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10" w:type="dxa"/>
        <w:tblInd w:w="35" w:type="dxa"/>
        <w:tblLayout w:type="fixed"/>
        <w:tblCellMar>
          <w:top w:w="55" w:type="dxa"/>
          <w:left w:w="55" w:type="dxa"/>
          <w:bottom w:w="55" w:type="dxa"/>
          <w:right w:w="55" w:type="dxa"/>
        </w:tblCellMar>
        <w:tblLook w:val="04A0" w:firstRow="1" w:lastRow="0" w:firstColumn="1" w:lastColumn="0" w:noHBand="0" w:noVBand="1"/>
      </w:tblPr>
      <w:tblGrid>
        <w:gridCol w:w="1813"/>
        <w:gridCol w:w="6186"/>
        <w:gridCol w:w="1811"/>
      </w:tblGrid>
      <w:tr w:rsidR="00E40648" w:rsidTr="00B72ECE">
        <w:trPr>
          <w:cantSplit/>
          <w:trHeight w:val="1285"/>
        </w:trPr>
        <w:tc>
          <w:tcPr>
            <w:tcW w:w="1813" w:type="dxa"/>
            <w:vMerge w:val="restart"/>
            <w:tcBorders>
              <w:top w:val="double" w:sz="24" w:space="0" w:color="008080"/>
              <w:left w:val="double" w:sz="24" w:space="0" w:color="008080"/>
              <w:bottom w:val="double" w:sz="24" w:space="0" w:color="008080"/>
              <w:right w:val="nil"/>
            </w:tcBorders>
            <w:hideMark/>
          </w:tcPr>
          <w:p w:rsidR="00E40648" w:rsidRDefault="00E40648" w:rsidP="00E40648">
            <w:pPr>
              <w:pStyle w:val="a5"/>
              <w:spacing w:line="276" w:lineRule="auto"/>
              <w:jc w:val="center"/>
              <w:rPr>
                <w:b/>
                <w:bCs/>
                <w:sz w:val="22"/>
                <w:szCs w:val="22"/>
              </w:rPr>
            </w:pPr>
            <w:r>
              <w:rPr>
                <w:noProof/>
                <w:lang w:eastAsia="ru-RU"/>
              </w:rPr>
              <mc:AlternateContent>
                <mc:Choice Requires="wpg">
                  <w:drawing>
                    <wp:anchor distT="0" distB="0" distL="0" distR="0" simplePos="0" relativeHeight="251659264" behindDoc="0" locked="0" layoutInCell="1" allowOverlap="1" wp14:anchorId="78315895" wp14:editId="18205507">
                      <wp:simplePos x="0" y="0"/>
                      <wp:positionH relativeFrom="column">
                        <wp:posOffset>-65405</wp:posOffset>
                      </wp:positionH>
                      <wp:positionV relativeFrom="paragraph">
                        <wp:posOffset>170180</wp:posOffset>
                      </wp:positionV>
                      <wp:extent cx="1106170" cy="969645"/>
                      <wp:effectExtent l="0" t="10795" r="0" b="10160"/>
                      <wp:wrapNone/>
                      <wp:docPr id="5" name="Группа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6170" cy="969645"/>
                                <a:chOff x="-13" y="493"/>
                                <a:chExt cx="1417" cy="1271"/>
                              </a:xfrm>
                            </wpg:grpSpPr>
                            <wps:wsp>
                              <wps:cNvPr id="6" name="AutoShape 3"/>
                              <wps:cNvSpPr>
                                <a:spLocks noChangeArrowheads="1"/>
                              </wps:cNvSpPr>
                              <wps:spPr bwMode="auto">
                                <a:xfrm>
                                  <a:off x="93" y="493"/>
                                  <a:ext cx="1209" cy="1271"/>
                                </a:xfrm>
                                <a:prstGeom prst="horizontalScroll">
                                  <a:avLst>
                                    <a:gd name="adj" fmla="val 12500"/>
                                  </a:avLst>
                                </a:prstGeom>
                                <a:solidFill>
                                  <a:srgbClr val="99CCFF"/>
                                </a:solidFill>
                                <a:ln w="9360">
                                  <a:solidFill>
                                    <a:srgbClr val="000000"/>
                                  </a:solidFill>
                                  <a:round/>
                                  <a:headEnd/>
                                  <a:tailEnd/>
                                </a:ln>
                              </wps:spPr>
                              <wps:bodyPr rot="0" vert="horz" wrap="square" lIns="91440" tIns="45720" rIns="91440" bIns="45720" anchor="ctr" anchorCtr="0" upright="1">
                                <a:noAutofit/>
                              </wps:bodyPr>
                            </wps:wsp>
                            <wps:wsp>
                              <wps:cNvPr id="7" name="Text Box 4"/>
                              <wps:cNvSpPr txBox="1">
                                <a:spLocks noChangeArrowheads="1"/>
                              </wps:cNvSpPr>
                              <wps:spPr bwMode="auto">
                                <a:xfrm>
                                  <a:off x="-13" y="638"/>
                                  <a:ext cx="1417" cy="9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971B32" w:rsidRDefault="00971B32" w:rsidP="00E40648">
                                    <w:pPr>
                                      <w:jc w:val="center"/>
                                      <w:rPr>
                                        <w:rFonts w:ascii="Palatino Linotype" w:hAnsi="Palatino Linotype" w:cs="Palatino Linotype"/>
                                        <w:b/>
                                        <w:bCs/>
                                        <w:sz w:val="20"/>
                                      </w:rPr>
                                    </w:pPr>
                                    <w:r w:rsidRPr="00B274CD">
                                      <w:rPr>
                                        <w:rFonts w:ascii="Palatino Linotype" w:hAnsi="Palatino Linotype" w:cs="Palatino Linotype"/>
                                        <w:b/>
                                        <w:bCs/>
                                        <w:sz w:val="20"/>
                                      </w:rPr>
                                      <w:t>Основана</w:t>
                                    </w:r>
                                  </w:p>
                                  <w:p w:rsidR="00971B32" w:rsidRPr="00B274CD" w:rsidRDefault="00971B32" w:rsidP="00E40648">
                                    <w:pPr>
                                      <w:jc w:val="center"/>
                                      <w:rPr>
                                        <w:rFonts w:ascii="Palatino Linotype" w:hAnsi="Palatino Linotype" w:cs="Palatino Linotype"/>
                                        <w:b/>
                                        <w:bCs/>
                                        <w:sz w:val="20"/>
                                      </w:rPr>
                                    </w:pPr>
                                    <w:r>
                                      <w:rPr>
                                        <w:rFonts w:ascii="Palatino Linotype" w:hAnsi="Palatino Linotype" w:cs="Palatino Linotype"/>
                                        <w:b/>
                                        <w:bCs/>
                                        <w:sz w:val="20"/>
                                      </w:rPr>
                                      <w:t xml:space="preserve">в </w:t>
                                    </w:r>
                                    <w:r w:rsidRPr="00B274CD">
                                      <w:rPr>
                                        <w:rFonts w:ascii="Palatino Linotype" w:hAnsi="Palatino Linotype" w:cs="Palatino Linotype"/>
                                        <w:b/>
                                        <w:bCs/>
                                        <w:sz w:val="20"/>
                                      </w:rPr>
                                      <w:t>2011 году</w:t>
                                    </w:r>
                                  </w:p>
                                </w:txbxContent>
                              </wps:txbx>
                              <wps:bodyPr rot="0" vert="horz" wrap="square" lIns="0" tIns="0" rIns="0" bIns="0" anchor="ctr" anchorCtr="0">
                                <a:noAutofit/>
                              </wps:bodyPr>
                            </wps:wsp>
                          </wpg:wgp>
                        </a:graphicData>
                      </a:graphic>
                      <wp14:sizeRelH relativeFrom="page">
                        <wp14:pctWidth>0</wp14:pctWidth>
                      </wp14:sizeRelH>
                      <wp14:sizeRelV relativeFrom="page">
                        <wp14:pctHeight>0</wp14:pctHeight>
                      </wp14:sizeRelV>
                    </wp:anchor>
                  </w:drawing>
                </mc:Choice>
                <mc:Fallback>
                  <w:pict>
                    <v:group id="Группа 5" o:spid="_x0000_s1026" style="position:absolute;left:0;text-align:left;margin-left:-5.15pt;margin-top:13.4pt;width:87.1pt;height:76.35pt;z-index:251659264;mso-wrap-distance-left:0;mso-wrap-distance-right:0" coordorigin="-13,493" coordsize="1417,12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SlWuwMAAM8JAAAOAAAAZHJzL2Uyb0RvYy54bWy8Vm1u4zYQ/V+gdyD0X5Eoy5IlxFkkthUU&#10;SNsFsj0ALVEfrUSqJB05WxQo0CP0Ir1Br7B7ow5JSbGzDbbdxdYGBFJDDmfevHnU5atj16IHKmTD&#10;2drBF76DKMt50bBq7fzwJnNXDpKKsIK0nNG180il8+rq668uhz6lAa95W1CBwAmT6dCvnVqpPvU8&#10;mde0I/KC95SBseSiIwqmovIKQQbw3rVe4PuRN3BR9ILnVEp4u7VG58r4L0uaq+/LUlKF2rUDsSnz&#10;FOa510/v6pKklSB93eRjGOQTouhIw+DQ2dWWKIIOovnAVdfkgkteqoucdx4vyyanJgfIBvvPsrkV&#10;/NCbXKp0qPoZJoD2GU6f7Db/7uG1QE2xdpYOYqSDEr374/1v739/9xf8/0RLjdDQVyksvBX9ff9a&#10;2DRheMfznySYved2Pa/sYrQfvuUFeCUHxQ1Cx1J02gXkjo6mEI9zIehRoRxeYuxHOIZ65WBLoiQK&#10;TRwkzWsop97m4oWDwBgmC1vDvN5Nm0Mc2504iLG2eiS1p5pIx8h0WsA5+QSr/DxY72vSU1MtqdEa&#10;YY0mWK8BALMEmYj14bBqAlRaNBHjm5qwil4LwYeakgKCsjmcbdATCbX4KLwAzxlMM8KBn7wAEkl7&#10;IdUt5R3SAwCFi+YtZ4q090DetjVlJA93UhkqFCNvSPGjg8quhf55IC3CwdI3/QXoj4thNLnWOyVv&#10;myJr2tZMRLXftALBVih5stlk2Vi6s2UtQwPYF5FvojizyVMXvvn9kwtoKlaYvtf47saxIk1rxxBl&#10;ywyrLcaWKHtePALeglsJAcmzyLx10ADysXbkzwciqIPabxjULMFhqPXGTMJlHMBEnFr2pxbCcgB5&#10;7eRKOMhONsqq1KEXTVXDWdgkzLjmUdko23cytXGN4QKb/ydaQ4dZtXijGXXDjyjUWJ+QFKkjvJ7i&#10;/lL8nnQgWqz0+SSdCT6rQBInIw0m6ZlIOPJbwC3xxGkN7DlPGdckNd41MUg6vxipYk4d20Gfb4T/&#10;l8RPdqvdKnTDINq5ob/dutfZJnSjDMfL7WK72Wzxr/pcHKZ1UxSU6WOmSwiH/06NxuvQXh/zNfRy&#10;X2Tm92FfeOdhGBAglwnSMSUchP5NkLhZtIrdMAuXbhL7K9fHyU0S+WESbrPzlO4aRj8/JdPzy2D5&#10;BXt+LoKO+Cl7qDCgYGoLl8epIKjj/mguzngi/n+UiFkeZmmAgZUFGLwsCZaBH5UBc9fBV4PJZfzC&#10;0Z8lp3MYn36HXf0NAAD//wMAUEsDBBQABgAIAAAAIQBFzJ7o4QAAAAoBAAAPAAAAZHJzL2Rvd25y&#10;ZXYueG1sTI/BSsNAEIbvgu+wjOCt3aSh0cZsSinqqQi2gnibZqdJaHY3ZLdJ+vZOT3qbYT7++f58&#10;PZlWDNT7xlkF8TwCQbZ0urGVgq/D2+wZhA9oNbbOkoIreVgX93c5ZtqN9pOGfagEh1ifoYI6hC6T&#10;0pc1GfRz15Hl28n1BgOvfSV1jyOHm1YuoiiVBhvLH2rsaFtTed5fjIL3EcdNEr8Ou/Npe/05LD++&#10;dzEp9fgwbV5ABJrCHww3fVaHgp2O7mK1F62CWRwljCpYpFzhBqTJCsSRh6fVEmSRy/8Vil8AAAD/&#10;/wMAUEsBAi0AFAAGAAgAAAAhALaDOJL+AAAA4QEAABMAAAAAAAAAAAAAAAAAAAAAAFtDb250ZW50&#10;X1R5cGVzXS54bWxQSwECLQAUAAYACAAAACEAOP0h/9YAAACUAQAACwAAAAAAAAAAAAAAAAAvAQAA&#10;X3JlbHMvLnJlbHNQSwECLQAUAAYACAAAACEAZz0pVrsDAADPCQAADgAAAAAAAAAAAAAAAAAuAgAA&#10;ZHJzL2Uyb0RvYy54bWxQSwECLQAUAAYACAAAACEARcye6OEAAAAKAQAADwAAAAAAAAAAAAAAAAAV&#10;BgAAZHJzL2Rvd25yZXYueG1sUEsFBgAAAAAEAAQA8wAAACMHAAAAAA==&#10;">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3" o:spid="_x0000_s1027" type="#_x0000_t98" style="position:absolute;left:93;top:493;width:1209;height:12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RHY8QA&#10;AADaAAAADwAAAGRycy9kb3ducmV2LnhtbESPQWvCQBSE7wX/w/IEb3WTImJTV1Fp1WMbPbS3R/Y1&#10;CWbfht2tifn1bqHQ4zAz3zDLdW8acSXna8sK0mkCgriwuuZSwfn09rgA4QOyxsYyKbiRh/Vq9LDE&#10;TNuOP+iah1JECPsMFVQhtJmUvqjIoJ/aljh639YZDFG6UmqHXYSbRj4lyVwarDkuVNjSrqLikv8Y&#10;Bc/vehgGFz63r/tZmn51pjws9kpNxv3mBUSgPvyH/9pHrWAOv1fiDZCr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kR2PEAAAA2gAAAA8AAAAAAAAAAAAAAAAAmAIAAGRycy9k&#10;b3ducmV2LnhtbFBLBQYAAAAABAAEAPUAAACJAwAAAAA=&#10;" fillcolor="#9cf" strokeweight=".26mm"/>
                      <v:shapetype id="_x0000_t202" coordsize="21600,21600" o:spt="202" path="m,l,21600r21600,l21600,xe">
                        <v:stroke joinstyle="miter"/>
                        <v:path gradientshapeok="t" o:connecttype="rect"/>
                      </v:shapetype>
                      <v:shape id="Text Box 4" o:spid="_x0000_s1028" type="#_x0000_t202" style="position:absolute;left:-13;top:638;width:1417;height:9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Pd98MA&#10;AADaAAAADwAAAGRycy9kb3ducmV2LnhtbESPzW7CMBCE75V4B2uReqmIAweKQgziR0AvPQR4gFW8&#10;JBHxOopNkvbp60pIHEcz840mXQ+mFh21rrKsYBrFIIhzqysuFFwvh8kChPPIGmvLpOCHHKxXo7cU&#10;E217zqg7+0IECLsEFZTeN4mULi/JoItsQxy8m20N+iDbQuoW+wA3tZzF8VwarDgslNjQrqT8fn4Y&#10;BbTJ7O/33R1Ntt3vjreK6UOelHofD5slCE+Df4Wf7S+t4BP+r4QbIF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yPd98MAAADaAAAADwAAAAAAAAAAAAAAAACYAgAAZHJzL2Rv&#10;d25yZXYueG1sUEsFBgAAAAAEAAQA9QAAAIgDAAAAAA==&#10;" filled="f" stroked="f">
                        <v:stroke joinstyle="round"/>
                        <v:textbox inset="0,0,0,0">
                          <w:txbxContent>
                            <w:p w:rsidR="00971B32" w:rsidRDefault="00971B32" w:rsidP="00E40648">
                              <w:pPr>
                                <w:jc w:val="center"/>
                                <w:rPr>
                                  <w:rFonts w:ascii="Palatino Linotype" w:hAnsi="Palatino Linotype" w:cs="Palatino Linotype"/>
                                  <w:b/>
                                  <w:bCs/>
                                  <w:sz w:val="20"/>
                                </w:rPr>
                              </w:pPr>
                              <w:r w:rsidRPr="00B274CD">
                                <w:rPr>
                                  <w:rFonts w:ascii="Palatino Linotype" w:hAnsi="Palatino Linotype" w:cs="Palatino Linotype"/>
                                  <w:b/>
                                  <w:bCs/>
                                  <w:sz w:val="20"/>
                                </w:rPr>
                                <w:t>Основана</w:t>
                              </w:r>
                            </w:p>
                            <w:p w:rsidR="00971B32" w:rsidRPr="00B274CD" w:rsidRDefault="00971B32" w:rsidP="00E40648">
                              <w:pPr>
                                <w:jc w:val="center"/>
                                <w:rPr>
                                  <w:rFonts w:ascii="Palatino Linotype" w:hAnsi="Palatino Linotype" w:cs="Palatino Linotype"/>
                                  <w:b/>
                                  <w:bCs/>
                                  <w:sz w:val="20"/>
                                </w:rPr>
                              </w:pPr>
                              <w:r>
                                <w:rPr>
                                  <w:rFonts w:ascii="Palatino Linotype" w:hAnsi="Palatino Linotype" w:cs="Palatino Linotype"/>
                                  <w:b/>
                                  <w:bCs/>
                                  <w:sz w:val="20"/>
                                </w:rPr>
                                <w:t xml:space="preserve">в </w:t>
                              </w:r>
                              <w:r w:rsidRPr="00B274CD">
                                <w:rPr>
                                  <w:rFonts w:ascii="Palatino Linotype" w:hAnsi="Palatino Linotype" w:cs="Palatino Linotype"/>
                                  <w:b/>
                                  <w:bCs/>
                                  <w:sz w:val="20"/>
                                </w:rPr>
                                <w:t>2011 году</w:t>
                              </w:r>
                            </w:p>
                          </w:txbxContent>
                        </v:textbox>
                      </v:shape>
                    </v:group>
                  </w:pict>
                </mc:Fallback>
              </mc:AlternateContent>
            </w:r>
            <w:r>
              <w:rPr>
                <w:b/>
                <w:bCs/>
                <w:noProof/>
                <w:sz w:val="22"/>
                <w:szCs w:val="22"/>
                <w:lang w:eastAsia="ru-RU"/>
              </w:rPr>
              <w:drawing>
                <wp:anchor distT="0" distB="0" distL="114300" distR="114300" simplePos="0" relativeHeight="251661312" behindDoc="1" locked="0" layoutInCell="1" allowOverlap="1" wp14:anchorId="2B6A9BA0" wp14:editId="33E117CD">
                  <wp:simplePos x="0" y="0"/>
                  <wp:positionH relativeFrom="column">
                    <wp:posOffset>910590</wp:posOffset>
                  </wp:positionH>
                  <wp:positionV relativeFrom="paragraph">
                    <wp:posOffset>635</wp:posOffset>
                  </wp:positionV>
                  <wp:extent cx="2062071" cy="2171700"/>
                  <wp:effectExtent l="0" t="0" r="0" b="0"/>
                  <wp:wrapNone/>
                  <wp:docPr id="1" name="Рисунок 1" descr="C:\Users\user\Desktop\34198230-Book-and-sun-Education-icon-conceptual-logo-Stock-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34198230-Book-and-sun-Education-icon-conceptual-logo-Stock-Phot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62071" cy="21717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186" w:type="dxa"/>
            <w:tcBorders>
              <w:top w:val="double" w:sz="24" w:space="0" w:color="008080"/>
              <w:left w:val="double" w:sz="24" w:space="0" w:color="008080"/>
              <w:bottom w:val="double" w:sz="24" w:space="0" w:color="008080"/>
              <w:right w:val="nil"/>
            </w:tcBorders>
            <w:hideMark/>
          </w:tcPr>
          <w:p w:rsidR="00E40648" w:rsidRDefault="00E40648" w:rsidP="00E40648">
            <w:pPr>
              <w:pStyle w:val="1"/>
              <w:framePr w:wrap="notBeside"/>
              <w:spacing w:line="276" w:lineRule="auto"/>
              <w:rPr>
                <w:rFonts w:eastAsiaTheme="minorEastAsia"/>
                <w:sz w:val="72"/>
              </w:rPr>
            </w:pPr>
            <w:r>
              <w:rPr>
                <w:rFonts w:eastAsiaTheme="minorEastAsia"/>
                <w:b w:val="0"/>
                <w:bCs w:val="0"/>
                <w:sz w:val="72"/>
              </w:rPr>
              <w:t xml:space="preserve">Дубовский        </w:t>
            </w:r>
          </w:p>
          <w:p w:rsidR="00E40648" w:rsidRDefault="00E40648" w:rsidP="00E40648">
            <w:pPr>
              <w:jc w:val="center"/>
              <w:rPr>
                <w:rFonts w:ascii="Times New Roman" w:hAnsi="Times New Roman" w:cs="Times New Roman"/>
                <w:bCs/>
                <w:sz w:val="96"/>
                <w:szCs w:val="96"/>
              </w:rPr>
            </w:pPr>
            <w:r>
              <w:rPr>
                <w:b/>
                <w:bCs/>
                <w:sz w:val="72"/>
                <w:szCs w:val="96"/>
              </w:rPr>
              <w:t xml:space="preserve">               </w:t>
            </w:r>
            <w:r>
              <w:rPr>
                <w:rFonts w:ascii="Times New Roman" w:hAnsi="Times New Roman" w:cs="Times New Roman"/>
                <w:bCs/>
                <w:sz w:val="72"/>
                <w:szCs w:val="96"/>
              </w:rPr>
              <w:t>вестн</w:t>
            </w:r>
            <w:r>
              <w:rPr>
                <w:rFonts w:ascii="Times New Roman" w:hAnsi="Times New Roman" w:cs="Times New Roman"/>
                <w:sz w:val="72"/>
                <w:szCs w:val="96"/>
              </w:rPr>
              <w:t>ик</w:t>
            </w:r>
          </w:p>
        </w:tc>
        <w:tc>
          <w:tcPr>
            <w:tcW w:w="1811" w:type="dxa"/>
            <w:vMerge w:val="restart"/>
            <w:tcBorders>
              <w:top w:val="double" w:sz="24" w:space="0" w:color="008080"/>
              <w:left w:val="double" w:sz="24" w:space="0" w:color="008080"/>
              <w:bottom w:val="double" w:sz="24" w:space="0" w:color="008080"/>
              <w:right w:val="double" w:sz="24" w:space="0" w:color="008080"/>
            </w:tcBorders>
          </w:tcPr>
          <w:p w:rsidR="00E40648" w:rsidRDefault="00E40648" w:rsidP="00E40648">
            <w:pPr>
              <w:pStyle w:val="a5"/>
              <w:snapToGrid w:val="0"/>
              <w:spacing w:line="276" w:lineRule="auto"/>
              <w:jc w:val="center"/>
              <w:rPr>
                <w:b/>
                <w:bCs/>
                <w:sz w:val="22"/>
                <w:szCs w:val="22"/>
              </w:rPr>
            </w:pPr>
          </w:p>
          <w:p w:rsidR="00E40648" w:rsidRDefault="00E40648" w:rsidP="00E40648">
            <w:pPr>
              <w:pStyle w:val="a5"/>
              <w:spacing w:line="276" w:lineRule="auto"/>
              <w:jc w:val="center"/>
              <w:rPr>
                <w:b/>
                <w:bCs/>
                <w:sz w:val="22"/>
                <w:szCs w:val="22"/>
              </w:rPr>
            </w:pPr>
            <w:r>
              <w:rPr>
                <w:noProof/>
                <w:lang w:eastAsia="ru-RU"/>
              </w:rPr>
              <mc:AlternateContent>
                <mc:Choice Requires="wpg">
                  <w:drawing>
                    <wp:anchor distT="0" distB="0" distL="0" distR="0" simplePos="0" relativeHeight="251660288" behindDoc="0" locked="0" layoutInCell="1" allowOverlap="1" wp14:anchorId="5D5AE2AC" wp14:editId="02B6BA1A">
                      <wp:simplePos x="0" y="0"/>
                      <wp:positionH relativeFrom="column">
                        <wp:posOffset>77841</wp:posOffset>
                      </wp:positionH>
                      <wp:positionV relativeFrom="paragraph">
                        <wp:posOffset>48631</wp:posOffset>
                      </wp:positionV>
                      <wp:extent cx="812800" cy="635000"/>
                      <wp:effectExtent l="0" t="0" r="25400" b="12700"/>
                      <wp:wrapNone/>
                      <wp:docPr id="2" name="Группа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2800" cy="635000"/>
                                <a:chOff x="72" y="85"/>
                                <a:chExt cx="1279" cy="999"/>
                              </a:xfrm>
                            </wpg:grpSpPr>
                            <wps:wsp>
                              <wps:cNvPr id="3" name="AutoShape 6"/>
                              <wps:cNvSpPr>
                                <a:spLocks noChangeArrowheads="1"/>
                              </wps:cNvSpPr>
                              <wps:spPr bwMode="auto">
                                <a:xfrm>
                                  <a:off x="72" y="85"/>
                                  <a:ext cx="1279" cy="999"/>
                                </a:xfrm>
                                <a:prstGeom prst="verticalScroll">
                                  <a:avLst>
                                    <a:gd name="adj" fmla="val 12500"/>
                                  </a:avLst>
                                </a:prstGeom>
                                <a:solidFill>
                                  <a:srgbClr val="99CCFF"/>
                                </a:solidFill>
                                <a:ln w="9360">
                                  <a:solidFill>
                                    <a:srgbClr val="000000"/>
                                  </a:solidFill>
                                  <a:round/>
                                  <a:headEnd/>
                                  <a:tailEnd/>
                                </a:ln>
                              </wps:spPr>
                              <wps:bodyPr rot="0" vert="horz" wrap="square" lIns="91440" tIns="45720" rIns="91440" bIns="45720" anchor="ctr" anchorCtr="0" upright="1">
                                <a:noAutofit/>
                              </wps:bodyPr>
                            </wps:wsp>
                            <wps:wsp>
                              <wps:cNvPr id="4" name="Text Box 7"/>
                              <wps:cNvSpPr txBox="1">
                                <a:spLocks noChangeArrowheads="1"/>
                              </wps:cNvSpPr>
                              <wps:spPr bwMode="auto">
                                <a:xfrm>
                                  <a:off x="327" y="210"/>
                                  <a:ext cx="858" cy="7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971B32" w:rsidRDefault="00971B32" w:rsidP="00E40648">
                                    <w:pPr>
                                      <w:rPr>
                                        <w:rFonts w:ascii="Times New Roman" w:hAnsi="Times New Roman" w:cs="Times New Roman"/>
                                        <w:b/>
                                        <w:bCs/>
                                        <w:sz w:val="36"/>
                                      </w:rPr>
                                    </w:pPr>
                                    <w:r>
                                      <w:rPr>
                                        <w:rFonts w:ascii="Times New Roman" w:hAnsi="Times New Roman" w:cs="Times New Roman"/>
                                        <w:b/>
                                        <w:bCs/>
                                        <w:sz w:val="36"/>
                                      </w:rPr>
                                      <w:t>№ 4</w:t>
                                    </w:r>
                                  </w:p>
                                </w:txbxContent>
                              </wps:txbx>
                              <wps:bodyPr rot="0" vert="horz" wrap="square" lIns="0" tIns="0" rIns="0" bIns="0" anchor="ctr" anchorCtr="0">
                                <a:noAutofit/>
                              </wps:bodyPr>
                            </wps:wsp>
                          </wpg:wgp>
                        </a:graphicData>
                      </a:graphic>
                      <wp14:sizeRelH relativeFrom="page">
                        <wp14:pctWidth>0</wp14:pctWidth>
                      </wp14:sizeRelH>
                      <wp14:sizeRelV relativeFrom="page">
                        <wp14:pctHeight>0</wp14:pctHeight>
                      </wp14:sizeRelV>
                    </wp:anchor>
                  </w:drawing>
                </mc:Choice>
                <mc:Fallback>
                  <w:pict>
                    <v:group id="Группа 2" o:spid="_x0000_s1029" style="position:absolute;left:0;text-align:left;margin-left:6.15pt;margin-top:3.85pt;width:64pt;height:50pt;z-index:251660288;mso-wrap-distance-left:0;mso-wrap-distance-right:0" coordorigin="72,85" coordsize="127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AWyuAMAAMYJAAAOAAAAZHJzL2Uyb0RvYy54bWy8VmuO2zYQ/l+gdyD4X6uHZeuB1Qa7trUo&#10;sG0DbHoAWqIerUSqJL3ytihQoEfoRXqDXiG5UYek5LUdBGkTpDYgkBxyOPPNNzO8fnXoO/REhWw5&#10;y7B/5WFEWcHLltUZ/uFN7sQYSUVYSTrOaIafqcSvbr7+6nocUhrwhnclFQiUMJmOQ4YbpYbUdWXR&#10;0J7IKz5QBsKKi54omIraLQUZQXvfuYHnrdyRi3IQvKBSwurGCvGN0V9VtFDfV5WkCnUZBtuU+Qrz&#10;3emve3NN0lqQoWmLyQzyCVb0pGVw6VHVhiiC9qJ9T1XfFoJLXqmrgvcur6q2oMYH8Mb3Lry5F3w/&#10;GF/qdKyHI0wA7QVOn6y2+O7ptUBtmeEAI0Z6CNHbP9/9/u6Pt3/D/y8UaITGoU5h470YHofXwroJ&#10;wwde/CRB7F7K9by2m9Fu/JaXoJXsFTcIHSrRaxXgOzqYQDwfA0EPChWwGPtB7EG4ChCtFksPxiZQ&#10;RQPR1KcisBZk8XJe304n/SBK7LkkSbTQJam90Vg5WaVdAr7JF0jl50H62JCBmkhJjdQE6WKG9Bac&#10;N1vQyuJpds1gSoskYnzdEFbTWyH42FBSglG+8UFbC2rtAT2REIePQnsB0gzuhyEi6SCkuqe8R3qQ&#10;YUhs1RakewTSdp0JH3l6kMpQoJz4QsofMar6DvLmiXTIDyBeE/LTZojBrFiflLxry7ztOjMR9W7d&#10;CQRHM5wk63WeT4fPtnUMjSBfrDxjxZlMnqoArkx0gVvPtkEysdLQSGO7ncaKtJ0dw/6OGTZbfC1J&#10;drx8BqwFt6VDIwJU4eIXjEYoGxmWP++JoBh13zCIV+KHoa4zZhIuowAm4lSyO5UQVoCqDBdKYGQn&#10;a2Wr034Qbd3AXb5xmHHNoapVNt9kau2azAUm/0+UDmdKv9F0uuMHFF0wGqkDLM92fyluL4LIVIDA&#10;n0rDzO54CR1H140oPM//Fw5O5BbQHF4obUvFKU0Z1xw1hNG8IOlxYWIKSeHSKRv09abe/5p4yTbe&#10;xqETBqutE3qbjXObr0NnlfvRcrPYrNcb/zd9rx+mTVuWlOlr5t7jh/+uEE1d0HaNY/c54/tZWuTm&#10;935muedmmHoJvmh3T1zyg9C7CxInX8WRE+bh0kkiL3Y8P7lLVl6YhJv83KWHltHPd8mk/DJYfsGU&#10;PwZBW/ziPUR4ji30jdN6oA67g+mX8cz7/1ghjtXhWBlgYKsCDD5cESwDP1oFTJuDx4LxZXrY6NfI&#10;6RzGp8+vm38AAAD//wMAUEsDBBQABgAIAAAAIQCqWwcq3QAAAAgBAAAPAAAAZHJzL2Rvd25yZXYu&#10;eG1sTI9Bb8IwDIXvk/YfIk/abSSFbaDSFCG07YQmAZOm3Uxj2oomqZrQln8/c9pu/vyenp+z1Wgb&#10;0VMXau80JBMFglzhTe1KDV+H96cFiBDRGWy8Iw1XCrDK7+8yTI0f3I76fSwFh7iQooYqxjaVMhQV&#10;WQwT35Jj7eQ7i5GxK6XpcOBw28ipUq/SYu34QoUtbSoqzvuL1fAx4LCeJW/99nzaXH8OL5/f24S0&#10;fnwY10sQkcb4Z4Zbfa4OOXc6+oszQTTM0xk7NcznIG7ys2I+8qB4I/NM/n8g/wUAAP//AwBQSwEC&#10;LQAUAAYACAAAACEAtoM4kv4AAADhAQAAEwAAAAAAAAAAAAAAAAAAAAAAW0NvbnRlbnRfVHlwZXNd&#10;LnhtbFBLAQItABQABgAIAAAAIQA4/SH/1gAAAJQBAAALAAAAAAAAAAAAAAAAAC8BAABfcmVscy8u&#10;cmVsc1BLAQItABQABgAIAAAAIQCgJAWyuAMAAMYJAAAOAAAAAAAAAAAAAAAAAC4CAABkcnMvZTJv&#10;RG9jLnhtbFBLAQItABQABgAIAAAAIQCqWwcq3QAAAAgBAAAPAAAAAAAAAAAAAAAAABIGAABkcnMv&#10;ZG93bnJldi54bWxQSwUGAAAAAAQABADzAAAAHAcAAAAA&#10;">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AutoShape 6" o:spid="_x0000_s1030" type="#_x0000_t97" style="position:absolute;left:72;top:85;width:1279;height:9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LKPsMA&#10;AADaAAAADwAAAGRycy9kb3ducmV2LnhtbESPwWrDMBBE74X8g9hCb43cBNzWjRJCoBDqQ6jrD1is&#10;jW1srRxJtd2/rwKBHIeZecNsdrPpxUjOt5YVvCwTEMSV1S3XCsqfz+c3ED4ga+wtk4I/8rDbLh42&#10;mGk78TeNRahFhLDPUEETwpBJ6auGDPqlHYijd7bOYIjS1VI7nCLc9HKVJKk02HJcaHCgQ0NVV/wa&#10;BYfk/aty+6J87VZF2l3OZZ6fOqWeHuf9B4hAc7iHb+2jVrCG65V4A+T2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tLKPsMAAADaAAAADwAAAAAAAAAAAAAAAACYAgAAZHJzL2Rv&#10;d25yZXYueG1sUEsFBgAAAAAEAAQA9QAAAIgDAAAAAA==&#10;" fillcolor="#9cf" strokeweight=".26mm"/>
                      <v:shape id="Text Box 7" o:spid="_x0000_s1031" type="#_x0000_t202" style="position:absolute;left:327;top:210;width:858;height:7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DgMMA&#10;AADaAAAADwAAAGRycy9kb3ducmV2LnhtbESP3WrCQBSE7wu+w3KE3hSzUaRIzCr+oPamF1Ef4JA9&#10;JsHs2ZBdk7RP3y0IXg4z8w2TrgdTi45aV1lWMI1iEMS51RUXCq6Xw2QBwnlkjbVlUvBDDtar0VuK&#10;ibY9Z9SdfSEChF2CCkrvm0RKl5dk0EW2IQ7ezbYGfZBtIXWLfYCbWs7i+FMarDgslNjQrqT8fn4Y&#10;BbTJ7O/33R1Ntt3vjreK6UOelHofD5slCE+Df4Wf7S+tYA7/V8INk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FDgMMAAADaAAAADwAAAAAAAAAAAAAAAACYAgAAZHJzL2Rv&#10;d25yZXYueG1sUEsFBgAAAAAEAAQA9QAAAIgDAAAAAA==&#10;" filled="f" stroked="f">
                        <v:stroke joinstyle="round"/>
                        <v:textbox inset="0,0,0,0">
                          <w:txbxContent>
                            <w:p w:rsidR="00971B32" w:rsidRDefault="00971B32" w:rsidP="00E40648">
                              <w:pPr>
                                <w:rPr>
                                  <w:rFonts w:ascii="Times New Roman" w:hAnsi="Times New Roman" w:cs="Times New Roman"/>
                                  <w:b/>
                                  <w:bCs/>
                                  <w:sz w:val="36"/>
                                </w:rPr>
                              </w:pPr>
                              <w:r>
                                <w:rPr>
                                  <w:rFonts w:ascii="Times New Roman" w:hAnsi="Times New Roman" w:cs="Times New Roman"/>
                                  <w:b/>
                                  <w:bCs/>
                                  <w:sz w:val="36"/>
                                </w:rPr>
                                <w:t>№ 4</w:t>
                              </w:r>
                            </w:p>
                          </w:txbxContent>
                        </v:textbox>
                      </v:shape>
                    </v:group>
                  </w:pict>
                </mc:Fallback>
              </mc:AlternateContent>
            </w:r>
          </w:p>
          <w:p w:rsidR="00E40648" w:rsidRDefault="00E40648" w:rsidP="00E40648">
            <w:pPr>
              <w:pStyle w:val="a5"/>
              <w:spacing w:line="276" w:lineRule="auto"/>
              <w:jc w:val="center"/>
              <w:rPr>
                <w:b/>
                <w:bCs/>
                <w:sz w:val="22"/>
                <w:szCs w:val="22"/>
              </w:rPr>
            </w:pPr>
          </w:p>
          <w:p w:rsidR="00E40648" w:rsidRDefault="00E40648" w:rsidP="00E40648">
            <w:pPr>
              <w:pStyle w:val="a5"/>
              <w:spacing w:line="276" w:lineRule="auto"/>
              <w:jc w:val="center"/>
              <w:rPr>
                <w:b/>
                <w:bCs/>
                <w:sz w:val="22"/>
                <w:szCs w:val="22"/>
              </w:rPr>
            </w:pPr>
          </w:p>
          <w:p w:rsidR="00E40648" w:rsidRDefault="00E40648" w:rsidP="00E40648">
            <w:pPr>
              <w:pStyle w:val="a5"/>
              <w:spacing w:line="276" w:lineRule="auto"/>
              <w:jc w:val="center"/>
              <w:rPr>
                <w:b/>
                <w:bCs/>
                <w:sz w:val="22"/>
                <w:szCs w:val="22"/>
              </w:rPr>
            </w:pPr>
          </w:p>
          <w:p w:rsidR="00E40648" w:rsidRDefault="00E40648" w:rsidP="00E40648">
            <w:pPr>
              <w:pStyle w:val="a5"/>
              <w:spacing w:line="276" w:lineRule="auto"/>
              <w:jc w:val="center"/>
              <w:rPr>
                <w:b/>
                <w:bCs/>
                <w:sz w:val="22"/>
                <w:szCs w:val="22"/>
              </w:rPr>
            </w:pPr>
          </w:p>
          <w:p w:rsidR="00D41D09" w:rsidRPr="00D41D09" w:rsidRDefault="00E40648" w:rsidP="00D41D09">
            <w:pPr>
              <w:pStyle w:val="a5"/>
              <w:spacing w:line="276" w:lineRule="auto"/>
              <w:jc w:val="center"/>
              <w:rPr>
                <w:b/>
                <w:bCs/>
                <w:szCs w:val="28"/>
              </w:rPr>
            </w:pPr>
            <w:r w:rsidRPr="00D41D09">
              <w:rPr>
                <w:b/>
                <w:bCs/>
                <w:szCs w:val="28"/>
              </w:rPr>
              <w:t>«</w:t>
            </w:r>
            <w:r w:rsidR="00EF115A">
              <w:rPr>
                <w:b/>
                <w:bCs/>
                <w:szCs w:val="28"/>
              </w:rPr>
              <w:t>01</w:t>
            </w:r>
            <w:r w:rsidRPr="00D41D09">
              <w:rPr>
                <w:b/>
                <w:bCs/>
                <w:szCs w:val="28"/>
              </w:rPr>
              <w:t xml:space="preserve">» </w:t>
            </w:r>
          </w:p>
          <w:p w:rsidR="00E40648" w:rsidRDefault="00592AA9" w:rsidP="00962E1A">
            <w:pPr>
              <w:pStyle w:val="a5"/>
              <w:spacing w:line="276" w:lineRule="auto"/>
              <w:jc w:val="center"/>
              <w:rPr>
                <w:b/>
                <w:bCs/>
                <w:sz w:val="32"/>
                <w:szCs w:val="22"/>
              </w:rPr>
            </w:pPr>
            <w:r>
              <w:rPr>
                <w:b/>
                <w:bCs/>
                <w:szCs w:val="28"/>
              </w:rPr>
              <w:t>Апреля</w:t>
            </w:r>
            <w:r w:rsidR="00242D65" w:rsidRPr="00D41D09">
              <w:rPr>
                <w:b/>
                <w:bCs/>
                <w:szCs w:val="28"/>
              </w:rPr>
              <w:t xml:space="preserve"> </w:t>
            </w:r>
            <w:r w:rsidR="00E40648" w:rsidRPr="00D41D09">
              <w:rPr>
                <w:b/>
                <w:bCs/>
                <w:szCs w:val="22"/>
              </w:rPr>
              <w:t>202</w:t>
            </w:r>
            <w:r w:rsidR="00DA00F6">
              <w:rPr>
                <w:b/>
                <w:bCs/>
                <w:szCs w:val="22"/>
              </w:rPr>
              <w:t>2</w:t>
            </w:r>
            <w:r w:rsidR="00E40648" w:rsidRPr="00D41D09">
              <w:rPr>
                <w:b/>
                <w:bCs/>
                <w:szCs w:val="22"/>
              </w:rPr>
              <w:t xml:space="preserve"> г.</w:t>
            </w:r>
          </w:p>
        </w:tc>
      </w:tr>
      <w:tr w:rsidR="00E40648" w:rsidTr="00B72ECE">
        <w:trPr>
          <w:cantSplit/>
          <w:trHeight w:val="65"/>
        </w:trPr>
        <w:tc>
          <w:tcPr>
            <w:tcW w:w="1813" w:type="dxa"/>
            <w:vMerge/>
            <w:tcBorders>
              <w:top w:val="double" w:sz="24" w:space="0" w:color="008080"/>
              <w:left w:val="double" w:sz="24" w:space="0" w:color="008080"/>
              <w:bottom w:val="double" w:sz="24" w:space="0" w:color="008080"/>
              <w:right w:val="nil"/>
            </w:tcBorders>
            <w:vAlign w:val="center"/>
            <w:hideMark/>
          </w:tcPr>
          <w:p w:rsidR="00E40648" w:rsidRDefault="00E40648" w:rsidP="00E40648">
            <w:pPr>
              <w:spacing w:after="0" w:line="240" w:lineRule="auto"/>
              <w:rPr>
                <w:rFonts w:ascii="Times New Roman" w:eastAsia="Times New Roman" w:hAnsi="Times New Roman" w:cs="Times New Roman"/>
                <w:b/>
                <w:bCs/>
                <w:lang w:eastAsia="ar-SA"/>
              </w:rPr>
            </w:pPr>
          </w:p>
        </w:tc>
        <w:tc>
          <w:tcPr>
            <w:tcW w:w="6186" w:type="dxa"/>
            <w:tcBorders>
              <w:top w:val="nil"/>
              <w:left w:val="double" w:sz="24" w:space="0" w:color="008080"/>
              <w:bottom w:val="double" w:sz="24" w:space="0" w:color="008080"/>
              <w:right w:val="nil"/>
            </w:tcBorders>
            <w:hideMark/>
          </w:tcPr>
          <w:p w:rsidR="00E40648" w:rsidRDefault="00E40648" w:rsidP="00E40648">
            <w:pPr>
              <w:pStyle w:val="2"/>
              <w:spacing w:line="276" w:lineRule="auto"/>
              <w:jc w:val="center"/>
              <w:rPr>
                <w:rFonts w:eastAsiaTheme="minorEastAsia"/>
              </w:rPr>
            </w:pPr>
            <w:r>
              <w:rPr>
                <w:rFonts w:eastAsiaTheme="minorEastAsia"/>
              </w:rPr>
              <w:t xml:space="preserve">ПЕРИОДИЧЕСКОЕ ПЕЧАТНОЕ ИЗДАНИЕ </w:t>
            </w:r>
          </w:p>
          <w:p w:rsidR="00E40648" w:rsidRDefault="00E40648" w:rsidP="00E40648">
            <w:pPr>
              <w:pStyle w:val="2"/>
              <w:spacing w:line="276" w:lineRule="auto"/>
              <w:jc w:val="center"/>
              <w:rPr>
                <w:rFonts w:eastAsiaTheme="minorEastAsia"/>
                <w:sz w:val="18"/>
              </w:rPr>
            </w:pPr>
            <w:r>
              <w:rPr>
                <w:rFonts w:eastAsiaTheme="minorEastAsia"/>
              </w:rPr>
              <w:t>ДУБОВСКОГО СЕЛЬСКОГО ПОСЕЛЕНИЯ</w:t>
            </w:r>
          </w:p>
        </w:tc>
        <w:tc>
          <w:tcPr>
            <w:tcW w:w="1811" w:type="dxa"/>
            <w:vMerge/>
            <w:tcBorders>
              <w:top w:val="double" w:sz="24" w:space="0" w:color="008080"/>
              <w:left w:val="double" w:sz="24" w:space="0" w:color="008080"/>
              <w:bottom w:val="double" w:sz="24" w:space="0" w:color="008080"/>
              <w:right w:val="double" w:sz="24" w:space="0" w:color="008080"/>
            </w:tcBorders>
            <w:vAlign w:val="center"/>
            <w:hideMark/>
          </w:tcPr>
          <w:p w:rsidR="00E40648" w:rsidRDefault="00E40648" w:rsidP="00E40648">
            <w:pPr>
              <w:spacing w:after="0" w:line="240" w:lineRule="auto"/>
              <w:rPr>
                <w:rFonts w:ascii="Times New Roman" w:eastAsia="Times New Roman" w:hAnsi="Times New Roman" w:cs="Times New Roman"/>
                <w:b/>
                <w:bCs/>
                <w:sz w:val="32"/>
                <w:lang w:eastAsia="ar-SA"/>
              </w:rPr>
            </w:pPr>
          </w:p>
        </w:tc>
      </w:tr>
    </w:tbl>
    <w:p w:rsidR="00592AA9" w:rsidRPr="00592AA9" w:rsidRDefault="00592AA9" w:rsidP="00592AA9">
      <w:pPr>
        <w:tabs>
          <w:tab w:val="left" w:pos="2564"/>
        </w:tabs>
        <w:spacing w:after="0" w:line="240" w:lineRule="auto"/>
        <w:jc w:val="center"/>
        <w:rPr>
          <w:rFonts w:ascii="Times New Roman" w:eastAsia="Times New Roman" w:hAnsi="Times New Roman" w:cs="Times New Roman"/>
          <w:sz w:val="28"/>
          <w:szCs w:val="28"/>
          <w:lang w:eastAsia="ru-RU"/>
        </w:rPr>
      </w:pPr>
      <w:r w:rsidRPr="00592AA9">
        <w:rPr>
          <w:rFonts w:ascii="Times New Roman" w:eastAsia="Times New Roman" w:hAnsi="Times New Roman" w:cs="Times New Roman"/>
          <w:sz w:val="28"/>
          <w:szCs w:val="28"/>
          <w:lang w:eastAsia="ru-RU"/>
        </w:rPr>
        <w:t>РОССИЙСКАЯ ФЕДЕРАЦИЯ</w:t>
      </w:r>
    </w:p>
    <w:p w:rsidR="00592AA9" w:rsidRPr="00592AA9" w:rsidRDefault="00592AA9" w:rsidP="00592AA9">
      <w:pPr>
        <w:tabs>
          <w:tab w:val="left" w:pos="2564"/>
        </w:tabs>
        <w:spacing w:after="0" w:line="240" w:lineRule="auto"/>
        <w:jc w:val="center"/>
        <w:rPr>
          <w:rFonts w:ascii="Times New Roman" w:eastAsia="Times New Roman" w:hAnsi="Times New Roman" w:cs="Times New Roman"/>
          <w:sz w:val="28"/>
          <w:szCs w:val="28"/>
          <w:lang w:eastAsia="ru-RU"/>
        </w:rPr>
      </w:pPr>
      <w:r w:rsidRPr="00592AA9">
        <w:rPr>
          <w:rFonts w:ascii="Times New Roman" w:eastAsia="Times New Roman" w:hAnsi="Times New Roman" w:cs="Times New Roman"/>
          <w:sz w:val="28"/>
          <w:szCs w:val="28"/>
          <w:lang w:eastAsia="ru-RU"/>
        </w:rPr>
        <w:t>РОСТОВСКАЯ ОБЛАСТЬ</w:t>
      </w:r>
    </w:p>
    <w:p w:rsidR="00592AA9" w:rsidRPr="00592AA9" w:rsidRDefault="00592AA9" w:rsidP="00592AA9">
      <w:pPr>
        <w:tabs>
          <w:tab w:val="left" w:pos="2564"/>
        </w:tabs>
        <w:spacing w:after="0" w:line="240" w:lineRule="auto"/>
        <w:jc w:val="center"/>
        <w:rPr>
          <w:rFonts w:ascii="Times New Roman" w:eastAsia="Times New Roman" w:hAnsi="Times New Roman" w:cs="Times New Roman"/>
          <w:sz w:val="28"/>
          <w:szCs w:val="28"/>
          <w:lang w:eastAsia="ru-RU"/>
        </w:rPr>
      </w:pPr>
      <w:r w:rsidRPr="00592AA9">
        <w:rPr>
          <w:rFonts w:ascii="Times New Roman" w:eastAsia="Times New Roman" w:hAnsi="Times New Roman" w:cs="Times New Roman"/>
          <w:sz w:val="28"/>
          <w:szCs w:val="28"/>
          <w:lang w:eastAsia="ru-RU"/>
        </w:rPr>
        <w:t xml:space="preserve">МУНИЦИПАЛЬНОЕ ОБРАЗОВАНИЕ </w:t>
      </w:r>
      <w:bookmarkStart w:id="0" w:name="_GoBack"/>
      <w:bookmarkEnd w:id="0"/>
    </w:p>
    <w:p w:rsidR="00592AA9" w:rsidRPr="00592AA9" w:rsidRDefault="00592AA9" w:rsidP="00592AA9">
      <w:pPr>
        <w:tabs>
          <w:tab w:val="left" w:pos="2564"/>
        </w:tabs>
        <w:spacing w:after="0" w:line="240" w:lineRule="auto"/>
        <w:jc w:val="center"/>
        <w:rPr>
          <w:rFonts w:ascii="Times New Roman" w:eastAsia="Times New Roman" w:hAnsi="Times New Roman" w:cs="Times New Roman"/>
          <w:sz w:val="28"/>
          <w:szCs w:val="28"/>
          <w:lang w:eastAsia="ru-RU"/>
        </w:rPr>
      </w:pPr>
      <w:r w:rsidRPr="00592AA9">
        <w:rPr>
          <w:rFonts w:ascii="Times New Roman" w:eastAsia="Times New Roman" w:hAnsi="Times New Roman" w:cs="Times New Roman"/>
          <w:sz w:val="28"/>
          <w:szCs w:val="28"/>
          <w:lang w:eastAsia="ru-RU"/>
        </w:rPr>
        <w:t>«ДУБОВСКОЕ СЕЛЬСКОЕ ПОСЕЛЕНИЕ»</w:t>
      </w:r>
    </w:p>
    <w:p w:rsidR="00592AA9" w:rsidRPr="00592AA9" w:rsidRDefault="00592AA9" w:rsidP="00592AA9">
      <w:pPr>
        <w:tabs>
          <w:tab w:val="left" w:pos="2564"/>
        </w:tabs>
        <w:spacing w:after="0" w:line="240" w:lineRule="auto"/>
        <w:jc w:val="center"/>
        <w:rPr>
          <w:rFonts w:ascii="Times New Roman" w:eastAsia="Times New Roman" w:hAnsi="Times New Roman" w:cs="Times New Roman"/>
          <w:sz w:val="28"/>
          <w:szCs w:val="28"/>
          <w:lang w:eastAsia="ru-RU"/>
        </w:rPr>
      </w:pPr>
      <w:r w:rsidRPr="00592AA9">
        <w:rPr>
          <w:rFonts w:ascii="Times New Roman" w:eastAsia="Times New Roman" w:hAnsi="Times New Roman" w:cs="Times New Roman"/>
          <w:sz w:val="28"/>
          <w:szCs w:val="28"/>
          <w:lang w:eastAsia="ru-RU"/>
        </w:rPr>
        <w:t>АДМИНИСТРАЦИЯ ДУБОВСКОГО СЕЛЬСКОГО ПОСЕЛЕНИЯ</w:t>
      </w:r>
    </w:p>
    <w:p w:rsidR="00592AA9" w:rsidRPr="00592AA9" w:rsidRDefault="00592AA9" w:rsidP="00592AA9">
      <w:pPr>
        <w:tabs>
          <w:tab w:val="left" w:pos="2564"/>
        </w:tabs>
        <w:spacing w:after="0" w:line="240" w:lineRule="auto"/>
        <w:jc w:val="center"/>
        <w:rPr>
          <w:rFonts w:ascii="Times New Roman" w:eastAsia="Times New Roman" w:hAnsi="Times New Roman" w:cs="Times New Roman"/>
          <w:sz w:val="28"/>
          <w:szCs w:val="28"/>
          <w:lang w:eastAsia="ru-RU"/>
        </w:rPr>
      </w:pPr>
    </w:p>
    <w:p w:rsidR="00592AA9" w:rsidRPr="00592AA9" w:rsidRDefault="00592AA9" w:rsidP="00592AA9">
      <w:pPr>
        <w:tabs>
          <w:tab w:val="left" w:pos="2564"/>
        </w:tabs>
        <w:spacing w:after="0" w:line="240" w:lineRule="auto"/>
        <w:jc w:val="center"/>
        <w:rPr>
          <w:rFonts w:ascii="Times New Roman" w:eastAsia="Times New Roman" w:hAnsi="Times New Roman" w:cs="Times New Roman"/>
          <w:sz w:val="28"/>
          <w:szCs w:val="28"/>
          <w:lang w:eastAsia="ru-RU"/>
        </w:rPr>
      </w:pPr>
      <w:r w:rsidRPr="00592AA9">
        <w:rPr>
          <w:rFonts w:ascii="Times New Roman" w:eastAsia="Times New Roman" w:hAnsi="Times New Roman" w:cs="Times New Roman"/>
          <w:sz w:val="28"/>
          <w:szCs w:val="28"/>
          <w:lang w:eastAsia="ru-RU"/>
        </w:rPr>
        <w:t>ПОСТАНОВЛЕНИЕ № 37</w:t>
      </w:r>
    </w:p>
    <w:p w:rsidR="00592AA9" w:rsidRPr="00592AA9" w:rsidRDefault="00592AA9" w:rsidP="00592AA9">
      <w:pPr>
        <w:tabs>
          <w:tab w:val="left" w:pos="2564"/>
        </w:tabs>
        <w:spacing w:after="0" w:line="240" w:lineRule="auto"/>
        <w:jc w:val="center"/>
        <w:rPr>
          <w:rFonts w:ascii="Times New Roman" w:eastAsia="Times New Roman" w:hAnsi="Times New Roman" w:cs="Times New Roman"/>
          <w:sz w:val="28"/>
          <w:szCs w:val="28"/>
          <w:lang w:eastAsia="ru-RU"/>
        </w:rPr>
      </w:pPr>
    </w:p>
    <w:p w:rsidR="00592AA9" w:rsidRPr="00592AA9" w:rsidRDefault="00592AA9" w:rsidP="00592AA9">
      <w:pPr>
        <w:tabs>
          <w:tab w:val="left" w:pos="2564"/>
        </w:tabs>
        <w:spacing w:after="0" w:line="240" w:lineRule="auto"/>
        <w:jc w:val="center"/>
        <w:rPr>
          <w:rFonts w:ascii="Times New Roman" w:eastAsia="Times New Roman" w:hAnsi="Times New Roman" w:cs="Times New Roman"/>
          <w:sz w:val="28"/>
          <w:szCs w:val="28"/>
          <w:lang w:eastAsia="ru-RU"/>
        </w:rPr>
      </w:pPr>
      <w:r w:rsidRPr="00592AA9">
        <w:rPr>
          <w:rFonts w:ascii="Times New Roman" w:eastAsia="Times New Roman" w:hAnsi="Times New Roman" w:cs="Times New Roman"/>
          <w:sz w:val="28"/>
          <w:szCs w:val="28"/>
          <w:lang w:eastAsia="ru-RU"/>
        </w:rPr>
        <w:t>от 15.03.2022 г.                                                                              с. Дубовское</w:t>
      </w:r>
    </w:p>
    <w:p w:rsidR="00592AA9" w:rsidRPr="00592AA9" w:rsidRDefault="00592AA9" w:rsidP="00592AA9">
      <w:pPr>
        <w:spacing w:after="0" w:line="320" w:lineRule="exact"/>
        <w:jc w:val="center"/>
        <w:rPr>
          <w:rFonts w:ascii="Times New Roman" w:eastAsia="Times New Roman" w:hAnsi="Times New Roman" w:cs="Times New Roman"/>
          <w:sz w:val="28"/>
          <w:szCs w:val="28"/>
          <w:lang w:eastAsia="ru-RU"/>
        </w:rPr>
      </w:pPr>
    </w:p>
    <w:p w:rsidR="00592AA9" w:rsidRPr="00592AA9" w:rsidRDefault="00592AA9" w:rsidP="00592AA9">
      <w:pPr>
        <w:spacing w:after="0" w:line="320" w:lineRule="exact"/>
        <w:rPr>
          <w:rFonts w:ascii="Times New Roman" w:eastAsia="Times New Roman" w:hAnsi="Times New Roman" w:cs="Times New Roman"/>
          <w:sz w:val="28"/>
          <w:szCs w:val="28"/>
          <w:lang w:eastAsia="ru-RU"/>
        </w:rPr>
      </w:pPr>
      <w:r w:rsidRPr="00592AA9">
        <w:rPr>
          <w:rFonts w:ascii="Times New Roman" w:eastAsia="Times New Roman" w:hAnsi="Times New Roman" w:cs="Times New Roman"/>
          <w:sz w:val="28"/>
          <w:szCs w:val="28"/>
          <w:lang w:eastAsia="ru-RU"/>
        </w:rPr>
        <w:t>Об утверждении отчета об исполнении</w:t>
      </w:r>
    </w:p>
    <w:p w:rsidR="00592AA9" w:rsidRPr="00592AA9" w:rsidRDefault="00592AA9" w:rsidP="00592AA9">
      <w:pPr>
        <w:spacing w:after="0" w:line="320" w:lineRule="exact"/>
        <w:rPr>
          <w:rFonts w:ascii="Times New Roman" w:eastAsia="Times New Roman" w:hAnsi="Times New Roman" w:cs="Times New Roman"/>
          <w:sz w:val="28"/>
          <w:szCs w:val="20"/>
          <w:lang w:eastAsia="ru-RU"/>
        </w:rPr>
      </w:pPr>
      <w:r w:rsidRPr="00592AA9">
        <w:rPr>
          <w:rFonts w:ascii="Times New Roman" w:eastAsia="Times New Roman" w:hAnsi="Times New Roman" w:cs="Times New Roman"/>
          <w:sz w:val="28"/>
          <w:szCs w:val="20"/>
          <w:lang w:eastAsia="ru-RU"/>
        </w:rPr>
        <w:t xml:space="preserve">муниципальной программы  </w:t>
      </w:r>
    </w:p>
    <w:p w:rsidR="00592AA9" w:rsidRPr="00592AA9" w:rsidRDefault="00592AA9" w:rsidP="00592AA9">
      <w:pPr>
        <w:spacing w:after="0" w:line="320" w:lineRule="exact"/>
        <w:rPr>
          <w:rFonts w:ascii="Times New Roman" w:eastAsia="Times New Roman" w:hAnsi="Times New Roman" w:cs="Times New Roman"/>
          <w:sz w:val="28"/>
          <w:szCs w:val="20"/>
          <w:lang w:eastAsia="ru-RU"/>
        </w:rPr>
      </w:pPr>
      <w:r w:rsidRPr="00592AA9">
        <w:rPr>
          <w:rFonts w:ascii="Times New Roman" w:eastAsia="Times New Roman" w:hAnsi="Times New Roman" w:cs="Times New Roman"/>
          <w:sz w:val="28"/>
          <w:szCs w:val="20"/>
          <w:lang w:eastAsia="ru-RU"/>
        </w:rPr>
        <w:t xml:space="preserve">Дубовского сельского поселения </w:t>
      </w:r>
    </w:p>
    <w:p w:rsidR="00592AA9" w:rsidRPr="00592AA9" w:rsidRDefault="00592AA9" w:rsidP="00592AA9">
      <w:pPr>
        <w:spacing w:after="0" w:line="320" w:lineRule="exact"/>
        <w:rPr>
          <w:rFonts w:ascii="Times New Roman" w:eastAsia="Times New Roman" w:hAnsi="Times New Roman" w:cs="Times New Roman"/>
          <w:sz w:val="28"/>
          <w:szCs w:val="28"/>
          <w:lang w:eastAsia="ru-RU"/>
        </w:rPr>
      </w:pPr>
      <w:r w:rsidRPr="00592AA9">
        <w:rPr>
          <w:rFonts w:ascii="Times New Roman" w:eastAsia="Times New Roman" w:hAnsi="Times New Roman" w:cs="Times New Roman"/>
          <w:sz w:val="28"/>
          <w:szCs w:val="20"/>
          <w:lang w:eastAsia="ru-RU"/>
        </w:rPr>
        <w:t>«</w:t>
      </w:r>
      <w:r w:rsidRPr="00592AA9">
        <w:rPr>
          <w:rFonts w:ascii="Times New Roman" w:eastAsia="Times New Roman" w:hAnsi="Times New Roman" w:cs="Times New Roman"/>
          <w:sz w:val="28"/>
          <w:szCs w:val="28"/>
          <w:lang w:eastAsia="ru-RU"/>
        </w:rPr>
        <w:t xml:space="preserve">Обеспечение качественными </w:t>
      </w:r>
    </w:p>
    <w:p w:rsidR="00592AA9" w:rsidRPr="00592AA9" w:rsidRDefault="00592AA9" w:rsidP="00592AA9">
      <w:pPr>
        <w:spacing w:after="0" w:line="320" w:lineRule="exact"/>
        <w:rPr>
          <w:rFonts w:ascii="Times New Roman" w:eastAsia="Times New Roman" w:hAnsi="Times New Roman" w:cs="Times New Roman"/>
          <w:sz w:val="28"/>
          <w:szCs w:val="28"/>
          <w:lang w:eastAsia="ru-RU"/>
        </w:rPr>
      </w:pPr>
      <w:r w:rsidRPr="00592AA9">
        <w:rPr>
          <w:rFonts w:ascii="Times New Roman" w:eastAsia="Times New Roman" w:hAnsi="Times New Roman" w:cs="Times New Roman"/>
          <w:sz w:val="28"/>
          <w:szCs w:val="28"/>
          <w:lang w:eastAsia="ru-RU"/>
        </w:rPr>
        <w:t xml:space="preserve"> жилищно-коммунальными услугами</w:t>
      </w:r>
    </w:p>
    <w:p w:rsidR="00592AA9" w:rsidRPr="00592AA9" w:rsidRDefault="00592AA9" w:rsidP="00592AA9">
      <w:pPr>
        <w:spacing w:after="0" w:line="320" w:lineRule="exact"/>
        <w:rPr>
          <w:rFonts w:ascii="Times New Roman" w:eastAsia="Times New Roman" w:hAnsi="Times New Roman" w:cs="Times New Roman"/>
          <w:sz w:val="28"/>
          <w:szCs w:val="20"/>
          <w:lang w:eastAsia="ru-RU"/>
        </w:rPr>
      </w:pPr>
      <w:r w:rsidRPr="00592AA9">
        <w:rPr>
          <w:rFonts w:ascii="Times New Roman" w:eastAsia="Times New Roman" w:hAnsi="Times New Roman" w:cs="Times New Roman"/>
          <w:sz w:val="28"/>
          <w:szCs w:val="28"/>
          <w:lang w:eastAsia="ru-RU"/>
        </w:rPr>
        <w:t xml:space="preserve"> населения Дубовского сельского поселения</w:t>
      </w:r>
      <w:r w:rsidRPr="00592AA9">
        <w:rPr>
          <w:rFonts w:ascii="Times New Roman" w:eastAsia="Times New Roman" w:hAnsi="Times New Roman" w:cs="Times New Roman"/>
          <w:sz w:val="28"/>
          <w:szCs w:val="20"/>
          <w:lang w:eastAsia="ru-RU"/>
        </w:rPr>
        <w:t xml:space="preserve">» </w:t>
      </w:r>
    </w:p>
    <w:p w:rsidR="00592AA9" w:rsidRPr="00592AA9" w:rsidRDefault="00592AA9" w:rsidP="00592AA9">
      <w:pPr>
        <w:spacing w:after="0" w:line="320" w:lineRule="exact"/>
        <w:rPr>
          <w:rFonts w:ascii="Times New Roman" w:eastAsia="Times New Roman" w:hAnsi="Times New Roman" w:cs="Times New Roman"/>
          <w:sz w:val="28"/>
          <w:szCs w:val="28"/>
          <w:lang w:eastAsia="ru-RU"/>
        </w:rPr>
      </w:pPr>
      <w:r w:rsidRPr="00592AA9">
        <w:rPr>
          <w:rFonts w:ascii="Times New Roman" w:eastAsia="Times New Roman" w:hAnsi="Times New Roman" w:cs="Times New Roman"/>
          <w:sz w:val="28"/>
          <w:szCs w:val="20"/>
          <w:lang w:eastAsia="ru-RU"/>
        </w:rPr>
        <w:t>за 2021 год</w:t>
      </w:r>
    </w:p>
    <w:p w:rsidR="00592AA9" w:rsidRPr="00592AA9" w:rsidRDefault="00592AA9" w:rsidP="00592AA9">
      <w:pPr>
        <w:spacing w:after="0" w:line="320" w:lineRule="exact"/>
        <w:jc w:val="center"/>
        <w:rPr>
          <w:rFonts w:ascii="Times New Roman" w:eastAsia="Times New Roman" w:hAnsi="Times New Roman" w:cs="Times New Roman"/>
          <w:sz w:val="28"/>
          <w:szCs w:val="28"/>
          <w:lang w:eastAsia="ru-RU"/>
        </w:rPr>
      </w:pPr>
      <w:r w:rsidRPr="00592AA9">
        <w:rPr>
          <w:rFonts w:ascii="Times New Roman" w:eastAsia="Times New Roman" w:hAnsi="Times New Roman" w:cs="Times New Roman"/>
          <w:sz w:val="28"/>
          <w:szCs w:val="28"/>
          <w:lang w:eastAsia="ru-RU"/>
        </w:rPr>
        <w:t xml:space="preserve"> </w:t>
      </w:r>
    </w:p>
    <w:p w:rsidR="00592AA9" w:rsidRPr="00592AA9" w:rsidRDefault="00592AA9" w:rsidP="00592AA9">
      <w:pPr>
        <w:spacing w:after="0" w:line="247" w:lineRule="auto"/>
        <w:ind w:right="567"/>
        <w:jc w:val="both"/>
        <w:rPr>
          <w:rFonts w:ascii="Times New Roman" w:eastAsia="Times New Roman" w:hAnsi="Times New Roman" w:cs="Times New Roman"/>
          <w:sz w:val="28"/>
          <w:szCs w:val="28"/>
          <w:lang w:eastAsia="ru-RU"/>
        </w:rPr>
      </w:pPr>
    </w:p>
    <w:p w:rsidR="00592AA9" w:rsidRPr="00592AA9" w:rsidRDefault="00592AA9" w:rsidP="00592AA9">
      <w:pPr>
        <w:spacing w:after="0" w:line="247" w:lineRule="auto"/>
        <w:ind w:firstLine="709"/>
        <w:jc w:val="both"/>
        <w:rPr>
          <w:rFonts w:ascii="Times New Roman" w:eastAsia="Times New Roman" w:hAnsi="Times New Roman" w:cs="Times New Roman"/>
          <w:bCs/>
          <w:sz w:val="20"/>
          <w:szCs w:val="24"/>
          <w:lang w:eastAsia="ru-RU"/>
        </w:rPr>
      </w:pPr>
      <w:r w:rsidRPr="00592AA9">
        <w:rPr>
          <w:rFonts w:ascii="Times New Roman" w:eastAsia="Times New Roman" w:hAnsi="Times New Roman" w:cs="Times New Roman"/>
          <w:sz w:val="28"/>
          <w:szCs w:val="28"/>
          <w:lang w:eastAsia="ru-RU"/>
        </w:rPr>
        <w:t xml:space="preserve">В соответствии с постановлением Администрации Дубовского сельского поселения от 24.01.2018 № 31 «Об утверждении методических рекомендаций по разработке и реализации муниципальных программ Дубовского сельского поселения» Администрация Дубовского сельского поселения </w:t>
      </w:r>
      <w:r w:rsidRPr="00592AA9">
        <w:rPr>
          <w:rFonts w:ascii="Times New Roman" w:eastAsia="Times New Roman" w:hAnsi="Times New Roman" w:cs="Times New Roman"/>
          <w:bCs/>
          <w:sz w:val="28"/>
          <w:szCs w:val="28"/>
          <w:lang w:eastAsia="ru-RU"/>
        </w:rPr>
        <w:t>постановляет</w:t>
      </w:r>
      <w:r w:rsidRPr="00592AA9">
        <w:rPr>
          <w:rFonts w:ascii="Times New Roman" w:eastAsia="Times New Roman" w:hAnsi="Times New Roman" w:cs="Times New Roman"/>
          <w:bCs/>
          <w:sz w:val="20"/>
          <w:szCs w:val="24"/>
          <w:lang w:eastAsia="ru-RU"/>
        </w:rPr>
        <w:t>:</w:t>
      </w:r>
    </w:p>
    <w:p w:rsidR="00592AA9" w:rsidRPr="00592AA9" w:rsidRDefault="00592AA9" w:rsidP="00592AA9">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592AA9" w:rsidRPr="00592AA9" w:rsidRDefault="00592AA9" w:rsidP="00592AA9">
      <w:pPr>
        <w:spacing w:after="0" w:line="240" w:lineRule="auto"/>
        <w:jc w:val="both"/>
        <w:rPr>
          <w:rFonts w:ascii="Times New Roman" w:eastAsia="Times New Roman" w:hAnsi="Times New Roman" w:cs="Times New Roman"/>
          <w:sz w:val="28"/>
          <w:szCs w:val="28"/>
          <w:lang w:eastAsia="ru-RU"/>
        </w:rPr>
      </w:pPr>
      <w:r w:rsidRPr="00592AA9">
        <w:rPr>
          <w:rFonts w:ascii="Times New Roman" w:eastAsia="Times New Roman" w:hAnsi="Times New Roman" w:cs="Times New Roman"/>
          <w:sz w:val="28"/>
          <w:szCs w:val="28"/>
          <w:lang w:eastAsia="ru-RU"/>
        </w:rPr>
        <w:t xml:space="preserve">          1. Утвердить отчет об исполнении муниципальной программы Дубовского сельского поселения «Обеспечение качественными   жилищно-коммунальными услугами населения Дубовского сельского поселения», утвержденной постановлением Администрации Дубовского сельского поселения от 09.11.2018 года № 241 «Об утверждении муниципальной программы «Обеспечение качественными жилищно-коммунальными услугами населения Дубовского сельского поселения» по результатам за 2021 год согласно приложению 1 к настоящему постановлению.</w:t>
      </w:r>
    </w:p>
    <w:p w:rsidR="00592AA9" w:rsidRPr="00592AA9" w:rsidRDefault="00592AA9" w:rsidP="00592AA9">
      <w:pPr>
        <w:tabs>
          <w:tab w:val="left" w:pos="6600"/>
        </w:tabs>
        <w:spacing w:after="0" w:line="240" w:lineRule="auto"/>
        <w:jc w:val="both"/>
        <w:rPr>
          <w:rFonts w:ascii="Times New Roman" w:eastAsia="Times New Roman" w:hAnsi="Times New Roman" w:cs="Times New Roman"/>
          <w:sz w:val="28"/>
          <w:szCs w:val="28"/>
          <w:lang w:eastAsia="ru-RU"/>
        </w:rPr>
      </w:pPr>
      <w:r w:rsidRPr="00592AA9">
        <w:rPr>
          <w:rFonts w:ascii="Times New Roman" w:eastAsia="Times New Roman" w:hAnsi="Times New Roman" w:cs="Times New Roman"/>
          <w:sz w:val="28"/>
          <w:szCs w:val="28"/>
          <w:lang w:eastAsia="ru-RU"/>
        </w:rPr>
        <w:t xml:space="preserve">          2.Настоящее постановление вступает в силу с момента его опубликования.</w:t>
      </w:r>
    </w:p>
    <w:p w:rsidR="00592AA9" w:rsidRPr="00592AA9" w:rsidRDefault="00592AA9" w:rsidP="00592AA9">
      <w:pPr>
        <w:spacing w:after="0" w:line="240" w:lineRule="auto"/>
        <w:ind w:firstLine="720"/>
        <w:jc w:val="both"/>
        <w:rPr>
          <w:rFonts w:ascii="Times New Roman" w:eastAsia="Times New Roman" w:hAnsi="Times New Roman" w:cs="Times New Roman"/>
          <w:sz w:val="28"/>
          <w:szCs w:val="28"/>
          <w:lang w:eastAsia="ru-RU"/>
        </w:rPr>
      </w:pPr>
      <w:r w:rsidRPr="00592AA9">
        <w:rPr>
          <w:rFonts w:ascii="Times New Roman" w:eastAsia="Times New Roman" w:hAnsi="Times New Roman" w:cs="Times New Roman"/>
          <w:sz w:val="28"/>
          <w:szCs w:val="28"/>
          <w:lang w:eastAsia="ru-RU"/>
        </w:rPr>
        <w:t>3. Контроль за выполнением постановления возложить на начальника сектора по благоустройству, социальному развитию и вопросам муниципального хозяйства.</w:t>
      </w:r>
    </w:p>
    <w:p w:rsidR="00592AA9" w:rsidRPr="00592AA9" w:rsidRDefault="00592AA9" w:rsidP="00592AA9">
      <w:pPr>
        <w:spacing w:after="0" w:line="240" w:lineRule="auto"/>
        <w:rPr>
          <w:rFonts w:ascii="Times New Roman" w:eastAsia="Times New Roman" w:hAnsi="Times New Roman" w:cs="Times New Roman"/>
          <w:sz w:val="28"/>
          <w:szCs w:val="28"/>
          <w:lang w:eastAsia="ru-RU"/>
        </w:rPr>
      </w:pPr>
    </w:p>
    <w:p w:rsidR="00592AA9" w:rsidRPr="00592AA9" w:rsidRDefault="00592AA9" w:rsidP="00592AA9">
      <w:pPr>
        <w:spacing w:after="0" w:line="240" w:lineRule="auto"/>
        <w:rPr>
          <w:rFonts w:ascii="Times New Roman" w:eastAsia="Times New Roman" w:hAnsi="Times New Roman" w:cs="Times New Roman"/>
          <w:sz w:val="28"/>
          <w:szCs w:val="28"/>
          <w:lang w:eastAsia="ru-RU"/>
        </w:rPr>
      </w:pPr>
    </w:p>
    <w:p w:rsidR="00592AA9" w:rsidRPr="00592AA9" w:rsidRDefault="00592AA9" w:rsidP="00592AA9">
      <w:pPr>
        <w:spacing w:after="0" w:line="240" w:lineRule="auto"/>
        <w:rPr>
          <w:rFonts w:ascii="Times New Roman" w:eastAsia="Times New Roman" w:hAnsi="Times New Roman" w:cs="Times New Roman"/>
          <w:sz w:val="28"/>
          <w:szCs w:val="28"/>
          <w:lang w:eastAsia="ru-RU"/>
        </w:rPr>
      </w:pPr>
      <w:r w:rsidRPr="00592AA9">
        <w:rPr>
          <w:rFonts w:ascii="Times New Roman" w:eastAsia="Times New Roman" w:hAnsi="Times New Roman" w:cs="Times New Roman"/>
          <w:sz w:val="28"/>
          <w:szCs w:val="28"/>
          <w:lang w:eastAsia="ru-RU"/>
        </w:rPr>
        <w:lastRenderedPageBreak/>
        <w:t xml:space="preserve">Глава  Администрации </w:t>
      </w:r>
    </w:p>
    <w:p w:rsidR="00592AA9" w:rsidRPr="00592AA9" w:rsidRDefault="00592AA9" w:rsidP="00592AA9">
      <w:pPr>
        <w:spacing w:after="0" w:line="240" w:lineRule="auto"/>
        <w:rPr>
          <w:rFonts w:ascii="Times New Roman" w:eastAsia="Times New Roman" w:hAnsi="Times New Roman" w:cs="Times New Roman"/>
          <w:sz w:val="28"/>
          <w:szCs w:val="20"/>
          <w:lang w:eastAsia="ru-RU"/>
        </w:rPr>
      </w:pPr>
      <w:r w:rsidRPr="00592AA9">
        <w:rPr>
          <w:rFonts w:ascii="Times New Roman" w:eastAsia="Times New Roman" w:hAnsi="Times New Roman" w:cs="Times New Roman"/>
          <w:sz w:val="28"/>
          <w:szCs w:val="20"/>
          <w:lang w:eastAsia="ru-RU"/>
        </w:rPr>
        <w:t xml:space="preserve">Дубовского </w:t>
      </w:r>
      <w:r w:rsidRPr="00592AA9">
        <w:rPr>
          <w:rFonts w:ascii="Times New Roman" w:eastAsia="Times New Roman" w:hAnsi="Times New Roman" w:cs="Times New Roman"/>
          <w:sz w:val="28"/>
          <w:szCs w:val="28"/>
          <w:lang w:eastAsia="ru-RU"/>
        </w:rPr>
        <w:t xml:space="preserve"> сельского поселения                                           Н.С. Лавренова</w:t>
      </w:r>
      <w:r w:rsidRPr="00592AA9">
        <w:rPr>
          <w:rFonts w:ascii="Times New Roman" w:eastAsia="Times New Roman" w:hAnsi="Times New Roman" w:cs="Times New Roman"/>
          <w:sz w:val="28"/>
          <w:szCs w:val="20"/>
          <w:lang w:eastAsia="ru-RU"/>
        </w:rPr>
        <w:tab/>
      </w:r>
    </w:p>
    <w:p w:rsidR="00592AA9" w:rsidRPr="00592AA9" w:rsidRDefault="00592AA9" w:rsidP="00592AA9">
      <w:pPr>
        <w:spacing w:after="0" w:line="240" w:lineRule="auto"/>
        <w:rPr>
          <w:rFonts w:ascii="Times New Roman" w:eastAsia="Times New Roman" w:hAnsi="Times New Roman" w:cs="Times New Roman"/>
          <w:sz w:val="24"/>
          <w:szCs w:val="24"/>
          <w:lang w:eastAsia="ru-RU"/>
        </w:rPr>
      </w:pPr>
    </w:p>
    <w:p w:rsidR="00592AA9" w:rsidRPr="00592AA9" w:rsidRDefault="00592AA9" w:rsidP="00592AA9">
      <w:pPr>
        <w:spacing w:after="0" w:line="240" w:lineRule="auto"/>
        <w:rPr>
          <w:rFonts w:ascii="Times New Roman" w:eastAsia="Times New Roman" w:hAnsi="Times New Roman" w:cs="Times New Roman"/>
          <w:sz w:val="28"/>
          <w:szCs w:val="28"/>
          <w:lang w:eastAsia="ru-RU"/>
        </w:rPr>
      </w:pPr>
    </w:p>
    <w:p w:rsidR="00592AA9" w:rsidRPr="00592AA9" w:rsidRDefault="00592AA9" w:rsidP="00592AA9">
      <w:pPr>
        <w:spacing w:after="0" w:line="240" w:lineRule="auto"/>
        <w:rPr>
          <w:rFonts w:ascii="Times New Roman" w:eastAsia="Times New Roman" w:hAnsi="Times New Roman" w:cs="Times New Roman"/>
          <w:sz w:val="24"/>
          <w:szCs w:val="24"/>
          <w:lang w:eastAsia="ru-RU"/>
        </w:rPr>
      </w:pPr>
    </w:p>
    <w:p w:rsidR="00592AA9" w:rsidRPr="00592AA9" w:rsidRDefault="00592AA9" w:rsidP="00592AA9">
      <w:pPr>
        <w:spacing w:after="0" w:line="240" w:lineRule="auto"/>
        <w:rPr>
          <w:rFonts w:ascii="Times New Roman" w:eastAsia="Times New Roman" w:hAnsi="Times New Roman" w:cs="Times New Roman"/>
          <w:sz w:val="24"/>
          <w:szCs w:val="24"/>
          <w:lang w:eastAsia="ru-RU"/>
        </w:rPr>
      </w:pPr>
      <w:r w:rsidRPr="00592AA9">
        <w:rPr>
          <w:rFonts w:ascii="Times New Roman" w:eastAsia="Times New Roman" w:hAnsi="Times New Roman" w:cs="Times New Roman"/>
          <w:sz w:val="24"/>
          <w:szCs w:val="24"/>
          <w:lang w:eastAsia="ru-RU"/>
        </w:rPr>
        <w:t>Постановление вносит</w:t>
      </w:r>
    </w:p>
    <w:p w:rsidR="00592AA9" w:rsidRPr="00592AA9" w:rsidRDefault="00592AA9" w:rsidP="00592AA9">
      <w:pPr>
        <w:spacing w:after="0" w:line="240" w:lineRule="auto"/>
        <w:rPr>
          <w:rFonts w:ascii="Times New Roman" w:eastAsia="Times New Roman" w:hAnsi="Times New Roman" w:cs="Times New Roman"/>
          <w:sz w:val="24"/>
          <w:szCs w:val="24"/>
          <w:lang w:eastAsia="ru-RU"/>
        </w:rPr>
      </w:pPr>
      <w:r w:rsidRPr="00592AA9">
        <w:rPr>
          <w:rFonts w:ascii="Times New Roman" w:eastAsia="Times New Roman" w:hAnsi="Times New Roman" w:cs="Times New Roman"/>
          <w:sz w:val="24"/>
          <w:szCs w:val="24"/>
          <w:lang w:eastAsia="ru-RU"/>
        </w:rPr>
        <w:t>сектор экономики и финансов,</w:t>
      </w:r>
    </w:p>
    <w:p w:rsidR="00592AA9" w:rsidRPr="00592AA9" w:rsidRDefault="00592AA9" w:rsidP="00592AA9">
      <w:pPr>
        <w:spacing w:after="0" w:line="240" w:lineRule="auto"/>
        <w:rPr>
          <w:rFonts w:ascii="Times New Roman" w:eastAsia="Times New Roman" w:hAnsi="Times New Roman" w:cs="Times New Roman"/>
          <w:sz w:val="24"/>
          <w:szCs w:val="24"/>
          <w:lang w:eastAsia="ru-RU"/>
        </w:rPr>
      </w:pPr>
      <w:r w:rsidRPr="00592AA9">
        <w:rPr>
          <w:rFonts w:ascii="Times New Roman" w:eastAsia="Times New Roman" w:hAnsi="Times New Roman" w:cs="Times New Roman"/>
          <w:sz w:val="24"/>
          <w:szCs w:val="24"/>
          <w:lang w:eastAsia="ru-RU"/>
        </w:rPr>
        <w:t xml:space="preserve"> 5-19-72</w:t>
      </w:r>
    </w:p>
    <w:p w:rsidR="00592AA9" w:rsidRPr="00592AA9" w:rsidRDefault="00592AA9" w:rsidP="00592AA9">
      <w:pPr>
        <w:spacing w:after="0" w:line="240" w:lineRule="auto"/>
        <w:rPr>
          <w:rFonts w:ascii="Times New Roman" w:eastAsia="Times New Roman" w:hAnsi="Times New Roman" w:cs="Times New Roman"/>
          <w:sz w:val="20"/>
          <w:szCs w:val="20"/>
          <w:lang w:eastAsia="ru-RU"/>
        </w:rPr>
      </w:pPr>
    </w:p>
    <w:p w:rsidR="00592AA9" w:rsidRPr="00592AA9" w:rsidRDefault="00592AA9" w:rsidP="00592AA9">
      <w:pPr>
        <w:keepNext/>
        <w:spacing w:after="0" w:line="240" w:lineRule="auto"/>
        <w:jc w:val="right"/>
        <w:outlineLvl w:val="2"/>
        <w:rPr>
          <w:rFonts w:ascii="Times New Roman" w:eastAsia="Times New Roman" w:hAnsi="Times New Roman" w:cs="Times New Roman"/>
          <w:sz w:val="24"/>
          <w:szCs w:val="24"/>
          <w:lang w:eastAsia="ru-RU"/>
        </w:rPr>
      </w:pPr>
      <w:r w:rsidRPr="00592AA9">
        <w:rPr>
          <w:rFonts w:ascii="Times New Roman" w:eastAsia="Times New Roman" w:hAnsi="Times New Roman" w:cs="Times New Roman"/>
          <w:sz w:val="24"/>
          <w:szCs w:val="24"/>
          <w:lang w:eastAsia="ru-RU"/>
        </w:rPr>
        <w:t xml:space="preserve">Приложение 1  </w:t>
      </w:r>
    </w:p>
    <w:p w:rsidR="00592AA9" w:rsidRPr="00592AA9" w:rsidRDefault="00592AA9" w:rsidP="00592AA9">
      <w:pPr>
        <w:spacing w:after="0" w:line="240" w:lineRule="auto"/>
        <w:ind w:left="125"/>
        <w:jc w:val="right"/>
        <w:rPr>
          <w:rFonts w:ascii="Times New Roman" w:eastAsia="Times New Roman" w:hAnsi="Times New Roman" w:cs="Times New Roman"/>
          <w:sz w:val="24"/>
          <w:szCs w:val="24"/>
          <w:lang w:eastAsia="ru-RU"/>
        </w:rPr>
      </w:pPr>
      <w:r w:rsidRPr="00592AA9">
        <w:rPr>
          <w:rFonts w:ascii="Times New Roman" w:eastAsia="Times New Roman" w:hAnsi="Times New Roman" w:cs="Times New Roman"/>
          <w:sz w:val="24"/>
          <w:szCs w:val="24"/>
          <w:lang w:eastAsia="ru-RU"/>
        </w:rPr>
        <w:t xml:space="preserve">                                                                                                       к постановлению </w:t>
      </w:r>
    </w:p>
    <w:p w:rsidR="00592AA9" w:rsidRPr="00592AA9" w:rsidRDefault="00592AA9" w:rsidP="00592AA9">
      <w:pPr>
        <w:spacing w:after="0" w:line="240" w:lineRule="auto"/>
        <w:ind w:left="125"/>
        <w:jc w:val="right"/>
        <w:rPr>
          <w:rFonts w:ascii="Times New Roman" w:eastAsia="Times New Roman" w:hAnsi="Times New Roman" w:cs="Times New Roman"/>
          <w:sz w:val="24"/>
          <w:szCs w:val="24"/>
          <w:lang w:eastAsia="ru-RU"/>
        </w:rPr>
      </w:pPr>
      <w:r w:rsidRPr="00592AA9">
        <w:rPr>
          <w:rFonts w:ascii="Times New Roman" w:eastAsia="Times New Roman" w:hAnsi="Times New Roman" w:cs="Times New Roman"/>
          <w:sz w:val="24"/>
          <w:szCs w:val="24"/>
          <w:lang w:eastAsia="ru-RU"/>
        </w:rPr>
        <w:t>Администрации Дубовского</w:t>
      </w:r>
    </w:p>
    <w:p w:rsidR="00592AA9" w:rsidRPr="00592AA9" w:rsidRDefault="00592AA9" w:rsidP="00592AA9">
      <w:pPr>
        <w:spacing w:after="0" w:line="240" w:lineRule="auto"/>
        <w:ind w:left="125"/>
        <w:jc w:val="right"/>
        <w:rPr>
          <w:rFonts w:ascii="Times New Roman" w:eastAsia="Times New Roman" w:hAnsi="Times New Roman" w:cs="Times New Roman"/>
          <w:sz w:val="24"/>
          <w:szCs w:val="24"/>
          <w:lang w:eastAsia="ru-RU"/>
        </w:rPr>
      </w:pPr>
      <w:r w:rsidRPr="00592AA9">
        <w:rPr>
          <w:rFonts w:ascii="Times New Roman" w:eastAsia="Times New Roman" w:hAnsi="Times New Roman" w:cs="Times New Roman"/>
          <w:sz w:val="24"/>
          <w:szCs w:val="24"/>
          <w:lang w:eastAsia="ru-RU"/>
        </w:rPr>
        <w:t>сельского поселения</w:t>
      </w:r>
    </w:p>
    <w:p w:rsidR="00592AA9" w:rsidRPr="00592AA9" w:rsidRDefault="00592AA9" w:rsidP="00592AA9">
      <w:pPr>
        <w:spacing w:after="0" w:line="240" w:lineRule="auto"/>
        <w:ind w:left="125"/>
        <w:jc w:val="right"/>
        <w:rPr>
          <w:rFonts w:ascii="Times New Roman" w:eastAsia="Times New Roman" w:hAnsi="Times New Roman" w:cs="Times New Roman"/>
          <w:bCs/>
          <w:iCs/>
          <w:sz w:val="24"/>
          <w:szCs w:val="24"/>
          <w:lang w:eastAsia="ru-RU"/>
        </w:rPr>
      </w:pPr>
      <w:r w:rsidRPr="00592AA9">
        <w:rPr>
          <w:rFonts w:ascii="Times New Roman" w:eastAsia="Times New Roman" w:hAnsi="Times New Roman" w:cs="Times New Roman"/>
          <w:sz w:val="24"/>
          <w:szCs w:val="24"/>
          <w:lang w:eastAsia="ru-RU"/>
        </w:rPr>
        <w:t>от 15.03.2022 г. № 37</w:t>
      </w:r>
    </w:p>
    <w:p w:rsidR="00592AA9" w:rsidRPr="00592AA9" w:rsidRDefault="00592AA9" w:rsidP="00592AA9">
      <w:pPr>
        <w:spacing w:after="0" w:line="240" w:lineRule="auto"/>
        <w:rPr>
          <w:rFonts w:ascii="Times New Roman" w:eastAsia="Times New Roman" w:hAnsi="Times New Roman" w:cs="Times New Roman"/>
          <w:b/>
          <w:sz w:val="24"/>
          <w:szCs w:val="24"/>
          <w:lang w:eastAsia="ru-RU"/>
        </w:rPr>
      </w:pPr>
      <w:r w:rsidRPr="00592AA9">
        <w:rPr>
          <w:rFonts w:ascii="Times New Roman" w:eastAsia="Times New Roman" w:hAnsi="Times New Roman" w:cs="Times New Roman"/>
          <w:b/>
          <w:sz w:val="24"/>
          <w:szCs w:val="24"/>
          <w:lang w:eastAsia="ru-RU"/>
        </w:rPr>
        <w:t xml:space="preserve">                                                                        </w:t>
      </w:r>
    </w:p>
    <w:p w:rsidR="00592AA9" w:rsidRPr="00592AA9" w:rsidRDefault="00592AA9" w:rsidP="00592AA9">
      <w:pPr>
        <w:spacing w:after="0" w:line="240" w:lineRule="auto"/>
        <w:jc w:val="center"/>
        <w:rPr>
          <w:rFonts w:ascii="Times New Roman" w:eastAsia="Times New Roman" w:hAnsi="Times New Roman" w:cs="Times New Roman"/>
          <w:b/>
          <w:sz w:val="24"/>
          <w:szCs w:val="24"/>
          <w:lang w:eastAsia="ru-RU"/>
        </w:rPr>
      </w:pPr>
      <w:r w:rsidRPr="00592AA9">
        <w:rPr>
          <w:rFonts w:ascii="Times New Roman" w:eastAsia="Times New Roman" w:hAnsi="Times New Roman" w:cs="Times New Roman"/>
          <w:b/>
          <w:sz w:val="24"/>
          <w:szCs w:val="24"/>
          <w:lang w:eastAsia="ru-RU"/>
        </w:rPr>
        <w:t>ОТЧЕТ</w:t>
      </w:r>
    </w:p>
    <w:p w:rsidR="00592AA9" w:rsidRPr="00592AA9" w:rsidRDefault="00592AA9" w:rsidP="00592AA9">
      <w:pPr>
        <w:spacing w:after="0" w:line="240" w:lineRule="auto"/>
        <w:jc w:val="center"/>
        <w:rPr>
          <w:rFonts w:ascii="Times New Roman" w:eastAsia="Times New Roman" w:hAnsi="Times New Roman" w:cs="Times New Roman"/>
          <w:b/>
          <w:sz w:val="24"/>
          <w:szCs w:val="24"/>
          <w:lang w:eastAsia="ru-RU"/>
        </w:rPr>
      </w:pPr>
      <w:r w:rsidRPr="00592AA9">
        <w:rPr>
          <w:rFonts w:ascii="Times New Roman" w:eastAsia="Times New Roman" w:hAnsi="Times New Roman" w:cs="Times New Roman"/>
          <w:b/>
          <w:sz w:val="24"/>
          <w:szCs w:val="24"/>
          <w:lang w:eastAsia="ru-RU"/>
        </w:rPr>
        <w:t>ОБ ИСПОЛНЕНИИ МУНИЦИПАЛЬНОЙ ПРОГРАММЫ  ДУБОВСКОГО  СЕЛЬСКОГО ПОСЕЛЕНИЯ «ОБЕСПЕЧЕНИЕ</w:t>
      </w:r>
    </w:p>
    <w:p w:rsidR="00592AA9" w:rsidRPr="00592AA9" w:rsidRDefault="00592AA9" w:rsidP="00592AA9">
      <w:pPr>
        <w:spacing w:after="0" w:line="240" w:lineRule="auto"/>
        <w:jc w:val="center"/>
        <w:rPr>
          <w:rFonts w:ascii="Times New Roman" w:eastAsia="Times New Roman" w:hAnsi="Times New Roman" w:cs="Times New Roman"/>
          <w:b/>
          <w:sz w:val="24"/>
          <w:szCs w:val="24"/>
          <w:lang w:eastAsia="ru-RU"/>
        </w:rPr>
      </w:pPr>
      <w:r w:rsidRPr="00592AA9">
        <w:rPr>
          <w:rFonts w:ascii="Times New Roman" w:eastAsia="Times New Roman" w:hAnsi="Times New Roman" w:cs="Times New Roman"/>
          <w:b/>
          <w:sz w:val="24"/>
          <w:szCs w:val="24"/>
          <w:lang w:eastAsia="ru-RU"/>
        </w:rPr>
        <w:t>КАЧЕСТВЕННЫМИ ЖИЛИЩНО-КОММУНАЛЬНЫМИ УСЛУГАМИ НАСЕЛЕНИЯ ДУБОВСКОГО СЕЛЬСКОГО ПОСЕЛЕНИЯ» ЗА 2021 ГОД</w:t>
      </w:r>
    </w:p>
    <w:p w:rsidR="00592AA9" w:rsidRPr="00592AA9" w:rsidRDefault="00592AA9" w:rsidP="00592AA9">
      <w:pPr>
        <w:spacing w:after="0" w:line="240" w:lineRule="auto"/>
        <w:jc w:val="center"/>
        <w:rPr>
          <w:rFonts w:ascii="Times New Roman" w:eastAsia="Times New Roman" w:hAnsi="Times New Roman" w:cs="Times New Roman"/>
          <w:b/>
          <w:sz w:val="24"/>
          <w:szCs w:val="24"/>
          <w:lang w:eastAsia="ru-RU"/>
        </w:rPr>
      </w:pPr>
    </w:p>
    <w:p w:rsidR="00592AA9" w:rsidRPr="00592AA9" w:rsidRDefault="00592AA9" w:rsidP="00592AA9">
      <w:pPr>
        <w:spacing w:after="0" w:line="240" w:lineRule="auto"/>
        <w:jc w:val="center"/>
        <w:rPr>
          <w:rFonts w:ascii="Times New Roman" w:eastAsia="Calibri" w:hAnsi="Times New Roman" w:cs="Times New Roman"/>
          <w:b/>
          <w:i/>
          <w:sz w:val="28"/>
          <w:szCs w:val="28"/>
          <w:lang w:eastAsia="ru-RU"/>
        </w:rPr>
      </w:pPr>
    </w:p>
    <w:p w:rsidR="00592AA9" w:rsidRPr="00592AA9" w:rsidRDefault="00592AA9" w:rsidP="00592AA9">
      <w:pPr>
        <w:spacing w:after="0" w:line="240" w:lineRule="auto"/>
        <w:ind w:firstLine="426"/>
        <w:jc w:val="center"/>
        <w:rPr>
          <w:rFonts w:ascii="Times New Roman" w:eastAsia="Calibri" w:hAnsi="Times New Roman" w:cs="Times New Roman"/>
          <w:b/>
          <w:sz w:val="28"/>
          <w:szCs w:val="28"/>
          <w:lang w:eastAsia="ru-RU"/>
        </w:rPr>
      </w:pPr>
      <w:r w:rsidRPr="00592AA9">
        <w:rPr>
          <w:rFonts w:ascii="Times New Roman" w:eastAsia="Calibri" w:hAnsi="Times New Roman" w:cs="Times New Roman"/>
          <w:b/>
          <w:sz w:val="28"/>
          <w:szCs w:val="28"/>
          <w:lang w:eastAsia="ru-RU"/>
        </w:rPr>
        <w:t>Раздел 1. Конкретные результаты реализации муниципальной программы,  достигнутые за отчетный 2021 год</w:t>
      </w:r>
    </w:p>
    <w:p w:rsidR="00592AA9" w:rsidRPr="00592AA9" w:rsidRDefault="00592AA9" w:rsidP="00592AA9">
      <w:pPr>
        <w:spacing w:after="0" w:line="240" w:lineRule="auto"/>
        <w:jc w:val="center"/>
        <w:rPr>
          <w:rFonts w:ascii="Times New Roman" w:eastAsia="Calibri" w:hAnsi="Times New Roman" w:cs="Times New Roman"/>
          <w:b/>
          <w:i/>
          <w:sz w:val="28"/>
          <w:szCs w:val="28"/>
          <w:lang w:eastAsia="ru-RU"/>
        </w:rPr>
      </w:pPr>
    </w:p>
    <w:p w:rsidR="00592AA9" w:rsidRPr="00592AA9" w:rsidRDefault="00592AA9" w:rsidP="00592AA9">
      <w:pPr>
        <w:spacing w:after="0" w:line="240" w:lineRule="auto"/>
        <w:ind w:firstLine="709"/>
        <w:jc w:val="both"/>
        <w:rPr>
          <w:rFonts w:ascii="Times New Roman" w:eastAsia="Times New Roman" w:hAnsi="Times New Roman" w:cs="Times New Roman"/>
          <w:kern w:val="2"/>
          <w:sz w:val="28"/>
          <w:szCs w:val="28"/>
          <w:lang w:eastAsia="ru-RU"/>
        </w:rPr>
      </w:pPr>
      <w:r w:rsidRPr="00592AA9">
        <w:rPr>
          <w:rFonts w:ascii="Times New Roman" w:eastAsia="Times New Roman" w:hAnsi="Times New Roman" w:cs="Times New Roman"/>
          <w:sz w:val="28"/>
          <w:szCs w:val="28"/>
          <w:lang w:eastAsia="ru-RU"/>
        </w:rPr>
        <w:t xml:space="preserve">      </w:t>
      </w:r>
      <w:r w:rsidRPr="00592AA9">
        <w:rPr>
          <w:rFonts w:ascii="Times New Roman" w:eastAsia="Times New Roman" w:hAnsi="Times New Roman" w:cs="Times New Roman"/>
          <w:kern w:val="2"/>
          <w:sz w:val="28"/>
          <w:szCs w:val="28"/>
          <w:lang w:eastAsia="ru-RU"/>
        </w:rPr>
        <w:t xml:space="preserve">В целях повышения качества и надежности предоставления жилищно-коммунальных услуг населению Дубовского сельского поселения, в рамках реализации </w:t>
      </w:r>
      <w:r w:rsidRPr="00592AA9">
        <w:rPr>
          <w:rFonts w:ascii="Times New Roman" w:eastAsia="Times New Roman" w:hAnsi="Times New Roman" w:cs="Times New Roman"/>
          <w:sz w:val="28"/>
          <w:szCs w:val="28"/>
          <w:lang w:eastAsia="ru-RU"/>
        </w:rPr>
        <w:t>муниципальной программы Дубовского сельского поселения «</w:t>
      </w:r>
      <w:r w:rsidRPr="00592AA9">
        <w:rPr>
          <w:rFonts w:ascii="Times New Roman" w:eastAsia="Times New Roman" w:hAnsi="Times New Roman" w:cs="Times New Roman"/>
          <w:kern w:val="2"/>
          <w:sz w:val="28"/>
          <w:szCs w:val="28"/>
          <w:lang w:eastAsia="ru-RU"/>
        </w:rPr>
        <w:t>Обеспечение качественными жилищно-коммунальными услугами населения Дубовского сельского поселения</w:t>
      </w:r>
      <w:r w:rsidRPr="00592AA9">
        <w:rPr>
          <w:rFonts w:ascii="Times New Roman" w:eastAsia="Times New Roman" w:hAnsi="Times New Roman" w:cs="Times New Roman"/>
          <w:sz w:val="28"/>
          <w:szCs w:val="28"/>
          <w:lang w:eastAsia="ru-RU"/>
        </w:rPr>
        <w:t xml:space="preserve">» </w:t>
      </w:r>
      <w:r w:rsidRPr="00592AA9">
        <w:rPr>
          <w:rFonts w:ascii="Times New Roman" w:eastAsia="Times New Roman" w:hAnsi="Times New Roman" w:cs="Times New Roman"/>
          <w:kern w:val="2"/>
          <w:sz w:val="28"/>
          <w:szCs w:val="28"/>
          <w:lang w:eastAsia="ru-RU"/>
        </w:rPr>
        <w:t xml:space="preserve"> (далее – муниципальная программа) ответственным исполнителем и участниками муниципальной программы в 2021 году достигнуты следующие результаты:</w:t>
      </w:r>
    </w:p>
    <w:p w:rsidR="00592AA9" w:rsidRPr="00592AA9" w:rsidRDefault="00592AA9" w:rsidP="00592AA9">
      <w:pPr>
        <w:spacing w:after="0" w:line="240" w:lineRule="auto"/>
        <w:ind w:firstLine="709"/>
        <w:jc w:val="both"/>
        <w:rPr>
          <w:rFonts w:ascii="Times New Roman" w:eastAsia="Times New Roman" w:hAnsi="Times New Roman" w:cs="Times New Roman"/>
          <w:color w:val="000000"/>
          <w:kern w:val="2"/>
          <w:sz w:val="28"/>
          <w:szCs w:val="28"/>
          <w:lang w:eastAsia="ru-RU"/>
        </w:rPr>
      </w:pPr>
      <w:r w:rsidRPr="00592AA9">
        <w:rPr>
          <w:rFonts w:ascii="Times New Roman" w:eastAsia="Times New Roman" w:hAnsi="Times New Roman" w:cs="Times New Roman"/>
          <w:color w:val="000000"/>
          <w:kern w:val="2"/>
          <w:sz w:val="28"/>
          <w:szCs w:val="28"/>
          <w:lang w:eastAsia="ru-RU"/>
        </w:rPr>
        <w:t xml:space="preserve">- оплачена потребленная электроэнергия (уличное освещение), </w:t>
      </w:r>
      <w:r w:rsidRPr="00592AA9">
        <w:rPr>
          <w:rFonts w:ascii="Times New Roman" w:eastAsia="Times New Roman" w:hAnsi="Times New Roman" w:cs="Times New Roman"/>
          <w:color w:val="000000"/>
          <w:kern w:val="2"/>
          <w:sz w:val="28"/>
          <w:szCs w:val="28"/>
          <w:highlight w:val="yellow"/>
          <w:lang w:eastAsia="ru-RU"/>
        </w:rPr>
        <w:t xml:space="preserve"> </w:t>
      </w:r>
      <w:r w:rsidRPr="00592AA9">
        <w:rPr>
          <w:rFonts w:ascii="Times New Roman" w:eastAsia="Times New Roman" w:hAnsi="Times New Roman" w:cs="Times New Roman"/>
          <w:color w:val="000000"/>
          <w:kern w:val="2"/>
          <w:sz w:val="28"/>
          <w:szCs w:val="28"/>
          <w:lang w:eastAsia="ru-RU"/>
        </w:rPr>
        <w:t>отремонтированы линии электропередач;</w:t>
      </w:r>
    </w:p>
    <w:p w:rsidR="00592AA9" w:rsidRPr="00592AA9" w:rsidRDefault="00592AA9" w:rsidP="00592AA9">
      <w:pPr>
        <w:spacing w:after="0" w:line="240" w:lineRule="auto"/>
        <w:ind w:firstLine="709"/>
        <w:jc w:val="both"/>
        <w:rPr>
          <w:rFonts w:ascii="Times New Roman" w:eastAsia="Times New Roman" w:hAnsi="Times New Roman" w:cs="Times New Roman"/>
          <w:kern w:val="2"/>
          <w:sz w:val="28"/>
          <w:szCs w:val="28"/>
          <w:lang w:eastAsia="ru-RU"/>
        </w:rPr>
      </w:pPr>
      <w:r w:rsidRPr="00592AA9">
        <w:rPr>
          <w:rFonts w:ascii="Times New Roman" w:eastAsia="Times New Roman" w:hAnsi="Times New Roman" w:cs="Times New Roman"/>
          <w:kern w:val="2"/>
          <w:sz w:val="28"/>
          <w:szCs w:val="28"/>
          <w:lang w:eastAsia="ru-RU"/>
        </w:rPr>
        <w:t>- приобретены и установлены бортовые камни на детской площадке;</w:t>
      </w:r>
    </w:p>
    <w:p w:rsidR="00592AA9" w:rsidRPr="00592AA9" w:rsidRDefault="00592AA9" w:rsidP="00592AA9">
      <w:pPr>
        <w:spacing w:after="0" w:line="240" w:lineRule="auto"/>
        <w:ind w:firstLine="709"/>
        <w:jc w:val="both"/>
        <w:rPr>
          <w:rFonts w:ascii="Times New Roman" w:eastAsia="Times New Roman" w:hAnsi="Times New Roman" w:cs="Times New Roman"/>
          <w:kern w:val="2"/>
          <w:sz w:val="28"/>
          <w:szCs w:val="28"/>
          <w:lang w:eastAsia="ru-RU"/>
        </w:rPr>
      </w:pPr>
      <w:r w:rsidRPr="00592AA9">
        <w:rPr>
          <w:rFonts w:ascii="Times New Roman" w:eastAsia="Times New Roman" w:hAnsi="Times New Roman" w:cs="Times New Roman"/>
          <w:kern w:val="2"/>
          <w:sz w:val="28"/>
          <w:szCs w:val="28"/>
          <w:lang w:eastAsia="ru-RU"/>
        </w:rPr>
        <w:t>- в рамках благоустройства произведено праздничное оформление территории Дубовского сельского поселения к 9 мая;</w:t>
      </w:r>
    </w:p>
    <w:p w:rsidR="00592AA9" w:rsidRPr="00592AA9" w:rsidRDefault="00592AA9" w:rsidP="00592AA9">
      <w:pPr>
        <w:spacing w:after="0" w:line="240" w:lineRule="auto"/>
        <w:ind w:firstLine="709"/>
        <w:jc w:val="both"/>
        <w:rPr>
          <w:rFonts w:ascii="Times New Roman" w:eastAsia="Times New Roman" w:hAnsi="Times New Roman" w:cs="Times New Roman"/>
          <w:kern w:val="2"/>
          <w:sz w:val="28"/>
          <w:szCs w:val="28"/>
          <w:lang w:eastAsia="ru-RU"/>
        </w:rPr>
      </w:pPr>
      <w:r w:rsidRPr="00592AA9">
        <w:rPr>
          <w:rFonts w:ascii="Times New Roman" w:eastAsia="Times New Roman" w:hAnsi="Times New Roman" w:cs="Times New Roman"/>
          <w:kern w:val="2"/>
          <w:sz w:val="28"/>
          <w:szCs w:val="28"/>
          <w:lang w:eastAsia="ru-RU"/>
        </w:rPr>
        <w:t>- приобретена и была установлена новогодняя ель с украшениями на центральной площади  с. Дубовское.</w:t>
      </w:r>
    </w:p>
    <w:p w:rsidR="00592AA9" w:rsidRPr="00592AA9" w:rsidRDefault="00592AA9" w:rsidP="00592AA9">
      <w:pPr>
        <w:widowControl w:val="0"/>
        <w:shd w:val="clear" w:color="auto" w:fill="FFFFFF"/>
        <w:tabs>
          <w:tab w:val="left" w:pos="700"/>
        </w:tabs>
        <w:spacing w:after="0" w:line="240" w:lineRule="auto"/>
        <w:jc w:val="both"/>
        <w:rPr>
          <w:rFonts w:ascii="Times New Roman" w:eastAsia="Times New Roman" w:hAnsi="Times New Roman" w:cs="Times New Roman"/>
          <w:kern w:val="2"/>
          <w:sz w:val="28"/>
          <w:szCs w:val="28"/>
          <w:lang w:eastAsia="ru-RU"/>
        </w:rPr>
      </w:pPr>
      <w:r w:rsidRPr="00592AA9">
        <w:rPr>
          <w:rFonts w:ascii="Times New Roman" w:eastAsia="Times New Roman" w:hAnsi="Times New Roman" w:cs="Times New Roman"/>
          <w:kern w:val="2"/>
          <w:sz w:val="28"/>
          <w:szCs w:val="28"/>
          <w:lang w:eastAsia="ru-RU"/>
        </w:rPr>
        <w:tab/>
      </w:r>
      <w:r w:rsidRPr="00592AA9">
        <w:rPr>
          <w:rFonts w:ascii="Times New Roman" w:eastAsia="Times New Roman" w:hAnsi="Times New Roman" w:cs="Times New Roman"/>
          <w:sz w:val="28"/>
          <w:szCs w:val="28"/>
          <w:lang w:eastAsia="ru-RU"/>
        </w:rPr>
        <w:t xml:space="preserve">Выполнение комплекса работ по организации </w:t>
      </w:r>
      <w:r w:rsidRPr="00592AA9">
        <w:rPr>
          <w:rFonts w:ascii="Times New Roman" w:eastAsia="Times New Roman" w:hAnsi="Times New Roman" w:cs="Times New Roman"/>
          <w:kern w:val="2"/>
          <w:sz w:val="28"/>
          <w:szCs w:val="28"/>
          <w:lang w:eastAsia="ru-RU"/>
        </w:rPr>
        <w:t xml:space="preserve">уличного освещения населенных пунктов Дубовского сельского поселения </w:t>
      </w:r>
      <w:r w:rsidRPr="00592AA9">
        <w:rPr>
          <w:rFonts w:ascii="Times New Roman" w:eastAsia="Times New Roman" w:hAnsi="Times New Roman" w:cs="Times New Roman"/>
          <w:sz w:val="28"/>
          <w:szCs w:val="28"/>
          <w:lang w:eastAsia="ru-RU"/>
        </w:rPr>
        <w:t xml:space="preserve">и организации мероприятий по развитию благоустройства на территории поселения позволило осуществить решение основных задач муниципальной программы для достижения основной цели - </w:t>
      </w:r>
      <w:r w:rsidRPr="00592AA9">
        <w:rPr>
          <w:rFonts w:ascii="Times New Roman" w:eastAsia="Times New Roman" w:hAnsi="Times New Roman" w:cs="Times New Roman"/>
          <w:kern w:val="2"/>
          <w:sz w:val="28"/>
          <w:szCs w:val="28"/>
          <w:lang w:eastAsia="ru-RU"/>
        </w:rPr>
        <w:t>повышение качества и надежности предоставления жилищно-коммунальных услуг населению Дубовского</w:t>
      </w:r>
      <w:r w:rsidRPr="00592AA9">
        <w:rPr>
          <w:rFonts w:ascii="Times New Roman" w:eastAsia="Times New Roman" w:hAnsi="Times New Roman" w:cs="Times New Roman"/>
          <w:sz w:val="28"/>
          <w:szCs w:val="28"/>
          <w:lang w:eastAsia="ru-RU"/>
        </w:rPr>
        <w:t xml:space="preserve"> сельского поселения</w:t>
      </w:r>
      <w:r w:rsidRPr="00592AA9">
        <w:rPr>
          <w:rFonts w:ascii="Times New Roman" w:eastAsia="Times New Roman" w:hAnsi="Times New Roman" w:cs="Times New Roman"/>
          <w:kern w:val="2"/>
          <w:sz w:val="28"/>
          <w:szCs w:val="28"/>
          <w:lang w:eastAsia="ru-RU"/>
        </w:rPr>
        <w:t>.</w:t>
      </w:r>
    </w:p>
    <w:p w:rsidR="00592AA9" w:rsidRPr="00592AA9" w:rsidRDefault="00592AA9" w:rsidP="00592AA9">
      <w:pPr>
        <w:spacing w:after="0" w:line="240" w:lineRule="auto"/>
        <w:jc w:val="center"/>
        <w:rPr>
          <w:rFonts w:ascii="Times New Roman" w:eastAsia="Times New Roman" w:hAnsi="Times New Roman" w:cs="Times New Roman"/>
          <w:b/>
          <w:i/>
          <w:sz w:val="28"/>
          <w:szCs w:val="28"/>
          <w:lang w:eastAsia="ru-RU"/>
        </w:rPr>
      </w:pPr>
    </w:p>
    <w:p w:rsidR="00592AA9" w:rsidRPr="00592AA9" w:rsidRDefault="00592AA9" w:rsidP="00592AA9">
      <w:pPr>
        <w:tabs>
          <w:tab w:val="left" w:pos="0"/>
        </w:tabs>
        <w:spacing w:after="0" w:line="240" w:lineRule="auto"/>
        <w:jc w:val="center"/>
        <w:rPr>
          <w:rFonts w:ascii="Times New Roman" w:eastAsia="Times New Roman" w:hAnsi="Times New Roman" w:cs="Times New Roman"/>
          <w:b/>
          <w:sz w:val="28"/>
          <w:szCs w:val="28"/>
          <w:lang w:eastAsia="ru-RU"/>
        </w:rPr>
      </w:pPr>
      <w:r w:rsidRPr="00592AA9">
        <w:rPr>
          <w:rFonts w:ascii="Times New Roman" w:eastAsia="Times New Roman" w:hAnsi="Times New Roman" w:cs="Times New Roman"/>
          <w:b/>
          <w:spacing w:val="-2"/>
          <w:sz w:val="28"/>
          <w:szCs w:val="28"/>
          <w:lang w:eastAsia="ru-RU"/>
        </w:rPr>
        <w:t xml:space="preserve">Раздел 2. </w:t>
      </w:r>
      <w:r w:rsidRPr="00592AA9">
        <w:rPr>
          <w:rFonts w:ascii="Times New Roman" w:eastAsia="Times New Roman" w:hAnsi="Times New Roman" w:cs="Times New Roman"/>
          <w:b/>
          <w:sz w:val="28"/>
          <w:szCs w:val="28"/>
          <w:lang w:eastAsia="ru-RU"/>
        </w:rPr>
        <w:t xml:space="preserve">Результаты реализации </w:t>
      </w:r>
    </w:p>
    <w:p w:rsidR="00592AA9" w:rsidRPr="00592AA9" w:rsidRDefault="00592AA9" w:rsidP="00592AA9">
      <w:pPr>
        <w:tabs>
          <w:tab w:val="left" w:pos="0"/>
        </w:tabs>
        <w:spacing w:after="0" w:line="240" w:lineRule="auto"/>
        <w:jc w:val="center"/>
        <w:rPr>
          <w:rFonts w:ascii="Times New Roman" w:eastAsia="Times New Roman" w:hAnsi="Times New Roman" w:cs="Times New Roman"/>
          <w:b/>
          <w:sz w:val="28"/>
          <w:szCs w:val="28"/>
          <w:lang w:eastAsia="ru-RU"/>
        </w:rPr>
      </w:pPr>
      <w:r w:rsidRPr="00592AA9">
        <w:rPr>
          <w:rFonts w:ascii="Times New Roman" w:eastAsia="Times New Roman" w:hAnsi="Times New Roman" w:cs="Times New Roman"/>
          <w:b/>
          <w:sz w:val="28"/>
          <w:szCs w:val="28"/>
          <w:lang w:eastAsia="ru-RU"/>
        </w:rPr>
        <w:t xml:space="preserve">основных мероприятий подпрограмм муниципальной программы, </w:t>
      </w:r>
    </w:p>
    <w:p w:rsidR="00592AA9" w:rsidRPr="00592AA9" w:rsidRDefault="00592AA9" w:rsidP="00592AA9">
      <w:pPr>
        <w:tabs>
          <w:tab w:val="left" w:pos="0"/>
        </w:tabs>
        <w:spacing w:after="0" w:line="240" w:lineRule="auto"/>
        <w:jc w:val="center"/>
        <w:rPr>
          <w:rFonts w:ascii="Times New Roman" w:eastAsia="Times New Roman" w:hAnsi="Times New Roman" w:cs="Times New Roman"/>
          <w:b/>
          <w:sz w:val="28"/>
          <w:szCs w:val="28"/>
          <w:lang w:eastAsia="ru-RU"/>
        </w:rPr>
      </w:pPr>
      <w:r w:rsidRPr="00592AA9">
        <w:rPr>
          <w:rFonts w:ascii="Times New Roman" w:eastAsia="Times New Roman" w:hAnsi="Times New Roman" w:cs="Times New Roman"/>
          <w:b/>
          <w:sz w:val="28"/>
          <w:szCs w:val="28"/>
          <w:lang w:eastAsia="ru-RU"/>
        </w:rPr>
        <w:t>сведения о достижении контрольных событий</w:t>
      </w:r>
    </w:p>
    <w:p w:rsidR="00592AA9" w:rsidRPr="00592AA9" w:rsidRDefault="00592AA9" w:rsidP="00592AA9">
      <w:pPr>
        <w:spacing w:after="0" w:line="240" w:lineRule="auto"/>
        <w:jc w:val="center"/>
        <w:rPr>
          <w:rFonts w:ascii="Times New Roman" w:eastAsia="Times New Roman" w:hAnsi="Times New Roman" w:cs="Times New Roman"/>
          <w:b/>
          <w:i/>
          <w:sz w:val="28"/>
          <w:szCs w:val="28"/>
          <w:lang w:eastAsia="ru-RU"/>
        </w:rPr>
      </w:pPr>
    </w:p>
    <w:p w:rsidR="00592AA9" w:rsidRPr="00592AA9" w:rsidRDefault="00592AA9" w:rsidP="00592A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92AA9">
        <w:rPr>
          <w:rFonts w:ascii="Times New Roman" w:eastAsia="Times New Roman" w:hAnsi="Times New Roman" w:cs="Times New Roman"/>
          <w:sz w:val="28"/>
          <w:szCs w:val="28"/>
          <w:lang w:eastAsia="ru-RU"/>
        </w:rPr>
        <w:t>Муниципальная программа включает в себя  следующие подпрограммы:</w:t>
      </w:r>
    </w:p>
    <w:p w:rsidR="00592AA9" w:rsidRPr="00592AA9" w:rsidRDefault="00592AA9" w:rsidP="00592AA9">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592AA9">
        <w:rPr>
          <w:rFonts w:ascii="Times New Roman" w:eastAsia="Times New Roman" w:hAnsi="Times New Roman" w:cs="Times New Roman"/>
          <w:sz w:val="28"/>
          <w:szCs w:val="28"/>
          <w:lang w:eastAsia="ru-RU"/>
        </w:rPr>
        <w:t>Подпрограмма 1 - «</w:t>
      </w:r>
      <w:r w:rsidRPr="00592AA9">
        <w:rPr>
          <w:rFonts w:ascii="Times New Roman" w:eastAsia="Times New Roman" w:hAnsi="Times New Roman" w:cs="Times New Roman"/>
          <w:kern w:val="2"/>
          <w:sz w:val="28"/>
          <w:szCs w:val="28"/>
          <w:lang w:eastAsia="ru-RU"/>
        </w:rPr>
        <w:t xml:space="preserve">Создание условий для обеспечения качественными коммунальными услугами населения </w:t>
      </w:r>
      <w:r w:rsidRPr="00592AA9">
        <w:rPr>
          <w:rFonts w:ascii="Times New Roman" w:eastAsia="Times New Roman" w:hAnsi="Times New Roman" w:cs="Times New Roman"/>
          <w:sz w:val="28"/>
          <w:szCs w:val="28"/>
          <w:lang w:eastAsia="ru-RU"/>
        </w:rPr>
        <w:t>Дубовского сельского поселения</w:t>
      </w:r>
      <w:r w:rsidRPr="00592AA9">
        <w:rPr>
          <w:rFonts w:ascii="Times New Roman" w:eastAsia="Times New Roman" w:hAnsi="Times New Roman" w:cs="Times New Roman"/>
          <w:kern w:val="2"/>
          <w:sz w:val="28"/>
          <w:szCs w:val="28"/>
          <w:lang w:eastAsia="ru-RU"/>
        </w:rPr>
        <w:t>».</w:t>
      </w:r>
    </w:p>
    <w:p w:rsidR="00592AA9" w:rsidRPr="00592AA9" w:rsidRDefault="00592AA9" w:rsidP="00592A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92AA9">
        <w:rPr>
          <w:rFonts w:ascii="Times New Roman" w:eastAsia="Times New Roman" w:hAnsi="Times New Roman" w:cs="Times New Roman"/>
          <w:color w:val="000000"/>
          <w:kern w:val="2"/>
          <w:sz w:val="28"/>
          <w:szCs w:val="28"/>
          <w:lang w:eastAsia="ru-RU"/>
        </w:rPr>
        <w:t>Подпрограмма 2 - «Развитие жилищного хозяйства в Дубовском сельском поселении».</w:t>
      </w:r>
    </w:p>
    <w:p w:rsidR="00592AA9" w:rsidRPr="00592AA9" w:rsidRDefault="00592AA9" w:rsidP="00592AA9">
      <w:pPr>
        <w:spacing w:after="0" w:line="240" w:lineRule="auto"/>
        <w:jc w:val="both"/>
        <w:rPr>
          <w:rFonts w:ascii="Times New Roman" w:eastAsia="Times New Roman" w:hAnsi="Times New Roman" w:cs="Arial"/>
          <w:sz w:val="28"/>
          <w:szCs w:val="28"/>
          <w:lang w:eastAsia="ru-RU"/>
        </w:rPr>
      </w:pPr>
      <w:r w:rsidRPr="00592AA9">
        <w:rPr>
          <w:rFonts w:ascii="Times New Roman" w:eastAsia="Times New Roman" w:hAnsi="Times New Roman" w:cs="Arial"/>
          <w:sz w:val="28"/>
          <w:szCs w:val="28"/>
          <w:lang w:eastAsia="ru-RU"/>
        </w:rPr>
        <w:t xml:space="preserve">        Для реализации поставленных целей и решения задач П</w:t>
      </w:r>
      <w:r w:rsidRPr="00592AA9">
        <w:rPr>
          <w:rFonts w:ascii="Times New Roman" w:eastAsia="Times New Roman" w:hAnsi="Times New Roman" w:cs="Times New Roman"/>
          <w:sz w:val="28"/>
          <w:szCs w:val="28"/>
          <w:lang w:eastAsia="ru-RU"/>
        </w:rPr>
        <w:t xml:space="preserve">одпрограммой 1  </w:t>
      </w:r>
      <w:r w:rsidRPr="00592AA9">
        <w:rPr>
          <w:rFonts w:ascii="Times New Roman" w:eastAsia="Times New Roman" w:hAnsi="Times New Roman" w:cs="Arial"/>
          <w:sz w:val="28"/>
          <w:szCs w:val="28"/>
          <w:lang w:eastAsia="ru-RU"/>
        </w:rPr>
        <w:t xml:space="preserve"> предусмотрено выполнение следующих мероприятий:</w:t>
      </w:r>
    </w:p>
    <w:p w:rsidR="00592AA9" w:rsidRPr="00592AA9" w:rsidRDefault="00592AA9" w:rsidP="00592AA9">
      <w:pPr>
        <w:spacing w:after="0" w:line="240" w:lineRule="auto"/>
        <w:jc w:val="both"/>
        <w:rPr>
          <w:rFonts w:ascii="Times New Roman" w:eastAsia="Times New Roman" w:hAnsi="Times New Roman" w:cs="Times New Roman"/>
          <w:sz w:val="28"/>
          <w:szCs w:val="28"/>
          <w:lang w:eastAsia="ru-RU"/>
        </w:rPr>
      </w:pPr>
      <w:r w:rsidRPr="00592AA9">
        <w:rPr>
          <w:rFonts w:ascii="Times New Roman" w:eastAsia="Times New Roman" w:hAnsi="Times New Roman" w:cs="Calibri"/>
          <w:sz w:val="28"/>
          <w:szCs w:val="28"/>
          <w:lang w:eastAsia="ru-RU"/>
        </w:rPr>
        <w:t xml:space="preserve">           - </w:t>
      </w:r>
      <w:r w:rsidRPr="00592AA9">
        <w:rPr>
          <w:rFonts w:ascii="Times New Roman" w:eastAsia="Times New Roman" w:hAnsi="Times New Roman" w:cs="Times New Roman"/>
          <w:sz w:val="28"/>
          <w:szCs w:val="28"/>
          <w:lang w:eastAsia="ru-RU"/>
        </w:rPr>
        <w:t>Мероприятия по улучшению благоустройства населенных пунктов;</w:t>
      </w:r>
    </w:p>
    <w:p w:rsidR="00592AA9" w:rsidRPr="00592AA9" w:rsidRDefault="00592AA9" w:rsidP="00592AA9">
      <w:pPr>
        <w:spacing w:after="0" w:line="240" w:lineRule="auto"/>
        <w:ind w:left="709"/>
        <w:jc w:val="both"/>
        <w:rPr>
          <w:rFonts w:ascii="Times New Roman" w:eastAsia="Times New Roman" w:hAnsi="Times New Roman" w:cs="Times New Roman"/>
          <w:sz w:val="28"/>
          <w:szCs w:val="28"/>
          <w:lang w:eastAsia="ru-RU"/>
        </w:rPr>
      </w:pPr>
      <w:r w:rsidRPr="00592AA9">
        <w:rPr>
          <w:rFonts w:ascii="Times New Roman" w:eastAsia="Times New Roman" w:hAnsi="Times New Roman" w:cs="Times New Roman"/>
          <w:sz w:val="28"/>
          <w:szCs w:val="28"/>
          <w:lang w:eastAsia="ru-RU"/>
        </w:rPr>
        <w:t xml:space="preserve"> - Мероприятия по уличному освещению населенных пунктов Дубовского сельского поселения</w:t>
      </w:r>
      <w:r w:rsidRPr="00592AA9">
        <w:rPr>
          <w:rFonts w:ascii="Times New Roman" w:eastAsia="Times New Roman" w:hAnsi="Times New Roman" w:cs="Times New Roman"/>
          <w:color w:val="000000"/>
          <w:sz w:val="28"/>
          <w:szCs w:val="28"/>
          <w:lang w:eastAsia="ru-RU"/>
        </w:rPr>
        <w:t>;</w:t>
      </w:r>
    </w:p>
    <w:p w:rsidR="00592AA9" w:rsidRPr="00592AA9" w:rsidRDefault="00592AA9" w:rsidP="00592AA9">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592AA9">
        <w:rPr>
          <w:rFonts w:ascii="Times New Roman" w:eastAsia="Times New Roman" w:hAnsi="Times New Roman" w:cs="Times New Roman"/>
          <w:sz w:val="28"/>
          <w:szCs w:val="28"/>
          <w:lang w:eastAsia="ru-RU"/>
        </w:rPr>
        <w:t xml:space="preserve">В рамках мероприятий по улучшению благоустройства населенных пунктов были </w:t>
      </w:r>
      <w:r w:rsidRPr="00592AA9">
        <w:rPr>
          <w:rFonts w:ascii="Times New Roman" w:eastAsia="Times New Roman" w:hAnsi="Times New Roman" w:cs="Times New Roman"/>
          <w:color w:val="000000"/>
          <w:kern w:val="2"/>
          <w:sz w:val="28"/>
          <w:szCs w:val="28"/>
          <w:lang w:eastAsia="ru-RU"/>
        </w:rPr>
        <w:t xml:space="preserve">приобретены стройматериалы, произведена покраска остановочных павильонов, стел на территории поселения. Произведены работы по праздничному оформлению территории Дубовского сельского поселения к новому году. </w:t>
      </w:r>
    </w:p>
    <w:p w:rsidR="00592AA9" w:rsidRPr="00592AA9" w:rsidRDefault="00592AA9" w:rsidP="00592AA9">
      <w:pPr>
        <w:autoSpaceDE w:val="0"/>
        <w:autoSpaceDN w:val="0"/>
        <w:adjustRightInd w:val="0"/>
        <w:spacing w:after="0" w:line="240" w:lineRule="auto"/>
        <w:ind w:firstLine="720"/>
        <w:jc w:val="both"/>
        <w:rPr>
          <w:rFonts w:ascii="Times New Roman" w:eastAsia="Times New Roman" w:hAnsi="Times New Roman" w:cs="Times New Roman"/>
          <w:color w:val="000000"/>
          <w:kern w:val="2"/>
          <w:sz w:val="28"/>
          <w:szCs w:val="28"/>
          <w:lang w:eastAsia="ru-RU"/>
        </w:rPr>
      </w:pPr>
      <w:r w:rsidRPr="00592AA9">
        <w:rPr>
          <w:rFonts w:ascii="Times New Roman" w:eastAsia="Times New Roman" w:hAnsi="Times New Roman" w:cs="Times New Roman"/>
          <w:sz w:val="28"/>
          <w:szCs w:val="28"/>
          <w:lang w:eastAsia="ru-RU"/>
        </w:rPr>
        <w:t xml:space="preserve">В рамках </w:t>
      </w:r>
      <w:r w:rsidRPr="00592AA9">
        <w:rPr>
          <w:rFonts w:ascii="Times New Roman" w:eastAsia="Times New Roman" w:hAnsi="Times New Roman" w:cs="Times New Roman"/>
          <w:kern w:val="2"/>
          <w:sz w:val="28"/>
          <w:szCs w:val="28"/>
          <w:lang w:eastAsia="ru-RU"/>
        </w:rPr>
        <w:t>мероприятий по уличному освещению населенных пунктов Дубовского сельского поселения</w:t>
      </w:r>
      <w:r w:rsidRPr="00592AA9">
        <w:rPr>
          <w:rFonts w:ascii="Times New Roman" w:eastAsia="Times New Roman" w:hAnsi="Times New Roman" w:cs="Times New Roman"/>
          <w:color w:val="000000"/>
          <w:kern w:val="2"/>
          <w:sz w:val="28"/>
          <w:szCs w:val="28"/>
          <w:lang w:eastAsia="ru-RU"/>
        </w:rPr>
        <w:t xml:space="preserve"> производилась оплата за потребленную электроэнергию по уличному освещению, проведена замена ламп и частичный ремонт сетей уличного освещения. </w:t>
      </w:r>
    </w:p>
    <w:p w:rsidR="00592AA9" w:rsidRPr="00592AA9" w:rsidRDefault="00592AA9" w:rsidP="00592AA9">
      <w:pPr>
        <w:tabs>
          <w:tab w:val="left" w:pos="0"/>
        </w:tabs>
        <w:spacing w:after="0" w:line="230" w:lineRule="auto"/>
        <w:ind w:firstLine="709"/>
        <w:jc w:val="both"/>
        <w:rPr>
          <w:rFonts w:ascii="Times New Roman" w:eastAsia="Times New Roman" w:hAnsi="Times New Roman" w:cs="Times New Roman"/>
          <w:kern w:val="2"/>
          <w:sz w:val="28"/>
          <w:szCs w:val="28"/>
          <w:lang w:eastAsia="ru-RU"/>
        </w:rPr>
      </w:pPr>
      <w:r w:rsidRPr="00592AA9">
        <w:rPr>
          <w:rFonts w:ascii="Times New Roman" w:eastAsia="Times New Roman" w:hAnsi="Times New Roman" w:cs="Times New Roman"/>
          <w:kern w:val="2"/>
          <w:sz w:val="28"/>
          <w:szCs w:val="28"/>
          <w:lang w:eastAsia="ru-RU"/>
        </w:rPr>
        <w:t xml:space="preserve">По подпрограмме 1 </w:t>
      </w:r>
      <w:r w:rsidRPr="00592AA9">
        <w:rPr>
          <w:rFonts w:ascii="Times New Roman" w:eastAsia="Times New Roman" w:hAnsi="Times New Roman" w:cs="Times New Roman"/>
          <w:sz w:val="28"/>
          <w:szCs w:val="28"/>
          <w:lang w:eastAsia="ru-RU"/>
        </w:rPr>
        <w:t>«</w:t>
      </w:r>
      <w:r w:rsidRPr="00592AA9">
        <w:rPr>
          <w:rFonts w:ascii="Times New Roman" w:eastAsia="Times New Roman" w:hAnsi="Times New Roman" w:cs="Times New Roman"/>
          <w:kern w:val="2"/>
          <w:sz w:val="28"/>
          <w:szCs w:val="28"/>
          <w:lang w:eastAsia="ru-RU"/>
        </w:rPr>
        <w:t xml:space="preserve">Создание условий для обеспечения качественными коммунальными услугами населения </w:t>
      </w:r>
      <w:r w:rsidRPr="00592AA9">
        <w:rPr>
          <w:rFonts w:ascii="Times New Roman" w:eastAsia="Times New Roman" w:hAnsi="Times New Roman" w:cs="Times New Roman"/>
          <w:sz w:val="28"/>
          <w:szCs w:val="28"/>
          <w:lang w:eastAsia="ru-RU"/>
        </w:rPr>
        <w:t>Дубовского сельского поселения» предусмотрено выполнение контрольное события, которое</w:t>
      </w:r>
      <w:r w:rsidRPr="00592AA9">
        <w:rPr>
          <w:rFonts w:ascii="Times New Roman" w:eastAsia="Times New Roman" w:hAnsi="Times New Roman" w:cs="Times New Roman"/>
          <w:kern w:val="2"/>
          <w:sz w:val="28"/>
          <w:szCs w:val="28"/>
          <w:lang w:eastAsia="ru-RU"/>
        </w:rPr>
        <w:t xml:space="preserve"> достигнуто в установленные сроки.  </w:t>
      </w:r>
      <w:r w:rsidRPr="00592AA9">
        <w:rPr>
          <w:rFonts w:ascii="Times New Roman" w:eastAsia="Times New Roman" w:hAnsi="Times New Roman" w:cs="Times New Roman"/>
          <w:sz w:val="28"/>
          <w:szCs w:val="28"/>
          <w:lang w:eastAsia="ru-RU"/>
        </w:rPr>
        <w:t xml:space="preserve">     </w:t>
      </w:r>
    </w:p>
    <w:p w:rsidR="00592AA9" w:rsidRPr="00592AA9" w:rsidRDefault="00592AA9" w:rsidP="00592AA9">
      <w:pPr>
        <w:spacing w:after="0" w:line="240" w:lineRule="auto"/>
        <w:jc w:val="both"/>
        <w:rPr>
          <w:rFonts w:ascii="Times New Roman" w:eastAsia="Times New Roman" w:hAnsi="Times New Roman" w:cs="Arial"/>
          <w:sz w:val="28"/>
          <w:szCs w:val="28"/>
          <w:lang w:eastAsia="ru-RU"/>
        </w:rPr>
      </w:pPr>
      <w:r w:rsidRPr="00592AA9">
        <w:rPr>
          <w:rFonts w:ascii="Times New Roman" w:eastAsia="Times New Roman" w:hAnsi="Times New Roman" w:cs="Times New Roman"/>
          <w:i/>
          <w:sz w:val="28"/>
          <w:szCs w:val="28"/>
          <w:lang w:eastAsia="ru-RU"/>
        </w:rPr>
        <w:t xml:space="preserve">       </w:t>
      </w:r>
      <w:r w:rsidRPr="00592AA9">
        <w:rPr>
          <w:rFonts w:ascii="Times New Roman" w:eastAsia="Times New Roman" w:hAnsi="Times New Roman" w:cs="Arial"/>
          <w:sz w:val="28"/>
          <w:szCs w:val="28"/>
          <w:lang w:eastAsia="ru-RU"/>
        </w:rPr>
        <w:t>Для реализации поставленных целей и решения задач П</w:t>
      </w:r>
      <w:r w:rsidRPr="00592AA9">
        <w:rPr>
          <w:rFonts w:ascii="Times New Roman" w:eastAsia="Times New Roman" w:hAnsi="Times New Roman" w:cs="Times New Roman"/>
          <w:sz w:val="28"/>
          <w:szCs w:val="28"/>
          <w:lang w:eastAsia="ru-RU"/>
        </w:rPr>
        <w:t xml:space="preserve">одпрограммой 2 </w:t>
      </w:r>
      <w:r w:rsidRPr="00592AA9">
        <w:rPr>
          <w:rFonts w:ascii="Times New Roman" w:eastAsia="Times New Roman" w:hAnsi="Times New Roman" w:cs="Times New Roman"/>
          <w:color w:val="000000"/>
          <w:kern w:val="2"/>
          <w:sz w:val="28"/>
          <w:szCs w:val="28"/>
          <w:lang w:eastAsia="ru-RU"/>
        </w:rPr>
        <w:t>«Развитие жилищного хозяйства в Дубовском сельском поселении»</w:t>
      </w:r>
      <w:r w:rsidRPr="00592AA9">
        <w:rPr>
          <w:rFonts w:ascii="Times New Roman" w:eastAsia="Times New Roman" w:hAnsi="Times New Roman" w:cs="Times New Roman"/>
          <w:sz w:val="28"/>
          <w:szCs w:val="28"/>
          <w:lang w:eastAsia="ru-RU"/>
        </w:rPr>
        <w:t xml:space="preserve"> </w:t>
      </w:r>
      <w:r w:rsidRPr="00592AA9">
        <w:rPr>
          <w:rFonts w:ascii="Times New Roman" w:eastAsia="Times New Roman" w:hAnsi="Times New Roman" w:cs="Arial"/>
          <w:sz w:val="28"/>
          <w:szCs w:val="28"/>
          <w:lang w:eastAsia="ru-RU"/>
        </w:rPr>
        <w:t xml:space="preserve"> предусмотрено выполнение следующих мероприятий:</w:t>
      </w:r>
    </w:p>
    <w:p w:rsidR="00592AA9" w:rsidRPr="00592AA9" w:rsidRDefault="00592AA9" w:rsidP="00592AA9">
      <w:pPr>
        <w:spacing w:after="0" w:line="240" w:lineRule="auto"/>
        <w:ind w:firstLine="720"/>
        <w:jc w:val="both"/>
        <w:rPr>
          <w:rFonts w:ascii="Times New Roman" w:eastAsia="Times New Roman" w:hAnsi="Times New Roman" w:cs="Arial"/>
          <w:sz w:val="28"/>
          <w:szCs w:val="28"/>
          <w:lang w:eastAsia="ru-RU"/>
        </w:rPr>
      </w:pPr>
      <w:r w:rsidRPr="00592AA9">
        <w:rPr>
          <w:rFonts w:ascii="Times New Roman" w:eastAsia="Times New Roman" w:hAnsi="Times New Roman" w:cs="Arial"/>
          <w:sz w:val="28"/>
          <w:szCs w:val="28"/>
          <w:lang w:eastAsia="ru-RU"/>
        </w:rPr>
        <w:t xml:space="preserve">- </w:t>
      </w:r>
      <w:r w:rsidRPr="00592AA9">
        <w:rPr>
          <w:rFonts w:ascii="Times New Roman" w:eastAsia="Times New Roman" w:hAnsi="Times New Roman" w:cs="Times New Roman"/>
          <w:color w:val="000000"/>
          <w:kern w:val="2"/>
          <w:sz w:val="28"/>
          <w:szCs w:val="28"/>
          <w:lang w:eastAsia="ru-RU"/>
        </w:rPr>
        <w:t>мероприятие по у</w:t>
      </w:r>
      <w:r w:rsidRPr="00592AA9">
        <w:rPr>
          <w:rFonts w:ascii="Times New Roman" w:eastAsia="Times New Roman" w:hAnsi="Times New Roman" w:cs="Times New Roman"/>
          <w:kern w:val="2"/>
          <w:sz w:val="28"/>
          <w:szCs w:val="28"/>
          <w:lang w:eastAsia="ru-RU"/>
        </w:rPr>
        <w:t>плате взносов на капитальный ремонт общего имущества в многоквартирных жилых домах неблокированной застройки за муниципальные квартиры, расположенные в МКД и находящиеся в  собственности Дубовского сельского поселения.</w:t>
      </w:r>
    </w:p>
    <w:p w:rsidR="00592AA9" w:rsidRPr="00592AA9" w:rsidRDefault="00592AA9" w:rsidP="00592AA9">
      <w:pPr>
        <w:spacing w:after="0" w:line="240" w:lineRule="auto"/>
        <w:jc w:val="both"/>
        <w:rPr>
          <w:rFonts w:ascii="Times New Roman" w:eastAsia="Times New Roman" w:hAnsi="Times New Roman" w:cs="Times New Roman"/>
          <w:kern w:val="2"/>
          <w:sz w:val="28"/>
          <w:szCs w:val="28"/>
          <w:lang w:eastAsia="ru-RU"/>
        </w:rPr>
      </w:pPr>
      <w:r w:rsidRPr="00592AA9">
        <w:rPr>
          <w:rFonts w:ascii="Times New Roman" w:eastAsia="Times New Roman" w:hAnsi="Times New Roman" w:cs="Times New Roman"/>
          <w:sz w:val="28"/>
          <w:szCs w:val="28"/>
          <w:lang w:eastAsia="ru-RU"/>
        </w:rPr>
        <w:tab/>
        <w:t xml:space="preserve">В рамках этого мероприятия было произведена оплата взноса  </w:t>
      </w:r>
      <w:r w:rsidRPr="00592AA9">
        <w:rPr>
          <w:rFonts w:ascii="Times New Roman" w:eastAsia="Times New Roman" w:hAnsi="Times New Roman" w:cs="Times New Roman"/>
          <w:kern w:val="2"/>
          <w:sz w:val="28"/>
          <w:szCs w:val="28"/>
          <w:lang w:eastAsia="ru-RU"/>
        </w:rPr>
        <w:t>на капитальный ремонт общего имущества в многоквартирных жилых домах.</w:t>
      </w:r>
    </w:p>
    <w:p w:rsidR="00592AA9" w:rsidRPr="00592AA9" w:rsidRDefault="00592AA9" w:rsidP="00592AA9">
      <w:pPr>
        <w:spacing w:after="0" w:line="240" w:lineRule="auto"/>
        <w:ind w:firstLine="720"/>
        <w:jc w:val="both"/>
        <w:rPr>
          <w:rFonts w:ascii="Times New Roman" w:eastAsia="Times New Roman" w:hAnsi="Times New Roman" w:cs="Times New Roman"/>
          <w:sz w:val="28"/>
          <w:szCs w:val="28"/>
          <w:lang w:eastAsia="ru-RU"/>
        </w:rPr>
      </w:pPr>
      <w:r w:rsidRPr="00592AA9">
        <w:rPr>
          <w:rFonts w:ascii="Times New Roman" w:eastAsia="Times New Roman" w:hAnsi="Times New Roman" w:cs="Times New Roman"/>
          <w:sz w:val="28"/>
          <w:szCs w:val="28"/>
          <w:lang w:eastAsia="ru-RU"/>
        </w:rPr>
        <w:t xml:space="preserve"> Сведения о выполнении основных мероприятий, приоритетных основных мероприятий и мероприятий ведомственных целевых программ, а также контрольных событий  муниципальной программы приведены в приложении №1 к  отчету о реализации  муниципальной программы Дубовского сельского поселения </w:t>
      </w:r>
      <w:r w:rsidRPr="00592AA9">
        <w:rPr>
          <w:rFonts w:ascii="Times New Roman" w:eastAsia="Times New Roman" w:hAnsi="Times New Roman" w:cs="Times New Roman"/>
          <w:bCs/>
          <w:sz w:val="28"/>
          <w:szCs w:val="28"/>
          <w:lang w:eastAsia="ru-RU"/>
        </w:rPr>
        <w:t>«</w:t>
      </w:r>
      <w:r w:rsidRPr="00592AA9">
        <w:rPr>
          <w:rFonts w:ascii="Times New Roman" w:eastAsia="Times New Roman" w:hAnsi="Times New Roman" w:cs="Times New Roman"/>
          <w:color w:val="000000"/>
          <w:kern w:val="2"/>
          <w:sz w:val="28"/>
          <w:szCs w:val="28"/>
          <w:lang w:eastAsia="ru-RU"/>
        </w:rPr>
        <w:t>Обеспечение качественными жилищно-коммунальными услугами  населения Дубовского сельского поселения»</w:t>
      </w:r>
      <w:r w:rsidRPr="00592AA9">
        <w:rPr>
          <w:rFonts w:ascii="Times New Roman" w:eastAsia="Times New Roman" w:hAnsi="Times New Roman" w:cs="Times New Roman"/>
          <w:sz w:val="28"/>
          <w:szCs w:val="28"/>
          <w:lang w:eastAsia="ru-RU"/>
        </w:rPr>
        <w:t xml:space="preserve"> за 2021 год.</w:t>
      </w:r>
    </w:p>
    <w:p w:rsidR="00592AA9" w:rsidRPr="00592AA9" w:rsidRDefault="00592AA9" w:rsidP="00592AA9">
      <w:pPr>
        <w:spacing w:after="0" w:line="240" w:lineRule="auto"/>
        <w:jc w:val="center"/>
        <w:rPr>
          <w:rFonts w:ascii="Times New Roman" w:eastAsia="Calibri" w:hAnsi="Times New Roman" w:cs="Times New Roman"/>
          <w:b/>
          <w:kern w:val="2"/>
          <w:sz w:val="28"/>
          <w:szCs w:val="28"/>
        </w:rPr>
      </w:pPr>
      <w:r w:rsidRPr="00592AA9">
        <w:rPr>
          <w:rFonts w:ascii="Times New Roman" w:eastAsia="Calibri" w:hAnsi="Times New Roman" w:cs="Times New Roman"/>
          <w:b/>
          <w:kern w:val="2"/>
          <w:sz w:val="28"/>
          <w:szCs w:val="28"/>
        </w:rPr>
        <w:t xml:space="preserve">Раздел 3. Анализ факторов, повлиявших </w:t>
      </w:r>
      <w:r w:rsidRPr="00592AA9">
        <w:rPr>
          <w:rFonts w:ascii="Times New Roman" w:eastAsia="Calibri" w:hAnsi="Times New Roman" w:cs="Times New Roman"/>
          <w:b/>
          <w:kern w:val="2"/>
          <w:sz w:val="28"/>
          <w:szCs w:val="28"/>
        </w:rPr>
        <w:br/>
        <w:t>на ход реализации муниципальной программы</w:t>
      </w:r>
    </w:p>
    <w:p w:rsidR="00592AA9" w:rsidRPr="00592AA9" w:rsidRDefault="00592AA9" w:rsidP="00592AA9">
      <w:pPr>
        <w:spacing w:after="0" w:line="240" w:lineRule="auto"/>
        <w:jc w:val="center"/>
        <w:rPr>
          <w:rFonts w:ascii="Times New Roman" w:eastAsia="Times New Roman" w:hAnsi="Times New Roman" w:cs="Times New Roman"/>
          <w:kern w:val="2"/>
          <w:sz w:val="16"/>
          <w:szCs w:val="16"/>
          <w:lang w:eastAsia="ru-RU"/>
        </w:rPr>
      </w:pPr>
    </w:p>
    <w:p w:rsidR="00592AA9" w:rsidRPr="00592AA9" w:rsidRDefault="00592AA9" w:rsidP="00592AA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592AA9">
        <w:rPr>
          <w:rFonts w:ascii="Times New Roman" w:eastAsia="Times New Roman" w:hAnsi="Times New Roman" w:cs="Times New Roman"/>
          <w:kern w:val="2"/>
          <w:sz w:val="28"/>
          <w:szCs w:val="28"/>
          <w:lang w:eastAsia="ru-RU"/>
        </w:rPr>
        <w:t>Факторов, повлиявших на ход реализации муниципальной программы не зафиксировано.</w:t>
      </w:r>
    </w:p>
    <w:p w:rsidR="00592AA9" w:rsidRPr="00592AA9" w:rsidRDefault="00592AA9" w:rsidP="00592AA9">
      <w:pPr>
        <w:spacing w:after="0" w:line="240" w:lineRule="auto"/>
        <w:ind w:left="-284"/>
        <w:rPr>
          <w:rFonts w:ascii="Times New Roman" w:eastAsia="Times New Roman" w:hAnsi="Times New Roman" w:cs="Times New Roman"/>
          <w:sz w:val="24"/>
          <w:szCs w:val="24"/>
          <w:lang w:eastAsia="ru-RU"/>
        </w:rPr>
      </w:pPr>
    </w:p>
    <w:p w:rsidR="00592AA9" w:rsidRPr="00592AA9" w:rsidRDefault="00592AA9" w:rsidP="00592AA9">
      <w:pPr>
        <w:spacing w:after="0" w:line="240" w:lineRule="auto"/>
        <w:jc w:val="center"/>
        <w:rPr>
          <w:rFonts w:ascii="Times New Roman" w:eastAsia="Times New Roman" w:hAnsi="Times New Roman" w:cs="Times New Roman"/>
          <w:b/>
          <w:sz w:val="28"/>
          <w:szCs w:val="28"/>
          <w:lang w:eastAsia="ru-RU"/>
        </w:rPr>
      </w:pPr>
      <w:r w:rsidRPr="00592AA9">
        <w:rPr>
          <w:rFonts w:ascii="Times New Roman" w:eastAsia="Times New Roman" w:hAnsi="Times New Roman" w:cs="Times New Roman"/>
          <w:b/>
          <w:sz w:val="28"/>
          <w:szCs w:val="28"/>
          <w:lang w:eastAsia="ru-RU"/>
        </w:rPr>
        <w:t xml:space="preserve">Раздел 4. Сведения об использовании бюджетных ассигнований и </w:t>
      </w:r>
    </w:p>
    <w:p w:rsidR="00592AA9" w:rsidRPr="00592AA9" w:rsidRDefault="00592AA9" w:rsidP="00592AA9">
      <w:pPr>
        <w:spacing w:after="0" w:line="240" w:lineRule="auto"/>
        <w:jc w:val="center"/>
        <w:rPr>
          <w:rFonts w:ascii="Times New Roman" w:eastAsia="Times New Roman" w:hAnsi="Times New Roman" w:cs="Times New Roman"/>
          <w:b/>
          <w:sz w:val="28"/>
          <w:szCs w:val="28"/>
          <w:lang w:eastAsia="ru-RU"/>
        </w:rPr>
      </w:pPr>
      <w:r w:rsidRPr="00592AA9">
        <w:rPr>
          <w:rFonts w:ascii="Times New Roman" w:eastAsia="Times New Roman" w:hAnsi="Times New Roman" w:cs="Times New Roman"/>
          <w:b/>
          <w:sz w:val="28"/>
          <w:szCs w:val="28"/>
          <w:lang w:eastAsia="ru-RU"/>
        </w:rPr>
        <w:t>внебюджетных средств на реализацию муниципальной программы</w:t>
      </w:r>
    </w:p>
    <w:p w:rsidR="00592AA9" w:rsidRPr="00592AA9" w:rsidRDefault="00592AA9" w:rsidP="00592AA9">
      <w:pPr>
        <w:spacing w:after="0" w:line="240" w:lineRule="auto"/>
        <w:ind w:left="-284"/>
        <w:jc w:val="center"/>
        <w:rPr>
          <w:rFonts w:ascii="Times New Roman" w:eastAsia="Times New Roman" w:hAnsi="Times New Roman" w:cs="Times New Roman"/>
          <w:sz w:val="28"/>
          <w:szCs w:val="28"/>
          <w:lang w:eastAsia="ru-RU"/>
        </w:rPr>
      </w:pPr>
    </w:p>
    <w:p w:rsidR="00592AA9" w:rsidRPr="00592AA9" w:rsidRDefault="00592AA9" w:rsidP="00592AA9">
      <w:pPr>
        <w:spacing w:after="0" w:line="240" w:lineRule="auto"/>
        <w:jc w:val="both"/>
        <w:rPr>
          <w:rFonts w:ascii="Times New Roman" w:eastAsia="Times New Roman" w:hAnsi="Times New Roman" w:cs="Times New Roman"/>
          <w:sz w:val="28"/>
          <w:szCs w:val="28"/>
          <w:lang w:eastAsia="ru-RU"/>
        </w:rPr>
      </w:pPr>
      <w:r w:rsidRPr="00592AA9">
        <w:rPr>
          <w:rFonts w:ascii="Times New Roman" w:eastAsia="Times New Roman" w:hAnsi="Times New Roman" w:cs="Times New Roman"/>
          <w:sz w:val="28"/>
          <w:szCs w:val="28"/>
          <w:lang w:eastAsia="ru-RU"/>
        </w:rPr>
        <w:lastRenderedPageBreak/>
        <w:t xml:space="preserve">        </w:t>
      </w:r>
      <w:r w:rsidRPr="00592AA9">
        <w:rPr>
          <w:rFonts w:ascii="Times New Roman" w:eastAsia="Times New Roman" w:hAnsi="Times New Roman" w:cs="Times New Roman"/>
          <w:sz w:val="28"/>
          <w:szCs w:val="28"/>
          <w:lang w:eastAsia="ru-RU"/>
        </w:rPr>
        <w:tab/>
        <w:t xml:space="preserve">        Общий объем расходов местного бюджета на реализацию муниципальной программы в 2021 году составил 3 359,0тыс. рублей, что на 440,6 тыс. рублей ниже запланированного объема расходов местного бюджета.</w:t>
      </w:r>
    </w:p>
    <w:p w:rsidR="00592AA9" w:rsidRPr="00592AA9" w:rsidRDefault="00592AA9" w:rsidP="00592AA9">
      <w:pPr>
        <w:spacing w:after="0" w:line="240" w:lineRule="auto"/>
        <w:jc w:val="both"/>
        <w:rPr>
          <w:rFonts w:ascii="Times New Roman" w:eastAsia="Times New Roman" w:hAnsi="Times New Roman" w:cs="Times New Roman"/>
          <w:sz w:val="28"/>
          <w:szCs w:val="28"/>
          <w:lang w:eastAsia="ru-RU"/>
        </w:rPr>
      </w:pPr>
      <w:r w:rsidRPr="00592AA9">
        <w:rPr>
          <w:rFonts w:ascii="Times New Roman" w:eastAsia="Times New Roman" w:hAnsi="Times New Roman" w:cs="Times New Roman"/>
          <w:sz w:val="28"/>
          <w:szCs w:val="28"/>
          <w:lang w:eastAsia="ru-RU"/>
        </w:rPr>
        <w:t xml:space="preserve">         Объем расходов местного бюджета на реализацию подпрограммы 1 «</w:t>
      </w:r>
      <w:r w:rsidRPr="00592AA9">
        <w:rPr>
          <w:rFonts w:ascii="Times New Roman" w:eastAsia="Times New Roman" w:hAnsi="Times New Roman" w:cs="Times New Roman"/>
          <w:kern w:val="2"/>
          <w:sz w:val="28"/>
          <w:szCs w:val="28"/>
          <w:lang w:eastAsia="ru-RU"/>
        </w:rPr>
        <w:t xml:space="preserve">Создание условий для обеспечения качественными коммунальными услугами населения </w:t>
      </w:r>
      <w:r w:rsidRPr="00592AA9">
        <w:rPr>
          <w:rFonts w:ascii="Times New Roman" w:eastAsia="Times New Roman" w:hAnsi="Times New Roman" w:cs="Times New Roman"/>
          <w:sz w:val="28"/>
          <w:szCs w:val="28"/>
          <w:lang w:eastAsia="ru-RU"/>
        </w:rPr>
        <w:t>Дубовского сельского поселения» составил 3 333,0 тыс. рублей, что на 440,4 тыс. рублей ниже запланированного объема расходов местного бюджета, в том числе на реализацию мероприятий:</w:t>
      </w:r>
    </w:p>
    <w:p w:rsidR="00592AA9" w:rsidRPr="00592AA9" w:rsidRDefault="00592AA9" w:rsidP="00592AA9">
      <w:pPr>
        <w:spacing w:after="0" w:line="240" w:lineRule="auto"/>
        <w:jc w:val="both"/>
        <w:rPr>
          <w:rFonts w:ascii="Times New Roman" w:eastAsia="Times New Roman" w:hAnsi="Times New Roman" w:cs="Times New Roman"/>
          <w:sz w:val="28"/>
          <w:szCs w:val="28"/>
          <w:lang w:eastAsia="ru-RU"/>
        </w:rPr>
      </w:pPr>
      <w:r w:rsidRPr="00592AA9">
        <w:rPr>
          <w:rFonts w:ascii="Times New Roman" w:eastAsia="Times New Roman" w:hAnsi="Times New Roman" w:cs="Times New Roman"/>
          <w:sz w:val="28"/>
          <w:szCs w:val="28"/>
          <w:lang w:eastAsia="ru-RU"/>
        </w:rPr>
        <w:t xml:space="preserve">         - «Мероприятия по улучшению благоустройства населенных пунктов» – 1 166,8 тыс. рублей;</w:t>
      </w:r>
    </w:p>
    <w:p w:rsidR="00592AA9" w:rsidRPr="00592AA9" w:rsidRDefault="00592AA9" w:rsidP="00592AA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592AA9">
        <w:rPr>
          <w:rFonts w:ascii="Times New Roman" w:eastAsia="Times New Roman" w:hAnsi="Times New Roman" w:cs="Times New Roman"/>
          <w:sz w:val="28"/>
          <w:szCs w:val="28"/>
          <w:lang w:eastAsia="ru-RU"/>
        </w:rPr>
        <w:t>- «</w:t>
      </w:r>
      <w:r w:rsidRPr="00592AA9">
        <w:rPr>
          <w:rFonts w:ascii="Times New Roman" w:eastAsia="Times New Roman" w:hAnsi="Times New Roman" w:cs="Times New Roman"/>
          <w:kern w:val="2"/>
          <w:sz w:val="28"/>
          <w:szCs w:val="28"/>
          <w:lang w:eastAsia="ru-RU"/>
        </w:rPr>
        <w:t>Мероприятия по уличному освещению населенных пунктов Дубовского сельского поселения</w:t>
      </w:r>
      <w:r w:rsidRPr="00592AA9">
        <w:rPr>
          <w:rFonts w:ascii="Times New Roman" w:eastAsia="Times New Roman" w:hAnsi="Times New Roman" w:cs="Times New Roman"/>
          <w:color w:val="000000"/>
          <w:sz w:val="28"/>
          <w:szCs w:val="28"/>
          <w:lang w:eastAsia="ru-RU"/>
        </w:rPr>
        <w:t>» - 2 166,2 тыс. рублей;</w:t>
      </w:r>
    </w:p>
    <w:p w:rsidR="00592AA9" w:rsidRPr="00592AA9" w:rsidRDefault="00592AA9" w:rsidP="00592AA9">
      <w:pPr>
        <w:spacing w:after="0" w:line="240" w:lineRule="auto"/>
        <w:ind w:firstLine="720"/>
        <w:jc w:val="both"/>
        <w:rPr>
          <w:rFonts w:ascii="Times New Roman" w:eastAsia="Times New Roman" w:hAnsi="Times New Roman" w:cs="Times New Roman"/>
          <w:sz w:val="28"/>
          <w:szCs w:val="28"/>
          <w:lang w:eastAsia="ru-RU"/>
        </w:rPr>
      </w:pPr>
      <w:r w:rsidRPr="00592AA9">
        <w:rPr>
          <w:rFonts w:ascii="Times New Roman" w:eastAsia="Times New Roman" w:hAnsi="Times New Roman" w:cs="Times New Roman"/>
          <w:sz w:val="28"/>
          <w:szCs w:val="28"/>
          <w:lang w:eastAsia="ru-RU"/>
        </w:rPr>
        <w:t xml:space="preserve">Объем расходов местного бюджета на реализацию подпрограммы 2 </w:t>
      </w:r>
      <w:r w:rsidRPr="00592AA9">
        <w:rPr>
          <w:rFonts w:ascii="Times New Roman" w:eastAsia="Times New Roman" w:hAnsi="Times New Roman" w:cs="Times New Roman"/>
          <w:color w:val="000000"/>
          <w:kern w:val="2"/>
          <w:sz w:val="28"/>
          <w:szCs w:val="28"/>
          <w:lang w:eastAsia="ru-RU"/>
        </w:rPr>
        <w:t>«Развитие жилищного хозяйства в Дубовском сельском поселении»</w:t>
      </w:r>
      <w:r w:rsidRPr="00592AA9">
        <w:rPr>
          <w:rFonts w:ascii="Times New Roman" w:eastAsia="Times New Roman" w:hAnsi="Times New Roman" w:cs="Times New Roman"/>
          <w:sz w:val="28"/>
          <w:szCs w:val="28"/>
          <w:lang w:eastAsia="ru-RU"/>
        </w:rPr>
        <w:t xml:space="preserve"> составил 26,0 тыс. рублей, что на 0,2 тыс. рублей ниже запланированного объема расходов местного бюджета, в том числе на реализацию мероприятий:</w:t>
      </w:r>
    </w:p>
    <w:p w:rsidR="00592AA9" w:rsidRPr="00592AA9" w:rsidRDefault="00592AA9" w:rsidP="00592AA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592AA9">
        <w:rPr>
          <w:rFonts w:ascii="Times New Roman" w:eastAsia="Times New Roman" w:hAnsi="Times New Roman" w:cs="Times New Roman"/>
          <w:sz w:val="28"/>
          <w:szCs w:val="28"/>
          <w:lang w:eastAsia="ru-RU"/>
        </w:rPr>
        <w:t>- «</w:t>
      </w:r>
      <w:r w:rsidRPr="00592AA9">
        <w:rPr>
          <w:rFonts w:ascii="Times New Roman" w:eastAsia="Times New Roman" w:hAnsi="Times New Roman" w:cs="Times New Roman"/>
          <w:color w:val="000000"/>
          <w:kern w:val="2"/>
          <w:sz w:val="28"/>
          <w:szCs w:val="28"/>
          <w:lang w:eastAsia="ru-RU"/>
        </w:rPr>
        <w:t>Мероприятие по у</w:t>
      </w:r>
      <w:r w:rsidRPr="00592AA9">
        <w:rPr>
          <w:rFonts w:ascii="Times New Roman" w:eastAsia="Times New Roman" w:hAnsi="Times New Roman" w:cs="Times New Roman"/>
          <w:kern w:val="2"/>
          <w:sz w:val="28"/>
          <w:szCs w:val="28"/>
          <w:lang w:eastAsia="ru-RU"/>
        </w:rPr>
        <w:t>плате взносов на капитальный ремонт общего имущества в многоквартирных жилых домах неблокированной застройки за муниципальные квартиры, расположенные в МКД и находящиеся в  собственности Дубовского сельского поселения</w:t>
      </w:r>
      <w:r w:rsidRPr="00592AA9">
        <w:rPr>
          <w:rFonts w:ascii="Times New Roman" w:eastAsia="Times New Roman" w:hAnsi="Times New Roman" w:cs="Times New Roman"/>
          <w:sz w:val="28"/>
          <w:szCs w:val="28"/>
          <w:lang w:eastAsia="ru-RU"/>
        </w:rPr>
        <w:t>» – 26,0 тыс. рублей</w:t>
      </w:r>
    </w:p>
    <w:p w:rsidR="00592AA9" w:rsidRPr="00592AA9" w:rsidRDefault="00592AA9" w:rsidP="00592AA9">
      <w:pPr>
        <w:tabs>
          <w:tab w:val="left" w:pos="2088"/>
        </w:tabs>
        <w:spacing w:after="0" w:line="240" w:lineRule="auto"/>
        <w:ind w:firstLine="709"/>
        <w:jc w:val="both"/>
        <w:rPr>
          <w:rFonts w:ascii="Times New Roman" w:eastAsia="Times New Roman" w:hAnsi="Times New Roman" w:cs="Times New Roman"/>
          <w:sz w:val="28"/>
          <w:szCs w:val="28"/>
          <w:lang w:eastAsia="ru-RU"/>
        </w:rPr>
      </w:pPr>
      <w:r w:rsidRPr="00592AA9">
        <w:rPr>
          <w:rFonts w:ascii="Times New Roman" w:eastAsia="Times New Roman" w:hAnsi="Times New Roman" w:cs="Times New Roman"/>
          <w:sz w:val="28"/>
          <w:szCs w:val="28"/>
          <w:lang w:eastAsia="ru-RU"/>
        </w:rPr>
        <w:t>Сведения об использовании бюджетных ассигнований и внебюджетных средств на реализацию муниципальной программы за 2021 год приведены в приложении № 2 к отчету о реализации муниципальной программы.</w:t>
      </w:r>
    </w:p>
    <w:p w:rsidR="00592AA9" w:rsidRPr="00592AA9" w:rsidRDefault="00592AA9" w:rsidP="00592AA9">
      <w:pPr>
        <w:spacing w:after="0" w:line="240" w:lineRule="auto"/>
        <w:rPr>
          <w:rFonts w:ascii="Times New Roman" w:eastAsia="Times New Roman" w:hAnsi="Times New Roman" w:cs="Times New Roman"/>
          <w:sz w:val="20"/>
          <w:szCs w:val="20"/>
          <w:lang w:eastAsia="ru-RU"/>
        </w:rPr>
      </w:pPr>
    </w:p>
    <w:p w:rsidR="00592AA9" w:rsidRPr="00592AA9" w:rsidRDefault="00592AA9" w:rsidP="00592AA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592AA9" w:rsidRPr="00592AA9" w:rsidRDefault="00592AA9" w:rsidP="00592AA9">
      <w:pPr>
        <w:autoSpaceDE w:val="0"/>
        <w:autoSpaceDN w:val="0"/>
        <w:adjustRightInd w:val="0"/>
        <w:spacing w:after="0" w:line="240" w:lineRule="auto"/>
        <w:ind w:firstLine="709"/>
        <w:rPr>
          <w:rFonts w:ascii="Times New Roman" w:eastAsia="Times New Roman" w:hAnsi="Times New Roman" w:cs="Times New Roman"/>
          <w:kern w:val="2"/>
          <w:sz w:val="16"/>
          <w:szCs w:val="16"/>
          <w:lang w:eastAsia="ru-RU"/>
        </w:rPr>
      </w:pPr>
    </w:p>
    <w:p w:rsidR="00592AA9" w:rsidRPr="00592AA9" w:rsidRDefault="00592AA9" w:rsidP="00592AA9">
      <w:pPr>
        <w:spacing w:after="0" w:line="240" w:lineRule="auto"/>
        <w:jc w:val="center"/>
        <w:rPr>
          <w:rFonts w:ascii="Times New Roman" w:eastAsia="Times New Roman" w:hAnsi="Times New Roman" w:cs="Times New Roman"/>
          <w:b/>
          <w:kern w:val="2"/>
          <w:sz w:val="28"/>
          <w:szCs w:val="28"/>
          <w:lang w:eastAsia="ru-RU"/>
        </w:rPr>
      </w:pPr>
      <w:r w:rsidRPr="00592AA9">
        <w:rPr>
          <w:rFonts w:ascii="Times New Roman" w:eastAsia="Times New Roman" w:hAnsi="Times New Roman" w:cs="Times New Roman"/>
          <w:b/>
          <w:kern w:val="2"/>
          <w:sz w:val="28"/>
          <w:szCs w:val="28"/>
          <w:lang w:eastAsia="ru-RU"/>
        </w:rPr>
        <w:t xml:space="preserve">            Раздел 5. Сведения о достижении значений показателей муниципальной программы, подпрограмм муниципальной программы за 2021 год</w:t>
      </w:r>
    </w:p>
    <w:p w:rsidR="00592AA9" w:rsidRPr="00592AA9" w:rsidRDefault="00592AA9" w:rsidP="00592AA9">
      <w:pPr>
        <w:autoSpaceDE w:val="0"/>
        <w:autoSpaceDN w:val="0"/>
        <w:adjustRightInd w:val="0"/>
        <w:spacing w:after="0" w:line="240" w:lineRule="auto"/>
        <w:ind w:firstLine="709"/>
        <w:jc w:val="center"/>
        <w:rPr>
          <w:rFonts w:ascii="Times New Roman" w:eastAsia="Times New Roman" w:hAnsi="Times New Roman" w:cs="Times New Roman"/>
          <w:b/>
          <w:kern w:val="2"/>
          <w:sz w:val="16"/>
          <w:szCs w:val="16"/>
          <w:lang w:eastAsia="ru-RU"/>
        </w:rPr>
      </w:pPr>
    </w:p>
    <w:p w:rsidR="00592AA9" w:rsidRPr="00592AA9" w:rsidRDefault="00592AA9" w:rsidP="00592AA9">
      <w:pPr>
        <w:spacing w:after="0" w:line="240" w:lineRule="auto"/>
        <w:jc w:val="center"/>
        <w:rPr>
          <w:rFonts w:ascii="Times New Roman" w:eastAsia="Times New Roman" w:hAnsi="Times New Roman" w:cs="Times New Roman"/>
          <w:kern w:val="2"/>
          <w:sz w:val="16"/>
          <w:szCs w:val="16"/>
          <w:lang w:eastAsia="ru-RU"/>
        </w:rPr>
      </w:pPr>
    </w:p>
    <w:p w:rsidR="00592AA9" w:rsidRPr="00592AA9" w:rsidRDefault="00592AA9" w:rsidP="00592AA9">
      <w:pPr>
        <w:spacing w:after="0" w:line="228" w:lineRule="auto"/>
        <w:ind w:firstLine="709"/>
        <w:jc w:val="both"/>
        <w:rPr>
          <w:rFonts w:ascii="Times New Roman" w:eastAsia="Calibri" w:hAnsi="Times New Roman" w:cs="Times New Roman"/>
          <w:kern w:val="2"/>
          <w:sz w:val="28"/>
          <w:szCs w:val="28"/>
        </w:rPr>
      </w:pPr>
      <w:r w:rsidRPr="00592AA9">
        <w:rPr>
          <w:rFonts w:ascii="Times New Roman" w:eastAsia="Calibri" w:hAnsi="Times New Roman" w:cs="Times New Roman"/>
          <w:kern w:val="2"/>
          <w:sz w:val="28"/>
          <w:szCs w:val="28"/>
        </w:rPr>
        <w:t>Муниципальной программой и подпрограммой муниципальной программы предусмотрено 6 показателей, из которых</w:t>
      </w:r>
    </w:p>
    <w:p w:rsidR="00592AA9" w:rsidRPr="00592AA9" w:rsidRDefault="00592AA9" w:rsidP="00592AA9">
      <w:pPr>
        <w:spacing w:after="0" w:line="228" w:lineRule="auto"/>
        <w:ind w:firstLine="709"/>
        <w:jc w:val="both"/>
        <w:rPr>
          <w:rFonts w:ascii="Times New Roman" w:eastAsia="Calibri" w:hAnsi="Times New Roman" w:cs="Times New Roman"/>
          <w:kern w:val="2"/>
          <w:sz w:val="28"/>
          <w:szCs w:val="28"/>
        </w:rPr>
      </w:pPr>
      <w:r w:rsidRPr="00592AA9">
        <w:rPr>
          <w:rFonts w:ascii="Times New Roman" w:eastAsia="Calibri" w:hAnsi="Times New Roman" w:cs="Times New Roman"/>
          <w:kern w:val="2"/>
          <w:sz w:val="28"/>
          <w:szCs w:val="28"/>
        </w:rPr>
        <w:t>фактические значения соответствуют плановым, по 6 показателям.</w:t>
      </w:r>
    </w:p>
    <w:p w:rsidR="00592AA9" w:rsidRPr="00592AA9" w:rsidRDefault="00592AA9" w:rsidP="00592AA9">
      <w:pPr>
        <w:spacing w:after="0" w:line="240" w:lineRule="auto"/>
        <w:ind w:firstLine="720"/>
        <w:jc w:val="both"/>
        <w:rPr>
          <w:rFonts w:ascii="Times New Roman" w:eastAsia="Times New Roman" w:hAnsi="Times New Roman" w:cs="Times New Roman"/>
          <w:kern w:val="2"/>
          <w:sz w:val="28"/>
          <w:szCs w:val="28"/>
          <w:lang w:eastAsia="ru-RU"/>
        </w:rPr>
      </w:pPr>
      <w:r w:rsidRPr="00592AA9">
        <w:rPr>
          <w:rFonts w:ascii="Times New Roman" w:eastAsia="Times New Roman" w:hAnsi="Times New Roman" w:cs="Times New Roman"/>
          <w:kern w:val="2"/>
          <w:sz w:val="28"/>
          <w:szCs w:val="28"/>
          <w:lang w:eastAsia="ru-RU"/>
        </w:rPr>
        <w:t>Показатель 1 «Доля  протяженности освещенных улиц населенных пунктов</w:t>
      </w:r>
      <w:r w:rsidRPr="00592AA9">
        <w:rPr>
          <w:rFonts w:ascii="Times New Roman" w:eastAsia="Calibri" w:hAnsi="Times New Roman" w:cs="Times New Roman"/>
          <w:kern w:val="2"/>
          <w:sz w:val="28"/>
          <w:szCs w:val="28"/>
        </w:rPr>
        <w:t xml:space="preserve">»  </w:t>
      </w:r>
      <w:r w:rsidRPr="00592AA9">
        <w:rPr>
          <w:rFonts w:ascii="Times New Roman" w:eastAsia="Times New Roman" w:hAnsi="Times New Roman" w:cs="Times New Roman"/>
          <w:kern w:val="2"/>
          <w:sz w:val="28"/>
          <w:szCs w:val="28"/>
          <w:lang w:eastAsia="ru-RU"/>
        </w:rPr>
        <w:t>– плановое значение – 68,94 процентов, фактическое значение – 68,94 процентов.</w:t>
      </w:r>
    </w:p>
    <w:p w:rsidR="00592AA9" w:rsidRPr="00592AA9" w:rsidRDefault="00592AA9" w:rsidP="00592AA9">
      <w:pPr>
        <w:spacing w:after="0" w:line="240" w:lineRule="auto"/>
        <w:ind w:firstLine="720"/>
        <w:jc w:val="both"/>
        <w:rPr>
          <w:rFonts w:ascii="Times New Roman" w:eastAsia="Times New Roman" w:hAnsi="Times New Roman" w:cs="Times New Roman"/>
          <w:kern w:val="2"/>
          <w:sz w:val="28"/>
          <w:szCs w:val="28"/>
          <w:lang w:eastAsia="ru-RU"/>
        </w:rPr>
      </w:pPr>
      <w:r w:rsidRPr="00592AA9">
        <w:rPr>
          <w:rFonts w:ascii="Times New Roman" w:eastAsia="Times New Roman" w:hAnsi="Times New Roman" w:cs="Times New Roman"/>
          <w:kern w:val="2"/>
          <w:sz w:val="28"/>
          <w:szCs w:val="28"/>
          <w:lang w:eastAsia="ru-RU"/>
        </w:rPr>
        <w:t>Показатель 2 «</w:t>
      </w:r>
      <w:r w:rsidRPr="00592AA9">
        <w:rPr>
          <w:rFonts w:ascii="Times New Roman" w:eastAsia="Times New Roman" w:hAnsi="Times New Roman" w:cs="Times New Roman"/>
          <w:sz w:val="28"/>
          <w:szCs w:val="28"/>
          <w:lang w:eastAsia="ru-RU"/>
        </w:rPr>
        <w:t>Доля благоустроенной территории (содержание и уход объектов благоустройства в сельском поселении) от общей площади</w:t>
      </w:r>
      <w:r w:rsidRPr="00592AA9">
        <w:rPr>
          <w:rFonts w:ascii="Times New Roman" w:eastAsia="Calibri" w:hAnsi="Times New Roman" w:cs="Times New Roman"/>
          <w:kern w:val="2"/>
          <w:sz w:val="28"/>
          <w:szCs w:val="28"/>
        </w:rPr>
        <w:t xml:space="preserve">»  </w:t>
      </w:r>
      <w:r w:rsidRPr="00592AA9">
        <w:rPr>
          <w:rFonts w:ascii="Times New Roman" w:eastAsia="Times New Roman" w:hAnsi="Times New Roman" w:cs="Times New Roman"/>
          <w:kern w:val="2"/>
          <w:sz w:val="28"/>
          <w:szCs w:val="28"/>
          <w:lang w:eastAsia="ru-RU"/>
        </w:rPr>
        <w:t>– плановое значение – 100 процентов, фактическое значение – 100 процентов.</w:t>
      </w:r>
    </w:p>
    <w:p w:rsidR="00592AA9" w:rsidRPr="00592AA9" w:rsidRDefault="00592AA9" w:rsidP="00592AA9">
      <w:pPr>
        <w:spacing w:after="0" w:line="240" w:lineRule="auto"/>
        <w:ind w:firstLine="720"/>
        <w:jc w:val="both"/>
        <w:rPr>
          <w:rFonts w:ascii="Times New Roman" w:eastAsia="Times New Roman" w:hAnsi="Times New Roman" w:cs="Times New Roman"/>
          <w:sz w:val="20"/>
          <w:szCs w:val="20"/>
          <w:lang w:eastAsia="ru-RU"/>
        </w:rPr>
      </w:pPr>
      <w:r w:rsidRPr="00592AA9">
        <w:rPr>
          <w:rFonts w:ascii="Times New Roman" w:eastAsia="Times New Roman" w:hAnsi="Times New Roman" w:cs="Times New Roman"/>
          <w:kern w:val="2"/>
          <w:sz w:val="28"/>
          <w:szCs w:val="28"/>
          <w:lang w:eastAsia="ru-RU"/>
        </w:rPr>
        <w:t>Показатель 1.1 «Доля  протяженности освещенных улиц населенных пунктов</w:t>
      </w:r>
      <w:r w:rsidRPr="00592AA9">
        <w:rPr>
          <w:rFonts w:ascii="Times New Roman" w:eastAsia="Calibri" w:hAnsi="Times New Roman" w:cs="Times New Roman"/>
          <w:kern w:val="2"/>
          <w:sz w:val="28"/>
          <w:szCs w:val="28"/>
        </w:rPr>
        <w:t xml:space="preserve">»  </w:t>
      </w:r>
      <w:r w:rsidRPr="00592AA9">
        <w:rPr>
          <w:rFonts w:ascii="Times New Roman" w:eastAsia="Times New Roman" w:hAnsi="Times New Roman" w:cs="Times New Roman"/>
          <w:kern w:val="2"/>
          <w:sz w:val="28"/>
          <w:szCs w:val="28"/>
          <w:lang w:eastAsia="ru-RU"/>
        </w:rPr>
        <w:t>– плановое значение – 68,94 процентов, фактическое значение – 68,94 процентов</w:t>
      </w:r>
    </w:p>
    <w:p w:rsidR="00592AA9" w:rsidRPr="00592AA9" w:rsidRDefault="00592AA9" w:rsidP="00592AA9">
      <w:pPr>
        <w:spacing w:after="0" w:line="228" w:lineRule="auto"/>
        <w:ind w:firstLine="709"/>
        <w:jc w:val="both"/>
        <w:rPr>
          <w:rFonts w:ascii="Times New Roman" w:eastAsia="Times New Roman" w:hAnsi="Times New Roman" w:cs="Times New Roman"/>
          <w:kern w:val="2"/>
          <w:sz w:val="28"/>
          <w:szCs w:val="28"/>
          <w:lang w:eastAsia="ru-RU"/>
        </w:rPr>
      </w:pPr>
      <w:r w:rsidRPr="00592AA9">
        <w:rPr>
          <w:rFonts w:ascii="Times New Roman" w:eastAsia="Times New Roman" w:hAnsi="Times New Roman" w:cs="Times New Roman"/>
          <w:kern w:val="2"/>
          <w:sz w:val="28"/>
          <w:szCs w:val="28"/>
          <w:lang w:eastAsia="ru-RU"/>
        </w:rPr>
        <w:t>Показатель 1.2 «</w:t>
      </w:r>
      <w:r w:rsidRPr="00592AA9">
        <w:rPr>
          <w:rFonts w:ascii="Times New Roman" w:eastAsia="Times New Roman" w:hAnsi="Times New Roman" w:cs="Times New Roman"/>
          <w:sz w:val="28"/>
          <w:szCs w:val="28"/>
          <w:lang w:eastAsia="ru-RU"/>
        </w:rPr>
        <w:t>Удовлетворенность населения уровнем внешнего благоустройства и санитарным содержанием населенных пунктов</w:t>
      </w:r>
      <w:r w:rsidRPr="00592AA9">
        <w:rPr>
          <w:rFonts w:ascii="Times New Roman" w:eastAsia="Times New Roman" w:hAnsi="Times New Roman" w:cs="Times New Roman"/>
          <w:color w:val="000000"/>
          <w:kern w:val="2"/>
          <w:sz w:val="28"/>
          <w:szCs w:val="28"/>
          <w:lang w:eastAsia="ru-RU"/>
        </w:rPr>
        <w:t xml:space="preserve">» </w:t>
      </w:r>
      <w:r w:rsidRPr="00592AA9">
        <w:rPr>
          <w:rFonts w:ascii="Times New Roman" w:eastAsia="Times New Roman" w:hAnsi="Times New Roman" w:cs="Times New Roman"/>
          <w:kern w:val="2"/>
          <w:sz w:val="28"/>
          <w:szCs w:val="28"/>
          <w:lang w:eastAsia="ru-RU"/>
        </w:rPr>
        <w:t>– плановое значение – 55,0 процентов, фактическое значение – 55,0 процентов.</w:t>
      </w:r>
    </w:p>
    <w:p w:rsidR="00592AA9" w:rsidRPr="00592AA9" w:rsidRDefault="00592AA9" w:rsidP="00592AA9">
      <w:pPr>
        <w:spacing w:after="0" w:line="228" w:lineRule="auto"/>
        <w:ind w:firstLine="709"/>
        <w:jc w:val="both"/>
        <w:rPr>
          <w:rFonts w:ascii="Times New Roman" w:eastAsia="Times New Roman" w:hAnsi="Times New Roman" w:cs="Times New Roman"/>
          <w:kern w:val="2"/>
          <w:sz w:val="28"/>
          <w:szCs w:val="28"/>
          <w:lang w:eastAsia="ru-RU"/>
        </w:rPr>
      </w:pPr>
      <w:r w:rsidRPr="00592AA9">
        <w:rPr>
          <w:rFonts w:ascii="Times New Roman" w:eastAsia="Times New Roman" w:hAnsi="Times New Roman" w:cs="Times New Roman"/>
          <w:kern w:val="2"/>
          <w:sz w:val="28"/>
          <w:szCs w:val="28"/>
          <w:lang w:eastAsia="ru-RU"/>
        </w:rPr>
        <w:t>Показатель 2.1 «Количество многоквартирных домов, в которых планируется провести капитальный ремонт» – плановое значение – 43 единиц, фактическое значение – 43 единиц.</w:t>
      </w:r>
    </w:p>
    <w:p w:rsidR="00592AA9" w:rsidRPr="00592AA9" w:rsidRDefault="00592AA9" w:rsidP="00592AA9">
      <w:pPr>
        <w:spacing w:after="0" w:line="228" w:lineRule="auto"/>
        <w:ind w:firstLine="709"/>
        <w:jc w:val="both"/>
        <w:rPr>
          <w:rFonts w:ascii="Times New Roman" w:eastAsia="Times New Roman" w:hAnsi="Times New Roman" w:cs="Times New Roman"/>
          <w:kern w:val="2"/>
          <w:sz w:val="28"/>
          <w:szCs w:val="28"/>
          <w:lang w:eastAsia="ru-RU"/>
        </w:rPr>
      </w:pPr>
      <w:r w:rsidRPr="00592AA9">
        <w:rPr>
          <w:rFonts w:ascii="Times New Roman" w:eastAsia="Times New Roman" w:hAnsi="Times New Roman" w:cs="Times New Roman"/>
          <w:kern w:val="2"/>
          <w:sz w:val="28"/>
          <w:szCs w:val="28"/>
          <w:lang w:eastAsia="ru-RU"/>
        </w:rPr>
        <w:t>Показатель 2.2 «Доля многоквартирных домов, выбравших способ управления непосредственное управление</w:t>
      </w:r>
      <w:r w:rsidRPr="00592AA9">
        <w:rPr>
          <w:rFonts w:ascii="Times New Roman" w:eastAsia="Times New Roman" w:hAnsi="Times New Roman" w:cs="Times New Roman"/>
          <w:color w:val="000000"/>
          <w:kern w:val="2"/>
          <w:sz w:val="28"/>
          <w:szCs w:val="28"/>
          <w:lang w:eastAsia="ru-RU"/>
        </w:rPr>
        <w:t xml:space="preserve">» </w:t>
      </w:r>
      <w:r w:rsidRPr="00592AA9">
        <w:rPr>
          <w:rFonts w:ascii="Times New Roman" w:eastAsia="Times New Roman" w:hAnsi="Times New Roman" w:cs="Times New Roman"/>
          <w:kern w:val="2"/>
          <w:sz w:val="28"/>
          <w:szCs w:val="28"/>
          <w:lang w:eastAsia="ru-RU"/>
        </w:rPr>
        <w:t>– плановое значение – 100,0 процентов, фактическое значение – 100,0 процентов.</w:t>
      </w:r>
    </w:p>
    <w:p w:rsidR="00592AA9" w:rsidRPr="00592AA9" w:rsidRDefault="00592AA9" w:rsidP="00592AA9">
      <w:pPr>
        <w:spacing w:after="0" w:line="228" w:lineRule="auto"/>
        <w:ind w:firstLine="709"/>
        <w:jc w:val="both"/>
        <w:rPr>
          <w:rFonts w:ascii="Times New Roman" w:eastAsia="Times New Roman" w:hAnsi="Times New Roman" w:cs="Times New Roman"/>
          <w:sz w:val="28"/>
          <w:szCs w:val="28"/>
          <w:lang w:eastAsia="ru-RU"/>
        </w:rPr>
      </w:pPr>
      <w:r w:rsidRPr="00592AA9">
        <w:rPr>
          <w:rFonts w:ascii="Times New Roman" w:eastAsia="Times New Roman" w:hAnsi="Times New Roman" w:cs="Times New Roman"/>
          <w:sz w:val="28"/>
          <w:szCs w:val="28"/>
          <w:lang w:eastAsia="ru-RU"/>
        </w:rPr>
        <w:lastRenderedPageBreak/>
        <w:t>Сведения о достижении значений показателей муниципальной программы Дубовского сельского поселения «</w:t>
      </w:r>
      <w:r w:rsidRPr="00592AA9">
        <w:rPr>
          <w:rFonts w:ascii="Times New Roman" w:eastAsia="Times New Roman" w:hAnsi="Times New Roman" w:cs="Times New Roman"/>
          <w:kern w:val="2"/>
          <w:sz w:val="28"/>
          <w:szCs w:val="28"/>
          <w:lang w:eastAsia="ru-RU"/>
        </w:rPr>
        <w:t xml:space="preserve">Обеспечение качественными жилищно-коммунальными услугами населения </w:t>
      </w:r>
      <w:r w:rsidRPr="00592AA9">
        <w:rPr>
          <w:rFonts w:ascii="Times New Roman" w:eastAsia="Times New Roman" w:hAnsi="Times New Roman" w:cs="Times New Roman"/>
          <w:bCs/>
          <w:sz w:val="28"/>
          <w:szCs w:val="28"/>
          <w:lang w:eastAsia="ru-RU"/>
        </w:rPr>
        <w:t>Дубовского сельского поселения</w:t>
      </w:r>
      <w:r w:rsidRPr="00592AA9">
        <w:rPr>
          <w:rFonts w:ascii="Times New Roman" w:eastAsia="Times New Roman" w:hAnsi="Times New Roman" w:cs="Times New Roman"/>
          <w:sz w:val="28"/>
          <w:szCs w:val="28"/>
          <w:lang w:eastAsia="ru-RU"/>
        </w:rPr>
        <w:t xml:space="preserve">» приведены в приложении № 3 к отчету о реализации муниципальной программы. </w:t>
      </w:r>
    </w:p>
    <w:p w:rsidR="00592AA9" w:rsidRPr="00592AA9" w:rsidRDefault="00592AA9" w:rsidP="00592AA9">
      <w:pPr>
        <w:autoSpaceDE w:val="0"/>
        <w:autoSpaceDN w:val="0"/>
        <w:adjustRightInd w:val="0"/>
        <w:spacing w:after="0" w:line="240" w:lineRule="auto"/>
        <w:ind w:firstLine="709"/>
        <w:jc w:val="center"/>
        <w:rPr>
          <w:rFonts w:ascii="Times New Roman" w:eastAsia="Times New Roman" w:hAnsi="Times New Roman" w:cs="Times New Roman"/>
          <w:b/>
          <w:kern w:val="2"/>
          <w:sz w:val="16"/>
          <w:szCs w:val="16"/>
          <w:lang w:eastAsia="ru-RU"/>
        </w:rPr>
      </w:pPr>
    </w:p>
    <w:p w:rsidR="00592AA9" w:rsidRPr="00592AA9" w:rsidRDefault="00592AA9" w:rsidP="00592AA9">
      <w:pPr>
        <w:widowControl w:val="0"/>
        <w:tabs>
          <w:tab w:val="left" w:pos="332"/>
          <w:tab w:val="left" w:pos="1134"/>
        </w:tabs>
        <w:autoSpaceDE w:val="0"/>
        <w:autoSpaceDN w:val="0"/>
        <w:adjustRightInd w:val="0"/>
        <w:spacing w:after="0" w:line="228" w:lineRule="auto"/>
        <w:jc w:val="center"/>
        <w:rPr>
          <w:rFonts w:ascii="Times New Roman" w:eastAsia="Times New Roman" w:hAnsi="Times New Roman" w:cs="Times New Roman"/>
          <w:b/>
          <w:sz w:val="28"/>
          <w:szCs w:val="28"/>
          <w:lang w:eastAsia="ru-RU"/>
        </w:rPr>
      </w:pPr>
      <w:r w:rsidRPr="00592AA9">
        <w:rPr>
          <w:rFonts w:ascii="Times New Roman" w:eastAsia="Times New Roman" w:hAnsi="Times New Roman" w:cs="Times New Roman"/>
          <w:b/>
          <w:sz w:val="28"/>
          <w:szCs w:val="28"/>
          <w:lang w:eastAsia="ru-RU"/>
        </w:rPr>
        <w:t xml:space="preserve">Раздел 6. Результаты оценки эффективности реализации </w:t>
      </w:r>
      <w:r w:rsidRPr="00592AA9">
        <w:rPr>
          <w:rFonts w:ascii="Times New Roman" w:eastAsia="Times New Roman" w:hAnsi="Times New Roman" w:cs="Times New Roman"/>
          <w:b/>
          <w:sz w:val="28"/>
          <w:szCs w:val="28"/>
          <w:lang w:eastAsia="ru-RU"/>
        </w:rPr>
        <w:br/>
        <w:t>муниципальной программы в 2021 году, в том числе бюджетной эффективности</w:t>
      </w:r>
    </w:p>
    <w:p w:rsidR="00592AA9" w:rsidRPr="00592AA9" w:rsidRDefault="00592AA9" w:rsidP="00592AA9">
      <w:pPr>
        <w:tabs>
          <w:tab w:val="left" w:pos="284"/>
        </w:tabs>
        <w:spacing w:after="0" w:line="240" w:lineRule="auto"/>
        <w:ind w:firstLine="709"/>
        <w:jc w:val="both"/>
        <w:rPr>
          <w:rFonts w:ascii="Times New Roman" w:eastAsia="Times New Roman" w:hAnsi="Times New Roman" w:cs="Times New Roman"/>
          <w:sz w:val="28"/>
          <w:szCs w:val="28"/>
          <w:lang w:eastAsia="ru-RU"/>
        </w:rPr>
      </w:pPr>
      <w:r w:rsidRPr="00592AA9">
        <w:rPr>
          <w:rFonts w:ascii="Times New Roman" w:eastAsia="Times New Roman" w:hAnsi="Times New Roman" w:cs="Times New Roman"/>
          <w:sz w:val="28"/>
          <w:szCs w:val="28"/>
          <w:lang w:eastAsia="ru-RU"/>
        </w:rPr>
        <w:t>1.Степень достижения целевых показателей муниципальной программы (</w:t>
      </w:r>
      <w:proofErr w:type="spellStart"/>
      <w:r w:rsidRPr="00592AA9">
        <w:rPr>
          <w:rFonts w:ascii="Times New Roman" w:eastAsia="Times New Roman" w:hAnsi="Times New Roman" w:cs="Times New Roman"/>
          <w:b/>
          <w:sz w:val="28"/>
          <w:szCs w:val="28"/>
          <w:lang w:eastAsia="ru-RU"/>
        </w:rPr>
        <w:t>Э</w:t>
      </w:r>
      <w:r w:rsidRPr="00592AA9">
        <w:rPr>
          <w:rFonts w:ascii="Times New Roman" w:eastAsia="Times New Roman" w:hAnsi="Times New Roman" w:cs="Times New Roman"/>
          <w:b/>
          <w:sz w:val="28"/>
          <w:szCs w:val="28"/>
          <w:vertAlign w:val="subscript"/>
          <w:lang w:eastAsia="ru-RU"/>
        </w:rPr>
        <w:t>п</w:t>
      </w:r>
      <w:proofErr w:type="spellEnd"/>
      <w:r w:rsidRPr="00592AA9">
        <w:rPr>
          <w:rFonts w:ascii="Times New Roman" w:eastAsia="Times New Roman" w:hAnsi="Times New Roman" w:cs="Times New Roman"/>
          <w:sz w:val="28"/>
          <w:szCs w:val="28"/>
          <w:lang w:eastAsia="ru-RU"/>
        </w:rPr>
        <w:t>).</w:t>
      </w:r>
    </w:p>
    <w:p w:rsidR="00592AA9" w:rsidRPr="00592AA9" w:rsidRDefault="00592AA9" w:rsidP="00592AA9">
      <w:pPr>
        <w:tabs>
          <w:tab w:val="left" w:pos="284"/>
        </w:tabs>
        <w:spacing w:after="0" w:line="240" w:lineRule="auto"/>
        <w:ind w:firstLine="709"/>
        <w:jc w:val="both"/>
        <w:rPr>
          <w:rFonts w:ascii="Times New Roman" w:eastAsia="Times New Roman" w:hAnsi="Times New Roman" w:cs="Times New Roman"/>
          <w:sz w:val="28"/>
          <w:szCs w:val="28"/>
          <w:lang w:eastAsia="ru-RU"/>
        </w:rPr>
      </w:pPr>
      <w:r w:rsidRPr="00592AA9">
        <w:rPr>
          <w:rFonts w:ascii="Times New Roman" w:eastAsia="Times New Roman" w:hAnsi="Times New Roman" w:cs="Times New Roman"/>
          <w:sz w:val="28"/>
          <w:szCs w:val="28"/>
          <w:lang w:eastAsia="ru-RU"/>
        </w:rPr>
        <w:t>В ходе проведения оценки степени достижения запланированных результатов муниципальной программы за 2021 год установлено, что из 6 целевых показателей 6 показателей достигли своих плановых значений</w:t>
      </w:r>
    </w:p>
    <w:p w:rsidR="00592AA9" w:rsidRPr="00592AA9" w:rsidRDefault="00592AA9" w:rsidP="00592AA9">
      <w:pPr>
        <w:tabs>
          <w:tab w:val="left" w:pos="284"/>
        </w:tabs>
        <w:spacing w:after="0" w:line="240" w:lineRule="auto"/>
        <w:ind w:firstLine="709"/>
        <w:jc w:val="both"/>
        <w:rPr>
          <w:rFonts w:ascii="Times New Roman" w:eastAsia="Times New Roman" w:hAnsi="Times New Roman" w:cs="Times New Roman"/>
          <w:sz w:val="28"/>
          <w:szCs w:val="28"/>
          <w:lang w:eastAsia="ru-RU"/>
        </w:rPr>
      </w:pPr>
      <w:r w:rsidRPr="00592AA9">
        <w:rPr>
          <w:rFonts w:ascii="Times New Roman" w:eastAsia="Times New Roman" w:hAnsi="Times New Roman" w:cs="Times New Roman"/>
          <w:sz w:val="28"/>
          <w:szCs w:val="28"/>
          <w:lang w:eastAsia="ru-RU"/>
        </w:rPr>
        <w:t>Эффективность хода реализации целевых показателей составила:</w:t>
      </w:r>
    </w:p>
    <w:p w:rsidR="00592AA9" w:rsidRPr="00592AA9" w:rsidRDefault="00592AA9" w:rsidP="00592AA9">
      <w:pPr>
        <w:tabs>
          <w:tab w:val="left" w:pos="284"/>
        </w:tabs>
        <w:spacing w:after="0" w:line="240" w:lineRule="auto"/>
        <w:ind w:firstLine="709"/>
        <w:jc w:val="both"/>
        <w:rPr>
          <w:rFonts w:ascii="Times New Roman" w:eastAsia="Times New Roman" w:hAnsi="Times New Roman" w:cs="Times New Roman"/>
          <w:sz w:val="28"/>
          <w:szCs w:val="28"/>
          <w:lang w:eastAsia="ru-RU"/>
        </w:rPr>
      </w:pPr>
      <w:r w:rsidRPr="00592AA9">
        <w:rPr>
          <w:rFonts w:ascii="Times New Roman" w:eastAsia="Times New Roman" w:hAnsi="Times New Roman" w:cs="Times New Roman"/>
          <w:sz w:val="28"/>
          <w:szCs w:val="28"/>
          <w:lang w:eastAsia="ru-RU"/>
        </w:rPr>
        <w:t>целевого показателя 1 – 1;</w:t>
      </w:r>
    </w:p>
    <w:p w:rsidR="00592AA9" w:rsidRPr="00592AA9" w:rsidRDefault="00592AA9" w:rsidP="00592AA9">
      <w:pPr>
        <w:tabs>
          <w:tab w:val="left" w:pos="284"/>
        </w:tabs>
        <w:spacing w:after="0" w:line="240" w:lineRule="auto"/>
        <w:ind w:firstLine="709"/>
        <w:jc w:val="both"/>
        <w:rPr>
          <w:rFonts w:ascii="Times New Roman" w:eastAsia="Times New Roman" w:hAnsi="Times New Roman" w:cs="Times New Roman"/>
          <w:sz w:val="28"/>
          <w:szCs w:val="28"/>
          <w:lang w:eastAsia="ru-RU"/>
        </w:rPr>
      </w:pPr>
      <w:r w:rsidRPr="00592AA9">
        <w:rPr>
          <w:rFonts w:ascii="Times New Roman" w:eastAsia="Times New Roman" w:hAnsi="Times New Roman" w:cs="Times New Roman"/>
          <w:sz w:val="28"/>
          <w:szCs w:val="28"/>
          <w:lang w:eastAsia="ru-RU"/>
        </w:rPr>
        <w:t>целевого показателя 2 – 1;</w:t>
      </w:r>
    </w:p>
    <w:p w:rsidR="00592AA9" w:rsidRPr="00592AA9" w:rsidRDefault="00592AA9" w:rsidP="00592AA9">
      <w:pPr>
        <w:tabs>
          <w:tab w:val="left" w:pos="284"/>
        </w:tabs>
        <w:spacing w:after="0" w:line="240" w:lineRule="auto"/>
        <w:ind w:firstLine="709"/>
        <w:jc w:val="both"/>
        <w:rPr>
          <w:rFonts w:ascii="Times New Roman" w:eastAsia="Times New Roman" w:hAnsi="Times New Roman" w:cs="Times New Roman"/>
          <w:sz w:val="28"/>
          <w:szCs w:val="28"/>
          <w:lang w:eastAsia="ru-RU"/>
        </w:rPr>
      </w:pPr>
      <w:r w:rsidRPr="00592AA9">
        <w:rPr>
          <w:rFonts w:ascii="Times New Roman" w:eastAsia="Times New Roman" w:hAnsi="Times New Roman" w:cs="Times New Roman"/>
          <w:sz w:val="28"/>
          <w:szCs w:val="28"/>
          <w:lang w:eastAsia="ru-RU"/>
        </w:rPr>
        <w:t>целевого показателя 1.1 – 1;</w:t>
      </w:r>
    </w:p>
    <w:p w:rsidR="00592AA9" w:rsidRPr="00592AA9" w:rsidRDefault="00592AA9" w:rsidP="00592AA9">
      <w:pPr>
        <w:tabs>
          <w:tab w:val="left" w:pos="284"/>
        </w:tabs>
        <w:spacing w:after="0" w:line="240" w:lineRule="auto"/>
        <w:ind w:firstLine="709"/>
        <w:jc w:val="both"/>
        <w:rPr>
          <w:rFonts w:ascii="Times New Roman" w:eastAsia="Times New Roman" w:hAnsi="Times New Roman" w:cs="Times New Roman"/>
          <w:sz w:val="28"/>
          <w:szCs w:val="28"/>
          <w:lang w:eastAsia="ru-RU"/>
        </w:rPr>
      </w:pPr>
      <w:r w:rsidRPr="00592AA9">
        <w:rPr>
          <w:rFonts w:ascii="Times New Roman" w:eastAsia="Times New Roman" w:hAnsi="Times New Roman" w:cs="Times New Roman"/>
          <w:sz w:val="28"/>
          <w:szCs w:val="28"/>
          <w:lang w:eastAsia="ru-RU"/>
        </w:rPr>
        <w:t>целевого показателя 1.2 – 1;</w:t>
      </w:r>
    </w:p>
    <w:p w:rsidR="00592AA9" w:rsidRPr="00592AA9" w:rsidRDefault="00592AA9" w:rsidP="00592AA9">
      <w:pPr>
        <w:tabs>
          <w:tab w:val="left" w:pos="284"/>
        </w:tabs>
        <w:spacing w:after="0" w:line="240" w:lineRule="auto"/>
        <w:ind w:firstLine="709"/>
        <w:jc w:val="both"/>
        <w:rPr>
          <w:rFonts w:ascii="Times New Roman" w:eastAsia="Times New Roman" w:hAnsi="Times New Roman" w:cs="Times New Roman"/>
          <w:sz w:val="28"/>
          <w:szCs w:val="28"/>
          <w:lang w:eastAsia="ru-RU"/>
        </w:rPr>
      </w:pPr>
      <w:r w:rsidRPr="00592AA9">
        <w:rPr>
          <w:rFonts w:ascii="Times New Roman" w:eastAsia="Times New Roman" w:hAnsi="Times New Roman" w:cs="Times New Roman"/>
          <w:sz w:val="28"/>
          <w:szCs w:val="28"/>
          <w:lang w:eastAsia="ru-RU"/>
        </w:rPr>
        <w:t>целевого показателя 2.1 – 1;</w:t>
      </w:r>
    </w:p>
    <w:p w:rsidR="00592AA9" w:rsidRPr="00592AA9" w:rsidRDefault="00592AA9" w:rsidP="00592AA9">
      <w:pPr>
        <w:tabs>
          <w:tab w:val="left" w:pos="284"/>
        </w:tabs>
        <w:spacing w:after="0" w:line="240" w:lineRule="auto"/>
        <w:ind w:firstLine="709"/>
        <w:jc w:val="both"/>
        <w:rPr>
          <w:rFonts w:ascii="Times New Roman" w:eastAsia="Times New Roman" w:hAnsi="Times New Roman" w:cs="Times New Roman"/>
          <w:sz w:val="28"/>
          <w:szCs w:val="28"/>
          <w:lang w:eastAsia="ru-RU"/>
        </w:rPr>
      </w:pPr>
      <w:r w:rsidRPr="00592AA9">
        <w:rPr>
          <w:rFonts w:ascii="Times New Roman" w:eastAsia="Times New Roman" w:hAnsi="Times New Roman" w:cs="Times New Roman"/>
          <w:sz w:val="28"/>
          <w:szCs w:val="28"/>
          <w:lang w:eastAsia="ru-RU"/>
        </w:rPr>
        <w:t>целевого показателя 2.2 – 1;</w:t>
      </w:r>
    </w:p>
    <w:p w:rsidR="00592AA9" w:rsidRPr="00592AA9" w:rsidRDefault="00592AA9" w:rsidP="00592AA9">
      <w:pPr>
        <w:tabs>
          <w:tab w:val="left" w:pos="284"/>
        </w:tabs>
        <w:spacing w:after="0" w:line="240" w:lineRule="auto"/>
        <w:ind w:firstLine="709"/>
        <w:jc w:val="both"/>
        <w:rPr>
          <w:rFonts w:ascii="Times New Roman" w:eastAsia="Times New Roman" w:hAnsi="Times New Roman" w:cs="Times New Roman"/>
          <w:sz w:val="28"/>
          <w:szCs w:val="28"/>
          <w:lang w:eastAsia="ru-RU"/>
        </w:rPr>
      </w:pPr>
      <w:r w:rsidRPr="00592AA9">
        <w:rPr>
          <w:rFonts w:ascii="Times New Roman" w:eastAsia="Times New Roman" w:hAnsi="Times New Roman" w:cs="Times New Roman"/>
          <w:sz w:val="28"/>
          <w:szCs w:val="28"/>
          <w:lang w:eastAsia="ru-RU"/>
        </w:rPr>
        <w:t xml:space="preserve">Суммарная оценка степени достижения целевых показателей муниципальной программы </w:t>
      </w:r>
      <w:proofErr w:type="spellStart"/>
      <w:r w:rsidRPr="00592AA9">
        <w:rPr>
          <w:rFonts w:ascii="Times New Roman" w:eastAsia="Times New Roman" w:hAnsi="Times New Roman" w:cs="Times New Roman"/>
          <w:b/>
          <w:sz w:val="28"/>
          <w:szCs w:val="28"/>
          <w:lang w:eastAsia="ru-RU"/>
        </w:rPr>
        <w:t>Э</w:t>
      </w:r>
      <w:r w:rsidRPr="00592AA9">
        <w:rPr>
          <w:rFonts w:ascii="Times New Roman" w:eastAsia="Times New Roman" w:hAnsi="Times New Roman" w:cs="Times New Roman"/>
          <w:b/>
          <w:sz w:val="28"/>
          <w:szCs w:val="28"/>
          <w:vertAlign w:val="subscript"/>
          <w:lang w:eastAsia="ru-RU"/>
        </w:rPr>
        <w:t>о</w:t>
      </w:r>
      <w:proofErr w:type="spellEnd"/>
      <w:r w:rsidRPr="00592AA9">
        <w:rPr>
          <w:rFonts w:ascii="Times New Roman" w:eastAsia="Times New Roman" w:hAnsi="Times New Roman" w:cs="Times New Roman"/>
          <w:sz w:val="28"/>
          <w:szCs w:val="28"/>
          <w:lang w:eastAsia="ru-RU"/>
        </w:rPr>
        <w:t xml:space="preserve"> равна: 6:6=1,0. Это высокий уровень эффективности реализации муниципальной программы по степени достижения целевых показателей.</w:t>
      </w:r>
    </w:p>
    <w:p w:rsidR="00592AA9" w:rsidRPr="00592AA9" w:rsidRDefault="00592AA9" w:rsidP="00592AA9">
      <w:pPr>
        <w:tabs>
          <w:tab w:val="left" w:pos="284"/>
        </w:tabs>
        <w:spacing w:after="0" w:line="240" w:lineRule="auto"/>
        <w:ind w:firstLine="709"/>
        <w:jc w:val="both"/>
        <w:rPr>
          <w:rFonts w:ascii="Times New Roman" w:eastAsia="Times New Roman" w:hAnsi="Times New Roman" w:cs="Times New Roman"/>
          <w:sz w:val="28"/>
          <w:szCs w:val="28"/>
          <w:lang w:eastAsia="ru-RU"/>
        </w:rPr>
      </w:pPr>
      <w:r w:rsidRPr="00592AA9">
        <w:rPr>
          <w:rFonts w:ascii="Times New Roman" w:eastAsia="Times New Roman" w:hAnsi="Times New Roman" w:cs="Times New Roman"/>
          <w:sz w:val="28"/>
          <w:szCs w:val="28"/>
          <w:lang w:eastAsia="ru-RU"/>
        </w:rPr>
        <w:t xml:space="preserve">2.Степень реализации основных мероприятий, финансируемых за счет всех источников финансирования </w:t>
      </w:r>
      <w:proofErr w:type="spellStart"/>
      <w:r w:rsidRPr="00592AA9">
        <w:rPr>
          <w:rFonts w:ascii="Times New Roman" w:eastAsia="Times New Roman" w:hAnsi="Times New Roman" w:cs="Times New Roman"/>
          <w:b/>
          <w:sz w:val="28"/>
          <w:szCs w:val="28"/>
          <w:lang w:eastAsia="ru-RU"/>
        </w:rPr>
        <w:t>СРом</w:t>
      </w:r>
      <w:proofErr w:type="spellEnd"/>
      <w:r w:rsidRPr="00592AA9">
        <w:rPr>
          <w:rFonts w:ascii="Times New Roman" w:eastAsia="Times New Roman" w:hAnsi="Times New Roman" w:cs="Times New Roman"/>
          <w:sz w:val="28"/>
          <w:szCs w:val="28"/>
          <w:lang w:eastAsia="ru-RU"/>
        </w:rPr>
        <w:t xml:space="preserve"> равна: 4:4=1,0 что характеризует высокий уровень эффективности реализации муниципальной программы по степени реализации основных мероприятий.</w:t>
      </w:r>
    </w:p>
    <w:p w:rsidR="00592AA9" w:rsidRPr="00592AA9" w:rsidRDefault="00592AA9" w:rsidP="00592AA9">
      <w:pPr>
        <w:tabs>
          <w:tab w:val="left" w:pos="284"/>
        </w:tabs>
        <w:spacing w:after="0" w:line="240" w:lineRule="auto"/>
        <w:ind w:firstLine="709"/>
        <w:jc w:val="both"/>
        <w:rPr>
          <w:rFonts w:ascii="Times New Roman" w:eastAsia="Times New Roman" w:hAnsi="Times New Roman" w:cs="Times New Roman"/>
          <w:sz w:val="28"/>
          <w:szCs w:val="28"/>
          <w:lang w:eastAsia="ru-RU"/>
        </w:rPr>
      </w:pPr>
      <w:r w:rsidRPr="00592AA9">
        <w:rPr>
          <w:rFonts w:ascii="Times New Roman" w:eastAsia="Times New Roman" w:hAnsi="Times New Roman" w:cs="Times New Roman"/>
          <w:sz w:val="28"/>
          <w:szCs w:val="28"/>
          <w:lang w:eastAsia="ru-RU"/>
        </w:rPr>
        <w:t>3.Бюджетная эффективность реализации муниципальной программы рассчитывалась в несколько этапов:</w:t>
      </w:r>
    </w:p>
    <w:p w:rsidR="00592AA9" w:rsidRPr="00592AA9" w:rsidRDefault="00592AA9" w:rsidP="00592AA9">
      <w:pPr>
        <w:tabs>
          <w:tab w:val="left" w:pos="284"/>
        </w:tabs>
        <w:spacing w:after="0" w:line="240" w:lineRule="auto"/>
        <w:ind w:firstLine="709"/>
        <w:jc w:val="both"/>
        <w:rPr>
          <w:rFonts w:ascii="Times New Roman" w:eastAsia="Times New Roman" w:hAnsi="Times New Roman" w:cs="Times New Roman"/>
          <w:sz w:val="28"/>
          <w:szCs w:val="28"/>
          <w:lang w:eastAsia="ru-RU"/>
        </w:rPr>
      </w:pPr>
      <w:r w:rsidRPr="00592AA9">
        <w:rPr>
          <w:rFonts w:ascii="Times New Roman" w:eastAsia="Times New Roman" w:hAnsi="Times New Roman" w:cs="Times New Roman"/>
          <w:sz w:val="28"/>
          <w:szCs w:val="28"/>
          <w:lang w:eastAsia="ru-RU"/>
        </w:rPr>
        <w:t xml:space="preserve">3.1 Степень реализации основных мероприятий, финансируемых за счет средств бюджета Дубовского сельского поселения Дубовского района и безвозмездных поступлений в бюджет поселения </w:t>
      </w:r>
      <w:proofErr w:type="spellStart"/>
      <w:r w:rsidRPr="00592AA9">
        <w:rPr>
          <w:rFonts w:ascii="Times New Roman" w:eastAsia="Times New Roman" w:hAnsi="Times New Roman" w:cs="Times New Roman"/>
          <w:b/>
          <w:sz w:val="28"/>
          <w:szCs w:val="28"/>
          <w:lang w:eastAsia="ru-RU"/>
        </w:rPr>
        <w:t>СРм</w:t>
      </w:r>
      <w:proofErr w:type="spellEnd"/>
      <w:r w:rsidRPr="00592AA9">
        <w:rPr>
          <w:rFonts w:ascii="Times New Roman" w:eastAsia="Times New Roman" w:hAnsi="Times New Roman" w:cs="Times New Roman"/>
          <w:sz w:val="28"/>
          <w:szCs w:val="28"/>
          <w:lang w:eastAsia="ru-RU"/>
        </w:rPr>
        <w:t xml:space="preserve"> равна: 4:4= 1,0;</w:t>
      </w:r>
    </w:p>
    <w:p w:rsidR="00592AA9" w:rsidRPr="00592AA9" w:rsidRDefault="00592AA9" w:rsidP="00592AA9">
      <w:pPr>
        <w:tabs>
          <w:tab w:val="left" w:pos="284"/>
        </w:tabs>
        <w:spacing w:after="0" w:line="240" w:lineRule="auto"/>
        <w:ind w:firstLine="709"/>
        <w:jc w:val="both"/>
        <w:rPr>
          <w:rFonts w:ascii="Times New Roman" w:eastAsia="Times New Roman" w:hAnsi="Times New Roman" w:cs="Times New Roman"/>
          <w:sz w:val="28"/>
          <w:szCs w:val="28"/>
          <w:lang w:eastAsia="ru-RU"/>
        </w:rPr>
      </w:pPr>
      <w:r w:rsidRPr="00592AA9">
        <w:rPr>
          <w:rFonts w:ascii="Times New Roman" w:eastAsia="Times New Roman" w:hAnsi="Times New Roman" w:cs="Times New Roman"/>
          <w:sz w:val="28"/>
          <w:szCs w:val="28"/>
          <w:lang w:eastAsia="ru-RU"/>
        </w:rPr>
        <w:t xml:space="preserve">3.2 Степень соответствия запланированному уровню расходов за счет средств бюджета поселения и безвозмездных поступлений в бюджет поселения </w:t>
      </w:r>
      <w:proofErr w:type="spellStart"/>
      <w:r w:rsidRPr="00592AA9">
        <w:rPr>
          <w:rFonts w:ascii="Times New Roman" w:eastAsia="Times New Roman" w:hAnsi="Times New Roman" w:cs="Times New Roman"/>
          <w:b/>
          <w:sz w:val="28"/>
          <w:szCs w:val="28"/>
          <w:lang w:eastAsia="ru-RU"/>
        </w:rPr>
        <w:t>ССуз</w:t>
      </w:r>
      <w:proofErr w:type="spellEnd"/>
      <w:r w:rsidRPr="00592AA9">
        <w:rPr>
          <w:rFonts w:ascii="Times New Roman" w:eastAsia="Times New Roman" w:hAnsi="Times New Roman" w:cs="Times New Roman"/>
          <w:sz w:val="28"/>
          <w:szCs w:val="28"/>
          <w:lang w:eastAsia="ru-RU"/>
        </w:rPr>
        <w:t xml:space="preserve"> = 3 779,6/3 359,0= 1,13 ;</w:t>
      </w:r>
    </w:p>
    <w:p w:rsidR="00592AA9" w:rsidRPr="00592AA9" w:rsidRDefault="00592AA9" w:rsidP="00592AA9">
      <w:pPr>
        <w:tabs>
          <w:tab w:val="left" w:pos="284"/>
        </w:tabs>
        <w:spacing w:after="0" w:line="240" w:lineRule="auto"/>
        <w:ind w:firstLine="709"/>
        <w:jc w:val="both"/>
        <w:rPr>
          <w:rFonts w:ascii="Times New Roman" w:eastAsia="Times New Roman" w:hAnsi="Times New Roman" w:cs="Times New Roman"/>
          <w:sz w:val="28"/>
          <w:szCs w:val="28"/>
          <w:lang w:eastAsia="ru-RU"/>
        </w:rPr>
      </w:pPr>
      <w:r w:rsidRPr="00592AA9">
        <w:rPr>
          <w:rFonts w:ascii="Times New Roman" w:eastAsia="Times New Roman" w:hAnsi="Times New Roman" w:cs="Times New Roman"/>
          <w:sz w:val="28"/>
          <w:szCs w:val="28"/>
          <w:lang w:eastAsia="ru-RU"/>
        </w:rPr>
        <w:t xml:space="preserve">3.3 Эффективность использования средств бюджета поселения </w:t>
      </w:r>
      <w:proofErr w:type="spellStart"/>
      <w:r w:rsidRPr="00592AA9">
        <w:rPr>
          <w:rFonts w:ascii="Times New Roman" w:eastAsia="Times New Roman" w:hAnsi="Times New Roman" w:cs="Times New Roman"/>
          <w:b/>
          <w:sz w:val="28"/>
          <w:szCs w:val="28"/>
          <w:lang w:eastAsia="ru-RU"/>
        </w:rPr>
        <w:t>Э</w:t>
      </w:r>
      <w:r w:rsidRPr="00592AA9">
        <w:rPr>
          <w:rFonts w:ascii="Times New Roman" w:eastAsia="Times New Roman" w:hAnsi="Times New Roman" w:cs="Times New Roman"/>
          <w:b/>
          <w:sz w:val="28"/>
          <w:szCs w:val="28"/>
          <w:vertAlign w:val="subscript"/>
          <w:lang w:eastAsia="ru-RU"/>
        </w:rPr>
        <w:t>ис</w:t>
      </w:r>
      <w:proofErr w:type="spellEnd"/>
      <w:r w:rsidRPr="00592AA9">
        <w:rPr>
          <w:rFonts w:ascii="Times New Roman" w:eastAsia="Times New Roman" w:hAnsi="Times New Roman" w:cs="Times New Roman"/>
          <w:sz w:val="28"/>
          <w:szCs w:val="28"/>
          <w:lang w:eastAsia="ru-RU"/>
        </w:rPr>
        <w:t xml:space="preserve"> равна 1/1,13=0,88</w:t>
      </w:r>
    </w:p>
    <w:p w:rsidR="00592AA9" w:rsidRPr="00592AA9" w:rsidRDefault="00592AA9" w:rsidP="00592AA9">
      <w:pPr>
        <w:tabs>
          <w:tab w:val="left" w:pos="284"/>
        </w:tabs>
        <w:spacing w:after="0" w:line="240" w:lineRule="auto"/>
        <w:ind w:firstLine="709"/>
        <w:jc w:val="both"/>
        <w:rPr>
          <w:rFonts w:ascii="Times New Roman" w:eastAsia="Times New Roman" w:hAnsi="Times New Roman" w:cs="Times New Roman"/>
          <w:sz w:val="28"/>
          <w:szCs w:val="28"/>
          <w:lang w:eastAsia="ru-RU"/>
        </w:rPr>
      </w:pPr>
      <w:r w:rsidRPr="00592AA9">
        <w:rPr>
          <w:rFonts w:ascii="Times New Roman" w:eastAsia="Times New Roman" w:hAnsi="Times New Roman" w:cs="Times New Roman"/>
          <w:sz w:val="28"/>
          <w:szCs w:val="28"/>
          <w:lang w:eastAsia="ru-RU"/>
        </w:rPr>
        <w:t>Бюджетная эффективность реализации муниципальной программы признана высокой.</w:t>
      </w:r>
    </w:p>
    <w:p w:rsidR="00592AA9" w:rsidRPr="00592AA9" w:rsidRDefault="00592AA9" w:rsidP="00592AA9">
      <w:pPr>
        <w:tabs>
          <w:tab w:val="left" w:pos="284"/>
        </w:tabs>
        <w:spacing w:after="0" w:line="240" w:lineRule="auto"/>
        <w:ind w:firstLine="709"/>
        <w:jc w:val="both"/>
        <w:rPr>
          <w:rFonts w:ascii="Times New Roman" w:eastAsia="Times New Roman" w:hAnsi="Times New Roman" w:cs="Times New Roman"/>
          <w:sz w:val="28"/>
          <w:szCs w:val="28"/>
          <w:lang w:eastAsia="ru-RU"/>
        </w:rPr>
      </w:pPr>
      <w:r w:rsidRPr="00592AA9">
        <w:rPr>
          <w:rFonts w:ascii="Times New Roman" w:eastAsia="Calibri" w:hAnsi="Times New Roman" w:cs="Times New Roman"/>
          <w:sz w:val="28"/>
          <w:szCs w:val="28"/>
        </w:rPr>
        <w:t xml:space="preserve">4. </w:t>
      </w:r>
      <w:r w:rsidRPr="00592AA9">
        <w:rPr>
          <w:rFonts w:ascii="Times New Roman" w:eastAsia="Times New Roman" w:hAnsi="Times New Roman" w:cs="Times New Roman"/>
          <w:sz w:val="28"/>
          <w:szCs w:val="28"/>
          <w:lang w:eastAsia="ru-RU"/>
        </w:rPr>
        <w:t xml:space="preserve">Для оценки эффективности реализации программы рассчитан уровень реализации муниципальной программы, который составил:   </w:t>
      </w:r>
    </w:p>
    <w:p w:rsidR="00592AA9" w:rsidRPr="00592AA9" w:rsidRDefault="00592AA9" w:rsidP="00592AA9">
      <w:pPr>
        <w:tabs>
          <w:tab w:val="left" w:pos="284"/>
        </w:tabs>
        <w:spacing w:after="0" w:line="240" w:lineRule="auto"/>
        <w:ind w:firstLine="709"/>
        <w:jc w:val="both"/>
        <w:rPr>
          <w:rFonts w:ascii="Times New Roman" w:eastAsia="Times New Roman" w:hAnsi="Times New Roman" w:cs="Times New Roman"/>
          <w:sz w:val="28"/>
          <w:szCs w:val="28"/>
          <w:lang w:eastAsia="ru-RU"/>
        </w:rPr>
      </w:pPr>
      <w:proofErr w:type="spellStart"/>
      <w:r w:rsidRPr="00592AA9">
        <w:rPr>
          <w:rFonts w:ascii="Times New Roman" w:eastAsia="Times New Roman" w:hAnsi="Times New Roman" w:cs="Times New Roman"/>
          <w:b/>
          <w:sz w:val="28"/>
          <w:szCs w:val="28"/>
          <w:lang w:eastAsia="ru-RU"/>
        </w:rPr>
        <w:t>УРпр</w:t>
      </w:r>
      <w:proofErr w:type="spellEnd"/>
      <w:r w:rsidRPr="00592AA9">
        <w:rPr>
          <w:rFonts w:ascii="Times New Roman" w:eastAsia="Times New Roman" w:hAnsi="Times New Roman" w:cs="Times New Roman"/>
          <w:sz w:val="28"/>
          <w:szCs w:val="28"/>
          <w:lang w:eastAsia="ru-RU"/>
        </w:rPr>
        <w:t xml:space="preserve"> = </w:t>
      </w:r>
      <w:r w:rsidRPr="00592AA9">
        <w:rPr>
          <w:rFonts w:ascii="Times New Roman" w:eastAsia="Calibri" w:hAnsi="Times New Roman" w:cs="Times New Roman"/>
          <w:sz w:val="28"/>
          <w:szCs w:val="28"/>
        </w:rPr>
        <w:t>Э</w:t>
      </w:r>
      <w:r w:rsidRPr="00592AA9">
        <w:rPr>
          <w:rFonts w:ascii="Times New Roman" w:eastAsia="Calibri" w:hAnsi="Times New Roman" w:cs="Times New Roman"/>
          <w:sz w:val="28"/>
          <w:szCs w:val="28"/>
          <w:vertAlign w:val="subscript"/>
        </w:rPr>
        <w:t>о</w:t>
      </w:r>
      <w:r w:rsidRPr="00592AA9">
        <w:rPr>
          <w:rFonts w:ascii="Times New Roman" w:eastAsia="Calibri" w:hAnsi="Times New Roman" w:cs="Times New Roman"/>
          <w:sz w:val="28"/>
          <w:szCs w:val="28"/>
        </w:rPr>
        <w:t xml:space="preserve">х0,5 + </w:t>
      </w:r>
      <w:proofErr w:type="spellStart"/>
      <w:r w:rsidRPr="00592AA9">
        <w:rPr>
          <w:rFonts w:ascii="Times New Roman" w:eastAsia="Calibri" w:hAnsi="Times New Roman" w:cs="Times New Roman"/>
          <w:sz w:val="28"/>
          <w:szCs w:val="28"/>
        </w:rPr>
        <w:t>СР</w:t>
      </w:r>
      <w:r w:rsidRPr="00592AA9">
        <w:rPr>
          <w:rFonts w:ascii="Times New Roman" w:eastAsia="Calibri" w:hAnsi="Times New Roman" w:cs="Times New Roman"/>
          <w:sz w:val="28"/>
          <w:szCs w:val="28"/>
          <w:vertAlign w:val="subscript"/>
        </w:rPr>
        <w:t>ом</w:t>
      </w:r>
      <w:r w:rsidRPr="00592AA9">
        <w:rPr>
          <w:rFonts w:ascii="Times New Roman" w:eastAsia="Calibri" w:hAnsi="Times New Roman" w:cs="Times New Roman"/>
          <w:sz w:val="28"/>
          <w:szCs w:val="28"/>
        </w:rPr>
        <w:t>х</w:t>
      </w:r>
      <w:proofErr w:type="spellEnd"/>
      <w:r w:rsidRPr="00592AA9">
        <w:rPr>
          <w:rFonts w:ascii="Times New Roman" w:eastAsia="Calibri" w:hAnsi="Times New Roman" w:cs="Times New Roman"/>
          <w:sz w:val="28"/>
          <w:szCs w:val="28"/>
        </w:rPr>
        <w:t xml:space="preserve"> 0,3 + </w:t>
      </w:r>
      <w:proofErr w:type="spellStart"/>
      <w:r w:rsidRPr="00592AA9">
        <w:rPr>
          <w:rFonts w:ascii="Times New Roman" w:eastAsia="Calibri" w:hAnsi="Times New Roman" w:cs="Times New Roman"/>
          <w:sz w:val="28"/>
          <w:szCs w:val="28"/>
        </w:rPr>
        <w:t>Э</w:t>
      </w:r>
      <w:r w:rsidRPr="00592AA9">
        <w:rPr>
          <w:rFonts w:ascii="Times New Roman" w:eastAsia="Calibri" w:hAnsi="Times New Roman" w:cs="Times New Roman"/>
          <w:sz w:val="28"/>
          <w:szCs w:val="28"/>
          <w:vertAlign w:val="subscript"/>
        </w:rPr>
        <w:t>ис</w:t>
      </w:r>
      <w:r w:rsidRPr="00592AA9">
        <w:rPr>
          <w:rFonts w:ascii="Times New Roman" w:eastAsia="Calibri" w:hAnsi="Times New Roman" w:cs="Times New Roman"/>
          <w:sz w:val="28"/>
          <w:szCs w:val="28"/>
        </w:rPr>
        <w:t>х</w:t>
      </w:r>
      <w:proofErr w:type="spellEnd"/>
      <w:r w:rsidRPr="00592AA9">
        <w:rPr>
          <w:rFonts w:ascii="Times New Roman" w:eastAsia="Calibri" w:hAnsi="Times New Roman" w:cs="Times New Roman"/>
          <w:sz w:val="28"/>
          <w:szCs w:val="28"/>
        </w:rPr>
        <w:t xml:space="preserve"> 0,2=1</w:t>
      </w:r>
      <w:r w:rsidRPr="00592AA9">
        <w:rPr>
          <w:rFonts w:ascii="Times New Roman" w:eastAsia="Times New Roman" w:hAnsi="Times New Roman" w:cs="Times New Roman"/>
          <w:sz w:val="28"/>
          <w:szCs w:val="28"/>
          <w:lang w:eastAsia="ru-RU"/>
        </w:rPr>
        <w:t>*0,5+1*0,3+0,88*0,2= 0,97.</w:t>
      </w:r>
    </w:p>
    <w:p w:rsidR="00592AA9" w:rsidRPr="00592AA9" w:rsidRDefault="00592AA9" w:rsidP="00592AA9">
      <w:pPr>
        <w:tabs>
          <w:tab w:val="left" w:pos="284"/>
        </w:tabs>
        <w:spacing w:after="0" w:line="240" w:lineRule="auto"/>
        <w:ind w:firstLine="709"/>
        <w:jc w:val="both"/>
        <w:rPr>
          <w:rFonts w:ascii="Times New Roman" w:eastAsia="Times New Roman" w:hAnsi="Times New Roman" w:cs="Times New Roman"/>
          <w:sz w:val="28"/>
          <w:szCs w:val="28"/>
          <w:lang w:eastAsia="ru-RU"/>
        </w:rPr>
      </w:pPr>
      <w:r w:rsidRPr="00592AA9">
        <w:rPr>
          <w:rFonts w:ascii="Times New Roman" w:eastAsia="Times New Roman" w:hAnsi="Times New Roman" w:cs="Times New Roman"/>
          <w:sz w:val="28"/>
          <w:szCs w:val="28"/>
          <w:lang w:eastAsia="ru-RU"/>
        </w:rPr>
        <w:t>Уровень реализации муниципальной программы признан высоким.</w:t>
      </w:r>
    </w:p>
    <w:p w:rsidR="00592AA9" w:rsidRPr="00592AA9" w:rsidRDefault="00592AA9" w:rsidP="00592AA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592AA9" w:rsidRPr="00592AA9" w:rsidRDefault="00592AA9" w:rsidP="00592AA9">
      <w:pPr>
        <w:widowControl w:val="0"/>
        <w:tabs>
          <w:tab w:val="left" w:pos="1276"/>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592AA9">
        <w:rPr>
          <w:rFonts w:ascii="Times New Roman" w:eastAsia="Times New Roman" w:hAnsi="Times New Roman" w:cs="Times New Roman"/>
          <w:b/>
          <w:sz w:val="28"/>
          <w:szCs w:val="28"/>
          <w:lang w:eastAsia="ru-RU"/>
        </w:rPr>
        <w:t>Раздел 7. Предложения по дальнейшей реализации муниципальной программы</w:t>
      </w:r>
    </w:p>
    <w:p w:rsidR="00592AA9" w:rsidRPr="00592AA9" w:rsidRDefault="00592AA9" w:rsidP="00592AA9">
      <w:pPr>
        <w:widowControl w:val="0"/>
        <w:tabs>
          <w:tab w:val="left" w:pos="1276"/>
        </w:tabs>
        <w:autoSpaceDE w:val="0"/>
        <w:autoSpaceDN w:val="0"/>
        <w:adjustRightInd w:val="0"/>
        <w:spacing w:after="0" w:line="240" w:lineRule="auto"/>
        <w:jc w:val="center"/>
        <w:rPr>
          <w:rFonts w:ascii="Times New Roman" w:eastAsia="Times New Roman" w:hAnsi="Times New Roman" w:cs="Times New Roman"/>
          <w:i/>
          <w:sz w:val="28"/>
          <w:szCs w:val="28"/>
          <w:lang w:eastAsia="ru-RU"/>
        </w:rPr>
      </w:pPr>
      <w:r w:rsidRPr="00592AA9">
        <w:rPr>
          <w:rFonts w:ascii="Times New Roman" w:eastAsia="Times New Roman" w:hAnsi="Times New Roman" w:cs="Times New Roman"/>
          <w:i/>
          <w:sz w:val="28"/>
          <w:szCs w:val="28"/>
          <w:lang w:eastAsia="ru-RU"/>
        </w:rPr>
        <w:t xml:space="preserve"> </w:t>
      </w:r>
    </w:p>
    <w:p w:rsidR="00592AA9" w:rsidRPr="00592AA9" w:rsidRDefault="00592AA9" w:rsidP="00592AA9">
      <w:pPr>
        <w:widowControl w:val="0"/>
        <w:tabs>
          <w:tab w:val="left" w:pos="0"/>
        </w:tabs>
        <w:spacing w:after="0" w:line="240" w:lineRule="auto"/>
        <w:ind w:firstLine="709"/>
        <w:jc w:val="both"/>
        <w:rPr>
          <w:rFonts w:ascii="Times New Roman" w:eastAsia="Times New Roman" w:hAnsi="Times New Roman" w:cs="Times New Roman"/>
          <w:sz w:val="28"/>
          <w:szCs w:val="28"/>
          <w:lang w:eastAsia="ru-RU"/>
        </w:rPr>
      </w:pPr>
      <w:r w:rsidRPr="00592AA9">
        <w:rPr>
          <w:rFonts w:ascii="Times New Roman" w:eastAsia="Times New Roman" w:hAnsi="Times New Roman" w:cs="Times New Roman"/>
          <w:sz w:val="28"/>
          <w:szCs w:val="28"/>
          <w:lang w:eastAsia="ru-RU"/>
        </w:rPr>
        <w:t xml:space="preserve">В 2021 году муниципальная программа реализовалась  в соответствии с Планом реализации муниципальной программы. Программа имеет большое значение для Дубовского сельского поселения и предлагается к дальнейшей реализации. </w:t>
      </w:r>
    </w:p>
    <w:p w:rsidR="00592AA9" w:rsidRDefault="00592AA9" w:rsidP="007A1F60">
      <w:pPr>
        <w:spacing w:after="0" w:line="240" w:lineRule="auto"/>
        <w:jc w:val="both"/>
        <w:rPr>
          <w:rFonts w:ascii="Times New Roman" w:hAnsi="Times New Roman"/>
          <w:sz w:val="24"/>
          <w:szCs w:val="24"/>
        </w:rPr>
        <w:sectPr w:rsidR="00592AA9" w:rsidSect="007A1F60">
          <w:pgSz w:w="11906" w:h="16838"/>
          <w:pgMar w:top="851" w:right="567" w:bottom="851" w:left="851" w:header="0" w:footer="0" w:gutter="0"/>
          <w:cols w:space="720"/>
          <w:noEndnote/>
          <w:titlePg/>
          <w:docGrid w:linePitch="299"/>
        </w:sectPr>
      </w:pPr>
    </w:p>
    <w:p w:rsidR="00592AA9" w:rsidRPr="00592AA9" w:rsidRDefault="00592AA9" w:rsidP="00592AA9">
      <w:pPr>
        <w:spacing w:after="0" w:line="240" w:lineRule="auto"/>
        <w:jc w:val="right"/>
        <w:rPr>
          <w:rFonts w:ascii="Times New Roman" w:eastAsia="Times New Roman" w:hAnsi="Times New Roman" w:cs="Times New Roman"/>
          <w:sz w:val="20"/>
          <w:szCs w:val="20"/>
          <w:lang w:eastAsia="ru-RU"/>
        </w:rPr>
      </w:pPr>
      <w:r w:rsidRPr="00592AA9">
        <w:rPr>
          <w:rFonts w:ascii="Times New Roman" w:eastAsia="Times New Roman" w:hAnsi="Times New Roman" w:cs="Times New Roman"/>
          <w:sz w:val="24"/>
          <w:szCs w:val="24"/>
          <w:lang w:eastAsia="ru-RU"/>
        </w:rPr>
        <w:lastRenderedPageBreak/>
        <w:t>Приложение 1</w:t>
      </w:r>
    </w:p>
    <w:p w:rsidR="00592AA9" w:rsidRPr="00592AA9" w:rsidRDefault="00592AA9" w:rsidP="00592AA9">
      <w:pPr>
        <w:spacing w:after="0" w:line="240" w:lineRule="auto"/>
        <w:ind w:firstLine="720"/>
        <w:jc w:val="right"/>
        <w:rPr>
          <w:rFonts w:ascii="Times New Roman" w:eastAsia="Times New Roman" w:hAnsi="Times New Roman" w:cs="Times New Roman"/>
          <w:sz w:val="24"/>
          <w:szCs w:val="24"/>
          <w:lang w:eastAsia="ru-RU"/>
        </w:rPr>
      </w:pPr>
      <w:r w:rsidRPr="00592AA9">
        <w:rPr>
          <w:rFonts w:ascii="Times New Roman" w:eastAsia="Times New Roman" w:hAnsi="Times New Roman" w:cs="Times New Roman"/>
          <w:sz w:val="24"/>
          <w:szCs w:val="24"/>
          <w:lang w:eastAsia="ru-RU"/>
        </w:rPr>
        <w:t xml:space="preserve">к  отчету о реализации  </w:t>
      </w:r>
    </w:p>
    <w:p w:rsidR="00592AA9" w:rsidRPr="00592AA9" w:rsidRDefault="00592AA9" w:rsidP="00592AA9">
      <w:pPr>
        <w:spacing w:after="0" w:line="240" w:lineRule="auto"/>
        <w:ind w:firstLine="720"/>
        <w:jc w:val="right"/>
        <w:rPr>
          <w:rFonts w:ascii="Times New Roman" w:eastAsia="Times New Roman" w:hAnsi="Times New Roman" w:cs="Times New Roman"/>
          <w:sz w:val="24"/>
          <w:szCs w:val="24"/>
          <w:lang w:eastAsia="ru-RU"/>
        </w:rPr>
      </w:pPr>
      <w:r w:rsidRPr="00592AA9">
        <w:rPr>
          <w:rFonts w:ascii="Times New Roman" w:eastAsia="Times New Roman" w:hAnsi="Times New Roman" w:cs="Times New Roman"/>
          <w:sz w:val="24"/>
          <w:szCs w:val="24"/>
          <w:lang w:eastAsia="ru-RU"/>
        </w:rPr>
        <w:t xml:space="preserve">муниципальной программы </w:t>
      </w:r>
    </w:p>
    <w:p w:rsidR="00592AA9" w:rsidRPr="00592AA9" w:rsidRDefault="00592AA9" w:rsidP="00592AA9">
      <w:pPr>
        <w:spacing w:after="0" w:line="240" w:lineRule="auto"/>
        <w:ind w:firstLine="720"/>
        <w:jc w:val="right"/>
        <w:rPr>
          <w:rFonts w:ascii="Times New Roman" w:eastAsia="Times New Roman" w:hAnsi="Times New Roman" w:cs="Times New Roman"/>
          <w:sz w:val="24"/>
          <w:szCs w:val="24"/>
          <w:lang w:eastAsia="ru-RU"/>
        </w:rPr>
      </w:pPr>
      <w:r w:rsidRPr="00592AA9">
        <w:rPr>
          <w:rFonts w:ascii="Times New Roman" w:eastAsia="Times New Roman" w:hAnsi="Times New Roman" w:cs="Times New Roman"/>
          <w:sz w:val="24"/>
          <w:szCs w:val="24"/>
          <w:lang w:eastAsia="ru-RU"/>
        </w:rPr>
        <w:t xml:space="preserve">Дубовского сельского поселения </w:t>
      </w:r>
    </w:p>
    <w:p w:rsidR="00592AA9" w:rsidRPr="00592AA9" w:rsidRDefault="00592AA9" w:rsidP="00592AA9">
      <w:pPr>
        <w:spacing w:after="0" w:line="240" w:lineRule="auto"/>
        <w:ind w:firstLine="720"/>
        <w:jc w:val="right"/>
        <w:rPr>
          <w:rFonts w:ascii="Times New Roman" w:eastAsia="Times New Roman" w:hAnsi="Times New Roman" w:cs="Times New Roman"/>
          <w:kern w:val="2"/>
          <w:sz w:val="24"/>
          <w:szCs w:val="28"/>
          <w:lang w:eastAsia="ru-RU"/>
        </w:rPr>
      </w:pPr>
      <w:r w:rsidRPr="00592AA9">
        <w:rPr>
          <w:rFonts w:ascii="Times New Roman" w:eastAsia="Times New Roman" w:hAnsi="Times New Roman" w:cs="Times New Roman"/>
          <w:bCs/>
          <w:szCs w:val="24"/>
          <w:lang w:eastAsia="ru-RU"/>
        </w:rPr>
        <w:t>«</w:t>
      </w:r>
      <w:r w:rsidRPr="00592AA9">
        <w:rPr>
          <w:rFonts w:ascii="Times New Roman" w:eastAsia="Times New Roman" w:hAnsi="Times New Roman" w:cs="Times New Roman"/>
          <w:kern w:val="2"/>
          <w:sz w:val="24"/>
          <w:szCs w:val="28"/>
          <w:lang w:eastAsia="ru-RU"/>
        </w:rPr>
        <w:t>Обеспечение качественными</w:t>
      </w:r>
    </w:p>
    <w:p w:rsidR="00592AA9" w:rsidRPr="00592AA9" w:rsidRDefault="00592AA9" w:rsidP="00592AA9">
      <w:pPr>
        <w:spacing w:after="0" w:line="240" w:lineRule="auto"/>
        <w:ind w:firstLine="720"/>
        <w:jc w:val="right"/>
        <w:rPr>
          <w:rFonts w:ascii="Times New Roman" w:eastAsia="Times New Roman" w:hAnsi="Times New Roman" w:cs="Times New Roman"/>
          <w:kern w:val="2"/>
          <w:sz w:val="24"/>
          <w:szCs w:val="28"/>
          <w:lang w:eastAsia="ru-RU"/>
        </w:rPr>
      </w:pPr>
      <w:r w:rsidRPr="00592AA9">
        <w:rPr>
          <w:rFonts w:ascii="Times New Roman" w:eastAsia="Times New Roman" w:hAnsi="Times New Roman" w:cs="Times New Roman"/>
          <w:kern w:val="2"/>
          <w:sz w:val="24"/>
          <w:szCs w:val="28"/>
          <w:lang w:eastAsia="ru-RU"/>
        </w:rPr>
        <w:t xml:space="preserve"> жилищно-коммунальными </w:t>
      </w:r>
    </w:p>
    <w:p w:rsidR="00592AA9" w:rsidRPr="00592AA9" w:rsidRDefault="00592AA9" w:rsidP="00592AA9">
      <w:pPr>
        <w:spacing w:after="0" w:line="240" w:lineRule="auto"/>
        <w:ind w:firstLine="720"/>
        <w:jc w:val="right"/>
        <w:rPr>
          <w:rFonts w:ascii="Times New Roman" w:eastAsia="Times New Roman" w:hAnsi="Times New Roman" w:cs="Times New Roman"/>
          <w:color w:val="000000"/>
          <w:kern w:val="2"/>
          <w:lang w:eastAsia="ru-RU"/>
        </w:rPr>
      </w:pPr>
      <w:r w:rsidRPr="00592AA9">
        <w:rPr>
          <w:rFonts w:ascii="Times New Roman" w:eastAsia="Times New Roman" w:hAnsi="Times New Roman" w:cs="Times New Roman"/>
          <w:kern w:val="2"/>
          <w:sz w:val="24"/>
          <w:szCs w:val="28"/>
          <w:lang w:eastAsia="ru-RU"/>
        </w:rPr>
        <w:t>услугами населения</w:t>
      </w:r>
      <w:r w:rsidRPr="00592AA9">
        <w:rPr>
          <w:rFonts w:ascii="Times New Roman" w:eastAsia="Times New Roman" w:hAnsi="Times New Roman" w:cs="Times New Roman"/>
          <w:color w:val="000000"/>
          <w:kern w:val="2"/>
          <w:lang w:eastAsia="ru-RU"/>
        </w:rPr>
        <w:t xml:space="preserve"> </w:t>
      </w:r>
    </w:p>
    <w:p w:rsidR="00592AA9" w:rsidRPr="00592AA9" w:rsidRDefault="00592AA9" w:rsidP="00592AA9">
      <w:pPr>
        <w:spacing w:after="0" w:line="240" w:lineRule="auto"/>
        <w:ind w:firstLine="720"/>
        <w:jc w:val="right"/>
        <w:rPr>
          <w:rFonts w:ascii="Times New Roman" w:eastAsia="Times New Roman" w:hAnsi="Times New Roman" w:cs="Times New Roman"/>
          <w:color w:val="000000"/>
          <w:kern w:val="2"/>
          <w:sz w:val="24"/>
          <w:szCs w:val="24"/>
          <w:lang w:eastAsia="ru-RU"/>
        </w:rPr>
      </w:pPr>
      <w:r w:rsidRPr="00592AA9">
        <w:rPr>
          <w:rFonts w:ascii="Times New Roman" w:eastAsia="Times New Roman" w:hAnsi="Times New Roman" w:cs="Times New Roman"/>
          <w:color w:val="000000"/>
          <w:kern w:val="2"/>
          <w:lang w:eastAsia="ru-RU"/>
        </w:rPr>
        <w:t>Дубовского сельского поселения</w:t>
      </w:r>
      <w:r w:rsidRPr="00592AA9">
        <w:rPr>
          <w:rFonts w:ascii="Times New Roman" w:eastAsia="Times New Roman" w:hAnsi="Times New Roman" w:cs="Times New Roman"/>
          <w:color w:val="000000"/>
          <w:kern w:val="2"/>
          <w:sz w:val="24"/>
          <w:szCs w:val="24"/>
          <w:lang w:eastAsia="ru-RU"/>
        </w:rPr>
        <w:t>»</w:t>
      </w:r>
    </w:p>
    <w:p w:rsidR="00592AA9" w:rsidRPr="00592AA9" w:rsidRDefault="00592AA9" w:rsidP="00592AA9">
      <w:pPr>
        <w:spacing w:after="0" w:line="240" w:lineRule="auto"/>
        <w:ind w:firstLine="720"/>
        <w:jc w:val="right"/>
        <w:rPr>
          <w:rFonts w:ascii="Times New Roman" w:eastAsia="Times New Roman" w:hAnsi="Times New Roman" w:cs="Times New Roman"/>
          <w:sz w:val="24"/>
          <w:szCs w:val="28"/>
          <w:lang w:eastAsia="ru-RU"/>
        </w:rPr>
      </w:pPr>
      <w:r w:rsidRPr="00592AA9">
        <w:rPr>
          <w:rFonts w:ascii="Times New Roman" w:eastAsia="Times New Roman" w:hAnsi="Times New Roman" w:cs="Times New Roman"/>
          <w:sz w:val="24"/>
          <w:szCs w:val="24"/>
          <w:lang w:eastAsia="ru-RU"/>
        </w:rPr>
        <w:t xml:space="preserve"> за 2021 год.</w:t>
      </w:r>
    </w:p>
    <w:p w:rsidR="00592AA9" w:rsidRPr="00592AA9" w:rsidRDefault="00592AA9" w:rsidP="00592AA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92AA9" w:rsidRPr="00592AA9" w:rsidRDefault="00592AA9" w:rsidP="00592AA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2AA9">
        <w:rPr>
          <w:rFonts w:ascii="Times New Roman" w:eastAsia="Times New Roman" w:hAnsi="Times New Roman" w:cs="Times New Roman"/>
          <w:sz w:val="24"/>
          <w:szCs w:val="24"/>
          <w:lang w:eastAsia="ru-RU"/>
        </w:rPr>
        <w:t>СВЕДЕНИЯ</w:t>
      </w:r>
    </w:p>
    <w:p w:rsidR="00592AA9" w:rsidRPr="00592AA9" w:rsidRDefault="00592AA9" w:rsidP="00592AA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2AA9">
        <w:rPr>
          <w:rFonts w:ascii="Times New Roman" w:eastAsia="Times New Roman" w:hAnsi="Times New Roman" w:cs="Times New Roman"/>
          <w:sz w:val="24"/>
          <w:szCs w:val="24"/>
          <w:lang w:eastAsia="ru-RU"/>
        </w:rPr>
        <w:t xml:space="preserve">о выполнении основных мероприятий, приоритетных основных мероприятий и </w:t>
      </w:r>
    </w:p>
    <w:p w:rsidR="00592AA9" w:rsidRPr="00592AA9" w:rsidRDefault="00592AA9" w:rsidP="00592AA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2AA9">
        <w:rPr>
          <w:rFonts w:ascii="Times New Roman" w:eastAsia="Times New Roman" w:hAnsi="Times New Roman" w:cs="Times New Roman"/>
          <w:sz w:val="24"/>
          <w:szCs w:val="24"/>
          <w:lang w:eastAsia="ru-RU"/>
        </w:rPr>
        <w:t xml:space="preserve">мероприятий ведомственных целевых программ, а также контрольных событий муниципальной программы </w:t>
      </w:r>
    </w:p>
    <w:p w:rsidR="00592AA9" w:rsidRPr="00592AA9" w:rsidRDefault="00592AA9" w:rsidP="00592AA9">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592AA9">
        <w:rPr>
          <w:rFonts w:ascii="Times New Roman" w:eastAsia="Times New Roman" w:hAnsi="Times New Roman" w:cs="Times New Roman"/>
          <w:sz w:val="24"/>
          <w:szCs w:val="24"/>
          <w:lang w:eastAsia="ru-RU"/>
        </w:rPr>
        <w:t>за 2021 г.</w:t>
      </w:r>
    </w:p>
    <w:p w:rsidR="00592AA9" w:rsidRPr="00592AA9" w:rsidRDefault="00592AA9" w:rsidP="00592AA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W w:w="1474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410"/>
        <w:gridCol w:w="1842"/>
        <w:gridCol w:w="1560"/>
        <w:gridCol w:w="1417"/>
        <w:gridCol w:w="1276"/>
        <w:gridCol w:w="1843"/>
        <w:gridCol w:w="1843"/>
        <w:gridCol w:w="1843"/>
      </w:tblGrid>
      <w:tr w:rsidR="00592AA9" w:rsidRPr="00592AA9" w:rsidTr="00592AA9">
        <w:trPr>
          <w:cantSplit/>
          <w:trHeight w:val="828"/>
        </w:trPr>
        <w:tc>
          <w:tcPr>
            <w:tcW w:w="710" w:type="dxa"/>
            <w:vMerge w:val="restart"/>
          </w:tcPr>
          <w:p w:rsidR="00592AA9" w:rsidRPr="00592AA9" w:rsidRDefault="00592AA9" w:rsidP="00592AA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2AA9">
              <w:rPr>
                <w:rFonts w:ascii="Times New Roman" w:eastAsia="Times New Roman" w:hAnsi="Times New Roman" w:cs="Times New Roman"/>
                <w:sz w:val="24"/>
                <w:szCs w:val="24"/>
                <w:lang w:eastAsia="ru-RU"/>
              </w:rPr>
              <w:t>№ п/п</w:t>
            </w:r>
          </w:p>
        </w:tc>
        <w:tc>
          <w:tcPr>
            <w:tcW w:w="2410" w:type="dxa"/>
            <w:vMerge w:val="restart"/>
          </w:tcPr>
          <w:p w:rsidR="00592AA9" w:rsidRPr="00592AA9" w:rsidRDefault="00592AA9" w:rsidP="00592AA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2AA9">
              <w:rPr>
                <w:rFonts w:ascii="Times New Roman" w:eastAsia="Times New Roman" w:hAnsi="Times New Roman" w:cs="Times New Roman"/>
                <w:sz w:val="24"/>
                <w:szCs w:val="24"/>
                <w:lang w:eastAsia="ru-RU"/>
              </w:rPr>
              <w:t xml:space="preserve">Номер и наименование </w:t>
            </w:r>
          </w:p>
          <w:p w:rsidR="00592AA9" w:rsidRPr="00592AA9" w:rsidRDefault="00284051" w:rsidP="00592AA9">
            <w:pPr>
              <w:spacing w:after="0" w:line="240" w:lineRule="auto"/>
              <w:jc w:val="center"/>
              <w:rPr>
                <w:rFonts w:ascii="Times New Roman" w:eastAsia="Times New Roman" w:hAnsi="Times New Roman" w:cs="Times New Roman"/>
                <w:sz w:val="24"/>
                <w:szCs w:val="24"/>
                <w:lang w:eastAsia="ru-RU"/>
              </w:rPr>
            </w:pPr>
            <w:hyperlink w:anchor="Par1127" w:history="1">
              <w:r w:rsidR="00592AA9" w:rsidRPr="00592AA9">
                <w:rPr>
                  <w:rFonts w:ascii="Times New Roman" w:eastAsia="Times New Roman" w:hAnsi="Times New Roman" w:cs="Times New Roman"/>
                  <w:sz w:val="24"/>
                  <w:szCs w:val="24"/>
                  <w:lang w:eastAsia="ru-RU"/>
                </w:rPr>
                <w:t>&lt;1&gt;</w:t>
              </w:r>
            </w:hyperlink>
          </w:p>
        </w:tc>
        <w:tc>
          <w:tcPr>
            <w:tcW w:w="1842" w:type="dxa"/>
            <w:vMerge w:val="restart"/>
            <w:tcBorders>
              <w:right w:val="single" w:sz="4" w:space="0" w:color="auto"/>
            </w:tcBorders>
          </w:tcPr>
          <w:p w:rsidR="00592AA9" w:rsidRPr="00592AA9" w:rsidRDefault="00592AA9" w:rsidP="00592AA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2AA9">
              <w:rPr>
                <w:rFonts w:ascii="Times New Roman" w:eastAsia="Times New Roman" w:hAnsi="Times New Roman" w:cs="Times New Roman"/>
                <w:sz w:val="24"/>
                <w:szCs w:val="24"/>
                <w:lang w:eastAsia="ru-RU"/>
              </w:rPr>
              <w:t xml:space="preserve">Ответственный </w:t>
            </w:r>
            <w:r w:rsidRPr="00592AA9">
              <w:rPr>
                <w:rFonts w:ascii="Times New Roman" w:eastAsia="Times New Roman" w:hAnsi="Times New Roman" w:cs="Times New Roman"/>
                <w:sz w:val="24"/>
                <w:szCs w:val="24"/>
                <w:lang w:eastAsia="ru-RU"/>
              </w:rPr>
              <w:br/>
              <w:t xml:space="preserve"> исполнитель, соисполнитель, участник  </w:t>
            </w:r>
            <w:r w:rsidRPr="00592AA9">
              <w:rPr>
                <w:rFonts w:ascii="Times New Roman" w:eastAsia="Times New Roman" w:hAnsi="Times New Roman" w:cs="Times New Roman"/>
                <w:sz w:val="24"/>
                <w:szCs w:val="24"/>
                <w:lang w:eastAsia="ru-RU"/>
              </w:rPr>
              <w:br/>
              <w:t>(должность/ ФИО)</w:t>
            </w:r>
          </w:p>
        </w:tc>
        <w:tc>
          <w:tcPr>
            <w:tcW w:w="1560" w:type="dxa"/>
            <w:tcBorders>
              <w:top w:val="single" w:sz="4" w:space="0" w:color="auto"/>
              <w:left w:val="single" w:sz="4" w:space="0" w:color="auto"/>
              <w:bottom w:val="nil"/>
              <w:right w:val="single" w:sz="4" w:space="0" w:color="auto"/>
            </w:tcBorders>
          </w:tcPr>
          <w:p w:rsidR="00592AA9" w:rsidRPr="00592AA9" w:rsidRDefault="00592AA9" w:rsidP="00592AA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2AA9">
              <w:rPr>
                <w:rFonts w:ascii="Times New Roman" w:eastAsia="Times New Roman" w:hAnsi="Times New Roman" w:cs="Times New Roman"/>
                <w:sz w:val="24"/>
                <w:szCs w:val="24"/>
                <w:lang w:eastAsia="ru-RU"/>
              </w:rPr>
              <w:t>Плановый срок окончания реализации</w:t>
            </w:r>
          </w:p>
        </w:tc>
        <w:tc>
          <w:tcPr>
            <w:tcW w:w="2693" w:type="dxa"/>
            <w:gridSpan w:val="2"/>
            <w:tcBorders>
              <w:left w:val="single" w:sz="4" w:space="0" w:color="auto"/>
            </w:tcBorders>
          </w:tcPr>
          <w:p w:rsidR="00592AA9" w:rsidRPr="00592AA9" w:rsidRDefault="00592AA9" w:rsidP="00592AA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2AA9">
              <w:rPr>
                <w:rFonts w:ascii="Times New Roman" w:eastAsia="Times New Roman" w:hAnsi="Times New Roman" w:cs="Times New Roman"/>
                <w:sz w:val="24"/>
                <w:szCs w:val="24"/>
                <w:lang w:eastAsia="ru-RU"/>
              </w:rPr>
              <w:t>Фактический срок</w:t>
            </w:r>
          </w:p>
        </w:tc>
        <w:tc>
          <w:tcPr>
            <w:tcW w:w="3686" w:type="dxa"/>
            <w:gridSpan w:val="2"/>
          </w:tcPr>
          <w:p w:rsidR="00592AA9" w:rsidRPr="00592AA9" w:rsidRDefault="00592AA9" w:rsidP="00592AA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2AA9">
              <w:rPr>
                <w:rFonts w:ascii="Times New Roman" w:eastAsia="Times New Roman" w:hAnsi="Times New Roman" w:cs="Times New Roman"/>
                <w:sz w:val="24"/>
                <w:szCs w:val="24"/>
                <w:lang w:eastAsia="ru-RU"/>
              </w:rPr>
              <w:t>Результаты</w:t>
            </w:r>
          </w:p>
        </w:tc>
        <w:tc>
          <w:tcPr>
            <w:tcW w:w="1843" w:type="dxa"/>
            <w:vMerge w:val="restart"/>
          </w:tcPr>
          <w:p w:rsidR="00592AA9" w:rsidRPr="00592AA9" w:rsidRDefault="00592AA9" w:rsidP="00592AA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2AA9">
              <w:rPr>
                <w:rFonts w:ascii="Times New Roman" w:eastAsia="Times New Roman" w:hAnsi="Times New Roman" w:cs="Times New Roman"/>
                <w:sz w:val="24"/>
                <w:szCs w:val="24"/>
                <w:lang w:eastAsia="ru-RU"/>
              </w:rPr>
              <w:t>Причины не реализации/ реализации не в полном объеме</w:t>
            </w:r>
          </w:p>
        </w:tc>
      </w:tr>
      <w:tr w:rsidR="00592AA9" w:rsidRPr="00592AA9" w:rsidTr="00592AA9">
        <w:trPr>
          <w:cantSplit/>
        </w:trPr>
        <w:tc>
          <w:tcPr>
            <w:tcW w:w="710" w:type="dxa"/>
            <w:vMerge/>
          </w:tcPr>
          <w:p w:rsidR="00592AA9" w:rsidRPr="00592AA9" w:rsidRDefault="00592AA9" w:rsidP="00592AA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410" w:type="dxa"/>
            <w:vMerge/>
          </w:tcPr>
          <w:p w:rsidR="00592AA9" w:rsidRPr="00592AA9" w:rsidRDefault="00592AA9" w:rsidP="00592AA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2" w:type="dxa"/>
            <w:vMerge/>
            <w:tcBorders>
              <w:right w:val="single" w:sz="4" w:space="0" w:color="auto"/>
            </w:tcBorders>
          </w:tcPr>
          <w:p w:rsidR="00592AA9" w:rsidRPr="00592AA9" w:rsidRDefault="00592AA9" w:rsidP="00592AA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60" w:type="dxa"/>
            <w:tcBorders>
              <w:top w:val="nil"/>
              <w:left w:val="single" w:sz="4" w:space="0" w:color="auto"/>
              <w:bottom w:val="single" w:sz="4" w:space="0" w:color="auto"/>
              <w:right w:val="single" w:sz="4" w:space="0" w:color="auto"/>
            </w:tcBorders>
          </w:tcPr>
          <w:p w:rsidR="00592AA9" w:rsidRPr="00592AA9" w:rsidRDefault="00592AA9" w:rsidP="00592AA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left w:val="single" w:sz="4" w:space="0" w:color="auto"/>
            </w:tcBorders>
          </w:tcPr>
          <w:p w:rsidR="00592AA9" w:rsidRPr="00592AA9" w:rsidRDefault="00592AA9" w:rsidP="00592AA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2AA9">
              <w:rPr>
                <w:rFonts w:ascii="Times New Roman" w:eastAsia="Times New Roman" w:hAnsi="Times New Roman" w:cs="Times New Roman"/>
                <w:sz w:val="24"/>
                <w:szCs w:val="24"/>
                <w:lang w:eastAsia="ru-RU"/>
              </w:rPr>
              <w:t>начала реализации</w:t>
            </w:r>
          </w:p>
        </w:tc>
        <w:tc>
          <w:tcPr>
            <w:tcW w:w="1276" w:type="dxa"/>
          </w:tcPr>
          <w:p w:rsidR="00592AA9" w:rsidRPr="00592AA9" w:rsidRDefault="00592AA9" w:rsidP="00592AA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2AA9">
              <w:rPr>
                <w:rFonts w:ascii="Times New Roman" w:eastAsia="Times New Roman" w:hAnsi="Times New Roman" w:cs="Times New Roman"/>
                <w:sz w:val="24"/>
                <w:szCs w:val="24"/>
                <w:lang w:eastAsia="ru-RU"/>
              </w:rPr>
              <w:t>окончания реализации</w:t>
            </w:r>
          </w:p>
        </w:tc>
        <w:tc>
          <w:tcPr>
            <w:tcW w:w="1843" w:type="dxa"/>
          </w:tcPr>
          <w:p w:rsidR="00592AA9" w:rsidRPr="00592AA9" w:rsidRDefault="00592AA9" w:rsidP="00592AA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2AA9">
              <w:rPr>
                <w:rFonts w:ascii="Times New Roman" w:eastAsia="Times New Roman" w:hAnsi="Times New Roman" w:cs="Times New Roman"/>
                <w:sz w:val="24"/>
                <w:szCs w:val="24"/>
                <w:lang w:eastAsia="ru-RU"/>
              </w:rPr>
              <w:t>запланированные</w:t>
            </w:r>
          </w:p>
        </w:tc>
        <w:tc>
          <w:tcPr>
            <w:tcW w:w="1843" w:type="dxa"/>
          </w:tcPr>
          <w:p w:rsidR="00592AA9" w:rsidRPr="00592AA9" w:rsidRDefault="00592AA9" w:rsidP="00592AA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2AA9">
              <w:rPr>
                <w:rFonts w:ascii="Times New Roman" w:eastAsia="Times New Roman" w:hAnsi="Times New Roman" w:cs="Times New Roman"/>
                <w:sz w:val="24"/>
                <w:szCs w:val="24"/>
                <w:lang w:eastAsia="ru-RU"/>
              </w:rPr>
              <w:t>достигнутые</w:t>
            </w:r>
          </w:p>
        </w:tc>
        <w:tc>
          <w:tcPr>
            <w:tcW w:w="1843" w:type="dxa"/>
            <w:vMerge/>
          </w:tcPr>
          <w:p w:rsidR="00592AA9" w:rsidRPr="00592AA9" w:rsidRDefault="00592AA9" w:rsidP="00592AA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92AA9" w:rsidRPr="00592AA9" w:rsidTr="00592AA9">
        <w:tc>
          <w:tcPr>
            <w:tcW w:w="710" w:type="dxa"/>
          </w:tcPr>
          <w:p w:rsidR="00592AA9" w:rsidRPr="00592AA9" w:rsidRDefault="00592AA9" w:rsidP="00592AA9">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592AA9">
              <w:rPr>
                <w:rFonts w:ascii="Times New Roman" w:eastAsia="Times New Roman" w:hAnsi="Times New Roman" w:cs="Times New Roman"/>
                <w:sz w:val="20"/>
                <w:szCs w:val="24"/>
                <w:lang w:eastAsia="ru-RU"/>
              </w:rPr>
              <w:t>1</w:t>
            </w:r>
          </w:p>
        </w:tc>
        <w:tc>
          <w:tcPr>
            <w:tcW w:w="2410" w:type="dxa"/>
          </w:tcPr>
          <w:p w:rsidR="00592AA9" w:rsidRPr="00592AA9" w:rsidRDefault="00592AA9" w:rsidP="00592AA9">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592AA9">
              <w:rPr>
                <w:rFonts w:ascii="Times New Roman" w:eastAsia="Times New Roman" w:hAnsi="Times New Roman" w:cs="Times New Roman"/>
                <w:sz w:val="20"/>
                <w:szCs w:val="24"/>
                <w:lang w:eastAsia="ru-RU"/>
              </w:rPr>
              <w:t>2</w:t>
            </w:r>
          </w:p>
        </w:tc>
        <w:tc>
          <w:tcPr>
            <w:tcW w:w="1842" w:type="dxa"/>
          </w:tcPr>
          <w:p w:rsidR="00592AA9" w:rsidRPr="00592AA9" w:rsidRDefault="00592AA9" w:rsidP="00592AA9">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592AA9">
              <w:rPr>
                <w:rFonts w:ascii="Times New Roman" w:eastAsia="Times New Roman" w:hAnsi="Times New Roman" w:cs="Times New Roman"/>
                <w:sz w:val="20"/>
                <w:szCs w:val="24"/>
                <w:lang w:eastAsia="ru-RU"/>
              </w:rPr>
              <w:t>3</w:t>
            </w:r>
          </w:p>
        </w:tc>
        <w:tc>
          <w:tcPr>
            <w:tcW w:w="1560" w:type="dxa"/>
            <w:tcBorders>
              <w:top w:val="single" w:sz="4" w:space="0" w:color="auto"/>
            </w:tcBorders>
          </w:tcPr>
          <w:p w:rsidR="00592AA9" w:rsidRPr="00592AA9" w:rsidRDefault="00592AA9" w:rsidP="00592AA9">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592AA9">
              <w:rPr>
                <w:rFonts w:ascii="Times New Roman" w:eastAsia="Times New Roman" w:hAnsi="Times New Roman" w:cs="Times New Roman"/>
                <w:sz w:val="20"/>
                <w:szCs w:val="24"/>
                <w:lang w:eastAsia="ru-RU"/>
              </w:rPr>
              <w:t>4</w:t>
            </w:r>
          </w:p>
        </w:tc>
        <w:tc>
          <w:tcPr>
            <w:tcW w:w="1417" w:type="dxa"/>
          </w:tcPr>
          <w:p w:rsidR="00592AA9" w:rsidRPr="00592AA9" w:rsidRDefault="00592AA9" w:rsidP="00592AA9">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592AA9">
              <w:rPr>
                <w:rFonts w:ascii="Times New Roman" w:eastAsia="Times New Roman" w:hAnsi="Times New Roman" w:cs="Times New Roman"/>
                <w:sz w:val="20"/>
                <w:szCs w:val="24"/>
                <w:lang w:eastAsia="ru-RU"/>
              </w:rPr>
              <w:t>5</w:t>
            </w:r>
          </w:p>
        </w:tc>
        <w:tc>
          <w:tcPr>
            <w:tcW w:w="1276" w:type="dxa"/>
          </w:tcPr>
          <w:p w:rsidR="00592AA9" w:rsidRPr="00592AA9" w:rsidRDefault="00592AA9" w:rsidP="00592AA9">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592AA9">
              <w:rPr>
                <w:rFonts w:ascii="Times New Roman" w:eastAsia="Times New Roman" w:hAnsi="Times New Roman" w:cs="Times New Roman"/>
                <w:sz w:val="20"/>
                <w:szCs w:val="24"/>
                <w:lang w:eastAsia="ru-RU"/>
              </w:rPr>
              <w:t>6</w:t>
            </w:r>
          </w:p>
        </w:tc>
        <w:tc>
          <w:tcPr>
            <w:tcW w:w="1843" w:type="dxa"/>
          </w:tcPr>
          <w:p w:rsidR="00592AA9" w:rsidRPr="00592AA9" w:rsidRDefault="00592AA9" w:rsidP="00592AA9">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592AA9">
              <w:rPr>
                <w:rFonts w:ascii="Times New Roman" w:eastAsia="Times New Roman" w:hAnsi="Times New Roman" w:cs="Times New Roman"/>
                <w:sz w:val="20"/>
                <w:szCs w:val="24"/>
                <w:lang w:eastAsia="ru-RU"/>
              </w:rPr>
              <w:t>7</w:t>
            </w:r>
          </w:p>
        </w:tc>
        <w:tc>
          <w:tcPr>
            <w:tcW w:w="1843" w:type="dxa"/>
          </w:tcPr>
          <w:p w:rsidR="00592AA9" w:rsidRPr="00592AA9" w:rsidRDefault="00592AA9" w:rsidP="00592AA9">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592AA9">
              <w:rPr>
                <w:rFonts w:ascii="Times New Roman" w:eastAsia="Times New Roman" w:hAnsi="Times New Roman" w:cs="Times New Roman"/>
                <w:sz w:val="20"/>
                <w:szCs w:val="24"/>
                <w:lang w:eastAsia="ru-RU"/>
              </w:rPr>
              <w:t>8</w:t>
            </w:r>
          </w:p>
        </w:tc>
        <w:tc>
          <w:tcPr>
            <w:tcW w:w="1843" w:type="dxa"/>
          </w:tcPr>
          <w:p w:rsidR="00592AA9" w:rsidRPr="00592AA9" w:rsidRDefault="00592AA9" w:rsidP="00592AA9">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592AA9">
              <w:rPr>
                <w:rFonts w:ascii="Times New Roman" w:eastAsia="Times New Roman" w:hAnsi="Times New Roman" w:cs="Times New Roman"/>
                <w:sz w:val="20"/>
                <w:szCs w:val="24"/>
                <w:lang w:eastAsia="ru-RU"/>
              </w:rPr>
              <w:t>9</w:t>
            </w:r>
          </w:p>
        </w:tc>
      </w:tr>
      <w:tr w:rsidR="00592AA9" w:rsidRPr="00592AA9" w:rsidTr="00592AA9">
        <w:tc>
          <w:tcPr>
            <w:tcW w:w="14744" w:type="dxa"/>
            <w:gridSpan w:val="9"/>
          </w:tcPr>
          <w:p w:rsidR="00592AA9" w:rsidRPr="00592AA9" w:rsidRDefault="00592AA9" w:rsidP="00592AA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92AA9">
              <w:rPr>
                <w:rFonts w:ascii="Times New Roman" w:eastAsia="Times New Roman" w:hAnsi="Times New Roman" w:cs="Times New Roman"/>
                <w:sz w:val="20"/>
                <w:szCs w:val="20"/>
                <w:lang w:eastAsia="ru-RU"/>
              </w:rPr>
              <w:t>1.Подпрограмма  «Создание условий для обеспечения качественными  жилищно-коммунальными услугами населения Дубовского сельского поселения»</w:t>
            </w:r>
          </w:p>
        </w:tc>
      </w:tr>
      <w:tr w:rsidR="00592AA9" w:rsidRPr="00592AA9" w:rsidTr="00592AA9">
        <w:tc>
          <w:tcPr>
            <w:tcW w:w="710" w:type="dxa"/>
          </w:tcPr>
          <w:p w:rsidR="00592AA9" w:rsidRPr="00592AA9" w:rsidRDefault="00592AA9" w:rsidP="00592AA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92AA9">
              <w:rPr>
                <w:rFonts w:ascii="Times New Roman" w:eastAsia="Times New Roman" w:hAnsi="Times New Roman" w:cs="Times New Roman"/>
                <w:sz w:val="20"/>
                <w:szCs w:val="20"/>
                <w:lang w:eastAsia="ru-RU"/>
              </w:rPr>
              <w:t xml:space="preserve">1.1    </w:t>
            </w:r>
          </w:p>
        </w:tc>
        <w:tc>
          <w:tcPr>
            <w:tcW w:w="2410" w:type="dxa"/>
          </w:tcPr>
          <w:p w:rsidR="00592AA9" w:rsidRPr="00592AA9" w:rsidRDefault="00592AA9" w:rsidP="00592AA9">
            <w:pPr>
              <w:spacing w:after="0" w:line="240" w:lineRule="auto"/>
              <w:rPr>
                <w:rFonts w:ascii="Times New Roman" w:eastAsia="Times New Roman" w:hAnsi="Times New Roman" w:cs="Times New Roman"/>
                <w:color w:val="000000"/>
                <w:kern w:val="2"/>
                <w:sz w:val="20"/>
                <w:szCs w:val="20"/>
                <w:lang w:eastAsia="ru-RU"/>
              </w:rPr>
            </w:pPr>
            <w:r w:rsidRPr="00592AA9">
              <w:rPr>
                <w:rFonts w:ascii="Times New Roman" w:eastAsia="Times New Roman" w:hAnsi="Times New Roman" w:cs="Times New Roman"/>
                <w:color w:val="000000"/>
                <w:kern w:val="2"/>
                <w:sz w:val="20"/>
                <w:szCs w:val="20"/>
                <w:lang w:eastAsia="ru-RU"/>
              </w:rPr>
              <w:t>Основное мероприятие 1.</w:t>
            </w:r>
          </w:p>
          <w:p w:rsidR="00592AA9" w:rsidRPr="00592AA9" w:rsidRDefault="00592AA9" w:rsidP="00592AA9">
            <w:pPr>
              <w:spacing w:after="0" w:line="240" w:lineRule="auto"/>
              <w:rPr>
                <w:rFonts w:ascii="Times New Roman" w:eastAsia="Times New Roman" w:hAnsi="Times New Roman" w:cs="Times New Roman"/>
                <w:color w:val="000000"/>
                <w:kern w:val="2"/>
                <w:sz w:val="20"/>
                <w:szCs w:val="20"/>
                <w:lang w:eastAsia="ru-RU"/>
              </w:rPr>
            </w:pPr>
            <w:r w:rsidRPr="00592AA9">
              <w:rPr>
                <w:rFonts w:ascii="Times New Roman" w:eastAsia="Times New Roman" w:hAnsi="Times New Roman" w:cs="Times New Roman"/>
                <w:sz w:val="20"/>
                <w:szCs w:val="20"/>
                <w:lang w:eastAsia="ru-RU"/>
              </w:rPr>
              <w:t>Мероприятия по улучшению благоустройства населенных пунктов</w:t>
            </w:r>
          </w:p>
        </w:tc>
        <w:tc>
          <w:tcPr>
            <w:tcW w:w="1842" w:type="dxa"/>
          </w:tcPr>
          <w:p w:rsidR="00592AA9" w:rsidRPr="00592AA9" w:rsidRDefault="00592AA9" w:rsidP="00592AA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92AA9">
              <w:rPr>
                <w:rFonts w:ascii="Times New Roman" w:eastAsia="Times New Roman" w:hAnsi="Times New Roman" w:cs="Times New Roman"/>
                <w:sz w:val="20"/>
                <w:szCs w:val="24"/>
                <w:lang w:eastAsia="ru-RU"/>
              </w:rPr>
              <w:t xml:space="preserve">Начальник сектора по благоустройству, социальному развитию и вопросам муниципального хозяйства </w:t>
            </w:r>
          </w:p>
        </w:tc>
        <w:tc>
          <w:tcPr>
            <w:tcW w:w="1560" w:type="dxa"/>
          </w:tcPr>
          <w:p w:rsidR="00592AA9" w:rsidRPr="00592AA9" w:rsidRDefault="00592AA9" w:rsidP="00592AA9">
            <w:pPr>
              <w:spacing w:after="0" w:line="240" w:lineRule="auto"/>
              <w:jc w:val="center"/>
              <w:rPr>
                <w:rFonts w:ascii="Times New Roman" w:eastAsia="Times New Roman" w:hAnsi="Times New Roman" w:cs="Times New Roman"/>
                <w:sz w:val="20"/>
                <w:szCs w:val="20"/>
                <w:lang w:eastAsia="ru-RU"/>
              </w:rPr>
            </w:pPr>
            <w:r w:rsidRPr="00592AA9">
              <w:rPr>
                <w:rFonts w:ascii="Times New Roman" w:eastAsia="Times New Roman" w:hAnsi="Times New Roman" w:cs="Times New Roman"/>
                <w:sz w:val="20"/>
                <w:szCs w:val="20"/>
                <w:lang w:eastAsia="ru-RU"/>
              </w:rPr>
              <w:t>2021</w:t>
            </w:r>
          </w:p>
        </w:tc>
        <w:tc>
          <w:tcPr>
            <w:tcW w:w="1417" w:type="dxa"/>
          </w:tcPr>
          <w:p w:rsidR="00592AA9" w:rsidRPr="00592AA9" w:rsidRDefault="00592AA9" w:rsidP="00592AA9">
            <w:pPr>
              <w:spacing w:after="0" w:line="240" w:lineRule="auto"/>
              <w:jc w:val="center"/>
              <w:rPr>
                <w:rFonts w:ascii="Times New Roman" w:eastAsia="Times New Roman" w:hAnsi="Times New Roman" w:cs="Times New Roman"/>
                <w:sz w:val="20"/>
                <w:szCs w:val="20"/>
                <w:lang w:eastAsia="ru-RU"/>
              </w:rPr>
            </w:pPr>
            <w:r w:rsidRPr="00592AA9">
              <w:rPr>
                <w:rFonts w:ascii="Times New Roman" w:eastAsia="Times New Roman" w:hAnsi="Times New Roman" w:cs="Times New Roman"/>
                <w:sz w:val="20"/>
                <w:szCs w:val="20"/>
                <w:lang w:eastAsia="ru-RU"/>
              </w:rPr>
              <w:t>2021</w:t>
            </w:r>
          </w:p>
        </w:tc>
        <w:tc>
          <w:tcPr>
            <w:tcW w:w="1276" w:type="dxa"/>
          </w:tcPr>
          <w:p w:rsidR="00592AA9" w:rsidRPr="00592AA9" w:rsidRDefault="00592AA9" w:rsidP="00592AA9">
            <w:pPr>
              <w:spacing w:after="0" w:line="240" w:lineRule="auto"/>
              <w:jc w:val="center"/>
              <w:rPr>
                <w:rFonts w:ascii="Times New Roman" w:eastAsia="Times New Roman" w:hAnsi="Times New Roman" w:cs="Times New Roman"/>
                <w:sz w:val="20"/>
                <w:szCs w:val="20"/>
                <w:lang w:eastAsia="ru-RU"/>
              </w:rPr>
            </w:pPr>
            <w:r w:rsidRPr="00592AA9">
              <w:rPr>
                <w:rFonts w:ascii="Times New Roman" w:eastAsia="Times New Roman" w:hAnsi="Times New Roman" w:cs="Times New Roman"/>
                <w:sz w:val="20"/>
                <w:szCs w:val="20"/>
                <w:lang w:eastAsia="ru-RU"/>
              </w:rPr>
              <w:t>2021</w:t>
            </w:r>
          </w:p>
        </w:tc>
        <w:tc>
          <w:tcPr>
            <w:tcW w:w="1843" w:type="dxa"/>
          </w:tcPr>
          <w:p w:rsidR="00592AA9" w:rsidRPr="00592AA9" w:rsidRDefault="00592AA9" w:rsidP="00592AA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92AA9">
              <w:rPr>
                <w:rFonts w:ascii="Times New Roman" w:eastAsia="Times New Roman" w:hAnsi="Times New Roman" w:cs="Times New Roman"/>
                <w:sz w:val="20"/>
                <w:szCs w:val="20"/>
                <w:lang w:eastAsia="ru-RU"/>
              </w:rPr>
              <w:t>Косметический ремонт остановочных павильонов, стел на территории поселения, установка бортовых камней</w:t>
            </w:r>
          </w:p>
          <w:p w:rsidR="00592AA9" w:rsidRPr="00592AA9" w:rsidRDefault="00592AA9" w:rsidP="00592AA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92AA9">
              <w:rPr>
                <w:rFonts w:ascii="Times New Roman" w:eastAsia="Times New Roman" w:hAnsi="Times New Roman" w:cs="Times New Roman"/>
                <w:sz w:val="20"/>
                <w:szCs w:val="20"/>
                <w:lang w:eastAsia="ru-RU"/>
              </w:rPr>
              <w:t>на детской площадке, праздничное оформление территории к 9 мая, новому году</w:t>
            </w:r>
          </w:p>
        </w:tc>
        <w:tc>
          <w:tcPr>
            <w:tcW w:w="1843" w:type="dxa"/>
          </w:tcPr>
          <w:p w:rsidR="00592AA9" w:rsidRPr="00592AA9" w:rsidRDefault="00592AA9" w:rsidP="00592AA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92AA9">
              <w:rPr>
                <w:rFonts w:ascii="Times New Roman" w:eastAsia="Times New Roman" w:hAnsi="Times New Roman" w:cs="Times New Roman"/>
                <w:sz w:val="20"/>
                <w:szCs w:val="20"/>
                <w:lang w:eastAsia="ru-RU"/>
              </w:rPr>
              <w:t>Проведен косметический ремонт остановочных павильонов, стел на территории поселения, установлены бортовые камни</w:t>
            </w:r>
          </w:p>
          <w:p w:rsidR="00592AA9" w:rsidRPr="00592AA9" w:rsidRDefault="00592AA9" w:rsidP="00592AA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92AA9">
              <w:rPr>
                <w:rFonts w:ascii="Times New Roman" w:eastAsia="Times New Roman" w:hAnsi="Times New Roman" w:cs="Times New Roman"/>
                <w:sz w:val="20"/>
                <w:szCs w:val="20"/>
                <w:lang w:eastAsia="ru-RU"/>
              </w:rPr>
              <w:t xml:space="preserve">на детской площадке, осуществлено украшение праздничной атрибутикой </w:t>
            </w:r>
            <w:r w:rsidRPr="00592AA9">
              <w:rPr>
                <w:rFonts w:ascii="Times New Roman" w:eastAsia="Times New Roman" w:hAnsi="Times New Roman" w:cs="Times New Roman"/>
                <w:sz w:val="20"/>
                <w:szCs w:val="20"/>
                <w:lang w:eastAsia="ru-RU"/>
              </w:rPr>
              <w:lastRenderedPageBreak/>
              <w:t>территории поселения</w:t>
            </w:r>
          </w:p>
        </w:tc>
        <w:tc>
          <w:tcPr>
            <w:tcW w:w="1843" w:type="dxa"/>
          </w:tcPr>
          <w:p w:rsidR="00592AA9" w:rsidRPr="00592AA9" w:rsidRDefault="00592AA9" w:rsidP="00592AA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2AA9">
              <w:rPr>
                <w:rFonts w:ascii="Times New Roman" w:eastAsia="Times New Roman" w:hAnsi="Times New Roman" w:cs="Times New Roman"/>
                <w:sz w:val="24"/>
                <w:szCs w:val="24"/>
                <w:lang w:eastAsia="ru-RU"/>
              </w:rPr>
              <w:lastRenderedPageBreak/>
              <w:t>-</w:t>
            </w:r>
          </w:p>
        </w:tc>
      </w:tr>
      <w:tr w:rsidR="00592AA9" w:rsidRPr="00592AA9" w:rsidTr="00592AA9">
        <w:tc>
          <w:tcPr>
            <w:tcW w:w="710" w:type="dxa"/>
          </w:tcPr>
          <w:p w:rsidR="00592AA9" w:rsidRPr="00592AA9" w:rsidRDefault="00592AA9" w:rsidP="00592AA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92AA9">
              <w:rPr>
                <w:rFonts w:ascii="Times New Roman" w:eastAsia="Times New Roman" w:hAnsi="Times New Roman" w:cs="Times New Roman"/>
                <w:sz w:val="20"/>
                <w:szCs w:val="20"/>
                <w:lang w:eastAsia="ru-RU"/>
              </w:rPr>
              <w:lastRenderedPageBreak/>
              <w:t>1.2</w:t>
            </w:r>
          </w:p>
        </w:tc>
        <w:tc>
          <w:tcPr>
            <w:tcW w:w="2410" w:type="dxa"/>
          </w:tcPr>
          <w:p w:rsidR="00592AA9" w:rsidRPr="00592AA9" w:rsidRDefault="00592AA9" w:rsidP="00592AA9">
            <w:pPr>
              <w:spacing w:after="0" w:line="240" w:lineRule="auto"/>
              <w:rPr>
                <w:rFonts w:ascii="Times New Roman" w:eastAsia="Times New Roman" w:hAnsi="Times New Roman" w:cs="Times New Roman"/>
                <w:color w:val="000000"/>
                <w:kern w:val="2"/>
                <w:sz w:val="20"/>
                <w:szCs w:val="20"/>
                <w:lang w:eastAsia="ru-RU"/>
              </w:rPr>
            </w:pPr>
            <w:r w:rsidRPr="00592AA9">
              <w:rPr>
                <w:rFonts w:ascii="Times New Roman" w:eastAsia="Times New Roman" w:hAnsi="Times New Roman" w:cs="Times New Roman"/>
                <w:color w:val="000000"/>
                <w:kern w:val="2"/>
                <w:sz w:val="20"/>
                <w:szCs w:val="20"/>
                <w:lang w:eastAsia="ru-RU"/>
              </w:rPr>
              <w:t>Основное мероприятие 2.</w:t>
            </w:r>
          </w:p>
          <w:p w:rsidR="00592AA9" w:rsidRPr="00592AA9" w:rsidRDefault="00592AA9" w:rsidP="00592AA9">
            <w:pPr>
              <w:spacing w:after="0" w:line="240" w:lineRule="auto"/>
              <w:rPr>
                <w:rFonts w:ascii="Times New Roman" w:eastAsia="Times New Roman" w:hAnsi="Times New Roman" w:cs="Times New Roman"/>
                <w:color w:val="000000"/>
                <w:kern w:val="2"/>
                <w:sz w:val="20"/>
                <w:szCs w:val="20"/>
                <w:lang w:eastAsia="ru-RU"/>
              </w:rPr>
            </w:pPr>
            <w:r w:rsidRPr="00592AA9">
              <w:rPr>
                <w:rFonts w:ascii="Times New Roman" w:eastAsia="Times New Roman" w:hAnsi="Times New Roman" w:cs="Times New Roman"/>
                <w:kern w:val="2"/>
                <w:sz w:val="20"/>
                <w:szCs w:val="20"/>
                <w:lang w:eastAsia="ru-RU"/>
              </w:rPr>
              <w:t>Мероприятия по уличному освещению населенных пунктов Дубовского сельского поселения</w:t>
            </w:r>
          </w:p>
        </w:tc>
        <w:tc>
          <w:tcPr>
            <w:tcW w:w="1842" w:type="dxa"/>
          </w:tcPr>
          <w:p w:rsidR="00592AA9" w:rsidRPr="00592AA9" w:rsidRDefault="00592AA9" w:rsidP="00592AA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92AA9">
              <w:rPr>
                <w:rFonts w:ascii="Times New Roman" w:eastAsia="Times New Roman" w:hAnsi="Times New Roman" w:cs="Times New Roman"/>
                <w:sz w:val="20"/>
                <w:szCs w:val="24"/>
                <w:lang w:eastAsia="ru-RU"/>
              </w:rPr>
              <w:t xml:space="preserve">Начальник сектора по благоустройству, социальному развитию и вопросам муниципального хозяйства </w:t>
            </w:r>
          </w:p>
        </w:tc>
        <w:tc>
          <w:tcPr>
            <w:tcW w:w="1560" w:type="dxa"/>
          </w:tcPr>
          <w:p w:rsidR="00592AA9" w:rsidRPr="00592AA9" w:rsidRDefault="00592AA9" w:rsidP="00592AA9">
            <w:pPr>
              <w:spacing w:after="0" w:line="240" w:lineRule="auto"/>
              <w:jc w:val="center"/>
              <w:rPr>
                <w:rFonts w:ascii="Times New Roman" w:eastAsia="Times New Roman" w:hAnsi="Times New Roman" w:cs="Times New Roman"/>
                <w:sz w:val="20"/>
                <w:szCs w:val="20"/>
                <w:lang w:eastAsia="ru-RU"/>
              </w:rPr>
            </w:pPr>
            <w:r w:rsidRPr="00592AA9">
              <w:rPr>
                <w:rFonts w:ascii="Times New Roman" w:eastAsia="Times New Roman" w:hAnsi="Times New Roman" w:cs="Times New Roman"/>
                <w:sz w:val="20"/>
                <w:szCs w:val="20"/>
                <w:lang w:eastAsia="ru-RU"/>
              </w:rPr>
              <w:t>2021</w:t>
            </w:r>
          </w:p>
        </w:tc>
        <w:tc>
          <w:tcPr>
            <w:tcW w:w="1417" w:type="dxa"/>
          </w:tcPr>
          <w:p w:rsidR="00592AA9" w:rsidRPr="00592AA9" w:rsidRDefault="00592AA9" w:rsidP="00592AA9">
            <w:pPr>
              <w:spacing w:after="0" w:line="240" w:lineRule="auto"/>
              <w:jc w:val="center"/>
              <w:rPr>
                <w:rFonts w:ascii="Times New Roman" w:eastAsia="Times New Roman" w:hAnsi="Times New Roman" w:cs="Times New Roman"/>
                <w:sz w:val="20"/>
                <w:szCs w:val="20"/>
                <w:lang w:eastAsia="ru-RU"/>
              </w:rPr>
            </w:pPr>
            <w:r w:rsidRPr="00592AA9">
              <w:rPr>
                <w:rFonts w:ascii="Times New Roman" w:eastAsia="Times New Roman" w:hAnsi="Times New Roman" w:cs="Times New Roman"/>
                <w:sz w:val="20"/>
                <w:szCs w:val="20"/>
                <w:lang w:eastAsia="ru-RU"/>
              </w:rPr>
              <w:t>2021</w:t>
            </w:r>
          </w:p>
        </w:tc>
        <w:tc>
          <w:tcPr>
            <w:tcW w:w="1276" w:type="dxa"/>
          </w:tcPr>
          <w:p w:rsidR="00592AA9" w:rsidRPr="00592AA9" w:rsidRDefault="00592AA9" w:rsidP="00592AA9">
            <w:pPr>
              <w:spacing w:after="0" w:line="240" w:lineRule="auto"/>
              <w:jc w:val="center"/>
              <w:rPr>
                <w:rFonts w:ascii="Times New Roman" w:eastAsia="Times New Roman" w:hAnsi="Times New Roman" w:cs="Times New Roman"/>
                <w:sz w:val="20"/>
                <w:szCs w:val="20"/>
                <w:lang w:eastAsia="ru-RU"/>
              </w:rPr>
            </w:pPr>
            <w:r w:rsidRPr="00592AA9">
              <w:rPr>
                <w:rFonts w:ascii="Times New Roman" w:eastAsia="Times New Roman" w:hAnsi="Times New Roman" w:cs="Times New Roman"/>
                <w:sz w:val="20"/>
                <w:szCs w:val="20"/>
                <w:lang w:eastAsia="ru-RU"/>
              </w:rPr>
              <w:t>202</w:t>
            </w:r>
          </w:p>
        </w:tc>
        <w:tc>
          <w:tcPr>
            <w:tcW w:w="1843" w:type="dxa"/>
          </w:tcPr>
          <w:p w:rsidR="00592AA9" w:rsidRPr="00592AA9" w:rsidRDefault="00592AA9" w:rsidP="00592AA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92AA9">
              <w:rPr>
                <w:rFonts w:ascii="Times New Roman" w:eastAsia="Times New Roman" w:hAnsi="Times New Roman" w:cs="Times New Roman"/>
                <w:sz w:val="20"/>
                <w:szCs w:val="20"/>
                <w:lang w:eastAsia="ru-RU"/>
              </w:rPr>
              <w:t>повышение  протяженности освещенных улиц населенных пунктов Дубовского сельского поселения</w:t>
            </w:r>
          </w:p>
        </w:tc>
        <w:tc>
          <w:tcPr>
            <w:tcW w:w="1843" w:type="dxa"/>
          </w:tcPr>
          <w:p w:rsidR="00592AA9" w:rsidRPr="00592AA9" w:rsidRDefault="00592AA9" w:rsidP="00592AA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92AA9">
              <w:rPr>
                <w:rFonts w:ascii="Times New Roman" w:eastAsia="Times New Roman" w:hAnsi="Times New Roman" w:cs="Times New Roman"/>
                <w:kern w:val="2"/>
                <w:sz w:val="20"/>
                <w:szCs w:val="20"/>
                <w:lang w:eastAsia="ru-RU"/>
              </w:rPr>
              <w:t>Мероприятия по уличному освещению населенных пунктов Дубовского сельского поселения выполнены в полном объеме</w:t>
            </w:r>
          </w:p>
        </w:tc>
        <w:tc>
          <w:tcPr>
            <w:tcW w:w="1843" w:type="dxa"/>
          </w:tcPr>
          <w:p w:rsidR="00592AA9" w:rsidRPr="00592AA9" w:rsidRDefault="00592AA9" w:rsidP="00592AA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2AA9">
              <w:rPr>
                <w:rFonts w:ascii="Times New Roman" w:eastAsia="Times New Roman" w:hAnsi="Times New Roman" w:cs="Times New Roman"/>
                <w:sz w:val="24"/>
                <w:szCs w:val="24"/>
                <w:lang w:eastAsia="ru-RU"/>
              </w:rPr>
              <w:t>-</w:t>
            </w:r>
          </w:p>
        </w:tc>
      </w:tr>
      <w:tr w:rsidR="00592AA9" w:rsidRPr="00592AA9" w:rsidTr="00592AA9">
        <w:tc>
          <w:tcPr>
            <w:tcW w:w="14744" w:type="dxa"/>
            <w:gridSpan w:val="9"/>
          </w:tcPr>
          <w:p w:rsidR="00592AA9" w:rsidRPr="00592AA9" w:rsidRDefault="00592AA9" w:rsidP="00592AA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92AA9">
              <w:rPr>
                <w:rFonts w:ascii="Times New Roman" w:eastAsia="Times New Roman" w:hAnsi="Times New Roman" w:cs="Times New Roman"/>
                <w:sz w:val="20"/>
                <w:szCs w:val="20"/>
                <w:lang w:eastAsia="ru-RU"/>
              </w:rPr>
              <w:t>2. Подпрограмма  «</w:t>
            </w:r>
            <w:r w:rsidRPr="00592AA9">
              <w:rPr>
                <w:rFonts w:ascii="Times New Roman" w:eastAsia="Times New Roman" w:hAnsi="Times New Roman" w:cs="Times New Roman"/>
                <w:kern w:val="2"/>
                <w:sz w:val="20"/>
                <w:szCs w:val="20"/>
                <w:lang w:eastAsia="ru-RU"/>
              </w:rPr>
              <w:t>Развитие жилищного хозяйства в Дубовском сельском поселении»</w:t>
            </w:r>
          </w:p>
        </w:tc>
      </w:tr>
      <w:tr w:rsidR="00592AA9" w:rsidRPr="00592AA9" w:rsidTr="00592AA9">
        <w:tc>
          <w:tcPr>
            <w:tcW w:w="710" w:type="dxa"/>
          </w:tcPr>
          <w:p w:rsidR="00592AA9" w:rsidRPr="00592AA9" w:rsidRDefault="00592AA9" w:rsidP="00592AA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92AA9">
              <w:rPr>
                <w:rFonts w:ascii="Times New Roman" w:eastAsia="Times New Roman" w:hAnsi="Times New Roman" w:cs="Times New Roman"/>
                <w:sz w:val="20"/>
                <w:szCs w:val="20"/>
                <w:lang w:eastAsia="ru-RU"/>
              </w:rPr>
              <w:t>2.1</w:t>
            </w:r>
          </w:p>
        </w:tc>
        <w:tc>
          <w:tcPr>
            <w:tcW w:w="2410" w:type="dxa"/>
          </w:tcPr>
          <w:p w:rsidR="00592AA9" w:rsidRPr="00592AA9" w:rsidRDefault="00592AA9" w:rsidP="00592AA9">
            <w:pPr>
              <w:spacing w:after="0" w:line="240" w:lineRule="auto"/>
              <w:rPr>
                <w:rFonts w:ascii="Times New Roman" w:eastAsia="Times New Roman" w:hAnsi="Times New Roman" w:cs="Times New Roman"/>
                <w:color w:val="000000"/>
                <w:kern w:val="2"/>
                <w:sz w:val="20"/>
                <w:szCs w:val="20"/>
                <w:lang w:eastAsia="ru-RU"/>
              </w:rPr>
            </w:pPr>
            <w:r w:rsidRPr="00592AA9">
              <w:rPr>
                <w:rFonts w:ascii="Times New Roman" w:eastAsia="Times New Roman" w:hAnsi="Times New Roman" w:cs="Times New Roman"/>
                <w:color w:val="000000"/>
                <w:kern w:val="2"/>
                <w:sz w:val="20"/>
                <w:szCs w:val="20"/>
                <w:lang w:eastAsia="ru-RU"/>
              </w:rPr>
              <w:t>Основное мероприятие 4.</w:t>
            </w:r>
          </w:p>
          <w:p w:rsidR="00592AA9" w:rsidRPr="00592AA9" w:rsidRDefault="00592AA9" w:rsidP="00592AA9">
            <w:pPr>
              <w:spacing w:after="0" w:line="240" w:lineRule="auto"/>
              <w:rPr>
                <w:rFonts w:ascii="Times New Roman" w:eastAsia="Times New Roman" w:hAnsi="Times New Roman" w:cs="Times New Roman"/>
                <w:color w:val="000000"/>
                <w:kern w:val="2"/>
                <w:sz w:val="20"/>
                <w:szCs w:val="20"/>
                <w:lang w:eastAsia="ru-RU"/>
              </w:rPr>
            </w:pPr>
            <w:r w:rsidRPr="00592AA9">
              <w:rPr>
                <w:rFonts w:ascii="Times New Roman" w:eastAsia="Times New Roman" w:hAnsi="Times New Roman" w:cs="Times New Roman"/>
                <w:kern w:val="2"/>
                <w:sz w:val="20"/>
                <w:szCs w:val="20"/>
                <w:lang w:eastAsia="ru-RU"/>
              </w:rPr>
              <w:t>Уплата взносов на капитальный ремонт общего имущества в многоквартирных жилых домах неблокированной застройки за муниципальные квартиры, расположенные в МКД и находящиеся в  собственности Дубовского сельского поселения</w:t>
            </w:r>
          </w:p>
        </w:tc>
        <w:tc>
          <w:tcPr>
            <w:tcW w:w="1842" w:type="dxa"/>
          </w:tcPr>
          <w:p w:rsidR="00592AA9" w:rsidRPr="00592AA9" w:rsidRDefault="00592AA9" w:rsidP="00592AA9">
            <w:pPr>
              <w:spacing w:after="0" w:line="240" w:lineRule="auto"/>
              <w:rPr>
                <w:rFonts w:ascii="Times New Roman" w:eastAsia="Times New Roman" w:hAnsi="Times New Roman" w:cs="Times New Roman"/>
                <w:sz w:val="20"/>
                <w:szCs w:val="20"/>
                <w:lang w:eastAsia="ru-RU"/>
              </w:rPr>
            </w:pPr>
            <w:r w:rsidRPr="00592AA9">
              <w:rPr>
                <w:rFonts w:ascii="Times New Roman" w:eastAsia="Times New Roman" w:hAnsi="Times New Roman" w:cs="Times New Roman"/>
                <w:sz w:val="20"/>
                <w:szCs w:val="24"/>
                <w:lang w:eastAsia="ru-RU"/>
              </w:rPr>
              <w:t xml:space="preserve">Начальник сектора по благоустройству, социальному развитию и вопросам муниципального хозяйства </w:t>
            </w:r>
          </w:p>
        </w:tc>
        <w:tc>
          <w:tcPr>
            <w:tcW w:w="1560" w:type="dxa"/>
          </w:tcPr>
          <w:p w:rsidR="00592AA9" w:rsidRPr="00592AA9" w:rsidRDefault="00592AA9" w:rsidP="00592AA9">
            <w:pPr>
              <w:spacing w:after="0" w:line="240" w:lineRule="auto"/>
              <w:jc w:val="center"/>
              <w:rPr>
                <w:rFonts w:ascii="Times New Roman" w:eastAsia="Times New Roman" w:hAnsi="Times New Roman" w:cs="Times New Roman"/>
                <w:sz w:val="20"/>
                <w:szCs w:val="20"/>
                <w:lang w:eastAsia="ru-RU"/>
              </w:rPr>
            </w:pPr>
            <w:r w:rsidRPr="00592AA9">
              <w:rPr>
                <w:rFonts w:ascii="Times New Roman" w:eastAsia="Times New Roman" w:hAnsi="Times New Roman" w:cs="Times New Roman"/>
                <w:sz w:val="20"/>
                <w:szCs w:val="20"/>
                <w:lang w:eastAsia="ru-RU"/>
              </w:rPr>
              <w:t>2021</w:t>
            </w:r>
          </w:p>
        </w:tc>
        <w:tc>
          <w:tcPr>
            <w:tcW w:w="1417" w:type="dxa"/>
          </w:tcPr>
          <w:p w:rsidR="00592AA9" w:rsidRPr="00592AA9" w:rsidRDefault="00592AA9" w:rsidP="00592AA9">
            <w:pPr>
              <w:spacing w:after="0" w:line="240" w:lineRule="auto"/>
              <w:jc w:val="center"/>
              <w:rPr>
                <w:rFonts w:ascii="Times New Roman" w:eastAsia="Times New Roman" w:hAnsi="Times New Roman" w:cs="Times New Roman"/>
                <w:sz w:val="20"/>
                <w:szCs w:val="20"/>
                <w:lang w:eastAsia="ru-RU"/>
              </w:rPr>
            </w:pPr>
            <w:r w:rsidRPr="00592AA9">
              <w:rPr>
                <w:rFonts w:ascii="Times New Roman" w:eastAsia="Times New Roman" w:hAnsi="Times New Roman" w:cs="Times New Roman"/>
                <w:sz w:val="20"/>
                <w:szCs w:val="20"/>
                <w:lang w:eastAsia="ru-RU"/>
              </w:rPr>
              <w:t>2021</w:t>
            </w:r>
          </w:p>
        </w:tc>
        <w:tc>
          <w:tcPr>
            <w:tcW w:w="1276" w:type="dxa"/>
          </w:tcPr>
          <w:p w:rsidR="00592AA9" w:rsidRPr="00592AA9" w:rsidRDefault="00592AA9" w:rsidP="00592AA9">
            <w:pPr>
              <w:spacing w:after="0" w:line="240" w:lineRule="auto"/>
              <w:jc w:val="center"/>
              <w:rPr>
                <w:rFonts w:ascii="Times New Roman" w:eastAsia="Times New Roman" w:hAnsi="Times New Roman" w:cs="Times New Roman"/>
                <w:sz w:val="20"/>
                <w:szCs w:val="20"/>
                <w:lang w:eastAsia="ru-RU"/>
              </w:rPr>
            </w:pPr>
            <w:r w:rsidRPr="00592AA9">
              <w:rPr>
                <w:rFonts w:ascii="Times New Roman" w:eastAsia="Times New Roman" w:hAnsi="Times New Roman" w:cs="Times New Roman"/>
                <w:sz w:val="20"/>
                <w:szCs w:val="20"/>
                <w:lang w:eastAsia="ru-RU"/>
              </w:rPr>
              <w:t>2021</w:t>
            </w:r>
          </w:p>
        </w:tc>
        <w:tc>
          <w:tcPr>
            <w:tcW w:w="1843" w:type="dxa"/>
          </w:tcPr>
          <w:p w:rsidR="00592AA9" w:rsidRPr="00592AA9" w:rsidRDefault="00592AA9" w:rsidP="00592AA9">
            <w:pPr>
              <w:autoSpaceDE w:val="0"/>
              <w:autoSpaceDN w:val="0"/>
              <w:adjustRightInd w:val="0"/>
              <w:spacing w:after="0" w:line="252" w:lineRule="auto"/>
              <w:jc w:val="both"/>
              <w:rPr>
                <w:rFonts w:ascii="Times New Roman" w:eastAsia="Times New Roman" w:hAnsi="Times New Roman" w:cs="Times New Roman"/>
                <w:kern w:val="2"/>
                <w:sz w:val="20"/>
                <w:szCs w:val="20"/>
                <w:lang w:eastAsia="ru-RU"/>
              </w:rPr>
            </w:pPr>
            <w:r w:rsidRPr="00592AA9">
              <w:rPr>
                <w:rFonts w:ascii="Times New Roman" w:eastAsia="Times New Roman" w:hAnsi="Times New Roman" w:cs="Times New Roman"/>
                <w:kern w:val="2"/>
                <w:sz w:val="20"/>
                <w:szCs w:val="20"/>
                <w:lang w:eastAsia="ru-RU"/>
              </w:rPr>
              <w:t>приведение технического состояния многоквартирных домов в соответствие с нормативными требованиями;</w:t>
            </w:r>
          </w:p>
          <w:p w:rsidR="00592AA9" w:rsidRPr="00592AA9" w:rsidRDefault="00592AA9" w:rsidP="00592AA9">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843" w:type="dxa"/>
          </w:tcPr>
          <w:p w:rsidR="00592AA9" w:rsidRPr="00592AA9" w:rsidRDefault="00592AA9" w:rsidP="00592AA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92AA9">
              <w:rPr>
                <w:rFonts w:ascii="Times New Roman" w:eastAsia="Times New Roman" w:hAnsi="Times New Roman" w:cs="Times New Roman"/>
                <w:sz w:val="20"/>
                <w:szCs w:val="20"/>
                <w:lang w:eastAsia="ru-RU"/>
              </w:rPr>
              <w:t xml:space="preserve">Уплачены взносы на капитальный ремонт мест общего пользования в многоквартирных  жилых домах за квартиры, находящиеся в собственности Дубовского сельского поселения  </w:t>
            </w:r>
          </w:p>
        </w:tc>
        <w:tc>
          <w:tcPr>
            <w:tcW w:w="1843" w:type="dxa"/>
          </w:tcPr>
          <w:p w:rsidR="00592AA9" w:rsidRPr="00592AA9" w:rsidRDefault="00592AA9" w:rsidP="00592AA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2AA9">
              <w:rPr>
                <w:rFonts w:ascii="Times New Roman" w:eastAsia="Times New Roman" w:hAnsi="Times New Roman" w:cs="Times New Roman"/>
                <w:sz w:val="24"/>
                <w:szCs w:val="24"/>
                <w:lang w:eastAsia="ru-RU"/>
              </w:rPr>
              <w:t>-</w:t>
            </w:r>
          </w:p>
        </w:tc>
      </w:tr>
      <w:tr w:rsidR="00592AA9" w:rsidRPr="00592AA9" w:rsidTr="00592AA9">
        <w:tc>
          <w:tcPr>
            <w:tcW w:w="710" w:type="dxa"/>
          </w:tcPr>
          <w:p w:rsidR="00592AA9" w:rsidRPr="00592AA9" w:rsidRDefault="00592AA9" w:rsidP="00592AA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92AA9">
              <w:rPr>
                <w:rFonts w:ascii="Times New Roman" w:eastAsia="Times New Roman" w:hAnsi="Times New Roman" w:cs="Times New Roman"/>
                <w:sz w:val="20"/>
                <w:szCs w:val="20"/>
                <w:lang w:eastAsia="ru-RU"/>
              </w:rPr>
              <w:t>2.2</w:t>
            </w:r>
          </w:p>
        </w:tc>
        <w:tc>
          <w:tcPr>
            <w:tcW w:w="2410" w:type="dxa"/>
          </w:tcPr>
          <w:p w:rsidR="00592AA9" w:rsidRPr="00592AA9" w:rsidRDefault="00592AA9" w:rsidP="00592AA9">
            <w:pPr>
              <w:spacing w:after="0" w:line="240" w:lineRule="auto"/>
              <w:rPr>
                <w:rFonts w:ascii="Times New Roman" w:eastAsia="Times New Roman" w:hAnsi="Times New Roman" w:cs="Times New Roman"/>
                <w:color w:val="000000"/>
                <w:kern w:val="2"/>
                <w:sz w:val="20"/>
                <w:szCs w:val="20"/>
                <w:lang w:eastAsia="ru-RU"/>
              </w:rPr>
            </w:pPr>
            <w:r w:rsidRPr="00592AA9">
              <w:rPr>
                <w:rFonts w:ascii="Times New Roman" w:eastAsia="Times New Roman" w:hAnsi="Times New Roman" w:cs="Times New Roman"/>
                <w:color w:val="000000"/>
                <w:kern w:val="2"/>
                <w:sz w:val="20"/>
                <w:szCs w:val="20"/>
                <w:lang w:eastAsia="ru-RU"/>
              </w:rPr>
              <w:t>Основное мероприятие 5.</w:t>
            </w:r>
          </w:p>
          <w:p w:rsidR="00592AA9" w:rsidRPr="00592AA9" w:rsidRDefault="00592AA9" w:rsidP="00592AA9">
            <w:pPr>
              <w:spacing w:after="0" w:line="240" w:lineRule="auto"/>
              <w:rPr>
                <w:rFonts w:ascii="Times New Roman" w:eastAsia="Times New Roman" w:hAnsi="Times New Roman" w:cs="Times New Roman"/>
                <w:color w:val="000000"/>
                <w:kern w:val="2"/>
                <w:sz w:val="20"/>
                <w:szCs w:val="20"/>
                <w:lang w:eastAsia="ru-RU"/>
              </w:rPr>
            </w:pPr>
            <w:r w:rsidRPr="00592AA9">
              <w:rPr>
                <w:rFonts w:ascii="Times New Roman" w:eastAsia="Times New Roman" w:hAnsi="Times New Roman" w:cs="Times New Roman"/>
                <w:kern w:val="2"/>
                <w:sz w:val="20"/>
                <w:szCs w:val="20"/>
                <w:lang w:eastAsia="ru-RU"/>
              </w:rPr>
              <w:t xml:space="preserve">Информирование населения по вопросам управления многоквартирными домами и </w:t>
            </w:r>
            <w:proofErr w:type="spellStart"/>
            <w:r w:rsidRPr="00592AA9">
              <w:rPr>
                <w:rFonts w:ascii="Times New Roman" w:eastAsia="Times New Roman" w:hAnsi="Times New Roman" w:cs="Times New Roman"/>
                <w:kern w:val="2"/>
                <w:sz w:val="20"/>
                <w:szCs w:val="20"/>
                <w:lang w:eastAsia="ru-RU"/>
              </w:rPr>
              <w:t>энергоэффективности</w:t>
            </w:r>
            <w:proofErr w:type="spellEnd"/>
            <w:r w:rsidRPr="00592AA9">
              <w:rPr>
                <w:rFonts w:ascii="Times New Roman" w:eastAsia="Times New Roman" w:hAnsi="Times New Roman" w:cs="Times New Roman"/>
                <w:kern w:val="2"/>
                <w:sz w:val="20"/>
                <w:szCs w:val="20"/>
                <w:lang w:eastAsia="ru-RU"/>
              </w:rPr>
              <w:t xml:space="preserve"> в жилищной сфере.</w:t>
            </w:r>
          </w:p>
          <w:p w:rsidR="00592AA9" w:rsidRPr="00592AA9" w:rsidRDefault="00592AA9" w:rsidP="00592AA9">
            <w:pPr>
              <w:spacing w:after="0" w:line="240" w:lineRule="auto"/>
              <w:rPr>
                <w:rFonts w:ascii="Times New Roman" w:eastAsia="Times New Roman" w:hAnsi="Times New Roman" w:cs="Times New Roman"/>
                <w:color w:val="000000"/>
                <w:kern w:val="2"/>
                <w:sz w:val="20"/>
                <w:szCs w:val="20"/>
                <w:lang w:eastAsia="ru-RU"/>
              </w:rPr>
            </w:pPr>
          </w:p>
        </w:tc>
        <w:tc>
          <w:tcPr>
            <w:tcW w:w="1842" w:type="dxa"/>
          </w:tcPr>
          <w:p w:rsidR="00592AA9" w:rsidRPr="00592AA9" w:rsidRDefault="00592AA9" w:rsidP="00592AA9">
            <w:pPr>
              <w:spacing w:after="0" w:line="240" w:lineRule="auto"/>
              <w:rPr>
                <w:rFonts w:ascii="Times New Roman" w:eastAsia="Times New Roman" w:hAnsi="Times New Roman" w:cs="Times New Roman"/>
                <w:sz w:val="20"/>
                <w:szCs w:val="20"/>
                <w:lang w:eastAsia="ru-RU"/>
              </w:rPr>
            </w:pPr>
            <w:r w:rsidRPr="00592AA9">
              <w:rPr>
                <w:rFonts w:ascii="Times New Roman" w:eastAsia="Times New Roman" w:hAnsi="Times New Roman" w:cs="Times New Roman"/>
                <w:sz w:val="20"/>
                <w:szCs w:val="24"/>
                <w:lang w:eastAsia="ru-RU"/>
              </w:rPr>
              <w:t xml:space="preserve">Начальник сектора по благоустройству, социальному развитию и вопросам муниципального хозяйства </w:t>
            </w:r>
          </w:p>
        </w:tc>
        <w:tc>
          <w:tcPr>
            <w:tcW w:w="1560" w:type="dxa"/>
          </w:tcPr>
          <w:p w:rsidR="00592AA9" w:rsidRPr="00592AA9" w:rsidRDefault="00592AA9" w:rsidP="00592AA9">
            <w:pPr>
              <w:spacing w:after="0" w:line="240" w:lineRule="auto"/>
              <w:jc w:val="center"/>
              <w:rPr>
                <w:rFonts w:ascii="Times New Roman" w:eastAsia="Times New Roman" w:hAnsi="Times New Roman" w:cs="Times New Roman"/>
                <w:sz w:val="20"/>
                <w:szCs w:val="20"/>
                <w:lang w:eastAsia="ru-RU"/>
              </w:rPr>
            </w:pPr>
            <w:r w:rsidRPr="00592AA9">
              <w:rPr>
                <w:rFonts w:ascii="Times New Roman" w:eastAsia="Times New Roman" w:hAnsi="Times New Roman" w:cs="Times New Roman"/>
                <w:sz w:val="20"/>
                <w:szCs w:val="20"/>
                <w:lang w:eastAsia="ru-RU"/>
              </w:rPr>
              <w:t>2021</w:t>
            </w:r>
          </w:p>
        </w:tc>
        <w:tc>
          <w:tcPr>
            <w:tcW w:w="1417" w:type="dxa"/>
          </w:tcPr>
          <w:p w:rsidR="00592AA9" w:rsidRPr="00592AA9" w:rsidRDefault="00592AA9" w:rsidP="00592AA9">
            <w:pPr>
              <w:spacing w:after="0" w:line="240" w:lineRule="auto"/>
              <w:jc w:val="center"/>
              <w:rPr>
                <w:rFonts w:ascii="Times New Roman" w:eastAsia="Times New Roman" w:hAnsi="Times New Roman" w:cs="Times New Roman"/>
                <w:sz w:val="20"/>
                <w:szCs w:val="20"/>
                <w:lang w:eastAsia="ru-RU"/>
              </w:rPr>
            </w:pPr>
            <w:r w:rsidRPr="00592AA9">
              <w:rPr>
                <w:rFonts w:ascii="Times New Roman" w:eastAsia="Times New Roman" w:hAnsi="Times New Roman" w:cs="Times New Roman"/>
                <w:sz w:val="20"/>
                <w:szCs w:val="20"/>
                <w:lang w:eastAsia="ru-RU"/>
              </w:rPr>
              <w:t>2021</w:t>
            </w:r>
          </w:p>
        </w:tc>
        <w:tc>
          <w:tcPr>
            <w:tcW w:w="1276" w:type="dxa"/>
          </w:tcPr>
          <w:p w:rsidR="00592AA9" w:rsidRPr="00592AA9" w:rsidRDefault="00592AA9" w:rsidP="00592AA9">
            <w:pPr>
              <w:spacing w:after="0" w:line="240" w:lineRule="auto"/>
              <w:jc w:val="center"/>
              <w:rPr>
                <w:rFonts w:ascii="Times New Roman" w:eastAsia="Times New Roman" w:hAnsi="Times New Roman" w:cs="Times New Roman"/>
                <w:sz w:val="20"/>
                <w:szCs w:val="20"/>
                <w:lang w:eastAsia="ru-RU"/>
              </w:rPr>
            </w:pPr>
            <w:r w:rsidRPr="00592AA9">
              <w:rPr>
                <w:rFonts w:ascii="Times New Roman" w:eastAsia="Times New Roman" w:hAnsi="Times New Roman" w:cs="Times New Roman"/>
                <w:sz w:val="20"/>
                <w:szCs w:val="20"/>
                <w:lang w:eastAsia="ru-RU"/>
              </w:rPr>
              <w:t>2021</w:t>
            </w:r>
          </w:p>
        </w:tc>
        <w:tc>
          <w:tcPr>
            <w:tcW w:w="1843" w:type="dxa"/>
          </w:tcPr>
          <w:p w:rsidR="00592AA9" w:rsidRPr="00592AA9" w:rsidRDefault="00592AA9" w:rsidP="00592AA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92AA9">
              <w:rPr>
                <w:rFonts w:ascii="Times New Roman" w:eastAsia="Times New Roman" w:hAnsi="Times New Roman" w:cs="Times New Roman"/>
                <w:kern w:val="2"/>
                <w:sz w:val="20"/>
                <w:szCs w:val="20"/>
                <w:lang w:eastAsia="ru-RU"/>
              </w:rPr>
              <w:t>повышение уровня информированности собственников помещений в многоквартирных домах об их правах и обязанностях в сфере ЖКХ</w:t>
            </w:r>
          </w:p>
        </w:tc>
        <w:tc>
          <w:tcPr>
            <w:tcW w:w="1843" w:type="dxa"/>
          </w:tcPr>
          <w:p w:rsidR="00592AA9" w:rsidRPr="00592AA9" w:rsidRDefault="00592AA9" w:rsidP="00592AA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92AA9">
              <w:rPr>
                <w:rFonts w:ascii="Times New Roman" w:eastAsia="Times New Roman" w:hAnsi="Times New Roman" w:cs="Times New Roman"/>
                <w:sz w:val="20"/>
                <w:szCs w:val="20"/>
                <w:lang w:eastAsia="ru-RU"/>
              </w:rPr>
              <w:t>Проведены сходы граждан с целью  информированности собственников помещений в многоквартирных домах об их правах и обязанностях в сфере  ЖКХ</w:t>
            </w:r>
          </w:p>
        </w:tc>
        <w:tc>
          <w:tcPr>
            <w:tcW w:w="1843" w:type="dxa"/>
          </w:tcPr>
          <w:p w:rsidR="00592AA9" w:rsidRPr="00592AA9" w:rsidRDefault="00592AA9" w:rsidP="00592AA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2AA9">
              <w:rPr>
                <w:rFonts w:ascii="Times New Roman" w:eastAsia="Times New Roman" w:hAnsi="Times New Roman" w:cs="Times New Roman"/>
                <w:sz w:val="24"/>
                <w:szCs w:val="24"/>
                <w:lang w:eastAsia="ru-RU"/>
              </w:rPr>
              <w:t>-</w:t>
            </w:r>
          </w:p>
        </w:tc>
      </w:tr>
    </w:tbl>
    <w:p w:rsidR="00592AA9" w:rsidRDefault="00592AA9" w:rsidP="007A1F60">
      <w:pPr>
        <w:spacing w:after="0" w:line="240" w:lineRule="auto"/>
        <w:jc w:val="both"/>
        <w:rPr>
          <w:rFonts w:ascii="Times New Roman" w:hAnsi="Times New Roman"/>
          <w:sz w:val="24"/>
          <w:szCs w:val="24"/>
        </w:rPr>
        <w:sectPr w:rsidR="00592AA9" w:rsidSect="00592AA9">
          <w:pgSz w:w="16838" w:h="11906" w:orient="landscape"/>
          <w:pgMar w:top="567" w:right="851" w:bottom="851" w:left="851" w:header="0" w:footer="0" w:gutter="0"/>
          <w:cols w:space="720"/>
          <w:noEndnote/>
          <w:titlePg/>
          <w:docGrid w:linePitch="299"/>
        </w:sectPr>
      </w:pPr>
    </w:p>
    <w:p w:rsidR="00592AA9" w:rsidRPr="00592AA9" w:rsidRDefault="00592AA9" w:rsidP="00592AA9">
      <w:pPr>
        <w:spacing w:after="0" w:line="240" w:lineRule="auto"/>
        <w:jc w:val="right"/>
        <w:rPr>
          <w:rFonts w:ascii="Times New Roman" w:eastAsia="Times New Roman" w:hAnsi="Times New Roman" w:cs="Times New Roman"/>
          <w:sz w:val="20"/>
          <w:szCs w:val="20"/>
          <w:lang w:eastAsia="ru-RU"/>
        </w:rPr>
      </w:pPr>
      <w:r w:rsidRPr="00592AA9">
        <w:rPr>
          <w:rFonts w:ascii="Times New Roman" w:eastAsia="Times New Roman" w:hAnsi="Times New Roman" w:cs="Times New Roman"/>
          <w:sz w:val="24"/>
          <w:szCs w:val="24"/>
          <w:lang w:eastAsia="ru-RU"/>
        </w:rPr>
        <w:lastRenderedPageBreak/>
        <w:t>Приложение 2</w:t>
      </w:r>
    </w:p>
    <w:p w:rsidR="00592AA9" w:rsidRPr="00592AA9" w:rsidRDefault="00592AA9" w:rsidP="00592AA9">
      <w:pPr>
        <w:spacing w:after="0" w:line="240" w:lineRule="auto"/>
        <w:ind w:firstLine="720"/>
        <w:jc w:val="right"/>
        <w:rPr>
          <w:rFonts w:ascii="Times New Roman" w:eastAsia="Times New Roman" w:hAnsi="Times New Roman" w:cs="Times New Roman"/>
          <w:sz w:val="24"/>
          <w:szCs w:val="24"/>
          <w:lang w:eastAsia="ru-RU"/>
        </w:rPr>
      </w:pPr>
      <w:r w:rsidRPr="00592AA9">
        <w:rPr>
          <w:rFonts w:ascii="Times New Roman" w:eastAsia="Times New Roman" w:hAnsi="Times New Roman" w:cs="Times New Roman"/>
          <w:sz w:val="24"/>
          <w:szCs w:val="24"/>
          <w:lang w:eastAsia="ru-RU"/>
        </w:rPr>
        <w:t xml:space="preserve">к  отчету о реализации  </w:t>
      </w:r>
    </w:p>
    <w:p w:rsidR="00592AA9" w:rsidRPr="00592AA9" w:rsidRDefault="00592AA9" w:rsidP="00592AA9">
      <w:pPr>
        <w:spacing w:after="0" w:line="240" w:lineRule="auto"/>
        <w:ind w:firstLine="720"/>
        <w:jc w:val="right"/>
        <w:rPr>
          <w:rFonts w:ascii="Times New Roman" w:eastAsia="Times New Roman" w:hAnsi="Times New Roman" w:cs="Times New Roman"/>
          <w:sz w:val="24"/>
          <w:szCs w:val="24"/>
          <w:lang w:eastAsia="ru-RU"/>
        </w:rPr>
      </w:pPr>
      <w:r w:rsidRPr="00592AA9">
        <w:rPr>
          <w:rFonts w:ascii="Times New Roman" w:eastAsia="Times New Roman" w:hAnsi="Times New Roman" w:cs="Times New Roman"/>
          <w:sz w:val="24"/>
          <w:szCs w:val="24"/>
          <w:lang w:eastAsia="ru-RU"/>
        </w:rPr>
        <w:t xml:space="preserve">муниципальной программы </w:t>
      </w:r>
    </w:p>
    <w:p w:rsidR="00592AA9" w:rsidRPr="00592AA9" w:rsidRDefault="00592AA9" w:rsidP="00592AA9">
      <w:pPr>
        <w:spacing w:after="0" w:line="240" w:lineRule="auto"/>
        <w:ind w:firstLine="720"/>
        <w:jc w:val="right"/>
        <w:rPr>
          <w:rFonts w:ascii="Times New Roman" w:eastAsia="Times New Roman" w:hAnsi="Times New Roman" w:cs="Times New Roman"/>
          <w:sz w:val="24"/>
          <w:szCs w:val="24"/>
          <w:lang w:eastAsia="ru-RU"/>
        </w:rPr>
      </w:pPr>
      <w:r w:rsidRPr="00592AA9">
        <w:rPr>
          <w:rFonts w:ascii="Times New Roman" w:eastAsia="Times New Roman" w:hAnsi="Times New Roman" w:cs="Times New Roman"/>
          <w:sz w:val="24"/>
          <w:szCs w:val="24"/>
          <w:lang w:eastAsia="ru-RU"/>
        </w:rPr>
        <w:t xml:space="preserve">Дубовского сельского поселения </w:t>
      </w:r>
    </w:p>
    <w:p w:rsidR="00592AA9" w:rsidRPr="00592AA9" w:rsidRDefault="00592AA9" w:rsidP="00592AA9">
      <w:pPr>
        <w:spacing w:after="0" w:line="240" w:lineRule="auto"/>
        <w:ind w:firstLine="720"/>
        <w:jc w:val="right"/>
        <w:rPr>
          <w:rFonts w:ascii="Times New Roman" w:eastAsia="Times New Roman" w:hAnsi="Times New Roman" w:cs="Times New Roman"/>
          <w:kern w:val="2"/>
          <w:sz w:val="24"/>
          <w:szCs w:val="28"/>
          <w:lang w:eastAsia="ru-RU"/>
        </w:rPr>
      </w:pPr>
      <w:r w:rsidRPr="00592AA9">
        <w:rPr>
          <w:rFonts w:ascii="Times New Roman" w:eastAsia="Times New Roman" w:hAnsi="Times New Roman" w:cs="Times New Roman"/>
          <w:bCs/>
          <w:szCs w:val="24"/>
          <w:lang w:eastAsia="ru-RU"/>
        </w:rPr>
        <w:t>«</w:t>
      </w:r>
      <w:r w:rsidRPr="00592AA9">
        <w:rPr>
          <w:rFonts w:ascii="Times New Roman" w:eastAsia="Times New Roman" w:hAnsi="Times New Roman" w:cs="Times New Roman"/>
          <w:kern w:val="2"/>
          <w:sz w:val="24"/>
          <w:szCs w:val="28"/>
          <w:lang w:eastAsia="ru-RU"/>
        </w:rPr>
        <w:t>Обеспечение качественными</w:t>
      </w:r>
    </w:p>
    <w:p w:rsidR="00592AA9" w:rsidRPr="00592AA9" w:rsidRDefault="00592AA9" w:rsidP="00592AA9">
      <w:pPr>
        <w:spacing w:after="0" w:line="240" w:lineRule="auto"/>
        <w:ind w:firstLine="720"/>
        <w:jc w:val="right"/>
        <w:rPr>
          <w:rFonts w:ascii="Times New Roman" w:eastAsia="Times New Roman" w:hAnsi="Times New Roman" w:cs="Times New Roman"/>
          <w:kern w:val="2"/>
          <w:sz w:val="24"/>
          <w:szCs w:val="28"/>
          <w:lang w:eastAsia="ru-RU"/>
        </w:rPr>
      </w:pPr>
      <w:r w:rsidRPr="00592AA9">
        <w:rPr>
          <w:rFonts w:ascii="Times New Roman" w:eastAsia="Times New Roman" w:hAnsi="Times New Roman" w:cs="Times New Roman"/>
          <w:kern w:val="2"/>
          <w:sz w:val="24"/>
          <w:szCs w:val="28"/>
          <w:lang w:eastAsia="ru-RU"/>
        </w:rPr>
        <w:t xml:space="preserve"> жилищно-коммунальными </w:t>
      </w:r>
    </w:p>
    <w:p w:rsidR="00592AA9" w:rsidRPr="00592AA9" w:rsidRDefault="00592AA9" w:rsidP="00592AA9">
      <w:pPr>
        <w:spacing w:after="0" w:line="240" w:lineRule="auto"/>
        <w:ind w:firstLine="720"/>
        <w:jc w:val="right"/>
        <w:rPr>
          <w:rFonts w:ascii="Times New Roman" w:eastAsia="Times New Roman" w:hAnsi="Times New Roman" w:cs="Times New Roman"/>
          <w:color w:val="000000"/>
          <w:kern w:val="2"/>
          <w:lang w:eastAsia="ru-RU"/>
        </w:rPr>
      </w:pPr>
      <w:r w:rsidRPr="00592AA9">
        <w:rPr>
          <w:rFonts w:ascii="Times New Roman" w:eastAsia="Times New Roman" w:hAnsi="Times New Roman" w:cs="Times New Roman"/>
          <w:kern w:val="2"/>
          <w:sz w:val="24"/>
          <w:szCs w:val="28"/>
          <w:lang w:eastAsia="ru-RU"/>
        </w:rPr>
        <w:t>услугами населения</w:t>
      </w:r>
      <w:r w:rsidRPr="00592AA9">
        <w:rPr>
          <w:rFonts w:ascii="Times New Roman" w:eastAsia="Times New Roman" w:hAnsi="Times New Roman" w:cs="Times New Roman"/>
          <w:color w:val="000000"/>
          <w:kern w:val="2"/>
          <w:lang w:eastAsia="ru-RU"/>
        </w:rPr>
        <w:t xml:space="preserve"> </w:t>
      </w:r>
    </w:p>
    <w:p w:rsidR="00592AA9" w:rsidRPr="00592AA9" w:rsidRDefault="00592AA9" w:rsidP="00592AA9">
      <w:pPr>
        <w:spacing w:after="0" w:line="240" w:lineRule="auto"/>
        <w:ind w:firstLine="720"/>
        <w:jc w:val="right"/>
        <w:rPr>
          <w:rFonts w:ascii="Times New Roman" w:eastAsia="Times New Roman" w:hAnsi="Times New Roman" w:cs="Times New Roman"/>
          <w:color w:val="000000"/>
          <w:kern w:val="2"/>
          <w:sz w:val="24"/>
          <w:szCs w:val="24"/>
          <w:lang w:eastAsia="ru-RU"/>
        </w:rPr>
      </w:pPr>
      <w:r w:rsidRPr="00592AA9">
        <w:rPr>
          <w:rFonts w:ascii="Times New Roman" w:eastAsia="Times New Roman" w:hAnsi="Times New Roman" w:cs="Times New Roman"/>
          <w:color w:val="000000"/>
          <w:kern w:val="2"/>
          <w:lang w:eastAsia="ru-RU"/>
        </w:rPr>
        <w:t>Дубовского сельского поселения</w:t>
      </w:r>
      <w:r w:rsidRPr="00592AA9">
        <w:rPr>
          <w:rFonts w:ascii="Times New Roman" w:eastAsia="Times New Roman" w:hAnsi="Times New Roman" w:cs="Times New Roman"/>
          <w:color w:val="000000"/>
          <w:kern w:val="2"/>
          <w:sz w:val="24"/>
          <w:szCs w:val="24"/>
          <w:lang w:eastAsia="ru-RU"/>
        </w:rPr>
        <w:t>»</w:t>
      </w:r>
    </w:p>
    <w:p w:rsidR="00592AA9" w:rsidRPr="00592AA9" w:rsidRDefault="00592AA9" w:rsidP="00592AA9">
      <w:pPr>
        <w:spacing w:after="0" w:line="240" w:lineRule="auto"/>
        <w:ind w:firstLine="720"/>
        <w:jc w:val="right"/>
        <w:rPr>
          <w:rFonts w:ascii="Times New Roman" w:eastAsia="Times New Roman" w:hAnsi="Times New Roman" w:cs="Times New Roman"/>
          <w:sz w:val="24"/>
          <w:szCs w:val="28"/>
          <w:lang w:eastAsia="ru-RU"/>
        </w:rPr>
      </w:pPr>
      <w:r w:rsidRPr="00592AA9">
        <w:rPr>
          <w:rFonts w:ascii="Times New Roman" w:eastAsia="Times New Roman" w:hAnsi="Times New Roman" w:cs="Times New Roman"/>
          <w:sz w:val="24"/>
          <w:szCs w:val="24"/>
          <w:lang w:eastAsia="ru-RU"/>
        </w:rPr>
        <w:t xml:space="preserve"> за 2021 год.</w:t>
      </w:r>
    </w:p>
    <w:p w:rsidR="00592AA9" w:rsidRPr="00592AA9" w:rsidRDefault="00592AA9" w:rsidP="00592AA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92AA9">
        <w:rPr>
          <w:rFonts w:ascii="Times New Roman" w:eastAsia="Times New Roman" w:hAnsi="Times New Roman" w:cs="Times New Roman"/>
          <w:sz w:val="20"/>
          <w:szCs w:val="20"/>
          <w:lang w:eastAsia="ru-RU"/>
        </w:rPr>
        <w:t>СВЕДЕНИЯ</w:t>
      </w:r>
    </w:p>
    <w:p w:rsidR="00592AA9" w:rsidRPr="00592AA9" w:rsidRDefault="00592AA9" w:rsidP="00592AA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2AA9">
        <w:rPr>
          <w:rFonts w:ascii="Times New Roman" w:eastAsia="Times New Roman" w:hAnsi="Times New Roman" w:cs="Times New Roman"/>
          <w:sz w:val="24"/>
          <w:szCs w:val="24"/>
          <w:lang w:eastAsia="ru-RU"/>
        </w:rPr>
        <w:t xml:space="preserve">об использовании бюджетных ассигнований и внебюджетных средств на реализацию </w:t>
      </w:r>
    </w:p>
    <w:p w:rsidR="00592AA9" w:rsidRPr="00592AA9" w:rsidRDefault="00592AA9" w:rsidP="00592AA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2AA9">
        <w:rPr>
          <w:rFonts w:ascii="Times New Roman" w:eastAsia="Times New Roman" w:hAnsi="Times New Roman" w:cs="Times New Roman"/>
          <w:sz w:val="24"/>
          <w:szCs w:val="24"/>
          <w:lang w:eastAsia="ru-RU"/>
        </w:rPr>
        <w:t>муниципальной программы «</w:t>
      </w:r>
      <w:r w:rsidRPr="00592AA9">
        <w:rPr>
          <w:rFonts w:ascii="Times New Roman" w:eastAsia="Times New Roman" w:hAnsi="Times New Roman" w:cs="Times New Roman"/>
          <w:color w:val="000000"/>
          <w:kern w:val="2"/>
          <w:lang w:eastAsia="ru-RU"/>
        </w:rPr>
        <w:t>Обеспечение качественными жилищно-коммунальными услугами населения Дубовского сельского поселения</w:t>
      </w:r>
      <w:r w:rsidRPr="00592AA9">
        <w:rPr>
          <w:rFonts w:ascii="Times New Roman" w:eastAsia="Times New Roman" w:hAnsi="Times New Roman" w:cs="Times New Roman"/>
          <w:sz w:val="24"/>
          <w:szCs w:val="24"/>
          <w:lang w:eastAsia="ru-RU"/>
        </w:rPr>
        <w:t>»   за 2021  г.</w:t>
      </w:r>
    </w:p>
    <w:p w:rsidR="00592AA9" w:rsidRPr="00592AA9" w:rsidRDefault="00592AA9" w:rsidP="00592AA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W w:w="9781" w:type="dxa"/>
        <w:tblInd w:w="75" w:type="dxa"/>
        <w:tblLayout w:type="fixed"/>
        <w:tblCellMar>
          <w:left w:w="75" w:type="dxa"/>
          <w:right w:w="75" w:type="dxa"/>
        </w:tblCellMar>
        <w:tblLook w:val="0000" w:firstRow="0" w:lastRow="0" w:firstColumn="0" w:lastColumn="0" w:noHBand="0" w:noVBand="0"/>
      </w:tblPr>
      <w:tblGrid>
        <w:gridCol w:w="2835"/>
        <w:gridCol w:w="2693"/>
        <w:gridCol w:w="1418"/>
        <w:gridCol w:w="1418"/>
        <w:gridCol w:w="1417"/>
      </w:tblGrid>
      <w:tr w:rsidR="00592AA9" w:rsidRPr="00592AA9" w:rsidTr="00592AA9">
        <w:trPr>
          <w:trHeight w:val="854"/>
        </w:trPr>
        <w:tc>
          <w:tcPr>
            <w:tcW w:w="2835" w:type="dxa"/>
            <w:vMerge w:val="restart"/>
            <w:tcBorders>
              <w:top w:val="single" w:sz="4" w:space="0" w:color="auto"/>
              <w:left w:val="single" w:sz="4" w:space="0" w:color="auto"/>
              <w:right w:val="single" w:sz="4" w:space="0" w:color="auto"/>
            </w:tcBorders>
          </w:tcPr>
          <w:p w:rsidR="00592AA9" w:rsidRPr="00592AA9" w:rsidRDefault="00592AA9" w:rsidP="00592AA9">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592AA9">
              <w:rPr>
                <w:rFonts w:ascii="Times New Roman" w:eastAsia="Times New Roman" w:hAnsi="Times New Roman" w:cs="Arial"/>
                <w:sz w:val="24"/>
                <w:szCs w:val="24"/>
                <w:lang w:eastAsia="ru-RU"/>
              </w:rPr>
              <w:t xml:space="preserve">Наименование       </w:t>
            </w:r>
            <w:r w:rsidRPr="00592AA9">
              <w:rPr>
                <w:rFonts w:ascii="Times New Roman" w:eastAsia="Times New Roman" w:hAnsi="Times New Roman" w:cs="Arial"/>
                <w:sz w:val="24"/>
                <w:szCs w:val="24"/>
                <w:lang w:eastAsia="ru-RU"/>
              </w:rPr>
              <w:br/>
              <w:t xml:space="preserve">муниципальной      </w:t>
            </w:r>
            <w:r w:rsidRPr="00592AA9">
              <w:rPr>
                <w:rFonts w:ascii="Times New Roman" w:eastAsia="Times New Roman" w:hAnsi="Times New Roman" w:cs="Arial"/>
                <w:sz w:val="24"/>
                <w:szCs w:val="24"/>
                <w:lang w:eastAsia="ru-RU"/>
              </w:rPr>
              <w:br/>
              <w:t xml:space="preserve"> программы, подпрограммы </w:t>
            </w:r>
            <w:r w:rsidRPr="00592AA9">
              <w:rPr>
                <w:rFonts w:ascii="Times New Roman" w:eastAsia="Times New Roman" w:hAnsi="Times New Roman" w:cs="Arial"/>
                <w:sz w:val="24"/>
                <w:szCs w:val="24"/>
                <w:lang w:eastAsia="ru-RU"/>
              </w:rPr>
              <w:br/>
              <w:t xml:space="preserve">муниципальной      </w:t>
            </w:r>
            <w:r w:rsidRPr="00592AA9">
              <w:rPr>
                <w:rFonts w:ascii="Times New Roman" w:eastAsia="Times New Roman" w:hAnsi="Times New Roman" w:cs="Arial"/>
                <w:sz w:val="24"/>
                <w:szCs w:val="24"/>
                <w:lang w:eastAsia="ru-RU"/>
              </w:rPr>
              <w:br/>
              <w:t>программы,</w:t>
            </w:r>
          </w:p>
          <w:p w:rsidR="00592AA9" w:rsidRPr="00592AA9" w:rsidRDefault="00592AA9" w:rsidP="00592AA9">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592AA9">
              <w:rPr>
                <w:rFonts w:ascii="Times New Roman" w:eastAsia="Times New Roman" w:hAnsi="Times New Roman" w:cs="Arial"/>
                <w:sz w:val="24"/>
                <w:szCs w:val="24"/>
                <w:lang w:eastAsia="ru-RU"/>
              </w:rPr>
              <w:t>основного мероприятия</w:t>
            </w:r>
          </w:p>
          <w:p w:rsidR="00592AA9" w:rsidRPr="00592AA9" w:rsidRDefault="00592AA9" w:rsidP="00592AA9">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p>
        </w:tc>
        <w:tc>
          <w:tcPr>
            <w:tcW w:w="2693" w:type="dxa"/>
            <w:vMerge w:val="restart"/>
            <w:tcBorders>
              <w:top w:val="single" w:sz="4" w:space="0" w:color="auto"/>
              <w:left w:val="single" w:sz="4" w:space="0" w:color="auto"/>
              <w:right w:val="single" w:sz="4" w:space="0" w:color="auto"/>
            </w:tcBorders>
          </w:tcPr>
          <w:p w:rsidR="00592AA9" w:rsidRPr="00592AA9" w:rsidRDefault="00592AA9" w:rsidP="00592AA9">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592AA9">
              <w:rPr>
                <w:rFonts w:ascii="Times New Roman" w:eastAsia="Times New Roman" w:hAnsi="Times New Roman" w:cs="Arial"/>
                <w:sz w:val="24"/>
                <w:szCs w:val="24"/>
                <w:lang w:eastAsia="ru-RU"/>
              </w:rPr>
              <w:t>Источники финансирования</w:t>
            </w:r>
          </w:p>
        </w:tc>
        <w:tc>
          <w:tcPr>
            <w:tcW w:w="2836" w:type="dxa"/>
            <w:gridSpan w:val="2"/>
            <w:tcBorders>
              <w:top w:val="single" w:sz="4" w:space="0" w:color="auto"/>
              <w:left w:val="single" w:sz="4" w:space="0" w:color="auto"/>
              <w:bottom w:val="single" w:sz="4" w:space="0" w:color="auto"/>
              <w:right w:val="single" w:sz="4" w:space="0" w:color="auto"/>
            </w:tcBorders>
          </w:tcPr>
          <w:p w:rsidR="00592AA9" w:rsidRPr="00592AA9" w:rsidRDefault="00592AA9" w:rsidP="00592AA9">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592AA9">
              <w:rPr>
                <w:rFonts w:ascii="Times New Roman" w:eastAsia="Times New Roman" w:hAnsi="Times New Roman" w:cs="Arial"/>
                <w:sz w:val="24"/>
                <w:szCs w:val="24"/>
                <w:lang w:eastAsia="ru-RU"/>
              </w:rPr>
              <w:t xml:space="preserve">Объем   </w:t>
            </w:r>
            <w:r w:rsidRPr="00592AA9">
              <w:rPr>
                <w:rFonts w:ascii="Times New Roman" w:eastAsia="Times New Roman" w:hAnsi="Times New Roman" w:cs="Arial"/>
                <w:sz w:val="24"/>
                <w:szCs w:val="24"/>
                <w:lang w:eastAsia="ru-RU"/>
              </w:rPr>
              <w:br/>
              <w:t xml:space="preserve">расходов, (тыс. руб.) предусмотренных </w:t>
            </w:r>
          </w:p>
        </w:tc>
        <w:tc>
          <w:tcPr>
            <w:tcW w:w="1417" w:type="dxa"/>
            <w:vMerge w:val="restart"/>
            <w:tcBorders>
              <w:top w:val="single" w:sz="4" w:space="0" w:color="auto"/>
              <w:left w:val="single" w:sz="4" w:space="0" w:color="auto"/>
              <w:right w:val="single" w:sz="4" w:space="0" w:color="auto"/>
            </w:tcBorders>
          </w:tcPr>
          <w:p w:rsidR="00592AA9" w:rsidRPr="00592AA9" w:rsidRDefault="00592AA9" w:rsidP="00592AA9">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592AA9">
              <w:rPr>
                <w:rFonts w:ascii="Times New Roman" w:eastAsia="Times New Roman" w:hAnsi="Times New Roman" w:cs="Arial"/>
                <w:sz w:val="24"/>
                <w:szCs w:val="24"/>
                <w:lang w:eastAsia="ru-RU"/>
              </w:rPr>
              <w:t xml:space="preserve">Фактические </w:t>
            </w:r>
            <w:r w:rsidRPr="00592AA9">
              <w:rPr>
                <w:rFonts w:ascii="Times New Roman" w:eastAsia="Times New Roman" w:hAnsi="Times New Roman" w:cs="Arial"/>
                <w:sz w:val="24"/>
                <w:szCs w:val="24"/>
                <w:lang w:eastAsia="ru-RU"/>
              </w:rPr>
              <w:br/>
              <w:t>расходы</w:t>
            </w:r>
          </w:p>
          <w:p w:rsidR="00592AA9" w:rsidRPr="00592AA9" w:rsidRDefault="00592AA9" w:rsidP="00592AA9">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592AA9">
              <w:rPr>
                <w:rFonts w:ascii="Times New Roman" w:eastAsia="Times New Roman" w:hAnsi="Times New Roman" w:cs="Arial"/>
                <w:sz w:val="24"/>
                <w:szCs w:val="24"/>
                <w:lang w:eastAsia="ru-RU"/>
              </w:rPr>
              <w:t xml:space="preserve"> (тыс. руб.) </w:t>
            </w:r>
          </w:p>
          <w:p w:rsidR="00592AA9" w:rsidRPr="00592AA9" w:rsidRDefault="00592AA9" w:rsidP="00592AA9">
            <w:pPr>
              <w:spacing w:after="0" w:line="240" w:lineRule="auto"/>
              <w:rPr>
                <w:rFonts w:ascii="Times New Roman" w:eastAsia="Times New Roman" w:hAnsi="Times New Roman" w:cs="Times New Roman"/>
                <w:sz w:val="20"/>
                <w:szCs w:val="20"/>
                <w:lang w:eastAsia="ru-RU"/>
              </w:rPr>
            </w:pPr>
          </w:p>
          <w:p w:rsidR="00592AA9" w:rsidRPr="00592AA9" w:rsidRDefault="00592AA9" w:rsidP="00592AA9">
            <w:pPr>
              <w:spacing w:after="0" w:line="240" w:lineRule="auto"/>
              <w:jc w:val="center"/>
              <w:rPr>
                <w:rFonts w:ascii="Times New Roman" w:eastAsia="Times New Roman" w:hAnsi="Times New Roman" w:cs="Times New Roman"/>
                <w:sz w:val="20"/>
                <w:szCs w:val="20"/>
                <w:lang w:eastAsia="ru-RU"/>
              </w:rPr>
            </w:pPr>
            <w:r w:rsidRPr="00592AA9">
              <w:rPr>
                <w:rFonts w:ascii="Times New Roman" w:eastAsia="Times New Roman" w:hAnsi="Times New Roman" w:cs="Times New Roman"/>
                <w:sz w:val="20"/>
                <w:szCs w:val="20"/>
                <w:lang w:val="en-US" w:eastAsia="ru-RU"/>
              </w:rPr>
              <w:t>&lt;1&gt;</w:t>
            </w:r>
          </w:p>
        </w:tc>
      </w:tr>
      <w:tr w:rsidR="00592AA9" w:rsidRPr="00592AA9" w:rsidTr="00592AA9">
        <w:trPr>
          <w:trHeight w:val="1067"/>
        </w:trPr>
        <w:tc>
          <w:tcPr>
            <w:tcW w:w="2835" w:type="dxa"/>
            <w:vMerge/>
            <w:tcBorders>
              <w:left w:val="single" w:sz="4" w:space="0" w:color="auto"/>
              <w:bottom w:val="single" w:sz="4" w:space="0" w:color="auto"/>
              <w:right w:val="single" w:sz="4" w:space="0" w:color="auto"/>
            </w:tcBorders>
          </w:tcPr>
          <w:p w:rsidR="00592AA9" w:rsidRPr="00592AA9" w:rsidRDefault="00592AA9" w:rsidP="00592AA9">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p>
        </w:tc>
        <w:tc>
          <w:tcPr>
            <w:tcW w:w="2693" w:type="dxa"/>
            <w:vMerge/>
            <w:tcBorders>
              <w:left w:val="single" w:sz="4" w:space="0" w:color="auto"/>
              <w:bottom w:val="single" w:sz="4" w:space="0" w:color="auto"/>
              <w:right w:val="single" w:sz="4" w:space="0" w:color="auto"/>
            </w:tcBorders>
          </w:tcPr>
          <w:p w:rsidR="00592AA9" w:rsidRPr="00592AA9" w:rsidRDefault="00592AA9" w:rsidP="00592AA9">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592AA9" w:rsidRPr="00592AA9" w:rsidRDefault="00592AA9" w:rsidP="00592AA9">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592AA9">
              <w:rPr>
                <w:rFonts w:ascii="Times New Roman" w:eastAsia="Times New Roman" w:hAnsi="Times New Roman" w:cs="Arial"/>
                <w:sz w:val="24"/>
                <w:szCs w:val="24"/>
                <w:lang w:eastAsia="ru-RU"/>
              </w:rPr>
              <w:t xml:space="preserve">муниципальной  программой </w:t>
            </w:r>
            <w:r w:rsidRPr="00592AA9">
              <w:rPr>
                <w:rFonts w:ascii="Times New Roman" w:eastAsia="Times New Roman" w:hAnsi="Times New Roman" w:cs="Arial"/>
                <w:sz w:val="24"/>
                <w:szCs w:val="24"/>
                <w:lang w:eastAsia="ru-RU"/>
              </w:rPr>
              <w:br/>
            </w:r>
          </w:p>
        </w:tc>
        <w:tc>
          <w:tcPr>
            <w:tcW w:w="1418" w:type="dxa"/>
            <w:tcBorders>
              <w:top w:val="single" w:sz="4" w:space="0" w:color="auto"/>
              <w:left w:val="single" w:sz="4" w:space="0" w:color="auto"/>
              <w:bottom w:val="single" w:sz="4" w:space="0" w:color="auto"/>
              <w:right w:val="single" w:sz="4" w:space="0" w:color="auto"/>
            </w:tcBorders>
          </w:tcPr>
          <w:p w:rsidR="00592AA9" w:rsidRPr="00592AA9" w:rsidRDefault="00592AA9" w:rsidP="00592AA9">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592AA9">
              <w:rPr>
                <w:rFonts w:ascii="Times New Roman" w:eastAsia="Times New Roman" w:hAnsi="Times New Roman" w:cs="Arial"/>
                <w:sz w:val="24"/>
                <w:szCs w:val="24"/>
                <w:lang w:eastAsia="ru-RU"/>
              </w:rPr>
              <w:t>Сводной бюджетной росписью</w:t>
            </w:r>
          </w:p>
        </w:tc>
        <w:tc>
          <w:tcPr>
            <w:tcW w:w="1417" w:type="dxa"/>
            <w:vMerge/>
            <w:tcBorders>
              <w:left w:val="single" w:sz="4" w:space="0" w:color="auto"/>
              <w:bottom w:val="single" w:sz="4" w:space="0" w:color="auto"/>
              <w:right w:val="single" w:sz="4" w:space="0" w:color="auto"/>
            </w:tcBorders>
          </w:tcPr>
          <w:p w:rsidR="00592AA9" w:rsidRPr="00592AA9" w:rsidRDefault="00592AA9" w:rsidP="00592AA9">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p>
        </w:tc>
      </w:tr>
      <w:tr w:rsidR="00592AA9" w:rsidRPr="00592AA9" w:rsidTr="00592AA9">
        <w:tc>
          <w:tcPr>
            <w:tcW w:w="2835" w:type="dxa"/>
            <w:tcBorders>
              <w:left w:val="single" w:sz="4" w:space="0" w:color="auto"/>
              <w:bottom w:val="single" w:sz="4" w:space="0" w:color="auto"/>
              <w:right w:val="single" w:sz="4" w:space="0" w:color="auto"/>
            </w:tcBorders>
          </w:tcPr>
          <w:p w:rsidR="00592AA9" w:rsidRPr="00592AA9" w:rsidRDefault="00592AA9" w:rsidP="00592AA9">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592AA9">
              <w:rPr>
                <w:rFonts w:ascii="Times New Roman" w:eastAsia="Times New Roman" w:hAnsi="Times New Roman" w:cs="Arial"/>
                <w:sz w:val="24"/>
                <w:szCs w:val="24"/>
                <w:lang w:eastAsia="ru-RU"/>
              </w:rPr>
              <w:t>2</w:t>
            </w:r>
          </w:p>
        </w:tc>
        <w:tc>
          <w:tcPr>
            <w:tcW w:w="2693" w:type="dxa"/>
            <w:tcBorders>
              <w:left w:val="single" w:sz="4" w:space="0" w:color="auto"/>
              <w:bottom w:val="single" w:sz="4" w:space="0" w:color="auto"/>
              <w:right w:val="single" w:sz="4" w:space="0" w:color="auto"/>
            </w:tcBorders>
          </w:tcPr>
          <w:p w:rsidR="00592AA9" w:rsidRPr="00592AA9" w:rsidRDefault="00592AA9" w:rsidP="00592AA9">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592AA9">
              <w:rPr>
                <w:rFonts w:ascii="Times New Roman" w:eastAsia="Times New Roman" w:hAnsi="Times New Roman" w:cs="Arial"/>
                <w:sz w:val="24"/>
                <w:szCs w:val="24"/>
                <w:lang w:eastAsia="ru-RU"/>
              </w:rPr>
              <w:t>3</w:t>
            </w:r>
          </w:p>
        </w:tc>
        <w:tc>
          <w:tcPr>
            <w:tcW w:w="1418" w:type="dxa"/>
            <w:tcBorders>
              <w:left w:val="single" w:sz="4" w:space="0" w:color="auto"/>
              <w:bottom w:val="single" w:sz="4" w:space="0" w:color="auto"/>
              <w:right w:val="single" w:sz="4" w:space="0" w:color="auto"/>
            </w:tcBorders>
          </w:tcPr>
          <w:p w:rsidR="00592AA9" w:rsidRPr="00592AA9" w:rsidRDefault="00592AA9" w:rsidP="00592AA9">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592AA9">
              <w:rPr>
                <w:rFonts w:ascii="Times New Roman" w:eastAsia="Times New Roman" w:hAnsi="Times New Roman" w:cs="Arial"/>
                <w:sz w:val="24"/>
                <w:szCs w:val="24"/>
                <w:lang w:eastAsia="ru-RU"/>
              </w:rPr>
              <w:t>4</w:t>
            </w:r>
          </w:p>
        </w:tc>
        <w:tc>
          <w:tcPr>
            <w:tcW w:w="1418" w:type="dxa"/>
            <w:tcBorders>
              <w:left w:val="single" w:sz="4" w:space="0" w:color="auto"/>
              <w:bottom w:val="single" w:sz="4" w:space="0" w:color="auto"/>
              <w:right w:val="single" w:sz="4" w:space="0" w:color="auto"/>
            </w:tcBorders>
          </w:tcPr>
          <w:p w:rsidR="00592AA9" w:rsidRPr="00592AA9" w:rsidRDefault="00592AA9" w:rsidP="00592AA9">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p>
        </w:tc>
        <w:tc>
          <w:tcPr>
            <w:tcW w:w="1417" w:type="dxa"/>
            <w:tcBorders>
              <w:left w:val="single" w:sz="4" w:space="0" w:color="auto"/>
              <w:bottom w:val="single" w:sz="4" w:space="0" w:color="auto"/>
              <w:right w:val="single" w:sz="4" w:space="0" w:color="auto"/>
            </w:tcBorders>
          </w:tcPr>
          <w:p w:rsidR="00592AA9" w:rsidRPr="00592AA9" w:rsidRDefault="00592AA9" w:rsidP="00592AA9">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592AA9">
              <w:rPr>
                <w:rFonts w:ascii="Times New Roman" w:eastAsia="Times New Roman" w:hAnsi="Times New Roman" w:cs="Arial"/>
                <w:sz w:val="24"/>
                <w:szCs w:val="24"/>
                <w:lang w:eastAsia="ru-RU"/>
              </w:rPr>
              <w:t>5</w:t>
            </w:r>
          </w:p>
        </w:tc>
      </w:tr>
      <w:tr w:rsidR="00592AA9" w:rsidRPr="00592AA9" w:rsidTr="00592AA9">
        <w:trPr>
          <w:cantSplit/>
          <w:trHeight w:val="320"/>
        </w:trPr>
        <w:tc>
          <w:tcPr>
            <w:tcW w:w="2835" w:type="dxa"/>
            <w:vMerge w:val="restart"/>
            <w:tcBorders>
              <w:left w:val="single" w:sz="4" w:space="0" w:color="auto"/>
              <w:bottom w:val="single" w:sz="4" w:space="0" w:color="auto"/>
              <w:right w:val="single" w:sz="4" w:space="0" w:color="auto"/>
            </w:tcBorders>
          </w:tcPr>
          <w:p w:rsidR="00592AA9" w:rsidRPr="00592AA9" w:rsidRDefault="00592AA9" w:rsidP="00592AA9">
            <w:pPr>
              <w:widowControl w:val="0"/>
              <w:autoSpaceDE w:val="0"/>
              <w:autoSpaceDN w:val="0"/>
              <w:adjustRightInd w:val="0"/>
              <w:spacing w:after="0" w:line="240" w:lineRule="auto"/>
              <w:rPr>
                <w:rFonts w:ascii="Times New Roman" w:eastAsia="Times New Roman" w:hAnsi="Times New Roman" w:cs="Times New Roman"/>
                <w:lang w:eastAsia="ru-RU"/>
              </w:rPr>
            </w:pPr>
            <w:r w:rsidRPr="00592AA9">
              <w:rPr>
                <w:rFonts w:ascii="Times New Roman" w:eastAsia="Times New Roman" w:hAnsi="Times New Roman" w:cs="Times New Roman"/>
                <w:color w:val="000000"/>
                <w:kern w:val="2"/>
                <w:lang w:eastAsia="ru-RU"/>
              </w:rPr>
              <w:t>Муниципальная  программа Дубовского сельского поселения «Обеспечение качественными жилищно-коммунальными услугами населения Дубовского сельского поселения»</w:t>
            </w:r>
          </w:p>
        </w:tc>
        <w:tc>
          <w:tcPr>
            <w:tcW w:w="2693" w:type="dxa"/>
            <w:tcBorders>
              <w:left w:val="single" w:sz="4" w:space="0" w:color="auto"/>
              <w:bottom w:val="single" w:sz="4" w:space="0" w:color="auto"/>
              <w:right w:val="single" w:sz="4" w:space="0" w:color="auto"/>
            </w:tcBorders>
          </w:tcPr>
          <w:p w:rsidR="00592AA9" w:rsidRPr="00592AA9" w:rsidRDefault="00592AA9" w:rsidP="00592AA9">
            <w:pPr>
              <w:widowControl w:val="0"/>
              <w:autoSpaceDE w:val="0"/>
              <w:autoSpaceDN w:val="0"/>
              <w:adjustRightInd w:val="0"/>
              <w:spacing w:after="0" w:line="240" w:lineRule="auto"/>
              <w:rPr>
                <w:rFonts w:ascii="Times New Roman" w:eastAsia="Times New Roman" w:hAnsi="Times New Roman" w:cs="Arial"/>
                <w:sz w:val="24"/>
                <w:szCs w:val="24"/>
                <w:lang w:eastAsia="ru-RU"/>
              </w:rPr>
            </w:pPr>
            <w:r w:rsidRPr="00592AA9">
              <w:rPr>
                <w:rFonts w:ascii="Times New Roman" w:eastAsia="Times New Roman" w:hAnsi="Times New Roman" w:cs="Arial"/>
                <w:sz w:val="24"/>
                <w:szCs w:val="24"/>
                <w:lang w:eastAsia="ru-RU"/>
              </w:rPr>
              <w:t xml:space="preserve">всего                 </w:t>
            </w:r>
          </w:p>
        </w:tc>
        <w:tc>
          <w:tcPr>
            <w:tcW w:w="1418" w:type="dxa"/>
            <w:tcBorders>
              <w:left w:val="single" w:sz="4" w:space="0" w:color="auto"/>
              <w:bottom w:val="single" w:sz="4" w:space="0" w:color="auto"/>
              <w:right w:val="single" w:sz="4" w:space="0" w:color="auto"/>
            </w:tcBorders>
          </w:tcPr>
          <w:p w:rsidR="00592AA9" w:rsidRPr="00592AA9" w:rsidRDefault="00592AA9" w:rsidP="00592AA9">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592AA9">
              <w:rPr>
                <w:rFonts w:ascii="Times New Roman" w:eastAsia="Times New Roman" w:hAnsi="Times New Roman" w:cs="Arial"/>
                <w:sz w:val="24"/>
                <w:szCs w:val="24"/>
                <w:lang w:eastAsia="ru-RU"/>
              </w:rPr>
              <w:t>3 799,6</w:t>
            </w:r>
          </w:p>
        </w:tc>
        <w:tc>
          <w:tcPr>
            <w:tcW w:w="1418" w:type="dxa"/>
            <w:tcBorders>
              <w:left w:val="single" w:sz="4" w:space="0" w:color="auto"/>
              <w:bottom w:val="single" w:sz="4" w:space="0" w:color="auto"/>
              <w:right w:val="single" w:sz="4" w:space="0" w:color="auto"/>
            </w:tcBorders>
          </w:tcPr>
          <w:p w:rsidR="00592AA9" w:rsidRPr="00592AA9" w:rsidRDefault="00592AA9" w:rsidP="00592AA9">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592AA9">
              <w:rPr>
                <w:rFonts w:ascii="Times New Roman" w:eastAsia="Times New Roman" w:hAnsi="Times New Roman" w:cs="Arial"/>
                <w:sz w:val="24"/>
                <w:szCs w:val="24"/>
                <w:lang w:eastAsia="ru-RU"/>
              </w:rPr>
              <w:t>3 799,6</w:t>
            </w:r>
          </w:p>
        </w:tc>
        <w:tc>
          <w:tcPr>
            <w:tcW w:w="1417" w:type="dxa"/>
            <w:tcBorders>
              <w:left w:val="single" w:sz="4" w:space="0" w:color="auto"/>
              <w:bottom w:val="single" w:sz="4" w:space="0" w:color="auto"/>
              <w:right w:val="single" w:sz="4" w:space="0" w:color="auto"/>
            </w:tcBorders>
          </w:tcPr>
          <w:p w:rsidR="00592AA9" w:rsidRPr="00592AA9" w:rsidRDefault="00592AA9" w:rsidP="00592AA9">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592AA9">
              <w:rPr>
                <w:rFonts w:ascii="Times New Roman" w:eastAsia="Times New Roman" w:hAnsi="Times New Roman" w:cs="Arial"/>
                <w:sz w:val="24"/>
                <w:szCs w:val="24"/>
                <w:lang w:eastAsia="ru-RU"/>
              </w:rPr>
              <w:t>3 359,0</w:t>
            </w:r>
          </w:p>
        </w:tc>
      </w:tr>
      <w:tr w:rsidR="00592AA9" w:rsidRPr="00592AA9" w:rsidTr="00592AA9">
        <w:trPr>
          <w:cantSplit/>
          <w:trHeight w:val="309"/>
        </w:trPr>
        <w:tc>
          <w:tcPr>
            <w:tcW w:w="2835" w:type="dxa"/>
            <w:vMerge/>
            <w:tcBorders>
              <w:left w:val="single" w:sz="4" w:space="0" w:color="auto"/>
              <w:bottom w:val="single" w:sz="4" w:space="0" w:color="auto"/>
              <w:right w:val="single" w:sz="4" w:space="0" w:color="auto"/>
            </w:tcBorders>
          </w:tcPr>
          <w:p w:rsidR="00592AA9" w:rsidRPr="00592AA9" w:rsidRDefault="00592AA9" w:rsidP="00592AA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693" w:type="dxa"/>
            <w:tcBorders>
              <w:left w:val="single" w:sz="4" w:space="0" w:color="auto"/>
              <w:bottom w:val="single" w:sz="4" w:space="0" w:color="auto"/>
              <w:right w:val="single" w:sz="4" w:space="0" w:color="auto"/>
            </w:tcBorders>
          </w:tcPr>
          <w:p w:rsidR="00592AA9" w:rsidRPr="00592AA9" w:rsidRDefault="00592AA9" w:rsidP="00592AA9">
            <w:pPr>
              <w:widowControl w:val="0"/>
              <w:autoSpaceDE w:val="0"/>
              <w:autoSpaceDN w:val="0"/>
              <w:adjustRightInd w:val="0"/>
              <w:spacing w:after="0" w:line="240" w:lineRule="auto"/>
              <w:rPr>
                <w:rFonts w:ascii="Times New Roman" w:eastAsia="Times New Roman" w:hAnsi="Times New Roman" w:cs="Arial"/>
                <w:sz w:val="24"/>
                <w:szCs w:val="24"/>
                <w:lang w:eastAsia="ru-RU"/>
              </w:rPr>
            </w:pPr>
            <w:r w:rsidRPr="00592AA9">
              <w:rPr>
                <w:rFonts w:ascii="Times New Roman" w:eastAsia="Times New Roman" w:hAnsi="Times New Roman" w:cs="Arial"/>
                <w:sz w:val="24"/>
                <w:szCs w:val="24"/>
                <w:lang w:eastAsia="ru-RU"/>
              </w:rPr>
              <w:t xml:space="preserve">местный бюджет </w:t>
            </w:r>
          </w:p>
        </w:tc>
        <w:tc>
          <w:tcPr>
            <w:tcW w:w="1418" w:type="dxa"/>
            <w:tcBorders>
              <w:left w:val="single" w:sz="4" w:space="0" w:color="auto"/>
              <w:bottom w:val="single" w:sz="4" w:space="0" w:color="auto"/>
              <w:right w:val="single" w:sz="4" w:space="0" w:color="auto"/>
            </w:tcBorders>
          </w:tcPr>
          <w:p w:rsidR="00592AA9" w:rsidRPr="00592AA9" w:rsidRDefault="00592AA9" w:rsidP="00592AA9">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592AA9">
              <w:rPr>
                <w:rFonts w:ascii="Times New Roman" w:eastAsia="Times New Roman" w:hAnsi="Times New Roman" w:cs="Arial"/>
                <w:sz w:val="24"/>
                <w:szCs w:val="24"/>
                <w:lang w:eastAsia="ru-RU"/>
              </w:rPr>
              <w:t>3 799,6</w:t>
            </w:r>
          </w:p>
        </w:tc>
        <w:tc>
          <w:tcPr>
            <w:tcW w:w="1418" w:type="dxa"/>
            <w:tcBorders>
              <w:left w:val="single" w:sz="4" w:space="0" w:color="auto"/>
              <w:bottom w:val="single" w:sz="4" w:space="0" w:color="auto"/>
              <w:right w:val="single" w:sz="4" w:space="0" w:color="auto"/>
            </w:tcBorders>
          </w:tcPr>
          <w:p w:rsidR="00592AA9" w:rsidRPr="00592AA9" w:rsidRDefault="00592AA9" w:rsidP="00592AA9">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592AA9">
              <w:rPr>
                <w:rFonts w:ascii="Times New Roman" w:eastAsia="Times New Roman" w:hAnsi="Times New Roman" w:cs="Arial"/>
                <w:sz w:val="24"/>
                <w:szCs w:val="24"/>
                <w:lang w:eastAsia="ru-RU"/>
              </w:rPr>
              <w:t>3 799,6</w:t>
            </w:r>
          </w:p>
        </w:tc>
        <w:tc>
          <w:tcPr>
            <w:tcW w:w="1417" w:type="dxa"/>
            <w:tcBorders>
              <w:left w:val="single" w:sz="4" w:space="0" w:color="auto"/>
              <w:bottom w:val="single" w:sz="4" w:space="0" w:color="auto"/>
              <w:right w:val="single" w:sz="4" w:space="0" w:color="auto"/>
            </w:tcBorders>
          </w:tcPr>
          <w:p w:rsidR="00592AA9" w:rsidRPr="00592AA9" w:rsidRDefault="00592AA9" w:rsidP="00592AA9">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592AA9">
              <w:rPr>
                <w:rFonts w:ascii="Times New Roman" w:eastAsia="Times New Roman" w:hAnsi="Times New Roman" w:cs="Arial"/>
                <w:sz w:val="24"/>
                <w:szCs w:val="24"/>
                <w:lang w:eastAsia="ru-RU"/>
              </w:rPr>
              <w:t>3 359,0</w:t>
            </w:r>
          </w:p>
        </w:tc>
      </w:tr>
      <w:tr w:rsidR="00592AA9" w:rsidRPr="00592AA9" w:rsidTr="00592AA9">
        <w:trPr>
          <w:cantSplit/>
          <w:trHeight w:val="387"/>
        </w:trPr>
        <w:tc>
          <w:tcPr>
            <w:tcW w:w="2835" w:type="dxa"/>
            <w:vMerge/>
            <w:tcBorders>
              <w:left w:val="single" w:sz="4" w:space="0" w:color="auto"/>
              <w:bottom w:val="single" w:sz="4" w:space="0" w:color="auto"/>
              <w:right w:val="single" w:sz="4" w:space="0" w:color="auto"/>
            </w:tcBorders>
          </w:tcPr>
          <w:p w:rsidR="00592AA9" w:rsidRPr="00592AA9" w:rsidRDefault="00592AA9" w:rsidP="00592AA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693" w:type="dxa"/>
            <w:tcBorders>
              <w:left w:val="single" w:sz="4" w:space="0" w:color="auto"/>
              <w:bottom w:val="single" w:sz="4" w:space="0" w:color="auto"/>
              <w:right w:val="single" w:sz="4" w:space="0" w:color="auto"/>
            </w:tcBorders>
          </w:tcPr>
          <w:p w:rsidR="00592AA9" w:rsidRPr="00592AA9" w:rsidRDefault="00592AA9" w:rsidP="00592AA9">
            <w:pPr>
              <w:widowControl w:val="0"/>
              <w:autoSpaceDE w:val="0"/>
              <w:autoSpaceDN w:val="0"/>
              <w:adjustRightInd w:val="0"/>
              <w:spacing w:after="0" w:line="240" w:lineRule="auto"/>
              <w:rPr>
                <w:rFonts w:ascii="Times New Roman" w:eastAsia="Times New Roman" w:hAnsi="Times New Roman" w:cs="Arial"/>
                <w:sz w:val="24"/>
                <w:szCs w:val="24"/>
                <w:lang w:eastAsia="ru-RU"/>
              </w:rPr>
            </w:pPr>
            <w:r w:rsidRPr="00592AA9">
              <w:rPr>
                <w:rFonts w:ascii="Times New Roman" w:eastAsia="Times New Roman" w:hAnsi="Times New Roman" w:cs="Arial"/>
                <w:sz w:val="24"/>
                <w:szCs w:val="24"/>
                <w:lang w:eastAsia="ru-RU"/>
              </w:rPr>
              <w:t>безвозмездные поступления в местный бюджет, &lt;2&gt;</w:t>
            </w:r>
          </w:p>
        </w:tc>
        <w:tc>
          <w:tcPr>
            <w:tcW w:w="1418" w:type="dxa"/>
            <w:tcBorders>
              <w:left w:val="single" w:sz="4" w:space="0" w:color="auto"/>
              <w:bottom w:val="single" w:sz="4" w:space="0" w:color="auto"/>
              <w:right w:val="single" w:sz="4" w:space="0" w:color="auto"/>
            </w:tcBorders>
          </w:tcPr>
          <w:p w:rsidR="00592AA9" w:rsidRPr="00592AA9" w:rsidRDefault="00592AA9" w:rsidP="00592AA9">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592AA9">
              <w:rPr>
                <w:rFonts w:ascii="Times New Roman" w:eastAsia="Times New Roman" w:hAnsi="Times New Roman" w:cs="Arial"/>
                <w:sz w:val="24"/>
                <w:szCs w:val="24"/>
                <w:lang w:eastAsia="ru-RU"/>
              </w:rPr>
              <w:t>-</w:t>
            </w:r>
          </w:p>
        </w:tc>
        <w:tc>
          <w:tcPr>
            <w:tcW w:w="1418" w:type="dxa"/>
            <w:tcBorders>
              <w:left w:val="single" w:sz="4" w:space="0" w:color="auto"/>
              <w:bottom w:val="single" w:sz="4" w:space="0" w:color="auto"/>
              <w:right w:val="single" w:sz="4" w:space="0" w:color="auto"/>
            </w:tcBorders>
          </w:tcPr>
          <w:p w:rsidR="00592AA9" w:rsidRPr="00592AA9" w:rsidRDefault="00592AA9" w:rsidP="00592AA9">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592AA9">
              <w:rPr>
                <w:rFonts w:ascii="Times New Roman" w:eastAsia="Times New Roman" w:hAnsi="Times New Roman" w:cs="Arial"/>
                <w:sz w:val="24"/>
                <w:szCs w:val="24"/>
                <w:lang w:eastAsia="ru-RU"/>
              </w:rPr>
              <w:t>-</w:t>
            </w:r>
          </w:p>
        </w:tc>
        <w:tc>
          <w:tcPr>
            <w:tcW w:w="1417" w:type="dxa"/>
            <w:tcBorders>
              <w:left w:val="single" w:sz="4" w:space="0" w:color="auto"/>
              <w:bottom w:val="single" w:sz="4" w:space="0" w:color="auto"/>
              <w:right w:val="single" w:sz="4" w:space="0" w:color="auto"/>
            </w:tcBorders>
          </w:tcPr>
          <w:p w:rsidR="00592AA9" w:rsidRPr="00592AA9" w:rsidRDefault="00592AA9" w:rsidP="00592AA9">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592AA9">
              <w:rPr>
                <w:rFonts w:ascii="Times New Roman" w:eastAsia="Times New Roman" w:hAnsi="Times New Roman" w:cs="Arial"/>
                <w:sz w:val="24"/>
                <w:szCs w:val="24"/>
                <w:lang w:eastAsia="ru-RU"/>
              </w:rPr>
              <w:t>-</w:t>
            </w:r>
          </w:p>
        </w:tc>
      </w:tr>
      <w:tr w:rsidR="00592AA9" w:rsidRPr="00592AA9" w:rsidTr="00592AA9">
        <w:trPr>
          <w:cantSplit/>
          <w:trHeight w:val="387"/>
        </w:trPr>
        <w:tc>
          <w:tcPr>
            <w:tcW w:w="2835" w:type="dxa"/>
            <w:vMerge/>
            <w:tcBorders>
              <w:left w:val="single" w:sz="4" w:space="0" w:color="auto"/>
              <w:bottom w:val="single" w:sz="4" w:space="0" w:color="auto"/>
              <w:right w:val="single" w:sz="4" w:space="0" w:color="auto"/>
            </w:tcBorders>
          </w:tcPr>
          <w:p w:rsidR="00592AA9" w:rsidRPr="00592AA9" w:rsidRDefault="00592AA9" w:rsidP="00592AA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693" w:type="dxa"/>
            <w:tcBorders>
              <w:left w:val="single" w:sz="4" w:space="0" w:color="auto"/>
              <w:bottom w:val="single" w:sz="4" w:space="0" w:color="auto"/>
              <w:right w:val="single" w:sz="4" w:space="0" w:color="auto"/>
            </w:tcBorders>
          </w:tcPr>
          <w:p w:rsidR="00592AA9" w:rsidRPr="00592AA9" w:rsidRDefault="00592AA9" w:rsidP="00592AA9">
            <w:pPr>
              <w:widowControl w:val="0"/>
              <w:autoSpaceDE w:val="0"/>
              <w:autoSpaceDN w:val="0"/>
              <w:adjustRightInd w:val="0"/>
              <w:spacing w:after="0" w:line="240" w:lineRule="auto"/>
              <w:rPr>
                <w:rFonts w:ascii="Times New Roman" w:eastAsia="Times New Roman" w:hAnsi="Times New Roman" w:cs="Arial"/>
                <w:i/>
                <w:sz w:val="24"/>
                <w:szCs w:val="24"/>
                <w:lang w:eastAsia="ru-RU"/>
              </w:rPr>
            </w:pPr>
            <w:r w:rsidRPr="00592AA9">
              <w:rPr>
                <w:rFonts w:ascii="Times New Roman" w:eastAsia="Times New Roman" w:hAnsi="Times New Roman" w:cs="Arial"/>
                <w:i/>
                <w:sz w:val="24"/>
                <w:szCs w:val="24"/>
                <w:lang w:eastAsia="ru-RU"/>
              </w:rPr>
              <w:t>в том числе за счет средств:</w:t>
            </w:r>
          </w:p>
        </w:tc>
        <w:tc>
          <w:tcPr>
            <w:tcW w:w="1418" w:type="dxa"/>
            <w:tcBorders>
              <w:left w:val="single" w:sz="4" w:space="0" w:color="auto"/>
              <w:bottom w:val="single" w:sz="4" w:space="0" w:color="auto"/>
              <w:right w:val="single" w:sz="4" w:space="0" w:color="auto"/>
            </w:tcBorders>
          </w:tcPr>
          <w:p w:rsidR="00592AA9" w:rsidRPr="00592AA9" w:rsidRDefault="00592AA9" w:rsidP="00592AA9">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592AA9">
              <w:rPr>
                <w:rFonts w:ascii="Times New Roman" w:eastAsia="Times New Roman" w:hAnsi="Times New Roman" w:cs="Arial"/>
                <w:sz w:val="24"/>
                <w:szCs w:val="24"/>
                <w:lang w:eastAsia="ru-RU"/>
              </w:rPr>
              <w:t>-</w:t>
            </w:r>
          </w:p>
        </w:tc>
        <w:tc>
          <w:tcPr>
            <w:tcW w:w="1418" w:type="dxa"/>
            <w:tcBorders>
              <w:left w:val="single" w:sz="4" w:space="0" w:color="auto"/>
              <w:bottom w:val="single" w:sz="4" w:space="0" w:color="auto"/>
              <w:right w:val="single" w:sz="4" w:space="0" w:color="auto"/>
            </w:tcBorders>
          </w:tcPr>
          <w:p w:rsidR="00592AA9" w:rsidRPr="00592AA9" w:rsidRDefault="00592AA9" w:rsidP="00592AA9">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592AA9">
              <w:rPr>
                <w:rFonts w:ascii="Times New Roman" w:eastAsia="Times New Roman" w:hAnsi="Times New Roman" w:cs="Arial"/>
                <w:sz w:val="24"/>
                <w:szCs w:val="24"/>
                <w:lang w:eastAsia="ru-RU"/>
              </w:rPr>
              <w:t>-</w:t>
            </w:r>
          </w:p>
        </w:tc>
        <w:tc>
          <w:tcPr>
            <w:tcW w:w="1417" w:type="dxa"/>
            <w:tcBorders>
              <w:left w:val="single" w:sz="4" w:space="0" w:color="auto"/>
              <w:bottom w:val="single" w:sz="4" w:space="0" w:color="auto"/>
              <w:right w:val="single" w:sz="4" w:space="0" w:color="auto"/>
            </w:tcBorders>
          </w:tcPr>
          <w:p w:rsidR="00592AA9" w:rsidRPr="00592AA9" w:rsidRDefault="00592AA9" w:rsidP="00592AA9">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592AA9">
              <w:rPr>
                <w:rFonts w:ascii="Times New Roman" w:eastAsia="Times New Roman" w:hAnsi="Times New Roman" w:cs="Arial"/>
                <w:sz w:val="24"/>
                <w:szCs w:val="24"/>
                <w:lang w:eastAsia="ru-RU"/>
              </w:rPr>
              <w:t>-</w:t>
            </w:r>
          </w:p>
        </w:tc>
      </w:tr>
      <w:tr w:rsidR="00592AA9" w:rsidRPr="00592AA9" w:rsidTr="00592AA9">
        <w:trPr>
          <w:cantSplit/>
          <w:trHeight w:val="387"/>
        </w:trPr>
        <w:tc>
          <w:tcPr>
            <w:tcW w:w="2835" w:type="dxa"/>
            <w:vMerge/>
            <w:tcBorders>
              <w:left w:val="single" w:sz="4" w:space="0" w:color="auto"/>
              <w:bottom w:val="single" w:sz="4" w:space="0" w:color="auto"/>
              <w:right w:val="single" w:sz="4" w:space="0" w:color="auto"/>
            </w:tcBorders>
          </w:tcPr>
          <w:p w:rsidR="00592AA9" w:rsidRPr="00592AA9" w:rsidRDefault="00592AA9" w:rsidP="00592AA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693" w:type="dxa"/>
            <w:tcBorders>
              <w:left w:val="single" w:sz="4" w:space="0" w:color="auto"/>
              <w:bottom w:val="single" w:sz="4" w:space="0" w:color="auto"/>
              <w:right w:val="single" w:sz="4" w:space="0" w:color="auto"/>
            </w:tcBorders>
          </w:tcPr>
          <w:p w:rsidR="00592AA9" w:rsidRPr="00592AA9" w:rsidRDefault="00592AA9" w:rsidP="00592AA9">
            <w:pPr>
              <w:widowControl w:val="0"/>
              <w:autoSpaceDE w:val="0"/>
              <w:autoSpaceDN w:val="0"/>
              <w:adjustRightInd w:val="0"/>
              <w:spacing w:after="0" w:line="240" w:lineRule="auto"/>
              <w:rPr>
                <w:rFonts w:ascii="Times New Roman" w:eastAsia="Times New Roman" w:hAnsi="Times New Roman" w:cs="Arial"/>
                <w:sz w:val="24"/>
                <w:szCs w:val="24"/>
                <w:lang w:eastAsia="ru-RU"/>
              </w:rPr>
            </w:pPr>
            <w:r w:rsidRPr="00592AA9">
              <w:rPr>
                <w:rFonts w:ascii="Times New Roman" w:eastAsia="Times New Roman" w:hAnsi="Times New Roman" w:cs="Arial"/>
                <w:sz w:val="24"/>
                <w:szCs w:val="24"/>
                <w:lang w:eastAsia="ru-RU"/>
              </w:rPr>
              <w:t xml:space="preserve">- областного бюджета </w:t>
            </w:r>
          </w:p>
        </w:tc>
        <w:tc>
          <w:tcPr>
            <w:tcW w:w="1418" w:type="dxa"/>
            <w:tcBorders>
              <w:left w:val="single" w:sz="4" w:space="0" w:color="auto"/>
              <w:bottom w:val="single" w:sz="4" w:space="0" w:color="auto"/>
              <w:right w:val="single" w:sz="4" w:space="0" w:color="auto"/>
            </w:tcBorders>
          </w:tcPr>
          <w:p w:rsidR="00592AA9" w:rsidRPr="00592AA9" w:rsidRDefault="00592AA9" w:rsidP="00592AA9">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592AA9">
              <w:rPr>
                <w:rFonts w:ascii="Times New Roman" w:eastAsia="Times New Roman" w:hAnsi="Times New Roman" w:cs="Arial"/>
                <w:sz w:val="24"/>
                <w:szCs w:val="24"/>
                <w:lang w:eastAsia="ru-RU"/>
              </w:rPr>
              <w:t>-</w:t>
            </w:r>
          </w:p>
        </w:tc>
        <w:tc>
          <w:tcPr>
            <w:tcW w:w="1418" w:type="dxa"/>
            <w:tcBorders>
              <w:left w:val="single" w:sz="4" w:space="0" w:color="auto"/>
              <w:bottom w:val="single" w:sz="4" w:space="0" w:color="auto"/>
              <w:right w:val="single" w:sz="4" w:space="0" w:color="auto"/>
            </w:tcBorders>
          </w:tcPr>
          <w:p w:rsidR="00592AA9" w:rsidRPr="00592AA9" w:rsidRDefault="00592AA9" w:rsidP="00592AA9">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592AA9">
              <w:rPr>
                <w:rFonts w:ascii="Times New Roman" w:eastAsia="Times New Roman" w:hAnsi="Times New Roman" w:cs="Arial"/>
                <w:sz w:val="24"/>
                <w:szCs w:val="24"/>
                <w:lang w:eastAsia="ru-RU"/>
              </w:rPr>
              <w:t>-</w:t>
            </w:r>
          </w:p>
        </w:tc>
        <w:tc>
          <w:tcPr>
            <w:tcW w:w="1417" w:type="dxa"/>
            <w:tcBorders>
              <w:left w:val="single" w:sz="4" w:space="0" w:color="auto"/>
              <w:bottom w:val="single" w:sz="4" w:space="0" w:color="auto"/>
              <w:right w:val="single" w:sz="4" w:space="0" w:color="auto"/>
            </w:tcBorders>
          </w:tcPr>
          <w:p w:rsidR="00592AA9" w:rsidRPr="00592AA9" w:rsidRDefault="00592AA9" w:rsidP="00592AA9">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592AA9">
              <w:rPr>
                <w:rFonts w:ascii="Times New Roman" w:eastAsia="Times New Roman" w:hAnsi="Times New Roman" w:cs="Arial"/>
                <w:sz w:val="24"/>
                <w:szCs w:val="24"/>
                <w:lang w:eastAsia="ru-RU"/>
              </w:rPr>
              <w:t>-</w:t>
            </w:r>
          </w:p>
        </w:tc>
      </w:tr>
      <w:tr w:rsidR="00592AA9" w:rsidRPr="00592AA9" w:rsidTr="00592AA9">
        <w:trPr>
          <w:cantSplit/>
          <w:trHeight w:val="340"/>
        </w:trPr>
        <w:tc>
          <w:tcPr>
            <w:tcW w:w="2835" w:type="dxa"/>
            <w:vMerge/>
            <w:tcBorders>
              <w:left w:val="single" w:sz="4" w:space="0" w:color="auto"/>
              <w:bottom w:val="single" w:sz="4" w:space="0" w:color="auto"/>
              <w:right w:val="single" w:sz="4" w:space="0" w:color="auto"/>
            </w:tcBorders>
          </w:tcPr>
          <w:p w:rsidR="00592AA9" w:rsidRPr="00592AA9" w:rsidRDefault="00592AA9" w:rsidP="00592AA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693" w:type="dxa"/>
            <w:tcBorders>
              <w:left w:val="single" w:sz="4" w:space="0" w:color="auto"/>
              <w:bottom w:val="single" w:sz="4" w:space="0" w:color="auto"/>
              <w:right w:val="single" w:sz="4" w:space="0" w:color="auto"/>
            </w:tcBorders>
          </w:tcPr>
          <w:p w:rsidR="00592AA9" w:rsidRPr="00592AA9" w:rsidRDefault="00592AA9" w:rsidP="00592AA9">
            <w:pPr>
              <w:widowControl w:val="0"/>
              <w:autoSpaceDE w:val="0"/>
              <w:autoSpaceDN w:val="0"/>
              <w:adjustRightInd w:val="0"/>
              <w:spacing w:after="0" w:line="240" w:lineRule="auto"/>
              <w:rPr>
                <w:rFonts w:ascii="Times New Roman" w:eastAsia="Times New Roman" w:hAnsi="Times New Roman" w:cs="Arial"/>
                <w:sz w:val="24"/>
                <w:szCs w:val="24"/>
                <w:lang w:eastAsia="ru-RU"/>
              </w:rPr>
            </w:pPr>
            <w:r w:rsidRPr="00592AA9">
              <w:rPr>
                <w:rFonts w:ascii="Times New Roman" w:eastAsia="Times New Roman" w:hAnsi="Times New Roman" w:cs="Arial"/>
                <w:sz w:val="24"/>
                <w:szCs w:val="24"/>
                <w:lang w:eastAsia="ru-RU"/>
              </w:rPr>
              <w:t>- бюджета района</w:t>
            </w:r>
          </w:p>
        </w:tc>
        <w:tc>
          <w:tcPr>
            <w:tcW w:w="1418" w:type="dxa"/>
            <w:tcBorders>
              <w:left w:val="single" w:sz="4" w:space="0" w:color="auto"/>
              <w:bottom w:val="single" w:sz="4" w:space="0" w:color="auto"/>
              <w:right w:val="single" w:sz="4" w:space="0" w:color="auto"/>
            </w:tcBorders>
          </w:tcPr>
          <w:p w:rsidR="00592AA9" w:rsidRPr="00592AA9" w:rsidRDefault="00592AA9" w:rsidP="00592AA9">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592AA9">
              <w:rPr>
                <w:rFonts w:ascii="Times New Roman" w:eastAsia="Times New Roman" w:hAnsi="Times New Roman" w:cs="Arial"/>
                <w:sz w:val="24"/>
                <w:szCs w:val="24"/>
                <w:lang w:eastAsia="ru-RU"/>
              </w:rPr>
              <w:t>-</w:t>
            </w:r>
          </w:p>
        </w:tc>
        <w:tc>
          <w:tcPr>
            <w:tcW w:w="1418" w:type="dxa"/>
            <w:tcBorders>
              <w:left w:val="single" w:sz="4" w:space="0" w:color="auto"/>
              <w:bottom w:val="single" w:sz="4" w:space="0" w:color="auto"/>
              <w:right w:val="single" w:sz="4" w:space="0" w:color="auto"/>
            </w:tcBorders>
          </w:tcPr>
          <w:p w:rsidR="00592AA9" w:rsidRPr="00592AA9" w:rsidRDefault="00592AA9" w:rsidP="00592AA9">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592AA9">
              <w:rPr>
                <w:rFonts w:ascii="Times New Roman" w:eastAsia="Times New Roman" w:hAnsi="Times New Roman" w:cs="Arial"/>
                <w:sz w:val="24"/>
                <w:szCs w:val="24"/>
                <w:lang w:eastAsia="ru-RU"/>
              </w:rPr>
              <w:t>-</w:t>
            </w:r>
          </w:p>
        </w:tc>
        <w:tc>
          <w:tcPr>
            <w:tcW w:w="1417" w:type="dxa"/>
            <w:tcBorders>
              <w:left w:val="single" w:sz="4" w:space="0" w:color="auto"/>
              <w:bottom w:val="single" w:sz="4" w:space="0" w:color="auto"/>
              <w:right w:val="single" w:sz="4" w:space="0" w:color="auto"/>
            </w:tcBorders>
          </w:tcPr>
          <w:p w:rsidR="00592AA9" w:rsidRPr="00592AA9" w:rsidRDefault="00592AA9" w:rsidP="00592AA9">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592AA9">
              <w:rPr>
                <w:rFonts w:ascii="Times New Roman" w:eastAsia="Times New Roman" w:hAnsi="Times New Roman" w:cs="Arial"/>
                <w:sz w:val="24"/>
                <w:szCs w:val="24"/>
                <w:lang w:eastAsia="ru-RU"/>
              </w:rPr>
              <w:t>-</w:t>
            </w:r>
          </w:p>
        </w:tc>
      </w:tr>
      <w:tr w:rsidR="00592AA9" w:rsidRPr="00592AA9" w:rsidTr="00592AA9">
        <w:trPr>
          <w:cantSplit/>
          <w:trHeight w:val="403"/>
        </w:trPr>
        <w:tc>
          <w:tcPr>
            <w:tcW w:w="2835" w:type="dxa"/>
            <w:vMerge/>
            <w:tcBorders>
              <w:left w:val="single" w:sz="4" w:space="0" w:color="auto"/>
              <w:bottom w:val="single" w:sz="4" w:space="0" w:color="auto"/>
              <w:right w:val="single" w:sz="4" w:space="0" w:color="auto"/>
            </w:tcBorders>
          </w:tcPr>
          <w:p w:rsidR="00592AA9" w:rsidRPr="00592AA9" w:rsidRDefault="00592AA9" w:rsidP="00592AA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693" w:type="dxa"/>
            <w:tcBorders>
              <w:left w:val="single" w:sz="4" w:space="0" w:color="auto"/>
              <w:bottom w:val="single" w:sz="4" w:space="0" w:color="auto"/>
              <w:right w:val="single" w:sz="4" w:space="0" w:color="auto"/>
            </w:tcBorders>
          </w:tcPr>
          <w:p w:rsidR="00592AA9" w:rsidRPr="00592AA9" w:rsidRDefault="00592AA9" w:rsidP="00592AA9">
            <w:pPr>
              <w:widowControl w:val="0"/>
              <w:autoSpaceDE w:val="0"/>
              <w:autoSpaceDN w:val="0"/>
              <w:adjustRightInd w:val="0"/>
              <w:spacing w:after="0" w:line="240" w:lineRule="auto"/>
              <w:rPr>
                <w:rFonts w:ascii="Times New Roman" w:eastAsia="Times New Roman" w:hAnsi="Times New Roman" w:cs="Arial"/>
                <w:sz w:val="24"/>
                <w:szCs w:val="24"/>
                <w:lang w:eastAsia="ru-RU"/>
              </w:rPr>
            </w:pPr>
            <w:r w:rsidRPr="00592AA9">
              <w:rPr>
                <w:rFonts w:ascii="Times New Roman" w:eastAsia="Times New Roman" w:hAnsi="Times New Roman" w:cs="Arial"/>
                <w:sz w:val="24"/>
                <w:szCs w:val="24"/>
                <w:lang w:eastAsia="ru-RU"/>
              </w:rPr>
              <w:t>внебюджетные источники</w:t>
            </w:r>
          </w:p>
        </w:tc>
        <w:tc>
          <w:tcPr>
            <w:tcW w:w="1418" w:type="dxa"/>
            <w:tcBorders>
              <w:left w:val="single" w:sz="4" w:space="0" w:color="auto"/>
              <w:bottom w:val="single" w:sz="4" w:space="0" w:color="auto"/>
              <w:right w:val="single" w:sz="4" w:space="0" w:color="auto"/>
            </w:tcBorders>
          </w:tcPr>
          <w:p w:rsidR="00592AA9" w:rsidRPr="00592AA9" w:rsidRDefault="00592AA9" w:rsidP="00592AA9">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592AA9">
              <w:rPr>
                <w:rFonts w:ascii="Times New Roman" w:eastAsia="Times New Roman" w:hAnsi="Times New Roman" w:cs="Arial"/>
                <w:sz w:val="24"/>
                <w:szCs w:val="24"/>
                <w:lang w:eastAsia="ru-RU"/>
              </w:rPr>
              <w:t>-</w:t>
            </w:r>
          </w:p>
        </w:tc>
        <w:tc>
          <w:tcPr>
            <w:tcW w:w="1418" w:type="dxa"/>
            <w:tcBorders>
              <w:left w:val="single" w:sz="4" w:space="0" w:color="auto"/>
              <w:bottom w:val="single" w:sz="4" w:space="0" w:color="auto"/>
              <w:right w:val="single" w:sz="4" w:space="0" w:color="auto"/>
            </w:tcBorders>
          </w:tcPr>
          <w:p w:rsidR="00592AA9" w:rsidRPr="00592AA9" w:rsidRDefault="00592AA9" w:rsidP="00592AA9">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592AA9">
              <w:rPr>
                <w:rFonts w:ascii="Times New Roman" w:eastAsia="Times New Roman" w:hAnsi="Times New Roman" w:cs="Arial"/>
                <w:sz w:val="24"/>
                <w:szCs w:val="24"/>
                <w:lang w:eastAsia="ru-RU"/>
              </w:rPr>
              <w:t>-</w:t>
            </w:r>
          </w:p>
        </w:tc>
        <w:tc>
          <w:tcPr>
            <w:tcW w:w="1417" w:type="dxa"/>
            <w:tcBorders>
              <w:left w:val="single" w:sz="4" w:space="0" w:color="auto"/>
              <w:bottom w:val="single" w:sz="4" w:space="0" w:color="auto"/>
              <w:right w:val="single" w:sz="4" w:space="0" w:color="auto"/>
            </w:tcBorders>
          </w:tcPr>
          <w:p w:rsidR="00592AA9" w:rsidRPr="00592AA9" w:rsidRDefault="00592AA9" w:rsidP="00592AA9">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592AA9">
              <w:rPr>
                <w:rFonts w:ascii="Times New Roman" w:eastAsia="Times New Roman" w:hAnsi="Times New Roman" w:cs="Arial"/>
                <w:sz w:val="24"/>
                <w:szCs w:val="24"/>
                <w:lang w:eastAsia="ru-RU"/>
              </w:rPr>
              <w:t>-</w:t>
            </w:r>
          </w:p>
        </w:tc>
      </w:tr>
      <w:tr w:rsidR="00592AA9" w:rsidRPr="00592AA9" w:rsidTr="00592AA9">
        <w:trPr>
          <w:cantSplit/>
          <w:trHeight w:val="320"/>
        </w:trPr>
        <w:tc>
          <w:tcPr>
            <w:tcW w:w="2835" w:type="dxa"/>
            <w:vMerge w:val="restart"/>
            <w:tcBorders>
              <w:left w:val="single" w:sz="4" w:space="0" w:color="auto"/>
              <w:bottom w:val="single" w:sz="4" w:space="0" w:color="auto"/>
              <w:right w:val="single" w:sz="4" w:space="0" w:color="auto"/>
            </w:tcBorders>
          </w:tcPr>
          <w:p w:rsidR="00592AA9" w:rsidRPr="00592AA9" w:rsidRDefault="00592AA9" w:rsidP="00592AA9">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592AA9">
              <w:rPr>
                <w:rFonts w:ascii="Times New Roman" w:eastAsia="Times New Roman" w:hAnsi="Times New Roman" w:cs="Times New Roman"/>
                <w:kern w:val="2"/>
                <w:lang w:eastAsia="ru-RU"/>
              </w:rPr>
              <w:t xml:space="preserve">Подпрограмма 1 «Создание условий для обеспечения качественными коммунальными услугами населения </w:t>
            </w:r>
            <w:r w:rsidRPr="00592AA9">
              <w:rPr>
                <w:rFonts w:ascii="Times New Roman" w:eastAsia="Times New Roman" w:hAnsi="Times New Roman" w:cs="Times New Roman"/>
                <w:lang w:eastAsia="ru-RU"/>
              </w:rPr>
              <w:t>Дубовского сельского поселения»</w:t>
            </w:r>
          </w:p>
        </w:tc>
        <w:tc>
          <w:tcPr>
            <w:tcW w:w="2693" w:type="dxa"/>
            <w:tcBorders>
              <w:left w:val="single" w:sz="4" w:space="0" w:color="auto"/>
              <w:bottom w:val="single" w:sz="4" w:space="0" w:color="auto"/>
              <w:right w:val="single" w:sz="4" w:space="0" w:color="auto"/>
            </w:tcBorders>
          </w:tcPr>
          <w:p w:rsidR="00592AA9" w:rsidRPr="00592AA9" w:rsidRDefault="00592AA9" w:rsidP="00592AA9">
            <w:pPr>
              <w:widowControl w:val="0"/>
              <w:autoSpaceDE w:val="0"/>
              <w:autoSpaceDN w:val="0"/>
              <w:adjustRightInd w:val="0"/>
              <w:spacing w:after="0" w:line="240" w:lineRule="auto"/>
              <w:rPr>
                <w:rFonts w:ascii="Times New Roman" w:eastAsia="Times New Roman" w:hAnsi="Times New Roman" w:cs="Arial"/>
                <w:sz w:val="24"/>
                <w:szCs w:val="24"/>
                <w:lang w:eastAsia="ru-RU"/>
              </w:rPr>
            </w:pPr>
            <w:r w:rsidRPr="00592AA9">
              <w:rPr>
                <w:rFonts w:ascii="Times New Roman" w:eastAsia="Times New Roman" w:hAnsi="Times New Roman" w:cs="Arial"/>
                <w:sz w:val="24"/>
                <w:szCs w:val="24"/>
                <w:lang w:eastAsia="ru-RU"/>
              </w:rPr>
              <w:t xml:space="preserve">всего                 </w:t>
            </w:r>
          </w:p>
        </w:tc>
        <w:tc>
          <w:tcPr>
            <w:tcW w:w="1418" w:type="dxa"/>
            <w:tcBorders>
              <w:left w:val="single" w:sz="4" w:space="0" w:color="auto"/>
              <w:bottom w:val="single" w:sz="4" w:space="0" w:color="auto"/>
              <w:right w:val="single" w:sz="4" w:space="0" w:color="auto"/>
            </w:tcBorders>
          </w:tcPr>
          <w:p w:rsidR="00592AA9" w:rsidRPr="00592AA9" w:rsidRDefault="00592AA9" w:rsidP="00592AA9">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592AA9">
              <w:rPr>
                <w:rFonts w:ascii="Times New Roman" w:eastAsia="Times New Roman" w:hAnsi="Times New Roman" w:cs="Arial"/>
                <w:sz w:val="24"/>
                <w:szCs w:val="24"/>
                <w:lang w:eastAsia="ru-RU"/>
              </w:rPr>
              <w:t>3 773,4</w:t>
            </w:r>
          </w:p>
        </w:tc>
        <w:tc>
          <w:tcPr>
            <w:tcW w:w="1418" w:type="dxa"/>
            <w:tcBorders>
              <w:left w:val="single" w:sz="4" w:space="0" w:color="auto"/>
              <w:bottom w:val="single" w:sz="4" w:space="0" w:color="auto"/>
              <w:right w:val="single" w:sz="4" w:space="0" w:color="auto"/>
            </w:tcBorders>
          </w:tcPr>
          <w:p w:rsidR="00592AA9" w:rsidRPr="00592AA9" w:rsidRDefault="00592AA9" w:rsidP="00592AA9">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592AA9">
              <w:rPr>
                <w:rFonts w:ascii="Times New Roman" w:eastAsia="Times New Roman" w:hAnsi="Times New Roman" w:cs="Arial"/>
                <w:sz w:val="24"/>
                <w:szCs w:val="24"/>
                <w:lang w:eastAsia="ru-RU"/>
              </w:rPr>
              <w:t>3 773,4</w:t>
            </w:r>
          </w:p>
        </w:tc>
        <w:tc>
          <w:tcPr>
            <w:tcW w:w="1417" w:type="dxa"/>
            <w:tcBorders>
              <w:left w:val="single" w:sz="4" w:space="0" w:color="auto"/>
              <w:bottom w:val="single" w:sz="4" w:space="0" w:color="auto"/>
              <w:right w:val="single" w:sz="4" w:space="0" w:color="auto"/>
            </w:tcBorders>
          </w:tcPr>
          <w:p w:rsidR="00592AA9" w:rsidRPr="00592AA9" w:rsidRDefault="00592AA9" w:rsidP="00592AA9">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592AA9">
              <w:rPr>
                <w:rFonts w:ascii="Times New Roman" w:eastAsia="Times New Roman" w:hAnsi="Times New Roman" w:cs="Arial"/>
                <w:sz w:val="24"/>
                <w:szCs w:val="24"/>
                <w:lang w:eastAsia="ru-RU"/>
              </w:rPr>
              <w:t>3 333,0</w:t>
            </w:r>
          </w:p>
        </w:tc>
      </w:tr>
      <w:tr w:rsidR="00592AA9" w:rsidRPr="00592AA9" w:rsidTr="00592AA9">
        <w:trPr>
          <w:cantSplit/>
          <w:trHeight w:val="423"/>
        </w:trPr>
        <w:tc>
          <w:tcPr>
            <w:tcW w:w="2835" w:type="dxa"/>
            <w:vMerge/>
            <w:tcBorders>
              <w:left w:val="single" w:sz="4" w:space="0" w:color="auto"/>
              <w:bottom w:val="single" w:sz="4" w:space="0" w:color="auto"/>
              <w:right w:val="single" w:sz="4" w:space="0" w:color="auto"/>
            </w:tcBorders>
          </w:tcPr>
          <w:p w:rsidR="00592AA9" w:rsidRPr="00592AA9" w:rsidRDefault="00592AA9" w:rsidP="00592AA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693" w:type="dxa"/>
            <w:tcBorders>
              <w:left w:val="single" w:sz="4" w:space="0" w:color="auto"/>
              <w:bottom w:val="single" w:sz="4" w:space="0" w:color="auto"/>
              <w:right w:val="single" w:sz="4" w:space="0" w:color="auto"/>
            </w:tcBorders>
          </w:tcPr>
          <w:p w:rsidR="00592AA9" w:rsidRPr="00592AA9" w:rsidRDefault="00592AA9" w:rsidP="00592AA9">
            <w:pPr>
              <w:widowControl w:val="0"/>
              <w:autoSpaceDE w:val="0"/>
              <w:autoSpaceDN w:val="0"/>
              <w:adjustRightInd w:val="0"/>
              <w:spacing w:after="0" w:line="240" w:lineRule="auto"/>
              <w:rPr>
                <w:rFonts w:ascii="Times New Roman" w:eastAsia="Times New Roman" w:hAnsi="Times New Roman" w:cs="Arial"/>
                <w:sz w:val="24"/>
                <w:szCs w:val="24"/>
                <w:lang w:eastAsia="ru-RU"/>
              </w:rPr>
            </w:pPr>
            <w:r w:rsidRPr="00592AA9">
              <w:rPr>
                <w:rFonts w:ascii="Times New Roman" w:eastAsia="Times New Roman" w:hAnsi="Times New Roman" w:cs="Arial"/>
                <w:sz w:val="24"/>
                <w:szCs w:val="24"/>
                <w:lang w:eastAsia="ru-RU"/>
              </w:rPr>
              <w:t xml:space="preserve">местный бюджет </w:t>
            </w:r>
          </w:p>
        </w:tc>
        <w:tc>
          <w:tcPr>
            <w:tcW w:w="1418" w:type="dxa"/>
            <w:tcBorders>
              <w:left w:val="single" w:sz="4" w:space="0" w:color="auto"/>
              <w:bottom w:val="single" w:sz="4" w:space="0" w:color="auto"/>
              <w:right w:val="single" w:sz="4" w:space="0" w:color="auto"/>
            </w:tcBorders>
          </w:tcPr>
          <w:p w:rsidR="00592AA9" w:rsidRPr="00592AA9" w:rsidRDefault="00592AA9" w:rsidP="00592AA9">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592AA9">
              <w:rPr>
                <w:rFonts w:ascii="Times New Roman" w:eastAsia="Times New Roman" w:hAnsi="Times New Roman" w:cs="Arial"/>
                <w:sz w:val="24"/>
                <w:szCs w:val="24"/>
                <w:lang w:eastAsia="ru-RU"/>
              </w:rPr>
              <w:t>3 773,4</w:t>
            </w:r>
          </w:p>
        </w:tc>
        <w:tc>
          <w:tcPr>
            <w:tcW w:w="1418" w:type="dxa"/>
            <w:tcBorders>
              <w:left w:val="single" w:sz="4" w:space="0" w:color="auto"/>
              <w:bottom w:val="single" w:sz="4" w:space="0" w:color="auto"/>
              <w:right w:val="single" w:sz="4" w:space="0" w:color="auto"/>
            </w:tcBorders>
          </w:tcPr>
          <w:p w:rsidR="00592AA9" w:rsidRPr="00592AA9" w:rsidRDefault="00592AA9" w:rsidP="00592AA9">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592AA9">
              <w:rPr>
                <w:rFonts w:ascii="Times New Roman" w:eastAsia="Times New Roman" w:hAnsi="Times New Roman" w:cs="Arial"/>
                <w:sz w:val="24"/>
                <w:szCs w:val="24"/>
                <w:lang w:eastAsia="ru-RU"/>
              </w:rPr>
              <w:t>3 773,4</w:t>
            </w:r>
          </w:p>
        </w:tc>
        <w:tc>
          <w:tcPr>
            <w:tcW w:w="1417" w:type="dxa"/>
            <w:tcBorders>
              <w:left w:val="single" w:sz="4" w:space="0" w:color="auto"/>
              <w:bottom w:val="single" w:sz="4" w:space="0" w:color="auto"/>
              <w:right w:val="single" w:sz="4" w:space="0" w:color="auto"/>
            </w:tcBorders>
          </w:tcPr>
          <w:p w:rsidR="00592AA9" w:rsidRPr="00592AA9" w:rsidRDefault="00592AA9" w:rsidP="00592AA9">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592AA9">
              <w:rPr>
                <w:rFonts w:ascii="Times New Roman" w:eastAsia="Times New Roman" w:hAnsi="Times New Roman" w:cs="Arial"/>
                <w:sz w:val="24"/>
                <w:szCs w:val="24"/>
                <w:lang w:eastAsia="ru-RU"/>
              </w:rPr>
              <w:t>3 333,0</w:t>
            </w:r>
          </w:p>
        </w:tc>
      </w:tr>
      <w:tr w:rsidR="00592AA9" w:rsidRPr="00592AA9" w:rsidTr="00592AA9">
        <w:trPr>
          <w:cantSplit/>
          <w:trHeight w:val="367"/>
        </w:trPr>
        <w:tc>
          <w:tcPr>
            <w:tcW w:w="2835" w:type="dxa"/>
            <w:vMerge/>
            <w:tcBorders>
              <w:left w:val="single" w:sz="4" w:space="0" w:color="auto"/>
              <w:bottom w:val="single" w:sz="4" w:space="0" w:color="auto"/>
              <w:right w:val="single" w:sz="4" w:space="0" w:color="auto"/>
            </w:tcBorders>
          </w:tcPr>
          <w:p w:rsidR="00592AA9" w:rsidRPr="00592AA9" w:rsidRDefault="00592AA9" w:rsidP="00592AA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693" w:type="dxa"/>
            <w:tcBorders>
              <w:left w:val="single" w:sz="4" w:space="0" w:color="auto"/>
              <w:bottom w:val="single" w:sz="4" w:space="0" w:color="auto"/>
              <w:right w:val="single" w:sz="4" w:space="0" w:color="auto"/>
            </w:tcBorders>
          </w:tcPr>
          <w:p w:rsidR="00592AA9" w:rsidRPr="00592AA9" w:rsidRDefault="00592AA9" w:rsidP="00592AA9">
            <w:pPr>
              <w:widowControl w:val="0"/>
              <w:autoSpaceDE w:val="0"/>
              <w:autoSpaceDN w:val="0"/>
              <w:adjustRightInd w:val="0"/>
              <w:spacing w:after="0" w:line="240" w:lineRule="auto"/>
              <w:rPr>
                <w:rFonts w:ascii="Times New Roman" w:eastAsia="Times New Roman" w:hAnsi="Times New Roman" w:cs="Arial"/>
                <w:sz w:val="24"/>
                <w:szCs w:val="24"/>
                <w:lang w:eastAsia="ru-RU"/>
              </w:rPr>
            </w:pPr>
            <w:r w:rsidRPr="00592AA9">
              <w:rPr>
                <w:rFonts w:ascii="Times New Roman" w:eastAsia="Times New Roman" w:hAnsi="Times New Roman" w:cs="Arial"/>
                <w:sz w:val="24"/>
                <w:szCs w:val="24"/>
                <w:lang w:eastAsia="ru-RU"/>
              </w:rPr>
              <w:t>безвозмездные поступления в местный бюджет, &lt;2&gt;</w:t>
            </w:r>
          </w:p>
        </w:tc>
        <w:tc>
          <w:tcPr>
            <w:tcW w:w="1418" w:type="dxa"/>
            <w:tcBorders>
              <w:left w:val="single" w:sz="4" w:space="0" w:color="auto"/>
              <w:bottom w:val="single" w:sz="4" w:space="0" w:color="auto"/>
              <w:right w:val="single" w:sz="4" w:space="0" w:color="auto"/>
            </w:tcBorders>
          </w:tcPr>
          <w:p w:rsidR="00592AA9" w:rsidRPr="00592AA9" w:rsidRDefault="00592AA9" w:rsidP="00592AA9">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592AA9">
              <w:rPr>
                <w:rFonts w:ascii="Times New Roman" w:eastAsia="Times New Roman" w:hAnsi="Times New Roman" w:cs="Arial"/>
                <w:sz w:val="24"/>
                <w:szCs w:val="24"/>
                <w:lang w:eastAsia="ru-RU"/>
              </w:rPr>
              <w:t>-</w:t>
            </w:r>
          </w:p>
        </w:tc>
        <w:tc>
          <w:tcPr>
            <w:tcW w:w="1418" w:type="dxa"/>
            <w:tcBorders>
              <w:left w:val="single" w:sz="4" w:space="0" w:color="auto"/>
              <w:bottom w:val="single" w:sz="4" w:space="0" w:color="auto"/>
              <w:right w:val="single" w:sz="4" w:space="0" w:color="auto"/>
            </w:tcBorders>
          </w:tcPr>
          <w:p w:rsidR="00592AA9" w:rsidRPr="00592AA9" w:rsidRDefault="00592AA9" w:rsidP="00592AA9">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592AA9">
              <w:rPr>
                <w:rFonts w:ascii="Times New Roman" w:eastAsia="Times New Roman" w:hAnsi="Times New Roman" w:cs="Arial"/>
                <w:sz w:val="24"/>
                <w:szCs w:val="24"/>
                <w:lang w:eastAsia="ru-RU"/>
              </w:rPr>
              <w:t>-</w:t>
            </w:r>
          </w:p>
        </w:tc>
        <w:tc>
          <w:tcPr>
            <w:tcW w:w="1417" w:type="dxa"/>
            <w:tcBorders>
              <w:left w:val="single" w:sz="4" w:space="0" w:color="auto"/>
              <w:bottom w:val="single" w:sz="4" w:space="0" w:color="auto"/>
              <w:right w:val="single" w:sz="4" w:space="0" w:color="auto"/>
            </w:tcBorders>
          </w:tcPr>
          <w:p w:rsidR="00592AA9" w:rsidRPr="00592AA9" w:rsidRDefault="00592AA9" w:rsidP="00592AA9">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592AA9">
              <w:rPr>
                <w:rFonts w:ascii="Times New Roman" w:eastAsia="Times New Roman" w:hAnsi="Times New Roman" w:cs="Arial"/>
                <w:sz w:val="24"/>
                <w:szCs w:val="24"/>
                <w:lang w:eastAsia="ru-RU"/>
              </w:rPr>
              <w:t>-</w:t>
            </w:r>
          </w:p>
        </w:tc>
      </w:tr>
      <w:tr w:rsidR="00592AA9" w:rsidRPr="00592AA9" w:rsidTr="00592AA9">
        <w:trPr>
          <w:cantSplit/>
          <w:trHeight w:val="367"/>
        </w:trPr>
        <w:tc>
          <w:tcPr>
            <w:tcW w:w="2835" w:type="dxa"/>
            <w:vMerge/>
            <w:tcBorders>
              <w:left w:val="single" w:sz="4" w:space="0" w:color="auto"/>
              <w:bottom w:val="single" w:sz="4" w:space="0" w:color="auto"/>
              <w:right w:val="single" w:sz="4" w:space="0" w:color="auto"/>
            </w:tcBorders>
          </w:tcPr>
          <w:p w:rsidR="00592AA9" w:rsidRPr="00592AA9" w:rsidRDefault="00592AA9" w:rsidP="00592AA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693" w:type="dxa"/>
            <w:tcBorders>
              <w:left w:val="single" w:sz="4" w:space="0" w:color="auto"/>
              <w:bottom w:val="single" w:sz="4" w:space="0" w:color="auto"/>
              <w:right w:val="single" w:sz="4" w:space="0" w:color="auto"/>
            </w:tcBorders>
          </w:tcPr>
          <w:p w:rsidR="00592AA9" w:rsidRPr="00592AA9" w:rsidRDefault="00592AA9" w:rsidP="00592AA9">
            <w:pPr>
              <w:widowControl w:val="0"/>
              <w:autoSpaceDE w:val="0"/>
              <w:autoSpaceDN w:val="0"/>
              <w:adjustRightInd w:val="0"/>
              <w:spacing w:after="0" w:line="240" w:lineRule="auto"/>
              <w:rPr>
                <w:rFonts w:ascii="Times New Roman" w:eastAsia="Times New Roman" w:hAnsi="Times New Roman" w:cs="Arial"/>
                <w:i/>
                <w:sz w:val="24"/>
                <w:szCs w:val="24"/>
                <w:lang w:eastAsia="ru-RU"/>
              </w:rPr>
            </w:pPr>
            <w:r w:rsidRPr="00592AA9">
              <w:rPr>
                <w:rFonts w:ascii="Times New Roman" w:eastAsia="Times New Roman" w:hAnsi="Times New Roman" w:cs="Arial"/>
                <w:i/>
                <w:sz w:val="24"/>
                <w:szCs w:val="24"/>
                <w:lang w:eastAsia="ru-RU"/>
              </w:rPr>
              <w:t>в том числе за счет средств:</w:t>
            </w:r>
          </w:p>
        </w:tc>
        <w:tc>
          <w:tcPr>
            <w:tcW w:w="1418" w:type="dxa"/>
            <w:tcBorders>
              <w:left w:val="single" w:sz="4" w:space="0" w:color="auto"/>
              <w:bottom w:val="single" w:sz="4" w:space="0" w:color="auto"/>
              <w:right w:val="single" w:sz="4" w:space="0" w:color="auto"/>
            </w:tcBorders>
          </w:tcPr>
          <w:p w:rsidR="00592AA9" w:rsidRPr="00592AA9" w:rsidRDefault="00592AA9" w:rsidP="00592AA9">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592AA9">
              <w:rPr>
                <w:rFonts w:ascii="Times New Roman" w:eastAsia="Times New Roman" w:hAnsi="Times New Roman" w:cs="Arial"/>
                <w:sz w:val="24"/>
                <w:szCs w:val="24"/>
                <w:lang w:eastAsia="ru-RU"/>
              </w:rPr>
              <w:t>-</w:t>
            </w:r>
          </w:p>
        </w:tc>
        <w:tc>
          <w:tcPr>
            <w:tcW w:w="1418" w:type="dxa"/>
            <w:tcBorders>
              <w:left w:val="single" w:sz="4" w:space="0" w:color="auto"/>
              <w:bottom w:val="single" w:sz="4" w:space="0" w:color="auto"/>
              <w:right w:val="single" w:sz="4" w:space="0" w:color="auto"/>
            </w:tcBorders>
          </w:tcPr>
          <w:p w:rsidR="00592AA9" w:rsidRPr="00592AA9" w:rsidRDefault="00592AA9" w:rsidP="00592AA9">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592AA9">
              <w:rPr>
                <w:rFonts w:ascii="Times New Roman" w:eastAsia="Times New Roman" w:hAnsi="Times New Roman" w:cs="Arial"/>
                <w:sz w:val="24"/>
                <w:szCs w:val="24"/>
                <w:lang w:eastAsia="ru-RU"/>
              </w:rPr>
              <w:t>-</w:t>
            </w:r>
          </w:p>
        </w:tc>
        <w:tc>
          <w:tcPr>
            <w:tcW w:w="1417" w:type="dxa"/>
            <w:tcBorders>
              <w:left w:val="single" w:sz="4" w:space="0" w:color="auto"/>
              <w:bottom w:val="single" w:sz="4" w:space="0" w:color="auto"/>
              <w:right w:val="single" w:sz="4" w:space="0" w:color="auto"/>
            </w:tcBorders>
          </w:tcPr>
          <w:p w:rsidR="00592AA9" w:rsidRPr="00592AA9" w:rsidRDefault="00592AA9" w:rsidP="00592AA9">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592AA9">
              <w:rPr>
                <w:rFonts w:ascii="Times New Roman" w:eastAsia="Times New Roman" w:hAnsi="Times New Roman" w:cs="Arial"/>
                <w:sz w:val="24"/>
                <w:szCs w:val="24"/>
                <w:lang w:eastAsia="ru-RU"/>
              </w:rPr>
              <w:t>-</w:t>
            </w:r>
          </w:p>
        </w:tc>
      </w:tr>
      <w:tr w:rsidR="00592AA9" w:rsidRPr="00592AA9" w:rsidTr="00592AA9">
        <w:trPr>
          <w:cantSplit/>
          <w:trHeight w:val="367"/>
        </w:trPr>
        <w:tc>
          <w:tcPr>
            <w:tcW w:w="2835" w:type="dxa"/>
            <w:vMerge/>
            <w:tcBorders>
              <w:left w:val="single" w:sz="4" w:space="0" w:color="auto"/>
              <w:bottom w:val="single" w:sz="4" w:space="0" w:color="auto"/>
              <w:right w:val="single" w:sz="4" w:space="0" w:color="auto"/>
            </w:tcBorders>
          </w:tcPr>
          <w:p w:rsidR="00592AA9" w:rsidRPr="00592AA9" w:rsidRDefault="00592AA9" w:rsidP="00592AA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693" w:type="dxa"/>
            <w:tcBorders>
              <w:left w:val="single" w:sz="4" w:space="0" w:color="auto"/>
              <w:bottom w:val="single" w:sz="4" w:space="0" w:color="auto"/>
              <w:right w:val="single" w:sz="4" w:space="0" w:color="auto"/>
            </w:tcBorders>
          </w:tcPr>
          <w:p w:rsidR="00592AA9" w:rsidRPr="00592AA9" w:rsidRDefault="00592AA9" w:rsidP="00592AA9">
            <w:pPr>
              <w:widowControl w:val="0"/>
              <w:autoSpaceDE w:val="0"/>
              <w:autoSpaceDN w:val="0"/>
              <w:adjustRightInd w:val="0"/>
              <w:spacing w:after="0" w:line="240" w:lineRule="auto"/>
              <w:rPr>
                <w:rFonts w:ascii="Times New Roman" w:eastAsia="Times New Roman" w:hAnsi="Times New Roman" w:cs="Arial"/>
                <w:sz w:val="24"/>
                <w:szCs w:val="24"/>
                <w:lang w:eastAsia="ru-RU"/>
              </w:rPr>
            </w:pPr>
            <w:r w:rsidRPr="00592AA9">
              <w:rPr>
                <w:rFonts w:ascii="Times New Roman" w:eastAsia="Times New Roman" w:hAnsi="Times New Roman" w:cs="Arial"/>
                <w:sz w:val="24"/>
                <w:szCs w:val="24"/>
                <w:lang w:eastAsia="ru-RU"/>
              </w:rPr>
              <w:t xml:space="preserve">- областного бюджета </w:t>
            </w:r>
          </w:p>
        </w:tc>
        <w:tc>
          <w:tcPr>
            <w:tcW w:w="1418" w:type="dxa"/>
            <w:tcBorders>
              <w:left w:val="single" w:sz="4" w:space="0" w:color="auto"/>
              <w:bottom w:val="single" w:sz="4" w:space="0" w:color="auto"/>
              <w:right w:val="single" w:sz="4" w:space="0" w:color="auto"/>
            </w:tcBorders>
          </w:tcPr>
          <w:p w:rsidR="00592AA9" w:rsidRPr="00592AA9" w:rsidRDefault="00592AA9" w:rsidP="00592AA9">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592AA9">
              <w:rPr>
                <w:rFonts w:ascii="Times New Roman" w:eastAsia="Times New Roman" w:hAnsi="Times New Roman" w:cs="Arial"/>
                <w:sz w:val="24"/>
                <w:szCs w:val="24"/>
                <w:lang w:eastAsia="ru-RU"/>
              </w:rPr>
              <w:t>-</w:t>
            </w:r>
          </w:p>
        </w:tc>
        <w:tc>
          <w:tcPr>
            <w:tcW w:w="1418" w:type="dxa"/>
            <w:tcBorders>
              <w:left w:val="single" w:sz="4" w:space="0" w:color="auto"/>
              <w:bottom w:val="single" w:sz="4" w:space="0" w:color="auto"/>
              <w:right w:val="single" w:sz="4" w:space="0" w:color="auto"/>
            </w:tcBorders>
          </w:tcPr>
          <w:p w:rsidR="00592AA9" w:rsidRPr="00592AA9" w:rsidRDefault="00592AA9" w:rsidP="00592AA9">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592AA9">
              <w:rPr>
                <w:rFonts w:ascii="Times New Roman" w:eastAsia="Times New Roman" w:hAnsi="Times New Roman" w:cs="Arial"/>
                <w:sz w:val="24"/>
                <w:szCs w:val="24"/>
                <w:lang w:eastAsia="ru-RU"/>
              </w:rPr>
              <w:t>-</w:t>
            </w:r>
          </w:p>
        </w:tc>
        <w:tc>
          <w:tcPr>
            <w:tcW w:w="1417" w:type="dxa"/>
            <w:tcBorders>
              <w:left w:val="single" w:sz="4" w:space="0" w:color="auto"/>
              <w:bottom w:val="single" w:sz="4" w:space="0" w:color="auto"/>
              <w:right w:val="single" w:sz="4" w:space="0" w:color="auto"/>
            </w:tcBorders>
          </w:tcPr>
          <w:p w:rsidR="00592AA9" w:rsidRPr="00592AA9" w:rsidRDefault="00592AA9" w:rsidP="00592AA9">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592AA9">
              <w:rPr>
                <w:rFonts w:ascii="Times New Roman" w:eastAsia="Times New Roman" w:hAnsi="Times New Roman" w:cs="Arial"/>
                <w:sz w:val="24"/>
                <w:szCs w:val="24"/>
                <w:lang w:eastAsia="ru-RU"/>
              </w:rPr>
              <w:t>-</w:t>
            </w:r>
          </w:p>
        </w:tc>
      </w:tr>
      <w:tr w:rsidR="00592AA9" w:rsidRPr="00592AA9" w:rsidTr="00592AA9">
        <w:trPr>
          <w:cantSplit/>
          <w:trHeight w:val="334"/>
        </w:trPr>
        <w:tc>
          <w:tcPr>
            <w:tcW w:w="2835" w:type="dxa"/>
            <w:vMerge/>
            <w:tcBorders>
              <w:left w:val="single" w:sz="4" w:space="0" w:color="auto"/>
              <w:bottom w:val="single" w:sz="4" w:space="0" w:color="auto"/>
              <w:right w:val="single" w:sz="4" w:space="0" w:color="auto"/>
            </w:tcBorders>
          </w:tcPr>
          <w:p w:rsidR="00592AA9" w:rsidRPr="00592AA9" w:rsidRDefault="00592AA9" w:rsidP="00592AA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693" w:type="dxa"/>
            <w:tcBorders>
              <w:left w:val="single" w:sz="4" w:space="0" w:color="auto"/>
              <w:bottom w:val="single" w:sz="4" w:space="0" w:color="auto"/>
              <w:right w:val="single" w:sz="4" w:space="0" w:color="auto"/>
            </w:tcBorders>
          </w:tcPr>
          <w:p w:rsidR="00592AA9" w:rsidRPr="00592AA9" w:rsidRDefault="00592AA9" w:rsidP="00592AA9">
            <w:pPr>
              <w:widowControl w:val="0"/>
              <w:autoSpaceDE w:val="0"/>
              <w:autoSpaceDN w:val="0"/>
              <w:adjustRightInd w:val="0"/>
              <w:spacing w:after="0" w:line="240" w:lineRule="auto"/>
              <w:rPr>
                <w:rFonts w:ascii="Times New Roman" w:eastAsia="Times New Roman" w:hAnsi="Times New Roman" w:cs="Arial"/>
                <w:sz w:val="24"/>
                <w:szCs w:val="24"/>
                <w:lang w:eastAsia="ru-RU"/>
              </w:rPr>
            </w:pPr>
            <w:r w:rsidRPr="00592AA9">
              <w:rPr>
                <w:rFonts w:ascii="Times New Roman" w:eastAsia="Times New Roman" w:hAnsi="Times New Roman" w:cs="Arial"/>
                <w:sz w:val="24"/>
                <w:szCs w:val="24"/>
                <w:lang w:eastAsia="ru-RU"/>
              </w:rPr>
              <w:t>- бюджета района</w:t>
            </w:r>
          </w:p>
        </w:tc>
        <w:tc>
          <w:tcPr>
            <w:tcW w:w="1418" w:type="dxa"/>
            <w:tcBorders>
              <w:left w:val="single" w:sz="4" w:space="0" w:color="auto"/>
              <w:bottom w:val="single" w:sz="4" w:space="0" w:color="auto"/>
              <w:right w:val="single" w:sz="4" w:space="0" w:color="auto"/>
            </w:tcBorders>
          </w:tcPr>
          <w:p w:rsidR="00592AA9" w:rsidRPr="00592AA9" w:rsidRDefault="00592AA9" w:rsidP="00592AA9">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592AA9">
              <w:rPr>
                <w:rFonts w:ascii="Times New Roman" w:eastAsia="Times New Roman" w:hAnsi="Times New Roman" w:cs="Arial"/>
                <w:sz w:val="24"/>
                <w:szCs w:val="24"/>
                <w:lang w:eastAsia="ru-RU"/>
              </w:rPr>
              <w:t>-</w:t>
            </w:r>
          </w:p>
        </w:tc>
        <w:tc>
          <w:tcPr>
            <w:tcW w:w="1418" w:type="dxa"/>
            <w:tcBorders>
              <w:left w:val="single" w:sz="4" w:space="0" w:color="auto"/>
              <w:bottom w:val="single" w:sz="4" w:space="0" w:color="auto"/>
              <w:right w:val="single" w:sz="4" w:space="0" w:color="auto"/>
            </w:tcBorders>
          </w:tcPr>
          <w:p w:rsidR="00592AA9" w:rsidRPr="00592AA9" w:rsidRDefault="00592AA9" w:rsidP="00592AA9">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592AA9">
              <w:rPr>
                <w:rFonts w:ascii="Times New Roman" w:eastAsia="Times New Roman" w:hAnsi="Times New Roman" w:cs="Arial"/>
                <w:sz w:val="24"/>
                <w:szCs w:val="24"/>
                <w:lang w:eastAsia="ru-RU"/>
              </w:rPr>
              <w:t>-</w:t>
            </w:r>
          </w:p>
        </w:tc>
        <w:tc>
          <w:tcPr>
            <w:tcW w:w="1417" w:type="dxa"/>
            <w:tcBorders>
              <w:left w:val="single" w:sz="4" w:space="0" w:color="auto"/>
              <w:bottom w:val="single" w:sz="4" w:space="0" w:color="auto"/>
              <w:right w:val="single" w:sz="4" w:space="0" w:color="auto"/>
            </w:tcBorders>
          </w:tcPr>
          <w:p w:rsidR="00592AA9" w:rsidRPr="00592AA9" w:rsidRDefault="00592AA9" w:rsidP="00592AA9">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592AA9">
              <w:rPr>
                <w:rFonts w:ascii="Times New Roman" w:eastAsia="Times New Roman" w:hAnsi="Times New Roman" w:cs="Arial"/>
                <w:sz w:val="24"/>
                <w:szCs w:val="24"/>
                <w:lang w:eastAsia="ru-RU"/>
              </w:rPr>
              <w:t>-</w:t>
            </w:r>
          </w:p>
        </w:tc>
      </w:tr>
      <w:tr w:rsidR="00592AA9" w:rsidRPr="00592AA9" w:rsidTr="00592AA9">
        <w:trPr>
          <w:cantSplit/>
          <w:trHeight w:val="392"/>
        </w:trPr>
        <w:tc>
          <w:tcPr>
            <w:tcW w:w="2835" w:type="dxa"/>
            <w:vMerge/>
            <w:tcBorders>
              <w:left w:val="single" w:sz="4" w:space="0" w:color="auto"/>
              <w:bottom w:val="single" w:sz="4" w:space="0" w:color="auto"/>
              <w:right w:val="single" w:sz="4" w:space="0" w:color="auto"/>
            </w:tcBorders>
          </w:tcPr>
          <w:p w:rsidR="00592AA9" w:rsidRPr="00592AA9" w:rsidRDefault="00592AA9" w:rsidP="00592AA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693" w:type="dxa"/>
            <w:tcBorders>
              <w:left w:val="single" w:sz="4" w:space="0" w:color="auto"/>
              <w:bottom w:val="single" w:sz="4" w:space="0" w:color="auto"/>
              <w:right w:val="single" w:sz="4" w:space="0" w:color="auto"/>
            </w:tcBorders>
          </w:tcPr>
          <w:p w:rsidR="00592AA9" w:rsidRPr="00592AA9" w:rsidRDefault="00592AA9" w:rsidP="00592AA9">
            <w:pPr>
              <w:widowControl w:val="0"/>
              <w:autoSpaceDE w:val="0"/>
              <w:autoSpaceDN w:val="0"/>
              <w:adjustRightInd w:val="0"/>
              <w:spacing w:after="0" w:line="240" w:lineRule="auto"/>
              <w:rPr>
                <w:rFonts w:ascii="Times New Roman" w:eastAsia="Times New Roman" w:hAnsi="Times New Roman" w:cs="Arial"/>
                <w:sz w:val="24"/>
                <w:szCs w:val="24"/>
                <w:lang w:eastAsia="ru-RU"/>
              </w:rPr>
            </w:pPr>
            <w:r w:rsidRPr="00592AA9">
              <w:rPr>
                <w:rFonts w:ascii="Times New Roman" w:eastAsia="Times New Roman" w:hAnsi="Times New Roman" w:cs="Arial"/>
                <w:sz w:val="24"/>
                <w:szCs w:val="24"/>
                <w:lang w:eastAsia="ru-RU"/>
              </w:rPr>
              <w:t>внебюджетные источники</w:t>
            </w:r>
          </w:p>
        </w:tc>
        <w:tc>
          <w:tcPr>
            <w:tcW w:w="1418" w:type="dxa"/>
            <w:tcBorders>
              <w:left w:val="single" w:sz="4" w:space="0" w:color="auto"/>
              <w:bottom w:val="single" w:sz="4" w:space="0" w:color="auto"/>
              <w:right w:val="single" w:sz="4" w:space="0" w:color="auto"/>
            </w:tcBorders>
          </w:tcPr>
          <w:p w:rsidR="00592AA9" w:rsidRPr="00592AA9" w:rsidRDefault="00592AA9" w:rsidP="00592AA9">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592AA9">
              <w:rPr>
                <w:rFonts w:ascii="Times New Roman" w:eastAsia="Times New Roman" w:hAnsi="Times New Roman" w:cs="Arial"/>
                <w:sz w:val="24"/>
                <w:szCs w:val="24"/>
                <w:lang w:eastAsia="ru-RU"/>
              </w:rPr>
              <w:t>-</w:t>
            </w:r>
          </w:p>
        </w:tc>
        <w:tc>
          <w:tcPr>
            <w:tcW w:w="1418" w:type="dxa"/>
            <w:tcBorders>
              <w:left w:val="single" w:sz="4" w:space="0" w:color="auto"/>
              <w:bottom w:val="single" w:sz="4" w:space="0" w:color="auto"/>
              <w:right w:val="single" w:sz="4" w:space="0" w:color="auto"/>
            </w:tcBorders>
          </w:tcPr>
          <w:p w:rsidR="00592AA9" w:rsidRPr="00592AA9" w:rsidRDefault="00592AA9" w:rsidP="00592AA9">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592AA9">
              <w:rPr>
                <w:rFonts w:ascii="Times New Roman" w:eastAsia="Times New Roman" w:hAnsi="Times New Roman" w:cs="Arial"/>
                <w:sz w:val="24"/>
                <w:szCs w:val="24"/>
                <w:lang w:eastAsia="ru-RU"/>
              </w:rPr>
              <w:t>-</w:t>
            </w:r>
          </w:p>
        </w:tc>
        <w:tc>
          <w:tcPr>
            <w:tcW w:w="1417" w:type="dxa"/>
            <w:tcBorders>
              <w:left w:val="single" w:sz="4" w:space="0" w:color="auto"/>
              <w:bottom w:val="single" w:sz="4" w:space="0" w:color="auto"/>
              <w:right w:val="single" w:sz="4" w:space="0" w:color="auto"/>
            </w:tcBorders>
          </w:tcPr>
          <w:p w:rsidR="00592AA9" w:rsidRPr="00592AA9" w:rsidRDefault="00592AA9" w:rsidP="00592AA9">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592AA9">
              <w:rPr>
                <w:rFonts w:ascii="Times New Roman" w:eastAsia="Times New Roman" w:hAnsi="Times New Roman" w:cs="Arial"/>
                <w:sz w:val="24"/>
                <w:szCs w:val="24"/>
                <w:lang w:eastAsia="ru-RU"/>
              </w:rPr>
              <w:t>-</w:t>
            </w:r>
          </w:p>
        </w:tc>
      </w:tr>
      <w:tr w:rsidR="00592AA9" w:rsidRPr="00592AA9" w:rsidTr="00592AA9">
        <w:trPr>
          <w:cantSplit/>
          <w:trHeight w:val="332"/>
        </w:trPr>
        <w:tc>
          <w:tcPr>
            <w:tcW w:w="2835" w:type="dxa"/>
            <w:vMerge w:val="restart"/>
            <w:tcBorders>
              <w:left w:val="single" w:sz="4" w:space="0" w:color="auto"/>
              <w:right w:val="single" w:sz="4" w:space="0" w:color="auto"/>
            </w:tcBorders>
          </w:tcPr>
          <w:p w:rsidR="00592AA9" w:rsidRPr="00592AA9" w:rsidRDefault="00592AA9" w:rsidP="00592AA9">
            <w:pPr>
              <w:spacing w:after="0" w:line="240" w:lineRule="auto"/>
              <w:rPr>
                <w:rFonts w:ascii="Times New Roman" w:eastAsia="Times New Roman" w:hAnsi="Times New Roman" w:cs="Times New Roman"/>
                <w:color w:val="000000"/>
                <w:kern w:val="2"/>
                <w:lang w:eastAsia="ru-RU"/>
              </w:rPr>
            </w:pPr>
            <w:r w:rsidRPr="00592AA9">
              <w:rPr>
                <w:rFonts w:ascii="Times New Roman" w:eastAsia="Times New Roman" w:hAnsi="Times New Roman" w:cs="Times New Roman"/>
                <w:kern w:val="2"/>
                <w:lang w:eastAsia="ru-RU"/>
              </w:rPr>
              <w:t>Основное мероприятие 1.1 «</w:t>
            </w:r>
            <w:r w:rsidRPr="00592AA9">
              <w:rPr>
                <w:rFonts w:ascii="Times New Roman" w:eastAsia="Times New Roman" w:hAnsi="Times New Roman" w:cs="Times New Roman"/>
                <w:lang w:eastAsia="ru-RU"/>
              </w:rPr>
              <w:t>Мероприятия по улучшению благоустройства населенных пунктов</w:t>
            </w:r>
            <w:r w:rsidRPr="00592AA9">
              <w:rPr>
                <w:rFonts w:ascii="Times New Roman" w:eastAsia="Times New Roman" w:hAnsi="Times New Roman" w:cs="Times New Roman"/>
                <w:kern w:val="2"/>
                <w:lang w:eastAsia="ru-RU"/>
              </w:rPr>
              <w:t>»</w:t>
            </w:r>
          </w:p>
        </w:tc>
        <w:tc>
          <w:tcPr>
            <w:tcW w:w="2693" w:type="dxa"/>
            <w:tcBorders>
              <w:left w:val="single" w:sz="4" w:space="0" w:color="auto"/>
              <w:bottom w:val="single" w:sz="4" w:space="0" w:color="auto"/>
              <w:right w:val="single" w:sz="4" w:space="0" w:color="auto"/>
            </w:tcBorders>
          </w:tcPr>
          <w:p w:rsidR="00592AA9" w:rsidRPr="00592AA9" w:rsidRDefault="00592AA9" w:rsidP="00592AA9">
            <w:pPr>
              <w:widowControl w:val="0"/>
              <w:autoSpaceDE w:val="0"/>
              <w:autoSpaceDN w:val="0"/>
              <w:adjustRightInd w:val="0"/>
              <w:spacing w:after="0" w:line="240" w:lineRule="auto"/>
              <w:rPr>
                <w:rFonts w:ascii="Times New Roman" w:eastAsia="Times New Roman" w:hAnsi="Times New Roman" w:cs="Arial"/>
                <w:sz w:val="24"/>
                <w:szCs w:val="24"/>
                <w:lang w:eastAsia="ru-RU"/>
              </w:rPr>
            </w:pPr>
            <w:r w:rsidRPr="00592AA9">
              <w:rPr>
                <w:rFonts w:ascii="Times New Roman" w:eastAsia="Times New Roman" w:hAnsi="Times New Roman" w:cs="Arial"/>
                <w:sz w:val="24"/>
                <w:szCs w:val="24"/>
                <w:lang w:eastAsia="ru-RU"/>
              </w:rPr>
              <w:t xml:space="preserve">всего                 </w:t>
            </w:r>
          </w:p>
        </w:tc>
        <w:tc>
          <w:tcPr>
            <w:tcW w:w="1418" w:type="dxa"/>
            <w:tcBorders>
              <w:left w:val="single" w:sz="4" w:space="0" w:color="auto"/>
              <w:bottom w:val="single" w:sz="4" w:space="0" w:color="auto"/>
              <w:right w:val="single" w:sz="4" w:space="0" w:color="auto"/>
            </w:tcBorders>
          </w:tcPr>
          <w:p w:rsidR="00592AA9" w:rsidRPr="00592AA9" w:rsidRDefault="00592AA9" w:rsidP="00592AA9">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592AA9">
              <w:rPr>
                <w:rFonts w:ascii="Times New Roman" w:eastAsia="Times New Roman" w:hAnsi="Times New Roman" w:cs="Arial"/>
                <w:sz w:val="24"/>
                <w:szCs w:val="24"/>
                <w:lang w:eastAsia="ru-RU"/>
              </w:rPr>
              <w:t>1 185,5</w:t>
            </w:r>
          </w:p>
        </w:tc>
        <w:tc>
          <w:tcPr>
            <w:tcW w:w="1418" w:type="dxa"/>
            <w:tcBorders>
              <w:left w:val="single" w:sz="4" w:space="0" w:color="auto"/>
              <w:bottom w:val="single" w:sz="4" w:space="0" w:color="auto"/>
              <w:right w:val="single" w:sz="4" w:space="0" w:color="auto"/>
            </w:tcBorders>
          </w:tcPr>
          <w:p w:rsidR="00592AA9" w:rsidRPr="00592AA9" w:rsidRDefault="00592AA9" w:rsidP="00592AA9">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592AA9">
              <w:rPr>
                <w:rFonts w:ascii="Times New Roman" w:eastAsia="Times New Roman" w:hAnsi="Times New Roman" w:cs="Arial"/>
                <w:sz w:val="24"/>
                <w:szCs w:val="24"/>
                <w:lang w:eastAsia="ru-RU"/>
              </w:rPr>
              <w:t>1 185,5</w:t>
            </w:r>
          </w:p>
        </w:tc>
        <w:tc>
          <w:tcPr>
            <w:tcW w:w="1417" w:type="dxa"/>
            <w:tcBorders>
              <w:left w:val="single" w:sz="4" w:space="0" w:color="auto"/>
              <w:bottom w:val="single" w:sz="4" w:space="0" w:color="auto"/>
              <w:right w:val="single" w:sz="4" w:space="0" w:color="auto"/>
            </w:tcBorders>
          </w:tcPr>
          <w:p w:rsidR="00592AA9" w:rsidRPr="00592AA9" w:rsidRDefault="00592AA9" w:rsidP="00592AA9">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592AA9">
              <w:rPr>
                <w:rFonts w:ascii="Times New Roman" w:eastAsia="Times New Roman" w:hAnsi="Times New Roman" w:cs="Arial"/>
                <w:sz w:val="24"/>
                <w:szCs w:val="24"/>
                <w:lang w:eastAsia="ru-RU"/>
              </w:rPr>
              <w:t>1 166,8</w:t>
            </w:r>
          </w:p>
        </w:tc>
      </w:tr>
      <w:tr w:rsidR="00592AA9" w:rsidRPr="00592AA9" w:rsidTr="00592AA9">
        <w:trPr>
          <w:cantSplit/>
          <w:trHeight w:val="399"/>
        </w:trPr>
        <w:tc>
          <w:tcPr>
            <w:tcW w:w="2835" w:type="dxa"/>
            <w:vMerge/>
            <w:tcBorders>
              <w:left w:val="single" w:sz="4" w:space="0" w:color="auto"/>
              <w:right w:val="single" w:sz="4" w:space="0" w:color="auto"/>
            </w:tcBorders>
          </w:tcPr>
          <w:p w:rsidR="00592AA9" w:rsidRPr="00592AA9" w:rsidRDefault="00592AA9" w:rsidP="00592AA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693" w:type="dxa"/>
            <w:tcBorders>
              <w:left w:val="single" w:sz="4" w:space="0" w:color="auto"/>
              <w:bottom w:val="single" w:sz="4" w:space="0" w:color="auto"/>
              <w:right w:val="single" w:sz="4" w:space="0" w:color="auto"/>
            </w:tcBorders>
          </w:tcPr>
          <w:p w:rsidR="00592AA9" w:rsidRPr="00592AA9" w:rsidRDefault="00592AA9" w:rsidP="00592AA9">
            <w:pPr>
              <w:widowControl w:val="0"/>
              <w:autoSpaceDE w:val="0"/>
              <w:autoSpaceDN w:val="0"/>
              <w:adjustRightInd w:val="0"/>
              <w:spacing w:after="0" w:line="240" w:lineRule="auto"/>
              <w:rPr>
                <w:rFonts w:ascii="Times New Roman" w:eastAsia="Times New Roman" w:hAnsi="Times New Roman" w:cs="Arial"/>
                <w:sz w:val="24"/>
                <w:szCs w:val="24"/>
                <w:lang w:eastAsia="ru-RU"/>
              </w:rPr>
            </w:pPr>
            <w:r w:rsidRPr="00592AA9">
              <w:rPr>
                <w:rFonts w:ascii="Times New Roman" w:eastAsia="Times New Roman" w:hAnsi="Times New Roman" w:cs="Arial"/>
                <w:sz w:val="24"/>
                <w:szCs w:val="24"/>
                <w:lang w:eastAsia="ru-RU"/>
              </w:rPr>
              <w:t xml:space="preserve">местный бюджет </w:t>
            </w:r>
          </w:p>
        </w:tc>
        <w:tc>
          <w:tcPr>
            <w:tcW w:w="1418" w:type="dxa"/>
            <w:tcBorders>
              <w:left w:val="single" w:sz="4" w:space="0" w:color="auto"/>
              <w:bottom w:val="single" w:sz="4" w:space="0" w:color="auto"/>
              <w:right w:val="single" w:sz="4" w:space="0" w:color="auto"/>
            </w:tcBorders>
          </w:tcPr>
          <w:p w:rsidR="00592AA9" w:rsidRPr="00592AA9" w:rsidRDefault="00592AA9" w:rsidP="00592AA9">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592AA9">
              <w:rPr>
                <w:rFonts w:ascii="Times New Roman" w:eastAsia="Times New Roman" w:hAnsi="Times New Roman" w:cs="Arial"/>
                <w:sz w:val="24"/>
                <w:szCs w:val="24"/>
                <w:lang w:eastAsia="ru-RU"/>
              </w:rPr>
              <w:t>1 185,5</w:t>
            </w:r>
          </w:p>
        </w:tc>
        <w:tc>
          <w:tcPr>
            <w:tcW w:w="1418" w:type="dxa"/>
            <w:tcBorders>
              <w:left w:val="single" w:sz="4" w:space="0" w:color="auto"/>
              <w:bottom w:val="single" w:sz="4" w:space="0" w:color="auto"/>
              <w:right w:val="single" w:sz="4" w:space="0" w:color="auto"/>
            </w:tcBorders>
          </w:tcPr>
          <w:p w:rsidR="00592AA9" w:rsidRPr="00592AA9" w:rsidRDefault="00592AA9" w:rsidP="00592AA9">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592AA9">
              <w:rPr>
                <w:rFonts w:ascii="Times New Roman" w:eastAsia="Times New Roman" w:hAnsi="Times New Roman" w:cs="Arial"/>
                <w:sz w:val="24"/>
                <w:szCs w:val="24"/>
                <w:lang w:eastAsia="ru-RU"/>
              </w:rPr>
              <w:t>1 185,5</w:t>
            </w:r>
          </w:p>
        </w:tc>
        <w:tc>
          <w:tcPr>
            <w:tcW w:w="1417" w:type="dxa"/>
            <w:tcBorders>
              <w:left w:val="single" w:sz="4" w:space="0" w:color="auto"/>
              <w:bottom w:val="single" w:sz="4" w:space="0" w:color="auto"/>
              <w:right w:val="single" w:sz="4" w:space="0" w:color="auto"/>
            </w:tcBorders>
          </w:tcPr>
          <w:p w:rsidR="00592AA9" w:rsidRPr="00592AA9" w:rsidRDefault="00592AA9" w:rsidP="00592AA9">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592AA9">
              <w:rPr>
                <w:rFonts w:ascii="Times New Roman" w:eastAsia="Times New Roman" w:hAnsi="Times New Roman" w:cs="Arial"/>
                <w:sz w:val="24"/>
                <w:szCs w:val="24"/>
                <w:lang w:eastAsia="ru-RU"/>
              </w:rPr>
              <w:t>1 166,8</w:t>
            </w:r>
          </w:p>
        </w:tc>
      </w:tr>
      <w:tr w:rsidR="00592AA9" w:rsidRPr="00592AA9" w:rsidTr="00592AA9">
        <w:trPr>
          <w:cantSplit/>
          <w:trHeight w:val="302"/>
        </w:trPr>
        <w:tc>
          <w:tcPr>
            <w:tcW w:w="2835" w:type="dxa"/>
            <w:vMerge/>
            <w:tcBorders>
              <w:left w:val="single" w:sz="4" w:space="0" w:color="auto"/>
              <w:right w:val="single" w:sz="4" w:space="0" w:color="auto"/>
            </w:tcBorders>
          </w:tcPr>
          <w:p w:rsidR="00592AA9" w:rsidRPr="00592AA9" w:rsidRDefault="00592AA9" w:rsidP="00592AA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693" w:type="dxa"/>
            <w:tcBorders>
              <w:left w:val="single" w:sz="4" w:space="0" w:color="auto"/>
              <w:bottom w:val="single" w:sz="4" w:space="0" w:color="auto"/>
              <w:right w:val="single" w:sz="4" w:space="0" w:color="auto"/>
            </w:tcBorders>
          </w:tcPr>
          <w:p w:rsidR="00592AA9" w:rsidRPr="00592AA9" w:rsidRDefault="00592AA9" w:rsidP="00592AA9">
            <w:pPr>
              <w:widowControl w:val="0"/>
              <w:autoSpaceDE w:val="0"/>
              <w:autoSpaceDN w:val="0"/>
              <w:adjustRightInd w:val="0"/>
              <w:spacing w:after="0" w:line="240" w:lineRule="auto"/>
              <w:rPr>
                <w:rFonts w:ascii="Times New Roman" w:eastAsia="Times New Roman" w:hAnsi="Times New Roman" w:cs="Arial"/>
                <w:sz w:val="24"/>
                <w:szCs w:val="24"/>
                <w:lang w:eastAsia="ru-RU"/>
              </w:rPr>
            </w:pPr>
            <w:r w:rsidRPr="00592AA9">
              <w:rPr>
                <w:rFonts w:ascii="Times New Roman" w:eastAsia="Times New Roman" w:hAnsi="Times New Roman" w:cs="Arial"/>
                <w:sz w:val="24"/>
                <w:szCs w:val="24"/>
                <w:lang w:eastAsia="ru-RU"/>
              </w:rPr>
              <w:t>безвозмездные поступления в местный бюджет, &lt;2&gt;</w:t>
            </w:r>
          </w:p>
        </w:tc>
        <w:tc>
          <w:tcPr>
            <w:tcW w:w="1418" w:type="dxa"/>
            <w:tcBorders>
              <w:left w:val="single" w:sz="4" w:space="0" w:color="auto"/>
              <w:bottom w:val="single" w:sz="4" w:space="0" w:color="auto"/>
              <w:right w:val="single" w:sz="4" w:space="0" w:color="auto"/>
            </w:tcBorders>
          </w:tcPr>
          <w:p w:rsidR="00592AA9" w:rsidRPr="00592AA9" w:rsidRDefault="00592AA9" w:rsidP="00592AA9">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592AA9">
              <w:rPr>
                <w:rFonts w:ascii="Times New Roman" w:eastAsia="Times New Roman" w:hAnsi="Times New Roman" w:cs="Arial"/>
                <w:sz w:val="24"/>
                <w:szCs w:val="24"/>
                <w:lang w:eastAsia="ru-RU"/>
              </w:rPr>
              <w:t>-</w:t>
            </w:r>
          </w:p>
        </w:tc>
        <w:tc>
          <w:tcPr>
            <w:tcW w:w="1418" w:type="dxa"/>
            <w:tcBorders>
              <w:left w:val="single" w:sz="4" w:space="0" w:color="auto"/>
              <w:bottom w:val="single" w:sz="4" w:space="0" w:color="auto"/>
              <w:right w:val="single" w:sz="4" w:space="0" w:color="auto"/>
            </w:tcBorders>
          </w:tcPr>
          <w:p w:rsidR="00592AA9" w:rsidRPr="00592AA9" w:rsidRDefault="00592AA9" w:rsidP="00592AA9">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592AA9">
              <w:rPr>
                <w:rFonts w:ascii="Times New Roman" w:eastAsia="Times New Roman" w:hAnsi="Times New Roman" w:cs="Arial"/>
                <w:sz w:val="24"/>
                <w:szCs w:val="24"/>
                <w:lang w:eastAsia="ru-RU"/>
              </w:rPr>
              <w:t>-</w:t>
            </w:r>
          </w:p>
        </w:tc>
        <w:tc>
          <w:tcPr>
            <w:tcW w:w="1417" w:type="dxa"/>
            <w:tcBorders>
              <w:left w:val="single" w:sz="4" w:space="0" w:color="auto"/>
              <w:bottom w:val="single" w:sz="4" w:space="0" w:color="auto"/>
              <w:right w:val="single" w:sz="4" w:space="0" w:color="auto"/>
            </w:tcBorders>
          </w:tcPr>
          <w:p w:rsidR="00592AA9" w:rsidRPr="00592AA9" w:rsidRDefault="00592AA9" w:rsidP="00592AA9">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592AA9">
              <w:rPr>
                <w:rFonts w:ascii="Times New Roman" w:eastAsia="Times New Roman" w:hAnsi="Times New Roman" w:cs="Arial"/>
                <w:sz w:val="24"/>
                <w:szCs w:val="24"/>
                <w:lang w:eastAsia="ru-RU"/>
              </w:rPr>
              <w:t>-</w:t>
            </w:r>
          </w:p>
        </w:tc>
      </w:tr>
      <w:tr w:rsidR="00592AA9" w:rsidRPr="00592AA9" w:rsidTr="00592AA9">
        <w:trPr>
          <w:cantSplit/>
          <w:trHeight w:val="302"/>
        </w:trPr>
        <w:tc>
          <w:tcPr>
            <w:tcW w:w="2835" w:type="dxa"/>
            <w:vMerge/>
            <w:tcBorders>
              <w:left w:val="single" w:sz="4" w:space="0" w:color="auto"/>
              <w:right w:val="single" w:sz="4" w:space="0" w:color="auto"/>
            </w:tcBorders>
          </w:tcPr>
          <w:p w:rsidR="00592AA9" w:rsidRPr="00592AA9" w:rsidRDefault="00592AA9" w:rsidP="00592AA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693" w:type="dxa"/>
            <w:tcBorders>
              <w:left w:val="single" w:sz="4" w:space="0" w:color="auto"/>
              <w:bottom w:val="single" w:sz="4" w:space="0" w:color="auto"/>
              <w:right w:val="single" w:sz="4" w:space="0" w:color="auto"/>
            </w:tcBorders>
          </w:tcPr>
          <w:p w:rsidR="00592AA9" w:rsidRPr="00592AA9" w:rsidRDefault="00592AA9" w:rsidP="00592AA9">
            <w:pPr>
              <w:widowControl w:val="0"/>
              <w:autoSpaceDE w:val="0"/>
              <w:autoSpaceDN w:val="0"/>
              <w:adjustRightInd w:val="0"/>
              <w:spacing w:after="0" w:line="240" w:lineRule="auto"/>
              <w:rPr>
                <w:rFonts w:ascii="Times New Roman" w:eastAsia="Times New Roman" w:hAnsi="Times New Roman" w:cs="Arial"/>
                <w:i/>
                <w:sz w:val="24"/>
                <w:szCs w:val="24"/>
                <w:lang w:eastAsia="ru-RU"/>
              </w:rPr>
            </w:pPr>
            <w:r w:rsidRPr="00592AA9">
              <w:rPr>
                <w:rFonts w:ascii="Times New Roman" w:eastAsia="Times New Roman" w:hAnsi="Times New Roman" w:cs="Arial"/>
                <w:i/>
                <w:sz w:val="24"/>
                <w:szCs w:val="24"/>
                <w:lang w:eastAsia="ru-RU"/>
              </w:rPr>
              <w:t>в том числе за счет средств:</w:t>
            </w:r>
          </w:p>
        </w:tc>
        <w:tc>
          <w:tcPr>
            <w:tcW w:w="1418" w:type="dxa"/>
            <w:tcBorders>
              <w:left w:val="single" w:sz="4" w:space="0" w:color="auto"/>
              <w:bottom w:val="single" w:sz="4" w:space="0" w:color="auto"/>
              <w:right w:val="single" w:sz="4" w:space="0" w:color="auto"/>
            </w:tcBorders>
          </w:tcPr>
          <w:p w:rsidR="00592AA9" w:rsidRPr="00592AA9" w:rsidRDefault="00592AA9" w:rsidP="00592AA9">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592AA9">
              <w:rPr>
                <w:rFonts w:ascii="Times New Roman" w:eastAsia="Times New Roman" w:hAnsi="Times New Roman" w:cs="Arial"/>
                <w:sz w:val="24"/>
                <w:szCs w:val="24"/>
                <w:lang w:eastAsia="ru-RU"/>
              </w:rPr>
              <w:t>-</w:t>
            </w:r>
          </w:p>
        </w:tc>
        <w:tc>
          <w:tcPr>
            <w:tcW w:w="1418" w:type="dxa"/>
            <w:tcBorders>
              <w:left w:val="single" w:sz="4" w:space="0" w:color="auto"/>
              <w:bottom w:val="single" w:sz="4" w:space="0" w:color="auto"/>
              <w:right w:val="single" w:sz="4" w:space="0" w:color="auto"/>
            </w:tcBorders>
          </w:tcPr>
          <w:p w:rsidR="00592AA9" w:rsidRPr="00592AA9" w:rsidRDefault="00592AA9" w:rsidP="00592AA9">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592AA9">
              <w:rPr>
                <w:rFonts w:ascii="Times New Roman" w:eastAsia="Times New Roman" w:hAnsi="Times New Roman" w:cs="Arial"/>
                <w:sz w:val="24"/>
                <w:szCs w:val="24"/>
                <w:lang w:eastAsia="ru-RU"/>
              </w:rPr>
              <w:t>-</w:t>
            </w:r>
          </w:p>
        </w:tc>
        <w:tc>
          <w:tcPr>
            <w:tcW w:w="1417" w:type="dxa"/>
            <w:tcBorders>
              <w:left w:val="single" w:sz="4" w:space="0" w:color="auto"/>
              <w:bottom w:val="single" w:sz="4" w:space="0" w:color="auto"/>
              <w:right w:val="single" w:sz="4" w:space="0" w:color="auto"/>
            </w:tcBorders>
          </w:tcPr>
          <w:p w:rsidR="00592AA9" w:rsidRPr="00592AA9" w:rsidRDefault="00592AA9" w:rsidP="00592AA9">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592AA9">
              <w:rPr>
                <w:rFonts w:ascii="Times New Roman" w:eastAsia="Times New Roman" w:hAnsi="Times New Roman" w:cs="Arial"/>
                <w:sz w:val="24"/>
                <w:szCs w:val="24"/>
                <w:lang w:eastAsia="ru-RU"/>
              </w:rPr>
              <w:t>-</w:t>
            </w:r>
          </w:p>
        </w:tc>
      </w:tr>
      <w:tr w:rsidR="00592AA9" w:rsidRPr="00592AA9" w:rsidTr="00592AA9">
        <w:trPr>
          <w:cantSplit/>
          <w:trHeight w:val="302"/>
        </w:trPr>
        <w:tc>
          <w:tcPr>
            <w:tcW w:w="2835" w:type="dxa"/>
            <w:vMerge/>
            <w:tcBorders>
              <w:left w:val="single" w:sz="4" w:space="0" w:color="auto"/>
              <w:right w:val="single" w:sz="4" w:space="0" w:color="auto"/>
            </w:tcBorders>
          </w:tcPr>
          <w:p w:rsidR="00592AA9" w:rsidRPr="00592AA9" w:rsidRDefault="00592AA9" w:rsidP="00592AA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693" w:type="dxa"/>
            <w:tcBorders>
              <w:left w:val="single" w:sz="4" w:space="0" w:color="auto"/>
              <w:bottom w:val="single" w:sz="4" w:space="0" w:color="auto"/>
              <w:right w:val="single" w:sz="4" w:space="0" w:color="auto"/>
            </w:tcBorders>
          </w:tcPr>
          <w:p w:rsidR="00592AA9" w:rsidRPr="00592AA9" w:rsidRDefault="00592AA9" w:rsidP="00592AA9">
            <w:pPr>
              <w:widowControl w:val="0"/>
              <w:autoSpaceDE w:val="0"/>
              <w:autoSpaceDN w:val="0"/>
              <w:adjustRightInd w:val="0"/>
              <w:spacing w:after="0" w:line="240" w:lineRule="auto"/>
              <w:rPr>
                <w:rFonts w:ascii="Times New Roman" w:eastAsia="Times New Roman" w:hAnsi="Times New Roman" w:cs="Arial"/>
                <w:sz w:val="24"/>
                <w:szCs w:val="24"/>
                <w:lang w:eastAsia="ru-RU"/>
              </w:rPr>
            </w:pPr>
            <w:r w:rsidRPr="00592AA9">
              <w:rPr>
                <w:rFonts w:ascii="Times New Roman" w:eastAsia="Times New Roman" w:hAnsi="Times New Roman" w:cs="Arial"/>
                <w:sz w:val="24"/>
                <w:szCs w:val="24"/>
                <w:lang w:eastAsia="ru-RU"/>
              </w:rPr>
              <w:t xml:space="preserve">- областного бюджета </w:t>
            </w:r>
          </w:p>
        </w:tc>
        <w:tc>
          <w:tcPr>
            <w:tcW w:w="1418" w:type="dxa"/>
            <w:tcBorders>
              <w:left w:val="single" w:sz="4" w:space="0" w:color="auto"/>
              <w:bottom w:val="single" w:sz="4" w:space="0" w:color="auto"/>
              <w:right w:val="single" w:sz="4" w:space="0" w:color="auto"/>
            </w:tcBorders>
          </w:tcPr>
          <w:p w:rsidR="00592AA9" w:rsidRPr="00592AA9" w:rsidRDefault="00592AA9" w:rsidP="00592AA9">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592AA9">
              <w:rPr>
                <w:rFonts w:ascii="Times New Roman" w:eastAsia="Times New Roman" w:hAnsi="Times New Roman" w:cs="Arial"/>
                <w:sz w:val="24"/>
                <w:szCs w:val="24"/>
                <w:lang w:eastAsia="ru-RU"/>
              </w:rPr>
              <w:t>-</w:t>
            </w:r>
          </w:p>
        </w:tc>
        <w:tc>
          <w:tcPr>
            <w:tcW w:w="1418" w:type="dxa"/>
            <w:tcBorders>
              <w:left w:val="single" w:sz="4" w:space="0" w:color="auto"/>
              <w:bottom w:val="single" w:sz="4" w:space="0" w:color="auto"/>
              <w:right w:val="single" w:sz="4" w:space="0" w:color="auto"/>
            </w:tcBorders>
          </w:tcPr>
          <w:p w:rsidR="00592AA9" w:rsidRPr="00592AA9" w:rsidRDefault="00592AA9" w:rsidP="00592AA9">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592AA9">
              <w:rPr>
                <w:rFonts w:ascii="Times New Roman" w:eastAsia="Times New Roman" w:hAnsi="Times New Roman" w:cs="Arial"/>
                <w:sz w:val="24"/>
                <w:szCs w:val="24"/>
                <w:lang w:eastAsia="ru-RU"/>
              </w:rPr>
              <w:t>-</w:t>
            </w:r>
          </w:p>
        </w:tc>
        <w:tc>
          <w:tcPr>
            <w:tcW w:w="1417" w:type="dxa"/>
            <w:tcBorders>
              <w:left w:val="single" w:sz="4" w:space="0" w:color="auto"/>
              <w:bottom w:val="single" w:sz="4" w:space="0" w:color="auto"/>
              <w:right w:val="single" w:sz="4" w:space="0" w:color="auto"/>
            </w:tcBorders>
          </w:tcPr>
          <w:p w:rsidR="00592AA9" w:rsidRPr="00592AA9" w:rsidRDefault="00592AA9" w:rsidP="00592AA9">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592AA9">
              <w:rPr>
                <w:rFonts w:ascii="Times New Roman" w:eastAsia="Times New Roman" w:hAnsi="Times New Roman" w:cs="Arial"/>
                <w:sz w:val="24"/>
                <w:szCs w:val="24"/>
                <w:lang w:eastAsia="ru-RU"/>
              </w:rPr>
              <w:t>-</w:t>
            </w:r>
          </w:p>
        </w:tc>
      </w:tr>
      <w:tr w:rsidR="00592AA9" w:rsidRPr="00592AA9" w:rsidTr="00592AA9">
        <w:trPr>
          <w:cantSplit/>
          <w:trHeight w:val="302"/>
        </w:trPr>
        <w:tc>
          <w:tcPr>
            <w:tcW w:w="2835" w:type="dxa"/>
            <w:vMerge/>
            <w:tcBorders>
              <w:left w:val="single" w:sz="4" w:space="0" w:color="auto"/>
              <w:right w:val="single" w:sz="4" w:space="0" w:color="auto"/>
            </w:tcBorders>
          </w:tcPr>
          <w:p w:rsidR="00592AA9" w:rsidRPr="00592AA9" w:rsidRDefault="00592AA9" w:rsidP="00592AA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693" w:type="dxa"/>
            <w:tcBorders>
              <w:left w:val="single" w:sz="4" w:space="0" w:color="auto"/>
              <w:bottom w:val="single" w:sz="4" w:space="0" w:color="auto"/>
              <w:right w:val="single" w:sz="4" w:space="0" w:color="auto"/>
            </w:tcBorders>
          </w:tcPr>
          <w:p w:rsidR="00592AA9" w:rsidRPr="00592AA9" w:rsidRDefault="00592AA9" w:rsidP="00592AA9">
            <w:pPr>
              <w:widowControl w:val="0"/>
              <w:autoSpaceDE w:val="0"/>
              <w:autoSpaceDN w:val="0"/>
              <w:adjustRightInd w:val="0"/>
              <w:spacing w:after="0" w:line="240" w:lineRule="auto"/>
              <w:rPr>
                <w:rFonts w:ascii="Times New Roman" w:eastAsia="Times New Roman" w:hAnsi="Times New Roman" w:cs="Arial"/>
                <w:sz w:val="24"/>
                <w:szCs w:val="24"/>
                <w:lang w:eastAsia="ru-RU"/>
              </w:rPr>
            </w:pPr>
            <w:r w:rsidRPr="00592AA9">
              <w:rPr>
                <w:rFonts w:ascii="Times New Roman" w:eastAsia="Times New Roman" w:hAnsi="Times New Roman" w:cs="Arial"/>
                <w:sz w:val="24"/>
                <w:szCs w:val="24"/>
                <w:lang w:eastAsia="ru-RU"/>
              </w:rPr>
              <w:t>- бюджета района</w:t>
            </w:r>
          </w:p>
        </w:tc>
        <w:tc>
          <w:tcPr>
            <w:tcW w:w="1418" w:type="dxa"/>
            <w:tcBorders>
              <w:left w:val="single" w:sz="4" w:space="0" w:color="auto"/>
              <w:bottom w:val="single" w:sz="4" w:space="0" w:color="auto"/>
              <w:right w:val="single" w:sz="4" w:space="0" w:color="auto"/>
            </w:tcBorders>
          </w:tcPr>
          <w:p w:rsidR="00592AA9" w:rsidRPr="00592AA9" w:rsidRDefault="00592AA9" w:rsidP="00592AA9">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592AA9">
              <w:rPr>
                <w:rFonts w:ascii="Times New Roman" w:eastAsia="Times New Roman" w:hAnsi="Times New Roman" w:cs="Arial"/>
                <w:sz w:val="24"/>
                <w:szCs w:val="24"/>
                <w:lang w:eastAsia="ru-RU"/>
              </w:rPr>
              <w:t>-</w:t>
            </w:r>
          </w:p>
        </w:tc>
        <w:tc>
          <w:tcPr>
            <w:tcW w:w="1418" w:type="dxa"/>
            <w:tcBorders>
              <w:left w:val="single" w:sz="4" w:space="0" w:color="auto"/>
              <w:bottom w:val="single" w:sz="4" w:space="0" w:color="auto"/>
              <w:right w:val="single" w:sz="4" w:space="0" w:color="auto"/>
            </w:tcBorders>
          </w:tcPr>
          <w:p w:rsidR="00592AA9" w:rsidRPr="00592AA9" w:rsidRDefault="00592AA9" w:rsidP="00592AA9">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592AA9">
              <w:rPr>
                <w:rFonts w:ascii="Times New Roman" w:eastAsia="Times New Roman" w:hAnsi="Times New Roman" w:cs="Arial"/>
                <w:sz w:val="24"/>
                <w:szCs w:val="24"/>
                <w:lang w:eastAsia="ru-RU"/>
              </w:rPr>
              <w:t>-</w:t>
            </w:r>
          </w:p>
        </w:tc>
        <w:tc>
          <w:tcPr>
            <w:tcW w:w="1417" w:type="dxa"/>
            <w:tcBorders>
              <w:left w:val="single" w:sz="4" w:space="0" w:color="auto"/>
              <w:bottom w:val="single" w:sz="4" w:space="0" w:color="auto"/>
              <w:right w:val="single" w:sz="4" w:space="0" w:color="auto"/>
            </w:tcBorders>
          </w:tcPr>
          <w:p w:rsidR="00592AA9" w:rsidRPr="00592AA9" w:rsidRDefault="00592AA9" w:rsidP="00592AA9">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592AA9">
              <w:rPr>
                <w:rFonts w:ascii="Times New Roman" w:eastAsia="Times New Roman" w:hAnsi="Times New Roman" w:cs="Arial"/>
                <w:sz w:val="24"/>
                <w:szCs w:val="24"/>
                <w:lang w:eastAsia="ru-RU"/>
              </w:rPr>
              <w:t>-</w:t>
            </w:r>
          </w:p>
        </w:tc>
      </w:tr>
      <w:tr w:rsidR="00592AA9" w:rsidRPr="00592AA9" w:rsidTr="00592AA9">
        <w:trPr>
          <w:cantSplit/>
          <w:trHeight w:val="391"/>
        </w:trPr>
        <w:tc>
          <w:tcPr>
            <w:tcW w:w="2835" w:type="dxa"/>
            <w:vMerge/>
            <w:tcBorders>
              <w:left w:val="single" w:sz="4" w:space="0" w:color="auto"/>
              <w:bottom w:val="single" w:sz="4" w:space="0" w:color="auto"/>
              <w:right w:val="single" w:sz="4" w:space="0" w:color="auto"/>
            </w:tcBorders>
          </w:tcPr>
          <w:p w:rsidR="00592AA9" w:rsidRPr="00592AA9" w:rsidRDefault="00592AA9" w:rsidP="00592AA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693" w:type="dxa"/>
            <w:tcBorders>
              <w:left w:val="single" w:sz="4" w:space="0" w:color="auto"/>
              <w:bottom w:val="single" w:sz="4" w:space="0" w:color="auto"/>
              <w:right w:val="single" w:sz="4" w:space="0" w:color="auto"/>
            </w:tcBorders>
          </w:tcPr>
          <w:p w:rsidR="00592AA9" w:rsidRPr="00592AA9" w:rsidRDefault="00592AA9" w:rsidP="00592AA9">
            <w:pPr>
              <w:widowControl w:val="0"/>
              <w:autoSpaceDE w:val="0"/>
              <w:autoSpaceDN w:val="0"/>
              <w:adjustRightInd w:val="0"/>
              <w:spacing w:after="0" w:line="240" w:lineRule="auto"/>
              <w:rPr>
                <w:rFonts w:ascii="Times New Roman" w:eastAsia="Times New Roman" w:hAnsi="Times New Roman" w:cs="Arial"/>
                <w:sz w:val="24"/>
                <w:szCs w:val="24"/>
                <w:lang w:eastAsia="ru-RU"/>
              </w:rPr>
            </w:pPr>
            <w:r w:rsidRPr="00592AA9">
              <w:rPr>
                <w:rFonts w:ascii="Times New Roman" w:eastAsia="Times New Roman" w:hAnsi="Times New Roman" w:cs="Arial"/>
                <w:sz w:val="24"/>
                <w:szCs w:val="24"/>
                <w:lang w:eastAsia="ru-RU"/>
              </w:rPr>
              <w:t>внебюджетные источники</w:t>
            </w:r>
          </w:p>
        </w:tc>
        <w:tc>
          <w:tcPr>
            <w:tcW w:w="1418" w:type="dxa"/>
            <w:tcBorders>
              <w:left w:val="single" w:sz="4" w:space="0" w:color="auto"/>
              <w:bottom w:val="single" w:sz="4" w:space="0" w:color="auto"/>
              <w:right w:val="single" w:sz="4" w:space="0" w:color="auto"/>
            </w:tcBorders>
          </w:tcPr>
          <w:p w:rsidR="00592AA9" w:rsidRPr="00592AA9" w:rsidRDefault="00592AA9" w:rsidP="00592AA9">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592AA9">
              <w:rPr>
                <w:rFonts w:ascii="Times New Roman" w:eastAsia="Times New Roman" w:hAnsi="Times New Roman" w:cs="Arial"/>
                <w:sz w:val="24"/>
                <w:szCs w:val="24"/>
                <w:lang w:eastAsia="ru-RU"/>
              </w:rPr>
              <w:t>-</w:t>
            </w:r>
          </w:p>
        </w:tc>
        <w:tc>
          <w:tcPr>
            <w:tcW w:w="1418" w:type="dxa"/>
            <w:tcBorders>
              <w:left w:val="single" w:sz="4" w:space="0" w:color="auto"/>
              <w:bottom w:val="single" w:sz="4" w:space="0" w:color="auto"/>
              <w:right w:val="single" w:sz="4" w:space="0" w:color="auto"/>
            </w:tcBorders>
          </w:tcPr>
          <w:p w:rsidR="00592AA9" w:rsidRPr="00592AA9" w:rsidRDefault="00592AA9" w:rsidP="00592AA9">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592AA9">
              <w:rPr>
                <w:rFonts w:ascii="Times New Roman" w:eastAsia="Times New Roman" w:hAnsi="Times New Roman" w:cs="Arial"/>
                <w:sz w:val="24"/>
                <w:szCs w:val="24"/>
                <w:lang w:eastAsia="ru-RU"/>
              </w:rPr>
              <w:t>-</w:t>
            </w:r>
          </w:p>
        </w:tc>
        <w:tc>
          <w:tcPr>
            <w:tcW w:w="1417" w:type="dxa"/>
            <w:tcBorders>
              <w:left w:val="single" w:sz="4" w:space="0" w:color="auto"/>
              <w:bottom w:val="single" w:sz="4" w:space="0" w:color="auto"/>
              <w:right w:val="single" w:sz="4" w:space="0" w:color="auto"/>
            </w:tcBorders>
          </w:tcPr>
          <w:p w:rsidR="00592AA9" w:rsidRPr="00592AA9" w:rsidRDefault="00592AA9" w:rsidP="00592AA9">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592AA9">
              <w:rPr>
                <w:rFonts w:ascii="Times New Roman" w:eastAsia="Times New Roman" w:hAnsi="Times New Roman" w:cs="Arial"/>
                <w:sz w:val="24"/>
                <w:szCs w:val="24"/>
                <w:lang w:eastAsia="ru-RU"/>
              </w:rPr>
              <w:t>-</w:t>
            </w:r>
          </w:p>
        </w:tc>
      </w:tr>
      <w:tr w:rsidR="00592AA9" w:rsidRPr="00592AA9" w:rsidTr="00592AA9">
        <w:trPr>
          <w:cantSplit/>
          <w:trHeight w:val="308"/>
        </w:trPr>
        <w:tc>
          <w:tcPr>
            <w:tcW w:w="2835" w:type="dxa"/>
            <w:vMerge w:val="restart"/>
            <w:tcBorders>
              <w:left w:val="single" w:sz="4" w:space="0" w:color="auto"/>
              <w:right w:val="single" w:sz="4" w:space="0" w:color="auto"/>
            </w:tcBorders>
          </w:tcPr>
          <w:p w:rsidR="00592AA9" w:rsidRPr="00592AA9" w:rsidRDefault="00592AA9" w:rsidP="00592AA9">
            <w:pPr>
              <w:spacing w:after="0" w:line="240" w:lineRule="auto"/>
              <w:rPr>
                <w:rFonts w:ascii="Times New Roman" w:eastAsia="Times New Roman" w:hAnsi="Times New Roman" w:cs="Times New Roman"/>
                <w:color w:val="000000"/>
                <w:kern w:val="2"/>
                <w:lang w:eastAsia="ru-RU"/>
              </w:rPr>
            </w:pPr>
            <w:r w:rsidRPr="00592AA9">
              <w:rPr>
                <w:rFonts w:ascii="Times New Roman" w:eastAsia="Times New Roman" w:hAnsi="Times New Roman" w:cs="Times New Roman"/>
                <w:kern w:val="2"/>
                <w:lang w:eastAsia="ru-RU"/>
              </w:rPr>
              <w:t>Основное мероприятие 1.2 «Мероприятия по уличному освещению населенных пунктов Дубовского сельского поселения</w:t>
            </w:r>
            <w:r w:rsidRPr="00592AA9">
              <w:rPr>
                <w:rFonts w:ascii="Times New Roman" w:eastAsia="Times New Roman" w:hAnsi="Times New Roman" w:cs="Times New Roman"/>
                <w:lang w:eastAsia="ru-RU"/>
              </w:rPr>
              <w:t>»</w:t>
            </w:r>
          </w:p>
        </w:tc>
        <w:tc>
          <w:tcPr>
            <w:tcW w:w="2693" w:type="dxa"/>
            <w:tcBorders>
              <w:left w:val="single" w:sz="4" w:space="0" w:color="auto"/>
              <w:bottom w:val="single" w:sz="4" w:space="0" w:color="auto"/>
              <w:right w:val="single" w:sz="4" w:space="0" w:color="auto"/>
            </w:tcBorders>
          </w:tcPr>
          <w:p w:rsidR="00592AA9" w:rsidRPr="00592AA9" w:rsidRDefault="00592AA9" w:rsidP="00592AA9">
            <w:pPr>
              <w:widowControl w:val="0"/>
              <w:autoSpaceDE w:val="0"/>
              <w:autoSpaceDN w:val="0"/>
              <w:adjustRightInd w:val="0"/>
              <w:spacing w:after="0" w:line="240" w:lineRule="auto"/>
              <w:rPr>
                <w:rFonts w:ascii="Times New Roman" w:eastAsia="Times New Roman" w:hAnsi="Times New Roman" w:cs="Arial"/>
                <w:sz w:val="24"/>
                <w:szCs w:val="24"/>
                <w:lang w:eastAsia="ru-RU"/>
              </w:rPr>
            </w:pPr>
            <w:r w:rsidRPr="00592AA9">
              <w:rPr>
                <w:rFonts w:ascii="Times New Roman" w:eastAsia="Times New Roman" w:hAnsi="Times New Roman" w:cs="Arial"/>
                <w:sz w:val="24"/>
                <w:szCs w:val="24"/>
                <w:lang w:eastAsia="ru-RU"/>
              </w:rPr>
              <w:t xml:space="preserve">всего                 </w:t>
            </w:r>
          </w:p>
        </w:tc>
        <w:tc>
          <w:tcPr>
            <w:tcW w:w="1418" w:type="dxa"/>
            <w:tcBorders>
              <w:left w:val="single" w:sz="4" w:space="0" w:color="auto"/>
              <w:bottom w:val="single" w:sz="4" w:space="0" w:color="auto"/>
              <w:right w:val="single" w:sz="4" w:space="0" w:color="auto"/>
            </w:tcBorders>
          </w:tcPr>
          <w:p w:rsidR="00592AA9" w:rsidRPr="00592AA9" w:rsidRDefault="00592AA9" w:rsidP="00592AA9">
            <w:pPr>
              <w:spacing w:after="0" w:line="240" w:lineRule="auto"/>
              <w:jc w:val="center"/>
              <w:rPr>
                <w:rFonts w:ascii="Times New Roman" w:eastAsia="Times New Roman" w:hAnsi="Times New Roman" w:cs="Times New Roman"/>
                <w:sz w:val="20"/>
                <w:szCs w:val="20"/>
                <w:lang w:eastAsia="ru-RU"/>
              </w:rPr>
            </w:pPr>
            <w:r w:rsidRPr="00592AA9">
              <w:rPr>
                <w:rFonts w:ascii="Times New Roman" w:eastAsia="Times New Roman" w:hAnsi="Times New Roman" w:cs="Times New Roman"/>
                <w:sz w:val="24"/>
                <w:szCs w:val="24"/>
                <w:lang w:eastAsia="ru-RU"/>
              </w:rPr>
              <w:t>2 587,9</w:t>
            </w:r>
          </w:p>
        </w:tc>
        <w:tc>
          <w:tcPr>
            <w:tcW w:w="1418" w:type="dxa"/>
            <w:tcBorders>
              <w:left w:val="single" w:sz="4" w:space="0" w:color="auto"/>
              <w:bottom w:val="single" w:sz="4" w:space="0" w:color="auto"/>
              <w:right w:val="single" w:sz="4" w:space="0" w:color="auto"/>
            </w:tcBorders>
          </w:tcPr>
          <w:p w:rsidR="00592AA9" w:rsidRPr="00592AA9" w:rsidRDefault="00592AA9" w:rsidP="00592AA9">
            <w:pPr>
              <w:spacing w:after="0" w:line="240" w:lineRule="auto"/>
              <w:jc w:val="center"/>
              <w:rPr>
                <w:rFonts w:ascii="Times New Roman" w:eastAsia="Times New Roman" w:hAnsi="Times New Roman" w:cs="Times New Roman"/>
                <w:sz w:val="20"/>
                <w:szCs w:val="20"/>
                <w:lang w:eastAsia="ru-RU"/>
              </w:rPr>
            </w:pPr>
            <w:r w:rsidRPr="00592AA9">
              <w:rPr>
                <w:rFonts w:ascii="Times New Roman" w:eastAsia="Times New Roman" w:hAnsi="Times New Roman" w:cs="Times New Roman"/>
                <w:sz w:val="24"/>
                <w:szCs w:val="24"/>
                <w:lang w:eastAsia="ru-RU"/>
              </w:rPr>
              <w:t>2 587,9</w:t>
            </w:r>
          </w:p>
        </w:tc>
        <w:tc>
          <w:tcPr>
            <w:tcW w:w="1417" w:type="dxa"/>
            <w:tcBorders>
              <w:left w:val="single" w:sz="4" w:space="0" w:color="auto"/>
              <w:bottom w:val="single" w:sz="4" w:space="0" w:color="auto"/>
              <w:right w:val="single" w:sz="4" w:space="0" w:color="auto"/>
            </w:tcBorders>
          </w:tcPr>
          <w:p w:rsidR="00592AA9" w:rsidRPr="00592AA9" w:rsidRDefault="00592AA9" w:rsidP="00592AA9">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592AA9">
              <w:rPr>
                <w:rFonts w:ascii="Times New Roman" w:eastAsia="Times New Roman" w:hAnsi="Times New Roman" w:cs="Arial"/>
                <w:sz w:val="24"/>
                <w:szCs w:val="24"/>
                <w:lang w:eastAsia="ru-RU"/>
              </w:rPr>
              <w:t>2 166,2</w:t>
            </w:r>
          </w:p>
        </w:tc>
      </w:tr>
      <w:tr w:rsidR="00592AA9" w:rsidRPr="00592AA9" w:rsidTr="00592AA9">
        <w:trPr>
          <w:cantSplit/>
          <w:trHeight w:val="269"/>
        </w:trPr>
        <w:tc>
          <w:tcPr>
            <w:tcW w:w="2835" w:type="dxa"/>
            <w:vMerge/>
            <w:tcBorders>
              <w:left w:val="single" w:sz="4" w:space="0" w:color="auto"/>
              <w:right w:val="single" w:sz="4" w:space="0" w:color="auto"/>
            </w:tcBorders>
          </w:tcPr>
          <w:p w:rsidR="00592AA9" w:rsidRPr="00592AA9" w:rsidRDefault="00592AA9" w:rsidP="00592AA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693" w:type="dxa"/>
            <w:tcBorders>
              <w:left w:val="single" w:sz="4" w:space="0" w:color="auto"/>
              <w:bottom w:val="single" w:sz="4" w:space="0" w:color="auto"/>
              <w:right w:val="single" w:sz="4" w:space="0" w:color="auto"/>
            </w:tcBorders>
          </w:tcPr>
          <w:p w:rsidR="00592AA9" w:rsidRPr="00592AA9" w:rsidRDefault="00592AA9" w:rsidP="00592AA9">
            <w:pPr>
              <w:widowControl w:val="0"/>
              <w:autoSpaceDE w:val="0"/>
              <w:autoSpaceDN w:val="0"/>
              <w:adjustRightInd w:val="0"/>
              <w:spacing w:after="0" w:line="240" w:lineRule="auto"/>
              <w:rPr>
                <w:rFonts w:ascii="Times New Roman" w:eastAsia="Times New Roman" w:hAnsi="Times New Roman" w:cs="Arial"/>
                <w:sz w:val="24"/>
                <w:szCs w:val="24"/>
                <w:lang w:eastAsia="ru-RU"/>
              </w:rPr>
            </w:pPr>
            <w:r w:rsidRPr="00592AA9">
              <w:rPr>
                <w:rFonts w:ascii="Times New Roman" w:eastAsia="Times New Roman" w:hAnsi="Times New Roman" w:cs="Arial"/>
                <w:sz w:val="24"/>
                <w:szCs w:val="24"/>
                <w:lang w:eastAsia="ru-RU"/>
              </w:rPr>
              <w:t xml:space="preserve">местный бюджет </w:t>
            </w:r>
          </w:p>
        </w:tc>
        <w:tc>
          <w:tcPr>
            <w:tcW w:w="1418" w:type="dxa"/>
            <w:tcBorders>
              <w:left w:val="single" w:sz="4" w:space="0" w:color="auto"/>
              <w:bottom w:val="single" w:sz="4" w:space="0" w:color="auto"/>
              <w:right w:val="single" w:sz="4" w:space="0" w:color="auto"/>
            </w:tcBorders>
          </w:tcPr>
          <w:p w:rsidR="00592AA9" w:rsidRPr="00592AA9" w:rsidRDefault="00592AA9" w:rsidP="00592AA9">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592AA9">
              <w:rPr>
                <w:rFonts w:ascii="Times New Roman" w:eastAsia="Times New Roman" w:hAnsi="Times New Roman" w:cs="Arial"/>
                <w:sz w:val="24"/>
                <w:szCs w:val="24"/>
                <w:lang w:eastAsia="ru-RU"/>
              </w:rPr>
              <w:t>2 587,9</w:t>
            </w:r>
          </w:p>
        </w:tc>
        <w:tc>
          <w:tcPr>
            <w:tcW w:w="1418" w:type="dxa"/>
            <w:tcBorders>
              <w:left w:val="single" w:sz="4" w:space="0" w:color="auto"/>
              <w:bottom w:val="single" w:sz="4" w:space="0" w:color="auto"/>
              <w:right w:val="single" w:sz="4" w:space="0" w:color="auto"/>
            </w:tcBorders>
          </w:tcPr>
          <w:p w:rsidR="00592AA9" w:rsidRPr="00592AA9" w:rsidRDefault="00592AA9" w:rsidP="00592AA9">
            <w:pPr>
              <w:spacing w:after="0" w:line="240" w:lineRule="auto"/>
              <w:jc w:val="center"/>
              <w:rPr>
                <w:rFonts w:ascii="Times New Roman" w:eastAsia="Times New Roman" w:hAnsi="Times New Roman" w:cs="Times New Roman"/>
                <w:sz w:val="20"/>
                <w:szCs w:val="20"/>
                <w:lang w:eastAsia="ru-RU"/>
              </w:rPr>
            </w:pPr>
            <w:r w:rsidRPr="00592AA9">
              <w:rPr>
                <w:rFonts w:ascii="Times New Roman" w:eastAsia="Times New Roman" w:hAnsi="Times New Roman" w:cs="Times New Roman"/>
                <w:sz w:val="24"/>
                <w:szCs w:val="24"/>
                <w:lang w:eastAsia="ru-RU"/>
              </w:rPr>
              <w:t>2 587,9</w:t>
            </w:r>
          </w:p>
        </w:tc>
        <w:tc>
          <w:tcPr>
            <w:tcW w:w="1417" w:type="dxa"/>
            <w:tcBorders>
              <w:left w:val="single" w:sz="4" w:space="0" w:color="auto"/>
              <w:bottom w:val="single" w:sz="4" w:space="0" w:color="auto"/>
              <w:right w:val="single" w:sz="4" w:space="0" w:color="auto"/>
            </w:tcBorders>
          </w:tcPr>
          <w:p w:rsidR="00592AA9" w:rsidRPr="00592AA9" w:rsidRDefault="00592AA9" w:rsidP="00592AA9">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592AA9">
              <w:rPr>
                <w:rFonts w:ascii="Times New Roman" w:eastAsia="Times New Roman" w:hAnsi="Times New Roman" w:cs="Arial"/>
                <w:sz w:val="24"/>
                <w:szCs w:val="24"/>
                <w:lang w:eastAsia="ru-RU"/>
              </w:rPr>
              <w:t>2 166,2</w:t>
            </w:r>
          </w:p>
        </w:tc>
      </w:tr>
      <w:tr w:rsidR="00592AA9" w:rsidRPr="00592AA9" w:rsidTr="00592AA9">
        <w:trPr>
          <w:cantSplit/>
          <w:trHeight w:val="391"/>
        </w:trPr>
        <w:tc>
          <w:tcPr>
            <w:tcW w:w="2835" w:type="dxa"/>
            <w:vMerge/>
            <w:tcBorders>
              <w:left w:val="single" w:sz="4" w:space="0" w:color="auto"/>
              <w:right w:val="single" w:sz="4" w:space="0" w:color="auto"/>
            </w:tcBorders>
          </w:tcPr>
          <w:p w:rsidR="00592AA9" w:rsidRPr="00592AA9" w:rsidRDefault="00592AA9" w:rsidP="00592AA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693" w:type="dxa"/>
            <w:tcBorders>
              <w:left w:val="single" w:sz="4" w:space="0" w:color="auto"/>
              <w:bottom w:val="single" w:sz="4" w:space="0" w:color="auto"/>
              <w:right w:val="single" w:sz="4" w:space="0" w:color="auto"/>
            </w:tcBorders>
          </w:tcPr>
          <w:p w:rsidR="00592AA9" w:rsidRPr="00592AA9" w:rsidRDefault="00592AA9" w:rsidP="00592AA9">
            <w:pPr>
              <w:widowControl w:val="0"/>
              <w:autoSpaceDE w:val="0"/>
              <w:autoSpaceDN w:val="0"/>
              <w:adjustRightInd w:val="0"/>
              <w:spacing w:after="0" w:line="240" w:lineRule="auto"/>
              <w:rPr>
                <w:rFonts w:ascii="Times New Roman" w:eastAsia="Times New Roman" w:hAnsi="Times New Roman" w:cs="Arial"/>
                <w:sz w:val="24"/>
                <w:szCs w:val="24"/>
                <w:lang w:eastAsia="ru-RU"/>
              </w:rPr>
            </w:pPr>
            <w:r w:rsidRPr="00592AA9">
              <w:rPr>
                <w:rFonts w:ascii="Times New Roman" w:eastAsia="Times New Roman" w:hAnsi="Times New Roman" w:cs="Arial"/>
                <w:sz w:val="24"/>
                <w:szCs w:val="24"/>
                <w:lang w:eastAsia="ru-RU"/>
              </w:rPr>
              <w:t>безвозмездные поступления в местный бюджет, &lt;2&gt;</w:t>
            </w:r>
          </w:p>
        </w:tc>
        <w:tc>
          <w:tcPr>
            <w:tcW w:w="1418" w:type="dxa"/>
            <w:tcBorders>
              <w:left w:val="single" w:sz="4" w:space="0" w:color="auto"/>
              <w:bottom w:val="single" w:sz="4" w:space="0" w:color="auto"/>
              <w:right w:val="single" w:sz="4" w:space="0" w:color="auto"/>
            </w:tcBorders>
          </w:tcPr>
          <w:p w:rsidR="00592AA9" w:rsidRPr="00592AA9" w:rsidRDefault="00592AA9" w:rsidP="00592AA9">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592AA9">
              <w:rPr>
                <w:rFonts w:ascii="Times New Roman" w:eastAsia="Times New Roman" w:hAnsi="Times New Roman" w:cs="Arial"/>
                <w:sz w:val="24"/>
                <w:szCs w:val="24"/>
                <w:lang w:eastAsia="ru-RU"/>
              </w:rPr>
              <w:t>-</w:t>
            </w:r>
          </w:p>
        </w:tc>
        <w:tc>
          <w:tcPr>
            <w:tcW w:w="1418" w:type="dxa"/>
            <w:tcBorders>
              <w:left w:val="single" w:sz="4" w:space="0" w:color="auto"/>
              <w:bottom w:val="single" w:sz="4" w:space="0" w:color="auto"/>
              <w:right w:val="single" w:sz="4" w:space="0" w:color="auto"/>
            </w:tcBorders>
          </w:tcPr>
          <w:p w:rsidR="00592AA9" w:rsidRPr="00592AA9" w:rsidRDefault="00592AA9" w:rsidP="00592AA9">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592AA9">
              <w:rPr>
                <w:rFonts w:ascii="Times New Roman" w:eastAsia="Times New Roman" w:hAnsi="Times New Roman" w:cs="Arial"/>
                <w:sz w:val="24"/>
                <w:szCs w:val="24"/>
                <w:lang w:eastAsia="ru-RU"/>
              </w:rPr>
              <w:t>-</w:t>
            </w:r>
          </w:p>
        </w:tc>
        <w:tc>
          <w:tcPr>
            <w:tcW w:w="1417" w:type="dxa"/>
            <w:tcBorders>
              <w:left w:val="single" w:sz="4" w:space="0" w:color="auto"/>
              <w:bottom w:val="single" w:sz="4" w:space="0" w:color="auto"/>
              <w:right w:val="single" w:sz="4" w:space="0" w:color="auto"/>
            </w:tcBorders>
          </w:tcPr>
          <w:p w:rsidR="00592AA9" w:rsidRPr="00592AA9" w:rsidRDefault="00592AA9" w:rsidP="00592AA9">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592AA9">
              <w:rPr>
                <w:rFonts w:ascii="Times New Roman" w:eastAsia="Times New Roman" w:hAnsi="Times New Roman" w:cs="Arial"/>
                <w:sz w:val="24"/>
                <w:szCs w:val="24"/>
                <w:lang w:eastAsia="ru-RU"/>
              </w:rPr>
              <w:t>-</w:t>
            </w:r>
          </w:p>
        </w:tc>
      </w:tr>
      <w:tr w:rsidR="00592AA9" w:rsidRPr="00592AA9" w:rsidTr="00592AA9">
        <w:trPr>
          <w:cantSplit/>
          <w:trHeight w:val="391"/>
        </w:trPr>
        <w:tc>
          <w:tcPr>
            <w:tcW w:w="2835" w:type="dxa"/>
            <w:vMerge/>
            <w:tcBorders>
              <w:left w:val="single" w:sz="4" w:space="0" w:color="auto"/>
              <w:right w:val="single" w:sz="4" w:space="0" w:color="auto"/>
            </w:tcBorders>
          </w:tcPr>
          <w:p w:rsidR="00592AA9" w:rsidRPr="00592AA9" w:rsidRDefault="00592AA9" w:rsidP="00592AA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693" w:type="dxa"/>
            <w:tcBorders>
              <w:left w:val="single" w:sz="4" w:space="0" w:color="auto"/>
              <w:bottom w:val="single" w:sz="4" w:space="0" w:color="auto"/>
              <w:right w:val="single" w:sz="4" w:space="0" w:color="auto"/>
            </w:tcBorders>
          </w:tcPr>
          <w:p w:rsidR="00592AA9" w:rsidRPr="00592AA9" w:rsidRDefault="00592AA9" w:rsidP="00592AA9">
            <w:pPr>
              <w:widowControl w:val="0"/>
              <w:autoSpaceDE w:val="0"/>
              <w:autoSpaceDN w:val="0"/>
              <w:adjustRightInd w:val="0"/>
              <w:spacing w:after="0" w:line="240" w:lineRule="auto"/>
              <w:rPr>
                <w:rFonts w:ascii="Times New Roman" w:eastAsia="Times New Roman" w:hAnsi="Times New Roman" w:cs="Arial"/>
                <w:i/>
                <w:sz w:val="24"/>
                <w:szCs w:val="24"/>
                <w:lang w:eastAsia="ru-RU"/>
              </w:rPr>
            </w:pPr>
            <w:r w:rsidRPr="00592AA9">
              <w:rPr>
                <w:rFonts w:ascii="Times New Roman" w:eastAsia="Times New Roman" w:hAnsi="Times New Roman" w:cs="Arial"/>
                <w:i/>
                <w:sz w:val="24"/>
                <w:szCs w:val="24"/>
                <w:lang w:eastAsia="ru-RU"/>
              </w:rPr>
              <w:t>в том числе за счет средств:</w:t>
            </w:r>
          </w:p>
        </w:tc>
        <w:tc>
          <w:tcPr>
            <w:tcW w:w="1418" w:type="dxa"/>
            <w:tcBorders>
              <w:left w:val="single" w:sz="4" w:space="0" w:color="auto"/>
              <w:bottom w:val="single" w:sz="4" w:space="0" w:color="auto"/>
              <w:right w:val="single" w:sz="4" w:space="0" w:color="auto"/>
            </w:tcBorders>
          </w:tcPr>
          <w:p w:rsidR="00592AA9" w:rsidRPr="00592AA9" w:rsidRDefault="00592AA9" w:rsidP="00592AA9">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592AA9">
              <w:rPr>
                <w:rFonts w:ascii="Times New Roman" w:eastAsia="Times New Roman" w:hAnsi="Times New Roman" w:cs="Arial"/>
                <w:sz w:val="24"/>
                <w:szCs w:val="24"/>
                <w:lang w:eastAsia="ru-RU"/>
              </w:rPr>
              <w:t>-</w:t>
            </w:r>
          </w:p>
        </w:tc>
        <w:tc>
          <w:tcPr>
            <w:tcW w:w="1418" w:type="dxa"/>
            <w:tcBorders>
              <w:left w:val="single" w:sz="4" w:space="0" w:color="auto"/>
              <w:bottom w:val="single" w:sz="4" w:space="0" w:color="auto"/>
              <w:right w:val="single" w:sz="4" w:space="0" w:color="auto"/>
            </w:tcBorders>
          </w:tcPr>
          <w:p w:rsidR="00592AA9" w:rsidRPr="00592AA9" w:rsidRDefault="00592AA9" w:rsidP="00592AA9">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592AA9">
              <w:rPr>
                <w:rFonts w:ascii="Times New Roman" w:eastAsia="Times New Roman" w:hAnsi="Times New Roman" w:cs="Arial"/>
                <w:sz w:val="24"/>
                <w:szCs w:val="24"/>
                <w:lang w:eastAsia="ru-RU"/>
              </w:rPr>
              <w:t>-</w:t>
            </w:r>
          </w:p>
        </w:tc>
        <w:tc>
          <w:tcPr>
            <w:tcW w:w="1417" w:type="dxa"/>
            <w:tcBorders>
              <w:left w:val="single" w:sz="4" w:space="0" w:color="auto"/>
              <w:bottom w:val="single" w:sz="4" w:space="0" w:color="auto"/>
              <w:right w:val="single" w:sz="4" w:space="0" w:color="auto"/>
            </w:tcBorders>
          </w:tcPr>
          <w:p w:rsidR="00592AA9" w:rsidRPr="00592AA9" w:rsidRDefault="00592AA9" w:rsidP="00592AA9">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592AA9">
              <w:rPr>
                <w:rFonts w:ascii="Times New Roman" w:eastAsia="Times New Roman" w:hAnsi="Times New Roman" w:cs="Arial"/>
                <w:sz w:val="24"/>
                <w:szCs w:val="24"/>
                <w:lang w:eastAsia="ru-RU"/>
              </w:rPr>
              <w:t>-</w:t>
            </w:r>
          </w:p>
        </w:tc>
      </w:tr>
      <w:tr w:rsidR="00592AA9" w:rsidRPr="00592AA9" w:rsidTr="00592AA9">
        <w:trPr>
          <w:cantSplit/>
          <w:trHeight w:val="391"/>
        </w:trPr>
        <w:tc>
          <w:tcPr>
            <w:tcW w:w="2835" w:type="dxa"/>
            <w:vMerge/>
            <w:tcBorders>
              <w:left w:val="single" w:sz="4" w:space="0" w:color="auto"/>
              <w:right w:val="single" w:sz="4" w:space="0" w:color="auto"/>
            </w:tcBorders>
          </w:tcPr>
          <w:p w:rsidR="00592AA9" w:rsidRPr="00592AA9" w:rsidRDefault="00592AA9" w:rsidP="00592AA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693" w:type="dxa"/>
            <w:tcBorders>
              <w:left w:val="single" w:sz="4" w:space="0" w:color="auto"/>
              <w:bottom w:val="single" w:sz="4" w:space="0" w:color="auto"/>
              <w:right w:val="single" w:sz="4" w:space="0" w:color="auto"/>
            </w:tcBorders>
          </w:tcPr>
          <w:p w:rsidR="00592AA9" w:rsidRPr="00592AA9" w:rsidRDefault="00592AA9" w:rsidP="00592AA9">
            <w:pPr>
              <w:widowControl w:val="0"/>
              <w:autoSpaceDE w:val="0"/>
              <w:autoSpaceDN w:val="0"/>
              <w:adjustRightInd w:val="0"/>
              <w:spacing w:after="0" w:line="240" w:lineRule="auto"/>
              <w:rPr>
                <w:rFonts w:ascii="Times New Roman" w:eastAsia="Times New Roman" w:hAnsi="Times New Roman" w:cs="Arial"/>
                <w:sz w:val="24"/>
                <w:szCs w:val="24"/>
                <w:lang w:eastAsia="ru-RU"/>
              </w:rPr>
            </w:pPr>
            <w:r w:rsidRPr="00592AA9">
              <w:rPr>
                <w:rFonts w:ascii="Times New Roman" w:eastAsia="Times New Roman" w:hAnsi="Times New Roman" w:cs="Arial"/>
                <w:sz w:val="24"/>
                <w:szCs w:val="24"/>
                <w:lang w:eastAsia="ru-RU"/>
              </w:rPr>
              <w:t xml:space="preserve">- областного бюджета </w:t>
            </w:r>
          </w:p>
        </w:tc>
        <w:tc>
          <w:tcPr>
            <w:tcW w:w="1418" w:type="dxa"/>
            <w:tcBorders>
              <w:left w:val="single" w:sz="4" w:space="0" w:color="auto"/>
              <w:bottom w:val="single" w:sz="4" w:space="0" w:color="auto"/>
              <w:right w:val="single" w:sz="4" w:space="0" w:color="auto"/>
            </w:tcBorders>
          </w:tcPr>
          <w:p w:rsidR="00592AA9" w:rsidRPr="00592AA9" w:rsidRDefault="00592AA9" w:rsidP="00592AA9">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592AA9">
              <w:rPr>
                <w:rFonts w:ascii="Times New Roman" w:eastAsia="Times New Roman" w:hAnsi="Times New Roman" w:cs="Arial"/>
                <w:sz w:val="24"/>
                <w:szCs w:val="24"/>
                <w:lang w:eastAsia="ru-RU"/>
              </w:rPr>
              <w:t>-</w:t>
            </w:r>
          </w:p>
        </w:tc>
        <w:tc>
          <w:tcPr>
            <w:tcW w:w="1418" w:type="dxa"/>
            <w:tcBorders>
              <w:left w:val="single" w:sz="4" w:space="0" w:color="auto"/>
              <w:bottom w:val="single" w:sz="4" w:space="0" w:color="auto"/>
              <w:right w:val="single" w:sz="4" w:space="0" w:color="auto"/>
            </w:tcBorders>
          </w:tcPr>
          <w:p w:rsidR="00592AA9" w:rsidRPr="00592AA9" w:rsidRDefault="00592AA9" w:rsidP="00592AA9">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592AA9">
              <w:rPr>
                <w:rFonts w:ascii="Times New Roman" w:eastAsia="Times New Roman" w:hAnsi="Times New Roman" w:cs="Arial"/>
                <w:sz w:val="24"/>
                <w:szCs w:val="24"/>
                <w:lang w:eastAsia="ru-RU"/>
              </w:rPr>
              <w:t>-</w:t>
            </w:r>
          </w:p>
        </w:tc>
        <w:tc>
          <w:tcPr>
            <w:tcW w:w="1417" w:type="dxa"/>
            <w:tcBorders>
              <w:left w:val="single" w:sz="4" w:space="0" w:color="auto"/>
              <w:bottom w:val="single" w:sz="4" w:space="0" w:color="auto"/>
              <w:right w:val="single" w:sz="4" w:space="0" w:color="auto"/>
            </w:tcBorders>
          </w:tcPr>
          <w:p w:rsidR="00592AA9" w:rsidRPr="00592AA9" w:rsidRDefault="00592AA9" w:rsidP="00592AA9">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592AA9">
              <w:rPr>
                <w:rFonts w:ascii="Times New Roman" w:eastAsia="Times New Roman" w:hAnsi="Times New Roman" w:cs="Arial"/>
                <w:sz w:val="24"/>
                <w:szCs w:val="24"/>
                <w:lang w:eastAsia="ru-RU"/>
              </w:rPr>
              <w:t>-</w:t>
            </w:r>
          </w:p>
        </w:tc>
      </w:tr>
      <w:tr w:rsidR="00592AA9" w:rsidRPr="00592AA9" w:rsidTr="00592AA9">
        <w:trPr>
          <w:cantSplit/>
          <w:trHeight w:val="335"/>
        </w:trPr>
        <w:tc>
          <w:tcPr>
            <w:tcW w:w="2835" w:type="dxa"/>
            <w:vMerge/>
            <w:tcBorders>
              <w:left w:val="single" w:sz="4" w:space="0" w:color="auto"/>
              <w:right w:val="single" w:sz="4" w:space="0" w:color="auto"/>
            </w:tcBorders>
          </w:tcPr>
          <w:p w:rsidR="00592AA9" w:rsidRPr="00592AA9" w:rsidRDefault="00592AA9" w:rsidP="00592AA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693" w:type="dxa"/>
            <w:tcBorders>
              <w:left w:val="single" w:sz="4" w:space="0" w:color="auto"/>
              <w:bottom w:val="single" w:sz="4" w:space="0" w:color="auto"/>
              <w:right w:val="single" w:sz="4" w:space="0" w:color="auto"/>
            </w:tcBorders>
          </w:tcPr>
          <w:p w:rsidR="00592AA9" w:rsidRPr="00592AA9" w:rsidRDefault="00592AA9" w:rsidP="00592AA9">
            <w:pPr>
              <w:widowControl w:val="0"/>
              <w:autoSpaceDE w:val="0"/>
              <w:autoSpaceDN w:val="0"/>
              <w:adjustRightInd w:val="0"/>
              <w:spacing w:after="0" w:line="240" w:lineRule="auto"/>
              <w:rPr>
                <w:rFonts w:ascii="Times New Roman" w:eastAsia="Times New Roman" w:hAnsi="Times New Roman" w:cs="Arial"/>
                <w:sz w:val="24"/>
                <w:szCs w:val="24"/>
                <w:lang w:eastAsia="ru-RU"/>
              </w:rPr>
            </w:pPr>
            <w:r w:rsidRPr="00592AA9">
              <w:rPr>
                <w:rFonts w:ascii="Times New Roman" w:eastAsia="Times New Roman" w:hAnsi="Times New Roman" w:cs="Arial"/>
                <w:sz w:val="24"/>
                <w:szCs w:val="24"/>
                <w:lang w:eastAsia="ru-RU"/>
              </w:rPr>
              <w:t>- бюджета района</w:t>
            </w:r>
          </w:p>
        </w:tc>
        <w:tc>
          <w:tcPr>
            <w:tcW w:w="1418" w:type="dxa"/>
            <w:tcBorders>
              <w:left w:val="single" w:sz="4" w:space="0" w:color="auto"/>
              <w:bottom w:val="single" w:sz="4" w:space="0" w:color="auto"/>
              <w:right w:val="single" w:sz="4" w:space="0" w:color="auto"/>
            </w:tcBorders>
          </w:tcPr>
          <w:p w:rsidR="00592AA9" w:rsidRPr="00592AA9" w:rsidRDefault="00592AA9" w:rsidP="00592AA9">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592AA9">
              <w:rPr>
                <w:rFonts w:ascii="Times New Roman" w:eastAsia="Times New Roman" w:hAnsi="Times New Roman" w:cs="Arial"/>
                <w:sz w:val="24"/>
                <w:szCs w:val="24"/>
                <w:lang w:eastAsia="ru-RU"/>
              </w:rPr>
              <w:t>-</w:t>
            </w:r>
          </w:p>
        </w:tc>
        <w:tc>
          <w:tcPr>
            <w:tcW w:w="1418" w:type="dxa"/>
            <w:tcBorders>
              <w:left w:val="single" w:sz="4" w:space="0" w:color="auto"/>
              <w:bottom w:val="single" w:sz="4" w:space="0" w:color="auto"/>
              <w:right w:val="single" w:sz="4" w:space="0" w:color="auto"/>
            </w:tcBorders>
          </w:tcPr>
          <w:p w:rsidR="00592AA9" w:rsidRPr="00592AA9" w:rsidRDefault="00592AA9" w:rsidP="00592AA9">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592AA9">
              <w:rPr>
                <w:rFonts w:ascii="Times New Roman" w:eastAsia="Times New Roman" w:hAnsi="Times New Roman" w:cs="Arial"/>
                <w:sz w:val="24"/>
                <w:szCs w:val="24"/>
                <w:lang w:eastAsia="ru-RU"/>
              </w:rPr>
              <w:t>-</w:t>
            </w:r>
          </w:p>
        </w:tc>
        <w:tc>
          <w:tcPr>
            <w:tcW w:w="1417" w:type="dxa"/>
            <w:tcBorders>
              <w:left w:val="single" w:sz="4" w:space="0" w:color="auto"/>
              <w:bottom w:val="single" w:sz="4" w:space="0" w:color="auto"/>
              <w:right w:val="single" w:sz="4" w:space="0" w:color="auto"/>
            </w:tcBorders>
          </w:tcPr>
          <w:p w:rsidR="00592AA9" w:rsidRPr="00592AA9" w:rsidRDefault="00592AA9" w:rsidP="00592AA9">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592AA9">
              <w:rPr>
                <w:rFonts w:ascii="Times New Roman" w:eastAsia="Times New Roman" w:hAnsi="Times New Roman" w:cs="Arial"/>
                <w:sz w:val="24"/>
                <w:szCs w:val="24"/>
                <w:lang w:eastAsia="ru-RU"/>
              </w:rPr>
              <w:t>-</w:t>
            </w:r>
          </w:p>
        </w:tc>
      </w:tr>
      <w:tr w:rsidR="00592AA9" w:rsidRPr="00592AA9" w:rsidTr="00592AA9">
        <w:trPr>
          <w:cantSplit/>
          <w:trHeight w:val="391"/>
        </w:trPr>
        <w:tc>
          <w:tcPr>
            <w:tcW w:w="2835" w:type="dxa"/>
            <w:vMerge/>
            <w:tcBorders>
              <w:left w:val="single" w:sz="4" w:space="0" w:color="auto"/>
              <w:bottom w:val="single" w:sz="4" w:space="0" w:color="auto"/>
              <w:right w:val="single" w:sz="4" w:space="0" w:color="auto"/>
            </w:tcBorders>
          </w:tcPr>
          <w:p w:rsidR="00592AA9" w:rsidRPr="00592AA9" w:rsidRDefault="00592AA9" w:rsidP="00592AA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693" w:type="dxa"/>
            <w:tcBorders>
              <w:left w:val="single" w:sz="4" w:space="0" w:color="auto"/>
              <w:bottom w:val="single" w:sz="4" w:space="0" w:color="auto"/>
              <w:right w:val="single" w:sz="4" w:space="0" w:color="auto"/>
            </w:tcBorders>
          </w:tcPr>
          <w:p w:rsidR="00592AA9" w:rsidRPr="00592AA9" w:rsidRDefault="00592AA9" w:rsidP="00592AA9">
            <w:pPr>
              <w:widowControl w:val="0"/>
              <w:autoSpaceDE w:val="0"/>
              <w:autoSpaceDN w:val="0"/>
              <w:adjustRightInd w:val="0"/>
              <w:spacing w:after="0" w:line="240" w:lineRule="auto"/>
              <w:rPr>
                <w:rFonts w:ascii="Times New Roman" w:eastAsia="Times New Roman" w:hAnsi="Times New Roman" w:cs="Arial"/>
                <w:sz w:val="24"/>
                <w:szCs w:val="24"/>
                <w:lang w:eastAsia="ru-RU"/>
              </w:rPr>
            </w:pPr>
            <w:r w:rsidRPr="00592AA9">
              <w:rPr>
                <w:rFonts w:ascii="Times New Roman" w:eastAsia="Times New Roman" w:hAnsi="Times New Roman" w:cs="Arial"/>
                <w:sz w:val="24"/>
                <w:szCs w:val="24"/>
                <w:lang w:eastAsia="ru-RU"/>
              </w:rPr>
              <w:t>внебюджетные источники</w:t>
            </w:r>
          </w:p>
        </w:tc>
        <w:tc>
          <w:tcPr>
            <w:tcW w:w="1418" w:type="dxa"/>
            <w:tcBorders>
              <w:left w:val="single" w:sz="4" w:space="0" w:color="auto"/>
              <w:bottom w:val="single" w:sz="4" w:space="0" w:color="auto"/>
              <w:right w:val="single" w:sz="4" w:space="0" w:color="auto"/>
            </w:tcBorders>
          </w:tcPr>
          <w:p w:rsidR="00592AA9" w:rsidRPr="00592AA9" w:rsidRDefault="00592AA9" w:rsidP="00592AA9">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592AA9">
              <w:rPr>
                <w:rFonts w:ascii="Times New Roman" w:eastAsia="Times New Roman" w:hAnsi="Times New Roman" w:cs="Arial"/>
                <w:sz w:val="24"/>
                <w:szCs w:val="24"/>
                <w:lang w:eastAsia="ru-RU"/>
              </w:rPr>
              <w:t>-</w:t>
            </w:r>
          </w:p>
        </w:tc>
        <w:tc>
          <w:tcPr>
            <w:tcW w:w="1418" w:type="dxa"/>
            <w:tcBorders>
              <w:left w:val="single" w:sz="4" w:space="0" w:color="auto"/>
              <w:bottom w:val="single" w:sz="4" w:space="0" w:color="auto"/>
              <w:right w:val="single" w:sz="4" w:space="0" w:color="auto"/>
            </w:tcBorders>
          </w:tcPr>
          <w:p w:rsidR="00592AA9" w:rsidRPr="00592AA9" w:rsidRDefault="00592AA9" w:rsidP="00592AA9">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592AA9">
              <w:rPr>
                <w:rFonts w:ascii="Times New Roman" w:eastAsia="Times New Roman" w:hAnsi="Times New Roman" w:cs="Arial"/>
                <w:sz w:val="24"/>
                <w:szCs w:val="24"/>
                <w:lang w:eastAsia="ru-RU"/>
              </w:rPr>
              <w:t>-</w:t>
            </w:r>
          </w:p>
        </w:tc>
        <w:tc>
          <w:tcPr>
            <w:tcW w:w="1417" w:type="dxa"/>
            <w:tcBorders>
              <w:left w:val="single" w:sz="4" w:space="0" w:color="auto"/>
              <w:bottom w:val="single" w:sz="4" w:space="0" w:color="auto"/>
              <w:right w:val="single" w:sz="4" w:space="0" w:color="auto"/>
            </w:tcBorders>
          </w:tcPr>
          <w:p w:rsidR="00592AA9" w:rsidRPr="00592AA9" w:rsidRDefault="00592AA9" w:rsidP="00592AA9">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592AA9">
              <w:rPr>
                <w:rFonts w:ascii="Times New Roman" w:eastAsia="Times New Roman" w:hAnsi="Times New Roman" w:cs="Arial"/>
                <w:sz w:val="24"/>
                <w:szCs w:val="24"/>
                <w:lang w:eastAsia="ru-RU"/>
              </w:rPr>
              <w:t>-</w:t>
            </w:r>
          </w:p>
        </w:tc>
      </w:tr>
      <w:tr w:rsidR="00592AA9" w:rsidRPr="00592AA9" w:rsidTr="00592AA9">
        <w:trPr>
          <w:cantSplit/>
          <w:trHeight w:val="303"/>
        </w:trPr>
        <w:tc>
          <w:tcPr>
            <w:tcW w:w="2835" w:type="dxa"/>
            <w:vMerge w:val="restart"/>
            <w:tcBorders>
              <w:left w:val="single" w:sz="4" w:space="0" w:color="auto"/>
              <w:right w:val="single" w:sz="4" w:space="0" w:color="auto"/>
            </w:tcBorders>
          </w:tcPr>
          <w:p w:rsidR="00592AA9" w:rsidRPr="00592AA9" w:rsidRDefault="00592AA9" w:rsidP="00592AA9">
            <w:pPr>
              <w:widowControl w:val="0"/>
              <w:autoSpaceDE w:val="0"/>
              <w:autoSpaceDN w:val="0"/>
              <w:adjustRightInd w:val="0"/>
              <w:spacing w:after="0" w:line="240" w:lineRule="auto"/>
              <w:rPr>
                <w:rFonts w:ascii="Times New Roman" w:eastAsia="Times New Roman" w:hAnsi="Times New Roman" w:cs="Times New Roman"/>
                <w:lang w:eastAsia="ru-RU"/>
              </w:rPr>
            </w:pPr>
            <w:r w:rsidRPr="00592AA9">
              <w:rPr>
                <w:rFonts w:ascii="Times New Roman" w:eastAsia="Times New Roman" w:hAnsi="Times New Roman" w:cs="Times New Roman"/>
                <w:kern w:val="2"/>
                <w:lang w:eastAsia="ru-RU"/>
              </w:rPr>
              <w:t xml:space="preserve">Подпрограмма 2 </w:t>
            </w:r>
            <w:r w:rsidRPr="00592AA9">
              <w:rPr>
                <w:rFonts w:ascii="Times New Roman" w:eastAsia="Times New Roman" w:hAnsi="Times New Roman" w:cs="Times New Roman"/>
                <w:color w:val="000000"/>
                <w:kern w:val="2"/>
                <w:lang w:eastAsia="ru-RU"/>
              </w:rPr>
              <w:t>«Развитие жилищного хозяйства в Дубовском сельском поселении»</w:t>
            </w:r>
          </w:p>
        </w:tc>
        <w:tc>
          <w:tcPr>
            <w:tcW w:w="2693" w:type="dxa"/>
            <w:tcBorders>
              <w:left w:val="single" w:sz="4" w:space="0" w:color="auto"/>
              <w:bottom w:val="single" w:sz="4" w:space="0" w:color="auto"/>
              <w:right w:val="single" w:sz="4" w:space="0" w:color="auto"/>
            </w:tcBorders>
          </w:tcPr>
          <w:p w:rsidR="00592AA9" w:rsidRPr="00592AA9" w:rsidRDefault="00592AA9" w:rsidP="00592AA9">
            <w:pPr>
              <w:widowControl w:val="0"/>
              <w:autoSpaceDE w:val="0"/>
              <w:autoSpaceDN w:val="0"/>
              <w:adjustRightInd w:val="0"/>
              <w:spacing w:after="0" w:line="240" w:lineRule="auto"/>
              <w:rPr>
                <w:rFonts w:ascii="Times New Roman" w:eastAsia="Times New Roman" w:hAnsi="Times New Roman" w:cs="Arial"/>
                <w:sz w:val="24"/>
                <w:szCs w:val="24"/>
                <w:lang w:eastAsia="ru-RU"/>
              </w:rPr>
            </w:pPr>
            <w:r w:rsidRPr="00592AA9">
              <w:rPr>
                <w:rFonts w:ascii="Times New Roman" w:eastAsia="Times New Roman" w:hAnsi="Times New Roman" w:cs="Arial"/>
                <w:sz w:val="24"/>
                <w:szCs w:val="24"/>
                <w:lang w:eastAsia="ru-RU"/>
              </w:rPr>
              <w:t xml:space="preserve">всего                 </w:t>
            </w:r>
          </w:p>
        </w:tc>
        <w:tc>
          <w:tcPr>
            <w:tcW w:w="1418" w:type="dxa"/>
            <w:tcBorders>
              <w:left w:val="single" w:sz="4" w:space="0" w:color="auto"/>
              <w:bottom w:val="single" w:sz="4" w:space="0" w:color="auto"/>
              <w:right w:val="single" w:sz="4" w:space="0" w:color="auto"/>
            </w:tcBorders>
          </w:tcPr>
          <w:p w:rsidR="00592AA9" w:rsidRPr="00592AA9" w:rsidRDefault="00592AA9" w:rsidP="00592AA9">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592AA9">
              <w:rPr>
                <w:rFonts w:ascii="Times New Roman" w:eastAsia="Times New Roman" w:hAnsi="Times New Roman" w:cs="Arial"/>
                <w:sz w:val="24"/>
                <w:szCs w:val="24"/>
                <w:lang w:eastAsia="ru-RU"/>
              </w:rPr>
              <w:t>26,2</w:t>
            </w:r>
          </w:p>
        </w:tc>
        <w:tc>
          <w:tcPr>
            <w:tcW w:w="1418" w:type="dxa"/>
            <w:tcBorders>
              <w:left w:val="single" w:sz="4" w:space="0" w:color="auto"/>
              <w:bottom w:val="single" w:sz="4" w:space="0" w:color="auto"/>
              <w:right w:val="single" w:sz="4" w:space="0" w:color="auto"/>
            </w:tcBorders>
          </w:tcPr>
          <w:p w:rsidR="00592AA9" w:rsidRPr="00592AA9" w:rsidRDefault="00592AA9" w:rsidP="00592AA9">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592AA9">
              <w:rPr>
                <w:rFonts w:ascii="Times New Roman" w:eastAsia="Times New Roman" w:hAnsi="Times New Roman" w:cs="Arial"/>
                <w:sz w:val="24"/>
                <w:szCs w:val="24"/>
                <w:lang w:eastAsia="ru-RU"/>
              </w:rPr>
              <w:t>26,2</w:t>
            </w:r>
          </w:p>
        </w:tc>
        <w:tc>
          <w:tcPr>
            <w:tcW w:w="1417" w:type="dxa"/>
            <w:tcBorders>
              <w:left w:val="single" w:sz="4" w:space="0" w:color="auto"/>
              <w:bottom w:val="single" w:sz="4" w:space="0" w:color="auto"/>
              <w:right w:val="single" w:sz="4" w:space="0" w:color="auto"/>
            </w:tcBorders>
          </w:tcPr>
          <w:p w:rsidR="00592AA9" w:rsidRPr="00592AA9" w:rsidRDefault="00592AA9" w:rsidP="00592AA9">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592AA9">
              <w:rPr>
                <w:rFonts w:ascii="Times New Roman" w:eastAsia="Times New Roman" w:hAnsi="Times New Roman" w:cs="Arial"/>
                <w:sz w:val="24"/>
                <w:szCs w:val="24"/>
                <w:lang w:eastAsia="ru-RU"/>
              </w:rPr>
              <w:t>26,0</w:t>
            </w:r>
          </w:p>
        </w:tc>
      </w:tr>
      <w:tr w:rsidR="00592AA9" w:rsidRPr="00592AA9" w:rsidTr="00592AA9">
        <w:trPr>
          <w:cantSplit/>
          <w:trHeight w:val="153"/>
        </w:trPr>
        <w:tc>
          <w:tcPr>
            <w:tcW w:w="2835" w:type="dxa"/>
            <w:vMerge/>
            <w:tcBorders>
              <w:left w:val="single" w:sz="4" w:space="0" w:color="auto"/>
              <w:right w:val="single" w:sz="4" w:space="0" w:color="auto"/>
            </w:tcBorders>
          </w:tcPr>
          <w:p w:rsidR="00592AA9" w:rsidRPr="00592AA9" w:rsidRDefault="00592AA9" w:rsidP="00592AA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693" w:type="dxa"/>
            <w:tcBorders>
              <w:left w:val="single" w:sz="4" w:space="0" w:color="auto"/>
              <w:bottom w:val="single" w:sz="4" w:space="0" w:color="auto"/>
              <w:right w:val="single" w:sz="4" w:space="0" w:color="auto"/>
            </w:tcBorders>
          </w:tcPr>
          <w:p w:rsidR="00592AA9" w:rsidRPr="00592AA9" w:rsidRDefault="00592AA9" w:rsidP="00592AA9">
            <w:pPr>
              <w:widowControl w:val="0"/>
              <w:autoSpaceDE w:val="0"/>
              <w:autoSpaceDN w:val="0"/>
              <w:adjustRightInd w:val="0"/>
              <w:spacing w:after="0" w:line="240" w:lineRule="auto"/>
              <w:rPr>
                <w:rFonts w:ascii="Times New Roman" w:eastAsia="Times New Roman" w:hAnsi="Times New Roman" w:cs="Arial"/>
                <w:sz w:val="24"/>
                <w:szCs w:val="24"/>
                <w:lang w:eastAsia="ru-RU"/>
              </w:rPr>
            </w:pPr>
            <w:r w:rsidRPr="00592AA9">
              <w:rPr>
                <w:rFonts w:ascii="Times New Roman" w:eastAsia="Times New Roman" w:hAnsi="Times New Roman" w:cs="Arial"/>
                <w:sz w:val="24"/>
                <w:szCs w:val="24"/>
                <w:lang w:eastAsia="ru-RU"/>
              </w:rPr>
              <w:t xml:space="preserve">местный бюджет </w:t>
            </w:r>
          </w:p>
        </w:tc>
        <w:tc>
          <w:tcPr>
            <w:tcW w:w="1418" w:type="dxa"/>
            <w:tcBorders>
              <w:left w:val="single" w:sz="4" w:space="0" w:color="auto"/>
              <w:bottom w:val="single" w:sz="4" w:space="0" w:color="auto"/>
              <w:right w:val="single" w:sz="4" w:space="0" w:color="auto"/>
            </w:tcBorders>
          </w:tcPr>
          <w:p w:rsidR="00592AA9" w:rsidRPr="00592AA9" w:rsidRDefault="00592AA9" w:rsidP="00592AA9">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592AA9">
              <w:rPr>
                <w:rFonts w:ascii="Times New Roman" w:eastAsia="Times New Roman" w:hAnsi="Times New Roman" w:cs="Arial"/>
                <w:sz w:val="24"/>
                <w:szCs w:val="24"/>
                <w:lang w:eastAsia="ru-RU"/>
              </w:rPr>
              <w:t>26,2</w:t>
            </w:r>
          </w:p>
        </w:tc>
        <w:tc>
          <w:tcPr>
            <w:tcW w:w="1418" w:type="dxa"/>
            <w:tcBorders>
              <w:left w:val="single" w:sz="4" w:space="0" w:color="auto"/>
              <w:bottom w:val="single" w:sz="4" w:space="0" w:color="auto"/>
              <w:right w:val="single" w:sz="4" w:space="0" w:color="auto"/>
            </w:tcBorders>
          </w:tcPr>
          <w:p w:rsidR="00592AA9" w:rsidRPr="00592AA9" w:rsidRDefault="00592AA9" w:rsidP="00592AA9">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592AA9">
              <w:rPr>
                <w:rFonts w:ascii="Times New Roman" w:eastAsia="Times New Roman" w:hAnsi="Times New Roman" w:cs="Arial"/>
                <w:sz w:val="24"/>
                <w:szCs w:val="24"/>
                <w:lang w:eastAsia="ru-RU"/>
              </w:rPr>
              <w:t>26,2</w:t>
            </w:r>
          </w:p>
        </w:tc>
        <w:tc>
          <w:tcPr>
            <w:tcW w:w="1417" w:type="dxa"/>
            <w:tcBorders>
              <w:left w:val="single" w:sz="4" w:space="0" w:color="auto"/>
              <w:bottom w:val="single" w:sz="4" w:space="0" w:color="auto"/>
              <w:right w:val="single" w:sz="4" w:space="0" w:color="auto"/>
            </w:tcBorders>
          </w:tcPr>
          <w:p w:rsidR="00592AA9" w:rsidRPr="00592AA9" w:rsidRDefault="00592AA9" w:rsidP="00592AA9">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592AA9">
              <w:rPr>
                <w:rFonts w:ascii="Times New Roman" w:eastAsia="Times New Roman" w:hAnsi="Times New Roman" w:cs="Arial"/>
                <w:sz w:val="24"/>
                <w:szCs w:val="24"/>
                <w:lang w:eastAsia="ru-RU"/>
              </w:rPr>
              <w:t>26,0</w:t>
            </w:r>
          </w:p>
        </w:tc>
      </w:tr>
      <w:tr w:rsidR="00592AA9" w:rsidRPr="00592AA9" w:rsidTr="00592AA9">
        <w:trPr>
          <w:cantSplit/>
          <w:trHeight w:val="391"/>
        </w:trPr>
        <w:tc>
          <w:tcPr>
            <w:tcW w:w="2835" w:type="dxa"/>
            <w:vMerge/>
            <w:tcBorders>
              <w:left w:val="single" w:sz="4" w:space="0" w:color="auto"/>
              <w:right w:val="single" w:sz="4" w:space="0" w:color="auto"/>
            </w:tcBorders>
          </w:tcPr>
          <w:p w:rsidR="00592AA9" w:rsidRPr="00592AA9" w:rsidRDefault="00592AA9" w:rsidP="00592AA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693" w:type="dxa"/>
            <w:tcBorders>
              <w:left w:val="single" w:sz="4" w:space="0" w:color="auto"/>
              <w:bottom w:val="single" w:sz="4" w:space="0" w:color="auto"/>
              <w:right w:val="single" w:sz="4" w:space="0" w:color="auto"/>
            </w:tcBorders>
          </w:tcPr>
          <w:p w:rsidR="00592AA9" w:rsidRPr="00592AA9" w:rsidRDefault="00592AA9" w:rsidP="00592AA9">
            <w:pPr>
              <w:widowControl w:val="0"/>
              <w:autoSpaceDE w:val="0"/>
              <w:autoSpaceDN w:val="0"/>
              <w:adjustRightInd w:val="0"/>
              <w:spacing w:after="0" w:line="240" w:lineRule="auto"/>
              <w:rPr>
                <w:rFonts w:ascii="Times New Roman" w:eastAsia="Times New Roman" w:hAnsi="Times New Roman" w:cs="Arial"/>
                <w:sz w:val="24"/>
                <w:szCs w:val="24"/>
                <w:lang w:eastAsia="ru-RU"/>
              </w:rPr>
            </w:pPr>
            <w:r w:rsidRPr="00592AA9">
              <w:rPr>
                <w:rFonts w:ascii="Times New Roman" w:eastAsia="Times New Roman" w:hAnsi="Times New Roman" w:cs="Arial"/>
                <w:sz w:val="24"/>
                <w:szCs w:val="24"/>
                <w:lang w:eastAsia="ru-RU"/>
              </w:rPr>
              <w:t>безвозмездные поступления в местный бюджет, &lt;2&gt;</w:t>
            </w:r>
          </w:p>
        </w:tc>
        <w:tc>
          <w:tcPr>
            <w:tcW w:w="1418" w:type="dxa"/>
            <w:tcBorders>
              <w:left w:val="single" w:sz="4" w:space="0" w:color="auto"/>
              <w:bottom w:val="single" w:sz="4" w:space="0" w:color="auto"/>
              <w:right w:val="single" w:sz="4" w:space="0" w:color="auto"/>
            </w:tcBorders>
          </w:tcPr>
          <w:p w:rsidR="00592AA9" w:rsidRPr="00592AA9" w:rsidRDefault="00592AA9" w:rsidP="00592AA9">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592AA9">
              <w:rPr>
                <w:rFonts w:ascii="Times New Roman" w:eastAsia="Times New Roman" w:hAnsi="Times New Roman" w:cs="Arial"/>
                <w:sz w:val="24"/>
                <w:szCs w:val="24"/>
                <w:lang w:eastAsia="ru-RU"/>
              </w:rPr>
              <w:t>-</w:t>
            </w:r>
          </w:p>
        </w:tc>
        <w:tc>
          <w:tcPr>
            <w:tcW w:w="1418" w:type="dxa"/>
            <w:tcBorders>
              <w:left w:val="single" w:sz="4" w:space="0" w:color="auto"/>
              <w:bottom w:val="single" w:sz="4" w:space="0" w:color="auto"/>
              <w:right w:val="single" w:sz="4" w:space="0" w:color="auto"/>
            </w:tcBorders>
          </w:tcPr>
          <w:p w:rsidR="00592AA9" w:rsidRPr="00592AA9" w:rsidRDefault="00592AA9" w:rsidP="00592AA9">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592AA9">
              <w:rPr>
                <w:rFonts w:ascii="Times New Roman" w:eastAsia="Times New Roman" w:hAnsi="Times New Roman" w:cs="Arial"/>
                <w:sz w:val="24"/>
                <w:szCs w:val="24"/>
                <w:lang w:eastAsia="ru-RU"/>
              </w:rPr>
              <w:t>-</w:t>
            </w:r>
          </w:p>
        </w:tc>
        <w:tc>
          <w:tcPr>
            <w:tcW w:w="1417" w:type="dxa"/>
            <w:tcBorders>
              <w:left w:val="single" w:sz="4" w:space="0" w:color="auto"/>
              <w:bottom w:val="single" w:sz="4" w:space="0" w:color="auto"/>
              <w:right w:val="single" w:sz="4" w:space="0" w:color="auto"/>
            </w:tcBorders>
          </w:tcPr>
          <w:p w:rsidR="00592AA9" w:rsidRPr="00592AA9" w:rsidRDefault="00592AA9" w:rsidP="00592AA9">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592AA9">
              <w:rPr>
                <w:rFonts w:ascii="Times New Roman" w:eastAsia="Times New Roman" w:hAnsi="Times New Roman" w:cs="Arial"/>
                <w:sz w:val="24"/>
                <w:szCs w:val="24"/>
                <w:lang w:eastAsia="ru-RU"/>
              </w:rPr>
              <w:t>-</w:t>
            </w:r>
          </w:p>
        </w:tc>
      </w:tr>
      <w:tr w:rsidR="00592AA9" w:rsidRPr="00592AA9" w:rsidTr="00592AA9">
        <w:trPr>
          <w:cantSplit/>
          <w:trHeight w:val="391"/>
        </w:trPr>
        <w:tc>
          <w:tcPr>
            <w:tcW w:w="2835" w:type="dxa"/>
            <w:vMerge/>
            <w:tcBorders>
              <w:left w:val="single" w:sz="4" w:space="0" w:color="auto"/>
              <w:right w:val="single" w:sz="4" w:space="0" w:color="auto"/>
            </w:tcBorders>
          </w:tcPr>
          <w:p w:rsidR="00592AA9" w:rsidRPr="00592AA9" w:rsidRDefault="00592AA9" w:rsidP="00592AA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693" w:type="dxa"/>
            <w:tcBorders>
              <w:left w:val="single" w:sz="4" w:space="0" w:color="auto"/>
              <w:bottom w:val="single" w:sz="4" w:space="0" w:color="auto"/>
              <w:right w:val="single" w:sz="4" w:space="0" w:color="auto"/>
            </w:tcBorders>
          </w:tcPr>
          <w:p w:rsidR="00592AA9" w:rsidRPr="00592AA9" w:rsidRDefault="00592AA9" w:rsidP="00592AA9">
            <w:pPr>
              <w:widowControl w:val="0"/>
              <w:autoSpaceDE w:val="0"/>
              <w:autoSpaceDN w:val="0"/>
              <w:adjustRightInd w:val="0"/>
              <w:spacing w:after="0" w:line="240" w:lineRule="auto"/>
              <w:rPr>
                <w:rFonts w:ascii="Times New Roman" w:eastAsia="Times New Roman" w:hAnsi="Times New Roman" w:cs="Arial"/>
                <w:i/>
                <w:sz w:val="24"/>
                <w:szCs w:val="24"/>
                <w:lang w:eastAsia="ru-RU"/>
              </w:rPr>
            </w:pPr>
            <w:r w:rsidRPr="00592AA9">
              <w:rPr>
                <w:rFonts w:ascii="Times New Roman" w:eastAsia="Times New Roman" w:hAnsi="Times New Roman" w:cs="Arial"/>
                <w:i/>
                <w:sz w:val="24"/>
                <w:szCs w:val="24"/>
                <w:lang w:eastAsia="ru-RU"/>
              </w:rPr>
              <w:t>в том числе за счет средств:</w:t>
            </w:r>
          </w:p>
        </w:tc>
        <w:tc>
          <w:tcPr>
            <w:tcW w:w="1418" w:type="dxa"/>
            <w:tcBorders>
              <w:left w:val="single" w:sz="4" w:space="0" w:color="auto"/>
              <w:bottom w:val="single" w:sz="4" w:space="0" w:color="auto"/>
              <w:right w:val="single" w:sz="4" w:space="0" w:color="auto"/>
            </w:tcBorders>
          </w:tcPr>
          <w:p w:rsidR="00592AA9" w:rsidRPr="00592AA9" w:rsidRDefault="00592AA9" w:rsidP="00592AA9">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592AA9">
              <w:rPr>
                <w:rFonts w:ascii="Times New Roman" w:eastAsia="Times New Roman" w:hAnsi="Times New Roman" w:cs="Arial"/>
                <w:sz w:val="24"/>
                <w:szCs w:val="24"/>
                <w:lang w:eastAsia="ru-RU"/>
              </w:rPr>
              <w:t>-</w:t>
            </w:r>
          </w:p>
        </w:tc>
        <w:tc>
          <w:tcPr>
            <w:tcW w:w="1418" w:type="dxa"/>
            <w:tcBorders>
              <w:left w:val="single" w:sz="4" w:space="0" w:color="auto"/>
              <w:bottom w:val="single" w:sz="4" w:space="0" w:color="auto"/>
              <w:right w:val="single" w:sz="4" w:space="0" w:color="auto"/>
            </w:tcBorders>
          </w:tcPr>
          <w:p w:rsidR="00592AA9" w:rsidRPr="00592AA9" w:rsidRDefault="00592AA9" w:rsidP="00592AA9">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592AA9">
              <w:rPr>
                <w:rFonts w:ascii="Times New Roman" w:eastAsia="Times New Roman" w:hAnsi="Times New Roman" w:cs="Arial"/>
                <w:sz w:val="24"/>
                <w:szCs w:val="24"/>
                <w:lang w:eastAsia="ru-RU"/>
              </w:rPr>
              <w:t>-</w:t>
            </w:r>
          </w:p>
        </w:tc>
        <w:tc>
          <w:tcPr>
            <w:tcW w:w="1417" w:type="dxa"/>
            <w:tcBorders>
              <w:left w:val="single" w:sz="4" w:space="0" w:color="auto"/>
              <w:bottom w:val="single" w:sz="4" w:space="0" w:color="auto"/>
              <w:right w:val="single" w:sz="4" w:space="0" w:color="auto"/>
            </w:tcBorders>
          </w:tcPr>
          <w:p w:rsidR="00592AA9" w:rsidRPr="00592AA9" w:rsidRDefault="00592AA9" w:rsidP="00592AA9">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592AA9">
              <w:rPr>
                <w:rFonts w:ascii="Times New Roman" w:eastAsia="Times New Roman" w:hAnsi="Times New Roman" w:cs="Arial"/>
                <w:sz w:val="24"/>
                <w:szCs w:val="24"/>
                <w:lang w:eastAsia="ru-RU"/>
              </w:rPr>
              <w:t>-</w:t>
            </w:r>
          </w:p>
        </w:tc>
      </w:tr>
      <w:tr w:rsidR="00592AA9" w:rsidRPr="00592AA9" w:rsidTr="00592AA9">
        <w:trPr>
          <w:cantSplit/>
          <w:trHeight w:val="283"/>
        </w:trPr>
        <w:tc>
          <w:tcPr>
            <w:tcW w:w="2835" w:type="dxa"/>
            <w:vMerge/>
            <w:tcBorders>
              <w:left w:val="single" w:sz="4" w:space="0" w:color="auto"/>
              <w:right w:val="single" w:sz="4" w:space="0" w:color="auto"/>
            </w:tcBorders>
          </w:tcPr>
          <w:p w:rsidR="00592AA9" w:rsidRPr="00592AA9" w:rsidRDefault="00592AA9" w:rsidP="00592AA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693" w:type="dxa"/>
            <w:tcBorders>
              <w:left w:val="single" w:sz="4" w:space="0" w:color="auto"/>
              <w:bottom w:val="single" w:sz="4" w:space="0" w:color="auto"/>
              <w:right w:val="single" w:sz="4" w:space="0" w:color="auto"/>
            </w:tcBorders>
          </w:tcPr>
          <w:p w:rsidR="00592AA9" w:rsidRPr="00592AA9" w:rsidRDefault="00592AA9" w:rsidP="00592AA9">
            <w:pPr>
              <w:widowControl w:val="0"/>
              <w:autoSpaceDE w:val="0"/>
              <w:autoSpaceDN w:val="0"/>
              <w:adjustRightInd w:val="0"/>
              <w:spacing w:after="0" w:line="240" w:lineRule="auto"/>
              <w:rPr>
                <w:rFonts w:ascii="Times New Roman" w:eastAsia="Times New Roman" w:hAnsi="Times New Roman" w:cs="Arial"/>
                <w:sz w:val="24"/>
                <w:szCs w:val="24"/>
                <w:lang w:eastAsia="ru-RU"/>
              </w:rPr>
            </w:pPr>
            <w:r w:rsidRPr="00592AA9">
              <w:rPr>
                <w:rFonts w:ascii="Times New Roman" w:eastAsia="Times New Roman" w:hAnsi="Times New Roman" w:cs="Arial"/>
                <w:sz w:val="24"/>
                <w:szCs w:val="24"/>
                <w:lang w:eastAsia="ru-RU"/>
              </w:rPr>
              <w:t xml:space="preserve">- областного бюджета </w:t>
            </w:r>
          </w:p>
        </w:tc>
        <w:tc>
          <w:tcPr>
            <w:tcW w:w="1418" w:type="dxa"/>
            <w:tcBorders>
              <w:left w:val="single" w:sz="4" w:space="0" w:color="auto"/>
              <w:bottom w:val="single" w:sz="4" w:space="0" w:color="auto"/>
              <w:right w:val="single" w:sz="4" w:space="0" w:color="auto"/>
            </w:tcBorders>
          </w:tcPr>
          <w:p w:rsidR="00592AA9" w:rsidRPr="00592AA9" w:rsidRDefault="00592AA9" w:rsidP="00592AA9">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592AA9">
              <w:rPr>
                <w:rFonts w:ascii="Times New Roman" w:eastAsia="Times New Roman" w:hAnsi="Times New Roman" w:cs="Arial"/>
                <w:sz w:val="24"/>
                <w:szCs w:val="24"/>
                <w:lang w:eastAsia="ru-RU"/>
              </w:rPr>
              <w:t>-</w:t>
            </w:r>
          </w:p>
        </w:tc>
        <w:tc>
          <w:tcPr>
            <w:tcW w:w="1418" w:type="dxa"/>
            <w:tcBorders>
              <w:left w:val="single" w:sz="4" w:space="0" w:color="auto"/>
              <w:bottom w:val="single" w:sz="4" w:space="0" w:color="auto"/>
              <w:right w:val="single" w:sz="4" w:space="0" w:color="auto"/>
            </w:tcBorders>
          </w:tcPr>
          <w:p w:rsidR="00592AA9" w:rsidRPr="00592AA9" w:rsidRDefault="00592AA9" w:rsidP="00592AA9">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592AA9">
              <w:rPr>
                <w:rFonts w:ascii="Times New Roman" w:eastAsia="Times New Roman" w:hAnsi="Times New Roman" w:cs="Arial"/>
                <w:sz w:val="24"/>
                <w:szCs w:val="24"/>
                <w:lang w:eastAsia="ru-RU"/>
              </w:rPr>
              <w:t>-</w:t>
            </w:r>
          </w:p>
        </w:tc>
        <w:tc>
          <w:tcPr>
            <w:tcW w:w="1417" w:type="dxa"/>
            <w:tcBorders>
              <w:left w:val="single" w:sz="4" w:space="0" w:color="auto"/>
              <w:bottom w:val="single" w:sz="4" w:space="0" w:color="auto"/>
              <w:right w:val="single" w:sz="4" w:space="0" w:color="auto"/>
            </w:tcBorders>
          </w:tcPr>
          <w:p w:rsidR="00592AA9" w:rsidRPr="00592AA9" w:rsidRDefault="00592AA9" w:rsidP="00592AA9">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592AA9">
              <w:rPr>
                <w:rFonts w:ascii="Times New Roman" w:eastAsia="Times New Roman" w:hAnsi="Times New Roman" w:cs="Arial"/>
                <w:sz w:val="24"/>
                <w:szCs w:val="24"/>
                <w:lang w:eastAsia="ru-RU"/>
              </w:rPr>
              <w:t>-</w:t>
            </w:r>
          </w:p>
        </w:tc>
      </w:tr>
      <w:tr w:rsidR="00592AA9" w:rsidRPr="00592AA9" w:rsidTr="00592AA9">
        <w:trPr>
          <w:cantSplit/>
          <w:trHeight w:val="274"/>
        </w:trPr>
        <w:tc>
          <w:tcPr>
            <w:tcW w:w="2835" w:type="dxa"/>
            <w:vMerge/>
            <w:tcBorders>
              <w:left w:val="single" w:sz="4" w:space="0" w:color="auto"/>
              <w:right w:val="single" w:sz="4" w:space="0" w:color="auto"/>
            </w:tcBorders>
          </w:tcPr>
          <w:p w:rsidR="00592AA9" w:rsidRPr="00592AA9" w:rsidRDefault="00592AA9" w:rsidP="00592AA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693" w:type="dxa"/>
            <w:tcBorders>
              <w:left w:val="single" w:sz="4" w:space="0" w:color="auto"/>
              <w:bottom w:val="single" w:sz="4" w:space="0" w:color="auto"/>
              <w:right w:val="single" w:sz="4" w:space="0" w:color="auto"/>
            </w:tcBorders>
          </w:tcPr>
          <w:p w:rsidR="00592AA9" w:rsidRPr="00592AA9" w:rsidRDefault="00592AA9" w:rsidP="00592AA9">
            <w:pPr>
              <w:widowControl w:val="0"/>
              <w:autoSpaceDE w:val="0"/>
              <w:autoSpaceDN w:val="0"/>
              <w:adjustRightInd w:val="0"/>
              <w:spacing w:after="0" w:line="240" w:lineRule="auto"/>
              <w:rPr>
                <w:rFonts w:ascii="Times New Roman" w:eastAsia="Times New Roman" w:hAnsi="Times New Roman" w:cs="Arial"/>
                <w:sz w:val="24"/>
                <w:szCs w:val="24"/>
                <w:lang w:eastAsia="ru-RU"/>
              </w:rPr>
            </w:pPr>
            <w:r w:rsidRPr="00592AA9">
              <w:rPr>
                <w:rFonts w:ascii="Times New Roman" w:eastAsia="Times New Roman" w:hAnsi="Times New Roman" w:cs="Arial"/>
                <w:sz w:val="24"/>
                <w:szCs w:val="24"/>
                <w:lang w:eastAsia="ru-RU"/>
              </w:rPr>
              <w:t>- бюджета района</w:t>
            </w:r>
          </w:p>
        </w:tc>
        <w:tc>
          <w:tcPr>
            <w:tcW w:w="1418" w:type="dxa"/>
            <w:tcBorders>
              <w:left w:val="single" w:sz="4" w:space="0" w:color="auto"/>
              <w:bottom w:val="single" w:sz="4" w:space="0" w:color="auto"/>
              <w:right w:val="single" w:sz="4" w:space="0" w:color="auto"/>
            </w:tcBorders>
          </w:tcPr>
          <w:p w:rsidR="00592AA9" w:rsidRPr="00592AA9" w:rsidRDefault="00592AA9" w:rsidP="00592AA9">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592AA9">
              <w:rPr>
                <w:rFonts w:ascii="Times New Roman" w:eastAsia="Times New Roman" w:hAnsi="Times New Roman" w:cs="Arial"/>
                <w:sz w:val="24"/>
                <w:szCs w:val="24"/>
                <w:lang w:eastAsia="ru-RU"/>
              </w:rPr>
              <w:t>-</w:t>
            </w:r>
          </w:p>
        </w:tc>
        <w:tc>
          <w:tcPr>
            <w:tcW w:w="1418" w:type="dxa"/>
            <w:tcBorders>
              <w:left w:val="single" w:sz="4" w:space="0" w:color="auto"/>
              <w:bottom w:val="single" w:sz="4" w:space="0" w:color="auto"/>
              <w:right w:val="single" w:sz="4" w:space="0" w:color="auto"/>
            </w:tcBorders>
          </w:tcPr>
          <w:p w:rsidR="00592AA9" w:rsidRPr="00592AA9" w:rsidRDefault="00592AA9" w:rsidP="00592AA9">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592AA9">
              <w:rPr>
                <w:rFonts w:ascii="Times New Roman" w:eastAsia="Times New Roman" w:hAnsi="Times New Roman" w:cs="Arial"/>
                <w:sz w:val="24"/>
                <w:szCs w:val="24"/>
                <w:lang w:eastAsia="ru-RU"/>
              </w:rPr>
              <w:t>-</w:t>
            </w:r>
          </w:p>
        </w:tc>
        <w:tc>
          <w:tcPr>
            <w:tcW w:w="1417" w:type="dxa"/>
            <w:tcBorders>
              <w:left w:val="single" w:sz="4" w:space="0" w:color="auto"/>
              <w:bottom w:val="single" w:sz="4" w:space="0" w:color="auto"/>
              <w:right w:val="single" w:sz="4" w:space="0" w:color="auto"/>
            </w:tcBorders>
          </w:tcPr>
          <w:p w:rsidR="00592AA9" w:rsidRPr="00592AA9" w:rsidRDefault="00592AA9" w:rsidP="00592AA9">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592AA9">
              <w:rPr>
                <w:rFonts w:ascii="Times New Roman" w:eastAsia="Times New Roman" w:hAnsi="Times New Roman" w:cs="Arial"/>
                <w:sz w:val="24"/>
                <w:szCs w:val="24"/>
                <w:lang w:eastAsia="ru-RU"/>
              </w:rPr>
              <w:t>-</w:t>
            </w:r>
          </w:p>
        </w:tc>
      </w:tr>
      <w:tr w:rsidR="00592AA9" w:rsidRPr="00592AA9" w:rsidTr="00592AA9">
        <w:trPr>
          <w:cantSplit/>
          <w:trHeight w:val="391"/>
        </w:trPr>
        <w:tc>
          <w:tcPr>
            <w:tcW w:w="2835" w:type="dxa"/>
            <w:vMerge/>
            <w:tcBorders>
              <w:left w:val="single" w:sz="4" w:space="0" w:color="auto"/>
              <w:bottom w:val="single" w:sz="4" w:space="0" w:color="auto"/>
              <w:right w:val="single" w:sz="4" w:space="0" w:color="auto"/>
            </w:tcBorders>
          </w:tcPr>
          <w:p w:rsidR="00592AA9" w:rsidRPr="00592AA9" w:rsidRDefault="00592AA9" w:rsidP="00592AA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693" w:type="dxa"/>
            <w:tcBorders>
              <w:left w:val="single" w:sz="4" w:space="0" w:color="auto"/>
              <w:bottom w:val="single" w:sz="4" w:space="0" w:color="auto"/>
              <w:right w:val="single" w:sz="4" w:space="0" w:color="auto"/>
            </w:tcBorders>
          </w:tcPr>
          <w:p w:rsidR="00592AA9" w:rsidRPr="00592AA9" w:rsidRDefault="00592AA9" w:rsidP="00592AA9">
            <w:pPr>
              <w:widowControl w:val="0"/>
              <w:autoSpaceDE w:val="0"/>
              <w:autoSpaceDN w:val="0"/>
              <w:adjustRightInd w:val="0"/>
              <w:spacing w:after="0" w:line="240" w:lineRule="auto"/>
              <w:rPr>
                <w:rFonts w:ascii="Times New Roman" w:eastAsia="Times New Roman" w:hAnsi="Times New Roman" w:cs="Arial"/>
                <w:sz w:val="24"/>
                <w:szCs w:val="24"/>
                <w:lang w:eastAsia="ru-RU"/>
              </w:rPr>
            </w:pPr>
            <w:r w:rsidRPr="00592AA9">
              <w:rPr>
                <w:rFonts w:ascii="Times New Roman" w:eastAsia="Times New Roman" w:hAnsi="Times New Roman" w:cs="Arial"/>
                <w:sz w:val="24"/>
                <w:szCs w:val="24"/>
                <w:lang w:eastAsia="ru-RU"/>
              </w:rPr>
              <w:t>внебюджетные источники</w:t>
            </w:r>
          </w:p>
        </w:tc>
        <w:tc>
          <w:tcPr>
            <w:tcW w:w="1418" w:type="dxa"/>
            <w:tcBorders>
              <w:left w:val="single" w:sz="4" w:space="0" w:color="auto"/>
              <w:bottom w:val="single" w:sz="4" w:space="0" w:color="auto"/>
              <w:right w:val="single" w:sz="4" w:space="0" w:color="auto"/>
            </w:tcBorders>
          </w:tcPr>
          <w:p w:rsidR="00592AA9" w:rsidRPr="00592AA9" w:rsidRDefault="00592AA9" w:rsidP="00592AA9">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592AA9">
              <w:rPr>
                <w:rFonts w:ascii="Times New Roman" w:eastAsia="Times New Roman" w:hAnsi="Times New Roman" w:cs="Arial"/>
                <w:sz w:val="24"/>
                <w:szCs w:val="24"/>
                <w:lang w:eastAsia="ru-RU"/>
              </w:rPr>
              <w:t>-</w:t>
            </w:r>
          </w:p>
        </w:tc>
        <w:tc>
          <w:tcPr>
            <w:tcW w:w="1418" w:type="dxa"/>
            <w:tcBorders>
              <w:left w:val="single" w:sz="4" w:space="0" w:color="auto"/>
              <w:bottom w:val="single" w:sz="4" w:space="0" w:color="auto"/>
              <w:right w:val="single" w:sz="4" w:space="0" w:color="auto"/>
            </w:tcBorders>
          </w:tcPr>
          <w:p w:rsidR="00592AA9" w:rsidRPr="00592AA9" w:rsidRDefault="00592AA9" w:rsidP="00592AA9">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592AA9">
              <w:rPr>
                <w:rFonts w:ascii="Times New Roman" w:eastAsia="Times New Roman" w:hAnsi="Times New Roman" w:cs="Arial"/>
                <w:sz w:val="24"/>
                <w:szCs w:val="24"/>
                <w:lang w:eastAsia="ru-RU"/>
              </w:rPr>
              <w:t>-</w:t>
            </w:r>
          </w:p>
        </w:tc>
        <w:tc>
          <w:tcPr>
            <w:tcW w:w="1417" w:type="dxa"/>
            <w:tcBorders>
              <w:left w:val="single" w:sz="4" w:space="0" w:color="auto"/>
              <w:bottom w:val="single" w:sz="4" w:space="0" w:color="auto"/>
              <w:right w:val="single" w:sz="4" w:space="0" w:color="auto"/>
            </w:tcBorders>
          </w:tcPr>
          <w:p w:rsidR="00592AA9" w:rsidRPr="00592AA9" w:rsidRDefault="00592AA9" w:rsidP="00592AA9">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592AA9">
              <w:rPr>
                <w:rFonts w:ascii="Times New Roman" w:eastAsia="Times New Roman" w:hAnsi="Times New Roman" w:cs="Arial"/>
                <w:sz w:val="24"/>
                <w:szCs w:val="24"/>
                <w:lang w:eastAsia="ru-RU"/>
              </w:rPr>
              <w:t>-</w:t>
            </w:r>
          </w:p>
        </w:tc>
      </w:tr>
      <w:tr w:rsidR="00592AA9" w:rsidRPr="00592AA9" w:rsidTr="00592AA9">
        <w:trPr>
          <w:cantSplit/>
          <w:trHeight w:val="391"/>
        </w:trPr>
        <w:tc>
          <w:tcPr>
            <w:tcW w:w="2835" w:type="dxa"/>
            <w:vMerge w:val="restart"/>
            <w:tcBorders>
              <w:left w:val="single" w:sz="4" w:space="0" w:color="auto"/>
              <w:right w:val="single" w:sz="4" w:space="0" w:color="auto"/>
            </w:tcBorders>
          </w:tcPr>
          <w:p w:rsidR="00592AA9" w:rsidRPr="00592AA9" w:rsidRDefault="00592AA9" w:rsidP="00592AA9">
            <w:pPr>
              <w:widowControl w:val="0"/>
              <w:autoSpaceDE w:val="0"/>
              <w:autoSpaceDN w:val="0"/>
              <w:adjustRightInd w:val="0"/>
              <w:spacing w:after="0" w:line="240" w:lineRule="auto"/>
              <w:rPr>
                <w:rFonts w:ascii="Times New Roman" w:eastAsia="Times New Roman" w:hAnsi="Times New Roman" w:cs="Times New Roman"/>
                <w:lang w:eastAsia="ru-RU"/>
              </w:rPr>
            </w:pPr>
            <w:r w:rsidRPr="00592AA9">
              <w:rPr>
                <w:rFonts w:ascii="Times New Roman" w:eastAsia="Times New Roman" w:hAnsi="Times New Roman" w:cs="Times New Roman"/>
                <w:kern w:val="2"/>
                <w:lang w:eastAsia="ru-RU"/>
              </w:rPr>
              <w:t>Основное мероприятие 2.1 «</w:t>
            </w:r>
            <w:r w:rsidRPr="00592AA9">
              <w:rPr>
                <w:rFonts w:ascii="Times New Roman" w:eastAsia="Times New Roman" w:hAnsi="Times New Roman" w:cs="Times New Roman"/>
                <w:color w:val="000000"/>
                <w:kern w:val="2"/>
                <w:lang w:eastAsia="ru-RU"/>
              </w:rPr>
              <w:t xml:space="preserve"> Мероприятие по у</w:t>
            </w:r>
            <w:r w:rsidRPr="00592AA9">
              <w:rPr>
                <w:rFonts w:ascii="Times New Roman" w:eastAsia="Times New Roman" w:hAnsi="Times New Roman" w:cs="Times New Roman"/>
                <w:kern w:val="2"/>
                <w:lang w:eastAsia="ru-RU"/>
              </w:rPr>
              <w:t>плате взносов на капитальный ремонт общего имущества в многоквартирных жилых домах неблокированной застройки за муниципальные квартиры, расположенные в МКД и находящиеся в  собственности Дубовского сельского поселения</w:t>
            </w:r>
            <w:r w:rsidRPr="00592AA9">
              <w:rPr>
                <w:rFonts w:ascii="Times New Roman" w:eastAsia="Times New Roman" w:hAnsi="Times New Roman" w:cs="Times New Roman"/>
                <w:lang w:eastAsia="ru-RU"/>
              </w:rPr>
              <w:t>»</w:t>
            </w:r>
          </w:p>
        </w:tc>
        <w:tc>
          <w:tcPr>
            <w:tcW w:w="2693" w:type="dxa"/>
            <w:tcBorders>
              <w:left w:val="single" w:sz="4" w:space="0" w:color="auto"/>
              <w:bottom w:val="single" w:sz="4" w:space="0" w:color="auto"/>
              <w:right w:val="single" w:sz="4" w:space="0" w:color="auto"/>
            </w:tcBorders>
          </w:tcPr>
          <w:p w:rsidR="00592AA9" w:rsidRPr="00592AA9" w:rsidRDefault="00592AA9" w:rsidP="00592AA9">
            <w:pPr>
              <w:widowControl w:val="0"/>
              <w:autoSpaceDE w:val="0"/>
              <w:autoSpaceDN w:val="0"/>
              <w:adjustRightInd w:val="0"/>
              <w:spacing w:after="0" w:line="240" w:lineRule="auto"/>
              <w:rPr>
                <w:rFonts w:ascii="Times New Roman" w:eastAsia="Times New Roman" w:hAnsi="Times New Roman" w:cs="Arial"/>
                <w:sz w:val="24"/>
                <w:szCs w:val="24"/>
                <w:lang w:eastAsia="ru-RU"/>
              </w:rPr>
            </w:pPr>
            <w:r w:rsidRPr="00592AA9">
              <w:rPr>
                <w:rFonts w:ascii="Times New Roman" w:eastAsia="Times New Roman" w:hAnsi="Times New Roman" w:cs="Arial"/>
                <w:sz w:val="24"/>
                <w:szCs w:val="24"/>
                <w:lang w:eastAsia="ru-RU"/>
              </w:rPr>
              <w:t xml:space="preserve">всего                 </w:t>
            </w:r>
          </w:p>
        </w:tc>
        <w:tc>
          <w:tcPr>
            <w:tcW w:w="1418" w:type="dxa"/>
            <w:tcBorders>
              <w:left w:val="single" w:sz="4" w:space="0" w:color="auto"/>
              <w:bottom w:val="single" w:sz="4" w:space="0" w:color="auto"/>
              <w:right w:val="single" w:sz="4" w:space="0" w:color="auto"/>
            </w:tcBorders>
          </w:tcPr>
          <w:p w:rsidR="00592AA9" w:rsidRPr="00592AA9" w:rsidRDefault="00592AA9" w:rsidP="00592AA9">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592AA9">
              <w:rPr>
                <w:rFonts w:ascii="Times New Roman" w:eastAsia="Times New Roman" w:hAnsi="Times New Roman" w:cs="Arial"/>
                <w:sz w:val="24"/>
                <w:szCs w:val="24"/>
                <w:lang w:eastAsia="ru-RU"/>
              </w:rPr>
              <w:t>26,2</w:t>
            </w:r>
          </w:p>
        </w:tc>
        <w:tc>
          <w:tcPr>
            <w:tcW w:w="1418" w:type="dxa"/>
            <w:tcBorders>
              <w:left w:val="single" w:sz="4" w:space="0" w:color="auto"/>
              <w:bottom w:val="single" w:sz="4" w:space="0" w:color="auto"/>
              <w:right w:val="single" w:sz="4" w:space="0" w:color="auto"/>
            </w:tcBorders>
          </w:tcPr>
          <w:p w:rsidR="00592AA9" w:rsidRPr="00592AA9" w:rsidRDefault="00592AA9" w:rsidP="00592AA9">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592AA9">
              <w:rPr>
                <w:rFonts w:ascii="Times New Roman" w:eastAsia="Times New Roman" w:hAnsi="Times New Roman" w:cs="Arial"/>
                <w:sz w:val="24"/>
                <w:szCs w:val="24"/>
                <w:lang w:eastAsia="ru-RU"/>
              </w:rPr>
              <w:t>26,2</w:t>
            </w:r>
          </w:p>
        </w:tc>
        <w:tc>
          <w:tcPr>
            <w:tcW w:w="1417" w:type="dxa"/>
            <w:tcBorders>
              <w:left w:val="single" w:sz="4" w:space="0" w:color="auto"/>
              <w:bottom w:val="single" w:sz="4" w:space="0" w:color="auto"/>
              <w:right w:val="single" w:sz="4" w:space="0" w:color="auto"/>
            </w:tcBorders>
          </w:tcPr>
          <w:p w:rsidR="00592AA9" w:rsidRPr="00592AA9" w:rsidRDefault="00592AA9" w:rsidP="00592AA9">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592AA9">
              <w:rPr>
                <w:rFonts w:ascii="Times New Roman" w:eastAsia="Times New Roman" w:hAnsi="Times New Roman" w:cs="Arial"/>
                <w:sz w:val="24"/>
                <w:szCs w:val="24"/>
                <w:lang w:eastAsia="ru-RU"/>
              </w:rPr>
              <w:t>21,3</w:t>
            </w:r>
          </w:p>
        </w:tc>
      </w:tr>
      <w:tr w:rsidR="00592AA9" w:rsidRPr="00592AA9" w:rsidTr="00592AA9">
        <w:trPr>
          <w:cantSplit/>
          <w:trHeight w:val="332"/>
        </w:trPr>
        <w:tc>
          <w:tcPr>
            <w:tcW w:w="2835" w:type="dxa"/>
            <w:vMerge/>
            <w:tcBorders>
              <w:left w:val="single" w:sz="4" w:space="0" w:color="auto"/>
              <w:right w:val="single" w:sz="4" w:space="0" w:color="auto"/>
            </w:tcBorders>
          </w:tcPr>
          <w:p w:rsidR="00592AA9" w:rsidRPr="00592AA9" w:rsidRDefault="00592AA9" w:rsidP="00592AA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693" w:type="dxa"/>
            <w:tcBorders>
              <w:left w:val="single" w:sz="4" w:space="0" w:color="auto"/>
              <w:bottom w:val="single" w:sz="4" w:space="0" w:color="auto"/>
              <w:right w:val="single" w:sz="4" w:space="0" w:color="auto"/>
            </w:tcBorders>
          </w:tcPr>
          <w:p w:rsidR="00592AA9" w:rsidRPr="00592AA9" w:rsidRDefault="00592AA9" w:rsidP="00592AA9">
            <w:pPr>
              <w:widowControl w:val="0"/>
              <w:autoSpaceDE w:val="0"/>
              <w:autoSpaceDN w:val="0"/>
              <w:adjustRightInd w:val="0"/>
              <w:spacing w:after="0" w:line="240" w:lineRule="auto"/>
              <w:rPr>
                <w:rFonts w:ascii="Times New Roman" w:eastAsia="Times New Roman" w:hAnsi="Times New Roman" w:cs="Arial"/>
                <w:sz w:val="24"/>
                <w:szCs w:val="24"/>
                <w:lang w:eastAsia="ru-RU"/>
              </w:rPr>
            </w:pPr>
            <w:r w:rsidRPr="00592AA9">
              <w:rPr>
                <w:rFonts w:ascii="Times New Roman" w:eastAsia="Times New Roman" w:hAnsi="Times New Roman" w:cs="Arial"/>
                <w:sz w:val="24"/>
                <w:szCs w:val="24"/>
                <w:lang w:eastAsia="ru-RU"/>
              </w:rPr>
              <w:t xml:space="preserve">местный бюджет </w:t>
            </w:r>
          </w:p>
        </w:tc>
        <w:tc>
          <w:tcPr>
            <w:tcW w:w="1418" w:type="dxa"/>
            <w:tcBorders>
              <w:left w:val="single" w:sz="4" w:space="0" w:color="auto"/>
              <w:bottom w:val="single" w:sz="4" w:space="0" w:color="auto"/>
              <w:right w:val="single" w:sz="4" w:space="0" w:color="auto"/>
            </w:tcBorders>
          </w:tcPr>
          <w:p w:rsidR="00592AA9" w:rsidRPr="00592AA9" w:rsidRDefault="00592AA9" w:rsidP="00592AA9">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592AA9">
              <w:rPr>
                <w:rFonts w:ascii="Times New Roman" w:eastAsia="Times New Roman" w:hAnsi="Times New Roman" w:cs="Arial"/>
                <w:sz w:val="24"/>
                <w:szCs w:val="24"/>
                <w:lang w:eastAsia="ru-RU"/>
              </w:rPr>
              <w:t>26,2</w:t>
            </w:r>
          </w:p>
        </w:tc>
        <w:tc>
          <w:tcPr>
            <w:tcW w:w="1418" w:type="dxa"/>
            <w:tcBorders>
              <w:left w:val="single" w:sz="4" w:space="0" w:color="auto"/>
              <w:bottom w:val="single" w:sz="4" w:space="0" w:color="auto"/>
              <w:right w:val="single" w:sz="4" w:space="0" w:color="auto"/>
            </w:tcBorders>
          </w:tcPr>
          <w:p w:rsidR="00592AA9" w:rsidRPr="00592AA9" w:rsidRDefault="00592AA9" w:rsidP="00592AA9">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592AA9">
              <w:rPr>
                <w:rFonts w:ascii="Times New Roman" w:eastAsia="Times New Roman" w:hAnsi="Times New Roman" w:cs="Arial"/>
                <w:sz w:val="24"/>
                <w:szCs w:val="24"/>
                <w:lang w:eastAsia="ru-RU"/>
              </w:rPr>
              <w:t>26,2</w:t>
            </w:r>
          </w:p>
        </w:tc>
        <w:tc>
          <w:tcPr>
            <w:tcW w:w="1417" w:type="dxa"/>
            <w:tcBorders>
              <w:left w:val="single" w:sz="4" w:space="0" w:color="auto"/>
              <w:bottom w:val="single" w:sz="4" w:space="0" w:color="auto"/>
              <w:right w:val="single" w:sz="4" w:space="0" w:color="auto"/>
            </w:tcBorders>
          </w:tcPr>
          <w:p w:rsidR="00592AA9" w:rsidRPr="00592AA9" w:rsidRDefault="00592AA9" w:rsidP="00592AA9">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592AA9">
              <w:rPr>
                <w:rFonts w:ascii="Times New Roman" w:eastAsia="Times New Roman" w:hAnsi="Times New Roman" w:cs="Arial"/>
                <w:sz w:val="24"/>
                <w:szCs w:val="24"/>
                <w:lang w:eastAsia="ru-RU"/>
              </w:rPr>
              <w:t>21,3</w:t>
            </w:r>
          </w:p>
        </w:tc>
      </w:tr>
      <w:tr w:rsidR="00592AA9" w:rsidRPr="00592AA9" w:rsidTr="00592AA9">
        <w:trPr>
          <w:cantSplit/>
          <w:trHeight w:val="391"/>
        </w:trPr>
        <w:tc>
          <w:tcPr>
            <w:tcW w:w="2835" w:type="dxa"/>
            <w:vMerge/>
            <w:tcBorders>
              <w:left w:val="single" w:sz="4" w:space="0" w:color="auto"/>
              <w:right w:val="single" w:sz="4" w:space="0" w:color="auto"/>
            </w:tcBorders>
          </w:tcPr>
          <w:p w:rsidR="00592AA9" w:rsidRPr="00592AA9" w:rsidRDefault="00592AA9" w:rsidP="00592AA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693" w:type="dxa"/>
            <w:tcBorders>
              <w:left w:val="single" w:sz="4" w:space="0" w:color="auto"/>
              <w:bottom w:val="single" w:sz="4" w:space="0" w:color="auto"/>
              <w:right w:val="single" w:sz="4" w:space="0" w:color="auto"/>
            </w:tcBorders>
          </w:tcPr>
          <w:p w:rsidR="00592AA9" w:rsidRPr="00592AA9" w:rsidRDefault="00592AA9" w:rsidP="00592AA9">
            <w:pPr>
              <w:widowControl w:val="0"/>
              <w:autoSpaceDE w:val="0"/>
              <w:autoSpaceDN w:val="0"/>
              <w:adjustRightInd w:val="0"/>
              <w:spacing w:after="0" w:line="240" w:lineRule="auto"/>
              <w:rPr>
                <w:rFonts w:ascii="Times New Roman" w:eastAsia="Times New Roman" w:hAnsi="Times New Roman" w:cs="Arial"/>
                <w:sz w:val="24"/>
                <w:szCs w:val="24"/>
                <w:lang w:eastAsia="ru-RU"/>
              </w:rPr>
            </w:pPr>
            <w:r w:rsidRPr="00592AA9">
              <w:rPr>
                <w:rFonts w:ascii="Times New Roman" w:eastAsia="Times New Roman" w:hAnsi="Times New Roman" w:cs="Arial"/>
                <w:sz w:val="24"/>
                <w:szCs w:val="24"/>
                <w:lang w:eastAsia="ru-RU"/>
              </w:rPr>
              <w:t>безвозмездные поступления в местный бюджет, &lt;2&gt;</w:t>
            </w:r>
          </w:p>
        </w:tc>
        <w:tc>
          <w:tcPr>
            <w:tcW w:w="1418" w:type="dxa"/>
            <w:tcBorders>
              <w:left w:val="single" w:sz="4" w:space="0" w:color="auto"/>
              <w:bottom w:val="single" w:sz="4" w:space="0" w:color="auto"/>
              <w:right w:val="single" w:sz="4" w:space="0" w:color="auto"/>
            </w:tcBorders>
          </w:tcPr>
          <w:p w:rsidR="00592AA9" w:rsidRPr="00592AA9" w:rsidRDefault="00592AA9" w:rsidP="00592AA9">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592AA9">
              <w:rPr>
                <w:rFonts w:ascii="Times New Roman" w:eastAsia="Times New Roman" w:hAnsi="Times New Roman" w:cs="Arial"/>
                <w:sz w:val="24"/>
                <w:szCs w:val="24"/>
                <w:lang w:eastAsia="ru-RU"/>
              </w:rPr>
              <w:t>-</w:t>
            </w:r>
          </w:p>
        </w:tc>
        <w:tc>
          <w:tcPr>
            <w:tcW w:w="1418" w:type="dxa"/>
            <w:tcBorders>
              <w:left w:val="single" w:sz="4" w:space="0" w:color="auto"/>
              <w:bottom w:val="single" w:sz="4" w:space="0" w:color="auto"/>
              <w:right w:val="single" w:sz="4" w:space="0" w:color="auto"/>
            </w:tcBorders>
          </w:tcPr>
          <w:p w:rsidR="00592AA9" w:rsidRPr="00592AA9" w:rsidRDefault="00592AA9" w:rsidP="00592AA9">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592AA9">
              <w:rPr>
                <w:rFonts w:ascii="Times New Roman" w:eastAsia="Times New Roman" w:hAnsi="Times New Roman" w:cs="Arial"/>
                <w:sz w:val="24"/>
                <w:szCs w:val="24"/>
                <w:lang w:eastAsia="ru-RU"/>
              </w:rPr>
              <w:t>-</w:t>
            </w:r>
          </w:p>
        </w:tc>
        <w:tc>
          <w:tcPr>
            <w:tcW w:w="1417" w:type="dxa"/>
            <w:tcBorders>
              <w:left w:val="single" w:sz="4" w:space="0" w:color="auto"/>
              <w:bottom w:val="single" w:sz="4" w:space="0" w:color="auto"/>
              <w:right w:val="single" w:sz="4" w:space="0" w:color="auto"/>
            </w:tcBorders>
          </w:tcPr>
          <w:p w:rsidR="00592AA9" w:rsidRPr="00592AA9" w:rsidRDefault="00592AA9" w:rsidP="00592AA9">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592AA9">
              <w:rPr>
                <w:rFonts w:ascii="Times New Roman" w:eastAsia="Times New Roman" w:hAnsi="Times New Roman" w:cs="Arial"/>
                <w:sz w:val="24"/>
                <w:szCs w:val="24"/>
                <w:lang w:eastAsia="ru-RU"/>
              </w:rPr>
              <w:t>-</w:t>
            </w:r>
          </w:p>
        </w:tc>
      </w:tr>
      <w:tr w:rsidR="00592AA9" w:rsidRPr="00592AA9" w:rsidTr="00592AA9">
        <w:trPr>
          <w:cantSplit/>
          <w:trHeight w:val="273"/>
        </w:trPr>
        <w:tc>
          <w:tcPr>
            <w:tcW w:w="2835" w:type="dxa"/>
            <w:vMerge/>
            <w:tcBorders>
              <w:left w:val="single" w:sz="4" w:space="0" w:color="auto"/>
              <w:right w:val="single" w:sz="4" w:space="0" w:color="auto"/>
            </w:tcBorders>
          </w:tcPr>
          <w:p w:rsidR="00592AA9" w:rsidRPr="00592AA9" w:rsidRDefault="00592AA9" w:rsidP="00592AA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693" w:type="dxa"/>
            <w:tcBorders>
              <w:left w:val="single" w:sz="4" w:space="0" w:color="auto"/>
              <w:bottom w:val="single" w:sz="4" w:space="0" w:color="auto"/>
              <w:right w:val="single" w:sz="4" w:space="0" w:color="auto"/>
            </w:tcBorders>
          </w:tcPr>
          <w:p w:rsidR="00592AA9" w:rsidRPr="00592AA9" w:rsidRDefault="00592AA9" w:rsidP="00592AA9">
            <w:pPr>
              <w:widowControl w:val="0"/>
              <w:autoSpaceDE w:val="0"/>
              <w:autoSpaceDN w:val="0"/>
              <w:adjustRightInd w:val="0"/>
              <w:spacing w:after="0" w:line="240" w:lineRule="auto"/>
              <w:rPr>
                <w:rFonts w:ascii="Times New Roman" w:eastAsia="Times New Roman" w:hAnsi="Times New Roman" w:cs="Arial"/>
                <w:i/>
                <w:sz w:val="24"/>
                <w:szCs w:val="24"/>
                <w:lang w:eastAsia="ru-RU"/>
              </w:rPr>
            </w:pPr>
            <w:r w:rsidRPr="00592AA9">
              <w:rPr>
                <w:rFonts w:ascii="Times New Roman" w:eastAsia="Times New Roman" w:hAnsi="Times New Roman" w:cs="Arial"/>
                <w:i/>
                <w:sz w:val="24"/>
                <w:szCs w:val="24"/>
                <w:lang w:eastAsia="ru-RU"/>
              </w:rPr>
              <w:t>в том числе за счет средств:</w:t>
            </w:r>
          </w:p>
        </w:tc>
        <w:tc>
          <w:tcPr>
            <w:tcW w:w="1418" w:type="dxa"/>
            <w:tcBorders>
              <w:left w:val="single" w:sz="4" w:space="0" w:color="auto"/>
              <w:bottom w:val="single" w:sz="4" w:space="0" w:color="auto"/>
              <w:right w:val="single" w:sz="4" w:space="0" w:color="auto"/>
            </w:tcBorders>
          </w:tcPr>
          <w:p w:rsidR="00592AA9" w:rsidRPr="00592AA9" w:rsidRDefault="00592AA9" w:rsidP="00592AA9">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592AA9">
              <w:rPr>
                <w:rFonts w:ascii="Times New Roman" w:eastAsia="Times New Roman" w:hAnsi="Times New Roman" w:cs="Arial"/>
                <w:sz w:val="24"/>
                <w:szCs w:val="24"/>
                <w:lang w:eastAsia="ru-RU"/>
              </w:rPr>
              <w:t>-</w:t>
            </w:r>
          </w:p>
        </w:tc>
        <w:tc>
          <w:tcPr>
            <w:tcW w:w="1418" w:type="dxa"/>
            <w:tcBorders>
              <w:left w:val="single" w:sz="4" w:space="0" w:color="auto"/>
              <w:bottom w:val="single" w:sz="4" w:space="0" w:color="auto"/>
              <w:right w:val="single" w:sz="4" w:space="0" w:color="auto"/>
            </w:tcBorders>
          </w:tcPr>
          <w:p w:rsidR="00592AA9" w:rsidRPr="00592AA9" w:rsidRDefault="00592AA9" w:rsidP="00592AA9">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592AA9">
              <w:rPr>
                <w:rFonts w:ascii="Times New Roman" w:eastAsia="Times New Roman" w:hAnsi="Times New Roman" w:cs="Arial"/>
                <w:sz w:val="24"/>
                <w:szCs w:val="24"/>
                <w:lang w:eastAsia="ru-RU"/>
              </w:rPr>
              <w:t>-</w:t>
            </w:r>
          </w:p>
        </w:tc>
        <w:tc>
          <w:tcPr>
            <w:tcW w:w="1417" w:type="dxa"/>
            <w:tcBorders>
              <w:left w:val="single" w:sz="4" w:space="0" w:color="auto"/>
              <w:bottom w:val="single" w:sz="4" w:space="0" w:color="auto"/>
              <w:right w:val="single" w:sz="4" w:space="0" w:color="auto"/>
            </w:tcBorders>
          </w:tcPr>
          <w:p w:rsidR="00592AA9" w:rsidRPr="00592AA9" w:rsidRDefault="00592AA9" w:rsidP="00592AA9">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592AA9">
              <w:rPr>
                <w:rFonts w:ascii="Times New Roman" w:eastAsia="Times New Roman" w:hAnsi="Times New Roman" w:cs="Arial"/>
                <w:sz w:val="24"/>
                <w:szCs w:val="24"/>
                <w:lang w:eastAsia="ru-RU"/>
              </w:rPr>
              <w:t>-</w:t>
            </w:r>
          </w:p>
        </w:tc>
      </w:tr>
      <w:tr w:rsidR="00592AA9" w:rsidRPr="00592AA9" w:rsidTr="00592AA9">
        <w:trPr>
          <w:cantSplit/>
          <w:trHeight w:val="391"/>
        </w:trPr>
        <w:tc>
          <w:tcPr>
            <w:tcW w:w="2835" w:type="dxa"/>
            <w:vMerge/>
            <w:tcBorders>
              <w:left w:val="single" w:sz="4" w:space="0" w:color="auto"/>
              <w:right w:val="single" w:sz="4" w:space="0" w:color="auto"/>
            </w:tcBorders>
          </w:tcPr>
          <w:p w:rsidR="00592AA9" w:rsidRPr="00592AA9" w:rsidRDefault="00592AA9" w:rsidP="00592AA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693" w:type="dxa"/>
            <w:tcBorders>
              <w:left w:val="single" w:sz="4" w:space="0" w:color="auto"/>
              <w:bottom w:val="single" w:sz="4" w:space="0" w:color="auto"/>
              <w:right w:val="single" w:sz="4" w:space="0" w:color="auto"/>
            </w:tcBorders>
          </w:tcPr>
          <w:p w:rsidR="00592AA9" w:rsidRPr="00592AA9" w:rsidRDefault="00592AA9" w:rsidP="00592AA9">
            <w:pPr>
              <w:widowControl w:val="0"/>
              <w:autoSpaceDE w:val="0"/>
              <w:autoSpaceDN w:val="0"/>
              <w:adjustRightInd w:val="0"/>
              <w:spacing w:after="0" w:line="240" w:lineRule="auto"/>
              <w:rPr>
                <w:rFonts w:ascii="Times New Roman" w:eastAsia="Times New Roman" w:hAnsi="Times New Roman" w:cs="Arial"/>
                <w:sz w:val="24"/>
                <w:szCs w:val="24"/>
                <w:lang w:eastAsia="ru-RU"/>
              </w:rPr>
            </w:pPr>
            <w:r w:rsidRPr="00592AA9">
              <w:rPr>
                <w:rFonts w:ascii="Times New Roman" w:eastAsia="Times New Roman" w:hAnsi="Times New Roman" w:cs="Arial"/>
                <w:sz w:val="24"/>
                <w:szCs w:val="24"/>
                <w:lang w:eastAsia="ru-RU"/>
              </w:rPr>
              <w:t xml:space="preserve">- областного бюджета </w:t>
            </w:r>
          </w:p>
        </w:tc>
        <w:tc>
          <w:tcPr>
            <w:tcW w:w="1418" w:type="dxa"/>
            <w:tcBorders>
              <w:left w:val="single" w:sz="4" w:space="0" w:color="auto"/>
              <w:bottom w:val="single" w:sz="4" w:space="0" w:color="auto"/>
              <w:right w:val="single" w:sz="4" w:space="0" w:color="auto"/>
            </w:tcBorders>
          </w:tcPr>
          <w:p w:rsidR="00592AA9" w:rsidRPr="00592AA9" w:rsidRDefault="00592AA9" w:rsidP="00592AA9">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592AA9">
              <w:rPr>
                <w:rFonts w:ascii="Times New Roman" w:eastAsia="Times New Roman" w:hAnsi="Times New Roman" w:cs="Arial"/>
                <w:sz w:val="24"/>
                <w:szCs w:val="24"/>
                <w:lang w:eastAsia="ru-RU"/>
              </w:rPr>
              <w:t>-</w:t>
            </w:r>
          </w:p>
        </w:tc>
        <w:tc>
          <w:tcPr>
            <w:tcW w:w="1418" w:type="dxa"/>
            <w:tcBorders>
              <w:left w:val="single" w:sz="4" w:space="0" w:color="auto"/>
              <w:bottom w:val="single" w:sz="4" w:space="0" w:color="auto"/>
              <w:right w:val="single" w:sz="4" w:space="0" w:color="auto"/>
            </w:tcBorders>
          </w:tcPr>
          <w:p w:rsidR="00592AA9" w:rsidRPr="00592AA9" w:rsidRDefault="00592AA9" w:rsidP="00592AA9">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592AA9">
              <w:rPr>
                <w:rFonts w:ascii="Times New Roman" w:eastAsia="Times New Roman" w:hAnsi="Times New Roman" w:cs="Arial"/>
                <w:sz w:val="24"/>
                <w:szCs w:val="24"/>
                <w:lang w:eastAsia="ru-RU"/>
              </w:rPr>
              <w:t>-</w:t>
            </w:r>
          </w:p>
        </w:tc>
        <w:tc>
          <w:tcPr>
            <w:tcW w:w="1417" w:type="dxa"/>
            <w:tcBorders>
              <w:left w:val="single" w:sz="4" w:space="0" w:color="auto"/>
              <w:bottom w:val="single" w:sz="4" w:space="0" w:color="auto"/>
              <w:right w:val="single" w:sz="4" w:space="0" w:color="auto"/>
            </w:tcBorders>
          </w:tcPr>
          <w:p w:rsidR="00592AA9" w:rsidRPr="00592AA9" w:rsidRDefault="00592AA9" w:rsidP="00592AA9">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592AA9">
              <w:rPr>
                <w:rFonts w:ascii="Times New Roman" w:eastAsia="Times New Roman" w:hAnsi="Times New Roman" w:cs="Arial"/>
                <w:sz w:val="24"/>
                <w:szCs w:val="24"/>
                <w:lang w:eastAsia="ru-RU"/>
              </w:rPr>
              <w:t>-</w:t>
            </w:r>
          </w:p>
        </w:tc>
      </w:tr>
      <w:tr w:rsidR="00592AA9" w:rsidRPr="00592AA9" w:rsidTr="00592AA9">
        <w:trPr>
          <w:cantSplit/>
          <w:trHeight w:val="297"/>
        </w:trPr>
        <w:tc>
          <w:tcPr>
            <w:tcW w:w="2835" w:type="dxa"/>
            <w:vMerge/>
            <w:tcBorders>
              <w:left w:val="single" w:sz="4" w:space="0" w:color="auto"/>
              <w:right w:val="single" w:sz="4" w:space="0" w:color="auto"/>
            </w:tcBorders>
          </w:tcPr>
          <w:p w:rsidR="00592AA9" w:rsidRPr="00592AA9" w:rsidRDefault="00592AA9" w:rsidP="00592AA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693" w:type="dxa"/>
            <w:tcBorders>
              <w:left w:val="single" w:sz="4" w:space="0" w:color="auto"/>
              <w:bottom w:val="single" w:sz="4" w:space="0" w:color="auto"/>
              <w:right w:val="single" w:sz="4" w:space="0" w:color="auto"/>
            </w:tcBorders>
          </w:tcPr>
          <w:p w:rsidR="00592AA9" w:rsidRPr="00592AA9" w:rsidRDefault="00592AA9" w:rsidP="00592AA9">
            <w:pPr>
              <w:widowControl w:val="0"/>
              <w:autoSpaceDE w:val="0"/>
              <w:autoSpaceDN w:val="0"/>
              <w:adjustRightInd w:val="0"/>
              <w:spacing w:after="0" w:line="240" w:lineRule="auto"/>
              <w:rPr>
                <w:rFonts w:ascii="Times New Roman" w:eastAsia="Times New Roman" w:hAnsi="Times New Roman" w:cs="Arial"/>
                <w:sz w:val="24"/>
                <w:szCs w:val="24"/>
                <w:lang w:eastAsia="ru-RU"/>
              </w:rPr>
            </w:pPr>
            <w:r w:rsidRPr="00592AA9">
              <w:rPr>
                <w:rFonts w:ascii="Times New Roman" w:eastAsia="Times New Roman" w:hAnsi="Times New Roman" w:cs="Arial"/>
                <w:sz w:val="24"/>
                <w:szCs w:val="24"/>
                <w:lang w:eastAsia="ru-RU"/>
              </w:rPr>
              <w:t>- бюджета района</w:t>
            </w:r>
          </w:p>
        </w:tc>
        <w:tc>
          <w:tcPr>
            <w:tcW w:w="1418" w:type="dxa"/>
            <w:tcBorders>
              <w:left w:val="single" w:sz="4" w:space="0" w:color="auto"/>
              <w:bottom w:val="single" w:sz="4" w:space="0" w:color="auto"/>
              <w:right w:val="single" w:sz="4" w:space="0" w:color="auto"/>
            </w:tcBorders>
          </w:tcPr>
          <w:p w:rsidR="00592AA9" w:rsidRPr="00592AA9" w:rsidRDefault="00592AA9" w:rsidP="00592AA9">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592AA9">
              <w:rPr>
                <w:rFonts w:ascii="Times New Roman" w:eastAsia="Times New Roman" w:hAnsi="Times New Roman" w:cs="Arial"/>
                <w:sz w:val="24"/>
                <w:szCs w:val="24"/>
                <w:lang w:eastAsia="ru-RU"/>
              </w:rPr>
              <w:t>-</w:t>
            </w:r>
          </w:p>
        </w:tc>
        <w:tc>
          <w:tcPr>
            <w:tcW w:w="1418" w:type="dxa"/>
            <w:tcBorders>
              <w:left w:val="single" w:sz="4" w:space="0" w:color="auto"/>
              <w:bottom w:val="single" w:sz="4" w:space="0" w:color="auto"/>
              <w:right w:val="single" w:sz="4" w:space="0" w:color="auto"/>
            </w:tcBorders>
          </w:tcPr>
          <w:p w:rsidR="00592AA9" w:rsidRPr="00592AA9" w:rsidRDefault="00592AA9" w:rsidP="00592AA9">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592AA9">
              <w:rPr>
                <w:rFonts w:ascii="Times New Roman" w:eastAsia="Times New Roman" w:hAnsi="Times New Roman" w:cs="Arial"/>
                <w:sz w:val="24"/>
                <w:szCs w:val="24"/>
                <w:lang w:eastAsia="ru-RU"/>
              </w:rPr>
              <w:t>-</w:t>
            </w:r>
          </w:p>
        </w:tc>
        <w:tc>
          <w:tcPr>
            <w:tcW w:w="1417" w:type="dxa"/>
            <w:tcBorders>
              <w:left w:val="single" w:sz="4" w:space="0" w:color="auto"/>
              <w:bottom w:val="single" w:sz="4" w:space="0" w:color="auto"/>
              <w:right w:val="single" w:sz="4" w:space="0" w:color="auto"/>
            </w:tcBorders>
          </w:tcPr>
          <w:p w:rsidR="00592AA9" w:rsidRPr="00592AA9" w:rsidRDefault="00592AA9" w:rsidP="00592AA9">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592AA9">
              <w:rPr>
                <w:rFonts w:ascii="Times New Roman" w:eastAsia="Times New Roman" w:hAnsi="Times New Roman" w:cs="Arial"/>
                <w:sz w:val="24"/>
                <w:szCs w:val="24"/>
                <w:lang w:eastAsia="ru-RU"/>
              </w:rPr>
              <w:t>-</w:t>
            </w:r>
          </w:p>
        </w:tc>
      </w:tr>
      <w:tr w:rsidR="00592AA9" w:rsidRPr="00592AA9" w:rsidTr="00592AA9">
        <w:trPr>
          <w:cantSplit/>
          <w:trHeight w:val="391"/>
        </w:trPr>
        <w:tc>
          <w:tcPr>
            <w:tcW w:w="2835" w:type="dxa"/>
            <w:vMerge/>
            <w:tcBorders>
              <w:left w:val="single" w:sz="4" w:space="0" w:color="auto"/>
              <w:bottom w:val="single" w:sz="4" w:space="0" w:color="auto"/>
              <w:right w:val="single" w:sz="4" w:space="0" w:color="auto"/>
            </w:tcBorders>
          </w:tcPr>
          <w:p w:rsidR="00592AA9" w:rsidRPr="00592AA9" w:rsidRDefault="00592AA9" w:rsidP="00592AA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693" w:type="dxa"/>
            <w:tcBorders>
              <w:left w:val="single" w:sz="4" w:space="0" w:color="auto"/>
              <w:bottom w:val="single" w:sz="4" w:space="0" w:color="auto"/>
              <w:right w:val="single" w:sz="4" w:space="0" w:color="auto"/>
            </w:tcBorders>
          </w:tcPr>
          <w:p w:rsidR="00592AA9" w:rsidRPr="00592AA9" w:rsidRDefault="00592AA9" w:rsidP="00592AA9">
            <w:pPr>
              <w:widowControl w:val="0"/>
              <w:autoSpaceDE w:val="0"/>
              <w:autoSpaceDN w:val="0"/>
              <w:adjustRightInd w:val="0"/>
              <w:spacing w:after="0" w:line="240" w:lineRule="auto"/>
              <w:rPr>
                <w:rFonts w:ascii="Times New Roman" w:eastAsia="Times New Roman" w:hAnsi="Times New Roman" w:cs="Arial"/>
                <w:sz w:val="24"/>
                <w:szCs w:val="24"/>
                <w:lang w:eastAsia="ru-RU"/>
              </w:rPr>
            </w:pPr>
            <w:r w:rsidRPr="00592AA9">
              <w:rPr>
                <w:rFonts w:ascii="Times New Roman" w:eastAsia="Times New Roman" w:hAnsi="Times New Roman" w:cs="Arial"/>
                <w:sz w:val="24"/>
                <w:szCs w:val="24"/>
                <w:lang w:eastAsia="ru-RU"/>
              </w:rPr>
              <w:t>внебюджетные источники</w:t>
            </w:r>
          </w:p>
        </w:tc>
        <w:tc>
          <w:tcPr>
            <w:tcW w:w="1418" w:type="dxa"/>
            <w:tcBorders>
              <w:left w:val="single" w:sz="4" w:space="0" w:color="auto"/>
              <w:bottom w:val="single" w:sz="4" w:space="0" w:color="auto"/>
              <w:right w:val="single" w:sz="4" w:space="0" w:color="auto"/>
            </w:tcBorders>
          </w:tcPr>
          <w:p w:rsidR="00592AA9" w:rsidRPr="00592AA9" w:rsidRDefault="00592AA9" w:rsidP="00592AA9">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592AA9">
              <w:rPr>
                <w:rFonts w:ascii="Times New Roman" w:eastAsia="Times New Roman" w:hAnsi="Times New Roman" w:cs="Arial"/>
                <w:sz w:val="24"/>
                <w:szCs w:val="24"/>
                <w:lang w:eastAsia="ru-RU"/>
              </w:rPr>
              <w:t>-</w:t>
            </w:r>
          </w:p>
        </w:tc>
        <w:tc>
          <w:tcPr>
            <w:tcW w:w="1418" w:type="dxa"/>
            <w:tcBorders>
              <w:left w:val="single" w:sz="4" w:space="0" w:color="auto"/>
              <w:bottom w:val="single" w:sz="4" w:space="0" w:color="auto"/>
              <w:right w:val="single" w:sz="4" w:space="0" w:color="auto"/>
            </w:tcBorders>
          </w:tcPr>
          <w:p w:rsidR="00592AA9" w:rsidRPr="00592AA9" w:rsidRDefault="00592AA9" w:rsidP="00592AA9">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592AA9">
              <w:rPr>
                <w:rFonts w:ascii="Times New Roman" w:eastAsia="Times New Roman" w:hAnsi="Times New Roman" w:cs="Arial"/>
                <w:sz w:val="24"/>
                <w:szCs w:val="24"/>
                <w:lang w:eastAsia="ru-RU"/>
              </w:rPr>
              <w:t>-</w:t>
            </w:r>
          </w:p>
        </w:tc>
        <w:tc>
          <w:tcPr>
            <w:tcW w:w="1417" w:type="dxa"/>
            <w:tcBorders>
              <w:left w:val="single" w:sz="4" w:space="0" w:color="auto"/>
              <w:bottom w:val="single" w:sz="4" w:space="0" w:color="auto"/>
              <w:right w:val="single" w:sz="4" w:space="0" w:color="auto"/>
            </w:tcBorders>
          </w:tcPr>
          <w:p w:rsidR="00592AA9" w:rsidRPr="00592AA9" w:rsidRDefault="00592AA9" w:rsidP="00592AA9">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592AA9">
              <w:rPr>
                <w:rFonts w:ascii="Times New Roman" w:eastAsia="Times New Roman" w:hAnsi="Times New Roman" w:cs="Arial"/>
                <w:sz w:val="24"/>
                <w:szCs w:val="24"/>
                <w:lang w:eastAsia="ru-RU"/>
              </w:rPr>
              <w:t>-</w:t>
            </w:r>
          </w:p>
        </w:tc>
      </w:tr>
      <w:tr w:rsidR="00592AA9" w:rsidRPr="00592AA9" w:rsidTr="00592AA9">
        <w:trPr>
          <w:cantSplit/>
          <w:trHeight w:val="391"/>
        </w:trPr>
        <w:tc>
          <w:tcPr>
            <w:tcW w:w="2835" w:type="dxa"/>
            <w:vMerge w:val="restart"/>
            <w:tcBorders>
              <w:left w:val="single" w:sz="4" w:space="0" w:color="auto"/>
              <w:right w:val="single" w:sz="4" w:space="0" w:color="auto"/>
            </w:tcBorders>
          </w:tcPr>
          <w:p w:rsidR="00592AA9" w:rsidRPr="00592AA9" w:rsidRDefault="00592AA9" w:rsidP="00592AA9">
            <w:pPr>
              <w:widowControl w:val="0"/>
              <w:autoSpaceDE w:val="0"/>
              <w:autoSpaceDN w:val="0"/>
              <w:adjustRightInd w:val="0"/>
              <w:spacing w:after="0" w:line="240" w:lineRule="auto"/>
              <w:rPr>
                <w:rFonts w:ascii="Times New Roman" w:eastAsia="Times New Roman" w:hAnsi="Times New Roman" w:cs="Times New Roman"/>
                <w:lang w:eastAsia="ru-RU"/>
              </w:rPr>
            </w:pPr>
            <w:r w:rsidRPr="00592AA9">
              <w:rPr>
                <w:rFonts w:ascii="Times New Roman" w:eastAsia="Times New Roman" w:hAnsi="Times New Roman" w:cs="Times New Roman"/>
                <w:kern w:val="2"/>
                <w:lang w:eastAsia="ru-RU"/>
              </w:rPr>
              <w:t>Основное мероприятие 2.2 «</w:t>
            </w:r>
            <w:r w:rsidRPr="00592AA9">
              <w:rPr>
                <w:rFonts w:ascii="Times New Roman" w:eastAsia="Times New Roman" w:hAnsi="Times New Roman" w:cs="Times New Roman"/>
                <w:color w:val="000000"/>
                <w:kern w:val="2"/>
                <w:lang w:eastAsia="ru-RU"/>
              </w:rPr>
              <w:t>Мероприятие по и</w:t>
            </w:r>
            <w:r w:rsidRPr="00592AA9">
              <w:rPr>
                <w:rFonts w:ascii="Times New Roman" w:eastAsia="Times New Roman" w:hAnsi="Times New Roman" w:cs="Times New Roman"/>
                <w:kern w:val="2"/>
                <w:lang w:eastAsia="ru-RU"/>
              </w:rPr>
              <w:t xml:space="preserve">нформированию населения по вопросам управления многоквартирными домами и </w:t>
            </w:r>
            <w:proofErr w:type="spellStart"/>
            <w:r w:rsidRPr="00592AA9">
              <w:rPr>
                <w:rFonts w:ascii="Times New Roman" w:eastAsia="Times New Roman" w:hAnsi="Times New Roman" w:cs="Times New Roman"/>
                <w:kern w:val="2"/>
                <w:lang w:eastAsia="ru-RU"/>
              </w:rPr>
              <w:t>энергоэффективности</w:t>
            </w:r>
            <w:proofErr w:type="spellEnd"/>
            <w:r w:rsidRPr="00592AA9">
              <w:rPr>
                <w:rFonts w:ascii="Times New Roman" w:eastAsia="Times New Roman" w:hAnsi="Times New Roman" w:cs="Times New Roman"/>
                <w:kern w:val="2"/>
                <w:lang w:eastAsia="ru-RU"/>
              </w:rPr>
              <w:t xml:space="preserve"> в жилищной сфере.»</w:t>
            </w:r>
          </w:p>
        </w:tc>
        <w:tc>
          <w:tcPr>
            <w:tcW w:w="2693" w:type="dxa"/>
            <w:tcBorders>
              <w:left w:val="single" w:sz="4" w:space="0" w:color="auto"/>
              <w:bottom w:val="single" w:sz="4" w:space="0" w:color="auto"/>
              <w:right w:val="single" w:sz="4" w:space="0" w:color="auto"/>
            </w:tcBorders>
          </w:tcPr>
          <w:p w:rsidR="00592AA9" w:rsidRPr="00592AA9" w:rsidRDefault="00592AA9" w:rsidP="00592AA9">
            <w:pPr>
              <w:widowControl w:val="0"/>
              <w:autoSpaceDE w:val="0"/>
              <w:autoSpaceDN w:val="0"/>
              <w:adjustRightInd w:val="0"/>
              <w:spacing w:after="0" w:line="240" w:lineRule="auto"/>
              <w:rPr>
                <w:rFonts w:ascii="Times New Roman" w:eastAsia="Times New Roman" w:hAnsi="Times New Roman" w:cs="Arial"/>
                <w:sz w:val="24"/>
                <w:szCs w:val="24"/>
                <w:lang w:eastAsia="ru-RU"/>
              </w:rPr>
            </w:pPr>
            <w:r w:rsidRPr="00592AA9">
              <w:rPr>
                <w:rFonts w:ascii="Times New Roman" w:eastAsia="Times New Roman" w:hAnsi="Times New Roman" w:cs="Arial"/>
                <w:sz w:val="24"/>
                <w:szCs w:val="24"/>
                <w:lang w:eastAsia="ru-RU"/>
              </w:rPr>
              <w:t xml:space="preserve">всего                 </w:t>
            </w:r>
          </w:p>
        </w:tc>
        <w:tc>
          <w:tcPr>
            <w:tcW w:w="1418" w:type="dxa"/>
            <w:tcBorders>
              <w:left w:val="single" w:sz="4" w:space="0" w:color="auto"/>
              <w:bottom w:val="single" w:sz="4" w:space="0" w:color="auto"/>
              <w:right w:val="single" w:sz="4" w:space="0" w:color="auto"/>
            </w:tcBorders>
          </w:tcPr>
          <w:p w:rsidR="00592AA9" w:rsidRPr="00592AA9" w:rsidRDefault="00592AA9" w:rsidP="00592AA9">
            <w:pPr>
              <w:spacing w:after="0" w:line="240" w:lineRule="auto"/>
              <w:jc w:val="center"/>
              <w:rPr>
                <w:rFonts w:ascii="Times New Roman" w:eastAsia="Times New Roman" w:hAnsi="Times New Roman" w:cs="Times New Roman"/>
                <w:sz w:val="20"/>
                <w:szCs w:val="20"/>
                <w:lang w:eastAsia="ru-RU"/>
              </w:rPr>
            </w:pPr>
            <w:r w:rsidRPr="00592AA9">
              <w:rPr>
                <w:rFonts w:ascii="Times New Roman" w:eastAsia="Times New Roman" w:hAnsi="Times New Roman" w:cs="Times New Roman"/>
                <w:sz w:val="24"/>
                <w:szCs w:val="24"/>
                <w:lang w:eastAsia="ru-RU"/>
              </w:rPr>
              <w:t>-</w:t>
            </w:r>
          </w:p>
        </w:tc>
        <w:tc>
          <w:tcPr>
            <w:tcW w:w="1418" w:type="dxa"/>
            <w:tcBorders>
              <w:left w:val="single" w:sz="4" w:space="0" w:color="auto"/>
              <w:bottom w:val="single" w:sz="4" w:space="0" w:color="auto"/>
              <w:right w:val="single" w:sz="4" w:space="0" w:color="auto"/>
            </w:tcBorders>
          </w:tcPr>
          <w:p w:rsidR="00592AA9" w:rsidRPr="00592AA9" w:rsidRDefault="00592AA9" w:rsidP="00592AA9">
            <w:pPr>
              <w:spacing w:after="0" w:line="240" w:lineRule="auto"/>
              <w:jc w:val="center"/>
              <w:rPr>
                <w:rFonts w:ascii="Times New Roman" w:eastAsia="Times New Roman" w:hAnsi="Times New Roman" w:cs="Times New Roman"/>
                <w:sz w:val="20"/>
                <w:szCs w:val="20"/>
                <w:lang w:eastAsia="ru-RU"/>
              </w:rPr>
            </w:pPr>
            <w:r w:rsidRPr="00592AA9">
              <w:rPr>
                <w:rFonts w:ascii="Times New Roman" w:eastAsia="Times New Roman" w:hAnsi="Times New Roman" w:cs="Times New Roman"/>
                <w:sz w:val="24"/>
                <w:szCs w:val="24"/>
                <w:lang w:eastAsia="ru-RU"/>
              </w:rPr>
              <w:t>-</w:t>
            </w:r>
          </w:p>
        </w:tc>
        <w:tc>
          <w:tcPr>
            <w:tcW w:w="1417" w:type="dxa"/>
            <w:tcBorders>
              <w:left w:val="single" w:sz="4" w:space="0" w:color="auto"/>
              <w:bottom w:val="single" w:sz="4" w:space="0" w:color="auto"/>
              <w:right w:val="single" w:sz="4" w:space="0" w:color="auto"/>
            </w:tcBorders>
          </w:tcPr>
          <w:p w:rsidR="00592AA9" w:rsidRPr="00592AA9" w:rsidRDefault="00592AA9" w:rsidP="00592AA9">
            <w:pPr>
              <w:spacing w:after="0" w:line="240" w:lineRule="auto"/>
              <w:jc w:val="center"/>
              <w:rPr>
                <w:rFonts w:ascii="Times New Roman" w:eastAsia="Times New Roman" w:hAnsi="Times New Roman" w:cs="Times New Roman"/>
                <w:sz w:val="20"/>
                <w:szCs w:val="20"/>
                <w:lang w:eastAsia="ru-RU"/>
              </w:rPr>
            </w:pPr>
            <w:r w:rsidRPr="00592AA9">
              <w:rPr>
                <w:rFonts w:ascii="Times New Roman" w:eastAsia="Times New Roman" w:hAnsi="Times New Roman" w:cs="Times New Roman"/>
                <w:sz w:val="24"/>
                <w:szCs w:val="24"/>
                <w:lang w:eastAsia="ru-RU"/>
              </w:rPr>
              <w:t>-</w:t>
            </w:r>
          </w:p>
        </w:tc>
      </w:tr>
      <w:tr w:rsidR="00592AA9" w:rsidRPr="00592AA9" w:rsidTr="00592AA9">
        <w:trPr>
          <w:cantSplit/>
          <w:trHeight w:val="237"/>
        </w:trPr>
        <w:tc>
          <w:tcPr>
            <w:tcW w:w="2835" w:type="dxa"/>
            <w:vMerge/>
            <w:tcBorders>
              <w:left w:val="single" w:sz="4" w:space="0" w:color="auto"/>
              <w:right w:val="single" w:sz="4" w:space="0" w:color="auto"/>
            </w:tcBorders>
          </w:tcPr>
          <w:p w:rsidR="00592AA9" w:rsidRPr="00592AA9" w:rsidRDefault="00592AA9" w:rsidP="00592AA9">
            <w:pPr>
              <w:widowControl w:val="0"/>
              <w:autoSpaceDE w:val="0"/>
              <w:autoSpaceDN w:val="0"/>
              <w:adjustRightInd w:val="0"/>
              <w:spacing w:after="0" w:line="240" w:lineRule="auto"/>
              <w:rPr>
                <w:rFonts w:ascii="Times New Roman" w:eastAsia="Times New Roman" w:hAnsi="Times New Roman" w:cs="Arial"/>
                <w:sz w:val="24"/>
                <w:szCs w:val="24"/>
                <w:lang w:eastAsia="ru-RU"/>
              </w:rPr>
            </w:pPr>
          </w:p>
        </w:tc>
        <w:tc>
          <w:tcPr>
            <w:tcW w:w="2693" w:type="dxa"/>
            <w:tcBorders>
              <w:left w:val="single" w:sz="4" w:space="0" w:color="auto"/>
              <w:bottom w:val="single" w:sz="4" w:space="0" w:color="auto"/>
              <w:right w:val="single" w:sz="4" w:space="0" w:color="auto"/>
            </w:tcBorders>
          </w:tcPr>
          <w:p w:rsidR="00592AA9" w:rsidRPr="00592AA9" w:rsidRDefault="00592AA9" w:rsidP="00592AA9">
            <w:pPr>
              <w:widowControl w:val="0"/>
              <w:autoSpaceDE w:val="0"/>
              <w:autoSpaceDN w:val="0"/>
              <w:adjustRightInd w:val="0"/>
              <w:spacing w:after="0" w:line="240" w:lineRule="auto"/>
              <w:rPr>
                <w:rFonts w:ascii="Times New Roman" w:eastAsia="Times New Roman" w:hAnsi="Times New Roman" w:cs="Arial"/>
                <w:sz w:val="24"/>
                <w:szCs w:val="24"/>
                <w:lang w:eastAsia="ru-RU"/>
              </w:rPr>
            </w:pPr>
            <w:r w:rsidRPr="00592AA9">
              <w:rPr>
                <w:rFonts w:ascii="Times New Roman" w:eastAsia="Times New Roman" w:hAnsi="Times New Roman" w:cs="Arial"/>
                <w:sz w:val="24"/>
                <w:szCs w:val="24"/>
                <w:lang w:eastAsia="ru-RU"/>
              </w:rPr>
              <w:t xml:space="preserve">местный бюджет </w:t>
            </w:r>
          </w:p>
        </w:tc>
        <w:tc>
          <w:tcPr>
            <w:tcW w:w="1418" w:type="dxa"/>
            <w:tcBorders>
              <w:left w:val="single" w:sz="4" w:space="0" w:color="auto"/>
              <w:bottom w:val="single" w:sz="4" w:space="0" w:color="auto"/>
              <w:right w:val="single" w:sz="4" w:space="0" w:color="auto"/>
            </w:tcBorders>
          </w:tcPr>
          <w:p w:rsidR="00592AA9" w:rsidRPr="00592AA9" w:rsidRDefault="00592AA9" w:rsidP="00592AA9">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592AA9">
              <w:rPr>
                <w:rFonts w:ascii="Times New Roman" w:eastAsia="Times New Roman" w:hAnsi="Times New Roman" w:cs="Arial"/>
                <w:sz w:val="24"/>
                <w:szCs w:val="24"/>
                <w:lang w:eastAsia="ru-RU"/>
              </w:rPr>
              <w:t>-</w:t>
            </w:r>
          </w:p>
        </w:tc>
        <w:tc>
          <w:tcPr>
            <w:tcW w:w="1418" w:type="dxa"/>
            <w:tcBorders>
              <w:left w:val="single" w:sz="4" w:space="0" w:color="auto"/>
              <w:bottom w:val="single" w:sz="4" w:space="0" w:color="auto"/>
              <w:right w:val="single" w:sz="4" w:space="0" w:color="auto"/>
            </w:tcBorders>
          </w:tcPr>
          <w:p w:rsidR="00592AA9" w:rsidRPr="00592AA9" w:rsidRDefault="00592AA9" w:rsidP="00592AA9">
            <w:pPr>
              <w:spacing w:after="0" w:line="240" w:lineRule="auto"/>
              <w:jc w:val="center"/>
              <w:rPr>
                <w:rFonts w:ascii="Times New Roman" w:eastAsia="Times New Roman" w:hAnsi="Times New Roman" w:cs="Times New Roman"/>
                <w:sz w:val="20"/>
                <w:szCs w:val="20"/>
                <w:lang w:eastAsia="ru-RU"/>
              </w:rPr>
            </w:pPr>
            <w:r w:rsidRPr="00592AA9">
              <w:rPr>
                <w:rFonts w:ascii="Times New Roman" w:eastAsia="Times New Roman" w:hAnsi="Times New Roman" w:cs="Times New Roman"/>
                <w:sz w:val="24"/>
                <w:szCs w:val="24"/>
                <w:lang w:eastAsia="ru-RU"/>
              </w:rPr>
              <w:t>-</w:t>
            </w:r>
          </w:p>
        </w:tc>
        <w:tc>
          <w:tcPr>
            <w:tcW w:w="1417" w:type="dxa"/>
            <w:tcBorders>
              <w:left w:val="single" w:sz="4" w:space="0" w:color="auto"/>
              <w:bottom w:val="single" w:sz="4" w:space="0" w:color="auto"/>
              <w:right w:val="single" w:sz="4" w:space="0" w:color="auto"/>
            </w:tcBorders>
          </w:tcPr>
          <w:p w:rsidR="00592AA9" w:rsidRPr="00592AA9" w:rsidRDefault="00592AA9" w:rsidP="00592AA9">
            <w:pPr>
              <w:spacing w:after="0" w:line="240" w:lineRule="auto"/>
              <w:jc w:val="center"/>
              <w:rPr>
                <w:rFonts w:ascii="Times New Roman" w:eastAsia="Times New Roman" w:hAnsi="Times New Roman" w:cs="Times New Roman"/>
                <w:sz w:val="20"/>
                <w:szCs w:val="20"/>
                <w:lang w:eastAsia="ru-RU"/>
              </w:rPr>
            </w:pPr>
            <w:r w:rsidRPr="00592AA9">
              <w:rPr>
                <w:rFonts w:ascii="Times New Roman" w:eastAsia="Times New Roman" w:hAnsi="Times New Roman" w:cs="Times New Roman"/>
                <w:sz w:val="24"/>
                <w:szCs w:val="24"/>
                <w:lang w:eastAsia="ru-RU"/>
              </w:rPr>
              <w:t>-</w:t>
            </w:r>
          </w:p>
        </w:tc>
      </w:tr>
      <w:tr w:rsidR="00592AA9" w:rsidRPr="00592AA9" w:rsidTr="00592AA9">
        <w:trPr>
          <w:cantSplit/>
          <w:trHeight w:val="391"/>
        </w:trPr>
        <w:tc>
          <w:tcPr>
            <w:tcW w:w="2835" w:type="dxa"/>
            <w:vMerge/>
            <w:tcBorders>
              <w:left w:val="single" w:sz="4" w:space="0" w:color="auto"/>
              <w:right w:val="single" w:sz="4" w:space="0" w:color="auto"/>
            </w:tcBorders>
          </w:tcPr>
          <w:p w:rsidR="00592AA9" w:rsidRPr="00592AA9" w:rsidRDefault="00592AA9" w:rsidP="00592AA9">
            <w:pPr>
              <w:widowControl w:val="0"/>
              <w:autoSpaceDE w:val="0"/>
              <w:autoSpaceDN w:val="0"/>
              <w:adjustRightInd w:val="0"/>
              <w:spacing w:after="0" w:line="240" w:lineRule="auto"/>
              <w:rPr>
                <w:rFonts w:ascii="Times New Roman" w:eastAsia="Times New Roman" w:hAnsi="Times New Roman" w:cs="Arial"/>
                <w:sz w:val="24"/>
                <w:szCs w:val="24"/>
                <w:lang w:eastAsia="ru-RU"/>
              </w:rPr>
            </w:pPr>
          </w:p>
        </w:tc>
        <w:tc>
          <w:tcPr>
            <w:tcW w:w="2693" w:type="dxa"/>
            <w:tcBorders>
              <w:left w:val="single" w:sz="4" w:space="0" w:color="auto"/>
              <w:bottom w:val="single" w:sz="4" w:space="0" w:color="auto"/>
              <w:right w:val="single" w:sz="4" w:space="0" w:color="auto"/>
            </w:tcBorders>
          </w:tcPr>
          <w:p w:rsidR="00592AA9" w:rsidRPr="00592AA9" w:rsidRDefault="00592AA9" w:rsidP="00592AA9">
            <w:pPr>
              <w:widowControl w:val="0"/>
              <w:autoSpaceDE w:val="0"/>
              <w:autoSpaceDN w:val="0"/>
              <w:adjustRightInd w:val="0"/>
              <w:spacing w:after="0" w:line="240" w:lineRule="auto"/>
              <w:rPr>
                <w:rFonts w:ascii="Times New Roman" w:eastAsia="Times New Roman" w:hAnsi="Times New Roman" w:cs="Arial"/>
                <w:sz w:val="24"/>
                <w:szCs w:val="24"/>
                <w:lang w:eastAsia="ru-RU"/>
              </w:rPr>
            </w:pPr>
            <w:r w:rsidRPr="00592AA9">
              <w:rPr>
                <w:rFonts w:ascii="Times New Roman" w:eastAsia="Times New Roman" w:hAnsi="Times New Roman" w:cs="Arial"/>
                <w:sz w:val="24"/>
                <w:szCs w:val="24"/>
                <w:lang w:eastAsia="ru-RU"/>
              </w:rPr>
              <w:t>безвозмездные поступления в местный бюджет, &lt;2&gt;</w:t>
            </w:r>
          </w:p>
        </w:tc>
        <w:tc>
          <w:tcPr>
            <w:tcW w:w="1418" w:type="dxa"/>
            <w:tcBorders>
              <w:left w:val="single" w:sz="4" w:space="0" w:color="auto"/>
              <w:bottom w:val="single" w:sz="4" w:space="0" w:color="auto"/>
              <w:right w:val="single" w:sz="4" w:space="0" w:color="auto"/>
            </w:tcBorders>
          </w:tcPr>
          <w:p w:rsidR="00592AA9" w:rsidRPr="00592AA9" w:rsidRDefault="00592AA9" w:rsidP="00592AA9">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592AA9">
              <w:rPr>
                <w:rFonts w:ascii="Times New Roman" w:eastAsia="Times New Roman" w:hAnsi="Times New Roman" w:cs="Arial"/>
                <w:sz w:val="24"/>
                <w:szCs w:val="24"/>
                <w:lang w:eastAsia="ru-RU"/>
              </w:rPr>
              <w:t>-</w:t>
            </w:r>
          </w:p>
        </w:tc>
        <w:tc>
          <w:tcPr>
            <w:tcW w:w="1418" w:type="dxa"/>
            <w:tcBorders>
              <w:left w:val="single" w:sz="4" w:space="0" w:color="auto"/>
              <w:bottom w:val="single" w:sz="4" w:space="0" w:color="auto"/>
              <w:right w:val="single" w:sz="4" w:space="0" w:color="auto"/>
            </w:tcBorders>
          </w:tcPr>
          <w:p w:rsidR="00592AA9" w:rsidRPr="00592AA9" w:rsidRDefault="00592AA9" w:rsidP="00592AA9">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592AA9">
              <w:rPr>
                <w:rFonts w:ascii="Times New Roman" w:eastAsia="Times New Roman" w:hAnsi="Times New Roman" w:cs="Arial"/>
                <w:sz w:val="24"/>
                <w:szCs w:val="24"/>
                <w:lang w:eastAsia="ru-RU"/>
              </w:rPr>
              <w:t>-</w:t>
            </w:r>
          </w:p>
        </w:tc>
        <w:tc>
          <w:tcPr>
            <w:tcW w:w="1417" w:type="dxa"/>
            <w:tcBorders>
              <w:left w:val="single" w:sz="4" w:space="0" w:color="auto"/>
              <w:bottom w:val="single" w:sz="4" w:space="0" w:color="auto"/>
              <w:right w:val="single" w:sz="4" w:space="0" w:color="auto"/>
            </w:tcBorders>
          </w:tcPr>
          <w:p w:rsidR="00592AA9" w:rsidRPr="00592AA9" w:rsidRDefault="00592AA9" w:rsidP="00592AA9">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592AA9">
              <w:rPr>
                <w:rFonts w:ascii="Times New Roman" w:eastAsia="Times New Roman" w:hAnsi="Times New Roman" w:cs="Arial"/>
                <w:sz w:val="24"/>
                <w:szCs w:val="24"/>
                <w:lang w:eastAsia="ru-RU"/>
              </w:rPr>
              <w:t>-</w:t>
            </w:r>
          </w:p>
        </w:tc>
      </w:tr>
      <w:tr w:rsidR="00592AA9" w:rsidRPr="00592AA9" w:rsidTr="00592AA9">
        <w:trPr>
          <w:cantSplit/>
          <w:trHeight w:val="236"/>
        </w:trPr>
        <w:tc>
          <w:tcPr>
            <w:tcW w:w="2835" w:type="dxa"/>
            <w:vMerge/>
            <w:tcBorders>
              <w:left w:val="single" w:sz="4" w:space="0" w:color="auto"/>
              <w:right w:val="single" w:sz="4" w:space="0" w:color="auto"/>
            </w:tcBorders>
          </w:tcPr>
          <w:p w:rsidR="00592AA9" w:rsidRPr="00592AA9" w:rsidRDefault="00592AA9" w:rsidP="00592AA9">
            <w:pPr>
              <w:widowControl w:val="0"/>
              <w:autoSpaceDE w:val="0"/>
              <w:autoSpaceDN w:val="0"/>
              <w:adjustRightInd w:val="0"/>
              <w:spacing w:after="0" w:line="240" w:lineRule="auto"/>
              <w:rPr>
                <w:rFonts w:ascii="Times New Roman" w:eastAsia="Times New Roman" w:hAnsi="Times New Roman" w:cs="Arial"/>
                <w:sz w:val="24"/>
                <w:szCs w:val="24"/>
                <w:lang w:eastAsia="ru-RU"/>
              </w:rPr>
            </w:pPr>
          </w:p>
        </w:tc>
        <w:tc>
          <w:tcPr>
            <w:tcW w:w="2693" w:type="dxa"/>
            <w:tcBorders>
              <w:left w:val="single" w:sz="4" w:space="0" w:color="auto"/>
              <w:bottom w:val="single" w:sz="4" w:space="0" w:color="auto"/>
              <w:right w:val="single" w:sz="4" w:space="0" w:color="auto"/>
            </w:tcBorders>
          </w:tcPr>
          <w:p w:rsidR="00592AA9" w:rsidRPr="00592AA9" w:rsidRDefault="00592AA9" w:rsidP="00592AA9">
            <w:pPr>
              <w:widowControl w:val="0"/>
              <w:autoSpaceDE w:val="0"/>
              <w:autoSpaceDN w:val="0"/>
              <w:adjustRightInd w:val="0"/>
              <w:spacing w:after="0" w:line="240" w:lineRule="auto"/>
              <w:rPr>
                <w:rFonts w:ascii="Times New Roman" w:eastAsia="Times New Roman" w:hAnsi="Times New Roman" w:cs="Arial"/>
                <w:i/>
                <w:sz w:val="24"/>
                <w:szCs w:val="24"/>
                <w:lang w:eastAsia="ru-RU"/>
              </w:rPr>
            </w:pPr>
            <w:r w:rsidRPr="00592AA9">
              <w:rPr>
                <w:rFonts w:ascii="Times New Roman" w:eastAsia="Times New Roman" w:hAnsi="Times New Roman" w:cs="Arial"/>
                <w:i/>
                <w:sz w:val="24"/>
                <w:szCs w:val="24"/>
                <w:lang w:eastAsia="ru-RU"/>
              </w:rPr>
              <w:t>в том числе за счет средств:</w:t>
            </w:r>
          </w:p>
        </w:tc>
        <w:tc>
          <w:tcPr>
            <w:tcW w:w="1418" w:type="dxa"/>
            <w:tcBorders>
              <w:left w:val="single" w:sz="4" w:space="0" w:color="auto"/>
              <w:bottom w:val="single" w:sz="4" w:space="0" w:color="auto"/>
              <w:right w:val="single" w:sz="4" w:space="0" w:color="auto"/>
            </w:tcBorders>
          </w:tcPr>
          <w:p w:rsidR="00592AA9" w:rsidRPr="00592AA9" w:rsidRDefault="00592AA9" w:rsidP="00592AA9">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592AA9">
              <w:rPr>
                <w:rFonts w:ascii="Times New Roman" w:eastAsia="Times New Roman" w:hAnsi="Times New Roman" w:cs="Arial"/>
                <w:sz w:val="24"/>
                <w:szCs w:val="24"/>
                <w:lang w:eastAsia="ru-RU"/>
              </w:rPr>
              <w:t>-</w:t>
            </w:r>
          </w:p>
        </w:tc>
        <w:tc>
          <w:tcPr>
            <w:tcW w:w="1418" w:type="dxa"/>
            <w:tcBorders>
              <w:left w:val="single" w:sz="4" w:space="0" w:color="auto"/>
              <w:bottom w:val="single" w:sz="4" w:space="0" w:color="auto"/>
              <w:right w:val="single" w:sz="4" w:space="0" w:color="auto"/>
            </w:tcBorders>
          </w:tcPr>
          <w:p w:rsidR="00592AA9" w:rsidRPr="00592AA9" w:rsidRDefault="00592AA9" w:rsidP="00592AA9">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592AA9">
              <w:rPr>
                <w:rFonts w:ascii="Times New Roman" w:eastAsia="Times New Roman" w:hAnsi="Times New Roman" w:cs="Arial"/>
                <w:sz w:val="24"/>
                <w:szCs w:val="24"/>
                <w:lang w:eastAsia="ru-RU"/>
              </w:rPr>
              <w:t>-</w:t>
            </w:r>
          </w:p>
        </w:tc>
        <w:tc>
          <w:tcPr>
            <w:tcW w:w="1417" w:type="dxa"/>
            <w:tcBorders>
              <w:left w:val="single" w:sz="4" w:space="0" w:color="auto"/>
              <w:bottom w:val="single" w:sz="4" w:space="0" w:color="auto"/>
              <w:right w:val="single" w:sz="4" w:space="0" w:color="auto"/>
            </w:tcBorders>
          </w:tcPr>
          <w:p w:rsidR="00592AA9" w:rsidRPr="00592AA9" w:rsidRDefault="00592AA9" w:rsidP="00592AA9">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592AA9">
              <w:rPr>
                <w:rFonts w:ascii="Times New Roman" w:eastAsia="Times New Roman" w:hAnsi="Times New Roman" w:cs="Arial"/>
                <w:sz w:val="24"/>
                <w:szCs w:val="24"/>
                <w:lang w:eastAsia="ru-RU"/>
              </w:rPr>
              <w:t>-</w:t>
            </w:r>
          </w:p>
        </w:tc>
      </w:tr>
      <w:tr w:rsidR="00592AA9" w:rsidRPr="00592AA9" w:rsidTr="00592AA9">
        <w:trPr>
          <w:cantSplit/>
          <w:trHeight w:val="391"/>
        </w:trPr>
        <w:tc>
          <w:tcPr>
            <w:tcW w:w="2835" w:type="dxa"/>
            <w:vMerge/>
            <w:tcBorders>
              <w:left w:val="single" w:sz="4" w:space="0" w:color="auto"/>
              <w:right w:val="single" w:sz="4" w:space="0" w:color="auto"/>
            </w:tcBorders>
          </w:tcPr>
          <w:p w:rsidR="00592AA9" w:rsidRPr="00592AA9" w:rsidRDefault="00592AA9" w:rsidP="00592AA9">
            <w:pPr>
              <w:widowControl w:val="0"/>
              <w:autoSpaceDE w:val="0"/>
              <w:autoSpaceDN w:val="0"/>
              <w:adjustRightInd w:val="0"/>
              <w:spacing w:after="0" w:line="240" w:lineRule="auto"/>
              <w:rPr>
                <w:rFonts w:ascii="Times New Roman" w:eastAsia="Times New Roman" w:hAnsi="Times New Roman" w:cs="Arial"/>
                <w:sz w:val="24"/>
                <w:szCs w:val="24"/>
                <w:lang w:eastAsia="ru-RU"/>
              </w:rPr>
            </w:pPr>
          </w:p>
        </w:tc>
        <w:tc>
          <w:tcPr>
            <w:tcW w:w="2693" w:type="dxa"/>
            <w:tcBorders>
              <w:left w:val="single" w:sz="4" w:space="0" w:color="auto"/>
              <w:bottom w:val="single" w:sz="4" w:space="0" w:color="auto"/>
              <w:right w:val="single" w:sz="4" w:space="0" w:color="auto"/>
            </w:tcBorders>
          </w:tcPr>
          <w:p w:rsidR="00592AA9" w:rsidRPr="00592AA9" w:rsidRDefault="00592AA9" w:rsidP="00592AA9">
            <w:pPr>
              <w:widowControl w:val="0"/>
              <w:autoSpaceDE w:val="0"/>
              <w:autoSpaceDN w:val="0"/>
              <w:adjustRightInd w:val="0"/>
              <w:spacing w:after="0" w:line="240" w:lineRule="auto"/>
              <w:rPr>
                <w:rFonts w:ascii="Times New Roman" w:eastAsia="Times New Roman" w:hAnsi="Times New Roman" w:cs="Arial"/>
                <w:sz w:val="24"/>
                <w:szCs w:val="24"/>
                <w:lang w:eastAsia="ru-RU"/>
              </w:rPr>
            </w:pPr>
            <w:r w:rsidRPr="00592AA9">
              <w:rPr>
                <w:rFonts w:ascii="Times New Roman" w:eastAsia="Times New Roman" w:hAnsi="Times New Roman" w:cs="Arial"/>
                <w:sz w:val="24"/>
                <w:szCs w:val="24"/>
                <w:lang w:eastAsia="ru-RU"/>
              </w:rPr>
              <w:t xml:space="preserve">- областного бюджета </w:t>
            </w:r>
          </w:p>
        </w:tc>
        <w:tc>
          <w:tcPr>
            <w:tcW w:w="1418" w:type="dxa"/>
            <w:tcBorders>
              <w:left w:val="single" w:sz="4" w:space="0" w:color="auto"/>
              <w:bottom w:val="single" w:sz="4" w:space="0" w:color="auto"/>
              <w:right w:val="single" w:sz="4" w:space="0" w:color="auto"/>
            </w:tcBorders>
          </w:tcPr>
          <w:p w:rsidR="00592AA9" w:rsidRPr="00592AA9" w:rsidRDefault="00592AA9" w:rsidP="00592AA9">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592AA9">
              <w:rPr>
                <w:rFonts w:ascii="Times New Roman" w:eastAsia="Times New Roman" w:hAnsi="Times New Roman" w:cs="Arial"/>
                <w:sz w:val="24"/>
                <w:szCs w:val="24"/>
                <w:lang w:eastAsia="ru-RU"/>
              </w:rPr>
              <w:t>-</w:t>
            </w:r>
          </w:p>
        </w:tc>
        <w:tc>
          <w:tcPr>
            <w:tcW w:w="1418" w:type="dxa"/>
            <w:tcBorders>
              <w:left w:val="single" w:sz="4" w:space="0" w:color="auto"/>
              <w:bottom w:val="single" w:sz="4" w:space="0" w:color="auto"/>
              <w:right w:val="single" w:sz="4" w:space="0" w:color="auto"/>
            </w:tcBorders>
          </w:tcPr>
          <w:p w:rsidR="00592AA9" w:rsidRPr="00592AA9" w:rsidRDefault="00592AA9" w:rsidP="00592AA9">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592AA9">
              <w:rPr>
                <w:rFonts w:ascii="Times New Roman" w:eastAsia="Times New Roman" w:hAnsi="Times New Roman" w:cs="Arial"/>
                <w:sz w:val="24"/>
                <w:szCs w:val="24"/>
                <w:lang w:eastAsia="ru-RU"/>
              </w:rPr>
              <w:t>-</w:t>
            </w:r>
          </w:p>
        </w:tc>
        <w:tc>
          <w:tcPr>
            <w:tcW w:w="1417" w:type="dxa"/>
            <w:tcBorders>
              <w:left w:val="single" w:sz="4" w:space="0" w:color="auto"/>
              <w:bottom w:val="single" w:sz="4" w:space="0" w:color="auto"/>
              <w:right w:val="single" w:sz="4" w:space="0" w:color="auto"/>
            </w:tcBorders>
          </w:tcPr>
          <w:p w:rsidR="00592AA9" w:rsidRPr="00592AA9" w:rsidRDefault="00592AA9" w:rsidP="00592AA9">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592AA9">
              <w:rPr>
                <w:rFonts w:ascii="Times New Roman" w:eastAsia="Times New Roman" w:hAnsi="Times New Roman" w:cs="Arial"/>
                <w:sz w:val="24"/>
                <w:szCs w:val="24"/>
                <w:lang w:eastAsia="ru-RU"/>
              </w:rPr>
              <w:t>-</w:t>
            </w:r>
          </w:p>
        </w:tc>
      </w:tr>
      <w:tr w:rsidR="00592AA9" w:rsidRPr="00592AA9" w:rsidTr="00592AA9">
        <w:trPr>
          <w:cantSplit/>
          <w:trHeight w:val="259"/>
        </w:trPr>
        <w:tc>
          <w:tcPr>
            <w:tcW w:w="2835" w:type="dxa"/>
            <w:vMerge/>
            <w:tcBorders>
              <w:left w:val="single" w:sz="4" w:space="0" w:color="auto"/>
              <w:right w:val="single" w:sz="4" w:space="0" w:color="auto"/>
            </w:tcBorders>
          </w:tcPr>
          <w:p w:rsidR="00592AA9" w:rsidRPr="00592AA9" w:rsidRDefault="00592AA9" w:rsidP="00592AA9">
            <w:pPr>
              <w:widowControl w:val="0"/>
              <w:autoSpaceDE w:val="0"/>
              <w:autoSpaceDN w:val="0"/>
              <w:adjustRightInd w:val="0"/>
              <w:spacing w:after="0" w:line="240" w:lineRule="auto"/>
              <w:rPr>
                <w:rFonts w:ascii="Times New Roman" w:eastAsia="Times New Roman" w:hAnsi="Times New Roman" w:cs="Arial"/>
                <w:sz w:val="24"/>
                <w:szCs w:val="24"/>
                <w:lang w:eastAsia="ru-RU"/>
              </w:rPr>
            </w:pPr>
          </w:p>
        </w:tc>
        <w:tc>
          <w:tcPr>
            <w:tcW w:w="2693" w:type="dxa"/>
            <w:tcBorders>
              <w:left w:val="single" w:sz="4" w:space="0" w:color="auto"/>
              <w:bottom w:val="single" w:sz="4" w:space="0" w:color="auto"/>
              <w:right w:val="single" w:sz="4" w:space="0" w:color="auto"/>
            </w:tcBorders>
          </w:tcPr>
          <w:p w:rsidR="00592AA9" w:rsidRPr="00592AA9" w:rsidRDefault="00592AA9" w:rsidP="00592AA9">
            <w:pPr>
              <w:widowControl w:val="0"/>
              <w:autoSpaceDE w:val="0"/>
              <w:autoSpaceDN w:val="0"/>
              <w:adjustRightInd w:val="0"/>
              <w:spacing w:after="0" w:line="240" w:lineRule="auto"/>
              <w:rPr>
                <w:rFonts w:ascii="Times New Roman" w:eastAsia="Times New Roman" w:hAnsi="Times New Roman" w:cs="Arial"/>
                <w:sz w:val="24"/>
                <w:szCs w:val="24"/>
                <w:lang w:eastAsia="ru-RU"/>
              </w:rPr>
            </w:pPr>
            <w:r w:rsidRPr="00592AA9">
              <w:rPr>
                <w:rFonts w:ascii="Times New Roman" w:eastAsia="Times New Roman" w:hAnsi="Times New Roman" w:cs="Arial"/>
                <w:sz w:val="24"/>
                <w:szCs w:val="24"/>
                <w:lang w:eastAsia="ru-RU"/>
              </w:rPr>
              <w:t>- бюджета района</w:t>
            </w:r>
          </w:p>
        </w:tc>
        <w:tc>
          <w:tcPr>
            <w:tcW w:w="1418" w:type="dxa"/>
            <w:tcBorders>
              <w:left w:val="single" w:sz="4" w:space="0" w:color="auto"/>
              <w:bottom w:val="single" w:sz="4" w:space="0" w:color="auto"/>
              <w:right w:val="single" w:sz="4" w:space="0" w:color="auto"/>
            </w:tcBorders>
          </w:tcPr>
          <w:p w:rsidR="00592AA9" w:rsidRPr="00592AA9" w:rsidRDefault="00592AA9" w:rsidP="00592AA9">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592AA9">
              <w:rPr>
                <w:rFonts w:ascii="Times New Roman" w:eastAsia="Times New Roman" w:hAnsi="Times New Roman" w:cs="Arial"/>
                <w:sz w:val="24"/>
                <w:szCs w:val="24"/>
                <w:lang w:eastAsia="ru-RU"/>
              </w:rPr>
              <w:t>-</w:t>
            </w:r>
          </w:p>
        </w:tc>
        <w:tc>
          <w:tcPr>
            <w:tcW w:w="1418" w:type="dxa"/>
            <w:tcBorders>
              <w:left w:val="single" w:sz="4" w:space="0" w:color="auto"/>
              <w:bottom w:val="single" w:sz="4" w:space="0" w:color="auto"/>
              <w:right w:val="single" w:sz="4" w:space="0" w:color="auto"/>
            </w:tcBorders>
          </w:tcPr>
          <w:p w:rsidR="00592AA9" w:rsidRPr="00592AA9" w:rsidRDefault="00592AA9" w:rsidP="00592AA9">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592AA9">
              <w:rPr>
                <w:rFonts w:ascii="Times New Roman" w:eastAsia="Times New Roman" w:hAnsi="Times New Roman" w:cs="Arial"/>
                <w:sz w:val="24"/>
                <w:szCs w:val="24"/>
                <w:lang w:eastAsia="ru-RU"/>
              </w:rPr>
              <w:t>-</w:t>
            </w:r>
          </w:p>
        </w:tc>
        <w:tc>
          <w:tcPr>
            <w:tcW w:w="1417" w:type="dxa"/>
            <w:tcBorders>
              <w:left w:val="single" w:sz="4" w:space="0" w:color="auto"/>
              <w:bottom w:val="single" w:sz="4" w:space="0" w:color="auto"/>
              <w:right w:val="single" w:sz="4" w:space="0" w:color="auto"/>
            </w:tcBorders>
          </w:tcPr>
          <w:p w:rsidR="00592AA9" w:rsidRPr="00592AA9" w:rsidRDefault="00592AA9" w:rsidP="00592AA9">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592AA9">
              <w:rPr>
                <w:rFonts w:ascii="Times New Roman" w:eastAsia="Times New Roman" w:hAnsi="Times New Roman" w:cs="Arial"/>
                <w:sz w:val="24"/>
                <w:szCs w:val="24"/>
                <w:lang w:eastAsia="ru-RU"/>
              </w:rPr>
              <w:t>-</w:t>
            </w:r>
          </w:p>
        </w:tc>
      </w:tr>
      <w:tr w:rsidR="00592AA9" w:rsidRPr="00592AA9" w:rsidTr="00592AA9">
        <w:trPr>
          <w:cantSplit/>
          <w:trHeight w:val="391"/>
        </w:trPr>
        <w:tc>
          <w:tcPr>
            <w:tcW w:w="2835" w:type="dxa"/>
            <w:vMerge/>
            <w:tcBorders>
              <w:left w:val="single" w:sz="4" w:space="0" w:color="auto"/>
              <w:bottom w:val="single" w:sz="4" w:space="0" w:color="auto"/>
              <w:right w:val="single" w:sz="4" w:space="0" w:color="auto"/>
            </w:tcBorders>
          </w:tcPr>
          <w:p w:rsidR="00592AA9" w:rsidRPr="00592AA9" w:rsidRDefault="00592AA9" w:rsidP="00592AA9">
            <w:pPr>
              <w:widowControl w:val="0"/>
              <w:autoSpaceDE w:val="0"/>
              <w:autoSpaceDN w:val="0"/>
              <w:adjustRightInd w:val="0"/>
              <w:spacing w:after="0" w:line="240" w:lineRule="auto"/>
              <w:rPr>
                <w:rFonts w:ascii="Times New Roman" w:eastAsia="Times New Roman" w:hAnsi="Times New Roman" w:cs="Arial"/>
                <w:sz w:val="24"/>
                <w:szCs w:val="24"/>
                <w:lang w:eastAsia="ru-RU"/>
              </w:rPr>
            </w:pPr>
          </w:p>
        </w:tc>
        <w:tc>
          <w:tcPr>
            <w:tcW w:w="2693" w:type="dxa"/>
            <w:tcBorders>
              <w:left w:val="single" w:sz="4" w:space="0" w:color="auto"/>
              <w:bottom w:val="single" w:sz="4" w:space="0" w:color="auto"/>
              <w:right w:val="single" w:sz="4" w:space="0" w:color="auto"/>
            </w:tcBorders>
          </w:tcPr>
          <w:p w:rsidR="00592AA9" w:rsidRPr="00592AA9" w:rsidRDefault="00592AA9" w:rsidP="00592AA9">
            <w:pPr>
              <w:widowControl w:val="0"/>
              <w:autoSpaceDE w:val="0"/>
              <w:autoSpaceDN w:val="0"/>
              <w:adjustRightInd w:val="0"/>
              <w:spacing w:after="0" w:line="240" w:lineRule="auto"/>
              <w:rPr>
                <w:rFonts w:ascii="Times New Roman" w:eastAsia="Times New Roman" w:hAnsi="Times New Roman" w:cs="Arial"/>
                <w:sz w:val="24"/>
                <w:szCs w:val="24"/>
                <w:lang w:eastAsia="ru-RU"/>
              </w:rPr>
            </w:pPr>
            <w:r w:rsidRPr="00592AA9">
              <w:rPr>
                <w:rFonts w:ascii="Times New Roman" w:eastAsia="Times New Roman" w:hAnsi="Times New Roman" w:cs="Arial"/>
                <w:sz w:val="24"/>
                <w:szCs w:val="24"/>
                <w:lang w:eastAsia="ru-RU"/>
              </w:rPr>
              <w:t>внебюджетные источники</w:t>
            </w:r>
          </w:p>
        </w:tc>
        <w:tc>
          <w:tcPr>
            <w:tcW w:w="1418" w:type="dxa"/>
            <w:tcBorders>
              <w:left w:val="single" w:sz="4" w:space="0" w:color="auto"/>
              <w:bottom w:val="single" w:sz="4" w:space="0" w:color="auto"/>
              <w:right w:val="single" w:sz="4" w:space="0" w:color="auto"/>
            </w:tcBorders>
          </w:tcPr>
          <w:p w:rsidR="00592AA9" w:rsidRPr="00592AA9" w:rsidRDefault="00592AA9" w:rsidP="00592AA9">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592AA9">
              <w:rPr>
                <w:rFonts w:ascii="Times New Roman" w:eastAsia="Times New Roman" w:hAnsi="Times New Roman" w:cs="Arial"/>
                <w:sz w:val="24"/>
                <w:szCs w:val="24"/>
                <w:lang w:eastAsia="ru-RU"/>
              </w:rPr>
              <w:t>-</w:t>
            </w:r>
          </w:p>
        </w:tc>
        <w:tc>
          <w:tcPr>
            <w:tcW w:w="1418" w:type="dxa"/>
            <w:tcBorders>
              <w:left w:val="single" w:sz="4" w:space="0" w:color="auto"/>
              <w:bottom w:val="single" w:sz="4" w:space="0" w:color="auto"/>
              <w:right w:val="single" w:sz="4" w:space="0" w:color="auto"/>
            </w:tcBorders>
          </w:tcPr>
          <w:p w:rsidR="00592AA9" w:rsidRPr="00592AA9" w:rsidRDefault="00592AA9" w:rsidP="00592AA9">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592AA9">
              <w:rPr>
                <w:rFonts w:ascii="Times New Roman" w:eastAsia="Times New Roman" w:hAnsi="Times New Roman" w:cs="Arial"/>
                <w:sz w:val="24"/>
                <w:szCs w:val="24"/>
                <w:lang w:eastAsia="ru-RU"/>
              </w:rPr>
              <w:t>-</w:t>
            </w:r>
          </w:p>
        </w:tc>
        <w:tc>
          <w:tcPr>
            <w:tcW w:w="1417" w:type="dxa"/>
            <w:tcBorders>
              <w:left w:val="single" w:sz="4" w:space="0" w:color="auto"/>
              <w:bottom w:val="single" w:sz="4" w:space="0" w:color="auto"/>
              <w:right w:val="single" w:sz="4" w:space="0" w:color="auto"/>
            </w:tcBorders>
          </w:tcPr>
          <w:p w:rsidR="00592AA9" w:rsidRPr="00592AA9" w:rsidRDefault="00592AA9" w:rsidP="00592AA9">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592AA9">
              <w:rPr>
                <w:rFonts w:ascii="Times New Roman" w:eastAsia="Times New Roman" w:hAnsi="Times New Roman" w:cs="Arial"/>
                <w:sz w:val="24"/>
                <w:szCs w:val="24"/>
                <w:lang w:eastAsia="ru-RU"/>
              </w:rPr>
              <w:t>-</w:t>
            </w:r>
          </w:p>
        </w:tc>
      </w:tr>
    </w:tbl>
    <w:p w:rsidR="00592AA9" w:rsidRPr="00592AA9" w:rsidRDefault="00592AA9" w:rsidP="00592AA9">
      <w:pPr>
        <w:spacing w:after="0" w:line="240" w:lineRule="auto"/>
        <w:rPr>
          <w:rFonts w:ascii="Times New Roman" w:eastAsia="Times New Roman" w:hAnsi="Times New Roman" w:cs="Times New Roman"/>
          <w:sz w:val="24"/>
          <w:szCs w:val="24"/>
          <w:lang w:eastAsia="ru-RU"/>
        </w:rPr>
        <w:sectPr w:rsidR="00592AA9" w:rsidRPr="00592AA9" w:rsidSect="00592AA9">
          <w:pgSz w:w="11907" w:h="16840"/>
          <w:pgMar w:top="851" w:right="794" w:bottom="851" w:left="1418" w:header="720" w:footer="720" w:gutter="0"/>
          <w:cols w:space="720"/>
        </w:sectPr>
      </w:pPr>
    </w:p>
    <w:p w:rsidR="00592AA9" w:rsidRPr="00592AA9" w:rsidRDefault="00592AA9" w:rsidP="00592AA9">
      <w:pPr>
        <w:suppressAutoHyphens/>
        <w:spacing w:after="0" w:line="240" w:lineRule="auto"/>
        <w:jc w:val="both"/>
        <w:rPr>
          <w:rFonts w:ascii="Times New Roman" w:eastAsia="Times New Roman" w:hAnsi="Times New Roman" w:cs="Times New Roman"/>
          <w:sz w:val="24"/>
          <w:szCs w:val="24"/>
          <w:lang w:eastAsia="ru-RU"/>
        </w:rPr>
      </w:pPr>
    </w:p>
    <w:p w:rsidR="00592AA9" w:rsidRPr="00592AA9" w:rsidRDefault="00592AA9" w:rsidP="00592AA9">
      <w:pPr>
        <w:spacing w:after="0" w:line="240" w:lineRule="auto"/>
        <w:jc w:val="right"/>
        <w:rPr>
          <w:rFonts w:ascii="Times New Roman" w:eastAsia="Times New Roman" w:hAnsi="Times New Roman" w:cs="Times New Roman"/>
          <w:sz w:val="20"/>
          <w:szCs w:val="20"/>
          <w:lang w:eastAsia="ru-RU"/>
        </w:rPr>
      </w:pPr>
      <w:r w:rsidRPr="00592AA9">
        <w:rPr>
          <w:rFonts w:ascii="Times New Roman" w:eastAsia="Times New Roman" w:hAnsi="Times New Roman" w:cs="Times New Roman"/>
          <w:sz w:val="24"/>
          <w:szCs w:val="24"/>
          <w:lang w:eastAsia="ru-RU"/>
        </w:rPr>
        <w:t>Приложение 3</w:t>
      </w:r>
    </w:p>
    <w:p w:rsidR="00592AA9" w:rsidRPr="00592AA9" w:rsidRDefault="00592AA9" w:rsidP="00592AA9">
      <w:pPr>
        <w:spacing w:after="0" w:line="240" w:lineRule="auto"/>
        <w:ind w:firstLine="720"/>
        <w:jc w:val="right"/>
        <w:rPr>
          <w:rFonts w:ascii="Times New Roman" w:eastAsia="Times New Roman" w:hAnsi="Times New Roman" w:cs="Times New Roman"/>
          <w:sz w:val="24"/>
          <w:szCs w:val="24"/>
          <w:lang w:eastAsia="ru-RU"/>
        </w:rPr>
      </w:pPr>
      <w:r w:rsidRPr="00592AA9">
        <w:rPr>
          <w:rFonts w:ascii="Times New Roman" w:eastAsia="Times New Roman" w:hAnsi="Times New Roman" w:cs="Times New Roman"/>
          <w:sz w:val="24"/>
          <w:szCs w:val="24"/>
          <w:lang w:eastAsia="ru-RU"/>
        </w:rPr>
        <w:t xml:space="preserve">к  отчету о реализации  </w:t>
      </w:r>
    </w:p>
    <w:p w:rsidR="00592AA9" w:rsidRPr="00592AA9" w:rsidRDefault="00592AA9" w:rsidP="00592AA9">
      <w:pPr>
        <w:spacing w:after="0" w:line="240" w:lineRule="auto"/>
        <w:ind w:firstLine="720"/>
        <w:jc w:val="right"/>
        <w:rPr>
          <w:rFonts w:ascii="Times New Roman" w:eastAsia="Times New Roman" w:hAnsi="Times New Roman" w:cs="Times New Roman"/>
          <w:sz w:val="24"/>
          <w:szCs w:val="24"/>
          <w:lang w:eastAsia="ru-RU"/>
        </w:rPr>
      </w:pPr>
      <w:r w:rsidRPr="00592AA9">
        <w:rPr>
          <w:rFonts w:ascii="Times New Roman" w:eastAsia="Times New Roman" w:hAnsi="Times New Roman" w:cs="Times New Roman"/>
          <w:sz w:val="24"/>
          <w:szCs w:val="24"/>
          <w:lang w:eastAsia="ru-RU"/>
        </w:rPr>
        <w:t xml:space="preserve">муниципальной программы </w:t>
      </w:r>
    </w:p>
    <w:p w:rsidR="00592AA9" w:rsidRPr="00592AA9" w:rsidRDefault="00592AA9" w:rsidP="00592AA9">
      <w:pPr>
        <w:spacing w:after="0" w:line="240" w:lineRule="auto"/>
        <w:ind w:firstLine="720"/>
        <w:jc w:val="right"/>
        <w:rPr>
          <w:rFonts w:ascii="Times New Roman" w:eastAsia="Times New Roman" w:hAnsi="Times New Roman" w:cs="Times New Roman"/>
          <w:sz w:val="24"/>
          <w:szCs w:val="24"/>
          <w:lang w:eastAsia="ru-RU"/>
        </w:rPr>
      </w:pPr>
      <w:r w:rsidRPr="00592AA9">
        <w:rPr>
          <w:rFonts w:ascii="Times New Roman" w:eastAsia="Times New Roman" w:hAnsi="Times New Roman" w:cs="Times New Roman"/>
          <w:sz w:val="24"/>
          <w:szCs w:val="24"/>
          <w:lang w:eastAsia="ru-RU"/>
        </w:rPr>
        <w:t xml:space="preserve">Дубовского сельского поселения </w:t>
      </w:r>
    </w:p>
    <w:p w:rsidR="00592AA9" w:rsidRPr="00592AA9" w:rsidRDefault="00592AA9" w:rsidP="00592AA9">
      <w:pPr>
        <w:spacing w:after="0" w:line="240" w:lineRule="auto"/>
        <w:ind w:firstLine="720"/>
        <w:jc w:val="right"/>
        <w:rPr>
          <w:rFonts w:ascii="Times New Roman" w:eastAsia="Times New Roman" w:hAnsi="Times New Roman" w:cs="Times New Roman"/>
          <w:kern w:val="2"/>
          <w:sz w:val="24"/>
          <w:szCs w:val="28"/>
          <w:lang w:eastAsia="ru-RU"/>
        </w:rPr>
      </w:pPr>
      <w:r w:rsidRPr="00592AA9">
        <w:rPr>
          <w:rFonts w:ascii="Times New Roman" w:eastAsia="Times New Roman" w:hAnsi="Times New Roman" w:cs="Times New Roman"/>
          <w:bCs/>
          <w:szCs w:val="24"/>
          <w:lang w:eastAsia="ru-RU"/>
        </w:rPr>
        <w:t>«</w:t>
      </w:r>
      <w:r w:rsidRPr="00592AA9">
        <w:rPr>
          <w:rFonts w:ascii="Times New Roman" w:eastAsia="Times New Roman" w:hAnsi="Times New Roman" w:cs="Times New Roman"/>
          <w:kern w:val="2"/>
          <w:sz w:val="24"/>
          <w:szCs w:val="28"/>
          <w:lang w:eastAsia="ru-RU"/>
        </w:rPr>
        <w:t>Обеспечение качественными</w:t>
      </w:r>
    </w:p>
    <w:p w:rsidR="00592AA9" w:rsidRPr="00592AA9" w:rsidRDefault="00592AA9" w:rsidP="00592AA9">
      <w:pPr>
        <w:spacing w:after="0" w:line="240" w:lineRule="auto"/>
        <w:ind w:firstLine="720"/>
        <w:jc w:val="right"/>
        <w:rPr>
          <w:rFonts w:ascii="Times New Roman" w:eastAsia="Times New Roman" w:hAnsi="Times New Roman" w:cs="Times New Roman"/>
          <w:kern w:val="2"/>
          <w:sz w:val="24"/>
          <w:szCs w:val="28"/>
          <w:lang w:eastAsia="ru-RU"/>
        </w:rPr>
      </w:pPr>
      <w:r w:rsidRPr="00592AA9">
        <w:rPr>
          <w:rFonts w:ascii="Times New Roman" w:eastAsia="Times New Roman" w:hAnsi="Times New Roman" w:cs="Times New Roman"/>
          <w:kern w:val="2"/>
          <w:sz w:val="24"/>
          <w:szCs w:val="28"/>
          <w:lang w:eastAsia="ru-RU"/>
        </w:rPr>
        <w:t xml:space="preserve"> жилищно-коммунальными </w:t>
      </w:r>
    </w:p>
    <w:p w:rsidR="00592AA9" w:rsidRPr="00592AA9" w:rsidRDefault="00592AA9" w:rsidP="00592AA9">
      <w:pPr>
        <w:spacing w:after="0" w:line="240" w:lineRule="auto"/>
        <w:ind w:firstLine="720"/>
        <w:jc w:val="right"/>
        <w:rPr>
          <w:rFonts w:ascii="Times New Roman" w:eastAsia="Times New Roman" w:hAnsi="Times New Roman" w:cs="Times New Roman"/>
          <w:color w:val="000000"/>
          <w:kern w:val="2"/>
          <w:lang w:eastAsia="ru-RU"/>
        </w:rPr>
      </w:pPr>
      <w:r w:rsidRPr="00592AA9">
        <w:rPr>
          <w:rFonts w:ascii="Times New Roman" w:eastAsia="Times New Roman" w:hAnsi="Times New Roman" w:cs="Times New Roman"/>
          <w:kern w:val="2"/>
          <w:sz w:val="24"/>
          <w:szCs w:val="28"/>
          <w:lang w:eastAsia="ru-RU"/>
        </w:rPr>
        <w:t>услугами населения</w:t>
      </w:r>
      <w:r w:rsidRPr="00592AA9">
        <w:rPr>
          <w:rFonts w:ascii="Times New Roman" w:eastAsia="Times New Roman" w:hAnsi="Times New Roman" w:cs="Times New Roman"/>
          <w:color w:val="000000"/>
          <w:kern w:val="2"/>
          <w:lang w:eastAsia="ru-RU"/>
        </w:rPr>
        <w:t xml:space="preserve"> </w:t>
      </w:r>
    </w:p>
    <w:p w:rsidR="00592AA9" w:rsidRPr="00592AA9" w:rsidRDefault="00592AA9" w:rsidP="00592AA9">
      <w:pPr>
        <w:spacing w:after="0" w:line="240" w:lineRule="auto"/>
        <w:ind w:firstLine="720"/>
        <w:jc w:val="right"/>
        <w:rPr>
          <w:rFonts w:ascii="Times New Roman" w:eastAsia="Times New Roman" w:hAnsi="Times New Roman" w:cs="Times New Roman"/>
          <w:color w:val="000000"/>
          <w:kern w:val="2"/>
          <w:sz w:val="24"/>
          <w:szCs w:val="24"/>
          <w:lang w:eastAsia="ru-RU"/>
        </w:rPr>
      </w:pPr>
      <w:r w:rsidRPr="00592AA9">
        <w:rPr>
          <w:rFonts w:ascii="Times New Roman" w:eastAsia="Times New Roman" w:hAnsi="Times New Roman" w:cs="Times New Roman"/>
          <w:color w:val="000000"/>
          <w:kern w:val="2"/>
          <w:lang w:eastAsia="ru-RU"/>
        </w:rPr>
        <w:t>Дубовского сельского поселения</w:t>
      </w:r>
      <w:r w:rsidRPr="00592AA9">
        <w:rPr>
          <w:rFonts w:ascii="Times New Roman" w:eastAsia="Times New Roman" w:hAnsi="Times New Roman" w:cs="Times New Roman"/>
          <w:color w:val="000000"/>
          <w:kern w:val="2"/>
          <w:sz w:val="24"/>
          <w:szCs w:val="24"/>
          <w:lang w:eastAsia="ru-RU"/>
        </w:rPr>
        <w:t>»</w:t>
      </w:r>
    </w:p>
    <w:p w:rsidR="00592AA9" w:rsidRPr="00592AA9" w:rsidRDefault="00592AA9" w:rsidP="00592AA9">
      <w:pPr>
        <w:spacing w:after="0" w:line="240" w:lineRule="auto"/>
        <w:ind w:firstLine="720"/>
        <w:jc w:val="right"/>
        <w:rPr>
          <w:rFonts w:ascii="Times New Roman" w:eastAsia="Times New Roman" w:hAnsi="Times New Roman" w:cs="Times New Roman"/>
          <w:sz w:val="24"/>
          <w:szCs w:val="28"/>
          <w:lang w:eastAsia="ru-RU"/>
        </w:rPr>
      </w:pPr>
      <w:r w:rsidRPr="00592AA9">
        <w:rPr>
          <w:rFonts w:ascii="Times New Roman" w:eastAsia="Times New Roman" w:hAnsi="Times New Roman" w:cs="Times New Roman"/>
          <w:sz w:val="24"/>
          <w:szCs w:val="24"/>
          <w:lang w:eastAsia="ru-RU"/>
        </w:rPr>
        <w:t xml:space="preserve"> за 2021 год.</w:t>
      </w:r>
    </w:p>
    <w:p w:rsidR="00592AA9" w:rsidRPr="00592AA9" w:rsidRDefault="00592AA9" w:rsidP="00592AA9">
      <w:pPr>
        <w:spacing w:after="0" w:line="240" w:lineRule="auto"/>
        <w:rPr>
          <w:rFonts w:ascii="Times New Roman" w:eastAsia="Times New Roman" w:hAnsi="Times New Roman" w:cs="Times New Roman"/>
          <w:lang w:eastAsia="ru-RU"/>
        </w:rPr>
      </w:pPr>
    </w:p>
    <w:p w:rsidR="00592AA9" w:rsidRPr="00592AA9" w:rsidRDefault="00592AA9" w:rsidP="00592AA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2AA9">
        <w:rPr>
          <w:rFonts w:ascii="Times New Roman" w:eastAsia="Times New Roman" w:hAnsi="Times New Roman" w:cs="Times New Roman"/>
          <w:sz w:val="24"/>
          <w:szCs w:val="24"/>
          <w:lang w:eastAsia="ru-RU"/>
        </w:rPr>
        <w:t xml:space="preserve">Сведения о достижении значений показателей </w:t>
      </w:r>
    </w:p>
    <w:p w:rsidR="00592AA9" w:rsidRPr="00592AA9" w:rsidRDefault="00592AA9" w:rsidP="00592AA9">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13805" w:type="dxa"/>
        <w:jc w:val="center"/>
        <w:tblInd w:w="1597" w:type="dxa"/>
        <w:tblLayout w:type="fixed"/>
        <w:tblCellMar>
          <w:left w:w="75" w:type="dxa"/>
          <w:right w:w="75" w:type="dxa"/>
        </w:tblCellMar>
        <w:tblLook w:val="0000" w:firstRow="0" w:lastRow="0" w:firstColumn="0" w:lastColumn="0" w:noHBand="0" w:noVBand="0"/>
      </w:tblPr>
      <w:tblGrid>
        <w:gridCol w:w="739"/>
        <w:gridCol w:w="3077"/>
        <w:gridCol w:w="1418"/>
        <w:gridCol w:w="2108"/>
        <w:gridCol w:w="1076"/>
        <w:gridCol w:w="1994"/>
        <w:gridCol w:w="3393"/>
      </w:tblGrid>
      <w:tr w:rsidR="00592AA9" w:rsidRPr="00592AA9" w:rsidTr="00592AA9">
        <w:trPr>
          <w:cantSplit/>
          <w:jc w:val="center"/>
        </w:trPr>
        <w:tc>
          <w:tcPr>
            <w:tcW w:w="739" w:type="dxa"/>
            <w:vMerge w:val="restart"/>
            <w:tcBorders>
              <w:top w:val="single" w:sz="4" w:space="0" w:color="auto"/>
              <w:left w:val="single" w:sz="4" w:space="0" w:color="auto"/>
              <w:bottom w:val="single" w:sz="4" w:space="0" w:color="auto"/>
              <w:right w:val="single" w:sz="4" w:space="0" w:color="auto"/>
            </w:tcBorders>
          </w:tcPr>
          <w:p w:rsidR="00592AA9" w:rsidRPr="00592AA9" w:rsidRDefault="00592AA9" w:rsidP="00592AA9">
            <w:pPr>
              <w:widowControl w:val="0"/>
              <w:shd w:val="clear" w:color="auto" w:fill="FFFFFF"/>
              <w:autoSpaceDE w:val="0"/>
              <w:autoSpaceDN w:val="0"/>
              <w:adjustRightInd w:val="0"/>
              <w:spacing w:after="0" w:line="240" w:lineRule="auto"/>
              <w:jc w:val="center"/>
              <w:rPr>
                <w:rFonts w:ascii="Times New Roman" w:eastAsia="Times New Roman" w:hAnsi="Times New Roman" w:cs="Arial"/>
                <w:sz w:val="24"/>
                <w:szCs w:val="24"/>
                <w:lang w:eastAsia="ru-RU"/>
              </w:rPr>
            </w:pPr>
            <w:r w:rsidRPr="00592AA9">
              <w:rPr>
                <w:rFonts w:ascii="Times New Roman" w:eastAsia="Times New Roman" w:hAnsi="Times New Roman" w:cs="Arial"/>
                <w:sz w:val="24"/>
                <w:szCs w:val="24"/>
                <w:lang w:eastAsia="ru-RU"/>
              </w:rPr>
              <w:t>№ п/п</w:t>
            </w:r>
          </w:p>
        </w:tc>
        <w:tc>
          <w:tcPr>
            <w:tcW w:w="3077" w:type="dxa"/>
            <w:vMerge w:val="restart"/>
            <w:tcBorders>
              <w:top w:val="single" w:sz="4" w:space="0" w:color="auto"/>
              <w:left w:val="single" w:sz="4" w:space="0" w:color="auto"/>
              <w:bottom w:val="single" w:sz="4" w:space="0" w:color="auto"/>
              <w:right w:val="single" w:sz="4" w:space="0" w:color="auto"/>
            </w:tcBorders>
          </w:tcPr>
          <w:p w:rsidR="00592AA9" w:rsidRPr="00592AA9" w:rsidRDefault="00592AA9" w:rsidP="00592AA9">
            <w:pPr>
              <w:widowControl w:val="0"/>
              <w:shd w:val="clear" w:color="auto" w:fill="FFFFFF"/>
              <w:autoSpaceDE w:val="0"/>
              <w:autoSpaceDN w:val="0"/>
              <w:adjustRightInd w:val="0"/>
              <w:spacing w:after="0" w:line="240" w:lineRule="auto"/>
              <w:jc w:val="center"/>
              <w:rPr>
                <w:rFonts w:ascii="Times New Roman" w:eastAsia="Times New Roman" w:hAnsi="Times New Roman" w:cs="Arial"/>
                <w:sz w:val="24"/>
                <w:szCs w:val="24"/>
                <w:lang w:eastAsia="ru-RU"/>
              </w:rPr>
            </w:pPr>
            <w:r w:rsidRPr="00592AA9">
              <w:rPr>
                <w:rFonts w:ascii="Times New Roman" w:eastAsia="Times New Roman" w:hAnsi="Times New Roman" w:cs="Arial"/>
                <w:sz w:val="24"/>
                <w:szCs w:val="24"/>
                <w:lang w:eastAsia="ru-RU"/>
              </w:rPr>
              <w:t xml:space="preserve">Показатель     </w:t>
            </w:r>
            <w:r w:rsidRPr="00592AA9">
              <w:rPr>
                <w:rFonts w:ascii="Times New Roman" w:eastAsia="Times New Roman" w:hAnsi="Times New Roman" w:cs="Arial"/>
                <w:sz w:val="24"/>
                <w:szCs w:val="24"/>
                <w:lang w:eastAsia="ru-RU"/>
              </w:rPr>
              <w:br/>
              <w:t xml:space="preserve"> (индикатор)    </w:t>
            </w:r>
            <w:r w:rsidRPr="00592AA9">
              <w:rPr>
                <w:rFonts w:ascii="Times New Roman" w:eastAsia="Times New Roman" w:hAnsi="Times New Roman" w:cs="Arial"/>
                <w:sz w:val="24"/>
                <w:szCs w:val="24"/>
                <w:lang w:eastAsia="ru-RU"/>
              </w:rPr>
              <w:br/>
              <w:t xml:space="preserve"> (наименование)</w:t>
            </w:r>
          </w:p>
        </w:tc>
        <w:tc>
          <w:tcPr>
            <w:tcW w:w="1418" w:type="dxa"/>
            <w:vMerge w:val="restart"/>
            <w:tcBorders>
              <w:top w:val="single" w:sz="4" w:space="0" w:color="auto"/>
              <w:left w:val="single" w:sz="4" w:space="0" w:color="auto"/>
              <w:bottom w:val="single" w:sz="4" w:space="0" w:color="auto"/>
              <w:right w:val="single" w:sz="4" w:space="0" w:color="auto"/>
            </w:tcBorders>
          </w:tcPr>
          <w:p w:rsidR="00592AA9" w:rsidRPr="00592AA9" w:rsidRDefault="00592AA9" w:rsidP="00592AA9">
            <w:pPr>
              <w:widowControl w:val="0"/>
              <w:shd w:val="clear" w:color="auto" w:fill="FFFFFF"/>
              <w:autoSpaceDE w:val="0"/>
              <w:autoSpaceDN w:val="0"/>
              <w:adjustRightInd w:val="0"/>
              <w:spacing w:after="0" w:line="240" w:lineRule="auto"/>
              <w:jc w:val="center"/>
              <w:rPr>
                <w:rFonts w:ascii="Times New Roman" w:eastAsia="Times New Roman" w:hAnsi="Times New Roman" w:cs="Arial"/>
                <w:sz w:val="24"/>
                <w:szCs w:val="24"/>
                <w:lang w:eastAsia="ru-RU"/>
              </w:rPr>
            </w:pPr>
            <w:r w:rsidRPr="00592AA9">
              <w:rPr>
                <w:rFonts w:ascii="Times New Roman" w:eastAsia="Times New Roman" w:hAnsi="Times New Roman" w:cs="Arial"/>
                <w:sz w:val="24"/>
                <w:szCs w:val="24"/>
                <w:lang w:eastAsia="ru-RU"/>
              </w:rPr>
              <w:t>Ед.</w:t>
            </w:r>
          </w:p>
          <w:p w:rsidR="00592AA9" w:rsidRPr="00592AA9" w:rsidRDefault="00592AA9" w:rsidP="00592AA9">
            <w:pPr>
              <w:widowControl w:val="0"/>
              <w:shd w:val="clear" w:color="auto" w:fill="FFFFFF"/>
              <w:autoSpaceDE w:val="0"/>
              <w:autoSpaceDN w:val="0"/>
              <w:adjustRightInd w:val="0"/>
              <w:spacing w:after="0" w:line="240" w:lineRule="auto"/>
              <w:jc w:val="center"/>
              <w:rPr>
                <w:rFonts w:ascii="Times New Roman" w:eastAsia="Times New Roman" w:hAnsi="Times New Roman" w:cs="Arial"/>
                <w:sz w:val="24"/>
                <w:szCs w:val="24"/>
                <w:lang w:eastAsia="ru-RU"/>
              </w:rPr>
            </w:pPr>
            <w:r w:rsidRPr="00592AA9">
              <w:rPr>
                <w:rFonts w:ascii="Times New Roman" w:eastAsia="Times New Roman" w:hAnsi="Times New Roman" w:cs="Arial"/>
                <w:sz w:val="24"/>
                <w:szCs w:val="24"/>
                <w:lang w:eastAsia="ru-RU"/>
              </w:rPr>
              <w:t>измерения</w:t>
            </w:r>
          </w:p>
        </w:tc>
        <w:tc>
          <w:tcPr>
            <w:tcW w:w="5178" w:type="dxa"/>
            <w:gridSpan w:val="3"/>
            <w:tcBorders>
              <w:top w:val="single" w:sz="4" w:space="0" w:color="auto"/>
              <w:left w:val="single" w:sz="4" w:space="0" w:color="auto"/>
              <w:bottom w:val="single" w:sz="4" w:space="0" w:color="auto"/>
              <w:right w:val="single" w:sz="4" w:space="0" w:color="auto"/>
            </w:tcBorders>
          </w:tcPr>
          <w:p w:rsidR="00592AA9" w:rsidRPr="00592AA9" w:rsidRDefault="00592AA9" w:rsidP="00592AA9">
            <w:pPr>
              <w:widowControl w:val="0"/>
              <w:shd w:val="clear" w:color="auto" w:fill="FFFFFF"/>
              <w:autoSpaceDE w:val="0"/>
              <w:autoSpaceDN w:val="0"/>
              <w:adjustRightInd w:val="0"/>
              <w:spacing w:after="0" w:line="240" w:lineRule="auto"/>
              <w:jc w:val="center"/>
              <w:rPr>
                <w:rFonts w:ascii="Times New Roman" w:eastAsia="Times New Roman" w:hAnsi="Times New Roman" w:cs="Arial"/>
                <w:sz w:val="24"/>
                <w:szCs w:val="24"/>
                <w:lang w:eastAsia="ru-RU"/>
              </w:rPr>
            </w:pPr>
            <w:r w:rsidRPr="00592AA9">
              <w:rPr>
                <w:rFonts w:ascii="Times New Roman" w:eastAsia="Times New Roman" w:hAnsi="Times New Roman" w:cs="Arial"/>
                <w:sz w:val="24"/>
                <w:szCs w:val="24"/>
                <w:lang w:eastAsia="ru-RU"/>
              </w:rPr>
              <w:t xml:space="preserve">Значения показателей (индикаторов) </w:t>
            </w:r>
            <w:r w:rsidRPr="00592AA9">
              <w:rPr>
                <w:rFonts w:ascii="Times New Roman" w:eastAsia="Times New Roman" w:hAnsi="Times New Roman" w:cs="Arial"/>
                <w:sz w:val="24"/>
                <w:szCs w:val="24"/>
                <w:lang w:eastAsia="ru-RU"/>
              </w:rPr>
              <w:br/>
              <w:t xml:space="preserve">муниципальной  программы,     </w:t>
            </w:r>
            <w:r w:rsidRPr="00592AA9">
              <w:rPr>
                <w:rFonts w:ascii="Times New Roman" w:eastAsia="Times New Roman" w:hAnsi="Times New Roman" w:cs="Arial"/>
                <w:sz w:val="24"/>
                <w:szCs w:val="24"/>
                <w:lang w:eastAsia="ru-RU"/>
              </w:rPr>
              <w:br/>
              <w:t xml:space="preserve">подпрограммы муниципальной     </w:t>
            </w:r>
            <w:r w:rsidRPr="00592AA9">
              <w:rPr>
                <w:rFonts w:ascii="Times New Roman" w:eastAsia="Times New Roman" w:hAnsi="Times New Roman" w:cs="Arial"/>
                <w:sz w:val="24"/>
                <w:szCs w:val="24"/>
                <w:lang w:eastAsia="ru-RU"/>
              </w:rPr>
              <w:br/>
              <w:t>программы</w:t>
            </w:r>
          </w:p>
        </w:tc>
        <w:tc>
          <w:tcPr>
            <w:tcW w:w="3393" w:type="dxa"/>
            <w:vMerge w:val="restart"/>
            <w:tcBorders>
              <w:top w:val="single" w:sz="4" w:space="0" w:color="auto"/>
              <w:left w:val="single" w:sz="4" w:space="0" w:color="auto"/>
              <w:bottom w:val="single" w:sz="4" w:space="0" w:color="auto"/>
              <w:right w:val="single" w:sz="4" w:space="0" w:color="auto"/>
            </w:tcBorders>
          </w:tcPr>
          <w:p w:rsidR="00592AA9" w:rsidRPr="00592AA9" w:rsidRDefault="00592AA9" w:rsidP="00592AA9">
            <w:pPr>
              <w:widowControl w:val="0"/>
              <w:shd w:val="clear" w:color="auto" w:fill="FFFFFF"/>
              <w:autoSpaceDE w:val="0"/>
              <w:autoSpaceDN w:val="0"/>
              <w:adjustRightInd w:val="0"/>
              <w:spacing w:after="0" w:line="240" w:lineRule="auto"/>
              <w:jc w:val="center"/>
              <w:rPr>
                <w:rFonts w:ascii="Times New Roman" w:eastAsia="Times New Roman" w:hAnsi="Times New Roman" w:cs="Arial"/>
                <w:sz w:val="24"/>
                <w:szCs w:val="24"/>
                <w:lang w:eastAsia="ru-RU"/>
              </w:rPr>
            </w:pPr>
            <w:r w:rsidRPr="00592AA9">
              <w:rPr>
                <w:rFonts w:ascii="Times New Roman" w:eastAsia="Times New Roman" w:hAnsi="Times New Roman" w:cs="Arial"/>
                <w:sz w:val="24"/>
                <w:szCs w:val="24"/>
                <w:lang w:eastAsia="ru-RU"/>
              </w:rPr>
              <w:t xml:space="preserve">Обоснование отклонений  </w:t>
            </w:r>
            <w:r w:rsidRPr="00592AA9">
              <w:rPr>
                <w:rFonts w:ascii="Times New Roman" w:eastAsia="Times New Roman" w:hAnsi="Times New Roman" w:cs="Arial"/>
                <w:sz w:val="24"/>
                <w:szCs w:val="24"/>
                <w:lang w:eastAsia="ru-RU"/>
              </w:rPr>
              <w:br/>
              <w:t xml:space="preserve"> значений показателя    </w:t>
            </w:r>
            <w:r w:rsidRPr="00592AA9">
              <w:rPr>
                <w:rFonts w:ascii="Times New Roman" w:eastAsia="Times New Roman" w:hAnsi="Times New Roman" w:cs="Arial"/>
                <w:sz w:val="24"/>
                <w:szCs w:val="24"/>
                <w:lang w:eastAsia="ru-RU"/>
              </w:rPr>
              <w:br/>
              <w:t xml:space="preserve"> (индикатора) на конец   </w:t>
            </w:r>
            <w:r w:rsidRPr="00592AA9">
              <w:rPr>
                <w:rFonts w:ascii="Times New Roman" w:eastAsia="Times New Roman" w:hAnsi="Times New Roman" w:cs="Arial"/>
                <w:sz w:val="24"/>
                <w:szCs w:val="24"/>
                <w:lang w:eastAsia="ru-RU"/>
              </w:rPr>
              <w:br/>
              <w:t xml:space="preserve"> отчетного года       </w:t>
            </w:r>
            <w:r w:rsidRPr="00592AA9">
              <w:rPr>
                <w:rFonts w:ascii="Times New Roman" w:eastAsia="Times New Roman" w:hAnsi="Times New Roman" w:cs="Arial"/>
                <w:sz w:val="24"/>
                <w:szCs w:val="24"/>
                <w:lang w:eastAsia="ru-RU"/>
              </w:rPr>
              <w:br/>
              <w:t>(при наличии)</w:t>
            </w:r>
          </w:p>
        </w:tc>
      </w:tr>
      <w:tr w:rsidR="00592AA9" w:rsidRPr="00592AA9" w:rsidTr="00592AA9">
        <w:trPr>
          <w:cantSplit/>
          <w:jc w:val="center"/>
        </w:trPr>
        <w:tc>
          <w:tcPr>
            <w:tcW w:w="739" w:type="dxa"/>
            <w:vMerge/>
            <w:tcBorders>
              <w:left w:val="single" w:sz="4" w:space="0" w:color="auto"/>
              <w:bottom w:val="single" w:sz="4" w:space="0" w:color="auto"/>
              <w:right w:val="single" w:sz="4" w:space="0" w:color="auto"/>
            </w:tcBorders>
          </w:tcPr>
          <w:p w:rsidR="00592AA9" w:rsidRPr="00592AA9" w:rsidRDefault="00592AA9" w:rsidP="00592AA9">
            <w:pPr>
              <w:widowControl w:val="0"/>
              <w:shd w:val="clear" w:color="auto" w:fill="FFFFFF"/>
              <w:autoSpaceDE w:val="0"/>
              <w:autoSpaceDN w:val="0"/>
              <w:adjustRightInd w:val="0"/>
              <w:spacing w:after="0" w:line="240" w:lineRule="auto"/>
              <w:rPr>
                <w:rFonts w:ascii="Times New Roman" w:eastAsia="Times New Roman" w:hAnsi="Times New Roman" w:cs="Arial"/>
                <w:sz w:val="24"/>
                <w:szCs w:val="24"/>
                <w:lang w:eastAsia="ru-RU"/>
              </w:rPr>
            </w:pPr>
          </w:p>
        </w:tc>
        <w:tc>
          <w:tcPr>
            <w:tcW w:w="3077" w:type="dxa"/>
            <w:vMerge/>
            <w:tcBorders>
              <w:left w:val="single" w:sz="4" w:space="0" w:color="auto"/>
              <w:bottom w:val="single" w:sz="4" w:space="0" w:color="auto"/>
              <w:right w:val="single" w:sz="4" w:space="0" w:color="auto"/>
            </w:tcBorders>
          </w:tcPr>
          <w:p w:rsidR="00592AA9" w:rsidRPr="00592AA9" w:rsidRDefault="00592AA9" w:rsidP="00592AA9">
            <w:pPr>
              <w:widowControl w:val="0"/>
              <w:shd w:val="clear" w:color="auto" w:fill="FFFFFF"/>
              <w:autoSpaceDE w:val="0"/>
              <w:autoSpaceDN w:val="0"/>
              <w:adjustRightInd w:val="0"/>
              <w:spacing w:after="0" w:line="240" w:lineRule="auto"/>
              <w:rPr>
                <w:rFonts w:ascii="Times New Roman" w:eastAsia="Times New Roman" w:hAnsi="Times New Roman" w:cs="Arial"/>
                <w:sz w:val="24"/>
                <w:szCs w:val="24"/>
                <w:lang w:eastAsia="ru-RU"/>
              </w:rPr>
            </w:pPr>
          </w:p>
        </w:tc>
        <w:tc>
          <w:tcPr>
            <w:tcW w:w="1418" w:type="dxa"/>
            <w:vMerge/>
            <w:tcBorders>
              <w:left w:val="single" w:sz="4" w:space="0" w:color="auto"/>
              <w:bottom w:val="single" w:sz="4" w:space="0" w:color="auto"/>
              <w:right w:val="single" w:sz="4" w:space="0" w:color="auto"/>
            </w:tcBorders>
          </w:tcPr>
          <w:p w:rsidR="00592AA9" w:rsidRPr="00592AA9" w:rsidRDefault="00592AA9" w:rsidP="00592AA9">
            <w:pPr>
              <w:widowControl w:val="0"/>
              <w:shd w:val="clear" w:color="auto" w:fill="FFFFFF"/>
              <w:autoSpaceDE w:val="0"/>
              <w:autoSpaceDN w:val="0"/>
              <w:adjustRightInd w:val="0"/>
              <w:spacing w:after="0" w:line="240" w:lineRule="auto"/>
              <w:rPr>
                <w:rFonts w:ascii="Times New Roman" w:eastAsia="Times New Roman" w:hAnsi="Times New Roman" w:cs="Arial"/>
                <w:sz w:val="24"/>
                <w:szCs w:val="24"/>
                <w:lang w:eastAsia="ru-RU"/>
              </w:rPr>
            </w:pPr>
          </w:p>
        </w:tc>
        <w:tc>
          <w:tcPr>
            <w:tcW w:w="2108" w:type="dxa"/>
            <w:vMerge w:val="restart"/>
            <w:tcBorders>
              <w:left w:val="single" w:sz="4" w:space="0" w:color="auto"/>
              <w:bottom w:val="single" w:sz="4" w:space="0" w:color="auto"/>
              <w:right w:val="single" w:sz="4" w:space="0" w:color="auto"/>
            </w:tcBorders>
          </w:tcPr>
          <w:p w:rsidR="00592AA9" w:rsidRPr="00592AA9" w:rsidRDefault="00592AA9" w:rsidP="00592AA9">
            <w:pPr>
              <w:widowControl w:val="0"/>
              <w:shd w:val="clear" w:color="auto" w:fill="FFFFFF"/>
              <w:autoSpaceDE w:val="0"/>
              <w:autoSpaceDN w:val="0"/>
              <w:adjustRightInd w:val="0"/>
              <w:spacing w:after="0" w:line="240" w:lineRule="auto"/>
              <w:jc w:val="center"/>
              <w:rPr>
                <w:rFonts w:ascii="Times New Roman" w:eastAsia="Times New Roman" w:hAnsi="Times New Roman" w:cs="Arial"/>
                <w:sz w:val="24"/>
                <w:szCs w:val="24"/>
                <w:lang w:eastAsia="ru-RU"/>
              </w:rPr>
            </w:pPr>
            <w:r w:rsidRPr="00592AA9">
              <w:rPr>
                <w:rFonts w:ascii="Times New Roman" w:eastAsia="Times New Roman" w:hAnsi="Times New Roman" w:cs="Arial"/>
                <w:sz w:val="24"/>
                <w:szCs w:val="24"/>
                <w:lang w:eastAsia="ru-RU"/>
              </w:rPr>
              <w:t xml:space="preserve">год,      </w:t>
            </w:r>
            <w:r w:rsidRPr="00592AA9">
              <w:rPr>
                <w:rFonts w:ascii="Times New Roman" w:eastAsia="Times New Roman" w:hAnsi="Times New Roman" w:cs="Arial"/>
                <w:sz w:val="24"/>
                <w:szCs w:val="24"/>
                <w:lang w:eastAsia="ru-RU"/>
              </w:rPr>
              <w:br/>
              <w:t xml:space="preserve">предшествующий </w:t>
            </w:r>
            <w:r w:rsidRPr="00592AA9">
              <w:rPr>
                <w:rFonts w:ascii="Times New Roman" w:eastAsia="Times New Roman" w:hAnsi="Times New Roman" w:cs="Arial"/>
                <w:sz w:val="24"/>
                <w:szCs w:val="24"/>
                <w:lang w:eastAsia="ru-RU"/>
              </w:rPr>
              <w:br/>
              <w:t>отчетному</w:t>
            </w:r>
            <w:hyperlink w:anchor="Par1462" w:history="1">
              <w:r w:rsidRPr="00592AA9">
                <w:rPr>
                  <w:rFonts w:ascii="Times New Roman" w:eastAsia="Times New Roman" w:hAnsi="Times New Roman" w:cs="Arial"/>
                  <w:sz w:val="24"/>
                  <w:szCs w:val="24"/>
                  <w:lang w:eastAsia="ru-RU"/>
                </w:rPr>
                <w:t>&lt;1&gt;</w:t>
              </w:r>
            </w:hyperlink>
          </w:p>
        </w:tc>
        <w:tc>
          <w:tcPr>
            <w:tcW w:w="3070" w:type="dxa"/>
            <w:gridSpan w:val="2"/>
            <w:tcBorders>
              <w:left w:val="single" w:sz="4" w:space="0" w:color="auto"/>
              <w:bottom w:val="single" w:sz="4" w:space="0" w:color="auto"/>
              <w:right w:val="single" w:sz="4" w:space="0" w:color="auto"/>
            </w:tcBorders>
          </w:tcPr>
          <w:p w:rsidR="00592AA9" w:rsidRPr="00592AA9" w:rsidRDefault="00592AA9" w:rsidP="00592AA9">
            <w:pPr>
              <w:widowControl w:val="0"/>
              <w:shd w:val="clear" w:color="auto" w:fill="FFFFFF"/>
              <w:autoSpaceDE w:val="0"/>
              <w:autoSpaceDN w:val="0"/>
              <w:adjustRightInd w:val="0"/>
              <w:spacing w:after="0" w:line="240" w:lineRule="auto"/>
              <w:jc w:val="center"/>
              <w:rPr>
                <w:rFonts w:ascii="Times New Roman" w:eastAsia="Times New Roman" w:hAnsi="Times New Roman" w:cs="Arial"/>
                <w:sz w:val="24"/>
                <w:szCs w:val="24"/>
                <w:lang w:eastAsia="ru-RU"/>
              </w:rPr>
            </w:pPr>
            <w:r w:rsidRPr="00592AA9">
              <w:rPr>
                <w:rFonts w:ascii="Times New Roman" w:eastAsia="Times New Roman" w:hAnsi="Times New Roman" w:cs="Arial"/>
                <w:sz w:val="24"/>
                <w:szCs w:val="24"/>
                <w:lang w:eastAsia="ru-RU"/>
              </w:rPr>
              <w:t>отчетный год</w:t>
            </w:r>
          </w:p>
        </w:tc>
        <w:tc>
          <w:tcPr>
            <w:tcW w:w="3393" w:type="dxa"/>
            <w:vMerge/>
            <w:tcBorders>
              <w:left w:val="single" w:sz="4" w:space="0" w:color="auto"/>
              <w:bottom w:val="single" w:sz="4" w:space="0" w:color="auto"/>
              <w:right w:val="single" w:sz="4" w:space="0" w:color="auto"/>
            </w:tcBorders>
          </w:tcPr>
          <w:p w:rsidR="00592AA9" w:rsidRPr="00592AA9" w:rsidRDefault="00592AA9" w:rsidP="00592AA9">
            <w:pPr>
              <w:widowControl w:val="0"/>
              <w:shd w:val="clear" w:color="auto" w:fill="FFFFFF"/>
              <w:autoSpaceDE w:val="0"/>
              <w:autoSpaceDN w:val="0"/>
              <w:adjustRightInd w:val="0"/>
              <w:spacing w:after="0" w:line="240" w:lineRule="auto"/>
              <w:rPr>
                <w:rFonts w:ascii="Times New Roman" w:eastAsia="Times New Roman" w:hAnsi="Times New Roman" w:cs="Arial"/>
                <w:sz w:val="24"/>
                <w:szCs w:val="24"/>
                <w:lang w:eastAsia="ru-RU"/>
              </w:rPr>
            </w:pPr>
          </w:p>
        </w:tc>
      </w:tr>
      <w:tr w:rsidR="00592AA9" w:rsidRPr="00592AA9" w:rsidTr="00592AA9">
        <w:trPr>
          <w:cantSplit/>
          <w:jc w:val="center"/>
        </w:trPr>
        <w:tc>
          <w:tcPr>
            <w:tcW w:w="739" w:type="dxa"/>
            <w:vMerge/>
            <w:tcBorders>
              <w:left w:val="single" w:sz="4" w:space="0" w:color="auto"/>
              <w:bottom w:val="single" w:sz="4" w:space="0" w:color="auto"/>
              <w:right w:val="single" w:sz="4" w:space="0" w:color="auto"/>
            </w:tcBorders>
          </w:tcPr>
          <w:p w:rsidR="00592AA9" w:rsidRPr="00592AA9" w:rsidRDefault="00592AA9" w:rsidP="00592AA9">
            <w:pPr>
              <w:widowControl w:val="0"/>
              <w:shd w:val="clear" w:color="auto" w:fill="FFFFFF"/>
              <w:autoSpaceDE w:val="0"/>
              <w:autoSpaceDN w:val="0"/>
              <w:adjustRightInd w:val="0"/>
              <w:spacing w:after="0" w:line="240" w:lineRule="auto"/>
              <w:rPr>
                <w:rFonts w:ascii="Times New Roman" w:eastAsia="Times New Roman" w:hAnsi="Times New Roman" w:cs="Arial"/>
                <w:sz w:val="24"/>
                <w:szCs w:val="24"/>
                <w:lang w:eastAsia="ru-RU"/>
              </w:rPr>
            </w:pPr>
          </w:p>
        </w:tc>
        <w:tc>
          <w:tcPr>
            <w:tcW w:w="3077" w:type="dxa"/>
            <w:vMerge/>
            <w:tcBorders>
              <w:left w:val="single" w:sz="4" w:space="0" w:color="auto"/>
              <w:bottom w:val="single" w:sz="4" w:space="0" w:color="auto"/>
              <w:right w:val="single" w:sz="4" w:space="0" w:color="auto"/>
            </w:tcBorders>
          </w:tcPr>
          <w:p w:rsidR="00592AA9" w:rsidRPr="00592AA9" w:rsidRDefault="00592AA9" w:rsidP="00592AA9">
            <w:pPr>
              <w:widowControl w:val="0"/>
              <w:shd w:val="clear" w:color="auto" w:fill="FFFFFF"/>
              <w:autoSpaceDE w:val="0"/>
              <w:autoSpaceDN w:val="0"/>
              <w:adjustRightInd w:val="0"/>
              <w:spacing w:after="0" w:line="240" w:lineRule="auto"/>
              <w:rPr>
                <w:rFonts w:ascii="Times New Roman" w:eastAsia="Times New Roman" w:hAnsi="Times New Roman" w:cs="Arial"/>
                <w:sz w:val="24"/>
                <w:szCs w:val="24"/>
                <w:lang w:eastAsia="ru-RU"/>
              </w:rPr>
            </w:pPr>
          </w:p>
        </w:tc>
        <w:tc>
          <w:tcPr>
            <w:tcW w:w="1418" w:type="dxa"/>
            <w:vMerge/>
            <w:tcBorders>
              <w:left w:val="single" w:sz="4" w:space="0" w:color="auto"/>
              <w:bottom w:val="single" w:sz="4" w:space="0" w:color="auto"/>
              <w:right w:val="single" w:sz="4" w:space="0" w:color="auto"/>
            </w:tcBorders>
          </w:tcPr>
          <w:p w:rsidR="00592AA9" w:rsidRPr="00592AA9" w:rsidRDefault="00592AA9" w:rsidP="00592AA9">
            <w:pPr>
              <w:widowControl w:val="0"/>
              <w:shd w:val="clear" w:color="auto" w:fill="FFFFFF"/>
              <w:autoSpaceDE w:val="0"/>
              <w:autoSpaceDN w:val="0"/>
              <w:adjustRightInd w:val="0"/>
              <w:spacing w:after="0" w:line="240" w:lineRule="auto"/>
              <w:rPr>
                <w:rFonts w:ascii="Times New Roman" w:eastAsia="Times New Roman" w:hAnsi="Times New Roman" w:cs="Arial"/>
                <w:sz w:val="24"/>
                <w:szCs w:val="24"/>
                <w:lang w:eastAsia="ru-RU"/>
              </w:rPr>
            </w:pPr>
          </w:p>
        </w:tc>
        <w:tc>
          <w:tcPr>
            <w:tcW w:w="2108" w:type="dxa"/>
            <w:vMerge/>
            <w:tcBorders>
              <w:left w:val="single" w:sz="4" w:space="0" w:color="auto"/>
              <w:bottom w:val="single" w:sz="4" w:space="0" w:color="auto"/>
              <w:right w:val="single" w:sz="4" w:space="0" w:color="auto"/>
            </w:tcBorders>
          </w:tcPr>
          <w:p w:rsidR="00592AA9" w:rsidRPr="00592AA9" w:rsidRDefault="00592AA9" w:rsidP="00592AA9">
            <w:pPr>
              <w:widowControl w:val="0"/>
              <w:shd w:val="clear" w:color="auto" w:fill="FFFFFF"/>
              <w:autoSpaceDE w:val="0"/>
              <w:autoSpaceDN w:val="0"/>
              <w:adjustRightInd w:val="0"/>
              <w:spacing w:after="0" w:line="240" w:lineRule="auto"/>
              <w:jc w:val="center"/>
              <w:rPr>
                <w:rFonts w:ascii="Times New Roman" w:eastAsia="Times New Roman" w:hAnsi="Times New Roman" w:cs="Arial"/>
                <w:sz w:val="24"/>
                <w:szCs w:val="24"/>
                <w:lang w:eastAsia="ru-RU"/>
              </w:rPr>
            </w:pPr>
          </w:p>
        </w:tc>
        <w:tc>
          <w:tcPr>
            <w:tcW w:w="1076" w:type="dxa"/>
            <w:tcBorders>
              <w:left w:val="single" w:sz="4" w:space="0" w:color="auto"/>
              <w:bottom w:val="single" w:sz="4" w:space="0" w:color="auto"/>
              <w:right w:val="single" w:sz="4" w:space="0" w:color="auto"/>
            </w:tcBorders>
          </w:tcPr>
          <w:p w:rsidR="00592AA9" w:rsidRPr="00592AA9" w:rsidRDefault="00592AA9" w:rsidP="00592AA9">
            <w:pPr>
              <w:widowControl w:val="0"/>
              <w:shd w:val="clear" w:color="auto" w:fill="FFFFFF"/>
              <w:autoSpaceDE w:val="0"/>
              <w:autoSpaceDN w:val="0"/>
              <w:adjustRightInd w:val="0"/>
              <w:spacing w:after="0" w:line="240" w:lineRule="auto"/>
              <w:jc w:val="center"/>
              <w:rPr>
                <w:rFonts w:ascii="Times New Roman" w:eastAsia="Times New Roman" w:hAnsi="Times New Roman" w:cs="Arial"/>
                <w:sz w:val="24"/>
                <w:szCs w:val="24"/>
                <w:lang w:eastAsia="ru-RU"/>
              </w:rPr>
            </w:pPr>
            <w:r w:rsidRPr="00592AA9">
              <w:rPr>
                <w:rFonts w:ascii="Times New Roman" w:eastAsia="Times New Roman" w:hAnsi="Times New Roman" w:cs="Arial"/>
                <w:sz w:val="24"/>
                <w:szCs w:val="24"/>
                <w:lang w:eastAsia="ru-RU"/>
              </w:rPr>
              <w:t>план</w:t>
            </w:r>
          </w:p>
        </w:tc>
        <w:tc>
          <w:tcPr>
            <w:tcW w:w="1994" w:type="dxa"/>
            <w:tcBorders>
              <w:left w:val="single" w:sz="4" w:space="0" w:color="auto"/>
              <w:bottom w:val="single" w:sz="4" w:space="0" w:color="auto"/>
              <w:right w:val="single" w:sz="4" w:space="0" w:color="auto"/>
            </w:tcBorders>
          </w:tcPr>
          <w:p w:rsidR="00592AA9" w:rsidRPr="00592AA9" w:rsidRDefault="00592AA9" w:rsidP="00592AA9">
            <w:pPr>
              <w:widowControl w:val="0"/>
              <w:shd w:val="clear" w:color="auto" w:fill="FFFFFF"/>
              <w:autoSpaceDE w:val="0"/>
              <w:autoSpaceDN w:val="0"/>
              <w:adjustRightInd w:val="0"/>
              <w:spacing w:after="0" w:line="240" w:lineRule="auto"/>
              <w:jc w:val="center"/>
              <w:rPr>
                <w:rFonts w:ascii="Times New Roman" w:eastAsia="Times New Roman" w:hAnsi="Times New Roman" w:cs="Arial"/>
                <w:sz w:val="24"/>
                <w:szCs w:val="24"/>
                <w:lang w:eastAsia="ru-RU"/>
              </w:rPr>
            </w:pPr>
            <w:r w:rsidRPr="00592AA9">
              <w:rPr>
                <w:rFonts w:ascii="Times New Roman" w:eastAsia="Times New Roman" w:hAnsi="Times New Roman" w:cs="Arial"/>
                <w:sz w:val="24"/>
                <w:szCs w:val="24"/>
                <w:lang w:eastAsia="ru-RU"/>
              </w:rPr>
              <w:t>факт</w:t>
            </w:r>
          </w:p>
        </w:tc>
        <w:tc>
          <w:tcPr>
            <w:tcW w:w="3393" w:type="dxa"/>
            <w:vMerge/>
            <w:tcBorders>
              <w:left w:val="single" w:sz="4" w:space="0" w:color="auto"/>
              <w:bottom w:val="single" w:sz="4" w:space="0" w:color="auto"/>
              <w:right w:val="single" w:sz="4" w:space="0" w:color="auto"/>
            </w:tcBorders>
          </w:tcPr>
          <w:p w:rsidR="00592AA9" w:rsidRPr="00592AA9" w:rsidRDefault="00592AA9" w:rsidP="00592AA9">
            <w:pPr>
              <w:widowControl w:val="0"/>
              <w:shd w:val="clear" w:color="auto" w:fill="FFFFFF"/>
              <w:autoSpaceDE w:val="0"/>
              <w:autoSpaceDN w:val="0"/>
              <w:adjustRightInd w:val="0"/>
              <w:spacing w:after="0" w:line="240" w:lineRule="auto"/>
              <w:rPr>
                <w:rFonts w:ascii="Times New Roman" w:eastAsia="Times New Roman" w:hAnsi="Times New Roman" w:cs="Arial"/>
                <w:sz w:val="24"/>
                <w:szCs w:val="24"/>
                <w:lang w:eastAsia="ru-RU"/>
              </w:rPr>
            </w:pPr>
          </w:p>
        </w:tc>
      </w:tr>
      <w:tr w:rsidR="00592AA9" w:rsidRPr="00592AA9" w:rsidTr="00592AA9">
        <w:trPr>
          <w:jc w:val="center"/>
        </w:trPr>
        <w:tc>
          <w:tcPr>
            <w:tcW w:w="739" w:type="dxa"/>
            <w:tcBorders>
              <w:left w:val="single" w:sz="4" w:space="0" w:color="auto"/>
              <w:bottom w:val="single" w:sz="4" w:space="0" w:color="auto"/>
              <w:right w:val="single" w:sz="4" w:space="0" w:color="auto"/>
            </w:tcBorders>
          </w:tcPr>
          <w:p w:rsidR="00592AA9" w:rsidRPr="00592AA9" w:rsidRDefault="00592AA9" w:rsidP="00592AA9">
            <w:pPr>
              <w:widowControl w:val="0"/>
              <w:shd w:val="clear" w:color="auto" w:fill="FFFFFF"/>
              <w:autoSpaceDE w:val="0"/>
              <w:autoSpaceDN w:val="0"/>
              <w:adjustRightInd w:val="0"/>
              <w:spacing w:after="0" w:line="240" w:lineRule="auto"/>
              <w:jc w:val="center"/>
              <w:rPr>
                <w:rFonts w:ascii="Times New Roman" w:eastAsia="Times New Roman" w:hAnsi="Times New Roman" w:cs="Arial"/>
                <w:sz w:val="24"/>
                <w:szCs w:val="24"/>
                <w:lang w:eastAsia="ru-RU"/>
              </w:rPr>
            </w:pPr>
            <w:r w:rsidRPr="00592AA9">
              <w:rPr>
                <w:rFonts w:ascii="Times New Roman" w:eastAsia="Times New Roman" w:hAnsi="Times New Roman" w:cs="Arial"/>
                <w:sz w:val="24"/>
                <w:szCs w:val="24"/>
                <w:lang w:eastAsia="ru-RU"/>
              </w:rPr>
              <w:t>1</w:t>
            </w:r>
          </w:p>
        </w:tc>
        <w:tc>
          <w:tcPr>
            <w:tcW w:w="3077" w:type="dxa"/>
            <w:tcBorders>
              <w:left w:val="single" w:sz="4" w:space="0" w:color="auto"/>
              <w:bottom w:val="single" w:sz="4" w:space="0" w:color="auto"/>
              <w:right w:val="single" w:sz="4" w:space="0" w:color="auto"/>
            </w:tcBorders>
          </w:tcPr>
          <w:p w:rsidR="00592AA9" w:rsidRPr="00592AA9" w:rsidRDefault="00592AA9" w:rsidP="00592AA9">
            <w:pPr>
              <w:widowControl w:val="0"/>
              <w:shd w:val="clear" w:color="auto" w:fill="FFFFFF"/>
              <w:autoSpaceDE w:val="0"/>
              <w:autoSpaceDN w:val="0"/>
              <w:adjustRightInd w:val="0"/>
              <w:spacing w:after="0" w:line="240" w:lineRule="auto"/>
              <w:jc w:val="center"/>
              <w:rPr>
                <w:rFonts w:ascii="Times New Roman" w:eastAsia="Times New Roman" w:hAnsi="Times New Roman" w:cs="Arial"/>
                <w:sz w:val="24"/>
                <w:szCs w:val="24"/>
                <w:lang w:eastAsia="ru-RU"/>
              </w:rPr>
            </w:pPr>
            <w:r w:rsidRPr="00592AA9">
              <w:rPr>
                <w:rFonts w:ascii="Times New Roman" w:eastAsia="Times New Roman" w:hAnsi="Times New Roman" w:cs="Arial"/>
                <w:sz w:val="24"/>
                <w:szCs w:val="24"/>
                <w:lang w:eastAsia="ru-RU"/>
              </w:rPr>
              <w:t>2</w:t>
            </w:r>
          </w:p>
        </w:tc>
        <w:tc>
          <w:tcPr>
            <w:tcW w:w="1418" w:type="dxa"/>
            <w:tcBorders>
              <w:left w:val="single" w:sz="4" w:space="0" w:color="auto"/>
              <w:bottom w:val="single" w:sz="4" w:space="0" w:color="auto"/>
              <w:right w:val="single" w:sz="4" w:space="0" w:color="auto"/>
            </w:tcBorders>
          </w:tcPr>
          <w:p w:rsidR="00592AA9" w:rsidRPr="00592AA9" w:rsidRDefault="00592AA9" w:rsidP="00592AA9">
            <w:pPr>
              <w:widowControl w:val="0"/>
              <w:shd w:val="clear" w:color="auto" w:fill="FFFFFF"/>
              <w:autoSpaceDE w:val="0"/>
              <w:autoSpaceDN w:val="0"/>
              <w:adjustRightInd w:val="0"/>
              <w:spacing w:after="0" w:line="240" w:lineRule="auto"/>
              <w:jc w:val="center"/>
              <w:rPr>
                <w:rFonts w:ascii="Times New Roman" w:eastAsia="Times New Roman" w:hAnsi="Times New Roman" w:cs="Arial"/>
                <w:sz w:val="24"/>
                <w:szCs w:val="24"/>
                <w:lang w:eastAsia="ru-RU"/>
              </w:rPr>
            </w:pPr>
            <w:r w:rsidRPr="00592AA9">
              <w:rPr>
                <w:rFonts w:ascii="Times New Roman" w:eastAsia="Times New Roman" w:hAnsi="Times New Roman" w:cs="Arial"/>
                <w:sz w:val="24"/>
                <w:szCs w:val="24"/>
                <w:lang w:eastAsia="ru-RU"/>
              </w:rPr>
              <w:t>3</w:t>
            </w:r>
          </w:p>
        </w:tc>
        <w:tc>
          <w:tcPr>
            <w:tcW w:w="2108" w:type="dxa"/>
            <w:tcBorders>
              <w:left w:val="single" w:sz="4" w:space="0" w:color="auto"/>
              <w:bottom w:val="single" w:sz="4" w:space="0" w:color="auto"/>
              <w:right w:val="single" w:sz="4" w:space="0" w:color="auto"/>
            </w:tcBorders>
          </w:tcPr>
          <w:p w:rsidR="00592AA9" w:rsidRPr="00592AA9" w:rsidRDefault="00592AA9" w:rsidP="00592AA9">
            <w:pPr>
              <w:widowControl w:val="0"/>
              <w:shd w:val="clear" w:color="auto" w:fill="FFFFFF"/>
              <w:autoSpaceDE w:val="0"/>
              <w:autoSpaceDN w:val="0"/>
              <w:adjustRightInd w:val="0"/>
              <w:spacing w:after="0" w:line="240" w:lineRule="auto"/>
              <w:jc w:val="center"/>
              <w:rPr>
                <w:rFonts w:ascii="Times New Roman" w:eastAsia="Times New Roman" w:hAnsi="Times New Roman" w:cs="Arial"/>
                <w:sz w:val="24"/>
                <w:szCs w:val="24"/>
                <w:lang w:eastAsia="ru-RU"/>
              </w:rPr>
            </w:pPr>
            <w:r w:rsidRPr="00592AA9">
              <w:rPr>
                <w:rFonts w:ascii="Times New Roman" w:eastAsia="Times New Roman" w:hAnsi="Times New Roman" w:cs="Arial"/>
                <w:sz w:val="24"/>
                <w:szCs w:val="24"/>
                <w:lang w:eastAsia="ru-RU"/>
              </w:rPr>
              <w:t>4</w:t>
            </w:r>
          </w:p>
        </w:tc>
        <w:tc>
          <w:tcPr>
            <w:tcW w:w="1076" w:type="dxa"/>
            <w:tcBorders>
              <w:left w:val="single" w:sz="4" w:space="0" w:color="auto"/>
              <w:bottom w:val="single" w:sz="4" w:space="0" w:color="auto"/>
              <w:right w:val="single" w:sz="4" w:space="0" w:color="auto"/>
            </w:tcBorders>
          </w:tcPr>
          <w:p w:rsidR="00592AA9" w:rsidRPr="00592AA9" w:rsidRDefault="00592AA9" w:rsidP="00592AA9">
            <w:pPr>
              <w:widowControl w:val="0"/>
              <w:shd w:val="clear" w:color="auto" w:fill="FFFFFF"/>
              <w:autoSpaceDE w:val="0"/>
              <w:autoSpaceDN w:val="0"/>
              <w:adjustRightInd w:val="0"/>
              <w:spacing w:after="0" w:line="240" w:lineRule="auto"/>
              <w:jc w:val="center"/>
              <w:rPr>
                <w:rFonts w:ascii="Times New Roman" w:eastAsia="Times New Roman" w:hAnsi="Times New Roman" w:cs="Arial"/>
                <w:sz w:val="24"/>
                <w:szCs w:val="24"/>
                <w:lang w:eastAsia="ru-RU"/>
              </w:rPr>
            </w:pPr>
            <w:r w:rsidRPr="00592AA9">
              <w:rPr>
                <w:rFonts w:ascii="Times New Roman" w:eastAsia="Times New Roman" w:hAnsi="Times New Roman" w:cs="Arial"/>
                <w:sz w:val="24"/>
                <w:szCs w:val="24"/>
                <w:lang w:eastAsia="ru-RU"/>
              </w:rPr>
              <w:t>5</w:t>
            </w:r>
          </w:p>
        </w:tc>
        <w:tc>
          <w:tcPr>
            <w:tcW w:w="1994" w:type="dxa"/>
            <w:tcBorders>
              <w:left w:val="single" w:sz="4" w:space="0" w:color="auto"/>
              <w:bottom w:val="single" w:sz="4" w:space="0" w:color="auto"/>
              <w:right w:val="single" w:sz="4" w:space="0" w:color="auto"/>
            </w:tcBorders>
          </w:tcPr>
          <w:p w:rsidR="00592AA9" w:rsidRPr="00592AA9" w:rsidRDefault="00592AA9" w:rsidP="00592AA9">
            <w:pPr>
              <w:widowControl w:val="0"/>
              <w:shd w:val="clear" w:color="auto" w:fill="FFFFFF"/>
              <w:autoSpaceDE w:val="0"/>
              <w:autoSpaceDN w:val="0"/>
              <w:adjustRightInd w:val="0"/>
              <w:spacing w:after="0" w:line="240" w:lineRule="auto"/>
              <w:jc w:val="center"/>
              <w:rPr>
                <w:rFonts w:ascii="Times New Roman" w:eastAsia="Times New Roman" w:hAnsi="Times New Roman" w:cs="Arial"/>
                <w:sz w:val="24"/>
                <w:szCs w:val="24"/>
                <w:lang w:eastAsia="ru-RU"/>
              </w:rPr>
            </w:pPr>
            <w:r w:rsidRPr="00592AA9">
              <w:rPr>
                <w:rFonts w:ascii="Times New Roman" w:eastAsia="Times New Roman" w:hAnsi="Times New Roman" w:cs="Arial"/>
                <w:sz w:val="24"/>
                <w:szCs w:val="24"/>
                <w:lang w:eastAsia="ru-RU"/>
              </w:rPr>
              <w:t>6</w:t>
            </w:r>
          </w:p>
        </w:tc>
        <w:tc>
          <w:tcPr>
            <w:tcW w:w="3393" w:type="dxa"/>
            <w:tcBorders>
              <w:left w:val="single" w:sz="4" w:space="0" w:color="auto"/>
              <w:bottom w:val="single" w:sz="4" w:space="0" w:color="auto"/>
              <w:right w:val="single" w:sz="4" w:space="0" w:color="auto"/>
            </w:tcBorders>
          </w:tcPr>
          <w:p w:rsidR="00592AA9" w:rsidRPr="00592AA9" w:rsidRDefault="00592AA9" w:rsidP="00592AA9">
            <w:pPr>
              <w:widowControl w:val="0"/>
              <w:shd w:val="clear" w:color="auto" w:fill="FFFFFF"/>
              <w:autoSpaceDE w:val="0"/>
              <w:autoSpaceDN w:val="0"/>
              <w:adjustRightInd w:val="0"/>
              <w:spacing w:after="0" w:line="240" w:lineRule="auto"/>
              <w:jc w:val="center"/>
              <w:rPr>
                <w:rFonts w:ascii="Times New Roman" w:eastAsia="Times New Roman" w:hAnsi="Times New Roman" w:cs="Arial"/>
                <w:sz w:val="24"/>
                <w:szCs w:val="24"/>
                <w:lang w:eastAsia="ru-RU"/>
              </w:rPr>
            </w:pPr>
            <w:r w:rsidRPr="00592AA9">
              <w:rPr>
                <w:rFonts w:ascii="Times New Roman" w:eastAsia="Times New Roman" w:hAnsi="Times New Roman" w:cs="Arial"/>
                <w:sz w:val="24"/>
                <w:szCs w:val="24"/>
                <w:lang w:eastAsia="ru-RU"/>
              </w:rPr>
              <w:t>7</w:t>
            </w:r>
          </w:p>
        </w:tc>
      </w:tr>
      <w:tr w:rsidR="00592AA9" w:rsidRPr="00592AA9" w:rsidTr="00592AA9">
        <w:trPr>
          <w:jc w:val="center"/>
        </w:trPr>
        <w:tc>
          <w:tcPr>
            <w:tcW w:w="13805" w:type="dxa"/>
            <w:gridSpan w:val="7"/>
            <w:tcBorders>
              <w:left w:val="single" w:sz="4" w:space="0" w:color="auto"/>
              <w:bottom w:val="single" w:sz="4" w:space="0" w:color="auto"/>
              <w:right w:val="single" w:sz="4" w:space="0" w:color="auto"/>
            </w:tcBorders>
          </w:tcPr>
          <w:p w:rsidR="00592AA9" w:rsidRPr="00592AA9" w:rsidRDefault="00592AA9" w:rsidP="00592AA9">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592AA9">
              <w:rPr>
                <w:rFonts w:ascii="Times New Roman" w:eastAsia="Times New Roman" w:hAnsi="Times New Roman" w:cs="Times New Roman"/>
                <w:sz w:val="24"/>
                <w:szCs w:val="24"/>
                <w:lang w:eastAsia="ru-RU"/>
              </w:rPr>
              <w:t xml:space="preserve">Муниципальная  программа  Дубовского сельского поселения </w:t>
            </w:r>
            <w:r w:rsidRPr="00592AA9">
              <w:rPr>
                <w:rFonts w:ascii="Times New Roman" w:eastAsia="Times New Roman" w:hAnsi="Times New Roman" w:cs="Times New Roman"/>
                <w:color w:val="000000"/>
                <w:kern w:val="2"/>
                <w:sz w:val="24"/>
                <w:szCs w:val="24"/>
                <w:lang w:eastAsia="ru-RU"/>
              </w:rPr>
              <w:t xml:space="preserve">«Обеспечение качественными жилищно-коммунальными услугами  населения </w:t>
            </w:r>
            <w:r w:rsidRPr="00592AA9">
              <w:rPr>
                <w:rFonts w:ascii="Times New Roman" w:eastAsia="Times New Roman" w:hAnsi="Times New Roman" w:cs="Times New Roman"/>
                <w:sz w:val="24"/>
                <w:szCs w:val="24"/>
                <w:lang w:eastAsia="ru-RU"/>
              </w:rPr>
              <w:t>Дубовского</w:t>
            </w:r>
            <w:r w:rsidRPr="00592AA9">
              <w:rPr>
                <w:rFonts w:ascii="Times New Roman" w:eastAsia="Times New Roman" w:hAnsi="Times New Roman" w:cs="Times New Roman"/>
                <w:color w:val="000000"/>
                <w:kern w:val="2"/>
                <w:sz w:val="24"/>
                <w:szCs w:val="24"/>
                <w:lang w:eastAsia="ru-RU"/>
              </w:rPr>
              <w:t xml:space="preserve"> сельского поселения»</w:t>
            </w:r>
          </w:p>
        </w:tc>
      </w:tr>
      <w:tr w:rsidR="00592AA9" w:rsidRPr="00592AA9" w:rsidTr="00592AA9">
        <w:trPr>
          <w:trHeight w:val="707"/>
          <w:jc w:val="center"/>
        </w:trPr>
        <w:tc>
          <w:tcPr>
            <w:tcW w:w="739" w:type="dxa"/>
            <w:tcBorders>
              <w:left w:val="single" w:sz="4" w:space="0" w:color="auto"/>
              <w:bottom w:val="single" w:sz="4" w:space="0" w:color="auto"/>
              <w:right w:val="single" w:sz="4" w:space="0" w:color="auto"/>
            </w:tcBorders>
          </w:tcPr>
          <w:p w:rsidR="00592AA9" w:rsidRPr="00592AA9" w:rsidRDefault="00592AA9" w:rsidP="00592AA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2AA9">
              <w:rPr>
                <w:rFonts w:ascii="Times New Roman" w:eastAsia="Times New Roman" w:hAnsi="Times New Roman" w:cs="Times New Roman"/>
                <w:sz w:val="24"/>
                <w:szCs w:val="24"/>
                <w:lang w:eastAsia="ru-RU"/>
              </w:rPr>
              <w:t>1.</w:t>
            </w:r>
          </w:p>
        </w:tc>
        <w:tc>
          <w:tcPr>
            <w:tcW w:w="3077" w:type="dxa"/>
            <w:tcBorders>
              <w:top w:val="single" w:sz="4" w:space="0" w:color="auto"/>
              <w:left w:val="single" w:sz="4" w:space="0" w:color="auto"/>
              <w:bottom w:val="single" w:sz="4" w:space="0" w:color="auto"/>
              <w:right w:val="single" w:sz="4" w:space="0" w:color="auto"/>
            </w:tcBorders>
          </w:tcPr>
          <w:p w:rsidR="00592AA9" w:rsidRPr="00592AA9" w:rsidRDefault="00592AA9" w:rsidP="00592AA9">
            <w:pPr>
              <w:spacing w:after="0" w:line="240" w:lineRule="auto"/>
              <w:jc w:val="both"/>
              <w:rPr>
                <w:rFonts w:ascii="Times New Roman" w:eastAsia="Times New Roman" w:hAnsi="Times New Roman" w:cs="Times New Roman"/>
                <w:color w:val="000000"/>
                <w:kern w:val="2"/>
                <w:lang w:eastAsia="ru-RU"/>
              </w:rPr>
            </w:pPr>
            <w:r w:rsidRPr="00592AA9">
              <w:rPr>
                <w:rFonts w:ascii="Times New Roman" w:eastAsia="Times New Roman" w:hAnsi="Times New Roman" w:cs="Times New Roman"/>
                <w:kern w:val="2"/>
                <w:lang w:eastAsia="ru-RU"/>
              </w:rPr>
              <w:t>Доля  протяженности освещенных улиц населенных пунктов</w:t>
            </w:r>
          </w:p>
        </w:tc>
        <w:tc>
          <w:tcPr>
            <w:tcW w:w="1418" w:type="dxa"/>
            <w:tcBorders>
              <w:left w:val="single" w:sz="4" w:space="0" w:color="auto"/>
              <w:bottom w:val="single" w:sz="4" w:space="0" w:color="auto"/>
              <w:right w:val="single" w:sz="4" w:space="0" w:color="auto"/>
            </w:tcBorders>
          </w:tcPr>
          <w:p w:rsidR="00592AA9" w:rsidRPr="00592AA9" w:rsidRDefault="00592AA9" w:rsidP="00592AA9">
            <w:pPr>
              <w:spacing w:after="0" w:line="240" w:lineRule="auto"/>
              <w:rPr>
                <w:rFonts w:ascii="Times New Roman" w:eastAsia="Times New Roman" w:hAnsi="Times New Roman" w:cs="Times New Roman"/>
                <w:color w:val="000000"/>
                <w:kern w:val="2"/>
                <w:lang w:eastAsia="ru-RU"/>
              </w:rPr>
            </w:pPr>
            <w:r w:rsidRPr="00592AA9">
              <w:rPr>
                <w:rFonts w:ascii="Times New Roman" w:eastAsia="Times New Roman" w:hAnsi="Times New Roman" w:cs="Times New Roman"/>
                <w:color w:val="000000"/>
                <w:kern w:val="2"/>
                <w:lang w:eastAsia="ru-RU"/>
              </w:rPr>
              <w:t>процентов</w:t>
            </w:r>
          </w:p>
        </w:tc>
        <w:tc>
          <w:tcPr>
            <w:tcW w:w="2108" w:type="dxa"/>
            <w:tcBorders>
              <w:left w:val="single" w:sz="4" w:space="0" w:color="auto"/>
              <w:bottom w:val="single" w:sz="4" w:space="0" w:color="auto"/>
              <w:right w:val="single" w:sz="4" w:space="0" w:color="auto"/>
            </w:tcBorders>
          </w:tcPr>
          <w:p w:rsidR="00592AA9" w:rsidRPr="00592AA9" w:rsidRDefault="00592AA9" w:rsidP="00592AA9">
            <w:pPr>
              <w:spacing w:after="0" w:line="240" w:lineRule="auto"/>
              <w:jc w:val="center"/>
              <w:rPr>
                <w:rFonts w:ascii="Times New Roman" w:eastAsia="Times New Roman" w:hAnsi="Times New Roman" w:cs="Times New Roman"/>
                <w:kern w:val="2"/>
                <w:lang w:eastAsia="ru-RU"/>
              </w:rPr>
            </w:pPr>
            <w:r w:rsidRPr="00592AA9">
              <w:rPr>
                <w:rFonts w:ascii="Times New Roman" w:eastAsia="Times New Roman" w:hAnsi="Times New Roman" w:cs="Times New Roman"/>
                <w:kern w:val="2"/>
                <w:lang w:eastAsia="ru-RU"/>
              </w:rPr>
              <w:t>68,94</w:t>
            </w:r>
          </w:p>
        </w:tc>
        <w:tc>
          <w:tcPr>
            <w:tcW w:w="1076" w:type="dxa"/>
            <w:tcBorders>
              <w:left w:val="single" w:sz="4" w:space="0" w:color="auto"/>
              <w:bottom w:val="single" w:sz="4" w:space="0" w:color="auto"/>
              <w:right w:val="single" w:sz="4" w:space="0" w:color="auto"/>
            </w:tcBorders>
          </w:tcPr>
          <w:p w:rsidR="00592AA9" w:rsidRPr="00592AA9" w:rsidRDefault="00592AA9" w:rsidP="00592AA9">
            <w:pPr>
              <w:spacing w:after="0" w:line="240" w:lineRule="auto"/>
              <w:jc w:val="center"/>
              <w:rPr>
                <w:rFonts w:ascii="Times New Roman" w:eastAsia="Times New Roman" w:hAnsi="Times New Roman" w:cs="Times New Roman"/>
                <w:lang w:eastAsia="ru-RU"/>
              </w:rPr>
            </w:pPr>
            <w:r w:rsidRPr="00592AA9">
              <w:rPr>
                <w:rFonts w:ascii="Times New Roman" w:eastAsia="Times New Roman" w:hAnsi="Times New Roman" w:cs="Times New Roman"/>
                <w:lang w:eastAsia="ru-RU"/>
              </w:rPr>
              <w:t>68,94</w:t>
            </w:r>
          </w:p>
        </w:tc>
        <w:tc>
          <w:tcPr>
            <w:tcW w:w="1994" w:type="dxa"/>
            <w:tcBorders>
              <w:left w:val="single" w:sz="4" w:space="0" w:color="auto"/>
              <w:bottom w:val="single" w:sz="4" w:space="0" w:color="auto"/>
              <w:right w:val="single" w:sz="4" w:space="0" w:color="auto"/>
            </w:tcBorders>
          </w:tcPr>
          <w:p w:rsidR="00592AA9" w:rsidRPr="00592AA9" w:rsidRDefault="00592AA9" w:rsidP="00592AA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eastAsia="ru-RU"/>
              </w:rPr>
            </w:pPr>
            <w:r w:rsidRPr="00592AA9">
              <w:rPr>
                <w:rFonts w:ascii="Times New Roman" w:eastAsia="Times New Roman" w:hAnsi="Times New Roman" w:cs="Times New Roman"/>
                <w:lang w:eastAsia="ru-RU"/>
              </w:rPr>
              <w:t>68,94</w:t>
            </w:r>
          </w:p>
        </w:tc>
        <w:tc>
          <w:tcPr>
            <w:tcW w:w="3393" w:type="dxa"/>
            <w:tcBorders>
              <w:left w:val="single" w:sz="4" w:space="0" w:color="auto"/>
              <w:bottom w:val="single" w:sz="4" w:space="0" w:color="auto"/>
              <w:right w:val="single" w:sz="4" w:space="0" w:color="auto"/>
            </w:tcBorders>
          </w:tcPr>
          <w:p w:rsidR="00592AA9" w:rsidRPr="00592AA9" w:rsidRDefault="00592AA9" w:rsidP="00592AA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2AA9">
              <w:rPr>
                <w:rFonts w:ascii="Times New Roman" w:eastAsia="Times New Roman" w:hAnsi="Times New Roman" w:cs="Times New Roman"/>
                <w:sz w:val="24"/>
                <w:szCs w:val="24"/>
                <w:lang w:eastAsia="ru-RU"/>
              </w:rPr>
              <w:t>-</w:t>
            </w:r>
          </w:p>
        </w:tc>
      </w:tr>
      <w:tr w:rsidR="00592AA9" w:rsidRPr="00592AA9" w:rsidTr="00592AA9">
        <w:trPr>
          <w:jc w:val="center"/>
        </w:trPr>
        <w:tc>
          <w:tcPr>
            <w:tcW w:w="739" w:type="dxa"/>
            <w:tcBorders>
              <w:left w:val="single" w:sz="4" w:space="0" w:color="auto"/>
              <w:bottom w:val="single" w:sz="4" w:space="0" w:color="auto"/>
              <w:right w:val="single" w:sz="4" w:space="0" w:color="auto"/>
            </w:tcBorders>
          </w:tcPr>
          <w:p w:rsidR="00592AA9" w:rsidRPr="00592AA9" w:rsidRDefault="00592AA9" w:rsidP="00592AA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2AA9">
              <w:rPr>
                <w:rFonts w:ascii="Times New Roman" w:eastAsia="Times New Roman" w:hAnsi="Times New Roman" w:cs="Times New Roman"/>
                <w:sz w:val="24"/>
                <w:szCs w:val="24"/>
                <w:lang w:eastAsia="ru-RU"/>
              </w:rPr>
              <w:t>2.</w:t>
            </w:r>
          </w:p>
        </w:tc>
        <w:tc>
          <w:tcPr>
            <w:tcW w:w="3077" w:type="dxa"/>
            <w:tcBorders>
              <w:left w:val="single" w:sz="4" w:space="0" w:color="auto"/>
              <w:bottom w:val="single" w:sz="4" w:space="0" w:color="auto"/>
              <w:right w:val="single" w:sz="4" w:space="0" w:color="auto"/>
            </w:tcBorders>
          </w:tcPr>
          <w:p w:rsidR="00592AA9" w:rsidRPr="00592AA9" w:rsidRDefault="00592AA9" w:rsidP="00592AA9">
            <w:pPr>
              <w:spacing w:after="0" w:line="240" w:lineRule="auto"/>
              <w:jc w:val="both"/>
              <w:rPr>
                <w:rFonts w:ascii="Times New Roman" w:eastAsia="Times New Roman" w:hAnsi="Times New Roman" w:cs="Times New Roman"/>
                <w:color w:val="000000"/>
                <w:kern w:val="2"/>
                <w:lang w:eastAsia="ru-RU"/>
              </w:rPr>
            </w:pPr>
            <w:r w:rsidRPr="00592AA9">
              <w:rPr>
                <w:rFonts w:ascii="Times New Roman" w:eastAsia="Times New Roman" w:hAnsi="Times New Roman" w:cs="Times New Roman"/>
                <w:lang w:eastAsia="ru-RU"/>
              </w:rPr>
              <w:t>Доля благоустроенной территории (содержание и уход объектов благоустройства в сельском поселении) от общей площади</w:t>
            </w:r>
          </w:p>
        </w:tc>
        <w:tc>
          <w:tcPr>
            <w:tcW w:w="1418" w:type="dxa"/>
            <w:tcBorders>
              <w:left w:val="single" w:sz="4" w:space="0" w:color="auto"/>
              <w:bottom w:val="single" w:sz="4" w:space="0" w:color="auto"/>
              <w:right w:val="single" w:sz="4" w:space="0" w:color="auto"/>
            </w:tcBorders>
          </w:tcPr>
          <w:p w:rsidR="00592AA9" w:rsidRPr="00592AA9" w:rsidRDefault="00592AA9" w:rsidP="00592AA9">
            <w:pPr>
              <w:spacing w:after="0" w:line="240" w:lineRule="auto"/>
              <w:rPr>
                <w:rFonts w:ascii="Times New Roman" w:eastAsia="Times New Roman" w:hAnsi="Times New Roman" w:cs="Times New Roman"/>
                <w:color w:val="000000"/>
                <w:kern w:val="2"/>
                <w:lang w:eastAsia="ru-RU"/>
              </w:rPr>
            </w:pPr>
            <w:r w:rsidRPr="00592AA9">
              <w:rPr>
                <w:rFonts w:ascii="Times New Roman" w:eastAsia="Times New Roman" w:hAnsi="Times New Roman" w:cs="Times New Roman"/>
                <w:color w:val="000000"/>
                <w:kern w:val="2"/>
                <w:lang w:eastAsia="ru-RU"/>
              </w:rPr>
              <w:t>процентов</w:t>
            </w:r>
          </w:p>
        </w:tc>
        <w:tc>
          <w:tcPr>
            <w:tcW w:w="2108" w:type="dxa"/>
            <w:tcBorders>
              <w:left w:val="single" w:sz="4" w:space="0" w:color="auto"/>
              <w:bottom w:val="single" w:sz="4" w:space="0" w:color="auto"/>
              <w:right w:val="single" w:sz="4" w:space="0" w:color="auto"/>
            </w:tcBorders>
          </w:tcPr>
          <w:p w:rsidR="00592AA9" w:rsidRPr="00592AA9" w:rsidRDefault="00592AA9" w:rsidP="00592AA9">
            <w:pPr>
              <w:spacing w:after="0" w:line="240" w:lineRule="auto"/>
              <w:jc w:val="center"/>
              <w:rPr>
                <w:rFonts w:ascii="Times New Roman" w:eastAsia="Times New Roman" w:hAnsi="Times New Roman" w:cs="Times New Roman"/>
                <w:kern w:val="2"/>
                <w:lang w:eastAsia="ru-RU"/>
              </w:rPr>
            </w:pPr>
            <w:r w:rsidRPr="00592AA9">
              <w:rPr>
                <w:rFonts w:ascii="Times New Roman" w:eastAsia="Times New Roman" w:hAnsi="Times New Roman" w:cs="Times New Roman"/>
                <w:kern w:val="2"/>
                <w:lang w:eastAsia="ru-RU"/>
              </w:rPr>
              <w:t>100</w:t>
            </w:r>
          </w:p>
        </w:tc>
        <w:tc>
          <w:tcPr>
            <w:tcW w:w="1076" w:type="dxa"/>
            <w:tcBorders>
              <w:left w:val="single" w:sz="4" w:space="0" w:color="auto"/>
              <w:bottom w:val="single" w:sz="4" w:space="0" w:color="auto"/>
              <w:right w:val="single" w:sz="4" w:space="0" w:color="auto"/>
            </w:tcBorders>
          </w:tcPr>
          <w:p w:rsidR="00592AA9" w:rsidRPr="00592AA9" w:rsidRDefault="00592AA9" w:rsidP="00592AA9">
            <w:pPr>
              <w:spacing w:after="0" w:line="240" w:lineRule="auto"/>
              <w:jc w:val="center"/>
              <w:rPr>
                <w:rFonts w:ascii="Times New Roman" w:eastAsia="Times New Roman" w:hAnsi="Times New Roman" w:cs="Times New Roman"/>
                <w:lang w:eastAsia="ru-RU"/>
              </w:rPr>
            </w:pPr>
            <w:r w:rsidRPr="00592AA9">
              <w:rPr>
                <w:rFonts w:ascii="Times New Roman" w:eastAsia="Times New Roman" w:hAnsi="Times New Roman" w:cs="Times New Roman"/>
                <w:lang w:eastAsia="ru-RU"/>
              </w:rPr>
              <w:t>100</w:t>
            </w:r>
          </w:p>
        </w:tc>
        <w:tc>
          <w:tcPr>
            <w:tcW w:w="1994" w:type="dxa"/>
            <w:tcBorders>
              <w:left w:val="single" w:sz="4" w:space="0" w:color="auto"/>
              <w:bottom w:val="single" w:sz="4" w:space="0" w:color="auto"/>
              <w:right w:val="single" w:sz="4" w:space="0" w:color="auto"/>
            </w:tcBorders>
          </w:tcPr>
          <w:p w:rsidR="00592AA9" w:rsidRPr="00592AA9" w:rsidRDefault="00592AA9" w:rsidP="00592AA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eastAsia="ru-RU"/>
              </w:rPr>
            </w:pPr>
            <w:r w:rsidRPr="00592AA9">
              <w:rPr>
                <w:rFonts w:ascii="Times New Roman" w:eastAsia="Times New Roman" w:hAnsi="Times New Roman" w:cs="Times New Roman"/>
                <w:lang w:eastAsia="ru-RU"/>
              </w:rPr>
              <w:t>100</w:t>
            </w:r>
          </w:p>
        </w:tc>
        <w:tc>
          <w:tcPr>
            <w:tcW w:w="3393" w:type="dxa"/>
            <w:tcBorders>
              <w:left w:val="single" w:sz="4" w:space="0" w:color="auto"/>
              <w:bottom w:val="single" w:sz="4" w:space="0" w:color="auto"/>
              <w:right w:val="single" w:sz="4" w:space="0" w:color="auto"/>
            </w:tcBorders>
          </w:tcPr>
          <w:p w:rsidR="00592AA9" w:rsidRPr="00592AA9" w:rsidRDefault="00592AA9" w:rsidP="00592AA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92AA9" w:rsidRPr="00592AA9" w:rsidTr="00592AA9">
        <w:trPr>
          <w:jc w:val="center"/>
        </w:trPr>
        <w:tc>
          <w:tcPr>
            <w:tcW w:w="13805" w:type="dxa"/>
            <w:gridSpan w:val="7"/>
            <w:tcBorders>
              <w:left w:val="single" w:sz="4" w:space="0" w:color="auto"/>
              <w:bottom w:val="single" w:sz="4" w:space="0" w:color="auto"/>
              <w:right w:val="single" w:sz="4" w:space="0" w:color="auto"/>
            </w:tcBorders>
          </w:tcPr>
          <w:p w:rsidR="00592AA9" w:rsidRPr="00592AA9" w:rsidRDefault="00592AA9" w:rsidP="00592AA9">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592AA9">
              <w:rPr>
                <w:rFonts w:ascii="Times New Roman" w:eastAsia="Times New Roman" w:hAnsi="Times New Roman" w:cs="Times New Roman"/>
                <w:sz w:val="24"/>
                <w:szCs w:val="24"/>
                <w:lang w:eastAsia="ru-RU"/>
              </w:rPr>
              <w:t>Подпрограмма 1 «Создание условий для обеспечения качественными коммунальными  услугами населения Дубовского сельского поселения»</w:t>
            </w:r>
          </w:p>
        </w:tc>
      </w:tr>
      <w:tr w:rsidR="00592AA9" w:rsidRPr="00592AA9" w:rsidTr="00592AA9">
        <w:trPr>
          <w:jc w:val="center"/>
        </w:trPr>
        <w:tc>
          <w:tcPr>
            <w:tcW w:w="739" w:type="dxa"/>
            <w:tcBorders>
              <w:left w:val="single" w:sz="4" w:space="0" w:color="auto"/>
              <w:bottom w:val="single" w:sz="4" w:space="0" w:color="auto"/>
              <w:right w:val="single" w:sz="4" w:space="0" w:color="auto"/>
            </w:tcBorders>
          </w:tcPr>
          <w:p w:rsidR="00592AA9" w:rsidRPr="00592AA9" w:rsidRDefault="00592AA9" w:rsidP="00592AA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2AA9">
              <w:rPr>
                <w:rFonts w:ascii="Times New Roman" w:eastAsia="Times New Roman" w:hAnsi="Times New Roman" w:cs="Times New Roman"/>
                <w:sz w:val="24"/>
                <w:szCs w:val="24"/>
                <w:lang w:eastAsia="ru-RU"/>
              </w:rPr>
              <w:t>1.1.</w:t>
            </w:r>
          </w:p>
        </w:tc>
        <w:tc>
          <w:tcPr>
            <w:tcW w:w="3077" w:type="dxa"/>
            <w:tcBorders>
              <w:left w:val="single" w:sz="4" w:space="0" w:color="auto"/>
              <w:bottom w:val="single" w:sz="4" w:space="0" w:color="auto"/>
              <w:right w:val="single" w:sz="4" w:space="0" w:color="auto"/>
            </w:tcBorders>
          </w:tcPr>
          <w:p w:rsidR="00592AA9" w:rsidRPr="00592AA9" w:rsidRDefault="00592AA9" w:rsidP="00592AA9">
            <w:pPr>
              <w:spacing w:after="0" w:line="240" w:lineRule="auto"/>
              <w:jc w:val="both"/>
              <w:rPr>
                <w:rFonts w:ascii="Times New Roman" w:eastAsia="Times New Roman" w:hAnsi="Times New Roman" w:cs="Times New Roman"/>
                <w:color w:val="000000"/>
                <w:kern w:val="2"/>
                <w:lang w:eastAsia="ru-RU"/>
              </w:rPr>
            </w:pPr>
            <w:r w:rsidRPr="00592AA9">
              <w:rPr>
                <w:rFonts w:ascii="Times New Roman" w:eastAsia="Times New Roman" w:hAnsi="Times New Roman" w:cs="Times New Roman"/>
                <w:kern w:val="2"/>
                <w:lang w:eastAsia="ru-RU"/>
              </w:rPr>
              <w:t xml:space="preserve">Доля  протяженности освещенных улиц населенных </w:t>
            </w:r>
            <w:r w:rsidRPr="00592AA9">
              <w:rPr>
                <w:rFonts w:ascii="Times New Roman" w:eastAsia="Times New Roman" w:hAnsi="Times New Roman" w:cs="Times New Roman"/>
                <w:kern w:val="2"/>
                <w:lang w:eastAsia="ru-RU"/>
              </w:rPr>
              <w:lastRenderedPageBreak/>
              <w:t>пунктов</w:t>
            </w:r>
          </w:p>
        </w:tc>
        <w:tc>
          <w:tcPr>
            <w:tcW w:w="1418" w:type="dxa"/>
            <w:tcBorders>
              <w:left w:val="single" w:sz="4" w:space="0" w:color="auto"/>
              <w:bottom w:val="single" w:sz="4" w:space="0" w:color="auto"/>
              <w:right w:val="single" w:sz="4" w:space="0" w:color="auto"/>
            </w:tcBorders>
          </w:tcPr>
          <w:p w:rsidR="00592AA9" w:rsidRPr="00592AA9" w:rsidRDefault="00592AA9" w:rsidP="00592AA9">
            <w:pPr>
              <w:spacing w:after="0" w:line="240" w:lineRule="auto"/>
              <w:rPr>
                <w:rFonts w:ascii="Times New Roman" w:eastAsia="Times New Roman" w:hAnsi="Times New Roman" w:cs="Times New Roman"/>
                <w:color w:val="000000"/>
                <w:kern w:val="2"/>
                <w:lang w:eastAsia="ru-RU"/>
              </w:rPr>
            </w:pPr>
            <w:r w:rsidRPr="00592AA9">
              <w:rPr>
                <w:rFonts w:ascii="Times New Roman" w:eastAsia="Times New Roman" w:hAnsi="Times New Roman" w:cs="Times New Roman"/>
                <w:color w:val="000000"/>
                <w:kern w:val="2"/>
                <w:lang w:eastAsia="ru-RU"/>
              </w:rPr>
              <w:lastRenderedPageBreak/>
              <w:t>процентов</w:t>
            </w:r>
          </w:p>
        </w:tc>
        <w:tc>
          <w:tcPr>
            <w:tcW w:w="2108" w:type="dxa"/>
            <w:tcBorders>
              <w:left w:val="single" w:sz="4" w:space="0" w:color="auto"/>
              <w:bottom w:val="single" w:sz="4" w:space="0" w:color="auto"/>
              <w:right w:val="single" w:sz="4" w:space="0" w:color="auto"/>
            </w:tcBorders>
          </w:tcPr>
          <w:p w:rsidR="00592AA9" w:rsidRPr="00592AA9" w:rsidRDefault="00592AA9" w:rsidP="00592AA9">
            <w:pPr>
              <w:spacing w:after="0" w:line="240" w:lineRule="auto"/>
              <w:jc w:val="center"/>
              <w:rPr>
                <w:rFonts w:ascii="Times New Roman" w:eastAsia="Times New Roman" w:hAnsi="Times New Roman" w:cs="Times New Roman"/>
                <w:kern w:val="2"/>
                <w:lang w:eastAsia="ru-RU"/>
              </w:rPr>
            </w:pPr>
            <w:r w:rsidRPr="00592AA9">
              <w:rPr>
                <w:rFonts w:ascii="Times New Roman" w:eastAsia="Times New Roman" w:hAnsi="Times New Roman" w:cs="Times New Roman"/>
                <w:kern w:val="2"/>
                <w:lang w:eastAsia="ru-RU"/>
              </w:rPr>
              <w:t>68,94</w:t>
            </w:r>
          </w:p>
        </w:tc>
        <w:tc>
          <w:tcPr>
            <w:tcW w:w="1076" w:type="dxa"/>
            <w:tcBorders>
              <w:left w:val="single" w:sz="4" w:space="0" w:color="auto"/>
              <w:bottom w:val="single" w:sz="4" w:space="0" w:color="auto"/>
              <w:right w:val="single" w:sz="4" w:space="0" w:color="auto"/>
            </w:tcBorders>
          </w:tcPr>
          <w:p w:rsidR="00592AA9" w:rsidRPr="00592AA9" w:rsidRDefault="00592AA9" w:rsidP="00592AA9">
            <w:pPr>
              <w:spacing w:after="0" w:line="240" w:lineRule="auto"/>
              <w:jc w:val="center"/>
              <w:rPr>
                <w:rFonts w:ascii="Times New Roman" w:eastAsia="Times New Roman" w:hAnsi="Times New Roman" w:cs="Times New Roman"/>
                <w:lang w:eastAsia="ru-RU"/>
              </w:rPr>
            </w:pPr>
            <w:r w:rsidRPr="00592AA9">
              <w:rPr>
                <w:rFonts w:ascii="Times New Roman" w:eastAsia="Times New Roman" w:hAnsi="Times New Roman" w:cs="Times New Roman"/>
                <w:lang w:eastAsia="ru-RU"/>
              </w:rPr>
              <w:t>68,94</w:t>
            </w:r>
          </w:p>
        </w:tc>
        <w:tc>
          <w:tcPr>
            <w:tcW w:w="1994" w:type="dxa"/>
            <w:tcBorders>
              <w:left w:val="single" w:sz="4" w:space="0" w:color="auto"/>
              <w:bottom w:val="single" w:sz="4" w:space="0" w:color="auto"/>
              <w:right w:val="single" w:sz="4" w:space="0" w:color="auto"/>
            </w:tcBorders>
          </w:tcPr>
          <w:p w:rsidR="00592AA9" w:rsidRPr="00592AA9" w:rsidRDefault="00592AA9" w:rsidP="00592AA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eastAsia="ru-RU"/>
              </w:rPr>
            </w:pPr>
            <w:r w:rsidRPr="00592AA9">
              <w:rPr>
                <w:rFonts w:ascii="Times New Roman" w:eastAsia="Times New Roman" w:hAnsi="Times New Roman" w:cs="Times New Roman"/>
                <w:lang w:eastAsia="ru-RU"/>
              </w:rPr>
              <w:t>68,94</w:t>
            </w:r>
          </w:p>
        </w:tc>
        <w:tc>
          <w:tcPr>
            <w:tcW w:w="3393" w:type="dxa"/>
            <w:tcBorders>
              <w:left w:val="single" w:sz="4" w:space="0" w:color="auto"/>
              <w:bottom w:val="single" w:sz="4" w:space="0" w:color="auto"/>
              <w:right w:val="single" w:sz="4" w:space="0" w:color="auto"/>
            </w:tcBorders>
          </w:tcPr>
          <w:p w:rsidR="00592AA9" w:rsidRPr="00592AA9" w:rsidRDefault="00592AA9" w:rsidP="00592AA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2AA9">
              <w:rPr>
                <w:rFonts w:ascii="Times New Roman" w:eastAsia="Times New Roman" w:hAnsi="Times New Roman" w:cs="Times New Roman"/>
                <w:sz w:val="24"/>
                <w:szCs w:val="24"/>
                <w:lang w:eastAsia="ru-RU"/>
              </w:rPr>
              <w:t>-</w:t>
            </w:r>
          </w:p>
        </w:tc>
      </w:tr>
      <w:tr w:rsidR="00592AA9" w:rsidRPr="00592AA9" w:rsidTr="00592AA9">
        <w:trPr>
          <w:jc w:val="center"/>
        </w:trPr>
        <w:tc>
          <w:tcPr>
            <w:tcW w:w="739" w:type="dxa"/>
            <w:tcBorders>
              <w:left w:val="single" w:sz="4" w:space="0" w:color="auto"/>
              <w:bottom w:val="single" w:sz="4" w:space="0" w:color="auto"/>
              <w:right w:val="single" w:sz="4" w:space="0" w:color="auto"/>
            </w:tcBorders>
          </w:tcPr>
          <w:p w:rsidR="00592AA9" w:rsidRPr="00592AA9" w:rsidRDefault="00592AA9" w:rsidP="00592AA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2AA9">
              <w:rPr>
                <w:rFonts w:ascii="Times New Roman" w:eastAsia="Times New Roman" w:hAnsi="Times New Roman" w:cs="Times New Roman"/>
                <w:sz w:val="24"/>
                <w:szCs w:val="24"/>
                <w:lang w:eastAsia="ru-RU"/>
              </w:rPr>
              <w:lastRenderedPageBreak/>
              <w:t>1.2</w:t>
            </w:r>
          </w:p>
        </w:tc>
        <w:tc>
          <w:tcPr>
            <w:tcW w:w="3077" w:type="dxa"/>
            <w:tcBorders>
              <w:left w:val="single" w:sz="4" w:space="0" w:color="auto"/>
              <w:bottom w:val="single" w:sz="4" w:space="0" w:color="auto"/>
              <w:right w:val="single" w:sz="4" w:space="0" w:color="auto"/>
            </w:tcBorders>
          </w:tcPr>
          <w:p w:rsidR="00592AA9" w:rsidRPr="00592AA9" w:rsidRDefault="00592AA9" w:rsidP="00592AA9">
            <w:pPr>
              <w:spacing w:after="0" w:line="240" w:lineRule="auto"/>
              <w:rPr>
                <w:rFonts w:ascii="Times New Roman" w:eastAsia="Times New Roman" w:hAnsi="Times New Roman" w:cs="Times New Roman"/>
                <w:color w:val="000000"/>
                <w:kern w:val="2"/>
                <w:lang w:eastAsia="ru-RU"/>
              </w:rPr>
            </w:pPr>
            <w:r w:rsidRPr="00592AA9">
              <w:rPr>
                <w:rFonts w:ascii="Times New Roman" w:eastAsia="Times New Roman" w:hAnsi="Times New Roman" w:cs="Times New Roman"/>
                <w:lang w:eastAsia="ru-RU"/>
              </w:rPr>
              <w:t>Удовлетворенность населения уровнем внешнего благоустройства и санитарным содержанием населенных пунктов</w:t>
            </w:r>
          </w:p>
        </w:tc>
        <w:tc>
          <w:tcPr>
            <w:tcW w:w="1418" w:type="dxa"/>
            <w:tcBorders>
              <w:left w:val="single" w:sz="4" w:space="0" w:color="auto"/>
              <w:bottom w:val="single" w:sz="4" w:space="0" w:color="auto"/>
              <w:right w:val="single" w:sz="4" w:space="0" w:color="auto"/>
            </w:tcBorders>
          </w:tcPr>
          <w:p w:rsidR="00592AA9" w:rsidRPr="00592AA9" w:rsidRDefault="00592AA9" w:rsidP="00592AA9">
            <w:pPr>
              <w:spacing w:after="0" w:line="240" w:lineRule="auto"/>
              <w:rPr>
                <w:rFonts w:ascii="Times New Roman" w:eastAsia="Times New Roman" w:hAnsi="Times New Roman" w:cs="Times New Roman"/>
                <w:color w:val="000000"/>
                <w:kern w:val="2"/>
                <w:lang w:eastAsia="ru-RU"/>
              </w:rPr>
            </w:pPr>
            <w:r w:rsidRPr="00592AA9">
              <w:rPr>
                <w:rFonts w:ascii="Times New Roman" w:eastAsia="Times New Roman" w:hAnsi="Times New Roman" w:cs="Times New Roman"/>
                <w:color w:val="000000"/>
                <w:kern w:val="2"/>
                <w:lang w:eastAsia="ru-RU"/>
              </w:rPr>
              <w:t>процентов</w:t>
            </w:r>
          </w:p>
        </w:tc>
        <w:tc>
          <w:tcPr>
            <w:tcW w:w="2108" w:type="dxa"/>
            <w:tcBorders>
              <w:left w:val="single" w:sz="4" w:space="0" w:color="auto"/>
              <w:bottom w:val="single" w:sz="4" w:space="0" w:color="auto"/>
              <w:right w:val="single" w:sz="4" w:space="0" w:color="auto"/>
            </w:tcBorders>
          </w:tcPr>
          <w:p w:rsidR="00592AA9" w:rsidRPr="00592AA9" w:rsidRDefault="00592AA9" w:rsidP="00592AA9">
            <w:pPr>
              <w:spacing w:after="0" w:line="240" w:lineRule="auto"/>
              <w:jc w:val="center"/>
              <w:rPr>
                <w:rFonts w:ascii="Times New Roman" w:eastAsia="Times New Roman" w:hAnsi="Times New Roman" w:cs="Times New Roman"/>
                <w:lang w:eastAsia="ru-RU"/>
              </w:rPr>
            </w:pPr>
            <w:r w:rsidRPr="00592AA9">
              <w:rPr>
                <w:rFonts w:ascii="Times New Roman" w:eastAsia="Times New Roman" w:hAnsi="Times New Roman" w:cs="Times New Roman"/>
                <w:lang w:eastAsia="ru-RU"/>
              </w:rPr>
              <w:t>54,0</w:t>
            </w:r>
          </w:p>
        </w:tc>
        <w:tc>
          <w:tcPr>
            <w:tcW w:w="1076" w:type="dxa"/>
            <w:tcBorders>
              <w:left w:val="single" w:sz="4" w:space="0" w:color="auto"/>
              <w:bottom w:val="single" w:sz="4" w:space="0" w:color="auto"/>
              <w:right w:val="single" w:sz="4" w:space="0" w:color="auto"/>
            </w:tcBorders>
          </w:tcPr>
          <w:p w:rsidR="00592AA9" w:rsidRPr="00592AA9" w:rsidRDefault="00592AA9" w:rsidP="00592AA9">
            <w:pPr>
              <w:spacing w:after="0" w:line="240" w:lineRule="auto"/>
              <w:jc w:val="center"/>
              <w:rPr>
                <w:rFonts w:ascii="Times New Roman" w:eastAsia="Times New Roman" w:hAnsi="Times New Roman" w:cs="Times New Roman"/>
                <w:lang w:eastAsia="ru-RU"/>
              </w:rPr>
            </w:pPr>
            <w:r w:rsidRPr="00592AA9">
              <w:rPr>
                <w:rFonts w:ascii="Times New Roman" w:eastAsia="Times New Roman" w:hAnsi="Times New Roman" w:cs="Times New Roman"/>
                <w:lang w:eastAsia="ru-RU"/>
              </w:rPr>
              <w:t>54,5</w:t>
            </w:r>
          </w:p>
        </w:tc>
        <w:tc>
          <w:tcPr>
            <w:tcW w:w="1994" w:type="dxa"/>
            <w:tcBorders>
              <w:left w:val="single" w:sz="4" w:space="0" w:color="auto"/>
              <w:bottom w:val="single" w:sz="4" w:space="0" w:color="auto"/>
              <w:right w:val="single" w:sz="4" w:space="0" w:color="auto"/>
            </w:tcBorders>
          </w:tcPr>
          <w:p w:rsidR="00592AA9" w:rsidRPr="00592AA9" w:rsidRDefault="00592AA9" w:rsidP="00592AA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eastAsia="ru-RU"/>
              </w:rPr>
            </w:pPr>
            <w:r w:rsidRPr="00592AA9">
              <w:rPr>
                <w:rFonts w:ascii="Times New Roman" w:eastAsia="Times New Roman" w:hAnsi="Times New Roman" w:cs="Times New Roman"/>
                <w:lang w:eastAsia="ru-RU"/>
              </w:rPr>
              <w:t>55,0</w:t>
            </w:r>
          </w:p>
        </w:tc>
        <w:tc>
          <w:tcPr>
            <w:tcW w:w="3393" w:type="dxa"/>
            <w:tcBorders>
              <w:left w:val="single" w:sz="4" w:space="0" w:color="auto"/>
              <w:bottom w:val="single" w:sz="4" w:space="0" w:color="auto"/>
              <w:right w:val="single" w:sz="4" w:space="0" w:color="auto"/>
            </w:tcBorders>
          </w:tcPr>
          <w:p w:rsidR="00592AA9" w:rsidRPr="00592AA9" w:rsidRDefault="00592AA9" w:rsidP="00592AA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2AA9">
              <w:rPr>
                <w:rFonts w:ascii="Times New Roman" w:eastAsia="Times New Roman" w:hAnsi="Times New Roman" w:cs="Times New Roman"/>
                <w:sz w:val="24"/>
                <w:szCs w:val="24"/>
                <w:lang w:eastAsia="ru-RU"/>
              </w:rPr>
              <w:t>-</w:t>
            </w:r>
          </w:p>
        </w:tc>
      </w:tr>
      <w:tr w:rsidR="00592AA9" w:rsidRPr="00592AA9" w:rsidTr="00592AA9">
        <w:trPr>
          <w:jc w:val="center"/>
        </w:trPr>
        <w:tc>
          <w:tcPr>
            <w:tcW w:w="13805" w:type="dxa"/>
            <w:gridSpan w:val="7"/>
            <w:tcBorders>
              <w:top w:val="single" w:sz="4" w:space="0" w:color="auto"/>
              <w:left w:val="single" w:sz="4" w:space="0" w:color="auto"/>
              <w:bottom w:val="single" w:sz="4" w:space="0" w:color="auto"/>
              <w:right w:val="single" w:sz="4" w:space="0" w:color="auto"/>
            </w:tcBorders>
          </w:tcPr>
          <w:p w:rsidR="00592AA9" w:rsidRPr="00592AA9" w:rsidRDefault="00592AA9" w:rsidP="00592AA9">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592AA9">
              <w:rPr>
                <w:rFonts w:ascii="Times New Roman" w:eastAsia="Times New Roman" w:hAnsi="Times New Roman" w:cs="Times New Roman"/>
                <w:sz w:val="24"/>
                <w:szCs w:val="24"/>
                <w:lang w:eastAsia="ru-RU"/>
              </w:rPr>
              <w:t>Подпрограмма 2  « Развитие жилищного хозяйства в Дубовском сельском поселении»</w:t>
            </w:r>
          </w:p>
        </w:tc>
      </w:tr>
      <w:tr w:rsidR="00592AA9" w:rsidRPr="00592AA9" w:rsidTr="00592AA9">
        <w:trPr>
          <w:jc w:val="center"/>
        </w:trPr>
        <w:tc>
          <w:tcPr>
            <w:tcW w:w="739" w:type="dxa"/>
            <w:tcBorders>
              <w:top w:val="single" w:sz="4" w:space="0" w:color="auto"/>
              <w:left w:val="single" w:sz="4" w:space="0" w:color="auto"/>
              <w:bottom w:val="single" w:sz="4" w:space="0" w:color="auto"/>
              <w:right w:val="single" w:sz="4" w:space="0" w:color="auto"/>
            </w:tcBorders>
          </w:tcPr>
          <w:p w:rsidR="00592AA9" w:rsidRPr="00592AA9" w:rsidRDefault="00592AA9" w:rsidP="00592AA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2AA9">
              <w:rPr>
                <w:rFonts w:ascii="Times New Roman" w:eastAsia="Times New Roman" w:hAnsi="Times New Roman" w:cs="Times New Roman"/>
                <w:sz w:val="24"/>
                <w:szCs w:val="24"/>
                <w:lang w:eastAsia="ru-RU"/>
              </w:rPr>
              <w:t>2.1</w:t>
            </w:r>
          </w:p>
        </w:tc>
        <w:tc>
          <w:tcPr>
            <w:tcW w:w="3077" w:type="dxa"/>
            <w:tcBorders>
              <w:top w:val="single" w:sz="4" w:space="0" w:color="auto"/>
              <w:left w:val="single" w:sz="4" w:space="0" w:color="auto"/>
              <w:bottom w:val="single" w:sz="4" w:space="0" w:color="auto"/>
              <w:right w:val="single" w:sz="4" w:space="0" w:color="auto"/>
            </w:tcBorders>
          </w:tcPr>
          <w:p w:rsidR="00592AA9" w:rsidRPr="00592AA9" w:rsidRDefault="00592AA9" w:rsidP="00592AA9">
            <w:pPr>
              <w:spacing w:after="0" w:line="240" w:lineRule="auto"/>
              <w:rPr>
                <w:rFonts w:ascii="Times New Roman" w:eastAsia="Times New Roman" w:hAnsi="Times New Roman" w:cs="Times New Roman"/>
                <w:color w:val="000000"/>
                <w:kern w:val="2"/>
                <w:lang w:eastAsia="ru-RU"/>
              </w:rPr>
            </w:pPr>
            <w:r w:rsidRPr="00592AA9">
              <w:rPr>
                <w:rFonts w:ascii="Times New Roman" w:eastAsia="Times New Roman" w:hAnsi="Times New Roman" w:cs="Times New Roman"/>
                <w:kern w:val="2"/>
                <w:lang w:eastAsia="ru-RU"/>
              </w:rPr>
              <w:t>Количество многоквартирных домов, в которых планируется провести капитальный ремонт</w:t>
            </w:r>
          </w:p>
        </w:tc>
        <w:tc>
          <w:tcPr>
            <w:tcW w:w="1418" w:type="dxa"/>
            <w:tcBorders>
              <w:top w:val="single" w:sz="4" w:space="0" w:color="auto"/>
              <w:left w:val="single" w:sz="4" w:space="0" w:color="auto"/>
              <w:bottom w:val="single" w:sz="4" w:space="0" w:color="auto"/>
              <w:right w:val="single" w:sz="4" w:space="0" w:color="auto"/>
            </w:tcBorders>
          </w:tcPr>
          <w:p w:rsidR="00592AA9" w:rsidRPr="00592AA9" w:rsidRDefault="00592AA9" w:rsidP="00592AA9">
            <w:pPr>
              <w:spacing w:after="0" w:line="240" w:lineRule="auto"/>
              <w:rPr>
                <w:rFonts w:ascii="Times New Roman" w:eastAsia="Times New Roman" w:hAnsi="Times New Roman" w:cs="Times New Roman"/>
                <w:color w:val="000000"/>
                <w:kern w:val="2"/>
                <w:lang w:eastAsia="ru-RU"/>
              </w:rPr>
            </w:pPr>
            <w:r w:rsidRPr="00592AA9">
              <w:rPr>
                <w:rFonts w:ascii="Times New Roman" w:eastAsia="Times New Roman" w:hAnsi="Times New Roman" w:cs="Times New Roman"/>
                <w:color w:val="000000"/>
                <w:kern w:val="2"/>
                <w:lang w:eastAsia="ru-RU"/>
              </w:rPr>
              <w:t>единиц</w:t>
            </w:r>
          </w:p>
        </w:tc>
        <w:tc>
          <w:tcPr>
            <w:tcW w:w="2108" w:type="dxa"/>
            <w:tcBorders>
              <w:top w:val="single" w:sz="4" w:space="0" w:color="auto"/>
              <w:left w:val="single" w:sz="4" w:space="0" w:color="auto"/>
              <w:bottom w:val="single" w:sz="4" w:space="0" w:color="auto"/>
              <w:right w:val="single" w:sz="4" w:space="0" w:color="auto"/>
            </w:tcBorders>
          </w:tcPr>
          <w:p w:rsidR="00592AA9" w:rsidRPr="00592AA9" w:rsidRDefault="00592AA9" w:rsidP="00592AA9">
            <w:pPr>
              <w:spacing w:after="0" w:line="240" w:lineRule="auto"/>
              <w:jc w:val="center"/>
              <w:rPr>
                <w:rFonts w:ascii="Times New Roman" w:eastAsia="Times New Roman" w:hAnsi="Times New Roman" w:cs="Times New Roman"/>
                <w:kern w:val="2"/>
                <w:lang w:eastAsia="ru-RU"/>
              </w:rPr>
            </w:pPr>
            <w:r w:rsidRPr="00592AA9">
              <w:rPr>
                <w:rFonts w:ascii="Times New Roman" w:eastAsia="Times New Roman" w:hAnsi="Times New Roman" w:cs="Times New Roman"/>
                <w:kern w:val="2"/>
                <w:lang w:eastAsia="ru-RU"/>
              </w:rPr>
              <w:t>43</w:t>
            </w:r>
          </w:p>
        </w:tc>
        <w:tc>
          <w:tcPr>
            <w:tcW w:w="1076" w:type="dxa"/>
            <w:tcBorders>
              <w:top w:val="single" w:sz="4" w:space="0" w:color="auto"/>
              <w:left w:val="single" w:sz="4" w:space="0" w:color="auto"/>
              <w:bottom w:val="single" w:sz="4" w:space="0" w:color="auto"/>
              <w:right w:val="single" w:sz="4" w:space="0" w:color="auto"/>
            </w:tcBorders>
          </w:tcPr>
          <w:p w:rsidR="00592AA9" w:rsidRPr="00592AA9" w:rsidRDefault="00592AA9" w:rsidP="00592AA9">
            <w:pPr>
              <w:spacing w:after="0" w:line="240" w:lineRule="auto"/>
              <w:jc w:val="center"/>
              <w:rPr>
                <w:rFonts w:ascii="Times New Roman" w:eastAsia="Times New Roman" w:hAnsi="Times New Roman" w:cs="Times New Roman"/>
                <w:lang w:eastAsia="ru-RU"/>
              </w:rPr>
            </w:pPr>
            <w:r w:rsidRPr="00592AA9">
              <w:rPr>
                <w:rFonts w:ascii="Times New Roman" w:eastAsia="Times New Roman" w:hAnsi="Times New Roman" w:cs="Times New Roman"/>
                <w:lang w:eastAsia="ru-RU"/>
              </w:rPr>
              <w:t>43</w:t>
            </w:r>
          </w:p>
        </w:tc>
        <w:tc>
          <w:tcPr>
            <w:tcW w:w="1994" w:type="dxa"/>
            <w:tcBorders>
              <w:top w:val="single" w:sz="4" w:space="0" w:color="auto"/>
              <w:left w:val="single" w:sz="4" w:space="0" w:color="auto"/>
              <w:bottom w:val="single" w:sz="4" w:space="0" w:color="auto"/>
              <w:right w:val="single" w:sz="4" w:space="0" w:color="auto"/>
            </w:tcBorders>
          </w:tcPr>
          <w:p w:rsidR="00592AA9" w:rsidRPr="00592AA9" w:rsidRDefault="00592AA9" w:rsidP="00592AA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eastAsia="ru-RU"/>
              </w:rPr>
            </w:pPr>
            <w:r w:rsidRPr="00592AA9">
              <w:rPr>
                <w:rFonts w:ascii="Times New Roman" w:eastAsia="Times New Roman" w:hAnsi="Times New Roman" w:cs="Times New Roman"/>
                <w:lang w:eastAsia="ru-RU"/>
              </w:rPr>
              <w:t>43</w:t>
            </w:r>
          </w:p>
        </w:tc>
        <w:tc>
          <w:tcPr>
            <w:tcW w:w="3393" w:type="dxa"/>
            <w:tcBorders>
              <w:top w:val="single" w:sz="4" w:space="0" w:color="auto"/>
              <w:left w:val="single" w:sz="4" w:space="0" w:color="auto"/>
              <w:bottom w:val="single" w:sz="4" w:space="0" w:color="auto"/>
              <w:right w:val="single" w:sz="4" w:space="0" w:color="auto"/>
            </w:tcBorders>
          </w:tcPr>
          <w:p w:rsidR="00592AA9" w:rsidRPr="00592AA9" w:rsidRDefault="00592AA9" w:rsidP="00592AA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2AA9">
              <w:rPr>
                <w:rFonts w:ascii="Times New Roman" w:eastAsia="Times New Roman" w:hAnsi="Times New Roman" w:cs="Times New Roman"/>
                <w:sz w:val="24"/>
                <w:szCs w:val="24"/>
                <w:lang w:eastAsia="ru-RU"/>
              </w:rPr>
              <w:t>-</w:t>
            </w:r>
          </w:p>
          <w:p w:rsidR="00592AA9" w:rsidRPr="00592AA9" w:rsidRDefault="00592AA9" w:rsidP="00592AA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92AA9" w:rsidRPr="00592AA9" w:rsidTr="00592AA9">
        <w:trPr>
          <w:jc w:val="center"/>
        </w:trPr>
        <w:tc>
          <w:tcPr>
            <w:tcW w:w="739" w:type="dxa"/>
            <w:tcBorders>
              <w:top w:val="single" w:sz="4" w:space="0" w:color="auto"/>
              <w:left w:val="single" w:sz="4" w:space="0" w:color="auto"/>
              <w:bottom w:val="single" w:sz="4" w:space="0" w:color="auto"/>
              <w:right w:val="single" w:sz="4" w:space="0" w:color="auto"/>
            </w:tcBorders>
          </w:tcPr>
          <w:p w:rsidR="00592AA9" w:rsidRPr="00592AA9" w:rsidRDefault="00592AA9" w:rsidP="00592AA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2AA9">
              <w:rPr>
                <w:rFonts w:ascii="Times New Roman" w:eastAsia="Times New Roman" w:hAnsi="Times New Roman" w:cs="Times New Roman"/>
                <w:sz w:val="24"/>
                <w:szCs w:val="24"/>
                <w:lang w:eastAsia="ru-RU"/>
              </w:rPr>
              <w:t>2.2</w:t>
            </w:r>
          </w:p>
        </w:tc>
        <w:tc>
          <w:tcPr>
            <w:tcW w:w="3077" w:type="dxa"/>
            <w:tcBorders>
              <w:top w:val="single" w:sz="4" w:space="0" w:color="auto"/>
              <w:left w:val="single" w:sz="4" w:space="0" w:color="auto"/>
              <w:bottom w:val="single" w:sz="4" w:space="0" w:color="auto"/>
              <w:right w:val="single" w:sz="4" w:space="0" w:color="auto"/>
            </w:tcBorders>
          </w:tcPr>
          <w:p w:rsidR="00592AA9" w:rsidRPr="00592AA9" w:rsidRDefault="00592AA9" w:rsidP="00592AA9">
            <w:pPr>
              <w:spacing w:after="0" w:line="240" w:lineRule="auto"/>
              <w:rPr>
                <w:rFonts w:ascii="Times New Roman" w:eastAsia="Times New Roman" w:hAnsi="Times New Roman" w:cs="Times New Roman"/>
                <w:color w:val="000000"/>
                <w:kern w:val="2"/>
                <w:lang w:eastAsia="ru-RU"/>
              </w:rPr>
            </w:pPr>
            <w:r w:rsidRPr="00592AA9">
              <w:rPr>
                <w:rFonts w:ascii="Times New Roman" w:eastAsia="Times New Roman" w:hAnsi="Times New Roman" w:cs="Times New Roman"/>
                <w:kern w:val="2"/>
                <w:lang w:eastAsia="ru-RU"/>
              </w:rPr>
              <w:t>Доля многоквартирных домов, выбравших способ управления непосредственное управление</w:t>
            </w:r>
          </w:p>
        </w:tc>
        <w:tc>
          <w:tcPr>
            <w:tcW w:w="1418" w:type="dxa"/>
            <w:tcBorders>
              <w:top w:val="single" w:sz="4" w:space="0" w:color="auto"/>
              <w:left w:val="single" w:sz="4" w:space="0" w:color="auto"/>
              <w:bottom w:val="single" w:sz="4" w:space="0" w:color="auto"/>
              <w:right w:val="single" w:sz="4" w:space="0" w:color="auto"/>
            </w:tcBorders>
          </w:tcPr>
          <w:p w:rsidR="00592AA9" w:rsidRPr="00592AA9" w:rsidRDefault="00592AA9" w:rsidP="00592AA9">
            <w:pPr>
              <w:spacing w:after="0" w:line="240" w:lineRule="auto"/>
              <w:rPr>
                <w:rFonts w:ascii="Times New Roman" w:eastAsia="Times New Roman" w:hAnsi="Times New Roman" w:cs="Times New Roman"/>
                <w:color w:val="000000"/>
                <w:kern w:val="2"/>
                <w:lang w:eastAsia="ru-RU"/>
              </w:rPr>
            </w:pPr>
            <w:r w:rsidRPr="00592AA9">
              <w:rPr>
                <w:rFonts w:ascii="Times New Roman" w:eastAsia="Times New Roman" w:hAnsi="Times New Roman" w:cs="Times New Roman"/>
                <w:color w:val="000000"/>
                <w:kern w:val="2"/>
                <w:lang w:eastAsia="ru-RU"/>
              </w:rPr>
              <w:t>процент</w:t>
            </w:r>
          </w:p>
        </w:tc>
        <w:tc>
          <w:tcPr>
            <w:tcW w:w="2108" w:type="dxa"/>
            <w:tcBorders>
              <w:top w:val="single" w:sz="4" w:space="0" w:color="auto"/>
              <w:left w:val="single" w:sz="4" w:space="0" w:color="auto"/>
              <w:bottom w:val="single" w:sz="4" w:space="0" w:color="auto"/>
              <w:right w:val="single" w:sz="4" w:space="0" w:color="auto"/>
            </w:tcBorders>
          </w:tcPr>
          <w:p w:rsidR="00592AA9" w:rsidRPr="00592AA9" w:rsidRDefault="00592AA9" w:rsidP="00592AA9">
            <w:pPr>
              <w:spacing w:after="0" w:line="240" w:lineRule="auto"/>
              <w:jc w:val="center"/>
              <w:rPr>
                <w:rFonts w:ascii="Times New Roman" w:eastAsia="Times New Roman" w:hAnsi="Times New Roman" w:cs="Times New Roman"/>
                <w:kern w:val="2"/>
                <w:lang w:eastAsia="ru-RU"/>
              </w:rPr>
            </w:pPr>
            <w:r w:rsidRPr="00592AA9">
              <w:rPr>
                <w:rFonts w:ascii="Times New Roman" w:eastAsia="Times New Roman" w:hAnsi="Times New Roman" w:cs="Times New Roman"/>
                <w:kern w:val="2"/>
                <w:lang w:eastAsia="ru-RU"/>
              </w:rPr>
              <w:t>100</w:t>
            </w:r>
          </w:p>
        </w:tc>
        <w:tc>
          <w:tcPr>
            <w:tcW w:w="1076" w:type="dxa"/>
            <w:tcBorders>
              <w:top w:val="single" w:sz="4" w:space="0" w:color="auto"/>
              <w:left w:val="single" w:sz="4" w:space="0" w:color="auto"/>
              <w:bottom w:val="single" w:sz="4" w:space="0" w:color="auto"/>
              <w:right w:val="single" w:sz="4" w:space="0" w:color="auto"/>
            </w:tcBorders>
          </w:tcPr>
          <w:p w:rsidR="00592AA9" w:rsidRPr="00592AA9" w:rsidRDefault="00592AA9" w:rsidP="00592AA9">
            <w:pPr>
              <w:spacing w:after="0" w:line="240" w:lineRule="auto"/>
              <w:jc w:val="center"/>
              <w:rPr>
                <w:rFonts w:ascii="Times New Roman" w:eastAsia="Times New Roman" w:hAnsi="Times New Roman" w:cs="Times New Roman"/>
                <w:lang w:eastAsia="ru-RU"/>
              </w:rPr>
            </w:pPr>
            <w:r w:rsidRPr="00592AA9">
              <w:rPr>
                <w:rFonts w:ascii="Times New Roman" w:eastAsia="Times New Roman" w:hAnsi="Times New Roman" w:cs="Times New Roman"/>
                <w:lang w:eastAsia="ru-RU"/>
              </w:rPr>
              <w:t>100</w:t>
            </w:r>
          </w:p>
        </w:tc>
        <w:tc>
          <w:tcPr>
            <w:tcW w:w="1994" w:type="dxa"/>
            <w:tcBorders>
              <w:top w:val="single" w:sz="4" w:space="0" w:color="auto"/>
              <w:left w:val="single" w:sz="4" w:space="0" w:color="auto"/>
              <w:bottom w:val="single" w:sz="4" w:space="0" w:color="auto"/>
              <w:right w:val="single" w:sz="4" w:space="0" w:color="auto"/>
            </w:tcBorders>
          </w:tcPr>
          <w:p w:rsidR="00592AA9" w:rsidRPr="00592AA9" w:rsidRDefault="00592AA9" w:rsidP="00592AA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eastAsia="ru-RU"/>
              </w:rPr>
            </w:pPr>
            <w:r w:rsidRPr="00592AA9">
              <w:rPr>
                <w:rFonts w:ascii="Times New Roman" w:eastAsia="Times New Roman" w:hAnsi="Times New Roman" w:cs="Times New Roman"/>
                <w:lang w:eastAsia="ru-RU"/>
              </w:rPr>
              <w:t>100</w:t>
            </w:r>
          </w:p>
        </w:tc>
        <w:tc>
          <w:tcPr>
            <w:tcW w:w="3393" w:type="dxa"/>
            <w:tcBorders>
              <w:top w:val="single" w:sz="4" w:space="0" w:color="auto"/>
              <w:left w:val="single" w:sz="4" w:space="0" w:color="auto"/>
              <w:bottom w:val="single" w:sz="4" w:space="0" w:color="auto"/>
              <w:right w:val="single" w:sz="4" w:space="0" w:color="auto"/>
            </w:tcBorders>
          </w:tcPr>
          <w:p w:rsidR="00592AA9" w:rsidRPr="00592AA9" w:rsidRDefault="00592AA9" w:rsidP="00592AA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2AA9">
              <w:rPr>
                <w:rFonts w:ascii="Times New Roman" w:eastAsia="Times New Roman" w:hAnsi="Times New Roman" w:cs="Times New Roman"/>
                <w:sz w:val="24"/>
                <w:szCs w:val="24"/>
                <w:lang w:eastAsia="ru-RU"/>
              </w:rPr>
              <w:t>-</w:t>
            </w:r>
          </w:p>
          <w:p w:rsidR="00592AA9" w:rsidRPr="00592AA9" w:rsidRDefault="00592AA9" w:rsidP="00592AA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592AA9" w:rsidRPr="00592AA9" w:rsidRDefault="00592AA9" w:rsidP="00592AA9">
      <w:pPr>
        <w:spacing w:after="0" w:line="240" w:lineRule="auto"/>
        <w:jc w:val="right"/>
        <w:rPr>
          <w:rFonts w:ascii="Times New Roman" w:eastAsia="Times New Roman" w:hAnsi="Times New Roman" w:cs="Times New Roman"/>
          <w:sz w:val="24"/>
          <w:szCs w:val="24"/>
          <w:lang w:eastAsia="ru-RU"/>
        </w:rPr>
      </w:pPr>
    </w:p>
    <w:p w:rsidR="00592AA9" w:rsidRPr="00592AA9" w:rsidRDefault="00592AA9" w:rsidP="00592AA9">
      <w:pPr>
        <w:spacing w:after="0" w:line="240" w:lineRule="auto"/>
        <w:jc w:val="right"/>
        <w:rPr>
          <w:rFonts w:ascii="Times New Roman" w:eastAsia="Times New Roman" w:hAnsi="Times New Roman" w:cs="Times New Roman"/>
          <w:sz w:val="24"/>
          <w:szCs w:val="24"/>
          <w:lang w:eastAsia="ru-RU"/>
        </w:rPr>
      </w:pPr>
    </w:p>
    <w:p w:rsidR="00592AA9" w:rsidRPr="00592AA9" w:rsidRDefault="00592AA9" w:rsidP="00592AA9">
      <w:pPr>
        <w:spacing w:after="0" w:line="240" w:lineRule="auto"/>
        <w:jc w:val="right"/>
        <w:rPr>
          <w:rFonts w:ascii="Times New Roman" w:eastAsia="Times New Roman" w:hAnsi="Times New Roman" w:cs="Times New Roman"/>
          <w:sz w:val="24"/>
          <w:szCs w:val="24"/>
          <w:lang w:eastAsia="ru-RU"/>
        </w:rPr>
      </w:pPr>
    </w:p>
    <w:p w:rsidR="00592AA9" w:rsidRPr="00592AA9" w:rsidRDefault="00592AA9" w:rsidP="00592AA9">
      <w:pPr>
        <w:suppressAutoHyphens/>
        <w:spacing w:after="0" w:line="240" w:lineRule="auto"/>
        <w:jc w:val="both"/>
        <w:rPr>
          <w:rFonts w:ascii="Times New Roman" w:eastAsia="Times New Roman" w:hAnsi="Times New Roman" w:cs="Times New Roman"/>
          <w:sz w:val="24"/>
          <w:szCs w:val="24"/>
          <w:lang w:eastAsia="ru-RU"/>
        </w:rPr>
      </w:pPr>
    </w:p>
    <w:p w:rsidR="00592AA9" w:rsidRPr="00592AA9" w:rsidRDefault="00592AA9" w:rsidP="00592AA9">
      <w:pPr>
        <w:suppressAutoHyphens/>
        <w:spacing w:after="0" w:line="240" w:lineRule="auto"/>
        <w:jc w:val="both"/>
        <w:rPr>
          <w:rFonts w:ascii="Times New Roman" w:eastAsia="Times New Roman" w:hAnsi="Times New Roman" w:cs="Times New Roman"/>
          <w:sz w:val="24"/>
          <w:szCs w:val="24"/>
          <w:lang w:eastAsia="ru-RU"/>
        </w:rPr>
      </w:pPr>
    </w:p>
    <w:p w:rsidR="00592AA9" w:rsidRPr="00592AA9" w:rsidRDefault="00592AA9" w:rsidP="00592AA9">
      <w:pPr>
        <w:suppressAutoHyphens/>
        <w:spacing w:after="0" w:line="240" w:lineRule="auto"/>
        <w:jc w:val="both"/>
        <w:rPr>
          <w:rFonts w:ascii="Times New Roman" w:eastAsia="Times New Roman" w:hAnsi="Times New Roman" w:cs="Times New Roman"/>
          <w:sz w:val="24"/>
          <w:szCs w:val="24"/>
          <w:lang w:eastAsia="ru-RU"/>
        </w:rPr>
      </w:pPr>
    </w:p>
    <w:p w:rsidR="00592AA9" w:rsidRPr="00592AA9" w:rsidRDefault="00592AA9" w:rsidP="00592AA9">
      <w:pPr>
        <w:suppressAutoHyphens/>
        <w:spacing w:after="0" w:line="240" w:lineRule="auto"/>
        <w:jc w:val="both"/>
        <w:rPr>
          <w:rFonts w:ascii="Times New Roman" w:eastAsia="Times New Roman" w:hAnsi="Times New Roman" w:cs="Times New Roman"/>
          <w:sz w:val="24"/>
          <w:szCs w:val="24"/>
          <w:lang w:eastAsia="ru-RU"/>
        </w:rPr>
      </w:pPr>
    </w:p>
    <w:p w:rsidR="00592AA9" w:rsidRPr="00592AA9" w:rsidRDefault="00592AA9" w:rsidP="00592AA9">
      <w:pPr>
        <w:suppressAutoHyphens/>
        <w:spacing w:after="0" w:line="240" w:lineRule="auto"/>
        <w:jc w:val="both"/>
        <w:rPr>
          <w:rFonts w:ascii="Times New Roman" w:eastAsia="Times New Roman" w:hAnsi="Times New Roman" w:cs="Times New Roman"/>
          <w:sz w:val="24"/>
          <w:szCs w:val="24"/>
          <w:lang w:eastAsia="ru-RU"/>
        </w:rPr>
      </w:pPr>
    </w:p>
    <w:p w:rsidR="00592AA9" w:rsidRPr="00592AA9" w:rsidRDefault="00592AA9" w:rsidP="00592AA9">
      <w:pPr>
        <w:spacing w:after="0" w:line="240" w:lineRule="auto"/>
        <w:jc w:val="right"/>
        <w:rPr>
          <w:rFonts w:ascii="Times New Roman" w:eastAsia="Times New Roman" w:hAnsi="Times New Roman" w:cs="Times New Roman"/>
          <w:sz w:val="24"/>
          <w:szCs w:val="24"/>
          <w:lang w:eastAsia="ru-RU"/>
        </w:rPr>
      </w:pPr>
    </w:p>
    <w:p w:rsidR="00592AA9" w:rsidRPr="00592AA9" w:rsidRDefault="00592AA9" w:rsidP="00592AA9">
      <w:pPr>
        <w:spacing w:after="0" w:line="240" w:lineRule="auto"/>
        <w:jc w:val="right"/>
        <w:rPr>
          <w:rFonts w:ascii="Times New Roman" w:eastAsia="Times New Roman" w:hAnsi="Times New Roman" w:cs="Times New Roman"/>
          <w:sz w:val="24"/>
          <w:szCs w:val="24"/>
          <w:lang w:eastAsia="ru-RU"/>
        </w:rPr>
      </w:pPr>
    </w:p>
    <w:p w:rsidR="00592AA9" w:rsidRPr="00592AA9" w:rsidRDefault="00592AA9" w:rsidP="00592AA9">
      <w:pPr>
        <w:spacing w:after="0" w:line="240" w:lineRule="auto"/>
        <w:jc w:val="right"/>
        <w:rPr>
          <w:rFonts w:ascii="Times New Roman" w:eastAsia="Times New Roman" w:hAnsi="Times New Roman" w:cs="Times New Roman"/>
          <w:sz w:val="24"/>
          <w:szCs w:val="24"/>
          <w:lang w:eastAsia="ru-RU"/>
        </w:rPr>
      </w:pPr>
    </w:p>
    <w:p w:rsidR="00592AA9" w:rsidRPr="00592AA9" w:rsidRDefault="00592AA9" w:rsidP="00592AA9">
      <w:pPr>
        <w:spacing w:after="0" w:line="240" w:lineRule="auto"/>
        <w:jc w:val="right"/>
        <w:rPr>
          <w:rFonts w:ascii="Times New Roman" w:eastAsia="Times New Roman" w:hAnsi="Times New Roman" w:cs="Times New Roman"/>
          <w:sz w:val="24"/>
          <w:szCs w:val="24"/>
          <w:lang w:eastAsia="ru-RU"/>
        </w:rPr>
      </w:pPr>
    </w:p>
    <w:p w:rsidR="00592AA9" w:rsidRPr="00592AA9" w:rsidRDefault="00592AA9" w:rsidP="00592AA9">
      <w:pPr>
        <w:spacing w:after="0" w:line="240" w:lineRule="auto"/>
        <w:jc w:val="right"/>
        <w:rPr>
          <w:rFonts w:ascii="Times New Roman" w:eastAsia="Times New Roman" w:hAnsi="Times New Roman" w:cs="Times New Roman"/>
          <w:sz w:val="24"/>
          <w:szCs w:val="24"/>
          <w:lang w:eastAsia="ru-RU"/>
        </w:rPr>
      </w:pPr>
    </w:p>
    <w:p w:rsidR="00592AA9" w:rsidRPr="00592AA9" w:rsidRDefault="00592AA9" w:rsidP="00592AA9">
      <w:pPr>
        <w:spacing w:after="0" w:line="240" w:lineRule="auto"/>
        <w:jc w:val="right"/>
        <w:rPr>
          <w:rFonts w:ascii="Times New Roman" w:eastAsia="Times New Roman" w:hAnsi="Times New Roman" w:cs="Times New Roman"/>
          <w:sz w:val="24"/>
          <w:szCs w:val="24"/>
          <w:lang w:eastAsia="ru-RU"/>
        </w:rPr>
      </w:pPr>
    </w:p>
    <w:p w:rsidR="00592AA9" w:rsidRPr="00592AA9" w:rsidRDefault="00592AA9" w:rsidP="00592AA9">
      <w:pPr>
        <w:spacing w:after="0" w:line="240" w:lineRule="auto"/>
        <w:jc w:val="right"/>
        <w:rPr>
          <w:rFonts w:ascii="Times New Roman" w:eastAsia="Times New Roman" w:hAnsi="Times New Roman" w:cs="Times New Roman"/>
          <w:sz w:val="24"/>
          <w:szCs w:val="24"/>
          <w:lang w:eastAsia="ru-RU"/>
        </w:rPr>
      </w:pPr>
    </w:p>
    <w:p w:rsidR="00592AA9" w:rsidRPr="00592AA9" w:rsidRDefault="00592AA9" w:rsidP="00592AA9">
      <w:pPr>
        <w:spacing w:after="0" w:line="240" w:lineRule="auto"/>
        <w:jc w:val="right"/>
        <w:rPr>
          <w:rFonts w:ascii="Times New Roman" w:eastAsia="Times New Roman" w:hAnsi="Times New Roman" w:cs="Times New Roman"/>
          <w:sz w:val="24"/>
          <w:szCs w:val="24"/>
          <w:lang w:eastAsia="ru-RU"/>
        </w:rPr>
      </w:pPr>
    </w:p>
    <w:p w:rsidR="00592AA9" w:rsidRPr="00592AA9" w:rsidRDefault="00592AA9" w:rsidP="00592AA9">
      <w:pPr>
        <w:spacing w:after="0" w:line="240" w:lineRule="auto"/>
        <w:jc w:val="right"/>
        <w:rPr>
          <w:rFonts w:ascii="Times New Roman" w:eastAsia="Times New Roman" w:hAnsi="Times New Roman" w:cs="Times New Roman"/>
          <w:sz w:val="24"/>
          <w:szCs w:val="24"/>
          <w:lang w:eastAsia="ru-RU"/>
        </w:rPr>
      </w:pPr>
    </w:p>
    <w:p w:rsidR="00592AA9" w:rsidRPr="00592AA9" w:rsidRDefault="00592AA9" w:rsidP="00592AA9">
      <w:pPr>
        <w:spacing w:after="0" w:line="240" w:lineRule="auto"/>
        <w:jc w:val="right"/>
        <w:rPr>
          <w:rFonts w:ascii="Times New Roman" w:eastAsia="Times New Roman" w:hAnsi="Times New Roman" w:cs="Times New Roman"/>
          <w:sz w:val="24"/>
          <w:szCs w:val="24"/>
          <w:lang w:eastAsia="ru-RU"/>
        </w:rPr>
      </w:pPr>
    </w:p>
    <w:p w:rsidR="00592AA9" w:rsidRPr="00592AA9" w:rsidRDefault="00592AA9" w:rsidP="00592AA9">
      <w:pPr>
        <w:spacing w:after="0" w:line="240" w:lineRule="auto"/>
        <w:jc w:val="right"/>
        <w:rPr>
          <w:rFonts w:ascii="Times New Roman" w:eastAsia="Times New Roman" w:hAnsi="Times New Roman" w:cs="Times New Roman"/>
          <w:sz w:val="24"/>
          <w:szCs w:val="24"/>
          <w:lang w:eastAsia="ru-RU"/>
        </w:rPr>
      </w:pPr>
    </w:p>
    <w:p w:rsidR="00592AA9" w:rsidRPr="00592AA9" w:rsidRDefault="00592AA9" w:rsidP="00592AA9">
      <w:pPr>
        <w:spacing w:after="0" w:line="240" w:lineRule="auto"/>
        <w:rPr>
          <w:rFonts w:ascii="Times New Roman" w:eastAsia="Times New Roman" w:hAnsi="Times New Roman" w:cs="Times New Roman"/>
          <w:sz w:val="24"/>
          <w:szCs w:val="24"/>
          <w:lang w:eastAsia="ru-RU"/>
        </w:rPr>
      </w:pPr>
    </w:p>
    <w:p w:rsidR="00592AA9" w:rsidRPr="00592AA9" w:rsidRDefault="00592AA9" w:rsidP="00592AA9">
      <w:pPr>
        <w:spacing w:after="0" w:line="240" w:lineRule="auto"/>
        <w:rPr>
          <w:rFonts w:ascii="Times New Roman" w:eastAsia="Times New Roman" w:hAnsi="Times New Roman" w:cs="Times New Roman"/>
          <w:sz w:val="24"/>
          <w:szCs w:val="24"/>
          <w:lang w:eastAsia="ru-RU"/>
        </w:rPr>
      </w:pPr>
    </w:p>
    <w:p w:rsidR="00592AA9" w:rsidRPr="00592AA9" w:rsidRDefault="00592AA9" w:rsidP="00592AA9">
      <w:pPr>
        <w:spacing w:after="0" w:line="240" w:lineRule="auto"/>
        <w:rPr>
          <w:rFonts w:ascii="Times New Roman" w:eastAsia="Times New Roman" w:hAnsi="Times New Roman" w:cs="Times New Roman"/>
          <w:sz w:val="24"/>
          <w:szCs w:val="24"/>
          <w:lang w:eastAsia="ru-RU"/>
        </w:rPr>
      </w:pPr>
    </w:p>
    <w:p w:rsidR="00592AA9" w:rsidRPr="00592AA9" w:rsidRDefault="00592AA9" w:rsidP="00592AA9">
      <w:pPr>
        <w:spacing w:after="0" w:line="240" w:lineRule="auto"/>
        <w:jc w:val="right"/>
        <w:rPr>
          <w:rFonts w:ascii="Times New Roman" w:eastAsia="Times New Roman" w:hAnsi="Times New Roman" w:cs="Times New Roman"/>
          <w:sz w:val="20"/>
          <w:szCs w:val="20"/>
          <w:lang w:eastAsia="ru-RU"/>
        </w:rPr>
      </w:pPr>
      <w:r w:rsidRPr="00592AA9">
        <w:rPr>
          <w:rFonts w:ascii="Times New Roman" w:eastAsia="Times New Roman" w:hAnsi="Times New Roman" w:cs="Times New Roman"/>
          <w:sz w:val="24"/>
          <w:szCs w:val="24"/>
          <w:lang w:eastAsia="ru-RU"/>
        </w:rPr>
        <w:lastRenderedPageBreak/>
        <w:t>Приложение 4</w:t>
      </w:r>
    </w:p>
    <w:p w:rsidR="00592AA9" w:rsidRPr="00592AA9" w:rsidRDefault="00592AA9" w:rsidP="00592AA9">
      <w:pPr>
        <w:spacing w:after="0" w:line="240" w:lineRule="auto"/>
        <w:ind w:firstLine="720"/>
        <w:jc w:val="right"/>
        <w:rPr>
          <w:rFonts w:ascii="Times New Roman" w:eastAsia="Times New Roman" w:hAnsi="Times New Roman" w:cs="Times New Roman"/>
          <w:sz w:val="24"/>
          <w:szCs w:val="24"/>
          <w:lang w:eastAsia="ru-RU"/>
        </w:rPr>
      </w:pPr>
      <w:r w:rsidRPr="00592AA9">
        <w:rPr>
          <w:rFonts w:ascii="Times New Roman" w:eastAsia="Times New Roman" w:hAnsi="Times New Roman" w:cs="Times New Roman"/>
          <w:sz w:val="24"/>
          <w:szCs w:val="24"/>
          <w:lang w:eastAsia="ru-RU"/>
        </w:rPr>
        <w:t xml:space="preserve">к  отчету о реализации  </w:t>
      </w:r>
    </w:p>
    <w:p w:rsidR="00592AA9" w:rsidRPr="00592AA9" w:rsidRDefault="00592AA9" w:rsidP="00592AA9">
      <w:pPr>
        <w:spacing w:after="0" w:line="240" w:lineRule="auto"/>
        <w:ind w:firstLine="720"/>
        <w:jc w:val="right"/>
        <w:rPr>
          <w:rFonts w:ascii="Times New Roman" w:eastAsia="Times New Roman" w:hAnsi="Times New Roman" w:cs="Times New Roman"/>
          <w:sz w:val="24"/>
          <w:szCs w:val="24"/>
          <w:lang w:eastAsia="ru-RU"/>
        </w:rPr>
      </w:pPr>
      <w:r w:rsidRPr="00592AA9">
        <w:rPr>
          <w:rFonts w:ascii="Times New Roman" w:eastAsia="Times New Roman" w:hAnsi="Times New Roman" w:cs="Times New Roman"/>
          <w:sz w:val="24"/>
          <w:szCs w:val="24"/>
          <w:lang w:eastAsia="ru-RU"/>
        </w:rPr>
        <w:t xml:space="preserve">муниципальной программы </w:t>
      </w:r>
    </w:p>
    <w:p w:rsidR="00592AA9" w:rsidRPr="00592AA9" w:rsidRDefault="00592AA9" w:rsidP="00592AA9">
      <w:pPr>
        <w:spacing w:after="0" w:line="240" w:lineRule="auto"/>
        <w:ind w:firstLine="720"/>
        <w:jc w:val="right"/>
        <w:rPr>
          <w:rFonts w:ascii="Times New Roman" w:eastAsia="Times New Roman" w:hAnsi="Times New Roman" w:cs="Times New Roman"/>
          <w:sz w:val="24"/>
          <w:szCs w:val="24"/>
          <w:lang w:eastAsia="ru-RU"/>
        </w:rPr>
      </w:pPr>
      <w:r w:rsidRPr="00592AA9">
        <w:rPr>
          <w:rFonts w:ascii="Times New Roman" w:eastAsia="Times New Roman" w:hAnsi="Times New Roman" w:cs="Times New Roman"/>
          <w:sz w:val="24"/>
          <w:szCs w:val="24"/>
          <w:lang w:eastAsia="ru-RU"/>
        </w:rPr>
        <w:t xml:space="preserve">Дубовского сельского поселения </w:t>
      </w:r>
    </w:p>
    <w:p w:rsidR="00592AA9" w:rsidRPr="00592AA9" w:rsidRDefault="00592AA9" w:rsidP="00592AA9">
      <w:pPr>
        <w:spacing w:after="0" w:line="240" w:lineRule="auto"/>
        <w:ind w:firstLine="720"/>
        <w:jc w:val="right"/>
        <w:rPr>
          <w:rFonts w:ascii="Times New Roman" w:eastAsia="Times New Roman" w:hAnsi="Times New Roman" w:cs="Times New Roman"/>
          <w:kern w:val="2"/>
          <w:sz w:val="24"/>
          <w:szCs w:val="28"/>
          <w:lang w:eastAsia="ru-RU"/>
        </w:rPr>
      </w:pPr>
      <w:r w:rsidRPr="00592AA9">
        <w:rPr>
          <w:rFonts w:ascii="Times New Roman" w:eastAsia="Times New Roman" w:hAnsi="Times New Roman" w:cs="Times New Roman"/>
          <w:bCs/>
          <w:szCs w:val="24"/>
          <w:lang w:eastAsia="ru-RU"/>
        </w:rPr>
        <w:t>«</w:t>
      </w:r>
      <w:r w:rsidRPr="00592AA9">
        <w:rPr>
          <w:rFonts w:ascii="Times New Roman" w:eastAsia="Times New Roman" w:hAnsi="Times New Roman" w:cs="Times New Roman"/>
          <w:kern w:val="2"/>
          <w:sz w:val="24"/>
          <w:szCs w:val="28"/>
          <w:lang w:eastAsia="ru-RU"/>
        </w:rPr>
        <w:t>Обеспечение качественными</w:t>
      </w:r>
    </w:p>
    <w:p w:rsidR="00592AA9" w:rsidRPr="00592AA9" w:rsidRDefault="00592AA9" w:rsidP="00592AA9">
      <w:pPr>
        <w:spacing w:after="0" w:line="240" w:lineRule="auto"/>
        <w:ind w:firstLine="720"/>
        <w:jc w:val="right"/>
        <w:rPr>
          <w:rFonts w:ascii="Times New Roman" w:eastAsia="Times New Roman" w:hAnsi="Times New Roman" w:cs="Times New Roman"/>
          <w:kern w:val="2"/>
          <w:sz w:val="24"/>
          <w:szCs w:val="28"/>
          <w:lang w:eastAsia="ru-RU"/>
        </w:rPr>
      </w:pPr>
      <w:r w:rsidRPr="00592AA9">
        <w:rPr>
          <w:rFonts w:ascii="Times New Roman" w:eastAsia="Times New Roman" w:hAnsi="Times New Roman" w:cs="Times New Roman"/>
          <w:kern w:val="2"/>
          <w:sz w:val="24"/>
          <w:szCs w:val="28"/>
          <w:lang w:eastAsia="ru-RU"/>
        </w:rPr>
        <w:t xml:space="preserve"> жилищно-коммунальными </w:t>
      </w:r>
    </w:p>
    <w:p w:rsidR="00592AA9" w:rsidRPr="00592AA9" w:rsidRDefault="00592AA9" w:rsidP="00592AA9">
      <w:pPr>
        <w:spacing w:after="0" w:line="240" w:lineRule="auto"/>
        <w:ind w:firstLine="720"/>
        <w:jc w:val="right"/>
        <w:rPr>
          <w:rFonts w:ascii="Times New Roman" w:eastAsia="Times New Roman" w:hAnsi="Times New Roman" w:cs="Times New Roman"/>
          <w:color w:val="000000"/>
          <w:kern w:val="2"/>
          <w:lang w:eastAsia="ru-RU"/>
        </w:rPr>
      </w:pPr>
      <w:r w:rsidRPr="00592AA9">
        <w:rPr>
          <w:rFonts w:ascii="Times New Roman" w:eastAsia="Times New Roman" w:hAnsi="Times New Roman" w:cs="Times New Roman"/>
          <w:kern w:val="2"/>
          <w:sz w:val="24"/>
          <w:szCs w:val="28"/>
          <w:lang w:eastAsia="ru-RU"/>
        </w:rPr>
        <w:t>услугами населения</w:t>
      </w:r>
      <w:r w:rsidRPr="00592AA9">
        <w:rPr>
          <w:rFonts w:ascii="Times New Roman" w:eastAsia="Times New Roman" w:hAnsi="Times New Roman" w:cs="Times New Roman"/>
          <w:color w:val="000000"/>
          <w:kern w:val="2"/>
          <w:lang w:eastAsia="ru-RU"/>
        </w:rPr>
        <w:t xml:space="preserve"> </w:t>
      </w:r>
    </w:p>
    <w:p w:rsidR="00592AA9" w:rsidRPr="00592AA9" w:rsidRDefault="00592AA9" w:rsidP="00592AA9">
      <w:pPr>
        <w:spacing w:after="0" w:line="240" w:lineRule="auto"/>
        <w:ind w:firstLine="720"/>
        <w:jc w:val="right"/>
        <w:rPr>
          <w:rFonts w:ascii="Times New Roman" w:eastAsia="Times New Roman" w:hAnsi="Times New Roman" w:cs="Times New Roman"/>
          <w:color w:val="000000"/>
          <w:kern w:val="2"/>
          <w:sz w:val="24"/>
          <w:szCs w:val="24"/>
          <w:lang w:eastAsia="ru-RU"/>
        </w:rPr>
      </w:pPr>
      <w:r w:rsidRPr="00592AA9">
        <w:rPr>
          <w:rFonts w:ascii="Times New Roman" w:eastAsia="Times New Roman" w:hAnsi="Times New Roman" w:cs="Times New Roman"/>
          <w:color w:val="000000"/>
          <w:kern w:val="2"/>
          <w:lang w:eastAsia="ru-RU"/>
        </w:rPr>
        <w:t>Дубовского сельского поселения</w:t>
      </w:r>
      <w:r w:rsidRPr="00592AA9">
        <w:rPr>
          <w:rFonts w:ascii="Times New Roman" w:eastAsia="Times New Roman" w:hAnsi="Times New Roman" w:cs="Times New Roman"/>
          <w:color w:val="000000"/>
          <w:kern w:val="2"/>
          <w:sz w:val="24"/>
          <w:szCs w:val="24"/>
          <w:lang w:eastAsia="ru-RU"/>
        </w:rPr>
        <w:t>»</w:t>
      </w:r>
    </w:p>
    <w:p w:rsidR="00592AA9" w:rsidRPr="00592AA9" w:rsidRDefault="00592AA9" w:rsidP="00592AA9">
      <w:pPr>
        <w:spacing w:after="0" w:line="240" w:lineRule="auto"/>
        <w:ind w:firstLine="720"/>
        <w:jc w:val="right"/>
        <w:rPr>
          <w:rFonts w:ascii="Times New Roman" w:eastAsia="Times New Roman" w:hAnsi="Times New Roman" w:cs="Times New Roman"/>
          <w:sz w:val="24"/>
          <w:szCs w:val="28"/>
          <w:lang w:eastAsia="ru-RU"/>
        </w:rPr>
      </w:pPr>
      <w:r w:rsidRPr="00592AA9">
        <w:rPr>
          <w:rFonts w:ascii="Times New Roman" w:eastAsia="Times New Roman" w:hAnsi="Times New Roman" w:cs="Times New Roman"/>
          <w:sz w:val="24"/>
          <w:szCs w:val="24"/>
          <w:lang w:eastAsia="ru-RU"/>
        </w:rPr>
        <w:t xml:space="preserve"> за 2021 год.</w:t>
      </w:r>
    </w:p>
    <w:p w:rsidR="00592AA9" w:rsidRPr="00592AA9" w:rsidRDefault="00592AA9" w:rsidP="00592AA9">
      <w:pPr>
        <w:spacing w:after="0" w:line="240" w:lineRule="auto"/>
        <w:jc w:val="right"/>
        <w:rPr>
          <w:rFonts w:ascii="Times New Roman" w:eastAsia="Times New Roman" w:hAnsi="Times New Roman" w:cs="Times New Roman"/>
          <w:sz w:val="20"/>
          <w:szCs w:val="20"/>
          <w:lang w:eastAsia="ru-RU"/>
        </w:rPr>
      </w:pPr>
      <w:r w:rsidRPr="00592AA9">
        <w:rPr>
          <w:rFonts w:ascii="Times New Roman" w:eastAsia="Times New Roman" w:hAnsi="Times New Roman" w:cs="Times New Roman"/>
          <w:sz w:val="24"/>
          <w:szCs w:val="24"/>
          <w:lang w:eastAsia="ru-RU"/>
        </w:rPr>
        <w:tab/>
      </w:r>
    </w:p>
    <w:p w:rsidR="00592AA9" w:rsidRPr="00592AA9" w:rsidRDefault="00592AA9" w:rsidP="00592AA9">
      <w:pPr>
        <w:widowControl w:val="0"/>
        <w:autoSpaceDE w:val="0"/>
        <w:autoSpaceDN w:val="0"/>
        <w:adjustRightInd w:val="0"/>
        <w:spacing w:after="0" w:line="240" w:lineRule="auto"/>
        <w:jc w:val="right"/>
        <w:outlineLvl w:val="2"/>
        <w:rPr>
          <w:rFonts w:ascii="Times New Roman" w:eastAsia="Times New Roman" w:hAnsi="Times New Roman" w:cs="Times New Roman"/>
          <w:sz w:val="24"/>
          <w:szCs w:val="24"/>
          <w:lang w:eastAsia="ru-RU"/>
        </w:rPr>
      </w:pPr>
    </w:p>
    <w:p w:rsidR="00592AA9" w:rsidRPr="00592AA9" w:rsidRDefault="00592AA9" w:rsidP="00592AA9">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592AA9">
        <w:rPr>
          <w:rFonts w:ascii="Times New Roman" w:eastAsia="Times New Roman" w:hAnsi="Times New Roman" w:cs="Times New Roman"/>
          <w:sz w:val="24"/>
          <w:szCs w:val="24"/>
          <w:lang w:eastAsia="ru-RU"/>
        </w:rPr>
        <w:t>Информация</w:t>
      </w:r>
    </w:p>
    <w:p w:rsidR="00592AA9" w:rsidRPr="00592AA9" w:rsidRDefault="00592AA9" w:rsidP="00592AA9">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592AA9">
        <w:rPr>
          <w:rFonts w:ascii="Times New Roman" w:eastAsia="Times New Roman" w:hAnsi="Times New Roman" w:cs="Times New Roman"/>
          <w:sz w:val="24"/>
          <w:szCs w:val="24"/>
          <w:lang w:eastAsia="ru-RU"/>
        </w:rPr>
        <w:t>об основных мероприятиях, финансируемых за счет всех источников финансирования, выполненных в полном объеме</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3402"/>
        <w:gridCol w:w="3260"/>
        <w:gridCol w:w="2977"/>
      </w:tblGrid>
      <w:tr w:rsidR="00592AA9" w:rsidRPr="00592AA9" w:rsidTr="00592AA9">
        <w:tc>
          <w:tcPr>
            <w:tcW w:w="5211" w:type="dxa"/>
            <w:shd w:val="clear" w:color="auto" w:fill="auto"/>
          </w:tcPr>
          <w:p w:rsidR="00592AA9" w:rsidRPr="00592AA9" w:rsidRDefault="00592AA9" w:rsidP="00592AA9">
            <w:pPr>
              <w:spacing w:after="0" w:line="360" w:lineRule="auto"/>
              <w:rPr>
                <w:rFonts w:ascii="Times New Roman" w:eastAsia="Times New Roman" w:hAnsi="Times New Roman" w:cs="Times New Roman"/>
                <w:sz w:val="24"/>
                <w:szCs w:val="24"/>
                <w:lang w:eastAsia="ru-RU"/>
              </w:rPr>
            </w:pPr>
          </w:p>
        </w:tc>
        <w:tc>
          <w:tcPr>
            <w:tcW w:w="3402" w:type="dxa"/>
            <w:shd w:val="clear" w:color="auto" w:fill="auto"/>
          </w:tcPr>
          <w:p w:rsidR="00592AA9" w:rsidRPr="00592AA9" w:rsidRDefault="00592AA9" w:rsidP="00592AA9">
            <w:pPr>
              <w:spacing w:after="0" w:line="240" w:lineRule="auto"/>
              <w:jc w:val="center"/>
              <w:rPr>
                <w:rFonts w:ascii="Times New Roman" w:eastAsia="Times New Roman" w:hAnsi="Times New Roman" w:cs="Times New Roman"/>
                <w:sz w:val="24"/>
                <w:szCs w:val="24"/>
                <w:lang w:eastAsia="ru-RU"/>
              </w:rPr>
            </w:pPr>
            <w:r w:rsidRPr="00592AA9">
              <w:rPr>
                <w:rFonts w:ascii="Times New Roman" w:eastAsia="Times New Roman" w:hAnsi="Times New Roman" w:cs="Times New Roman"/>
                <w:sz w:val="24"/>
                <w:szCs w:val="24"/>
                <w:lang w:eastAsia="ru-RU"/>
              </w:rPr>
              <w:t>Количество основных мероприятий, запланированных к реализации в отчетном году</w:t>
            </w:r>
          </w:p>
        </w:tc>
        <w:tc>
          <w:tcPr>
            <w:tcW w:w="3260" w:type="dxa"/>
            <w:shd w:val="clear" w:color="auto" w:fill="auto"/>
          </w:tcPr>
          <w:p w:rsidR="00592AA9" w:rsidRPr="00592AA9" w:rsidRDefault="00592AA9" w:rsidP="00592AA9">
            <w:pPr>
              <w:spacing w:after="0" w:line="240" w:lineRule="auto"/>
              <w:jc w:val="center"/>
              <w:rPr>
                <w:rFonts w:ascii="Times New Roman" w:eastAsia="Times New Roman" w:hAnsi="Times New Roman" w:cs="Times New Roman"/>
                <w:sz w:val="24"/>
                <w:szCs w:val="24"/>
                <w:lang w:eastAsia="ru-RU"/>
              </w:rPr>
            </w:pPr>
            <w:r w:rsidRPr="00592AA9">
              <w:rPr>
                <w:rFonts w:ascii="Times New Roman" w:eastAsia="Times New Roman" w:hAnsi="Times New Roman" w:cs="Times New Roman"/>
                <w:sz w:val="24"/>
                <w:szCs w:val="24"/>
                <w:lang w:eastAsia="ru-RU"/>
              </w:rPr>
              <w:t>Количество основных мероприятий, выполненных в полном объеме</w:t>
            </w:r>
          </w:p>
        </w:tc>
        <w:tc>
          <w:tcPr>
            <w:tcW w:w="2977" w:type="dxa"/>
            <w:shd w:val="clear" w:color="auto" w:fill="auto"/>
          </w:tcPr>
          <w:p w:rsidR="00592AA9" w:rsidRPr="00592AA9" w:rsidRDefault="00592AA9" w:rsidP="00592AA9">
            <w:pPr>
              <w:spacing w:after="0" w:line="240" w:lineRule="auto"/>
              <w:jc w:val="center"/>
              <w:rPr>
                <w:rFonts w:ascii="Times New Roman" w:eastAsia="Times New Roman" w:hAnsi="Times New Roman" w:cs="Times New Roman"/>
                <w:sz w:val="24"/>
                <w:szCs w:val="24"/>
                <w:lang w:eastAsia="ru-RU"/>
              </w:rPr>
            </w:pPr>
            <w:r w:rsidRPr="00592AA9">
              <w:rPr>
                <w:rFonts w:ascii="Times New Roman" w:eastAsia="Times New Roman" w:hAnsi="Times New Roman" w:cs="Times New Roman"/>
                <w:sz w:val="24"/>
                <w:szCs w:val="24"/>
                <w:lang w:eastAsia="ru-RU"/>
              </w:rPr>
              <w:t>Степень реализации основных мероприятий</w:t>
            </w:r>
          </w:p>
        </w:tc>
      </w:tr>
      <w:tr w:rsidR="00592AA9" w:rsidRPr="00592AA9" w:rsidTr="00592AA9">
        <w:tc>
          <w:tcPr>
            <w:tcW w:w="5211" w:type="dxa"/>
            <w:shd w:val="clear" w:color="auto" w:fill="auto"/>
          </w:tcPr>
          <w:p w:rsidR="00592AA9" w:rsidRPr="00592AA9" w:rsidRDefault="00592AA9" w:rsidP="00592AA9">
            <w:pPr>
              <w:spacing w:after="0" w:line="240" w:lineRule="auto"/>
              <w:jc w:val="center"/>
              <w:rPr>
                <w:rFonts w:ascii="Times New Roman" w:eastAsia="Times New Roman" w:hAnsi="Times New Roman" w:cs="Times New Roman"/>
                <w:sz w:val="24"/>
                <w:szCs w:val="24"/>
                <w:lang w:eastAsia="ru-RU"/>
              </w:rPr>
            </w:pPr>
            <w:r w:rsidRPr="00592AA9">
              <w:rPr>
                <w:rFonts w:ascii="Times New Roman" w:eastAsia="Times New Roman" w:hAnsi="Times New Roman" w:cs="Times New Roman"/>
                <w:sz w:val="24"/>
                <w:szCs w:val="24"/>
                <w:lang w:eastAsia="ru-RU"/>
              </w:rPr>
              <w:t>1</w:t>
            </w:r>
          </w:p>
        </w:tc>
        <w:tc>
          <w:tcPr>
            <w:tcW w:w="3402" w:type="dxa"/>
            <w:shd w:val="clear" w:color="auto" w:fill="auto"/>
          </w:tcPr>
          <w:p w:rsidR="00592AA9" w:rsidRPr="00592AA9" w:rsidRDefault="00592AA9" w:rsidP="00592AA9">
            <w:pPr>
              <w:spacing w:after="0" w:line="240" w:lineRule="auto"/>
              <w:jc w:val="center"/>
              <w:rPr>
                <w:rFonts w:ascii="Times New Roman" w:eastAsia="Times New Roman" w:hAnsi="Times New Roman" w:cs="Times New Roman"/>
                <w:sz w:val="24"/>
                <w:szCs w:val="24"/>
                <w:lang w:eastAsia="ru-RU"/>
              </w:rPr>
            </w:pPr>
            <w:r w:rsidRPr="00592AA9">
              <w:rPr>
                <w:rFonts w:ascii="Times New Roman" w:eastAsia="Times New Roman" w:hAnsi="Times New Roman" w:cs="Times New Roman"/>
                <w:sz w:val="24"/>
                <w:szCs w:val="24"/>
                <w:lang w:eastAsia="ru-RU"/>
              </w:rPr>
              <w:t>2</w:t>
            </w:r>
          </w:p>
        </w:tc>
        <w:tc>
          <w:tcPr>
            <w:tcW w:w="3260" w:type="dxa"/>
            <w:shd w:val="clear" w:color="auto" w:fill="auto"/>
          </w:tcPr>
          <w:p w:rsidR="00592AA9" w:rsidRPr="00592AA9" w:rsidRDefault="00592AA9" w:rsidP="00592AA9">
            <w:pPr>
              <w:spacing w:after="0" w:line="240" w:lineRule="auto"/>
              <w:jc w:val="center"/>
              <w:rPr>
                <w:rFonts w:ascii="Times New Roman" w:eastAsia="Times New Roman" w:hAnsi="Times New Roman" w:cs="Times New Roman"/>
                <w:sz w:val="24"/>
                <w:szCs w:val="24"/>
                <w:lang w:eastAsia="ru-RU"/>
              </w:rPr>
            </w:pPr>
            <w:r w:rsidRPr="00592AA9">
              <w:rPr>
                <w:rFonts w:ascii="Times New Roman" w:eastAsia="Times New Roman" w:hAnsi="Times New Roman" w:cs="Times New Roman"/>
                <w:sz w:val="24"/>
                <w:szCs w:val="24"/>
                <w:lang w:eastAsia="ru-RU"/>
              </w:rPr>
              <w:t>3</w:t>
            </w:r>
          </w:p>
        </w:tc>
        <w:tc>
          <w:tcPr>
            <w:tcW w:w="2977" w:type="dxa"/>
            <w:shd w:val="clear" w:color="auto" w:fill="auto"/>
          </w:tcPr>
          <w:p w:rsidR="00592AA9" w:rsidRPr="00592AA9" w:rsidRDefault="00592AA9" w:rsidP="00592AA9">
            <w:pPr>
              <w:spacing w:after="0" w:line="240" w:lineRule="auto"/>
              <w:jc w:val="center"/>
              <w:rPr>
                <w:rFonts w:ascii="Times New Roman" w:eastAsia="Times New Roman" w:hAnsi="Times New Roman" w:cs="Times New Roman"/>
                <w:sz w:val="24"/>
                <w:szCs w:val="24"/>
                <w:lang w:eastAsia="ru-RU"/>
              </w:rPr>
            </w:pPr>
            <w:r w:rsidRPr="00592AA9">
              <w:rPr>
                <w:rFonts w:ascii="Times New Roman" w:eastAsia="Times New Roman" w:hAnsi="Times New Roman" w:cs="Times New Roman"/>
                <w:sz w:val="24"/>
                <w:szCs w:val="24"/>
                <w:lang w:eastAsia="ru-RU"/>
              </w:rPr>
              <w:t>4</w:t>
            </w:r>
          </w:p>
        </w:tc>
      </w:tr>
      <w:tr w:rsidR="00592AA9" w:rsidRPr="00592AA9" w:rsidTr="00592AA9">
        <w:tc>
          <w:tcPr>
            <w:tcW w:w="5211" w:type="dxa"/>
            <w:shd w:val="clear" w:color="auto" w:fill="auto"/>
          </w:tcPr>
          <w:p w:rsidR="00592AA9" w:rsidRPr="00592AA9" w:rsidRDefault="00592AA9" w:rsidP="00592AA9">
            <w:pPr>
              <w:spacing w:after="0" w:line="360" w:lineRule="auto"/>
              <w:rPr>
                <w:rFonts w:ascii="Times New Roman" w:eastAsia="Times New Roman" w:hAnsi="Times New Roman" w:cs="Times New Roman"/>
                <w:sz w:val="24"/>
                <w:szCs w:val="24"/>
                <w:lang w:eastAsia="ru-RU"/>
              </w:rPr>
            </w:pPr>
            <w:r w:rsidRPr="00592AA9">
              <w:rPr>
                <w:rFonts w:ascii="Times New Roman" w:eastAsia="Times New Roman" w:hAnsi="Times New Roman" w:cs="Times New Roman"/>
                <w:sz w:val="24"/>
                <w:szCs w:val="24"/>
                <w:lang w:eastAsia="ru-RU"/>
              </w:rPr>
              <w:t>Всего, в том числе:</w:t>
            </w:r>
          </w:p>
        </w:tc>
        <w:tc>
          <w:tcPr>
            <w:tcW w:w="3402" w:type="dxa"/>
            <w:shd w:val="clear" w:color="auto" w:fill="auto"/>
          </w:tcPr>
          <w:p w:rsidR="00592AA9" w:rsidRPr="00592AA9" w:rsidRDefault="00592AA9" w:rsidP="00592AA9">
            <w:pPr>
              <w:spacing w:after="0" w:line="360" w:lineRule="auto"/>
              <w:jc w:val="center"/>
              <w:rPr>
                <w:rFonts w:ascii="Times New Roman" w:eastAsia="Times New Roman" w:hAnsi="Times New Roman" w:cs="Times New Roman"/>
                <w:sz w:val="20"/>
                <w:szCs w:val="28"/>
                <w:lang w:eastAsia="ru-RU"/>
              </w:rPr>
            </w:pPr>
            <w:r w:rsidRPr="00592AA9">
              <w:rPr>
                <w:rFonts w:ascii="Times New Roman" w:eastAsia="Times New Roman" w:hAnsi="Times New Roman" w:cs="Times New Roman"/>
                <w:sz w:val="20"/>
                <w:szCs w:val="28"/>
                <w:lang w:eastAsia="ru-RU"/>
              </w:rPr>
              <w:t>4</w:t>
            </w:r>
          </w:p>
        </w:tc>
        <w:tc>
          <w:tcPr>
            <w:tcW w:w="3260" w:type="dxa"/>
            <w:shd w:val="clear" w:color="auto" w:fill="auto"/>
          </w:tcPr>
          <w:p w:rsidR="00592AA9" w:rsidRPr="00592AA9" w:rsidRDefault="00592AA9" w:rsidP="00592AA9">
            <w:pPr>
              <w:spacing w:after="0" w:line="360" w:lineRule="auto"/>
              <w:jc w:val="center"/>
              <w:rPr>
                <w:rFonts w:ascii="Times New Roman" w:eastAsia="Times New Roman" w:hAnsi="Times New Roman" w:cs="Times New Roman"/>
                <w:sz w:val="20"/>
                <w:szCs w:val="28"/>
                <w:lang w:eastAsia="ru-RU"/>
              </w:rPr>
            </w:pPr>
            <w:r w:rsidRPr="00592AA9">
              <w:rPr>
                <w:rFonts w:ascii="Times New Roman" w:eastAsia="Times New Roman" w:hAnsi="Times New Roman" w:cs="Times New Roman"/>
                <w:sz w:val="20"/>
                <w:szCs w:val="28"/>
                <w:lang w:eastAsia="ru-RU"/>
              </w:rPr>
              <w:t>4</w:t>
            </w:r>
          </w:p>
        </w:tc>
        <w:tc>
          <w:tcPr>
            <w:tcW w:w="2977" w:type="dxa"/>
            <w:shd w:val="clear" w:color="auto" w:fill="auto"/>
          </w:tcPr>
          <w:p w:rsidR="00592AA9" w:rsidRPr="00592AA9" w:rsidRDefault="00592AA9" w:rsidP="00592AA9">
            <w:pPr>
              <w:spacing w:after="0" w:line="360" w:lineRule="auto"/>
              <w:jc w:val="center"/>
              <w:rPr>
                <w:rFonts w:ascii="Times New Roman" w:eastAsia="Times New Roman" w:hAnsi="Times New Roman" w:cs="Times New Roman"/>
                <w:sz w:val="20"/>
                <w:szCs w:val="28"/>
                <w:lang w:eastAsia="ru-RU"/>
              </w:rPr>
            </w:pPr>
            <w:r w:rsidRPr="00592AA9">
              <w:rPr>
                <w:rFonts w:ascii="Times New Roman" w:eastAsia="Times New Roman" w:hAnsi="Times New Roman" w:cs="Times New Roman"/>
                <w:sz w:val="20"/>
                <w:szCs w:val="28"/>
                <w:lang w:eastAsia="ru-RU"/>
              </w:rPr>
              <w:t>100,0</w:t>
            </w:r>
          </w:p>
        </w:tc>
      </w:tr>
      <w:tr w:rsidR="00592AA9" w:rsidRPr="00592AA9" w:rsidTr="00592AA9">
        <w:tc>
          <w:tcPr>
            <w:tcW w:w="5211" w:type="dxa"/>
            <w:shd w:val="clear" w:color="auto" w:fill="auto"/>
          </w:tcPr>
          <w:p w:rsidR="00592AA9" w:rsidRPr="00592AA9" w:rsidRDefault="00592AA9" w:rsidP="00592AA9">
            <w:pPr>
              <w:spacing w:after="0" w:line="240" w:lineRule="auto"/>
              <w:rPr>
                <w:rFonts w:ascii="Times New Roman" w:eastAsia="Times New Roman" w:hAnsi="Times New Roman" w:cs="Times New Roman"/>
                <w:sz w:val="24"/>
                <w:szCs w:val="24"/>
                <w:lang w:eastAsia="ru-RU"/>
              </w:rPr>
            </w:pPr>
            <w:r w:rsidRPr="00592AA9">
              <w:rPr>
                <w:rFonts w:ascii="Times New Roman" w:eastAsia="Times New Roman" w:hAnsi="Times New Roman" w:cs="Times New Roman"/>
                <w:sz w:val="24"/>
                <w:szCs w:val="24"/>
                <w:lang w:eastAsia="ru-RU"/>
              </w:rPr>
              <w:t xml:space="preserve"> - основные  мероприятия, результаты которых оцениваются на основании числовых (в абсолютных или относительных величинах) значений показателей (индикаторов) </w:t>
            </w:r>
          </w:p>
          <w:p w:rsidR="00592AA9" w:rsidRPr="00592AA9" w:rsidRDefault="00592AA9" w:rsidP="00592AA9">
            <w:pPr>
              <w:spacing w:after="0" w:line="240" w:lineRule="auto"/>
              <w:rPr>
                <w:rFonts w:ascii="Times New Roman" w:eastAsia="Times New Roman" w:hAnsi="Times New Roman" w:cs="Times New Roman"/>
                <w:sz w:val="24"/>
                <w:szCs w:val="24"/>
                <w:lang w:eastAsia="ru-RU"/>
              </w:rPr>
            </w:pPr>
          </w:p>
        </w:tc>
        <w:tc>
          <w:tcPr>
            <w:tcW w:w="3402" w:type="dxa"/>
            <w:shd w:val="clear" w:color="auto" w:fill="auto"/>
          </w:tcPr>
          <w:p w:rsidR="00592AA9" w:rsidRPr="00592AA9" w:rsidRDefault="00592AA9" w:rsidP="00592AA9">
            <w:pPr>
              <w:spacing w:after="0" w:line="360" w:lineRule="auto"/>
              <w:jc w:val="center"/>
              <w:rPr>
                <w:rFonts w:ascii="Times New Roman" w:eastAsia="Times New Roman" w:hAnsi="Times New Roman" w:cs="Times New Roman"/>
                <w:sz w:val="20"/>
                <w:szCs w:val="28"/>
                <w:lang w:eastAsia="ru-RU"/>
              </w:rPr>
            </w:pPr>
            <w:r w:rsidRPr="00592AA9">
              <w:rPr>
                <w:rFonts w:ascii="Times New Roman" w:eastAsia="Times New Roman" w:hAnsi="Times New Roman" w:cs="Times New Roman"/>
                <w:sz w:val="20"/>
                <w:szCs w:val="28"/>
                <w:lang w:eastAsia="ru-RU"/>
              </w:rPr>
              <w:t>3</w:t>
            </w:r>
          </w:p>
        </w:tc>
        <w:tc>
          <w:tcPr>
            <w:tcW w:w="3260" w:type="dxa"/>
            <w:shd w:val="clear" w:color="auto" w:fill="auto"/>
          </w:tcPr>
          <w:p w:rsidR="00592AA9" w:rsidRPr="00592AA9" w:rsidRDefault="00592AA9" w:rsidP="00592AA9">
            <w:pPr>
              <w:spacing w:after="0" w:line="360" w:lineRule="auto"/>
              <w:jc w:val="center"/>
              <w:rPr>
                <w:rFonts w:ascii="Times New Roman" w:eastAsia="Times New Roman" w:hAnsi="Times New Roman" w:cs="Times New Roman"/>
                <w:sz w:val="20"/>
                <w:szCs w:val="28"/>
                <w:lang w:eastAsia="ru-RU"/>
              </w:rPr>
            </w:pPr>
            <w:r w:rsidRPr="00592AA9">
              <w:rPr>
                <w:rFonts w:ascii="Times New Roman" w:eastAsia="Times New Roman" w:hAnsi="Times New Roman" w:cs="Times New Roman"/>
                <w:sz w:val="20"/>
                <w:szCs w:val="28"/>
                <w:lang w:eastAsia="ru-RU"/>
              </w:rPr>
              <w:t>3</w:t>
            </w:r>
          </w:p>
        </w:tc>
        <w:tc>
          <w:tcPr>
            <w:tcW w:w="2977" w:type="dxa"/>
            <w:shd w:val="clear" w:color="auto" w:fill="auto"/>
            <w:vAlign w:val="center"/>
          </w:tcPr>
          <w:p w:rsidR="00592AA9" w:rsidRPr="00592AA9" w:rsidRDefault="00592AA9" w:rsidP="00592AA9">
            <w:pPr>
              <w:spacing w:after="0" w:line="360" w:lineRule="auto"/>
              <w:jc w:val="center"/>
              <w:rPr>
                <w:rFonts w:ascii="Times New Roman" w:eastAsia="Times New Roman" w:hAnsi="Times New Roman" w:cs="Times New Roman"/>
                <w:sz w:val="28"/>
                <w:szCs w:val="28"/>
                <w:lang w:eastAsia="ru-RU"/>
              </w:rPr>
            </w:pPr>
            <w:r w:rsidRPr="00592AA9">
              <w:rPr>
                <w:rFonts w:ascii="Times New Roman" w:eastAsia="Times New Roman" w:hAnsi="Times New Roman" w:cs="Times New Roman"/>
                <w:sz w:val="28"/>
                <w:szCs w:val="28"/>
                <w:lang w:eastAsia="ru-RU"/>
              </w:rPr>
              <w:t>Х</w:t>
            </w:r>
          </w:p>
        </w:tc>
      </w:tr>
      <w:tr w:rsidR="00592AA9" w:rsidRPr="00592AA9" w:rsidTr="00592AA9">
        <w:tc>
          <w:tcPr>
            <w:tcW w:w="5211" w:type="dxa"/>
            <w:shd w:val="clear" w:color="auto" w:fill="auto"/>
          </w:tcPr>
          <w:p w:rsidR="00592AA9" w:rsidRPr="00592AA9" w:rsidRDefault="00592AA9" w:rsidP="00592AA9">
            <w:pPr>
              <w:spacing w:after="0" w:line="240" w:lineRule="auto"/>
              <w:rPr>
                <w:rFonts w:ascii="Times New Roman" w:eastAsia="Times New Roman" w:hAnsi="Times New Roman" w:cs="Times New Roman"/>
                <w:sz w:val="24"/>
                <w:szCs w:val="24"/>
                <w:lang w:eastAsia="ru-RU"/>
              </w:rPr>
            </w:pPr>
            <w:r w:rsidRPr="00592AA9">
              <w:rPr>
                <w:rFonts w:ascii="Times New Roman" w:eastAsia="Times New Roman" w:hAnsi="Times New Roman" w:cs="Times New Roman"/>
                <w:sz w:val="24"/>
                <w:szCs w:val="24"/>
                <w:lang w:eastAsia="ru-RU"/>
              </w:rPr>
              <w:t xml:space="preserve"> - основные  мероприятия, предусматривающие оказание муниципальных услуг (работ) на основании муниципальных заданий </w:t>
            </w:r>
          </w:p>
          <w:p w:rsidR="00592AA9" w:rsidRPr="00592AA9" w:rsidRDefault="00592AA9" w:rsidP="00592AA9">
            <w:pPr>
              <w:spacing w:after="0" w:line="240" w:lineRule="auto"/>
              <w:rPr>
                <w:rFonts w:ascii="Times New Roman" w:eastAsia="Times New Roman" w:hAnsi="Times New Roman" w:cs="Times New Roman"/>
                <w:sz w:val="24"/>
                <w:szCs w:val="24"/>
                <w:lang w:eastAsia="ru-RU"/>
              </w:rPr>
            </w:pPr>
          </w:p>
        </w:tc>
        <w:tc>
          <w:tcPr>
            <w:tcW w:w="3402" w:type="dxa"/>
            <w:shd w:val="clear" w:color="auto" w:fill="auto"/>
          </w:tcPr>
          <w:p w:rsidR="00592AA9" w:rsidRPr="00592AA9" w:rsidRDefault="00592AA9" w:rsidP="00592AA9">
            <w:pPr>
              <w:spacing w:after="0" w:line="360" w:lineRule="auto"/>
              <w:jc w:val="center"/>
              <w:rPr>
                <w:rFonts w:ascii="Times New Roman" w:eastAsia="Times New Roman" w:hAnsi="Times New Roman" w:cs="Times New Roman"/>
                <w:sz w:val="20"/>
                <w:szCs w:val="28"/>
                <w:lang w:eastAsia="ru-RU"/>
              </w:rPr>
            </w:pPr>
            <w:r w:rsidRPr="00592AA9">
              <w:rPr>
                <w:rFonts w:ascii="Times New Roman" w:eastAsia="Times New Roman" w:hAnsi="Times New Roman" w:cs="Times New Roman"/>
                <w:sz w:val="20"/>
                <w:szCs w:val="28"/>
                <w:lang w:eastAsia="ru-RU"/>
              </w:rPr>
              <w:t>0</w:t>
            </w:r>
          </w:p>
        </w:tc>
        <w:tc>
          <w:tcPr>
            <w:tcW w:w="3260" w:type="dxa"/>
            <w:shd w:val="clear" w:color="auto" w:fill="auto"/>
          </w:tcPr>
          <w:p w:rsidR="00592AA9" w:rsidRPr="00592AA9" w:rsidRDefault="00592AA9" w:rsidP="00592AA9">
            <w:pPr>
              <w:spacing w:after="0" w:line="360" w:lineRule="auto"/>
              <w:jc w:val="center"/>
              <w:rPr>
                <w:rFonts w:ascii="Times New Roman" w:eastAsia="Times New Roman" w:hAnsi="Times New Roman" w:cs="Times New Roman"/>
                <w:sz w:val="20"/>
                <w:szCs w:val="28"/>
                <w:lang w:eastAsia="ru-RU"/>
              </w:rPr>
            </w:pPr>
            <w:r w:rsidRPr="00592AA9">
              <w:rPr>
                <w:rFonts w:ascii="Times New Roman" w:eastAsia="Times New Roman" w:hAnsi="Times New Roman" w:cs="Times New Roman"/>
                <w:sz w:val="20"/>
                <w:szCs w:val="28"/>
                <w:lang w:eastAsia="ru-RU"/>
              </w:rPr>
              <w:t>0</w:t>
            </w:r>
          </w:p>
        </w:tc>
        <w:tc>
          <w:tcPr>
            <w:tcW w:w="2977" w:type="dxa"/>
            <w:shd w:val="clear" w:color="auto" w:fill="auto"/>
            <w:vAlign w:val="center"/>
          </w:tcPr>
          <w:p w:rsidR="00592AA9" w:rsidRPr="00592AA9" w:rsidRDefault="00592AA9" w:rsidP="00592AA9">
            <w:pPr>
              <w:spacing w:after="0" w:line="240" w:lineRule="auto"/>
              <w:jc w:val="center"/>
              <w:rPr>
                <w:rFonts w:ascii="Times New Roman" w:eastAsia="Times New Roman" w:hAnsi="Times New Roman" w:cs="Times New Roman"/>
                <w:sz w:val="28"/>
                <w:szCs w:val="28"/>
                <w:lang w:eastAsia="ru-RU"/>
              </w:rPr>
            </w:pPr>
            <w:r w:rsidRPr="00592AA9">
              <w:rPr>
                <w:rFonts w:ascii="Times New Roman" w:eastAsia="Times New Roman" w:hAnsi="Times New Roman" w:cs="Times New Roman"/>
                <w:sz w:val="28"/>
                <w:szCs w:val="28"/>
                <w:lang w:eastAsia="ru-RU"/>
              </w:rPr>
              <w:t>Х</w:t>
            </w:r>
          </w:p>
        </w:tc>
      </w:tr>
      <w:tr w:rsidR="00592AA9" w:rsidRPr="00592AA9" w:rsidTr="00592AA9">
        <w:tc>
          <w:tcPr>
            <w:tcW w:w="5211" w:type="dxa"/>
            <w:shd w:val="clear" w:color="auto" w:fill="auto"/>
          </w:tcPr>
          <w:p w:rsidR="00592AA9" w:rsidRPr="00592AA9" w:rsidRDefault="00592AA9" w:rsidP="00592AA9">
            <w:pPr>
              <w:spacing w:after="0" w:line="240" w:lineRule="auto"/>
              <w:rPr>
                <w:rFonts w:ascii="Times New Roman" w:eastAsia="Times New Roman" w:hAnsi="Times New Roman" w:cs="Times New Roman"/>
                <w:sz w:val="24"/>
                <w:szCs w:val="24"/>
                <w:lang w:eastAsia="ru-RU"/>
              </w:rPr>
            </w:pPr>
            <w:r w:rsidRPr="00592AA9">
              <w:rPr>
                <w:rFonts w:ascii="Times New Roman" w:eastAsia="Times New Roman" w:hAnsi="Times New Roman" w:cs="Times New Roman"/>
                <w:sz w:val="24"/>
                <w:szCs w:val="24"/>
                <w:lang w:eastAsia="ru-RU"/>
              </w:rPr>
              <w:t xml:space="preserve"> - иные основные  мероприятия, результаты реализации которых оцениваются как наступление или </w:t>
            </w:r>
            <w:proofErr w:type="spellStart"/>
            <w:r w:rsidRPr="00592AA9">
              <w:rPr>
                <w:rFonts w:ascii="Times New Roman" w:eastAsia="Times New Roman" w:hAnsi="Times New Roman" w:cs="Times New Roman"/>
                <w:sz w:val="24"/>
                <w:szCs w:val="24"/>
                <w:lang w:eastAsia="ru-RU"/>
              </w:rPr>
              <w:t>ненаступление</w:t>
            </w:r>
            <w:proofErr w:type="spellEnd"/>
            <w:r w:rsidRPr="00592AA9">
              <w:rPr>
                <w:rFonts w:ascii="Times New Roman" w:eastAsia="Times New Roman" w:hAnsi="Times New Roman" w:cs="Times New Roman"/>
                <w:sz w:val="24"/>
                <w:szCs w:val="24"/>
                <w:lang w:eastAsia="ru-RU"/>
              </w:rPr>
              <w:t xml:space="preserve"> контрольного события (событий) и (или) достижение качественного результата</w:t>
            </w:r>
          </w:p>
        </w:tc>
        <w:tc>
          <w:tcPr>
            <w:tcW w:w="3402" w:type="dxa"/>
            <w:shd w:val="clear" w:color="auto" w:fill="auto"/>
          </w:tcPr>
          <w:p w:rsidR="00592AA9" w:rsidRPr="00592AA9" w:rsidRDefault="00592AA9" w:rsidP="00592AA9">
            <w:pPr>
              <w:spacing w:after="0" w:line="360" w:lineRule="auto"/>
              <w:jc w:val="center"/>
              <w:rPr>
                <w:rFonts w:ascii="Times New Roman" w:eastAsia="Times New Roman" w:hAnsi="Times New Roman" w:cs="Times New Roman"/>
                <w:sz w:val="20"/>
                <w:szCs w:val="28"/>
                <w:lang w:eastAsia="ru-RU"/>
              </w:rPr>
            </w:pPr>
            <w:r w:rsidRPr="00592AA9">
              <w:rPr>
                <w:rFonts w:ascii="Times New Roman" w:eastAsia="Times New Roman" w:hAnsi="Times New Roman" w:cs="Times New Roman"/>
                <w:sz w:val="20"/>
                <w:szCs w:val="28"/>
                <w:lang w:eastAsia="ru-RU"/>
              </w:rPr>
              <w:t>1</w:t>
            </w:r>
          </w:p>
        </w:tc>
        <w:tc>
          <w:tcPr>
            <w:tcW w:w="3260" w:type="dxa"/>
            <w:shd w:val="clear" w:color="auto" w:fill="auto"/>
          </w:tcPr>
          <w:p w:rsidR="00592AA9" w:rsidRPr="00592AA9" w:rsidRDefault="00592AA9" w:rsidP="00592AA9">
            <w:pPr>
              <w:spacing w:after="0" w:line="360" w:lineRule="auto"/>
              <w:jc w:val="center"/>
              <w:rPr>
                <w:rFonts w:ascii="Times New Roman" w:eastAsia="Times New Roman" w:hAnsi="Times New Roman" w:cs="Times New Roman"/>
                <w:sz w:val="20"/>
                <w:szCs w:val="28"/>
                <w:lang w:eastAsia="ru-RU"/>
              </w:rPr>
            </w:pPr>
            <w:r w:rsidRPr="00592AA9">
              <w:rPr>
                <w:rFonts w:ascii="Times New Roman" w:eastAsia="Times New Roman" w:hAnsi="Times New Roman" w:cs="Times New Roman"/>
                <w:sz w:val="20"/>
                <w:szCs w:val="28"/>
                <w:lang w:eastAsia="ru-RU"/>
              </w:rPr>
              <w:t>1</w:t>
            </w:r>
          </w:p>
        </w:tc>
        <w:tc>
          <w:tcPr>
            <w:tcW w:w="2977" w:type="dxa"/>
            <w:shd w:val="clear" w:color="auto" w:fill="auto"/>
            <w:vAlign w:val="center"/>
          </w:tcPr>
          <w:p w:rsidR="00592AA9" w:rsidRPr="00592AA9" w:rsidRDefault="00592AA9" w:rsidP="00592AA9">
            <w:pPr>
              <w:spacing w:after="0" w:line="240" w:lineRule="auto"/>
              <w:jc w:val="center"/>
              <w:rPr>
                <w:rFonts w:ascii="Times New Roman" w:eastAsia="Times New Roman" w:hAnsi="Times New Roman" w:cs="Times New Roman"/>
                <w:sz w:val="28"/>
                <w:szCs w:val="28"/>
                <w:lang w:eastAsia="ru-RU"/>
              </w:rPr>
            </w:pPr>
            <w:r w:rsidRPr="00592AA9">
              <w:rPr>
                <w:rFonts w:ascii="Times New Roman" w:eastAsia="Times New Roman" w:hAnsi="Times New Roman" w:cs="Times New Roman"/>
                <w:sz w:val="28"/>
                <w:szCs w:val="28"/>
                <w:lang w:eastAsia="ru-RU"/>
              </w:rPr>
              <w:t>Х</w:t>
            </w:r>
          </w:p>
        </w:tc>
      </w:tr>
    </w:tbl>
    <w:p w:rsidR="00592AA9" w:rsidRPr="00592AA9" w:rsidRDefault="00592AA9" w:rsidP="00592AA9">
      <w:pPr>
        <w:suppressAutoHyphens/>
        <w:spacing w:after="0" w:line="240" w:lineRule="auto"/>
        <w:jc w:val="both"/>
        <w:rPr>
          <w:rFonts w:ascii="Times New Roman" w:eastAsia="Times New Roman" w:hAnsi="Times New Roman" w:cs="Times New Roman"/>
          <w:sz w:val="24"/>
          <w:szCs w:val="24"/>
          <w:lang w:eastAsia="ru-RU"/>
        </w:rPr>
      </w:pPr>
    </w:p>
    <w:p w:rsidR="00592AA9" w:rsidRPr="00592AA9" w:rsidRDefault="00592AA9" w:rsidP="00592AA9">
      <w:pPr>
        <w:spacing w:after="0" w:line="240" w:lineRule="auto"/>
        <w:jc w:val="right"/>
        <w:rPr>
          <w:rFonts w:ascii="Times New Roman" w:eastAsia="Times New Roman" w:hAnsi="Times New Roman" w:cs="Times New Roman"/>
          <w:sz w:val="20"/>
          <w:szCs w:val="20"/>
          <w:lang w:eastAsia="ru-RU"/>
        </w:rPr>
      </w:pPr>
      <w:r w:rsidRPr="00592AA9">
        <w:rPr>
          <w:rFonts w:ascii="Times New Roman" w:eastAsia="Times New Roman" w:hAnsi="Times New Roman" w:cs="Times New Roman"/>
          <w:sz w:val="24"/>
          <w:szCs w:val="24"/>
          <w:lang w:eastAsia="ru-RU"/>
        </w:rPr>
        <w:t>Приложение 5</w:t>
      </w:r>
    </w:p>
    <w:p w:rsidR="00592AA9" w:rsidRPr="00592AA9" w:rsidRDefault="00592AA9" w:rsidP="00592AA9">
      <w:pPr>
        <w:spacing w:after="0" w:line="240" w:lineRule="auto"/>
        <w:ind w:firstLine="720"/>
        <w:jc w:val="right"/>
        <w:rPr>
          <w:rFonts w:ascii="Times New Roman" w:eastAsia="Times New Roman" w:hAnsi="Times New Roman" w:cs="Times New Roman"/>
          <w:sz w:val="24"/>
          <w:szCs w:val="24"/>
          <w:lang w:eastAsia="ru-RU"/>
        </w:rPr>
      </w:pPr>
      <w:r w:rsidRPr="00592AA9">
        <w:rPr>
          <w:rFonts w:ascii="Times New Roman" w:eastAsia="Times New Roman" w:hAnsi="Times New Roman" w:cs="Times New Roman"/>
          <w:sz w:val="24"/>
          <w:szCs w:val="24"/>
          <w:lang w:eastAsia="ru-RU"/>
        </w:rPr>
        <w:t xml:space="preserve">к  отчету о реализации  </w:t>
      </w:r>
    </w:p>
    <w:p w:rsidR="00592AA9" w:rsidRPr="00592AA9" w:rsidRDefault="00592AA9" w:rsidP="00592AA9">
      <w:pPr>
        <w:spacing w:after="0" w:line="240" w:lineRule="auto"/>
        <w:ind w:firstLine="720"/>
        <w:jc w:val="right"/>
        <w:rPr>
          <w:rFonts w:ascii="Times New Roman" w:eastAsia="Times New Roman" w:hAnsi="Times New Roman" w:cs="Times New Roman"/>
          <w:sz w:val="24"/>
          <w:szCs w:val="24"/>
          <w:lang w:eastAsia="ru-RU"/>
        </w:rPr>
      </w:pPr>
      <w:r w:rsidRPr="00592AA9">
        <w:rPr>
          <w:rFonts w:ascii="Times New Roman" w:eastAsia="Times New Roman" w:hAnsi="Times New Roman" w:cs="Times New Roman"/>
          <w:sz w:val="24"/>
          <w:szCs w:val="24"/>
          <w:lang w:eastAsia="ru-RU"/>
        </w:rPr>
        <w:t xml:space="preserve">муниципальной программы </w:t>
      </w:r>
    </w:p>
    <w:p w:rsidR="00592AA9" w:rsidRPr="00592AA9" w:rsidRDefault="00592AA9" w:rsidP="00592AA9">
      <w:pPr>
        <w:spacing w:after="0" w:line="240" w:lineRule="auto"/>
        <w:ind w:firstLine="720"/>
        <w:jc w:val="right"/>
        <w:rPr>
          <w:rFonts w:ascii="Times New Roman" w:eastAsia="Times New Roman" w:hAnsi="Times New Roman" w:cs="Times New Roman"/>
          <w:sz w:val="24"/>
          <w:szCs w:val="24"/>
          <w:lang w:eastAsia="ru-RU"/>
        </w:rPr>
      </w:pPr>
      <w:r w:rsidRPr="00592AA9">
        <w:rPr>
          <w:rFonts w:ascii="Times New Roman" w:eastAsia="Times New Roman" w:hAnsi="Times New Roman" w:cs="Times New Roman"/>
          <w:sz w:val="24"/>
          <w:szCs w:val="24"/>
          <w:lang w:eastAsia="ru-RU"/>
        </w:rPr>
        <w:t xml:space="preserve">Дубовского сельского поселения </w:t>
      </w:r>
    </w:p>
    <w:p w:rsidR="00592AA9" w:rsidRPr="00592AA9" w:rsidRDefault="00592AA9" w:rsidP="00592AA9">
      <w:pPr>
        <w:spacing w:after="0" w:line="240" w:lineRule="auto"/>
        <w:ind w:firstLine="720"/>
        <w:jc w:val="right"/>
        <w:rPr>
          <w:rFonts w:ascii="Times New Roman" w:eastAsia="Times New Roman" w:hAnsi="Times New Roman" w:cs="Times New Roman"/>
          <w:kern w:val="2"/>
          <w:sz w:val="24"/>
          <w:szCs w:val="28"/>
          <w:lang w:eastAsia="ru-RU"/>
        </w:rPr>
      </w:pPr>
      <w:r w:rsidRPr="00592AA9">
        <w:rPr>
          <w:rFonts w:ascii="Times New Roman" w:eastAsia="Times New Roman" w:hAnsi="Times New Roman" w:cs="Times New Roman"/>
          <w:bCs/>
          <w:szCs w:val="24"/>
          <w:lang w:eastAsia="ru-RU"/>
        </w:rPr>
        <w:t>«</w:t>
      </w:r>
      <w:r w:rsidRPr="00592AA9">
        <w:rPr>
          <w:rFonts w:ascii="Times New Roman" w:eastAsia="Times New Roman" w:hAnsi="Times New Roman" w:cs="Times New Roman"/>
          <w:kern w:val="2"/>
          <w:sz w:val="24"/>
          <w:szCs w:val="28"/>
          <w:lang w:eastAsia="ru-RU"/>
        </w:rPr>
        <w:t>Обеспечение качественными</w:t>
      </w:r>
    </w:p>
    <w:p w:rsidR="00592AA9" w:rsidRPr="00592AA9" w:rsidRDefault="00592AA9" w:rsidP="00592AA9">
      <w:pPr>
        <w:spacing w:after="0" w:line="240" w:lineRule="auto"/>
        <w:ind w:firstLine="720"/>
        <w:jc w:val="right"/>
        <w:rPr>
          <w:rFonts w:ascii="Times New Roman" w:eastAsia="Times New Roman" w:hAnsi="Times New Roman" w:cs="Times New Roman"/>
          <w:kern w:val="2"/>
          <w:sz w:val="24"/>
          <w:szCs w:val="28"/>
          <w:lang w:eastAsia="ru-RU"/>
        </w:rPr>
      </w:pPr>
      <w:r w:rsidRPr="00592AA9">
        <w:rPr>
          <w:rFonts w:ascii="Times New Roman" w:eastAsia="Times New Roman" w:hAnsi="Times New Roman" w:cs="Times New Roman"/>
          <w:kern w:val="2"/>
          <w:sz w:val="24"/>
          <w:szCs w:val="28"/>
          <w:lang w:eastAsia="ru-RU"/>
        </w:rPr>
        <w:t xml:space="preserve"> жилищно-коммунальными </w:t>
      </w:r>
    </w:p>
    <w:p w:rsidR="00592AA9" w:rsidRPr="00592AA9" w:rsidRDefault="00592AA9" w:rsidP="00592AA9">
      <w:pPr>
        <w:spacing w:after="0" w:line="240" w:lineRule="auto"/>
        <w:ind w:firstLine="720"/>
        <w:jc w:val="right"/>
        <w:rPr>
          <w:rFonts w:ascii="Times New Roman" w:eastAsia="Times New Roman" w:hAnsi="Times New Roman" w:cs="Times New Roman"/>
          <w:color w:val="000000"/>
          <w:kern w:val="2"/>
          <w:lang w:eastAsia="ru-RU"/>
        </w:rPr>
      </w:pPr>
      <w:r w:rsidRPr="00592AA9">
        <w:rPr>
          <w:rFonts w:ascii="Times New Roman" w:eastAsia="Times New Roman" w:hAnsi="Times New Roman" w:cs="Times New Roman"/>
          <w:kern w:val="2"/>
          <w:sz w:val="24"/>
          <w:szCs w:val="28"/>
          <w:lang w:eastAsia="ru-RU"/>
        </w:rPr>
        <w:t>услугами населения</w:t>
      </w:r>
      <w:r w:rsidRPr="00592AA9">
        <w:rPr>
          <w:rFonts w:ascii="Times New Roman" w:eastAsia="Times New Roman" w:hAnsi="Times New Roman" w:cs="Times New Roman"/>
          <w:color w:val="000000"/>
          <w:kern w:val="2"/>
          <w:lang w:eastAsia="ru-RU"/>
        </w:rPr>
        <w:t xml:space="preserve"> </w:t>
      </w:r>
    </w:p>
    <w:p w:rsidR="00592AA9" w:rsidRPr="00592AA9" w:rsidRDefault="00592AA9" w:rsidP="00592AA9">
      <w:pPr>
        <w:spacing w:after="0" w:line="240" w:lineRule="auto"/>
        <w:ind w:firstLine="720"/>
        <w:jc w:val="right"/>
        <w:rPr>
          <w:rFonts w:ascii="Times New Roman" w:eastAsia="Times New Roman" w:hAnsi="Times New Roman" w:cs="Times New Roman"/>
          <w:color w:val="000000"/>
          <w:kern w:val="2"/>
          <w:sz w:val="24"/>
          <w:szCs w:val="24"/>
          <w:lang w:eastAsia="ru-RU"/>
        </w:rPr>
      </w:pPr>
      <w:r w:rsidRPr="00592AA9">
        <w:rPr>
          <w:rFonts w:ascii="Times New Roman" w:eastAsia="Times New Roman" w:hAnsi="Times New Roman" w:cs="Times New Roman"/>
          <w:color w:val="000000"/>
          <w:kern w:val="2"/>
          <w:lang w:eastAsia="ru-RU"/>
        </w:rPr>
        <w:t>Дубовского сельского поселения</w:t>
      </w:r>
      <w:r w:rsidRPr="00592AA9">
        <w:rPr>
          <w:rFonts w:ascii="Times New Roman" w:eastAsia="Times New Roman" w:hAnsi="Times New Roman" w:cs="Times New Roman"/>
          <w:color w:val="000000"/>
          <w:kern w:val="2"/>
          <w:sz w:val="24"/>
          <w:szCs w:val="24"/>
          <w:lang w:eastAsia="ru-RU"/>
        </w:rPr>
        <w:t>»</w:t>
      </w:r>
    </w:p>
    <w:p w:rsidR="00592AA9" w:rsidRPr="00592AA9" w:rsidRDefault="00592AA9" w:rsidP="00592AA9">
      <w:pPr>
        <w:spacing w:after="0" w:line="240" w:lineRule="auto"/>
        <w:ind w:firstLine="720"/>
        <w:jc w:val="right"/>
        <w:rPr>
          <w:rFonts w:ascii="Times New Roman" w:eastAsia="Times New Roman" w:hAnsi="Times New Roman" w:cs="Times New Roman"/>
          <w:sz w:val="24"/>
          <w:szCs w:val="28"/>
          <w:lang w:eastAsia="ru-RU"/>
        </w:rPr>
      </w:pPr>
      <w:r w:rsidRPr="00592AA9">
        <w:rPr>
          <w:rFonts w:ascii="Times New Roman" w:eastAsia="Times New Roman" w:hAnsi="Times New Roman" w:cs="Times New Roman"/>
          <w:sz w:val="24"/>
          <w:szCs w:val="24"/>
          <w:lang w:eastAsia="ru-RU"/>
        </w:rPr>
        <w:t xml:space="preserve"> за 2021 год.</w:t>
      </w:r>
    </w:p>
    <w:p w:rsidR="00592AA9" w:rsidRPr="00592AA9" w:rsidRDefault="00592AA9" w:rsidP="00592AA9">
      <w:pPr>
        <w:spacing w:after="0" w:line="240" w:lineRule="auto"/>
        <w:ind w:left="125"/>
        <w:jc w:val="right"/>
        <w:rPr>
          <w:rFonts w:ascii="Times New Roman" w:eastAsia="Times New Roman" w:hAnsi="Times New Roman" w:cs="Times New Roman"/>
          <w:bCs/>
          <w:iCs/>
          <w:sz w:val="28"/>
          <w:szCs w:val="28"/>
          <w:lang w:eastAsia="ru-RU"/>
        </w:rPr>
      </w:pPr>
      <w:r w:rsidRPr="00592AA9">
        <w:rPr>
          <w:rFonts w:ascii="Times New Roman" w:eastAsia="Times New Roman" w:hAnsi="Times New Roman" w:cs="Times New Roman"/>
          <w:sz w:val="28"/>
          <w:szCs w:val="28"/>
          <w:lang w:eastAsia="ru-RU"/>
        </w:rPr>
        <w:t xml:space="preserve">                                                                                                               </w:t>
      </w:r>
    </w:p>
    <w:p w:rsidR="00592AA9" w:rsidRPr="00592AA9" w:rsidRDefault="00592AA9" w:rsidP="00592AA9">
      <w:pPr>
        <w:widowControl w:val="0"/>
        <w:autoSpaceDE w:val="0"/>
        <w:autoSpaceDN w:val="0"/>
        <w:adjustRightInd w:val="0"/>
        <w:spacing w:after="0" w:line="240" w:lineRule="auto"/>
        <w:jc w:val="center"/>
        <w:rPr>
          <w:rFonts w:ascii="Times New Roman" w:eastAsia="Times New Roman" w:hAnsi="Times New Roman" w:cs="Courier New"/>
          <w:sz w:val="24"/>
          <w:szCs w:val="24"/>
          <w:lang w:eastAsia="ru-RU"/>
        </w:rPr>
      </w:pPr>
      <w:r w:rsidRPr="00592AA9">
        <w:rPr>
          <w:rFonts w:ascii="Times New Roman" w:eastAsia="Times New Roman" w:hAnsi="Times New Roman" w:cs="Times New Roman"/>
          <w:sz w:val="24"/>
          <w:szCs w:val="24"/>
          <w:lang w:eastAsia="ru-RU"/>
        </w:rPr>
        <w:t xml:space="preserve">Отчет об исполнении плана  реализации </w:t>
      </w:r>
      <w:r w:rsidRPr="00592AA9">
        <w:rPr>
          <w:rFonts w:ascii="Times New Roman" w:eastAsia="Times New Roman" w:hAnsi="Times New Roman" w:cs="Courier New"/>
          <w:sz w:val="24"/>
          <w:szCs w:val="24"/>
          <w:lang w:eastAsia="ru-RU"/>
        </w:rPr>
        <w:t xml:space="preserve">муниципальной программы Дубовского сельского поселения </w:t>
      </w:r>
      <w:r w:rsidRPr="00592AA9">
        <w:rPr>
          <w:rFonts w:ascii="Times New Roman" w:eastAsia="Times New Roman" w:hAnsi="Times New Roman" w:cs="Times New Roman"/>
          <w:sz w:val="24"/>
          <w:szCs w:val="24"/>
          <w:lang w:eastAsia="ru-RU"/>
        </w:rPr>
        <w:t xml:space="preserve">«Обеспечение качественными жилищно-коммунальными услугами населения </w:t>
      </w:r>
      <w:r w:rsidRPr="00592AA9">
        <w:rPr>
          <w:rFonts w:ascii="Times New Roman" w:eastAsia="Times New Roman" w:hAnsi="Times New Roman" w:cs="Courier New"/>
          <w:sz w:val="24"/>
          <w:szCs w:val="24"/>
          <w:lang w:eastAsia="ru-RU"/>
        </w:rPr>
        <w:t>Дубовского</w:t>
      </w:r>
      <w:r w:rsidRPr="00592AA9">
        <w:rPr>
          <w:rFonts w:ascii="Times New Roman" w:eastAsia="Times New Roman" w:hAnsi="Times New Roman" w:cs="Times New Roman"/>
          <w:sz w:val="24"/>
          <w:szCs w:val="24"/>
          <w:lang w:eastAsia="ru-RU"/>
        </w:rPr>
        <w:t xml:space="preserve"> сельского поселения» </w:t>
      </w:r>
      <w:r w:rsidRPr="00592AA9">
        <w:rPr>
          <w:rFonts w:ascii="Times New Roman" w:eastAsia="Times New Roman" w:hAnsi="Times New Roman" w:cs="Courier New"/>
          <w:sz w:val="24"/>
          <w:szCs w:val="24"/>
          <w:lang w:eastAsia="ru-RU"/>
        </w:rPr>
        <w:t xml:space="preserve"> </w:t>
      </w:r>
      <w:r w:rsidRPr="00592AA9">
        <w:rPr>
          <w:rFonts w:ascii="Times New Roman" w:eastAsia="Times New Roman" w:hAnsi="Times New Roman" w:cs="Times New Roman"/>
          <w:sz w:val="24"/>
          <w:szCs w:val="24"/>
          <w:lang w:eastAsia="ru-RU"/>
        </w:rPr>
        <w:t>отчетный период 2021 г.</w:t>
      </w:r>
    </w:p>
    <w:p w:rsidR="00592AA9" w:rsidRPr="00592AA9" w:rsidRDefault="00592AA9" w:rsidP="00592AA9">
      <w:pPr>
        <w:tabs>
          <w:tab w:val="left" w:pos="11013"/>
          <w:tab w:val="right" w:pos="14997"/>
        </w:tabs>
        <w:spacing w:after="0" w:line="240" w:lineRule="auto"/>
        <w:rPr>
          <w:rFonts w:ascii="Times New Roman" w:eastAsia="Times New Roman" w:hAnsi="Times New Roman" w:cs="Times New Roman"/>
          <w:sz w:val="24"/>
          <w:szCs w:val="24"/>
          <w:lang w:eastAsia="ru-RU"/>
        </w:rPr>
      </w:pPr>
      <w:r w:rsidRPr="00592AA9">
        <w:rPr>
          <w:rFonts w:ascii="Times New Roman" w:eastAsia="Times New Roman" w:hAnsi="Times New Roman" w:cs="Times New Roman"/>
          <w:sz w:val="20"/>
          <w:szCs w:val="20"/>
          <w:lang w:eastAsia="ru-RU"/>
        </w:rPr>
        <w:tab/>
        <w:t xml:space="preserve">                                                     (тыс. рублей)</w:t>
      </w:r>
    </w:p>
    <w:tbl>
      <w:tblPr>
        <w:tblW w:w="15168" w:type="dxa"/>
        <w:tblCellSpacing w:w="5" w:type="nil"/>
        <w:tblInd w:w="75" w:type="dxa"/>
        <w:tblLayout w:type="fixed"/>
        <w:tblCellMar>
          <w:left w:w="75" w:type="dxa"/>
          <w:right w:w="75" w:type="dxa"/>
        </w:tblCellMar>
        <w:tblLook w:val="0000" w:firstRow="0" w:lastRow="0" w:firstColumn="0" w:lastColumn="0" w:noHBand="0" w:noVBand="0"/>
      </w:tblPr>
      <w:tblGrid>
        <w:gridCol w:w="567"/>
        <w:gridCol w:w="1701"/>
        <w:gridCol w:w="1701"/>
        <w:gridCol w:w="3247"/>
        <w:gridCol w:w="10"/>
        <w:gridCol w:w="1703"/>
        <w:gridCol w:w="1559"/>
        <w:gridCol w:w="8"/>
        <w:gridCol w:w="1112"/>
        <w:gridCol w:w="15"/>
        <w:gridCol w:w="12"/>
        <w:gridCol w:w="981"/>
        <w:gridCol w:w="1276"/>
        <w:gridCol w:w="1276"/>
      </w:tblGrid>
      <w:tr w:rsidR="00592AA9" w:rsidRPr="00592AA9" w:rsidTr="00592AA9">
        <w:trPr>
          <w:trHeight w:val="854"/>
          <w:tblCellSpacing w:w="5" w:type="nil"/>
        </w:trPr>
        <w:tc>
          <w:tcPr>
            <w:tcW w:w="567" w:type="dxa"/>
            <w:vMerge w:val="restart"/>
            <w:tcBorders>
              <w:top w:val="single" w:sz="4" w:space="0" w:color="auto"/>
              <w:left w:val="single" w:sz="4" w:space="0" w:color="auto"/>
              <w:bottom w:val="single" w:sz="4" w:space="0" w:color="auto"/>
              <w:right w:val="single" w:sz="4" w:space="0" w:color="auto"/>
            </w:tcBorders>
          </w:tcPr>
          <w:p w:rsidR="00592AA9" w:rsidRPr="00592AA9" w:rsidRDefault="00592AA9" w:rsidP="00592AA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92AA9">
              <w:rPr>
                <w:rFonts w:ascii="Times New Roman" w:eastAsia="Times New Roman" w:hAnsi="Times New Roman" w:cs="Times New Roman"/>
                <w:sz w:val="24"/>
                <w:szCs w:val="24"/>
                <w:lang w:eastAsia="ru-RU"/>
              </w:rPr>
              <w:t>№ п/п</w:t>
            </w:r>
          </w:p>
        </w:tc>
        <w:tc>
          <w:tcPr>
            <w:tcW w:w="1701" w:type="dxa"/>
            <w:vMerge w:val="restart"/>
            <w:tcBorders>
              <w:top w:val="single" w:sz="4" w:space="0" w:color="auto"/>
              <w:left w:val="single" w:sz="4" w:space="0" w:color="auto"/>
              <w:bottom w:val="single" w:sz="4" w:space="0" w:color="auto"/>
              <w:right w:val="single" w:sz="4" w:space="0" w:color="auto"/>
            </w:tcBorders>
          </w:tcPr>
          <w:p w:rsidR="00592AA9" w:rsidRPr="00592AA9" w:rsidRDefault="00592AA9" w:rsidP="00592AA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2AA9">
              <w:rPr>
                <w:rFonts w:ascii="Times New Roman" w:eastAsia="Times New Roman" w:hAnsi="Times New Roman" w:cs="Times New Roman"/>
                <w:sz w:val="24"/>
                <w:szCs w:val="24"/>
                <w:lang w:eastAsia="ru-RU"/>
              </w:rPr>
              <w:t xml:space="preserve">Наименование </w:t>
            </w:r>
          </w:p>
          <w:p w:rsidR="00592AA9" w:rsidRPr="00592AA9" w:rsidRDefault="00592AA9" w:rsidP="00592AA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2AA9">
              <w:rPr>
                <w:rFonts w:ascii="Times New Roman" w:eastAsia="Times New Roman" w:hAnsi="Times New Roman" w:cs="Times New Roman"/>
                <w:sz w:val="24"/>
                <w:szCs w:val="24"/>
                <w:lang w:eastAsia="ru-RU"/>
              </w:rPr>
              <w:t>основного мероприятия,</w:t>
            </w:r>
          </w:p>
          <w:p w:rsidR="00592AA9" w:rsidRPr="00592AA9" w:rsidRDefault="00592AA9" w:rsidP="00592AA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2AA9">
              <w:rPr>
                <w:rFonts w:ascii="Times New Roman" w:eastAsia="Times New Roman" w:hAnsi="Times New Roman" w:cs="Times New Roman"/>
                <w:sz w:val="24"/>
                <w:szCs w:val="24"/>
                <w:lang w:eastAsia="ru-RU"/>
              </w:rPr>
              <w:t>мероприятия ведомственной целевой программы,</w:t>
            </w:r>
          </w:p>
          <w:p w:rsidR="00592AA9" w:rsidRPr="00592AA9" w:rsidRDefault="00592AA9" w:rsidP="00592AA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2AA9">
              <w:rPr>
                <w:rFonts w:ascii="Times New Roman" w:eastAsia="Times New Roman" w:hAnsi="Times New Roman" w:cs="Times New Roman"/>
                <w:sz w:val="24"/>
                <w:szCs w:val="24"/>
                <w:lang w:eastAsia="ru-RU"/>
              </w:rPr>
              <w:t>контрольного события программы</w:t>
            </w:r>
          </w:p>
        </w:tc>
        <w:tc>
          <w:tcPr>
            <w:tcW w:w="1701" w:type="dxa"/>
            <w:vMerge w:val="restart"/>
            <w:tcBorders>
              <w:top w:val="single" w:sz="4" w:space="0" w:color="auto"/>
              <w:left w:val="single" w:sz="4" w:space="0" w:color="auto"/>
              <w:bottom w:val="single" w:sz="4" w:space="0" w:color="auto"/>
              <w:right w:val="single" w:sz="4" w:space="0" w:color="auto"/>
            </w:tcBorders>
          </w:tcPr>
          <w:p w:rsidR="00592AA9" w:rsidRPr="00592AA9" w:rsidRDefault="00592AA9" w:rsidP="00592AA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2AA9">
              <w:rPr>
                <w:rFonts w:ascii="Times New Roman" w:eastAsia="Times New Roman" w:hAnsi="Times New Roman" w:cs="Times New Roman"/>
                <w:sz w:val="24"/>
                <w:szCs w:val="24"/>
                <w:lang w:eastAsia="ru-RU"/>
              </w:rPr>
              <w:t xml:space="preserve">Ответственный </w:t>
            </w:r>
            <w:r w:rsidRPr="00592AA9">
              <w:rPr>
                <w:rFonts w:ascii="Times New Roman" w:eastAsia="Times New Roman" w:hAnsi="Times New Roman" w:cs="Times New Roman"/>
                <w:sz w:val="24"/>
                <w:szCs w:val="24"/>
                <w:lang w:eastAsia="ru-RU"/>
              </w:rPr>
              <w:br/>
              <w:t xml:space="preserve"> исполнитель, соисполнитель, участник</w:t>
            </w:r>
            <w:r w:rsidRPr="00592AA9">
              <w:rPr>
                <w:rFonts w:ascii="Times New Roman" w:eastAsia="Times New Roman" w:hAnsi="Times New Roman" w:cs="Times New Roman"/>
                <w:sz w:val="24"/>
                <w:szCs w:val="24"/>
                <w:lang w:eastAsia="ru-RU"/>
              </w:rPr>
              <w:br/>
              <w:t xml:space="preserve">(должность/ ФИО) </w:t>
            </w:r>
            <w:hyperlink w:anchor="Par1127" w:history="1">
              <w:r w:rsidRPr="00592AA9">
                <w:rPr>
                  <w:rFonts w:ascii="Times New Roman" w:eastAsia="Times New Roman" w:hAnsi="Times New Roman" w:cs="Times New Roman"/>
                  <w:sz w:val="24"/>
                  <w:szCs w:val="24"/>
                  <w:lang w:eastAsia="ru-RU"/>
                </w:rPr>
                <w:t>&lt;1&gt;</w:t>
              </w:r>
            </w:hyperlink>
          </w:p>
        </w:tc>
        <w:tc>
          <w:tcPr>
            <w:tcW w:w="3257" w:type="dxa"/>
            <w:gridSpan w:val="2"/>
            <w:vMerge w:val="restart"/>
            <w:tcBorders>
              <w:top w:val="single" w:sz="4" w:space="0" w:color="auto"/>
              <w:left w:val="single" w:sz="4" w:space="0" w:color="auto"/>
              <w:right w:val="single" w:sz="4" w:space="0" w:color="auto"/>
            </w:tcBorders>
          </w:tcPr>
          <w:p w:rsidR="00592AA9" w:rsidRPr="00592AA9" w:rsidRDefault="00592AA9" w:rsidP="00592AA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2AA9">
              <w:rPr>
                <w:rFonts w:ascii="Times New Roman" w:eastAsia="Times New Roman" w:hAnsi="Times New Roman" w:cs="Times New Roman"/>
                <w:sz w:val="24"/>
                <w:szCs w:val="24"/>
                <w:lang w:eastAsia="ru-RU"/>
              </w:rPr>
              <w:t xml:space="preserve">Результат </w:t>
            </w:r>
          </w:p>
          <w:p w:rsidR="00592AA9" w:rsidRPr="00592AA9" w:rsidRDefault="00592AA9" w:rsidP="00592AA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2AA9">
              <w:rPr>
                <w:rFonts w:ascii="Times New Roman" w:eastAsia="Times New Roman" w:hAnsi="Times New Roman" w:cs="Times New Roman"/>
                <w:sz w:val="24"/>
                <w:szCs w:val="24"/>
                <w:lang w:eastAsia="ru-RU"/>
              </w:rPr>
              <w:t>реализации (краткое описание)</w:t>
            </w:r>
          </w:p>
        </w:tc>
        <w:tc>
          <w:tcPr>
            <w:tcW w:w="1703" w:type="dxa"/>
            <w:vMerge w:val="restart"/>
            <w:tcBorders>
              <w:top w:val="single" w:sz="4" w:space="0" w:color="auto"/>
              <w:left w:val="single" w:sz="4" w:space="0" w:color="auto"/>
              <w:bottom w:val="single" w:sz="4" w:space="0" w:color="auto"/>
              <w:right w:val="single" w:sz="4" w:space="0" w:color="auto"/>
            </w:tcBorders>
          </w:tcPr>
          <w:p w:rsidR="00592AA9" w:rsidRPr="00592AA9" w:rsidRDefault="00592AA9" w:rsidP="00592AA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2AA9">
              <w:rPr>
                <w:rFonts w:ascii="Times New Roman" w:eastAsia="Times New Roman" w:hAnsi="Times New Roman" w:cs="Times New Roman"/>
                <w:sz w:val="24"/>
                <w:szCs w:val="24"/>
                <w:lang w:eastAsia="ru-RU"/>
              </w:rPr>
              <w:t xml:space="preserve">Фактическая дата начала   </w:t>
            </w:r>
            <w:r w:rsidRPr="00592AA9">
              <w:rPr>
                <w:rFonts w:ascii="Times New Roman" w:eastAsia="Times New Roman" w:hAnsi="Times New Roman" w:cs="Times New Roman"/>
                <w:sz w:val="24"/>
                <w:szCs w:val="24"/>
                <w:lang w:eastAsia="ru-RU"/>
              </w:rPr>
              <w:br/>
              <w:t xml:space="preserve">реализации </w:t>
            </w:r>
            <w:r w:rsidRPr="00592AA9">
              <w:rPr>
                <w:rFonts w:ascii="Times New Roman" w:eastAsia="Times New Roman" w:hAnsi="Times New Roman" w:cs="Times New Roman"/>
                <w:sz w:val="24"/>
                <w:szCs w:val="24"/>
                <w:lang w:eastAsia="ru-RU"/>
              </w:rPr>
              <w:br/>
              <w:t>мероприятия</w:t>
            </w:r>
          </w:p>
        </w:tc>
        <w:tc>
          <w:tcPr>
            <w:tcW w:w="1559" w:type="dxa"/>
            <w:vMerge w:val="restart"/>
            <w:tcBorders>
              <w:top w:val="single" w:sz="4" w:space="0" w:color="auto"/>
              <w:left w:val="single" w:sz="4" w:space="0" w:color="auto"/>
              <w:bottom w:val="single" w:sz="4" w:space="0" w:color="auto"/>
              <w:right w:val="single" w:sz="4" w:space="0" w:color="auto"/>
            </w:tcBorders>
          </w:tcPr>
          <w:p w:rsidR="00592AA9" w:rsidRPr="00592AA9" w:rsidRDefault="00592AA9" w:rsidP="00592AA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2AA9">
              <w:rPr>
                <w:rFonts w:ascii="Times New Roman" w:eastAsia="Times New Roman" w:hAnsi="Times New Roman" w:cs="Times New Roman"/>
                <w:sz w:val="24"/>
                <w:szCs w:val="24"/>
                <w:lang w:eastAsia="ru-RU"/>
              </w:rPr>
              <w:t>Фактическая дата окончания</w:t>
            </w:r>
            <w:r w:rsidRPr="00592AA9">
              <w:rPr>
                <w:rFonts w:ascii="Times New Roman" w:eastAsia="Times New Roman" w:hAnsi="Times New Roman" w:cs="Times New Roman"/>
                <w:sz w:val="24"/>
                <w:szCs w:val="24"/>
                <w:lang w:eastAsia="ru-RU"/>
              </w:rPr>
              <w:br/>
              <w:t xml:space="preserve">реализации  </w:t>
            </w:r>
            <w:r w:rsidRPr="00592AA9">
              <w:rPr>
                <w:rFonts w:ascii="Times New Roman" w:eastAsia="Times New Roman" w:hAnsi="Times New Roman" w:cs="Times New Roman"/>
                <w:sz w:val="24"/>
                <w:szCs w:val="24"/>
                <w:lang w:eastAsia="ru-RU"/>
              </w:rPr>
              <w:br/>
              <w:t xml:space="preserve">мероприятия, </w:t>
            </w:r>
            <w:r w:rsidRPr="00592AA9">
              <w:rPr>
                <w:rFonts w:ascii="Times New Roman" w:eastAsia="Times New Roman" w:hAnsi="Times New Roman" w:cs="Times New Roman"/>
                <w:sz w:val="24"/>
                <w:szCs w:val="24"/>
                <w:lang w:eastAsia="ru-RU"/>
              </w:rPr>
              <w:br/>
              <w:t xml:space="preserve">наступления  </w:t>
            </w:r>
            <w:r w:rsidRPr="00592AA9">
              <w:rPr>
                <w:rFonts w:ascii="Times New Roman" w:eastAsia="Times New Roman" w:hAnsi="Times New Roman" w:cs="Times New Roman"/>
                <w:sz w:val="24"/>
                <w:szCs w:val="24"/>
                <w:lang w:eastAsia="ru-RU"/>
              </w:rPr>
              <w:br/>
              <w:t xml:space="preserve">контрольного </w:t>
            </w:r>
            <w:r w:rsidRPr="00592AA9">
              <w:rPr>
                <w:rFonts w:ascii="Times New Roman" w:eastAsia="Times New Roman" w:hAnsi="Times New Roman" w:cs="Times New Roman"/>
                <w:sz w:val="24"/>
                <w:szCs w:val="24"/>
                <w:lang w:eastAsia="ru-RU"/>
              </w:rPr>
              <w:br/>
              <w:t>события</w:t>
            </w:r>
          </w:p>
        </w:tc>
        <w:tc>
          <w:tcPr>
            <w:tcW w:w="3404" w:type="dxa"/>
            <w:gridSpan w:val="6"/>
            <w:tcBorders>
              <w:top w:val="single" w:sz="4" w:space="0" w:color="auto"/>
              <w:left w:val="single" w:sz="4" w:space="0" w:color="auto"/>
              <w:bottom w:val="single" w:sz="4" w:space="0" w:color="auto"/>
              <w:right w:val="single" w:sz="4" w:space="0" w:color="auto"/>
            </w:tcBorders>
          </w:tcPr>
          <w:p w:rsidR="00592AA9" w:rsidRPr="00592AA9" w:rsidRDefault="00592AA9" w:rsidP="00592AA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2AA9">
              <w:rPr>
                <w:rFonts w:ascii="Times New Roman" w:eastAsia="Times New Roman" w:hAnsi="Times New Roman" w:cs="Times New Roman"/>
                <w:sz w:val="24"/>
                <w:szCs w:val="24"/>
                <w:lang w:eastAsia="ru-RU"/>
              </w:rPr>
              <w:t xml:space="preserve">Расходы бюджета поселения на реализацию </w:t>
            </w:r>
            <w:r w:rsidRPr="00592AA9">
              <w:rPr>
                <w:rFonts w:ascii="Times New Roman" w:eastAsia="Times New Roman" w:hAnsi="Times New Roman" w:cs="Arial"/>
                <w:sz w:val="24"/>
                <w:szCs w:val="24"/>
                <w:lang w:eastAsia="ru-RU"/>
              </w:rPr>
              <w:t xml:space="preserve">муниципальной </w:t>
            </w:r>
            <w:r w:rsidRPr="00592AA9">
              <w:rPr>
                <w:rFonts w:ascii="Times New Roman" w:eastAsia="Times New Roman" w:hAnsi="Times New Roman" w:cs="Times New Roman"/>
                <w:sz w:val="24"/>
                <w:szCs w:val="24"/>
                <w:lang w:eastAsia="ru-RU"/>
              </w:rPr>
              <w:t xml:space="preserve">      </w:t>
            </w:r>
            <w:r w:rsidRPr="00592AA9">
              <w:rPr>
                <w:rFonts w:ascii="Times New Roman" w:eastAsia="Times New Roman" w:hAnsi="Times New Roman" w:cs="Times New Roman"/>
                <w:sz w:val="24"/>
                <w:szCs w:val="24"/>
                <w:lang w:eastAsia="ru-RU"/>
              </w:rPr>
              <w:br/>
              <w:t>программы, тыс. руб.</w:t>
            </w:r>
          </w:p>
        </w:tc>
        <w:tc>
          <w:tcPr>
            <w:tcW w:w="1276" w:type="dxa"/>
            <w:vMerge w:val="restart"/>
            <w:tcBorders>
              <w:top w:val="single" w:sz="4" w:space="0" w:color="auto"/>
              <w:left w:val="single" w:sz="4" w:space="0" w:color="auto"/>
              <w:bottom w:val="single" w:sz="4" w:space="0" w:color="auto"/>
              <w:right w:val="single" w:sz="4" w:space="0" w:color="auto"/>
            </w:tcBorders>
          </w:tcPr>
          <w:p w:rsidR="00592AA9" w:rsidRPr="00592AA9" w:rsidRDefault="00592AA9" w:rsidP="00592AA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2AA9">
              <w:rPr>
                <w:rFonts w:ascii="Times New Roman" w:eastAsia="Times New Roman" w:hAnsi="Times New Roman" w:cs="Times New Roman"/>
                <w:sz w:val="24"/>
                <w:szCs w:val="24"/>
                <w:lang w:eastAsia="ru-RU"/>
              </w:rPr>
              <w:t xml:space="preserve">Объемы неосвоенных средств и причины их </w:t>
            </w:r>
            <w:proofErr w:type="spellStart"/>
            <w:r w:rsidRPr="00592AA9">
              <w:rPr>
                <w:rFonts w:ascii="Times New Roman" w:eastAsia="Times New Roman" w:hAnsi="Times New Roman" w:cs="Times New Roman"/>
                <w:sz w:val="24"/>
                <w:szCs w:val="24"/>
                <w:lang w:eastAsia="ru-RU"/>
              </w:rPr>
              <w:t>неосвоения</w:t>
            </w:r>
            <w:proofErr w:type="spellEnd"/>
          </w:p>
          <w:p w:rsidR="00592AA9" w:rsidRPr="00592AA9" w:rsidRDefault="00284051" w:rsidP="00592AA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hyperlink w:anchor="Par1127" w:history="1">
              <w:r w:rsidR="00592AA9" w:rsidRPr="00592AA9">
                <w:rPr>
                  <w:rFonts w:ascii="Times New Roman" w:eastAsia="Times New Roman" w:hAnsi="Times New Roman" w:cs="Arial"/>
                  <w:sz w:val="24"/>
                  <w:szCs w:val="24"/>
                  <w:lang w:eastAsia="ru-RU"/>
                </w:rPr>
                <w:t>&lt;2&gt;</w:t>
              </w:r>
            </w:hyperlink>
          </w:p>
        </w:tc>
      </w:tr>
      <w:tr w:rsidR="00592AA9" w:rsidRPr="00592AA9" w:rsidTr="00592AA9">
        <w:trPr>
          <w:trHeight w:val="720"/>
          <w:tblCellSpacing w:w="5" w:type="nil"/>
        </w:trPr>
        <w:tc>
          <w:tcPr>
            <w:tcW w:w="567" w:type="dxa"/>
            <w:vMerge/>
            <w:tcBorders>
              <w:left w:val="single" w:sz="4" w:space="0" w:color="auto"/>
              <w:bottom w:val="single" w:sz="4" w:space="0" w:color="auto"/>
              <w:right w:val="single" w:sz="4" w:space="0" w:color="auto"/>
            </w:tcBorders>
          </w:tcPr>
          <w:p w:rsidR="00592AA9" w:rsidRPr="00592AA9" w:rsidRDefault="00592AA9" w:rsidP="00592AA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01" w:type="dxa"/>
            <w:vMerge/>
            <w:tcBorders>
              <w:left w:val="single" w:sz="4" w:space="0" w:color="auto"/>
              <w:bottom w:val="single" w:sz="4" w:space="0" w:color="auto"/>
              <w:right w:val="single" w:sz="4" w:space="0" w:color="auto"/>
            </w:tcBorders>
          </w:tcPr>
          <w:p w:rsidR="00592AA9" w:rsidRPr="00592AA9" w:rsidRDefault="00592AA9" w:rsidP="00592AA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01" w:type="dxa"/>
            <w:vMerge/>
            <w:tcBorders>
              <w:left w:val="single" w:sz="4" w:space="0" w:color="auto"/>
              <w:bottom w:val="single" w:sz="4" w:space="0" w:color="auto"/>
              <w:right w:val="single" w:sz="4" w:space="0" w:color="auto"/>
            </w:tcBorders>
          </w:tcPr>
          <w:p w:rsidR="00592AA9" w:rsidRPr="00592AA9" w:rsidRDefault="00592AA9" w:rsidP="00592AA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57" w:type="dxa"/>
            <w:gridSpan w:val="2"/>
            <w:vMerge/>
            <w:tcBorders>
              <w:left w:val="single" w:sz="4" w:space="0" w:color="auto"/>
              <w:bottom w:val="single" w:sz="4" w:space="0" w:color="auto"/>
              <w:right w:val="single" w:sz="4" w:space="0" w:color="auto"/>
            </w:tcBorders>
          </w:tcPr>
          <w:p w:rsidR="00592AA9" w:rsidRPr="00592AA9" w:rsidRDefault="00592AA9" w:rsidP="00592AA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03" w:type="dxa"/>
            <w:vMerge/>
            <w:tcBorders>
              <w:left w:val="single" w:sz="4" w:space="0" w:color="auto"/>
              <w:bottom w:val="single" w:sz="4" w:space="0" w:color="auto"/>
              <w:right w:val="single" w:sz="4" w:space="0" w:color="auto"/>
            </w:tcBorders>
          </w:tcPr>
          <w:p w:rsidR="00592AA9" w:rsidRPr="00592AA9" w:rsidRDefault="00592AA9" w:rsidP="00592AA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vMerge/>
            <w:tcBorders>
              <w:left w:val="single" w:sz="4" w:space="0" w:color="auto"/>
              <w:bottom w:val="single" w:sz="4" w:space="0" w:color="auto"/>
              <w:right w:val="single" w:sz="4" w:space="0" w:color="auto"/>
            </w:tcBorders>
          </w:tcPr>
          <w:p w:rsidR="00592AA9" w:rsidRPr="00592AA9" w:rsidRDefault="00592AA9" w:rsidP="00592AA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20" w:type="dxa"/>
            <w:gridSpan w:val="2"/>
            <w:tcBorders>
              <w:left w:val="single" w:sz="4" w:space="0" w:color="auto"/>
              <w:bottom w:val="single" w:sz="4" w:space="0" w:color="auto"/>
              <w:right w:val="single" w:sz="4" w:space="0" w:color="auto"/>
            </w:tcBorders>
          </w:tcPr>
          <w:p w:rsidR="00592AA9" w:rsidRPr="00592AA9" w:rsidRDefault="00592AA9" w:rsidP="00592AA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2AA9">
              <w:rPr>
                <w:rFonts w:ascii="Times New Roman" w:eastAsia="Times New Roman" w:hAnsi="Times New Roman" w:cs="Times New Roman"/>
                <w:sz w:val="24"/>
                <w:szCs w:val="24"/>
                <w:lang w:eastAsia="ru-RU"/>
              </w:rPr>
              <w:t>предусмотрено</w:t>
            </w:r>
          </w:p>
          <w:p w:rsidR="00592AA9" w:rsidRPr="00592AA9" w:rsidRDefault="00592AA9" w:rsidP="00592AA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2AA9">
              <w:rPr>
                <w:rFonts w:ascii="Times New Roman" w:eastAsia="Times New Roman" w:hAnsi="Times New Roman" w:cs="Arial"/>
                <w:sz w:val="24"/>
                <w:szCs w:val="24"/>
                <w:lang w:eastAsia="ru-RU"/>
              </w:rPr>
              <w:t xml:space="preserve">муниципальной </w:t>
            </w:r>
            <w:r w:rsidRPr="00592AA9">
              <w:rPr>
                <w:rFonts w:ascii="Times New Roman" w:eastAsia="Times New Roman" w:hAnsi="Times New Roman" w:cs="Times New Roman"/>
                <w:sz w:val="24"/>
                <w:szCs w:val="24"/>
                <w:lang w:eastAsia="ru-RU"/>
              </w:rPr>
              <w:t xml:space="preserve"> программой</w:t>
            </w:r>
          </w:p>
        </w:tc>
        <w:tc>
          <w:tcPr>
            <w:tcW w:w="1008" w:type="dxa"/>
            <w:gridSpan w:val="3"/>
            <w:tcBorders>
              <w:left w:val="single" w:sz="4" w:space="0" w:color="auto"/>
              <w:bottom w:val="single" w:sz="4" w:space="0" w:color="auto"/>
              <w:right w:val="single" w:sz="4" w:space="0" w:color="auto"/>
            </w:tcBorders>
          </w:tcPr>
          <w:p w:rsidR="00592AA9" w:rsidRPr="00592AA9" w:rsidRDefault="00592AA9" w:rsidP="00592AA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2AA9">
              <w:rPr>
                <w:rFonts w:ascii="Times New Roman" w:eastAsia="Times New Roman" w:hAnsi="Times New Roman" w:cs="Times New Roman"/>
                <w:sz w:val="24"/>
                <w:szCs w:val="24"/>
                <w:lang w:eastAsia="ru-RU"/>
              </w:rPr>
              <w:t>предусмотрено сводной бюджетной росписью</w:t>
            </w:r>
          </w:p>
        </w:tc>
        <w:tc>
          <w:tcPr>
            <w:tcW w:w="1276" w:type="dxa"/>
            <w:tcBorders>
              <w:left w:val="single" w:sz="4" w:space="0" w:color="auto"/>
              <w:bottom w:val="single" w:sz="4" w:space="0" w:color="auto"/>
              <w:right w:val="single" w:sz="4" w:space="0" w:color="auto"/>
            </w:tcBorders>
          </w:tcPr>
          <w:p w:rsidR="00592AA9" w:rsidRPr="00592AA9" w:rsidRDefault="00592AA9" w:rsidP="00592AA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2AA9">
              <w:rPr>
                <w:rFonts w:ascii="Times New Roman" w:eastAsia="Times New Roman" w:hAnsi="Times New Roman" w:cs="Times New Roman"/>
                <w:sz w:val="24"/>
                <w:szCs w:val="24"/>
                <w:lang w:eastAsia="ru-RU"/>
              </w:rPr>
              <w:t xml:space="preserve">факт на отчетную дату </w:t>
            </w:r>
          </w:p>
        </w:tc>
        <w:tc>
          <w:tcPr>
            <w:tcW w:w="1276" w:type="dxa"/>
            <w:vMerge/>
            <w:tcBorders>
              <w:left w:val="single" w:sz="4" w:space="0" w:color="auto"/>
              <w:bottom w:val="single" w:sz="4" w:space="0" w:color="auto"/>
              <w:right w:val="single" w:sz="4" w:space="0" w:color="auto"/>
            </w:tcBorders>
          </w:tcPr>
          <w:p w:rsidR="00592AA9" w:rsidRPr="00592AA9" w:rsidRDefault="00592AA9" w:rsidP="00592AA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592AA9" w:rsidRPr="00592AA9" w:rsidTr="00592AA9">
        <w:trPr>
          <w:tblCellSpacing w:w="5" w:type="nil"/>
        </w:trPr>
        <w:tc>
          <w:tcPr>
            <w:tcW w:w="567" w:type="dxa"/>
            <w:tcBorders>
              <w:left w:val="single" w:sz="4" w:space="0" w:color="auto"/>
              <w:bottom w:val="single" w:sz="4" w:space="0" w:color="auto"/>
              <w:right w:val="single" w:sz="4" w:space="0" w:color="auto"/>
            </w:tcBorders>
          </w:tcPr>
          <w:p w:rsidR="00592AA9" w:rsidRPr="00592AA9" w:rsidRDefault="00592AA9" w:rsidP="00592AA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2AA9">
              <w:rPr>
                <w:rFonts w:ascii="Times New Roman" w:eastAsia="Times New Roman" w:hAnsi="Times New Roman" w:cs="Times New Roman"/>
                <w:sz w:val="24"/>
                <w:szCs w:val="24"/>
                <w:lang w:eastAsia="ru-RU"/>
              </w:rPr>
              <w:t>1</w:t>
            </w:r>
          </w:p>
        </w:tc>
        <w:tc>
          <w:tcPr>
            <w:tcW w:w="1701" w:type="dxa"/>
            <w:tcBorders>
              <w:left w:val="single" w:sz="4" w:space="0" w:color="auto"/>
              <w:bottom w:val="single" w:sz="4" w:space="0" w:color="auto"/>
              <w:right w:val="single" w:sz="4" w:space="0" w:color="auto"/>
            </w:tcBorders>
          </w:tcPr>
          <w:p w:rsidR="00592AA9" w:rsidRPr="00592AA9" w:rsidRDefault="00592AA9" w:rsidP="00592AA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2AA9">
              <w:rPr>
                <w:rFonts w:ascii="Times New Roman" w:eastAsia="Times New Roman" w:hAnsi="Times New Roman" w:cs="Times New Roman"/>
                <w:sz w:val="24"/>
                <w:szCs w:val="24"/>
                <w:lang w:eastAsia="ru-RU"/>
              </w:rPr>
              <w:t>2</w:t>
            </w:r>
          </w:p>
        </w:tc>
        <w:tc>
          <w:tcPr>
            <w:tcW w:w="1701" w:type="dxa"/>
            <w:tcBorders>
              <w:left w:val="single" w:sz="4" w:space="0" w:color="auto"/>
              <w:bottom w:val="single" w:sz="4" w:space="0" w:color="auto"/>
              <w:right w:val="single" w:sz="4" w:space="0" w:color="auto"/>
            </w:tcBorders>
          </w:tcPr>
          <w:p w:rsidR="00592AA9" w:rsidRPr="00592AA9" w:rsidRDefault="00592AA9" w:rsidP="00592AA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2AA9">
              <w:rPr>
                <w:rFonts w:ascii="Times New Roman" w:eastAsia="Times New Roman" w:hAnsi="Times New Roman" w:cs="Times New Roman"/>
                <w:sz w:val="24"/>
                <w:szCs w:val="24"/>
                <w:lang w:eastAsia="ru-RU"/>
              </w:rPr>
              <w:t>3</w:t>
            </w:r>
          </w:p>
        </w:tc>
        <w:tc>
          <w:tcPr>
            <w:tcW w:w="3257" w:type="dxa"/>
            <w:gridSpan w:val="2"/>
            <w:tcBorders>
              <w:left w:val="single" w:sz="4" w:space="0" w:color="auto"/>
              <w:bottom w:val="single" w:sz="4" w:space="0" w:color="auto"/>
              <w:right w:val="single" w:sz="4" w:space="0" w:color="auto"/>
            </w:tcBorders>
          </w:tcPr>
          <w:p w:rsidR="00592AA9" w:rsidRPr="00592AA9" w:rsidRDefault="00592AA9" w:rsidP="00592AA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2AA9">
              <w:rPr>
                <w:rFonts w:ascii="Times New Roman" w:eastAsia="Times New Roman" w:hAnsi="Times New Roman" w:cs="Times New Roman"/>
                <w:sz w:val="24"/>
                <w:szCs w:val="24"/>
                <w:lang w:eastAsia="ru-RU"/>
              </w:rPr>
              <w:t>4</w:t>
            </w:r>
          </w:p>
        </w:tc>
        <w:tc>
          <w:tcPr>
            <w:tcW w:w="1703" w:type="dxa"/>
            <w:tcBorders>
              <w:left w:val="single" w:sz="4" w:space="0" w:color="auto"/>
              <w:bottom w:val="single" w:sz="4" w:space="0" w:color="auto"/>
              <w:right w:val="single" w:sz="4" w:space="0" w:color="auto"/>
            </w:tcBorders>
          </w:tcPr>
          <w:p w:rsidR="00592AA9" w:rsidRPr="00592AA9" w:rsidRDefault="00592AA9" w:rsidP="00592AA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2AA9">
              <w:rPr>
                <w:rFonts w:ascii="Times New Roman" w:eastAsia="Times New Roman" w:hAnsi="Times New Roman" w:cs="Times New Roman"/>
                <w:sz w:val="24"/>
                <w:szCs w:val="24"/>
                <w:lang w:eastAsia="ru-RU"/>
              </w:rPr>
              <w:t>5</w:t>
            </w:r>
          </w:p>
        </w:tc>
        <w:tc>
          <w:tcPr>
            <w:tcW w:w="1559" w:type="dxa"/>
            <w:tcBorders>
              <w:left w:val="single" w:sz="4" w:space="0" w:color="auto"/>
              <w:bottom w:val="single" w:sz="4" w:space="0" w:color="auto"/>
              <w:right w:val="single" w:sz="4" w:space="0" w:color="auto"/>
            </w:tcBorders>
          </w:tcPr>
          <w:p w:rsidR="00592AA9" w:rsidRPr="00592AA9" w:rsidRDefault="00592AA9" w:rsidP="00592AA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2AA9">
              <w:rPr>
                <w:rFonts w:ascii="Times New Roman" w:eastAsia="Times New Roman" w:hAnsi="Times New Roman" w:cs="Times New Roman"/>
                <w:sz w:val="24"/>
                <w:szCs w:val="24"/>
                <w:lang w:eastAsia="ru-RU"/>
              </w:rPr>
              <w:t>6</w:t>
            </w:r>
          </w:p>
        </w:tc>
        <w:tc>
          <w:tcPr>
            <w:tcW w:w="1120" w:type="dxa"/>
            <w:gridSpan w:val="2"/>
            <w:tcBorders>
              <w:left w:val="single" w:sz="4" w:space="0" w:color="auto"/>
              <w:bottom w:val="single" w:sz="4" w:space="0" w:color="auto"/>
              <w:right w:val="single" w:sz="4" w:space="0" w:color="auto"/>
            </w:tcBorders>
          </w:tcPr>
          <w:p w:rsidR="00592AA9" w:rsidRPr="00592AA9" w:rsidRDefault="00592AA9" w:rsidP="00592AA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2AA9">
              <w:rPr>
                <w:rFonts w:ascii="Times New Roman" w:eastAsia="Times New Roman" w:hAnsi="Times New Roman" w:cs="Times New Roman"/>
                <w:sz w:val="24"/>
                <w:szCs w:val="24"/>
                <w:lang w:eastAsia="ru-RU"/>
              </w:rPr>
              <w:t>7</w:t>
            </w:r>
          </w:p>
        </w:tc>
        <w:tc>
          <w:tcPr>
            <w:tcW w:w="1008" w:type="dxa"/>
            <w:gridSpan w:val="3"/>
            <w:tcBorders>
              <w:left w:val="single" w:sz="4" w:space="0" w:color="auto"/>
              <w:bottom w:val="single" w:sz="4" w:space="0" w:color="auto"/>
              <w:right w:val="single" w:sz="4" w:space="0" w:color="auto"/>
            </w:tcBorders>
          </w:tcPr>
          <w:p w:rsidR="00592AA9" w:rsidRPr="00592AA9" w:rsidRDefault="00592AA9" w:rsidP="00592AA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2AA9">
              <w:rPr>
                <w:rFonts w:ascii="Times New Roman" w:eastAsia="Times New Roman" w:hAnsi="Times New Roman" w:cs="Times New Roman"/>
                <w:sz w:val="24"/>
                <w:szCs w:val="24"/>
                <w:lang w:eastAsia="ru-RU"/>
              </w:rPr>
              <w:t>8</w:t>
            </w:r>
          </w:p>
        </w:tc>
        <w:tc>
          <w:tcPr>
            <w:tcW w:w="1276" w:type="dxa"/>
            <w:tcBorders>
              <w:left w:val="single" w:sz="4" w:space="0" w:color="auto"/>
              <w:bottom w:val="single" w:sz="4" w:space="0" w:color="auto"/>
              <w:right w:val="single" w:sz="4" w:space="0" w:color="auto"/>
            </w:tcBorders>
          </w:tcPr>
          <w:p w:rsidR="00592AA9" w:rsidRPr="00592AA9" w:rsidRDefault="00592AA9" w:rsidP="00592AA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2AA9">
              <w:rPr>
                <w:rFonts w:ascii="Times New Roman" w:eastAsia="Times New Roman" w:hAnsi="Times New Roman" w:cs="Times New Roman"/>
                <w:sz w:val="24"/>
                <w:szCs w:val="24"/>
                <w:lang w:eastAsia="ru-RU"/>
              </w:rPr>
              <w:t>9</w:t>
            </w:r>
          </w:p>
        </w:tc>
        <w:tc>
          <w:tcPr>
            <w:tcW w:w="1276" w:type="dxa"/>
            <w:tcBorders>
              <w:left w:val="single" w:sz="4" w:space="0" w:color="auto"/>
              <w:bottom w:val="single" w:sz="4" w:space="0" w:color="auto"/>
              <w:right w:val="single" w:sz="4" w:space="0" w:color="auto"/>
            </w:tcBorders>
          </w:tcPr>
          <w:p w:rsidR="00592AA9" w:rsidRPr="00592AA9" w:rsidRDefault="00592AA9" w:rsidP="00592AA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2AA9">
              <w:rPr>
                <w:rFonts w:ascii="Times New Roman" w:eastAsia="Times New Roman" w:hAnsi="Times New Roman" w:cs="Times New Roman"/>
                <w:sz w:val="24"/>
                <w:szCs w:val="24"/>
                <w:lang w:eastAsia="ru-RU"/>
              </w:rPr>
              <w:t>10</w:t>
            </w:r>
          </w:p>
        </w:tc>
      </w:tr>
      <w:tr w:rsidR="00592AA9" w:rsidRPr="00592AA9" w:rsidTr="00592AA9">
        <w:trPr>
          <w:trHeight w:val="360"/>
          <w:tblCellSpacing w:w="5" w:type="nil"/>
        </w:trPr>
        <w:tc>
          <w:tcPr>
            <w:tcW w:w="567" w:type="dxa"/>
            <w:tcBorders>
              <w:left w:val="single" w:sz="4" w:space="0" w:color="auto"/>
              <w:bottom w:val="single" w:sz="4" w:space="0" w:color="auto"/>
              <w:right w:val="single" w:sz="4" w:space="0" w:color="auto"/>
            </w:tcBorders>
          </w:tcPr>
          <w:p w:rsidR="00592AA9" w:rsidRPr="00592AA9" w:rsidRDefault="00592AA9" w:rsidP="00592AA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92AA9">
              <w:rPr>
                <w:rFonts w:ascii="Times New Roman" w:eastAsia="Times New Roman" w:hAnsi="Times New Roman" w:cs="Times New Roman"/>
                <w:sz w:val="24"/>
                <w:szCs w:val="24"/>
                <w:lang w:eastAsia="ru-RU"/>
              </w:rPr>
              <w:t>1</w:t>
            </w:r>
          </w:p>
        </w:tc>
        <w:tc>
          <w:tcPr>
            <w:tcW w:w="14601" w:type="dxa"/>
            <w:gridSpan w:val="13"/>
            <w:tcBorders>
              <w:left w:val="single" w:sz="4" w:space="0" w:color="auto"/>
              <w:bottom w:val="single" w:sz="4" w:space="0" w:color="auto"/>
              <w:right w:val="single" w:sz="4" w:space="0" w:color="auto"/>
            </w:tcBorders>
          </w:tcPr>
          <w:p w:rsidR="00592AA9" w:rsidRPr="00592AA9" w:rsidRDefault="00592AA9" w:rsidP="00592AA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92AA9">
              <w:rPr>
                <w:rFonts w:ascii="Times New Roman" w:eastAsia="Times New Roman" w:hAnsi="Times New Roman" w:cs="Times New Roman"/>
                <w:sz w:val="24"/>
                <w:szCs w:val="24"/>
                <w:lang w:eastAsia="ru-RU"/>
              </w:rPr>
              <w:t xml:space="preserve">Подпрограмма 1 «Создание условий для обеспечения  качественными </w:t>
            </w:r>
            <w:r w:rsidRPr="00592AA9">
              <w:rPr>
                <w:rFonts w:ascii="Times New Roman" w:eastAsia="Times New Roman" w:hAnsi="Times New Roman" w:cs="Times New Roman"/>
                <w:bCs/>
                <w:sz w:val="24"/>
                <w:szCs w:val="24"/>
                <w:lang w:eastAsia="ru-RU"/>
              </w:rPr>
              <w:t>жилищно-</w:t>
            </w:r>
            <w:r w:rsidRPr="00592AA9">
              <w:rPr>
                <w:rFonts w:ascii="Times New Roman" w:eastAsia="Times New Roman" w:hAnsi="Times New Roman" w:cs="Times New Roman"/>
                <w:sz w:val="24"/>
                <w:szCs w:val="24"/>
                <w:lang w:eastAsia="ru-RU"/>
              </w:rPr>
              <w:t>коммунальными услугами населения Дубовского сельского поселения»</w:t>
            </w:r>
          </w:p>
        </w:tc>
      </w:tr>
      <w:tr w:rsidR="00592AA9" w:rsidRPr="00592AA9" w:rsidTr="00592AA9">
        <w:trPr>
          <w:trHeight w:val="360"/>
          <w:tblCellSpacing w:w="5" w:type="nil"/>
        </w:trPr>
        <w:tc>
          <w:tcPr>
            <w:tcW w:w="567" w:type="dxa"/>
            <w:tcBorders>
              <w:left w:val="single" w:sz="4" w:space="0" w:color="auto"/>
              <w:bottom w:val="single" w:sz="4" w:space="0" w:color="auto"/>
              <w:right w:val="single" w:sz="4" w:space="0" w:color="auto"/>
            </w:tcBorders>
          </w:tcPr>
          <w:p w:rsidR="00592AA9" w:rsidRPr="00592AA9" w:rsidRDefault="00592AA9" w:rsidP="00592AA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92AA9">
              <w:rPr>
                <w:rFonts w:ascii="Times New Roman" w:eastAsia="Times New Roman" w:hAnsi="Times New Roman" w:cs="Times New Roman"/>
                <w:sz w:val="24"/>
                <w:szCs w:val="24"/>
                <w:lang w:eastAsia="ru-RU"/>
              </w:rPr>
              <w:t>1.1</w:t>
            </w:r>
          </w:p>
        </w:tc>
        <w:tc>
          <w:tcPr>
            <w:tcW w:w="1701" w:type="dxa"/>
            <w:tcBorders>
              <w:left w:val="single" w:sz="4" w:space="0" w:color="auto"/>
              <w:bottom w:val="single" w:sz="4" w:space="0" w:color="auto"/>
              <w:right w:val="single" w:sz="4" w:space="0" w:color="auto"/>
            </w:tcBorders>
          </w:tcPr>
          <w:p w:rsidR="00592AA9" w:rsidRPr="00592AA9" w:rsidRDefault="00592AA9" w:rsidP="00592AA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01" w:type="dxa"/>
            <w:tcBorders>
              <w:left w:val="single" w:sz="4" w:space="0" w:color="auto"/>
              <w:bottom w:val="single" w:sz="4" w:space="0" w:color="auto"/>
              <w:right w:val="single" w:sz="4" w:space="0" w:color="auto"/>
            </w:tcBorders>
          </w:tcPr>
          <w:p w:rsidR="00592AA9" w:rsidRPr="00592AA9" w:rsidRDefault="00592AA9" w:rsidP="00592AA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57" w:type="dxa"/>
            <w:gridSpan w:val="2"/>
            <w:tcBorders>
              <w:left w:val="single" w:sz="4" w:space="0" w:color="auto"/>
              <w:bottom w:val="single" w:sz="4" w:space="0" w:color="auto"/>
              <w:right w:val="single" w:sz="4" w:space="0" w:color="auto"/>
            </w:tcBorders>
          </w:tcPr>
          <w:p w:rsidR="00592AA9" w:rsidRPr="00592AA9" w:rsidRDefault="00592AA9" w:rsidP="00592AA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03" w:type="dxa"/>
            <w:tcBorders>
              <w:left w:val="single" w:sz="4" w:space="0" w:color="auto"/>
              <w:bottom w:val="single" w:sz="4" w:space="0" w:color="auto"/>
              <w:right w:val="single" w:sz="4" w:space="0" w:color="auto"/>
            </w:tcBorders>
          </w:tcPr>
          <w:p w:rsidR="00592AA9" w:rsidRPr="00592AA9" w:rsidRDefault="00592AA9" w:rsidP="00592AA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left w:val="single" w:sz="4" w:space="0" w:color="auto"/>
              <w:bottom w:val="single" w:sz="4" w:space="0" w:color="auto"/>
              <w:right w:val="single" w:sz="4" w:space="0" w:color="auto"/>
            </w:tcBorders>
          </w:tcPr>
          <w:p w:rsidR="00592AA9" w:rsidRPr="00592AA9" w:rsidRDefault="00592AA9" w:rsidP="00592AA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5" w:type="dxa"/>
            <w:gridSpan w:val="3"/>
            <w:tcBorders>
              <w:left w:val="single" w:sz="4" w:space="0" w:color="auto"/>
              <w:bottom w:val="single" w:sz="4" w:space="0" w:color="auto"/>
              <w:right w:val="single" w:sz="4" w:space="0" w:color="auto"/>
            </w:tcBorders>
          </w:tcPr>
          <w:p w:rsidR="00592AA9" w:rsidRPr="00592AA9" w:rsidRDefault="00592AA9" w:rsidP="00592AA9">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592AA9">
              <w:rPr>
                <w:rFonts w:ascii="Times New Roman" w:eastAsia="Times New Roman" w:hAnsi="Times New Roman" w:cs="Arial"/>
                <w:sz w:val="24"/>
                <w:szCs w:val="24"/>
                <w:lang w:eastAsia="ru-RU"/>
              </w:rPr>
              <w:t>3 773,4</w:t>
            </w:r>
          </w:p>
        </w:tc>
        <w:tc>
          <w:tcPr>
            <w:tcW w:w="993" w:type="dxa"/>
            <w:gridSpan w:val="2"/>
            <w:tcBorders>
              <w:left w:val="single" w:sz="4" w:space="0" w:color="auto"/>
              <w:bottom w:val="single" w:sz="4" w:space="0" w:color="auto"/>
              <w:right w:val="single" w:sz="4" w:space="0" w:color="auto"/>
            </w:tcBorders>
          </w:tcPr>
          <w:p w:rsidR="00592AA9" w:rsidRPr="00592AA9" w:rsidRDefault="00592AA9" w:rsidP="00592AA9">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592AA9">
              <w:rPr>
                <w:rFonts w:ascii="Times New Roman" w:eastAsia="Times New Roman" w:hAnsi="Times New Roman" w:cs="Arial"/>
                <w:sz w:val="24"/>
                <w:szCs w:val="24"/>
                <w:lang w:eastAsia="ru-RU"/>
              </w:rPr>
              <w:t>3 773,4</w:t>
            </w:r>
          </w:p>
        </w:tc>
        <w:tc>
          <w:tcPr>
            <w:tcW w:w="1276" w:type="dxa"/>
            <w:tcBorders>
              <w:left w:val="single" w:sz="4" w:space="0" w:color="auto"/>
              <w:bottom w:val="single" w:sz="4" w:space="0" w:color="auto"/>
              <w:right w:val="single" w:sz="4" w:space="0" w:color="auto"/>
            </w:tcBorders>
          </w:tcPr>
          <w:p w:rsidR="00592AA9" w:rsidRPr="00592AA9" w:rsidRDefault="00592AA9" w:rsidP="00592AA9">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592AA9">
              <w:rPr>
                <w:rFonts w:ascii="Times New Roman" w:eastAsia="Times New Roman" w:hAnsi="Times New Roman" w:cs="Arial"/>
                <w:sz w:val="24"/>
                <w:szCs w:val="24"/>
                <w:lang w:eastAsia="ru-RU"/>
              </w:rPr>
              <w:t>3 333,0</w:t>
            </w:r>
          </w:p>
        </w:tc>
        <w:tc>
          <w:tcPr>
            <w:tcW w:w="1276" w:type="dxa"/>
            <w:tcBorders>
              <w:left w:val="single" w:sz="4" w:space="0" w:color="auto"/>
              <w:bottom w:val="single" w:sz="4" w:space="0" w:color="auto"/>
              <w:right w:val="single" w:sz="4" w:space="0" w:color="auto"/>
            </w:tcBorders>
          </w:tcPr>
          <w:p w:rsidR="00592AA9" w:rsidRPr="00592AA9" w:rsidRDefault="00592AA9" w:rsidP="00592AA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2AA9">
              <w:rPr>
                <w:rFonts w:ascii="Times New Roman" w:eastAsia="Times New Roman" w:hAnsi="Times New Roman" w:cs="Times New Roman"/>
                <w:sz w:val="24"/>
                <w:szCs w:val="24"/>
                <w:lang w:eastAsia="ru-RU"/>
              </w:rPr>
              <w:t>-</w:t>
            </w:r>
          </w:p>
        </w:tc>
      </w:tr>
      <w:tr w:rsidR="00592AA9" w:rsidRPr="00592AA9" w:rsidTr="00592AA9">
        <w:trPr>
          <w:tblCellSpacing w:w="5" w:type="nil"/>
        </w:trPr>
        <w:tc>
          <w:tcPr>
            <w:tcW w:w="567" w:type="dxa"/>
            <w:tcBorders>
              <w:left w:val="single" w:sz="4" w:space="0" w:color="auto"/>
              <w:bottom w:val="single" w:sz="4" w:space="0" w:color="auto"/>
              <w:right w:val="single" w:sz="4" w:space="0" w:color="auto"/>
            </w:tcBorders>
          </w:tcPr>
          <w:p w:rsidR="00592AA9" w:rsidRPr="00592AA9" w:rsidRDefault="00592AA9" w:rsidP="00592AA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92AA9">
              <w:rPr>
                <w:rFonts w:ascii="Times New Roman" w:eastAsia="Times New Roman" w:hAnsi="Times New Roman" w:cs="Times New Roman"/>
                <w:sz w:val="24"/>
                <w:szCs w:val="24"/>
                <w:lang w:eastAsia="ru-RU"/>
              </w:rPr>
              <w:t xml:space="preserve">1.1.2  </w:t>
            </w:r>
          </w:p>
        </w:tc>
        <w:tc>
          <w:tcPr>
            <w:tcW w:w="1701" w:type="dxa"/>
            <w:tcBorders>
              <w:left w:val="single" w:sz="4" w:space="0" w:color="auto"/>
              <w:bottom w:val="single" w:sz="4" w:space="0" w:color="auto"/>
              <w:right w:val="single" w:sz="4" w:space="0" w:color="auto"/>
            </w:tcBorders>
          </w:tcPr>
          <w:p w:rsidR="00592AA9" w:rsidRPr="00592AA9" w:rsidRDefault="00592AA9" w:rsidP="00592AA9">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2AA9">
              <w:rPr>
                <w:rFonts w:ascii="Times New Roman" w:eastAsia="Times New Roman" w:hAnsi="Times New Roman" w:cs="Times New Roman"/>
                <w:sz w:val="24"/>
                <w:szCs w:val="24"/>
                <w:lang w:eastAsia="ru-RU"/>
              </w:rPr>
              <w:t xml:space="preserve">Основное  мероприятие 1.1                     </w:t>
            </w:r>
            <w:r w:rsidRPr="00592AA9">
              <w:rPr>
                <w:rFonts w:ascii="Times New Roman" w:eastAsia="Times New Roman" w:hAnsi="Times New Roman" w:cs="Times New Roman"/>
                <w:lang w:eastAsia="ru-RU"/>
              </w:rPr>
              <w:t>Мероприятия по улучшению благоустройств</w:t>
            </w:r>
            <w:r w:rsidRPr="00592AA9">
              <w:rPr>
                <w:rFonts w:ascii="Times New Roman" w:eastAsia="Times New Roman" w:hAnsi="Times New Roman" w:cs="Times New Roman"/>
                <w:lang w:eastAsia="ru-RU"/>
              </w:rPr>
              <w:lastRenderedPageBreak/>
              <w:t>а населенных пунктов</w:t>
            </w:r>
          </w:p>
        </w:tc>
        <w:tc>
          <w:tcPr>
            <w:tcW w:w="1701" w:type="dxa"/>
            <w:tcBorders>
              <w:left w:val="single" w:sz="4" w:space="0" w:color="auto"/>
              <w:bottom w:val="single" w:sz="4" w:space="0" w:color="auto"/>
              <w:right w:val="single" w:sz="4" w:space="0" w:color="auto"/>
            </w:tcBorders>
          </w:tcPr>
          <w:p w:rsidR="00592AA9" w:rsidRPr="00592AA9" w:rsidRDefault="00592AA9" w:rsidP="00592AA9">
            <w:pPr>
              <w:widowControl w:val="0"/>
              <w:autoSpaceDE w:val="0"/>
              <w:autoSpaceDN w:val="0"/>
              <w:adjustRightInd w:val="0"/>
              <w:spacing w:after="0" w:line="240" w:lineRule="auto"/>
              <w:rPr>
                <w:rFonts w:ascii="Times New Roman" w:eastAsia="Times New Roman" w:hAnsi="Times New Roman" w:cs="Arial"/>
                <w:lang w:eastAsia="ru-RU"/>
              </w:rPr>
            </w:pPr>
            <w:r w:rsidRPr="00592AA9">
              <w:rPr>
                <w:rFonts w:ascii="Times New Roman" w:eastAsia="Times New Roman" w:hAnsi="Times New Roman" w:cs="Times New Roman"/>
                <w:szCs w:val="24"/>
                <w:lang w:eastAsia="ru-RU"/>
              </w:rPr>
              <w:lastRenderedPageBreak/>
              <w:t xml:space="preserve">Начальник сектора по благоустройству, социальному развитию и вопросам </w:t>
            </w:r>
            <w:r w:rsidRPr="00592AA9">
              <w:rPr>
                <w:rFonts w:ascii="Times New Roman" w:eastAsia="Times New Roman" w:hAnsi="Times New Roman" w:cs="Times New Roman"/>
                <w:szCs w:val="24"/>
                <w:lang w:eastAsia="ru-RU"/>
              </w:rPr>
              <w:lastRenderedPageBreak/>
              <w:t>муниципального хозяйства.</w:t>
            </w:r>
          </w:p>
        </w:tc>
        <w:tc>
          <w:tcPr>
            <w:tcW w:w="3257" w:type="dxa"/>
            <w:gridSpan w:val="2"/>
            <w:tcBorders>
              <w:left w:val="single" w:sz="4" w:space="0" w:color="auto"/>
              <w:bottom w:val="single" w:sz="4" w:space="0" w:color="auto"/>
              <w:right w:val="single" w:sz="4" w:space="0" w:color="auto"/>
            </w:tcBorders>
          </w:tcPr>
          <w:p w:rsidR="00592AA9" w:rsidRPr="00592AA9" w:rsidRDefault="00592AA9" w:rsidP="00592AA9">
            <w:pPr>
              <w:widowControl w:val="0"/>
              <w:autoSpaceDE w:val="0"/>
              <w:autoSpaceDN w:val="0"/>
              <w:adjustRightInd w:val="0"/>
              <w:spacing w:after="0" w:line="240" w:lineRule="auto"/>
              <w:rPr>
                <w:rFonts w:ascii="Times New Roman" w:eastAsia="Times New Roman" w:hAnsi="Times New Roman" w:cs="Times New Roman"/>
                <w:szCs w:val="20"/>
                <w:lang w:eastAsia="ru-RU"/>
              </w:rPr>
            </w:pPr>
            <w:r w:rsidRPr="00592AA9">
              <w:rPr>
                <w:rFonts w:ascii="Times New Roman" w:eastAsia="Times New Roman" w:hAnsi="Times New Roman" w:cs="Times New Roman"/>
                <w:szCs w:val="20"/>
                <w:lang w:eastAsia="ru-RU"/>
              </w:rPr>
              <w:lastRenderedPageBreak/>
              <w:t>Проведен косметический ремонт остановочных павильонов, стел на территории поселения, установлены бортовые камни</w:t>
            </w:r>
          </w:p>
          <w:p w:rsidR="00592AA9" w:rsidRPr="00592AA9" w:rsidRDefault="00592AA9" w:rsidP="00592AA9">
            <w:pPr>
              <w:widowControl w:val="0"/>
              <w:autoSpaceDE w:val="0"/>
              <w:autoSpaceDN w:val="0"/>
              <w:adjustRightInd w:val="0"/>
              <w:spacing w:after="0" w:line="240" w:lineRule="auto"/>
              <w:rPr>
                <w:rFonts w:ascii="Times New Roman" w:eastAsia="Times New Roman" w:hAnsi="Times New Roman" w:cs="Times New Roman"/>
                <w:lang w:eastAsia="ru-RU"/>
              </w:rPr>
            </w:pPr>
            <w:r w:rsidRPr="00592AA9">
              <w:rPr>
                <w:rFonts w:ascii="Times New Roman" w:eastAsia="Times New Roman" w:hAnsi="Times New Roman" w:cs="Times New Roman"/>
                <w:szCs w:val="20"/>
                <w:lang w:eastAsia="ru-RU"/>
              </w:rPr>
              <w:t xml:space="preserve">на детской площадке, осуществлено украшение </w:t>
            </w:r>
            <w:r w:rsidRPr="00592AA9">
              <w:rPr>
                <w:rFonts w:ascii="Times New Roman" w:eastAsia="Times New Roman" w:hAnsi="Times New Roman" w:cs="Times New Roman"/>
                <w:szCs w:val="20"/>
                <w:lang w:eastAsia="ru-RU"/>
              </w:rPr>
              <w:lastRenderedPageBreak/>
              <w:t>праздничной атрибутикой территории поселения</w:t>
            </w:r>
          </w:p>
        </w:tc>
        <w:tc>
          <w:tcPr>
            <w:tcW w:w="1703" w:type="dxa"/>
            <w:tcBorders>
              <w:left w:val="single" w:sz="4" w:space="0" w:color="auto"/>
              <w:bottom w:val="single" w:sz="4" w:space="0" w:color="auto"/>
              <w:right w:val="single" w:sz="4" w:space="0" w:color="auto"/>
            </w:tcBorders>
          </w:tcPr>
          <w:p w:rsidR="00592AA9" w:rsidRPr="00592AA9" w:rsidRDefault="00592AA9" w:rsidP="00592AA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2AA9">
              <w:rPr>
                <w:rFonts w:ascii="Times New Roman" w:eastAsia="Times New Roman" w:hAnsi="Times New Roman" w:cs="Times New Roman"/>
                <w:sz w:val="24"/>
                <w:szCs w:val="24"/>
                <w:lang w:eastAsia="ru-RU"/>
              </w:rPr>
              <w:lastRenderedPageBreak/>
              <w:t>01.01.2021</w:t>
            </w:r>
          </w:p>
        </w:tc>
        <w:tc>
          <w:tcPr>
            <w:tcW w:w="1559" w:type="dxa"/>
            <w:tcBorders>
              <w:left w:val="single" w:sz="4" w:space="0" w:color="auto"/>
              <w:bottom w:val="single" w:sz="4" w:space="0" w:color="auto"/>
              <w:right w:val="single" w:sz="4" w:space="0" w:color="auto"/>
            </w:tcBorders>
          </w:tcPr>
          <w:p w:rsidR="00592AA9" w:rsidRPr="00592AA9" w:rsidRDefault="00592AA9" w:rsidP="00592AA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2AA9">
              <w:rPr>
                <w:rFonts w:ascii="Times New Roman" w:eastAsia="Times New Roman" w:hAnsi="Times New Roman" w:cs="Times New Roman"/>
                <w:sz w:val="24"/>
                <w:szCs w:val="24"/>
                <w:lang w:eastAsia="ru-RU"/>
              </w:rPr>
              <w:t>31.12.2021</w:t>
            </w:r>
          </w:p>
        </w:tc>
        <w:tc>
          <w:tcPr>
            <w:tcW w:w="1135" w:type="dxa"/>
            <w:gridSpan w:val="3"/>
            <w:tcBorders>
              <w:left w:val="single" w:sz="4" w:space="0" w:color="auto"/>
              <w:bottom w:val="single" w:sz="4" w:space="0" w:color="auto"/>
              <w:right w:val="single" w:sz="4" w:space="0" w:color="auto"/>
            </w:tcBorders>
          </w:tcPr>
          <w:p w:rsidR="00592AA9" w:rsidRPr="00592AA9" w:rsidRDefault="00592AA9" w:rsidP="00592AA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2AA9">
              <w:rPr>
                <w:rFonts w:ascii="Times New Roman" w:eastAsia="Times New Roman" w:hAnsi="Times New Roman" w:cs="Times New Roman"/>
                <w:sz w:val="24"/>
                <w:szCs w:val="24"/>
                <w:lang w:eastAsia="ru-RU"/>
              </w:rPr>
              <w:t>1 185,5</w:t>
            </w:r>
          </w:p>
        </w:tc>
        <w:tc>
          <w:tcPr>
            <w:tcW w:w="993" w:type="dxa"/>
            <w:gridSpan w:val="2"/>
            <w:tcBorders>
              <w:left w:val="single" w:sz="4" w:space="0" w:color="auto"/>
              <w:bottom w:val="single" w:sz="4" w:space="0" w:color="auto"/>
              <w:right w:val="single" w:sz="4" w:space="0" w:color="auto"/>
            </w:tcBorders>
          </w:tcPr>
          <w:p w:rsidR="00592AA9" w:rsidRPr="00592AA9" w:rsidRDefault="00592AA9" w:rsidP="00592AA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2AA9">
              <w:rPr>
                <w:rFonts w:ascii="Times New Roman" w:eastAsia="Times New Roman" w:hAnsi="Times New Roman" w:cs="Times New Roman"/>
                <w:sz w:val="24"/>
                <w:szCs w:val="24"/>
                <w:lang w:eastAsia="ru-RU"/>
              </w:rPr>
              <w:t>1 185,5</w:t>
            </w:r>
          </w:p>
        </w:tc>
        <w:tc>
          <w:tcPr>
            <w:tcW w:w="1276" w:type="dxa"/>
            <w:tcBorders>
              <w:left w:val="single" w:sz="4" w:space="0" w:color="auto"/>
              <w:bottom w:val="single" w:sz="4" w:space="0" w:color="auto"/>
              <w:right w:val="single" w:sz="4" w:space="0" w:color="auto"/>
            </w:tcBorders>
          </w:tcPr>
          <w:p w:rsidR="00592AA9" w:rsidRPr="00592AA9" w:rsidRDefault="00592AA9" w:rsidP="00592AA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2AA9">
              <w:rPr>
                <w:rFonts w:ascii="Times New Roman" w:eastAsia="Times New Roman" w:hAnsi="Times New Roman" w:cs="Times New Roman"/>
                <w:sz w:val="24"/>
                <w:szCs w:val="24"/>
                <w:lang w:eastAsia="ru-RU"/>
              </w:rPr>
              <w:t>1 166,8</w:t>
            </w:r>
          </w:p>
        </w:tc>
        <w:tc>
          <w:tcPr>
            <w:tcW w:w="1276" w:type="dxa"/>
            <w:tcBorders>
              <w:left w:val="single" w:sz="4" w:space="0" w:color="auto"/>
              <w:bottom w:val="single" w:sz="4" w:space="0" w:color="auto"/>
              <w:right w:val="single" w:sz="4" w:space="0" w:color="auto"/>
            </w:tcBorders>
          </w:tcPr>
          <w:p w:rsidR="00592AA9" w:rsidRPr="00592AA9" w:rsidRDefault="00592AA9" w:rsidP="00592AA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2AA9">
              <w:rPr>
                <w:rFonts w:ascii="Times New Roman" w:eastAsia="Times New Roman" w:hAnsi="Times New Roman" w:cs="Times New Roman"/>
                <w:sz w:val="24"/>
                <w:szCs w:val="24"/>
                <w:lang w:eastAsia="ru-RU"/>
              </w:rPr>
              <w:t>18,7 - экономия</w:t>
            </w:r>
          </w:p>
          <w:p w:rsidR="00592AA9" w:rsidRPr="00592AA9" w:rsidRDefault="00592AA9" w:rsidP="00592AA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92AA9" w:rsidRPr="00592AA9" w:rsidTr="00592AA9">
        <w:trPr>
          <w:tblCellSpacing w:w="5" w:type="nil"/>
        </w:trPr>
        <w:tc>
          <w:tcPr>
            <w:tcW w:w="567" w:type="dxa"/>
            <w:tcBorders>
              <w:left w:val="single" w:sz="4" w:space="0" w:color="auto"/>
              <w:bottom w:val="single" w:sz="4" w:space="0" w:color="auto"/>
              <w:right w:val="single" w:sz="4" w:space="0" w:color="auto"/>
            </w:tcBorders>
          </w:tcPr>
          <w:p w:rsidR="00592AA9" w:rsidRPr="00592AA9" w:rsidRDefault="00592AA9" w:rsidP="00592AA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92AA9">
              <w:rPr>
                <w:rFonts w:ascii="Times New Roman" w:eastAsia="Times New Roman" w:hAnsi="Times New Roman" w:cs="Times New Roman"/>
                <w:sz w:val="24"/>
                <w:szCs w:val="24"/>
                <w:lang w:eastAsia="ru-RU"/>
              </w:rPr>
              <w:lastRenderedPageBreak/>
              <w:t xml:space="preserve">1.1.3.1  </w:t>
            </w:r>
          </w:p>
        </w:tc>
        <w:tc>
          <w:tcPr>
            <w:tcW w:w="1701" w:type="dxa"/>
            <w:tcBorders>
              <w:left w:val="single" w:sz="4" w:space="0" w:color="auto"/>
              <w:bottom w:val="single" w:sz="4" w:space="0" w:color="auto"/>
              <w:right w:val="single" w:sz="4" w:space="0" w:color="auto"/>
            </w:tcBorders>
          </w:tcPr>
          <w:p w:rsidR="00592AA9" w:rsidRPr="00592AA9" w:rsidRDefault="00592AA9" w:rsidP="00592AA9">
            <w:pPr>
              <w:spacing w:after="0" w:line="240" w:lineRule="auto"/>
              <w:rPr>
                <w:rFonts w:ascii="Times New Roman" w:eastAsia="Times New Roman" w:hAnsi="Times New Roman" w:cs="Times New Roman"/>
                <w:b/>
                <w:lang w:eastAsia="ru-RU"/>
              </w:rPr>
            </w:pPr>
            <w:r w:rsidRPr="00592AA9">
              <w:rPr>
                <w:rFonts w:ascii="Times New Roman" w:eastAsia="Times New Roman" w:hAnsi="Times New Roman" w:cs="Times New Roman"/>
                <w:sz w:val="24"/>
                <w:szCs w:val="24"/>
                <w:lang w:eastAsia="ru-RU"/>
              </w:rPr>
              <w:t xml:space="preserve">Основное  мероприятие 1.2                     </w:t>
            </w:r>
            <w:r w:rsidRPr="00592AA9">
              <w:rPr>
                <w:rFonts w:ascii="Times New Roman" w:eastAsia="Times New Roman" w:hAnsi="Times New Roman" w:cs="Times New Roman"/>
                <w:kern w:val="2"/>
                <w:lang w:eastAsia="ru-RU"/>
              </w:rPr>
              <w:t>Мероприятия по уличному освещению населенных пунктов Дубовского сельского поселения;</w:t>
            </w:r>
          </w:p>
          <w:p w:rsidR="00592AA9" w:rsidRPr="00592AA9" w:rsidRDefault="00592AA9" w:rsidP="00592AA9">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1701" w:type="dxa"/>
            <w:tcBorders>
              <w:left w:val="single" w:sz="4" w:space="0" w:color="auto"/>
              <w:bottom w:val="single" w:sz="4" w:space="0" w:color="auto"/>
              <w:right w:val="single" w:sz="4" w:space="0" w:color="auto"/>
            </w:tcBorders>
          </w:tcPr>
          <w:p w:rsidR="00592AA9" w:rsidRPr="00592AA9" w:rsidRDefault="00592AA9" w:rsidP="00592AA9">
            <w:pPr>
              <w:spacing w:after="0" w:line="240" w:lineRule="auto"/>
              <w:rPr>
                <w:rFonts w:ascii="Times New Roman" w:eastAsia="Times New Roman" w:hAnsi="Times New Roman" w:cs="Times New Roman"/>
                <w:szCs w:val="20"/>
                <w:lang w:eastAsia="ru-RU"/>
              </w:rPr>
            </w:pPr>
            <w:r w:rsidRPr="00592AA9">
              <w:rPr>
                <w:rFonts w:ascii="Times New Roman" w:eastAsia="Times New Roman" w:hAnsi="Times New Roman" w:cs="Times New Roman"/>
                <w:szCs w:val="24"/>
                <w:lang w:eastAsia="ru-RU"/>
              </w:rPr>
              <w:t xml:space="preserve">Начальник сектора по благоустройству, социальному развитию и вопросам муниципального хозяйства </w:t>
            </w:r>
          </w:p>
        </w:tc>
        <w:tc>
          <w:tcPr>
            <w:tcW w:w="3257" w:type="dxa"/>
            <w:gridSpan w:val="2"/>
            <w:tcBorders>
              <w:left w:val="single" w:sz="4" w:space="0" w:color="auto"/>
              <w:bottom w:val="single" w:sz="4" w:space="0" w:color="auto"/>
              <w:right w:val="single" w:sz="4" w:space="0" w:color="auto"/>
            </w:tcBorders>
          </w:tcPr>
          <w:p w:rsidR="00592AA9" w:rsidRPr="00592AA9" w:rsidRDefault="00592AA9" w:rsidP="00592AA9">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2AA9">
              <w:rPr>
                <w:rFonts w:ascii="Times New Roman" w:eastAsia="Times New Roman" w:hAnsi="Times New Roman" w:cs="Times New Roman"/>
                <w:kern w:val="2"/>
                <w:lang w:eastAsia="ru-RU"/>
              </w:rPr>
              <w:t>Мероприятия по уличному освещению населенных пунктов Дубовского сельского поселения выполнены в полном объеме, проведен текущий ремонт</w:t>
            </w:r>
            <w:r w:rsidRPr="00592AA9">
              <w:rPr>
                <w:rFonts w:ascii="Times New Roman" w:eastAsia="Calibri" w:hAnsi="Times New Roman" w:cs="Times New Roman"/>
                <w:color w:val="000000"/>
                <w:sz w:val="21"/>
                <w:szCs w:val="21"/>
              </w:rPr>
              <w:t xml:space="preserve"> </w:t>
            </w:r>
            <w:r w:rsidRPr="00592AA9">
              <w:rPr>
                <w:rFonts w:ascii="Times New Roman" w:eastAsia="Calibri" w:hAnsi="Times New Roman" w:cs="Times New Roman"/>
                <w:color w:val="000000"/>
              </w:rPr>
              <w:t xml:space="preserve">объектов </w:t>
            </w:r>
            <w:r w:rsidRPr="00592AA9">
              <w:rPr>
                <w:rFonts w:ascii="Times New Roman" w:eastAsia="Times New Roman" w:hAnsi="Times New Roman" w:cs="Times New Roman"/>
                <w:kern w:val="2"/>
                <w:lang w:eastAsia="ru-RU"/>
              </w:rPr>
              <w:t>уличного освещения</w:t>
            </w:r>
          </w:p>
        </w:tc>
        <w:tc>
          <w:tcPr>
            <w:tcW w:w="1703" w:type="dxa"/>
            <w:tcBorders>
              <w:left w:val="single" w:sz="4" w:space="0" w:color="auto"/>
              <w:bottom w:val="single" w:sz="4" w:space="0" w:color="auto"/>
              <w:right w:val="single" w:sz="4" w:space="0" w:color="auto"/>
            </w:tcBorders>
          </w:tcPr>
          <w:p w:rsidR="00592AA9" w:rsidRPr="00592AA9" w:rsidRDefault="00592AA9" w:rsidP="00592AA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2AA9">
              <w:rPr>
                <w:rFonts w:ascii="Times New Roman" w:eastAsia="Times New Roman" w:hAnsi="Times New Roman" w:cs="Times New Roman"/>
                <w:sz w:val="24"/>
                <w:szCs w:val="24"/>
                <w:lang w:eastAsia="ru-RU"/>
              </w:rPr>
              <w:t>01.01.2021</w:t>
            </w:r>
          </w:p>
        </w:tc>
        <w:tc>
          <w:tcPr>
            <w:tcW w:w="1559" w:type="dxa"/>
            <w:tcBorders>
              <w:left w:val="single" w:sz="4" w:space="0" w:color="auto"/>
              <w:bottom w:val="single" w:sz="4" w:space="0" w:color="auto"/>
              <w:right w:val="single" w:sz="4" w:space="0" w:color="auto"/>
            </w:tcBorders>
          </w:tcPr>
          <w:p w:rsidR="00592AA9" w:rsidRPr="00592AA9" w:rsidRDefault="00592AA9" w:rsidP="00592AA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2AA9">
              <w:rPr>
                <w:rFonts w:ascii="Times New Roman" w:eastAsia="Times New Roman" w:hAnsi="Times New Roman" w:cs="Times New Roman"/>
                <w:sz w:val="24"/>
                <w:szCs w:val="24"/>
                <w:lang w:eastAsia="ru-RU"/>
              </w:rPr>
              <w:t>31.12.2021</w:t>
            </w:r>
          </w:p>
        </w:tc>
        <w:tc>
          <w:tcPr>
            <w:tcW w:w="1147" w:type="dxa"/>
            <w:gridSpan w:val="4"/>
            <w:tcBorders>
              <w:left w:val="single" w:sz="4" w:space="0" w:color="auto"/>
              <w:bottom w:val="single" w:sz="4" w:space="0" w:color="auto"/>
              <w:right w:val="single" w:sz="4" w:space="0" w:color="auto"/>
            </w:tcBorders>
          </w:tcPr>
          <w:p w:rsidR="00592AA9" w:rsidRPr="00592AA9" w:rsidRDefault="00592AA9" w:rsidP="00592AA9">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592AA9">
              <w:rPr>
                <w:rFonts w:ascii="Times New Roman" w:eastAsia="Times New Roman" w:hAnsi="Times New Roman" w:cs="Arial"/>
                <w:sz w:val="24"/>
                <w:szCs w:val="24"/>
                <w:lang w:eastAsia="ru-RU"/>
              </w:rPr>
              <w:t>2 587,9</w:t>
            </w:r>
          </w:p>
        </w:tc>
        <w:tc>
          <w:tcPr>
            <w:tcW w:w="981" w:type="dxa"/>
            <w:tcBorders>
              <w:left w:val="single" w:sz="4" w:space="0" w:color="auto"/>
              <w:bottom w:val="single" w:sz="4" w:space="0" w:color="auto"/>
              <w:right w:val="single" w:sz="4" w:space="0" w:color="auto"/>
            </w:tcBorders>
          </w:tcPr>
          <w:p w:rsidR="00592AA9" w:rsidRPr="00592AA9" w:rsidRDefault="00592AA9" w:rsidP="00592AA9">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592AA9">
              <w:rPr>
                <w:rFonts w:ascii="Times New Roman" w:eastAsia="Times New Roman" w:hAnsi="Times New Roman" w:cs="Arial"/>
                <w:sz w:val="24"/>
                <w:szCs w:val="24"/>
                <w:lang w:eastAsia="ru-RU"/>
              </w:rPr>
              <w:t>2 587,9</w:t>
            </w:r>
          </w:p>
        </w:tc>
        <w:tc>
          <w:tcPr>
            <w:tcW w:w="1276" w:type="dxa"/>
            <w:tcBorders>
              <w:left w:val="single" w:sz="4" w:space="0" w:color="auto"/>
              <w:bottom w:val="single" w:sz="4" w:space="0" w:color="auto"/>
              <w:right w:val="single" w:sz="4" w:space="0" w:color="auto"/>
            </w:tcBorders>
          </w:tcPr>
          <w:p w:rsidR="00592AA9" w:rsidRPr="00592AA9" w:rsidRDefault="00592AA9" w:rsidP="00592AA9">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592AA9">
              <w:rPr>
                <w:rFonts w:ascii="Times New Roman" w:eastAsia="Times New Roman" w:hAnsi="Times New Roman" w:cs="Arial"/>
                <w:sz w:val="24"/>
                <w:szCs w:val="24"/>
                <w:lang w:eastAsia="ru-RU"/>
              </w:rPr>
              <w:t>2 166,2</w:t>
            </w:r>
          </w:p>
        </w:tc>
        <w:tc>
          <w:tcPr>
            <w:tcW w:w="1276" w:type="dxa"/>
            <w:tcBorders>
              <w:left w:val="single" w:sz="4" w:space="0" w:color="auto"/>
              <w:bottom w:val="single" w:sz="4" w:space="0" w:color="auto"/>
              <w:right w:val="single" w:sz="4" w:space="0" w:color="auto"/>
            </w:tcBorders>
          </w:tcPr>
          <w:p w:rsidR="00592AA9" w:rsidRPr="00592AA9" w:rsidRDefault="00592AA9" w:rsidP="00592AA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2AA9">
              <w:rPr>
                <w:rFonts w:ascii="Times New Roman" w:eastAsia="Times New Roman" w:hAnsi="Times New Roman" w:cs="Times New Roman"/>
                <w:szCs w:val="24"/>
                <w:lang w:eastAsia="ru-RU"/>
              </w:rPr>
              <w:t xml:space="preserve">421,7 тыс. рублей в результате экономии по расходам на мероприятия по уличному освещению (оплата за электроэнергию) </w:t>
            </w:r>
          </w:p>
        </w:tc>
      </w:tr>
      <w:tr w:rsidR="00592AA9" w:rsidRPr="00592AA9" w:rsidTr="00592AA9">
        <w:trPr>
          <w:tblCellSpacing w:w="5" w:type="nil"/>
        </w:trPr>
        <w:tc>
          <w:tcPr>
            <w:tcW w:w="567" w:type="dxa"/>
            <w:tcBorders>
              <w:left w:val="single" w:sz="4" w:space="0" w:color="auto"/>
              <w:bottom w:val="single" w:sz="4" w:space="0" w:color="auto"/>
              <w:right w:val="single" w:sz="4" w:space="0" w:color="auto"/>
            </w:tcBorders>
          </w:tcPr>
          <w:p w:rsidR="00592AA9" w:rsidRPr="00592AA9" w:rsidRDefault="00592AA9" w:rsidP="00592AA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92AA9">
              <w:rPr>
                <w:rFonts w:ascii="Times New Roman" w:eastAsia="Times New Roman" w:hAnsi="Times New Roman" w:cs="Times New Roman"/>
                <w:sz w:val="24"/>
                <w:szCs w:val="24"/>
                <w:lang w:eastAsia="ru-RU"/>
              </w:rPr>
              <w:t>1.1</w:t>
            </w:r>
          </w:p>
        </w:tc>
        <w:tc>
          <w:tcPr>
            <w:tcW w:w="1701" w:type="dxa"/>
            <w:tcBorders>
              <w:left w:val="single" w:sz="4" w:space="0" w:color="auto"/>
              <w:bottom w:val="single" w:sz="4" w:space="0" w:color="auto"/>
              <w:right w:val="single" w:sz="4" w:space="0" w:color="auto"/>
            </w:tcBorders>
          </w:tcPr>
          <w:p w:rsidR="00592AA9" w:rsidRPr="00592AA9" w:rsidRDefault="00592AA9" w:rsidP="00592AA9">
            <w:pPr>
              <w:widowControl w:val="0"/>
              <w:autoSpaceDE w:val="0"/>
              <w:autoSpaceDN w:val="0"/>
              <w:adjustRightInd w:val="0"/>
              <w:spacing w:after="0" w:line="240" w:lineRule="auto"/>
              <w:rPr>
                <w:rFonts w:ascii="Times New Roman" w:eastAsia="Times New Roman" w:hAnsi="Times New Roman" w:cs="Times New Roman"/>
                <w:lang w:eastAsia="ru-RU"/>
              </w:rPr>
            </w:pPr>
            <w:r w:rsidRPr="00592AA9">
              <w:rPr>
                <w:rFonts w:ascii="Times New Roman" w:eastAsia="Times New Roman" w:hAnsi="Times New Roman" w:cs="Times New Roman"/>
                <w:lang w:eastAsia="ru-RU"/>
              </w:rPr>
              <w:t>Контрольное событие подпрограммы 1</w:t>
            </w:r>
          </w:p>
        </w:tc>
        <w:tc>
          <w:tcPr>
            <w:tcW w:w="1701" w:type="dxa"/>
            <w:tcBorders>
              <w:left w:val="single" w:sz="4" w:space="0" w:color="auto"/>
              <w:bottom w:val="single" w:sz="4" w:space="0" w:color="auto"/>
              <w:right w:val="single" w:sz="4" w:space="0" w:color="auto"/>
            </w:tcBorders>
          </w:tcPr>
          <w:p w:rsidR="00592AA9" w:rsidRPr="00592AA9" w:rsidRDefault="00592AA9" w:rsidP="00592AA9">
            <w:pPr>
              <w:spacing w:after="0" w:line="240" w:lineRule="auto"/>
              <w:rPr>
                <w:rFonts w:ascii="Times New Roman" w:eastAsia="Times New Roman" w:hAnsi="Times New Roman" w:cs="Times New Roman"/>
                <w:szCs w:val="20"/>
                <w:lang w:eastAsia="ru-RU"/>
              </w:rPr>
            </w:pPr>
            <w:r w:rsidRPr="00592AA9">
              <w:rPr>
                <w:rFonts w:ascii="Times New Roman" w:eastAsia="Times New Roman" w:hAnsi="Times New Roman" w:cs="Times New Roman"/>
                <w:szCs w:val="24"/>
                <w:lang w:eastAsia="ru-RU"/>
              </w:rPr>
              <w:t xml:space="preserve">Начальник сектора по благоустройству, социальному развитию и вопросам муниципального хозяйства </w:t>
            </w:r>
          </w:p>
        </w:tc>
        <w:tc>
          <w:tcPr>
            <w:tcW w:w="3257" w:type="dxa"/>
            <w:gridSpan w:val="2"/>
            <w:tcBorders>
              <w:left w:val="single" w:sz="4" w:space="0" w:color="auto"/>
              <w:bottom w:val="single" w:sz="4" w:space="0" w:color="auto"/>
              <w:right w:val="single" w:sz="4" w:space="0" w:color="auto"/>
            </w:tcBorders>
          </w:tcPr>
          <w:p w:rsidR="00592AA9" w:rsidRPr="00592AA9" w:rsidRDefault="00592AA9" w:rsidP="00592AA9">
            <w:pPr>
              <w:widowControl w:val="0"/>
              <w:autoSpaceDE w:val="0"/>
              <w:autoSpaceDN w:val="0"/>
              <w:adjustRightInd w:val="0"/>
              <w:spacing w:after="0" w:line="240" w:lineRule="auto"/>
              <w:rPr>
                <w:rFonts w:ascii="Times New Roman" w:eastAsia="Times New Roman" w:hAnsi="Times New Roman" w:cs="Times New Roman"/>
                <w:lang w:eastAsia="ru-RU"/>
              </w:rPr>
            </w:pPr>
            <w:r w:rsidRPr="00592AA9">
              <w:rPr>
                <w:rFonts w:ascii="Times New Roman" w:eastAsia="Times New Roman" w:hAnsi="Times New Roman" w:cs="Times New Roman"/>
                <w:lang w:eastAsia="ru-RU"/>
              </w:rPr>
              <w:t>Повышение качества исполнения муниципальных функций в установленной сфере</w:t>
            </w:r>
          </w:p>
        </w:tc>
        <w:tc>
          <w:tcPr>
            <w:tcW w:w="1703" w:type="dxa"/>
            <w:tcBorders>
              <w:left w:val="single" w:sz="4" w:space="0" w:color="auto"/>
              <w:bottom w:val="single" w:sz="4" w:space="0" w:color="auto"/>
              <w:right w:val="single" w:sz="4" w:space="0" w:color="auto"/>
            </w:tcBorders>
          </w:tcPr>
          <w:p w:rsidR="00592AA9" w:rsidRPr="00592AA9" w:rsidRDefault="00592AA9" w:rsidP="00592AA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92AA9">
              <w:rPr>
                <w:rFonts w:ascii="Times New Roman" w:eastAsia="Times New Roman" w:hAnsi="Times New Roman" w:cs="Times New Roman"/>
                <w:sz w:val="20"/>
                <w:szCs w:val="20"/>
                <w:lang w:eastAsia="ru-RU"/>
              </w:rPr>
              <w:t>X</w:t>
            </w:r>
          </w:p>
        </w:tc>
        <w:tc>
          <w:tcPr>
            <w:tcW w:w="1559" w:type="dxa"/>
            <w:tcBorders>
              <w:left w:val="single" w:sz="4" w:space="0" w:color="auto"/>
              <w:bottom w:val="single" w:sz="4" w:space="0" w:color="auto"/>
              <w:right w:val="single" w:sz="4" w:space="0" w:color="auto"/>
            </w:tcBorders>
          </w:tcPr>
          <w:p w:rsidR="00592AA9" w:rsidRPr="00592AA9" w:rsidRDefault="00592AA9" w:rsidP="00592AA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92AA9">
              <w:rPr>
                <w:rFonts w:ascii="Times New Roman" w:eastAsia="Times New Roman" w:hAnsi="Times New Roman" w:cs="Times New Roman"/>
                <w:sz w:val="20"/>
                <w:szCs w:val="20"/>
                <w:lang w:eastAsia="ru-RU"/>
              </w:rPr>
              <w:t>31.12.2021</w:t>
            </w:r>
          </w:p>
        </w:tc>
        <w:tc>
          <w:tcPr>
            <w:tcW w:w="1135" w:type="dxa"/>
            <w:gridSpan w:val="3"/>
            <w:tcBorders>
              <w:left w:val="single" w:sz="4" w:space="0" w:color="auto"/>
              <w:bottom w:val="single" w:sz="4" w:space="0" w:color="auto"/>
              <w:right w:val="single" w:sz="4" w:space="0" w:color="auto"/>
            </w:tcBorders>
          </w:tcPr>
          <w:p w:rsidR="00592AA9" w:rsidRPr="00592AA9" w:rsidRDefault="00592AA9" w:rsidP="00592AA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92AA9">
              <w:rPr>
                <w:rFonts w:ascii="Times New Roman" w:eastAsia="Times New Roman" w:hAnsi="Times New Roman" w:cs="Times New Roman"/>
                <w:sz w:val="20"/>
                <w:szCs w:val="20"/>
                <w:lang w:eastAsia="ru-RU"/>
              </w:rPr>
              <w:t>X</w:t>
            </w:r>
          </w:p>
        </w:tc>
        <w:tc>
          <w:tcPr>
            <w:tcW w:w="993" w:type="dxa"/>
            <w:gridSpan w:val="2"/>
            <w:tcBorders>
              <w:left w:val="single" w:sz="4" w:space="0" w:color="auto"/>
              <w:bottom w:val="single" w:sz="4" w:space="0" w:color="auto"/>
              <w:right w:val="single" w:sz="4" w:space="0" w:color="auto"/>
            </w:tcBorders>
          </w:tcPr>
          <w:p w:rsidR="00592AA9" w:rsidRPr="00592AA9" w:rsidRDefault="00592AA9" w:rsidP="00592AA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92AA9">
              <w:rPr>
                <w:rFonts w:ascii="Times New Roman" w:eastAsia="Times New Roman" w:hAnsi="Times New Roman" w:cs="Times New Roman"/>
                <w:sz w:val="20"/>
                <w:szCs w:val="20"/>
                <w:lang w:eastAsia="ru-RU"/>
              </w:rPr>
              <w:t>X</w:t>
            </w:r>
          </w:p>
        </w:tc>
        <w:tc>
          <w:tcPr>
            <w:tcW w:w="1276" w:type="dxa"/>
            <w:tcBorders>
              <w:left w:val="single" w:sz="4" w:space="0" w:color="auto"/>
              <w:bottom w:val="single" w:sz="4" w:space="0" w:color="auto"/>
              <w:right w:val="single" w:sz="4" w:space="0" w:color="auto"/>
            </w:tcBorders>
          </w:tcPr>
          <w:p w:rsidR="00592AA9" w:rsidRPr="00592AA9" w:rsidRDefault="00592AA9" w:rsidP="00592AA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92AA9">
              <w:rPr>
                <w:rFonts w:ascii="Times New Roman" w:eastAsia="Times New Roman" w:hAnsi="Times New Roman" w:cs="Times New Roman"/>
                <w:sz w:val="20"/>
                <w:szCs w:val="20"/>
                <w:lang w:eastAsia="ru-RU"/>
              </w:rPr>
              <w:t>X</w:t>
            </w:r>
          </w:p>
        </w:tc>
        <w:tc>
          <w:tcPr>
            <w:tcW w:w="1276" w:type="dxa"/>
            <w:tcBorders>
              <w:left w:val="single" w:sz="4" w:space="0" w:color="auto"/>
              <w:bottom w:val="single" w:sz="4" w:space="0" w:color="auto"/>
              <w:right w:val="single" w:sz="4" w:space="0" w:color="auto"/>
            </w:tcBorders>
          </w:tcPr>
          <w:p w:rsidR="00592AA9" w:rsidRPr="00592AA9" w:rsidRDefault="00592AA9" w:rsidP="00592AA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92AA9">
              <w:rPr>
                <w:rFonts w:ascii="Times New Roman" w:eastAsia="Times New Roman" w:hAnsi="Times New Roman" w:cs="Times New Roman"/>
                <w:sz w:val="20"/>
                <w:szCs w:val="20"/>
                <w:lang w:eastAsia="ru-RU"/>
              </w:rPr>
              <w:t>X</w:t>
            </w:r>
          </w:p>
        </w:tc>
      </w:tr>
      <w:tr w:rsidR="00592AA9" w:rsidRPr="00592AA9" w:rsidTr="00592AA9">
        <w:trPr>
          <w:tblCellSpacing w:w="5" w:type="nil"/>
        </w:trPr>
        <w:tc>
          <w:tcPr>
            <w:tcW w:w="567" w:type="dxa"/>
            <w:tcBorders>
              <w:left w:val="single" w:sz="4" w:space="0" w:color="auto"/>
              <w:bottom w:val="single" w:sz="4" w:space="0" w:color="auto"/>
              <w:right w:val="single" w:sz="4" w:space="0" w:color="auto"/>
            </w:tcBorders>
          </w:tcPr>
          <w:p w:rsidR="00592AA9" w:rsidRPr="00592AA9" w:rsidRDefault="00592AA9" w:rsidP="00592AA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92AA9">
              <w:rPr>
                <w:rFonts w:ascii="Times New Roman" w:eastAsia="Times New Roman" w:hAnsi="Times New Roman" w:cs="Times New Roman"/>
                <w:sz w:val="24"/>
                <w:szCs w:val="24"/>
                <w:lang w:eastAsia="ru-RU"/>
              </w:rPr>
              <w:t xml:space="preserve">2  </w:t>
            </w:r>
          </w:p>
        </w:tc>
        <w:tc>
          <w:tcPr>
            <w:tcW w:w="14601" w:type="dxa"/>
            <w:gridSpan w:val="13"/>
            <w:tcBorders>
              <w:left w:val="single" w:sz="4" w:space="0" w:color="auto"/>
              <w:bottom w:val="single" w:sz="4" w:space="0" w:color="auto"/>
              <w:right w:val="single" w:sz="4" w:space="0" w:color="auto"/>
            </w:tcBorders>
          </w:tcPr>
          <w:p w:rsidR="00592AA9" w:rsidRPr="00592AA9" w:rsidRDefault="00592AA9" w:rsidP="00592AA9">
            <w:pPr>
              <w:widowControl w:val="0"/>
              <w:autoSpaceDE w:val="0"/>
              <w:autoSpaceDN w:val="0"/>
              <w:adjustRightInd w:val="0"/>
              <w:spacing w:after="0" w:line="240" w:lineRule="auto"/>
              <w:rPr>
                <w:rFonts w:ascii="Times New Roman" w:eastAsia="Times New Roman" w:hAnsi="Times New Roman" w:cs="Times New Roman"/>
                <w:lang w:eastAsia="ru-RU"/>
              </w:rPr>
            </w:pPr>
            <w:r w:rsidRPr="00592AA9">
              <w:rPr>
                <w:rFonts w:ascii="Times New Roman" w:eastAsia="Times New Roman" w:hAnsi="Times New Roman" w:cs="Times New Roman"/>
                <w:lang w:eastAsia="ru-RU"/>
              </w:rPr>
              <w:t>Подпрограмма 2</w:t>
            </w:r>
            <w:r w:rsidRPr="00592AA9">
              <w:rPr>
                <w:rFonts w:ascii="Times New Roman" w:eastAsia="Times New Roman" w:hAnsi="Times New Roman" w:cs="Times New Roman"/>
                <w:color w:val="000000"/>
                <w:kern w:val="2"/>
                <w:lang w:eastAsia="ru-RU"/>
              </w:rPr>
              <w:t>«Развитие жилищного хозяйства в Дубовском сельском поселении»</w:t>
            </w:r>
          </w:p>
        </w:tc>
      </w:tr>
      <w:tr w:rsidR="00592AA9" w:rsidRPr="00592AA9" w:rsidTr="00592AA9">
        <w:trPr>
          <w:tblCellSpacing w:w="5" w:type="nil"/>
        </w:trPr>
        <w:tc>
          <w:tcPr>
            <w:tcW w:w="567" w:type="dxa"/>
            <w:tcBorders>
              <w:left w:val="single" w:sz="4" w:space="0" w:color="auto"/>
              <w:bottom w:val="single" w:sz="4" w:space="0" w:color="auto"/>
              <w:right w:val="single" w:sz="4" w:space="0" w:color="auto"/>
            </w:tcBorders>
          </w:tcPr>
          <w:p w:rsidR="00592AA9" w:rsidRPr="00592AA9" w:rsidRDefault="00592AA9" w:rsidP="00592AA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92AA9">
              <w:rPr>
                <w:rFonts w:ascii="Times New Roman" w:eastAsia="Times New Roman" w:hAnsi="Times New Roman" w:cs="Times New Roman"/>
                <w:sz w:val="24"/>
                <w:szCs w:val="24"/>
                <w:lang w:eastAsia="ru-RU"/>
              </w:rPr>
              <w:t>2.1</w:t>
            </w:r>
          </w:p>
        </w:tc>
        <w:tc>
          <w:tcPr>
            <w:tcW w:w="1701" w:type="dxa"/>
            <w:tcBorders>
              <w:left w:val="single" w:sz="4" w:space="0" w:color="auto"/>
              <w:bottom w:val="single" w:sz="4" w:space="0" w:color="auto"/>
              <w:right w:val="single" w:sz="4" w:space="0" w:color="auto"/>
            </w:tcBorders>
          </w:tcPr>
          <w:p w:rsidR="00592AA9" w:rsidRPr="00592AA9" w:rsidRDefault="00592AA9" w:rsidP="00592AA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701" w:type="dxa"/>
            <w:tcBorders>
              <w:left w:val="single" w:sz="4" w:space="0" w:color="auto"/>
              <w:bottom w:val="single" w:sz="4" w:space="0" w:color="auto"/>
              <w:right w:val="single" w:sz="4" w:space="0" w:color="auto"/>
            </w:tcBorders>
          </w:tcPr>
          <w:p w:rsidR="00592AA9" w:rsidRPr="00592AA9" w:rsidRDefault="00592AA9" w:rsidP="00592AA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247" w:type="dxa"/>
            <w:tcBorders>
              <w:left w:val="single" w:sz="4" w:space="0" w:color="auto"/>
              <w:bottom w:val="single" w:sz="4" w:space="0" w:color="auto"/>
              <w:right w:val="single" w:sz="4" w:space="0" w:color="auto"/>
            </w:tcBorders>
          </w:tcPr>
          <w:p w:rsidR="00592AA9" w:rsidRPr="00592AA9" w:rsidRDefault="00592AA9" w:rsidP="00592AA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713" w:type="dxa"/>
            <w:gridSpan w:val="2"/>
            <w:tcBorders>
              <w:left w:val="single" w:sz="4" w:space="0" w:color="auto"/>
              <w:bottom w:val="single" w:sz="4" w:space="0" w:color="auto"/>
              <w:right w:val="single" w:sz="4" w:space="0" w:color="auto"/>
            </w:tcBorders>
          </w:tcPr>
          <w:p w:rsidR="00592AA9" w:rsidRPr="00592AA9" w:rsidRDefault="00592AA9" w:rsidP="00592AA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567" w:type="dxa"/>
            <w:gridSpan w:val="2"/>
            <w:tcBorders>
              <w:left w:val="single" w:sz="4" w:space="0" w:color="auto"/>
              <w:bottom w:val="single" w:sz="4" w:space="0" w:color="auto"/>
              <w:right w:val="single" w:sz="4" w:space="0" w:color="auto"/>
            </w:tcBorders>
          </w:tcPr>
          <w:p w:rsidR="00592AA9" w:rsidRPr="00592AA9" w:rsidRDefault="00592AA9" w:rsidP="00592AA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127" w:type="dxa"/>
            <w:gridSpan w:val="2"/>
            <w:tcBorders>
              <w:left w:val="single" w:sz="4" w:space="0" w:color="auto"/>
              <w:bottom w:val="single" w:sz="4" w:space="0" w:color="auto"/>
              <w:right w:val="single" w:sz="4" w:space="0" w:color="auto"/>
            </w:tcBorders>
          </w:tcPr>
          <w:p w:rsidR="00592AA9" w:rsidRPr="00592AA9" w:rsidRDefault="00592AA9" w:rsidP="00592AA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92AA9">
              <w:rPr>
                <w:rFonts w:ascii="Times New Roman" w:eastAsia="Times New Roman" w:hAnsi="Times New Roman" w:cs="Times New Roman"/>
                <w:lang w:eastAsia="ru-RU"/>
              </w:rPr>
              <w:t>26,2</w:t>
            </w:r>
          </w:p>
        </w:tc>
        <w:tc>
          <w:tcPr>
            <w:tcW w:w="993" w:type="dxa"/>
            <w:gridSpan w:val="2"/>
            <w:tcBorders>
              <w:left w:val="single" w:sz="4" w:space="0" w:color="auto"/>
              <w:bottom w:val="single" w:sz="4" w:space="0" w:color="auto"/>
              <w:right w:val="single" w:sz="4" w:space="0" w:color="auto"/>
            </w:tcBorders>
          </w:tcPr>
          <w:p w:rsidR="00592AA9" w:rsidRPr="00592AA9" w:rsidRDefault="00592AA9" w:rsidP="00592AA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92AA9">
              <w:rPr>
                <w:rFonts w:ascii="Times New Roman" w:eastAsia="Times New Roman" w:hAnsi="Times New Roman" w:cs="Times New Roman"/>
                <w:lang w:eastAsia="ru-RU"/>
              </w:rPr>
              <w:t>26,2</w:t>
            </w:r>
          </w:p>
        </w:tc>
        <w:tc>
          <w:tcPr>
            <w:tcW w:w="1276" w:type="dxa"/>
            <w:tcBorders>
              <w:left w:val="single" w:sz="4" w:space="0" w:color="auto"/>
              <w:bottom w:val="single" w:sz="4" w:space="0" w:color="auto"/>
              <w:right w:val="single" w:sz="4" w:space="0" w:color="auto"/>
            </w:tcBorders>
          </w:tcPr>
          <w:p w:rsidR="00592AA9" w:rsidRPr="00592AA9" w:rsidRDefault="00592AA9" w:rsidP="00592AA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92AA9">
              <w:rPr>
                <w:rFonts w:ascii="Times New Roman" w:eastAsia="Times New Roman" w:hAnsi="Times New Roman" w:cs="Times New Roman"/>
                <w:lang w:eastAsia="ru-RU"/>
              </w:rPr>
              <w:t>26,0</w:t>
            </w:r>
          </w:p>
        </w:tc>
        <w:tc>
          <w:tcPr>
            <w:tcW w:w="1276" w:type="dxa"/>
            <w:tcBorders>
              <w:left w:val="single" w:sz="4" w:space="0" w:color="auto"/>
              <w:bottom w:val="single" w:sz="4" w:space="0" w:color="auto"/>
              <w:right w:val="single" w:sz="4" w:space="0" w:color="auto"/>
            </w:tcBorders>
          </w:tcPr>
          <w:p w:rsidR="00592AA9" w:rsidRPr="00592AA9" w:rsidRDefault="00592AA9" w:rsidP="00592AA9">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592AA9" w:rsidRPr="00592AA9" w:rsidTr="00592AA9">
        <w:trPr>
          <w:trHeight w:val="3392"/>
          <w:tblCellSpacing w:w="5" w:type="nil"/>
        </w:trPr>
        <w:tc>
          <w:tcPr>
            <w:tcW w:w="567" w:type="dxa"/>
            <w:tcBorders>
              <w:left w:val="single" w:sz="4" w:space="0" w:color="auto"/>
              <w:bottom w:val="single" w:sz="4" w:space="0" w:color="auto"/>
              <w:right w:val="single" w:sz="4" w:space="0" w:color="auto"/>
            </w:tcBorders>
          </w:tcPr>
          <w:p w:rsidR="00592AA9" w:rsidRPr="00592AA9" w:rsidRDefault="00592AA9" w:rsidP="00592AA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92AA9">
              <w:rPr>
                <w:rFonts w:ascii="Times New Roman" w:eastAsia="Times New Roman" w:hAnsi="Times New Roman" w:cs="Times New Roman"/>
                <w:sz w:val="24"/>
                <w:szCs w:val="24"/>
                <w:lang w:eastAsia="ru-RU"/>
              </w:rPr>
              <w:lastRenderedPageBreak/>
              <w:t xml:space="preserve">2.1.4  </w:t>
            </w:r>
          </w:p>
        </w:tc>
        <w:tc>
          <w:tcPr>
            <w:tcW w:w="1701" w:type="dxa"/>
            <w:tcBorders>
              <w:left w:val="single" w:sz="4" w:space="0" w:color="auto"/>
              <w:bottom w:val="single" w:sz="4" w:space="0" w:color="auto"/>
              <w:right w:val="single" w:sz="4" w:space="0" w:color="auto"/>
            </w:tcBorders>
          </w:tcPr>
          <w:p w:rsidR="00592AA9" w:rsidRPr="00592AA9" w:rsidRDefault="00592AA9" w:rsidP="00592AA9">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2AA9">
              <w:rPr>
                <w:rFonts w:ascii="Times New Roman" w:eastAsia="Times New Roman" w:hAnsi="Times New Roman" w:cs="Times New Roman"/>
                <w:sz w:val="24"/>
                <w:szCs w:val="24"/>
                <w:lang w:eastAsia="ru-RU"/>
              </w:rPr>
              <w:t xml:space="preserve">Основное  мероприятие 2.4                 </w:t>
            </w:r>
            <w:r w:rsidRPr="00592AA9">
              <w:rPr>
                <w:rFonts w:ascii="Times New Roman" w:eastAsia="Times New Roman" w:hAnsi="Times New Roman" w:cs="Times New Roman"/>
                <w:color w:val="000000"/>
                <w:kern w:val="2"/>
                <w:lang w:eastAsia="ru-RU"/>
              </w:rPr>
              <w:t>Мероприятие по у</w:t>
            </w:r>
            <w:r w:rsidRPr="00592AA9">
              <w:rPr>
                <w:rFonts w:ascii="Times New Roman" w:eastAsia="Times New Roman" w:hAnsi="Times New Roman" w:cs="Times New Roman"/>
                <w:kern w:val="2"/>
                <w:lang w:eastAsia="ru-RU"/>
              </w:rPr>
              <w:t>плате взносов на капитальный ремонт общего имущества в многоквартирных жилых домах неблокированной застройки за муниципальные квартиры, расположенные в МКД и находящиеся в  собственности Дубовского сельского поселения</w:t>
            </w:r>
          </w:p>
        </w:tc>
        <w:tc>
          <w:tcPr>
            <w:tcW w:w="1701" w:type="dxa"/>
            <w:tcBorders>
              <w:left w:val="single" w:sz="4" w:space="0" w:color="auto"/>
              <w:bottom w:val="single" w:sz="4" w:space="0" w:color="auto"/>
              <w:right w:val="single" w:sz="4" w:space="0" w:color="auto"/>
            </w:tcBorders>
          </w:tcPr>
          <w:p w:rsidR="00592AA9" w:rsidRPr="00592AA9" w:rsidRDefault="00592AA9" w:rsidP="00592AA9">
            <w:pPr>
              <w:widowControl w:val="0"/>
              <w:autoSpaceDE w:val="0"/>
              <w:autoSpaceDN w:val="0"/>
              <w:adjustRightInd w:val="0"/>
              <w:spacing w:after="0" w:line="240" w:lineRule="auto"/>
              <w:rPr>
                <w:rFonts w:ascii="Times New Roman" w:eastAsia="Times New Roman" w:hAnsi="Times New Roman" w:cs="Arial"/>
                <w:lang w:eastAsia="ru-RU"/>
              </w:rPr>
            </w:pPr>
            <w:r w:rsidRPr="00592AA9">
              <w:rPr>
                <w:rFonts w:ascii="Times New Roman" w:eastAsia="Times New Roman" w:hAnsi="Times New Roman" w:cs="Times New Roman"/>
                <w:szCs w:val="24"/>
                <w:lang w:eastAsia="ru-RU"/>
              </w:rPr>
              <w:t xml:space="preserve">Начальник сектора по благоустройству, социальному развитию и вопросам муниципального хозяйства </w:t>
            </w:r>
          </w:p>
        </w:tc>
        <w:tc>
          <w:tcPr>
            <w:tcW w:w="3257" w:type="dxa"/>
            <w:gridSpan w:val="2"/>
            <w:tcBorders>
              <w:left w:val="single" w:sz="4" w:space="0" w:color="auto"/>
              <w:bottom w:val="single" w:sz="4" w:space="0" w:color="auto"/>
              <w:right w:val="single" w:sz="4" w:space="0" w:color="auto"/>
            </w:tcBorders>
          </w:tcPr>
          <w:p w:rsidR="00592AA9" w:rsidRPr="00592AA9" w:rsidRDefault="00592AA9" w:rsidP="00592AA9">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2AA9">
              <w:rPr>
                <w:rFonts w:ascii="Times New Roman" w:eastAsia="Times New Roman" w:hAnsi="Times New Roman" w:cs="Times New Roman"/>
                <w:lang w:eastAsia="ru-RU"/>
              </w:rPr>
              <w:t xml:space="preserve">Уплачены взносы на капитальный ремонт мест общего пользования в многоквартирных  жилых домах за квартиры, находящиеся в собственности Дубовского сельского поселения  </w:t>
            </w:r>
          </w:p>
        </w:tc>
        <w:tc>
          <w:tcPr>
            <w:tcW w:w="1703" w:type="dxa"/>
            <w:tcBorders>
              <w:left w:val="single" w:sz="4" w:space="0" w:color="auto"/>
              <w:bottom w:val="single" w:sz="4" w:space="0" w:color="auto"/>
              <w:right w:val="single" w:sz="4" w:space="0" w:color="auto"/>
            </w:tcBorders>
          </w:tcPr>
          <w:p w:rsidR="00592AA9" w:rsidRPr="00592AA9" w:rsidRDefault="00592AA9" w:rsidP="00592AA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2AA9">
              <w:rPr>
                <w:rFonts w:ascii="Times New Roman" w:eastAsia="Times New Roman" w:hAnsi="Times New Roman" w:cs="Times New Roman"/>
                <w:sz w:val="24"/>
                <w:szCs w:val="24"/>
                <w:lang w:eastAsia="ru-RU"/>
              </w:rPr>
              <w:t>01.01.2021</w:t>
            </w:r>
          </w:p>
        </w:tc>
        <w:tc>
          <w:tcPr>
            <w:tcW w:w="1559" w:type="dxa"/>
            <w:tcBorders>
              <w:left w:val="single" w:sz="4" w:space="0" w:color="auto"/>
              <w:bottom w:val="single" w:sz="4" w:space="0" w:color="auto"/>
              <w:right w:val="single" w:sz="4" w:space="0" w:color="auto"/>
            </w:tcBorders>
          </w:tcPr>
          <w:p w:rsidR="00592AA9" w:rsidRPr="00592AA9" w:rsidRDefault="00592AA9" w:rsidP="00592AA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2AA9">
              <w:rPr>
                <w:rFonts w:ascii="Times New Roman" w:eastAsia="Times New Roman" w:hAnsi="Times New Roman" w:cs="Times New Roman"/>
                <w:sz w:val="24"/>
                <w:szCs w:val="24"/>
                <w:lang w:eastAsia="ru-RU"/>
              </w:rPr>
              <w:t>31.12.2021</w:t>
            </w:r>
          </w:p>
        </w:tc>
        <w:tc>
          <w:tcPr>
            <w:tcW w:w="1135" w:type="dxa"/>
            <w:gridSpan w:val="3"/>
            <w:tcBorders>
              <w:left w:val="single" w:sz="4" w:space="0" w:color="auto"/>
              <w:bottom w:val="single" w:sz="4" w:space="0" w:color="auto"/>
              <w:right w:val="single" w:sz="4" w:space="0" w:color="auto"/>
            </w:tcBorders>
          </w:tcPr>
          <w:p w:rsidR="00592AA9" w:rsidRPr="00592AA9" w:rsidRDefault="00592AA9" w:rsidP="00592AA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2AA9">
              <w:rPr>
                <w:rFonts w:ascii="Times New Roman" w:eastAsia="Times New Roman" w:hAnsi="Times New Roman" w:cs="Times New Roman"/>
                <w:sz w:val="24"/>
                <w:szCs w:val="24"/>
                <w:lang w:eastAsia="ru-RU"/>
              </w:rPr>
              <w:t>26,2</w:t>
            </w:r>
          </w:p>
        </w:tc>
        <w:tc>
          <w:tcPr>
            <w:tcW w:w="993" w:type="dxa"/>
            <w:gridSpan w:val="2"/>
            <w:tcBorders>
              <w:left w:val="single" w:sz="4" w:space="0" w:color="auto"/>
              <w:bottom w:val="single" w:sz="4" w:space="0" w:color="auto"/>
              <w:right w:val="single" w:sz="4" w:space="0" w:color="auto"/>
            </w:tcBorders>
          </w:tcPr>
          <w:p w:rsidR="00592AA9" w:rsidRPr="00592AA9" w:rsidRDefault="00592AA9" w:rsidP="00592AA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2AA9">
              <w:rPr>
                <w:rFonts w:ascii="Times New Roman" w:eastAsia="Times New Roman" w:hAnsi="Times New Roman" w:cs="Times New Roman"/>
                <w:sz w:val="24"/>
                <w:szCs w:val="24"/>
                <w:lang w:eastAsia="ru-RU"/>
              </w:rPr>
              <w:t>26,2</w:t>
            </w:r>
          </w:p>
        </w:tc>
        <w:tc>
          <w:tcPr>
            <w:tcW w:w="1276" w:type="dxa"/>
            <w:tcBorders>
              <w:left w:val="single" w:sz="4" w:space="0" w:color="auto"/>
              <w:bottom w:val="single" w:sz="4" w:space="0" w:color="auto"/>
              <w:right w:val="single" w:sz="4" w:space="0" w:color="auto"/>
            </w:tcBorders>
          </w:tcPr>
          <w:p w:rsidR="00592AA9" w:rsidRPr="00592AA9" w:rsidRDefault="00592AA9" w:rsidP="00592AA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2AA9">
              <w:rPr>
                <w:rFonts w:ascii="Times New Roman" w:eastAsia="Times New Roman" w:hAnsi="Times New Roman" w:cs="Times New Roman"/>
                <w:sz w:val="24"/>
                <w:szCs w:val="24"/>
                <w:lang w:eastAsia="ru-RU"/>
              </w:rPr>
              <w:t>26,0</w:t>
            </w:r>
          </w:p>
        </w:tc>
        <w:tc>
          <w:tcPr>
            <w:tcW w:w="1276" w:type="dxa"/>
            <w:tcBorders>
              <w:left w:val="single" w:sz="4" w:space="0" w:color="auto"/>
              <w:bottom w:val="single" w:sz="4" w:space="0" w:color="auto"/>
              <w:right w:val="single" w:sz="4" w:space="0" w:color="auto"/>
            </w:tcBorders>
          </w:tcPr>
          <w:p w:rsidR="00592AA9" w:rsidRPr="00592AA9" w:rsidRDefault="00592AA9" w:rsidP="00592AA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2AA9">
              <w:rPr>
                <w:rFonts w:ascii="Times New Roman" w:eastAsia="Times New Roman" w:hAnsi="Times New Roman" w:cs="Times New Roman"/>
                <w:sz w:val="24"/>
                <w:szCs w:val="24"/>
                <w:lang w:eastAsia="ru-RU"/>
              </w:rPr>
              <w:t>0,2</w:t>
            </w:r>
          </w:p>
        </w:tc>
      </w:tr>
      <w:tr w:rsidR="00592AA9" w:rsidRPr="00592AA9" w:rsidTr="00592AA9">
        <w:trPr>
          <w:tblCellSpacing w:w="5" w:type="nil"/>
        </w:trPr>
        <w:tc>
          <w:tcPr>
            <w:tcW w:w="567" w:type="dxa"/>
            <w:tcBorders>
              <w:left w:val="single" w:sz="4" w:space="0" w:color="auto"/>
              <w:bottom w:val="single" w:sz="4" w:space="0" w:color="auto"/>
              <w:right w:val="single" w:sz="4" w:space="0" w:color="auto"/>
            </w:tcBorders>
          </w:tcPr>
          <w:p w:rsidR="00592AA9" w:rsidRPr="00592AA9" w:rsidRDefault="00592AA9" w:rsidP="00592AA9">
            <w:pPr>
              <w:widowControl w:val="0"/>
              <w:autoSpaceDE w:val="0"/>
              <w:autoSpaceDN w:val="0"/>
              <w:adjustRightInd w:val="0"/>
              <w:spacing w:after="0" w:line="240" w:lineRule="auto"/>
              <w:rPr>
                <w:rFonts w:ascii="Times New Roman" w:eastAsia="Times New Roman" w:hAnsi="Times New Roman" w:cs="Times New Roman"/>
                <w:lang w:eastAsia="ru-RU"/>
              </w:rPr>
            </w:pPr>
            <w:r w:rsidRPr="00592AA9">
              <w:rPr>
                <w:rFonts w:ascii="Times New Roman" w:eastAsia="Times New Roman" w:hAnsi="Times New Roman" w:cs="Times New Roman"/>
                <w:lang w:eastAsia="ru-RU"/>
              </w:rPr>
              <w:t>2.1.5</w:t>
            </w:r>
          </w:p>
        </w:tc>
        <w:tc>
          <w:tcPr>
            <w:tcW w:w="1701" w:type="dxa"/>
            <w:tcBorders>
              <w:left w:val="single" w:sz="4" w:space="0" w:color="auto"/>
              <w:bottom w:val="single" w:sz="4" w:space="0" w:color="auto"/>
              <w:right w:val="single" w:sz="4" w:space="0" w:color="auto"/>
            </w:tcBorders>
          </w:tcPr>
          <w:p w:rsidR="00592AA9" w:rsidRPr="00592AA9" w:rsidRDefault="00592AA9" w:rsidP="00592AA9">
            <w:pPr>
              <w:widowControl w:val="0"/>
              <w:autoSpaceDE w:val="0"/>
              <w:autoSpaceDN w:val="0"/>
              <w:adjustRightInd w:val="0"/>
              <w:spacing w:after="0" w:line="240" w:lineRule="auto"/>
              <w:rPr>
                <w:rFonts w:ascii="Times New Roman" w:eastAsia="Times New Roman" w:hAnsi="Times New Roman" w:cs="Times New Roman"/>
                <w:color w:val="000000"/>
                <w:kern w:val="2"/>
                <w:lang w:eastAsia="ru-RU"/>
              </w:rPr>
            </w:pPr>
            <w:r w:rsidRPr="00592AA9">
              <w:rPr>
                <w:rFonts w:ascii="Times New Roman" w:eastAsia="Times New Roman" w:hAnsi="Times New Roman" w:cs="Times New Roman"/>
                <w:color w:val="000000"/>
                <w:kern w:val="2"/>
                <w:lang w:eastAsia="ru-RU"/>
              </w:rPr>
              <w:t>Основное мероприятие.2.5</w:t>
            </w:r>
          </w:p>
          <w:p w:rsidR="00592AA9" w:rsidRPr="00592AA9" w:rsidRDefault="00592AA9" w:rsidP="00592AA9">
            <w:pPr>
              <w:spacing w:after="0" w:line="240" w:lineRule="auto"/>
              <w:rPr>
                <w:rFonts w:ascii="Times New Roman" w:eastAsia="Times New Roman" w:hAnsi="Times New Roman" w:cs="Times New Roman"/>
                <w:color w:val="000000"/>
                <w:kern w:val="2"/>
                <w:lang w:eastAsia="ru-RU"/>
              </w:rPr>
            </w:pPr>
            <w:r w:rsidRPr="00592AA9">
              <w:rPr>
                <w:rFonts w:ascii="Times New Roman" w:eastAsia="Times New Roman" w:hAnsi="Times New Roman" w:cs="Times New Roman"/>
                <w:color w:val="000000"/>
                <w:kern w:val="2"/>
                <w:lang w:eastAsia="ru-RU"/>
              </w:rPr>
              <w:t>Мероприятие по и</w:t>
            </w:r>
            <w:r w:rsidRPr="00592AA9">
              <w:rPr>
                <w:rFonts w:ascii="Times New Roman" w:eastAsia="Times New Roman" w:hAnsi="Times New Roman" w:cs="Times New Roman"/>
                <w:kern w:val="2"/>
                <w:lang w:eastAsia="ru-RU"/>
              </w:rPr>
              <w:t xml:space="preserve">нформированию населения по вопросам управления многоквартирными домами и </w:t>
            </w:r>
            <w:proofErr w:type="spellStart"/>
            <w:r w:rsidRPr="00592AA9">
              <w:rPr>
                <w:rFonts w:ascii="Times New Roman" w:eastAsia="Times New Roman" w:hAnsi="Times New Roman" w:cs="Times New Roman"/>
                <w:kern w:val="2"/>
                <w:lang w:eastAsia="ru-RU"/>
              </w:rPr>
              <w:t>энергоэффективности</w:t>
            </w:r>
            <w:proofErr w:type="spellEnd"/>
            <w:r w:rsidRPr="00592AA9">
              <w:rPr>
                <w:rFonts w:ascii="Times New Roman" w:eastAsia="Times New Roman" w:hAnsi="Times New Roman" w:cs="Times New Roman"/>
                <w:kern w:val="2"/>
                <w:lang w:eastAsia="ru-RU"/>
              </w:rPr>
              <w:t xml:space="preserve"> в жилищной сфере.</w:t>
            </w:r>
          </w:p>
          <w:p w:rsidR="00592AA9" w:rsidRPr="00592AA9" w:rsidRDefault="00592AA9" w:rsidP="00592AA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701" w:type="dxa"/>
            <w:tcBorders>
              <w:left w:val="single" w:sz="4" w:space="0" w:color="auto"/>
              <w:bottom w:val="single" w:sz="4" w:space="0" w:color="auto"/>
              <w:right w:val="single" w:sz="4" w:space="0" w:color="auto"/>
            </w:tcBorders>
          </w:tcPr>
          <w:p w:rsidR="00592AA9" w:rsidRPr="00592AA9" w:rsidRDefault="00592AA9" w:rsidP="00592AA9">
            <w:pPr>
              <w:spacing w:after="0" w:line="240" w:lineRule="auto"/>
              <w:rPr>
                <w:rFonts w:ascii="Times New Roman" w:eastAsia="Times New Roman" w:hAnsi="Times New Roman" w:cs="Times New Roman"/>
                <w:lang w:eastAsia="ru-RU"/>
              </w:rPr>
            </w:pPr>
            <w:r w:rsidRPr="00592AA9">
              <w:rPr>
                <w:rFonts w:ascii="Times New Roman" w:eastAsia="Times New Roman" w:hAnsi="Times New Roman" w:cs="Times New Roman"/>
                <w:szCs w:val="24"/>
                <w:lang w:eastAsia="ru-RU"/>
              </w:rPr>
              <w:lastRenderedPageBreak/>
              <w:t xml:space="preserve">Начальник сектора по благоустройству, социальному развитию и вопросам муниципального хозяйства </w:t>
            </w:r>
          </w:p>
        </w:tc>
        <w:tc>
          <w:tcPr>
            <w:tcW w:w="3257" w:type="dxa"/>
            <w:gridSpan w:val="2"/>
            <w:tcBorders>
              <w:left w:val="single" w:sz="4" w:space="0" w:color="auto"/>
              <w:bottom w:val="single" w:sz="4" w:space="0" w:color="auto"/>
              <w:right w:val="single" w:sz="4" w:space="0" w:color="auto"/>
            </w:tcBorders>
          </w:tcPr>
          <w:p w:rsidR="00592AA9" w:rsidRPr="00592AA9" w:rsidRDefault="00592AA9" w:rsidP="00592AA9">
            <w:pPr>
              <w:widowControl w:val="0"/>
              <w:autoSpaceDE w:val="0"/>
              <w:autoSpaceDN w:val="0"/>
              <w:adjustRightInd w:val="0"/>
              <w:spacing w:after="0" w:line="240" w:lineRule="auto"/>
              <w:rPr>
                <w:rFonts w:ascii="Times New Roman" w:eastAsia="Times New Roman" w:hAnsi="Times New Roman" w:cs="Times New Roman"/>
                <w:lang w:eastAsia="ru-RU"/>
              </w:rPr>
            </w:pPr>
            <w:r w:rsidRPr="00592AA9">
              <w:rPr>
                <w:rFonts w:ascii="Times New Roman" w:eastAsia="Times New Roman" w:hAnsi="Times New Roman" w:cs="Times New Roman"/>
                <w:lang w:eastAsia="ru-RU"/>
              </w:rPr>
              <w:t>Проведены сходы граждан с целью  информированности собственников помещений в многоквартирных домах об их правах и обязанностях в сфере  ЖКХ</w:t>
            </w:r>
          </w:p>
        </w:tc>
        <w:tc>
          <w:tcPr>
            <w:tcW w:w="1703" w:type="dxa"/>
            <w:tcBorders>
              <w:left w:val="single" w:sz="4" w:space="0" w:color="auto"/>
              <w:bottom w:val="single" w:sz="4" w:space="0" w:color="auto"/>
              <w:right w:val="single" w:sz="4" w:space="0" w:color="auto"/>
            </w:tcBorders>
          </w:tcPr>
          <w:p w:rsidR="00592AA9" w:rsidRPr="00592AA9" w:rsidRDefault="00592AA9" w:rsidP="00592AA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92AA9">
              <w:rPr>
                <w:rFonts w:ascii="Times New Roman" w:eastAsia="Times New Roman" w:hAnsi="Times New Roman" w:cs="Times New Roman"/>
                <w:lang w:eastAsia="ru-RU"/>
              </w:rPr>
              <w:t>01.01.2021</w:t>
            </w:r>
          </w:p>
        </w:tc>
        <w:tc>
          <w:tcPr>
            <w:tcW w:w="1559" w:type="dxa"/>
            <w:tcBorders>
              <w:left w:val="single" w:sz="4" w:space="0" w:color="auto"/>
              <w:bottom w:val="single" w:sz="4" w:space="0" w:color="auto"/>
              <w:right w:val="single" w:sz="4" w:space="0" w:color="auto"/>
            </w:tcBorders>
          </w:tcPr>
          <w:p w:rsidR="00592AA9" w:rsidRPr="00592AA9" w:rsidRDefault="00592AA9" w:rsidP="00592AA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92AA9">
              <w:rPr>
                <w:rFonts w:ascii="Times New Roman" w:eastAsia="Times New Roman" w:hAnsi="Times New Roman" w:cs="Times New Roman"/>
                <w:lang w:eastAsia="ru-RU"/>
              </w:rPr>
              <w:t>31.12.2021</w:t>
            </w:r>
          </w:p>
        </w:tc>
        <w:tc>
          <w:tcPr>
            <w:tcW w:w="1135" w:type="dxa"/>
            <w:gridSpan w:val="3"/>
            <w:tcBorders>
              <w:left w:val="single" w:sz="4" w:space="0" w:color="auto"/>
              <w:bottom w:val="single" w:sz="4" w:space="0" w:color="auto"/>
              <w:right w:val="single" w:sz="4" w:space="0" w:color="auto"/>
            </w:tcBorders>
          </w:tcPr>
          <w:p w:rsidR="00592AA9" w:rsidRPr="00592AA9" w:rsidRDefault="00592AA9" w:rsidP="00592AA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92AA9">
              <w:rPr>
                <w:rFonts w:ascii="Times New Roman" w:eastAsia="Times New Roman" w:hAnsi="Times New Roman" w:cs="Times New Roman"/>
                <w:lang w:eastAsia="ru-RU"/>
              </w:rPr>
              <w:t>-</w:t>
            </w:r>
          </w:p>
        </w:tc>
        <w:tc>
          <w:tcPr>
            <w:tcW w:w="993" w:type="dxa"/>
            <w:gridSpan w:val="2"/>
            <w:tcBorders>
              <w:left w:val="single" w:sz="4" w:space="0" w:color="auto"/>
              <w:bottom w:val="single" w:sz="4" w:space="0" w:color="auto"/>
              <w:right w:val="single" w:sz="4" w:space="0" w:color="auto"/>
            </w:tcBorders>
          </w:tcPr>
          <w:p w:rsidR="00592AA9" w:rsidRPr="00592AA9" w:rsidRDefault="00592AA9" w:rsidP="00592AA9">
            <w:pPr>
              <w:spacing w:after="0" w:line="240" w:lineRule="auto"/>
              <w:rPr>
                <w:rFonts w:ascii="Times New Roman" w:eastAsia="Times New Roman" w:hAnsi="Times New Roman" w:cs="Times New Roman"/>
                <w:lang w:eastAsia="ru-RU"/>
              </w:rPr>
            </w:pPr>
            <w:r w:rsidRPr="00592AA9">
              <w:rPr>
                <w:rFonts w:ascii="Times New Roman" w:eastAsia="Times New Roman" w:hAnsi="Times New Roman" w:cs="Times New Roman"/>
                <w:lang w:eastAsia="ru-RU"/>
              </w:rPr>
              <w:t>-</w:t>
            </w:r>
          </w:p>
          <w:p w:rsidR="00592AA9" w:rsidRPr="00592AA9" w:rsidRDefault="00592AA9" w:rsidP="00592AA9">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276" w:type="dxa"/>
            <w:tcBorders>
              <w:left w:val="single" w:sz="4" w:space="0" w:color="auto"/>
              <w:bottom w:val="single" w:sz="4" w:space="0" w:color="auto"/>
              <w:right w:val="single" w:sz="4" w:space="0" w:color="auto"/>
            </w:tcBorders>
          </w:tcPr>
          <w:p w:rsidR="00592AA9" w:rsidRPr="00592AA9" w:rsidRDefault="00592AA9" w:rsidP="00592AA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92AA9">
              <w:rPr>
                <w:rFonts w:ascii="Times New Roman" w:eastAsia="Times New Roman" w:hAnsi="Times New Roman" w:cs="Times New Roman"/>
                <w:lang w:eastAsia="ru-RU"/>
              </w:rPr>
              <w:t>-</w:t>
            </w:r>
          </w:p>
        </w:tc>
        <w:tc>
          <w:tcPr>
            <w:tcW w:w="1276" w:type="dxa"/>
            <w:tcBorders>
              <w:left w:val="single" w:sz="4" w:space="0" w:color="auto"/>
              <w:bottom w:val="single" w:sz="4" w:space="0" w:color="auto"/>
              <w:right w:val="single" w:sz="4" w:space="0" w:color="auto"/>
            </w:tcBorders>
          </w:tcPr>
          <w:p w:rsidR="00592AA9" w:rsidRPr="00592AA9" w:rsidRDefault="00592AA9" w:rsidP="00592AA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92AA9">
              <w:rPr>
                <w:rFonts w:ascii="Times New Roman" w:eastAsia="Times New Roman" w:hAnsi="Times New Roman" w:cs="Times New Roman"/>
                <w:lang w:eastAsia="ru-RU"/>
              </w:rPr>
              <w:t>-</w:t>
            </w:r>
          </w:p>
        </w:tc>
      </w:tr>
      <w:tr w:rsidR="00592AA9" w:rsidRPr="00592AA9" w:rsidTr="00592AA9">
        <w:trPr>
          <w:trHeight w:val="360"/>
          <w:tblCellSpacing w:w="5" w:type="nil"/>
        </w:trPr>
        <w:tc>
          <w:tcPr>
            <w:tcW w:w="567" w:type="dxa"/>
            <w:tcBorders>
              <w:left w:val="single" w:sz="4" w:space="0" w:color="auto"/>
              <w:bottom w:val="single" w:sz="4" w:space="0" w:color="auto"/>
              <w:right w:val="single" w:sz="4" w:space="0" w:color="auto"/>
            </w:tcBorders>
          </w:tcPr>
          <w:p w:rsidR="00592AA9" w:rsidRPr="00592AA9" w:rsidRDefault="00592AA9" w:rsidP="00592AA9">
            <w:pPr>
              <w:widowControl w:val="0"/>
              <w:autoSpaceDE w:val="0"/>
              <w:autoSpaceDN w:val="0"/>
              <w:adjustRightInd w:val="0"/>
              <w:spacing w:after="0" w:line="240" w:lineRule="auto"/>
              <w:rPr>
                <w:rFonts w:ascii="Times New Roman" w:eastAsia="Times New Roman" w:hAnsi="Times New Roman" w:cs="Times New Roman"/>
                <w:lang w:eastAsia="ru-RU"/>
              </w:rPr>
            </w:pPr>
            <w:r w:rsidRPr="00592AA9">
              <w:rPr>
                <w:rFonts w:ascii="Times New Roman" w:eastAsia="Times New Roman" w:hAnsi="Times New Roman" w:cs="Times New Roman"/>
                <w:lang w:eastAsia="ru-RU"/>
              </w:rPr>
              <w:lastRenderedPageBreak/>
              <w:t>2.4</w:t>
            </w:r>
          </w:p>
        </w:tc>
        <w:tc>
          <w:tcPr>
            <w:tcW w:w="1701" w:type="dxa"/>
            <w:tcBorders>
              <w:left w:val="single" w:sz="4" w:space="0" w:color="auto"/>
              <w:bottom w:val="single" w:sz="4" w:space="0" w:color="auto"/>
              <w:right w:val="single" w:sz="4" w:space="0" w:color="auto"/>
            </w:tcBorders>
          </w:tcPr>
          <w:p w:rsidR="00592AA9" w:rsidRPr="00592AA9" w:rsidRDefault="00592AA9" w:rsidP="00592AA9">
            <w:pPr>
              <w:widowControl w:val="0"/>
              <w:autoSpaceDE w:val="0"/>
              <w:autoSpaceDN w:val="0"/>
              <w:adjustRightInd w:val="0"/>
              <w:spacing w:after="0" w:line="240" w:lineRule="auto"/>
              <w:rPr>
                <w:rFonts w:ascii="Times New Roman" w:eastAsia="Times New Roman" w:hAnsi="Times New Roman" w:cs="Times New Roman"/>
                <w:lang w:eastAsia="ru-RU"/>
              </w:rPr>
            </w:pPr>
            <w:r w:rsidRPr="00592AA9">
              <w:rPr>
                <w:rFonts w:ascii="Times New Roman" w:eastAsia="Times New Roman" w:hAnsi="Times New Roman" w:cs="Times New Roman"/>
                <w:lang w:eastAsia="ru-RU"/>
              </w:rPr>
              <w:t>Контрольное событие подпрограммы 2</w:t>
            </w:r>
          </w:p>
        </w:tc>
        <w:tc>
          <w:tcPr>
            <w:tcW w:w="1701" w:type="dxa"/>
            <w:tcBorders>
              <w:left w:val="single" w:sz="4" w:space="0" w:color="auto"/>
              <w:bottom w:val="single" w:sz="4" w:space="0" w:color="auto"/>
              <w:right w:val="single" w:sz="4" w:space="0" w:color="auto"/>
            </w:tcBorders>
          </w:tcPr>
          <w:p w:rsidR="00592AA9" w:rsidRPr="00592AA9" w:rsidRDefault="00592AA9" w:rsidP="00592AA9">
            <w:pPr>
              <w:spacing w:after="0" w:line="240" w:lineRule="auto"/>
              <w:rPr>
                <w:rFonts w:ascii="Times New Roman" w:eastAsia="Times New Roman" w:hAnsi="Times New Roman" w:cs="Times New Roman"/>
                <w:lang w:eastAsia="ru-RU"/>
              </w:rPr>
            </w:pPr>
            <w:r w:rsidRPr="00592AA9">
              <w:rPr>
                <w:rFonts w:ascii="Times New Roman" w:eastAsia="Times New Roman" w:hAnsi="Times New Roman" w:cs="Times New Roman"/>
                <w:lang w:eastAsia="ru-RU"/>
              </w:rPr>
              <w:t xml:space="preserve">Начальник сектора по благоустройству, социальному развитию и вопросам муниципального хозяйства </w:t>
            </w:r>
          </w:p>
        </w:tc>
        <w:tc>
          <w:tcPr>
            <w:tcW w:w="3257" w:type="dxa"/>
            <w:gridSpan w:val="2"/>
            <w:tcBorders>
              <w:left w:val="single" w:sz="4" w:space="0" w:color="auto"/>
              <w:bottom w:val="single" w:sz="4" w:space="0" w:color="auto"/>
              <w:right w:val="single" w:sz="4" w:space="0" w:color="auto"/>
            </w:tcBorders>
          </w:tcPr>
          <w:p w:rsidR="00592AA9" w:rsidRPr="00592AA9" w:rsidRDefault="00592AA9" w:rsidP="00592AA9">
            <w:pPr>
              <w:widowControl w:val="0"/>
              <w:autoSpaceDE w:val="0"/>
              <w:autoSpaceDN w:val="0"/>
              <w:adjustRightInd w:val="0"/>
              <w:spacing w:after="0" w:line="240" w:lineRule="auto"/>
              <w:rPr>
                <w:rFonts w:ascii="Times New Roman" w:eastAsia="Times New Roman" w:hAnsi="Times New Roman" w:cs="Times New Roman"/>
                <w:lang w:eastAsia="ru-RU"/>
              </w:rPr>
            </w:pPr>
            <w:r w:rsidRPr="00592AA9">
              <w:rPr>
                <w:rFonts w:ascii="Times New Roman" w:eastAsia="Times New Roman" w:hAnsi="Times New Roman" w:cs="Times New Roman"/>
                <w:lang w:eastAsia="ru-RU"/>
              </w:rPr>
              <w:t>Повышение качества исполнения муниципальных функций в установленной сфере</w:t>
            </w:r>
          </w:p>
        </w:tc>
        <w:tc>
          <w:tcPr>
            <w:tcW w:w="1703" w:type="dxa"/>
            <w:tcBorders>
              <w:left w:val="single" w:sz="4" w:space="0" w:color="auto"/>
              <w:bottom w:val="single" w:sz="4" w:space="0" w:color="auto"/>
              <w:right w:val="single" w:sz="4" w:space="0" w:color="auto"/>
            </w:tcBorders>
          </w:tcPr>
          <w:p w:rsidR="00592AA9" w:rsidRPr="00592AA9" w:rsidRDefault="00592AA9" w:rsidP="00592AA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92AA9">
              <w:rPr>
                <w:rFonts w:ascii="Times New Roman" w:eastAsia="Times New Roman" w:hAnsi="Times New Roman" w:cs="Times New Roman"/>
                <w:sz w:val="20"/>
                <w:szCs w:val="20"/>
                <w:lang w:eastAsia="ru-RU"/>
              </w:rPr>
              <w:t>X</w:t>
            </w:r>
          </w:p>
        </w:tc>
        <w:tc>
          <w:tcPr>
            <w:tcW w:w="1559" w:type="dxa"/>
            <w:tcBorders>
              <w:left w:val="single" w:sz="4" w:space="0" w:color="auto"/>
              <w:bottom w:val="single" w:sz="4" w:space="0" w:color="auto"/>
              <w:right w:val="single" w:sz="4" w:space="0" w:color="auto"/>
            </w:tcBorders>
          </w:tcPr>
          <w:p w:rsidR="00592AA9" w:rsidRPr="00592AA9" w:rsidRDefault="00592AA9" w:rsidP="00592AA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92AA9">
              <w:rPr>
                <w:rFonts w:ascii="Times New Roman" w:eastAsia="Times New Roman" w:hAnsi="Times New Roman" w:cs="Times New Roman"/>
                <w:sz w:val="20"/>
                <w:szCs w:val="20"/>
                <w:lang w:eastAsia="ru-RU"/>
              </w:rPr>
              <w:t>31.12.2021</w:t>
            </w:r>
          </w:p>
        </w:tc>
        <w:tc>
          <w:tcPr>
            <w:tcW w:w="1135" w:type="dxa"/>
            <w:gridSpan w:val="3"/>
            <w:tcBorders>
              <w:left w:val="single" w:sz="4" w:space="0" w:color="auto"/>
              <w:bottom w:val="single" w:sz="4" w:space="0" w:color="auto"/>
              <w:right w:val="single" w:sz="4" w:space="0" w:color="auto"/>
            </w:tcBorders>
          </w:tcPr>
          <w:p w:rsidR="00592AA9" w:rsidRPr="00592AA9" w:rsidRDefault="00592AA9" w:rsidP="00592AA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92AA9">
              <w:rPr>
                <w:rFonts w:ascii="Times New Roman" w:eastAsia="Times New Roman" w:hAnsi="Times New Roman" w:cs="Times New Roman"/>
                <w:sz w:val="20"/>
                <w:szCs w:val="20"/>
                <w:lang w:eastAsia="ru-RU"/>
              </w:rPr>
              <w:t>X</w:t>
            </w:r>
          </w:p>
        </w:tc>
        <w:tc>
          <w:tcPr>
            <w:tcW w:w="993" w:type="dxa"/>
            <w:gridSpan w:val="2"/>
            <w:tcBorders>
              <w:left w:val="single" w:sz="4" w:space="0" w:color="auto"/>
              <w:bottom w:val="single" w:sz="4" w:space="0" w:color="auto"/>
              <w:right w:val="single" w:sz="4" w:space="0" w:color="auto"/>
            </w:tcBorders>
          </w:tcPr>
          <w:p w:rsidR="00592AA9" w:rsidRPr="00592AA9" w:rsidRDefault="00592AA9" w:rsidP="00592AA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92AA9">
              <w:rPr>
                <w:rFonts w:ascii="Times New Roman" w:eastAsia="Times New Roman" w:hAnsi="Times New Roman" w:cs="Times New Roman"/>
                <w:sz w:val="20"/>
                <w:szCs w:val="20"/>
                <w:lang w:eastAsia="ru-RU"/>
              </w:rPr>
              <w:t>X</w:t>
            </w:r>
          </w:p>
        </w:tc>
        <w:tc>
          <w:tcPr>
            <w:tcW w:w="1276" w:type="dxa"/>
            <w:tcBorders>
              <w:left w:val="single" w:sz="4" w:space="0" w:color="auto"/>
              <w:bottom w:val="single" w:sz="4" w:space="0" w:color="auto"/>
              <w:right w:val="single" w:sz="4" w:space="0" w:color="auto"/>
            </w:tcBorders>
          </w:tcPr>
          <w:p w:rsidR="00592AA9" w:rsidRPr="00592AA9" w:rsidRDefault="00592AA9" w:rsidP="00592AA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92AA9">
              <w:rPr>
                <w:rFonts w:ascii="Times New Roman" w:eastAsia="Times New Roman" w:hAnsi="Times New Roman" w:cs="Times New Roman"/>
                <w:sz w:val="20"/>
                <w:szCs w:val="20"/>
                <w:lang w:eastAsia="ru-RU"/>
              </w:rPr>
              <w:t>X</w:t>
            </w:r>
          </w:p>
        </w:tc>
        <w:tc>
          <w:tcPr>
            <w:tcW w:w="1276" w:type="dxa"/>
            <w:tcBorders>
              <w:left w:val="single" w:sz="4" w:space="0" w:color="auto"/>
              <w:bottom w:val="single" w:sz="4" w:space="0" w:color="auto"/>
              <w:right w:val="single" w:sz="4" w:space="0" w:color="auto"/>
            </w:tcBorders>
          </w:tcPr>
          <w:p w:rsidR="00592AA9" w:rsidRPr="00592AA9" w:rsidRDefault="00592AA9" w:rsidP="00592AA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92AA9">
              <w:rPr>
                <w:rFonts w:ascii="Times New Roman" w:eastAsia="Times New Roman" w:hAnsi="Times New Roman" w:cs="Times New Roman"/>
                <w:sz w:val="20"/>
                <w:szCs w:val="20"/>
                <w:lang w:eastAsia="ru-RU"/>
              </w:rPr>
              <w:t>X</w:t>
            </w:r>
          </w:p>
        </w:tc>
      </w:tr>
      <w:tr w:rsidR="00592AA9" w:rsidRPr="00592AA9" w:rsidTr="00592AA9">
        <w:trPr>
          <w:trHeight w:val="360"/>
          <w:tblCellSpacing w:w="5" w:type="nil"/>
        </w:trPr>
        <w:tc>
          <w:tcPr>
            <w:tcW w:w="567" w:type="dxa"/>
            <w:tcBorders>
              <w:left w:val="single" w:sz="4" w:space="0" w:color="auto"/>
              <w:bottom w:val="single" w:sz="4" w:space="0" w:color="auto"/>
              <w:right w:val="single" w:sz="4" w:space="0" w:color="auto"/>
            </w:tcBorders>
          </w:tcPr>
          <w:p w:rsidR="00592AA9" w:rsidRPr="00592AA9" w:rsidRDefault="00592AA9" w:rsidP="00592AA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01" w:type="dxa"/>
            <w:tcBorders>
              <w:left w:val="single" w:sz="4" w:space="0" w:color="auto"/>
              <w:bottom w:val="single" w:sz="4" w:space="0" w:color="auto"/>
              <w:right w:val="single" w:sz="4" w:space="0" w:color="auto"/>
            </w:tcBorders>
          </w:tcPr>
          <w:p w:rsidR="00592AA9" w:rsidRPr="00592AA9" w:rsidRDefault="00592AA9" w:rsidP="00592AA9">
            <w:pPr>
              <w:widowControl w:val="0"/>
              <w:autoSpaceDE w:val="0"/>
              <w:autoSpaceDN w:val="0"/>
              <w:adjustRightInd w:val="0"/>
              <w:spacing w:after="0" w:line="240" w:lineRule="auto"/>
              <w:rPr>
                <w:rFonts w:ascii="Times New Roman" w:eastAsia="Times New Roman" w:hAnsi="Times New Roman" w:cs="Times New Roman"/>
                <w:lang w:eastAsia="ru-RU"/>
              </w:rPr>
            </w:pPr>
            <w:r w:rsidRPr="00592AA9">
              <w:rPr>
                <w:rFonts w:ascii="Times New Roman" w:eastAsia="Times New Roman" w:hAnsi="Times New Roman" w:cs="Times New Roman"/>
                <w:lang w:eastAsia="ru-RU"/>
              </w:rPr>
              <w:t xml:space="preserve">Итого по муниципальной  </w:t>
            </w:r>
            <w:r w:rsidRPr="00592AA9">
              <w:rPr>
                <w:rFonts w:ascii="Times New Roman" w:eastAsia="Times New Roman" w:hAnsi="Times New Roman" w:cs="Times New Roman"/>
                <w:lang w:eastAsia="ru-RU"/>
              </w:rPr>
              <w:br/>
              <w:t>программе</w:t>
            </w:r>
          </w:p>
        </w:tc>
        <w:tc>
          <w:tcPr>
            <w:tcW w:w="1701" w:type="dxa"/>
            <w:tcBorders>
              <w:left w:val="single" w:sz="4" w:space="0" w:color="auto"/>
              <w:bottom w:val="single" w:sz="4" w:space="0" w:color="auto"/>
              <w:right w:val="single" w:sz="4" w:space="0" w:color="auto"/>
            </w:tcBorders>
          </w:tcPr>
          <w:p w:rsidR="00592AA9" w:rsidRPr="00592AA9" w:rsidRDefault="00592AA9" w:rsidP="00592AA9">
            <w:pPr>
              <w:widowControl w:val="0"/>
              <w:autoSpaceDE w:val="0"/>
              <w:autoSpaceDN w:val="0"/>
              <w:adjustRightInd w:val="0"/>
              <w:spacing w:after="0" w:line="240" w:lineRule="auto"/>
              <w:rPr>
                <w:rFonts w:ascii="Times New Roman" w:eastAsia="Times New Roman" w:hAnsi="Times New Roman" w:cs="Times New Roman"/>
                <w:lang w:eastAsia="ru-RU"/>
              </w:rPr>
            </w:pPr>
            <w:r w:rsidRPr="00592AA9">
              <w:rPr>
                <w:rFonts w:ascii="Times New Roman" w:eastAsia="Times New Roman" w:hAnsi="Times New Roman" w:cs="Times New Roman"/>
                <w:lang w:eastAsia="ru-RU"/>
              </w:rPr>
              <w:t>X</w:t>
            </w:r>
          </w:p>
        </w:tc>
        <w:tc>
          <w:tcPr>
            <w:tcW w:w="3257" w:type="dxa"/>
            <w:gridSpan w:val="2"/>
            <w:tcBorders>
              <w:left w:val="single" w:sz="4" w:space="0" w:color="auto"/>
              <w:bottom w:val="single" w:sz="4" w:space="0" w:color="auto"/>
              <w:right w:val="single" w:sz="4" w:space="0" w:color="auto"/>
            </w:tcBorders>
          </w:tcPr>
          <w:p w:rsidR="00592AA9" w:rsidRPr="00592AA9" w:rsidRDefault="00592AA9" w:rsidP="00592AA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92AA9">
              <w:rPr>
                <w:rFonts w:ascii="Times New Roman" w:eastAsia="Times New Roman" w:hAnsi="Times New Roman" w:cs="Times New Roman"/>
                <w:lang w:eastAsia="ru-RU"/>
              </w:rPr>
              <w:t>X</w:t>
            </w:r>
          </w:p>
        </w:tc>
        <w:tc>
          <w:tcPr>
            <w:tcW w:w="1703" w:type="dxa"/>
            <w:tcBorders>
              <w:left w:val="single" w:sz="4" w:space="0" w:color="auto"/>
              <w:bottom w:val="single" w:sz="4" w:space="0" w:color="auto"/>
              <w:right w:val="single" w:sz="4" w:space="0" w:color="auto"/>
            </w:tcBorders>
          </w:tcPr>
          <w:p w:rsidR="00592AA9" w:rsidRPr="00592AA9" w:rsidRDefault="00592AA9" w:rsidP="00592AA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2AA9">
              <w:rPr>
                <w:rFonts w:ascii="Times New Roman" w:eastAsia="Times New Roman" w:hAnsi="Times New Roman" w:cs="Times New Roman"/>
                <w:sz w:val="24"/>
                <w:szCs w:val="24"/>
                <w:lang w:eastAsia="ru-RU"/>
              </w:rPr>
              <w:t>X</w:t>
            </w:r>
          </w:p>
        </w:tc>
        <w:tc>
          <w:tcPr>
            <w:tcW w:w="1559" w:type="dxa"/>
            <w:tcBorders>
              <w:left w:val="single" w:sz="4" w:space="0" w:color="auto"/>
              <w:bottom w:val="single" w:sz="4" w:space="0" w:color="auto"/>
              <w:right w:val="single" w:sz="4" w:space="0" w:color="auto"/>
            </w:tcBorders>
          </w:tcPr>
          <w:p w:rsidR="00592AA9" w:rsidRPr="00592AA9" w:rsidRDefault="00592AA9" w:rsidP="00592AA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2AA9">
              <w:rPr>
                <w:rFonts w:ascii="Times New Roman" w:eastAsia="Times New Roman" w:hAnsi="Times New Roman" w:cs="Times New Roman"/>
                <w:sz w:val="24"/>
                <w:szCs w:val="24"/>
                <w:lang w:eastAsia="ru-RU"/>
              </w:rPr>
              <w:t>X</w:t>
            </w:r>
          </w:p>
        </w:tc>
        <w:tc>
          <w:tcPr>
            <w:tcW w:w="1135" w:type="dxa"/>
            <w:gridSpan w:val="3"/>
            <w:tcBorders>
              <w:left w:val="single" w:sz="4" w:space="0" w:color="auto"/>
              <w:bottom w:val="single" w:sz="4" w:space="0" w:color="auto"/>
              <w:right w:val="single" w:sz="4" w:space="0" w:color="auto"/>
            </w:tcBorders>
          </w:tcPr>
          <w:p w:rsidR="00592AA9" w:rsidRPr="00592AA9" w:rsidRDefault="00592AA9" w:rsidP="00592AA9">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592AA9">
              <w:rPr>
                <w:rFonts w:ascii="Times New Roman" w:eastAsia="Times New Roman" w:hAnsi="Times New Roman" w:cs="Arial"/>
                <w:sz w:val="24"/>
                <w:szCs w:val="24"/>
                <w:lang w:eastAsia="ru-RU"/>
              </w:rPr>
              <w:t>3 779,6</w:t>
            </w:r>
          </w:p>
        </w:tc>
        <w:tc>
          <w:tcPr>
            <w:tcW w:w="993" w:type="dxa"/>
            <w:gridSpan w:val="2"/>
            <w:tcBorders>
              <w:left w:val="single" w:sz="4" w:space="0" w:color="auto"/>
              <w:bottom w:val="single" w:sz="4" w:space="0" w:color="auto"/>
              <w:right w:val="single" w:sz="4" w:space="0" w:color="auto"/>
            </w:tcBorders>
          </w:tcPr>
          <w:p w:rsidR="00592AA9" w:rsidRPr="00592AA9" w:rsidRDefault="00592AA9" w:rsidP="00592AA9">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592AA9">
              <w:rPr>
                <w:rFonts w:ascii="Times New Roman" w:eastAsia="Times New Roman" w:hAnsi="Times New Roman" w:cs="Arial"/>
                <w:sz w:val="24"/>
                <w:szCs w:val="24"/>
                <w:lang w:eastAsia="ru-RU"/>
              </w:rPr>
              <w:t>3 779,6</w:t>
            </w:r>
          </w:p>
        </w:tc>
        <w:tc>
          <w:tcPr>
            <w:tcW w:w="1276" w:type="dxa"/>
            <w:tcBorders>
              <w:left w:val="single" w:sz="4" w:space="0" w:color="auto"/>
              <w:bottom w:val="single" w:sz="4" w:space="0" w:color="auto"/>
              <w:right w:val="single" w:sz="4" w:space="0" w:color="auto"/>
            </w:tcBorders>
          </w:tcPr>
          <w:p w:rsidR="00592AA9" w:rsidRPr="00592AA9" w:rsidRDefault="00592AA9" w:rsidP="00592AA9">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592AA9">
              <w:rPr>
                <w:rFonts w:ascii="Times New Roman" w:eastAsia="Times New Roman" w:hAnsi="Times New Roman" w:cs="Arial"/>
                <w:sz w:val="24"/>
                <w:szCs w:val="24"/>
                <w:lang w:eastAsia="ru-RU"/>
              </w:rPr>
              <w:t>3 359,0</w:t>
            </w:r>
          </w:p>
        </w:tc>
        <w:tc>
          <w:tcPr>
            <w:tcW w:w="1276" w:type="dxa"/>
            <w:tcBorders>
              <w:left w:val="single" w:sz="4" w:space="0" w:color="auto"/>
              <w:bottom w:val="single" w:sz="4" w:space="0" w:color="auto"/>
              <w:right w:val="single" w:sz="4" w:space="0" w:color="auto"/>
            </w:tcBorders>
          </w:tcPr>
          <w:p w:rsidR="00592AA9" w:rsidRPr="00592AA9" w:rsidRDefault="00592AA9" w:rsidP="00592AA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92AA9" w:rsidRPr="00592AA9" w:rsidTr="00592AA9">
        <w:trPr>
          <w:trHeight w:val="360"/>
          <w:tblCellSpacing w:w="5" w:type="nil"/>
        </w:trPr>
        <w:tc>
          <w:tcPr>
            <w:tcW w:w="567" w:type="dxa"/>
            <w:tcBorders>
              <w:left w:val="single" w:sz="4" w:space="0" w:color="auto"/>
              <w:bottom w:val="single" w:sz="4" w:space="0" w:color="auto"/>
              <w:right w:val="single" w:sz="4" w:space="0" w:color="auto"/>
            </w:tcBorders>
          </w:tcPr>
          <w:p w:rsidR="00592AA9" w:rsidRPr="00592AA9" w:rsidRDefault="00592AA9" w:rsidP="00592AA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01" w:type="dxa"/>
            <w:tcBorders>
              <w:left w:val="single" w:sz="4" w:space="0" w:color="auto"/>
              <w:bottom w:val="single" w:sz="4" w:space="0" w:color="auto"/>
              <w:right w:val="single" w:sz="4" w:space="0" w:color="auto"/>
            </w:tcBorders>
          </w:tcPr>
          <w:p w:rsidR="00592AA9" w:rsidRPr="00592AA9" w:rsidRDefault="00592AA9" w:rsidP="00592AA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701" w:type="dxa"/>
            <w:tcBorders>
              <w:left w:val="single" w:sz="4" w:space="0" w:color="auto"/>
              <w:bottom w:val="single" w:sz="4" w:space="0" w:color="auto"/>
              <w:right w:val="single" w:sz="4" w:space="0" w:color="auto"/>
            </w:tcBorders>
          </w:tcPr>
          <w:p w:rsidR="00592AA9" w:rsidRPr="00592AA9" w:rsidRDefault="00592AA9" w:rsidP="00592AA9">
            <w:pPr>
              <w:widowControl w:val="0"/>
              <w:autoSpaceDE w:val="0"/>
              <w:autoSpaceDN w:val="0"/>
              <w:adjustRightInd w:val="0"/>
              <w:spacing w:after="0" w:line="240" w:lineRule="auto"/>
              <w:rPr>
                <w:rFonts w:ascii="Times New Roman" w:eastAsia="Times New Roman" w:hAnsi="Times New Roman" w:cs="Times New Roman"/>
                <w:lang w:eastAsia="ru-RU"/>
              </w:rPr>
            </w:pPr>
            <w:r w:rsidRPr="00592AA9">
              <w:rPr>
                <w:rFonts w:ascii="Times New Roman" w:eastAsia="Times New Roman" w:hAnsi="Times New Roman" w:cs="Times New Roman"/>
                <w:lang w:eastAsia="ru-RU"/>
              </w:rPr>
              <w:t xml:space="preserve">Начальник сектора по благоустройству, социальному развитию и вопросам муниципального хозяйства </w:t>
            </w:r>
          </w:p>
        </w:tc>
        <w:tc>
          <w:tcPr>
            <w:tcW w:w="3257" w:type="dxa"/>
            <w:gridSpan w:val="2"/>
            <w:tcBorders>
              <w:left w:val="single" w:sz="4" w:space="0" w:color="auto"/>
              <w:bottom w:val="single" w:sz="4" w:space="0" w:color="auto"/>
              <w:right w:val="single" w:sz="4" w:space="0" w:color="auto"/>
            </w:tcBorders>
          </w:tcPr>
          <w:p w:rsidR="00592AA9" w:rsidRPr="00592AA9" w:rsidRDefault="00592AA9" w:rsidP="00592AA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92AA9">
              <w:rPr>
                <w:rFonts w:ascii="Times New Roman" w:eastAsia="Times New Roman" w:hAnsi="Times New Roman" w:cs="Times New Roman"/>
                <w:lang w:eastAsia="ru-RU"/>
              </w:rPr>
              <w:t>X</w:t>
            </w:r>
          </w:p>
        </w:tc>
        <w:tc>
          <w:tcPr>
            <w:tcW w:w="1703" w:type="dxa"/>
            <w:tcBorders>
              <w:left w:val="single" w:sz="4" w:space="0" w:color="auto"/>
              <w:bottom w:val="single" w:sz="4" w:space="0" w:color="auto"/>
              <w:right w:val="single" w:sz="4" w:space="0" w:color="auto"/>
            </w:tcBorders>
          </w:tcPr>
          <w:p w:rsidR="00592AA9" w:rsidRPr="00592AA9" w:rsidRDefault="00592AA9" w:rsidP="00592AA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2AA9">
              <w:rPr>
                <w:rFonts w:ascii="Times New Roman" w:eastAsia="Times New Roman" w:hAnsi="Times New Roman" w:cs="Times New Roman"/>
                <w:sz w:val="24"/>
                <w:szCs w:val="24"/>
                <w:lang w:eastAsia="ru-RU"/>
              </w:rPr>
              <w:t>X</w:t>
            </w:r>
          </w:p>
        </w:tc>
        <w:tc>
          <w:tcPr>
            <w:tcW w:w="1559" w:type="dxa"/>
            <w:tcBorders>
              <w:left w:val="single" w:sz="4" w:space="0" w:color="auto"/>
              <w:bottom w:val="single" w:sz="4" w:space="0" w:color="auto"/>
              <w:right w:val="single" w:sz="4" w:space="0" w:color="auto"/>
            </w:tcBorders>
          </w:tcPr>
          <w:p w:rsidR="00592AA9" w:rsidRPr="00592AA9" w:rsidRDefault="00592AA9" w:rsidP="00592AA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2AA9">
              <w:rPr>
                <w:rFonts w:ascii="Times New Roman" w:eastAsia="Times New Roman" w:hAnsi="Times New Roman" w:cs="Times New Roman"/>
                <w:sz w:val="24"/>
                <w:szCs w:val="24"/>
                <w:lang w:eastAsia="ru-RU"/>
              </w:rPr>
              <w:t>X</w:t>
            </w:r>
          </w:p>
        </w:tc>
        <w:tc>
          <w:tcPr>
            <w:tcW w:w="1135" w:type="dxa"/>
            <w:gridSpan w:val="3"/>
            <w:tcBorders>
              <w:left w:val="single" w:sz="4" w:space="0" w:color="auto"/>
              <w:bottom w:val="single" w:sz="4" w:space="0" w:color="auto"/>
              <w:right w:val="single" w:sz="4" w:space="0" w:color="auto"/>
            </w:tcBorders>
          </w:tcPr>
          <w:p w:rsidR="00592AA9" w:rsidRPr="00592AA9" w:rsidRDefault="00592AA9" w:rsidP="00592AA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3" w:type="dxa"/>
            <w:gridSpan w:val="2"/>
            <w:tcBorders>
              <w:left w:val="single" w:sz="4" w:space="0" w:color="auto"/>
              <w:bottom w:val="single" w:sz="4" w:space="0" w:color="auto"/>
              <w:right w:val="single" w:sz="4" w:space="0" w:color="auto"/>
            </w:tcBorders>
          </w:tcPr>
          <w:p w:rsidR="00592AA9" w:rsidRPr="00592AA9" w:rsidRDefault="00592AA9" w:rsidP="00592AA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76" w:type="dxa"/>
            <w:tcBorders>
              <w:left w:val="single" w:sz="4" w:space="0" w:color="auto"/>
              <w:bottom w:val="single" w:sz="4" w:space="0" w:color="auto"/>
              <w:right w:val="single" w:sz="4" w:space="0" w:color="auto"/>
            </w:tcBorders>
          </w:tcPr>
          <w:p w:rsidR="00592AA9" w:rsidRPr="00592AA9" w:rsidRDefault="00592AA9" w:rsidP="00592AA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76" w:type="dxa"/>
            <w:tcBorders>
              <w:left w:val="single" w:sz="4" w:space="0" w:color="auto"/>
              <w:bottom w:val="single" w:sz="4" w:space="0" w:color="auto"/>
              <w:right w:val="single" w:sz="4" w:space="0" w:color="auto"/>
            </w:tcBorders>
          </w:tcPr>
          <w:p w:rsidR="00592AA9" w:rsidRPr="00592AA9" w:rsidRDefault="00592AA9" w:rsidP="00592AA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592AA9" w:rsidRPr="00592AA9" w:rsidRDefault="00592AA9" w:rsidP="00592AA9">
      <w:pPr>
        <w:spacing w:after="0" w:line="240" w:lineRule="auto"/>
        <w:rPr>
          <w:rFonts w:ascii="Times New Roman" w:eastAsia="Times New Roman" w:hAnsi="Times New Roman" w:cs="Times New Roman"/>
          <w:sz w:val="24"/>
          <w:szCs w:val="24"/>
          <w:lang w:eastAsia="ru-RU"/>
        </w:rPr>
      </w:pPr>
    </w:p>
    <w:p w:rsidR="00592AA9" w:rsidRPr="00592AA9" w:rsidRDefault="00592AA9" w:rsidP="00592AA9">
      <w:pPr>
        <w:spacing w:after="0" w:line="240" w:lineRule="auto"/>
        <w:rPr>
          <w:rFonts w:ascii="Times New Roman" w:eastAsia="Times New Roman" w:hAnsi="Times New Roman" w:cs="Times New Roman"/>
          <w:sz w:val="24"/>
          <w:szCs w:val="24"/>
          <w:lang w:eastAsia="ru-RU"/>
        </w:rPr>
      </w:pPr>
    </w:p>
    <w:p w:rsidR="00592AA9" w:rsidRPr="00592AA9" w:rsidRDefault="00592AA9" w:rsidP="00592AA9">
      <w:pPr>
        <w:spacing w:after="0" w:line="240" w:lineRule="auto"/>
        <w:jc w:val="right"/>
        <w:rPr>
          <w:rFonts w:ascii="Times New Roman" w:eastAsia="Times New Roman" w:hAnsi="Times New Roman" w:cs="Times New Roman"/>
          <w:sz w:val="24"/>
          <w:szCs w:val="24"/>
          <w:lang w:eastAsia="ru-RU"/>
        </w:rPr>
      </w:pPr>
    </w:p>
    <w:p w:rsidR="00592AA9" w:rsidRPr="00592AA9" w:rsidRDefault="00284051" w:rsidP="00592AA9">
      <w:pPr>
        <w:widowControl w:val="0"/>
        <w:autoSpaceDE w:val="0"/>
        <w:autoSpaceDN w:val="0"/>
        <w:adjustRightInd w:val="0"/>
        <w:spacing w:after="0" w:line="240" w:lineRule="auto"/>
        <w:ind w:right="-284"/>
        <w:jc w:val="both"/>
        <w:rPr>
          <w:rFonts w:ascii="Times New Roman" w:eastAsia="Times New Roman" w:hAnsi="Times New Roman" w:cs="Times New Roman"/>
          <w:sz w:val="24"/>
          <w:szCs w:val="24"/>
          <w:lang w:eastAsia="ru-RU"/>
        </w:rPr>
      </w:pPr>
      <w:hyperlink w:anchor="Par1127" w:history="1">
        <w:r w:rsidR="00592AA9" w:rsidRPr="00592AA9">
          <w:rPr>
            <w:rFonts w:ascii="Times New Roman" w:eastAsia="Times New Roman" w:hAnsi="Times New Roman" w:cs="Times New Roman"/>
            <w:sz w:val="24"/>
            <w:szCs w:val="24"/>
            <w:lang w:eastAsia="ru-RU"/>
          </w:rPr>
          <w:t>&lt;1&gt;</w:t>
        </w:r>
      </w:hyperlink>
      <w:r w:rsidR="00592AA9" w:rsidRPr="00592AA9">
        <w:rPr>
          <w:rFonts w:ascii="Times New Roman" w:eastAsia="Times New Roman" w:hAnsi="Times New Roman" w:cs="Times New Roman"/>
          <w:sz w:val="24"/>
          <w:szCs w:val="24"/>
          <w:lang w:eastAsia="ru-RU"/>
        </w:rPr>
        <w:t xml:space="preserve"> По строке «Мероприятие» указывается заместитель руководителя, курирующий данное направление, либо начальник структурного подразделения, непосредственно подчиненный руководителю. По строке «Контрольное событие муниципальной программы» указывается руководитель, а также заместитель руководителя, курирующий данное направление, либо начальник структурного подразделения, непосредственно подчинённый руководителю органа местного самоуправления Дубовского сельского поселения, определенного ответственным исполнителем, соисполнителем.</w:t>
      </w:r>
    </w:p>
    <w:p w:rsidR="00592AA9" w:rsidRPr="00592AA9" w:rsidRDefault="00592AA9" w:rsidP="00592AA9">
      <w:pPr>
        <w:widowControl w:val="0"/>
        <w:autoSpaceDE w:val="0"/>
        <w:autoSpaceDN w:val="0"/>
        <w:adjustRightInd w:val="0"/>
        <w:spacing w:after="0" w:line="240" w:lineRule="auto"/>
        <w:ind w:right="-284"/>
        <w:jc w:val="both"/>
        <w:rPr>
          <w:rFonts w:ascii="Times New Roman" w:eastAsia="Times New Roman" w:hAnsi="Times New Roman" w:cs="Times New Roman"/>
          <w:sz w:val="24"/>
          <w:szCs w:val="24"/>
          <w:lang w:eastAsia="ru-RU"/>
        </w:rPr>
      </w:pPr>
      <w:r w:rsidRPr="00592AA9">
        <w:rPr>
          <w:rFonts w:ascii="Times New Roman" w:eastAsia="Times New Roman" w:hAnsi="Times New Roman" w:cs="Times New Roman"/>
          <w:sz w:val="24"/>
          <w:szCs w:val="24"/>
          <w:lang w:eastAsia="ru-RU"/>
        </w:rPr>
        <w:t xml:space="preserve"> </w:t>
      </w:r>
      <w:hyperlink w:anchor="Par1127" w:history="1">
        <w:r w:rsidRPr="00592AA9">
          <w:rPr>
            <w:rFonts w:ascii="Times New Roman" w:eastAsia="Times New Roman" w:hAnsi="Times New Roman" w:cs="Times New Roman"/>
            <w:sz w:val="24"/>
            <w:szCs w:val="24"/>
            <w:lang w:eastAsia="ru-RU"/>
          </w:rPr>
          <w:t>&lt;2&gt;</w:t>
        </w:r>
      </w:hyperlink>
      <w:r w:rsidRPr="00592AA9">
        <w:rPr>
          <w:rFonts w:ascii="Times New Roman" w:eastAsia="Times New Roman" w:hAnsi="Times New Roman" w:cs="Times New Roman"/>
          <w:sz w:val="24"/>
          <w:szCs w:val="24"/>
          <w:lang w:eastAsia="ru-RU"/>
        </w:rPr>
        <w:t xml:space="preserve"> Графа заполняется по завершенным основным мероприятиям, мероприятиям, мероприятиям ведомственных целевых программ.</w:t>
      </w:r>
    </w:p>
    <w:p w:rsidR="00592AA9" w:rsidRPr="00592AA9" w:rsidRDefault="00592AA9" w:rsidP="00592AA9">
      <w:pPr>
        <w:spacing w:after="0" w:line="240" w:lineRule="auto"/>
        <w:jc w:val="right"/>
        <w:rPr>
          <w:rFonts w:ascii="Times New Roman" w:eastAsia="Times New Roman" w:hAnsi="Times New Roman" w:cs="Times New Roman"/>
          <w:sz w:val="24"/>
          <w:szCs w:val="24"/>
          <w:lang w:eastAsia="ru-RU"/>
        </w:rPr>
      </w:pPr>
    </w:p>
    <w:p w:rsidR="00592AA9" w:rsidRPr="00592AA9" w:rsidRDefault="00592AA9" w:rsidP="00592AA9">
      <w:pPr>
        <w:widowControl w:val="0"/>
        <w:autoSpaceDE w:val="0"/>
        <w:autoSpaceDN w:val="0"/>
        <w:adjustRightInd w:val="0"/>
        <w:spacing w:after="0" w:line="240" w:lineRule="auto"/>
        <w:outlineLvl w:val="2"/>
        <w:rPr>
          <w:rFonts w:ascii="Times New Roman" w:eastAsia="Times New Roman" w:hAnsi="Times New Roman" w:cs="Times New Roman"/>
          <w:sz w:val="24"/>
          <w:szCs w:val="24"/>
          <w:lang w:eastAsia="ru-RU"/>
        </w:rPr>
        <w:sectPr w:rsidR="00592AA9" w:rsidRPr="00592AA9" w:rsidSect="00592AA9">
          <w:footerReference w:type="even" r:id="rId10"/>
          <w:footerReference w:type="default" r:id="rId11"/>
          <w:pgSz w:w="16840" w:h="11907" w:orient="landscape"/>
          <w:pgMar w:top="1418" w:right="851" w:bottom="851" w:left="851" w:header="720" w:footer="720" w:gutter="0"/>
          <w:cols w:space="720"/>
          <w:noEndnote/>
        </w:sectPr>
      </w:pPr>
    </w:p>
    <w:p w:rsidR="00592AA9" w:rsidRPr="00592AA9" w:rsidRDefault="00592AA9" w:rsidP="00592AA9">
      <w:pPr>
        <w:tabs>
          <w:tab w:val="left" w:pos="2564"/>
        </w:tabs>
        <w:spacing w:after="0" w:line="240" w:lineRule="auto"/>
        <w:jc w:val="center"/>
        <w:rPr>
          <w:rFonts w:ascii="Times New Roman" w:eastAsia="Times New Roman" w:hAnsi="Times New Roman" w:cs="Times New Roman"/>
          <w:sz w:val="28"/>
          <w:szCs w:val="28"/>
          <w:lang w:eastAsia="ru-RU"/>
        </w:rPr>
      </w:pPr>
      <w:r w:rsidRPr="00592AA9">
        <w:rPr>
          <w:rFonts w:ascii="Times New Roman" w:eastAsia="Times New Roman" w:hAnsi="Times New Roman" w:cs="Times New Roman"/>
          <w:sz w:val="28"/>
          <w:szCs w:val="28"/>
          <w:lang w:eastAsia="ru-RU"/>
        </w:rPr>
        <w:lastRenderedPageBreak/>
        <w:t>РОССИЙСКАЯ ФЕДЕРАЦИЯ</w:t>
      </w:r>
    </w:p>
    <w:p w:rsidR="00592AA9" w:rsidRPr="00592AA9" w:rsidRDefault="00592AA9" w:rsidP="00592AA9">
      <w:pPr>
        <w:tabs>
          <w:tab w:val="left" w:pos="2564"/>
        </w:tabs>
        <w:spacing w:after="0" w:line="240" w:lineRule="auto"/>
        <w:jc w:val="center"/>
        <w:rPr>
          <w:rFonts w:ascii="Times New Roman" w:eastAsia="Times New Roman" w:hAnsi="Times New Roman" w:cs="Times New Roman"/>
          <w:sz w:val="28"/>
          <w:szCs w:val="28"/>
          <w:lang w:eastAsia="ru-RU"/>
        </w:rPr>
      </w:pPr>
      <w:r w:rsidRPr="00592AA9">
        <w:rPr>
          <w:rFonts w:ascii="Times New Roman" w:eastAsia="Times New Roman" w:hAnsi="Times New Roman" w:cs="Times New Roman"/>
          <w:sz w:val="28"/>
          <w:szCs w:val="28"/>
          <w:lang w:eastAsia="ru-RU"/>
        </w:rPr>
        <w:t>РОСТОВСКАЯ ОБЛАСТЬ</w:t>
      </w:r>
    </w:p>
    <w:p w:rsidR="00592AA9" w:rsidRPr="00592AA9" w:rsidRDefault="00592AA9" w:rsidP="00592AA9">
      <w:pPr>
        <w:tabs>
          <w:tab w:val="left" w:pos="2564"/>
        </w:tabs>
        <w:spacing w:after="0" w:line="240" w:lineRule="auto"/>
        <w:jc w:val="center"/>
        <w:rPr>
          <w:rFonts w:ascii="Times New Roman" w:eastAsia="Times New Roman" w:hAnsi="Times New Roman" w:cs="Times New Roman"/>
          <w:sz w:val="28"/>
          <w:szCs w:val="28"/>
          <w:lang w:eastAsia="ru-RU"/>
        </w:rPr>
      </w:pPr>
      <w:r w:rsidRPr="00592AA9">
        <w:rPr>
          <w:rFonts w:ascii="Times New Roman" w:eastAsia="Times New Roman" w:hAnsi="Times New Roman" w:cs="Times New Roman"/>
          <w:sz w:val="28"/>
          <w:szCs w:val="28"/>
          <w:lang w:eastAsia="ru-RU"/>
        </w:rPr>
        <w:t xml:space="preserve">МУНИЦИПАЛЬНОЕ ОБРАЗОВАНИЕ </w:t>
      </w:r>
    </w:p>
    <w:p w:rsidR="00592AA9" w:rsidRPr="00592AA9" w:rsidRDefault="00592AA9" w:rsidP="00592AA9">
      <w:pPr>
        <w:tabs>
          <w:tab w:val="left" w:pos="2564"/>
        </w:tabs>
        <w:spacing w:after="0" w:line="240" w:lineRule="auto"/>
        <w:jc w:val="center"/>
        <w:rPr>
          <w:rFonts w:ascii="Times New Roman" w:eastAsia="Times New Roman" w:hAnsi="Times New Roman" w:cs="Times New Roman"/>
          <w:sz w:val="28"/>
          <w:szCs w:val="28"/>
          <w:lang w:eastAsia="ru-RU"/>
        </w:rPr>
      </w:pPr>
      <w:r w:rsidRPr="00592AA9">
        <w:rPr>
          <w:rFonts w:ascii="Times New Roman" w:eastAsia="Times New Roman" w:hAnsi="Times New Roman" w:cs="Times New Roman"/>
          <w:sz w:val="28"/>
          <w:szCs w:val="28"/>
          <w:lang w:eastAsia="ru-RU"/>
        </w:rPr>
        <w:t>«ДУБОВСКОЕ СЕЛЬСКОЕ ПОСЕЛЕНИЕ»</w:t>
      </w:r>
    </w:p>
    <w:p w:rsidR="00592AA9" w:rsidRPr="00592AA9" w:rsidRDefault="00592AA9" w:rsidP="00592AA9">
      <w:pPr>
        <w:tabs>
          <w:tab w:val="left" w:pos="2564"/>
        </w:tabs>
        <w:spacing w:after="0" w:line="240" w:lineRule="auto"/>
        <w:jc w:val="center"/>
        <w:rPr>
          <w:rFonts w:ascii="Times New Roman" w:eastAsia="Times New Roman" w:hAnsi="Times New Roman" w:cs="Times New Roman"/>
          <w:sz w:val="28"/>
          <w:szCs w:val="28"/>
          <w:lang w:eastAsia="ru-RU"/>
        </w:rPr>
      </w:pPr>
      <w:r w:rsidRPr="00592AA9">
        <w:rPr>
          <w:rFonts w:ascii="Times New Roman" w:eastAsia="Times New Roman" w:hAnsi="Times New Roman" w:cs="Times New Roman"/>
          <w:sz w:val="28"/>
          <w:szCs w:val="28"/>
          <w:lang w:eastAsia="ru-RU"/>
        </w:rPr>
        <w:t>АДМИНИСТРАЦИЯ ДУБОВСКОГО СЕЛЬСКОГО ПОСЕЛЕНИЯ</w:t>
      </w:r>
    </w:p>
    <w:p w:rsidR="00592AA9" w:rsidRPr="00592AA9" w:rsidRDefault="00592AA9" w:rsidP="00592AA9">
      <w:pPr>
        <w:tabs>
          <w:tab w:val="left" w:pos="2564"/>
        </w:tabs>
        <w:spacing w:after="0" w:line="240" w:lineRule="auto"/>
        <w:jc w:val="center"/>
        <w:rPr>
          <w:rFonts w:ascii="Times New Roman" w:eastAsia="Times New Roman" w:hAnsi="Times New Roman" w:cs="Times New Roman"/>
          <w:sz w:val="28"/>
          <w:szCs w:val="28"/>
          <w:lang w:eastAsia="ru-RU"/>
        </w:rPr>
      </w:pPr>
    </w:p>
    <w:p w:rsidR="00592AA9" w:rsidRPr="00592AA9" w:rsidRDefault="00592AA9" w:rsidP="00592AA9">
      <w:pPr>
        <w:tabs>
          <w:tab w:val="left" w:pos="2564"/>
        </w:tabs>
        <w:spacing w:after="0" w:line="240" w:lineRule="auto"/>
        <w:jc w:val="center"/>
        <w:rPr>
          <w:rFonts w:ascii="Times New Roman" w:eastAsia="Times New Roman" w:hAnsi="Times New Roman" w:cs="Times New Roman"/>
          <w:sz w:val="28"/>
          <w:szCs w:val="28"/>
          <w:lang w:eastAsia="ru-RU"/>
        </w:rPr>
      </w:pPr>
      <w:r w:rsidRPr="00592AA9">
        <w:rPr>
          <w:rFonts w:ascii="Times New Roman" w:eastAsia="Times New Roman" w:hAnsi="Times New Roman" w:cs="Times New Roman"/>
          <w:sz w:val="28"/>
          <w:szCs w:val="28"/>
          <w:lang w:eastAsia="ru-RU"/>
        </w:rPr>
        <w:t>ПОСТАНОВЛЕНИЕ № 38</w:t>
      </w:r>
    </w:p>
    <w:p w:rsidR="00592AA9" w:rsidRPr="00592AA9" w:rsidRDefault="00592AA9" w:rsidP="00592AA9">
      <w:pPr>
        <w:tabs>
          <w:tab w:val="left" w:pos="2564"/>
        </w:tabs>
        <w:spacing w:after="0" w:line="240" w:lineRule="auto"/>
        <w:jc w:val="center"/>
        <w:rPr>
          <w:rFonts w:ascii="Times New Roman" w:eastAsia="Times New Roman" w:hAnsi="Times New Roman" w:cs="Times New Roman"/>
          <w:sz w:val="28"/>
          <w:szCs w:val="28"/>
          <w:lang w:eastAsia="ru-RU"/>
        </w:rPr>
      </w:pPr>
    </w:p>
    <w:p w:rsidR="00592AA9" w:rsidRPr="00592AA9" w:rsidRDefault="00592AA9" w:rsidP="00592AA9">
      <w:pPr>
        <w:tabs>
          <w:tab w:val="left" w:pos="2564"/>
        </w:tabs>
        <w:spacing w:after="0" w:line="240" w:lineRule="auto"/>
        <w:jc w:val="center"/>
        <w:rPr>
          <w:rFonts w:ascii="Times New Roman" w:eastAsia="Times New Roman" w:hAnsi="Times New Roman" w:cs="Times New Roman"/>
          <w:sz w:val="28"/>
          <w:szCs w:val="28"/>
          <w:lang w:eastAsia="ru-RU"/>
        </w:rPr>
      </w:pPr>
      <w:r w:rsidRPr="00592AA9">
        <w:rPr>
          <w:rFonts w:ascii="Times New Roman" w:eastAsia="Times New Roman" w:hAnsi="Times New Roman" w:cs="Times New Roman"/>
          <w:sz w:val="28"/>
          <w:szCs w:val="28"/>
          <w:lang w:eastAsia="ru-RU"/>
        </w:rPr>
        <w:t>от 15.03.2022  г                                                                                         с. Дубовское</w:t>
      </w:r>
    </w:p>
    <w:p w:rsidR="00592AA9" w:rsidRPr="00592AA9" w:rsidRDefault="00592AA9" w:rsidP="00592AA9">
      <w:pPr>
        <w:spacing w:after="0" w:line="240" w:lineRule="auto"/>
        <w:jc w:val="center"/>
        <w:rPr>
          <w:rFonts w:ascii="Times New Roman" w:eastAsia="Times New Roman" w:hAnsi="Times New Roman" w:cs="Times New Roman"/>
          <w:noProof/>
          <w:sz w:val="20"/>
          <w:szCs w:val="20"/>
          <w:lang w:eastAsia="ru-RU"/>
        </w:rPr>
      </w:pPr>
    </w:p>
    <w:p w:rsidR="00592AA9" w:rsidRPr="00592AA9" w:rsidRDefault="00592AA9" w:rsidP="00592AA9">
      <w:pPr>
        <w:spacing w:after="0" w:line="240" w:lineRule="auto"/>
        <w:rPr>
          <w:rFonts w:ascii="Times New Roman" w:eastAsia="Times New Roman" w:hAnsi="Times New Roman" w:cs="Times New Roman"/>
          <w:sz w:val="20"/>
          <w:szCs w:val="20"/>
          <w:lang w:eastAsia="ru-RU"/>
        </w:rPr>
      </w:pPr>
    </w:p>
    <w:p w:rsidR="00592AA9" w:rsidRPr="00592AA9" w:rsidRDefault="00592AA9" w:rsidP="00592AA9">
      <w:pPr>
        <w:spacing w:after="0" w:line="240" w:lineRule="auto"/>
        <w:rPr>
          <w:rFonts w:ascii="Times New Roman" w:eastAsia="Times New Roman" w:hAnsi="Times New Roman" w:cs="Times New Roman"/>
          <w:sz w:val="20"/>
          <w:szCs w:val="20"/>
          <w:lang w:eastAsia="ru-RU"/>
        </w:rPr>
      </w:pPr>
    </w:p>
    <w:p w:rsidR="00592AA9" w:rsidRPr="00592AA9" w:rsidRDefault="00592AA9" w:rsidP="00592AA9">
      <w:pPr>
        <w:spacing w:after="0" w:line="320" w:lineRule="exact"/>
        <w:rPr>
          <w:rFonts w:ascii="Times New Roman" w:eastAsia="Times New Roman" w:hAnsi="Times New Roman" w:cs="Times New Roman"/>
          <w:sz w:val="28"/>
          <w:szCs w:val="28"/>
          <w:lang w:eastAsia="ru-RU"/>
        </w:rPr>
      </w:pPr>
      <w:r w:rsidRPr="00592AA9">
        <w:rPr>
          <w:rFonts w:ascii="Times New Roman" w:eastAsia="Times New Roman" w:hAnsi="Times New Roman" w:cs="Times New Roman"/>
          <w:sz w:val="28"/>
          <w:szCs w:val="28"/>
          <w:lang w:eastAsia="ru-RU"/>
        </w:rPr>
        <w:t>Об утверждении отчета</w:t>
      </w:r>
    </w:p>
    <w:p w:rsidR="00592AA9" w:rsidRPr="00592AA9" w:rsidRDefault="00592AA9" w:rsidP="00592AA9">
      <w:pPr>
        <w:spacing w:after="0" w:line="320" w:lineRule="exact"/>
        <w:rPr>
          <w:rFonts w:ascii="Times New Roman" w:eastAsia="Times New Roman" w:hAnsi="Times New Roman" w:cs="Times New Roman"/>
          <w:sz w:val="28"/>
          <w:szCs w:val="28"/>
          <w:lang w:eastAsia="ru-RU"/>
        </w:rPr>
      </w:pPr>
      <w:r w:rsidRPr="00592AA9">
        <w:rPr>
          <w:rFonts w:ascii="Times New Roman" w:eastAsia="Times New Roman" w:hAnsi="Times New Roman" w:cs="Times New Roman"/>
          <w:sz w:val="28"/>
          <w:szCs w:val="28"/>
          <w:lang w:eastAsia="ru-RU"/>
        </w:rPr>
        <w:t xml:space="preserve">об исполнении  муниципальной </w:t>
      </w:r>
    </w:p>
    <w:p w:rsidR="00592AA9" w:rsidRPr="00592AA9" w:rsidRDefault="00592AA9" w:rsidP="00592AA9">
      <w:pPr>
        <w:spacing w:after="0" w:line="320" w:lineRule="exact"/>
        <w:rPr>
          <w:rFonts w:ascii="Times New Roman" w:eastAsia="Times New Roman" w:hAnsi="Times New Roman" w:cs="Times New Roman"/>
          <w:sz w:val="28"/>
          <w:szCs w:val="28"/>
          <w:lang w:eastAsia="ru-RU"/>
        </w:rPr>
      </w:pPr>
      <w:r w:rsidRPr="00592AA9">
        <w:rPr>
          <w:rFonts w:ascii="Times New Roman" w:eastAsia="Times New Roman" w:hAnsi="Times New Roman" w:cs="Times New Roman"/>
          <w:sz w:val="28"/>
          <w:szCs w:val="28"/>
          <w:lang w:eastAsia="ru-RU"/>
        </w:rPr>
        <w:t>программы Дубовского сельского</w:t>
      </w:r>
    </w:p>
    <w:p w:rsidR="00592AA9" w:rsidRPr="00592AA9" w:rsidRDefault="00592AA9" w:rsidP="00592AA9">
      <w:pPr>
        <w:spacing w:after="0" w:line="320" w:lineRule="exact"/>
        <w:rPr>
          <w:rFonts w:ascii="Times New Roman" w:eastAsia="Times New Roman" w:hAnsi="Times New Roman" w:cs="Times New Roman"/>
          <w:sz w:val="28"/>
          <w:szCs w:val="28"/>
          <w:lang w:eastAsia="ru-RU"/>
        </w:rPr>
      </w:pPr>
      <w:r w:rsidRPr="00592AA9">
        <w:rPr>
          <w:rFonts w:ascii="Times New Roman" w:eastAsia="Times New Roman" w:hAnsi="Times New Roman" w:cs="Times New Roman"/>
          <w:sz w:val="28"/>
          <w:szCs w:val="28"/>
          <w:lang w:eastAsia="ru-RU"/>
        </w:rPr>
        <w:t>поселения  «Обеспечение общественного</w:t>
      </w:r>
    </w:p>
    <w:p w:rsidR="00592AA9" w:rsidRPr="00592AA9" w:rsidRDefault="00592AA9" w:rsidP="00592AA9">
      <w:pPr>
        <w:spacing w:after="0" w:line="320" w:lineRule="exact"/>
        <w:rPr>
          <w:rFonts w:ascii="Times New Roman" w:eastAsia="Times New Roman" w:hAnsi="Times New Roman" w:cs="Times New Roman"/>
          <w:sz w:val="28"/>
          <w:szCs w:val="28"/>
          <w:lang w:eastAsia="ru-RU"/>
        </w:rPr>
      </w:pPr>
      <w:r w:rsidRPr="00592AA9">
        <w:rPr>
          <w:rFonts w:ascii="Times New Roman" w:eastAsia="Times New Roman" w:hAnsi="Times New Roman" w:cs="Times New Roman"/>
          <w:sz w:val="28"/>
          <w:szCs w:val="28"/>
          <w:lang w:eastAsia="ru-RU"/>
        </w:rPr>
        <w:t xml:space="preserve">порядка и противодействии преступности» </w:t>
      </w:r>
      <w:r w:rsidRPr="00592AA9">
        <w:rPr>
          <w:rFonts w:ascii="Times New Roman" w:eastAsia="Times New Roman" w:hAnsi="Times New Roman" w:cs="Times New Roman"/>
          <w:sz w:val="28"/>
          <w:szCs w:val="20"/>
          <w:lang w:eastAsia="ru-RU"/>
        </w:rPr>
        <w:t>за 2021 год</w:t>
      </w:r>
    </w:p>
    <w:p w:rsidR="00592AA9" w:rsidRPr="00592AA9" w:rsidRDefault="00592AA9" w:rsidP="00592AA9">
      <w:pPr>
        <w:spacing w:after="0" w:line="247" w:lineRule="auto"/>
        <w:ind w:right="567" w:firstLine="720"/>
        <w:jc w:val="both"/>
        <w:rPr>
          <w:rFonts w:ascii="Times New Roman" w:eastAsia="Times New Roman" w:hAnsi="Times New Roman" w:cs="Times New Roman"/>
          <w:sz w:val="28"/>
          <w:szCs w:val="28"/>
          <w:lang w:eastAsia="ru-RU"/>
        </w:rPr>
      </w:pPr>
    </w:p>
    <w:p w:rsidR="00592AA9" w:rsidRPr="00592AA9" w:rsidRDefault="00592AA9" w:rsidP="00592AA9">
      <w:pPr>
        <w:spacing w:after="0" w:line="247" w:lineRule="auto"/>
        <w:ind w:right="567" w:firstLine="720"/>
        <w:jc w:val="both"/>
        <w:rPr>
          <w:rFonts w:ascii="Times New Roman" w:eastAsia="Times New Roman" w:hAnsi="Times New Roman" w:cs="Times New Roman"/>
          <w:sz w:val="28"/>
          <w:szCs w:val="28"/>
          <w:lang w:eastAsia="ru-RU"/>
        </w:rPr>
      </w:pPr>
    </w:p>
    <w:p w:rsidR="00592AA9" w:rsidRPr="00592AA9" w:rsidRDefault="00592AA9" w:rsidP="00592AA9">
      <w:pPr>
        <w:spacing w:after="0" w:line="247" w:lineRule="auto"/>
        <w:ind w:right="-29" w:firstLine="720"/>
        <w:jc w:val="both"/>
        <w:rPr>
          <w:rFonts w:ascii="Times New Roman" w:eastAsia="Times New Roman" w:hAnsi="Times New Roman" w:cs="Times New Roman"/>
          <w:bCs/>
          <w:sz w:val="20"/>
          <w:szCs w:val="24"/>
          <w:lang w:eastAsia="ru-RU"/>
        </w:rPr>
      </w:pPr>
      <w:r w:rsidRPr="00592AA9">
        <w:rPr>
          <w:rFonts w:ascii="Times New Roman" w:eastAsia="Times New Roman" w:hAnsi="Times New Roman" w:cs="Times New Roman"/>
          <w:sz w:val="28"/>
          <w:szCs w:val="28"/>
          <w:lang w:eastAsia="ru-RU"/>
        </w:rPr>
        <w:t xml:space="preserve">В соответствии с постановлением Администрации Дубовского сельского поселения от 24.01.2018 № 31 «Об утверждении методических рекомендаций по разработке и реализации муниципальных программ Дубовского сельского поселения» Администрация Дубовского сельского поселения </w:t>
      </w:r>
      <w:r w:rsidRPr="00592AA9">
        <w:rPr>
          <w:rFonts w:ascii="Times New Roman" w:eastAsia="Times New Roman" w:hAnsi="Times New Roman" w:cs="Times New Roman"/>
          <w:bCs/>
          <w:sz w:val="28"/>
          <w:szCs w:val="28"/>
          <w:lang w:eastAsia="ru-RU"/>
        </w:rPr>
        <w:t>постановляет</w:t>
      </w:r>
      <w:r w:rsidRPr="00592AA9">
        <w:rPr>
          <w:rFonts w:ascii="Times New Roman" w:eastAsia="Times New Roman" w:hAnsi="Times New Roman" w:cs="Times New Roman"/>
          <w:bCs/>
          <w:sz w:val="20"/>
          <w:szCs w:val="24"/>
          <w:lang w:eastAsia="ru-RU"/>
        </w:rPr>
        <w:t>:</w:t>
      </w:r>
    </w:p>
    <w:p w:rsidR="00592AA9" w:rsidRPr="00592AA9" w:rsidRDefault="00592AA9" w:rsidP="00592AA9">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592AA9" w:rsidRPr="00592AA9" w:rsidRDefault="00592AA9" w:rsidP="00592AA9">
      <w:pPr>
        <w:spacing w:after="0" w:line="240" w:lineRule="auto"/>
        <w:ind w:firstLine="720"/>
        <w:jc w:val="both"/>
        <w:rPr>
          <w:rFonts w:ascii="Times New Roman" w:eastAsia="Times New Roman" w:hAnsi="Times New Roman" w:cs="Times New Roman"/>
          <w:sz w:val="28"/>
          <w:szCs w:val="28"/>
          <w:lang w:eastAsia="ru-RU"/>
        </w:rPr>
      </w:pPr>
      <w:r w:rsidRPr="00592AA9">
        <w:rPr>
          <w:rFonts w:ascii="Times New Roman" w:eastAsia="Times New Roman" w:hAnsi="Times New Roman" w:cs="Times New Roman"/>
          <w:sz w:val="28"/>
          <w:szCs w:val="28"/>
          <w:lang w:eastAsia="ru-RU"/>
        </w:rPr>
        <w:t>1. Утвердить отчет об исполнении муниципальной программы Дубовского сельского поселения за 2021 год «Обеспечение общественного порядка и противодействии преступности», утвержденной постановлением Администрации Дубовского сельского поселения от 09.11.2018 года</w:t>
      </w:r>
      <w:r w:rsidRPr="00592AA9">
        <w:rPr>
          <w:rFonts w:ascii="Times New Roman" w:eastAsia="Times New Roman" w:hAnsi="Times New Roman" w:cs="Times New Roman"/>
          <w:sz w:val="20"/>
          <w:szCs w:val="20"/>
          <w:lang w:eastAsia="ru-RU"/>
        </w:rPr>
        <w:t xml:space="preserve"> </w:t>
      </w:r>
      <w:r w:rsidRPr="00592AA9">
        <w:rPr>
          <w:rFonts w:ascii="Times New Roman" w:eastAsia="Times New Roman" w:hAnsi="Times New Roman" w:cs="Times New Roman"/>
          <w:sz w:val="28"/>
          <w:szCs w:val="28"/>
          <w:lang w:eastAsia="ru-RU"/>
        </w:rPr>
        <w:t>№ 245</w:t>
      </w:r>
      <w:r w:rsidRPr="00592AA9">
        <w:rPr>
          <w:rFonts w:ascii="Times New Roman" w:eastAsia="Times New Roman" w:hAnsi="Times New Roman" w:cs="Times New Roman"/>
          <w:sz w:val="20"/>
          <w:szCs w:val="20"/>
          <w:lang w:eastAsia="ru-RU"/>
        </w:rPr>
        <w:t xml:space="preserve"> </w:t>
      </w:r>
      <w:r w:rsidRPr="00592AA9">
        <w:rPr>
          <w:rFonts w:ascii="Times New Roman" w:eastAsia="Times New Roman" w:hAnsi="Times New Roman" w:cs="Times New Roman"/>
          <w:sz w:val="28"/>
          <w:szCs w:val="28"/>
          <w:lang w:eastAsia="ru-RU"/>
        </w:rPr>
        <w:t>«Об утверждении муниципальной программы Дубовского  сельского поселения «Обеспечение общественного порядка и противодействии преступности» согласно приложению 1 к настоящему постановлению.</w:t>
      </w:r>
    </w:p>
    <w:p w:rsidR="00592AA9" w:rsidRPr="00592AA9" w:rsidRDefault="00592AA9" w:rsidP="00592AA9">
      <w:pPr>
        <w:tabs>
          <w:tab w:val="left" w:pos="6600"/>
        </w:tabs>
        <w:spacing w:after="0" w:line="240" w:lineRule="auto"/>
        <w:jc w:val="both"/>
        <w:rPr>
          <w:rFonts w:ascii="Times New Roman" w:eastAsia="Times New Roman" w:hAnsi="Times New Roman" w:cs="Times New Roman"/>
          <w:sz w:val="28"/>
          <w:szCs w:val="28"/>
          <w:lang w:eastAsia="ru-RU"/>
        </w:rPr>
      </w:pPr>
      <w:r w:rsidRPr="00592AA9">
        <w:rPr>
          <w:rFonts w:ascii="Times New Roman" w:eastAsia="Times New Roman" w:hAnsi="Times New Roman" w:cs="Times New Roman"/>
          <w:sz w:val="28"/>
          <w:szCs w:val="28"/>
          <w:lang w:eastAsia="ru-RU"/>
        </w:rPr>
        <w:t xml:space="preserve">           2.Настоящее постановление вступает в силу с момента его опубликования.</w:t>
      </w:r>
    </w:p>
    <w:p w:rsidR="00592AA9" w:rsidRPr="00592AA9" w:rsidRDefault="00592AA9" w:rsidP="00592AA9">
      <w:pPr>
        <w:spacing w:after="0" w:line="240" w:lineRule="auto"/>
        <w:ind w:firstLine="720"/>
        <w:jc w:val="both"/>
        <w:rPr>
          <w:rFonts w:ascii="Times New Roman" w:eastAsia="Times New Roman" w:hAnsi="Times New Roman" w:cs="Times New Roman"/>
          <w:sz w:val="28"/>
          <w:szCs w:val="28"/>
          <w:lang w:eastAsia="ru-RU"/>
        </w:rPr>
      </w:pPr>
      <w:r w:rsidRPr="00592AA9">
        <w:rPr>
          <w:rFonts w:ascii="Times New Roman" w:eastAsia="Times New Roman" w:hAnsi="Times New Roman" w:cs="Times New Roman"/>
          <w:b/>
          <w:sz w:val="28"/>
          <w:szCs w:val="28"/>
          <w:lang w:eastAsia="ru-RU"/>
        </w:rPr>
        <w:t xml:space="preserve"> </w:t>
      </w:r>
      <w:r w:rsidRPr="00592AA9">
        <w:rPr>
          <w:rFonts w:ascii="Times New Roman" w:eastAsia="Times New Roman" w:hAnsi="Times New Roman" w:cs="Times New Roman"/>
          <w:sz w:val="28"/>
          <w:szCs w:val="28"/>
          <w:lang w:eastAsia="ru-RU"/>
        </w:rPr>
        <w:t>3. Контроль за выполнением постановления возложить на начальника сектора по благоустройству, социальному развитию и вопросам муниципального хозяйства.</w:t>
      </w:r>
    </w:p>
    <w:p w:rsidR="00592AA9" w:rsidRPr="00592AA9" w:rsidRDefault="00592AA9" w:rsidP="00592AA9">
      <w:pPr>
        <w:spacing w:after="0" w:line="240" w:lineRule="auto"/>
        <w:rPr>
          <w:rFonts w:ascii="Times New Roman" w:eastAsia="Times New Roman" w:hAnsi="Times New Roman" w:cs="Times New Roman"/>
          <w:sz w:val="28"/>
          <w:szCs w:val="28"/>
          <w:lang w:eastAsia="ru-RU"/>
        </w:rPr>
      </w:pPr>
    </w:p>
    <w:p w:rsidR="00592AA9" w:rsidRPr="00592AA9" w:rsidRDefault="00592AA9" w:rsidP="00592AA9">
      <w:pPr>
        <w:spacing w:after="0" w:line="240" w:lineRule="auto"/>
        <w:rPr>
          <w:rFonts w:ascii="Times New Roman" w:eastAsia="Times New Roman" w:hAnsi="Times New Roman" w:cs="Times New Roman"/>
          <w:sz w:val="28"/>
          <w:szCs w:val="28"/>
          <w:lang w:eastAsia="ru-RU"/>
        </w:rPr>
      </w:pPr>
    </w:p>
    <w:p w:rsidR="00592AA9" w:rsidRPr="00592AA9" w:rsidRDefault="00592AA9" w:rsidP="00592AA9">
      <w:pPr>
        <w:spacing w:after="0" w:line="240" w:lineRule="auto"/>
        <w:rPr>
          <w:rFonts w:ascii="Times New Roman" w:eastAsia="Times New Roman" w:hAnsi="Times New Roman" w:cs="Times New Roman"/>
          <w:sz w:val="28"/>
          <w:szCs w:val="28"/>
          <w:lang w:eastAsia="ru-RU"/>
        </w:rPr>
      </w:pPr>
      <w:r w:rsidRPr="00592AA9">
        <w:rPr>
          <w:rFonts w:ascii="Times New Roman" w:eastAsia="Times New Roman" w:hAnsi="Times New Roman" w:cs="Times New Roman"/>
          <w:sz w:val="28"/>
          <w:szCs w:val="28"/>
          <w:lang w:eastAsia="ru-RU"/>
        </w:rPr>
        <w:t xml:space="preserve">Глава  Администрации </w:t>
      </w:r>
    </w:p>
    <w:p w:rsidR="00592AA9" w:rsidRPr="00592AA9" w:rsidRDefault="00592AA9" w:rsidP="00592AA9">
      <w:pPr>
        <w:spacing w:after="0" w:line="240" w:lineRule="auto"/>
        <w:ind w:firstLine="720"/>
        <w:jc w:val="both"/>
        <w:rPr>
          <w:rFonts w:ascii="Times New Roman" w:eastAsia="Times New Roman" w:hAnsi="Times New Roman" w:cs="Times New Roman"/>
          <w:sz w:val="28"/>
          <w:szCs w:val="28"/>
          <w:lang w:eastAsia="ru-RU"/>
        </w:rPr>
      </w:pPr>
      <w:r w:rsidRPr="00592AA9">
        <w:rPr>
          <w:rFonts w:ascii="Times New Roman" w:eastAsia="Times New Roman" w:hAnsi="Times New Roman" w:cs="Times New Roman"/>
          <w:sz w:val="28"/>
          <w:szCs w:val="20"/>
          <w:lang w:eastAsia="ru-RU"/>
        </w:rPr>
        <w:t xml:space="preserve">Дубовского </w:t>
      </w:r>
      <w:r w:rsidRPr="00592AA9">
        <w:rPr>
          <w:rFonts w:ascii="Times New Roman" w:eastAsia="Times New Roman" w:hAnsi="Times New Roman" w:cs="Times New Roman"/>
          <w:sz w:val="28"/>
          <w:szCs w:val="28"/>
          <w:lang w:eastAsia="ru-RU"/>
        </w:rPr>
        <w:t xml:space="preserve"> сельского поселения                                           Н.С. Лавренова</w:t>
      </w:r>
    </w:p>
    <w:p w:rsidR="00592AA9" w:rsidRPr="00592AA9" w:rsidRDefault="00592AA9" w:rsidP="00592AA9">
      <w:pPr>
        <w:spacing w:after="0" w:line="240" w:lineRule="auto"/>
        <w:rPr>
          <w:rFonts w:ascii="Times New Roman" w:eastAsia="Times New Roman" w:hAnsi="Times New Roman" w:cs="Times New Roman"/>
          <w:sz w:val="28"/>
          <w:szCs w:val="28"/>
          <w:lang w:eastAsia="ru-RU"/>
        </w:rPr>
      </w:pPr>
    </w:p>
    <w:p w:rsidR="00592AA9" w:rsidRPr="00592AA9" w:rsidRDefault="00592AA9" w:rsidP="00592AA9">
      <w:pPr>
        <w:spacing w:after="0" w:line="240" w:lineRule="auto"/>
        <w:rPr>
          <w:rFonts w:ascii="Times New Roman" w:eastAsia="Times New Roman" w:hAnsi="Times New Roman" w:cs="Times New Roman"/>
          <w:sz w:val="24"/>
          <w:szCs w:val="24"/>
          <w:lang w:eastAsia="ru-RU"/>
        </w:rPr>
      </w:pPr>
    </w:p>
    <w:p w:rsidR="00592AA9" w:rsidRPr="00592AA9" w:rsidRDefault="00592AA9" w:rsidP="00592AA9">
      <w:pPr>
        <w:spacing w:after="0" w:line="240" w:lineRule="auto"/>
        <w:rPr>
          <w:rFonts w:ascii="Times New Roman" w:eastAsia="Times New Roman" w:hAnsi="Times New Roman" w:cs="Times New Roman"/>
          <w:sz w:val="24"/>
          <w:szCs w:val="24"/>
          <w:lang w:eastAsia="ru-RU"/>
        </w:rPr>
      </w:pPr>
      <w:r w:rsidRPr="00592AA9">
        <w:rPr>
          <w:rFonts w:ascii="Times New Roman" w:eastAsia="Times New Roman" w:hAnsi="Times New Roman" w:cs="Times New Roman"/>
          <w:sz w:val="24"/>
          <w:szCs w:val="24"/>
          <w:lang w:eastAsia="ru-RU"/>
        </w:rPr>
        <w:t xml:space="preserve">Постановление вносит </w:t>
      </w:r>
    </w:p>
    <w:p w:rsidR="00592AA9" w:rsidRPr="00592AA9" w:rsidRDefault="00592AA9" w:rsidP="00592AA9">
      <w:pPr>
        <w:spacing w:after="0" w:line="240" w:lineRule="auto"/>
        <w:rPr>
          <w:rFonts w:ascii="Times New Roman" w:eastAsia="Times New Roman" w:hAnsi="Times New Roman" w:cs="Times New Roman"/>
          <w:sz w:val="24"/>
          <w:szCs w:val="24"/>
          <w:lang w:eastAsia="ru-RU"/>
        </w:rPr>
      </w:pPr>
      <w:r w:rsidRPr="00592AA9">
        <w:rPr>
          <w:rFonts w:ascii="Times New Roman" w:eastAsia="Times New Roman" w:hAnsi="Times New Roman" w:cs="Times New Roman"/>
          <w:sz w:val="24"/>
          <w:szCs w:val="24"/>
          <w:lang w:eastAsia="ru-RU"/>
        </w:rPr>
        <w:t>Сектор экономики и финансов</w:t>
      </w:r>
    </w:p>
    <w:p w:rsidR="00592AA9" w:rsidRPr="00592AA9" w:rsidRDefault="00592AA9" w:rsidP="00592AA9">
      <w:pPr>
        <w:tabs>
          <w:tab w:val="left" w:pos="1093"/>
        </w:tabs>
        <w:spacing w:after="0" w:line="240" w:lineRule="auto"/>
        <w:rPr>
          <w:rFonts w:ascii="Times New Roman" w:eastAsia="Times New Roman" w:hAnsi="Times New Roman" w:cs="Times New Roman"/>
          <w:sz w:val="24"/>
          <w:szCs w:val="24"/>
          <w:lang w:eastAsia="ru-RU"/>
        </w:rPr>
      </w:pPr>
      <w:r w:rsidRPr="00592AA9">
        <w:rPr>
          <w:rFonts w:ascii="Times New Roman" w:eastAsia="Times New Roman" w:hAnsi="Times New Roman" w:cs="Times New Roman"/>
          <w:sz w:val="24"/>
          <w:szCs w:val="24"/>
          <w:lang w:eastAsia="ru-RU"/>
        </w:rPr>
        <w:tab/>
        <w:t>5-19-72</w:t>
      </w:r>
    </w:p>
    <w:tbl>
      <w:tblPr>
        <w:tblpPr w:leftFromText="180" w:rightFromText="180" w:vertAnchor="text" w:tblpXSpec="center" w:tblpY="1"/>
        <w:tblOverlap w:val="never"/>
        <w:tblW w:w="0" w:type="auto"/>
        <w:tblLayout w:type="fixed"/>
        <w:tblLook w:val="01E0" w:firstRow="1" w:lastRow="1" w:firstColumn="1" w:lastColumn="1" w:noHBand="0" w:noVBand="0"/>
      </w:tblPr>
      <w:tblGrid>
        <w:gridCol w:w="1418"/>
        <w:gridCol w:w="993"/>
        <w:gridCol w:w="425"/>
        <w:gridCol w:w="1276"/>
      </w:tblGrid>
      <w:tr w:rsidR="00592AA9" w:rsidRPr="00592AA9" w:rsidTr="00592AA9">
        <w:trPr>
          <w:cantSplit/>
        </w:trPr>
        <w:tc>
          <w:tcPr>
            <w:tcW w:w="1418" w:type="dxa"/>
          </w:tcPr>
          <w:p w:rsidR="00592AA9" w:rsidRPr="00592AA9" w:rsidRDefault="00592AA9" w:rsidP="00592AA9">
            <w:pPr>
              <w:spacing w:after="0" w:line="240" w:lineRule="auto"/>
              <w:jc w:val="center"/>
              <w:rPr>
                <w:rFonts w:ascii="Times New Roman" w:eastAsia="Times New Roman" w:hAnsi="Times New Roman" w:cs="Times New Roman"/>
                <w:sz w:val="28"/>
                <w:szCs w:val="28"/>
                <w:lang w:eastAsia="ru-RU"/>
              </w:rPr>
            </w:pPr>
          </w:p>
        </w:tc>
        <w:tc>
          <w:tcPr>
            <w:tcW w:w="993" w:type="dxa"/>
          </w:tcPr>
          <w:p w:rsidR="00592AA9" w:rsidRPr="00592AA9" w:rsidRDefault="00592AA9" w:rsidP="00592AA9">
            <w:pPr>
              <w:spacing w:after="0" w:line="240" w:lineRule="auto"/>
              <w:rPr>
                <w:rFonts w:ascii="Times New Roman" w:eastAsia="Times New Roman" w:hAnsi="Times New Roman" w:cs="Times New Roman"/>
                <w:sz w:val="28"/>
                <w:szCs w:val="28"/>
                <w:lang w:eastAsia="ru-RU"/>
              </w:rPr>
            </w:pPr>
          </w:p>
        </w:tc>
        <w:tc>
          <w:tcPr>
            <w:tcW w:w="425" w:type="dxa"/>
          </w:tcPr>
          <w:p w:rsidR="00592AA9" w:rsidRPr="00592AA9" w:rsidRDefault="00592AA9" w:rsidP="00592AA9">
            <w:pPr>
              <w:spacing w:after="0" w:line="240" w:lineRule="auto"/>
              <w:rPr>
                <w:rFonts w:ascii="Times New Roman" w:eastAsia="Times New Roman" w:hAnsi="Times New Roman" w:cs="Times New Roman"/>
                <w:sz w:val="28"/>
                <w:szCs w:val="28"/>
                <w:lang w:eastAsia="ru-RU"/>
              </w:rPr>
            </w:pPr>
          </w:p>
        </w:tc>
        <w:tc>
          <w:tcPr>
            <w:tcW w:w="1276" w:type="dxa"/>
          </w:tcPr>
          <w:p w:rsidR="00592AA9" w:rsidRPr="00592AA9" w:rsidRDefault="00592AA9" w:rsidP="00592AA9">
            <w:pPr>
              <w:spacing w:after="0" w:line="240" w:lineRule="auto"/>
              <w:rPr>
                <w:rFonts w:ascii="Times New Roman" w:eastAsia="Times New Roman" w:hAnsi="Times New Roman" w:cs="Times New Roman"/>
                <w:sz w:val="28"/>
                <w:szCs w:val="28"/>
                <w:lang w:eastAsia="ru-RU"/>
              </w:rPr>
            </w:pPr>
          </w:p>
        </w:tc>
      </w:tr>
    </w:tbl>
    <w:p w:rsidR="00592AA9" w:rsidRPr="00592AA9" w:rsidRDefault="00592AA9" w:rsidP="00592AA9">
      <w:pPr>
        <w:keepNext/>
        <w:spacing w:after="0" w:line="240" w:lineRule="auto"/>
        <w:jc w:val="right"/>
        <w:outlineLvl w:val="2"/>
        <w:rPr>
          <w:rFonts w:ascii="Times New Roman" w:eastAsia="Times New Roman" w:hAnsi="Times New Roman" w:cs="Times New Roman"/>
          <w:sz w:val="28"/>
          <w:szCs w:val="28"/>
          <w:lang w:eastAsia="ru-RU"/>
        </w:rPr>
      </w:pPr>
    </w:p>
    <w:p w:rsidR="00592AA9" w:rsidRPr="00592AA9" w:rsidRDefault="00592AA9" w:rsidP="00592AA9">
      <w:pPr>
        <w:keepNext/>
        <w:spacing w:after="0" w:line="240" w:lineRule="auto"/>
        <w:jc w:val="right"/>
        <w:outlineLvl w:val="2"/>
        <w:rPr>
          <w:rFonts w:ascii="Times New Roman" w:eastAsia="Times New Roman" w:hAnsi="Times New Roman" w:cs="Times New Roman"/>
          <w:sz w:val="28"/>
          <w:szCs w:val="28"/>
          <w:lang w:eastAsia="ru-RU"/>
        </w:rPr>
      </w:pPr>
    </w:p>
    <w:p w:rsidR="00592AA9" w:rsidRPr="00592AA9" w:rsidRDefault="00592AA9" w:rsidP="00592AA9">
      <w:pPr>
        <w:keepNext/>
        <w:spacing w:after="0" w:line="240" w:lineRule="auto"/>
        <w:jc w:val="right"/>
        <w:outlineLvl w:val="2"/>
        <w:rPr>
          <w:rFonts w:ascii="Times New Roman" w:eastAsia="Times New Roman" w:hAnsi="Times New Roman" w:cs="Times New Roman"/>
          <w:sz w:val="28"/>
          <w:szCs w:val="28"/>
          <w:lang w:eastAsia="ru-RU"/>
        </w:rPr>
      </w:pPr>
      <w:r w:rsidRPr="00592AA9">
        <w:rPr>
          <w:rFonts w:ascii="Times New Roman" w:eastAsia="Times New Roman" w:hAnsi="Times New Roman" w:cs="Times New Roman"/>
          <w:sz w:val="28"/>
          <w:szCs w:val="28"/>
          <w:lang w:eastAsia="ru-RU"/>
        </w:rPr>
        <w:t>Приложение № 1</w:t>
      </w:r>
    </w:p>
    <w:p w:rsidR="00592AA9" w:rsidRPr="00592AA9" w:rsidRDefault="00592AA9" w:rsidP="00592AA9">
      <w:pPr>
        <w:spacing w:after="0" w:line="240" w:lineRule="auto"/>
        <w:ind w:left="125"/>
        <w:jc w:val="right"/>
        <w:rPr>
          <w:rFonts w:ascii="Times New Roman" w:eastAsia="Times New Roman" w:hAnsi="Times New Roman" w:cs="Times New Roman"/>
          <w:sz w:val="28"/>
          <w:szCs w:val="28"/>
          <w:lang w:eastAsia="ru-RU"/>
        </w:rPr>
      </w:pPr>
      <w:r w:rsidRPr="00592AA9">
        <w:rPr>
          <w:rFonts w:ascii="Times New Roman" w:eastAsia="Times New Roman" w:hAnsi="Times New Roman" w:cs="Times New Roman"/>
          <w:sz w:val="28"/>
          <w:szCs w:val="28"/>
          <w:lang w:eastAsia="ru-RU"/>
        </w:rPr>
        <w:t xml:space="preserve">                                                                                                       к постановлению Администрации Дубовского </w:t>
      </w:r>
    </w:p>
    <w:p w:rsidR="00592AA9" w:rsidRPr="00592AA9" w:rsidRDefault="00592AA9" w:rsidP="00592AA9">
      <w:pPr>
        <w:spacing w:after="0" w:line="240" w:lineRule="auto"/>
        <w:ind w:left="125"/>
        <w:jc w:val="right"/>
        <w:rPr>
          <w:rFonts w:ascii="Times New Roman" w:eastAsia="Times New Roman" w:hAnsi="Times New Roman" w:cs="Times New Roman"/>
          <w:sz w:val="28"/>
          <w:szCs w:val="28"/>
          <w:lang w:eastAsia="ru-RU"/>
        </w:rPr>
      </w:pPr>
      <w:r w:rsidRPr="00592AA9">
        <w:rPr>
          <w:rFonts w:ascii="Times New Roman" w:eastAsia="Times New Roman" w:hAnsi="Times New Roman" w:cs="Times New Roman"/>
          <w:sz w:val="28"/>
          <w:szCs w:val="28"/>
          <w:lang w:eastAsia="ru-RU"/>
        </w:rPr>
        <w:lastRenderedPageBreak/>
        <w:t>сельского поселения</w:t>
      </w:r>
    </w:p>
    <w:p w:rsidR="00592AA9" w:rsidRPr="00592AA9" w:rsidRDefault="00592AA9" w:rsidP="00592AA9">
      <w:pPr>
        <w:spacing w:after="0" w:line="240" w:lineRule="auto"/>
        <w:ind w:left="125"/>
        <w:jc w:val="right"/>
        <w:rPr>
          <w:rFonts w:ascii="Times New Roman" w:eastAsia="Times New Roman" w:hAnsi="Times New Roman" w:cs="Times New Roman"/>
          <w:bCs/>
          <w:iCs/>
          <w:sz w:val="28"/>
          <w:szCs w:val="28"/>
          <w:lang w:eastAsia="ru-RU"/>
        </w:rPr>
      </w:pPr>
      <w:r w:rsidRPr="00592AA9">
        <w:rPr>
          <w:rFonts w:ascii="Times New Roman" w:eastAsia="Times New Roman" w:hAnsi="Times New Roman" w:cs="Times New Roman"/>
          <w:sz w:val="28"/>
          <w:szCs w:val="28"/>
          <w:lang w:eastAsia="ru-RU"/>
        </w:rPr>
        <w:t xml:space="preserve"> от 15.03.2022 № 38</w:t>
      </w:r>
    </w:p>
    <w:p w:rsidR="00592AA9" w:rsidRPr="00592AA9" w:rsidRDefault="00592AA9" w:rsidP="00592AA9">
      <w:pPr>
        <w:spacing w:after="0" w:line="240" w:lineRule="auto"/>
        <w:jc w:val="center"/>
        <w:rPr>
          <w:rFonts w:ascii="Times New Roman" w:eastAsia="Times New Roman" w:hAnsi="Times New Roman" w:cs="Times New Roman"/>
          <w:b/>
          <w:lang w:eastAsia="ru-RU"/>
        </w:rPr>
      </w:pPr>
      <w:r w:rsidRPr="00592AA9">
        <w:rPr>
          <w:rFonts w:ascii="Times New Roman" w:eastAsia="Times New Roman" w:hAnsi="Times New Roman" w:cs="Times New Roman"/>
          <w:b/>
          <w:lang w:eastAsia="ru-RU"/>
        </w:rPr>
        <w:t>ОТЧЕТ</w:t>
      </w:r>
    </w:p>
    <w:p w:rsidR="00592AA9" w:rsidRPr="00592AA9" w:rsidRDefault="00592AA9" w:rsidP="00592AA9">
      <w:pPr>
        <w:suppressAutoHyphens/>
        <w:spacing w:after="0" w:line="240" w:lineRule="auto"/>
        <w:jc w:val="center"/>
        <w:rPr>
          <w:rFonts w:ascii="Times New Roman" w:eastAsia="Times New Roman" w:hAnsi="Times New Roman" w:cs="Times New Roman"/>
          <w:b/>
          <w:sz w:val="24"/>
          <w:szCs w:val="24"/>
          <w:lang w:eastAsia="ru-RU"/>
        </w:rPr>
      </w:pPr>
      <w:r w:rsidRPr="00592AA9">
        <w:rPr>
          <w:rFonts w:ascii="Times New Roman" w:eastAsia="Times New Roman" w:hAnsi="Times New Roman" w:cs="Times New Roman"/>
          <w:b/>
          <w:lang w:eastAsia="ru-RU"/>
        </w:rPr>
        <w:t>ОБ ИСПОЛНЕНИИ МУНИЦИПАЛЬНОЙ ПРОГРАММЫ ДУБОВСКОГО СЕЛЬСКОГО ПОСЕЛЕНИЯ «ОБЕСПЕЧЕНИЕ ОБЩЕСТВЕННОГО ПОРЯДКА И ПРОТИВОДЕЙСТВИЕ ПРЕСТУПНОСТИ</w:t>
      </w:r>
      <w:r w:rsidRPr="00592AA9">
        <w:rPr>
          <w:rFonts w:ascii="Times New Roman" w:eastAsia="Times New Roman" w:hAnsi="Times New Roman" w:cs="Times New Roman"/>
          <w:b/>
          <w:sz w:val="24"/>
          <w:szCs w:val="24"/>
          <w:lang w:eastAsia="ru-RU"/>
        </w:rPr>
        <w:t>» ЗА 2021 ГОД.</w:t>
      </w:r>
    </w:p>
    <w:p w:rsidR="00592AA9" w:rsidRPr="00592AA9" w:rsidRDefault="00592AA9" w:rsidP="00592AA9">
      <w:pPr>
        <w:suppressAutoHyphens/>
        <w:spacing w:after="0" w:line="240" w:lineRule="auto"/>
        <w:jc w:val="center"/>
        <w:rPr>
          <w:rFonts w:ascii="Times New Roman" w:eastAsia="Times New Roman" w:hAnsi="Times New Roman" w:cs="Times New Roman"/>
          <w:b/>
          <w:sz w:val="24"/>
          <w:szCs w:val="24"/>
          <w:lang w:eastAsia="ru-RU"/>
        </w:rPr>
      </w:pPr>
    </w:p>
    <w:p w:rsidR="00592AA9" w:rsidRPr="00592AA9" w:rsidRDefault="00592AA9" w:rsidP="00592AA9">
      <w:pPr>
        <w:widowControl w:val="0"/>
        <w:autoSpaceDE w:val="0"/>
        <w:autoSpaceDN w:val="0"/>
        <w:adjustRightInd w:val="0"/>
        <w:spacing w:after="0" w:line="240" w:lineRule="auto"/>
        <w:jc w:val="center"/>
        <w:rPr>
          <w:rFonts w:ascii="Times New Roman" w:eastAsia="Times New Roman" w:hAnsi="Times New Roman" w:cs="Times New Roman CYR"/>
          <w:b/>
          <w:sz w:val="28"/>
          <w:szCs w:val="28"/>
          <w:lang w:eastAsia="ru-RU"/>
        </w:rPr>
      </w:pPr>
      <w:r w:rsidRPr="00592AA9">
        <w:rPr>
          <w:rFonts w:ascii="Times New Roman" w:eastAsia="Times New Roman" w:hAnsi="Times New Roman" w:cs="Times New Roman CYR"/>
          <w:b/>
          <w:sz w:val="28"/>
          <w:szCs w:val="28"/>
          <w:lang w:eastAsia="ru-RU"/>
        </w:rPr>
        <w:t>Раздел 1. Конкретные результаты, достигнутые за отчетный период</w:t>
      </w:r>
    </w:p>
    <w:p w:rsidR="00592AA9" w:rsidRPr="00592AA9" w:rsidRDefault="00592AA9" w:rsidP="00592AA9">
      <w:pPr>
        <w:widowControl w:val="0"/>
        <w:autoSpaceDE w:val="0"/>
        <w:autoSpaceDN w:val="0"/>
        <w:adjustRightInd w:val="0"/>
        <w:spacing w:after="0" w:line="240" w:lineRule="auto"/>
        <w:ind w:left="900"/>
        <w:rPr>
          <w:rFonts w:ascii="Times New Roman" w:eastAsia="Times New Roman" w:hAnsi="Times New Roman" w:cs="Times New Roman"/>
          <w:sz w:val="16"/>
          <w:szCs w:val="16"/>
          <w:lang w:eastAsia="ru-RU"/>
        </w:rPr>
      </w:pPr>
    </w:p>
    <w:p w:rsidR="00592AA9" w:rsidRPr="00592AA9" w:rsidRDefault="00592AA9" w:rsidP="00592AA9">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CYR"/>
          <w:sz w:val="28"/>
          <w:szCs w:val="28"/>
          <w:lang w:eastAsia="ru-RU"/>
        </w:rPr>
      </w:pPr>
      <w:r w:rsidRPr="00592AA9">
        <w:rPr>
          <w:rFonts w:ascii="Times New Roman" w:eastAsia="Times New Roman" w:hAnsi="Times New Roman" w:cs="Times New Roman CYR"/>
          <w:sz w:val="28"/>
          <w:szCs w:val="28"/>
          <w:lang w:eastAsia="ru-RU"/>
        </w:rPr>
        <w:t xml:space="preserve">В рамках реализации муниципальной программы Дубовского сельского поселения </w:t>
      </w:r>
      <w:r w:rsidRPr="00592AA9">
        <w:rPr>
          <w:rFonts w:ascii="Times New Roman" w:eastAsia="Times New Roman" w:hAnsi="Times New Roman" w:cs="Times New Roman"/>
          <w:spacing w:val="-2"/>
          <w:sz w:val="28"/>
          <w:szCs w:val="28"/>
          <w:lang w:eastAsia="ru-RU"/>
        </w:rPr>
        <w:t>«</w:t>
      </w:r>
      <w:r w:rsidRPr="00592AA9">
        <w:rPr>
          <w:rFonts w:ascii="Times New Roman" w:eastAsia="Times New Roman" w:hAnsi="Times New Roman" w:cs="Times New Roman CYR"/>
          <w:spacing w:val="-2"/>
          <w:sz w:val="28"/>
          <w:szCs w:val="28"/>
          <w:lang w:eastAsia="ru-RU"/>
        </w:rPr>
        <w:t>Обеспечение общественного порядка и противодействие преступности</w:t>
      </w:r>
      <w:r w:rsidRPr="00592AA9">
        <w:rPr>
          <w:rFonts w:ascii="Times New Roman" w:eastAsia="Times New Roman" w:hAnsi="Times New Roman" w:cs="Times New Roman"/>
          <w:spacing w:val="-2"/>
          <w:sz w:val="28"/>
          <w:szCs w:val="28"/>
          <w:lang w:eastAsia="ru-RU"/>
        </w:rPr>
        <w:t>» (</w:t>
      </w:r>
      <w:r w:rsidRPr="00592AA9">
        <w:rPr>
          <w:rFonts w:ascii="Times New Roman" w:eastAsia="Times New Roman" w:hAnsi="Times New Roman" w:cs="Times New Roman CYR"/>
          <w:spacing w:val="-2"/>
          <w:sz w:val="28"/>
          <w:szCs w:val="28"/>
          <w:lang w:eastAsia="ru-RU"/>
        </w:rPr>
        <w:t>далее –</w:t>
      </w:r>
      <w:r w:rsidRPr="00592AA9">
        <w:rPr>
          <w:rFonts w:ascii="Times New Roman" w:eastAsia="Times New Roman" w:hAnsi="Times New Roman" w:cs="Times New Roman CYR"/>
          <w:sz w:val="28"/>
          <w:szCs w:val="28"/>
          <w:lang w:eastAsia="ru-RU"/>
        </w:rPr>
        <w:t xml:space="preserve"> муниципальная программа), утвержденной </w:t>
      </w:r>
      <w:r w:rsidRPr="00592AA9">
        <w:rPr>
          <w:rFonts w:ascii="Times New Roman" w:eastAsia="Times New Roman" w:hAnsi="Times New Roman" w:cs="Times New Roman"/>
          <w:sz w:val="28"/>
          <w:szCs w:val="28"/>
          <w:lang w:eastAsia="ru-RU"/>
        </w:rPr>
        <w:t>постановлением Администрации Дубовского сельского поселения от 09.11.2018 г №245</w:t>
      </w:r>
      <w:r w:rsidRPr="00592AA9">
        <w:rPr>
          <w:rFonts w:ascii="Times New Roman" w:eastAsia="Times New Roman" w:hAnsi="Times New Roman" w:cs="Times New Roman CYR"/>
          <w:sz w:val="28"/>
          <w:szCs w:val="28"/>
          <w:lang w:eastAsia="ru-RU"/>
        </w:rPr>
        <w:t>, ответственным исполнителем и участниками муниципальной программы в 2021 году реализован комплекс мероприятий, в результате которых:</w:t>
      </w:r>
    </w:p>
    <w:p w:rsidR="00592AA9" w:rsidRPr="00592AA9" w:rsidRDefault="00592AA9" w:rsidP="00592AA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592AA9">
        <w:rPr>
          <w:rFonts w:ascii="Times New Roman" w:eastAsia="Times New Roman" w:hAnsi="Times New Roman" w:cs="Times New Roman"/>
          <w:kern w:val="2"/>
          <w:sz w:val="28"/>
          <w:szCs w:val="28"/>
          <w:lang w:eastAsia="ru-RU"/>
        </w:rPr>
        <w:t>организовано проведение антикоррупционной экспертизы нормативных правовых актов Дубовского сельского поселения и их проектов;</w:t>
      </w:r>
    </w:p>
    <w:p w:rsidR="00592AA9" w:rsidRPr="00592AA9" w:rsidRDefault="00592AA9" w:rsidP="00592AA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592AA9">
        <w:rPr>
          <w:rFonts w:ascii="Times New Roman" w:eastAsia="Times New Roman" w:hAnsi="Times New Roman" w:cs="Times New Roman"/>
          <w:kern w:val="2"/>
          <w:sz w:val="28"/>
          <w:szCs w:val="28"/>
          <w:lang w:eastAsia="ru-RU"/>
        </w:rPr>
        <w:t xml:space="preserve">проведен мониторинг общественного мнения о состоянии коррупции </w:t>
      </w:r>
      <w:r w:rsidRPr="00592AA9">
        <w:rPr>
          <w:rFonts w:ascii="Times New Roman" w:eastAsia="Times New Roman" w:hAnsi="Times New Roman" w:cs="Times New Roman"/>
          <w:kern w:val="2"/>
          <w:sz w:val="28"/>
          <w:szCs w:val="28"/>
          <w:lang w:eastAsia="ru-RU"/>
        </w:rPr>
        <w:br/>
        <w:t xml:space="preserve">в Дубовском сельском поселении; </w:t>
      </w:r>
    </w:p>
    <w:p w:rsidR="00592AA9" w:rsidRPr="00592AA9" w:rsidRDefault="00592AA9" w:rsidP="00592AA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592AA9">
        <w:rPr>
          <w:rFonts w:ascii="Times New Roman" w:eastAsia="Times New Roman" w:hAnsi="Times New Roman" w:cs="Times New Roman"/>
          <w:kern w:val="2"/>
          <w:sz w:val="28"/>
          <w:szCs w:val="28"/>
          <w:lang w:eastAsia="ru-RU"/>
        </w:rPr>
        <w:t>реализован комплекс мер, направленный на антикоррупционную пропаганду</w:t>
      </w:r>
      <w:r w:rsidRPr="00592AA9">
        <w:rPr>
          <w:rFonts w:ascii="Times New Roman" w:eastAsia="Times New Roman" w:hAnsi="Times New Roman" w:cs="Times New Roman"/>
          <w:spacing w:val="-4"/>
          <w:kern w:val="2"/>
          <w:sz w:val="28"/>
          <w:szCs w:val="28"/>
          <w:lang w:eastAsia="ru-RU"/>
        </w:rPr>
        <w:t>;</w:t>
      </w:r>
    </w:p>
    <w:p w:rsidR="00592AA9" w:rsidRPr="00592AA9" w:rsidRDefault="00592AA9" w:rsidP="00592AA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592AA9">
        <w:rPr>
          <w:rFonts w:ascii="Times New Roman" w:eastAsia="Times New Roman" w:hAnsi="Times New Roman" w:cs="Times New Roman"/>
          <w:kern w:val="2"/>
          <w:sz w:val="28"/>
          <w:szCs w:val="28"/>
          <w:lang w:eastAsia="ru-RU"/>
        </w:rPr>
        <w:t>обеспечен доступ граждан, общественных объединений и средств массовой информации через информационные стенды в здании Администрации Дубовского сельского поселения к информации о деятельности органов местного самоуправления;</w:t>
      </w:r>
    </w:p>
    <w:p w:rsidR="00592AA9" w:rsidRPr="00592AA9" w:rsidRDefault="00592AA9" w:rsidP="00592AA9">
      <w:pPr>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92AA9">
        <w:rPr>
          <w:rFonts w:ascii="Times New Roman" w:eastAsia="Times New Roman" w:hAnsi="Times New Roman" w:cs="Times New Roman CYR"/>
          <w:bCs/>
          <w:sz w:val="28"/>
          <w:szCs w:val="28"/>
          <w:lang w:eastAsia="ru-RU"/>
        </w:rPr>
        <w:t xml:space="preserve">приобретен  информационный стенд для размещения памяток с правилами поведения </w:t>
      </w:r>
      <w:r w:rsidRPr="00592AA9">
        <w:rPr>
          <w:rFonts w:ascii="Times New Roman CYR" w:eastAsia="Times New Roman" w:hAnsi="Times New Roman CYR" w:cs="Times New Roman CYR"/>
          <w:sz w:val="28"/>
          <w:szCs w:val="28"/>
          <w:lang w:eastAsia="ru-RU"/>
        </w:rPr>
        <w:t xml:space="preserve"> в случае возникновения террористических актов.</w:t>
      </w:r>
    </w:p>
    <w:p w:rsidR="00592AA9" w:rsidRPr="00592AA9" w:rsidRDefault="00592AA9" w:rsidP="00592AA9">
      <w:pPr>
        <w:autoSpaceDE w:val="0"/>
        <w:autoSpaceDN w:val="0"/>
        <w:adjustRightInd w:val="0"/>
        <w:spacing w:after="0" w:line="240" w:lineRule="auto"/>
        <w:ind w:firstLine="709"/>
        <w:jc w:val="both"/>
        <w:rPr>
          <w:rFonts w:ascii="Times New Roman" w:eastAsia="Times New Roman" w:hAnsi="Times New Roman" w:cs="Times New Roman CYR"/>
          <w:bCs/>
          <w:sz w:val="28"/>
          <w:szCs w:val="28"/>
          <w:lang w:eastAsia="ru-RU"/>
        </w:rPr>
      </w:pPr>
    </w:p>
    <w:p w:rsidR="00592AA9" w:rsidRPr="00592AA9" w:rsidRDefault="00592AA9" w:rsidP="00592AA9">
      <w:pPr>
        <w:tabs>
          <w:tab w:val="left" w:pos="0"/>
        </w:tabs>
        <w:spacing w:after="0" w:line="240" w:lineRule="auto"/>
        <w:jc w:val="center"/>
        <w:rPr>
          <w:rFonts w:ascii="Times New Roman" w:eastAsia="Times New Roman" w:hAnsi="Times New Roman" w:cs="Times New Roman"/>
          <w:b/>
          <w:sz w:val="28"/>
          <w:szCs w:val="28"/>
          <w:lang w:eastAsia="ru-RU"/>
        </w:rPr>
      </w:pPr>
      <w:r w:rsidRPr="00592AA9">
        <w:rPr>
          <w:rFonts w:ascii="Times New Roman" w:eastAsia="Times New Roman" w:hAnsi="Times New Roman" w:cs="Times New Roman"/>
          <w:b/>
          <w:spacing w:val="-2"/>
          <w:sz w:val="28"/>
          <w:szCs w:val="28"/>
          <w:lang w:eastAsia="ru-RU"/>
        </w:rPr>
        <w:t xml:space="preserve">Раздел 2. </w:t>
      </w:r>
      <w:r w:rsidRPr="00592AA9">
        <w:rPr>
          <w:rFonts w:ascii="Times New Roman" w:eastAsia="Times New Roman" w:hAnsi="Times New Roman" w:cs="Times New Roman"/>
          <w:b/>
          <w:sz w:val="28"/>
          <w:szCs w:val="28"/>
          <w:lang w:eastAsia="ru-RU"/>
        </w:rPr>
        <w:t xml:space="preserve">Результаты реализации </w:t>
      </w:r>
    </w:p>
    <w:p w:rsidR="00592AA9" w:rsidRPr="00592AA9" w:rsidRDefault="00592AA9" w:rsidP="00592AA9">
      <w:pPr>
        <w:tabs>
          <w:tab w:val="left" w:pos="0"/>
        </w:tabs>
        <w:spacing w:after="0" w:line="240" w:lineRule="auto"/>
        <w:jc w:val="center"/>
        <w:rPr>
          <w:rFonts w:ascii="Times New Roman" w:eastAsia="Times New Roman" w:hAnsi="Times New Roman" w:cs="Times New Roman"/>
          <w:b/>
          <w:sz w:val="28"/>
          <w:szCs w:val="28"/>
          <w:lang w:eastAsia="ru-RU"/>
        </w:rPr>
      </w:pPr>
      <w:r w:rsidRPr="00592AA9">
        <w:rPr>
          <w:rFonts w:ascii="Times New Roman" w:eastAsia="Times New Roman" w:hAnsi="Times New Roman" w:cs="Times New Roman"/>
          <w:b/>
          <w:sz w:val="28"/>
          <w:szCs w:val="28"/>
          <w:lang w:eastAsia="ru-RU"/>
        </w:rPr>
        <w:t xml:space="preserve">основных мероприятий подпрограмм муниципальной программы, </w:t>
      </w:r>
    </w:p>
    <w:p w:rsidR="00592AA9" w:rsidRPr="00592AA9" w:rsidRDefault="00592AA9" w:rsidP="00592AA9">
      <w:pPr>
        <w:tabs>
          <w:tab w:val="left" w:pos="0"/>
        </w:tabs>
        <w:spacing w:after="0" w:line="240" w:lineRule="auto"/>
        <w:jc w:val="center"/>
        <w:rPr>
          <w:rFonts w:ascii="Times New Roman" w:eastAsia="Times New Roman" w:hAnsi="Times New Roman" w:cs="Times New Roman"/>
          <w:b/>
          <w:sz w:val="28"/>
          <w:szCs w:val="28"/>
          <w:lang w:eastAsia="ru-RU"/>
        </w:rPr>
      </w:pPr>
      <w:r w:rsidRPr="00592AA9">
        <w:rPr>
          <w:rFonts w:ascii="Times New Roman" w:eastAsia="Times New Roman" w:hAnsi="Times New Roman" w:cs="Times New Roman"/>
          <w:b/>
          <w:sz w:val="28"/>
          <w:szCs w:val="28"/>
          <w:lang w:eastAsia="ru-RU"/>
        </w:rPr>
        <w:t>сведения о достижении контрольных событий</w:t>
      </w:r>
    </w:p>
    <w:p w:rsidR="00592AA9" w:rsidRPr="00592AA9" w:rsidRDefault="00592AA9" w:rsidP="00592AA9">
      <w:pPr>
        <w:tabs>
          <w:tab w:val="left" w:pos="0"/>
        </w:tabs>
        <w:spacing w:after="0" w:line="240" w:lineRule="auto"/>
        <w:jc w:val="center"/>
        <w:rPr>
          <w:rFonts w:ascii="Times New Roman" w:eastAsia="Times New Roman" w:hAnsi="Times New Roman" w:cs="Times New Roman"/>
          <w:b/>
          <w:sz w:val="16"/>
          <w:szCs w:val="16"/>
          <w:lang w:eastAsia="ru-RU"/>
        </w:rPr>
      </w:pPr>
    </w:p>
    <w:p w:rsidR="00592AA9" w:rsidRPr="00592AA9" w:rsidRDefault="00592AA9" w:rsidP="00592AA9">
      <w:pPr>
        <w:tabs>
          <w:tab w:val="left" w:pos="0"/>
        </w:tabs>
        <w:spacing w:after="0" w:line="240" w:lineRule="auto"/>
        <w:ind w:firstLine="709"/>
        <w:jc w:val="both"/>
        <w:rPr>
          <w:rFonts w:ascii="Times New Roman" w:eastAsia="Times New Roman" w:hAnsi="Times New Roman" w:cs="Times New Roman"/>
          <w:kern w:val="2"/>
          <w:sz w:val="28"/>
          <w:szCs w:val="28"/>
          <w:lang w:eastAsia="ru-RU"/>
        </w:rPr>
      </w:pPr>
      <w:r w:rsidRPr="00592AA9">
        <w:rPr>
          <w:rFonts w:ascii="Times New Roman" w:eastAsia="Times New Roman" w:hAnsi="Times New Roman" w:cs="Times New Roman"/>
          <w:kern w:val="2"/>
          <w:sz w:val="28"/>
          <w:szCs w:val="28"/>
          <w:lang w:eastAsia="ru-RU"/>
        </w:rPr>
        <w:t xml:space="preserve">Достижению указанных результатов в 2021 году способствовала реализация ответственным исполнителем основных мероприятий муниципальной программы. </w:t>
      </w:r>
    </w:p>
    <w:p w:rsidR="00592AA9" w:rsidRPr="00592AA9" w:rsidRDefault="00592AA9" w:rsidP="00592AA9">
      <w:pPr>
        <w:spacing w:after="0" w:line="228" w:lineRule="auto"/>
        <w:ind w:firstLine="709"/>
        <w:jc w:val="both"/>
        <w:rPr>
          <w:rFonts w:ascii="Times New Roman" w:eastAsia="Times New Roman" w:hAnsi="Times New Roman" w:cs="Times New Roman"/>
          <w:kern w:val="2"/>
          <w:sz w:val="28"/>
          <w:szCs w:val="28"/>
          <w:lang w:eastAsia="ru-RU"/>
        </w:rPr>
      </w:pPr>
      <w:r w:rsidRPr="00592AA9">
        <w:rPr>
          <w:rFonts w:ascii="Times New Roman" w:eastAsia="Times New Roman" w:hAnsi="Times New Roman" w:cs="Times New Roman"/>
          <w:kern w:val="2"/>
          <w:sz w:val="28"/>
          <w:szCs w:val="28"/>
          <w:lang w:eastAsia="ru-RU"/>
        </w:rPr>
        <w:t>В рамках подпрограммы 1 «</w:t>
      </w:r>
      <w:r w:rsidRPr="00592AA9">
        <w:rPr>
          <w:rFonts w:ascii="Times New Roman" w:eastAsia="Times New Roman" w:hAnsi="Times New Roman" w:cs="Times New Roman"/>
          <w:sz w:val="28"/>
          <w:szCs w:val="28"/>
          <w:lang w:eastAsia="ru-RU"/>
        </w:rPr>
        <w:t>Противодействие коррупции в Дубовском сельском поселении</w:t>
      </w:r>
      <w:r w:rsidRPr="00592AA9">
        <w:rPr>
          <w:rFonts w:ascii="Times New Roman" w:eastAsia="Times New Roman" w:hAnsi="Times New Roman" w:cs="Times New Roman"/>
          <w:kern w:val="2"/>
          <w:sz w:val="28"/>
          <w:szCs w:val="28"/>
          <w:lang w:eastAsia="ru-RU"/>
        </w:rPr>
        <w:t>»</w:t>
      </w:r>
      <w:r w:rsidRPr="00592AA9">
        <w:rPr>
          <w:rFonts w:ascii="Times New Roman" w:eastAsia="Times New Roman" w:hAnsi="Times New Roman" w:cs="Times New Roman"/>
          <w:sz w:val="28"/>
          <w:szCs w:val="28"/>
          <w:lang w:eastAsia="ru-RU"/>
        </w:rPr>
        <w:t xml:space="preserve"> </w:t>
      </w:r>
      <w:r w:rsidRPr="00592AA9">
        <w:rPr>
          <w:rFonts w:ascii="Times New Roman" w:eastAsia="Times New Roman" w:hAnsi="Times New Roman" w:cs="Times New Roman"/>
          <w:kern w:val="2"/>
          <w:sz w:val="28"/>
          <w:szCs w:val="28"/>
          <w:lang w:eastAsia="ru-RU"/>
        </w:rPr>
        <w:t>предусмотрена реализация 5 основных мероприятий и 1 контрольного события.</w:t>
      </w:r>
    </w:p>
    <w:p w:rsidR="00592AA9" w:rsidRPr="00592AA9" w:rsidRDefault="00592AA9" w:rsidP="00592AA9">
      <w:pPr>
        <w:spacing w:after="0" w:line="240" w:lineRule="auto"/>
        <w:contextualSpacing/>
        <w:jc w:val="both"/>
        <w:rPr>
          <w:rFonts w:ascii="Times New Roman" w:eastAsia="Times New Roman" w:hAnsi="Times New Roman" w:cs="Times New Roman"/>
          <w:sz w:val="28"/>
          <w:szCs w:val="28"/>
          <w:lang w:eastAsia="ru-RU"/>
        </w:rPr>
      </w:pPr>
      <w:r w:rsidRPr="00592AA9">
        <w:rPr>
          <w:rFonts w:ascii="Times New Roman" w:eastAsia="Times New Roman" w:hAnsi="Times New Roman" w:cs="Arial"/>
          <w:sz w:val="28"/>
          <w:szCs w:val="28"/>
          <w:lang w:eastAsia="ru-RU"/>
        </w:rPr>
        <w:t xml:space="preserve">          </w:t>
      </w:r>
      <w:r w:rsidRPr="00592AA9">
        <w:rPr>
          <w:rFonts w:ascii="Times New Roman" w:eastAsia="Calibri" w:hAnsi="Times New Roman" w:cs="Times New Roman"/>
          <w:kern w:val="2"/>
          <w:sz w:val="28"/>
          <w:szCs w:val="28"/>
        </w:rPr>
        <w:t>Основное мероприятие 1.1. «</w:t>
      </w:r>
      <w:r w:rsidRPr="00592AA9">
        <w:rPr>
          <w:rFonts w:ascii="Times New Roman" w:eastAsia="Times New Roman" w:hAnsi="Times New Roman" w:cs="Times New Roman"/>
          <w:bCs/>
          <w:sz w:val="28"/>
          <w:szCs w:val="28"/>
          <w:lang w:eastAsia="ru-RU"/>
        </w:rPr>
        <w:t>Вопросы кадровой поли</w:t>
      </w:r>
      <w:r w:rsidRPr="00592AA9">
        <w:rPr>
          <w:rFonts w:ascii="Times New Roman" w:eastAsia="Times New Roman" w:hAnsi="Times New Roman" w:cs="Times New Roman"/>
          <w:bCs/>
          <w:sz w:val="28"/>
          <w:szCs w:val="28"/>
          <w:lang w:eastAsia="ru-RU"/>
        </w:rPr>
        <w:softHyphen/>
        <w:t>тики» выполнено</w:t>
      </w:r>
      <w:r w:rsidRPr="00592AA9">
        <w:rPr>
          <w:rFonts w:ascii="Times New Roman" w:eastAsia="Times New Roman" w:hAnsi="Times New Roman" w:cs="Times New Roman"/>
          <w:sz w:val="28"/>
          <w:szCs w:val="28"/>
          <w:lang w:eastAsia="ru-RU"/>
        </w:rPr>
        <w:t>.</w:t>
      </w:r>
    </w:p>
    <w:p w:rsidR="00592AA9" w:rsidRPr="00592AA9" w:rsidRDefault="00592AA9" w:rsidP="00592AA9">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92AA9">
        <w:rPr>
          <w:rFonts w:ascii="Times New Roman" w:eastAsia="Times New Roman" w:hAnsi="Times New Roman" w:cs="Times New Roman"/>
          <w:sz w:val="28"/>
          <w:szCs w:val="28"/>
          <w:lang w:eastAsia="ru-RU"/>
        </w:rPr>
        <w:t>В</w:t>
      </w:r>
      <w:r w:rsidRPr="00592AA9">
        <w:rPr>
          <w:rFonts w:ascii="Times New Roman CYR" w:eastAsia="Times New Roman" w:hAnsi="Times New Roman CYR" w:cs="Times New Roman CYR"/>
          <w:sz w:val="28"/>
          <w:szCs w:val="28"/>
          <w:lang w:eastAsia="ru-RU"/>
        </w:rPr>
        <w:t xml:space="preserve"> 2021 году проведена работа по обеспечению соблюдения муниципальными  служащими Дубовского сельского поселения ограничений и запретов, установленных действующим законодательством: </w:t>
      </w:r>
    </w:p>
    <w:p w:rsidR="00592AA9" w:rsidRPr="00592AA9" w:rsidRDefault="00592AA9" w:rsidP="00592AA9">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92AA9">
        <w:rPr>
          <w:rFonts w:ascii="Times New Roman CYR" w:eastAsia="Times New Roman" w:hAnsi="Times New Roman CYR" w:cs="Times New Roman CYR"/>
          <w:sz w:val="28"/>
          <w:szCs w:val="28"/>
          <w:lang w:eastAsia="ru-RU"/>
        </w:rPr>
        <w:t>проведена работа по сбору сведений о доходах, имуществе и обязательствах имущественного характера муниципальных служащих, а также сведений о доходах, об имуществе и обязательствах имущественного характера супруги (супруга) и несовершеннолетних детей лиц, замещающих муниципальные должности и должности муниципальной службы Дубовского сельского поселения, а так же проверка представленных муниципальными служащими сведений о доходах, расходах, об имуществе и обязательствах имущественного характера; нарушений в ходе проверки не выявлено;</w:t>
      </w:r>
    </w:p>
    <w:p w:rsidR="00592AA9" w:rsidRPr="00592AA9" w:rsidRDefault="00592AA9" w:rsidP="00592AA9">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92AA9">
        <w:rPr>
          <w:rFonts w:ascii="Times New Roman CYR" w:eastAsia="Times New Roman" w:hAnsi="Times New Roman CYR" w:cs="Times New Roman CYR"/>
          <w:sz w:val="28"/>
          <w:szCs w:val="28"/>
          <w:lang w:eastAsia="ru-RU"/>
        </w:rPr>
        <w:t xml:space="preserve">функционируют комиссии по соблюдению требований к служебному поведению </w:t>
      </w:r>
      <w:r w:rsidRPr="00592AA9">
        <w:rPr>
          <w:rFonts w:ascii="Times New Roman CYR" w:eastAsia="Times New Roman" w:hAnsi="Times New Roman CYR" w:cs="Times New Roman CYR"/>
          <w:sz w:val="28"/>
          <w:szCs w:val="28"/>
          <w:lang w:eastAsia="ru-RU"/>
        </w:rPr>
        <w:lastRenderedPageBreak/>
        <w:t>муниципальных служащих и урегулированию конфликта интересов.</w:t>
      </w:r>
    </w:p>
    <w:p w:rsidR="00592AA9" w:rsidRPr="00592AA9" w:rsidRDefault="00592AA9" w:rsidP="00592AA9">
      <w:pPr>
        <w:widowControl w:val="0"/>
        <w:autoSpaceDE w:val="0"/>
        <w:autoSpaceDN w:val="0"/>
        <w:adjustRightInd w:val="0"/>
        <w:spacing w:after="0" w:line="240" w:lineRule="auto"/>
        <w:ind w:firstLine="720"/>
        <w:jc w:val="both"/>
        <w:outlineLvl w:val="3"/>
        <w:rPr>
          <w:rFonts w:ascii="Times New Roman" w:eastAsia="Times New Roman" w:hAnsi="Times New Roman" w:cs="Times New Roman"/>
          <w:sz w:val="28"/>
          <w:szCs w:val="28"/>
          <w:lang w:eastAsia="ru-RU"/>
        </w:rPr>
      </w:pPr>
      <w:r w:rsidRPr="00592AA9">
        <w:rPr>
          <w:rFonts w:ascii="Times New Roman" w:eastAsia="Calibri" w:hAnsi="Times New Roman" w:cs="Times New Roman"/>
          <w:kern w:val="2"/>
          <w:sz w:val="28"/>
          <w:szCs w:val="28"/>
        </w:rPr>
        <w:t xml:space="preserve">Основное мероприятие </w:t>
      </w:r>
      <w:r w:rsidRPr="00592AA9">
        <w:rPr>
          <w:rFonts w:ascii="Times New Roman" w:eastAsia="Times New Roman" w:hAnsi="Times New Roman" w:cs="Times New Roman"/>
          <w:sz w:val="28"/>
          <w:szCs w:val="28"/>
          <w:lang w:eastAsia="ru-RU"/>
        </w:rPr>
        <w:t>1.2. «</w:t>
      </w:r>
      <w:r w:rsidRPr="00592AA9">
        <w:rPr>
          <w:rFonts w:ascii="Times New Roman" w:eastAsia="Times New Roman" w:hAnsi="Times New Roman" w:cs="Times New Roman"/>
          <w:bCs/>
          <w:sz w:val="28"/>
          <w:szCs w:val="28"/>
          <w:lang w:eastAsia="ru-RU"/>
        </w:rPr>
        <w:t>Антикоррупционная экс</w:t>
      </w:r>
      <w:r w:rsidRPr="00592AA9">
        <w:rPr>
          <w:rFonts w:ascii="Times New Roman" w:eastAsia="Times New Roman" w:hAnsi="Times New Roman" w:cs="Times New Roman"/>
          <w:bCs/>
          <w:sz w:val="28"/>
          <w:szCs w:val="28"/>
          <w:lang w:eastAsia="ru-RU"/>
        </w:rPr>
        <w:softHyphen/>
        <w:t xml:space="preserve">пертиза нормативных правовых актов </w:t>
      </w:r>
      <w:r w:rsidRPr="00592AA9">
        <w:rPr>
          <w:rFonts w:ascii="Times New Roman" w:eastAsia="Times New Roman" w:hAnsi="Times New Roman" w:cs="Times New Roman"/>
          <w:sz w:val="28"/>
          <w:szCs w:val="28"/>
          <w:lang w:eastAsia="ru-RU"/>
        </w:rPr>
        <w:t>Дубовского сельского поселения</w:t>
      </w:r>
      <w:r w:rsidRPr="00592AA9">
        <w:rPr>
          <w:rFonts w:ascii="Times New Roman" w:eastAsia="Times New Roman" w:hAnsi="Times New Roman" w:cs="Times New Roman"/>
          <w:bCs/>
          <w:sz w:val="28"/>
          <w:szCs w:val="28"/>
          <w:lang w:eastAsia="ru-RU"/>
        </w:rPr>
        <w:t xml:space="preserve"> и их проек</w:t>
      </w:r>
      <w:r w:rsidRPr="00592AA9">
        <w:rPr>
          <w:rFonts w:ascii="Times New Roman" w:eastAsia="Times New Roman" w:hAnsi="Times New Roman" w:cs="Times New Roman"/>
          <w:bCs/>
          <w:sz w:val="28"/>
          <w:szCs w:val="28"/>
          <w:lang w:eastAsia="ru-RU"/>
        </w:rPr>
        <w:softHyphen/>
        <w:t>тов</w:t>
      </w:r>
      <w:r w:rsidRPr="00592AA9">
        <w:rPr>
          <w:rFonts w:ascii="Times New Roman" w:eastAsia="Times New Roman" w:hAnsi="Times New Roman" w:cs="Times New Roman"/>
          <w:sz w:val="28"/>
          <w:szCs w:val="28"/>
          <w:lang w:eastAsia="ru-RU"/>
        </w:rPr>
        <w:t>» выполнено.</w:t>
      </w:r>
    </w:p>
    <w:p w:rsidR="00592AA9" w:rsidRPr="00592AA9" w:rsidRDefault="00592AA9" w:rsidP="00592AA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592AA9">
        <w:rPr>
          <w:rFonts w:ascii="Times New Roman CYR" w:eastAsia="Times New Roman" w:hAnsi="Times New Roman CYR" w:cs="Times New Roman CYR"/>
          <w:color w:val="000000"/>
          <w:sz w:val="28"/>
          <w:szCs w:val="28"/>
          <w:lang w:eastAsia="ru-RU"/>
        </w:rPr>
        <w:t>Проведена антикоррупционная экспертиза  486 проектов нормативных правовых актов Администрации Дубовского сельского поселения и действующих правовых актов, в соответствии с</w:t>
      </w:r>
      <w:r w:rsidRPr="00592AA9">
        <w:rPr>
          <w:rFonts w:ascii="Times New Roman" w:eastAsia="Times New Roman" w:hAnsi="Times New Roman" w:cs="Times New Roman"/>
          <w:color w:val="000000"/>
          <w:sz w:val="28"/>
          <w:szCs w:val="28"/>
          <w:shd w:val="clear" w:color="auto" w:fill="FFFFFF"/>
          <w:lang w:eastAsia="ru-RU"/>
        </w:rPr>
        <w:t xml:space="preserve"> постановлением Администрации Дубовского сельского поселения от 11.07.2012 № 117 «Об утверждении Положения о порядке проведения антикоррупционной экспертизы нормативных правовых актов Администрации Дубовского сельского поселения и их проектов».</w:t>
      </w:r>
    </w:p>
    <w:p w:rsidR="00592AA9" w:rsidRPr="00592AA9" w:rsidRDefault="00592AA9" w:rsidP="00592AA9">
      <w:pPr>
        <w:widowControl w:val="0"/>
        <w:autoSpaceDE w:val="0"/>
        <w:autoSpaceDN w:val="0"/>
        <w:adjustRightInd w:val="0"/>
        <w:spacing w:after="0" w:line="240" w:lineRule="auto"/>
        <w:jc w:val="both"/>
        <w:outlineLvl w:val="3"/>
        <w:rPr>
          <w:rFonts w:ascii="Times New Roman" w:eastAsia="Times New Roman" w:hAnsi="Times New Roman" w:cs="Times New Roman"/>
          <w:sz w:val="28"/>
          <w:szCs w:val="28"/>
          <w:lang w:eastAsia="ru-RU"/>
        </w:rPr>
      </w:pPr>
      <w:r w:rsidRPr="00592AA9">
        <w:rPr>
          <w:rFonts w:ascii="Times New Roman" w:eastAsia="Times New Roman" w:hAnsi="Times New Roman" w:cs="Times New Roman"/>
          <w:sz w:val="28"/>
          <w:szCs w:val="28"/>
          <w:lang w:eastAsia="ru-RU"/>
        </w:rPr>
        <w:t xml:space="preserve">          </w:t>
      </w:r>
      <w:r w:rsidRPr="00592AA9">
        <w:rPr>
          <w:rFonts w:ascii="Times New Roman" w:eastAsia="Calibri" w:hAnsi="Times New Roman" w:cs="Times New Roman"/>
          <w:kern w:val="2"/>
          <w:sz w:val="28"/>
          <w:szCs w:val="28"/>
        </w:rPr>
        <w:t xml:space="preserve">Основное мероприятие </w:t>
      </w:r>
      <w:r w:rsidRPr="00592AA9">
        <w:rPr>
          <w:rFonts w:ascii="Times New Roman" w:eastAsia="Times New Roman" w:hAnsi="Times New Roman" w:cs="Times New Roman"/>
          <w:sz w:val="28"/>
          <w:szCs w:val="28"/>
          <w:lang w:eastAsia="ru-RU"/>
        </w:rPr>
        <w:t>1.3. «</w:t>
      </w:r>
      <w:r w:rsidRPr="00592AA9">
        <w:rPr>
          <w:rFonts w:ascii="Times New Roman" w:eastAsia="Times New Roman" w:hAnsi="Times New Roman" w:cs="Times New Roman"/>
          <w:bCs/>
          <w:sz w:val="28"/>
          <w:szCs w:val="28"/>
          <w:lang w:eastAsia="ru-RU"/>
        </w:rPr>
        <w:t>Организация проведения мониторингов обще</w:t>
      </w:r>
      <w:r w:rsidRPr="00592AA9">
        <w:rPr>
          <w:rFonts w:ascii="Times New Roman" w:eastAsia="Times New Roman" w:hAnsi="Times New Roman" w:cs="Times New Roman"/>
          <w:bCs/>
          <w:sz w:val="28"/>
          <w:szCs w:val="28"/>
          <w:lang w:eastAsia="ru-RU"/>
        </w:rPr>
        <w:softHyphen/>
        <w:t>ственного мнения по во</w:t>
      </w:r>
      <w:r w:rsidRPr="00592AA9">
        <w:rPr>
          <w:rFonts w:ascii="Times New Roman" w:eastAsia="Times New Roman" w:hAnsi="Times New Roman" w:cs="Times New Roman"/>
          <w:bCs/>
          <w:sz w:val="28"/>
          <w:szCs w:val="28"/>
          <w:lang w:eastAsia="ru-RU"/>
        </w:rPr>
        <w:softHyphen/>
        <w:t>просам проявления кор</w:t>
      </w:r>
      <w:r w:rsidRPr="00592AA9">
        <w:rPr>
          <w:rFonts w:ascii="Times New Roman" w:eastAsia="Times New Roman" w:hAnsi="Times New Roman" w:cs="Times New Roman"/>
          <w:bCs/>
          <w:sz w:val="28"/>
          <w:szCs w:val="28"/>
          <w:lang w:eastAsia="ru-RU"/>
        </w:rPr>
        <w:softHyphen/>
        <w:t xml:space="preserve">рупции, в </w:t>
      </w:r>
      <w:r w:rsidRPr="00592AA9">
        <w:rPr>
          <w:rFonts w:ascii="Times New Roman" w:eastAsia="Times New Roman" w:hAnsi="Times New Roman" w:cs="Times New Roman"/>
          <w:sz w:val="28"/>
          <w:szCs w:val="28"/>
          <w:lang w:eastAsia="ru-RU"/>
        </w:rPr>
        <w:t>орга</w:t>
      </w:r>
      <w:r w:rsidRPr="00592AA9">
        <w:rPr>
          <w:rFonts w:ascii="Times New Roman" w:eastAsia="Times New Roman" w:hAnsi="Times New Roman" w:cs="Times New Roman"/>
          <w:sz w:val="28"/>
          <w:szCs w:val="28"/>
          <w:lang w:eastAsia="ru-RU"/>
        </w:rPr>
        <w:softHyphen/>
        <w:t>нах местного самоуправ</w:t>
      </w:r>
      <w:r w:rsidRPr="00592AA9">
        <w:rPr>
          <w:rFonts w:ascii="Times New Roman" w:eastAsia="Times New Roman" w:hAnsi="Times New Roman" w:cs="Times New Roman"/>
          <w:sz w:val="28"/>
          <w:szCs w:val="28"/>
          <w:lang w:eastAsia="ru-RU"/>
        </w:rPr>
        <w:softHyphen/>
        <w:t>ления  Дубовского сельского поселения</w:t>
      </w:r>
      <w:r w:rsidRPr="00592AA9">
        <w:rPr>
          <w:rFonts w:ascii="Times New Roman" w:eastAsia="Times New Roman" w:hAnsi="Times New Roman" w:cs="Times New Roman"/>
          <w:bCs/>
          <w:sz w:val="28"/>
          <w:szCs w:val="28"/>
          <w:lang w:eastAsia="ru-RU"/>
        </w:rPr>
        <w:t>» выполнено.</w:t>
      </w:r>
    </w:p>
    <w:p w:rsidR="00592AA9" w:rsidRPr="00592AA9" w:rsidRDefault="00592AA9" w:rsidP="00592A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92AA9">
        <w:rPr>
          <w:rFonts w:ascii="Times New Roman" w:eastAsia="Times New Roman" w:hAnsi="Times New Roman" w:cs="Times New Roman"/>
          <w:bCs/>
          <w:sz w:val="28"/>
          <w:szCs w:val="28"/>
          <w:lang w:eastAsia="ru-RU"/>
        </w:rPr>
        <w:t>Специалистами Администрации организовано проведение мониторинга обще</w:t>
      </w:r>
      <w:r w:rsidRPr="00592AA9">
        <w:rPr>
          <w:rFonts w:ascii="Times New Roman" w:eastAsia="Times New Roman" w:hAnsi="Times New Roman" w:cs="Times New Roman"/>
          <w:bCs/>
          <w:sz w:val="28"/>
          <w:szCs w:val="28"/>
          <w:lang w:eastAsia="ru-RU"/>
        </w:rPr>
        <w:softHyphen/>
        <w:t>ственного мнения по во</w:t>
      </w:r>
      <w:r w:rsidRPr="00592AA9">
        <w:rPr>
          <w:rFonts w:ascii="Times New Roman" w:eastAsia="Times New Roman" w:hAnsi="Times New Roman" w:cs="Times New Roman"/>
          <w:bCs/>
          <w:sz w:val="28"/>
          <w:szCs w:val="28"/>
          <w:lang w:eastAsia="ru-RU"/>
        </w:rPr>
        <w:softHyphen/>
        <w:t>просам проявления кор</w:t>
      </w:r>
      <w:r w:rsidRPr="00592AA9">
        <w:rPr>
          <w:rFonts w:ascii="Times New Roman" w:eastAsia="Times New Roman" w:hAnsi="Times New Roman" w:cs="Times New Roman"/>
          <w:bCs/>
          <w:sz w:val="28"/>
          <w:szCs w:val="28"/>
          <w:lang w:eastAsia="ru-RU"/>
        </w:rPr>
        <w:softHyphen/>
        <w:t xml:space="preserve">рупции, </w:t>
      </w:r>
      <w:proofErr w:type="spellStart"/>
      <w:r w:rsidRPr="00592AA9">
        <w:rPr>
          <w:rFonts w:ascii="Times New Roman" w:eastAsia="Times New Roman" w:hAnsi="Times New Roman" w:cs="Times New Roman"/>
          <w:bCs/>
          <w:sz w:val="28"/>
          <w:szCs w:val="28"/>
          <w:lang w:eastAsia="ru-RU"/>
        </w:rPr>
        <w:t>коррупциогенно</w:t>
      </w:r>
      <w:r w:rsidRPr="00592AA9">
        <w:rPr>
          <w:rFonts w:ascii="Times New Roman" w:eastAsia="Times New Roman" w:hAnsi="Times New Roman" w:cs="Times New Roman"/>
          <w:bCs/>
          <w:sz w:val="28"/>
          <w:szCs w:val="28"/>
          <w:lang w:eastAsia="ru-RU"/>
        </w:rPr>
        <w:softHyphen/>
        <w:t>сти</w:t>
      </w:r>
      <w:proofErr w:type="spellEnd"/>
      <w:r w:rsidRPr="00592AA9">
        <w:rPr>
          <w:rFonts w:ascii="Times New Roman" w:eastAsia="Times New Roman" w:hAnsi="Times New Roman" w:cs="Times New Roman"/>
          <w:bCs/>
          <w:sz w:val="28"/>
          <w:szCs w:val="28"/>
          <w:lang w:eastAsia="ru-RU"/>
        </w:rPr>
        <w:t xml:space="preserve"> и эффективности мер антикоррупционной направленности в </w:t>
      </w:r>
      <w:r w:rsidRPr="00592AA9">
        <w:rPr>
          <w:rFonts w:ascii="Times New Roman" w:eastAsia="Times New Roman" w:hAnsi="Times New Roman" w:cs="Times New Roman"/>
          <w:sz w:val="28"/>
          <w:szCs w:val="28"/>
          <w:lang w:eastAsia="ru-RU"/>
        </w:rPr>
        <w:t>Администрации Дубовского сельского поселения.</w:t>
      </w:r>
    </w:p>
    <w:p w:rsidR="00592AA9" w:rsidRPr="00592AA9" w:rsidRDefault="00592AA9" w:rsidP="00592AA9">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592AA9">
        <w:rPr>
          <w:rFonts w:ascii="Times New Roman" w:eastAsia="Calibri" w:hAnsi="Times New Roman" w:cs="Times New Roman"/>
          <w:kern w:val="2"/>
          <w:sz w:val="28"/>
          <w:szCs w:val="28"/>
        </w:rPr>
        <w:t xml:space="preserve">Основное мероприятие </w:t>
      </w:r>
      <w:r w:rsidRPr="00592AA9">
        <w:rPr>
          <w:rFonts w:ascii="Times New Roman CYR" w:eastAsia="Times New Roman" w:hAnsi="Times New Roman CYR" w:cs="Times New Roman CYR"/>
          <w:sz w:val="28"/>
          <w:szCs w:val="28"/>
          <w:lang w:eastAsia="ru-RU"/>
        </w:rPr>
        <w:t>1.4. «</w:t>
      </w:r>
      <w:r w:rsidRPr="00592AA9">
        <w:rPr>
          <w:rFonts w:ascii="Times New Roman" w:eastAsia="Times New Roman" w:hAnsi="Times New Roman" w:cs="Times New Roman"/>
          <w:bCs/>
          <w:sz w:val="28"/>
          <w:szCs w:val="28"/>
          <w:lang w:eastAsia="ru-RU"/>
        </w:rPr>
        <w:t>Создание условий для фор</w:t>
      </w:r>
      <w:r w:rsidRPr="00592AA9">
        <w:rPr>
          <w:rFonts w:ascii="Times New Roman" w:eastAsia="Times New Roman" w:hAnsi="Times New Roman" w:cs="Times New Roman"/>
          <w:bCs/>
          <w:sz w:val="28"/>
          <w:szCs w:val="28"/>
          <w:lang w:eastAsia="ru-RU"/>
        </w:rPr>
        <w:softHyphen/>
        <w:t>мирования антикорруп</w:t>
      </w:r>
      <w:r w:rsidRPr="00592AA9">
        <w:rPr>
          <w:rFonts w:ascii="Times New Roman" w:eastAsia="Times New Roman" w:hAnsi="Times New Roman" w:cs="Times New Roman"/>
          <w:bCs/>
          <w:sz w:val="28"/>
          <w:szCs w:val="28"/>
          <w:lang w:eastAsia="ru-RU"/>
        </w:rPr>
        <w:softHyphen/>
        <w:t>ционного общественного мнения и нетерпимости к коррупционному поведе</w:t>
      </w:r>
      <w:r w:rsidRPr="00592AA9">
        <w:rPr>
          <w:rFonts w:ascii="Times New Roman" w:eastAsia="Times New Roman" w:hAnsi="Times New Roman" w:cs="Times New Roman"/>
          <w:bCs/>
          <w:sz w:val="28"/>
          <w:szCs w:val="28"/>
          <w:lang w:eastAsia="ru-RU"/>
        </w:rPr>
        <w:softHyphen/>
        <w:t>нию» выполнено.</w:t>
      </w:r>
    </w:p>
    <w:p w:rsidR="00592AA9" w:rsidRPr="00592AA9" w:rsidRDefault="00592AA9" w:rsidP="00592AA9">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92AA9">
        <w:rPr>
          <w:rFonts w:ascii="Times New Roman CYR" w:eastAsia="Times New Roman" w:hAnsi="Times New Roman CYR" w:cs="Times New Roman CYR"/>
          <w:sz w:val="28"/>
          <w:szCs w:val="28"/>
          <w:lang w:eastAsia="ru-RU"/>
        </w:rPr>
        <w:t>В 2021 году реализован комплекс мер, направленных на повышение правовой культуры граждан и антикоррупционную пропаганду, в том числе через средства массовой информации.</w:t>
      </w:r>
    </w:p>
    <w:p w:rsidR="00592AA9" w:rsidRPr="00592AA9" w:rsidRDefault="00592AA9" w:rsidP="00592AA9">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92AA9">
        <w:rPr>
          <w:rFonts w:ascii="Times New Roman CYR" w:eastAsia="Times New Roman" w:hAnsi="Times New Roman CYR" w:cs="Times New Roman CYR"/>
          <w:sz w:val="28"/>
          <w:szCs w:val="28"/>
          <w:lang w:eastAsia="ru-RU"/>
        </w:rPr>
        <w:t xml:space="preserve">В целях создания условий </w:t>
      </w:r>
      <w:r w:rsidRPr="00592AA9">
        <w:rPr>
          <w:rFonts w:ascii="Times New Roman" w:eastAsia="Times New Roman" w:hAnsi="Times New Roman" w:cs="Times New Roman"/>
          <w:bCs/>
          <w:sz w:val="28"/>
          <w:szCs w:val="28"/>
          <w:lang w:eastAsia="ru-RU"/>
        </w:rPr>
        <w:t>для фор</w:t>
      </w:r>
      <w:r w:rsidRPr="00592AA9">
        <w:rPr>
          <w:rFonts w:ascii="Times New Roman" w:eastAsia="Times New Roman" w:hAnsi="Times New Roman" w:cs="Times New Roman"/>
          <w:bCs/>
          <w:sz w:val="28"/>
          <w:szCs w:val="28"/>
          <w:lang w:eastAsia="ru-RU"/>
        </w:rPr>
        <w:softHyphen/>
        <w:t>мирования антикорруп</w:t>
      </w:r>
      <w:r w:rsidRPr="00592AA9">
        <w:rPr>
          <w:rFonts w:ascii="Times New Roman" w:eastAsia="Times New Roman" w:hAnsi="Times New Roman" w:cs="Times New Roman"/>
          <w:bCs/>
          <w:sz w:val="28"/>
          <w:szCs w:val="28"/>
          <w:lang w:eastAsia="ru-RU"/>
        </w:rPr>
        <w:softHyphen/>
        <w:t>ционного общественного мнения и нетерпимости к коррупционному поведе</w:t>
      </w:r>
      <w:r w:rsidRPr="00592AA9">
        <w:rPr>
          <w:rFonts w:ascii="Times New Roman" w:eastAsia="Times New Roman" w:hAnsi="Times New Roman" w:cs="Times New Roman"/>
          <w:bCs/>
          <w:sz w:val="28"/>
          <w:szCs w:val="28"/>
          <w:lang w:eastAsia="ru-RU"/>
        </w:rPr>
        <w:softHyphen/>
        <w:t>нию</w:t>
      </w:r>
      <w:r w:rsidRPr="00592AA9">
        <w:rPr>
          <w:rFonts w:ascii="Times New Roman CYR" w:eastAsia="Times New Roman" w:hAnsi="Times New Roman CYR" w:cs="Times New Roman CYR"/>
          <w:sz w:val="28"/>
          <w:szCs w:val="28"/>
          <w:lang w:eastAsia="ru-RU"/>
        </w:rPr>
        <w:t>, в течение 2021 г. в периодическом печатном издании Дубовского сельского поселения  «Дубовский вестник» размещались информационно-аналитические материалы о реализации в Дубовском сельском поселении мероприятий по противодействию коррупции.</w:t>
      </w:r>
    </w:p>
    <w:p w:rsidR="00592AA9" w:rsidRPr="00592AA9" w:rsidRDefault="00592AA9" w:rsidP="00592AA9">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592AA9">
        <w:rPr>
          <w:rFonts w:ascii="Times New Roman" w:eastAsia="Calibri" w:hAnsi="Times New Roman" w:cs="Times New Roman"/>
          <w:kern w:val="2"/>
          <w:sz w:val="28"/>
          <w:szCs w:val="28"/>
        </w:rPr>
        <w:t xml:space="preserve">Основное мероприятие </w:t>
      </w:r>
      <w:r w:rsidRPr="00592AA9">
        <w:rPr>
          <w:rFonts w:ascii="Times New Roman CYR" w:eastAsia="Times New Roman" w:hAnsi="Times New Roman CYR" w:cs="Times New Roman CYR"/>
          <w:sz w:val="28"/>
          <w:szCs w:val="28"/>
          <w:lang w:eastAsia="ru-RU"/>
        </w:rPr>
        <w:t>1.5. «</w:t>
      </w:r>
      <w:r w:rsidRPr="00592AA9">
        <w:rPr>
          <w:rFonts w:ascii="Times New Roman" w:eastAsia="Times New Roman" w:hAnsi="Times New Roman" w:cs="Times New Roman"/>
          <w:bCs/>
          <w:sz w:val="28"/>
          <w:szCs w:val="28"/>
          <w:lang w:eastAsia="ru-RU"/>
        </w:rPr>
        <w:t>Изготовление   информационных  стендов (ремонт) для  размещения  нормативно – правовой документации» выполнено.</w:t>
      </w:r>
    </w:p>
    <w:p w:rsidR="00592AA9" w:rsidRPr="00592AA9" w:rsidRDefault="00592AA9" w:rsidP="00592AA9">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92AA9">
        <w:rPr>
          <w:rFonts w:ascii="Times New Roman CYR" w:eastAsia="Times New Roman" w:hAnsi="Times New Roman CYR" w:cs="Times New Roman CYR"/>
          <w:sz w:val="28"/>
          <w:szCs w:val="28"/>
          <w:lang w:eastAsia="ru-RU"/>
        </w:rPr>
        <w:t xml:space="preserve">В целях обеспечения прозрачности деятельности органов местного самоуправления Дубовского сельского поселения в 2021 г. </w:t>
      </w:r>
      <w:r w:rsidRPr="00592AA9">
        <w:rPr>
          <w:rFonts w:ascii="Times New Roman" w:eastAsia="Times New Roman" w:hAnsi="Times New Roman" w:cs="Times New Roman"/>
          <w:bCs/>
          <w:sz w:val="28"/>
          <w:szCs w:val="28"/>
          <w:lang w:eastAsia="ru-RU"/>
        </w:rPr>
        <w:t xml:space="preserve">Администрацией Дубовского сельского поселения </w:t>
      </w:r>
      <w:r w:rsidRPr="00592AA9">
        <w:rPr>
          <w:rFonts w:ascii="Times New Roman CYR" w:eastAsia="Times New Roman" w:hAnsi="Times New Roman CYR" w:cs="Times New Roman CYR"/>
          <w:sz w:val="28"/>
          <w:szCs w:val="28"/>
          <w:lang w:eastAsia="ru-RU"/>
        </w:rPr>
        <w:t xml:space="preserve">приобретены </w:t>
      </w:r>
      <w:r w:rsidRPr="00592AA9">
        <w:rPr>
          <w:rFonts w:ascii="Times New Roman" w:eastAsia="Times New Roman" w:hAnsi="Times New Roman" w:cs="Times New Roman"/>
          <w:bCs/>
          <w:sz w:val="28"/>
          <w:szCs w:val="28"/>
          <w:lang w:eastAsia="ru-RU"/>
        </w:rPr>
        <w:t xml:space="preserve">информационные  стенды для </w:t>
      </w:r>
      <w:r w:rsidRPr="00592AA9">
        <w:rPr>
          <w:rFonts w:ascii="Times New Roman CYR" w:eastAsia="Times New Roman" w:hAnsi="Times New Roman CYR" w:cs="Times New Roman CYR"/>
          <w:sz w:val="28"/>
          <w:szCs w:val="28"/>
          <w:lang w:eastAsia="ru-RU"/>
        </w:rPr>
        <w:t xml:space="preserve">размещения </w:t>
      </w:r>
      <w:r w:rsidRPr="00592AA9">
        <w:rPr>
          <w:rFonts w:ascii="Times New Roman" w:eastAsia="Times New Roman" w:hAnsi="Times New Roman" w:cs="Times New Roman"/>
          <w:bCs/>
          <w:sz w:val="28"/>
          <w:szCs w:val="28"/>
          <w:lang w:eastAsia="ru-RU"/>
        </w:rPr>
        <w:t>нормативно – правовой документации,</w:t>
      </w:r>
      <w:r w:rsidRPr="00592AA9">
        <w:rPr>
          <w:rFonts w:ascii="Times New Roman CYR" w:eastAsia="Times New Roman" w:hAnsi="Times New Roman CYR" w:cs="Times New Roman CYR"/>
          <w:sz w:val="28"/>
          <w:szCs w:val="28"/>
          <w:lang w:eastAsia="ru-RU"/>
        </w:rPr>
        <w:t xml:space="preserve"> информации о деятельности органов местного самоуправления.</w:t>
      </w:r>
    </w:p>
    <w:p w:rsidR="00592AA9" w:rsidRPr="00592AA9" w:rsidRDefault="00592AA9" w:rsidP="00592AA9">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592AA9" w:rsidRPr="00592AA9" w:rsidRDefault="00592AA9" w:rsidP="00592AA9">
      <w:pPr>
        <w:tabs>
          <w:tab w:val="left" w:pos="0"/>
        </w:tabs>
        <w:spacing w:after="0" w:line="230" w:lineRule="auto"/>
        <w:ind w:firstLine="709"/>
        <w:jc w:val="both"/>
        <w:rPr>
          <w:rFonts w:ascii="Times New Roman" w:eastAsia="Times New Roman" w:hAnsi="Times New Roman" w:cs="Times New Roman"/>
          <w:kern w:val="2"/>
          <w:sz w:val="28"/>
          <w:szCs w:val="28"/>
          <w:lang w:eastAsia="ru-RU"/>
        </w:rPr>
      </w:pPr>
      <w:r w:rsidRPr="00592AA9">
        <w:rPr>
          <w:rFonts w:ascii="Times New Roman" w:eastAsia="Times New Roman" w:hAnsi="Times New Roman" w:cs="Times New Roman"/>
          <w:kern w:val="2"/>
          <w:sz w:val="28"/>
          <w:szCs w:val="28"/>
          <w:lang w:eastAsia="ru-RU"/>
        </w:rPr>
        <w:t xml:space="preserve">По подпрограмме </w:t>
      </w:r>
      <w:r w:rsidRPr="00592AA9">
        <w:rPr>
          <w:rFonts w:ascii="Times New Roman" w:eastAsia="Times New Roman" w:hAnsi="Times New Roman" w:cs="Times New Roman"/>
          <w:sz w:val="28"/>
          <w:szCs w:val="28"/>
          <w:lang w:eastAsia="ru-RU"/>
        </w:rPr>
        <w:t>«Противодействие коррупции в Дубовском сельском поселении» предусмотрено выполнение 1 контрольного события, которое</w:t>
      </w:r>
      <w:r w:rsidRPr="00592AA9">
        <w:rPr>
          <w:rFonts w:ascii="Times New Roman" w:eastAsia="Times New Roman" w:hAnsi="Times New Roman" w:cs="Times New Roman"/>
          <w:kern w:val="2"/>
          <w:sz w:val="28"/>
          <w:szCs w:val="28"/>
          <w:lang w:eastAsia="ru-RU"/>
        </w:rPr>
        <w:t xml:space="preserve"> достигнуто в установленные сроки.  </w:t>
      </w:r>
    </w:p>
    <w:p w:rsidR="00592AA9" w:rsidRPr="00592AA9" w:rsidRDefault="00592AA9" w:rsidP="00592AA9">
      <w:pPr>
        <w:tabs>
          <w:tab w:val="left" w:pos="0"/>
        </w:tabs>
        <w:spacing w:after="0" w:line="230" w:lineRule="auto"/>
        <w:ind w:firstLine="709"/>
        <w:jc w:val="both"/>
        <w:rPr>
          <w:rFonts w:ascii="Times New Roman" w:eastAsia="Times New Roman" w:hAnsi="Times New Roman" w:cs="Times New Roman"/>
          <w:kern w:val="2"/>
          <w:sz w:val="28"/>
          <w:szCs w:val="28"/>
          <w:lang w:eastAsia="ru-RU"/>
        </w:rPr>
      </w:pPr>
    </w:p>
    <w:p w:rsidR="00592AA9" w:rsidRPr="00592AA9" w:rsidRDefault="00592AA9" w:rsidP="00592AA9">
      <w:pPr>
        <w:spacing w:after="0" w:line="228" w:lineRule="auto"/>
        <w:ind w:firstLine="709"/>
        <w:jc w:val="both"/>
        <w:rPr>
          <w:rFonts w:ascii="Times New Roman" w:eastAsia="Times New Roman" w:hAnsi="Times New Roman" w:cs="Times New Roman"/>
          <w:kern w:val="2"/>
          <w:sz w:val="28"/>
          <w:szCs w:val="28"/>
          <w:lang w:eastAsia="ru-RU"/>
        </w:rPr>
      </w:pPr>
      <w:r w:rsidRPr="00592AA9">
        <w:rPr>
          <w:rFonts w:ascii="Times New Roman" w:eastAsia="Times New Roman" w:hAnsi="Times New Roman" w:cs="Times New Roman"/>
          <w:kern w:val="2"/>
          <w:sz w:val="28"/>
          <w:szCs w:val="28"/>
          <w:lang w:eastAsia="ru-RU"/>
        </w:rPr>
        <w:t>В рамках подпрограммы 2 «</w:t>
      </w:r>
      <w:r w:rsidRPr="00592AA9">
        <w:rPr>
          <w:rFonts w:ascii="Times New Roman" w:eastAsia="Times New Roman" w:hAnsi="Times New Roman" w:cs="Times New Roman"/>
          <w:sz w:val="28"/>
          <w:szCs w:val="28"/>
          <w:lang w:eastAsia="ru-RU"/>
        </w:rPr>
        <w:t>Профилактика экстремизма и терроризма в Дубовском сельском поселении</w:t>
      </w:r>
      <w:r w:rsidRPr="00592AA9">
        <w:rPr>
          <w:rFonts w:ascii="Times New Roman" w:eastAsia="Times New Roman" w:hAnsi="Times New Roman" w:cs="Times New Roman"/>
          <w:kern w:val="2"/>
          <w:sz w:val="28"/>
          <w:szCs w:val="28"/>
          <w:lang w:eastAsia="ru-RU"/>
        </w:rPr>
        <w:t>»</w:t>
      </w:r>
      <w:r w:rsidRPr="00592AA9">
        <w:rPr>
          <w:rFonts w:ascii="Times New Roman" w:eastAsia="Times New Roman" w:hAnsi="Times New Roman" w:cs="Times New Roman"/>
          <w:sz w:val="28"/>
          <w:szCs w:val="28"/>
          <w:lang w:eastAsia="ru-RU"/>
        </w:rPr>
        <w:t xml:space="preserve"> </w:t>
      </w:r>
      <w:r w:rsidRPr="00592AA9">
        <w:rPr>
          <w:rFonts w:ascii="Times New Roman" w:eastAsia="Times New Roman" w:hAnsi="Times New Roman" w:cs="Times New Roman"/>
          <w:kern w:val="2"/>
          <w:sz w:val="28"/>
          <w:szCs w:val="28"/>
          <w:lang w:eastAsia="ru-RU"/>
        </w:rPr>
        <w:t>предусмотрена реализация 3 основных мероприятий и 1 контрольного события.</w:t>
      </w:r>
    </w:p>
    <w:p w:rsidR="00592AA9" w:rsidRPr="00592AA9" w:rsidRDefault="00592AA9" w:rsidP="00592AA9">
      <w:pPr>
        <w:spacing w:after="0" w:line="240" w:lineRule="auto"/>
        <w:jc w:val="both"/>
        <w:rPr>
          <w:rFonts w:ascii="Times New Roman" w:eastAsia="Times New Roman" w:hAnsi="Times New Roman" w:cs="Times New Roman"/>
          <w:spacing w:val="-6"/>
          <w:sz w:val="28"/>
          <w:szCs w:val="28"/>
          <w:lang w:eastAsia="ru-RU"/>
        </w:rPr>
      </w:pPr>
      <w:r w:rsidRPr="00592AA9">
        <w:rPr>
          <w:rFonts w:ascii="Times New Roman" w:eastAsia="Times New Roman" w:hAnsi="Times New Roman" w:cs="Arial"/>
          <w:sz w:val="28"/>
          <w:szCs w:val="28"/>
          <w:lang w:eastAsia="ru-RU"/>
        </w:rPr>
        <w:t xml:space="preserve">       </w:t>
      </w:r>
      <w:r w:rsidRPr="00592AA9">
        <w:rPr>
          <w:rFonts w:ascii="Times New Roman" w:eastAsia="Calibri" w:hAnsi="Times New Roman" w:cs="Times New Roman"/>
          <w:kern w:val="2"/>
          <w:sz w:val="28"/>
          <w:szCs w:val="28"/>
        </w:rPr>
        <w:t xml:space="preserve">Основное мероприятие </w:t>
      </w:r>
      <w:r w:rsidRPr="00592AA9">
        <w:rPr>
          <w:rFonts w:ascii="Times New Roman" w:eastAsia="Times New Roman" w:hAnsi="Times New Roman" w:cs="Arial"/>
          <w:sz w:val="28"/>
          <w:szCs w:val="28"/>
          <w:lang w:eastAsia="ru-RU"/>
        </w:rPr>
        <w:t>2.1. «</w:t>
      </w:r>
      <w:r w:rsidRPr="00592AA9">
        <w:rPr>
          <w:rFonts w:ascii="Times New Roman" w:eastAsia="Times New Roman" w:hAnsi="Times New Roman" w:cs="Times New Roman"/>
          <w:bCs/>
          <w:sz w:val="28"/>
          <w:szCs w:val="28"/>
          <w:lang w:eastAsia="ru-RU"/>
        </w:rPr>
        <w:t>И</w:t>
      </w:r>
      <w:r w:rsidRPr="00592AA9">
        <w:rPr>
          <w:rFonts w:ascii="Times New Roman" w:eastAsia="Times New Roman" w:hAnsi="Times New Roman" w:cs="Times New Roman"/>
          <w:spacing w:val="-6"/>
          <w:sz w:val="28"/>
          <w:szCs w:val="28"/>
          <w:lang w:eastAsia="ru-RU"/>
        </w:rPr>
        <w:t>нформационно-пропаган</w:t>
      </w:r>
      <w:r w:rsidRPr="00592AA9">
        <w:rPr>
          <w:rFonts w:ascii="Times New Roman" w:eastAsia="Times New Roman" w:hAnsi="Times New Roman" w:cs="Times New Roman"/>
          <w:spacing w:val="-6"/>
          <w:sz w:val="28"/>
          <w:szCs w:val="28"/>
          <w:lang w:eastAsia="ru-RU"/>
        </w:rPr>
        <w:softHyphen/>
        <w:t>дистское противодействие экстремизму и терроризму» выполнено.</w:t>
      </w:r>
    </w:p>
    <w:p w:rsidR="00592AA9" w:rsidRPr="00592AA9" w:rsidRDefault="00592AA9" w:rsidP="00592AA9">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92AA9">
        <w:rPr>
          <w:rFonts w:ascii="Times New Roman CYR" w:eastAsia="Times New Roman" w:hAnsi="Times New Roman CYR" w:cs="Times New Roman CYR"/>
          <w:sz w:val="28"/>
          <w:szCs w:val="28"/>
          <w:lang w:eastAsia="ru-RU"/>
        </w:rPr>
        <w:t>В целях профилактики этнического экстремизма, терроризма и гармонизации межэтнических отношений в Дубовском сельском поселении:</w:t>
      </w:r>
    </w:p>
    <w:p w:rsidR="00592AA9" w:rsidRPr="00592AA9" w:rsidRDefault="00592AA9" w:rsidP="00592AA9">
      <w:pPr>
        <w:widowControl w:val="0"/>
        <w:tabs>
          <w:tab w:val="left" w:pos="1276"/>
        </w:tabs>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92AA9">
        <w:rPr>
          <w:rFonts w:ascii="Times New Roman CYR" w:eastAsia="Times New Roman" w:hAnsi="Times New Roman CYR" w:cs="Times New Roman CYR"/>
          <w:sz w:val="28"/>
          <w:szCs w:val="28"/>
          <w:lang w:eastAsia="ru-RU"/>
        </w:rPr>
        <w:t xml:space="preserve">на территории Дубовского сельского поселения  реализуются мероприятия, </w:t>
      </w:r>
      <w:r w:rsidRPr="00592AA9">
        <w:rPr>
          <w:rFonts w:ascii="Times New Roman CYR" w:eastAsia="Times New Roman" w:hAnsi="Times New Roman CYR" w:cs="Times New Roman CYR"/>
          <w:sz w:val="28"/>
          <w:szCs w:val="28"/>
          <w:lang w:eastAsia="ru-RU"/>
        </w:rPr>
        <w:lastRenderedPageBreak/>
        <w:t xml:space="preserve">предусмотренные Стратегией государственной национальной политики Российской Федерации на период до 2025 года. Задачи по противодействию экстремизму и терроризму регулярно рассматриваются на заседаниях малого совета по межэтническим отношениям. Ежеквартально специалист Администрации отчитывается о состоянии работы по регулированию межэтнических отношений в рамках реализации Федерального закона от 22.10.2013 № 284-ФЗ. </w:t>
      </w:r>
    </w:p>
    <w:p w:rsidR="00592AA9" w:rsidRPr="00592AA9" w:rsidRDefault="00592AA9" w:rsidP="00592AA9">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92AA9">
        <w:rPr>
          <w:rFonts w:ascii="Times New Roman" w:eastAsia="Calibri" w:hAnsi="Times New Roman" w:cs="Times New Roman"/>
          <w:kern w:val="2"/>
          <w:sz w:val="28"/>
          <w:szCs w:val="28"/>
        </w:rPr>
        <w:t xml:space="preserve">Основное мероприятие </w:t>
      </w:r>
      <w:r w:rsidRPr="00592AA9">
        <w:rPr>
          <w:rFonts w:ascii="Times New Roman" w:eastAsia="Times New Roman" w:hAnsi="Times New Roman" w:cs="Times New Roman"/>
          <w:sz w:val="28"/>
          <w:szCs w:val="28"/>
          <w:lang w:eastAsia="ru-RU"/>
        </w:rPr>
        <w:t>2.2. «Организационно-техниче</w:t>
      </w:r>
      <w:r w:rsidRPr="00592AA9">
        <w:rPr>
          <w:rFonts w:ascii="Times New Roman" w:eastAsia="Times New Roman" w:hAnsi="Times New Roman" w:cs="Times New Roman"/>
          <w:sz w:val="28"/>
          <w:szCs w:val="28"/>
          <w:lang w:eastAsia="ru-RU"/>
        </w:rPr>
        <w:softHyphen/>
        <w:t>ские мероприятия» выполнено.</w:t>
      </w:r>
    </w:p>
    <w:p w:rsidR="00592AA9" w:rsidRPr="00592AA9" w:rsidRDefault="00592AA9" w:rsidP="00592AA9">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92AA9">
        <w:rPr>
          <w:rFonts w:ascii="Times New Roman CYR" w:eastAsia="Times New Roman" w:hAnsi="Times New Roman CYR" w:cs="Times New Roman CYR"/>
          <w:sz w:val="28"/>
          <w:szCs w:val="28"/>
          <w:lang w:eastAsia="ru-RU"/>
        </w:rPr>
        <w:t>Во всех учреждениях образования, здравоохранения, социальной защиты населения, культуры на территории Дубовского сельского поселения разработаны планы мероприятий по предотвращению террористических актов, организована их реализация;</w:t>
      </w:r>
    </w:p>
    <w:p w:rsidR="00592AA9" w:rsidRPr="00592AA9" w:rsidRDefault="00592AA9" w:rsidP="00592AA9">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92AA9">
        <w:rPr>
          <w:rFonts w:ascii="Times New Roman" w:eastAsia="Calibri" w:hAnsi="Times New Roman" w:cs="Times New Roman"/>
          <w:kern w:val="2"/>
          <w:sz w:val="28"/>
          <w:szCs w:val="28"/>
        </w:rPr>
        <w:t xml:space="preserve">Основное мероприятие </w:t>
      </w:r>
      <w:r w:rsidRPr="00592AA9">
        <w:rPr>
          <w:rFonts w:ascii="Times New Roman" w:eastAsia="Times New Roman" w:hAnsi="Times New Roman" w:cs="Times New Roman"/>
          <w:sz w:val="28"/>
          <w:szCs w:val="28"/>
          <w:lang w:eastAsia="ru-RU"/>
        </w:rPr>
        <w:t>2.3. «Усиление антитеррори</w:t>
      </w:r>
      <w:r w:rsidRPr="00592AA9">
        <w:rPr>
          <w:rFonts w:ascii="Times New Roman" w:eastAsia="Times New Roman" w:hAnsi="Times New Roman" w:cs="Times New Roman"/>
          <w:sz w:val="28"/>
          <w:szCs w:val="28"/>
          <w:lang w:eastAsia="ru-RU"/>
        </w:rPr>
        <w:softHyphen/>
        <w:t>стической защищённости объектов социальной сферы» выполнено.</w:t>
      </w:r>
    </w:p>
    <w:p w:rsidR="00592AA9" w:rsidRPr="00592AA9" w:rsidRDefault="00592AA9" w:rsidP="00592AA9">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92AA9">
        <w:rPr>
          <w:rFonts w:ascii="Times New Roman CYR" w:eastAsia="Times New Roman" w:hAnsi="Times New Roman CYR" w:cs="Times New Roman CYR"/>
          <w:sz w:val="28"/>
          <w:szCs w:val="28"/>
          <w:lang w:eastAsia="ru-RU"/>
        </w:rPr>
        <w:t>Камеры видеонаблюдения, установленные на социальных объектах, технически исправны и работают в штатном режиме;</w:t>
      </w:r>
    </w:p>
    <w:p w:rsidR="00592AA9" w:rsidRPr="00592AA9" w:rsidRDefault="00592AA9" w:rsidP="00592AA9">
      <w:pPr>
        <w:tabs>
          <w:tab w:val="left" w:pos="0"/>
        </w:tabs>
        <w:spacing w:after="0" w:line="230" w:lineRule="auto"/>
        <w:ind w:firstLine="709"/>
        <w:jc w:val="both"/>
        <w:rPr>
          <w:rFonts w:ascii="Times New Roman" w:eastAsia="Times New Roman" w:hAnsi="Times New Roman" w:cs="Times New Roman"/>
          <w:kern w:val="2"/>
          <w:sz w:val="28"/>
          <w:szCs w:val="28"/>
          <w:lang w:eastAsia="ru-RU"/>
        </w:rPr>
      </w:pPr>
      <w:r w:rsidRPr="00592AA9">
        <w:rPr>
          <w:rFonts w:ascii="Times New Roman" w:eastAsia="Times New Roman" w:hAnsi="Times New Roman" w:cs="Times New Roman"/>
          <w:kern w:val="2"/>
          <w:sz w:val="28"/>
          <w:szCs w:val="28"/>
          <w:lang w:eastAsia="ru-RU"/>
        </w:rPr>
        <w:t xml:space="preserve">По подпрограмме </w:t>
      </w:r>
      <w:r w:rsidRPr="00592AA9">
        <w:rPr>
          <w:rFonts w:ascii="Times New Roman" w:eastAsia="Times New Roman" w:hAnsi="Times New Roman" w:cs="Times New Roman"/>
          <w:sz w:val="28"/>
          <w:szCs w:val="28"/>
          <w:lang w:eastAsia="ru-RU"/>
        </w:rPr>
        <w:t>«Профилактика экстремизма и терроризма в Дубовском сельском поселении» предусмотрено выполнение 1 контрольного события, которое</w:t>
      </w:r>
      <w:r w:rsidRPr="00592AA9">
        <w:rPr>
          <w:rFonts w:ascii="Times New Roman" w:eastAsia="Times New Roman" w:hAnsi="Times New Roman" w:cs="Times New Roman"/>
          <w:kern w:val="2"/>
          <w:sz w:val="28"/>
          <w:szCs w:val="28"/>
          <w:lang w:eastAsia="ru-RU"/>
        </w:rPr>
        <w:t xml:space="preserve"> достигнуто в установленные сроки.  </w:t>
      </w:r>
    </w:p>
    <w:p w:rsidR="00592AA9" w:rsidRPr="00592AA9" w:rsidRDefault="00592AA9" w:rsidP="00592AA9">
      <w:pPr>
        <w:widowControl w:val="0"/>
        <w:autoSpaceDE w:val="0"/>
        <w:autoSpaceDN w:val="0"/>
        <w:adjustRightInd w:val="0"/>
        <w:spacing w:after="0" w:line="240" w:lineRule="auto"/>
        <w:ind w:firstLine="709"/>
        <w:jc w:val="both"/>
        <w:rPr>
          <w:rFonts w:ascii="Times New Roman" w:eastAsia="Times New Roman" w:hAnsi="Times New Roman" w:cs="Times New Roman"/>
          <w:spacing w:val="-4"/>
          <w:kern w:val="2"/>
          <w:sz w:val="28"/>
          <w:szCs w:val="28"/>
          <w:lang w:eastAsia="ru-RU"/>
        </w:rPr>
      </w:pPr>
      <w:r w:rsidRPr="00592AA9">
        <w:rPr>
          <w:rFonts w:ascii="Times New Roman" w:eastAsia="Times New Roman" w:hAnsi="Times New Roman" w:cs="Times New Roman"/>
          <w:spacing w:val="-4"/>
          <w:sz w:val="28"/>
          <w:szCs w:val="28"/>
          <w:lang w:eastAsia="ru-RU"/>
        </w:rPr>
        <w:t>Сведения о выполнении основных мероприятий, а также контрольных событий муниципальной программы приведены</w:t>
      </w:r>
      <w:r w:rsidRPr="00592AA9">
        <w:rPr>
          <w:rFonts w:ascii="Times New Roman" w:eastAsia="Times New Roman" w:hAnsi="Times New Roman" w:cs="Times New Roman"/>
          <w:spacing w:val="-4"/>
          <w:kern w:val="2"/>
          <w:sz w:val="28"/>
          <w:szCs w:val="28"/>
          <w:lang w:eastAsia="ru-RU"/>
        </w:rPr>
        <w:t xml:space="preserve"> в приложении № 1 к настоящему отчету о реализации муниципальной программы.</w:t>
      </w:r>
    </w:p>
    <w:p w:rsidR="00592AA9" w:rsidRPr="00592AA9" w:rsidRDefault="00592AA9" w:rsidP="00592AA9">
      <w:pPr>
        <w:widowControl w:val="0"/>
        <w:autoSpaceDE w:val="0"/>
        <w:autoSpaceDN w:val="0"/>
        <w:adjustRightInd w:val="0"/>
        <w:spacing w:after="0" w:line="240" w:lineRule="auto"/>
        <w:jc w:val="both"/>
        <w:rPr>
          <w:rFonts w:ascii="Times New Roman" w:eastAsia="Times New Roman" w:hAnsi="Times New Roman" w:cs="Times New Roman"/>
          <w:kern w:val="2"/>
          <w:sz w:val="16"/>
          <w:szCs w:val="16"/>
          <w:lang w:eastAsia="ru-RU"/>
        </w:rPr>
      </w:pPr>
      <w:r w:rsidRPr="00592AA9">
        <w:rPr>
          <w:rFonts w:ascii="Times New Roman" w:eastAsia="Times New Roman" w:hAnsi="Times New Roman" w:cs="Times New Roman"/>
          <w:kern w:val="2"/>
          <w:sz w:val="28"/>
          <w:szCs w:val="28"/>
          <w:lang w:eastAsia="ru-RU"/>
        </w:rPr>
        <w:t xml:space="preserve">                 </w:t>
      </w:r>
    </w:p>
    <w:p w:rsidR="00592AA9" w:rsidRPr="00592AA9" w:rsidRDefault="00592AA9" w:rsidP="00592AA9">
      <w:pPr>
        <w:widowControl w:val="0"/>
        <w:tabs>
          <w:tab w:val="left" w:pos="0"/>
        </w:tabs>
        <w:autoSpaceDE w:val="0"/>
        <w:autoSpaceDN w:val="0"/>
        <w:adjustRightInd w:val="0"/>
        <w:spacing w:after="0" w:line="240" w:lineRule="auto"/>
        <w:jc w:val="center"/>
        <w:rPr>
          <w:rFonts w:ascii="Times New Roman" w:eastAsia="Times New Roman" w:hAnsi="Times New Roman" w:cs="Times New Roman"/>
          <w:b/>
          <w:kern w:val="2"/>
          <w:sz w:val="28"/>
          <w:szCs w:val="28"/>
          <w:lang w:eastAsia="ru-RU"/>
        </w:rPr>
      </w:pPr>
      <w:r w:rsidRPr="00592AA9">
        <w:rPr>
          <w:rFonts w:ascii="Times New Roman" w:eastAsia="Times New Roman" w:hAnsi="Times New Roman" w:cs="Times New Roman"/>
          <w:b/>
          <w:sz w:val="28"/>
          <w:szCs w:val="28"/>
          <w:lang w:eastAsia="ru-RU"/>
        </w:rPr>
        <w:t xml:space="preserve">Раздел 3. Анализ факторов, </w:t>
      </w:r>
      <w:r w:rsidRPr="00592AA9">
        <w:rPr>
          <w:rFonts w:ascii="Times New Roman" w:eastAsia="Times New Roman" w:hAnsi="Times New Roman" w:cs="Times New Roman"/>
          <w:b/>
          <w:sz w:val="28"/>
          <w:szCs w:val="28"/>
          <w:lang w:eastAsia="ru-RU"/>
        </w:rPr>
        <w:br/>
        <w:t xml:space="preserve">повлиявших на ход реализации </w:t>
      </w:r>
      <w:r w:rsidRPr="00592AA9">
        <w:rPr>
          <w:rFonts w:ascii="Times New Roman" w:eastAsia="Times New Roman" w:hAnsi="Times New Roman" w:cs="Times New Roman"/>
          <w:b/>
          <w:kern w:val="2"/>
          <w:sz w:val="28"/>
          <w:szCs w:val="28"/>
          <w:lang w:eastAsia="ru-RU"/>
        </w:rPr>
        <w:t>муниципальной программы.</w:t>
      </w:r>
    </w:p>
    <w:p w:rsidR="00592AA9" w:rsidRPr="00592AA9" w:rsidRDefault="00592AA9" w:rsidP="00592AA9">
      <w:pPr>
        <w:spacing w:after="0" w:line="240" w:lineRule="auto"/>
        <w:jc w:val="both"/>
        <w:rPr>
          <w:rFonts w:ascii="Times New Roman" w:eastAsia="Times New Roman" w:hAnsi="Times New Roman" w:cs="Times New Roman"/>
          <w:kern w:val="2"/>
          <w:sz w:val="16"/>
          <w:szCs w:val="16"/>
          <w:lang w:eastAsia="ru-RU"/>
        </w:rPr>
      </w:pPr>
    </w:p>
    <w:p w:rsidR="00592AA9" w:rsidRPr="00592AA9" w:rsidRDefault="00592AA9" w:rsidP="00592AA9">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r w:rsidRPr="00592AA9">
        <w:rPr>
          <w:rFonts w:ascii="Times New Roman" w:eastAsia="Times New Roman" w:hAnsi="Times New Roman" w:cs="Times New Roman"/>
          <w:kern w:val="2"/>
          <w:sz w:val="28"/>
          <w:szCs w:val="28"/>
          <w:lang w:eastAsia="ru-RU"/>
        </w:rPr>
        <w:t xml:space="preserve">        Факторов, повлиявших на ход реализации муниципальной программы не зафиксировано.</w:t>
      </w:r>
    </w:p>
    <w:p w:rsidR="00592AA9" w:rsidRPr="00592AA9" w:rsidRDefault="00592AA9" w:rsidP="00592AA9">
      <w:pPr>
        <w:spacing w:after="0" w:line="240" w:lineRule="auto"/>
        <w:jc w:val="both"/>
        <w:rPr>
          <w:rFonts w:ascii="Times New Roman" w:eastAsia="Times New Roman" w:hAnsi="Times New Roman" w:cs="Times New Roman"/>
          <w:kern w:val="2"/>
          <w:sz w:val="16"/>
          <w:szCs w:val="16"/>
          <w:lang w:eastAsia="ru-RU"/>
        </w:rPr>
      </w:pPr>
      <w:r w:rsidRPr="00592AA9">
        <w:rPr>
          <w:rFonts w:ascii="Times New Roman" w:eastAsia="Times New Roman" w:hAnsi="Times New Roman" w:cs="Times New Roman"/>
          <w:kern w:val="2"/>
          <w:sz w:val="28"/>
          <w:szCs w:val="28"/>
          <w:lang w:eastAsia="ru-RU"/>
        </w:rPr>
        <w:t xml:space="preserve">               </w:t>
      </w:r>
    </w:p>
    <w:p w:rsidR="00592AA9" w:rsidRPr="00592AA9" w:rsidRDefault="00592AA9" w:rsidP="00592AA9">
      <w:pPr>
        <w:spacing w:after="0" w:line="240" w:lineRule="auto"/>
        <w:rPr>
          <w:rFonts w:ascii="Times New Roman" w:eastAsia="Times New Roman" w:hAnsi="Times New Roman" w:cs="Times New Roman"/>
          <w:b/>
          <w:sz w:val="28"/>
          <w:szCs w:val="28"/>
          <w:lang w:eastAsia="ru-RU"/>
        </w:rPr>
      </w:pPr>
    </w:p>
    <w:p w:rsidR="00592AA9" w:rsidRPr="00592AA9" w:rsidRDefault="00592AA9" w:rsidP="00592AA9">
      <w:pPr>
        <w:spacing w:after="0" w:line="240" w:lineRule="auto"/>
        <w:jc w:val="center"/>
        <w:rPr>
          <w:rFonts w:ascii="Times New Roman" w:eastAsia="Times New Roman" w:hAnsi="Times New Roman" w:cs="Times New Roman"/>
          <w:b/>
          <w:sz w:val="28"/>
          <w:szCs w:val="28"/>
          <w:lang w:eastAsia="ru-RU"/>
        </w:rPr>
      </w:pPr>
      <w:r w:rsidRPr="00592AA9">
        <w:rPr>
          <w:rFonts w:ascii="Times New Roman" w:eastAsia="Times New Roman" w:hAnsi="Times New Roman" w:cs="Times New Roman"/>
          <w:b/>
          <w:sz w:val="28"/>
          <w:szCs w:val="28"/>
          <w:lang w:eastAsia="ru-RU"/>
        </w:rPr>
        <w:t xml:space="preserve">Раздел 4. Сведения об использовании бюджетных ассигнований и </w:t>
      </w:r>
    </w:p>
    <w:p w:rsidR="00592AA9" w:rsidRPr="00592AA9" w:rsidRDefault="00592AA9" w:rsidP="00592AA9">
      <w:pPr>
        <w:spacing w:after="0" w:line="240" w:lineRule="auto"/>
        <w:jc w:val="center"/>
        <w:rPr>
          <w:rFonts w:ascii="Times New Roman" w:eastAsia="Times New Roman" w:hAnsi="Times New Roman" w:cs="Times New Roman"/>
          <w:b/>
          <w:sz w:val="28"/>
          <w:szCs w:val="28"/>
          <w:lang w:eastAsia="ru-RU"/>
        </w:rPr>
      </w:pPr>
      <w:r w:rsidRPr="00592AA9">
        <w:rPr>
          <w:rFonts w:ascii="Times New Roman" w:eastAsia="Times New Roman" w:hAnsi="Times New Roman" w:cs="Times New Roman"/>
          <w:b/>
          <w:sz w:val="28"/>
          <w:szCs w:val="28"/>
          <w:lang w:eastAsia="ru-RU"/>
        </w:rPr>
        <w:t>внебюджетных средств на реализацию муниципальной программы</w:t>
      </w:r>
    </w:p>
    <w:p w:rsidR="00592AA9" w:rsidRPr="00592AA9" w:rsidRDefault="00592AA9" w:rsidP="00592AA9">
      <w:pPr>
        <w:spacing w:after="0" w:line="240" w:lineRule="auto"/>
        <w:jc w:val="center"/>
        <w:rPr>
          <w:rFonts w:ascii="Times New Roman" w:eastAsia="Times New Roman" w:hAnsi="Times New Roman" w:cs="Times New Roman"/>
          <w:b/>
          <w:sz w:val="16"/>
          <w:szCs w:val="16"/>
          <w:lang w:eastAsia="ru-RU"/>
        </w:rPr>
      </w:pPr>
    </w:p>
    <w:p w:rsidR="00592AA9" w:rsidRPr="00592AA9" w:rsidRDefault="00592AA9" w:rsidP="00592AA9">
      <w:pPr>
        <w:spacing w:after="0" w:line="240" w:lineRule="auto"/>
        <w:jc w:val="both"/>
        <w:rPr>
          <w:rFonts w:ascii="Times New Roman" w:eastAsia="Times New Roman" w:hAnsi="Times New Roman" w:cs="Times New Roman"/>
          <w:sz w:val="28"/>
          <w:szCs w:val="28"/>
          <w:lang w:eastAsia="ru-RU"/>
        </w:rPr>
      </w:pPr>
      <w:r w:rsidRPr="00592AA9">
        <w:rPr>
          <w:rFonts w:ascii="Times New Roman" w:eastAsia="Times New Roman" w:hAnsi="Times New Roman" w:cs="Times New Roman"/>
          <w:sz w:val="28"/>
          <w:szCs w:val="28"/>
          <w:lang w:eastAsia="ru-RU"/>
        </w:rPr>
        <w:t xml:space="preserve">      Объем запланированных расходов на реализацию муниципальной программы в 2021 году составил 15,0 тыс. рублей, в том числе по источникам финансирования:</w:t>
      </w:r>
    </w:p>
    <w:p w:rsidR="00592AA9" w:rsidRPr="00592AA9" w:rsidRDefault="00592AA9" w:rsidP="00592AA9">
      <w:pPr>
        <w:spacing w:after="0" w:line="240" w:lineRule="auto"/>
        <w:jc w:val="both"/>
        <w:rPr>
          <w:rFonts w:ascii="Times New Roman" w:eastAsia="Times New Roman" w:hAnsi="Times New Roman" w:cs="Times New Roman"/>
          <w:sz w:val="28"/>
          <w:szCs w:val="28"/>
          <w:lang w:eastAsia="ru-RU"/>
        </w:rPr>
      </w:pPr>
      <w:r w:rsidRPr="00592AA9">
        <w:rPr>
          <w:rFonts w:ascii="Times New Roman" w:eastAsia="Times New Roman" w:hAnsi="Times New Roman" w:cs="Times New Roman"/>
          <w:sz w:val="28"/>
          <w:szCs w:val="28"/>
          <w:lang w:eastAsia="ru-RU"/>
        </w:rPr>
        <w:t xml:space="preserve">        местный бюджет – 15,0 тыс. рублей;</w:t>
      </w:r>
    </w:p>
    <w:p w:rsidR="00592AA9" w:rsidRPr="00592AA9" w:rsidRDefault="00592AA9" w:rsidP="00592AA9">
      <w:pPr>
        <w:spacing w:after="0" w:line="240" w:lineRule="auto"/>
        <w:jc w:val="both"/>
        <w:rPr>
          <w:rFonts w:ascii="Times New Roman" w:eastAsia="Times New Roman" w:hAnsi="Times New Roman" w:cs="Times New Roman"/>
          <w:sz w:val="28"/>
          <w:szCs w:val="28"/>
          <w:lang w:eastAsia="ru-RU"/>
        </w:rPr>
      </w:pPr>
      <w:r w:rsidRPr="00592AA9">
        <w:rPr>
          <w:rFonts w:ascii="Times New Roman" w:eastAsia="Times New Roman" w:hAnsi="Times New Roman" w:cs="Times New Roman"/>
          <w:sz w:val="28"/>
          <w:szCs w:val="28"/>
          <w:lang w:eastAsia="ru-RU"/>
        </w:rPr>
        <w:t xml:space="preserve">        бюджет района – 0,0 тыс. рублей;</w:t>
      </w:r>
    </w:p>
    <w:p w:rsidR="00592AA9" w:rsidRPr="00592AA9" w:rsidRDefault="00592AA9" w:rsidP="00592AA9">
      <w:pPr>
        <w:spacing w:after="0" w:line="240" w:lineRule="auto"/>
        <w:jc w:val="both"/>
        <w:rPr>
          <w:rFonts w:ascii="Times New Roman" w:eastAsia="Times New Roman" w:hAnsi="Times New Roman" w:cs="Times New Roman"/>
          <w:sz w:val="28"/>
          <w:szCs w:val="28"/>
          <w:lang w:eastAsia="ru-RU"/>
        </w:rPr>
      </w:pPr>
      <w:r w:rsidRPr="00592AA9">
        <w:rPr>
          <w:rFonts w:ascii="Times New Roman" w:eastAsia="Times New Roman" w:hAnsi="Times New Roman" w:cs="Times New Roman"/>
          <w:sz w:val="28"/>
          <w:szCs w:val="28"/>
          <w:lang w:eastAsia="ru-RU"/>
        </w:rPr>
        <w:t xml:space="preserve">        безвозмездные поступления из областного бюджета – 0,0 тыс. рублей;</w:t>
      </w:r>
    </w:p>
    <w:p w:rsidR="00592AA9" w:rsidRPr="00592AA9" w:rsidRDefault="00592AA9" w:rsidP="00592AA9">
      <w:pPr>
        <w:spacing w:after="0" w:line="240" w:lineRule="auto"/>
        <w:jc w:val="both"/>
        <w:rPr>
          <w:rFonts w:ascii="Times New Roman" w:eastAsia="Times New Roman" w:hAnsi="Times New Roman" w:cs="Times New Roman"/>
          <w:sz w:val="28"/>
          <w:szCs w:val="28"/>
          <w:lang w:eastAsia="ru-RU"/>
        </w:rPr>
      </w:pPr>
      <w:r w:rsidRPr="00592AA9">
        <w:rPr>
          <w:rFonts w:ascii="Times New Roman" w:eastAsia="Times New Roman" w:hAnsi="Times New Roman" w:cs="Times New Roman"/>
          <w:sz w:val="28"/>
          <w:szCs w:val="28"/>
          <w:lang w:eastAsia="ru-RU"/>
        </w:rPr>
        <w:t xml:space="preserve">        внебюджетные источники – 0,0 тыс. рублей.</w:t>
      </w:r>
    </w:p>
    <w:p w:rsidR="00592AA9" w:rsidRPr="00592AA9" w:rsidRDefault="00592AA9" w:rsidP="00592AA9">
      <w:pPr>
        <w:spacing w:after="0" w:line="240" w:lineRule="auto"/>
        <w:jc w:val="both"/>
        <w:rPr>
          <w:rFonts w:ascii="Times New Roman" w:eastAsia="Times New Roman" w:hAnsi="Times New Roman" w:cs="Times New Roman"/>
          <w:sz w:val="28"/>
          <w:szCs w:val="28"/>
          <w:lang w:eastAsia="ru-RU"/>
        </w:rPr>
      </w:pPr>
      <w:r w:rsidRPr="00592AA9">
        <w:rPr>
          <w:rFonts w:ascii="Times New Roman" w:eastAsia="Times New Roman" w:hAnsi="Times New Roman" w:cs="Times New Roman"/>
          <w:sz w:val="28"/>
          <w:szCs w:val="28"/>
          <w:lang w:eastAsia="ru-RU"/>
        </w:rPr>
        <w:t xml:space="preserve">       План ассигнований в соответствии Решением Собрания депутатов Дубовского сельского поселения от 25.12.2020 № 145 «О бюджете Дубовского сельского поселения Дубовского района на 2021год и на плановый период 2022 и 2023 годов»  составил 15,0 тыс. рублей. В соответствии со сводной бюджетной росписью – 15,0 тыс. рублей, в том числе по источникам финансирования:</w:t>
      </w:r>
    </w:p>
    <w:p w:rsidR="00592AA9" w:rsidRPr="00592AA9" w:rsidRDefault="00592AA9" w:rsidP="00592AA9">
      <w:pPr>
        <w:spacing w:after="0" w:line="240" w:lineRule="auto"/>
        <w:jc w:val="both"/>
        <w:rPr>
          <w:rFonts w:ascii="Times New Roman" w:eastAsia="Times New Roman" w:hAnsi="Times New Roman" w:cs="Times New Roman"/>
          <w:sz w:val="28"/>
          <w:szCs w:val="28"/>
          <w:lang w:eastAsia="ru-RU"/>
        </w:rPr>
      </w:pPr>
      <w:r w:rsidRPr="00592AA9">
        <w:rPr>
          <w:rFonts w:ascii="Times New Roman" w:eastAsia="Times New Roman" w:hAnsi="Times New Roman" w:cs="Times New Roman"/>
          <w:sz w:val="28"/>
          <w:szCs w:val="28"/>
          <w:lang w:eastAsia="ru-RU"/>
        </w:rPr>
        <w:t>местный бюджет – 15,0 тыс. рублей;</w:t>
      </w:r>
    </w:p>
    <w:p w:rsidR="00592AA9" w:rsidRPr="00592AA9" w:rsidRDefault="00592AA9" w:rsidP="00592AA9">
      <w:pPr>
        <w:spacing w:after="0" w:line="240" w:lineRule="auto"/>
        <w:jc w:val="both"/>
        <w:rPr>
          <w:rFonts w:ascii="Times New Roman" w:eastAsia="Times New Roman" w:hAnsi="Times New Roman" w:cs="Times New Roman"/>
          <w:sz w:val="28"/>
          <w:szCs w:val="28"/>
          <w:lang w:eastAsia="ru-RU"/>
        </w:rPr>
      </w:pPr>
      <w:r w:rsidRPr="00592AA9">
        <w:rPr>
          <w:rFonts w:ascii="Times New Roman" w:eastAsia="Times New Roman" w:hAnsi="Times New Roman" w:cs="Times New Roman"/>
          <w:sz w:val="28"/>
          <w:szCs w:val="28"/>
          <w:lang w:eastAsia="ru-RU"/>
        </w:rPr>
        <w:t xml:space="preserve">        бюджет района – 0,0 тыс. рублей;</w:t>
      </w:r>
    </w:p>
    <w:p w:rsidR="00592AA9" w:rsidRPr="00592AA9" w:rsidRDefault="00592AA9" w:rsidP="00592AA9">
      <w:pPr>
        <w:spacing w:after="0" w:line="240" w:lineRule="auto"/>
        <w:jc w:val="both"/>
        <w:rPr>
          <w:rFonts w:ascii="Times New Roman" w:eastAsia="Times New Roman" w:hAnsi="Times New Roman" w:cs="Times New Roman"/>
          <w:sz w:val="28"/>
          <w:szCs w:val="28"/>
          <w:lang w:eastAsia="ru-RU"/>
        </w:rPr>
      </w:pPr>
      <w:r w:rsidRPr="00592AA9">
        <w:rPr>
          <w:rFonts w:ascii="Times New Roman" w:eastAsia="Times New Roman" w:hAnsi="Times New Roman" w:cs="Times New Roman"/>
          <w:sz w:val="28"/>
          <w:szCs w:val="28"/>
          <w:lang w:eastAsia="ru-RU"/>
        </w:rPr>
        <w:t xml:space="preserve">        безвозмездные поступления из областного бюджета – 0,0 тыс. рублей.</w:t>
      </w:r>
    </w:p>
    <w:p w:rsidR="00592AA9" w:rsidRPr="00592AA9" w:rsidRDefault="00592AA9" w:rsidP="00592AA9">
      <w:pPr>
        <w:spacing w:after="0" w:line="240" w:lineRule="auto"/>
        <w:jc w:val="both"/>
        <w:rPr>
          <w:rFonts w:ascii="Times New Roman" w:eastAsia="Times New Roman" w:hAnsi="Times New Roman" w:cs="Times New Roman"/>
          <w:sz w:val="28"/>
          <w:szCs w:val="28"/>
          <w:lang w:eastAsia="ru-RU"/>
        </w:rPr>
      </w:pPr>
      <w:r w:rsidRPr="00592AA9">
        <w:rPr>
          <w:rFonts w:ascii="Times New Roman" w:eastAsia="Times New Roman" w:hAnsi="Times New Roman" w:cs="Times New Roman"/>
          <w:sz w:val="28"/>
          <w:szCs w:val="28"/>
          <w:lang w:eastAsia="ru-RU"/>
        </w:rPr>
        <w:lastRenderedPageBreak/>
        <w:t xml:space="preserve">Исполнение расходов по муниципальной программе составило </w:t>
      </w:r>
      <w:r w:rsidRPr="00592AA9">
        <w:rPr>
          <w:rFonts w:ascii="Times New Roman" w:eastAsia="Times New Roman" w:hAnsi="Times New Roman" w:cs="Times New Roman"/>
          <w:sz w:val="28"/>
          <w:szCs w:val="28"/>
          <w:lang w:eastAsia="ru-RU"/>
        </w:rPr>
        <w:br/>
        <w:t>15,0 тыс. рублей, в том числе по источникам финансирования:</w:t>
      </w:r>
    </w:p>
    <w:p w:rsidR="00592AA9" w:rsidRPr="00592AA9" w:rsidRDefault="00592AA9" w:rsidP="00592AA9">
      <w:pPr>
        <w:spacing w:after="0" w:line="240" w:lineRule="auto"/>
        <w:jc w:val="both"/>
        <w:rPr>
          <w:rFonts w:ascii="Times New Roman" w:eastAsia="Times New Roman" w:hAnsi="Times New Roman" w:cs="Times New Roman"/>
          <w:sz w:val="28"/>
          <w:szCs w:val="28"/>
          <w:lang w:eastAsia="ru-RU"/>
        </w:rPr>
      </w:pPr>
      <w:r w:rsidRPr="00592AA9">
        <w:rPr>
          <w:rFonts w:ascii="Times New Roman" w:eastAsia="Times New Roman" w:hAnsi="Times New Roman" w:cs="Times New Roman"/>
          <w:sz w:val="28"/>
          <w:szCs w:val="28"/>
          <w:lang w:eastAsia="ru-RU"/>
        </w:rPr>
        <w:t xml:space="preserve">        местный бюджет – 15,0 тыс. рублей;</w:t>
      </w:r>
    </w:p>
    <w:p w:rsidR="00592AA9" w:rsidRPr="00592AA9" w:rsidRDefault="00592AA9" w:rsidP="00592AA9">
      <w:pPr>
        <w:spacing w:after="0" w:line="240" w:lineRule="auto"/>
        <w:jc w:val="both"/>
        <w:rPr>
          <w:rFonts w:ascii="Times New Roman" w:eastAsia="Times New Roman" w:hAnsi="Times New Roman" w:cs="Times New Roman"/>
          <w:sz w:val="28"/>
          <w:szCs w:val="28"/>
          <w:lang w:eastAsia="ru-RU"/>
        </w:rPr>
      </w:pPr>
      <w:r w:rsidRPr="00592AA9">
        <w:rPr>
          <w:rFonts w:ascii="Times New Roman" w:eastAsia="Times New Roman" w:hAnsi="Times New Roman" w:cs="Times New Roman"/>
          <w:sz w:val="28"/>
          <w:szCs w:val="28"/>
          <w:lang w:eastAsia="ru-RU"/>
        </w:rPr>
        <w:t xml:space="preserve">        бюджет района – 0,0 тыс. рублей;</w:t>
      </w:r>
    </w:p>
    <w:p w:rsidR="00592AA9" w:rsidRPr="00592AA9" w:rsidRDefault="00592AA9" w:rsidP="00592AA9">
      <w:pPr>
        <w:spacing w:after="0" w:line="240" w:lineRule="auto"/>
        <w:jc w:val="both"/>
        <w:rPr>
          <w:rFonts w:ascii="Times New Roman" w:eastAsia="Times New Roman" w:hAnsi="Times New Roman" w:cs="Times New Roman"/>
          <w:sz w:val="28"/>
          <w:szCs w:val="28"/>
          <w:lang w:eastAsia="ru-RU"/>
        </w:rPr>
      </w:pPr>
      <w:r w:rsidRPr="00592AA9">
        <w:rPr>
          <w:rFonts w:ascii="Times New Roman" w:eastAsia="Times New Roman" w:hAnsi="Times New Roman" w:cs="Times New Roman"/>
          <w:sz w:val="28"/>
          <w:szCs w:val="28"/>
          <w:lang w:eastAsia="ru-RU"/>
        </w:rPr>
        <w:t xml:space="preserve">        безвозмездные поступления из областного бюджета – 0,0 тыс. рублей;</w:t>
      </w:r>
    </w:p>
    <w:p w:rsidR="00592AA9" w:rsidRPr="00592AA9" w:rsidRDefault="00592AA9" w:rsidP="00592AA9">
      <w:pPr>
        <w:spacing w:after="0" w:line="240" w:lineRule="auto"/>
        <w:jc w:val="both"/>
        <w:rPr>
          <w:rFonts w:ascii="Times New Roman" w:eastAsia="Times New Roman" w:hAnsi="Times New Roman" w:cs="Times New Roman"/>
          <w:sz w:val="28"/>
          <w:szCs w:val="28"/>
          <w:lang w:eastAsia="ru-RU"/>
        </w:rPr>
      </w:pPr>
      <w:r w:rsidRPr="00592AA9">
        <w:rPr>
          <w:rFonts w:ascii="Times New Roman" w:eastAsia="Times New Roman" w:hAnsi="Times New Roman" w:cs="Times New Roman"/>
          <w:sz w:val="28"/>
          <w:szCs w:val="28"/>
          <w:lang w:eastAsia="ru-RU"/>
        </w:rPr>
        <w:t xml:space="preserve">        внебюджетные источники – 0,0 тыс. рублей.</w:t>
      </w:r>
    </w:p>
    <w:p w:rsidR="00592AA9" w:rsidRPr="00592AA9" w:rsidRDefault="00592AA9" w:rsidP="00592AA9">
      <w:pPr>
        <w:shd w:val="clear" w:color="auto" w:fill="FFFFFF"/>
        <w:spacing w:after="0" w:line="240" w:lineRule="auto"/>
        <w:ind w:firstLine="709"/>
        <w:jc w:val="both"/>
        <w:rPr>
          <w:rFonts w:ascii="Arial" w:eastAsia="Times New Roman" w:hAnsi="Arial" w:cs="Arial"/>
          <w:sz w:val="21"/>
          <w:szCs w:val="21"/>
          <w:lang w:eastAsia="ru-RU"/>
        </w:rPr>
      </w:pPr>
      <w:r w:rsidRPr="00592AA9">
        <w:rPr>
          <w:rFonts w:ascii="Times New Roman" w:eastAsia="Times New Roman" w:hAnsi="Times New Roman" w:cs="Times New Roman"/>
          <w:sz w:val="28"/>
          <w:szCs w:val="28"/>
          <w:lang w:eastAsia="ru-RU"/>
        </w:rPr>
        <w:t xml:space="preserve">Сведения об использовании бюджетных ассигнований и внебюджетных средств на реализацию муниципальной программы за 2021 год приведены </w:t>
      </w:r>
      <w:r w:rsidRPr="00592AA9">
        <w:rPr>
          <w:rFonts w:ascii="Times New Roman" w:eastAsia="Times New Roman" w:hAnsi="Times New Roman" w:cs="Times New Roman"/>
          <w:kern w:val="2"/>
          <w:sz w:val="28"/>
          <w:szCs w:val="28"/>
          <w:lang w:eastAsia="ru-RU"/>
        </w:rPr>
        <w:t xml:space="preserve">в приложении № 2 </w:t>
      </w:r>
      <w:r w:rsidRPr="00592AA9">
        <w:rPr>
          <w:rFonts w:ascii="Times New Roman" w:eastAsia="Times New Roman" w:hAnsi="Times New Roman" w:cs="Times New Roman"/>
          <w:sz w:val="28"/>
          <w:szCs w:val="28"/>
          <w:lang w:eastAsia="ru-RU"/>
        </w:rPr>
        <w:t>к настоящему отчету о реализации муниципальной программы.</w:t>
      </w:r>
    </w:p>
    <w:p w:rsidR="00592AA9" w:rsidRPr="00592AA9" w:rsidRDefault="00592AA9" w:rsidP="00592AA9">
      <w:pPr>
        <w:spacing w:after="0" w:line="240" w:lineRule="auto"/>
        <w:jc w:val="both"/>
        <w:rPr>
          <w:rFonts w:ascii="Times New Roman" w:eastAsia="Times New Roman" w:hAnsi="Times New Roman" w:cs="Times New Roman"/>
          <w:color w:val="000000"/>
          <w:sz w:val="16"/>
          <w:szCs w:val="16"/>
          <w:lang w:eastAsia="ru-RU"/>
        </w:rPr>
      </w:pPr>
      <w:r w:rsidRPr="00592AA9">
        <w:rPr>
          <w:rFonts w:ascii="Times New Roman" w:eastAsia="Times New Roman" w:hAnsi="Times New Roman" w:cs="Times New Roman"/>
          <w:color w:val="000000"/>
          <w:sz w:val="28"/>
          <w:szCs w:val="28"/>
          <w:lang w:eastAsia="ru-RU"/>
        </w:rPr>
        <w:t xml:space="preserve">         </w:t>
      </w:r>
    </w:p>
    <w:p w:rsidR="00592AA9" w:rsidRPr="00592AA9" w:rsidRDefault="00592AA9" w:rsidP="00592AA9">
      <w:pPr>
        <w:widowControl w:val="0"/>
        <w:autoSpaceDE w:val="0"/>
        <w:autoSpaceDN w:val="0"/>
        <w:adjustRightInd w:val="0"/>
        <w:spacing w:after="0" w:line="228" w:lineRule="auto"/>
        <w:jc w:val="center"/>
        <w:rPr>
          <w:rFonts w:ascii="Times New Roman" w:eastAsia="Times New Roman" w:hAnsi="Times New Roman" w:cs="Times New Roman"/>
          <w:b/>
          <w:sz w:val="28"/>
          <w:szCs w:val="28"/>
          <w:lang w:eastAsia="ru-RU"/>
        </w:rPr>
      </w:pPr>
      <w:r w:rsidRPr="00592AA9">
        <w:rPr>
          <w:rFonts w:ascii="Times New Roman" w:eastAsia="Times New Roman" w:hAnsi="Times New Roman" w:cs="Times New Roman"/>
          <w:b/>
          <w:sz w:val="28"/>
          <w:szCs w:val="28"/>
          <w:lang w:eastAsia="ru-RU"/>
        </w:rPr>
        <w:t>Раздел 5. Сведения о достижении значений показателей муниципальной программы, подпрограмм муниципальной программы за 2021 год</w:t>
      </w:r>
    </w:p>
    <w:p w:rsidR="00592AA9" w:rsidRPr="00592AA9" w:rsidRDefault="00592AA9" w:rsidP="00592AA9">
      <w:pPr>
        <w:widowControl w:val="0"/>
        <w:autoSpaceDE w:val="0"/>
        <w:autoSpaceDN w:val="0"/>
        <w:adjustRightInd w:val="0"/>
        <w:spacing w:after="0" w:line="228" w:lineRule="auto"/>
        <w:jc w:val="both"/>
        <w:rPr>
          <w:rFonts w:ascii="Times New Roman" w:eastAsia="Times New Roman" w:hAnsi="Times New Roman" w:cs="Times New Roman"/>
          <w:sz w:val="16"/>
          <w:szCs w:val="16"/>
          <w:lang w:eastAsia="ru-RU"/>
        </w:rPr>
      </w:pPr>
    </w:p>
    <w:p w:rsidR="00592AA9" w:rsidRPr="00592AA9" w:rsidRDefault="00592AA9" w:rsidP="00592AA9">
      <w:pPr>
        <w:spacing w:after="0" w:line="228" w:lineRule="auto"/>
        <w:ind w:firstLine="709"/>
        <w:jc w:val="both"/>
        <w:rPr>
          <w:rFonts w:ascii="Times New Roman" w:eastAsia="Calibri" w:hAnsi="Times New Roman" w:cs="Times New Roman"/>
          <w:kern w:val="2"/>
          <w:sz w:val="28"/>
          <w:szCs w:val="28"/>
        </w:rPr>
      </w:pPr>
      <w:r w:rsidRPr="00592AA9">
        <w:rPr>
          <w:rFonts w:ascii="Times New Roman" w:eastAsia="Calibri" w:hAnsi="Times New Roman" w:cs="Times New Roman"/>
          <w:kern w:val="2"/>
          <w:sz w:val="28"/>
          <w:szCs w:val="28"/>
        </w:rPr>
        <w:t>Муниципальной программой и подпрограммой муниципальной программы предусмотрено 3 показателя, из которых фактические значения соответствуют плановым, по 3 показателям.</w:t>
      </w:r>
    </w:p>
    <w:p w:rsidR="00592AA9" w:rsidRPr="00592AA9" w:rsidRDefault="00592AA9" w:rsidP="00592AA9">
      <w:pPr>
        <w:widowControl w:val="0"/>
        <w:spacing w:after="0" w:line="240" w:lineRule="auto"/>
        <w:ind w:firstLine="720"/>
        <w:jc w:val="both"/>
        <w:rPr>
          <w:rFonts w:ascii="Times New Roman" w:eastAsia="Times New Roman" w:hAnsi="Times New Roman" w:cs="Times New Roman"/>
          <w:sz w:val="20"/>
          <w:szCs w:val="20"/>
          <w:lang w:eastAsia="ru-RU"/>
        </w:rPr>
      </w:pPr>
      <w:r w:rsidRPr="00592AA9">
        <w:rPr>
          <w:rFonts w:ascii="Times New Roman" w:eastAsia="Times New Roman" w:hAnsi="Times New Roman" w:cs="Times New Roman"/>
          <w:kern w:val="2"/>
          <w:sz w:val="28"/>
          <w:szCs w:val="28"/>
          <w:lang w:eastAsia="ru-RU"/>
        </w:rPr>
        <w:t>Показатель 1 «</w:t>
      </w:r>
      <w:r w:rsidRPr="00592AA9">
        <w:rPr>
          <w:rFonts w:ascii="Times New Roman" w:eastAsia="Times New Roman" w:hAnsi="Times New Roman" w:cs="Times New Roman"/>
          <w:sz w:val="28"/>
          <w:szCs w:val="28"/>
          <w:lang w:eastAsia="ru-RU"/>
        </w:rPr>
        <w:t>Количество муниципальных служащих, прошедших обучение на семинарах или курсах по теме «Противодействие коррупции в органах государственного и му</w:t>
      </w:r>
      <w:r w:rsidRPr="00592AA9">
        <w:rPr>
          <w:rFonts w:ascii="Times New Roman" w:eastAsia="Times New Roman" w:hAnsi="Times New Roman" w:cs="Times New Roman"/>
          <w:sz w:val="28"/>
          <w:szCs w:val="28"/>
          <w:lang w:eastAsia="ru-RU"/>
        </w:rPr>
        <w:softHyphen/>
        <w:t>ниципального управления</w:t>
      </w:r>
      <w:r w:rsidRPr="00592AA9">
        <w:rPr>
          <w:rFonts w:ascii="Times New Roman" w:eastAsia="Calibri" w:hAnsi="Times New Roman" w:cs="Times New Roman"/>
          <w:kern w:val="2"/>
          <w:sz w:val="28"/>
          <w:szCs w:val="28"/>
        </w:rPr>
        <w:t xml:space="preserve">»  </w:t>
      </w:r>
      <w:r w:rsidRPr="00592AA9">
        <w:rPr>
          <w:rFonts w:ascii="Times New Roman" w:eastAsia="Times New Roman" w:hAnsi="Times New Roman" w:cs="Times New Roman"/>
          <w:kern w:val="2"/>
          <w:sz w:val="28"/>
          <w:szCs w:val="28"/>
          <w:lang w:eastAsia="ru-RU"/>
        </w:rPr>
        <w:t xml:space="preserve">– плановое значение – 1 </w:t>
      </w:r>
      <w:r w:rsidRPr="00592AA9">
        <w:rPr>
          <w:rFonts w:ascii="Times New Roman" w:eastAsia="Times New Roman" w:hAnsi="Times New Roman" w:cs="Times New Roman"/>
          <w:sz w:val="28"/>
          <w:szCs w:val="28"/>
          <w:lang w:eastAsia="ru-RU"/>
        </w:rPr>
        <w:t>человек</w:t>
      </w:r>
      <w:r w:rsidRPr="00592AA9">
        <w:rPr>
          <w:rFonts w:ascii="Times New Roman" w:eastAsia="Times New Roman" w:hAnsi="Times New Roman" w:cs="Times New Roman"/>
          <w:kern w:val="2"/>
          <w:sz w:val="28"/>
          <w:szCs w:val="28"/>
          <w:lang w:eastAsia="ru-RU"/>
        </w:rPr>
        <w:t xml:space="preserve">, фактическое значение – 2 </w:t>
      </w:r>
      <w:r w:rsidRPr="00592AA9">
        <w:rPr>
          <w:rFonts w:ascii="Times New Roman" w:eastAsia="Times New Roman" w:hAnsi="Times New Roman" w:cs="Times New Roman"/>
          <w:sz w:val="28"/>
          <w:szCs w:val="28"/>
          <w:lang w:eastAsia="ru-RU"/>
        </w:rPr>
        <w:t>человек</w:t>
      </w:r>
      <w:r w:rsidRPr="00592AA9">
        <w:rPr>
          <w:rFonts w:ascii="Times New Roman" w:eastAsia="Times New Roman" w:hAnsi="Times New Roman" w:cs="Times New Roman"/>
          <w:kern w:val="2"/>
          <w:sz w:val="28"/>
          <w:szCs w:val="28"/>
          <w:lang w:eastAsia="ru-RU"/>
        </w:rPr>
        <w:t>.</w:t>
      </w:r>
    </w:p>
    <w:p w:rsidR="00592AA9" w:rsidRPr="00592AA9" w:rsidRDefault="00592AA9" w:rsidP="00592AA9">
      <w:pPr>
        <w:widowControl w:val="0"/>
        <w:spacing w:after="0" w:line="240" w:lineRule="auto"/>
        <w:ind w:firstLine="720"/>
        <w:jc w:val="both"/>
        <w:rPr>
          <w:rFonts w:ascii="Times New Roman" w:eastAsia="Times New Roman" w:hAnsi="Times New Roman" w:cs="Times New Roman"/>
          <w:spacing w:val="-6"/>
          <w:sz w:val="20"/>
          <w:szCs w:val="20"/>
          <w:lang w:eastAsia="ru-RU"/>
        </w:rPr>
      </w:pPr>
      <w:r w:rsidRPr="00592AA9">
        <w:rPr>
          <w:rFonts w:ascii="Times New Roman" w:eastAsia="Times New Roman" w:hAnsi="Times New Roman" w:cs="Times New Roman"/>
          <w:kern w:val="2"/>
          <w:sz w:val="28"/>
          <w:szCs w:val="28"/>
          <w:lang w:eastAsia="ru-RU"/>
        </w:rPr>
        <w:t>Показатель 2 «</w:t>
      </w:r>
      <w:r w:rsidRPr="00592AA9">
        <w:rPr>
          <w:rFonts w:ascii="Times New Roman" w:eastAsia="Times New Roman" w:hAnsi="Times New Roman" w:cs="Times New Roman"/>
          <w:spacing w:val="-6"/>
          <w:sz w:val="28"/>
          <w:szCs w:val="28"/>
          <w:lang w:eastAsia="ru-RU"/>
        </w:rPr>
        <w:t>Доля граждан, опрошенных в ходе мониторинга общественного мне</w:t>
      </w:r>
      <w:r w:rsidRPr="00592AA9">
        <w:rPr>
          <w:rFonts w:ascii="Times New Roman" w:eastAsia="Times New Roman" w:hAnsi="Times New Roman" w:cs="Times New Roman"/>
          <w:spacing w:val="-6"/>
          <w:sz w:val="28"/>
          <w:szCs w:val="28"/>
          <w:lang w:eastAsia="ru-RU"/>
        </w:rPr>
        <w:softHyphen/>
        <w:t>ния, удовлетворенных информа</w:t>
      </w:r>
      <w:r w:rsidRPr="00592AA9">
        <w:rPr>
          <w:rFonts w:ascii="Times New Roman" w:eastAsia="Times New Roman" w:hAnsi="Times New Roman" w:cs="Times New Roman"/>
          <w:spacing w:val="-6"/>
          <w:sz w:val="28"/>
          <w:szCs w:val="28"/>
          <w:lang w:eastAsia="ru-RU"/>
        </w:rPr>
        <w:softHyphen/>
        <w:t>ционной открытостью деятельно</w:t>
      </w:r>
      <w:r w:rsidRPr="00592AA9">
        <w:rPr>
          <w:rFonts w:ascii="Times New Roman" w:eastAsia="Times New Roman" w:hAnsi="Times New Roman" w:cs="Times New Roman"/>
          <w:spacing w:val="-6"/>
          <w:sz w:val="28"/>
          <w:szCs w:val="28"/>
          <w:lang w:eastAsia="ru-RU"/>
        </w:rPr>
        <w:softHyphen/>
        <w:t>сти  органов мест</w:t>
      </w:r>
      <w:r w:rsidRPr="00592AA9">
        <w:rPr>
          <w:rFonts w:ascii="Times New Roman" w:eastAsia="Times New Roman" w:hAnsi="Times New Roman" w:cs="Times New Roman"/>
          <w:spacing w:val="-6"/>
          <w:sz w:val="28"/>
          <w:szCs w:val="28"/>
          <w:lang w:eastAsia="ru-RU"/>
        </w:rPr>
        <w:softHyphen/>
        <w:t>ного самоуправления Дубовского сельского поселения</w:t>
      </w:r>
      <w:r w:rsidRPr="00592AA9">
        <w:rPr>
          <w:rFonts w:ascii="Times New Roman" w:eastAsia="Times New Roman" w:hAnsi="Times New Roman" w:cs="Times New Roman"/>
          <w:kern w:val="2"/>
          <w:sz w:val="28"/>
          <w:szCs w:val="28"/>
          <w:lang w:eastAsia="ru-RU"/>
        </w:rPr>
        <w:t>» – плановое значение – 41,7 процент, фактическое значение – 41,7 процент.</w:t>
      </w:r>
    </w:p>
    <w:p w:rsidR="00592AA9" w:rsidRPr="00592AA9" w:rsidRDefault="00592AA9" w:rsidP="00592AA9">
      <w:pPr>
        <w:spacing w:after="0" w:line="228" w:lineRule="auto"/>
        <w:ind w:firstLine="709"/>
        <w:jc w:val="both"/>
        <w:rPr>
          <w:rFonts w:ascii="Times New Roman" w:eastAsia="Times New Roman" w:hAnsi="Times New Roman" w:cs="Times New Roman"/>
          <w:kern w:val="2"/>
          <w:sz w:val="28"/>
          <w:szCs w:val="28"/>
          <w:lang w:eastAsia="ru-RU"/>
        </w:rPr>
      </w:pPr>
      <w:r w:rsidRPr="00592AA9">
        <w:rPr>
          <w:rFonts w:ascii="Times New Roman" w:eastAsia="Times New Roman" w:hAnsi="Times New Roman" w:cs="Times New Roman"/>
          <w:kern w:val="2"/>
          <w:sz w:val="28"/>
          <w:szCs w:val="28"/>
          <w:lang w:eastAsia="ru-RU"/>
        </w:rPr>
        <w:t>Показатель 2.1 «</w:t>
      </w:r>
      <w:r w:rsidRPr="00592AA9">
        <w:rPr>
          <w:rFonts w:ascii="Times New Roman" w:eastAsia="Times New Roman" w:hAnsi="Times New Roman" w:cs="Times New Roman"/>
          <w:sz w:val="28"/>
          <w:szCs w:val="28"/>
          <w:lang w:eastAsia="ru-RU"/>
        </w:rPr>
        <w:t>Доля учреждений социальной сферы с наличием системы технической защиты объектов</w:t>
      </w:r>
      <w:r w:rsidRPr="00592AA9">
        <w:rPr>
          <w:rFonts w:ascii="Times New Roman" w:eastAsia="Times New Roman" w:hAnsi="Times New Roman" w:cs="Times New Roman"/>
          <w:kern w:val="2"/>
          <w:sz w:val="28"/>
          <w:szCs w:val="28"/>
          <w:lang w:eastAsia="ru-RU"/>
        </w:rPr>
        <w:t>» – плановое значение – 60,0 процентов, фактическое значение – 60,0 процентов.</w:t>
      </w:r>
    </w:p>
    <w:p w:rsidR="00592AA9" w:rsidRPr="00592AA9" w:rsidRDefault="00592AA9" w:rsidP="00592AA9">
      <w:pPr>
        <w:spacing w:after="0" w:line="228" w:lineRule="auto"/>
        <w:ind w:firstLine="709"/>
        <w:jc w:val="both"/>
        <w:rPr>
          <w:rFonts w:ascii="Times New Roman" w:eastAsia="Times New Roman" w:hAnsi="Times New Roman" w:cs="Times New Roman"/>
          <w:sz w:val="28"/>
          <w:szCs w:val="28"/>
          <w:lang w:eastAsia="ru-RU"/>
        </w:rPr>
      </w:pPr>
      <w:r w:rsidRPr="00592AA9">
        <w:rPr>
          <w:rFonts w:ascii="Times New Roman" w:eastAsia="Times New Roman" w:hAnsi="Times New Roman" w:cs="Times New Roman"/>
          <w:sz w:val="28"/>
          <w:szCs w:val="28"/>
          <w:lang w:eastAsia="ru-RU"/>
        </w:rPr>
        <w:t>Сведения о достижении значений показателей муниципальной программы Дубовского сельского поселения «</w:t>
      </w:r>
      <w:r w:rsidRPr="00592AA9">
        <w:rPr>
          <w:rFonts w:ascii="Times New Roman" w:eastAsia="Times New Roman" w:hAnsi="Times New Roman" w:cs="Times New Roman CYR"/>
          <w:spacing w:val="-2"/>
          <w:sz w:val="28"/>
          <w:szCs w:val="28"/>
          <w:lang w:eastAsia="ru-RU"/>
        </w:rPr>
        <w:t>Обеспечение общественного порядка и противодействие преступности</w:t>
      </w:r>
      <w:r w:rsidRPr="00592AA9">
        <w:rPr>
          <w:rFonts w:ascii="Times New Roman" w:eastAsia="Times New Roman" w:hAnsi="Times New Roman" w:cs="Times New Roman"/>
          <w:sz w:val="28"/>
          <w:szCs w:val="28"/>
          <w:lang w:eastAsia="ru-RU"/>
        </w:rPr>
        <w:t xml:space="preserve">» приведены в приложении № 3 к отчету о реализации муниципальной программы. </w:t>
      </w:r>
    </w:p>
    <w:p w:rsidR="00592AA9" w:rsidRPr="00592AA9" w:rsidRDefault="00592AA9" w:rsidP="00592AA9">
      <w:pPr>
        <w:spacing w:after="0" w:line="240" w:lineRule="auto"/>
        <w:jc w:val="both"/>
        <w:rPr>
          <w:rFonts w:ascii="Times New Roman" w:eastAsia="Times New Roman" w:hAnsi="Times New Roman" w:cs="Times New Roman"/>
          <w:kern w:val="2"/>
          <w:sz w:val="16"/>
          <w:szCs w:val="16"/>
          <w:lang w:eastAsia="ru-RU"/>
        </w:rPr>
      </w:pPr>
    </w:p>
    <w:p w:rsidR="00592AA9" w:rsidRPr="00592AA9" w:rsidRDefault="00592AA9" w:rsidP="00592AA9">
      <w:pPr>
        <w:widowControl w:val="0"/>
        <w:tabs>
          <w:tab w:val="left" w:pos="332"/>
          <w:tab w:val="left" w:pos="1134"/>
        </w:tabs>
        <w:autoSpaceDE w:val="0"/>
        <w:autoSpaceDN w:val="0"/>
        <w:adjustRightInd w:val="0"/>
        <w:spacing w:after="0" w:line="228" w:lineRule="auto"/>
        <w:jc w:val="center"/>
        <w:rPr>
          <w:rFonts w:ascii="Times New Roman" w:eastAsia="Times New Roman" w:hAnsi="Times New Roman" w:cs="Times New Roman"/>
          <w:b/>
          <w:sz w:val="28"/>
          <w:szCs w:val="28"/>
          <w:lang w:eastAsia="ru-RU"/>
        </w:rPr>
      </w:pPr>
      <w:r w:rsidRPr="00592AA9">
        <w:rPr>
          <w:rFonts w:ascii="Times New Roman" w:eastAsia="Times New Roman" w:hAnsi="Times New Roman" w:cs="Times New Roman"/>
          <w:b/>
          <w:sz w:val="28"/>
          <w:szCs w:val="28"/>
          <w:lang w:eastAsia="ru-RU"/>
        </w:rPr>
        <w:t xml:space="preserve">Раздел 6. Результаты оценки эффективности реализации </w:t>
      </w:r>
      <w:r w:rsidRPr="00592AA9">
        <w:rPr>
          <w:rFonts w:ascii="Times New Roman" w:eastAsia="Times New Roman" w:hAnsi="Times New Roman" w:cs="Times New Roman"/>
          <w:b/>
          <w:sz w:val="28"/>
          <w:szCs w:val="28"/>
          <w:lang w:eastAsia="ru-RU"/>
        </w:rPr>
        <w:br/>
        <w:t>муниципальной программы в 2021 году, в том числе бюджетной эффективности</w:t>
      </w:r>
    </w:p>
    <w:p w:rsidR="00592AA9" w:rsidRPr="00592AA9" w:rsidRDefault="00592AA9" w:rsidP="00592AA9">
      <w:pPr>
        <w:widowControl w:val="0"/>
        <w:tabs>
          <w:tab w:val="left" w:pos="332"/>
          <w:tab w:val="left" w:pos="1134"/>
        </w:tabs>
        <w:autoSpaceDE w:val="0"/>
        <w:autoSpaceDN w:val="0"/>
        <w:adjustRightInd w:val="0"/>
        <w:spacing w:after="0" w:line="228" w:lineRule="auto"/>
        <w:jc w:val="both"/>
        <w:rPr>
          <w:rFonts w:ascii="Times New Roman" w:eastAsia="Times New Roman" w:hAnsi="Times New Roman" w:cs="Times New Roman"/>
          <w:sz w:val="16"/>
          <w:szCs w:val="16"/>
          <w:lang w:eastAsia="ru-RU"/>
        </w:rPr>
      </w:pPr>
    </w:p>
    <w:p w:rsidR="00592AA9" w:rsidRPr="00592AA9" w:rsidRDefault="00592AA9" w:rsidP="00592AA9">
      <w:pPr>
        <w:tabs>
          <w:tab w:val="left" w:pos="284"/>
        </w:tabs>
        <w:spacing w:after="0" w:line="240" w:lineRule="auto"/>
        <w:ind w:firstLine="709"/>
        <w:jc w:val="both"/>
        <w:rPr>
          <w:rFonts w:ascii="Times New Roman" w:eastAsia="Times New Roman" w:hAnsi="Times New Roman" w:cs="Times New Roman"/>
          <w:sz w:val="28"/>
          <w:szCs w:val="28"/>
          <w:lang w:eastAsia="ru-RU"/>
        </w:rPr>
      </w:pPr>
      <w:r w:rsidRPr="00592AA9">
        <w:rPr>
          <w:rFonts w:ascii="Times New Roman" w:eastAsia="Times New Roman" w:hAnsi="Times New Roman" w:cs="Times New Roman"/>
          <w:sz w:val="28"/>
          <w:szCs w:val="28"/>
          <w:lang w:eastAsia="ru-RU"/>
        </w:rPr>
        <w:t>1.Степень достижения целевых показателей муниципальной программы (</w:t>
      </w:r>
      <w:proofErr w:type="spellStart"/>
      <w:r w:rsidRPr="00592AA9">
        <w:rPr>
          <w:rFonts w:ascii="Times New Roman" w:eastAsia="Times New Roman" w:hAnsi="Times New Roman" w:cs="Times New Roman"/>
          <w:b/>
          <w:sz w:val="28"/>
          <w:szCs w:val="28"/>
          <w:lang w:eastAsia="ru-RU"/>
        </w:rPr>
        <w:t>Э</w:t>
      </w:r>
      <w:r w:rsidRPr="00592AA9">
        <w:rPr>
          <w:rFonts w:ascii="Times New Roman" w:eastAsia="Times New Roman" w:hAnsi="Times New Roman" w:cs="Times New Roman"/>
          <w:b/>
          <w:sz w:val="28"/>
          <w:szCs w:val="28"/>
          <w:vertAlign w:val="subscript"/>
          <w:lang w:eastAsia="ru-RU"/>
        </w:rPr>
        <w:t>п</w:t>
      </w:r>
      <w:proofErr w:type="spellEnd"/>
      <w:r w:rsidRPr="00592AA9">
        <w:rPr>
          <w:rFonts w:ascii="Times New Roman" w:eastAsia="Times New Roman" w:hAnsi="Times New Roman" w:cs="Times New Roman"/>
          <w:sz w:val="28"/>
          <w:szCs w:val="28"/>
          <w:lang w:eastAsia="ru-RU"/>
        </w:rPr>
        <w:t>).</w:t>
      </w:r>
    </w:p>
    <w:p w:rsidR="00592AA9" w:rsidRPr="00592AA9" w:rsidRDefault="00592AA9" w:rsidP="00592AA9">
      <w:pPr>
        <w:tabs>
          <w:tab w:val="left" w:pos="284"/>
        </w:tabs>
        <w:spacing w:after="0" w:line="240" w:lineRule="auto"/>
        <w:ind w:firstLine="709"/>
        <w:jc w:val="both"/>
        <w:rPr>
          <w:rFonts w:ascii="Times New Roman" w:eastAsia="Times New Roman" w:hAnsi="Times New Roman" w:cs="Times New Roman"/>
          <w:sz w:val="28"/>
          <w:szCs w:val="28"/>
          <w:lang w:eastAsia="ru-RU"/>
        </w:rPr>
      </w:pPr>
      <w:r w:rsidRPr="00592AA9">
        <w:rPr>
          <w:rFonts w:ascii="Times New Roman" w:eastAsia="Times New Roman" w:hAnsi="Times New Roman" w:cs="Times New Roman"/>
          <w:sz w:val="28"/>
          <w:szCs w:val="28"/>
          <w:lang w:eastAsia="ru-RU"/>
        </w:rPr>
        <w:t>В ходе проведения оценки степени достижения запланированных результатов муниципальной программы за 2021 год установлено, что из 3 целевых показателей 3 показателей достигли своих плановых значений</w:t>
      </w:r>
    </w:p>
    <w:p w:rsidR="00592AA9" w:rsidRPr="00592AA9" w:rsidRDefault="00592AA9" w:rsidP="00592AA9">
      <w:pPr>
        <w:tabs>
          <w:tab w:val="left" w:pos="284"/>
        </w:tabs>
        <w:spacing w:after="0" w:line="240" w:lineRule="auto"/>
        <w:ind w:firstLine="709"/>
        <w:jc w:val="both"/>
        <w:rPr>
          <w:rFonts w:ascii="Times New Roman" w:eastAsia="Times New Roman" w:hAnsi="Times New Roman" w:cs="Times New Roman"/>
          <w:sz w:val="28"/>
          <w:szCs w:val="28"/>
          <w:lang w:eastAsia="ru-RU"/>
        </w:rPr>
      </w:pPr>
      <w:r w:rsidRPr="00592AA9">
        <w:rPr>
          <w:rFonts w:ascii="Times New Roman" w:eastAsia="Times New Roman" w:hAnsi="Times New Roman" w:cs="Times New Roman"/>
          <w:sz w:val="28"/>
          <w:szCs w:val="28"/>
          <w:lang w:eastAsia="ru-RU"/>
        </w:rPr>
        <w:t>Эффективность хода реализации целевых показателей составила:</w:t>
      </w:r>
    </w:p>
    <w:p w:rsidR="00592AA9" w:rsidRPr="00592AA9" w:rsidRDefault="00592AA9" w:rsidP="00592AA9">
      <w:pPr>
        <w:tabs>
          <w:tab w:val="left" w:pos="284"/>
        </w:tabs>
        <w:spacing w:after="0" w:line="240" w:lineRule="auto"/>
        <w:ind w:firstLine="709"/>
        <w:jc w:val="both"/>
        <w:rPr>
          <w:rFonts w:ascii="Times New Roman" w:eastAsia="Times New Roman" w:hAnsi="Times New Roman" w:cs="Times New Roman"/>
          <w:sz w:val="28"/>
          <w:szCs w:val="28"/>
          <w:lang w:eastAsia="ru-RU"/>
        </w:rPr>
      </w:pPr>
      <w:r w:rsidRPr="00592AA9">
        <w:rPr>
          <w:rFonts w:ascii="Times New Roman" w:eastAsia="Times New Roman" w:hAnsi="Times New Roman" w:cs="Times New Roman"/>
          <w:sz w:val="28"/>
          <w:szCs w:val="28"/>
          <w:lang w:eastAsia="ru-RU"/>
        </w:rPr>
        <w:t>целевого показателя    1 – 1;</w:t>
      </w:r>
    </w:p>
    <w:p w:rsidR="00592AA9" w:rsidRPr="00592AA9" w:rsidRDefault="00592AA9" w:rsidP="00592AA9">
      <w:pPr>
        <w:tabs>
          <w:tab w:val="left" w:pos="284"/>
        </w:tabs>
        <w:spacing w:after="0" w:line="240" w:lineRule="auto"/>
        <w:ind w:firstLine="709"/>
        <w:jc w:val="both"/>
        <w:rPr>
          <w:rFonts w:ascii="Times New Roman" w:eastAsia="Times New Roman" w:hAnsi="Times New Roman" w:cs="Times New Roman"/>
          <w:sz w:val="28"/>
          <w:szCs w:val="28"/>
          <w:lang w:eastAsia="ru-RU"/>
        </w:rPr>
      </w:pPr>
      <w:r w:rsidRPr="00592AA9">
        <w:rPr>
          <w:rFonts w:ascii="Times New Roman" w:eastAsia="Times New Roman" w:hAnsi="Times New Roman" w:cs="Times New Roman"/>
          <w:sz w:val="28"/>
          <w:szCs w:val="28"/>
          <w:lang w:eastAsia="ru-RU"/>
        </w:rPr>
        <w:t>целевого показателя    2 – 1;</w:t>
      </w:r>
    </w:p>
    <w:p w:rsidR="00592AA9" w:rsidRPr="00592AA9" w:rsidRDefault="00592AA9" w:rsidP="00592AA9">
      <w:pPr>
        <w:tabs>
          <w:tab w:val="left" w:pos="284"/>
        </w:tabs>
        <w:spacing w:after="0" w:line="240" w:lineRule="auto"/>
        <w:ind w:firstLine="709"/>
        <w:jc w:val="both"/>
        <w:rPr>
          <w:rFonts w:ascii="Times New Roman" w:eastAsia="Times New Roman" w:hAnsi="Times New Roman" w:cs="Times New Roman"/>
          <w:sz w:val="28"/>
          <w:szCs w:val="28"/>
          <w:lang w:eastAsia="ru-RU"/>
        </w:rPr>
      </w:pPr>
      <w:r w:rsidRPr="00592AA9">
        <w:rPr>
          <w:rFonts w:ascii="Times New Roman" w:eastAsia="Times New Roman" w:hAnsi="Times New Roman" w:cs="Times New Roman"/>
          <w:sz w:val="28"/>
          <w:szCs w:val="28"/>
          <w:lang w:eastAsia="ru-RU"/>
        </w:rPr>
        <w:t>целевого показателя 2.1 – 1;</w:t>
      </w:r>
    </w:p>
    <w:p w:rsidR="00592AA9" w:rsidRPr="00592AA9" w:rsidRDefault="00592AA9" w:rsidP="00592AA9">
      <w:pPr>
        <w:tabs>
          <w:tab w:val="left" w:pos="284"/>
        </w:tabs>
        <w:spacing w:after="0" w:line="240" w:lineRule="auto"/>
        <w:ind w:firstLine="709"/>
        <w:jc w:val="both"/>
        <w:rPr>
          <w:rFonts w:ascii="Times New Roman" w:eastAsia="Times New Roman" w:hAnsi="Times New Roman" w:cs="Times New Roman"/>
          <w:sz w:val="28"/>
          <w:szCs w:val="28"/>
          <w:lang w:eastAsia="ru-RU"/>
        </w:rPr>
      </w:pPr>
      <w:r w:rsidRPr="00592AA9">
        <w:rPr>
          <w:rFonts w:ascii="Times New Roman" w:eastAsia="Times New Roman" w:hAnsi="Times New Roman" w:cs="Times New Roman"/>
          <w:sz w:val="28"/>
          <w:szCs w:val="28"/>
          <w:lang w:eastAsia="ru-RU"/>
        </w:rPr>
        <w:t xml:space="preserve">Суммарная оценка степени достижения целевых показателей муниципальной программы </w:t>
      </w:r>
      <w:proofErr w:type="spellStart"/>
      <w:r w:rsidRPr="00592AA9">
        <w:rPr>
          <w:rFonts w:ascii="Times New Roman" w:eastAsia="Times New Roman" w:hAnsi="Times New Roman" w:cs="Times New Roman"/>
          <w:b/>
          <w:sz w:val="28"/>
          <w:szCs w:val="28"/>
          <w:lang w:eastAsia="ru-RU"/>
        </w:rPr>
        <w:t>Э</w:t>
      </w:r>
      <w:r w:rsidRPr="00592AA9">
        <w:rPr>
          <w:rFonts w:ascii="Times New Roman" w:eastAsia="Times New Roman" w:hAnsi="Times New Roman" w:cs="Times New Roman"/>
          <w:b/>
          <w:sz w:val="28"/>
          <w:szCs w:val="28"/>
          <w:vertAlign w:val="subscript"/>
          <w:lang w:eastAsia="ru-RU"/>
        </w:rPr>
        <w:t>о</w:t>
      </w:r>
      <w:proofErr w:type="spellEnd"/>
      <w:r w:rsidRPr="00592AA9">
        <w:rPr>
          <w:rFonts w:ascii="Times New Roman" w:eastAsia="Times New Roman" w:hAnsi="Times New Roman" w:cs="Times New Roman"/>
          <w:sz w:val="28"/>
          <w:szCs w:val="28"/>
          <w:lang w:eastAsia="ru-RU"/>
        </w:rPr>
        <w:t xml:space="preserve"> равна: 3:3= 1,0. Это удовлетворительный уровень эффективности реализации муниципальной программы по степени достижения целевых показателей.</w:t>
      </w:r>
    </w:p>
    <w:p w:rsidR="00592AA9" w:rsidRPr="00592AA9" w:rsidRDefault="00592AA9" w:rsidP="00592AA9">
      <w:pPr>
        <w:tabs>
          <w:tab w:val="left" w:pos="284"/>
        </w:tabs>
        <w:spacing w:after="0" w:line="240" w:lineRule="auto"/>
        <w:ind w:firstLine="709"/>
        <w:jc w:val="both"/>
        <w:rPr>
          <w:rFonts w:ascii="Times New Roman" w:eastAsia="Times New Roman" w:hAnsi="Times New Roman" w:cs="Times New Roman"/>
          <w:sz w:val="28"/>
          <w:szCs w:val="28"/>
          <w:lang w:eastAsia="ru-RU"/>
        </w:rPr>
      </w:pPr>
      <w:r w:rsidRPr="00592AA9">
        <w:rPr>
          <w:rFonts w:ascii="Times New Roman" w:eastAsia="Times New Roman" w:hAnsi="Times New Roman" w:cs="Times New Roman"/>
          <w:sz w:val="28"/>
          <w:szCs w:val="28"/>
          <w:lang w:eastAsia="ru-RU"/>
        </w:rPr>
        <w:t xml:space="preserve">2.Степень реализации основных мероприятий, финансируемых за счет всех источников финансирования </w:t>
      </w:r>
      <w:proofErr w:type="spellStart"/>
      <w:r w:rsidRPr="00592AA9">
        <w:rPr>
          <w:rFonts w:ascii="Times New Roman" w:eastAsia="Times New Roman" w:hAnsi="Times New Roman" w:cs="Times New Roman"/>
          <w:b/>
          <w:sz w:val="28"/>
          <w:szCs w:val="28"/>
          <w:lang w:eastAsia="ru-RU"/>
        </w:rPr>
        <w:t>СРом</w:t>
      </w:r>
      <w:proofErr w:type="spellEnd"/>
      <w:r w:rsidRPr="00592AA9">
        <w:rPr>
          <w:rFonts w:ascii="Times New Roman" w:eastAsia="Times New Roman" w:hAnsi="Times New Roman" w:cs="Times New Roman"/>
          <w:sz w:val="28"/>
          <w:szCs w:val="28"/>
          <w:lang w:eastAsia="ru-RU"/>
        </w:rPr>
        <w:t xml:space="preserve"> составила 1,0 что характеризует высокий уровень </w:t>
      </w:r>
      <w:r w:rsidRPr="00592AA9">
        <w:rPr>
          <w:rFonts w:ascii="Times New Roman" w:eastAsia="Times New Roman" w:hAnsi="Times New Roman" w:cs="Times New Roman"/>
          <w:sz w:val="28"/>
          <w:szCs w:val="28"/>
          <w:lang w:eastAsia="ru-RU"/>
        </w:rPr>
        <w:lastRenderedPageBreak/>
        <w:t>эффективности реализации муниципальной программы по степени реализации основных мероприятий.</w:t>
      </w:r>
    </w:p>
    <w:p w:rsidR="00592AA9" w:rsidRPr="00592AA9" w:rsidRDefault="00592AA9" w:rsidP="00592AA9">
      <w:pPr>
        <w:shd w:val="clear" w:color="auto" w:fill="FFFFFF"/>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roofErr w:type="spellStart"/>
      <w:r w:rsidRPr="00592AA9">
        <w:rPr>
          <w:rFonts w:ascii="Times New Roman" w:eastAsia="Times New Roman" w:hAnsi="Times New Roman" w:cs="Times New Roman"/>
          <w:sz w:val="28"/>
          <w:szCs w:val="28"/>
          <w:lang w:eastAsia="ru-RU"/>
        </w:rPr>
        <w:t>СРом</w:t>
      </w:r>
      <w:proofErr w:type="spellEnd"/>
      <w:r w:rsidRPr="00592AA9">
        <w:rPr>
          <w:rFonts w:ascii="Times New Roman" w:eastAsia="Times New Roman" w:hAnsi="Times New Roman" w:cs="Times New Roman"/>
          <w:sz w:val="28"/>
          <w:szCs w:val="28"/>
          <w:lang w:eastAsia="ru-RU"/>
        </w:rPr>
        <w:t xml:space="preserve"> = </w:t>
      </w:r>
      <w:proofErr w:type="spellStart"/>
      <w:r w:rsidRPr="00592AA9">
        <w:rPr>
          <w:rFonts w:ascii="Times New Roman" w:eastAsia="Times New Roman" w:hAnsi="Times New Roman" w:cs="Times New Roman"/>
          <w:sz w:val="28"/>
          <w:szCs w:val="28"/>
          <w:lang w:eastAsia="ru-RU"/>
        </w:rPr>
        <w:t>Мв</w:t>
      </w:r>
      <w:proofErr w:type="spellEnd"/>
      <w:r w:rsidRPr="00592AA9">
        <w:rPr>
          <w:rFonts w:ascii="Times New Roman" w:eastAsia="Times New Roman" w:hAnsi="Times New Roman" w:cs="Times New Roman"/>
          <w:sz w:val="28"/>
          <w:szCs w:val="28"/>
          <w:lang w:eastAsia="ru-RU"/>
        </w:rPr>
        <w:t xml:space="preserve"> / М,</w:t>
      </w:r>
    </w:p>
    <w:p w:rsidR="00592AA9" w:rsidRPr="00592AA9" w:rsidRDefault="00592AA9" w:rsidP="00592AA9">
      <w:pPr>
        <w:shd w:val="clear" w:color="auto" w:fill="FFFFFF"/>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roofErr w:type="spellStart"/>
      <w:r w:rsidRPr="00592AA9">
        <w:rPr>
          <w:rFonts w:ascii="Times New Roman" w:eastAsia="Times New Roman" w:hAnsi="Times New Roman" w:cs="Times New Roman"/>
          <w:sz w:val="28"/>
          <w:szCs w:val="28"/>
          <w:lang w:eastAsia="ru-RU"/>
        </w:rPr>
        <w:t>СРом</w:t>
      </w:r>
      <w:proofErr w:type="spellEnd"/>
      <w:r w:rsidRPr="00592AA9">
        <w:rPr>
          <w:rFonts w:ascii="Times New Roman" w:eastAsia="Times New Roman" w:hAnsi="Times New Roman" w:cs="Times New Roman"/>
          <w:sz w:val="28"/>
          <w:szCs w:val="28"/>
          <w:lang w:eastAsia="ru-RU"/>
        </w:rPr>
        <w:t xml:space="preserve"> =8/8</w:t>
      </w:r>
    </w:p>
    <w:p w:rsidR="00592AA9" w:rsidRPr="00592AA9" w:rsidRDefault="00592AA9" w:rsidP="00592AA9">
      <w:pPr>
        <w:shd w:val="clear" w:color="auto" w:fill="FFFFFF"/>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roofErr w:type="spellStart"/>
      <w:r w:rsidRPr="00592AA9">
        <w:rPr>
          <w:rFonts w:ascii="Times New Roman" w:eastAsia="Times New Roman" w:hAnsi="Times New Roman" w:cs="Times New Roman"/>
          <w:sz w:val="28"/>
          <w:szCs w:val="28"/>
          <w:lang w:eastAsia="ru-RU"/>
        </w:rPr>
        <w:t>СРом</w:t>
      </w:r>
      <w:proofErr w:type="spellEnd"/>
      <w:r w:rsidRPr="00592AA9">
        <w:rPr>
          <w:rFonts w:ascii="Times New Roman" w:eastAsia="Times New Roman" w:hAnsi="Times New Roman" w:cs="Times New Roman"/>
          <w:sz w:val="28"/>
          <w:szCs w:val="28"/>
          <w:lang w:eastAsia="ru-RU"/>
        </w:rPr>
        <w:t xml:space="preserve"> = 1,0</w:t>
      </w:r>
    </w:p>
    <w:p w:rsidR="00592AA9" w:rsidRPr="00592AA9" w:rsidRDefault="00592AA9" w:rsidP="00592AA9">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592AA9" w:rsidRPr="00592AA9" w:rsidRDefault="00592AA9" w:rsidP="00592AA9">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92AA9">
        <w:rPr>
          <w:rFonts w:ascii="Times New Roman" w:eastAsia="Times New Roman" w:hAnsi="Times New Roman" w:cs="Times New Roman"/>
          <w:sz w:val="28"/>
          <w:szCs w:val="28"/>
          <w:lang w:eastAsia="ru-RU"/>
        </w:rPr>
        <w:t xml:space="preserve">где: </w:t>
      </w:r>
    </w:p>
    <w:p w:rsidR="00592AA9" w:rsidRPr="00592AA9" w:rsidRDefault="00592AA9" w:rsidP="00592AA9">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spellStart"/>
      <w:r w:rsidRPr="00592AA9">
        <w:rPr>
          <w:rFonts w:ascii="Times New Roman" w:eastAsia="Times New Roman" w:hAnsi="Times New Roman" w:cs="Times New Roman"/>
          <w:sz w:val="28"/>
          <w:szCs w:val="28"/>
          <w:lang w:eastAsia="ru-RU"/>
        </w:rPr>
        <w:t>СРом</w:t>
      </w:r>
      <w:proofErr w:type="spellEnd"/>
      <w:r w:rsidRPr="00592AA9">
        <w:rPr>
          <w:rFonts w:ascii="Times New Roman" w:eastAsia="Times New Roman" w:hAnsi="Times New Roman" w:cs="Times New Roman"/>
          <w:sz w:val="28"/>
          <w:szCs w:val="28"/>
          <w:lang w:eastAsia="ru-RU"/>
        </w:rPr>
        <w:t xml:space="preserve">– степень реализации </w:t>
      </w:r>
      <w:r w:rsidRPr="00592AA9">
        <w:rPr>
          <w:rFonts w:ascii="Times New Roman" w:eastAsia="Times New Roman" w:hAnsi="Times New Roman" w:cs="Times New Roman"/>
          <w:kern w:val="2"/>
          <w:sz w:val="28"/>
          <w:szCs w:val="28"/>
        </w:rPr>
        <w:t>основных</w:t>
      </w:r>
      <w:r w:rsidRPr="00592AA9">
        <w:rPr>
          <w:rFonts w:ascii="Times New Roman" w:eastAsia="Times New Roman" w:hAnsi="Times New Roman" w:cs="Times New Roman"/>
          <w:sz w:val="28"/>
          <w:szCs w:val="28"/>
          <w:lang w:eastAsia="ru-RU"/>
        </w:rPr>
        <w:t xml:space="preserve"> мероприятий;</w:t>
      </w:r>
    </w:p>
    <w:p w:rsidR="00592AA9" w:rsidRPr="00592AA9" w:rsidRDefault="00592AA9" w:rsidP="00592AA9">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spellStart"/>
      <w:r w:rsidRPr="00592AA9">
        <w:rPr>
          <w:rFonts w:ascii="Times New Roman" w:eastAsia="Times New Roman" w:hAnsi="Times New Roman" w:cs="Times New Roman"/>
          <w:sz w:val="28"/>
          <w:szCs w:val="28"/>
          <w:lang w:eastAsia="ru-RU"/>
        </w:rPr>
        <w:t>Мв</w:t>
      </w:r>
      <w:proofErr w:type="spellEnd"/>
      <w:r w:rsidRPr="00592AA9">
        <w:rPr>
          <w:rFonts w:ascii="Times New Roman" w:eastAsia="Times New Roman" w:hAnsi="Times New Roman" w:cs="Times New Roman"/>
          <w:sz w:val="28"/>
          <w:szCs w:val="28"/>
          <w:lang w:eastAsia="ru-RU"/>
        </w:rPr>
        <w:t xml:space="preserve">– количество </w:t>
      </w:r>
      <w:r w:rsidRPr="00592AA9">
        <w:rPr>
          <w:rFonts w:ascii="Times New Roman" w:eastAsia="Times New Roman" w:hAnsi="Times New Roman" w:cs="Times New Roman"/>
          <w:kern w:val="2"/>
          <w:sz w:val="28"/>
          <w:szCs w:val="28"/>
        </w:rPr>
        <w:t>основных</w:t>
      </w:r>
      <w:r w:rsidRPr="00592AA9">
        <w:rPr>
          <w:rFonts w:ascii="Times New Roman" w:eastAsia="Times New Roman" w:hAnsi="Times New Roman" w:cs="Times New Roman"/>
          <w:sz w:val="28"/>
          <w:szCs w:val="28"/>
          <w:lang w:eastAsia="ru-RU"/>
        </w:rPr>
        <w:t xml:space="preserve"> мероприятий, выполненных в полном объеме, из числа </w:t>
      </w:r>
      <w:r w:rsidRPr="00592AA9">
        <w:rPr>
          <w:rFonts w:ascii="Times New Roman" w:eastAsia="Times New Roman" w:hAnsi="Times New Roman" w:cs="Times New Roman"/>
          <w:kern w:val="2"/>
          <w:sz w:val="28"/>
          <w:szCs w:val="28"/>
        </w:rPr>
        <w:t>основных</w:t>
      </w:r>
      <w:r w:rsidRPr="00592AA9">
        <w:rPr>
          <w:rFonts w:ascii="Times New Roman" w:eastAsia="Times New Roman" w:hAnsi="Times New Roman" w:cs="Times New Roman"/>
          <w:sz w:val="28"/>
          <w:szCs w:val="28"/>
          <w:lang w:eastAsia="ru-RU"/>
        </w:rPr>
        <w:t xml:space="preserve"> мероприятий, запланированных к реализации в отчетном году;</w:t>
      </w:r>
    </w:p>
    <w:p w:rsidR="00592AA9" w:rsidRPr="00592AA9" w:rsidRDefault="00592AA9" w:rsidP="00592AA9">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92AA9">
        <w:rPr>
          <w:rFonts w:ascii="Times New Roman" w:eastAsia="Times New Roman" w:hAnsi="Times New Roman" w:cs="Times New Roman"/>
          <w:spacing w:val="-6"/>
          <w:sz w:val="28"/>
          <w:szCs w:val="28"/>
          <w:lang w:eastAsia="ru-RU"/>
        </w:rPr>
        <w:t>М – общее количество основных мероприятий, запланированных к реализации</w:t>
      </w:r>
      <w:r w:rsidRPr="00592AA9">
        <w:rPr>
          <w:rFonts w:ascii="Times New Roman" w:eastAsia="Times New Roman" w:hAnsi="Times New Roman" w:cs="Times New Roman"/>
          <w:sz w:val="28"/>
          <w:szCs w:val="28"/>
          <w:lang w:eastAsia="ru-RU"/>
        </w:rPr>
        <w:t xml:space="preserve"> в отчетном году.</w:t>
      </w:r>
    </w:p>
    <w:p w:rsidR="00592AA9" w:rsidRPr="00592AA9" w:rsidRDefault="00592AA9" w:rsidP="00592AA9">
      <w:pPr>
        <w:tabs>
          <w:tab w:val="left" w:pos="284"/>
        </w:tabs>
        <w:spacing w:after="0" w:line="240" w:lineRule="auto"/>
        <w:ind w:firstLine="709"/>
        <w:jc w:val="both"/>
        <w:rPr>
          <w:rFonts w:ascii="Times New Roman" w:eastAsia="Times New Roman" w:hAnsi="Times New Roman" w:cs="Times New Roman"/>
          <w:sz w:val="28"/>
          <w:szCs w:val="28"/>
          <w:lang w:eastAsia="ru-RU"/>
        </w:rPr>
      </w:pPr>
      <w:r w:rsidRPr="00592AA9">
        <w:rPr>
          <w:rFonts w:ascii="Times New Roman" w:eastAsia="Times New Roman" w:hAnsi="Times New Roman" w:cs="Times New Roman"/>
          <w:sz w:val="28"/>
          <w:szCs w:val="28"/>
          <w:lang w:eastAsia="ru-RU"/>
        </w:rPr>
        <w:t>3.Бюджетная эффективность реализации муниципальной программы рассчитывалась в несколько этапов:</w:t>
      </w:r>
    </w:p>
    <w:p w:rsidR="00592AA9" w:rsidRPr="00592AA9" w:rsidRDefault="00592AA9" w:rsidP="00592AA9">
      <w:pPr>
        <w:tabs>
          <w:tab w:val="left" w:pos="284"/>
        </w:tabs>
        <w:spacing w:after="0" w:line="240" w:lineRule="auto"/>
        <w:ind w:firstLine="709"/>
        <w:jc w:val="both"/>
        <w:rPr>
          <w:rFonts w:ascii="Times New Roman" w:eastAsia="Times New Roman" w:hAnsi="Times New Roman" w:cs="Times New Roman"/>
          <w:sz w:val="28"/>
          <w:szCs w:val="28"/>
          <w:lang w:eastAsia="ru-RU"/>
        </w:rPr>
      </w:pPr>
      <w:r w:rsidRPr="00592AA9">
        <w:rPr>
          <w:rFonts w:ascii="Times New Roman" w:eastAsia="Times New Roman" w:hAnsi="Times New Roman" w:cs="Times New Roman"/>
          <w:sz w:val="28"/>
          <w:szCs w:val="28"/>
          <w:lang w:eastAsia="ru-RU"/>
        </w:rPr>
        <w:t xml:space="preserve">3.1 Степень реализации основных мероприятий, финансируемых за счет средств бюджета Дубовского сельского поселения Дубовского района и безвозмездных поступлений в бюджет поселения </w:t>
      </w:r>
      <w:proofErr w:type="spellStart"/>
      <w:r w:rsidRPr="00592AA9">
        <w:rPr>
          <w:rFonts w:ascii="Times New Roman" w:eastAsia="Times New Roman" w:hAnsi="Times New Roman" w:cs="Times New Roman"/>
          <w:b/>
          <w:sz w:val="28"/>
          <w:szCs w:val="28"/>
          <w:lang w:eastAsia="ru-RU"/>
        </w:rPr>
        <w:t>СРм</w:t>
      </w:r>
      <w:proofErr w:type="spellEnd"/>
      <w:r w:rsidRPr="00592AA9">
        <w:rPr>
          <w:rFonts w:ascii="Times New Roman" w:eastAsia="Times New Roman" w:hAnsi="Times New Roman" w:cs="Times New Roman"/>
          <w:sz w:val="28"/>
          <w:szCs w:val="28"/>
          <w:lang w:eastAsia="ru-RU"/>
        </w:rPr>
        <w:t xml:space="preserve"> равна: 8:8= 1,0;</w:t>
      </w:r>
    </w:p>
    <w:p w:rsidR="00592AA9" w:rsidRPr="00592AA9" w:rsidRDefault="00592AA9" w:rsidP="00592AA9">
      <w:pPr>
        <w:tabs>
          <w:tab w:val="left" w:pos="284"/>
        </w:tabs>
        <w:spacing w:after="0" w:line="240" w:lineRule="auto"/>
        <w:ind w:firstLine="709"/>
        <w:jc w:val="both"/>
        <w:rPr>
          <w:rFonts w:ascii="Times New Roman" w:eastAsia="Times New Roman" w:hAnsi="Times New Roman" w:cs="Times New Roman"/>
          <w:sz w:val="28"/>
          <w:szCs w:val="28"/>
          <w:lang w:eastAsia="ru-RU"/>
        </w:rPr>
      </w:pPr>
      <w:r w:rsidRPr="00592AA9">
        <w:rPr>
          <w:rFonts w:ascii="Times New Roman" w:eastAsia="Times New Roman" w:hAnsi="Times New Roman" w:cs="Times New Roman"/>
          <w:sz w:val="28"/>
          <w:szCs w:val="28"/>
          <w:lang w:eastAsia="ru-RU"/>
        </w:rPr>
        <w:t xml:space="preserve">3.2 Степень соответствия запланированному уровню расходов за счет средств бюджета поселения и безвозмездных поступлений в бюджет поселения </w:t>
      </w:r>
      <w:proofErr w:type="spellStart"/>
      <w:r w:rsidRPr="00592AA9">
        <w:rPr>
          <w:rFonts w:ascii="Times New Roman" w:eastAsia="Times New Roman" w:hAnsi="Times New Roman" w:cs="Times New Roman"/>
          <w:b/>
          <w:sz w:val="28"/>
          <w:szCs w:val="28"/>
          <w:lang w:eastAsia="ru-RU"/>
        </w:rPr>
        <w:t>ССуз</w:t>
      </w:r>
      <w:proofErr w:type="spellEnd"/>
      <w:r w:rsidRPr="00592AA9">
        <w:rPr>
          <w:rFonts w:ascii="Times New Roman" w:eastAsia="Times New Roman" w:hAnsi="Times New Roman" w:cs="Times New Roman"/>
          <w:sz w:val="28"/>
          <w:szCs w:val="28"/>
          <w:lang w:eastAsia="ru-RU"/>
        </w:rPr>
        <w:t xml:space="preserve"> = 15,0/15,0= 1,0;</w:t>
      </w:r>
    </w:p>
    <w:p w:rsidR="00592AA9" w:rsidRPr="00592AA9" w:rsidRDefault="00592AA9" w:rsidP="00592AA9">
      <w:pPr>
        <w:tabs>
          <w:tab w:val="left" w:pos="284"/>
        </w:tabs>
        <w:spacing w:after="0" w:line="240" w:lineRule="auto"/>
        <w:ind w:firstLine="709"/>
        <w:jc w:val="both"/>
        <w:rPr>
          <w:rFonts w:ascii="Times New Roman" w:eastAsia="Times New Roman" w:hAnsi="Times New Roman" w:cs="Times New Roman"/>
          <w:sz w:val="28"/>
          <w:szCs w:val="28"/>
          <w:lang w:eastAsia="ru-RU"/>
        </w:rPr>
      </w:pPr>
      <w:r w:rsidRPr="00592AA9">
        <w:rPr>
          <w:rFonts w:ascii="Times New Roman" w:eastAsia="Times New Roman" w:hAnsi="Times New Roman" w:cs="Times New Roman"/>
          <w:sz w:val="28"/>
          <w:szCs w:val="28"/>
          <w:lang w:eastAsia="ru-RU"/>
        </w:rPr>
        <w:t xml:space="preserve">3.3 Эффективность использования средств бюджета поселения </w:t>
      </w:r>
      <w:proofErr w:type="spellStart"/>
      <w:r w:rsidRPr="00592AA9">
        <w:rPr>
          <w:rFonts w:ascii="Times New Roman" w:eastAsia="Times New Roman" w:hAnsi="Times New Roman" w:cs="Times New Roman"/>
          <w:b/>
          <w:sz w:val="28"/>
          <w:szCs w:val="28"/>
          <w:lang w:eastAsia="ru-RU"/>
        </w:rPr>
        <w:t>Э</w:t>
      </w:r>
      <w:r w:rsidRPr="00592AA9">
        <w:rPr>
          <w:rFonts w:ascii="Times New Roman" w:eastAsia="Times New Roman" w:hAnsi="Times New Roman" w:cs="Times New Roman"/>
          <w:b/>
          <w:sz w:val="28"/>
          <w:szCs w:val="28"/>
          <w:vertAlign w:val="subscript"/>
          <w:lang w:eastAsia="ru-RU"/>
        </w:rPr>
        <w:t>ис</w:t>
      </w:r>
      <w:proofErr w:type="spellEnd"/>
      <w:r w:rsidRPr="00592AA9">
        <w:rPr>
          <w:rFonts w:ascii="Times New Roman" w:eastAsia="Times New Roman" w:hAnsi="Times New Roman" w:cs="Times New Roman"/>
          <w:sz w:val="28"/>
          <w:szCs w:val="28"/>
          <w:lang w:eastAsia="ru-RU"/>
        </w:rPr>
        <w:t xml:space="preserve"> равна 1,0/1,0=1,00   </w:t>
      </w:r>
    </w:p>
    <w:p w:rsidR="00592AA9" w:rsidRPr="00592AA9" w:rsidRDefault="00592AA9" w:rsidP="00592AA9">
      <w:pPr>
        <w:tabs>
          <w:tab w:val="left" w:pos="284"/>
        </w:tabs>
        <w:spacing w:after="0" w:line="240" w:lineRule="auto"/>
        <w:ind w:firstLine="709"/>
        <w:jc w:val="both"/>
        <w:rPr>
          <w:rFonts w:ascii="Times New Roman" w:eastAsia="Times New Roman" w:hAnsi="Times New Roman" w:cs="Times New Roman"/>
          <w:sz w:val="28"/>
          <w:szCs w:val="28"/>
          <w:lang w:eastAsia="ru-RU"/>
        </w:rPr>
      </w:pPr>
      <w:r w:rsidRPr="00592AA9">
        <w:rPr>
          <w:rFonts w:ascii="Times New Roman" w:eastAsia="Times New Roman" w:hAnsi="Times New Roman" w:cs="Times New Roman"/>
          <w:sz w:val="28"/>
          <w:szCs w:val="28"/>
          <w:lang w:eastAsia="ru-RU"/>
        </w:rPr>
        <w:t>Бюджетная эффективность реализации муниципальной программы признана высокой.</w:t>
      </w:r>
    </w:p>
    <w:p w:rsidR="00592AA9" w:rsidRPr="00592AA9" w:rsidRDefault="00592AA9" w:rsidP="00592AA9">
      <w:pPr>
        <w:shd w:val="clear" w:color="auto" w:fill="FFFFFF"/>
        <w:spacing w:after="0"/>
        <w:ind w:firstLine="709"/>
        <w:jc w:val="both"/>
        <w:rPr>
          <w:rFonts w:ascii="Times New Roman" w:eastAsia="Calibri" w:hAnsi="Times New Roman" w:cs="Times New Roman"/>
          <w:sz w:val="28"/>
          <w:szCs w:val="28"/>
        </w:rPr>
      </w:pPr>
    </w:p>
    <w:p w:rsidR="00592AA9" w:rsidRPr="00592AA9" w:rsidRDefault="00592AA9" w:rsidP="00592AA9">
      <w:pPr>
        <w:shd w:val="clear" w:color="auto" w:fill="FFFFFF"/>
        <w:spacing w:after="0"/>
        <w:ind w:firstLine="709"/>
        <w:jc w:val="both"/>
        <w:rPr>
          <w:rFonts w:ascii="Times New Roman" w:eastAsia="Calibri" w:hAnsi="Times New Roman" w:cs="Times New Roman"/>
          <w:sz w:val="28"/>
          <w:szCs w:val="28"/>
        </w:rPr>
      </w:pPr>
      <w:r w:rsidRPr="00592AA9">
        <w:rPr>
          <w:rFonts w:ascii="Times New Roman" w:eastAsia="Calibri" w:hAnsi="Times New Roman" w:cs="Times New Roman"/>
          <w:sz w:val="28"/>
          <w:szCs w:val="28"/>
        </w:rPr>
        <w:t>4. Уровень реализации муниципальной программы в целом оценивается по формуле:</w:t>
      </w:r>
    </w:p>
    <w:p w:rsidR="00592AA9" w:rsidRPr="00592AA9" w:rsidRDefault="00592AA9" w:rsidP="00592AA9">
      <w:pPr>
        <w:shd w:val="clear" w:color="auto" w:fill="FFFFFF"/>
        <w:jc w:val="center"/>
        <w:rPr>
          <w:rFonts w:ascii="Times New Roman" w:eastAsia="Calibri" w:hAnsi="Times New Roman" w:cs="Times New Roman"/>
          <w:sz w:val="28"/>
          <w:szCs w:val="28"/>
        </w:rPr>
      </w:pPr>
      <w:r w:rsidRPr="00592AA9">
        <w:rPr>
          <w:rFonts w:ascii="Times New Roman" w:eastAsia="Calibri" w:hAnsi="Times New Roman" w:cs="Times New Roman"/>
          <w:sz w:val="28"/>
          <w:szCs w:val="28"/>
        </w:rPr>
        <w:t>5УР</w:t>
      </w:r>
      <w:r w:rsidRPr="00592AA9">
        <w:rPr>
          <w:rFonts w:ascii="Times New Roman" w:eastAsia="Calibri" w:hAnsi="Times New Roman" w:cs="Times New Roman"/>
          <w:sz w:val="28"/>
          <w:szCs w:val="28"/>
          <w:vertAlign w:val="subscript"/>
        </w:rPr>
        <w:t>пр</w:t>
      </w:r>
      <w:r w:rsidRPr="00592AA9">
        <w:rPr>
          <w:rFonts w:ascii="Times New Roman" w:eastAsia="Calibri" w:hAnsi="Times New Roman" w:cs="Times New Roman"/>
          <w:sz w:val="28"/>
          <w:szCs w:val="28"/>
        </w:rPr>
        <w:t>= Э</w:t>
      </w:r>
      <w:r w:rsidRPr="00592AA9">
        <w:rPr>
          <w:rFonts w:ascii="Times New Roman" w:eastAsia="Calibri" w:hAnsi="Times New Roman" w:cs="Times New Roman"/>
          <w:sz w:val="28"/>
          <w:szCs w:val="28"/>
          <w:vertAlign w:val="subscript"/>
        </w:rPr>
        <w:t>о</w:t>
      </w:r>
      <w:r w:rsidRPr="00592AA9">
        <w:rPr>
          <w:rFonts w:ascii="Times New Roman" w:eastAsia="Calibri" w:hAnsi="Times New Roman" w:cs="Times New Roman"/>
          <w:sz w:val="28"/>
          <w:szCs w:val="28"/>
        </w:rPr>
        <w:t xml:space="preserve">х0,5 + </w:t>
      </w:r>
      <w:proofErr w:type="spellStart"/>
      <w:r w:rsidRPr="00592AA9">
        <w:rPr>
          <w:rFonts w:ascii="Times New Roman" w:eastAsia="Calibri" w:hAnsi="Times New Roman" w:cs="Times New Roman"/>
          <w:sz w:val="28"/>
          <w:szCs w:val="28"/>
        </w:rPr>
        <w:t>СР</w:t>
      </w:r>
      <w:r w:rsidRPr="00592AA9">
        <w:rPr>
          <w:rFonts w:ascii="Times New Roman" w:eastAsia="Calibri" w:hAnsi="Times New Roman" w:cs="Times New Roman"/>
          <w:sz w:val="28"/>
          <w:szCs w:val="28"/>
          <w:vertAlign w:val="subscript"/>
        </w:rPr>
        <w:t>ом</w:t>
      </w:r>
      <w:r w:rsidRPr="00592AA9">
        <w:rPr>
          <w:rFonts w:ascii="Times New Roman" w:eastAsia="Calibri" w:hAnsi="Times New Roman" w:cs="Times New Roman"/>
          <w:sz w:val="28"/>
          <w:szCs w:val="28"/>
        </w:rPr>
        <w:t>х</w:t>
      </w:r>
      <w:proofErr w:type="spellEnd"/>
      <w:r w:rsidRPr="00592AA9">
        <w:rPr>
          <w:rFonts w:ascii="Times New Roman" w:eastAsia="Calibri" w:hAnsi="Times New Roman" w:cs="Times New Roman"/>
          <w:sz w:val="28"/>
          <w:szCs w:val="28"/>
        </w:rPr>
        <w:t xml:space="preserve"> 0,3 + </w:t>
      </w:r>
      <w:proofErr w:type="spellStart"/>
      <w:r w:rsidRPr="00592AA9">
        <w:rPr>
          <w:rFonts w:ascii="Times New Roman" w:eastAsia="Calibri" w:hAnsi="Times New Roman" w:cs="Times New Roman"/>
          <w:sz w:val="28"/>
          <w:szCs w:val="28"/>
        </w:rPr>
        <w:t>Э</w:t>
      </w:r>
      <w:r w:rsidRPr="00592AA9">
        <w:rPr>
          <w:rFonts w:ascii="Times New Roman" w:eastAsia="Calibri" w:hAnsi="Times New Roman" w:cs="Times New Roman"/>
          <w:sz w:val="28"/>
          <w:szCs w:val="28"/>
          <w:vertAlign w:val="subscript"/>
        </w:rPr>
        <w:t>ис</w:t>
      </w:r>
      <w:r w:rsidRPr="00592AA9">
        <w:rPr>
          <w:rFonts w:ascii="Times New Roman" w:eastAsia="Calibri" w:hAnsi="Times New Roman" w:cs="Times New Roman"/>
          <w:sz w:val="28"/>
          <w:szCs w:val="28"/>
        </w:rPr>
        <w:t>х</w:t>
      </w:r>
      <w:proofErr w:type="spellEnd"/>
      <w:r w:rsidRPr="00592AA9">
        <w:rPr>
          <w:rFonts w:ascii="Times New Roman" w:eastAsia="Calibri" w:hAnsi="Times New Roman" w:cs="Times New Roman"/>
          <w:sz w:val="28"/>
          <w:szCs w:val="28"/>
        </w:rPr>
        <w:t xml:space="preserve"> 0,2.</w:t>
      </w:r>
    </w:p>
    <w:p w:rsidR="00592AA9" w:rsidRPr="00592AA9" w:rsidRDefault="00592AA9" w:rsidP="00592AA9">
      <w:pPr>
        <w:shd w:val="clear" w:color="auto" w:fill="FFFFFF"/>
        <w:spacing w:after="0" w:line="235" w:lineRule="auto"/>
        <w:ind w:firstLine="709"/>
        <w:jc w:val="both"/>
        <w:rPr>
          <w:rFonts w:ascii="Times New Roman" w:eastAsia="Times New Roman" w:hAnsi="Times New Roman" w:cs="Times New Roman"/>
          <w:kern w:val="2"/>
          <w:sz w:val="24"/>
          <w:szCs w:val="24"/>
        </w:rPr>
      </w:pPr>
    </w:p>
    <w:p w:rsidR="00592AA9" w:rsidRPr="00592AA9" w:rsidRDefault="00592AA9" w:rsidP="00592AA9">
      <w:pPr>
        <w:shd w:val="clear" w:color="auto" w:fill="FFFFFF"/>
        <w:jc w:val="center"/>
        <w:rPr>
          <w:rFonts w:ascii="Times New Roman" w:eastAsia="Calibri" w:hAnsi="Times New Roman" w:cs="Times New Roman"/>
          <w:sz w:val="28"/>
          <w:szCs w:val="28"/>
        </w:rPr>
      </w:pPr>
      <w:proofErr w:type="spellStart"/>
      <w:r w:rsidRPr="00592AA9">
        <w:rPr>
          <w:rFonts w:ascii="Times New Roman" w:eastAsia="Calibri" w:hAnsi="Times New Roman" w:cs="Times New Roman"/>
          <w:sz w:val="28"/>
          <w:szCs w:val="28"/>
        </w:rPr>
        <w:t>УР</w:t>
      </w:r>
      <w:r w:rsidRPr="00592AA9">
        <w:rPr>
          <w:rFonts w:ascii="Times New Roman" w:eastAsia="Calibri" w:hAnsi="Times New Roman" w:cs="Times New Roman"/>
          <w:sz w:val="28"/>
          <w:szCs w:val="28"/>
          <w:vertAlign w:val="subscript"/>
        </w:rPr>
        <w:t>пр</w:t>
      </w:r>
      <w:proofErr w:type="spellEnd"/>
      <w:r w:rsidRPr="00592AA9">
        <w:rPr>
          <w:rFonts w:ascii="Times New Roman" w:eastAsia="Calibri" w:hAnsi="Times New Roman" w:cs="Times New Roman"/>
          <w:sz w:val="28"/>
          <w:szCs w:val="28"/>
        </w:rPr>
        <w:t>= 1,0х0,5 + 1,0х 0,3 + 1,0х 0,2.</w:t>
      </w:r>
    </w:p>
    <w:p w:rsidR="00592AA9" w:rsidRPr="00592AA9" w:rsidRDefault="00592AA9" w:rsidP="00592AA9">
      <w:pPr>
        <w:shd w:val="clear" w:color="auto" w:fill="FFFFFF"/>
        <w:jc w:val="center"/>
        <w:rPr>
          <w:rFonts w:ascii="Times New Roman" w:eastAsia="Calibri" w:hAnsi="Times New Roman" w:cs="Times New Roman"/>
          <w:sz w:val="28"/>
          <w:szCs w:val="28"/>
        </w:rPr>
      </w:pPr>
      <w:proofErr w:type="spellStart"/>
      <w:r w:rsidRPr="00592AA9">
        <w:rPr>
          <w:rFonts w:ascii="Times New Roman" w:eastAsia="Calibri" w:hAnsi="Times New Roman" w:cs="Times New Roman"/>
          <w:sz w:val="28"/>
          <w:szCs w:val="28"/>
        </w:rPr>
        <w:t>УР</w:t>
      </w:r>
      <w:r w:rsidRPr="00592AA9">
        <w:rPr>
          <w:rFonts w:ascii="Times New Roman" w:eastAsia="Calibri" w:hAnsi="Times New Roman" w:cs="Times New Roman"/>
          <w:sz w:val="28"/>
          <w:szCs w:val="28"/>
          <w:vertAlign w:val="subscript"/>
        </w:rPr>
        <w:t>пр</w:t>
      </w:r>
      <w:proofErr w:type="spellEnd"/>
      <w:r w:rsidRPr="00592AA9">
        <w:rPr>
          <w:rFonts w:ascii="Times New Roman" w:eastAsia="Calibri" w:hAnsi="Times New Roman" w:cs="Times New Roman"/>
          <w:sz w:val="28"/>
          <w:szCs w:val="28"/>
        </w:rPr>
        <w:t>=  1,0</w:t>
      </w:r>
    </w:p>
    <w:p w:rsidR="00592AA9" w:rsidRPr="00592AA9" w:rsidRDefault="00592AA9" w:rsidP="00592AA9">
      <w:pPr>
        <w:shd w:val="clear" w:color="auto" w:fill="FFFFFF"/>
        <w:spacing w:after="0"/>
        <w:jc w:val="both"/>
        <w:rPr>
          <w:rFonts w:ascii="Times New Roman" w:eastAsia="Calibri" w:hAnsi="Times New Roman" w:cs="Times New Roman"/>
          <w:sz w:val="28"/>
          <w:szCs w:val="28"/>
        </w:rPr>
      </w:pPr>
      <w:r w:rsidRPr="00592AA9">
        <w:rPr>
          <w:rFonts w:ascii="Times New Roman" w:eastAsia="Calibri" w:hAnsi="Times New Roman" w:cs="Times New Roman"/>
          <w:sz w:val="28"/>
          <w:szCs w:val="28"/>
        </w:rPr>
        <w:t>Уровень реализации муниципальной программы «</w:t>
      </w:r>
      <w:r w:rsidRPr="00592AA9">
        <w:rPr>
          <w:rFonts w:ascii="Times New Roman" w:eastAsia="Times New Roman" w:hAnsi="Times New Roman" w:cs="Times New Roman"/>
          <w:sz w:val="28"/>
          <w:szCs w:val="28"/>
          <w:lang w:eastAsia="ru-RU"/>
        </w:rPr>
        <w:t>Обеспечение общественного порядка и противодействие преступности</w:t>
      </w:r>
      <w:r w:rsidRPr="00592AA9">
        <w:rPr>
          <w:rFonts w:ascii="Times New Roman" w:eastAsia="Calibri" w:hAnsi="Times New Roman" w:cs="Times New Roman"/>
          <w:sz w:val="28"/>
          <w:szCs w:val="28"/>
        </w:rPr>
        <w:t>» в 2021 году отчетном году признается высоки.</w:t>
      </w:r>
    </w:p>
    <w:p w:rsidR="00592AA9" w:rsidRPr="00592AA9" w:rsidRDefault="00592AA9" w:rsidP="00592AA9">
      <w:pPr>
        <w:widowControl w:val="0"/>
        <w:tabs>
          <w:tab w:val="left" w:pos="332"/>
          <w:tab w:val="left" w:pos="1134"/>
        </w:tabs>
        <w:autoSpaceDE w:val="0"/>
        <w:autoSpaceDN w:val="0"/>
        <w:adjustRightInd w:val="0"/>
        <w:spacing w:after="0" w:line="228" w:lineRule="auto"/>
        <w:ind w:firstLine="709"/>
        <w:jc w:val="both"/>
        <w:rPr>
          <w:rFonts w:ascii="Times New Roman" w:eastAsia="Times New Roman" w:hAnsi="Times New Roman" w:cs="Times New Roman"/>
          <w:sz w:val="28"/>
          <w:szCs w:val="28"/>
          <w:lang w:eastAsia="ru-RU"/>
        </w:rPr>
      </w:pPr>
    </w:p>
    <w:p w:rsidR="00592AA9" w:rsidRPr="00592AA9" w:rsidRDefault="00592AA9" w:rsidP="00592AA9">
      <w:pPr>
        <w:spacing w:after="0" w:line="240" w:lineRule="auto"/>
        <w:jc w:val="center"/>
        <w:rPr>
          <w:rFonts w:ascii="Times New Roman" w:eastAsia="Times New Roman" w:hAnsi="Times New Roman" w:cs="Times New Roman"/>
          <w:b/>
          <w:lang w:eastAsia="ru-RU"/>
        </w:rPr>
      </w:pPr>
    </w:p>
    <w:p w:rsidR="00592AA9" w:rsidRPr="00592AA9" w:rsidRDefault="00592AA9" w:rsidP="00592AA9">
      <w:pPr>
        <w:widowControl w:val="0"/>
        <w:tabs>
          <w:tab w:val="left" w:pos="1276"/>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592AA9">
        <w:rPr>
          <w:rFonts w:ascii="Times New Roman" w:eastAsia="Times New Roman" w:hAnsi="Times New Roman" w:cs="Times New Roman"/>
          <w:sz w:val="28"/>
          <w:szCs w:val="28"/>
          <w:lang w:eastAsia="ru-RU"/>
        </w:rPr>
        <w:tab/>
      </w:r>
      <w:r w:rsidRPr="00592AA9">
        <w:rPr>
          <w:rFonts w:ascii="Times New Roman" w:eastAsia="Times New Roman" w:hAnsi="Times New Roman" w:cs="Times New Roman"/>
          <w:b/>
          <w:sz w:val="28"/>
          <w:szCs w:val="28"/>
          <w:lang w:eastAsia="ru-RU"/>
        </w:rPr>
        <w:t>Раздел 7. Предложения по дальнейшей реализации муниципальной программы</w:t>
      </w:r>
    </w:p>
    <w:p w:rsidR="00592AA9" w:rsidRPr="00592AA9" w:rsidRDefault="00592AA9" w:rsidP="00592AA9">
      <w:pPr>
        <w:widowControl w:val="0"/>
        <w:tabs>
          <w:tab w:val="left" w:pos="1276"/>
        </w:tabs>
        <w:autoSpaceDE w:val="0"/>
        <w:autoSpaceDN w:val="0"/>
        <w:adjustRightInd w:val="0"/>
        <w:spacing w:after="0" w:line="240" w:lineRule="auto"/>
        <w:jc w:val="center"/>
        <w:rPr>
          <w:rFonts w:ascii="Times New Roman" w:eastAsia="Times New Roman" w:hAnsi="Times New Roman" w:cs="Times New Roman"/>
          <w:i/>
          <w:sz w:val="28"/>
          <w:szCs w:val="28"/>
          <w:lang w:eastAsia="ru-RU"/>
        </w:rPr>
      </w:pPr>
      <w:r w:rsidRPr="00592AA9">
        <w:rPr>
          <w:rFonts w:ascii="Times New Roman" w:eastAsia="Times New Roman" w:hAnsi="Times New Roman" w:cs="Times New Roman"/>
          <w:i/>
          <w:sz w:val="28"/>
          <w:szCs w:val="28"/>
          <w:lang w:eastAsia="ru-RU"/>
        </w:rPr>
        <w:t xml:space="preserve"> </w:t>
      </w:r>
    </w:p>
    <w:p w:rsidR="00592AA9" w:rsidRPr="00592AA9" w:rsidRDefault="00592AA9" w:rsidP="00592AA9">
      <w:pPr>
        <w:widowControl w:val="0"/>
        <w:tabs>
          <w:tab w:val="left" w:pos="0"/>
        </w:tabs>
        <w:spacing w:after="0" w:line="240" w:lineRule="auto"/>
        <w:ind w:firstLine="709"/>
        <w:jc w:val="both"/>
        <w:rPr>
          <w:rFonts w:ascii="Times New Roman" w:eastAsia="Times New Roman" w:hAnsi="Times New Roman" w:cs="Times New Roman"/>
          <w:sz w:val="28"/>
          <w:szCs w:val="28"/>
          <w:lang w:eastAsia="ru-RU"/>
        </w:rPr>
      </w:pPr>
      <w:r w:rsidRPr="00592AA9">
        <w:rPr>
          <w:rFonts w:ascii="Times New Roman" w:eastAsia="Times New Roman" w:hAnsi="Times New Roman" w:cs="Times New Roman"/>
          <w:sz w:val="28"/>
          <w:szCs w:val="28"/>
          <w:lang w:eastAsia="ru-RU"/>
        </w:rPr>
        <w:t xml:space="preserve">В 2021 году муниципальная программа реализовалась  в соответствии с Планом реализации муниципальной программы. Программа имеет большое значение для Дубовского сельского поселения и предлагается к дальнейшей реализации. </w:t>
      </w:r>
    </w:p>
    <w:p w:rsidR="00592AA9" w:rsidRPr="00592AA9" w:rsidRDefault="00592AA9" w:rsidP="00592AA9">
      <w:pPr>
        <w:spacing w:after="0" w:line="240" w:lineRule="auto"/>
        <w:jc w:val="center"/>
        <w:rPr>
          <w:rFonts w:ascii="Times New Roman" w:eastAsia="Times New Roman" w:hAnsi="Times New Roman" w:cs="Times New Roman"/>
          <w:sz w:val="24"/>
          <w:szCs w:val="24"/>
          <w:lang w:eastAsia="ru-RU"/>
        </w:rPr>
      </w:pPr>
    </w:p>
    <w:p w:rsidR="00592AA9" w:rsidRPr="00592AA9" w:rsidRDefault="00592AA9" w:rsidP="00592AA9">
      <w:pPr>
        <w:autoSpaceDE w:val="0"/>
        <w:autoSpaceDN w:val="0"/>
        <w:adjustRightInd w:val="0"/>
        <w:spacing w:after="0" w:line="240" w:lineRule="auto"/>
        <w:ind w:firstLine="709"/>
        <w:jc w:val="both"/>
        <w:rPr>
          <w:rFonts w:ascii="Times New Roman" w:eastAsia="Times New Roman" w:hAnsi="Times New Roman" w:cs="Times New Roman"/>
          <w:kern w:val="2"/>
          <w:sz w:val="16"/>
          <w:szCs w:val="16"/>
          <w:lang w:eastAsia="ru-RU"/>
        </w:rPr>
      </w:pPr>
    </w:p>
    <w:p w:rsidR="001C78E6" w:rsidRDefault="001C78E6" w:rsidP="00592AA9">
      <w:pPr>
        <w:spacing w:after="0" w:line="240" w:lineRule="auto"/>
        <w:jc w:val="both"/>
        <w:rPr>
          <w:rFonts w:ascii="Times New Roman" w:eastAsia="Times New Roman" w:hAnsi="Times New Roman" w:cs="Times New Roman"/>
          <w:sz w:val="28"/>
          <w:szCs w:val="28"/>
          <w:lang w:eastAsia="ru-RU"/>
        </w:rPr>
        <w:sectPr w:rsidR="001C78E6" w:rsidSect="00B62E5B">
          <w:pgSz w:w="11906" w:h="16838"/>
          <w:pgMar w:top="851" w:right="567" w:bottom="851" w:left="851" w:header="0" w:footer="0" w:gutter="0"/>
          <w:cols w:space="720"/>
          <w:noEndnote/>
          <w:titlePg/>
          <w:docGrid w:linePitch="299"/>
        </w:sectPr>
      </w:pPr>
    </w:p>
    <w:p w:rsidR="001C78E6" w:rsidRPr="001C78E6" w:rsidRDefault="001C78E6" w:rsidP="001C78E6">
      <w:pPr>
        <w:spacing w:after="0" w:line="240" w:lineRule="auto"/>
        <w:jc w:val="right"/>
        <w:rPr>
          <w:rFonts w:ascii="Times New Roman" w:eastAsia="Times New Roman" w:hAnsi="Times New Roman" w:cs="Times New Roman"/>
          <w:sz w:val="20"/>
          <w:szCs w:val="20"/>
          <w:lang w:eastAsia="ru-RU"/>
        </w:rPr>
      </w:pPr>
      <w:r w:rsidRPr="001C78E6">
        <w:rPr>
          <w:rFonts w:ascii="Times New Roman" w:eastAsia="Times New Roman" w:hAnsi="Times New Roman" w:cs="Times New Roman"/>
          <w:sz w:val="24"/>
          <w:szCs w:val="24"/>
          <w:lang w:eastAsia="ru-RU"/>
        </w:rPr>
        <w:lastRenderedPageBreak/>
        <w:t>Приложение 1</w:t>
      </w:r>
    </w:p>
    <w:p w:rsidR="001C78E6" w:rsidRPr="001C78E6" w:rsidRDefault="001C78E6" w:rsidP="001C78E6">
      <w:pPr>
        <w:spacing w:after="0" w:line="240" w:lineRule="auto"/>
        <w:ind w:firstLine="720"/>
        <w:jc w:val="right"/>
        <w:rPr>
          <w:rFonts w:ascii="Times New Roman" w:eastAsia="Times New Roman" w:hAnsi="Times New Roman" w:cs="Times New Roman"/>
          <w:sz w:val="24"/>
          <w:szCs w:val="24"/>
          <w:lang w:eastAsia="ru-RU"/>
        </w:rPr>
      </w:pPr>
      <w:r w:rsidRPr="001C78E6">
        <w:rPr>
          <w:rFonts w:ascii="Times New Roman" w:eastAsia="Times New Roman" w:hAnsi="Times New Roman" w:cs="Times New Roman"/>
          <w:sz w:val="24"/>
          <w:szCs w:val="24"/>
          <w:lang w:eastAsia="ru-RU"/>
        </w:rPr>
        <w:t xml:space="preserve">к  отчету о реализации  </w:t>
      </w:r>
    </w:p>
    <w:p w:rsidR="001C78E6" w:rsidRPr="001C78E6" w:rsidRDefault="001C78E6" w:rsidP="001C78E6">
      <w:pPr>
        <w:spacing w:after="0" w:line="240" w:lineRule="auto"/>
        <w:ind w:firstLine="720"/>
        <w:jc w:val="right"/>
        <w:rPr>
          <w:rFonts w:ascii="Times New Roman" w:eastAsia="Times New Roman" w:hAnsi="Times New Roman" w:cs="Times New Roman"/>
          <w:sz w:val="24"/>
          <w:szCs w:val="24"/>
          <w:lang w:eastAsia="ru-RU"/>
        </w:rPr>
      </w:pPr>
      <w:r w:rsidRPr="001C78E6">
        <w:rPr>
          <w:rFonts w:ascii="Times New Roman" w:eastAsia="Times New Roman" w:hAnsi="Times New Roman" w:cs="Times New Roman"/>
          <w:sz w:val="24"/>
          <w:szCs w:val="24"/>
          <w:lang w:eastAsia="ru-RU"/>
        </w:rPr>
        <w:t xml:space="preserve">муниципальной программы </w:t>
      </w:r>
    </w:p>
    <w:p w:rsidR="001C78E6" w:rsidRPr="001C78E6" w:rsidRDefault="001C78E6" w:rsidP="001C78E6">
      <w:pPr>
        <w:spacing w:after="0" w:line="240" w:lineRule="auto"/>
        <w:ind w:firstLine="720"/>
        <w:jc w:val="right"/>
        <w:rPr>
          <w:rFonts w:ascii="Times New Roman" w:eastAsia="Times New Roman" w:hAnsi="Times New Roman" w:cs="Times New Roman"/>
          <w:sz w:val="24"/>
          <w:szCs w:val="24"/>
          <w:lang w:eastAsia="ru-RU"/>
        </w:rPr>
      </w:pPr>
      <w:r w:rsidRPr="001C78E6">
        <w:rPr>
          <w:rFonts w:ascii="Times New Roman" w:eastAsia="Times New Roman" w:hAnsi="Times New Roman" w:cs="Times New Roman"/>
          <w:sz w:val="24"/>
          <w:szCs w:val="24"/>
          <w:lang w:eastAsia="ru-RU"/>
        </w:rPr>
        <w:t xml:space="preserve">Дубовского сельского поселения </w:t>
      </w:r>
    </w:p>
    <w:p w:rsidR="001C78E6" w:rsidRPr="001C78E6" w:rsidRDefault="001C78E6" w:rsidP="001C78E6">
      <w:pPr>
        <w:spacing w:after="0" w:line="240" w:lineRule="auto"/>
        <w:ind w:firstLine="720"/>
        <w:jc w:val="right"/>
        <w:rPr>
          <w:rFonts w:ascii="Times New Roman" w:eastAsia="Times New Roman" w:hAnsi="Times New Roman" w:cs="Times New Roman CYR"/>
          <w:spacing w:val="-2"/>
          <w:sz w:val="24"/>
          <w:szCs w:val="28"/>
          <w:lang w:eastAsia="ru-RU"/>
        </w:rPr>
      </w:pPr>
      <w:r w:rsidRPr="001C78E6">
        <w:rPr>
          <w:rFonts w:ascii="Times New Roman" w:eastAsia="Times New Roman" w:hAnsi="Times New Roman" w:cs="Times New Roman"/>
          <w:bCs/>
          <w:szCs w:val="24"/>
          <w:lang w:eastAsia="ru-RU"/>
        </w:rPr>
        <w:t>«</w:t>
      </w:r>
      <w:r w:rsidRPr="001C78E6">
        <w:rPr>
          <w:rFonts w:ascii="Times New Roman" w:eastAsia="Times New Roman" w:hAnsi="Times New Roman" w:cs="Times New Roman CYR"/>
          <w:spacing w:val="-2"/>
          <w:sz w:val="24"/>
          <w:szCs w:val="28"/>
          <w:lang w:eastAsia="ru-RU"/>
        </w:rPr>
        <w:t>Обеспечение общественного</w:t>
      </w:r>
    </w:p>
    <w:p w:rsidR="001C78E6" w:rsidRPr="001C78E6" w:rsidRDefault="001C78E6" w:rsidP="001C78E6">
      <w:pPr>
        <w:spacing w:after="0" w:line="240" w:lineRule="auto"/>
        <w:ind w:firstLine="720"/>
        <w:jc w:val="right"/>
        <w:rPr>
          <w:rFonts w:ascii="Times New Roman" w:eastAsia="Times New Roman" w:hAnsi="Times New Roman" w:cs="Times New Roman"/>
          <w:color w:val="000000"/>
          <w:kern w:val="2"/>
          <w:sz w:val="24"/>
          <w:szCs w:val="24"/>
          <w:lang w:eastAsia="ru-RU"/>
        </w:rPr>
      </w:pPr>
      <w:r w:rsidRPr="001C78E6">
        <w:rPr>
          <w:rFonts w:ascii="Times New Roman" w:eastAsia="Times New Roman" w:hAnsi="Times New Roman" w:cs="Times New Roman CYR"/>
          <w:spacing w:val="-2"/>
          <w:sz w:val="24"/>
          <w:szCs w:val="28"/>
          <w:lang w:eastAsia="ru-RU"/>
        </w:rPr>
        <w:t xml:space="preserve"> порядка и противодействие преступности</w:t>
      </w:r>
      <w:r w:rsidRPr="001C78E6">
        <w:rPr>
          <w:rFonts w:ascii="Times New Roman" w:eastAsia="Times New Roman" w:hAnsi="Times New Roman" w:cs="Times New Roman"/>
          <w:color w:val="000000"/>
          <w:kern w:val="2"/>
          <w:sz w:val="24"/>
          <w:szCs w:val="24"/>
          <w:lang w:eastAsia="ru-RU"/>
        </w:rPr>
        <w:t>»</w:t>
      </w:r>
    </w:p>
    <w:p w:rsidR="001C78E6" w:rsidRPr="001C78E6" w:rsidRDefault="001C78E6" w:rsidP="001C78E6">
      <w:pPr>
        <w:spacing w:after="0" w:line="240" w:lineRule="auto"/>
        <w:ind w:firstLine="720"/>
        <w:jc w:val="right"/>
        <w:rPr>
          <w:rFonts w:ascii="Times New Roman" w:eastAsia="Times New Roman" w:hAnsi="Times New Roman" w:cs="Times New Roman"/>
          <w:sz w:val="24"/>
          <w:szCs w:val="28"/>
          <w:lang w:eastAsia="ru-RU"/>
        </w:rPr>
      </w:pPr>
      <w:r w:rsidRPr="001C78E6">
        <w:rPr>
          <w:rFonts w:ascii="Times New Roman" w:eastAsia="Times New Roman" w:hAnsi="Times New Roman" w:cs="Times New Roman"/>
          <w:sz w:val="24"/>
          <w:szCs w:val="24"/>
          <w:lang w:eastAsia="ru-RU"/>
        </w:rPr>
        <w:t xml:space="preserve"> за 2021 год.</w:t>
      </w:r>
    </w:p>
    <w:p w:rsidR="001C78E6" w:rsidRPr="001C78E6" w:rsidRDefault="001C78E6" w:rsidP="001C78E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1C78E6" w:rsidRPr="001C78E6" w:rsidRDefault="001C78E6" w:rsidP="001C78E6">
      <w:pPr>
        <w:tabs>
          <w:tab w:val="left" w:pos="13740"/>
        </w:tabs>
        <w:spacing w:after="0" w:line="240" w:lineRule="auto"/>
        <w:rPr>
          <w:rFonts w:ascii="Times New Roman" w:eastAsia="Times New Roman" w:hAnsi="Times New Roman" w:cs="Times New Roman"/>
          <w:sz w:val="24"/>
          <w:szCs w:val="24"/>
          <w:lang w:eastAsia="ru-RU"/>
        </w:rPr>
      </w:pPr>
    </w:p>
    <w:p w:rsidR="001C78E6" w:rsidRPr="001C78E6" w:rsidRDefault="001C78E6" w:rsidP="001C78E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C78E6">
        <w:rPr>
          <w:rFonts w:ascii="Times New Roman" w:eastAsia="Times New Roman" w:hAnsi="Times New Roman" w:cs="Times New Roman"/>
          <w:sz w:val="24"/>
          <w:szCs w:val="24"/>
          <w:lang w:eastAsia="ru-RU"/>
        </w:rPr>
        <w:t>СВЕДЕНИЯ</w:t>
      </w:r>
    </w:p>
    <w:p w:rsidR="001C78E6" w:rsidRPr="001C78E6" w:rsidRDefault="001C78E6" w:rsidP="001C78E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C78E6">
        <w:rPr>
          <w:rFonts w:ascii="Times New Roman" w:eastAsia="Times New Roman" w:hAnsi="Times New Roman" w:cs="Times New Roman"/>
          <w:sz w:val="24"/>
          <w:szCs w:val="24"/>
          <w:lang w:eastAsia="ru-RU"/>
        </w:rPr>
        <w:t xml:space="preserve">о выполнении основных мероприятий , приоритетных основных мероприятий и </w:t>
      </w:r>
    </w:p>
    <w:p w:rsidR="001C78E6" w:rsidRPr="001C78E6" w:rsidRDefault="001C78E6" w:rsidP="001C78E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C78E6">
        <w:rPr>
          <w:rFonts w:ascii="Times New Roman" w:eastAsia="Times New Roman" w:hAnsi="Times New Roman" w:cs="Times New Roman"/>
          <w:sz w:val="24"/>
          <w:szCs w:val="24"/>
          <w:lang w:eastAsia="ru-RU"/>
        </w:rPr>
        <w:t xml:space="preserve">мероприятий ведомственных целевых программ, а также контрольных событий муниципальной программы </w:t>
      </w:r>
    </w:p>
    <w:p w:rsidR="001C78E6" w:rsidRPr="001C78E6" w:rsidRDefault="001C78E6" w:rsidP="001C78E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C78E6">
        <w:rPr>
          <w:rFonts w:ascii="Times New Roman" w:eastAsia="Times New Roman" w:hAnsi="Times New Roman" w:cs="Times New Roman"/>
          <w:sz w:val="24"/>
          <w:szCs w:val="24"/>
          <w:lang w:eastAsia="ru-RU"/>
        </w:rPr>
        <w:t>за 2021 год</w:t>
      </w:r>
    </w:p>
    <w:tbl>
      <w:tblPr>
        <w:tblW w:w="153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693"/>
        <w:gridCol w:w="1984"/>
        <w:gridCol w:w="1418"/>
        <w:gridCol w:w="1417"/>
        <w:gridCol w:w="1418"/>
        <w:gridCol w:w="1843"/>
        <w:gridCol w:w="1984"/>
        <w:gridCol w:w="1985"/>
      </w:tblGrid>
      <w:tr w:rsidR="001C78E6" w:rsidRPr="001C78E6" w:rsidTr="00A002D0">
        <w:trPr>
          <w:cantSplit/>
          <w:trHeight w:val="828"/>
        </w:trPr>
        <w:tc>
          <w:tcPr>
            <w:tcW w:w="568" w:type="dxa"/>
            <w:vMerge w:val="restart"/>
          </w:tcPr>
          <w:p w:rsidR="001C78E6" w:rsidRPr="001C78E6" w:rsidRDefault="001C78E6" w:rsidP="001C78E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C78E6">
              <w:rPr>
                <w:rFonts w:ascii="Times New Roman" w:eastAsia="Times New Roman" w:hAnsi="Times New Roman" w:cs="Times New Roman"/>
                <w:sz w:val="20"/>
                <w:szCs w:val="20"/>
                <w:lang w:eastAsia="ru-RU"/>
              </w:rPr>
              <w:t>№ п/п</w:t>
            </w:r>
          </w:p>
        </w:tc>
        <w:tc>
          <w:tcPr>
            <w:tcW w:w="2693" w:type="dxa"/>
            <w:vMerge w:val="restart"/>
          </w:tcPr>
          <w:p w:rsidR="001C78E6" w:rsidRPr="001C78E6" w:rsidRDefault="001C78E6" w:rsidP="001C78E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C78E6">
              <w:rPr>
                <w:rFonts w:ascii="Times New Roman" w:eastAsia="Times New Roman" w:hAnsi="Times New Roman" w:cs="Times New Roman"/>
                <w:sz w:val="20"/>
                <w:szCs w:val="20"/>
                <w:lang w:eastAsia="ru-RU"/>
              </w:rPr>
              <w:t>Наименование основного мероприятия подпрограммы, мероприятия ведомственной целевой программы</w:t>
            </w:r>
          </w:p>
        </w:tc>
        <w:tc>
          <w:tcPr>
            <w:tcW w:w="1984" w:type="dxa"/>
            <w:vMerge w:val="restart"/>
            <w:tcBorders>
              <w:right w:val="single" w:sz="4" w:space="0" w:color="auto"/>
            </w:tcBorders>
          </w:tcPr>
          <w:p w:rsidR="001C78E6" w:rsidRPr="001C78E6" w:rsidRDefault="001C78E6" w:rsidP="001C78E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C78E6">
              <w:rPr>
                <w:rFonts w:ascii="Times New Roman" w:eastAsia="Times New Roman" w:hAnsi="Times New Roman" w:cs="Times New Roman"/>
                <w:sz w:val="20"/>
                <w:szCs w:val="20"/>
                <w:lang w:eastAsia="ru-RU"/>
              </w:rPr>
              <w:t xml:space="preserve">Ответственный </w:t>
            </w:r>
            <w:r w:rsidRPr="001C78E6">
              <w:rPr>
                <w:rFonts w:ascii="Times New Roman" w:eastAsia="Times New Roman" w:hAnsi="Times New Roman" w:cs="Times New Roman"/>
                <w:sz w:val="20"/>
                <w:szCs w:val="20"/>
                <w:lang w:eastAsia="ru-RU"/>
              </w:rPr>
              <w:br/>
              <w:t xml:space="preserve"> исполнитель, соисполнитель, участник  </w:t>
            </w:r>
            <w:r w:rsidRPr="001C78E6">
              <w:rPr>
                <w:rFonts w:ascii="Times New Roman" w:eastAsia="Times New Roman" w:hAnsi="Times New Roman" w:cs="Times New Roman"/>
                <w:sz w:val="20"/>
                <w:szCs w:val="20"/>
                <w:lang w:eastAsia="ru-RU"/>
              </w:rPr>
              <w:br/>
              <w:t xml:space="preserve">  (должность/ФИО)</w:t>
            </w:r>
          </w:p>
          <w:p w:rsidR="001C78E6" w:rsidRPr="001C78E6" w:rsidRDefault="001C78E6" w:rsidP="001C78E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18" w:type="dxa"/>
            <w:tcBorders>
              <w:top w:val="single" w:sz="4" w:space="0" w:color="auto"/>
              <w:left w:val="single" w:sz="4" w:space="0" w:color="auto"/>
              <w:bottom w:val="nil"/>
              <w:right w:val="single" w:sz="4" w:space="0" w:color="auto"/>
            </w:tcBorders>
          </w:tcPr>
          <w:p w:rsidR="001C78E6" w:rsidRPr="001C78E6" w:rsidRDefault="001C78E6" w:rsidP="001C78E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C78E6">
              <w:rPr>
                <w:rFonts w:ascii="Times New Roman" w:eastAsia="Times New Roman" w:hAnsi="Times New Roman" w:cs="Times New Roman"/>
                <w:sz w:val="20"/>
                <w:szCs w:val="20"/>
                <w:lang w:eastAsia="ru-RU"/>
              </w:rPr>
              <w:t>Плановый срок</w:t>
            </w:r>
          </w:p>
          <w:p w:rsidR="001C78E6" w:rsidRPr="001C78E6" w:rsidRDefault="001C78E6" w:rsidP="001C78E6">
            <w:pPr>
              <w:spacing w:after="0" w:line="240" w:lineRule="auto"/>
              <w:jc w:val="center"/>
              <w:rPr>
                <w:rFonts w:ascii="Times New Roman" w:eastAsia="Times New Roman" w:hAnsi="Times New Roman" w:cs="Times New Roman"/>
                <w:sz w:val="20"/>
                <w:szCs w:val="20"/>
                <w:lang w:eastAsia="ru-RU"/>
              </w:rPr>
            </w:pPr>
            <w:r w:rsidRPr="001C78E6">
              <w:rPr>
                <w:rFonts w:ascii="Times New Roman" w:eastAsia="Times New Roman" w:hAnsi="Times New Roman" w:cs="Times New Roman"/>
                <w:sz w:val="20"/>
                <w:szCs w:val="20"/>
                <w:lang w:eastAsia="ru-RU"/>
              </w:rPr>
              <w:t>окончания реализации</w:t>
            </w:r>
          </w:p>
        </w:tc>
        <w:tc>
          <w:tcPr>
            <w:tcW w:w="2835" w:type="dxa"/>
            <w:gridSpan w:val="2"/>
            <w:tcBorders>
              <w:left w:val="single" w:sz="4" w:space="0" w:color="auto"/>
            </w:tcBorders>
          </w:tcPr>
          <w:p w:rsidR="001C78E6" w:rsidRPr="001C78E6" w:rsidRDefault="001C78E6" w:rsidP="001C78E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C78E6">
              <w:rPr>
                <w:rFonts w:ascii="Times New Roman" w:eastAsia="Times New Roman" w:hAnsi="Times New Roman" w:cs="Times New Roman"/>
                <w:sz w:val="20"/>
                <w:szCs w:val="20"/>
                <w:lang w:eastAsia="ru-RU"/>
              </w:rPr>
              <w:t>Фактический срок</w:t>
            </w:r>
          </w:p>
        </w:tc>
        <w:tc>
          <w:tcPr>
            <w:tcW w:w="3827" w:type="dxa"/>
            <w:gridSpan w:val="2"/>
          </w:tcPr>
          <w:p w:rsidR="001C78E6" w:rsidRPr="001C78E6" w:rsidRDefault="001C78E6" w:rsidP="001C78E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C78E6">
              <w:rPr>
                <w:rFonts w:ascii="Times New Roman" w:eastAsia="Times New Roman" w:hAnsi="Times New Roman" w:cs="Times New Roman"/>
                <w:sz w:val="20"/>
                <w:szCs w:val="20"/>
                <w:lang w:eastAsia="ru-RU"/>
              </w:rPr>
              <w:t>Результаты</w:t>
            </w:r>
          </w:p>
        </w:tc>
        <w:tc>
          <w:tcPr>
            <w:tcW w:w="1985" w:type="dxa"/>
            <w:vMerge w:val="restart"/>
          </w:tcPr>
          <w:p w:rsidR="001C78E6" w:rsidRPr="001C78E6" w:rsidRDefault="001C78E6" w:rsidP="001C78E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C78E6">
              <w:rPr>
                <w:rFonts w:ascii="Times New Roman" w:eastAsia="Times New Roman" w:hAnsi="Times New Roman" w:cs="Times New Roman"/>
                <w:sz w:val="20"/>
                <w:szCs w:val="20"/>
                <w:lang w:eastAsia="ru-RU"/>
              </w:rPr>
              <w:t>Причины не реализации/ реализации не в полном объеме</w:t>
            </w:r>
          </w:p>
        </w:tc>
      </w:tr>
      <w:tr w:rsidR="001C78E6" w:rsidRPr="001C78E6" w:rsidTr="00A002D0">
        <w:trPr>
          <w:cantSplit/>
        </w:trPr>
        <w:tc>
          <w:tcPr>
            <w:tcW w:w="568" w:type="dxa"/>
            <w:vMerge/>
          </w:tcPr>
          <w:p w:rsidR="001C78E6" w:rsidRPr="001C78E6" w:rsidRDefault="001C78E6" w:rsidP="001C78E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693" w:type="dxa"/>
            <w:vMerge/>
          </w:tcPr>
          <w:p w:rsidR="001C78E6" w:rsidRPr="001C78E6" w:rsidRDefault="001C78E6" w:rsidP="001C78E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984" w:type="dxa"/>
            <w:vMerge/>
            <w:tcBorders>
              <w:right w:val="single" w:sz="4" w:space="0" w:color="auto"/>
            </w:tcBorders>
          </w:tcPr>
          <w:p w:rsidR="001C78E6" w:rsidRPr="001C78E6" w:rsidRDefault="001C78E6" w:rsidP="001C78E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18" w:type="dxa"/>
            <w:tcBorders>
              <w:top w:val="nil"/>
              <w:left w:val="single" w:sz="4" w:space="0" w:color="auto"/>
              <w:bottom w:val="single" w:sz="4" w:space="0" w:color="auto"/>
              <w:right w:val="single" w:sz="4" w:space="0" w:color="auto"/>
            </w:tcBorders>
          </w:tcPr>
          <w:p w:rsidR="001C78E6" w:rsidRPr="001C78E6" w:rsidRDefault="001C78E6" w:rsidP="001C78E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17" w:type="dxa"/>
            <w:tcBorders>
              <w:left w:val="single" w:sz="4" w:space="0" w:color="auto"/>
            </w:tcBorders>
          </w:tcPr>
          <w:p w:rsidR="001C78E6" w:rsidRPr="001C78E6" w:rsidRDefault="001C78E6" w:rsidP="001C78E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C78E6">
              <w:rPr>
                <w:rFonts w:ascii="Times New Roman" w:eastAsia="Times New Roman" w:hAnsi="Times New Roman" w:cs="Times New Roman"/>
                <w:sz w:val="20"/>
                <w:szCs w:val="20"/>
                <w:lang w:eastAsia="ru-RU"/>
              </w:rPr>
              <w:t>начала реализации</w:t>
            </w:r>
          </w:p>
        </w:tc>
        <w:tc>
          <w:tcPr>
            <w:tcW w:w="1418" w:type="dxa"/>
          </w:tcPr>
          <w:p w:rsidR="001C78E6" w:rsidRPr="001C78E6" w:rsidRDefault="001C78E6" w:rsidP="001C78E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C78E6">
              <w:rPr>
                <w:rFonts w:ascii="Times New Roman" w:eastAsia="Times New Roman" w:hAnsi="Times New Roman" w:cs="Times New Roman"/>
                <w:sz w:val="20"/>
                <w:szCs w:val="20"/>
                <w:lang w:eastAsia="ru-RU"/>
              </w:rPr>
              <w:t>окончания реализации</w:t>
            </w:r>
          </w:p>
        </w:tc>
        <w:tc>
          <w:tcPr>
            <w:tcW w:w="1843" w:type="dxa"/>
          </w:tcPr>
          <w:p w:rsidR="001C78E6" w:rsidRPr="001C78E6" w:rsidRDefault="001C78E6" w:rsidP="001C78E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C78E6">
              <w:rPr>
                <w:rFonts w:ascii="Times New Roman" w:eastAsia="Times New Roman" w:hAnsi="Times New Roman" w:cs="Times New Roman"/>
                <w:sz w:val="20"/>
                <w:szCs w:val="20"/>
                <w:lang w:eastAsia="ru-RU"/>
              </w:rPr>
              <w:t>запланированные</w:t>
            </w:r>
          </w:p>
        </w:tc>
        <w:tc>
          <w:tcPr>
            <w:tcW w:w="1984" w:type="dxa"/>
          </w:tcPr>
          <w:p w:rsidR="001C78E6" w:rsidRPr="001C78E6" w:rsidRDefault="001C78E6" w:rsidP="001C78E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C78E6">
              <w:rPr>
                <w:rFonts w:ascii="Times New Roman" w:eastAsia="Times New Roman" w:hAnsi="Times New Roman" w:cs="Times New Roman"/>
                <w:sz w:val="20"/>
                <w:szCs w:val="20"/>
                <w:lang w:eastAsia="ru-RU"/>
              </w:rPr>
              <w:t>достигнутые</w:t>
            </w:r>
          </w:p>
        </w:tc>
        <w:tc>
          <w:tcPr>
            <w:tcW w:w="1985" w:type="dxa"/>
            <w:vMerge/>
          </w:tcPr>
          <w:p w:rsidR="001C78E6" w:rsidRPr="001C78E6" w:rsidRDefault="001C78E6" w:rsidP="001C78E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1C78E6" w:rsidRPr="001C78E6" w:rsidTr="00A002D0">
        <w:tc>
          <w:tcPr>
            <w:tcW w:w="568" w:type="dxa"/>
          </w:tcPr>
          <w:p w:rsidR="001C78E6" w:rsidRPr="001C78E6" w:rsidRDefault="001C78E6" w:rsidP="001C78E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C78E6">
              <w:rPr>
                <w:rFonts w:ascii="Times New Roman" w:eastAsia="Times New Roman" w:hAnsi="Times New Roman" w:cs="Times New Roman"/>
                <w:sz w:val="20"/>
                <w:szCs w:val="20"/>
                <w:lang w:eastAsia="ru-RU"/>
              </w:rPr>
              <w:t>1</w:t>
            </w:r>
          </w:p>
        </w:tc>
        <w:tc>
          <w:tcPr>
            <w:tcW w:w="2693" w:type="dxa"/>
          </w:tcPr>
          <w:p w:rsidR="001C78E6" w:rsidRPr="001C78E6" w:rsidRDefault="001C78E6" w:rsidP="001C78E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C78E6">
              <w:rPr>
                <w:rFonts w:ascii="Times New Roman" w:eastAsia="Times New Roman" w:hAnsi="Times New Roman" w:cs="Times New Roman"/>
                <w:sz w:val="20"/>
                <w:szCs w:val="20"/>
                <w:lang w:eastAsia="ru-RU"/>
              </w:rPr>
              <w:t>2</w:t>
            </w:r>
          </w:p>
        </w:tc>
        <w:tc>
          <w:tcPr>
            <w:tcW w:w="1984" w:type="dxa"/>
          </w:tcPr>
          <w:p w:rsidR="001C78E6" w:rsidRPr="001C78E6" w:rsidRDefault="001C78E6" w:rsidP="001C78E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C78E6">
              <w:rPr>
                <w:rFonts w:ascii="Times New Roman" w:eastAsia="Times New Roman" w:hAnsi="Times New Roman" w:cs="Times New Roman"/>
                <w:sz w:val="20"/>
                <w:szCs w:val="20"/>
                <w:lang w:eastAsia="ru-RU"/>
              </w:rPr>
              <w:t>3</w:t>
            </w:r>
          </w:p>
        </w:tc>
        <w:tc>
          <w:tcPr>
            <w:tcW w:w="1418" w:type="dxa"/>
            <w:tcBorders>
              <w:top w:val="single" w:sz="4" w:space="0" w:color="auto"/>
            </w:tcBorders>
          </w:tcPr>
          <w:p w:rsidR="001C78E6" w:rsidRPr="001C78E6" w:rsidRDefault="001C78E6" w:rsidP="001C78E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C78E6">
              <w:rPr>
                <w:rFonts w:ascii="Times New Roman" w:eastAsia="Times New Roman" w:hAnsi="Times New Roman" w:cs="Times New Roman"/>
                <w:sz w:val="20"/>
                <w:szCs w:val="20"/>
                <w:lang w:eastAsia="ru-RU"/>
              </w:rPr>
              <w:t>4</w:t>
            </w:r>
          </w:p>
          <w:p w:rsidR="001C78E6" w:rsidRPr="001C78E6" w:rsidRDefault="001C78E6" w:rsidP="001C78E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17" w:type="dxa"/>
          </w:tcPr>
          <w:p w:rsidR="001C78E6" w:rsidRPr="001C78E6" w:rsidRDefault="001C78E6" w:rsidP="001C78E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C78E6">
              <w:rPr>
                <w:rFonts w:ascii="Times New Roman" w:eastAsia="Times New Roman" w:hAnsi="Times New Roman" w:cs="Times New Roman"/>
                <w:sz w:val="20"/>
                <w:szCs w:val="20"/>
                <w:lang w:eastAsia="ru-RU"/>
              </w:rPr>
              <w:t>6</w:t>
            </w:r>
          </w:p>
        </w:tc>
        <w:tc>
          <w:tcPr>
            <w:tcW w:w="1418" w:type="dxa"/>
          </w:tcPr>
          <w:p w:rsidR="001C78E6" w:rsidRPr="001C78E6" w:rsidRDefault="001C78E6" w:rsidP="001C78E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C78E6">
              <w:rPr>
                <w:rFonts w:ascii="Times New Roman" w:eastAsia="Times New Roman" w:hAnsi="Times New Roman" w:cs="Times New Roman"/>
                <w:sz w:val="20"/>
                <w:szCs w:val="20"/>
                <w:lang w:eastAsia="ru-RU"/>
              </w:rPr>
              <w:t>7</w:t>
            </w:r>
          </w:p>
        </w:tc>
        <w:tc>
          <w:tcPr>
            <w:tcW w:w="1843" w:type="dxa"/>
          </w:tcPr>
          <w:p w:rsidR="001C78E6" w:rsidRPr="001C78E6" w:rsidRDefault="001C78E6" w:rsidP="001C78E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C78E6">
              <w:rPr>
                <w:rFonts w:ascii="Times New Roman" w:eastAsia="Times New Roman" w:hAnsi="Times New Roman" w:cs="Times New Roman"/>
                <w:sz w:val="20"/>
                <w:szCs w:val="20"/>
                <w:lang w:eastAsia="ru-RU"/>
              </w:rPr>
              <w:t>8</w:t>
            </w:r>
          </w:p>
        </w:tc>
        <w:tc>
          <w:tcPr>
            <w:tcW w:w="1984" w:type="dxa"/>
          </w:tcPr>
          <w:p w:rsidR="001C78E6" w:rsidRPr="001C78E6" w:rsidRDefault="001C78E6" w:rsidP="001C78E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C78E6">
              <w:rPr>
                <w:rFonts w:ascii="Times New Roman" w:eastAsia="Times New Roman" w:hAnsi="Times New Roman" w:cs="Times New Roman"/>
                <w:sz w:val="20"/>
                <w:szCs w:val="20"/>
                <w:lang w:eastAsia="ru-RU"/>
              </w:rPr>
              <w:t>9</w:t>
            </w:r>
          </w:p>
        </w:tc>
        <w:tc>
          <w:tcPr>
            <w:tcW w:w="1985" w:type="dxa"/>
          </w:tcPr>
          <w:p w:rsidR="001C78E6" w:rsidRPr="001C78E6" w:rsidRDefault="001C78E6" w:rsidP="001C78E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C78E6">
              <w:rPr>
                <w:rFonts w:ascii="Times New Roman" w:eastAsia="Times New Roman" w:hAnsi="Times New Roman" w:cs="Times New Roman"/>
                <w:sz w:val="20"/>
                <w:szCs w:val="20"/>
                <w:lang w:eastAsia="ru-RU"/>
              </w:rPr>
              <w:t>10</w:t>
            </w:r>
          </w:p>
        </w:tc>
      </w:tr>
      <w:tr w:rsidR="001C78E6" w:rsidRPr="001C78E6" w:rsidTr="00A002D0">
        <w:tc>
          <w:tcPr>
            <w:tcW w:w="15310" w:type="dxa"/>
            <w:gridSpan w:val="9"/>
          </w:tcPr>
          <w:p w:rsidR="001C78E6" w:rsidRPr="001C78E6" w:rsidRDefault="001C78E6" w:rsidP="001C78E6">
            <w:pPr>
              <w:widowControl w:val="0"/>
              <w:autoSpaceDE w:val="0"/>
              <w:autoSpaceDN w:val="0"/>
              <w:adjustRightInd w:val="0"/>
              <w:spacing w:after="0" w:line="240" w:lineRule="auto"/>
              <w:rPr>
                <w:rFonts w:ascii="Times New Roman" w:eastAsia="Times New Roman" w:hAnsi="Times New Roman" w:cs="Times New Roman"/>
                <w:lang w:eastAsia="ru-RU"/>
              </w:rPr>
            </w:pPr>
            <w:r w:rsidRPr="001C78E6">
              <w:rPr>
                <w:rFonts w:ascii="Times New Roman" w:eastAsia="Times New Roman" w:hAnsi="Times New Roman" w:cs="Times New Roman"/>
                <w:lang w:eastAsia="ru-RU"/>
              </w:rPr>
              <w:t>Подпрограмма 1 «Противодействие коррупции Дубовском сельском поселении»</w:t>
            </w:r>
          </w:p>
        </w:tc>
      </w:tr>
      <w:tr w:rsidR="001C78E6" w:rsidRPr="001C78E6" w:rsidTr="00A002D0">
        <w:tc>
          <w:tcPr>
            <w:tcW w:w="568" w:type="dxa"/>
          </w:tcPr>
          <w:p w:rsidR="001C78E6" w:rsidRPr="001C78E6" w:rsidRDefault="001C78E6" w:rsidP="001C78E6">
            <w:pPr>
              <w:widowControl w:val="0"/>
              <w:autoSpaceDE w:val="0"/>
              <w:autoSpaceDN w:val="0"/>
              <w:adjustRightInd w:val="0"/>
              <w:spacing w:after="0" w:line="240" w:lineRule="auto"/>
              <w:rPr>
                <w:rFonts w:ascii="Times New Roman" w:eastAsia="Times New Roman" w:hAnsi="Times New Roman" w:cs="Times New Roman"/>
                <w:lang w:eastAsia="ru-RU"/>
              </w:rPr>
            </w:pPr>
            <w:r w:rsidRPr="001C78E6">
              <w:rPr>
                <w:rFonts w:ascii="Times New Roman" w:eastAsia="Times New Roman" w:hAnsi="Times New Roman" w:cs="Times New Roman"/>
                <w:lang w:eastAsia="ru-RU"/>
              </w:rPr>
              <w:t>1.1</w:t>
            </w:r>
          </w:p>
        </w:tc>
        <w:tc>
          <w:tcPr>
            <w:tcW w:w="2693" w:type="dxa"/>
          </w:tcPr>
          <w:p w:rsidR="001C78E6" w:rsidRPr="001C78E6" w:rsidRDefault="001C78E6" w:rsidP="001C78E6">
            <w:pPr>
              <w:widowControl w:val="0"/>
              <w:spacing w:after="0" w:line="240" w:lineRule="auto"/>
              <w:jc w:val="both"/>
              <w:rPr>
                <w:rFonts w:ascii="Times New Roman" w:eastAsia="Times New Roman" w:hAnsi="Times New Roman" w:cs="Times New Roman"/>
                <w:bCs/>
                <w:lang w:eastAsia="ru-RU"/>
              </w:rPr>
            </w:pPr>
            <w:r w:rsidRPr="001C78E6">
              <w:rPr>
                <w:rFonts w:ascii="Times New Roman" w:eastAsia="Times New Roman" w:hAnsi="Times New Roman" w:cs="Times New Roman"/>
                <w:bCs/>
                <w:lang w:eastAsia="ru-RU"/>
              </w:rPr>
              <w:t>Основное мероприятие 1.1.</w:t>
            </w:r>
          </w:p>
          <w:p w:rsidR="001C78E6" w:rsidRPr="001C78E6" w:rsidRDefault="001C78E6" w:rsidP="001C78E6">
            <w:pPr>
              <w:widowControl w:val="0"/>
              <w:spacing w:after="0" w:line="240" w:lineRule="auto"/>
              <w:jc w:val="both"/>
              <w:rPr>
                <w:rFonts w:ascii="Times New Roman" w:eastAsia="Times New Roman" w:hAnsi="Times New Roman" w:cs="Times New Roman"/>
                <w:bCs/>
                <w:lang w:eastAsia="ru-RU"/>
              </w:rPr>
            </w:pPr>
            <w:r w:rsidRPr="001C78E6">
              <w:rPr>
                <w:rFonts w:ascii="Times New Roman" w:eastAsia="Times New Roman" w:hAnsi="Times New Roman" w:cs="Times New Roman"/>
                <w:bCs/>
                <w:lang w:eastAsia="ru-RU"/>
              </w:rPr>
              <w:t>вопросы кадровой поли</w:t>
            </w:r>
            <w:r w:rsidRPr="001C78E6">
              <w:rPr>
                <w:rFonts w:ascii="Times New Roman" w:eastAsia="Times New Roman" w:hAnsi="Times New Roman" w:cs="Times New Roman"/>
                <w:bCs/>
                <w:lang w:eastAsia="ru-RU"/>
              </w:rPr>
              <w:softHyphen/>
              <w:t>тики</w:t>
            </w:r>
            <w:r w:rsidRPr="001C78E6">
              <w:rPr>
                <w:rFonts w:ascii="Times New Roman" w:eastAsia="Times New Roman" w:hAnsi="Times New Roman" w:cs="Times New Roman"/>
                <w:lang w:eastAsia="ru-RU"/>
              </w:rPr>
              <w:t xml:space="preserve"> </w:t>
            </w:r>
          </w:p>
        </w:tc>
        <w:tc>
          <w:tcPr>
            <w:tcW w:w="1984" w:type="dxa"/>
          </w:tcPr>
          <w:p w:rsidR="001C78E6" w:rsidRPr="001C78E6" w:rsidRDefault="001C78E6" w:rsidP="001C78E6">
            <w:pPr>
              <w:widowControl w:val="0"/>
              <w:autoSpaceDE w:val="0"/>
              <w:autoSpaceDN w:val="0"/>
              <w:adjustRightInd w:val="0"/>
              <w:spacing w:after="0" w:line="240" w:lineRule="auto"/>
              <w:rPr>
                <w:rFonts w:ascii="Times New Roman" w:eastAsia="Times New Roman" w:hAnsi="Times New Roman" w:cs="Times New Roman"/>
                <w:lang w:eastAsia="ru-RU"/>
              </w:rPr>
            </w:pPr>
            <w:r w:rsidRPr="001C78E6">
              <w:rPr>
                <w:rFonts w:ascii="Times New Roman" w:eastAsia="Times New Roman" w:hAnsi="Times New Roman" w:cs="Times New Roman"/>
                <w:lang w:eastAsia="ru-RU"/>
              </w:rPr>
              <w:t>Администрация Дубовского сельского поселения</w:t>
            </w:r>
          </w:p>
        </w:tc>
        <w:tc>
          <w:tcPr>
            <w:tcW w:w="1418" w:type="dxa"/>
          </w:tcPr>
          <w:p w:rsidR="001C78E6" w:rsidRPr="001C78E6" w:rsidRDefault="001C78E6" w:rsidP="001C78E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1C78E6">
              <w:rPr>
                <w:rFonts w:ascii="Times New Roman" w:eastAsia="Times New Roman" w:hAnsi="Times New Roman" w:cs="Times New Roman"/>
                <w:lang w:eastAsia="ru-RU"/>
              </w:rPr>
              <w:t>31.12.2021</w:t>
            </w:r>
          </w:p>
        </w:tc>
        <w:tc>
          <w:tcPr>
            <w:tcW w:w="1417" w:type="dxa"/>
          </w:tcPr>
          <w:p w:rsidR="001C78E6" w:rsidRPr="001C78E6" w:rsidRDefault="001C78E6" w:rsidP="001C78E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1C78E6">
              <w:rPr>
                <w:rFonts w:ascii="Times New Roman" w:eastAsia="Times New Roman" w:hAnsi="Times New Roman" w:cs="Times New Roman"/>
                <w:lang w:eastAsia="ru-RU"/>
              </w:rPr>
              <w:t>01.01.2021</w:t>
            </w:r>
          </w:p>
        </w:tc>
        <w:tc>
          <w:tcPr>
            <w:tcW w:w="1418" w:type="dxa"/>
          </w:tcPr>
          <w:p w:rsidR="001C78E6" w:rsidRPr="001C78E6" w:rsidRDefault="001C78E6" w:rsidP="001C78E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1C78E6">
              <w:rPr>
                <w:rFonts w:ascii="Times New Roman" w:eastAsia="Times New Roman" w:hAnsi="Times New Roman" w:cs="Times New Roman"/>
                <w:lang w:eastAsia="ru-RU"/>
              </w:rPr>
              <w:t>31.12.2021</w:t>
            </w:r>
          </w:p>
        </w:tc>
        <w:tc>
          <w:tcPr>
            <w:tcW w:w="1843" w:type="dxa"/>
          </w:tcPr>
          <w:p w:rsidR="001C78E6" w:rsidRPr="001C78E6" w:rsidRDefault="001C78E6" w:rsidP="001C78E6">
            <w:pPr>
              <w:widowControl w:val="0"/>
              <w:autoSpaceDE w:val="0"/>
              <w:autoSpaceDN w:val="0"/>
              <w:adjustRightInd w:val="0"/>
              <w:spacing w:after="0" w:line="240" w:lineRule="auto"/>
              <w:rPr>
                <w:rFonts w:ascii="Times New Roman" w:eastAsia="Times New Roman" w:hAnsi="Times New Roman" w:cs="Times New Roman"/>
                <w:lang w:eastAsia="ru-RU"/>
              </w:rPr>
            </w:pPr>
            <w:r w:rsidRPr="001C78E6">
              <w:rPr>
                <w:rFonts w:ascii="Times New Roman" w:eastAsia="Times New Roman" w:hAnsi="Times New Roman" w:cs="Times New Roman"/>
                <w:lang w:eastAsia="ru-RU"/>
              </w:rPr>
              <w:t>формирование эффективной кадровой поли</w:t>
            </w:r>
            <w:r w:rsidRPr="001C78E6">
              <w:rPr>
                <w:rFonts w:ascii="Times New Roman" w:eastAsia="Times New Roman" w:hAnsi="Times New Roman" w:cs="Times New Roman"/>
                <w:lang w:eastAsia="ru-RU"/>
              </w:rPr>
              <w:softHyphen/>
              <w:t>тики на террито</w:t>
            </w:r>
            <w:r w:rsidRPr="001C78E6">
              <w:rPr>
                <w:rFonts w:ascii="Times New Roman" w:eastAsia="Times New Roman" w:hAnsi="Times New Roman" w:cs="Times New Roman"/>
                <w:lang w:eastAsia="ru-RU"/>
              </w:rPr>
              <w:softHyphen/>
              <w:t>рии Дубовского сельского поселения по про</w:t>
            </w:r>
            <w:r w:rsidRPr="001C78E6">
              <w:rPr>
                <w:rFonts w:ascii="Times New Roman" w:eastAsia="Times New Roman" w:hAnsi="Times New Roman" w:cs="Times New Roman"/>
                <w:lang w:eastAsia="ru-RU"/>
              </w:rPr>
              <w:softHyphen/>
              <w:t>тиводействию коррупции</w:t>
            </w:r>
          </w:p>
        </w:tc>
        <w:tc>
          <w:tcPr>
            <w:tcW w:w="1984" w:type="dxa"/>
          </w:tcPr>
          <w:p w:rsidR="001C78E6" w:rsidRPr="001C78E6" w:rsidRDefault="001C78E6" w:rsidP="001C78E6">
            <w:pPr>
              <w:widowControl w:val="0"/>
              <w:autoSpaceDE w:val="0"/>
              <w:autoSpaceDN w:val="0"/>
              <w:adjustRightInd w:val="0"/>
              <w:spacing w:after="0" w:line="240" w:lineRule="auto"/>
              <w:rPr>
                <w:rFonts w:ascii="Times New Roman" w:eastAsia="Times New Roman" w:hAnsi="Times New Roman" w:cs="Times New Roman"/>
                <w:lang w:eastAsia="ru-RU"/>
              </w:rPr>
            </w:pPr>
            <w:r w:rsidRPr="001C78E6">
              <w:rPr>
                <w:rFonts w:ascii="Times New Roman" w:eastAsia="Times New Roman" w:hAnsi="Times New Roman" w:cs="Times New Roman"/>
                <w:lang w:eastAsia="ru-RU"/>
              </w:rPr>
              <w:t xml:space="preserve">проведена работа по сбору сведений о доходах, имуществе и обязательствах имущественного характера муниципальных служащих, а также сведений о доходах, об имуществе и обязательствах имущественного характера супруги (супруга) и несовершеннолетних детей лиц, </w:t>
            </w:r>
            <w:r w:rsidRPr="001C78E6">
              <w:rPr>
                <w:rFonts w:ascii="Times New Roman" w:eastAsia="Times New Roman" w:hAnsi="Times New Roman" w:cs="Times New Roman"/>
                <w:lang w:eastAsia="ru-RU"/>
              </w:rPr>
              <w:lastRenderedPageBreak/>
              <w:t>замещающих муниципальные должности и должности муниципальной службы Дубовского сельского поселения, а так же проверка представленных муниципальными служащими сведений о доходах, расходах, об имуществе и обязательствах имущественного характера; нарушений в ходе проверки не выявлено</w:t>
            </w:r>
          </w:p>
        </w:tc>
        <w:tc>
          <w:tcPr>
            <w:tcW w:w="1985" w:type="dxa"/>
          </w:tcPr>
          <w:p w:rsidR="001C78E6" w:rsidRPr="001C78E6" w:rsidRDefault="001C78E6" w:rsidP="001C78E6">
            <w:pPr>
              <w:widowControl w:val="0"/>
              <w:autoSpaceDE w:val="0"/>
              <w:autoSpaceDN w:val="0"/>
              <w:adjustRightInd w:val="0"/>
              <w:spacing w:after="0" w:line="240" w:lineRule="auto"/>
              <w:rPr>
                <w:rFonts w:ascii="Times New Roman" w:eastAsia="Times New Roman" w:hAnsi="Times New Roman" w:cs="Times New Roman"/>
                <w:lang w:eastAsia="ru-RU"/>
              </w:rPr>
            </w:pPr>
            <w:r w:rsidRPr="001C78E6">
              <w:rPr>
                <w:rFonts w:ascii="Times New Roman" w:eastAsia="Times New Roman" w:hAnsi="Times New Roman" w:cs="Times New Roman"/>
                <w:lang w:eastAsia="ru-RU"/>
              </w:rPr>
              <w:lastRenderedPageBreak/>
              <w:t>-</w:t>
            </w:r>
          </w:p>
        </w:tc>
      </w:tr>
      <w:tr w:rsidR="001C78E6" w:rsidRPr="001C78E6" w:rsidTr="00A002D0">
        <w:tc>
          <w:tcPr>
            <w:tcW w:w="568" w:type="dxa"/>
          </w:tcPr>
          <w:p w:rsidR="001C78E6" w:rsidRPr="001C78E6" w:rsidRDefault="001C78E6" w:rsidP="001C78E6">
            <w:pPr>
              <w:widowControl w:val="0"/>
              <w:autoSpaceDE w:val="0"/>
              <w:autoSpaceDN w:val="0"/>
              <w:adjustRightInd w:val="0"/>
              <w:spacing w:after="0" w:line="240" w:lineRule="auto"/>
              <w:rPr>
                <w:rFonts w:ascii="Times New Roman" w:eastAsia="Times New Roman" w:hAnsi="Times New Roman" w:cs="Times New Roman"/>
                <w:lang w:eastAsia="ru-RU"/>
              </w:rPr>
            </w:pPr>
            <w:r w:rsidRPr="001C78E6">
              <w:rPr>
                <w:rFonts w:ascii="Times New Roman" w:eastAsia="Times New Roman" w:hAnsi="Times New Roman" w:cs="Times New Roman"/>
                <w:lang w:eastAsia="ru-RU"/>
              </w:rPr>
              <w:lastRenderedPageBreak/>
              <w:t>1.2</w:t>
            </w:r>
          </w:p>
        </w:tc>
        <w:tc>
          <w:tcPr>
            <w:tcW w:w="2693" w:type="dxa"/>
          </w:tcPr>
          <w:p w:rsidR="001C78E6" w:rsidRPr="001C78E6" w:rsidRDefault="001C78E6" w:rsidP="001C78E6">
            <w:pPr>
              <w:widowControl w:val="0"/>
              <w:spacing w:after="0" w:line="240" w:lineRule="auto"/>
              <w:jc w:val="both"/>
              <w:rPr>
                <w:rFonts w:ascii="Times New Roman" w:eastAsia="Times New Roman" w:hAnsi="Times New Roman" w:cs="Times New Roman"/>
                <w:bCs/>
                <w:lang w:eastAsia="ru-RU"/>
              </w:rPr>
            </w:pPr>
            <w:r w:rsidRPr="001C78E6">
              <w:rPr>
                <w:rFonts w:ascii="Times New Roman" w:eastAsia="Times New Roman" w:hAnsi="Times New Roman" w:cs="Times New Roman"/>
                <w:bCs/>
                <w:lang w:eastAsia="ru-RU"/>
              </w:rPr>
              <w:t>Основное мероприятие 1.2 антикоррупционная экс</w:t>
            </w:r>
            <w:r w:rsidRPr="001C78E6">
              <w:rPr>
                <w:rFonts w:ascii="Times New Roman" w:eastAsia="Times New Roman" w:hAnsi="Times New Roman" w:cs="Times New Roman"/>
                <w:bCs/>
                <w:lang w:eastAsia="ru-RU"/>
              </w:rPr>
              <w:softHyphen/>
              <w:t>пертиза нормативных правовых актов и их проек</w:t>
            </w:r>
            <w:r w:rsidRPr="001C78E6">
              <w:rPr>
                <w:rFonts w:ascii="Times New Roman" w:eastAsia="Times New Roman" w:hAnsi="Times New Roman" w:cs="Times New Roman"/>
                <w:bCs/>
                <w:lang w:eastAsia="ru-RU"/>
              </w:rPr>
              <w:softHyphen/>
              <w:t>тов</w:t>
            </w:r>
          </w:p>
        </w:tc>
        <w:tc>
          <w:tcPr>
            <w:tcW w:w="1984" w:type="dxa"/>
          </w:tcPr>
          <w:p w:rsidR="001C78E6" w:rsidRPr="001C78E6" w:rsidRDefault="001C78E6" w:rsidP="001C78E6">
            <w:pPr>
              <w:widowControl w:val="0"/>
              <w:autoSpaceDE w:val="0"/>
              <w:autoSpaceDN w:val="0"/>
              <w:adjustRightInd w:val="0"/>
              <w:spacing w:after="0" w:line="240" w:lineRule="auto"/>
              <w:rPr>
                <w:rFonts w:ascii="Times New Roman" w:eastAsia="Times New Roman" w:hAnsi="Times New Roman" w:cs="Times New Roman"/>
                <w:lang w:eastAsia="ru-RU"/>
              </w:rPr>
            </w:pPr>
            <w:r w:rsidRPr="001C78E6">
              <w:rPr>
                <w:rFonts w:ascii="Times New Roman" w:eastAsia="Times New Roman" w:hAnsi="Times New Roman" w:cs="Times New Roman"/>
                <w:lang w:eastAsia="ru-RU"/>
              </w:rPr>
              <w:t>Администрация Дубовского сельского поселения</w:t>
            </w:r>
          </w:p>
        </w:tc>
        <w:tc>
          <w:tcPr>
            <w:tcW w:w="1418" w:type="dxa"/>
          </w:tcPr>
          <w:p w:rsidR="001C78E6" w:rsidRPr="001C78E6" w:rsidRDefault="001C78E6" w:rsidP="001C78E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1C78E6">
              <w:rPr>
                <w:rFonts w:ascii="Times New Roman" w:eastAsia="Times New Roman" w:hAnsi="Times New Roman" w:cs="Times New Roman"/>
                <w:lang w:eastAsia="ru-RU"/>
              </w:rPr>
              <w:t>31.12.2021</w:t>
            </w:r>
          </w:p>
        </w:tc>
        <w:tc>
          <w:tcPr>
            <w:tcW w:w="1417" w:type="dxa"/>
          </w:tcPr>
          <w:p w:rsidR="001C78E6" w:rsidRPr="001C78E6" w:rsidRDefault="001C78E6" w:rsidP="001C78E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1C78E6">
              <w:rPr>
                <w:rFonts w:ascii="Times New Roman" w:eastAsia="Times New Roman" w:hAnsi="Times New Roman" w:cs="Times New Roman"/>
                <w:lang w:eastAsia="ru-RU"/>
              </w:rPr>
              <w:t>01.01.2021</w:t>
            </w:r>
          </w:p>
        </w:tc>
        <w:tc>
          <w:tcPr>
            <w:tcW w:w="1418" w:type="dxa"/>
          </w:tcPr>
          <w:p w:rsidR="001C78E6" w:rsidRPr="001C78E6" w:rsidRDefault="001C78E6" w:rsidP="001C78E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1C78E6">
              <w:rPr>
                <w:rFonts w:ascii="Times New Roman" w:eastAsia="Times New Roman" w:hAnsi="Times New Roman" w:cs="Times New Roman"/>
                <w:lang w:eastAsia="ru-RU"/>
              </w:rPr>
              <w:t>31.12.2021</w:t>
            </w:r>
          </w:p>
        </w:tc>
        <w:tc>
          <w:tcPr>
            <w:tcW w:w="1843" w:type="dxa"/>
          </w:tcPr>
          <w:p w:rsidR="001C78E6" w:rsidRPr="001C78E6" w:rsidRDefault="001C78E6" w:rsidP="001C78E6">
            <w:pPr>
              <w:widowControl w:val="0"/>
              <w:autoSpaceDE w:val="0"/>
              <w:autoSpaceDN w:val="0"/>
              <w:adjustRightInd w:val="0"/>
              <w:spacing w:after="0" w:line="240" w:lineRule="auto"/>
              <w:rPr>
                <w:rFonts w:ascii="Times New Roman" w:eastAsia="Times New Roman" w:hAnsi="Times New Roman" w:cs="Times New Roman"/>
                <w:lang w:eastAsia="ru-RU"/>
              </w:rPr>
            </w:pPr>
            <w:r w:rsidRPr="001C78E6">
              <w:rPr>
                <w:rFonts w:ascii="Times New Roman" w:eastAsia="Times New Roman" w:hAnsi="Times New Roman" w:cs="Times New Roman"/>
                <w:lang w:eastAsia="ru-RU"/>
              </w:rPr>
              <w:t>реализация анти</w:t>
            </w:r>
            <w:r w:rsidRPr="001C78E6">
              <w:rPr>
                <w:rFonts w:ascii="Times New Roman" w:eastAsia="Times New Roman" w:hAnsi="Times New Roman" w:cs="Times New Roman"/>
                <w:lang w:eastAsia="ru-RU"/>
              </w:rPr>
              <w:softHyphen/>
              <w:t>коррупционного  законодательства по провидению антикоррупци</w:t>
            </w:r>
            <w:r w:rsidRPr="001C78E6">
              <w:rPr>
                <w:rFonts w:ascii="Times New Roman" w:eastAsia="Times New Roman" w:hAnsi="Times New Roman" w:cs="Times New Roman"/>
                <w:lang w:eastAsia="ru-RU"/>
              </w:rPr>
              <w:softHyphen/>
              <w:t>онной экспер</w:t>
            </w:r>
            <w:r w:rsidRPr="001C78E6">
              <w:rPr>
                <w:rFonts w:ascii="Times New Roman" w:eastAsia="Times New Roman" w:hAnsi="Times New Roman" w:cs="Times New Roman"/>
                <w:lang w:eastAsia="ru-RU"/>
              </w:rPr>
              <w:softHyphen/>
              <w:t>тизы проектов нормативных правовых актов и  нормативных правовых актов</w:t>
            </w:r>
          </w:p>
        </w:tc>
        <w:tc>
          <w:tcPr>
            <w:tcW w:w="1984" w:type="dxa"/>
          </w:tcPr>
          <w:p w:rsidR="001C78E6" w:rsidRPr="001C78E6" w:rsidRDefault="001C78E6" w:rsidP="001C78E6">
            <w:pPr>
              <w:widowControl w:val="0"/>
              <w:autoSpaceDE w:val="0"/>
              <w:autoSpaceDN w:val="0"/>
              <w:adjustRightInd w:val="0"/>
              <w:spacing w:after="0" w:line="240" w:lineRule="auto"/>
              <w:jc w:val="both"/>
              <w:rPr>
                <w:rFonts w:ascii="Times New Roman CYR" w:eastAsia="Times New Roman" w:hAnsi="Times New Roman CYR" w:cs="Times New Roman CYR"/>
                <w:color w:val="000000"/>
                <w:lang w:eastAsia="ru-RU"/>
              </w:rPr>
            </w:pPr>
            <w:r w:rsidRPr="001C78E6">
              <w:rPr>
                <w:rFonts w:ascii="Times New Roman CYR" w:eastAsia="Times New Roman" w:hAnsi="Times New Roman CYR" w:cs="Times New Roman CYR"/>
                <w:color w:val="000000"/>
                <w:lang w:eastAsia="ru-RU"/>
              </w:rPr>
              <w:t>Проведена антикоррупционная экспертиза  486 проектов нормативных правовых актов Администрации Дубовского сельского поселения и действующих правовых актов, в соответствии с</w:t>
            </w:r>
            <w:r w:rsidRPr="001C78E6">
              <w:rPr>
                <w:rFonts w:ascii="Times New Roman" w:eastAsia="Times New Roman" w:hAnsi="Times New Roman" w:cs="Times New Roman"/>
                <w:color w:val="000000"/>
                <w:shd w:val="clear" w:color="auto" w:fill="FFFFFF"/>
                <w:lang w:eastAsia="ru-RU"/>
              </w:rPr>
              <w:t xml:space="preserve"> постановлением Администрации Дубовского сельского поселения от </w:t>
            </w:r>
            <w:r w:rsidRPr="001C78E6">
              <w:rPr>
                <w:rFonts w:ascii="Times New Roman" w:eastAsia="Times New Roman" w:hAnsi="Times New Roman" w:cs="Times New Roman"/>
                <w:color w:val="000000"/>
                <w:shd w:val="clear" w:color="auto" w:fill="FFFFFF"/>
                <w:lang w:eastAsia="ru-RU"/>
              </w:rPr>
              <w:lastRenderedPageBreak/>
              <w:t>11.07.2012 № 117 «Об утверждении Положения о порядке проведения антикоррупционной экспертизы нормативных правовых актов Администрации Дубовского сельского поселения и их проектов».</w:t>
            </w:r>
          </w:p>
          <w:p w:rsidR="001C78E6" w:rsidRPr="001C78E6" w:rsidRDefault="001C78E6" w:rsidP="001C78E6">
            <w:pPr>
              <w:spacing w:after="0" w:line="240" w:lineRule="auto"/>
              <w:rPr>
                <w:rFonts w:ascii="Times New Roman" w:eastAsia="Times New Roman" w:hAnsi="Times New Roman" w:cs="Times New Roman"/>
                <w:lang w:eastAsia="ru-RU"/>
              </w:rPr>
            </w:pPr>
          </w:p>
        </w:tc>
        <w:tc>
          <w:tcPr>
            <w:tcW w:w="1985" w:type="dxa"/>
          </w:tcPr>
          <w:p w:rsidR="001C78E6" w:rsidRPr="001C78E6" w:rsidRDefault="001C78E6" w:rsidP="001C78E6">
            <w:pPr>
              <w:widowControl w:val="0"/>
              <w:autoSpaceDE w:val="0"/>
              <w:autoSpaceDN w:val="0"/>
              <w:adjustRightInd w:val="0"/>
              <w:spacing w:after="0" w:line="240" w:lineRule="auto"/>
              <w:rPr>
                <w:rFonts w:ascii="Times New Roman" w:eastAsia="Times New Roman" w:hAnsi="Times New Roman" w:cs="Times New Roman"/>
                <w:lang w:eastAsia="ru-RU"/>
              </w:rPr>
            </w:pPr>
            <w:r w:rsidRPr="001C78E6">
              <w:rPr>
                <w:rFonts w:ascii="Times New Roman" w:eastAsia="Times New Roman" w:hAnsi="Times New Roman" w:cs="Times New Roman"/>
                <w:lang w:eastAsia="ru-RU"/>
              </w:rPr>
              <w:lastRenderedPageBreak/>
              <w:t>-</w:t>
            </w:r>
          </w:p>
        </w:tc>
      </w:tr>
      <w:tr w:rsidR="001C78E6" w:rsidRPr="001C78E6" w:rsidTr="00A002D0">
        <w:tc>
          <w:tcPr>
            <w:tcW w:w="568" w:type="dxa"/>
          </w:tcPr>
          <w:p w:rsidR="001C78E6" w:rsidRPr="001C78E6" w:rsidRDefault="001C78E6" w:rsidP="001C78E6">
            <w:pPr>
              <w:widowControl w:val="0"/>
              <w:autoSpaceDE w:val="0"/>
              <w:autoSpaceDN w:val="0"/>
              <w:adjustRightInd w:val="0"/>
              <w:spacing w:after="0" w:line="240" w:lineRule="auto"/>
              <w:rPr>
                <w:rFonts w:ascii="Times New Roman" w:eastAsia="Times New Roman" w:hAnsi="Times New Roman" w:cs="Times New Roman"/>
                <w:lang w:eastAsia="ru-RU"/>
              </w:rPr>
            </w:pPr>
            <w:r w:rsidRPr="001C78E6">
              <w:rPr>
                <w:rFonts w:ascii="Times New Roman" w:eastAsia="Times New Roman" w:hAnsi="Times New Roman" w:cs="Times New Roman"/>
                <w:lang w:eastAsia="ru-RU"/>
              </w:rPr>
              <w:lastRenderedPageBreak/>
              <w:t>1.3</w:t>
            </w:r>
          </w:p>
        </w:tc>
        <w:tc>
          <w:tcPr>
            <w:tcW w:w="2693" w:type="dxa"/>
          </w:tcPr>
          <w:p w:rsidR="001C78E6" w:rsidRPr="001C78E6" w:rsidRDefault="001C78E6" w:rsidP="001C78E6">
            <w:pPr>
              <w:widowControl w:val="0"/>
              <w:spacing w:after="0" w:line="240" w:lineRule="auto"/>
              <w:jc w:val="both"/>
              <w:rPr>
                <w:rFonts w:ascii="Times New Roman" w:eastAsia="Times New Roman" w:hAnsi="Times New Roman" w:cs="Times New Roman"/>
                <w:bCs/>
                <w:lang w:eastAsia="ru-RU"/>
              </w:rPr>
            </w:pPr>
            <w:r w:rsidRPr="001C78E6">
              <w:rPr>
                <w:rFonts w:ascii="Times New Roman" w:eastAsia="Times New Roman" w:hAnsi="Times New Roman" w:cs="Times New Roman"/>
                <w:bCs/>
                <w:lang w:eastAsia="ru-RU"/>
              </w:rPr>
              <w:t>Основное мероприятие 1.3</w:t>
            </w:r>
          </w:p>
          <w:p w:rsidR="001C78E6" w:rsidRPr="001C78E6" w:rsidRDefault="001C78E6" w:rsidP="001C78E6">
            <w:pPr>
              <w:widowControl w:val="0"/>
              <w:spacing w:after="0" w:line="240" w:lineRule="auto"/>
              <w:jc w:val="both"/>
              <w:rPr>
                <w:rFonts w:ascii="Times New Roman" w:eastAsia="Times New Roman" w:hAnsi="Times New Roman" w:cs="Times New Roman"/>
                <w:bCs/>
                <w:lang w:eastAsia="ru-RU"/>
              </w:rPr>
            </w:pPr>
            <w:r w:rsidRPr="001C78E6">
              <w:rPr>
                <w:rFonts w:ascii="Times New Roman" w:eastAsia="Times New Roman" w:hAnsi="Times New Roman" w:cs="Times New Roman"/>
                <w:bCs/>
                <w:lang w:eastAsia="ru-RU"/>
              </w:rPr>
              <w:t>организация проведения мониторингов обще</w:t>
            </w:r>
            <w:r w:rsidRPr="001C78E6">
              <w:rPr>
                <w:rFonts w:ascii="Times New Roman" w:eastAsia="Times New Roman" w:hAnsi="Times New Roman" w:cs="Times New Roman"/>
                <w:bCs/>
                <w:lang w:eastAsia="ru-RU"/>
              </w:rPr>
              <w:softHyphen/>
              <w:t>ственного мнения по во</w:t>
            </w:r>
            <w:r w:rsidRPr="001C78E6">
              <w:rPr>
                <w:rFonts w:ascii="Times New Roman" w:eastAsia="Times New Roman" w:hAnsi="Times New Roman" w:cs="Times New Roman"/>
                <w:bCs/>
                <w:lang w:eastAsia="ru-RU"/>
              </w:rPr>
              <w:softHyphen/>
              <w:t>просам проявления кор</w:t>
            </w:r>
            <w:r w:rsidRPr="001C78E6">
              <w:rPr>
                <w:rFonts w:ascii="Times New Roman" w:eastAsia="Times New Roman" w:hAnsi="Times New Roman" w:cs="Times New Roman"/>
                <w:bCs/>
                <w:lang w:eastAsia="ru-RU"/>
              </w:rPr>
              <w:softHyphen/>
              <w:t xml:space="preserve">рупции, в </w:t>
            </w:r>
            <w:r w:rsidRPr="001C78E6">
              <w:rPr>
                <w:rFonts w:ascii="Times New Roman" w:eastAsia="Times New Roman" w:hAnsi="Times New Roman" w:cs="Times New Roman"/>
                <w:lang w:eastAsia="ru-RU"/>
              </w:rPr>
              <w:t>орга</w:t>
            </w:r>
            <w:r w:rsidRPr="001C78E6">
              <w:rPr>
                <w:rFonts w:ascii="Times New Roman" w:eastAsia="Times New Roman" w:hAnsi="Times New Roman" w:cs="Times New Roman"/>
                <w:lang w:eastAsia="ru-RU"/>
              </w:rPr>
              <w:softHyphen/>
              <w:t>нах местного самоуправ</w:t>
            </w:r>
            <w:r w:rsidRPr="001C78E6">
              <w:rPr>
                <w:rFonts w:ascii="Times New Roman" w:eastAsia="Times New Roman" w:hAnsi="Times New Roman" w:cs="Times New Roman"/>
                <w:lang w:eastAsia="ru-RU"/>
              </w:rPr>
              <w:softHyphen/>
              <w:t>ления  Дубовского сельского поселения</w:t>
            </w:r>
          </w:p>
        </w:tc>
        <w:tc>
          <w:tcPr>
            <w:tcW w:w="1984" w:type="dxa"/>
          </w:tcPr>
          <w:p w:rsidR="001C78E6" w:rsidRPr="001C78E6" w:rsidRDefault="001C78E6" w:rsidP="001C78E6">
            <w:pPr>
              <w:widowControl w:val="0"/>
              <w:autoSpaceDE w:val="0"/>
              <w:autoSpaceDN w:val="0"/>
              <w:adjustRightInd w:val="0"/>
              <w:spacing w:after="0" w:line="240" w:lineRule="auto"/>
              <w:rPr>
                <w:rFonts w:ascii="Times New Roman" w:eastAsia="Times New Roman" w:hAnsi="Times New Roman" w:cs="Times New Roman"/>
                <w:lang w:eastAsia="ru-RU"/>
              </w:rPr>
            </w:pPr>
            <w:r w:rsidRPr="001C78E6">
              <w:rPr>
                <w:rFonts w:ascii="Times New Roman" w:eastAsia="Times New Roman" w:hAnsi="Times New Roman" w:cs="Times New Roman"/>
                <w:lang w:eastAsia="ru-RU"/>
              </w:rPr>
              <w:t>Администрация Дубовского сельского поселения</w:t>
            </w:r>
          </w:p>
        </w:tc>
        <w:tc>
          <w:tcPr>
            <w:tcW w:w="1418" w:type="dxa"/>
          </w:tcPr>
          <w:p w:rsidR="001C78E6" w:rsidRPr="001C78E6" w:rsidRDefault="001C78E6" w:rsidP="001C78E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1C78E6">
              <w:rPr>
                <w:rFonts w:ascii="Times New Roman" w:eastAsia="Times New Roman" w:hAnsi="Times New Roman" w:cs="Times New Roman"/>
                <w:lang w:eastAsia="ru-RU"/>
              </w:rPr>
              <w:t>31.12.2021</w:t>
            </w:r>
          </w:p>
        </w:tc>
        <w:tc>
          <w:tcPr>
            <w:tcW w:w="1417" w:type="dxa"/>
          </w:tcPr>
          <w:p w:rsidR="001C78E6" w:rsidRPr="001C78E6" w:rsidRDefault="001C78E6" w:rsidP="001C78E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1C78E6">
              <w:rPr>
                <w:rFonts w:ascii="Times New Roman" w:eastAsia="Times New Roman" w:hAnsi="Times New Roman" w:cs="Times New Roman"/>
                <w:lang w:eastAsia="ru-RU"/>
              </w:rPr>
              <w:t>01.01.2021</w:t>
            </w:r>
          </w:p>
        </w:tc>
        <w:tc>
          <w:tcPr>
            <w:tcW w:w="1418" w:type="dxa"/>
          </w:tcPr>
          <w:p w:rsidR="001C78E6" w:rsidRPr="001C78E6" w:rsidRDefault="001C78E6" w:rsidP="001C78E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1C78E6">
              <w:rPr>
                <w:rFonts w:ascii="Times New Roman" w:eastAsia="Times New Roman" w:hAnsi="Times New Roman" w:cs="Times New Roman"/>
                <w:lang w:eastAsia="ru-RU"/>
              </w:rPr>
              <w:t>31.12.2021</w:t>
            </w:r>
          </w:p>
        </w:tc>
        <w:tc>
          <w:tcPr>
            <w:tcW w:w="1843" w:type="dxa"/>
          </w:tcPr>
          <w:p w:rsidR="001C78E6" w:rsidRPr="001C78E6" w:rsidRDefault="001C78E6" w:rsidP="001C78E6">
            <w:pPr>
              <w:widowControl w:val="0"/>
              <w:autoSpaceDE w:val="0"/>
              <w:autoSpaceDN w:val="0"/>
              <w:adjustRightInd w:val="0"/>
              <w:spacing w:after="0" w:line="240" w:lineRule="auto"/>
              <w:rPr>
                <w:rFonts w:ascii="Times New Roman" w:eastAsia="Times New Roman" w:hAnsi="Times New Roman" w:cs="Times New Roman"/>
                <w:lang w:eastAsia="ru-RU"/>
              </w:rPr>
            </w:pPr>
            <w:r w:rsidRPr="001C78E6">
              <w:rPr>
                <w:rFonts w:ascii="Times New Roman" w:eastAsia="Times New Roman" w:hAnsi="Times New Roman" w:cs="Times New Roman"/>
                <w:lang w:eastAsia="ru-RU"/>
              </w:rPr>
              <w:t>снижение пока</w:t>
            </w:r>
            <w:r w:rsidRPr="001C78E6">
              <w:rPr>
                <w:rFonts w:ascii="Times New Roman" w:eastAsia="Times New Roman" w:hAnsi="Times New Roman" w:cs="Times New Roman"/>
                <w:lang w:eastAsia="ru-RU"/>
              </w:rPr>
              <w:softHyphen/>
              <w:t>зателей проявле</w:t>
            </w:r>
            <w:r w:rsidRPr="001C78E6">
              <w:rPr>
                <w:rFonts w:ascii="Times New Roman" w:eastAsia="Times New Roman" w:hAnsi="Times New Roman" w:cs="Times New Roman"/>
                <w:lang w:eastAsia="ru-RU"/>
              </w:rPr>
              <w:softHyphen/>
              <w:t>ния коррупции в Дубовском сельском поселении  и увеличение показателей ин</w:t>
            </w:r>
            <w:r w:rsidRPr="001C78E6">
              <w:rPr>
                <w:rFonts w:ascii="Times New Roman" w:eastAsia="Times New Roman" w:hAnsi="Times New Roman" w:cs="Times New Roman"/>
                <w:lang w:eastAsia="ru-RU"/>
              </w:rPr>
              <w:softHyphen/>
              <w:t>формационной открытости дея</w:t>
            </w:r>
            <w:r w:rsidRPr="001C78E6">
              <w:rPr>
                <w:rFonts w:ascii="Times New Roman" w:eastAsia="Times New Roman" w:hAnsi="Times New Roman" w:cs="Times New Roman"/>
                <w:lang w:eastAsia="ru-RU"/>
              </w:rPr>
              <w:softHyphen/>
              <w:t>тельности орга</w:t>
            </w:r>
            <w:r w:rsidRPr="001C78E6">
              <w:rPr>
                <w:rFonts w:ascii="Times New Roman" w:eastAsia="Times New Roman" w:hAnsi="Times New Roman" w:cs="Times New Roman"/>
                <w:lang w:eastAsia="ru-RU"/>
              </w:rPr>
              <w:softHyphen/>
              <w:t>нов местного са</w:t>
            </w:r>
            <w:r w:rsidRPr="001C78E6">
              <w:rPr>
                <w:rFonts w:ascii="Times New Roman" w:eastAsia="Times New Roman" w:hAnsi="Times New Roman" w:cs="Times New Roman"/>
                <w:lang w:eastAsia="ru-RU"/>
              </w:rPr>
              <w:softHyphen/>
              <w:t>моуправления</w:t>
            </w:r>
          </w:p>
          <w:p w:rsidR="001C78E6" w:rsidRPr="001C78E6" w:rsidRDefault="001C78E6" w:rsidP="001C78E6">
            <w:pPr>
              <w:spacing w:after="0" w:line="240" w:lineRule="auto"/>
              <w:rPr>
                <w:rFonts w:ascii="Times New Roman" w:eastAsia="Times New Roman" w:hAnsi="Times New Roman" w:cs="Times New Roman"/>
                <w:lang w:eastAsia="ru-RU"/>
              </w:rPr>
            </w:pPr>
          </w:p>
        </w:tc>
        <w:tc>
          <w:tcPr>
            <w:tcW w:w="1984" w:type="dxa"/>
          </w:tcPr>
          <w:p w:rsidR="001C78E6" w:rsidRPr="001C78E6" w:rsidRDefault="001C78E6" w:rsidP="001C78E6">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C78E6">
              <w:rPr>
                <w:rFonts w:ascii="Times New Roman" w:eastAsia="Times New Roman" w:hAnsi="Times New Roman" w:cs="Times New Roman"/>
                <w:bCs/>
                <w:lang w:eastAsia="ru-RU"/>
              </w:rPr>
              <w:t>Специалистами Администрации организовано проведение мониторинга обще</w:t>
            </w:r>
            <w:r w:rsidRPr="001C78E6">
              <w:rPr>
                <w:rFonts w:ascii="Times New Roman" w:eastAsia="Times New Roman" w:hAnsi="Times New Roman" w:cs="Times New Roman"/>
                <w:bCs/>
                <w:lang w:eastAsia="ru-RU"/>
              </w:rPr>
              <w:softHyphen/>
              <w:t>ственного мнения по во</w:t>
            </w:r>
            <w:r w:rsidRPr="001C78E6">
              <w:rPr>
                <w:rFonts w:ascii="Times New Roman" w:eastAsia="Times New Roman" w:hAnsi="Times New Roman" w:cs="Times New Roman"/>
                <w:bCs/>
                <w:lang w:eastAsia="ru-RU"/>
              </w:rPr>
              <w:softHyphen/>
              <w:t>просам проявления кор</w:t>
            </w:r>
            <w:r w:rsidRPr="001C78E6">
              <w:rPr>
                <w:rFonts w:ascii="Times New Roman" w:eastAsia="Times New Roman" w:hAnsi="Times New Roman" w:cs="Times New Roman"/>
                <w:bCs/>
                <w:lang w:eastAsia="ru-RU"/>
              </w:rPr>
              <w:softHyphen/>
              <w:t xml:space="preserve">рупции, </w:t>
            </w:r>
            <w:proofErr w:type="spellStart"/>
            <w:r w:rsidRPr="001C78E6">
              <w:rPr>
                <w:rFonts w:ascii="Times New Roman" w:eastAsia="Times New Roman" w:hAnsi="Times New Roman" w:cs="Times New Roman"/>
                <w:bCs/>
                <w:lang w:eastAsia="ru-RU"/>
              </w:rPr>
              <w:t>коррупциогенно</w:t>
            </w:r>
            <w:r w:rsidRPr="001C78E6">
              <w:rPr>
                <w:rFonts w:ascii="Times New Roman" w:eastAsia="Times New Roman" w:hAnsi="Times New Roman" w:cs="Times New Roman"/>
                <w:bCs/>
                <w:lang w:eastAsia="ru-RU"/>
              </w:rPr>
              <w:softHyphen/>
              <w:t>сти</w:t>
            </w:r>
            <w:proofErr w:type="spellEnd"/>
            <w:r w:rsidRPr="001C78E6">
              <w:rPr>
                <w:rFonts w:ascii="Times New Roman" w:eastAsia="Times New Roman" w:hAnsi="Times New Roman" w:cs="Times New Roman"/>
                <w:bCs/>
                <w:lang w:eastAsia="ru-RU"/>
              </w:rPr>
              <w:t xml:space="preserve"> и эффективности мер антикоррупционной направленности в </w:t>
            </w:r>
            <w:r w:rsidRPr="001C78E6">
              <w:rPr>
                <w:rFonts w:ascii="Times New Roman" w:eastAsia="Times New Roman" w:hAnsi="Times New Roman" w:cs="Times New Roman"/>
                <w:lang w:eastAsia="ru-RU"/>
              </w:rPr>
              <w:t>Администрации Дубовского сельского поселения.</w:t>
            </w:r>
          </w:p>
          <w:p w:rsidR="001C78E6" w:rsidRPr="001C78E6" w:rsidRDefault="001C78E6" w:rsidP="001C78E6">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985" w:type="dxa"/>
          </w:tcPr>
          <w:p w:rsidR="001C78E6" w:rsidRPr="001C78E6" w:rsidRDefault="001C78E6" w:rsidP="001C78E6">
            <w:pPr>
              <w:widowControl w:val="0"/>
              <w:autoSpaceDE w:val="0"/>
              <w:autoSpaceDN w:val="0"/>
              <w:adjustRightInd w:val="0"/>
              <w:spacing w:after="0" w:line="240" w:lineRule="auto"/>
              <w:rPr>
                <w:rFonts w:ascii="Times New Roman" w:eastAsia="Times New Roman" w:hAnsi="Times New Roman" w:cs="Times New Roman"/>
                <w:lang w:eastAsia="ru-RU"/>
              </w:rPr>
            </w:pPr>
            <w:r w:rsidRPr="001C78E6">
              <w:rPr>
                <w:rFonts w:ascii="Times New Roman" w:eastAsia="Times New Roman" w:hAnsi="Times New Roman" w:cs="Times New Roman"/>
                <w:lang w:eastAsia="ru-RU"/>
              </w:rPr>
              <w:t>-</w:t>
            </w:r>
          </w:p>
        </w:tc>
      </w:tr>
      <w:tr w:rsidR="001C78E6" w:rsidRPr="001C78E6" w:rsidTr="00A002D0">
        <w:tc>
          <w:tcPr>
            <w:tcW w:w="568" w:type="dxa"/>
          </w:tcPr>
          <w:p w:rsidR="001C78E6" w:rsidRPr="001C78E6" w:rsidRDefault="001C78E6" w:rsidP="001C78E6">
            <w:pPr>
              <w:widowControl w:val="0"/>
              <w:autoSpaceDE w:val="0"/>
              <w:autoSpaceDN w:val="0"/>
              <w:adjustRightInd w:val="0"/>
              <w:spacing w:after="0" w:line="240" w:lineRule="auto"/>
              <w:rPr>
                <w:rFonts w:ascii="Times New Roman" w:eastAsia="Times New Roman" w:hAnsi="Times New Roman" w:cs="Times New Roman"/>
                <w:lang w:eastAsia="ru-RU"/>
              </w:rPr>
            </w:pPr>
            <w:r w:rsidRPr="001C78E6">
              <w:rPr>
                <w:rFonts w:ascii="Times New Roman" w:eastAsia="Times New Roman" w:hAnsi="Times New Roman" w:cs="Times New Roman"/>
                <w:lang w:eastAsia="ru-RU"/>
              </w:rPr>
              <w:t>1.4</w:t>
            </w:r>
          </w:p>
        </w:tc>
        <w:tc>
          <w:tcPr>
            <w:tcW w:w="2693" w:type="dxa"/>
          </w:tcPr>
          <w:p w:rsidR="001C78E6" w:rsidRPr="001C78E6" w:rsidRDefault="001C78E6" w:rsidP="001C78E6">
            <w:pPr>
              <w:widowControl w:val="0"/>
              <w:spacing w:after="0" w:line="240" w:lineRule="auto"/>
              <w:jc w:val="both"/>
              <w:rPr>
                <w:rFonts w:ascii="Times New Roman" w:eastAsia="Times New Roman" w:hAnsi="Times New Roman" w:cs="Times New Roman"/>
              </w:rPr>
            </w:pPr>
            <w:r w:rsidRPr="001C78E6">
              <w:rPr>
                <w:rFonts w:ascii="Times New Roman" w:eastAsia="Times New Roman" w:hAnsi="Times New Roman" w:cs="Times New Roman"/>
                <w:bCs/>
                <w:lang w:eastAsia="ru-RU"/>
              </w:rPr>
              <w:t>Основное мероприятие 1.4 создание условий для фор</w:t>
            </w:r>
            <w:r w:rsidRPr="001C78E6">
              <w:rPr>
                <w:rFonts w:ascii="Times New Roman" w:eastAsia="Times New Roman" w:hAnsi="Times New Roman" w:cs="Times New Roman"/>
                <w:bCs/>
                <w:lang w:eastAsia="ru-RU"/>
              </w:rPr>
              <w:softHyphen/>
              <w:t>мирования антикорруп</w:t>
            </w:r>
            <w:r w:rsidRPr="001C78E6">
              <w:rPr>
                <w:rFonts w:ascii="Times New Roman" w:eastAsia="Times New Roman" w:hAnsi="Times New Roman" w:cs="Times New Roman"/>
                <w:bCs/>
                <w:lang w:eastAsia="ru-RU"/>
              </w:rPr>
              <w:softHyphen/>
              <w:t xml:space="preserve">ционного </w:t>
            </w:r>
            <w:r w:rsidRPr="001C78E6">
              <w:rPr>
                <w:rFonts w:ascii="Times New Roman" w:eastAsia="Times New Roman" w:hAnsi="Times New Roman" w:cs="Times New Roman"/>
                <w:bCs/>
                <w:lang w:eastAsia="ru-RU"/>
              </w:rPr>
              <w:lastRenderedPageBreak/>
              <w:t>общественного мнения и нетерпимости к коррупционному поведе</w:t>
            </w:r>
            <w:r w:rsidRPr="001C78E6">
              <w:rPr>
                <w:rFonts w:ascii="Times New Roman" w:eastAsia="Times New Roman" w:hAnsi="Times New Roman" w:cs="Times New Roman"/>
                <w:bCs/>
                <w:lang w:eastAsia="ru-RU"/>
              </w:rPr>
              <w:softHyphen/>
              <w:t>нию</w:t>
            </w:r>
          </w:p>
        </w:tc>
        <w:tc>
          <w:tcPr>
            <w:tcW w:w="1984" w:type="dxa"/>
          </w:tcPr>
          <w:p w:rsidR="001C78E6" w:rsidRPr="001C78E6" w:rsidRDefault="001C78E6" w:rsidP="001C78E6">
            <w:pPr>
              <w:widowControl w:val="0"/>
              <w:autoSpaceDE w:val="0"/>
              <w:autoSpaceDN w:val="0"/>
              <w:adjustRightInd w:val="0"/>
              <w:spacing w:after="0" w:line="240" w:lineRule="auto"/>
              <w:rPr>
                <w:rFonts w:ascii="Times New Roman" w:eastAsia="Times New Roman" w:hAnsi="Times New Roman" w:cs="Times New Roman"/>
                <w:lang w:eastAsia="ru-RU"/>
              </w:rPr>
            </w:pPr>
            <w:r w:rsidRPr="001C78E6">
              <w:rPr>
                <w:rFonts w:ascii="Times New Roman" w:eastAsia="Times New Roman" w:hAnsi="Times New Roman" w:cs="Times New Roman"/>
                <w:lang w:eastAsia="ru-RU"/>
              </w:rPr>
              <w:lastRenderedPageBreak/>
              <w:t>Администрация Дубовского сельского поселения</w:t>
            </w:r>
          </w:p>
        </w:tc>
        <w:tc>
          <w:tcPr>
            <w:tcW w:w="1418" w:type="dxa"/>
          </w:tcPr>
          <w:p w:rsidR="001C78E6" w:rsidRPr="001C78E6" w:rsidRDefault="001C78E6" w:rsidP="001C78E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1C78E6">
              <w:rPr>
                <w:rFonts w:ascii="Times New Roman" w:eastAsia="Times New Roman" w:hAnsi="Times New Roman" w:cs="Times New Roman"/>
                <w:lang w:eastAsia="ru-RU"/>
              </w:rPr>
              <w:t>31.12.2021</w:t>
            </w:r>
          </w:p>
        </w:tc>
        <w:tc>
          <w:tcPr>
            <w:tcW w:w="1417" w:type="dxa"/>
          </w:tcPr>
          <w:p w:rsidR="001C78E6" w:rsidRPr="001C78E6" w:rsidRDefault="001C78E6" w:rsidP="001C78E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1C78E6">
              <w:rPr>
                <w:rFonts w:ascii="Times New Roman" w:eastAsia="Times New Roman" w:hAnsi="Times New Roman" w:cs="Times New Roman"/>
                <w:lang w:eastAsia="ru-RU"/>
              </w:rPr>
              <w:t>01.01.2021</w:t>
            </w:r>
          </w:p>
        </w:tc>
        <w:tc>
          <w:tcPr>
            <w:tcW w:w="1418" w:type="dxa"/>
          </w:tcPr>
          <w:p w:rsidR="001C78E6" w:rsidRPr="001C78E6" w:rsidRDefault="001C78E6" w:rsidP="001C78E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1C78E6">
              <w:rPr>
                <w:rFonts w:ascii="Times New Roman" w:eastAsia="Times New Roman" w:hAnsi="Times New Roman" w:cs="Times New Roman"/>
                <w:lang w:eastAsia="ru-RU"/>
              </w:rPr>
              <w:t>31.12.2021</w:t>
            </w:r>
          </w:p>
        </w:tc>
        <w:tc>
          <w:tcPr>
            <w:tcW w:w="1843" w:type="dxa"/>
          </w:tcPr>
          <w:p w:rsidR="001C78E6" w:rsidRPr="001C78E6" w:rsidRDefault="001C78E6" w:rsidP="001C78E6">
            <w:pPr>
              <w:spacing w:after="0" w:line="240" w:lineRule="auto"/>
              <w:rPr>
                <w:rFonts w:ascii="Times New Roman" w:eastAsia="Times New Roman" w:hAnsi="Times New Roman" w:cs="Times New Roman"/>
                <w:lang w:eastAsia="ru-RU"/>
              </w:rPr>
            </w:pPr>
            <w:r w:rsidRPr="001C78E6">
              <w:rPr>
                <w:rFonts w:ascii="Times New Roman" w:eastAsia="Times New Roman" w:hAnsi="Times New Roman" w:cs="Times New Roman"/>
                <w:lang w:eastAsia="ru-RU"/>
              </w:rPr>
              <w:t>формирование эффективных условий по ми</w:t>
            </w:r>
            <w:r w:rsidRPr="001C78E6">
              <w:rPr>
                <w:rFonts w:ascii="Times New Roman" w:eastAsia="Times New Roman" w:hAnsi="Times New Roman" w:cs="Times New Roman"/>
                <w:lang w:eastAsia="ru-RU"/>
              </w:rPr>
              <w:softHyphen/>
              <w:t>нимизации кор</w:t>
            </w:r>
            <w:r w:rsidRPr="001C78E6">
              <w:rPr>
                <w:rFonts w:ascii="Times New Roman" w:eastAsia="Times New Roman" w:hAnsi="Times New Roman" w:cs="Times New Roman"/>
                <w:lang w:eastAsia="ru-RU"/>
              </w:rPr>
              <w:softHyphen/>
            </w:r>
            <w:r w:rsidRPr="001C78E6">
              <w:rPr>
                <w:rFonts w:ascii="Times New Roman" w:eastAsia="Times New Roman" w:hAnsi="Times New Roman" w:cs="Times New Roman"/>
                <w:lang w:eastAsia="ru-RU"/>
              </w:rPr>
              <w:lastRenderedPageBreak/>
              <w:t>рупционных проявлений на территории Дубовского сельского поселения</w:t>
            </w:r>
          </w:p>
        </w:tc>
        <w:tc>
          <w:tcPr>
            <w:tcW w:w="1984" w:type="dxa"/>
          </w:tcPr>
          <w:p w:rsidR="001C78E6" w:rsidRPr="001C78E6" w:rsidRDefault="001C78E6" w:rsidP="001C78E6">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1C78E6">
              <w:rPr>
                <w:rFonts w:ascii="Times New Roman CYR" w:eastAsia="Times New Roman" w:hAnsi="Times New Roman CYR" w:cs="Times New Roman CYR"/>
                <w:lang w:eastAsia="ru-RU"/>
              </w:rPr>
              <w:lastRenderedPageBreak/>
              <w:t xml:space="preserve">В 2021 году реализован комплекс мер, направленных на </w:t>
            </w:r>
            <w:r w:rsidRPr="001C78E6">
              <w:rPr>
                <w:rFonts w:ascii="Times New Roman CYR" w:eastAsia="Times New Roman" w:hAnsi="Times New Roman CYR" w:cs="Times New Roman CYR"/>
                <w:lang w:eastAsia="ru-RU"/>
              </w:rPr>
              <w:lastRenderedPageBreak/>
              <w:t>повышение правовой культуры граждан и антикоррупционную пропаганду, в том числе через средства массовой информации.</w:t>
            </w:r>
          </w:p>
          <w:p w:rsidR="001C78E6" w:rsidRPr="001C78E6" w:rsidRDefault="001C78E6" w:rsidP="001C78E6">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1C78E6">
              <w:rPr>
                <w:rFonts w:ascii="Times New Roman CYR" w:eastAsia="Times New Roman" w:hAnsi="Times New Roman CYR" w:cs="Times New Roman CYR"/>
                <w:lang w:eastAsia="ru-RU"/>
              </w:rPr>
              <w:t xml:space="preserve">В целях создания условий </w:t>
            </w:r>
            <w:r w:rsidRPr="001C78E6">
              <w:rPr>
                <w:rFonts w:ascii="Times New Roman" w:eastAsia="Times New Roman" w:hAnsi="Times New Roman" w:cs="Times New Roman"/>
                <w:bCs/>
                <w:lang w:eastAsia="ru-RU"/>
              </w:rPr>
              <w:t>для фор</w:t>
            </w:r>
            <w:r w:rsidRPr="001C78E6">
              <w:rPr>
                <w:rFonts w:ascii="Times New Roman" w:eastAsia="Times New Roman" w:hAnsi="Times New Roman" w:cs="Times New Roman"/>
                <w:bCs/>
                <w:lang w:eastAsia="ru-RU"/>
              </w:rPr>
              <w:softHyphen/>
              <w:t>мирования антикорруп</w:t>
            </w:r>
            <w:r w:rsidRPr="001C78E6">
              <w:rPr>
                <w:rFonts w:ascii="Times New Roman" w:eastAsia="Times New Roman" w:hAnsi="Times New Roman" w:cs="Times New Roman"/>
                <w:bCs/>
                <w:lang w:eastAsia="ru-RU"/>
              </w:rPr>
              <w:softHyphen/>
              <w:t>ционного общественного мнения и нетерпимости к коррупционному поведе</w:t>
            </w:r>
            <w:r w:rsidRPr="001C78E6">
              <w:rPr>
                <w:rFonts w:ascii="Times New Roman" w:eastAsia="Times New Roman" w:hAnsi="Times New Roman" w:cs="Times New Roman"/>
                <w:bCs/>
                <w:lang w:eastAsia="ru-RU"/>
              </w:rPr>
              <w:softHyphen/>
              <w:t>нию</w:t>
            </w:r>
            <w:r w:rsidRPr="001C78E6">
              <w:rPr>
                <w:rFonts w:ascii="Times New Roman CYR" w:eastAsia="Times New Roman" w:hAnsi="Times New Roman CYR" w:cs="Times New Roman CYR"/>
                <w:lang w:eastAsia="ru-RU"/>
              </w:rPr>
              <w:t>, с января по декабрь 2021 г. в печатных средствах массовой информации Дубовского сельского поселения размещались информационно-аналитические материалы о реализации в Дубовском сельском поселении мероприятий по противодействию коррупции.</w:t>
            </w:r>
          </w:p>
          <w:p w:rsidR="001C78E6" w:rsidRPr="001C78E6" w:rsidRDefault="001C78E6" w:rsidP="001C78E6">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985" w:type="dxa"/>
          </w:tcPr>
          <w:p w:rsidR="001C78E6" w:rsidRPr="001C78E6" w:rsidRDefault="001C78E6" w:rsidP="001C78E6">
            <w:pPr>
              <w:widowControl w:val="0"/>
              <w:autoSpaceDE w:val="0"/>
              <w:autoSpaceDN w:val="0"/>
              <w:adjustRightInd w:val="0"/>
              <w:spacing w:after="0" w:line="240" w:lineRule="auto"/>
              <w:rPr>
                <w:rFonts w:ascii="Times New Roman" w:eastAsia="Times New Roman" w:hAnsi="Times New Roman" w:cs="Times New Roman"/>
                <w:lang w:eastAsia="ru-RU"/>
              </w:rPr>
            </w:pPr>
            <w:r w:rsidRPr="001C78E6">
              <w:rPr>
                <w:rFonts w:ascii="Times New Roman" w:eastAsia="Times New Roman" w:hAnsi="Times New Roman" w:cs="Times New Roman"/>
                <w:lang w:eastAsia="ru-RU"/>
              </w:rPr>
              <w:lastRenderedPageBreak/>
              <w:t>-</w:t>
            </w:r>
          </w:p>
        </w:tc>
      </w:tr>
      <w:tr w:rsidR="001C78E6" w:rsidRPr="001C78E6" w:rsidTr="00A002D0">
        <w:tc>
          <w:tcPr>
            <w:tcW w:w="568" w:type="dxa"/>
          </w:tcPr>
          <w:p w:rsidR="001C78E6" w:rsidRPr="001C78E6" w:rsidRDefault="001C78E6" w:rsidP="001C78E6">
            <w:pPr>
              <w:widowControl w:val="0"/>
              <w:autoSpaceDE w:val="0"/>
              <w:autoSpaceDN w:val="0"/>
              <w:adjustRightInd w:val="0"/>
              <w:spacing w:after="0" w:line="240" w:lineRule="auto"/>
              <w:rPr>
                <w:rFonts w:ascii="Times New Roman" w:eastAsia="Times New Roman" w:hAnsi="Times New Roman" w:cs="Times New Roman"/>
                <w:lang w:eastAsia="ru-RU"/>
              </w:rPr>
            </w:pPr>
            <w:r w:rsidRPr="001C78E6">
              <w:rPr>
                <w:rFonts w:ascii="Times New Roman" w:eastAsia="Times New Roman" w:hAnsi="Times New Roman" w:cs="Times New Roman"/>
                <w:lang w:eastAsia="ru-RU"/>
              </w:rPr>
              <w:lastRenderedPageBreak/>
              <w:t>1.5</w:t>
            </w:r>
          </w:p>
        </w:tc>
        <w:tc>
          <w:tcPr>
            <w:tcW w:w="2693" w:type="dxa"/>
          </w:tcPr>
          <w:p w:rsidR="001C78E6" w:rsidRPr="001C78E6" w:rsidRDefault="001C78E6" w:rsidP="001C78E6">
            <w:pPr>
              <w:widowControl w:val="0"/>
              <w:spacing w:after="0" w:line="240" w:lineRule="auto"/>
              <w:jc w:val="both"/>
              <w:rPr>
                <w:rFonts w:ascii="Times New Roman" w:eastAsia="Times New Roman" w:hAnsi="Times New Roman" w:cs="Times New Roman"/>
                <w:bCs/>
                <w:lang w:eastAsia="ru-RU"/>
              </w:rPr>
            </w:pPr>
            <w:r w:rsidRPr="001C78E6">
              <w:rPr>
                <w:rFonts w:ascii="Times New Roman" w:eastAsia="Times New Roman" w:hAnsi="Times New Roman" w:cs="Times New Roman"/>
                <w:bCs/>
                <w:lang w:eastAsia="ru-RU"/>
              </w:rPr>
              <w:t xml:space="preserve">Основное мероприятие 1.5. обеспечение </w:t>
            </w:r>
            <w:r w:rsidRPr="001C78E6">
              <w:rPr>
                <w:rFonts w:ascii="Times New Roman" w:eastAsia="Times New Roman" w:hAnsi="Times New Roman" w:cs="Times New Roman"/>
                <w:bCs/>
                <w:lang w:eastAsia="ru-RU"/>
              </w:rPr>
              <w:lastRenderedPageBreak/>
              <w:t>прозрачно</w:t>
            </w:r>
            <w:r w:rsidRPr="001C78E6">
              <w:rPr>
                <w:rFonts w:ascii="Times New Roman" w:eastAsia="Times New Roman" w:hAnsi="Times New Roman" w:cs="Times New Roman"/>
                <w:bCs/>
                <w:lang w:eastAsia="ru-RU"/>
              </w:rPr>
              <w:softHyphen/>
              <w:t>сти деятельности органов местного само</w:t>
            </w:r>
            <w:r w:rsidRPr="001C78E6">
              <w:rPr>
                <w:rFonts w:ascii="Times New Roman" w:eastAsia="Times New Roman" w:hAnsi="Times New Roman" w:cs="Times New Roman"/>
                <w:bCs/>
                <w:lang w:eastAsia="ru-RU"/>
              </w:rPr>
              <w:softHyphen/>
              <w:t>управления, изготовление  информационных  стендов (ремонт) для  размещения  нормативно – правовой документации</w:t>
            </w:r>
          </w:p>
        </w:tc>
        <w:tc>
          <w:tcPr>
            <w:tcW w:w="1984" w:type="dxa"/>
          </w:tcPr>
          <w:p w:rsidR="001C78E6" w:rsidRPr="001C78E6" w:rsidRDefault="001C78E6" w:rsidP="001C78E6">
            <w:pPr>
              <w:widowControl w:val="0"/>
              <w:autoSpaceDE w:val="0"/>
              <w:autoSpaceDN w:val="0"/>
              <w:adjustRightInd w:val="0"/>
              <w:spacing w:after="0" w:line="240" w:lineRule="auto"/>
              <w:rPr>
                <w:rFonts w:ascii="Times New Roman" w:eastAsia="Times New Roman" w:hAnsi="Times New Roman" w:cs="Times New Roman"/>
                <w:lang w:eastAsia="ru-RU"/>
              </w:rPr>
            </w:pPr>
            <w:r w:rsidRPr="001C78E6">
              <w:rPr>
                <w:rFonts w:ascii="Times New Roman" w:eastAsia="Times New Roman" w:hAnsi="Times New Roman" w:cs="Times New Roman"/>
                <w:lang w:eastAsia="ru-RU"/>
              </w:rPr>
              <w:lastRenderedPageBreak/>
              <w:t xml:space="preserve">Администрация Дубовского </w:t>
            </w:r>
            <w:r w:rsidRPr="001C78E6">
              <w:rPr>
                <w:rFonts w:ascii="Times New Roman" w:eastAsia="Times New Roman" w:hAnsi="Times New Roman" w:cs="Times New Roman"/>
                <w:lang w:eastAsia="ru-RU"/>
              </w:rPr>
              <w:lastRenderedPageBreak/>
              <w:t>сельского поселения</w:t>
            </w:r>
          </w:p>
        </w:tc>
        <w:tc>
          <w:tcPr>
            <w:tcW w:w="1418" w:type="dxa"/>
          </w:tcPr>
          <w:p w:rsidR="001C78E6" w:rsidRPr="001C78E6" w:rsidRDefault="001C78E6" w:rsidP="001C78E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1C78E6">
              <w:rPr>
                <w:rFonts w:ascii="Times New Roman" w:eastAsia="Times New Roman" w:hAnsi="Times New Roman" w:cs="Times New Roman"/>
                <w:lang w:eastAsia="ru-RU"/>
              </w:rPr>
              <w:lastRenderedPageBreak/>
              <w:t>31.12.2021</w:t>
            </w:r>
          </w:p>
        </w:tc>
        <w:tc>
          <w:tcPr>
            <w:tcW w:w="1417" w:type="dxa"/>
          </w:tcPr>
          <w:p w:rsidR="001C78E6" w:rsidRPr="001C78E6" w:rsidRDefault="001C78E6" w:rsidP="001C78E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1C78E6">
              <w:rPr>
                <w:rFonts w:ascii="Times New Roman" w:eastAsia="Times New Roman" w:hAnsi="Times New Roman" w:cs="Times New Roman"/>
                <w:lang w:eastAsia="ru-RU"/>
              </w:rPr>
              <w:t>01.01.2021</w:t>
            </w:r>
          </w:p>
        </w:tc>
        <w:tc>
          <w:tcPr>
            <w:tcW w:w="1418" w:type="dxa"/>
          </w:tcPr>
          <w:p w:rsidR="001C78E6" w:rsidRPr="001C78E6" w:rsidRDefault="001C78E6" w:rsidP="001C78E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1C78E6">
              <w:rPr>
                <w:rFonts w:ascii="Times New Roman" w:eastAsia="Times New Roman" w:hAnsi="Times New Roman" w:cs="Times New Roman"/>
                <w:lang w:eastAsia="ru-RU"/>
              </w:rPr>
              <w:t>31.12.2021</w:t>
            </w:r>
          </w:p>
        </w:tc>
        <w:tc>
          <w:tcPr>
            <w:tcW w:w="1843" w:type="dxa"/>
          </w:tcPr>
          <w:p w:rsidR="001C78E6" w:rsidRPr="001C78E6" w:rsidRDefault="001C78E6" w:rsidP="001C78E6">
            <w:pPr>
              <w:spacing w:after="0" w:line="240" w:lineRule="auto"/>
              <w:jc w:val="center"/>
              <w:rPr>
                <w:rFonts w:ascii="Times New Roman" w:eastAsia="Times New Roman" w:hAnsi="Times New Roman" w:cs="Times New Roman"/>
                <w:lang w:eastAsia="ru-RU"/>
              </w:rPr>
            </w:pPr>
            <w:r w:rsidRPr="001C78E6">
              <w:rPr>
                <w:rFonts w:ascii="Times New Roman" w:eastAsia="Times New Roman" w:hAnsi="Times New Roman" w:cs="Times New Roman"/>
                <w:lang w:eastAsia="ru-RU"/>
              </w:rPr>
              <w:t xml:space="preserve">формирование эффективных </w:t>
            </w:r>
            <w:r w:rsidRPr="001C78E6">
              <w:rPr>
                <w:rFonts w:ascii="Times New Roman" w:eastAsia="Times New Roman" w:hAnsi="Times New Roman" w:cs="Times New Roman"/>
                <w:lang w:eastAsia="ru-RU"/>
              </w:rPr>
              <w:lastRenderedPageBreak/>
              <w:t>условий по ми</w:t>
            </w:r>
            <w:r w:rsidRPr="001C78E6">
              <w:rPr>
                <w:rFonts w:ascii="Times New Roman" w:eastAsia="Times New Roman" w:hAnsi="Times New Roman" w:cs="Times New Roman"/>
                <w:lang w:eastAsia="ru-RU"/>
              </w:rPr>
              <w:softHyphen/>
              <w:t>нимизации кор</w:t>
            </w:r>
            <w:r w:rsidRPr="001C78E6">
              <w:rPr>
                <w:rFonts w:ascii="Times New Roman" w:eastAsia="Times New Roman" w:hAnsi="Times New Roman" w:cs="Times New Roman"/>
                <w:lang w:eastAsia="ru-RU"/>
              </w:rPr>
              <w:softHyphen/>
              <w:t xml:space="preserve">рупционных проявлений на территории Дубовского сельского поселения </w:t>
            </w:r>
          </w:p>
        </w:tc>
        <w:tc>
          <w:tcPr>
            <w:tcW w:w="1984" w:type="dxa"/>
          </w:tcPr>
          <w:p w:rsidR="001C78E6" w:rsidRPr="001C78E6" w:rsidRDefault="001C78E6" w:rsidP="001C78E6">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r w:rsidRPr="001C78E6">
              <w:rPr>
                <w:rFonts w:ascii="Times New Roman CYR" w:eastAsia="Times New Roman" w:hAnsi="Times New Roman CYR" w:cs="Times New Roman CYR"/>
                <w:lang w:eastAsia="ru-RU"/>
              </w:rPr>
              <w:lastRenderedPageBreak/>
              <w:t xml:space="preserve">В целях обеспечения </w:t>
            </w:r>
            <w:r w:rsidRPr="001C78E6">
              <w:rPr>
                <w:rFonts w:ascii="Times New Roman CYR" w:eastAsia="Times New Roman" w:hAnsi="Times New Roman CYR" w:cs="Times New Roman CYR"/>
                <w:lang w:eastAsia="ru-RU"/>
              </w:rPr>
              <w:lastRenderedPageBreak/>
              <w:t xml:space="preserve">прозрачности деятельности органов местного самоуправления Дубовского сельского поселения с января по декабрь 2021 г. на  обновленных </w:t>
            </w:r>
            <w:r w:rsidRPr="001C78E6">
              <w:rPr>
                <w:rFonts w:ascii="Times New Roman" w:eastAsia="Times New Roman" w:hAnsi="Times New Roman" w:cs="Times New Roman"/>
                <w:bCs/>
                <w:lang w:eastAsia="ru-RU"/>
              </w:rPr>
              <w:t xml:space="preserve">информационных  стендах Администрации Дубовского сельского поселения </w:t>
            </w:r>
            <w:r w:rsidRPr="001C78E6">
              <w:rPr>
                <w:rFonts w:ascii="Times New Roman CYR" w:eastAsia="Times New Roman" w:hAnsi="Times New Roman CYR" w:cs="Times New Roman CYR"/>
                <w:lang w:eastAsia="ru-RU"/>
              </w:rPr>
              <w:t xml:space="preserve">размещалась </w:t>
            </w:r>
            <w:r w:rsidRPr="001C78E6">
              <w:rPr>
                <w:rFonts w:ascii="Times New Roman" w:eastAsia="Times New Roman" w:hAnsi="Times New Roman" w:cs="Times New Roman"/>
                <w:bCs/>
                <w:lang w:eastAsia="ru-RU"/>
              </w:rPr>
              <w:t>нормативно – правовая документация,</w:t>
            </w:r>
            <w:r w:rsidRPr="001C78E6">
              <w:rPr>
                <w:rFonts w:ascii="Times New Roman CYR" w:eastAsia="Times New Roman" w:hAnsi="Times New Roman CYR" w:cs="Times New Roman CYR"/>
                <w:lang w:eastAsia="ru-RU"/>
              </w:rPr>
              <w:t xml:space="preserve"> информация о деятельности органов местного самоуправления</w:t>
            </w:r>
            <w:r w:rsidRPr="001C78E6">
              <w:rPr>
                <w:rFonts w:ascii="Times New Roman CYR" w:eastAsia="Times New Roman" w:hAnsi="Times New Roman CYR" w:cs="Times New Roman CYR"/>
                <w:sz w:val="28"/>
                <w:szCs w:val="28"/>
                <w:lang w:eastAsia="ru-RU"/>
              </w:rPr>
              <w:t>.</w:t>
            </w:r>
          </w:p>
          <w:p w:rsidR="001C78E6" w:rsidRPr="001C78E6" w:rsidRDefault="001C78E6" w:rsidP="001C78E6">
            <w:pPr>
              <w:spacing w:after="0" w:line="240" w:lineRule="auto"/>
              <w:jc w:val="center"/>
              <w:rPr>
                <w:rFonts w:ascii="Times New Roman" w:eastAsia="Times New Roman" w:hAnsi="Times New Roman" w:cs="Times New Roman"/>
                <w:lang w:eastAsia="ru-RU"/>
              </w:rPr>
            </w:pPr>
          </w:p>
        </w:tc>
        <w:tc>
          <w:tcPr>
            <w:tcW w:w="1985" w:type="dxa"/>
          </w:tcPr>
          <w:p w:rsidR="001C78E6" w:rsidRPr="001C78E6" w:rsidRDefault="001C78E6" w:rsidP="001C78E6">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1C78E6" w:rsidRPr="001C78E6" w:rsidTr="00A002D0">
        <w:tc>
          <w:tcPr>
            <w:tcW w:w="568" w:type="dxa"/>
          </w:tcPr>
          <w:p w:rsidR="001C78E6" w:rsidRPr="001C78E6" w:rsidRDefault="001C78E6" w:rsidP="001C78E6">
            <w:pPr>
              <w:widowControl w:val="0"/>
              <w:autoSpaceDE w:val="0"/>
              <w:autoSpaceDN w:val="0"/>
              <w:adjustRightInd w:val="0"/>
              <w:spacing w:after="0" w:line="240" w:lineRule="auto"/>
              <w:rPr>
                <w:rFonts w:ascii="Times New Roman" w:eastAsia="Times New Roman" w:hAnsi="Times New Roman" w:cs="Times New Roman"/>
                <w:lang w:eastAsia="ru-RU"/>
              </w:rPr>
            </w:pPr>
            <w:r w:rsidRPr="001C78E6">
              <w:rPr>
                <w:rFonts w:ascii="Times New Roman" w:eastAsia="Times New Roman" w:hAnsi="Times New Roman" w:cs="Times New Roman"/>
                <w:lang w:eastAsia="ru-RU"/>
              </w:rPr>
              <w:lastRenderedPageBreak/>
              <w:t>1.2</w:t>
            </w:r>
          </w:p>
        </w:tc>
        <w:tc>
          <w:tcPr>
            <w:tcW w:w="2693" w:type="dxa"/>
          </w:tcPr>
          <w:p w:rsidR="001C78E6" w:rsidRPr="001C78E6" w:rsidRDefault="001C78E6" w:rsidP="001C78E6">
            <w:pPr>
              <w:widowControl w:val="0"/>
              <w:autoSpaceDE w:val="0"/>
              <w:autoSpaceDN w:val="0"/>
              <w:adjustRightInd w:val="0"/>
              <w:spacing w:after="0" w:line="240" w:lineRule="auto"/>
              <w:rPr>
                <w:rFonts w:ascii="Times New Roman" w:eastAsia="Times New Roman" w:hAnsi="Times New Roman" w:cs="Times New Roman"/>
                <w:lang w:eastAsia="ru-RU"/>
              </w:rPr>
            </w:pPr>
            <w:r w:rsidRPr="001C78E6">
              <w:rPr>
                <w:rFonts w:ascii="Times New Roman" w:eastAsia="Times New Roman" w:hAnsi="Times New Roman" w:cs="Times New Roman"/>
                <w:lang w:eastAsia="ru-RU"/>
              </w:rPr>
              <w:t xml:space="preserve">Контрольное событие программы </w:t>
            </w:r>
          </w:p>
        </w:tc>
        <w:tc>
          <w:tcPr>
            <w:tcW w:w="1984" w:type="dxa"/>
          </w:tcPr>
          <w:p w:rsidR="001C78E6" w:rsidRPr="001C78E6" w:rsidRDefault="001C78E6" w:rsidP="001C78E6">
            <w:pPr>
              <w:widowControl w:val="0"/>
              <w:autoSpaceDE w:val="0"/>
              <w:autoSpaceDN w:val="0"/>
              <w:adjustRightInd w:val="0"/>
              <w:spacing w:after="0" w:line="240" w:lineRule="auto"/>
              <w:rPr>
                <w:rFonts w:ascii="Times New Roman" w:eastAsia="Times New Roman" w:hAnsi="Times New Roman" w:cs="Times New Roman"/>
                <w:lang w:eastAsia="ru-RU"/>
              </w:rPr>
            </w:pPr>
            <w:r w:rsidRPr="001C78E6">
              <w:rPr>
                <w:rFonts w:ascii="Times New Roman" w:eastAsia="Times New Roman" w:hAnsi="Times New Roman" w:cs="Times New Roman"/>
                <w:szCs w:val="24"/>
                <w:lang w:eastAsia="ru-RU"/>
              </w:rPr>
              <w:t xml:space="preserve">Начальник сектора по благоустройству, социальному развитию и вопросам муниципального хозяйства </w:t>
            </w:r>
          </w:p>
        </w:tc>
        <w:tc>
          <w:tcPr>
            <w:tcW w:w="1418" w:type="dxa"/>
          </w:tcPr>
          <w:p w:rsidR="001C78E6" w:rsidRPr="001C78E6" w:rsidRDefault="001C78E6" w:rsidP="001C78E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1C78E6">
              <w:rPr>
                <w:rFonts w:ascii="Times New Roman" w:eastAsia="Times New Roman" w:hAnsi="Times New Roman" w:cs="Times New Roman"/>
                <w:lang w:eastAsia="ru-RU"/>
              </w:rPr>
              <w:t>31.12.2021</w:t>
            </w:r>
          </w:p>
        </w:tc>
        <w:tc>
          <w:tcPr>
            <w:tcW w:w="1417" w:type="dxa"/>
          </w:tcPr>
          <w:p w:rsidR="001C78E6" w:rsidRPr="001C78E6" w:rsidRDefault="001C78E6" w:rsidP="001C78E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1C78E6">
              <w:rPr>
                <w:rFonts w:ascii="Times New Roman" w:eastAsia="Times New Roman" w:hAnsi="Times New Roman" w:cs="Times New Roman"/>
                <w:lang w:eastAsia="ru-RU"/>
              </w:rPr>
              <w:t>Х</w:t>
            </w:r>
          </w:p>
        </w:tc>
        <w:tc>
          <w:tcPr>
            <w:tcW w:w="1418" w:type="dxa"/>
          </w:tcPr>
          <w:p w:rsidR="001C78E6" w:rsidRPr="001C78E6" w:rsidRDefault="001C78E6" w:rsidP="001C78E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1C78E6">
              <w:rPr>
                <w:rFonts w:ascii="Times New Roman" w:eastAsia="Times New Roman" w:hAnsi="Times New Roman" w:cs="Times New Roman"/>
                <w:lang w:eastAsia="ru-RU"/>
              </w:rPr>
              <w:t>31.12.2021</w:t>
            </w:r>
          </w:p>
        </w:tc>
        <w:tc>
          <w:tcPr>
            <w:tcW w:w="1843" w:type="dxa"/>
          </w:tcPr>
          <w:p w:rsidR="001C78E6" w:rsidRPr="001C78E6" w:rsidRDefault="001C78E6" w:rsidP="001C78E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1C78E6">
              <w:rPr>
                <w:rFonts w:ascii="Times New Roman" w:eastAsia="Times New Roman" w:hAnsi="Times New Roman" w:cs="Times New Roman"/>
                <w:lang w:eastAsia="ru-RU"/>
              </w:rPr>
              <w:t>Х</w:t>
            </w:r>
          </w:p>
        </w:tc>
        <w:tc>
          <w:tcPr>
            <w:tcW w:w="1984" w:type="dxa"/>
          </w:tcPr>
          <w:p w:rsidR="001C78E6" w:rsidRPr="001C78E6" w:rsidRDefault="001C78E6" w:rsidP="001C78E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1C78E6">
              <w:rPr>
                <w:rFonts w:ascii="Times New Roman" w:eastAsia="Times New Roman" w:hAnsi="Times New Roman" w:cs="Times New Roman"/>
                <w:lang w:eastAsia="ru-RU"/>
              </w:rPr>
              <w:t>Х</w:t>
            </w:r>
          </w:p>
        </w:tc>
        <w:tc>
          <w:tcPr>
            <w:tcW w:w="1985" w:type="dxa"/>
          </w:tcPr>
          <w:p w:rsidR="001C78E6" w:rsidRPr="001C78E6" w:rsidRDefault="001C78E6" w:rsidP="001C78E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1C78E6">
              <w:rPr>
                <w:rFonts w:ascii="Times New Roman" w:eastAsia="Times New Roman" w:hAnsi="Times New Roman" w:cs="Times New Roman"/>
                <w:lang w:eastAsia="ru-RU"/>
              </w:rPr>
              <w:t>-</w:t>
            </w:r>
          </w:p>
        </w:tc>
      </w:tr>
      <w:tr w:rsidR="001C78E6" w:rsidRPr="001C78E6" w:rsidTr="00A002D0">
        <w:tc>
          <w:tcPr>
            <w:tcW w:w="15310" w:type="dxa"/>
            <w:gridSpan w:val="9"/>
          </w:tcPr>
          <w:p w:rsidR="001C78E6" w:rsidRPr="001C78E6" w:rsidRDefault="001C78E6" w:rsidP="001C78E6">
            <w:pPr>
              <w:widowControl w:val="0"/>
              <w:autoSpaceDE w:val="0"/>
              <w:autoSpaceDN w:val="0"/>
              <w:adjustRightInd w:val="0"/>
              <w:spacing w:after="0" w:line="240" w:lineRule="auto"/>
              <w:rPr>
                <w:rFonts w:ascii="Times New Roman" w:eastAsia="Times New Roman" w:hAnsi="Times New Roman" w:cs="Times New Roman"/>
                <w:lang w:eastAsia="ru-RU"/>
              </w:rPr>
            </w:pPr>
            <w:r w:rsidRPr="001C78E6">
              <w:rPr>
                <w:rFonts w:ascii="Times New Roman" w:eastAsia="Times New Roman" w:hAnsi="Times New Roman" w:cs="Times New Roman"/>
                <w:lang w:eastAsia="ru-RU"/>
              </w:rPr>
              <w:t>Подпрограмма 2 «Профилактика экс</w:t>
            </w:r>
            <w:r w:rsidRPr="001C78E6">
              <w:rPr>
                <w:rFonts w:ascii="Times New Roman" w:eastAsia="Times New Roman" w:hAnsi="Times New Roman" w:cs="Times New Roman"/>
                <w:lang w:eastAsia="ru-RU"/>
              </w:rPr>
              <w:softHyphen/>
              <w:t>тремизма и терро</w:t>
            </w:r>
            <w:r w:rsidRPr="001C78E6">
              <w:rPr>
                <w:rFonts w:ascii="Times New Roman" w:eastAsia="Times New Roman" w:hAnsi="Times New Roman" w:cs="Times New Roman"/>
                <w:lang w:eastAsia="ru-RU"/>
              </w:rPr>
              <w:softHyphen/>
              <w:t>ризма в  Дубовском сельском поселении»</w:t>
            </w:r>
          </w:p>
        </w:tc>
      </w:tr>
      <w:tr w:rsidR="001C78E6" w:rsidRPr="001C78E6" w:rsidTr="00A002D0">
        <w:tc>
          <w:tcPr>
            <w:tcW w:w="568" w:type="dxa"/>
          </w:tcPr>
          <w:p w:rsidR="001C78E6" w:rsidRPr="001C78E6" w:rsidRDefault="001C78E6" w:rsidP="001C78E6">
            <w:pPr>
              <w:widowControl w:val="0"/>
              <w:autoSpaceDE w:val="0"/>
              <w:autoSpaceDN w:val="0"/>
              <w:adjustRightInd w:val="0"/>
              <w:spacing w:after="0" w:line="240" w:lineRule="auto"/>
              <w:rPr>
                <w:rFonts w:ascii="Times New Roman" w:eastAsia="Times New Roman" w:hAnsi="Times New Roman" w:cs="Times New Roman"/>
                <w:lang w:eastAsia="ru-RU"/>
              </w:rPr>
            </w:pPr>
            <w:r w:rsidRPr="001C78E6">
              <w:rPr>
                <w:rFonts w:ascii="Times New Roman" w:eastAsia="Times New Roman" w:hAnsi="Times New Roman" w:cs="Times New Roman"/>
                <w:lang w:eastAsia="ru-RU"/>
              </w:rPr>
              <w:t>2.1</w:t>
            </w:r>
          </w:p>
        </w:tc>
        <w:tc>
          <w:tcPr>
            <w:tcW w:w="2693" w:type="dxa"/>
          </w:tcPr>
          <w:p w:rsidR="001C78E6" w:rsidRPr="001C78E6" w:rsidRDefault="001C78E6" w:rsidP="001C78E6">
            <w:pPr>
              <w:widowControl w:val="0"/>
              <w:spacing w:after="0" w:line="240" w:lineRule="auto"/>
              <w:rPr>
                <w:rFonts w:ascii="Times New Roman" w:eastAsia="Times New Roman" w:hAnsi="Times New Roman" w:cs="Times New Roman"/>
                <w:lang w:eastAsia="ru-RU"/>
              </w:rPr>
            </w:pPr>
            <w:r w:rsidRPr="001C78E6">
              <w:rPr>
                <w:rFonts w:ascii="Times New Roman" w:eastAsia="Times New Roman" w:hAnsi="Times New Roman" w:cs="Times New Roman"/>
                <w:bCs/>
                <w:lang w:eastAsia="ru-RU"/>
              </w:rPr>
              <w:t>Основное мероприятие 2.1 и</w:t>
            </w:r>
            <w:r w:rsidRPr="001C78E6">
              <w:rPr>
                <w:rFonts w:ascii="Times New Roman" w:eastAsia="Times New Roman" w:hAnsi="Times New Roman" w:cs="Times New Roman"/>
                <w:spacing w:val="-6"/>
                <w:lang w:eastAsia="ru-RU"/>
              </w:rPr>
              <w:t>нформационно-пропаган</w:t>
            </w:r>
            <w:r w:rsidRPr="001C78E6">
              <w:rPr>
                <w:rFonts w:ascii="Times New Roman" w:eastAsia="Times New Roman" w:hAnsi="Times New Roman" w:cs="Times New Roman"/>
                <w:spacing w:val="-6"/>
                <w:lang w:eastAsia="ru-RU"/>
              </w:rPr>
              <w:softHyphen/>
              <w:t>дистское противодействие экстремизму и терроризму</w:t>
            </w:r>
          </w:p>
        </w:tc>
        <w:tc>
          <w:tcPr>
            <w:tcW w:w="1984" w:type="dxa"/>
          </w:tcPr>
          <w:p w:rsidR="001C78E6" w:rsidRPr="001C78E6" w:rsidRDefault="001C78E6" w:rsidP="001C78E6">
            <w:pPr>
              <w:widowControl w:val="0"/>
              <w:autoSpaceDE w:val="0"/>
              <w:autoSpaceDN w:val="0"/>
              <w:adjustRightInd w:val="0"/>
              <w:spacing w:after="0" w:line="240" w:lineRule="auto"/>
              <w:rPr>
                <w:rFonts w:ascii="Times New Roman" w:eastAsia="Times New Roman" w:hAnsi="Times New Roman" w:cs="Times New Roman"/>
                <w:lang w:eastAsia="ru-RU"/>
              </w:rPr>
            </w:pPr>
            <w:r w:rsidRPr="001C78E6">
              <w:rPr>
                <w:rFonts w:ascii="Times New Roman" w:eastAsia="Times New Roman" w:hAnsi="Times New Roman" w:cs="Times New Roman"/>
                <w:lang w:eastAsia="ru-RU"/>
              </w:rPr>
              <w:t>Администрация Дубовского сельского поселения</w:t>
            </w:r>
          </w:p>
        </w:tc>
        <w:tc>
          <w:tcPr>
            <w:tcW w:w="1418" w:type="dxa"/>
          </w:tcPr>
          <w:p w:rsidR="001C78E6" w:rsidRPr="001C78E6" w:rsidRDefault="001C78E6" w:rsidP="001C78E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1C78E6">
              <w:rPr>
                <w:rFonts w:ascii="Times New Roman" w:eastAsia="Times New Roman" w:hAnsi="Times New Roman" w:cs="Times New Roman"/>
                <w:lang w:eastAsia="ru-RU"/>
              </w:rPr>
              <w:t>31.12.2021</w:t>
            </w:r>
          </w:p>
        </w:tc>
        <w:tc>
          <w:tcPr>
            <w:tcW w:w="1417" w:type="dxa"/>
          </w:tcPr>
          <w:p w:rsidR="001C78E6" w:rsidRPr="001C78E6" w:rsidRDefault="001C78E6" w:rsidP="001C78E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1C78E6">
              <w:rPr>
                <w:rFonts w:ascii="Times New Roman" w:eastAsia="Times New Roman" w:hAnsi="Times New Roman" w:cs="Times New Roman"/>
                <w:lang w:eastAsia="ru-RU"/>
              </w:rPr>
              <w:t>01.01.2021</w:t>
            </w:r>
          </w:p>
        </w:tc>
        <w:tc>
          <w:tcPr>
            <w:tcW w:w="1418" w:type="dxa"/>
          </w:tcPr>
          <w:p w:rsidR="001C78E6" w:rsidRPr="001C78E6" w:rsidRDefault="001C78E6" w:rsidP="001C78E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1C78E6">
              <w:rPr>
                <w:rFonts w:ascii="Times New Roman" w:eastAsia="Times New Roman" w:hAnsi="Times New Roman" w:cs="Times New Roman"/>
                <w:lang w:eastAsia="ru-RU"/>
              </w:rPr>
              <w:t>31.12.2021</w:t>
            </w:r>
          </w:p>
        </w:tc>
        <w:tc>
          <w:tcPr>
            <w:tcW w:w="1843" w:type="dxa"/>
          </w:tcPr>
          <w:p w:rsidR="001C78E6" w:rsidRPr="001C78E6" w:rsidRDefault="001C78E6" w:rsidP="001C78E6">
            <w:pPr>
              <w:widowControl w:val="0"/>
              <w:spacing w:after="0" w:line="240" w:lineRule="auto"/>
              <w:rPr>
                <w:rFonts w:ascii="Times New Roman" w:eastAsia="Times New Roman" w:hAnsi="Times New Roman" w:cs="Times New Roman"/>
              </w:rPr>
            </w:pPr>
            <w:r w:rsidRPr="001C78E6">
              <w:rPr>
                <w:rFonts w:ascii="Times New Roman" w:eastAsia="Times New Roman" w:hAnsi="Times New Roman" w:cs="Times New Roman"/>
                <w:lang w:eastAsia="ru-RU"/>
              </w:rPr>
              <w:t xml:space="preserve">гармонизация межэтнических и межкультурных отношений, формирование </w:t>
            </w:r>
            <w:r w:rsidRPr="001C78E6">
              <w:rPr>
                <w:rFonts w:ascii="Times New Roman" w:eastAsia="Times New Roman" w:hAnsi="Times New Roman" w:cs="Times New Roman"/>
                <w:lang w:eastAsia="ru-RU"/>
              </w:rPr>
              <w:lastRenderedPageBreak/>
              <w:t>толерантного со</w:t>
            </w:r>
            <w:r w:rsidRPr="001C78E6">
              <w:rPr>
                <w:rFonts w:ascii="Times New Roman" w:eastAsia="Times New Roman" w:hAnsi="Times New Roman" w:cs="Times New Roman"/>
                <w:lang w:eastAsia="ru-RU"/>
              </w:rPr>
              <w:softHyphen/>
              <w:t>знания и поведе</w:t>
            </w:r>
            <w:r w:rsidRPr="001C78E6">
              <w:rPr>
                <w:rFonts w:ascii="Times New Roman" w:eastAsia="Times New Roman" w:hAnsi="Times New Roman" w:cs="Times New Roman"/>
                <w:lang w:eastAsia="ru-RU"/>
              </w:rPr>
              <w:softHyphen/>
              <w:t>ния учащихся младшего профессионального образования, гармонизация межэтнических и межкультурных отношений среди населения</w:t>
            </w:r>
          </w:p>
        </w:tc>
        <w:tc>
          <w:tcPr>
            <w:tcW w:w="1984" w:type="dxa"/>
          </w:tcPr>
          <w:p w:rsidR="001C78E6" w:rsidRPr="001C78E6" w:rsidRDefault="001C78E6" w:rsidP="001C78E6">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1C78E6">
              <w:rPr>
                <w:rFonts w:ascii="Times New Roman CYR" w:eastAsia="Times New Roman" w:hAnsi="Times New Roman CYR" w:cs="Times New Roman CYR"/>
                <w:lang w:eastAsia="ru-RU"/>
              </w:rPr>
              <w:lastRenderedPageBreak/>
              <w:t xml:space="preserve">В целях профилактики этнического экстремизма, терроризма и гармонизации </w:t>
            </w:r>
            <w:r w:rsidRPr="001C78E6">
              <w:rPr>
                <w:rFonts w:ascii="Times New Roman CYR" w:eastAsia="Times New Roman" w:hAnsi="Times New Roman CYR" w:cs="Times New Roman CYR"/>
                <w:lang w:eastAsia="ru-RU"/>
              </w:rPr>
              <w:lastRenderedPageBreak/>
              <w:t>межэтнических отношений в Дубовском сельском поселении:</w:t>
            </w:r>
          </w:p>
          <w:p w:rsidR="001C78E6" w:rsidRPr="001C78E6" w:rsidRDefault="001C78E6" w:rsidP="001C78E6">
            <w:pPr>
              <w:widowControl w:val="0"/>
              <w:tabs>
                <w:tab w:val="left" w:pos="1276"/>
              </w:tabs>
              <w:autoSpaceDE w:val="0"/>
              <w:autoSpaceDN w:val="0"/>
              <w:adjustRightInd w:val="0"/>
              <w:spacing w:after="0" w:line="240" w:lineRule="auto"/>
              <w:jc w:val="both"/>
              <w:rPr>
                <w:rFonts w:ascii="Times New Roman CYR" w:eastAsia="Times New Roman" w:hAnsi="Times New Roman CYR" w:cs="Times New Roman CYR"/>
                <w:lang w:eastAsia="ru-RU"/>
              </w:rPr>
            </w:pPr>
            <w:r w:rsidRPr="001C78E6">
              <w:rPr>
                <w:rFonts w:ascii="Times New Roman CYR" w:eastAsia="Times New Roman" w:hAnsi="Times New Roman CYR" w:cs="Times New Roman CYR"/>
                <w:lang w:eastAsia="ru-RU"/>
              </w:rPr>
              <w:t xml:space="preserve">на территории Дубовского сельского поселения  реализуются мероприятия, предусмотренные Стратегией государственной национальной политики Российской Федерации на период до 2025 года. Задачи по противодействию экстремизму и терроризму регулярно рассматриваются на заседаниях малого совета по межэтническим отношениям. Ежеквартально специалист Администрации отчитывается о состоянии работы по регулированию межэтнических отношений в рамках реализации Федерального закона от </w:t>
            </w:r>
            <w:r w:rsidRPr="001C78E6">
              <w:rPr>
                <w:rFonts w:ascii="Times New Roman CYR" w:eastAsia="Times New Roman" w:hAnsi="Times New Roman CYR" w:cs="Times New Roman CYR"/>
                <w:lang w:eastAsia="ru-RU"/>
              </w:rPr>
              <w:lastRenderedPageBreak/>
              <w:t xml:space="preserve">22.10.2013 № 284-ФЗ. </w:t>
            </w:r>
          </w:p>
        </w:tc>
        <w:tc>
          <w:tcPr>
            <w:tcW w:w="1985" w:type="dxa"/>
          </w:tcPr>
          <w:p w:rsidR="001C78E6" w:rsidRPr="001C78E6" w:rsidRDefault="001C78E6" w:rsidP="001C78E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1C78E6">
              <w:rPr>
                <w:rFonts w:ascii="Times New Roman" w:eastAsia="Times New Roman" w:hAnsi="Times New Roman" w:cs="Times New Roman"/>
                <w:lang w:eastAsia="ru-RU"/>
              </w:rPr>
              <w:lastRenderedPageBreak/>
              <w:t>-</w:t>
            </w:r>
          </w:p>
        </w:tc>
      </w:tr>
      <w:tr w:rsidR="001C78E6" w:rsidRPr="001C78E6" w:rsidTr="00A002D0">
        <w:tc>
          <w:tcPr>
            <w:tcW w:w="568" w:type="dxa"/>
          </w:tcPr>
          <w:p w:rsidR="001C78E6" w:rsidRPr="001C78E6" w:rsidRDefault="001C78E6" w:rsidP="001C78E6">
            <w:pPr>
              <w:widowControl w:val="0"/>
              <w:autoSpaceDE w:val="0"/>
              <w:autoSpaceDN w:val="0"/>
              <w:adjustRightInd w:val="0"/>
              <w:spacing w:after="0" w:line="240" w:lineRule="auto"/>
              <w:rPr>
                <w:rFonts w:ascii="Times New Roman" w:eastAsia="Times New Roman" w:hAnsi="Times New Roman" w:cs="Times New Roman"/>
                <w:lang w:eastAsia="ru-RU"/>
              </w:rPr>
            </w:pPr>
            <w:r w:rsidRPr="001C78E6">
              <w:rPr>
                <w:rFonts w:ascii="Times New Roman" w:eastAsia="Times New Roman" w:hAnsi="Times New Roman" w:cs="Times New Roman"/>
                <w:lang w:eastAsia="ru-RU"/>
              </w:rPr>
              <w:lastRenderedPageBreak/>
              <w:t>2.2</w:t>
            </w:r>
          </w:p>
        </w:tc>
        <w:tc>
          <w:tcPr>
            <w:tcW w:w="2693" w:type="dxa"/>
          </w:tcPr>
          <w:p w:rsidR="001C78E6" w:rsidRPr="001C78E6" w:rsidRDefault="001C78E6" w:rsidP="001C78E6">
            <w:pPr>
              <w:widowControl w:val="0"/>
              <w:spacing w:after="0" w:line="240" w:lineRule="auto"/>
              <w:rPr>
                <w:rFonts w:ascii="Times New Roman" w:eastAsia="Times New Roman" w:hAnsi="Times New Roman" w:cs="Times New Roman"/>
              </w:rPr>
            </w:pPr>
            <w:r w:rsidRPr="001C78E6">
              <w:rPr>
                <w:rFonts w:ascii="Times New Roman" w:eastAsia="Times New Roman" w:hAnsi="Times New Roman" w:cs="Times New Roman"/>
                <w:bCs/>
                <w:lang w:eastAsia="ru-RU"/>
              </w:rPr>
              <w:t xml:space="preserve">Основное мероприятие 2.2 </w:t>
            </w:r>
            <w:r w:rsidRPr="001C78E6">
              <w:rPr>
                <w:rFonts w:ascii="Times New Roman" w:eastAsia="Times New Roman" w:hAnsi="Times New Roman" w:cs="Times New Roman"/>
                <w:lang w:eastAsia="ru-RU"/>
              </w:rPr>
              <w:t>организационно-техниче</w:t>
            </w:r>
            <w:r w:rsidRPr="001C78E6">
              <w:rPr>
                <w:rFonts w:ascii="Times New Roman" w:eastAsia="Times New Roman" w:hAnsi="Times New Roman" w:cs="Times New Roman"/>
                <w:lang w:eastAsia="ru-RU"/>
              </w:rPr>
              <w:softHyphen/>
              <w:t>ские мероприятия</w:t>
            </w:r>
          </w:p>
        </w:tc>
        <w:tc>
          <w:tcPr>
            <w:tcW w:w="1984" w:type="dxa"/>
          </w:tcPr>
          <w:p w:rsidR="001C78E6" w:rsidRPr="001C78E6" w:rsidRDefault="001C78E6" w:rsidP="001C78E6">
            <w:pPr>
              <w:widowControl w:val="0"/>
              <w:autoSpaceDE w:val="0"/>
              <w:autoSpaceDN w:val="0"/>
              <w:adjustRightInd w:val="0"/>
              <w:spacing w:after="0" w:line="240" w:lineRule="auto"/>
              <w:rPr>
                <w:rFonts w:ascii="Times New Roman" w:eastAsia="Times New Roman" w:hAnsi="Times New Roman" w:cs="Times New Roman"/>
                <w:lang w:eastAsia="ru-RU"/>
              </w:rPr>
            </w:pPr>
            <w:r w:rsidRPr="001C78E6">
              <w:rPr>
                <w:rFonts w:ascii="Times New Roman" w:eastAsia="Times New Roman" w:hAnsi="Times New Roman" w:cs="Times New Roman"/>
                <w:lang w:eastAsia="ru-RU"/>
              </w:rPr>
              <w:t>Администрация Дубовского сельского поселения</w:t>
            </w:r>
          </w:p>
        </w:tc>
        <w:tc>
          <w:tcPr>
            <w:tcW w:w="1418" w:type="dxa"/>
          </w:tcPr>
          <w:p w:rsidR="001C78E6" w:rsidRPr="001C78E6" w:rsidRDefault="001C78E6" w:rsidP="001C78E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1C78E6">
              <w:rPr>
                <w:rFonts w:ascii="Times New Roman" w:eastAsia="Times New Roman" w:hAnsi="Times New Roman" w:cs="Times New Roman"/>
                <w:lang w:eastAsia="ru-RU"/>
              </w:rPr>
              <w:t>31.12.2021</w:t>
            </w:r>
          </w:p>
        </w:tc>
        <w:tc>
          <w:tcPr>
            <w:tcW w:w="1417" w:type="dxa"/>
          </w:tcPr>
          <w:p w:rsidR="001C78E6" w:rsidRPr="001C78E6" w:rsidRDefault="001C78E6" w:rsidP="001C78E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1C78E6">
              <w:rPr>
                <w:rFonts w:ascii="Times New Roman" w:eastAsia="Times New Roman" w:hAnsi="Times New Roman" w:cs="Times New Roman"/>
                <w:lang w:eastAsia="ru-RU"/>
              </w:rPr>
              <w:t>01.01.2021</w:t>
            </w:r>
          </w:p>
        </w:tc>
        <w:tc>
          <w:tcPr>
            <w:tcW w:w="1418" w:type="dxa"/>
          </w:tcPr>
          <w:p w:rsidR="001C78E6" w:rsidRPr="001C78E6" w:rsidRDefault="001C78E6" w:rsidP="001C78E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1C78E6">
              <w:rPr>
                <w:rFonts w:ascii="Times New Roman" w:eastAsia="Times New Roman" w:hAnsi="Times New Roman" w:cs="Times New Roman"/>
                <w:lang w:eastAsia="ru-RU"/>
              </w:rPr>
              <w:t>31.12.2021</w:t>
            </w:r>
          </w:p>
        </w:tc>
        <w:tc>
          <w:tcPr>
            <w:tcW w:w="1843" w:type="dxa"/>
          </w:tcPr>
          <w:p w:rsidR="001C78E6" w:rsidRPr="001C78E6" w:rsidRDefault="001C78E6" w:rsidP="001C78E6">
            <w:pPr>
              <w:widowControl w:val="0"/>
              <w:spacing w:after="0" w:line="240" w:lineRule="auto"/>
              <w:rPr>
                <w:rFonts w:ascii="Times New Roman" w:eastAsia="Times New Roman" w:hAnsi="Times New Roman" w:cs="Times New Roman"/>
              </w:rPr>
            </w:pPr>
            <w:r w:rsidRPr="001C78E6">
              <w:rPr>
                <w:rFonts w:ascii="Times New Roman" w:eastAsia="Times New Roman" w:hAnsi="Times New Roman" w:cs="Times New Roman"/>
                <w:lang w:eastAsia="ru-RU"/>
              </w:rPr>
              <w:t>обеспечение без</w:t>
            </w:r>
            <w:r w:rsidRPr="001C78E6">
              <w:rPr>
                <w:rFonts w:ascii="Times New Roman" w:eastAsia="Times New Roman" w:hAnsi="Times New Roman" w:cs="Times New Roman"/>
                <w:lang w:eastAsia="ru-RU"/>
              </w:rPr>
              <w:softHyphen/>
              <w:t>опасности объек</w:t>
            </w:r>
            <w:r w:rsidRPr="001C78E6">
              <w:rPr>
                <w:rFonts w:ascii="Times New Roman" w:eastAsia="Times New Roman" w:hAnsi="Times New Roman" w:cs="Times New Roman"/>
                <w:lang w:eastAsia="ru-RU"/>
              </w:rPr>
              <w:softHyphen/>
              <w:t>тов и граждан, готовности сил и средств к дей</w:t>
            </w:r>
            <w:r w:rsidRPr="001C78E6">
              <w:rPr>
                <w:rFonts w:ascii="Times New Roman" w:eastAsia="Times New Roman" w:hAnsi="Times New Roman" w:cs="Times New Roman"/>
                <w:lang w:eastAsia="ru-RU"/>
              </w:rPr>
              <w:softHyphen/>
              <w:t>ствиям в очагах чрезвычайных ситуаций</w:t>
            </w:r>
          </w:p>
        </w:tc>
        <w:tc>
          <w:tcPr>
            <w:tcW w:w="1984" w:type="dxa"/>
          </w:tcPr>
          <w:p w:rsidR="001C78E6" w:rsidRPr="001C78E6" w:rsidRDefault="001C78E6" w:rsidP="001C78E6">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1C78E6">
              <w:rPr>
                <w:rFonts w:ascii="Times New Roman CYR" w:eastAsia="Times New Roman" w:hAnsi="Times New Roman CYR" w:cs="Times New Roman CYR"/>
                <w:lang w:eastAsia="ru-RU"/>
              </w:rPr>
              <w:t>в Администрации Дубовского сельского поселения, учреждении культуры на территории Дубовского сельского поселения разработаны планы мероприятий по предотвращению террористических актов, организована их реализация;</w:t>
            </w:r>
          </w:p>
        </w:tc>
        <w:tc>
          <w:tcPr>
            <w:tcW w:w="1985" w:type="dxa"/>
          </w:tcPr>
          <w:p w:rsidR="001C78E6" w:rsidRPr="001C78E6" w:rsidRDefault="001C78E6" w:rsidP="001C78E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1C78E6">
              <w:rPr>
                <w:rFonts w:ascii="Times New Roman" w:eastAsia="Times New Roman" w:hAnsi="Times New Roman" w:cs="Times New Roman"/>
                <w:lang w:eastAsia="ru-RU"/>
              </w:rPr>
              <w:t>-</w:t>
            </w:r>
          </w:p>
        </w:tc>
      </w:tr>
      <w:tr w:rsidR="001C78E6" w:rsidRPr="001C78E6" w:rsidTr="00A002D0">
        <w:tc>
          <w:tcPr>
            <w:tcW w:w="568" w:type="dxa"/>
          </w:tcPr>
          <w:p w:rsidR="001C78E6" w:rsidRPr="001C78E6" w:rsidRDefault="001C78E6" w:rsidP="001C78E6">
            <w:pPr>
              <w:widowControl w:val="0"/>
              <w:autoSpaceDE w:val="0"/>
              <w:autoSpaceDN w:val="0"/>
              <w:adjustRightInd w:val="0"/>
              <w:spacing w:after="0" w:line="240" w:lineRule="auto"/>
              <w:rPr>
                <w:rFonts w:ascii="Times New Roman" w:eastAsia="Times New Roman" w:hAnsi="Times New Roman" w:cs="Times New Roman"/>
                <w:lang w:eastAsia="ru-RU"/>
              </w:rPr>
            </w:pPr>
            <w:r w:rsidRPr="001C78E6">
              <w:rPr>
                <w:rFonts w:ascii="Times New Roman" w:eastAsia="Times New Roman" w:hAnsi="Times New Roman" w:cs="Times New Roman"/>
                <w:lang w:eastAsia="ru-RU"/>
              </w:rPr>
              <w:t>2.3</w:t>
            </w:r>
          </w:p>
        </w:tc>
        <w:tc>
          <w:tcPr>
            <w:tcW w:w="2693" w:type="dxa"/>
          </w:tcPr>
          <w:p w:rsidR="001C78E6" w:rsidRPr="001C78E6" w:rsidRDefault="001C78E6" w:rsidP="001C78E6">
            <w:pPr>
              <w:widowControl w:val="0"/>
              <w:spacing w:after="0" w:line="240" w:lineRule="auto"/>
              <w:rPr>
                <w:rFonts w:ascii="Times New Roman" w:eastAsia="Times New Roman" w:hAnsi="Times New Roman" w:cs="Times New Roman"/>
                <w:lang w:eastAsia="ru-RU"/>
              </w:rPr>
            </w:pPr>
            <w:r w:rsidRPr="001C78E6">
              <w:rPr>
                <w:rFonts w:ascii="Times New Roman" w:eastAsia="Times New Roman" w:hAnsi="Times New Roman" w:cs="Times New Roman"/>
                <w:bCs/>
                <w:lang w:eastAsia="ru-RU"/>
              </w:rPr>
              <w:t xml:space="preserve">Основное мероприятие 2.3 </w:t>
            </w:r>
            <w:r w:rsidRPr="001C78E6">
              <w:rPr>
                <w:rFonts w:ascii="Times New Roman" w:eastAsia="Times New Roman" w:hAnsi="Times New Roman" w:cs="Times New Roman"/>
                <w:lang w:eastAsia="ru-RU"/>
              </w:rPr>
              <w:t>усиление антитеррори</w:t>
            </w:r>
            <w:r w:rsidRPr="001C78E6">
              <w:rPr>
                <w:rFonts w:ascii="Times New Roman" w:eastAsia="Times New Roman" w:hAnsi="Times New Roman" w:cs="Times New Roman"/>
                <w:lang w:eastAsia="ru-RU"/>
              </w:rPr>
              <w:softHyphen/>
              <w:t>стической защищённости объектов социальной сферы</w:t>
            </w:r>
          </w:p>
        </w:tc>
        <w:tc>
          <w:tcPr>
            <w:tcW w:w="1984" w:type="dxa"/>
          </w:tcPr>
          <w:p w:rsidR="001C78E6" w:rsidRPr="001C78E6" w:rsidRDefault="001C78E6" w:rsidP="001C78E6">
            <w:pPr>
              <w:widowControl w:val="0"/>
              <w:autoSpaceDE w:val="0"/>
              <w:autoSpaceDN w:val="0"/>
              <w:adjustRightInd w:val="0"/>
              <w:spacing w:after="0" w:line="240" w:lineRule="auto"/>
              <w:rPr>
                <w:rFonts w:ascii="Times New Roman" w:eastAsia="Times New Roman" w:hAnsi="Times New Roman" w:cs="Times New Roman"/>
                <w:lang w:eastAsia="ru-RU"/>
              </w:rPr>
            </w:pPr>
            <w:r w:rsidRPr="001C78E6">
              <w:rPr>
                <w:rFonts w:ascii="Times New Roman" w:eastAsia="Times New Roman" w:hAnsi="Times New Roman" w:cs="Times New Roman"/>
                <w:lang w:eastAsia="ru-RU"/>
              </w:rPr>
              <w:t>Администрация Дубовского сельского поселения</w:t>
            </w:r>
          </w:p>
        </w:tc>
        <w:tc>
          <w:tcPr>
            <w:tcW w:w="1418" w:type="dxa"/>
          </w:tcPr>
          <w:p w:rsidR="001C78E6" w:rsidRPr="001C78E6" w:rsidRDefault="001C78E6" w:rsidP="001C78E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1C78E6">
              <w:rPr>
                <w:rFonts w:ascii="Times New Roman" w:eastAsia="Times New Roman" w:hAnsi="Times New Roman" w:cs="Times New Roman"/>
                <w:lang w:eastAsia="ru-RU"/>
              </w:rPr>
              <w:t>31.12.2021</w:t>
            </w:r>
          </w:p>
        </w:tc>
        <w:tc>
          <w:tcPr>
            <w:tcW w:w="1417" w:type="dxa"/>
          </w:tcPr>
          <w:p w:rsidR="001C78E6" w:rsidRPr="001C78E6" w:rsidRDefault="001C78E6" w:rsidP="001C78E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1C78E6">
              <w:rPr>
                <w:rFonts w:ascii="Times New Roman" w:eastAsia="Times New Roman" w:hAnsi="Times New Roman" w:cs="Times New Roman"/>
                <w:lang w:eastAsia="ru-RU"/>
              </w:rPr>
              <w:t>01.01.2021</w:t>
            </w:r>
          </w:p>
        </w:tc>
        <w:tc>
          <w:tcPr>
            <w:tcW w:w="1418" w:type="dxa"/>
          </w:tcPr>
          <w:p w:rsidR="001C78E6" w:rsidRPr="001C78E6" w:rsidRDefault="001C78E6" w:rsidP="001C78E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1C78E6">
              <w:rPr>
                <w:rFonts w:ascii="Times New Roman" w:eastAsia="Times New Roman" w:hAnsi="Times New Roman" w:cs="Times New Roman"/>
                <w:lang w:eastAsia="ru-RU"/>
              </w:rPr>
              <w:t>31.12.2021</w:t>
            </w:r>
          </w:p>
        </w:tc>
        <w:tc>
          <w:tcPr>
            <w:tcW w:w="1843" w:type="dxa"/>
          </w:tcPr>
          <w:p w:rsidR="001C78E6" w:rsidRPr="001C78E6" w:rsidRDefault="001C78E6" w:rsidP="001C78E6">
            <w:pPr>
              <w:widowControl w:val="0"/>
              <w:spacing w:after="0" w:line="240" w:lineRule="auto"/>
              <w:rPr>
                <w:rFonts w:ascii="Times New Roman" w:eastAsia="Times New Roman" w:hAnsi="Times New Roman" w:cs="Times New Roman"/>
              </w:rPr>
            </w:pPr>
            <w:r w:rsidRPr="001C78E6">
              <w:rPr>
                <w:rFonts w:ascii="Times New Roman" w:eastAsia="Times New Roman" w:hAnsi="Times New Roman" w:cs="Times New Roman"/>
                <w:lang w:eastAsia="ru-RU"/>
              </w:rPr>
              <w:t>повышение анти</w:t>
            </w:r>
            <w:r w:rsidRPr="001C78E6">
              <w:rPr>
                <w:rFonts w:ascii="Times New Roman" w:eastAsia="Times New Roman" w:hAnsi="Times New Roman" w:cs="Times New Roman"/>
                <w:lang w:eastAsia="ru-RU"/>
              </w:rPr>
              <w:softHyphen/>
              <w:t>террористиче</w:t>
            </w:r>
            <w:r w:rsidRPr="001C78E6">
              <w:rPr>
                <w:rFonts w:ascii="Times New Roman" w:eastAsia="Times New Roman" w:hAnsi="Times New Roman" w:cs="Times New Roman"/>
                <w:lang w:eastAsia="ru-RU"/>
              </w:rPr>
              <w:softHyphen/>
              <w:t>ской защищен</w:t>
            </w:r>
            <w:r w:rsidRPr="001C78E6">
              <w:rPr>
                <w:rFonts w:ascii="Times New Roman" w:eastAsia="Times New Roman" w:hAnsi="Times New Roman" w:cs="Times New Roman"/>
                <w:lang w:eastAsia="ru-RU"/>
              </w:rPr>
              <w:softHyphen/>
              <w:t>ности объектов</w:t>
            </w:r>
          </w:p>
        </w:tc>
        <w:tc>
          <w:tcPr>
            <w:tcW w:w="1984" w:type="dxa"/>
          </w:tcPr>
          <w:p w:rsidR="001C78E6" w:rsidRPr="001C78E6" w:rsidRDefault="001C78E6" w:rsidP="001C78E6">
            <w:pPr>
              <w:widowControl w:val="0"/>
              <w:autoSpaceDE w:val="0"/>
              <w:autoSpaceDN w:val="0"/>
              <w:adjustRightInd w:val="0"/>
              <w:spacing w:after="0" w:line="235" w:lineRule="auto"/>
              <w:rPr>
                <w:rFonts w:ascii="Times New Roman CYR" w:eastAsia="Times New Roman" w:hAnsi="Times New Roman CYR" w:cs="Times New Roman CYR"/>
                <w:sz w:val="28"/>
                <w:szCs w:val="28"/>
                <w:lang w:eastAsia="ru-RU"/>
              </w:rPr>
            </w:pPr>
            <w:r w:rsidRPr="001C78E6">
              <w:rPr>
                <w:rFonts w:ascii="Times New Roman CYR" w:eastAsia="Times New Roman" w:hAnsi="Times New Roman CYR" w:cs="Times New Roman CYR"/>
                <w:szCs w:val="28"/>
                <w:lang w:eastAsia="ru-RU"/>
              </w:rPr>
              <w:t>Камеры видеонаблюдения, установленные на социальных объектах, технически исправны и работают в штатном режиме</w:t>
            </w:r>
          </w:p>
        </w:tc>
        <w:tc>
          <w:tcPr>
            <w:tcW w:w="1985" w:type="dxa"/>
          </w:tcPr>
          <w:p w:rsidR="001C78E6" w:rsidRPr="001C78E6" w:rsidRDefault="001C78E6" w:rsidP="001C78E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1C78E6">
              <w:rPr>
                <w:rFonts w:ascii="Times New Roman" w:eastAsia="Times New Roman" w:hAnsi="Times New Roman" w:cs="Times New Roman"/>
                <w:lang w:eastAsia="ru-RU"/>
              </w:rPr>
              <w:t>-</w:t>
            </w:r>
          </w:p>
        </w:tc>
      </w:tr>
      <w:tr w:rsidR="001C78E6" w:rsidRPr="001C78E6" w:rsidTr="00A002D0">
        <w:tc>
          <w:tcPr>
            <w:tcW w:w="568" w:type="dxa"/>
          </w:tcPr>
          <w:p w:rsidR="001C78E6" w:rsidRPr="001C78E6" w:rsidRDefault="001C78E6" w:rsidP="001C78E6">
            <w:pPr>
              <w:widowControl w:val="0"/>
              <w:autoSpaceDE w:val="0"/>
              <w:autoSpaceDN w:val="0"/>
              <w:adjustRightInd w:val="0"/>
              <w:spacing w:after="0" w:line="240" w:lineRule="auto"/>
              <w:rPr>
                <w:rFonts w:ascii="Times New Roman" w:eastAsia="Times New Roman" w:hAnsi="Times New Roman" w:cs="Times New Roman"/>
                <w:lang w:eastAsia="ru-RU"/>
              </w:rPr>
            </w:pPr>
            <w:r w:rsidRPr="001C78E6">
              <w:rPr>
                <w:rFonts w:ascii="Times New Roman" w:eastAsia="Times New Roman" w:hAnsi="Times New Roman" w:cs="Times New Roman"/>
                <w:lang w:eastAsia="ru-RU"/>
              </w:rPr>
              <w:t>2.2</w:t>
            </w:r>
          </w:p>
        </w:tc>
        <w:tc>
          <w:tcPr>
            <w:tcW w:w="2693" w:type="dxa"/>
          </w:tcPr>
          <w:p w:rsidR="001C78E6" w:rsidRPr="001C78E6" w:rsidRDefault="001C78E6" w:rsidP="001C78E6">
            <w:pPr>
              <w:widowControl w:val="0"/>
              <w:spacing w:after="0" w:line="240" w:lineRule="auto"/>
              <w:rPr>
                <w:rFonts w:ascii="Times New Roman" w:eastAsia="Times New Roman" w:hAnsi="Times New Roman" w:cs="Times New Roman"/>
                <w:bCs/>
                <w:lang w:eastAsia="ru-RU"/>
              </w:rPr>
            </w:pPr>
            <w:r w:rsidRPr="001C78E6">
              <w:rPr>
                <w:rFonts w:ascii="Times New Roman" w:eastAsia="Times New Roman" w:hAnsi="Times New Roman" w:cs="Times New Roman"/>
                <w:bCs/>
                <w:lang w:eastAsia="ru-RU"/>
              </w:rPr>
              <w:t>Контрольное событие программы</w:t>
            </w:r>
          </w:p>
        </w:tc>
        <w:tc>
          <w:tcPr>
            <w:tcW w:w="1984" w:type="dxa"/>
          </w:tcPr>
          <w:p w:rsidR="001C78E6" w:rsidRPr="001C78E6" w:rsidRDefault="001C78E6" w:rsidP="001C78E6">
            <w:pPr>
              <w:widowControl w:val="0"/>
              <w:autoSpaceDE w:val="0"/>
              <w:autoSpaceDN w:val="0"/>
              <w:adjustRightInd w:val="0"/>
              <w:spacing w:after="0" w:line="240" w:lineRule="auto"/>
              <w:rPr>
                <w:rFonts w:ascii="Times New Roman" w:eastAsia="Times New Roman" w:hAnsi="Times New Roman" w:cs="Times New Roman"/>
                <w:lang w:eastAsia="ru-RU"/>
              </w:rPr>
            </w:pPr>
            <w:r w:rsidRPr="001C78E6">
              <w:rPr>
                <w:rFonts w:ascii="Times New Roman" w:eastAsia="Times New Roman" w:hAnsi="Times New Roman" w:cs="Times New Roman"/>
                <w:szCs w:val="24"/>
                <w:lang w:eastAsia="ru-RU"/>
              </w:rPr>
              <w:t xml:space="preserve">Начальник сектора по благоустройству, социальному развитию и вопросам муниципального хозяйства </w:t>
            </w:r>
          </w:p>
        </w:tc>
        <w:tc>
          <w:tcPr>
            <w:tcW w:w="1418" w:type="dxa"/>
          </w:tcPr>
          <w:p w:rsidR="001C78E6" w:rsidRPr="001C78E6" w:rsidRDefault="001C78E6" w:rsidP="001C78E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1C78E6">
              <w:rPr>
                <w:rFonts w:ascii="Times New Roman" w:eastAsia="Times New Roman" w:hAnsi="Times New Roman" w:cs="Times New Roman"/>
                <w:lang w:eastAsia="ru-RU"/>
              </w:rPr>
              <w:t>31.12.2021</w:t>
            </w:r>
          </w:p>
        </w:tc>
        <w:tc>
          <w:tcPr>
            <w:tcW w:w="1417" w:type="dxa"/>
          </w:tcPr>
          <w:p w:rsidR="001C78E6" w:rsidRPr="001C78E6" w:rsidRDefault="001C78E6" w:rsidP="001C78E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1C78E6">
              <w:rPr>
                <w:rFonts w:ascii="Times New Roman" w:eastAsia="Times New Roman" w:hAnsi="Times New Roman" w:cs="Times New Roman"/>
                <w:lang w:eastAsia="ru-RU"/>
              </w:rPr>
              <w:t>Х</w:t>
            </w:r>
          </w:p>
        </w:tc>
        <w:tc>
          <w:tcPr>
            <w:tcW w:w="1418" w:type="dxa"/>
          </w:tcPr>
          <w:p w:rsidR="001C78E6" w:rsidRPr="001C78E6" w:rsidRDefault="001C78E6" w:rsidP="001C78E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1C78E6">
              <w:rPr>
                <w:rFonts w:ascii="Times New Roman" w:eastAsia="Times New Roman" w:hAnsi="Times New Roman" w:cs="Times New Roman"/>
                <w:lang w:eastAsia="ru-RU"/>
              </w:rPr>
              <w:t>31.12.2021</w:t>
            </w:r>
          </w:p>
        </w:tc>
        <w:tc>
          <w:tcPr>
            <w:tcW w:w="1843" w:type="dxa"/>
          </w:tcPr>
          <w:p w:rsidR="001C78E6" w:rsidRPr="001C78E6" w:rsidRDefault="001C78E6" w:rsidP="001C78E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1C78E6">
              <w:rPr>
                <w:rFonts w:ascii="Times New Roman" w:eastAsia="Times New Roman" w:hAnsi="Times New Roman" w:cs="Times New Roman"/>
                <w:lang w:eastAsia="ru-RU"/>
              </w:rPr>
              <w:t>Х</w:t>
            </w:r>
          </w:p>
        </w:tc>
        <w:tc>
          <w:tcPr>
            <w:tcW w:w="1984" w:type="dxa"/>
          </w:tcPr>
          <w:p w:rsidR="001C78E6" w:rsidRPr="001C78E6" w:rsidRDefault="001C78E6" w:rsidP="001C78E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1C78E6">
              <w:rPr>
                <w:rFonts w:ascii="Times New Roman" w:eastAsia="Times New Roman" w:hAnsi="Times New Roman" w:cs="Times New Roman"/>
                <w:lang w:eastAsia="ru-RU"/>
              </w:rPr>
              <w:t>Х</w:t>
            </w:r>
          </w:p>
        </w:tc>
        <w:tc>
          <w:tcPr>
            <w:tcW w:w="1985" w:type="dxa"/>
          </w:tcPr>
          <w:p w:rsidR="001C78E6" w:rsidRPr="001C78E6" w:rsidRDefault="001C78E6" w:rsidP="001C78E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1C78E6">
              <w:rPr>
                <w:rFonts w:ascii="Times New Roman" w:eastAsia="Times New Roman" w:hAnsi="Times New Roman" w:cs="Times New Roman"/>
                <w:lang w:eastAsia="ru-RU"/>
              </w:rPr>
              <w:t>-</w:t>
            </w:r>
          </w:p>
        </w:tc>
      </w:tr>
    </w:tbl>
    <w:p w:rsidR="00592AA9" w:rsidRDefault="00592AA9" w:rsidP="00592AA9">
      <w:pPr>
        <w:spacing w:after="0" w:line="240" w:lineRule="auto"/>
        <w:jc w:val="both"/>
        <w:rPr>
          <w:rFonts w:ascii="Times New Roman" w:eastAsia="Times New Roman" w:hAnsi="Times New Roman" w:cs="Times New Roman"/>
          <w:sz w:val="28"/>
          <w:szCs w:val="28"/>
          <w:lang w:eastAsia="ru-RU"/>
        </w:rPr>
      </w:pPr>
    </w:p>
    <w:p w:rsidR="00592AA9" w:rsidRPr="00592AA9" w:rsidRDefault="00592AA9" w:rsidP="00592AA9">
      <w:pPr>
        <w:spacing w:after="0" w:line="240" w:lineRule="auto"/>
        <w:jc w:val="both"/>
        <w:rPr>
          <w:rFonts w:ascii="Times New Roman" w:eastAsia="Times New Roman" w:hAnsi="Times New Roman" w:cs="Times New Roman"/>
          <w:sz w:val="28"/>
          <w:szCs w:val="28"/>
          <w:lang w:eastAsia="ru-RU"/>
        </w:rPr>
      </w:pPr>
    </w:p>
    <w:p w:rsidR="001C78E6" w:rsidRDefault="00592AA9" w:rsidP="00592AA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sectPr w:rsidR="001C78E6" w:rsidSect="001C78E6">
          <w:pgSz w:w="16838" w:h="11906" w:orient="landscape"/>
          <w:pgMar w:top="567" w:right="851" w:bottom="851" w:left="851" w:header="0" w:footer="0" w:gutter="0"/>
          <w:cols w:space="720"/>
          <w:noEndnote/>
          <w:titlePg/>
          <w:docGrid w:linePitch="299"/>
        </w:sectPr>
      </w:pPr>
      <w:r w:rsidRPr="00592AA9">
        <w:rPr>
          <w:rFonts w:ascii="Times New Roman" w:eastAsia="Times New Roman" w:hAnsi="Times New Roman" w:cs="Times New Roman"/>
          <w:sz w:val="28"/>
          <w:szCs w:val="28"/>
          <w:lang w:eastAsia="ru-RU"/>
        </w:rPr>
        <w:t xml:space="preserve">        </w:t>
      </w:r>
      <w:r w:rsidRPr="00592AA9">
        <w:rPr>
          <w:rFonts w:ascii="Times New Roman" w:eastAsia="Times New Roman" w:hAnsi="Times New Roman" w:cs="Times New Roman"/>
          <w:sz w:val="28"/>
          <w:szCs w:val="28"/>
          <w:lang w:eastAsia="ru-RU"/>
        </w:rPr>
        <w:tab/>
      </w:r>
    </w:p>
    <w:p w:rsidR="001C78E6" w:rsidRPr="001C78E6" w:rsidRDefault="001C78E6" w:rsidP="001C78E6">
      <w:pPr>
        <w:spacing w:after="0" w:line="240" w:lineRule="auto"/>
        <w:jc w:val="right"/>
        <w:rPr>
          <w:rFonts w:ascii="Times New Roman" w:eastAsia="Times New Roman" w:hAnsi="Times New Roman" w:cs="Times New Roman"/>
          <w:sz w:val="20"/>
          <w:szCs w:val="20"/>
          <w:lang w:eastAsia="ru-RU"/>
        </w:rPr>
      </w:pPr>
      <w:r w:rsidRPr="001C78E6">
        <w:rPr>
          <w:rFonts w:ascii="Times New Roman" w:eastAsia="Times New Roman" w:hAnsi="Times New Roman" w:cs="Times New Roman"/>
          <w:sz w:val="24"/>
          <w:szCs w:val="24"/>
          <w:lang w:eastAsia="ru-RU"/>
        </w:rPr>
        <w:lastRenderedPageBreak/>
        <w:t>Приложение 2</w:t>
      </w:r>
    </w:p>
    <w:p w:rsidR="001C78E6" w:rsidRPr="001C78E6" w:rsidRDefault="001C78E6" w:rsidP="001C78E6">
      <w:pPr>
        <w:spacing w:after="0" w:line="240" w:lineRule="auto"/>
        <w:ind w:firstLine="720"/>
        <w:jc w:val="right"/>
        <w:rPr>
          <w:rFonts w:ascii="Times New Roman" w:eastAsia="Times New Roman" w:hAnsi="Times New Roman" w:cs="Times New Roman"/>
          <w:sz w:val="24"/>
          <w:szCs w:val="24"/>
          <w:lang w:eastAsia="ru-RU"/>
        </w:rPr>
      </w:pPr>
      <w:r w:rsidRPr="001C78E6">
        <w:rPr>
          <w:rFonts w:ascii="Times New Roman" w:eastAsia="Times New Roman" w:hAnsi="Times New Roman" w:cs="Times New Roman"/>
          <w:sz w:val="24"/>
          <w:szCs w:val="24"/>
          <w:lang w:eastAsia="ru-RU"/>
        </w:rPr>
        <w:t xml:space="preserve">к  отчету о реализации  </w:t>
      </w:r>
    </w:p>
    <w:p w:rsidR="001C78E6" w:rsidRPr="001C78E6" w:rsidRDefault="001C78E6" w:rsidP="001C78E6">
      <w:pPr>
        <w:spacing w:after="0" w:line="240" w:lineRule="auto"/>
        <w:ind w:firstLine="720"/>
        <w:jc w:val="right"/>
        <w:rPr>
          <w:rFonts w:ascii="Times New Roman" w:eastAsia="Times New Roman" w:hAnsi="Times New Roman" w:cs="Times New Roman"/>
          <w:sz w:val="24"/>
          <w:szCs w:val="24"/>
          <w:lang w:eastAsia="ru-RU"/>
        </w:rPr>
      </w:pPr>
      <w:r w:rsidRPr="001C78E6">
        <w:rPr>
          <w:rFonts w:ascii="Times New Roman" w:eastAsia="Times New Roman" w:hAnsi="Times New Roman" w:cs="Times New Roman"/>
          <w:sz w:val="24"/>
          <w:szCs w:val="24"/>
          <w:lang w:eastAsia="ru-RU"/>
        </w:rPr>
        <w:t xml:space="preserve">муниципальной программы </w:t>
      </w:r>
    </w:p>
    <w:p w:rsidR="001C78E6" w:rsidRPr="001C78E6" w:rsidRDefault="001C78E6" w:rsidP="001C78E6">
      <w:pPr>
        <w:spacing w:after="0" w:line="240" w:lineRule="auto"/>
        <w:ind w:firstLine="720"/>
        <w:jc w:val="right"/>
        <w:rPr>
          <w:rFonts w:ascii="Times New Roman" w:eastAsia="Times New Roman" w:hAnsi="Times New Roman" w:cs="Times New Roman"/>
          <w:sz w:val="24"/>
          <w:szCs w:val="24"/>
          <w:lang w:eastAsia="ru-RU"/>
        </w:rPr>
      </w:pPr>
      <w:r w:rsidRPr="001C78E6">
        <w:rPr>
          <w:rFonts w:ascii="Times New Roman" w:eastAsia="Times New Roman" w:hAnsi="Times New Roman" w:cs="Times New Roman"/>
          <w:sz w:val="24"/>
          <w:szCs w:val="24"/>
          <w:lang w:eastAsia="ru-RU"/>
        </w:rPr>
        <w:t xml:space="preserve">Дубовского сельского поселения </w:t>
      </w:r>
    </w:p>
    <w:p w:rsidR="001C78E6" w:rsidRPr="001C78E6" w:rsidRDefault="001C78E6" w:rsidP="001C78E6">
      <w:pPr>
        <w:spacing w:after="0" w:line="240" w:lineRule="auto"/>
        <w:ind w:firstLine="720"/>
        <w:jc w:val="right"/>
        <w:rPr>
          <w:rFonts w:ascii="Times New Roman" w:eastAsia="Times New Roman" w:hAnsi="Times New Roman" w:cs="Times New Roman CYR"/>
          <w:spacing w:val="-2"/>
          <w:sz w:val="24"/>
          <w:szCs w:val="28"/>
          <w:lang w:eastAsia="ru-RU"/>
        </w:rPr>
      </w:pPr>
      <w:r w:rsidRPr="001C78E6">
        <w:rPr>
          <w:rFonts w:ascii="Times New Roman" w:eastAsia="Times New Roman" w:hAnsi="Times New Roman" w:cs="Times New Roman"/>
          <w:bCs/>
          <w:szCs w:val="24"/>
          <w:lang w:eastAsia="ru-RU"/>
        </w:rPr>
        <w:t>«</w:t>
      </w:r>
      <w:r w:rsidRPr="001C78E6">
        <w:rPr>
          <w:rFonts w:ascii="Times New Roman" w:eastAsia="Times New Roman" w:hAnsi="Times New Roman" w:cs="Times New Roman CYR"/>
          <w:spacing w:val="-2"/>
          <w:sz w:val="24"/>
          <w:szCs w:val="28"/>
          <w:lang w:eastAsia="ru-RU"/>
        </w:rPr>
        <w:t>Обеспечение общественного</w:t>
      </w:r>
    </w:p>
    <w:p w:rsidR="001C78E6" w:rsidRPr="001C78E6" w:rsidRDefault="001C78E6" w:rsidP="001C78E6">
      <w:pPr>
        <w:spacing w:after="0" w:line="240" w:lineRule="auto"/>
        <w:ind w:firstLine="720"/>
        <w:jc w:val="right"/>
        <w:rPr>
          <w:rFonts w:ascii="Times New Roman" w:eastAsia="Times New Roman" w:hAnsi="Times New Roman" w:cs="Times New Roman"/>
          <w:color w:val="000000"/>
          <w:kern w:val="2"/>
          <w:sz w:val="24"/>
          <w:szCs w:val="24"/>
          <w:lang w:eastAsia="ru-RU"/>
        </w:rPr>
      </w:pPr>
      <w:r w:rsidRPr="001C78E6">
        <w:rPr>
          <w:rFonts w:ascii="Times New Roman" w:eastAsia="Times New Roman" w:hAnsi="Times New Roman" w:cs="Times New Roman CYR"/>
          <w:spacing w:val="-2"/>
          <w:sz w:val="24"/>
          <w:szCs w:val="28"/>
          <w:lang w:eastAsia="ru-RU"/>
        </w:rPr>
        <w:t xml:space="preserve"> порядка и противодействие преступности</w:t>
      </w:r>
      <w:r w:rsidRPr="001C78E6">
        <w:rPr>
          <w:rFonts w:ascii="Times New Roman" w:eastAsia="Times New Roman" w:hAnsi="Times New Roman" w:cs="Times New Roman"/>
          <w:color w:val="000000"/>
          <w:kern w:val="2"/>
          <w:sz w:val="24"/>
          <w:szCs w:val="24"/>
          <w:lang w:eastAsia="ru-RU"/>
        </w:rPr>
        <w:t>»</w:t>
      </w:r>
    </w:p>
    <w:p w:rsidR="001C78E6" w:rsidRPr="001C78E6" w:rsidRDefault="001C78E6" w:rsidP="001C78E6">
      <w:pPr>
        <w:spacing w:after="0" w:line="240" w:lineRule="auto"/>
        <w:ind w:firstLine="720"/>
        <w:jc w:val="right"/>
        <w:rPr>
          <w:rFonts w:ascii="Times New Roman" w:eastAsia="Times New Roman" w:hAnsi="Times New Roman" w:cs="Times New Roman"/>
          <w:sz w:val="24"/>
          <w:szCs w:val="28"/>
          <w:lang w:eastAsia="ru-RU"/>
        </w:rPr>
      </w:pPr>
      <w:r w:rsidRPr="001C78E6">
        <w:rPr>
          <w:rFonts w:ascii="Times New Roman" w:eastAsia="Times New Roman" w:hAnsi="Times New Roman" w:cs="Times New Roman"/>
          <w:sz w:val="24"/>
          <w:szCs w:val="24"/>
          <w:lang w:eastAsia="ru-RU"/>
        </w:rPr>
        <w:t xml:space="preserve"> за 2021 год.</w:t>
      </w:r>
    </w:p>
    <w:p w:rsidR="001C78E6" w:rsidRPr="001C78E6" w:rsidRDefault="001C78E6" w:rsidP="001C78E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1C78E6" w:rsidRPr="001C78E6" w:rsidRDefault="001C78E6" w:rsidP="001C78E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1C78E6" w:rsidRPr="001C78E6" w:rsidRDefault="001C78E6" w:rsidP="001C78E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C78E6">
        <w:rPr>
          <w:rFonts w:ascii="Times New Roman" w:eastAsia="Times New Roman" w:hAnsi="Times New Roman" w:cs="Times New Roman"/>
          <w:sz w:val="24"/>
          <w:szCs w:val="24"/>
          <w:lang w:eastAsia="ru-RU"/>
        </w:rPr>
        <w:t xml:space="preserve">Сведения  </w:t>
      </w:r>
    </w:p>
    <w:p w:rsidR="001C78E6" w:rsidRPr="001C78E6" w:rsidRDefault="001C78E6" w:rsidP="001C78E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C78E6">
        <w:rPr>
          <w:rFonts w:ascii="Times New Roman" w:eastAsia="Times New Roman" w:hAnsi="Times New Roman" w:cs="Times New Roman"/>
          <w:sz w:val="24"/>
          <w:szCs w:val="24"/>
          <w:lang w:eastAsia="ru-RU"/>
        </w:rPr>
        <w:t xml:space="preserve">об использовании бюджетных ассигнований и внебюджетных средств на реализацию </w:t>
      </w:r>
    </w:p>
    <w:p w:rsidR="001C78E6" w:rsidRPr="001C78E6" w:rsidRDefault="001C78E6" w:rsidP="001C78E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C78E6">
        <w:rPr>
          <w:rFonts w:ascii="Times New Roman" w:eastAsia="Times New Roman" w:hAnsi="Times New Roman" w:cs="Times New Roman"/>
          <w:sz w:val="24"/>
          <w:szCs w:val="24"/>
          <w:lang w:eastAsia="ru-RU"/>
        </w:rPr>
        <w:t>муниципальной программы «Обеспечение общественного порядка и противодействие преступности»   за  2021 г.</w:t>
      </w:r>
    </w:p>
    <w:tbl>
      <w:tblPr>
        <w:tblW w:w="9355" w:type="dxa"/>
        <w:tblCellSpacing w:w="5" w:type="nil"/>
        <w:tblInd w:w="75" w:type="dxa"/>
        <w:tblLayout w:type="fixed"/>
        <w:tblCellMar>
          <w:left w:w="75" w:type="dxa"/>
          <w:right w:w="75" w:type="dxa"/>
        </w:tblCellMar>
        <w:tblLook w:val="0000" w:firstRow="0" w:lastRow="0" w:firstColumn="0" w:lastColumn="0" w:noHBand="0" w:noVBand="0"/>
      </w:tblPr>
      <w:tblGrid>
        <w:gridCol w:w="1985"/>
        <w:gridCol w:w="2551"/>
        <w:gridCol w:w="1701"/>
        <w:gridCol w:w="1559"/>
        <w:gridCol w:w="1559"/>
      </w:tblGrid>
      <w:tr w:rsidR="001C78E6" w:rsidRPr="001C78E6" w:rsidTr="00A002D0">
        <w:trPr>
          <w:trHeight w:val="741"/>
          <w:tblCellSpacing w:w="5" w:type="nil"/>
        </w:trPr>
        <w:tc>
          <w:tcPr>
            <w:tcW w:w="1985" w:type="dxa"/>
            <w:vMerge w:val="restart"/>
            <w:tcBorders>
              <w:top w:val="single" w:sz="4" w:space="0" w:color="auto"/>
              <w:left w:val="single" w:sz="4" w:space="0" w:color="auto"/>
              <w:right w:val="single" w:sz="4" w:space="0" w:color="auto"/>
            </w:tcBorders>
          </w:tcPr>
          <w:p w:rsidR="001C78E6" w:rsidRPr="001C78E6" w:rsidRDefault="001C78E6" w:rsidP="001C78E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C78E6">
              <w:rPr>
                <w:rFonts w:ascii="Times New Roman" w:eastAsia="Times New Roman" w:hAnsi="Times New Roman" w:cs="Times New Roman"/>
                <w:sz w:val="24"/>
                <w:szCs w:val="24"/>
                <w:lang w:eastAsia="ru-RU"/>
              </w:rPr>
              <w:t>Наименование муниципальной программы, подпрограммы, основного мероприятия</w:t>
            </w:r>
          </w:p>
        </w:tc>
        <w:tc>
          <w:tcPr>
            <w:tcW w:w="2551" w:type="dxa"/>
            <w:vMerge w:val="restart"/>
            <w:tcBorders>
              <w:top w:val="single" w:sz="4" w:space="0" w:color="auto"/>
              <w:left w:val="single" w:sz="4" w:space="0" w:color="auto"/>
              <w:right w:val="single" w:sz="4" w:space="0" w:color="auto"/>
            </w:tcBorders>
          </w:tcPr>
          <w:p w:rsidR="001C78E6" w:rsidRPr="001C78E6" w:rsidRDefault="001C78E6" w:rsidP="001C78E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C78E6">
              <w:rPr>
                <w:rFonts w:ascii="Times New Roman" w:eastAsia="Times New Roman" w:hAnsi="Times New Roman" w:cs="Times New Roman"/>
                <w:sz w:val="24"/>
                <w:szCs w:val="24"/>
                <w:lang w:eastAsia="ru-RU"/>
              </w:rPr>
              <w:t>Источники финансирования</w:t>
            </w:r>
          </w:p>
        </w:tc>
        <w:tc>
          <w:tcPr>
            <w:tcW w:w="3260" w:type="dxa"/>
            <w:gridSpan w:val="2"/>
            <w:tcBorders>
              <w:top w:val="single" w:sz="4" w:space="0" w:color="auto"/>
              <w:left w:val="single" w:sz="4" w:space="0" w:color="auto"/>
              <w:bottom w:val="single" w:sz="4" w:space="0" w:color="auto"/>
              <w:right w:val="single" w:sz="4" w:space="0" w:color="auto"/>
            </w:tcBorders>
          </w:tcPr>
          <w:p w:rsidR="001C78E6" w:rsidRPr="001C78E6" w:rsidRDefault="001C78E6" w:rsidP="001C78E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C78E6">
              <w:rPr>
                <w:rFonts w:ascii="Times New Roman" w:eastAsia="Times New Roman" w:hAnsi="Times New Roman" w:cs="Times New Roman"/>
                <w:sz w:val="24"/>
                <w:szCs w:val="24"/>
                <w:lang w:eastAsia="ru-RU"/>
              </w:rPr>
              <w:t xml:space="preserve">Объем   </w:t>
            </w:r>
            <w:r w:rsidRPr="001C78E6">
              <w:rPr>
                <w:rFonts w:ascii="Times New Roman" w:eastAsia="Times New Roman" w:hAnsi="Times New Roman" w:cs="Times New Roman"/>
                <w:sz w:val="24"/>
                <w:szCs w:val="24"/>
                <w:lang w:eastAsia="ru-RU"/>
              </w:rPr>
              <w:br/>
              <w:t xml:space="preserve">расходов (тыс. руб.), предусмотренных </w:t>
            </w:r>
            <w:r w:rsidRPr="001C78E6">
              <w:rPr>
                <w:rFonts w:ascii="Times New Roman" w:eastAsia="Times New Roman" w:hAnsi="Times New Roman" w:cs="Times New Roman"/>
                <w:sz w:val="24"/>
                <w:szCs w:val="24"/>
                <w:lang w:eastAsia="ru-RU"/>
              </w:rPr>
              <w:br/>
            </w:r>
          </w:p>
        </w:tc>
        <w:tc>
          <w:tcPr>
            <w:tcW w:w="1559" w:type="dxa"/>
            <w:vMerge w:val="restart"/>
            <w:tcBorders>
              <w:top w:val="single" w:sz="4" w:space="0" w:color="auto"/>
              <w:left w:val="single" w:sz="4" w:space="0" w:color="auto"/>
              <w:right w:val="single" w:sz="4" w:space="0" w:color="auto"/>
            </w:tcBorders>
          </w:tcPr>
          <w:p w:rsidR="001C78E6" w:rsidRPr="001C78E6" w:rsidRDefault="001C78E6" w:rsidP="001C78E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C78E6">
              <w:rPr>
                <w:rFonts w:ascii="Times New Roman" w:eastAsia="Times New Roman" w:hAnsi="Times New Roman" w:cs="Times New Roman"/>
                <w:sz w:val="24"/>
                <w:szCs w:val="24"/>
                <w:lang w:eastAsia="ru-RU"/>
              </w:rPr>
              <w:t xml:space="preserve">Фактические </w:t>
            </w:r>
            <w:r w:rsidRPr="001C78E6">
              <w:rPr>
                <w:rFonts w:ascii="Times New Roman" w:eastAsia="Times New Roman" w:hAnsi="Times New Roman" w:cs="Times New Roman"/>
                <w:sz w:val="24"/>
                <w:szCs w:val="24"/>
                <w:lang w:eastAsia="ru-RU"/>
              </w:rPr>
              <w:br/>
              <w:t xml:space="preserve">расходы (тыс. руб.) </w:t>
            </w:r>
          </w:p>
        </w:tc>
      </w:tr>
      <w:tr w:rsidR="001C78E6" w:rsidRPr="001C78E6" w:rsidTr="00A002D0">
        <w:trPr>
          <w:trHeight w:val="885"/>
          <w:tblCellSpacing w:w="5" w:type="nil"/>
        </w:trPr>
        <w:tc>
          <w:tcPr>
            <w:tcW w:w="1985" w:type="dxa"/>
            <w:vMerge/>
            <w:tcBorders>
              <w:left w:val="single" w:sz="4" w:space="0" w:color="auto"/>
              <w:bottom w:val="single" w:sz="4" w:space="0" w:color="auto"/>
              <w:right w:val="single" w:sz="4" w:space="0" w:color="auto"/>
            </w:tcBorders>
          </w:tcPr>
          <w:p w:rsidR="001C78E6" w:rsidRPr="001C78E6" w:rsidRDefault="001C78E6" w:rsidP="001C78E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551" w:type="dxa"/>
            <w:vMerge/>
            <w:tcBorders>
              <w:left w:val="single" w:sz="4" w:space="0" w:color="auto"/>
              <w:bottom w:val="single" w:sz="4" w:space="0" w:color="auto"/>
              <w:right w:val="single" w:sz="4" w:space="0" w:color="auto"/>
            </w:tcBorders>
          </w:tcPr>
          <w:p w:rsidR="001C78E6" w:rsidRPr="001C78E6" w:rsidRDefault="001C78E6" w:rsidP="001C78E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1C78E6" w:rsidRPr="001C78E6" w:rsidRDefault="001C78E6" w:rsidP="001C78E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C78E6">
              <w:rPr>
                <w:rFonts w:ascii="Times New Roman" w:eastAsia="Times New Roman" w:hAnsi="Times New Roman" w:cs="Times New Roman"/>
                <w:sz w:val="24"/>
                <w:szCs w:val="24"/>
                <w:lang w:eastAsia="ru-RU"/>
              </w:rPr>
              <w:t>муниципальной программой</w:t>
            </w:r>
          </w:p>
        </w:tc>
        <w:tc>
          <w:tcPr>
            <w:tcW w:w="1559" w:type="dxa"/>
            <w:tcBorders>
              <w:top w:val="single" w:sz="4" w:space="0" w:color="auto"/>
              <w:left w:val="single" w:sz="4" w:space="0" w:color="auto"/>
              <w:bottom w:val="single" w:sz="4" w:space="0" w:color="auto"/>
              <w:right w:val="single" w:sz="4" w:space="0" w:color="auto"/>
            </w:tcBorders>
          </w:tcPr>
          <w:p w:rsidR="001C78E6" w:rsidRPr="001C78E6" w:rsidRDefault="001C78E6" w:rsidP="001C78E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C78E6">
              <w:rPr>
                <w:rFonts w:ascii="Times New Roman" w:eastAsia="Times New Roman" w:hAnsi="Times New Roman" w:cs="Times New Roman"/>
                <w:sz w:val="24"/>
                <w:szCs w:val="24"/>
                <w:lang w:eastAsia="ru-RU"/>
              </w:rPr>
              <w:t>Сводной бюджетной росписью</w:t>
            </w:r>
          </w:p>
        </w:tc>
        <w:tc>
          <w:tcPr>
            <w:tcW w:w="1559" w:type="dxa"/>
            <w:vMerge/>
            <w:tcBorders>
              <w:left w:val="single" w:sz="4" w:space="0" w:color="auto"/>
              <w:bottom w:val="single" w:sz="4" w:space="0" w:color="auto"/>
              <w:right w:val="single" w:sz="4" w:space="0" w:color="auto"/>
            </w:tcBorders>
          </w:tcPr>
          <w:p w:rsidR="001C78E6" w:rsidRPr="001C78E6" w:rsidRDefault="001C78E6" w:rsidP="001C78E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C78E6" w:rsidRPr="001C78E6" w:rsidTr="00A002D0">
        <w:trPr>
          <w:tblCellSpacing w:w="5" w:type="nil"/>
        </w:trPr>
        <w:tc>
          <w:tcPr>
            <w:tcW w:w="1985" w:type="dxa"/>
            <w:tcBorders>
              <w:left w:val="single" w:sz="4" w:space="0" w:color="auto"/>
              <w:bottom w:val="single" w:sz="4" w:space="0" w:color="auto"/>
              <w:right w:val="single" w:sz="4" w:space="0" w:color="auto"/>
            </w:tcBorders>
          </w:tcPr>
          <w:p w:rsidR="001C78E6" w:rsidRPr="001C78E6" w:rsidRDefault="001C78E6" w:rsidP="001C78E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C78E6">
              <w:rPr>
                <w:rFonts w:ascii="Times New Roman" w:eastAsia="Times New Roman" w:hAnsi="Times New Roman" w:cs="Times New Roman"/>
                <w:sz w:val="24"/>
                <w:szCs w:val="24"/>
                <w:lang w:eastAsia="ru-RU"/>
              </w:rPr>
              <w:t>1</w:t>
            </w:r>
          </w:p>
        </w:tc>
        <w:tc>
          <w:tcPr>
            <w:tcW w:w="2551" w:type="dxa"/>
            <w:tcBorders>
              <w:left w:val="single" w:sz="4" w:space="0" w:color="auto"/>
              <w:bottom w:val="single" w:sz="4" w:space="0" w:color="auto"/>
              <w:right w:val="single" w:sz="4" w:space="0" w:color="auto"/>
            </w:tcBorders>
          </w:tcPr>
          <w:p w:rsidR="001C78E6" w:rsidRPr="001C78E6" w:rsidRDefault="001C78E6" w:rsidP="001C78E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C78E6">
              <w:rPr>
                <w:rFonts w:ascii="Times New Roman" w:eastAsia="Times New Roman" w:hAnsi="Times New Roman" w:cs="Times New Roman"/>
                <w:sz w:val="24"/>
                <w:szCs w:val="24"/>
                <w:lang w:eastAsia="ru-RU"/>
              </w:rPr>
              <w:t>2</w:t>
            </w:r>
          </w:p>
        </w:tc>
        <w:tc>
          <w:tcPr>
            <w:tcW w:w="1701" w:type="dxa"/>
            <w:tcBorders>
              <w:left w:val="single" w:sz="4" w:space="0" w:color="auto"/>
              <w:bottom w:val="single" w:sz="4" w:space="0" w:color="auto"/>
              <w:right w:val="single" w:sz="4" w:space="0" w:color="auto"/>
            </w:tcBorders>
          </w:tcPr>
          <w:p w:rsidR="001C78E6" w:rsidRPr="001C78E6" w:rsidRDefault="001C78E6" w:rsidP="001C78E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C78E6">
              <w:rPr>
                <w:rFonts w:ascii="Times New Roman" w:eastAsia="Times New Roman" w:hAnsi="Times New Roman" w:cs="Times New Roman"/>
                <w:sz w:val="24"/>
                <w:szCs w:val="24"/>
                <w:lang w:eastAsia="ru-RU"/>
              </w:rPr>
              <w:t>3</w:t>
            </w:r>
          </w:p>
        </w:tc>
        <w:tc>
          <w:tcPr>
            <w:tcW w:w="1559" w:type="dxa"/>
            <w:tcBorders>
              <w:left w:val="single" w:sz="4" w:space="0" w:color="auto"/>
              <w:bottom w:val="single" w:sz="4" w:space="0" w:color="auto"/>
              <w:right w:val="single" w:sz="4" w:space="0" w:color="auto"/>
            </w:tcBorders>
          </w:tcPr>
          <w:p w:rsidR="001C78E6" w:rsidRPr="001C78E6" w:rsidRDefault="001C78E6" w:rsidP="001C78E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C78E6">
              <w:rPr>
                <w:rFonts w:ascii="Times New Roman" w:eastAsia="Times New Roman" w:hAnsi="Times New Roman" w:cs="Times New Roman"/>
                <w:sz w:val="24"/>
                <w:szCs w:val="24"/>
                <w:lang w:eastAsia="ru-RU"/>
              </w:rPr>
              <w:t>4</w:t>
            </w:r>
          </w:p>
        </w:tc>
        <w:tc>
          <w:tcPr>
            <w:tcW w:w="1559" w:type="dxa"/>
            <w:tcBorders>
              <w:left w:val="single" w:sz="4" w:space="0" w:color="auto"/>
              <w:bottom w:val="single" w:sz="4" w:space="0" w:color="auto"/>
              <w:right w:val="single" w:sz="4" w:space="0" w:color="auto"/>
            </w:tcBorders>
          </w:tcPr>
          <w:p w:rsidR="001C78E6" w:rsidRPr="001C78E6" w:rsidRDefault="001C78E6" w:rsidP="001C78E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C78E6">
              <w:rPr>
                <w:rFonts w:ascii="Times New Roman" w:eastAsia="Times New Roman" w:hAnsi="Times New Roman" w:cs="Times New Roman"/>
                <w:sz w:val="24"/>
                <w:szCs w:val="24"/>
                <w:lang w:eastAsia="ru-RU"/>
              </w:rPr>
              <w:t>5</w:t>
            </w:r>
          </w:p>
        </w:tc>
      </w:tr>
      <w:tr w:rsidR="001C78E6" w:rsidRPr="001C78E6" w:rsidTr="00A002D0">
        <w:trPr>
          <w:trHeight w:val="320"/>
          <w:tblCellSpacing w:w="5" w:type="nil"/>
        </w:trPr>
        <w:tc>
          <w:tcPr>
            <w:tcW w:w="1985" w:type="dxa"/>
            <w:vMerge w:val="restart"/>
            <w:tcBorders>
              <w:left w:val="single" w:sz="4" w:space="0" w:color="auto"/>
              <w:right w:val="single" w:sz="4" w:space="0" w:color="auto"/>
            </w:tcBorders>
          </w:tcPr>
          <w:p w:rsidR="001C78E6" w:rsidRPr="001C78E6" w:rsidRDefault="001C78E6" w:rsidP="001C78E6">
            <w:pPr>
              <w:spacing w:after="0" w:line="240" w:lineRule="auto"/>
              <w:rPr>
                <w:rFonts w:ascii="Times New Roman" w:eastAsia="Times New Roman" w:hAnsi="Times New Roman" w:cs="Times New Roman"/>
                <w:sz w:val="24"/>
                <w:szCs w:val="24"/>
                <w:lang w:eastAsia="ru-RU"/>
              </w:rPr>
            </w:pPr>
            <w:r w:rsidRPr="001C78E6">
              <w:rPr>
                <w:rFonts w:ascii="Times New Roman" w:eastAsia="Times New Roman" w:hAnsi="Times New Roman" w:cs="Times New Roman"/>
                <w:sz w:val="24"/>
                <w:szCs w:val="24"/>
                <w:lang w:eastAsia="ru-RU"/>
              </w:rPr>
              <w:t>Муниципальная</w:t>
            </w:r>
            <w:r w:rsidRPr="001C78E6">
              <w:rPr>
                <w:rFonts w:ascii="Times New Roman" w:eastAsia="Times New Roman" w:hAnsi="Times New Roman" w:cs="Times New Roman"/>
                <w:sz w:val="24"/>
                <w:szCs w:val="24"/>
                <w:lang w:eastAsia="ru-RU"/>
              </w:rPr>
              <w:br/>
              <w:t xml:space="preserve">программа      </w:t>
            </w:r>
          </w:p>
          <w:p w:rsidR="001C78E6" w:rsidRPr="001C78E6" w:rsidRDefault="001C78E6" w:rsidP="001C78E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C78E6">
              <w:rPr>
                <w:rFonts w:ascii="Times New Roman" w:eastAsia="Times New Roman" w:hAnsi="Times New Roman" w:cs="Times New Roman"/>
                <w:sz w:val="24"/>
                <w:szCs w:val="24"/>
                <w:lang w:eastAsia="ru-RU"/>
              </w:rPr>
              <w:t>«Обеспечение общественного порядка и противодействие преступности»</w:t>
            </w:r>
          </w:p>
        </w:tc>
        <w:tc>
          <w:tcPr>
            <w:tcW w:w="2551" w:type="dxa"/>
            <w:tcBorders>
              <w:left w:val="single" w:sz="4" w:space="0" w:color="auto"/>
              <w:bottom w:val="single" w:sz="4" w:space="0" w:color="auto"/>
              <w:right w:val="single" w:sz="4" w:space="0" w:color="auto"/>
            </w:tcBorders>
          </w:tcPr>
          <w:p w:rsidR="001C78E6" w:rsidRPr="001C78E6" w:rsidRDefault="001C78E6" w:rsidP="001C78E6">
            <w:pPr>
              <w:spacing w:after="0" w:line="240" w:lineRule="auto"/>
              <w:rPr>
                <w:rFonts w:ascii="Times New Roman" w:eastAsia="Times New Roman" w:hAnsi="Times New Roman" w:cs="Times New Roman"/>
                <w:color w:val="000000"/>
                <w:sz w:val="24"/>
                <w:szCs w:val="24"/>
                <w:lang w:eastAsia="ru-RU"/>
              </w:rPr>
            </w:pPr>
            <w:r w:rsidRPr="001C78E6">
              <w:rPr>
                <w:rFonts w:ascii="Times New Roman" w:eastAsia="Times New Roman" w:hAnsi="Times New Roman" w:cs="Times New Roman"/>
                <w:color w:val="000000"/>
                <w:sz w:val="24"/>
                <w:szCs w:val="24"/>
                <w:lang w:eastAsia="ru-RU"/>
              </w:rPr>
              <w:t>Всего</w:t>
            </w:r>
          </w:p>
        </w:tc>
        <w:tc>
          <w:tcPr>
            <w:tcW w:w="1701" w:type="dxa"/>
            <w:tcBorders>
              <w:left w:val="single" w:sz="4" w:space="0" w:color="auto"/>
              <w:bottom w:val="single" w:sz="4" w:space="0" w:color="auto"/>
              <w:right w:val="single" w:sz="4" w:space="0" w:color="auto"/>
            </w:tcBorders>
          </w:tcPr>
          <w:p w:rsidR="001C78E6" w:rsidRPr="001C78E6" w:rsidRDefault="001C78E6" w:rsidP="001C78E6">
            <w:pPr>
              <w:spacing w:after="0" w:line="240" w:lineRule="auto"/>
              <w:jc w:val="center"/>
              <w:rPr>
                <w:rFonts w:ascii="Times New Roman" w:eastAsia="Times New Roman" w:hAnsi="Times New Roman" w:cs="Times New Roman"/>
                <w:sz w:val="24"/>
                <w:szCs w:val="24"/>
                <w:lang w:eastAsia="ru-RU"/>
              </w:rPr>
            </w:pPr>
            <w:r w:rsidRPr="001C78E6">
              <w:rPr>
                <w:rFonts w:ascii="Times New Roman" w:eastAsia="Times New Roman" w:hAnsi="Times New Roman" w:cs="Times New Roman"/>
                <w:sz w:val="24"/>
                <w:szCs w:val="24"/>
                <w:lang w:eastAsia="ru-RU"/>
              </w:rPr>
              <w:t>15,0</w:t>
            </w:r>
          </w:p>
        </w:tc>
        <w:tc>
          <w:tcPr>
            <w:tcW w:w="1559" w:type="dxa"/>
            <w:tcBorders>
              <w:left w:val="single" w:sz="4" w:space="0" w:color="auto"/>
              <w:bottom w:val="single" w:sz="4" w:space="0" w:color="auto"/>
              <w:right w:val="single" w:sz="4" w:space="0" w:color="auto"/>
            </w:tcBorders>
          </w:tcPr>
          <w:p w:rsidR="001C78E6" w:rsidRPr="001C78E6" w:rsidRDefault="001C78E6" w:rsidP="001C78E6">
            <w:pPr>
              <w:spacing w:after="0" w:line="240" w:lineRule="auto"/>
              <w:jc w:val="center"/>
              <w:rPr>
                <w:rFonts w:ascii="Times New Roman" w:eastAsia="Times New Roman" w:hAnsi="Times New Roman" w:cs="Times New Roman"/>
                <w:sz w:val="24"/>
                <w:szCs w:val="24"/>
                <w:lang w:eastAsia="ru-RU"/>
              </w:rPr>
            </w:pPr>
            <w:r w:rsidRPr="001C78E6">
              <w:rPr>
                <w:rFonts w:ascii="Times New Roman" w:eastAsia="Times New Roman" w:hAnsi="Times New Roman" w:cs="Times New Roman"/>
                <w:sz w:val="24"/>
                <w:szCs w:val="24"/>
                <w:lang w:eastAsia="ru-RU"/>
              </w:rPr>
              <w:t>15,0</w:t>
            </w:r>
          </w:p>
        </w:tc>
        <w:tc>
          <w:tcPr>
            <w:tcW w:w="1559" w:type="dxa"/>
            <w:tcBorders>
              <w:left w:val="single" w:sz="4" w:space="0" w:color="auto"/>
              <w:bottom w:val="single" w:sz="4" w:space="0" w:color="auto"/>
              <w:right w:val="single" w:sz="4" w:space="0" w:color="auto"/>
            </w:tcBorders>
          </w:tcPr>
          <w:p w:rsidR="001C78E6" w:rsidRPr="001C78E6" w:rsidRDefault="001C78E6" w:rsidP="001C78E6">
            <w:pPr>
              <w:spacing w:after="0" w:line="240" w:lineRule="auto"/>
              <w:jc w:val="center"/>
              <w:rPr>
                <w:rFonts w:ascii="Times New Roman" w:eastAsia="Times New Roman" w:hAnsi="Times New Roman" w:cs="Times New Roman"/>
                <w:sz w:val="24"/>
                <w:szCs w:val="24"/>
                <w:lang w:eastAsia="ru-RU"/>
              </w:rPr>
            </w:pPr>
            <w:r w:rsidRPr="001C78E6">
              <w:rPr>
                <w:rFonts w:ascii="Times New Roman" w:eastAsia="Times New Roman" w:hAnsi="Times New Roman" w:cs="Times New Roman"/>
                <w:sz w:val="24"/>
                <w:szCs w:val="24"/>
                <w:lang w:eastAsia="ru-RU"/>
              </w:rPr>
              <w:t>15,0</w:t>
            </w:r>
          </w:p>
        </w:tc>
      </w:tr>
      <w:tr w:rsidR="001C78E6" w:rsidRPr="001C78E6" w:rsidTr="00A002D0">
        <w:trPr>
          <w:trHeight w:val="309"/>
          <w:tblCellSpacing w:w="5" w:type="nil"/>
        </w:trPr>
        <w:tc>
          <w:tcPr>
            <w:tcW w:w="1985" w:type="dxa"/>
            <w:vMerge/>
            <w:tcBorders>
              <w:left w:val="single" w:sz="4" w:space="0" w:color="auto"/>
              <w:right w:val="single" w:sz="4" w:space="0" w:color="auto"/>
            </w:tcBorders>
          </w:tcPr>
          <w:p w:rsidR="001C78E6" w:rsidRPr="001C78E6" w:rsidRDefault="001C78E6" w:rsidP="001C78E6">
            <w:pPr>
              <w:spacing w:after="0" w:line="240" w:lineRule="auto"/>
              <w:rPr>
                <w:rFonts w:ascii="Times New Roman" w:eastAsia="Times New Roman" w:hAnsi="Times New Roman" w:cs="Times New Roman"/>
                <w:sz w:val="24"/>
                <w:szCs w:val="24"/>
                <w:lang w:eastAsia="ru-RU"/>
              </w:rPr>
            </w:pPr>
          </w:p>
        </w:tc>
        <w:tc>
          <w:tcPr>
            <w:tcW w:w="2551" w:type="dxa"/>
            <w:tcBorders>
              <w:left w:val="single" w:sz="4" w:space="0" w:color="auto"/>
              <w:bottom w:val="single" w:sz="4" w:space="0" w:color="auto"/>
              <w:right w:val="single" w:sz="4" w:space="0" w:color="auto"/>
            </w:tcBorders>
          </w:tcPr>
          <w:p w:rsidR="001C78E6" w:rsidRPr="001C78E6" w:rsidRDefault="001C78E6" w:rsidP="001C78E6">
            <w:pPr>
              <w:spacing w:after="0" w:line="240" w:lineRule="auto"/>
              <w:rPr>
                <w:rFonts w:ascii="Times New Roman" w:eastAsia="Times New Roman" w:hAnsi="Times New Roman" w:cs="Times New Roman"/>
                <w:color w:val="000000"/>
                <w:sz w:val="24"/>
                <w:szCs w:val="24"/>
                <w:lang w:eastAsia="ru-RU"/>
              </w:rPr>
            </w:pPr>
            <w:r w:rsidRPr="001C78E6">
              <w:rPr>
                <w:rFonts w:ascii="Times New Roman" w:eastAsia="Times New Roman" w:hAnsi="Times New Roman" w:cs="Times New Roman"/>
                <w:color w:val="000000"/>
                <w:sz w:val="24"/>
                <w:szCs w:val="24"/>
                <w:lang w:eastAsia="ru-RU"/>
              </w:rPr>
              <w:t>местный бюджет</w:t>
            </w:r>
          </w:p>
        </w:tc>
        <w:tc>
          <w:tcPr>
            <w:tcW w:w="1701" w:type="dxa"/>
            <w:tcBorders>
              <w:left w:val="single" w:sz="4" w:space="0" w:color="auto"/>
              <w:bottom w:val="single" w:sz="4" w:space="0" w:color="auto"/>
              <w:right w:val="single" w:sz="4" w:space="0" w:color="auto"/>
            </w:tcBorders>
          </w:tcPr>
          <w:p w:rsidR="001C78E6" w:rsidRPr="001C78E6" w:rsidRDefault="001C78E6" w:rsidP="001C78E6">
            <w:pPr>
              <w:spacing w:after="0" w:line="240" w:lineRule="auto"/>
              <w:jc w:val="center"/>
              <w:rPr>
                <w:rFonts w:ascii="Times New Roman" w:eastAsia="Times New Roman" w:hAnsi="Times New Roman" w:cs="Times New Roman"/>
                <w:sz w:val="24"/>
                <w:szCs w:val="24"/>
                <w:lang w:eastAsia="ru-RU"/>
              </w:rPr>
            </w:pPr>
            <w:r w:rsidRPr="001C78E6">
              <w:rPr>
                <w:rFonts w:ascii="Times New Roman" w:eastAsia="Times New Roman" w:hAnsi="Times New Roman" w:cs="Times New Roman"/>
                <w:sz w:val="24"/>
                <w:szCs w:val="24"/>
                <w:lang w:eastAsia="ru-RU"/>
              </w:rPr>
              <w:t>15,0</w:t>
            </w:r>
          </w:p>
        </w:tc>
        <w:tc>
          <w:tcPr>
            <w:tcW w:w="1559" w:type="dxa"/>
            <w:tcBorders>
              <w:left w:val="single" w:sz="4" w:space="0" w:color="auto"/>
              <w:bottom w:val="single" w:sz="4" w:space="0" w:color="auto"/>
              <w:right w:val="single" w:sz="4" w:space="0" w:color="auto"/>
            </w:tcBorders>
          </w:tcPr>
          <w:p w:rsidR="001C78E6" w:rsidRPr="001C78E6" w:rsidRDefault="001C78E6" w:rsidP="001C78E6">
            <w:pPr>
              <w:spacing w:after="0" w:line="240" w:lineRule="auto"/>
              <w:jc w:val="center"/>
              <w:rPr>
                <w:rFonts w:ascii="Times New Roman" w:eastAsia="Times New Roman" w:hAnsi="Times New Roman" w:cs="Times New Roman"/>
                <w:sz w:val="24"/>
                <w:szCs w:val="24"/>
                <w:lang w:eastAsia="ru-RU"/>
              </w:rPr>
            </w:pPr>
            <w:r w:rsidRPr="001C78E6">
              <w:rPr>
                <w:rFonts w:ascii="Times New Roman" w:eastAsia="Times New Roman" w:hAnsi="Times New Roman" w:cs="Times New Roman"/>
                <w:sz w:val="24"/>
                <w:szCs w:val="24"/>
                <w:lang w:eastAsia="ru-RU"/>
              </w:rPr>
              <w:t>15,0</w:t>
            </w:r>
          </w:p>
        </w:tc>
        <w:tc>
          <w:tcPr>
            <w:tcW w:w="1559" w:type="dxa"/>
            <w:tcBorders>
              <w:left w:val="single" w:sz="4" w:space="0" w:color="auto"/>
              <w:bottom w:val="single" w:sz="4" w:space="0" w:color="auto"/>
              <w:right w:val="single" w:sz="4" w:space="0" w:color="auto"/>
            </w:tcBorders>
          </w:tcPr>
          <w:p w:rsidR="001C78E6" w:rsidRPr="001C78E6" w:rsidRDefault="001C78E6" w:rsidP="001C78E6">
            <w:pPr>
              <w:spacing w:after="0" w:line="240" w:lineRule="auto"/>
              <w:jc w:val="center"/>
              <w:rPr>
                <w:rFonts w:ascii="Times New Roman" w:eastAsia="Times New Roman" w:hAnsi="Times New Roman" w:cs="Times New Roman"/>
                <w:sz w:val="24"/>
                <w:szCs w:val="24"/>
                <w:lang w:eastAsia="ru-RU"/>
              </w:rPr>
            </w:pPr>
            <w:r w:rsidRPr="001C78E6">
              <w:rPr>
                <w:rFonts w:ascii="Times New Roman" w:eastAsia="Times New Roman" w:hAnsi="Times New Roman" w:cs="Times New Roman"/>
                <w:sz w:val="24"/>
                <w:szCs w:val="24"/>
                <w:lang w:eastAsia="ru-RU"/>
              </w:rPr>
              <w:t>15,0</w:t>
            </w:r>
          </w:p>
        </w:tc>
      </w:tr>
      <w:tr w:rsidR="001C78E6" w:rsidRPr="001C78E6" w:rsidTr="00A002D0">
        <w:trPr>
          <w:trHeight w:val="309"/>
          <w:tblCellSpacing w:w="5" w:type="nil"/>
        </w:trPr>
        <w:tc>
          <w:tcPr>
            <w:tcW w:w="1985" w:type="dxa"/>
            <w:vMerge/>
            <w:tcBorders>
              <w:left w:val="single" w:sz="4" w:space="0" w:color="auto"/>
              <w:right w:val="single" w:sz="4" w:space="0" w:color="auto"/>
            </w:tcBorders>
          </w:tcPr>
          <w:p w:rsidR="001C78E6" w:rsidRPr="001C78E6" w:rsidRDefault="001C78E6" w:rsidP="001C78E6">
            <w:pPr>
              <w:spacing w:after="0" w:line="240" w:lineRule="auto"/>
              <w:rPr>
                <w:rFonts w:ascii="Times New Roman" w:eastAsia="Times New Roman" w:hAnsi="Times New Roman" w:cs="Times New Roman"/>
                <w:sz w:val="24"/>
                <w:szCs w:val="24"/>
                <w:lang w:eastAsia="ru-RU"/>
              </w:rPr>
            </w:pPr>
          </w:p>
        </w:tc>
        <w:tc>
          <w:tcPr>
            <w:tcW w:w="2551" w:type="dxa"/>
            <w:tcBorders>
              <w:left w:val="single" w:sz="4" w:space="0" w:color="auto"/>
              <w:bottom w:val="single" w:sz="4" w:space="0" w:color="auto"/>
              <w:right w:val="single" w:sz="4" w:space="0" w:color="auto"/>
            </w:tcBorders>
          </w:tcPr>
          <w:p w:rsidR="001C78E6" w:rsidRPr="001C78E6" w:rsidRDefault="001C78E6" w:rsidP="001C78E6">
            <w:pPr>
              <w:spacing w:after="0" w:line="240" w:lineRule="auto"/>
              <w:rPr>
                <w:rFonts w:ascii="Times New Roman" w:eastAsia="Times New Roman" w:hAnsi="Times New Roman" w:cs="Times New Roman"/>
                <w:bCs/>
                <w:color w:val="000000"/>
                <w:sz w:val="24"/>
                <w:szCs w:val="24"/>
                <w:lang w:eastAsia="ru-RU"/>
              </w:rPr>
            </w:pPr>
            <w:r w:rsidRPr="001C78E6">
              <w:rPr>
                <w:rFonts w:ascii="Times New Roman" w:eastAsia="Times New Roman" w:hAnsi="Times New Roman" w:cs="Times New Roman"/>
                <w:bCs/>
                <w:color w:val="000000"/>
                <w:sz w:val="24"/>
                <w:szCs w:val="24"/>
                <w:lang w:eastAsia="ru-RU"/>
              </w:rPr>
              <w:t>безвозмездные поступления в местный бюджет, &lt;2&gt;</w:t>
            </w:r>
          </w:p>
        </w:tc>
        <w:tc>
          <w:tcPr>
            <w:tcW w:w="1701" w:type="dxa"/>
            <w:tcBorders>
              <w:left w:val="single" w:sz="4" w:space="0" w:color="auto"/>
              <w:bottom w:val="single" w:sz="4" w:space="0" w:color="auto"/>
              <w:right w:val="single" w:sz="4" w:space="0" w:color="auto"/>
            </w:tcBorders>
          </w:tcPr>
          <w:p w:rsidR="001C78E6" w:rsidRPr="001C78E6" w:rsidRDefault="001C78E6" w:rsidP="001C78E6">
            <w:pPr>
              <w:spacing w:after="0" w:line="240" w:lineRule="auto"/>
              <w:jc w:val="center"/>
              <w:rPr>
                <w:rFonts w:ascii="Times New Roman" w:eastAsia="Times New Roman" w:hAnsi="Times New Roman" w:cs="Times New Roman"/>
                <w:sz w:val="24"/>
                <w:szCs w:val="24"/>
                <w:lang w:eastAsia="ru-RU"/>
              </w:rPr>
            </w:pPr>
            <w:r w:rsidRPr="001C78E6">
              <w:rPr>
                <w:rFonts w:ascii="Times New Roman" w:eastAsia="Times New Roman" w:hAnsi="Times New Roman" w:cs="Times New Roman"/>
                <w:sz w:val="24"/>
                <w:szCs w:val="24"/>
                <w:lang w:eastAsia="ru-RU"/>
              </w:rPr>
              <w:t>0,0</w:t>
            </w:r>
          </w:p>
        </w:tc>
        <w:tc>
          <w:tcPr>
            <w:tcW w:w="1559" w:type="dxa"/>
            <w:tcBorders>
              <w:left w:val="single" w:sz="4" w:space="0" w:color="auto"/>
              <w:bottom w:val="single" w:sz="4" w:space="0" w:color="auto"/>
              <w:right w:val="single" w:sz="4" w:space="0" w:color="auto"/>
            </w:tcBorders>
          </w:tcPr>
          <w:p w:rsidR="001C78E6" w:rsidRPr="001C78E6" w:rsidRDefault="001C78E6" w:rsidP="001C78E6">
            <w:pPr>
              <w:spacing w:after="0" w:line="240" w:lineRule="auto"/>
              <w:jc w:val="center"/>
              <w:rPr>
                <w:rFonts w:ascii="Times New Roman" w:eastAsia="Times New Roman" w:hAnsi="Times New Roman" w:cs="Times New Roman"/>
                <w:sz w:val="24"/>
                <w:szCs w:val="24"/>
                <w:lang w:eastAsia="ru-RU"/>
              </w:rPr>
            </w:pPr>
            <w:r w:rsidRPr="001C78E6">
              <w:rPr>
                <w:rFonts w:ascii="Times New Roman" w:eastAsia="Times New Roman" w:hAnsi="Times New Roman" w:cs="Times New Roman"/>
                <w:sz w:val="24"/>
                <w:szCs w:val="24"/>
                <w:lang w:eastAsia="ru-RU"/>
              </w:rPr>
              <w:t>0,0</w:t>
            </w:r>
          </w:p>
        </w:tc>
        <w:tc>
          <w:tcPr>
            <w:tcW w:w="1559" w:type="dxa"/>
            <w:tcBorders>
              <w:left w:val="single" w:sz="4" w:space="0" w:color="auto"/>
              <w:bottom w:val="single" w:sz="4" w:space="0" w:color="auto"/>
              <w:right w:val="single" w:sz="4" w:space="0" w:color="auto"/>
            </w:tcBorders>
          </w:tcPr>
          <w:p w:rsidR="001C78E6" w:rsidRPr="001C78E6" w:rsidRDefault="001C78E6" w:rsidP="001C78E6">
            <w:pPr>
              <w:spacing w:after="0" w:line="240" w:lineRule="auto"/>
              <w:jc w:val="center"/>
              <w:rPr>
                <w:rFonts w:ascii="Times New Roman" w:eastAsia="Times New Roman" w:hAnsi="Times New Roman" w:cs="Times New Roman"/>
                <w:sz w:val="24"/>
                <w:szCs w:val="24"/>
                <w:lang w:eastAsia="ru-RU"/>
              </w:rPr>
            </w:pPr>
            <w:r w:rsidRPr="001C78E6">
              <w:rPr>
                <w:rFonts w:ascii="Times New Roman" w:eastAsia="Times New Roman" w:hAnsi="Times New Roman" w:cs="Times New Roman"/>
                <w:sz w:val="24"/>
                <w:szCs w:val="24"/>
                <w:lang w:eastAsia="ru-RU"/>
              </w:rPr>
              <w:t>0,0</w:t>
            </w:r>
          </w:p>
        </w:tc>
      </w:tr>
      <w:tr w:rsidR="001C78E6" w:rsidRPr="001C78E6" w:rsidTr="00A002D0">
        <w:trPr>
          <w:trHeight w:val="309"/>
          <w:tblCellSpacing w:w="5" w:type="nil"/>
        </w:trPr>
        <w:tc>
          <w:tcPr>
            <w:tcW w:w="1985" w:type="dxa"/>
            <w:vMerge/>
            <w:tcBorders>
              <w:left w:val="single" w:sz="4" w:space="0" w:color="auto"/>
              <w:right w:val="single" w:sz="4" w:space="0" w:color="auto"/>
            </w:tcBorders>
          </w:tcPr>
          <w:p w:rsidR="001C78E6" w:rsidRPr="001C78E6" w:rsidRDefault="001C78E6" w:rsidP="001C78E6">
            <w:pPr>
              <w:spacing w:after="0" w:line="240" w:lineRule="auto"/>
              <w:rPr>
                <w:rFonts w:ascii="Times New Roman" w:eastAsia="Times New Roman" w:hAnsi="Times New Roman" w:cs="Times New Roman"/>
                <w:sz w:val="24"/>
                <w:szCs w:val="24"/>
                <w:lang w:eastAsia="ru-RU"/>
              </w:rPr>
            </w:pPr>
          </w:p>
        </w:tc>
        <w:tc>
          <w:tcPr>
            <w:tcW w:w="2551" w:type="dxa"/>
            <w:tcBorders>
              <w:left w:val="single" w:sz="4" w:space="0" w:color="auto"/>
              <w:bottom w:val="single" w:sz="4" w:space="0" w:color="auto"/>
              <w:right w:val="single" w:sz="4" w:space="0" w:color="auto"/>
            </w:tcBorders>
          </w:tcPr>
          <w:p w:rsidR="001C78E6" w:rsidRPr="001C78E6" w:rsidRDefault="001C78E6" w:rsidP="001C78E6">
            <w:pPr>
              <w:spacing w:after="0" w:line="240" w:lineRule="auto"/>
              <w:rPr>
                <w:rFonts w:ascii="Times New Roman" w:eastAsia="Times New Roman" w:hAnsi="Times New Roman" w:cs="Times New Roman"/>
                <w:bCs/>
                <w:i/>
                <w:iCs/>
                <w:color w:val="000000"/>
                <w:sz w:val="24"/>
                <w:szCs w:val="24"/>
                <w:lang w:eastAsia="ru-RU"/>
              </w:rPr>
            </w:pPr>
            <w:r w:rsidRPr="001C78E6">
              <w:rPr>
                <w:rFonts w:ascii="Times New Roman" w:eastAsia="Times New Roman" w:hAnsi="Times New Roman" w:cs="Times New Roman"/>
                <w:bCs/>
                <w:i/>
                <w:iCs/>
                <w:color w:val="000000"/>
                <w:sz w:val="24"/>
                <w:szCs w:val="24"/>
                <w:lang w:eastAsia="ru-RU"/>
              </w:rPr>
              <w:t>в том числе за счет средств:</w:t>
            </w:r>
          </w:p>
        </w:tc>
        <w:tc>
          <w:tcPr>
            <w:tcW w:w="1701" w:type="dxa"/>
            <w:tcBorders>
              <w:left w:val="single" w:sz="4" w:space="0" w:color="auto"/>
              <w:bottom w:val="single" w:sz="4" w:space="0" w:color="auto"/>
              <w:right w:val="single" w:sz="4" w:space="0" w:color="auto"/>
            </w:tcBorders>
          </w:tcPr>
          <w:p w:rsidR="001C78E6" w:rsidRPr="001C78E6" w:rsidRDefault="001C78E6" w:rsidP="001C78E6">
            <w:pPr>
              <w:spacing w:after="0" w:line="240" w:lineRule="auto"/>
              <w:jc w:val="center"/>
              <w:rPr>
                <w:rFonts w:ascii="Times New Roman" w:eastAsia="Times New Roman" w:hAnsi="Times New Roman" w:cs="Times New Roman"/>
                <w:sz w:val="24"/>
                <w:szCs w:val="24"/>
                <w:lang w:eastAsia="ru-RU"/>
              </w:rPr>
            </w:pPr>
          </w:p>
        </w:tc>
        <w:tc>
          <w:tcPr>
            <w:tcW w:w="1559" w:type="dxa"/>
            <w:tcBorders>
              <w:left w:val="single" w:sz="4" w:space="0" w:color="auto"/>
              <w:bottom w:val="single" w:sz="4" w:space="0" w:color="auto"/>
              <w:right w:val="single" w:sz="4" w:space="0" w:color="auto"/>
            </w:tcBorders>
          </w:tcPr>
          <w:p w:rsidR="001C78E6" w:rsidRPr="001C78E6" w:rsidRDefault="001C78E6" w:rsidP="001C78E6">
            <w:pPr>
              <w:spacing w:after="0" w:line="240" w:lineRule="auto"/>
              <w:jc w:val="center"/>
              <w:rPr>
                <w:rFonts w:ascii="Times New Roman" w:eastAsia="Times New Roman" w:hAnsi="Times New Roman" w:cs="Times New Roman"/>
                <w:sz w:val="24"/>
                <w:szCs w:val="24"/>
                <w:lang w:eastAsia="ru-RU"/>
              </w:rPr>
            </w:pPr>
          </w:p>
        </w:tc>
        <w:tc>
          <w:tcPr>
            <w:tcW w:w="1559" w:type="dxa"/>
            <w:tcBorders>
              <w:left w:val="single" w:sz="4" w:space="0" w:color="auto"/>
              <w:bottom w:val="single" w:sz="4" w:space="0" w:color="auto"/>
              <w:right w:val="single" w:sz="4" w:space="0" w:color="auto"/>
            </w:tcBorders>
          </w:tcPr>
          <w:p w:rsidR="001C78E6" w:rsidRPr="001C78E6" w:rsidRDefault="001C78E6" w:rsidP="001C78E6">
            <w:pPr>
              <w:spacing w:after="0" w:line="240" w:lineRule="auto"/>
              <w:jc w:val="center"/>
              <w:rPr>
                <w:rFonts w:ascii="Times New Roman" w:eastAsia="Times New Roman" w:hAnsi="Times New Roman" w:cs="Times New Roman"/>
                <w:sz w:val="24"/>
                <w:szCs w:val="24"/>
                <w:lang w:eastAsia="ru-RU"/>
              </w:rPr>
            </w:pPr>
          </w:p>
        </w:tc>
      </w:tr>
      <w:tr w:rsidR="001C78E6" w:rsidRPr="001C78E6" w:rsidTr="00A002D0">
        <w:trPr>
          <w:trHeight w:val="309"/>
          <w:tblCellSpacing w:w="5" w:type="nil"/>
        </w:trPr>
        <w:tc>
          <w:tcPr>
            <w:tcW w:w="1985" w:type="dxa"/>
            <w:vMerge/>
            <w:tcBorders>
              <w:left w:val="single" w:sz="4" w:space="0" w:color="auto"/>
              <w:right w:val="single" w:sz="4" w:space="0" w:color="auto"/>
            </w:tcBorders>
          </w:tcPr>
          <w:p w:rsidR="001C78E6" w:rsidRPr="001C78E6" w:rsidRDefault="001C78E6" w:rsidP="001C78E6">
            <w:pPr>
              <w:spacing w:after="0" w:line="240" w:lineRule="auto"/>
              <w:rPr>
                <w:rFonts w:ascii="Times New Roman" w:eastAsia="Times New Roman" w:hAnsi="Times New Roman" w:cs="Times New Roman"/>
                <w:sz w:val="24"/>
                <w:szCs w:val="24"/>
                <w:lang w:eastAsia="ru-RU"/>
              </w:rPr>
            </w:pPr>
          </w:p>
        </w:tc>
        <w:tc>
          <w:tcPr>
            <w:tcW w:w="2551" w:type="dxa"/>
            <w:tcBorders>
              <w:left w:val="single" w:sz="4" w:space="0" w:color="auto"/>
              <w:bottom w:val="single" w:sz="4" w:space="0" w:color="auto"/>
              <w:right w:val="single" w:sz="4" w:space="0" w:color="auto"/>
            </w:tcBorders>
          </w:tcPr>
          <w:p w:rsidR="001C78E6" w:rsidRPr="001C78E6" w:rsidRDefault="001C78E6" w:rsidP="001C78E6">
            <w:pPr>
              <w:spacing w:after="0" w:line="240" w:lineRule="auto"/>
              <w:rPr>
                <w:rFonts w:ascii="Times New Roman" w:eastAsia="Times New Roman" w:hAnsi="Times New Roman" w:cs="Times New Roman"/>
                <w:color w:val="000000"/>
                <w:sz w:val="24"/>
                <w:szCs w:val="24"/>
                <w:lang w:eastAsia="ru-RU"/>
              </w:rPr>
            </w:pPr>
            <w:r w:rsidRPr="001C78E6">
              <w:rPr>
                <w:rFonts w:ascii="Times New Roman" w:eastAsia="Times New Roman" w:hAnsi="Times New Roman" w:cs="Times New Roman"/>
                <w:color w:val="000000"/>
                <w:sz w:val="24"/>
                <w:szCs w:val="24"/>
                <w:lang w:eastAsia="ru-RU"/>
              </w:rPr>
              <w:t xml:space="preserve"> - областного бюджета</w:t>
            </w:r>
          </w:p>
        </w:tc>
        <w:tc>
          <w:tcPr>
            <w:tcW w:w="1701" w:type="dxa"/>
            <w:tcBorders>
              <w:left w:val="single" w:sz="4" w:space="0" w:color="auto"/>
              <w:bottom w:val="single" w:sz="4" w:space="0" w:color="auto"/>
              <w:right w:val="single" w:sz="4" w:space="0" w:color="auto"/>
            </w:tcBorders>
          </w:tcPr>
          <w:p w:rsidR="001C78E6" w:rsidRPr="001C78E6" w:rsidRDefault="001C78E6" w:rsidP="001C78E6">
            <w:pPr>
              <w:spacing w:after="0" w:line="240" w:lineRule="auto"/>
              <w:jc w:val="center"/>
              <w:rPr>
                <w:rFonts w:ascii="Times New Roman" w:eastAsia="Times New Roman" w:hAnsi="Times New Roman" w:cs="Times New Roman"/>
                <w:sz w:val="24"/>
                <w:szCs w:val="24"/>
                <w:lang w:eastAsia="ru-RU"/>
              </w:rPr>
            </w:pPr>
            <w:r w:rsidRPr="001C78E6">
              <w:rPr>
                <w:rFonts w:ascii="Times New Roman" w:eastAsia="Times New Roman" w:hAnsi="Times New Roman" w:cs="Times New Roman"/>
                <w:sz w:val="24"/>
                <w:szCs w:val="24"/>
                <w:lang w:eastAsia="ru-RU"/>
              </w:rPr>
              <w:t>0,0</w:t>
            </w:r>
          </w:p>
        </w:tc>
        <w:tc>
          <w:tcPr>
            <w:tcW w:w="1559" w:type="dxa"/>
            <w:tcBorders>
              <w:left w:val="single" w:sz="4" w:space="0" w:color="auto"/>
              <w:bottom w:val="single" w:sz="4" w:space="0" w:color="auto"/>
              <w:right w:val="single" w:sz="4" w:space="0" w:color="auto"/>
            </w:tcBorders>
          </w:tcPr>
          <w:p w:rsidR="001C78E6" w:rsidRPr="001C78E6" w:rsidRDefault="001C78E6" w:rsidP="001C78E6">
            <w:pPr>
              <w:spacing w:after="0" w:line="240" w:lineRule="auto"/>
              <w:jc w:val="center"/>
              <w:rPr>
                <w:rFonts w:ascii="Times New Roman" w:eastAsia="Times New Roman" w:hAnsi="Times New Roman" w:cs="Times New Roman"/>
                <w:sz w:val="24"/>
                <w:szCs w:val="24"/>
                <w:lang w:eastAsia="ru-RU"/>
              </w:rPr>
            </w:pPr>
            <w:r w:rsidRPr="001C78E6">
              <w:rPr>
                <w:rFonts w:ascii="Times New Roman" w:eastAsia="Times New Roman" w:hAnsi="Times New Roman" w:cs="Times New Roman"/>
                <w:sz w:val="24"/>
                <w:szCs w:val="24"/>
                <w:lang w:eastAsia="ru-RU"/>
              </w:rPr>
              <w:t>0,0</w:t>
            </w:r>
          </w:p>
        </w:tc>
        <w:tc>
          <w:tcPr>
            <w:tcW w:w="1559" w:type="dxa"/>
            <w:tcBorders>
              <w:left w:val="single" w:sz="4" w:space="0" w:color="auto"/>
              <w:bottom w:val="single" w:sz="4" w:space="0" w:color="auto"/>
              <w:right w:val="single" w:sz="4" w:space="0" w:color="auto"/>
            </w:tcBorders>
          </w:tcPr>
          <w:p w:rsidR="001C78E6" w:rsidRPr="001C78E6" w:rsidRDefault="001C78E6" w:rsidP="001C78E6">
            <w:pPr>
              <w:spacing w:after="0" w:line="240" w:lineRule="auto"/>
              <w:jc w:val="center"/>
              <w:rPr>
                <w:rFonts w:ascii="Times New Roman" w:eastAsia="Times New Roman" w:hAnsi="Times New Roman" w:cs="Times New Roman"/>
                <w:sz w:val="24"/>
                <w:szCs w:val="24"/>
                <w:lang w:eastAsia="ru-RU"/>
              </w:rPr>
            </w:pPr>
            <w:r w:rsidRPr="001C78E6">
              <w:rPr>
                <w:rFonts w:ascii="Times New Roman" w:eastAsia="Times New Roman" w:hAnsi="Times New Roman" w:cs="Times New Roman"/>
                <w:sz w:val="24"/>
                <w:szCs w:val="24"/>
                <w:lang w:eastAsia="ru-RU"/>
              </w:rPr>
              <w:t>0,0</w:t>
            </w:r>
          </w:p>
        </w:tc>
      </w:tr>
      <w:tr w:rsidR="001C78E6" w:rsidRPr="001C78E6" w:rsidTr="00A002D0">
        <w:trPr>
          <w:trHeight w:val="387"/>
          <w:tblCellSpacing w:w="5" w:type="nil"/>
        </w:trPr>
        <w:tc>
          <w:tcPr>
            <w:tcW w:w="1985" w:type="dxa"/>
            <w:vMerge/>
            <w:tcBorders>
              <w:left w:val="single" w:sz="4" w:space="0" w:color="auto"/>
              <w:right w:val="single" w:sz="4" w:space="0" w:color="auto"/>
            </w:tcBorders>
          </w:tcPr>
          <w:p w:rsidR="001C78E6" w:rsidRPr="001C78E6" w:rsidRDefault="001C78E6" w:rsidP="001C78E6">
            <w:pPr>
              <w:spacing w:after="0" w:line="240" w:lineRule="auto"/>
              <w:rPr>
                <w:rFonts w:ascii="Times New Roman" w:eastAsia="Times New Roman" w:hAnsi="Times New Roman" w:cs="Times New Roman"/>
                <w:sz w:val="24"/>
                <w:szCs w:val="24"/>
                <w:lang w:eastAsia="ru-RU"/>
              </w:rPr>
            </w:pPr>
          </w:p>
        </w:tc>
        <w:tc>
          <w:tcPr>
            <w:tcW w:w="2551" w:type="dxa"/>
            <w:tcBorders>
              <w:left w:val="single" w:sz="4" w:space="0" w:color="auto"/>
              <w:bottom w:val="single" w:sz="4" w:space="0" w:color="auto"/>
              <w:right w:val="single" w:sz="4" w:space="0" w:color="auto"/>
            </w:tcBorders>
          </w:tcPr>
          <w:p w:rsidR="001C78E6" w:rsidRPr="001C78E6" w:rsidRDefault="001C78E6" w:rsidP="001C78E6">
            <w:pPr>
              <w:spacing w:after="0" w:line="240" w:lineRule="auto"/>
              <w:rPr>
                <w:rFonts w:ascii="Times New Roman" w:eastAsia="Times New Roman" w:hAnsi="Times New Roman" w:cs="Times New Roman"/>
                <w:color w:val="000000"/>
                <w:sz w:val="24"/>
                <w:szCs w:val="24"/>
                <w:lang w:eastAsia="ru-RU"/>
              </w:rPr>
            </w:pPr>
            <w:r w:rsidRPr="001C78E6">
              <w:rPr>
                <w:rFonts w:ascii="Times New Roman" w:eastAsia="Times New Roman" w:hAnsi="Times New Roman" w:cs="Times New Roman"/>
                <w:color w:val="000000"/>
                <w:sz w:val="24"/>
                <w:szCs w:val="24"/>
                <w:lang w:eastAsia="ru-RU"/>
              </w:rPr>
              <w:t>бюджет района</w:t>
            </w:r>
          </w:p>
        </w:tc>
        <w:tc>
          <w:tcPr>
            <w:tcW w:w="1701" w:type="dxa"/>
            <w:tcBorders>
              <w:left w:val="single" w:sz="4" w:space="0" w:color="auto"/>
              <w:bottom w:val="single" w:sz="4" w:space="0" w:color="auto"/>
              <w:right w:val="single" w:sz="4" w:space="0" w:color="auto"/>
            </w:tcBorders>
          </w:tcPr>
          <w:p w:rsidR="001C78E6" w:rsidRPr="001C78E6" w:rsidRDefault="001C78E6" w:rsidP="001C78E6">
            <w:pPr>
              <w:spacing w:after="0" w:line="240" w:lineRule="auto"/>
              <w:jc w:val="center"/>
              <w:rPr>
                <w:rFonts w:ascii="Times New Roman" w:eastAsia="Times New Roman" w:hAnsi="Times New Roman" w:cs="Times New Roman"/>
                <w:sz w:val="24"/>
                <w:szCs w:val="24"/>
                <w:lang w:eastAsia="ru-RU"/>
              </w:rPr>
            </w:pPr>
            <w:r w:rsidRPr="001C78E6">
              <w:rPr>
                <w:rFonts w:ascii="Times New Roman" w:eastAsia="Times New Roman" w:hAnsi="Times New Roman" w:cs="Times New Roman"/>
                <w:sz w:val="24"/>
                <w:szCs w:val="24"/>
                <w:lang w:eastAsia="ru-RU"/>
              </w:rPr>
              <w:t>0,0</w:t>
            </w:r>
          </w:p>
        </w:tc>
        <w:tc>
          <w:tcPr>
            <w:tcW w:w="1559" w:type="dxa"/>
            <w:tcBorders>
              <w:left w:val="single" w:sz="4" w:space="0" w:color="auto"/>
              <w:bottom w:val="single" w:sz="4" w:space="0" w:color="auto"/>
              <w:right w:val="single" w:sz="4" w:space="0" w:color="auto"/>
            </w:tcBorders>
          </w:tcPr>
          <w:p w:rsidR="001C78E6" w:rsidRPr="001C78E6" w:rsidRDefault="001C78E6" w:rsidP="001C78E6">
            <w:pPr>
              <w:spacing w:after="0" w:line="240" w:lineRule="auto"/>
              <w:jc w:val="center"/>
              <w:rPr>
                <w:rFonts w:ascii="Times New Roman" w:eastAsia="Times New Roman" w:hAnsi="Times New Roman" w:cs="Times New Roman"/>
                <w:sz w:val="24"/>
                <w:szCs w:val="24"/>
                <w:lang w:eastAsia="ru-RU"/>
              </w:rPr>
            </w:pPr>
            <w:r w:rsidRPr="001C78E6">
              <w:rPr>
                <w:rFonts w:ascii="Times New Roman" w:eastAsia="Times New Roman" w:hAnsi="Times New Roman" w:cs="Times New Roman"/>
                <w:sz w:val="24"/>
                <w:szCs w:val="24"/>
                <w:lang w:eastAsia="ru-RU"/>
              </w:rPr>
              <w:t>0,0</w:t>
            </w:r>
          </w:p>
        </w:tc>
        <w:tc>
          <w:tcPr>
            <w:tcW w:w="1559" w:type="dxa"/>
            <w:tcBorders>
              <w:left w:val="single" w:sz="4" w:space="0" w:color="auto"/>
              <w:bottom w:val="single" w:sz="4" w:space="0" w:color="auto"/>
              <w:right w:val="single" w:sz="4" w:space="0" w:color="auto"/>
            </w:tcBorders>
          </w:tcPr>
          <w:p w:rsidR="001C78E6" w:rsidRPr="001C78E6" w:rsidRDefault="001C78E6" w:rsidP="001C78E6">
            <w:pPr>
              <w:spacing w:after="0" w:line="240" w:lineRule="auto"/>
              <w:jc w:val="center"/>
              <w:rPr>
                <w:rFonts w:ascii="Times New Roman" w:eastAsia="Times New Roman" w:hAnsi="Times New Roman" w:cs="Times New Roman"/>
                <w:sz w:val="24"/>
                <w:szCs w:val="24"/>
                <w:lang w:eastAsia="ru-RU"/>
              </w:rPr>
            </w:pPr>
            <w:r w:rsidRPr="001C78E6">
              <w:rPr>
                <w:rFonts w:ascii="Times New Roman" w:eastAsia="Times New Roman" w:hAnsi="Times New Roman" w:cs="Times New Roman"/>
                <w:sz w:val="24"/>
                <w:szCs w:val="24"/>
                <w:lang w:eastAsia="ru-RU"/>
              </w:rPr>
              <w:t>0,0</w:t>
            </w:r>
          </w:p>
        </w:tc>
      </w:tr>
      <w:tr w:rsidR="001C78E6" w:rsidRPr="001C78E6" w:rsidTr="00A002D0">
        <w:trPr>
          <w:trHeight w:val="403"/>
          <w:tblCellSpacing w:w="5" w:type="nil"/>
        </w:trPr>
        <w:tc>
          <w:tcPr>
            <w:tcW w:w="1985" w:type="dxa"/>
            <w:vMerge/>
            <w:tcBorders>
              <w:left w:val="single" w:sz="4" w:space="0" w:color="auto"/>
              <w:bottom w:val="single" w:sz="4" w:space="0" w:color="auto"/>
              <w:right w:val="single" w:sz="4" w:space="0" w:color="auto"/>
            </w:tcBorders>
          </w:tcPr>
          <w:p w:rsidR="001C78E6" w:rsidRPr="001C78E6" w:rsidRDefault="001C78E6" w:rsidP="001C78E6">
            <w:pPr>
              <w:spacing w:after="0" w:line="240" w:lineRule="auto"/>
              <w:rPr>
                <w:rFonts w:ascii="Times New Roman" w:eastAsia="Times New Roman" w:hAnsi="Times New Roman" w:cs="Times New Roman"/>
                <w:sz w:val="24"/>
                <w:szCs w:val="24"/>
                <w:lang w:eastAsia="ru-RU"/>
              </w:rPr>
            </w:pPr>
          </w:p>
        </w:tc>
        <w:tc>
          <w:tcPr>
            <w:tcW w:w="2551" w:type="dxa"/>
            <w:tcBorders>
              <w:left w:val="single" w:sz="4" w:space="0" w:color="auto"/>
              <w:bottom w:val="single" w:sz="4" w:space="0" w:color="auto"/>
              <w:right w:val="single" w:sz="4" w:space="0" w:color="auto"/>
            </w:tcBorders>
          </w:tcPr>
          <w:p w:rsidR="001C78E6" w:rsidRPr="001C78E6" w:rsidRDefault="001C78E6" w:rsidP="001C78E6">
            <w:pPr>
              <w:spacing w:after="0" w:line="240" w:lineRule="auto"/>
              <w:rPr>
                <w:rFonts w:ascii="Times New Roman" w:eastAsia="Times New Roman" w:hAnsi="Times New Roman" w:cs="Times New Roman"/>
                <w:color w:val="000000"/>
                <w:sz w:val="24"/>
                <w:szCs w:val="24"/>
                <w:lang w:eastAsia="ru-RU"/>
              </w:rPr>
            </w:pPr>
            <w:r w:rsidRPr="001C78E6">
              <w:rPr>
                <w:rFonts w:ascii="Times New Roman" w:eastAsia="Times New Roman" w:hAnsi="Times New Roman" w:cs="Times New Roman"/>
                <w:color w:val="000000"/>
                <w:sz w:val="24"/>
                <w:szCs w:val="24"/>
                <w:lang w:eastAsia="ru-RU"/>
              </w:rPr>
              <w:t>внебюджетные источники</w:t>
            </w:r>
          </w:p>
        </w:tc>
        <w:tc>
          <w:tcPr>
            <w:tcW w:w="1701" w:type="dxa"/>
            <w:tcBorders>
              <w:left w:val="single" w:sz="4" w:space="0" w:color="auto"/>
              <w:bottom w:val="single" w:sz="4" w:space="0" w:color="auto"/>
              <w:right w:val="single" w:sz="4" w:space="0" w:color="auto"/>
            </w:tcBorders>
          </w:tcPr>
          <w:p w:rsidR="001C78E6" w:rsidRPr="001C78E6" w:rsidRDefault="001C78E6" w:rsidP="001C78E6">
            <w:pPr>
              <w:spacing w:after="0" w:line="240" w:lineRule="auto"/>
              <w:jc w:val="center"/>
              <w:rPr>
                <w:rFonts w:ascii="Times New Roman" w:eastAsia="Times New Roman" w:hAnsi="Times New Roman" w:cs="Times New Roman"/>
                <w:sz w:val="24"/>
                <w:szCs w:val="24"/>
                <w:lang w:eastAsia="ru-RU"/>
              </w:rPr>
            </w:pPr>
            <w:r w:rsidRPr="001C78E6">
              <w:rPr>
                <w:rFonts w:ascii="Times New Roman" w:eastAsia="Times New Roman" w:hAnsi="Times New Roman" w:cs="Times New Roman"/>
                <w:sz w:val="24"/>
                <w:szCs w:val="24"/>
                <w:lang w:eastAsia="ru-RU"/>
              </w:rPr>
              <w:t>0,0</w:t>
            </w:r>
          </w:p>
        </w:tc>
        <w:tc>
          <w:tcPr>
            <w:tcW w:w="1559" w:type="dxa"/>
            <w:tcBorders>
              <w:left w:val="single" w:sz="4" w:space="0" w:color="auto"/>
              <w:bottom w:val="single" w:sz="4" w:space="0" w:color="auto"/>
              <w:right w:val="single" w:sz="4" w:space="0" w:color="auto"/>
            </w:tcBorders>
          </w:tcPr>
          <w:p w:rsidR="001C78E6" w:rsidRPr="001C78E6" w:rsidRDefault="001C78E6" w:rsidP="001C78E6">
            <w:pPr>
              <w:spacing w:after="0" w:line="240" w:lineRule="auto"/>
              <w:jc w:val="center"/>
              <w:rPr>
                <w:rFonts w:ascii="Times New Roman" w:eastAsia="Times New Roman" w:hAnsi="Times New Roman" w:cs="Times New Roman"/>
                <w:sz w:val="24"/>
                <w:szCs w:val="24"/>
                <w:lang w:eastAsia="ru-RU"/>
              </w:rPr>
            </w:pPr>
            <w:r w:rsidRPr="001C78E6">
              <w:rPr>
                <w:rFonts w:ascii="Times New Roman" w:eastAsia="Times New Roman" w:hAnsi="Times New Roman" w:cs="Times New Roman"/>
                <w:sz w:val="24"/>
                <w:szCs w:val="24"/>
                <w:lang w:eastAsia="ru-RU"/>
              </w:rPr>
              <w:t>0,0</w:t>
            </w:r>
          </w:p>
        </w:tc>
        <w:tc>
          <w:tcPr>
            <w:tcW w:w="1559" w:type="dxa"/>
            <w:tcBorders>
              <w:left w:val="single" w:sz="4" w:space="0" w:color="auto"/>
              <w:bottom w:val="single" w:sz="4" w:space="0" w:color="auto"/>
              <w:right w:val="single" w:sz="4" w:space="0" w:color="auto"/>
            </w:tcBorders>
          </w:tcPr>
          <w:p w:rsidR="001C78E6" w:rsidRPr="001C78E6" w:rsidRDefault="001C78E6" w:rsidP="001C78E6">
            <w:pPr>
              <w:spacing w:after="0" w:line="240" w:lineRule="auto"/>
              <w:jc w:val="center"/>
              <w:rPr>
                <w:rFonts w:ascii="Times New Roman" w:eastAsia="Times New Roman" w:hAnsi="Times New Roman" w:cs="Times New Roman"/>
                <w:sz w:val="24"/>
                <w:szCs w:val="24"/>
                <w:lang w:eastAsia="ru-RU"/>
              </w:rPr>
            </w:pPr>
            <w:r w:rsidRPr="001C78E6">
              <w:rPr>
                <w:rFonts w:ascii="Times New Roman" w:eastAsia="Times New Roman" w:hAnsi="Times New Roman" w:cs="Times New Roman"/>
                <w:sz w:val="24"/>
                <w:szCs w:val="24"/>
                <w:lang w:eastAsia="ru-RU"/>
              </w:rPr>
              <w:t>0,0</w:t>
            </w:r>
          </w:p>
        </w:tc>
      </w:tr>
      <w:tr w:rsidR="001C78E6" w:rsidRPr="001C78E6" w:rsidTr="00A002D0">
        <w:trPr>
          <w:trHeight w:val="320"/>
          <w:tblCellSpacing w:w="5" w:type="nil"/>
        </w:trPr>
        <w:tc>
          <w:tcPr>
            <w:tcW w:w="1985" w:type="dxa"/>
            <w:vMerge w:val="restart"/>
            <w:tcBorders>
              <w:left w:val="single" w:sz="4" w:space="0" w:color="auto"/>
              <w:right w:val="single" w:sz="4" w:space="0" w:color="auto"/>
            </w:tcBorders>
          </w:tcPr>
          <w:p w:rsidR="001C78E6" w:rsidRPr="001C78E6" w:rsidRDefault="001C78E6" w:rsidP="001C78E6">
            <w:pPr>
              <w:spacing w:after="0" w:line="240" w:lineRule="auto"/>
              <w:rPr>
                <w:rFonts w:ascii="Times New Roman" w:eastAsia="Times New Roman" w:hAnsi="Times New Roman" w:cs="Times New Roman"/>
                <w:sz w:val="24"/>
                <w:szCs w:val="24"/>
                <w:lang w:eastAsia="ru-RU"/>
              </w:rPr>
            </w:pPr>
            <w:r w:rsidRPr="001C78E6">
              <w:rPr>
                <w:rFonts w:ascii="Times New Roman" w:eastAsia="Times New Roman" w:hAnsi="Times New Roman" w:cs="Times New Roman"/>
                <w:sz w:val="24"/>
                <w:szCs w:val="24"/>
                <w:lang w:eastAsia="ru-RU"/>
              </w:rPr>
              <w:t xml:space="preserve">Подпрограмма 1 </w:t>
            </w:r>
          </w:p>
          <w:p w:rsidR="001C78E6" w:rsidRPr="001C78E6" w:rsidRDefault="001C78E6" w:rsidP="001C78E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C78E6">
              <w:rPr>
                <w:rFonts w:ascii="Times New Roman" w:eastAsia="Times New Roman" w:hAnsi="Times New Roman" w:cs="Times New Roman"/>
                <w:sz w:val="24"/>
                <w:szCs w:val="24"/>
                <w:lang w:eastAsia="ru-RU"/>
              </w:rPr>
              <w:t>«</w:t>
            </w:r>
            <w:r w:rsidRPr="001C78E6">
              <w:rPr>
                <w:rFonts w:ascii="Times New Roman" w:eastAsia="Times New Roman" w:hAnsi="Times New Roman" w:cs="Times New Roman"/>
                <w:lang w:eastAsia="ru-RU"/>
              </w:rPr>
              <w:t>Противодействие коррупции Дубовском сельском поселении</w:t>
            </w:r>
            <w:r w:rsidRPr="001C78E6">
              <w:rPr>
                <w:rFonts w:ascii="Times New Roman" w:eastAsia="Times New Roman" w:hAnsi="Times New Roman" w:cs="Times New Roman"/>
                <w:sz w:val="24"/>
                <w:szCs w:val="24"/>
                <w:lang w:eastAsia="ru-RU"/>
              </w:rPr>
              <w:t>»</w:t>
            </w:r>
          </w:p>
        </w:tc>
        <w:tc>
          <w:tcPr>
            <w:tcW w:w="2551" w:type="dxa"/>
            <w:tcBorders>
              <w:left w:val="single" w:sz="4" w:space="0" w:color="auto"/>
              <w:bottom w:val="single" w:sz="4" w:space="0" w:color="auto"/>
              <w:right w:val="single" w:sz="4" w:space="0" w:color="auto"/>
            </w:tcBorders>
          </w:tcPr>
          <w:p w:rsidR="001C78E6" w:rsidRPr="001C78E6" w:rsidRDefault="001C78E6" w:rsidP="001C78E6">
            <w:pPr>
              <w:spacing w:after="0" w:line="240" w:lineRule="auto"/>
              <w:rPr>
                <w:rFonts w:ascii="Times New Roman" w:eastAsia="Times New Roman" w:hAnsi="Times New Roman" w:cs="Times New Roman"/>
                <w:color w:val="000000"/>
                <w:sz w:val="24"/>
                <w:szCs w:val="24"/>
                <w:lang w:eastAsia="ru-RU"/>
              </w:rPr>
            </w:pPr>
            <w:r w:rsidRPr="001C78E6">
              <w:rPr>
                <w:rFonts w:ascii="Times New Roman" w:eastAsia="Times New Roman" w:hAnsi="Times New Roman" w:cs="Times New Roman"/>
                <w:color w:val="000000"/>
                <w:sz w:val="24"/>
                <w:szCs w:val="24"/>
                <w:lang w:eastAsia="ru-RU"/>
              </w:rPr>
              <w:t>Всего</w:t>
            </w:r>
          </w:p>
        </w:tc>
        <w:tc>
          <w:tcPr>
            <w:tcW w:w="1701" w:type="dxa"/>
            <w:tcBorders>
              <w:left w:val="single" w:sz="4" w:space="0" w:color="auto"/>
              <w:bottom w:val="single" w:sz="4" w:space="0" w:color="auto"/>
              <w:right w:val="single" w:sz="4" w:space="0" w:color="auto"/>
            </w:tcBorders>
          </w:tcPr>
          <w:p w:rsidR="001C78E6" w:rsidRPr="001C78E6" w:rsidRDefault="001C78E6" w:rsidP="001C78E6">
            <w:pPr>
              <w:spacing w:after="0" w:line="240" w:lineRule="auto"/>
              <w:jc w:val="center"/>
              <w:rPr>
                <w:rFonts w:ascii="Times New Roman" w:eastAsia="Times New Roman" w:hAnsi="Times New Roman" w:cs="Times New Roman"/>
                <w:sz w:val="24"/>
                <w:szCs w:val="24"/>
                <w:lang w:eastAsia="ru-RU"/>
              </w:rPr>
            </w:pPr>
            <w:r w:rsidRPr="001C78E6">
              <w:rPr>
                <w:rFonts w:ascii="Times New Roman" w:eastAsia="Times New Roman" w:hAnsi="Times New Roman" w:cs="Times New Roman"/>
                <w:sz w:val="24"/>
                <w:szCs w:val="24"/>
                <w:lang w:eastAsia="ru-RU"/>
              </w:rPr>
              <w:t>10,0</w:t>
            </w:r>
          </w:p>
        </w:tc>
        <w:tc>
          <w:tcPr>
            <w:tcW w:w="1559" w:type="dxa"/>
            <w:tcBorders>
              <w:left w:val="single" w:sz="4" w:space="0" w:color="auto"/>
              <w:bottom w:val="single" w:sz="4" w:space="0" w:color="auto"/>
              <w:right w:val="single" w:sz="4" w:space="0" w:color="auto"/>
            </w:tcBorders>
          </w:tcPr>
          <w:p w:rsidR="001C78E6" w:rsidRPr="001C78E6" w:rsidRDefault="001C78E6" w:rsidP="001C78E6">
            <w:pPr>
              <w:spacing w:after="0" w:line="240" w:lineRule="auto"/>
              <w:jc w:val="center"/>
              <w:rPr>
                <w:rFonts w:ascii="Times New Roman" w:eastAsia="Times New Roman" w:hAnsi="Times New Roman" w:cs="Times New Roman"/>
                <w:sz w:val="20"/>
                <w:szCs w:val="20"/>
                <w:lang w:eastAsia="ru-RU"/>
              </w:rPr>
            </w:pPr>
            <w:r w:rsidRPr="001C78E6">
              <w:rPr>
                <w:rFonts w:ascii="Times New Roman" w:eastAsia="Times New Roman" w:hAnsi="Times New Roman" w:cs="Times New Roman"/>
                <w:sz w:val="24"/>
                <w:szCs w:val="24"/>
                <w:lang w:eastAsia="ru-RU"/>
              </w:rPr>
              <w:t>10,0</w:t>
            </w:r>
          </w:p>
        </w:tc>
        <w:tc>
          <w:tcPr>
            <w:tcW w:w="1559" w:type="dxa"/>
            <w:tcBorders>
              <w:left w:val="single" w:sz="4" w:space="0" w:color="auto"/>
              <w:bottom w:val="single" w:sz="4" w:space="0" w:color="auto"/>
              <w:right w:val="single" w:sz="4" w:space="0" w:color="auto"/>
            </w:tcBorders>
          </w:tcPr>
          <w:p w:rsidR="001C78E6" w:rsidRPr="001C78E6" w:rsidRDefault="001C78E6" w:rsidP="001C78E6">
            <w:pPr>
              <w:spacing w:after="0" w:line="240" w:lineRule="auto"/>
              <w:jc w:val="center"/>
              <w:rPr>
                <w:rFonts w:ascii="Times New Roman" w:eastAsia="Times New Roman" w:hAnsi="Times New Roman" w:cs="Times New Roman"/>
                <w:sz w:val="20"/>
                <w:szCs w:val="20"/>
                <w:lang w:eastAsia="ru-RU"/>
              </w:rPr>
            </w:pPr>
            <w:r w:rsidRPr="001C78E6">
              <w:rPr>
                <w:rFonts w:ascii="Times New Roman" w:eastAsia="Times New Roman" w:hAnsi="Times New Roman" w:cs="Times New Roman"/>
                <w:sz w:val="24"/>
                <w:szCs w:val="24"/>
                <w:lang w:eastAsia="ru-RU"/>
              </w:rPr>
              <w:t>10,0</w:t>
            </w:r>
          </w:p>
        </w:tc>
      </w:tr>
      <w:tr w:rsidR="001C78E6" w:rsidRPr="001C78E6" w:rsidTr="00A002D0">
        <w:trPr>
          <w:trHeight w:val="423"/>
          <w:tblCellSpacing w:w="5" w:type="nil"/>
        </w:trPr>
        <w:tc>
          <w:tcPr>
            <w:tcW w:w="1985" w:type="dxa"/>
            <w:vMerge/>
            <w:tcBorders>
              <w:left w:val="single" w:sz="4" w:space="0" w:color="auto"/>
              <w:right w:val="single" w:sz="4" w:space="0" w:color="auto"/>
            </w:tcBorders>
          </w:tcPr>
          <w:p w:rsidR="001C78E6" w:rsidRPr="001C78E6" w:rsidRDefault="001C78E6" w:rsidP="001C78E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51" w:type="dxa"/>
            <w:tcBorders>
              <w:left w:val="single" w:sz="4" w:space="0" w:color="auto"/>
              <w:bottom w:val="single" w:sz="4" w:space="0" w:color="auto"/>
              <w:right w:val="single" w:sz="4" w:space="0" w:color="auto"/>
            </w:tcBorders>
          </w:tcPr>
          <w:p w:rsidR="001C78E6" w:rsidRPr="001C78E6" w:rsidRDefault="001C78E6" w:rsidP="001C78E6">
            <w:pPr>
              <w:spacing w:after="0" w:line="240" w:lineRule="auto"/>
              <w:rPr>
                <w:rFonts w:ascii="Times New Roman" w:eastAsia="Times New Roman" w:hAnsi="Times New Roman" w:cs="Times New Roman"/>
                <w:color w:val="000000"/>
                <w:sz w:val="24"/>
                <w:szCs w:val="24"/>
                <w:lang w:eastAsia="ru-RU"/>
              </w:rPr>
            </w:pPr>
            <w:r w:rsidRPr="001C78E6">
              <w:rPr>
                <w:rFonts w:ascii="Times New Roman" w:eastAsia="Times New Roman" w:hAnsi="Times New Roman" w:cs="Times New Roman"/>
                <w:color w:val="000000"/>
                <w:sz w:val="24"/>
                <w:szCs w:val="24"/>
                <w:lang w:eastAsia="ru-RU"/>
              </w:rPr>
              <w:t>местный бюджет</w:t>
            </w:r>
          </w:p>
        </w:tc>
        <w:tc>
          <w:tcPr>
            <w:tcW w:w="1701" w:type="dxa"/>
            <w:tcBorders>
              <w:left w:val="single" w:sz="4" w:space="0" w:color="auto"/>
              <w:bottom w:val="single" w:sz="4" w:space="0" w:color="auto"/>
              <w:right w:val="single" w:sz="4" w:space="0" w:color="auto"/>
            </w:tcBorders>
          </w:tcPr>
          <w:p w:rsidR="001C78E6" w:rsidRPr="001C78E6" w:rsidRDefault="001C78E6" w:rsidP="001C78E6">
            <w:pPr>
              <w:spacing w:after="0" w:line="240" w:lineRule="auto"/>
              <w:jc w:val="center"/>
              <w:rPr>
                <w:rFonts w:ascii="Times New Roman" w:eastAsia="Times New Roman" w:hAnsi="Times New Roman" w:cs="Times New Roman"/>
                <w:sz w:val="24"/>
                <w:szCs w:val="24"/>
                <w:lang w:eastAsia="ru-RU"/>
              </w:rPr>
            </w:pPr>
            <w:r w:rsidRPr="001C78E6">
              <w:rPr>
                <w:rFonts w:ascii="Times New Roman" w:eastAsia="Times New Roman" w:hAnsi="Times New Roman" w:cs="Times New Roman"/>
                <w:sz w:val="24"/>
                <w:szCs w:val="24"/>
                <w:lang w:eastAsia="ru-RU"/>
              </w:rPr>
              <w:t>10,0</w:t>
            </w:r>
          </w:p>
        </w:tc>
        <w:tc>
          <w:tcPr>
            <w:tcW w:w="1559" w:type="dxa"/>
            <w:tcBorders>
              <w:left w:val="single" w:sz="4" w:space="0" w:color="auto"/>
              <w:bottom w:val="single" w:sz="4" w:space="0" w:color="auto"/>
              <w:right w:val="single" w:sz="4" w:space="0" w:color="auto"/>
            </w:tcBorders>
          </w:tcPr>
          <w:p w:rsidR="001C78E6" w:rsidRPr="001C78E6" w:rsidRDefault="001C78E6" w:rsidP="001C78E6">
            <w:pPr>
              <w:spacing w:after="0" w:line="240" w:lineRule="auto"/>
              <w:jc w:val="center"/>
              <w:rPr>
                <w:rFonts w:ascii="Times New Roman" w:eastAsia="Times New Roman" w:hAnsi="Times New Roman" w:cs="Times New Roman"/>
                <w:sz w:val="20"/>
                <w:szCs w:val="20"/>
                <w:lang w:eastAsia="ru-RU"/>
              </w:rPr>
            </w:pPr>
            <w:r w:rsidRPr="001C78E6">
              <w:rPr>
                <w:rFonts w:ascii="Times New Roman" w:eastAsia="Times New Roman" w:hAnsi="Times New Roman" w:cs="Times New Roman"/>
                <w:sz w:val="24"/>
                <w:szCs w:val="24"/>
                <w:lang w:eastAsia="ru-RU"/>
              </w:rPr>
              <w:t>10,0</w:t>
            </w:r>
          </w:p>
        </w:tc>
        <w:tc>
          <w:tcPr>
            <w:tcW w:w="1559" w:type="dxa"/>
            <w:tcBorders>
              <w:left w:val="single" w:sz="4" w:space="0" w:color="auto"/>
              <w:bottom w:val="single" w:sz="4" w:space="0" w:color="auto"/>
              <w:right w:val="single" w:sz="4" w:space="0" w:color="auto"/>
            </w:tcBorders>
          </w:tcPr>
          <w:p w:rsidR="001C78E6" w:rsidRPr="001C78E6" w:rsidRDefault="001C78E6" w:rsidP="001C78E6">
            <w:pPr>
              <w:spacing w:after="0" w:line="240" w:lineRule="auto"/>
              <w:jc w:val="center"/>
              <w:rPr>
                <w:rFonts w:ascii="Times New Roman" w:eastAsia="Times New Roman" w:hAnsi="Times New Roman" w:cs="Times New Roman"/>
                <w:sz w:val="20"/>
                <w:szCs w:val="20"/>
                <w:lang w:eastAsia="ru-RU"/>
              </w:rPr>
            </w:pPr>
            <w:r w:rsidRPr="001C78E6">
              <w:rPr>
                <w:rFonts w:ascii="Times New Roman" w:eastAsia="Times New Roman" w:hAnsi="Times New Roman" w:cs="Times New Roman"/>
                <w:sz w:val="24"/>
                <w:szCs w:val="24"/>
                <w:lang w:eastAsia="ru-RU"/>
              </w:rPr>
              <w:t>10,0</w:t>
            </w:r>
          </w:p>
        </w:tc>
      </w:tr>
      <w:tr w:rsidR="001C78E6" w:rsidRPr="001C78E6" w:rsidTr="00A002D0">
        <w:trPr>
          <w:trHeight w:val="423"/>
          <w:tblCellSpacing w:w="5" w:type="nil"/>
        </w:trPr>
        <w:tc>
          <w:tcPr>
            <w:tcW w:w="1985" w:type="dxa"/>
            <w:vMerge/>
            <w:tcBorders>
              <w:left w:val="single" w:sz="4" w:space="0" w:color="auto"/>
              <w:right w:val="single" w:sz="4" w:space="0" w:color="auto"/>
            </w:tcBorders>
          </w:tcPr>
          <w:p w:rsidR="001C78E6" w:rsidRPr="001C78E6" w:rsidRDefault="001C78E6" w:rsidP="001C78E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51" w:type="dxa"/>
            <w:tcBorders>
              <w:left w:val="single" w:sz="4" w:space="0" w:color="auto"/>
              <w:bottom w:val="single" w:sz="4" w:space="0" w:color="auto"/>
              <w:right w:val="single" w:sz="4" w:space="0" w:color="auto"/>
            </w:tcBorders>
          </w:tcPr>
          <w:p w:rsidR="001C78E6" w:rsidRPr="001C78E6" w:rsidRDefault="001C78E6" w:rsidP="001C78E6">
            <w:pPr>
              <w:spacing w:after="0" w:line="240" w:lineRule="auto"/>
              <w:rPr>
                <w:rFonts w:ascii="Times New Roman" w:eastAsia="Times New Roman" w:hAnsi="Times New Roman" w:cs="Times New Roman"/>
                <w:bCs/>
                <w:color w:val="000000"/>
                <w:sz w:val="24"/>
                <w:szCs w:val="24"/>
                <w:lang w:eastAsia="ru-RU"/>
              </w:rPr>
            </w:pPr>
            <w:r w:rsidRPr="001C78E6">
              <w:rPr>
                <w:rFonts w:ascii="Times New Roman" w:eastAsia="Times New Roman" w:hAnsi="Times New Roman" w:cs="Times New Roman"/>
                <w:bCs/>
                <w:color w:val="000000"/>
                <w:sz w:val="24"/>
                <w:szCs w:val="24"/>
                <w:lang w:eastAsia="ru-RU"/>
              </w:rPr>
              <w:t>безвозмездные поступления в местный бюджет, &lt;2&gt;</w:t>
            </w:r>
          </w:p>
        </w:tc>
        <w:tc>
          <w:tcPr>
            <w:tcW w:w="1701" w:type="dxa"/>
            <w:tcBorders>
              <w:left w:val="single" w:sz="4" w:space="0" w:color="auto"/>
              <w:bottom w:val="single" w:sz="4" w:space="0" w:color="auto"/>
              <w:right w:val="single" w:sz="4" w:space="0" w:color="auto"/>
            </w:tcBorders>
          </w:tcPr>
          <w:p w:rsidR="001C78E6" w:rsidRPr="001C78E6" w:rsidRDefault="001C78E6" w:rsidP="001C78E6">
            <w:pPr>
              <w:spacing w:after="0" w:line="240" w:lineRule="auto"/>
              <w:jc w:val="center"/>
              <w:rPr>
                <w:rFonts w:ascii="Times New Roman" w:eastAsia="Times New Roman" w:hAnsi="Times New Roman" w:cs="Times New Roman"/>
                <w:sz w:val="24"/>
                <w:szCs w:val="24"/>
                <w:lang w:eastAsia="ru-RU"/>
              </w:rPr>
            </w:pPr>
            <w:r w:rsidRPr="001C78E6">
              <w:rPr>
                <w:rFonts w:ascii="Times New Roman" w:eastAsia="Times New Roman" w:hAnsi="Times New Roman" w:cs="Times New Roman"/>
                <w:sz w:val="24"/>
                <w:szCs w:val="24"/>
                <w:lang w:eastAsia="ru-RU"/>
              </w:rPr>
              <w:t>0,0</w:t>
            </w:r>
          </w:p>
        </w:tc>
        <w:tc>
          <w:tcPr>
            <w:tcW w:w="1559" w:type="dxa"/>
            <w:tcBorders>
              <w:left w:val="single" w:sz="4" w:space="0" w:color="auto"/>
              <w:bottom w:val="single" w:sz="4" w:space="0" w:color="auto"/>
              <w:right w:val="single" w:sz="4" w:space="0" w:color="auto"/>
            </w:tcBorders>
          </w:tcPr>
          <w:p w:rsidR="001C78E6" w:rsidRPr="001C78E6" w:rsidRDefault="001C78E6" w:rsidP="001C78E6">
            <w:pPr>
              <w:spacing w:after="0" w:line="240" w:lineRule="auto"/>
              <w:jc w:val="center"/>
              <w:rPr>
                <w:rFonts w:ascii="Times New Roman" w:eastAsia="Times New Roman" w:hAnsi="Times New Roman" w:cs="Times New Roman"/>
                <w:sz w:val="24"/>
                <w:szCs w:val="24"/>
                <w:lang w:eastAsia="ru-RU"/>
              </w:rPr>
            </w:pPr>
            <w:r w:rsidRPr="001C78E6">
              <w:rPr>
                <w:rFonts w:ascii="Times New Roman" w:eastAsia="Times New Roman" w:hAnsi="Times New Roman" w:cs="Times New Roman"/>
                <w:sz w:val="24"/>
                <w:szCs w:val="24"/>
                <w:lang w:eastAsia="ru-RU"/>
              </w:rPr>
              <w:t>0,0</w:t>
            </w:r>
          </w:p>
        </w:tc>
        <w:tc>
          <w:tcPr>
            <w:tcW w:w="1559" w:type="dxa"/>
            <w:tcBorders>
              <w:left w:val="single" w:sz="4" w:space="0" w:color="auto"/>
              <w:bottom w:val="single" w:sz="4" w:space="0" w:color="auto"/>
              <w:right w:val="single" w:sz="4" w:space="0" w:color="auto"/>
            </w:tcBorders>
          </w:tcPr>
          <w:p w:rsidR="001C78E6" w:rsidRPr="001C78E6" w:rsidRDefault="001C78E6" w:rsidP="001C78E6">
            <w:pPr>
              <w:spacing w:after="0" w:line="240" w:lineRule="auto"/>
              <w:jc w:val="center"/>
              <w:rPr>
                <w:rFonts w:ascii="Times New Roman" w:eastAsia="Times New Roman" w:hAnsi="Times New Roman" w:cs="Times New Roman"/>
                <w:sz w:val="24"/>
                <w:szCs w:val="24"/>
                <w:lang w:eastAsia="ru-RU"/>
              </w:rPr>
            </w:pPr>
            <w:r w:rsidRPr="001C78E6">
              <w:rPr>
                <w:rFonts w:ascii="Times New Roman" w:eastAsia="Times New Roman" w:hAnsi="Times New Roman" w:cs="Times New Roman"/>
                <w:sz w:val="24"/>
                <w:szCs w:val="24"/>
                <w:lang w:eastAsia="ru-RU"/>
              </w:rPr>
              <w:t>0,0</w:t>
            </w:r>
          </w:p>
        </w:tc>
      </w:tr>
      <w:tr w:rsidR="001C78E6" w:rsidRPr="001C78E6" w:rsidTr="00A002D0">
        <w:trPr>
          <w:trHeight w:val="423"/>
          <w:tblCellSpacing w:w="5" w:type="nil"/>
        </w:trPr>
        <w:tc>
          <w:tcPr>
            <w:tcW w:w="1985" w:type="dxa"/>
            <w:vMerge/>
            <w:tcBorders>
              <w:left w:val="single" w:sz="4" w:space="0" w:color="auto"/>
              <w:right w:val="single" w:sz="4" w:space="0" w:color="auto"/>
            </w:tcBorders>
          </w:tcPr>
          <w:p w:rsidR="001C78E6" w:rsidRPr="001C78E6" w:rsidRDefault="001C78E6" w:rsidP="001C78E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51" w:type="dxa"/>
            <w:tcBorders>
              <w:left w:val="single" w:sz="4" w:space="0" w:color="auto"/>
              <w:bottom w:val="single" w:sz="4" w:space="0" w:color="auto"/>
              <w:right w:val="single" w:sz="4" w:space="0" w:color="auto"/>
            </w:tcBorders>
          </w:tcPr>
          <w:p w:rsidR="001C78E6" w:rsidRPr="001C78E6" w:rsidRDefault="001C78E6" w:rsidP="001C78E6">
            <w:pPr>
              <w:spacing w:after="0" w:line="240" w:lineRule="auto"/>
              <w:rPr>
                <w:rFonts w:ascii="Times New Roman" w:eastAsia="Times New Roman" w:hAnsi="Times New Roman" w:cs="Times New Roman"/>
                <w:bCs/>
                <w:i/>
                <w:iCs/>
                <w:color w:val="000000"/>
                <w:sz w:val="24"/>
                <w:szCs w:val="24"/>
                <w:lang w:eastAsia="ru-RU"/>
              </w:rPr>
            </w:pPr>
            <w:r w:rsidRPr="001C78E6">
              <w:rPr>
                <w:rFonts w:ascii="Times New Roman" w:eastAsia="Times New Roman" w:hAnsi="Times New Roman" w:cs="Times New Roman"/>
                <w:bCs/>
                <w:i/>
                <w:iCs/>
                <w:color w:val="000000"/>
                <w:sz w:val="24"/>
                <w:szCs w:val="24"/>
                <w:lang w:eastAsia="ru-RU"/>
              </w:rPr>
              <w:t>в том числе за счет средств:</w:t>
            </w:r>
          </w:p>
        </w:tc>
        <w:tc>
          <w:tcPr>
            <w:tcW w:w="1701" w:type="dxa"/>
            <w:tcBorders>
              <w:left w:val="single" w:sz="4" w:space="0" w:color="auto"/>
              <w:bottom w:val="single" w:sz="4" w:space="0" w:color="auto"/>
              <w:right w:val="single" w:sz="4" w:space="0" w:color="auto"/>
            </w:tcBorders>
          </w:tcPr>
          <w:p w:rsidR="001C78E6" w:rsidRPr="001C78E6" w:rsidRDefault="001C78E6" w:rsidP="001C78E6">
            <w:pPr>
              <w:spacing w:after="0" w:line="240" w:lineRule="auto"/>
              <w:jc w:val="center"/>
              <w:rPr>
                <w:rFonts w:ascii="Times New Roman" w:eastAsia="Times New Roman" w:hAnsi="Times New Roman" w:cs="Times New Roman"/>
                <w:sz w:val="24"/>
                <w:szCs w:val="24"/>
                <w:lang w:eastAsia="ru-RU"/>
              </w:rPr>
            </w:pPr>
          </w:p>
        </w:tc>
        <w:tc>
          <w:tcPr>
            <w:tcW w:w="1559" w:type="dxa"/>
            <w:tcBorders>
              <w:left w:val="single" w:sz="4" w:space="0" w:color="auto"/>
              <w:bottom w:val="single" w:sz="4" w:space="0" w:color="auto"/>
              <w:right w:val="single" w:sz="4" w:space="0" w:color="auto"/>
            </w:tcBorders>
          </w:tcPr>
          <w:p w:rsidR="001C78E6" w:rsidRPr="001C78E6" w:rsidRDefault="001C78E6" w:rsidP="001C78E6">
            <w:pPr>
              <w:spacing w:after="0" w:line="240" w:lineRule="auto"/>
              <w:jc w:val="center"/>
              <w:rPr>
                <w:rFonts w:ascii="Times New Roman" w:eastAsia="Times New Roman" w:hAnsi="Times New Roman" w:cs="Times New Roman"/>
                <w:sz w:val="24"/>
                <w:szCs w:val="24"/>
                <w:lang w:eastAsia="ru-RU"/>
              </w:rPr>
            </w:pPr>
          </w:p>
        </w:tc>
        <w:tc>
          <w:tcPr>
            <w:tcW w:w="1559" w:type="dxa"/>
            <w:tcBorders>
              <w:left w:val="single" w:sz="4" w:space="0" w:color="auto"/>
              <w:bottom w:val="single" w:sz="4" w:space="0" w:color="auto"/>
              <w:right w:val="single" w:sz="4" w:space="0" w:color="auto"/>
            </w:tcBorders>
          </w:tcPr>
          <w:p w:rsidR="001C78E6" w:rsidRPr="001C78E6" w:rsidRDefault="001C78E6" w:rsidP="001C78E6">
            <w:pPr>
              <w:spacing w:after="0" w:line="240" w:lineRule="auto"/>
              <w:jc w:val="center"/>
              <w:rPr>
                <w:rFonts w:ascii="Times New Roman" w:eastAsia="Times New Roman" w:hAnsi="Times New Roman" w:cs="Times New Roman"/>
                <w:sz w:val="24"/>
                <w:szCs w:val="24"/>
                <w:lang w:eastAsia="ru-RU"/>
              </w:rPr>
            </w:pPr>
          </w:p>
        </w:tc>
      </w:tr>
      <w:tr w:rsidR="001C78E6" w:rsidRPr="001C78E6" w:rsidTr="00A002D0">
        <w:trPr>
          <w:trHeight w:val="423"/>
          <w:tblCellSpacing w:w="5" w:type="nil"/>
        </w:trPr>
        <w:tc>
          <w:tcPr>
            <w:tcW w:w="1985" w:type="dxa"/>
            <w:vMerge/>
            <w:tcBorders>
              <w:left w:val="single" w:sz="4" w:space="0" w:color="auto"/>
              <w:right w:val="single" w:sz="4" w:space="0" w:color="auto"/>
            </w:tcBorders>
          </w:tcPr>
          <w:p w:rsidR="001C78E6" w:rsidRPr="001C78E6" w:rsidRDefault="001C78E6" w:rsidP="001C78E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51" w:type="dxa"/>
            <w:tcBorders>
              <w:left w:val="single" w:sz="4" w:space="0" w:color="auto"/>
              <w:bottom w:val="single" w:sz="4" w:space="0" w:color="auto"/>
              <w:right w:val="single" w:sz="4" w:space="0" w:color="auto"/>
            </w:tcBorders>
          </w:tcPr>
          <w:p w:rsidR="001C78E6" w:rsidRPr="001C78E6" w:rsidRDefault="001C78E6" w:rsidP="001C78E6">
            <w:pPr>
              <w:spacing w:after="0" w:line="240" w:lineRule="auto"/>
              <w:rPr>
                <w:rFonts w:ascii="Times New Roman" w:eastAsia="Times New Roman" w:hAnsi="Times New Roman" w:cs="Times New Roman"/>
                <w:color w:val="000000"/>
                <w:sz w:val="24"/>
                <w:szCs w:val="24"/>
                <w:lang w:eastAsia="ru-RU"/>
              </w:rPr>
            </w:pPr>
            <w:r w:rsidRPr="001C78E6">
              <w:rPr>
                <w:rFonts w:ascii="Times New Roman" w:eastAsia="Times New Roman" w:hAnsi="Times New Roman" w:cs="Times New Roman"/>
                <w:color w:val="000000"/>
                <w:sz w:val="24"/>
                <w:szCs w:val="24"/>
                <w:lang w:eastAsia="ru-RU"/>
              </w:rPr>
              <w:t xml:space="preserve"> - областного бюджета</w:t>
            </w:r>
          </w:p>
        </w:tc>
        <w:tc>
          <w:tcPr>
            <w:tcW w:w="1701" w:type="dxa"/>
            <w:tcBorders>
              <w:left w:val="single" w:sz="4" w:space="0" w:color="auto"/>
              <w:bottom w:val="single" w:sz="4" w:space="0" w:color="auto"/>
              <w:right w:val="single" w:sz="4" w:space="0" w:color="auto"/>
            </w:tcBorders>
          </w:tcPr>
          <w:p w:rsidR="001C78E6" w:rsidRPr="001C78E6" w:rsidRDefault="001C78E6" w:rsidP="001C78E6">
            <w:pPr>
              <w:spacing w:after="0" w:line="240" w:lineRule="auto"/>
              <w:jc w:val="center"/>
              <w:rPr>
                <w:rFonts w:ascii="Times New Roman" w:eastAsia="Times New Roman" w:hAnsi="Times New Roman" w:cs="Times New Roman"/>
                <w:sz w:val="24"/>
                <w:szCs w:val="24"/>
                <w:lang w:eastAsia="ru-RU"/>
              </w:rPr>
            </w:pPr>
            <w:r w:rsidRPr="001C78E6">
              <w:rPr>
                <w:rFonts w:ascii="Times New Roman" w:eastAsia="Times New Roman" w:hAnsi="Times New Roman" w:cs="Times New Roman"/>
                <w:sz w:val="24"/>
                <w:szCs w:val="24"/>
                <w:lang w:eastAsia="ru-RU"/>
              </w:rPr>
              <w:t>0,0</w:t>
            </w:r>
          </w:p>
        </w:tc>
        <w:tc>
          <w:tcPr>
            <w:tcW w:w="1559" w:type="dxa"/>
            <w:tcBorders>
              <w:left w:val="single" w:sz="4" w:space="0" w:color="auto"/>
              <w:bottom w:val="single" w:sz="4" w:space="0" w:color="auto"/>
              <w:right w:val="single" w:sz="4" w:space="0" w:color="auto"/>
            </w:tcBorders>
          </w:tcPr>
          <w:p w:rsidR="001C78E6" w:rsidRPr="001C78E6" w:rsidRDefault="001C78E6" w:rsidP="001C78E6">
            <w:pPr>
              <w:spacing w:after="0" w:line="240" w:lineRule="auto"/>
              <w:jc w:val="center"/>
              <w:rPr>
                <w:rFonts w:ascii="Times New Roman" w:eastAsia="Times New Roman" w:hAnsi="Times New Roman" w:cs="Times New Roman"/>
                <w:sz w:val="24"/>
                <w:szCs w:val="24"/>
                <w:lang w:eastAsia="ru-RU"/>
              </w:rPr>
            </w:pPr>
            <w:r w:rsidRPr="001C78E6">
              <w:rPr>
                <w:rFonts w:ascii="Times New Roman" w:eastAsia="Times New Roman" w:hAnsi="Times New Roman" w:cs="Times New Roman"/>
                <w:sz w:val="24"/>
                <w:szCs w:val="24"/>
                <w:lang w:eastAsia="ru-RU"/>
              </w:rPr>
              <w:t>0,0</w:t>
            </w:r>
          </w:p>
        </w:tc>
        <w:tc>
          <w:tcPr>
            <w:tcW w:w="1559" w:type="dxa"/>
            <w:tcBorders>
              <w:left w:val="single" w:sz="4" w:space="0" w:color="auto"/>
              <w:bottom w:val="single" w:sz="4" w:space="0" w:color="auto"/>
              <w:right w:val="single" w:sz="4" w:space="0" w:color="auto"/>
            </w:tcBorders>
          </w:tcPr>
          <w:p w:rsidR="001C78E6" w:rsidRPr="001C78E6" w:rsidRDefault="001C78E6" w:rsidP="001C78E6">
            <w:pPr>
              <w:spacing w:after="0" w:line="240" w:lineRule="auto"/>
              <w:jc w:val="center"/>
              <w:rPr>
                <w:rFonts w:ascii="Times New Roman" w:eastAsia="Times New Roman" w:hAnsi="Times New Roman" w:cs="Times New Roman"/>
                <w:sz w:val="24"/>
                <w:szCs w:val="24"/>
                <w:lang w:eastAsia="ru-RU"/>
              </w:rPr>
            </w:pPr>
            <w:r w:rsidRPr="001C78E6">
              <w:rPr>
                <w:rFonts w:ascii="Times New Roman" w:eastAsia="Times New Roman" w:hAnsi="Times New Roman" w:cs="Times New Roman"/>
                <w:sz w:val="24"/>
                <w:szCs w:val="24"/>
                <w:lang w:eastAsia="ru-RU"/>
              </w:rPr>
              <w:t>0,0</w:t>
            </w:r>
          </w:p>
        </w:tc>
      </w:tr>
      <w:tr w:rsidR="001C78E6" w:rsidRPr="001C78E6" w:rsidTr="00A002D0">
        <w:trPr>
          <w:trHeight w:val="367"/>
          <w:tblCellSpacing w:w="5" w:type="nil"/>
        </w:trPr>
        <w:tc>
          <w:tcPr>
            <w:tcW w:w="1985" w:type="dxa"/>
            <w:vMerge/>
            <w:tcBorders>
              <w:left w:val="single" w:sz="4" w:space="0" w:color="auto"/>
              <w:right w:val="single" w:sz="4" w:space="0" w:color="auto"/>
            </w:tcBorders>
          </w:tcPr>
          <w:p w:rsidR="001C78E6" w:rsidRPr="001C78E6" w:rsidRDefault="001C78E6" w:rsidP="001C78E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51" w:type="dxa"/>
            <w:tcBorders>
              <w:left w:val="single" w:sz="4" w:space="0" w:color="auto"/>
              <w:bottom w:val="single" w:sz="4" w:space="0" w:color="auto"/>
              <w:right w:val="single" w:sz="4" w:space="0" w:color="auto"/>
            </w:tcBorders>
          </w:tcPr>
          <w:p w:rsidR="001C78E6" w:rsidRPr="001C78E6" w:rsidRDefault="001C78E6" w:rsidP="001C78E6">
            <w:pPr>
              <w:spacing w:after="0" w:line="240" w:lineRule="auto"/>
              <w:rPr>
                <w:rFonts w:ascii="Times New Roman" w:eastAsia="Times New Roman" w:hAnsi="Times New Roman" w:cs="Times New Roman"/>
                <w:color w:val="000000"/>
                <w:sz w:val="24"/>
                <w:szCs w:val="24"/>
                <w:lang w:eastAsia="ru-RU"/>
              </w:rPr>
            </w:pPr>
            <w:r w:rsidRPr="001C78E6">
              <w:rPr>
                <w:rFonts w:ascii="Times New Roman" w:eastAsia="Times New Roman" w:hAnsi="Times New Roman" w:cs="Times New Roman"/>
                <w:color w:val="000000"/>
                <w:sz w:val="24"/>
                <w:szCs w:val="24"/>
                <w:lang w:eastAsia="ru-RU"/>
              </w:rPr>
              <w:t>бюджет района</w:t>
            </w:r>
          </w:p>
        </w:tc>
        <w:tc>
          <w:tcPr>
            <w:tcW w:w="1701" w:type="dxa"/>
            <w:tcBorders>
              <w:left w:val="single" w:sz="4" w:space="0" w:color="auto"/>
              <w:bottom w:val="single" w:sz="4" w:space="0" w:color="auto"/>
              <w:right w:val="single" w:sz="4" w:space="0" w:color="auto"/>
            </w:tcBorders>
          </w:tcPr>
          <w:p w:rsidR="001C78E6" w:rsidRPr="001C78E6" w:rsidRDefault="001C78E6" w:rsidP="001C78E6">
            <w:pPr>
              <w:spacing w:after="0" w:line="240" w:lineRule="auto"/>
              <w:jc w:val="center"/>
              <w:rPr>
                <w:rFonts w:ascii="Times New Roman" w:eastAsia="Times New Roman" w:hAnsi="Times New Roman" w:cs="Times New Roman"/>
                <w:sz w:val="24"/>
                <w:szCs w:val="24"/>
                <w:lang w:eastAsia="ru-RU"/>
              </w:rPr>
            </w:pPr>
            <w:r w:rsidRPr="001C78E6">
              <w:rPr>
                <w:rFonts w:ascii="Times New Roman" w:eastAsia="Times New Roman" w:hAnsi="Times New Roman" w:cs="Times New Roman"/>
                <w:sz w:val="24"/>
                <w:szCs w:val="24"/>
                <w:lang w:eastAsia="ru-RU"/>
              </w:rPr>
              <w:t>0,0</w:t>
            </w:r>
          </w:p>
        </w:tc>
        <w:tc>
          <w:tcPr>
            <w:tcW w:w="1559" w:type="dxa"/>
            <w:tcBorders>
              <w:left w:val="single" w:sz="4" w:space="0" w:color="auto"/>
              <w:bottom w:val="single" w:sz="4" w:space="0" w:color="auto"/>
              <w:right w:val="single" w:sz="4" w:space="0" w:color="auto"/>
            </w:tcBorders>
          </w:tcPr>
          <w:p w:rsidR="001C78E6" w:rsidRPr="001C78E6" w:rsidRDefault="001C78E6" w:rsidP="001C78E6">
            <w:pPr>
              <w:spacing w:after="0" w:line="240" w:lineRule="auto"/>
              <w:jc w:val="center"/>
              <w:rPr>
                <w:rFonts w:ascii="Times New Roman" w:eastAsia="Times New Roman" w:hAnsi="Times New Roman" w:cs="Times New Roman"/>
                <w:sz w:val="24"/>
                <w:szCs w:val="24"/>
                <w:lang w:eastAsia="ru-RU"/>
              </w:rPr>
            </w:pPr>
            <w:r w:rsidRPr="001C78E6">
              <w:rPr>
                <w:rFonts w:ascii="Times New Roman" w:eastAsia="Times New Roman" w:hAnsi="Times New Roman" w:cs="Times New Roman"/>
                <w:sz w:val="24"/>
                <w:szCs w:val="24"/>
                <w:lang w:eastAsia="ru-RU"/>
              </w:rPr>
              <w:t>0,0</w:t>
            </w:r>
          </w:p>
        </w:tc>
        <w:tc>
          <w:tcPr>
            <w:tcW w:w="1559" w:type="dxa"/>
            <w:tcBorders>
              <w:left w:val="single" w:sz="4" w:space="0" w:color="auto"/>
              <w:bottom w:val="single" w:sz="4" w:space="0" w:color="auto"/>
              <w:right w:val="single" w:sz="4" w:space="0" w:color="auto"/>
            </w:tcBorders>
          </w:tcPr>
          <w:p w:rsidR="001C78E6" w:rsidRPr="001C78E6" w:rsidRDefault="001C78E6" w:rsidP="001C78E6">
            <w:pPr>
              <w:spacing w:after="0" w:line="240" w:lineRule="auto"/>
              <w:jc w:val="center"/>
              <w:rPr>
                <w:rFonts w:ascii="Times New Roman" w:eastAsia="Times New Roman" w:hAnsi="Times New Roman" w:cs="Times New Roman"/>
                <w:sz w:val="24"/>
                <w:szCs w:val="24"/>
                <w:lang w:eastAsia="ru-RU"/>
              </w:rPr>
            </w:pPr>
            <w:r w:rsidRPr="001C78E6">
              <w:rPr>
                <w:rFonts w:ascii="Times New Roman" w:eastAsia="Times New Roman" w:hAnsi="Times New Roman" w:cs="Times New Roman"/>
                <w:sz w:val="24"/>
                <w:szCs w:val="24"/>
                <w:lang w:eastAsia="ru-RU"/>
              </w:rPr>
              <w:t>0,0</w:t>
            </w:r>
          </w:p>
        </w:tc>
      </w:tr>
      <w:tr w:rsidR="001C78E6" w:rsidRPr="001C78E6" w:rsidTr="00A002D0">
        <w:trPr>
          <w:trHeight w:val="392"/>
          <w:tblCellSpacing w:w="5" w:type="nil"/>
        </w:trPr>
        <w:tc>
          <w:tcPr>
            <w:tcW w:w="1985" w:type="dxa"/>
            <w:vMerge/>
            <w:tcBorders>
              <w:left w:val="single" w:sz="4" w:space="0" w:color="auto"/>
              <w:bottom w:val="single" w:sz="4" w:space="0" w:color="auto"/>
              <w:right w:val="single" w:sz="4" w:space="0" w:color="auto"/>
            </w:tcBorders>
          </w:tcPr>
          <w:p w:rsidR="001C78E6" w:rsidRPr="001C78E6" w:rsidRDefault="001C78E6" w:rsidP="001C78E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51" w:type="dxa"/>
            <w:tcBorders>
              <w:left w:val="single" w:sz="4" w:space="0" w:color="auto"/>
              <w:bottom w:val="single" w:sz="4" w:space="0" w:color="auto"/>
              <w:right w:val="single" w:sz="4" w:space="0" w:color="auto"/>
            </w:tcBorders>
          </w:tcPr>
          <w:p w:rsidR="001C78E6" w:rsidRPr="001C78E6" w:rsidRDefault="001C78E6" w:rsidP="001C78E6">
            <w:pPr>
              <w:spacing w:after="0" w:line="240" w:lineRule="auto"/>
              <w:rPr>
                <w:rFonts w:ascii="Times New Roman" w:eastAsia="Times New Roman" w:hAnsi="Times New Roman" w:cs="Times New Roman"/>
                <w:color w:val="000000"/>
                <w:sz w:val="24"/>
                <w:szCs w:val="24"/>
                <w:lang w:eastAsia="ru-RU"/>
              </w:rPr>
            </w:pPr>
            <w:r w:rsidRPr="001C78E6">
              <w:rPr>
                <w:rFonts w:ascii="Times New Roman" w:eastAsia="Times New Roman" w:hAnsi="Times New Roman" w:cs="Times New Roman"/>
                <w:color w:val="000000"/>
                <w:sz w:val="24"/>
                <w:szCs w:val="24"/>
                <w:lang w:eastAsia="ru-RU"/>
              </w:rPr>
              <w:t>внебюджетные источники</w:t>
            </w:r>
          </w:p>
        </w:tc>
        <w:tc>
          <w:tcPr>
            <w:tcW w:w="1701" w:type="dxa"/>
            <w:tcBorders>
              <w:left w:val="single" w:sz="4" w:space="0" w:color="auto"/>
              <w:bottom w:val="single" w:sz="4" w:space="0" w:color="auto"/>
              <w:right w:val="single" w:sz="4" w:space="0" w:color="auto"/>
            </w:tcBorders>
          </w:tcPr>
          <w:p w:rsidR="001C78E6" w:rsidRPr="001C78E6" w:rsidRDefault="001C78E6" w:rsidP="001C78E6">
            <w:pPr>
              <w:spacing w:after="0" w:line="240" w:lineRule="auto"/>
              <w:jc w:val="center"/>
              <w:rPr>
                <w:rFonts w:ascii="Times New Roman" w:eastAsia="Times New Roman" w:hAnsi="Times New Roman" w:cs="Times New Roman"/>
                <w:sz w:val="24"/>
                <w:szCs w:val="24"/>
                <w:lang w:eastAsia="ru-RU"/>
              </w:rPr>
            </w:pPr>
            <w:r w:rsidRPr="001C78E6">
              <w:rPr>
                <w:rFonts w:ascii="Times New Roman" w:eastAsia="Times New Roman" w:hAnsi="Times New Roman" w:cs="Times New Roman"/>
                <w:sz w:val="24"/>
                <w:szCs w:val="24"/>
                <w:lang w:eastAsia="ru-RU"/>
              </w:rPr>
              <w:t>0,0</w:t>
            </w:r>
          </w:p>
        </w:tc>
        <w:tc>
          <w:tcPr>
            <w:tcW w:w="1559" w:type="dxa"/>
            <w:tcBorders>
              <w:left w:val="single" w:sz="4" w:space="0" w:color="auto"/>
              <w:bottom w:val="single" w:sz="4" w:space="0" w:color="auto"/>
              <w:right w:val="single" w:sz="4" w:space="0" w:color="auto"/>
            </w:tcBorders>
          </w:tcPr>
          <w:p w:rsidR="001C78E6" w:rsidRPr="001C78E6" w:rsidRDefault="001C78E6" w:rsidP="001C78E6">
            <w:pPr>
              <w:spacing w:after="0" w:line="240" w:lineRule="auto"/>
              <w:jc w:val="center"/>
              <w:rPr>
                <w:rFonts w:ascii="Times New Roman" w:eastAsia="Times New Roman" w:hAnsi="Times New Roman" w:cs="Times New Roman"/>
                <w:sz w:val="24"/>
                <w:szCs w:val="24"/>
                <w:lang w:eastAsia="ru-RU"/>
              </w:rPr>
            </w:pPr>
            <w:r w:rsidRPr="001C78E6">
              <w:rPr>
                <w:rFonts w:ascii="Times New Roman" w:eastAsia="Times New Roman" w:hAnsi="Times New Roman" w:cs="Times New Roman"/>
                <w:sz w:val="24"/>
                <w:szCs w:val="24"/>
                <w:lang w:eastAsia="ru-RU"/>
              </w:rPr>
              <w:t>0,0</w:t>
            </w:r>
          </w:p>
        </w:tc>
        <w:tc>
          <w:tcPr>
            <w:tcW w:w="1559" w:type="dxa"/>
            <w:tcBorders>
              <w:left w:val="single" w:sz="4" w:space="0" w:color="auto"/>
              <w:bottom w:val="single" w:sz="4" w:space="0" w:color="auto"/>
              <w:right w:val="single" w:sz="4" w:space="0" w:color="auto"/>
            </w:tcBorders>
          </w:tcPr>
          <w:p w:rsidR="001C78E6" w:rsidRPr="001C78E6" w:rsidRDefault="001C78E6" w:rsidP="001C78E6">
            <w:pPr>
              <w:spacing w:after="0" w:line="240" w:lineRule="auto"/>
              <w:jc w:val="center"/>
              <w:rPr>
                <w:rFonts w:ascii="Times New Roman" w:eastAsia="Times New Roman" w:hAnsi="Times New Roman" w:cs="Times New Roman"/>
                <w:sz w:val="24"/>
                <w:szCs w:val="24"/>
                <w:lang w:eastAsia="ru-RU"/>
              </w:rPr>
            </w:pPr>
            <w:r w:rsidRPr="001C78E6">
              <w:rPr>
                <w:rFonts w:ascii="Times New Roman" w:eastAsia="Times New Roman" w:hAnsi="Times New Roman" w:cs="Times New Roman"/>
                <w:sz w:val="24"/>
                <w:szCs w:val="24"/>
                <w:lang w:eastAsia="ru-RU"/>
              </w:rPr>
              <w:t>0,0</w:t>
            </w:r>
          </w:p>
        </w:tc>
      </w:tr>
      <w:tr w:rsidR="001C78E6" w:rsidRPr="001C78E6" w:rsidTr="00A002D0">
        <w:trPr>
          <w:trHeight w:val="347"/>
          <w:tblCellSpacing w:w="5" w:type="nil"/>
        </w:trPr>
        <w:tc>
          <w:tcPr>
            <w:tcW w:w="1985" w:type="dxa"/>
            <w:vMerge w:val="restart"/>
            <w:tcBorders>
              <w:top w:val="single" w:sz="4" w:space="0" w:color="auto"/>
              <w:left w:val="single" w:sz="4" w:space="0" w:color="auto"/>
              <w:right w:val="single" w:sz="4" w:space="0" w:color="auto"/>
            </w:tcBorders>
          </w:tcPr>
          <w:p w:rsidR="001C78E6" w:rsidRPr="001C78E6" w:rsidRDefault="001C78E6" w:rsidP="001C78E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C78E6">
              <w:rPr>
                <w:rFonts w:ascii="Times New Roman" w:eastAsia="Times New Roman" w:hAnsi="Times New Roman" w:cs="Times New Roman"/>
                <w:sz w:val="24"/>
                <w:szCs w:val="24"/>
                <w:lang w:eastAsia="ru-RU"/>
              </w:rPr>
              <w:t>Основное мероприятие 1. 1</w:t>
            </w:r>
          </w:p>
          <w:p w:rsidR="001C78E6" w:rsidRPr="001C78E6" w:rsidRDefault="001C78E6" w:rsidP="001C78E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C78E6">
              <w:rPr>
                <w:rFonts w:ascii="Times New Roman" w:eastAsia="Times New Roman" w:hAnsi="Times New Roman" w:cs="Times New Roman"/>
                <w:bCs/>
                <w:lang w:eastAsia="ru-RU"/>
              </w:rPr>
              <w:t>вопросы кадровой поли</w:t>
            </w:r>
            <w:r w:rsidRPr="001C78E6">
              <w:rPr>
                <w:rFonts w:ascii="Times New Roman" w:eastAsia="Times New Roman" w:hAnsi="Times New Roman" w:cs="Times New Roman"/>
                <w:bCs/>
                <w:lang w:eastAsia="ru-RU"/>
              </w:rPr>
              <w:softHyphen/>
              <w:t>тики</w:t>
            </w:r>
          </w:p>
        </w:tc>
        <w:tc>
          <w:tcPr>
            <w:tcW w:w="2551" w:type="dxa"/>
            <w:tcBorders>
              <w:top w:val="single" w:sz="4" w:space="0" w:color="auto"/>
              <w:left w:val="single" w:sz="4" w:space="0" w:color="auto"/>
              <w:bottom w:val="single" w:sz="4" w:space="0" w:color="auto"/>
              <w:right w:val="single" w:sz="4" w:space="0" w:color="auto"/>
            </w:tcBorders>
          </w:tcPr>
          <w:p w:rsidR="001C78E6" w:rsidRPr="001C78E6" w:rsidRDefault="001C78E6" w:rsidP="001C78E6">
            <w:pPr>
              <w:spacing w:after="0" w:line="240" w:lineRule="auto"/>
              <w:rPr>
                <w:rFonts w:ascii="Times New Roman" w:eastAsia="Times New Roman" w:hAnsi="Times New Roman" w:cs="Times New Roman"/>
                <w:color w:val="000000"/>
                <w:sz w:val="24"/>
                <w:szCs w:val="24"/>
                <w:lang w:eastAsia="ru-RU"/>
              </w:rPr>
            </w:pPr>
            <w:r w:rsidRPr="001C78E6">
              <w:rPr>
                <w:rFonts w:ascii="Times New Roman" w:eastAsia="Times New Roman" w:hAnsi="Times New Roman" w:cs="Times New Roman"/>
                <w:color w:val="000000"/>
                <w:sz w:val="24"/>
                <w:szCs w:val="24"/>
                <w:lang w:eastAsia="ru-RU"/>
              </w:rPr>
              <w:t>Всего</w:t>
            </w:r>
          </w:p>
        </w:tc>
        <w:tc>
          <w:tcPr>
            <w:tcW w:w="1701" w:type="dxa"/>
            <w:tcBorders>
              <w:top w:val="single" w:sz="4" w:space="0" w:color="auto"/>
              <w:left w:val="single" w:sz="4" w:space="0" w:color="auto"/>
              <w:bottom w:val="single" w:sz="4" w:space="0" w:color="auto"/>
              <w:right w:val="single" w:sz="4" w:space="0" w:color="auto"/>
            </w:tcBorders>
          </w:tcPr>
          <w:p w:rsidR="001C78E6" w:rsidRPr="001C78E6" w:rsidRDefault="001C78E6" w:rsidP="001C78E6">
            <w:pPr>
              <w:spacing w:after="0" w:line="240" w:lineRule="auto"/>
              <w:jc w:val="center"/>
              <w:rPr>
                <w:rFonts w:ascii="Times New Roman" w:eastAsia="Times New Roman" w:hAnsi="Times New Roman" w:cs="Times New Roman"/>
                <w:sz w:val="24"/>
                <w:szCs w:val="24"/>
                <w:lang w:eastAsia="ru-RU"/>
              </w:rPr>
            </w:pPr>
            <w:r w:rsidRPr="001C78E6">
              <w:rPr>
                <w:rFonts w:ascii="Times New Roman" w:eastAsia="Times New Roman" w:hAnsi="Times New Roman" w:cs="Times New Roman"/>
                <w:sz w:val="24"/>
                <w:szCs w:val="24"/>
                <w:lang w:eastAsia="ru-RU"/>
              </w:rPr>
              <w:t>0,0</w:t>
            </w:r>
          </w:p>
        </w:tc>
        <w:tc>
          <w:tcPr>
            <w:tcW w:w="1559" w:type="dxa"/>
            <w:tcBorders>
              <w:top w:val="single" w:sz="4" w:space="0" w:color="auto"/>
              <w:left w:val="single" w:sz="4" w:space="0" w:color="auto"/>
              <w:bottom w:val="single" w:sz="4" w:space="0" w:color="auto"/>
              <w:right w:val="single" w:sz="4" w:space="0" w:color="auto"/>
            </w:tcBorders>
          </w:tcPr>
          <w:p w:rsidR="001C78E6" w:rsidRPr="001C78E6" w:rsidRDefault="001C78E6" w:rsidP="001C78E6">
            <w:pPr>
              <w:spacing w:after="0" w:line="240" w:lineRule="auto"/>
              <w:jc w:val="center"/>
              <w:rPr>
                <w:rFonts w:ascii="Times New Roman" w:eastAsia="Times New Roman" w:hAnsi="Times New Roman" w:cs="Times New Roman"/>
                <w:sz w:val="24"/>
                <w:szCs w:val="24"/>
                <w:lang w:eastAsia="ru-RU"/>
              </w:rPr>
            </w:pPr>
            <w:r w:rsidRPr="001C78E6">
              <w:rPr>
                <w:rFonts w:ascii="Times New Roman" w:eastAsia="Times New Roman" w:hAnsi="Times New Roman" w:cs="Times New Roman"/>
                <w:sz w:val="24"/>
                <w:szCs w:val="24"/>
                <w:lang w:eastAsia="ru-RU"/>
              </w:rPr>
              <w:t>0,0</w:t>
            </w:r>
          </w:p>
        </w:tc>
        <w:tc>
          <w:tcPr>
            <w:tcW w:w="1559" w:type="dxa"/>
            <w:tcBorders>
              <w:top w:val="single" w:sz="4" w:space="0" w:color="auto"/>
              <w:left w:val="single" w:sz="4" w:space="0" w:color="auto"/>
              <w:bottom w:val="single" w:sz="4" w:space="0" w:color="auto"/>
              <w:right w:val="single" w:sz="4" w:space="0" w:color="auto"/>
            </w:tcBorders>
          </w:tcPr>
          <w:p w:rsidR="001C78E6" w:rsidRPr="001C78E6" w:rsidRDefault="001C78E6" w:rsidP="001C78E6">
            <w:pPr>
              <w:spacing w:after="0" w:line="240" w:lineRule="auto"/>
              <w:jc w:val="center"/>
              <w:rPr>
                <w:rFonts w:ascii="Times New Roman" w:eastAsia="Times New Roman" w:hAnsi="Times New Roman" w:cs="Times New Roman"/>
                <w:sz w:val="24"/>
                <w:szCs w:val="24"/>
                <w:lang w:eastAsia="ru-RU"/>
              </w:rPr>
            </w:pPr>
            <w:r w:rsidRPr="001C78E6">
              <w:rPr>
                <w:rFonts w:ascii="Times New Roman" w:eastAsia="Times New Roman" w:hAnsi="Times New Roman" w:cs="Times New Roman"/>
                <w:sz w:val="24"/>
                <w:szCs w:val="24"/>
                <w:lang w:eastAsia="ru-RU"/>
              </w:rPr>
              <w:t>0,0</w:t>
            </w:r>
          </w:p>
        </w:tc>
      </w:tr>
      <w:tr w:rsidR="001C78E6" w:rsidRPr="001C78E6" w:rsidTr="00A002D0">
        <w:trPr>
          <w:trHeight w:val="410"/>
          <w:tblCellSpacing w:w="5" w:type="nil"/>
        </w:trPr>
        <w:tc>
          <w:tcPr>
            <w:tcW w:w="1985" w:type="dxa"/>
            <w:vMerge/>
            <w:tcBorders>
              <w:left w:val="single" w:sz="4" w:space="0" w:color="auto"/>
              <w:right w:val="single" w:sz="4" w:space="0" w:color="auto"/>
            </w:tcBorders>
          </w:tcPr>
          <w:p w:rsidR="001C78E6" w:rsidRPr="001C78E6" w:rsidRDefault="001C78E6" w:rsidP="001C78E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51" w:type="dxa"/>
            <w:tcBorders>
              <w:top w:val="single" w:sz="4" w:space="0" w:color="auto"/>
              <w:left w:val="single" w:sz="4" w:space="0" w:color="auto"/>
              <w:bottom w:val="single" w:sz="4" w:space="0" w:color="auto"/>
              <w:right w:val="single" w:sz="4" w:space="0" w:color="auto"/>
            </w:tcBorders>
          </w:tcPr>
          <w:p w:rsidR="001C78E6" w:rsidRPr="001C78E6" w:rsidRDefault="001C78E6" w:rsidP="001C78E6">
            <w:pPr>
              <w:spacing w:after="0" w:line="240" w:lineRule="auto"/>
              <w:rPr>
                <w:rFonts w:ascii="Times New Roman" w:eastAsia="Times New Roman" w:hAnsi="Times New Roman" w:cs="Times New Roman"/>
                <w:color w:val="000000"/>
                <w:sz w:val="24"/>
                <w:szCs w:val="24"/>
                <w:lang w:eastAsia="ru-RU"/>
              </w:rPr>
            </w:pPr>
            <w:r w:rsidRPr="001C78E6">
              <w:rPr>
                <w:rFonts w:ascii="Times New Roman" w:eastAsia="Times New Roman" w:hAnsi="Times New Roman" w:cs="Times New Roman"/>
                <w:color w:val="000000"/>
                <w:sz w:val="24"/>
                <w:szCs w:val="24"/>
                <w:lang w:eastAsia="ru-RU"/>
              </w:rPr>
              <w:t>местный бюджет</w:t>
            </w:r>
          </w:p>
        </w:tc>
        <w:tc>
          <w:tcPr>
            <w:tcW w:w="1701" w:type="dxa"/>
            <w:tcBorders>
              <w:top w:val="single" w:sz="4" w:space="0" w:color="auto"/>
              <w:left w:val="single" w:sz="4" w:space="0" w:color="auto"/>
              <w:bottom w:val="single" w:sz="4" w:space="0" w:color="auto"/>
              <w:right w:val="single" w:sz="4" w:space="0" w:color="auto"/>
            </w:tcBorders>
          </w:tcPr>
          <w:p w:rsidR="001C78E6" w:rsidRPr="001C78E6" w:rsidRDefault="001C78E6" w:rsidP="001C78E6">
            <w:pPr>
              <w:spacing w:after="0" w:line="240" w:lineRule="auto"/>
              <w:jc w:val="center"/>
              <w:rPr>
                <w:rFonts w:ascii="Times New Roman" w:eastAsia="Times New Roman" w:hAnsi="Times New Roman" w:cs="Times New Roman"/>
                <w:sz w:val="24"/>
                <w:szCs w:val="24"/>
                <w:lang w:eastAsia="ru-RU"/>
              </w:rPr>
            </w:pPr>
            <w:r w:rsidRPr="001C78E6">
              <w:rPr>
                <w:rFonts w:ascii="Times New Roman" w:eastAsia="Times New Roman" w:hAnsi="Times New Roman" w:cs="Times New Roman"/>
                <w:sz w:val="24"/>
                <w:szCs w:val="24"/>
                <w:lang w:eastAsia="ru-RU"/>
              </w:rPr>
              <w:t>0,0</w:t>
            </w:r>
          </w:p>
        </w:tc>
        <w:tc>
          <w:tcPr>
            <w:tcW w:w="1559" w:type="dxa"/>
            <w:tcBorders>
              <w:top w:val="single" w:sz="4" w:space="0" w:color="auto"/>
              <w:left w:val="single" w:sz="4" w:space="0" w:color="auto"/>
              <w:bottom w:val="single" w:sz="4" w:space="0" w:color="auto"/>
              <w:right w:val="single" w:sz="4" w:space="0" w:color="auto"/>
            </w:tcBorders>
          </w:tcPr>
          <w:p w:rsidR="001C78E6" w:rsidRPr="001C78E6" w:rsidRDefault="001C78E6" w:rsidP="001C78E6">
            <w:pPr>
              <w:spacing w:after="0" w:line="240" w:lineRule="auto"/>
              <w:jc w:val="center"/>
              <w:rPr>
                <w:rFonts w:ascii="Times New Roman" w:eastAsia="Times New Roman" w:hAnsi="Times New Roman" w:cs="Times New Roman"/>
                <w:sz w:val="24"/>
                <w:szCs w:val="24"/>
                <w:lang w:eastAsia="ru-RU"/>
              </w:rPr>
            </w:pPr>
            <w:r w:rsidRPr="001C78E6">
              <w:rPr>
                <w:rFonts w:ascii="Times New Roman" w:eastAsia="Times New Roman" w:hAnsi="Times New Roman" w:cs="Times New Roman"/>
                <w:sz w:val="24"/>
                <w:szCs w:val="24"/>
                <w:lang w:eastAsia="ru-RU"/>
              </w:rPr>
              <w:t>0,0</w:t>
            </w:r>
          </w:p>
        </w:tc>
        <w:tc>
          <w:tcPr>
            <w:tcW w:w="1559" w:type="dxa"/>
            <w:tcBorders>
              <w:top w:val="single" w:sz="4" w:space="0" w:color="auto"/>
              <w:left w:val="single" w:sz="4" w:space="0" w:color="auto"/>
              <w:bottom w:val="single" w:sz="4" w:space="0" w:color="auto"/>
              <w:right w:val="single" w:sz="4" w:space="0" w:color="auto"/>
            </w:tcBorders>
          </w:tcPr>
          <w:p w:rsidR="001C78E6" w:rsidRPr="001C78E6" w:rsidRDefault="001C78E6" w:rsidP="001C78E6">
            <w:pPr>
              <w:spacing w:after="0" w:line="240" w:lineRule="auto"/>
              <w:jc w:val="center"/>
              <w:rPr>
                <w:rFonts w:ascii="Times New Roman" w:eastAsia="Times New Roman" w:hAnsi="Times New Roman" w:cs="Times New Roman"/>
                <w:sz w:val="24"/>
                <w:szCs w:val="24"/>
                <w:lang w:eastAsia="ru-RU"/>
              </w:rPr>
            </w:pPr>
            <w:r w:rsidRPr="001C78E6">
              <w:rPr>
                <w:rFonts w:ascii="Times New Roman" w:eastAsia="Times New Roman" w:hAnsi="Times New Roman" w:cs="Times New Roman"/>
                <w:sz w:val="24"/>
                <w:szCs w:val="24"/>
                <w:lang w:eastAsia="ru-RU"/>
              </w:rPr>
              <w:t>0,0</w:t>
            </w:r>
          </w:p>
        </w:tc>
      </w:tr>
      <w:tr w:rsidR="001C78E6" w:rsidRPr="001C78E6" w:rsidTr="00A002D0">
        <w:trPr>
          <w:trHeight w:val="410"/>
          <w:tblCellSpacing w:w="5" w:type="nil"/>
        </w:trPr>
        <w:tc>
          <w:tcPr>
            <w:tcW w:w="1985" w:type="dxa"/>
            <w:vMerge/>
            <w:tcBorders>
              <w:left w:val="single" w:sz="4" w:space="0" w:color="auto"/>
              <w:right w:val="single" w:sz="4" w:space="0" w:color="auto"/>
            </w:tcBorders>
          </w:tcPr>
          <w:p w:rsidR="001C78E6" w:rsidRPr="001C78E6" w:rsidRDefault="001C78E6" w:rsidP="001C78E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51" w:type="dxa"/>
            <w:tcBorders>
              <w:top w:val="single" w:sz="4" w:space="0" w:color="auto"/>
              <w:left w:val="single" w:sz="4" w:space="0" w:color="auto"/>
              <w:bottom w:val="single" w:sz="4" w:space="0" w:color="auto"/>
              <w:right w:val="single" w:sz="4" w:space="0" w:color="auto"/>
            </w:tcBorders>
          </w:tcPr>
          <w:p w:rsidR="001C78E6" w:rsidRPr="001C78E6" w:rsidRDefault="001C78E6" w:rsidP="001C78E6">
            <w:pPr>
              <w:spacing w:after="0" w:line="240" w:lineRule="auto"/>
              <w:rPr>
                <w:rFonts w:ascii="Times New Roman" w:eastAsia="Times New Roman" w:hAnsi="Times New Roman" w:cs="Times New Roman"/>
                <w:bCs/>
                <w:color w:val="000000"/>
                <w:sz w:val="24"/>
                <w:szCs w:val="24"/>
                <w:lang w:eastAsia="ru-RU"/>
              </w:rPr>
            </w:pPr>
            <w:r w:rsidRPr="001C78E6">
              <w:rPr>
                <w:rFonts w:ascii="Times New Roman" w:eastAsia="Times New Roman" w:hAnsi="Times New Roman" w:cs="Times New Roman"/>
                <w:bCs/>
                <w:color w:val="000000"/>
                <w:sz w:val="24"/>
                <w:szCs w:val="24"/>
                <w:lang w:eastAsia="ru-RU"/>
              </w:rPr>
              <w:t>безвозмездные поступления в местный бюджет, &lt;2&gt;</w:t>
            </w:r>
          </w:p>
        </w:tc>
        <w:tc>
          <w:tcPr>
            <w:tcW w:w="1701" w:type="dxa"/>
            <w:tcBorders>
              <w:top w:val="single" w:sz="4" w:space="0" w:color="auto"/>
              <w:left w:val="single" w:sz="4" w:space="0" w:color="auto"/>
              <w:bottom w:val="single" w:sz="4" w:space="0" w:color="auto"/>
              <w:right w:val="single" w:sz="4" w:space="0" w:color="auto"/>
            </w:tcBorders>
          </w:tcPr>
          <w:p w:rsidR="001C78E6" w:rsidRPr="001C78E6" w:rsidRDefault="001C78E6" w:rsidP="001C78E6">
            <w:pPr>
              <w:spacing w:after="0" w:line="240" w:lineRule="auto"/>
              <w:jc w:val="center"/>
              <w:rPr>
                <w:rFonts w:ascii="Times New Roman" w:eastAsia="Times New Roman" w:hAnsi="Times New Roman" w:cs="Times New Roman"/>
                <w:sz w:val="24"/>
                <w:szCs w:val="24"/>
                <w:lang w:eastAsia="ru-RU"/>
              </w:rPr>
            </w:pPr>
            <w:r w:rsidRPr="001C78E6">
              <w:rPr>
                <w:rFonts w:ascii="Times New Roman" w:eastAsia="Times New Roman" w:hAnsi="Times New Roman" w:cs="Times New Roman"/>
                <w:sz w:val="24"/>
                <w:szCs w:val="24"/>
                <w:lang w:eastAsia="ru-RU"/>
              </w:rPr>
              <w:t>0,0</w:t>
            </w:r>
          </w:p>
        </w:tc>
        <w:tc>
          <w:tcPr>
            <w:tcW w:w="1559" w:type="dxa"/>
            <w:tcBorders>
              <w:top w:val="single" w:sz="4" w:space="0" w:color="auto"/>
              <w:left w:val="single" w:sz="4" w:space="0" w:color="auto"/>
              <w:bottom w:val="single" w:sz="4" w:space="0" w:color="auto"/>
              <w:right w:val="single" w:sz="4" w:space="0" w:color="auto"/>
            </w:tcBorders>
          </w:tcPr>
          <w:p w:rsidR="001C78E6" w:rsidRPr="001C78E6" w:rsidRDefault="001C78E6" w:rsidP="001C78E6">
            <w:pPr>
              <w:spacing w:after="0" w:line="240" w:lineRule="auto"/>
              <w:jc w:val="center"/>
              <w:rPr>
                <w:rFonts w:ascii="Times New Roman" w:eastAsia="Times New Roman" w:hAnsi="Times New Roman" w:cs="Times New Roman"/>
                <w:sz w:val="24"/>
                <w:szCs w:val="24"/>
                <w:lang w:eastAsia="ru-RU"/>
              </w:rPr>
            </w:pPr>
            <w:r w:rsidRPr="001C78E6">
              <w:rPr>
                <w:rFonts w:ascii="Times New Roman" w:eastAsia="Times New Roman" w:hAnsi="Times New Roman" w:cs="Times New Roman"/>
                <w:sz w:val="24"/>
                <w:szCs w:val="24"/>
                <w:lang w:eastAsia="ru-RU"/>
              </w:rPr>
              <w:t>0,0</w:t>
            </w:r>
          </w:p>
        </w:tc>
        <w:tc>
          <w:tcPr>
            <w:tcW w:w="1559" w:type="dxa"/>
            <w:tcBorders>
              <w:top w:val="single" w:sz="4" w:space="0" w:color="auto"/>
              <w:left w:val="single" w:sz="4" w:space="0" w:color="auto"/>
              <w:bottom w:val="single" w:sz="4" w:space="0" w:color="auto"/>
              <w:right w:val="single" w:sz="4" w:space="0" w:color="auto"/>
            </w:tcBorders>
          </w:tcPr>
          <w:p w:rsidR="001C78E6" w:rsidRPr="001C78E6" w:rsidRDefault="001C78E6" w:rsidP="001C78E6">
            <w:pPr>
              <w:spacing w:after="0" w:line="240" w:lineRule="auto"/>
              <w:jc w:val="center"/>
              <w:rPr>
                <w:rFonts w:ascii="Times New Roman" w:eastAsia="Times New Roman" w:hAnsi="Times New Roman" w:cs="Times New Roman"/>
                <w:sz w:val="24"/>
                <w:szCs w:val="24"/>
                <w:lang w:eastAsia="ru-RU"/>
              </w:rPr>
            </w:pPr>
            <w:r w:rsidRPr="001C78E6">
              <w:rPr>
                <w:rFonts w:ascii="Times New Roman" w:eastAsia="Times New Roman" w:hAnsi="Times New Roman" w:cs="Times New Roman"/>
                <w:sz w:val="24"/>
                <w:szCs w:val="24"/>
                <w:lang w:eastAsia="ru-RU"/>
              </w:rPr>
              <w:t>0,0</w:t>
            </w:r>
          </w:p>
        </w:tc>
      </w:tr>
      <w:tr w:rsidR="001C78E6" w:rsidRPr="001C78E6" w:rsidTr="00A002D0">
        <w:trPr>
          <w:trHeight w:val="410"/>
          <w:tblCellSpacing w:w="5" w:type="nil"/>
        </w:trPr>
        <w:tc>
          <w:tcPr>
            <w:tcW w:w="1985" w:type="dxa"/>
            <w:vMerge/>
            <w:tcBorders>
              <w:left w:val="single" w:sz="4" w:space="0" w:color="auto"/>
              <w:right w:val="single" w:sz="4" w:space="0" w:color="auto"/>
            </w:tcBorders>
          </w:tcPr>
          <w:p w:rsidR="001C78E6" w:rsidRPr="001C78E6" w:rsidRDefault="001C78E6" w:rsidP="001C78E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51" w:type="dxa"/>
            <w:tcBorders>
              <w:top w:val="single" w:sz="4" w:space="0" w:color="auto"/>
              <w:left w:val="single" w:sz="4" w:space="0" w:color="auto"/>
              <w:bottom w:val="single" w:sz="4" w:space="0" w:color="auto"/>
              <w:right w:val="single" w:sz="4" w:space="0" w:color="auto"/>
            </w:tcBorders>
          </w:tcPr>
          <w:p w:rsidR="001C78E6" w:rsidRPr="001C78E6" w:rsidRDefault="001C78E6" w:rsidP="001C78E6">
            <w:pPr>
              <w:spacing w:after="0" w:line="240" w:lineRule="auto"/>
              <w:rPr>
                <w:rFonts w:ascii="Times New Roman" w:eastAsia="Times New Roman" w:hAnsi="Times New Roman" w:cs="Times New Roman"/>
                <w:bCs/>
                <w:i/>
                <w:iCs/>
                <w:color w:val="000000"/>
                <w:sz w:val="24"/>
                <w:szCs w:val="24"/>
                <w:lang w:eastAsia="ru-RU"/>
              </w:rPr>
            </w:pPr>
            <w:r w:rsidRPr="001C78E6">
              <w:rPr>
                <w:rFonts w:ascii="Times New Roman" w:eastAsia="Times New Roman" w:hAnsi="Times New Roman" w:cs="Times New Roman"/>
                <w:bCs/>
                <w:i/>
                <w:iCs/>
                <w:color w:val="000000"/>
                <w:sz w:val="24"/>
                <w:szCs w:val="24"/>
                <w:lang w:eastAsia="ru-RU"/>
              </w:rPr>
              <w:t>в том числе за счет средств:</w:t>
            </w:r>
          </w:p>
        </w:tc>
        <w:tc>
          <w:tcPr>
            <w:tcW w:w="1701" w:type="dxa"/>
            <w:tcBorders>
              <w:top w:val="single" w:sz="4" w:space="0" w:color="auto"/>
              <w:left w:val="single" w:sz="4" w:space="0" w:color="auto"/>
              <w:bottom w:val="single" w:sz="4" w:space="0" w:color="auto"/>
              <w:right w:val="single" w:sz="4" w:space="0" w:color="auto"/>
            </w:tcBorders>
          </w:tcPr>
          <w:p w:rsidR="001C78E6" w:rsidRPr="001C78E6" w:rsidRDefault="001C78E6" w:rsidP="001C78E6">
            <w:pPr>
              <w:spacing w:after="0" w:line="240" w:lineRule="auto"/>
              <w:jc w:val="center"/>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1C78E6" w:rsidRPr="001C78E6" w:rsidRDefault="001C78E6" w:rsidP="001C78E6">
            <w:pPr>
              <w:spacing w:after="0" w:line="240" w:lineRule="auto"/>
              <w:jc w:val="center"/>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1C78E6" w:rsidRPr="001C78E6" w:rsidRDefault="001C78E6" w:rsidP="001C78E6">
            <w:pPr>
              <w:spacing w:after="0" w:line="240" w:lineRule="auto"/>
              <w:jc w:val="center"/>
              <w:rPr>
                <w:rFonts w:ascii="Times New Roman" w:eastAsia="Times New Roman" w:hAnsi="Times New Roman" w:cs="Times New Roman"/>
                <w:sz w:val="24"/>
                <w:szCs w:val="24"/>
                <w:lang w:eastAsia="ru-RU"/>
              </w:rPr>
            </w:pPr>
          </w:p>
        </w:tc>
      </w:tr>
      <w:tr w:rsidR="001C78E6" w:rsidRPr="001C78E6" w:rsidTr="00A002D0">
        <w:trPr>
          <w:trHeight w:val="410"/>
          <w:tblCellSpacing w:w="5" w:type="nil"/>
        </w:trPr>
        <w:tc>
          <w:tcPr>
            <w:tcW w:w="1985" w:type="dxa"/>
            <w:vMerge/>
            <w:tcBorders>
              <w:left w:val="single" w:sz="4" w:space="0" w:color="auto"/>
              <w:right w:val="single" w:sz="4" w:space="0" w:color="auto"/>
            </w:tcBorders>
          </w:tcPr>
          <w:p w:rsidR="001C78E6" w:rsidRPr="001C78E6" w:rsidRDefault="001C78E6" w:rsidP="001C78E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51" w:type="dxa"/>
            <w:tcBorders>
              <w:top w:val="single" w:sz="4" w:space="0" w:color="auto"/>
              <w:left w:val="single" w:sz="4" w:space="0" w:color="auto"/>
              <w:bottom w:val="single" w:sz="4" w:space="0" w:color="auto"/>
              <w:right w:val="single" w:sz="4" w:space="0" w:color="auto"/>
            </w:tcBorders>
          </w:tcPr>
          <w:p w:rsidR="001C78E6" w:rsidRPr="001C78E6" w:rsidRDefault="001C78E6" w:rsidP="001C78E6">
            <w:pPr>
              <w:spacing w:after="0" w:line="240" w:lineRule="auto"/>
              <w:rPr>
                <w:rFonts w:ascii="Times New Roman" w:eastAsia="Times New Roman" w:hAnsi="Times New Roman" w:cs="Times New Roman"/>
                <w:color w:val="000000"/>
                <w:sz w:val="24"/>
                <w:szCs w:val="24"/>
                <w:lang w:eastAsia="ru-RU"/>
              </w:rPr>
            </w:pPr>
            <w:r w:rsidRPr="001C78E6">
              <w:rPr>
                <w:rFonts w:ascii="Times New Roman" w:eastAsia="Times New Roman" w:hAnsi="Times New Roman" w:cs="Times New Roman"/>
                <w:color w:val="000000"/>
                <w:sz w:val="24"/>
                <w:szCs w:val="24"/>
                <w:lang w:eastAsia="ru-RU"/>
              </w:rPr>
              <w:t xml:space="preserve"> - областного бюджета</w:t>
            </w:r>
          </w:p>
        </w:tc>
        <w:tc>
          <w:tcPr>
            <w:tcW w:w="1701" w:type="dxa"/>
            <w:tcBorders>
              <w:top w:val="single" w:sz="4" w:space="0" w:color="auto"/>
              <w:left w:val="single" w:sz="4" w:space="0" w:color="auto"/>
              <w:bottom w:val="single" w:sz="4" w:space="0" w:color="auto"/>
              <w:right w:val="single" w:sz="4" w:space="0" w:color="auto"/>
            </w:tcBorders>
          </w:tcPr>
          <w:p w:rsidR="001C78E6" w:rsidRPr="001C78E6" w:rsidRDefault="001C78E6" w:rsidP="001C78E6">
            <w:pPr>
              <w:spacing w:after="0" w:line="240" w:lineRule="auto"/>
              <w:jc w:val="center"/>
              <w:rPr>
                <w:rFonts w:ascii="Times New Roman" w:eastAsia="Times New Roman" w:hAnsi="Times New Roman" w:cs="Times New Roman"/>
                <w:sz w:val="24"/>
                <w:szCs w:val="24"/>
                <w:lang w:eastAsia="ru-RU"/>
              </w:rPr>
            </w:pPr>
            <w:r w:rsidRPr="001C78E6">
              <w:rPr>
                <w:rFonts w:ascii="Times New Roman" w:eastAsia="Times New Roman" w:hAnsi="Times New Roman" w:cs="Times New Roman"/>
                <w:sz w:val="24"/>
                <w:szCs w:val="24"/>
                <w:lang w:eastAsia="ru-RU"/>
              </w:rPr>
              <w:t>0,0</w:t>
            </w:r>
          </w:p>
        </w:tc>
        <w:tc>
          <w:tcPr>
            <w:tcW w:w="1559" w:type="dxa"/>
            <w:tcBorders>
              <w:top w:val="single" w:sz="4" w:space="0" w:color="auto"/>
              <w:left w:val="single" w:sz="4" w:space="0" w:color="auto"/>
              <w:bottom w:val="single" w:sz="4" w:space="0" w:color="auto"/>
              <w:right w:val="single" w:sz="4" w:space="0" w:color="auto"/>
            </w:tcBorders>
          </w:tcPr>
          <w:p w:rsidR="001C78E6" w:rsidRPr="001C78E6" w:rsidRDefault="001C78E6" w:rsidP="001C78E6">
            <w:pPr>
              <w:spacing w:after="0" w:line="240" w:lineRule="auto"/>
              <w:jc w:val="center"/>
              <w:rPr>
                <w:rFonts w:ascii="Times New Roman" w:eastAsia="Times New Roman" w:hAnsi="Times New Roman" w:cs="Times New Roman"/>
                <w:sz w:val="24"/>
                <w:szCs w:val="24"/>
                <w:lang w:eastAsia="ru-RU"/>
              </w:rPr>
            </w:pPr>
            <w:r w:rsidRPr="001C78E6">
              <w:rPr>
                <w:rFonts w:ascii="Times New Roman" w:eastAsia="Times New Roman" w:hAnsi="Times New Roman" w:cs="Times New Roman"/>
                <w:sz w:val="24"/>
                <w:szCs w:val="24"/>
                <w:lang w:eastAsia="ru-RU"/>
              </w:rPr>
              <w:t>0,0</w:t>
            </w:r>
          </w:p>
        </w:tc>
        <w:tc>
          <w:tcPr>
            <w:tcW w:w="1559" w:type="dxa"/>
            <w:tcBorders>
              <w:top w:val="single" w:sz="4" w:space="0" w:color="auto"/>
              <w:left w:val="single" w:sz="4" w:space="0" w:color="auto"/>
              <w:bottom w:val="single" w:sz="4" w:space="0" w:color="auto"/>
              <w:right w:val="single" w:sz="4" w:space="0" w:color="auto"/>
            </w:tcBorders>
          </w:tcPr>
          <w:p w:rsidR="001C78E6" w:rsidRPr="001C78E6" w:rsidRDefault="001C78E6" w:rsidP="001C78E6">
            <w:pPr>
              <w:spacing w:after="0" w:line="240" w:lineRule="auto"/>
              <w:jc w:val="center"/>
              <w:rPr>
                <w:rFonts w:ascii="Times New Roman" w:eastAsia="Times New Roman" w:hAnsi="Times New Roman" w:cs="Times New Roman"/>
                <w:sz w:val="24"/>
                <w:szCs w:val="24"/>
                <w:lang w:eastAsia="ru-RU"/>
              </w:rPr>
            </w:pPr>
            <w:r w:rsidRPr="001C78E6">
              <w:rPr>
                <w:rFonts w:ascii="Times New Roman" w:eastAsia="Times New Roman" w:hAnsi="Times New Roman" w:cs="Times New Roman"/>
                <w:sz w:val="24"/>
                <w:szCs w:val="24"/>
                <w:lang w:eastAsia="ru-RU"/>
              </w:rPr>
              <w:t>0,0</w:t>
            </w:r>
          </w:p>
        </w:tc>
      </w:tr>
      <w:tr w:rsidR="001C78E6" w:rsidRPr="001C78E6" w:rsidTr="00A002D0">
        <w:trPr>
          <w:trHeight w:val="416"/>
          <w:tblCellSpacing w:w="5" w:type="nil"/>
        </w:trPr>
        <w:tc>
          <w:tcPr>
            <w:tcW w:w="1985" w:type="dxa"/>
            <w:vMerge/>
            <w:tcBorders>
              <w:left w:val="single" w:sz="4" w:space="0" w:color="auto"/>
              <w:right w:val="single" w:sz="4" w:space="0" w:color="auto"/>
            </w:tcBorders>
          </w:tcPr>
          <w:p w:rsidR="001C78E6" w:rsidRPr="001C78E6" w:rsidRDefault="001C78E6" w:rsidP="001C78E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51" w:type="dxa"/>
            <w:tcBorders>
              <w:top w:val="single" w:sz="4" w:space="0" w:color="auto"/>
              <w:left w:val="single" w:sz="4" w:space="0" w:color="auto"/>
              <w:bottom w:val="single" w:sz="4" w:space="0" w:color="auto"/>
              <w:right w:val="single" w:sz="4" w:space="0" w:color="auto"/>
            </w:tcBorders>
          </w:tcPr>
          <w:p w:rsidR="001C78E6" w:rsidRPr="001C78E6" w:rsidRDefault="001C78E6" w:rsidP="001C78E6">
            <w:pPr>
              <w:spacing w:after="0" w:line="240" w:lineRule="auto"/>
              <w:rPr>
                <w:rFonts w:ascii="Times New Roman" w:eastAsia="Times New Roman" w:hAnsi="Times New Roman" w:cs="Times New Roman"/>
                <w:color w:val="000000"/>
                <w:sz w:val="24"/>
                <w:szCs w:val="24"/>
                <w:lang w:eastAsia="ru-RU"/>
              </w:rPr>
            </w:pPr>
            <w:r w:rsidRPr="001C78E6">
              <w:rPr>
                <w:rFonts w:ascii="Times New Roman" w:eastAsia="Times New Roman" w:hAnsi="Times New Roman" w:cs="Times New Roman"/>
                <w:color w:val="000000"/>
                <w:sz w:val="24"/>
                <w:szCs w:val="24"/>
                <w:lang w:eastAsia="ru-RU"/>
              </w:rPr>
              <w:t>бюджет района</w:t>
            </w:r>
          </w:p>
        </w:tc>
        <w:tc>
          <w:tcPr>
            <w:tcW w:w="1701" w:type="dxa"/>
            <w:tcBorders>
              <w:top w:val="single" w:sz="4" w:space="0" w:color="auto"/>
              <w:left w:val="single" w:sz="4" w:space="0" w:color="auto"/>
              <w:bottom w:val="single" w:sz="4" w:space="0" w:color="auto"/>
              <w:right w:val="single" w:sz="4" w:space="0" w:color="auto"/>
            </w:tcBorders>
          </w:tcPr>
          <w:p w:rsidR="001C78E6" w:rsidRPr="001C78E6" w:rsidRDefault="001C78E6" w:rsidP="001C78E6">
            <w:pPr>
              <w:spacing w:after="0" w:line="240" w:lineRule="auto"/>
              <w:jc w:val="center"/>
              <w:rPr>
                <w:rFonts w:ascii="Times New Roman" w:eastAsia="Times New Roman" w:hAnsi="Times New Roman" w:cs="Times New Roman"/>
                <w:sz w:val="24"/>
                <w:szCs w:val="24"/>
                <w:lang w:eastAsia="ru-RU"/>
              </w:rPr>
            </w:pPr>
            <w:r w:rsidRPr="001C78E6">
              <w:rPr>
                <w:rFonts w:ascii="Times New Roman" w:eastAsia="Times New Roman" w:hAnsi="Times New Roman" w:cs="Times New Roman"/>
                <w:sz w:val="24"/>
                <w:szCs w:val="24"/>
                <w:lang w:eastAsia="ru-RU"/>
              </w:rPr>
              <w:t>0,0</w:t>
            </w:r>
          </w:p>
        </w:tc>
        <w:tc>
          <w:tcPr>
            <w:tcW w:w="1559" w:type="dxa"/>
            <w:tcBorders>
              <w:top w:val="single" w:sz="4" w:space="0" w:color="auto"/>
              <w:left w:val="single" w:sz="4" w:space="0" w:color="auto"/>
              <w:bottom w:val="single" w:sz="4" w:space="0" w:color="auto"/>
              <w:right w:val="single" w:sz="4" w:space="0" w:color="auto"/>
            </w:tcBorders>
          </w:tcPr>
          <w:p w:rsidR="001C78E6" w:rsidRPr="001C78E6" w:rsidRDefault="001C78E6" w:rsidP="001C78E6">
            <w:pPr>
              <w:spacing w:after="0" w:line="240" w:lineRule="auto"/>
              <w:jc w:val="center"/>
              <w:rPr>
                <w:rFonts w:ascii="Times New Roman" w:eastAsia="Times New Roman" w:hAnsi="Times New Roman" w:cs="Times New Roman"/>
                <w:sz w:val="24"/>
                <w:szCs w:val="24"/>
                <w:lang w:eastAsia="ru-RU"/>
              </w:rPr>
            </w:pPr>
            <w:r w:rsidRPr="001C78E6">
              <w:rPr>
                <w:rFonts w:ascii="Times New Roman" w:eastAsia="Times New Roman" w:hAnsi="Times New Roman" w:cs="Times New Roman"/>
                <w:sz w:val="24"/>
                <w:szCs w:val="24"/>
                <w:lang w:eastAsia="ru-RU"/>
              </w:rPr>
              <w:t>0,0</w:t>
            </w:r>
          </w:p>
        </w:tc>
        <w:tc>
          <w:tcPr>
            <w:tcW w:w="1559" w:type="dxa"/>
            <w:tcBorders>
              <w:top w:val="single" w:sz="4" w:space="0" w:color="auto"/>
              <w:left w:val="single" w:sz="4" w:space="0" w:color="auto"/>
              <w:bottom w:val="single" w:sz="4" w:space="0" w:color="auto"/>
              <w:right w:val="single" w:sz="4" w:space="0" w:color="auto"/>
            </w:tcBorders>
          </w:tcPr>
          <w:p w:rsidR="001C78E6" w:rsidRPr="001C78E6" w:rsidRDefault="001C78E6" w:rsidP="001C78E6">
            <w:pPr>
              <w:spacing w:after="0" w:line="240" w:lineRule="auto"/>
              <w:jc w:val="center"/>
              <w:rPr>
                <w:rFonts w:ascii="Times New Roman" w:eastAsia="Times New Roman" w:hAnsi="Times New Roman" w:cs="Times New Roman"/>
                <w:sz w:val="24"/>
                <w:szCs w:val="24"/>
                <w:lang w:eastAsia="ru-RU"/>
              </w:rPr>
            </w:pPr>
            <w:r w:rsidRPr="001C78E6">
              <w:rPr>
                <w:rFonts w:ascii="Times New Roman" w:eastAsia="Times New Roman" w:hAnsi="Times New Roman" w:cs="Times New Roman"/>
                <w:sz w:val="24"/>
                <w:szCs w:val="24"/>
                <w:lang w:eastAsia="ru-RU"/>
              </w:rPr>
              <w:t>0,0</w:t>
            </w:r>
          </w:p>
        </w:tc>
      </w:tr>
      <w:tr w:rsidR="001C78E6" w:rsidRPr="001C78E6" w:rsidTr="00A002D0">
        <w:trPr>
          <w:trHeight w:val="239"/>
          <w:tblCellSpacing w:w="5" w:type="nil"/>
        </w:trPr>
        <w:tc>
          <w:tcPr>
            <w:tcW w:w="1985" w:type="dxa"/>
            <w:vMerge/>
            <w:tcBorders>
              <w:left w:val="single" w:sz="4" w:space="0" w:color="auto"/>
              <w:bottom w:val="single" w:sz="4" w:space="0" w:color="auto"/>
              <w:right w:val="single" w:sz="4" w:space="0" w:color="auto"/>
            </w:tcBorders>
          </w:tcPr>
          <w:p w:rsidR="001C78E6" w:rsidRPr="001C78E6" w:rsidRDefault="001C78E6" w:rsidP="001C78E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51" w:type="dxa"/>
            <w:tcBorders>
              <w:top w:val="single" w:sz="4" w:space="0" w:color="auto"/>
              <w:left w:val="single" w:sz="4" w:space="0" w:color="auto"/>
              <w:bottom w:val="single" w:sz="4" w:space="0" w:color="auto"/>
              <w:right w:val="single" w:sz="4" w:space="0" w:color="auto"/>
            </w:tcBorders>
          </w:tcPr>
          <w:p w:rsidR="001C78E6" w:rsidRPr="001C78E6" w:rsidRDefault="001C78E6" w:rsidP="001C78E6">
            <w:pPr>
              <w:spacing w:after="0" w:line="240" w:lineRule="auto"/>
              <w:rPr>
                <w:rFonts w:ascii="Times New Roman" w:eastAsia="Times New Roman" w:hAnsi="Times New Roman" w:cs="Times New Roman"/>
                <w:color w:val="000000"/>
                <w:sz w:val="24"/>
                <w:szCs w:val="24"/>
                <w:lang w:eastAsia="ru-RU"/>
              </w:rPr>
            </w:pPr>
            <w:r w:rsidRPr="001C78E6">
              <w:rPr>
                <w:rFonts w:ascii="Times New Roman" w:eastAsia="Times New Roman" w:hAnsi="Times New Roman" w:cs="Times New Roman"/>
                <w:color w:val="000000"/>
                <w:sz w:val="24"/>
                <w:szCs w:val="24"/>
                <w:lang w:eastAsia="ru-RU"/>
              </w:rPr>
              <w:t>внебюджетные источники</w:t>
            </w:r>
          </w:p>
        </w:tc>
        <w:tc>
          <w:tcPr>
            <w:tcW w:w="1701" w:type="dxa"/>
            <w:tcBorders>
              <w:top w:val="single" w:sz="4" w:space="0" w:color="auto"/>
              <w:left w:val="single" w:sz="4" w:space="0" w:color="auto"/>
              <w:bottom w:val="single" w:sz="4" w:space="0" w:color="auto"/>
              <w:right w:val="single" w:sz="4" w:space="0" w:color="auto"/>
            </w:tcBorders>
          </w:tcPr>
          <w:p w:rsidR="001C78E6" w:rsidRPr="001C78E6" w:rsidRDefault="001C78E6" w:rsidP="001C78E6">
            <w:pPr>
              <w:spacing w:after="0" w:line="240" w:lineRule="auto"/>
              <w:jc w:val="center"/>
              <w:rPr>
                <w:rFonts w:ascii="Times New Roman" w:eastAsia="Times New Roman" w:hAnsi="Times New Roman" w:cs="Times New Roman"/>
                <w:sz w:val="24"/>
                <w:szCs w:val="24"/>
                <w:lang w:eastAsia="ru-RU"/>
              </w:rPr>
            </w:pPr>
            <w:r w:rsidRPr="001C78E6">
              <w:rPr>
                <w:rFonts w:ascii="Times New Roman" w:eastAsia="Times New Roman" w:hAnsi="Times New Roman" w:cs="Times New Roman"/>
                <w:sz w:val="24"/>
                <w:szCs w:val="24"/>
                <w:lang w:eastAsia="ru-RU"/>
              </w:rPr>
              <w:t>0,0</w:t>
            </w:r>
          </w:p>
        </w:tc>
        <w:tc>
          <w:tcPr>
            <w:tcW w:w="1559" w:type="dxa"/>
            <w:tcBorders>
              <w:top w:val="single" w:sz="4" w:space="0" w:color="auto"/>
              <w:left w:val="single" w:sz="4" w:space="0" w:color="auto"/>
              <w:bottom w:val="single" w:sz="4" w:space="0" w:color="auto"/>
              <w:right w:val="single" w:sz="4" w:space="0" w:color="auto"/>
            </w:tcBorders>
          </w:tcPr>
          <w:p w:rsidR="001C78E6" w:rsidRPr="001C78E6" w:rsidRDefault="001C78E6" w:rsidP="001C78E6">
            <w:pPr>
              <w:spacing w:after="0" w:line="240" w:lineRule="auto"/>
              <w:jc w:val="center"/>
              <w:rPr>
                <w:rFonts w:ascii="Times New Roman" w:eastAsia="Times New Roman" w:hAnsi="Times New Roman" w:cs="Times New Roman"/>
                <w:sz w:val="24"/>
                <w:szCs w:val="24"/>
                <w:lang w:eastAsia="ru-RU"/>
              </w:rPr>
            </w:pPr>
            <w:r w:rsidRPr="001C78E6">
              <w:rPr>
                <w:rFonts w:ascii="Times New Roman" w:eastAsia="Times New Roman" w:hAnsi="Times New Roman" w:cs="Times New Roman"/>
                <w:sz w:val="24"/>
                <w:szCs w:val="24"/>
                <w:lang w:eastAsia="ru-RU"/>
              </w:rPr>
              <w:t>0,0</w:t>
            </w:r>
          </w:p>
        </w:tc>
        <w:tc>
          <w:tcPr>
            <w:tcW w:w="1559" w:type="dxa"/>
            <w:tcBorders>
              <w:top w:val="single" w:sz="4" w:space="0" w:color="auto"/>
              <w:left w:val="single" w:sz="4" w:space="0" w:color="auto"/>
              <w:bottom w:val="single" w:sz="4" w:space="0" w:color="auto"/>
              <w:right w:val="single" w:sz="4" w:space="0" w:color="auto"/>
            </w:tcBorders>
          </w:tcPr>
          <w:p w:rsidR="001C78E6" w:rsidRPr="001C78E6" w:rsidRDefault="001C78E6" w:rsidP="001C78E6">
            <w:pPr>
              <w:spacing w:after="0" w:line="240" w:lineRule="auto"/>
              <w:jc w:val="center"/>
              <w:rPr>
                <w:rFonts w:ascii="Times New Roman" w:eastAsia="Times New Roman" w:hAnsi="Times New Roman" w:cs="Times New Roman"/>
                <w:sz w:val="24"/>
                <w:szCs w:val="24"/>
                <w:lang w:eastAsia="ru-RU"/>
              </w:rPr>
            </w:pPr>
            <w:r w:rsidRPr="001C78E6">
              <w:rPr>
                <w:rFonts w:ascii="Times New Roman" w:eastAsia="Times New Roman" w:hAnsi="Times New Roman" w:cs="Times New Roman"/>
                <w:sz w:val="24"/>
                <w:szCs w:val="24"/>
                <w:lang w:eastAsia="ru-RU"/>
              </w:rPr>
              <w:t>0,0</w:t>
            </w:r>
          </w:p>
        </w:tc>
      </w:tr>
      <w:tr w:rsidR="001C78E6" w:rsidRPr="001C78E6" w:rsidTr="00A002D0">
        <w:trPr>
          <w:trHeight w:val="344"/>
          <w:tblCellSpacing w:w="5" w:type="nil"/>
        </w:trPr>
        <w:tc>
          <w:tcPr>
            <w:tcW w:w="1985" w:type="dxa"/>
            <w:vMerge w:val="restart"/>
            <w:tcBorders>
              <w:top w:val="single" w:sz="4" w:space="0" w:color="auto"/>
              <w:left w:val="single" w:sz="4" w:space="0" w:color="auto"/>
              <w:right w:val="single" w:sz="4" w:space="0" w:color="auto"/>
            </w:tcBorders>
          </w:tcPr>
          <w:p w:rsidR="001C78E6" w:rsidRPr="001C78E6" w:rsidRDefault="001C78E6" w:rsidP="001C78E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C78E6">
              <w:rPr>
                <w:rFonts w:ascii="Times New Roman" w:eastAsia="Times New Roman" w:hAnsi="Times New Roman" w:cs="Times New Roman"/>
                <w:sz w:val="24"/>
                <w:szCs w:val="24"/>
                <w:lang w:eastAsia="ru-RU"/>
              </w:rPr>
              <w:t>Основное мероприятие 1. 2</w:t>
            </w:r>
          </w:p>
          <w:p w:rsidR="001C78E6" w:rsidRPr="001C78E6" w:rsidRDefault="001C78E6" w:rsidP="001C78E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C78E6">
              <w:rPr>
                <w:rFonts w:ascii="Times New Roman" w:eastAsia="Times New Roman" w:hAnsi="Times New Roman" w:cs="Times New Roman"/>
                <w:bCs/>
                <w:lang w:eastAsia="ru-RU"/>
              </w:rPr>
              <w:t>антикоррупционная экс</w:t>
            </w:r>
            <w:r w:rsidRPr="001C78E6">
              <w:rPr>
                <w:rFonts w:ascii="Times New Roman" w:eastAsia="Times New Roman" w:hAnsi="Times New Roman" w:cs="Times New Roman"/>
                <w:bCs/>
                <w:lang w:eastAsia="ru-RU"/>
              </w:rPr>
              <w:softHyphen/>
              <w:t>пертиза нормативных правовых актов и их проек</w:t>
            </w:r>
            <w:r w:rsidRPr="001C78E6">
              <w:rPr>
                <w:rFonts w:ascii="Times New Roman" w:eastAsia="Times New Roman" w:hAnsi="Times New Roman" w:cs="Times New Roman"/>
                <w:bCs/>
                <w:lang w:eastAsia="ru-RU"/>
              </w:rPr>
              <w:softHyphen/>
              <w:t>тов</w:t>
            </w:r>
          </w:p>
        </w:tc>
        <w:tc>
          <w:tcPr>
            <w:tcW w:w="2551" w:type="dxa"/>
            <w:tcBorders>
              <w:top w:val="single" w:sz="4" w:space="0" w:color="auto"/>
              <w:left w:val="single" w:sz="4" w:space="0" w:color="auto"/>
              <w:bottom w:val="single" w:sz="4" w:space="0" w:color="auto"/>
              <w:right w:val="single" w:sz="4" w:space="0" w:color="auto"/>
            </w:tcBorders>
          </w:tcPr>
          <w:p w:rsidR="001C78E6" w:rsidRPr="001C78E6" w:rsidRDefault="001C78E6" w:rsidP="001C78E6">
            <w:pPr>
              <w:spacing w:after="0" w:line="240" w:lineRule="auto"/>
              <w:rPr>
                <w:rFonts w:ascii="Times New Roman" w:eastAsia="Times New Roman" w:hAnsi="Times New Roman" w:cs="Times New Roman"/>
                <w:color w:val="000000"/>
                <w:sz w:val="24"/>
                <w:szCs w:val="24"/>
                <w:lang w:eastAsia="ru-RU"/>
              </w:rPr>
            </w:pPr>
            <w:r w:rsidRPr="001C78E6">
              <w:rPr>
                <w:rFonts w:ascii="Times New Roman" w:eastAsia="Times New Roman" w:hAnsi="Times New Roman" w:cs="Times New Roman"/>
                <w:color w:val="000000"/>
                <w:sz w:val="24"/>
                <w:szCs w:val="24"/>
                <w:lang w:eastAsia="ru-RU"/>
              </w:rPr>
              <w:t>Всего</w:t>
            </w:r>
          </w:p>
        </w:tc>
        <w:tc>
          <w:tcPr>
            <w:tcW w:w="1701" w:type="dxa"/>
            <w:tcBorders>
              <w:top w:val="single" w:sz="4" w:space="0" w:color="auto"/>
              <w:left w:val="single" w:sz="4" w:space="0" w:color="auto"/>
              <w:bottom w:val="single" w:sz="4" w:space="0" w:color="auto"/>
              <w:right w:val="single" w:sz="4" w:space="0" w:color="auto"/>
            </w:tcBorders>
          </w:tcPr>
          <w:p w:rsidR="001C78E6" w:rsidRPr="001C78E6" w:rsidRDefault="001C78E6" w:rsidP="001C78E6">
            <w:pPr>
              <w:spacing w:after="0" w:line="240" w:lineRule="auto"/>
              <w:jc w:val="center"/>
              <w:rPr>
                <w:rFonts w:ascii="Times New Roman" w:eastAsia="Times New Roman" w:hAnsi="Times New Roman" w:cs="Times New Roman"/>
                <w:sz w:val="24"/>
                <w:szCs w:val="24"/>
                <w:lang w:eastAsia="ru-RU"/>
              </w:rPr>
            </w:pPr>
            <w:r w:rsidRPr="001C78E6">
              <w:rPr>
                <w:rFonts w:ascii="Times New Roman" w:eastAsia="Times New Roman" w:hAnsi="Times New Roman" w:cs="Times New Roman"/>
                <w:sz w:val="24"/>
                <w:szCs w:val="24"/>
                <w:lang w:eastAsia="ru-RU"/>
              </w:rPr>
              <w:t>0,0</w:t>
            </w:r>
          </w:p>
        </w:tc>
        <w:tc>
          <w:tcPr>
            <w:tcW w:w="1559" w:type="dxa"/>
            <w:tcBorders>
              <w:top w:val="single" w:sz="4" w:space="0" w:color="auto"/>
              <w:left w:val="single" w:sz="4" w:space="0" w:color="auto"/>
              <w:bottom w:val="single" w:sz="4" w:space="0" w:color="auto"/>
              <w:right w:val="single" w:sz="4" w:space="0" w:color="auto"/>
            </w:tcBorders>
          </w:tcPr>
          <w:p w:rsidR="001C78E6" w:rsidRPr="001C78E6" w:rsidRDefault="001C78E6" w:rsidP="001C78E6">
            <w:pPr>
              <w:spacing w:after="0" w:line="240" w:lineRule="auto"/>
              <w:jc w:val="center"/>
              <w:rPr>
                <w:rFonts w:ascii="Times New Roman" w:eastAsia="Times New Roman" w:hAnsi="Times New Roman" w:cs="Times New Roman"/>
                <w:sz w:val="24"/>
                <w:szCs w:val="24"/>
                <w:lang w:eastAsia="ru-RU"/>
              </w:rPr>
            </w:pPr>
            <w:r w:rsidRPr="001C78E6">
              <w:rPr>
                <w:rFonts w:ascii="Times New Roman" w:eastAsia="Times New Roman" w:hAnsi="Times New Roman" w:cs="Times New Roman"/>
                <w:sz w:val="24"/>
                <w:szCs w:val="24"/>
                <w:lang w:eastAsia="ru-RU"/>
              </w:rPr>
              <w:t>0,0</w:t>
            </w:r>
          </w:p>
        </w:tc>
        <w:tc>
          <w:tcPr>
            <w:tcW w:w="1559" w:type="dxa"/>
            <w:tcBorders>
              <w:top w:val="single" w:sz="4" w:space="0" w:color="auto"/>
              <w:left w:val="single" w:sz="4" w:space="0" w:color="auto"/>
              <w:bottom w:val="single" w:sz="4" w:space="0" w:color="auto"/>
              <w:right w:val="single" w:sz="4" w:space="0" w:color="auto"/>
            </w:tcBorders>
          </w:tcPr>
          <w:p w:rsidR="001C78E6" w:rsidRPr="001C78E6" w:rsidRDefault="001C78E6" w:rsidP="001C78E6">
            <w:pPr>
              <w:spacing w:after="0" w:line="240" w:lineRule="auto"/>
              <w:jc w:val="center"/>
              <w:rPr>
                <w:rFonts w:ascii="Times New Roman" w:eastAsia="Times New Roman" w:hAnsi="Times New Roman" w:cs="Times New Roman"/>
                <w:sz w:val="24"/>
                <w:szCs w:val="24"/>
                <w:lang w:eastAsia="ru-RU"/>
              </w:rPr>
            </w:pPr>
            <w:r w:rsidRPr="001C78E6">
              <w:rPr>
                <w:rFonts w:ascii="Times New Roman" w:eastAsia="Times New Roman" w:hAnsi="Times New Roman" w:cs="Times New Roman"/>
                <w:sz w:val="24"/>
                <w:szCs w:val="24"/>
                <w:lang w:eastAsia="ru-RU"/>
              </w:rPr>
              <w:t>0,0</w:t>
            </w:r>
          </w:p>
        </w:tc>
      </w:tr>
      <w:tr w:rsidR="001C78E6" w:rsidRPr="001C78E6" w:rsidTr="00A002D0">
        <w:trPr>
          <w:trHeight w:val="640"/>
          <w:tblCellSpacing w:w="5" w:type="nil"/>
        </w:trPr>
        <w:tc>
          <w:tcPr>
            <w:tcW w:w="1985" w:type="dxa"/>
            <w:vMerge/>
            <w:tcBorders>
              <w:left w:val="single" w:sz="4" w:space="0" w:color="auto"/>
              <w:right w:val="single" w:sz="4" w:space="0" w:color="auto"/>
            </w:tcBorders>
          </w:tcPr>
          <w:p w:rsidR="001C78E6" w:rsidRPr="001C78E6" w:rsidRDefault="001C78E6" w:rsidP="001C78E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51" w:type="dxa"/>
            <w:tcBorders>
              <w:top w:val="single" w:sz="4" w:space="0" w:color="auto"/>
              <w:left w:val="single" w:sz="4" w:space="0" w:color="auto"/>
              <w:bottom w:val="single" w:sz="4" w:space="0" w:color="auto"/>
              <w:right w:val="single" w:sz="4" w:space="0" w:color="auto"/>
            </w:tcBorders>
          </w:tcPr>
          <w:p w:rsidR="001C78E6" w:rsidRPr="001C78E6" w:rsidRDefault="001C78E6" w:rsidP="001C78E6">
            <w:pPr>
              <w:spacing w:after="0" w:line="240" w:lineRule="auto"/>
              <w:rPr>
                <w:rFonts w:ascii="Times New Roman" w:eastAsia="Times New Roman" w:hAnsi="Times New Roman" w:cs="Times New Roman"/>
                <w:color w:val="000000"/>
                <w:sz w:val="24"/>
                <w:szCs w:val="24"/>
                <w:lang w:eastAsia="ru-RU"/>
              </w:rPr>
            </w:pPr>
            <w:r w:rsidRPr="001C78E6">
              <w:rPr>
                <w:rFonts w:ascii="Times New Roman" w:eastAsia="Times New Roman" w:hAnsi="Times New Roman" w:cs="Times New Roman"/>
                <w:color w:val="000000"/>
                <w:sz w:val="24"/>
                <w:szCs w:val="24"/>
                <w:lang w:eastAsia="ru-RU"/>
              </w:rPr>
              <w:t>местный бюджет</w:t>
            </w:r>
          </w:p>
        </w:tc>
        <w:tc>
          <w:tcPr>
            <w:tcW w:w="1701" w:type="dxa"/>
            <w:tcBorders>
              <w:top w:val="single" w:sz="4" w:space="0" w:color="auto"/>
              <w:left w:val="single" w:sz="4" w:space="0" w:color="auto"/>
              <w:bottom w:val="single" w:sz="4" w:space="0" w:color="auto"/>
              <w:right w:val="single" w:sz="4" w:space="0" w:color="auto"/>
            </w:tcBorders>
          </w:tcPr>
          <w:p w:rsidR="001C78E6" w:rsidRPr="001C78E6" w:rsidRDefault="001C78E6" w:rsidP="001C78E6">
            <w:pPr>
              <w:spacing w:after="0" w:line="240" w:lineRule="auto"/>
              <w:jc w:val="center"/>
              <w:rPr>
                <w:rFonts w:ascii="Times New Roman" w:eastAsia="Times New Roman" w:hAnsi="Times New Roman" w:cs="Times New Roman"/>
                <w:sz w:val="24"/>
                <w:szCs w:val="24"/>
                <w:lang w:eastAsia="ru-RU"/>
              </w:rPr>
            </w:pPr>
            <w:r w:rsidRPr="001C78E6">
              <w:rPr>
                <w:rFonts w:ascii="Times New Roman" w:eastAsia="Times New Roman" w:hAnsi="Times New Roman" w:cs="Times New Roman"/>
                <w:sz w:val="24"/>
                <w:szCs w:val="24"/>
                <w:lang w:eastAsia="ru-RU"/>
              </w:rPr>
              <w:t>0,0</w:t>
            </w:r>
          </w:p>
        </w:tc>
        <w:tc>
          <w:tcPr>
            <w:tcW w:w="1559" w:type="dxa"/>
            <w:tcBorders>
              <w:top w:val="single" w:sz="4" w:space="0" w:color="auto"/>
              <w:left w:val="single" w:sz="4" w:space="0" w:color="auto"/>
              <w:bottom w:val="single" w:sz="4" w:space="0" w:color="auto"/>
              <w:right w:val="single" w:sz="4" w:space="0" w:color="auto"/>
            </w:tcBorders>
          </w:tcPr>
          <w:p w:rsidR="001C78E6" w:rsidRPr="001C78E6" w:rsidRDefault="001C78E6" w:rsidP="001C78E6">
            <w:pPr>
              <w:spacing w:after="0" w:line="240" w:lineRule="auto"/>
              <w:jc w:val="center"/>
              <w:rPr>
                <w:rFonts w:ascii="Times New Roman" w:eastAsia="Times New Roman" w:hAnsi="Times New Roman" w:cs="Times New Roman"/>
                <w:sz w:val="24"/>
                <w:szCs w:val="24"/>
                <w:lang w:eastAsia="ru-RU"/>
              </w:rPr>
            </w:pPr>
            <w:r w:rsidRPr="001C78E6">
              <w:rPr>
                <w:rFonts w:ascii="Times New Roman" w:eastAsia="Times New Roman" w:hAnsi="Times New Roman" w:cs="Times New Roman"/>
                <w:sz w:val="24"/>
                <w:szCs w:val="24"/>
                <w:lang w:eastAsia="ru-RU"/>
              </w:rPr>
              <w:t>0,0</w:t>
            </w:r>
          </w:p>
        </w:tc>
        <w:tc>
          <w:tcPr>
            <w:tcW w:w="1559" w:type="dxa"/>
            <w:tcBorders>
              <w:top w:val="single" w:sz="4" w:space="0" w:color="auto"/>
              <w:left w:val="single" w:sz="4" w:space="0" w:color="auto"/>
              <w:bottom w:val="single" w:sz="4" w:space="0" w:color="auto"/>
              <w:right w:val="single" w:sz="4" w:space="0" w:color="auto"/>
            </w:tcBorders>
          </w:tcPr>
          <w:p w:rsidR="001C78E6" w:rsidRPr="001C78E6" w:rsidRDefault="001C78E6" w:rsidP="001C78E6">
            <w:pPr>
              <w:spacing w:after="0" w:line="240" w:lineRule="auto"/>
              <w:jc w:val="center"/>
              <w:rPr>
                <w:rFonts w:ascii="Times New Roman" w:eastAsia="Times New Roman" w:hAnsi="Times New Roman" w:cs="Times New Roman"/>
                <w:sz w:val="24"/>
                <w:szCs w:val="24"/>
                <w:lang w:eastAsia="ru-RU"/>
              </w:rPr>
            </w:pPr>
            <w:r w:rsidRPr="001C78E6">
              <w:rPr>
                <w:rFonts w:ascii="Times New Roman" w:eastAsia="Times New Roman" w:hAnsi="Times New Roman" w:cs="Times New Roman"/>
                <w:sz w:val="24"/>
                <w:szCs w:val="24"/>
                <w:lang w:eastAsia="ru-RU"/>
              </w:rPr>
              <w:t>0,0</w:t>
            </w:r>
          </w:p>
        </w:tc>
      </w:tr>
      <w:tr w:rsidR="001C78E6" w:rsidRPr="001C78E6" w:rsidTr="00A002D0">
        <w:trPr>
          <w:trHeight w:val="640"/>
          <w:tblCellSpacing w:w="5" w:type="nil"/>
        </w:trPr>
        <w:tc>
          <w:tcPr>
            <w:tcW w:w="1985" w:type="dxa"/>
            <w:vMerge/>
            <w:tcBorders>
              <w:left w:val="single" w:sz="4" w:space="0" w:color="auto"/>
              <w:right w:val="single" w:sz="4" w:space="0" w:color="auto"/>
            </w:tcBorders>
          </w:tcPr>
          <w:p w:rsidR="001C78E6" w:rsidRPr="001C78E6" w:rsidRDefault="001C78E6" w:rsidP="001C78E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51" w:type="dxa"/>
            <w:tcBorders>
              <w:top w:val="single" w:sz="4" w:space="0" w:color="auto"/>
              <w:left w:val="single" w:sz="4" w:space="0" w:color="auto"/>
              <w:bottom w:val="single" w:sz="4" w:space="0" w:color="auto"/>
              <w:right w:val="single" w:sz="4" w:space="0" w:color="auto"/>
            </w:tcBorders>
          </w:tcPr>
          <w:p w:rsidR="001C78E6" w:rsidRPr="001C78E6" w:rsidRDefault="001C78E6" w:rsidP="001C78E6">
            <w:pPr>
              <w:spacing w:after="0" w:line="240" w:lineRule="auto"/>
              <w:rPr>
                <w:rFonts w:ascii="Times New Roman" w:eastAsia="Times New Roman" w:hAnsi="Times New Roman" w:cs="Times New Roman"/>
                <w:bCs/>
                <w:color w:val="000000"/>
                <w:sz w:val="24"/>
                <w:szCs w:val="24"/>
                <w:lang w:eastAsia="ru-RU"/>
              </w:rPr>
            </w:pPr>
            <w:r w:rsidRPr="001C78E6">
              <w:rPr>
                <w:rFonts w:ascii="Times New Roman" w:eastAsia="Times New Roman" w:hAnsi="Times New Roman" w:cs="Times New Roman"/>
                <w:bCs/>
                <w:color w:val="000000"/>
                <w:sz w:val="24"/>
                <w:szCs w:val="24"/>
                <w:lang w:eastAsia="ru-RU"/>
              </w:rPr>
              <w:t>безвозмездные поступления в местный бюджет, &lt;2&gt;</w:t>
            </w:r>
          </w:p>
        </w:tc>
        <w:tc>
          <w:tcPr>
            <w:tcW w:w="1701" w:type="dxa"/>
            <w:tcBorders>
              <w:top w:val="single" w:sz="4" w:space="0" w:color="auto"/>
              <w:left w:val="single" w:sz="4" w:space="0" w:color="auto"/>
              <w:bottom w:val="single" w:sz="4" w:space="0" w:color="auto"/>
              <w:right w:val="single" w:sz="4" w:space="0" w:color="auto"/>
            </w:tcBorders>
          </w:tcPr>
          <w:p w:rsidR="001C78E6" w:rsidRPr="001C78E6" w:rsidRDefault="001C78E6" w:rsidP="001C78E6">
            <w:pPr>
              <w:spacing w:after="0" w:line="240" w:lineRule="auto"/>
              <w:jc w:val="center"/>
              <w:rPr>
                <w:rFonts w:ascii="Times New Roman" w:eastAsia="Times New Roman" w:hAnsi="Times New Roman" w:cs="Times New Roman"/>
                <w:sz w:val="24"/>
                <w:szCs w:val="24"/>
                <w:lang w:eastAsia="ru-RU"/>
              </w:rPr>
            </w:pPr>
            <w:r w:rsidRPr="001C78E6">
              <w:rPr>
                <w:rFonts w:ascii="Times New Roman" w:eastAsia="Times New Roman" w:hAnsi="Times New Roman" w:cs="Times New Roman"/>
                <w:sz w:val="24"/>
                <w:szCs w:val="24"/>
                <w:lang w:eastAsia="ru-RU"/>
              </w:rPr>
              <w:t>0,0</w:t>
            </w:r>
          </w:p>
        </w:tc>
        <w:tc>
          <w:tcPr>
            <w:tcW w:w="1559" w:type="dxa"/>
            <w:tcBorders>
              <w:top w:val="single" w:sz="4" w:space="0" w:color="auto"/>
              <w:left w:val="single" w:sz="4" w:space="0" w:color="auto"/>
              <w:bottom w:val="single" w:sz="4" w:space="0" w:color="auto"/>
              <w:right w:val="single" w:sz="4" w:space="0" w:color="auto"/>
            </w:tcBorders>
          </w:tcPr>
          <w:p w:rsidR="001C78E6" w:rsidRPr="001C78E6" w:rsidRDefault="001C78E6" w:rsidP="001C78E6">
            <w:pPr>
              <w:spacing w:after="0" w:line="240" w:lineRule="auto"/>
              <w:jc w:val="center"/>
              <w:rPr>
                <w:rFonts w:ascii="Times New Roman" w:eastAsia="Times New Roman" w:hAnsi="Times New Roman" w:cs="Times New Roman"/>
                <w:sz w:val="24"/>
                <w:szCs w:val="24"/>
                <w:lang w:eastAsia="ru-RU"/>
              </w:rPr>
            </w:pPr>
            <w:r w:rsidRPr="001C78E6">
              <w:rPr>
                <w:rFonts w:ascii="Times New Roman" w:eastAsia="Times New Roman" w:hAnsi="Times New Roman" w:cs="Times New Roman"/>
                <w:sz w:val="24"/>
                <w:szCs w:val="24"/>
                <w:lang w:eastAsia="ru-RU"/>
              </w:rPr>
              <w:t>0,0</w:t>
            </w:r>
          </w:p>
        </w:tc>
        <w:tc>
          <w:tcPr>
            <w:tcW w:w="1559" w:type="dxa"/>
            <w:tcBorders>
              <w:top w:val="single" w:sz="4" w:space="0" w:color="auto"/>
              <w:left w:val="single" w:sz="4" w:space="0" w:color="auto"/>
              <w:bottom w:val="single" w:sz="4" w:space="0" w:color="auto"/>
              <w:right w:val="single" w:sz="4" w:space="0" w:color="auto"/>
            </w:tcBorders>
          </w:tcPr>
          <w:p w:rsidR="001C78E6" w:rsidRPr="001C78E6" w:rsidRDefault="001C78E6" w:rsidP="001C78E6">
            <w:pPr>
              <w:spacing w:after="0" w:line="240" w:lineRule="auto"/>
              <w:jc w:val="center"/>
              <w:rPr>
                <w:rFonts w:ascii="Times New Roman" w:eastAsia="Times New Roman" w:hAnsi="Times New Roman" w:cs="Times New Roman"/>
                <w:sz w:val="24"/>
                <w:szCs w:val="24"/>
                <w:lang w:eastAsia="ru-RU"/>
              </w:rPr>
            </w:pPr>
            <w:r w:rsidRPr="001C78E6">
              <w:rPr>
                <w:rFonts w:ascii="Times New Roman" w:eastAsia="Times New Roman" w:hAnsi="Times New Roman" w:cs="Times New Roman"/>
                <w:sz w:val="24"/>
                <w:szCs w:val="24"/>
                <w:lang w:eastAsia="ru-RU"/>
              </w:rPr>
              <w:t>0,0</w:t>
            </w:r>
          </w:p>
        </w:tc>
      </w:tr>
      <w:tr w:rsidR="001C78E6" w:rsidRPr="001C78E6" w:rsidTr="00A002D0">
        <w:trPr>
          <w:trHeight w:val="640"/>
          <w:tblCellSpacing w:w="5" w:type="nil"/>
        </w:trPr>
        <w:tc>
          <w:tcPr>
            <w:tcW w:w="1985" w:type="dxa"/>
            <w:vMerge/>
            <w:tcBorders>
              <w:left w:val="single" w:sz="4" w:space="0" w:color="auto"/>
              <w:right w:val="single" w:sz="4" w:space="0" w:color="auto"/>
            </w:tcBorders>
          </w:tcPr>
          <w:p w:rsidR="001C78E6" w:rsidRPr="001C78E6" w:rsidRDefault="001C78E6" w:rsidP="001C78E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51" w:type="dxa"/>
            <w:tcBorders>
              <w:top w:val="single" w:sz="4" w:space="0" w:color="auto"/>
              <w:left w:val="single" w:sz="4" w:space="0" w:color="auto"/>
              <w:bottom w:val="single" w:sz="4" w:space="0" w:color="auto"/>
              <w:right w:val="single" w:sz="4" w:space="0" w:color="auto"/>
            </w:tcBorders>
          </w:tcPr>
          <w:p w:rsidR="001C78E6" w:rsidRPr="001C78E6" w:rsidRDefault="001C78E6" w:rsidP="001C78E6">
            <w:pPr>
              <w:spacing w:after="0" w:line="240" w:lineRule="auto"/>
              <w:rPr>
                <w:rFonts w:ascii="Times New Roman" w:eastAsia="Times New Roman" w:hAnsi="Times New Roman" w:cs="Times New Roman"/>
                <w:bCs/>
                <w:i/>
                <w:iCs/>
                <w:color w:val="000000"/>
                <w:sz w:val="24"/>
                <w:szCs w:val="24"/>
                <w:lang w:eastAsia="ru-RU"/>
              </w:rPr>
            </w:pPr>
            <w:r w:rsidRPr="001C78E6">
              <w:rPr>
                <w:rFonts w:ascii="Times New Roman" w:eastAsia="Times New Roman" w:hAnsi="Times New Roman" w:cs="Times New Roman"/>
                <w:bCs/>
                <w:i/>
                <w:iCs/>
                <w:color w:val="000000"/>
                <w:sz w:val="24"/>
                <w:szCs w:val="24"/>
                <w:lang w:eastAsia="ru-RU"/>
              </w:rPr>
              <w:t>в том числе за счет средств:</w:t>
            </w:r>
          </w:p>
        </w:tc>
        <w:tc>
          <w:tcPr>
            <w:tcW w:w="1701" w:type="dxa"/>
            <w:tcBorders>
              <w:top w:val="single" w:sz="4" w:space="0" w:color="auto"/>
              <w:left w:val="single" w:sz="4" w:space="0" w:color="auto"/>
              <w:bottom w:val="single" w:sz="4" w:space="0" w:color="auto"/>
              <w:right w:val="single" w:sz="4" w:space="0" w:color="auto"/>
            </w:tcBorders>
          </w:tcPr>
          <w:p w:rsidR="001C78E6" w:rsidRPr="001C78E6" w:rsidRDefault="001C78E6" w:rsidP="001C78E6">
            <w:pPr>
              <w:spacing w:after="0" w:line="240" w:lineRule="auto"/>
              <w:jc w:val="center"/>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1C78E6" w:rsidRPr="001C78E6" w:rsidRDefault="001C78E6" w:rsidP="001C78E6">
            <w:pPr>
              <w:spacing w:after="0" w:line="240" w:lineRule="auto"/>
              <w:jc w:val="center"/>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1C78E6" w:rsidRPr="001C78E6" w:rsidRDefault="001C78E6" w:rsidP="001C78E6">
            <w:pPr>
              <w:spacing w:after="0" w:line="240" w:lineRule="auto"/>
              <w:jc w:val="center"/>
              <w:rPr>
                <w:rFonts w:ascii="Times New Roman" w:eastAsia="Times New Roman" w:hAnsi="Times New Roman" w:cs="Times New Roman"/>
                <w:sz w:val="24"/>
                <w:szCs w:val="24"/>
                <w:lang w:eastAsia="ru-RU"/>
              </w:rPr>
            </w:pPr>
          </w:p>
        </w:tc>
      </w:tr>
      <w:tr w:rsidR="001C78E6" w:rsidRPr="001C78E6" w:rsidTr="00A002D0">
        <w:trPr>
          <w:trHeight w:val="254"/>
          <w:tblCellSpacing w:w="5" w:type="nil"/>
        </w:trPr>
        <w:tc>
          <w:tcPr>
            <w:tcW w:w="1985" w:type="dxa"/>
            <w:vMerge/>
            <w:tcBorders>
              <w:left w:val="single" w:sz="4" w:space="0" w:color="auto"/>
              <w:right w:val="single" w:sz="4" w:space="0" w:color="auto"/>
            </w:tcBorders>
          </w:tcPr>
          <w:p w:rsidR="001C78E6" w:rsidRPr="001C78E6" w:rsidRDefault="001C78E6" w:rsidP="001C78E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51" w:type="dxa"/>
            <w:tcBorders>
              <w:top w:val="single" w:sz="4" w:space="0" w:color="auto"/>
              <w:left w:val="single" w:sz="4" w:space="0" w:color="auto"/>
              <w:bottom w:val="single" w:sz="4" w:space="0" w:color="auto"/>
              <w:right w:val="single" w:sz="4" w:space="0" w:color="auto"/>
            </w:tcBorders>
          </w:tcPr>
          <w:p w:rsidR="001C78E6" w:rsidRPr="001C78E6" w:rsidRDefault="001C78E6" w:rsidP="001C78E6">
            <w:pPr>
              <w:spacing w:after="0" w:line="240" w:lineRule="auto"/>
              <w:rPr>
                <w:rFonts w:ascii="Times New Roman" w:eastAsia="Times New Roman" w:hAnsi="Times New Roman" w:cs="Times New Roman"/>
                <w:color w:val="000000"/>
                <w:sz w:val="24"/>
                <w:szCs w:val="24"/>
                <w:lang w:eastAsia="ru-RU"/>
              </w:rPr>
            </w:pPr>
            <w:r w:rsidRPr="001C78E6">
              <w:rPr>
                <w:rFonts w:ascii="Times New Roman" w:eastAsia="Times New Roman" w:hAnsi="Times New Roman" w:cs="Times New Roman"/>
                <w:color w:val="000000"/>
                <w:sz w:val="24"/>
                <w:szCs w:val="24"/>
                <w:lang w:eastAsia="ru-RU"/>
              </w:rPr>
              <w:t xml:space="preserve"> - областного бюджета</w:t>
            </w:r>
          </w:p>
        </w:tc>
        <w:tc>
          <w:tcPr>
            <w:tcW w:w="1701" w:type="dxa"/>
            <w:tcBorders>
              <w:top w:val="single" w:sz="4" w:space="0" w:color="auto"/>
              <w:left w:val="single" w:sz="4" w:space="0" w:color="auto"/>
              <w:bottom w:val="single" w:sz="4" w:space="0" w:color="auto"/>
              <w:right w:val="single" w:sz="4" w:space="0" w:color="auto"/>
            </w:tcBorders>
          </w:tcPr>
          <w:p w:rsidR="001C78E6" w:rsidRPr="001C78E6" w:rsidRDefault="001C78E6" w:rsidP="001C78E6">
            <w:pPr>
              <w:spacing w:after="0" w:line="240" w:lineRule="auto"/>
              <w:jc w:val="center"/>
              <w:rPr>
                <w:rFonts w:ascii="Times New Roman" w:eastAsia="Times New Roman" w:hAnsi="Times New Roman" w:cs="Times New Roman"/>
                <w:sz w:val="24"/>
                <w:szCs w:val="24"/>
                <w:lang w:eastAsia="ru-RU"/>
              </w:rPr>
            </w:pPr>
            <w:r w:rsidRPr="001C78E6">
              <w:rPr>
                <w:rFonts w:ascii="Times New Roman" w:eastAsia="Times New Roman" w:hAnsi="Times New Roman" w:cs="Times New Roman"/>
                <w:sz w:val="24"/>
                <w:szCs w:val="24"/>
                <w:lang w:eastAsia="ru-RU"/>
              </w:rPr>
              <w:t>0,0</w:t>
            </w:r>
          </w:p>
        </w:tc>
        <w:tc>
          <w:tcPr>
            <w:tcW w:w="1559" w:type="dxa"/>
            <w:tcBorders>
              <w:top w:val="single" w:sz="4" w:space="0" w:color="auto"/>
              <w:left w:val="single" w:sz="4" w:space="0" w:color="auto"/>
              <w:bottom w:val="single" w:sz="4" w:space="0" w:color="auto"/>
              <w:right w:val="single" w:sz="4" w:space="0" w:color="auto"/>
            </w:tcBorders>
          </w:tcPr>
          <w:p w:rsidR="001C78E6" w:rsidRPr="001C78E6" w:rsidRDefault="001C78E6" w:rsidP="001C78E6">
            <w:pPr>
              <w:spacing w:after="0" w:line="240" w:lineRule="auto"/>
              <w:jc w:val="center"/>
              <w:rPr>
                <w:rFonts w:ascii="Times New Roman" w:eastAsia="Times New Roman" w:hAnsi="Times New Roman" w:cs="Times New Roman"/>
                <w:sz w:val="24"/>
                <w:szCs w:val="24"/>
                <w:lang w:eastAsia="ru-RU"/>
              </w:rPr>
            </w:pPr>
            <w:r w:rsidRPr="001C78E6">
              <w:rPr>
                <w:rFonts w:ascii="Times New Roman" w:eastAsia="Times New Roman" w:hAnsi="Times New Roman" w:cs="Times New Roman"/>
                <w:sz w:val="24"/>
                <w:szCs w:val="24"/>
                <w:lang w:eastAsia="ru-RU"/>
              </w:rPr>
              <w:t>0,0</w:t>
            </w:r>
          </w:p>
        </w:tc>
        <w:tc>
          <w:tcPr>
            <w:tcW w:w="1559" w:type="dxa"/>
            <w:tcBorders>
              <w:top w:val="single" w:sz="4" w:space="0" w:color="auto"/>
              <w:left w:val="single" w:sz="4" w:space="0" w:color="auto"/>
              <w:bottom w:val="single" w:sz="4" w:space="0" w:color="auto"/>
              <w:right w:val="single" w:sz="4" w:space="0" w:color="auto"/>
            </w:tcBorders>
          </w:tcPr>
          <w:p w:rsidR="001C78E6" w:rsidRPr="001C78E6" w:rsidRDefault="001C78E6" w:rsidP="001C78E6">
            <w:pPr>
              <w:spacing w:after="0" w:line="240" w:lineRule="auto"/>
              <w:jc w:val="center"/>
              <w:rPr>
                <w:rFonts w:ascii="Times New Roman" w:eastAsia="Times New Roman" w:hAnsi="Times New Roman" w:cs="Times New Roman"/>
                <w:sz w:val="24"/>
                <w:szCs w:val="24"/>
                <w:lang w:eastAsia="ru-RU"/>
              </w:rPr>
            </w:pPr>
            <w:r w:rsidRPr="001C78E6">
              <w:rPr>
                <w:rFonts w:ascii="Times New Roman" w:eastAsia="Times New Roman" w:hAnsi="Times New Roman" w:cs="Times New Roman"/>
                <w:sz w:val="24"/>
                <w:szCs w:val="24"/>
                <w:lang w:eastAsia="ru-RU"/>
              </w:rPr>
              <w:t>0,0</w:t>
            </w:r>
          </w:p>
        </w:tc>
      </w:tr>
      <w:tr w:rsidR="001C78E6" w:rsidRPr="001C78E6" w:rsidTr="00A002D0">
        <w:trPr>
          <w:trHeight w:val="305"/>
          <w:tblCellSpacing w:w="5" w:type="nil"/>
        </w:trPr>
        <w:tc>
          <w:tcPr>
            <w:tcW w:w="1985" w:type="dxa"/>
            <w:vMerge/>
            <w:tcBorders>
              <w:left w:val="single" w:sz="4" w:space="0" w:color="auto"/>
              <w:right w:val="single" w:sz="4" w:space="0" w:color="auto"/>
            </w:tcBorders>
          </w:tcPr>
          <w:p w:rsidR="001C78E6" w:rsidRPr="001C78E6" w:rsidRDefault="001C78E6" w:rsidP="001C78E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51" w:type="dxa"/>
            <w:tcBorders>
              <w:top w:val="single" w:sz="4" w:space="0" w:color="auto"/>
              <w:left w:val="single" w:sz="4" w:space="0" w:color="auto"/>
              <w:bottom w:val="single" w:sz="4" w:space="0" w:color="auto"/>
              <w:right w:val="single" w:sz="4" w:space="0" w:color="auto"/>
            </w:tcBorders>
          </w:tcPr>
          <w:p w:rsidR="001C78E6" w:rsidRPr="001C78E6" w:rsidRDefault="001C78E6" w:rsidP="001C78E6">
            <w:pPr>
              <w:spacing w:after="0" w:line="240" w:lineRule="auto"/>
              <w:rPr>
                <w:rFonts w:ascii="Times New Roman" w:eastAsia="Times New Roman" w:hAnsi="Times New Roman" w:cs="Times New Roman"/>
                <w:color w:val="000000"/>
                <w:sz w:val="24"/>
                <w:szCs w:val="24"/>
                <w:lang w:eastAsia="ru-RU"/>
              </w:rPr>
            </w:pPr>
            <w:r w:rsidRPr="001C78E6">
              <w:rPr>
                <w:rFonts w:ascii="Times New Roman" w:eastAsia="Times New Roman" w:hAnsi="Times New Roman" w:cs="Times New Roman"/>
                <w:color w:val="000000"/>
                <w:sz w:val="24"/>
                <w:szCs w:val="24"/>
                <w:lang w:eastAsia="ru-RU"/>
              </w:rPr>
              <w:t>бюджет района</w:t>
            </w:r>
          </w:p>
        </w:tc>
        <w:tc>
          <w:tcPr>
            <w:tcW w:w="1701" w:type="dxa"/>
            <w:tcBorders>
              <w:top w:val="single" w:sz="4" w:space="0" w:color="auto"/>
              <w:left w:val="single" w:sz="4" w:space="0" w:color="auto"/>
              <w:bottom w:val="single" w:sz="4" w:space="0" w:color="auto"/>
              <w:right w:val="single" w:sz="4" w:space="0" w:color="auto"/>
            </w:tcBorders>
          </w:tcPr>
          <w:p w:rsidR="001C78E6" w:rsidRPr="001C78E6" w:rsidRDefault="001C78E6" w:rsidP="001C78E6">
            <w:pPr>
              <w:spacing w:after="0" w:line="240" w:lineRule="auto"/>
              <w:jc w:val="center"/>
              <w:rPr>
                <w:rFonts w:ascii="Times New Roman" w:eastAsia="Times New Roman" w:hAnsi="Times New Roman" w:cs="Times New Roman"/>
                <w:sz w:val="24"/>
                <w:szCs w:val="24"/>
                <w:lang w:eastAsia="ru-RU"/>
              </w:rPr>
            </w:pPr>
            <w:r w:rsidRPr="001C78E6">
              <w:rPr>
                <w:rFonts w:ascii="Times New Roman" w:eastAsia="Times New Roman" w:hAnsi="Times New Roman" w:cs="Times New Roman"/>
                <w:sz w:val="24"/>
                <w:szCs w:val="24"/>
                <w:lang w:eastAsia="ru-RU"/>
              </w:rPr>
              <w:t>0,0</w:t>
            </w:r>
          </w:p>
        </w:tc>
        <w:tc>
          <w:tcPr>
            <w:tcW w:w="1559" w:type="dxa"/>
            <w:tcBorders>
              <w:top w:val="single" w:sz="4" w:space="0" w:color="auto"/>
              <w:left w:val="single" w:sz="4" w:space="0" w:color="auto"/>
              <w:bottom w:val="single" w:sz="4" w:space="0" w:color="auto"/>
              <w:right w:val="single" w:sz="4" w:space="0" w:color="auto"/>
            </w:tcBorders>
          </w:tcPr>
          <w:p w:rsidR="001C78E6" w:rsidRPr="001C78E6" w:rsidRDefault="001C78E6" w:rsidP="001C78E6">
            <w:pPr>
              <w:spacing w:after="0" w:line="240" w:lineRule="auto"/>
              <w:jc w:val="center"/>
              <w:rPr>
                <w:rFonts w:ascii="Times New Roman" w:eastAsia="Times New Roman" w:hAnsi="Times New Roman" w:cs="Times New Roman"/>
                <w:sz w:val="24"/>
                <w:szCs w:val="24"/>
                <w:lang w:eastAsia="ru-RU"/>
              </w:rPr>
            </w:pPr>
            <w:r w:rsidRPr="001C78E6">
              <w:rPr>
                <w:rFonts w:ascii="Times New Roman" w:eastAsia="Times New Roman" w:hAnsi="Times New Roman" w:cs="Times New Roman"/>
                <w:sz w:val="24"/>
                <w:szCs w:val="24"/>
                <w:lang w:eastAsia="ru-RU"/>
              </w:rPr>
              <w:t>0,0</w:t>
            </w:r>
          </w:p>
        </w:tc>
        <w:tc>
          <w:tcPr>
            <w:tcW w:w="1559" w:type="dxa"/>
            <w:tcBorders>
              <w:top w:val="single" w:sz="4" w:space="0" w:color="auto"/>
              <w:left w:val="single" w:sz="4" w:space="0" w:color="auto"/>
              <w:bottom w:val="single" w:sz="4" w:space="0" w:color="auto"/>
              <w:right w:val="single" w:sz="4" w:space="0" w:color="auto"/>
            </w:tcBorders>
          </w:tcPr>
          <w:p w:rsidR="001C78E6" w:rsidRPr="001C78E6" w:rsidRDefault="001C78E6" w:rsidP="001C78E6">
            <w:pPr>
              <w:spacing w:after="0" w:line="240" w:lineRule="auto"/>
              <w:jc w:val="center"/>
              <w:rPr>
                <w:rFonts w:ascii="Times New Roman" w:eastAsia="Times New Roman" w:hAnsi="Times New Roman" w:cs="Times New Roman"/>
                <w:sz w:val="24"/>
                <w:szCs w:val="24"/>
                <w:lang w:eastAsia="ru-RU"/>
              </w:rPr>
            </w:pPr>
            <w:r w:rsidRPr="001C78E6">
              <w:rPr>
                <w:rFonts w:ascii="Times New Roman" w:eastAsia="Times New Roman" w:hAnsi="Times New Roman" w:cs="Times New Roman"/>
                <w:sz w:val="24"/>
                <w:szCs w:val="24"/>
                <w:lang w:eastAsia="ru-RU"/>
              </w:rPr>
              <w:t>0,0</w:t>
            </w:r>
          </w:p>
        </w:tc>
      </w:tr>
      <w:tr w:rsidR="001C78E6" w:rsidRPr="001C78E6" w:rsidTr="00A002D0">
        <w:trPr>
          <w:trHeight w:val="371"/>
          <w:tblCellSpacing w:w="5" w:type="nil"/>
        </w:trPr>
        <w:tc>
          <w:tcPr>
            <w:tcW w:w="1985" w:type="dxa"/>
            <w:vMerge/>
            <w:tcBorders>
              <w:left w:val="single" w:sz="4" w:space="0" w:color="auto"/>
              <w:bottom w:val="single" w:sz="4" w:space="0" w:color="auto"/>
              <w:right w:val="single" w:sz="4" w:space="0" w:color="auto"/>
            </w:tcBorders>
          </w:tcPr>
          <w:p w:rsidR="001C78E6" w:rsidRPr="001C78E6" w:rsidRDefault="001C78E6" w:rsidP="001C78E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51" w:type="dxa"/>
            <w:tcBorders>
              <w:top w:val="single" w:sz="4" w:space="0" w:color="auto"/>
              <w:left w:val="single" w:sz="4" w:space="0" w:color="auto"/>
              <w:bottom w:val="single" w:sz="4" w:space="0" w:color="auto"/>
              <w:right w:val="single" w:sz="4" w:space="0" w:color="auto"/>
            </w:tcBorders>
          </w:tcPr>
          <w:p w:rsidR="001C78E6" w:rsidRPr="001C78E6" w:rsidRDefault="001C78E6" w:rsidP="001C78E6">
            <w:pPr>
              <w:spacing w:after="0" w:line="240" w:lineRule="auto"/>
              <w:rPr>
                <w:rFonts w:ascii="Times New Roman" w:eastAsia="Times New Roman" w:hAnsi="Times New Roman" w:cs="Times New Roman"/>
                <w:color w:val="000000"/>
                <w:sz w:val="24"/>
                <w:szCs w:val="24"/>
                <w:lang w:eastAsia="ru-RU"/>
              </w:rPr>
            </w:pPr>
            <w:r w:rsidRPr="001C78E6">
              <w:rPr>
                <w:rFonts w:ascii="Times New Roman" w:eastAsia="Times New Roman" w:hAnsi="Times New Roman" w:cs="Times New Roman"/>
                <w:color w:val="000000"/>
                <w:sz w:val="24"/>
                <w:szCs w:val="24"/>
                <w:lang w:eastAsia="ru-RU"/>
              </w:rPr>
              <w:t>внебюджетные источники</w:t>
            </w:r>
          </w:p>
        </w:tc>
        <w:tc>
          <w:tcPr>
            <w:tcW w:w="1701" w:type="dxa"/>
            <w:tcBorders>
              <w:top w:val="single" w:sz="4" w:space="0" w:color="auto"/>
              <w:left w:val="single" w:sz="4" w:space="0" w:color="auto"/>
              <w:bottom w:val="single" w:sz="4" w:space="0" w:color="auto"/>
              <w:right w:val="single" w:sz="4" w:space="0" w:color="auto"/>
            </w:tcBorders>
          </w:tcPr>
          <w:p w:rsidR="001C78E6" w:rsidRPr="001C78E6" w:rsidRDefault="001C78E6" w:rsidP="001C78E6">
            <w:pPr>
              <w:spacing w:after="0" w:line="240" w:lineRule="auto"/>
              <w:jc w:val="center"/>
              <w:rPr>
                <w:rFonts w:ascii="Times New Roman" w:eastAsia="Times New Roman" w:hAnsi="Times New Roman" w:cs="Times New Roman"/>
                <w:sz w:val="24"/>
                <w:szCs w:val="24"/>
                <w:lang w:eastAsia="ru-RU"/>
              </w:rPr>
            </w:pPr>
            <w:r w:rsidRPr="001C78E6">
              <w:rPr>
                <w:rFonts w:ascii="Times New Roman" w:eastAsia="Times New Roman" w:hAnsi="Times New Roman" w:cs="Times New Roman"/>
                <w:sz w:val="24"/>
                <w:szCs w:val="24"/>
                <w:lang w:eastAsia="ru-RU"/>
              </w:rPr>
              <w:t>0,0</w:t>
            </w:r>
          </w:p>
        </w:tc>
        <w:tc>
          <w:tcPr>
            <w:tcW w:w="1559" w:type="dxa"/>
            <w:tcBorders>
              <w:top w:val="single" w:sz="4" w:space="0" w:color="auto"/>
              <w:left w:val="single" w:sz="4" w:space="0" w:color="auto"/>
              <w:bottom w:val="single" w:sz="4" w:space="0" w:color="auto"/>
              <w:right w:val="single" w:sz="4" w:space="0" w:color="auto"/>
            </w:tcBorders>
          </w:tcPr>
          <w:p w:rsidR="001C78E6" w:rsidRPr="001C78E6" w:rsidRDefault="001C78E6" w:rsidP="001C78E6">
            <w:pPr>
              <w:spacing w:after="0" w:line="240" w:lineRule="auto"/>
              <w:jc w:val="center"/>
              <w:rPr>
                <w:rFonts w:ascii="Times New Roman" w:eastAsia="Times New Roman" w:hAnsi="Times New Roman" w:cs="Times New Roman"/>
                <w:sz w:val="24"/>
                <w:szCs w:val="24"/>
                <w:lang w:eastAsia="ru-RU"/>
              </w:rPr>
            </w:pPr>
            <w:r w:rsidRPr="001C78E6">
              <w:rPr>
                <w:rFonts w:ascii="Times New Roman" w:eastAsia="Times New Roman" w:hAnsi="Times New Roman" w:cs="Times New Roman"/>
                <w:sz w:val="24"/>
                <w:szCs w:val="24"/>
                <w:lang w:eastAsia="ru-RU"/>
              </w:rPr>
              <w:t>0,0</w:t>
            </w:r>
          </w:p>
        </w:tc>
        <w:tc>
          <w:tcPr>
            <w:tcW w:w="1559" w:type="dxa"/>
            <w:tcBorders>
              <w:top w:val="single" w:sz="4" w:space="0" w:color="auto"/>
              <w:left w:val="single" w:sz="4" w:space="0" w:color="auto"/>
              <w:bottom w:val="single" w:sz="4" w:space="0" w:color="auto"/>
              <w:right w:val="single" w:sz="4" w:space="0" w:color="auto"/>
            </w:tcBorders>
          </w:tcPr>
          <w:p w:rsidR="001C78E6" w:rsidRPr="001C78E6" w:rsidRDefault="001C78E6" w:rsidP="001C78E6">
            <w:pPr>
              <w:spacing w:after="0" w:line="240" w:lineRule="auto"/>
              <w:jc w:val="center"/>
              <w:rPr>
                <w:rFonts w:ascii="Times New Roman" w:eastAsia="Times New Roman" w:hAnsi="Times New Roman" w:cs="Times New Roman"/>
                <w:sz w:val="24"/>
                <w:szCs w:val="24"/>
                <w:lang w:eastAsia="ru-RU"/>
              </w:rPr>
            </w:pPr>
            <w:r w:rsidRPr="001C78E6">
              <w:rPr>
                <w:rFonts w:ascii="Times New Roman" w:eastAsia="Times New Roman" w:hAnsi="Times New Roman" w:cs="Times New Roman"/>
                <w:sz w:val="24"/>
                <w:szCs w:val="24"/>
                <w:lang w:eastAsia="ru-RU"/>
              </w:rPr>
              <w:t>0,0</w:t>
            </w:r>
          </w:p>
        </w:tc>
      </w:tr>
      <w:tr w:rsidR="001C78E6" w:rsidRPr="001C78E6" w:rsidTr="00A002D0">
        <w:trPr>
          <w:trHeight w:val="325"/>
          <w:tblCellSpacing w:w="5" w:type="nil"/>
        </w:trPr>
        <w:tc>
          <w:tcPr>
            <w:tcW w:w="1985" w:type="dxa"/>
            <w:vMerge w:val="restart"/>
            <w:tcBorders>
              <w:top w:val="single" w:sz="4" w:space="0" w:color="auto"/>
              <w:left w:val="single" w:sz="4" w:space="0" w:color="auto"/>
              <w:right w:val="single" w:sz="4" w:space="0" w:color="auto"/>
            </w:tcBorders>
          </w:tcPr>
          <w:p w:rsidR="001C78E6" w:rsidRPr="001C78E6" w:rsidRDefault="001C78E6" w:rsidP="001C78E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C78E6">
              <w:rPr>
                <w:rFonts w:ascii="Times New Roman" w:eastAsia="Times New Roman" w:hAnsi="Times New Roman" w:cs="Times New Roman"/>
                <w:sz w:val="24"/>
                <w:szCs w:val="24"/>
                <w:lang w:eastAsia="ru-RU"/>
              </w:rPr>
              <w:t>Основное мероприятие 1. 3</w:t>
            </w:r>
          </w:p>
          <w:p w:rsidR="001C78E6" w:rsidRPr="001C78E6" w:rsidRDefault="001C78E6" w:rsidP="001C78E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C78E6">
              <w:rPr>
                <w:rFonts w:ascii="Times New Roman" w:eastAsia="Times New Roman" w:hAnsi="Times New Roman" w:cs="Times New Roman"/>
                <w:bCs/>
                <w:lang w:eastAsia="ru-RU"/>
              </w:rPr>
              <w:t>организация проведения мониторингов обще</w:t>
            </w:r>
            <w:r w:rsidRPr="001C78E6">
              <w:rPr>
                <w:rFonts w:ascii="Times New Roman" w:eastAsia="Times New Roman" w:hAnsi="Times New Roman" w:cs="Times New Roman"/>
                <w:bCs/>
                <w:lang w:eastAsia="ru-RU"/>
              </w:rPr>
              <w:softHyphen/>
              <w:t>ственного мнения по во</w:t>
            </w:r>
            <w:r w:rsidRPr="001C78E6">
              <w:rPr>
                <w:rFonts w:ascii="Times New Roman" w:eastAsia="Times New Roman" w:hAnsi="Times New Roman" w:cs="Times New Roman"/>
                <w:bCs/>
                <w:lang w:eastAsia="ru-RU"/>
              </w:rPr>
              <w:softHyphen/>
              <w:t>просам проявления кор</w:t>
            </w:r>
            <w:r w:rsidRPr="001C78E6">
              <w:rPr>
                <w:rFonts w:ascii="Times New Roman" w:eastAsia="Times New Roman" w:hAnsi="Times New Roman" w:cs="Times New Roman"/>
                <w:bCs/>
                <w:lang w:eastAsia="ru-RU"/>
              </w:rPr>
              <w:softHyphen/>
              <w:t xml:space="preserve">рупции, в </w:t>
            </w:r>
            <w:r w:rsidRPr="001C78E6">
              <w:rPr>
                <w:rFonts w:ascii="Times New Roman" w:eastAsia="Times New Roman" w:hAnsi="Times New Roman" w:cs="Times New Roman"/>
                <w:lang w:eastAsia="ru-RU"/>
              </w:rPr>
              <w:t>орга</w:t>
            </w:r>
            <w:r w:rsidRPr="001C78E6">
              <w:rPr>
                <w:rFonts w:ascii="Times New Roman" w:eastAsia="Times New Roman" w:hAnsi="Times New Roman" w:cs="Times New Roman"/>
                <w:lang w:eastAsia="ru-RU"/>
              </w:rPr>
              <w:softHyphen/>
              <w:t>нах местного самоуправ</w:t>
            </w:r>
            <w:r w:rsidRPr="001C78E6">
              <w:rPr>
                <w:rFonts w:ascii="Times New Roman" w:eastAsia="Times New Roman" w:hAnsi="Times New Roman" w:cs="Times New Roman"/>
                <w:lang w:eastAsia="ru-RU"/>
              </w:rPr>
              <w:softHyphen/>
              <w:t>ления  Дубовского сельского поселения</w:t>
            </w:r>
          </w:p>
        </w:tc>
        <w:tc>
          <w:tcPr>
            <w:tcW w:w="2551" w:type="dxa"/>
            <w:tcBorders>
              <w:top w:val="single" w:sz="4" w:space="0" w:color="auto"/>
              <w:left w:val="single" w:sz="4" w:space="0" w:color="auto"/>
              <w:bottom w:val="single" w:sz="4" w:space="0" w:color="auto"/>
              <w:right w:val="single" w:sz="4" w:space="0" w:color="auto"/>
            </w:tcBorders>
          </w:tcPr>
          <w:p w:rsidR="001C78E6" w:rsidRPr="001C78E6" w:rsidRDefault="001C78E6" w:rsidP="001C78E6">
            <w:pPr>
              <w:spacing w:after="0" w:line="240" w:lineRule="auto"/>
              <w:rPr>
                <w:rFonts w:ascii="Times New Roman" w:eastAsia="Times New Roman" w:hAnsi="Times New Roman" w:cs="Times New Roman"/>
                <w:color w:val="000000"/>
                <w:sz w:val="24"/>
                <w:szCs w:val="24"/>
                <w:lang w:eastAsia="ru-RU"/>
              </w:rPr>
            </w:pPr>
            <w:r w:rsidRPr="001C78E6">
              <w:rPr>
                <w:rFonts w:ascii="Times New Roman" w:eastAsia="Times New Roman" w:hAnsi="Times New Roman" w:cs="Times New Roman"/>
                <w:color w:val="000000"/>
                <w:sz w:val="24"/>
                <w:szCs w:val="24"/>
                <w:lang w:eastAsia="ru-RU"/>
              </w:rPr>
              <w:t>Всего</w:t>
            </w:r>
          </w:p>
        </w:tc>
        <w:tc>
          <w:tcPr>
            <w:tcW w:w="1701" w:type="dxa"/>
            <w:tcBorders>
              <w:top w:val="single" w:sz="4" w:space="0" w:color="auto"/>
              <w:left w:val="single" w:sz="4" w:space="0" w:color="auto"/>
              <w:bottom w:val="single" w:sz="4" w:space="0" w:color="auto"/>
              <w:right w:val="single" w:sz="4" w:space="0" w:color="auto"/>
            </w:tcBorders>
          </w:tcPr>
          <w:p w:rsidR="001C78E6" w:rsidRPr="001C78E6" w:rsidRDefault="001C78E6" w:rsidP="001C78E6">
            <w:pPr>
              <w:spacing w:after="0" w:line="240" w:lineRule="auto"/>
              <w:jc w:val="center"/>
              <w:rPr>
                <w:rFonts w:ascii="Times New Roman" w:eastAsia="Times New Roman" w:hAnsi="Times New Roman" w:cs="Times New Roman"/>
                <w:sz w:val="24"/>
                <w:szCs w:val="24"/>
                <w:lang w:eastAsia="ru-RU"/>
              </w:rPr>
            </w:pPr>
            <w:r w:rsidRPr="001C78E6">
              <w:rPr>
                <w:rFonts w:ascii="Times New Roman" w:eastAsia="Times New Roman" w:hAnsi="Times New Roman" w:cs="Times New Roman"/>
                <w:sz w:val="24"/>
                <w:szCs w:val="24"/>
                <w:lang w:eastAsia="ru-RU"/>
              </w:rPr>
              <w:t>0,0</w:t>
            </w:r>
          </w:p>
        </w:tc>
        <w:tc>
          <w:tcPr>
            <w:tcW w:w="1559" w:type="dxa"/>
            <w:tcBorders>
              <w:top w:val="single" w:sz="4" w:space="0" w:color="auto"/>
              <w:left w:val="single" w:sz="4" w:space="0" w:color="auto"/>
              <w:bottom w:val="single" w:sz="4" w:space="0" w:color="auto"/>
              <w:right w:val="single" w:sz="4" w:space="0" w:color="auto"/>
            </w:tcBorders>
          </w:tcPr>
          <w:p w:rsidR="001C78E6" w:rsidRPr="001C78E6" w:rsidRDefault="001C78E6" w:rsidP="001C78E6">
            <w:pPr>
              <w:spacing w:after="0" w:line="240" w:lineRule="auto"/>
              <w:jc w:val="center"/>
              <w:rPr>
                <w:rFonts w:ascii="Times New Roman" w:eastAsia="Times New Roman" w:hAnsi="Times New Roman" w:cs="Times New Roman"/>
                <w:sz w:val="24"/>
                <w:szCs w:val="24"/>
                <w:lang w:eastAsia="ru-RU"/>
              </w:rPr>
            </w:pPr>
            <w:r w:rsidRPr="001C78E6">
              <w:rPr>
                <w:rFonts w:ascii="Times New Roman" w:eastAsia="Times New Roman" w:hAnsi="Times New Roman" w:cs="Times New Roman"/>
                <w:sz w:val="24"/>
                <w:szCs w:val="24"/>
                <w:lang w:eastAsia="ru-RU"/>
              </w:rPr>
              <w:t>0,0</w:t>
            </w:r>
          </w:p>
        </w:tc>
        <w:tc>
          <w:tcPr>
            <w:tcW w:w="1559" w:type="dxa"/>
            <w:tcBorders>
              <w:top w:val="single" w:sz="4" w:space="0" w:color="auto"/>
              <w:left w:val="single" w:sz="4" w:space="0" w:color="auto"/>
              <w:bottom w:val="single" w:sz="4" w:space="0" w:color="auto"/>
              <w:right w:val="single" w:sz="4" w:space="0" w:color="auto"/>
            </w:tcBorders>
          </w:tcPr>
          <w:p w:rsidR="001C78E6" w:rsidRPr="001C78E6" w:rsidRDefault="001C78E6" w:rsidP="001C78E6">
            <w:pPr>
              <w:spacing w:after="0" w:line="240" w:lineRule="auto"/>
              <w:jc w:val="center"/>
              <w:rPr>
                <w:rFonts w:ascii="Times New Roman" w:eastAsia="Times New Roman" w:hAnsi="Times New Roman" w:cs="Times New Roman"/>
                <w:sz w:val="24"/>
                <w:szCs w:val="24"/>
                <w:lang w:eastAsia="ru-RU"/>
              </w:rPr>
            </w:pPr>
            <w:r w:rsidRPr="001C78E6">
              <w:rPr>
                <w:rFonts w:ascii="Times New Roman" w:eastAsia="Times New Roman" w:hAnsi="Times New Roman" w:cs="Times New Roman"/>
                <w:sz w:val="24"/>
                <w:szCs w:val="24"/>
                <w:lang w:eastAsia="ru-RU"/>
              </w:rPr>
              <w:t>0,0</w:t>
            </w:r>
          </w:p>
        </w:tc>
      </w:tr>
      <w:tr w:rsidR="001C78E6" w:rsidRPr="001C78E6" w:rsidTr="00A002D0">
        <w:trPr>
          <w:trHeight w:val="640"/>
          <w:tblCellSpacing w:w="5" w:type="nil"/>
        </w:trPr>
        <w:tc>
          <w:tcPr>
            <w:tcW w:w="1985" w:type="dxa"/>
            <w:vMerge/>
            <w:tcBorders>
              <w:left w:val="single" w:sz="4" w:space="0" w:color="auto"/>
              <w:right w:val="single" w:sz="4" w:space="0" w:color="auto"/>
            </w:tcBorders>
          </w:tcPr>
          <w:p w:rsidR="001C78E6" w:rsidRPr="001C78E6" w:rsidRDefault="001C78E6" w:rsidP="001C78E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51" w:type="dxa"/>
            <w:tcBorders>
              <w:top w:val="single" w:sz="4" w:space="0" w:color="auto"/>
              <w:left w:val="single" w:sz="4" w:space="0" w:color="auto"/>
              <w:bottom w:val="single" w:sz="4" w:space="0" w:color="auto"/>
              <w:right w:val="single" w:sz="4" w:space="0" w:color="auto"/>
            </w:tcBorders>
          </w:tcPr>
          <w:p w:rsidR="001C78E6" w:rsidRPr="001C78E6" w:rsidRDefault="001C78E6" w:rsidP="001C78E6">
            <w:pPr>
              <w:spacing w:after="0" w:line="240" w:lineRule="auto"/>
              <w:rPr>
                <w:rFonts w:ascii="Times New Roman" w:eastAsia="Times New Roman" w:hAnsi="Times New Roman" w:cs="Times New Roman"/>
                <w:color w:val="000000"/>
                <w:sz w:val="24"/>
                <w:szCs w:val="24"/>
                <w:lang w:eastAsia="ru-RU"/>
              </w:rPr>
            </w:pPr>
            <w:r w:rsidRPr="001C78E6">
              <w:rPr>
                <w:rFonts w:ascii="Times New Roman" w:eastAsia="Times New Roman" w:hAnsi="Times New Roman" w:cs="Times New Roman"/>
                <w:color w:val="000000"/>
                <w:sz w:val="24"/>
                <w:szCs w:val="24"/>
                <w:lang w:eastAsia="ru-RU"/>
              </w:rPr>
              <w:t>местный бюджет</w:t>
            </w:r>
          </w:p>
        </w:tc>
        <w:tc>
          <w:tcPr>
            <w:tcW w:w="1701" w:type="dxa"/>
            <w:tcBorders>
              <w:top w:val="single" w:sz="4" w:space="0" w:color="auto"/>
              <w:left w:val="single" w:sz="4" w:space="0" w:color="auto"/>
              <w:bottom w:val="single" w:sz="4" w:space="0" w:color="auto"/>
              <w:right w:val="single" w:sz="4" w:space="0" w:color="auto"/>
            </w:tcBorders>
          </w:tcPr>
          <w:p w:rsidR="001C78E6" w:rsidRPr="001C78E6" w:rsidRDefault="001C78E6" w:rsidP="001C78E6">
            <w:pPr>
              <w:spacing w:after="0" w:line="240" w:lineRule="auto"/>
              <w:jc w:val="center"/>
              <w:rPr>
                <w:rFonts w:ascii="Times New Roman" w:eastAsia="Times New Roman" w:hAnsi="Times New Roman" w:cs="Times New Roman"/>
                <w:sz w:val="24"/>
                <w:szCs w:val="24"/>
                <w:lang w:eastAsia="ru-RU"/>
              </w:rPr>
            </w:pPr>
            <w:r w:rsidRPr="001C78E6">
              <w:rPr>
                <w:rFonts w:ascii="Times New Roman" w:eastAsia="Times New Roman" w:hAnsi="Times New Roman" w:cs="Times New Roman"/>
                <w:sz w:val="24"/>
                <w:szCs w:val="24"/>
                <w:lang w:eastAsia="ru-RU"/>
              </w:rPr>
              <w:t>0,0</w:t>
            </w:r>
          </w:p>
        </w:tc>
        <w:tc>
          <w:tcPr>
            <w:tcW w:w="1559" w:type="dxa"/>
            <w:tcBorders>
              <w:top w:val="single" w:sz="4" w:space="0" w:color="auto"/>
              <w:left w:val="single" w:sz="4" w:space="0" w:color="auto"/>
              <w:bottom w:val="single" w:sz="4" w:space="0" w:color="auto"/>
              <w:right w:val="single" w:sz="4" w:space="0" w:color="auto"/>
            </w:tcBorders>
          </w:tcPr>
          <w:p w:rsidR="001C78E6" w:rsidRPr="001C78E6" w:rsidRDefault="001C78E6" w:rsidP="001C78E6">
            <w:pPr>
              <w:spacing w:after="0" w:line="240" w:lineRule="auto"/>
              <w:jc w:val="center"/>
              <w:rPr>
                <w:rFonts w:ascii="Times New Roman" w:eastAsia="Times New Roman" w:hAnsi="Times New Roman" w:cs="Times New Roman"/>
                <w:sz w:val="24"/>
                <w:szCs w:val="24"/>
                <w:lang w:eastAsia="ru-RU"/>
              </w:rPr>
            </w:pPr>
            <w:r w:rsidRPr="001C78E6">
              <w:rPr>
                <w:rFonts w:ascii="Times New Roman" w:eastAsia="Times New Roman" w:hAnsi="Times New Roman" w:cs="Times New Roman"/>
                <w:sz w:val="24"/>
                <w:szCs w:val="24"/>
                <w:lang w:eastAsia="ru-RU"/>
              </w:rPr>
              <w:t>0,0</w:t>
            </w:r>
          </w:p>
        </w:tc>
        <w:tc>
          <w:tcPr>
            <w:tcW w:w="1559" w:type="dxa"/>
            <w:tcBorders>
              <w:top w:val="single" w:sz="4" w:space="0" w:color="auto"/>
              <w:left w:val="single" w:sz="4" w:space="0" w:color="auto"/>
              <w:bottom w:val="single" w:sz="4" w:space="0" w:color="auto"/>
              <w:right w:val="single" w:sz="4" w:space="0" w:color="auto"/>
            </w:tcBorders>
          </w:tcPr>
          <w:p w:rsidR="001C78E6" w:rsidRPr="001C78E6" w:rsidRDefault="001C78E6" w:rsidP="001C78E6">
            <w:pPr>
              <w:spacing w:after="0" w:line="240" w:lineRule="auto"/>
              <w:jc w:val="center"/>
              <w:rPr>
                <w:rFonts w:ascii="Times New Roman" w:eastAsia="Times New Roman" w:hAnsi="Times New Roman" w:cs="Times New Roman"/>
                <w:sz w:val="24"/>
                <w:szCs w:val="24"/>
                <w:lang w:eastAsia="ru-RU"/>
              </w:rPr>
            </w:pPr>
            <w:r w:rsidRPr="001C78E6">
              <w:rPr>
                <w:rFonts w:ascii="Times New Roman" w:eastAsia="Times New Roman" w:hAnsi="Times New Roman" w:cs="Times New Roman"/>
                <w:sz w:val="24"/>
                <w:szCs w:val="24"/>
                <w:lang w:eastAsia="ru-RU"/>
              </w:rPr>
              <w:t>0,0</w:t>
            </w:r>
          </w:p>
        </w:tc>
      </w:tr>
      <w:tr w:rsidR="001C78E6" w:rsidRPr="001C78E6" w:rsidTr="00A002D0">
        <w:trPr>
          <w:trHeight w:val="640"/>
          <w:tblCellSpacing w:w="5" w:type="nil"/>
        </w:trPr>
        <w:tc>
          <w:tcPr>
            <w:tcW w:w="1985" w:type="dxa"/>
            <w:vMerge/>
            <w:tcBorders>
              <w:left w:val="single" w:sz="4" w:space="0" w:color="auto"/>
              <w:right w:val="single" w:sz="4" w:space="0" w:color="auto"/>
            </w:tcBorders>
          </w:tcPr>
          <w:p w:rsidR="001C78E6" w:rsidRPr="001C78E6" w:rsidRDefault="001C78E6" w:rsidP="001C78E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51" w:type="dxa"/>
            <w:tcBorders>
              <w:top w:val="single" w:sz="4" w:space="0" w:color="auto"/>
              <w:left w:val="single" w:sz="4" w:space="0" w:color="auto"/>
              <w:bottom w:val="single" w:sz="4" w:space="0" w:color="auto"/>
              <w:right w:val="single" w:sz="4" w:space="0" w:color="auto"/>
            </w:tcBorders>
          </w:tcPr>
          <w:p w:rsidR="001C78E6" w:rsidRPr="001C78E6" w:rsidRDefault="001C78E6" w:rsidP="001C78E6">
            <w:pPr>
              <w:spacing w:after="0" w:line="240" w:lineRule="auto"/>
              <w:rPr>
                <w:rFonts w:ascii="Times New Roman" w:eastAsia="Times New Roman" w:hAnsi="Times New Roman" w:cs="Times New Roman"/>
                <w:bCs/>
                <w:color w:val="000000"/>
                <w:sz w:val="24"/>
                <w:szCs w:val="24"/>
                <w:lang w:eastAsia="ru-RU"/>
              </w:rPr>
            </w:pPr>
            <w:r w:rsidRPr="001C78E6">
              <w:rPr>
                <w:rFonts w:ascii="Times New Roman" w:eastAsia="Times New Roman" w:hAnsi="Times New Roman" w:cs="Times New Roman"/>
                <w:bCs/>
                <w:color w:val="000000"/>
                <w:sz w:val="24"/>
                <w:szCs w:val="24"/>
                <w:lang w:eastAsia="ru-RU"/>
              </w:rPr>
              <w:t>безвозмездные поступления в местный бюджет, &lt;2&gt;</w:t>
            </w:r>
          </w:p>
        </w:tc>
        <w:tc>
          <w:tcPr>
            <w:tcW w:w="1701" w:type="dxa"/>
            <w:tcBorders>
              <w:top w:val="single" w:sz="4" w:space="0" w:color="auto"/>
              <w:left w:val="single" w:sz="4" w:space="0" w:color="auto"/>
              <w:bottom w:val="single" w:sz="4" w:space="0" w:color="auto"/>
              <w:right w:val="single" w:sz="4" w:space="0" w:color="auto"/>
            </w:tcBorders>
          </w:tcPr>
          <w:p w:rsidR="001C78E6" w:rsidRPr="001C78E6" w:rsidRDefault="001C78E6" w:rsidP="001C78E6">
            <w:pPr>
              <w:spacing w:after="0" w:line="240" w:lineRule="auto"/>
              <w:jc w:val="center"/>
              <w:rPr>
                <w:rFonts w:ascii="Times New Roman" w:eastAsia="Times New Roman" w:hAnsi="Times New Roman" w:cs="Times New Roman"/>
                <w:sz w:val="24"/>
                <w:szCs w:val="24"/>
                <w:lang w:eastAsia="ru-RU"/>
              </w:rPr>
            </w:pPr>
            <w:r w:rsidRPr="001C78E6">
              <w:rPr>
                <w:rFonts w:ascii="Times New Roman" w:eastAsia="Times New Roman" w:hAnsi="Times New Roman" w:cs="Times New Roman"/>
                <w:sz w:val="24"/>
                <w:szCs w:val="24"/>
                <w:lang w:eastAsia="ru-RU"/>
              </w:rPr>
              <w:t>0,0</w:t>
            </w:r>
          </w:p>
        </w:tc>
        <w:tc>
          <w:tcPr>
            <w:tcW w:w="1559" w:type="dxa"/>
            <w:tcBorders>
              <w:top w:val="single" w:sz="4" w:space="0" w:color="auto"/>
              <w:left w:val="single" w:sz="4" w:space="0" w:color="auto"/>
              <w:bottom w:val="single" w:sz="4" w:space="0" w:color="auto"/>
              <w:right w:val="single" w:sz="4" w:space="0" w:color="auto"/>
            </w:tcBorders>
          </w:tcPr>
          <w:p w:rsidR="001C78E6" w:rsidRPr="001C78E6" w:rsidRDefault="001C78E6" w:rsidP="001C78E6">
            <w:pPr>
              <w:spacing w:after="0" w:line="240" w:lineRule="auto"/>
              <w:jc w:val="center"/>
              <w:rPr>
                <w:rFonts w:ascii="Times New Roman" w:eastAsia="Times New Roman" w:hAnsi="Times New Roman" w:cs="Times New Roman"/>
                <w:sz w:val="24"/>
                <w:szCs w:val="24"/>
                <w:lang w:eastAsia="ru-RU"/>
              </w:rPr>
            </w:pPr>
            <w:r w:rsidRPr="001C78E6">
              <w:rPr>
                <w:rFonts w:ascii="Times New Roman" w:eastAsia="Times New Roman" w:hAnsi="Times New Roman" w:cs="Times New Roman"/>
                <w:sz w:val="24"/>
                <w:szCs w:val="24"/>
                <w:lang w:eastAsia="ru-RU"/>
              </w:rPr>
              <w:t>0,0</w:t>
            </w:r>
          </w:p>
        </w:tc>
        <w:tc>
          <w:tcPr>
            <w:tcW w:w="1559" w:type="dxa"/>
            <w:tcBorders>
              <w:top w:val="single" w:sz="4" w:space="0" w:color="auto"/>
              <w:left w:val="single" w:sz="4" w:space="0" w:color="auto"/>
              <w:bottom w:val="single" w:sz="4" w:space="0" w:color="auto"/>
              <w:right w:val="single" w:sz="4" w:space="0" w:color="auto"/>
            </w:tcBorders>
          </w:tcPr>
          <w:p w:rsidR="001C78E6" w:rsidRPr="001C78E6" w:rsidRDefault="001C78E6" w:rsidP="001C78E6">
            <w:pPr>
              <w:spacing w:after="0" w:line="240" w:lineRule="auto"/>
              <w:jc w:val="center"/>
              <w:rPr>
                <w:rFonts w:ascii="Times New Roman" w:eastAsia="Times New Roman" w:hAnsi="Times New Roman" w:cs="Times New Roman"/>
                <w:sz w:val="24"/>
                <w:szCs w:val="24"/>
                <w:lang w:eastAsia="ru-RU"/>
              </w:rPr>
            </w:pPr>
            <w:r w:rsidRPr="001C78E6">
              <w:rPr>
                <w:rFonts w:ascii="Times New Roman" w:eastAsia="Times New Roman" w:hAnsi="Times New Roman" w:cs="Times New Roman"/>
                <w:sz w:val="24"/>
                <w:szCs w:val="24"/>
                <w:lang w:eastAsia="ru-RU"/>
              </w:rPr>
              <w:t>0,0</w:t>
            </w:r>
          </w:p>
        </w:tc>
      </w:tr>
      <w:tr w:rsidR="001C78E6" w:rsidRPr="001C78E6" w:rsidTr="00A002D0">
        <w:trPr>
          <w:trHeight w:val="640"/>
          <w:tblCellSpacing w:w="5" w:type="nil"/>
        </w:trPr>
        <w:tc>
          <w:tcPr>
            <w:tcW w:w="1985" w:type="dxa"/>
            <w:vMerge/>
            <w:tcBorders>
              <w:left w:val="single" w:sz="4" w:space="0" w:color="auto"/>
              <w:right w:val="single" w:sz="4" w:space="0" w:color="auto"/>
            </w:tcBorders>
          </w:tcPr>
          <w:p w:rsidR="001C78E6" w:rsidRPr="001C78E6" w:rsidRDefault="001C78E6" w:rsidP="001C78E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51" w:type="dxa"/>
            <w:tcBorders>
              <w:top w:val="single" w:sz="4" w:space="0" w:color="auto"/>
              <w:left w:val="single" w:sz="4" w:space="0" w:color="auto"/>
              <w:bottom w:val="single" w:sz="4" w:space="0" w:color="auto"/>
              <w:right w:val="single" w:sz="4" w:space="0" w:color="auto"/>
            </w:tcBorders>
          </w:tcPr>
          <w:p w:rsidR="001C78E6" w:rsidRPr="001C78E6" w:rsidRDefault="001C78E6" w:rsidP="001C78E6">
            <w:pPr>
              <w:spacing w:after="0" w:line="240" w:lineRule="auto"/>
              <w:rPr>
                <w:rFonts w:ascii="Times New Roman" w:eastAsia="Times New Roman" w:hAnsi="Times New Roman" w:cs="Times New Roman"/>
                <w:bCs/>
                <w:i/>
                <w:iCs/>
                <w:color w:val="000000"/>
                <w:sz w:val="24"/>
                <w:szCs w:val="24"/>
                <w:lang w:eastAsia="ru-RU"/>
              </w:rPr>
            </w:pPr>
            <w:r w:rsidRPr="001C78E6">
              <w:rPr>
                <w:rFonts w:ascii="Times New Roman" w:eastAsia="Times New Roman" w:hAnsi="Times New Roman" w:cs="Times New Roman"/>
                <w:bCs/>
                <w:i/>
                <w:iCs/>
                <w:color w:val="000000"/>
                <w:sz w:val="24"/>
                <w:szCs w:val="24"/>
                <w:lang w:eastAsia="ru-RU"/>
              </w:rPr>
              <w:t>в том числе за счет средств:</w:t>
            </w:r>
          </w:p>
        </w:tc>
        <w:tc>
          <w:tcPr>
            <w:tcW w:w="1701" w:type="dxa"/>
            <w:tcBorders>
              <w:top w:val="single" w:sz="4" w:space="0" w:color="auto"/>
              <w:left w:val="single" w:sz="4" w:space="0" w:color="auto"/>
              <w:bottom w:val="single" w:sz="4" w:space="0" w:color="auto"/>
              <w:right w:val="single" w:sz="4" w:space="0" w:color="auto"/>
            </w:tcBorders>
          </w:tcPr>
          <w:p w:rsidR="001C78E6" w:rsidRPr="001C78E6" w:rsidRDefault="001C78E6" w:rsidP="001C78E6">
            <w:pPr>
              <w:spacing w:after="0" w:line="240" w:lineRule="auto"/>
              <w:jc w:val="center"/>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1C78E6" w:rsidRPr="001C78E6" w:rsidRDefault="001C78E6" w:rsidP="001C78E6">
            <w:pPr>
              <w:spacing w:after="0" w:line="240" w:lineRule="auto"/>
              <w:jc w:val="center"/>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1C78E6" w:rsidRPr="001C78E6" w:rsidRDefault="001C78E6" w:rsidP="001C78E6">
            <w:pPr>
              <w:spacing w:after="0" w:line="240" w:lineRule="auto"/>
              <w:jc w:val="center"/>
              <w:rPr>
                <w:rFonts w:ascii="Times New Roman" w:eastAsia="Times New Roman" w:hAnsi="Times New Roman" w:cs="Times New Roman"/>
                <w:sz w:val="24"/>
                <w:szCs w:val="24"/>
                <w:lang w:eastAsia="ru-RU"/>
              </w:rPr>
            </w:pPr>
          </w:p>
        </w:tc>
      </w:tr>
      <w:tr w:rsidR="001C78E6" w:rsidRPr="001C78E6" w:rsidTr="00A002D0">
        <w:trPr>
          <w:trHeight w:val="425"/>
          <w:tblCellSpacing w:w="5" w:type="nil"/>
        </w:trPr>
        <w:tc>
          <w:tcPr>
            <w:tcW w:w="1985" w:type="dxa"/>
            <w:vMerge/>
            <w:tcBorders>
              <w:left w:val="single" w:sz="4" w:space="0" w:color="auto"/>
              <w:right w:val="single" w:sz="4" w:space="0" w:color="auto"/>
            </w:tcBorders>
          </w:tcPr>
          <w:p w:rsidR="001C78E6" w:rsidRPr="001C78E6" w:rsidRDefault="001C78E6" w:rsidP="001C78E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51" w:type="dxa"/>
            <w:tcBorders>
              <w:top w:val="single" w:sz="4" w:space="0" w:color="auto"/>
              <w:left w:val="single" w:sz="4" w:space="0" w:color="auto"/>
              <w:bottom w:val="single" w:sz="4" w:space="0" w:color="auto"/>
              <w:right w:val="single" w:sz="4" w:space="0" w:color="auto"/>
            </w:tcBorders>
          </w:tcPr>
          <w:p w:rsidR="001C78E6" w:rsidRPr="001C78E6" w:rsidRDefault="001C78E6" w:rsidP="001C78E6">
            <w:pPr>
              <w:spacing w:after="0" w:line="240" w:lineRule="auto"/>
              <w:rPr>
                <w:rFonts w:ascii="Times New Roman" w:eastAsia="Times New Roman" w:hAnsi="Times New Roman" w:cs="Times New Roman"/>
                <w:color w:val="000000"/>
                <w:sz w:val="24"/>
                <w:szCs w:val="24"/>
                <w:lang w:eastAsia="ru-RU"/>
              </w:rPr>
            </w:pPr>
            <w:r w:rsidRPr="001C78E6">
              <w:rPr>
                <w:rFonts w:ascii="Times New Roman" w:eastAsia="Times New Roman" w:hAnsi="Times New Roman" w:cs="Times New Roman"/>
                <w:color w:val="000000"/>
                <w:sz w:val="24"/>
                <w:szCs w:val="24"/>
                <w:lang w:eastAsia="ru-RU"/>
              </w:rPr>
              <w:t xml:space="preserve"> - областного бюджета</w:t>
            </w:r>
          </w:p>
        </w:tc>
        <w:tc>
          <w:tcPr>
            <w:tcW w:w="1701" w:type="dxa"/>
            <w:tcBorders>
              <w:top w:val="single" w:sz="4" w:space="0" w:color="auto"/>
              <w:left w:val="single" w:sz="4" w:space="0" w:color="auto"/>
              <w:bottom w:val="single" w:sz="4" w:space="0" w:color="auto"/>
              <w:right w:val="single" w:sz="4" w:space="0" w:color="auto"/>
            </w:tcBorders>
          </w:tcPr>
          <w:p w:rsidR="001C78E6" w:rsidRPr="001C78E6" w:rsidRDefault="001C78E6" w:rsidP="001C78E6">
            <w:pPr>
              <w:spacing w:after="0" w:line="240" w:lineRule="auto"/>
              <w:jc w:val="center"/>
              <w:rPr>
                <w:rFonts w:ascii="Times New Roman" w:eastAsia="Times New Roman" w:hAnsi="Times New Roman" w:cs="Times New Roman"/>
                <w:sz w:val="24"/>
                <w:szCs w:val="24"/>
                <w:lang w:eastAsia="ru-RU"/>
              </w:rPr>
            </w:pPr>
            <w:r w:rsidRPr="001C78E6">
              <w:rPr>
                <w:rFonts w:ascii="Times New Roman" w:eastAsia="Times New Roman" w:hAnsi="Times New Roman" w:cs="Times New Roman"/>
                <w:sz w:val="24"/>
                <w:szCs w:val="24"/>
                <w:lang w:eastAsia="ru-RU"/>
              </w:rPr>
              <w:t>0,0</w:t>
            </w:r>
          </w:p>
        </w:tc>
        <w:tc>
          <w:tcPr>
            <w:tcW w:w="1559" w:type="dxa"/>
            <w:tcBorders>
              <w:top w:val="single" w:sz="4" w:space="0" w:color="auto"/>
              <w:left w:val="single" w:sz="4" w:space="0" w:color="auto"/>
              <w:bottom w:val="single" w:sz="4" w:space="0" w:color="auto"/>
              <w:right w:val="single" w:sz="4" w:space="0" w:color="auto"/>
            </w:tcBorders>
          </w:tcPr>
          <w:p w:rsidR="001C78E6" w:rsidRPr="001C78E6" w:rsidRDefault="001C78E6" w:rsidP="001C78E6">
            <w:pPr>
              <w:spacing w:after="0" w:line="240" w:lineRule="auto"/>
              <w:jc w:val="center"/>
              <w:rPr>
                <w:rFonts w:ascii="Times New Roman" w:eastAsia="Times New Roman" w:hAnsi="Times New Roman" w:cs="Times New Roman"/>
                <w:sz w:val="24"/>
                <w:szCs w:val="24"/>
                <w:lang w:eastAsia="ru-RU"/>
              </w:rPr>
            </w:pPr>
            <w:r w:rsidRPr="001C78E6">
              <w:rPr>
                <w:rFonts w:ascii="Times New Roman" w:eastAsia="Times New Roman" w:hAnsi="Times New Roman" w:cs="Times New Roman"/>
                <w:sz w:val="24"/>
                <w:szCs w:val="24"/>
                <w:lang w:eastAsia="ru-RU"/>
              </w:rPr>
              <w:t>0,0</w:t>
            </w:r>
          </w:p>
        </w:tc>
        <w:tc>
          <w:tcPr>
            <w:tcW w:w="1559" w:type="dxa"/>
            <w:tcBorders>
              <w:top w:val="single" w:sz="4" w:space="0" w:color="auto"/>
              <w:left w:val="single" w:sz="4" w:space="0" w:color="auto"/>
              <w:bottom w:val="single" w:sz="4" w:space="0" w:color="auto"/>
              <w:right w:val="single" w:sz="4" w:space="0" w:color="auto"/>
            </w:tcBorders>
          </w:tcPr>
          <w:p w:rsidR="001C78E6" w:rsidRPr="001C78E6" w:rsidRDefault="001C78E6" w:rsidP="001C78E6">
            <w:pPr>
              <w:spacing w:after="0" w:line="240" w:lineRule="auto"/>
              <w:jc w:val="center"/>
              <w:rPr>
                <w:rFonts w:ascii="Times New Roman" w:eastAsia="Times New Roman" w:hAnsi="Times New Roman" w:cs="Times New Roman"/>
                <w:sz w:val="24"/>
                <w:szCs w:val="24"/>
                <w:lang w:eastAsia="ru-RU"/>
              </w:rPr>
            </w:pPr>
            <w:r w:rsidRPr="001C78E6">
              <w:rPr>
                <w:rFonts w:ascii="Times New Roman" w:eastAsia="Times New Roman" w:hAnsi="Times New Roman" w:cs="Times New Roman"/>
                <w:sz w:val="24"/>
                <w:szCs w:val="24"/>
                <w:lang w:eastAsia="ru-RU"/>
              </w:rPr>
              <w:t>0,0</w:t>
            </w:r>
          </w:p>
        </w:tc>
      </w:tr>
      <w:tr w:rsidR="001C78E6" w:rsidRPr="001C78E6" w:rsidTr="00A002D0">
        <w:trPr>
          <w:trHeight w:val="338"/>
          <w:tblCellSpacing w:w="5" w:type="nil"/>
        </w:trPr>
        <w:tc>
          <w:tcPr>
            <w:tcW w:w="1985" w:type="dxa"/>
            <w:vMerge/>
            <w:tcBorders>
              <w:left w:val="single" w:sz="4" w:space="0" w:color="auto"/>
              <w:right w:val="single" w:sz="4" w:space="0" w:color="auto"/>
            </w:tcBorders>
          </w:tcPr>
          <w:p w:rsidR="001C78E6" w:rsidRPr="001C78E6" w:rsidRDefault="001C78E6" w:rsidP="001C78E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51" w:type="dxa"/>
            <w:tcBorders>
              <w:top w:val="single" w:sz="4" w:space="0" w:color="auto"/>
              <w:left w:val="single" w:sz="4" w:space="0" w:color="auto"/>
              <w:bottom w:val="single" w:sz="4" w:space="0" w:color="auto"/>
              <w:right w:val="single" w:sz="4" w:space="0" w:color="auto"/>
            </w:tcBorders>
          </w:tcPr>
          <w:p w:rsidR="001C78E6" w:rsidRPr="001C78E6" w:rsidRDefault="001C78E6" w:rsidP="001C78E6">
            <w:pPr>
              <w:spacing w:after="0" w:line="240" w:lineRule="auto"/>
              <w:rPr>
                <w:rFonts w:ascii="Times New Roman" w:eastAsia="Times New Roman" w:hAnsi="Times New Roman" w:cs="Times New Roman"/>
                <w:color w:val="000000"/>
                <w:sz w:val="24"/>
                <w:szCs w:val="24"/>
                <w:lang w:eastAsia="ru-RU"/>
              </w:rPr>
            </w:pPr>
            <w:r w:rsidRPr="001C78E6">
              <w:rPr>
                <w:rFonts w:ascii="Times New Roman" w:eastAsia="Times New Roman" w:hAnsi="Times New Roman" w:cs="Times New Roman"/>
                <w:color w:val="000000"/>
                <w:sz w:val="24"/>
                <w:szCs w:val="24"/>
                <w:lang w:eastAsia="ru-RU"/>
              </w:rPr>
              <w:t>бюджет района</w:t>
            </w:r>
          </w:p>
        </w:tc>
        <w:tc>
          <w:tcPr>
            <w:tcW w:w="1701" w:type="dxa"/>
            <w:tcBorders>
              <w:top w:val="single" w:sz="4" w:space="0" w:color="auto"/>
              <w:left w:val="single" w:sz="4" w:space="0" w:color="auto"/>
              <w:bottom w:val="single" w:sz="4" w:space="0" w:color="auto"/>
              <w:right w:val="single" w:sz="4" w:space="0" w:color="auto"/>
            </w:tcBorders>
          </w:tcPr>
          <w:p w:rsidR="001C78E6" w:rsidRPr="001C78E6" w:rsidRDefault="001C78E6" w:rsidP="001C78E6">
            <w:pPr>
              <w:spacing w:after="0" w:line="240" w:lineRule="auto"/>
              <w:jc w:val="center"/>
              <w:rPr>
                <w:rFonts w:ascii="Times New Roman" w:eastAsia="Times New Roman" w:hAnsi="Times New Roman" w:cs="Times New Roman"/>
                <w:sz w:val="24"/>
                <w:szCs w:val="24"/>
                <w:lang w:eastAsia="ru-RU"/>
              </w:rPr>
            </w:pPr>
            <w:r w:rsidRPr="001C78E6">
              <w:rPr>
                <w:rFonts w:ascii="Times New Roman" w:eastAsia="Times New Roman" w:hAnsi="Times New Roman" w:cs="Times New Roman"/>
                <w:sz w:val="24"/>
                <w:szCs w:val="24"/>
                <w:lang w:eastAsia="ru-RU"/>
              </w:rPr>
              <w:t>0,0</w:t>
            </w:r>
          </w:p>
        </w:tc>
        <w:tc>
          <w:tcPr>
            <w:tcW w:w="1559" w:type="dxa"/>
            <w:tcBorders>
              <w:top w:val="single" w:sz="4" w:space="0" w:color="auto"/>
              <w:left w:val="single" w:sz="4" w:space="0" w:color="auto"/>
              <w:bottom w:val="single" w:sz="4" w:space="0" w:color="auto"/>
              <w:right w:val="single" w:sz="4" w:space="0" w:color="auto"/>
            </w:tcBorders>
          </w:tcPr>
          <w:p w:rsidR="001C78E6" w:rsidRPr="001C78E6" w:rsidRDefault="001C78E6" w:rsidP="001C78E6">
            <w:pPr>
              <w:spacing w:after="0" w:line="240" w:lineRule="auto"/>
              <w:jc w:val="center"/>
              <w:rPr>
                <w:rFonts w:ascii="Times New Roman" w:eastAsia="Times New Roman" w:hAnsi="Times New Roman" w:cs="Times New Roman"/>
                <w:sz w:val="24"/>
                <w:szCs w:val="24"/>
                <w:lang w:eastAsia="ru-RU"/>
              </w:rPr>
            </w:pPr>
            <w:r w:rsidRPr="001C78E6">
              <w:rPr>
                <w:rFonts w:ascii="Times New Roman" w:eastAsia="Times New Roman" w:hAnsi="Times New Roman" w:cs="Times New Roman"/>
                <w:sz w:val="24"/>
                <w:szCs w:val="24"/>
                <w:lang w:eastAsia="ru-RU"/>
              </w:rPr>
              <w:t>0,0</w:t>
            </w:r>
          </w:p>
        </w:tc>
        <w:tc>
          <w:tcPr>
            <w:tcW w:w="1559" w:type="dxa"/>
            <w:tcBorders>
              <w:top w:val="single" w:sz="4" w:space="0" w:color="auto"/>
              <w:left w:val="single" w:sz="4" w:space="0" w:color="auto"/>
              <w:bottom w:val="single" w:sz="4" w:space="0" w:color="auto"/>
              <w:right w:val="single" w:sz="4" w:space="0" w:color="auto"/>
            </w:tcBorders>
          </w:tcPr>
          <w:p w:rsidR="001C78E6" w:rsidRPr="001C78E6" w:rsidRDefault="001C78E6" w:rsidP="001C78E6">
            <w:pPr>
              <w:spacing w:after="0" w:line="240" w:lineRule="auto"/>
              <w:jc w:val="center"/>
              <w:rPr>
                <w:rFonts w:ascii="Times New Roman" w:eastAsia="Times New Roman" w:hAnsi="Times New Roman" w:cs="Times New Roman"/>
                <w:sz w:val="24"/>
                <w:szCs w:val="24"/>
                <w:lang w:eastAsia="ru-RU"/>
              </w:rPr>
            </w:pPr>
            <w:r w:rsidRPr="001C78E6">
              <w:rPr>
                <w:rFonts w:ascii="Times New Roman" w:eastAsia="Times New Roman" w:hAnsi="Times New Roman" w:cs="Times New Roman"/>
                <w:sz w:val="24"/>
                <w:szCs w:val="24"/>
                <w:lang w:eastAsia="ru-RU"/>
              </w:rPr>
              <w:t>0,0</w:t>
            </w:r>
          </w:p>
        </w:tc>
      </w:tr>
      <w:tr w:rsidR="001C78E6" w:rsidRPr="001C78E6" w:rsidTr="00A002D0">
        <w:trPr>
          <w:trHeight w:val="361"/>
          <w:tblCellSpacing w:w="5" w:type="nil"/>
        </w:trPr>
        <w:tc>
          <w:tcPr>
            <w:tcW w:w="1985" w:type="dxa"/>
            <w:vMerge/>
            <w:tcBorders>
              <w:left w:val="single" w:sz="4" w:space="0" w:color="auto"/>
              <w:bottom w:val="single" w:sz="4" w:space="0" w:color="auto"/>
              <w:right w:val="single" w:sz="4" w:space="0" w:color="auto"/>
            </w:tcBorders>
          </w:tcPr>
          <w:p w:rsidR="001C78E6" w:rsidRPr="001C78E6" w:rsidRDefault="001C78E6" w:rsidP="001C78E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51" w:type="dxa"/>
            <w:tcBorders>
              <w:top w:val="single" w:sz="4" w:space="0" w:color="auto"/>
              <w:left w:val="single" w:sz="4" w:space="0" w:color="auto"/>
              <w:bottom w:val="single" w:sz="4" w:space="0" w:color="auto"/>
              <w:right w:val="single" w:sz="4" w:space="0" w:color="auto"/>
            </w:tcBorders>
          </w:tcPr>
          <w:p w:rsidR="001C78E6" w:rsidRPr="001C78E6" w:rsidRDefault="001C78E6" w:rsidP="001C78E6">
            <w:pPr>
              <w:spacing w:after="0" w:line="240" w:lineRule="auto"/>
              <w:rPr>
                <w:rFonts w:ascii="Times New Roman" w:eastAsia="Times New Roman" w:hAnsi="Times New Roman" w:cs="Times New Roman"/>
                <w:color w:val="000000"/>
                <w:sz w:val="24"/>
                <w:szCs w:val="24"/>
                <w:lang w:eastAsia="ru-RU"/>
              </w:rPr>
            </w:pPr>
            <w:r w:rsidRPr="001C78E6">
              <w:rPr>
                <w:rFonts w:ascii="Times New Roman" w:eastAsia="Times New Roman" w:hAnsi="Times New Roman" w:cs="Times New Roman"/>
                <w:color w:val="000000"/>
                <w:sz w:val="24"/>
                <w:szCs w:val="24"/>
                <w:lang w:eastAsia="ru-RU"/>
              </w:rPr>
              <w:t>внебюджетные источники</w:t>
            </w:r>
          </w:p>
        </w:tc>
        <w:tc>
          <w:tcPr>
            <w:tcW w:w="1701" w:type="dxa"/>
            <w:tcBorders>
              <w:top w:val="single" w:sz="4" w:space="0" w:color="auto"/>
              <w:left w:val="single" w:sz="4" w:space="0" w:color="auto"/>
              <w:bottom w:val="single" w:sz="4" w:space="0" w:color="auto"/>
              <w:right w:val="single" w:sz="4" w:space="0" w:color="auto"/>
            </w:tcBorders>
          </w:tcPr>
          <w:p w:rsidR="001C78E6" w:rsidRPr="001C78E6" w:rsidRDefault="001C78E6" w:rsidP="001C78E6">
            <w:pPr>
              <w:spacing w:after="0" w:line="240" w:lineRule="auto"/>
              <w:jc w:val="center"/>
              <w:rPr>
                <w:rFonts w:ascii="Times New Roman" w:eastAsia="Times New Roman" w:hAnsi="Times New Roman" w:cs="Times New Roman"/>
                <w:sz w:val="24"/>
                <w:szCs w:val="24"/>
                <w:lang w:eastAsia="ru-RU"/>
              </w:rPr>
            </w:pPr>
            <w:r w:rsidRPr="001C78E6">
              <w:rPr>
                <w:rFonts w:ascii="Times New Roman" w:eastAsia="Times New Roman" w:hAnsi="Times New Roman" w:cs="Times New Roman"/>
                <w:sz w:val="24"/>
                <w:szCs w:val="24"/>
                <w:lang w:eastAsia="ru-RU"/>
              </w:rPr>
              <w:t>0,0</w:t>
            </w:r>
          </w:p>
        </w:tc>
        <w:tc>
          <w:tcPr>
            <w:tcW w:w="1559" w:type="dxa"/>
            <w:tcBorders>
              <w:top w:val="single" w:sz="4" w:space="0" w:color="auto"/>
              <w:left w:val="single" w:sz="4" w:space="0" w:color="auto"/>
              <w:bottom w:val="single" w:sz="4" w:space="0" w:color="auto"/>
              <w:right w:val="single" w:sz="4" w:space="0" w:color="auto"/>
            </w:tcBorders>
          </w:tcPr>
          <w:p w:rsidR="001C78E6" w:rsidRPr="001C78E6" w:rsidRDefault="001C78E6" w:rsidP="001C78E6">
            <w:pPr>
              <w:spacing w:after="0" w:line="240" w:lineRule="auto"/>
              <w:jc w:val="center"/>
              <w:rPr>
                <w:rFonts w:ascii="Times New Roman" w:eastAsia="Times New Roman" w:hAnsi="Times New Roman" w:cs="Times New Roman"/>
                <w:sz w:val="24"/>
                <w:szCs w:val="24"/>
                <w:lang w:eastAsia="ru-RU"/>
              </w:rPr>
            </w:pPr>
            <w:r w:rsidRPr="001C78E6">
              <w:rPr>
                <w:rFonts w:ascii="Times New Roman" w:eastAsia="Times New Roman" w:hAnsi="Times New Roman" w:cs="Times New Roman"/>
                <w:sz w:val="24"/>
                <w:szCs w:val="24"/>
                <w:lang w:eastAsia="ru-RU"/>
              </w:rPr>
              <w:t>0,0</w:t>
            </w:r>
          </w:p>
        </w:tc>
        <w:tc>
          <w:tcPr>
            <w:tcW w:w="1559" w:type="dxa"/>
            <w:tcBorders>
              <w:top w:val="single" w:sz="4" w:space="0" w:color="auto"/>
              <w:left w:val="single" w:sz="4" w:space="0" w:color="auto"/>
              <w:bottom w:val="single" w:sz="4" w:space="0" w:color="auto"/>
              <w:right w:val="single" w:sz="4" w:space="0" w:color="auto"/>
            </w:tcBorders>
          </w:tcPr>
          <w:p w:rsidR="001C78E6" w:rsidRPr="001C78E6" w:rsidRDefault="001C78E6" w:rsidP="001C78E6">
            <w:pPr>
              <w:spacing w:after="0" w:line="240" w:lineRule="auto"/>
              <w:jc w:val="center"/>
              <w:rPr>
                <w:rFonts w:ascii="Times New Roman" w:eastAsia="Times New Roman" w:hAnsi="Times New Roman" w:cs="Times New Roman"/>
                <w:sz w:val="24"/>
                <w:szCs w:val="24"/>
                <w:lang w:eastAsia="ru-RU"/>
              </w:rPr>
            </w:pPr>
            <w:r w:rsidRPr="001C78E6">
              <w:rPr>
                <w:rFonts w:ascii="Times New Roman" w:eastAsia="Times New Roman" w:hAnsi="Times New Roman" w:cs="Times New Roman"/>
                <w:sz w:val="24"/>
                <w:szCs w:val="24"/>
                <w:lang w:eastAsia="ru-RU"/>
              </w:rPr>
              <w:t>0,0</w:t>
            </w:r>
          </w:p>
        </w:tc>
      </w:tr>
      <w:tr w:rsidR="001C78E6" w:rsidRPr="001C78E6" w:rsidTr="00A002D0">
        <w:trPr>
          <w:trHeight w:val="357"/>
          <w:tblCellSpacing w:w="5" w:type="nil"/>
        </w:trPr>
        <w:tc>
          <w:tcPr>
            <w:tcW w:w="1985" w:type="dxa"/>
            <w:vMerge w:val="restart"/>
            <w:tcBorders>
              <w:top w:val="single" w:sz="4" w:space="0" w:color="auto"/>
              <w:left w:val="single" w:sz="4" w:space="0" w:color="auto"/>
              <w:right w:val="single" w:sz="4" w:space="0" w:color="auto"/>
            </w:tcBorders>
          </w:tcPr>
          <w:p w:rsidR="001C78E6" w:rsidRPr="001C78E6" w:rsidRDefault="001C78E6" w:rsidP="001C78E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C78E6">
              <w:rPr>
                <w:rFonts w:ascii="Times New Roman" w:eastAsia="Times New Roman" w:hAnsi="Times New Roman" w:cs="Times New Roman"/>
                <w:sz w:val="24"/>
                <w:szCs w:val="24"/>
                <w:lang w:eastAsia="ru-RU"/>
              </w:rPr>
              <w:t>Основное мероприятие 1. 4</w:t>
            </w:r>
          </w:p>
          <w:p w:rsidR="001C78E6" w:rsidRPr="001C78E6" w:rsidRDefault="001C78E6" w:rsidP="001C78E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C78E6">
              <w:rPr>
                <w:rFonts w:ascii="Times New Roman" w:eastAsia="Times New Roman" w:hAnsi="Times New Roman" w:cs="Times New Roman"/>
                <w:bCs/>
                <w:lang w:eastAsia="ru-RU"/>
              </w:rPr>
              <w:t>создание условий для фор</w:t>
            </w:r>
            <w:r w:rsidRPr="001C78E6">
              <w:rPr>
                <w:rFonts w:ascii="Times New Roman" w:eastAsia="Times New Roman" w:hAnsi="Times New Roman" w:cs="Times New Roman"/>
                <w:bCs/>
                <w:lang w:eastAsia="ru-RU"/>
              </w:rPr>
              <w:softHyphen/>
              <w:t>мирования антикорруп</w:t>
            </w:r>
            <w:r w:rsidRPr="001C78E6">
              <w:rPr>
                <w:rFonts w:ascii="Times New Roman" w:eastAsia="Times New Roman" w:hAnsi="Times New Roman" w:cs="Times New Roman"/>
                <w:bCs/>
                <w:lang w:eastAsia="ru-RU"/>
              </w:rPr>
              <w:softHyphen/>
              <w:t>ционного общественного мнения и нетерпимости к коррупционному поведе</w:t>
            </w:r>
            <w:r w:rsidRPr="001C78E6">
              <w:rPr>
                <w:rFonts w:ascii="Times New Roman" w:eastAsia="Times New Roman" w:hAnsi="Times New Roman" w:cs="Times New Roman"/>
                <w:bCs/>
                <w:lang w:eastAsia="ru-RU"/>
              </w:rPr>
              <w:softHyphen/>
              <w:t>нию</w:t>
            </w:r>
          </w:p>
        </w:tc>
        <w:tc>
          <w:tcPr>
            <w:tcW w:w="2551" w:type="dxa"/>
            <w:tcBorders>
              <w:top w:val="single" w:sz="4" w:space="0" w:color="auto"/>
              <w:left w:val="single" w:sz="4" w:space="0" w:color="auto"/>
              <w:bottom w:val="single" w:sz="4" w:space="0" w:color="auto"/>
              <w:right w:val="single" w:sz="4" w:space="0" w:color="auto"/>
            </w:tcBorders>
          </w:tcPr>
          <w:p w:rsidR="001C78E6" w:rsidRPr="001C78E6" w:rsidRDefault="001C78E6" w:rsidP="001C78E6">
            <w:pPr>
              <w:spacing w:after="0" w:line="240" w:lineRule="auto"/>
              <w:rPr>
                <w:rFonts w:ascii="Times New Roman" w:eastAsia="Times New Roman" w:hAnsi="Times New Roman" w:cs="Times New Roman"/>
                <w:color w:val="000000"/>
                <w:sz w:val="24"/>
                <w:szCs w:val="24"/>
                <w:lang w:eastAsia="ru-RU"/>
              </w:rPr>
            </w:pPr>
            <w:r w:rsidRPr="001C78E6">
              <w:rPr>
                <w:rFonts w:ascii="Times New Roman" w:eastAsia="Times New Roman" w:hAnsi="Times New Roman" w:cs="Times New Roman"/>
                <w:color w:val="000000"/>
                <w:sz w:val="24"/>
                <w:szCs w:val="24"/>
                <w:lang w:eastAsia="ru-RU"/>
              </w:rPr>
              <w:t>Всего</w:t>
            </w:r>
          </w:p>
        </w:tc>
        <w:tc>
          <w:tcPr>
            <w:tcW w:w="1701" w:type="dxa"/>
            <w:tcBorders>
              <w:top w:val="single" w:sz="4" w:space="0" w:color="auto"/>
              <w:left w:val="single" w:sz="4" w:space="0" w:color="auto"/>
              <w:bottom w:val="single" w:sz="4" w:space="0" w:color="auto"/>
              <w:right w:val="single" w:sz="4" w:space="0" w:color="auto"/>
            </w:tcBorders>
          </w:tcPr>
          <w:p w:rsidR="001C78E6" w:rsidRPr="001C78E6" w:rsidRDefault="001C78E6" w:rsidP="001C78E6">
            <w:pPr>
              <w:spacing w:after="0" w:line="240" w:lineRule="auto"/>
              <w:jc w:val="center"/>
              <w:rPr>
                <w:rFonts w:ascii="Times New Roman" w:eastAsia="Times New Roman" w:hAnsi="Times New Roman" w:cs="Times New Roman"/>
                <w:sz w:val="24"/>
                <w:szCs w:val="24"/>
                <w:lang w:eastAsia="ru-RU"/>
              </w:rPr>
            </w:pPr>
            <w:r w:rsidRPr="001C78E6">
              <w:rPr>
                <w:rFonts w:ascii="Times New Roman" w:eastAsia="Times New Roman" w:hAnsi="Times New Roman" w:cs="Times New Roman"/>
                <w:sz w:val="24"/>
                <w:szCs w:val="24"/>
                <w:lang w:eastAsia="ru-RU"/>
              </w:rPr>
              <w:t>0,0</w:t>
            </w:r>
          </w:p>
        </w:tc>
        <w:tc>
          <w:tcPr>
            <w:tcW w:w="1559" w:type="dxa"/>
            <w:tcBorders>
              <w:top w:val="single" w:sz="4" w:space="0" w:color="auto"/>
              <w:left w:val="single" w:sz="4" w:space="0" w:color="auto"/>
              <w:bottom w:val="single" w:sz="4" w:space="0" w:color="auto"/>
              <w:right w:val="single" w:sz="4" w:space="0" w:color="auto"/>
            </w:tcBorders>
          </w:tcPr>
          <w:p w:rsidR="001C78E6" w:rsidRPr="001C78E6" w:rsidRDefault="001C78E6" w:rsidP="001C78E6">
            <w:pPr>
              <w:spacing w:after="0" w:line="240" w:lineRule="auto"/>
              <w:jc w:val="center"/>
              <w:rPr>
                <w:rFonts w:ascii="Times New Roman" w:eastAsia="Times New Roman" w:hAnsi="Times New Roman" w:cs="Times New Roman"/>
                <w:sz w:val="24"/>
                <w:szCs w:val="24"/>
                <w:lang w:eastAsia="ru-RU"/>
              </w:rPr>
            </w:pPr>
            <w:r w:rsidRPr="001C78E6">
              <w:rPr>
                <w:rFonts w:ascii="Times New Roman" w:eastAsia="Times New Roman" w:hAnsi="Times New Roman" w:cs="Times New Roman"/>
                <w:sz w:val="24"/>
                <w:szCs w:val="24"/>
                <w:lang w:eastAsia="ru-RU"/>
              </w:rPr>
              <w:t>0,0</w:t>
            </w:r>
          </w:p>
        </w:tc>
        <w:tc>
          <w:tcPr>
            <w:tcW w:w="1559" w:type="dxa"/>
            <w:tcBorders>
              <w:top w:val="single" w:sz="4" w:space="0" w:color="auto"/>
              <w:left w:val="single" w:sz="4" w:space="0" w:color="auto"/>
              <w:bottom w:val="single" w:sz="4" w:space="0" w:color="auto"/>
              <w:right w:val="single" w:sz="4" w:space="0" w:color="auto"/>
            </w:tcBorders>
          </w:tcPr>
          <w:p w:rsidR="001C78E6" w:rsidRPr="001C78E6" w:rsidRDefault="001C78E6" w:rsidP="001C78E6">
            <w:pPr>
              <w:spacing w:after="0" w:line="240" w:lineRule="auto"/>
              <w:jc w:val="center"/>
              <w:rPr>
                <w:rFonts w:ascii="Times New Roman" w:eastAsia="Times New Roman" w:hAnsi="Times New Roman" w:cs="Times New Roman"/>
                <w:sz w:val="24"/>
                <w:szCs w:val="24"/>
                <w:lang w:eastAsia="ru-RU"/>
              </w:rPr>
            </w:pPr>
            <w:r w:rsidRPr="001C78E6">
              <w:rPr>
                <w:rFonts w:ascii="Times New Roman" w:eastAsia="Times New Roman" w:hAnsi="Times New Roman" w:cs="Times New Roman"/>
                <w:sz w:val="24"/>
                <w:szCs w:val="24"/>
                <w:lang w:eastAsia="ru-RU"/>
              </w:rPr>
              <w:t>0,0</w:t>
            </w:r>
          </w:p>
        </w:tc>
      </w:tr>
      <w:tr w:rsidR="001C78E6" w:rsidRPr="001C78E6" w:rsidTr="00A002D0">
        <w:trPr>
          <w:trHeight w:val="640"/>
          <w:tblCellSpacing w:w="5" w:type="nil"/>
        </w:trPr>
        <w:tc>
          <w:tcPr>
            <w:tcW w:w="1985" w:type="dxa"/>
            <w:vMerge/>
            <w:tcBorders>
              <w:left w:val="single" w:sz="4" w:space="0" w:color="auto"/>
              <w:right w:val="single" w:sz="4" w:space="0" w:color="auto"/>
            </w:tcBorders>
          </w:tcPr>
          <w:p w:rsidR="001C78E6" w:rsidRPr="001C78E6" w:rsidRDefault="001C78E6" w:rsidP="001C78E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51" w:type="dxa"/>
            <w:tcBorders>
              <w:top w:val="single" w:sz="4" w:space="0" w:color="auto"/>
              <w:left w:val="single" w:sz="4" w:space="0" w:color="auto"/>
              <w:bottom w:val="single" w:sz="4" w:space="0" w:color="auto"/>
              <w:right w:val="single" w:sz="4" w:space="0" w:color="auto"/>
            </w:tcBorders>
          </w:tcPr>
          <w:p w:rsidR="001C78E6" w:rsidRPr="001C78E6" w:rsidRDefault="001C78E6" w:rsidP="001C78E6">
            <w:pPr>
              <w:spacing w:after="0" w:line="240" w:lineRule="auto"/>
              <w:rPr>
                <w:rFonts w:ascii="Times New Roman" w:eastAsia="Times New Roman" w:hAnsi="Times New Roman" w:cs="Times New Roman"/>
                <w:color w:val="000000"/>
                <w:sz w:val="24"/>
                <w:szCs w:val="24"/>
                <w:lang w:eastAsia="ru-RU"/>
              </w:rPr>
            </w:pPr>
            <w:r w:rsidRPr="001C78E6">
              <w:rPr>
                <w:rFonts w:ascii="Times New Roman" w:eastAsia="Times New Roman" w:hAnsi="Times New Roman" w:cs="Times New Roman"/>
                <w:color w:val="000000"/>
                <w:sz w:val="24"/>
                <w:szCs w:val="24"/>
                <w:lang w:eastAsia="ru-RU"/>
              </w:rPr>
              <w:t>местный бюджет</w:t>
            </w:r>
          </w:p>
        </w:tc>
        <w:tc>
          <w:tcPr>
            <w:tcW w:w="1701" w:type="dxa"/>
            <w:tcBorders>
              <w:top w:val="single" w:sz="4" w:space="0" w:color="auto"/>
              <w:left w:val="single" w:sz="4" w:space="0" w:color="auto"/>
              <w:bottom w:val="single" w:sz="4" w:space="0" w:color="auto"/>
              <w:right w:val="single" w:sz="4" w:space="0" w:color="auto"/>
            </w:tcBorders>
          </w:tcPr>
          <w:p w:rsidR="001C78E6" w:rsidRPr="001C78E6" w:rsidRDefault="001C78E6" w:rsidP="001C78E6">
            <w:pPr>
              <w:spacing w:after="0" w:line="240" w:lineRule="auto"/>
              <w:jc w:val="center"/>
              <w:rPr>
                <w:rFonts w:ascii="Times New Roman" w:eastAsia="Times New Roman" w:hAnsi="Times New Roman" w:cs="Times New Roman"/>
                <w:sz w:val="24"/>
                <w:szCs w:val="24"/>
                <w:lang w:eastAsia="ru-RU"/>
              </w:rPr>
            </w:pPr>
            <w:r w:rsidRPr="001C78E6">
              <w:rPr>
                <w:rFonts w:ascii="Times New Roman" w:eastAsia="Times New Roman" w:hAnsi="Times New Roman" w:cs="Times New Roman"/>
                <w:sz w:val="24"/>
                <w:szCs w:val="24"/>
                <w:lang w:eastAsia="ru-RU"/>
              </w:rPr>
              <w:t>0,0</w:t>
            </w:r>
          </w:p>
        </w:tc>
        <w:tc>
          <w:tcPr>
            <w:tcW w:w="1559" w:type="dxa"/>
            <w:tcBorders>
              <w:top w:val="single" w:sz="4" w:space="0" w:color="auto"/>
              <w:left w:val="single" w:sz="4" w:space="0" w:color="auto"/>
              <w:bottom w:val="single" w:sz="4" w:space="0" w:color="auto"/>
              <w:right w:val="single" w:sz="4" w:space="0" w:color="auto"/>
            </w:tcBorders>
          </w:tcPr>
          <w:p w:rsidR="001C78E6" w:rsidRPr="001C78E6" w:rsidRDefault="001C78E6" w:rsidP="001C78E6">
            <w:pPr>
              <w:spacing w:after="0" w:line="240" w:lineRule="auto"/>
              <w:jc w:val="center"/>
              <w:rPr>
                <w:rFonts w:ascii="Times New Roman" w:eastAsia="Times New Roman" w:hAnsi="Times New Roman" w:cs="Times New Roman"/>
                <w:sz w:val="24"/>
                <w:szCs w:val="24"/>
                <w:lang w:eastAsia="ru-RU"/>
              </w:rPr>
            </w:pPr>
            <w:r w:rsidRPr="001C78E6">
              <w:rPr>
                <w:rFonts w:ascii="Times New Roman" w:eastAsia="Times New Roman" w:hAnsi="Times New Roman" w:cs="Times New Roman"/>
                <w:sz w:val="24"/>
                <w:szCs w:val="24"/>
                <w:lang w:eastAsia="ru-RU"/>
              </w:rPr>
              <w:t>0,0</w:t>
            </w:r>
          </w:p>
        </w:tc>
        <w:tc>
          <w:tcPr>
            <w:tcW w:w="1559" w:type="dxa"/>
            <w:tcBorders>
              <w:top w:val="single" w:sz="4" w:space="0" w:color="auto"/>
              <w:left w:val="single" w:sz="4" w:space="0" w:color="auto"/>
              <w:bottom w:val="single" w:sz="4" w:space="0" w:color="auto"/>
              <w:right w:val="single" w:sz="4" w:space="0" w:color="auto"/>
            </w:tcBorders>
          </w:tcPr>
          <w:p w:rsidR="001C78E6" w:rsidRPr="001C78E6" w:rsidRDefault="001C78E6" w:rsidP="001C78E6">
            <w:pPr>
              <w:spacing w:after="0" w:line="240" w:lineRule="auto"/>
              <w:jc w:val="center"/>
              <w:rPr>
                <w:rFonts w:ascii="Times New Roman" w:eastAsia="Times New Roman" w:hAnsi="Times New Roman" w:cs="Times New Roman"/>
                <w:sz w:val="24"/>
                <w:szCs w:val="24"/>
                <w:lang w:eastAsia="ru-RU"/>
              </w:rPr>
            </w:pPr>
            <w:r w:rsidRPr="001C78E6">
              <w:rPr>
                <w:rFonts w:ascii="Times New Roman" w:eastAsia="Times New Roman" w:hAnsi="Times New Roman" w:cs="Times New Roman"/>
                <w:sz w:val="24"/>
                <w:szCs w:val="24"/>
                <w:lang w:eastAsia="ru-RU"/>
              </w:rPr>
              <w:t>0,0</w:t>
            </w:r>
          </w:p>
        </w:tc>
      </w:tr>
      <w:tr w:rsidR="001C78E6" w:rsidRPr="001C78E6" w:rsidTr="00A002D0">
        <w:trPr>
          <w:trHeight w:val="640"/>
          <w:tblCellSpacing w:w="5" w:type="nil"/>
        </w:trPr>
        <w:tc>
          <w:tcPr>
            <w:tcW w:w="1985" w:type="dxa"/>
            <w:vMerge/>
            <w:tcBorders>
              <w:left w:val="single" w:sz="4" w:space="0" w:color="auto"/>
              <w:right w:val="single" w:sz="4" w:space="0" w:color="auto"/>
            </w:tcBorders>
          </w:tcPr>
          <w:p w:rsidR="001C78E6" w:rsidRPr="001C78E6" w:rsidRDefault="001C78E6" w:rsidP="001C78E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51" w:type="dxa"/>
            <w:tcBorders>
              <w:top w:val="single" w:sz="4" w:space="0" w:color="auto"/>
              <w:left w:val="single" w:sz="4" w:space="0" w:color="auto"/>
              <w:bottom w:val="single" w:sz="4" w:space="0" w:color="auto"/>
              <w:right w:val="single" w:sz="4" w:space="0" w:color="auto"/>
            </w:tcBorders>
          </w:tcPr>
          <w:p w:rsidR="001C78E6" w:rsidRPr="001C78E6" w:rsidRDefault="001C78E6" w:rsidP="001C78E6">
            <w:pPr>
              <w:spacing w:after="0" w:line="240" w:lineRule="auto"/>
              <w:rPr>
                <w:rFonts w:ascii="Times New Roman" w:eastAsia="Times New Roman" w:hAnsi="Times New Roman" w:cs="Times New Roman"/>
                <w:bCs/>
                <w:color w:val="000000"/>
                <w:sz w:val="24"/>
                <w:szCs w:val="24"/>
                <w:lang w:eastAsia="ru-RU"/>
              </w:rPr>
            </w:pPr>
            <w:r w:rsidRPr="001C78E6">
              <w:rPr>
                <w:rFonts w:ascii="Times New Roman" w:eastAsia="Times New Roman" w:hAnsi="Times New Roman" w:cs="Times New Roman"/>
                <w:bCs/>
                <w:color w:val="000000"/>
                <w:sz w:val="24"/>
                <w:szCs w:val="24"/>
                <w:lang w:eastAsia="ru-RU"/>
              </w:rPr>
              <w:t>безвозмездные поступления в местный бюджет, &lt;2&gt;</w:t>
            </w:r>
          </w:p>
        </w:tc>
        <w:tc>
          <w:tcPr>
            <w:tcW w:w="1701" w:type="dxa"/>
            <w:tcBorders>
              <w:top w:val="single" w:sz="4" w:space="0" w:color="auto"/>
              <w:left w:val="single" w:sz="4" w:space="0" w:color="auto"/>
              <w:bottom w:val="single" w:sz="4" w:space="0" w:color="auto"/>
              <w:right w:val="single" w:sz="4" w:space="0" w:color="auto"/>
            </w:tcBorders>
          </w:tcPr>
          <w:p w:rsidR="001C78E6" w:rsidRPr="001C78E6" w:rsidRDefault="001C78E6" w:rsidP="001C78E6">
            <w:pPr>
              <w:spacing w:after="0" w:line="240" w:lineRule="auto"/>
              <w:jc w:val="center"/>
              <w:rPr>
                <w:rFonts w:ascii="Times New Roman" w:eastAsia="Times New Roman" w:hAnsi="Times New Roman" w:cs="Times New Roman"/>
                <w:sz w:val="24"/>
                <w:szCs w:val="24"/>
                <w:lang w:eastAsia="ru-RU"/>
              </w:rPr>
            </w:pPr>
            <w:r w:rsidRPr="001C78E6">
              <w:rPr>
                <w:rFonts w:ascii="Times New Roman" w:eastAsia="Times New Roman" w:hAnsi="Times New Roman" w:cs="Times New Roman"/>
                <w:sz w:val="24"/>
                <w:szCs w:val="24"/>
                <w:lang w:eastAsia="ru-RU"/>
              </w:rPr>
              <w:t>0,0</w:t>
            </w:r>
          </w:p>
        </w:tc>
        <w:tc>
          <w:tcPr>
            <w:tcW w:w="1559" w:type="dxa"/>
            <w:tcBorders>
              <w:top w:val="single" w:sz="4" w:space="0" w:color="auto"/>
              <w:left w:val="single" w:sz="4" w:space="0" w:color="auto"/>
              <w:bottom w:val="single" w:sz="4" w:space="0" w:color="auto"/>
              <w:right w:val="single" w:sz="4" w:space="0" w:color="auto"/>
            </w:tcBorders>
          </w:tcPr>
          <w:p w:rsidR="001C78E6" w:rsidRPr="001C78E6" w:rsidRDefault="001C78E6" w:rsidP="001C78E6">
            <w:pPr>
              <w:spacing w:after="0" w:line="240" w:lineRule="auto"/>
              <w:jc w:val="center"/>
              <w:rPr>
                <w:rFonts w:ascii="Times New Roman" w:eastAsia="Times New Roman" w:hAnsi="Times New Roman" w:cs="Times New Roman"/>
                <w:sz w:val="24"/>
                <w:szCs w:val="24"/>
                <w:lang w:eastAsia="ru-RU"/>
              </w:rPr>
            </w:pPr>
            <w:r w:rsidRPr="001C78E6">
              <w:rPr>
                <w:rFonts w:ascii="Times New Roman" w:eastAsia="Times New Roman" w:hAnsi="Times New Roman" w:cs="Times New Roman"/>
                <w:sz w:val="24"/>
                <w:szCs w:val="24"/>
                <w:lang w:eastAsia="ru-RU"/>
              </w:rPr>
              <w:t>0,0</w:t>
            </w:r>
          </w:p>
        </w:tc>
        <w:tc>
          <w:tcPr>
            <w:tcW w:w="1559" w:type="dxa"/>
            <w:tcBorders>
              <w:top w:val="single" w:sz="4" w:space="0" w:color="auto"/>
              <w:left w:val="single" w:sz="4" w:space="0" w:color="auto"/>
              <w:bottom w:val="single" w:sz="4" w:space="0" w:color="auto"/>
              <w:right w:val="single" w:sz="4" w:space="0" w:color="auto"/>
            </w:tcBorders>
          </w:tcPr>
          <w:p w:rsidR="001C78E6" w:rsidRPr="001C78E6" w:rsidRDefault="001C78E6" w:rsidP="001C78E6">
            <w:pPr>
              <w:spacing w:after="0" w:line="240" w:lineRule="auto"/>
              <w:jc w:val="center"/>
              <w:rPr>
                <w:rFonts w:ascii="Times New Roman" w:eastAsia="Times New Roman" w:hAnsi="Times New Roman" w:cs="Times New Roman"/>
                <w:sz w:val="24"/>
                <w:szCs w:val="24"/>
                <w:lang w:eastAsia="ru-RU"/>
              </w:rPr>
            </w:pPr>
            <w:r w:rsidRPr="001C78E6">
              <w:rPr>
                <w:rFonts w:ascii="Times New Roman" w:eastAsia="Times New Roman" w:hAnsi="Times New Roman" w:cs="Times New Roman"/>
                <w:sz w:val="24"/>
                <w:szCs w:val="24"/>
                <w:lang w:eastAsia="ru-RU"/>
              </w:rPr>
              <w:t>0,0</w:t>
            </w:r>
          </w:p>
        </w:tc>
      </w:tr>
      <w:tr w:rsidR="001C78E6" w:rsidRPr="001C78E6" w:rsidTr="00A002D0">
        <w:trPr>
          <w:trHeight w:val="640"/>
          <w:tblCellSpacing w:w="5" w:type="nil"/>
        </w:trPr>
        <w:tc>
          <w:tcPr>
            <w:tcW w:w="1985" w:type="dxa"/>
            <w:vMerge/>
            <w:tcBorders>
              <w:left w:val="single" w:sz="4" w:space="0" w:color="auto"/>
              <w:right w:val="single" w:sz="4" w:space="0" w:color="auto"/>
            </w:tcBorders>
          </w:tcPr>
          <w:p w:rsidR="001C78E6" w:rsidRPr="001C78E6" w:rsidRDefault="001C78E6" w:rsidP="001C78E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51" w:type="dxa"/>
            <w:tcBorders>
              <w:top w:val="single" w:sz="4" w:space="0" w:color="auto"/>
              <w:left w:val="single" w:sz="4" w:space="0" w:color="auto"/>
              <w:bottom w:val="single" w:sz="4" w:space="0" w:color="auto"/>
              <w:right w:val="single" w:sz="4" w:space="0" w:color="auto"/>
            </w:tcBorders>
          </w:tcPr>
          <w:p w:rsidR="001C78E6" w:rsidRPr="001C78E6" w:rsidRDefault="001C78E6" w:rsidP="001C78E6">
            <w:pPr>
              <w:spacing w:after="0" w:line="240" w:lineRule="auto"/>
              <w:rPr>
                <w:rFonts w:ascii="Times New Roman" w:eastAsia="Times New Roman" w:hAnsi="Times New Roman" w:cs="Times New Roman"/>
                <w:bCs/>
                <w:i/>
                <w:iCs/>
                <w:color w:val="000000"/>
                <w:sz w:val="24"/>
                <w:szCs w:val="24"/>
                <w:lang w:eastAsia="ru-RU"/>
              </w:rPr>
            </w:pPr>
            <w:r w:rsidRPr="001C78E6">
              <w:rPr>
                <w:rFonts w:ascii="Times New Roman" w:eastAsia="Times New Roman" w:hAnsi="Times New Roman" w:cs="Times New Roman"/>
                <w:bCs/>
                <w:i/>
                <w:iCs/>
                <w:color w:val="000000"/>
                <w:sz w:val="24"/>
                <w:szCs w:val="24"/>
                <w:lang w:eastAsia="ru-RU"/>
              </w:rPr>
              <w:t>в том числе за счет средств:</w:t>
            </w:r>
          </w:p>
        </w:tc>
        <w:tc>
          <w:tcPr>
            <w:tcW w:w="1701" w:type="dxa"/>
            <w:tcBorders>
              <w:top w:val="single" w:sz="4" w:space="0" w:color="auto"/>
              <w:left w:val="single" w:sz="4" w:space="0" w:color="auto"/>
              <w:bottom w:val="single" w:sz="4" w:space="0" w:color="auto"/>
              <w:right w:val="single" w:sz="4" w:space="0" w:color="auto"/>
            </w:tcBorders>
          </w:tcPr>
          <w:p w:rsidR="001C78E6" w:rsidRPr="001C78E6" w:rsidRDefault="001C78E6" w:rsidP="001C78E6">
            <w:pPr>
              <w:spacing w:after="0" w:line="240" w:lineRule="auto"/>
              <w:jc w:val="center"/>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1C78E6" w:rsidRPr="001C78E6" w:rsidRDefault="001C78E6" w:rsidP="001C78E6">
            <w:pPr>
              <w:spacing w:after="0" w:line="240" w:lineRule="auto"/>
              <w:jc w:val="center"/>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1C78E6" w:rsidRPr="001C78E6" w:rsidRDefault="001C78E6" w:rsidP="001C78E6">
            <w:pPr>
              <w:spacing w:after="0" w:line="240" w:lineRule="auto"/>
              <w:jc w:val="center"/>
              <w:rPr>
                <w:rFonts w:ascii="Times New Roman" w:eastAsia="Times New Roman" w:hAnsi="Times New Roman" w:cs="Times New Roman"/>
                <w:sz w:val="24"/>
                <w:szCs w:val="24"/>
                <w:lang w:eastAsia="ru-RU"/>
              </w:rPr>
            </w:pPr>
          </w:p>
        </w:tc>
      </w:tr>
      <w:tr w:rsidR="001C78E6" w:rsidRPr="001C78E6" w:rsidTr="00A002D0">
        <w:trPr>
          <w:trHeight w:val="236"/>
          <w:tblCellSpacing w:w="5" w:type="nil"/>
        </w:trPr>
        <w:tc>
          <w:tcPr>
            <w:tcW w:w="1985" w:type="dxa"/>
            <w:vMerge/>
            <w:tcBorders>
              <w:left w:val="single" w:sz="4" w:space="0" w:color="auto"/>
              <w:right w:val="single" w:sz="4" w:space="0" w:color="auto"/>
            </w:tcBorders>
          </w:tcPr>
          <w:p w:rsidR="001C78E6" w:rsidRPr="001C78E6" w:rsidRDefault="001C78E6" w:rsidP="001C78E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51" w:type="dxa"/>
            <w:tcBorders>
              <w:top w:val="single" w:sz="4" w:space="0" w:color="auto"/>
              <w:left w:val="single" w:sz="4" w:space="0" w:color="auto"/>
              <w:bottom w:val="single" w:sz="4" w:space="0" w:color="auto"/>
              <w:right w:val="single" w:sz="4" w:space="0" w:color="auto"/>
            </w:tcBorders>
          </w:tcPr>
          <w:p w:rsidR="001C78E6" w:rsidRPr="001C78E6" w:rsidRDefault="001C78E6" w:rsidP="001C78E6">
            <w:pPr>
              <w:spacing w:after="0" w:line="240" w:lineRule="auto"/>
              <w:rPr>
                <w:rFonts w:ascii="Times New Roman" w:eastAsia="Times New Roman" w:hAnsi="Times New Roman" w:cs="Times New Roman"/>
                <w:color w:val="000000"/>
                <w:sz w:val="24"/>
                <w:szCs w:val="24"/>
                <w:lang w:eastAsia="ru-RU"/>
              </w:rPr>
            </w:pPr>
            <w:r w:rsidRPr="001C78E6">
              <w:rPr>
                <w:rFonts w:ascii="Times New Roman" w:eastAsia="Times New Roman" w:hAnsi="Times New Roman" w:cs="Times New Roman"/>
                <w:color w:val="000000"/>
                <w:sz w:val="24"/>
                <w:szCs w:val="24"/>
                <w:lang w:eastAsia="ru-RU"/>
              </w:rPr>
              <w:t xml:space="preserve"> - областного бюджета</w:t>
            </w:r>
          </w:p>
        </w:tc>
        <w:tc>
          <w:tcPr>
            <w:tcW w:w="1701" w:type="dxa"/>
            <w:tcBorders>
              <w:top w:val="single" w:sz="4" w:space="0" w:color="auto"/>
              <w:left w:val="single" w:sz="4" w:space="0" w:color="auto"/>
              <w:bottom w:val="single" w:sz="4" w:space="0" w:color="auto"/>
              <w:right w:val="single" w:sz="4" w:space="0" w:color="auto"/>
            </w:tcBorders>
          </w:tcPr>
          <w:p w:rsidR="001C78E6" w:rsidRPr="001C78E6" w:rsidRDefault="001C78E6" w:rsidP="001C78E6">
            <w:pPr>
              <w:spacing w:after="0" w:line="240" w:lineRule="auto"/>
              <w:jc w:val="center"/>
              <w:rPr>
                <w:rFonts w:ascii="Times New Roman" w:eastAsia="Times New Roman" w:hAnsi="Times New Roman" w:cs="Times New Roman"/>
                <w:sz w:val="24"/>
                <w:szCs w:val="24"/>
                <w:lang w:eastAsia="ru-RU"/>
              </w:rPr>
            </w:pPr>
            <w:r w:rsidRPr="001C78E6">
              <w:rPr>
                <w:rFonts w:ascii="Times New Roman" w:eastAsia="Times New Roman" w:hAnsi="Times New Roman" w:cs="Times New Roman"/>
                <w:sz w:val="24"/>
                <w:szCs w:val="24"/>
                <w:lang w:eastAsia="ru-RU"/>
              </w:rPr>
              <w:t>0,0</w:t>
            </w:r>
          </w:p>
        </w:tc>
        <w:tc>
          <w:tcPr>
            <w:tcW w:w="1559" w:type="dxa"/>
            <w:tcBorders>
              <w:top w:val="single" w:sz="4" w:space="0" w:color="auto"/>
              <w:left w:val="single" w:sz="4" w:space="0" w:color="auto"/>
              <w:bottom w:val="single" w:sz="4" w:space="0" w:color="auto"/>
              <w:right w:val="single" w:sz="4" w:space="0" w:color="auto"/>
            </w:tcBorders>
          </w:tcPr>
          <w:p w:rsidR="001C78E6" w:rsidRPr="001C78E6" w:rsidRDefault="001C78E6" w:rsidP="001C78E6">
            <w:pPr>
              <w:spacing w:after="0" w:line="240" w:lineRule="auto"/>
              <w:jc w:val="center"/>
              <w:rPr>
                <w:rFonts w:ascii="Times New Roman" w:eastAsia="Times New Roman" w:hAnsi="Times New Roman" w:cs="Times New Roman"/>
                <w:sz w:val="24"/>
                <w:szCs w:val="24"/>
                <w:lang w:eastAsia="ru-RU"/>
              </w:rPr>
            </w:pPr>
            <w:r w:rsidRPr="001C78E6">
              <w:rPr>
                <w:rFonts w:ascii="Times New Roman" w:eastAsia="Times New Roman" w:hAnsi="Times New Roman" w:cs="Times New Roman"/>
                <w:sz w:val="24"/>
                <w:szCs w:val="24"/>
                <w:lang w:eastAsia="ru-RU"/>
              </w:rPr>
              <w:t>0,0</w:t>
            </w:r>
          </w:p>
        </w:tc>
        <w:tc>
          <w:tcPr>
            <w:tcW w:w="1559" w:type="dxa"/>
            <w:tcBorders>
              <w:top w:val="single" w:sz="4" w:space="0" w:color="auto"/>
              <w:left w:val="single" w:sz="4" w:space="0" w:color="auto"/>
              <w:bottom w:val="single" w:sz="4" w:space="0" w:color="auto"/>
              <w:right w:val="single" w:sz="4" w:space="0" w:color="auto"/>
            </w:tcBorders>
          </w:tcPr>
          <w:p w:rsidR="001C78E6" w:rsidRPr="001C78E6" w:rsidRDefault="001C78E6" w:rsidP="001C78E6">
            <w:pPr>
              <w:spacing w:after="0" w:line="240" w:lineRule="auto"/>
              <w:jc w:val="center"/>
              <w:rPr>
                <w:rFonts w:ascii="Times New Roman" w:eastAsia="Times New Roman" w:hAnsi="Times New Roman" w:cs="Times New Roman"/>
                <w:sz w:val="24"/>
                <w:szCs w:val="24"/>
                <w:lang w:eastAsia="ru-RU"/>
              </w:rPr>
            </w:pPr>
            <w:r w:rsidRPr="001C78E6">
              <w:rPr>
                <w:rFonts w:ascii="Times New Roman" w:eastAsia="Times New Roman" w:hAnsi="Times New Roman" w:cs="Times New Roman"/>
                <w:sz w:val="24"/>
                <w:szCs w:val="24"/>
                <w:lang w:eastAsia="ru-RU"/>
              </w:rPr>
              <w:t>0,0</w:t>
            </w:r>
          </w:p>
        </w:tc>
      </w:tr>
      <w:tr w:rsidR="001C78E6" w:rsidRPr="001C78E6" w:rsidTr="00A002D0">
        <w:trPr>
          <w:trHeight w:val="301"/>
          <w:tblCellSpacing w:w="5" w:type="nil"/>
        </w:trPr>
        <w:tc>
          <w:tcPr>
            <w:tcW w:w="1985" w:type="dxa"/>
            <w:vMerge/>
            <w:tcBorders>
              <w:left w:val="single" w:sz="4" w:space="0" w:color="auto"/>
              <w:right w:val="single" w:sz="4" w:space="0" w:color="auto"/>
            </w:tcBorders>
          </w:tcPr>
          <w:p w:rsidR="001C78E6" w:rsidRPr="001C78E6" w:rsidRDefault="001C78E6" w:rsidP="001C78E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51" w:type="dxa"/>
            <w:tcBorders>
              <w:top w:val="single" w:sz="4" w:space="0" w:color="auto"/>
              <w:left w:val="single" w:sz="4" w:space="0" w:color="auto"/>
              <w:bottom w:val="single" w:sz="4" w:space="0" w:color="auto"/>
              <w:right w:val="single" w:sz="4" w:space="0" w:color="auto"/>
            </w:tcBorders>
          </w:tcPr>
          <w:p w:rsidR="001C78E6" w:rsidRPr="001C78E6" w:rsidRDefault="001C78E6" w:rsidP="001C78E6">
            <w:pPr>
              <w:spacing w:after="0" w:line="240" w:lineRule="auto"/>
              <w:rPr>
                <w:rFonts w:ascii="Times New Roman" w:eastAsia="Times New Roman" w:hAnsi="Times New Roman" w:cs="Times New Roman"/>
                <w:color w:val="000000"/>
                <w:sz w:val="24"/>
                <w:szCs w:val="24"/>
                <w:lang w:eastAsia="ru-RU"/>
              </w:rPr>
            </w:pPr>
            <w:r w:rsidRPr="001C78E6">
              <w:rPr>
                <w:rFonts w:ascii="Times New Roman" w:eastAsia="Times New Roman" w:hAnsi="Times New Roman" w:cs="Times New Roman"/>
                <w:color w:val="000000"/>
                <w:sz w:val="24"/>
                <w:szCs w:val="24"/>
                <w:lang w:eastAsia="ru-RU"/>
              </w:rPr>
              <w:t>бюджет района</w:t>
            </w:r>
          </w:p>
        </w:tc>
        <w:tc>
          <w:tcPr>
            <w:tcW w:w="1701" w:type="dxa"/>
            <w:tcBorders>
              <w:top w:val="single" w:sz="4" w:space="0" w:color="auto"/>
              <w:left w:val="single" w:sz="4" w:space="0" w:color="auto"/>
              <w:bottom w:val="single" w:sz="4" w:space="0" w:color="auto"/>
              <w:right w:val="single" w:sz="4" w:space="0" w:color="auto"/>
            </w:tcBorders>
          </w:tcPr>
          <w:p w:rsidR="001C78E6" w:rsidRPr="001C78E6" w:rsidRDefault="001C78E6" w:rsidP="001C78E6">
            <w:pPr>
              <w:spacing w:after="0" w:line="240" w:lineRule="auto"/>
              <w:jc w:val="center"/>
              <w:rPr>
                <w:rFonts w:ascii="Times New Roman" w:eastAsia="Times New Roman" w:hAnsi="Times New Roman" w:cs="Times New Roman"/>
                <w:sz w:val="24"/>
                <w:szCs w:val="24"/>
                <w:lang w:eastAsia="ru-RU"/>
              </w:rPr>
            </w:pPr>
            <w:r w:rsidRPr="001C78E6">
              <w:rPr>
                <w:rFonts w:ascii="Times New Roman" w:eastAsia="Times New Roman" w:hAnsi="Times New Roman" w:cs="Times New Roman"/>
                <w:sz w:val="24"/>
                <w:szCs w:val="24"/>
                <w:lang w:eastAsia="ru-RU"/>
              </w:rPr>
              <w:t>0,0</w:t>
            </w:r>
          </w:p>
        </w:tc>
        <w:tc>
          <w:tcPr>
            <w:tcW w:w="1559" w:type="dxa"/>
            <w:tcBorders>
              <w:top w:val="single" w:sz="4" w:space="0" w:color="auto"/>
              <w:left w:val="single" w:sz="4" w:space="0" w:color="auto"/>
              <w:bottom w:val="single" w:sz="4" w:space="0" w:color="auto"/>
              <w:right w:val="single" w:sz="4" w:space="0" w:color="auto"/>
            </w:tcBorders>
          </w:tcPr>
          <w:p w:rsidR="001C78E6" w:rsidRPr="001C78E6" w:rsidRDefault="001C78E6" w:rsidP="001C78E6">
            <w:pPr>
              <w:spacing w:after="0" w:line="240" w:lineRule="auto"/>
              <w:jc w:val="center"/>
              <w:rPr>
                <w:rFonts w:ascii="Times New Roman" w:eastAsia="Times New Roman" w:hAnsi="Times New Roman" w:cs="Times New Roman"/>
                <w:sz w:val="24"/>
                <w:szCs w:val="24"/>
                <w:lang w:eastAsia="ru-RU"/>
              </w:rPr>
            </w:pPr>
            <w:r w:rsidRPr="001C78E6">
              <w:rPr>
                <w:rFonts w:ascii="Times New Roman" w:eastAsia="Times New Roman" w:hAnsi="Times New Roman" w:cs="Times New Roman"/>
                <w:sz w:val="24"/>
                <w:szCs w:val="24"/>
                <w:lang w:eastAsia="ru-RU"/>
              </w:rPr>
              <w:t>0,0</w:t>
            </w:r>
          </w:p>
        </w:tc>
        <w:tc>
          <w:tcPr>
            <w:tcW w:w="1559" w:type="dxa"/>
            <w:tcBorders>
              <w:top w:val="single" w:sz="4" w:space="0" w:color="auto"/>
              <w:left w:val="single" w:sz="4" w:space="0" w:color="auto"/>
              <w:bottom w:val="single" w:sz="4" w:space="0" w:color="auto"/>
              <w:right w:val="single" w:sz="4" w:space="0" w:color="auto"/>
            </w:tcBorders>
          </w:tcPr>
          <w:p w:rsidR="001C78E6" w:rsidRPr="001C78E6" w:rsidRDefault="001C78E6" w:rsidP="001C78E6">
            <w:pPr>
              <w:spacing w:after="0" w:line="240" w:lineRule="auto"/>
              <w:jc w:val="center"/>
              <w:rPr>
                <w:rFonts w:ascii="Times New Roman" w:eastAsia="Times New Roman" w:hAnsi="Times New Roman" w:cs="Times New Roman"/>
                <w:sz w:val="24"/>
                <w:szCs w:val="24"/>
                <w:lang w:eastAsia="ru-RU"/>
              </w:rPr>
            </w:pPr>
            <w:r w:rsidRPr="001C78E6">
              <w:rPr>
                <w:rFonts w:ascii="Times New Roman" w:eastAsia="Times New Roman" w:hAnsi="Times New Roman" w:cs="Times New Roman"/>
                <w:sz w:val="24"/>
                <w:szCs w:val="24"/>
                <w:lang w:eastAsia="ru-RU"/>
              </w:rPr>
              <w:t>0,0</w:t>
            </w:r>
          </w:p>
        </w:tc>
      </w:tr>
      <w:tr w:rsidR="001C78E6" w:rsidRPr="001C78E6" w:rsidTr="00A002D0">
        <w:trPr>
          <w:trHeight w:val="353"/>
          <w:tblCellSpacing w:w="5" w:type="nil"/>
        </w:trPr>
        <w:tc>
          <w:tcPr>
            <w:tcW w:w="1985" w:type="dxa"/>
            <w:vMerge/>
            <w:tcBorders>
              <w:left w:val="single" w:sz="4" w:space="0" w:color="auto"/>
              <w:bottom w:val="single" w:sz="4" w:space="0" w:color="auto"/>
              <w:right w:val="single" w:sz="4" w:space="0" w:color="auto"/>
            </w:tcBorders>
          </w:tcPr>
          <w:p w:rsidR="001C78E6" w:rsidRPr="001C78E6" w:rsidRDefault="001C78E6" w:rsidP="001C78E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51" w:type="dxa"/>
            <w:tcBorders>
              <w:top w:val="single" w:sz="4" w:space="0" w:color="auto"/>
              <w:left w:val="single" w:sz="4" w:space="0" w:color="auto"/>
              <w:bottom w:val="single" w:sz="4" w:space="0" w:color="auto"/>
              <w:right w:val="single" w:sz="4" w:space="0" w:color="auto"/>
            </w:tcBorders>
          </w:tcPr>
          <w:p w:rsidR="001C78E6" w:rsidRPr="001C78E6" w:rsidRDefault="001C78E6" w:rsidP="001C78E6">
            <w:pPr>
              <w:spacing w:after="0" w:line="240" w:lineRule="auto"/>
              <w:rPr>
                <w:rFonts w:ascii="Times New Roman" w:eastAsia="Times New Roman" w:hAnsi="Times New Roman" w:cs="Times New Roman"/>
                <w:color w:val="000000"/>
                <w:sz w:val="24"/>
                <w:szCs w:val="24"/>
                <w:lang w:eastAsia="ru-RU"/>
              </w:rPr>
            </w:pPr>
            <w:r w:rsidRPr="001C78E6">
              <w:rPr>
                <w:rFonts w:ascii="Times New Roman" w:eastAsia="Times New Roman" w:hAnsi="Times New Roman" w:cs="Times New Roman"/>
                <w:color w:val="000000"/>
                <w:sz w:val="24"/>
                <w:szCs w:val="24"/>
                <w:lang w:eastAsia="ru-RU"/>
              </w:rPr>
              <w:t>внебюджетные источники</w:t>
            </w:r>
          </w:p>
        </w:tc>
        <w:tc>
          <w:tcPr>
            <w:tcW w:w="1701" w:type="dxa"/>
            <w:tcBorders>
              <w:top w:val="single" w:sz="4" w:space="0" w:color="auto"/>
              <w:left w:val="single" w:sz="4" w:space="0" w:color="auto"/>
              <w:bottom w:val="single" w:sz="4" w:space="0" w:color="auto"/>
              <w:right w:val="single" w:sz="4" w:space="0" w:color="auto"/>
            </w:tcBorders>
          </w:tcPr>
          <w:p w:rsidR="001C78E6" w:rsidRPr="001C78E6" w:rsidRDefault="001C78E6" w:rsidP="001C78E6">
            <w:pPr>
              <w:spacing w:after="0" w:line="240" w:lineRule="auto"/>
              <w:jc w:val="center"/>
              <w:rPr>
                <w:rFonts w:ascii="Times New Roman" w:eastAsia="Times New Roman" w:hAnsi="Times New Roman" w:cs="Times New Roman"/>
                <w:sz w:val="24"/>
                <w:szCs w:val="24"/>
                <w:lang w:eastAsia="ru-RU"/>
              </w:rPr>
            </w:pPr>
            <w:r w:rsidRPr="001C78E6">
              <w:rPr>
                <w:rFonts w:ascii="Times New Roman" w:eastAsia="Times New Roman" w:hAnsi="Times New Roman" w:cs="Times New Roman"/>
                <w:sz w:val="24"/>
                <w:szCs w:val="24"/>
                <w:lang w:eastAsia="ru-RU"/>
              </w:rPr>
              <w:t>0,0</w:t>
            </w:r>
          </w:p>
        </w:tc>
        <w:tc>
          <w:tcPr>
            <w:tcW w:w="1559" w:type="dxa"/>
            <w:tcBorders>
              <w:top w:val="single" w:sz="4" w:space="0" w:color="auto"/>
              <w:left w:val="single" w:sz="4" w:space="0" w:color="auto"/>
              <w:bottom w:val="single" w:sz="4" w:space="0" w:color="auto"/>
              <w:right w:val="single" w:sz="4" w:space="0" w:color="auto"/>
            </w:tcBorders>
          </w:tcPr>
          <w:p w:rsidR="001C78E6" w:rsidRPr="001C78E6" w:rsidRDefault="001C78E6" w:rsidP="001C78E6">
            <w:pPr>
              <w:spacing w:after="0" w:line="240" w:lineRule="auto"/>
              <w:jc w:val="center"/>
              <w:rPr>
                <w:rFonts w:ascii="Times New Roman" w:eastAsia="Times New Roman" w:hAnsi="Times New Roman" w:cs="Times New Roman"/>
                <w:sz w:val="24"/>
                <w:szCs w:val="24"/>
                <w:lang w:eastAsia="ru-RU"/>
              </w:rPr>
            </w:pPr>
            <w:r w:rsidRPr="001C78E6">
              <w:rPr>
                <w:rFonts w:ascii="Times New Roman" w:eastAsia="Times New Roman" w:hAnsi="Times New Roman" w:cs="Times New Roman"/>
                <w:sz w:val="24"/>
                <w:szCs w:val="24"/>
                <w:lang w:eastAsia="ru-RU"/>
              </w:rPr>
              <w:t>0,0</w:t>
            </w:r>
          </w:p>
        </w:tc>
        <w:tc>
          <w:tcPr>
            <w:tcW w:w="1559" w:type="dxa"/>
            <w:tcBorders>
              <w:top w:val="single" w:sz="4" w:space="0" w:color="auto"/>
              <w:left w:val="single" w:sz="4" w:space="0" w:color="auto"/>
              <w:bottom w:val="single" w:sz="4" w:space="0" w:color="auto"/>
              <w:right w:val="single" w:sz="4" w:space="0" w:color="auto"/>
            </w:tcBorders>
          </w:tcPr>
          <w:p w:rsidR="001C78E6" w:rsidRPr="001C78E6" w:rsidRDefault="001C78E6" w:rsidP="001C78E6">
            <w:pPr>
              <w:spacing w:after="0" w:line="240" w:lineRule="auto"/>
              <w:jc w:val="center"/>
              <w:rPr>
                <w:rFonts w:ascii="Times New Roman" w:eastAsia="Times New Roman" w:hAnsi="Times New Roman" w:cs="Times New Roman"/>
                <w:sz w:val="24"/>
                <w:szCs w:val="24"/>
                <w:lang w:eastAsia="ru-RU"/>
              </w:rPr>
            </w:pPr>
            <w:r w:rsidRPr="001C78E6">
              <w:rPr>
                <w:rFonts w:ascii="Times New Roman" w:eastAsia="Times New Roman" w:hAnsi="Times New Roman" w:cs="Times New Roman"/>
                <w:sz w:val="24"/>
                <w:szCs w:val="24"/>
                <w:lang w:eastAsia="ru-RU"/>
              </w:rPr>
              <w:t>0,0</w:t>
            </w:r>
          </w:p>
        </w:tc>
      </w:tr>
      <w:tr w:rsidR="001C78E6" w:rsidRPr="001C78E6" w:rsidTr="00A002D0">
        <w:trPr>
          <w:trHeight w:val="363"/>
          <w:tblCellSpacing w:w="5" w:type="nil"/>
        </w:trPr>
        <w:tc>
          <w:tcPr>
            <w:tcW w:w="1985" w:type="dxa"/>
            <w:vMerge w:val="restart"/>
            <w:tcBorders>
              <w:top w:val="single" w:sz="4" w:space="0" w:color="auto"/>
              <w:left w:val="single" w:sz="4" w:space="0" w:color="auto"/>
              <w:right w:val="single" w:sz="4" w:space="0" w:color="auto"/>
            </w:tcBorders>
          </w:tcPr>
          <w:p w:rsidR="001C78E6" w:rsidRPr="001C78E6" w:rsidRDefault="001C78E6" w:rsidP="001C78E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C78E6">
              <w:rPr>
                <w:rFonts w:ascii="Times New Roman" w:eastAsia="Times New Roman" w:hAnsi="Times New Roman" w:cs="Times New Roman"/>
                <w:sz w:val="24"/>
                <w:szCs w:val="24"/>
                <w:lang w:eastAsia="ru-RU"/>
              </w:rPr>
              <w:t>Основное мероприятие 1. 5</w:t>
            </w:r>
          </w:p>
          <w:p w:rsidR="001C78E6" w:rsidRPr="001C78E6" w:rsidRDefault="001C78E6" w:rsidP="001C78E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C78E6">
              <w:rPr>
                <w:rFonts w:ascii="Times New Roman" w:eastAsia="Times New Roman" w:hAnsi="Times New Roman" w:cs="Times New Roman"/>
                <w:bCs/>
                <w:lang w:eastAsia="ru-RU"/>
              </w:rPr>
              <w:t>обеспечение прозрачно</w:t>
            </w:r>
            <w:r w:rsidRPr="001C78E6">
              <w:rPr>
                <w:rFonts w:ascii="Times New Roman" w:eastAsia="Times New Roman" w:hAnsi="Times New Roman" w:cs="Times New Roman"/>
                <w:bCs/>
                <w:lang w:eastAsia="ru-RU"/>
              </w:rPr>
              <w:softHyphen/>
              <w:t>сти деятельности органов местного само</w:t>
            </w:r>
            <w:r w:rsidRPr="001C78E6">
              <w:rPr>
                <w:rFonts w:ascii="Times New Roman" w:eastAsia="Times New Roman" w:hAnsi="Times New Roman" w:cs="Times New Roman"/>
                <w:bCs/>
                <w:lang w:eastAsia="ru-RU"/>
              </w:rPr>
              <w:softHyphen/>
              <w:t xml:space="preserve">управления, </w:t>
            </w:r>
            <w:r w:rsidRPr="001C78E6">
              <w:rPr>
                <w:rFonts w:ascii="Times New Roman" w:eastAsia="Times New Roman" w:hAnsi="Times New Roman" w:cs="Times New Roman"/>
                <w:bCs/>
                <w:lang w:eastAsia="ru-RU"/>
              </w:rPr>
              <w:lastRenderedPageBreak/>
              <w:t>изготовление  информационных  стендов (ремонт) для  размещения  нормативно – правовой документации</w:t>
            </w:r>
          </w:p>
        </w:tc>
        <w:tc>
          <w:tcPr>
            <w:tcW w:w="2551" w:type="dxa"/>
            <w:tcBorders>
              <w:top w:val="single" w:sz="4" w:space="0" w:color="auto"/>
              <w:left w:val="single" w:sz="4" w:space="0" w:color="auto"/>
              <w:bottom w:val="single" w:sz="4" w:space="0" w:color="auto"/>
              <w:right w:val="single" w:sz="4" w:space="0" w:color="auto"/>
            </w:tcBorders>
          </w:tcPr>
          <w:p w:rsidR="001C78E6" w:rsidRPr="001C78E6" w:rsidRDefault="001C78E6" w:rsidP="001C78E6">
            <w:pPr>
              <w:spacing w:after="0" w:line="240" w:lineRule="auto"/>
              <w:rPr>
                <w:rFonts w:ascii="Times New Roman" w:eastAsia="Times New Roman" w:hAnsi="Times New Roman" w:cs="Times New Roman"/>
                <w:color w:val="000000"/>
                <w:sz w:val="24"/>
                <w:szCs w:val="24"/>
                <w:lang w:eastAsia="ru-RU"/>
              </w:rPr>
            </w:pPr>
            <w:r w:rsidRPr="001C78E6">
              <w:rPr>
                <w:rFonts w:ascii="Times New Roman" w:eastAsia="Times New Roman" w:hAnsi="Times New Roman" w:cs="Times New Roman"/>
                <w:color w:val="000000"/>
                <w:sz w:val="24"/>
                <w:szCs w:val="24"/>
                <w:lang w:eastAsia="ru-RU"/>
              </w:rPr>
              <w:lastRenderedPageBreak/>
              <w:t>Всего</w:t>
            </w:r>
          </w:p>
        </w:tc>
        <w:tc>
          <w:tcPr>
            <w:tcW w:w="1701" w:type="dxa"/>
            <w:tcBorders>
              <w:top w:val="single" w:sz="4" w:space="0" w:color="auto"/>
              <w:left w:val="single" w:sz="4" w:space="0" w:color="auto"/>
              <w:bottom w:val="single" w:sz="4" w:space="0" w:color="auto"/>
              <w:right w:val="single" w:sz="4" w:space="0" w:color="auto"/>
            </w:tcBorders>
          </w:tcPr>
          <w:p w:rsidR="001C78E6" w:rsidRPr="001C78E6" w:rsidRDefault="001C78E6" w:rsidP="001C78E6">
            <w:pPr>
              <w:spacing w:after="0" w:line="240" w:lineRule="auto"/>
              <w:jc w:val="center"/>
              <w:rPr>
                <w:rFonts w:ascii="Times New Roman" w:eastAsia="Times New Roman" w:hAnsi="Times New Roman" w:cs="Times New Roman"/>
                <w:sz w:val="24"/>
                <w:szCs w:val="24"/>
                <w:lang w:eastAsia="ru-RU"/>
              </w:rPr>
            </w:pPr>
            <w:r w:rsidRPr="001C78E6">
              <w:rPr>
                <w:rFonts w:ascii="Times New Roman" w:eastAsia="Times New Roman" w:hAnsi="Times New Roman" w:cs="Times New Roman"/>
                <w:sz w:val="24"/>
                <w:szCs w:val="24"/>
                <w:lang w:eastAsia="ru-RU"/>
              </w:rPr>
              <w:t>10,0</w:t>
            </w:r>
          </w:p>
        </w:tc>
        <w:tc>
          <w:tcPr>
            <w:tcW w:w="1559" w:type="dxa"/>
            <w:tcBorders>
              <w:top w:val="single" w:sz="4" w:space="0" w:color="auto"/>
              <w:left w:val="single" w:sz="4" w:space="0" w:color="auto"/>
              <w:bottom w:val="single" w:sz="4" w:space="0" w:color="auto"/>
              <w:right w:val="single" w:sz="4" w:space="0" w:color="auto"/>
            </w:tcBorders>
          </w:tcPr>
          <w:p w:rsidR="001C78E6" w:rsidRPr="001C78E6" w:rsidRDefault="001C78E6" w:rsidP="001C78E6">
            <w:pPr>
              <w:spacing w:after="0" w:line="240" w:lineRule="auto"/>
              <w:jc w:val="center"/>
              <w:rPr>
                <w:rFonts w:ascii="Times New Roman" w:eastAsia="Times New Roman" w:hAnsi="Times New Roman" w:cs="Times New Roman"/>
                <w:sz w:val="24"/>
                <w:szCs w:val="24"/>
                <w:lang w:eastAsia="ru-RU"/>
              </w:rPr>
            </w:pPr>
            <w:r w:rsidRPr="001C78E6">
              <w:rPr>
                <w:rFonts w:ascii="Times New Roman" w:eastAsia="Times New Roman" w:hAnsi="Times New Roman" w:cs="Times New Roman"/>
                <w:sz w:val="24"/>
                <w:szCs w:val="24"/>
                <w:lang w:eastAsia="ru-RU"/>
              </w:rPr>
              <w:t>10,0</w:t>
            </w:r>
          </w:p>
        </w:tc>
        <w:tc>
          <w:tcPr>
            <w:tcW w:w="1559" w:type="dxa"/>
            <w:tcBorders>
              <w:top w:val="single" w:sz="4" w:space="0" w:color="auto"/>
              <w:left w:val="single" w:sz="4" w:space="0" w:color="auto"/>
              <w:bottom w:val="single" w:sz="4" w:space="0" w:color="auto"/>
              <w:right w:val="single" w:sz="4" w:space="0" w:color="auto"/>
            </w:tcBorders>
          </w:tcPr>
          <w:p w:rsidR="001C78E6" w:rsidRPr="001C78E6" w:rsidRDefault="001C78E6" w:rsidP="001C78E6">
            <w:pPr>
              <w:spacing w:after="0" w:line="240" w:lineRule="auto"/>
              <w:jc w:val="center"/>
              <w:rPr>
                <w:rFonts w:ascii="Times New Roman" w:eastAsia="Times New Roman" w:hAnsi="Times New Roman" w:cs="Times New Roman"/>
                <w:sz w:val="24"/>
                <w:szCs w:val="24"/>
                <w:lang w:eastAsia="ru-RU"/>
              </w:rPr>
            </w:pPr>
            <w:r w:rsidRPr="001C78E6">
              <w:rPr>
                <w:rFonts w:ascii="Times New Roman" w:eastAsia="Times New Roman" w:hAnsi="Times New Roman" w:cs="Times New Roman"/>
                <w:sz w:val="24"/>
                <w:szCs w:val="24"/>
                <w:lang w:eastAsia="ru-RU"/>
              </w:rPr>
              <w:t>10,0</w:t>
            </w:r>
          </w:p>
        </w:tc>
      </w:tr>
      <w:tr w:rsidR="001C78E6" w:rsidRPr="001C78E6" w:rsidTr="00A002D0">
        <w:trPr>
          <w:trHeight w:val="640"/>
          <w:tblCellSpacing w:w="5" w:type="nil"/>
        </w:trPr>
        <w:tc>
          <w:tcPr>
            <w:tcW w:w="1985" w:type="dxa"/>
            <w:vMerge/>
            <w:tcBorders>
              <w:left w:val="single" w:sz="4" w:space="0" w:color="auto"/>
              <w:right w:val="single" w:sz="4" w:space="0" w:color="auto"/>
            </w:tcBorders>
          </w:tcPr>
          <w:p w:rsidR="001C78E6" w:rsidRPr="001C78E6" w:rsidRDefault="001C78E6" w:rsidP="001C78E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51" w:type="dxa"/>
            <w:tcBorders>
              <w:top w:val="single" w:sz="4" w:space="0" w:color="auto"/>
              <w:left w:val="single" w:sz="4" w:space="0" w:color="auto"/>
              <w:bottom w:val="single" w:sz="4" w:space="0" w:color="auto"/>
              <w:right w:val="single" w:sz="4" w:space="0" w:color="auto"/>
            </w:tcBorders>
          </w:tcPr>
          <w:p w:rsidR="001C78E6" w:rsidRPr="001C78E6" w:rsidRDefault="001C78E6" w:rsidP="001C78E6">
            <w:pPr>
              <w:spacing w:after="0" w:line="240" w:lineRule="auto"/>
              <w:rPr>
                <w:rFonts w:ascii="Times New Roman" w:eastAsia="Times New Roman" w:hAnsi="Times New Roman" w:cs="Times New Roman"/>
                <w:color w:val="000000"/>
                <w:sz w:val="24"/>
                <w:szCs w:val="24"/>
                <w:lang w:eastAsia="ru-RU"/>
              </w:rPr>
            </w:pPr>
            <w:r w:rsidRPr="001C78E6">
              <w:rPr>
                <w:rFonts w:ascii="Times New Roman" w:eastAsia="Times New Roman" w:hAnsi="Times New Roman" w:cs="Times New Roman"/>
                <w:color w:val="000000"/>
                <w:sz w:val="24"/>
                <w:szCs w:val="24"/>
                <w:lang w:eastAsia="ru-RU"/>
              </w:rPr>
              <w:t>местный бюджет</w:t>
            </w:r>
          </w:p>
        </w:tc>
        <w:tc>
          <w:tcPr>
            <w:tcW w:w="1701" w:type="dxa"/>
            <w:tcBorders>
              <w:top w:val="single" w:sz="4" w:space="0" w:color="auto"/>
              <w:left w:val="single" w:sz="4" w:space="0" w:color="auto"/>
              <w:bottom w:val="single" w:sz="4" w:space="0" w:color="auto"/>
              <w:right w:val="single" w:sz="4" w:space="0" w:color="auto"/>
            </w:tcBorders>
          </w:tcPr>
          <w:p w:rsidR="001C78E6" w:rsidRPr="001C78E6" w:rsidRDefault="001C78E6" w:rsidP="001C78E6">
            <w:pPr>
              <w:spacing w:after="0" w:line="240" w:lineRule="auto"/>
              <w:jc w:val="center"/>
              <w:rPr>
                <w:rFonts w:ascii="Times New Roman" w:eastAsia="Times New Roman" w:hAnsi="Times New Roman" w:cs="Times New Roman"/>
                <w:sz w:val="24"/>
                <w:szCs w:val="24"/>
                <w:lang w:eastAsia="ru-RU"/>
              </w:rPr>
            </w:pPr>
            <w:r w:rsidRPr="001C78E6">
              <w:rPr>
                <w:rFonts w:ascii="Times New Roman" w:eastAsia="Times New Roman" w:hAnsi="Times New Roman" w:cs="Times New Roman"/>
                <w:sz w:val="24"/>
                <w:szCs w:val="24"/>
                <w:lang w:eastAsia="ru-RU"/>
              </w:rPr>
              <w:t>10,0</w:t>
            </w:r>
          </w:p>
        </w:tc>
        <w:tc>
          <w:tcPr>
            <w:tcW w:w="1559" w:type="dxa"/>
            <w:tcBorders>
              <w:top w:val="single" w:sz="4" w:space="0" w:color="auto"/>
              <w:left w:val="single" w:sz="4" w:space="0" w:color="auto"/>
              <w:bottom w:val="single" w:sz="4" w:space="0" w:color="auto"/>
              <w:right w:val="single" w:sz="4" w:space="0" w:color="auto"/>
            </w:tcBorders>
          </w:tcPr>
          <w:p w:rsidR="001C78E6" w:rsidRPr="001C78E6" w:rsidRDefault="001C78E6" w:rsidP="001C78E6">
            <w:pPr>
              <w:spacing w:after="0" w:line="240" w:lineRule="auto"/>
              <w:jc w:val="center"/>
              <w:rPr>
                <w:rFonts w:ascii="Times New Roman" w:eastAsia="Times New Roman" w:hAnsi="Times New Roman" w:cs="Times New Roman"/>
                <w:sz w:val="24"/>
                <w:szCs w:val="24"/>
                <w:lang w:eastAsia="ru-RU"/>
              </w:rPr>
            </w:pPr>
            <w:r w:rsidRPr="001C78E6">
              <w:rPr>
                <w:rFonts w:ascii="Times New Roman" w:eastAsia="Times New Roman" w:hAnsi="Times New Roman" w:cs="Times New Roman"/>
                <w:sz w:val="24"/>
                <w:szCs w:val="24"/>
                <w:lang w:eastAsia="ru-RU"/>
              </w:rPr>
              <w:t>10,0</w:t>
            </w:r>
          </w:p>
        </w:tc>
        <w:tc>
          <w:tcPr>
            <w:tcW w:w="1559" w:type="dxa"/>
            <w:tcBorders>
              <w:top w:val="single" w:sz="4" w:space="0" w:color="auto"/>
              <w:left w:val="single" w:sz="4" w:space="0" w:color="auto"/>
              <w:bottom w:val="single" w:sz="4" w:space="0" w:color="auto"/>
              <w:right w:val="single" w:sz="4" w:space="0" w:color="auto"/>
            </w:tcBorders>
          </w:tcPr>
          <w:p w:rsidR="001C78E6" w:rsidRPr="001C78E6" w:rsidRDefault="001C78E6" w:rsidP="001C78E6">
            <w:pPr>
              <w:spacing w:after="0" w:line="240" w:lineRule="auto"/>
              <w:jc w:val="center"/>
              <w:rPr>
                <w:rFonts w:ascii="Times New Roman" w:eastAsia="Times New Roman" w:hAnsi="Times New Roman" w:cs="Times New Roman"/>
                <w:sz w:val="24"/>
                <w:szCs w:val="24"/>
                <w:lang w:eastAsia="ru-RU"/>
              </w:rPr>
            </w:pPr>
            <w:r w:rsidRPr="001C78E6">
              <w:rPr>
                <w:rFonts w:ascii="Times New Roman" w:eastAsia="Times New Roman" w:hAnsi="Times New Roman" w:cs="Times New Roman"/>
                <w:sz w:val="24"/>
                <w:szCs w:val="24"/>
                <w:lang w:eastAsia="ru-RU"/>
              </w:rPr>
              <w:t>10,0</w:t>
            </w:r>
          </w:p>
        </w:tc>
      </w:tr>
      <w:tr w:rsidR="001C78E6" w:rsidRPr="001C78E6" w:rsidTr="00A002D0">
        <w:trPr>
          <w:trHeight w:val="640"/>
          <w:tblCellSpacing w:w="5" w:type="nil"/>
        </w:trPr>
        <w:tc>
          <w:tcPr>
            <w:tcW w:w="1985" w:type="dxa"/>
            <w:vMerge/>
            <w:tcBorders>
              <w:left w:val="single" w:sz="4" w:space="0" w:color="auto"/>
              <w:right w:val="single" w:sz="4" w:space="0" w:color="auto"/>
            </w:tcBorders>
          </w:tcPr>
          <w:p w:rsidR="001C78E6" w:rsidRPr="001C78E6" w:rsidRDefault="001C78E6" w:rsidP="001C78E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51" w:type="dxa"/>
            <w:tcBorders>
              <w:top w:val="single" w:sz="4" w:space="0" w:color="auto"/>
              <w:left w:val="single" w:sz="4" w:space="0" w:color="auto"/>
              <w:bottom w:val="single" w:sz="4" w:space="0" w:color="auto"/>
              <w:right w:val="single" w:sz="4" w:space="0" w:color="auto"/>
            </w:tcBorders>
          </w:tcPr>
          <w:p w:rsidR="001C78E6" w:rsidRPr="001C78E6" w:rsidRDefault="001C78E6" w:rsidP="001C78E6">
            <w:pPr>
              <w:spacing w:after="0" w:line="240" w:lineRule="auto"/>
              <w:rPr>
                <w:rFonts w:ascii="Times New Roman" w:eastAsia="Times New Roman" w:hAnsi="Times New Roman" w:cs="Times New Roman"/>
                <w:bCs/>
                <w:color w:val="000000"/>
                <w:sz w:val="24"/>
                <w:szCs w:val="24"/>
                <w:lang w:eastAsia="ru-RU"/>
              </w:rPr>
            </w:pPr>
            <w:r w:rsidRPr="001C78E6">
              <w:rPr>
                <w:rFonts w:ascii="Times New Roman" w:eastAsia="Times New Roman" w:hAnsi="Times New Roman" w:cs="Times New Roman"/>
                <w:bCs/>
                <w:color w:val="000000"/>
                <w:sz w:val="24"/>
                <w:szCs w:val="24"/>
                <w:lang w:eastAsia="ru-RU"/>
              </w:rPr>
              <w:t>безвозмездные поступления в местный бюджет, &lt;2&gt;</w:t>
            </w:r>
          </w:p>
        </w:tc>
        <w:tc>
          <w:tcPr>
            <w:tcW w:w="1701" w:type="dxa"/>
            <w:tcBorders>
              <w:top w:val="single" w:sz="4" w:space="0" w:color="auto"/>
              <w:left w:val="single" w:sz="4" w:space="0" w:color="auto"/>
              <w:bottom w:val="single" w:sz="4" w:space="0" w:color="auto"/>
              <w:right w:val="single" w:sz="4" w:space="0" w:color="auto"/>
            </w:tcBorders>
          </w:tcPr>
          <w:p w:rsidR="001C78E6" w:rsidRPr="001C78E6" w:rsidRDefault="001C78E6" w:rsidP="001C78E6">
            <w:pPr>
              <w:spacing w:after="0" w:line="240" w:lineRule="auto"/>
              <w:jc w:val="center"/>
              <w:rPr>
                <w:rFonts w:ascii="Times New Roman" w:eastAsia="Times New Roman" w:hAnsi="Times New Roman" w:cs="Times New Roman"/>
                <w:sz w:val="24"/>
                <w:szCs w:val="24"/>
                <w:lang w:eastAsia="ru-RU"/>
              </w:rPr>
            </w:pPr>
            <w:r w:rsidRPr="001C78E6">
              <w:rPr>
                <w:rFonts w:ascii="Times New Roman" w:eastAsia="Times New Roman" w:hAnsi="Times New Roman" w:cs="Times New Roman"/>
                <w:sz w:val="24"/>
                <w:szCs w:val="24"/>
                <w:lang w:eastAsia="ru-RU"/>
              </w:rPr>
              <w:t>0,0</w:t>
            </w:r>
          </w:p>
        </w:tc>
        <w:tc>
          <w:tcPr>
            <w:tcW w:w="1559" w:type="dxa"/>
            <w:tcBorders>
              <w:top w:val="single" w:sz="4" w:space="0" w:color="auto"/>
              <w:left w:val="single" w:sz="4" w:space="0" w:color="auto"/>
              <w:bottom w:val="single" w:sz="4" w:space="0" w:color="auto"/>
              <w:right w:val="single" w:sz="4" w:space="0" w:color="auto"/>
            </w:tcBorders>
          </w:tcPr>
          <w:p w:rsidR="001C78E6" w:rsidRPr="001C78E6" w:rsidRDefault="001C78E6" w:rsidP="001C78E6">
            <w:pPr>
              <w:spacing w:after="0" w:line="240" w:lineRule="auto"/>
              <w:jc w:val="center"/>
              <w:rPr>
                <w:rFonts w:ascii="Times New Roman" w:eastAsia="Times New Roman" w:hAnsi="Times New Roman" w:cs="Times New Roman"/>
                <w:sz w:val="24"/>
                <w:szCs w:val="24"/>
                <w:lang w:eastAsia="ru-RU"/>
              </w:rPr>
            </w:pPr>
            <w:r w:rsidRPr="001C78E6">
              <w:rPr>
                <w:rFonts w:ascii="Times New Roman" w:eastAsia="Times New Roman" w:hAnsi="Times New Roman" w:cs="Times New Roman"/>
                <w:sz w:val="24"/>
                <w:szCs w:val="24"/>
                <w:lang w:eastAsia="ru-RU"/>
              </w:rPr>
              <w:t>0,0</w:t>
            </w:r>
          </w:p>
        </w:tc>
        <w:tc>
          <w:tcPr>
            <w:tcW w:w="1559" w:type="dxa"/>
            <w:tcBorders>
              <w:top w:val="single" w:sz="4" w:space="0" w:color="auto"/>
              <w:left w:val="single" w:sz="4" w:space="0" w:color="auto"/>
              <w:bottom w:val="single" w:sz="4" w:space="0" w:color="auto"/>
              <w:right w:val="single" w:sz="4" w:space="0" w:color="auto"/>
            </w:tcBorders>
          </w:tcPr>
          <w:p w:rsidR="001C78E6" w:rsidRPr="001C78E6" w:rsidRDefault="001C78E6" w:rsidP="001C78E6">
            <w:pPr>
              <w:spacing w:after="0" w:line="240" w:lineRule="auto"/>
              <w:jc w:val="center"/>
              <w:rPr>
                <w:rFonts w:ascii="Times New Roman" w:eastAsia="Times New Roman" w:hAnsi="Times New Roman" w:cs="Times New Roman"/>
                <w:sz w:val="24"/>
                <w:szCs w:val="24"/>
                <w:lang w:eastAsia="ru-RU"/>
              </w:rPr>
            </w:pPr>
            <w:r w:rsidRPr="001C78E6">
              <w:rPr>
                <w:rFonts w:ascii="Times New Roman" w:eastAsia="Times New Roman" w:hAnsi="Times New Roman" w:cs="Times New Roman"/>
                <w:sz w:val="24"/>
                <w:szCs w:val="24"/>
                <w:lang w:eastAsia="ru-RU"/>
              </w:rPr>
              <w:t>0,0</w:t>
            </w:r>
          </w:p>
        </w:tc>
      </w:tr>
      <w:tr w:rsidR="001C78E6" w:rsidRPr="001C78E6" w:rsidTr="00A002D0">
        <w:trPr>
          <w:trHeight w:val="640"/>
          <w:tblCellSpacing w:w="5" w:type="nil"/>
        </w:trPr>
        <w:tc>
          <w:tcPr>
            <w:tcW w:w="1985" w:type="dxa"/>
            <w:vMerge/>
            <w:tcBorders>
              <w:left w:val="single" w:sz="4" w:space="0" w:color="auto"/>
              <w:right w:val="single" w:sz="4" w:space="0" w:color="auto"/>
            </w:tcBorders>
          </w:tcPr>
          <w:p w:rsidR="001C78E6" w:rsidRPr="001C78E6" w:rsidRDefault="001C78E6" w:rsidP="001C78E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51" w:type="dxa"/>
            <w:tcBorders>
              <w:top w:val="single" w:sz="4" w:space="0" w:color="auto"/>
              <w:left w:val="single" w:sz="4" w:space="0" w:color="auto"/>
              <w:bottom w:val="single" w:sz="4" w:space="0" w:color="auto"/>
              <w:right w:val="single" w:sz="4" w:space="0" w:color="auto"/>
            </w:tcBorders>
          </w:tcPr>
          <w:p w:rsidR="001C78E6" w:rsidRPr="001C78E6" w:rsidRDefault="001C78E6" w:rsidP="001C78E6">
            <w:pPr>
              <w:spacing w:after="0" w:line="240" w:lineRule="auto"/>
              <w:rPr>
                <w:rFonts w:ascii="Times New Roman" w:eastAsia="Times New Roman" w:hAnsi="Times New Roman" w:cs="Times New Roman"/>
                <w:bCs/>
                <w:i/>
                <w:iCs/>
                <w:color w:val="000000"/>
                <w:sz w:val="24"/>
                <w:szCs w:val="24"/>
                <w:lang w:eastAsia="ru-RU"/>
              </w:rPr>
            </w:pPr>
            <w:r w:rsidRPr="001C78E6">
              <w:rPr>
                <w:rFonts w:ascii="Times New Roman" w:eastAsia="Times New Roman" w:hAnsi="Times New Roman" w:cs="Times New Roman"/>
                <w:bCs/>
                <w:i/>
                <w:iCs/>
                <w:color w:val="000000"/>
                <w:sz w:val="24"/>
                <w:szCs w:val="24"/>
                <w:lang w:eastAsia="ru-RU"/>
              </w:rPr>
              <w:t>в том числе за счет средств:</w:t>
            </w:r>
          </w:p>
        </w:tc>
        <w:tc>
          <w:tcPr>
            <w:tcW w:w="1701" w:type="dxa"/>
            <w:tcBorders>
              <w:top w:val="single" w:sz="4" w:space="0" w:color="auto"/>
              <w:left w:val="single" w:sz="4" w:space="0" w:color="auto"/>
              <w:bottom w:val="single" w:sz="4" w:space="0" w:color="auto"/>
              <w:right w:val="single" w:sz="4" w:space="0" w:color="auto"/>
            </w:tcBorders>
          </w:tcPr>
          <w:p w:rsidR="001C78E6" w:rsidRPr="001C78E6" w:rsidRDefault="001C78E6" w:rsidP="001C78E6">
            <w:pPr>
              <w:spacing w:after="0" w:line="240" w:lineRule="auto"/>
              <w:jc w:val="center"/>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1C78E6" w:rsidRPr="001C78E6" w:rsidRDefault="001C78E6" w:rsidP="001C78E6">
            <w:pPr>
              <w:spacing w:after="0" w:line="240" w:lineRule="auto"/>
              <w:jc w:val="center"/>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1C78E6" w:rsidRPr="001C78E6" w:rsidRDefault="001C78E6" w:rsidP="001C78E6">
            <w:pPr>
              <w:spacing w:after="0" w:line="240" w:lineRule="auto"/>
              <w:jc w:val="center"/>
              <w:rPr>
                <w:rFonts w:ascii="Times New Roman" w:eastAsia="Times New Roman" w:hAnsi="Times New Roman" w:cs="Times New Roman"/>
                <w:sz w:val="24"/>
                <w:szCs w:val="24"/>
                <w:lang w:eastAsia="ru-RU"/>
              </w:rPr>
            </w:pPr>
          </w:p>
        </w:tc>
      </w:tr>
      <w:tr w:rsidR="001C78E6" w:rsidRPr="001C78E6" w:rsidTr="00A002D0">
        <w:trPr>
          <w:trHeight w:val="241"/>
          <w:tblCellSpacing w:w="5" w:type="nil"/>
        </w:trPr>
        <w:tc>
          <w:tcPr>
            <w:tcW w:w="1985" w:type="dxa"/>
            <w:vMerge/>
            <w:tcBorders>
              <w:left w:val="single" w:sz="4" w:space="0" w:color="auto"/>
              <w:right w:val="single" w:sz="4" w:space="0" w:color="auto"/>
            </w:tcBorders>
          </w:tcPr>
          <w:p w:rsidR="001C78E6" w:rsidRPr="001C78E6" w:rsidRDefault="001C78E6" w:rsidP="001C78E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51" w:type="dxa"/>
            <w:tcBorders>
              <w:top w:val="single" w:sz="4" w:space="0" w:color="auto"/>
              <w:left w:val="single" w:sz="4" w:space="0" w:color="auto"/>
              <w:bottom w:val="single" w:sz="4" w:space="0" w:color="auto"/>
              <w:right w:val="single" w:sz="4" w:space="0" w:color="auto"/>
            </w:tcBorders>
          </w:tcPr>
          <w:p w:rsidR="001C78E6" w:rsidRPr="001C78E6" w:rsidRDefault="001C78E6" w:rsidP="001C78E6">
            <w:pPr>
              <w:spacing w:after="0" w:line="240" w:lineRule="auto"/>
              <w:rPr>
                <w:rFonts w:ascii="Times New Roman" w:eastAsia="Times New Roman" w:hAnsi="Times New Roman" w:cs="Times New Roman"/>
                <w:color w:val="000000"/>
                <w:sz w:val="24"/>
                <w:szCs w:val="24"/>
                <w:lang w:eastAsia="ru-RU"/>
              </w:rPr>
            </w:pPr>
            <w:r w:rsidRPr="001C78E6">
              <w:rPr>
                <w:rFonts w:ascii="Times New Roman" w:eastAsia="Times New Roman" w:hAnsi="Times New Roman" w:cs="Times New Roman"/>
                <w:color w:val="000000"/>
                <w:sz w:val="24"/>
                <w:szCs w:val="24"/>
                <w:lang w:eastAsia="ru-RU"/>
              </w:rPr>
              <w:t xml:space="preserve"> - областного бюджета</w:t>
            </w:r>
          </w:p>
        </w:tc>
        <w:tc>
          <w:tcPr>
            <w:tcW w:w="1701" w:type="dxa"/>
            <w:tcBorders>
              <w:top w:val="single" w:sz="4" w:space="0" w:color="auto"/>
              <w:left w:val="single" w:sz="4" w:space="0" w:color="auto"/>
              <w:bottom w:val="single" w:sz="4" w:space="0" w:color="auto"/>
              <w:right w:val="single" w:sz="4" w:space="0" w:color="auto"/>
            </w:tcBorders>
          </w:tcPr>
          <w:p w:rsidR="001C78E6" w:rsidRPr="001C78E6" w:rsidRDefault="001C78E6" w:rsidP="001C78E6">
            <w:pPr>
              <w:spacing w:after="0" w:line="240" w:lineRule="auto"/>
              <w:jc w:val="center"/>
              <w:rPr>
                <w:rFonts w:ascii="Times New Roman" w:eastAsia="Times New Roman" w:hAnsi="Times New Roman" w:cs="Times New Roman"/>
                <w:sz w:val="24"/>
                <w:szCs w:val="24"/>
                <w:lang w:eastAsia="ru-RU"/>
              </w:rPr>
            </w:pPr>
            <w:r w:rsidRPr="001C78E6">
              <w:rPr>
                <w:rFonts w:ascii="Times New Roman" w:eastAsia="Times New Roman" w:hAnsi="Times New Roman" w:cs="Times New Roman"/>
                <w:sz w:val="24"/>
                <w:szCs w:val="24"/>
                <w:lang w:eastAsia="ru-RU"/>
              </w:rPr>
              <w:t>0,0</w:t>
            </w:r>
          </w:p>
        </w:tc>
        <w:tc>
          <w:tcPr>
            <w:tcW w:w="1559" w:type="dxa"/>
            <w:tcBorders>
              <w:top w:val="single" w:sz="4" w:space="0" w:color="auto"/>
              <w:left w:val="single" w:sz="4" w:space="0" w:color="auto"/>
              <w:bottom w:val="single" w:sz="4" w:space="0" w:color="auto"/>
              <w:right w:val="single" w:sz="4" w:space="0" w:color="auto"/>
            </w:tcBorders>
          </w:tcPr>
          <w:p w:rsidR="001C78E6" w:rsidRPr="001C78E6" w:rsidRDefault="001C78E6" w:rsidP="001C78E6">
            <w:pPr>
              <w:spacing w:after="0" w:line="240" w:lineRule="auto"/>
              <w:jc w:val="center"/>
              <w:rPr>
                <w:rFonts w:ascii="Times New Roman" w:eastAsia="Times New Roman" w:hAnsi="Times New Roman" w:cs="Times New Roman"/>
                <w:sz w:val="24"/>
                <w:szCs w:val="24"/>
                <w:lang w:eastAsia="ru-RU"/>
              </w:rPr>
            </w:pPr>
            <w:r w:rsidRPr="001C78E6">
              <w:rPr>
                <w:rFonts w:ascii="Times New Roman" w:eastAsia="Times New Roman" w:hAnsi="Times New Roman" w:cs="Times New Roman"/>
                <w:sz w:val="24"/>
                <w:szCs w:val="24"/>
                <w:lang w:eastAsia="ru-RU"/>
              </w:rPr>
              <w:t>0,0</w:t>
            </w:r>
          </w:p>
        </w:tc>
        <w:tc>
          <w:tcPr>
            <w:tcW w:w="1559" w:type="dxa"/>
            <w:tcBorders>
              <w:top w:val="single" w:sz="4" w:space="0" w:color="auto"/>
              <w:left w:val="single" w:sz="4" w:space="0" w:color="auto"/>
              <w:bottom w:val="single" w:sz="4" w:space="0" w:color="auto"/>
              <w:right w:val="single" w:sz="4" w:space="0" w:color="auto"/>
            </w:tcBorders>
          </w:tcPr>
          <w:p w:rsidR="001C78E6" w:rsidRPr="001C78E6" w:rsidRDefault="001C78E6" w:rsidP="001C78E6">
            <w:pPr>
              <w:spacing w:after="0" w:line="240" w:lineRule="auto"/>
              <w:jc w:val="center"/>
              <w:rPr>
                <w:rFonts w:ascii="Times New Roman" w:eastAsia="Times New Roman" w:hAnsi="Times New Roman" w:cs="Times New Roman"/>
                <w:sz w:val="24"/>
                <w:szCs w:val="24"/>
                <w:lang w:eastAsia="ru-RU"/>
              </w:rPr>
            </w:pPr>
            <w:r w:rsidRPr="001C78E6">
              <w:rPr>
                <w:rFonts w:ascii="Times New Roman" w:eastAsia="Times New Roman" w:hAnsi="Times New Roman" w:cs="Times New Roman"/>
                <w:sz w:val="24"/>
                <w:szCs w:val="24"/>
                <w:lang w:eastAsia="ru-RU"/>
              </w:rPr>
              <w:t>0,0</w:t>
            </w:r>
          </w:p>
        </w:tc>
      </w:tr>
      <w:tr w:rsidR="001C78E6" w:rsidRPr="001C78E6" w:rsidTr="00A002D0">
        <w:trPr>
          <w:trHeight w:val="293"/>
          <w:tblCellSpacing w:w="5" w:type="nil"/>
        </w:trPr>
        <w:tc>
          <w:tcPr>
            <w:tcW w:w="1985" w:type="dxa"/>
            <w:vMerge/>
            <w:tcBorders>
              <w:left w:val="single" w:sz="4" w:space="0" w:color="auto"/>
              <w:right w:val="single" w:sz="4" w:space="0" w:color="auto"/>
            </w:tcBorders>
          </w:tcPr>
          <w:p w:rsidR="001C78E6" w:rsidRPr="001C78E6" w:rsidRDefault="001C78E6" w:rsidP="001C78E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51" w:type="dxa"/>
            <w:tcBorders>
              <w:top w:val="single" w:sz="4" w:space="0" w:color="auto"/>
              <w:left w:val="single" w:sz="4" w:space="0" w:color="auto"/>
              <w:bottom w:val="single" w:sz="4" w:space="0" w:color="auto"/>
              <w:right w:val="single" w:sz="4" w:space="0" w:color="auto"/>
            </w:tcBorders>
          </w:tcPr>
          <w:p w:rsidR="001C78E6" w:rsidRPr="001C78E6" w:rsidRDefault="001C78E6" w:rsidP="001C78E6">
            <w:pPr>
              <w:spacing w:after="0" w:line="240" w:lineRule="auto"/>
              <w:rPr>
                <w:rFonts w:ascii="Times New Roman" w:eastAsia="Times New Roman" w:hAnsi="Times New Roman" w:cs="Times New Roman"/>
                <w:color w:val="000000"/>
                <w:sz w:val="24"/>
                <w:szCs w:val="24"/>
                <w:lang w:eastAsia="ru-RU"/>
              </w:rPr>
            </w:pPr>
            <w:r w:rsidRPr="001C78E6">
              <w:rPr>
                <w:rFonts w:ascii="Times New Roman" w:eastAsia="Times New Roman" w:hAnsi="Times New Roman" w:cs="Times New Roman"/>
                <w:color w:val="000000"/>
                <w:sz w:val="24"/>
                <w:szCs w:val="24"/>
                <w:lang w:eastAsia="ru-RU"/>
              </w:rPr>
              <w:t>бюджет района</w:t>
            </w:r>
          </w:p>
        </w:tc>
        <w:tc>
          <w:tcPr>
            <w:tcW w:w="1701" w:type="dxa"/>
            <w:tcBorders>
              <w:top w:val="single" w:sz="4" w:space="0" w:color="auto"/>
              <w:left w:val="single" w:sz="4" w:space="0" w:color="auto"/>
              <w:bottom w:val="single" w:sz="4" w:space="0" w:color="auto"/>
              <w:right w:val="single" w:sz="4" w:space="0" w:color="auto"/>
            </w:tcBorders>
          </w:tcPr>
          <w:p w:rsidR="001C78E6" w:rsidRPr="001C78E6" w:rsidRDefault="001C78E6" w:rsidP="001C78E6">
            <w:pPr>
              <w:spacing w:after="0" w:line="240" w:lineRule="auto"/>
              <w:jc w:val="center"/>
              <w:rPr>
                <w:rFonts w:ascii="Times New Roman" w:eastAsia="Times New Roman" w:hAnsi="Times New Roman" w:cs="Times New Roman"/>
                <w:sz w:val="24"/>
                <w:szCs w:val="24"/>
                <w:lang w:eastAsia="ru-RU"/>
              </w:rPr>
            </w:pPr>
            <w:r w:rsidRPr="001C78E6">
              <w:rPr>
                <w:rFonts w:ascii="Times New Roman" w:eastAsia="Times New Roman" w:hAnsi="Times New Roman" w:cs="Times New Roman"/>
                <w:sz w:val="24"/>
                <w:szCs w:val="24"/>
                <w:lang w:eastAsia="ru-RU"/>
              </w:rPr>
              <w:t>0,0</w:t>
            </w:r>
          </w:p>
        </w:tc>
        <w:tc>
          <w:tcPr>
            <w:tcW w:w="1559" w:type="dxa"/>
            <w:tcBorders>
              <w:top w:val="single" w:sz="4" w:space="0" w:color="auto"/>
              <w:left w:val="single" w:sz="4" w:space="0" w:color="auto"/>
              <w:bottom w:val="single" w:sz="4" w:space="0" w:color="auto"/>
              <w:right w:val="single" w:sz="4" w:space="0" w:color="auto"/>
            </w:tcBorders>
          </w:tcPr>
          <w:p w:rsidR="001C78E6" w:rsidRPr="001C78E6" w:rsidRDefault="001C78E6" w:rsidP="001C78E6">
            <w:pPr>
              <w:spacing w:after="0" w:line="240" w:lineRule="auto"/>
              <w:jc w:val="center"/>
              <w:rPr>
                <w:rFonts w:ascii="Times New Roman" w:eastAsia="Times New Roman" w:hAnsi="Times New Roman" w:cs="Times New Roman"/>
                <w:sz w:val="24"/>
                <w:szCs w:val="24"/>
                <w:lang w:eastAsia="ru-RU"/>
              </w:rPr>
            </w:pPr>
            <w:r w:rsidRPr="001C78E6">
              <w:rPr>
                <w:rFonts w:ascii="Times New Roman" w:eastAsia="Times New Roman" w:hAnsi="Times New Roman" w:cs="Times New Roman"/>
                <w:sz w:val="24"/>
                <w:szCs w:val="24"/>
                <w:lang w:eastAsia="ru-RU"/>
              </w:rPr>
              <w:t>0,0</w:t>
            </w:r>
          </w:p>
        </w:tc>
        <w:tc>
          <w:tcPr>
            <w:tcW w:w="1559" w:type="dxa"/>
            <w:tcBorders>
              <w:top w:val="single" w:sz="4" w:space="0" w:color="auto"/>
              <w:left w:val="single" w:sz="4" w:space="0" w:color="auto"/>
              <w:bottom w:val="single" w:sz="4" w:space="0" w:color="auto"/>
              <w:right w:val="single" w:sz="4" w:space="0" w:color="auto"/>
            </w:tcBorders>
          </w:tcPr>
          <w:p w:rsidR="001C78E6" w:rsidRPr="001C78E6" w:rsidRDefault="001C78E6" w:rsidP="001C78E6">
            <w:pPr>
              <w:spacing w:after="0" w:line="240" w:lineRule="auto"/>
              <w:jc w:val="center"/>
              <w:rPr>
                <w:rFonts w:ascii="Times New Roman" w:eastAsia="Times New Roman" w:hAnsi="Times New Roman" w:cs="Times New Roman"/>
                <w:sz w:val="24"/>
                <w:szCs w:val="24"/>
                <w:lang w:eastAsia="ru-RU"/>
              </w:rPr>
            </w:pPr>
            <w:r w:rsidRPr="001C78E6">
              <w:rPr>
                <w:rFonts w:ascii="Times New Roman" w:eastAsia="Times New Roman" w:hAnsi="Times New Roman" w:cs="Times New Roman"/>
                <w:sz w:val="24"/>
                <w:szCs w:val="24"/>
                <w:lang w:eastAsia="ru-RU"/>
              </w:rPr>
              <w:t>0,0</w:t>
            </w:r>
          </w:p>
        </w:tc>
      </w:tr>
      <w:tr w:rsidR="001C78E6" w:rsidRPr="001C78E6" w:rsidTr="00A002D0">
        <w:trPr>
          <w:trHeight w:val="359"/>
          <w:tblCellSpacing w:w="5" w:type="nil"/>
        </w:trPr>
        <w:tc>
          <w:tcPr>
            <w:tcW w:w="1985" w:type="dxa"/>
            <w:vMerge/>
            <w:tcBorders>
              <w:left w:val="single" w:sz="4" w:space="0" w:color="auto"/>
              <w:bottom w:val="single" w:sz="4" w:space="0" w:color="auto"/>
              <w:right w:val="single" w:sz="4" w:space="0" w:color="auto"/>
            </w:tcBorders>
          </w:tcPr>
          <w:p w:rsidR="001C78E6" w:rsidRPr="001C78E6" w:rsidRDefault="001C78E6" w:rsidP="001C78E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51" w:type="dxa"/>
            <w:tcBorders>
              <w:top w:val="single" w:sz="4" w:space="0" w:color="auto"/>
              <w:left w:val="single" w:sz="4" w:space="0" w:color="auto"/>
              <w:bottom w:val="single" w:sz="4" w:space="0" w:color="auto"/>
              <w:right w:val="single" w:sz="4" w:space="0" w:color="auto"/>
            </w:tcBorders>
          </w:tcPr>
          <w:p w:rsidR="001C78E6" w:rsidRPr="001C78E6" w:rsidRDefault="001C78E6" w:rsidP="001C78E6">
            <w:pPr>
              <w:spacing w:after="0" w:line="240" w:lineRule="auto"/>
              <w:rPr>
                <w:rFonts w:ascii="Times New Roman" w:eastAsia="Times New Roman" w:hAnsi="Times New Roman" w:cs="Times New Roman"/>
                <w:color w:val="000000"/>
                <w:sz w:val="24"/>
                <w:szCs w:val="24"/>
                <w:lang w:eastAsia="ru-RU"/>
              </w:rPr>
            </w:pPr>
            <w:r w:rsidRPr="001C78E6">
              <w:rPr>
                <w:rFonts w:ascii="Times New Roman" w:eastAsia="Times New Roman" w:hAnsi="Times New Roman" w:cs="Times New Roman"/>
                <w:color w:val="000000"/>
                <w:sz w:val="24"/>
                <w:szCs w:val="24"/>
                <w:lang w:eastAsia="ru-RU"/>
              </w:rPr>
              <w:t>внебюджетные источники</w:t>
            </w:r>
          </w:p>
        </w:tc>
        <w:tc>
          <w:tcPr>
            <w:tcW w:w="1701" w:type="dxa"/>
            <w:tcBorders>
              <w:top w:val="single" w:sz="4" w:space="0" w:color="auto"/>
              <w:left w:val="single" w:sz="4" w:space="0" w:color="auto"/>
              <w:bottom w:val="single" w:sz="4" w:space="0" w:color="auto"/>
              <w:right w:val="single" w:sz="4" w:space="0" w:color="auto"/>
            </w:tcBorders>
          </w:tcPr>
          <w:p w:rsidR="001C78E6" w:rsidRPr="001C78E6" w:rsidRDefault="001C78E6" w:rsidP="001C78E6">
            <w:pPr>
              <w:spacing w:after="0" w:line="240" w:lineRule="auto"/>
              <w:jc w:val="center"/>
              <w:rPr>
                <w:rFonts w:ascii="Times New Roman" w:eastAsia="Times New Roman" w:hAnsi="Times New Roman" w:cs="Times New Roman"/>
                <w:sz w:val="24"/>
                <w:szCs w:val="24"/>
                <w:lang w:eastAsia="ru-RU"/>
              </w:rPr>
            </w:pPr>
            <w:r w:rsidRPr="001C78E6">
              <w:rPr>
                <w:rFonts w:ascii="Times New Roman" w:eastAsia="Times New Roman" w:hAnsi="Times New Roman" w:cs="Times New Roman"/>
                <w:sz w:val="24"/>
                <w:szCs w:val="24"/>
                <w:lang w:eastAsia="ru-RU"/>
              </w:rPr>
              <w:t>0,0</w:t>
            </w:r>
          </w:p>
        </w:tc>
        <w:tc>
          <w:tcPr>
            <w:tcW w:w="1559" w:type="dxa"/>
            <w:tcBorders>
              <w:top w:val="single" w:sz="4" w:space="0" w:color="auto"/>
              <w:left w:val="single" w:sz="4" w:space="0" w:color="auto"/>
              <w:bottom w:val="single" w:sz="4" w:space="0" w:color="auto"/>
              <w:right w:val="single" w:sz="4" w:space="0" w:color="auto"/>
            </w:tcBorders>
          </w:tcPr>
          <w:p w:rsidR="001C78E6" w:rsidRPr="001C78E6" w:rsidRDefault="001C78E6" w:rsidP="001C78E6">
            <w:pPr>
              <w:spacing w:after="0" w:line="240" w:lineRule="auto"/>
              <w:jc w:val="center"/>
              <w:rPr>
                <w:rFonts w:ascii="Times New Roman" w:eastAsia="Times New Roman" w:hAnsi="Times New Roman" w:cs="Times New Roman"/>
                <w:sz w:val="24"/>
                <w:szCs w:val="24"/>
                <w:lang w:eastAsia="ru-RU"/>
              </w:rPr>
            </w:pPr>
            <w:r w:rsidRPr="001C78E6">
              <w:rPr>
                <w:rFonts w:ascii="Times New Roman" w:eastAsia="Times New Roman" w:hAnsi="Times New Roman" w:cs="Times New Roman"/>
                <w:sz w:val="24"/>
                <w:szCs w:val="24"/>
                <w:lang w:eastAsia="ru-RU"/>
              </w:rPr>
              <w:t>0,0</w:t>
            </w:r>
          </w:p>
        </w:tc>
        <w:tc>
          <w:tcPr>
            <w:tcW w:w="1559" w:type="dxa"/>
            <w:tcBorders>
              <w:top w:val="single" w:sz="4" w:space="0" w:color="auto"/>
              <w:left w:val="single" w:sz="4" w:space="0" w:color="auto"/>
              <w:bottom w:val="single" w:sz="4" w:space="0" w:color="auto"/>
              <w:right w:val="single" w:sz="4" w:space="0" w:color="auto"/>
            </w:tcBorders>
          </w:tcPr>
          <w:p w:rsidR="001C78E6" w:rsidRPr="001C78E6" w:rsidRDefault="001C78E6" w:rsidP="001C78E6">
            <w:pPr>
              <w:spacing w:after="0" w:line="240" w:lineRule="auto"/>
              <w:jc w:val="center"/>
              <w:rPr>
                <w:rFonts w:ascii="Times New Roman" w:eastAsia="Times New Roman" w:hAnsi="Times New Roman" w:cs="Times New Roman"/>
                <w:sz w:val="24"/>
                <w:szCs w:val="24"/>
                <w:lang w:eastAsia="ru-RU"/>
              </w:rPr>
            </w:pPr>
            <w:r w:rsidRPr="001C78E6">
              <w:rPr>
                <w:rFonts w:ascii="Times New Roman" w:eastAsia="Times New Roman" w:hAnsi="Times New Roman" w:cs="Times New Roman"/>
                <w:sz w:val="24"/>
                <w:szCs w:val="24"/>
                <w:lang w:eastAsia="ru-RU"/>
              </w:rPr>
              <w:t>0,0</w:t>
            </w:r>
          </w:p>
        </w:tc>
      </w:tr>
      <w:tr w:rsidR="001C78E6" w:rsidRPr="001C78E6" w:rsidTr="00A002D0">
        <w:trPr>
          <w:trHeight w:val="359"/>
          <w:tblCellSpacing w:w="5" w:type="nil"/>
        </w:trPr>
        <w:tc>
          <w:tcPr>
            <w:tcW w:w="1985" w:type="dxa"/>
            <w:vMerge/>
            <w:tcBorders>
              <w:left w:val="single" w:sz="4" w:space="0" w:color="auto"/>
              <w:right w:val="single" w:sz="4" w:space="0" w:color="auto"/>
            </w:tcBorders>
          </w:tcPr>
          <w:p w:rsidR="001C78E6" w:rsidRPr="001C78E6" w:rsidRDefault="001C78E6" w:rsidP="001C78E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51" w:type="dxa"/>
            <w:tcBorders>
              <w:top w:val="single" w:sz="4" w:space="0" w:color="auto"/>
              <w:left w:val="single" w:sz="4" w:space="0" w:color="auto"/>
              <w:bottom w:val="single" w:sz="4" w:space="0" w:color="auto"/>
              <w:right w:val="single" w:sz="4" w:space="0" w:color="auto"/>
            </w:tcBorders>
          </w:tcPr>
          <w:p w:rsidR="001C78E6" w:rsidRPr="001C78E6" w:rsidRDefault="001C78E6" w:rsidP="001C78E6">
            <w:pPr>
              <w:spacing w:after="0" w:line="240" w:lineRule="auto"/>
              <w:rPr>
                <w:rFonts w:ascii="Times New Roman" w:eastAsia="Times New Roman" w:hAnsi="Times New Roman" w:cs="Times New Roman"/>
                <w:color w:val="000000"/>
                <w:sz w:val="24"/>
                <w:szCs w:val="24"/>
                <w:lang w:eastAsia="ru-RU"/>
              </w:rPr>
            </w:pPr>
            <w:r w:rsidRPr="001C78E6">
              <w:rPr>
                <w:rFonts w:ascii="Times New Roman" w:eastAsia="Times New Roman" w:hAnsi="Times New Roman" w:cs="Times New Roman"/>
                <w:color w:val="000000"/>
                <w:sz w:val="24"/>
                <w:szCs w:val="24"/>
                <w:lang w:eastAsia="ru-RU"/>
              </w:rPr>
              <w:t>бюджет района</w:t>
            </w:r>
          </w:p>
        </w:tc>
        <w:tc>
          <w:tcPr>
            <w:tcW w:w="1701" w:type="dxa"/>
            <w:tcBorders>
              <w:top w:val="single" w:sz="4" w:space="0" w:color="auto"/>
              <w:left w:val="single" w:sz="4" w:space="0" w:color="auto"/>
              <w:bottom w:val="single" w:sz="4" w:space="0" w:color="auto"/>
              <w:right w:val="single" w:sz="4" w:space="0" w:color="auto"/>
            </w:tcBorders>
          </w:tcPr>
          <w:p w:rsidR="001C78E6" w:rsidRPr="001C78E6" w:rsidRDefault="001C78E6" w:rsidP="001C78E6">
            <w:pPr>
              <w:spacing w:after="0" w:line="240" w:lineRule="auto"/>
              <w:jc w:val="center"/>
              <w:rPr>
                <w:rFonts w:ascii="Times New Roman" w:eastAsia="Times New Roman" w:hAnsi="Times New Roman" w:cs="Times New Roman"/>
                <w:sz w:val="24"/>
                <w:szCs w:val="24"/>
                <w:lang w:eastAsia="ru-RU"/>
              </w:rPr>
            </w:pPr>
            <w:r w:rsidRPr="001C78E6">
              <w:rPr>
                <w:rFonts w:ascii="Times New Roman" w:eastAsia="Times New Roman" w:hAnsi="Times New Roman" w:cs="Times New Roman"/>
                <w:sz w:val="24"/>
                <w:szCs w:val="24"/>
                <w:lang w:eastAsia="ru-RU"/>
              </w:rPr>
              <w:t>0,0</w:t>
            </w:r>
          </w:p>
        </w:tc>
        <w:tc>
          <w:tcPr>
            <w:tcW w:w="1559" w:type="dxa"/>
            <w:tcBorders>
              <w:top w:val="single" w:sz="4" w:space="0" w:color="auto"/>
              <w:left w:val="single" w:sz="4" w:space="0" w:color="auto"/>
              <w:bottom w:val="single" w:sz="4" w:space="0" w:color="auto"/>
              <w:right w:val="single" w:sz="4" w:space="0" w:color="auto"/>
            </w:tcBorders>
          </w:tcPr>
          <w:p w:rsidR="001C78E6" w:rsidRPr="001C78E6" w:rsidRDefault="001C78E6" w:rsidP="001C78E6">
            <w:pPr>
              <w:spacing w:after="0" w:line="240" w:lineRule="auto"/>
              <w:jc w:val="center"/>
              <w:rPr>
                <w:rFonts w:ascii="Times New Roman" w:eastAsia="Times New Roman" w:hAnsi="Times New Roman" w:cs="Times New Roman"/>
                <w:sz w:val="24"/>
                <w:szCs w:val="24"/>
                <w:lang w:eastAsia="ru-RU"/>
              </w:rPr>
            </w:pPr>
            <w:r w:rsidRPr="001C78E6">
              <w:rPr>
                <w:rFonts w:ascii="Times New Roman" w:eastAsia="Times New Roman" w:hAnsi="Times New Roman" w:cs="Times New Roman"/>
                <w:sz w:val="24"/>
                <w:szCs w:val="24"/>
                <w:lang w:eastAsia="ru-RU"/>
              </w:rPr>
              <w:t>0,0</w:t>
            </w:r>
          </w:p>
        </w:tc>
        <w:tc>
          <w:tcPr>
            <w:tcW w:w="1559" w:type="dxa"/>
            <w:tcBorders>
              <w:top w:val="single" w:sz="4" w:space="0" w:color="auto"/>
              <w:left w:val="single" w:sz="4" w:space="0" w:color="auto"/>
              <w:bottom w:val="single" w:sz="4" w:space="0" w:color="auto"/>
              <w:right w:val="single" w:sz="4" w:space="0" w:color="auto"/>
            </w:tcBorders>
          </w:tcPr>
          <w:p w:rsidR="001C78E6" w:rsidRPr="001C78E6" w:rsidRDefault="001C78E6" w:rsidP="001C78E6">
            <w:pPr>
              <w:spacing w:after="0" w:line="240" w:lineRule="auto"/>
              <w:jc w:val="center"/>
              <w:rPr>
                <w:rFonts w:ascii="Times New Roman" w:eastAsia="Times New Roman" w:hAnsi="Times New Roman" w:cs="Times New Roman"/>
                <w:sz w:val="24"/>
                <w:szCs w:val="24"/>
                <w:lang w:eastAsia="ru-RU"/>
              </w:rPr>
            </w:pPr>
            <w:r w:rsidRPr="001C78E6">
              <w:rPr>
                <w:rFonts w:ascii="Times New Roman" w:eastAsia="Times New Roman" w:hAnsi="Times New Roman" w:cs="Times New Roman"/>
                <w:sz w:val="24"/>
                <w:szCs w:val="24"/>
                <w:lang w:eastAsia="ru-RU"/>
              </w:rPr>
              <w:t>0,0</w:t>
            </w:r>
          </w:p>
        </w:tc>
      </w:tr>
      <w:tr w:rsidR="001C78E6" w:rsidRPr="001C78E6" w:rsidTr="00A002D0">
        <w:trPr>
          <w:trHeight w:val="359"/>
          <w:tblCellSpacing w:w="5" w:type="nil"/>
        </w:trPr>
        <w:tc>
          <w:tcPr>
            <w:tcW w:w="1985" w:type="dxa"/>
            <w:vMerge/>
            <w:tcBorders>
              <w:left w:val="single" w:sz="4" w:space="0" w:color="auto"/>
              <w:bottom w:val="single" w:sz="4" w:space="0" w:color="auto"/>
              <w:right w:val="single" w:sz="4" w:space="0" w:color="auto"/>
            </w:tcBorders>
          </w:tcPr>
          <w:p w:rsidR="001C78E6" w:rsidRPr="001C78E6" w:rsidRDefault="001C78E6" w:rsidP="001C78E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51" w:type="dxa"/>
            <w:tcBorders>
              <w:top w:val="single" w:sz="4" w:space="0" w:color="auto"/>
              <w:left w:val="single" w:sz="4" w:space="0" w:color="auto"/>
              <w:bottom w:val="single" w:sz="4" w:space="0" w:color="auto"/>
              <w:right w:val="single" w:sz="4" w:space="0" w:color="auto"/>
            </w:tcBorders>
          </w:tcPr>
          <w:p w:rsidR="001C78E6" w:rsidRPr="001C78E6" w:rsidRDefault="001C78E6" w:rsidP="001C78E6">
            <w:pPr>
              <w:spacing w:after="0" w:line="240" w:lineRule="auto"/>
              <w:rPr>
                <w:rFonts w:ascii="Times New Roman" w:eastAsia="Times New Roman" w:hAnsi="Times New Roman" w:cs="Times New Roman"/>
                <w:color w:val="000000"/>
                <w:sz w:val="24"/>
                <w:szCs w:val="24"/>
                <w:lang w:eastAsia="ru-RU"/>
              </w:rPr>
            </w:pPr>
            <w:r w:rsidRPr="001C78E6">
              <w:rPr>
                <w:rFonts w:ascii="Times New Roman" w:eastAsia="Times New Roman" w:hAnsi="Times New Roman" w:cs="Times New Roman"/>
                <w:color w:val="000000"/>
                <w:sz w:val="24"/>
                <w:szCs w:val="24"/>
                <w:lang w:eastAsia="ru-RU"/>
              </w:rPr>
              <w:t>внебюджетные источники</w:t>
            </w:r>
          </w:p>
        </w:tc>
        <w:tc>
          <w:tcPr>
            <w:tcW w:w="1701" w:type="dxa"/>
            <w:tcBorders>
              <w:top w:val="single" w:sz="4" w:space="0" w:color="auto"/>
              <w:left w:val="single" w:sz="4" w:space="0" w:color="auto"/>
              <w:bottom w:val="single" w:sz="4" w:space="0" w:color="auto"/>
              <w:right w:val="single" w:sz="4" w:space="0" w:color="auto"/>
            </w:tcBorders>
          </w:tcPr>
          <w:p w:rsidR="001C78E6" w:rsidRPr="001C78E6" w:rsidRDefault="001C78E6" w:rsidP="001C78E6">
            <w:pPr>
              <w:spacing w:after="0" w:line="240" w:lineRule="auto"/>
              <w:jc w:val="center"/>
              <w:rPr>
                <w:rFonts w:ascii="Times New Roman" w:eastAsia="Times New Roman" w:hAnsi="Times New Roman" w:cs="Times New Roman"/>
                <w:sz w:val="24"/>
                <w:szCs w:val="24"/>
                <w:lang w:eastAsia="ru-RU"/>
              </w:rPr>
            </w:pPr>
            <w:r w:rsidRPr="001C78E6">
              <w:rPr>
                <w:rFonts w:ascii="Times New Roman" w:eastAsia="Times New Roman" w:hAnsi="Times New Roman" w:cs="Times New Roman"/>
                <w:sz w:val="24"/>
                <w:szCs w:val="24"/>
                <w:lang w:eastAsia="ru-RU"/>
              </w:rPr>
              <w:t>0,0</w:t>
            </w:r>
          </w:p>
        </w:tc>
        <w:tc>
          <w:tcPr>
            <w:tcW w:w="1559" w:type="dxa"/>
            <w:tcBorders>
              <w:top w:val="single" w:sz="4" w:space="0" w:color="auto"/>
              <w:left w:val="single" w:sz="4" w:space="0" w:color="auto"/>
              <w:bottom w:val="single" w:sz="4" w:space="0" w:color="auto"/>
              <w:right w:val="single" w:sz="4" w:space="0" w:color="auto"/>
            </w:tcBorders>
          </w:tcPr>
          <w:p w:rsidR="001C78E6" w:rsidRPr="001C78E6" w:rsidRDefault="001C78E6" w:rsidP="001C78E6">
            <w:pPr>
              <w:spacing w:after="0" w:line="240" w:lineRule="auto"/>
              <w:jc w:val="center"/>
              <w:rPr>
                <w:rFonts w:ascii="Times New Roman" w:eastAsia="Times New Roman" w:hAnsi="Times New Roman" w:cs="Times New Roman"/>
                <w:sz w:val="24"/>
                <w:szCs w:val="24"/>
                <w:lang w:eastAsia="ru-RU"/>
              </w:rPr>
            </w:pPr>
            <w:r w:rsidRPr="001C78E6">
              <w:rPr>
                <w:rFonts w:ascii="Times New Roman" w:eastAsia="Times New Roman" w:hAnsi="Times New Roman" w:cs="Times New Roman"/>
                <w:sz w:val="24"/>
                <w:szCs w:val="24"/>
                <w:lang w:eastAsia="ru-RU"/>
              </w:rPr>
              <w:t>0,0</w:t>
            </w:r>
          </w:p>
        </w:tc>
        <w:tc>
          <w:tcPr>
            <w:tcW w:w="1559" w:type="dxa"/>
            <w:tcBorders>
              <w:top w:val="single" w:sz="4" w:space="0" w:color="auto"/>
              <w:left w:val="single" w:sz="4" w:space="0" w:color="auto"/>
              <w:bottom w:val="single" w:sz="4" w:space="0" w:color="auto"/>
              <w:right w:val="single" w:sz="4" w:space="0" w:color="auto"/>
            </w:tcBorders>
          </w:tcPr>
          <w:p w:rsidR="001C78E6" w:rsidRPr="001C78E6" w:rsidRDefault="001C78E6" w:rsidP="001C78E6">
            <w:pPr>
              <w:spacing w:after="0" w:line="240" w:lineRule="auto"/>
              <w:jc w:val="center"/>
              <w:rPr>
                <w:rFonts w:ascii="Times New Roman" w:eastAsia="Times New Roman" w:hAnsi="Times New Roman" w:cs="Times New Roman"/>
                <w:sz w:val="24"/>
                <w:szCs w:val="24"/>
                <w:lang w:eastAsia="ru-RU"/>
              </w:rPr>
            </w:pPr>
            <w:r w:rsidRPr="001C78E6">
              <w:rPr>
                <w:rFonts w:ascii="Times New Roman" w:eastAsia="Times New Roman" w:hAnsi="Times New Roman" w:cs="Times New Roman"/>
                <w:sz w:val="24"/>
                <w:szCs w:val="24"/>
                <w:lang w:eastAsia="ru-RU"/>
              </w:rPr>
              <w:t>0,0</w:t>
            </w:r>
          </w:p>
        </w:tc>
      </w:tr>
      <w:tr w:rsidR="001C78E6" w:rsidRPr="001C78E6" w:rsidTr="00A002D0">
        <w:trPr>
          <w:trHeight w:val="359"/>
          <w:tblCellSpacing w:w="5" w:type="nil"/>
        </w:trPr>
        <w:tc>
          <w:tcPr>
            <w:tcW w:w="1985" w:type="dxa"/>
            <w:vMerge w:val="restart"/>
            <w:tcBorders>
              <w:top w:val="single" w:sz="4" w:space="0" w:color="auto"/>
              <w:left w:val="single" w:sz="4" w:space="0" w:color="auto"/>
              <w:bottom w:val="single" w:sz="4" w:space="0" w:color="auto"/>
              <w:right w:val="single" w:sz="4" w:space="0" w:color="auto"/>
            </w:tcBorders>
          </w:tcPr>
          <w:p w:rsidR="001C78E6" w:rsidRPr="001C78E6" w:rsidRDefault="001C78E6" w:rsidP="001C78E6">
            <w:pPr>
              <w:spacing w:after="0" w:line="240" w:lineRule="auto"/>
              <w:rPr>
                <w:rFonts w:ascii="Times New Roman" w:eastAsia="Times New Roman" w:hAnsi="Times New Roman" w:cs="Times New Roman"/>
                <w:sz w:val="24"/>
                <w:szCs w:val="24"/>
                <w:lang w:eastAsia="ru-RU"/>
              </w:rPr>
            </w:pPr>
            <w:r w:rsidRPr="001C78E6">
              <w:rPr>
                <w:rFonts w:ascii="Times New Roman" w:eastAsia="Times New Roman" w:hAnsi="Times New Roman" w:cs="Times New Roman"/>
                <w:sz w:val="24"/>
                <w:szCs w:val="24"/>
                <w:lang w:eastAsia="ru-RU"/>
              </w:rPr>
              <w:t xml:space="preserve">Подпрограмма 2 </w:t>
            </w:r>
          </w:p>
          <w:p w:rsidR="001C78E6" w:rsidRPr="001C78E6" w:rsidRDefault="001C78E6" w:rsidP="001C78E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C78E6">
              <w:rPr>
                <w:rFonts w:ascii="Times New Roman" w:eastAsia="Times New Roman" w:hAnsi="Times New Roman" w:cs="Times New Roman"/>
                <w:sz w:val="24"/>
                <w:szCs w:val="24"/>
                <w:lang w:eastAsia="ru-RU"/>
              </w:rPr>
              <w:t>«</w:t>
            </w:r>
            <w:r w:rsidRPr="001C78E6">
              <w:rPr>
                <w:rFonts w:ascii="Times New Roman" w:eastAsia="Times New Roman" w:hAnsi="Times New Roman" w:cs="Times New Roman"/>
                <w:lang w:eastAsia="ru-RU"/>
              </w:rPr>
              <w:t>Профилактика экс</w:t>
            </w:r>
            <w:r w:rsidRPr="001C78E6">
              <w:rPr>
                <w:rFonts w:ascii="Times New Roman" w:eastAsia="Times New Roman" w:hAnsi="Times New Roman" w:cs="Times New Roman"/>
                <w:lang w:eastAsia="ru-RU"/>
              </w:rPr>
              <w:softHyphen/>
              <w:t>тремизма и терро</w:t>
            </w:r>
            <w:r w:rsidRPr="001C78E6">
              <w:rPr>
                <w:rFonts w:ascii="Times New Roman" w:eastAsia="Times New Roman" w:hAnsi="Times New Roman" w:cs="Times New Roman"/>
                <w:lang w:eastAsia="ru-RU"/>
              </w:rPr>
              <w:softHyphen/>
              <w:t>ризма в  Дубовском сельском поселении</w:t>
            </w:r>
            <w:r w:rsidRPr="001C78E6">
              <w:rPr>
                <w:rFonts w:ascii="Times New Roman" w:eastAsia="Times New Roman" w:hAnsi="Times New Roman" w:cs="Times New Roman"/>
                <w:sz w:val="24"/>
                <w:szCs w:val="24"/>
                <w:lang w:eastAsia="ru-RU"/>
              </w:rPr>
              <w:t>»</w:t>
            </w:r>
          </w:p>
        </w:tc>
        <w:tc>
          <w:tcPr>
            <w:tcW w:w="2551" w:type="dxa"/>
            <w:tcBorders>
              <w:top w:val="single" w:sz="4" w:space="0" w:color="auto"/>
              <w:left w:val="single" w:sz="4" w:space="0" w:color="auto"/>
              <w:bottom w:val="single" w:sz="4" w:space="0" w:color="auto"/>
              <w:right w:val="single" w:sz="4" w:space="0" w:color="auto"/>
            </w:tcBorders>
          </w:tcPr>
          <w:p w:rsidR="001C78E6" w:rsidRPr="001C78E6" w:rsidRDefault="001C78E6" w:rsidP="001C78E6">
            <w:pPr>
              <w:spacing w:after="0" w:line="240" w:lineRule="auto"/>
              <w:rPr>
                <w:rFonts w:ascii="Times New Roman" w:eastAsia="Times New Roman" w:hAnsi="Times New Roman" w:cs="Times New Roman"/>
                <w:color w:val="000000"/>
                <w:sz w:val="24"/>
                <w:szCs w:val="24"/>
                <w:lang w:eastAsia="ru-RU"/>
              </w:rPr>
            </w:pPr>
            <w:r w:rsidRPr="001C78E6">
              <w:rPr>
                <w:rFonts w:ascii="Times New Roman" w:eastAsia="Times New Roman" w:hAnsi="Times New Roman" w:cs="Times New Roman"/>
                <w:color w:val="000000"/>
                <w:sz w:val="24"/>
                <w:szCs w:val="24"/>
                <w:lang w:eastAsia="ru-RU"/>
              </w:rPr>
              <w:t>Всего</w:t>
            </w:r>
          </w:p>
        </w:tc>
        <w:tc>
          <w:tcPr>
            <w:tcW w:w="1701" w:type="dxa"/>
            <w:tcBorders>
              <w:top w:val="single" w:sz="4" w:space="0" w:color="auto"/>
              <w:left w:val="single" w:sz="4" w:space="0" w:color="auto"/>
              <w:bottom w:val="single" w:sz="4" w:space="0" w:color="auto"/>
              <w:right w:val="single" w:sz="4" w:space="0" w:color="auto"/>
            </w:tcBorders>
          </w:tcPr>
          <w:p w:rsidR="001C78E6" w:rsidRPr="001C78E6" w:rsidRDefault="001C78E6" w:rsidP="001C78E6">
            <w:pPr>
              <w:spacing w:after="0" w:line="240" w:lineRule="auto"/>
              <w:jc w:val="center"/>
              <w:rPr>
                <w:rFonts w:ascii="Times New Roman" w:eastAsia="Times New Roman" w:hAnsi="Times New Roman" w:cs="Times New Roman"/>
                <w:sz w:val="24"/>
                <w:szCs w:val="24"/>
                <w:lang w:eastAsia="ru-RU"/>
              </w:rPr>
            </w:pPr>
            <w:r w:rsidRPr="001C78E6">
              <w:rPr>
                <w:rFonts w:ascii="Times New Roman" w:eastAsia="Times New Roman" w:hAnsi="Times New Roman" w:cs="Times New Roman"/>
                <w:sz w:val="24"/>
                <w:szCs w:val="24"/>
                <w:lang w:eastAsia="ru-RU"/>
              </w:rPr>
              <w:t>5,0</w:t>
            </w:r>
          </w:p>
        </w:tc>
        <w:tc>
          <w:tcPr>
            <w:tcW w:w="1559" w:type="dxa"/>
            <w:tcBorders>
              <w:top w:val="single" w:sz="4" w:space="0" w:color="auto"/>
              <w:left w:val="single" w:sz="4" w:space="0" w:color="auto"/>
              <w:bottom w:val="single" w:sz="4" w:space="0" w:color="auto"/>
              <w:right w:val="single" w:sz="4" w:space="0" w:color="auto"/>
            </w:tcBorders>
          </w:tcPr>
          <w:p w:rsidR="001C78E6" w:rsidRPr="001C78E6" w:rsidRDefault="001C78E6" w:rsidP="001C78E6">
            <w:pPr>
              <w:spacing w:after="0" w:line="240" w:lineRule="auto"/>
              <w:jc w:val="center"/>
              <w:rPr>
                <w:rFonts w:ascii="Times New Roman" w:eastAsia="Times New Roman" w:hAnsi="Times New Roman" w:cs="Times New Roman"/>
                <w:sz w:val="24"/>
                <w:szCs w:val="24"/>
                <w:lang w:eastAsia="ru-RU"/>
              </w:rPr>
            </w:pPr>
            <w:r w:rsidRPr="001C78E6">
              <w:rPr>
                <w:rFonts w:ascii="Times New Roman" w:eastAsia="Times New Roman" w:hAnsi="Times New Roman" w:cs="Times New Roman"/>
                <w:sz w:val="24"/>
                <w:szCs w:val="24"/>
                <w:lang w:eastAsia="ru-RU"/>
              </w:rPr>
              <w:t>5,0</w:t>
            </w:r>
          </w:p>
        </w:tc>
        <w:tc>
          <w:tcPr>
            <w:tcW w:w="1559" w:type="dxa"/>
            <w:tcBorders>
              <w:top w:val="single" w:sz="4" w:space="0" w:color="auto"/>
              <w:left w:val="single" w:sz="4" w:space="0" w:color="auto"/>
              <w:bottom w:val="single" w:sz="4" w:space="0" w:color="auto"/>
              <w:right w:val="single" w:sz="4" w:space="0" w:color="auto"/>
            </w:tcBorders>
          </w:tcPr>
          <w:p w:rsidR="001C78E6" w:rsidRPr="001C78E6" w:rsidRDefault="001C78E6" w:rsidP="001C78E6">
            <w:pPr>
              <w:spacing w:after="0" w:line="240" w:lineRule="auto"/>
              <w:jc w:val="center"/>
              <w:rPr>
                <w:rFonts w:ascii="Times New Roman" w:eastAsia="Times New Roman" w:hAnsi="Times New Roman" w:cs="Times New Roman"/>
                <w:sz w:val="24"/>
                <w:szCs w:val="24"/>
                <w:lang w:eastAsia="ru-RU"/>
              </w:rPr>
            </w:pPr>
            <w:r w:rsidRPr="001C78E6">
              <w:rPr>
                <w:rFonts w:ascii="Times New Roman" w:eastAsia="Times New Roman" w:hAnsi="Times New Roman" w:cs="Times New Roman"/>
                <w:sz w:val="24"/>
                <w:szCs w:val="24"/>
                <w:lang w:eastAsia="ru-RU"/>
              </w:rPr>
              <w:t>5,0</w:t>
            </w:r>
          </w:p>
        </w:tc>
      </w:tr>
      <w:tr w:rsidR="001C78E6" w:rsidRPr="001C78E6" w:rsidTr="00A002D0">
        <w:trPr>
          <w:trHeight w:val="359"/>
          <w:tblCellSpacing w:w="5" w:type="nil"/>
        </w:trPr>
        <w:tc>
          <w:tcPr>
            <w:tcW w:w="1985" w:type="dxa"/>
            <w:vMerge/>
            <w:tcBorders>
              <w:top w:val="single" w:sz="4" w:space="0" w:color="auto"/>
              <w:left w:val="single" w:sz="4" w:space="0" w:color="auto"/>
              <w:bottom w:val="single" w:sz="4" w:space="0" w:color="auto"/>
              <w:right w:val="single" w:sz="4" w:space="0" w:color="auto"/>
            </w:tcBorders>
          </w:tcPr>
          <w:p w:rsidR="001C78E6" w:rsidRPr="001C78E6" w:rsidRDefault="001C78E6" w:rsidP="001C78E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51" w:type="dxa"/>
            <w:tcBorders>
              <w:top w:val="single" w:sz="4" w:space="0" w:color="auto"/>
              <w:left w:val="single" w:sz="4" w:space="0" w:color="auto"/>
              <w:bottom w:val="single" w:sz="4" w:space="0" w:color="auto"/>
              <w:right w:val="single" w:sz="4" w:space="0" w:color="auto"/>
            </w:tcBorders>
          </w:tcPr>
          <w:p w:rsidR="001C78E6" w:rsidRPr="001C78E6" w:rsidRDefault="001C78E6" w:rsidP="001C78E6">
            <w:pPr>
              <w:spacing w:after="0" w:line="240" w:lineRule="auto"/>
              <w:rPr>
                <w:rFonts w:ascii="Times New Roman" w:eastAsia="Times New Roman" w:hAnsi="Times New Roman" w:cs="Times New Roman"/>
                <w:color w:val="000000"/>
                <w:sz w:val="24"/>
                <w:szCs w:val="24"/>
                <w:lang w:eastAsia="ru-RU"/>
              </w:rPr>
            </w:pPr>
            <w:r w:rsidRPr="001C78E6">
              <w:rPr>
                <w:rFonts w:ascii="Times New Roman" w:eastAsia="Times New Roman" w:hAnsi="Times New Roman" w:cs="Times New Roman"/>
                <w:color w:val="000000"/>
                <w:sz w:val="24"/>
                <w:szCs w:val="24"/>
                <w:lang w:eastAsia="ru-RU"/>
              </w:rPr>
              <w:t>местный бюджет</w:t>
            </w:r>
          </w:p>
        </w:tc>
        <w:tc>
          <w:tcPr>
            <w:tcW w:w="1701" w:type="dxa"/>
            <w:tcBorders>
              <w:top w:val="single" w:sz="4" w:space="0" w:color="auto"/>
              <w:left w:val="single" w:sz="4" w:space="0" w:color="auto"/>
              <w:bottom w:val="single" w:sz="4" w:space="0" w:color="auto"/>
              <w:right w:val="single" w:sz="4" w:space="0" w:color="auto"/>
            </w:tcBorders>
          </w:tcPr>
          <w:p w:rsidR="001C78E6" w:rsidRPr="001C78E6" w:rsidRDefault="001C78E6" w:rsidP="001C78E6">
            <w:pPr>
              <w:spacing w:after="0" w:line="240" w:lineRule="auto"/>
              <w:jc w:val="center"/>
              <w:rPr>
                <w:rFonts w:ascii="Times New Roman" w:eastAsia="Times New Roman" w:hAnsi="Times New Roman" w:cs="Times New Roman"/>
                <w:sz w:val="24"/>
                <w:szCs w:val="24"/>
                <w:lang w:eastAsia="ru-RU"/>
              </w:rPr>
            </w:pPr>
            <w:r w:rsidRPr="001C78E6">
              <w:rPr>
                <w:rFonts w:ascii="Times New Roman" w:eastAsia="Times New Roman" w:hAnsi="Times New Roman" w:cs="Times New Roman"/>
                <w:sz w:val="24"/>
                <w:szCs w:val="24"/>
                <w:lang w:eastAsia="ru-RU"/>
              </w:rPr>
              <w:t>5,0</w:t>
            </w:r>
          </w:p>
        </w:tc>
        <w:tc>
          <w:tcPr>
            <w:tcW w:w="1559" w:type="dxa"/>
            <w:tcBorders>
              <w:top w:val="single" w:sz="4" w:space="0" w:color="auto"/>
              <w:left w:val="single" w:sz="4" w:space="0" w:color="auto"/>
              <w:bottom w:val="single" w:sz="4" w:space="0" w:color="auto"/>
              <w:right w:val="single" w:sz="4" w:space="0" w:color="auto"/>
            </w:tcBorders>
          </w:tcPr>
          <w:p w:rsidR="001C78E6" w:rsidRPr="001C78E6" w:rsidRDefault="001C78E6" w:rsidP="001C78E6">
            <w:pPr>
              <w:spacing w:after="0" w:line="240" w:lineRule="auto"/>
              <w:jc w:val="center"/>
              <w:rPr>
                <w:rFonts w:ascii="Times New Roman" w:eastAsia="Times New Roman" w:hAnsi="Times New Roman" w:cs="Times New Roman"/>
                <w:sz w:val="24"/>
                <w:szCs w:val="24"/>
                <w:lang w:eastAsia="ru-RU"/>
              </w:rPr>
            </w:pPr>
            <w:r w:rsidRPr="001C78E6">
              <w:rPr>
                <w:rFonts w:ascii="Times New Roman" w:eastAsia="Times New Roman" w:hAnsi="Times New Roman" w:cs="Times New Roman"/>
                <w:sz w:val="24"/>
                <w:szCs w:val="24"/>
                <w:lang w:eastAsia="ru-RU"/>
              </w:rPr>
              <w:t>5,0</w:t>
            </w:r>
          </w:p>
        </w:tc>
        <w:tc>
          <w:tcPr>
            <w:tcW w:w="1559" w:type="dxa"/>
            <w:tcBorders>
              <w:top w:val="single" w:sz="4" w:space="0" w:color="auto"/>
              <w:left w:val="single" w:sz="4" w:space="0" w:color="auto"/>
              <w:bottom w:val="single" w:sz="4" w:space="0" w:color="auto"/>
              <w:right w:val="single" w:sz="4" w:space="0" w:color="auto"/>
            </w:tcBorders>
          </w:tcPr>
          <w:p w:rsidR="001C78E6" w:rsidRPr="001C78E6" w:rsidRDefault="001C78E6" w:rsidP="001C78E6">
            <w:pPr>
              <w:spacing w:after="0" w:line="240" w:lineRule="auto"/>
              <w:jc w:val="center"/>
              <w:rPr>
                <w:rFonts w:ascii="Times New Roman" w:eastAsia="Times New Roman" w:hAnsi="Times New Roman" w:cs="Times New Roman"/>
                <w:sz w:val="24"/>
                <w:szCs w:val="24"/>
                <w:lang w:eastAsia="ru-RU"/>
              </w:rPr>
            </w:pPr>
            <w:r w:rsidRPr="001C78E6">
              <w:rPr>
                <w:rFonts w:ascii="Times New Roman" w:eastAsia="Times New Roman" w:hAnsi="Times New Roman" w:cs="Times New Roman"/>
                <w:sz w:val="24"/>
                <w:szCs w:val="24"/>
                <w:lang w:eastAsia="ru-RU"/>
              </w:rPr>
              <w:t>5,0</w:t>
            </w:r>
          </w:p>
        </w:tc>
      </w:tr>
      <w:tr w:rsidR="001C78E6" w:rsidRPr="001C78E6" w:rsidTr="00A002D0">
        <w:trPr>
          <w:trHeight w:val="359"/>
          <w:tblCellSpacing w:w="5" w:type="nil"/>
        </w:trPr>
        <w:tc>
          <w:tcPr>
            <w:tcW w:w="1985" w:type="dxa"/>
            <w:vMerge/>
            <w:tcBorders>
              <w:top w:val="single" w:sz="4" w:space="0" w:color="auto"/>
              <w:left w:val="single" w:sz="4" w:space="0" w:color="auto"/>
              <w:bottom w:val="single" w:sz="4" w:space="0" w:color="auto"/>
              <w:right w:val="single" w:sz="4" w:space="0" w:color="auto"/>
            </w:tcBorders>
          </w:tcPr>
          <w:p w:rsidR="001C78E6" w:rsidRPr="001C78E6" w:rsidRDefault="001C78E6" w:rsidP="001C78E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51" w:type="dxa"/>
            <w:tcBorders>
              <w:top w:val="single" w:sz="4" w:space="0" w:color="auto"/>
              <w:left w:val="single" w:sz="4" w:space="0" w:color="auto"/>
              <w:bottom w:val="single" w:sz="4" w:space="0" w:color="auto"/>
              <w:right w:val="single" w:sz="4" w:space="0" w:color="auto"/>
            </w:tcBorders>
          </w:tcPr>
          <w:p w:rsidR="001C78E6" w:rsidRPr="001C78E6" w:rsidRDefault="001C78E6" w:rsidP="001C78E6">
            <w:pPr>
              <w:spacing w:after="0" w:line="240" w:lineRule="auto"/>
              <w:rPr>
                <w:rFonts w:ascii="Times New Roman" w:eastAsia="Times New Roman" w:hAnsi="Times New Roman" w:cs="Times New Roman"/>
                <w:bCs/>
                <w:color w:val="000000"/>
                <w:sz w:val="24"/>
                <w:szCs w:val="24"/>
                <w:lang w:eastAsia="ru-RU"/>
              </w:rPr>
            </w:pPr>
            <w:r w:rsidRPr="001C78E6">
              <w:rPr>
                <w:rFonts w:ascii="Times New Roman" w:eastAsia="Times New Roman" w:hAnsi="Times New Roman" w:cs="Times New Roman"/>
                <w:bCs/>
                <w:color w:val="000000"/>
                <w:sz w:val="24"/>
                <w:szCs w:val="24"/>
                <w:lang w:eastAsia="ru-RU"/>
              </w:rPr>
              <w:t>безвозмездные поступления в местный бюджет, &lt;2&gt;</w:t>
            </w:r>
          </w:p>
        </w:tc>
        <w:tc>
          <w:tcPr>
            <w:tcW w:w="1701" w:type="dxa"/>
            <w:tcBorders>
              <w:top w:val="single" w:sz="4" w:space="0" w:color="auto"/>
              <w:left w:val="single" w:sz="4" w:space="0" w:color="auto"/>
              <w:bottom w:val="single" w:sz="4" w:space="0" w:color="auto"/>
              <w:right w:val="single" w:sz="4" w:space="0" w:color="auto"/>
            </w:tcBorders>
          </w:tcPr>
          <w:p w:rsidR="001C78E6" w:rsidRPr="001C78E6" w:rsidRDefault="001C78E6" w:rsidP="001C78E6">
            <w:pPr>
              <w:spacing w:after="0" w:line="240" w:lineRule="auto"/>
              <w:jc w:val="center"/>
              <w:rPr>
                <w:rFonts w:ascii="Times New Roman" w:eastAsia="Times New Roman" w:hAnsi="Times New Roman" w:cs="Times New Roman"/>
                <w:sz w:val="24"/>
                <w:szCs w:val="24"/>
                <w:lang w:eastAsia="ru-RU"/>
              </w:rPr>
            </w:pPr>
            <w:r w:rsidRPr="001C78E6">
              <w:rPr>
                <w:rFonts w:ascii="Times New Roman" w:eastAsia="Times New Roman" w:hAnsi="Times New Roman" w:cs="Times New Roman"/>
                <w:sz w:val="24"/>
                <w:szCs w:val="24"/>
                <w:lang w:eastAsia="ru-RU"/>
              </w:rPr>
              <w:t>0,0</w:t>
            </w:r>
          </w:p>
        </w:tc>
        <w:tc>
          <w:tcPr>
            <w:tcW w:w="1559" w:type="dxa"/>
            <w:tcBorders>
              <w:top w:val="single" w:sz="4" w:space="0" w:color="auto"/>
              <w:left w:val="single" w:sz="4" w:space="0" w:color="auto"/>
              <w:bottom w:val="single" w:sz="4" w:space="0" w:color="auto"/>
              <w:right w:val="single" w:sz="4" w:space="0" w:color="auto"/>
            </w:tcBorders>
          </w:tcPr>
          <w:p w:rsidR="001C78E6" w:rsidRPr="001C78E6" w:rsidRDefault="001C78E6" w:rsidP="001C78E6">
            <w:pPr>
              <w:spacing w:after="0" w:line="240" w:lineRule="auto"/>
              <w:jc w:val="center"/>
              <w:rPr>
                <w:rFonts w:ascii="Times New Roman" w:eastAsia="Times New Roman" w:hAnsi="Times New Roman" w:cs="Times New Roman"/>
                <w:sz w:val="24"/>
                <w:szCs w:val="24"/>
                <w:lang w:eastAsia="ru-RU"/>
              </w:rPr>
            </w:pPr>
            <w:r w:rsidRPr="001C78E6">
              <w:rPr>
                <w:rFonts w:ascii="Times New Roman" w:eastAsia="Times New Roman" w:hAnsi="Times New Roman" w:cs="Times New Roman"/>
                <w:sz w:val="24"/>
                <w:szCs w:val="24"/>
                <w:lang w:eastAsia="ru-RU"/>
              </w:rPr>
              <w:t>0,0</w:t>
            </w:r>
          </w:p>
        </w:tc>
        <w:tc>
          <w:tcPr>
            <w:tcW w:w="1559" w:type="dxa"/>
            <w:tcBorders>
              <w:top w:val="single" w:sz="4" w:space="0" w:color="auto"/>
              <w:left w:val="single" w:sz="4" w:space="0" w:color="auto"/>
              <w:bottom w:val="single" w:sz="4" w:space="0" w:color="auto"/>
              <w:right w:val="single" w:sz="4" w:space="0" w:color="auto"/>
            </w:tcBorders>
          </w:tcPr>
          <w:p w:rsidR="001C78E6" w:rsidRPr="001C78E6" w:rsidRDefault="001C78E6" w:rsidP="001C78E6">
            <w:pPr>
              <w:spacing w:after="0" w:line="240" w:lineRule="auto"/>
              <w:jc w:val="center"/>
              <w:rPr>
                <w:rFonts w:ascii="Times New Roman" w:eastAsia="Times New Roman" w:hAnsi="Times New Roman" w:cs="Times New Roman"/>
                <w:sz w:val="24"/>
                <w:szCs w:val="24"/>
                <w:lang w:eastAsia="ru-RU"/>
              </w:rPr>
            </w:pPr>
            <w:r w:rsidRPr="001C78E6">
              <w:rPr>
                <w:rFonts w:ascii="Times New Roman" w:eastAsia="Times New Roman" w:hAnsi="Times New Roman" w:cs="Times New Roman"/>
                <w:sz w:val="24"/>
                <w:szCs w:val="24"/>
                <w:lang w:eastAsia="ru-RU"/>
              </w:rPr>
              <w:t>0,0</w:t>
            </w:r>
          </w:p>
        </w:tc>
      </w:tr>
      <w:tr w:rsidR="001C78E6" w:rsidRPr="001C78E6" w:rsidTr="00A002D0">
        <w:trPr>
          <w:trHeight w:val="359"/>
          <w:tblCellSpacing w:w="5" w:type="nil"/>
        </w:trPr>
        <w:tc>
          <w:tcPr>
            <w:tcW w:w="1985" w:type="dxa"/>
            <w:vMerge/>
            <w:tcBorders>
              <w:top w:val="single" w:sz="4" w:space="0" w:color="auto"/>
              <w:left w:val="single" w:sz="4" w:space="0" w:color="auto"/>
              <w:bottom w:val="single" w:sz="4" w:space="0" w:color="auto"/>
              <w:right w:val="single" w:sz="4" w:space="0" w:color="auto"/>
            </w:tcBorders>
          </w:tcPr>
          <w:p w:rsidR="001C78E6" w:rsidRPr="001C78E6" w:rsidRDefault="001C78E6" w:rsidP="001C78E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51" w:type="dxa"/>
            <w:tcBorders>
              <w:top w:val="single" w:sz="4" w:space="0" w:color="auto"/>
              <w:left w:val="single" w:sz="4" w:space="0" w:color="auto"/>
              <w:bottom w:val="single" w:sz="4" w:space="0" w:color="auto"/>
              <w:right w:val="single" w:sz="4" w:space="0" w:color="auto"/>
            </w:tcBorders>
          </w:tcPr>
          <w:p w:rsidR="001C78E6" w:rsidRPr="001C78E6" w:rsidRDefault="001C78E6" w:rsidP="001C78E6">
            <w:pPr>
              <w:spacing w:after="0" w:line="240" w:lineRule="auto"/>
              <w:rPr>
                <w:rFonts w:ascii="Times New Roman" w:eastAsia="Times New Roman" w:hAnsi="Times New Roman" w:cs="Times New Roman"/>
                <w:bCs/>
                <w:i/>
                <w:iCs/>
                <w:color w:val="000000"/>
                <w:sz w:val="24"/>
                <w:szCs w:val="24"/>
                <w:lang w:eastAsia="ru-RU"/>
              </w:rPr>
            </w:pPr>
            <w:r w:rsidRPr="001C78E6">
              <w:rPr>
                <w:rFonts w:ascii="Times New Roman" w:eastAsia="Times New Roman" w:hAnsi="Times New Roman" w:cs="Times New Roman"/>
                <w:bCs/>
                <w:i/>
                <w:iCs/>
                <w:color w:val="000000"/>
                <w:sz w:val="24"/>
                <w:szCs w:val="24"/>
                <w:lang w:eastAsia="ru-RU"/>
              </w:rPr>
              <w:t>в том числе за счет средств:</w:t>
            </w:r>
          </w:p>
        </w:tc>
        <w:tc>
          <w:tcPr>
            <w:tcW w:w="1701" w:type="dxa"/>
            <w:tcBorders>
              <w:top w:val="single" w:sz="4" w:space="0" w:color="auto"/>
              <w:left w:val="single" w:sz="4" w:space="0" w:color="auto"/>
              <w:bottom w:val="single" w:sz="4" w:space="0" w:color="auto"/>
              <w:right w:val="single" w:sz="4" w:space="0" w:color="auto"/>
            </w:tcBorders>
          </w:tcPr>
          <w:p w:rsidR="001C78E6" w:rsidRPr="001C78E6" w:rsidRDefault="001C78E6" w:rsidP="001C78E6">
            <w:pPr>
              <w:spacing w:after="0" w:line="240" w:lineRule="auto"/>
              <w:jc w:val="center"/>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1C78E6" w:rsidRPr="001C78E6" w:rsidRDefault="001C78E6" w:rsidP="001C78E6">
            <w:pPr>
              <w:spacing w:after="0" w:line="240" w:lineRule="auto"/>
              <w:jc w:val="center"/>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1C78E6" w:rsidRPr="001C78E6" w:rsidRDefault="001C78E6" w:rsidP="001C78E6">
            <w:pPr>
              <w:spacing w:after="0" w:line="240" w:lineRule="auto"/>
              <w:jc w:val="center"/>
              <w:rPr>
                <w:rFonts w:ascii="Times New Roman" w:eastAsia="Times New Roman" w:hAnsi="Times New Roman" w:cs="Times New Roman"/>
                <w:sz w:val="24"/>
                <w:szCs w:val="24"/>
                <w:lang w:eastAsia="ru-RU"/>
              </w:rPr>
            </w:pPr>
          </w:p>
        </w:tc>
      </w:tr>
      <w:tr w:rsidR="001C78E6" w:rsidRPr="001C78E6" w:rsidTr="00A002D0">
        <w:trPr>
          <w:trHeight w:val="359"/>
          <w:tblCellSpacing w:w="5" w:type="nil"/>
        </w:trPr>
        <w:tc>
          <w:tcPr>
            <w:tcW w:w="1985" w:type="dxa"/>
            <w:vMerge/>
            <w:tcBorders>
              <w:top w:val="single" w:sz="4" w:space="0" w:color="auto"/>
              <w:left w:val="single" w:sz="4" w:space="0" w:color="auto"/>
              <w:bottom w:val="single" w:sz="4" w:space="0" w:color="auto"/>
              <w:right w:val="single" w:sz="4" w:space="0" w:color="auto"/>
            </w:tcBorders>
          </w:tcPr>
          <w:p w:rsidR="001C78E6" w:rsidRPr="001C78E6" w:rsidRDefault="001C78E6" w:rsidP="001C78E6">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2551" w:type="dxa"/>
            <w:tcBorders>
              <w:top w:val="single" w:sz="4" w:space="0" w:color="auto"/>
              <w:left w:val="single" w:sz="4" w:space="0" w:color="auto"/>
              <w:bottom w:val="single" w:sz="4" w:space="0" w:color="auto"/>
              <w:right w:val="single" w:sz="4" w:space="0" w:color="auto"/>
            </w:tcBorders>
          </w:tcPr>
          <w:p w:rsidR="001C78E6" w:rsidRPr="001C78E6" w:rsidRDefault="001C78E6" w:rsidP="001C78E6">
            <w:pPr>
              <w:spacing w:after="0" w:line="240" w:lineRule="auto"/>
              <w:rPr>
                <w:rFonts w:ascii="Times New Roman" w:eastAsia="Times New Roman" w:hAnsi="Times New Roman" w:cs="Times New Roman"/>
                <w:color w:val="000000"/>
                <w:sz w:val="24"/>
                <w:szCs w:val="24"/>
                <w:lang w:eastAsia="ru-RU"/>
              </w:rPr>
            </w:pPr>
            <w:r w:rsidRPr="001C78E6">
              <w:rPr>
                <w:rFonts w:ascii="Times New Roman" w:eastAsia="Times New Roman" w:hAnsi="Times New Roman" w:cs="Times New Roman"/>
                <w:color w:val="000000"/>
                <w:sz w:val="24"/>
                <w:szCs w:val="24"/>
                <w:lang w:eastAsia="ru-RU"/>
              </w:rPr>
              <w:t xml:space="preserve"> - областного бюджета</w:t>
            </w:r>
          </w:p>
        </w:tc>
        <w:tc>
          <w:tcPr>
            <w:tcW w:w="1701" w:type="dxa"/>
            <w:tcBorders>
              <w:top w:val="single" w:sz="4" w:space="0" w:color="auto"/>
              <w:left w:val="single" w:sz="4" w:space="0" w:color="auto"/>
              <w:bottom w:val="single" w:sz="4" w:space="0" w:color="auto"/>
              <w:right w:val="single" w:sz="4" w:space="0" w:color="auto"/>
            </w:tcBorders>
          </w:tcPr>
          <w:p w:rsidR="001C78E6" w:rsidRPr="001C78E6" w:rsidRDefault="001C78E6" w:rsidP="001C78E6">
            <w:pPr>
              <w:spacing w:after="0" w:line="240" w:lineRule="auto"/>
              <w:jc w:val="center"/>
              <w:rPr>
                <w:rFonts w:ascii="Times New Roman" w:eastAsia="Times New Roman" w:hAnsi="Times New Roman" w:cs="Times New Roman"/>
                <w:sz w:val="24"/>
                <w:szCs w:val="24"/>
                <w:lang w:eastAsia="ru-RU"/>
              </w:rPr>
            </w:pPr>
            <w:r w:rsidRPr="001C78E6">
              <w:rPr>
                <w:rFonts w:ascii="Times New Roman" w:eastAsia="Times New Roman" w:hAnsi="Times New Roman" w:cs="Times New Roman"/>
                <w:sz w:val="24"/>
                <w:szCs w:val="24"/>
                <w:lang w:eastAsia="ru-RU"/>
              </w:rPr>
              <w:t>0,0</w:t>
            </w:r>
          </w:p>
        </w:tc>
        <w:tc>
          <w:tcPr>
            <w:tcW w:w="1559" w:type="dxa"/>
            <w:tcBorders>
              <w:top w:val="single" w:sz="4" w:space="0" w:color="auto"/>
              <w:left w:val="single" w:sz="4" w:space="0" w:color="auto"/>
              <w:bottom w:val="single" w:sz="4" w:space="0" w:color="auto"/>
              <w:right w:val="single" w:sz="4" w:space="0" w:color="auto"/>
            </w:tcBorders>
          </w:tcPr>
          <w:p w:rsidR="001C78E6" w:rsidRPr="001C78E6" w:rsidRDefault="001C78E6" w:rsidP="001C78E6">
            <w:pPr>
              <w:spacing w:after="0" w:line="240" w:lineRule="auto"/>
              <w:jc w:val="center"/>
              <w:rPr>
                <w:rFonts w:ascii="Times New Roman" w:eastAsia="Times New Roman" w:hAnsi="Times New Roman" w:cs="Times New Roman"/>
                <w:sz w:val="24"/>
                <w:szCs w:val="24"/>
                <w:lang w:eastAsia="ru-RU"/>
              </w:rPr>
            </w:pPr>
            <w:r w:rsidRPr="001C78E6">
              <w:rPr>
                <w:rFonts w:ascii="Times New Roman" w:eastAsia="Times New Roman" w:hAnsi="Times New Roman" w:cs="Times New Roman"/>
                <w:sz w:val="24"/>
                <w:szCs w:val="24"/>
                <w:lang w:eastAsia="ru-RU"/>
              </w:rPr>
              <w:t>0,0</w:t>
            </w:r>
          </w:p>
        </w:tc>
        <w:tc>
          <w:tcPr>
            <w:tcW w:w="1559" w:type="dxa"/>
            <w:tcBorders>
              <w:top w:val="single" w:sz="4" w:space="0" w:color="auto"/>
              <w:left w:val="single" w:sz="4" w:space="0" w:color="auto"/>
              <w:bottom w:val="single" w:sz="4" w:space="0" w:color="auto"/>
              <w:right w:val="single" w:sz="4" w:space="0" w:color="auto"/>
            </w:tcBorders>
          </w:tcPr>
          <w:p w:rsidR="001C78E6" w:rsidRPr="001C78E6" w:rsidRDefault="001C78E6" w:rsidP="001C78E6">
            <w:pPr>
              <w:spacing w:after="0" w:line="240" w:lineRule="auto"/>
              <w:jc w:val="center"/>
              <w:rPr>
                <w:rFonts w:ascii="Times New Roman" w:eastAsia="Times New Roman" w:hAnsi="Times New Roman" w:cs="Times New Roman"/>
                <w:sz w:val="24"/>
                <w:szCs w:val="24"/>
                <w:lang w:eastAsia="ru-RU"/>
              </w:rPr>
            </w:pPr>
            <w:r w:rsidRPr="001C78E6">
              <w:rPr>
                <w:rFonts w:ascii="Times New Roman" w:eastAsia="Times New Roman" w:hAnsi="Times New Roman" w:cs="Times New Roman"/>
                <w:sz w:val="24"/>
                <w:szCs w:val="24"/>
                <w:lang w:eastAsia="ru-RU"/>
              </w:rPr>
              <w:t>0,0</w:t>
            </w:r>
          </w:p>
        </w:tc>
      </w:tr>
      <w:tr w:rsidR="001C78E6" w:rsidRPr="001C78E6" w:rsidTr="00A002D0">
        <w:trPr>
          <w:trHeight w:val="359"/>
          <w:tblCellSpacing w:w="5" w:type="nil"/>
        </w:trPr>
        <w:tc>
          <w:tcPr>
            <w:tcW w:w="1985" w:type="dxa"/>
            <w:vMerge/>
            <w:tcBorders>
              <w:top w:val="single" w:sz="4" w:space="0" w:color="auto"/>
              <w:left w:val="single" w:sz="4" w:space="0" w:color="auto"/>
              <w:bottom w:val="single" w:sz="4" w:space="0" w:color="auto"/>
              <w:right w:val="single" w:sz="4" w:space="0" w:color="auto"/>
            </w:tcBorders>
          </w:tcPr>
          <w:p w:rsidR="001C78E6" w:rsidRPr="001C78E6" w:rsidRDefault="001C78E6" w:rsidP="001C78E6">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2551" w:type="dxa"/>
            <w:tcBorders>
              <w:top w:val="single" w:sz="4" w:space="0" w:color="auto"/>
              <w:left w:val="single" w:sz="4" w:space="0" w:color="auto"/>
              <w:bottom w:val="single" w:sz="4" w:space="0" w:color="auto"/>
              <w:right w:val="single" w:sz="4" w:space="0" w:color="auto"/>
            </w:tcBorders>
          </w:tcPr>
          <w:p w:rsidR="001C78E6" w:rsidRPr="001C78E6" w:rsidRDefault="001C78E6" w:rsidP="001C78E6">
            <w:pPr>
              <w:spacing w:after="0" w:line="240" w:lineRule="auto"/>
              <w:rPr>
                <w:rFonts w:ascii="Times New Roman" w:eastAsia="Times New Roman" w:hAnsi="Times New Roman" w:cs="Times New Roman"/>
                <w:color w:val="000000"/>
                <w:sz w:val="24"/>
                <w:szCs w:val="24"/>
                <w:lang w:eastAsia="ru-RU"/>
              </w:rPr>
            </w:pPr>
            <w:r w:rsidRPr="001C78E6">
              <w:rPr>
                <w:rFonts w:ascii="Times New Roman" w:eastAsia="Times New Roman" w:hAnsi="Times New Roman" w:cs="Times New Roman"/>
                <w:color w:val="000000"/>
                <w:sz w:val="24"/>
                <w:szCs w:val="24"/>
                <w:lang w:eastAsia="ru-RU"/>
              </w:rPr>
              <w:t>бюджет района</w:t>
            </w:r>
          </w:p>
        </w:tc>
        <w:tc>
          <w:tcPr>
            <w:tcW w:w="1701" w:type="dxa"/>
            <w:tcBorders>
              <w:top w:val="single" w:sz="4" w:space="0" w:color="auto"/>
              <w:left w:val="single" w:sz="4" w:space="0" w:color="auto"/>
              <w:bottom w:val="single" w:sz="4" w:space="0" w:color="auto"/>
              <w:right w:val="single" w:sz="4" w:space="0" w:color="auto"/>
            </w:tcBorders>
          </w:tcPr>
          <w:p w:rsidR="001C78E6" w:rsidRPr="001C78E6" w:rsidRDefault="001C78E6" w:rsidP="001C78E6">
            <w:pPr>
              <w:spacing w:after="0" w:line="240" w:lineRule="auto"/>
              <w:jc w:val="center"/>
              <w:rPr>
                <w:rFonts w:ascii="Times New Roman" w:eastAsia="Times New Roman" w:hAnsi="Times New Roman" w:cs="Times New Roman"/>
                <w:sz w:val="24"/>
                <w:szCs w:val="24"/>
                <w:lang w:eastAsia="ru-RU"/>
              </w:rPr>
            </w:pPr>
            <w:r w:rsidRPr="001C78E6">
              <w:rPr>
                <w:rFonts w:ascii="Times New Roman" w:eastAsia="Times New Roman" w:hAnsi="Times New Roman" w:cs="Times New Roman"/>
                <w:sz w:val="24"/>
                <w:szCs w:val="24"/>
                <w:lang w:eastAsia="ru-RU"/>
              </w:rPr>
              <w:t>0,0</w:t>
            </w:r>
          </w:p>
        </w:tc>
        <w:tc>
          <w:tcPr>
            <w:tcW w:w="1559" w:type="dxa"/>
            <w:tcBorders>
              <w:top w:val="single" w:sz="4" w:space="0" w:color="auto"/>
              <w:left w:val="single" w:sz="4" w:space="0" w:color="auto"/>
              <w:bottom w:val="single" w:sz="4" w:space="0" w:color="auto"/>
              <w:right w:val="single" w:sz="4" w:space="0" w:color="auto"/>
            </w:tcBorders>
          </w:tcPr>
          <w:p w:rsidR="001C78E6" w:rsidRPr="001C78E6" w:rsidRDefault="001C78E6" w:rsidP="001C78E6">
            <w:pPr>
              <w:spacing w:after="0" w:line="240" w:lineRule="auto"/>
              <w:jc w:val="center"/>
              <w:rPr>
                <w:rFonts w:ascii="Times New Roman" w:eastAsia="Times New Roman" w:hAnsi="Times New Roman" w:cs="Times New Roman"/>
                <w:sz w:val="24"/>
                <w:szCs w:val="24"/>
                <w:lang w:eastAsia="ru-RU"/>
              </w:rPr>
            </w:pPr>
            <w:r w:rsidRPr="001C78E6">
              <w:rPr>
                <w:rFonts w:ascii="Times New Roman" w:eastAsia="Times New Roman" w:hAnsi="Times New Roman" w:cs="Times New Roman"/>
                <w:sz w:val="24"/>
                <w:szCs w:val="24"/>
                <w:lang w:eastAsia="ru-RU"/>
              </w:rPr>
              <w:t>0,0</w:t>
            </w:r>
          </w:p>
        </w:tc>
        <w:tc>
          <w:tcPr>
            <w:tcW w:w="1559" w:type="dxa"/>
            <w:tcBorders>
              <w:top w:val="single" w:sz="4" w:space="0" w:color="auto"/>
              <w:left w:val="single" w:sz="4" w:space="0" w:color="auto"/>
              <w:bottom w:val="single" w:sz="4" w:space="0" w:color="auto"/>
              <w:right w:val="single" w:sz="4" w:space="0" w:color="auto"/>
            </w:tcBorders>
          </w:tcPr>
          <w:p w:rsidR="001C78E6" w:rsidRPr="001C78E6" w:rsidRDefault="001C78E6" w:rsidP="001C78E6">
            <w:pPr>
              <w:spacing w:after="0" w:line="240" w:lineRule="auto"/>
              <w:jc w:val="center"/>
              <w:rPr>
                <w:rFonts w:ascii="Times New Roman" w:eastAsia="Times New Roman" w:hAnsi="Times New Roman" w:cs="Times New Roman"/>
                <w:sz w:val="24"/>
                <w:szCs w:val="24"/>
                <w:lang w:eastAsia="ru-RU"/>
              </w:rPr>
            </w:pPr>
            <w:r w:rsidRPr="001C78E6">
              <w:rPr>
                <w:rFonts w:ascii="Times New Roman" w:eastAsia="Times New Roman" w:hAnsi="Times New Roman" w:cs="Times New Roman"/>
                <w:sz w:val="24"/>
                <w:szCs w:val="24"/>
                <w:lang w:eastAsia="ru-RU"/>
              </w:rPr>
              <w:t>0,0</w:t>
            </w:r>
          </w:p>
        </w:tc>
      </w:tr>
      <w:tr w:rsidR="001C78E6" w:rsidRPr="001C78E6" w:rsidTr="00A002D0">
        <w:trPr>
          <w:trHeight w:val="359"/>
          <w:tblCellSpacing w:w="5" w:type="nil"/>
        </w:trPr>
        <w:tc>
          <w:tcPr>
            <w:tcW w:w="1985" w:type="dxa"/>
            <w:vMerge/>
            <w:tcBorders>
              <w:top w:val="single" w:sz="4" w:space="0" w:color="auto"/>
              <w:left w:val="single" w:sz="4" w:space="0" w:color="auto"/>
              <w:bottom w:val="single" w:sz="4" w:space="0" w:color="auto"/>
              <w:right w:val="single" w:sz="4" w:space="0" w:color="auto"/>
            </w:tcBorders>
          </w:tcPr>
          <w:p w:rsidR="001C78E6" w:rsidRPr="001C78E6" w:rsidRDefault="001C78E6" w:rsidP="001C78E6">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2551" w:type="dxa"/>
            <w:tcBorders>
              <w:top w:val="single" w:sz="4" w:space="0" w:color="auto"/>
              <w:left w:val="single" w:sz="4" w:space="0" w:color="auto"/>
              <w:bottom w:val="single" w:sz="4" w:space="0" w:color="auto"/>
              <w:right w:val="single" w:sz="4" w:space="0" w:color="auto"/>
            </w:tcBorders>
          </w:tcPr>
          <w:p w:rsidR="001C78E6" w:rsidRPr="001C78E6" w:rsidRDefault="001C78E6" w:rsidP="001C78E6">
            <w:pPr>
              <w:spacing w:after="0" w:line="240" w:lineRule="auto"/>
              <w:rPr>
                <w:rFonts w:ascii="Times New Roman" w:eastAsia="Times New Roman" w:hAnsi="Times New Roman" w:cs="Times New Roman"/>
                <w:color w:val="000000"/>
                <w:sz w:val="24"/>
                <w:szCs w:val="24"/>
                <w:lang w:eastAsia="ru-RU"/>
              </w:rPr>
            </w:pPr>
            <w:r w:rsidRPr="001C78E6">
              <w:rPr>
                <w:rFonts w:ascii="Times New Roman" w:eastAsia="Times New Roman" w:hAnsi="Times New Roman" w:cs="Times New Roman"/>
                <w:color w:val="000000"/>
                <w:sz w:val="24"/>
                <w:szCs w:val="24"/>
                <w:lang w:eastAsia="ru-RU"/>
              </w:rPr>
              <w:t>внебюджетные источники</w:t>
            </w:r>
          </w:p>
        </w:tc>
        <w:tc>
          <w:tcPr>
            <w:tcW w:w="1701" w:type="dxa"/>
            <w:tcBorders>
              <w:top w:val="single" w:sz="4" w:space="0" w:color="auto"/>
              <w:left w:val="single" w:sz="4" w:space="0" w:color="auto"/>
              <w:bottom w:val="single" w:sz="4" w:space="0" w:color="auto"/>
              <w:right w:val="single" w:sz="4" w:space="0" w:color="auto"/>
            </w:tcBorders>
          </w:tcPr>
          <w:p w:rsidR="001C78E6" w:rsidRPr="001C78E6" w:rsidRDefault="001C78E6" w:rsidP="001C78E6">
            <w:pPr>
              <w:spacing w:after="0" w:line="240" w:lineRule="auto"/>
              <w:jc w:val="center"/>
              <w:rPr>
                <w:rFonts w:ascii="Times New Roman" w:eastAsia="Times New Roman" w:hAnsi="Times New Roman" w:cs="Times New Roman"/>
                <w:sz w:val="24"/>
                <w:szCs w:val="24"/>
                <w:lang w:eastAsia="ru-RU"/>
              </w:rPr>
            </w:pPr>
            <w:r w:rsidRPr="001C78E6">
              <w:rPr>
                <w:rFonts w:ascii="Times New Roman" w:eastAsia="Times New Roman" w:hAnsi="Times New Roman" w:cs="Times New Roman"/>
                <w:sz w:val="24"/>
                <w:szCs w:val="24"/>
                <w:lang w:eastAsia="ru-RU"/>
              </w:rPr>
              <w:t>0,0</w:t>
            </w:r>
          </w:p>
        </w:tc>
        <w:tc>
          <w:tcPr>
            <w:tcW w:w="1559" w:type="dxa"/>
            <w:tcBorders>
              <w:top w:val="single" w:sz="4" w:space="0" w:color="auto"/>
              <w:left w:val="single" w:sz="4" w:space="0" w:color="auto"/>
              <w:bottom w:val="single" w:sz="4" w:space="0" w:color="auto"/>
              <w:right w:val="single" w:sz="4" w:space="0" w:color="auto"/>
            </w:tcBorders>
          </w:tcPr>
          <w:p w:rsidR="001C78E6" w:rsidRPr="001C78E6" w:rsidRDefault="001C78E6" w:rsidP="001C78E6">
            <w:pPr>
              <w:spacing w:after="0" w:line="240" w:lineRule="auto"/>
              <w:jc w:val="center"/>
              <w:rPr>
                <w:rFonts w:ascii="Times New Roman" w:eastAsia="Times New Roman" w:hAnsi="Times New Roman" w:cs="Times New Roman"/>
                <w:sz w:val="24"/>
                <w:szCs w:val="24"/>
                <w:lang w:eastAsia="ru-RU"/>
              </w:rPr>
            </w:pPr>
            <w:r w:rsidRPr="001C78E6">
              <w:rPr>
                <w:rFonts w:ascii="Times New Roman" w:eastAsia="Times New Roman" w:hAnsi="Times New Roman" w:cs="Times New Roman"/>
                <w:sz w:val="24"/>
                <w:szCs w:val="24"/>
                <w:lang w:eastAsia="ru-RU"/>
              </w:rPr>
              <w:t>0,0</w:t>
            </w:r>
          </w:p>
        </w:tc>
        <w:tc>
          <w:tcPr>
            <w:tcW w:w="1559" w:type="dxa"/>
            <w:tcBorders>
              <w:top w:val="single" w:sz="4" w:space="0" w:color="auto"/>
              <w:left w:val="single" w:sz="4" w:space="0" w:color="auto"/>
              <w:bottom w:val="single" w:sz="4" w:space="0" w:color="auto"/>
              <w:right w:val="single" w:sz="4" w:space="0" w:color="auto"/>
            </w:tcBorders>
          </w:tcPr>
          <w:p w:rsidR="001C78E6" w:rsidRPr="001C78E6" w:rsidRDefault="001C78E6" w:rsidP="001C78E6">
            <w:pPr>
              <w:spacing w:after="0" w:line="240" w:lineRule="auto"/>
              <w:jc w:val="center"/>
              <w:rPr>
                <w:rFonts w:ascii="Times New Roman" w:eastAsia="Times New Roman" w:hAnsi="Times New Roman" w:cs="Times New Roman"/>
                <w:sz w:val="24"/>
                <w:szCs w:val="24"/>
                <w:lang w:eastAsia="ru-RU"/>
              </w:rPr>
            </w:pPr>
            <w:r w:rsidRPr="001C78E6">
              <w:rPr>
                <w:rFonts w:ascii="Times New Roman" w:eastAsia="Times New Roman" w:hAnsi="Times New Roman" w:cs="Times New Roman"/>
                <w:sz w:val="24"/>
                <w:szCs w:val="24"/>
                <w:lang w:eastAsia="ru-RU"/>
              </w:rPr>
              <w:t>0,0</w:t>
            </w:r>
          </w:p>
        </w:tc>
      </w:tr>
      <w:tr w:rsidR="001C78E6" w:rsidRPr="001C78E6" w:rsidTr="00A002D0">
        <w:trPr>
          <w:trHeight w:val="359"/>
          <w:tblCellSpacing w:w="5" w:type="nil"/>
        </w:trPr>
        <w:tc>
          <w:tcPr>
            <w:tcW w:w="1985" w:type="dxa"/>
            <w:vMerge w:val="restart"/>
            <w:tcBorders>
              <w:top w:val="single" w:sz="4" w:space="0" w:color="auto"/>
              <w:left w:val="single" w:sz="4" w:space="0" w:color="auto"/>
              <w:right w:val="single" w:sz="4" w:space="0" w:color="auto"/>
            </w:tcBorders>
          </w:tcPr>
          <w:p w:rsidR="001C78E6" w:rsidRPr="001C78E6" w:rsidRDefault="001C78E6" w:rsidP="001C78E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C78E6">
              <w:rPr>
                <w:rFonts w:ascii="Times New Roman" w:eastAsia="Times New Roman" w:hAnsi="Times New Roman" w:cs="Times New Roman"/>
                <w:sz w:val="24"/>
                <w:szCs w:val="24"/>
                <w:lang w:eastAsia="ru-RU"/>
              </w:rPr>
              <w:t>Основное мероприятие 2.1</w:t>
            </w:r>
          </w:p>
          <w:p w:rsidR="001C78E6" w:rsidRPr="001C78E6" w:rsidRDefault="001C78E6" w:rsidP="001C78E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C78E6">
              <w:rPr>
                <w:rFonts w:ascii="Times New Roman" w:eastAsia="Times New Roman" w:hAnsi="Times New Roman" w:cs="Times New Roman"/>
                <w:bCs/>
                <w:lang w:eastAsia="ru-RU"/>
              </w:rPr>
              <w:t>и</w:t>
            </w:r>
            <w:r w:rsidRPr="001C78E6">
              <w:rPr>
                <w:rFonts w:ascii="Times New Roman" w:eastAsia="Times New Roman" w:hAnsi="Times New Roman" w:cs="Times New Roman"/>
                <w:spacing w:val="-6"/>
                <w:lang w:eastAsia="ru-RU"/>
              </w:rPr>
              <w:t>нформационно-пропаган</w:t>
            </w:r>
            <w:r w:rsidRPr="001C78E6">
              <w:rPr>
                <w:rFonts w:ascii="Times New Roman" w:eastAsia="Times New Roman" w:hAnsi="Times New Roman" w:cs="Times New Roman"/>
                <w:spacing w:val="-6"/>
                <w:lang w:eastAsia="ru-RU"/>
              </w:rPr>
              <w:softHyphen/>
              <w:t>дистское противодействие экстремизму и терроризму</w:t>
            </w:r>
          </w:p>
        </w:tc>
        <w:tc>
          <w:tcPr>
            <w:tcW w:w="2551" w:type="dxa"/>
            <w:tcBorders>
              <w:top w:val="single" w:sz="4" w:space="0" w:color="auto"/>
              <w:left w:val="single" w:sz="4" w:space="0" w:color="auto"/>
              <w:bottom w:val="single" w:sz="4" w:space="0" w:color="auto"/>
              <w:right w:val="single" w:sz="4" w:space="0" w:color="auto"/>
            </w:tcBorders>
          </w:tcPr>
          <w:p w:rsidR="001C78E6" w:rsidRPr="001C78E6" w:rsidRDefault="001C78E6" w:rsidP="001C78E6">
            <w:pPr>
              <w:spacing w:after="0" w:line="240" w:lineRule="auto"/>
              <w:rPr>
                <w:rFonts w:ascii="Times New Roman" w:eastAsia="Times New Roman" w:hAnsi="Times New Roman" w:cs="Times New Roman"/>
                <w:color w:val="000000"/>
                <w:sz w:val="24"/>
                <w:szCs w:val="24"/>
                <w:lang w:eastAsia="ru-RU"/>
              </w:rPr>
            </w:pPr>
            <w:r w:rsidRPr="001C78E6">
              <w:rPr>
                <w:rFonts w:ascii="Times New Roman" w:eastAsia="Times New Roman" w:hAnsi="Times New Roman" w:cs="Times New Roman"/>
                <w:color w:val="000000"/>
                <w:sz w:val="24"/>
                <w:szCs w:val="24"/>
                <w:lang w:eastAsia="ru-RU"/>
              </w:rPr>
              <w:t>Всего</w:t>
            </w:r>
          </w:p>
        </w:tc>
        <w:tc>
          <w:tcPr>
            <w:tcW w:w="1701" w:type="dxa"/>
            <w:tcBorders>
              <w:top w:val="single" w:sz="4" w:space="0" w:color="auto"/>
              <w:left w:val="single" w:sz="4" w:space="0" w:color="auto"/>
              <w:bottom w:val="single" w:sz="4" w:space="0" w:color="auto"/>
              <w:right w:val="single" w:sz="4" w:space="0" w:color="auto"/>
            </w:tcBorders>
          </w:tcPr>
          <w:p w:rsidR="001C78E6" w:rsidRPr="001C78E6" w:rsidRDefault="001C78E6" w:rsidP="001C78E6">
            <w:pPr>
              <w:spacing w:after="0" w:line="240" w:lineRule="auto"/>
              <w:jc w:val="center"/>
              <w:rPr>
                <w:rFonts w:ascii="Times New Roman" w:eastAsia="Times New Roman" w:hAnsi="Times New Roman" w:cs="Times New Roman"/>
                <w:sz w:val="24"/>
                <w:szCs w:val="24"/>
                <w:lang w:eastAsia="ru-RU"/>
              </w:rPr>
            </w:pPr>
            <w:r w:rsidRPr="001C78E6">
              <w:rPr>
                <w:rFonts w:ascii="Times New Roman" w:eastAsia="Times New Roman" w:hAnsi="Times New Roman" w:cs="Times New Roman"/>
                <w:sz w:val="24"/>
                <w:szCs w:val="24"/>
                <w:lang w:eastAsia="ru-RU"/>
              </w:rPr>
              <w:t>5,0</w:t>
            </w:r>
          </w:p>
        </w:tc>
        <w:tc>
          <w:tcPr>
            <w:tcW w:w="1559" w:type="dxa"/>
            <w:tcBorders>
              <w:top w:val="single" w:sz="4" w:space="0" w:color="auto"/>
              <w:left w:val="single" w:sz="4" w:space="0" w:color="auto"/>
              <w:bottom w:val="single" w:sz="4" w:space="0" w:color="auto"/>
              <w:right w:val="single" w:sz="4" w:space="0" w:color="auto"/>
            </w:tcBorders>
          </w:tcPr>
          <w:p w:rsidR="001C78E6" w:rsidRPr="001C78E6" w:rsidRDefault="001C78E6" w:rsidP="001C78E6">
            <w:pPr>
              <w:spacing w:after="0" w:line="240" w:lineRule="auto"/>
              <w:jc w:val="center"/>
              <w:rPr>
                <w:rFonts w:ascii="Times New Roman" w:eastAsia="Times New Roman" w:hAnsi="Times New Roman" w:cs="Times New Roman"/>
                <w:sz w:val="24"/>
                <w:szCs w:val="24"/>
                <w:lang w:eastAsia="ru-RU"/>
              </w:rPr>
            </w:pPr>
            <w:r w:rsidRPr="001C78E6">
              <w:rPr>
                <w:rFonts w:ascii="Times New Roman" w:eastAsia="Times New Roman" w:hAnsi="Times New Roman" w:cs="Times New Roman"/>
                <w:sz w:val="24"/>
                <w:szCs w:val="24"/>
                <w:lang w:eastAsia="ru-RU"/>
              </w:rPr>
              <w:t>5,0</w:t>
            </w:r>
          </w:p>
        </w:tc>
        <w:tc>
          <w:tcPr>
            <w:tcW w:w="1559" w:type="dxa"/>
            <w:tcBorders>
              <w:top w:val="single" w:sz="4" w:space="0" w:color="auto"/>
              <w:left w:val="single" w:sz="4" w:space="0" w:color="auto"/>
              <w:bottom w:val="single" w:sz="4" w:space="0" w:color="auto"/>
              <w:right w:val="single" w:sz="4" w:space="0" w:color="auto"/>
            </w:tcBorders>
          </w:tcPr>
          <w:p w:rsidR="001C78E6" w:rsidRPr="001C78E6" w:rsidRDefault="001C78E6" w:rsidP="001C78E6">
            <w:pPr>
              <w:spacing w:after="0" w:line="240" w:lineRule="auto"/>
              <w:jc w:val="center"/>
              <w:rPr>
                <w:rFonts w:ascii="Times New Roman" w:eastAsia="Times New Roman" w:hAnsi="Times New Roman" w:cs="Times New Roman"/>
                <w:sz w:val="24"/>
                <w:szCs w:val="24"/>
                <w:lang w:eastAsia="ru-RU"/>
              </w:rPr>
            </w:pPr>
            <w:r w:rsidRPr="001C78E6">
              <w:rPr>
                <w:rFonts w:ascii="Times New Roman" w:eastAsia="Times New Roman" w:hAnsi="Times New Roman" w:cs="Times New Roman"/>
                <w:sz w:val="24"/>
                <w:szCs w:val="24"/>
                <w:lang w:eastAsia="ru-RU"/>
              </w:rPr>
              <w:t>5,0</w:t>
            </w:r>
          </w:p>
        </w:tc>
      </w:tr>
      <w:tr w:rsidR="001C78E6" w:rsidRPr="001C78E6" w:rsidTr="00A002D0">
        <w:trPr>
          <w:trHeight w:val="359"/>
          <w:tblCellSpacing w:w="5" w:type="nil"/>
        </w:trPr>
        <w:tc>
          <w:tcPr>
            <w:tcW w:w="1985" w:type="dxa"/>
            <w:vMerge/>
            <w:tcBorders>
              <w:left w:val="single" w:sz="4" w:space="0" w:color="auto"/>
              <w:right w:val="single" w:sz="4" w:space="0" w:color="auto"/>
            </w:tcBorders>
          </w:tcPr>
          <w:p w:rsidR="001C78E6" w:rsidRPr="001C78E6" w:rsidRDefault="001C78E6" w:rsidP="001C78E6">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tc>
        <w:tc>
          <w:tcPr>
            <w:tcW w:w="2551" w:type="dxa"/>
            <w:tcBorders>
              <w:top w:val="single" w:sz="4" w:space="0" w:color="auto"/>
              <w:left w:val="single" w:sz="4" w:space="0" w:color="auto"/>
              <w:bottom w:val="single" w:sz="4" w:space="0" w:color="auto"/>
              <w:right w:val="single" w:sz="4" w:space="0" w:color="auto"/>
            </w:tcBorders>
          </w:tcPr>
          <w:p w:rsidR="001C78E6" w:rsidRPr="001C78E6" w:rsidRDefault="001C78E6" w:rsidP="001C78E6">
            <w:pPr>
              <w:spacing w:after="0" w:line="240" w:lineRule="auto"/>
              <w:rPr>
                <w:rFonts w:ascii="Times New Roman" w:eastAsia="Times New Roman" w:hAnsi="Times New Roman" w:cs="Times New Roman"/>
                <w:color w:val="000000"/>
                <w:sz w:val="24"/>
                <w:szCs w:val="24"/>
                <w:lang w:eastAsia="ru-RU"/>
              </w:rPr>
            </w:pPr>
            <w:r w:rsidRPr="001C78E6">
              <w:rPr>
                <w:rFonts w:ascii="Times New Roman" w:eastAsia="Times New Roman" w:hAnsi="Times New Roman" w:cs="Times New Roman"/>
                <w:color w:val="000000"/>
                <w:sz w:val="24"/>
                <w:szCs w:val="24"/>
                <w:lang w:eastAsia="ru-RU"/>
              </w:rPr>
              <w:t>местный бюджет</w:t>
            </w:r>
          </w:p>
        </w:tc>
        <w:tc>
          <w:tcPr>
            <w:tcW w:w="1701" w:type="dxa"/>
            <w:tcBorders>
              <w:top w:val="single" w:sz="4" w:space="0" w:color="auto"/>
              <w:left w:val="single" w:sz="4" w:space="0" w:color="auto"/>
              <w:bottom w:val="single" w:sz="4" w:space="0" w:color="auto"/>
              <w:right w:val="single" w:sz="4" w:space="0" w:color="auto"/>
            </w:tcBorders>
          </w:tcPr>
          <w:p w:rsidR="001C78E6" w:rsidRPr="001C78E6" w:rsidRDefault="001C78E6" w:rsidP="001C78E6">
            <w:pPr>
              <w:spacing w:after="0" w:line="240" w:lineRule="auto"/>
              <w:jc w:val="center"/>
              <w:rPr>
                <w:rFonts w:ascii="Times New Roman" w:eastAsia="Times New Roman" w:hAnsi="Times New Roman" w:cs="Times New Roman"/>
                <w:sz w:val="24"/>
                <w:szCs w:val="24"/>
                <w:lang w:eastAsia="ru-RU"/>
              </w:rPr>
            </w:pPr>
            <w:r w:rsidRPr="001C78E6">
              <w:rPr>
                <w:rFonts w:ascii="Times New Roman" w:eastAsia="Times New Roman" w:hAnsi="Times New Roman" w:cs="Times New Roman"/>
                <w:sz w:val="24"/>
                <w:szCs w:val="24"/>
                <w:lang w:eastAsia="ru-RU"/>
              </w:rPr>
              <w:t>5,0</w:t>
            </w:r>
          </w:p>
        </w:tc>
        <w:tc>
          <w:tcPr>
            <w:tcW w:w="1559" w:type="dxa"/>
            <w:tcBorders>
              <w:top w:val="single" w:sz="4" w:space="0" w:color="auto"/>
              <w:left w:val="single" w:sz="4" w:space="0" w:color="auto"/>
              <w:bottom w:val="single" w:sz="4" w:space="0" w:color="auto"/>
              <w:right w:val="single" w:sz="4" w:space="0" w:color="auto"/>
            </w:tcBorders>
          </w:tcPr>
          <w:p w:rsidR="001C78E6" w:rsidRPr="001C78E6" w:rsidRDefault="001C78E6" w:rsidP="001C78E6">
            <w:pPr>
              <w:spacing w:after="0" w:line="240" w:lineRule="auto"/>
              <w:jc w:val="center"/>
              <w:rPr>
                <w:rFonts w:ascii="Times New Roman" w:eastAsia="Times New Roman" w:hAnsi="Times New Roman" w:cs="Times New Roman"/>
                <w:sz w:val="24"/>
                <w:szCs w:val="24"/>
                <w:lang w:eastAsia="ru-RU"/>
              </w:rPr>
            </w:pPr>
            <w:r w:rsidRPr="001C78E6">
              <w:rPr>
                <w:rFonts w:ascii="Times New Roman" w:eastAsia="Times New Roman" w:hAnsi="Times New Roman" w:cs="Times New Roman"/>
                <w:sz w:val="24"/>
                <w:szCs w:val="24"/>
                <w:lang w:eastAsia="ru-RU"/>
              </w:rPr>
              <w:t>5,0</w:t>
            </w:r>
          </w:p>
        </w:tc>
        <w:tc>
          <w:tcPr>
            <w:tcW w:w="1559" w:type="dxa"/>
            <w:tcBorders>
              <w:top w:val="single" w:sz="4" w:space="0" w:color="auto"/>
              <w:left w:val="single" w:sz="4" w:space="0" w:color="auto"/>
              <w:bottom w:val="single" w:sz="4" w:space="0" w:color="auto"/>
              <w:right w:val="single" w:sz="4" w:space="0" w:color="auto"/>
            </w:tcBorders>
          </w:tcPr>
          <w:p w:rsidR="001C78E6" w:rsidRPr="001C78E6" w:rsidRDefault="001C78E6" w:rsidP="001C78E6">
            <w:pPr>
              <w:spacing w:after="0" w:line="240" w:lineRule="auto"/>
              <w:jc w:val="center"/>
              <w:rPr>
                <w:rFonts w:ascii="Times New Roman" w:eastAsia="Times New Roman" w:hAnsi="Times New Roman" w:cs="Times New Roman"/>
                <w:sz w:val="24"/>
                <w:szCs w:val="24"/>
                <w:lang w:eastAsia="ru-RU"/>
              </w:rPr>
            </w:pPr>
            <w:r w:rsidRPr="001C78E6">
              <w:rPr>
                <w:rFonts w:ascii="Times New Roman" w:eastAsia="Times New Roman" w:hAnsi="Times New Roman" w:cs="Times New Roman"/>
                <w:sz w:val="24"/>
                <w:szCs w:val="24"/>
                <w:lang w:eastAsia="ru-RU"/>
              </w:rPr>
              <w:t>5,0</w:t>
            </w:r>
          </w:p>
        </w:tc>
      </w:tr>
      <w:tr w:rsidR="001C78E6" w:rsidRPr="001C78E6" w:rsidTr="00A002D0">
        <w:trPr>
          <w:trHeight w:val="359"/>
          <w:tblCellSpacing w:w="5" w:type="nil"/>
        </w:trPr>
        <w:tc>
          <w:tcPr>
            <w:tcW w:w="1985" w:type="dxa"/>
            <w:vMerge/>
            <w:tcBorders>
              <w:left w:val="single" w:sz="4" w:space="0" w:color="auto"/>
              <w:right w:val="single" w:sz="4" w:space="0" w:color="auto"/>
            </w:tcBorders>
          </w:tcPr>
          <w:p w:rsidR="001C78E6" w:rsidRPr="001C78E6" w:rsidRDefault="001C78E6" w:rsidP="001C78E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51" w:type="dxa"/>
            <w:tcBorders>
              <w:top w:val="single" w:sz="4" w:space="0" w:color="auto"/>
              <w:left w:val="single" w:sz="4" w:space="0" w:color="auto"/>
              <w:bottom w:val="single" w:sz="4" w:space="0" w:color="auto"/>
              <w:right w:val="single" w:sz="4" w:space="0" w:color="auto"/>
            </w:tcBorders>
          </w:tcPr>
          <w:p w:rsidR="001C78E6" w:rsidRPr="001C78E6" w:rsidRDefault="001C78E6" w:rsidP="001C78E6">
            <w:pPr>
              <w:spacing w:after="0" w:line="240" w:lineRule="auto"/>
              <w:rPr>
                <w:rFonts w:ascii="Times New Roman" w:eastAsia="Times New Roman" w:hAnsi="Times New Roman" w:cs="Times New Roman"/>
                <w:bCs/>
                <w:color w:val="000000"/>
                <w:sz w:val="24"/>
                <w:szCs w:val="24"/>
                <w:lang w:eastAsia="ru-RU"/>
              </w:rPr>
            </w:pPr>
            <w:r w:rsidRPr="001C78E6">
              <w:rPr>
                <w:rFonts w:ascii="Times New Roman" w:eastAsia="Times New Roman" w:hAnsi="Times New Roman" w:cs="Times New Roman"/>
                <w:bCs/>
                <w:color w:val="000000"/>
                <w:sz w:val="24"/>
                <w:szCs w:val="24"/>
                <w:lang w:eastAsia="ru-RU"/>
              </w:rPr>
              <w:t>безвозмездные поступления в местный бюджет, &lt;2&gt;</w:t>
            </w:r>
          </w:p>
        </w:tc>
        <w:tc>
          <w:tcPr>
            <w:tcW w:w="1701" w:type="dxa"/>
            <w:tcBorders>
              <w:top w:val="single" w:sz="4" w:space="0" w:color="auto"/>
              <w:left w:val="single" w:sz="4" w:space="0" w:color="auto"/>
              <w:bottom w:val="single" w:sz="4" w:space="0" w:color="auto"/>
              <w:right w:val="single" w:sz="4" w:space="0" w:color="auto"/>
            </w:tcBorders>
          </w:tcPr>
          <w:p w:rsidR="001C78E6" w:rsidRPr="001C78E6" w:rsidRDefault="001C78E6" w:rsidP="001C78E6">
            <w:pPr>
              <w:spacing w:after="0" w:line="240" w:lineRule="auto"/>
              <w:jc w:val="center"/>
              <w:rPr>
                <w:rFonts w:ascii="Times New Roman" w:eastAsia="Times New Roman" w:hAnsi="Times New Roman" w:cs="Times New Roman"/>
                <w:sz w:val="24"/>
                <w:szCs w:val="24"/>
                <w:lang w:eastAsia="ru-RU"/>
              </w:rPr>
            </w:pPr>
            <w:r w:rsidRPr="001C78E6">
              <w:rPr>
                <w:rFonts w:ascii="Times New Roman" w:eastAsia="Times New Roman" w:hAnsi="Times New Roman" w:cs="Times New Roman"/>
                <w:sz w:val="24"/>
                <w:szCs w:val="24"/>
                <w:lang w:eastAsia="ru-RU"/>
              </w:rPr>
              <w:t>0,0</w:t>
            </w:r>
          </w:p>
        </w:tc>
        <w:tc>
          <w:tcPr>
            <w:tcW w:w="1559" w:type="dxa"/>
            <w:tcBorders>
              <w:top w:val="single" w:sz="4" w:space="0" w:color="auto"/>
              <w:left w:val="single" w:sz="4" w:space="0" w:color="auto"/>
              <w:bottom w:val="single" w:sz="4" w:space="0" w:color="auto"/>
              <w:right w:val="single" w:sz="4" w:space="0" w:color="auto"/>
            </w:tcBorders>
          </w:tcPr>
          <w:p w:rsidR="001C78E6" w:rsidRPr="001C78E6" w:rsidRDefault="001C78E6" w:rsidP="001C78E6">
            <w:pPr>
              <w:spacing w:after="0" w:line="240" w:lineRule="auto"/>
              <w:jc w:val="center"/>
              <w:rPr>
                <w:rFonts w:ascii="Times New Roman" w:eastAsia="Times New Roman" w:hAnsi="Times New Roman" w:cs="Times New Roman"/>
                <w:sz w:val="24"/>
                <w:szCs w:val="24"/>
                <w:lang w:eastAsia="ru-RU"/>
              </w:rPr>
            </w:pPr>
            <w:r w:rsidRPr="001C78E6">
              <w:rPr>
                <w:rFonts w:ascii="Times New Roman" w:eastAsia="Times New Roman" w:hAnsi="Times New Roman" w:cs="Times New Roman"/>
                <w:sz w:val="24"/>
                <w:szCs w:val="24"/>
                <w:lang w:eastAsia="ru-RU"/>
              </w:rPr>
              <w:t>0,0</w:t>
            </w:r>
          </w:p>
        </w:tc>
        <w:tc>
          <w:tcPr>
            <w:tcW w:w="1559" w:type="dxa"/>
            <w:tcBorders>
              <w:top w:val="single" w:sz="4" w:space="0" w:color="auto"/>
              <w:left w:val="single" w:sz="4" w:space="0" w:color="auto"/>
              <w:bottom w:val="single" w:sz="4" w:space="0" w:color="auto"/>
              <w:right w:val="single" w:sz="4" w:space="0" w:color="auto"/>
            </w:tcBorders>
          </w:tcPr>
          <w:p w:rsidR="001C78E6" w:rsidRPr="001C78E6" w:rsidRDefault="001C78E6" w:rsidP="001C78E6">
            <w:pPr>
              <w:spacing w:after="0" w:line="240" w:lineRule="auto"/>
              <w:jc w:val="center"/>
              <w:rPr>
                <w:rFonts w:ascii="Times New Roman" w:eastAsia="Times New Roman" w:hAnsi="Times New Roman" w:cs="Times New Roman"/>
                <w:sz w:val="24"/>
                <w:szCs w:val="24"/>
                <w:lang w:eastAsia="ru-RU"/>
              </w:rPr>
            </w:pPr>
            <w:r w:rsidRPr="001C78E6">
              <w:rPr>
                <w:rFonts w:ascii="Times New Roman" w:eastAsia="Times New Roman" w:hAnsi="Times New Roman" w:cs="Times New Roman"/>
                <w:sz w:val="24"/>
                <w:szCs w:val="24"/>
                <w:lang w:eastAsia="ru-RU"/>
              </w:rPr>
              <w:t>0,0</w:t>
            </w:r>
          </w:p>
        </w:tc>
      </w:tr>
      <w:tr w:rsidR="001C78E6" w:rsidRPr="001C78E6" w:rsidTr="00A002D0">
        <w:trPr>
          <w:trHeight w:val="359"/>
          <w:tblCellSpacing w:w="5" w:type="nil"/>
        </w:trPr>
        <w:tc>
          <w:tcPr>
            <w:tcW w:w="1985" w:type="dxa"/>
            <w:vMerge/>
            <w:tcBorders>
              <w:left w:val="single" w:sz="4" w:space="0" w:color="auto"/>
              <w:right w:val="single" w:sz="4" w:space="0" w:color="auto"/>
            </w:tcBorders>
          </w:tcPr>
          <w:p w:rsidR="001C78E6" w:rsidRPr="001C78E6" w:rsidRDefault="001C78E6" w:rsidP="001C78E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51" w:type="dxa"/>
            <w:tcBorders>
              <w:top w:val="single" w:sz="4" w:space="0" w:color="auto"/>
              <w:left w:val="single" w:sz="4" w:space="0" w:color="auto"/>
              <w:bottom w:val="single" w:sz="4" w:space="0" w:color="auto"/>
              <w:right w:val="single" w:sz="4" w:space="0" w:color="auto"/>
            </w:tcBorders>
          </w:tcPr>
          <w:p w:rsidR="001C78E6" w:rsidRPr="001C78E6" w:rsidRDefault="001C78E6" w:rsidP="001C78E6">
            <w:pPr>
              <w:spacing w:after="0" w:line="240" w:lineRule="auto"/>
              <w:rPr>
                <w:rFonts w:ascii="Times New Roman" w:eastAsia="Times New Roman" w:hAnsi="Times New Roman" w:cs="Times New Roman"/>
                <w:bCs/>
                <w:i/>
                <w:iCs/>
                <w:color w:val="000000"/>
                <w:sz w:val="24"/>
                <w:szCs w:val="24"/>
                <w:lang w:eastAsia="ru-RU"/>
              </w:rPr>
            </w:pPr>
            <w:r w:rsidRPr="001C78E6">
              <w:rPr>
                <w:rFonts w:ascii="Times New Roman" w:eastAsia="Times New Roman" w:hAnsi="Times New Roman" w:cs="Times New Roman"/>
                <w:bCs/>
                <w:i/>
                <w:iCs/>
                <w:color w:val="000000"/>
                <w:sz w:val="24"/>
                <w:szCs w:val="24"/>
                <w:lang w:eastAsia="ru-RU"/>
              </w:rPr>
              <w:t>в том числе за счет средств:</w:t>
            </w:r>
          </w:p>
        </w:tc>
        <w:tc>
          <w:tcPr>
            <w:tcW w:w="1701" w:type="dxa"/>
            <w:tcBorders>
              <w:top w:val="single" w:sz="4" w:space="0" w:color="auto"/>
              <w:left w:val="single" w:sz="4" w:space="0" w:color="auto"/>
              <w:bottom w:val="single" w:sz="4" w:space="0" w:color="auto"/>
              <w:right w:val="single" w:sz="4" w:space="0" w:color="auto"/>
            </w:tcBorders>
          </w:tcPr>
          <w:p w:rsidR="001C78E6" w:rsidRPr="001C78E6" w:rsidRDefault="001C78E6" w:rsidP="001C78E6">
            <w:pPr>
              <w:spacing w:after="0" w:line="240" w:lineRule="auto"/>
              <w:jc w:val="center"/>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1C78E6" w:rsidRPr="001C78E6" w:rsidRDefault="001C78E6" w:rsidP="001C78E6">
            <w:pPr>
              <w:spacing w:after="0" w:line="240" w:lineRule="auto"/>
              <w:jc w:val="center"/>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1C78E6" w:rsidRPr="001C78E6" w:rsidRDefault="001C78E6" w:rsidP="001C78E6">
            <w:pPr>
              <w:spacing w:after="0" w:line="240" w:lineRule="auto"/>
              <w:jc w:val="center"/>
              <w:rPr>
                <w:rFonts w:ascii="Times New Roman" w:eastAsia="Times New Roman" w:hAnsi="Times New Roman" w:cs="Times New Roman"/>
                <w:sz w:val="24"/>
                <w:szCs w:val="24"/>
                <w:lang w:eastAsia="ru-RU"/>
              </w:rPr>
            </w:pPr>
          </w:p>
        </w:tc>
      </w:tr>
      <w:tr w:rsidR="001C78E6" w:rsidRPr="001C78E6" w:rsidTr="00A002D0">
        <w:trPr>
          <w:trHeight w:val="359"/>
          <w:tblCellSpacing w:w="5" w:type="nil"/>
        </w:trPr>
        <w:tc>
          <w:tcPr>
            <w:tcW w:w="1985" w:type="dxa"/>
            <w:vMerge/>
            <w:tcBorders>
              <w:left w:val="single" w:sz="4" w:space="0" w:color="auto"/>
              <w:right w:val="single" w:sz="4" w:space="0" w:color="auto"/>
            </w:tcBorders>
          </w:tcPr>
          <w:p w:rsidR="001C78E6" w:rsidRPr="001C78E6" w:rsidRDefault="001C78E6" w:rsidP="001C78E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51" w:type="dxa"/>
            <w:tcBorders>
              <w:top w:val="single" w:sz="4" w:space="0" w:color="auto"/>
              <w:left w:val="single" w:sz="4" w:space="0" w:color="auto"/>
              <w:bottom w:val="single" w:sz="4" w:space="0" w:color="auto"/>
              <w:right w:val="single" w:sz="4" w:space="0" w:color="auto"/>
            </w:tcBorders>
          </w:tcPr>
          <w:p w:rsidR="001C78E6" w:rsidRPr="001C78E6" w:rsidRDefault="001C78E6" w:rsidP="001C78E6">
            <w:pPr>
              <w:spacing w:after="0" w:line="240" w:lineRule="auto"/>
              <w:rPr>
                <w:rFonts w:ascii="Times New Roman" w:eastAsia="Times New Roman" w:hAnsi="Times New Roman" w:cs="Times New Roman"/>
                <w:color w:val="000000"/>
                <w:sz w:val="24"/>
                <w:szCs w:val="24"/>
                <w:lang w:eastAsia="ru-RU"/>
              </w:rPr>
            </w:pPr>
            <w:r w:rsidRPr="001C78E6">
              <w:rPr>
                <w:rFonts w:ascii="Times New Roman" w:eastAsia="Times New Roman" w:hAnsi="Times New Roman" w:cs="Times New Roman"/>
                <w:color w:val="000000"/>
                <w:sz w:val="24"/>
                <w:szCs w:val="24"/>
                <w:lang w:eastAsia="ru-RU"/>
              </w:rPr>
              <w:t xml:space="preserve"> - областного бюджета</w:t>
            </w:r>
          </w:p>
        </w:tc>
        <w:tc>
          <w:tcPr>
            <w:tcW w:w="1701" w:type="dxa"/>
            <w:tcBorders>
              <w:top w:val="single" w:sz="4" w:space="0" w:color="auto"/>
              <w:left w:val="single" w:sz="4" w:space="0" w:color="auto"/>
              <w:bottom w:val="single" w:sz="4" w:space="0" w:color="auto"/>
              <w:right w:val="single" w:sz="4" w:space="0" w:color="auto"/>
            </w:tcBorders>
          </w:tcPr>
          <w:p w:rsidR="001C78E6" w:rsidRPr="001C78E6" w:rsidRDefault="001C78E6" w:rsidP="001C78E6">
            <w:pPr>
              <w:spacing w:after="0" w:line="240" w:lineRule="auto"/>
              <w:jc w:val="center"/>
              <w:rPr>
                <w:rFonts w:ascii="Times New Roman" w:eastAsia="Times New Roman" w:hAnsi="Times New Roman" w:cs="Times New Roman"/>
                <w:sz w:val="24"/>
                <w:szCs w:val="24"/>
                <w:lang w:eastAsia="ru-RU"/>
              </w:rPr>
            </w:pPr>
            <w:r w:rsidRPr="001C78E6">
              <w:rPr>
                <w:rFonts w:ascii="Times New Roman" w:eastAsia="Times New Roman" w:hAnsi="Times New Roman" w:cs="Times New Roman"/>
                <w:sz w:val="24"/>
                <w:szCs w:val="24"/>
                <w:lang w:eastAsia="ru-RU"/>
              </w:rPr>
              <w:t>0,0</w:t>
            </w:r>
          </w:p>
        </w:tc>
        <w:tc>
          <w:tcPr>
            <w:tcW w:w="1559" w:type="dxa"/>
            <w:tcBorders>
              <w:top w:val="single" w:sz="4" w:space="0" w:color="auto"/>
              <w:left w:val="single" w:sz="4" w:space="0" w:color="auto"/>
              <w:bottom w:val="single" w:sz="4" w:space="0" w:color="auto"/>
              <w:right w:val="single" w:sz="4" w:space="0" w:color="auto"/>
            </w:tcBorders>
          </w:tcPr>
          <w:p w:rsidR="001C78E6" w:rsidRPr="001C78E6" w:rsidRDefault="001C78E6" w:rsidP="001C78E6">
            <w:pPr>
              <w:spacing w:after="0" w:line="240" w:lineRule="auto"/>
              <w:jc w:val="center"/>
              <w:rPr>
                <w:rFonts w:ascii="Times New Roman" w:eastAsia="Times New Roman" w:hAnsi="Times New Roman" w:cs="Times New Roman"/>
                <w:sz w:val="24"/>
                <w:szCs w:val="24"/>
                <w:lang w:eastAsia="ru-RU"/>
              </w:rPr>
            </w:pPr>
            <w:r w:rsidRPr="001C78E6">
              <w:rPr>
                <w:rFonts w:ascii="Times New Roman" w:eastAsia="Times New Roman" w:hAnsi="Times New Roman" w:cs="Times New Roman"/>
                <w:sz w:val="24"/>
                <w:szCs w:val="24"/>
                <w:lang w:eastAsia="ru-RU"/>
              </w:rPr>
              <w:t>0,0</w:t>
            </w:r>
          </w:p>
        </w:tc>
        <w:tc>
          <w:tcPr>
            <w:tcW w:w="1559" w:type="dxa"/>
            <w:tcBorders>
              <w:top w:val="single" w:sz="4" w:space="0" w:color="auto"/>
              <w:left w:val="single" w:sz="4" w:space="0" w:color="auto"/>
              <w:bottom w:val="single" w:sz="4" w:space="0" w:color="auto"/>
              <w:right w:val="single" w:sz="4" w:space="0" w:color="auto"/>
            </w:tcBorders>
          </w:tcPr>
          <w:p w:rsidR="001C78E6" w:rsidRPr="001C78E6" w:rsidRDefault="001C78E6" w:rsidP="001C78E6">
            <w:pPr>
              <w:spacing w:after="0" w:line="240" w:lineRule="auto"/>
              <w:jc w:val="center"/>
              <w:rPr>
                <w:rFonts w:ascii="Times New Roman" w:eastAsia="Times New Roman" w:hAnsi="Times New Roman" w:cs="Times New Roman"/>
                <w:sz w:val="24"/>
                <w:szCs w:val="24"/>
                <w:lang w:eastAsia="ru-RU"/>
              </w:rPr>
            </w:pPr>
            <w:r w:rsidRPr="001C78E6">
              <w:rPr>
                <w:rFonts w:ascii="Times New Roman" w:eastAsia="Times New Roman" w:hAnsi="Times New Roman" w:cs="Times New Roman"/>
                <w:sz w:val="24"/>
                <w:szCs w:val="24"/>
                <w:lang w:eastAsia="ru-RU"/>
              </w:rPr>
              <w:t>0,0</w:t>
            </w:r>
          </w:p>
        </w:tc>
      </w:tr>
      <w:tr w:rsidR="001C78E6" w:rsidRPr="001C78E6" w:rsidTr="00A002D0">
        <w:trPr>
          <w:trHeight w:val="359"/>
          <w:tblCellSpacing w:w="5" w:type="nil"/>
        </w:trPr>
        <w:tc>
          <w:tcPr>
            <w:tcW w:w="1985" w:type="dxa"/>
            <w:vMerge/>
            <w:tcBorders>
              <w:left w:val="single" w:sz="4" w:space="0" w:color="auto"/>
              <w:right w:val="single" w:sz="4" w:space="0" w:color="auto"/>
            </w:tcBorders>
          </w:tcPr>
          <w:p w:rsidR="001C78E6" w:rsidRPr="001C78E6" w:rsidRDefault="001C78E6" w:rsidP="001C78E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51" w:type="dxa"/>
            <w:tcBorders>
              <w:top w:val="single" w:sz="4" w:space="0" w:color="auto"/>
              <w:left w:val="single" w:sz="4" w:space="0" w:color="auto"/>
              <w:bottom w:val="single" w:sz="4" w:space="0" w:color="auto"/>
              <w:right w:val="single" w:sz="4" w:space="0" w:color="auto"/>
            </w:tcBorders>
          </w:tcPr>
          <w:p w:rsidR="001C78E6" w:rsidRPr="001C78E6" w:rsidRDefault="001C78E6" w:rsidP="001C78E6">
            <w:pPr>
              <w:spacing w:after="0" w:line="240" w:lineRule="auto"/>
              <w:rPr>
                <w:rFonts w:ascii="Times New Roman" w:eastAsia="Times New Roman" w:hAnsi="Times New Roman" w:cs="Times New Roman"/>
                <w:color w:val="000000"/>
                <w:sz w:val="24"/>
                <w:szCs w:val="24"/>
                <w:lang w:eastAsia="ru-RU"/>
              </w:rPr>
            </w:pPr>
            <w:r w:rsidRPr="001C78E6">
              <w:rPr>
                <w:rFonts w:ascii="Times New Roman" w:eastAsia="Times New Roman" w:hAnsi="Times New Roman" w:cs="Times New Roman"/>
                <w:color w:val="000000"/>
                <w:sz w:val="24"/>
                <w:szCs w:val="24"/>
                <w:lang w:eastAsia="ru-RU"/>
              </w:rPr>
              <w:t>бюджет района</w:t>
            </w:r>
          </w:p>
        </w:tc>
        <w:tc>
          <w:tcPr>
            <w:tcW w:w="1701" w:type="dxa"/>
            <w:tcBorders>
              <w:top w:val="single" w:sz="4" w:space="0" w:color="auto"/>
              <w:left w:val="single" w:sz="4" w:space="0" w:color="auto"/>
              <w:bottom w:val="single" w:sz="4" w:space="0" w:color="auto"/>
              <w:right w:val="single" w:sz="4" w:space="0" w:color="auto"/>
            </w:tcBorders>
          </w:tcPr>
          <w:p w:rsidR="001C78E6" w:rsidRPr="001C78E6" w:rsidRDefault="001C78E6" w:rsidP="001C78E6">
            <w:pPr>
              <w:spacing w:after="0" w:line="240" w:lineRule="auto"/>
              <w:jc w:val="center"/>
              <w:rPr>
                <w:rFonts w:ascii="Times New Roman" w:eastAsia="Times New Roman" w:hAnsi="Times New Roman" w:cs="Times New Roman"/>
                <w:sz w:val="24"/>
                <w:szCs w:val="24"/>
                <w:lang w:eastAsia="ru-RU"/>
              </w:rPr>
            </w:pPr>
            <w:r w:rsidRPr="001C78E6">
              <w:rPr>
                <w:rFonts w:ascii="Times New Roman" w:eastAsia="Times New Roman" w:hAnsi="Times New Roman" w:cs="Times New Roman"/>
                <w:sz w:val="24"/>
                <w:szCs w:val="24"/>
                <w:lang w:eastAsia="ru-RU"/>
              </w:rPr>
              <w:t>0,0</w:t>
            </w:r>
          </w:p>
        </w:tc>
        <w:tc>
          <w:tcPr>
            <w:tcW w:w="1559" w:type="dxa"/>
            <w:tcBorders>
              <w:top w:val="single" w:sz="4" w:space="0" w:color="auto"/>
              <w:left w:val="single" w:sz="4" w:space="0" w:color="auto"/>
              <w:bottom w:val="single" w:sz="4" w:space="0" w:color="auto"/>
              <w:right w:val="single" w:sz="4" w:space="0" w:color="auto"/>
            </w:tcBorders>
          </w:tcPr>
          <w:p w:rsidR="001C78E6" w:rsidRPr="001C78E6" w:rsidRDefault="001C78E6" w:rsidP="001C78E6">
            <w:pPr>
              <w:spacing w:after="0" w:line="240" w:lineRule="auto"/>
              <w:jc w:val="center"/>
              <w:rPr>
                <w:rFonts w:ascii="Times New Roman" w:eastAsia="Times New Roman" w:hAnsi="Times New Roman" w:cs="Times New Roman"/>
                <w:sz w:val="24"/>
                <w:szCs w:val="24"/>
                <w:lang w:eastAsia="ru-RU"/>
              </w:rPr>
            </w:pPr>
            <w:r w:rsidRPr="001C78E6">
              <w:rPr>
                <w:rFonts w:ascii="Times New Roman" w:eastAsia="Times New Roman" w:hAnsi="Times New Roman" w:cs="Times New Roman"/>
                <w:sz w:val="24"/>
                <w:szCs w:val="24"/>
                <w:lang w:eastAsia="ru-RU"/>
              </w:rPr>
              <w:t>0,0</w:t>
            </w:r>
          </w:p>
        </w:tc>
        <w:tc>
          <w:tcPr>
            <w:tcW w:w="1559" w:type="dxa"/>
            <w:tcBorders>
              <w:top w:val="single" w:sz="4" w:space="0" w:color="auto"/>
              <w:left w:val="single" w:sz="4" w:space="0" w:color="auto"/>
              <w:bottom w:val="single" w:sz="4" w:space="0" w:color="auto"/>
              <w:right w:val="single" w:sz="4" w:space="0" w:color="auto"/>
            </w:tcBorders>
          </w:tcPr>
          <w:p w:rsidR="001C78E6" w:rsidRPr="001C78E6" w:rsidRDefault="001C78E6" w:rsidP="001C78E6">
            <w:pPr>
              <w:spacing w:after="0" w:line="240" w:lineRule="auto"/>
              <w:jc w:val="center"/>
              <w:rPr>
                <w:rFonts w:ascii="Times New Roman" w:eastAsia="Times New Roman" w:hAnsi="Times New Roman" w:cs="Times New Roman"/>
                <w:sz w:val="24"/>
                <w:szCs w:val="24"/>
                <w:lang w:eastAsia="ru-RU"/>
              </w:rPr>
            </w:pPr>
            <w:r w:rsidRPr="001C78E6">
              <w:rPr>
                <w:rFonts w:ascii="Times New Roman" w:eastAsia="Times New Roman" w:hAnsi="Times New Roman" w:cs="Times New Roman"/>
                <w:sz w:val="24"/>
                <w:szCs w:val="24"/>
                <w:lang w:eastAsia="ru-RU"/>
              </w:rPr>
              <w:t>0,0</w:t>
            </w:r>
          </w:p>
        </w:tc>
      </w:tr>
      <w:tr w:rsidR="001C78E6" w:rsidRPr="001C78E6" w:rsidTr="00A002D0">
        <w:trPr>
          <w:trHeight w:val="359"/>
          <w:tblCellSpacing w:w="5" w:type="nil"/>
        </w:trPr>
        <w:tc>
          <w:tcPr>
            <w:tcW w:w="1985" w:type="dxa"/>
            <w:vMerge/>
            <w:tcBorders>
              <w:left w:val="single" w:sz="4" w:space="0" w:color="auto"/>
              <w:bottom w:val="single" w:sz="4" w:space="0" w:color="auto"/>
              <w:right w:val="single" w:sz="4" w:space="0" w:color="auto"/>
            </w:tcBorders>
          </w:tcPr>
          <w:p w:rsidR="001C78E6" w:rsidRPr="001C78E6" w:rsidRDefault="001C78E6" w:rsidP="001C78E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51" w:type="dxa"/>
            <w:tcBorders>
              <w:top w:val="single" w:sz="4" w:space="0" w:color="auto"/>
              <w:left w:val="single" w:sz="4" w:space="0" w:color="auto"/>
              <w:bottom w:val="single" w:sz="4" w:space="0" w:color="auto"/>
              <w:right w:val="single" w:sz="4" w:space="0" w:color="auto"/>
            </w:tcBorders>
          </w:tcPr>
          <w:p w:rsidR="001C78E6" w:rsidRPr="001C78E6" w:rsidRDefault="001C78E6" w:rsidP="001C78E6">
            <w:pPr>
              <w:spacing w:after="0" w:line="240" w:lineRule="auto"/>
              <w:rPr>
                <w:rFonts w:ascii="Times New Roman" w:eastAsia="Times New Roman" w:hAnsi="Times New Roman" w:cs="Times New Roman"/>
                <w:color w:val="000000"/>
                <w:sz w:val="24"/>
                <w:szCs w:val="24"/>
                <w:lang w:eastAsia="ru-RU"/>
              </w:rPr>
            </w:pPr>
            <w:r w:rsidRPr="001C78E6">
              <w:rPr>
                <w:rFonts w:ascii="Times New Roman" w:eastAsia="Times New Roman" w:hAnsi="Times New Roman" w:cs="Times New Roman"/>
                <w:color w:val="000000"/>
                <w:sz w:val="24"/>
                <w:szCs w:val="24"/>
                <w:lang w:eastAsia="ru-RU"/>
              </w:rPr>
              <w:t>внебюджетные источники</w:t>
            </w:r>
          </w:p>
        </w:tc>
        <w:tc>
          <w:tcPr>
            <w:tcW w:w="1701" w:type="dxa"/>
            <w:tcBorders>
              <w:top w:val="single" w:sz="4" w:space="0" w:color="auto"/>
              <w:left w:val="single" w:sz="4" w:space="0" w:color="auto"/>
              <w:bottom w:val="single" w:sz="4" w:space="0" w:color="auto"/>
              <w:right w:val="single" w:sz="4" w:space="0" w:color="auto"/>
            </w:tcBorders>
          </w:tcPr>
          <w:p w:rsidR="001C78E6" w:rsidRPr="001C78E6" w:rsidRDefault="001C78E6" w:rsidP="001C78E6">
            <w:pPr>
              <w:spacing w:after="0" w:line="240" w:lineRule="auto"/>
              <w:jc w:val="center"/>
              <w:rPr>
                <w:rFonts w:ascii="Times New Roman" w:eastAsia="Times New Roman" w:hAnsi="Times New Roman" w:cs="Times New Roman"/>
                <w:sz w:val="24"/>
                <w:szCs w:val="24"/>
                <w:lang w:eastAsia="ru-RU"/>
              </w:rPr>
            </w:pPr>
            <w:r w:rsidRPr="001C78E6">
              <w:rPr>
                <w:rFonts w:ascii="Times New Roman" w:eastAsia="Times New Roman" w:hAnsi="Times New Roman" w:cs="Times New Roman"/>
                <w:sz w:val="24"/>
                <w:szCs w:val="24"/>
                <w:lang w:eastAsia="ru-RU"/>
              </w:rPr>
              <w:t>0,0</w:t>
            </w:r>
          </w:p>
        </w:tc>
        <w:tc>
          <w:tcPr>
            <w:tcW w:w="1559" w:type="dxa"/>
            <w:tcBorders>
              <w:top w:val="single" w:sz="4" w:space="0" w:color="auto"/>
              <w:left w:val="single" w:sz="4" w:space="0" w:color="auto"/>
              <w:bottom w:val="single" w:sz="4" w:space="0" w:color="auto"/>
              <w:right w:val="single" w:sz="4" w:space="0" w:color="auto"/>
            </w:tcBorders>
          </w:tcPr>
          <w:p w:rsidR="001C78E6" w:rsidRPr="001C78E6" w:rsidRDefault="001C78E6" w:rsidP="001C78E6">
            <w:pPr>
              <w:spacing w:after="0" w:line="240" w:lineRule="auto"/>
              <w:jc w:val="center"/>
              <w:rPr>
                <w:rFonts w:ascii="Times New Roman" w:eastAsia="Times New Roman" w:hAnsi="Times New Roman" w:cs="Times New Roman"/>
                <w:sz w:val="24"/>
                <w:szCs w:val="24"/>
                <w:lang w:eastAsia="ru-RU"/>
              </w:rPr>
            </w:pPr>
            <w:r w:rsidRPr="001C78E6">
              <w:rPr>
                <w:rFonts w:ascii="Times New Roman" w:eastAsia="Times New Roman" w:hAnsi="Times New Roman" w:cs="Times New Roman"/>
                <w:sz w:val="24"/>
                <w:szCs w:val="24"/>
                <w:lang w:eastAsia="ru-RU"/>
              </w:rPr>
              <w:t>0,0</w:t>
            </w:r>
          </w:p>
        </w:tc>
        <w:tc>
          <w:tcPr>
            <w:tcW w:w="1559" w:type="dxa"/>
            <w:tcBorders>
              <w:top w:val="single" w:sz="4" w:space="0" w:color="auto"/>
              <w:left w:val="single" w:sz="4" w:space="0" w:color="auto"/>
              <w:bottom w:val="single" w:sz="4" w:space="0" w:color="auto"/>
              <w:right w:val="single" w:sz="4" w:space="0" w:color="auto"/>
            </w:tcBorders>
          </w:tcPr>
          <w:p w:rsidR="001C78E6" w:rsidRPr="001C78E6" w:rsidRDefault="001C78E6" w:rsidP="001C78E6">
            <w:pPr>
              <w:spacing w:after="0" w:line="240" w:lineRule="auto"/>
              <w:jc w:val="center"/>
              <w:rPr>
                <w:rFonts w:ascii="Times New Roman" w:eastAsia="Times New Roman" w:hAnsi="Times New Roman" w:cs="Times New Roman"/>
                <w:sz w:val="24"/>
                <w:szCs w:val="24"/>
                <w:lang w:eastAsia="ru-RU"/>
              </w:rPr>
            </w:pPr>
            <w:r w:rsidRPr="001C78E6">
              <w:rPr>
                <w:rFonts w:ascii="Times New Roman" w:eastAsia="Times New Roman" w:hAnsi="Times New Roman" w:cs="Times New Roman"/>
                <w:sz w:val="24"/>
                <w:szCs w:val="24"/>
                <w:lang w:eastAsia="ru-RU"/>
              </w:rPr>
              <w:t>0,0</w:t>
            </w:r>
          </w:p>
        </w:tc>
      </w:tr>
      <w:tr w:rsidR="001C78E6" w:rsidRPr="001C78E6" w:rsidTr="00A002D0">
        <w:trPr>
          <w:trHeight w:val="359"/>
          <w:tblCellSpacing w:w="5" w:type="nil"/>
        </w:trPr>
        <w:tc>
          <w:tcPr>
            <w:tcW w:w="1985" w:type="dxa"/>
            <w:vMerge w:val="restart"/>
            <w:tcBorders>
              <w:left w:val="single" w:sz="4" w:space="0" w:color="auto"/>
              <w:right w:val="single" w:sz="4" w:space="0" w:color="auto"/>
            </w:tcBorders>
          </w:tcPr>
          <w:p w:rsidR="001C78E6" w:rsidRPr="001C78E6" w:rsidRDefault="001C78E6" w:rsidP="001C78E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C78E6">
              <w:rPr>
                <w:rFonts w:ascii="Times New Roman" w:eastAsia="Times New Roman" w:hAnsi="Times New Roman" w:cs="Times New Roman"/>
                <w:sz w:val="24"/>
                <w:szCs w:val="24"/>
                <w:lang w:eastAsia="ru-RU"/>
              </w:rPr>
              <w:t>Основное мероприятие 2.2</w:t>
            </w:r>
          </w:p>
          <w:p w:rsidR="001C78E6" w:rsidRPr="001C78E6" w:rsidRDefault="001C78E6" w:rsidP="001C78E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C78E6">
              <w:rPr>
                <w:rFonts w:ascii="Times New Roman" w:eastAsia="Times New Roman" w:hAnsi="Times New Roman" w:cs="Times New Roman"/>
                <w:lang w:eastAsia="ru-RU"/>
              </w:rPr>
              <w:t>организационно-техниче</w:t>
            </w:r>
            <w:r w:rsidRPr="001C78E6">
              <w:rPr>
                <w:rFonts w:ascii="Times New Roman" w:eastAsia="Times New Roman" w:hAnsi="Times New Roman" w:cs="Times New Roman"/>
                <w:lang w:eastAsia="ru-RU"/>
              </w:rPr>
              <w:softHyphen/>
              <w:t>ские мероприятия</w:t>
            </w:r>
          </w:p>
        </w:tc>
        <w:tc>
          <w:tcPr>
            <w:tcW w:w="2551" w:type="dxa"/>
            <w:tcBorders>
              <w:top w:val="single" w:sz="4" w:space="0" w:color="auto"/>
              <w:left w:val="single" w:sz="4" w:space="0" w:color="auto"/>
              <w:bottom w:val="single" w:sz="4" w:space="0" w:color="auto"/>
              <w:right w:val="single" w:sz="4" w:space="0" w:color="auto"/>
            </w:tcBorders>
          </w:tcPr>
          <w:p w:rsidR="001C78E6" w:rsidRPr="001C78E6" w:rsidRDefault="001C78E6" w:rsidP="001C78E6">
            <w:pPr>
              <w:spacing w:after="0" w:line="240" w:lineRule="auto"/>
              <w:rPr>
                <w:rFonts w:ascii="Times New Roman" w:eastAsia="Times New Roman" w:hAnsi="Times New Roman" w:cs="Times New Roman"/>
                <w:color w:val="000000"/>
                <w:sz w:val="24"/>
                <w:szCs w:val="24"/>
                <w:lang w:eastAsia="ru-RU"/>
              </w:rPr>
            </w:pPr>
            <w:r w:rsidRPr="001C78E6">
              <w:rPr>
                <w:rFonts w:ascii="Times New Roman" w:eastAsia="Times New Roman" w:hAnsi="Times New Roman" w:cs="Times New Roman"/>
                <w:color w:val="000000"/>
                <w:sz w:val="24"/>
                <w:szCs w:val="24"/>
                <w:lang w:eastAsia="ru-RU"/>
              </w:rPr>
              <w:t>Всего</w:t>
            </w:r>
          </w:p>
        </w:tc>
        <w:tc>
          <w:tcPr>
            <w:tcW w:w="1701" w:type="dxa"/>
            <w:tcBorders>
              <w:top w:val="single" w:sz="4" w:space="0" w:color="auto"/>
              <w:left w:val="single" w:sz="4" w:space="0" w:color="auto"/>
              <w:bottom w:val="single" w:sz="4" w:space="0" w:color="auto"/>
              <w:right w:val="single" w:sz="4" w:space="0" w:color="auto"/>
            </w:tcBorders>
          </w:tcPr>
          <w:p w:rsidR="001C78E6" w:rsidRPr="001C78E6" w:rsidRDefault="001C78E6" w:rsidP="001C78E6">
            <w:pPr>
              <w:spacing w:after="0" w:line="240" w:lineRule="auto"/>
              <w:jc w:val="center"/>
              <w:rPr>
                <w:rFonts w:ascii="Times New Roman" w:eastAsia="Times New Roman" w:hAnsi="Times New Roman" w:cs="Times New Roman"/>
                <w:sz w:val="24"/>
                <w:szCs w:val="24"/>
                <w:lang w:eastAsia="ru-RU"/>
              </w:rPr>
            </w:pPr>
            <w:r w:rsidRPr="001C78E6">
              <w:rPr>
                <w:rFonts w:ascii="Times New Roman" w:eastAsia="Times New Roman" w:hAnsi="Times New Roman" w:cs="Times New Roman"/>
                <w:sz w:val="24"/>
                <w:szCs w:val="24"/>
                <w:lang w:eastAsia="ru-RU"/>
              </w:rPr>
              <w:t>0,0</w:t>
            </w:r>
          </w:p>
        </w:tc>
        <w:tc>
          <w:tcPr>
            <w:tcW w:w="1559" w:type="dxa"/>
            <w:tcBorders>
              <w:top w:val="single" w:sz="4" w:space="0" w:color="auto"/>
              <w:left w:val="single" w:sz="4" w:space="0" w:color="auto"/>
              <w:bottom w:val="single" w:sz="4" w:space="0" w:color="auto"/>
              <w:right w:val="single" w:sz="4" w:space="0" w:color="auto"/>
            </w:tcBorders>
          </w:tcPr>
          <w:p w:rsidR="001C78E6" w:rsidRPr="001C78E6" w:rsidRDefault="001C78E6" w:rsidP="001C78E6">
            <w:pPr>
              <w:spacing w:after="0" w:line="240" w:lineRule="auto"/>
              <w:jc w:val="center"/>
              <w:rPr>
                <w:rFonts w:ascii="Times New Roman" w:eastAsia="Times New Roman" w:hAnsi="Times New Roman" w:cs="Times New Roman"/>
                <w:sz w:val="24"/>
                <w:szCs w:val="24"/>
                <w:lang w:eastAsia="ru-RU"/>
              </w:rPr>
            </w:pPr>
            <w:r w:rsidRPr="001C78E6">
              <w:rPr>
                <w:rFonts w:ascii="Times New Roman" w:eastAsia="Times New Roman" w:hAnsi="Times New Roman" w:cs="Times New Roman"/>
                <w:sz w:val="24"/>
                <w:szCs w:val="24"/>
                <w:lang w:eastAsia="ru-RU"/>
              </w:rPr>
              <w:t>0,0</w:t>
            </w:r>
          </w:p>
        </w:tc>
        <w:tc>
          <w:tcPr>
            <w:tcW w:w="1559" w:type="dxa"/>
            <w:tcBorders>
              <w:top w:val="single" w:sz="4" w:space="0" w:color="auto"/>
              <w:left w:val="single" w:sz="4" w:space="0" w:color="auto"/>
              <w:bottom w:val="single" w:sz="4" w:space="0" w:color="auto"/>
              <w:right w:val="single" w:sz="4" w:space="0" w:color="auto"/>
            </w:tcBorders>
          </w:tcPr>
          <w:p w:rsidR="001C78E6" w:rsidRPr="001C78E6" w:rsidRDefault="001C78E6" w:rsidP="001C78E6">
            <w:pPr>
              <w:spacing w:after="0" w:line="240" w:lineRule="auto"/>
              <w:jc w:val="center"/>
              <w:rPr>
                <w:rFonts w:ascii="Times New Roman" w:eastAsia="Times New Roman" w:hAnsi="Times New Roman" w:cs="Times New Roman"/>
                <w:sz w:val="24"/>
                <w:szCs w:val="24"/>
                <w:lang w:eastAsia="ru-RU"/>
              </w:rPr>
            </w:pPr>
            <w:r w:rsidRPr="001C78E6">
              <w:rPr>
                <w:rFonts w:ascii="Times New Roman" w:eastAsia="Times New Roman" w:hAnsi="Times New Roman" w:cs="Times New Roman"/>
                <w:sz w:val="24"/>
                <w:szCs w:val="24"/>
                <w:lang w:eastAsia="ru-RU"/>
              </w:rPr>
              <w:t>0,0</w:t>
            </w:r>
          </w:p>
        </w:tc>
      </w:tr>
      <w:tr w:rsidR="001C78E6" w:rsidRPr="001C78E6" w:rsidTr="00A002D0">
        <w:trPr>
          <w:trHeight w:val="359"/>
          <w:tblCellSpacing w:w="5" w:type="nil"/>
        </w:trPr>
        <w:tc>
          <w:tcPr>
            <w:tcW w:w="1985" w:type="dxa"/>
            <w:vMerge/>
            <w:tcBorders>
              <w:left w:val="single" w:sz="4" w:space="0" w:color="auto"/>
              <w:right w:val="single" w:sz="4" w:space="0" w:color="auto"/>
            </w:tcBorders>
          </w:tcPr>
          <w:p w:rsidR="001C78E6" w:rsidRPr="001C78E6" w:rsidRDefault="001C78E6" w:rsidP="001C78E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51" w:type="dxa"/>
            <w:tcBorders>
              <w:top w:val="single" w:sz="4" w:space="0" w:color="auto"/>
              <w:left w:val="single" w:sz="4" w:space="0" w:color="auto"/>
              <w:bottom w:val="single" w:sz="4" w:space="0" w:color="auto"/>
              <w:right w:val="single" w:sz="4" w:space="0" w:color="auto"/>
            </w:tcBorders>
          </w:tcPr>
          <w:p w:rsidR="001C78E6" w:rsidRPr="001C78E6" w:rsidRDefault="001C78E6" w:rsidP="001C78E6">
            <w:pPr>
              <w:spacing w:after="0" w:line="240" w:lineRule="auto"/>
              <w:rPr>
                <w:rFonts w:ascii="Times New Roman" w:eastAsia="Times New Roman" w:hAnsi="Times New Roman" w:cs="Times New Roman"/>
                <w:color w:val="000000"/>
                <w:sz w:val="24"/>
                <w:szCs w:val="24"/>
                <w:lang w:eastAsia="ru-RU"/>
              </w:rPr>
            </w:pPr>
            <w:r w:rsidRPr="001C78E6">
              <w:rPr>
                <w:rFonts w:ascii="Times New Roman" w:eastAsia="Times New Roman" w:hAnsi="Times New Roman" w:cs="Times New Roman"/>
                <w:color w:val="000000"/>
                <w:sz w:val="24"/>
                <w:szCs w:val="24"/>
                <w:lang w:eastAsia="ru-RU"/>
              </w:rPr>
              <w:t>местный бюджет</w:t>
            </w:r>
          </w:p>
        </w:tc>
        <w:tc>
          <w:tcPr>
            <w:tcW w:w="1701" w:type="dxa"/>
            <w:tcBorders>
              <w:top w:val="single" w:sz="4" w:space="0" w:color="auto"/>
              <w:left w:val="single" w:sz="4" w:space="0" w:color="auto"/>
              <w:bottom w:val="single" w:sz="4" w:space="0" w:color="auto"/>
              <w:right w:val="single" w:sz="4" w:space="0" w:color="auto"/>
            </w:tcBorders>
          </w:tcPr>
          <w:p w:rsidR="001C78E6" w:rsidRPr="001C78E6" w:rsidRDefault="001C78E6" w:rsidP="001C78E6">
            <w:pPr>
              <w:spacing w:after="0" w:line="240" w:lineRule="auto"/>
              <w:jc w:val="center"/>
              <w:rPr>
                <w:rFonts w:ascii="Times New Roman" w:eastAsia="Times New Roman" w:hAnsi="Times New Roman" w:cs="Times New Roman"/>
                <w:sz w:val="24"/>
                <w:szCs w:val="24"/>
                <w:lang w:eastAsia="ru-RU"/>
              </w:rPr>
            </w:pPr>
            <w:r w:rsidRPr="001C78E6">
              <w:rPr>
                <w:rFonts w:ascii="Times New Roman" w:eastAsia="Times New Roman" w:hAnsi="Times New Roman" w:cs="Times New Roman"/>
                <w:sz w:val="24"/>
                <w:szCs w:val="24"/>
                <w:lang w:eastAsia="ru-RU"/>
              </w:rPr>
              <w:t>0,0</w:t>
            </w:r>
          </w:p>
        </w:tc>
        <w:tc>
          <w:tcPr>
            <w:tcW w:w="1559" w:type="dxa"/>
            <w:tcBorders>
              <w:top w:val="single" w:sz="4" w:space="0" w:color="auto"/>
              <w:left w:val="single" w:sz="4" w:space="0" w:color="auto"/>
              <w:bottom w:val="single" w:sz="4" w:space="0" w:color="auto"/>
              <w:right w:val="single" w:sz="4" w:space="0" w:color="auto"/>
            </w:tcBorders>
          </w:tcPr>
          <w:p w:rsidR="001C78E6" w:rsidRPr="001C78E6" w:rsidRDefault="001C78E6" w:rsidP="001C78E6">
            <w:pPr>
              <w:spacing w:after="0" w:line="240" w:lineRule="auto"/>
              <w:jc w:val="center"/>
              <w:rPr>
                <w:rFonts w:ascii="Times New Roman" w:eastAsia="Times New Roman" w:hAnsi="Times New Roman" w:cs="Times New Roman"/>
                <w:sz w:val="24"/>
                <w:szCs w:val="24"/>
                <w:lang w:eastAsia="ru-RU"/>
              </w:rPr>
            </w:pPr>
            <w:r w:rsidRPr="001C78E6">
              <w:rPr>
                <w:rFonts w:ascii="Times New Roman" w:eastAsia="Times New Roman" w:hAnsi="Times New Roman" w:cs="Times New Roman"/>
                <w:sz w:val="24"/>
                <w:szCs w:val="24"/>
                <w:lang w:eastAsia="ru-RU"/>
              </w:rPr>
              <w:t>0,0</w:t>
            </w:r>
          </w:p>
        </w:tc>
        <w:tc>
          <w:tcPr>
            <w:tcW w:w="1559" w:type="dxa"/>
            <w:tcBorders>
              <w:top w:val="single" w:sz="4" w:space="0" w:color="auto"/>
              <w:left w:val="single" w:sz="4" w:space="0" w:color="auto"/>
              <w:bottom w:val="single" w:sz="4" w:space="0" w:color="auto"/>
              <w:right w:val="single" w:sz="4" w:space="0" w:color="auto"/>
            </w:tcBorders>
          </w:tcPr>
          <w:p w:rsidR="001C78E6" w:rsidRPr="001C78E6" w:rsidRDefault="001C78E6" w:rsidP="001C78E6">
            <w:pPr>
              <w:spacing w:after="0" w:line="240" w:lineRule="auto"/>
              <w:jc w:val="center"/>
              <w:rPr>
                <w:rFonts w:ascii="Times New Roman" w:eastAsia="Times New Roman" w:hAnsi="Times New Roman" w:cs="Times New Roman"/>
                <w:sz w:val="24"/>
                <w:szCs w:val="24"/>
                <w:lang w:eastAsia="ru-RU"/>
              </w:rPr>
            </w:pPr>
            <w:r w:rsidRPr="001C78E6">
              <w:rPr>
                <w:rFonts w:ascii="Times New Roman" w:eastAsia="Times New Roman" w:hAnsi="Times New Roman" w:cs="Times New Roman"/>
                <w:sz w:val="24"/>
                <w:szCs w:val="24"/>
                <w:lang w:eastAsia="ru-RU"/>
              </w:rPr>
              <w:t>0,0</w:t>
            </w:r>
          </w:p>
        </w:tc>
      </w:tr>
      <w:tr w:rsidR="001C78E6" w:rsidRPr="001C78E6" w:rsidTr="00A002D0">
        <w:trPr>
          <w:trHeight w:val="359"/>
          <w:tblCellSpacing w:w="5" w:type="nil"/>
        </w:trPr>
        <w:tc>
          <w:tcPr>
            <w:tcW w:w="1985" w:type="dxa"/>
            <w:vMerge/>
            <w:tcBorders>
              <w:left w:val="single" w:sz="4" w:space="0" w:color="auto"/>
              <w:right w:val="single" w:sz="4" w:space="0" w:color="auto"/>
            </w:tcBorders>
          </w:tcPr>
          <w:p w:rsidR="001C78E6" w:rsidRPr="001C78E6" w:rsidRDefault="001C78E6" w:rsidP="001C78E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51" w:type="dxa"/>
            <w:tcBorders>
              <w:top w:val="single" w:sz="4" w:space="0" w:color="auto"/>
              <w:left w:val="single" w:sz="4" w:space="0" w:color="auto"/>
              <w:bottom w:val="single" w:sz="4" w:space="0" w:color="auto"/>
              <w:right w:val="single" w:sz="4" w:space="0" w:color="auto"/>
            </w:tcBorders>
          </w:tcPr>
          <w:p w:rsidR="001C78E6" w:rsidRPr="001C78E6" w:rsidRDefault="001C78E6" w:rsidP="001C78E6">
            <w:pPr>
              <w:spacing w:after="0" w:line="240" w:lineRule="auto"/>
              <w:rPr>
                <w:rFonts w:ascii="Times New Roman" w:eastAsia="Times New Roman" w:hAnsi="Times New Roman" w:cs="Times New Roman"/>
                <w:color w:val="000000"/>
                <w:sz w:val="24"/>
                <w:szCs w:val="24"/>
                <w:lang w:eastAsia="ru-RU"/>
              </w:rPr>
            </w:pPr>
            <w:r w:rsidRPr="001C78E6">
              <w:rPr>
                <w:rFonts w:ascii="Times New Roman" w:eastAsia="Times New Roman" w:hAnsi="Times New Roman" w:cs="Times New Roman"/>
                <w:bCs/>
                <w:color w:val="000000"/>
                <w:sz w:val="24"/>
                <w:szCs w:val="24"/>
                <w:lang w:eastAsia="ru-RU"/>
              </w:rPr>
              <w:t>безвозмездные поступления в местный бюджет, &lt;2&gt;</w:t>
            </w:r>
          </w:p>
        </w:tc>
        <w:tc>
          <w:tcPr>
            <w:tcW w:w="1701" w:type="dxa"/>
            <w:tcBorders>
              <w:top w:val="single" w:sz="4" w:space="0" w:color="auto"/>
              <w:left w:val="single" w:sz="4" w:space="0" w:color="auto"/>
              <w:bottom w:val="single" w:sz="4" w:space="0" w:color="auto"/>
              <w:right w:val="single" w:sz="4" w:space="0" w:color="auto"/>
            </w:tcBorders>
          </w:tcPr>
          <w:p w:rsidR="001C78E6" w:rsidRPr="001C78E6" w:rsidRDefault="001C78E6" w:rsidP="001C78E6">
            <w:pPr>
              <w:spacing w:after="0" w:line="240" w:lineRule="auto"/>
              <w:jc w:val="center"/>
              <w:rPr>
                <w:rFonts w:ascii="Times New Roman" w:eastAsia="Times New Roman" w:hAnsi="Times New Roman" w:cs="Times New Roman"/>
                <w:sz w:val="24"/>
                <w:szCs w:val="24"/>
                <w:lang w:eastAsia="ru-RU"/>
              </w:rPr>
            </w:pPr>
            <w:r w:rsidRPr="001C78E6">
              <w:rPr>
                <w:rFonts w:ascii="Times New Roman" w:eastAsia="Times New Roman" w:hAnsi="Times New Roman" w:cs="Times New Roman"/>
                <w:sz w:val="24"/>
                <w:szCs w:val="24"/>
                <w:lang w:eastAsia="ru-RU"/>
              </w:rPr>
              <w:t>0,0</w:t>
            </w:r>
          </w:p>
        </w:tc>
        <w:tc>
          <w:tcPr>
            <w:tcW w:w="1559" w:type="dxa"/>
            <w:tcBorders>
              <w:top w:val="single" w:sz="4" w:space="0" w:color="auto"/>
              <w:left w:val="single" w:sz="4" w:space="0" w:color="auto"/>
              <w:bottom w:val="single" w:sz="4" w:space="0" w:color="auto"/>
              <w:right w:val="single" w:sz="4" w:space="0" w:color="auto"/>
            </w:tcBorders>
          </w:tcPr>
          <w:p w:rsidR="001C78E6" w:rsidRPr="001C78E6" w:rsidRDefault="001C78E6" w:rsidP="001C78E6">
            <w:pPr>
              <w:spacing w:after="0" w:line="240" w:lineRule="auto"/>
              <w:jc w:val="center"/>
              <w:rPr>
                <w:rFonts w:ascii="Times New Roman" w:eastAsia="Times New Roman" w:hAnsi="Times New Roman" w:cs="Times New Roman"/>
                <w:sz w:val="24"/>
                <w:szCs w:val="24"/>
                <w:lang w:eastAsia="ru-RU"/>
              </w:rPr>
            </w:pPr>
            <w:r w:rsidRPr="001C78E6">
              <w:rPr>
                <w:rFonts w:ascii="Times New Roman" w:eastAsia="Times New Roman" w:hAnsi="Times New Roman" w:cs="Times New Roman"/>
                <w:sz w:val="24"/>
                <w:szCs w:val="24"/>
                <w:lang w:eastAsia="ru-RU"/>
              </w:rPr>
              <w:t>0,0</w:t>
            </w:r>
          </w:p>
        </w:tc>
        <w:tc>
          <w:tcPr>
            <w:tcW w:w="1559" w:type="dxa"/>
            <w:tcBorders>
              <w:top w:val="single" w:sz="4" w:space="0" w:color="auto"/>
              <w:left w:val="single" w:sz="4" w:space="0" w:color="auto"/>
              <w:bottom w:val="single" w:sz="4" w:space="0" w:color="auto"/>
              <w:right w:val="single" w:sz="4" w:space="0" w:color="auto"/>
            </w:tcBorders>
          </w:tcPr>
          <w:p w:rsidR="001C78E6" w:rsidRPr="001C78E6" w:rsidRDefault="001C78E6" w:rsidP="001C78E6">
            <w:pPr>
              <w:spacing w:after="0" w:line="240" w:lineRule="auto"/>
              <w:jc w:val="center"/>
              <w:rPr>
                <w:rFonts w:ascii="Times New Roman" w:eastAsia="Times New Roman" w:hAnsi="Times New Roman" w:cs="Times New Roman"/>
                <w:sz w:val="24"/>
                <w:szCs w:val="24"/>
                <w:lang w:eastAsia="ru-RU"/>
              </w:rPr>
            </w:pPr>
            <w:r w:rsidRPr="001C78E6">
              <w:rPr>
                <w:rFonts w:ascii="Times New Roman" w:eastAsia="Times New Roman" w:hAnsi="Times New Roman" w:cs="Times New Roman"/>
                <w:sz w:val="24"/>
                <w:szCs w:val="24"/>
                <w:lang w:eastAsia="ru-RU"/>
              </w:rPr>
              <w:t>0,0</w:t>
            </w:r>
          </w:p>
        </w:tc>
      </w:tr>
      <w:tr w:rsidR="001C78E6" w:rsidRPr="001C78E6" w:rsidTr="00A002D0">
        <w:trPr>
          <w:trHeight w:val="359"/>
          <w:tblCellSpacing w:w="5" w:type="nil"/>
        </w:trPr>
        <w:tc>
          <w:tcPr>
            <w:tcW w:w="1985" w:type="dxa"/>
            <w:vMerge/>
            <w:tcBorders>
              <w:left w:val="single" w:sz="4" w:space="0" w:color="auto"/>
              <w:right w:val="single" w:sz="4" w:space="0" w:color="auto"/>
            </w:tcBorders>
          </w:tcPr>
          <w:p w:rsidR="001C78E6" w:rsidRPr="001C78E6" w:rsidRDefault="001C78E6" w:rsidP="001C78E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51" w:type="dxa"/>
            <w:tcBorders>
              <w:top w:val="single" w:sz="4" w:space="0" w:color="auto"/>
              <w:left w:val="single" w:sz="4" w:space="0" w:color="auto"/>
              <w:bottom w:val="single" w:sz="4" w:space="0" w:color="auto"/>
              <w:right w:val="single" w:sz="4" w:space="0" w:color="auto"/>
            </w:tcBorders>
          </w:tcPr>
          <w:p w:rsidR="001C78E6" w:rsidRPr="001C78E6" w:rsidRDefault="001C78E6" w:rsidP="001C78E6">
            <w:pPr>
              <w:spacing w:after="0" w:line="240" w:lineRule="auto"/>
              <w:rPr>
                <w:rFonts w:ascii="Times New Roman" w:eastAsia="Times New Roman" w:hAnsi="Times New Roman" w:cs="Times New Roman"/>
                <w:color w:val="000000"/>
                <w:sz w:val="24"/>
                <w:szCs w:val="24"/>
                <w:lang w:eastAsia="ru-RU"/>
              </w:rPr>
            </w:pPr>
            <w:r w:rsidRPr="001C78E6">
              <w:rPr>
                <w:rFonts w:ascii="Times New Roman" w:eastAsia="Times New Roman" w:hAnsi="Times New Roman" w:cs="Times New Roman"/>
                <w:bCs/>
                <w:i/>
                <w:iCs/>
                <w:color w:val="000000"/>
                <w:sz w:val="24"/>
                <w:szCs w:val="24"/>
                <w:lang w:eastAsia="ru-RU"/>
              </w:rPr>
              <w:t>в том числе за счет средств:</w:t>
            </w:r>
          </w:p>
        </w:tc>
        <w:tc>
          <w:tcPr>
            <w:tcW w:w="1701" w:type="dxa"/>
            <w:tcBorders>
              <w:top w:val="single" w:sz="4" w:space="0" w:color="auto"/>
              <w:left w:val="single" w:sz="4" w:space="0" w:color="auto"/>
              <w:bottom w:val="single" w:sz="4" w:space="0" w:color="auto"/>
              <w:right w:val="single" w:sz="4" w:space="0" w:color="auto"/>
            </w:tcBorders>
          </w:tcPr>
          <w:p w:rsidR="001C78E6" w:rsidRPr="001C78E6" w:rsidRDefault="001C78E6" w:rsidP="001C78E6">
            <w:pPr>
              <w:spacing w:after="0" w:line="240" w:lineRule="auto"/>
              <w:jc w:val="center"/>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1C78E6" w:rsidRPr="001C78E6" w:rsidRDefault="001C78E6" w:rsidP="001C78E6">
            <w:pPr>
              <w:spacing w:after="0" w:line="240" w:lineRule="auto"/>
              <w:jc w:val="center"/>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1C78E6" w:rsidRPr="001C78E6" w:rsidRDefault="001C78E6" w:rsidP="001C78E6">
            <w:pPr>
              <w:spacing w:after="0" w:line="240" w:lineRule="auto"/>
              <w:jc w:val="center"/>
              <w:rPr>
                <w:rFonts w:ascii="Times New Roman" w:eastAsia="Times New Roman" w:hAnsi="Times New Roman" w:cs="Times New Roman"/>
                <w:sz w:val="24"/>
                <w:szCs w:val="24"/>
                <w:lang w:eastAsia="ru-RU"/>
              </w:rPr>
            </w:pPr>
          </w:p>
        </w:tc>
      </w:tr>
      <w:tr w:rsidR="001C78E6" w:rsidRPr="001C78E6" w:rsidTr="00A002D0">
        <w:trPr>
          <w:trHeight w:val="359"/>
          <w:tblCellSpacing w:w="5" w:type="nil"/>
        </w:trPr>
        <w:tc>
          <w:tcPr>
            <w:tcW w:w="1985" w:type="dxa"/>
            <w:vMerge/>
            <w:tcBorders>
              <w:left w:val="single" w:sz="4" w:space="0" w:color="auto"/>
              <w:right w:val="single" w:sz="4" w:space="0" w:color="auto"/>
            </w:tcBorders>
          </w:tcPr>
          <w:p w:rsidR="001C78E6" w:rsidRPr="001C78E6" w:rsidRDefault="001C78E6" w:rsidP="001C78E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51" w:type="dxa"/>
            <w:tcBorders>
              <w:top w:val="single" w:sz="4" w:space="0" w:color="auto"/>
              <w:left w:val="single" w:sz="4" w:space="0" w:color="auto"/>
              <w:bottom w:val="single" w:sz="4" w:space="0" w:color="auto"/>
              <w:right w:val="single" w:sz="4" w:space="0" w:color="auto"/>
            </w:tcBorders>
          </w:tcPr>
          <w:p w:rsidR="001C78E6" w:rsidRPr="001C78E6" w:rsidRDefault="001C78E6" w:rsidP="001C78E6">
            <w:pPr>
              <w:spacing w:after="0" w:line="240" w:lineRule="auto"/>
              <w:rPr>
                <w:rFonts w:ascii="Times New Roman" w:eastAsia="Times New Roman" w:hAnsi="Times New Roman" w:cs="Times New Roman"/>
                <w:color w:val="000000"/>
                <w:sz w:val="24"/>
                <w:szCs w:val="24"/>
                <w:lang w:eastAsia="ru-RU"/>
              </w:rPr>
            </w:pPr>
            <w:r w:rsidRPr="001C78E6">
              <w:rPr>
                <w:rFonts w:ascii="Times New Roman" w:eastAsia="Times New Roman" w:hAnsi="Times New Roman" w:cs="Times New Roman"/>
                <w:color w:val="000000"/>
                <w:sz w:val="24"/>
                <w:szCs w:val="24"/>
                <w:lang w:eastAsia="ru-RU"/>
              </w:rPr>
              <w:t xml:space="preserve"> - областного бюджета</w:t>
            </w:r>
          </w:p>
        </w:tc>
        <w:tc>
          <w:tcPr>
            <w:tcW w:w="1701" w:type="dxa"/>
            <w:tcBorders>
              <w:top w:val="single" w:sz="4" w:space="0" w:color="auto"/>
              <w:left w:val="single" w:sz="4" w:space="0" w:color="auto"/>
              <w:bottom w:val="single" w:sz="4" w:space="0" w:color="auto"/>
              <w:right w:val="single" w:sz="4" w:space="0" w:color="auto"/>
            </w:tcBorders>
          </w:tcPr>
          <w:p w:rsidR="001C78E6" w:rsidRPr="001C78E6" w:rsidRDefault="001C78E6" w:rsidP="001C78E6">
            <w:pPr>
              <w:spacing w:after="0" w:line="240" w:lineRule="auto"/>
              <w:jc w:val="center"/>
              <w:rPr>
                <w:rFonts w:ascii="Times New Roman" w:eastAsia="Times New Roman" w:hAnsi="Times New Roman" w:cs="Times New Roman"/>
                <w:sz w:val="24"/>
                <w:szCs w:val="24"/>
                <w:lang w:eastAsia="ru-RU"/>
              </w:rPr>
            </w:pPr>
            <w:r w:rsidRPr="001C78E6">
              <w:rPr>
                <w:rFonts w:ascii="Times New Roman" w:eastAsia="Times New Roman" w:hAnsi="Times New Roman" w:cs="Times New Roman"/>
                <w:sz w:val="24"/>
                <w:szCs w:val="24"/>
                <w:lang w:eastAsia="ru-RU"/>
              </w:rPr>
              <w:t>0,0</w:t>
            </w:r>
          </w:p>
        </w:tc>
        <w:tc>
          <w:tcPr>
            <w:tcW w:w="1559" w:type="dxa"/>
            <w:tcBorders>
              <w:top w:val="single" w:sz="4" w:space="0" w:color="auto"/>
              <w:left w:val="single" w:sz="4" w:space="0" w:color="auto"/>
              <w:bottom w:val="single" w:sz="4" w:space="0" w:color="auto"/>
              <w:right w:val="single" w:sz="4" w:space="0" w:color="auto"/>
            </w:tcBorders>
          </w:tcPr>
          <w:p w:rsidR="001C78E6" w:rsidRPr="001C78E6" w:rsidRDefault="001C78E6" w:rsidP="001C78E6">
            <w:pPr>
              <w:spacing w:after="0" w:line="240" w:lineRule="auto"/>
              <w:jc w:val="center"/>
              <w:rPr>
                <w:rFonts w:ascii="Times New Roman" w:eastAsia="Times New Roman" w:hAnsi="Times New Roman" w:cs="Times New Roman"/>
                <w:sz w:val="24"/>
                <w:szCs w:val="24"/>
                <w:lang w:eastAsia="ru-RU"/>
              </w:rPr>
            </w:pPr>
            <w:r w:rsidRPr="001C78E6">
              <w:rPr>
                <w:rFonts w:ascii="Times New Roman" w:eastAsia="Times New Roman" w:hAnsi="Times New Roman" w:cs="Times New Roman"/>
                <w:sz w:val="24"/>
                <w:szCs w:val="24"/>
                <w:lang w:eastAsia="ru-RU"/>
              </w:rPr>
              <w:t>0,0</w:t>
            </w:r>
          </w:p>
        </w:tc>
        <w:tc>
          <w:tcPr>
            <w:tcW w:w="1559" w:type="dxa"/>
            <w:tcBorders>
              <w:top w:val="single" w:sz="4" w:space="0" w:color="auto"/>
              <w:left w:val="single" w:sz="4" w:space="0" w:color="auto"/>
              <w:bottom w:val="single" w:sz="4" w:space="0" w:color="auto"/>
              <w:right w:val="single" w:sz="4" w:space="0" w:color="auto"/>
            </w:tcBorders>
          </w:tcPr>
          <w:p w:rsidR="001C78E6" w:rsidRPr="001C78E6" w:rsidRDefault="001C78E6" w:rsidP="001C78E6">
            <w:pPr>
              <w:spacing w:after="0" w:line="240" w:lineRule="auto"/>
              <w:jc w:val="center"/>
              <w:rPr>
                <w:rFonts w:ascii="Times New Roman" w:eastAsia="Times New Roman" w:hAnsi="Times New Roman" w:cs="Times New Roman"/>
                <w:sz w:val="24"/>
                <w:szCs w:val="24"/>
                <w:lang w:eastAsia="ru-RU"/>
              </w:rPr>
            </w:pPr>
            <w:r w:rsidRPr="001C78E6">
              <w:rPr>
                <w:rFonts w:ascii="Times New Roman" w:eastAsia="Times New Roman" w:hAnsi="Times New Roman" w:cs="Times New Roman"/>
                <w:sz w:val="24"/>
                <w:szCs w:val="24"/>
                <w:lang w:eastAsia="ru-RU"/>
              </w:rPr>
              <w:t>0,0</w:t>
            </w:r>
          </w:p>
        </w:tc>
      </w:tr>
      <w:tr w:rsidR="001C78E6" w:rsidRPr="001C78E6" w:rsidTr="00A002D0">
        <w:trPr>
          <w:trHeight w:val="359"/>
          <w:tblCellSpacing w:w="5" w:type="nil"/>
        </w:trPr>
        <w:tc>
          <w:tcPr>
            <w:tcW w:w="1985" w:type="dxa"/>
            <w:vMerge/>
            <w:tcBorders>
              <w:left w:val="single" w:sz="4" w:space="0" w:color="auto"/>
              <w:right w:val="single" w:sz="4" w:space="0" w:color="auto"/>
            </w:tcBorders>
          </w:tcPr>
          <w:p w:rsidR="001C78E6" w:rsidRPr="001C78E6" w:rsidRDefault="001C78E6" w:rsidP="001C78E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51" w:type="dxa"/>
            <w:tcBorders>
              <w:top w:val="single" w:sz="4" w:space="0" w:color="auto"/>
              <w:left w:val="single" w:sz="4" w:space="0" w:color="auto"/>
              <w:bottom w:val="single" w:sz="4" w:space="0" w:color="auto"/>
              <w:right w:val="single" w:sz="4" w:space="0" w:color="auto"/>
            </w:tcBorders>
          </w:tcPr>
          <w:p w:rsidR="001C78E6" w:rsidRPr="001C78E6" w:rsidRDefault="001C78E6" w:rsidP="001C78E6">
            <w:pPr>
              <w:spacing w:after="0" w:line="240" w:lineRule="auto"/>
              <w:rPr>
                <w:rFonts w:ascii="Times New Roman" w:eastAsia="Times New Roman" w:hAnsi="Times New Roman" w:cs="Times New Roman"/>
                <w:color w:val="000000"/>
                <w:sz w:val="24"/>
                <w:szCs w:val="24"/>
                <w:lang w:eastAsia="ru-RU"/>
              </w:rPr>
            </w:pPr>
            <w:r w:rsidRPr="001C78E6">
              <w:rPr>
                <w:rFonts w:ascii="Times New Roman" w:eastAsia="Times New Roman" w:hAnsi="Times New Roman" w:cs="Times New Roman"/>
                <w:color w:val="000000"/>
                <w:sz w:val="24"/>
                <w:szCs w:val="24"/>
                <w:lang w:eastAsia="ru-RU"/>
              </w:rPr>
              <w:t>бюджет района</w:t>
            </w:r>
          </w:p>
        </w:tc>
        <w:tc>
          <w:tcPr>
            <w:tcW w:w="1701" w:type="dxa"/>
            <w:tcBorders>
              <w:top w:val="single" w:sz="4" w:space="0" w:color="auto"/>
              <w:left w:val="single" w:sz="4" w:space="0" w:color="auto"/>
              <w:bottom w:val="single" w:sz="4" w:space="0" w:color="auto"/>
              <w:right w:val="single" w:sz="4" w:space="0" w:color="auto"/>
            </w:tcBorders>
          </w:tcPr>
          <w:p w:rsidR="001C78E6" w:rsidRPr="001C78E6" w:rsidRDefault="001C78E6" w:rsidP="001C78E6">
            <w:pPr>
              <w:spacing w:after="0" w:line="240" w:lineRule="auto"/>
              <w:jc w:val="center"/>
              <w:rPr>
                <w:rFonts w:ascii="Times New Roman" w:eastAsia="Times New Roman" w:hAnsi="Times New Roman" w:cs="Times New Roman"/>
                <w:sz w:val="24"/>
                <w:szCs w:val="24"/>
                <w:lang w:eastAsia="ru-RU"/>
              </w:rPr>
            </w:pPr>
            <w:r w:rsidRPr="001C78E6">
              <w:rPr>
                <w:rFonts w:ascii="Times New Roman" w:eastAsia="Times New Roman" w:hAnsi="Times New Roman" w:cs="Times New Roman"/>
                <w:sz w:val="24"/>
                <w:szCs w:val="24"/>
                <w:lang w:eastAsia="ru-RU"/>
              </w:rPr>
              <w:t>0,0</w:t>
            </w:r>
          </w:p>
        </w:tc>
        <w:tc>
          <w:tcPr>
            <w:tcW w:w="1559" w:type="dxa"/>
            <w:tcBorders>
              <w:top w:val="single" w:sz="4" w:space="0" w:color="auto"/>
              <w:left w:val="single" w:sz="4" w:space="0" w:color="auto"/>
              <w:bottom w:val="single" w:sz="4" w:space="0" w:color="auto"/>
              <w:right w:val="single" w:sz="4" w:space="0" w:color="auto"/>
            </w:tcBorders>
          </w:tcPr>
          <w:p w:rsidR="001C78E6" w:rsidRPr="001C78E6" w:rsidRDefault="001C78E6" w:rsidP="001C78E6">
            <w:pPr>
              <w:spacing w:after="0" w:line="240" w:lineRule="auto"/>
              <w:jc w:val="center"/>
              <w:rPr>
                <w:rFonts w:ascii="Times New Roman" w:eastAsia="Times New Roman" w:hAnsi="Times New Roman" w:cs="Times New Roman"/>
                <w:sz w:val="24"/>
                <w:szCs w:val="24"/>
                <w:lang w:eastAsia="ru-RU"/>
              </w:rPr>
            </w:pPr>
            <w:r w:rsidRPr="001C78E6">
              <w:rPr>
                <w:rFonts w:ascii="Times New Roman" w:eastAsia="Times New Roman" w:hAnsi="Times New Roman" w:cs="Times New Roman"/>
                <w:sz w:val="24"/>
                <w:szCs w:val="24"/>
                <w:lang w:eastAsia="ru-RU"/>
              </w:rPr>
              <w:t>0,0</w:t>
            </w:r>
          </w:p>
        </w:tc>
        <w:tc>
          <w:tcPr>
            <w:tcW w:w="1559" w:type="dxa"/>
            <w:tcBorders>
              <w:top w:val="single" w:sz="4" w:space="0" w:color="auto"/>
              <w:left w:val="single" w:sz="4" w:space="0" w:color="auto"/>
              <w:bottom w:val="single" w:sz="4" w:space="0" w:color="auto"/>
              <w:right w:val="single" w:sz="4" w:space="0" w:color="auto"/>
            </w:tcBorders>
          </w:tcPr>
          <w:p w:rsidR="001C78E6" w:rsidRPr="001C78E6" w:rsidRDefault="001C78E6" w:rsidP="001C78E6">
            <w:pPr>
              <w:spacing w:after="0" w:line="240" w:lineRule="auto"/>
              <w:jc w:val="center"/>
              <w:rPr>
                <w:rFonts w:ascii="Times New Roman" w:eastAsia="Times New Roman" w:hAnsi="Times New Roman" w:cs="Times New Roman"/>
                <w:sz w:val="24"/>
                <w:szCs w:val="24"/>
                <w:lang w:eastAsia="ru-RU"/>
              </w:rPr>
            </w:pPr>
            <w:r w:rsidRPr="001C78E6">
              <w:rPr>
                <w:rFonts w:ascii="Times New Roman" w:eastAsia="Times New Roman" w:hAnsi="Times New Roman" w:cs="Times New Roman"/>
                <w:sz w:val="24"/>
                <w:szCs w:val="24"/>
                <w:lang w:eastAsia="ru-RU"/>
              </w:rPr>
              <w:t>0,0</w:t>
            </w:r>
          </w:p>
        </w:tc>
      </w:tr>
      <w:tr w:rsidR="001C78E6" w:rsidRPr="001C78E6" w:rsidTr="00A002D0">
        <w:trPr>
          <w:trHeight w:val="359"/>
          <w:tblCellSpacing w:w="5" w:type="nil"/>
        </w:trPr>
        <w:tc>
          <w:tcPr>
            <w:tcW w:w="1985" w:type="dxa"/>
            <w:vMerge/>
            <w:tcBorders>
              <w:left w:val="single" w:sz="4" w:space="0" w:color="auto"/>
              <w:bottom w:val="single" w:sz="4" w:space="0" w:color="auto"/>
              <w:right w:val="single" w:sz="4" w:space="0" w:color="auto"/>
            </w:tcBorders>
          </w:tcPr>
          <w:p w:rsidR="001C78E6" w:rsidRPr="001C78E6" w:rsidRDefault="001C78E6" w:rsidP="001C78E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51" w:type="dxa"/>
            <w:tcBorders>
              <w:top w:val="single" w:sz="4" w:space="0" w:color="auto"/>
              <w:left w:val="single" w:sz="4" w:space="0" w:color="auto"/>
              <w:bottom w:val="single" w:sz="4" w:space="0" w:color="auto"/>
              <w:right w:val="single" w:sz="4" w:space="0" w:color="auto"/>
            </w:tcBorders>
          </w:tcPr>
          <w:p w:rsidR="001C78E6" w:rsidRPr="001C78E6" w:rsidRDefault="001C78E6" w:rsidP="001C78E6">
            <w:pPr>
              <w:spacing w:after="0" w:line="240" w:lineRule="auto"/>
              <w:rPr>
                <w:rFonts w:ascii="Times New Roman" w:eastAsia="Times New Roman" w:hAnsi="Times New Roman" w:cs="Times New Roman"/>
                <w:color w:val="000000"/>
                <w:sz w:val="24"/>
                <w:szCs w:val="24"/>
                <w:lang w:eastAsia="ru-RU"/>
              </w:rPr>
            </w:pPr>
            <w:r w:rsidRPr="001C78E6">
              <w:rPr>
                <w:rFonts w:ascii="Times New Roman" w:eastAsia="Times New Roman" w:hAnsi="Times New Roman" w:cs="Times New Roman"/>
                <w:color w:val="000000"/>
                <w:sz w:val="24"/>
                <w:szCs w:val="24"/>
                <w:lang w:eastAsia="ru-RU"/>
              </w:rPr>
              <w:t>внебюджетные источники</w:t>
            </w:r>
          </w:p>
        </w:tc>
        <w:tc>
          <w:tcPr>
            <w:tcW w:w="1701" w:type="dxa"/>
            <w:tcBorders>
              <w:top w:val="single" w:sz="4" w:space="0" w:color="auto"/>
              <w:left w:val="single" w:sz="4" w:space="0" w:color="auto"/>
              <w:bottom w:val="single" w:sz="4" w:space="0" w:color="auto"/>
              <w:right w:val="single" w:sz="4" w:space="0" w:color="auto"/>
            </w:tcBorders>
          </w:tcPr>
          <w:p w:rsidR="001C78E6" w:rsidRPr="001C78E6" w:rsidRDefault="001C78E6" w:rsidP="001C78E6">
            <w:pPr>
              <w:spacing w:after="0" w:line="240" w:lineRule="auto"/>
              <w:jc w:val="center"/>
              <w:rPr>
                <w:rFonts w:ascii="Times New Roman" w:eastAsia="Times New Roman" w:hAnsi="Times New Roman" w:cs="Times New Roman"/>
                <w:sz w:val="24"/>
                <w:szCs w:val="24"/>
                <w:lang w:eastAsia="ru-RU"/>
              </w:rPr>
            </w:pPr>
            <w:r w:rsidRPr="001C78E6">
              <w:rPr>
                <w:rFonts w:ascii="Times New Roman" w:eastAsia="Times New Roman" w:hAnsi="Times New Roman" w:cs="Times New Roman"/>
                <w:sz w:val="24"/>
                <w:szCs w:val="24"/>
                <w:lang w:eastAsia="ru-RU"/>
              </w:rPr>
              <w:t>0,0</w:t>
            </w:r>
          </w:p>
        </w:tc>
        <w:tc>
          <w:tcPr>
            <w:tcW w:w="1559" w:type="dxa"/>
            <w:tcBorders>
              <w:top w:val="single" w:sz="4" w:space="0" w:color="auto"/>
              <w:left w:val="single" w:sz="4" w:space="0" w:color="auto"/>
              <w:bottom w:val="single" w:sz="4" w:space="0" w:color="auto"/>
              <w:right w:val="single" w:sz="4" w:space="0" w:color="auto"/>
            </w:tcBorders>
          </w:tcPr>
          <w:p w:rsidR="001C78E6" w:rsidRPr="001C78E6" w:rsidRDefault="001C78E6" w:rsidP="001C78E6">
            <w:pPr>
              <w:spacing w:after="0" w:line="240" w:lineRule="auto"/>
              <w:jc w:val="center"/>
              <w:rPr>
                <w:rFonts w:ascii="Times New Roman" w:eastAsia="Times New Roman" w:hAnsi="Times New Roman" w:cs="Times New Roman"/>
                <w:sz w:val="24"/>
                <w:szCs w:val="24"/>
                <w:lang w:eastAsia="ru-RU"/>
              </w:rPr>
            </w:pPr>
            <w:r w:rsidRPr="001C78E6">
              <w:rPr>
                <w:rFonts w:ascii="Times New Roman" w:eastAsia="Times New Roman" w:hAnsi="Times New Roman" w:cs="Times New Roman"/>
                <w:sz w:val="24"/>
                <w:szCs w:val="24"/>
                <w:lang w:eastAsia="ru-RU"/>
              </w:rPr>
              <w:t>0,0</w:t>
            </w:r>
          </w:p>
        </w:tc>
        <w:tc>
          <w:tcPr>
            <w:tcW w:w="1559" w:type="dxa"/>
            <w:tcBorders>
              <w:top w:val="single" w:sz="4" w:space="0" w:color="auto"/>
              <w:left w:val="single" w:sz="4" w:space="0" w:color="auto"/>
              <w:bottom w:val="single" w:sz="4" w:space="0" w:color="auto"/>
              <w:right w:val="single" w:sz="4" w:space="0" w:color="auto"/>
            </w:tcBorders>
          </w:tcPr>
          <w:p w:rsidR="001C78E6" w:rsidRPr="001C78E6" w:rsidRDefault="001C78E6" w:rsidP="001C78E6">
            <w:pPr>
              <w:spacing w:after="0" w:line="240" w:lineRule="auto"/>
              <w:jc w:val="center"/>
              <w:rPr>
                <w:rFonts w:ascii="Times New Roman" w:eastAsia="Times New Roman" w:hAnsi="Times New Roman" w:cs="Times New Roman"/>
                <w:sz w:val="24"/>
                <w:szCs w:val="24"/>
                <w:lang w:eastAsia="ru-RU"/>
              </w:rPr>
            </w:pPr>
            <w:r w:rsidRPr="001C78E6">
              <w:rPr>
                <w:rFonts w:ascii="Times New Roman" w:eastAsia="Times New Roman" w:hAnsi="Times New Roman" w:cs="Times New Roman"/>
                <w:sz w:val="24"/>
                <w:szCs w:val="24"/>
                <w:lang w:eastAsia="ru-RU"/>
              </w:rPr>
              <w:t>0,0</w:t>
            </w:r>
          </w:p>
        </w:tc>
      </w:tr>
      <w:tr w:rsidR="001C78E6" w:rsidRPr="001C78E6" w:rsidTr="00A002D0">
        <w:trPr>
          <w:trHeight w:val="359"/>
          <w:tblCellSpacing w:w="5" w:type="nil"/>
        </w:trPr>
        <w:tc>
          <w:tcPr>
            <w:tcW w:w="1985" w:type="dxa"/>
            <w:vMerge w:val="restart"/>
            <w:tcBorders>
              <w:top w:val="single" w:sz="4" w:space="0" w:color="auto"/>
              <w:left w:val="single" w:sz="4" w:space="0" w:color="auto"/>
              <w:right w:val="single" w:sz="4" w:space="0" w:color="auto"/>
            </w:tcBorders>
          </w:tcPr>
          <w:p w:rsidR="001C78E6" w:rsidRPr="001C78E6" w:rsidRDefault="001C78E6" w:rsidP="001C78E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C78E6">
              <w:rPr>
                <w:rFonts w:ascii="Times New Roman" w:eastAsia="Times New Roman" w:hAnsi="Times New Roman" w:cs="Times New Roman"/>
                <w:sz w:val="24"/>
                <w:szCs w:val="24"/>
                <w:lang w:eastAsia="ru-RU"/>
              </w:rPr>
              <w:t>Основное мероприятие 2.3</w:t>
            </w:r>
          </w:p>
          <w:p w:rsidR="001C78E6" w:rsidRPr="001C78E6" w:rsidRDefault="001C78E6" w:rsidP="001C78E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C78E6">
              <w:rPr>
                <w:rFonts w:ascii="Times New Roman" w:eastAsia="Times New Roman" w:hAnsi="Times New Roman" w:cs="Times New Roman"/>
                <w:lang w:eastAsia="ru-RU"/>
              </w:rPr>
              <w:t>усиление антитеррори</w:t>
            </w:r>
            <w:r w:rsidRPr="001C78E6">
              <w:rPr>
                <w:rFonts w:ascii="Times New Roman" w:eastAsia="Times New Roman" w:hAnsi="Times New Roman" w:cs="Times New Roman"/>
                <w:lang w:eastAsia="ru-RU"/>
              </w:rPr>
              <w:softHyphen/>
              <w:t xml:space="preserve">стической защищённости </w:t>
            </w:r>
            <w:r w:rsidRPr="001C78E6">
              <w:rPr>
                <w:rFonts w:ascii="Times New Roman" w:eastAsia="Times New Roman" w:hAnsi="Times New Roman" w:cs="Times New Roman"/>
                <w:lang w:eastAsia="ru-RU"/>
              </w:rPr>
              <w:lastRenderedPageBreak/>
              <w:t>объектов социальной сферы</w:t>
            </w:r>
          </w:p>
        </w:tc>
        <w:tc>
          <w:tcPr>
            <w:tcW w:w="2551" w:type="dxa"/>
            <w:tcBorders>
              <w:top w:val="single" w:sz="4" w:space="0" w:color="auto"/>
              <w:left w:val="single" w:sz="4" w:space="0" w:color="auto"/>
              <w:bottom w:val="single" w:sz="4" w:space="0" w:color="auto"/>
              <w:right w:val="single" w:sz="4" w:space="0" w:color="auto"/>
            </w:tcBorders>
          </w:tcPr>
          <w:p w:rsidR="001C78E6" w:rsidRPr="001C78E6" w:rsidRDefault="001C78E6" w:rsidP="001C78E6">
            <w:pPr>
              <w:spacing w:after="0" w:line="240" w:lineRule="auto"/>
              <w:rPr>
                <w:rFonts w:ascii="Times New Roman" w:eastAsia="Times New Roman" w:hAnsi="Times New Roman" w:cs="Times New Roman"/>
                <w:color w:val="000000"/>
                <w:sz w:val="24"/>
                <w:szCs w:val="24"/>
                <w:lang w:eastAsia="ru-RU"/>
              </w:rPr>
            </w:pPr>
            <w:r w:rsidRPr="001C78E6">
              <w:rPr>
                <w:rFonts w:ascii="Times New Roman" w:eastAsia="Times New Roman" w:hAnsi="Times New Roman" w:cs="Times New Roman"/>
                <w:color w:val="000000"/>
                <w:sz w:val="24"/>
                <w:szCs w:val="24"/>
                <w:lang w:eastAsia="ru-RU"/>
              </w:rPr>
              <w:lastRenderedPageBreak/>
              <w:t>Всего</w:t>
            </w:r>
          </w:p>
        </w:tc>
        <w:tc>
          <w:tcPr>
            <w:tcW w:w="1701" w:type="dxa"/>
            <w:tcBorders>
              <w:top w:val="single" w:sz="4" w:space="0" w:color="auto"/>
              <w:left w:val="single" w:sz="4" w:space="0" w:color="auto"/>
              <w:bottom w:val="single" w:sz="4" w:space="0" w:color="auto"/>
              <w:right w:val="single" w:sz="4" w:space="0" w:color="auto"/>
            </w:tcBorders>
          </w:tcPr>
          <w:p w:rsidR="001C78E6" w:rsidRPr="001C78E6" w:rsidRDefault="001C78E6" w:rsidP="001C78E6">
            <w:pPr>
              <w:spacing w:after="0" w:line="240" w:lineRule="auto"/>
              <w:jc w:val="center"/>
              <w:rPr>
                <w:rFonts w:ascii="Times New Roman" w:eastAsia="Times New Roman" w:hAnsi="Times New Roman" w:cs="Times New Roman"/>
                <w:sz w:val="24"/>
                <w:szCs w:val="24"/>
                <w:lang w:eastAsia="ru-RU"/>
              </w:rPr>
            </w:pPr>
            <w:r w:rsidRPr="001C78E6">
              <w:rPr>
                <w:rFonts w:ascii="Times New Roman" w:eastAsia="Times New Roman" w:hAnsi="Times New Roman" w:cs="Times New Roman"/>
                <w:sz w:val="24"/>
                <w:szCs w:val="24"/>
                <w:lang w:eastAsia="ru-RU"/>
              </w:rPr>
              <w:t>0,0</w:t>
            </w:r>
          </w:p>
        </w:tc>
        <w:tc>
          <w:tcPr>
            <w:tcW w:w="1559" w:type="dxa"/>
            <w:tcBorders>
              <w:top w:val="single" w:sz="4" w:space="0" w:color="auto"/>
              <w:left w:val="single" w:sz="4" w:space="0" w:color="auto"/>
              <w:bottom w:val="single" w:sz="4" w:space="0" w:color="auto"/>
              <w:right w:val="single" w:sz="4" w:space="0" w:color="auto"/>
            </w:tcBorders>
          </w:tcPr>
          <w:p w:rsidR="001C78E6" w:rsidRPr="001C78E6" w:rsidRDefault="001C78E6" w:rsidP="001C78E6">
            <w:pPr>
              <w:spacing w:after="0" w:line="240" w:lineRule="auto"/>
              <w:jc w:val="center"/>
              <w:rPr>
                <w:rFonts w:ascii="Times New Roman" w:eastAsia="Times New Roman" w:hAnsi="Times New Roman" w:cs="Times New Roman"/>
                <w:sz w:val="24"/>
                <w:szCs w:val="24"/>
                <w:lang w:eastAsia="ru-RU"/>
              </w:rPr>
            </w:pPr>
            <w:r w:rsidRPr="001C78E6">
              <w:rPr>
                <w:rFonts w:ascii="Times New Roman" w:eastAsia="Times New Roman" w:hAnsi="Times New Roman" w:cs="Times New Roman"/>
                <w:sz w:val="24"/>
                <w:szCs w:val="24"/>
                <w:lang w:eastAsia="ru-RU"/>
              </w:rPr>
              <w:t>0,0</w:t>
            </w:r>
          </w:p>
        </w:tc>
        <w:tc>
          <w:tcPr>
            <w:tcW w:w="1559" w:type="dxa"/>
            <w:tcBorders>
              <w:top w:val="single" w:sz="4" w:space="0" w:color="auto"/>
              <w:left w:val="single" w:sz="4" w:space="0" w:color="auto"/>
              <w:bottom w:val="single" w:sz="4" w:space="0" w:color="auto"/>
              <w:right w:val="single" w:sz="4" w:space="0" w:color="auto"/>
            </w:tcBorders>
          </w:tcPr>
          <w:p w:rsidR="001C78E6" w:rsidRPr="001C78E6" w:rsidRDefault="001C78E6" w:rsidP="001C78E6">
            <w:pPr>
              <w:spacing w:after="0" w:line="240" w:lineRule="auto"/>
              <w:jc w:val="center"/>
              <w:rPr>
                <w:rFonts w:ascii="Times New Roman" w:eastAsia="Times New Roman" w:hAnsi="Times New Roman" w:cs="Times New Roman"/>
                <w:sz w:val="24"/>
                <w:szCs w:val="24"/>
                <w:lang w:eastAsia="ru-RU"/>
              </w:rPr>
            </w:pPr>
            <w:r w:rsidRPr="001C78E6">
              <w:rPr>
                <w:rFonts w:ascii="Times New Roman" w:eastAsia="Times New Roman" w:hAnsi="Times New Roman" w:cs="Times New Roman"/>
                <w:sz w:val="24"/>
                <w:szCs w:val="24"/>
                <w:lang w:eastAsia="ru-RU"/>
              </w:rPr>
              <w:t>0,0</w:t>
            </w:r>
          </w:p>
        </w:tc>
      </w:tr>
      <w:tr w:rsidR="001C78E6" w:rsidRPr="001C78E6" w:rsidTr="00A002D0">
        <w:trPr>
          <w:trHeight w:val="359"/>
          <w:tblCellSpacing w:w="5" w:type="nil"/>
        </w:trPr>
        <w:tc>
          <w:tcPr>
            <w:tcW w:w="1985" w:type="dxa"/>
            <w:vMerge/>
            <w:tcBorders>
              <w:left w:val="single" w:sz="4" w:space="0" w:color="auto"/>
              <w:right w:val="single" w:sz="4" w:space="0" w:color="auto"/>
            </w:tcBorders>
          </w:tcPr>
          <w:p w:rsidR="001C78E6" w:rsidRPr="001C78E6" w:rsidRDefault="001C78E6" w:rsidP="001C78E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51" w:type="dxa"/>
            <w:tcBorders>
              <w:top w:val="single" w:sz="4" w:space="0" w:color="auto"/>
              <w:left w:val="single" w:sz="4" w:space="0" w:color="auto"/>
              <w:bottom w:val="single" w:sz="4" w:space="0" w:color="auto"/>
              <w:right w:val="single" w:sz="4" w:space="0" w:color="auto"/>
            </w:tcBorders>
          </w:tcPr>
          <w:p w:rsidR="001C78E6" w:rsidRPr="001C78E6" w:rsidRDefault="001C78E6" w:rsidP="001C78E6">
            <w:pPr>
              <w:spacing w:after="0" w:line="240" w:lineRule="auto"/>
              <w:rPr>
                <w:rFonts w:ascii="Times New Roman" w:eastAsia="Times New Roman" w:hAnsi="Times New Roman" w:cs="Times New Roman"/>
                <w:color w:val="000000"/>
                <w:sz w:val="24"/>
                <w:szCs w:val="24"/>
                <w:lang w:eastAsia="ru-RU"/>
              </w:rPr>
            </w:pPr>
            <w:r w:rsidRPr="001C78E6">
              <w:rPr>
                <w:rFonts w:ascii="Times New Roman" w:eastAsia="Times New Roman" w:hAnsi="Times New Roman" w:cs="Times New Roman"/>
                <w:color w:val="000000"/>
                <w:sz w:val="24"/>
                <w:szCs w:val="24"/>
                <w:lang w:eastAsia="ru-RU"/>
              </w:rPr>
              <w:t>местный бюджет</w:t>
            </w:r>
          </w:p>
        </w:tc>
        <w:tc>
          <w:tcPr>
            <w:tcW w:w="1701" w:type="dxa"/>
            <w:tcBorders>
              <w:top w:val="single" w:sz="4" w:space="0" w:color="auto"/>
              <w:left w:val="single" w:sz="4" w:space="0" w:color="auto"/>
              <w:bottom w:val="single" w:sz="4" w:space="0" w:color="auto"/>
              <w:right w:val="single" w:sz="4" w:space="0" w:color="auto"/>
            </w:tcBorders>
          </w:tcPr>
          <w:p w:rsidR="001C78E6" w:rsidRPr="001C78E6" w:rsidRDefault="001C78E6" w:rsidP="001C78E6">
            <w:pPr>
              <w:spacing w:after="0" w:line="240" w:lineRule="auto"/>
              <w:jc w:val="center"/>
              <w:rPr>
                <w:rFonts w:ascii="Times New Roman" w:eastAsia="Times New Roman" w:hAnsi="Times New Roman" w:cs="Times New Roman"/>
                <w:sz w:val="24"/>
                <w:szCs w:val="24"/>
                <w:lang w:eastAsia="ru-RU"/>
              </w:rPr>
            </w:pPr>
            <w:r w:rsidRPr="001C78E6">
              <w:rPr>
                <w:rFonts w:ascii="Times New Roman" w:eastAsia="Times New Roman" w:hAnsi="Times New Roman" w:cs="Times New Roman"/>
                <w:sz w:val="24"/>
                <w:szCs w:val="24"/>
                <w:lang w:eastAsia="ru-RU"/>
              </w:rPr>
              <w:t>0,0</w:t>
            </w:r>
          </w:p>
        </w:tc>
        <w:tc>
          <w:tcPr>
            <w:tcW w:w="1559" w:type="dxa"/>
            <w:tcBorders>
              <w:top w:val="single" w:sz="4" w:space="0" w:color="auto"/>
              <w:left w:val="single" w:sz="4" w:space="0" w:color="auto"/>
              <w:bottom w:val="single" w:sz="4" w:space="0" w:color="auto"/>
              <w:right w:val="single" w:sz="4" w:space="0" w:color="auto"/>
            </w:tcBorders>
          </w:tcPr>
          <w:p w:rsidR="001C78E6" w:rsidRPr="001C78E6" w:rsidRDefault="001C78E6" w:rsidP="001C78E6">
            <w:pPr>
              <w:spacing w:after="0" w:line="240" w:lineRule="auto"/>
              <w:jc w:val="center"/>
              <w:rPr>
                <w:rFonts w:ascii="Times New Roman" w:eastAsia="Times New Roman" w:hAnsi="Times New Roman" w:cs="Times New Roman"/>
                <w:sz w:val="24"/>
                <w:szCs w:val="24"/>
                <w:lang w:eastAsia="ru-RU"/>
              </w:rPr>
            </w:pPr>
            <w:r w:rsidRPr="001C78E6">
              <w:rPr>
                <w:rFonts w:ascii="Times New Roman" w:eastAsia="Times New Roman" w:hAnsi="Times New Roman" w:cs="Times New Roman"/>
                <w:sz w:val="24"/>
                <w:szCs w:val="24"/>
                <w:lang w:eastAsia="ru-RU"/>
              </w:rPr>
              <w:t>0,0</w:t>
            </w:r>
          </w:p>
        </w:tc>
        <w:tc>
          <w:tcPr>
            <w:tcW w:w="1559" w:type="dxa"/>
            <w:tcBorders>
              <w:top w:val="single" w:sz="4" w:space="0" w:color="auto"/>
              <w:left w:val="single" w:sz="4" w:space="0" w:color="auto"/>
              <w:bottom w:val="single" w:sz="4" w:space="0" w:color="auto"/>
              <w:right w:val="single" w:sz="4" w:space="0" w:color="auto"/>
            </w:tcBorders>
          </w:tcPr>
          <w:p w:rsidR="001C78E6" w:rsidRPr="001C78E6" w:rsidRDefault="001C78E6" w:rsidP="001C78E6">
            <w:pPr>
              <w:spacing w:after="0" w:line="240" w:lineRule="auto"/>
              <w:jc w:val="center"/>
              <w:rPr>
                <w:rFonts w:ascii="Times New Roman" w:eastAsia="Times New Roman" w:hAnsi="Times New Roman" w:cs="Times New Roman"/>
                <w:sz w:val="24"/>
                <w:szCs w:val="24"/>
                <w:lang w:eastAsia="ru-RU"/>
              </w:rPr>
            </w:pPr>
            <w:r w:rsidRPr="001C78E6">
              <w:rPr>
                <w:rFonts w:ascii="Times New Roman" w:eastAsia="Times New Roman" w:hAnsi="Times New Roman" w:cs="Times New Roman"/>
                <w:sz w:val="24"/>
                <w:szCs w:val="24"/>
                <w:lang w:eastAsia="ru-RU"/>
              </w:rPr>
              <w:t>0,0</w:t>
            </w:r>
          </w:p>
        </w:tc>
      </w:tr>
      <w:tr w:rsidR="001C78E6" w:rsidRPr="001C78E6" w:rsidTr="00A002D0">
        <w:trPr>
          <w:trHeight w:val="359"/>
          <w:tblCellSpacing w:w="5" w:type="nil"/>
        </w:trPr>
        <w:tc>
          <w:tcPr>
            <w:tcW w:w="1985" w:type="dxa"/>
            <w:vMerge/>
            <w:tcBorders>
              <w:left w:val="single" w:sz="4" w:space="0" w:color="auto"/>
              <w:right w:val="single" w:sz="4" w:space="0" w:color="auto"/>
            </w:tcBorders>
          </w:tcPr>
          <w:p w:rsidR="001C78E6" w:rsidRPr="001C78E6" w:rsidRDefault="001C78E6" w:rsidP="001C78E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51" w:type="dxa"/>
            <w:tcBorders>
              <w:top w:val="single" w:sz="4" w:space="0" w:color="auto"/>
              <w:left w:val="single" w:sz="4" w:space="0" w:color="auto"/>
              <w:bottom w:val="single" w:sz="4" w:space="0" w:color="auto"/>
              <w:right w:val="single" w:sz="4" w:space="0" w:color="auto"/>
            </w:tcBorders>
          </w:tcPr>
          <w:p w:rsidR="001C78E6" w:rsidRPr="001C78E6" w:rsidRDefault="001C78E6" w:rsidP="001C78E6">
            <w:pPr>
              <w:spacing w:after="0" w:line="240" w:lineRule="auto"/>
              <w:rPr>
                <w:rFonts w:ascii="Times New Roman" w:eastAsia="Times New Roman" w:hAnsi="Times New Roman" w:cs="Times New Roman"/>
                <w:bCs/>
                <w:color w:val="000000"/>
                <w:sz w:val="24"/>
                <w:szCs w:val="24"/>
                <w:lang w:eastAsia="ru-RU"/>
              </w:rPr>
            </w:pPr>
            <w:r w:rsidRPr="001C78E6">
              <w:rPr>
                <w:rFonts w:ascii="Times New Roman" w:eastAsia="Times New Roman" w:hAnsi="Times New Roman" w:cs="Times New Roman"/>
                <w:bCs/>
                <w:color w:val="000000"/>
                <w:sz w:val="24"/>
                <w:szCs w:val="24"/>
                <w:lang w:eastAsia="ru-RU"/>
              </w:rPr>
              <w:t>безвозмездные поступления в местный бюджет, &lt;2&gt;</w:t>
            </w:r>
          </w:p>
        </w:tc>
        <w:tc>
          <w:tcPr>
            <w:tcW w:w="1701" w:type="dxa"/>
            <w:tcBorders>
              <w:top w:val="single" w:sz="4" w:space="0" w:color="auto"/>
              <w:left w:val="single" w:sz="4" w:space="0" w:color="auto"/>
              <w:bottom w:val="single" w:sz="4" w:space="0" w:color="auto"/>
              <w:right w:val="single" w:sz="4" w:space="0" w:color="auto"/>
            </w:tcBorders>
          </w:tcPr>
          <w:p w:rsidR="001C78E6" w:rsidRPr="001C78E6" w:rsidRDefault="001C78E6" w:rsidP="001C78E6">
            <w:pPr>
              <w:spacing w:after="0" w:line="240" w:lineRule="auto"/>
              <w:jc w:val="center"/>
              <w:rPr>
                <w:rFonts w:ascii="Times New Roman" w:eastAsia="Times New Roman" w:hAnsi="Times New Roman" w:cs="Times New Roman"/>
                <w:sz w:val="24"/>
                <w:szCs w:val="24"/>
                <w:lang w:eastAsia="ru-RU"/>
              </w:rPr>
            </w:pPr>
            <w:r w:rsidRPr="001C78E6">
              <w:rPr>
                <w:rFonts w:ascii="Times New Roman" w:eastAsia="Times New Roman" w:hAnsi="Times New Roman" w:cs="Times New Roman"/>
                <w:sz w:val="24"/>
                <w:szCs w:val="24"/>
                <w:lang w:eastAsia="ru-RU"/>
              </w:rPr>
              <w:t>0,0</w:t>
            </w:r>
          </w:p>
        </w:tc>
        <w:tc>
          <w:tcPr>
            <w:tcW w:w="1559" w:type="dxa"/>
            <w:tcBorders>
              <w:top w:val="single" w:sz="4" w:space="0" w:color="auto"/>
              <w:left w:val="single" w:sz="4" w:space="0" w:color="auto"/>
              <w:bottom w:val="single" w:sz="4" w:space="0" w:color="auto"/>
              <w:right w:val="single" w:sz="4" w:space="0" w:color="auto"/>
            </w:tcBorders>
          </w:tcPr>
          <w:p w:rsidR="001C78E6" w:rsidRPr="001C78E6" w:rsidRDefault="001C78E6" w:rsidP="001C78E6">
            <w:pPr>
              <w:spacing w:after="0" w:line="240" w:lineRule="auto"/>
              <w:jc w:val="center"/>
              <w:rPr>
                <w:rFonts w:ascii="Times New Roman" w:eastAsia="Times New Roman" w:hAnsi="Times New Roman" w:cs="Times New Roman"/>
                <w:sz w:val="24"/>
                <w:szCs w:val="24"/>
                <w:lang w:eastAsia="ru-RU"/>
              </w:rPr>
            </w:pPr>
            <w:r w:rsidRPr="001C78E6">
              <w:rPr>
                <w:rFonts w:ascii="Times New Roman" w:eastAsia="Times New Roman" w:hAnsi="Times New Roman" w:cs="Times New Roman"/>
                <w:sz w:val="24"/>
                <w:szCs w:val="24"/>
                <w:lang w:eastAsia="ru-RU"/>
              </w:rPr>
              <w:t>0,0</w:t>
            </w:r>
          </w:p>
        </w:tc>
        <w:tc>
          <w:tcPr>
            <w:tcW w:w="1559" w:type="dxa"/>
            <w:tcBorders>
              <w:top w:val="single" w:sz="4" w:space="0" w:color="auto"/>
              <w:left w:val="single" w:sz="4" w:space="0" w:color="auto"/>
              <w:bottom w:val="single" w:sz="4" w:space="0" w:color="auto"/>
              <w:right w:val="single" w:sz="4" w:space="0" w:color="auto"/>
            </w:tcBorders>
          </w:tcPr>
          <w:p w:rsidR="001C78E6" w:rsidRPr="001C78E6" w:rsidRDefault="001C78E6" w:rsidP="001C78E6">
            <w:pPr>
              <w:spacing w:after="0" w:line="240" w:lineRule="auto"/>
              <w:jc w:val="center"/>
              <w:rPr>
                <w:rFonts w:ascii="Times New Roman" w:eastAsia="Times New Roman" w:hAnsi="Times New Roman" w:cs="Times New Roman"/>
                <w:sz w:val="24"/>
                <w:szCs w:val="24"/>
                <w:lang w:eastAsia="ru-RU"/>
              </w:rPr>
            </w:pPr>
            <w:r w:rsidRPr="001C78E6">
              <w:rPr>
                <w:rFonts w:ascii="Times New Roman" w:eastAsia="Times New Roman" w:hAnsi="Times New Roman" w:cs="Times New Roman"/>
                <w:sz w:val="24"/>
                <w:szCs w:val="24"/>
                <w:lang w:eastAsia="ru-RU"/>
              </w:rPr>
              <w:t>0,0</w:t>
            </w:r>
          </w:p>
        </w:tc>
      </w:tr>
      <w:tr w:rsidR="001C78E6" w:rsidRPr="001C78E6" w:rsidTr="00A002D0">
        <w:trPr>
          <w:trHeight w:val="359"/>
          <w:tblCellSpacing w:w="5" w:type="nil"/>
        </w:trPr>
        <w:tc>
          <w:tcPr>
            <w:tcW w:w="1985" w:type="dxa"/>
            <w:vMerge/>
            <w:tcBorders>
              <w:left w:val="single" w:sz="4" w:space="0" w:color="auto"/>
              <w:right w:val="single" w:sz="4" w:space="0" w:color="auto"/>
            </w:tcBorders>
          </w:tcPr>
          <w:p w:rsidR="001C78E6" w:rsidRPr="001C78E6" w:rsidRDefault="001C78E6" w:rsidP="001C78E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51" w:type="dxa"/>
            <w:tcBorders>
              <w:top w:val="single" w:sz="4" w:space="0" w:color="auto"/>
              <w:left w:val="single" w:sz="4" w:space="0" w:color="auto"/>
              <w:bottom w:val="single" w:sz="4" w:space="0" w:color="auto"/>
              <w:right w:val="single" w:sz="4" w:space="0" w:color="auto"/>
            </w:tcBorders>
          </w:tcPr>
          <w:p w:rsidR="001C78E6" w:rsidRPr="001C78E6" w:rsidRDefault="001C78E6" w:rsidP="001C78E6">
            <w:pPr>
              <w:spacing w:after="0" w:line="240" w:lineRule="auto"/>
              <w:rPr>
                <w:rFonts w:ascii="Times New Roman" w:eastAsia="Times New Roman" w:hAnsi="Times New Roman" w:cs="Times New Roman"/>
                <w:bCs/>
                <w:i/>
                <w:iCs/>
                <w:color w:val="000000"/>
                <w:sz w:val="24"/>
                <w:szCs w:val="24"/>
                <w:lang w:eastAsia="ru-RU"/>
              </w:rPr>
            </w:pPr>
            <w:r w:rsidRPr="001C78E6">
              <w:rPr>
                <w:rFonts w:ascii="Times New Roman" w:eastAsia="Times New Roman" w:hAnsi="Times New Roman" w:cs="Times New Roman"/>
                <w:bCs/>
                <w:i/>
                <w:iCs/>
                <w:color w:val="000000"/>
                <w:sz w:val="24"/>
                <w:szCs w:val="24"/>
                <w:lang w:eastAsia="ru-RU"/>
              </w:rPr>
              <w:t>в том числе за счет средств:</w:t>
            </w:r>
          </w:p>
        </w:tc>
        <w:tc>
          <w:tcPr>
            <w:tcW w:w="1701" w:type="dxa"/>
            <w:tcBorders>
              <w:top w:val="single" w:sz="4" w:space="0" w:color="auto"/>
              <w:left w:val="single" w:sz="4" w:space="0" w:color="auto"/>
              <w:bottom w:val="single" w:sz="4" w:space="0" w:color="auto"/>
              <w:right w:val="single" w:sz="4" w:space="0" w:color="auto"/>
            </w:tcBorders>
          </w:tcPr>
          <w:p w:rsidR="001C78E6" w:rsidRPr="001C78E6" w:rsidRDefault="001C78E6" w:rsidP="001C78E6">
            <w:pPr>
              <w:spacing w:after="0" w:line="240" w:lineRule="auto"/>
              <w:jc w:val="center"/>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1C78E6" w:rsidRPr="001C78E6" w:rsidRDefault="001C78E6" w:rsidP="001C78E6">
            <w:pPr>
              <w:spacing w:after="0" w:line="240" w:lineRule="auto"/>
              <w:jc w:val="center"/>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1C78E6" w:rsidRPr="001C78E6" w:rsidRDefault="001C78E6" w:rsidP="001C78E6">
            <w:pPr>
              <w:spacing w:after="0" w:line="240" w:lineRule="auto"/>
              <w:jc w:val="center"/>
              <w:rPr>
                <w:rFonts w:ascii="Times New Roman" w:eastAsia="Times New Roman" w:hAnsi="Times New Roman" w:cs="Times New Roman"/>
                <w:sz w:val="24"/>
                <w:szCs w:val="24"/>
                <w:lang w:eastAsia="ru-RU"/>
              </w:rPr>
            </w:pPr>
          </w:p>
        </w:tc>
      </w:tr>
      <w:tr w:rsidR="001C78E6" w:rsidRPr="001C78E6" w:rsidTr="00A002D0">
        <w:trPr>
          <w:trHeight w:val="359"/>
          <w:tblCellSpacing w:w="5" w:type="nil"/>
        </w:trPr>
        <w:tc>
          <w:tcPr>
            <w:tcW w:w="1985" w:type="dxa"/>
            <w:vMerge/>
            <w:tcBorders>
              <w:left w:val="single" w:sz="4" w:space="0" w:color="auto"/>
              <w:right w:val="single" w:sz="4" w:space="0" w:color="auto"/>
            </w:tcBorders>
          </w:tcPr>
          <w:p w:rsidR="001C78E6" w:rsidRPr="001C78E6" w:rsidRDefault="001C78E6" w:rsidP="001C78E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51" w:type="dxa"/>
            <w:tcBorders>
              <w:top w:val="single" w:sz="4" w:space="0" w:color="auto"/>
              <w:left w:val="single" w:sz="4" w:space="0" w:color="auto"/>
              <w:bottom w:val="single" w:sz="4" w:space="0" w:color="auto"/>
              <w:right w:val="single" w:sz="4" w:space="0" w:color="auto"/>
            </w:tcBorders>
          </w:tcPr>
          <w:p w:rsidR="001C78E6" w:rsidRPr="001C78E6" w:rsidRDefault="001C78E6" w:rsidP="001C78E6">
            <w:pPr>
              <w:spacing w:after="0" w:line="240" w:lineRule="auto"/>
              <w:rPr>
                <w:rFonts w:ascii="Times New Roman" w:eastAsia="Times New Roman" w:hAnsi="Times New Roman" w:cs="Times New Roman"/>
                <w:color w:val="000000"/>
                <w:sz w:val="24"/>
                <w:szCs w:val="24"/>
                <w:lang w:eastAsia="ru-RU"/>
              </w:rPr>
            </w:pPr>
            <w:r w:rsidRPr="001C78E6">
              <w:rPr>
                <w:rFonts w:ascii="Times New Roman" w:eastAsia="Times New Roman" w:hAnsi="Times New Roman" w:cs="Times New Roman"/>
                <w:color w:val="000000"/>
                <w:sz w:val="24"/>
                <w:szCs w:val="24"/>
                <w:lang w:eastAsia="ru-RU"/>
              </w:rPr>
              <w:t xml:space="preserve"> - областного бюджета</w:t>
            </w:r>
          </w:p>
        </w:tc>
        <w:tc>
          <w:tcPr>
            <w:tcW w:w="1701" w:type="dxa"/>
            <w:tcBorders>
              <w:top w:val="single" w:sz="4" w:space="0" w:color="auto"/>
              <w:left w:val="single" w:sz="4" w:space="0" w:color="auto"/>
              <w:bottom w:val="single" w:sz="4" w:space="0" w:color="auto"/>
              <w:right w:val="single" w:sz="4" w:space="0" w:color="auto"/>
            </w:tcBorders>
          </w:tcPr>
          <w:p w:rsidR="001C78E6" w:rsidRPr="001C78E6" w:rsidRDefault="001C78E6" w:rsidP="001C78E6">
            <w:pPr>
              <w:spacing w:after="0" w:line="240" w:lineRule="auto"/>
              <w:jc w:val="center"/>
              <w:rPr>
                <w:rFonts w:ascii="Times New Roman" w:eastAsia="Times New Roman" w:hAnsi="Times New Roman" w:cs="Times New Roman"/>
                <w:sz w:val="24"/>
                <w:szCs w:val="24"/>
                <w:lang w:eastAsia="ru-RU"/>
              </w:rPr>
            </w:pPr>
            <w:r w:rsidRPr="001C78E6">
              <w:rPr>
                <w:rFonts w:ascii="Times New Roman" w:eastAsia="Times New Roman" w:hAnsi="Times New Roman" w:cs="Times New Roman"/>
                <w:sz w:val="24"/>
                <w:szCs w:val="24"/>
                <w:lang w:eastAsia="ru-RU"/>
              </w:rPr>
              <w:t>0,0</w:t>
            </w:r>
          </w:p>
        </w:tc>
        <w:tc>
          <w:tcPr>
            <w:tcW w:w="1559" w:type="dxa"/>
            <w:tcBorders>
              <w:top w:val="single" w:sz="4" w:space="0" w:color="auto"/>
              <w:left w:val="single" w:sz="4" w:space="0" w:color="auto"/>
              <w:bottom w:val="single" w:sz="4" w:space="0" w:color="auto"/>
              <w:right w:val="single" w:sz="4" w:space="0" w:color="auto"/>
            </w:tcBorders>
          </w:tcPr>
          <w:p w:rsidR="001C78E6" w:rsidRPr="001C78E6" w:rsidRDefault="001C78E6" w:rsidP="001C78E6">
            <w:pPr>
              <w:spacing w:after="0" w:line="240" w:lineRule="auto"/>
              <w:jc w:val="center"/>
              <w:rPr>
                <w:rFonts w:ascii="Times New Roman" w:eastAsia="Times New Roman" w:hAnsi="Times New Roman" w:cs="Times New Roman"/>
                <w:sz w:val="24"/>
                <w:szCs w:val="24"/>
                <w:lang w:eastAsia="ru-RU"/>
              </w:rPr>
            </w:pPr>
            <w:r w:rsidRPr="001C78E6">
              <w:rPr>
                <w:rFonts w:ascii="Times New Roman" w:eastAsia="Times New Roman" w:hAnsi="Times New Roman" w:cs="Times New Roman"/>
                <w:sz w:val="24"/>
                <w:szCs w:val="24"/>
                <w:lang w:eastAsia="ru-RU"/>
              </w:rPr>
              <w:t>0,0</w:t>
            </w:r>
          </w:p>
        </w:tc>
        <w:tc>
          <w:tcPr>
            <w:tcW w:w="1559" w:type="dxa"/>
            <w:tcBorders>
              <w:top w:val="single" w:sz="4" w:space="0" w:color="auto"/>
              <w:left w:val="single" w:sz="4" w:space="0" w:color="auto"/>
              <w:bottom w:val="single" w:sz="4" w:space="0" w:color="auto"/>
              <w:right w:val="single" w:sz="4" w:space="0" w:color="auto"/>
            </w:tcBorders>
          </w:tcPr>
          <w:p w:rsidR="001C78E6" w:rsidRPr="001C78E6" w:rsidRDefault="001C78E6" w:rsidP="001C78E6">
            <w:pPr>
              <w:spacing w:after="0" w:line="240" w:lineRule="auto"/>
              <w:jc w:val="center"/>
              <w:rPr>
                <w:rFonts w:ascii="Times New Roman" w:eastAsia="Times New Roman" w:hAnsi="Times New Roman" w:cs="Times New Roman"/>
                <w:sz w:val="24"/>
                <w:szCs w:val="24"/>
                <w:lang w:eastAsia="ru-RU"/>
              </w:rPr>
            </w:pPr>
            <w:r w:rsidRPr="001C78E6">
              <w:rPr>
                <w:rFonts w:ascii="Times New Roman" w:eastAsia="Times New Roman" w:hAnsi="Times New Roman" w:cs="Times New Roman"/>
                <w:sz w:val="24"/>
                <w:szCs w:val="24"/>
                <w:lang w:eastAsia="ru-RU"/>
              </w:rPr>
              <w:t>0,0</w:t>
            </w:r>
          </w:p>
        </w:tc>
      </w:tr>
      <w:tr w:rsidR="001C78E6" w:rsidRPr="001C78E6" w:rsidTr="00A002D0">
        <w:trPr>
          <w:trHeight w:val="359"/>
          <w:tblCellSpacing w:w="5" w:type="nil"/>
        </w:trPr>
        <w:tc>
          <w:tcPr>
            <w:tcW w:w="1985" w:type="dxa"/>
            <w:vMerge/>
            <w:tcBorders>
              <w:left w:val="single" w:sz="4" w:space="0" w:color="auto"/>
              <w:right w:val="single" w:sz="4" w:space="0" w:color="auto"/>
            </w:tcBorders>
          </w:tcPr>
          <w:p w:rsidR="001C78E6" w:rsidRPr="001C78E6" w:rsidRDefault="001C78E6" w:rsidP="001C78E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51" w:type="dxa"/>
            <w:tcBorders>
              <w:top w:val="single" w:sz="4" w:space="0" w:color="auto"/>
              <w:left w:val="single" w:sz="4" w:space="0" w:color="auto"/>
              <w:bottom w:val="single" w:sz="4" w:space="0" w:color="auto"/>
              <w:right w:val="single" w:sz="4" w:space="0" w:color="auto"/>
            </w:tcBorders>
          </w:tcPr>
          <w:p w:rsidR="001C78E6" w:rsidRPr="001C78E6" w:rsidRDefault="001C78E6" w:rsidP="001C78E6">
            <w:pPr>
              <w:spacing w:after="0" w:line="240" w:lineRule="auto"/>
              <w:rPr>
                <w:rFonts w:ascii="Times New Roman" w:eastAsia="Times New Roman" w:hAnsi="Times New Roman" w:cs="Times New Roman"/>
                <w:color w:val="000000"/>
                <w:sz w:val="24"/>
                <w:szCs w:val="24"/>
                <w:lang w:eastAsia="ru-RU"/>
              </w:rPr>
            </w:pPr>
            <w:r w:rsidRPr="001C78E6">
              <w:rPr>
                <w:rFonts w:ascii="Times New Roman" w:eastAsia="Times New Roman" w:hAnsi="Times New Roman" w:cs="Times New Roman"/>
                <w:color w:val="000000"/>
                <w:sz w:val="24"/>
                <w:szCs w:val="24"/>
                <w:lang w:eastAsia="ru-RU"/>
              </w:rPr>
              <w:t>бюджет района</w:t>
            </w:r>
          </w:p>
        </w:tc>
        <w:tc>
          <w:tcPr>
            <w:tcW w:w="1701" w:type="dxa"/>
            <w:tcBorders>
              <w:top w:val="single" w:sz="4" w:space="0" w:color="auto"/>
              <w:left w:val="single" w:sz="4" w:space="0" w:color="auto"/>
              <w:bottom w:val="single" w:sz="4" w:space="0" w:color="auto"/>
              <w:right w:val="single" w:sz="4" w:space="0" w:color="auto"/>
            </w:tcBorders>
          </w:tcPr>
          <w:p w:rsidR="001C78E6" w:rsidRPr="001C78E6" w:rsidRDefault="001C78E6" w:rsidP="001C78E6">
            <w:pPr>
              <w:spacing w:after="0" w:line="240" w:lineRule="auto"/>
              <w:jc w:val="center"/>
              <w:rPr>
                <w:rFonts w:ascii="Times New Roman" w:eastAsia="Times New Roman" w:hAnsi="Times New Roman" w:cs="Times New Roman"/>
                <w:sz w:val="24"/>
                <w:szCs w:val="24"/>
                <w:lang w:eastAsia="ru-RU"/>
              </w:rPr>
            </w:pPr>
            <w:r w:rsidRPr="001C78E6">
              <w:rPr>
                <w:rFonts w:ascii="Times New Roman" w:eastAsia="Times New Roman" w:hAnsi="Times New Roman" w:cs="Times New Roman"/>
                <w:sz w:val="24"/>
                <w:szCs w:val="24"/>
                <w:lang w:eastAsia="ru-RU"/>
              </w:rPr>
              <w:t>0,0</w:t>
            </w:r>
          </w:p>
        </w:tc>
        <w:tc>
          <w:tcPr>
            <w:tcW w:w="1559" w:type="dxa"/>
            <w:tcBorders>
              <w:top w:val="single" w:sz="4" w:space="0" w:color="auto"/>
              <w:left w:val="single" w:sz="4" w:space="0" w:color="auto"/>
              <w:bottom w:val="single" w:sz="4" w:space="0" w:color="auto"/>
              <w:right w:val="single" w:sz="4" w:space="0" w:color="auto"/>
            </w:tcBorders>
          </w:tcPr>
          <w:p w:rsidR="001C78E6" w:rsidRPr="001C78E6" w:rsidRDefault="001C78E6" w:rsidP="001C78E6">
            <w:pPr>
              <w:spacing w:after="0" w:line="240" w:lineRule="auto"/>
              <w:jc w:val="center"/>
              <w:rPr>
                <w:rFonts w:ascii="Times New Roman" w:eastAsia="Times New Roman" w:hAnsi="Times New Roman" w:cs="Times New Roman"/>
                <w:sz w:val="24"/>
                <w:szCs w:val="24"/>
                <w:lang w:eastAsia="ru-RU"/>
              </w:rPr>
            </w:pPr>
            <w:r w:rsidRPr="001C78E6">
              <w:rPr>
                <w:rFonts w:ascii="Times New Roman" w:eastAsia="Times New Roman" w:hAnsi="Times New Roman" w:cs="Times New Roman"/>
                <w:sz w:val="24"/>
                <w:szCs w:val="24"/>
                <w:lang w:eastAsia="ru-RU"/>
              </w:rPr>
              <w:t>0,0</w:t>
            </w:r>
          </w:p>
        </w:tc>
        <w:tc>
          <w:tcPr>
            <w:tcW w:w="1559" w:type="dxa"/>
            <w:tcBorders>
              <w:top w:val="single" w:sz="4" w:space="0" w:color="auto"/>
              <w:left w:val="single" w:sz="4" w:space="0" w:color="auto"/>
              <w:bottom w:val="single" w:sz="4" w:space="0" w:color="auto"/>
              <w:right w:val="single" w:sz="4" w:space="0" w:color="auto"/>
            </w:tcBorders>
          </w:tcPr>
          <w:p w:rsidR="001C78E6" w:rsidRPr="001C78E6" w:rsidRDefault="001C78E6" w:rsidP="001C78E6">
            <w:pPr>
              <w:spacing w:after="0" w:line="240" w:lineRule="auto"/>
              <w:jc w:val="center"/>
              <w:rPr>
                <w:rFonts w:ascii="Times New Roman" w:eastAsia="Times New Roman" w:hAnsi="Times New Roman" w:cs="Times New Roman"/>
                <w:sz w:val="24"/>
                <w:szCs w:val="24"/>
                <w:lang w:eastAsia="ru-RU"/>
              </w:rPr>
            </w:pPr>
            <w:r w:rsidRPr="001C78E6">
              <w:rPr>
                <w:rFonts w:ascii="Times New Roman" w:eastAsia="Times New Roman" w:hAnsi="Times New Roman" w:cs="Times New Roman"/>
                <w:sz w:val="24"/>
                <w:szCs w:val="24"/>
                <w:lang w:eastAsia="ru-RU"/>
              </w:rPr>
              <w:t>0,0</w:t>
            </w:r>
          </w:p>
        </w:tc>
      </w:tr>
      <w:tr w:rsidR="001C78E6" w:rsidRPr="001C78E6" w:rsidTr="00A002D0">
        <w:trPr>
          <w:trHeight w:val="359"/>
          <w:tblCellSpacing w:w="5" w:type="nil"/>
        </w:trPr>
        <w:tc>
          <w:tcPr>
            <w:tcW w:w="1985" w:type="dxa"/>
            <w:vMerge/>
            <w:tcBorders>
              <w:left w:val="single" w:sz="4" w:space="0" w:color="auto"/>
              <w:bottom w:val="single" w:sz="4" w:space="0" w:color="auto"/>
              <w:right w:val="single" w:sz="4" w:space="0" w:color="auto"/>
            </w:tcBorders>
          </w:tcPr>
          <w:p w:rsidR="001C78E6" w:rsidRPr="001C78E6" w:rsidRDefault="001C78E6" w:rsidP="001C78E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51" w:type="dxa"/>
            <w:tcBorders>
              <w:top w:val="single" w:sz="4" w:space="0" w:color="auto"/>
              <w:left w:val="single" w:sz="4" w:space="0" w:color="auto"/>
              <w:bottom w:val="single" w:sz="4" w:space="0" w:color="auto"/>
              <w:right w:val="single" w:sz="4" w:space="0" w:color="auto"/>
            </w:tcBorders>
          </w:tcPr>
          <w:p w:rsidR="001C78E6" w:rsidRPr="001C78E6" w:rsidRDefault="001C78E6" w:rsidP="001C78E6">
            <w:pPr>
              <w:spacing w:after="0" w:line="240" w:lineRule="auto"/>
              <w:rPr>
                <w:rFonts w:ascii="Times New Roman" w:eastAsia="Times New Roman" w:hAnsi="Times New Roman" w:cs="Times New Roman"/>
                <w:color w:val="000000"/>
                <w:sz w:val="24"/>
                <w:szCs w:val="24"/>
                <w:lang w:eastAsia="ru-RU"/>
              </w:rPr>
            </w:pPr>
            <w:r w:rsidRPr="001C78E6">
              <w:rPr>
                <w:rFonts w:ascii="Times New Roman" w:eastAsia="Times New Roman" w:hAnsi="Times New Roman" w:cs="Times New Roman"/>
                <w:color w:val="000000"/>
                <w:sz w:val="24"/>
                <w:szCs w:val="24"/>
                <w:lang w:eastAsia="ru-RU"/>
              </w:rPr>
              <w:t>внебюджетные источники</w:t>
            </w:r>
          </w:p>
        </w:tc>
        <w:tc>
          <w:tcPr>
            <w:tcW w:w="1701" w:type="dxa"/>
            <w:tcBorders>
              <w:top w:val="single" w:sz="4" w:space="0" w:color="auto"/>
              <w:left w:val="single" w:sz="4" w:space="0" w:color="auto"/>
              <w:bottom w:val="single" w:sz="4" w:space="0" w:color="auto"/>
              <w:right w:val="single" w:sz="4" w:space="0" w:color="auto"/>
            </w:tcBorders>
          </w:tcPr>
          <w:p w:rsidR="001C78E6" w:rsidRPr="001C78E6" w:rsidRDefault="001C78E6" w:rsidP="001C78E6">
            <w:pPr>
              <w:spacing w:after="0" w:line="240" w:lineRule="auto"/>
              <w:jc w:val="center"/>
              <w:rPr>
                <w:rFonts w:ascii="Times New Roman" w:eastAsia="Times New Roman" w:hAnsi="Times New Roman" w:cs="Times New Roman"/>
                <w:sz w:val="24"/>
                <w:szCs w:val="24"/>
                <w:lang w:eastAsia="ru-RU"/>
              </w:rPr>
            </w:pPr>
            <w:r w:rsidRPr="001C78E6">
              <w:rPr>
                <w:rFonts w:ascii="Times New Roman" w:eastAsia="Times New Roman" w:hAnsi="Times New Roman" w:cs="Times New Roman"/>
                <w:sz w:val="24"/>
                <w:szCs w:val="24"/>
                <w:lang w:eastAsia="ru-RU"/>
              </w:rPr>
              <w:t>0,0</w:t>
            </w:r>
          </w:p>
        </w:tc>
        <w:tc>
          <w:tcPr>
            <w:tcW w:w="1559" w:type="dxa"/>
            <w:tcBorders>
              <w:top w:val="single" w:sz="4" w:space="0" w:color="auto"/>
              <w:left w:val="single" w:sz="4" w:space="0" w:color="auto"/>
              <w:bottom w:val="single" w:sz="4" w:space="0" w:color="auto"/>
              <w:right w:val="single" w:sz="4" w:space="0" w:color="auto"/>
            </w:tcBorders>
          </w:tcPr>
          <w:p w:rsidR="001C78E6" w:rsidRPr="001C78E6" w:rsidRDefault="001C78E6" w:rsidP="001C78E6">
            <w:pPr>
              <w:spacing w:after="0" w:line="240" w:lineRule="auto"/>
              <w:jc w:val="center"/>
              <w:rPr>
                <w:rFonts w:ascii="Times New Roman" w:eastAsia="Times New Roman" w:hAnsi="Times New Roman" w:cs="Times New Roman"/>
                <w:sz w:val="24"/>
                <w:szCs w:val="24"/>
                <w:lang w:eastAsia="ru-RU"/>
              </w:rPr>
            </w:pPr>
            <w:r w:rsidRPr="001C78E6">
              <w:rPr>
                <w:rFonts w:ascii="Times New Roman" w:eastAsia="Times New Roman" w:hAnsi="Times New Roman" w:cs="Times New Roman"/>
                <w:sz w:val="24"/>
                <w:szCs w:val="24"/>
                <w:lang w:eastAsia="ru-RU"/>
              </w:rPr>
              <w:t>0,0</w:t>
            </w:r>
          </w:p>
        </w:tc>
        <w:tc>
          <w:tcPr>
            <w:tcW w:w="1559" w:type="dxa"/>
            <w:tcBorders>
              <w:top w:val="single" w:sz="4" w:space="0" w:color="auto"/>
              <w:left w:val="single" w:sz="4" w:space="0" w:color="auto"/>
              <w:bottom w:val="single" w:sz="4" w:space="0" w:color="auto"/>
              <w:right w:val="single" w:sz="4" w:space="0" w:color="auto"/>
            </w:tcBorders>
          </w:tcPr>
          <w:p w:rsidR="001C78E6" w:rsidRPr="001C78E6" w:rsidRDefault="001C78E6" w:rsidP="001C78E6">
            <w:pPr>
              <w:spacing w:after="0" w:line="240" w:lineRule="auto"/>
              <w:jc w:val="center"/>
              <w:rPr>
                <w:rFonts w:ascii="Times New Roman" w:eastAsia="Times New Roman" w:hAnsi="Times New Roman" w:cs="Times New Roman"/>
                <w:sz w:val="24"/>
                <w:szCs w:val="24"/>
                <w:lang w:eastAsia="ru-RU"/>
              </w:rPr>
            </w:pPr>
            <w:r w:rsidRPr="001C78E6">
              <w:rPr>
                <w:rFonts w:ascii="Times New Roman" w:eastAsia="Times New Roman" w:hAnsi="Times New Roman" w:cs="Times New Roman"/>
                <w:sz w:val="24"/>
                <w:szCs w:val="24"/>
                <w:lang w:eastAsia="ru-RU"/>
              </w:rPr>
              <w:t>0,0</w:t>
            </w:r>
          </w:p>
        </w:tc>
      </w:tr>
    </w:tbl>
    <w:p w:rsidR="001C78E6" w:rsidRDefault="001C78E6" w:rsidP="001C78E6">
      <w:pPr>
        <w:widowControl w:val="0"/>
        <w:autoSpaceDE w:val="0"/>
        <w:autoSpaceDN w:val="0"/>
        <w:adjustRightInd w:val="0"/>
        <w:spacing w:after="0" w:line="240" w:lineRule="auto"/>
        <w:jc w:val="right"/>
        <w:outlineLvl w:val="2"/>
        <w:rPr>
          <w:rFonts w:ascii="Times New Roman" w:eastAsia="Times New Roman" w:hAnsi="Times New Roman" w:cs="Times New Roman"/>
          <w:sz w:val="24"/>
          <w:szCs w:val="24"/>
          <w:lang w:eastAsia="ru-RU"/>
        </w:rPr>
        <w:sectPr w:rsidR="001C78E6" w:rsidSect="00A002D0">
          <w:pgSz w:w="11905" w:h="16838"/>
          <w:pgMar w:top="851" w:right="851" w:bottom="851" w:left="1418" w:header="720" w:footer="720" w:gutter="0"/>
          <w:cols w:space="720"/>
          <w:noEndnote/>
        </w:sectPr>
      </w:pPr>
    </w:p>
    <w:p w:rsidR="001C78E6" w:rsidRPr="001C78E6" w:rsidRDefault="001C78E6" w:rsidP="001C78E6">
      <w:pPr>
        <w:spacing w:after="0" w:line="240" w:lineRule="auto"/>
        <w:jc w:val="right"/>
        <w:rPr>
          <w:rFonts w:ascii="Times New Roman" w:eastAsia="Times New Roman" w:hAnsi="Times New Roman" w:cs="Times New Roman"/>
          <w:sz w:val="20"/>
          <w:szCs w:val="20"/>
          <w:lang w:eastAsia="ru-RU"/>
        </w:rPr>
      </w:pPr>
      <w:r w:rsidRPr="001C78E6">
        <w:rPr>
          <w:rFonts w:ascii="Times New Roman" w:eastAsia="Times New Roman" w:hAnsi="Times New Roman" w:cs="Times New Roman"/>
          <w:sz w:val="24"/>
          <w:szCs w:val="24"/>
          <w:lang w:eastAsia="ru-RU"/>
        </w:rPr>
        <w:lastRenderedPageBreak/>
        <w:t>Приложение 3</w:t>
      </w:r>
    </w:p>
    <w:p w:rsidR="001C78E6" w:rsidRPr="001C78E6" w:rsidRDefault="001C78E6" w:rsidP="001C78E6">
      <w:pPr>
        <w:spacing w:after="0" w:line="240" w:lineRule="auto"/>
        <w:ind w:firstLine="720"/>
        <w:jc w:val="right"/>
        <w:rPr>
          <w:rFonts w:ascii="Times New Roman" w:eastAsia="Times New Roman" w:hAnsi="Times New Roman" w:cs="Times New Roman"/>
          <w:sz w:val="24"/>
          <w:szCs w:val="24"/>
          <w:lang w:eastAsia="ru-RU"/>
        </w:rPr>
      </w:pPr>
      <w:r w:rsidRPr="001C78E6">
        <w:rPr>
          <w:rFonts w:ascii="Times New Roman" w:eastAsia="Times New Roman" w:hAnsi="Times New Roman" w:cs="Times New Roman"/>
          <w:sz w:val="24"/>
          <w:szCs w:val="24"/>
          <w:lang w:eastAsia="ru-RU"/>
        </w:rPr>
        <w:t xml:space="preserve">к  отчету о реализации  </w:t>
      </w:r>
    </w:p>
    <w:p w:rsidR="001C78E6" w:rsidRPr="001C78E6" w:rsidRDefault="001C78E6" w:rsidP="001C78E6">
      <w:pPr>
        <w:spacing w:after="0" w:line="240" w:lineRule="auto"/>
        <w:ind w:firstLine="720"/>
        <w:jc w:val="right"/>
        <w:rPr>
          <w:rFonts w:ascii="Times New Roman" w:eastAsia="Times New Roman" w:hAnsi="Times New Roman" w:cs="Times New Roman"/>
          <w:sz w:val="24"/>
          <w:szCs w:val="24"/>
          <w:lang w:eastAsia="ru-RU"/>
        </w:rPr>
      </w:pPr>
      <w:r w:rsidRPr="001C78E6">
        <w:rPr>
          <w:rFonts w:ascii="Times New Roman" w:eastAsia="Times New Roman" w:hAnsi="Times New Roman" w:cs="Times New Roman"/>
          <w:sz w:val="24"/>
          <w:szCs w:val="24"/>
          <w:lang w:eastAsia="ru-RU"/>
        </w:rPr>
        <w:t xml:space="preserve">муниципальной программы </w:t>
      </w:r>
    </w:p>
    <w:p w:rsidR="001C78E6" w:rsidRPr="001C78E6" w:rsidRDefault="001C78E6" w:rsidP="001C78E6">
      <w:pPr>
        <w:spacing w:after="0" w:line="240" w:lineRule="auto"/>
        <w:ind w:firstLine="720"/>
        <w:jc w:val="right"/>
        <w:rPr>
          <w:rFonts w:ascii="Times New Roman" w:eastAsia="Times New Roman" w:hAnsi="Times New Roman" w:cs="Times New Roman"/>
          <w:sz w:val="24"/>
          <w:szCs w:val="24"/>
          <w:lang w:eastAsia="ru-RU"/>
        </w:rPr>
      </w:pPr>
      <w:r w:rsidRPr="001C78E6">
        <w:rPr>
          <w:rFonts w:ascii="Times New Roman" w:eastAsia="Times New Roman" w:hAnsi="Times New Roman" w:cs="Times New Roman"/>
          <w:sz w:val="24"/>
          <w:szCs w:val="24"/>
          <w:lang w:eastAsia="ru-RU"/>
        </w:rPr>
        <w:t xml:space="preserve">Дубовского сельского поселения </w:t>
      </w:r>
    </w:p>
    <w:p w:rsidR="001C78E6" w:rsidRPr="001C78E6" w:rsidRDefault="001C78E6" w:rsidP="001C78E6">
      <w:pPr>
        <w:spacing w:after="0" w:line="240" w:lineRule="auto"/>
        <w:ind w:firstLine="720"/>
        <w:jc w:val="right"/>
        <w:rPr>
          <w:rFonts w:ascii="Times New Roman" w:eastAsia="Times New Roman" w:hAnsi="Times New Roman" w:cs="Times New Roman CYR"/>
          <w:spacing w:val="-2"/>
          <w:sz w:val="24"/>
          <w:szCs w:val="28"/>
          <w:lang w:eastAsia="ru-RU"/>
        </w:rPr>
      </w:pPr>
      <w:r w:rsidRPr="001C78E6">
        <w:rPr>
          <w:rFonts w:ascii="Times New Roman" w:eastAsia="Times New Roman" w:hAnsi="Times New Roman" w:cs="Times New Roman"/>
          <w:bCs/>
          <w:szCs w:val="24"/>
          <w:lang w:eastAsia="ru-RU"/>
        </w:rPr>
        <w:t>«</w:t>
      </w:r>
      <w:r w:rsidRPr="001C78E6">
        <w:rPr>
          <w:rFonts w:ascii="Times New Roman" w:eastAsia="Times New Roman" w:hAnsi="Times New Roman" w:cs="Times New Roman CYR"/>
          <w:spacing w:val="-2"/>
          <w:sz w:val="24"/>
          <w:szCs w:val="28"/>
          <w:lang w:eastAsia="ru-RU"/>
        </w:rPr>
        <w:t>Обеспечение общественного</w:t>
      </w:r>
    </w:p>
    <w:p w:rsidR="001C78E6" w:rsidRPr="001C78E6" w:rsidRDefault="001C78E6" w:rsidP="001C78E6">
      <w:pPr>
        <w:spacing w:after="0" w:line="240" w:lineRule="auto"/>
        <w:ind w:firstLine="720"/>
        <w:jc w:val="right"/>
        <w:rPr>
          <w:rFonts w:ascii="Times New Roman" w:eastAsia="Times New Roman" w:hAnsi="Times New Roman" w:cs="Times New Roman"/>
          <w:color w:val="000000"/>
          <w:kern w:val="2"/>
          <w:sz w:val="24"/>
          <w:szCs w:val="24"/>
          <w:lang w:eastAsia="ru-RU"/>
        </w:rPr>
      </w:pPr>
      <w:r w:rsidRPr="001C78E6">
        <w:rPr>
          <w:rFonts w:ascii="Times New Roman" w:eastAsia="Times New Roman" w:hAnsi="Times New Roman" w:cs="Times New Roman CYR"/>
          <w:spacing w:val="-2"/>
          <w:sz w:val="24"/>
          <w:szCs w:val="28"/>
          <w:lang w:eastAsia="ru-RU"/>
        </w:rPr>
        <w:t xml:space="preserve"> порядка и противодействие преступности</w:t>
      </w:r>
      <w:r w:rsidRPr="001C78E6">
        <w:rPr>
          <w:rFonts w:ascii="Times New Roman" w:eastAsia="Times New Roman" w:hAnsi="Times New Roman" w:cs="Times New Roman"/>
          <w:color w:val="000000"/>
          <w:kern w:val="2"/>
          <w:sz w:val="24"/>
          <w:szCs w:val="24"/>
          <w:lang w:eastAsia="ru-RU"/>
        </w:rPr>
        <w:t>»</w:t>
      </w:r>
    </w:p>
    <w:p w:rsidR="001C78E6" w:rsidRPr="001C78E6" w:rsidRDefault="001C78E6" w:rsidP="001C78E6">
      <w:pPr>
        <w:spacing w:after="0" w:line="240" w:lineRule="auto"/>
        <w:ind w:firstLine="720"/>
        <w:jc w:val="right"/>
        <w:rPr>
          <w:rFonts w:ascii="Times New Roman" w:eastAsia="Times New Roman" w:hAnsi="Times New Roman" w:cs="Times New Roman"/>
          <w:sz w:val="24"/>
          <w:szCs w:val="28"/>
          <w:lang w:eastAsia="ru-RU"/>
        </w:rPr>
      </w:pPr>
      <w:r w:rsidRPr="001C78E6">
        <w:rPr>
          <w:rFonts w:ascii="Times New Roman" w:eastAsia="Times New Roman" w:hAnsi="Times New Roman" w:cs="Times New Roman"/>
          <w:sz w:val="24"/>
          <w:szCs w:val="24"/>
          <w:lang w:eastAsia="ru-RU"/>
        </w:rPr>
        <w:t xml:space="preserve"> за 2021 год.</w:t>
      </w:r>
    </w:p>
    <w:p w:rsidR="001C78E6" w:rsidRPr="001C78E6" w:rsidRDefault="001C78E6" w:rsidP="001C78E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1C78E6" w:rsidRPr="001C78E6" w:rsidRDefault="001C78E6" w:rsidP="001C78E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1C78E6" w:rsidRPr="001C78E6" w:rsidRDefault="001C78E6" w:rsidP="001C78E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C78E6">
        <w:rPr>
          <w:rFonts w:ascii="Times New Roman" w:eastAsia="Times New Roman" w:hAnsi="Times New Roman" w:cs="Times New Roman"/>
          <w:sz w:val="28"/>
          <w:szCs w:val="28"/>
          <w:lang w:eastAsia="ru-RU"/>
        </w:rPr>
        <w:t xml:space="preserve">Сведения о достижении значений показателей </w:t>
      </w:r>
    </w:p>
    <w:p w:rsidR="001C78E6" w:rsidRPr="001C78E6" w:rsidRDefault="001C78E6" w:rsidP="001C78E6">
      <w:pPr>
        <w:widowControl w:val="0"/>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bl>
      <w:tblPr>
        <w:tblW w:w="13805" w:type="dxa"/>
        <w:jc w:val="center"/>
        <w:tblInd w:w="1597" w:type="dxa"/>
        <w:tblLayout w:type="fixed"/>
        <w:tblCellMar>
          <w:left w:w="75" w:type="dxa"/>
          <w:right w:w="75" w:type="dxa"/>
        </w:tblCellMar>
        <w:tblLook w:val="0000" w:firstRow="0" w:lastRow="0" w:firstColumn="0" w:lastColumn="0" w:noHBand="0" w:noVBand="0"/>
      </w:tblPr>
      <w:tblGrid>
        <w:gridCol w:w="739"/>
        <w:gridCol w:w="3077"/>
        <w:gridCol w:w="1418"/>
        <w:gridCol w:w="2108"/>
        <w:gridCol w:w="1418"/>
        <w:gridCol w:w="1417"/>
        <w:gridCol w:w="3628"/>
      </w:tblGrid>
      <w:tr w:rsidR="001C78E6" w:rsidRPr="001C78E6" w:rsidTr="00A002D0">
        <w:trPr>
          <w:cantSplit/>
          <w:jc w:val="center"/>
        </w:trPr>
        <w:tc>
          <w:tcPr>
            <w:tcW w:w="739" w:type="dxa"/>
            <w:vMerge w:val="restart"/>
            <w:tcBorders>
              <w:top w:val="single" w:sz="4" w:space="0" w:color="auto"/>
              <w:left w:val="single" w:sz="4" w:space="0" w:color="auto"/>
              <w:bottom w:val="single" w:sz="4" w:space="0" w:color="auto"/>
              <w:right w:val="single" w:sz="4" w:space="0" w:color="auto"/>
            </w:tcBorders>
          </w:tcPr>
          <w:p w:rsidR="001C78E6" w:rsidRPr="001C78E6" w:rsidRDefault="001C78E6" w:rsidP="001C78E6">
            <w:pPr>
              <w:widowControl w:val="0"/>
              <w:shd w:val="clear" w:color="auto" w:fill="FFFFFF"/>
              <w:autoSpaceDE w:val="0"/>
              <w:autoSpaceDN w:val="0"/>
              <w:adjustRightInd w:val="0"/>
              <w:spacing w:after="0" w:line="240" w:lineRule="auto"/>
              <w:jc w:val="center"/>
              <w:rPr>
                <w:rFonts w:ascii="Times New Roman" w:eastAsia="Times New Roman" w:hAnsi="Times New Roman" w:cs="Arial"/>
                <w:sz w:val="24"/>
                <w:szCs w:val="24"/>
                <w:lang w:eastAsia="ru-RU"/>
              </w:rPr>
            </w:pPr>
            <w:r w:rsidRPr="001C78E6">
              <w:rPr>
                <w:rFonts w:ascii="Times New Roman" w:eastAsia="Times New Roman" w:hAnsi="Times New Roman" w:cs="Arial"/>
                <w:sz w:val="24"/>
                <w:szCs w:val="24"/>
                <w:lang w:eastAsia="ru-RU"/>
              </w:rPr>
              <w:t>№ п/п</w:t>
            </w:r>
          </w:p>
        </w:tc>
        <w:tc>
          <w:tcPr>
            <w:tcW w:w="3077" w:type="dxa"/>
            <w:vMerge w:val="restart"/>
            <w:tcBorders>
              <w:top w:val="single" w:sz="4" w:space="0" w:color="auto"/>
              <w:left w:val="single" w:sz="4" w:space="0" w:color="auto"/>
              <w:bottom w:val="single" w:sz="4" w:space="0" w:color="auto"/>
              <w:right w:val="single" w:sz="4" w:space="0" w:color="auto"/>
            </w:tcBorders>
          </w:tcPr>
          <w:p w:rsidR="001C78E6" w:rsidRPr="001C78E6" w:rsidRDefault="001C78E6" w:rsidP="001C78E6">
            <w:pPr>
              <w:widowControl w:val="0"/>
              <w:shd w:val="clear" w:color="auto" w:fill="FFFFFF"/>
              <w:autoSpaceDE w:val="0"/>
              <w:autoSpaceDN w:val="0"/>
              <w:adjustRightInd w:val="0"/>
              <w:spacing w:after="0" w:line="240" w:lineRule="auto"/>
              <w:jc w:val="center"/>
              <w:rPr>
                <w:rFonts w:ascii="Times New Roman" w:eastAsia="Times New Roman" w:hAnsi="Times New Roman" w:cs="Arial"/>
                <w:sz w:val="24"/>
                <w:szCs w:val="24"/>
                <w:lang w:eastAsia="ru-RU"/>
              </w:rPr>
            </w:pPr>
            <w:r w:rsidRPr="001C78E6">
              <w:rPr>
                <w:rFonts w:ascii="Times New Roman" w:eastAsia="Times New Roman" w:hAnsi="Times New Roman" w:cs="Arial"/>
                <w:sz w:val="24"/>
                <w:szCs w:val="24"/>
                <w:lang w:eastAsia="ru-RU"/>
              </w:rPr>
              <w:t xml:space="preserve">Показатель     </w:t>
            </w:r>
            <w:r w:rsidRPr="001C78E6">
              <w:rPr>
                <w:rFonts w:ascii="Times New Roman" w:eastAsia="Times New Roman" w:hAnsi="Times New Roman" w:cs="Arial"/>
                <w:sz w:val="24"/>
                <w:szCs w:val="24"/>
                <w:lang w:eastAsia="ru-RU"/>
              </w:rPr>
              <w:br/>
              <w:t xml:space="preserve"> (индикатор)    </w:t>
            </w:r>
            <w:r w:rsidRPr="001C78E6">
              <w:rPr>
                <w:rFonts w:ascii="Times New Roman" w:eastAsia="Times New Roman" w:hAnsi="Times New Roman" w:cs="Arial"/>
                <w:sz w:val="24"/>
                <w:szCs w:val="24"/>
                <w:lang w:eastAsia="ru-RU"/>
              </w:rPr>
              <w:br/>
              <w:t xml:space="preserve"> (наименование)</w:t>
            </w:r>
          </w:p>
        </w:tc>
        <w:tc>
          <w:tcPr>
            <w:tcW w:w="1418" w:type="dxa"/>
            <w:vMerge w:val="restart"/>
            <w:tcBorders>
              <w:top w:val="single" w:sz="4" w:space="0" w:color="auto"/>
              <w:left w:val="single" w:sz="4" w:space="0" w:color="auto"/>
              <w:bottom w:val="single" w:sz="4" w:space="0" w:color="auto"/>
              <w:right w:val="single" w:sz="4" w:space="0" w:color="auto"/>
            </w:tcBorders>
          </w:tcPr>
          <w:p w:rsidR="001C78E6" w:rsidRPr="001C78E6" w:rsidRDefault="001C78E6" w:rsidP="001C78E6">
            <w:pPr>
              <w:widowControl w:val="0"/>
              <w:shd w:val="clear" w:color="auto" w:fill="FFFFFF"/>
              <w:autoSpaceDE w:val="0"/>
              <w:autoSpaceDN w:val="0"/>
              <w:adjustRightInd w:val="0"/>
              <w:spacing w:after="0" w:line="240" w:lineRule="auto"/>
              <w:jc w:val="center"/>
              <w:rPr>
                <w:rFonts w:ascii="Times New Roman" w:eastAsia="Times New Roman" w:hAnsi="Times New Roman" w:cs="Arial"/>
                <w:sz w:val="24"/>
                <w:szCs w:val="24"/>
                <w:lang w:eastAsia="ru-RU"/>
              </w:rPr>
            </w:pPr>
            <w:r w:rsidRPr="001C78E6">
              <w:rPr>
                <w:rFonts w:ascii="Times New Roman" w:eastAsia="Times New Roman" w:hAnsi="Times New Roman" w:cs="Arial"/>
                <w:sz w:val="24"/>
                <w:szCs w:val="24"/>
                <w:lang w:eastAsia="ru-RU"/>
              </w:rPr>
              <w:t>Ед.</w:t>
            </w:r>
          </w:p>
          <w:p w:rsidR="001C78E6" w:rsidRPr="001C78E6" w:rsidRDefault="001C78E6" w:rsidP="001C78E6">
            <w:pPr>
              <w:widowControl w:val="0"/>
              <w:shd w:val="clear" w:color="auto" w:fill="FFFFFF"/>
              <w:autoSpaceDE w:val="0"/>
              <w:autoSpaceDN w:val="0"/>
              <w:adjustRightInd w:val="0"/>
              <w:spacing w:after="0" w:line="240" w:lineRule="auto"/>
              <w:jc w:val="center"/>
              <w:rPr>
                <w:rFonts w:ascii="Times New Roman" w:eastAsia="Times New Roman" w:hAnsi="Times New Roman" w:cs="Arial"/>
                <w:sz w:val="24"/>
                <w:szCs w:val="24"/>
                <w:lang w:eastAsia="ru-RU"/>
              </w:rPr>
            </w:pPr>
            <w:r w:rsidRPr="001C78E6">
              <w:rPr>
                <w:rFonts w:ascii="Times New Roman" w:eastAsia="Times New Roman" w:hAnsi="Times New Roman" w:cs="Arial"/>
                <w:sz w:val="24"/>
                <w:szCs w:val="24"/>
                <w:lang w:eastAsia="ru-RU"/>
              </w:rPr>
              <w:t>измерения</w:t>
            </w:r>
          </w:p>
        </w:tc>
        <w:tc>
          <w:tcPr>
            <w:tcW w:w="4943" w:type="dxa"/>
            <w:gridSpan w:val="3"/>
            <w:tcBorders>
              <w:top w:val="single" w:sz="4" w:space="0" w:color="auto"/>
              <w:left w:val="single" w:sz="4" w:space="0" w:color="auto"/>
              <w:bottom w:val="single" w:sz="4" w:space="0" w:color="auto"/>
              <w:right w:val="single" w:sz="4" w:space="0" w:color="auto"/>
            </w:tcBorders>
          </w:tcPr>
          <w:p w:rsidR="001C78E6" w:rsidRPr="001C78E6" w:rsidRDefault="001C78E6" w:rsidP="001C78E6">
            <w:pPr>
              <w:widowControl w:val="0"/>
              <w:shd w:val="clear" w:color="auto" w:fill="FFFFFF"/>
              <w:autoSpaceDE w:val="0"/>
              <w:autoSpaceDN w:val="0"/>
              <w:adjustRightInd w:val="0"/>
              <w:spacing w:after="0" w:line="240" w:lineRule="auto"/>
              <w:jc w:val="center"/>
              <w:rPr>
                <w:rFonts w:ascii="Times New Roman" w:eastAsia="Times New Roman" w:hAnsi="Times New Roman" w:cs="Arial"/>
                <w:sz w:val="24"/>
                <w:szCs w:val="24"/>
                <w:lang w:eastAsia="ru-RU"/>
              </w:rPr>
            </w:pPr>
            <w:r w:rsidRPr="001C78E6">
              <w:rPr>
                <w:rFonts w:ascii="Times New Roman" w:eastAsia="Times New Roman" w:hAnsi="Times New Roman" w:cs="Arial"/>
                <w:sz w:val="24"/>
                <w:szCs w:val="24"/>
                <w:lang w:eastAsia="ru-RU"/>
              </w:rPr>
              <w:t xml:space="preserve">Значения показателей (индикаторов) </w:t>
            </w:r>
            <w:r w:rsidRPr="001C78E6">
              <w:rPr>
                <w:rFonts w:ascii="Times New Roman" w:eastAsia="Times New Roman" w:hAnsi="Times New Roman" w:cs="Arial"/>
                <w:sz w:val="24"/>
                <w:szCs w:val="24"/>
                <w:lang w:eastAsia="ru-RU"/>
              </w:rPr>
              <w:br/>
              <w:t xml:space="preserve">муниципальной  программы,     </w:t>
            </w:r>
            <w:r w:rsidRPr="001C78E6">
              <w:rPr>
                <w:rFonts w:ascii="Times New Roman" w:eastAsia="Times New Roman" w:hAnsi="Times New Roman" w:cs="Arial"/>
                <w:sz w:val="24"/>
                <w:szCs w:val="24"/>
                <w:lang w:eastAsia="ru-RU"/>
              </w:rPr>
              <w:br/>
              <w:t xml:space="preserve">подпрограммы муниципальной     </w:t>
            </w:r>
            <w:r w:rsidRPr="001C78E6">
              <w:rPr>
                <w:rFonts w:ascii="Times New Roman" w:eastAsia="Times New Roman" w:hAnsi="Times New Roman" w:cs="Arial"/>
                <w:sz w:val="24"/>
                <w:szCs w:val="24"/>
                <w:lang w:eastAsia="ru-RU"/>
              </w:rPr>
              <w:br/>
              <w:t>программы</w:t>
            </w:r>
          </w:p>
        </w:tc>
        <w:tc>
          <w:tcPr>
            <w:tcW w:w="3628" w:type="dxa"/>
            <w:vMerge w:val="restart"/>
            <w:tcBorders>
              <w:top w:val="single" w:sz="4" w:space="0" w:color="auto"/>
              <w:left w:val="single" w:sz="4" w:space="0" w:color="auto"/>
              <w:bottom w:val="single" w:sz="4" w:space="0" w:color="auto"/>
              <w:right w:val="single" w:sz="4" w:space="0" w:color="auto"/>
            </w:tcBorders>
          </w:tcPr>
          <w:p w:rsidR="001C78E6" w:rsidRPr="001C78E6" w:rsidRDefault="001C78E6" w:rsidP="001C78E6">
            <w:pPr>
              <w:widowControl w:val="0"/>
              <w:shd w:val="clear" w:color="auto" w:fill="FFFFFF"/>
              <w:autoSpaceDE w:val="0"/>
              <w:autoSpaceDN w:val="0"/>
              <w:adjustRightInd w:val="0"/>
              <w:spacing w:after="0" w:line="240" w:lineRule="auto"/>
              <w:jc w:val="center"/>
              <w:rPr>
                <w:rFonts w:ascii="Times New Roman" w:eastAsia="Times New Roman" w:hAnsi="Times New Roman" w:cs="Arial"/>
                <w:sz w:val="24"/>
                <w:szCs w:val="24"/>
                <w:lang w:eastAsia="ru-RU"/>
              </w:rPr>
            </w:pPr>
            <w:r w:rsidRPr="001C78E6">
              <w:rPr>
                <w:rFonts w:ascii="Times New Roman" w:eastAsia="Times New Roman" w:hAnsi="Times New Roman" w:cs="Arial"/>
                <w:sz w:val="24"/>
                <w:szCs w:val="24"/>
                <w:lang w:eastAsia="ru-RU"/>
              </w:rPr>
              <w:t xml:space="preserve">Обоснование отклонений  </w:t>
            </w:r>
            <w:r w:rsidRPr="001C78E6">
              <w:rPr>
                <w:rFonts w:ascii="Times New Roman" w:eastAsia="Times New Roman" w:hAnsi="Times New Roman" w:cs="Arial"/>
                <w:sz w:val="24"/>
                <w:szCs w:val="24"/>
                <w:lang w:eastAsia="ru-RU"/>
              </w:rPr>
              <w:br/>
              <w:t xml:space="preserve"> значений показателя    </w:t>
            </w:r>
            <w:r w:rsidRPr="001C78E6">
              <w:rPr>
                <w:rFonts w:ascii="Times New Roman" w:eastAsia="Times New Roman" w:hAnsi="Times New Roman" w:cs="Arial"/>
                <w:sz w:val="24"/>
                <w:szCs w:val="24"/>
                <w:lang w:eastAsia="ru-RU"/>
              </w:rPr>
              <w:br/>
              <w:t xml:space="preserve"> (индикатора) на конец   </w:t>
            </w:r>
            <w:r w:rsidRPr="001C78E6">
              <w:rPr>
                <w:rFonts w:ascii="Times New Roman" w:eastAsia="Times New Roman" w:hAnsi="Times New Roman" w:cs="Arial"/>
                <w:sz w:val="24"/>
                <w:szCs w:val="24"/>
                <w:lang w:eastAsia="ru-RU"/>
              </w:rPr>
              <w:br/>
              <w:t xml:space="preserve"> отчетного года       </w:t>
            </w:r>
            <w:r w:rsidRPr="001C78E6">
              <w:rPr>
                <w:rFonts w:ascii="Times New Roman" w:eastAsia="Times New Roman" w:hAnsi="Times New Roman" w:cs="Arial"/>
                <w:sz w:val="24"/>
                <w:szCs w:val="24"/>
                <w:lang w:eastAsia="ru-RU"/>
              </w:rPr>
              <w:br/>
              <w:t>(при наличии)</w:t>
            </w:r>
          </w:p>
        </w:tc>
      </w:tr>
      <w:tr w:rsidR="001C78E6" w:rsidRPr="001C78E6" w:rsidTr="00A002D0">
        <w:trPr>
          <w:cantSplit/>
          <w:jc w:val="center"/>
        </w:trPr>
        <w:tc>
          <w:tcPr>
            <w:tcW w:w="739" w:type="dxa"/>
            <w:vMerge/>
            <w:tcBorders>
              <w:left w:val="single" w:sz="4" w:space="0" w:color="auto"/>
              <w:bottom w:val="single" w:sz="4" w:space="0" w:color="auto"/>
              <w:right w:val="single" w:sz="4" w:space="0" w:color="auto"/>
            </w:tcBorders>
          </w:tcPr>
          <w:p w:rsidR="001C78E6" w:rsidRPr="001C78E6" w:rsidRDefault="001C78E6" w:rsidP="001C78E6">
            <w:pPr>
              <w:widowControl w:val="0"/>
              <w:shd w:val="clear" w:color="auto" w:fill="FFFFFF"/>
              <w:autoSpaceDE w:val="0"/>
              <w:autoSpaceDN w:val="0"/>
              <w:adjustRightInd w:val="0"/>
              <w:spacing w:after="0" w:line="240" w:lineRule="auto"/>
              <w:rPr>
                <w:rFonts w:ascii="Times New Roman" w:eastAsia="Times New Roman" w:hAnsi="Times New Roman" w:cs="Arial"/>
                <w:sz w:val="24"/>
                <w:szCs w:val="24"/>
                <w:lang w:eastAsia="ru-RU"/>
              </w:rPr>
            </w:pPr>
          </w:p>
        </w:tc>
        <w:tc>
          <w:tcPr>
            <w:tcW w:w="3077" w:type="dxa"/>
            <w:vMerge/>
            <w:tcBorders>
              <w:left w:val="single" w:sz="4" w:space="0" w:color="auto"/>
              <w:bottom w:val="single" w:sz="4" w:space="0" w:color="auto"/>
              <w:right w:val="single" w:sz="4" w:space="0" w:color="auto"/>
            </w:tcBorders>
          </w:tcPr>
          <w:p w:rsidR="001C78E6" w:rsidRPr="001C78E6" w:rsidRDefault="001C78E6" w:rsidP="001C78E6">
            <w:pPr>
              <w:widowControl w:val="0"/>
              <w:shd w:val="clear" w:color="auto" w:fill="FFFFFF"/>
              <w:autoSpaceDE w:val="0"/>
              <w:autoSpaceDN w:val="0"/>
              <w:adjustRightInd w:val="0"/>
              <w:spacing w:after="0" w:line="240" w:lineRule="auto"/>
              <w:rPr>
                <w:rFonts w:ascii="Times New Roman" w:eastAsia="Times New Roman" w:hAnsi="Times New Roman" w:cs="Arial"/>
                <w:sz w:val="24"/>
                <w:szCs w:val="24"/>
                <w:lang w:eastAsia="ru-RU"/>
              </w:rPr>
            </w:pPr>
          </w:p>
        </w:tc>
        <w:tc>
          <w:tcPr>
            <w:tcW w:w="1418" w:type="dxa"/>
            <w:vMerge/>
            <w:tcBorders>
              <w:left w:val="single" w:sz="4" w:space="0" w:color="auto"/>
              <w:bottom w:val="single" w:sz="4" w:space="0" w:color="auto"/>
              <w:right w:val="single" w:sz="4" w:space="0" w:color="auto"/>
            </w:tcBorders>
          </w:tcPr>
          <w:p w:rsidR="001C78E6" w:rsidRPr="001C78E6" w:rsidRDefault="001C78E6" w:rsidP="001C78E6">
            <w:pPr>
              <w:widowControl w:val="0"/>
              <w:shd w:val="clear" w:color="auto" w:fill="FFFFFF"/>
              <w:autoSpaceDE w:val="0"/>
              <w:autoSpaceDN w:val="0"/>
              <w:adjustRightInd w:val="0"/>
              <w:spacing w:after="0" w:line="240" w:lineRule="auto"/>
              <w:rPr>
                <w:rFonts w:ascii="Times New Roman" w:eastAsia="Times New Roman" w:hAnsi="Times New Roman" w:cs="Arial"/>
                <w:sz w:val="24"/>
                <w:szCs w:val="24"/>
                <w:lang w:eastAsia="ru-RU"/>
              </w:rPr>
            </w:pPr>
          </w:p>
        </w:tc>
        <w:tc>
          <w:tcPr>
            <w:tcW w:w="2108" w:type="dxa"/>
            <w:vMerge w:val="restart"/>
            <w:tcBorders>
              <w:left w:val="single" w:sz="4" w:space="0" w:color="auto"/>
              <w:bottom w:val="single" w:sz="4" w:space="0" w:color="auto"/>
              <w:right w:val="single" w:sz="4" w:space="0" w:color="auto"/>
            </w:tcBorders>
          </w:tcPr>
          <w:p w:rsidR="001C78E6" w:rsidRPr="001C78E6" w:rsidRDefault="001C78E6" w:rsidP="001C78E6">
            <w:pPr>
              <w:widowControl w:val="0"/>
              <w:shd w:val="clear" w:color="auto" w:fill="FFFFFF"/>
              <w:autoSpaceDE w:val="0"/>
              <w:autoSpaceDN w:val="0"/>
              <w:adjustRightInd w:val="0"/>
              <w:spacing w:after="0" w:line="240" w:lineRule="auto"/>
              <w:jc w:val="center"/>
              <w:rPr>
                <w:rFonts w:ascii="Times New Roman" w:eastAsia="Times New Roman" w:hAnsi="Times New Roman" w:cs="Arial"/>
                <w:sz w:val="24"/>
                <w:szCs w:val="24"/>
                <w:lang w:eastAsia="ru-RU"/>
              </w:rPr>
            </w:pPr>
            <w:r w:rsidRPr="001C78E6">
              <w:rPr>
                <w:rFonts w:ascii="Times New Roman" w:eastAsia="Times New Roman" w:hAnsi="Times New Roman" w:cs="Arial"/>
                <w:sz w:val="24"/>
                <w:szCs w:val="24"/>
                <w:lang w:eastAsia="ru-RU"/>
              </w:rPr>
              <w:t xml:space="preserve">год,      </w:t>
            </w:r>
            <w:r w:rsidRPr="001C78E6">
              <w:rPr>
                <w:rFonts w:ascii="Times New Roman" w:eastAsia="Times New Roman" w:hAnsi="Times New Roman" w:cs="Arial"/>
                <w:sz w:val="24"/>
                <w:szCs w:val="24"/>
                <w:lang w:eastAsia="ru-RU"/>
              </w:rPr>
              <w:br/>
              <w:t xml:space="preserve">предшествующий </w:t>
            </w:r>
            <w:r w:rsidRPr="001C78E6">
              <w:rPr>
                <w:rFonts w:ascii="Times New Roman" w:eastAsia="Times New Roman" w:hAnsi="Times New Roman" w:cs="Arial"/>
                <w:sz w:val="24"/>
                <w:szCs w:val="24"/>
                <w:lang w:eastAsia="ru-RU"/>
              </w:rPr>
              <w:br/>
              <w:t>отчетному</w:t>
            </w:r>
            <w:hyperlink w:anchor="Par1462" w:history="1">
              <w:r w:rsidRPr="001C78E6">
                <w:rPr>
                  <w:rFonts w:ascii="Times New Roman" w:eastAsia="Times New Roman" w:hAnsi="Times New Roman" w:cs="Arial"/>
                  <w:sz w:val="24"/>
                  <w:szCs w:val="24"/>
                  <w:lang w:eastAsia="ru-RU"/>
                </w:rPr>
                <w:t>&lt;1&gt;</w:t>
              </w:r>
            </w:hyperlink>
          </w:p>
        </w:tc>
        <w:tc>
          <w:tcPr>
            <w:tcW w:w="2835" w:type="dxa"/>
            <w:gridSpan w:val="2"/>
            <w:tcBorders>
              <w:left w:val="single" w:sz="4" w:space="0" w:color="auto"/>
              <w:bottom w:val="single" w:sz="4" w:space="0" w:color="auto"/>
              <w:right w:val="single" w:sz="4" w:space="0" w:color="auto"/>
            </w:tcBorders>
          </w:tcPr>
          <w:p w:rsidR="001C78E6" w:rsidRPr="001C78E6" w:rsidRDefault="001C78E6" w:rsidP="001C78E6">
            <w:pPr>
              <w:widowControl w:val="0"/>
              <w:shd w:val="clear" w:color="auto" w:fill="FFFFFF"/>
              <w:autoSpaceDE w:val="0"/>
              <w:autoSpaceDN w:val="0"/>
              <w:adjustRightInd w:val="0"/>
              <w:spacing w:after="0" w:line="240" w:lineRule="auto"/>
              <w:jc w:val="center"/>
              <w:rPr>
                <w:rFonts w:ascii="Times New Roman" w:eastAsia="Times New Roman" w:hAnsi="Times New Roman" w:cs="Arial"/>
                <w:sz w:val="24"/>
                <w:szCs w:val="24"/>
                <w:lang w:eastAsia="ru-RU"/>
              </w:rPr>
            </w:pPr>
            <w:r w:rsidRPr="001C78E6">
              <w:rPr>
                <w:rFonts w:ascii="Times New Roman" w:eastAsia="Times New Roman" w:hAnsi="Times New Roman" w:cs="Arial"/>
                <w:sz w:val="24"/>
                <w:szCs w:val="24"/>
                <w:lang w:eastAsia="ru-RU"/>
              </w:rPr>
              <w:t>отчетный год</w:t>
            </w:r>
          </w:p>
        </w:tc>
        <w:tc>
          <w:tcPr>
            <w:tcW w:w="3628" w:type="dxa"/>
            <w:vMerge/>
            <w:tcBorders>
              <w:left w:val="single" w:sz="4" w:space="0" w:color="auto"/>
              <w:bottom w:val="single" w:sz="4" w:space="0" w:color="auto"/>
              <w:right w:val="single" w:sz="4" w:space="0" w:color="auto"/>
            </w:tcBorders>
          </w:tcPr>
          <w:p w:rsidR="001C78E6" w:rsidRPr="001C78E6" w:rsidRDefault="001C78E6" w:rsidP="001C78E6">
            <w:pPr>
              <w:widowControl w:val="0"/>
              <w:shd w:val="clear" w:color="auto" w:fill="FFFFFF"/>
              <w:autoSpaceDE w:val="0"/>
              <w:autoSpaceDN w:val="0"/>
              <w:adjustRightInd w:val="0"/>
              <w:spacing w:after="0" w:line="240" w:lineRule="auto"/>
              <w:rPr>
                <w:rFonts w:ascii="Times New Roman" w:eastAsia="Times New Roman" w:hAnsi="Times New Roman" w:cs="Arial"/>
                <w:sz w:val="24"/>
                <w:szCs w:val="24"/>
                <w:lang w:eastAsia="ru-RU"/>
              </w:rPr>
            </w:pPr>
          </w:p>
        </w:tc>
      </w:tr>
      <w:tr w:rsidR="001C78E6" w:rsidRPr="001C78E6" w:rsidTr="00A002D0">
        <w:trPr>
          <w:cantSplit/>
          <w:jc w:val="center"/>
        </w:trPr>
        <w:tc>
          <w:tcPr>
            <w:tcW w:w="739" w:type="dxa"/>
            <w:vMerge/>
            <w:tcBorders>
              <w:left w:val="single" w:sz="4" w:space="0" w:color="auto"/>
              <w:bottom w:val="single" w:sz="4" w:space="0" w:color="auto"/>
              <w:right w:val="single" w:sz="4" w:space="0" w:color="auto"/>
            </w:tcBorders>
          </w:tcPr>
          <w:p w:rsidR="001C78E6" w:rsidRPr="001C78E6" w:rsidRDefault="001C78E6" w:rsidP="001C78E6">
            <w:pPr>
              <w:widowControl w:val="0"/>
              <w:shd w:val="clear" w:color="auto" w:fill="FFFFFF"/>
              <w:autoSpaceDE w:val="0"/>
              <w:autoSpaceDN w:val="0"/>
              <w:adjustRightInd w:val="0"/>
              <w:spacing w:after="0" w:line="240" w:lineRule="auto"/>
              <w:rPr>
                <w:rFonts w:ascii="Times New Roman" w:eastAsia="Times New Roman" w:hAnsi="Times New Roman" w:cs="Arial"/>
                <w:sz w:val="24"/>
                <w:szCs w:val="24"/>
                <w:lang w:eastAsia="ru-RU"/>
              </w:rPr>
            </w:pPr>
          </w:p>
        </w:tc>
        <w:tc>
          <w:tcPr>
            <w:tcW w:w="3077" w:type="dxa"/>
            <w:vMerge/>
            <w:tcBorders>
              <w:left w:val="single" w:sz="4" w:space="0" w:color="auto"/>
              <w:bottom w:val="single" w:sz="4" w:space="0" w:color="auto"/>
              <w:right w:val="single" w:sz="4" w:space="0" w:color="auto"/>
            </w:tcBorders>
          </w:tcPr>
          <w:p w:rsidR="001C78E6" w:rsidRPr="001C78E6" w:rsidRDefault="001C78E6" w:rsidP="001C78E6">
            <w:pPr>
              <w:widowControl w:val="0"/>
              <w:shd w:val="clear" w:color="auto" w:fill="FFFFFF"/>
              <w:autoSpaceDE w:val="0"/>
              <w:autoSpaceDN w:val="0"/>
              <w:adjustRightInd w:val="0"/>
              <w:spacing w:after="0" w:line="240" w:lineRule="auto"/>
              <w:rPr>
                <w:rFonts w:ascii="Times New Roman" w:eastAsia="Times New Roman" w:hAnsi="Times New Roman" w:cs="Arial"/>
                <w:sz w:val="24"/>
                <w:szCs w:val="24"/>
                <w:lang w:eastAsia="ru-RU"/>
              </w:rPr>
            </w:pPr>
          </w:p>
        </w:tc>
        <w:tc>
          <w:tcPr>
            <w:tcW w:w="1418" w:type="dxa"/>
            <w:vMerge/>
            <w:tcBorders>
              <w:left w:val="single" w:sz="4" w:space="0" w:color="auto"/>
              <w:bottom w:val="single" w:sz="4" w:space="0" w:color="auto"/>
              <w:right w:val="single" w:sz="4" w:space="0" w:color="auto"/>
            </w:tcBorders>
          </w:tcPr>
          <w:p w:rsidR="001C78E6" w:rsidRPr="001C78E6" w:rsidRDefault="001C78E6" w:rsidP="001C78E6">
            <w:pPr>
              <w:widowControl w:val="0"/>
              <w:shd w:val="clear" w:color="auto" w:fill="FFFFFF"/>
              <w:autoSpaceDE w:val="0"/>
              <w:autoSpaceDN w:val="0"/>
              <w:adjustRightInd w:val="0"/>
              <w:spacing w:after="0" w:line="240" w:lineRule="auto"/>
              <w:rPr>
                <w:rFonts w:ascii="Times New Roman" w:eastAsia="Times New Roman" w:hAnsi="Times New Roman" w:cs="Arial"/>
                <w:sz w:val="24"/>
                <w:szCs w:val="24"/>
                <w:lang w:eastAsia="ru-RU"/>
              </w:rPr>
            </w:pPr>
          </w:p>
        </w:tc>
        <w:tc>
          <w:tcPr>
            <w:tcW w:w="2108" w:type="dxa"/>
            <w:vMerge/>
            <w:tcBorders>
              <w:left w:val="single" w:sz="4" w:space="0" w:color="auto"/>
              <w:bottom w:val="single" w:sz="4" w:space="0" w:color="auto"/>
              <w:right w:val="single" w:sz="4" w:space="0" w:color="auto"/>
            </w:tcBorders>
          </w:tcPr>
          <w:p w:rsidR="001C78E6" w:rsidRPr="001C78E6" w:rsidRDefault="001C78E6" w:rsidP="001C78E6">
            <w:pPr>
              <w:widowControl w:val="0"/>
              <w:shd w:val="clear" w:color="auto" w:fill="FFFFFF"/>
              <w:autoSpaceDE w:val="0"/>
              <w:autoSpaceDN w:val="0"/>
              <w:adjustRightInd w:val="0"/>
              <w:spacing w:after="0" w:line="240" w:lineRule="auto"/>
              <w:jc w:val="center"/>
              <w:rPr>
                <w:rFonts w:ascii="Times New Roman" w:eastAsia="Times New Roman" w:hAnsi="Times New Roman" w:cs="Arial"/>
                <w:sz w:val="24"/>
                <w:szCs w:val="24"/>
                <w:lang w:eastAsia="ru-RU"/>
              </w:rPr>
            </w:pPr>
          </w:p>
        </w:tc>
        <w:tc>
          <w:tcPr>
            <w:tcW w:w="1418" w:type="dxa"/>
            <w:tcBorders>
              <w:left w:val="single" w:sz="4" w:space="0" w:color="auto"/>
              <w:bottom w:val="single" w:sz="4" w:space="0" w:color="auto"/>
              <w:right w:val="single" w:sz="4" w:space="0" w:color="auto"/>
            </w:tcBorders>
          </w:tcPr>
          <w:p w:rsidR="001C78E6" w:rsidRPr="001C78E6" w:rsidRDefault="001C78E6" w:rsidP="001C78E6">
            <w:pPr>
              <w:widowControl w:val="0"/>
              <w:shd w:val="clear" w:color="auto" w:fill="FFFFFF"/>
              <w:autoSpaceDE w:val="0"/>
              <w:autoSpaceDN w:val="0"/>
              <w:adjustRightInd w:val="0"/>
              <w:spacing w:after="0" w:line="240" w:lineRule="auto"/>
              <w:jc w:val="center"/>
              <w:rPr>
                <w:rFonts w:ascii="Times New Roman" w:eastAsia="Times New Roman" w:hAnsi="Times New Roman" w:cs="Arial"/>
                <w:sz w:val="24"/>
                <w:szCs w:val="24"/>
                <w:lang w:eastAsia="ru-RU"/>
              </w:rPr>
            </w:pPr>
            <w:r w:rsidRPr="001C78E6">
              <w:rPr>
                <w:rFonts w:ascii="Times New Roman" w:eastAsia="Times New Roman" w:hAnsi="Times New Roman" w:cs="Arial"/>
                <w:sz w:val="24"/>
                <w:szCs w:val="24"/>
                <w:lang w:eastAsia="ru-RU"/>
              </w:rPr>
              <w:t>план</w:t>
            </w:r>
          </w:p>
        </w:tc>
        <w:tc>
          <w:tcPr>
            <w:tcW w:w="1417" w:type="dxa"/>
            <w:tcBorders>
              <w:left w:val="single" w:sz="4" w:space="0" w:color="auto"/>
              <w:bottom w:val="single" w:sz="4" w:space="0" w:color="auto"/>
              <w:right w:val="single" w:sz="4" w:space="0" w:color="auto"/>
            </w:tcBorders>
          </w:tcPr>
          <w:p w:rsidR="001C78E6" w:rsidRPr="001C78E6" w:rsidRDefault="001C78E6" w:rsidP="001C78E6">
            <w:pPr>
              <w:widowControl w:val="0"/>
              <w:shd w:val="clear" w:color="auto" w:fill="FFFFFF"/>
              <w:autoSpaceDE w:val="0"/>
              <w:autoSpaceDN w:val="0"/>
              <w:adjustRightInd w:val="0"/>
              <w:spacing w:after="0" w:line="240" w:lineRule="auto"/>
              <w:jc w:val="center"/>
              <w:rPr>
                <w:rFonts w:ascii="Times New Roman" w:eastAsia="Times New Roman" w:hAnsi="Times New Roman" w:cs="Arial"/>
                <w:sz w:val="24"/>
                <w:szCs w:val="24"/>
                <w:lang w:eastAsia="ru-RU"/>
              </w:rPr>
            </w:pPr>
            <w:r w:rsidRPr="001C78E6">
              <w:rPr>
                <w:rFonts w:ascii="Times New Roman" w:eastAsia="Times New Roman" w:hAnsi="Times New Roman" w:cs="Arial"/>
                <w:sz w:val="24"/>
                <w:szCs w:val="24"/>
                <w:lang w:eastAsia="ru-RU"/>
              </w:rPr>
              <w:t>факт</w:t>
            </w:r>
          </w:p>
        </w:tc>
        <w:tc>
          <w:tcPr>
            <w:tcW w:w="3628" w:type="dxa"/>
            <w:vMerge/>
            <w:tcBorders>
              <w:left w:val="single" w:sz="4" w:space="0" w:color="auto"/>
              <w:bottom w:val="single" w:sz="4" w:space="0" w:color="auto"/>
              <w:right w:val="single" w:sz="4" w:space="0" w:color="auto"/>
            </w:tcBorders>
          </w:tcPr>
          <w:p w:rsidR="001C78E6" w:rsidRPr="001C78E6" w:rsidRDefault="001C78E6" w:rsidP="001C78E6">
            <w:pPr>
              <w:widowControl w:val="0"/>
              <w:shd w:val="clear" w:color="auto" w:fill="FFFFFF"/>
              <w:autoSpaceDE w:val="0"/>
              <w:autoSpaceDN w:val="0"/>
              <w:adjustRightInd w:val="0"/>
              <w:spacing w:after="0" w:line="240" w:lineRule="auto"/>
              <w:rPr>
                <w:rFonts w:ascii="Times New Roman" w:eastAsia="Times New Roman" w:hAnsi="Times New Roman" w:cs="Arial"/>
                <w:sz w:val="24"/>
                <w:szCs w:val="24"/>
                <w:lang w:eastAsia="ru-RU"/>
              </w:rPr>
            </w:pPr>
          </w:p>
        </w:tc>
      </w:tr>
      <w:tr w:rsidR="001C78E6" w:rsidRPr="001C78E6" w:rsidTr="00A002D0">
        <w:trPr>
          <w:jc w:val="center"/>
        </w:trPr>
        <w:tc>
          <w:tcPr>
            <w:tcW w:w="739" w:type="dxa"/>
            <w:tcBorders>
              <w:left w:val="single" w:sz="4" w:space="0" w:color="auto"/>
              <w:bottom w:val="single" w:sz="4" w:space="0" w:color="auto"/>
              <w:right w:val="single" w:sz="4" w:space="0" w:color="auto"/>
            </w:tcBorders>
          </w:tcPr>
          <w:p w:rsidR="001C78E6" w:rsidRPr="001C78E6" w:rsidRDefault="001C78E6" w:rsidP="001C78E6">
            <w:pPr>
              <w:widowControl w:val="0"/>
              <w:shd w:val="clear" w:color="auto" w:fill="FFFFFF"/>
              <w:autoSpaceDE w:val="0"/>
              <w:autoSpaceDN w:val="0"/>
              <w:adjustRightInd w:val="0"/>
              <w:spacing w:after="0" w:line="240" w:lineRule="auto"/>
              <w:jc w:val="center"/>
              <w:rPr>
                <w:rFonts w:ascii="Times New Roman" w:eastAsia="Times New Roman" w:hAnsi="Times New Roman" w:cs="Arial"/>
                <w:sz w:val="24"/>
                <w:szCs w:val="24"/>
                <w:lang w:eastAsia="ru-RU"/>
              </w:rPr>
            </w:pPr>
            <w:r w:rsidRPr="001C78E6">
              <w:rPr>
                <w:rFonts w:ascii="Times New Roman" w:eastAsia="Times New Roman" w:hAnsi="Times New Roman" w:cs="Arial"/>
                <w:sz w:val="24"/>
                <w:szCs w:val="24"/>
                <w:lang w:eastAsia="ru-RU"/>
              </w:rPr>
              <w:t>1</w:t>
            </w:r>
          </w:p>
        </w:tc>
        <w:tc>
          <w:tcPr>
            <w:tcW w:w="3077" w:type="dxa"/>
            <w:tcBorders>
              <w:left w:val="single" w:sz="4" w:space="0" w:color="auto"/>
              <w:bottom w:val="single" w:sz="4" w:space="0" w:color="auto"/>
              <w:right w:val="single" w:sz="4" w:space="0" w:color="auto"/>
            </w:tcBorders>
          </w:tcPr>
          <w:p w:rsidR="001C78E6" w:rsidRPr="001C78E6" w:rsidRDefault="001C78E6" w:rsidP="001C78E6">
            <w:pPr>
              <w:widowControl w:val="0"/>
              <w:shd w:val="clear" w:color="auto" w:fill="FFFFFF"/>
              <w:autoSpaceDE w:val="0"/>
              <w:autoSpaceDN w:val="0"/>
              <w:adjustRightInd w:val="0"/>
              <w:spacing w:after="0" w:line="240" w:lineRule="auto"/>
              <w:jc w:val="center"/>
              <w:rPr>
                <w:rFonts w:ascii="Times New Roman" w:eastAsia="Times New Roman" w:hAnsi="Times New Roman" w:cs="Arial"/>
                <w:sz w:val="24"/>
                <w:szCs w:val="24"/>
                <w:lang w:eastAsia="ru-RU"/>
              </w:rPr>
            </w:pPr>
            <w:r w:rsidRPr="001C78E6">
              <w:rPr>
                <w:rFonts w:ascii="Times New Roman" w:eastAsia="Times New Roman" w:hAnsi="Times New Roman" w:cs="Arial"/>
                <w:sz w:val="24"/>
                <w:szCs w:val="24"/>
                <w:lang w:eastAsia="ru-RU"/>
              </w:rPr>
              <w:t>2</w:t>
            </w:r>
          </w:p>
        </w:tc>
        <w:tc>
          <w:tcPr>
            <w:tcW w:w="1418" w:type="dxa"/>
            <w:tcBorders>
              <w:left w:val="single" w:sz="4" w:space="0" w:color="auto"/>
              <w:bottom w:val="single" w:sz="4" w:space="0" w:color="auto"/>
              <w:right w:val="single" w:sz="4" w:space="0" w:color="auto"/>
            </w:tcBorders>
          </w:tcPr>
          <w:p w:rsidR="001C78E6" w:rsidRPr="001C78E6" w:rsidRDefault="001C78E6" w:rsidP="001C78E6">
            <w:pPr>
              <w:widowControl w:val="0"/>
              <w:shd w:val="clear" w:color="auto" w:fill="FFFFFF"/>
              <w:autoSpaceDE w:val="0"/>
              <w:autoSpaceDN w:val="0"/>
              <w:adjustRightInd w:val="0"/>
              <w:spacing w:after="0" w:line="240" w:lineRule="auto"/>
              <w:jc w:val="center"/>
              <w:rPr>
                <w:rFonts w:ascii="Times New Roman" w:eastAsia="Times New Roman" w:hAnsi="Times New Roman" w:cs="Arial"/>
                <w:sz w:val="24"/>
                <w:szCs w:val="24"/>
                <w:lang w:eastAsia="ru-RU"/>
              </w:rPr>
            </w:pPr>
            <w:r w:rsidRPr="001C78E6">
              <w:rPr>
                <w:rFonts w:ascii="Times New Roman" w:eastAsia="Times New Roman" w:hAnsi="Times New Roman" w:cs="Arial"/>
                <w:sz w:val="24"/>
                <w:szCs w:val="24"/>
                <w:lang w:eastAsia="ru-RU"/>
              </w:rPr>
              <w:t>3</w:t>
            </w:r>
          </w:p>
        </w:tc>
        <w:tc>
          <w:tcPr>
            <w:tcW w:w="2108" w:type="dxa"/>
            <w:tcBorders>
              <w:left w:val="single" w:sz="4" w:space="0" w:color="auto"/>
              <w:bottom w:val="single" w:sz="4" w:space="0" w:color="auto"/>
              <w:right w:val="single" w:sz="4" w:space="0" w:color="auto"/>
            </w:tcBorders>
          </w:tcPr>
          <w:p w:rsidR="001C78E6" w:rsidRPr="001C78E6" w:rsidRDefault="001C78E6" w:rsidP="001C78E6">
            <w:pPr>
              <w:widowControl w:val="0"/>
              <w:shd w:val="clear" w:color="auto" w:fill="FFFFFF"/>
              <w:autoSpaceDE w:val="0"/>
              <w:autoSpaceDN w:val="0"/>
              <w:adjustRightInd w:val="0"/>
              <w:spacing w:after="0" w:line="240" w:lineRule="auto"/>
              <w:jc w:val="center"/>
              <w:rPr>
                <w:rFonts w:ascii="Times New Roman" w:eastAsia="Times New Roman" w:hAnsi="Times New Roman" w:cs="Arial"/>
                <w:sz w:val="24"/>
                <w:szCs w:val="24"/>
                <w:lang w:eastAsia="ru-RU"/>
              </w:rPr>
            </w:pPr>
            <w:r w:rsidRPr="001C78E6">
              <w:rPr>
                <w:rFonts w:ascii="Times New Roman" w:eastAsia="Times New Roman" w:hAnsi="Times New Roman" w:cs="Arial"/>
                <w:sz w:val="24"/>
                <w:szCs w:val="24"/>
                <w:lang w:eastAsia="ru-RU"/>
              </w:rPr>
              <w:t>4</w:t>
            </w:r>
          </w:p>
        </w:tc>
        <w:tc>
          <w:tcPr>
            <w:tcW w:w="1418" w:type="dxa"/>
            <w:tcBorders>
              <w:left w:val="single" w:sz="4" w:space="0" w:color="auto"/>
              <w:bottom w:val="single" w:sz="4" w:space="0" w:color="auto"/>
              <w:right w:val="single" w:sz="4" w:space="0" w:color="auto"/>
            </w:tcBorders>
          </w:tcPr>
          <w:p w:rsidR="001C78E6" w:rsidRPr="001C78E6" w:rsidRDefault="001C78E6" w:rsidP="001C78E6">
            <w:pPr>
              <w:widowControl w:val="0"/>
              <w:shd w:val="clear" w:color="auto" w:fill="FFFFFF"/>
              <w:autoSpaceDE w:val="0"/>
              <w:autoSpaceDN w:val="0"/>
              <w:adjustRightInd w:val="0"/>
              <w:spacing w:after="0" w:line="240" w:lineRule="auto"/>
              <w:jc w:val="center"/>
              <w:rPr>
                <w:rFonts w:ascii="Times New Roman" w:eastAsia="Times New Roman" w:hAnsi="Times New Roman" w:cs="Arial"/>
                <w:sz w:val="24"/>
                <w:szCs w:val="24"/>
                <w:lang w:eastAsia="ru-RU"/>
              </w:rPr>
            </w:pPr>
            <w:r w:rsidRPr="001C78E6">
              <w:rPr>
                <w:rFonts w:ascii="Times New Roman" w:eastAsia="Times New Roman" w:hAnsi="Times New Roman" w:cs="Arial"/>
                <w:sz w:val="24"/>
                <w:szCs w:val="24"/>
                <w:lang w:eastAsia="ru-RU"/>
              </w:rPr>
              <w:t>5</w:t>
            </w:r>
          </w:p>
        </w:tc>
        <w:tc>
          <w:tcPr>
            <w:tcW w:w="1417" w:type="dxa"/>
            <w:tcBorders>
              <w:left w:val="single" w:sz="4" w:space="0" w:color="auto"/>
              <w:bottom w:val="single" w:sz="4" w:space="0" w:color="auto"/>
              <w:right w:val="single" w:sz="4" w:space="0" w:color="auto"/>
            </w:tcBorders>
          </w:tcPr>
          <w:p w:rsidR="001C78E6" w:rsidRPr="001C78E6" w:rsidRDefault="001C78E6" w:rsidP="001C78E6">
            <w:pPr>
              <w:widowControl w:val="0"/>
              <w:shd w:val="clear" w:color="auto" w:fill="FFFFFF"/>
              <w:autoSpaceDE w:val="0"/>
              <w:autoSpaceDN w:val="0"/>
              <w:adjustRightInd w:val="0"/>
              <w:spacing w:after="0" w:line="240" w:lineRule="auto"/>
              <w:jc w:val="center"/>
              <w:rPr>
                <w:rFonts w:ascii="Times New Roman" w:eastAsia="Times New Roman" w:hAnsi="Times New Roman" w:cs="Arial"/>
                <w:sz w:val="24"/>
                <w:szCs w:val="24"/>
                <w:lang w:eastAsia="ru-RU"/>
              </w:rPr>
            </w:pPr>
            <w:r w:rsidRPr="001C78E6">
              <w:rPr>
                <w:rFonts w:ascii="Times New Roman" w:eastAsia="Times New Roman" w:hAnsi="Times New Roman" w:cs="Arial"/>
                <w:sz w:val="24"/>
                <w:szCs w:val="24"/>
                <w:lang w:eastAsia="ru-RU"/>
              </w:rPr>
              <w:t>6</w:t>
            </w:r>
          </w:p>
        </w:tc>
        <w:tc>
          <w:tcPr>
            <w:tcW w:w="3628" w:type="dxa"/>
            <w:tcBorders>
              <w:left w:val="single" w:sz="4" w:space="0" w:color="auto"/>
              <w:bottom w:val="single" w:sz="4" w:space="0" w:color="auto"/>
              <w:right w:val="single" w:sz="4" w:space="0" w:color="auto"/>
            </w:tcBorders>
          </w:tcPr>
          <w:p w:rsidR="001C78E6" w:rsidRPr="001C78E6" w:rsidRDefault="001C78E6" w:rsidP="001C78E6">
            <w:pPr>
              <w:widowControl w:val="0"/>
              <w:shd w:val="clear" w:color="auto" w:fill="FFFFFF"/>
              <w:autoSpaceDE w:val="0"/>
              <w:autoSpaceDN w:val="0"/>
              <w:adjustRightInd w:val="0"/>
              <w:spacing w:after="0" w:line="240" w:lineRule="auto"/>
              <w:jc w:val="center"/>
              <w:rPr>
                <w:rFonts w:ascii="Times New Roman" w:eastAsia="Times New Roman" w:hAnsi="Times New Roman" w:cs="Arial"/>
                <w:sz w:val="24"/>
                <w:szCs w:val="24"/>
                <w:lang w:eastAsia="ru-RU"/>
              </w:rPr>
            </w:pPr>
            <w:r w:rsidRPr="001C78E6">
              <w:rPr>
                <w:rFonts w:ascii="Times New Roman" w:eastAsia="Times New Roman" w:hAnsi="Times New Roman" w:cs="Arial"/>
                <w:sz w:val="24"/>
                <w:szCs w:val="24"/>
                <w:lang w:eastAsia="ru-RU"/>
              </w:rPr>
              <w:t>7</w:t>
            </w:r>
          </w:p>
        </w:tc>
      </w:tr>
      <w:tr w:rsidR="001C78E6" w:rsidRPr="001C78E6" w:rsidTr="00A002D0">
        <w:trPr>
          <w:jc w:val="center"/>
        </w:trPr>
        <w:tc>
          <w:tcPr>
            <w:tcW w:w="13805" w:type="dxa"/>
            <w:gridSpan w:val="7"/>
            <w:tcBorders>
              <w:left w:val="single" w:sz="4" w:space="0" w:color="auto"/>
              <w:bottom w:val="single" w:sz="4" w:space="0" w:color="auto"/>
              <w:right w:val="single" w:sz="4" w:space="0" w:color="auto"/>
            </w:tcBorders>
          </w:tcPr>
          <w:p w:rsidR="001C78E6" w:rsidRPr="001C78E6" w:rsidRDefault="001C78E6" w:rsidP="001C78E6">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1C78E6">
              <w:rPr>
                <w:rFonts w:ascii="Times New Roman" w:eastAsia="Times New Roman" w:hAnsi="Times New Roman" w:cs="Times New Roman"/>
                <w:sz w:val="24"/>
                <w:szCs w:val="24"/>
                <w:lang w:eastAsia="ru-RU"/>
              </w:rPr>
              <w:t>Подпрограмма 1. «Противодействие коррупции в Дубовском сельском поселении»</w:t>
            </w:r>
          </w:p>
        </w:tc>
      </w:tr>
      <w:tr w:rsidR="001C78E6" w:rsidRPr="001C78E6" w:rsidTr="00A002D0">
        <w:trPr>
          <w:jc w:val="center"/>
        </w:trPr>
        <w:tc>
          <w:tcPr>
            <w:tcW w:w="739" w:type="dxa"/>
            <w:tcBorders>
              <w:left w:val="single" w:sz="4" w:space="0" w:color="auto"/>
              <w:bottom w:val="single" w:sz="4" w:space="0" w:color="auto"/>
              <w:right w:val="single" w:sz="4" w:space="0" w:color="auto"/>
            </w:tcBorders>
          </w:tcPr>
          <w:p w:rsidR="001C78E6" w:rsidRPr="001C78E6" w:rsidRDefault="001C78E6" w:rsidP="001C78E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C78E6">
              <w:rPr>
                <w:rFonts w:ascii="Times New Roman" w:eastAsia="Times New Roman" w:hAnsi="Times New Roman" w:cs="Times New Roman"/>
                <w:sz w:val="24"/>
                <w:szCs w:val="24"/>
                <w:lang w:eastAsia="ru-RU"/>
              </w:rPr>
              <w:t>1</w:t>
            </w:r>
          </w:p>
        </w:tc>
        <w:tc>
          <w:tcPr>
            <w:tcW w:w="3077" w:type="dxa"/>
            <w:tcBorders>
              <w:left w:val="single" w:sz="4" w:space="0" w:color="auto"/>
              <w:bottom w:val="single" w:sz="4" w:space="0" w:color="auto"/>
              <w:right w:val="single" w:sz="4" w:space="0" w:color="auto"/>
            </w:tcBorders>
          </w:tcPr>
          <w:p w:rsidR="001C78E6" w:rsidRPr="001C78E6" w:rsidRDefault="001C78E6" w:rsidP="001C78E6">
            <w:pPr>
              <w:widowControl w:val="0"/>
              <w:spacing w:after="0" w:line="240" w:lineRule="auto"/>
              <w:jc w:val="both"/>
              <w:rPr>
                <w:rFonts w:ascii="Times New Roman" w:eastAsia="Times New Roman" w:hAnsi="Times New Roman" w:cs="Times New Roman"/>
                <w:sz w:val="24"/>
                <w:szCs w:val="24"/>
              </w:rPr>
            </w:pPr>
            <w:r w:rsidRPr="001C78E6">
              <w:rPr>
                <w:rFonts w:ascii="Times New Roman" w:eastAsia="Times New Roman" w:hAnsi="Times New Roman" w:cs="Times New Roman"/>
                <w:sz w:val="24"/>
                <w:szCs w:val="28"/>
                <w:lang w:eastAsia="ru-RU"/>
              </w:rPr>
              <w:t>Количество муниципальных служащих, прошедших обучение на семинарах или курсах по теме «Противодействие коррупции в органах государственного и му</w:t>
            </w:r>
            <w:r w:rsidRPr="001C78E6">
              <w:rPr>
                <w:rFonts w:ascii="Times New Roman" w:eastAsia="Times New Roman" w:hAnsi="Times New Roman" w:cs="Times New Roman"/>
                <w:sz w:val="24"/>
                <w:szCs w:val="28"/>
                <w:lang w:eastAsia="ru-RU"/>
              </w:rPr>
              <w:softHyphen/>
              <w:t>ниципального управления»</w:t>
            </w:r>
          </w:p>
        </w:tc>
        <w:tc>
          <w:tcPr>
            <w:tcW w:w="1418" w:type="dxa"/>
            <w:tcBorders>
              <w:left w:val="single" w:sz="4" w:space="0" w:color="auto"/>
              <w:bottom w:val="single" w:sz="4" w:space="0" w:color="auto"/>
              <w:right w:val="single" w:sz="4" w:space="0" w:color="auto"/>
            </w:tcBorders>
          </w:tcPr>
          <w:p w:rsidR="001C78E6" w:rsidRPr="001C78E6" w:rsidRDefault="001C78E6" w:rsidP="001C78E6">
            <w:pPr>
              <w:widowControl w:val="0"/>
              <w:spacing w:after="0" w:line="240" w:lineRule="auto"/>
              <w:jc w:val="center"/>
              <w:rPr>
                <w:rFonts w:ascii="Times New Roman" w:eastAsia="Times New Roman" w:hAnsi="Times New Roman" w:cs="Times New Roman"/>
                <w:sz w:val="24"/>
                <w:szCs w:val="24"/>
              </w:rPr>
            </w:pPr>
            <w:r w:rsidRPr="001C78E6">
              <w:rPr>
                <w:rFonts w:ascii="Times New Roman" w:eastAsia="Times New Roman" w:hAnsi="Times New Roman" w:cs="Times New Roman"/>
                <w:sz w:val="24"/>
                <w:szCs w:val="24"/>
                <w:lang w:eastAsia="ru-RU"/>
              </w:rPr>
              <w:t>человек</w:t>
            </w:r>
          </w:p>
        </w:tc>
        <w:tc>
          <w:tcPr>
            <w:tcW w:w="2108" w:type="dxa"/>
            <w:tcBorders>
              <w:left w:val="single" w:sz="4" w:space="0" w:color="auto"/>
              <w:bottom w:val="single" w:sz="4" w:space="0" w:color="auto"/>
              <w:right w:val="single" w:sz="4" w:space="0" w:color="auto"/>
            </w:tcBorders>
          </w:tcPr>
          <w:p w:rsidR="001C78E6" w:rsidRPr="001C78E6" w:rsidRDefault="001C78E6" w:rsidP="001C78E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C78E6">
              <w:rPr>
                <w:rFonts w:ascii="Times New Roman" w:eastAsia="Times New Roman" w:hAnsi="Times New Roman" w:cs="Times New Roman"/>
                <w:sz w:val="24"/>
                <w:szCs w:val="24"/>
                <w:lang w:eastAsia="ru-RU"/>
              </w:rPr>
              <w:t>1</w:t>
            </w:r>
          </w:p>
        </w:tc>
        <w:tc>
          <w:tcPr>
            <w:tcW w:w="1418" w:type="dxa"/>
            <w:tcBorders>
              <w:left w:val="single" w:sz="4" w:space="0" w:color="auto"/>
              <w:bottom w:val="single" w:sz="4" w:space="0" w:color="auto"/>
              <w:right w:val="single" w:sz="4" w:space="0" w:color="auto"/>
            </w:tcBorders>
          </w:tcPr>
          <w:p w:rsidR="001C78E6" w:rsidRPr="001C78E6" w:rsidRDefault="001C78E6" w:rsidP="001C78E6">
            <w:pPr>
              <w:spacing w:after="0" w:line="240" w:lineRule="auto"/>
              <w:jc w:val="center"/>
              <w:rPr>
                <w:rFonts w:ascii="Times New Roman" w:eastAsia="Times New Roman" w:hAnsi="Times New Roman" w:cs="Times New Roman"/>
                <w:sz w:val="24"/>
                <w:szCs w:val="24"/>
                <w:lang w:eastAsia="ru-RU"/>
              </w:rPr>
            </w:pPr>
            <w:r w:rsidRPr="001C78E6">
              <w:rPr>
                <w:rFonts w:ascii="Times New Roman" w:eastAsia="Times New Roman" w:hAnsi="Times New Roman" w:cs="Times New Roman"/>
                <w:sz w:val="24"/>
                <w:szCs w:val="24"/>
                <w:lang w:eastAsia="ru-RU"/>
              </w:rPr>
              <w:t>1</w:t>
            </w:r>
          </w:p>
        </w:tc>
        <w:tc>
          <w:tcPr>
            <w:tcW w:w="1417" w:type="dxa"/>
            <w:tcBorders>
              <w:left w:val="single" w:sz="4" w:space="0" w:color="auto"/>
              <w:bottom w:val="single" w:sz="4" w:space="0" w:color="auto"/>
              <w:right w:val="single" w:sz="4" w:space="0" w:color="auto"/>
            </w:tcBorders>
          </w:tcPr>
          <w:p w:rsidR="001C78E6" w:rsidRPr="001C78E6" w:rsidRDefault="001C78E6" w:rsidP="001C78E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C78E6">
              <w:rPr>
                <w:rFonts w:ascii="Times New Roman" w:eastAsia="Times New Roman" w:hAnsi="Times New Roman" w:cs="Times New Roman"/>
                <w:sz w:val="24"/>
                <w:szCs w:val="24"/>
                <w:lang w:eastAsia="ru-RU"/>
              </w:rPr>
              <w:t>2</w:t>
            </w:r>
          </w:p>
        </w:tc>
        <w:tc>
          <w:tcPr>
            <w:tcW w:w="3628" w:type="dxa"/>
            <w:tcBorders>
              <w:left w:val="single" w:sz="4" w:space="0" w:color="auto"/>
              <w:bottom w:val="single" w:sz="4" w:space="0" w:color="auto"/>
              <w:right w:val="single" w:sz="4" w:space="0" w:color="auto"/>
            </w:tcBorders>
          </w:tcPr>
          <w:p w:rsidR="001C78E6" w:rsidRPr="001C78E6" w:rsidRDefault="001C78E6" w:rsidP="001C78E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C78E6">
              <w:rPr>
                <w:rFonts w:ascii="Times New Roman" w:eastAsia="Times New Roman" w:hAnsi="Times New Roman" w:cs="Times New Roman"/>
                <w:sz w:val="20"/>
                <w:szCs w:val="20"/>
                <w:lang w:eastAsia="ru-RU"/>
              </w:rPr>
              <w:t>-</w:t>
            </w:r>
          </w:p>
        </w:tc>
      </w:tr>
      <w:tr w:rsidR="001C78E6" w:rsidRPr="001C78E6" w:rsidTr="00A002D0">
        <w:trPr>
          <w:jc w:val="center"/>
        </w:trPr>
        <w:tc>
          <w:tcPr>
            <w:tcW w:w="739" w:type="dxa"/>
            <w:tcBorders>
              <w:left w:val="single" w:sz="4" w:space="0" w:color="auto"/>
              <w:bottom w:val="single" w:sz="4" w:space="0" w:color="auto"/>
              <w:right w:val="single" w:sz="4" w:space="0" w:color="auto"/>
            </w:tcBorders>
          </w:tcPr>
          <w:p w:rsidR="001C78E6" w:rsidRPr="001C78E6" w:rsidRDefault="001C78E6" w:rsidP="001C78E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C78E6">
              <w:rPr>
                <w:rFonts w:ascii="Times New Roman" w:eastAsia="Times New Roman" w:hAnsi="Times New Roman" w:cs="Times New Roman"/>
                <w:sz w:val="24"/>
                <w:szCs w:val="24"/>
                <w:lang w:eastAsia="ru-RU"/>
              </w:rPr>
              <w:t>1</w:t>
            </w:r>
          </w:p>
        </w:tc>
        <w:tc>
          <w:tcPr>
            <w:tcW w:w="3077" w:type="dxa"/>
            <w:tcBorders>
              <w:left w:val="single" w:sz="4" w:space="0" w:color="auto"/>
              <w:bottom w:val="single" w:sz="4" w:space="0" w:color="auto"/>
              <w:right w:val="single" w:sz="4" w:space="0" w:color="auto"/>
            </w:tcBorders>
          </w:tcPr>
          <w:p w:rsidR="001C78E6" w:rsidRPr="001C78E6" w:rsidRDefault="001C78E6" w:rsidP="001C78E6">
            <w:pPr>
              <w:widowControl w:val="0"/>
              <w:spacing w:after="0" w:line="240" w:lineRule="auto"/>
              <w:jc w:val="both"/>
              <w:rPr>
                <w:rFonts w:ascii="Times New Roman" w:eastAsia="Times New Roman" w:hAnsi="Times New Roman" w:cs="Times New Roman"/>
                <w:spacing w:val="-6"/>
                <w:sz w:val="24"/>
                <w:szCs w:val="24"/>
                <w:lang w:eastAsia="ru-RU"/>
              </w:rPr>
            </w:pPr>
            <w:r w:rsidRPr="001C78E6">
              <w:rPr>
                <w:rFonts w:ascii="Times New Roman" w:eastAsia="Times New Roman" w:hAnsi="Times New Roman" w:cs="Times New Roman"/>
                <w:spacing w:val="-6"/>
                <w:sz w:val="24"/>
                <w:szCs w:val="28"/>
                <w:lang w:eastAsia="ru-RU"/>
              </w:rPr>
              <w:t>Доля граждан, опрошенных в ходе мониторинга общественного мне</w:t>
            </w:r>
            <w:r w:rsidRPr="001C78E6">
              <w:rPr>
                <w:rFonts w:ascii="Times New Roman" w:eastAsia="Times New Roman" w:hAnsi="Times New Roman" w:cs="Times New Roman"/>
                <w:spacing w:val="-6"/>
                <w:sz w:val="24"/>
                <w:szCs w:val="28"/>
                <w:lang w:eastAsia="ru-RU"/>
              </w:rPr>
              <w:softHyphen/>
              <w:t>ния, удовлетворенных информа</w:t>
            </w:r>
            <w:r w:rsidRPr="001C78E6">
              <w:rPr>
                <w:rFonts w:ascii="Times New Roman" w:eastAsia="Times New Roman" w:hAnsi="Times New Roman" w:cs="Times New Roman"/>
                <w:spacing w:val="-6"/>
                <w:sz w:val="24"/>
                <w:szCs w:val="28"/>
                <w:lang w:eastAsia="ru-RU"/>
              </w:rPr>
              <w:softHyphen/>
              <w:t>ционной открытостью деятельно</w:t>
            </w:r>
            <w:r w:rsidRPr="001C78E6">
              <w:rPr>
                <w:rFonts w:ascii="Times New Roman" w:eastAsia="Times New Roman" w:hAnsi="Times New Roman" w:cs="Times New Roman"/>
                <w:spacing w:val="-6"/>
                <w:sz w:val="24"/>
                <w:szCs w:val="28"/>
                <w:lang w:eastAsia="ru-RU"/>
              </w:rPr>
              <w:softHyphen/>
              <w:t>сти  органов мест</w:t>
            </w:r>
            <w:r w:rsidRPr="001C78E6">
              <w:rPr>
                <w:rFonts w:ascii="Times New Roman" w:eastAsia="Times New Roman" w:hAnsi="Times New Roman" w:cs="Times New Roman"/>
                <w:spacing w:val="-6"/>
                <w:sz w:val="24"/>
                <w:szCs w:val="28"/>
                <w:lang w:eastAsia="ru-RU"/>
              </w:rPr>
              <w:softHyphen/>
            </w:r>
            <w:r w:rsidRPr="001C78E6">
              <w:rPr>
                <w:rFonts w:ascii="Times New Roman" w:eastAsia="Times New Roman" w:hAnsi="Times New Roman" w:cs="Times New Roman"/>
                <w:spacing w:val="-6"/>
                <w:sz w:val="24"/>
                <w:szCs w:val="28"/>
                <w:lang w:eastAsia="ru-RU"/>
              </w:rPr>
              <w:lastRenderedPageBreak/>
              <w:t>ного самоуправления Дубовского сельского поселения</w:t>
            </w:r>
          </w:p>
        </w:tc>
        <w:tc>
          <w:tcPr>
            <w:tcW w:w="1418" w:type="dxa"/>
            <w:tcBorders>
              <w:left w:val="single" w:sz="4" w:space="0" w:color="auto"/>
              <w:bottom w:val="single" w:sz="4" w:space="0" w:color="auto"/>
              <w:right w:val="single" w:sz="4" w:space="0" w:color="auto"/>
            </w:tcBorders>
          </w:tcPr>
          <w:p w:rsidR="001C78E6" w:rsidRPr="001C78E6" w:rsidRDefault="001C78E6" w:rsidP="001C78E6">
            <w:pPr>
              <w:widowControl w:val="0"/>
              <w:spacing w:after="0" w:line="240" w:lineRule="auto"/>
              <w:jc w:val="center"/>
              <w:rPr>
                <w:rFonts w:ascii="Times New Roman" w:eastAsia="Times New Roman" w:hAnsi="Times New Roman" w:cs="Times New Roman"/>
                <w:sz w:val="24"/>
                <w:szCs w:val="24"/>
              </w:rPr>
            </w:pPr>
            <w:r w:rsidRPr="001C78E6">
              <w:rPr>
                <w:rFonts w:ascii="Times New Roman" w:eastAsia="Times New Roman" w:hAnsi="Times New Roman" w:cs="Times New Roman"/>
                <w:sz w:val="24"/>
                <w:szCs w:val="24"/>
              </w:rPr>
              <w:lastRenderedPageBreak/>
              <w:t>процент</w:t>
            </w:r>
          </w:p>
        </w:tc>
        <w:tc>
          <w:tcPr>
            <w:tcW w:w="2108" w:type="dxa"/>
            <w:tcBorders>
              <w:left w:val="single" w:sz="4" w:space="0" w:color="auto"/>
              <w:bottom w:val="single" w:sz="4" w:space="0" w:color="auto"/>
              <w:right w:val="single" w:sz="4" w:space="0" w:color="auto"/>
            </w:tcBorders>
          </w:tcPr>
          <w:p w:rsidR="001C78E6" w:rsidRPr="001C78E6" w:rsidRDefault="001C78E6" w:rsidP="001C78E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C78E6">
              <w:rPr>
                <w:rFonts w:ascii="Times New Roman" w:eastAsia="Times New Roman" w:hAnsi="Times New Roman" w:cs="Times New Roman"/>
                <w:sz w:val="24"/>
                <w:szCs w:val="24"/>
                <w:lang w:eastAsia="ru-RU"/>
              </w:rPr>
              <w:t>41,5</w:t>
            </w:r>
          </w:p>
        </w:tc>
        <w:tc>
          <w:tcPr>
            <w:tcW w:w="1418" w:type="dxa"/>
            <w:tcBorders>
              <w:left w:val="single" w:sz="4" w:space="0" w:color="auto"/>
              <w:bottom w:val="single" w:sz="4" w:space="0" w:color="auto"/>
              <w:right w:val="single" w:sz="4" w:space="0" w:color="auto"/>
            </w:tcBorders>
          </w:tcPr>
          <w:p w:rsidR="001C78E6" w:rsidRPr="001C78E6" w:rsidRDefault="001C78E6" w:rsidP="001C78E6">
            <w:pPr>
              <w:spacing w:after="0" w:line="240" w:lineRule="auto"/>
              <w:jc w:val="center"/>
              <w:rPr>
                <w:rFonts w:ascii="Times New Roman" w:eastAsia="Times New Roman" w:hAnsi="Times New Roman" w:cs="Times New Roman"/>
                <w:sz w:val="24"/>
                <w:szCs w:val="24"/>
                <w:lang w:eastAsia="ru-RU"/>
              </w:rPr>
            </w:pPr>
            <w:r w:rsidRPr="001C78E6">
              <w:rPr>
                <w:rFonts w:ascii="Times New Roman" w:eastAsia="Times New Roman" w:hAnsi="Times New Roman" w:cs="Times New Roman"/>
                <w:sz w:val="24"/>
                <w:szCs w:val="24"/>
                <w:lang w:eastAsia="ru-RU"/>
              </w:rPr>
              <w:t>41,7</w:t>
            </w:r>
          </w:p>
          <w:p w:rsidR="001C78E6" w:rsidRPr="001C78E6" w:rsidRDefault="001C78E6" w:rsidP="001C78E6">
            <w:pPr>
              <w:spacing w:after="0" w:line="240" w:lineRule="auto"/>
              <w:jc w:val="center"/>
              <w:rPr>
                <w:rFonts w:ascii="Times New Roman" w:eastAsia="Times New Roman" w:hAnsi="Times New Roman" w:cs="Times New Roman"/>
                <w:sz w:val="24"/>
                <w:szCs w:val="24"/>
                <w:lang w:eastAsia="ru-RU"/>
              </w:rPr>
            </w:pPr>
          </w:p>
        </w:tc>
        <w:tc>
          <w:tcPr>
            <w:tcW w:w="1417" w:type="dxa"/>
            <w:tcBorders>
              <w:left w:val="single" w:sz="4" w:space="0" w:color="auto"/>
              <w:bottom w:val="single" w:sz="4" w:space="0" w:color="auto"/>
              <w:right w:val="single" w:sz="4" w:space="0" w:color="auto"/>
            </w:tcBorders>
          </w:tcPr>
          <w:p w:rsidR="001C78E6" w:rsidRPr="001C78E6" w:rsidRDefault="001C78E6" w:rsidP="001C78E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C78E6">
              <w:rPr>
                <w:rFonts w:ascii="Times New Roman" w:eastAsia="Times New Roman" w:hAnsi="Times New Roman" w:cs="Times New Roman"/>
                <w:sz w:val="24"/>
                <w:szCs w:val="24"/>
                <w:lang w:eastAsia="ru-RU"/>
              </w:rPr>
              <w:t>41,7</w:t>
            </w:r>
          </w:p>
        </w:tc>
        <w:tc>
          <w:tcPr>
            <w:tcW w:w="3628" w:type="dxa"/>
            <w:tcBorders>
              <w:left w:val="single" w:sz="4" w:space="0" w:color="auto"/>
              <w:bottom w:val="single" w:sz="4" w:space="0" w:color="auto"/>
              <w:right w:val="single" w:sz="4" w:space="0" w:color="auto"/>
            </w:tcBorders>
          </w:tcPr>
          <w:p w:rsidR="001C78E6" w:rsidRPr="001C78E6" w:rsidRDefault="001C78E6" w:rsidP="001C78E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C78E6">
              <w:rPr>
                <w:rFonts w:ascii="Times New Roman" w:eastAsia="Times New Roman" w:hAnsi="Times New Roman" w:cs="Times New Roman"/>
                <w:sz w:val="20"/>
                <w:szCs w:val="20"/>
                <w:lang w:eastAsia="ru-RU"/>
              </w:rPr>
              <w:t>-</w:t>
            </w:r>
          </w:p>
        </w:tc>
      </w:tr>
      <w:tr w:rsidR="001C78E6" w:rsidRPr="001C78E6" w:rsidTr="00A002D0">
        <w:trPr>
          <w:trHeight w:val="371"/>
          <w:jc w:val="center"/>
        </w:trPr>
        <w:tc>
          <w:tcPr>
            <w:tcW w:w="13805" w:type="dxa"/>
            <w:gridSpan w:val="7"/>
            <w:tcBorders>
              <w:left w:val="single" w:sz="4" w:space="0" w:color="auto"/>
              <w:bottom w:val="single" w:sz="4" w:space="0" w:color="auto"/>
              <w:right w:val="single" w:sz="4" w:space="0" w:color="auto"/>
            </w:tcBorders>
          </w:tcPr>
          <w:p w:rsidR="001C78E6" w:rsidRPr="001C78E6" w:rsidRDefault="001C78E6" w:rsidP="001C78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C78E6">
              <w:rPr>
                <w:rFonts w:ascii="Times New Roman" w:eastAsia="Times New Roman" w:hAnsi="Times New Roman" w:cs="Times New Roman"/>
                <w:sz w:val="24"/>
                <w:szCs w:val="24"/>
                <w:lang w:eastAsia="ru-RU"/>
              </w:rPr>
              <w:lastRenderedPageBreak/>
              <w:t>Подпрограмма 2. «Профилактика экстремизма и терроризма в Дубовском сельском поселении»</w:t>
            </w:r>
          </w:p>
        </w:tc>
      </w:tr>
      <w:tr w:rsidR="001C78E6" w:rsidRPr="001C78E6" w:rsidTr="00A002D0">
        <w:trPr>
          <w:jc w:val="center"/>
        </w:trPr>
        <w:tc>
          <w:tcPr>
            <w:tcW w:w="739" w:type="dxa"/>
            <w:tcBorders>
              <w:left w:val="single" w:sz="4" w:space="0" w:color="auto"/>
              <w:bottom w:val="single" w:sz="4" w:space="0" w:color="auto"/>
              <w:right w:val="single" w:sz="4" w:space="0" w:color="auto"/>
            </w:tcBorders>
          </w:tcPr>
          <w:p w:rsidR="001C78E6" w:rsidRPr="001C78E6" w:rsidRDefault="001C78E6" w:rsidP="001C78E6">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1C78E6">
              <w:rPr>
                <w:rFonts w:ascii="Times New Roman" w:eastAsia="Times New Roman" w:hAnsi="Times New Roman" w:cs="Times New Roman"/>
                <w:sz w:val="24"/>
                <w:szCs w:val="24"/>
                <w:lang w:eastAsia="ru-RU"/>
              </w:rPr>
              <w:t>1</w:t>
            </w:r>
          </w:p>
        </w:tc>
        <w:tc>
          <w:tcPr>
            <w:tcW w:w="3077" w:type="dxa"/>
            <w:tcBorders>
              <w:left w:val="single" w:sz="4" w:space="0" w:color="auto"/>
              <w:bottom w:val="single" w:sz="4" w:space="0" w:color="auto"/>
              <w:right w:val="single" w:sz="4" w:space="0" w:color="auto"/>
            </w:tcBorders>
          </w:tcPr>
          <w:p w:rsidR="001C78E6" w:rsidRPr="001C78E6" w:rsidRDefault="001C78E6" w:rsidP="001C78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C78E6">
              <w:rPr>
                <w:rFonts w:ascii="Times New Roman" w:eastAsia="Times New Roman" w:hAnsi="Times New Roman" w:cs="Times New Roman"/>
                <w:sz w:val="24"/>
                <w:szCs w:val="24"/>
                <w:lang w:eastAsia="ru-RU"/>
              </w:rPr>
              <w:t>Доля учреждений социальной сферы с наличием системы технической защиты объектов</w:t>
            </w:r>
          </w:p>
        </w:tc>
        <w:tc>
          <w:tcPr>
            <w:tcW w:w="1418" w:type="dxa"/>
            <w:tcBorders>
              <w:left w:val="single" w:sz="4" w:space="0" w:color="auto"/>
              <w:bottom w:val="single" w:sz="4" w:space="0" w:color="auto"/>
              <w:right w:val="single" w:sz="4" w:space="0" w:color="auto"/>
            </w:tcBorders>
          </w:tcPr>
          <w:p w:rsidR="001C78E6" w:rsidRPr="001C78E6" w:rsidRDefault="001C78E6" w:rsidP="001C78E6">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1C78E6">
              <w:rPr>
                <w:rFonts w:ascii="Times New Roman" w:eastAsia="Times New Roman" w:hAnsi="Times New Roman" w:cs="Times New Roman"/>
                <w:color w:val="000000"/>
                <w:kern w:val="2"/>
                <w:sz w:val="24"/>
                <w:szCs w:val="24"/>
                <w:lang w:eastAsia="ru-RU"/>
              </w:rPr>
              <w:t>процентов</w:t>
            </w:r>
          </w:p>
        </w:tc>
        <w:tc>
          <w:tcPr>
            <w:tcW w:w="2108" w:type="dxa"/>
            <w:tcBorders>
              <w:left w:val="single" w:sz="4" w:space="0" w:color="auto"/>
              <w:bottom w:val="single" w:sz="4" w:space="0" w:color="auto"/>
              <w:right w:val="single" w:sz="4" w:space="0" w:color="auto"/>
            </w:tcBorders>
          </w:tcPr>
          <w:p w:rsidR="001C78E6" w:rsidRPr="001C78E6" w:rsidRDefault="001C78E6" w:rsidP="001C78E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C78E6">
              <w:rPr>
                <w:rFonts w:ascii="Times New Roman" w:eastAsia="Times New Roman" w:hAnsi="Times New Roman" w:cs="Times New Roman"/>
                <w:sz w:val="24"/>
                <w:szCs w:val="24"/>
                <w:lang w:eastAsia="ru-RU"/>
              </w:rPr>
              <w:t>55,0</w:t>
            </w:r>
          </w:p>
        </w:tc>
        <w:tc>
          <w:tcPr>
            <w:tcW w:w="1418" w:type="dxa"/>
            <w:tcBorders>
              <w:left w:val="single" w:sz="4" w:space="0" w:color="auto"/>
              <w:bottom w:val="single" w:sz="4" w:space="0" w:color="auto"/>
              <w:right w:val="single" w:sz="4" w:space="0" w:color="auto"/>
            </w:tcBorders>
          </w:tcPr>
          <w:p w:rsidR="001C78E6" w:rsidRPr="001C78E6" w:rsidRDefault="001C78E6" w:rsidP="001C78E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C78E6">
              <w:rPr>
                <w:rFonts w:ascii="Times New Roman" w:eastAsia="Times New Roman" w:hAnsi="Times New Roman" w:cs="Times New Roman"/>
                <w:sz w:val="24"/>
                <w:szCs w:val="24"/>
              </w:rPr>
              <w:t>60,0</w:t>
            </w:r>
          </w:p>
        </w:tc>
        <w:tc>
          <w:tcPr>
            <w:tcW w:w="1417" w:type="dxa"/>
            <w:tcBorders>
              <w:left w:val="single" w:sz="4" w:space="0" w:color="auto"/>
              <w:bottom w:val="single" w:sz="4" w:space="0" w:color="auto"/>
              <w:right w:val="single" w:sz="4" w:space="0" w:color="auto"/>
            </w:tcBorders>
          </w:tcPr>
          <w:p w:rsidR="001C78E6" w:rsidRPr="001C78E6" w:rsidRDefault="001C78E6" w:rsidP="001C78E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C78E6">
              <w:rPr>
                <w:rFonts w:ascii="Times New Roman" w:eastAsia="Times New Roman" w:hAnsi="Times New Roman" w:cs="Times New Roman"/>
                <w:sz w:val="24"/>
                <w:szCs w:val="24"/>
                <w:lang w:eastAsia="ru-RU"/>
              </w:rPr>
              <w:t>60,0</w:t>
            </w:r>
          </w:p>
        </w:tc>
        <w:tc>
          <w:tcPr>
            <w:tcW w:w="3628" w:type="dxa"/>
            <w:tcBorders>
              <w:left w:val="single" w:sz="4" w:space="0" w:color="auto"/>
              <w:bottom w:val="single" w:sz="4" w:space="0" w:color="auto"/>
              <w:right w:val="single" w:sz="4" w:space="0" w:color="auto"/>
            </w:tcBorders>
          </w:tcPr>
          <w:p w:rsidR="001C78E6" w:rsidRPr="001C78E6" w:rsidRDefault="001C78E6" w:rsidP="001C78E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C78E6">
              <w:rPr>
                <w:rFonts w:ascii="Times New Roman" w:eastAsia="Times New Roman" w:hAnsi="Times New Roman" w:cs="Times New Roman"/>
                <w:sz w:val="24"/>
                <w:szCs w:val="24"/>
                <w:lang w:eastAsia="ru-RU"/>
              </w:rPr>
              <w:t>-</w:t>
            </w:r>
          </w:p>
        </w:tc>
      </w:tr>
    </w:tbl>
    <w:p w:rsidR="001C78E6" w:rsidRPr="001C78E6" w:rsidRDefault="001C78E6" w:rsidP="001C78E6">
      <w:pPr>
        <w:spacing w:after="0" w:line="240" w:lineRule="auto"/>
        <w:jc w:val="right"/>
        <w:rPr>
          <w:rFonts w:ascii="Times New Roman" w:eastAsia="Times New Roman" w:hAnsi="Times New Roman" w:cs="Times New Roman"/>
          <w:sz w:val="24"/>
          <w:szCs w:val="24"/>
          <w:lang w:eastAsia="ru-RU"/>
        </w:rPr>
      </w:pPr>
    </w:p>
    <w:p w:rsidR="001C78E6" w:rsidRPr="001C78E6" w:rsidRDefault="001C78E6" w:rsidP="001C78E6">
      <w:pPr>
        <w:spacing w:after="0" w:line="240" w:lineRule="auto"/>
        <w:jc w:val="right"/>
        <w:rPr>
          <w:rFonts w:ascii="Times New Roman" w:eastAsia="Times New Roman" w:hAnsi="Times New Roman" w:cs="Times New Roman"/>
          <w:sz w:val="24"/>
          <w:szCs w:val="24"/>
          <w:lang w:eastAsia="ru-RU"/>
        </w:rPr>
      </w:pPr>
    </w:p>
    <w:p w:rsidR="001C78E6" w:rsidRPr="001C78E6" w:rsidRDefault="001C78E6" w:rsidP="001C78E6">
      <w:pPr>
        <w:spacing w:after="0" w:line="240" w:lineRule="auto"/>
        <w:jc w:val="right"/>
        <w:rPr>
          <w:rFonts w:ascii="Times New Roman" w:eastAsia="Times New Roman" w:hAnsi="Times New Roman" w:cs="Times New Roman"/>
          <w:sz w:val="24"/>
          <w:szCs w:val="24"/>
          <w:lang w:eastAsia="ru-RU"/>
        </w:rPr>
      </w:pPr>
    </w:p>
    <w:p w:rsidR="001C78E6" w:rsidRPr="001C78E6" w:rsidRDefault="001C78E6" w:rsidP="001C78E6">
      <w:pPr>
        <w:spacing w:after="0" w:line="240" w:lineRule="auto"/>
        <w:jc w:val="right"/>
        <w:rPr>
          <w:rFonts w:ascii="Times New Roman" w:eastAsia="Times New Roman" w:hAnsi="Times New Roman" w:cs="Times New Roman"/>
          <w:sz w:val="24"/>
          <w:szCs w:val="24"/>
          <w:lang w:eastAsia="ru-RU"/>
        </w:rPr>
      </w:pPr>
    </w:p>
    <w:p w:rsidR="001C78E6" w:rsidRPr="001C78E6" w:rsidRDefault="001C78E6" w:rsidP="001C78E6">
      <w:pPr>
        <w:spacing w:after="0" w:line="240" w:lineRule="auto"/>
        <w:jc w:val="right"/>
        <w:rPr>
          <w:rFonts w:ascii="Times New Roman" w:eastAsia="Times New Roman" w:hAnsi="Times New Roman" w:cs="Times New Roman"/>
          <w:sz w:val="24"/>
          <w:szCs w:val="24"/>
          <w:lang w:eastAsia="ru-RU"/>
        </w:rPr>
      </w:pPr>
    </w:p>
    <w:p w:rsidR="001C78E6" w:rsidRPr="001C78E6" w:rsidRDefault="001C78E6" w:rsidP="001C78E6">
      <w:pPr>
        <w:spacing w:after="0" w:line="240" w:lineRule="auto"/>
        <w:jc w:val="right"/>
        <w:rPr>
          <w:rFonts w:ascii="Times New Roman" w:eastAsia="Times New Roman" w:hAnsi="Times New Roman" w:cs="Times New Roman"/>
          <w:sz w:val="24"/>
          <w:szCs w:val="24"/>
          <w:lang w:eastAsia="ru-RU"/>
        </w:rPr>
      </w:pPr>
    </w:p>
    <w:p w:rsidR="001C78E6" w:rsidRPr="001C78E6" w:rsidRDefault="001C78E6" w:rsidP="001C78E6">
      <w:pPr>
        <w:spacing w:after="0" w:line="240" w:lineRule="auto"/>
        <w:jc w:val="right"/>
        <w:rPr>
          <w:rFonts w:ascii="Times New Roman" w:eastAsia="Times New Roman" w:hAnsi="Times New Roman" w:cs="Times New Roman"/>
          <w:sz w:val="24"/>
          <w:szCs w:val="24"/>
          <w:lang w:eastAsia="ru-RU"/>
        </w:rPr>
      </w:pPr>
    </w:p>
    <w:p w:rsidR="001C78E6" w:rsidRPr="001C78E6" w:rsidRDefault="001C78E6" w:rsidP="001C78E6">
      <w:pPr>
        <w:spacing w:after="0" w:line="240" w:lineRule="auto"/>
        <w:jc w:val="right"/>
        <w:rPr>
          <w:rFonts w:ascii="Times New Roman" w:eastAsia="Times New Roman" w:hAnsi="Times New Roman" w:cs="Times New Roman"/>
          <w:sz w:val="24"/>
          <w:szCs w:val="24"/>
          <w:lang w:eastAsia="ru-RU"/>
        </w:rPr>
      </w:pPr>
    </w:p>
    <w:p w:rsidR="001C78E6" w:rsidRPr="001C78E6" w:rsidRDefault="001C78E6" w:rsidP="001C78E6">
      <w:pPr>
        <w:spacing w:after="0" w:line="240" w:lineRule="auto"/>
        <w:jc w:val="right"/>
        <w:rPr>
          <w:rFonts w:ascii="Times New Roman" w:eastAsia="Times New Roman" w:hAnsi="Times New Roman" w:cs="Times New Roman"/>
          <w:sz w:val="24"/>
          <w:szCs w:val="24"/>
          <w:lang w:eastAsia="ru-RU"/>
        </w:rPr>
      </w:pPr>
    </w:p>
    <w:p w:rsidR="001C78E6" w:rsidRPr="001C78E6" w:rsidRDefault="001C78E6" w:rsidP="001C78E6">
      <w:pPr>
        <w:spacing w:after="0" w:line="240" w:lineRule="auto"/>
        <w:jc w:val="right"/>
        <w:rPr>
          <w:rFonts w:ascii="Times New Roman" w:eastAsia="Times New Roman" w:hAnsi="Times New Roman" w:cs="Times New Roman"/>
          <w:sz w:val="24"/>
          <w:szCs w:val="24"/>
          <w:lang w:eastAsia="ru-RU"/>
        </w:rPr>
      </w:pPr>
    </w:p>
    <w:p w:rsidR="001C78E6" w:rsidRPr="001C78E6" w:rsidRDefault="001C78E6" w:rsidP="001C78E6">
      <w:pPr>
        <w:spacing w:after="0" w:line="240" w:lineRule="auto"/>
        <w:jc w:val="right"/>
        <w:rPr>
          <w:rFonts w:ascii="Times New Roman" w:eastAsia="Times New Roman" w:hAnsi="Times New Roman" w:cs="Times New Roman"/>
          <w:sz w:val="24"/>
          <w:szCs w:val="24"/>
          <w:lang w:eastAsia="ru-RU"/>
        </w:rPr>
      </w:pPr>
    </w:p>
    <w:p w:rsidR="001C78E6" w:rsidRPr="001C78E6" w:rsidRDefault="001C78E6" w:rsidP="001C78E6">
      <w:pPr>
        <w:spacing w:after="0" w:line="240" w:lineRule="auto"/>
        <w:jc w:val="right"/>
        <w:rPr>
          <w:rFonts w:ascii="Times New Roman" w:eastAsia="Times New Roman" w:hAnsi="Times New Roman" w:cs="Times New Roman"/>
          <w:sz w:val="24"/>
          <w:szCs w:val="24"/>
          <w:lang w:eastAsia="ru-RU"/>
        </w:rPr>
      </w:pPr>
    </w:p>
    <w:p w:rsidR="001C78E6" w:rsidRPr="001C78E6" w:rsidRDefault="001C78E6" w:rsidP="001C78E6">
      <w:pPr>
        <w:spacing w:after="0" w:line="240" w:lineRule="auto"/>
        <w:jc w:val="right"/>
        <w:rPr>
          <w:rFonts w:ascii="Times New Roman" w:eastAsia="Times New Roman" w:hAnsi="Times New Roman" w:cs="Times New Roman"/>
          <w:sz w:val="24"/>
          <w:szCs w:val="24"/>
          <w:lang w:eastAsia="ru-RU"/>
        </w:rPr>
      </w:pPr>
    </w:p>
    <w:p w:rsidR="001C78E6" w:rsidRPr="001C78E6" w:rsidRDefault="001C78E6" w:rsidP="001C78E6">
      <w:pPr>
        <w:spacing w:after="0" w:line="240" w:lineRule="auto"/>
        <w:jc w:val="right"/>
        <w:rPr>
          <w:rFonts w:ascii="Times New Roman" w:eastAsia="Times New Roman" w:hAnsi="Times New Roman" w:cs="Times New Roman"/>
          <w:sz w:val="24"/>
          <w:szCs w:val="24"/>
          <w:lang w:eastAsia="ru-RU"/>
        </w:rPr>
      </w:pPr>
    </w:p>
    <w:p w:rsidR="001C78E6" w:rsidRPr="001C78E6" w:rsidRDefault="001C78E6" w:rsidP="001C78E6">
      <w:pPr>
        <w:spacing w:after="0" w:line="240" w:lineRule="auto"/>
        <w:jc w:val="right"/>
        <w:rPr>
          <w:rFonts w:ascii="Times New Roman" w:eastAsia="Times New Roman" w:hAnsi="Times New Roman" w:cs="Times New Roman"/>
          <w:sz w:val="24"/>
          <w:szCs w:val="24"/>
          <w:lang w:eastAsia="ru-RU"/>
        </w:rPr>
      </w:pPr>
    </w:p>
    <w:p w:rsidR="001C78E6" w:rsidRPr="001C78E6" w:rsidRDefault="001C78E6" w:rsidP="001C78E6">
      <w:pPr>
        <w:spacing w:after="0" w:line="240" w:lineRule="auto"/>
        <w:jc w:val="right"/>
        <w:rPr>
          <w:rFonts w:ascii="Times New Roman" w:eastAsia="Times New Roman" w:hAnsi="Times New Roman" w:cs="Times New Roman"/>
          <w:sz w:val="24"/>
          <w:szCs w:val="24"/>
          <w:lang w:eastAsia="ru-RU"/>
        </w:rPr>
      </w:pPr>
    </w:p>
    <w:p w:rsidR="001C78E6" w:rsidRPr="001C78E6" w:rsidRDefault="001C78E6" w:rsidP="001C78E6">
      <w:pPr>
        <w:spacing w:after="0" w:line="240" w:lineRule="auto"/>
        <w:jc w:val="right"/>
        <w:rPr>
          <w:rFonts w:ascii="Times New Roman" w:eastAsia="Times New Roman" w:hAnsi="Times New Roman" w:cs="Times New Roman"/>
          <w:sz w:val="24"/>
          <w:szCs w:val="24"/>
          <w:lang w:eastAsia="ru-RU"/>
        </w:rPr>
      </w:pPr>
    </w:p>
    <w:p w:rsidR="001C78E6" w:rsidRPr="001C78E6" w:rsidRDefault="001C78E6" w:rsidP="001C78E6">
      <w:pPr>
        <w:spacing w:after="0" w:line="240" w:lineRule="auto"/>
        <w:jc w:val="right"/>
        <w:rPr>
          <w:rFonts w:ascii="Times New Roman" w:eastAsia="Times New Roman" w:hAnsi="Times New Roman" w:cs="Times New Roman"/>
          <w:sz w:val="24"/>
          <w:szCs w:val="24"/>
          <w:lang w:eastAsia="ru-RU"/>
        </w:rPr>
      </w:pPr>
    </w:p>
    <w:p w:rsidR="001C78E6" w:rsidRPr="001C78E6" w:rsidRDefault="001C78E6" w:rsidP="001C78E6">
      <w:pPr>
        <w:spacing w:after="0" w:line="240" w:lineRule="auto"/>
        <w:jc w:val="right"/>
        <w:rPr>
          <w:rFonts w:ascii="Times New Roman" w:eastAsia="Times New Roman" w:hAnsi="Times New Roman" w:cs="Times New Roman"/>
          <w:sz w:val="24"/>
          <w:szCs w:val="24"/>
          <w:lang w:eastAsia="ru-RU"/>
        </w:rPr>
      </w:pPr>
    </w:p>
    <w:p w:rsidR="001C78E6" w:rsidRPr="001C78E6" w:rsidRDefault="001C78E6" w:rsidP="001C78E6">
      <w:pPr>
        <w:spacing w:after="0" w:line="240" w:lineRule="auto"/>
        <w:jc w:val="right"/>
        <w:rPr>
          <w:rFonts w:ascii="Times New Roman" w:eastAsia="Times New Roman" w:hAnsi="Times New Roman" w:cs="Times New Roman"/>
          <w:sz w:val="24"/>
          <w:szCs w:val="24"/>
          <w:lang w:eastAsia="ru-RU"/>
        </w:rPr>
      </w:pPr>
    </w:p>
    <w:p w:rsidR="001C78E6" w:rsidRPr="001C78E6" w:rsidRDefault="001C78E6" w:rsidP="001C78E6">
      <w:pPr>
        <w:spacing w:after="0" w:line="240" w:lineRule="auto"/>
        <w:jc w:val="right"/>
        <w:rPr>
          <w:rFonts w:ascii="Times New Roman" w:eastAsia="Times New Roman" w:hAnsi="Times New Roman" w:cs="Times New Roman"/>
          <w:sz w:val="24"/>
          <w:szCs w:val="24"/>
          <w:lang w:eastAsia="ru-RU"/>
        </w:rPr>
      </w:pPr>
    </w:p>
    <w:p w:rsidR="001C78E6" w:rsidRPr="001C78E6" w:rsidRDefault="001C78E6" w:rsidP="001C78E6">
      <w:pPr>
        <w:spacing w:after="0" w:line="240" w:lineRule="auto"/>
        <w:jc w:val="right"/>
        <w:rPr>
          <w:rFonts w:ascii="Times New Roman" w:eastAsia="Times New Roman" w:hAnsi="Times New Roman" w:cs="Times New Roman"/>
          <w:sz w:val="24"/>
          <w:szCs w:val="24"/>
          <w:lang w:eastAsia="ru-RU"/>
        </w:rPr>
      </w:pPr>
    </w:p>
    <w:p w:rsidR="001C78E6" w:rsidRPr="001C78E6" w:rsidRDefault="001C78E6" w:rsidP="001C78E6">
      <w:pPr>
        <w:spacing w:after="0" w:line="240" w:lineRule="auto"/>
        <w:jc w:val="right"/>
        <w:rPr>
          <w:rFonts w:ascii="Times New Roman" w:eastAsia="Times New Roman" w:hAnsi="Times New Roman" w:cs="Times New Roman"/>
          <w:sz w:val="24"/>
          <w:szCs w:val="24"/>
          <w:lang w:eastAsia="ru-RU"/>
        </w:rPr>
      </w:pPr>
    </w:p>
    <w:p w:rsidR="001C78E6" w:rsidRPr="001C78E6" w:rsidRDefault="001C78E6" w:rsidP="001C78E6">
      <w:pPr>
        <w:spacing w:after="0" w:line="240" w:lineRule="auto"/>
        <w:jc w:val="right"/>
        <w:rPr>
          <w:rFonts w:ascii="Times New Roman" w:eastAsia="Times New Roman" w:hAnsi="Times New Roman" w:cs="Times New Roman"/>
          <w:sz w:val="24"/>
          <w:szCs w:val="24"/>
          <w:lang w:eastAsia="ru-RU"/>
        </w:rPr>
      </w:pPr>
    </w:p>
    <w:p w:rsidR="001C78E6" w:rsidRPr="001C78E6" w:rsidRDefault="001C78E6" w:rsidP="001C78E6">
      <w:pPr>
        <w:spacing w:after="0" w:line="240" w:lineRule="auto"/>
        <w:jc w:val="right"/>
        <w:rPr>
          <w:rFonts w:ascii="Times New Roman" w:eastAsia="Times New Roman" w:hAnsi="Times New Roman" w:cs="Times New Roman"/>
          <w:sz w:val="24"/>
          <w:szCs w:val="24"/>
          <w:lang w:eastAsia="ru-RU"/>
        </w:rPr>
      </w:pPr>
    </w:p>
    <w:p w:rsidR="001C78E6" w:rsidRPr="001C78E6" w:rsidRDefault="001C78E6" w:rsidP="001C78E6">
      <w:pPr>
        <w:spacing w:after="0" w:line="240" w:lineRule="auto"/>
        <w:jc w:val="right"/>
        <w:rPr>
          <w:rFonts w:ascii="Times New Roman" w:eastAsia="Times New Roman" w:hAnsi="Times New Roman" w:cs="Times New Roman"/>
          <w:sz w:val="20"/>
          <w:szCs w:val="20"/>
          <w:lang w:eastAsia="ru-RU"/>
        </w:rPr>
      </w:pPr>
      <w:r w:rsidRPr="001C78E6">
        <w:rPr>
          <w:rFonts w:ascii="Times New Roman" w:eastAsia="Times New Roman" w:hAnsi="Times New Roman" w:cs="Times New Roman"/>
          <w:sz w:val="24"/>
          <w:szCs w:val="24"/>
          <w:lang w:eastAsia="ru-RU"/>
        </w:rPr>
        <w:lastRenderedPageBreak/>
        <w:t>Приложение 4</w:t>
      </w:r>
    </w:p>
    <w:p w:rsidR="001C78E6" w:rsidRPr="001C78E6" w:rsidRDefault="001C78E6" w:rsidP="001C78E6">
      <w:pPr>
        <w:spacing w:after="0" w:line="240" w:lineRule="auto"/>
        <w:ind w:firstLine="720"/>
        <w:jc w:val="right"/>
        <w:rPr>
          <w:rFonts w:ascii="Times New Roman" w:eastAsia="Times New Roman" w:hAnsi="Times New Roman" w:cs="Times New Roman"/>
          <w:sz w:val="24"/>
          <w:szCs w:val="24"/>
          <w:lang w:eastAsia="ru-RU"/>
        </w:rPr>
      </w:pPr>
      <w:r w:rsidRPr="001C78E6">
        <w:rPr>
          <w:rFonts w:ascii="Times New Roman" w:eastAsia="Times New Roman" w:hAnsi="Times New Roman" w:cs="Times New Roman"/>
          <w:sz w:val="24"/>
          <w:szCs w:val="24"/>
          <w:lang w:eastAsia="ru-RU"/>
        </w:rPr>
        <w:t xml:space="preserve">к  отчету о реализации  </w:t>
      </w:r>
    </w:p>
    <w:p w:rsidR="001C78E6" w:rsidRPr="001C78E6" w:rsidRDefault="001C78E6" w:rsidP="001C78E6">
      <w:pPr>
        <w:spacing w:after="0" w:line="240" w:lineRule="auto"/>
        <w:ind w:firstLine="720"/>
        <w:jc w:val="right"/>
        <w:rPr>
          <w:rFonts w:ascii="Times New Roman" w:eastAsia="Times New Roman" w:hAnsi="Times New Roman" w:cs="Times New Roman"/>
          <w:sz w:val="24"/>
          <w:szCs w:val="24"/>
          <w:lang w:eastAsia="ru-RU"/>
        </w:rPr>
      </w:pPr>
      <w:r w:rsidRPr="001C78E6">
        <w:rPr>
          <w:rFonts w:ascii="Times New Roman" w:eastAsia="Times New Roman" w:hAnsi="Times New Roman" w:cs="Times New Roman"/>
          <w:sz w:val="24"/>
          <w:szCs w:val="24"/>
          <w:lang w:eastAsia="ru-RU"/>
        </w:rPr>
        <w:t xml:space="preserve">муниципальной программы </w:t>
      </w:r>
    </w:p>
    <w:p w:rsidR="001C78E6" w:rsidRPr="001C78E6" w:rsidRDefault="001C78E6" w:rsidP="001C78E6">
      <w:pPr>
        <w:spacing w:after="0" w:line="240" w:lineRule="auto"/>
        <w:ind w:firstLine="720"/>
        <w:jc w:val="right"/>
        <w:rPr>
          <w:rFonts w:ascii="Times New Roman" w:eastAsia="Times New Roman" w:hAnsi="Times New Roman" w:cs="Times New Roman"/>
          <w:sz w:val="24"/>
          <w:szCs w:val="24"/>
          <w:lang w:eastAsia="ru-RU"/>
        </w:rPr>
      </w:pPr>
      <w:r w:rsidRPr="001C78E6">
        <w:rPr>
          <w:rFonts w:ascii="Times New Roman" w:eastAsia="Times New Roman" w:hAnsi="Times New Roman" w:cs="Times New Roman"/>
          <w:sz w:val="24"/>
          <w:szCs w:val="24"/>
          <w:lang w:eastAsia="ru-RU"/>
        </w:rPr>
        <w:t xml:space="preserve">Дубовского сельского поселения </w:t>
      </w:r>
    </w:p>
    <w:p w:rsidR="001C78E6" w:rsidRPr="001C78E6" w:rsidRDefault="001C78E6" w:rsidP="001C78E6">
      <w:pPr>
        <w:spacing w:after="0" w:line="240" w:lineRule="auto"/>
        <w:ind w:firstLine="720"/>
        <w:jc w:val="right"/>
        <w:rPr>
          <w:rFonts w:ascii="Times New Roman" w:eastAsia="Times New Roman" w:hAnsi="Times New Roman" w:cs="Times New Roman CYR"/>
          <w:spacing w:val="-2"/>
          <w:sz w:val="24"/>
          <w:szCs w:val="28"/>
          <w:lang w:eastAsia="ru-RU"/>
        </w:rPr>
      </w:pPr>
      <w:r w:rsidRPr="001C78E6">
        <w:rPr>
          <w:rFonts w:ascii="Times New Roman" w:eastAsia="Times New Roman" w:hAnsi="Times New Roman" w:cs="Times New Roman"/>
          <w:bCs/>
          <w:szCs w:val="24"/>
          <w:lang w:eastAsia="ru-RU"/>
        </w:rPr>
        <w:t>«</w:t>
      </w:r>
      <w:r w:rsidRPr="001C78E6">
        <w:rPr>
          <w:rFonts w:ascii="Times New Roman" w:eastAsia="Times New Roman" w:hAnsi="Times New Roman" w:cs="Times New Roman CYR"/>
          <w:spacing w:val="-2"/>
          <w:sz w:val="24"/>
          <w:szCs w:val="28"/>
          <w:lang w:eastAsia="ru-RU"/>
        </w:rPr>
        <w:t>Обеспечение общественного</w:t>
      </w:r>
    </w:p>
    <w:p w:rsidR="001C78E6" w:rsidRPr="001C78E6" w:rsidRDefault="001C78E6" w:rsidP="001C78E6">
      <w:pPr>
        <w:spacing w:after="0" w:line="240" w:lineRule="auto"/>
        <w:ind w:firstLine="720"/>
        <w:jc w:val="right"/>
        <w:rPr>
          <w:rFonts w:ascii="Times New Roman" w:eastAsia="Times New Roman" w:hAnsi="Times New Roman" w:cs="Times New Roman"/>
          <w:color w:val="000000"/>
          <w:kern w:val="2"/>
          <w:sz w:val="24"/>
          <w:szCs w:val="24"/>
          <w:lang w:eastAsia="ru-RU"/>
        </w:rPr>
      </w:pPr>
      <w:r w:rsidRPr="001C78E6">
        <w:rPr>
          <w:rFonts w:ascii="Times New Roman" w:eastAsia="Times New Roman" w:hAnsi="Times New Roman" w:cs="Times New Roman CYR"/>
          <w:spacing w:val="-2"/>
          <w:sz w:val="24"/>
          <w:szCs w:val="28"/>
          <w:lang w:eastAsia="ru-RU"/>
        </w:rPr>
        <w:t xml:space="preserve"> порядка и противодействие преступности</w:t>
      </w:r>
      <w:r w:rsidRPr="001C78E6">
        <w:rPr>
          <w:rFonts w:ascii="Times New Roman" w:eastAsia="Times New Roman" w:hAnsi="Times New Roman" w:cs="Times New Roman"/>
          <w:color w:val="000000"/>
          <w:kern w:val="2"/>
          <w:sz w:val="24"/>
          <w:szCs w:val="24"/>
          <w:lang w:eastAsia="ru-RU"/>
        </w:rPr>
        <w:t>»</w:t>
      </w:r>
    </w:p>
    <w:p w:rsidR="001C78E6" w:rsidRPr="001C78E6" w:rsidRDefault="001C78E6" w:rsidP="001C78E6">
      <w:pPr>
        <w:spacing w:after="0" w:line="240" w:lineRule="auto"/>
        <w:ind w:firstLine="720"/>
        <w:jc w:val="right"/>
        <w:rPr>
          <w:rFonts w:ascii="Times New Roman" w:eastAsia="Times New Roman" w:hAnsi="Times New Roman" w:cs="Times New Roman"/>
          <w:sz w:val="24"/>
          <w:szCs w:val="28"/>
          <w:lang w:eastAsia="ru-RU"/>
        </w:rPr>
      </w:pPr>
      <w:r w:rsidRPr="001C78E6">
        <w:rPr>
          <w:rFonts w:ascii="Times New Roman" w:eastAsia="Times New Roman" w:hAnsi="Times New Roman" w:cs="Times New Roman"/>
          <w:sz w:val="24"/>
          <w:szCs w:val="24"/>
          <w:lang w:eastAsia="ru-RU"/>
        </w:rPr>
        <w:t xml:space="preserve"> за 2021 год.</w:t>
      </w:r>
    </w:p>
    <w:p w:rsidR="001C78E6" w:rsidRPr="001C78E6" w:rsidRDefault="001C78E6" w:rsidP="001C78E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1C78E6" w:rsidRPr="001C78E6" w:rsidRDefault="001C78E6" w:rsidP="001C78E6">
      <w:pPr>
        <w:widowControl w:val="0"/>
        <w:autoSpaceDE w:val="0"/>
        <w:autoSpaceDN w:val="0"/>
        <w:adjustRightInd w:val="0"/>
        <w:spacing w:after="0" w:line="240" w:lineRule="auto"/>
        <w:outlineLvl w:val="2"/>
        <w:rPr>
          <w:rFonts w:ascii="Times New Roman" w:eastAsia="Times New Roman" w:hAnsi="Times New Roman" w:cs="Times New Roman"/>
          <w:sz w:val="28"/>
          <w:szCs w:val="28"/>
          <w:lang w:eastAsia="ru-RU"/>
        </w:rPr>
      </w:pPr>
    </w:p>
    <w:p w:rsidR="001C78E6" w:rsidRPr="001C78E6" w:rsidRDefault="001C78E6" w:rsidP="001C78E6">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1C78E6">
        <w:rPr>
          <w:rFonts w:ascii="Times New Roman" w:eastAsia="Times New Roman" w:hAnsi="Times New Roman" w:cs="Times New Roman"/>
          <w:sz w:val="28"/>
          <w:szCs w:val="28"/>
          <w:lang w:eastAsia="ru-RU"/>
        </w:rPr>
        <w:t>Информация</w:t>
      </w:r>
    </w:p>
    <w:p w:rsidR="001C78E6" w:rsidRPr="001C78E6" w:rsidRDefault="001C78E6" w:rsidP="001C78E6">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1C78E6">
        <w:rPr>
          <w:rFonts w:ascii="Times New Roman" w:eastAsia="Times New Roman" w:hAnsi="Times New Roman" w:cs="Times New Roman"/>
          <w:sz w:val="28"/>
          <w:szCs w:val="28"/>
          <w:lang w:eastAsia="ru-RU"/>
        </w:rPr>
        <w:t>об основных мероприятиях, финансируемых за счет всех источников финансирования, выполненных в полном объеме</w:t>
      </w:r>
    </w:p>
    <w:p w:rsidR="001C78E6" w:rsidRPr="001C78E6" w:rsidRDefault="001C78E6" w:rsidP="001C78E6">
      <w:pPr>
        <w:spacing w:after="0" w:line="240" w:lineRule="auto"/>
        <w:ind w:firstLine="709"/>
        <w:jc w:val="right"/>
        <w:rPr>
          <w:rFonts w:ascii="Times New Roman" w:eastAsia="Times New Roman" w:hAnsi="Times New Roman" w:cs="Times New Roman"/>
          <w:sz w:val="28"/>
          <w:szCs w:val="28"/>
          <w:lang w:eastAsia="ru-RU"/>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3402"/>
        <w:gridCol w:w="3260"/>
        <w:gridCol w:w="2977"/>
      </w:tblGrid>
      <w:tr w:rsidR="001C78E6" w:rsidRPr="001C78E6" w:rsidTr="00A002D0">
        <w:tc>
          <w:tcPr>
            <w:tcW w:w="5211" w:type="dxa"/>
            <w:shd w:val="clear" w:color="auto" w:fill="auto"/>
          </w:tcPr>
          <w:p w:rsidR="001C78E6" w:rsidRPr="001C78E6" w:rsidRDefault="001C78E6" w:rsidP="001C78E6">
            <w:pPr>
              <w:spacing w:after="0" w:line="360" w:lineRule="auto"/>
              <w:rPr>
                <w:rFonts w:ascii="Times New Roman" w:eastAsia="Times New Roman" w:hAnsi="Times New Roman" w:cs="Times New Roman"/>
                <w:sz w:val="24"/>
                <w:szCs w:val="24"/>
                <w:lang w:eastAsia="ru-RU"/>
              </w:rPr>
            </w:pPr>
          </w:p>
        </w:tc>
        <w:tc>
          <w:tcPr>
            <w:tcW w:w="3402" w:type="dxa"/>
            <w:shd w:val="clear" w:color="auto" w:fill="auto"/>
          </w:tcPr>
          <w:p w:rsidR="001C78E6" w:rsidRPr="001C78E6" w:rsidRDefault="001C78E6" w:rsidP="001C78E6">
            <w:pPr>
              <w:spacing w:after="0" w:line="240" w:lineRule="auto"/>
              <w:jc w:val="center"/>
              <w:rPr>
                <w:rFonts w:ascii="Times New Roman" w:eastAsia="Times New Roman" w:hAnsi="Times New Roman" w:cs="Times New Roman"/>
                <w:sz w:val="24"/>
                <w:szCs w:val="24"/>
                <w:lang w:eastAsia="ru-RU"/>
              </w:rPr>
            </w:pPr>
            <w:r w:rsidRPr="001C78E6">
              <w:rPr>
                <w:rFonts w:ascii="Times New Roman" w:eastAsia="Times New Roman" w:hAnsi="Times New Roman" w:cs="Times New Roman"/>
                <w:sz w:val="24"/>
                <w:szCs w:val="24"/>
                <w:lang w:eastAsia="ru-RU"/>
              </w:rPr>
              <w:t>Количество основных мероприятий, запланированных к реализации в отчетном году</w:t>
            </w:r>
          </w:p>
        </w:tc>
        <w:tc>
          <w:tcPr>
            <w:tcW w:w="3260" w:type="dxa"/>
            <w:shd w:val="clear" w:color="auto" w:fill="auto"/>
          </w:tcPr>
          <w:p w:rsidR="001C78E6" w:rsidRPr="001C78E6" w:rsidRDefault="001C78E6" w:rsidP="001C78E6">
            <w:pPr>
              <w:spacing w:after="0" w:line="240" w:lineRule="auto"/>
              <w:jc w:val="center"/>
              <w:rPr>
                <w:rFonts w:ascii="Times New Roman" w:eastAsia="Times New Roman" w:hAnsi="Times New Roman" w:cs="Times New Roman"/>
                <w:sz w:val="24"/>
                <w:szCs w:val="24"/>
                <w:lang w:eastAsia="ru-RU"/>
              </w:rPr>
            </w:pPr>
            <w:r w:rsidRPr="001C78E6">
              <w:rPr>
                <w:rFonts w:ascii="Times New Roman" w:eastAsia="Times New Roman" w:hAnsi="Times New Roman" w:cs="Times New Roman"/>
                <w:sz w:val="24"/>
                <w:szCs w:val="24"/>
                <w:lang w:eastAsia="ru-RU"/>
              </w:rPr>
              <w:t>Количество основных мероприятий, выполненных в полном объеме</w:t>
            </w:r>
          </w:p>
        </w:tc>
        <w:tc>
          <w:tcPr>
            <w:tcW w:w="2977" w:type="dxa"/>
            <w:shd w:val="clear" w:color="auto" w:fill="auto"/>
          </w:tcPr>
          <w:p w:rsidR="001C78E6" w:rsidRPr="001C78E6" w:rsidRDefault="001C78E6" w:rsidP="001C78E6">
            <w:pPr>
              <w:spacing w:after="0" w:line="240" w:lineRule="auto"/>
              <w:jc w:val="center"/>
              <w:rPr>
                <w:rFonts w:ascii="Times New Roman" w:eastAsia="Times New Roman" w:hAnsi="Times New Roman" w:cs="Times New Roman"/>
                <w:sz w:val="24"/>
                <w:szCs w:val="24"/>
                <w:lang w:eastAsia="ru-RU"/>
              </w:rPr>
            </w:pPr>
            <w:r w:rsidRPr="001C78E6">
              <w:rPr>
                <w:rFonts w:ascii="Times New Roman" w:eastAsia="Times New Roman" w:hAnsi="Times New Roman" w:cs="Times New Roman"/>
                <w:sz w:val="24"/>
                <w:szCs w:val="24"/>
                <w:lang w:eastAsia="ru-RU"/>
              </w:rPr>
              <w:t>Степень реализации основных мероприятий</w:t>
            </w:r>
          </w:p>
        </w:tc>
      </w:tr>
      <w:tr w:rsidR="001C78E6" w:rsidRPr="001C78E6" w:rsidTr="00A002D0">
        <w:tc>
          <w:tcPr>
            <w:tcW w:w="5211" w:type="dxa"/>
            <w:shd w:val="clear" w:color="auto" w:fill="auto"/>
          </w:tcPr>
          <w:p w:rsidR="001C78E6" w:rsidRPr="001C78E6" w:rsidRDefault="001C78E6" w:rsidP="001C78E6">
            <w:pPr>
              <w:spacing w:after="0" w:line="240" w:lineRule="auto"/>
              <w:jc w:val="center"/>
              <w:rPr>
                <w:rFonts w:ascii="Times New Roman" w:eastAsia="Times New Roman" w:hAnsi="Times New Roman" w:cs="Times New Roman"/>
                <w:sz w:val="24"/>
                <w:szCs w:val="24"/>
                <w:lang w:eastAsia="ru-RU"/>
              </w:rPr>
            </w:pPr>
            <w:r w:rsidRPr="001C78E6">
              <w:rPr>
                <w:rFonts w:ascii="Times New Roman" w:eastAsia="Times New Roman" w:hAnsi="Times New Roman" w:cs="Times New Roman"/>
                <w:sz w:val="24"/>
                <w:szCs w:val="24"/>
                <w:lang w:eastAsia="ru-RU"/>
              </w:rPr>
              <w:t>1</w:t>
            </w:r>
          </w:p>
        </w:tc>
        <w:tc>
          <w:tcPr>
            <w:tcW w:w="3402" w:type="dxa"/>
            <w:shd w:val="clear" w:color="auto" w:fill="auto"/>
          </w:tcPr>
          <w:p w:rsidR="001C78E6" w:rsidRPr="001C78E6" w:rsidRDefault="001C78E6" w:rsidP="001C78E6">
            <w:pPr>
              <w:spacing w:after="0" w:line="240" w:lineRule="auto"/>
              <w:jc w:val="center"/>
              <w:rPr>
                <w:rFonts w:ascii="Times New Roman" w:eastAsia="Times New Roman" w:hAnsi="Times New Roman" w:cs="Times New Roman"/>
                <w:sz w:val="24"/>
                <w:szCs w:val="24"/>
                <w:lang w:eastAsia="ru-RU"/>
              </w:rPr>
            </w:pPr>
            <w:r w:rsidRPr="001C78E6">
              <w:rPr>
                <w:rFonts w:ascii="Times New Roman" w:eastAsia="Times New Roman" w:hAnsi="Times New Roman" w:cs="Times New Roman"/>
                <w:sz w:val="24"/>
                <w:szCs w:val="24"/>
                <w:lang w:eastAsia="ru-RU"/>
              </w:rPr>
              <w:t>2</w:t>
            </w:r>
          </w:p>
        </w:tc>
        <w:tc>
          <w:tcPr>
            <w:tcW w:w="3260" w:type="dxa"/>
            <w:shd w:val="clear" w:color="auto" w:fill="auto"/>
          </w:tcPr>
          <w:p w:rsidR="001C78E6" w:rsidRPr="001C78E6" w:rsidRDefault="001C78E6" w:rsidP="001C78E6">
            <w:pPr>
              <w:spacing w:after="0" w:line="240" w:lineRule="auto"/>
              <w:jc w:val="center"/>
              <w:rPr>
                <w:rFonts w:ascii="Times New Roman" w:eastAsia="Times New Roman" w:hAnsi="Times New Roman" w:cs="Times New Roman"/>
                <w:sz w:val="24"/>
                <w:szCs w:val="24"/>
                <w:lang w:eastAsia="ru-RU"/>
              </w:rPr>
            </w:pPr>
            <w:r w:rsidRPr="001C78E6">
              <w:rPr>
                <w:rFonts w:ascii="Times New Roman" w:eastAsia="Times New Roman" w:hAnsi="Times New Roman" w:cs="Times New Roman"/>
                <w:sz w:val="24"/>
                <w:szCs w:val="24"/>
                <w:lang w:eastAsia="ru-RU"/>
              </w:rPr>
              <w:t>3</w:t>
            </w:r>
          </w:p>
        </w:tc>
        <w:tc>
          <w:tcPr>
            <w:tcW w:w="2977" w:type="dxa"/>
            <w:shd w:val="clear" w:color="auto" w:fill="auto"/>
          </w:tcPr>
          <w:p w:rsidR="001C78E6" w:rsidRPr="001C78E6" w:rsidRDefault="001C78E6" w:rsidP="001C78E6">
            <w:pPr>
              <w:spacing w:after="0" w:line="240" w:lineRule="auto"/>
              <w:jc w:val="center"/>
              <w:rPr>
                <w:rFonts w:ascii="Times New Roman" w:eastAsia="Times New Roman" w:hAnsi="Times New Roman" w:cs="Times New Roman"/>
                <w:sz w:val="24"/>
                <w:szCs w:val="24"/>
                <w:lang w:eastAsia="ru-RU"/>
              </w:rPr>
            </w:pPr>
            <w:r w:rsidRPr="001C78E6">
              <w:rPr>
                <w:rFonts w:ascii="Times New Roman" w:eastAsia="Times New Roman" w:hAnsi="Times New Roman" w:cs="Times New Roman"/>
                <w:sz w:val="24"/>
                <w:szCs w:val="24"/>
                <w:lang w:eastAsia="ru-RU"/>
              </w:rPr>
              <w:t>4</w:t>
            </w:r>
          </w:p>
        </w:tc>
      </w:tr>
      <w:tr w:rsidR="001C78E6" w:rsidRPr="001C78E6" w:rsidTr="00A002D0">
        <w:tc>
          <w:tcPr>
            <w:tcW w:w="5211" w:type="dxa"/>
            <w:shd w:val="clear" w:color="auto" w:fill="auto"/>
          </w:tcPr>
          <w:p w:rsidR="001C78E6" w:rsidRPr="001C78E6" w:rsidRDefault="001C78E6" w:rsidP="001C78E6">
            <w:pPr>
              <w:spacing w:after="0" w:line="360" w:lineRule="auto"/>
              <w:rPr>
                <w:rFonts w:ascii="Times New Roman" w:eastAsia="Times New Roman" w:hAnsi="Times New Roman" w:cs="Times New Roman"/>
                <w:sz w:val="24"/>
                <w:szCs w:val="24"/>
                <w:lang w:eastAsia="ru-RU"/>
              </w:rPr>
            </w:pPr>
            <w:r w:rsidRPr="001C78E6">
              <w:rPr>
                <w:rFonts w:ascii="Times New Roman" w:eastAsia="Times New Roman" w:hAnsi="Times New Roman" w:cs="Times New Roman"/>
                <w:sz w:val="24"/>
                <w:szCs w:val="24"/>
                <w:lang w:eastAsia="ru-RU"/>
              </w:rPr>
              <w:t>Всего, в том числе:</w:t>
            </w:r>
          </w:p>
        </w:tc>
        <w:tc>
          <w:tcPr>
            <w:tcW w:w="3402" w:type="dxa"/>
            <w:shd w:val="clear" w:color="auto" w:fill="auto"/>
          </w:tcPr>
          <w:p w:rsidR="001C78E6" w:rsidRPr="001C78E6" w:rsidRDefault="001C78E6" w:rsidP="001C78E6">
            <w:pPr>
              <w:spacing w:after="0" w:line="360" w:lineRule="auto"/>
              <w:jc w:val="center"/>
              <w:rPr>
                <w:rFonts w:ascii="Times New Roman" w:eastAsia="Times New Roman" w:hAnsi="Times New Roman" w:cs="Times New Roman"/>
                <w:sz w:val="24"/>
                <w:szCs w:val="24"/>
                <w:lang w:eastAsia="ru-RU"/>
              </w:rPr>
            </w:pPr>
            <w:r w:rsidRPr="001C78E6">
              <w:rPr>
                <w:rFonts w:ascii="Times New Roman" w:eastAsia="Times New Roman" w:hAnsi="Times New Roman" w:cs="Times New Roman"/>
                <w:sz w:val="24"/>
                <w:szCs w:val="24"/>
                <w:lang w:eastAsia="ru-RU"/>
              </w:rPr>
              <w:t>8</w:t>
            </w:r>
          </w:p>
        </w:tc>
        <w:tc>
          <w:tcPr>
            <w:tcW w:w="3260" w:type="dxa"/>
            <w:shd w:val="clear" w:color="auto" w:fill="auto"/>
          </w:tcPr>
          <w:p w:rsidR="001C78E6" w:rsidRPr="001C78E6" w:rsidRDefault="001C78E6" w:rsidP="001C78E6">
            <w:pPr>
              <w:spacing w:after="0" w:line="360" w:lineRule="auto"/>
              <w:jc w:val="center"/>
              <w:rPr>
                <w:rFonts w:ascii="Times New Roman" w:eastAsia="Times New Roman" w:hAnsi="Times New Roman" w:cs="Times New Roman"/>
                <w:sz w:val="24"/>
                <w:szCs w:val="24"/>
                <w:lang w:eastAsia="ru-RU"/>
              </w:rPr>
            </w:pPr>
            <w:r w:rsidRPr="001C78E6">
              <w:rPr>
                <w:rFonts w:ascii="Times New Roman" w:eastAsia="Times New Roman" w:hAnsi="Times New Roman" w:cs="Times New Roman"/>
                <w:sz w:val="24"/>
                <w:szCs w:val="24"/>
                <w:lang w:eastAsia="ru-RU"/>
              </w:rPr>
              <w:t>8</w:t>
            </w:r>
          </w:p>
        </w:tc>
        <w:tc>
          <w:tcPr>
            <w:tcW w:w="2977" w:type="dxa"/>
            <w:shd w:val="clear" w:color="auto" w:fill="auto"/>
          </w:tcPr>
          <w:p w:rsidR="001C78E6" w:rsidRPr="001C78E6" w:rsidRDefault="001C78E6" w:rsidP="001C78E6">
            <w:pPr>
              <w:spacing w:after="0" w:line="360" w:lineRule="auto"/>
              <w:jc w:val="center"/>
              <w:rPr>
                <w:rFonts w:ascii="Times New Roman" w:eastAsia="Times New Roman" w:hAnsi="Times New Roman" w:cs="Times New Roman"/>
                <w:sz w:val="24"/>
                <w:szCs w:val="24"/>
                <w:lang w:eastAsia="ru-RU"/>
              </w:rPr>
            </w:pPr>
            <w:r w:rsidRPr="001C78E6">
              <w:rPr>
                <w:rFonts w:ascii="Times New Roman" w:eastAsia="Times New Roman" w:hAnsi="Times New Roman" w:cs="Times New Roman"/>
                <w:sz w:val="24"/>
                <w:szCs w:val="24"/>
                <w:lang w:eastAsia="ru-RU"/>
              </w:rPr>
              <w:t>100,0</w:t>
            </w:r>
          </w:p>
        </w:tc>
      </w:tr>
      <w:tr w:rsidR="001C78E6" w:rsidRPr="001C78E6" w:rsidTr="00A002D0">
        <w:tc>
          <w:tcPr>
            <w:tcW w:w="5211" w:type="dxa"/>
            <w:shd w:val="clear" w:color="auto" w:fill="auto"/>
          </w:tcPr>
          <w:p w:rsidR="001C78E6" w:rsidRPr="001C78E6" w:rsidRDefault="001C78E6" w:rsidP="001C78E6">
            <w:pPr>
              <w:spacing w:after="0" w:line="240" w:lineRule="auto"/>
              <w:rPr>
                <w:rFonts w:ascii="Times New Roman" w:eastAsia="Times New Roman" w:hAnsi="Times New Roman" w:cs="Times New Roman"/>
                <w:sz w:val="24"/>
                <w:szCs w:val="24"/>
                <w:lang w:eastAsia="ru-RU"/>
              </w:rPr>
            </w:pPr>
            <w:r w:rsidRPr="001C78E6">
              <w:rPr>
                <w:rFonts w:ascii="Times New Roman" w:eastAsia="Times New Roman" w:hAnsi="Times New Roman" w:cs="Times New Roman"/>
                <w:sz w:val="24"/>
                <w:szCs w:val="24"/>
                <w:lang w:eastAsia="ru-RU"/>
              </w:rPr>
              <w:t xml:space="preserve"> - основные  мероприятия, результаты которых оцениваются на основании числовых (в абсолютных или относительных величинах) значений показателей (индикаторов) </w:t>
            </w:r>
          </w:p>
          <w:p w:rsidR="001C78E6" w:rsidRPr="001C78E6" w:rsidRDefault="001C78E6" w:rsidP="001C78E6">
            <w:pPr>
              <w:spacing w:after="0" w:line="240" w:lineRule="auto"/>
              <w:rPr>
                <w:rFonts w:ascii="Times New Roman" w:eastAsia="Times New Roman" w:hAnsi="Times New Roman" w:cs="Times New Roman"/>
                <w:sz w:val="24"/>
                <w:szCs w:val="24"/>
                <w:lang w:eastAsia="ru-RU"/>
              </w:rPr>
            </w:pPr>
          </w:p>
        </w:tc>
        <w:tc>
          <w:tcPr>
            <w:tcW w:w="3402" w:type="dxa"/>
            <w:shd w:val="clear" w:color="auto" w:fill="auto"/>
          </w:tcPr>
          <w:p w:rsidR="001C78E6" w:rsidRPr="001C78E6" w:rsidRDefault="001C78E6" w:rsidP="001C78E6">
            <w:pPr>
              <w:spacing w:after="0" w:line="360" w:lineRule="auto"/>
              <w:jc w:val="center"/>
              <w:rPr>
                <w:rFonts w:ascii="Times New Roman" w:eastAsia="Times New Roman" w:hAnsi="Times New Roman" w:cs="Times New Roman"/>
                <w:sz w:val="24"/>
                <w:szCs w:val="24"/>
                <w:lang w:eastAsia="ru-RU"/>
              </w:rPr>
            </w:pPr>
            <w:r w:rsidRPr="001C78E6">
              <w:rPr>
                <w:rFonts w:ascii="Times New Roman" w:eastAsia="Times New Roman" w:hAnsi="Times New Roman" w:cs="Times New Roman"/>
                <w:sz w:val="24"/>
                <w:szCs w:val="24"/>
                <w:lang w:eastAsia="ru-RU"/>
              </w:rPr>
              <w:t>5</w:t>
            </w:r>
          </w:p>
        </w:tc>
        <w:tc>
          <w:tcPr>
            <w:tcW w:w="3260" w:type="dxa"/>
            <w:shd w:val="clear" w:color="auto" w:fill="auto"/>
          </w:tcPr>
          <w:p w:rsidR="001C78E6" w:rsidRPr="001C78E6" w:rsidRDefault="001C78E6" w:rsidP="001C78E6">
            <w:pPr>
              <w:spacing w:after="0" w:line="360" w:lineRule="auto"/>
              <w:jc w:val="center"/>
              <w:rPr>
                <w:rFonts w:ascii="Times New Roman" w:eastAsia="Times New Roman" w:hAnsi="Times New Roman" w:cs="Times New Roman"/>
                <w:sz w:val="24"/>
                <w:szCs w:val="24"/>
                <w:lang w:eastAsia="ru-RU"/>
              </w:rPr>
            </w:pPr>
            <w:r w:rsidRPr="001C78E6">
              <w:rPr>
                <w:rFonts w:ascii="Times New Roman" w:eastAsia="Times New Roman" w:hAnsi="Times New Roman" w:cs="Times New Roman"/>
                <w:sz w:val="24"/>
                <w:szCs w:val="24"/>
                <w:lang w:eastAsia="ru-RU"/>
              </w:rPr>
              <w:t>5</w:t>
            </w:r>
          </w:p>
        </w:tc>
        <w:tc>
          <w:tcPr>
            <w:tcW w:w="2977" w:type="dxa"/>
            <w:shd w:val="clear" w:color="auto" w:fill="auto"/>
            <w:vAlign w:val="center"/>
          </w:tcPr>
          <w:p w:rsidR="001C78E6" w:rsidRPr="001C78E6" w:rsidRDefault="001C78E6" w:rsidP="001C78E6">
            <w:pPr>
              <w:spacing w:after="0" w:line="360" w:lineRule="auto"/>
              <w:jc w:val="center"/>
              <w:rPr>
                <w:rFonts w:ascii="Times New Roman" w:eastAsia="Times New Roman" w:hAnsi="Times New Roman" w:cs="Times New Roman"/>
                <w:sz w:val="28"/>
                <w:szCs w:val="28"/>
                <w:lang w:eastAsia="ru-RU"/>
              </w:rPr>
            </w:pPr>
            <w:r w:rsidRPr="001C78E6">
              <w:rPr>
                <w:rFonts w:ascii="Times New Roman" w:eastAsia="Times New Roman" w:hAnsi="Times New Roman" w:cs="Times New Roman"/>
                <w:sz w:val="28"/>
                <w:szCs w:val="28"/>
                <w:lang w:eastAsia="ru-RU"/>
              </w:rPr>
              <w:t>Х</w:t>
            </w:r>
          </w:p>
        </w:tc>
      </w:tr>
      <w:tr w:rsidR="001C78E6" w:rsidRPr="001C78E6" w:rsidTr="00A002D0">
        <w:tc>
          <w:tcPr>
            <w:tcW w:w="5211" w:type="dxa"/>
            <w:shd w:val="clear" w:color="auto" w:fill="auto"/>
          </w:tcPr>
          <w:p w:rsidR="001C78E6" w:rsidRPr="001C78E6" w:rsidRDefault="001C78E6" w:rsidP="001C78E6">
            <w:pPr>
              <w:spacing w:after="0" w:line="240" w:lineRule="auto"/>
              <w:rPr>
                <w:rFonts w:ascii="Times New Roman" w:eastAsia="Times New Roman" w:hAnsi="Times New Roman" w:cs="Times New Roman"/>
                <w:sz w:val="24"/>
                <w:szCs w:val="24"/>
                <w:lang w:eastAsia="ru-RU"/>
              </w:rPr>
            </w:pPr>
            <w:r w:rsidRPr="001C78E6">
              <w:rPr>
                <w:rFonts w:ascii="Times New Roman" w:eastAsia="Times New Roman" w:hAnsi="Times New Roman" w:cs="Times New Roman"/>
                <w:sz w:val="24"/>
                <w:szCs w:val="24"/>
                <w:lang w:eastAsia="ru-RU"/>
              </w:rPr>
              <w:t xml:space="preserve"> - основные  мероприятия, предусматривающие оказание муниципальных услуг (работ) на основании муниципальных заданий </w:t>
            </w:r>
          </w:p>
          <w:p w:rsidR="001C78E6" w:rsidRPr="001C78E6" w:rsidRDefault="001C78E6" w:rsidP="001C78E6">
            <w:pPr>
              <w:spacing w:after="0" w:line="240" w:lineRule="auto"/>
              <w:rPr>
                <w:rFonts w:ascii="Times New Roman" w:eastAsia="Times New Roman" w:hAnsi="Times New Roman" w:cs="Times New Roman"/>
                <w:sz w:val="24"/>
                <w:szCs w:val="24"/>
                <w:lang w:eastAsia="ru-RU"/>
              </w:rPr>
            </w:pPr>
          </w:p>
        </w:tc>
        <w:tc>
          <w:tcPr>
            <w:tcW w:w="3402" w:type="dxa"/>
            <w:shd w:val="clear" w:color="auto" w:fill="auto"/>
          </w:tcPr>
          <w:p w:rsidR="001C78E6" w:rsidRPr="001C78E6" w:rsidRDefault="001C78E6" w:rsidP="001C78E6">
            <w:pPr>
              <w:spacing w:after="0" w:line="360" w:lineRule="auto"/>
              <w:jc w:val="center"/>
              <w:rPr>
                <w:rFonts w:ascii="Times New Roman" w:eastAsia="Times New Roman" w:hAnsi="Times New Roman" w:cs="Times New Roman"/>
                <w:sz w:val="24"/>
                <w:szCs w:val="24"/>
                <w:lang w:eastAsia="ru-RU"/>
              </w:rPr>
            </w:pPr>
            <w:r w:rsidRPr="001C78E6">
              <w:rPr>
                <w:rFonts w:ascii="Times New Roman" w:eastAsia="Times New Roman" w:hAnsi="Times New Roman" w:cs="Times New Roman"/>
                <w:sz w:val="24"/>
                <w:szCs w:val="24"/>
                <w:lang w:eastAsia="ru-RU"/>
              </w:rPr>
              <w:t>0</w:t>
            </w:r>
          </w:p>
        </w:tc>
        <w:tc>
          <w:tcPr>
            <w:tcW w:w="3260" w:type="dxa"/>
            <w:shd w:val="clear" w:color="auto" w:fill="auto"/>
          </w:tcPr>
          <w:p w:rsidR="001C78E6" w:rsidRPr="001C78E6" w:rsidRDefault="001C78E6" w:rsidP="001C78E6">
            <w:pPr>
              <w:spacing w:after="0" w:line="360" w:lineRule="auto"/>
              <w:jc w:val="center"/>
              <w:rPr>
                <w:rFonts w:ascii="Times New Roman" w:eastAsia="Times New Roman" w:hAnsi="Times New Roman" w:cs="Times New Roman"/>
                <w:sz w:val="24"/>
                <w:szCs w:val="24"/>
                <w:lang w:eastAsia="ru-RU"/>
              </w:rPr>
            </w:pPr>
            <w:r w:rsidRPr="001C78E6">
              <w:rPr>
                <w:rFonts w:ascii="Times New Roman" w:eastAsia="Times New Roman" w:hAnsi="Times New Roman" w:cs="Times New Roman"/>
                <w:sz w:val="24"/>
                <w:szCs w:val="24"/>
                <w:lang w:eastAsia="ru-RU"/>
              </w:rPr>
              <w:t>0</w:t>
            </w:r>
          </w:p>
        </w:tc>
        <w:tc>
          <w:tcPr>
            <w:tcW w:w="2977" w:type="dxa"/>
            <w:shd w:val="clear" w:color="auto" w:fill="auto"/>
            <w:vAlign w:val="center"/>
          </w:tcPr>
          <w:p w:rsidR="001C78E6" w:rsidRPr="001C78E6" w:rsidRDefault="001C78E6" w:rsidP="001C78E6">
            <w:pPr>
              <w:spacing w:after="0" w:line="240" w:lineRule="auto"/>
              <w:jc w:val="center"/>
              <w:rPr>
                <w:rFonts w:ascii="Times New Roman" w:eastAsia="Times New Roman" w:hAnsi="Times New Roman" w:cs="Times New Roman"/>
                <w:sz w:val="28"/>
                <w:szCs w:val="28"/>
                <w:lang w:eastAsia="ru-RU"/>
              </w:rPr>
            </w:pPr>
            <w:r w:rsidRPr="001C78E6">
              <w:rPr>
                <w:rFonts w:ascii="Times New Roman" w:eastAsia="Times New Roman" w:hAnsi="Times New Roman" w:cs="Times New Roman"/>
                <w:sz w:val="28"/>
                <w:szCs w:val="28"/>
                <w:lang w:eastAsia="ru-RU"/>
              </w:rPr>
              <w:t>Х</w:t>
            </w:r>
          </w:p>
        </w:tc>
      </w:tr>
      <w:tr w:rsidR="001C78E6" w:rsidRPr="001C78E6" w:rsidTr="00A002D0">
        <w:tc>
          <w:tcPr>
            <w:tcW w:w="5211" w:type="dxa"/>
            <w:shd w:val="clear" w:color="auto" w:fill="auto"/>
          </w:tcPr>
          <w:p w:rsidR="001C78E6" w:rsidRPr="001C78E6" w:rsidRDefault="001C78E6" w:rsidP="001C78E6">
            <w:pPr>
              <w:spacing w:after="0" w:line="240" w:lineRule="auto"/>
              <w:rPr>
                <w:rFonts w:ascii="Times New Roman" w:eastAsia="Times New Roman" w:hAnsi="Times New Roman" w:cs="Times New Roman"/>
                <w:sz w:val="24"/>
                <w:szCs w:val="24"/>
                <w:lang w:eastAsia="ru-RU"/>
              </w:rPr>
            </w:pPr>
            <w:r w:rsidRPr="001C78E6">
              <w:rPr>
                <w:rFonts w:ascii="Times New Roman" w:eastAsia="Times New Roman" w:hAnsi="Times New Roman" w:cs="Times New Roman"/>
                <w:sz w:val="24"/>
                <w:szCs w:val="24"/>
                <w:lang w:eastAsia="ru-RU"/>
              </w:rPr>
              <w:t xml:space="preserve"> - иные основные  мероприятия, результаты реализации которых оцениваются как наступление или </w:t>
            </w:r>
            <w:proofErr w:type="spellStart"/>
            <w:r w:rsidRPr="001C78E6">
              <w:rPr>
                <w:rFonts w:ascii="Times New Roman" w:eastAsia="Times New Roman" w:hAnsi="Times New Roman" w:cs="Times New Roman"/>
                <w:sz w:val="24"/>
                <w:szCs w:val="24"/>
                <w:lang w:eastAsia="ru-RU"/>
              </w:rPr>
              <w:t>ненаступление</w:t>
            </w:r>
            <w:proofErr w:type="spellEnd"/>
            <w:r w:rsidRPr="001C78E6">
              <w:rPr>
                <w:rFonts w:ascii="Times New Roman" w:eastAsia="Times New Roman" w:hAnsi="Times New Roman" w:cs="Times New Roman"/>
                <w:sz w:val="24"/>
                <w:szCs w:val="24"/>
                <w:lang w:eastAsia="ru-RU"/>
              </w:rPr>
              <w:t xml:space="preserve"> контрольного события (событий) и (или) достижение качественного результата</w:t>
            </w:r>
          </w:p>
        </w:tc>
        <w:tc>
          <w:tcPr>
            <w:tcW w:w="3402" w:type="dxa"/>
            <w:shd w:val="clear" w:color="auto" w:fill="auto"/>
          </w:tcPr>
          <w:p w:rsidR="001C78E6" w:rsidRPr="001C78E6" w:rsidRDefault="001C78E6" w:rsidP="001C78E6">
            <w:pPr>
              <w:spacing w:after="0" w:line="360" w:lineRule="auto"/>
              <w:jc w:val="center"/>
              <w:rPr>
                <w:rFonts w:ascii="Times New Roman" w:eastAsia="Times New Roman" w:hAnsi="Times New Roman" w:cs="Times New Roman"/>
                <w:sz w:val="24"/>
                <w:szCs w:val="24"/>
                <w:lang w:eastAsia="ru-RU"/>
              </w:rPr>
            </w:pPr>
            <w:r w:rsidRPr="001C78E6">
              <w:rPr>
                <w:rFonts w:ascii="Times New Roman" w:eastAsia="Times New Roman" w:hAnsi="Times New Roman" w:cs="Times New Roman"/>
                <w:sz w:val="24"/>
                <w:szCs w:val="24"/>
                <w:lang w:eastAsia="ru-RU"/>
              </w:rPr>
              <w:t>3</w:t>
            </w:r>
          </w:p>
        </w:tc>
        <w:tc>
          <w:tcPr>
            <w:tcW w:w="3260" w:type="dxa"/>
            <w:shd w:val="clear" w:color="auto" w:fill="auto"/>
          </w:tcPr>
          <w:p w:rsidR="001C78E6" w:rsidRPr="001C78E6" w:rsidRDefault="001C78E6" w:rsidP="001C78E6">
            <w:pPr>
              <w:spacing w:after="0" w:line="360" w:lineRule="auto"/>
              <w:jc w:val="center"/>
              <w:rPr>
                <w:rFonts w:ascii="Times New Roman" w:eastAsia="Times New Roman" w:hAnsi="Times New Roman" w:cs="Times New Roman"/>
                <w:sz w:val="24"/>
                <w:szCs w:val="24"/>
                <w:lang w:eastAsia="ru-RU"/>
              </w:rPr>
            </w:pPr>
            <w:r w:rsidRPr="001C78E6">
              <w:rPr>
                <w:rFonts w:ascii="Times New Roman" w:eastAsia="Times New Roman" w:hAnsi="Times New Roman" w:cs="Times New Roman"/>
                <w:sz w:val="24"/>
                <w:szCs w:val="24"/>
                <w:lang w:eastAsia="ru-RU"/>
              </w:rPr>
              <w:t>3</w:t>
            </w:r>
          </w:p>
        </w:tc>
        <w:tc>
          <w:tcPr>
            <w:tcW w:w="2977" w:type="dxa"/>
            <w:shd w:val="clear" w:color="auto" w:fill="auto"/>
            <w:vAlign w:val="center"/>
          </w:tcPr>
          <w:p w:rsidR="001C78E6" w:rsidRPr="001C78E6" w:rsidRDefault="001C78E6" w:rsidP="001C78E6">
            <w:pPr>
              <w:spacing w:after="0" w:line="240" w:lineRule="auto"/>
              <w:jc w:val="center"/>
              <w:rPr>
                <w:rFonts w:ascii="Times New Roman" w:eastAsia="Times New Roman" w:hAnsi="Times New Roman" w:cs="Times New Roman"/>
                <w:sz w:val="28"/>
                <w:szCs w:val="28"/>
                <w:lang w:eastAsia="ru-RU"/>
              </w:rPr>
            </w:pPr>
            <w:r w:rsidRPr="001C78E6">
              <w:rPr>
                <w:rFonts w:ascii="Times New Roman" w:eastAsia="Times New Roman" w:hAnsi="Times New Roman" w:cs="Times New Roman"/>
                <w:sz w:val="28"/>
                <w:szCs w:val="28"/>
                <w:lang w:eastAsia="ru-RU"/>
              </w:rPr>
              <w:t>Х</w:t>
            </w:r>
          </w:p>
        </w:tc>
      </w:tr>
    </w:tbl>
    <w:p w:rsidR="001C78E6" w:rsidRPr="001C78E6" w:rsidRDefault="001C78E6" w:rsidP="001C78E6">
      <w:pPr>
        <w:spacing w:after="0" w:line="240" w:lineRule="auto"/>
        <w:rPr>
          <w:rFonts w:ascii="Times New Roman" w:eastAsia="Times New Roman" w:hAnsi="Times New Roman" w:cs="Times New Roman"/>
          <w:sz w:val="24"/>
          <w:szCs w:val="24"/>
          <w:lang w:eastAsia="ru-RU"/>
        </w:rPr>
      </w:pPr>
    </w:p>
    <w:p w:rsidR="001C78E6" w:rsidRPr="001C78E6" w:rsidRDefault="001C78E6" w:rsidP="001C78E6">
      <w:pPr>
        <w:spacing w:after="0" w:line="240" w:lineRule="auto"/>
        <w:jc w:val="right"/>
        <w:rPr>
          <w:rFonts w:ascii="Times New Roman" w:eastAsia="Times New Roman" w:hAnsi="Times New Roman" w:cs="Times New Roman"/>
          <w:sz w:val="20"/>
          <w:szCs w:val="20"/>
          <w:lang w:eastAsia="ru-RU"/>
        </w:rPr>
      </w:pPr>
      <w:r w:rsidRPr="001C78E6">
        <w:rPr>
          <w:rFonts w:ascii="Times New Roman" w:eastAsia="Times New Roman" w:hAnsi="Times New Roman" w:cs="Times New Roman"/>
          <w:sz w:val="24"/>
          <w:szCs w:val="24"/>
          <w:lang w:eastAsia="ru-RU"/>
        </w:rPr>
        <w:lastRenderedPageBreak/>
        <w:t>Приложение 5</w:t>
      </w:r>
    </w:p>
    <w:p w:rsidR="001C78E6" w:rsidRPr="001C78E6" w:rsidRDefault="001C78E6" w:rsidP="001C78E6">
      <w:pPr>
        <w:spacing w:after="0" w:line="240" w:lineRule="auto"/>
        <w:ind w:firstLine="720"/>
        <w:jc w:val="right"/>
        <w:rPr>
          <w:rFonts w:ascii="Times New Roman" w:eastAsia="Times New Roman" w:hAnsi="Times New Roman" w:cs="Times New Roman"/>
          <w:sz w:val="24"/>
          <w:szCs w:val="24"/>
          <w:lang w:eastAsia="ru-RU"/>
        </w:rPr>
      </w:pPr>
      <w:r w:rsidRPr="001C78E6">
        <w:rPr>
          <w:rFonts w:ascii="Times New Roman" w:eastAsia="Times New Roman" w:hAnsi="Times New Roman" w:cs="Times New Roman"/>
          <w:sz w:val="24"/>
          <w:szCs w:val="24"/>
          <w:lang w:eastAsia="ru-RU"/>
        </w:rPr>
        <w:t xml:space="preserve">к  отчету о реализации  </w:t>
      </w:r>
    </w:p>
    <w:p w:rsidR="001C78E6" w:rsidRPr="001C78E6" w:rsidRDefault="001C78E6" w:rsidP="001C78E6">
      <w:pPr>
        <w:spacing w:after="0" w:line="240" w:lineRule="auto"/>
        <w:ind w:firstLine="720"/>
        <w:jc w:val="right"/>
        <w:rPr>
          <w:rFonts w:ascii="Times New Roman" w:eastAsia="Times New Roman" w:hAnsi="Times New Roman" w:cs="Times New Roman"/>
          <w:sz w:val="24"/>
          <w:szCs w:val="24"/>
          <w:lang w:eastAsia="ru-RU"/>
        </w:rPr>
      </w:pPr>
      <w:r w:rsidRPr="001C78E6">
        <w:rPr>
          <w:rFonts w:ascii="Times New Roman" w:eastAsia="Times New Roman" w:hAnsi="Times New Roman" w:cs="Times New Roman"/>
          <w:sz w:val="24"/>
          <w:szCs w:val="24"/>
          <w:lang w:eastAsia="ru-RU"/>
        </w:rPr>
        <w:t xml:space="preserve">муниципальной программы </w:t>
      </w:r>
    </w:p>
    <w:p w:rsidR="001C78E6" w:rsidRPr="001C78E6" w:rsidRDefault="001C78E6" w:rsidP="001C78E6">
      <w:pPr>
        <w:spacing w:after="0" w:line="240" w:lineRule="auto"/>
        <w:ind w:firstLine="720"/>
        <w:jc w:val="right"/>
        <w:rPr>
          <w:rFonts w:ascii="Times New Roman" w:eastAsia="Times New Roman" w:hAnsi="Times New Roman" w:cs="Times New Roman"/>
          <w:sz w:val="24"/>
          <w:szCs w:val="24"/>
          <w:lang w:eastAsia="ru-RU"/>
        </w:rPr>
      </w:pPr>
      <w:r w:rsidRPr="001C78E6">
        <w:rPr>
          <w:rFonts w:ascii="Times New Roman" w:eastAsia="Times New Roman" w:hAnsi="Times New Roman" w:cs="Times New Roman"/>
          <w:sz w:val="24"/>
          <w:szCs w:val="24"/>
          <w:lang w:eastAsia="ru-RU"/>
        </w:rPr>
        <w:t xml:space="preserve">Дубовского сельского поселения </w:t>
      </w:r>
    </w:p>
    <w:p w:rsidR="001C78E6" w:rsidRPr="001C78E6" w:rsidRDefault="001C78E6" w:rsidP="001C78E6">
      <w:pPr>
        <w:spacing w:after="0" w:line="240" w:lineRule="auto"/>
        <w:ind w:firstLine="720"/>
        <w:jc w:val="right"/>
        <w:rPr>
          <w:rFonts w:ascii="Times New Roman" w:eastAsia="Times New Roman" w:hAnsi="Times New Roman" w:cs="Times New Roman CYR"/>
          <w:spacing w:val="-2"/>
          <w:sz w:val="24"/>
          <w:szCs w:val="28"/>
          <w:lang w:eastAsia="ru-RU"/>
        </w:rPr>
      </w:pPr>
      <w:r w:rsidRPr="001C78E6">
        <w:rPr>
          <w:rFonts w:ascii="Times New Roman" w:eastAsia="Times New Roman" w:hAnsi="Times New Roman" w:cs="Times New Roman"/>
          <w:bCs/>
          <w:szCs w:val="24"/>
          <w:lang w:eastAsia="ru-RU"/>
        </w:rPr>
        <w:t>«</w:t>
      </w:r>
      <w:r w:rsidRPr="001C78E6">
        <w:rPr>
          <w:rFonts w:ascii="Times New Roman" w:eastAsia="Times New Roman" w:hAnsi="Times New Roman" w:cs="Times New Roman CYR"/>
          <w:spacing w:val="-2"/>
          <w:sz w:val="24"/>
          <w:szCs w:val="28"/>
          <w:lang w:eastAsia="ru-RU"/>
        </w:rPr>
        <w:t>Обеспечение общественного</w:t>
      </w:r>
    </w:p>
    <w:p w:rsidR="001C78E6" w:rsidRPr="001C78E6" w:rsidRDefault="001C78E6" w:rsidP="001C78E6">
      <w:pPr>
        <w:spacing w:after="0" w:line="240" w:lineRule="auto"/>
        <w:ind w:firstLine="720"/>
        <w:jc w:val="right"/>
        <w:rPr>
          <w:rFonts w:ascii="Times New Roman" w:eastAsia="Times New Roman" w:hAnsi="Times New Roman" w:cs="Times New Roman"/>
          <w:color w:val="000000"/>
          <w:kern w:val="2"/>
          <w:sz w:val="24"/>
          <w:szCs w:val="24"/>
          <w:lang w:eastAsia="ru-RU"/>
        </w:rPr>
      </w:pPr>
      <w:r w:rsidRPr="001C78E6">
        <w:rPr>
          <w:rFonts w:ascii="Times New Roman" w:eastAsia="Times New Roman" w:hAnsi="Times New Roman" w:cs="Times New Roman CYR"/>
          <w:spacing w:val="-2"/>
          <w:sz w:val="24"/>
          <w:szCs w:val="28"/>
          <w:lang w:eastAsia="ru-RU"/>
        </w:rPr>
        <w:t xml:space="preserve"> порядка и противодействие преступности</w:t>
      </w:r>
      <w:r w:rsidRPr="001C78E6">
        <w:rPr>
          <w:rFonts w:ascii="Times New Roman" w:eastAsia="Times New Roman" w:hAnsi="Times New Roman" w:cs="Times New Roman"/>
          <w:color w:val="000000"/>
          <w:kern w:val="2"/>
          <w:sz w:val="24"/>
          <w:szCs w:val="24"/>
          <w:lang w:eastAsia="ru-RU"/>
        </w:rPr>
        <w:t>»</w:t>
      </w:r>
    </w:p>
    <w:p w:rsidR="001C78E6" w:rsidRPr="001C78E6" w:rsidRDefault="001C78E6" w:rsidP="001C78E6">
      <w:pPr>
        <w:spacing w:after="0" w:line="240" w:lineRule="auto"/>
        <w:ind w:firstLine="720"/>
        <w:jc w:val="right"/>
        <w:rPr>
          <w:rFonts w:ascii="Times New Roman" w:eastAsia="Times New Roman" w:hAnsi="Times New Roman" w:cs="Times New Roman"/>
          <w:sz w:val="24"/>
          <w:szCs w:val="28"/>
          <w:lang w:eastAsia="ru-RU"/>
        </w:rPr>
      </w:pPr>
      <w:r w:rsidRPr="001C78E6">
        <w:rPr>
          <w:rFonts w:ascii="Times New Roman" w:eastAsia="Times New Roman" w:hAnsi="Times New Roman" w:cs="Times New Roman"/>
          <w:sz w:val="24"/>
          <w:szCs w:val="24"/>
          <w:lang w:eastAsia="ru-RU"/>
        </w:rPr>
        <w:t xml:space="preserve"> за 2021 год.</w:t>
      </w:r>
    </w:p>
    <w:p w:rsidR="001C78E6" w:rsidRPr="001C78E6" w:rsidRDefault="001C78E6" w:rsidP="001C78E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1C78E6" w:rsidRPr="001C78E6" w:rsidRDefault="001C78E6" w:rsidP="001C78E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C78E6">
        <w:rPr>
          <w:rFonts w:ascii="Times New Roman" w:eastAsia="Times New Roman" w:hAnsi="Times New Roman" w:cs="Times New Roman"/>
          <w:sz w:val="28"/>
          <w:szCs w:val="28"/>
          <w:lang w:eastAsia="ru-RU"/>
        </w:rPr>
        <w:t xml:space="preserve">Отчет об исполнении плана  реализации </w:t>
      </w:r>
      <w:r w:rsidRPr="001C78E6">
        <w:rPr>
          <w:rFonts w:ascii="Times New Roman" w:eastAsia="Times New Roman" w:hAnsi="Times New Roman" w:cs="Courier New"/>
          <w:sz w:val="28"/>
          <w:szCs w:val="28"/>
          <w:lang w:eastAsia="ru-RU"/>
        </w:rPr>
        <w:t xml:space="preserve">муниципальной </w:t>
      </w:r>
      <w:r w:rsidRPr="001C78E6">
        <w:rPr>
          <w:rFonts w:ascii="Times New Roman" w:eastAsia="Times New Roman" w:hAnsi="Times New Roman" w:cs="Times New Roman"/>
          <w:sz w:val="28"/>
          <w:szCs w:val="28"/>
          <w:lang w:eastAsia="ru-RU"/>
        </w:rPr>
        <w:t xml:space="preserve">программы: </w:t>
      </w:r>
    </w:p>
    <w:p w:rsidR="001C78E6" w:rsidRPr="001C78E6" w:rsidRDefault="001C78E6" w:rsidP="001C78E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C78E6">
        <w:rPr>
          <w:rFonts w:ascii="Times New Roman" w:eastAsia="Times New Roman" w:hAnsi="Times New Roman" w:cs="Times New Roman"/>
          <w:sz w:val="28"/>
          <w:szCs w:val="28"/>
          <w:u w:val="single"/>
          <w:lang w:eastAsia="ru-RU"/>
        </w:rPr>
        <w:t>«Обеспечение общественного порядка и противодействие преступности»</w:t>
      </w:r>
      <w:r w:rsidRPr="001C78E6">
        <w:rPr>
          <w:rFonts w:ascii="Times New Roman" w:eastAsia="Times New Roman" w:hAnsi="Times New Roman" w:cs="Times New Roman"/>
          <w:sz w:val="28"/>
          <w:szCs w:val="28"/>
          <w:lang w:eastAsia="ru-RU"/>
        </w:rPr>
        <w:t xml:space="preserve"> </w:t>
      </w:r>
    </w:p>
    <w:p w:rsidR="001C78E6" w:rsidRPr="001C78E6" w:rsidRDefault="001C78E6" w:rsidP="001C78E6">
      <w:pPr>
        <w:widowControl w:val="0"/>
        <w:autoSpaceDE w:val="0"/>
        <w:autoSpaceDN w:val="0"/>
        <w:adjustRightInd w:val="0"/>
        <w:spacing w:after="0" w:line="240" w:lineRule="auto"/>
        <w:jc w:val="center"/>
        <w:rPr>
          <w:rFonts w:ascii="Times New Roman" w:eastAsia="Times New Roman" w:hAnsi="Times New Roman" w:cs="Times New Roman"/>
          <w:sz w:val="28"/>
          <w:szCs w:val="28"/>
          <w:u w:val="single"/>
          <w:lang w:eastAsia="ru-RU"/>
        </w:rPr>
      </w:pPr>
      <w:r w:rsidRPr="001C78E6">
        <w:rPr>
          <w:rFonts w:ascii="Times New Roman" w:eastAsia="Times New Roman" w:hAnsi="Times New Roman" w:cs="Times New Roman"/>
          <w:sz w:val="28"/>
          <w:szCs w:val="28"/>
          <w:lang w:eastAsia="ru-RU"/>
        </w:rPr>
        <w:t xml:space="preserve"> отчетный период </w:t>
      </w:r>
      <w:r w:rsidRPr="001C78E6">
        <w:rPr>
          <w:rFonts w:ascii="Times New Roman" w:eastAsia="Times New Roman" w:hAnsi="Times New Roman" w:cs="Times New Roman"/>
          <w:sz w:val="28"/>
          <w:szCs w:val="28"/>
          <w:u w:val="single"/>
          <w:lang w:eastAsia="ru-RU"/>
        </w:rPr>
        <w:t>2021год.</w:t>
      </w:r>
    </w:p>
    <w:p w:rsidR="001C78E6" w:rsidRPr="001C78E6" w:rsidRDefault="001C78E6" w:rsidP="001C78E6">
      <w:pPr>
        <w:tabs>
          <w:tab w:val="left" w:pos="11013"/>
          <w:tab w:val="right" w:pos="14997"/>
        </w:tabs>
        <w:spacing w:after="0" w:line="240" w:lineRule="auto"/>
        <w:rPr>
          <w:rFonts w:ascii="Times New Roman" w:eastAsia="Times New Roman" w:hAnsi="Times New Roman" w:cs="Times New Roman"/>
          <w:sz w:val="24"/>
          <w:szCs w:val="24"/>
          <w:lang w:eastAsia="ru-RU"/>
        </w:rPr>
      </w:pPr>
      <w:r w:rsidRPr="001C78E6">
        <w:rPr>
          <w:rFonts w:ascii="Times New Roman" w:eastAsia="Times New Roman" w:hAnsi="Times New Roman" w:cs="Times New Roman"/>
          <w:sz w:val="20"/>
          <w:szCs w:val="20"/>
          <w:lang w:eastAsia="ru-RU"/>
        </w:rPr>
        <w:tab/>
        <w:t xml:space="preserve">                               (тыс. рублей)</w:t>
      </w:r>
    </w:p>
    <w:tbl>
      <w:tblPr>
        <w:tblW w:w="14601"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649"/>
        <w:gridCol w:w="1759"/>
        <w:gridCol w:w="1843"/>
        <w:gridCol w:w="4251"/>
        <w:gridCol w:w="1276"/>
        <w:gridCol w:w="1276"/>
        <w:gridCol w:w="853"/>
        <w:gridCol w:w="14"/>
        <w:gridCol w:w="837"/>
        <w:gridCol w:w="992"/>
        <w:gridCol w:w="851"/>
      </w:tblGrid>
      <w:tr w:rsidR="001C78E6" w:rsidRPr="001C78E6" w:rsidTr="00A002D0">
        <w:trPr>
          <w:trHeight w:val="854"/>
          <w:tblCellSpacing w:w="5" w:type="nil"/>
        </w:trPr>
        <w:tc>
          <w:tcPr>
            <w:tcW w:w="649" w:type="dxa"/>
            <w:vMerge w:val="restart"/>
          </w:tcPr>
          <w:p w:rsidR="001C78E6" w:rsidRPr="001C78E6" w:rsidRDefault="001C78E6" w:rsidP="001C78E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C78E6">
              <w:rPr>
                <w:rFonts w:ascii="Times New Roman" w:eastAsia="Times New Roman" w:hAnsi="Times New Roman" w:cs="Times New Roman"/>
                <w:sz w:val="20"/>
                <w:szCs w:val="20"/>
                <w:lang w:eastAsia="ru-RU"/>
              </w:rPr>
              <w:t>№ п/п</w:t>
            </w:r>
          </w:p>
        </w:tc>
        <w:tc>
          <w:tcPr>
            <w:tcW w:w="1759" w:type="dxa"/>
            <w:vMerge w:val="restart"/>
          </w:tcPr>
          <w:p w:rsidR="001C78E6" w:rsidRPr="001C78E6" w:rsidRDefault="001C78E6" w:rsidP="001C78E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C78E6">
              <w:rPr>
                <w:rFonts w:ascii="Times New Roman" w:eastAsia="Times New Roman" w:hAnsi="Times New Roman" w:cs="Times New Roman"/>
                <w:sz w:val="20"/>
                <w:szCs w:val="20"/>
                <w:lang w:eastAsia="ru-RU"/>
              </w:rPr>
              <w:t xml:space="preserve">Наименование </w:t>
            </w:r>
          </w:p>
          <w:p w:rsidR="001C78E6" w:rsidRPr="001C78E6" w:rsidRDefault="001C78E6" w:rsidP="001C78E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C78E6">
              <w:rPr>
                <w:rFonts w:ascii="Times New Roman" w:eastAsia="Times New Roman" w:hAnsi="Times New Roman" w:cs="Times New Roman"/>
                <w:sz w:val="20"/>
                <w:szCs w:val="20"/>
                <w:lang w:eastAsia="ru-RU"/>
              </w:rPr>
              <w:t>основного мероприятия,</w:t>
            </w:r>
          </w:p>
          <w:p w:rsidR="001C78E6" w:rsidRPr="001C78E6" w:rsidRDefault="001C78E6" w:rsidP="001C78E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C78E6">
              <w:rPr>
                <w:rFonts w:ascii="Times New Roman" w:eastAsia="Times New Roman" w:hAnsi="Times New Roman" w:cs="Times New Roman"/>
                <w:sz w:val="20"/>
                <w:szCs w:val="20"/>
                <w:lang w:eastAsia="ru-RU"/>
              </w:rPr>
              <w:t>контрольного события программы</w:t>
            </w:r>
          </w:p>
        </w:tc>
        <w:tc>
          <w:tcPr>
            <w:tcW w:w="1843" w:type="dxa"/>
            <w:vMerge w:val="restart"/>
          </w:tcPr>
          <w:p w:rsidR="001C78E6" w:rsidRPr="001C78E6" w:rsidRDefault="001C78E6" w:rsidP="001C78E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C78E6">
              <w:rPr>
                <w:rFonts w:ascii="Times New Roman" w:eastAsia="Times New Roman" w:hAnsi="Times New Roman" w:cs="Times New Roman"/>
                <w:sz w:val="20"/>
                <w:szCs w:val="20"/>
                <w:lang w:eastAsia="ru-RU"/>
              </w:rPr>
              <w:t xml:space="preserve">Ответственный </w:t>
            </w:r>
            <w:r w:rsidRPr="001C78E6">
              <w:rPr>
                <w:rFonts w:ascii="Times New Roman" w:eastAsia="Times New Roman" w:hAnsi="Times New Roman" w:cs="Times New Roman"/>
                <w:sz w:val="20"/>
                <w:szCs w:val="20"/>
                <w:lang w:eastAsia="ru-RU"/>
              </w:rPr>
              <w:br/>
              <w:t xml:space="preserve"> исполнитель, соисполнитель, участник  </w:t>
            </w:r>
            <w:r w:rsidRPr="001C78E6">
              <w:rPr>
                <w:rFonts w:ascii="Times New Roman" w:eastAsia="Times New Roman" w:hAnsi="Times New Roman" w:cs="Times New Roman"/>
                <w:sz w:val="20"/>
                <w:szCs w:val="20"/>
                <w:lang w:eastAsia="ru-RU"/>
              </w:rPr>
              <w:br/>
              <w:t xml:space="preserve">  (должность/ФИО)</w:t>
            </w:r>
          </w:p>
          <w:p w:rsidR="001C78E6" w:rsidRPr="001C78E6" w:rsidRDefault="001C78E6" w:rsidP="001C78E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4251" w:type="dxa"/>
            <w:vMerge w:val="restart"/>
          </w:tcPr>
          <w:p w:rsidR="001C78E6" w:rsidRPr="001C78E6" w:rsidRDefault="001C78E6" w:rsidP="001C78E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C78E6">
              <w:rPr>
                <w:rFonts w:ascii="Times New Roman" w:eastAsia="Times New Roman" w:hAnsi="Times New Roman" w:cs="Times New Roman"/>
                <w:sz w:val="20"/>
                <w:szCs w:val="20"/>
                <w:lang w:eastAsia="ru-RU"/>
              </w:rPr>
              <w:t>Результат</w:t>
            </w:r>
          </w:p>
          <w:p w:rsidR="001C78E6" w:rsidRPr="001C78E6" w:rsidRDefault="001C78E6" w:rsidP="001C78E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C78E6">
              <w:rPr>
                <w:rFonts w:ascii="Times New Roman" w:eastAsia="Times New Roman" w:hAnsi="Times New Roman" w:cs="Times New Roman"/>
                <w:sz w:val="20"/>
                <w:szCs w:val="20"/>
                <w:lang w:eastAsia="ru-RU"/>
              </w:rPr>
              <w:t>реализации мероприятия (краткое описание)</w:t>
            </w:r>
          </w:p>
        </w:tc>
        <w:tc>
          <w:tcPr>
            <w:tcW w:w="1276" w:type="dxa"/>
            <w:vMerge w:val="restart"/>
          </w:tcPr>
          <w:p w:rsidR="001C78E6" w:rsidRPr="001C78E6" w:rsidRDefault="001C78E6" w:rsidP="001C78E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C78E6">
              <w:rPr>
                <w:rFonts w:ascii="Times New Roman" w:eastAsia="Times New Roman" w:hAnsi="Times New Roman" w:cs="Times New Roman"/>
                <w:sz w:val="20"/>
                <w:szCs w:val="20"/>
                <w:lang w:eastAsia="ru-RU"/>
              </w:rPr>
              <w:t xml:space="preserve">Фактическая дата начала   </w:t>
            </w:r>
            <w:r w:rsidRPr="001C78E6">
              <w:rPr>
                <w:rFonts w:ascii="Times New Roman" w:eastAsia="Times New Roman" w:hAnsi="Times New Roman" w:cs="Times New Roman"/>
                <w:sz w:val="20"/>
                <w:szCs w:val="20"/>
                <w:lang w:eastAsia="ru-RU"/>
              </w:rPr>
              <w:br/>
              <w:t xml:space="preserve">реализации </w:t>
            </w:r>
            <w:r w:rsidRPr="001C78E6">
              <w:rPr>
                <w:rFonts w:ascii="Times New Roman" w:eastAsia="Times New Roman" w:hAnsi="Times New Roman" w:cs="Times New Roman"/>
                <w:sz w:val="20"/>
                <w:szCs w:val="20"/>
                <w:lang w:eastAsia="ru-RU"/>
              </w:rPr>
              <w:br/>
              <w:t>мероприятия</w:t>
            </w:r>
          </w:p>
        </w:tc>
        <w:tc>
          <w:tcPr>
            <w:tcW w:w="1276" w:type="dxa"/>
            <w:vMerge w:val="restart"/>
          </w:tcPr>
          <w:p w:rsidR="001C78E6" w:rsidRPr="001C78E6" w:rsidRDefault="001C78E6" w:rsidP="001C78E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C78E6">
              <w:rPr>
                <w:rFonts w:ascii="Times New Roman" w:eastAsia="Times New Roman" w:hAnsi="Times New Roman" w:cs="Times New Roman"/>
                <w:sz w:val="20"/>
                <w:szCs w:val="20"/>
                <w:lang w:eastAsia="ru-RU"/>
              </w:rPr>
              <w:t>Фактическая дата окончания</w:t>
            </w:r>
            <w:r w:rsidRPr="001C78E6">
              <w:rPr>
                <w:rFonts w:ascii="Times New Roman" w:eastAsia="Times New Roman" w:hAnsi="Times New Roman" w:cs="Times New Roman"/>
                <w:sz w:val="20"/>
                <w:szCs w:val="20"/>
                <w:lang w:eastAsia="ru-RU"/>
              </w:rPr>
              <w:br/>
              <w:t xml:space="preserve">реализации  </w:t>
            </w:r>
            <w:r w:rsidRPr="001C78E6">
              <w:rPr>
                <w:rFonts w:ascii="Times New Roman" w:eastAsia="Times New Roman" w:hAnsi="Times New Roman" w:cs="Times New Roman"/>
                <w:sz w:val="20"/>
                <w:szCs w:val="20"/>
                <w:lang w:eastAsia="ru-RU"/>
              </w:rPr>
              <w:br/>
              <w:t xml:space="preserve">мероприятия, </w:t>
            </w:r>
            <w:r w:rsidRPr="001C78E6">
              <w:rPr>
                <w:rFonts w:ascii="Times New Roman" w:eastAsia="Times New Roman" w:hAnsi="Times New Roman" w:cs="Times New Roman"/>
                <w:sz w:val="20"/>
                <w:szCs w:val="20"/>
                <w:lang w:eastAsia="ru-RU"/>
              </w:rPr>
              <w:br/>
              <w:t xml:space="preserve">наступления  </w:t>
            </w:r>
            <w:r w:rsidRPr="001C78E6">
              <w:rPr>
                <w:rFonts w:ascii="Times New Roman" w:eastAsia="Times New Roman" w:hAnsi="Times New Roman" w:cs="Times New Roman"/>
                <w:sz w:val="20"/>
                <w:szCs w:val="20"/>
                <w:lang w:eastAsia="ru-RU"/>
              </w:rPr>
              <w:br/>
              <w:t xml:space="preserve">контрольного </w:t>
            </w:r>
            <w:r w:rsidRPr="001C78E6">
              <w:rPr>
                <w:rFonts w:ascii="Times New Roman" w:eastAsia="Times New Roman" w:hAnsi="Times New Roman" w:cs="Times New Roman"/>
                <w:sz w:val="20"/>
                <w:szCs w:val="20"/>
                <w:lang w:eastAsia="ru-RU"/>
              </w:rPr>
              <w:br/>
              <w:t>события</w:t>
            </w:r>
          </w:p>
        </w:tc>
        <w:tc>
          <w:tcPr>
            <w:tcW w:w="2696" w:type="dxa"/>
            <w:gridSpan w:val="4"/>
          </w:tcPr>
          <w:p w:rsidR="001C78E6" w:rsidRPr="001C78E6" w:rsidRDefault="001C78E6" w:rsidP="001C78E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C78E6">
              <w:rPr>
                <w:rFonts w:ascii="Times New Roman" w:eastAsia="Times New Roman" w:hAnsi="Times New Roman" w:cs="Times New Roman"/>
                <w:sz w:val="20"/>
                <w:szCs w:val="20"/>
                <w:lang w:eastAsia="ru-RU"/>
              </w:rPr>
              <w:t xml:space="preserve">Расходы бюджета поселения на реализацию муниципальной      </w:t>
            </w:r>
            <w:r w:rsidRPr="001C78E6">
              <w:rPr>
                <w:rFonts w:ascii="Times New Roman" w:eastAsia="Times New Roman" w:hAnsi="Times New Roman" w:cs="Times New Roman"/>
                <w:sz w:val="20"/>
                <w:szCs w:val="20"/>
                <w:lang w:eastAsia="ru-RU"/>
              </w:rPr>
              <w:br/>
              <w:t>программы, тыс. руб.</w:t>
            </w:r>
          </w:p>
        </w:tc>
        <w:tc>
          <w:tcPr>
            <w:tcW w:w="851" w:type="dxa"/>
            <w:vMerge w:val="restart"/>
          </w:tcPr>
          <w:p w:rsidR="001C78E6" w:rsidRPr="001C78E6" w:rsidRDefault="001C78E6" w:rsidP="001C78E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C78E6">
              <w:rPr>
                <w:rFonts w:ascii="Times New Roman" w:eastAsia="Times New Roman" w:hAnsi="Times New Roman" w:cs="Times New Roman"/>
                <w:sz w:val="20"/>
                <w:szCs w:val="20"/>
                <w:lang w:eastAsia="ru-RU"/>
              </w:rPr>
              <w:t xml:space="preserve">Объемы неосвоенных средств и причины их </w:t>
            </w:r>
            <w:proofErr w:type="spellStart"/>
            <w:r w:rsidRPr="001C78E6">
              <w:rPr>
                <w:rFonts w:ascii="Times New Roman" w:eastAsia="Times New Roman" w:hAnsi="Times New Roman" w:cs="Times New Roman"/>
                <w:sz w:val="20"/>
                <w:szCs w:val="20"/>
                <w:lang w:eastAsia="ru-RU"/>
              </w:rPr>
              <w:t>неосвоения</w:t>
            </w:r>
            <w:proofErr w:type="spellEnd"/>
            <w:r w:rsidRPr="001C78E6">
              <w:rPr>
                <w:rFonts w:ascii="Times New Roman" w:eastAsia="Times New Roman" w:hAnsi="Times New Roman" w:cs="Times New Roman"/>
                <w:sz w:val="20"/>
                <w:szCs w:val="20"/>
                <w:lang w:eastAsia="ru-RU"/>
              </w:rPr>
              <w:t xml:space="preserve">   </w:t>
            </w:r>
            <w:r w:rsidRPr="001C78E6">
              <w:rPr>
                <w:rFonts w:ascii="Times New Roman" w:eastAsia="Times New Roman" w:hAnsi="Times New Roman" w:cs="Times New Roman"/>
                <w:sz w:val="20"/>
                <w:szCs w:val="20"/>
                <w:lang w:eastAsia="ru-RU"/>
              </w:rPr>
              <w:br/>
            </w:r>
            <w:hyperlink w:anchor="Par1414" w:history="1">
              <w:r w:rsidRPr="001C78E6">
                <w:rPr>
                  <w:rFonts w:ascii="Times New Roman" w:eastAsia="Times New Roman" w:hAnsi="Times New Roman" w:cs="Times New Roman"/>
                  <w:sz w:val="20"/>
                  <w:szCs w:val="20"/>
                  <w:lang w:eastAsia="ru-RU"/>
                </w:rPr>
                <w:t>&lt;2&gt;</w:t>
              </w:r>
            </w:hyperlink>
          </w:p>
        </w:tc>
      </w:tr>
      <w:tr w:rsidR="001C78E6" w:rsidRPr="001C78E6" w:rsidTr="00A002D0">
        <w:trPr>
          <w:trHeight w:val="720"/>
          <w:tblCellSpacing w:w="5" w:type="nil"/>
        </w:trPr>
        <w:tc>
          <w:tcPr>
            <w:tcW w:w="649" w:type="dxa"/>
            <w:vMerge/>
          </w:tcPr>
          <w:p w:rsidR="001C78E6" w:rsidRPr="001C78E6" w:rsidRDefault="001C78E6" w:rsidP="001C78E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759" w:type="dxa"/>
            <w:vMerge/>
          </w:tcPr>
          <w:p w:rsidR="001C78E6" w:rsidRPr="001C78E6" w:rsidRDefault="001C78E6" w:rsidP="001C78E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843" w:type="dxa"/>
            <w:vMerge/>
          </w:tcPr>
          <w:p w:rsidR="001C78E6" w:rsidRPr="001C78E6" w:rsidRDefault="001C78E6" w:rsidP="001C78E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4251" w:type="dxa"/>
            <w:vMerge/>
          </w:tcPr>
          <w:p w:rsidR="001C78E6" w:rsidRPr="001C78E6" w:rsidRDefault="001C78E6" w:rsidP="001C78E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276" w:type="dxa"/>
            <w:vMerge/>
          </w:tcPr>
          <w:p w:rsidR="001C78E6" w:rsidRPr="001C78E6" w:rsidRDefault="001C78E6" w:rsidP="001C78E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76" w:type="dxa"/>
            <w:vMerge/>
          </w:tcPr>
          <w:p w:rsidR="001C78E6" w:rsidRPr="001C78E6" w:rsidRDefault="001C78E6" w:rsidP="001C78E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53" w:type="dxa"/>
          </w:tcPr>
          <w:p w:rsidR="001C78E6" w:rsidRPr="001C78E6" w:rsidRDefault="001C78E6" w:rsidP="001C78E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C78E6">
              <w:rPr>
                <w:rFonts w:ascii="Times New Roman" w:eastAsia="Times New Roman" w:hAnsi="Times New Roman" w:cs="Times New Roman"/>
                <w:sz w:val="20"/>
                <w:szCs w:val="20"/>
                <w:lang w:eastAsia="ru-RU"/>
              </w:rPr>
              <w:t>предусмотрено муниципальной программой</w:t>
            </w:r>
          </w:p>
        </w:tc>
        <w:tc>
          <w:tcPr>
            <w:tcW w:w="851" w:type="dxa"/>
            <w:gridSpan w:val="2"/>
          </w:tcPr>
          <w:p w:rsidR="001C78E6" w:rsidRPr="001C78E6" w:rsidRDefault="001C78E6" w:rsidP="001C78E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C78E6">
              <w:rPr>
                <w:rFonts w:ascii="Times New Roman" w:eastAsia="Times New Roman" w:hAnsi="Times New Roman" w:cs="Times New Roman"/>
                <w:sz w:val="20"/>
                <w:szCs w:val="20"/>
                <w:lang w:eastAsia="ru-RU"/>
              </w:rPr>
              <w:t>Предусмотрено сводной бюджетной росписью</w:t>
            </w:r>
          </w:p>
        </w:tc>
        <w:tc>
          <w:tcPr>
            <w:tcW w:w="992" w:type="dxa"/>
          </w:tcPr>
          <w:p w:rsidR="001C78E6" w:rsidRPr="001C78E6" w:rsidRDefault="001C78E6" w:rsidP="001C78E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C78E6">
              <w:rPr>
                <w:rFonts w:ascii="Times New Roman" w:eastAsia="Times New Roman" w:hAnsi="Times New Roman" w:cs="Times New Roman"/>
                <w:sz w:val="20"/>
                <w:szCs w:val="20"/>
                <w:lang w:eastAsia="ru-RU"/>
              </w:rPr>
              <w:t xml:space="preserve">факт на отчетную дату </w:t>
            </w:r>
            <w:hyperlink w:anchor="Par1414" w:history="1">
              <w:r w:rsidRPr="001C78E6">
                <w:rPr>
                  <w:rFonts w:ascii="Times New Roman" w:eastAsia="Times New Roman" w:hAnsi="Times New Roman" w:cs="Times New Roman"/>
                  <w:sz w:val="20"/>
                  <w:szCs w:val="20"/>
                  <w:lang w:eastAsia="ru-RU"/>
                </w:rPr>
                <w:t>&lt;1&gt;</w:t>
              </w:r>
            </w:hyperlink>
          </w:p>
        </w:tc>
        <w:tc>
          <w:tcPr>
            <w:tcW w:w="851" w:type="dxa"/>
            <w:vMerge/>
          </w:tcPr>
          <w:p w:rsidR="001C78E6" w:rsidRPr="001C78E6" w:rsidRDefault="001C78E6" w:rsidP="001C78E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1C78E6" w:rsidRPr="001C78E6" w:rsidTr="00A002D0">
        <w:trPr>
          <w:tblCellSpacing w:w="5" w:type="nil"/>
        </w:trPr>
        <w:tc>
          <w:tcPr>
            <w:tcW w:w="649" w:type="dxa"/>
          </w:tcPr>
          <w:p w:rsidR="001C78E6" w:rsidRPr="001C78E6" w:rsidRDefault="001C78E6" w:rsidP="001C78E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C78E6">
              <w:rPr>
                <w:rFonts w:ascii="Times New Roman" w:eastAsia="Times New Roman" w:hAnsi="Times New Roman" w:cs="Times New Roman"/>
                <w:sz w:val="20"/>
                <w:szCs w:val="20"/>
                <w:lang w:eastAsia="ru-RU"/>
              </w:rPr>
              <w:t>1</w:t>
            </w:r>
          </w:p>
        </w:tc>
        <w:tc>
          <w:tcPr>
            <w:tcW w:w="1759" w:type="dxa"/>
          </w:tcPr>
          <w:p w:rsidR="001C78E6" w:rsidRPr="001C78E6" w:rsidRDefault="001C78E6" w:rsidP="001C78E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C78E6">
              <w:rPr>
                <w:rFonts w:ascii="Times New Roman" w:eastAsia="Times New Roman" w:hAnsi="Times New Roman" w:cs="Times New Roman"/>
                <w:sz w:val="20"/>
                <w:szCs w:val="20"/>
                <w:lang w:eastAsia="ru-RU"/>
              </w:rPr>
              <w:t>2</w:t>
            </w:r>
          </w:p>
        </w:tc>
        <w:tc>
          <w:tcPr>
            <w:tcW w:w="1843" w:type="dxa"/>
          </w:tcPr>
          <w:p w:rsidR="001C78E6" w:rsidRPr="001C78E6" w:rsidRDefault="001C78E6" w:rsidP="001C78E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C78E6">
              <w:rPr>
                <w:rFonts w:ascii="Times New Roman" w:eastAsia="Times New Roman" w:hAnsi="Times New Roman" w:cs="Times New Roman"/>
                <w:sz w:val="20"/>
                <w:szCs w:val="20"/>
                <w:lang w:eastAsia="ru-RU"/>
              </w:rPr>
              <w:t>3</w:t>
            </w:r>
          </w:p>
        </w:tc>
        <w:tc>
          <w:tcPr>
            <w:tcW w:w="4251" w:type="dxa"/>
          </w:tcPr>
          <w:p w:rsidR="001C78E6" w:rsidRPr="001C78E6" w:rsidRDefault="001C78E6" w:rsidP="001C78E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C78E6">
              <w:rPr>
                <w:rFonts w:ascii="Times New Roman" w:eastAsia="Times New Roman" w:hAnsi="Times New Roman" w:cs="Times New Roman"/>
                <w:sz w:val="20"/>
                <w:szCs w:val="20"/>
                <w:lang w:eastAsia="ru-RU"/>
              </w:rPr>
              <w:t>4</w:t>
            </w:r>
          </w:p>
        </w:tc>
        <w:tc>
          <w:tcPr>
            <w:tcW w:w="1276" w:type="dxa"/>
          </w:tcPr>
          <w:p w:rsidR="001C78E6" w:rsidRPr="001C78E6" w:rsidRDefault="001C78E6" w:rsidP="001C78E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C78E6">
              <w:rPr>
                <w:rFonts w:ascii="Times New Roman" w:eastAsia="Times New Roman" w:hAnsi="Times New Roman" w:cs="Times New Roman"/>
                <w:sz w:val="20"/>
                <w:szCs w:val="20"/>
                <w:lang w:eastAsia="ru-RU"/>
              </w:rPr>
              <w:t>5</w:t>
            </w:r>
          </w:p>
        </w:tc>
        <w:tc>
          <w:tcPr>
            <w:tcW w:w="1276" w:type="dxa"/>
          </w:tcPr>
          <w:p w:rsidR="001C78E6" w:rsidRPr="001C78E6" w:rsidRDefault="001C78E6" w:rsidP="001C78E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C78E6">
              <w:rPr>
                <w:rFonts w:ascii="Times New Roman" w:eastAsia="Times New Roman" w:hAnsi="Times New Roman" w:cs="Times New Roman"/>
                <w:sz w:val="20"/>
                <w:szCs w:val="20"/>
                <w:lang w:eastAsia="ru-RU"/>
              </w:rPr>
              <w:t>6</w:t>
            </w:r>
          </w:p>
        </w:tc>
        <w:tc>
          <w:tcPr>
            <w:tcW w:w="853" w:type="dxa"/>
          </w:tcPr>
          <w:p w:rsidR="001C78E6" w:rsidRPr="001C78E6" w:rsidRDefault="001C78E6" w:rsidP="001C78E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C78E6">
              <w:rPr>
                <w:rFonts w:ascii="Times New Roman" w:eastAsia="Times New Roman" w:hAnsi="Times New Roman" w:cs="Times New Roman"/>
                <w:sz w:val="20"/>
                <w:szCs w:val="20"/>
                <w:lang w:eastAsia="ru-RU"/>
              </w:rPr>
              <w:t>7</w:t>
            </w:r>
          </w:p>
        </w:tc>
        <w:tc>
          <w:tcPr>
            <w:tcW w:w="851" w:type="dxa"/>
            <w:gridSpan w:val="2"/>
          </w:tcPr>
          <w:p w:rsidR="001C78E6" w:rsidRPr="001C78E6" w:rsidRDefault="001C78E6" w:rsidP="001C78E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C78E6">
              <w:rPr>
                <w:rFonts w:ascii="Times New Roman" w:eastAsia="Times New Roman" w:hAnsi="Times New Roman" w:cs="Times New Roman"/>
                <w:sz w:val="20"/>
                <w:szCs w:val="20"/>
                <w:lang w:eastAsia="ru-RU"/>
              </w:rPr>
              <w:t>8</w:t>
            </w:r>
          </w:p>
        </w:tc>
        <w:tc>
          <w:tcPr>
            <w:tcW w:w="992" w:type="dxa"/>
          </w:tcPr>
          <w:p w:rsidR="001C78E6" w:rsidRPr="001C78E6" w:rsidRDefault="001C78E6" w:rsidP="001C78E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C78E6">
              <w:rPr>
                <w:rFonts w:ascii="Times New Roman" w:eastAsia="Times New Roman" w:hAnsi="Times New Roman" w:cs="Times New Roman"/>
                <w:sz w:val="20"/>
                <w:szCs w:val="20"/>
                <w:lang w:eastAsia="ru-RU"/>
              </w:rPr>
              <w:t>9</w:t>
            </w:r>
          </w:p>
        </w:tc>
        <w:tc>
          <w:tcPr>
            <w:tcW w:w="851" w:type="dxa"/>
          </w:tcPr>
          <w:p w:rsidR="001C78E6" w:rsidRPr="001C78E6" w:rsidRDefault="001C78E6" w:rsidP="001C78E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C78E6">
              <w:rPr>
                <w:rFonts w:ascii="Times New Roman" w:eastAsia="Times New Roman" w:hAnsi="Times New Roman" w:cs="Times New Roman"/>
                <w:sz w:val="20"/>
                <w:szCs w:val="20"/>
                <w:lang w:eastAsia="ru-RU"/>
              </w:rPr>
              <w:t>10</w:t>
            </w:r>
          </w:p>
        </w:tc>
      </w:tr>
      <w:tr w:rsidR="001C78E6" w:rsidRPr="001C78E6" w:rsidTr="00A002D0">
        <w:trPr>
          <w:trHeight w:val="183"/>
          <w:tblCellSpacing w:w="5" w:type="nil"/>
        </w:trPr>
        <w:tc>
          <w:tcPr>
            <w:tcW w:w="649" w:type="dxa"/>
          </w:tcPr>
          <w:p w:rsidR="001C78E6" w:rsidRPr="001C78E6" w:rsidRDefault="001C78E6" w:rsidP="001C78E6">
            <w:pPr>
              <w:widowControl w:val="0"/>
              <w:autoSpaceDE w:val="0"/>
              <w:autoSpaceDN w:val="0"/>
              <w:adjustRightInd w:val="0"/>
              <w:spacing w:after="0" w:line="240" w:lineRule="auto"/>
              <w:rPr>
                <w:rFonts w:ascii="Times New Roman" w:eastAsia="Times New Roman" w:hAnsi="Times New Roman" w:cs="Times New Roman"/>
                <w:lang w:eastAsia="ru-RU"/>
              </w:rPr>
            </w:pPr>
            <w:r w:rsidRPr="001C78E6">
              <w:rPr>
                <w:rFonts w:ascii="Times New Roman" w:eastAsia="Times New Roman" w:hAnsi="Times New Roman" w:cs="Times New Roman"/>
                <w:lang w:eastAsia="ru-RU"/>
              </w:rPr>
              <w:t>1</w:t>
            </w:r>
          </w:p>
        </w:tc>
        <w:tc>
          <w:tcPr>
            <w:tcW w:w="11258" w:type="dxa"/>
            <w:gridSpan w:val="6"/>
          </w:tcPr>
          <w:p w:rsidR="001C78E6" w:rsidRPr="001C78E6" w:rsidRDefault="001C78E6" w:rsidP="001C78E6">
            <w:pPr>
              <w:widowControl w:val="0"/>
              <w:autoSpaceDE w:val="0"/>
              <w:autoSpaceDN w:val="0"/>
              <w:adjustRightInd w:val="0"/>
              <w:spacing w:after="0" w:line="240" w:lineRule="auto"/>
              <w:rPr>
                <w:rFonts w:ascii="Times New Roman" w:eastAsia="Times New Roman" w:hAnsi="Times New Roman" w:cs="Times New Roman"/>
                <w:lang w:eastAsia="ru-RU"/>
              </w:rPr>
            </w:pPr>
            <w:r w:rsidRPr="001C78E6">
              <w:rPr>
                <w:rFonts w:ascii="Times New Roman" w:eastAsia="Times New Roman" w:hAnsi="Times New Roman" w:cs="Times New Roman"/>
                <w:lang w:eastAsia="ru-RU"/>
              </w:rPr>
              <w:t>Подпрограмма 1 «Противодействие коррупции в Дубовском сельском поселении»</w:t>
            </w:r>
          </w:p>
        </w:tc>
        <w:tc>
          <w:tcPr>
            <w:tcW w:w="2694" w:type="dxa"/>
            <w:gridSpan w:val="4"/>
          </w:tcPr>
          <w:p w:rsidR="001C78E6" w:rsidRPr="001C78E6" w:rsidRDefault="001C78E6" w:rsidP="001C78E6">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1C78E6" w:rsidRPr="001C78E6" w:rsidTr="00A002D0">
        <w:trPr>
          <w:trHeight w:val="360"/>
          <w:tblCellSpacing w:w="5" w:type="nil"/>
        </w:trPr>
        <w:tc>
          <w:tcPr>
            <w:tcW w:w="649" w:type="dxa"/>
          </w:tcPr>
          <w:p w:rsidR="001C78E6" w:rsidRPr="001C78E6" w:rsidRDefault="001C78E6" w:rsidP="001C78E6">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759" w:type="dxa"/>
          </w:tcPr>
          <w:p w:rsidR="001C78E6" w:rsidRPr="001C78E6" w:rsidRDefault="001C78E6" w:rsidP="001C78E6">
            <w:pPr>
              <w:widowControl w:val="0"/>
              <w:spacing w:after="0" w:line="240" w:lineRule="auto"/>
              <w:jc w:val="both"/>
              <w:rPr>
                <w:rFonts w:ascii="Times New Roman" w:eastAsia="Times New Roman" w:hAnsi="Times New Roman" w:cs="Times New Roman"/>
                <w:bCs/>
                <w:lang w:eastAsia="ru-RU"/>
              </w:rPr>
            </w:pPr>
          </w:p>
        </w:tc>
        <w:tc>
          <w:tcPr>
            <w:tcW w:w="1843" w:type="dxa"/>
          </w:tcPr>
          <w:p w:rsidR="001C78E6" w:rsidRPr="001C78E6" w:rsidRDefault="001C78E6" w:rsidP="001C78E6">
            <w:pPr>
              <w:spacing w:after="0" w:line="240" w:lineRule="auto"/>
              <w:ind w:left="-73" w:right="-77" w:firstLine="69"/>
              <w:rPr>
                <w:rFonts w:ascii="Times New Roman" w:eastAsia="Times New Roman" w:hAnsi="Times New Roman" w:cs="Times New Roman"/>
                <w:szCs w:val="20"/>
                <w:lang w:eastAsia="ru-RU"/>
              </w:rPr>
            </w:pPr>
          </w:p>
        </w:tc>
        <w:tc>
          <w:tcPr>
            <w:tcW w:w="4251" w:type="dxa"/>
          </w:tcPr>
          <w:p w:rsidR="001C78E6" w:rsidRPr="001C78E6" w:rsidRDefault="001C78E6" w:rsidP="001C78E6">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276" w:type="dxa"/>
          </w:tcPr>
          <w:p w:rsidR="001C78E6" w:rsidRPr="001C78E6" w:rsidRDefault="001C78E6" w:rsidP="001C78E6">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276" w:type="dxa"/>
          </w:tcPr>
          <w:p w:rsidR="001C78E6" w:rsidRPr="001C78E6" w:rsidRDefault="001C78E6" w:rsidP="001C78E6">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853" w:type="dxa"/>
          </w:tcPr>
          <w:p w:rsidR="001C78E6" w:rsidRPr="001C78E6" w:rsidRDefault="001C78E6" w:rsidP="001C78E6">
            <w:pPr>
              <w:widowControl w:val="0"/>
              <w:autoSpaceDE w:val="0"/>
              <w:autoSpaceDN w:val="0"/>
              <w:adjustRightInd w:val="0"/>
              <w:spacing w:after="0" w:line="240" w:lineRule="auto"/>
              <w:rPr>
                <w:rFonts w:ascii="Times New Roman" w:eastAsia="Times New Roman" w:hAnsi="Times New Roman" w:cs="Times New Roman"/>
                <w:lang w:eastAsia="ru-RU"/>
              </w:rPr>
            </w:pPr>
            <w:r w:rsidRPr="001C78E6">
              <w:rPr>
                <w:rFonts w:ascii="Times New Roman" w:eastAsia="Times New Roman" w:hAnsi="Times New Roman" w:cs="Times New Roman"/>
                <w:lang w:eastAsia="ru-RU"/>
              </w:rPr>
              <w:t>10,0</w:t>
            </w:r>
          </w:p>
        </w:tc>
        <w:tc>
          <w:tcPr>
            <w:tcW w:w="851" w:type="dxa"/>
            <w:gridSpan w:val="2"/>
          </w:tcPr>
          <w:p w:rsidR="001C78E6" w:rsidRPr="001C78E6" w:rsidRDefault="001C78E6" w:rsidP="001C78E6">
            <w:pPr>
              <w:spacing w:after="0" w:line="240" w:lineRule="auto"/>
              <w:jc w:val="center"/>
              <w:rPr>
                <w:rFonts w:ascii="Times New Roman" w:eastAsia="Times New Roman" w:hAnsi="Times New Roman" w:cs="Times New Roman"/>
                <w:lang w:eastAsia="ru-RU"/>
              </w:rPr>
            </w:pPr>
            <w:r w:rsidRPr="001C78E6">
              <w:rPr>
                <w:rFonts w:ascii="Times New Roman" w:eastAsia="Times New Roman" w:hAnsi="Times New Roman" w:cs="Times New Roman"/>
                <w:lang w:eastAsia="ru-RU"/>
              </w:rPr>
              <w:t>10,0</w:t>
            </w:r>
          </w:p>
        </w:tc>
        <w:tc>
          <w:tcPr>
            <w:tcW w:w="992" w:type="dxa"/>
          </w:tcPr>
          <w:p w:rsidR="001C78E6" w:rsidRPr="001C78E6" w:rsidRDefault="001C78E6" w:rsidP="001C78E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1C78E6">
              <w:rPr>
                <w:rFonts w:ascii="Times New Roman" w:eastAsia="Times New Roman" w:hAnsi="Times New Roman" w:cs="Times New Roman"/>
                <w:lang w:eastAsia="ru-RU"/>
              </w:rPr>
              <w:t>10,0</w:t>
            </w:r>
          </w:p>
        </w:tc>
        <w:tc>
          <w:tcPr>
            <w:tcW w:w="851" w:type="dxa"/>
          </w:tcPr>
          <w:p w:rsidR="001C78E6" w:rsidRPr="001C78E6" w:rsidRDefault="001C78E6" w:rsidP="001C78E6">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1C78E6" w:rsidRPr="001C78E6" w:rsidTr="00A002D0">
        <w:trPr>
          <w:trHeight w:val="360"/>
          <w:tblCellSpacing w:w="5" w:type="nil"/>
        </w:trPr>
        <w:tc>
          <w:tcPr>
            <w:tcW w:w="649" w:type="dxa"/>
          </w:tcPr>
          <w:p w:rsidR="001C78E6" w:rsidRPr="001C78E6" w:rsidRDefault="001C78E6" w:rsidP="001C78E6">
            <w:pPr>
              <w:widowControl w:val="0"/>
              <w:autoSpaceDE w:val="0"/>
              <w:autoSpaceDN w:val="0"/>
              <w:adjustRightInd w:val="0"/>
              <w:spacing w:after="0" w:line="240" w:lineRule="auto"/>
              <w:rPr>
                <w:rFonts w:ascii="Times New Roman" w:eastAsia="Times New Roman" w:hAnsi="Times New Roman" w:cs="Times New Roman"/>
                <w:lang w:eastAsia="ru-RU"/>
              </w:rPr>
            </w:pPr>
            <w:r w:rsidRPr="001C78E6">
              <w:rPr>
                <w:rFonts w:ascii="Times New Roman" w:eastAsia="Times New Roman" w:hAnsi="Times New Roman" w:cs="Times New Roman"/>
                <w:lang w:eastAsia="ru-RU"/>
              </w:rPr>
              <w:t xml:space="preserve">1.1    </w:t>
            </w:r>
          </w:p>
        </w:tc>
        <w:tc>
          <w:tcPr>
            <w:tcW w:w="1759" w:type="dxa"/>
          </w:tcPr>
          <w:p w:rsidR="001C78E6" w:rsidRPr="001C78E6" w:rsidRDefault="001C78E6" w:rsidP="001C78E6">
            <w:pPr>
              <w:widowControl w:val="0"/>
              <w:spacing w:after="0" w:line="240" w:lineRule="auto"/>
              <w:jc w:val="both"/>
              <w:rPr>
                <w:rFonts w:ascii="Times New Roman" w:eastAsia="Times New Roman" w:hAnsi="Times New Roman" w:cs="Times New Roman"/>
                <w:bCs/>
                <w:lang w:eastAsia="ru-RU"/>
              </w:rPr>
            </w:pPr>
            <w:r w:rsidRPr="001C78E6">
              <w:rPr>
                <w:rFonts w:ascii="Times New Roman" w:eastAsia="Times New Roman" w:hAnsi="Times New Roman" w:cs="Times New Roman"/>
                <w:bCs/>
                <w:lang w:eastAsia="ru-RU"/>
              </w:rPr>
              <w:t>Основное мероприятие 1.1. вопросы кадровой поли</w:t>
            </w:r>
            <w:r w:rsidRPr="001C78E6">
              <w:rPr>
                <w:rFonts w:ascii="Times New Roman" w:eastAsia="Times New Roman" w:hAnsi="Times New Roman" w:cs="Times New Roman"/>
                <w:bCs/>
                <w:lang w:eastAsia="ru-RU"/>
              </w:rPr>
              <w:softHyphen/>
              <w:t>тики</w:t>
            </w:r>
            <w:r w:rsidRPr="001C78E6">
              <w:rPr>
                <w:rFonts w:ascii="Times New Roman" w:eastAsia="Times New Roman" w:hAnsi="Times New Roman" w:cs="Times New Roman"/>
                <w:lang w:eastAsia="ru-RU"/>
              </w:rPr>
              <w:t xml:space="preserve"> </w:t>
            </w:r>
          </w:p>
        </w:tc>
        <w:tc>
          <w:tcPr>
            <w:tcW w:w="1843" w:type="dxa"/>
          </w:tcPr>
          <w:p w:rsidR="001C78E6" w:rsidRPr="001C78E6" w:rsidRDefault="001C78E6" w:rsidP="001C78E6">
            <w:pPr>
              <w:spacing w:after="0" w:line="240" w:lineRule="auto"/>
              <w:ind w:left="-73" w:right="-77" w:firstLine="69"/>
              <w:rPr>
                <w:rFonts w:ascii="Times New Roman" w:eastAsia="Times New Roman" w:hAnsi="Times New Roman" w:cs="Times New Roman"/>
                <w:szCs w:val="20"/>
                <w:lang w:eastAsia="ru-RU"/>
              </w:rPr>
            </w:pPr>
            <w:r w:rsidRPr="001C78E6">
              <w:rPr>
                <w:rFonts w:ascii="Times New Roman" w:eastAsia="Times New Roman" w:hAnsi="Times New Roman" w:cs="Times New Roman"/>
                <w:szCs w:val="20"/>
                <w:lang w:eastAsia="ru-RU"/>
              </w:rPr>
              <w:t>Специалист 1 категории по правовой, кадровой, архивной работе и взаимодействию с представительными органами местного самоуправления</w:t>
            </w:r>
          </w:p>
          <w:p w:rsidR="001C78E6" w:rsidRPr="001C78E6" w:rsidRDefault="001C78E6" w:rsidP="001C78E6">
            <w:pPr>
              <w:widowControl w:val="0"/>
              <w:autoSpaceDE w:val="0"/>
              <w:autoSpaceDN w:val="0"/>
              <w:adjustRightInd w:val="0"/>
              <w:spacing w:after="0" w:line="240" w:lineRule="auto"/>
              <w:ind w:left="-73" w:right="-77" w:firstLine="69"/>
              <w:rPr>
                <w:rFonts w:ascii="Times New Roman" w:eastAsia="Times New Roman" w:hAnsi="Times New Roman" w:cs="Times New Roman"/>
                <w:lang w:eastAsia="ru-RU"/>
              </w:rPr>
            </w:pPr>
          </w:p>
        </w:tc>
        <w:tc>
          <w:tcPr>
            <w:tcW w:w="4251" w:type="dxa"/>
          </w:tcPr>
          <w:p w:rsidR="001C78E6" w:rsidRPr="001C78E6" w:rsidRDefault="001C78E6" w:rsidP="001C78E6">
            <w:pPr>
              <w:widowControl w:val="0"/>
              <w:autoSpaceDE w:val="0"/>
              <w:autoSpaceDN w:val="0"/>
              <w:adjustRightInd w:val="0"/>
              <w:spacing w:after="0" w:line="240" w:lineRule="auto"/>
              <w:rPr>
                <w:rFonts w:ascii="Times New Roman" w:eastAsia="Times New Roman" w:hAnsi="Times New Roman" w:cs="Times New Roman"/>
                <w:lang w:eastAsia="ru-RU"/>
              </w:rPr>
            </w:pPr>
            <w:r w:rsidRPr="001C78E6">
              <w:rPr>
                <w:rFonts w:ascii="Times New Roman" w:eastAsia="Times New Roman" w:hAnsi="Times New Roman" w:cs="Times New Roman"/>
                <w:lang w:eastAsia="ru-RU"/>
              </w:rPr>
              <w:lastRenderedPageBreak/>
              <w:t xml:space="preserve">проведена работа по сбору сведений о доходах, имуществе и обязательствах имущественного характера  9 муниципальных служащих, а также сведений о доходах, об имуществе и обязательствах имущественного характера супруги (супруга) и несовершеннолетних детей лиц, замещающих муниципальные должности и должности муниципальной службы Дубовского сельского поселения, а </w:t>
            </w:r>
            <w:r w:rsidRPr="001C78E6">
              <w:rPr>
                <w:rFonts w:ascii="Times New Roman" w:eastAsia="Times New Roman" w:hAnsi="Times New Roman" w:cs="Times New Roman"/>
                <w:lang w:eastAsia="ru-RU"/>
              </w:rPr>
              <w:lastRenderedPageBreak/>
              <w:t>так же проверка представленных муниципальными служащими сведений о доходах, расходах, об имуществе и обязательствах имущественного характера; нарушений в ходе проверки не выявлено</w:t>
            </w:r>
          </w:p>
        </w:tc>
        <w:tc>
          <w:tcPr>
            <w:tcW w:w="1276" w:type="dxa"/>
          </w:tcPr>
          <w:p w:rsidR="001C78E6" w:rsidRPr="001C78E6" w:rsidRDefault="001C78E6" w:rsidP="001C78E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1C78E6">
              <w:rPr>
                <w:rFonts w:ascii="Times New Roman" w:eastAsia="Times New Roman" w:hAnsi="Times New Roman" w:cs="Times New Roman"/>
                <w:lang w:eastAsia="ru-RU"/>
              </w:rPr>
              <w:lastRenderedPageBreak/>
              <w:t>01.01.2021</w:t>
            </w:r>
          </w:p>
        </w:tc>
        <w:tc>
          <w:tcPr>
            <w:tcW w:w="1276" w:type="dxa"/>
          </w:tcPr>
          <w:p w:rsidR="001C78E6" w:rsidRPr="001C78E6" w:rsidRDefault="001C78E6" w:rsidP="001C78E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1C78E6">
              <w:rPr>
                <w:rFonts w:ascii="Times New Roman" w:eastAsia="Times New Roman" w:hAnsi="Times New Roman" w:cs="Times New Roman"/>
                <w:lang w:eastAsia="ru-RU"/>
              </w:rPr>
              <w:t>31.12.2021</w:t>
            </w:r>
          </w:p>
        </w:tc>
        <w:tc>
          <w:tcPr>
            <w:tcW w:w="853" w:type="dxa"/>
          </w:tcPr>
          <w:p w:rsidR="001C78E6" w:rsidRPr="001C78E6" w:rsidRDefault="001C78E6" w:rsidP="001C78E6">
            <w:pPr>
              <w:widowControl w:val="0"/>
              <w:autoSpaceDE w:val="0"/>
              <w:autoSpaceDN w:val="0"/>
              <w:adjustRightInd w:val="0"/>
              <w:spacing w:after="0" w:line="240" w:lineRule="auto"/>
              <w:rPr>
                <w:rFonts w:ascii="Times New Roman" w:eastAsia="Times New Roman" w:hAnsi="Times New Roman" w:cs="Times New Roman"/>
                <w:lang w:eastAsia="ru-RU"/>
              </w:rPr>
            </w:pPr>
            <w:r w:rsidRPr="001C78E6">
              <w:rPr>
                <w:rFonts w:ascii="Times New Roman" w:eastAsia="Times New Roman" w:hAnsi="Times New Roman" w:cs="Times New Roman"/>
                <w:lang w:eastAsia="ru-RU"/>
              </w:rPr>
              <w:t>-</w:t>
            </w:r>
          </w:p>
        </w:tc>
        <w:tc>
          <w:tcPr>
            <w:tcW w:w="851" w:type="dxa"/>
            <w:gridSpan w:val="2"/>
          </w:tcPr>
          <w:p w:rsidR="001C78E6" w:rsidRPr="001C78E6" w:rsidRDefault="001C78E6" w:rsidP="001C78E6">
            <w:pPr>
              <w:spacing w:after="0" w:line="240" w:lineRule="auto"/>
              <w:jc w:val="center"/>
              <w:rPr>
                <w:rFonts w:ascii="Times New Roman" w:eastAsia="Times New Roman" w:hAnsi="Times New Roman" w:cs="Times New Roman"/>
                <w:lang w:eastAsia="ru-RU"/>
              </w:rPr>
            </w:pPr>
            <w:r w:rsidRPr="001C78E6">
              <w:rPr>
                <w:rFonts w:ascii="Times New Roman" w:eastAsia="Times New Roman" w:hAnsi="Times New Roman" w:cs="Times New Roman"/>
                <w:lang w:eastAsia="ru-RU"/>
              </w:rPr>
              <w:t>-</w:t>
            </w:r>
          </w:p>
        </w:tc>
        <w:tc>
          <w:tcPr>
            <w:tcW w:w="992" w:type="dxa"/>
          </w:tcPr>
          <w:p w:rsidR="001C78E6" w:rsidRPr="001C78E6" w:rsidRDefault="001C78E6" w:rsidP="001C78E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1C78E6">
              <w:rPr>
                <w:rFonts w:ascii="Times New Roman" w:eastAsia="Times New Roman" w:hAnsi="Times New Roman" w:cs="Times New Roman"/>
                <w:lang w:eastAsia="ru-RU"/>
              </w:rPr>
              <w:t>-</w:t>
            </w:r>
          </w:p>
        </w:tc>
        <w:tc>
          <w:tcPr>
            <w:tcW w:w="851" w:type="dxa"/>
          </w:tcPr>
          <w:p w:rsidR="001C78E6" w:rsidRPr="001C78E6" w:rsidRDefault="001C78E6" w:rsidP="001C78E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1C78E6">
              <w:rPr>
                <w:rFonts w:ascii="Times New Roman" w:eastAsia="Times New Roman" w:hAnsi="Times New Roman" w:cs="Times New Roman"/>
                <w:lang w:eastAsia="ru-RU"/>
              </w:rPr>
              <w:t>-</w:t>
            </w:r>
          </w:p>
        </w:tc>
      </w:tr>
      <w:tr w:rsidR="001C78E6" w:rsidRPr="001C78E6" w:rsidTr="00A002D0">
        <w:trPr>
          <w:trHeight w:val="360"/>
          <w:tblCellSpacing w:w="5" w:type="nil"/>
        </w:trPr>
        <w:tc>
          <w:tcPr>
            <w:tcW w:w="649" w:type="dxa"/>
          </w:tcPr>
          <w:p w:rsidR="001C78E6" w:rsidRPr="001C78E6" w:rsidRDefault="001C78E6" w:rsidP="001C78E6">
            <w:pPr>
              <w:widowControl w:val="0"/>
              <w:autoSpaceDE w:val="0"/>
              <w:autoSpaceDN w:val="0"/>
              <w:adjustRightInd w:val="0"/>
              <w:spacing w:after="0" w:line="240" w:lineRule="auto"/>
              <w:rPr>
                <w:rFonts w:ascii="Times New Roman" w:eastAsia="Times New Roman" w:hAnsi="Times New Roman" w:cs="Times New Roman"/>
                <w:lang w:eastAsia="ru-RU"/>
              </w:rPr>
            </w:pPr>
            <w:r w:rsidRPr="001C78E6">
              <w:rPr>
                <w:rFonts w:ascii="Times New Roman" w:eastAsia="Times New Roman" w:hAnsi="Times New Roman" w:cs="Times New Roman"/>
                <w:lang w:eastAsia="ru-RU"/>
              </w:rPr>
              <w:lastRenderedPageBreak/>
              <w:t>1.2</w:t>
            </w:r>
          </w:p>
        </w:tc>
        <w:tc>
          <w:tcPr>
            <w:tcW w:w="1759" w:type="dxa"/>
          </w:tcPr>
          <w:p w:rsidR="001C78E6" w:rsidRPr="001C78E6" w:rsidRDefault="001C78E6" w:rsidP="001C78E6">
            <w:pPr>
              <w:widowControl w:val="0"/>
              <w:spacing w:after="0" w:line="240" w:lineRule="auto"/>
              <w:jc w:val="both"/>
              <w:rPr>
                <w:rFonts w:ascii="Times New Roman" w:eastAsia="Times New Roman" w:hAnsi="Times New Roman" w:cs="Times New Roman"/>
                <w:bCs/>
                <w:lang w:eastAsia="ru-RU"/>
              </w:rPr>
            </w:pPr>
            <w:r w:rsidRPr="001C78E6">
              <w:rPr>
                <w:rFonts w:ascii="Times New Roman" w:eastAsia="Times New Roman" w:hAnsi="Times New Roman" w:cs="Times New Roman"/>
                <w:bCs/>
                <w:lang w:eastAsia="ru-RU"/>
              </w:rPr>
              <w:t>Основное мероприятие 1.2. антикоррупционная экс</w:t>
            </w:r>
            <w:r w:rsidRPr="001C78E6">
              <w:rPr>
                <w:rFonts w:ascii="Times New Roman" w:eastAsia="Times New Roman" w:hAnsi="Times New Roman" w:cs="Times New Roman"/>
                <w:bCs/>
                <w:lang w:eastAsia="ru-RU"/>
              </w:rPr>
              <w:softHyphen/>
              <w:t>пертиза нормативных правовых актов и их проек</w:t>
            </w:r>
            <w:r w:rsidRPr="001C78E6">
              <w:rPr>
                <w:rFonts w:ascii="Times New Roman" w:eastAsia="Times New Roman" w:hAnsi="Times New Roman" w:cs="Times New Roman"/>
                <w:bCs/>
                <w:lang w:eastAsia="ru-RU"/>
              </w:rPr>
              <w:softHyphen/>
              <w:t>тов</w:t>
            </w:r>
          </w:p>
        </w:tc>
        <w:tc>
          <w:tcPr>
            <w:tcW w:w="1843" w:type="dxa"/>
          </w:tcPr>
          <w:p w:rsidR="001C78E6" w:rsidRPr="001C78E6" w:rsidRDefault="001C78E6" w:rsidP="001C78E6">
            <w:pPr>
              <w:spacing w:after="0" w:line="240" w:lineRule="auto"/>
              <w:ind w:left="-73" w:right="-77" w:firstLine="69"/>
              <w:rPr>
                <w:rFonts w:ascii="Times New Roman" w:eastAsia="Times New Roman" w:hAnsi="Times New Roman" w:cs="Times New Roman"/>
                <w:szCs w:val="20"/>
                <w:lang w:eastAsia="ru-RU"/>
              </w:rPr>
            </w:pPr>
            <w:r w:rsidRPr="001C78E6">
              <w:rPr>
                <w:rFonts w:ascii="Times New Roman" w:eastAsia="Times New Roman" w:hAnsi="Times New Roman" w:cs="Times New Roman"/>
                <w:szCs w:val="20"/>
                <w:lang w:eastAsia="ru-RU"/>
              </w:rPr>
              <w:t>Специалист 1 категории по правовой, кадровой, архивной работе и взаимодействию с представительными органами местного самоуправления</w:t>
            </w:r>
          </w:p>
          <w:p w:rsidR="001C78E6" w:rsidRPr="001C78E6" w:rsidRDefault="001C78E6" w:rsidP="001C78E6">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4251" w:type="dxa"/>
          </w:tcPr>
          <w:p w:rsidR="001C78E6" w:rsidRPr="001C78E6" w:rsidRDefault="001C78E6" w:rsidP="001C78E6">
            <w:pPr>
              <w:widowControl w:val="0"/>
              <w:autoSpaceDE w:val="0"/>
              <w:autoSpaceDN w:val="0"/>
              <w:adjustRightInd w:val="0"/>
              <w:spacing w:after="0" w:line="240" w:lineRule="auto"/>
              <w:jc w:val="both"/>
              <w:rPr>
                <w:rFonts w:ascii="Times New Roman CYR" w:eastAsia="Times New Roman" w:hAnsi="Times New Roman CYR" w:cs="Times New Roman CYR"/>
                <w:color w:val="000000"/>
                <w:lang w:eastAsia="ru-RU"/>
              </w:rPr>
            </w:pPr>
            <w:r w:rsidRPr="001C78E6">
              <w:rPr>
                <w:rFonts w:ascii="Times New Roman CYR" w:eastAsia="Times New Roman" w:hAnsi="Times New Roman CYR" w:cs="Times New Roman CYR"/>
                <w:color w:val="000000"/>
                <w:lang w:eastAsia="ru-RU"/>
              </w:rPr>
              <w:t>Проведена антикоррупционная экспертиза  486 проектов нормативных правовых актов Администрации Дубовского сельского поселения и действующих правовых актов, в соответствии с</w:t>
            </w:r>
            <w:r w:rsidRPr="001C78E6">
              <w:rPr>
                <w:rFonts w:ascii="Times New Roman" w:eastAsia="Times New Roman" w:hAnsi="Times New Roman" w:cs="Times New Roman"/>
                <w:color w:val="000000"/>
                <w:shd w:val="clear" w:color="auto" w:fill="FFFFFF"/>
                <w:lang w:eastAsia="ru-RU"/>
              </w:rPr>
              <w:t xml:space="preserve"> постановлением Администрации Дубовского сельского поселения от 11.07.2012 № 117 «Об утверждении Положения о порядке проведения антикоррупционной экспертизы нормативных правовых актов Администрации Дубовского сельского поселения и их проектов».</w:t>
            </w:r>
          </w:p>
          <w:p w:rsidR="001C78E6" w:rsidRPr="001C78E6" w:rsidRDefault="001C78E6" w:rsidP="001C78E6">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276" w:type="dxa"/>
          </w:tcPr>
          <w:p w:rsidR="001C78E6" w:rsidRPr="001C78E6" w:rsidRDefault="001C78E6" w:rsidP="001C78E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1C78E6">
              <w:rPr>
                <w:rFonts w:ascii="Times New Roman" w:eastAsia="Times New Roman" w:hAnsi="Times New Roman" w:cs="Times New Roman"/>
                <w:lang w:eastAsia="ru-RU"/>
              </w:rPr>
              <w:t>01.01.2021</w:t>
            </w:r>
          </w:p>
        </w:tc>
        <w:tc>
          <w:tcPr>
            <w:tcW w:w="1276" w:type="dxa"/>
          </w:tcPr>
          <w:p w:rsidR="001C78E6" w:rsidRPr="001C78E6" w:rsidRDefault="001C78E6" w:rsidP="001C78E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1C78E6">
              <w:rPr>
                <w:rFonts w:ascii="Times New Roman" w:eastAsia="Times New Roman" w:hAnsi="Times New Roman" w:cs="Times New Roman"/>
                <w:lang w:eastAsia="ru-RU"/>
              </w:rPr>
              <w:t>31.12.2021</w:t>
            </w:r>
          </w:p>
        </w:tc>
        <w:tc>
          <w:tcPr>
            <w:tcW w:w="853" w:type="dxa"/>
          </w:tcPr>
          <w:p w:rsidR="001C78E6" w:rsidRPr="001C78E6" w:rsidRDefault="001C78E6" w:rsidP="001C78E6">
            <w:pPr>
              <w:widowControl w:val="0"/>
              <w:autoSpaceDE w:val="0"/>
              <w:autoSpaceDN w:val="0"/>
              <w:adjustRightInd w:val="0"/>
              <w:spacing w:after="0" w:line="240" w:lineRule="auto"/>
              <w:rPr>
                <w:rFonts w:ascii="Times New Roman" w:eastAsia="Times New Roman" w:hAnsi="Times New Roman" w:cs="Times New Roman"/>
                <w:lang w:eastAsia="ru-RU"/>
              </w:rPr>
            </w:pPr>
            <w:r w:rsidRPr="001C78E6">
              <w:rPr>
                <w:rFonts w:ascii="Times New Roman" w:eastAsia="Times New Roman" w:hAnsi="Times New Roman" w:cs="Times New Roman"/>
                <w:lang w:eastAsia="ru-RU"/>
              </w:rPr>
              <w:t>-</w:t>
            </w:r>
          </w:p>
        </w:tc>
        <w:tc>
          <w:tcPr>
            <w:tcW w:w="851" w:type="dxa"/>
            <w:gridSpan w:val="2"/>
          </w:tcPr>
          <w:p w:rsidR="001C78E6" w:rsidRPr="001C78E6" w:rsidRDefault="001C78E6" w:rsidP="001C78E6">
            <w:pPr>
              <w:spacing w:after="0" w:line="240" w:lineRule="auto"/>
              <w:jc w:val="center"/>
              <w:rPr>
                <w:rFonts w:ascii="Times New Roman" w:eastAsia="Times New Roman" w:hAnsi="Times New Roman" w:cs="Times New Roman"/>
                <w:lang w:eastAsia="ru-RU"/>
              </w:rPr>
            </w:pPr>
            <w:r w:rsidRPr="001C78E6">
              <w:rPr>
                <w:rFonts w:ascii="Times New Roman" w:eastAsia="Times New Roman" w:hAnsi="Times New Roman" w:cs="Times New Roman"/>
                <w:lang w:eastAsia="ru-RU"/>
              </w:rPr>
              <w:t>-</w:t>
            </w:r>
          </w:p>
        </w:tc>
        <w:tc>
          <w:tcPr>
            <w:tcW w:w="992" w:type="dxa"/>
          </w:tcPr>
          <w:p w:rsidR="001C78E6" w:rsidRPr="001C78E6" w:rsidRDefault="001C78E6" w:rsidP="001C78E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1C78E6">
              <w:rPr>
                <w:rFonts w:ascii="Times New Roman" w:eastAsia="Times New Roman" w:hAnsi="Times New Roman" w:cs="Times New Roman"/>
                <w:lang w:eastAsia="ru-RU"/>
              </w:rPr>
              <w:t>-</w:t>
            </w:r>
          </w:p>
        </w:tc>
        <w:tc>
          <w:tcPr>
            <w:tcW w:w="851" w:type="dxa"/>
          </w:tcPr>
          <w:p w:rsidR="001C78E6" w:rsidRPr="001C78E6" w:rsidRDefault="001C78E6" w:rsidP="001C78E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1C78E6">
              <w:rPr>
                <w:rFonts w:ascii="Times New Roman" w:eastAsia="Times New Roman" w:hAnsi="Times New Roman" w:cs="Times New Roman"/>
                <w:lang w:eastAsia="ru-RU"/>
              </w:rPr>
              <w:t>-</w:t>
            </w:r>
          </w:p>
        </w:tc>
      </w:tr>
      <w:tr w:rsidR="001C78E6" w:rsidRPr="001C78E6" w:rsidTr="00A002D0">
        <w:trPr>
          <w:trHeight w:val="360"/>
          <w:tblCellSpacing w:w="5" w:type="nil"/>
        </w:trPr>
        <w:tc>
          <w:tcPr>
            <w:tcW w:w="649" w:type="dxa"/>
          </w:tcPr>
          <w:p w:rsidR="001C78E6" w:rsidRPr="001C78E6" w:rsidRDefault="001C78E6" w:rsidP="001C78E6">
            <w:pPr>
              <w:widowControl w:val="0"/>
              <w:autoSpaceDE w:val="0"/>
              <w:autoSpaceDN w:val="0"/>
              <w:adjustRightInd w:val="0"/>
              <w:spacing w:after="0" w:line="240" w:lineRule="auto"/>
              <w:rPr>
                <w:rFonts w:ascii="Times New Roman" w:eastAsia="Times New Roman" w:hAnsi="Times New Roman" w:cs="Times New Roman"/>
                <w:lang w:eastAsia="ru-RU"/>
              </w:rPr>
            </w:pPr>
            <w:r w:rsidRPr="001C78E6">
              <w:rPr>
                <w:rFonts w:ascii="Times New Roman" w:eastAsia="Times New Roman" w:hAnsi="Times New Roman" w:cs="Times New Roman"/>
                <w:lang w:eastAsia="ru-RU"/>
              </w:rPr>
              <w:t>1.3</w:t>
            </w:r>
          </w:p>
        </w:tc>
        <w:tc>
          <w:tcPr>
            <w:tcW w:w="1759" w:type="dxa"/>
          </w:tcPr>
          <w:p w:rsidR="001C78E6" w:rsidRPr="001C78E6" w:rsidRDefault="001C78E6" w:rsidP="001C78E6">
            <w:pPr>
              <w:widowControl w:val="0"/>
              <w:spacing w:after="0" w:line="240" w:lineRule="auto"/>
              <w:jc w:val="both"/>
              <w:rPr>
                <w:rFonts w:ascii="Times New Roman" w:eastAsia="Times New Roman" w:hAnsi="Times New Roman" w:cs="Times New Roman"/>
                <w:bCs/>
                <w:lang w:eastAsia="ru-RU"/>
              </w:rPr>
            </w:pPr>
            <w:r w:rsidRPr="001C78E6">
              <w:rPr>
                <w:rFonts w:ascii="Times New Roman" w:eastAsia="Times New Roman" w:hAnsi="Times New Roman" w:cs="Times New Roman"/>
                <w:bCs/>
                <w:lang w:eastAsia="ru-RU"/>
              </w:rPr>
              <w:t>Основное мероприятие 1.3</w:t>
            </w:r>
          </w:p>
          <w:p w:rsidR="001C78E6" w:rsidRPr="001C78E6" w:rsidRDefault="001C78E6" w:rsidP="001C78E6">
            <w:pPr>
              <w:widowControl w:val="0"/>
              <w:spacing w:after="0" w:line="240" w:lineRule="auto"/>
              <w:jc w:val="both"/>
              <w:rPr>
                <w:rFonts w:ascii="Times New Roman" w:eastAsia="Times New Roman" w:hAnsi="Times New Roman" w:cs="Times New Roman"/>
                <w:bCs/>
                <w:lang w:eastAsia="ru-RU"/>
              </w:rPr>
            </w:pPr>
            <w:r w:rsidRPr="001C78E6">
              <w:rPr>
                <w:rFonts w:ascii="Times New Roman" w:eastAsia="Times New Roman" w:hAnsi="Times New Roman" w:cs="Times New Roman"/>
                <w:bCs/>
                <w:lang w:eastAsia="ru-RU"/>
              </w:rPr>
              <w:t>организация проведения мониторингов обще</w:t>
            </w:r>
            <w:r w:rsidRPr="001C78E6">
              <w:rPr>
                <w:rFonts w:ascii="Times New Roman" w:eastAsia="Times New Roman" w:hAnsi="Times New Roman" w:cs="Times New Roman"/>
                <w:bCs/>
                <w:lang w:eastAsia="ru-RU"/>
              </w:rPr>
              <w:softHyphen/>
              <w:t>ственного мнения по во</w:t>
            </w:r>
            <w:r w:rsidRPr="001C78E6">
              <w:rPr>
                <w:rFonts w:ascii="Times New Roman" w:eastAsia="Times New Roman" w:hAnsi="Times New Roman" w:cs="Times New Roman"/>
                <w:bCs/>
                <w:lang w:eastAsia="ru-RU"/>
              </w:rPr>
              <w:softHyphen/>
              <w:t>просам проявления кор</w:t>
            </w:r>
            <w:r w:rsidRPr="001C78E6">
              <w:rPr>
                <w:rFonts w:ascii="Times New Roman" w:eastAsia="Times New Roman" w:hAnsi="Times New Roman" w:cs="Times New Roman"/>
                <w:bCs/>
                <w:lang w:eastAsia="ru-RU"/>
              </w:rPr>
              <w:softHyphen/>
              <w:t xml:space="preserve">рупции, в </w:t>
            </w:r>
            <w:r w:rsidRPr="001C78E6">
              <w:rPr>
                <w:rFonts w:ascii="Times New Roman" w:eastAsia="Times New Roman" w:hAnsi="Times New Roman" w:cs="Times New Roman"/>
                <w:lang w:eastAsia="ru-RU"/>
              </w:rPr>
              <w:t>орга</w:t>
            </w:r>
            <w:r w:rsidRPr="001C78E6">
              <w:rPr>
                <w:rFonts w:ascii="Times New Roman" w:eastAsia="Times New Roman" w:hAnsi="Times New Roman" w:cs="Times New Roman"/>
                <w:lang w:eastAsia="ru-RU"/>
              </w:rPr>
              <w:softHyphen/>
              <w:t>нах местного самоуправ</w:t>
            </w:r>
            <w:r w:rsidRPr="001C78E6">
              <w:rPr>
                <w:rFonts w:ascii="Times New Roman" w:eastAsia="Times New Roman" w:hAnsi="Times New Roman" w:cs="Times New Roman"/>
                <w:lang w:eastAsia="ru-RU"/>
              </w:rPr>
              <w:softHyphen/>
              <w:t>ления  Дубовского сельского поселения</w:t>
            </w:r>
          </w:p>
        </w:tc>
        <w:tc>
          <w:tcPr>
            <w:tcW w:w="1843" w:type="dxa"/>
          </w:tcPr>
          <w:p w:rsidR="001C78E6" w:rsidRPr="001C78E6" w:rsidRDefault="001C78E6" w:rsidP="001C78E6">
            <w:pPr>
              <w:spacing w:after="0" w:line="240" w:lineRule="auto"/>
              <w:ind w:left="-73" w:right="-77" w:firstLine="69"/>
              <w:rPr>
                <w:rFonts w:ascii="Times New Roman" w:eastAsia="Times New Roman" w:hAnsi="Times New Roman" w:cs="Times New Roman"/>
                <w:szCs w:val="20"/>
                <w:lang w:eastAsia="ru-RU"/>
              </w:rPr>
            </w:pPr>
            <w:r w:rsidRPr="001C78E6">
              <w:rPr>
                <w:rFonts w:ascii="Times New Roman" w:eastAsia="Times New Roman" w:hAnsi="Times New Roman" w:cs="Times New Roman"/>
                <w:szCs w:val="20"/>
                <w:lang w:eastAsia="ru-RU"/>
              </w:rPr>
              <w:t>Специалист 1 категории по правовой, кадровой, архивной работе и взаимодействию с представительными органами местного самоуправления</w:t>
            </w:r>
          </w:p>
          <w:p w:rsidR="001C78E6" w:rsidRPr="001C78E6" w:rsidRDefault="001C78E6" w:rsidP="001C78E6">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4251" w:type="dxa"/>
          </w:tcPr>
          <w:p w:rsidR="001C78E6" w:rsidRPr="001C78E6" w:rsidRDefault="001C78E6" w:rsidP="001C78E6">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C78E6">
              <w:rPr>
                <w:rFonts w:ascii="Times New Roman" w:eastAsia="Times New Roman" w:hAnsi="Times New Roman" w:cs="Times New Roman"/>
                <w:bCs/>
                <w:lang w:eastAsia="ru-RU"/>
              </w:rPr>
              <w:t>Специалистами Администрации организовано проведение мониторинга обще</w:t>
            </w:r>
            <w:r w:rsidRPr="001C78E6">
              <w:rPr>
                <w:rFonts w:ascii="Times New Roman" w:eastAsia="Times New Roman" w:hAnsi="Times New Roman" w:cs="Times New Roman"/>
                <w:bCs/>
                <w:lang w:eastAsia="ru-RU"/>
              </w:rPr>
              <w:softHyphen/>
              <w:t>ственного мнения по во</w:t>
            </w:r>
            <w:r w:rsidRPr="001C78E6">
              <w:rPr>
                <w:rFonts w:ascii="Times New Roman" w:eastAsia="Times New Roman" w:hAnsi="Times New Roman" w:cs="Times New Roman"/>
                <w:bCs/>
                <w:lang w:eastAsia="ru-RU"/>
              </w:rPr>
              <w:softHyphen/>
              <w:t>просам проявления кор</w:t>
            </w:r>
            <w:r w:rsidRPr="001C78E6">
              <w:rPr>
                <w:rFonts w:ascii="Times New Roman" w:eastAsia="Times New Roman" w:hAnsi="Times New Roman" w:cs="Times New Roman"/>
                <w:bCs/>
                <w:lang w:eastAsia="ru-RU"/>
              </w:rPr>
              <w:softHyphen/>
              <w:t xml:space="preserve">рупции, </w:t>
            </w:r>
            <w:proofErr w:type="spellStart"/>
            <w:r w:rsidRPr="001C78E6">
              <w:rPr>
                <w:rFonts w:ascii="Times New Roman" w:eastAsia="Times New Roman" w:hAnsi="Times New Roman" w:cs="Times New Roman"/>
                <w:bCs/>
                <w:lang w:eastAsia="ru-RU"/>
              </w:rPr>
              <w:t>коррупциогенно</w:t>
            </w:r>
            <w:r w:rsidRPr="001C78E6">
              <w:rPr>
                <w:rFonts w:ascii="Times New Roman" w:eastAsia="Times New Roman" w:hAnsi="Times New Roman" w:cs="Times New Roman"/>
                <w:bCs/>
                <w:lang w:eastAsia="ru-RU"/>
              </w:rPr>
              <w:softHyphen/>
              <w:t>сти</w:t>
            </w:r>
            <w:proofErr w:type="spellEnd"/>
            <w:r w:rsidRPr="001C78E6">
              <w:rPr>
                <w:rFonts w:ascii="Times New Roman" w:eastAsia="Times New Roman" w:hAnsi="Times New Roman" w:cs="Times New Roman"/>
                <w:bCs/>
                <w:lang w:eastAsia="ru-RU"/>
              </w:rPr>
              <w:t xml:space="preserve"> и эффективности мер антикоррупционной направленности в </w:t>
            </w:r>
            <w:r w:rsidRPr="001C78E6">
              <w:rPr>
                <w:rFonts w:ascii="Times New Roman" w:eastAsia="Times New Roman" w:hAnsi="Times New Roman" w:cs="Times New Roman"/>
                <w:lang w:eastAsia="ru-RU"/>
              </w:rPr>
              <w:t>Администрации Дубовского сельского поселения.</w:t>
            </w:r>
          </w:p>
          <w:p w:rsidR="001C78E6" w:rsidRPr="001C78E6" w:rsidRDefault="001C78E6" w:rsidP="001C78E6">
            <w:pPr>
              <w:spacing w:after="0" w:line="240" w:lineRule="auto"/>
              <w:rPr>
                <w:rFonts w:ascii="Times New Roman" w:eastAsia="Times New Roman" w:hAnsi="Times New Roman" w:cs="Times New Roman"/>
                <w:lang w:eastAsia="ru-RU"/>
              </w:rPr>
            </w:pPr>
          </w:p>
        </w:tc>
        <w:tc>
          <w:tcPr>
            <w:tcW w:w="1276" w:type="dxa"/>
          </w:tcPr>
          <w:p w:rsidR="001C78E6" w:rsidRPr="001C78E6" w:rsidRDefault="001C78E6" w:rsidP="001C78E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1C78E6">
              <w:rPr>
                <w:rFonts w:ascii="Times New Roman" w:eastAsia="Times New Roman" w:hAnsi="Times New Roman" w:cs="Times New Roman"/>
                <w:lang w:eastAsia="ru-RU"/>
              </w:rPr>
              <w:t>01.01.2021</w:t>
            </w:r>
          </w:p>
        </w:tc>
        <w:tc>
          <w:tcPr>
            <w:tcW w:w="1276" w:type="dxa"/>
          </w:tcPr>
          <w:p w:rsidR="001C78E6" w:rsidRPr="001C78E6" w:rsidRDefault="001C78E6" w:rsidP="001C78E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1C78E6">
              <w:rPr>
                <w:rFonts w:ascii="Times New Roman" w:eastAsia="Times New Roman" w:hAnsi="Times New Roman" w:cs="Times New Roman"/>
                <w:lang w:eastAsia="ru-RU"/>
              </w:rPr>
              <w:t>31.12.2021</w:t>
            </w:r>
          </w:p>
        </w:tc>
        <w:tc>
          <w:tcPr>
            <w:tcW w:w="853" w:type="dxa"/>
          </w:tcPr>
          <w:p w:rsidR="001C78E6" w:rsidRPr="001C78E6" w:rsidRDefault="001C78E6" w:rsidP="001C78E6">
            <w:pPr>
              <w:widowControl w:val="0"/>
              <w:autoSpaceDE w:val="0"/>
              <w:autoSpaceDN w:val="0"/>
              <w:adjustRightInd w:val="0"/>
              <w:spacing w:after="0" w:line="240" w:lineRule="auto"/>
              <w:rPr>
                <w:rFonts w:ascii="Times New Roman" w:eastAsia="Times New Roman" w:hAnsi="Times New Roman" w:cs="Times New Roman"/>
                <w:lang w:eastAsia="ru-RU"/>
              </w:rPr>
            </w:pPr>
            <w:r w:rsidRPr="001C78E6">
              <w:rPr>
                <w:rFonts w:ascii="Times New Roman" w:eastAsia="Times New Roman" w:hAnsi="Times New Roman" w:cs="Times New Roman"/>
                <w:lang w:eastAsia="ru-RU"/>
              </w:rPr>
              <w:t>-</w:t>
            </w:r>
          </w:p>
        </w:tc>
        <w:tc>
          <w:tcPr>
            <w:tcW w:w="851" w:type="dxa"/>
            <w:gridSpan w:val="2"/>
          </w:tcPr>
          <w:p w:rsidR="001C78E6" w:rsidRPr="001C78E6" w:rsidRDefault="001C78E6" w:rsidP="001C78E6">
            <w:pPr>
              <w:spacing w:after="0" w:line="240" w:lineRule="auto"/>
              <w:jc w:val="center"/>
              <w:rPr>
                <w:rFonts w:ascii="Times New Roman" w:eastAsia="Times New Roman" w:hAnsi="Times New Roman" w:cs="Times New Roman"/>
                <w:lang w:eastAsia="ru-RU"/>
              </w:rPr>
            </w:pPr>
            <w:r w:rsidRPr="001C78E6">
              <w:rPr>
                <w:rFonts w:ascii="Times New Roman" w:eastAsia="Times New Roman" w:hAnsi="Times New Roman" w:cs="Times New Roman"/>
                <w:lang w:eastAsia="ru-RU"/>
              </w:rPr>
              <w:t>-</w:t>
            </w:r>
          </w:p>
        </w:tc>
        <w:tc>
          <w:tcPr>
            <w:tcW w:w="992" w:type="dxa"/>
          </w:tcPr>
          <w:p w:rsidR="001C78E6" w:rsidRPr="001C78E6" w:rsidRDefault="001C78E6" w:rsidP="001C78E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1C78E6">
              <w:rPr>
                <w:rFonts w:ascii="Times New Roman" w:eastAsia="Times New Roman" w:hAnsi="Times New Roman" w:cs="Times New Roman"/>
                <w:lang w:eastAsia="ru-RU"/>
              </w:rPr>
              <w:t>-</w:t>
            </w:r>
          </w:p>
        </w:tc>
        <w:tc>
          <w:tcPr>
            <w:tcW w:w="851" w:type="dxa"/>
          </w:tcPr>
          <w:p w:rsidR="001C78E6" w:rsidRPr="001C78E6" w:rsidRDefault="001C78E6" w:rsidP="001C78E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1C78E6">
              <w:rPr>
                <w:rFonts w:ascii="Times New Roman" w:eastAsia="Times New Roman" w:hAnsi="Times New Roman" w:cs="Times New Roman"/>
                <w:lang w:eastAsia="ru-RU"/>
              </w:rPr>
              <w:t>-</w:t>
            </w:r>
          </w:p>
        </w:tc>
      </w:tr>
      <w:tr w:rsidR="001C78E6" w:rsidRPr="001C78E6" w:rsidTr="00A002D0">
        <w:trPr>
          <w:trHeight w:val="360"/>
          <w:tblCellSpacing w:w="5" w:type="nil"/>
        </w:trPr>
        <w:tc>
          <w:tcPr>
            <w:tcW w:w="649" w:type="dxa"/>
          </w:tcPr>
          <w:p w:rsidR="001C78E6" w:rsidRPr="001C78E6" w:rsidRDefault="001C78E6" w:rsidP="001C78E6">
            <w:pPr>
              <w:widowControl w:val="0"/>
              <w:autoSpaceDE w:val="0"/>
              <w:autoSpaceDN w:val="0"/>
              <w:adjustRightInd w:val="0"/>
              <w:spacing w:after="0" w:line="240" w:lineRule="auto"/>
              <w:rPr>
                <w:rFonts w:ascii="Times New Roman" w:eastAsia="Times New Roman" w:hAnsi="Times New Roman" w:cs="Times New Roman"/>
                <w:lang w:eastAsia="ru-RU"/>
              </w:rPr>
            </w:pPr>
            <w:r w:rsidRPr="001C78E6">
              <w:rPr>
                <w:rFonts w:ascii="Times New Roman" w:eastAsia="Times New Roman" w:hAnsi="Times New Roman" w:cs="Times New Roman"/>
                <w:lang w:eastAsia="ru-RU"/>
              </w:rPr>
              <w:t>1.4</w:t>
            </w:r>
          </w:p>
        </w:tc>
        <w:tc>
          <w:tcPr>
            <w:tcW w:w="1759" w:type="dxa"/>
          </w:tcPr>
          <w:p w:rsidR="001C78E6" w:rsidRPr="001C78E6" w:rsidRDefault="001C78E6" w:rsidP="001C78E6">
            <w:pPr>
              <w:widowControl w:val="0"/>
              <w:spacing w:after="0" w:line="240" w:lineRule="auto"/>
              <w:jc w:val="both"/>
              <w:rPr>
                <w:rFonts w:ascii="Times New Roman" w:eastAsia="Times New Roman" w:hAnsi="Times New Roman" w:cs="Times New Roman"/>
              </w:rPr>
            </w:pPr>
            <w:r w:rsidRPr="001C78E6">
              <w:rPr>
                <w:rFonts w:ascii="Times New Roman" w:eastAsia="Times New Roman" w:hAnsi="Times New Roman" w:cs="Times New Roman"/>
                <w:bCs/>
                <w:lang w:eastAsia="ru-RU"/>
              </w:rPr>
              <w:t xml:space="preserve">Основное мероприятие 1.4 создание условий для </w:t>
            </w:r>
            <w:r w:rsidRPr="001C78E6">
              <w:rPr>
                <w:rFonts w:ascii="Times New Roman" w:eastAsia="Times New Roman" w:hAnsi="Times New Roman" w:cs="Times New Roman"/>
                <w:bCs/>
                <w:lang w:eastAsia="ru-RU"/>
              </w:rPr>
              <w:lastRenderedPageBreak/>
              <w:t>фор</w:t>
            </w:r>
            <w:r w:rsidRPr="001C78E6">
              <w:rPr>
                <w:rFonts w:ascii="Times New Roman" w:eastAsia="Times New Roman" w:hAnsi="Times New Roman" w:cs="Times New Roman"/>
                <w:bCs/>
                <w:lang w:eastAsia="ru-RU"/>
              </w:rPr>
              <w:softHyphen/>
              <w:t>мирования антикорруп</w:t>
            </w:r>
            <w:r w:rsidRPr="001C78E6">
              <w:rPr>
                <w:rFonts w:ascii="Times New Roman" w:eastAsia="Times New Roman" w:hAnsi="Times New Roman" w:cs="Times New Roman"/>
                <w:bCs/>
                <w:lang w:eastAsia="ru-RU"/>
              </w:rPr>
              <w:softHyphen/>
              <w:t>ционного общественного мнения и нетерпимости к коррупционному поведе</w:t>
            </w:r>
            <w:r w:rsidRPr="001C78E6">
              <w:rPr>
                <w:rFonts w:ascii="Times New Roman" w:eastAsia="Times New Roman" w:hAnsi="Times New Roman" w:cs="Times New Roman"/>
                <w:bCs/>
                <w:lang w:eastAsia="ru-RU"/>
              </w:rPr>
              <w:softHyphen/>
              <w:t>нию</w:t>
            </w:r>
          </w:p>
        </w:tc>
        <w:tc>
          <w:tcPr>
            <w:tcW w:w="1843" w:type="dxa"/>
          </w:tcPr>
          <w:p w:rsidR="001C78E6" w:rsidRPr="001C78E6" w:rsidRDefault="001C78E6" w:rsidP="001C78E6">
            <w:pPr>
              <w:spacing w:after="0" w:line="240" w:lineRule="auto"/>
              <w:ind w:left="-73" w:right="-77" w:firstLine="69"/>
              <w:rPr>
                <w:rFonts w:ascii="Times New Roman" w:eastAsia="Times New Roman" w:hAnsi="Times New Roman" w:cs="Times New Roman"/>
                <w:szCs w:val="20"/>
                <w:lang w:eastAsia="ru-RU"/>
              </w:rPr>
            </w:pPr>
            <w:r w:rsidRPr="001C78E6">
              <w:rPr>
                <w:rFonts w:ascii="Times New Roman" w:eastAsia="Times New Roman" w:hAnsi="Times New Roman" w:cs="Times New Roman"/>
                <w:szCs w:val="20"/>
                <w:lang w:eastAsia="ru-RU"/>
              </w:rPr>
              <w:lastRenderedPageBreak/>
              <w:t xml:space="preserve">Специалист 1 категории по правовой, кадровой, </w:t>
            </w:r>
            <w:r w:rsidRPr="001C78E6">
              <w:rPr>
                <w:rFonts w:ascii="Times New Roman" w:eastAsia="Times New Roman" w:hAnsi="Times New Roman" w:cs="Times New Roman"/>
                <w:szCs w:val="20"/>
                <w:lang w:eastAsia="ru-RU"/>
              </w:rPr>
              <w:lastRenderedPageBreak/>
              <w:t>архивной работе и взаимодействию с представительными органами местного самоуправления</w:t>
            </w:r>
          </w:p>
          <w:p w:rsidR="001C78E6" w:rsidRPr="001C78E6" w:rsidRDefault="001C78E6" w:rsidP="001C78E6">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4251" w:type="dxa"/>
          </w:tcPr>
          <w:p w:rsidR="001C78E6" w:rsidRPr="001C78E6" w:rsidRDefault="001C78E6" w:rsidP="001C78E6">
            <w:pPr>
              <w:spacing w:after="0" w:line="240" w:lineRule="auto"/>
              <w:rPr>
                <w:rFonts w:ascii="Times New Roman" w:eastAsia="Times New Roman" w:hAnsi="Times New Roman" w:cs="Times New Roman"/>
                <w:lang w:eastAsia="ru-RU"/>
              </w:rPr>
            </w:pPr>
            <w:r w:rsidRPr="001C78E6">
              <w:rPr>
                <w:rFonts w:ascii="Times New Roman CYR" w:eastAsia="Times New Roman" w:hAnsi="Times New Roman CYR" w:cs="Times New Roman CYR"/>
                <w:lang w:eastAsia="ru-RU"/>
              </w:rPr>
              <w:lastRenderedPageBreak/>
              <w:t xml:space="preserve">В 2021 году реализован комплекс мер, направленных на повышение правовой культуры граждан и антикоррупционную пропаганду, в том числе через средства </w:t>
            </w:r>
            <w:r w:rsidRPr="001C78E6">
              <w:rPr>
                <w:rFonts w:ascii="Times New Roman CYR" w:eastAsia="Times New Roman" w:hAnsi="Times New Roman CYR" w:cs="Times New Roman CYR"/>
                <w:lang w:eastAsia="ru-RU"/>
              </w:rPr>
              <w:lastRenderedPageBreak/>
              <w:t>массовой информации</w:t>
            </w:r>
            <w:r w:rsidRPr="001C78E6">
              <w:rPr>
                <w:rFonts w:ascii="Times New Roman" w:eastAsia="Times New Roman" w:hAnsi="Times New Roman" w:cs="Times New Roman"/>
                <w:lang w:eastAsia="ru-RU"/>
              </w:rPr>
              <w:t xml:space="preserve"> </w:t>
            </w:r>
          </w:p>
          <w:p w:rsidR="001C78E6" w:rsidRPr="001C78E6" w:rsidRDefault="001C78E6" w:rsidP="001C78E6">
            <w:pPr>
              <w:widowControl w:val="0"/>
              <w:spacing w:after="0" w:line="240" w:lineRule="auto"/>
              <w:rPr>
                <w:rFonts w:ascii="Times New Roman" w:eastAsia="Times New Roman" w:hAnsi="Times New Roman" w:cs="Times New Roman"/>
              </w:rPr>
            </w:pPr>
          </w:p>
        </w:tc>
        <w:tc>
          <w:tcPr>
            <w:tcW w:w="1276" w:type="dxa"/>
          </w:tcPr>
          <w:p w:rsidR="001C78E6" w:rsidRPr="001C78E6" w:rsidRDefault="001C78E6" w:rsidP="001C78E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1C78E6">
              <w:rPr>
                <w:rFonts w:ascii="Times New Roman" w:eastAsia="Times New Roman" w:hAnsi="Times New Roman" w:cs="Times New Roman"/>
                <w:lang w:eastAsia="ru-RU"/>
              </w:rPr>
              <w:lastRenderedPageBreak/>
              <w:t>01.01.2021</w:t>
            </w:r>
          </w:p>
        </w:tc>
        <w:tc>
          <w:tcPr>
            <w:tcW w:w="1276" w:type="dxa"/>
          </w:tcPr>
          <w:p w:rsidR="001C78E6" w:rsidRPr="001C78E6" w:rsidRDefault="001C78E6" w:rsidP="001C78E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1C78E6">
              <w:rPr>
                <w:rFonts w:ascii="Times New Roman" w:eastAsia="Times New Roman" w:hAnsi="Times New Roman" w:cs="Times New Roman"/>
                <w:lang w:eastAsia="ru-RU"/>
              </w:rPr>
              <w:t>31.12.2021</w:t>
            </w:r>
          </w:p>
        </w:tc>
        <w:tc>
          <w:tcPr>
            <w:tcW w:w="853" w:type="dxa"/>
          </w:tcPr>
          <w:p w:rsidR="001C78E6" w:rsidRPr="001C78E6" w:rsidRDefault="001C78E6" w:rsidP="001C78E6">
            <w:pPr>
              <w:widowControl w:val="0"/>
              <w:autoSpaceDE w:val="0"/>
              <w:autoSpaceDN w:val="0"/>
              <w:adjustRightInd w:val="0"/>
              <w:spacing w:after="0" w:line="240" w:lineRule="auto"/>
              <w:rPr>
                <w:rFonts w:ascii="Times New Roman" w:eastAsia="Times New Roman" w:hAnsi="Times New Roman" w:cs="Times New Roman"/>
                <w:lang w:eastAsia="ru-RU"/>
              </w:rPr>
            </w:pPr>
            <w:r w:rsidRPr="001C78E6">
              <w:rPr>
                <w:rFonts w:ascii="Times New Roman" w:eastAsia="Times New Roman" w:hAnsi="Times New Roman" w:cs="Times New Roman"/>
                <w:lang w:eastAsia="ru-RU"/>
              </w:rPr>
              <w:t>-</w:t>
            </w:r>
          </w:p>
        </w:tc>
        <w:tc>
          <w:tcPr>
            <w:tcW w:w="851" w:type="dxa"/>
            <w:gridSpan w:val="2"/>
          </w:tcPr>
          <w:p w:rsidR="001C78E6" w:rsidRPr="001C78E6" w:rsidRDefault="001C78E6" w:rsidP="001C78E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1C78E6">
              <w:rPr>
                <w:rFonts w:ascii="Times New Roman" w:eastAsia="Times New Roman" w:hAnsi="Times New Roman" w:cs="Times New Roman"/>
                <w:lang w:eastAsia="ru-RU"/>
              </w:rPr>
              <w:t>-</w:t>
            </w:r>
          </w:p>
        </w:tc>
        <w:tc>
          <w:tcPr>
            <w:tcW w:w="992" w:type="dxa"/>
          </w:tcPr>
          <w:p w:rsidR="001C78E6" w:rsidRPr="001C78E6" w:rsidRDefault="001C78E6" w:rsidP="001C78E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1C78E6">
              <w:rPr>
                <w:rFonts w:ascii="Times New Roman" w:eastAsia="Times New Roman" w:hAnsi="Times New Roman" w:cs="Times New Roman"/>
                <w:lang w:eastAsia="ru-RU"/>
              </w:rPr>
              <w:t>-</w:t>
            </w:r>
          </w:p>
        </w:tc>
        <w:tc>
          <w:tcPr>
            <w:tcW w:w="851" w:type="dxa"/>
          </w:tcPr>
          <w:p w:rsidR="001C78E6" w:rsidRPr="001C78E6" w:rsidRDefault="001C78E6" w:rsidP="001C78E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1C78E6">
              <w:rPr>
                <w:rFonts w:ascii="Times New Roman" w:eastAsia="Times New Roman" w:hAnsi="Times New Roman" w:cs="Times New Roman"/>
                <w:lang w:eastAsia="ru-RU"/>
              </w:rPr>
              <w:t>-</w:t>
            </w:r>
          </w:p>
        </w:tc>
      </w:tr>
      <w:tr w:rsidR="001C78E6" w:rsidRPr="001C78E6" w:rsidTr="00A002D0">
        <w:trPr>
          <w:trHeight w:val="360"/>
          <w:tblCellSpacing w:w="5" w:type="nil"/>
        </w:trPr>
        <w:tc>
          <w:tcPr>
            <w:tcW w:w="649" w:type="dxa"/>
          </w:tcPr>
          <w:p w:rsidR="001C78E6" w:rsidRPr="001C78E6" w:rsidRDefault="001C78E6" w:rsidP="001C78E6">
            <w:pPr>
              <w:widowControl w:val="0"/>
              <w:autoSpaceDE w:val="0"/>
              <w:autoSpaceDN w:val="0"/>
              <w:adjustRightInd w:val="0"/>
              <w:spacing w:after="0" w:line="240" w:lineRule="auto"/>
              <w:rPr>
                <w:rFonts w:ascii="Times New Roman" w:eastAsia="Times New Roman" w:hAnsi="Times New Roman" w:cs="Times New Roman"/>
                <w:lang w:eastAsia="ru-RU"/>
              </w:rPr>
            </w:pPr>
            <w:r w:rsidRPr="001C78E6">
              <w:rPr>
                <w:rFonts w:ascii="Times New Roman" w:eastAsia="Times New Roman" w:hAnsi="Times New Roman" w:cs="Times New Roman"/>
                <w:lang w:eastAsia="ru-RU"/>
              </w:rPr>
              <w:lastRenderedPageBreak/>
              <w:t>1.5</w:t>
            </w:r>
          </w:p>
        </w:tc>
        <w:tc>
          <w:tcPr>
            <w:tcW w:w="1759" w:type="dxa"/>
          </w:tcPr>
          <w:p w:rsidR="001C78E6" w:rsidRPr="001C78E6" w:rsidRDefault="001C78E6" w:rsidP="001C78E6">
            <w:pPr>
              <w:widowControl w:val="0"/>
              <w:spacing w:after="0" w:line="240" w:lineRule="auto"/>
              <w:jc w:val="both"/>
              <w:rPr>
                <w:rFonts w:ascii="Times New Roman" w:eastAsia="Times New Roman" w:hAnsi="Times New Roman" w:cs="Times New Roman"/>
                <w:bCs/>
                <w:lang w:eastAsia="ru-RU"/>
              </w:rPr>
            </w:pPr>
            <w:r w:rsidRPr="001C78E6">
              <w:rPr>
                <w:rFonts w:ascii="Times New Roman" w:eastAsia="Times New Roman" w:hAnsi="Times New Roman" w:cs="Times New Roman"/>
                <w:bCs/>
                <w:lang w:eastAsia="ru-RU"/>
              </w:rPr>
              <w:t>Основное мероприятие 1.5. изготовление информационных стендов для размещения нормативно- правовой документации</w:t>
            </w:r>
          </w:p>
        </w:tc>
        <w:tc>
          <w:tcPr>
            <w:tcW w:w="1843" w:type="dxa"/>
          </w:tcPr>
          <w:p w:rsidR="001C78E6" w:rsidRPr="001C78E6" w:rsidRDefault="001C78E6" w:rsidP="001C78E6">
            <w:pPr>
              <w:widowControl w:val="0"/>
              <w:autoSpaceDE w:val="0"/>
              <w:autoSpaceDN w:val="0"/>
              <w:adjustRightInd w:val="0"/>
              <w:spacing w:after="0" w:line="240" w:lineRule="auto"/>
              <w:rPr>
                <w:rFonts w:ascii="Times New Roman" w:eastAsia="Times New Roman" w:hAnsi="Times New Roman" w:cs="Times New Roman"/>
                <w:lang w:eastAsia="ru-RU"/>
              </w:rPr>
            </w:pPr>
            <w:r w:rsidRPr="001C78E6">
              <w:rPr>
                <w:rFonts w:ascii="Times New Roman" w:eastAsia="Times New Roman" w:hAnsi="Times New Roman" w:cs="Times New Roman"/>
                <w:szCs w:val="24"/>
                <w:lang w:eastAsia="ru-RU"/>
              </w:rPr>
              <w:t xml:space="preserve">Начальник сектора по благоустройству, социальному развитию и вопросам муниципального хозяйства </w:t>
            </w:r>
          </w:p>
        </w:tc>
        <w:tc>
          <w:tcPr>
            <w:tcW w:w="4251" w:type="dxa"/>
          </w:tcPr>
          <w:p w:rsidR="001C78E6" w:rsidRPr="001C78E6" w:rsidRDefault="001C78E6" w:rsidP="001C78E6">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1C78E6">
              <w:rPr>
                <w:rFonts w:ascii="Times New Roman CYR" w:eastAsia="Times New Roman" w:hAnsi="Times New Roman CYR" w:cs="Times New Roman CYR"/>
                <w:lang w:eastAsia="ru-RU"/>
              </w:rPr>
              <w:t xml:space="preserve">В целях обеспечения прозрачности деятельности органов местного самоуправления Дубовского сельского поселения с января по декабрь 2021 г. на  обновленных </w:t>
            </w:r>
            <w:r w:rsidRPr="001C78E6">
              <w:rPr>
                <w:rFonts w:ascii="Times New Roman" w:eastAsia="Times New Roman" w:hAnsi="Times New Roman" w:cs="Times New Roman"/>
                <w:bCs/>
                <w:lang w:eastAsia="ru-RU"/>
              </w:rPr>
              <w:t xml:space="preserve">информационных  стендах Администрации Дубовского сельского поселения </w:t>
            </w:r>
            <w:r w:rsidRPr="001C78E6">
              <w:rPr>
                <w:rFonts w:ascii="Times New Roman CYR" w:eastAsia="Times New Roman" w:hAnsi="Times New Roman CYR" w:cs="Times New Roman CYR"/>
                <w:lang w:eastAsia="ru-RU"/>
              </w:rPr>
              <w:t xml:space="preserve">размещалась </w:t>
            </w:r>
            <w:r w:rsidRPr="001C78E6">
              <w:rPr>
                <w:rFonts w:ascii="Times New Roman" w:eastAsia="Times New Roman" w:hAnsi="Times New Roman" w:cs="Times New Roman"/>
                <w:bCs/>
                <w:lang w:eastAsia="ru-RU"/>
              </w:rPr>
              <w:t>нормативно – правовая документация,</w:t>
            </w:r>
            <w:r w:rsidRPr="001C78E6">
              <w:rPr>
                <w:rFonts w:ascii="Times New Roman CYR" w:eastAsia="Times New Roman" w:hAnsi="Times New Roman CYR" w:cs="Times New Roman CYR"/>
                <w:lang w:eastAsia="ru-RU"/>
              </w:rPr>
              <w:t xml:space="preserve"> информация о деятельности органов местного самоуправления.</w:t>
            </w:r>
          </w:p>
          <w:p w:rsidR="001C78E6" w:rsidRPr="001C78E6" w:rsidRDefault="001C78E6" w:rsidP="001C78E6">
            <w:pPr>
              <w:widowControl w:val="0"/>
              <w:spacing w:after="0" w:line="240" w:lineRule="auto"/>
              <w:rPr>
                <w:rFonts w:ascii="Times New Roman" w:eastAsia="Times New Roman" w:hAnsi="Times New Roman" w:cs="Times New Roman"/>
                <w:lang w:eastAsia="ru-RU"/>
              </w:rPr>
            </w:pPr>
          </w:p>
        </w:tc>
        <w:tc>
          <w:tcPr>
            <w:tcW w:w="1276" w:type="dxa"/>
          </w:tcPr>
          <w:p w:rsidR="001C78E6" w:rsidRPr="001C78E6" w:rsidRDefault="001C78E6" w:rsidP="001C78E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1C78E6">
              <w:rPr>
                <w:rFonts w:ascii="Times New Roman" w:eastAsia="Times New Roman" w:hAnsi="Times New Roman" w:cs="Times New Roman"/>
                <w:lang w:eastAsia="ru-RU"/>
              </w:rPr>
              <w:t>01.01.2021</w:t>
            </w:r>
          </w:p>
        </w:tc>
        <w:tc>
          <w:tcPr>
            <w:tcW w:w="1276" w:type="dxa"/>
          </w:tcPr>
          <w:p w:rsidR="001C78E6" w:rsidRPr="001C78E6" w:rsidRDefault="001C78E6" w:rsidP="001C78E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1C78E6">
              <w:rPr>
                <w:rFonts w:ascii="Times New Roman" w:eastAsia="Times New Roman" w:hAnsi="Times New Roman" w:cs="Times New Roman"/>
                <w:lang w:eastAsia="ru-RU"/>
              </w:rPr>
              <w:t>31.12.2021</w:t>
            </w:r>
          </w:p>
        </w:tc>
        <w:tc>
          <w:tcPr>
            <w:tcW w:w="853" w:type="dxa"/>
          </w:tcPr>
          <w:p w:rsidR="001C78E6" w:rsidRPr="001C78E6" w:rsidRDefault="001C78E6" w:rsidP="001C78E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1C78E6">
              <w:rPr>
                <w:rFonts w:ascii="Times New Roman" w:eastAsia="Times New Roman" w:hAnsi="Times New Roman" w:cs="Times New Roman"/>
                <w:lang w:eastAsia="ru-RU"/>
              </w:rPr>
              <w:t>10,0</w:t>
            </w:r>
          </w:p>
        </w:tc>
        <w:tc>
          <w:tcPr>
            <w:tcW w:w="851" w:type="dxa"/>
            <w:gridSpan w:val="2"/>
          </w:tcPr>
          <w:p w:rsidR="001C78E6" w:rsidRPr="001C78E6" w:rsidRDefault="001C78E6" w:rsidP="001C78E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1C78E6">
              <w:rPr>
                <w:rFonts w:ascii="Times New Roman" w:eastAsia="Times New Roman" w:hAnsi="Times New Roman" w:cs="Times New Roman"/>
                <w:lang w:eastAsia="ru-RU"/>
              </w:rPr>
              <w:t>10,0</w:t>
            </w:r>
          </w:p>
        </w:tc>
        <w:tc>
          <w:tcPr>
            <w:tcW w:w="992" w:type="dxa"/>
          </w:tcPr>
          <w:p w:rsidR="001C78E6" w:rsidRPr="001C78E6" w:rsidRDefault="001C78E6" w:rsidP="001C78E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1C78E6">
              <w:rPr>
                <w:rFonts w:ascii="Times New Roman" w:eastAsia="Times New Roman" w:hAnsi="Times New Roman" w:cs="Times New Roman"/>
                <w:lang w:eastAsia="ru-RU"/>
              </w:rPr>
              <w:t>10,0</w:t>
            </w:r>
          </w:p>
          <w:p w:rsidR="001C78E6" w:rsidRPr="001C78E6" w:rsidRDefault="001C78E6" w:rsidP="001C78E6">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851" w:type="dxa"/>
          </w:tcPr>
          <w:p w:rsidR="001C78E6" w:rsidRPr="001C78E6" w:rsidRDefault="001C78E6" w:rsidP="001C78E6">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1C78E6" w:rsidRPr="001C78E6" w:rsidTr="00A002D0">
        <w:trPr>
          <w:trHeight w:val="360"/>
          <w:tblCellSpacing w:w="5" w:type="nil"/>
        </w:trPr>
        <w:tc>
          <w:tcPr>
            <w:tcW w:w="649" w:type="dxa"/>
          </w:tcPr>
          <w:p w:rsidR="001C78E6" w:rsidRPr="001C78E6" w:rsidRDefault="001C78E6" w:rsidP="001C78E6">
            <w:pPr>
              <w:widowControl w:val="0"/>
              <w:autoSpaceDE w:val="0"/>
              <w:autoSpaceDN w:val="0"/>
              <w:adjustRightInd w:val="0"/>
              <w:spacing w:after="0" w:line="240" w:lineRule="auto"/>
              <w:rPr>
                <w:rFonts w:ascii="Times New Roman" w:eastAsia="Times New Roman" w:hAnsi="Times New Roman" w:cs="Times New Roman"/>
                <w:lang w:eastAsia="ru-RU"/>
              </w:rPr>
            </w:pPr>
            <w:r w:rsidRPr="001C78E6">
              <w:rPr>
                <w:rFonts w:ascii="Times New Roman" w:eastAsia="Times New Roman" w:hAnsi="Times New Roman" w:cs="Times New Roman"/>
                <w:lang w:eastAsia="ru-RU"/>
              </w:rPr>
              <w:t>1.1</w:t>
            </w:r>
          </w:p>
        </w:tc>
        <w:tc>
          <w:tcPr>
            <w:tcW w:w="1759" w:type="dxa"/>
          </w:tcPr>
          <w:p w:rsidR="001C78E6" w:rsidRPr="001C78E6" w:rsidRDefault="001C78E6" w:rsidP="001C78E6">
            <w:pPr>
              <w:widowControl w:val="0"/>
              <w:spacing w:after="0" w:line="240" w:lineRule="auto"/>
              <w:jc w:val="both"/>
              <w:rPr>
                <w:rFonts w:ascii="Times New Roman" w:eastAsia="Times New Roman" w:hAnsi="Times New Roman" w:cs="Times New Roman"/>
                <w:bCs/>
                <w:lang w:eastAsia="ru-RU"/>
              </w:rPr>
            </w:pPr>
            <w:r w:rsidRPr="001C78E6">
              <w:rPr>
                <w:rFonts w:ascii="Times New Roman" w:eastAsia="Times New Roman" w:hAnsi="Times New Roman" w:cs="Times New Roman"/>
                <w:bCs/>
                <w:lang w:eastAsia="ru-RU"/>
              </w:rPr>
              <w:t>Контрольное событие программы</w:t>
            </w:r>
          </w:p>
        </w:tc>
        <w:tc>
          <w:tcPr>
            <w:tcW w:w="1843" w:type="dxa"/>
          </w:tcPr>
          <w:p w:rsidR="001C78E6" w:rsidRPr="001C78E6" w:rsidRDefault="001C78E6" w:rsidP="001C78E6">
            <w:pPr>
              <w:widowControl w:val="0"/>
              <w:autoSpaceDE w:val="0"/>
              <w:autoSpaceDN w:val="0"/>
              <w:adjustRightInd w:val="0"/>
              <w:spacing w:after="0" w:line="240" w:lineRule="auto"/>
              <w:rPr>
                <w:rFonts w:ascii="Times New Roman" w:eastAsia="Times New Roman" w:hAnsi="Times New Roman" w:cs="Times New Roman"/>
                <w:lang w:eastAsia="ru-RU"/>
              </w:rPr>
            </w:pPr>
            <w:r w:rsidRPr="001C78E6">
              <w:rPr>
                <w:rFonts w:ascii="Times New Roman" w:eastAsia="Times New Roman" w:hAnsi="Times New Roman" w:cs="Times New Roman"/>
                <w:szCs w:val="24"/>
                <w:lang w:eastAsia="ru-RU"/>
              </w:rPr>
              <w:t xml:space="preserve">Начальник сектора по благоустройству, социальному развитию и вопросам муниципального хозяйства </w:t>
            </w:r>
          </w:p>
        </w:tc>
        <w:tc>
          <w:tcPr>
            <w:tcW w:w="4251" w:type="dxa"/>
          </w:tcPr>
          <w:p w:rsidR="001C78E6" w:rsidRPr="001C78E6" w:rsidRDefault="001C78E6" w:rsidP="001C78E6">
            <w:pPr>
              <w:widowControl w:val="0"/>
              <w:spacing w:after="0" w:line="240" w:lineRule="auto"/>
              <w:rPr>
                <w:rFonts w:ascii="Times New Roman" w:eastAsia="Times New Roman" w:hAnsi="Times New Roman" w:cs="Times New Roman"/>
                <w:lang w:eastAsia="ru-RU"/>
              </w:rPr>
            </w:pPr>
            <w:r w:rsidRPr="001C78E6">
              <w:rPr>
                <w:rFonts w:ascii="Times New Roman" w:eastAsia="Times New Roman" w:hAnsi="Times New Roman" w:cs="Times New Roman"/>
                <w:lang w:eastAsia="ru-RU"/>
              </w:rPr>
              <w:t>формирование эффективной муниципальной политики на тер</w:t>
            </w:r>
            <w:r w:rsidRPr="001C78E6">
              <w:rPr>
                <w:rFonts w:ascii="Times New Roman" w:eastAsia="Times New Roman" w:hAnsi="Times New Roman" w:cs="Times New Roman"/>
                <w:lang w:eastAsia="ru-RU"/>
              </w:rPr>
              <w:softHyphen/>
              <w:t>ритории Дубовского сельского поселения  по про</w:t>
            </w:r>
            <w:r w:rsidRPr="001C78E6">
              <w:rPr>
                <w:rFonts w:ascii="Times New Roman" w:eastAsia="Times New Roman" w:hAnsi="Times New Roman" w:cs="Times New Roman"/>
                <w:lang w:eastAsia="ru-RU"/>
              </w:rPr>
              <w:softHyphen/>
              <w:t>тиводействию коррупции</w:t>
            </w:r>
          </w:p>
        </w:tc>
        <w:tc>
          <w:tcPr>
            <w:tcW w:w="1276" w:type="dxa"/>
          </w:tcPr>
          <w:p w:rsidR="001C78E6" w:rsidRPr="001C78E6" w:rsidRDefault="001C78E6" w:rsidP="001C78E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1C78E6">
              <w:rPr>
                <w:rFonts w:ascii="Times New Roman" w:eastAsia="Times New Roman" w:hAnsi="Times New Roman" w:cs="Times New Roman"/>
                <w:lang w:eastAsia="ru-RU"/>
              </w:rPr>
              <w:t>01.01.2021</w:t>
            </w:r>
          </w:p>
        </w:tc>
        <w:tc>
          <w:tcPr>
            <w:tcW w:w="1276" w:type="dxa"/>
          </w:tcPr>
          <w:p w:rsidR="001C78E6" w:rsidRPr="001C78E6" w:rsidRDefault="001C78E6" w:rsidP="001C78E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1C78E6">
              <w:rPr>
                <w:rFonts w:ascii="Times New Roman" w:eastAsia="Times New Roman" w:hAnsi="Times New Roman" w:cs="Times New Roman"/>
                <w:lang w:eastAsia="ru-RU"/>
              </w:rPr>
              <w:t>31.12.2021</w:t>
            </w:r>
          </w:p>
        </w:tc>
        <w:tc>
          <w:tcPr>
            <w:tcW w:w="853" w:type="dxa"/>
          </w:tcPr>
          <w:p w:rsidR="001C78E6" w:rsidRPr="001C78E6" w:rsidRDefault="001C78E6" w:rsidP="001C78E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1C78E6">
              <w:rPr>
                <w:rFonts w:ascii="Times New Roman" w:eastAsia="Times New Roman" w:hAnsi="Times New Roman" w:cs="Times New Roman"/>
                <w:lang w:eastAsia="ru-RU"/>
              </w:rPr>
              <w:t>х</w:t>
            </w:r>
          </w:p>
        </w:tc>
        <w:tc>
          <w:tcPr>
            <w:tcW w:w="851" w:type="dxa"/>
            <w:gridSpan w:val="2"/>
          </w:tcPr>
          <w:p w:rsidR="001C78E6" w:rsidRPr="001C78E6" w:rsidRDefault="001C78E6" w:rsidP="001C78E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1C78E6">
              <w:rPr>
                <w:rFonts w:ascii="Times New Roman" w:eastAsia="Times New Roman" w:hAnsi="Times New Roman" w:cs="Times New Roman"/>
                <w:lang w:eastAsia="ru-RU"/>
              </w:rPr>
              <w:t>-</w:t>
            </w:r>
          </w:p>
        </w:tc>
        <w:tc>
          <w:tcPr>
            <w:tcW w:w="992" w:type="dxa"/>
          </w:tcPr>
          <w:p w:rsidR="001C78E6" w:rsidRPr="001C78E6" w:rsidRDefault="001C78E6" w:rsidP="001C78E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1C78E6">
              <w:rPr>
                <w:rFonts w:ascii="Times New Roman" w:eastAsia="Times New Roman" w:hAnsi="Times New Roman" w:cs="Times New Roman"/>
                <w:lang w:eastAsia="ru-RU"/>
              </w:rPr>
              <w:t>х</w:t>
            </w:r>
          </w:p>
        </w:tc>
        <w:tc>
          <w:tcPr>
            <w:tcW w:w="851" w:type="dxa"/>
          </w:tcPr>
          <w:p w:rsidR="001C78E6" w:rsidRPr="001C78E6" w:rsidRDefault="001C78E6" w:rsidP="001C78E6">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1C78E6" w:rsidRPr="001C78E6" w:rsidTr="00A002D0">
        <w:trPr>
          <w:trHeight w:val="360"/>
          <w:tblCellSpacing w:w="5" w:type="nil"/>
        </w:trPr>
        <w:tc>
          <w:tcPr>
            <w:tcW w:w="649" w:type="dxa"/>
          </w:tcPr>
          <w:p w:rsidR="001C78E6" w:rsidRPr="001C78E6" w:rsidRDefault="001C78E6" w:rsidP="001C78E6">
            <w:pPr>
              <w:widowControl w:val="0"/>
              <w:autoSpaceDE w:val="0"/>
              <w:autoSpaceDN w:val="0"/>
              <w:adjustRightInd w:val="0"/>
              <w:spacing w:after="0" w:line="240" w:lineRule="auto"/>
              <w:rPr>
                <w:rFonts w:ascii="Times New Roman" w:eastAsia="Times New Roman" w:hAnsi="Times New Roman" w:cs="Times New Roman"/>
                <w:lang w:eastAsia="ru-RU"/>
              </w:rPr>
            </w:pPr>
            <w:r w:rsidRPr="001C78E6">
              <w:rPr>
                <w:rFonts w:ascii="Times New Roman" w:eastAsia="Times New Roman" w:hAnsi="Times New Roman" w:cs="Times New Roman"/>
                <w:lang w:eastAsia="ru-RU"/>
              </w:rPr>
              <w:t>2.</w:t>
            </w:r>
          </w:p>
        </w:tc>
        <w:tc>
          <w:tcPr>
            <w:tcW w:w="11258" w:type="dxa"/>
            <w:gridSpan w:val="6"/>
          </w:tcPr>
          <w:p w:rsidR="001C78E6" w:rsidRPr="001C78E6" w:rsidRDefault="001C78E6" w:rsidP="001C78E6">
            <w:pPr>
              <w:widowControl w:val="0"/>
              <w:spacing w:after="0" w:line="240" w:lineRule="auto"/>
              <w:jc w:val="both"/>
              <w:rPr>
                <w:rFonts w:ascii="Times New Roman" w:eastAsia="Times New Roman" w:hAnsi="Times New Roman" w:cs="Times New Roman"/>
              </w:rPr>
            </w:pPr>
            <w:r w:rsidRPr="001C78E6">
              <w:rPr>
                <w:rFonts w:ascii="Times New Roman" w:eastAsia="Times New Roman" w:hAnsi="Times New Roman" w:cs="Times New Roman"/>
                <w:lang w:eastAsia="ru-RU"/>
              </w:rPr>
              <w:t>Подпрограмма 2 «Профилактика экс</w:t>
            </w:r>
            <w:r w:rsidRPr="001C78E6">
              <w:rPr>
                <w:rFonts w:ascii="Times New Roman" w:eastAsia="Times New Roman" w:hAnsi="Times New Roman" w:cs="Times New Roman"/>
                <w:lang w:eastAsia="ru-RU"/>
              </w:rPr>
              <w:softHyphen/>
              <w:t>тремизма и терро</w:t>
            </w:r>
            <w:r w:rsidRPr="001C78E6">
              <w:rPr>
                <w:rFonts w:ascii="Times New Roman" w:eastAsia="Times New Roman" w:hAnsi="Times New Roman" w:cs="Times New Roman"/>
                <w:lang w:eastAsia="ru-RU"/>
              </w:rPr>
              <w:softHyphen/>
              <w:t>ризма в Дубовском сельском поселении»</w:t>
            </w:r>
          </w:p>
        </w:tc>
        <w:tc>
          <w:tcPr>
            <w:tcW w:w="2694" w:type="dxa"/>
            <w:gridSpan w:val="4"/>
          </w:tcPr>
          <w:p w:rsidR="001C78E6" w:rsidRPr="001C78E6" w:rsidRDefault="001C78E6" w:rsidP="001C78E6">
            <w:pPr>
              <w:widowControl w:val="0"/>
              <w:spacing w:after="0" w:line="240" w:lineRule="auto"/>
              <w:jc w:val="both"/>
              <w:rPr>
                <w:rFonts w:ascii="Times New Roman" w:eastAsia="Times New Roman" w:hAnsi="Times New Roman" w:cs="Times New Roman"/>
              </w:rPr>
            </w:pPr>
          </w:p>
        </w:tc>
      </w:tr>
      <w:tr w:rsidR="001C78E6" w:rsidRPr="001C78E6" w:rsidTr="00A002D0">
        <w:trPr>
          <w:trHeight w:val="360"/>
          <w:tblCellSpacing w:w="5" w:type="nil"/>
        </w:trPr>
        <w:tc>
          <w:tcPr>
            <w:tcW w:w="649" w:type="dxa"/>
          </w:tcPr>
          <w:p w:rsidR="001C78E6" w:rsidRPr="001C78E6" w:rsidRDefault="001C78E6" w:rsidP="001C78E6">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759" w:type="dxa"/>
          </w:tcPr>
          <w:p w:rsidR="001C78E6" w:rsidRPr="001C78E6" w:rsidRDefault="001C78E6" w:rsidP="001C78E6">
            <w:pPr>
              <w:widowControl w:val="0"/>
              <w:spacing w:after="0" w:line="240" w:lineRule="auto"/>
              <w:rPr>
                <w:rFonts w:ascii="Times New Roman" w:eastAsia="Times New Roman" w:hAnsi="Times New Roman" w:cs="Times New Roman"/>
                <w:bCs/>
                <w:lang w:eastAsia="ru-RU"/>
              </w:rPr>
            </w:pPr>
          </w:p>
        </w:tc>
        <w:tc>
          <w:tcPr>
            <w:tcW w:w="1843" w:type="dxa"/>
          </w:tcPr>
          <w:p w:rsidR="001C78E6" w:rsidRPr="001C78E6" w:rsidRDefault="001C78E6" w:rsidP="001C78E6">
            <w:pPr>
              <w:spacing w:after="0" w:line="240" w:lineRule="auto"/>
              <w:ind w:left="-73" w:right="-77" w:firstLine="69"/>
              <w:rPr>
                <w:rFonts w:ascii="Times New Roman" w:eastAsia="Times New Roman" w:hAnsi="Times New Roman" w:cs="Times New Roman"/>
                <w:szCs w:val="20"/>
                <w:lang w:eastAsia="ru-RU"/>
              </w:rPr>
            </w:pPr>
          </w:p>
        </w:tc>
        <w:tc>
          <w:tcPr>
            <w:tcW w:w="4251" w:type="dxa"/>
          </w:tcPr>
          <w:p w:rsidR="001C78E6" w:rsidRPr="001C78E6" w:rsidRDefault="001C78E6" w:rsidP="001C78E6">
            <w:pPr>
              <w:widowControl w:val="0"/>
              <w:autoSpaceDE w:val="0"/>
              <w:autoSpaceDN w:val="0"/>
              <w:adjustRightInd w:val="0"/>
              <w:spacing w:after="0" w:line="240" w:lineRule="auto"/>
              <w:rPr>
                <w:rFonts w:ascii="Times New Roman CYR" w:eastAsia="Times New Roman" w:hAnsi="Times New Roman CYR" w:cs="Times New Roman CYR"/>
                <w:lang w:eastAsia="ru-RU"/>
              </w:rPr>
            </w:pPr>
          </w:p>
        </w:tc>
        <w:tc>
          <w:tcPr>
            <w:tcW w:w="1276" w:type="dxa"/>
          </w:tcPr>
          <w:p w:rsidR="001C78E6" w:rsidRPr="001C78E6" w:rsidRDefault="001C78E6" w:rsidP="001C78E6">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276" w:type="dxa"/>
          </w:tcPr>
          <w:p w:rsidR="001C78E6" w:rsidRPr="001C78E6" w:rsidRDefault="001C78E6" w:rsidP="001C78E6">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853" w:type="dxa"/>
          </w:tcPr>
          <w:p w:rsidR="001C78E6" w:rsidRPr="001C78E6" w:rsidRDefault="001C78E6" w:rsidP="001C78E6">
            <w:pPr>
              <w:widowControl w:val="0"/>
              <w:autoSpaceDE w:val="0"/>
              <w:autoSpaceDN w:val="0"/>
              <w:adjustRightInd w:val="0"/>
              <w:spacing w:after="0" w:line="240" w:lineRule="auto"/>
              <w:jc w:val="center"/>
              <w:rPr>
                <w:rFonts w:ascii="Times New Roman" w:eastAsia="Times New Roman" w:hAnsi="Times New Roman" w:cs="Times New Roman"/>
                <w:bCs/>
                <w:iCs/>
                <w:lang w:eastAsia="ru-RU"/>
              </w:rPr>
            </w:pPr>
            <w:r w:rsidRPr="001C78E6">
              <w:rPr>
                <w:rFonts w:ascii="Times New Roman" w:eastAsia="Times New Roman" w:hAnsi="Times New Roman" w:cs="Times New Roman"/>
                <w:bCs/>
                <w:iCs/>
                <w:lang w:eastAsia="ru-RU"/>
              </w:rPr>
              <w:t>5,0</w:t>
            </w:r>
          </w:p>
        </w:tc>
        <w:tc>
          <w:tcPr>
            <w:tcW w:w="851" w:type="dxa"/>
            <w:gridSpan w:val="2"/>
          </w:tcPr>
          <w:p w:rsidR="001C78E6" w:rsidRPr="001C78E6" w:rsidRDefault="001C78E6" w:rsidP="001C78E6">
            <w:pPr>
              <w:spacing w:after="0" w:line="240" w:lineRule="auto"/>
              <w:jc w:val="center"/>
              <w:rPr>
                <w:rFonts w:ascii="Times New Roman" w:eastAsia="Times New Roman" w:hAnsi="Times New Roman" w:cs="Times New Roman"/>
                <w:lang w:eastAsia="ru-RU"/>
              </w:rPr>
            </w:pPr>
            <w:r w:rsidRPr="001C78E6">
              <w:rPr>
                <w:rFonts w:ascii="Times New Roman" w:eastAsia="Times New Roman" w:hAnsi="Times New Roman" w:cs="Times New Roman"/>
                <w:lang w:eastAsia="ru-RU"/>
              </w:rPr>
              <w:t>5,0</w:t>
            </w:r>
          </w:p>
        </w:tc>
        <w:tc>
          <w:tcPr>
            <w:tcW w:w="992" w:type="dxa"/>
          </w:tcPr>
          <w:p w:rsidR="001C78E6" w:rsidRPr="001C78E6" w:rsidRDefault="001C78E6" w:rsidP="001C78E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1C78E6">
              <w:rPr>
                <w:rFonts w:ascii="Times New Roman" w:eastAsia="Times New Roman" w:hAnsi="Times New Roman" w:cs="Times New Roman"/>
                <w:lang w:eastAsia="ru-RU"/>
              </w:rPr>
              <w:t>5,0</w:t>
            </w:r>
          </w:p>
        </w:tc>
        <w:tc>
          <w:tcPr>
            <w:tcW w:w="851" w:type="dxa"/>
          </w:tcPr>
          <w:p w:rsidR="001C78E6" w:rsidRPr="001C78E6" w:rsidRDefault="001C78E6" w:rsidP="001C78E6">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1C78E6" w:rsidRPr="001C78E6" w:rsidTr="00A002D0">
        <w:trPr>
          <w:trHeight w:val="360"/>
          <w:tblCellSpacing w:w="5" w:type="nil"/>
        </w:trPr>
        <w:tc>
          <w:tcPr>
            <w:tcW w:w="649" w:type="dxa"/>
          </w:tcPr>
          <w:p w:rsidR="001C78E6" w:rsidRPr="001C78E6" w:rsidRDefault="001C78E6" w:rsidP="001C78E6">
            <w:pPr>
              <w:widowControl w:val="0"/>
              <w:autoSpaceDE w:val="0"/>
              <w:autoSpaceDN w:val="0"/>
              <w:adjustRightInd w:val="0"/>
              <w:spacing w:after="0" w:line="240" w:lineRule="auto"/>
              <w:rPr>
                <w:rFonts w:ascii="Times New Roman" w:eastAsia="Times New Roman" w:hAnsi="Times New Roman" w:cs="Times New Roman"/>
                <w:lang w:eastAsia="ru-RU"/>
              </w:rPr>
            </w:pPr>
            <w:r w:rsidRPr="001C78E6">
              <w:rPr>
                <w:rFonts w:ascii="Times New Roman" w:eastAsia="Times New Roman" w:hAnsi="Times New Roman" w:cs="Times New Roman"/>
                <w:lang w:eastAsia="ru-RU"/>
              </w:rPr>
              <w:t>2.1</w:t>
            </w:r>
          </w:p>
        </w:tc>
        <w:tc>
          <w:tcPr>
            <w:tcW w:w="1759" w:type="dxa"/>
          </w:tcPr>
          <w:p w:rsidR="001C78E6" w:rsidRPr="001C78E6" w:rsidRDefault="001C78E6" w:rsidP="001C78E6">
            <w:pPr>
              <w:widowControl w:val="0"/>
              <w:spacing w:after="0" w:line="240" w:lineRule="auto"/>
              <w:rPr>
                <w:rFonts w:ascii="Times New Roman" w:eastAsia="Times New Roman" w:hAnsi="Times New Roman" w:cs="Times New Roman"/>
                <w:lang w:eastAsia="ru-RU"/>
              </w:rPr>
            </w:pPr>
            <w:r w:rsidRPr="001C78E6">
              <w:rPr>
                <w:rFonts w:ascii="Times New Roman" w:eastAsia="Times New Roman" w:hAnsi="Times New Roman" w:cs="Times New Roman"/>
                <w:bCs/>
                <w:lang w:eastAsia="ru-RU"/>
              </w:rPr>
              <w:t>Основное мероприятие 2.1 и</w:t>
            </w:r>
            <w:r w:rsidRPr="001C78E6">
              <w:rPr>
                <w:rFonts w:ascii="Times New Roman" w:eastAsia="Times New Roman" w:hAnsi="Times New Roman" w:cs="Times New Roman"/>
                <w:spacing w:val="-6"/>
                <w:lang w:eastAsia="ru-RU"/>
              </w:rPr>
              <w:t>нформационно-пропаган</w:t>
            </w:r>
            <w:r w:rsidRPr="001C78E6">
              <w:rPr>
                <w:rFonts w:ascii="Times New Roman" w:eastAsia="Times New Roman" w:hAnsi="Times New Roman" w:cs="Times New Roman"/>
                <w:spacing w:val="-6"/>
                <w:lang w:eastAsia="ru-RU"/>
              </w:rPr>
              <w:softHyphen/>
              <w:t>дистское противодействие экстремизму и терроризму</w:t>
            </w:r>
          </w:p>
        </w:tc>
        <w:tc>
          <w:tcPr>
            <w:tcW w:w="1843" w:type="dxa"/>
          </w:tcPr>
          <w:p w:rsidR="001C78E6" w:rsidRPr="001C78E6" w:rsidRDefault="001C78E6" w:rsidP="001C78E6">
            <w:pPr>
              <w:spacing w:after="0" w:line="240" w:lineRule="auto"/>
              <w:ind w:left="-73" w:right="-77" w:firstLine="69"/>
              <w:rPr>
                <w:rFonts w:ascii="Times New Roman" w:eastAsia="Times New Roman" w:hAnsi="Times New Roman" w:cs="Times New Roman"/>
                <w:szCs w:val="20"/>
                <w:lang w:eastAsia="ru-RU"/>
              </w:rPr>
            </w:pPr>
            <w:r w:rsidRPr="001C78E6">
              <w:rPr>
                <w:rFonts w:ascii="Times New Roman" w:eastAsia="Times New Roman" w:hAnsi="Times New Roman" w:cs="Times New Roman"/>
                <w:szCs w:val="20"/>
                <w:lang w:eastAsia="ru-RU"/>
              </w:rPr>
              <w:t>Специалист 1 категории по правовой, кадровой, архивной работе и взаимодействию с представительным</w:t>
            </w:r>
            <w:r w:rsidRPr="001C78E6">
              <w:rPr>
                <w:rFonts w:ascii="Times New Roman" w:eastAsia="Times New Roman" w:hAnsi="Times New Roman" w:cs="Times New Roman"/>
                <w:szCs w:val="20"/>
                <w:lang w:eastAsia="ru-RU"/>
              </w:rPr>
              <w:lastRenderedPageBreak/>
              <w:t>и органами местного самоуправления</w:t>
            </w:r>
          </w:p>
          <w:p w:rsidR="001C78E6" w:rsidRPr="001C78E6" w:rsidRDefault="001C78E6" w:rsidP="001C78E6">
            <w:pPr>
              <w:spacing w:after="0" w:line="240" w:lineRule="auto"/>
              <w:rPr>
                <w:rFonts w:ascii="Times New Roman" w:eastAsia="Times New Roman" w:hAnsi="Times New Roman" w:cs="Times New Roman"/>
                <w:lang w:eastAsia="ru-RU"/>
              </w:rPr>
            </w:pPr>
          </w:p>
        </w:tc>
        <w:tc>
          <w:tcPr>
            <w:tcW w:w="4251" w:type="dxa"/>
          </w:tcPr>
          <w:p w:rsidR="001C78E6" w:rsidRPr="001C78E6" w:rsidRDefault="001C78E6" w:rsidP="001C78E6">
            <w:pPr>
              <w:widowControl w:val="0"/>
              <w:autoSpaceDE w:val="0"/>
              <w:autoSpaceDN w:val="0"/>
              <w:adjustRightInd w:val="0"/>
              <w:spacing w:after="0" w:line="240" w:lineRule="auto"/>
              <w:rPr>
                <w:rFonts w:ascii="Times New Roman" w:eastAsia="Times New Roman" w:hAnsi="Times New Roman" w:cs="Times New Roman"/>
                <w:lang w:eastAsia="ru-RU"/>
              </w:rPr>
            </w:pPr>
            <w:r w:rsidRPr="001C78E6">
              <w:rPr>
                <w:rFonts w:ascii="Times New Roman CYR" w:eastAsia="Times New Roman" w:hAnsi="Times New Roman CYR" w:cs="Times New Roman CYR"/>
                <w:lang w:eastAsia="ru-RU"/>
              </w:rPr>
              <w:lastRenderedPageBreak/>
              <w:t xml:space="preserve">реализованы мероприятия, предусмотренные Стратегией государственной национальной политики Российской Федерации на период до 2025 года. Задачи по противодействию экстремизму и терроризму регулярно рассматриваются на заседаниях малого </w:t>
            </w:r>
            <w:r w:rsidRPr="001C78E6">
              <w:rPr>
                <w:rFonts w:ascii="Times New Roman CYR" w:eastAsia="Times New Roman" w:hAnsi="Times New Roman CYR" w:cs="Times New Roman CYR"/>
                <w:lang w:eastAsia="ru-RU"/>
              </w:rPr>
              <w:lastRenderedPageBreak/>
              <w:t>совета по межэтническим отношениям.</w:t>
            </w:r>
          </w:p>
        </w:tc>
        <w:tc>
          <w:tcPr>
            <w:tcW w:w="1276" w:type="dxa"/>
          </w:tcPr>
          <w:p w:rsidR="001C78E6" w:rsidRPr="001C78E6" w:rsidRDefault="001C78E6" w:rsidP="001C78E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1C78E6">
              <w:rPr>
                <w:rFonts w:ascii="Times New Roman" w:eastAsia="Times New Roman" w:hAnsi="Times New Roman" w:cs="Times New Roman"/>
                <w:lang w:eastAsia="ru-RU"/>
              </w:rPr>
              <w:lastRenderedPageBreak/>
              <w:t>01.01.2021</w:t>
            </w:r>
          </w:p>
        </w:tc>
        <w:tc>
          <w:tcPr>
            <w:tcW w:w="1276" w:type="dxa"/>
          </w:tcPr>
          <w:p w:rsidR="001C78E6" w:rsidRPr="001C78E6" w:rsidRDefault="001C78E6" w:rsidP="001C78E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1C78E6">
              <w:rPr>
                <w:rFonts w:ascii="Times New Roman" w:eastAsia="Times New Roman" w:hAnsi="Times New Roman" w:cs="Times New Roman"/>
                <w:lang w:eastAsia="ru-RU"/>
              </w:rPr>
              <w:t>31.12.2021</w:t>
            </w:r>
          </w:p>
        </w:tc>
        <w:tc>
          <w:tcPr>
            <w:tcW w:w="853" w:type="dxa"/>
          </w:tcPr>
          <w:p w:rsidR="001C78E6" w:rsidRPr="001C78E6" w:rsidRDefault="001C78E6" w:rsidP="001C78E6">
            <w:pPr>
              <w:widowControl w:val="0"/>
              <w:autoSpaceDE w:val="0"/>
              <w:autoSpaceDN w:val="0"/>
              <w:adjustRightInd w:val="0"/>
              <w:spacing w:after="0" w:line="240" w:lineRule="auto"/>
              <w:jc w:val="center"/>
              <w:rPr>
                <w:rFonts w:ascii="Times New Roman" w:eastAsia="Times New Roman" w:hAnsi="Times New Roman" w:cs="Times New Roman"/>
                <w:bCs/>
                <w:iCs/>
                <w:lang w:eastAsia="ru-RU"/>
              </w:rPr>
            </w:pPr>
            <w:r w:rsidRPr="001C78E6">
              <w:rPr>
                <w:rFonts w:ascii="Times New Roman" w:eastAsia="Times New Roman" w:hAnsi="Times New Roman" w:cs="Times New Roman"/>
                <w:bCs/>
                <w:iCs/>
                <w:lang w:eastAsia="ru-RU"/>
              </w:rPr>
              <w:t>5,0</w:t>
            </w:r>
          </w:p>
        </w:tc>
        <w:tc>
          <w:tcPr>
            <w:tcW w:w="851" w:type="dxa"/>
            <w:gridSpan w:val="2"/>
          </w:tcPr>
          <w:p w:rsidR="001C78E6" w:rsidRPr="001C78E6" w:rsidRDefault="001C78E6" w:rsidP="001C78E6">
            <w:pPr>
              <w:spacing w:after="0" w:line="240" w:lineRule="auto"/>
              <w:jc w:val="center"/>
              <w:rPr>
                <w:rFonts w:ascii="Times New Roman" w:eastAsia="Times New Roman" w:hAnsi="Times New Roman" w:cs="Times New Roman"/>
                <w:lang w:eastAsia="ru-RU"/>
              </w:rPr>
            </w:pPr>
            <w:r w:rsidRPr="001C78E6">
              <w:rPr>
                <w:rFonts w:ascii="Times New Roman" w:eastAsia="Times New Roman" w:hAnsi="Times New Roman" w:cs="Times New Roman"/>
                <w:lang w:eastAsia="ru-RU"/>
              </w:rPr>
              <w:t>5,0</w:t>
            </w:r>
          </w:p>
        </w:tc>
        <w:tc>
          <w:tcPr>
            <w:tcW w:w="992" w:type="dxa"/>
          </w:tcPr>
          <w:p w:rsidR="001C78E6" w:rsidRPr="001C78E6" w:rsidRDefault="001C78E6" w:rsidP="001C78E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1C78E6">
              <w:rPr>
                <w:rFonts w:ascii="Times New Roman" w:eastAsia="Times New Roman" w:hAnsi="Times New Roman" w:cs="Times New Roman"/>
                <w:lang w:eastAsia="ru-RU"/>
              </w:rPr>
              <w:t>5,0</w:t>
            </w:r>
          </w:p>
        </w:tc>
        <w:tc>
          <w:tcPr>
            <w:tcW w:w="851" w:type="dxa"/>
          </w:tcPr>
          <w:p w:rsidR="001C78E6" w:rsidRPr="001C78E6" w:rsidRDefault="001C78E6" w:rsidP="001C78E6">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1C78E6" w:rsidRPr="001C78E6" w:rsidTr="00A002D0">
        <w:trPr>
          <w:tblCellSpacing w:w="5" w:type="nil"/>
        </w:trPr>
        <w:tc>
          <w:tcPr>
            <w:tcW w:w="649" w:type="dxa"/>
          </w:tcPr>
          <w:p w:rsidR="001C78E6" w:rsidRPr="001C78E6" w:rsidRDefault="001C78E6" w:rsidP="001C78E6">
            <w:pPr>
              <w:widowControl w:val="0"/>
              <w:autoSpaceDE w:val="0"/>
              <w:autoSpaceDN w:val="0"/>
              <w:adjustRightInd w:val="0"/>
              <w:spacing w:after="0" w:line="240" w:lineRule="auto"/>
              <w:rPr>
                <w:rFonts w:ascii="Times New Roman" w:eastAsia="Times New Roman" w:hAnsi="Times New Roman" w:cs="Times New Roman"/>
                <w:lang w:eastAsia="ru-RU"/>
              </w:rPr>
            </w:pPr>
            <w:r w:rsidRPr="001C78E6">
              <w:rPr>
                <w:rFonts w:ascii="Times New Roman" w:eastAsia="Times New Roman" w:hAnsi="Times New Roman" w:cs="Times New Roman"/>
                <w:lang w:eastAsia="ru-RU"/>
              </w:rPr>
              <w:lastRenderedPageBreak/>
              <w:t>2.2</w:t>
            </w:r>
          </w:p>
        </w:tc>
        <w:tc>
          <w:tcPr>
            <w:tcW w:w="1759" w:type="dxa"/>
          </w:tcPr>
          <w:p w:rsidR="001C78E6" w:rsidRPr="001C78E6" w:rsidRDefault="001C78E6" w:rsidP="001C78E6">
            <w:pPr>
              <w:widowControl w:val="0"/>
              <w:spacing w:after="0" w:line="240" w:lineRule="auto"/>
              <w:rPr>
                <w:rFonts w:ascii="Times New Roman" w:eastAsia="Times New Roman" w:hAnsi="Times New Roman" w:cs="Times New Roman"/>
              </w:rPr>
            </w:pPr>
            <w:r w:rsidRPr="001C78E6">
              <w:rPr>
                <w:rFonts w:ascii="Times New Roman" w:eastAsia="Times New Roman" w:hAnsi="Times New Roman" w:cs="Times New Roman"/>
                <w:bCs/>
                <w:lang w:eastAsia="ru-RU"/>
              </w:rPr>
              <w:t xml:space="preserve">Основное мероприятие 2.2 </w:t>
            </w:r>
            <w:r w:rsidRPr="001C78E6">
              <w:rPr>
                <w:rFonts w:ascii="Times New Roman" w:eastAsia="Times New Roman" w:hAnsi="Times New Roman" w:cs="Times New Roman"/>
                <w:lang w:eastAsia="ru-RU"/>
              </w:rPr>
              <w:t>организационно-техниче</w:t>
            </w:r>
            <w:r w:rsidRPr="001C78E6">
              <w:rPr>
                <w:rFonts w:ascii="Times New Roman" w:eastAsia="Times New Roman" w:hAnsi="Times New Roman" w:cs="Times New Roman"/>
                <w:lang w:eastAsia="ru-RU"/>
              </w:rPr>
              <w:softHyphen/>
              <w:t>ские мероприятия</w:t>
            </w:r>
          </w:p>
        </w:tc>
        <w:tc>
          <w:tcPr>
            <w:tcW w:w="1843" w:type="dxa"/>
          </w:tcPr>
          <w:p w:rsidR="001C78E6" w:rsidRPr="001C78E6" w:rsidRDefault="001C78E6" w:rsidP="001C78E6">
            <w:pPr>
              <w:spacing w:after="0" w:line="240" w:lineRule="auto"/>
              <w:ind w:left="-73" w:right="-77" w:firstLine="69"/>
              <w:rPr>
                <w:rFonts w:ascii="Times New Roman" w:eastAsia="Times New Roman" w:hAnsi="Times New Roman" w:cs="Times New Roman"/>
                <w:szCs w:val="20"/>
                <w:lang w:eastAsia="ru-RU"/>
              </w:rPr>
            </w:pPr>
            <w:r w:rsidRPr="001C78E6">
              <w:rPr>
                <w:rFonts w:ascii="Times New Roman" w:eastAsia="Times New Roman" w:hAnsi="Times New Roman" w:cs="Times New Roman"/>
                <w:szCs w:val="20"/>
                <w:lang w:eastAsia="ru-RU"/>
              </w:rPr>
              <w:t>Специалист 1 категории по правовой, кадровой, архивной работе и взаимодействию с представительными органами местного самоуправления</w:t>
            </w:r>
          </w:p>
          <w:p w:rsidR="001C78E6" w:rsidRPr="001C78E6" w:rsidRDefault="001C78E6" w:rsidP="001C78E6">
            <w:pPr>
              <w:spacing w:after="0" w:line="240" w:lineRule="auto"/>
              <w:rPr>
                <w:rFonts w:ascii="Times New Roman" w:eastAsia="Times New Roman" w:hAnsi="Times New Roman" w:cs="Times New Roman"/>
                <w:lang w:eastAsia="ru-RU"/>
              </w:rPr>
            </w:pPr>
          </w:p>
        </w:tc>
        <w:tc>
          <w:tcPr>
            <w:tcW w:w="4251" w:type="dxa"/>
          </w:tcPr>
          <w:p w:rsidR="001C78E6" w:rsidRPr="001C78E6" w:rsidRDefault="001C78E6" w:rsidP="001C78E6">
            <w:pPr>
              <w:widowControl w:val="0"/>
              <w:autoSpaceDE w:val="0"/>
              <w:autoSpaceDN w:val="0"/>
              <w:adjustRightInd w:val="0"/>
              <w:spacing w:after="0" w:line="240" w:lineRule="auto"/>
              <w:rPr>
                <w:rFonts w:ascii="Times New Roman" w:eastAsia="Times New Roman" w:hAnsi="Times New Roman" w:cs="Times New Roman"/>
                <w:lang w:eastAsia="ru-RU"/>
              </w:rPr>
            </w:pPr>
            <w:r w:rsidRPr="001C78E6">
              <w:rPr>
                <w:rFonts w:ascii="Times New Roman CYR" w:eastAsia="Times New Roman" w:hAnsi="Times New Roman CYR" w:cs="Times New Roman CYR"/>
                <w:lang w:eastAsia="ru-RU"/>
              </w:rPr>
              <w:t>в Администрации Дубовского сельского поселения, учреждении культуры на территории Дубовского сельского поселения разработаны планы мероприятий по предотвращению террористических актов, организована их реализация;</w:t>
            </w:r>
          </w:p>
        </w:tc>
        <w:tc>
          <w:tcPr>
            <w:tcW w:w="1276" w:type="dxa"/>
          </w:tcPr>
          <w:p w:rsidR="001C78E6" w:rsidRPr="001C78E6" w:rsidRDefault="001C78E6" w:rsidP="001C78E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1C78E6">
              <w:rPr>
                <w:rFonts w:ascii="Times New Roman" w:eastAsia="Times New Roman" w:hAnsi="Times New Roman" w:cs="Times New Roman"/>
                <w:lang w:eastAsia="ru-RU"/>
              </w:rPr>
              <w:t>01.01.2021</w:t>
            </w:r>
          </w:p>
        </w:tc>
        <w:tc>
          <w:tcPr>
            <w:tcW w:w="1276" w:type="dxa"/>
          </w:tcPr>
          <w:p w:rsidR="001C78E6" w:rsidRPr="001C78E6" w:rsidRDefault="001C78E6" w:rsidP="001C78E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1C78E6">
              <w:rPr>
                <w:rFonts w:ascii="Times New Roman" w:eastAsia="Times New Roman" w:hAnsi="Times New Roman" w:cs="Times New Roman"/>
                <w:lang w:eastAsia="ru-RU"/>
              </w:rPr>
              <w:t>31.12.2021</w:t>
            </w:r>
          </w:p>
        </w:tc>
        <w:tc>
          <w:tcPr>
            <w:tcW w:w="867" w:type="dxa"/>
            <w:gridSpan w:val="2"/>
          </w:tcPr>
          <w:p w:rsidR="001C78E6" w:rsidRPr="001C78E6" w:rsidRDefault="001C78E6" w:rsidP="001C78E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1C78E6">
              <w:rPr>
                <w:rFonts w:ascii="Times New Roman" w:eastAsia="Times New Roman" w:hAnsi="Times New Roman" w:cs="Times New Roman"/>
                <w:lang w:eastAsia="ru-RU"/>
              </w:rPr>
              <w:t>-</w:t>
            </w:r>
          </w:p>
        </w:tc>
        <w:tc>
          <w:tcPr>
            <w:tcW w:w="837" w:type="dxa"/>
          </w:tcPr>
          <w:p w:rsidR="001C78E6" w:rsidRPr="001C78E6" w:rsidRDefault="001C78E6" w:rsidP="001C78E6">
            <w:pPr>
              <w:spacing w:after="0" w:line="240" w:lineRule="auto"/>
              <w:jc w:val="center"/>
              <w:rPr>
                <w:rFonts w:ascii="Times New Roman" w:eastAsia="Times New Roman" w:hAnsi="Times New Roman" w:cs="Times New Roman"/>
                <w:lang w:eastAsia="ru-RU"/>
              </w:rPr>
            </w:pPr>
            <w:r w:rsidRPr="001C78E6">
              <w:rPr>
                <w:rFonts w:ascii="Times New Roman" w:eastAsia="Times New Roman" w:hAnsi="Times New Roman" w:cs="Times New Roman"/>
                <w:lang w:eastAsia="ru-RU"/>
              </w:rPr>
              <w:t>-</w:t>
            </w:r>
          </w:p>
        </w:tc>
        <w:tc>
          <w:tcPr>
            <w:tcW w:w="992" w:type="dxa"/>
          </w:tcPr>
          <w:p w:rsidR="001C78E6" w:rsidRPr="001C78E6" w:rsidRDefault="001C78E6" w:rsidP="001C78E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1C78E6">
              <w:rPr>
                <w:rFonts w:ascii="Times New Roman" w:eastAsia="Times New Roman" w:hAnsi="Times New Roman" w:cs="Times New Roman"/>
                <w:lang w:eastAsia="ru-RU"/>
              </w:rPr>
              <w:t>-</w:t>
            </w:r>
          </w:p>
        </w:tc>
        <w:tc>
          <w:tcPr>
            <w:tcW w:w="851" w:type="dxa"/>
          </w:tcPr>
          <w:p w:rsidR="001C78E6" w:rsidRPr="001C78E6" w:rsidRDefault="001C78E6" w:rsidP="001C78E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1C78E6">
              <w:rPr>
                <w:rFonts w:ascii="Times New Roman" w:eastAsia="Times New Roman" w:hAnsi="Times New Roman" w:cs="Times New Roman"/>
                <w:lang w:eastAsia="ru-RU"/>
              </w:rPr>
              <w:t>-</w:t>
            </w:r>
          </w:p>
        </w:tc>
      </w:tr>
      <w:tr w:rsidR="001C78E6" w:rsidRPr="001C78E6" w:rsidTr="00A002D0">
        <w:trPr>
          <w:tblCellSpacing w:w="5" w:type="nil"/>
        </w:trPr>
        <w:tc>
          <w:tcPr>
            <w:tcW w:w="649" w:type="dxa"/>
          </w:tcPr>
          <w:p w:rsidR="001C78E6" w:rsidRPr="001C78E6" w:rsidRDefault="001C78E6" w:rsidP="001C78E6">
            <w:pPr>
              <w:widowControl w:val="0"/>
              <w:autoSpaceDE w:val="0"/>
              <w:autoSpaceDN w:val="0"/>
              <w:adjustRightInd w:val="0"/>
              <w:spacing w:after="0" w:line="240" w:lineRule="auto"/>
              <w:rPr>
                <w:rFonts w:ascii="Times New Roman" w:eastAsia="Times New Roman" w:hAnsi="Times New Roman" w:cs="Times New Roman"/>
                <w:lang w:eastAsia="ru-RU"/>
              </w:rPr>
            </w:pPr>
            <w:r w:rsidRPr="001C78E6">
              <w:rPr>
                <w:rFonts w:ascii="Times New Roman" w:eastAsia="Times New Roman" w:hAnsi="Times New Roman" w:cs="Times New Roman"/>
                <w:lang w:eastAsia="ru-RU"/>
              </w:rPr>
              <w:t>2.3</w:t>
            </w:r>
          </w:p>
        </w:tc>
        <w:tc>
          <w:tcPr>
            <w:tcW w:w="1759" w:type="dxa"/>
          </w:tcPr>
          <w:p w:rsidR="001C78E6" w:rsidRPr="001C78E6" w:rsidRDefault="001C78E6" w:rsidP="001C78E6">
            <w:pPr>
              <w:widowControl w:val="0"/>
              <w:spacing w:after="0" w:line="240" w:lineRule="auto"/>
              <w:rPr>
                <w:rFonts w:ascii="Times New Roman" w:eastAsia="Times New Roman" w:hAnsi="Times New Roman" w:cs="Times New Roman"/>
                <w:lang w:eastAsia="ru-RU"/>
              </w:rPr>
            </w:pPr>
            <w:r w:rsidRPr="001C78E6">
              <w:rPr>
                <w:rFonts w:ascii="Times New Roman" w:eastAsia="Times New Roman" w:hAnsi="Times New Roman" w:cs="Times New Roman"/>
                <w:bCs/>
                <w:lang w:eastAsia="ru-RU"/>
              </w:rPr>
              <w:t xml:space="preserve">Основное мероприятие 2.3 </w:t>
            </w:r>
            <w:r w:rsidRPr="001C78E6">
              <w:rPr>
                <w:rFonts w:ascii="Times New Roman" w:eastAsia="Times New Roman" w:hAnsi="Times New Roman" w:cs="Times New Roman"/>
                <w:lang w:eastAsia="ru-RU"/>
              </w:rPr>
              <w:t>усиление антитеррори</w:t>
            </w:r>
            <w:r w:rsidRPr="001C78E6">
              <w:rPr>
                <w:rFonts w:ascii="Times New Roman" w:eastAsia="Times New Roman" w:hAnsi="Times New Roman" w:cs="Times New Roman"/>
                <w:lang w:eastAsia="ru-RU"/>
              </w:rPr>
              <w:softHyphen/>
              <w:t>стической защищённости объектов социальной сферы</w:t>
            </w:r>
          </w:p>
        </w:tc>
        <w:tc>
          <w:tcPr>
            <w:tcW w:w="1843" w:type="dxa"/>
          </w:tcPr>
          <w:p w:rsidR="001C78E6" w:rsidRPr="001C78E6" w:rsidRDefault="001C78E6" w:rsidP="001C78E6">
            <w:pPr>
              <w:spacing w:after="0" w:line="240" w:lineRule="auto"/>
              <w:rPr>
                <w:rFonts w:ascii="Times New Roman" w:eastAsia="Times New Roman" w:hAnsi="Times New Roman" w:cs="Times New Roman"/>
                <w:lang w:eastAsia="ru-RU"/>
              </w:rPr>
            </w:pPr>
            <w:r w:rsidRPr="001C78E6">
              <w:rPr>
                <w:rFonts w:ascii="Times New Roman" w:eastAsia="Times New Roman" w:hAnsi="Times New Roman" w:cs="Times New Roman"/>
                <w:szCs w:val="24"/>
                <w:lang w:eastAsia="ru-RU"/>
              </w:rPr>
              <w:t xml:space="preserve">Начальник сектора по благоустройству, социальному развитию и вопросам муниципального хозяйства </w:t>
            </w:r>
          </w:p>
        </w:tc>
        <w:tc>
          <w:tcPr>
            <w:tcW w:w="4251" w:type="dxa"/>
          </w:tcPr>
          <w:p w:rsidR="001C78E6" w:rsidRPr="001C78E6" w:rsidRDefault="001C78E6" w:rsidP="001C78E6">
            <w:pPr>
              <w:widowControl w:val="0"/>
              <w:autoSpaceDE w:val="0"/>
              <w:autoSpaceDN w:val="0"/>
              <w:adjustRightInd w:val="0"/>
              <w:spacing w:after="0" w:line="240" w:lineRule="auto"/>
              <w:rPr>
                <w:rFonts w:ascii="Times New Roman" w:eastAsia="Times New Roman" w:hAnsi="Times New Roman" w:cs="Times New Roman"/>
                <w:lang w:eastAsia="ru-RU"/>
              </w:rPr>
            </w:pPr>
            <w:r w:rsidRPr="001C78E6">
              <w:rPr>
                <w:rFonts w:ascii="Times New Roman CYR" w:eastAsia="Times New Roman" w:hAnsi="Times New Roman CYR" w:cs="Times New Roman CYR"/>
                <w:szCs w:val="28"/>
                <w:lang w:eastAsia="ru-RU"/>
              </w:rPr>
              <w:t>В целях повышения уровня безопасности социальных объектов к предотвращению возможных террористических актов функционируют камеры видеонаблюдения</w:t>
            </w:r>
          </w:p>
        </w:tc>
        <w:tc>
          <w:tcPr>
            <w:tcW w:w="1276" w:type="dxa"/>
          </w:tcPr>
          <w:p w:rsidR="001C78E6" w:rsidRPr="001C78E6" w:rsidRDefault="001C78E6" w:rsidP="001C78E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1C78E6">
              <w:rPr>
                <w:rFonts w:ascii="Times New Roman" w:eastAsia="Times New Roman" w:hAnsi="Times New Roman" w:cs="Times New Roman"/>
                <w:lang w:eastAsia="ru-RU"/>
              </w:rPr>
              <w:t>01.01.2021</w:t>
            </w:r>
          </w:p>
        </w:tc>
        <w:tc>
          <w:tcPr>
            <w:tcW w:w="1276" w:type="dxa"/>
          </w:tcPr>
          <w:p w:rsidR="001C78E6" w:rsidRPr="001C78E6" w:rsidRDefault="001C78E6" w:rsidP="001C78E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1C78E6">
              <w:rPr>
                <w:rFonts w:ascii="Times New Roman" w:eastAsia="Times New Roman" w:hAnsi="Times New Roman" w:cs="Times New Roman"/>
                <w:lang w:eastAsia="ru-RU"/>
              </w:rPr>
              <w:t>31.12.2021</w:t>
            </w:r>
          </w:p>
        </w:tc>
        <w:tc>
          <w:tcPr>
            <w:tcW w:w="867" w:type="dxa"/>
            <w:gridSpan w:val="2"/>
          </w:tcPr>
          <w:p w:rsidR="001C78E6" w:rsidRPr="001C78E6" w:rsidRDefault="001C78E6" w:rsidP="001C78E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1C78E6">
              <w:rPr>
                <w:rFonts w:ascii="Times New Roman" w:eastAsia="Times New Roman" w:hAnsi="Times New Roman" w:cs="Times New Roman"/>
                <w:lang w:eastAsia="ru-RU"/>
              </w:rPr>
              <w:t>-</w:t>
            </w:r>
          </w:p>
        </w:tc>
        <w:tc>
          <w:tcPr>
            <w:tcW w:w="837" w:type="dxa"/>
          </w:tcPr>
          <w:p w:rsidR="001C78E6" w:rsidRPr="001C78E6" w:rsidRDefault="001C78E6" w:rsidP="001C78E6">
            <w:pPr>
              <w:spacing w:after="0" w:line="240" w:lineRule="auto"/>
              <w:jc w:val="center"/>
              <w:rPr>
                <w:rFonts w:ascii="Times New Roman" w:eastAsia="Times New Roman" w:hAnsi="Times New Roman" w:cs="Times New Roman"/>
                <w:lang w:eastAsia="ru-RU"/>
              </w:rPr>
            </w:pPr>
            <w:r w:rsidRPr="001C78E6">
              <w:rPr>
                <w:rFonts w:ascii="Times New Roman" w:eastAsia="Times New Roman" w:hAnsi="Times New Roman" w:cs="Times New Roman"/>
                <w:lang w:eastAsia="ru-RU"/>
              </w:rPr>
              <w:t>-</w:t>
            </w:r>
          </w:p>
        </w:tc>
        <w:tc>
          <w:tcPr>
            <w:tcW w:w="992" w:type="dxa"/>
          </w:tcPr>
          <w:p w:rsidR="001C78E6" w:rsidRPr="001C78E6" w:rsidRDefault="001C78E6" w:rsidP="001C78E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1C78E6">
              <w:rPr>
                <w:rFonts w:ascii="Times New Roman" w:eastAsia="Times New Roman" w:hAnsi="Times New Roman" w:cs="Times New Roman"/>
                <w:lang w:eastAsia="ru-RU"/>
              </w:rPr>
              <w:t>-</w:t>
            </w:r>
          </w:p>
        </w:tc>
        <w:tc>
          <w:tcPr>
            <w:tcW w:w="851" w:type="dxa"/>
          </w:tcPr>
          <w:p w:rsidR="001C78E6" w:rsidRPr="001C78E6" w:rsidRDefault="001C78E6" w:rsidP="001C78E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1C78E6">
              <w:rPr>
                <w:rFonts w:ascii="Times New Roman" w:eastAsia="Times New Roman" w:hAnsi="Times New Roman" w:cs="Times New Roman"/>
                <w:lang w:eastAsia="ru-RU"/>
              </w:rPr>
              <w:t>-</w:t>
            </w:r>
          </w:p>
        </w:tc>
      </w:tr>
      <w:tr w:rsidR="001C78E6" w:rsidRPr="001C78E6" w:rsidTr="00A002D0">
        <w:trPr>
          <w:tblCellSpacing w:w="5" w:type="nil"/>
        </w:trPr>
        <w:tc>
          <w:tcPr>
            <w:tcW w:w="649" w:type="dxa"/>
          </w:tcPr>
          <w:p w:rsidR="001C78E6" w:rsidRPr="001C78E6" w:rsidRDefault="001C78E6" w:rsidP="001C78E6">
            <w:pPr>
              <w:widowControl w:val="0"/>
              <w:autoSpaceDE w:val="0"/>
              <w:autoSpaceDN w:val="0"/>
              <w:adjustRightInd w:val="0"/>
              <w:spacing w:after="0" w:line="240" w:lineRule="auto"/>
              <w:rPr>
                <w:rFonts w:ascii="Times New Roman" w:eastAsia="Times New Roman" w:hAnsi="Times New Roman" w:cs="Times New Roman"/>
                <w:lang w:eastAsia="ru-RU"/>
              </w:rPr>
            </w:pPr>
            <w:r w:rsidRPr="001C78E6">
              <w:rPr>
                <w:rFonts w:ascii="Times New Roman" w:eastAsia="Times New Roman" w:hAnsi="Times New Roman" w:cs="Times New Roman"/>
                <w:lang w:eastAsia="ru-RU"/>
              </w:rPr>
              <w:t>2.4</w:t>
            </w:r>
          </w:p>
        </w:tc>
        <w:tc>
          <w:tcPr>
            <w:tcW w:w="1759" w:type="dxa"/>
          </w:tcPr>
          <w:p w:rsidR="001C78E6" w:rsidRPr="001C78E6" w:rsidRDefault="001C78E6" w:rsidP="001C78E6">
            <w:pPr>
              <w:widowControl w:val="0"/>
              <w:spacing w:after="0" w:line="240" w:lineRule="auto"/>
              <w:rPr>
                <w:rFonts w:ascii="Times New Roman" w:eastAsia="Times New Roman" w:hAnsi="Times New Roman" w:cs="Times New Roman"/>
                <w:bCs/>
                <w:lang w:eastAsia="ru-RU"/>
              </w:rPr>
            </w:pPr>
            <w:r w:rsidRPr="001C78E6">
              <w:rPr>
                <w:rFonts w:ascii="Times New Roman" w:eastAsia="Times New Roman" w:hAnsi="Times New Roman" w:cs="Times New Roman"/>
                <w:bCs/>
                <w:lang w:eastAsia="ru-RU"/>
              </w:rPr>
              <w:t>Контрольное событие программы</w:t>
            </w:r>
          </w:p>
        </w:tc>
        <w:tc>
          <w:tcPr>
            <w:tcW w:w="1843" w:type="dxa"/>
          </w:tcPr>
          <w:p w:rsidR="001C78E6" w:rsidRPr="001C78E6" w:rsidRDefault="001C78E6" w:rsidP="001C78E6">
            <w:pPr>
              <w:widowControl w:val="0"/>
              <w:autoSpaceDE w:val="0"/>
              <w:autoSpaceDN w:val="0"/>
              <w:adjustRightInd w:val="0"/>
              <w:spacing w:after="0" w:line="240" w:lineRule="auto"/>
              <w:rPr>
                <w:rFonts w:ascii="Times New Roman" w:eastAsia="Times New Roman" w:hAnsi="Times New Roman" w:cs="Times New Roman"/>
                <w:lang w:eastAsia="ru-RU"/>
              </w:rPr>
            </w:pPr>
            <w:r w:rsidRPr="001C78E6">
              <w:rPr>
                <w:rFonts w:ascii="Times New Roman" w:eastAsia="Times New Roman" w:hAnsi="Times New Roman" w:cs="Times New Roman"/>
                <w:szCs w:val="24"/>
                <w:lang w:eastAsia="ru-RU"/>
              </w:rPr>
              <w:t xml:space="preserve">Начальник сектора по благоустройству, социальному развитию и вопросам муниципального хозяйства </w:t>
            </w:r>
          </w:p>
        </w:tc>
        <w:tc>
          <w:tcPr>
            <w:tcW w:w="4251" w:type="dxa"/>
          </w:tcPr>
          <w:p w:rsidR="001C78E6" w:rsidRPr="001C78E6" w:rsidRDefault="001C78E6" w:rsidP="001C78E6">
            <w:pPr>
              <w:widowControl w:val="0"/>
              <w:autoSpaceDE w:val="0"/>
              <w:autoSpaceDN w:val="0"/>
              <w:adjustRightInd w:val="0"/>
              <w:spacing w:after="0" w:line="240" w:lineRule="auto"/>
              <w:rPr>
                <w:rFonts w:ascii="Times New Roman" w:eastAsia="Times New Roman" w:hAnsi="Times New Roman" w:cs="Times New Roman"/>
                <w:lang w:eastAsia="ru-RU"/>
              </w:rPr>
            </w:pPr>
            <w:r w:rsidRPr="001C78E6">
              <w:rPr>
                <w:rFonts w:ascii="Times New Roman" w:eastAsia="Times New Roman" w:hAnsi="Times New Roman" w:cs="Times New Roman"/>
                <w:lang w:eastAsia="ru-RU"/>
              </w:rPr>
              <w:t>Повышение качества исполнения муниципальных функций в установленной сфере.</w:t>
            </w:r>
          </w:p>
        </w:tc>
        <w:tc>
          <w:tcPr>
            <w:tcW w:w="1276" w:type="dxa"/>
          </w:tcPr>
          <w:p w:rsidR="001C78E6" w:rsidRPr="001C78E6" w:rsidRDefault="001C78E6" w:rsidP="001C78E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1C78E6">
              <w:rPr>
                <w:rFonts w:ascii="Times New Roman" w:eastAsia="Times New Roman" w:hAnsi="Times New Roman" w:cs="Times New Roman"/>
                <w:lang w:eastAsia="ru-RU"/>
              </w:rPr>
              <w:t>х</w:t>
            </w:r>
          </w:p>
        </w:tc>
        <w:tc>
          <w:tcPr>
            <w:tcW w:w="1276" w:type="dxa"/>
          </w:tcPr>
          <w:p w:rsidR="001C78E6" w:rsidRPr="001C78E6" w:rsidRDefault="001C78E6" w:rsidP="001C78E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1C78E6">
              <w:rPr>
                <w:rFonts w:ascii="Times New Roman" w:eastAsia="Times New Roman" w:hAnsi="Times New Roman" w:cs="Times New Roman"/>
                <w:lang w:eastAsia="ru-RU"/>
              </w:rPr>
              <w:t>31.12.2021</w:t>
            </w:r>
          </w:p>
        </w:tc>
        <w:tc>
          <w:tcPr>
            <w:tcW w:w="867" w:type="dxa"/>
            <w:gridSpan w:val="2"/>
          </w:tcPr>
          <w:p w:rsidR="001C78E6" w:rsidRPr="001C78E6" w:rsidRDefault="001C78E6" w:rsidP="001C78E6">
            <w:pPr>
              <w:widowControl w:val="0"/>
              <w:autoSpaceDE w:val="0"/>
              <w:autoSpaceDN w:val="0"/>
              <w:adjustRightInd w:val="0"/>
              <w:spacing w:after="0" w:line="240" w:lineRule="auto"/>
              <w:rPr>
                <w:rFonts w:ascii="Times New Roman" w:eastAsia="Times New Roman" w:hAnsi="Times New Roman" w:cs="Times New Roman"/>
                <w:lang w:eastAsia="ru-RU"/>
              </w:rPr>
            </w:pPr>
            <w:r w:rsidRPr="001C78E6">
              <w:rPr>
                <w:rFonts w:ascii="Times New Roman" w:eastAsia="Times New Roman" w:hAnsi="Times New Roman" w:cs="Times New Roman"/>
                <w:lang w:eastAsia="ru-RU"/>
              </w:rPr>
              <w:t>х</w:t>
            </w:r>
          </w:p>
        </w:tc>
        <w:tc>
          <w:tcPr>
            <w:tcW w:w="837" w:type="dxa"/>
          </w:tcPr>
          <w:p w:rsidR="001C78E6" w:rsidRPr="001C78E6" w:rsidRDefault="001C78E6" w:rsidP="001C78E6">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92" w:type="dxa"/>
          </w:tcPr>
          <w:p w:rsidR="001C78E6" w:rsidRPr="001C78E6" w:rsidRDefault="001C78E6" w:rsidP="001C78E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1C78E6">
              <w:rPr>
                <w:rFonts w:ascii="Times New Roman" w:eastAsia="Times New Roman" w:hAnsi="Times New Roman" w:cs="Times New Roman"/>
                <w:lang w:eastAsia="ru-RU"/>
              </w:rPr>
              <w:t>х</w:t>
            </w:r>
          </w:p>
        </w:tc>
        <w:tc>
          <w:tcPr>
            <w:tcW w:w="851" w:type="dxa"/>
          </w:tcPr>
          <w:p w:rsidR="001C78E6" w:rsidRPr="001C78E6" w:rsidRDefault="001C78E6" w:rsidP="001C78E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1C78E6">
              <w:rPr>
                <w:rFonts w:ascii="Times New Roman" w:eastAsia="Times New Roman" w:hAnsi="Times New Roman" w:cs="Times New Roman"/>
                <w:lang w:eastAsia="ru-RU"/>
              </w:rPr>
              <w:t>х</w:t>
            </w:r>
          </w:p>
        </w:tc>
      </w:tr>
      <w:tr w:rsidR="001C78E6" w:rsidRPr="001C78E6" w:rsidTr="00A002D0">
        <w:trPr>
          <w:tblCellSpacing w:w="5" w:type="nil"/>
        </w:trPr>
        <w:tc>
          <w:tcPr>
            <w:tcW w:w="649" w:type="dxa"/>
          </w:tcPr>
          <w:p w:rsidR="001C78E6" w:rsidRPr="001C78E6" w:rsidRDefault="001C78E6" w:rsidP="001C78E6">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759" w:type="dxa"/>
          </w:tcPr>
          <w:p w:rsidR="001C78E6" w:rsidRPr="001C78E6" w:rsidRDefault="001C78E6" w:rsidP="001C78E6">
            <w:pPr>
              <w:widowControl w:val="0"/>
              <w:autoSpaceDE w:val="0"/>
              <w:autoSpaceDN w:val="0"/>
              <w:adjustRightInd w:val="0"/>
              <w:spacing w:after="0" w:line="240" w:lineRule="auto"/>
              <w:rPr>
                <w:rFonts w:ascii="Times New Roman" w:eastAsia="Times New Roman" w:hAnsi="Times New Roman" w:cs="Times New Roman"/>
                <w:lang w:eastAsia="ru-RU"/>
              </w:rPr>
            </w:pPr>
            <w:r w:rsidRPr="001C78E6">
              <w:rPr>
                <w:rFonts w:ascii="Times New Roman" w:eastAsia="Times New Roman" w:hAnsi="Times New Roman" w:cs="Times New Roman"/>
                <w:lang w:eastAsia="ru-RU"/>
              </w:rPr>
              <w:t xml:space="preserve">Итого по муниципальной  </w:t>
            </w:r>
            <w:r w:rsidRPr="001C78E6">
              <w:rPr>
                <w:rFonts w:ascii="Times New Roman" w:eastAsia="Times New Roman" w:hAnsi="Times New Roman" w:cs="Times New Roman"/>
                <w:lang w:eastAsia="ru-RU"/>
              </w:rPr>
              <w:br/>
              <w:t>программе</w:t>
            </w:r>
          </w:p>
        </w:tc>
        <w:tc>
          <w:tcPr>
            <w:tcW w:w="1843" w:type="dxa"/>
          </w:tcPr>
          <w:p w:rsidR="001C78E6" w:rsidRPr="001C78E6" w:rsidRDefault="001C78E6" w:rsidP="001C78E6">
            <w:pPr>
              <w:widowControl w:val="0"/>
              <w:autoSpaceDE w:val="0"/>
              <w:autoSpaceDN w:val="0"/>
              <w:adjustRightInd w:val="0"/>
              <w:spacing w:after="0" w:line="240" w:lineRule="auto"/>
              <w:rPr>
                <w:rFonts w:ascii="Times New Roman" w:eastAsia="Times New Roman" w:hAnsi="Times New Roman" w:cs="Times New Roman"/>
                <w:lang w:eastAsia="ru-RU"/>
              </w:rPr>
            </w:pPr>
            <w:r w:rsidRPr="001C78E6">
              <w:rPr>
                <w:rFonts w:ascii="Times New Roman" w:eastAsia="Times New Roman" w:hAnsi="Times New Roman" w:cs="Times New Roman"/>
                <w:lang w:eastAsia="ru-RU"/>
              </w:rPr>
              <w:t>X</w:t>
            </w:r>
          </w:p>
        </w:tc>
        <w:tc>
          <w:tcPr>
            <w:tcW w:w="4251" w:type="dxa"/>
          </w:tcPr>
          <w:p w:rsidR="001C78E6" w:rsidRPr="001C78E6" w:rsidRDefault="001C78E6" w:rsidP="001C78E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1C78E6">
              <w:rPr>
                <w:rFonts w:ascii="Times New Roman" w:eastAsia="Times New Roman" w:hAnsi="Times New Roman" w:cs="Times New Roman"/>
                <w:lang w:eastAsia="ru-RU"/>
              </w:rPr>
              <w:t>X</w:t>
            </w:r>
          </w:p>
        </w:tc>
        <w:tc>
          <w:tcPr>
            <w:tcW w:w="1276" w:type="dxa"/>
          </w:tcPr>
          <w:p w:rsidR="001C78E6" w:rsidRPr="001C78E6" w:rsidRDefault="001C78E6" w:rsidP="001C78E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C78E6">
              <w:rPr>
                <w:rFonts w:ascii="Times New Roman" w:eastAsia="Times New Roman" w:hAnsi="Times New Roman" w:cs="Times New Roman"/>
                <w:sz w:val="24"/>
                <w:szCs w:val="24"/>
                <w:lang w:eastAsia="ru-RU"/>
              </w:rPr>
              <w:t>X</w:t>
            </w:r>
          </w:p>
        </w:tc>
        <w:tc>
          <w:tcPr>
            <w:tcW w:w="1276" w:type="dxa"/>
          </w:tcPr>
          <w:p w:rsidR="001C78E6" w:rsidRPr="001C78E6" w:rsidRDefault="001C78E6" w:rsidP="001C78E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C78E6">
              <w:rPr>
                <w:rFonts w:ascii="Times New Roman" w:eastAsia="Times New Roman" w:hAnsi="Times New Roman" w:cs="Times New Roman"/>
                <w:sz w:val="24"/>
                <w:szCs w:val="24"/>
                <w:lang w:eastAsia="ru-RU"/>
              </w:rPr>
              <w:t>X</w:t>
            </w:r>
          </w:p>
        </w:tc>
        <w:tc>
          <w:tcPr>
            <w:tcW w:w="867" w:type="dxa"/>
            <w:gridSpan w:val="2"/>
          </w:tcPr>
          <w:p w:rsidR="001C78E6" w:rsidRPr="001C78E6" w:rsidRDefault="001C78E6" w:rsidP="001C78E6">
            <w:pPr>
              <w:widowControl w:val="0"/>
              <w:autoSpaceDE w:val="0"/>
              <w:autoSpaceDN w:val="0"/>
              <w:adjustRightInd w:val="0"/>
              <w:spacing w:after="0" w:line="240" w:lineRule="auto"/>
              <w:rPr>
                <w:rFonts w:ascii="Times New Roman" w:eastAsia="Times New Roman" w:hAnsi="Times New Roman" w:cs="Times New Roman"/>
                <w:lang w:eastAsia="ru-RU"/>
              </w:rPr>
            </w:pPr>
            <w:r w:rsidRPr="001C78E6">
              <w:rPr>
                <w:rFonts w:ascii="Times New Roman" w:eastAsia="Times New Roman" w:hAnsi="Times New Roman" w:cs="Times New Roman"/>
                <w:lang w:eastAsia="ru-RU"/>
              </w:rPr>
              <w:t>15,0</w:t>
            </w:r>
          </w:p>
        </w:tc>
        <w:tc>
          <w:tcPr>
            <w:tcW w:w="837" w:type="dxa"/>
          </w:tcPr>
          <w:p w:rsidR="001C78E6" w:rsidRPr="001C78E6" w:rsidRDefault="001C78E6" w:rsidP="001C78E6">
            <w:pPr>
              <w:widowControl w:val="0"/>
              <w:autoSpaceDE w:val="0"/>
              <w:autoSpaceDN w:val="0"/>
              <w:adjustRightInd w:val="0"/>
              <w:spacing w:after="0" w:line="240" w:lineRule="auto"/>
              <w:rPr>
                <w:rFonts w:ascii="Times New Roman" w:eastAsia="Times New Roman" w:hAnsi="Times New Roman" w:cs="Times New Roman"/>
                <w:lang w:eastAsia="ru-RU"/>
              </w:rPr>
            </w:pPr>
            <w:r w:rsidRPr="001C78E6">
              <w:rPr>
                <w:rFonts w:ascii="Times New Roman" w:eastAsia="Times New Roman" w:hAnsi="Times New Roman" w:cs="Times New Roman"/>
                <w:lang w:eastAsia="ru-RU"/>
              </w:rPr>
              <w:t>15,0</w:t>
            </w:r>
          </w:p>
        </w:tc>
        <w:tc>
          <w:tcPr>
            <w:tcW w:w="992" w:type="dxa"/>
          </w:tcPr>
          <w:p w:rsidR="001C78E6" w:rsidRPr="001C78E6" w:rsidRDefault="001C78E6" w:rsidP="001C78E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1C78E6">
              <w:rPr>
                <w:rFonts w:ascii="Times New Roman" w:eastAsia="Times New Roman" w:hAnsi="Times New Roman" w:cs="Times New Roman"/>
                <w:lang w:eastAsia="ru-RU"/>
              </w:rPr>
              <w:t>15,0</w:t>
            </w:r>
          </w:p>
        </w:tc>
        <w:tc>
          <w:tcPr>
            <w:tcW w:w="851" w:type="dxa"/>
          </w:tcPr>
          <w:p w:rsidR="001C78E6" w:rsidRPr="001C78E6" w:rsidRDefault="001C78E6" w:rsidP="001C78E6">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1C78E6" w:rsidRPr="001C78E6" w:rsidTr="00A002D0">
        <w:trPr>
          <w:tblCellSpacing w:w="5" w:type="nil"/>
        </w:trPr>
        <w:tc>
          <w:tcPr>
            <w:tcW w:w="649" w:type="dxa"/>
          </w:tcPr>
          <w:p w:rsidR="001C78E6" w:rsidRPr="001C78E6" w:rsidRDefault="001C78E6" w:rsidP="001C78E6">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759" w:type="dxa"/>
          </w:tcPr>
          <w:p w:rsidR="001C78E6" w:rsidRPr="001C78E6" w:rsidRDefault="001C78E6" w:rsidP="001C78E6">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843" w:type="dxa"/>
          </w:tcPr>
          <w:p w:rsidR="001C78E6" w:rsidRPr="001C78E6" w:rsidRDefault="001C78E6" w:rsidP="001C78E6">
            <w:pPr>
              <w:widowControl w:val="0"/>
              <w:autoSpaceDE w:val="0"/>
              <w:autoSpaceDN w:val="0"/>
              <w:adjustRightInd w:val="0"/>
              <w:spacing w:after="0" w:line="240" w:lineRule="auto"/>
              <w:rPr>
                <w:rFonts w:ascii="Times New Roman" w:eastAsia="Times New Roman" w:hAnsi="Times New Roman" w:cs="Times New Roman"/>
                <w:lang w:eastAsia="ru-RU"/>
              </w:rPr>
            </w:pPr>
            <w:r w:rsidRPr="001C78E6">
              <w:rPr>
                <w:rFonts w:ascii="Times New Roman" w:eastAsia="Times New Roman" w:hAnsi="Times New Roman" w:cs="Times New Roman"/>
                <w:lang w:eastAsia="ru-RU"/>
              </w:rPr>
              <w:t xml:space="preserve">Начальник сектора по </w:t>
            </w:r>
            <w:r w:rsidRPr="001C78E6">
              <w:rPr>
                <w:rFonts w:ascii="Times New Roman" w:eastAsia="Times New Roman" w:hAnsi="Times New Roman" w:cs="Times New Roman"/>
                <w:lang w:eastAsia="ru-RU"/>
              </w:rPr>
              <w:lastRenderedPageBreak/>
              <w:t>благоустройству, социальному развитию и вопросам муниципального хозяйства</w:t>
            </w:r>
          </w:p>
        </w:tc>
        <w:tc>
          <w:tcPr>
            <w:tcW w:w="4251" w:type="dxa"/>
          </w:tcPr>
          <w:p w:rsidR="001C78E6" w:rsidRPr="001C78E6" w:rsidRDefault="001C78E6" w:rsidP="001C78E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1C78E6">
              <w:rPr>
                <w:rFonts w:ascii="Times New Roman" w:eastAsia="Times New Roman" w:hAnsi="Times New Roman" w:cs="Times New Roman"/>
                <w:lang w:eastAsia="ru-RU"/>
              </w:rPr>
              <w:lastRenderedPageBreak/>
              <w:t>X</w:t>
            </w:r>
          </w:p>
        </w:tc>
        <w:tc>
          <w:tcPr>
            <w:tcW w:w="1276" w:type="dxa"/>
          </w:tcPr>
          <w:p w:rsidR="001C78E6" w:rsidRPr="001C78E6" w:rsidRDefault="001C78E6" w:rsidP="001C78E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C78E6">
              <w:rPr>
                <w:rFonts w:ascii="Times New Roman" w:eastAsia="Times New Roman" w:hAnsi="Times New Roman" w:cs="Times New Roman"/>
                <w:sz w:val="24"/>
                <w:szCs w:val="24"/>
                <w:lang w:eastAsia="ru-RU"/>
              </w:rPr>
              <w:t>X</w:t>
            </w:r>
          </w:p>
        </w:tc>
        <w:tc>
          <w:tcPr>
            <w:tcW w:w="1276" w:type="dxa"/>
          </w:tcPr>
          <w:p w:rsidR="001C78E6" w:rsidRPr="001C78E6" w:rsidRDefault="001C78E6" w:rsidP="001C78E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C78E6">
              <w:rPr>
                <w:rFonts w:ascii="Times New Roman" w:eastAsia="Times New Roman" w:hAnsi="Times New Roman" w:cs="Times New Roman"/>
                <w:sz w:val="24"/>
                <w:szCs w:val="24"/>
                <w:lang w:eastAsia="ru-RU"/>
              </w:rPr>
              <w:t>X</w:t>
            </w:r>
          </w:p>
        </w:tc>
        <w:tc>
          <w:tcPr>
            <w:tcW w:w="867" w:type="dxa"/>
            <w:gridSpan w:val="2"/>
          </w:tcPr>
          <w:p w:rsidR="001C78E6" w:rsidRPr="001C78E6" w:rsidRDefault="001C78E6" w:rsidP="001C78E6">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837" w:type="dxa"/>
          </w:tcPr>
          <w:p w:rsidR="001C78E6" w:rsidRPr="001C78E6" w:rsidRDefault="001C78E6" w:rsidP="001C78E6">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92" w:type="dxa"/>
          </w:tcPr>
          <w:p w:rsidR="001C78E6" w:rsidRPr="001C78E6" w:rsidRDefault="001C78E6" w:rsidP="001C78E6">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851" w:type="dxa"/>
          </w:tcPr>
          <w:p w:rsidR="001C78E6" w:rsidRPr="001C78E6" w:rsidRDefault="001C78E6" w:rsidP="001C78E6">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bl>
    <w:p w:rsidR="001C78E6" w:rsidRPr="001C78E6" w:rsidRDefault="00284051" w:rsidP="001C78E6">
      <w:pPr>
        <w:widowControl w:val="0"/>
        <w:autoSpaceDE w:val="0"/>
        <w:autoSpaceDN w:val="0"/>
        <w:adjustRightInd w:val="0"/>
        <w:spacing w:after="0" w:line="240" w:lineRule="auto"/>
        <w:ind w:right="-284"/>
        <w:jc w:val="both"/>
        <w:rPr>
          <w:rFonts w:ascii="Times New Roman" w:eastAsia="Times New Roman" w:hAnsi="Times New Roman" w:cs="Times New Roman"/>
          <w:sz w:val="24"/>
          <w:szCs w:val="24"/>
          <w:lang w:eastAsia="ru-RU"/>
        </w:rPr>
      </w:pPr>
      <w:hyperlink w:anchor="Par1127" w:history="1">
        <w:r w:rsidR="001C78E6" w:rsidRPr="001C78E6">
          <w:rPr>
            <w:rFonts w:ascii="Times New Roman" w:eastAsia="Times New Roman" w:hAnsi="Times New Roman" w:cs="Times New Roman"/>
            <w:sz w:val="24"/>
            <w:szCs w:val="24"/>
            <w:lang w:eastAsia="ru-RU"/>
          </w:rPr>
          <w:t>&lt;1&gt;</w:t>
        </w:r>
      </w:hyperlink>
      <w:r w:rsidR="001C78E6" w:rsidRPr="001C78E6">
        <w:rPr>
          <w:rFonts w:ascii="Times New Roman" w:eastAsia="Times New Roman" w:hAnsi="Times New Roman" w:cs="Times New Roman"/>
          <w:sz w:val="24"/>
          <w:szCs w:val="24"/>
          <w:lang w:eastAsia="ru-RU"/>
        </w:rPr>
        <w:t xml:space="preserve"> По строке «Мероприятие» указывается заместитель руководителя, курирующий данное направление, либо начальник структурного подразделения, непосредственно подчиненный руководителю. По строке «Контрольное событие муниципальной программы» указывается руководитель, а также заместитель руководителя, курирующий данное направление, либо начальник структурного подразделения, непосредственно подчинённый руководителю органа местного самоуправления Дубовского сельского поселения, определенного ответственным исполнителем, соисполнителем.</w:t>
      </w:r>
    </w:p>
    <w:p w:rsidR="001C78E6" w:rsidRPr="001C78E6" w:rsidRDefault="001C78E6" w:rsidP="001C78E6">
      <w:pPr>
        <w:widowControl w:val="0"/>
        <w:autoSpaceDE w:val="0"/>
        <w:autoSpaceDN w:val="0"/>
        <w:adjustRightInd w:val="0"/>
        <w:spacing w:after="0" w:line="240" w:lineRule="auto"/>
        <w:jc w:val="right"/>
        <w:outlineLvl w:val="2"/>
        <w:rPr>
          <w:rFonts w:ascii="Times New Roman" w:eastAsia="Times New Roman" w:hAnsi="Times New Roman" w:cs="Times New Roman"/>
          <w:sz w:val="24"/>
          <w:szCs w:val="24"/>
          <w:lang w:eastAsia="ru-RU"/>
        </w:rPr>
        <w:sectPr w:rsidR="001C78E6" w:rsidRPr="001C78E6" w:rsidSect="001C78E6">
          <w:pgSz w:w="16838" w:h="11905" w:orient="landscape"/>
          <w:pgMar w:top="851" w:right="851" w:bottom="1418" w:left="851" w:header="720" w:footer="720" w:gutter="0"/>
          <w:cols w:space="720"/>
          <w:noEndnote/>
          <w:docGrid w:linePitch="299"/>
        </w:sectPr>
      </w:pPr>
      <w:r w:rsidRPr="001C78E6">
        <w:rPr>
          <w:rFonts w:ascii="Times New Roman" w:eastAsia="Times New Roman" w:hAnsi="Times New Roman" w:cs="Times New Roman"/>
          <w:sz w:val="24"/>
          <w:szCs w:val="24"/>
          <w:lang w:eastAsia="ru-RU"/>
        </w:rPr>
        <w:t xml:space="preserve"> </w:t>
      </w:r>
      <w:hyperlink w:anchor="Par1127" w:history="1">
        <w:r w:rsidRPr="001C78E6">
          <w:rPr>
            <w:rFonts w:ascii="Times New Roman" w:eastAsia="Times New Roman" w:hAnsi="Times New Roman" w:cs="Times New Roman"/>
            <w:sz w:val="24"/>
            <w:szCs w:val="24"/>
            <w:lang w:eastAsia="ru-RU"/>
          </w:rPr>
          <w:t>&lt;2&gt;</w:t>
        </w:r>
      </w:hyperlink>
      <w:r w:rsidRPr="001C78E6">
        <w:rPr>
          <w:rFonts w:ascii="Times New Roman" w:eastAsia="Times New Roman" w:hAnsi="Times New Roman" w:cs="Times New Roman"/>
          <w:sz w:val="24"/>
          <w:szCs w:val="24"/>
          <w:lang w:eastAsia="ru-RU"/>
        </w:rPr>
        <w:t xml:space="preserve"> Графа заполняется по завершенным основным мероприятиям, мероприятиям, мероприятиям ведомственных целевых</w:t>
      </w:r>
    </w:p>
    <w:p w:rsidR="00A002D0" w:rsidRPr="00A002D0" w:rsidRDefault="00A002D0" w:rsidP="00A002D0">
      <w:pPr>
        <w:tabs>
          <w:tab w:val="left" w:pos="2564"/>
        </w:tabs>
        <w:spacing w:after="0" w:line="240" w:lineRule="auto"/>
        <w:jc w:val="center"/>
        <w:rPr>
          <w:rFonts w:ascii="Times New Roman" w:eastAsia="Times New Roman" w:hAnsi="Times New Roman" w:cs="Times New Roman"/>
          <w:sz w:val="28"/>
          <w:szCs w:val="28"/>
          <w:lang w:eastAsia="ru-RU"/>
        </w:rPr>
      </w:pPr>
      <w:r w:rsidRPr="00A002D0">
        <w:rPr>
          <w:rFonts w:ascii="Times New Roman" w:eastAsia="Times New Roman" w:hAnsi="Times New Roman" w:cs="Times New Roman"/>
          <w:sz w:val="28"/>
          <w:szCs w:val="28"/>
          <w:lang w:eastAsia="ru-RU"/>
        </w:rPr>
        <w:lastRenderedPageBreak/>
        <w:t>РОССИЙСКАЯ ФЕДЕРАЦИЯ</w:t>
      </w:r>
    </w:p>
    <w:p w:rsidR="00A002D0" w:rsidRPr="00A002D0" w:rsidRDefault="00A002D0" w:rsidP="00A002D0">
      <w:pPr>
        <w:tabs>
          <w:tab w:val="left" w:pos="2564"/>
        </w:tabs>
        <w:spacing w:after="0" w:line="240" w:lineRule="auto"/>
        <w:jc w:val="center"/>
        <w:rPr>
          <w:rFonts w:ascii="Times New Roman" w:eastAsia="Times New Roman" w:hAnsi="Times New Roman" w:cs="Times New Roman"/>
          <w:sz w:val="28"/>
          <w:szCs w:val="28"/>
          <w:lang w:eastAsia="ru-RU"/>
        </w:rPr>
      </w:pPr>
      <w:r w:rsidRPr="00A002D0">
        <w:rPr>
          <w:rFonts w:ascii="Times New Roman" w:eastAsia="Times New Roman" w:hAnsi="Times New Roman" w:cs="Times New Roman"/>
          <w:sz w:val="28"/>
          <w:szCs w:val="28"/>
          <w:lang w:eastAsia="ru-RU"/>
        </w:rPr>
        <w:t>РОСТОВСКАЯ ОБЛАСТЬ</w:t>
      </w:r>
    </w:p>
    <w:p w:rsidR="00A002D0" w:rsidRPr="00A002D0" w:rsidRDefault="00A002D0" w:rsidP="00A002D0">
      <w:pPr>
        <w:tabs>
          <w:tab w:val="left" w:pos="2564"/>
        </w:tabs>
        <w:spacing w:after="0" w:line="240" w:lineRule="auto"/>
        <w:jc w:val="center"/>
        <w:rPr>
          <w:rFonts w:ascii="Times New Roman" w:eastAsia="Times New Roman" w:hAnsi="Times New Roman" w:cs="Times New Roman"/>
          <w:sz w:val="28"/>
          <w:szCs w:val="28"/>
          <w:lang w:eastAsia="ru-RU"/>
        </w:rPr>
      </w:pPr>
      <w:r w:rsidRPr="00A002D0">
        <w:rPr>
          <w:rFonts w:ascii="Times New Roman" w:eastAsia="Times New Roman" w:hAnsi="Times New Roman" w:cs="Times New Roman"/>
          <w:sz w:val="28"/>
          <w:szCs w:val="28"/>
          <w:lang w:eastAsia="ru-RU"/>
        </w:rPr>
        <w:t xml:space="preserve">МУНИЦИПАЛЬНОЕ ОБРАЗОВАНИЕ </w:t>
      </w:r>
    </w:p>
    <w:p w:rsidR="00A002D0" w:rsidRPr="00A002D0" w:rsidRDefault="00A002D0" w:rsidP="00A002D0">
      <w:pPr>
        <w:tabs>
          <w:tab w:val="left" w:pos="2564"/>
        </w:tabs>
        <w:spacing w:after="0" w:line="240" w:lineRule="auto"/>
        <w:jc w:val="center"/>
        <w:rPr>
          <w:rFonts w:ascii="Times New Roman" w:eastAsia="Times New Roman" w:hAnsi="Times New Roman" w:cs="Times New Roman"/>
          <w:sz w:val="28"/>
          <w:szCs w:val="28"/>
          <w:lang w:eastAsia="ru-RU"/>
        </w:rPr>
      </w:pPr>
      <w:r w:rsidRPr="00A002D0">
        <w:rPr>
          <w:rFonts w:ascii="Times New Roman" w:eastAsia="Times New Roman" w:hAnsi="Times New Roman" w:cs="Times New Roman"/>
          <w:sz w:val="28"/>
          <w:szCs w:val="28"/>
          <w:lang w:eastAsia="ru-RU"/>
        </w:rPr>
        <w:t>«ДУБОВСКОЕ СЕЛЬСКОЕ ПОСЕЛЕНИЕ»</w:t>
      </w:r>
    </w:p>
    <w:p w:rsidR="00A002D0" w:rsidRPr="00A002D0" w:rsidRDefault="00A002D0" w:rsidP="00A002D0">
      <w:pPr>
        <w:tabs>
          <w:tab w:val="left" w:pos="2564"/>
        </w:tabs>
        <w:spacing w:after="0" w:line="240" w:lineRule="auto"/>
        <w:jc w:val="center"/>
        <w:rPr>
          <w:rFonts w:ascii="Times New Roman" w:eastAsia="Times New Roman" w:hAnsi="Times New Roman" w:cs="Times New Roman"/>
          <w:sz w:val="28"/>
          <w:szCs w:val="28"/>
          <w:lang w:eastAsia="ru-RU"/>
        </w:rPr>
      </w:pPr>
      <w:r w:rsidRPr="00A002D0">
        <w:rPr>
          <w:rFonts w:ascii="Times New Roman" w:eastAsia="Times New Roman" w:hAnsi="Times New Roman" w:cs="Times New Roman"/>
          <w:sz w:val="28"/>
          <w:szCs w:val="28"/>
          <w:lang w:eastAsia="ru-RU"/>
        </w:rPr>
        <w:t>АДМИНИСТРАЦИЯ ДУБОВСКОГО СЕЛЬСКОГО ПОСЕЛЕНИЯ</w:t>
      </w:r>
    </w:p>
    <w:p w:rsidR="00A002D0" w:rsidRPr="00A002D0" w:rsidRDefault="00A002D0" w:rsidP="00A002D0">
      <w:pPr>
        <w:tabs>
          <w:tab w:val="left" w:pos="2564"/>
        </w:tabs>
        <w:spacing w:after="0" w:line="240" w:lineRule="auto"/>
        <w:jc w:val="center"/>
        <w:rPr>
          <w:rFonts w:ascii="Times New Roman" w:eastAsia="Times New Roman" w:hAnsi="Times New Roman" w:cs="Times New Roman"/>
          <w:sz w:val="28"/>
          <w:szCs w:val="28"/>
          <w:lang w:eastAsia="ru-RU"/>
        </w:rPr>
      </w:pPr>
    </w:p>
    <w:p w:rsidR="00A002D0" w:rsidRPr="00A002D0" w:rsidRDefault="00A002D0" w:rsidP="00A002D0">
      <w:pPr>
        <w:tabs>
          <w:tab w:val="left" w:pos="2564"/>
        </w:tabs>
        <w:spacing w:after="0" w:line="240" w:lineRule="auto"/>
        <w:jc w:val="center"/>
        <w:rPr>
          <w:rFonts w:ascii="Times New Roman" w:eastAsia="Times New Roman" w:hAnsi="Times New Roman" w:cs="Times New Roman"/>
          <w:sz w:val="28"/>
          <w:szCs w:val="28"/>
          <w:lang w:eastAsia="ru-RU"/>
        </w:rPr>
      </w:pPr>
      <w:r w:rsidRPr="00A002D0">
        <w:rPr>
          <w:rFonts w:ascii="Times New Roman" w:eastAsia="Times New Roman" w:hAnsi="Times New Roman" w:cs="Times New Roman"/>
          <w:sz w:val="28"/>
          <w:szCs w:val="28"/>
          <w:lang w:eastAsia="ru-RU"/>
        </w:rPr>
        <w:t>ПОСТАНОВЛЕНИЕ № 39</w:t>
      </w:r>
    </w:p>
    <w:p w:rsidR="00A002D0" w:rsidRPr="00A002D0" w:rsidRDefault="00A002D0" w:rsidP="00A002D0">
      <w:pPr>
        <w:tabs>
          <w:tab w:val="left" w:pos="2564"/>
        </w:tabs>
        <w:spacing w:after="0" w:line="240" w:lineRule="auto"/>
        <w:jc w:val="center"/>
        <w:rPr>
          <w:rFonts w:ascii="Times New Roman" w:eastAsia="Times New Roman" w:hAnsi="Times New Roman" w:cs="Times New Roman"/>
          <w:sz w:val="28"/>
          <w:szCs w:val="28"/>
          <w:lang w:eastAsia="ru-RU"/>
        </w:rPr>
      </w:pPr>
    </w:p>
    <w:p w:rsidR="00A002D0" w:rsidRPr="00A002D0" w:rsidRDefault="00A002D0" w:rsidP="00A002D0">
      <w:pPr>
        <w:tabs>
          <w:tab w:val="left" w:pos="2564"/>
        </w:tabs>
        <w:spacing w:after="0" w:line="240" w:lineRule="auto"/>
        <w:jc w:val="center"/>
        <w:rPr>
          <w:rFonts w:ascii="Times New Roman" w:eastAsia="Times New Roman" w:hAnsi="Times New Roman" w:cs="Times New Roman"/>
          <w:sz w:val="28"/>
          <w:szCs w:val="28"/>
          <w:lang w:eastAsia="ru-RU"/>
        </w:rPr>
      </w:pPr>
      <w:r w:rsidRPr="00A002D0">
        <w:rPr>
          <w:rFonts w:ascii="Times New Roman" w:eastAsia="Times New Roman" w:hAnsi="Times New Roman" w:cs="Times New Roman"/>
          <w:sz w:val="28"/>
          <w:szCs w:val="28"/>
          <w:lang w:eastAsia="ru-RU"/>
        </w:rPr>
        <w:t>от 15.03.2022 г.                                                                                 с. Дубовское</w:t>
      </w:r>
    </w:p>
    <w:p w:rsidR="00A002D0" w:rsidRPr="00A002D0" w:rsidRDefault="00A002D0" w:rsidP="00A002D0">
      <w:pPr>
        <w:spacing w:after="0" w:line="240" w:lineRule="auto"/>
        <w:jc w:val="center"/>
        <w:rPr>
          <w:rFonts w:ascii="Times New Roman" w:eastAsia="Times New Roman" w:hAnsi="Times New Roman" w:cs="Times New Roman"/>
          <w:noProof/>
          <w:sz w:val="20"/>
          <w:szCs w:val="20"/>
          <w:lang w:eastAsia="ru-RU"/>
        </w:rPr>
      </w:pPr>
    </w:p>
    <w:p w:rsidR="00A002D0" w:rsidRPr="00A002D0" w:rsidRDefault="00A002D0" w:rsidP="00A002D0">
      <w:pPr>
        <w:spacing w:after="0" w:line="240" w:lineRule="auto"/>
        <w:rPr>
          <w:rFonts w:ascii="Times New Roman" w:eastAsia="Times New Roman" w:hAnsi="Times New Roman" w:cs="Times New Roman"/>
          <w:sz w:val="20"/>
          <w:szCs w:val="20"/>
          <w:lang w:eastAsia="ru-RU"/>
        </w:rPr>
      </w:pPr>
    </w:p>
    <w:p w:rsidR="00A002D0" w:rsidRPr="00A002D0" w:rsidRDefault="00A002D0" w:rsidP="00A002D0">
      <w:pPr>
        <w:spacing w:after="0" w:line="320" w:lineRule="exact"/>
        <w:rPr>
          <w:rFonts w:ascii="Times New Roman" w:eastAsia="Times New Roman" w:hAnsi="Times New Roman" w:cs="Times New Roman"/>
          <w:sz w:val="28"/>
          <w:szCs w:val="28"/>
          <w:lang w:eastAsia="ru-RU"/>
        </w:rPr>
      </w:pPr>
      <w:r w:rsidRPr="00A002D0">
        <w:rPr>
          <w:rFonts w:ascii="Times New Roman" w:eastAsia="Times New Roman" w:hAnsi="Times New Roman" w:cs="Times New Roman"/>
          <w:sz w:val="28"/>
          <w:szCs w:val="28"/>
          <w:lang w:eastAsia="ru-RU"/>
        </w:rPr>
        <w:t xml:space="preserve">Об утверждении отчета о реализации </w:t>
      </w:r>
    </w:p>
    <w:p w:rsidR="00A002D0" w:rsidRPr="00A002D0" w:rsidRDefault="00A002D0" w:rsidP="00A002D0">
      <w:pPr>
        <w:spacing w:after="0" w:line="320" w:lineRule="exact"/>
        <w:rPr>
          <w:rFonts w:ascii="Times New Roman" w:eastAsia="Times New Roman" w:hAnsi="Times New Roman" w:cs="Times New Roman"/>
          <w:sz w:val="28"/>
          <w:szCs w:val="28"/>
          <w:lang w:eastAsia="ru-RU"/>
        </w:rPr>
      </w:pPr>
      <w:r w:rsidRPr="00A002D0">
        <w:rPr>
          <w:rFonts w:ascii="Times New Roman" w:eastAsia="Times New Roman" w:hAnsi="Times New Roman" w:cs="Times New Roman"/>
          <w:sz w:val="28"/>
          <w:szCs w:val="28"/>
          <w:lang w:eastAsia="ru-RU"/>
        </w:rPr>
        <w:t xml:space="preserve">муниципальной программы </w:t>
      </w:r>
    </w:p>
    <w:p w:rsidR="00A002D0" w:rsidRPr="00A002D0" w:rsidRDefault="00A002D0" w:rsidP="00A002D0">
      <w:pPr>
        <w:spacing w:after="0" w:line="320" w:lineRule="exact"/>
        <w:rPr>
          <w:rFonts w:ascii="Times New Roman" w:eastAsia="Times New Roman" w:hAnsi="Times New Roman" w:cs="Times New Roman"/>
          <w:sz w:val="28"/>
          <w:szCs w:val="28"/>
          <w:lang w:eastAsia="ru-RU"/>
        </w:rPr>
      </w:pPr>
      <w:r w:rsidRPr="00A002D0">
        <w:rPr>
          <w:rFonts w:ascii="Times New Roman" w:eastAsia="Times New Roman" w:hAnsi="Times New Roman" w:cs="Times New Roman"/>
          <w:sz w:val="28"/>
          <w:szCs w:val="28"/>
          <w:lang w:eastAsia="ru-RU"/>
        </w:rPr>
        <w:t xml:space="preserve">Дубовского сельского поселения  </w:t>
      </w:r>
    </w:p>
    <w:p w:rsidR="00A002D0" w:rsidRPr="00A002D0" w:rsidRDefault="00A002D0" w:rsidP="00A002D0">
      <w:pPr>
        <w:spacing w:after="0" w:line="320" w:lineRule="exact"/>
        <w:rPr>
          <w:rFonts w:ascii="Times New Roman" w:eastAsia="Times New Roman" w:hAnsi="Times New Roman" w:cs="Times New Roman"/>
          <w:sz w:val="28"/>
          <w:szCs w:val="28"/>
          <w:lang w:eastAsia="ru-RU"/>
        </w:rPr>
      </w:pPr>
      <w:r w:rsidRPr="00A002D0">
        <w:rPr>
          <w:rFonts w:ascii="Times New Roman" w:eastAsia="Times New Roman" w:hAnsi="Times New Roman" w:cs="Times New Roman"/>
          <w:sz w:val="28"/>
          <w:szCs w:val="28"/>
          <w:lang w:eastAsia="ru-RU"/>
        </w:rPr>
        <w:t xml:space="preserve">«Защита населения и территории </w:t>
      </w:r>
    </w:p>
    <w:p w:rsidR="00A002D0" w:rsidRPr="00A002D0" w:rsidRDefault="00A002D0" w:rsidP="00A002D0">
      <w:pPr>
        <w:spacing w:after="0" w:line="320" w:lineRule="exact"/>
        <w:rPr>
          <w:rFonts w:ascii="Times New Roman" w:eastAsia="Times New Roman" w:hAnsi="Times New Roman" w:cs="Times New Roman"/>
          <w:sz w:val="28"/>
          <w:szCs w:val="28"/>
          <w:lang w:eastAsia="ru-RU"/>
        </w:rPr>
      </w:pPr>
      <w:r w:rsidRPr="00A002D0">
        <w:rPr>
          <w:rFonts w:ascii="Times New Roman" w:eastAsia="Times New Roman" w:hAnsi="Times New Roman" w:cs="Times New Roman"/>
          <w:sz w:val="28"/>
          <w:szCs w:val="28"/>
          <w:lang w:eastAsia="ru-RU"/>
        </w:rPr>
        <w:t>от чрезвычайных ситуаций, обеспечение</w:t>
      </w:r>
    </w:p>
    <w:p w:rsidR="00A002D0" w:rsidRPr="00A002D0" w:rsidRDefault="00A002D0" w:rsidP="00A002D0">
      <w:pPr>
        <w:spacing w:after="0" w:line="320" w:lineRule="exact"/>
        <w:rPr>
          <w:rFonts w:ascii="Times New Roman" w:eastAsia="Times New Roman" w:hAnsi="Times New Roman" w:cs="Times New Roman"/>
          <w:sz w:val="28"/>
          <w:szCs w:val="28"/>
          <w:lang w:eastAsia="ru-RU"/>
        </w:rPr>
      </w:pPr>
      <w:r w:rsidRPr="00A002D0">
        <w:rPr>
          <w:rFonts w:ascii="Times New Roman" w:eastAsia="Times New Roman" w:hAnsi="Times New Roman" w:cs="Times New Roman"/>
          <w:sz w:val="28"/>
          <w:szCs w:val="28"/>
          <w:lang w:eastAsia="ru-RU"/>
        </w:rPr>
        <w:t xml:space="preserve"> пожарной безопасности  и безопасности</w:t>
      </w:r>
    </w:p>
    <w:p w:rsidR="00A002D0" w:rsidRPr="00A002D0" w:rsidRDefault="00A002D0" w:rsidP="00A002D0">
      <w:pPr>
        <w:spacing w:after="0" w:line="320" w:lineRule="exact"/>
        <w:rPr>
          <w:rFonts w:ascii="Times New Roman" w:eastAsia="Times New Roman" w:hAnsi="Times New Roman" w:cs="Times New Roman"/>
          <w:sz w:val="28"/>
          <w:szCs w:val="28"/>
          <w:lang w:eastAsia="ru-RU"/>
        </w:rPr>
      </w:pPr>
      <w:r w:rsidRPr="00A002D0">
        <w:rPr>
          <w:rFonts w:ascii="Times New Roman" w:eastAsia="Times New Roman" w:hAnsi="Times New Roman" w:cs="Times New Roman"/>
          <w:sz w:val="28"/>
          <w:szCs w:val="28"/>
          <w:lang w:eastAsia="ru-RU"/>
        </w:rPr>
        <w:t xml:space="preserve"> людей на водных объектах»</w:t>
      </w:r>
      <w:r w:rsidRPr="00A002D0">
        <w:rPr>
          <w:rFonts w:ascii="Times New Roman" w:eastAsia="Times New Roman" w:hAnsi="Times New Roman" w:cs="Times New Roman"/>
          <w:sz w:val="28"/>
          <w:szCs w:val="20"/>
          <w:lang w:eastAsia="ru-RU"/>
        </w:rPr>
        <w:t xml:space="preserve"> за 2021 год</w:t>
      </w:r>
    </w:p>
    <w:p w:rsidR="00A002D0" w:rsidRPr="00A002D0" w:rsidRDefault="00A002D0" w:rsidP="00A002D0">
      <w:pPr>
        <w:spacing w:after="0" w:line="247" w:lineRule="auto"/>
        <w:ind w:right="567" w:firstLine="720"/>
        <w:jc w:val="both"/>
        <w:rPr>
          <w:rFonts w:ascii="Times New Roman" w:eastAsia="Times New Roman" w:hAnsi="Times New Roman" w:cs="Times New Roman"/>
          <w:sz w:val="28"/>
          <w:szCs w:val="28"/>
          <w:lang w:eastAsia="ru-RU"/>
        </w:rPr>
      </w:pPr>
    </w:p>
    <w:p w:rsidR="00A002D0" w:rsidRPr="00A002D0" w:rsidRDefault="00A002D0" w:rsidP="00A002D0">
      <w:pPr>
        <w:spacing w:after="0" w:line="247" w:lineRule="auto"/>
        <w:ind w:right="-29" w:firstLine="720"/>
        <w:jc w:val="both"/>
        <w:rPr>
          <w:rFonts w:ascii="Times New Roman" w:eastAsia="Times New Roman" w:hAnsi="Times New Roman" w:cs="Times New Roman"/>
          <w:bCs/>
          <w:sz w:val="20"/>
          <w:szCs w:val="24"/>
          <w:lang w:eastAsia="ru-RU"/>
        </w:rPr>
      </w:pPr>
      <w:r w:rsidRPr="00A002D0">
        <w:rPr>
          <w:rFonts w:ascii="Times New Roman" w:eastAsia="Times New Roman" w:hAnsi="Times New Roman" w:cs="Times New Roman"/>
          <w:sz w:val="28"/>
          <w:szCs w:val="28"/>
          <w:lang w:eastAsia="ru-RU"/>
        </w:rPr>
        <w:t xml:space="preserve">В соответствии с постановлением Администрации Дубовского сельского поселения от 24.01.2018 № 31 «Об утверждении методических рекомендаций по разработке и реализации муниципальных программ Дубовского сельского поселения» Администрация Дубовского сельского поселения </w:t>
      </w:r>
      <w:r w:rsidRPr="00A002D0">
        <w:rPr>
          <w:rFonts w:ascii="Times New Roman" w:eastAsia="Times New Roman" w:hAnsi="Times New Roman" w:cs="Times New Roman"/>
          <w:bCs/>
          <w:sz w:val="28"/>
          <w:szCs w:val="28"/>
          <w:lang w:eastAsia="ru-RU"/>
        </w:rPr>
        <w:t>постановляет</w:t>
      </w:r>
      <w:r w:rsidRPr="00A002D0">
        <w:rPr>
          <w:rFonts w:ascii="Times New Roman" w:eastAsia="Times New Roman" w:hAnsi="Times New Roman" w:cs="Times New Roman"/>
          <w:bCs/>
          <w:sz w:val="20"/>
          <w:szCs w:val="24"/>
          <w:lang w:eastAsia="ru-RU"/>
        </w:rPr>
        <w:t>:</w:t>
      </w:r>
    </w:p>
    <w:p w:rsidR="00A002D0" w:rsidRPr="00A002D0" w:rsidRDefault="00A002D0" w:rsidP="00A002D0">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A002D0" w:rsidRPr="00A002D0" w:rsidRDefault="00A002D0" w:rsidP="00A002D0">
      <w:pPr>
        <w:spacing w:after="0" w:line="240" w:lineRule="auto"/>
        <w:ind w:firstLine="720"/>
        <w:jc w:val="both"/>
        <w:rPr>
          <w:rFonts w:ascii="Times New Roman" w:eastAsia="Times New Roman" w:hAnsi="Times New Roman" w:cs="Times New Roman"/>
          <w:sz w:val="28"/>
          <w:szCs w:val="28"/>
          <w:lang w:eastAsia="ru-RU"/>
        </w:rPr>
      </w:pPr>
      <w:r w:rsidRPr="00A002D0">
        <w:rPr>
          <w:rFonts w:ascii="Times New Roman" w:eastAsia="Times New Roman" w:hAnsi="Times New Roman" w:cs="Times New Roman"/>
          <w:sz w:val="28"/>
          <w:szCs w:val="28"/>
          <w:lang w:eastAsia="ru-RU"/>
        </w:rPr>
        <w:t>1. Утвердить отчет об исполнении муниципальной программы Дубовского сельского поселения за 2021 год «Защита населения и территории от чрезвычайных ситуаций, обеспечение пожарной безопасности и безопасности людей на водных объектах», утвержденной постановлением Администрации Дубовского сельского поселения от 09.11.2018 года № 242 «</w:t>
      </w:r>
      <w:r w:rsidRPr="00A002D0">
        <w:rPr>
          <w:rFonts w:ascii="Times New Roman" w:eastAsia="Times New Roman" w:hAnsi="Times New Roman" w:cs="Times New Roman"/>
          <w:sz w:val="28"/>
          <w:szCs w:val="20"/>
          <w:lang w:eastAsia="ru-RU"/>
        </w:rPr>
        <w:t xml:space="preserve">Об утверждении муниципальной программы </w:t>
      </w:r>
      <w:r w:rsidRPr="00A002D0">
        <w:rPr>
          <w:rFonts w:ascii="Times New Roman" w:eastAsia="Times New Roman" w:hAnsi="Times New Roman" w:cs="Times New Roman"/>
          <w:sz w:val="28"/>
          <w:szCs w:val="28"/>
          <w:lang w:eastAsia="ru-RU"/>
        </w:rPr>
        <w:t>Дубовского сельского поселения</w:t>
      </w:r>
      <w:r w:rsidRPr="00A002D0">
        <w:rPr>
          <w:rFonts w:ascii="Times New Roman" w:eastAsia="Times New Roman" w:hAnsi="Times New Roman" w:cs="Times New Roman"/>
          <w:sz w:val="28"/>
          <w:szCs w:val="20"/>
          <w:lang w:eastAsia="ru-RU"/>
        </w:rPr>
        <w:t xml:space="preserve"> «</w:t>
      </w:r>
      <w:r w:rsidRPr="00A002D0">
        <w:rPr>
          <w:rFonts w:ascii="Times New Roman" w:eastAsia="Times New Roman" w:hAnsi="Times New Roman" w:cs="Times New Roman"/>
          <w:sz w:val="28"/>
          <w:szCs w:val="28"/>
          <w:lang w:eastAsia="ru-RU"/>
        </w:rPr>
        <w:t>Защита населения и территории от чрезвычайных ситуаций, обеспечение пожарной безопасности и безопасности людей на водных объектах» согласно приложению 1 к настоящему постановлению.</w:t>
      </w:r>
    </w:p>
    <w:p w:rsidR="00A002D0" w:rsidRPr="00A002D0" w:rsidRDefault="00A002D0" w:rsidP="00A002D0">
      <w:pPr>
        <w:tabs>
          <w:tab w:val="left" w:pos="6600"/>
        </w:tabs>
        <w:spacing w:after="0" w:line="240" w:lineRule="auto"/>
        <w:jc w:val="both"/>
        <w:rPr>
          <w:rFonts w:ascii="Times New Roman" w:eastAsia="Times New Roman" w:hAnsi="Times New Roman" w:cs="Times New Roman"/>
          <w:sz w:val="28"/>
          <w:szCs w:val="28"/>
          <w:lang w:eastAsia="ru-RU"/>
        </w:rPr>
      </w:pPr>
      <w:r w:rsidRPr="00A002D0">
        <w:rPr>
          <w:rFonts w:ascii="Times New Roman" w:eastAsia="Times New Roman" w:hAnsi="Times New Roman" w:cs="Times New Roman"/>
          <w:sz w:val="28"/>
          <w:szCs w:val="28"/>
          <w:lang w:eastAsia="ru-RU"/>
        </w:rPr>
        <w:t xml:space="preserve">          2.Настоящее постановление вступает в силу с момента его опубликования.</w:t>
      </w:r>
    </w:p>
    <w:p w:rsidR="00A002D0" w:rsidRPr="00A002D0" w:rsidRDefault="00A002D0" w:rsidP="00A002D0">
      <w:pPr>
        <w:spacing w:after="0" w:line="240" w:lineRule="auto"/>
        <w:ind w:firstLine="720"/>
        <w:jc w:val="both"/>
        <w:rPr>
          <w:rFonts w:ascii="Times New Roman" w:eastAsia="Times New Roman" w:hAnsi="Times New Roman" w:cs="Times New Roman"/>
          <w:sz w:val="28"/>
          <w:szCs w:val="28"/>
          <w:lang w:eastAsia="ru-RU"/>
        </w:rPr>
      </w:pPr>
      <w:r w:rsidRPr="00A002D0">
        <w:rPr>
          <w:rFonts w:ascii="Times New Roman" w:eastAsia="Times New Roman" w:hAnsi="Times New Roman" w:cs="Times New Roman"/>
          <w:sz w:val="28"/>
          <w:szCs w:val="28"/>
          <w:lang w:eastAsia="ru-RU"/>
        </w:rPr>
        <w:t>3. Контроль за выполнением постановления возложить на начальника сектора по благоустройству, социальному развитию и вопросам муниципального хозяйства.</w:t>
      </w:r>
    </w:p>
    <w:p w:rsidR="00A002D0" w:rsidRPr="00A002D0" w:rsidRDefault="00A002D0" w:rsidP="00A002D0">
      <w:pPr>
        <w:spacing w:after="0" w:line="240" w:lineRule="auto"/>
        <w:rPr>
          <w:rFonts w:ascii="Times New Roman" w:eastAsia="Times New Roman" w:hAnsi="Times New Roman" w:cs="Times New Roman"/>
          <w:sz w:val="28"/>
          <w:szCs w:val="28"/>
          <w:lang w:eastAsia="ru-RU"/>
        </w:rPr>
      </w:pPr>
    </w:p>
    <w:p w:rsidR="00A002D0" w:rsidRPr="00A002D0" w:rsidRDefault="00A002D0" w:rsidP="00A002D0">
      <w:pPr>
        <w:spacing w:after="0" w:line="240" w:lineRule="auto"/>
        <w:rPr>
          <w:rFonts w:ascii="Times New Roman" w:eastAsia="Times New Roman" w:hAnsi="Times New Roman" w:cs="Times New Roman"/>
          <w:sz w:val="28"/>
          <w:szCs w:val="28"/>
          <w:lang w:eastAsia="ru-RU"/>
        </w:rPr>
      </w:pPr>
    </w:p>
    <w:p w:rsidR="00A002D0" w:rsidRPr="00A002D0" w:rsidRDefault="00A002D0" w:rsidP="00A002D0">
      <w:pPr>
        <w:spacing w:after="0" w:line="240" w:lineRule="auto"/>
        <w:rPr>
          <w:rFonts w:ascii="Times New Roman" w:eastAsia="Times New Roman" w:hAnsi="Times New Roman" w:cs="Times New Roman"/>
          <w:sz w:val="28"/>
          <w:szCs w:val="28"/>
          <w:lang w:eastAsia="ru-RU"/>
        </w:rPr>
      </w:pPr>
      <w:r w:rsidRPr="00A002D0">
        <w:rPr>
          <w:rFonts w:ascii="Times New Roman" w:eastAsia="Times New Roman" w:hAnsi="Times New Roman" w:cs="Times New Roman"/>
          <w:sz w:val="28"/>
          <w:szCs w:val="28"/>
          <w:lang w:eastAsia="ru-RU"/>
        </w:rPr>
        <w:t xml:space="preserve">Глава  Администрации </w:t>
      </w:r>
    </w:p>
    <w:p w:rsidR="00A002D0" w:rsidRPr="00A002D0" w:rsidRDefault="00A002D0" w:rsidP="00A002D0">
      <w:pPr>
        <w:spacing w:after="0" w:line="240" w:lineRule="auto"/>
        <w:rPr>
          <w:rFonts w:ascii="Times New Roman" w:eastAsia="Times New Roman" w:hAnsi="Times New Roman" w:cs="Times New Roman"/>
          <w:sz w:val="20"/>
          <w:szCs w:val="20"/>
          <w:lang w:eastAsia="ru-RU"/>
        </w:rPr>
      </w:pPr>
      <w:r w:rsidRPr="00A002D0">
        <w:rPr>
          <w:rFonts w:ascii="Times New Roman" w:eastAsia="Times New Roman" w:hAnsi="Times New Roman" w:cs="Times New Roman"/>
          <w:sz w:val="28"/>
          <w:szCs w:val="20"/>
          <w:lang w:eastAsia="ru-RU"/>
        </w:rPr>
        <w:t xml:space="preserve">Дубовского </w:t>
      </w:r>
      <w:r w:rsidRPr="00A002D0">
        <w:rPr>
          <w:rFonts w:ascii="Times New Roman" w:eastAsia="Times New Roman" w:hAnsi="Times New Roman" w:cs="Times New Roman"/>
          <w:sz w:val="28"/>
          <w:szCs w:val="28"/>
          <w:lang w:eastAsia="ru-RU"/>
        </w:rPr>
        <w:t xml:space="preserve"> сельского поселения                                           Н.С. Лавренова</w:t>
      </w:r>
    </w:p>
    <w:p w:rsidR="00A002D0" w:rsidRPr="00A002D0" w:rsidRDefault="00A002D0" w:rsidP="00A002D0">
      <w:pPr>
        <w:spacing w:after="0" w:line="240" w:lineRule="auto"/>
        <w:rPr>
          <w:rFonts w:ascii="Times New Roman" w:eastAsia="Times New Roman" w:hAnsi="Times New Roman" w:cs="Times New Roman"/>
          <w:sz w:val="20"/>
          <w:szCs w:val="20"/>
          <w:lang w:eastAsia="ru-RU"/>
        </w:rPr>
      </w:pPr>
    </w:p>
    <w:p w:rsidR="00A002D0" w:rsidRPr="00A002D0" w:rsidRDefault="00A002D0" w:rsidP="00A002D0">
      <w:pPr>
        <w:spacing w:after="0" w:line="240" w:lineRule="auto"/>
        <w:rPr>
          <w:rFonts w:ascii="Times New Roman" w:eastAsia="Times New Roman" w:hAnsi="Times New Roman" w:cs="Times New Roman"/>
          <w:sz w:val="20"/>
          <w:szCs w:val="20"/>
          <w:lang w:eastAsia="ru-RU"/>
        </w:rPr>
      </w:pPr>
    </w:p>
    <w:p w:rsidR="00A002D0" w:rsidRPr="00A002D0" w:rsidRDefault="00A002D0" w:rsidP="00A002D0">
      <w:pPr>
        <w:spacing w:after="0" w:line="240" w:lineRule="auto"/>
        <w:rPr>
          <w:rFonts w:ascii="Times New Roman" w:eastAsia="Times New Roman" w:hAnsi="Times New Roman" w:cs="Times New Roman"/>
          <w:sz w:val="24"/>
          <w:szCs w:val="24"/>
          <w:lang w:eastAsia="ru-RU"/>
        </w:rPr>
      </w:pPr>
      <w:r w:rsidRPr="00A002D0">
        <w:rPr>
          <w:rFonts w:ascii="Times New Roman" w:eastAsia="Times New Roman" w:hAnsi="Times New Roman" w:cs="Times New Roman"/>
          <w:sz w:val="24"/>
          <w:szCs w:val="24"/>
          <w:lang w:eastAsia="ru-RU"/>
        </w:rPr>
        <w:t xml:space="preserve">Постановление  вносит </w:t>
      </w:r>
    </w:p>
    <w:p w:rsidR="00A002D0" w:rsidRPr="00A002D0" w:rsidRDefault="00A002D0" w:rsidP="00A002D0">
      <w:pPr>
        <w:spacing w:after="0" w:line="240" w:lineRule="auto"/>
        <w:rPr>
          <w:rFonts w:ascii="Times New Roman" w:eastAsia="Times New Roman" w:hAnsi="Times New Roman" w:cs="Times New Roman"/>
          <w:sz w:val="24"/>
          <w:szCs w:val="24"/>
          <w:lang w:eastAsia="ru-RU"/>
        </w:rPr>
      </w:pPr>
      <w:r w:rsidRPr="00A002D0">
        <w:rPr>
          <w:rFonts w:ascii="Times New Roman" w:eastAsia="Times New Roman" w:hAnsi="Times New Roman" w:cs="Times New Roman"/>
          <w:sz w:val="24"/>
          <w:szCs w:val="24"/>
          <w:lang w:eastAsia="ru-RU"/>
        </w:rPr>
        <w:t>Сектор экономики и финансов</w:t>
      </w:r>
    </w:p>
    <w:p w:rsidR="00A002D0" w:rsidRPr="00A002D0" w:rsidRDefault="00A002D0" w:rsidP="00A002D0">
      <w:pPr>
        <w:spacing w:after="0" w:line="240" w:lineRule="auto"/>
        <w:rPr>
          <w:rFonts w:ascii="Times New Roman" w:eastAsia="Times New Roman" w:hAnsi="Times New Roman" w:cs="Times New Roman"/>
          <w:kern w:val="2"/>
          <w:sz w:val="28"/>
          <w:szCs w:val="28"/>
          <w:u w:val="single"/>
          <w:lang w:eastAsia="ru-RU"/>
        </w:rPr>
        <w:sectPr w:rsidR="00A002D0" w:rsidRPr="00A002D0" w:rsidSect="00A002D0">
          <w:footerReference w:type="even" r:id="rId12"/>
          <w:footerReference w:type="default" r:id="rId13"/>
          <w:pgSz w:w="11907" w:h="16840"/>
          <w:pgMar w:top="709" w:right="851" w:bottom="1134" w:left="1304" w:header="720" w:footer="720" w:gutter="0"/>
          <w:cols w:space="720"/>
        </w:sectPr>
      </w:pPr>
      <w:r w:rsidRPr="00A002D0">
        <w:rPr>
          <w:rFonts w:ascii="Times New Roman" w:eastAsia="Times New Roman" w:hAnsi="Times New Roman" w:cs="Times New Roman"/>
          <w:sz w:val="24"/>
          <w:szCs w:val="24"/>
          <w:lang w:eastAsia="ru-RU"/>
        </w:rPr>
        <w:t>5-19-72</w:t>
      </w:r>
    </w:p>
    <w:tbl>
      <w:tblPr>
        <w:tblW w:w="0" w:type="auto"/>
        <w:jc w:val="center"/>
        <w:tblInd w:w="1951" w:type="dxa"/>
        <w:tblLayout w:type="fixed"/>
        <w:tblLook w:val="01E0" w:firstRow="1" w:lastRow="1" w:firstColumn="1" w:lastColumn="1" w:noHBand="0" w:noVBand="0"/>
      </w:tblPr>
      <w:tblGrid>
        <w:gridCol w:w="1418"/>
        <w:gridCol w:w="1757"/>
        <w:gridCol w:w="425"/>
        <w:gridCol w:w="1276"/>
      </w:tblGrid>
      <w:tr w:rsidR="00A002D0" w:rsidRPr="00A002D0" w:rsidTr="00A002D0">
        <w:trPr>
          <w:cantSplit/>
          <w:jc w:val="center"/>
        </w:trPr>
        <w:tc>
          <w:tcPr>
            <w:tcW w:w="1418" w:type="dxa"/>
          </w:tcPr>
          <w:p w:rsidR="00A002D0" w:rsidRPr="00A002D0" w:rsidRDefault="00A002D0" w:rsidP="00A002D0">
            <w:pPr>
              <w:spacing w:after="0" w:line="240" w:lineRule="auto"/>
              <w:rPr>
                <w:rFonts w:ascii="Times New Roman" w:eastAsia="Times New Roman" w:hAnsi="Times New Roman" w:cs="Times New Roman"/>
                <w:sz w:val="28"/>
                <w:szCs w:val="20"/>
                <w:lang w:eastAsia="ru-RU"/>
              </w:rPr>
            </w:pPr>
          </w:p>
        </w:tc>
        <w:tc>
          <w:tcPr>
            <w:tcW w:w="1757" w:type="dxa"/>
          </w:tcPr>
          <w:p w:rsidR="00A002D0" w:rsidRPr="00A002D0" w:rsidRDefault="00A002D0" w:rsidP="00A002D0">
            <w:pPr>
              <w:spacing w:after="0" w:line="240" w:lineRule="auto"/>
              <w:rPr>
                <w:rFonts w:ascii="Times New Roman" w:eastAsia="Times New Roman" w:hAnsi="Times New Roman" w:cs="Times New Roman"/>
                <w:sz w:val="28"/>
                <w:szCs w:val="20"/>
                <w:lang w:eastAsia="ru-RU"/>
              </w:rPr>
            </w:pPr>
          </w:p>
        </w:tc>
        <w:tc>
          <w:tcPr>
            <w:tcW w:w="425" w:type="dxa"/>
          </w:tcPr>
          <w:p w:rsidR="00A002D0" w:rsidRPr="00A002D0" w:rsidRDefault="00A002D0" w:rsidP="00A002D0">
            <w:pPr>
              <w:spacing w:after="0" w:line="240" w:lineRule="auto"/>
              <w:rPr>
                <w:rFonts w:ascii="Times New Roman" w:eastAsia="Times New Roman" w:hAnsi="Times New Roman" w:cs="Times New Roman"/>
                <w:sz w:val="28"/>
                <w:szCs w:val="20"/>
                <w:lang w:eastAsia="ru-RU"/>
              </w:rPr>
            </w:pPr>
          </w:p>
        </w:tc>
        <w:tc>
          <w:tcPr>
            <w:tcW w:w="1276" w:type="dxa"/>
          </w:tcPr>
          <w:p w:rsidR="00A002D0" w:rsidRPr="00A002D0" w:rsidRDefault="00A002D0" w:rsidP="00A002D0">
            <w:pPr>
              <w:spacing w:after="0" w:line="240" w:lineRule="auto"/>
              <w:rPr>
                <w:rFonts w:ascii="Times New Roman" w:eastAsia="Times New Roman" w:hAnsi="Times New Roman" w:cs="Times New Roman"/>
                <w:sz w:val="28"/>
                <w:szCs w:val="20"/>
                <w:lang w:eastAsia="ru-RU"/>
              </w:rPr>
            </w:pPr>
          </w:p>
        </w:tc>
      </w:tr>
    </w:tbl>
    <w:p w:rsidR="00A002D0" w:rsidRPr="00A002D0" w:rsidRDefault="00A002D0" w:rsidP="00A002D0">
      <w:pPr>
        <w:spacing w:after="0" w:line="240" w:lineRule="auto"/>
        <w:jc w:val="right"/>
        <w:rPr>
          <w:rFonts w:ascii="Times New Roman" w:eastAsia="Times New Roman" w:hAnsi="Times New Roman" w:cs="Times New Roman"/>
          <w:sz w:val="24"/>
          <w:szCs w:val="24"/>
          <w:lang w:eastAsia="ru-RU"/>
        </w:rPr>
      </w:pPr>
    </w:p>
    <w:p w:rsidR="00A002D0" w:rsidRPr="00A002D0" w:rsidRDefault="00A002D0" w:rsidP="00A002D0">
      <w:pPr>
        <w:spacing w:after="0" w:line="240" w:lineRule="auto"/>
        <w:jc w:val="right"/>
        <w:rPr>
          <w:rFonts w:ascii="Times New Roman" w:eastAsia="Times New Roman" w:hAnsi="Times New Roman" w:cs="Times New Roman"/>
          <w:sz w:val="28"/>
          <w:szCs w:val="28"/>
          <w:lang w:eastAsia="ru-RU"/>
        </w:rPr>
      </w:pPr>
      <w:r w:rsidRPr="00A002D0">
        <w:rPr>
          <w:rFonts w:ascii="Times New Roman" w:eastAsia="Times New Roman" w:hAnsi="Times New Roman" w:cs="Times New Roman"/>
          <w:sz w:val="28"/>
          <w:szCs w:val="28"/>
          <w:lang w:eastAsia="ru-RU"/>
        </w:rPr>
        <w:t>Приложение 1</w:t>
      </w:r>
    </w:p>
    <w:p w:rsidR="00A002D0" w:rsidRPr="00A002D0" w:rsidRDefault="00A002D0" w:rsidP="00A002D0">
      <w:pPr>
        <w:spacing w:after="0" w:line="240" w:lineRule="auto"/>
        <w:jc w:val="right"/>
        <w:rPr>
          <w:rFonts w:ascii="Times New Roman" w:eastAsia="Times New Roman" w:hAnsi="Times New Roman" w:cs="Times New Roman"/>
          <w:sz w:val="28"/>
          <w:szCs w:val="28"/>
          <w:lang w:eastAsia="ru-RU"/>
        </w:rPr>
      </w:pPr>
      <w:r w:rsidRPr="00A002D0">
        <w:rPr>
          <w:rFonts w:ascii="Times New Roman" w:eastAsia="Times New Roman" w:hAnsi="Times New Roman" w:cs="Times New Roman"/>
          <w:sz w:val="28"/>
          <w:szCs w:val="28"/>
          <w:lang w:eastAsia="ru-RU"/>
        </w:rPr>
        <w:t xml:space="preserve">к постановлению Администрации </w:t>
      </w:r>
    </w:p>
    <w:p w:rsidR="00A002D0" w:rsidRPr="00A002D0" w:rsidRDefault="00A002D0" w:rsidP="00A002D0">
      <w:pPr>
        <w:spacing w:after="0" w:line="240" w:lineRule="auto"/>
        <w:jc w:val="right"/>
        <w:rPr>
          <w:rFonts w:ascii="Times New Roman" w:eastAsia="Times New Roman" w:hAnsi="Times New Roman" w:cs="Times New Roman"/>
          <w:sz w:val="28"/>
          <w:szCs w:val="28"/>
          <w:lang w:eastAsia="ru-RU"/>
        </w:rPr>
      </w:pPr>
      <w:r w:rsidRPr="00A002D0">
        <w:rPr>
          <w:rFonts w:ascii="Times New Roman" w:eastAsia="Times New Roman" w:hAnsi="Times New Roman" w:cs="Times New Roman"/>
          <w:sz w:val="28"/>
          <w:szCs w:val="28"/>
          <w:lang w:eastAsia="ru-RU"/>
        </w:rPr>
        <w:t>Дубовского сельского поселения</w:t>
      </w:r>
    </w:p>
    <w:p w:rsidR="00A002D0" w:rsidRPr="00A002D0" w:rsidRDefault="00A002D0" w:rsidP="00A002D0">
      <w:pPr>
        <w:spacing w:after="0" w:line="240" w:lineRule="auto"/>
        <w:jc w:val="right"/>
        <w:rPr>
          <w:rFonts w:ascii="Times New Roman" w:eastAsia="Times New Roman" w:hAnsi="Times New Roman" w:cs="Times New Roman"/>
          <w:sz w:val="28"/>
          <w:szCs w:val="28"/>
          <w:lang w:eastAsia="ru-RU"/>
        </w:rPr>
      </w:pPr>
      <w:r w:rsidRPr="00A002D0">
        <w:rPr>
          <w:rFonts w:ascii="Times New Roman" w:eastAsia="Times New Roman" w:hAnsi="Times New Roman" w:cs="Times New Roman"/>
          <w:sz w:val="28"/>
          <w:szCs w:val="28"/>
          <w:lang w:eastAsia="ru-RU"/>
        </w:rPr>
        <w:t>от 15.03.202</w:t>
      </w:r>
      <w:r w:rsidRPr="00A002D0">
        <w:rPr>
          <w:rFonts w:ascii="Times New Roman" w:eastAsia="Times New Roman" w:hAnsi="Times New Roman" w:cs="Times New Roman"/>
          <w:sz w:val="28"/>
          <w:szCs w:val="28"/>
          <w:lang w:val="en-US" w:eastAsia="ru-RU"/>
        </w:rPr>
        <w:t xml:space="preserve">2 </w:t>
      </w:r>
      <w:r w:rsidRPr="00A002D0">
        <w:rPr>
          <w:rFonts w:ascii="Times New Roman" w:eastAsia="Times New Roman" w:hAnsi="Times New Roman" w:cs="Times New Roman"/>
          <w:sz w:val="28"/>
          <w:szCs w:val="28"/>
          <w:lang w:eastAsia="ru-RU"/>
        </w:rPr>
        <w:t>№ 39</w:t>
      </w:r>
    </w:p>
    <w:p w:rsidR="00A002D0" w:rsidRPr="00A002D0" w:rsidRDefault="00A002D0" w:rsidP="00A002D0">
      <w:pPr>
        <w:keepNext/>
        <w:spacing w:after="0" w:line="240" w:lineRule="auto"/>
        <w:jc w:val="right"/>
        <w:outlineLvl w:val="2"/>
        <w:rPr>
          <w:rFonts w:ascii="Times New Roman" w:eastAsia="Times New Roman" w:hAnsi="Times New Roman" w:cs="Times New Roman"/>
          <w:sz w:val="28"/>
          <w:szCs w:val="28"/>
          <w:lang w:eastAsia="ru-RU"/>
        </w:rPr>
      </w:pPr>
    </w:p>
    <w:p w:rsidR="00A002D0" w:rsidRPr="00A002D0" w:rsidRDefault="00A002D0" w:rsidP="00A002D0">
      <w:pPr>
        <w:spacing w:after="0" w:line="240" w:lineRule="auto"/>
        <w:jc w:val="center"/>
        <w:rPr>
          <w:rFonts w:ascii="Times New Roman" w:eastAsia="Times New Roman" w:hAnsi="Times New Roman" w:cs="Times New Roman"/>
          <w:b/>
          <w:sz w:val="28"/>
          <w:szCs w:val="28"/>
          <w:lang w:eastAsia="ru-RU"/>
        </w:rPr>
      </w:pPr>
      <w:r w:rsidRPr="00A002D0">
        <w:rPr>
          <w:rFonts w:ascii="Times New Roman" w:eastAsia="Times New Roman" w:hAnsi="Times New Roman" w:cs="Times New Roman"/>
          <w:b/>
          <w:sz w:val="28"/>
          <w:szCs w:val="28"/>
          <w:lang w:eastAsia="ru-RU"/>
        </w:rPr>
        <w:t>Отчет</w:t>
      </w:r>
    </w:p>
    <w:p w:rsidR="00A002D0" w:rsidRPr="00A002D0" w:rsidRDefault="00A002D0" w:rsidP="00A002D0">
      <w:pPr>
        <w:spacing w:after="0" w:line="240" w:lineRule="auto"/>
        <w:jc w:val="center"/>
        <w:rPr>
          <w:rFonts w:ascii="Times New Roman" w:eastAsia="Times New Roman" w:hAnsi="Times New Roman" w:cs="Times New Roman"/>
          <w:b/>
          <w:sz w:val="28"/>
          <w:szCs w:val="28"/>
          <w:lang w:eastAsia="ru-RU"/>
        </w:rPr>
      </w:pPr>
      <w:r w:rsidRPr="00A002D0">
        <w:rPr>
          <w:rFonts w:ascii="Times New Roman" w:eastAsia="Times New Roman" w:hAnsi="Times New Roman" w:cs="Times New Roman"/>
          <w:b/>
          <w:sz w:val="28"/>
          <w:szCs w:val="28"/>
          <w:lang w:eastAsia="ru-RU"/>
        </w:rPr>
        <w:t xml:space="preserve">о  реализации муниципальной программы </w:t>
      </w:r>
    </w:p>
    <w:p w:rsidR="00A002D0" w:rsidRPr="00A002D0" w:rsidRDefault="00A002D0" w:rsidP="00A002D0">
      <w:pPr>
        <w:spacing w:after="0" w:line="240" w:lineRule="auto"/>
        <w:jc w:val="center"/>
        <w:rPr>
          <w:rFonts w:ascii="Times New Roman" w:eastAsia="Times New Roman" w:hAnsi="Times New Roman" w:cs="Times New Roman"/>
          <w:b/>
          <w:sz w:val="28"/>
          <w:szCs w:val="28"/>
          <w:lang w:eastAsia="ru-RU"/>
        </w:rPr>
      </w:pPr>
      <w:r w:rsidRPr="00A002D0">
        <w:rPr>
          <w:rFonts w:ascii="Times New Roman" w:eastAsia="Times New Roman" w:hAnsi="Times New Roman" w:cs="Times New Roman"/>
          <w:b/>
          <w:sz w:val="28"/>
          <w:szCs w:val="28"/>
          <w:lang w:eastAsia="ru-RU"/>
        </w:rPr>
        <w:t>Дубовского сельского поселения «Защита населения и территорий от чрезвычайных ситуаций, обеспечение пожарной безопасности и безопасности людей на водных объектах»  за 2021год.</w:t>
      </w:r>
    </w:p>
    <w:p w:rsidR="00A002D0" w:rsidRPr="00A002D0" w:rsidRDefault="00A002D0" w:rsidP="00A002D0">
      <w:pPr>
        <w:spacing w:after="0" w:line="240" w:lineRule="auto"/>
        <w:jc w:val="center"/>
        <w:rPr>
          <w:rFonts w:ascii="Times New Roman" w:eastAsia="Times New Roman" w:hAnsi="Times New Roman" w:cs="Times New Roman"/>
          <w:b/>
          <w:sz w:val="28"/>
          <w:szCs w:val="28"/>
          <w:lang w:eastAsia="ru-RU"/>
        </w:rPr>
      </w:pPr>
    </w:p>
    <w:p w:rsidR="00A002D0" w:rsidRPr="00A002D0" w:rsidRDefault="00A002D0" w:rsidP="00A002D0">
      <w:pPr>
        <w:autoSpaceDE w:val="0"/>
        <w:autoSpaceDN w:val="0"/>
        <w:adjustRightInd w:val="0"/>
        <w:spacing w:after="0" w:line="228" w:lineRule="auto"/>
        <w:jc w:val="center"/>
        <w:rPr>
          <w:rFonts w:ascii="Times New Roman" w:eastAsia="Calibri" w:hAnsi="Times New Roman" w:cs="Times New Roman"/>
          <w:b/>
          <w:kern w:val="2"/>
          <w:sz w:val="28"/>
          <w:szCs w:val="28"/>
        </w:rPr>
      </w:pPr>
      <w:r w:rsidRPr="00A002D0">
        <w:rPr>
          <w:rFonts w:ascii="Times New Roman" w:eastAsia="Calibri" w:hAnsi="Times New Roman" w:cs="Times New Roman"/>
          <w:b/>
          <w:kern w:val="2"/>
          <w:sz w:val="28"/>
          <w:szCs w:val="28"/>
        </w:rPr>
        <w:t>Раздел 1. Конкретные результаты, достигнутые за 2021 год</w:t>
      </w:r>
    </w:p>
    <w:p w:rsidR="00A002D0" w:rsidRPr="00A002D0" w:rsidRDefault="00A002D0" w:rsidP="00A002D0">
      <w:pPr>
        <w:spacing w:after="0" w:line="240" w:lineRule="auto"/>
        <w:jc w:val="both"/>
        <w:rPr>
          <w:rFonts w:ascii="Times New Roman" w:eastAsia="Times New Roman" w:hAnsi="Times New Roman" w:cs="Times New Roman"/>
          <w:b/>
          <w:lang w:eastAsia="ru-RU"/>
        </w:rPr>
      </w:pPr>
    </w:p>
    <w:p w:rsidR="00A002D0" w:rsidRPr="00A002D0" w:rsidRDefault="00A002D0" w:rsidP="00A002D0">
      <w:pPr>
        <w:spacing w:after="0" w:line="240" w:lineRule="auto"/>
        <w:ind w:firstLine="720"/>
        <w:jc w:val="both"/>
        <w:rPr>
          <w:rFonts w:ascii="Times New Roman" w:eastAsia="Times New Roman" w:hAnsi="Times New Roman" w:cs="Times New Roman"/>
          <w:sz w:val="28"/>
          <w:szCs w:val="28"/>
          <w:lang w:eastAsia="ru-RU"/>
        </w:rPr>
      </w:pPr>
      <w:r w:rsidRPr="00A002D0">
        <w:rPr>
          <w:rFonts w:ascii="Times New Roman" w:eastAsia="Times New Roman" w:hAnsi="Times New Roman" w:cs="Times New Roman"/>
          <w:sz w:val="28"/>
          <w:szCs w:val="28"/>
          <w:lang w:eastAsia="ru-RU"/>
        </w:rPr>
        <w:t>Реализация муниципальной программы Дубовского сельского поселения «</w:t>
      </w:r>
      <w:r w:rsidRPr="00A002D0">
        <w:rPr>
          <w:rFonts w:ascii="Times New Roman" w:eastAsia="Times New Roman" w:hAnsi="Times New Roman" w:cs="Times New Roman"/>
          <w:bCs/>
          <w:sz w:val="28"/>
          <w:szCs w:val="28"/>
          <w:lang w:eastAsia="ru-RU"/>
        </w:rPr>
        <w:t>Защита населения и территории от чрезвычайных ситуаций, обеспечение пожарной безопасности и безопасности людей на водных объектах</w:t>
      </w:r>
      <w:r w:rsidRPr="00A002D0">
        <w:rPr>
          <w:rFonts w:ascii="Times New Roman" w:eastAsia="Times New Roman" w:hAnsi="Times New Roman" w:cs="Times New Roman"/>
          <w:sz w:val="28"/>
          <w:szCs w:val="28"/>
          <w:lang w:eastAsia="ru-RU"/>
        </w:rPr>
        <w:t xml:space="preserve">» обусловлена необходимостью эффективной деятельности в области гражданской обороны, защиты населения и территорий от чрезвычайных ситуаций природного и техногенного характера, обеспечения пожарной безопасности и безопасности людей на водных объектах. </w:t>
      </w:r>
      <w:r w:rsidRPr="00A002D0">
        <w:rPr>
          <w:rFonts w:ascii="Times New Roman" w:eastAsia="Times New Roman" w:hAnsi="Times New Roman" w:cs="Times New Roman"/>
          <w:kern w:val="2"/>
          <w:sz w:val="28"/>
          <w:szCs w:val="28"/>
          <w:lang w:eastAsia="ru-RU"/>
        </w:rPr>
        <w:t>Ответственным исполнителем</w:t>
      </w:r>
      <w:r w:rsidRPr="00A002D0">
        <w:rPr>
          <w:rFonts w:ascii="Times New Roman" w:eastAsia="Times New Roman" w:hAnsi="Times New Roman" w:cs="Times New Roman"/>
          <w:sz w:val="28"/>
          <w:szCs w:val="28"/>
          <w:lang w:eastAsia="ru-RU"/>
        </w:rPr>
        <w:t xml:space="preserve"> муниципальной программы - Администрацией Дубовского сельского поселения </w:t>
      </w:r>
      <w:r w:rsidRPr="00A002D0">
        <w:rPr>
          <w:rFonts w:ascii="Times New Roman" w:eastAsia="Times New Roman" w:hAnsi="Times New Roman" w:cs="Times New Roman"/>
          <w:kern w:val="2"/>
          <w:sz w:val="28"/>
          <w:szCs w:val="28"/>
          <w:lang w:eastAsia="ru-RU"/>
        </w:rPr>
        <w:t>и участниками муниципальной программы в 2021 году реализован комплекс мероприятий, в результате которых:</w:t>
      </w:r>
    </w:p>
    <w:p w:rsidR="00A002D0" w:rsidRPr="00A002D0" w:rsidRDefault="00A002D0" w:rsidP="00A002D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002D0">
        <w:rPr>
          <w:rFonts w:ascii="Times New Roman" w:eastAsia="Times New Roman" w:hAnsi="Times New Roman" w:cs="Times New Roman"/>
          <w:sz w:val="28"/>
          <w:szCs w:val="28"/>
          <w:lang w:eastAsia="ru-RU"/>
        </w:rPr>
        <w:t>- обеспечено эффективное предупреждение и ликвидация чрезвычайных ситуаций природного и техногенного характера, пожаров и происшествий на водных объектах;</w:t>
      </w:r>
    </w:p>
    <w:p w:rsidR="00A002D0" w:rsidRPr="00A002D0" w:rsidRDefault="00A002D0" w:rsidP="00A002D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002D0">
        <w:rPr>
          <w:rFonts w:ascii="Times New Roman" w:eastAsia="Times New Roman" w:hAnsi="Times New Roman" w:cs="Times New Roman"/>
          <w:sz w:val="28"/>
          <w:szCs w:val="28"/>
          <w:lang w:eastAsia="ru-RU"/>
        </w:rPr>
        <w:t>- проведена информационно-разъяснительная работа по вопросам пожарной безопасности, проведены беседы среди населения о соблюдении пожарной безопасности, о запрете выжигания сухой растительности, по предупреждению и ликвидации чрезвычайных ситуаций, по предупреждению происшествий на водных объектах,  безопасности на водоемах и недопущения оставления детей без присмотра вблизи водоемов;</w:t>
      </w:r>
    </w:p>
    <w:p w:rsidR="00A002D0" w:rsidRPr="00A002D0" w:rsidRDefault="00A002D0" w:rsidP="00A002D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002D0">
        <w:rPr>
          <w:rFonts w:ascii="Times New Roman" w:eastAsia="Times New Roman" w:hAnsi="Times New Roman" w:cs="Times New Roman"/>
          <w:sz w:val="28"/>
          <w:szCs w:val="28"/>
          <w:lang w:eastAsia="ru-RU"/>
        </w:rPr>
        <w:t>- обеспечена пожарная безопасность территории поселения (произведена опашка территории);</w:t>
      </w:r>
    </w:p>
    <w:p w:rsidR="00A002D0" w:rsidRPr="00A002D0" w:rsidRDefault="00A002D0" w:rsidP="00A002D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002D0">
        <w:rPr>
          <w:rFonts w:ascii="Times New Roman" w:eastAsia="Times New Roman" w:hAnsi="Times New Roman" w:cs="Times New Roman"/>
          <w:sz w:val="28"/>
          <w:szCs w:val="28"/>
          <w:lang w:eastAsia="ru-RU"/>
        </w:rPr>
        <w:t xml:space="preserve">- на территории поселения действует ДПД (добровольная пожарная дружина);  </w:t>
      </w:r>
    </w:p>
    <w:p w:rsidR="00A002D0" w:rsidRPr="00A002D0" w:rsidRDefault="00A002D0" w:rsidP="00A002D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002D0">
        <w:rPr>
          <w:rFonts w:ascii="Times New Roman" w:eastAsia="Times New Roman" w:hAnsi="Times New Roman" w:cs="Times New Roman"/>
          <w:sz w:val="28"/>
          <w:szCs w:val="28"/>
          <w:lang w:eastAsia="ru-RU"/>
        </w:rPr>
        <w:t>- в зимний период раздавались памятки по правилам о безопасности на льду.</w:t>
      </w:r>
    </w:p>
    <w:p w:rsidR="00A002D0" w:rsidRPr="00A002D0" w:rsidRDefault="00A002D0" w:rsidP="00A002D0">
      <w:pPr>
        <w:spacing w:after="0" w:line="240" w:lineRule="auto"/>
        <w:ind w:firstLine="720"/>
        <w:jc w:val="both"/>
        <w:rPr>
          <w:rFonts w:ascii="Times New Roman" w:eastAsia="Times New Roman" w:hAnsi="Times New Roman" w:cs="Times New Roman"/>
          <w:sz w:val="28"/>
          <w:szCs w:val="28"/>
          <w:lang w:eastAsia="ru-RU"/>
        </w:rPr>
      </w:pPr>
    </w:p>
    <w:p w:rsidR="00A002D0" w:rsidRPr="00A002D0" w:rsidRDefault="00A002D0" w:rsidP="00A002D0">
      <w:pPr>
        <w:autoSpaceDE w:val="0"/>
        <w:autoSpaceDN w:val="0"/>
        <w:adjustRightInd w:val="0"/>
        <w:spacing w:after="0" w:line="240" w:lineRule="auto"/>
        <w:ind w:firstLine="709"/>
        <w:jc w:val="center"/>
        <w:rPr>
          <w:rFonts w:ascii="Times New Roman" w:eastAsia="Times New Roman" w:hAnsi="Times New Roman" w:cs="Times New Roman"/>
          <w:b/>
          <w:kern w:val="2"/>
          <w:sz w:val="28"/>
          <w:szCs w:val="28"/>
          <w:lang w:eastAsia="ru-RU"/>
        </w:rPr>
      </w:pPr>
      <w:r w:rsidRPr="00A002D0">
        <w:rPr>
          <w:rFonts w:ascii="Times New Roman" w:eastAsia="Times New Roman" w:hAnsi="Times New Roman" w:cs="Times New Roman"/>
          <w:b/>
          <w:kern w:val="2"/>
          <w:sz w:val="28"/>
          <w:szCs w:val="28"/>
          <w:lang w:eastAsia="ru-RU"/>
        </w:rPr>
        <w:t xml:space="preserve">Раздел 2. Результаты реализации основных </w:t>
      </w:r>
      <w:r w:rsidRPr="00A002D0">
        <w:rPr>
          <w:rFonts w:ascii="Times New Roman" w:eastAsia="Times New Roman" w:hAnsi="Times New Roman" w:cs="Times New Roman"/>
          <w:b/>
          <w:kern w:val="2"/>
          <w:sz w:val="28"/>
          <w:szCs w:val="28"/>
          <w:lang w:eastAsia="ru-RU"/>
        </w:rPr>
        <w:br/>
        <w:t>мероприятий подпрограмм муниципальной программы</w:t>
      </w:r>
    </w:p>
    <w:p w:rsidR="00A002D0" w:rsidRPr="00A002D0" w:rsidRDefault="00A002D0" w:rsidP="00A002D0">
      <w:pPr>
        <w:spacing w:after="0" w:line="228" w:lineRule="auto"/>
        <w:ind w:firstLine="709"/>
        <w:jc w:val="both"/>
        <w:rPr>
          <w:rFonts w:ascii="Times New Roman" w:eastAsia="Times New Roman" w:hAnsi="Times New Roman" w:cs="Times New Roman"/>
          <w:kern w:val="2"/>
          <w:sz w:val="28"/>
          <w:szCs w:val="28"/>
          <w:lang w:eastAsia="ru-RU"/>
        </w:rPr>
      </w:pPr>
      <w:r w:rsidRPr="00A002D0">
        <w:rPr>
          <w:rFonts w:ascii="Times New Roman" w:eastAsia="Times New Roman" w:hAnsi="Times New Roman" w:cs="Times New Roman"/>
          <w:kern w:val="2"/>
          <w:sz w:val="28"/>
          <w:szCs w:val="28"/>
          <w:lang w:eastAsia="ru-RU"/>
        </w:rPr>
        <w:t>Достижению указанных результатов в 2021 году способствовала реализация ответственным исполнителем основных мероприятий муниципальной программы.</w:t>
      </w:r>
    </w:p>
    <w:p w:rsidR="00A002D0" w:rsidRPr="00A002D0" w:rsidRDefault="00A002D0" w:rsidP="00A002D0">
      <w:pPr>
        <w:spacing w:after="0" w:line="228" w:lineRule="auto"/>
        <w:ind w:firstLine="709"/>
        <w:jc w:val="both"/>
        <w:rPr>
          <w:rFonts w:ascii="Times New Roman" w:eastAsia="Times New Roman" w:hAnsi="Times New Roman" w:cs="Times New Roman"/>
          <w:kern w:val="2"/>
          <w:sz w:val="28"/>
          <w:szCs w:val="28"/>
          <w:lang w:eastAsia="ru-RU"/>
        </w:rPr>
      </w:pPr>
      <w:r w:rsidRPr="00A002D0">
        <w:rPr>
          <w:rFonts w:ascii="Times New Roman" w:eastAsia="Times New Roman" w:hAnsi="Times New Roman" w:cs="Times New Roman"/>
          <w:kern w:val="2"/>
          <w:sz w:val="28"/>
          <w:szCs w:val="28"/>
          <w:lang w:eastAsia="ru-RU"/>
        </w:rPr>
        <w:t>В рамках подпрограммы 1 «</w:t>
      </w:r>
      <w:r w:rsidRPr="00A002D0">
        <w:rPr>
          <w:rFonts w:ascii="Times New Roman" w:eastAsia="Times New Roman" w:hAnsi="Times New Roman" w:cs="Times New Roman"/>
          <w:sz w:val="28"/>
          <w:szCs w:val="28"/>
          <w:lang w:eastAsia="ru-RU"/>
        </w:rPr>
        <w:t>Пожарная безопасность</w:t>
      </w:r>
      <w:r w:rsidRPr="00A002D0">
        <w:rPr>
          <w:rFonts w:ascii="Times New Roman" w:eastAsia="Times New Roman" w:hAnsi="Times New Roman" w:cs="Times New Roman"/>
          <w:kern w:val="2"/>
          <w:sz w:val="28"/>
          <w:szCs w:val="28"/>
          <w:lang w:eastAsia="ru-RU"/>
        </w:rPr>
        <w:t>»</w:t>
      </w:r>
      <w:r w:rsidRPr="00A002D0">
        <w:rPr>
          <w:rFonts w:ascii="Times New Roman" w:eastAsia="Times New Roman" w:hAnsi="Times New Roman" w:cs="Times New Roman"/>
          <w:sz w:val="28"/>
          <w:szCs w:val="28"/>
          <w:lang w:eastAsia="ru-RU"/>
        </w:rPr>
        <w:t xml:space="preserve"> </w:t>
      </w:r>
      <w:r w:rsidRPr="00A002D0">
        <w:rPr>
          <w:rFonts w:ascii="Times New Roman" w:eastAsia="Times New Roman" w:hAnsi="Times New Roman" w:cs="Times New Roman"/>
          <w:kern w:val="2"/>
          <w:sz w:val="28"/>
          <w:szCs w:val="28"/>
          <w:lang w:eastAsia="ru-RU"/>
        </w:rPr>
        <w:t>предусмотрена реализация 2 основных мероприятий и 1 контрольного события.</w:t>
      </w:r>
    </w:p>
    <w:p w:rsidR="00A002D0" w:rsidRPr="00A002D0" w:rsidRDefault="00A002D0" w:rsidP="00A002D0">
      <w:pPr>
        <w:spacing w:after="0" w:line="240" w:lineRule="auto"/>
        <w:ind w:firstLine="720"/>
        <w:rPr>
          <w:rFonts w:ascii="Times New Roman" w:eastAsia="Times New Roman" w:hAnsi="Times New Roman" w:cs="Times New Roman"/>
          <w:bCs/>
          <w:sz w:val="28"/>
          <w:szCs w:val="28"/>
          <w:lang w:eastAsia="ru-RU"/>
        </w:rPr>
      </w:pPr>
      <w:r w:rsidRPr="00A002D0">
        <w:rPr>
          <w:rFonts w:ascii="Times New Roman" w:eastAsia="Times New Roman" w:hAnsi="Times New Roman" w:cs="Times New Roman"/>
          <w:kern w:val="2"/>
          <w:sz w:val="28"/>
          <w:szCs w:val="28"/>
          <w:lang w:eastAsia="ru-RU"/>
        </w:rPr>
        <w:t>Основное мероприятие 1.1 «</w:t>
      </w:r>
      <w:r w:rsidRPr="00A002D0">
        <w:rPr>
          <w:rFonts w:ascii="Times New Roman" w:eastAsia="Times New Roman" w:hAnsi="Times New Roman" w:cs="Times New Roman"/>
          <w:sz w:val="28"/>
          <w:szCs w:val="28"/>
          <w:lang w:eastAsia="ru-RU"/>
        </w:rPr>
        <w:t>Дооснащение оборудованием, снаряжением и улучшение материально-технической базы Администрации Дубовского сельского поселения</w:t>
      </w:r>
      <w:r w:rsidRPr="00A002D0">
        <w:rPr>
          <w:rFonts w:ascii="Times New Roman" w:eastAsia="Times New Roman" w:hAnsi="Times New Roman" w:cs="Times New Roman"/>
          <w:bCs/>
          <w:sz w:val="28"/>
          <w:szCs w:val="28"/>
          <w:lang w:eastAsia="ru-RU"/>
        </w:rPr>
        <w:t>».</w:t>
      </w:r>
    </w:p>
    <w:p w:rsidR="00A002D0" w:rsidRPr="00A002D0" w:rsidRDefault="00A002D0" w:rsidP="00A002D0">
      <w:pPr>
        <w:spacing w:after="0" w:line="240" w:lineRule="auto"/>
        <w:ind w:firstLine="709"/>
        <w:jc w:val="both"/>
        <w:rPr>
          <w:rFonts w:ascii="Times New Roman" w:eastAsia="Times New Roman" w:hAnsi="Times New Roman" w:cs="Times New Roman"/>
          <w:kern w:val="2"/>
          <w:sz w:val="28"/>
          <w:szCs w:val="28"/>
          <w:lang w:eastAsia="ru-RU"/>
        </w:rPr>
      </w:pPr>
      <w:r w:rsidRPr="00A002D0">
        <w:rPr>
          <w:rFonts w:ascii="Times New Roman" w:eastAsia="Times New Roman" w:hAnsi="Times New Roman" w:cs="Times New Roman"/>
          <w:kern w:val="2"/>
          <w:sz w:val="28"/>
          <w:szCs w:val="28"/>
          <w:lang w:eastAsia="ru-RU"/>
        </w:rPr>
        <w:lastRenderedPageBreak/>
        <w:t xml:space="preserve"> В рамках реализации данного мероприятия Администрацией Дубовского сельского поселения проведена инвентаризация оборудования и технического оснащения, а так же анализ потребности в оборудовании и оснащении, приобретены пожарные </w:t>
      </w:r>
      <w:proofErr w:type="spellStart"/>
      <w:r w:rsidRPr="00A002D0">
        <w:rPr>
          <w:rFonts w:ascii="Times New Roman" w:eastAsia="Times New Roman" w:hAnsi="Times New Roman" w:cs="Times New Roman"/>
          <w:kern w:val="2"/>
          <w:sz w:val="28"/>
          <w:szCs w:val="28"/>
          <w:lang w:eastAsia="ru-RU"/>
        </w:rPr>
        <w:t>извещатели</w:t>
      </w:r>
      <w:proofErr w:type="spellEnd"/>
      <w:r w:rsidRPr="00A002D0">
        <w:rPr>
          <w:rFonts w:ascii="Times New Roman" w:eastAsia="Times New Roman" w:hAnsi="Times New Roman" w:cs="Times New Roman"/>
          <w:kern w:val="2"/>
          <w:sz w:val="28"/>
          <w:szCs w:val="28"/>
          <w:lang w:eastAsia="ru-RU"/>
        </w:rPr>
        <w:t xml:space="preserve">. </w:t>
      </w:r>
    </w:p>
    <w:p w:rsidR="00A002D0" w:rsidRPr="00A002D0" w:rsidRDefault="00A002D0" w:rsidP="00A002D0">
      <w:pPr>
        <w:spacing w:after="0" w:line="240" w:lineRule="auto"/>
        <w:ind w:firstLine="720"/>
        <w:rPr>
          <w:rFonts w:ascii="Times New Roman" w:eastAsia="Times New Roman" w:hAnsi="Times New Roman" w:cs="Times New Roman"/>
          <w:bCs/>
          <w:sz w:val="28"/>
          <w:szCs w:val="28"/>
          <w:lang w:eastAsia="ru-RU"/>
        </w:rPr>
      </w:pPr>
      <w:r w:rsidRPr="00A002D0">
        <w:rPr>
          <w:rFonts w:ascii="Times New Roman" w:eastAsia="Times New Roman" w:hAnsi="Times New Roman" w:cs="Times New Roman"/>
          <w:kern w:val="2"/>
          <w:sz w:val="28"/>
          <w:szCs w:val="28"/>
          <w:lang w:eastAsia="ru-RU"/>
        </w:rPr>
        <w:t>Основное мероприятие 1.2 «</w:t>
      </w:r>
      <w:r w:rsidRPr="00A002D0">
        <w:rPr>
          <w:rFonts w:ascii="Times New Roman" w:eastAsia="Times New Roman" w:hAnsi="Times New Roman" w:cs="Times New Roman"/>
          <w:sz w:val="28"/>
          <w:szCs w:val="28"/>
          <w:lang w:eastAsia="ru-RU"/>
        </w:rPr>
        <w:t>Услуги по страхованию членов Добровольной пожарной дружины</w:t>
      </w:r>
      <w:r w:rsidRPr="00A002D0">
        <w:rPr>
          <w:rFonts w:ascii="Times New Roman" w:eastAsia="Times New Roman" w:hAnsi="Times New Roman" w:cs="Times New Roman"/>
          <w:bCs/>
          <w:sz w:val="28"/>
          <w:szCs w:val="28"/>
          <w:lang w:eastAsia="ru-RU"/>
        </w:rPr>
        <w:t>».</w:t>
      </w:r>
    </w:p>
    <w:p w:rsidR="00A002D0" w:rsidRPr="00A002D0" w:rsidRDefault="00A002D0" w:rsidP="00A002D0">
      <w:pPr>
        <w:tabs>
          <w:tab w:val="left" w:pos="7320"/>
        </w:tabs>
        <w:autoSpaceDE w:val="0"/>
        <w:autoSpaceDN w:val="0"/>
        <w:adjustRightInd w:val="0"/>
        <w:spacing w:after="0" w:line="228" w:lineRule="auto"/>
        <w:ind w:firstLine="709"/>
        <w:jc w:val="both"/>
        <w:rPr>
          <w:rFonts w:ascii="Times New Roman" w:eastAsia="Times New Roman" w:hAnsi="Times New Roman" w:cs="Times New Roman"/>
          <w:sz w:val="28"/>
          <w:szCs w:val="28"/>
          <w:lang w:eastAsia="ru-RU"/>
        </w:rPr>
      </w:pPr>
      <w:r w:rsidRPr="00A002D0">
        <w:rPr>
          <w:rFonts w:ascii="Times New Roman" w:eastAsia="Times New Roman" w:hAnsi="Times New Roman" w:cs="Times New Roman"/>
          <w:kern w:val="2"/>
          <w:sz w:val="28"/>
          <w:szCs w:val="28"/>
          <w:lang w:eastAsia="ru-RU"/>
        </w:rPr>
        <w:t xml:space="preserve">В рамках данного мероприятия </w:t>
      </w:r>
      <w:r w:rsidRPr="00A002D0">
        <w:rPr>
          <w:rFonts w:ascii="Times New Roman" w:eastAsia="Times New Roman" w:hAnsi="Times New Roman" w:cs="Times New Roman"/>
          <w:sz w:val="28"/>
          <w:szCs w:val="28"/>
          <w:lang w:eastAsia="ru-RU"/>
        </w:rPr>
        <w:t xml:space="preserve">произведено страхование членов </w:t>
      </w:r>
      <w:r w:rsidRPr="00A002D0">
        <w:rPr>
          <w:rFonts w:ascii="Times New Roman" w:eastAsia="Times New Roman" w:hAnsi="Times New Roman" w:cs="Times New Roman"/>
          <w:kern w:val="2"/>
          <w:sz w:val="28"/>
          <w:szCs w:val="28"/>
          <w:lang w:eastAsia="ru-RU"/>
        </w:rPr>
        <w:t>добровольной пожарной дружины</w:t>
      </w:r>
      <w:r w:rsidRPr="00A002D0">
        <w:rPr>
          <w:rFonts w:ascii="Times New Roman" w:eastAsia="Times New Roman" w:hAnsi="Times New Roman" w:cs="Times New Roman"/>
          <w:sz w:val="28"/>
          <w:szCs w:val="28"/>
          <w:lang w:eastAsia="ru-RU"/>
        </w:rPr>
        <w:t>.</w:t>
      </w:r>
      <w:r w:rsidRPr="00A002D0">
        <w:rPr>
          <w:rFonts w:ascii="Times New Roman" w:eastAsia="Times New Roman" w:hAnsi="Times New Roman" w:cs="Times New Roman"/>
          <w:sz w:val="28"/>
          <w:szCs w:val="28"/>
          <w:lang w:eastAsia="ru-RU"/>
        </w:rPr>
        <w:tab/>
      </w:r>
    </w:p>
    <w:p w:rsidR="00A002D0" w:rsidRPr="00A002D0" w:rsidRDefault="00A002D0" w:rsidP="00A002D0">
      <w:pPr>
        <w:tabs>
          <w:tab w:val="left" w:pos="0"/>
        </w:tabs>
        <w:spacing w:after="0" w:line="230" w:lineRule="auto"/>
        <w:ind w:firstLine="709"/>
        <w:jc w:val="both"/>
        <w:rPr>
          <w:rFonts w:ascii="Times New Roman" w:eastAsia="Times New Roman" w:hAnsi="Times New Roman" w:cs="Times New Roman"/>
          <w:sz w:val="28"/>
          <w:szCs w:val="28"/>
          <w:lang w:eastAsia="ru-RU"/>
        </w:rPr>
      </w:pPr>
      <w:r w:rsidRPr="00A002D0">
        <w:rPr>
          <w:rFonts w:ascii="Times New Roman" w:eastAsia="Times New Roman" w:hAnsi="Times New Roman" w:cs="Times New Roman"/>
          <w:kern w:val="2"/>
          <w:sz w:val="28"/>
          <w:szCs w:val="28"/>
          <w:lang w:eastAsia="ru-RU"/>
        </w:rPr>
        <w:t xml:space="preserve">По подпрограмме 1 </w:t>
      </w:r>
      <w:r w:rsidRPr="00A002D0">
        <w:rPr>
          <w:rFonts w:ascii="Times New Roman" w:eastAsia="Times New Roman" w:hAnsi="Times New Roman" w:cs="Times New Roman"/>
          <w:sz w:val="28"/>
          <w:szCs w:val="28"/>
          <w:lang w:eastAsia="ru-RU"/>
        </w:rPr>
        <w:t>«Пожарная безопасность» предусмотрено выполнение 1 контрольное событие, которое</w:t>
      </w:r>
      <w:r w:rsidRPr="00A002D0">
        <w:rPr>
          <w:rFonts w:ascii="Times New Roman" w:eastAsia="Times New Roman" w:hAnsi="Times New Roman" w:cs="Times New Roman"/>
          <w:kern w:val="2"/>
          <w:sz w:val="28"/>
          <w:szCs w:val="28"/>
          <w:lang w:eastAsia="ru-RU"/>
        </w:rPr>
        <w:t xml:space="preserve"> достигнуто в установленные сроки.  </w:t>
      </w:r>
      <w:r w:rsidRPr="00A002D0">
        <w:rPr>
          <w:rFonts w:ascii="Times New Roman" w:eastAsia="Times New Roman" w:hAnsi="Times New Roman" w:cs="Times New Roman"/>
          <w:sz w:val="28"/>
          <w:szCs w:val="28"/>
          <w:lang w:eastAsia="ru-RU"/>
        </w:rPr>
        <w:t xml:space="preserve"> </w:t>
      </w:r>
    </w:p>
    <w:p w:rsidR="00A002D0" w:rsidRPr="00A002D0" w:rsidRDefault="00A002D0" w:rsidP="00A002D0">
      <w:pPr>
        <w:spacing w:after="0" w:line="228" w:lineRule="auto"/>
        <w:ind w:firstLine="709"/>
        <w:jc w:val="both"/>
        <w:rPr>
          <w:rFonts w:ascii="Times New Roman" w:eastAsia="Times New Roman" w:hAnsi="Times New Roman" w:cs="Times New Roman"/>
          <w:kern w:val="2"/>
          <w:sz w:val="28"/>
          <w:szCs w:val="28"/>
          <w:lang w:eastAsia="ru-RU"/>
        </w:rPr>
      </w:pPr>
      <w:r w:rsidRPr="00A002D0">
        <w:rPr>
          <w:rFonts w:ascii="Times New Roman" w:eastAsia="Times New Roman" w:hAnsi="Times New Roman" w:cs="Times New Roman"/>
          <w:sz w:val="28"/>
          <w:szCs w:val="28"/>
          <w:lang w:eastAsia="ru-RU"/>
        </w:rPr>
        <w:t xml:space="preserve">   </w:t>
      </w:r>
      <w:r w:rsidRPr="00A002D0">
        <w:rPr>
          <w:rFonts w:ascii="Times New Roman" w:eastAsia="Times New Roman" w:hAnsi="Times New Roman" w:cs="Times New Roman"/>
          <w:kern w:val="2"/>
          <w:sz w:val="28"/>
          <w:szCs w:val="28"/>
          <w:lang w:eastAsia="ru-RU"/>
        </w:rPr>
        <w:t>В рамках подпрограммы 2 «</w:t>
      </w:r>
      <w:r w:rsidRPr="00A002D0">
        <w:rPr>
          <w:rFonts w:ascii="Times New Roman" w:eastAsia="Times New Roman" w:hAnsi="Times New Roman" w:cs="Times New Roman"/>
          <w:sz w:val="28"/>
          <w:szCs w:val="28"/>
          <w:lang w:eastAsia="ru-RU"/>
        </w:rPr>
        <w:t>Защита от чрезвычайных ситуаций</w:t>
      </w:r>
      <w:r w:rsidRPr="00A002D0">
        <w:rPr>
          <w:rFonts w:ascii="Times New Roman" w:eastAsia="Times New Roman" w:hAnsi="Times New Roman" w:cs="Times New Roman"/>
          <w:kern w:val="2"/>
          <w:sz w:val="28"/>
          <w:szCs w:val="28"/>
          <w:lang w:eastAsia="ru-RU"/>
        </w:rPr>
        <w:t>»</w:t>
      </w:r>
      <w:r w:rsidRPr="00A002D0">
        <w:rPr>
          <w:rFonts w:ascii="Times New Roman" w:eastAsia="Times New Roman" w:hAnsi="Times New Roman" w:cs="Times New Roman"/>
          <w:sz w:val="28"/>
          <w:szCs w:val="28"/>
          <w:lang w:eastAsia="ru-RU"/>
        </w:rPr>
        <w:t xml:space="preserve"> </w:t>
      </w:r>
      <w:r w:rsidRPr="00A002D0">
        <w:rPr>
          <w:rFonts w:ascii="Times New Roman" w:eastAsia="Times New Roman" w:hAnsi="Times New Roman" w:cs="Times New Roman"/>
          <w:kern w:val="2"/>
          <w:sz w:val="28"/>
          <w:szCs w:val="28"/>
          <w:lang w:eastAsia="ru-RU"/>
        </w:rPr>
        <w:t>предусмотрена реализация 2 основных мероприятий и 1 контрольное событие.</w:t>
      </w:r>
    </w:p>
    <w:p w:rsidR="00A002D0" w:rsidRPr="00A002D0" w:rsidRDefault="00A002D0" w:rsidP="00A002D0">
      <w:pPr>
        <w:tabs>
          <w:tab w:val="left" w:pos="0"/>
        </w:tabs>
        <w:spacing w:after="0" w:line="230" w:lineRule="auto"/>
        <w:ind w:firstLine="709"/>
        <w:jc w:val="both"/>
        <w:rPr>
          <w:rFonts w:ascii="Times New Roman" w:eastAsia="Times New Roman" w:hAnsi="Times New Roman" w:cs="Times New Roman"/>
          <w:spacing w:val="-4"/>
          <w:kern w:val="2"/>
          <w:sz w:val="28"/>
          <w:szCs w:val="28"/>
          <w:lang w:eastAsia="ru-RU"/>
        </w:rPr>
      </w:pPr>
      <w:r w:rsidRPr="00A002D0">
        <w:rPr>
          <w:rFonts w:ascii="Times New Roman" w:eastAsia="Times New Roman" w:hAnsi="Times New Roman" w:cs="Times New Roman"/>
          <w:sz w:val="28"/>
          <w:szCs w:val="28"/>
          <w:lang w:eastAsia="ru-RU"/>
        </w:rPr>
        <w:t xml:space="preserve"> </w:t>
      </w:r>
      <w:r w:rsidRPr="00A002D0">
        <w:rPr>
          <w:rFonts w:ascii="Times New Roman" w:eastAsia="Times New Roman" w:hAnsi="Times New Roman" w:cs="Times New Roman"/>
          <w:spacing w:val="-4"/>
          <w:kern w:val="2"/>
          <w:sz w:val="28"/>
          <w:szCs w:val="28"/>
          <w:lang w:eastAsia="ru-RU"/>
        </w:rPr>
        <w:t>Основное мероприятие 2.1. «</w:t>
      </w:r>
      <w:r w:rsidRPr="00A002D0">
        <w:rPr>
          <w:rFonts w:ascii="Times New Roman" w:eastAsia="Times New Roman" w:hAnsi="Times New Roman" w:cs="Times New Roman"/>
          <w:sz w:val="28"/>
          <w:szCs w:val="28"/>
          <w:lang w:eastAsia="ru-RU"/>
        </w:rPr>
        <w:t>Поддержание в готовности системы оповещения Дубовского сельского поселения»</w:t>
      </w:r>
      <w:r w:rsidRPr="00A002D0">
        <w:rPr>
          <w:rFonts w:ascii="Times New Roman" w:eastAsia="Times New Roman" w:hAnsi="Times New Roman" w:cs="Times New Roman"/>
          <w:spacing w:val="-4"/>
          <w:kern w:val="2"/>
          <w:sz w:val="28"/>
          <w:szCs w:val="28"/>
          <w:lang w:eastAsia="ru-RU"/>
        </w:rPr>
        <w:t xml:space="preserve">. </w:t>
      </w:r>
    </w:p>
    <w:p w:rsidR="00A002D0" w:rsidRPr="00A002D0" w:rsidRDefault="00A002D0" w:rsidP="00A002D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002D0">
        <w:rPr>
          <w:rFonts w:ascii="Times New Roman" w:eastAsia="Times New Roman" w:hAnsi="Times New Roman" w:cs="Times New Roman"/>
          <w:spacing w:val="-4"/>
          <w:kern w:val="2"/>
          <w:sz w:val="28"/>
          <w:szCs w:val="28"/>
          <w:lang w:eastAsia="ru-RU"/>
        </w:rPr>
        <w:t>В 2021 году по основному мероприятию 2.1</w:t>
      </w:r>
      <w:r w:rsidRPr="00A002D0">
        <w:rPr>
          <w:rFonts w:ascii="Times New Roman" w:eastAsia="Times New Roman" w:hAnsi="Times New Roman" w:cs="Times New Roman"/>
          <w:sz w:val="28"/>
          <w:szCs w:val="28"/>
          <w:lang w:eastAsia="ru-RU"/>
        </w:rPr>
        <w:t xml:space="preserve"> реализация осуществлена без финансового обеспечения.</w:t>
      </w:r>
    </w:p>
    <w:p w:rsidR="00A002D0" w:rsidRPr="00A002D0" w:rsidRDefault="00A002D0" w:rsidP="00A002D0">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A002D0">
        <w:rPr>
          <w:rFonts w:ascii="Times New Roman" w:eastAsia="Times New Roman" w:hAnsi="Times New Roman" w:cs="Times New Roman"/>
          <w:kern w:val="2"/>
          <w:sz w:val="28"/>
          <w:szCs w:val="28"/>
          <w:lang w:eastAsia="ru-RU"/>
        </w:rPr>
        <w:t>Отсутствие новых закупок на состояние готовности сил и средств не повлияло в связи с тем, что нормативный срок эксплуатации имеющейся на оснащении техники, оборудования и снаряжения не истек.</w:t>
      </w:r>
    </w:p>
    <w:p w:rsidR="00A002D0" w:rsidRPr="00A002D0" w:rsidRDefault="00A002D0" w:rsidP="00A002D0">
      <w:pPr>
        <w:autoSpaceDE w:val="0"/>
        <w:autoSpaceDN w:val="0"/>
        <w:adjustRightInd w:val="0"/>
        <w:spacing w:after="0" w:line="230" w:lineRule="auto"/>
        <w:ind w:firstLine="709"/>
        <w:jc w:val="both"/>
        <w:rPr>
          <w:rFonts w:ascii="Times New Roman" w:eastAsia="Times New Roman" w:hAnsi="Times New Roman" w:cs="Times New Roman"/>
          <w:kern w:val="2"/>
          <w:sz w:val="28"/>
          <w:szCs w:val="28"/>
          <w:lang w:eastAsia="ru-RU"/>
        </w:rPr>
      </w:pPr>
      <w:r w:rsidRPr="00A002D0">
        <w:rPr>
          <w:rFonts w:ascii="Times New Roman" w:eastAsia="Times New Roman" w:hAnsi="Times New Roman" w:cs="Times New Roman"/>
          <w:spacing w:val="-4"/>
          <w:kern w:val="2"/>
          <w:sz w:val="28"/>
          <w:szCs w:val="28"/>
          <w:lang w:eastAsia="ru-RU"/>
        </w:rPr>
        <w:t xml:space="preserve">Основное мероприятие </w:t>
      </w:r>
      <w:r w:rsidRPr="00A002D0">
        <w:rPr>
          <w:rFonts w:ascii="Times New Roman" w:eastAsia="Times New Roman" w:hAnsi="Times New Roman" w:cs="Times New Roman"/>
          <w:kern w:val="2"/>
          <w:sz w:val="28"/>
          <w:szCs w:val="28"/>
          <w:lang w:eastAsia="ru-RU"/>
        </w:rPr>
        <w:t>2.2. «</w:t>
      </w:r>
      <w:r w:rsidRPr="00A002D0">
        <w:rPr>
          <w:rFonts w:ascii="Times New Roman" w:eastAsia="Times New Roman" w:hAnsi="Times New Roman" w:cs="Times New Roman"/>
          <w:sz w:val="28"/>
          <w:szCs w:val="28"/>
          <w:lang w:eastAsia="ru-RU"/>
        </w:rPr>
        <w:t>Предупреждение чрезвычайных ситуаций и пропаганда среди населения безопасности жизнедеятельности и обучение действиям при возникновении чрезвычайных ситуаций</w:t>
      </w:r>
      <w:r w:rsidRPr="00A002D0">
        <w:rPr>
          <w:rFonts w:ascii="Times New Roman" w:eastAsia="Times New Roman" w:hAnsi="Times New Roman" w:cs="Times New Roman"/>
          <w:kern w:val="2"/>
          <w:sz w:val="28"/>
          <w:szCs w:val="28"/>
          <w:lang w:eastAsia="ru-RU"/>
        </w:rPr>
        <w:t>».</w:t>
      </w:r>
    </w:p>
    <w:p w:rsidR="00A002D0" w:rsidRPr="00A002D0" w:rsidRDefault="00A002D0" w:rsidP="00A002D0">
      <w:pPr>
        <w:autoSpaceDE w:val="0"/>
        <w:autoSpaceDN w:val="0"/>
        <w:adjustRightInd w:val="0"/>
        <w:spacing w:after="0" w:line="230" w:lineRule="auto"/>
        <w:ind w:firstLine="709"/>
        <w:jc w:val="both"/>
        <w:rPr>
          <w:rFonts w:ascii="Times New Roman" w:eastAsia="Times New Roman" w:hAnsi="Times New Roman" w:cs="Times New Roman"/>
          <w:sz w:val="28"/>
          <w:szCs w:val="28"/>
          <w:lang w:eastAsia="ru-RU"/>
        </w:rPr>
      </w:pPr>
      <w:r w:rsidRPr="00A002D0">
        <w:rPr>
          <w:rFonts w:ascii="Times New Roman" w:eastAsia="Times New Roman" w:hAnsi="Times New Roman" w:cs="Times New Roman"/>
          <w:kern w:val="2"/>
          <w:sz w:val="28"/>
          <w:szCs w:val="28"/>
          <w:lang w:eastAsia="ru-RU"/>
        </w:rPr>
        <w:t>В рамках выполнения основного мероприятия специалистами Администрации н</w:t>
      </w:r>
      <w:r w:rsidRPr="00A002D0">
        <w:rPr>
          <w:rFonts w:ascii="Times New Roman" w:eastAsia="Times New Roman" w:hAnsi="Times New Roman" w:cs="Times New Roman"/>
          <w:sz w:val="28"/>
          <w:szCs w:val="28"/>
          <w:lang w:eastAsia="ru-RU"/>
        </w:rPr>
        <w:t>а информационных стендах вывешиваются памятки и постановления Администрации, проводились беседы с местным населением.</w:t>
      </w:r>
    </w:p>
    <w:p w:rsidR="00A002D0" w:rsidRPr="00A002D0" w:rsidRDefault="00A002D0" w:rsidP="00A002D0">
      <w:pPr>
        <w:tabs>
          <w:tab w:val="left" w:pos="0"/>
        </w:tabs>
        <w:spacing w:after="0" w:line="230" w:lineRule="auto"/>
        <w:ind w:firstLine="709"/>
        <w:jc w:val="both"/>
        <w:rPr>
          <w:rFonts w:ascii="Times New Roman" w:eastAsia="Times New Roman" w:hAnsi="Times New Roman" w:cs="Times New Roman"/>
          <w:sz w:val="28"/>
          <w:szCs w:val="28"/>
          <w:lang w:eastAsia="ru-RU"/>
        </w:rPr>
      </w:pPr>
      <w:r w:rsidRPr="00A002D0">
        <w:rPr>
          <w:rFonts w:ascii="Times New Roman" w:eastAsia="Times New Roman" w:hAnsi="Times New Roman" w:cs="Times New Roman"/>
          <w:kern w:val="2"/>
          <w:sz w:val="28"/>
          <w:szCs w:val="28"/>
          <w:lang w:eastAsia="ru-RU"/>
        </w:rPr>
        <w:t xml:space="preserve">По подпрограмме 2 </w:t>
      </w:r>
      <w:r w:rsidRPr="00A002D0">
        <w:rPr>
          <w:rFonts w:ascii="Times New Roman" w:eastAsia="Times New Roman" w:hAnsi="Times New Roman" w:cs="Times New Roman"/>
          <w:sz w:val="28"/>
          <w:szCs w:val="28"/>
          <w:lang w:eastAsia="ru-RU"/>
        </w:rPr>
        <w:t>«Защита от чрезвычайных ситуаций» предусмотрено выполнение 1 контрольное событие, которое</w:t>
      </w:r>
      <w:r w:rsidRPr="00A002D0">
        <w:rPr>
          <w:rFonts w:ascii="Times New Roman" w:eastAsia="Times New Roman" w:hAnsi="Times New Roman" w:cs="Times New Roman"/>
          <w:kern w:val="2"/>
          <w:sz w:val="28"/>
          <w:szCs w:val="28"/>
          <w:lang w:eastAsia="ru-RU"/>
        </w:rPr>
        <w:t xml:space="preserve"> достигнуто в установленные сроки.  </w:t>
      </w:r>
      <w:r w:rsidRPr="00A002D0">
        <w:rPr>
          <w:rFonts w:ascii="Times New Roman" w:eastAsia="Times New Roman" w:hAnsi="Times New Roman" w:cs="Times New Roman"/>
          <w:sz w:val="28"/>
          <w:szCs w:val="28"/>
          <w:lang w:eastAsia="ru-RU"/>
        </w:rPr>
        <w:t xml:space="preserve"> </w:t>
      </w:r>
    </w:p>
    <w:p w:rsidR="00A002D0" w:rsidRPr="00A002D0" w:rsidRDefault="00A002D0" w:rsidP="00A002D0">
      <w:pPr>
        <w:spacing w:after="0" w:line="228" w:lineRule="auto"/>
        <w:ind w:firstLine="709"/>
        <w:jc w:val="both"/>
        <w:rPr>
          <w:rFonts w:ascii="Times New Roman" w:eastAsia="Times New Roman" w:hAnsi="Times New Roman" w:cs="Times New Roman"/>
          <w:kern w:val="2"/>
          <w:sz w:val="28"/>
          <w:szCs w:val="28"/>
          <w:lang w:eastAsia="ru-RU"/>
        </w:rPr>
      </w:pPr>
      <w:r w:rsidRPr="00A002D0">
        <w:rPr>
          <w:rFonts w:ascii="Times New Roman" w:eastAsia="Times New Roman" w:hAnsi="Times New Roman" w:cs="Times New Roman"/>
          <w:kern w:val="2"/>
          <w:sz w:val="28"/>
          <w:szCs w:val="28"/>
          <w:lang w:eastAsia="ru-RU"/>
        </w:rPr>
        <w:t>В рамках подпрограммы 3 «</w:t>
      </w:r>
      <w:r w:rsidRPr="00A002D0">
        <w:rPr>
          <w:rFonts w:ascii="Times New Roman" w:eastAsia="Times New Roman" w:hAnsi="Times New Roman" w:cs="Times New Roman"/>
          <w:sz w:val="28"/>
          <w:szCs w:val="28"/>
          <w:lang w:eastAsia="ru-RU"/>
        </w:rPr>
        <w:t>Обеспечение безопасности на воде</w:t>
      </w:r>
      <w:r w:rsidRPr="00A002D0">
        <w:rPr>
          <w:rFonts w:ascii="Times New Roman" w:eastAsia="Times New Roman" w:hAnsi="Times New Roman" w:cs="Times New Roman"/>
          <w:kern w:val="2"/>
          <w:sz w:val="28"/>
          <w:szCs w:val="28"/>
          <w:lang w:eastAsia="ru-RU"/>
        </w:rPr>
        <w:t>»</w:t>
      </w:r>
      <w:r w:rsidRPr="00A002D0">
        <w:rPr>
          <w:rFonts w:ascii="Times New Roman" w:eastAsia="Times New Roman" w:hAnsi="Times New Roman" w:cs="Times New Roman"/>
          <w:sz w:val="28"/>
          <w:szCs w:val="28"/>
          <w:lang w:eastAsia="ru-RU"/>
        </w:rPr>
        <w:t xml:space="preserve"> </w:t>
      </w:r>
      <w:r w:rsidRPr="00A002D0">
        <w:rPr>
          <w:rFonts w:ascii="Times New Roman" w:eastAsia="Times New Roman" w:hAnsi="Times New Roman" w:cs="Times New Roman"/>
          <w:kern w:val="2"/>
          <w:sz w:val="28"/>
          <w:szCs w:val="28"/>
          <w:lang w:eastAsia="ru-RU"/>
        </w:rPr>
        <w:t>предусмотрена реализация 1 основного мероприятия и 1 контрольное событие.</w:t>
      </w:r>
    </w:p>
    <w:p w:rsidR="00A002D0" w:rsidRPr="00A002D0" w:rsidRDefault="00A002D0" w:rsidP="00A002D0">
      <w:pPr>
        <w:autoSpaceDE w:val="0"/>
        <w:autoSpaceDN w:val="0"/>
        <w:adjustRightInd w:val="0"/>
        <w:spacing w:after="0" w:line="245" w:lineRule="auto"/>
        <w:ind w:firstLine="709"/>
        <w:jc w:val="both"/>
        <w:rPr>
          <w:rFonts w:ascii="Times New Roman" w:eastAsia="Times New Roman" w:hAnsi="Times New Roman" w:cs="Times New Roman"/>
          <w:kern w:val="2"/>
          <w:sz w:val="28"/>
          <w:szCs w:val="28"/>
        </w:rPr>
      </w:pPr>
      <w:r w:rsidRPr="00A002D0">
        <w:rPr>
          <w:rFonts w:ascii="Times New Roman" w:eastAsia="Times New Roman" w:hAnsi="Times New Roman" w:cs="Times New Roman"/>
          <w:kern w:val="2"/>
          <w:sz w:val="28"/>
          <w:szCs w:val="28"/>
        </w:rPr>
        <w:t>Основное мероприятие 3.1. «</w:t>
      </w:r>
      <w:r w:rsidRPr="00A002D0">
        <w:rPr>
          <w:rFonts w:ascii="Times New Roman" w:eastAsia="Times New Roman" w:hAnsi="Times New Roman" w:cs="Times New Roman"/>
          <w:sz w:val="28"/>
          <w:szCs w:val="28"/>
          <w:lang w:eastAsia="ru-RU"/>
        </w:rPr>
        <w:t>Предупреждение и пропаганда среди населения безопасности жизнедеятельности и обучение действиям при возникновении опасности на воде</w:t>
      </w:r>
      <w:r w:rsidRPr="00A002D0">
        <w:rPr>
          <w:rFonts w:ascii="Times New Roman" w:eastAsia="Times New Roman" w:hAnsi="Times New Roman" w:cs="Times New Roman"/>
          <w:kern w:val="2"/>
          <w:sz w:val="28"/>
          <w:szCs w:val="28"/>
        </w:rPr>
        <w:t>»</w:t>
      </w:r>
    </w:p>
    <w:p w:rsidR="00A002D0" w:rsidRPr="00A002D0" w:rsidRDefault="00A002D0" w:rsidP="00A002D0">
      <w:pPr>
        <w:autoSpaceDE w:val="0"/>
        <w:autoSpaceDN w:val="0"/>
        <w:adjustRightInd w:val="0"/>
        <w:spacing w:after="0" w:line="245" w:lineRule="auto"/>
        <w:ind w:firstLine="709"/>
        <w:jc w:val="both"/>
        <w:rPr>
          <w:rFonts w:ascii="Times New Roman" w:eastAsia="Times New Roman" w:hAnsi="Times New Roman" w:cs="Times New Roman"/>
          <w:kern w:val="2"/>
          <w:sz w:val="28"/>
          <w:szCs w:val="28"/>
        </w:rPr>
      </w:pPr>
      <w:r w:rsidRPr="00A002D0">
        <w:rPr>
          <w:rFonts w:ascii="Times New Roman" w:eastAsia="Times New Roman" w:hAnsi="Times New Roman" w:cs="Times New Roman"/>
          <w:kern w:val="2"/>
          <w:sz w:val="28"/>
          <w:szCs w:val="28"/>
          <w:lang w:eastAsia="ru-RU"/>
        </w:rPr>
        <w:t xml:space="preserve">В рамках выполнения основного мероприятия специалистами Администрации </w:t>
      </w:r>
      <w:r w:rsidRPr="00A002D0">
        <w:rPr>
          <w:rFonts w:ascii="Times New Roman" w:eastAsia="Times New Roman" w:hAnsi="Times New Roman" w:cs="Times New Roman"/>
          <w:sz w:val="28"/>
          <w:szCs w:val="28"/>
          <w:lang w:eastAsia="ru-RU"/>
        </w:rPr>
        <w:t xml:space="preserve">проведены профилактические мероприятия и повышение готовности населения к происшествиям на воде. </w:t>
      </w:r>
      <w:r w:rsidRPr="00A002D0">
        <w:rPr>
          <w:rFonts w:ascii="Times New Roman" w:eastAsia="Times New Roman" w:hAnsi="Times New Roman" w:cs="Times New Roman"/>
          <w:kern w:val="2"/>
          <w:sz w:val="28"/>
          <w:szCs w:val="28"/>
        </w:rPr>
        <w:t xml:space="preserve"> </w:t>
      </w:r>
    </w:p>
    <w:p w:rsidR="00A002D0" w:rsidRPr="00A002D0" w:rsidRDefault="00A002D0" w:rsidP="00A002D0">
      <w:pPr>
        <w:tabs>
          <w:tab w:val="left" w:pos="0"/>
        </w:tabs>
        <w:spacing w:after="0" w:line="230" w:lineRule="auto"/>
        <w:ind w:firstLine="709"/>
        <w:jc w:val="both"/>
        <w:rPr>
          <w:rFonts w:ascii="Times New Roman" w:eastAsia="Times New Roman" w:hAnsi="Times New Roman" w:cs="Times New Roman"/>
          <w:sz w:val="28"/>
          <w:szCs w:val="28"/>
          <w:lang w:eastAsia="ru-RU"/>
        </w:rPr>
      </w:pPr>
      <w:r w:rsidRPr="00A002D0">
        <w:rPr>
          <w:rFonts w:ascii="Times New Roman" w:eastAsia="Times New Roman" w:hAnsi="Times New Roman" w:cs="Times New Roman"/>
          <w:kern w:val="2"/>
          <w:sz w:val="28"/>
          <w:szCs w:val="28"/>
          <w:lang w:eastAsia="ru-RU"/>
        </w:rPr>
        <w:t xml:space="preserve">По подпрограмме 3 </w:t>
      </w:r>
      <w:r w:rsidRPr="00A002D0">
        <w:rPr>
          <w:rFonts w:ascii="Times New Roman" w:eastAsia="Times New Roman" w:hAnsi="Times New Roman" w:cs="Times New Roman"/>
          <w:sz w:val="28"/>
          <w:szCs w:val="28"/>
          <w:lang w:eastAsia="ru-RU"/>
        </w:rPr>
        <w:t>«Обеспечение безопасности на воде» предусмотрено выполнение 1 контрольное событие, которое</w:t>
      </w:r>
      <w:r w:rsidRPr="00A002D0">
        <w:rPr>
          <w:rFonts w:ascii="Times New Roman" w:eastAsia="Times New Roman" w:hAnsi="Times New Roman" w:cs="Times New Roman"/>
          <w:kern w:val="2"/>
          <w:sz w:val="28"/>
          <w:szCs w:val="28"/>
          <w:lang w:eastAsia="ru-RU"/>
        </w:rPr>
        <w:t xml:space="preserve"> достигнуто в установленные сроки.  </w:t>
      </w:r>
      <w:r w:rsidRPr="00A002D0">
        <w:rPr>
          <w:rFonts w:ascii="Times New Roman" w:eastAsia="Times New Roman" w:hAnsi="Times New Roman" w:cs="Times New Roman"/>
          <w:sz w:val="28"/>
          <w:szCs w:val="28"/>
          <w:lang w:eastAsia="ru-RU"/>
        </w:rPr>
        <w:t xml:space="preserve"> </w:t>
      </w:r>
    </w:p>
    <w:p w:rsidR="00A002D0" w:rsidRPr="00A002D0" w:rsidRDefault="00A002D0" w:rsidP="00A002D0">
      <w:pPr>
        <w:widowControl w:val="0"/>
        <w:autoSpaceDE w:val="0"/>
        <w:autoSpaceDN w:val="0"/>
        <w:adjustRightInd w:val="0"/>
        <w:spacing w:after="0" w:line="240" w:lineRule="auto"/>
        <w:ind w:firstLine="709"/>
        <w:jc w:val="both"/>
        <w:rPr>
          <w:rFonts w:ascii="Times New Roman" w:eastAsia="Times New Roman" w:hAnsi="Times New Roman" w:cs="Times New Roman"/>
          <w:spacing w:val="-4"/>
          <w:kern w:val="2"/>
          <w:sz w:val="28"/>
          <w:szCs w:val="28"/>
          <w:lang w:eastAsia="ru-RU"/>
        </w:rPr>
      </w:pPr>
      <w:r w:rsidRPr="00A002D0">
        <w:rPr>
          <w:rFonts w:ascii="Times New Roman" w:eastAsia="Times New Roman" w:hAnsi="Times New Roman" w:cs="Times New Roman"/>
          <w:spacing w:val="-4"/>
          <w:sz w:val="28"/>
          <w:szCs w:val="28"/>
          <w:lang w:eastAsia="ru-RU"/>
        </w:rPr>
        <w:t>Сведения о выполнении основных мероприятий, а также контрольных событий муниципальной программы приведены</w:t>
      </w:r>
      <w:r w:rsidRPr="00A002D0">
        <w:rPr>
          <w:rFonts w:ascii="Times New Roman" w:eastAsia="Times New Roman" w:hAnsi="Times New Roman" w:cs="Times New Roman"/>
          <w:spacing w:val="-4"/>
          <w:kern w:val="2"/>
          <w:sz w:val="28"/>
          <w:szCs w:val="28"/>
          <w:lang w:eastAsia="ru-RU"/>
        </w:rPr>
        <w:t xml:space="preserve"> в приложении № 1 к настоящему отчету о реализации муниципальной программы.</w:t>
      </w:r>
    </w:p>
    <w:p w:rsidR="00A002D0" w:rsidRPr="00A002D0" w:rsidRDefault="00A002D0" w:rsidP="00A002D0">
      <w:pPr>
        <w:autoSpaceDE w:val="0"/>
        <w:autoSpaceDN w:val="0"/>
        <w:adjustRightInd w:val="0"/>
        <w:spacing w:after="0" w:line="240" w:lineRule="auto"/>
        <w:ind w:firstLine="709"/>
        <w:jc w:val="both"/>
        <w:rPr>
          <w:rFonts w:ascii="Times New Roman" w:eastAsia="Times New Roman" w:hAnsi="Times New Roman" w:cs="Times New Roman"/>
          <w:bCs/>
          <w:kern w:val="2"/>
          <w:sz w:val="16"/>
          <w:szCs w:val="16"/>
          <w:lang w:eastAsia="ru-RU"/>
        </w:rPr>
      </w:pPr>
    </w:p>
    <w:p w:rsidR="00A002D0" w:rsidRPr="00A002D0" w:rsidRDefault="00A002D0" w:rsidP="00A002D0">
      <w:pPr>
        <w:autoSpaceDE w:val="0"/>
        <w:autoSpaceDN w:val="0"/>
        <w:adjustRightInd w:val="0"/>
        <w:spacing w:after="0" w:line="240" w:lineRule="auto"/>
        <w:jc w:val="center"/>
        <w:rPr>
          <w:rFonts w:ascii="Times New Roman" w:eastAsia="Times New Roman" w:hAnsi="Times New Roman" w:cs="Times New Roman"/>
          <w:b/>
          <w:kern w:val="2"/>
          <w:sz w:val="28"/>
          <w:szCs w:val="28"/>
          <w:lang w:eastAsia="ru-RU"/>
        </w:rPr>
      </w:pPr>
      <w:r w:rsidRPr="00A002D0">
        <w:rPr>
          <w:rFonts w:ascii="Times New Roman" w:eastAsia="Times New Roman" w:hAnsi="Times New Roman" w:cs="Times New Roman"/>
          <w:b/>
          <w:kern w:val="2"/>
          <w:sz w:val="28"/>
          <w:szCs w:val="28"/>
          <w:lang w:eastAsia="ru-RU"/>
        </w:rPr>
        <w:t xml:space="preserve">Раздел 3. Анализ факторов, повлиявших </w:t>
      </w:r>
    </w:p>
    <w:p w:rsidR="00A002D0" w:rsidRPr="00A002D0" w:rsidRDefault="00A002D0" w:rsidP="00A002D0">
      <w:pPr>
        <w:autoSpaceDE w:val="0"/>
        <w:autoSpaceDN w:val="0"/>
        <w:adjustRightInd w:val="0"/>
        <w:spacing w:after="0" w:line="240" w:lineRule="auto"/>
        <w:jc w:val="center"/>
        <w:rPr>
          <w:rFonts w:ascii="Times New Roman" w:eastAsia="Times New Roman" w:hAnsi="Times New Roman" w:cs="Times New Roman"/>
          <w:b/>
          <w:kern w:val="2"/>
          <w:sz w:val="28"/>
          <w:szCs w:val="28"/>
          <w:lang w:eastAsia="ru-RU"/>
        </w:rPr>
      </w:pPr>
      <w:r w:rsidRPr="00A002D0">
        <w:rPr>
          <w:rFonts w:ascii="Times New Roman" w:eastAsia="Times New Roman" w:hAnsi="Times New Roman" w:cs="Times New Roman"/>
          <w:b/>
          <w:kern w:val="2"/>
          <w:sz w:val="28"/>
          <w:szCs w:val="28"/>
          <w:lang w:eastAsia="ru-RU"/>
        </w:rPr>
        <w:t>на ход реализации муниципальной программы</w:t>
      </w:r>
    </w:p>
    <w:p w:rsidR="00A002D0" w:rsidRPr="00A002D0" w:rsidRDefault="00A002D0" w:rsidP="00A002D0">
      <w:pPr>
        <w:widowControl w:val="0"/>
        <w:autoSpaceDE w:val="0"/>
        <w:autoSpaceDN w:val="0"/>
        <w:adjustRightInd w:val="0"/>
        <w:spacing w:after="0" w:line="240" w:lineRule="auto"/>
        <w:ind w:firstLine="540"/>
        <w:jc w:val="center"/>
        <w:rPr>
          <w:rFonts w:ascii="Times New Roman" w:eastAsia="Times New Roman" w:hAnsi="Times New Roman" w:cs="Times New Roman"/>
          <w:b/>
          <w:color w:val="000000"/>
          <w:sz w:val="24"/>
          <w:szCs w:val="24"/>
          <w:lang w:eastAsia="ru-RU"/>
        </w:rPr>
      </w:pPr>
    </w:p>
    <w:p w:rsidR="00A002D0" w:rsidRPr="00A002D0" w:rsidRDefault="00A002D0" w:rsidP="00A002D0">
      <w:pPr>
        <w:spacing w:after="0" w:line="240" w:lineRule="auto"/>
        <w:ind w:firstLine="709"/>
        <w:jc w:val="both"/>
        <w:rPr>
          <w:rFonts w:ascii="Times New Roman" w:eastAsia="Times New Roman" w:hAnsi="Times New Roman" w:cs="Times New Roman"/>
          <w:kern w:val="2"/>
          <w:sz w:val="28"/>
          <w:szCs w:val="24"/>
          <w:lang w:eastAsia="ru-RU"/>
        </w:rPr>
      </w:pPr>
      <w:r w:rsidRPr="00A002D0">
        <w:rPr>
          <w:rFonts w:ascii="Times New Roman" w:eastAsia="Times New Roman" w:hAnsi="Times New Roman" w:cs="Times New Roman"/>
          <w:kern w:val="2"/>
          <w:sz w:val="28"/>
          <w:szCs w:val="24"/>
          <w:lang w:eastAsia="ru-RU"/>
        </w:rPr>
        <w:t>Основными факторами, повлиявшими на ход реализации муниципальной программы являются:</w:t>
      </w:r>
    </w:p>
    <w:p w:rsidR="00A002D0" w:rsidRPr="00A002D0" w:rsidRDefault="00A002D0" w:rsidP="00A002D0">
      <w:pPr>
        <w:spacing w:after="0" w:line="240" w:lineRule="auto"/>
        <w:ind w:firstLine="709"/>
        <w:jc w:val="both"/>
        <w:rPr>
          <w:rFonts w:ascii="Times New Roman" w:eastAsia="Times New Roman" w:hAnsi="Times New Roman" w:cs="Times New Roman"/>
          <w:kern w:val="2"/>
          <w:sz w:val="28"/>
          <w:szCs w:val="24"/>
          <w:lang w:eastAsia="ru-RU"/>
        </w:rPr>
      </w:pPr>
      <w:r w:rsidRPr="00A002D0">
        <w:rPr>
          <w:rFonts w:ascii="Times New Roman" w:eastAsia="Times New Roman" w:hAnsi="Times New Roman" w:cs="Times New Roman"/>
          <w:kern w:val="2"/>
          <w:sz w:val="28"/>
          <w:szCs w:val="24"/>
          <w:lang w:eastAsia="ru-RU"/>
        </w:rPr>
        <w:t xml:space="preserve">- сложные погодные условия (высокая </w:t>
      </w:r>
      <w:proofErr w:type="spellStart"/>
      <w:r w:rsidRPr="00A002D0">
        <w:rPr>
          <w:rFonts w:ascii="Times New Roman" w:eastAsia="Times New Roman" w:hAnsi="Times New Roman" w:cs="Times New Roman"/>
          <w:kern w:val="2"/>
          <w:sz w:val="28"/>
          <w:szCs w:val="24"/>
          <w:lang w:eastAsia="ru-RU"/>
        </w:rPr>
        <w:t>пожароопасность</w:t>
      </w:r>
      <w:proofErr w:type="spellEnd"/>
      <w:r w:rsidRPr="00A002D0">
        <w:rPr>
          <w:rFonts w:ascii="Times New Roman" w:eastAsia="Times New Roman" w:hAnsi="Times New Roman" w:cs="Times New Roman"/>
          <w:kern w:val="2"/>
          <w:sz w:val="28"/>
          <w:szCs w:val="24"/>
          <w:lang w:eastAsia="ru-RU"/>
        </w:rPr>
        <w:t>) стали причиной увеличения ландшафтных пожаров;</w:t>
      </w:r>
    </w:p>
    <w:p w:rsidR="00A002D0" w:rsidRPr="00A002D0" w:rsidRDefault="00A002D0" w:rsidP="00A002D0">
      <w:pPr>
        <w:spacing w:after="0" w:line="240" w:lineRule="auto"/>
        <w:ind w:firstLine="709"/>
        <w:jc w:val="both"/>
        <w:rPr>
          <w:rFonts w:ascii="Times New Roman" w:eastAsia="Times New Roman" w:hAnsi="Times New Roman" w:cs="Times New Roman"/>
          <w:kern w:val="2"/>
          <w:sz w:val="28"/>
          <w:szCs w:val="24"/>
          <w:lang w:eastAsia="ru-RU"/>
        </w:rPr>
      </w:pPr>
      <w:r w:rsidRPr="00A002D0">
        <w:rPr>
          <w:rFonts w:ascii="Times New Roman" w:eastAsia="Times New Roman" w:hAnsi="Times New Roman" w:cs="Times New Roman"/>
          <w:kern w:val="2"/>
          <w:sz w:val="28"/>
          <w:szCs w:val="24"/>
          <w:lang w:eastAsia="ru-RU"/>
        </w:rPr>
        <w:lastRenderedPageBreak/>
        <w:t>- нарушение населением требований пожарной безопасности, выжигание сухой растительности.</w:t>
      </w:r>
    </w:p>
    <w:p w:rsidR="00A002D0" w:rsidRPr="00A002D0" w:rsidRDefault="00A002D0" w:rsidP="00A002D0">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p>
    <w:p w:rsidR="00A002D0" w:rsidRPr="00A002D0" w:rsidRDefault="00A002D0" w:rsidP="00A002D0">
      <w:pPr>
        <w:autoSpaceDE w:val="0"/>
        <w:autoSpaceDN w:val="0"/>
        <w:adjustRightInd w:val="0"/>
        <w:spacing w:after="0" w:line="240" w:lineRule="auto"/>
        <w:jc w:val="center"/>
        <w:rPr>
          <w:rFonts w:ascii="Times New Roman" w:eastAsia="Times New Roman" w:hAnsi="Times New Roman" w:cs="Times New Roman"/>
          <w:b/>
          <w:kern w:val="2"/>
          <w:sz w:val="16"/>
          <w:szCs w:val="16"/>
          <w:lang w:eastAsia="ru-RU"/>
        </w:rPr>
      </w:pPr>
    </w:p>
    <w:p w:rsidR="00A002D0" w:rsidRPr="00A002D0" w:rsidRDefault="00A002D0" w:rsidP="00A002D0">
      <w:pPr>
        <w:autoSpaceDE w:val="0"/>
        <w:autoSpaceDN w:val="0"/>
        <w:adjustRightInd w:val="0"/>
        <w:spacing w:after="0" w:line="240" w:lineRule="auto"/>
        <w:jc w:val="center"/>
        <w:rPr>
          <w:rFonts w:ascii="Times New Roman" w:eastAsia="Times New Roman" w:hAnsi="Times New Roman" w:cs="Times New Roman"/>
          <w:b/>
          <w:kern w:val="2"/>
          <w:sz w:val="28"/>
          <w:szCs w:val="28"/>
          <w:lang w:eastAsia="ru-RU"/>
        </w:rPr>
      </w:pPr>
      <w:r w:rsidRPr="00A002D0">
        <w:rPr>
          <w:rFonts w:ascii="Times New Roman" w:eastAsia="Times New Roman" w:hAnsi="Times New Roman" w:cs="Times New Roman"/>
          <w:b/>
          <w:kern w:val="2"/>
          <w:sz w:val="28"/>
          <w:szCs w:val="28"/>
          <w:lang w:eastAsia="ru-RU"/>
        </w:rPr>
        <w:t xml:space="preserve">Раздел 4. Сведения об использовании бюджетных </w:t>
      </w:r>
      <w:r w:rsidRPr="00A002D0">
        <w:rPr>
          <w:rFonts w:ascii="Times New Roman" w:eastAsia="Times New Roman" w:hAnsi="Times New Roman" w:cs="Times New Roman"/>
          <w:b/>
          <w:kern w:val="2"/>
          <w:sz w:val="28"/>
          <w:szCs w:val="28"/>
          <w:lang w:eastAsia="ru-RU"/>
        </w:rPr>
        <w:br/>
        <w:t xml:space="preserve">ассигнований на реализацию муниципальной программы </w:t>
      </w:r>
    </w:p>
    <w:p w:rsidR="00A002D0" w:rsidRPr="00A002D0" w:rsidRDefault="00A002D0" w:rsidP="00A002D0">
      <w:pPr>
        <w:spacing w:after="0" w:line="240" w:lineRule="auto"/>
        <w:ind w:firstLine="709"/>
        <w:jc w:val="both"/>
        <w:rPr>
          <w:rFonts w:ascii="Times New Roman" w:eastAsia="Times New Roman" w:hAnsi="Times New Roman" w:cs="Times New Roman"/>
          <w:sz w:val="16"/>
          <w:szCs w:val="16"/>
          <w:lang w:eastAsia="ru-RU"/>
        </w:rPr>
      </w:pPr>
    </w:p>
    <w:p w:rsidR="00A002D0" w:rsidRPr="00A002D0" w:rsidRDefault="00A002D0" w:rsidP="00A002D0">
      <w:pPr>
        <w:spacing w:after="0" w:line="240" w:lineRule="auto"/>
        <w:jc w:val="both"/>
        <w:rPr>
          <w:rFonts w:ascii="Times New Roman" w:eastAsia="Times New Roman" w:hAnsi="Times New Roman" w:cs="Times New Roman"/>
          <w:sz w:val="28"/>
          <w:szCs w:val="28"/>
          <w:lang w:eastAsia="ru-RU"/>
        </w:rPr>
      </w:pPr>
      <w:r w:rsidRPr="00A002D0">
        <w:rPr>
          <w:rFonts w:ascii="Times New Roman" w:eastAsia="Times New Roman" w:hAnsi="Times New Roman" w:cs="Times New Roman"/>
          <w:sz w:val="28"/>
          <w:szCs w:val="28"/>
          <w:lang w:eastAsia="ru-RU"/>
        </w:rPr>
        <w:t>Объем запланированных расходов на реализацию муниципальной программы в 2021 году составил 21,3 тыс. рублей, в том числе по источникам финансирования:</w:t>
      </w:r>
    </w:p>
    <w:p w:rsidR="00A002D0" w:rsidRPr="00A002D0" w:rsidRDefault="00A002D0" w:rsidP="00A002D0">
      <w:pPr>
        <w:spacing w:after="0" w:line="240" w:lineRule="auto"/>
        <w:jc w:val="both"/>
        <w:rPr>
          <w:rFonts w:ascii="Times New Roman" w:eastAsia="Times New Roman" w:hAnsi="Times New Roman" w:cs="Times New Roman"/>
          <w:sz w:val="28"/>
          <w:szCs w:val="28"/>
          <w:lang w:eastAsia="ru-RU"/>
        </w:rPr>
      </w:pPr>
      <w:r w:rsidRPr="00A002D0">
        <w:rPr>
          <w:rFonts w:ascii="Times New Roman" w:eastAsia="Times New Roman" w:hAnsi="Times New Roman" w:cs="Times New Roman"/>
          <w:sz w:val="28"/>
          <w:szCs w:val="28"/>
          <w:lang w:eastAsia="ru-RU"/>
        </w:rPr>
        <w:t xml:space="preserve">        местный бюджет – 21,3 тыс. рублей;</w:t>
      </w:r>
    </w:p>
    <w:p w:rsidR="00A002D0" w:rsidRPr="00A002D0" w:rsidRDefault="00A002D0" w:rsidP="00A002D0">
      <w:pPr>
        <w:spacing w:after="0" w:line="240" w:lineRule="auto"/>
        <w:jc w:val="both"/>
        <w:rPr>
          <w:rFonts w:ascii="Times New Roman" w:eastAsia="Times New Roman" w:hAnsi="Times New Roman" w:cs="Times New Roman"/>
          <w:sz w:val="28"/>
          <w:szCs w:val="28"/>
          <w:lang w:eastAsia="ru-RU"/>
        </w:rPr>
      </w:pPr>
      <w:r w:rsidRPr="00A002D0">
        <w:rPr>
          <w:rFonts w:ascii="Times New Roman" w:eastAsia="Times New Roman" w:hAnsi="Times New Roman" w:cs="Times New Roman"/>
          <w:sz w:val="28"/>
          <w:szCs w:val="28"/>
          <w:lang w:eastAsia="ru-RU"/>
        </w:rPr>
        <w:t xml:space="preserve">        бюджет района – 0,0 тыс. рублей;</w:t>
      </w:r>
    </w:p>
    <w:p w:rsidR="00A002D0" w:rsidRPr="00A002D0" w:rsidRDefault="00A002D0" w:rsidP="00A002D0">
      <w:pPr>
        <w:spacing w:after="0" w:line="240" w:lineRule="auto"/>
        <w:jc w:val="both"/>
        <w:rPr>
          <w:rFonts w:ascii="Times New Roman" w:eastAsia="Times New Roman" w:hAnsi="Times New Roman" w:cs="Times New Roman"/>
          <w:sz w:val="28"/>
          <w:szCs w:val="28"/>
          <w:lang w:eastAsia="ru-RU"/>
        </w:rPr>
      </w:pPr>
      <w:r w:rsidRPr="00A002D0">
        <w:rPr>
          <w:rFonts w:ascii="Times New Roman" w:eastAsia="Times New Roman" w:hAnsi="Times New Roman" w:cs="Times New Roman"/>
          <w:sz w:val="28"/>
          <w:szCs w:val="28"/>
          <w:lang w:eastAsia="ru-RU"/>
        </w:rPr>
        <w:t xml:space="preserve">         безвозмездные поступления из областного бюджета – 0,0 тыс. рублей;</w:t>
      </w:r>
    </w:p>
    <w:p w:rsidR="00A002D0" w:rsidRPr="00A002D0" w:rsidRDefault="00A002D0" w:rsidP="00A002D0">
      <w:pPr>
        <w:spacing w:after="0" w:line="240" w:lineRule="auto"/>
        <w:jc w:val="both"/>
        <w:rPr>
          <w:rFonts w:ascii="Times New Roman" w:eastAsia="Times New Roman" w:hAnsi="Times New Roman" w:cs="Times New Roman"/>
          <w:sz w:val="28"/>
          <w:szCs w:val="28"/>
          <w:lang w:eastAsia="ru-RU"/>
        </w:rPr>
      </w:pPr>
      <w:r w:rsidRPr="00A002D0">
        <w:rPr>
          <w:rFonts w:ascii="Times New Roman" w:eastAsia="Times New Roman" w:hAnsi="Times New Roman" w:cs="Times New Roman"/>
          <w:sz w:val="28"/>
          <w:szCs w:val="28"/>
          <w:lang w:eastAsia="ru-RU"/>
        </w:rPr>
        <w:t xml:space="preserve">        внебюджетные источники – 0,0 тыс. рублей.</w:t>
      </w:r>
    </w:p>
    <w:p w:rsidR="00A002D0" w:rsidRPr="00A002D0" w:rsidRDefault="00A002D0" w:rsidP="00A002D0">
      <w:pPr>
        <w:spacing w:after="0" w:line="240" w:lineRule="auto"/>
        <w:jc w:val="both"/>
        <w:rPr>
          <w:rFonts w:ascii="Times New Roman" w:eastAsia="Times New Roman" w:hAnsi="Times New Roman" w:cs="Times New Roman"/>
          <w:sz w:val="28"/>
          <w:szCs w:val="28"/>
          <w:lang w:eastAsia="ru-RU"/>
        </w:rPr>
      </w:pPr>
      <w:r w:rsidRPr="00A002D0">
        <w:rPr>
          <w:rFonts w:ascii="Times New Roman" w:eastAsia="Times New Roman" w:hAnsi="Times New Roman" w:cs="Times New Roman"/>
          <w:sz w:val="28"/>
          <w:szCs w:val="28"/>
          <w:lang w:eastAsia="ru-RU"/>
        </w:rPr>
        <w:t xml:space="preserve">       План ассигнований в соответствии Решением Собрания депутатов Дубовского сельского поселения от 25.12.2020 № 145 «О бюджете Дубовского сельского поселения Дубовского района на 2021 год и на плановый период 2022 и 2023 годов»  составил 21,3 тыс. рублей. В соответствии со сводной бюджетной росписью – 21,3 тыс. рублей, в том числе по источникам финансирования:</w:t>
      </w:r>
    </w:p>
    <w:p w:rsidR="00A002D0" w:rsidRPr="00A002D0" w:rsidRDefault="00A002D0" w:rsidP="00A002D0">
      <w:pPr>
        <w:spacing w:after="0" w:line="240" w:lineRule="auto"/>
        <w:jc w:val="both"/>
        <w:rPr>
          <w:rFonts w:ascii="Times New Roman" w:eastAsia="Times New Roman" w:hAnsi="Times New Roman" w:cs="Times New Roman"/>
          <w:sz w:val="28"/>
          <w:szCs w:val="28"/>
          <w:lang w:eastAsia="ru-RU"/>
        </w:rPr>
      </w:pPr>
      <w:r w:rsidRPr="00A002D0">
        <w:rPr>
          <w:rFonts w:ascii="Times New Roman" w:eastAsia="Times New Roman" w:hAnsi="Times New Roman" w:cs="Times New Roman"/>
          <w:sz w:val="28"/>
          <w:szCs w:val="28"/>
          <w:lang w:eastAsia="ru-RU"/>
        </w:rPr>
        <w:t xml:space="preserve">       местный бюджет – 21,3 тыс. рублей;</w:t>
      </w:r>
    </w:p>
    <w:p w:rsidR="00A002D0" w:rsidRPr="00A002D0" w:rsidRDefault="00A002D0" w:rsidP="00A002D0">
      <w:pPr>
        <w:spacing w:after="0" w:line="240" w:lineRule="auto"/>
        <w:jc w:val="both"/>
        <w:rPr>
          <w:rFonts w:ascii="Times New Roman" w:eastAsia="Times New Roman" w:hAnsi="Times New Roman" w:cs="Times New Roman"/>
          <w:sz w:val="28"/>
          <w:szCs w:val="28"/>
          <w:lang w:eastAsia="ru-RU"/>
        </w:rPr>
      </w:pPr>
      <w:r w:rsidRPr="00A002D0">
        <w:rPr>
          <w:rFonts w:ascii="Times New Roman" w:eastAsia="Times New Roman" w:hAnsi="Times New Roman" w:cs="Times New Roman"/>
          <w:sz w:val="28"/>
          <w:szCs w:val="28"/>
          <w:lang w:eastAsia="ru-RU"/>
        </w:rPr>
        <w:t xml:space="preserve">        бюджет района – 0,0 тыс. рублей;</w:t>
      </w:r>
    </w:p>
    <w:p w:rsidR="00A002D0" w:rsidRPr="00A002D0" w:rsidRDefault="00A002D0" w:rsidP="00A002D0">
      <w:pPr>
        <w:spacing w:after="0" w:line="240" w:lineRule="auto"/>
        <w:jc w:val="both"/>
        <w:rPr>
          <w:rFonts w:ascii="Times New Roman" w:eastAsia="Times New Roman" w:hAnsi="Times New Roman" w:cs="Times New Roman"/>
          <w:sz w:val="28"/>
          <w:szCs w:val="28"/>
          <w:lang w:eastAsia="ru-RU"/>
        </w:rPr>
      </w:pPr>
      <w:r w:rsidRPr="00A002D0">
        <w:rPr>
          <w:rFonts w:ascii="Times New Roman" w:eastAsia="Times New Roman" w:hAnsi="Times New Roman" w:cs="Times New Roman"/>
          <w:sz w:val="28"/>
          <w:szCs w:val="28"/>
          <w:lang w:eastAsia="ru-RU"/>
        </w:rPr>
        <w:t xml:space="preserve">        безвозмездные поступления из областного бюджета – 0,0 тыс. рублей.</w:t>
      </w:r>
    </w:p>
    <w:p w:rsidR="00A002D0" w:rsidRPr="00A002D0" w:rsidRDefault="00A002D0" w:rsidP="00A002D0">
      <w:pPr>
        <w:spacing w:after="0" w:line="240" w:lineRule="auto"/>
        <w:jc w:val="both"/>
        <w:rPr>
          <w:rFonts w:ascii="Times New Roman" w:eastAsia="Times New Roman" w:hAnsi="Times New Roman" w:cs="Times New Roman"/>
          <w:sz w:val="28"/>
          <w:szCs w:val="28"/>
          <w:lang w:eastAsia="ru-RU"/>
        </w:rPr>
      </w:pPr>
      <w:r w:rsidRPr="00A002D0">
        <w:rPr>
          <w:rFonts w:ascii="Times New Roman" w:eastAsia="Times New Roman" w:hAnsi="Times New Roman" w:cs="Times New Roman"/>
          <w:sz w:val="28"/>
          <w:szCs w:val="28"/>
          <w:lang w:eastAsia="ru-RU"/>
        </w:rPr>
        <w:t>Исполнение расходов по муниципальной программе составило 20,4 тыс. рублей, в том числе по источникам финансирования:</w:t>
      </w:r>
    </w:p>
    <w:p w:rsidR="00A002D0" w:rsidRPr="00A002D0" w:rsidRDefault="00A002D0" w:rsidP="00A002D0">
      <w:pPr>
        <w:spacing w:after="0" w:line="240" w:lineRule="auto"/>
        <w:jc w:val="both"/>
        <w:rPr>
          <w:rFonts w:ascii="Times New Roman" w:eastAsia="Times New Roman" w:hAnsi="Times New Roman" w:cs="Times New Roman"/>
          <w:sz w:val="28"/>
          <w:szCs w:val="28"/>
          <w:lang w:eastAsia="ru-RU"/>
        </w:rPr>
      </w:pPr>
      <w:r w:rsidRPr="00A002D0">
        <w:rPr>
          <w:rFonts w:ascii="Times New Roman" w:eastAsia="Times New Roman" w:hAnsi="Times New Roman" w:cs="Times New Roman"/>
          <w:sz w:val="28"/>
          <w:szCs w:val="28"/>
          <w:lang w:eastAsia="ru-RU"/>
        </w:rPr>
        <w:t xml:space="preserve">        местный бюджет –20,4 тыс. рублей;</w:t>
      </w:r>
    </w:p>
    <w:p w:rsidR="00A002D0" w:rsidRPr="00A002D0" w:rsidRDefault="00A002D0" w:rsidP="00A002D0">
      <w:pPr>
        <w:spacing w:after="0" w:line="240" w:lineRule="auto"/>
        <w:jc w:val="both"/>
        <w:rPr>
          <w:rFonts w:ascii="Times New Roman" w:eastAsia="Times New Roman" w:hAnsi="Times New Roman" w:cs="Times New Roman"/>
          <w:sz w:val="28"/>
          <w:szCs w:val="28"/>
          <w:lang w:eastAsia="ru-RU"/>
        </w:rPr>
      </w:pPr>
      <w:r w:rsidRPr="00A002D0">
        <w:rPr>
          <w:rFonts w:ascii="Times New Roman" w:eastAsia="Times New Roman" w:hAnsi="Times New Roman" w:cs="Times New Roman"/>
          <w:sz w:val="28"/>
          <w:szCs w:val="28"/>
          <w:lang w:eastAsia="ru-RU"/>
        </w:rPr>
        <w:t xml:space="preserve">        бюджет района – 0,0 тыс. рублей;</w:t>
      </w:r>
    </w:p>
    <w:p w:rsidR="00A002D0" w:rsidRPr="00A002D0" w:rsidRDefault="00A002D0" w:rsidP="00A002D0">
      <w:pPr>
        <w:spacing w:after="0" w:line="240" w:lineRule="auto"/>
        <w:jc w:val="both"/>
        <w:rPr>
          <w:rFonts w:ascii="Times New Roman" w:eastAsia="Times New Roman" w:hAnsi="Times New Roman" w:cs="Times New Roman"/>
          <w:sz w:val="28"/>
          <w:szCs w:val="28"/>
          <w:lang w:eastAsia="ru-RU"/>
        </w:rPr>
      </w:pPr>
      <w:r w:rsidRPr="00A002D0">
        <w:rPr>
          <w:rFonts w:ascii="Times New Roman" w:eastAsia="Times New Roman" w:hAnsi="Times New Roman" w:cs="Times New Roman"/>
          <w:sz w:val="28"/>
          <w:szCs w:val="28"/>
          <w:lang w:eastAsia="ru-RU"/>
        </w:rPr>
        <w:t xml:space="preserve">        безвозмездные поступления из областного бюджета – 0,0 тыс. рублей;</w:t>
      </w:r>
    </w:p>
    <w:p w:rsidR="00A002D0" w:rsidRPr="00A002D0" w:rsidRDefault="00A002D0" w:rsidP="00A002D0">
      <w:pPr>
        <w:spacing w:after="0" w:line="240" w:lineRule="auto"/>
        <w:jc w:val="both"/>
        <w:rPr>
          <w:rFonts w:ascii="Times New Roman" w:eastAsia="Times New Roman" w:hAnsi="Times New Roman" w:cs="Times New Roman"/>
          <w:sz w:val="28"/>
          <w:szCs w:val="28"/>
          <w:lang w:eastAsia="ru-RU"/>
        </w:rPr>
      </w:pPr>
      <w:r w:rsidRPr="00A002D0">
        <w:rPr>
          <w:rFonts w:ascii="Times New Roman" w:eastAsia="Times New Roman" w:hAnsi="Times New Roman" w:cs="Times New Roman"/>
          <w:sz w:val="28"/>
          <w:szCs w:val="28"/>
          <w:lang w:eastAsia="ru-RU"/>
        </w:rPr>
        <w:t xml:space="preserve">        внебюджетные источники – 0,0 тыс. рублей.</w:t>
      </w:r>
    </w:p>
    <w:p w:rsidR="00A002D0" w:rsidRPr="00A002D0" w:rsidRDefault="00A002D0" w:rsidP="00A002D0">
      <w:pPr>
        <w:shd w:val="clear" w:color="auto" w:fill="FFFFFF"/>
        <w:spacing w:after="0" w:line="240" w:lineRule="auto"/>
        <w:ind w:firstLine="709"/>
        <w:jc w:val="both"/>
        <w:rPr>
          <w:rFonts w:ascii="Arial" w:eastAsia="Times New Roman" w:hAnsi="Arial" w:cs="Arial"/>
          <w:sz w:val="21"/>
          <w:szCs w:val="21"/>
          <w:lang w:eastAsia="ru-RU"/>
        </w:rPr>
      </w:pPr>
      <w:r w:rsidRPr="00A002D0">
        <w:rPr>
          <w:rFonts w:ascii="Times New Roman" w:eastAsia="Times New Roman" w:hAnsi="Times New Roman" w:cs="Times New Roman"/>
          <w:sz w:val="28"/>
          <w:szCs w:val="28"/>
          <w:lang w:eastAsia="ru-RU"/>
        </w:rPr>
        <w:t xml:space="preserve">Сведения об использовании бюджетных ассигнований и внебюджетных средств на реализацию муниципальной программы за 2021 год приведены </w:t>
      </w:r>
      <w:r w:rsidRPr="00A002D0">
        <w:rPr>
          <w:rFonts w:ascii="Times New Roman" w:eastAsia="Times New Roman" w:hAnsi="Times New Roman" w:cs="Times New Roman"/>
          <w:kern w:val="2"/>
          <w:sz w:val="28"/>
          <w:szCs w:val="28"/>
          <w:lang w:eastAsia="ru-RU"/>
        </w:rPr>
        <w:t xml:space="preserve">в приложении № 2 </w:t>
      </w:r>
      <w:r w:rsidRPr="00A002D0">
        <w:rPr>
          <w:rFonts w:ascii="Times New Roman" w:eastAsia="Times New Roman" w:hAnsi="Times New Roman" w:cs="Times New Roman"/>
          <w:sz w:val="28"/>
          <w:szCs w:val="28"/>
          <w:lang w:eastAsia="ru-RU"/>
        </w:rPr>
        <w:t>к настоящему отчету о реализации муниципальной программы.</w:t>
      </w:r>
    </w:p>
    <w:p w:rsidR="00A002D0" w:rsidRPr="00A002D0" w:rsidRDefault="00A002D0" w:rsidP="00A002D0">
      <w:pPr>
        <w:autoSpaceDE w:val="0"/>
        <w:autoSpaceDN w:val="0"/>
        <w:adjustRightInd w:val="0"/>
        <w:spacing w:after="0" w:line="240" w:lineRule="auto"/>
        <w:jc w:val="center"/>
        <w:rPr>
          <w:rFonts w:ascii="Times New Roman" w:eastAsia="Times New Roman" w:hAnsi="Times New Roman" w:cs="Times New Roman"/>
          <w:kern w:val="2"/>
          <w:sz w:val="16"/>
          <w:szCs w:val="16"/>
          <w:lang w:eastAsia="ru-RU"/>
        </w:rPr>
      </w:pPr>
    </w:p>
    <w:p w:rsidR="00A002D0" w:rsidRPr="00A002D0" w:rsidRDefault="00A002D0" w:rsidP="00A002D0">
      <w:pPr>
        <w:autoSpaceDE w:val="0"/>
        <w:autoSpaceDN w:val="0"/>
        <w:adjustRightInd w:val="0"/>
        <w:spacing w:after="0" w:line="221" w:lineRule="auto"/>
        <w:jc w:val="center"/>
        <w:rPr>
          <w:rFonts w:ascii="Times New Roman" w:eastAsia="Times New Roman" w:hAnsi="Times New Roman" w:cs="Times New Roman"/>
          <w:b/>
          <w:kern w:val="2"/>
          <w:sz w:val="28"/>
          <w:szCs w:val="28"/>
          <w:lang w:eastAsia="ru-RU"/>
        </w:rPr>
      </w:pPr>
      <w:r w:rsidRPr="00A002D0">
        <w:rPr>
          <w:rFonts w:ascii="Times New Roman" w:eastAsia="Times New Roman" w:hAnsi="Times New Roman" w:cs="Times New Roman"/>
          <w:b/>
          <w:kern w:val="2"/>
          <w:sz w:val="28"/>
          <w:szCs w:val="28"/>
          <w:lang w:eastAsia="ru-RU"/>
        </w:rPr>
        <w:t xml:space="preserve">Раздел 5. Сведения о достижении значений </w:t>
      </w:r>
      <w:r w:rsidRPr="00A002D0">
        <w:rPr>
          <w:rFonts w:ascii="Times New Roman" w:eastAsia="Times New Roman" w:hAnsi="Times New Roman" w:cs="Times New Roman"/>
          <w:b/>
          <w:kern w:val="2"/>
          <w:sz w:val="28"/>
          <w:szCs w:val="28"/>
          <w:lang w:eastAsia="ru-RU"/>
        </w:rPr>
        <w:br/>
        <w:t>показателей муниципальной программы за 2021 год</w:t>
      </w:r>
    </w:p>
    <w:p w:rsidR="00A002D0" w:rsidRPr="00A002D0" w:rsidRDefault="00A002D0" w:rsidP="00A002D0">
      <w:pPr>
        <w:autoSpaceDE w:val="0"/>
        <w:autoSpaceDN w:val="0"/>
        <w:adjustRightInd w:val="0"/>
        <w:spacing w:after="0" w:line="221" w:lineRule="auto"/>
        <w:jc w:val="center"/>
        <w:rPr>
          <w:rFonts w:ascii="Times New Roman" w:eastAsia="Times New Roman" w:hAnsi="Times New Roman" w:cs="Times New Roman"/>
          <w:b/>
          <w:kern w:val="2"/>
          <w:sz w:val="28"/>
          <w:szCs w:val="28"/>
          <w:lang w:eastAsia="ru-RU"/>
        </w:rPr>
      </w:pPr>
    </w:p>
    <w:p w:rsidR="00A002D0" w:rsidRPr="00A002D0" w:rsidRDefault="00A002D0" w:rsidP="00A002D0">
      <w:pPr>
        <w:spacing w:after="0" w:line="228" w:lineRule="auto"/>
        <w:ind w:firstLine="709"/>
        <w:jc w:val="both"/>
        <w:rPr>
          <w:rFonts w:ascii="Times New Roman" w:eastAsia="Calibri" w:hAnsi="Times New Roman" w:cs="Times New Roman"/>
          <w:kern w:val="2"/>
          <w:sz w:val="28"/>
          <w:szCs w:val="28"/>
        </w:rPr>
      </w:pPr>
      <w:r w:rsidRPr="00A002D0">
        <w:rPr>
          <w:rFonts w:ascii="Times New Roman" w:eastAsia="Calibri" w:hAnsi="Times New Roman" w:cs="Times New Roman"/>
          <w:kern w:val="2"/>
          <w:sz w:val="28"/>
          <w:szCs w:val="28"/>
        </w:rPr>
        <w:t>Муниципальной программой и подпрограммами муниципальной программы предусмотрено 7 показателей, из которых</w:t>
      </w:r>
    </w:p>
    <w:p w:rsidR="00A002D0" w:rsidRPr="00A002D0" w:rsidRDefault="00A002D0" w:rsidP="00A002D0">
      <w:pPr>
        <w:spacing w:after="0" w:line="228" w:lineRule="auto"/>
        <w:ind w:firstLine="709"/>
        <w:jc w:val="both"/>
        <w:rPr>
          <w:rFonts w:ascii="Times New Roman" w:eastAsia="Calibri" w:hAnsi="Times New Roman" w:cs="Times New Roman"/>
          <w:kern w:val="2"/>
          <w:sz w:val="28"/>
          <w:szCs w:val="28"/>
        </w:rPr>
      </w:pPr>
      <w:r w:rsidRPr="00A002D0">
        <w:rPr>
          <w:rFonts w:ascii="Times New Roman" w:eastAsia="Calibri" w:hAnsi="Times New Roman" w:cs="Times New Roman"/>
          <w:kern w:val="2"/>
          <w:sz w:val="28"/>
          <w:szCs w:val="28"/>
        </w:rPr>
        <w:t>фактические значения соответствуют плановым, по 7 показателям.</w:t>
      </w:r>
    </w:p>
    <w:p w:rsidR="00A002D0" w:rsidRPr="00A002D0" w:rsidRDefault="00A002D0" w:rsidP="00A002D0">
      <w:pPr>
        <w:spacing w:after="0" w:line="228" w:lineRule="auto"/>
        <w:ind w:firstLine="709"/>
        <w:jc w:val="both"/>
        <w:rPr>
          <w:rFonts w:ascii="Times New Roman" w:eastAsia="Times New Roman" w:hAnsi="Times New Roman" w:cs="Times New Roman"/>
          <w:kern w:val="2"/>
          <w:sz w:val="28"/>
          <w:szCs w:val="28"/>
          <w:lang w:eastAsia="ru-RU"/>
        </w:rPr>
      </w:pPr>
      <w:r w:rsidRPr="00A002D0">
        <w:rPr>
          <w:rFonts w:ascii="Times New Roman" w:eastAsia="Times New Roman" w:hAnsi="Times New Roman" w:cs="Times New Roman"/>
          <w:kern w:val="2"/>
          <w:sz w:val="28"/>
          <w:szCs w:val="28"/>
          <w:lang w:eastAsia="ru-RU"/>
        </w:rPr>
        <w:t>Показатель 1 «</w:t>
      </w:r>
      <w:r w:rsidRPr="00A002D0">
        <w:rPr>
          <w:rFonts w:ascii="Times New Roman" w:eastAsia="Times New Roman" w:hAnsi="Times New Roman" w:cs="Times New Roman"/>
          <w:sz w:val="28"/>
          <w:szCs w:val="28"/>
          <w:lang w:eastAsia="ru-RU"/>
        </w:rPr>
        <w:t>Количество участия в выездах пожарных и спасательных подразделений на пожары, чрезвычайные ситуации и происшествия</w:t>
      </w:r>
      <w:r w:rsidRPr="00A002D0">
        <w:rPr>
          <w:rFonts w:ascii="Times New Roman" w:eastAsia="Calibri" w:hAnsi="Times New Roman" w:cs="Times New Roman"/>
          <w:kern w:val="2"/>
          <w:sz w:val="28"/>
          <w:szCs w:val="28"/>
        </w:rPr>
        <w:t xml:space="preserve">»  </w:t>
      </w:r>
      <w:r w:rsidRPr="00A002D0">
        <w:rPr>
          <w:rFonts w:ascii="Times New Roman" w:eastAsia="Times New Roman" w:hAnsi="Times New Roman" w:cs="Times New Roman"/>
          <w:kern w:val="2"/>
          <w:sz w:val="28"/>
          <w:szCs w:val="28"/>
          <w:lang w:eastAsia="ru-RU"/>
        </w:rPr>
        <w:t>– плановое значение – не менее 10 единиц, фактическое значение – 0 единиц.</w:t>
      </w:r>
    </w:p>
    <w:p w:rsidR="00A002D0" w:rsidRPr="00A002D0" w:rsidRDefault="00A002D0" w:rsidP="00A002D0">
      <w:pPr>
        <w:spacing w:after="0" w:line="228" w:lineRule="auto"/>
        <w:ind w:firstLine="709"/>
        <w:jc w:val="both"/>
        <w:rPr>
          <w:rFonts w:ascii="Times New Roman" w:eastAsia="Times New Roman" w:hAnsi="Times New Roman" w:cs="Times New Roman"/>
          <w:kern w:val="2"/>
          <w:sz w:val="28"/>
          <w:szCs w:val="28"/>
          <w:lang w:eastAsia="ru-RU"/>
        </w:rPr>
      </w:pPr>
      <w:r w:rsidRPr="00A002D0">
        <w:rPr>
          <w:rFonts w:ascii="Times New Roman" w:eastAsia="Times New Roman" w:hAnsi="Times New Roman" w:cs="Times New Roman"/>
          <w:kern w:val="2"/>
          <w:sz w:val="28"/>
          <w:szCs w:val="28"/>
          <w:lang w:eastAsia="ru-RU"/>
        </w:rPr>
        <w:t>Показатель 2 «</w:t>
      </w:r>
      <w:r w:rsidRPr="00A002D0">
        <w:rPr>
          <w:rFonts w:ascii="Times New Roman" w:eastAsia="Times New Roman" w:hAnsi="Times New Roman" w:cs="Times New Roman"/>
          <w:sz w:val="28"/>
          <w:szCs w:val="28"/>
          <w:lang w:eastAsia="ru-RU"/>
        </w:rPr>
        <w:t>Количество профилактических мероприятий по предупреждению пожаров</w:t>
      </w:r>
      <w:r w:rsidRPr="00A002D0">
        <w:rPr>
          <w:rFonts w:ascii="Times New Roman" w:eastAsia="Times New Roman" w:hAnsi="Times New Roman" w:cs="Times New Roman"/>
          <w:kern w:val="2"/>
          <w:sz w:val="28"/>
          <w:szCs w:val="28"/>
          <w:lang w:eastAsia="ru-RU"/>
        </w:rPr>
        <w:t>» – плановое значение – не менее 5 единиц (беседы), фактическое значение – 5 беседы.</w:t>
      </w:r>
    </w:p>
    <w:p w:rsidR="00A002D0" w:rsidRPr="00A002D0" w:rsidRDefault="00A002D0" w:rsidP="00A002D0">
      <w:pPr>
        <w:spacing w:after="0" w:line="228" w:lineRule="auto"/>
        <w:ind w:firstLine="709"/>
        <w:jc w:val="both"/>
        <w:rPr>
          <w:rFonts w:ascii="Times New Roman" w:eastAsia="Times New Roman" w:hAnsi="Times New Roman" w:cs="Times New Roman"/>
          <w:kern w:val="2"/>
          <w:sz w:val="28"/>
          <w:szCs w:val="28"/>
          <w:lang w:eastAsia="ru-RU"/>
        </w:rPr>
      </w:pPr>
      <w:r w:rsidRPr="00A002D0">
        <w:rPr>
          <w:rFonts w:ascii="Times New Roman" w:eastAsia="Times New Roman" w:hAnsi="Times New Roman" w:cs="Times New Roman"/>
          <w:kern w:val="2"/>
          <w:sz w:val="28"/>
          <w:szCs w:val="28"/>
          <w:lang w:eastAsia="ru-RU"/>
        </w:rPr>
        <w:t>Показатель 3 «</w:t>
      </w:r>
      <w:r w:rsidRPr="00A002D0">
        <w:rPr>
          <w:rFonts w:ascii="Times New Roman" w:eastAsia="Times New Roman" w:hAnsi="Times New Roman" w:cs="Times New Roman"/>
          <w:sz w:val="28"/>
          <w:szCs w:val="28"/>
          <w:lang w:eastAsia="ru-RU"/>
        </w:rPr>
        <w:t>Охват населения системой оповещения</w:t>
      </w:r>
      <w:r w:rsidRPr="00A002D0">
        <w:rPr>
          <w:rFonts w:ascii="Times New Roman" w:eastAsia="Times New Roman" w:hAnsi="Times New Roman" w:cs="Times New Roman"/>
          <w:kern w:val="2"/>
          <w:sz w:val="28"/>
          <w:szCs w:val="28"/>
          <w:lang w:eastAsia="ru-RU"/>
        </w:rPr>
        <w:t>» – плановое значение – 980 человек, 97,5 процентов, фактическое значение – 980 человек, 97,5 процентов.</w:t>
      </w:r>
    </w:p>
    <w:p w:rsidR="00A002D0" w:rsidRPr="00A002D0" w:rsidRDefault="00A002D0" w:rsidP="00A002D0">
      <w:pPr>
        <w:spacing w:after="0" w:line="228" w:lineRule="auto"/>
        <w:ind w:firstLine="709"/>
        <w:jc w:val="both"/>
        <w:rPr>
          <w:rFonts w:ascii="Times New Roman" w:eastAsia="Times New Roman" w:hAnsi="Times New Roman" w:cs="Times New Roman"/>
          <w:kern w:val="2"/>
          <w:sz w:val="28"/>
          <w:szCs w:val="28"/>
          <w:lang w:eastAsia="ru-RU"/>
        </w:rPr>
      </w:pPr>
      <w:r w:rsidRPr="00A002D0">
        <w:rPr>
          <w:rFonts w:ascii="Times New Roman" w:eastAsia="Times New Roman" w:hAnsi="Times New Roman" w:cs="Times New Roman"/>
          <w:kern w:val="2"/>
          <w:sz w:val="28"/>
          <w:szCs w:val="28"/>
          <w:lang w:eastAsia="ru-RU"/>
        </w:rPr>
        <w:t>Показатель 4 «</w:t>
      </w:r>
      <w:r w:rsidRPr="00A002D0">
        <w:rPr>
          <w:rFonts w:ascii="Times New Roman" w:eastAsia="Times New Roman" w:hAnsi="Times New Roman" w:cs="Times New Roman"/>
          <w:sz w:val="28"/>
          <w:szCs w:val="28"/>
          <w:lang w:eastAsia="ru-RU"/>
        </w:rPr>
        <w:t>Количество участия в выездах на тушение пожаров</w:t>
      </w:r>
      <w:r w:rsidRPr="00A002D0">
        <w:rPr>
          <w:rFonts w:ascii="Times New Roman" w:eastAsia="Times New Roman" w:hAnsi="Times New Roman" w:cs="Times New Roman"/>
          <w:kern w:val="2"/>
          <w:sz w:val="28"/>
          <w:szCs w:val="28"/>
          <w:lang w:eastAsia="ru-RU"/>
        </w:rPr>
        <w:t>» – плановое значение – не менее 8 единиц, фактическое значение – 0 единиц.</w:t>
      </w:r>
    </w:p>
    <w:p w:rsidR="00A002D0" w:rsidRPr="00A002D0" w:rsidRDefault="00A002D0" w:rsidP="00A002D0">
      <w:pPr>
        <w:spacing w:after="0" w:line="228" w:lineRule="auto"/>
        <w:ind w:firstLine="709"/>
        <w:jc w:val="both"/>
        <w:rPr>
          <w:rFonts w:ascii="Times New Roman" w:eastAsia="Times New Roman" w:hAnsi="Times New Roman" w:cs="Times New Roman"/>
          <w:kern w:val="2"/>
          <w:sz w:val="28"/>
          <w:szCs w:val="28"/>
          <w:lang w:eastAsia="ru-RU"/>
        </w:rPr>
      </w:pPr>
      <w:r w:rsidRPr="00A002D0">
        <w:rPr>
          <w:rFonts w:ascii="Times New Roman" w:eastAsia="Times New Roman" w:hAnsi="Times New Roman" w:cs="Times New Roman"/>
          <w:kern w:val="2"/>
          <w:sz w:val="28"/>
          <w:szCs w:val="28"/>
          <w:lang w:eastAsia="ru-RU"/>
        </w:rPr>
        <w:lastRenderedPageBreak/>
        <w:t>Показатель 5 «</w:t>
      </w:r>
      <w:r w:rsidRPr="00A002D0">
        <w:rPr>
          <w:rFonts w:ascii="Times New Roman" w:eastAsia="Times New Roman" w:hAnsi="Times New Roman" w:cs="Times New Roman"/>
          <w:sz w:val="28"/>
          <w:szCs w:val="28"/>
          <w:lang w:eastAsia="ru-RU"/>
        </w:rPr>
        <w:t>Количество участия в выездах на чрезвычайные ситуации и происшествия</w:t>
      </w:r>
      <w:r w:rsidRPr="00A002D0">
        <w:rPr>
          <w:rFonts w:ascii="Times New Roman" w:eastAsia="Times New Roman" w:hAnsi="Times New Roman" w:cs="Times New Roman"/>
          <w:kern w:val="2"/>
          <w:sz w:val="28"/>
          <w:szCs w:val="28"/>
          <w:lang w:eastAsia="ru-RU"/>
        </w:rPr>
        <w:t>» – плановое значение – не менее 2 единиц, фактическое значение – 0 единиц.</w:t>
      </w:r>
    </w:p>
    <w:p w:rsidR="00A002D0" w:rsidRPr="00A002D0" w:rsidRDefault="00A002D0" w:rsidP="00A002D0">
      <w:pPr>
        <w:spacing w:after="0" w:line="228" w:lineRule="auto"/>
        <w:ind w:firstLine="709"/>
        <w:jc w:val="both"/>
        <w:rPr>
          <w:rFonts w:ascii="Times New Roman" w:eastAsia="Times New Roman" w:hAnsi="Times New Roman" w:cs="Times New Roman"/>
          <w:kern w:val="2"/>
          <w:sz w:val="28"/>
          <w:szCs w:val="28"/>
          <w:lang w:eastAsia="ru-RU"/>
        </w:rPr>
      </w:pPr>
      <w:r w:rsidRPr="00A002D0">
        <w:rPr>
          <w:rFonts w:ascii="Times New Roman" w:eastAsia="Times New Roman" w:hAnsi="Times New Roman" w:cs="Times New Roman"/>
          <w:kern w:val="2"/>
          <w:sz w:val="28"/>
          <w:szCs w:val="28"/>
          <w:lang w:eastAsia="ru-RU"/>
        </w:rPr>
        <w:t>Показатель 6 «</w:t>
      </w:r>
      <w:r w:rsidRPr="00A002D0">
        <w:rPr>
          <w:rFonts w:ascii="Times New Roman" w:eastAsia="Times New Roman" w:hAnsi="Times New Roman" w:cs="Times New Roman"/>
          <w:sz w:val="28"/>
          <w:szCs w:val="28"/>
          <w:lang w:eastAsia="ru-RU"/>
        </w:rPr>
        <w:t xml:space="preserve">Охват населения оповещаемого местной системой оповещения» </w:t>
      </w:r>
      <w:r w:rsidRPr="00A002D0">
        <w:rPr>
          <w:rFonts w:ascii="Times New Roman" w:eastAsia="Times New Roman" w:hAnsi="Times New Roman" w:cs="Times New Roman"/>
          <w:kern w:val="2"/>
          <w:sz w:val="28"/>
          <w:szCs w:val="28"/>
          <w:lang w:eastAsia="ru-RU"/>
        </w:rPr>
        <w:t>– плановое значение – 980 человек, 97,5 процентов, фактическое значение – 980 человек, 97,5 процентов.</w:t>
      </w:r>
    </w:p>
    <w:p w:rsidR="00A002D0" w:rsidRPr="00A002D0" w:rsidRDefault="00A002D0" w:rsidP="00A002D0">
      <w:pPr>
        <w:spacing w:after="0" w:line="228" w:lineRule="auto"/>
        <w:ind w:firstLine="709"/>
        <w:jc w:val="both"/>
        <w:rPr>
          <w:rFonts w:ascii="Times New Roman" w:eastAsia="Times New Roman" w:hAnsi="Times New Roman" w:cs="Times New Roman"/>
          <w:kern w:val="2"/>
          <w:sz w:val="28"/>
          <w:szCs w:val="28"/>
          <w:lang w:eastAsia="ru-RU"/>
        </w:rPr>
      </w:pPr>
      <w:r w:rsidRPr="00A002D0">
        <w:rPr>
          <w:rFonts w:ascii="Times New Roman" w:eastAsia="Times New Roman" w:hAnsi="Times New Roman" w:cs="Times New Roman"/>
          <w:kern w:val="2"/>
          <w:sz w:val="28"/>
          <w:szCs w:val="28"/>
          <w:lang w:eastAsia="ru-RU"/>
        </w:rPr>
        <w:t>Показатель 7 «</w:t>
      </w:r>
      <w:r w:rsidRPr="00A002D0">
        <w:rPr>
          <w:rFonts w:ascii="Times New Roman" w:eastAsia="Times New Roman" w:hAnsi="Times New Roman" w:cs="Times New Roman"/>
          <w:sz w:val="28"/>
          <w:szCs w:val="28"/>
          <w:lang w:eastAsia="ru-RU"/>
        </w:rPr>
        <w:t>Количество лекций и бесед, проведенных в общеобразовательных учебных заведениях</w:t>
      </w:r>
      <w:r w:rsidRPr="00A002D0">
        <w:rPr>
          <w:rFonts w:ascii="Times New Roman" w:eastAsia="Times New Roman" w:hAnsi="Times New Roman" w:cs="Times New Roman"/>
          <w:kern w:val="2"/>
          <w:sz w:val="28"/>
          <w:szCs w:val="28"/>
          <w:lang w:eastAsia="ru-RU"/>
        </w:rPr>
        <w:t>» – плановое значение – не менее 5 единиц (беседы), фактическое значение – 5 беседы.</w:t>
      </w:r>
    </w:p>
    <w:p w:rsidR="00A002D0" w:rsidRPr="00A002D0" w:rsidRDefault="00A002D0" w:rsidP="00A002D0">
      <w:pPr>
        <w:spacing w:after="0" w:line="228" w:lineRule="auto"/>
        <w:ind w:firstLine="709"/>
        <w:jc w:val="both"/>
        <w:rPr>
          <w:rFonts w:ascii="Times New Roman" w:eastAsia="Times New Roman" w:hAnsi="Times New Roman" w:cs="Times New Roman"/>
          <w:sz w:val="28"/>
          <w:szCs w:val="28"/>
          <w:lang w:eastAsia="ru-RU"/>
        </w:rPr>
      </w:pPr>
      <w:r w:rsidRPr="00A002D0">
        <w:rPr>
          <w:rFonts w:ascii="Times New Roman" w:eastAsia="Times New Roman" w:hAnsi="Times New Roman" w:cs="Times New Roman"/>
          <w:sz w:val="28"/>
          <w:szCs w:val="28"/>
          <w:lang w:eastAsia="ru-RU"/>
        </w:rPr>
        <w:t>Сведения о достижении значений показателей муниципальной программы Дубовского сельского поселения «</w:t>
      </w:r>
      <w:r w:rsidRPr="00A002D0">
        <w:rPr>
          <w:rFonts w:ascii="Times New Roman" w:eastAsia="Times New Roman" w:hAnsi="Times New Roman" w:cs="Times New Roman"/>
          <w:bCs/>
          <w:sz w:val="28"/>
          <w:szCs w:val="28"/>
          <w:lang w:eastAsia="ru-RU"/>
        </w:rPr>
        <w:t>Защита населения и территории от чрезвычайных ситуаций, обеспечение пожарной безопасности и безопасности людей на водных объектах</w:t>
      </w:r>
      <w:r w:rsidRPr="00A002D0">
        <w:rPr>
          <w:rFonts w:ascii="Times New Roman" w:eastAsia="Times New Roman" w:hAnsi="Times New Roman" w:cs="Times New Roman"/>
          <w:sz w:val="28"/>
          <w:szCs w:val="28"/>
          <w:lang w:eastAsia="ru-RU"/>
        </w:rPr>
        <w:t xml:space="preserve">» приведены в приложении № 3 к отчету о реализации муниципальной программы. </w:t>
      </w:r>
    </w:p>
    <w:p w:rsidR="00A002D0" w:rsidRPr="00A002D0" w:rsidRDefault="00A002D0" w:rsidP="00A002D0">
      <w:pPr>
        <w:autoSpaceDE w:val="0"/>
        <w:autoSpaceDN w:val="0"/>
        <w:adjustRightInd w:val="0"/>
        <w:spacing w:after="0" w:line="221" w:lineRule="auto"/>
        <w:rPr>
          <w:rFonts w:ascii="Times New Roman" w:eastAsia="Times New Roman" w:hAnsi="Times New Roman" w:cs="Times New Roman"/>
          <w:kern w:val="2"/>
          <w:sz w:val="16"/>
          <w:szCs w:val="16"/>
          <w:lang w:eastAsia="ru-RU"/>
        </w:rPr>
      </w:pPr>
    </w:p>
    <w:p w:rsidR="00A002D0" w:rsidRPr="00A002D0" w:rsidRDefault="00A002D0" w:rsidP="00A002D0">
      <w:pPr>
        <w:autoSpaceDE w:val="0"/>
        <w:autoSpaceDN w:val="0"/>
        <w:adjustRightInd w:val="0"/>
        <w:spacing w:after="0" w:line="221" w:lineRule="auto"/>
        <w:jc w:val="center"/>
        <w:rPr>
          <w:rFonts w:ascii="Times New Roman" w:eastAsia="Times New Roman" w:hAnsi="Times New Roman" w:cs="Times New Roman"/>
          <w:b/>
          <w:kern w:val="2"/>
          <w:sz w:val="28"/>
          <w:szCs w:val="28"/>
          <w:lang w:eastAsia="ru-RU"/>
        </w:rPr>
      </w:pPr>
      <w:r w:rsidRPr="00A002D0">
        <w:rPr>
          <w:rFonts w:ascii="Times New Roman" w:eastAsia="Times New Roman" w:hAnsi="Times New Roman" w:cs="Times New Roman"/>
          <w:b/>
          <w:kern w:val="2"/>
          <w:sz w:val="28"/>
          <w:szCs w:val="28"/>
          <w:lang w:eastAsia="ru-RU"/>
        </w:rPr>
        <w:t xml:space="preserve">Раздел 6. Информация о результатах оценки </w:t>
      </w:r>
      <w:r w:rsidRPr="00A002D0">
        <w:rPr>
          <w:rFonts w:ascii="Times New Roman" w:eastAsia="Times New Roman" w:hAnsi="Times New Roman" w:cs="Times New Roman"/>
          <w:b/>
          <w:kern w:val="2"/>
          <w:sz w:val="28"/>
          <w:szCs w:val="28"/>
          <w:lang w:eastAsia="ru-RU"/>
        </w:rPr>
        <w:br/>
        <w:t xml:space="preserve">эффективности муниципальной программы в 2021году </w:t>
      </w:r>
    </w:p>
    <w:p w:rsidR="00A002D0" w:rsidRPr="00A002D0" w:rsidRDefault="00A002D0" w:rsidP="00A002D0">
      <w:pPr>
        <w:tabs>
          <w:tab w:val="left" w:pos="332"/>
          <w:tab w:val="left" w:pos="1134"/>
        </w:tabs>
        <w:autoSpaceDE w:val="0"/>
        <w:autoSpaceDN w:val="0"/>
        <w:adjustRightInd w:val="0"/>
        <w:spacing w:after="0" w:line="240" w:lineRule="auto"/>
        <w:jc w:val="center"/>
        <w:rPr>
          <w:rFonts w:ascii="Times New Roman" w:eastAsia="Times New Roman" w:hAnsi="Times New Roman" w:cs="Times New Roman"/>
          <w:kern w:val="2"/>
          <w:sz w:val="16"/>
          <w:szCs w:val="16"/>
          <w:lang w:eastAsia="ru-RU"/>
        </w:rPr>
      </w:pPr>
    </w:p>
    <w:p w:rsidR="00A002D0" w:rsidRPr="00A002D0" w:rsidRDefault="00A002D0" w:rsidP="00A002D0">
      <w:pPr>
        <w:widowControl w:val="0"/>
        <w:tabs>
          <w:tab w:val="left" w:pos="332"/>
          <w:tab w:val="left" w:pos="1134"/>
        </w:tabs>
        <w:autoSpaceDE w:val="0"/>
        <w:autoSpaceDN w:val="0"/>
        <w:adjustRightInd w:val="0"/>
        <w:spacing w:after="0" w:line="228" w:lineRule="auto"/>
        <w:ind w:firstLine="709"/>
        <w:jc w:val="both"/>
        <w:rPr>
          <w:rFonts w:ascii="Times New Roman" w:eastAsia="Times New Roman" w:hAnsi="Times New Roman" w:cs="Times New Roman"/>
          <w:sz w:val="28"/>
          <w:szCs w:val="28"/>
          <w:lang w:eastAsia="ru-RU"/>
        </w:rPr>
      </w:pPr>
      <w:r w:rsidRPr="00A002D0">
        <w:rPr>
          <w:rFonts w:ascii="Times New Roman" w:eastAsia="Times New Roman" w:hAnsi="Times New Roman" w:cs="Times New Roman"/>
          <w:sz w:val="28"/>
          <w:szCs w:val="28"/>
          <w:lang w:eastAsia="ru-RU"/>
        </w:rPr>
        <w:t>Эффективность реализации муниципальной программы в 2021 году определяется на основании степени выполнения целевых показателей, основных мероприятий и оценки бюджетной эффективности муниципальной программы:</w:t>
      </w:r>
    </w:p>
    <w:p w:rsidR="00A002D0" w:rsidRPr="00A002D0" w:rsidRDefault="00A002D0" w:rsidP="00A002D0">
      <w:pPr>
        <w:widowControl w:val="0"/>
        <w:tabs>
          <w:tab w:val="left" w:pos="332"/>
          <w:tab w:val="left" w:pos="1134"/>
        </w:tabs>
        <w:autoSpaceDE w:val="0"/>
        <w:autoSpaceDN w:val="0"/>
        <w:adjustRightInd w:val="0"/>
        <w:spacing w:after="0" w:line="228" w:lineRule="auto"/>
        <w:ind w:firstLine="709"/>
        <w:jc w:val="both"/>
        <w:rPr>
          <w:rFonts w:ascii="Times New Roman" w:eastAsia="Times New Roman" w:hAnsi="Times New Roman" w:cs="Times New Roman"/>
          <w:sz w:val="16"/>
          <w:szCs w:val="16"/>
          <w:lang w:eastAsia="ru-RU"/>
        </w:rPr>
      </w:pPr>
    </w:p>
    <w:p w:rsidR="00A002D0" w:rsidRPr="00A002D0" w:rsidRDefault="00A002D0" w:rsidP="00A002D0">
      <w:pPr>
        <w:widowControl w:val="0"/>
        <w:tabs>
          <w:tab w:val="left" w:pos="332"/>
          <w:tab w:val="left" w:pos="1134"/>
        </w:tabs>
        <w:autoSpaceDE w:val="0"/>
        <w:autoSpaceDN w:val="0"/>
        <w:adjustRightInd w:val="0"/>
        <w:spacing w:after="0" w:line="228" w:lineRule="auto"/>
        <w:ind w:firstLine="709"/>
        <w:jc w:val="both"/>
        <w:rPr>
          <w:rFonts w:ascii="Times New Roman" w:eastAsia="Times New Roman" w:hAnsi="Times New Roman" w:cs="Times New Roman"/>
          <w:sz w:val="28"/>
          <w:szCs w:val="28"/>
          <w:lang w:eastAsia="ru-RU"/>
        </w:rPr>
      </w:pPr>
      <w:r w:rsidRPr="00A002D0">
        <w:rPr>
          <w:rFonts w:ascii="Times New Roman" w:eastAsia="Times New Roman" w:hAnsi="Times New Roman" w:cs="Times New Roman"/>
          <w:sz w:val="28"/>
          <w:szCs w:val="28"/>
          <w:lang w:eastAsia="ru-RU"/>
        </w:rPr>
        <w:t>1. Степень достижения целевых показателей муниципальной программы, подпрограмм муниципальной программы:</w:t>
      </w:r>
    </w:p>
    <w:p w:rsidR="00A002D0" w:rsidRPr="00A002D0" w:rsidRDefault="00A002D0" w:rsidP="00A002D0">
      <w:pPr>
        <w:tabs>
          <w:tab w:val="left" w:pos="332"/>
          <w:tab w:val="left" w:pos="1134"/>
        </w:tabs>
        <w:spacing w:after="0" w:line="240" w:lineRule="auto"/>
        <w:ind w:firstLine="709"/>
        <w:jc w:val="both"/>
        <w:rPr>
          <w:rFonts w:ascii="Times New Roman" w:eastAsia="Times New Roman" w:hAnsi="Times New Roman" w:cs="Times New Roman"/>
          <w:color w:val="000000"/>
          <w:kern w:val="2"/>
          <w:sz w:val="28"/>
          <w:szCs w:val="28"/>
          <w:lang w:eastAsia="ru-RU"/>
        </w:rPr>
      </w:pPr>
      <w:r w:rsidRPr="00A002D0">
        <w:rPr>
          <w:rFonts w:ascii="Times New Roman" w:eastAsia="Times New Roman" w:hAnsi="Times New Roman" w:cs="Times New Roman"/>
          <w:color w:val="000000"/>
          <w:kern w:val="2"/>
          <w:sz w:val="28"/>
          <w:szCs w:val="28"/>
          <w:lang w:eastAsia="ru-RU"/>
        </w:rPr>
        <w:t>Степень достижения целевого показателя 1 равна 0,0;</w:t>
      </w:r>
    </w:p>
    <w:p w:rsidR="00A002D0" w:rsidRPr="00A002D0" w:rsidRDefault="00A002D0" w:rsidP="00A002D0">
      <w:pPr>
        <w:tabs>
          <w:tab w:val="left" w:pos="332"/>
          <w:tab w:val="left" w:pos="1134"/>
        </w:tabs>
        <w:spacing w:after="0" w:line="240" w:lineRule="auto"/>
        <w:ind w:firstLine="709"/>
        <w:jc w:val="both"/>
        <w:rPr>
          <w:rFonts w:ascii="Times New Roman" w:eastAsia="Times New Roman" w:hAnsi="Times New Roman" w:cs="Times New Roman"/>
          <w:color w:val="000000"/>
          <w:kern w:val="2"/>
          <w:sz w:val="28"/>
          <w:szCs w:val="28"/>
          <w:lang w:eastAsia="ru-RU"/>
        </w:rPr>
      </w:pPr>
      <w:r w:rsidRPr="00A002D0">
        <w:rPr>
          <w:rFonts w:ascii="Times New Roman" w:eastAsia="Times New Roman" w:hAnsi="Times New Roman" w:cs="Times New Roman"/>
          <w:color w:val="000000"/>
          <w:kern w:val="2"/>
          <w:sz w:val="28"/>
          <w:szCs w:val="28"/>
          <w:lang w:eastAsia="ru-RU"/>
        </w:rPr>
        <w:t>Степень достижения целевого показателя 2 равна 1,0;</w:t>
      </w:r>
    </w:p>
    <w:p w:rsidR="00A002D0" w:rsidRPr="00A002D0" w:rsidRDefault="00A002D0" w:rsidP="00A002D0">
      <w:pPr>
        <w:tabs>
          <w:tab w:val="left" w:pos="332"/>
          <w:tab w:val="left" w:pos="1134"/>
        </w:tabs>
        <w:spacing w:after="0" w:line="240" w:lineRule="auto"/>
        <w:ind w:firstLine="709"/>
        <w:jc w:val="both"/>
        <w:rPr>
          <w:rFonts w:ascii="Times New Roman" w:eastAsia="Times New Roman" w:hAnsi="Times New Roman" w:cs="Times New Roman"/>
          <w:color w:val="000000"/>
          <w:kern w:val="2"/>
          <w:sz w:val="28"/>
          <w:szCs w:val="28"/>
          <w:lang w:eastAsia="ru-RU"/>
        </w:rPr>
      </w:pPr>
      <w:r w:rsidRPr="00A002D0">
        <w:rPr>
          <w:rFonts w:ascii="Times New Roman" w:eastAsia="Times New Roman" w:hAnsi="Times New Roman" w:cs="Times New Roman"/>
          <w:color w:val="000000"/>
          <w:kern w:val="2"/>
          <w:sz w:val="28"/>
          <w:szCs w:val="28"/>
          <w:lang w:eastAsia="ru-RU"/>
        </w:rPr>
        <w:t>Степень достижения целевого показателя 3 равна 1,0;</w:t>
      </w:r>
    </w:p>
    <w:p w:rsidR="00A002D0" w:rsidRPr="00A002D0" w:rsidRDefault="00A002D0" w:rsidP="00A002D0">
      <w:pPr>
        <w:tabs>
          <w:tab w:val="left" w:pos="332"/>
          <w:tab w:val="left" w:pos="1134"/>
        </w:tabs>
        <w:spacing w:after="0" w:line="240" w:lineRule="auto"/>
        <w:ind w:firstLine="709"/>
        <w:jc w:val="both"/>
        <w:rPr>
          <w:rFonts w:ascii="Times New Roman" w:eastAsia="Times New Roman" w:hAnsi="Times New Roman" w:cs="Times New Roman"/>
          <w:color w:val="000000"/>
          <w:kern w:val="2"/>
          <w:sz w:val="28"/>
          <w:szCs w:val="28"/>
          <w:lang w:eastAsia="ru-RU"/>
        </w:rPr>
      </w:pPr>
      <w:r w:rsidRPr="00A002D0">
        <w:rPr>
          <w:rFonts w:ascii="Times New Roman" w:eastAsia="Times New Roman" w:hAnsi="Times New Roman" w:cs="Times New Roman"/>
          <w:color w:val="000000"/>
          <w:kern w:val="2"/>
          <w:sz w:val="28"/>
          <w:szCs w:val="28"/>
          <w:lang w:eastAsia="ru-RU"/>
        </w:rPr>
        <w:t>Степень достижения целевого показателя 4 равна 0,0;</w:t>
      </w:r>
    </w:p>
    <w:p w:rsidR="00A002D0" w:rsidRPr="00A002D0" w:rsidRDefault="00A002D0" w:rsidP="00A002D0">
      <w:pPr>
        <w:tabs>
          <w:tab w:val="left" w:pos="332"/>
          <w:tab w:val="left" w:pos="1134"/>
        </w:tabs>
        <w:spacing w:after="0" w:line="240" w:lineRule="auto"/>
        <w:ind w:firstLine="709"/>
        <w:jc w:val="both"/>
        <w:rPr>
          <w:rFonts w:ascii="Times New Roman" w:eastAsia="Times New Roman" w:hAnsi="Times New Roman" w:cs="Times New Roman"/>
          <w:color w:val="000000"/>
          <w:kern w:val="2"/>
          <w:sz w:val="28"/>
          <w:szCs w:val="28"/>
          <w:lang w:eastAsia="ru-RU"/>
        </w:rPr>
      </w:pPr>
      <w:r w:rsidRPr="00A002D0">
        <w:rPr>
          <w:rFonts w:ascii="Times New Roman" w:eastAsia="Times New Roman" w:hAnsi="Times New Roman" w:cs="Times New Roman"/>
          <w:color w:val="000000"/>
          <w:kern w:val="2"/>
          <w:sz w:val="28"/>
          <w:szCs w:val="28"/>
          <w:lang w:eastAsia="ru-RU"/>
        </w:rPr>
        <w:t>Степень достижения целевого показателя 5 равна 0,0;</w:t>
      </w:r>
    </w:p>
    <w:p w:rsidR="00A002D0" w:rsidRPr="00A002D0" w:rsidRDefault="00A002D0" w:rsidP="00A002D0">
      <w:pPr>
        <w:tabs>
          <w:tab w:val="left" w:pos="332"/>
          <w:tab w:val="left" w:pos="1134"/>
        </w:tabs>
        <w:spacing w:after="0" w:line="240" w:lineRule="auto"/>
        <w:ind w:firstLine="709"/>
        <w:jc w:val="both"/>
        <w:rPr>
          <w:rFonts w:ascii="Times New Roman" w:eastAsia="Times New Roman" w:hAnsi="Times New Roman" w:cs="Times New Roman"/>
          <w:color w:val="000000"/>
          <w:kern w:val="2"/>
          <w:sz w:val="28"/>
          <w:szCs w:val="28"/>
          <w:lang w:eastAsia="ru-RU"/>
        </w:rPr>
      </w:pPr>
      <w:r w:rsidRPr="00A002D0">
        <w:rPr>
          <w:rFonts w:ascii="Times New Roman" w:eastAsia="Times New Roman" w:hAnsi="Times New Roman" w:cs="Times New Roman"/>
          <w:color w:val="000000"/>
          <w:kern w:val="2"/>
          <w:sz w:val="28"/>
          <w:szCs w:val="28"/>
          <w:lang w:eastAsia="ru-RU"/>
        </w:rPr>
        <w:t>Степень достижения целевого показателя 6 равна 1,0;</w:t>
      </w:r>
    </w:p>
    <w:p w:rsidR="00A002D0" w:rsidRPr="00A002D0" w:rsidRDefault="00A002D0" w:rsidP="00A002D0">
      <w:pPr>
        <w:tabs>
          <w:tab w:val="left" w:pos="332"/>
          <w:tab w:val="left" w:pos="1134"/>
        </w:tabs>
        <w:spacing w:after="0" w:line="240" w:lineRule="auto"/>
        <w:ind w:firstLine="709"/>
        <w:jc w:val="both"/>
        <w:rPr>
          <w:rFonts w:ascii="Times New Roman" w:eastAsia="Times New Roman" w:hAnsi="Times New Roman" w:cs="Times New Roman"/>
          <w:color w:val="000000"/>
          <w:kern w:val="2"/>
          <w:sz w:val="28"/>
          <w:szCs w:val="28"/>
          <w:lang w:eastAsia="ru-RU"/>
        </w:rPr>
      </w:pPr>
      <w:r w:rsidRPr="00A002D0">
        <w:rPr>
          <w:rFonts w:ascii="Times New Roman" w:eastAsia="Times New Roman" w:hAnsi="Times New Roman" w:cs="Times New Roman"/>
          <w:color w:val="000000"/>
          <w:kern w:val="2"/>
          <w:sz w:val="28"/>
          <w:szCs w:val="28"/>
          <w:lang w:eastAsia="ru-RU"/>
        </w:rPr>
        <w:t>Степень достижения целевого показателя 7 равна 1,0.</w:t>
      </w:r>
    </w:p>
    <w:p w:rsidR="00A002D0" w:rsidRPr="00A002D0" w:rsidRDefault="00A002D0" w:rsidP="00A002D0">
      <w:pPr>
        <w:tabs>
          <w:tab w:val="left" w:pos="284"/>
        </w:tabs>
        <w:spacing w:after="0" w:line="240" w:lineRule="auto"/>
        <w:ind w:firstLine="709"/>
        <w:jc w:val="both"/>
        <w:rPr>
          <w:rFonts w:ascii="Times New Roman" w:eastAsia="Times New Roman" w:hAnsi="Times New Roman" w:cs="Times New Roman"/>
          <w:sz w:val="28"/>
          <w:szCs w:val="28"/>
          <w:lang w:eastAsia="ru-RU"/>
        </w:rPr>
      </w:pPr>
      <w:r w:rsidRPr="00A002D0">
        <w:rPr>
          <w:rFonts w:ascii="Times New Roman" w:eastAsia="Times New Roman" w:hAnsi="Times New Roman" w:cs="Times New Roman"/>
          <w:sz w:val="28"/>
          <w:szCs w:val="28"/>
          <w:lang w:eastAsia="ru-RU"/>
        </w:rPr>
        <w:t xml:space="preserve">Суммарная оценка степени достижения целевых показателей муниципальной программы </w:t>
      </w:r>
      <w:proofErr w:type="spellStart"/>
      <w:r w:rsidRPr="00A002D0">
        <w:rPr>
          <w:rFonts w:ascii="Times New Roman" w:eastAsia="Times New Roman" w:hAnsi="Times New Roman" w:cs="Times New Roman"/>
          <w:b/>
          <w:sz w:val="28"/>
          <w:szCs w:val="28"/>
          <w:lang w:eastAsia="ru-RU"/>
        </w:rPr>
        <w:t>Э</w:t>
      </w:r>
      <w:r w:rsidRPr="00A002D0">
        <w:rPr>
          <w:rFonts w:ascii="Times New Roman" w:eastAsia="Times New Roman" w:hAnsi="Times New Roman" w:cs="Times New Roman"/>
          <w:b/>
          <w:sz w:val="28"/>
          <w:szCs w:val="28"/>
          <w:vertAlign w:val="subscript"/>
          <w:lang w:eastAsia="ru-RU"/>
        </w:rPr>
        <w:t>о</w:t>
      </w:r>
      <w:proofErr w:type="spellEnd"/>
      <w:r w:rsidRPr="00A002D0">
        <w:rPr>
          <w:rFonts w:ascii="Times New Roman" w:eastAsia="Times New Roman" w:hAnsi="Times New Roman" w:cs="Times New Roman"/>
          <w:sz w:val="28"/>
          <w:szCs w:val="28"/>
          <w:lang w:eastAsia="ru-RU"/>
        </w:rPr>
        <w:t xml:space="preserve"> равна: 4:7= 0,6. Это удовлетворительный уровень эффективности реализации муниципальной программы по степени достижения целевых показателей.</w:t>
      </w:r>
    </w:p>
    <w:p w:rsidR="00A002D0" w:rsidRPr="00A002D0" w:rsidRDefault="00A002D0" w:rsidP="00A002D0">
      <w:pPr>
        <w:tabs>
          <w:tab w:val="left" w:pos="284"/>
        </w:tabs>
        <w:spacing w:after="0" w:line="240" w:lineRule="auto"/>
        <w:ind w:firstLine="709"/>
        <w:jc w:val="both"/>
        <w:rPr>
          <w:rFonts w:ascii="Times New Roman" w:eastAsia="Times New Roman" w:hAnsi="Times New Roman" w:cs="Times New Roman"/>
          <w:sz w:val="28"/>
          <w:szCs w:val="28"/>
          <w:lang w:eastAsia="ru-RU"/>
        </w:rPr>
      </w:pPr>
      <w:r w:rsidRPr="00A002D0">
        <w:rPr>
          <w:rFonts w:ascii="Times New Roman" w:eastAsia="Times New Roman" w:hAnsi="Times New Roman" w:cs="Times New Roman"/>
          <w:sz w:val="28"/>
          <w:szCs w:val="28"/>
          <w:lang w:eastAsia="ru-RU"/>
        </w:rPr>
        <w:t xml:space="preserve">2.Степень реализации основных мероприятий, финансируемых за счет всех источников финансирования </w:t>
      </w:r>
      <w:proofErr w:type="spellStart"/>
      <w:r w:rsidRPr="00A002D0">
        <w:rPr>
          <w:rFonts w:ascii="Times New Roman" w:eastAsia="Times New Roman" w:hAnsi="Times New Roman" w:cs="Times New Roman"/>
          <w:b/>
          <w:sz w:val="28"/>
          <w:szCs w:val="28"/>
          <w:lang w:eastAsia="ru-RU"/>
        </w:rPr>
        <w:t>СРом</w:t>
      </w:r>
      <w:proofErr w:type="spellEnd"/>
      <w:r w:rsidRPr="00A002D0">
        <w:rPr>
          <w:rFonts w:ascii="Times New Roman" w:eastAsia="Times New Roman" w:hAnsi="Times New Roman" w:cs="Times New Roman"/>
          <w:sz w:val="28"/>
          <w:szCs w:val="28"/>
          <w:lang w:eastAsia="ru-RU"/>
        </w:rPr>
        <w:t xml:space="preserve"> составила: 2:2= 1,0, что характеризует удовлетворительный уровень эффективности реализации муниципальной программы по степени реализации основных мероприятий.</w:t>
      </w:r>
    </w:p>
    <w:p w:rsidR="00A002D0" w:rsidRPr="00A002D0" w:rsidRDefault="00A002D0" w:rsidP="00A002D0">
      <w:pPr>
        <w:tabs>
          <w:tab w:val="left" w:pos="284"/>
        </w:tabs>
        <w:spacing w:after="0" w:line="240" w:lineRule="auto"/>
        <w:ind w:firstLine="709"/>
        <w:jc w:val="both"/>
        <w:rPr>
          <w:rFonts w:ascii="Times New Roman" w:eastAsia="Times New Roman" w:hAnsi="Times New Roman" w:cs="Times New Roman"/>
          <w:sz w:val="28"/>
          <w:szCs w:val="28"/>
          <w:lang w:eastAsia="ru-RU"/>
        </w:rPr>
      </w:pPr>
      <w:r w:rsidRPr="00A002D0">
        <w:rPr>
          <w:rFonts w:ascii="Times New Roman" w:eastAsia="Times New Roman" w:hAnsi="Times New Roman" w:cs="Times New Roman"/>
          <w:sz w:val="28"/>
          <w:szCs w:val="28"/>
          <w:lang w:eastAsia="ru-RU"/>
        </w:rPr>
        <w:t>3.Бюджетная эффективность реализации муниципальной программы рассчитывалась в несколько этапов:</w:t>
      </w:r>
    </w:p>
    <w:p w:rsidR="00A002D0" w:rsidRPr="00A002D0" w:rsidRDefault="00A002D0" w:rsidP="00A002D0">
      <w:pPr>
        <w:tabs>
          <w:tab w:val="left" w:pos="284"/>
        </w:tabs>
        <w:spacing w:after="0" w:line="240" w:lineRule="auto"/>
        <w:ind w:firstLine="709"/>
        <w:jc w:val="both"/>
        <w:rPr>
          <w:rFonts w:ascii="Times New Roman" w:eastAsia="Times New Roman" w:hAnsi="Times New Roman" w:cs="Times New Roman"/>
          <w:sz w:val="28"/>
          <w:szCs w:val="28"/>
          <w:lang w:eastAsia="ru-RU"/>
        </w:rPr>
      </w:pPr>
      <w:r w:rsidRPr="00A002D0">
        <w:rPr>
          <w:rFonts w:ascii="Times New Roman" w:eastAsia="Times New Roman" w:hAnsi="Times New Roman" w:cs="Times New Roman"/>
          <w:sz w:val="28"/>
          <w:szCs w:val="28"/>
          <w:lang w:eastAsia="ru-RU"/>
        </w:rPr>
        <w:t xml:space="preserve">3.1 Степень реализации основных мероприятий, финансируемых за счет средств бюджета Дубовского сельского поселения и безвозмездных поступлений в бюджет поселения </w:t>
      </w:r>
      <w:proofErr w:type="spellStart"/>
      <w:r w:rsidRPr="00A002D0">
        <w:rPr>
          <w:rFonts w:ascii="Times New Roman" w:eastAsia="Times New Roman" w:hAnsi="Times New Roman" w:cs="Times New Roman"/>
          <w:b/>
          <w:sz w:val="28"/>
          <w:szCs w:val="28"/>
          <w:lang w:eastAsia="ru-RU"/>
        </w:rPr>
        <w:t>СРм</w:t>
      </w:r>
      <w:proofErr w:type="spellEnd"/>
      <w:r w:rsidRPr="00A002D0">
        <w:rPr>
          <w:rFonts w:ascii="Times New Roman" w:eastAsia="Times New Roman" w:hAnsi="Times New Roman" w:cs="Times New Roman"/>
          <w:sz w:val="28"/>
          <w:szCs w:val="28"/>
          <w:lang w:eastAsia="ru-RU"/>
        </w:rPr>
        <w:t xml:space="preserve"> равна: 2:2=1,0;</w:t>
      </w:r>
    </w:p>
    <w:p w:rsidR="00A002D0" w:rsidRPr="00A002D0" w:rsidRDefault="00A002D0" w:rsidP="00A002D0">
      <w:pPr>
        <w:tabs>
          <w:tab w:val="left" w:pos="284"/>
        </w:tabs>
        <w:spacing w:after="0" w:line="240" w:lineRule="auto"/>
        <w:ind w:firstLine="709"/>
        <w:jc w:val="both"/>
        <w:rPr>
          <w:rFonts w:ascii="Times New Roman" w:eastAsia="Times New Roman" w:hAnsi="Times New Roman" w:cs="Times New Roman"/>
          <w:sz w:val="28"/>
          <w:szCs w:val="28"/>
          <w:lang w:eastAsia="ru-RU"/>
        </w:rPr>
      </w:pPr>
      <w:r w:rsidRPr="00A002D0">
        <w:rPr>
          <w:rFonts w:ascii="Times New Roman" w:eastAsia="Times New Roman" w:hAnsi="Times New Roman" w:cs="Times New Roman"/>
          <w:sz w:val="28"/>
          <w:szCs w:val="28"/>
          <w:lang w:eastAsia="ru-RU"/>
        </w:rPr>
        <w:t xml:space="preserve">3.2 Степень соответствия запланированному уровню расходов за счет средств бюджета поселения и безвозмездных поступлений в бюджет поселения </w:t>
      </w:r>
      <w:proofErr w:type="spellStart"/>
      <w:r w:rsidRPr="00A002D0">
        <w:rPr>
          <w:rFonts w:ascii="Times New Roman" w:eastAsia="Times New Roman" w:hAnsi="Times New Roman" w:cs="Times New Roman"/>
          <w:b/>
          <w:sz w:val="28"/>
          <w:szCs w:val="28"/>
          <w:lang w:eastAsia="ru-RU"/>
        </w:rPr>
        <w:t>ССуз</w:t>
      </w:r>
      <w:proofErr w:type="spellEnd"/>
      <w:r w:rsidRPr="00A002D0">
        <w:rPr>
          <w:rFonts w:ascii="Times New Roman" w:eastAsia="Times New Roman" w:hAnsi="Times New Roman" w:cs="Times New Roman"/>
          <w:sz w:val="28"/>
          <w:szCs w:val="28"/>
          <w:lang w:eastAsia="ru-RU"/>
        </w:rPr>
        <w:t xml:space="preserve"> = 21,3/20,4= 1.04;</w:t>
      </w:r>
    </w:p>
    <w:p w:rsidR="00A002D0" w:rsidRPr="00A002D0" w:rsidRDefault="00A002D0" w:rsidP="00A002D0">
      <w:pPr>
        <w:tabs>
          <w:tab w:val="left" w:pos="284"/>
        </w:tabs>
        <w:spacing w:after="0" w:line="240" w:lineRule="auto"/>
        <w:ind w:firstLine="709"/>
        <w:jc w:val="both"/>
        <w:rPr>
          <w:rFonts w:ascii="Times New Roman" w:eastAsia="Times New Roman" w:hAnsi="Times New Roman" w:cs="Times New Roman"/>
          <w:sz w:val="28"/>
          <w:szCs w:val="28"/>
          <w:lang w:eastAsia="ru-RU"/>
        </w:rPr>
      </w:pPr>
      <w:r w:rsidRPr="00A002D0">
        <w:rPr>
          <w:rFonts w:ascii="Times New Roman" w:eastAsia="Times New Roman" w:hAnsi="Times New Roman" w:cs="Times New Roman"/>
          <w:sz w:val="28"/>
          <w:szCs w:val="28"/>
          <w:lang w:eastAsia="ru-RU"/>
        </w:rPr>
        <w:t xml:space="preserve">3.3 Эффективность использования средств бюджета поселения </w:t>
      </w:r>
      <w:proofErr w:type="spellStart"/>
      <w:r w:rsidRPr="00A002D0">
        <w:rPr>
          <w:rFonts w:ascii="Times New Roman" w:eastAsia="Times New Roman" w:hAnsi="Times New Roman" w:cs="Times New Roman"/>
          <w:b/>
          <w:sz w:val="28"/>
          <w:szCs w:val="28"/>
          <w:lang w:eastAsia="ru-RU"/>
        </w:rPr>
        <w:t>Э</w:t>
      </w:r>
      <w:r w:rsidRPr="00A002D0">
        <w:rPr>
          <w:rFonts w:ascii="Times New Roman" w:eastAsia="Times New Roman" w:hAnsi="Times New Roman" w:cs="Times New Roman"/>
          <w:b/>
          <w:sz w:val="28"/>
          <w:szCs w:val="28"/>
          <w:vertAlign w:val="subscript"/>
          <w:lang w:eastAsia="ru-RU"/>
        </w:rPr>
        <w:t>ис</w:t>
      </w:r>
      <w:proofErr w:type="spellEnd"/>
      <w:r w:rsidRPr="00A002D0">
        <w:rPr>
          <w:rFonts w:ascii="Times New Roman" w:eastAsia="Times New Roman" w:hAnsi="Times New Roman" w:cs="Times New Roman"/>
          <w:sz w:val="28"/>
          <w:szCs w:val="28"/>
          <w:lang w:eastAsia="ru-RU"/>
        </w:rPr>
        <w:t xml:space="preserve"> равна: 1:1.04=0,96.</w:t>
      </w:r>
    </w:p>
    <w:p w:rsidR="00A002D0" w:rsidRPr="00A002D0" w:rsidRDefault="00A002D0" w:rsidP="00A002D0">
      <w:pPr>
        <w:tabs>
          <w:tab w:val="left" w:pos="284"/>
        </w:tabs>
        <w:spacing w:after="0" w:line="240" w:lineRule="auto"/>
        <w:ind w:firstLine="709"/>
        <w:jc w:val="both"/>
        <w:rPr>
          <w:rFonts w:ascii="Times New Roman" w:eastAsia="Times New Roman" w:hAnsi="Times New Roman" w:cs="Times New Roman"/>
          <w:sz w:val="28"/>
          <w:szCs w:val="28"/>
          <w:lang w:eastAsia="ru-RU"/>
        </w:rPr>
      </w:pPr>
      <w:r w:rsidRPr="00A002D0">
        <w:rPr>
          <w:rFonts w:ascii="Times New Roman" w:eastAsia="Times New Roman" w:hAnsi="Times New Roman" w:cs="Times New Roman"/>
          <w:sz w:val="28"/>
          <w:szCs w:val="28"/>
          <w:lang w:eastAsia="ru-RU"/>
        </w:rPr>
        <w:lastRenderedPageBreak/>
        <w:t>Бюджетная эффективность реализации муниципальной программы признана высокой.</w:t>
      </w:r>
    </w:p>
    <w:p w:rsidR="00A002D0" w:rsidRPr="00A002D0" w:rsidRDefault="00A002D0" w:rsidP="00A002D0">
      <w:pPr>
        <w:tabs>
          <w:tab w:val="left" w:pos="284"/>
        </w:tabs>
        <w:spacing w:after="0" w:line="240" w:lineRule="auto"/>
        <w:ind w:firstLine="709"/>
        <w:jc w:val="both"/>
        <w:rPr>
          <w:rFonts w:ascii="Times New Roman" w:eastAsia="Times New Roman" w:hAnsi="Times New Roman" w:cs="Times New Roman"/>
          <w:sz w:val="28"/>
          <w:szCs w:val="28"/>
          <w:lang w:eastAsia="ru-RU"/>
        </w:rPr>
      </w:pPr>
      <w:r w:rsidRPr="00A002D0">
        <w:rPr>
          <w:rFonts w:ascii="Times New Roman" w:eastAsia="Times New Roman" w:hAnsi="Times New Roman" w:cs="Times New Roman"/>
          <w:sz w:val="28"/>
          <w:szCs w:val="28"/>
          <w:lang w:eastAsia="ru-RU"/>
        </w:rPr>
        <w:t xml:space="preserve">Для оценки эффективности реализации программы рассчитан уровень реализации муниципальной программы, который составил:   </w:t>
      </w:r>
    </w:p>
    <w:p w:rsidR="00A002D0" w:rsidRPr="00A002D0" w:rsidRDefault="00A002D0" w:rsidP="00A002D0">
      <w:pPr>
        <w:tabs>
          <w:tab w:val="left" w:pos="284"/>
        </w:tabs>
        <w:spacing w:after="0" w:line="240" w:lineRule="auto"/>
        <w:ind w:firstLine="709"/>
        <w:jc w:val="both"/>
        <w:rPr>
          <w:rFonts w:ascii="Times New Roman" w:eastAsia="Times New Roman" w:hAnsi="Times New Roman" w:cs="Times New Roman"/>
          <w:sz w:val="28"/>
          <w:szCs w:val="28"/>
          <w:lang w:eastAsia="ru-RU"/>
        </w:rPr>
      </w:pPr>
      <w:proofErr w:type="spellStart"/>
      <w:r w:rsidRPr="00A002D0">
        <w:rPr>
          <w:rFonts w:ascii="Times New Roman" w:eastAsia="Times New Roman" w:hAnsi="Times New Roman" w:cs="Times New Roman"/>
          <w:b/>
          <w:sz w:val="28"/>
          <w:szCs w:val="28"/>
          <w:lang w:eastAsia="ru-RU"/>
        </w:rPr>
        <w:t>УРпр</w:t>
      </w:r>
      <w:proofErr w:type="spellEnd"/>
      <w:r w:rsidRPr="00A002D0">
        <w:rPr>
          <w:rFonts w:ascii="Times New Roman" w:eastAsia="Times New Roman" w:hAnsi="Times New Roman" w:cs="Times New Roman"/>
          <w:sz w:val="28"/>
          <w:szCs w:val="28"/>
          <w:lang w:eastAsia="ru-RU"/>
        </w:rPr>
        <w:t xml:space="preserve"> = 0,6*0,5+1,0*0,3+0,96*0,2=0,8</w:t>
      </w:r>
    </w:p>
    <w:p w:rsidR="00A002D0" w:rsidRPr="00A002D0" w:rsidRDefault="00A002D0" w:rsidP="00A002D0">
      <w:pPr>
        <w:tabs>
          <w:tab w:val="left" w:pos="284"/>
        </w:tabs>
        <w:spacing w:after="0" w:line="240" w:lineRule="auto"/>
        <w:ind w:firstLine="709"/>
        <w:jc w:val="both"/>
        <w:rPr>
          <w:rFonts w:ascii="Times New Roman" w:eastAsia="Times New Roman" w:hAnsi="Times New Roman" w:cs="Times New Roman"/>
          <w:sz w:val="28"/>
          <w:szCs w:val="28"/>
          <w:lang w:eastAsia="ru-RU"/>
        </w:rPr>
      </w:pPr>
      <w:r w:rsidRPr="00A002D0">
        <w:rPr>
          <w:rFonts w:ascii="Times New Roman" w:eastAsia="Times New Roman" w:hAnsi="Times New Roman" w:cs="Times New Roman"/>
          <w:sz w:val="28"/>
          <w:szCs w:val="28"/>
          <w:lang w:eastAsia="ru-RU"/>
        </w:rPr>
        <w:t>Уровень реализации муниципальной программы признан высоким.</w:t>
      </w:r>
      <w:r w:rsidR="00284051">
        <w:rPr>
          <w:rFonts w:ascii="Times New Roman" w:eastAsia="Times New Roman" w:hAnsi="Times New Roman" w:cs="Times New Roman"/>
          <w:noProof/>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78.3pt;margin-top:42.6pt;width:.5pt;height:.9pt;z-index:251663360;mso-position-horizontal-relative:text;mso-position-vertical-relative:text" wrapcoords="9912 2607 444 6703 296 8566 1627 8566 296 10055 1184 14524 9321 14524 9321 16014 10948 19366 11688 19366 13019 19366 13167 18993 12723 17131 11836 14524 18493 14152 20860 12662 20416 7448 18197 5959 11244 2607 9912 2607">
            <v:imagedata r:id="rId14" o:title=""/>
            <w10:wrap type="tight"/>
          </v:shape>
          <o:OLEObject Type="Embed" ProgID="Equation.3" ShapeID="_x0000_s1026" DrawAspect="Content" ObjectID="_1710832203" r:id="rId15"/>
        </w:pict>
      </w:r>
    </w:p>
    <w:p w:rsidR="00A002D0" w:rsidRPr="00A002D0" w:rsidRDefault="00A002D0" w:rsidP="00A002D0">
      <w:pPr>
        <w:tabs>
          <w:tab w:val="left" w:pos="284"/>
        </w:tabs>
        <w:spacing w:after="0" w:line="240" w:lineRule="auto"/>
        <w:ind w:firstLine="709"/>
        <w:jc w:val="both"/>
        <w:rPr>
          <w:rFonts w:ascii="Times New Roman" w:eastAsia="Times New Roman" w:hAnsi="Times New Roman" w:cs="Times New Roman"/>
          <w:sz w:val="28"/>
          <w:szCs w:val="28"/>
          <w:lang w:eastAsia="ru-RU"/>
        </w:rPr>
      </w:pPr>
    </w:p>
    <w:p w:rsidR="00A002D0" w:rsidRPr="00A002D0" w:rsidRDefault="00A002D0" w:rsidP="00A002D0">
      <w:pPr>
        <w:widowControl w:val="0"/>
        <w:tabs>
          <w:tab w:val="left" w:pos="600"/>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002D0" w:rsidRPr="00A002D0" w:rsidRDefault="00A002D0" w:rsidP="00A002D0">
      <w:pPr>
        <w:widowControl w:val="0"/>
        <w:tabs>
          <w:tab w:val="left" w:pos="1276"/>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A002D0">
        <w:rPr>
          <w:rFonts w:ascii="Times New Roman" w:eastAsia="Times New Roman" w:hAnsi="Times New Roman" w:cs="Times New Roman"/>
          <w:b/>
          <w:kern w:val="2"/>
          <w:sz w:val="28"/>
          <w:szCs w:val="28"/>
          <w:lang w:eastAsia="ru-RU"/>
        </w:rPr>
        <w:t>Раздел 7</w:t>
      </w:r>
      <w:r w:rsidRPr="00A002D0">
        <w:rPr>
          <w:rFonts w:ascii="Times New Roman" w:eastAsia="Times New Roman" w:hAnsi="Times New Roman" w:cs="Times New Roman"/>
          <w:b/>
          <w:i/>
          <w:sz w:val="28"/>
          <w:szCs w:val="28"/>
          <w:lang w:eastAsia="ru-RU"/>
        </w:rPr>
        <w:t xml:space="preserve">. </w:t>
      </w:r>
      <w:r w:rsidRPr="00A002D0">
        <w:rPr>
          <w:rFonts w:ascii="Times New Roman" w:eastAsia="Times New Roman" w:hAnsi="Times New Roman" w:cs="Times New Roman"/>
          <w:b/>
          <w:sz w:val="28"/>
          <w:szCs w:val="28"/>
          <w:lang w:eastAsia="ru-RU"/>
        </w:rPr>
        <w:t>Предложения по дальнейшей реализации муниципальной программы</w:t>
      </w:r>
    </w:p>
    <w:p w:rsidR="00A002D0" w:rsidRPr="00A002D0" w:rsidRDefault="00A002D0" w:rsidP="00A002D0">
      <w:pPr>
        <w:widowControl w:val="0"/>
        <w:tabs>
          <w:tab w:val="left" w:pos="1276"/>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002D0">
        <w:rPr>
          <w:rFonts w:ascii="Times New Roman" w:eastAsia="Times New Roman" w:hAnsi="Times New Roman" w:cs="Times New Roman"/>
          <w:sz w:val="28"/>
          <w:szCs w:val="28"/>
          <w:lang w:eastAsia="ru-RU"/>
        </w:rPr>
        <w:t xml:space="preserve"> </w:t>
      </w:r>
    </w:p>
    <w:p w:rsidR="00A002D0" w:rsidRPr="00A002D0" w:rsidRDefault="00A002D0" w:rsidP="00A002D0">
      <w:pPr>
        <w:widowControl w:val="0"/>
        <w:tabs>
          <w:tab w:val="left" w:pos="0"/>
        </w:tabs>
        <w:spacing w:after="0" w:line="240" w:lineRule="auto"/>
        <w:ind w:firstLine="709"/>
        <w:jc w:val="both"/>
        <w:rPr>
          <w:rFonts w:ascii="Times New Roman" w:eastAsia="Times New Roman" w:hAnsi="Times New Roman" w:cs="Times New Roman"/>
          <w:sz w:val="28"/>
          <w:szCs w:val="28"/>
          <w:lang w:eastAsia="ru-RU"/>
        </w:rPr>
      </w:pPr>
      <w:r w:rsidRPr="00A002D0">
        <w:rPr>
          <w:rFonts w:ascii="Times New Roman" w:eastAsia="Times New Roman" w:hAnsi="Times New Roman" w:cs="Times New Roman"/>
          <w:sz w:val="28"/>
          <w:szCs w:val="28"/>
          <w:lang w:eastAsia="ru-RU"/>
        </w:rPr>
        <w:t xml:space="preserve">В 2021 году муниципальная программа реализовалась  в соответствии с Планом реализации муниципальной программы. Программа имеет большое значение для Дубовского сельского поселения и предлагается к дальнейшей реализации. </w:t>
      </w:r>
    </w:p>
    <w:p w:rsidR="00A002D0" w:rsidRPr="00A002D0" w:rsidRDefault="00A002D0" w:rsidP="00A002D0">
      <w:pPr>
        <w:spacing w:after="0" w:line="240" w:lineRule="auto"/>
        <w:jc w:val="center"/>
        <w:rPr>
          <w:rFonts w:ascii="Times New Roman" w:eastAsia="Times New Roman" w:hAnsi="Times New Roman" w:cs="Times New Roman"/>
          <w:sz w:val="24"/>
          <w:szCs w:val="24"/>
          <w:lang w:eastAsia="ru-RU"/>
        </w:rPr>
      </w:pPr>
    </w:p>
    <w:p w:rsidR="00A002D0" w:rsidRPr="00A002D0" w:rsidRDefault="00A002D0" w:rsidP="00A002D0">
      <w:pPr>
        <w:autoSpaceDE w:val="0"/>
        <w:autoSpaceDN w:val="0"/>
        <w:adjustRightInd w:val="0"/>
        <w:spacing w:after="0" w:line="240" w:lineRule="auto"/>
        <w:ind w:firstLine="709"/>
        <w:jc w:val="both"/>
        <w:rPr>
          <w:rFonts w:ascii="Times New Roman" w:eastAsia="Times New Roman" w:hAnsi="Times New Roman" w:cs="Times New Roman"/>
          <w:kern w:val="2"/>
          <w:sz w:val="16"/>
          <w:szCs w:val="16"/>
          <w:lang w:eastAsia="ru-RU"/>
        </w:rPr>
      </w:pPr>
    </w:p>
    <w:p w:rsidR="00A002D0" w:rsidRPr="00A002D0" w:rsidRDefault="00A002D0" w:rsidP="00A002D0">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
    <w:p w:rsidR="00A002D0" w:rsidRDefault="00A002D0" w:rsidP="00592AA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sectPr w:rsidR="00A002D0" w:rsidSect="001C78E6">
          <w:pgSz w:w="11906" w:h="16838"/>
          <w:pgMar w:top="851" w:right="567" w:bottom="851" w:left="851" w:header="0" w:footer="0" w:gutter="0"/>
          <w:cols w:space="720"/>
          <w:noEndnote/>
          <w:titlePg/>
          <w:docGrid w:linePitch="299"/>
        </w:sectPr>
      </w:pPr>
    </w:p>
    <w:p w:rsidR="00A002D0" w:rsidRPr="00A002D0" w:rsidRDefault="00A002D0" w:rsidP="00A002D0">
      <w:pPr>
        <w:spacing w:after="0" w:line="240" w:lineRule="auto"/>
        <w:jc w:val="right"/>
        <w:rPr>
          <w:rFonts w:ascii="Times New Roman" w:eastAsia="Times New Roman" w:hAnsi="Times New Roman" w:cs="Times New Roman"/>
          <w:sz w:val="20"/>
          <w:szCs w:val="20"/>
          <w:lang w:eastAsia="ru-RU"/>
        </w:rPr>
      </w:pPr>
      <w:r w:rsidRPr="00A002D0">
        <w:rPr>
          <w:rFonts w:ascii="Times New Roman" w:eastAsia="Times New Roman" w:hAnsi="Times New Roman" w:cs="Times New Roman"/>
          <w:sz w:val="24"/>
          <w:szCs w:val="24"/>
          <w:lang w:eastAsia="ru-RU"/>
        </w:rPr>
        <w:lastRenderedPageBreak/>
        <w:t>Приложение 1</w:t>
      </w:r>
    </w:p>
    <w:p w:rsidR="00A002D0" w:rsidRPr="00A002D0" w:rsidRDefault="00A002D0" w:rsidP="00A002D0">
      <w:pPr>
        <w:spacing w:after="0" w:line="240" w:lineRule="auto"/>
        <w:ind w:firstLine="720"/>
        <w:jc w:val="right"/>
        <w:rPr>
          <w:rFonts w:ascii="Times New Roman" w:eastAsia="Times New Roman" w:hAnsi="Times New Roman" w:cs="Times New Roman"/>
          <w:sz w:val="24"/>
          <w:szCs w:val="24"/>
          <w:lang w:eastAsia="ru-RU"/>
        </w:rPr>
      </w:pPr>
      <w:r w:rsidRPr="00A002D0">
        <w:rPr>
          <w:rFonts w:ascii="Times New Roman" w:eastAsia="Times New Roman" w:hAnsi="Times New Roman" w:cs="Times New Roman"/>
          <w:sz w:val="24"/>
          <w:szCs w:val="24"/>
          <w:lang w:eastAsia="ru-RU"/>
        </w:rPr>
        <w:t xml:space="preserve">к  отчету о реализации  </w:t>
      </w:r>
    </w:p>
    <w:p w:rsidR="00A002D0" w:rsidRPr="00A002D0" w:rsidRDefault="00A002D0" w:rsidP="00A002D0">
      <w:pPr>
        <w:spacing w:after="0" w:line="240" w:lineRule="auto"/>
        <w:ind w:firstLine="720"/>
        <w:jc w:val="right"/>
        <w:rPr>
          <w:rFonts w:ascii="Times New Roman" w:eastAsia="Times New Roman" w:hAnsi="Times New Roman" w:cs="Times New Roman"/>
          <w:sz w:val="24"/>
          <w:szCs w:val="24"/>
          <w:lang w:eastAsia="ru-RU"/>
        </w:rPr>
      </w:pPr>
      <w:r w:rsidRPr="00A002D0">
        <w:rPr>
          <w:rFonts w:ascii="Times New Roman" w:eastAsia="Times New Roman" w:hAnsi="Times New Roman" w:cs="Times New Roman"/>
          <w:sz w:val="24"/>
          <w:szCs w:val="24"/>
          <w:lang w:eastAsia="ru-RU"/>
        </w:rPr>
        <w:t xml:space="preserve">муниципальной программы </w:t>
      </w:r>
    </w:p>
    <w:p w:rsidR="00A002D0" w:rsidRPr="00A002D0" w:rsidRDefault="00A002D0" w:rsidP="00A002D0">
      <w:pPr>
        <w:spacing w:after="0" w:line="240" w:lineRule="auto"/>
        <w:ind w:firstLine="720"/>
        <w:jc w:val="right"/>
        <w:rPr>
          <w:rFonts w:ascii="Times New Roman" w:eastAsia="Times New Roman" w:hAnsi="Times New Roman" w:cs="Times New Roman"/>
          <w:sz w:val="24"/>
          <w:szCs w:val="24"/>
          <w:lang w:eastAsia="ru-RU"/>
        </w:rPr>
      </w:pPr>
      <w:r w:rsidRPr="00A002D0">
        <w:rPr>
          <w:rFonts w:ascii="Times New Roman" w:eastAsia="Times New Roman" w:hAnsi="Times New Roman" w:cs="Times New Roman"/>
          <w:sz w:val="24"/>
          <w:szCs w:val="24"/>
          <w:lang w:eastAsia="ru-RU"/>
        </w:rPr>
        <w:t xml:space="preserve">Дубовского сельского поселения </w:t>
      </w:r>
    </w:p>
    <w:p w:rsidR="00A002D0" w:rsidRPr="00A002D0" w:rsidRDefault="00A002D0" w:rsidP="00A002D0">
      <w:pPr>
        <w:spacing w:after="0" w:line="240" w:lineRule="auto"/>
        <w:ind w:firstLine="720"/>
        <w:jc w:val="right"/>
        <w:rPr>
          <w:rFonts w:ascii="Times New Roman" w:eastAsia="Times New Roman" w:hAnsi="Times New Roman" w:cs="Times New Roman"/>
          <w:sz w:val="24"/>
          <w:szCs w:val="28"/>
          <w:lang w:eastAsia="ru-RU"/>
        </w:rPr>
      </w:pPr>
      <w:r w:rsidRPr="00A002D0">
        <w:rPr>
          <w:rFonts w:ascii="Times New Roman" w:eastAsia="Times New Roman" w:hAnsi="Times New Roman" w:cs="Times New Roman"/>
          <w:bCs/>
          <w:szCs w:val="24"/>
          <w:lang w:eastAsia="ru-RU"/>
        </w:rPr>
        <w:t>«</w:t>
      </w:r>
      <w:r w:rsidRPr="00A002D0">
        <w:rPr>
          <w:rFonts w:ascii="Times New Roman" w:eastAsia="Times New Roman" w:hAnsi="Times New Roman" w:cs="Times New Roman"/>
          <w:sz w:val="24"/>
          <w:szCs w:val="28"/>
          <w:lang w:eastAsia="ru-RU"/>
        </w:rPr>
        <w:t xml:space="preserve">Защита населения и территории </w:t>
      </w:r>
    </w:p>
    <w:p w:rsidR="00A002D0" w:rsidRPr="00A002D0" w:rsidRDefault="00A002D0" w:rsidP="00A002D0">
      <w:pPr>
        <w:spacing w:after="0" w:line="240" w:lineRule="auto"/>
        <w:ind w:firstLine="720"/>
        <w:jc w:val="right"/>
        <w:rPr>
          <w:rFonts w:ascii="Times New Roman" w:eastAsia="Times New Roman" w:hAnsi="Times New Roman" w:cs="Times New Roman"/>
          <w:sz w:val="24"/>
          <w:szCs w:val="28"/>
          <w:lang w:eastAsia="ru-RU"/>
        </w:rPr>
      </w:pPr>
      <w:r w:rsidRPr="00A002D0">
        <w:rPr>
          <w:rFonts w:ascii="Times New Roman" w:eastAsia="Times New Roman" w:hAnsi="Times New Roman" w:cs="Times New Roman"/>
          <w:sz w:val="24"/>
          <w:szCs w:val="28"/>
          <w:lang w:eastAsia="ru-RU"/>
        </w:rPr>
        <w:t xml:space="preserve">от чрезвычайных ситуаций, </w:t>
      </w:r>
    </w:p>
    <w:p w:rsidR="00A002D0" w:rsidRPr="00A002D0" w:rsidRDefault="00A002D0" w:rsidP="00A002D0">
      <w:pPr>
        <w:spacing w:after="0" w:line="240" w:lineRule="auto"/>
        <w:ind w:firstLine="720"/>
        <w:jc w:val="right"/>
        <w:rPr>
          <w:rFonts w:ascii="Times New Roman" w:eastAsia="Times New Roman" w:hAnsi="Times New Roman" w:cs="Times New Roman"/>
          <w:sz w:val="24"/>
          <w:szCs w:val="28"/>
          <w:lang w:eastAsia="ru-RU"/>
        </w:rPr>
      </w:pPr>
      <w:r w:rsidRPr="00A002D0">
        <w:rPr>
          <w:rFonts w:ascii="Times New Roman" w:eastAsia="Times New Roman" w:hAnsi="Times New Roman" w:cs="Times New Roman"/>
          <w:sz w:val="24"/>
          <w:szCs w:val="28"/>
          <w:lang w:eastAsia="ru-RU"/>
        </w:rPr>
        <w:t>обеспечение пожарной безопасности</w:t>
      </w:r>
    </w:p>
    <w:p w:rsidR="00A002D0" w:rsidRPr="00A002D0" w:rsidRDefault="00A002D0" w:rsidP="00A002D0">
      <w:pPr>
        <w:spacing w:after="0" w:line="240" w:lineRule="auto"/>
        <w:ind w:firstLine="720"/>
        <w:jc w:val="right"/>
        <w:rPr>
          <w:rFonts w:ascii="Times New Roman" w:eastAsia="Times New Roman" w:hAnsi="Times New Roman" w:cs="Times New Roman"/>
          <w:sz w:val="24"/>
          <w:szCs w:val="28"/>
          <w:lang w:eastAsia="ru-RU"/>
        </w:rPr>
      </w:pPr>
      <w:r w:rsidRPr="00A002D0">
        <w:rPr>
          <w:rFonts w:ascii="Times New Roman" w:eastAsia="Times New Roman" w:hAnsi="Times New Roman" w:cs="Times New Roman"/>
          <w:sz w:val="24"/>
          <w:szCs w:val="28"/>
          <w:lang w:eastAsia="ru-RU"/>
        </w:rPr>
        <w:t xml:space="preserve"> и безопасности людей </w:t>
      </w:r>
    </w:p>
    <w:p w:rsidR="00A002D0" w:rsidRPr="00A002D0" w:rsidRDefault="00A002D0" w:rsidP="00A002D0">
      <w:pPr>
        <w:spacing w:after="0" w:line="240" w:lineRule="auto"/>
        <w:ind w:firstLine="720"/>
        <w:jc w:val="right"/>
        <w:rPr>
          <w:rFonts w:ascii="Times New Roman" w:eastAsia="Times New Roman" w:hAnsi="Times New Roman" w:cs="Times New Roman"/>
          <w:sz w:val="24"/>
          <w:szCs w:val="28"/>
          <w:lang w:eastAsia="ru-RU"/>
        </w:rPr>
      </w:pPr>
      <w:r w:rsidRPr="00A002D0">
        <w:rPr>
          <w:rFonts w:ascii="Times New Roman" w:eastAsia="Times New Roman" w:hAnsi="Times New Roman" w:cs="Times New Roman"/>
          <w:sz w:val="24"/>
          <w:szCs w:val="28"/>
          <w:lang w:eastAsia="ru-RU"/>
        </w:rPr>
        <w:t>на водных объектах</w:t>
      </w:r>
      <w:r w:rsidRPr="00A002D0">
        <w:rPr>
          <w:rFonts w:ascii="Times New Roman" w:eastAsia="Times New Roman" w:hAnsi="Times New Roman" w:cs="Times New Roman"/>
          <w:color w:val="000000"/>
          <w:kern w:val="2"/>
          <w:sz w:val="24"/>
          <w:szCs w:val="24"/>
          <w:lang w:eastAsia="ru-RU"/>
        </w:rPr>
        <w:t>»</w:t>
      </w:r>
      <w:r w:rsidRPr="00A002D0">
        <w:rPr>
          <w:rFonts w:ascii="Times New Roman" w:eastAsia="Times New Roman" w:hAnsi="Times New Roman" w:cs="Times New Roman"/>
          <w:sz w:val="24"/>
          <w:szCs w:val="24"/>
          <w:lang w:eastAsia="ru-RU"/>
        </w:rPr>
        <w:t xml:space="preserve"> за 2021 год.</w:t>
      </w:r>
    </w:p>
    <w:p w:rsidR="00A002D0" w:rsidRPr="00A002D0" w:rsidRDefault="00A002D0" w:rsidP="00A002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02D0">
        <w:rPr>
          <w:rFonts w:ascii="Times New Roman" w:eastAsia="Times New Roman" w:hAnsi="Times New Roman" w:cs="Times New Roman"/>
          <w:sz w:val="24"/>
          <w:szCs w:val="24"/>
          <w:lang w:eastAsia="ru-RU"/>
        </w:rPr>
        <w:t>СВЕДЕНИЯ</w:t>
      </w:r>
    </w:p>
    <w:p w:rsidR="00A002D0" w:rsidRPr="00A002D0" w:rsidRDefault="00A002D0" w:rsidP="00A002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02D0">
        <w:rPr>
          <w:rFonts w:ascii="Times New Roman" w:eastAsia="Times New Roman" w:hAnsi="Times New Roman" w:cs="Times New Roman"/>
          <w:sz w:val="24"/>
          <w:szCs w:val="24"/>
          <w:lang w:eastAsia="ru-RU"/>
        </w:rPr>
        <w:t xml:space="preserve">о выполнении основных мероприятий , приоритетных основных мероприятий и </w:t>
      </w:r>
    </w:p>
    <w:p w:rsidR="00A002D0" w:rsidRPr="00A002D0" w:rsidRDefault="00A002D0" w:rsidP="00A002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02D0">
        <w:rPr>
          <w:rFonts w:ascii="Times New Roman" w:eastAsia="Times New Roman" w:hAnsi="Times New Roman" w:cs="Times New Roman"/>
          <w:sz w:val="24"/>
          <w:szCs w:val="24"/>
          <w:lang w:eastAsia="ru-RU"/>
        </w:rPr>
        <w:t xml:space="preserve">мероприятий ведомственных целевых программ, а также контрольных событий муниципальной программы </w:t>
      </w:r>
    </w:p>
    <w:p w:rsidR="00A002D0" w:rsidRPr="00A002D0" w:rsidRDefault="00A002D0" w:rsidP="00A002D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A002D0">
        <w:rPr>
          <w:rFonts w:ascii="Times New Roman" w:eastAsia="Times New Roman" w:hAnsi="Times New Roman" w:cs="Times New Roman"/>
          <w:sz w:val="24"/>
          <w:szCs w:val="24"/>
          <w:lang w:eastAsia="ru-RU"/>
        </w:rPr>
        <w:t>за 202</w:t>
      </w:r>
      <w:r w:rsidRPr="00A002D0">
        <w:rPr>
          <w:rFonts w:ascii="Times New Roman" w:eastAsia="Times New Roman" w:hAnsi="Times New Roman" w:cs="Times New Roman"/>
          <w:sz w:val="24"/>
          <w:szCs w:val="24"/>
          <w:lang w:val="en-US" w:eastAsia="ru-RU"/>
        </w:rPr>
        <w:t>1</w:t>
      </w:r>
      <w:r w:rsidRPr="00A002D0">
        <w:rPr>
          <w:rFonts w:ascii="Times New Roman" w:eastAsia="Times New Roman" w:hAnsi="Times New Roman" w:cs="Times New Roman"/>
          <w:sz w:val="24"/>
          <w:szCs w:val="24"/>
          <w:lang w:eastAsia="ru-RU"/>
        </w:rPr>
        <w:t xml:space="preserve"> г.</w:t>
      </w:r>
    </w:p>
    <w:tbl>
      <w:tblPr>
        <w:tblW w:w="16396"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10"/>
        <w:gridCol w:w="3119"/>
        <w:gridCol w:w="1984"/>
        <w:gridCol w:w="1417"/>
        <w:gridCol w:w="1419"/>
        <w:gridCol w:w="1417"/>
        <w:gridCol w:w="2693"/>
        <w:gridCol w:w="2126"/>
        <w:gridCol w:w="1501"/>
      </w:tblGrid>
      <w:tr w:rsidR="00A002D0" w:rsidRPr="00A002D0" w:rsidTr="00A002D0">
        <w:trPr>
          <w:trHeight w:val="828"/>
        </w:trPr>
        <w:tc>
          <w:tcPr>
            <w:tcW w:w="710" w:type="dxa"/>
            <w:vMerge w:val="restart"/>
          </w:tcPr>
          <w:p w:rsidR="00A002D0" w:rsidRPr="00A002D0" w:rsidRDefault="00A002D0" w:rsidP="00A002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02D0">
              <w:rPr>
                <w:rFonts w:ascii="Times New Roman" w:eastAsia="Times New Roman" w:hAnsi="Times New Roman" w:cs="Times New Roman"/>
                <w:sz w:val="24"/>
                <w:szCs w:val="24"/>
                <w:lang w:eastAsia="ru-RU"/>
              </w:rPr>
              <w:t>№ п/п</w:t>
            </w:r>
          </w:p>
        </w:tc>
        <w:tc>
          <w:tcPr>
            <w:tcW w:w="3129" w:type="dxa"/>
            <w:gridSpan w:val="2"/>
            <w:vMerge w:val="restart"/>
          </w:tcPr>
          <w:p w:rsidR="00A002D0" w:rsidRPr="00A002D0" w:rsidRDefault="00A002D0" w:rsidP="00A002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02D0">
              <w:rPr>
                <w:rFonts w:ascii="Times New Roman" w:eastAsia="Times New Roman" w:hAnsi="Times New Roman" w:cs="Times New Roman"/>
                <w:sz w:val="24"/>
                <w:szCs w:val="24"/>
                <w:lang w:eastAsia="ru-RU"/>
              </w:rPr>
              <w:t>Номер и наименование</w:t>
            </w:r>
          </w:p>
        </w:tc>
        <w:tc>
          <w:tcPr>
            <w:tcW w:w="1984" w:type="dxa"/>
            <w:vMerge w:val="restart"/>
          </w:tcPr>
          <w:p w:rsidR="00A002D0" w:rsidRPr="00A002D0" w:rsidRDefault="00A002D0" w:rsidP="00A002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02D0">
              <w:rPr>
                <w:rFonts w:ascii="Times New Roman" w:eastAsia="Times New Roman" w:hAnsi="Times New Roman" w:cs="Times New Roman"/>
                <w:sz w:val="24"/>
                <w:szCs w:val="24"/>
                <w:lang w:eastAsia="ru-RU"/>
              </w:rPr>
              <w:t>Ответственный исполнитель</w:t>
            </w:r>
          </w:p>
          <w:p w:rsidR="00A002D0" w:rsidRPr="00A002D0" w:rsidRDefault="00A002D0" w:rsidP="00A002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02D0">
              <w:rPr>
                <w:rFonts w:ascii="Times New Roman" w:eastAsia="Times New Roman" w:hAnsi="Times New Roman" w:cs="Times New Roman"/>
                <w:sz w:val="24"/>
                <w:szCs w:val="24"/>
                <w:lang w:eastAsia="ru-RU"/>
              </w:rPr>
              <w:t>заместитель руководителя ОИВ/ФИО)</w:t>
            </w:r>
          </w:p>
        </w:tc>
        <w:tc>
          <w:tcPr>
            <w:tcW w:w="1417" w:type="dxa"/>
            <w:vMerge w:val="restart"/>
          </w:tcPr>
          <w:p w:rsidR="00A002D0" w:rsidRPr="00A002D0" w:rsidRDefault="00A002D0" w:rsidP="00A002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02D0">
              <w:rPr>
                <w:rFonts w:ascii="Times New Roman" w:eastAsia="Times New Roman" w:hAnsi="Times New Roman" w:cs="Times New Roman"/>
                <w:sz w:val="24"/>
                <w:szCs w:val="24"/>
                <w:lang w:eastAsia="ru-RU"/>
              </w:rPr>
              <w:t>Плановый срок</w:t>
            </w:r>
          </w:p>
          <w:p w:rsidR="00A002D0" w:rsidRPr="00A002D0" w:rsidRDefault="00A002D0" w:rsidP="00A002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02D0">
              <w:rPr>
                <w:rFonts w:ascii="Times New Roman" w:eastAsia="Times New Roman" w:hAnsi="Times New Roman" w:cs="Times New Roman"/>
                <w:sz w:val="24"/>
                <w:szCs w:val="24"/>
                <w:lang w:eastAsia="ru-RU"/>
              </w:rPr>
              <w:t>окончания реализации</w:t>
            </w:r>
          </w:p>
        </w:tc>
        <w:tc>
          <w:tcPr>
            <w:tcW w:w="2836" w:type="dxa"/>
            <w:gridSpan w:val="2"/>
          </w:tcPr>
          <w:p w:rsidR="00A002D0" w:rsidRPr="00A002D0" w:rsidRDefault="00A002D0" w:rsidP="00A002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02D0">
              <w:rPr>
                <w:rFonts w:ascii="Times New Roman" w:eastAsia="Times New Roman" w:hAnsi="Times New Roman" w:cs="Times New Roman"/>
                <w:sz w:val="24"/>
                <w:szCs w:val="24"/>
                <w:lang w:eastAsia="ru-RU"/>
              </w:rPr>
              <w:t>Фактический срок</w:t>
            </w:r>
          </w:p>
        </w:tc>
        <w:tc>
          <w:tcPr>
            <w:tcW w:w="4819" w:type="dxa"/>
            <w:gridSpan w:val="2"/>
          </w:tcPr>
          <w:p w:rsidR="00A002D0" w:rsidRPr="00A002D0" w:rsidRDefault="00A002D0" w:rsidP="00A002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02D0">
              <w:rPr>
                <w:rFonts w:ascii="Times New Roman" w:eastAsia="Times New Roman" w:hAnsi="Times New Roman" w:cs="Times New Roman"/>
                <w:sz w:val="24"/>
                <w:szCs w:val="24"/>
                <w:lang w:eastAsia="ru-RU"/>
              </w:rPr>
              <w:t>Результаты</w:t>
            </w:r>
          </w:p>
        </w:tc>
        <w:tc>
          <w:tcPr>
            <w:tcW w:w="1501" w:type="dxa"/>
            <w:vMerge w:val="restart"/>
          </w:tcPr>
          <w:p w:rsidR="00A002D0" w:rsidRPr="00A002D0" w:rsidRDefault="00A002D0" w:rsidP="00A002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02D0">
              <w:rPr>
                <w:rFonts w:ascii="Times New Roman" w:eastAsia="Times New Roman" w:hAnsi="Times New Roman" w:cs="Times New Roman"/>
                <w:sz w:val="24"/>
                <w:szCs w:val="24"/>
                <w:lang w:eastAsia="ru-RU"/>
              </w:rPr>
              <w:t>Причины не реализации/ реализации не в полном объеме</w:t>
            </w:r>
          </w:p>
        </w:tc>
      </w:tr>
      <w:tr w:rsidR="00A002D0" w:rsidRPr="00A002D0" w:rsidTr="00A002D0">
        <w:tc>
          <w:tcPr>
            <w:tcW w:w="710" w:type="dxa"/>
            <w:vMerge/>
          </w:tcPr>
          <w:p w:rsidR="00A002D0" w:rsidRPr="00A002D0" w:rsidRDefault="00A002D0" w:rsidP="00A002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29" w:type="dxa"/>
            <w:gridSpan w:val="2"/>
            <w:vMerge/>
          </w:tcPr>
          <w:p w:rsidR="00A002D0" w:rsidRPr="00A002D0" w:rsidRDefault="00A002D0" w:rsidP="00A002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84" w:type="dxa"/>
            <w:vMerge/>
          </w:tcPr>
          <w:p w:rsidR="00A002D0" w:rsidRPr="00A002D0" w:rsidRDefault="00A002D0" w:rsidP="00A002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vMerge/>
          </w:tcPr>
          <w:p w:rsidR="00A002D0" w:rsidRPr="00A002D0" w:rsidRDefault="00A002D0" w:rsidP="00A002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9" w:type="dxa"/>
          </w:tcPr>
          <w:p w:rsidR="00A002D0" w:rsidRPr="00A002D0" w:rsidRDefault="00A002D0" w:rsidP="00A002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02D0">
              <w:rPr>
                <w:rFonts w:ascii="Times New Roman" w:eastAsia="Times New Roman" w:hAnsi="Times New Roman" w:cs="Times New Roman"/>
                <w:sz w:val="24"/>
                <w:szCs w:val="24"/>
                <w:lang w:eastAsia="ru-RU"/>
              </w:rPr>
              <w:t>начала реализации</w:t>
            </w:r>
          </w:p>
        </w:tc>
        <w:tc>
          <w:tcPr>
            <w:tcW w:w="1417" w:type="dxa"/>
          </w:tcPr>
          <w:p w:rsidR="00A002D0" w:rsidRPr="00A002D0" w:rsidRDefault="00A002D0" w:rsidP="00A002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02D0">
              <w:rPr>
                <w:rFonts w:ascii="Times New Roman" w:eastAsia="Times New Roman" w:hAnsi="Times New Roman" w:cs="Times New Roman"/>
                <w:sz w:val="24"/>
                <w:szCs w:val="24"/>
                <w:lang w:eastAsia="ru-RU"/>
              </w:rPr>
              <w:t>окончания реализации</w:t>
            </w:r>
          </w:p>
        </w:tc>
        <w:tc>
          <w:tcPr>
            <w:tcW w:w="2693" w:type="dxa"/>
          </w:tcPr>
          <w:p w:rsidR="00A002D0" w:rsidRPr="00A002D0" w:rsidRDefault="00A002D0" w:rsidP="00A002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02D0">
              <w:rPr>
                <w:rFonts w:ascii="Times New Roman" w:eastAsia="Times New Roman" w:hAnsi="Times New Roman" w:cs="Times New Roman"/>
                <w:sz w:val="24"/>
                <w:szCs w:val="24"/>
                <w:lang w:eastAsia="ru-RU"/>
              </w:rPr>
              <w:t>запланированные</w:t>
            </w:r>
          </w:p>
        </w:tc>
        <w:tc>
          <w:tcPr>
            <w:tcW w:w="2126" w:type="dxa"/>
          </w:tcPr>
          <w:p w:rsidR="00A002D0" w:rsidRPr="00A002D0" w:rsidRDefault="00A002D0" w:rsidP="00A002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02D0">
              <w:rPr>
                <w:rFonts w:ascii="Times New Roman" w:eastAsia="Times New Roman" w:hAnsi="Times New Roman" w:cs="Times New Roman"/>
                <w:sz w:val="24"/>
                <w:szCs w:val="24"/>
                <w:lang w:eastAsia="ru-RU"/>
              </w:rPr>
              <w:t>достигнутые</w:t>
            </w:r>
          </w:p>
        </w:tc>
        <w:tc>
          <w:tcPr>
            <w:tcW w:w="1501" w:type="dxa"/>
            <w:vMerge/>
          </w:tcPr>
          <w:p w:rsidR="00A002D0" w:rsidRPr="00A002D0" w:rsidRDefault="00A002D0" w:rsidP="00A002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002D0" w:rsidRPr="00A002D0" w:rsidTr="00A002D0">
        <w:tc>
          <w:tcPr>
            <w:tcW w:w="710" w:type="dxa"/>
          </w:tcPr>
          <w:p w:rsidR="00A002D0" w:rsidRPr="00A002D0" w:rsidRDefault="00A002D0" w:rsidP="00A002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02D0">
              <w:rPr>
                <w:rFonts w:ascii="Times New Roman" w:eastAsia="Times New Roman" w:hAnsi="Times New Roman" w:cs="Times New Roman"/>
                <w:sz w:val="24"/>
                <w:szCs w:val="24"/>
                <w:lang w:eastAsia="ru-RU"/>
              </w:rPr>
              <w:t>1</w:t>
            </w:r>
          </w:p>
        </w:tc>
        <w:tc>
          <w:tcPr>
            <w:tcW w:w="3129" w:type="dxa"/>
            <w:gridSpan w:val="2"/>
          </w:tcPr>
          <w:p w:rsidR="00A002D0" w:rsidRPr="00A002D0" w:rsidRDefault="00A002D0" w:rsidP="00A002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02D0">
              <w:rPr>
                <w:rFonts w:ascii="Times New Roman" w:eastAsia="Times New Roman" w:hAnsi="Times New Roman" w:cs="Times New Roman"/>
                <w:sz w:val="24"/>
                <w:szCs w:val="24"/>
                <w:lang w:eastAsia="ru-RU"/>
              </w:rPr>
              <w:t>2</w:t>
            </w:r>
          </w:p>
        </w:tc>
        <w:tc>
          <w:tcPr>
            <w:tcW w:w="1984" w:type="dxa"/>
          </w:tcPr>
          <w:p w:rsidR="00A002D0" w:rsidRPr="00A002D0" w:rsidRDefault="00A002D0" w:rsidP="00A002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02D0">
              <w:rPr>
                <w:rFonts w:ascii="Times New Roman" w:eastAsia="Times New Roman" w:hAnsi="Times New Roman" w:cs="Times New Roman"/>
                <w:sz w:val="24"/>
                <w:szCs w:val="24"/>
                <w:lang w:eastAsia="ru-RU"/>
              </w:rPr>
              <w:t>3</w:t>
            </w:r>
          </w:p>
        </w:tc>
        <w:tc>
          <w:tcPr>
            <w:tcW w:w="1417" w:type="dxa"/>
          </w:tcPr>
          <w:p w:rsidR="00A002D0" w:rsidRPr="00A002D0" w:rsidRDefault="00A002D0" w:rsidP="00A002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02D0">
              <w:rPr>
                <w:rFonts w:ascii="Times New Roman" w:eastAsia="Times New Roman" w:hAnsi="Times New Roman" w:cs="Times New Roman"/>
                <w:sz w:val="24"/>
                <w:szCs w:val="24"/>
                <w:lang w:eastAsia="ru-RU"/>
              </w:rPr>
              <w:t>4</w:t>
            </w:r>
          </w:p>
        </w:tc>
        <w:tc>
          <w:tcPr>
            <w:tcW w:w="1419" w:type="dxa"/>
          </w:tcPr>
          <w:p w:rsidR="00A002D0" w:rsidRPr="00A002D0" w:rsidRDefault="00A002D0" w:rsidP="00A002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02D0">
              <w:rPr>
                <w:rFonts w:ascii="Times New Roman" w:eastAsia="Times New Roman" w:hAnsi="Times New Roman" w:cs="Times New Roman"/>
                <w:sz w:val="24"/>
                <w:szCs w:val="24"/>
                <w:lang w:eastAsia="ru-RU"/>
              </w:rPr>
              <w:t>5</w:t>
            </w:r>
          </w:p>
        </w:tc>
        <w:tc>
          <w:tcPr>
            <w:tcW w:w="1417" w:type="dxa"/>
          </w:tcPr>
          <w:p w:rsidR="00A002D0" w:rsidRPr="00A002D0" w:rsidRDefault="00A002D0" w:rsidP="00A002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02D0">
              <w:rPr>
                <w:rFonts w:ascii="Times New Roman" w:eastAsia="Times New Roman" w:hAnsi="Times New Roman" w:cs="Times New Roman"/>
                <w:sz w:val="24"/>
                <w:szCs w:val="24"/>
                <w:lang w:eastAsia="ru-RU"/>
              </w:rPr>
              <w:t>6</w:t>
            </w:r>
          </w:p>
        </w:tc>
        <w:tc>
          <w:tcPr>
            <w:tcW w:w="2693" w:type="dxa"/>
          </w:tcPr>
          <w:p w:rsidR="00A002D0" w:rsidRPr="00A002D0" w:rsidRDefault="00A002D0" w:rsidP="00A002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02D0">
              <w:rPr>
                <w:rFonts w:ascii="Times New Roman" w:eastAsia="Times New Roman" w:hAnsi="Times New Roman" w:cs="Times New Roman"/>
                <w:sz w:val="24"/>
                <w:szCs w:val="24"/>
                <w:lang w:eastAsia="ru-RU"/>
              </w:rPr>
              <w:t>7</w:t>
            </w:r>
          </w:p>
        </w:tc>
        <w:tc>
          <w:tcPr>
            <w:tcW w:w="2126" w:type="dxa"/>
          </w:tcPr>
          <w:p w:rsidR="00A002D0" w:rsidRPr="00A002D0" w:rsidRDefault="00A002D0" w:rsidP="00A002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02D0">
              <w:rPr>
                <w:rFonts w:ascii="Times New Roman" w:eastAsia="Times New Roman" w:hAnsi="Times New Roman" w:cs="Times New Roman"/>
                <w:sz w:val="24"/>
                <w:szCs w:val="24"/>
                <w:lang w:eastAsia="ru-RU"/>
              </w:rPr>
              <w:t>8</w:t>
            </w:r>
          </w:p>
        </w:tc>
        <w:tc>
          <w:tcPr>
            <w:tcW w:w="1501" w:type="dxa"/>
          </w:tcPr>
          <w:p w:rsidR="00A002D0" w:rsidRPr="00A002D0" w:rsidRDefault="00A002D0" w:rsidP="00A002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02D0">
              <w:rPr>
                <w:rFonts w:ascii="Times New Roman" w:eastAsia="Times New Roman" w:hAnsi="Times New Roman" w:cs="Times New Roman"/>
                <w:sz w:val="24"/>
                <w:szCs w:val="24"/>
                <w:lang w:eastAsia="ru-RU"/>
              </w:rPr>
              <w:t>9</w:t>
            </w:r>
          </w:p>
        </w:tc>
      </w:tr>
      <w:tr w:rsidR="00A002D0" w:rsidRPr="00A002D0" w:rsidTr="00A002D0">
        <w:tc>
          <w:tcPr>
            <w:tcW w:w="16396" w:type="dxa"/>
            <w:gridSpan w:val="10"/>
          </w:tcPr>
          <w:p w:rsidR="00A002D0" w:rsidRPr="00A002D0" w:rsidRDefault="00A002D0" w:rsidP="00A002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02D0">
              <w:rPr>
                <w:rFonts w:ascii="Times New Roman" w:eastAsia="Times New Roman" w:hAnsi="Times New Roman" w:cs="Times New Roman"/>
                <w:sz w:val="24"/>
                <w:szCs w:val="24"/>
                <w:lang w:eastAsia="ru-RU"/>
              </w:rPr>
              <w:t>Подпрограмма 1 «Пожарная безопасность»</w:t>
            </w:r>
          </w:p>
        </w:tc>
      </w:tr>
      <w:tr w:rsidR="00A002D0" w:rsidRPr="00A002D0" w:rsidTr="00A002D0">
        <w:tc>
          <w:tcPr>
            <w:tcW w:w="720" w:type="dxa"/>
            <w:gridSpan w:val="2"/>
          </w:tcPr>
          <w:p w:rsidR="00A002D0" w:rsidRPr="00A002D0" w:rsidRDefault="00A002D0" w:rsidP="00A002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002D0">
              <w:rPr>
                <w:rFonts w:ascii="Times New Roman" w:eastAsia="Times New Roman" w:hAnsi="Times New Roman" w:cs="Times New Roman"/>
                <w:sz w:val="24"/>
                <w:szCs w:val="24"/>
                <w:lang w:eastAsia="ru-RU"/>
              </w:rPr>
              <w:t>1.1</w:t>
            </w:r>
          </w:p>
        </w:tc>
        <w:tc>
          <w:tcPr>
            <w:tcW w:w="3119" w:type="dxa"/>
          </w:tcPr>
          <w:p w:rsidR="00A002D0" w:rsidRPr="00A002D0" w:rsidRDefault="00A002D0" w:rsidP="00A002D0">
            <w:pPr>
              <w:spacing w:after="0" w:line="240" w:lineRule="auto"/>
              <w:rPr>
                <w:rFonts w:ascii="Times New Roman" w:eastAsia="Times New Roman" w:hAnsi="Times New Roman" w:cs="Times New Roman"/>
                <w:color w:val="000000"/>
                <w:kern w:val="2"/>
                <w:sz w:val="24"/>
                <w:szCs w:val="24"/>
                <w:lang w:eastAsia="ru-RU"/>
              </w:rPr>
            </w:pPr>
            <w:r w:rsidRPr="00A002D0">
              <w:rPr>
                <w:rFonts w:ascii="Times New Roman" w:eastAsia="Times New Roman" w:hAnsi="Times New Roman" w:cs="Times New Roman"/>
                <w:sz w:val="24"/>
                <w:szCs w:val="24"/>
                <w:lang w:eastAsia="ru-RU"/>
              </w:rPr>
              <w:t xml:space="preserve">Основное мероприятие 1.1. </w:t>
            </w:r>
            <w:r w:rsidRPr="00A002D0">
              <w:rPr>
                <w:rFonts w:ascii="Times New Roman" w:eastAsia="Times New Roman" w:hAnsi="Times New Roman" w:cs="Times New Roman"/>
                <w:sz w:val="24"/>
                <w:szCs w:val="28"/>
                <w:lang w:eastAsia="ru-RU"/>
              </w:rPr>
              <w:t>Дооснащение оборудованием, снаряжением и улучшение материально-технической базы Администрации Дубовского сельского поселения</w:t>
            </w:r>
          </w:p>
        </w:tc>
        <w:tc>
          <w:tcPr>
            <w:tcW w:w="1984" w:type="dxa"/>
          </w:tcPr>
          <w:p w:rsidR="00A002D0" w:rsidRPr="00A002D0" w:rsidRDefault="00A002D0" w:rsidP="00A002D0">
            <w:pPr>
              <w:spacing w:after="0" w:line="240" w:lineRule="auto"/>
              <w:rPr>
                <w:rFonts w:ascii="Times New Roman" w:eastAsia="Times New Roman" w:hAnsi="Times New Roman" w:cs="Times New Roman"/>
                <w:sz w:val="24"/>
                <w:szCs w:val="24"/>
                <w:lang w:eastAsia="ru-RU"/>
              </w:rPr>
            </w:pPr>
            <w:r w:rsidRPr="00A002D0">
              <w:rPr>
                <w:rFonts w:ascii="Times New Roman" w:eastAsia="Times New Roman" w:hAnsi="Times New Roman" w:cs="Times New Roman"/>
                <w:sz w:val="24"/>
                <w:szCs w:val="24"/>
                <w:lang w:eastAsia="ru-RU"/>
              </w:rPr>
              <w:t>Администрация Дубовского сельского поселения</w:t>
            </w:r>
          </w:p>
        </w:tc>
        <w:tc>
          <w:tcPr>
            <w:tcW w:w="1417" w:type="dxa"/>
          </w:tcPr>
          <w:p w:rsidR="00A002D0" w:rsidRPr="00A002D0" w:rsidRDefault="00A002D0" w:rsidP="00A002D0">
            <w:pPr>
              <w:spacing w:after="0" w:line="240" w:lineRule="auto"/>
              <w:jc w:val="center"/>
              <w:rPr>
                <w:rFonts w:ascii="Times New Roman" w:eastAsia="Times New Roman" w:hAnsi="Times New Roman" w:cs="Times New Roman"/>
                <w:sz w:val="24"/>
                <w:szCs w:val="24"/>
                <w:lang w:val="en-US" w:eastAsia="ru-RU"/>
              </w:rPr>
            </w:pPr>
            <w:r w:rsidRPr="00A002D0">
              <w:rPr>
                <w:rFonts w:ascii="Times New Roman" w:eastAsia="Times New Roman" w:hAnsi="Times New Roman" w:cs="Times New Roman"/>
                <w:sz w:val="24"/>
                <w:szCs w:val="24"/>
                <w:lang w:eastAsia="ru-RU"/>
              </w:rPr>
              <w:t>20</w:t>
            </w:r>
            <w:r w:rsidRPr="00A002D0">
              <w:rPr>
                <w:rFonts w:ascii="Times New Roman" w:eastAsia="Times New Roman" w:hAnsi="Times New Roman" w:cs="Times New Roman"/>
                <w:sz w:val="24"/>
                <w:szCs w:val="24"/>
                <w:lang w:val="en-US" w:eastAsia="ru-RU"/>
              </w:rPr>
              <w:t>21</w:t>
            </w:r>
          </w:p>
        </w:tc>
        <w:tc>
          <w:tcPr>
            <w:tcW w:w="1419" w:type="dxa"/>
          </w:tcPr>
          <w:p w:rsidR="00A002D0" w:rsidRPr="00A002D0" w:rsidRDefault="00A002D0" w:rsidP="00A002D0">
            <w:pPr>
              <w:spacing w:after="0" w:line="240" w:lineRule="auto"/>
              <w:jc w:val="center"/>
              <w:rPr>
                <w:rFonts w:ascii="Times New Roman" w:eastAsia="Times New Roman" w:hAnsi="Times New Roman" w:cs="Times New Roman"/>
                <w:sz w:val="24"/>
                <w:szCs w:val="24"/>
                <w:lang w:val="en-US" w:eastAsia="ru-RU"/>
              </w:rPr>
            </w:pPr>
            <w:r w:rsidRPr="00A002D0">
              <w:rPr>
                <w:rFonts w:ascii="Times New Roman" w:eastAsia="Times New Roman" w:hAnsi="Times New Roman" w:cs="Times New Roman"/>
                <w:sz w:val="24"/>
                <w:szCs w:val="24"/>
                <w:lang w:eastAsia="ru-RU"/>
              </w:rPr>
              <w:t>202</w:t>
            </w:r>
            <w:r w:rsidRPr="00A002D0">
              <w:rPr>
                <w:rFonts w:ascii="Times New Roman" w:eastAsia="Times New Roman" w:hAnsi="Times New Roman" w:cs="Times New Roman"/>
                <w:sz w:val="24"/>
                <w:szCs w:val="24"/>
                <w:lang w:val="en-US" w:eastAsia="ru-RU"/>
              </w:rPr>
              <w:t>1</w:t>
            </w:r>
          </w:p>
        </w:tc>
        <w:tc>
          <w:tcPr>
            <w:tcW w:w="1417" w:type="dxa"/>
          </w:tcPr>
          <w:p w:rsidR="00A002D0" w:rsidRPr="00A002D0" w:rsidRDefault="00A002D0" w:rsidP="00A002D0">
            <w:pPr>
              <w:spacing w:after="0" w:line="240" w:lineRule="auto"/>
              <w:jc w:val="center"/>
              <w:rPr>
                <w:rFonts w:ascii="Times New Roman" w:eastAsia="Times New Roman" w:hAnsi="Times New Roman" w:cs="Times New Roman"/>
                <w:sz w:val="24"/>
                <w:szCs w:val="24"/>
                <w:lang w:val="en-US" w:eastAsia="ru-RU"/>
              </w:rPr>
            </w:pPr>
            <w:r w:rsidRPr="00A002D0">
              <w:rPr>
                <w:rFonts w:ascii="Times New Roman" w:eastAsia="Times New Roman" w:hAnsi="Times New Roman" w:cs="Times New Roman"/>
                <w:sz w:val="24"/>
                <w:szCs w:val="24"/>
                <w:lang w:eastAsia="ru-RU"/>
              </w:rPr>
              <w:t>202</w:t>
            </w:r>
            <w:r w:rsidRPr="00A002D0">
              <w:rPr>
                <w:rFonts w:ascii="Times New Roman" w:eastAsia="Times New Roman" w:hAnsi="Times New Roman" w:cs="Times New Roman"/>
                <w:sz w:val="24"/>
                <w:szCs w:val="24"/>
                <w:lang w:val="en-US" w:eastAsia="ru-RU"/>
              </w:rPr>
              <w:t>1</w:t>
            </w:r>
          </w:p>
        </w:tc>
        <w:tc>
          <w:tcPr>
            <w:tcW w:w="2693" w:type="dxa"/>
          </w:tcPr>
          <w:p w:rsidR="00A002D0" w:rsidRPr="00A002D0" w:rsidRDefault="00A002D0" w:rsidP="00A002D0">
            <w:pPr>
              <w:spacing w:after="0" w:line="240" w:lineRule="auto"/>
              <w:jc w:val="both"/>
              <w:rPr>
                <w:rFonts w:ascii="Times New Roman" w:eastAsia="Times New Roman" w:hAnsi="Times New Roman" w:cs="Times New Roman"/>
                <w:sz w:val="24"/>
                <w:szCs w:val="24"/>
                <w:lang w:eastAsia="ru-RU"/>
              </w:rPr>
            </w:pPr>
            <w:r w:rsidRPr="00A002D0">
              <w:rPr>
                <w:rFonts w:ascii="Times New Roman" w:eastAsia="Times New Roman" w:hAnsi="Times New Roman" w:cs="Times New Roman"/>
                <w:sz w:val="24"/>
                <w:szCs w:val="24"/>
                <w:lang w:eastAsia="ru-RU"/>
              </w:rPr>
              <w:t xml:space="preserve">улучшение оперативных возможностей добровольных </w:t>
            </w:r>
            <w:r w:rsidRPr="00A002D0">
              <w:rPr>
                <w:rFonts w:ascii="Times New Roman" w:eastAsia="Calibri" w:hAnsi="Times New Roman" w:cs="Times New Roman"/>
                <w:sz w:val="24"/>
                <w:szCs w:val="24"/>
              </w:rPr>
              <w:t>противопожарных дружин</w:t>
            </w:r>
            <w:r w:rsidRPr="00A002D0">
              <w:rPr>
                <w:rFonts w:ascii="Times New Roman" w:eastAsia="Times New Roman" w:hAnsi="Times New Roman" w:cs="Times New Roman"/>
                <w:sz w:val="24"/>
                <w:szCs w:val="24"/>
                <w:lang w:eastAsia="ru-RU"/>
              </w:rPr>
              <w:t xml:space="preserve"> при тушении пожаров и спасании людей на пожарах</w:t>
            </w:r>
          </w:p>
        </w:tc>
        <w:tc>
          <w:tcPr>
            <w:tcW w:w="2126" w:type="dxa"/>
          </w:tcPr>
          <w:p w:rsidR="00A002D0" w:rsidRPr="00A002D0" w:rsidRDefault="00A002D0" w:rsidP="00A002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02D0">
              <w:rPr>
                <w:rFonts w:ascii="Times New Roman" w:eastAsia="Times New Roman" w:hAnsi="Times New Roman" w:cs="Times New Roman"/>
                <w:kern w:val="2"/>
                <w:sz w:val="24"/>
                <w:szCs w:val="28"/>
                <w:lang w:eastAsia="ru-RU"/>
              </w:rPr>
              <w:t>проведена инвентаризация оборудования и технического оснащения, а так же анализ потребности в оборудовании и оснащении</w:t>
            </w:r>
          </w:p>
        </w:tc>
        <w:tc>
          <w:tcPr>
            <w:tcW w:w="1501" w:type="dxa"/>
          </w:tcPr>
          <w:p w:rsidR="00A002D0" w:rsidRPr="00A002D0" w:rsidRDefault="00A002D0" w:rsidP="00A002D0">
            <w:pPr>
              <w:widowControl w:val="0"/>
              <w:autoSpaceDE w:val="0"/>
              <w:autoSpaceDN w:val="0"/>
              <w:adjustRightInd w:val="0"/>
              <w:spacing w:after="0" w:line="240" w:lineRule="auto"/>
              <w:ind w:hanging="47"/>
              <w:jc w:val="center"/>
              <w:rPr>
                <w:rFonts w:ascii="Times New Roman" w:eastAsia="Times New Roman" w:hAnsi="Times New Roman" w:cs="Times New Roman"/>
                <w:sz w:val="24"/>
                <w:szCs w:val="24"/>
                <w:lang w:eastAsia="ru-RU"/>
              </w:rPr>
            </w:pPr>
            <w:r w:rsidRPr="00A002D0">
              <w:rPr>
                <w:rFonts w:ascii="Times New Roman" w:eastAsia="Times New Roman" w:hAnsi="Times New Roman" w:cs="Times New Roman"/>
                <w:sz w:val="24"/>
                <w:szCs w:val="24"/>
                <w:lang w:eastAsia="ru-RU"/>
              </w:rPr>
              <w:t>-</w:t>
            </w:r>
          </w:p>
        </w:tc>
      </w:tr>
      <w:tr w:rsidR="00A002D0" w:rsidRPr="00A002D0" w:rsidTr="00A002D0">
        <w:tc>
          <w:tcPr>
            <w:tcW w:w="720" w:type="dxa"/>
            <w:gridSpan w:val="2"/>
          </w:tcPr>
          <w:p w:rsidR="00A002D0" w:rsidRPr="00A002D0" w:rsidRDefault="00A002D0" w:rsidP="00A002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119" w:type="dxa"/>
          </w:tcPr>
          <w:p w:rsidR="00A002D0" w:rsidRPr="00A002D0" w:rsidRDefault="00A002D0" w:rsidP="00A002D0">
            <w:pPr>
              <w:spacing w:after="0" w:line="240" w:lineRule="auto"/>
              <w:rPr>
                <w:rFonts w:ascii="Times New Roman" w:eastAsia="Times New Roman" w:hAnsi="Times New Roman" w:cs="Times New Roman"/>
                <w:sz w:val="24"/>
                <w:szCs w:val="24"/>
                <w:lang w:eastAsia="ru-RU"/>
              </w:rPr>
            </w:pPr>
            <w:r w:rsidRPr="00A002D0">
              <w:rPr>
                <w:rFonts w:ascii="Times New Roman" w:eastAsia="Times New Roman" w:hAnsi="Times New Roman" w:cs="Times New Roman"/>
                <w:sz w:val="24"/>
                <w:szCs w:val="24"/>
                <w:lang w:eastAsia="ru-RU"/>
              </w:rPr>
              <w:t>Основное мероприятие 1.2.</w:t>
            </w:r>
          </w:p>
          <w:p w:rsidR="00A002D0" w:rsidRPr="00A002D0" w:rsidRDefault="00A002D0" w:rsidP="00A002D0">
            <w:pPr>
              <w:spacing w:after="0" w:line="240" w:lineRule="auto"/>
              <w:rPr>
                <w:rFonts w:ascii="Times New Roman" w:eastAsia="Times New Roman" w:hAnsi="Times New Roman" w:cs="Times New Roman"/>
                <w:sz w:val="24"/>
                <w:szCs w:val="24"/>
                <w:lang w:eastAsia="ru-RU"/>
              </w:rPr>
            </w:pPr>
            <w:r w:rsidRPr="00A002D0">
              <w:rPr>
                <w:rFonts w:ascii="Times New Roman" w:eastAsia="Times New Roman" w:hAnsi="Times New Roman" w:cs="Times New Roman"/>
                <w:sz w:val="24"/>
                <w:szCs w:val="28"/>
                <w:lang w:eastAsia="ru-RU"/>
              </w:rPr>
              <w:t>Услуги по страхованию членов Добровольной пожарной дружины</w:t>
            </w:r>
          </w:p>
        </w:tc>
        <w:tc>
          <w:tcPr>
            <w:tcW w:w="1984" w:type="dxa"/>
          </w:tcPr>
          <w:p w:rsidR="00A002D0" w:rsidRPr="00A002D0" w:rsidRDefault="00A002D0" w:rsidP="00A002D0">
            <w:pPr>
              <w:spacing w:after="0" w:line="240" w:lineRule="auto"/>
              <w:rPr>
                <w:rFonts w:ascii="Times New Roman" w:eastAsia="Times New Roman" w:hAnsi="Times New Roman" w:cs="Times New Roman"/>
                <w:sz w:val="24"/>
                <w:szCs w:val="24"/>
                <w:lang w:eastAsia="ru-RU"/>
              </w:rPr>
            </w:pPr>
            <w:r w:rsidRPr="00A002D0">
              <w:rPr>
                <w:rFonts w:ascii="Times New Roman" w:eastAsia="Times New Roman" w:hAnsi="Times New Roman" w:cs="Times New Roman"/>
                <w:sz w:val="24"/>
                <w:szCs w:val="24"/>
                <w:lang w:eastAsia="ru-RU"/>
              </w:rPr>
              <w:t>Администрация Дубовского сельского поселения</w:t>
            </w:r>
          </w:p>
        </w:tc>
        <w:tc>
          <w:tcPr>
            <w:tcW w:w="1417" w:type="dxa"/>
          </w:tcPr>
          <w:p w:rsidR="00A002D0" w:rsidRPr="00A002D0" w:rsidRDefault="00A002D0" w:rsidP="00A002D0">
            <w:pPr>
              <w:spacing w:after="0" w:line="240" w:lineRule="auto"/>
              <w:jc w:val="center"/>
              <w:rPr>
                <w:rFonts w:ascii="Times New Roman" w:eastAsia="Times New Roman" w:hAnsi="Times New Roman" w:cs="Times New Roman"/>
                <w:sz w:val="24"/>
                <w:szCs w:val="24"/>
                <w:lang w:val="en-US" w:eastAsia="ru-RU"/>
              </w:rPr>
            </w:pPr>
            <w:r w:rsidRPr="00A002D0">
              <w:rPr>
                <w:rFonts w:ascii="Times New Roman" w:eastAsia="Times New Roman" w:hAnsi="Times New Roman" w:cs="Times New Roman"/>
                <w:sz w:val="24"/>
                <w:szCs w:val="24"/>
                <w:lang w:eastAsia="ru-RU"/>
              </w:rPr>
              <w:t>202</w:t>
            </w:r>
            <w:r w:rsidRPr="00A002D0">
              <w:rPr>
                <w:rFonts w:ascii="Times New Roman" w:eastAsia="Times New Roman" w:hAnsi="Times New Roman" w:cs="Times New Roman"/>
                <w:sz w:val="24"/>
                <w:szCs w:val="24"/>
                <w:lang w:val="en-US" w:eastAsia="ru-RU"/>
              </w:rPr>
              <w:t>1</w:t>
            </w:r>
          </w:p>
        </w:tc>
        <w:tc>
          <w:tcPr>
            <w:tcW w:w="1419" w:type="dxa"/>
          </w:tcPr>
          <w:p w:rsidR="00A002D0" w:rsidRPr="00A002D0" w:rsidRDefault="00A002D0" w:rsidP="00A002D0">
            <w:pPr>
              <w:spacing w:after="0" w:line="240" w:lineRule="auto"/>
              <w:jc w:val="center"/>
              <w:rPr>
                <w:rFonts w:ascii="Times New Roman" w:eastAsia="Times New Roman" w:hAnsi="Times New Roman" w:cs="Times New Roman"/>
                <w:sz w:val="24"/>
                <w:szCs w:val="24"/>
                <w:lang w:val="en-US" w:eastAsia="ru-RU"/>
              </w:rPr>
            </w:pPr>
            <w:r w:rsidRPr="00A002D0">
              <w:rPr>
                <w:rFonts w:ascii="Times New Roman" w:eastAsia="Times New Roman" w:hAnsi="Times New Roman" w:cs="Times New Roman"/>
                <w:sz w:val="24"/>
                <w:szCs w:val="24"/>
                <w:lang w:eastAsia="ru-RU"/>
              </w:rPr>
              <w:t>202</w:t>
            </w:r>
            <w:r w:rsidRPr="00A002D0">
              <w:rPr>
                <w:rFonts w:ascii="Times New Roman" w:eastAsia="Times New Roman" w:hAnsi="Times New Roman" w:cs="Times New Roman"/>
                <w:sz w:val="24"/>
                <w:szCs w:val="24"/>
                <w:lang w:val="en-US" w:eastAsia="ru-RU"/>
              </w:rPr>
              <w:t>1</w:t>
            </w:r>
          </w:p>
        </w:tc>
        <w:tc>
          <w:tcPr>
            <w:tcW w:w="1417" w:type="dxa"/>
          </w:tcPr>
          <w:p w:rsidR="00A002D0" w:rsidRPr="00A002D0" w:rsidRDefault="00A002D0" w:rsidP="00A002D0">
            <w:pPr>
              <w:spacing w:after="0" w:line="240" w:lineRule="auto"/>
              <w:jc w:val="center"/>
              <w:rPr>
                <w:rFonts w:ascii="Times New Roman" w:eastAsia="Times New Roman" w:hAnsi="Times New Roman" w:cs="Times New Roman"/>
                <w:sz w:val="24"/>
                <w:szCs w:val="24"/>
                <w:lang w:val="en-US" w:eastAsia="ru-RU"/>
              </w:rPr>
            </w:pPr>
            <w:r w:rsidRPr="00A002D0">
              <w:rPr>
                <w:rFonts w:ascii="Times New Roman" w:eastAsia="Times New Roman" w:hAnsi="Times New Roman" w:cs="Times New Roman"/>
                <w:sz w:val="24"/>
                <w:szCs w:val="24"/>
                <w:lang w:eastAsia="ru-RU"/>
              </w:rPr>
              <w:t>202</w:t>
            </w:r>
            <w:r w:rsidRPr="00A002D0">
              <w:rPr>
                <w:rFonts w:ascii="Times New Roman" w:eastAsia="Times New Roman" w:hAnsi="Times New Roman" w:cs="Times New Roman"/>
                <w:sz w:val="24"/>
                <w:szCs w:val="24"/>
                <w:lang w:val="en-US" w:eastAsia="ru-RU"/>
              </w:rPr>
              <w:t>1</w:t>
            </w:r>
          </w:p>
        </w:tc>
        <w:tc>
          <w:tcPr>
            <w:tcW w:w="2693" w:type="dxa"/>
          </w:tcPr>
          <w:p w:rsidR="00A002D0" w:rsidRPr="00A002D0" w:rsidRDefault="00A002D0" w:rsidP="00A002D0">
            <w:pPr>
              <w:spacing w:after="0" w:line="240" w:lineRule="auto"/>
              <w:jc w:val="both"/>
              <w:rPr>
                <w:rFonts w:ascii="Times New Roman" w:eastAsia="Times New Roman" w:hAnsi="Times New Roman" w:cs="Times New Roman"/>
                <w:sz w:val="24"/>
                <w:szCs w:val="24"/>
                <w:lang w:eastAsia="ru-RU"/>
              </w:rPr>
            </w:pPr>
            <w:r w:rsidRPr="00A002D0">
              <w:rPr>
                <w:rFonts w:ascii="Times New Roman" w:eastAsia="Times New Roman" w:hAnsi="Times New Roman" w:cs="Times New Roman"/>
                <w:szCs w:val="20"/>
                <w:lang w:eastAsia="ru-RU"/>
              </w:rPr>
              <w:t>Обеспечение страхования жизни добровольной пожарной дружины поселения</w:t>
            </w:r>
          </w:p>
        </w:tc>
        <w:tc>
          <w:tcPr>
            <w:tcW w:w="2126" w:type="dxa"/>
          </w:tcPr>
          <w:p w:rsidR="00A002D0" w:rsidRPr="00A002D0" w:rsidRDefault="00A002D0" w:rsidP="00A002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02D0">
              <w:rPr>
                <w:rFonts w:ascii="Times New Roman" w:eastAsia="Times New Roman" w:hAnsi="Times New Roman" w:cs="Times New Roman"/>
                <w:kern w:val="2"/>
                <w:sz w:val="24"/>
                <w:szCs w:val="28"/>
                <w:lang w:eastAsia="ru-RU"/>
              </w:rPr>
              <w:t xml:space="preserve">участники, в соответствии с реестром добровольных пожарных </w:t>
            </w:r>
            <w:r w:rsidRPr="00A002D0">
              <w:rPr>
                <w:rFonts w:ascii="Times New Roman" w:eastAsia="Times New Roman" w:hAnsi="Times New Roman" w:cs="Times New Roman"/>
                <w:kern w:val="2"/>
                <w:sz w:val="24"/>
                <w:szCs w:val="28"/>
                <w:lang w:eastAsia="ru-RU"/>
              </w:rPr>
              <w:lastRenderedPageBreak/>
              <w:t>дружинников застрахованы</w:t>
            </w:r>
          </w:p>
        </w:tc>
        <w:tc>
          <w:tcPr>
            <w:tcW w:w="1501" w:type="dxa"/>
          </w:tcPr>
          <w:p w:rsidR="00A002D0" w:rsidRPr="00A002D0" w:rsidRDefault="00A002D0" w:rsidP="00A002D0">
            <w:pPr>
              <w:widowControl w:val="0"/>
              <w:autoSpaceDE w:val="0"/>
              <w:autoSpaceDN w:val="0"/>
              <w:adjustRightInd w:val="0"/>
              <w:spacing w:after="0" w:line="240" w:lineRule="auto"/>
              <w:ind w:hanging="47"/>
              <w:jc w:val="center"/>
              <w:rPr>
                <w:rFonts w:ascii="Times New Roman" w:eastAsia="Times New Roman" w:hAnsi="Times New Roman" w:cs="Times New Roman"/>
                <w:sz w:val="24"/>
                <w:szCs w:val="24"/>
                <w:lang w:eastAsia="ru-RU"/>
              </w:rPr>
            </w:pPr>
            <w:r w:rsidRPr="00A002D0">
              <w:rPr>
                <w:rFonts w:ascii="Times New Roman" w:eastAsia="Times New Roman" w:hAnsi="Times New Roman" w:cs="Times New Roman"/>
                <w:sz w:val="24"/>
                <w:szCs w:val="24"/>
                <w:lang w:eastAsia="ru-RU"/>
              </w:rPr>
              <w:lastRenderedPageBreak/>
              <w:t>-</w:t>
            </w:r>
          </w:p>
          <w:p w:rsidR="00A002D0" w:rsidRPr="00A002D0" w:rsidRDefault="00A002D0" w:rsidP="00A002D0">
            <w:pPr>
              <w:widowControl w:val="0"/>
              <w:autoSpaceDE w:val="0"/>
              <w:autoSpaceDN w:val="0"/>
              <w:adjustRightInd w:val="0"/>
              <w:spacing w:after="0" w:line="240" w:lineRule="auto"/>
              <w:ind w:hanging="47"/>
              <w:jc w:val="center"/>
              <w:rPr>
                <w:rFonts w:ascii="Times New Roman" w:eastAsia="Times New Roman" w:hAnsi="Times New Roman" w:cs="Times New Roman"/>
                <w:sz w:val="24"/>
                <w:szCs w:val="24"/>
                <w:lang w:eastAsia="ru-RU"/>
              </w:rPr>
            </w:pPr>
          </w:p>
        </w:tc>
      </w:tr>
      <w:tr w:rsidR="00A002D0" w:rsidRPr="00A002D0" w:rsidTr="00A002D0">
        <w:tc>
          <w:tcPr>
            <w:tcW w:w="16396" w:type="dxa"/>
            <w:gridSpan w:val="10"/>
          </w:tcPr>
          <w:p w:rsidR="00A002D0" w:rsidRPr="00A002D0" w:rsidRDefault="00A002D0" w:rsidP="00A002D0">
            <w:pPr>
              <w:widowControl w:val="0"/>
              <w:autoSpaceDE w:val="0"/>
              <w:autoSpaceDN w:val="0"/>
              <w:adjustRightInd w:val="0"/>
              <w:spacing w:after="0" w:line="240" w:lineRule="auto"/>
              <w:ind w:hanging="47"/>
              <w:jc w:val="center"/>
              <w:rPr>
                <w:rFonts w:ascii="Times New Roman" w:eastAsia="Times New Roman" w:hAnsi="Times New Roman" w:cs="Times New Roman"/>
                <w:sz w:val="24"/>
                <w:szCs w:val="24"/>
                <w:lang w:eastAsia="ru-RU"/>
              </w:rPr>
            </w:pPr>
            <w:r w:rsidRPr="00A002D0">
              <w:rPr>
                <w:rFonts w:ascii="Times New Roman" w:eastAsia="Times New Roman" w:hAnsi="Times New Roman" w:cs="Times New Roman"/>
                <w:sz w:val="24"/>
                <w:szCs w:val="24"/>
                <w:lang w:eastAsia="ru-RU"/>
              </w:rPr>
              <w:lastRenderedPageBreak/>
              <w:t>Подпрограмма 2. «</w:t>
            </w:r>
            <w:r w:rsidRPr="00A002D0">
              <w:rPr>
                <w:rFonts w:ascii="Times New Roman" w:eastAsia="Times New Roman" w:hAnsi="Times New Roman" w:cs="Times New Roman"/>
                <w:bCs/>
                <w:sz w:val="24"/>
                <w:szCs w:val="24"/>
                <w:lang w:eastAsia="ru-RU"/>
              </w:rPr>
              <w:t>Защита от чрезвычайных ситуаций</w:t>
            </w:r>
            <w:r w:rsidRPr="00A002D0">
              <w:rPr>
                <w:rFonts w:ascii="Times New Roman" w:eastAsia="Times New Roman" w:hAnsi="Times New Roman" w:cs="Times New Roman"/>
                <w:sz w:val="24"/>
                <w:szCs w:val="24"/>
                <w:lang w:eastAsia="ru-RU"/>
              </w:rPr>
              <w:t>»</w:t>
            </w:r>
          </w:p>
        </w:tc>
      </w:tr>
      <w:tr w:rsidR="00A002D0" w:rsidRPr="00A002D0" w:rsidTr="00A002D0">
        <w:trPr>
          <w:trHeight w:val="217"/>
        </w:trPr>
        <w:tc>
          <w:tcPr>
            <w:tcW w:w="720" w:type="dxa"/>
            <w:gridSpan w:val="2"/>
          </w:tcPr>
          <w:p w:rsidR="00A002D0" w:rsidRPr="00A002D0" w:rsidRDefault="00A002D0" w:rsidP="00A002D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02D0">
              <w:rPr>
                <w:rFonts w:ascii="Times New Roman" w:eastAsia="Times New Roman" w:hAnsi="Times New Roman" w:cs="Times New Roman"/>
                <w:sz w:val="24"/>
                <w:szCs w:val="24"/>
                <w:lang w:eastAsia="ru-RU"/>
              </w:rPr>
              <w:t>2.2.</w:t>
            </w:r>
          </w:p>
        </w:tc>
        <w:tc>
          <w:tcPr>
            <w:tcW w:w="3119" w:type="dxa"/>
          </w:tcPr>
          <w:p w:rsidR="00A002D0" w:rsidRPr="00A002D0" w:rsidRDefault="00A002D0" w:rsidP="00A002D0">
            <w:pPr>
              <w:spacing w:before="100" w:beforeAutospacing="1" w:after="100" w:afterAutospacing="1" w:line="240" w:lineRule="auto"/>
              <w:rPr>
                <w:rFonts w:ascii="Times New Roman" w:eastAsia="Times New Roman" w:hAnsi="Times New Roman" w:cs="Times New Roman"/>
                <w:sz w:val="24"/>
                <w:szCs w:val="24"/>
              </w:rPr>
            </w:pPr>
            <w:r w:rsidRPr="00A002D0">
              <w:rPr>
                <w:rFonts w:ascii="Times New Roman" w:eastAsia="Times New Roman" w:hAnsi="Times New Roman" w:cs="Times New Roman"/>
                <w:sz w:val="24"/>
                <w:szCs w:val="24"/>
              </w:rPr>
              <w:t xml:space="preserve">Основное мероприятие 2.1. </w:t>
            </w:r>
            <w:r w:rsidRPr="00A002D0">
              <w:rPr>
                <w:rFonts w:ascii="Times New Roman" w:eastAsia="Times New Roman" w:hAnsi="Times New Roman" w:cs="Times New Roman"/>
                <w:sz w:val="24"/>
                <w:szCs w:val="28"/>
                <w:lang w:eastAsia="ru-RU"/>
              </w:rPr>
              <w:t>Поддержание в готовности системы оповещения Дубовского сельского поселения</w:t>
            </w:r>
          </w:p>
        </w:tc>
        <w:tc>
          <w:tcPr>
            <w:tcW w:w="1984" w:type="dxa"/>
          </w:tcPr>
          <w:p w:rsidR="00A002D0" w:rsidRPr="00A002D0" w:rsidRDefault="00A002D0" w:rsidP="00A002D0">
            <w:pPr>
              <w:spacing w:after="0" w:line="240" w:lineRule="auto"/>
              <w:rPr>
                <w:rFonts w:ascii="Times New Roman" w:eastAsia="Times New Roman" w:hAnsi="Times New Roman" w:cs="Times New Roman"/>
                <w:sz w:val="24"/>
                <w:szCs w:val="24"/>
                <w:lang w:eastAsia="ru-RU"/>
              </w:rPr>
            </w:pPr>
            <w:r w:rsidRPr="00A002D0">
              <w:rPr>
                <w:rFonts w:ascii="Times New Roman" w:eastAsia="Times New Roman" w:hAnsi="Times New Roman" w:cs="Times New Roman"/>
                <w:sz w:val="24"/>
                <w:szCs w:val="24"/>
                <w:lang w:eastAsia="ru-RU"/>
              </w:rPr>
              <w:t>Администрация Дубовского сельского поселения</w:t>
            </w:r>
          </w:p>
        </w:tc>
        <w:tc>
          <w:tcPr>
            <w:tcW w:w="1417" w:type="dxa"/>
          </w:tcPr>
          <w:p w:rsidR="00A002D0" w:rsidRPr="00A002D0" w:rsidRDefault="00A002D0" w:rsidP="00A002D0">
            <w:pPr>
              <w:spacing w:after="0" w:line="240" w:lineRule="auto"/>
              <w:jc w:val="center"/>
              <w:rPr>
                <w:rFonts w:ascii="Times New Roman" w:eastAsia="Times New Roman" w:hAnsi="Times New Roman" w:cs="Times New Roman"/>
                <w:sz w:val="24"/>
                <w:szCs w:val="24"/>
                <w:lang w:val="en-US" w:eastAsia="ru-RU"/>
              </w:rPr>
            </w:pPr>
            <w:r w:rsidRPr="00A002D0">
              <w:rPr>
                <w:rFonts w:ascii="Times New Roman" w:eastAsia="Times New Roman" w:hAnsi="Times New Roman" w:cs="Times New Roman"/>
                <w:sz w:val="24"/>
                <w:szCs w:val="24"/>
                <w:lang w:eastAsia="ru-RU"/>
              </w:rPr>
              <w:t>202</w:t>
            </w:r>
            <w:r w:rsidRPr="00A002D0">
              <w:rPr>
                <w:rFonts w:ascii="Times New Roman" w:eastAsia="Times New Roman" w:hAnsi="Times New Roman" w:cs="Times New Roman"/>
                <w:sz w:val="24"/>
                <w:szCs w:val="24"/>
                <w:lang w:val="en-US" w:eastAsia="ru-RU"/>
              </w:rPr>
              <w:t>1</w:t>
            </w:r>
          </w:p>
        </w:tc>
        <w:tc>
          <w:tcPr>
            <w:tcW w:w="1419" w:type="dxa"/>
          </w:tcPr>
          <w:p w:rsidR="00A002D0" w:rsidRPr="00A002D0" w:rsidRDefault="00A002D0" w:rsidP="00A002D0">
            <w:pPr>
              <w:spacing w:after="0" w:line="240" w:lineRule="auto"/>
              <w:jc w:val="center"/>
              <w:rPr>
                <w:rFonts w:ascii="Times New Roman" w:eastAsia="Times New Roman" w:hAnsi="Times New Roman" w:cs="Times New Roman"/>
                <w:sz w:val="24"/>
                <w:szCs w:val="24"/>
                <w:lang w:val="en-US" w:eastAsia="ru-RU"/>
              </w:rPr>
            </w:pPr>
            <w:r w:rsidRPr="00A002D0">
              <w:rPr>
                <w:rFonts w:ascii="Times New Roman" w:eastAsia="Times New Roman" w:hAnsi="Times New Roman" w:cs="Times New Roman"/>
                <w:sz w:val="24"/>
                <w:szCs w:val="24"/>
                <w:lang w:eastAsia="ru-RU"/>
              </w:rPr>
              <w:t>202</w:t>
            </w:r>
            <w:r w:rsidRPr="00A002D0">
              <w:rPr>
                <w:rFonts w:ascii="Times New Roman" w:eastAsia="Times New Roman" w:hAnsi="Times New Roman" w:cs="Times New Roman"/>
                <w:sz w:val="24"/>
                <w:szCs w:val="24"/>
                <w:lang w:val="en-US" w:eastAsia="ru-RU"/>
              </w:rPr>
              <w:t>1</w:t>
            </w:r>
          </w:p>
        </w:tc>
        <w:tc>
          <w:tcPr>
            <w:tcW w:w="1417" w:type="dxa"/>
          </w:tcPr>
          <w:p w:rsidR="00A002D0" w:rsidRPr="00A002D0" w:rsidRDefault="00A002D0" w:rsidP="00A002D0">
            <w:pPr>
              <w:spacing w:after="0" w:line="240" w:lineRule="auto"/>
              <w:jc w:val="center"/>
              <w:rPr>
                <w:rFonts w:ascii="Times New Roman" w:eastAsia="Times New Roman" w:hAnsi="Times New Roman" w:cs="Times New Roman"/>
                <w:sz w:val="24"/>
                <w:szCs w:val="24"/>
                <w:lang w:val="en-US" w:eastAsia="ru-RU"/>
              </w:rPr>
            </w:pPr>
            <w:r w:rsidRPr="00A002D0">
              <w:rPr>
                <w:rFonts w:ascii="Times New Roman" w:eastAsia="Times New Roman" w:hAnsi="Times New Roman" w:cs="Times New Roman"/>
                <w:sz w:val="24"/>
                <w:szCs w:val="24"/>
                <w:lang w:eastAsia="ru-RU"/>
              </w:rPr>
              <w:t>202</w:t>
            </w:r>
            <w:r w:rsidRPr="00A002D0">
              <w:rPr>
                <w:rFonts w:ascii="Times New Roman" w:eastAsia="Times New Roman" w:hAnsi="Times New Roman" w:cs="Times New Roman"/>
                <w:sz w:val="24"/>
                <w:szCs w:val="24"/>
                <w:lang w:val="en-US" w:eastAsia="ru-RU"/>
              </w:rPr>
              <w:t>1</w:t>
            </w:r>
          </w:p>
        </w:tc>
        <w:tc>
          <w:tcPr>
            <w:tcW w:w="2693" w:type="dxa"/>
          </w:tcPr>
          <w:p w:rsidR="00A002D0" w:rsidRPr="00A002D0" w:rsidRDefault="00A002D0" w:rsidP="00A002D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02D0">
              <w:rPr>
                <w:rFonts w:ascii="Times New Roman" w:eastAsia="Times New Roman" w:hAnsi="Times New Roman" w:cs="Times New Roman"/>
                <w:sz w:val="24"/>
                <w:szCs w:val="24"/>
                <w:lang w:eastAsia="ru-RU"/>
              </w:rPr>
              <w:t>обеспечение предупреждения</w:t>
            </w:r>
          </w:p>
          <w:p w:rsidR="00A002D0" w:rsidRPr="00A002D0" w:rsidRDefault="00A002D0" w:rsidP="00A002D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02D0">
              <w:rPr>
                <w:rFonts w:ascii="Times New Roman" w:eastAsia="Times New Roman" w:hAnsi="Times New Roman" w:cs="Times New Roman"/>
                <w:sz w:val="24"/>
                <w:szCs w:val="24"/>
                <w:lang w:eastAsia="ru-RU"/>
              </w:rPr>
              <w:t>чрезвычайных ситуаций</w:t>
            </w:r>
          </w:p>
        </w:tc>
        <w:tc>
          <w:tcPr>
            <w:tcW w:w="2126" w:type="dxa"/>
          </w:tcPr>
          <w:p w:rsidR="00A002D0" w:rsidRPr="00A002D0" w:rsidRDefault="00A002D0" w:rsidP="00A002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02D0">
              <w:rPr>
                <w:rFonts w:ascii="Times New Roman" w:eastAsia="Times New Roman" w:hAnsi="Times New Roman" w:cs="Times New Roman"/>
                <w:sz w:val="24"/>
                <w:szCs w:val="24"/>
                <w:lang w:eastAsia="ru-RU"/>
              </w:rPr>
              <w:t>Системы оповещения Дубовского сельского поселения находятся в постоянной готовности</w:t>
            </w:r>
          </w:p>
        </w:tc>
        <w:tc>
          <w:tcPr>
            <w:tcW w:w="1501" w:type="dxa"/>
          </w:tcPr>
          <w:p w:rsidR="00A002D0" w:rsidRPr="00A002D0" w:rsidRDefault="00A002D0" w:rsidP="00A002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02D0">
              <w:rPr>
                <w:rFonts w:ascii="Times New Roman" w:eastAsia="Times New Roman" w:hAnsi="Times New Roman" w:cs="Times New Roman"/>
                <w:sz w:val="24"/>
                <w:szCs w:val="24"/>
                <w:lang w:eastAsia="ru-RU"/>
              </w:rPr>
              <w:t>-</w:t>
            </w:r>
          </w:p>
        </w:tc>
      </w:tr>
      <w:tr w:rsidR="00A002D0" w:rsidRPr="00A002D0" w:rsidTr="00A002D0">
        <w:trPr>
          <w:trHeight w:val="217"/>
        </w:trPr>
        <w:tc>
          <w:tcPr>
            <w:tcW w:w="720" w:type="dxa"/>
            <w:gridSpan w:val="2"/>
          </w:tcPr>
          <w:p w:rsidR="00A002D0" w:rsidRPr="00A002D0" w:rsidRDefault="00A002D0" w:rsidP="00A002D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02D0">
              <w:rPr>
                <w:rFonts w:ascii="Times New Roman" w:eastAsia="Times New Roman" w:hAnsi="Times New Roman" w:cs="Times New Roman"/>
                <w:sz w:val="24"/>
                <w:szCs w:val="24"/>
                <w:lang w:eastAsia="ru-RU"/>
              </w:rPr>
              <w:t>2.3.</w:t>
            </w:r>
          </w:p>
        </w:tc>
        <w:tc>
          <w:tcPr>
            <w:tcW w:w="3119" w:type="dxa"/>
          </w:tcPr>
          <w:p w:rsidR="00A002D0" w:rsidRPr="00A002D0" w:rsidRDefault="00A002D0" w:rsidP="00A002D0">
            <w:pPr>
              <w:spacing w:before="100" w:beforeAutospacing="1" w:after="100" w:afterAutospacing="1" w:line="240" w:lineRule="auto"/>
              <w:rPr>
                <w:rFonts w:ascii="Times New Roman" w:eastAsia="Times New Roman" w:hAnsi="Times New Roman" w:cs="Times New Roman"/>
                <w:sz w:val="24"/>
                <w:szCs w:val="24"/>
              </w:rPr>
            </w:pPr>
            <w:r w:rsidRPr="00A002D0">
              <w:rPr>
                <w:rFonts w:ascii="Times New Roman" w:eastAsia="Times New Roman" w:hAnsi="Times New Roman" w:cs="Times New Roman"/>
                <w:sz w:val="24"/>
                <w:szCs w:val="24"/>
              </w:rPr>
              <w:t xml:space="preserve">Основное мероприятие 2.2. </w:t>
            </w:r>
            <w:r w:rsidRPr="00A002D0">
              <w:rPr>
                <w:rFonts w:ascii="Times New Roman" w:eastAsia="Times New Roman" w:hAnsi="Times New Roman" w:cs="Times New Roman"/>
                <w:sz w:val="24"/>
                <w:szCs w:val="28"/>
                <w:lang w:eastAsia="ru-RU"/>
              </w:rPr>
              <w:t>Предупреждение чрезвычайных ситуаций и пропаганда среди населения безопасности жизнедеятельности и обучение действиям при возникновении чрезвычайных ситуаций</w:t>
            </w:r>
          </w:p>
        </w:tc>
        <w:tc>
          <w:tcPr>
            <w:tcW w:w="1984" w:type="dxa"/>
          </w:tcPr>
          <w:p w:rsidR="00A002D0" w:rsidRPr="00A002D0" w:rsidRDefault="00A002D0" w:rsidP="00A002D0">
            <w:pPr>
              <w:spacing w:after="0" w:line="240" w:lineRule="auto"/>
              <w:rPr>
                <w:rFonts w:ascii="Times New Roman" w:eastAsia="Times New Roman" w:hAnsi="Times New Roman" w:cs="Times New Roman"/>
                <w:sz w:val="24"/>
                <w:szCs w:val="24"/>
                <w:lang w:eastAsia="ru-RU"/>
              </w:rPr>
            </w:pPr>
            <w:r w:rsidRPr="00A002D0">
              <w:rPr>
                <w:rFonts w:ascii="Times New Roman" w:eastAsia="Times New Roman" w:hAnsi="Times New Roman" w:cs="Times New Roman"/>
                <w:sz w:val="24"/>
                <w:szCs w:val="24"/>
                <w:lang w:eastAsia="ru-RU"/>
              </w:rPr>
              <w:t>Администрация Дубовского сельского поселения</w:t>
            </w:r>
          </w:p>
        </w:tc>
        <w:tc>
          <w:tcPr>
            <w:tcW w:w="1417" w:type="dxa"/>
          </w:tcPr>
          <w:p w:rsidR="00A002D0" w:rsidRPr="00A002D0" w:rsidRDefault="00A002D0" w:rsidP="00A002D0">
            <w:pPr>
              <w:spacing w:after="0" w:line="240" w:lineRule="auto"/>
              <w:jc w:val="center"/>
              <w:rPr>
                <w:rFonts w:ascii="Times New Roman" w:eastAsia="Times New Roman" w:hAnsi="Times New Roman" w:cs="Times New Roman"/>
                <w:sz w:val="24"/>
                <w:szCs w:val="24"/>
                <w:lang w:val="en-US" w:eastAsia="ru-RU"/>
              </w:rPr>
            </w:pPr>
            <w:r w:rsidRPr="00A002D0">
              <w:rPr>
                <w:rFonts w:ascii="Times New Roman" w:eastAsia="Times New Roman" w:hAnsi="Times New Roman" w:cs="Times New Roman"/>
                <w:sz w:val="24"/>
                <w:szCs w:val="24"/>
                <w:lang w:eastAsia="ru-RU"/>
              </w:rPr>
              <w:t>202</w:t>
            </w:r>
            <w:r w:rsidRPr="00A002D0">
              <w:rPr>
                <w:rFonts w:ascii="Times New Roman" w:eastAsia="Times New Roman" w:hAnsi="Times New Roman" w:cs="Times New Roman"/>
                <w:sz w:val="24"/>
                <w:szCs w:val="24"/>
                <w:lang w:val="en-US" w:eastAsia="ru-RU"/>
              </w:rPr>
              <w:t>1</w:t>
            </w:r>
          </w:p>
        </w:tc>
        <w:tc>
          <w:tcPr>
            <w:tcW w:w="1419" w:type="dxa"/>
          </w:tcPr>
          <w:p w:rsidR="00A002D0" w:rsidRPr="00A002D0" w:rsidRDefault="00A002D0" w:rsidP="00A002D0">
            <w:pPr>
              <w:spacing w:after="0" w:line="240" w:lineRule="auto"/>
              <w:jc w:val="center"/>
              <w:rPr>
                <w:rFonts w:ascii="Times New Roman" w:eastAsia="Times New Roman" w:hAnsi="Times New Roman" w:cs="Times New Roman"/>
                <w:sz w:val="24"/>
                <w:szCs w:val="24"/>
                <w:lang w:val="en-US" w:eastAsia="ru-RU"/>
              </w:rPr>
            </w:pPr>
            <w:r w:rsidRPr="00A002D0">
              <w:rPr>
                <w:rFonts w:ascii="Times New Roman" w:eastAsia="Times New Roman" w:hAnsi="Times New Roman" w:cs="Times New Roman"/>
                <w:sz w:val="24"/>
                <w:szCs w:val="24"/>
                <w:lang w:eastAsia="ru-RU"/>
              </w:rPr>
              <w:t>20</w:t>
            </w:r>
            <w:r w:rsidRPr="00A002D0">
              <w:rPr>
                <w:rFonts w:ascii="Times New Roman" w:eastAsia="Times New Roman" w:hAnsi="Times New Roman" w:cs="Times New Roman"/>
                <w:sz w:val="24"/>
                <w:szCs w:val="24"/>
                <w:lang w:val="en-US" w:eastAsia="ru-RU"/>
              </w:rPr>
              <w:t>21</w:t>
            </w:r>
          </w:p>
        </w:tc>
        <w:tc>
          <w:tcPr>
            <w:tcW w:w="1417" w:type="dxa"/>
          </w:tcPr>
          <w:p w:rsidR="00A002D0" w:rsidRPr="00A002D0" w:rsidRDefault="00A002D0" w:rsidP="00A002D0">
            <w:pPr>
              <w:spacing w:after="0" w:line="240" w:lineRule="auto"/>
              <w:jc w:val="center"/>
              <w:rPr>
                <w:rFonts w:ascii="Times New Roman" w:eastAsia="Times New Roman" w:hAnsi="Times New Roman" w:cs="Times New Roman"/>
                <w:sz w:val="24"/>
                <w:szCs w:val="24"/>
                <w:lang w:val="en-US" w:eastAsia="ru-RU"/>
              </w:rPr>
            </w:pPr>
            <w:r w:rsidRPr="00A002D0">
              <w:rPr>
                <w:rFonts w:ascii="Times New Roman" w:eastAsia="Times New Roman" w:hAnsi="Times New Roman" w:cs="Times New Roman"/>
                <w:sz w:val="24"/>
                <w:szCs w:val="24"/>
                <w:lang w:eastAsia="ru-RU"/>
              </w:rPr>
              <w:t>202</w:t>
            </w:r>
            <w:r w:rsidRPr="00A002D0">
              <w:rPr>
                <w:rFonts w:ascii="Times New Roman" w:eastAsia="Times New Roman" w:hAnsi="Times New Roman" w:cs="Times New Roman"/>
                <w:sz w:val="24"/>
                <w:szCs w:val="24"/>
                <w:lang w:val="en-US" w:eastAsia="ru-RU"/>
              </w:rPr>
              <w:t>1</w:t>
            </w:r>
          </w:p>
        </w:tc>
        <w:tc>
          <w:tcPr>
            <w:tcW w:w="2693" w:type="dxa"/>
          </w:tcPr>
          <w:p w:rsidR="00A002D0" w:rsidRPr="00A002D0" w:rsidRDefault="00A002D0" w:rsidP="00A002D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02D0">
              <w:rPr>
                <w:rFonts w:ascii="Times New Roman" w:eastAsia="Times New Roman" w:hAnsi="Times New Roman" w:cs="Times New Roman"/>
                <w:sz w:val="24"/>
                <w:szCs w:val="24"/>
                <w:lang w:eastAsia="ru-RU"/>
              </w:rPr>
              <w:t xml:space="preserve">улучшение оперативных возможностей </w:t>
            </w:r>
            <w:r w:rsidRPr="00A002D0">
              <w:rPr>
                <w:rFonts w:ascii="Times New Roman" w:eastAsia="Times New Roman" w:hAnsi="Times New Roman" w:cs="Times New Roman"/>
                <w:bCs/>
                <w:sz w:val="24"/>
                <w:szCs w:val="24"/>
                <w:lang w:eastAsia="ru-RU"/>
              </w:rPr>
              <w:t xml:space="preserve">поисково-спасательных отрядов </w:t>
            </w:r>
            <w:r w:rsidRPr="00A002D0">
              <w:rPr>
                <w:rFonts w:ascii="Times New Roman" w:eastAsia="Times New Roman" w:hAnsi="Times New Roman" w:cs="Times New Roman"/>
                <w:sz w:val="24"/>
                <w:szCs w:val="24"/>
                <w:lang w:eastAsia="ru-RU"/>
              </w:rPr>
              <w:t>при ликвидации последствий происшествий и чрезвычайных ситуаций и спасении людей, попавших в беду</w:t>
            </w:r>
          </w:p>
        </w:tc>
        <w:tc>
          <w:tcPr>
            <w:tcW w:w="2126" w:type="dxa"/>
          </w:tcPr>
          <w:p w:rsidR="00A002D0" w:rsidRPr="00A002D0" w:rsidRDefault="00A002D0" w:rsidP="00A002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02D0">
              <w:rPr>
                <w:rFonts w:ascii="Times New Roman" w:eastAsia="Times New Roman" w:hAnsi="Times New Roman" w:cs="Times New Roman"/>
                <w:sz w:val="24"/>
                <w:szCs w:val="24"/>
                <w:lang w:eastAsia="ru-RU"/>
              </w:rPr>
              <w:t xml:space="preserve">Проведены  беседы о безопасности жизнедеятельности, а так же </w:t>
            </w:r>
            <w:r w:rsidRPr="00A002D0">
              <w:rPr>
                <w:rFonts w:ascii="Times New Roman" w:eastAsia="Times New Roman" w:hAnsi="Times New Roman" w:cs="Times New Roman"/>
                <w:kern w:val="2"/>
                <w:sz w:val="24"/>
                <w:szCs w:val="24"/>
                <w:lang w:eastAsia="ru-RU"/>
              </w:rPr>
              <w:t>н</w:t>
            </w:r>
            <w:r w:rsidRPr="00A002D0">
              <w:rPr>
                <w:rFonts w:ascii="Times New Roman" w:eastAsia="Times New Roman" w:hAnsi="Times New Roman" w:cs="Times New Roman"/>
                <w:sz w:val="24"/>
                <w:szCs w:val="24"/>
                <w:lang w:eastAsia="ru-RU"/>
              </w:rPr>
              <w:t>а информационных стендах размещены памятки</w:t>
            </w:r>
          </w:p>
        </w:tc>
        <w:tc>
          <w:tcPr>
            <w:tcW w:w="1501" w:type="dxa"/>
          </w:tcPr>
          <w:p w:rsidR="00A002D0" w:rsidRPr="00A002D0" w:rsidRDefault="00A002D0" w:rsidP="00A002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02D0">
              <w:rPr>
                <w:rFonts w:ascii="Times New Roman" w:eastAsia="Times New Roman" w:hAnsi="Times New Roman" w:cs="Times New Roman"/>
                <w:sz w:val="24"/>
                <w:szCs w:val="24"/>
                <w:lang w:eastAsia="ru-RU"/>
              </w:rPr>
              <w:t>-</w:t>
            </w:r>
          </w:p>
        </w:tc>
      </w:tr>
      <w:tr w:rsidR="00A002D0" w:rsidRPr="00A002D0" w:rsidTr="00A002D0">
        <w:trPr>
          <w:trHeight w:val="217"/>
        </w:trPr>
        <w:tc>
          <w:tcPr>
            <w:tcW w:w="16396" w:type="dxa"/>
            <w:gridSpan w:val="10"/>
          </w:tcPr>
          <w:p w:rsidR="00A002D0" w:rsidRPr="00A002D0" w:rsidRDefault="00A002D0" w:rsidP="00A002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02D0">
              <w:rPr>
                <w:rFonts w:ascii="Times New Roman" w:eastAsia="Times New Roman" w:hAnsi="Times New Roman" w:cs="Times New Roman"/>
                <w:sz w:val="24"/>
                <w:szCs w:val="24"/>
                <w:lang w:eastAsia="ru-RU"/>
              </w:rPr>
              <w:t>Подпрограмма 3. «</w:t>
            </w:r>
            <w:r w:rsidRPr="00A002D0">
              <w:rPr>
                <w:rFonts w:ascii="Times New Roman" w:eastAsia="Times New Roman" w:hAnsi="Times New Roman" w:cs="Times New Roman"/>
                <w:bCs/>
                <w:sz w:val="24"/>
                <w:szCs w:val="24"/>
                <w:lang w:eastAsia="ru-RU"/>
              </w:rPr>
              <w:t>Обеспечение безопасности на воде</w:t>
            </w:r>
            <w:r w:rsidRPr="00A002D0">
              <w:rPr>
                <w:rFonts w:ascii="Times New Roman" w:eastAsia="Times New Roman" w:hAnsi="Times New Roman" w:cs="Times New Roman"/>
                <w:sz w:val="24"/>
                <w:szCs w:val="24"/>
                <w:lang w:eastAsia="ru-RU"/>
              </w:rPr>
              <w:t>»</w:t>
            </w:r>
          </w:p>
        </w:tc>
      </w:tr>
      <w:tr w:rsidR="00A002D0" w:rsidRPr="00A002D0" w:rsidTr="00A002D0">
        <w:trPr>
          <w:trHeight w:val="217"/>
        </w:trPr>
        <w:tc>
          <w:tcPr>
            <w:tcW w:w="720" w:type="dxa"/>
            <w:gridSpan w:val="2"/>
          </w:tcPr>
          <w:p w:rsidR="00A002D0" w:rsidRPr="00A002D0" w:rsidRDefault="00A002D0" w:rsidP="00A002D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02D0">
              <w:rPr>
                <w:rFonts w:ascii="Times New Roman" w:eastAsia="Times New Roman" w:hAnsi="Times New Roman" w:cs="Times New Roman"/>
                <w:sz w:val="24"/>
                <w:szCs w:val="24"/>
                <w:lang w:eastAsia="ru-RU"/>
              </w:rPr>
              <w:t>3.1.</w:t>
            </w:r>
          </w:p>
        </w:tc>
        <w:tc>
          <w:tcPr>
            <w:tcW w:w="3119" w:type="dxa"/>
          </w:tcPr>
          <w:p w:rsidR="00A002D0" w:rsidRPr="00A002D0" w:rsidRDefault="00A002D0" w:rsidP="00A002D0">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A002D0">
              <w:rPr>
                <w:rFonts w:ascii="Times New Roman" w:eastAsia="Times New Roman" w:hAnsi="Times New Roman" w:cs="Times New Roman"/>
                <w:sz w:val="24"/>
                <w:szCs w:val="24"/>
                <w:lang w:eastAsia="ru-RU"/>
              </w:rPr>
              <w:t>Основное мероприятие 3.1. Предупреждение и пропаганда среди населения безопасности жизнедеятельности и обучение действиям при возникновении опасности на воде</w:t>
            </w:r>
          </w:p>
        </w:tc>
        <w:tc>
          <w:tcPr>
            <w:tcW w:w="1984" w:type="dxa"/>
          </w:tcPr>
          <w:p w:rsidR="00A002D0" w:rsidRPr="00A002D0" w:rsidRDefault="00A002D0" w:rsidP="00A002D0">
            <w:pPr>
              <w:spacing w:after="0" w:line="240" w:lineRule="auto"/>
              <w:rPr>
                <w:rFonts w:ascii="Times New Roman" w:eastAsia="Times New Roman" w:hAnsi="Times New Roman" w:cs="Times New Roman"/>
                <w:sz w:val="24"/>
                <w:szCs w:val="24"/>
                <w:lang w:eastAsia="ru-RU"/>
              </w:rPr>
            </w:pPr>
            <w:r w:rsidRPr="00A002D0">
              <w:rPr>
                <w:rFonts w:ascii="Times New Roman" w:eastAsia="Times New Roman" w:hAnsi="Times New Roman" w:cs="Times New Roman"/>
                <w:sz w:val="24"/>
                <w:szCs w:val="24"/>
                <w:lang w:eastAsia="ru-RU"/>
              </w:rPr>
              <w:t>Администрация Дубовского сельского поселения</w:t>
            </w:r>
          </w:p>
        </w:tc>
        <w:tc>
          <w:tcPr>
            <w:tcW w:w="1417" w:type="dxa"/>
          </w:tcPr>
          <w:p w:rsidR="00A002D0" w:rsidRPr="00A002D0" w:rsidRDefault="00A002D0" w:rsidP="00A002D0">
            <w:pPr>
              <w:spacing w:after="0" w:line="240" w:lineRule="auto"/>
              <w:jc w:val="center"/>
              <w:rPr>
                <w:rFonts w:ascii="Times New Roman" w:eastAsia="Times New Roman" w:hAnsi="Times New Roman" w:cs="Times New Roman"/>
                <w:sz w:val="24"/>
                <w:szCs w:val="24"/>
                <w:lang w:val="en-US" w:eastAsia="ru-RU"/>
              </w:rPr>
            </w:pPr>
            <w:r w:rsidRPr="00A002D0">
              <w:rPr>
                <w:rFonts w:ascii="Times New Roman" w:eastAsia="Times New Roman" w:hAnsi="Times New Roman" w:cs="Times New Roman"/>
                <w:sz w:val="24"/>
                <w:szCs w:val="24"/>
                <w:lang w:eastAsia="ru-RU"/>
              </w:rPr>
              <w:t>202</w:t>
            </w:r>
            <w:r w:rsidRPr="00A002D0">
              <w:rPr>
                <w:rFonts w:ascii="Times New Roman" w:eastAsia="Times New Roman" w:hAnsi="Times New Roman" w:cs="Times New Roman"/>
                <w:sz w:val="24"/>
                <w:szCs w:val="24"/>
                <w:lang w:val="en-US" w:eastAsia="ru-RU"/>
              </w:rPr>
              <w:t>1</w:t>
            </w:r>
          </w:p>
        </w:tc>
        <w:tc>
          <w:tcPr>
            <w:tcW w:w="1419" w:type="dxa"/>
          </w:tcPr>
          <w:p w:rsidR="00A002D0" w:rsidRPr="00A002D0" w:rsidRDefault="00A002D0" w:rsidP="00A002D0">
            <w:pPr>
              <w:spacing w:after="0" w:line="240" w:lineRule="auto"/>
              <w:jc w:val="center"/>
              <w:rPr>
                <w:rFonts w:ascii="Times New Roman" w:eastAsia="Times New Roman" w:hAnsi="Times New Roman" w:cs="Times New Roman"/>
                <w:sz w:val="24"/>
                <w:szCs w:val="24"/>
                <w:lang w:val="en-US" w:eastAsia="ru-RU"/>
              </w:rPr>
            </w:pPr>
            <w:r w:rsidRPr="00A002D0">
              <w:rPr>
                <w:rFonts w:ascii="Times New Roman" w:eastAsia="Times New Roman" w:hAnsi="Times New Roman" w:cs="Times New Roman"/>
                <w:sz w:val="24"/>
                <w:szCs w:val="24"/>
                <w:lang w:eastAsia="ru-RU"/>
              </w:rPr>
              <w:t>202</w:t>
            </w:r>
            <w:r w:rsidRPr="00A002D0">
              <w:rPr>
                <w:rFonts w:ascii="Times New Roman" w:eastAsia="Times New Roman" w:hAnsi="Times New Roman" w:cs="Times New Roman"/>
                <w:sz w:val="24"/>
                <w:szCs w:val="24"/>
                <w:lang w:val="en-US" w:eastAsia="ru-RU"/>
              </w:rPr>
              <w:t>1</w:t>
            </w:r>
          </w:p>
        </w:tc>
        <w:tc>
          <w:tcPr>
            <w:tcW w:w="1417" w:type="dxa"/>
          </w:tcPr>
          <w:p w:rsidR="00A002D0" w:rsidRPr="00A002D0" w:rsidRDefault="00A002D0" w:rsidP="00A002D0">
            <w:pPr>
              <w:spacing w:after="0" w:line="240" w:lineRule="auto"/>
              <w:jc w:val="center"/>
              <w:rPr>
                <w:rFonts w:ascii="Times New Roman" w:eastAsia="Times New Roman" w:hAnsi="Times New Roman" w:cs="Times New Roman"/>
                <w:sz w:val="24"/>
                <w:szCs w:val="24"/>
                <w:lang w:val="en-US" w:eastAsia="ru-RU"/>
              </w:rPr>
            </w:pPr>
            <w:r w:rsidRPr="00A002D0">
              <w:rPr>
                <w:rFonts w:ascii="Times New Roman" w:eastAsia="Times New Roman" w:hAnsi="Times New Roman" w:cs="Times New Roman"/>
                <w:sz w:val="24"/>
                <w:szCs w:val="24"/>
                <w:lang w:eastAsia="ru-RU"/>
              </w:rPr>
              <w:t>202</w:t>
            </w:r>
            <w:r w:rsidRPr="00A002D0">
              <w:rPr>
                <w:rFonts w:ascii="Times New Roman" w:eastAsia="Times New Roman" w:hAnsi="Times New Roman" w:cs="Times New Roman"/>
                <w:sz w:val="24"/>
                <w:szCs w:val="24"/>
                <w:lang w:val="en-US" w:eastAsia="ru-RU"/>
              </w:rPr>
              <w:t>1</w:t>
            </w:r>
          </w:p>
        </w:tc>
        <w:tc>
          <w:tcPr>
            <w:tcW w:w="2693" w:type="dxa"/>
          </w:tcPr>
          <w:p w:rsidR="00A002D0" w:rsidRPr="00A002D0" w:rsidRDefault="00A002D0" w:rsidP="00A002D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02D0">
              <w:rPr>
                <w:rFonts w:ascii="Times New Roman" w:eastAsia="Times New Roman" w:hAnsi="Times New Roman" w:cs="Times New Roman"/>
                <w:sz w:val="24"/>
                <w:szCs w:val="24"/>
                <w:lang w:eastAsia="ru-RU"/>
              </w:rPr>
              <w:t>проведение профилактических мероприятий и повышение готовности населения к происшествий на воде</w:t>
            </w:r>
          </w:p>
        </w:tc>
        <w:tc>
          <w:tcPr>
            <w:tcW w:w="2126" w:type="dxa"/>
          </w:tcPr>
          <w:p w:rsidR="00A002D0" w:rsidRPr="00A002D0" w:rsidRDefault="00A002D0" w:rsidP="00A002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02D0">
              <w:rPr>
                <w:rFonts w:ascii="Times New Roman" w:eastAsia="Times New Roman" w:hAnsi="Times New Roman" w:cs="Times New Roman"/>
                <w:sz w:val="24"/>
                <w:szCs w:val="28"/>
                <w:lang w:eastAsia="ru-RU"/>
              </w:rPr>
              <w:t>проведены профилактические мероприятия и повышение готовности населения к происшествиям на воде</w:t>
            </w:r>
          </w:p>
        </w:tc>
        <w:tc>
          <w:tcPr>
            <w:tcW w:w="1501" w:type="dxa"/>
          </w:tcPr>
          <w:p w:rsidR="00A002D0" w:rsidRPr="00A002D0" w:rsidRDefault="00A002D0" w:rsidP="00A002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02D0">
              <w:rPr>
                <w:rFonts w:ascii="Times New Roman" w:eastAsia="Times New Roman" w:hAnsi="Times New Roman" w:cs="Times New Roman"/>
                <w:sz w:val="24"/>
                <w:szCs w:val="24"/>
                <w:lang w:eastAsia="ru-RU"/>
              </w:rPr>
              <w:t>-</w:t>
            </w:r>
          </w:p>
        </w:tc>
      </w:tr>
    </w:tbl>
    <w:p w:rsidR="00A002D0" w:rsidRPr="00A002D0" w:rsidRDefault="00A002D0" w:rsidP="00A002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002D0" w:rsidRPr="00A002D0" w:rsidRDefault="00A002D0" w:rsidP="00A002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sectPr w:rsidR="00A002D0" w:rsidRPr="00A002D0" w:rsidSect="00A002D0">
          <w:pgSz w:w="16838" w:h="11905" w:orient="landscape"/>
          <w:pgMar w:top="1418" w:right="820" w:bottom="360" w:left="993" w:header="720" w:footer="720" w:gutter="0"/>
          <w:pgNumType w:start="19"/>
          <w:cols w:space="720"/>
          <w:noEndnote/>
        </w:sectPr>
      </w:pPr>
      <w:bookmarkStart w:id="1" w:name="Par1596"/>
      <w:bookmarkEnd w:id="1"/>
    </w:p>
    <w:p w:rsidR="00A002D0" w:rsidRPr="00A002D0" w:rsidRDefault="00A002D0" w:rsidP="00A002D0">
      <w:pPr>
        <w:spacing w:after="0" w:line="240" w:lineRule="auto"/>
        <w:jc w:val="right"/>
        <w:rPr>
          <w:rFonts w:ascii="Times New Roman" w:eastAsia="Times New Roman" w:hAnsi="Times New Roman" w:cs="Times New Roman"/>
          <w:sz w:val="20"/>
          <w:szCs w:val="20"/>
          <w:lang w:eastAsia="ru-RU"/>
        </w:rPr>
      </w:pPr>
      <w:r w:rsidRPr="00A002D0">
        <w:rPr>
          <w:rFonts w:ascii="Times New Roman" w:eastAsia="Times New Roman" w:hAnsi="Times New Roman" w:cs="Times New Roman"/>
          <w:sz w:val="24"/>
          <w:szCs w:val="24"/>
          <w:lang w:eastAsia="ru-RU"/>
        </w:rPr>
        <w:lastRenderedPageBreak/>
        <w:t>Приложение 2</w:t>
      </w:r>
    </w:p>
    <w:p w:rsidR="00A002D0" w:rsidRPr="00A002D0" w:rsidRDefault="00A002D0" w:rsidP="00A002D0">
      <w:pPr>
        <w:spacing w:after="0" w:line="240" w:lineRule="auto"/>
        <w:ind w:firstLine="720"/>
        <w:jc w:val="right"/>
        <w:rPr>
          <w:rFonts w:ascii="Times New Roman" w:eastAsia="Times New Roman" w:hAnsi="Times New Roman" w:cs="Times New Roman"/>
          <w:sz w:val="24"/>
          <w:szCs w:val="24"/>
          <w:lang w:eastAsia="ru-RU"/>
        </w:rPr>
      </w:pPr>
      <w:r w:rsidRPr="00A002D0">
        <w:rPr>
          <w:rFonts w:ascii="Times New Roman" w:eastAsia="Times New Roman" w:hAnsi="Times New Roman" w:cs="Times New Roman"/>
          <w:sz w:val="24"/>
          <w:szCs w:val="24"/>
          <w:lang w:eastAsia="ru-RU"/>
        </w:rPr>
        <w:t xml:space="preserve">к  отчету о реализации  </w:t>
      </w:r>
    </w:p>
    <w:p w:rsidR="00A002D0" w:rsidRPr="00A002D0" w:rsidRDefault="00A002D0" w:rsidP="00A002D0">
      <w:pPr>
        <w:spacing w:after="0" w:line="240" w:lineRule="auto"/>
        <w:ind w:firstLine="720"/>
        <w:jc w:val="right"/>
        <w:rPr>
          <w:rFonts w:ascii="Times New Roman" w:eastAsia="Times New Roman" w:hAnsi="Times New Roman" w:cs="Times New Roman"/>
          <w:sz w:val="24"/>
          <w:szCs w:val="24"/>
          <w:lang w:eastAsia="ru-RU"/>
        </w:rPr>
      </w:pPr>
      <w:r w:rsidRPr="00A002D0">
        <w:rPr>
          <w:rFonts w:ascii="Times New Roman" w:eastAsia="Times New Roman" w:hAnsi="Times New Roman" w:cs="Times New Roman"/>
          <w:sz w:val="24"/>
          <w:szCs w:val="24"/>
          <w:lang w:eastAsia="ru-RU"/>
        </w:rPr>
        <w:t xml:space="preserve">муниципальной программы </w:t>
      </w:r>
    </w:p>
    <w:p w:rsidR="00A002D0" w:rsidRPr="00A002D0" w:rsidRDefault="00A002D0" w:rsidP="00A002D0">
      <w:pPr>
        <w:spacing w:after="0" w:line="240" w:lineRule="auto"/>
        <w:ind w:firstLine="720"/>
        <w:jc w:val="right"/>
        <w:rPr>
          <w:rFonts w:ascii="Times New Roman" w:eastAsia="Times New Roman" w:hAnsi="Times New Roman" w:cs="Times New Roman"/>
          <w:sz w:val="24"/>
          <w:szCs w:val="24"/>
          <w:lang w:eastAsia="ru-RU"/>
        </w:rPr>
      </w:pPr>
      <w:r w:rsidRPr="00A002D0">
        <w:rPr>
          <w:rFonts w:ascii="Times New Roman" w:eastAsia="Times New Roman" w:hAnsi="Times New Roman" w:cs="Times New Roman"/>
          <w:sz w:val="24"/>
          <w:szCs w:val="24"/>
          <w:lang w:eastAsia="ru-RU"/>
        </w:rPr>
        <w:t xml:space="preserve">Дубовского сельского поселения </w:t>
      </w:r>
    </w:p>
    <w:p w:rsidR="00A002D0" w:rsidRPr="00A002D0" w:rsidRDefault="00A002D0" w:rsidP="00A002D0">
      <w:pPr>
        <w:spacing w:after="0" w:line="240" w:lineRule="auto"/>
        <w:ind w:firstLine="720"/>
        <w:jc w:val="right"/>
        <w:rPr>
          <w:rFonts w:ascii="Times New Roman" w:eastAsia="Times New Roman" w:hAnsi="Times New Roman" w:cs="Times New Roman"/>
          <w:sz w:val="24"/>
          <w:szCs w:val="28"/>
          <w:lang w:eastAsia="ru-RU"/>
        </w:rPr>
      </w:pPr>
      <w:r w:rsidRPr="00A002D0">
        <w:rPr>
          <w:rFonts w:ascii="Times New Roman" w:eastAsia="Times New Roman" w:hAnsi="Times New Roman" w:cs="Times New Roman"/>
          <w:bCs/>
          <w:szCs w:val="24"/>
          <w:lang w:eastAsia="ru-RU"/>
        </w:rPr>
        <w:t>«</w:t>
      </w:r>
      <w:r w:rsidRPr="00A002D0">
        <w:rPr>
          <w:rFonts w:ascii="Times New Roman" w:eastAsia="Times New Roman" w:hAnsi="Times New Roman" w:cs="Times New Roman"/>
          <w:sz w:val="24"/>
          <w:szCs w:val="28"/>
          <w:lang w:eastAsia="ru-RU"/>
        </w:rPr>
        <w:t xml:space="preserve">Защита населения и территории </w:t>
      </w:r>
    </w:p>
    <w:p w:rsidR="00A002D0" w:rsidRPr="00A002D0" w:rsidRDefault="00A002D0" w:rsidP="00A002D0">
      <w:pPr>
        <w:spacing w:after="0" w:line="240" w:lineRule="auto"/>
        <w:ind w:firstLine="720"/>
        <w:jc w:val="right"/>
        <w:rPr>
          <w:rFonts w:ascii="Times New Roman" w:eastAsia="Times New Roman" w:hAnsi="Times New Roman" w:cs="Times New Roman"/>
          <w:sz w:val="24"/>
          <w:szCs w:val="28"/>
          <w:lang w:eastAsia="ru-RU"/>
        </w:rPr>
      </w:pPr>
      <w:r w:rsidRPr="00A002D0">
        <w:rPr>
          <w:rFonts w:ascii="Times New Roman" w:eastAsia="Times New Roman" w:hAnsi="Times New Roman" w:cs="Times New Roman"/>
          <w:sz w:val="24"/>
          <w:szCs w:val="28"/>
          <w:lang w:eastAsia="ru-RU"/>
        </w:rPr>
        <w:t xml:space="preserve">от чрезвычайных ситуаций, </w:t>
      </w:r>
    </w:p>
    <w:p w:rsidR="00A002D0" w:rsidRPr="00A002D0" w:rsidRDefault="00A002D0" w:rsidP="00A002D0">
      <w:pPr>
        <w:spacing w:after="0" w:line="240" w:lineRule="auto"/>
        <w:ind w:firstLine="720"/>
        <w:jc w:val="right"/>
        <w:rPr>
          <w:rFonts w:ascii="Times New Roman" w:eastAsia="Times New Roman" w:hAnsi="Times New Roman" w:cs="Times New Roman"/>
          <w:sz w:val="24"/>
          <w:szCs w:val="28"/>
          <w:lang w:eastAsia="ru-RU"/>
        </w:rPr>
      </w:pPr>
      <w:r w:rsidRPr="00A002D0">
        <w:rPr>
          <w:rFonts w:ascii="Times New Roman" w:eastAsia="Times New Roman" w:hAnsi="Times New Roman" w:cs="Times New Roman"/>
          <w:sz w:val="24"/>
          <w:szCs w:val="28"/>
          <w:lang w:eastAsia="ru-RU"/>
        </w:rPr>
        <w:t>обеспечение пожарной безопасности</w:t>
      </w:r>
    </w:p>
    <w:p w:rsidR="00A002D0" w:rsidRPr="00A002D0" w:rsidRDefault="00A002D0" w:rsidP="00A002D0">
      <w:pPr>
        <w:spacing w:after="0" w:line="240" w:lineRule="auto"/>
        <w:ind w:firstLine="720"/>
        <w:jc w:val="right"/>
        <w:rPr>
          <w:rFonts w:ascii="Times New Roman" w:eastAsia="Times New Roman" w:hAnsi="Times New Roman" w:cs="Times New Roman"/>
          <w:sz w:val="24"/>
          <w:szCs w:val="28"/>
          <w:lang w:eastAsia="ru-RU"/>
        </w:rPr>
      </w:pPr>
      <w:r w:rsidRPr="00A002D0">
        <w:rPr>
          <w:rFonts w:ascii="Times New Roman" w:eastAsia="Times New Roman" w:hAnsi="Times New Roman" w:cs="Times New Roman"/>
          <w:sz w:val="24"/>
          <w:szCs w:val="28"/>
          <w:lang w:eastAsia="ru-RU"/>
        </w:rPr>
        <w:t xml:space="preserve"> и безопасности людей </w:t>
      </w:r>
    </w:p>
    <w:p w:rsidR="00A002D0" w:rsidRPr="00A002D0" w:rsidRDefault="00A002D0" w:rsidP="00A002D0">
      <w:pPr>
        <w:spacing w:after="0" w:line="240" w:lineRule="auto"/>
        <w:ind w:firstLine="720"/>
        <w:jc w:val="right"/>
        <w:rPr>
          <w:rFonts w:ascii="Times New Roman" w:eastAsia="Times New Roman" w:hAnsi="Times New Roman" w:cs="Times New Roman"/>
          <w:sz w:val="24"/>
          <w:szCs w:val="28"/>
          <w:lang w:eastAsia="ru-RU"/>
        </w:rPr>
      </w:pPr>
      <w:r w:rsidRPr="00A002D0">
        <w:rPr>
          <w:rFonts w:ascii="Times New Roman" w:eastAsia="Times New Roman" w:hAnsi="Times New Roman" w:cs="Times New Roman"/>
          <w:sz w:val="24"/>
          <w:szCs w:val="28"/>
          <w:lang w:eastAsia="ru-RU"/>
        </w:rPr>
        <w:t>на водных объектах</w:t>
      </w:r>
      <w:r w:rsidRPr="00A002D0">
        <w:rPr>
          <w:rFonts w:ascii="Times New Roman" w:eastAsia="Times New Roman" w:hAnsi="Times New Roman" w:cs="Times New Roman"/>
          <w:color w:val="000000"/>
          <w:kern w:val="2"/>
          <w:sz w:val="24"/>
          <w:szCs w:val="24"/>
          <w:lang w:eastAsia="ru-RU"/>
        </w:rPr>
        <w:t>»</w:t>
      </w:r>
      <w:r w:rsidRPr="00A002D0">
        <w:rPr>
          <w:rFonts w:ascii="Times New Roman" w:eastAsia="Times New Roman" w:hAnsi="Times New Roman" w:cs="Times New Roman"/>
          <w:sz w:val="24"/>
          <w:szCs w:val="24"/>
          <w:lang w:eastAsia="ru-RU"/>
        </w:rPr>
        <w:t xml:space="preserve"> за 2021 год.</w:t>
      </w:r>
    </w:p>
    <w:p w:rsidR="00A002D0" w:rsidRPr="00A002D0" w:rsidRDefault="00A002D0" w:rsidP="00A002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02D0">
        <w:rPr>
          <w:rFonts w:ascii="Times New Roman" w:eastAsia="Times New Roman" w:hAnsi="Times New Roman" w:cs="Times New Roman"/>
          <w:sz w:val="24"/>
          <w:szCs w:val="24"/>
          <w:lang w:eastAsia="ru-RU"/>
        </w:rPr>
        <w:t xml:space="preserve">Сведения  </w:t>
      </w:r>
    </w:p>
    <w:p w:rsidR="00A002D0" w:rsidRPr="00A002D0" w:rsidRDefault="00A002D0" w:rsidP="00A002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02D0">
        <w:rPr>
          <w:rFonts w:ascii="Times New Roman" w:eastAsia="Times New Roman" w:hAnsi="Times New Roman" w:cs="Times New Roman"/>
          <w:sz w:val="24"/>
          <w:szCs w:val="24"/>
          <w:lang w:eastAsia="ru-RU"/>
        </w:rPr>
        <w:t xml:space="preserve">об использовании бюджетных ассигнований и  внебюджетных средств на реализацию </w:t>
      </w:r>
    </w:p>
    <w:p w:rsidR="00A002D0" w:rsidRPr="00A002D0" w:rsidRDefault="00A002D0" w:rsidP="00A002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02D0">
        <w:rPr>
          <w:rFonts w:ascii="Times New Roman" w:eastAsia="Times New Roman" w:hAnsi="Times New Roman" w:cs="Times New Roman"/>
          <w:sz w:val="24"/>
          <w:szCs w:val="24"/>
          <w:lang w:eastAsia="ru-RU"/>
        </w:rPr>
        <w:t>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за 2021 г.</w:t>
      </w:r>
    </w:p>
    <w:tbl>
      <w:tblPr>
        <w:tblW w:w="9497" w:type="dxa"/>
        <w:tblCellSpacing w:w="5" w:type="nil"/>
        <w:tblInd w:w="75" w:type="dxa"/>
        <w:tblLayout w:type="fixed"/>
        <w:tblCellMar>
          <w:left w:w="75" w:type="dxa"/>
          <w:right w:w="75" w:type="dxa"/>
        </w:tblCellMar>
        <w:tblLook w:val="0000" w:firstRow="0" w:lastRow="0" w:firstColumn="0" w:lastColumn="0" w:noHBand="0" w:noVBand="0"/>
      </w:tblPr>
      <w:tblGrid>
        <w:gridCol w:w="2268"/>
        <w:gridCol w:w="3119"/>
        <w:gridCol w:w="1559"/>
        <w:gridCol w:w="1339"/>
        <w:gridCol w:w="1212"/>
      </w:tblGrid>
      <w:tr w:rsidR="00A002D0" w:rsidRPr="00A002D0" w:rsidTr="00A002D0">
        <w:trPr>
          <w:trHeight w:val="736"/>
          <w:tblCellSpacing w:w="5" w:type="nil"/>
        </w:trPr>
        <w:tc>
          <w:tcPr>
            <w:tcW w:w="2268" w:type="dxa"/>
            <w:vMerge w:val="restart"/>
            <w:tcBorders>
              <w:top w:val="single" w:sz="4" w:space="0" w:color="auto"/>
              <w:left w:val="single" w:sz="4" w:space="0" w:color="auto"/>
              <w:right w:val="single" w:sz="4" w:space="0" w:color="auto"/>
            </w:tcBorders>
          </w:tcPr>
          <w:p w:rsidR="00A002D0" w:rsidRPr="00A002D0" w:rsidRDefault="00A002D0" w:rsidP="00A002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02D0">
              <w:rPr>
                <w:rFonts w:ascii="Times New Roman" w:eastAsia="Times New Roman" w:hAnsi="Times New Roman" w:cs="Times New Roman"/>
                <w:sz w:val="24"/>
                <w:szCs w:val="24"/>
                <w:lang w:eastAsia="ru-RU"/>
              </w:rPr>
              <w:t xml:space="preserve">Наименование       </w:t>
            </w:r>
            <w:r w:rsidRPr="00A002D0">
              <w:rPr>
                <w:rFonts w:ascii="Times New Roman" w:eastAsia="Times New Roman" w:hAnsi="Times New Roman" w:cs="Times New Roman"/>
                <w:sz w:val="24"/>
                <w:szCs w:val="24"/>
                <w:lang w:eastAsia="ru-RU"/>
              </w:rPr>
              <w:br/>
              <w:t xml:space="preserve">муниципальной     </w:t>
            </w:r>
            <w:r w:rsidRPr="00A002D0">
              <w:rPr>
                <w:rFonts w:ascii="Times New Roman" w:eastAsia="Times New Roman" w:hAnsi="Times New Roman" w:cs="Times New Roman"/>
                <w:sz w:val="24"/>
                <w:szCs w:val="24"/>
                <w:lang w:eastAsia="ru-RU"/>
              </w:rPr>
              <w:br/>
              <w:t xml:space="preserve"> программы, подпрограммы </w:t>
            </w:r>
            <w:r w:rsidRPr="00A002D0">
              <w:rPr>
                <w:rFonts w:ascii="Times New Roman" w:eastAsia="Times New Roman" w:hAnsi="Times New Roman" w:cs="Times New Roman"/>
                <w:sz w:val="24"/>
                <w:szCs w:val="24"/>
                <w:lang w:eastAsia="ru-RU"/>
              </w:rPr>
              <w:br/>
              <w:t xml:space="preserve">муниципальной     </w:t>
            </w:r>
            <w:r w:rsidRPr="00A002D0">
              <w:rPr>
                <w:rFonts w:ascii="Times New Roman" w:eastAsia="Times New Roman" w:hAnsi="Times New Roman" w:cs="Times New Roman"/>
                <w:sz w:val="24"/>
                <w:szCs w:val="24"/>
                <w:lang w:eastAsia="ru-RU"/>
              </w:rPr>
              <w:br/>
              <w:t>программы,</w:t>
            </w:r>
          </w:p>
          <w:p w:rsidR="00A002D0" w:rsidRPr="00A002D0" w:rsidRDefault="00A002D0" w:rsidP="00A002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02D0">
              <w:rPr>
                <w:rFonts w:ascii="Times New Roman" w:eastAsia="Times New Roman" w:hAnsi="Times New Roman" w:cs="Times New Roman"/>
                <w:sz w:val="24"/>
                <w:szCs w:val="24"/>
                <w:lang w:eastAsia="ru-RU"/>
              </w:rPr>
              <w:t>основного мероприятия</w:t>
            </w:r>
          </w:p>
        </w:tc>
        <w:tc>
          <w:tcPr>
            <w:tcW w:w="3119" w:type="dxa"/>
            <w:vMerge w:val="restart"/>
            <w:tcBorders>
              <w:top w:val="single" w:sz="4" w:space="0" w:color="auto"/>
              <w:left w:val="single" w:sz="4" w:space="0" w:color="auto"/>
              <w:right w:val="single" w:sz="4" w:space="0" w:color="auto"/>
            </w:tcBorders>
          </w:tcPr>
          <w:p w:rsidR="00A002D0" w:rsidRPr="00A002D0" w:rsidRDefault="00A002D0" w:rsidP="00A002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02D0">
              <w:rPr>
                <w:rFonts w:ascii="Times New Roman" w:eastAsia="Times New Roman" w:hAnsi="Times New Roman" w:cs="Times New Roman"/>
                <w:sz w:val="24"/>
                <w:szCs w:val="24"/>
                <w:lang w:eastAsia="ru-RU"/>
              </w:rPr>
              <w:t>Источники финансирования</w:t>
            </w:r>
          </w:p>
        </w:tc>
        <w:tc>
          <w:tcPr>
            <w:tcW w:w="2898" w:type="dxa"/>
            <w:gridSpan w:val="2"/>
            <w:tcBorders>
              <w:top w:val="single" w:sz="4" w:space="0" w:color="auto"/>
              <w:left w:val="single" w:sz="4" w:space="0" w:color="auto"/>
              <w:bottom w:val="single" w:sz="4" w:space="0" w:color="auto"/>
              <w:right w:val="single" w:sz="4" w:space="0" w:color="auto"/>
            </w:tcBorders>
          </w:tcPr>
          <w:p w:rsidR="00A002D0" w:rsidRPr="00A002D0" w:rsidRDefault="00A002D0" w:rsidP="00A002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02D0">
              <w:rPr>
                <w:rFonts w:ascii="Times New Roman" w:eastAsia="Times New Roman" w:hAnsi="Times New Roman" w:cs="Times New Roman"/>
                <w:sz w:val="24"/>
                <w:szCs w:val="24"/>
                <w:lang w:eastAsia="ru-RU"/>
              </w:rPr>
              <w:t xml:space="preserve">Объем   </w:t>
            </w:r>
            <w:r w:rsidRPr="00A002D0">
              <w:rPr>
                <w:rFonts w:ascii="Times New Roman" w:eastAsia="Times New Roman" w:hAnsi="Times New Roman" w:cs="Times New Roman"/>
                <w:sz w:val="24"/>
                <w:szCs w:val="24"/>
                <w:lang w:eastAsia="ru-RU"/>
              </w:rPr>
              <w:br/>
              <w:t xml:space="preserve">расходов (тыс. руб.), предусмотренных </w:t>
            </w:r>
          </w:p>
        </w:tc>
        <w:tc>
          <w:tcPr>
            <w:tcW w:w="1212" w:type="dxa"/>
            <w:vMerge w:val="restart"/>
            <w:tcBorders>
              <w:top w:val="single" w:sz="4" w:space="0" w:color="auto"/>
              <w:left w:val="single" w:sz="4" w:space="0" w:color="auto"/>
              <w:right w:val="single" w:sz="4" w:space="0" w:color="auto"/>
            </w:tcBorders>
          </w:tcPr>
          <w:p w:rsidR="00A002D0" w:rsidRPr="00A002D0" w:rsidRDefault="00A002D0" w:rsidP="00A002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02D0">
              <w:rPr>
                <w:rFonts w:ascii="Times New Roman" w:eastAsia="Times New Roman" w:hAnsi="Times New Roman" w:cs="Times New Roman"/>
                <w:sz w:val="24"/>
                <w:szCs w:val="24"/>
                <w:lang w:eastAsia="ru-RU"/>
              </w:rPr>
              <w:t xml:space="preserve">Фактические </w:t>
            </w:r>
            <w:r w:rsidRPr="00A002D0">
              <w:rPr>
                <w:rFonts w:ascii="Times New Roman" w:eastAsia="Times New Roman" w:hAnsi="Times New Roman" w:cs="Times New Roman"/>
                <w:sz w:val="24"/>
                <w:szCs w:val="24"/>
                <w:lang w:eastAsia="ru-RU"/>
              </w:rPr>
              <w:br/>
              <w:t xml:space="preserve">расходы (тыс. руб.) </w:t>
            </w:r>
          </w:p>
        </w:tc>
      </w:tr>
      <w:tr w:rsidR="00A002D0" w:rsidRPr="00A002D0" w:rsidTr="00A002D0">
        <w:trPr>
          <w:trHeight w:val="1174"/>
          <w:tblCellSpacing w:w="5" w:type="nil"/>
        </w:trPr>
        <w:tc>
          <w:tcPr>
            <w:tcW w:w="2268" w:type="dxa"/>
            <w:vMerge/>
            <w:tcBorders>
              <w:left w:val="single" w:sz="4" w:space="0" w:color="auto"/>
              <w:bottom w:val="single" w:sz="4" w:space="0" w:color="auto"/>
              <w:right w:val="single" w:sz="4" w:space="0" w:color="auto"/>
            </w:tcBorders>
          </w:tcPr>
          <w:p w:rsidR="00A002D0" w:rsidRPr="00A002D0" w:rsidRDefault="00A002D0" w:rsidP="00A002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19" w:type="dxa"/>
            <w:vMerge/>
            <w:tcBorders>
              <w:left w:val="single" w:sz="4" w:space="0" w:color="auto"/>
              <w:bottom w:val="single" w:sz="4" w:space="0" w:color="auto"/>
              <w:right w:val="single" w:sz="4" w:space="0" w:color="auto"/>
            </w:tcBorders>
          </w:tcPr>
          <w:p w:rsidR="00A002D0" w:rsidRPr="00A002D0" w:rsidRDefault="00A002D0" w:rsidP="00A002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A002D0" w:rsidRPr="00A002D0" w:rsidRDefault="00A002D0" w:rsidP="00A002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02D0">
              <w:rPr>
                <w:rFonts w:ascii="Times New Roman" w:eastAsia="Times New Roman" w:hAnsi="Times New Roman" w:cs="Times New Roman"/>
                <w:sz w:val="24"/>
                <w:szCs w:val="24"/>
                <w:lang w:eastAsia="ru-RU"/>
              </w:rPr>
              <w:t xml:space="preserve">муниципальной программой </w:t>
            </w:r>
            <w:r w:rsidRPr="00A002D0">
              <w:rPr>
                <w:rFonts w:ascii="Times New Roman" w:eastAsia="Times New Roman" w:hAnsi="Times New Roman" w:cs="Times New Roman"/>
                <w:sz w:val="24"/>
                <w:szCs w:val="24"/>
                <w:lang w:eastAsia="ru-RU"/>
              </w:rPr>
              <w:br/>
            </w:r>
          </w:p>
        </w:tc>
        <w:tc>
          <w:tcPr>
            <w:tcW w:w="1339" w:type="dxa"/>
            <w:tcBorders>
              <w:top w:val="single" w:sz="4" w:space="0" w:color="auto"/>
              <w:left w:val="single" w:sz="4" w:space="0" w:color="auto"/>
              <w:bottom w:val="single" w:sz="4" w:space="0" w:color="auto"/>
              <w:right w:val="single" w:sz="4" w:space="0" w:color="auto"/>
            </w:tcBorders>
          </w:tcPr>
          <w:p w:rsidR="00A002D0" w:rsidRPr="00A002D0" w:rsidRDefault="00A002D0" w:rsidP="00A002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02D0">
              <w:rPr>
                <w:rFonts w:ascii="Times New Roman" w:eastAsia="Times New Roman" w:hAnsi="Times New Roman" w:cs="Times New Roman"/>
                <w:sz w:val="24"/>
                <w:szCs w:val="24"/>
                <w:lang w:eastAsia="ru-RU"/>
              </w:rPr>
              <w:t>сводной бюджетной росписью</w:t>
            </w:r>
          </w:p>
        </w:tc>
        <w:tc>
          <w:tcPr>
            <w:tcW w:w="1212" w:type="dxa"/>
            <w:vMerge/>
            <w:tcBorders>
              <w:left w:val="single" w:sz="4" w:space="0" w:color="auto"/>
              <w:bottom w:val="single" w:sz="4" w:space="0" w:color="auto"/>
              <w:right w:val="single" w:sz="4" w:space="0" w:color="auto"/>
            </w:tcBorders>
          </w:tcPr>
          <w:p w:rsidR="00A002D0" w:rsidRPr="00A002D0" w:rsidRDefault="00A002D0" w:rsidP="00A002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002D0" w:rsidRPr="00A002D0" w:rsidTr="00A002D0">
        <w:trPr>
          <w:tblCellSpacing w:w="5" w:type="nil"/>
        </w:trPr>
        <w:tc>
          <w:tcPr>
            <w:tcW w:w="2268" w:type="dxa"/>
            <w:tcBorders>
              <w:top w:val="single" w:sz="4" w:space="0" w:color="auto"/>
              <w:left w:val="single" w:sz="4" w:space="0" w:color="auto"/>
              <w:bottom w:val="single" w:sz="4" w:space="0" w:color="auto"/>
              <w:right w:val="single" w:sz="4" w:space="0" w:color="auto"/>
            </w:tcBorders>
          </w:tcPr>
          <w:p w:rsidR="00A002D0" w:rsidRPr="00A002D0" w:rsidRDefault="00A002D0" w:rsidP="00A002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02D0">
              <w:rPr>
                <w:rFonts w:ascii="Times New Roman" w:eastAsia="Times New Roman" w:hAnsi="Times New Roman" w:cs="Times New Roman"/>
                <w:sz w:val="24"/>
                <w:szCs w:val="24"/>
                <w:lang w:eastAsia="ru-RU"/>
              </w:rPr>
              <w:t>1</w:t>
            </w:r>
          </w:p>
        </w:tc>
        <w:tc>
          <w:tcPr>
            <w:tcW w:w="3119" w:type="dxa"/>
            <w:tcBorders>
              <w:top w:val="single" w:sz="4" w:space="0" w:color="auto"/>
              <w:left w:val="single" w:sz="4" w:space="0" w:color="auto"/>
              <w:bottom w:val="single" w:sz="4" w:space="0" w:color="auto"/>
              <w:right w:val="single" w:sz="4" w:space="0" w:color="auto"/>
            </w:tcBorders>
          </w:tcPr>
          <w:p w:rsidR="00A002D0" w:rsidRPr="00A002D0" w:rsidRDefault="00A002D0" w:rsidP="00A002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02D0">
              <w:rPr>
                <w:rFonts w:ascii="Times New Roman" w:eastAsia="Times New Roman" w:hAnsi="Times New Roman" w:cs="Times New Roman"/>
                <w:sz w:val="24"/>
                <w:szCs w:val="24"/>
                <w:lang w:eastAsia="ru-RU"/>
              </w:rPr>
              <w:t>2</w:t>
            </w:r>
          </w:p>
        </w:tc>
        <w:tc>
          <w:tcPr>
            <w:tcW w:w="1559" w:type="dxa"/>
            <w:tcBorders>
              <w:top w:val="single" w:sz="4" w:space="0" w:color="auto"/>
              <w:left w:val="single" w:sz="4" w:space="0" w:color="auto"/>
              <w:bottom w:val="single" w:sz="4" w:space="0" w:color="auto"/>
              <w:right w:val="single" w:sz="4" w:space="0" w:color="auto"/>
            </w:tcBorders>
          </w:tcPr>
          <w:p w:rsidR="00A002D0" w:rsidRPr="00A002D0" w:rsidRDefault="00A002D0" w:rsidP="00A002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02D0">
              <w:rPr>
                <w:rFonts w:ascii="Times New Roman" w:eastAsia="Times New Roman" w:hAnsi="Times New Roman" w:cs="Times New Roman"/>
                <w:sz w:val="24"/>
                <w:szCs w:val="24"/>
                <w:lang w:eastAsia="ru-RU"/>
              </w:rPr>
              <w:t>3</w:t>
            </w:r>
          </w:p>
        </w:tc>
        <w:tc>
          <w:tcPr>
            <w:tcW w:w="1339" w:type="dxa"/>
            <w:tcBorders>
              <w:top w:val="single" w:sz="4" w:space="0" w:color="auto"/>
              <w:left w:val="single" w:sz="4" w:space="0" w:color="auto"/>
              <w:bottom w:val="single" w:sz="4" w:space="0" w:color="auto"/>
              <w:right w:val="single" w:sz="4" w:space="0" w:color="auto"/>
            </w:tcBorders>
          </w:tcPr>
          <w:p w:rsidR="00A002D0" w:rsidRPr="00A002D0" w:rsidRDefault="00A002D0" w:rsidP="00A002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02D0">
              <w:rPr>
                <w:rFonts w:ascii="Times New Roman" w:eastAsia="Times New Roman" w:hAnsi="Times New Roman" w:cs="Times New Roman"/>
                <w:sz w:val="24"/>
                <w:szCs w:val="24"/>
                <w:lang w:eastAsia="ru-RU"/>
              </w:rPr>
              <w:t>4</w:t>
            </w:r>
          </w:p>
        </w:tc>
        <w:tc>
          <w:tcPr>
            <w:tcW w:w="1212" w:type="dxa"/>
            <w:tcBorders>
              <w:top w:val="single" w:sz="4" w:space="0" w:color="auto"/>
              <w:left w:val="single" w:sz="4" w:space="0" w:color="auto"/>
              <w:bottom w:val="single" w:sz="4" w:space="0" w:color="auto"/>
              <w:right w:val="single" w:sz="4" w:space="0" w:color="auto"/>
            </w:tcBorders>
          </w:tcPr>
          <w:p w:rsidR="00A002D0" w:rsidRPr="00A002D0" w:rsidRDefault="00A002D0" w:rsidP="00A002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02D0">
              <w:rPr>
                <w:rFonts w:ascii="Times New Roman" w:eastAsia="Times New Roman" w:hAnsi="Times New Roman" w:cs="Times New Roman"/>
                <w:sz w:val="24"/>
                <w:szCs w:val="24"/>
                <w:lang w:eastAsia="ru-RU"/>
              </w:rPr>
              <w:t>5</w:t>
            </w:r>
          </w:p>
        </w:tc>
      </w:tr>
      <w:tr w:rsidR="00A002D0" w:rsidRPr="00A002D0" w:rsidTr="00A002D0">
        <w:trPr>
          <w:trHeight w:val="320"/>
          <w:tblCellSpacing w:w="5" w:type="nil"/>
        </w:trPr>
        <w:tc>
          <w:tcPr>
            <w:tcW w:w="2268" w:type="dxa"/>
            <w:vMerge w:val="restart"/>
            <w:tcBorders>
              <w:top w:val="single" w:sz="4" w:space="0" w:color="auto"/>
              <w:left w:val="single" w:sz="4" w:space="0" w:color="auto"/>
              <w:right w:val="single" w:sz="4" w:space="0" w:color="auto"/>
            </w:tcBorders>
          </w:tcPr>
          <w:p w:rsidR="00A002D0" w:rsidRPr="00A002D0" w:rsidRDefault="00A002D0" w:rsidP="00A002D0">
            <w:pPr>
              <w:spacing w:after="0" w:line="240" w:lineRule="auto"/>
              <w:rPr>
                <w:rFonts w:ascii="Times New Roman" w:eastAsia="Times New Roman" w:hAnsi="Times New Roman" w:cs="Times New Roman"/>
                <w:sz w:val="24"/>
                <w:szCs w:val="24"/>
                <w:lang w:eastAsia="ru-RU"/>
              </w:rPr>
            </w:pPr>
            <w:r w:rsidRPr="00A002D0">
              <w:rPr>
                <w:rFonts w:ascii="Times New Roman" w:eastAsia="Times New Roman" w:hAnsi="Times New Roman" w:cs="Times New Roman"/>
                <w:sz w:val="24"/>
                <w:szCs w:val="24"/>
                <w:lang w:eastAsia="ru-RU"/>
              </w:rPr>
              <w:t>Муниципальная</w:t>
            </w:r>
            <w:r w:rsidRPr="00A002D0">
              <w:rPr>
                <w:rFonts w:ascii="Times New Roman" w:eastAsia="Times New Roman" w:hAnsi="Times New Roman" w:cs="Times New Roman"/>
                <w:sz w:val="24"/>
                <w:szCs w:val="24"/>
                <w:lang w:eastAsia="ru-RU"/>
              </w:rPr>
              <w:br/>
              <w:t xml:space="preserve">программа      </w:t>
            </w:r>
          </w:p>
          <w:p w:rsidR="00A002D0" w:rsidRPr="00A002D0" w:rsidRDefault="00A002D0" w:rsidP="00A002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002D0">
              <w:rPr>
                <w:rFonts w:ascii="Times New Roman" w:eastAsia="Times New Roman" w:hAnsi="Times New Roman" w:cs="Times New Roman"/>
                <w:sz w:val="24"/>
                <w:szCs w:val="24"/>
                <w:lang w:eastAsia="ru-RU"/>
              </w:rPr>
              <w:t>«Защита населения и территории от чрезвычайных ситуаций, обеспечение пожарной безопасности и безопасности людей на водных объектах»</w:t>
            </w:r>
          </w:p>
        </w:tc>
        <w:tc>
          <w:tcPr>
            <w:tcW w:w="3119" w:type="dxa"/>
            <w:tcBorders>
              <w:top w:val="single" w:sz="4" w:space="0" w:color="auto"/>
              <w:left w:val="single" w:sz="4" w:space="0" w:color="auto"/>
              <w:bottom w:val="single" w:sz="4" w:space="0" w:color="auto"/>
              <w:right w:val="single" w:sz="4" w:space="0" w:color="auto"/>
            </w:tcBorders>
          </w:tcPr>
          <w:p w:rsidR="00A002D0" w:rsidRPr="00A002D0" w:rsidRDefault="00A002D0" w:rsidP="00A002D0">
            <w:pPr>
              <w:spacing w:after="0" w:line="240" w:lineRule="auto"/>
              <w:rPr>
                <w:rFonts w:ascii="Times New Roman" w:eastAsia="Times New Roman" w:hAnsi="Times New Roman" w:cs="Times New Roman"/>
                <w:color w:val="000000"/>
                <w:sz w:val="24"/>
                <w:szCs w:val="24"/>
                <w:lang w:eastAsia="ru-RU"/>
              </w:rPr>
            </w:pPr>
            <w:r w:rsidRPr="00A002D0">
              <w:rPr>
                <w:rFonts w:ascii="Times New Roman" w:eastAsia="Times New Roman" w:hAnsi="Times New Roman" w:cs="Times New Roman"/>
                <w:color w:val="000000"/>
                <w:sz w:val="24"/>
                <w:szCs w:val="24"/>
                <w:lang w:eastAsia="ru-RU"/>
              </w:rPr>
              <w:t>Всего</w:t>
            </w:r>
          </w:p>
        </w:tc>
        <w:tc>
          <w:tcPr>
            <w:tcW w:w="1559" w:type="dxa"/>
            <w:tcBorders>
              <w:top w:val="single" w:sz="4" w:space="0" w:color="auto"/>
              <w:left w:val="single" w:sz="4" w:space="0" w:color="auto"/>
              <w:bottom w:val="single" w:sz="4" w:space="0" w:color="auto"/>
              <w:right w:val="single" w:sz="4" w:space="0" w:color="auto"/>
            </w:tcBorders>
          </w:tcPr>
          <w:p w:rsidR="00A002D0" w:rsidRPr="00A002D0" w:rsidRDefault="00A002D0" w:rsidP="00A002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02D0">
              <w:rPr>
                <w:rFonts w:ascii="Times New Roman" w:eastAsia="Times New Roman" w:hAnsi="Times New Roman" w:cs="Times New Roman"/>
                <w:sz w:val="24"/>
                <w:szCs w:val="24"/>
                <w:lang w:eastAsia="ru-RU"/>
              </w:rPr>
              <w:t>21,3</w:t>
            </w:r>
          </w:p>
        </w:tc>
        <w:tc>
          <w:tcPr>
            <w:tcW w:w="1339" w:type="dxa"/>
            <w:tcBorders>
              <w:top w:val="single" w:sz="4" w:space="0" w:color="auto"/>
              <w:left w:val="single" w:sz="4" w:space="0" w:color="auto"/>
              <w:bottom w:val="single" w:sz="4" w:space="0" w:color="auto"/>
              <w:right w:val="single" w:sz="4" w:space="0" w:color="auto"/>
            </w:tcBorders>
          </w:tcPr>
          <w:p w:rsidR="00A002D0" w:rsidRPr="00A002D0" w:rsidRDefault="00A002D0" w:rsidP="00A002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02D0">
              <w:rPr>
                <w:rFonts w:ascii="Times New Roman" w:eastAsia="Times New Roman" w:hAnsi="Times New Roman" w:cs="Times New Roman"/>
                <w:sz w:val="24"/>
                <w:szCs w:val="24"/>
                <w:lang w:eastAsia="ru-RU"/>
              </w:rPr>
              <w:t>21,3</w:t>
            </w:r>
          </w:p>
        </w:tc>
        <w:tc>
          <w:tcPr>
            <w:tcW w:w="1212" w:type="dxa"/>
            <w:tcBorders>
              <w:top w:val="single" w:sz="4" w:space="0" w:color="auto"/>
              <w:left w:val="single" w:sz="4" w:space="0" w:color="auto"/>
              <w:bottom w:val="single" w:sz="4" w:space="0" w:color="auto"/>
              <w:right w:val="single" w:sz="4" w:space="0" w:color="auto"/>
            </w:tcBorders>
          </w:tcPr>
          <w:p w:rsidR="00A002D0" w:rsidRPr="00A002D0" w:rsidRDefault="00A002D0" w:rsidP="00A002D0">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A002D0">
              <w:rPr>
                <w:rFonts w:ascii="Times New Roman" w:eastAsia="Times New Roman" w:hAnsi="Times New Roman" w:cs="Times New Roman"/>
                <w:sz w:val="24"/>
                <w:szCs w:val="24"/>
                <w:lang w:val="en-US" w:eastAsia="ru-RU"/>
              </w:rPr>
              <w:t>2</w:t>
            </w:r>
            <w:r w:rsidRPr="00A002D0">
              <w:rPr>
                <w:rFonts w:ascii="Times New Roman" w:eastAsia="Times New Roman" w:hAnsi="Times New Roman" w:cs="Times New Roman"/>
                <w:sz w:val="24"/>
                <w:szCs w:val="24"/>
                <w:lang w:eastAsia="ru-RU"/>
              </w:rPr>
              <w:t>0,</w:t>
            </w:r>
            <w:r w:rsidRPr="00A002D0">
              <w:rPr>
                <w:rFonts w:ascii="Times New Roman" w:eastAsia="Times New Roman" w:hAnsi="Times New Roman" w:cs="Times New Roman"/>
                <w:sz w:val="24"/>
                <w:szCs w:val="24"/>
                <w:lang w:val="en-US" w:eastAsia="ru-RU"/>
              </w:rPr>
              <w:t>4</w:t>
            </w:r>
          </w:p>
        </w:tc>
      </w:tr>
      <w:tr w:rsidR="00A002D0" w:rsidRPr="00A002D0" w:rsidTr="00A002D0">
        <w:trPr>
          <w:trHeight w:val="309"/>
          <w:tblCellSpacing w:w="5" w:type="nil"/>
        </w:trPr>
        <w:tc>
          <w:tcPr>
            <w:tcW w:w="2268" w:type="dxa"/>
            <w:vMerge/>
            <w:tcBorders>
              <w:left w:val="single" w:sz="4" w:space="0" w:color="auto"/>
              <w:right w:val="single" w:sz="4" w:space="0" w:color="auto"/>
            </w:tcBorders>
          </w:tcPr>
          <w:p w:rsidR="00A002D0" w:rsidRPr="00A002D0" w:rsidRDefault="00A002D0" w:rsidP="00A002D0">
            <w:pPr>
              <w:spacing w:after="0" w:line="240" w:lineRule="auto"/>
              <w:rPr>
                <w:rFonts w:ascii="Times New Roman" w:eastAsia="Times New Roman" w:hAnsi="Times New Roman" w:cs="Times New Roman"/>
                <w:sz w:val="24"/>
                <w:szCs w:val="24"/>
                <w:lang w:eastAsia="ru-RU"/>
              </w:rPr>
            </w:pPr>
          </w:p>
        </w:tc>
        <w:tc>
          <w:tcPr>
            <w:tcW w:w="3119" w:type="dxa"/>
            <w:tcBorders>
              <w:top w:val="single" w:sz="4" w:space="0" w:color="auto"/>
              <w:left w:val="single" w:sz="4" w:space="0" w:color="auto"/>
              <w:bottom w:val="single" w:sz="4" w:space="0" w:color="auto"/>
              <w:right w:val="single" w:sz="4" w:space="0" w:color="auto"/>
            </w:tcBorders>
          </w:tcPr>
          <w:p w:rsidR="00A002D0" w:rsidRPr="00A002D0" w:rsidRDefault="00A002D0" w:rsidP="00A002D0">
            <w:pPr>
              <w:spacing w:after="0" w:line="240" w:lineRule="auto"/>
              <w:rPr>
                <w:rFonts w:ascii="Times New Roman" w:eastAsia="Times New Roman" w:hAnsi="Times New Roman" w:cs="Times New Roman"/>
                <w:color w:val="000000"/>
                <w:sz w:val="24"/>
                <w:szCs w:val="24"/>
                <w:lang w:eastAsia="ru-RU"/>
              </w:rPr>
            </w:pPr>
            <w:r w:rsidRPr="00A002D0">
              <w:rPr>
                <w:rFonts w:ascii="Times New Roman" w:eastAsia="Times New Roman" w:hAnsi="Times New Roman" w:cs="Times New Roman"/>
                <w:color w:val="000000"/>
                <w:sz w:val="24"/>
                <w:szCs w:val="24"/>
                <w:lang w:eastAsia="ru-RU"/>
              </w:rPr>
              <w:t>местный бюджет</w:t>
            </w:r>
          </w:p>
        </w:tc>
        <w:tc>
          <w:tcPr>
            <w:tcW w:w="1559" w:type="dxa"/>
            <w:tcBorders>
              <w:top w:val="single" w:sz="4" w:space="0" w:color="auto"/>
              <w:left w:val="single" w:sz="4" w:space="0" w:color="auto"/>
              <w:bottom w:val="single" w:sz="4" w:space="0" w:color="auto"/>
              <w:right w:val="single" w:sz="4" w:space="0" w:color="auto"/>
            </w:tcBorders>
          </w:tcPr>
          <w:p w:rsidR="00A002D0" w:rsidRPr="00A002D0" w:rsidRDefault="00A002D0" w:rsidP="00A002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02D0">
              <w:rPr>
                <w:rFonts w:ascii="Times New Roman" w:eastAsia="Times New Roman" w:hAnsi="Times New Roman" w:cs="Times New Roman"/>
                <w:sz w:val="24"/>
                <w:szCs w:val="24"/>
                <w:lang w:eastAsia="ru-RU"/>
              </w:rPr>
              <w:t>21,3</w:t>
            </w:r>
          </w:p>
        </w:tc>
        <w:tc>
          <w:tcPr>
            <w:tcW w:w="1339" w:type="dxa"/>
            <w:tcBorders>
              <w:top w:val="single" w:sz="4" w:space="0" w:color="auto"/>
              <w:left w:val="single" w:sz="4" w:space="0" w:color="auto"/>
              <w:bottom w:val="single" w:sz="4" w:space="0" w:color="auto"/>
              <w:right w:val="single" w:sz="4" w:space="0" w:color="auto"/>
            </w:tcBorders>
          </w:tcPr>
          <w:p w:rsidR="00A002D0" w:rsidRPr="00A002D0" w:rsidRDefault="00A002D0" w:rsidP="00A002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02D0">
              <w:rPr>
                <w:rFonts w:ascii="Times New Roman" w:eastAsia="Times New Roman" w:hAnsi="Times New Roman" w:cs="Times New Roman"/>
                <w:sz w:val="24"/>
                <w:szCs w:val="24"/>
                <w:lang w:eastAsia="ru-RU"/>
              </w:rPr>
              <w:t>21,3</w:t>
            </w:r>
          </w:p>
        </w:tc>
        <w:tc>
          <w:tcPr>
            <w:tcW w:w="1212" w:type="dxa"/>
            <w:tcBorders>
              <w:top w:val="single" w:sz="4" w:space="0" w:color="auto"/>
              <w:left w:val="single" w:sz="4" w:space="0" w:color="auto"/>
              <w:bottom w:val="single" w:sz="4" w:space="0" w:color="auto"/>
              <w:right w:val="single" w:sz="4" w:space="0" w:color="auto"/>
            </w:tcBorders>
          </w:tcPr>
          <w:p w:rsidR="00A002D0" w:rsidRPr="00A002D0" w:rsidRDefault="00A002D0" w:rsidP="00A002D0">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A002D0">
              <w:rPr>
                <w:rFonts w:ascii="Times New Roman" w:eastAsia="Times New Roman" w:hAnsi="Times New Roman" w:cs="Times New Roman"/>
                <w:sz w:val="24"/>
                <w:szCs w:val="24"/>
                <w:lang w:val="en-US" w:eastAsia="ru-RU"/>
              </w:rPr>
              <w:t>2</w:t>
            </w:r>
            <w:r w:rsidRPr="00A002D0">
              <w:rPr>
                <w:rFonts w:ascii="Times New Roman" w:eastAsia="Times New Roman" w:hAnsi="Times New Roman" w:cs="Times New Roman"/>
                <w:sz w:val="24"/>
                <w:szCs w:val="24"/>
                <w:lang w:eastAsia="ru-RU"/>
              </w:rPr>
              <w:t>0,</w:t>
            </w:r>
            <w:r w:rsidRPr="00A002D0">
              <w:rPr>
                <w:rFonts w:ascii="Times New Roman" w:eastAsia="Times New Roman" w:hAnsi="Times New Roman" w:cs="Times New Roman"/>
                <w:sz w:val="24"/>
                <w:szCs w:val="24"/>
                <w:lang w:val="en-US" w:eastAsia="ru-RU"/>
              </w:rPr>
              <w:t>4</w:t>
            </w:r>
          </w:p>
        </w:tc>
      </w:tr>
      <w:tr w:rsidR="00A002D0" w:rsidRPr="00A002D0" w:rsidTr="00A002D0">
        <w:trPr>
          <w:trHeight w:val="309"/>
          <w:tblCellSpacing w:w="5" w:type="nil"/>
        </w:trPr>
        <w:tc>
          <w:tcPr>
            <w:tcW w:w="2268" w:type="dxa"/>
            <w:vMerge/>
            <w:tcBorders>
              <w:left w:val="single" w:sz="4" w:space="0" w:color="auto"/>
              <w:right w:val="single" w:sz="4" w:space="0" w:color="auto"/>
            </w:tcBorders>
          </w:tcPr>
          <w:p w:rsidR="00A002D0" w:rsidRPr="00A002D0" w:rsidRDefault="00A002D0" w:rsidP="00A002D0">
            <w:pPr>
              <w:spacing w:after="0" w:line="240" w:lineRule="auto"/>
              <w:rPr>
                <w:rFonts w:ascii="Times New Roman" w:eastAsia="Times New Roman" w:hAnsi="Times New Roman" w:cs="Times New Roman"/>
                <w:sz w:val="24"/>
                <w:szCs w:val="24"/>
                <w:lang w:eastAsia="ru-RU"/>
              </w:rPr>
            </w:pPr>
          </w:p>
        </w:tc>
        <w:tc>
          <w:tcPr>
            <w:tcW w:w="3119" w:type="dxa"/>
            <w:tcBorders>
              <w:top w:val="single" w:sz="4" w:space="0" w:color="auto"/>
              <w:left w:val="single" w:sz="4" w:space="0" w:color="auto"/>
              <w:bottom w:val="single" w:sz="4" w:space="0" w:color="auto"/>
              <w:right w:val="single" w:sz="4" w:space="0" w:color="auto"/>
            </w:tcBorders>
          </w:tcPr>
          <w:p w:rsidR="00A002D0" w:rsidRPr="00A002D0" w:rsidRDefault="00A002D0" w:rsidP="00A002D0">
            <w:pPr>
              <w:spacing w:after="0" w:line="240" w:lineRule="auto"/>
              <w:rPr>
                <w:rFonts w:ascii="Times New Roman" w:eastAsia="Times New Roman" w:hAnsi="Times New Roman" w:cs="Times New Roman"/>
                <w:bCs/>
                <w:color w:val="000000"/>
                <w:sz w:val="24"/>
                <w:szCs w:val="24"/>
                <w:lang w:eastAsia="ru-RU"/>
              </w:rPr>
            </w:pPr>
            <w:r w:rsidRPr="00A002D0">
              <w:rPr>
                <w:rFonts w:ascii="Times New Roman" w:eastAsia="Times New Roman" w:hAnsi="Times New Roman" w:cs="Times New Roman"/>
                <w:bCs/>
                <w:color w:val="000000"/>
                <w:sz w:val="24"/>
                <w:szCs w:val="24"/>
                <w:lang w:eastAsia="ru-RU"/>
              </w:rPr>
              <w:t>безвозмездные поступления в местный бюджет, &lt;2&gt;</w:t>
            </w:r>
          </w:p>
        </w:tc>
        <w:tc>
          <w:tcPr>
            <w:tcW w:w="1559" w:type="dxa"/>
            <w:tcBorders>
              <w:top w:val="single" w:sz="4" w:space="0" w:color="auto"/>
              <w:left w:val="single" w:sz="4" w:space="0" w:color="auto"/>
              <w:bottom w:val="single" w:sz="4" w:space="0" w:color="auto"/>
              <w:right w:val="single" w:sz="4" w:space="0" w:color="auto"/>
            </w:tcBorders>
          </w:tcPr>
          <w:p w:rsidR="00A002D0" w:rsidRPr="00A002D0" w:rsidRDefault="00A002D0" w:rsidP="00A002D0">
            <w:pPr>
              <w:spacing w:after="0" w:line="240" w:lineRule="auto"/>
              <w:jc w:val="center"/>
              <w:rPr>
                <w:rFonts w:ascii="Times New Roman" w:eastAsia="Times New Roman" w:hAnsi="Times New Roman" w:cs="Times New Roman"/>
                <w:sz w:val="24"/>
                <w:szCs w:val="24"/>
                <w:lang w:eastAsia="ru-RU"/>
              </w:rPr>
            </w:pPr>
            <w:r w:rsidRPr="00A002D0">
              <w:rPr>
                <w:rFonts w:ascii="Times New Roman" w:eastAsia="Times New Roman" w:hAnsi="Times New Roman" w:cs="Times New Roman"/>
                <w:sz w:val="24"/>
                <w:szCs w:val="24"/>
                <w:lang w:eastAsia="ru-RU"/>
              </w:rPr>
              <w:t>0,0</w:t>
            </w:r>
          </w:p>
        </w:tc>
        <w:tc>
          <w:tcPr>
            <w:tcW w:w="1339" w:type="dxa"/>
            <w:tcBorders>
              <w:top w:val="single" w:sz="4" w:space="0" w:color="auto"/>
              <w:left w:val="single" w:sz="4" w:space="0" w:color="auto"/>
              <w:bottom w:val="single" w:sz="4" w:space="0" w:color="auto"/>
              <w:right w:val="single" w:sz="4" w:space="0" w:color="auto"/>
            </w:tcBorders>
          </w:tcPr>
          <w:p w:rsidR="00A002D0" w:rsidRPr="00A002D0" w:rsidRDefault="00A002D0" w:rsidP="00A002D0">
            <w:pPr>
              <w:spacing w:after="0" w:line="240" w:lineRule="auto"/>
              <w:jc w:val="center"/>
              <w:rPr>
                <w:rFonts w:ascii="Times New Roman" w:eastAsia="Times New Roman" w:hAnsi="Times New Roman" w:cs="Times New Roman"/>
                <w:sz w:val="24"/>
                <w:szCs w:val="24"/>
                <w:lang w:eastAsia="ru-RU"/>
              </w:rPr>
            </w:pPr>
            <w:r w:rsidRPr="00A002D0">
              <w:rPr>
                <w:rFonts w:ascii="Times New Roman" w:eastAsia="Times New Roman" w:hAnsi="Times New Roman" w:cs="Times New Roman"/>
                <w:sz w:val="24"/>
                <w:szCs w:val="24"/>
                <w:lang w:eastAsia="ru-RU"/>
              </w:rPr>
              <w:t>0,0</w:t>
            </w:r>
          </w:p>
        </w:tc>
        <w:tc>
          <w:tcPr>
            <w:tcW w:w="1212" w:type="dxa"/>
            <w:tcBorders>
              <w:top w:val="single" w:sz="4" w:space="0" w:color="auto"/>
              <w:left w:val="single" w:sz="4" w:space="0" w:color="auto"/>
              <w:bottom w:val="single" w:sz="4" w:space="0" w:color="auto"/>
              <w:right w:val="single" w:sz="4" w:space="0" w:color="auto"/>
            </w:tcBorders>
          </w:tcPr>
          <w:p w:rsidR="00A002D0" w:rsidRPr="00A002D0" w:rsidRDefault="00A002D0" w:rsidP="00A002D0">
            <w:pPr>
              <w:spacing w:after="0" w:line="240" w:lineRule="auto"/>
              <w:jc w:val="center"/>
              <w:rPr>
                <w:rFonts w:ascii="Times New Roman" w:eastAsia="Times New Roman" w:hAnsi="Times New Roman" w:cs="Times New Roman"/>
                <w:sz w:val="24"/>
                <w:szCs w:val="24"/>
                <w:lang w:eastAsia="ru-RU"/>
              </w:rPr>
            </w:pPr>
            <w:r w:rsidRPr="00A002D0">
              <w:rPr>
                <w:rFonts w:ascii="Times New Roman" w:eastAsia="Times New Roman" w:hAnsi="Times New Roman" w:cs="Times New Roman"/>
                <w:sz w:val="24"/>
                <w:szCs w:val="24"/>
                <w:lang w:eastAsia="ru-RU"/>
              </w:rPr>
              <w:t>0,0</w:t>
            </w:r>
          </w:p>
        </w:tc>
      </w:tr>
      <w:tr w:rsidR="00A002D0" w:rsidRPr="00A002D0" w:rsidTr="00A002D0">
        <w:trPr>
          <w:trHeight w:val="387"/>
          <w:tblCellSpacing w:w="5" w:type="nil"/>
        </w:trPr>
        <w:tc>
          <w:tcPr>
            <w:tcW w:w="2268" w:type="dxa"/>
            <w:vMerge/>
            <w:tcBorders>
              <w:left w:val="single" w:sz="4" w:space="0" w:color="auto"/>
              <w:right w:val="single" w:sz="4" w:space="0" w:color="auto"/>
            </w:tcBorders>
          </w:tcPr>
          <w:p w:rsidR="00A002D0" w:rsidRPr="00A002D0" w:rsidRDefault="00A002D0" w:rsidP="00A002D0">
            <w:pPr>
              <w:spacing w:after="0" w:line="240" w:lineRule="auto"/>
              <w:rPr>
                <w:rFonts w:ascii="Times New Roman" w:eastAsia="Times New Roman" w:hAnsi="Times New Roman" w:cs="Times New Roman"/>
                <w:sz w:val="24"/>
                <w:szCs w:val="24"/>
                <w:lang w:eastAsia="ru-RU"/>
              </w:rPr>
            </w:pPr>
          </w:p>
        </w:tc>
        <w:tc>
          <w:tcPr>
            <w:tcW w:w="3119" w:type="dxa"/>
            <w:tcBorders>
              <w:top w:val="single" w:sz="4" w:space="0" w:color="auto"/>
              <w:left w:val="single" w:sz="4" w:space="0" w:color="auto"/>
              <w:bottom w:val="single" w:sz="4" w:space="0" w:color="auto"/>
              <w:right w:val="single" w:sz="4" w:space="0" w:color="auto"/>
            </w:tcBorders>
          </w:tcPr>
          <w:p w:rsidR="00A002D0" w:rsidRPr="00A002D0" w:rsidRDefault="00A002D0" w:rsidP="00A002D0">
            <w:pPr>
              <w:spacing w:after="0" w:line="240" w:lineRule="auto"/>
              <w:rPr>
                <w:rFonts w:ascii="Times New Roman" w:eastAsia="Times New Roman" w:hAnsi="Times New Roman" w:cs="Times New Roman"/>
                <w:bCs/>
                <w:i/>
                <w:iCs/>
                <w:color w:val="000000"/>
                <w:sz w:val="24"/>
                <w:szCs w:val="24"/>
                <w:lang w:eastAsia="ru-RU"/>
              </w:rPr>
            </w:pPr>
            <w:r w:rsidRPr="00A002D0">
              <w:rPr>
                <w:rFonts w:ascii="Times New Roman" w:eastAsia="Times New Roman" w:hAnsi="Times New Roman" w:cs="Times New Roman"/>
                <w:bCs/>
                <w:i/>
                <w:iCs/>
                <w:color w:val="000000"/>
                <w:sz w:val="24"/>
                <w:szCs w:val="24"/>
                <w:lang w:eastAsia="ru-RU"/>
              </w:rPr>
              <w:t>в том числе за счет средств:</w:t>
            </w:r>
          </w:p>
        </w:tc>
        <w:tc>
          <w:tcPr>
            <w:tcW w:w="1559" w:type="dxa"/>
            <w:tcBorders>
              <w:top w:val="single" w:sz="4" w:space="0" w:color="auto"/>
              <w:left w:val="single" w:sz="4" w:space="0" w:color="auto"/>
              <w:bottom w:val="single" w:sz="4" w:space="0" w:color="auto"/>
              <w:right w:val="single" w:sz="4" w:space="0" w:color="auto"/>
            </w:tcBorders>
          </w:tcPr>
          <w:p w:rsidR="00A002D0" w:rsidRPr="00A002D0" w:rsidRDefault="00A002D0" w:rsidP="00A002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39" w:type="dxa"/>
            <w:tcBorders>
              <w:top w:val="single" w:sz="4" w:space="0" w:color="auto"/>
              <w:left w:val="single" w:sz="4" w:space="0" w:color="auto"/>
              <w:bottom w:val="single" w:sz="4" w:space="0" w:color="auto"/>
              <w:right w:val="single" w:sz="4" w:space="0" w:color="auto"/>
            </w:tcBorders>
          </w:tcPr>
          <w:p w:rsidR="00A002D0" w:rsidRPr="00A002D0" w:rsidRDefault="00A002D0" w:rsidP="00A002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12" w:type="dxa"/>
            <w:tcBorders>
              <w:top w:val="single" w:sz="4" w:space="0" w:color="auto"/>
              <w:left w:val="single" w:sz="4" w:space="0" w:color="auto"/>
              <w:bottom w:val="single" w:sz="4" w:space="0" w:color="auto"/>
              <w:right w:val="single" w:sz="4" w:space="0" w:color="auto"/>
            </w:tcBorders>
          </w:tcPr>
          <w:p w:rsidR="00A002D0" w:rsidRPr="00A002D0" w:rsidRDefault="00A002D0" w:rsidP="00A002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002D0" w:rsidRPr="00A002D0" w:rsidTr="00A002D0">
        <w:trPr>
          <w:trHeight w:val="403"/>
          <w:tblCellSpacing w:w="5" w:type="nil"/>
        </w:trPr>
        <w:tc>
          <w:tcPr>
            <w:tcW w:w="2268" w:type="dxa"/>
            <w:vMerge/>
            <w:tcBorders>
              <w:left w:val="single" w:sz="4" w:space="0" w:color="auto"/>
              <w:right w:val="single" w:sz="4" w:space="0" w:color="auto"/>
            </w:tcBorders>
          </w:tcPr>
          <w:p w:rsidR="00A002D0" w:rsidRPr="00A002D0" w:rsidRDefault="00A002D0" w:rsidP="00A002D0">
            <w:pPr>
              <w:spacing w:after="0" w:line="240" w:lineRule="auto"/>
              <w:rPr>
                <w:rFonts w:ascii="Times New Roman" w:eastAsia="Times New Roman" w:hAnsi="Times New Roman" w:cs="Times New Roman"/>
                <w:sz w:val="24"/>
                <w:szCs w:val="24"/>
                <w:lang w:eastAsia="ru-RU"/>
              </w:rPr>
            </w:pPr>
          </w:p>
        </w:tc>
        <w:tc>
          <w:tcPr>
            <w:tcW w:w="3119" w:type="dxa"/>
            <w:tcBorders>
              <w:top w:val="single" w:sz="4" w:space="0" w:color="auto"/>
              <w:left w:val="single" w:sz="4" w:space="0" w:color="auto"/>
              <w:bottom w:val="single" w:sz="4" w:space="0" w:color="auto"/>
              <w:right w:val="single" w:sz="4" w:space="0" w:color="auto"/>
            </w:tcBorders>
          </w:tcPr>
          <w:p w:rsidR="00A002D0" w:rsidRPr="00A002D0" w:rsidRDefault="00A002D0" w:rsidP="00A002D0">
            <w:pPr>
              <w:spacing w:after="0" w:line="240" w:lineRule="auto"/>
              <w:rPr>
                <w:rFonts w:ascii="Times New Roman" w:eastAsia="Times New Roman" w:hAnsi="Times New Roman" w:cs="Times New Roman"/>
                <w:color w:val="000000"/>
                <w:sz w:val="24"/>
                <w:szCs w:val="24"/>
                <w:lang w:eastAsia="ru-RU"/>
              </w:rPr>
            </w:pPr>
            <w:r w:rsidRPr="00A002D0">
              <w:rPr>
                <w:rFonts w:ascii="Times New Roman" w:eastAsia="Times New Roman" w:hAnsi="Times New Roman" w:cs="Times New Roman"/>
                <w:color w:val="000000"/>
                <w:sz w:val="24"/>
                <w:szCs w:val="24"/>
                <w:lang w:eastAsia="ru-RU"/>
              </w:rPr>
              <w:t xml:space="preserve"> - областного бюджета</w:t>
            </w:r>
          </w:p>
        </w:tc>
        <w:tc>
          <w:tcPr>
            <w:tcW w:w="1559" w:type="dxa"/>
            <w:tcBorders>
              <w:top w:val="single" w:sz="4" w:space="0" w:color="auto"/>
              <w:left w:val="single" w:sz="4" w:space="0" w:color="auto"/>
              <w:bottom w:val="single" w:sz="4" w:space="0" w:color="auto"/>
              <w:right w:val="single" w:sz="4" w:space="0" w:color="auto"/>
            </w:tcBorders>
          </w:tcPr>
          <w:p w:rsidR="00A002D0" w:rsidRPr="00A002D0" w:rsidRDefault="00A002D0" w:rsidP="00A002D0">
            <w:pPr>
              <w:spacing w:after="0" w:line="240" w:lineRule="auto"/>
              <w:jc w:val="center"/>
              <w:rPr>
                <w:rFonts w:ascii="Times New Roman" w:eastAsia="Times New Roman" w:hAnsi="Times New Roman" w:cs="Times New Roman"/>
                <w:sz w:val="24"/>
                <w:szCs w:val="24"/>
                <w:lang w:eastAsia="ru-RU"/>
              </w:rPr>
            </w:pPr>
            <w:r w:rsidRPr="00A002D0">
              <w:rPr>
                <w:rFonts w:ascii="Times New Roman" w:eastAsia="Times New Roman" w:hAnsi="Times New Roman" w:cs="Times New Roman"/>
                <w:sz w:val="24"/>
                <w:szCs w:val="24"/>
                <w:lang w:eastAsia="ru-RU"/>
              </w:rPr>
              <w:t>0,0</w:t>
            </w:r>
          </w:p>
        </w:tc>
        <w:tc>
          <w:tcPr>
            <w:tcW w:w="1339" w:type="dxa"/>
            <w:tcBorders>
              <w:top w:val="single" w:sz="4" w:space="0" w:color="auto"/>
              <w:left w:val="single" w:sz="4" w:space="0" w:color="auto"/>
              <w:bottom w:val="single" w:sz="4" w:space="0" w:color="auto"/>
              <w:right w:val="single" w:sz="4" w:space="0" w:color="auto"/>
            </w:tcBorders>
          </w:tcPr>
          <w:p w:rsidR="00A002D0" w:rsidRPr="00A002D0" w:rsidRDefault="00A002D0" w:rsidP="00A002D0">
            <w:pPr>
              <w:spacing w:after="0" w:line="240" w:lineRule="auto"/>
              <w:jc w:val="center"/>
              <w:rPr>
                <w:rFonts w:ascii="Times New Roman" w:eastAsia="Times New Roman" w:hAnsi="Times New Roman" w:cs="Times New Roman"/>
                <w:sz w:val="24"/>
                <w:szCs w:val="24"/>
                <w:lang w:eastAsia="ru-RU"/>
              </w:rPr>
            </w:pPr>
            <w:r w:rsidRPr="00A002D0">
              <w:rPr>
                <w:rFonts w:ascii="Times New Roman" w:eastAsia="Times New Roman" w:hAnsi="Times New Roman" w:cs="Times New Roman"/>
                <w:sz w:val="24"/>
                <w:szCs w:val="24"/>
                <w:lang w:eastAsia="ru-RU"/>
              </w:rPr>
              <w:t>0,0</w:t>
            </w:r>
          </w:p>
        </w:tc>
        <w:tc>
          <w:tcPr>
            <w:tcW w:w="1212" w:type="dxa"/>
            <w:tcBorders>
              <w:top w:val="single" w:sz="4" w:space="0" w:color="auto"/>
              <w:left w:val="single" w:sz="4" w:space="0" w:color="auto"/>
              <w:bottom w:val="single" w:sz="4" w:space="0" w:color="auto"/>
              <w:right w:val="single" w:sz="4" w:space="0" w:color="auto"/>
            </w:tcBorders>
          </w:tcPr>
          <w:p w:rsidR="00A002D0" w:rsidRPr="00A002D0" w:rsidRDefault="00A002D0" w:rsidP="00A002D0">
            <w:pPr>
              <w:spacing w:after="0" w:line="240" w:lineRule="auto"/>
              <w:jc w:val="center"/>
              <w:rPr>
                <w:rFonts w:ascii="Times New Roman" w:eastAsia="Times New Roman" w:hAnsi="Times New Roman" w:cs="Times New Roman"/>
                <w:sz w:val="24"/>
                <w:szCs w:val="24"/>
                <w:lang w:eastAsia="ru-RU"/>
              </w:rPr>
            </w:pPr>
            <w:r w:rsidRPr="00A002D0">
              <w:rPr>
                <w:rFonts w:ascii="Times New Roman" w:eastAsia="Times New Roman" w:hAnsi="Times New Roman" w:cs="Times New Roman"/>
                <w:sz w:val="24"/>
                <w:szCs w:val="24"/>
                <w:lang w:eastAsia="ru-RU"/>
              </w:rPr>
              <w:t>0,0</w:t>
            </w:r>
          </w:p>
        </w:tc>
      </w:tr>
      <w:tr w:rsidR="00A002D0" w:rsidRPr="00A002D0" w:rsidTr="00A002D0">
        <w:trPr>
          <w:trHeight w:val="403"/>
          <w:tblCellSpacing w:w="5" w:type="nil"/>
        </w:trPr>
        <w:tc>
          <w:tcPr>
            <w:tcW w:w="2268" w:type="dxa"/>
            <w:vMerge/>
            <w:tcBorders>
              <w:left w:val="single" w:sz="4" w:space="0" w:color="auto"/>
              <w:right w:val="single" w:sz="4" w:space="0" w:color="auto"/>
            </w:tcBorders>
          </w:tcPr>
          <w:p w:rsidR="00A002D0" w:rsidRPr="00A002D0" w:rsidRDefault="00A002D0" w:rsidP="00A002D0">
            <w:pPr>
              <w:spacing w:after="0" w:line="240" w:lineRule="auto"/>
              <w:rPr>
                <w:rFonts w:ascii="Times New Roman" w:eastAsia="Times New Roman" w:hAnsi="Times New Roman" w:cs="Times New Roman"/>
                <w:sz w:val="24"/>
                <w:szCs w:val="24"/>
                <w:lang w:eastAsia="ru-RU"/>
              </w:rPr>
            </w:pPr>
          </w:p>
        </w:tc>
        <w:tc>
          <w:tcPr>
            <w:tcW w:w="3119" w:type="dxa"/>
            <w:tcBorders>
              <w:top w:val="single" w:sz="4" w:space="0" w:color="auto"/>
              <w:left w:val="single" w:sz="4" w:space="0" w:color="auto"/>
              <w:bottom w:val="single" w:sz="4" w:space="0" w:color="auto"/>
              <w:right w:val="single" w:sz="4" w:space="0" w:color="auto"/>
            </w:tcBorders>
          </w:tcPr>
          <w:p w:rsidR="00A002D0" w:rsidRPr="00A002D0" w:rsidRDefault="00A002D0" w:rsidP="00A002D0">
            <w:pPr>
              <w:spacing w:after="0" w:line="240" w:lineRule="auto"/>
              <w:rPr>
                <w:rFonts w:ascii="Times New Roman" w:eastAsia="Times New Roman" w:hAnsi="Times New Roman" w:cs="Times New Roman"/>
                <w:color w:val="000000"/>
                <w:sz w:val="24"/>
                <w:szCs w:val="24"/>
                <w:lang w:eastAsia="ru-RU"/>
              </w:rPr>
            </w:pPr>
            <w:r w:rsidRPr="00A002D0">
              <w:rPr>
                <w:rFonts w:ascii="Times New Roman" w:eastAsia="Times New Roman" w:hAnsi="Times New Roman" w:cs="Times New Roman"/>
                <w:color w:val="000000"/>
                <w:sz w:val="24"/>
                <w:szCs w:val="24"/>
                <w:lang w:eastAsia="ru-RU"/>
              </w:rPr>
              <w:t>бюджет района</w:t>
            </w:r>
          </w:p>
        </w:tc>
        <w:tc>
          <w:tcPr>
            <w:tcW w:w="1559" w:type="dxa"/>
            <w:tcBorders>
              <w:top w:val="single" w:sz="4" w:space="0" w:color="auto"/>
              <w:left w:val="single" w:sz="4" w:space="0" w:color="auto"/>
              <w:bottom w:val="single" w:sz="4" w:space="0" w:color="auto"/>
              <w:right w:val="single" w:sz="4" w:space="0" w:color="auto"/>
            </w:tcBorders>
          </w:tcPr>
          <w:p w:rsidR="00A002D0" w:rsidRPr="00A002D0" w:rsidRDefault="00A002D0" w:rsidP="00A002D0">
            <w:pPr>
              <w:spacing w:after="0" w:line="240" w:lineRule="auto"/>
              <w:jc w:val="center"/>
              <w:rPr>
                <w:rFonts w:ascii="Times New Roman" w:eastAsia="Times New Roman" w:hAnsi="Times New Roman" w:cs="Times New Roman"/>
                <w:sz w:val="24"/>
                <w:szCs w:val="24"/>
                <w:lang w:eastAsia="ru-RU"/>
              </w:rPr>
            </w:pPr>
            <w:r w:rsidRPr="00A002D0">
              <w:rPr>
                <w:rFonts w:ascii="Times New Roman" w:eastAsia="Times New Roman" w:hAnsi="Times New Roman" w:cs="Times New Roman"/>
                <w:sz w:val="24"/>
                <w:szCs w:val="24"/>
                <w:lang w:eastAsia="ru-RU"/>
              </w:rPr>
              <w:t>0,0</w:t>
            </w:r>
          </w:p>
        </w:tc>
        <w:tc>
          <w:tcPr>
            <w:tcW w:w="1339" w:type="dxa"/>
            <w:tcBorders>
              <w:top w:val="single" w:sz="4" w:space="0" w:color="auto"/>
              <w:left w:val="single" w:sz="4" w:space="0" w:color="auto"/>
              <w:bottom w:val="single" w:sz="4" w:space="0" w:color="auto"/>
              <w:right w:val="single" w:sz="4" w:space="0" w:color="auto"/>
            </w:tcBorders>
          </w:tcPr>
          <w:p w:rsidR="00A002D0" w:rsidRPr="00A002D0" w:rsidRDefault="00A002D0" w:rsidP="00A002D0">
            <w:pPr>
              <w:spacing w:after="0" w:line="240" w:lineRule="auto"/>
              <w:jc w:val="center"/>
              <w:rPr>
                <w:rFonts w:ascii="Times New Roman" w:eastAsia="Times New Roman" w:hAnsi="Times New Roman" w:cs="Times New Roman"/>
                <w:sz w:val="24"/>
                <w:szCs w:val="24"/>
                <w:lang w:eastAsia="ru-RU"/>
              </w:rPr>
            </w:pPr>
            <w:r w:rsidRPr="00A002D0">
              <w:rPr>
                <w:rFonts w:ascii="Times New Roman" w:eastAsia="Times New Roman" w:hAnsi="Times New Roman" w:cs="Times New Roman"/>
                <w:sz w:val="24"/>
                <w:szCs w:val="24"/>
                <w:lang w:eastAsia="ru-RU"/>
              </w:rPr>
              <w:t>0,0</w:t>
            </w:r>
          </w:p>
        </w:tc>
        <w:tc>
          <w:tcPr>
            <w:tcW w:w="1212" w:type="dxa"/>
            <w:tcBorders>
              <w:top w:val="single" w:sz="4" w:space="0" w:color="auto"/>
              <w:left w:val="single" w:sz="4" w:space="0" w:color="auto"/>
              <w:bottom w:val="single" w:sz="4" w:space="0" w:color="auto"/>
              <w:right w:val="single" w:sz="4" w:space="0" w:color="auto"/>
            </w:tcBorders>
          </w:tcPr>
          <w:p w:rsidR="00A002D0" w:rsidRPr="00A002D0" w:rsidRDefault="00A002D0" w:rsidP="00A002D0">
            <w:pPr>
              <w:spacing w:after="0" w:line="240" w:lineRule="auto"/>
              <w:jc w:val="center"/>
              <w:rPr>
                <w:rFonts w:ascii="Times New Roman" w:eastAsia="Times New Roman" w:hAnsi="Times New Roman" w:cs="Times New Roman"/>
                <w:sz w:val="24"/>
                <w:szCs w:val="24"/>
                <w:lang w:eastAsia="ru-RU"/>
              </w:rPr>
            </w:pPr>
            <w:r w:rsidRPr="00A002D0">
              <w:rPr>
                <w:rFonts w:ascii="Times New Roman" w:eastAsia="Times New Roman" w:hAnsi="Times New Roman" w:cs="Times New Roman"/>
                <w:sz w:val="24"/>
                <w:szCs w:val="24"/>
                <w:lang w:eastAsia="ru-RU"/>
              </w:rPr>
              <w:t>0,0</w:t>
            </w:r>
          </w:p>
        </w:tc>
      </w:tr>
      <w:tr w:rsidR="00A002D0" w:rsidRPr="00A002D0" w:rsidTr="00A002D0">
        <w:trPr>
          <w:trHeight w:val="403"/>
          <w:tblCellSpacing w:w="5" w:type="nil"/>
        </w:trPr>
        <w:tc>
          <w:tcPr>
            <w:tcW w:w="2268" w:type="dxa"/>
            <w:vMerge/>
            <w:tcBorders>
              <w:left w:val="single" w:sz="4" w:space="0" w:color="auto"/>
              <w:bottom w:val="single" w:sz="4" w:space="0" w:color="auto"/>
              <w:right w:val="single" w:sz="4" w:space="0" w:color="auto"/>
            </w:tcBorders>
          </w:tcPr>
          <w:p w:rsidR="00A002D0" w:rsidRPr="00A002D0" w:rsidRDefault="00A002D0" w:rsidP="00A002D0">
            <w:pPr>
              <w:spacing w:after="0" w:line="240" w:lineRule="auto"/>
              <w:rPr>
                <w:rFonts w:ascii="Times New Roman" w:eastAsia="Times New Roman" w:hAnsi="Times New Roman" w:cs="Times New Roman"/>
                <w:sz w:val="24"/>
                <w:szCs w:val="24"/>
                <w:lang w:eastAsia="ru-RU"/>
              </w:rPr>
            </w:pPr>
          </w:p>
        </w:tc>
        <w:tc>
          <w:tcPr>
            <w:tcW w:w="3119" w:type="dxa"/>
            <w:tcBorders>
              <w:top w:val="single" w:sz="4" w:space="0" w:color="auto"/>
              <w:left w:val="single" w:sz="4" w:space="0" w:color="auto"/>
              <w:bottom w:val="single" w:sz="4" w:space="0" w:color="auto"/>
              <w:right w:val="single" w:sz="4" w:space="0" w:color="auto"/>
            </w:tcBorders>
          </w:tcPr>
          <w:p w:rsidR="00A002D0" w:rsidRPr="00A002D0" w:rsidRDefault="00A002D0" w:rsidP="00A002D0">
            <w:pPr>
              <w:spacing w:after="0" w:line="240" w:lineRule="auto"/>
              <w:rPr>
                <w:rFonts w:ascii="Times New Roman" w:eastAsia="Times New Roman" w:hAnsi="Times New Roman" w:cs="Times New Roman"/>
                <w:color w:val="000000"/>
                <w:sz w:val="24"/>
                <w:szCs w:val="24"/>
                <w:lang w:eastAsia="ru-RU"/>
              </w:rPr>
            </w:pPr>
            <w:r w:rsidRPr="00A002D0">
              <w:rPr>
                <w:rFonts w:ascii="Times New Roman" w:eastAsia="Times New Roman" w:hAnsi="Times New Roman" w:cs="Times New Roman"/>
                <w:color w:val="000000"/>
                <w:sz w:val="24"/>
                <w:szCs w:val="24"/>
                <w:lang w:eastAsia="ru-RU"/>
              </w:rPr>
              <w:t>внебюджетные источники</w:t>
            </w:r>
          </w:p>
        </w:tc>
        <w:tc>
          <w:tcPr>
            <w:tcW w:w="1559" w:type="dxa"/>
            <w:tcBorders>
              <w:top w:val="single" w:sz="4" w:space="0" w:color="auto"/>
              <w:left w:val="single" w:sz="4" w:space="0" w:color="auto"/>
              <w:bottom w:val="single" w:sz="4" w:space="0" w:color="auto"/>
              <w:right w:val="single" w:sz="4" w:space="0" w:color="auto"/>
            </w:tcBorders>
          </w:tcPr>
          <w:p w:rsidR="00A002D0" w:rsidRPr="00A002D0" w:rsidRDefault="00A002D0" w:rsidP="00A002D0">
            <w:pPr>
              <w:spacing w:after="0" w:line="240" w:lineRule="auto"/>
              <w:jc w:val="center"/>
              <w:rPr>
                <w:rFonts w:ascii="Times New Roman" w:eastAsia="Times New Roman" w:hAnsi="Times New Roman" w:cs="Times New Roman"/>
                <w:sz w:val="24"/>
                <w:szCs w:val="24"/>
                <w:lang w:eastAsia="ru-RU"/>
              </w:rPr>
            </w:pPr>
            <w:r w:rsidRPr="00A002D0">
              <w:rPr>
                <w:rFonts w:ascii="Times New Roman" w:eastAsia="Times New Roman" w:hAnsi="Times New Roman" w:cs="Times New Roman"/>
                <w:sz w:val="24"/>
                <w:szCs w:val="24"/>
                <w:lang w:eastAsia="ru-RU"/>
              </w:rPr>
              <w:t>0,0</w:t>
            </w:r>
          </w:p>
        </w:tc>
        <w:tc>
          <w:tcPr>
            <w:tcW w:w="1339" w:type="dxa"/>
            <w:tcBorders>
              <w:top w:val="single" w:sz="4" w:space="0" w:color="auto"/>
              <w:left w:val="single" w:sz="4" w:space="0" w:color="auto"/>
              <w:bottom w:val="single" w:sz="4" w:space="0" w:color="auto"/>
              <w:right w:val="single" w:sz="4" w:space="0" w:color="auto"/>
            </w:tcBorders>
          </w:tcPr>
          <w:p w:rsidR="00A002D0" w:rsidRPr="00A002D0" w:rsidRDefault="00A002D0" w:rsidP="00A002D0">
            <w:pPr>
              <w:spacing w:after="0" w:line="240" w:lineRule="auto"/>
              <w:jc w:val="center"/>
              <w:rPr>
                <w:rFonts w:ascii="Times New Roman" w:eastAsia="Times New Roman" w:hAnsi="Times New Roman" w:cs="Times New Roman"/>
                <w:sz w:val="24"/>
                <w:szCs w:val="24"/>
                <w:lang w:eastAsia="ru-RU"/>
              </w:rPr>
            </w:pPr>
            <w:r w:rsidRPr="00A002D0">
              <w:rPr>
                <w:rFonts w:ascii="Times New Roman" w:eastAsia="Times New Roman" w:hAnsi="Times New Roman" w:cs="Times New Roman"/>
                <w:sz w:val="24"/>
                <w:szCs w:val="24"/>
                <w:lang w:eastAsia="ru-RU"/>
              </w:rPr>
              <w:t>0,0</w:t>
            </w:r>
          </w:p>
        </w:tc>
        <w:tc>
          <w:tcPr>
            <w:tcW w:w="1212" w:type="dxa"/>
            <w:tcBorders>
              <w:top w:val="single" w:sz="4" w:space="0" w:color="auto"/>
              <w:left w:val="single" w:sz="4" w:space="0" w:color="auto"/>
              <w:bottom w:val="single" w:sz="4" w:space="0" w:color="auto"/>
              <w:right w:val="single" w:sz="4" w:space="0" w:color="auto"/>
            </w:tcBorders>
          </w:tcPr>
          <w:p w:rsidR="00A002D0" w:rsidRPr="00A002D0" w:rsidRDefault="00A002D0" w:rsidP="00A002D0">
            <w:pPr>
              <w:spacing w:after="0" w:line="240" w:lineRule="auto"/>
              <w:jc w:val="center"/>
              <w:rPr>
                <w:rFonts w:ascii="Times New Roman" w:eastAsia="Times New Roman" w:hAnsi="Times New Roman" w:cs="Times New Roman"/>
                <w:sz w:val="24"/>
                <w:szCs w:val="24"/>
                <w:lang w:eastAsia="ru-RU"/>
              </w:rPr>
            </w:pPr>
            <w:r w:rsidRPr="00A002D0">
              <w:rPr>
                <w:rFonts w:ascii="Times New Roman" w:eastAsia="Times New Roman" w:hAnsi="Times New Roman" w:cs="Times New Roman"/>
                <w:sz w:val="24"/>
                <w:szCs w:val="24"/>
                <w:lang w:eastAsia="ru-RU"/>
              </w:rPr>
              <w:t>0,0</w:t>
            </w:r>
          </w:p>
        </w:tc>
      </w:tr>
      <w:tr w:rsidR="00A002D0" w:rsidRPr="00A002D0" w:rsidTr="00A002D0">
        <w:trPr>
          <w:trHeight w:val="320"/>
          <w:tblCellSpacing w:w="5" w:type="nil"/>
        </w:trPr>
        <w:tc>
          <w:tcPr>
            <w:tcW w:w="2268" w:type="dxa"/>
            <w:vMerge w:val="restart"/>
            <w:tcBorders>
              <w:top w:val="single" w:sz="4" w:space="0" w:color="auto"/>
              <w:left w:val="single" w:sz="4" w:space="0" w:color="auto"/>
              <w:right w:val="single" w:sz="4" w:space="0" w:color="auto"/>
            </w:tcBorders>
          </w:tcPr>
          <w:p w:rsidR="00A002D0" w:rsidRPr="00A002D0" w:rsidRDefault="00A002D0" w:rsidP="00A002D0">
            <w:pPr>
              <w:spacing w:after="0" w:line="240" w:lineRule="auto"/>
              <w:rPr>
                <w:rFonts w:ascii="Times New Roman" w:eastAsia="Times New Roman" w:hAnsi="Times New Roman" w:cs="Times New Roman"/>
                <w:sz w:val="24"/>
                <w:szCs w:val="24"/>
                <w:lang w:eastAsia="ru-RU"/>
              </w:rPr>
            </w:pPr>
            <w:r w:rsidRPr="00A002D0">
              <w:rPr>
                <w:rFonts w:ascii="Times New Roman" w:eastAsia="Times New Roman" w:hAnsi="Times New Roman" w:cs="Times New Roman"/>
                <w:sz w:val="24"/>
                <w:szCs w:val="24"/>
                <w:lang w:eastAsia="ru-RU"/>
              </w:rPr>
              <w:t xml:space="preserve">Подпрограмма 1 </w:t>
            </w:r>
          </w:p>
          <w:p w:rsidR="00A002D0" w:rsidRPr="00A002D0" w:rsidRDefault="00A002D0" w:rsidP="00A002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002D0">
              <w:rPr>
                <w:rFonts w:ascii="Times New Roman" w:eastAsia="Times New Roman" w:hAnsi="Times New Roman" w:cs="Times New Roman"/>
                <w:sz w:val="24"/>
                <w:szCs w:val="24"/>
                <w:lang w:eastAsia="ru-RU"/>
              </w:rPr>
              <w:t>«Пожарная безопасность»</w:t>
            </w:r>
          </w:p>
        </w:tc>
        <w:tc>
          <w:tcPr>
            <w:tcW w:w="3119" w:type="dxa"/>
            <w:tcBorders>
              <w:top w:val="single" w:sz="4" w:space="0" w:color="auto"/>
              <w:left w:val="single" w:sz="4" w:space="0" w:color="auto"/>
              <w:bottom w:val="single" w:sz="4" w:space="0" w:color="auto"/>
              <w:right w:val="single" w:sz="4" w:space="0" w:color="auto"/>
            </w:tcBorders>
          </w:tcPr>
          <w:p w:rsidR="00A002D0" w:rsidRPr="00A002D0" w:rsidRDefault="00A002D0" w:rsidP="00A002D0">
            <w:pPr>
              <w:spacing w:after="0" w:line="240" w:lineRule="auto"/>
              <w:rPr>
                <w:rFonts w:ascii="Times New Roman" w:eastAsia="Times New Roman" w:hAnsi="Times New Roman" w:cs="Times New Roman"/>
                <w:color w:val="000000"/>
                <w:sz w:val="24"/>
                <w:szCs w:val="24"/>
                <w:lang w:eastAsia="ru-RU"/>
              </w:rPr>
            </w:pPr>
            <w:r w:rsidRPr="00A002D0">
              <w:rPr>
                <w:rFonts w:ascii="Times New Roman" w:eastAsia="Times New Roman" w:hAnsi="Times New Roman" w:cs="Times New Roman"/>
                <w:color w:val="000000"/>
                <w:sz w:val="24"/>
                <w:szCs w:val="24"/>
                <w:lang w:eastAsia="ru-RU"/>
              </w:rPr>
              <w:t>Всего</w:t>
            </w:r>
          </w:p>
        </w:tc>
        <w:tc>
          <w:tcPr>
            <w:tcW w:w="1559" w:type="dxa"/>
            <w:tcBorders>
              <w:top w:val="single" w:sz="4" w:space="0" w:color="auto"/>
              <w:left w:val="single" w:sz="4" w:space="0" w:color="auto"/>
              <w:bottom w:val="single" w:sz="4" w:space="0" w:color="auto"/>
              <w:right w:val="single" w:sz="4" w:space="0" w:color="auto"/>
            </w:tcBorders>
          </w:tcPr>
          <w:p w:rsidR="00A002D0" w:rsidRPr="00A002D0" w:rsidRDefault="00A002D0" w:rsidP="00A002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02D0">
              <w:rPr>
                <w:rFonts w:ascii="Times New Roman" w:eastAsia="Times New Roman" w:hAnsi="Times New Roman" w:cs="Times New Roman"/>
                <w:sz w:val="24"/>
                <w:szCs w:val="24"/>
                <w:lang w:eastAsia="ru-RU"/>
              </w:rPr>
              <w:t>21,3</w:t>
            </w:r>
          </w:p>
        </w:tc>
        <w:tc>
          <w:tcPr>
            <w:tcW w:w="1339" w:type="dxa"/>
            <w:tcBorders>
              <w:top w:val="single" w:sz="4" w:space="0" w:color="auto"/>
              <w:left w:val="single" w:sz="4" w:space="0" w:color="auto"/>
              <w:bottom w:val="single" w:sz="4" w:space="0" w:color="auto"/>
              <w:right w:val="single" w:sz="4" w:space="0" w:color="auto"/>
            </w:tcBorders>
          </w:tcPr>
          <w:p w:rsidR="00A002D0" w:rsidRPr="00A002D0" w:rsidRDefault="00A002D0" w:rsidP="00A002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02D0">
              <w:rPr>
                <w:rFonts w:ascii="Times New Roman" w:eastAsia="Times New Roman" w:hAnsi="Times New Roman" w:cs="Times New Roman"/>
                <w:sz w:val="24"/>
                <w:szCs w:val="24"/>
                <w:lang w:eastAsia="ru-RU"/>
              </w:rPr>
              <w:t>21,3</w:t>
            </w:r>
          </w:p>
        </w:tc>
        <w:tc>
          <w:tcPr>
            <w:tcW w:w="1212" w:type="dxa"/>
            <w:tcBorders>
              <w:top w:val="single" w:sz="4" w:space="0" w:color="auto"/>
              <w:left w:val="single" w:sz="4" w:space="0" w:color="auto"/>
              <w:bottom w:val="single" w:sz="4" w:space="0" w:color="auto"/>
              <w:right w:val="single" w:sz="4" w:space="0" w:color="auto"/>
            </w:tcBorders>
          </w:tcPr>
          <w:p w:rsidR="00A002D0" w:rsidRPr="00A002D0" w:rsidRDefault="00A002D0" w:rsidP="00A002D0">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A002D0">
              <w:rPr>
                <w:rFonts w:ascii="Times New Roman" w:eastAsia="Times New Roman" w:hAnsi="Times New Roman" w:cs="Times New Roman"/>
                <w:sz w:val="24"/>
                <w:szCs w:val="24"/>
                <w:lang w:val="en-US" w:eastAsia="ru-RU"/>
              </w:rPr>
              <w:t>2</w:t>
            </w:r>
            <w:r w:rsidRPr="00A002D0">
              <w:rPr>
                <w:rFonts w:ascii="Times New Roman" w:eastAsia="Times New Roman" w:hAnsi="Times New Roman" w:cs="Times New Roman"/>
                <w:sz w:val="24"/>
                <w:szCs w:val="24"/>
                <w:lang w:eastAsia="ru-RU"/>
              </w:rPr>
              <w:t>0,</w:t>
            </w:r>
            <w:r w:rsidRPr="00A002D0">
              <w:rPr>
                <w:rFonts w:ascii="Times New Roman" w:eastAsia="Times New Roman" w:hAnsi="Times New Roman" w:cs="Times New Roman"/>
                <w:sz w:val="24"/>
                <w:szCs w:val="24"/>
                <w:lang w:val="en-US" w:eastAsia="ru-RU"/>
              </w:rPr>
              <w:t>4</w:t>
            </w:r>
          </w:p>
        </w:tc>
      </w:tr>
      <w:tr w:rsidR="00A002D0" w:rsidRPr="00A002D0" w:rsidTr="00A002D0">
        <w:trPr>
          <w:trHeight w:val="423"/>
          <w:tblCellSpacing w:w="5" w:type="nil"/>
        </w:trPr>
        <w:tc>
          <w:tcPr>
            <w:tcW w:w="2268" w:type="dxa"/>
            <w:vMerge/>
            <w:tcBorders>
              <w:left w:val="single" w:sz="4" w:space="0" w:color="auto"/>
              <w:right w:val="single" w:sz="4" w:space="0" w:color="auto"/>
            </w:tcBorders>
          </w:tcPr>
          <w:p w:rsidR="00A002D0" w:rsidRPr="00A002D0" w:rsidRDefault="00A002D0" w:rsidP="00A002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119" w:type="dxa"/>
            <w:tcBorders>
              <w:top w:val="single" w:sz="4" w:space="0" w:color="auto"/>
              <w:left w:val="single" w:sz="4" w:space="0" w:color="auto"/>
              <w:bottom w:val="single" w:sz="4" w:space="0" w:color="auto"/>
              <w:right w:val="single" w:sz="4" w:space="0" w:color="auto"/>
            </w:tcBorders>
          </w:tcPr>
          <w:p w:rsidR="00A002D0" w:rsidRPr="00A002D0" w:rsidRDefault="00A002D0" w:rsidP="00A002D0">
            <w:pPr>
              <w:spacing w:after="0" w:line="240" w:lineRule="auto"/>
              <w:rPr>
                <w:rFonts w:ascii="Times New Roman" w:eastAsia="Times New Roman" w:hAnsi="Times New Roman" w:cs="Times New Roman"/>
                <w:color w:val="000000"/>
                <w:sz w:val="24"/>
                <w:szCs w:val="24"/>
                <w:lang w:eastAsia="ru-RU"/>
              </w:rPr>
            </w:pPr>
            <w:r w:rsidRPr="00A002D0">
              <w:rPr>
                <w:rFonts w:ascii="Times New Roman" w:eastAsia="Times New Roman" w:hAnsi="Times New Roman" w:cs="Times New Roman"/>
                <w:color w:val="000000"/>
                <w:sz w:val="24"/>
                <w:szCs w:val="24"/>
                <w:lang w:eastAsia="ru-RU"/>
              </w:rPr>
              <w:t>местный бюджет</w:t>
            </w:r>
          </w:p>
        </w:tc>
        <w:tc>
          <w:tcPr>
            <w:tcW w:w="1559" w:type="dxa"/>
            <w:tcBorders>
              <w:top w:val="single" w:sz="4" w:space="0" w:color="auto"/>
              <w:left w:val="single" w:sz="4" w:space="0" w:color="auto"/>
              <w:bottom w:val="single" w:sz="4" w:space="0" w:color="auto"/>
              <w:right w:val="single" w:sz="4" w:space="0" w:color="auto"/>
            </w:tcBorders>
          </w:tcPr>
          <w:p w:rsidR="00A002D0" w:rsidRPr="00A002D0" w:rsidRDefault="00A002D0" w:rsidP="00A002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02D0">
              <w:rPr>
                <w:rFonts w:ascii="Times New Roman" w:eastAsia="Times New Roman" w:hAnsi="Times New Roman" w:cs="Times New Roman"/>
                <w:sz w:val="24"/>
                <w:szCs w:val="24"/>
                <w:lang w:eastAsia="ru-RU"/>
              </w:rPr>
              <w:t>21,3</w:t>
            </w:r>
          </w:p>
        </w:tc>
        <w:tc>
          <w:tcPr>
            <w:tcW w:w="1339" w:type="dxa"/>
            <w:tcBorders>
              <w:top w:val="single" w:sz="4" w:space="0" w:color="auto"/>
              <w:left w:val="single" w:sz="4" w:space="0" w:color="auto"/>
              <w:bottom w:val="single" w:sz="4" w:space="0" w:color="auto"/>
              <w:right w:val="single" w:sz="4" w:space="0" w:color="auto"/>
            </w:tcBorders>
          </w:tcPr>
          <w:p w:rsidR="00A002D0" w:rsidRPr="00A002D0" w:rsidRDefault="00A002D0" w:rsidP="00A002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02D0">
              <w:rPr>
                <w:rFonts w:ascii="Times New Roman" w:eastAsia="Times New Roman" w:hAnsi="Times New Roman" w:cs="Times New Roman"/>
                <w:sz w:val="24"/>
                <w:szCs w:val="24"/>
                <w:lang w:eastAsia="ru-RU"/>
              </w:rPr>
              <w:t>21,3</w:t>
            </w:r>
          </w:p>
        </w:tc>
        <w:tc>
          <w:tcPr>
            <w:tcW w:w="1212" w:type="dxa"/>
            <w:tcBorders>
              <w:top w:val="single" w:sz="4" w:space="0" w:color="auto"/>
              <w:left w:val="single" w:sz="4" w:space="0" w:color="auto"/>
              <w:bottom w:val="single" w:sz="4" w:space="0" w:color="auto"/>
              <w:right w:val="single" w:sz="4" w:space="0" w:color="auto"/>
            </w:tcBorders>
          </w:tcPr>
          <w:p w:rsidR="00A002D0" w:rsidRPr="00A002D0" w:rsidRDefault="00A002D0" w:rsidP="00A002D0">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A002D0">
              <w:rPr>
                <w:rFonts w:ascii="Times New Roman" w:eastAsia="Times New Roman" w:hAnsi="Times New Roman" w:cs="Times New Roman"/>
                <w:sz w:val="24"/>
                <w:szCs w:val="24"/>
                <w:lang w:val="en-US" w:eastAsia="ru-RU"/>
              </w:rPr>
              <w:t>2</w:t>
            </w:r>
            <w:r w:rsidRPr="00A002D0">
              <w:rPr>
                <w:rFonts w:ascii="Times New Roman" w:eastAsia="Times New Roman" w:hAnsi="Times New Roman" w:cs="Times New Roman"/>
                <w:sz w:val="24"/>
                <w:szCs w:val="24"/>
                <w:lang w:eastAsia="ru-RU"/>
              </w:rPr>
              <w:t>0,</w:t>
            </w:r>
            <w:r w:rsidRPr="00A002D0">
              <w:rPr>
                <w:rFonts w:ascii="Times New Roman" w:eastAsia="Times New Roman" w:hAnsi="Times New Roman" w:cs="Times New Roman"/>
                <w:sz w:val="24"/>
                <w:szCs w:val="24"/>
                <w:lang w:val="en-US" w:eastAsia="ru-RU"/>
              </w:rPr>
              <w:t>4</w:t>
            </w:r>
          </w:p>
        </w:tc>
      </w:tr>
      <w:tr w:rsidR="00A002D0" w:rsidRPr="00A002D0" w:rsidTr="00A002D0">
        <w:trPr>
          <w:trHeight w:val="423"/>
          <w:tblCellSpacing w:w="5" w:type="nil"/>
        </w:trPr>
        <w:tc>
          <w:tcPr>
            <w:tcW w:w="2268" w:type="dxa"/>
            <w:vMerge/>
            <w:tcBorders>
              <w:left w:val="single" w:sz="4" w:space="0" w:color="auto"/>
              <w:right w:val="single" w:sz="4" w:space="0" w:color="auto"/>
            </w:tcBorders>
          </w:tcPr>
          <w:p w:rsidR="00A002D0" w:rsidRPr="00A002D0" w:rsidRDefault="00A002D0" w:rsidP="00A002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119" w:type="dxa"/>
            <w:tcBorders>
              <w:top w:val="single" w:sz="4" w:space="0" w:color="auto"/>
              <w:left w:val="single" w:sz="4" w:space="0" w:color="auto"/>
              <w:bottom w:val="single" w:sz="4" w:space="0" w:color="auto"/>
              <w:right w:val="single" w:sz="4" w:space="0" w:color="auto"/>
            </w:tcBorders>
          </w:tcPr>
          <w:p w:rsidR="00A002D0" w:rsidRPr="00A002D0" w:rsidRDefault="00A002D0" w:rsidP="00A002D0">
            <w:pPr>
              <w:spacing w:after="0" w:line="240" w:lineRule="auto"/>
              <w:rPr>
                <w:rFonts w:ascii="Times New Roman" w:eastAsia="Times New Roman" w:hAnsi="Times New Roman" w:cs="Times New Roman"/>
                <w:bCs/>
                <w:color w:val="000000"/>
                <w:sz w:val="24"/>
                <w:szCs w:val="24"/>
                <w:lang w:eastAsia="ru-RU"/>
              </w:rPr>
            </w:pPr>
            <w:r w:rsidRPr="00A002D0">
              <w:rPr>
                <w:rFonts w:ascii="Times New Roman" w:eastAsia="Times New Roman" w:hAnsi="Times New Roman" w:cs="Times New Roman"/>
                <w:bCs/>
                <w:color w:val="000000"/>
                <w:sz w:val="24"/>
                <w:szCs w:val="24"/>
                <w:lang w:eastAsia="ru-RU"/>
              </w:rPr>
              <w:t>безвозмездные поступления в местный бюджет, &lt;2&gt;</w:t>
            </w:r>
          </w:p>
        </w:tc>
        <w:tc>
          <w:tcPr>
            <w:tcW w:w="1559" w:type="dxa"/>
            <w:tcBorders>
              <w:top w:val="single" w:sz="4" w:space="0" w:color="auto"/>
              <w:left w:val="single" w:sz="4" w:space="0" w:color="auto"/>
              <w:bottom w:val="single" w:sz="4" w:space="0" w:color="auto"/>
              <w:right w:val="single" w:sz="4" w:space="0" w:color="auto"/>
            </w:tcBorders>
          </w:tcPr>
          <w:p w:rsidR="00A002D0" w:rsidRPr="00A002D0" w:rsidRDefault="00A002D0" w:rsidP="00A002D0">
            <w:pPr>
              <w:spacing w:after="0" w:line="240" w:lineRule="auto"/>
              <w:jc w:val="center"/>
              <w:rPr>
                <w:rFonts w:ascii="Times New Roman" w:eastAsia="Times New Roman" w:hAnsi="Times New Roman" w:cs="Times New Roman"/>
                <w:sz w:val="24"/>
                <w:szCs w:val="24"/>
                <w:lang w:eastAsia="ru-RU"/>
              </w:rPr>
            </w:pPr>
            <w:r w:rsidRPr="00A002D0">
              <w:rPr>
                <w:rFonts w:ascii="Times New Roman" w:eastAsia="Times New Roman" w:hAnsi="Times New Roman" w:cs="Times New Roman"/>
                <w:sz w:val="24"/>
                <w:szCs w:val="24"/>
                <w:lang w:eastAsia="ru-RU"/>
              </w:rPr>
              <w:t>0,0</w:t>
            </w:r>
          </w:p>
        </w:tc>
        <w:tc>
          <w:tcPr>
            <w:tcW w:w="1339" w:type="dxa"/>
            <w:tcBorders>
              <w:top w:val="single" w:sz="4" w:space="0" w:color="auto"/>
              <w:left w:val="single" w:sz="4" w:space="0" w:color="auto"/>
              <w:bottom w:val="single" w:sz="4" w:space="0" w:color="auto"/>
              <w:right w:val="single" w:sz="4" w:space="0" w:color="auto"/>
            </w:tcBorders>
          </w:tcPr>
          <w:p w:rsidR="00A002D0" w:rsidRPr="00A002D0" w:rsidRDefault="00A002D0" w:rsidP="00A002D0">
            <w:pPr>
              <w:spacing w:after="0" w:line="240" w:lineRule="auto"/>
              <w:jc w:val="center"/>
              <w:rPr>
                <w:rFonts w:ascii="Times New Roman" w:eastAsia="Times New Roman" w:hAnsi="Times New Roman" w:cs="Times New Roman"/>
                <w:sz w:val="24"/>
                <w:szCs w:val="24"/>
                <w:lang w:eastAsia="ru-RU"/>
              </w:rPr>
            </w:pPr>
            <w:r w:rsidRPr="00A002D0">
              <w:rPr>
                <w:rFonts w:ascii="Times New Roman" w:eastAsia="Times New Roman" w:hAnsi="Times New Roman" w:cs="Times New Roman"/>
                <w:sz w:val="24"/>
                <w:szCs w:val="24"/>
                <w:lang w:eastAsia="ru-RU"/>
              </w:rPr>
              <w:t>0,0</w:t>
            </w:r>
          </w:p>
        </w:tc>
        <w:tc>
          <w:tcPr>
            <w:tcW w:w="1212" w:type="dxa"/>
            <w:tcBorders>
              <w:top w:val="single" w:sz="4" w:space="0" w:color="auto"/>
              <w:left w:val="single" w:sz="4" w:space="0" w:color="auto"/>
              <w:bottom w:val="single" w:sz="4" w:space="0" w:color="auto"/>
              <w:right w:val="single" w:sz="4" w:space="0" w:color="auto"/>
            </w:tcBorders>
          </w:tcPr>
          <w:p w:rsidR="00A002D0" w:rsidRPr="00A002D0" w:rsidRDefault="00A002D0" w:rsidP="00A002D0">
            <w:pPr>
              <w:spacing w:after="0" w:line="240" w:lineRule="auto"/>
              <w:jc w:val="center"/>
              <w:rPr>
                <w:rFonts w:ascii="Times New Roman" w:eastAsia="Times New Roman" w:hAnsi="Times New Roman" w:cs="Times New Roman"/>
                <w:sz w:val="24"/>
                <w:szCs w:val="24"/>
                <w:lang w:eastAsia="ru-RU"/>
              </w:rPr>
            </w:pPr>
            <w:r w:rsidRPr="00A002D0">
              <w:rPr>
                <w:rFonts w:ascii="Times New Roman" w:eastAsia="Times New Roman" w:hAnsi="Times New Roman" w:cs="Times New Roman"/>
                <w:sz w:val="24"/>
                <w:szCs w:val="24"/>
                <w:lang w:eastAsia="ru-RU"/>
              </w:rPr>
              <w:t>0,0</w:t>
            </w:r>
          </w:p>
        </w:tc>
      </w:tr>
      <w:tr w:rsidR="00A002D0" w:rsidRPr="00A002D0" w:rsidTr="00A002D0">
        <w:trPr>
          <w:trHeight w:val="423"/>
          <w:tblCellSpacing w:w="5" w:type="nil"/>
        </w:trPr>
        <w:tc>
          <w:tcPr>
            <w:tcW w:w="2268" w:type="dxa"/>
            <w:vMerge/>
            <w:tcBorders>
              <w:left w:val="single" w:sz="4" w:space="0" w:color="auto"/>
              <w:right w:val="single" w:sz="4" w:space="0" w:color="auto"/>
            </w:tcBorders>
          </w:tcPr>
          <w:p w:rsidR="00A002D0" w:rsidRPr="00A002D0" w:rsidRDefault="00A002D0" w:rsidP="00A002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119" w:type="dxa"/>
            <w:tcBorders>
              <w:top w:val="single" w:sz="4" w:space="0" w:color="auto"/>
              <w:left w:val="single" w:sz="4" w:space="0" w:color="auto"/>
              <w:bottom w:val="single" w:sz="4" w:space="0" w:color="auto"/>
              <w:right w:val="single" w:sz="4" w:space="0" w:color="auto"/>
            </w:tcBorders>
          </w:tcPr>
          <w:p w:rsidR="00A002D0" w:rsidRPr="00A002D0" w:rsidRDefault="00A002D0" w:rsidP="00A002D0">
            <w:pPr>
              <w:spacing w:after="0" w:line="240" w:lineRule="auto"/>
              <w:rPr>
                <w:rFonts w:ascii="Times New Roman" w:eastAsia="Times New Roman" w:hAnsi="Times New Roman" w:cs="Times New Roman"/>
                <w:bCs/>
                <w:i/>
                <w:iCs/>
                <w:color w:val="000000"/>
                <w:sz w:val="24"/>
                <w:szCs w:val="24"/>
                <w:lang w:eastAsia="ru-RU"/>
              </w:rPr>
            </w:pPr>
            <w:r w:rsidRPr="00A002D0">
              <w:rPr>
                <w:rFonts w:ascii="Times New Roman" w:eastAsia="Times New Roman" w:hAnsi="Times New Roman" w:cs="Times New Roman"/>
                <w:bCs/>
                <w:i/>
                <w:iCs/>
                <w:color w:val="000000"/>
                <w:sz w:val="24"/>
                <w:szCs w:val="24"/>
                <w:lang w:eastAsia="ru-RU"/>
              </w:rPr>
              <w:t>в том числе за счет средств:</w:t>
            </w:r>
          </w:p>
        </w:tc>
        <w:tc>
          <w:tcPr>
            <w:tcW w:w="1559" w:type="dxa"/>
            <w:tcBorders>
              <w:top w:val="single" w:sz="4" w:space="0" w:color="auto"/>
              <w:left w:val="single" w:sz="4" w:space="0" w:color="auto"/>
              <w:bottom w:val="single" w:sz="4" w:space="0" w:color="auto"/>
              <w:right w:val="single" w:sz="4" w:space="0" w:color="auto"/>
            </w:tcBorders>
          </w:tcPr>
          <w:p w:rsidR="00A002D0" w:rsidRPr="00A002D0" w:rsidRDefault="00A002D0" w:rsidP="00A002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39" w:type="dxa"/>
            <w:tcBorders>
              <w:top w:val="single" w:sz="4" w:space="0" w:color="auto"/>
              <w:left w:val="single" w:sz="4" w:space="0" w:color="auto"/>
              <w:bottom w:val="single" w:sz="4" w:space="0" w:color="auto"/>
              <w:right w:val="single" w:sz="4" w:space="0" w:color="auto"/>
            </w:tcBorders>
          </w:tcPr>
          <w:p w:rsidR="00A002D0" w:rsidRPr="00A002D0" w:rsidRDefault="00A002D0" w:rsidP="00A002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12" w:type="dxa"/>
            <w:tcBorders>
              <w:top w:val="single" w:sz="4" w:space="0" w:color="auto"/>
              <w:left w:val="single" w:sz="4" w:space="0" w:color="auto"/>
              <w:bottom w:val="single" w:sz="4" w:space="0" w:color="auto"/>
              <w:right w:val="single" w:sz="4" w:space="0" w:color="auto"/>
            </w:tcBorders>
          </w:tcPr>
          <w:p w:rsidR="00A002D0" w:rsidRPr="00A002D0" w:rsidRDefault="00A002D0" w:rsidP="00A002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002D0" w:rsidRPr="00A002D0" w:rsidTr="00A002D0">
        <w:trPr>
          <w:trHeight w:val="423"/>
          <w:tblCellSpacing w:w="5" w:type="nil"/>
        </w:trPr>
        <w:tc>
          <w:tcPr>
            <w:tcW w:w="2268" w:type="dxa"/>
            <w:vMerge/>
            <w:tcBorders>
              <w:left w:val="single" w:sz="4" w:space="0" w:color="auto"/>
              <w:right w:val="single" w:sz="4" w:space="0" w:color="auto"/>
            </w:tcBorders>
          </w:tcPr>
          <w:p w:rsidR="00A002D0" w:rsidRPr="00A002D0" w:rsidRDefault="00A002D0" w:rsidP="00A002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119" w:type="dxa"/>
            <w:tcBorders>
              <w:top w:val="single" w:sz="4" w:space="0" w:color="auto"/>
              <w:left w:val="single" w:sz="4" w:space="0" w:color="auto"/>
              <w:bottom w:val="single" w:sz="4" w:space="0" w:color="auto"/>
              <w:right w:val="single" w:sz="4" w:space="0" w:color="auto"/>
            </w:tcBorders>
          </w:tcPr>
          <w:p w:rsidR="00A002D0" w:rsidRPr="00A002D0" w:rsidRDefault="00A002D0" w:rsidP="00A002D0">
            <w:pPr>
              <w:spacing w:after="0" w:line="240" w:lineRule="auto"/>
              <w:rPr>
                <w:rFonts w:ascii="Times New Roman" w:eastAsia="Times New Roman" w:hAnsi="Times New Roman" w:cs="Times New Roman"/>
                <w:color w:val="000000"/>
                <w:sz w:val="24"/>
                <w:szCs w:val="24"/>
                <w:lang w:eastAsia="ru-RU"/>
              </w:rPr>
            </w:pPr>
            <w:r w:rsidRPr="00A002D0">
              <w:rPr>
                <w:rFonts w:ascii="Times New Roman" w:eastAsia="Times New Roman" w:hAnsi="Times New Roman" w:cs="Times New Roman"/>
                <w:color w:val="000000"/>
                <w:sz w:val="24"/>
                <w:szCs w:val="24"/>
                <w:lang w:eastAsia="ru-RU"/>
              </w:rPr>
              <w:t xml:space="preserve"> - областного бюджета</w:t>
            </w:r>
          </w:p>
        </w:tc>
        <w:tc>
          <w:tcPr>
            <w:tcW w:w="1559" w:type="dxa"/>
            <w:tcBorders>
              <w:top w:val="single" w:sz="4" w:space="0" w:color="auto"/>
              <w:left w:val="single" w:sz="4" w:space="0" w:color="auto"/>
              <w:bottom w:val="single" w:sz="4" w:space="0" w:color="auto"/>
              <w:right w:val="single" w:sz="4" w:space="0" w:color="auto"/>
            </w:tcBorders>
          </w:tcPr>
          <w:p w:rsidR="00A002D0" w:rsidRPr="00A002D0" w:rsidRDefault="00A002D0" w:rsidP="00A002D0">
            <w:pPr>
              <w:spacing w:after="0" w:line="240" w:lineRule="auto"/>
              <w:jc w:val="center"/>
              <w:rPr>
                <w:rFonts w:ascii="Times New Roman" w:eastAsia="Times New Roman" w:hAnsi="Times New Roman" w:cs="Times New Roman"/>
                <w:sz w:val="24"/>
                <w:szCs w:val="24"/>
                <w:lang w:eastAsia="ru-RU"/>
              </w:rPr>
            </w:pPr>
            <w:r w:rsidRPr="00A002D0">
              <w:rPr>
                <w:rFonts w:ascii="Times New Roman" w:eastAsia="Times New Roman" w:hAnsi="Times New Roman" w:cs="Times New Roman"/>
                <w:sz w:val="24"/>
                <w:szCs w:val="24"/>
                <w:lang w:eastAsia="ru-RU"/>
              </w:rPr>
              <w:t>0,0</w:t>
            </w:r>
          </w:p>
        </w:tc>
        <w:tc>
          <w:tcPr>
            <w:tcW w:w="1339" w:type="dxa"/>
            <w:tcBorders>
              <w:top w:val="single" w:sz="4" w:space="0" w:color="auto"/>
              <w:left w:val="single" w:sz="4" w:space="0" w:color="auto"/>
              <w:bottom w:val="single" w:sz="4" w:space="0" w:color="auto"/>
              <w:right w:val="single" w:sz="4" w:space="0" w:color="auto"/>
            </w:tcBorders>
          </w:tcPr>
          <w:p w:rsidR="00A002D0" w:rsidRPr="00A002D0" w:rsidRDefault="00A002D0" w:rsidP="00A002D0">
            <w:pPr>
              <w:spacing w:after="0" w:line="240" w:lineRule="auto"/>
              <w:jc w:val="center"/>
              <w:rPr>
                <w:rFonts w:ascii="Times New Roman" w:eastAsia="Times New Roman" w:hAnsi="Times New Roman" w:cs="Times New Roman"/>
                <w:sz w:val="24"/>
                <w:szCs w:val="24"/>
                <w:lang w:eastAsia="ru-RU"/>
              </w:rPr>
            </w:pPr>
            <w:r w:rsidRPr="00A002D0">
              <w:rPr>
                <w:rFonts w:ascii="Times New Roman" w:eastAsia="Times New Roman" w:hAnsi="Times New Roman" w:cs="Times New Roman"/>
                <w:sz w:val="24"/>
                <w:szCs w:val="24"/>
                <w:lang w:eastAsia="ru-RU"/>
              </w:rPr>
              <w:t>0,0</w:t>
            </w:r>
          </w:p>
        </w:tc>
        <w:tc>
          <w:tcPr>
            <w:tcW w:w="1212" w:type="dxa"/>
            <w:tcBorders>
              <w:top w:val="single" w:sz="4" w:space="0" w:color="auto"/>
              <w:left w:val="single" w:sz="4" w:space="0" w:color="auto"/>
              <w:bottom w:val="single" w:sz="4" w:space="0" w:color="auto"/>
              <w:right w:val="single" w:sz="4" w:space="0" w:color="auto"/>
            </w:tcBorders>
          </w:tcPr>
          <w:p w:rsidR="00A002D0" w:rsidRPr="00A002D0" w:rsidRDefault="00A002D0" w:rsidP="00A002D0">
            <w:pPr>
              <w:spacing w:after="0" w:line="240" w:lineRule="auto"/>
              <w:jc w:val="center"/>
              <w:rPr>
                <w:rFonts w:ascii="Times New Roman" w:eastAsia="Times New Roman" w:hAnsi="Times New Roman" w:cs="Times New Roman"/>
                <w:sz w:val="24"/>
                <w:szCs w:val="24"/>
                <w:lang w:eastAsia="ru-RU"/>
              </w:rPr>
            </w:pPr>
            <w:r w:rsidRPr="00A002D0">
              <w:rPr>
                <w:rFonts w:ascii="Times New Roman" w:eastAsia="Times New Roman" w:hAnsi="Times New Roman" w:cs="Times New Roman"/>
                <w:sz w:val="24"/>
                <w:szCs w:val="24"/>
                <w:lang w:eastAsia="ru-RU"/>
              </w:rPr>
              <w:t>0,0</w:t>
            </w:r>
          </w:p>
        </w:tc>
      </w:tr>
      <w:tr w:rsidR="00A002D0" w:rsidRPr="00A002D0" w:rsidTr="00A002D0">
        <w:trPr>
          <w:trHeight w:val="367"/>
          <w:tblCellSpacing w:w="5" w:type="nil"/>
        </w:trPr>
        <w:tc>
          <w:tcPr>
            <w:tcW w:w="2268" w:type="dxa"/>
            <w:vMerge/>
            <w:tcBorders>
              <w:left w:val="single" w:sz="4" w:space="0" w:color="auto"/>
              <w:right w:val="single" w:sz="4" w:space="0" w:color="auto"/>
            </w:tcBorders>
          </w:tcPr>
          <w:p w:rsidR="00A002D0" w:rsidRPr="00A002D0" w:rsidRDefault="00A002D0" w:rsidP="00A002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119" w:type="dxa"/>
            <w:tcBorders>
              <w:top w:val="single" w:sz="4" w:space="0" w:color="auto"/>
              <w:left w:val="single" w:sz="4" w:space="0" w:color="auto"/>
              <w:bottom w:val="single" w:sz="4" w:space="0" w:color="auto"/>
              <w:right w:val="single" w:sz="4" w:space="0" w:color="auto"/>
            </w:tcBorders>
          </w:tcPr>
          <w:p w:rsidR="00A002D0" w:rsidRPr="00A002D0" w:rsidRDefault="00A002D0" w:rsidP="00A002D0">
            <w:pPr>
              <w:spacing w:after="0" w:line="240" w:lineRule="auto"/>
              <w:rPr>
                <w:rFonts w:ascii="Times New Roman" w:eastAsia="Times New Roman" w:hAnsi="Times New Roman" w:cs="Times New Roman"/>
                <w:color w:val="000000"/>
                <w:sz w:val="24"/>
                <w:szCs w:val="24"/>
                <w:lang w:eastAsia="ru-RU"/>
              </w:rPr>
            </w:pPr>
            <w:r w:rsidRPr="00A002D0">
              <w:rPr>
                <w:rFonts w:ascii="Times New Roman" w:eastAsia="Times New Roman" w:hAnsi="Times New Roman" w:cs="Times New Roman"/>
                <w:color w:val="000000"/>
                <w:sz w:val="24"/>
                <w:szCs w:val="24"/>
                <w:lang w:eastAsia="ru-RU"/>
              </w:rPr>
              <w:t>бюджет района</w:t>
            </w:r>
          </w:p>
        </w:tc>
        <w:tc>
          <w:tcPr>
            <w:tcW w:w="1559" w:type="dxa"/>
            <w:tcBorders>
              <w:top w:val="single" w:sz="4" w:space="0" w:color="auto"/>
              <w:left w:val="single" w:sz="4" w:space="0" w:color="auto"/>
              <w:bottom w:val="single" w:sz="4" w:space="0" w:color="auto"/>
              <w:right w:val="single" w:sz="4" w:space="0" w:color="auto"/>
            </w:tcBorders>
          </w:tcPr>
          <w:p w:rsidR="00A002D0" w:rsidRPr="00A002D0" w:rsidRDefault="00A002D0" w:rsidP="00A002D0">
            <w:pPr>
              <w:spacing w:after="0" w:line="240" w:lineRule="auto"/>
              <w:jc w:val="center"/>
              <w:rPr>
                <w:rFonts w:ascii="Times New Roman" w:eastAsia="Times New Roman" w:hAnsi="Times New Roman" w:cs="Times New Roman"/>
                <w:sz w:val="24"/>
                <w:szCs w:val="24"/>
                <w:lang w:eastAsia="ru-RU"/>
              </w:rPr>
            </w:pPr>
            <w:r w:rsidRPr="00A002D0">
              <w:rPr>
                <w:rFonts w:ascii="Times New Roman" w:eastAsia="Times New Roman" w:hAnsi="Times New Roman" w:cs="Times New Roman"/>
                <w:sz w:val="24"/>
                <w:szCs w:val="24"/>
                <w:lang w:eastAsia="ru-RU"/>
              </w:rPr>
              <w:t>0,0</w:t>
            </w:r>
          </w:p>
        </w:tc>
        <w:tc>
          <w:tcPr>
            <w:tcW w:w="1339" w:type="dxa"/>
            <w:tcBorders>
              <w:top w:val="single" w:sz="4" w:space="0" w:color="auto"/>
              <w:left w:val="single" w:sz="4" w:space="0" w:color="auto"/>
              <w:bottom w:val="single" w:sz="4" w:space="0" w:color="auto"/>
              <w:right w:val="single" w:sz="4" w:space="0" w:color="auto"/>
            </w:tcBorders>
          </w:tcPr>
          <w:p w:rsidR="00A002D0" w:rsidRPr="00A002D0" w:rsidRDefault="00A002D0" w:rsidP="00A002D0">
            <w:pPr>
              <w:spacing w:after="0" w:line="240" w:lineRule="auto"/>
              <w:jc w:val="center"/>
              <w:rPr>
                <w:rFonts w:ascii="Times New Roman" w:eastAsia="Times New Roman" w:hAnsi="Times New Roman" w:cs="Times New Roman"/>
                <w:sz w:val="24"/>
                <w:szCs w:val="24"/>
                <w:lang w:eastAsia="ru-RU"/>
              </w:rPr>
            </w:pPr>
            <w:r w:rsidRPr="00A002D0">
              <w:rPr>
                <w:rFonts w:ascii="Times New Roman" w:eastAsia="Times New Roman" w:hAnsi="Times New Roman" w:cs="Times New Roman"/>
                <w:sz w:val="24"/>
                <w:szCs w:val="24"/>
                <w:lang w:eastAsia="ru-RU"/>
              </w:rPr>
              <w:t>0,0</w:t>
            </w:r>
          </w:p>
        </w:tc>
        <w:tc>
          <w:tcPr>
            <w:tcW w:w="1212" w:type="dxa"/>
            <w:tcBorders>
              <w:top w:val="single" w:sz="4" w:space="0" w:color="auto"/>
              <w:left w:val="single" w:sz="4" w:space="0" w:color="auto"/>
              <w:bottom w:val="single" w:sz="4" w:space="0" w:color="auto"/>
              <w:right w:val="single" w:sz="4" w:space="0" w:color="auto"/>
            </w:tcBorders>
          </w:tcPr>
          <w:p w:rsidR="00A002D0" w:rsidRPr="00A002D0" w:rsidRDefault="00A002D0" w:rsidP="00A002D0">
            <w:pPr>
              <w:spacing w:after="0" w:line="240" w:lineRule="auto"/>
              <w:jc w:val="center"/>
              <w:rPr>
                <w:rFonts w:ascii="Times New Roman" w:eastAsia="Times New Roman" w:hAnsi="Times New Roman" w:cs="Times New Roman"/>
                <w:sz w:val="24"/>
                <w:szCs w:val="24"/>
                <w:lang w:eastAsia="ru-RU"/>
              </w:rPr>
            </w:pPr>
            <w:r w:rsidRPr="00A002D0">
              <w:rPr>
                <w:rFonts w:ascii="Times New Roman" w:eastAsia="Times New Roman" w:hAnsi="Times New Roman" w:cs="Times New Roman"/>
                <w:sz w:val="24"/>
                <w:szCs w:val="24"/>
                <w:lang w:eastAsia="ru-RU"/>
              </w:rPr>
              <w:t>0,0</w:t>
            </w:r>
          </w:p>
        </w:tc>
      </w:tr>
      <w:tr w:rsidR="00A002D0" w:rsidRPr="00A002D0" w:rsidTr="00A002D0">
        <w:trPr>
          <w:trHeight w:val="392"/>
          <w:tblCellSpacing w:w="5" w:type="nil"/>
        </w:trPr>
        <w:tc>
          <w:tcPr>
            <w:tcW w:w="2268" w:type="dxa"/>
            <w:vMerge/>
            <w:tcBorders>
              <w:left w:val="single" w:sz="4" w:space="0" w:color="auto"/>
              <w:bottom w:val="single" w:sz="4" w:space="0" w:color="auto"/>
              <w:right w:val="single" w:sz="4" w:space="0" w:color="auto"/>
            </w:tcBorders>
          </w:tcPr>
          <w:p w:rsidR="00A002D0" w:rsidRPr="00A002D0" w:rsidRDefault="00A002D0" w:rsidP="00A002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119" w:type="dxa"/>
            <w:tcBorders>
              <w:top w:val="single" w:sz="4" w:space="0" w:color="auto"/>
              <w:left w:val="single" w:sz="4" w:space="0" w:color="auto"/>
              <w:bottom w:val="single" w:sz="4" w:space="0" w:color="auto"/>
              <w:right w:val="single" w:sz="4" w:space="0" w:color="auto"/>
            </w:tcBorders>
          </w:tcPr>
          <w:p w:rsidR="00A002D0" w:rsidRPr="00A002D0" w:rsidRDefault="00A002D0" w:rsidP="00A002D0">
            <w:pPr>
              <w:spacing w:after="0" w:line="240" w:lineRule="auto"/>
              <w:rPr>
                <w:rFonts w:ascii="Times New Roman" w:eastAsia="Times New Roman" w:hAnsi="Times New Roman" w:cs="Times New Roman"/>
                <w:color w:val="000000"/>
                <w:sz w:val="24"/>
                <w:szCs w:val="24"/>
                <w:lang w:eastAsia="ru-RU"/>
              </w:rPr>
            </w:pPr>
            <w:r w:rsidRPr="00A002D0">
              <w:rPr>
                <w:rFonts w:ascii="Times New Roman" w:eastAsia="Times New Roman" w:hAnsi="Times New Roman" w:cs="Times New Roman"/>
                <w:color w:val="000000"/>
                <w:sz w:val="24"/>
                <w:szCs w:val="24"/>
                <w:lang w:eastAsia="ru-RU"/>
              </w:rPr>
              <w:t>внебюджетные источники</w:t>
            </w:r>
          </w:p>
        </w:tc>
        <w:tc>
          <w:tcPr>
            <w:tcW w:w="1559" w:type="dxa"/>
            <w:tcBorders>
              <w:top w:val="single" w:sz="4" w:space="0" w:color="auto"/>
              <w:left w:val="single" w:sz="4" w:space="0" w:color="auto"/>
              <w:bottom w:val="single" w:sz="4" w:space="0" w:color="auto"/>
              <w:right w:val="single" w:sz="4" w:space="0" w:color="auto"/>
            </w:tcBorders>
          </w:tcPr>
          <w:p w:rsidR="00A002D0" w:rsidRPr="00A002D0" w:rsidRDefault="00A002D0" w:rsidP="00A002D0">
            <w:pPr>
              <w:spacing w:after="0" w:line="240" w:lineRule="auto"/>
              <w:jc w:val="center"/>
              <w:rPr>
                <w:rFonts w:ascii="Times New Roman" w:eastAsia="Times New Roman" w:hAnsi="Times New Roman" w:cs="Times New Roman"/>
                <w:sz w:val="24"/>
                <w:szCs w:val="24"/>
                <w:lang w:eastAsia="ru-RU"/>
              </w:rPr>
            </w:pPr>
            <w:r w:rsidRPr="00A002D0">
              <w:rPr>
                <w:rFonts w:ascii="Times New Roman" w:eastAsia="Times New Roman" w:hAnsi="Times New Roman" w:cs="Times New Roman"/>
                <w:sz w:val="24"/>
                <w:szCs w:val="24"/>
                <w:lang w:eastAsia="ru-RU"/>
              </w:rPr>
              <w:t>0,0</w:t>
            </w:r>
          </w:p>
        </w:tc>
        <w:tc>
          <w:tcPr>
            <w:tcW w:w="1339" w:type="dxa"/>
            <w:tcBorders>
              <w:top w:val="single" w:sz="4" w:space="0" w:color="auto"/>
              <w:left w:val="single" w:sz="4" w:space="0" w:color="auto"/>
              <w:bottom w:val="single" w:sz="4" w:space="0" w:color="auto"/>
              <w:right w:val="single" w:sz="4" w:space="0" w:color="auto"/>
            </w:tcBorders>
          </w:tcPr>
          <w:p w:rsidR="00A002D0" w:rsidRPr="00A002D0" w:rsidRDefault="00A002D0" w:rsidP="00A002D0">
            <w:pPr>
              <w:spacing w:after="0" w:line="240" w:lineRule="auto"/>
              <w:jc w:val="center"/>
              <w:rPr>
                <w:rFonts w:ascii="Times New Roman" w:eastAsia="Times New Roman" w:hAnsi="Times New Roman" w:cs="Times New Roman"/>
                <w:sz w:val="24"/>
                <w:szCs w:val="24"/>
                <w:lang w:eastAsia="ru-RU"/>
              </w:rPr>
            </w:pPr>
            <w:r w:rsidRPr="00A002D0">
              <w:rPr>
                <w:rFonts w:ascii="Times New Roman" w:eastAsia="Times New Roman" w:hAnsi="Times New Roman" w:cs="Times New Roman"/>
                <w:sz w:val="24"/>
                <w:szCs w:val="24"/>
                <w:lang w:eastAsia="ru-RU"/>
              </w:rPr>
              <w:t>0,0</w:t>
            </w:r>
          </w:p>
        </w:tc>
        <w:tc>
          <w:tcPr>
            <w:tcW w:w="1212" w:type="dxa"/>
            <w:tcBorders>
              <w:top w:val="single" w:sz="4" w:space="0" w:color="auto"/>
              <w:left w:val="single" w:sz="4" w:space="0" w:color="auto"/>
              <w:bottom w:val="single" w:sz="4" w:space="0" w:color="auto"/>
              <w:right w:val="single" w:sz="4" w:space="0" w:color="auto"/>
            </w:tcBorders>
          </w:tcPr>
          <w:p w:rsidR="00A002D0" w:rsidRPr="00A002D0" w:rsidRDefault="00A002D0" w:rsidP="00A002D0">
            <w:pPr>
              <w:spacing w:after="0" w:line="240" w:lineRule="auto"/>
              <w:jc w:val="center"/>
              <w:rPr>
                <w:rFonts w:ascii="Times New Roman" w:eastAsia="Times New Roman" w:hAnsi="Times New Roman" w:cs="Times New Roman"/>
                <w:sz w:val="24"/>
                <w:szCs w:val="24"/>
                <w:lang w:eastAsia="ru-RU"/>
              </w:rPr>
            </w:pPr>
            <w:r w:rsidRPr="00A002D0">
              <w:rPr>
                <w:rFonts w:ascii="Times New Roman" w:eastAsia="Times New Roman" w:hAnsi="Times New Roman" w:cs="Times New Roman"/>
                <w:sz w:val="24"/>
                <w:szCs w:val="24"/>
                <w:lang w:eastAsia="ru-RU"/>
              </w:rPr>
              <w:t>0,0</w:t>
            </w:r>
          </w:p>
        </w:tc>
      </w:tr>
      <w:tr w:rsidR="00A002D0" w:rsidRPr="00A002D0" w:rsidTr="00A002D0">
        <w:trPr>
          <w:trHeight w:val="325"/>
          <w:tblCellSpacing w:w="5" w:type="nil"/>
        </w:trPr>
        <w:tc>
          <w:tcPr>
            <w:tcW w:w="2268" w:type="dxa"/>
            <w:vMerge w:val="restart"/>
            <w:tcBorders>
              <w:top w:val="single" w:sz="4" w:space="0" w:color="auto"/>
              <w:left w:val="single" w:sz="4" w:space="0" w:color="auto"/>
              <w:right w:val="single" w:sz="4" w:space="0" w:color="auto"/>
            </w:tcBorders>
          </w:tcPr>
          <w:p w:rsidR="00A002D0" w:rsidRPr="00A002D0" w:rsidRDefault="00A002D0" w:rsidP="00A002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002D0">
              <w:rPr>
                <w:rFonts w:ascii="Times New Roman" w:eastAsia="Times New Roman" w:hAnsi="Times New Roman" w:cs="Times New Roman"/>
                <w:sz w:val="24"/>
                <w:szCs w:val="24"/>
                <w:lang w:eastAsia="ru-RU"/>
              </w:rPr>
              <w:t>Основное мероприятие 1.1</w:t>
            </w:r>
          </w:p>
          <w:p w:rsidR="00A002D0" w:rsidRPr="00A002D0" w:rsidRDefault="00A002D0" w:rsidP="00A002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002D0">
              <w:rPr>
                <w:rFonts w:ascii="Times New Roman" w:eastAsia="Times New Roman" w:hAnsi="Times New Roman" w:cs="Times New Roman"/>
                <w:sz w:val="24"/>
                <w:szCs w:val="28"/>
                <w:lang w:eastAsia="ru-RU"/>
              </w:rPr>
              <w:t xml:space="preserve">Дооснащение оборудованием, снаряжением и улучшение материально-технической базы Администрации </w:t>
            </w:r>
            <w:r w:rsidRPr="00A002D0">
              <w:rPr>
                <w:rFonts w:ascii="Times New Roman" w:eastAsia="Times New Roman" w:hAnsi="Times New Roman" w:cs="Times New Roman"/>
                <w:sz w:val="24"/>
                <w:szCs w:val="28"/>
                <w:lang w:eastAsia="ru-RU"/>
              </w:rPr>
              <w:lastRenderedPageBreak/>
              <w:t>Дубовского сельского поселения</w:t>
            </w:r>
          </w:p>
        </w:tc>
        <w:tc>
          <w:tcPr>
            <w:tcW w:w="3119" w:type="dxa"/>
            <w:tcBorders>
              <w:top w:val="single" w:sz="4" w:space="0" w:color="auto"/>
              <w:left w:val="single" w:sz="4" w:space="0" w:color="auto"/>
              <w:bottom w:val="single" w:sz="4" w:space="0" w:color="auto"/>
              <w:right w:val="single" w:sz="4" w:space="0" w:color="auto"/>
            </w:tcBorders>
          </w:tcPr>
          <w:p w:rsidR="00A002D0" w:rsidRPr="00A002D0" w:rsidRDefault="00A002D0" w:rsidP="00A002D0">
            <w:pPr>
              <w:spacing w:after="0" w:line="240" w:lineRule="auto"/>
              <w:rPr>
                <w:rFonts w:ascii="Times New Roman" w:eastAsia="Times New Roman" w:hAnsi="Times New Roman" w:cs="Times New Roman"/>
                <w:color w:val="000000"/>
                <w:sz w:val="24"/>
                <w:szCs w:val="24"/>
                <w:lang w:eastAsia="ru-RU"/>
              </w:rPr>
            </w:pPr>
            <w:r w:rsidRPr="00A002D0">
              <w:rPr>
                <w:rFonts w:ascii="Times New Roman" w:eastAsia="Times New Roman" w:hAnsi="Times New Roman" w:cs="Times New Roman"/>
                <w:color w:val="000000"/>
                <w:sz w:val="24"/>
                <w:szCs w:val="24"/>
                <w:lang w:eastAsia="ru-RU"/>
              </w:rPr>
              <w:lastRenderedPageBreak/>
              <w:t>Всего</w:t>
            </w:r>
          </w:p>
        </w:tc>
        <w:tc>
          <w:tcPr>
            <w:tcW w:w="1559" w:type="dxa"/>
            <w:tcBorders>
              <w:top w:val="single" w:sz="4" w:space="0" w:color="auto"/>
              <w:left w:val="single" w:sz="4" w:space="0" w:color="auto"/>
              <w:bottom w:val="single" w:sz="4" w:space="0" w:color="auto"/>
              <w:right w:val="single" w:sz="4" w:space="0" w:color="auto"/>
            </w:tcBorders>
          </w:tcPr>
          <w:p w:rsidR="00A002D0" w:rsidRPr="00A002D0" w:rsidRDefault="00A002D0" w:rsidP="00A002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02D0">
              <w:rPr>
                <w:rFonts w:ascii="Times New Roman" w:eastAsia="Times New Roman" w:hAnsi="Times New Roman" w:cs="Times New Roman"/>
                <w:sz w:val="24"/>
                <w:szCs w:val="24"/>
                <w:lang w:eastAsia="ru-RU"/>
              </w:rPr>
              <w:t>1</w:t>
            </w:r>
            <w:r w:rsidRPr="00A002D0">
              <w:rPr>
                <w:rFonts w:ascii="Times New Roman" w:eastAsia="Times New Roman" w:hAnsi="Times New Roman" w:cs="Times New Roman"/>
                <w:sz w:val="24"/>
                <w:szCs w:val="24"/>
                <w:lang w:val="en-US" w:eastAsia="ru-RU"/>
              </w:rPr>
              <w:t>8</w:t>
            </w:r>
            <w:r w:rsidRPr="00A002D0">
              <w:rPr>
                <w:rFonts w:ascii="Times New Roman" w:eastAsia="Times New Roman" w:hAnsi="Times New Roman" w:cs="Times New Roman"/>
                <w:sz w:val="24"/>
                <w:szCs w:val="24"/>
                <w:lang w:eastAsia="ru-RU"/>
              </w:rPr>
              <w:t>,7</w:t>
            </w:r>
          </w:p>
        </w:tc>
        <w:tc>
          <w:tcPr>
            <w:tcW w:w="1339" w:type="dxa"/>
            <w:tcBorders>
              <w:top w:val="single" w:sz="4" w:space="0" w:color="auto"/>
              <w:left w:val="single" w:sz="4" w:space="0" w:color="auto"/>
              <w:bottom w:val="single" w:sz="4" w:space="0" w:color="auto"/>
              <w:right w:val="single" w:sz="4" w:space="0" w:color="auto"/>
            </w:tcBorders>
          </w:tcPr>
          <w:p w:rsidR="00A002D0" w:rsidRPr="00A002D0" w:rsidRDefault="00A002D0" w:rsidP="00A002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02D0">
              <w:rPr>
                <w:rFonts w:ascii="Times New Roman" w:eastAsia="Times New Roman" w:hAnsi="Times New Roman" w:cs="Times New Roman"/>
                <w:sz w:val="24"/>
                <w:szCs w:val="24"/>
                <w:lang w:eastAsia="ru-RU"/>
              </w:rPr>
              <w:t>1</w:t>
            </w:r>
            <w:r w:rsidRPr="00A002D0">
              <w:rPr>
                <w:rFonts w:ascii="Times New Roman" w:eastAsia="Times New Roman" w:hAnsi="Times New Roman" w:cs="Times New Roman"/>
                <w:sz w:val="24"/>
                <w:szCs w:val="24"/>
                <w:lang w:val="en-US" w:eastAsia="ru-RU"/>
              </w:rPr>
              <w:t>8</w:t>
            </w:r>
            <w:r w:rsidRPr="00A002D0">
              <w:rPr>
                <w:rFonts w:ascii="Times New Roman" w:eastAsia="Times New Roman" w:hAnsi="Times New Roman" w:cs="Times New Roman"/>
                <w:sz w:val="24"/>
                <w:szCs w:val="24"/>
                <w:lang w:eastAsia="ru-RU"/>
              </w:rPr>
              <w:t>,7</w:t>
            </w:r>
          </w:p>
        </w:tc>
        <w:tc>
          <w:tcPr>
            <w:tcW w:w="1212" w:type="dxa"/>
            <w:tcBorders>
              <w:top w:val="single" w:sz="4" w:space="0" w:color="auto"/>
              <w:left w:val="single" w:sz="4" w:space="0" w:color="auto"/>
              <w:bottom w:val="single" w:sz="4" w:space="0" w:color="auto"/>
              <w:right w:val="single" w:sz="4" w:space="0" w:color="auto"/>
            </w:tcBorders>
          </w:tcPr>
          <w:p w:rsidR="00A002D0" w:rsidRPr="00A002D0" w:rsidRDefault="00A002D0" w:rsidP="00A002D0">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A002D0">
              <w:rPr>
                <w:rFonts w:ascii="Times New Roman" w:eastAsia="Times New Roman" w:hAnsi="Times New Roman" w:cs="Times New Roman"/>
                <w:sz w:val="24"/>
                <w:szCs w:val="24"/>
                <w:lang w:val="en-US" w:eastAsia="ru-RU"/>
              </w:rPr>
              <w:t>18,6</w:t>
            </w:r>
          </w:p>
        </w:tc>
      </w:tr>
      <w:tr w:rsidR="00A002D0" w:rsidRPr="00A002D0" w:rsidTr="00A002D0">
        <w:trPr>
          <w:trHeight w:val="399"/>
          <w:tblCellSpacing w:w="5" w:type="nil"/>
        </w:trPr>
        <w:tc>
          <w:tcPr>
            <w:tcW w:w="2268" w:type="dxa"/>
            <w:vMerge/>
            <w:tcBorders>
              <w:left w:val="single" w:sz="4" w:space="0" w:color="auto"/>
              <w:right w:val="single" w:sz="4" w:space="0" w:color="auto"/>
            </w:tcBorders>
          </w:tcPr>
          <w:p w:rsidR="00A002D0" w:rsidRPr="00A002D0" w:rsidRDefault="00A002D0" w:rsidP="00A002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119" w:type="dxa"/>
            <w:tcBorders>
              <w:top w:val="single" w:sz="4" w:space="0" w:color="auto"/>
              <w:left w:val="single" w:sz="4" w:space="0" w:color="auto"/>
              <w:bottom w:val="single" w:sz="4" w:space="0" w:color="auto"/>
              <w:right w:val="single" w:sz="4" w:space="0" w:color="auto"/>
            </w:tcBorders>
          </w:tcPr>
          <w:p w:rsidR="00A002D0" w:rsidRPr="00A002D0" w:rsidRDefault="00A002D0" w:rsidP="00A002D0">
            <w:pPr>
              <w:spacing w:after="0" w:line="240" w:lineRule="auto"/>
              <w:rPr>
                <w:rFonts w:ascii="Times New Roman" w:eastAsia="Times New Roman" w:hAnsi="Times New Roman" w:cs="Times New Roman"/>
                <w:color w:val="000000"/>
                <w:sz w:val="24"/>
                <w:szCs w:val="24"/>
                <w:lang w:eastAsia="ru-RU"/>
              </w:rPr>
            </w:pPr>
            <w:r w:rsidRPr="00A002D0">
              <w:rPr>
                <w:rFonts w:ascii="Times New Roman" w:eastAsia="Times New Roman" w:hAnsi="Times New Roman" w:cs="Times New Roman"/>
                <w:color w:val="000000"/>
                <w:sz w:val="24"/>
                <w:szCs w:val="24"/>
                <w:lang w:eastAsia="ru-RU"/>
              </w:rPr>
              <w:t>местный бюджет</w:t>
            </w:r>
          </w:p>
        </w:tc>
        <w:tc>
          <w:tcPr>
            <w:tcW w:w="1559" w:type="dxa"/>
            <w:tcBorders>
              <w:top w:val="single" w:sz="4" w:space="0" w:color="auto"/>
              <w:left w:val="single" w:sz="4" w:space="0" w:color="auto"/>
              <w:bottom w:val="single" w:sz="4" w:space="0" w:color="auto"/>
              <w:right w:val="single" w:sz="4" w:space="0" w:color="auto"/>
            </w:tcBorders>
          </w:tcPr>
          <w:p w:rsidR="00A002D0" w:rsidRPr="00A002D0" w:rsidRDefault="00A002D0" w:rsidP="00A002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02D0">
              <w:rPr>
                <w:rFonts w:ascii="Times New Roman" w:eastAsia="Times New Roman" w:hAnsi="Times New Roman" w:cs="Times New Roman"/>
                <w:sz w:val="24"/>
                <w:szCs w:val="24"/>
                <w:lang w:eastAsia="ru-RU"/>
              </w:rPr>
              <w:t>1</w:t>
            </w:r>
            <w:r w:rsidRPr="00A002D0">
              <w:rPr>
                <w:rFonts w:ascii="Times New Roman" w:eastAsia="Times New Roman" w:hAnsi="Times New Roman" w:cs="Times New Roman"/>
                <w:sz w:val="24"/>
                <w:szCs w:val="24"/>
                <w:lang w:val="en-US" w:eastAsia="ru-RU"/>
              </w:rPr>
              <w:t>8</w:t>
            </w:r>
            <w:r w:rsidRPr="00A002D0">
              <w:rPr>
                <w:rFonts w:ascii="Times New Roman" w:eastAsia="Times New Roman" w:hAnsi="Times New Roman" w:cs="Times New Roman"/>
                <w:sz w:val="24"/>
                <w:szCs w:val="24"/>
                <w:lang w:eastAsia="ru-RU"/>
              </w:rPr>
              <w:t>,7</w:t>
            </w:r>
          </w:p>
        </w:tc>
        <w:tc>
          <w:tcPr>
            <w:tcW w:w="1339" w:type="dxa"/>
            <w:tcBorders>
              <w:top w:val="single" w:sz="4" w:space="0" w:color="auto"/>
              <w:left w:val="single" w:sz="4" w:space="0" w:color="auto"/>
              <w:bottom w:val="single" w:sz="4" w:space="0" w:color="auto"/>
              <w:right w:val="single" w:sz="4" w:space="0" w:color="auto"/>
            </w:tcBorders>
          </w:tcPr>
          <w:p w:rsidR="00A002D0" w:rsidRPr="00A002D0" w:rsidRDefault="00A002D0" w:rsidP="00A002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02D0">
              <w:rPr>
                <w:rFonts w:ascii="Times New Roman" w:eastAsia="Times New Roman" w:hAnsi="Times New Roman" w:cs="Times New Roman"/>
                <w:sz w:val="24"/>
                <w:szCs w:val="24"/>
                <w:lang w:eastAsia="ru-RU"/>
              </w:rPr>
              <w:t>1</w:t>
            </w:r>
            <w:r w:rsidRPr="00A002D0">
              <w:rPr>
                <w:rFonts w:ascii="Times New Roman" w:eastAsia="Times New Roman" w:hAnsi="Times New Roman" w:cs="Times New Roman"/>
                <w:sz w:val="24"/>
                <w:szCs w:val="24"/>
                <w:lang w:val="en-US" w:eastAsia="ru-RU"/>
              </w:rPr>
              <w:t>8</w:t>
            </w:r>
            <w:r w:rsidRPr="00A002D0">
              <w:rPr>
                <w:rFonts w:ascii="Times New Roman" w:eastAsia="Times New Roman" w:hAnsi="Times New Roman" w:cs="Times New Roman"/>
                <w:sz w:val="24"/>
                <w:szCs w:val="24"/>
                <w:lang w:eastAsia="ru-RU"/>
              </w:rPr>
              <w:t>,7</w:t>
            </w:r>
          </w:p>
        </w:tc>
        <w:tc>
          <w:tcPr>
            <w:tcW w:w="1212" w:type="dxa"/>
            <w:tcBorders>
              <w:top w:val="single" w:sz="4" w:space="0" w:color="auto"/>
              <w:left w:val="single" w:sz="4" w:space="0" w:color="auto"/>
              <w:bottom w:val="single" w:sz="4" w:space="0" w:color="auto"/>
              <w:right w:val="single" w:sz="4" w:space="0" w:color="auto"/>
            </w:tcBorders>
          </w:tcPr>
          <w:p w:rsidR="00A002D0" w:rsidRPr="00A002D0" w:rsidRDefault="00A002D0" w:rsidP="00A002D0">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A002D0">
              <w:rPr>
                <w:rFonts w:ascii="Times New Roman" w:eastAsia="Times New Roman" w:hAnsi="Times New Roman" w:cs="Times New Roman"/>
                <w:sz w:val="24"/>
                <w:szCs w:val="24"/>
                <w:lang w:val="en-US" w:eastAsia="ru-RU"/>
              </w:rPr>
              <w:t>18,6</w:t>
            </w:r>
          </w:p>
        </w:tc>
      </w:tr>
      <w:tr w:rsidR="00A002D0" w:rsidRPr="00A002D0" w:rsidTr="00A002D0">
        <w:trPr>
          <w:trHeight w:val="399"/>
          <w:tblCellSpacing w:w="5" w:type="nil"/>
        </w:trPr>
        <w:tc>
          <w:tcPr>
            <w:tcW w:w="2268" w:type="dxa"/>
            <w:vMerge/>
            <w:tcBorders>
              <w:left w:val="single" w:sz="4" w:space="0" w:color="auto"/>
              <w:right w:val="single" w:sz="4" w:space="0" w:color="auto"/>
            </w:tcBorders>
          </w:tcPr>
          <w:p w:rsidR="00A002D0" w:rsidRPr="00A002D0" w:rsidRDefault="00A002D0" w:rsidP="00A002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119" w:type="dxa"/>
            <w:tcBorders>
              <w:top w:val="single" w:sz="4" w:space="0" w:color="auto"/>
              <w:left w:val="single" w:sz="4" w:space="0" w:color="auto"/>
              <w:bottom w:val="single" w:sz="4" w:space="0" w:color="auto"/>
              <w:right w:val="single" w:sz="4" w:space="0" w:color="auto"/>
            </w:tcBorders>
          </w:tcPr>
          <w:p w:rsidR="00A002D0" w:rsidRPr="00A002D0" w:rsidRDefault="00A002D0" w:rsidP="00A002D0">
            <w:pPr>
              <w:spacing w:after="0" w:line="240" w:lineRule="auto"/>
              <w:rPr>
                <w:rFonts w:ascii="Times New Roman" w:eastAsia="Times New Roman" w:hAnsi="Times New Roman" w:cs="Times New Roman"/>
                <w:bCs/>
                <w:color w:val="000000"/>
                <w:sz w:val="24"/>
                <w:szCs w:val="24"/>
                <w:lang w:eastAsia="ru-RU"/>
              </w:rPr>
            </w:pPr>
            <w:r w:rsidRPr="00A002D0">
              <w:rPr>
                <w:rFonts w:ascii="Times New Roman" w:eastAsia="Times New Roman" w:hAnsi="Times New Roman" w:cs="Times New Roman"/>
                <w:bCs/>
                <w:color w:val="000000"/>
                <w:sz w:val="24"/>
                <w:szCs w:val="24"/>
                <w:lang w:eastAsia="ru-RU"/>
              </w:rPr>
              <w:t>безвозмездные поступления в местный бюджет, &lt;2&gt;</w:t>
            </w:r>
          </w:p>
        </w:tc>
        <w:tc>
          <w:tcPr>
            <w:tcW w:w="1559" w:type="dxa"/>
            <w:tcBorders>
              <w:top w:val="single" w:sz="4" w:space="0" w:color="auto"/>
              <w:left w:val="single" w:sz="4" w:space="0" w:color="auto"/>
              <w:bottom w:val="single" w:sz="4" w:space="0" w:color="auto"/>
              <w:right w:val="single" w:sz="4" w:space="0" w:color="auto"/>
            </w:tcBorders>
          </w:tcPr>
          <w:p w:rsidR="00A002D0" w:rsidRPr="00A002D0" w:rsidRDefault="00A002D0" w:rsidP="00A002D0">
            <w:pPr>
              <w:spacing w:after="0" w:line="240" w:lineRule="auto"/>
              <w:jc w:val="center"/>
              <w:rPr>
                <w:rFonts w:ascii="Times New Roman" w:eastAsia="Times New Roman" w:hAnsi="Times New Roman" w:cs="Times New Roman"/>
                <w:sz w:val="24"/>
                <w:szCs w:val="24"/>
                <w:lang w:eastAsia="ru-RU"/>
              </w:rPr>
            </w:pPr>
            <w:r w:rsidRPr="00A002D0">
              <w:rPr>
                <w:rFonts w:ascii="Times New Roman" w:eastAsia="Times New Roman" w:hAnsi="Times New Roman" w:cs="Times New Roman"/>
                <w:sz w:val="24"/>
                <w:szCs w:val="24"/>
                <w:lang w:eastAsia="ru-RU"/>
              </w:rPr>
              <w:t>0,0</w:t>
            </w:r>
          </w:p>
        </w:tc>
        <w:tc>
          <w:tcPr>
            <w:tcW w:w="1339" w:type="dxa"/>
            <w:tcBorders>
              <w:top w:val="single" w:sz="4" w:space="0" w:color="auto"/>
              <w:left w:val="single" w:sz="4" w:space="0" w:color="auto"/>
              <w:bottom w:val="single" w:sz="4" w:space="0" w:color="auto"/>
              <w:right w:val="single" w:sz="4" w:space="0" w:color="auto"/>
            </w:tcBorders>
          </w:tcPr>
          <w:p w:rsidR="00A002D0" w:rsidRPr="00A002D0" w:rsidRDefault="00A002D0" w:rsidP="00A002D0">
            <w:pPr>
              <w:spacing w:after="0" w:line="240" w:lineRule="auto"/>
              <w:jc w:val="center"/>
              <w:rPr>
                <w:rFonts w:ascii="Times New Roman" w:eastAsia="Times New Roman" w:hAnsi="Times New Roman" w:cs="Times New Roman"/>
                <w:sz w:val="24"/>
                <w:szCs w:val="24"/>
                <w:lang w:eastAsia="ru-RU"/>
              </w:rPr>
            </w:pPr>
            <w:r w:rsidRPr="00A002D0">
              <w:rPr>
                <w:rFonts w:ascii="Times New Roman" w:eastAsia="Times New Roman" w:hAnsi="Times New Roman" w:cs="Times New Roman"/>
                <w:sz w:val="24"/>
                <w:szCs w:val="24"/>
                <w:lang w:eastAsia="ru-RU"/>
              </w:rPr>
              <w:t>0,0</w:t>
            </w:r>
          </w:p>
        </w:tc>
        <w:tc>
          <w:tcPr>
            <w:tcW w:w="1212" w:type="dxa"/>
            <w:tcBorders>
              <w:top w:val="single" w:sz="4" w:space="0" w:color="auto"/>
              <w:left w:val="single" w:sz="4" w:space="0" w:color="auto"/>
              <w:bottom w:val="single" w:sz="4" w:space="0" w:color="auto"/>
              <w:right w:val="single" w:sz="4" w:space="0" w:color="auto"/>
            </w:tcBorders>
          </w:tcPr>
          <w:p w:rsidR="00A002D0" w:rsidRPr="00A002D0" w:rsidRDefault="00A002D0" w:rsidP="00A002D0">
            <w:pPr>
              <w:spacing w:after="0" w:line="240" w:lineRule="auto"/>
              <w:jc w:val="center"/>
              <w:rPr>
                <w:rFonts w:ascii="Times New Roman" w:eastAsia="Times New Roman" w:hAnsi="Times New Roman" w:cs="Times New Roman"/>
                <w:sz w:val="24"/>
                <w:szCs w:val="24"/>
                <w:lang w:eastAsia="ru-RU"/>
              </w:rPr>
            </w:pPr>
            <w:r w:rsidRPr="00A002D0">
              <w:rPr>
                <w:rFonts w:ascii="Times New Roman" w:eastAsia="Times New Roman" w:hAnsi="Times New Roman" w:cs="Times New Roman"/>
                <w:sz w:val="24"/>
                <w:szCs w:val="24"/>
                <w:lang w:eastAsia="ru-RU"/>
              </w:rPr>
              <w:t>0,0</w:t>
            </w:r>
          </w:p>
        </w:tc>
      </w:tr>
      <w:tr w:rsidR="00A002D0" w:rsidRPr="00A002D0" w:rsidTr="00A002D0">
        <w:trPr>
          <w:trHeight w:val="399"/>
          <w:tblCellSpacing w:w="5" w:type="nil"/>
        </w:trPr>
        <w:tc>
          <w:tcPr>
            <w:tcW w:w="2268" w:type="dxa"/>
            <w:vMerge/>
            <w:tcBorders>
              <w:left w:val="single" w:sz="4" w:space="0" w:color="auto"/>
              <w:right w:val="single" w:sz="4" w:space="0" w:color="auto"/>
            </w:tcBorders>
          </w:tcPr>
          <w:p w:rsidR="00A002D0" w:rsidRPr="00A002D0" w:rsidRDefault="00A002D0" w:rsidP="00A002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119" w:type="dxa"/>
            <w:tcBorders>
              <w:top w:val="single" w:sz="4" w:space="0" w:color="auto"/>
              <w:left w:val="single" w:sz="4" w:space="0" w:color="auto"/>
              <w:bottom w:val="single" w:sz="4" w:space="0" w:color="auto"/>
              <w:right w:val="single" w:sz="4" w:space="0" w:color="auto"/>
            </w:tcBorders>
          </w:tcPr>
          <w:p w:rsidR="00A002D0" w:rsidRPr="00A002D0" w:rsidRDefault="00A002D0" w:rsidP="00A002D0">
            <w:pPr>
              <w:spacing w:after="0" w:line="240" w:lineRule="auto"/>
              <w:rPr>
                <w:rFonts w:ascii="Times New Roman" w:eastAsia="Times New Roman" w:hAnsi="Times New Roman" w:cs="Times New Roman"/>
                <w:bCs/>
                <w:i/>
                <w:iCs/>
                <w:color w:val="000000"/>
                <w:sz w:val="24"/>
                <w:szCs w:val="24"/>
                <w:lang w:eastAsia="ru-RU"/>
              </w:rPr>
            </w:pPr>
            <w:r w:rsidRPr="00A002D0">
              <w:rPr>
                <w:rFonts w:ascii="Times New Roman" w:eastAsia="Times New Roman" w:hAnsi="Times New Roman" w:cs="Times New Roman"/>
                <w:bCs/>
                <w:i/>
                <w:iCs/>
                <w:color w:val="000000"/>
                <w:sz w:val="24"/>
                <w:szCs w:val="24"/>
                <w:lang w:eastAsia="ru-RU"/>
              </w:rPr>
              <w:t>в том числе за счет средств:</w:t>
            </w:r>
          </w:p>
        </w:tc>
        <w:tc>
          <w:tcPr>
            <w:tcW w:w="1559" w:type="dxa"/>
            <w:tcBorders>
              <w:top w:val="single" w:sz="4" w:space="0" w:color="auto"/>
              <w:left w:val="single" w:sz="4" w:space="0" w:color="auto"/>
              <w:bottom w:val="single" w:sz="4" w:space="0" w:color="auto"/>
              <w:right w:val="single" w:sz="4" w:space="0" w:color="auto"/>
            </w:tcBorders>
          </w:tcPr>
          <w:p w:rsidR="00A002D0" w:rsidRPr="00A002D0" w:rsidRDefault="00A002D0" w:rsidP="00A002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39" w:type="dxa"/>
            <w:tcBorders>
              <w:top w:val="single" w:sz="4" w:space="0" w:color="auto"/>
              <w:left w:val="single" w:sz="4" w:space="0" w:color="auto"/>
              <w:bottom w:val="single" w:sz="4" w:space="0" w:color="auto"/>
              <w:right w:val="single" w:sz="4" w:space="0" w:color="auto"/>
            </w:tcBorders>
          </w:tcPr>
          <w:p w:rsidR="00A002D0" w:rsidRPr="00A002D0" w:rsidRDefault="00A002D0" w:rsidP="00A002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12" w:type="dxa"/>
            <w:tcBorders>
              <w:top w:val="single" w:sz="4" w:space="0" w:color="auto"/>
              <w:left w:val="single" w:sz="4" w:space="0" w:color="auto"/>
              <w:bottom w:val="single" w:sz="4" w:space="0" w:color="auto"/>
              <w:right w:val="single" w:sz="4" w:space="0" w:color="auto"/>
            </w:tcBorders>
          </w:tcPr>
          <w:p w:rsidR="00A002D0" w:rsidRPr="00A002D0" w:rsidRDefault="00A002D0" w:rsidP="00A002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002D0" w:rsidRPr="00A002D0" w:rsidTr="00A002D0">
        <w:trPr>
          <w:trHeight w:val="399"/>
          <w:tblCellSpacing w:w="5" w:type="nil"/>
        </w:trPr>
        <w:tc>
          <w:tcPr>
            <w:tcW w:w="2268" w:type="dxa"/>
            <w:vMerge/>
            <w:tcBorders>
              <w:left w:val="single" w:sz="4" w:space="0" w:color="auto"/>
              <w:right w:val="single" w:sz="4" w:space="0" w:color="auto"/>
            </w:tcBorders>
          </w:tcPr>
          <w:p w:rsidR="00A002D0" w:rsidRPr="00A002D0" w:rsidRDefault="00A002D0" w:rsidP="00A002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119" w:type="dxa"/>
            <w:tcBorders>
              <w:top w:val="single" w:sz="4" w:space="0" w:color="auto"/>
              <w:left w:val="single" w:sz="4" w:space="0" w:color="auto"/>
              <w:bottom w:val="single" w:sz="4" w:space="0" w:color="auto"/>
              <w:right w:val="single" w:sz="4" w:space="0" w:color="auto"/>
            </w:tcBorders>
          </w:tcPr>
          <w:p w:rsidR="00A002D0" w:rsidRPr="00A002D0" w:rsidRDefault="00A002D0" w:rsidP="00A002D0">
            <w:pPr>
              <w:spacing w:after="0" w:line="240" w:lineRule="auto"/>
              <w:rPr>
                <w:rFonts w:ascii="Times New Roman" w:eastAsia="Times New Roman" w:hAnsi="Times New Roman" w:cs="Times New Roman"/>
                <w:color w:val="000000"/>
                <w:sz w:val="24"/>
                <w:szCs w:val="24"/>
                <w:lang w:eastAsia="ru-RU"/>
              </w:rPr>
            </w:pPr>
            <w:r w:rsidRPr="00A002D0">
              <w:rPr>
                <w:rFonts w:ascii="Times New Roman" w:eastAsia="Times New Roman" w:hAnsi="Times New Roman" w:cs="Times New Roman"/>
                <w:color w:val="000000"/>
                <w:sz w:val="24"/>
                <w:szCs w:val="24"/>
                <w:lang w:eastAsia="ru-RU"/>
              </w:rPr>
              <w:t xml:space="preserve"> - областного бюджета</w:t>
            </w:r>
          </w:p>
        </w:tc>
        <w:tc>
          <w:tcPr>
            <w:tcW w:w="1559" w:type="dxa"/>
            <w:tcBorders>
              <w:top w:val="single" w:sz="4" w:space="0" w:color="auto"/>
              <w:left w:val="single" w:sz="4" w:space="0" w:color="auto"/>
              <w:bottom w:val="single" w:sz="4" w:space="0" w:color="auto"/>
              <w:right w:val="single" w:sz="4" w:space="0" w:color="auto"/>
            </w:tcBorders>
          </w:tcPr>
          <w:p w:rsidR="00A002D0" w:rsidRPr="00A002D0" w:rsidRDefault="00A002D0" w:rsidP="00A002D0">
            <w:pPr>
              <w:spacing w:after="0" w:line="240" w:lineRule="auto"/>
              <w:jc w:val="center"/>
              <w:rPr>
                <w:rFonts w:ascii="Times New Roman" w:eastAsia="Times New Roman" w:hAnsi="Times New Roman" w:cs="Times New Roman"/>
                <w:sz w:val="24"/>
                <w:szCs w:val="24"/>
                <w:lang w:eastAsia="ru-RU"/>
              </w:rPr>
            </w:pPr>
            <w:r w:rsidRPr="00A002D0">
              <w:rPr>
                <w:rFonts w:ascii="Times New Roman" w:eastAsia="Times New Roman" w:hAnsi="Times New Roman" w:cs="Times New Roman"/>
                <w:sz w:val="24"/>
                <w:szCs w:val="24"/>
                <w:lang w:eastAsia="ru-RU"/>
              </w:rPr>
              <w:t>0,0</w:t>
            </w:r>
          </w:p>
        </w:tc>
        <w:tc>
          <w:tcPr>
            <w:tcW w:w="1339" w:type="dxa"/>
            <w:tcBorders>
              <w:top w:val="single" w:sz="4" w:space="0" w:color="auto"/>
              <w:left w:val="single" w:sz="4" w:space="0" w:color="auto"/>
              <w:bottom w:val="single" w:sz="4" w:space="0" w:color="auto"/>
              <w:right w:val="single" w:sz="4" w:space="0" w:color="auto"/>
            </w:tcBorders>
          </w:tcPr>
          <w:p w:rsidR="00A002D0" w:rsidRPr="00A002D0" w:rsidRDefault="00A002D0" w:rsidP="00A002D0">
            <w:pPr>
              <w:spacing w:after="0" w:line="240" w:lineRule="auto"/>
              <w:jc w:val="center"/>
              <w:rPr>
                <w:rFonts w:ascii="Times New Roman" w:eastAsia="Times New Roman" w:hAnsi="Times New Roman" w:cs="Times New Roman"/>
                <w:sz w:val="24"/>
                <w:szCs w:val="24"/>
                <w:lang w:eastAsia="ru-RU"/>
              </w:rPr>
            </w:pPr>
            <w:r w:rsidRPr="00A002D0">
              <w:rPr>
                <w:rFonts w:ascii="Times New Roman" w:eastAsia="Times New Roman" w:hAnsi="Times New Roman" w:cs="Times New Roman"/>
                <w:sz w:val="24"/>
                <w:szCs w:val="24"/>
                <w:lang w:eastAsia="ru-RU"/>
              </w:rPr>
              <w:t>0,0</w:t>
            </w:r>
          </w:p>
        </w:tc>
        <w:tc>
          <w:tcPr>
            <w:tcW w:w="1212" w:type="dxa"/>
            <w:tcBorders>
              <w:top w:val="single" w:sz="4" w:space="0" w:color="auto"/>
              <w:left w:val="single" w:sz="4" w:space="0" w:color="auto"/>
              <w:bottom w:val="single" w:sz="4" w:space="0" w:color="auto"/>
              <w:right w:val="single" w:sz="4" w:space="0" w:color="auto"/>
            </w:tcBorders>
          </w:tcPr>
          <w:p w:rsidR="00A002D0" w:rsidRPr="00A002D0" w:rsidRDefault="00A002D0" w:rsidP="00A002D0">
            <w:pPr>
              <w:spacing w:after="0" w:line="240" w:lineRule="auto"/>
              <w:jc w:val="center"/>
              <w:rPr>
                <w:rFonts w:ascii="Times New Roman" w:eastAsia="Times New Roman" w:hAnsi="Times New Roman" w:cs="Times New Roman"/>
                <w:sz w:val="24"/>
                <w:szCs w:val="24"/>
                <w:lang w:eastAsia="ru-RU"/>
              </w:rPr>
            </w:pPr>
            <w:r w:rsidRPr="00A002D0">
              <w:rPr>
                <w:rFonts w:ascii="Times New Roman" w:eastAsia="Times New Roman" w:hAnsi="Times New Roman" w:cs="Times New Roman"/>
                <w:sz w:val="24"/>
                <w:szCs w:val="24"/>
                <w:lang w:eastAsia="ru-RU"/>
              </w:rPr>
              <w:t>0,0</w:t>
            </w:r>
          </w:p>
        </w:tc>
      </w:tr>
      <w:tr w:rsidR="00A002D0" w:rsidRPr="00A002D0" w:rsidTr="00A002D0">
        <w:trPr>
          <w:trHeight w:val="302"/>
          <w:tblCellSpacing w:w="5" w:type="nil"/>
        </w:trPr>
        <w:tc>
          <w:tcPr>
            <w:tcW w:w="2268" w:type="dxa"/>
            <w:vMerge/>
            <w:tcBorders>
              <w:left w:val="single" w:sz="4" w:space="0" w:color="auto"/>
              <w:right w:val="single" w:sz="4" w:space="0" w:color="auto"/>
            </w:tcBorders>
          </w:tcPr>
          <w:p w:rsidR="00A002D0" w:rsidRPr="00A002D0" w:rsidRDefault="00A002D0" w:rsidP="00A002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119" w:type="dxa"/>
            <w:tcBorders>
              <w:top w:val="single" w:sz="4" w:space="0" w:color="auto"/>
              <w:left w:val="single" w:sz="4" w:space="0" w:color="auto"/>
              <w:bottom w:val="single" w:sz="4" w:space="0" w:color="auto"/>
              <w:right w:val="single" w:sz="4" w:space="0" w:color="auto"/>
            </w:tcBorders>
          </w:tcPr>
          <w:p w:rsidR="00A002D0" w:rsidRPr="00A002D0" w:rsidRDefault="00A002D0" w:rsidP="00A002D0">
            <w:pPr>
              <w:spacing w:after="0" w:line="240" w:lineRule="auto"/>
              <w:rPr>
                <w:rFonts w:ascii="Times New Roman" w:eastAsia="Times New Roman" w:hAnsi="Times New Roman" w:cs="Times New Roman"/>
                <w:color w:val="000000"/>
                <w:sz w:val="24"/>
                <w:szCs w:val="24"/>
                <w:lang w:eastAsia="ru-RU"/>
              </w:rPr>
            </w:pPr>
            <w:r w:rsidRPr="00A002D0">
              <w:rPr>
                <w:rFonts w:ascii="Times New Roman" w:eastAsia="Times New Roman" w:hAnsi="Times New Roman" w:cs="Times New Roman"/>
                <w:color w:val="000000"/>
                <w:sz w:val="24"/>
                <w:szCs w:val="24"/>
                <w:lang w:eastAsia="ru-RU"/>
              </w:rPr>
              <w:t>бюджет района</w:t>
            </w:r>
          </w:p>
        </w:tc>
        <w:tc>
          <w:tcPr>
            <w:tcW w:w="1559" w:type="dxa"/>
            <w:tcBorders>
              <w:top w:val="single" w:sz="4" w:space="0" w:color="auto"/>
              <w:left w:val="single" w:sz="4" w:space="0" w:color="auto"/>
              <w:bottom w:val="single" w:sz="4" w:space="0" w:color="auto"/>
              <w:right w:val="single" w:sz="4" w:space="0" w:color="auto"/>
            </w:tcBorders>
          </w:tcPr>
          <w:p w:rsidR="00A002D0" w:rsidRPr="00A002D0" w:rsidRDefault="00A002D0" w:rsidP="00A002D0">
            <w:pPr>
              <w:spacing w:after="0" w:line="240" w:lineRule="auto"/>
              <w:jc w:val="center"/>
              <w:rPr>
                <w:rFonts w:ascii="Times New Roman" w:eastAsia="Times New Roman" w:hAnsi="Times New Roman" w:cs="Times New Roman"/>
                <w:sz w:val="24"/>
                <w:szCs w:val="24"/>
                <w:lang w:eastAsia="ru-RU"/>
              </w:rPr>
            </w:pPr>
            <w:r w:rsidRPr="00A002D0">
              <w:rPr>
                <w:rFonts w:ascii="Times New Roman" w:eastAsia="Times New Roman" w:hAnsi="Times New Roman" w:cs="Times New Roman"/>
                <w:sz w:val="24"/>
                <w:szCs w:val="24"/>
                <w:lang w:eastAsia="ru-RU"/>
              </w:rPr>
              <w:t>0,0</w:t>
            </w:r>
          </w:p>
        </w:tc>
        <w:tc>
          <w:tcPr>
            <w:tcW w:w="1339" w:type="dxa"/>
            <w:tcBorders>
              <w:top w:val="single" w:sz="4" w:space="0" w:color="auto"/>
              <w:left w:val="single" w:sz="4" w:space="0" w:color="auto"/>
              <w:bottom w:val="single" w:sz="4" w:space="0" w:color="auto"/>
              <w:right w:val="single" w:sz="4" w:space="0" w:color="auto"/>
            </w:tcBorders>
          </w:tcPr>
          <w:p w:rsidR="00A002D0" w:rsidRPr="00A002D0" w:rsidRDefault="00A002D0" w:rsidP="00A002D0">
            <w:pPr>
              <w:spacing w:after="0" w:line="240" w:lineRule="auto"/>
              <w:jc w:val="center"/>
              <w:rPr>
                <w:rFonts w:ascii="Times New Roman" w:eastAsia="Times New Roman" w:hAnsi="Times New Roman" w:cs="Times New Roman"/>
                <w:sz w:val="24"/>
                <w:szCs w:val="24"/>
                <w:lang w:eastAsia="ru-RU"/>
              </w:rPr>
            </w:pPr>
            <w:r w:rsidRPr="00A002D0">
              <w:rPr>
                <w:rFonts w:ascii="Times New Roman" w:eastAsia="Times New Roman" w:hAnsi="Times New Roman" w:cs="Times New Roman"/>
                <w:sz w:val="24"/>
                <w:szCs w:val="24"/>
                <w:lang w:eastAsia="ru-RU"/>
              </w:rPr>
              <w:t>0,0</w:t>
            </w:r>
          </w:p>
        </w:tc>
        <w:tc>
          <w:tcPr>
            <w:tcW w:w="1212" w:type="dxa"/>
            <w:tcBorders>
              <w:top w:val="single" w:sz="4" w:space="0" w:color="auto"/>
              <w:left w:val="single" w:sz="4" w:space="0" w:color="auto"/>
              <w:bottom w:val="single" w:sz="4" w:space="0" w:color="auto"/>
              <w:right w:val="single" w:sz="4" w:space="0" w:color="auto"/>
            </w:tcBorders>
          </w:tcPr>
          <w:p w:rsidR="00A002D0" w:rsidRPr="00A002D0" w:rsidRDefault="00A002D0" w:rsidP="00A002D0">
            <w:pPr>
              <w:spacing w:after="0" w:line="240" w:lineRule="auto"/>
              <w:jc w:val="center"/>
              <w:rPr>
                <w:rFonts w:ascii="Times New Roman" w:eastAsia="Times New Roman" w:hAnsi="Times New Roman" w:cs="Times New Roman"/>
                <w:sz w:val="24"/>
                <w:szCs w:val="24"/>
                <w:lang w:eastAsia="ru-RU"/>
              </w:rPr>
            </w:pPr>
            <w:r w:rsidRPr="00A002D0">
              <w:rPr>
                <w:rFonts w:ascii="Times New Roman" w:eastAsia="Times New Roman" w:hAnsi="Times New Roman" w:cs="Times New Roman"/>
                <w:sz w:val="24"/>
                <w:szCs w:val="24"/>
                <w:lang w:eastAsia="ru-RU"/>
              </w:rPr>
              <w:t>0,0</w:t>
            </w:r>
          </w:p>
        </w:tc>
      </w:tr>
      <w:tr w:rsidR="00A002D0" w:rsidRPr="00A002D0" w:rsidTr="00A002D0">
        <w:trPr>
          <w:trHeight w:val="391"/>
          <w:tblCellSpacing w:w="5" w:type="nil"/>
        </w:trPr>
        <w:tc>
          <w:tcPr>
            <w:tcW w:w="2268" w:type="dxa"/>
            <w:vMerge/>
            <w:tcBorders>
              <w:left w:val="single" w:sz="4" w:space="0" w:color="auto"/>
              <w:bottom w:val="single" w:sz="4" w:space="0" w:color="auto"/>
              <w:right w:val="single" w:sz="4" w:space="0" w:color="auto"/>
            </w:tcBorders>
          </w:tcPr>
          <w:p w:rsidR="00A002D0" w:rsidRPr="00A002D0" w:rsidRDefault="00A002D0" w:rsidP="00A002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119" w:type="dxa"/>
            <w:tcBorders>
              <w:top w:val="single" w:sz="4" w:space="0" w:color="auto"/>
              <w:left w:val="single" w:sz="4" w:space="0" w:color="auto"/>
              <w:bottom w:val="single" w:sz="4" w:space="0" w:color="auto"/>
              <w:right w:val="single" w:sz="4" w:space="0" w:color="auto"/>
            </w:tcBorders>
          </w:tcPr>
          <w:p w:rsidR="00A002D0" w:rsidRPr="00A002D0" w:rsidRDefault="00A002D0" w:rsidP="00A002D0">
            <w:pPr>
              <w:spacing w:after="0" w:line="240" w:lineRule="auto"/>
              <w:rPr>
                <w:rFonts w:ascii="Times New Roman" w:eastAsia="Times New Roman" w:hAnsi="Times New Roman" w:cs="Times New Roman"/>
                <w:color w:val="000000"/>
                <w:sz w:val="24"/>
                <w:szCs w:val="24"/>
                <w:lang w:eastAsia="ru-RU"/>
              </w:rPr>
            </w:pPr>
            <w:r w:rsidRPr="00A002D0">
              <w:rPr>
                <w:rFonts w:ascii="Times New Roman" w:eastAsia="Times New Roman" w:hAnsi="Times New Roman" w:cs="Times New Roman"/>
                <w:color w:val="000000"/>
                <w:sz w:val="24"/>
                <w:szCs w:val="24"/>
                <w:lang w:eastAsia="ru-RU"/>
              </w:rPr>
              <w:t>внебюджетные источники</w:t>
            </w:r>
          </w:p>
        </w:tc>
        <w:tc>
          <w:tcPr>
            <w:tcW w:w="1559" w:type="dxa"/>
            <w:tcBorders>
              <w:top w:val="single" w:sz="4" w:space="0" w:color="auto"/>
              <w:left w:val="single" w:sz="4" w:space="0" w:color="auto"/>
              <w:bottom w:val="single" w:sz="4" w:space="0" w:color="auto"/>
              <w:right w:val="single" w:sz="4" w:space="0" w:color="auto"/>
            </w:tcBorders>
          </w:tcPr>
          <w:p w:rsidR="00A002D0" w:rsidRPr="00A002D0" w:rsidRDefault="00A002D0" w:rsidP="00A002D0">
            <w:pPr>
              <w:spacing w:after="0" w:line="240" w:lineRule="auto"/>
              <w:jc w:val="center"/>
              <w:rPr>
                <w:rFonts w:ascii="Times New Roman" w:eastAsia="Times New Roman" w:hAnsi="Times New Roman" w:cs="Times New Roman"/>
                <w:sz w:val="24"/>
                <w:szCs w:val="24"/>
                <w:lang w:eastAsia="ru-RU"/>
              </w:rPr>
            </w:pPr>
            <w:r w:rsidRPr="00A002D0">
              <w:rPr>
                <w:rFonts w:ascii="Times New Roman" w:eastAsia="Times New Roman" w:hAnsi="Times New Roman" w:cs="Times New Roman"/>
                <w:sz w:val="24"/>
                <w:szCs w:val="24"/>
                <w:lang w:eastAsia="ru-RU"/>
              </w:rPr>
              <w:t>0,0</w:t>
            </w:r>
          </w:p>
        </w:tc>
        <w:tc>
          <w:tcPr>
            <w:tcW w:w="1339" w:type="dxa"/>
            <w:tcBorders>
              <w:top w:val="single" w:sz="4" w:space="0" w:color="auto"/>
              <w:left w:val="single" w:sz="4" w:space="0" w:color="auto"/>
              <w:bottom w:val="single" w:sz="4" w:space="0" w:color="auto"/>
              <w:right w:val="single" w:sz="4" w:space="0" w:color="auto"/>
            </w:tcBorders>
          </w:tcPr>
          <w:p w:rsidR="00A002D0" w:rsidRPr="00A002D0" w:rsidRDefault="00A002D0" w:rsidP="00A002D0">
            <w:pPr>
              <w:spacing w:after="0" w:line="240" w:lineRule="auto"/>
              <w:jc w:val="center"/>
              <w:rPr>
                <w:rFonts w:ascii="Times New Roman" w:eastAsia="Times New Roman" w:hAnsi="Times New Roman" w:cs="Times New Roman"/>
                <w:sz w:val="24"/>
                <w:szCs w:val="24"/>
                <w:lang w:eastAsia="ru-RU"/>
              </w:rPr>
            </w:pPr>
            <w:r w:rsidRPr="00A002D0">
              <w:rPr>
                <w:rFonts w:ascii="Times New Roman" w:eastAsia="Times New Roman" w:hAnsi="Times New Roman" w:cs="Times New Roman"/>
                <w:sz w:val="24"/>
                <w:szCs w:val="24"/>
                <w:lang w:eastAsia="ru-RU"/>
              </w:rPr>
              <w:t>0,0</w:t>
            </w:r>
          </w:p>
        </w:tc>
        <w:tc>
          <w:tcPr>
            <w:tcW w:w="1212" w:type="dxa"/>
            <w:tcBorders>
              <w:top w:val="single" w:sz="4" w:space="0" w:color="auto"/>
              <w:left w:val="single" w:sz="4" w:space="0" w:color="auto"/>
              <w:bottom w:val="single" w:sz="4" w:space="0" w:color="auto"/>
              <w:right w:val="single" w:sz="4" w:space="0" w:color="auto"/>
            </w:tcBorders>
          </w:tcPr>
          <w:p w:rsidR="00A002D0" w:rsidRPr="00A002D0" w:rsidRDefault="00A002D0" w:rsidP="00A002D0">
            <w:pPr>
              <w:spacing w:after="0" w:line="240" w:lineRule="auto"/>
              <w:jc w:val="center"/>
              <w:rPr>
                <w:rFonts w:ascii="Times New Roman" w:eastAsia="Times New Roman" w:hAnsi="Times New Roman" w:cs="Times New Roman"/>
                <w:sz w:val="24"/>
                <w:szCs w:val="24"/>
                <w:lang w:eastAsia="ru-RU"/>
              </w:rPr>
            </w:pPr>
            <w:r w:rsidRPr="00A002D0">
              <w:rPr>
                <w:rFonts w:ascii="Times New Roman" w:eastAsia="Times New Roman" w:hAnsi="Times New Roman" w:cs="Times New Roman"/>
                <w:sz w:val="24"/>
                <w:szCs w:val="24"/>
                <w:lang w:eastAsia="ru-RU"/>
              </w:rPr>
              <w:t>0,0</w:t>
            </w:r>
          </w:p>
        </w:tc>
      </w:tr>
      <w:tr w:rsidR="00A002D0" w:rsidRPr="00A002D0" w:rsidTr="00A002D0">
        <w:trPr>
          <w:trHeight w:val="343"/>
          <w:tblCellSpacing w:w="5" w:type="nil"/>
        </w:trPr>
        <w:tc>
          <w:tcPr>
            <w:tcW w:w="2268" w:type="dxa"/>
            <w:vMerge w:val="restart"/>
            <w:tcBorders>
              <w:top w:val="single" w:sz="4" w:space="0" w:color="auto"/>
              <w:left w:val="single" w:sz="4" w:space="0" w:color="auto"/>
              <w:right w:val="single" w:sz="4" w:space="0" w:color="auto"/>
            </w:tcBorders>
          </w:tcPr>
          <w:p w:rsidR="00A002D0" w:rsidRPr="00A002D0" w:rsidRDefault="00A002D0" w:rsidP="00A002D0">
            <w:pPr>
              <w:spacing w:after="0" w:line="240" w:lineRule="auto"/>
              <w:rPr>
                <w:rFonts w:ascii="Times New Roman" w:eastAsia="Times New Roman" w:hAnsi="Times New Roman" w:cs="Times New Roman"/>
                <w:sz w:val="24"/>
                <w:szCs w:val="24"/>
                <w:lang w:eastAsia="ru-RU"/>
              </w:rPr>
            </w:pPr>
            <w:r w:rsidRPr="00A002D0">
              <w:rPr>
                <w:rFonts w:ascii="Times New Roman" w:eastAsia="Times New Roman" w:hAnsi="Times New Roman" w:cs="Times New Roman"/>
                <w:sz w:val="24"/>
                <w:szCs w:val="24"/>
                <w:lang w:eastAsia="ru-RU"/>
              </w:rPr>
              <w:lastRenderedPageBreak/>
              <w:t>Основное мероприятие 1.2.</w:t>
            </w:r>
          </w:p>
          <w:p w:rsidR="00A002D0" w:rsidRPr="00A002D0" w:rsidRDefault="00A002D0" w:rsidP="00A002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002D0">
              <w:rPr>
                <w:rFonts w:ascii="Times New Roman" w:eastAsia="Times New Roman" w:hAnsi="Times New Roman" w:cs="Times New Roman"/>
                <w:sz w:val="24"/>
                <w:szCs w:val="28"/>
                <w:lang w:eastAsia="ru-RU"/>
              </w:rPr>
              <w:t>Услуги по страхованию членов Добровольной пожарной дружины</w:t>
            </w:r>
            <w:r w:rsidRPr="00A002D0">
              <w:rPr>
                <w:rFonts w:ascii="Times New Roman" w:eastAsia="Times New Roman" w:hAnsi="Times New Roman" w:cs="Times New Roman"/>
                <w:sz w:val="24"/>
                <w:szCs w:val="24"/>
                <w:lang w:eastAsia="ru-RU"/>
              </w:rPr>
              <w:t xml:space="preserve"> </w:t>
            </w:r>
          </w:p>
        </w:tc>
        <w:tc>
          <w:tcPr>
            <w:tcW w:w="3119" w:type="dxa"/>
            <w:tcBorders>
              <w:top w:val="single" w:sz="4" w:space="0" w:color="auto"/>
              <w:left w:val="single" w:sz="4" w:space="0" w:color="auto"/>
              <w:bottom w:val="single" w:sz="4" w:space="0" w:color="auto"/>
              <w:right w:val="single" w:sz="4" w:space="0" w:color="auto"/>
            </w:tcBorders>
          </w:tcPr>
          <w:p w:rsidR="00A002D0" w:rsidRPr="00A002D0" w:rsidRDefault="00A002D0" w:rsidP="00A002D0">
            <w:pPr>
              <w:spacing w:after="0" w:line="240" w:lineRule="auto"/>
              <w:rPr>
                <w:rFonts w:ascii="Times New Roman" w:eastAsia="Times New Roman" w:hAnsi="Times New Roman" w:cs="Times New Roman"/>
                <w:color w:val="000000"/>
                <w:sz w:val="24"/>
                <w:szCs w:val="24"/>
                <w:lang w:eastAsia="ru-RU"/>
              </w:rPr>
            </w:pPr>
            <w:r w:rsidRPr="00A002D0">
              <w:rPr>
                <w:rFonts w:ascii="Times New Roman" w:eastAsia="Times New Roman" w:hAnsi="Times New Roman" w:cs="Times New Roman"/>
                <w:color w:val="000000"/>
                <w:sz w:val="24"/>
                <w:szCs w:val="24"/>
                <w:lang w:eastAsia="ru-RU"/>
              </w:rPr>
              <w:t>Всего</w:t>
            </w:r>
          </w:p>
        </w:tc>
        <w:tc>
          <w:tcPr>
            <w:tcW w:w="1559" w:type="dxa"/>
            <w:tcBorders>
              <w:top w:val="single" w:sz="4" w:space="0" w:color="auto"/>
              <w:left w:val="single" w:sz="4" w:space="0" w:color="auto"/>
              <w:bottom w:val="single" w:sz="4" w:space="0" w:color="auto"/>
              <w:right w:val="single" w:sz="4" w:space="0" w:color="auto"/>
            </w:tcBorders>
          </w:tcPr>
          <w:p w:rsidR="00A002D0" w:rsidRPr="00A002D0" w:rsidRDefault="00A002D0" w:rsidP="00A002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02D0">
              <w:rPr>
                <w:rFonts w:ascii="Times New Roman" w:eastAsia="Times New Roman" w:hAnsi="Times New Roman" w:cs="Times New Roman"/>
                <w:sz w:val="24"/>
                <w:szCs w:val="24"/>
                <w:lang w:eastAsia="ru-RU"/>
              </w:rPr>
              <w:t>2,6</w:t>
            </w:r>
          </w:p>
        </w:tc>
        <w:tc>
          <w:tcPr>
            <w:tcW w:w="1339" w:type="dxa"/>
            <w:tcBorders>
              <w:top w:val="single" w:sz="4" w:space="0" w:color="auto"/>
              <w:left w:val="single" w:sz="4" w:space="0" w:color="auto"/>
              <w:bottom w:val="single" w:sz="4" w:space="0" w:color="auto"/>
              <w:right w:val="single" w:sz="4" w:space="0" w:color="auto"/>
            </w:tcBorders>
          </w:tcPr>
          <w:p w:rsidR="00A002D0" w:rsidRPr="00A002D0" w:rsidRDefault="00A002D0" w:rsidP="00A002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02D0">
              <w:rPr>
                <w:rFonts w:ascii="Times New Roman" w:eastAsia="Times New Roman" w:hAnsi="Times New Roman" w:cs="Times New Roman"/>
                <w:sz w:val="24"/>
                <w:szCs w:val="24"/>
                <w:lang w:eastAsia="ru-RU"/>
              </w:rPr>
              <w:t>2,6</w:t>
            </w:r>
          </w:p>
        </w:tc>
        <w:tc>
          <w:tcPr>
            <w:tcW w:w="1212" w:type="dxa"/>
            <w:tcBorders>
              <w:top w:val="single" w:sz="4" w:space="0" w:color="auto"/>
              <w:left w:val="single" w:sz="4" w:space="0" w:color="auto"/>
              <w:bottom w:val="single" w:sz="4" w:space="0" w:color="auto"/>
              <w:right w:val="single" w:sz="4" w:space="0" w:color="auto"/>
            </w:tcBorders>
          </w:tcPr>
          <w:p w:rsidR="00A002D0" w:rsidRPr="00A002D0" w:rsidRDefault="00A002D0" w:rsidP="00A002D0">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A002D0">
              <w:rPr>
                <w:rFonts w:ascii="Times New Roman" w:eastAsia="Times New Roman" w:hAnsi="Times New Roman" w:cs="Times New Roman"/>
                <w:sz w:val="24"/>
                <w:szCs w:val="24"/>
                <w:lang w:val="en-US" w:eastAsia="ru-RU"/>
              </w:rPr>
              <w:t>1</w:t>
            </w:r>
            <w:r w:rsidRPr="00A002D0">
              <w:rPr>
                <w:rFonts w:ascii="Times New Roman" w:eastAsia="Times New Roman" w:hAnsi="Times New Roman" w:cs="Times New Roman"/>
                <w:sz w:val="24"/>
                <w:szCs w:val="24"/>
                <w:lang w:eastAsia="ru-RU"/>
              </w:rPr>
              <w:t>,</w:t>
            </w:r>
            <w:r w:rsidRPr="00A002D0">
              <w:rPr>
                <w:rFonts w:ascii="Times New Roman" w:eastAsia="Times New Roman" w:hAnsi="Times New Roman" w:cs="Times New Roman"/>
                <w:sz w:val="24"/>
                <w:szCs w:val="24"/>
                <w:lang w:val="en-US" w:eastAsia="ru-RU"/>
              </w:rPr>
              <w:t>8</w:t>
            </w:r>
          </w:p>
        </w:tc>
      </w:tr>
      <w:tr w:rsidR="00A002D0" w:rsidRPr="00A002D0" w:rsidTr="00A002D0">
        <w:trPr>
          <w:trHeight w:val="343"/>
          <w:tblCellSpacing w:w="5" w:type="nil"/>
        </w:trPr>
        <w:tc>
          <w:tcPr>
            <w:tcW w:w="2268" w:type="dxa"/>
            <w:vMerge/>
            <w:tcBorders>
              <w:left w:val="single" w:sz="4" w:space="0" w:color="auto"/>
              <w:right w:val="single" w:sz="4" w:space="0" w:color="auto"/>
            </w:tcBorders>
          </w:tcPr>
          <w:p w:rsidR="00A002D0" w:rsidRPr="00A002D0" w:rsidRDefault="00A002D0" w:rsidP="00A002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119" w:type="dxa"/>
            <w:tcBorders>
              <w:top w:val="single" w:sz="4" w:space="0" w:color="auto"/>
              <w:left w:val="single" w:sz="4" w:space="0" w:color="auto"/>
              <w:bottom w:val="single" w:sz="4" w:space="0" w:color="auto"/>
              <w:right w:val="single" w:sz="4" w:space="0" w:color="auto"/>
            </w:tcBorders>
          </w:tcPr>
          <w:p w:rsidR="00A002D0" w:rsidRPr="00A002D0" w:rsidRDefault="00A002D0" w:rsidP="00A002D0">
            <w:pPr>
              <w:spacing w:after="0" w:line="240" w:lineRule="auto"/>
              <w:rPr>
                <w:rFonts w:ascii="Times New Roman" w:eastAsia="Times New Roman" w:hAnsi="Times New Roman" w:cs="Times New Roman"/>
                <w:color w:val="000000"/>
                <w:sz w:val="24"/>
                <w:szCs w:val="24"/>
                <w:lang w:eastAsia="ru-RU"/>
              </w:rPr>
            </w:pPr>
            <w:r w:rsidRPr="00A002D0">
              <w:rPr>
                <w:rFonts w:ascii="Times New Roman" w:eastAsia="Times New Roman" w:hAnsi="Times New Roman" w:cs="Times New Roman"/>
                <w:color w:val="000000"/>
                <w:sz w:val="24"/>
                <w:szCs w:val="24"/>
                <w:lang w:eastAsia="ru-RU"/>
              </w:rPr>
              <w:t>местный бюджет</w:t>
            </w:r>
          </w:p>
        </w:tc>
        <w:tc>
          <w:tcPr>
            <w:tcW w:w="1559" w:type="dxa"/>
            <w:tcBorders>
              <w:top w:val="single" w:sz="4" w:space="0" w:color="auto"/>
              <w:left w:val="single" w:sz="4" w:space="0" w:color="auto"/>
              <w:bottom w:val="single" w:sz="4" w:space="0" w:color="auto"/>
              <w:right w:val="single" w:sz="4" w:space="0" w:color="auto"/>
            </w:tcBorders>
          </w:tcPr>
          <w:p w:rsidR="00A002D0" w:rsidRPr="00A002D0" w:rsidRDefault="00A002D0" w:rsidP="00A002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02D0">
              <w:rPr>
                <w:rFonts w:ascii="Times New Roman" w:eastAsia="Times New Roman" w:hAnsi="Times New Roman" w:cs="Times New Roman"/>
                <w:sz w:val="24"/>
                <w:szCs w:val="24"/>
                <w:lang w:eastAsia="ru-RU"/>
              </w:rPr>
              <w:t>2,6</w:t>
            </w:r>
          </w:p>
        </w:tc>
        <w:tc>
          <w:tcPr>
            <w:tcW w:w="1339" w:type="dxa"/>
            <w:tcBorders>
              <w:top w:val="single" w:sz="4" w:space="0" w:color="auto"/>
              <w:left w:val="single" w:sz="4" w:space="0" w:color="auto"/>
              <w:bottom w:val="single" w:sz="4" w:space="0" w:color="auto"/>
              <w:right w:val="single" w:sz="4" w:space="0" w:color="auto"/>
            </w:tcBorders>
          </w:tcPr>
          <w:p w:rsidR="00A002D0" w:rsidRPr="00A002D0" w:rsidRDefault="00A002D0" w:rsidP="00A002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02D0">
              <w:rPr>
                <w:rFonts w:ascii="Times New Roman" w:eastAsia="Times New Roman" w:hAnsi="Times New Roman" w:cs="Times New Roman"/>
                <w:sz w:val="24"/>
                <w:szCs w:val="24"/>
                <w:lang w:eastAsia="ru-RU"/>
              </w:rPr>
              <w:t>2,6</w:t>
            </w:r>
          </w:p>
        </w:tc>
        <w:tc>
          <w:tcPr>
            <w:tcW w:w="1212" w:type="dxa"/>
            <w:tcBorders>
              <w:top w:val="single" w:sz="4" w:space="0" w:color="auto"/>
              <w:left w:val="single" w:sz="4" w:space="0" w:color="auto"/>
              <w:bottom w:val="single" w:sz="4" w:space="0" w:color="auto"/>
              <w:right w:val="single" w:sz="4" w:space="0" w:color="auto"/>
            </w:tcBorders>
          </w:tcPr>
          <w:p w:rsidR="00A002D0" w:rsidRPr="00A002D0" w:rsidRDefault="00A002D0" w:rsidP="00A002D0">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A002D0">
              <w:rPr>
                <w:rFonts w:ascii="Times New Roman" w:eastAsia="Times New Roman" w:hAnsi="Times New Roman" w:cs="Times New Roman"/>
                <w:sz w:val="24"/>
                <w:szCs w:val="24"/>
                <w:lang w:val="en-US" w:eastAsia="ru-RU"/>
              </w:rPr>
              <w:t>1</w:t>
            </w:r>
            <w:r w:rsidRPr="00A002D0">
              <w:rPr>
                <w:rFonts w:ascii="Times New Roman" w:eastAsia="Times New Roman" w:hAnsi="Times New Roman" w:cs="Times New Roman"/>
                <w:sz w:val="24"/>
                <w:szCs w:val="24"/>
                <w:lang w:eastAsia="ru-RU"/>
              </w:rPr>
              <w:t>,</w:t>
            </w:r>
            <w:r w:rsidRPr="00A002D0">
              <w:rPr>
                <w:rFonts w:ascii="Times New Roman" w:eastAsia="Times New Roman" w:hAnsi="Times New Roman" w:cs="Times New Roman"/>
                <w:sz w:val="24"/>
                <w:szCs w:val="24"/>
                <w:lang w:val="en-US" w:eastAsia="ru-RU"/>
              </w:rPr>
              <w:t>8</w:t>
            </w:r>
          </w:p>
        </w:tc>
      </w:tr>
      <w:tr w:rsidR="00A002D0" w:rsidRPr="00A002D0" w:rsidTr="00A002D0">
        <w:trPr>
          <w:trHeight w:val="343"/>
          <w:tblCellSpacing w:w="5" w:type="nil"/>
        </w:trPr>
        <w:tc>
          <w:tcPr>
            <w:tcW w:w="2268" w:type="dxa"/>
            <w:vMerge/>
            <w:tcBorders>
              <w:left w:val="single" w:sz="4" w:space="0" w:color="auto"/>
              <w:right w:val="single" w:sz="4" w:space="0" w:color="auto"/>
            </w:tcBorders>
          </w:tcPr>
          <w:p w:rsidR="00A002D0" w:rsidRPr="00A002D0" w:rsidRDefault="00A002D0" w:rsidP="00A002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119" w:type="dxa"/>
            <w:tcBorders>
              <w:top w:val="single" w:sz="4" w:space="0" w:color="auto"/>
              <w:left w:val="single" w:sz="4" w:space="0" w:color="auto"/>
              <w:bottom w:val="single" w:sz="4" w:space="0" w:color="auto"/>
              <w:right w:val="single" w:sz="4" w:space="0" w:color="auto"/>
            </w:tcBorders>
          </w:tcPr>
          <w:p w:rsidR="00A002D0" w:rsidRPr="00A002D0" w:rsidRDefault="00A002D0" w:rsidP="00A002D0">
            <w:pPr>
              <w:spacing w:after="0" w:line="240" w:lineRule="auto"/>
              <w:rPr>
                <w:rFonts w:ascii="Times New Roman" w:eastAsia="Times New Roman" w:hAnsi="Times New Roman" w:cs="Times New Roman"/>
                <w:bCs/>
                <w:color w:val="000000"/>
                <w:sz w:val="24"/>
                <w:szCs w:val="24"/>
                <w:lang w:eastAsia="ru-RU"/>
              </w:rPr>
            </w:pPr>
            <w:r w:rsidRPr="00A002D0">
              <w:rPr>
                <w:rFonts w:ascii="Times New Roman" w:eastAsia="Times New Roman" w:hAnsi="Times New Roman" w:cs="Times New Roman"/>
                <w:bCs/>
                <w:color w:val="000000"/>
                <w:sz w:val="24"/>
                <w:szCs w:val="24"/>
                <w:lang w:eastAsia="ru-RU"/>
              </w:rPr>
              <w:t>безвозмездные поступления в местный бюджет, &lt;2&gt;</w:t>
            </w:r>
          </w:p>
        </w:tc>
        <w:tc>
          <w:tcPr>
            <w:tcW w:w="1559" w:type="dxa"/>
            <w:tcBorders>
              <w:top w:val="single" w:sz="4" w:space="0" w:color="auto"/>
              <w:left w:val="single" w:sz="4" w:space="0" w:color="auto"/>
              <w:bottom w:val="single" w:sz="4" w:space="0" w:color="auto"/>
              <w:right w:val="single" w:sz="4" w:space="0" w:color="auto"/>
            </w:tcBorders>
          </w:tcPr>
          <w:p w:rsidR="00A002D0" w:rsidRPr="00A002D0" w:rsidRDefault="00A002D0" w:rsidP="00A002D0">
            <w:pPr>
              <w:spacing w:after="0" w:line="240" w:lineRule="auto"/>
              <w:jc w:val="center"/>
              <w:rPr>
                <w:rFonts w:ascii="Times New Roman" w:eastAsia="Times New Roman" w:hAnsi="Times New Roman" w:cs="Times New Roman"/>
                <w:sz w:val="24"/>
                <w:szCs w:val="24"/>
                <w:lang w:eastAsia="ru-RU"/>
              </w:rPr>
            </w:pPr>
            <w:r w:rsidRPr="00A002D0">
              <w:rPr>
                <w:rFonts w:ascii="Times New Roman" w:eastAsia="Times New Roman" w:hAnsi="Times New Roman" w:cs="Times New Roman"/>
                <w:sz w:val="24"/>
                <w:szCs w:val="24"/>
                <w:lang w:eastAsia="ru-RU"/>
              </w:rPr>
              <w:t>0,0</w:t>
            </w:r>
          </w:p>
        </w:tc>
        <w:tc>
          <w:tcPr>
            <w:tcW w:w="1339" w:type="dxa"/>
            <w:tcBorders>
              <w:top w:val="single" w:sz="4" w:space="0" w:color="auto"/>
              <w:left w:val="single" w:sz="4" w:space="0" w:color="auto"/>
              <w:bottom w:val="single" w:sz="4" w:space="0" w:color="auto"/>
              <w:right w:val="single" w:sz="4" w:space="0" w:color="auto"/>
            </w:tcBorders>
          </w:tcPr>
          <w:p w:rsidR="00A002D0" w:rsidRPr="00A002D0" w:rsidRDefault="00A002D0" w:rsidP="00A002D0">
            <w:pPr>
              <w:spacing w:after="0" w:line="240" w:lineRule="auto"/>
              <w:jc w:val="center"/>
              <w:rPr>
                <w:rFonts w:ascii="Times New Roman" w:eastAsia="Times New Roman" w:hAnsi="Times New Roman" w:cs="Times New Roman"/>
                <w:sz w:val="24"/>
                <w:szCs w:val="24"/>
                <w:lang w:eastAsia="ru-RU"/>
              </w:rPr>
            </w:pPr>
            <w:r w:rsidRPr="00A002D0">
              <w:rPr>
                <w:rFonts w:ascii="Times New Roman" w:eastAsia="Times New Roman" w:hAnsi="Times New Roman" w:cs="Times New Roman"/>
                <w:sz w:val="24"/>
                <w:szCs w:val="24"/>
                <w:lang w:eastAsia="ru-RU"/>
              </w:rPr>
              <w:t>0,0</w:t>
            </w:r>
          </w:p>
        </w:tc>
        <w:tc>
          <w:tcPr>
            <w:tcW w:w="1212" w:type="dxa"/>
            <w:tcBorders>
              <w:top w:val="single" w:sz="4" w:space="0" w:color="auto"/>
              <w:left w:val="single" w:sz="4" w:space="0" w:color="auto"/>
              <w:bottom w:val="single" w:sz="4" w:space="0" w:color="auto"/>
              <w:right w:val="single" w:sz="4" w:space="0" w:color="auto"/>
            </w:tcBorders>
          </w:tcPr>
          <w:p w:rsidR="00A002D0" w:rsidRPr="00A002D0" w:rsidRDefault="00A002D0" w:rsidP="00A002D0">
            <w:pPr>
              <w:spacing w:after="0" w:line="240" w:lineRule="auto"/>
              <w:jc w:val="center"/>
              <w:rPr>
                <w:rFonts w:ascii="Times New Roman" w:eastAsia="Times New Roman" w:hAnsi="Times New Roman" w:cs="Times New Roman"/>
                <w:sz w:val="24"/>
                <w:szCs w:val="24"/>
                <w:lang w:eastAsia="ru-RU"/>
              </w:rPr>
            </w:pPr>
            <w:r w:rsidRPr="00A002D0">
              <w:rPr>
                <w:rFonts w:ascii="Times New Roman" w:eastAsia="Times New Roman" w:hAnsi="Times New Roman" w:cs="Times New Roman"/>
                <w:sz w:val="24"/>
                <w:szCs w:val="24"/>
                <w:lang w:eastAsia="ru-RU"/>
              </w:rPr>
              <w:t>0,0</w:t>
            </w:r>
          </w:p>
        </w:tc>
      </w:tr>
      <w:tr w:rsidR="00A002D0" w:rsidRPr="00A002D0" w:rsidTr="00A002D0">
        <w:trPr>
          <w:trHeight w:val="343"/>
          <w:tblCellSpacing w:w="5" w:type="nil"/>
        </w:trPr>
        <w:tc>
          <w:tcPr>
            <w:tcW w:w="2268" w:type="dxa"/>
            <w:vMerge/>
            <w:tcBorders>
              <w:left w:val="single" w:sz="4" w:space="0" w:color="auto"/>
              <w:right w:val="single" w:sz="4" w:space="0" w:color="auto"/>
            </w:tcBorders>
          </w:tcPr>
          <w:p w:rsidR="00A002D0" w:rsidRPr="00A002D0" w:rsidRDefault="00A002D0" w:rsidP="00A002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119" w:type="dxa"/>
            <w:tcBorders>
              <w:top w:val="single" w:sz="4" w:space="0" w:color="auto"/>
              <w:left w:val="single" w:sz="4" w:space="0" w:color="auto"/>
              <w:bottom w:val="single" w:sz="4" w:space="0" w:color="auto"/>
              <w:right w:val="single" w:sz="4" w:space="0" w:color="auto"/>
            </w:tcBorders>
          </w:tcPr>
          <w:p w:rsidR="00A002D0" w:rsidRPr="00A002D0" w:rsidRDefault="00A002D0" w:rsidP="00A002D0">
            <w:pPr>
              <w:spacing w:after="0" w:line="240" w:lineRule="auto"/>
              <w:rPr>
                <w:rFonts w:ascii="Times New Roman" w:eastAsia="Times New Roman" w:hAnsi="Times New Roman" w:cs="Times New Roman"/>
                <w:bCs/>
                <w:i/>
                <w:iCs/>
                <w:color w:val="000000"/>
                <w:sz w:val="24"/>
                <w:szCs w:val="24"/>
                <w:lang w:eastAsia="ru-RU"/>
              </w:rPr>
            </w:pPr>
            <w:r w:rsidRPr="00A002D0">
              <w:rPr>
                <w:rFonts w:ascii="Times New Roman" w:eastAsia="Times New Roman" w:hAnsi="Times New Roman" w:cs="Times New Roman"/>
                <w:bCs/>
                <w:i/>
                <w:iCs/>
                <w:color w:val="000000"/>
                <w:sz w:val="24"/>
                <w:szCs w:val="24"/>
                <w:lang w:eastAsia="ru-RU"/>
              </w:rPr>
              <w:t>в том числе за счет средств:</w:t>
            </w:r>
          </w:p>
        </w:tc>
        <w:tc>
          <w:tcPr>
            <w:tcW w:w="1559" w:type="dxa"/>
            <w:tcBorders>
              <w:top w:val="single" w:sz="4" w:space="0" w:color="auto"/>
              <w:left w:val="single" w:sz="4" w:space="0" w:color="auto"/>
              <w:bottom w:val="single" w:sz="4" w:space="0" w:color="auto"/>
              <w:right w:val="single" w:sz="4" w:space="0" w:color="auto"/>
            </w:tcBorders>
          </w:tcPr>
          <w:p w:rsidR="00A002D0" w:rsidRPr="00A002D0" w:rsidRDefault="00A002D0" w:rsidP="00A002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39" w:type="dxa"/>
            <w:tcBorders>
              <w:top w:val="single" w:sz="4" w:space="0" w:color="auto"/>
              <w:left w:val="single" w:sz="4" w:space="0" w:color="auto"/>
              <w:bottom w:val="single" w:sz="4" w:space="0" w:color="auto"/>
              <w:right w:val="single" w:sz="4" w:space="0" w:color="auto"/>
            </w:tcBorders>
          </w:tcPr>
          <w:p w:rsidR="00A002D0" w:rsidRPr="00A002D0" w:rsidRDefault="00A002D0" w:rsidP="00A002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12" w:type="dxa"/>
            <w:tcBorders>
              <w:top w:val="single" w:sz="4" w:space="0" w:color="auto"/>
              <w:left w:val="single" w:sz="4" w:space="0" w:color="auto"/>
              <w:bottom w:val="single" w:sz="4" w:space="0" w:color="auto"/>
              <w:right w:val="single" w:sz="4" w:space="0" w:color="auto"/>
            </w:tcBorders>
          </w:tcPr>
          <w:p w:rsidR="00A002D0" w:rsidRPr="00A002D0" w:rsidRDefault="00A002D0" w:rsidP="00A002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002D0" w:rsidRPr="00A002D0" w:rsidTr="00A002D0">
        <w:trPr>
          <w:trHeight w:val="343"/>
          <w:tblCellSpacing w:w="5" w:type="nil"/>
        </w:trPr>
        <w:tc>
          <w:tcPr>
            <w:tcW w:w="2268" w:type="dxa"/>
            <w:vMerge/>
            <w:tcBorders>
              <w:left w:val="single" w:sz="4" w:space="0" w:color="auto"/>
              <w:right w:val="single" w:sz="4" w:space="0" w:color="auto"/>
            </w:tcBorders>
          </w:tcPr>
          <w:p w:rsidR="00A002D0" w:rsidRPr="00A002D0" w:rsidRDefault="00A002D0" w:rsidP="00A002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119" w:type="dxa"/>
            <w:tcBorders>
              <w:top w:val="single" w:sz="4" w:space="0" w:color="auto"/>
              <w:left w:val="single" w:sz="4" w:space="0" w:color="auto"/>
              <w:bottom w:val="single" w:sz="4" w:space="0" w:color="auto"/>
              <w:right w:val="single" w:sz="4" w:space="0" w:color="auto"/>
            </w:tcBorders>
          </w:tcPr>
          <w:p w:rsidR="00A002D0" w:rsidRPr="00A002D0" w:rsidRDefault="00A002D0" w:rsidP="00A002D0">
            <w:pPr>
              <w:spacing w:after="0" w:line="240" w:lineRule="auto"/>
              <w:rPr>
                <w:rFonts w:ascii="Times New Roman" w:eastAsia="Times New Roman" w:hAnsi="Times New Roman" w:cs="Times New Roman"/>
                <w:color w:val="000000"/>
                <w:sz w:val="24"/>
                <w:szCs w:val="24"/>
                <w:lang w:eastAsia="ru-RU"/>
              </w:rPr>
            </w:pPr>
            <w:r w:rsidRPr="00A002D0">
              <w:rPr>
                <w:rFonts w:ascii="Times New Roman" w:eastAsia="Times New Roman" w:hAnsi="Times New Roman" w:cs="Times New Roman"/>
                <w:color w:val="000000"/>
                <w:sz w:val="24"/>
                <w:szCs w:val="24"/>
                <w:lang w:eastAsia="ru-RU"/>
              </w:rPr>
              <w:t xml:space="preserve"> - областного бюджета</w:t>
            </w:r>
          </w:p>
        </w:tc>
        <w:tc>
          <w:tcPr>
            <w:tcW w:w="1559" w:type="dxa"/>
            <w:tcBorders>
              <w:top w:val="single" w:sz="4" w:space="0" w:color="auto"/>
              <w:left w:val="single" w:sz="4" w:space="0" w:color="auto"/>
              <w:bottom w:val="single" w:sz="4" w:space="0" w:color="auto"/>
              <w:right w:val="single" w:sz="4" w:space="0" w:color="auto"/>
            </w:tcBorders>
          </w:tcPr>
          <w:p w:rsidR="00A002D0" w:rsidRPr="00A002D0" w:rsidRDefault="00A002D0" w:rsidP="00A002D0">
            <w:pPr>
              <w:spacing w:after="0" w:line="240" w:lineRule="auto"/>
              <w:jc w:val="center"/>
              <w:rPr>
                <w:rFonts w:ascii="Times New Roman" w:eastAsia="Times New Roman" w:hAnsi="Times New Roman" w:cs="Times New Roman"/>
                <w:sz w:val="24"/>
                <w:szCs w:val="24"/>
                <w:lang w:eastAsia="ru-RU"/>
              </w:rPr>
            </w:pPr>
            <w:r w:rsidRPr="00A002D0">
              <w:rPr>
                <w:rFonts w:ascii="Times New Roman" w:eastAsia="Times New Roman" w:hAnsi="Times New Roman" w:cs="Times New Roman"/>
                <w:sz w:val="24"/>
                <w:szCs w:val="24"/>
                <w:lang w:eastAsia="ru-RU"/>
              </w:rPr>
              <w:t>0,0</w:t>
            </w:r>
          </w:p>
        </w:tc>
        <w:tc>
          <w:tcPr>
            <w:tcW w:w="1339" w:type="dxa"/>
            <w:tcBorders>
              <w:top w:val="single" w:sz="4" w:space="0" w:color="auto"/>
              <w:left w:val="single" w:sz="4" w:space="0" w:color="auto"/>
              <w:bottom w:val="single" w:sz="4" w:space="0" w:color="auto"/>
              <w:right w:val="single" w:sz="4" w:space="0" w:color="auto"/>
            </w:tcBorders>
          </w:tcPr>
          <w:p w:rsidR="00A002D0" w:rsidRPr="00A002D0" w:rsidRDefault="00A002D0" w:rsidP="00A002D0">
            <w:pPr>
              <w:spacing w:after="0" w:line="240" w:lineRule="auto"/>
              <w:jc w:val="center"/>
              <w:rPr>
                <w:rFonts w:ascii="Times New Roman" w:eastAsia="Times New Roman" w:hAnsi="Times New Roman" w:cs="Times New Roman"/>
                <w:sz w:val="24"/>
                <w:szCs w:val="24"/>
                <w:lang w:eastAsia="ru-RU"/>
              </w:rPr>
            </w:pPr>
            <w:r w:rsidRPr="00A002D0">
              <w:rPr>
                <w:rFonts w:ascii="Times New Roman" w:eastAsia="Times New Roman" w:hAnsi="Times New Roman" w:cs="Times New Roman"/>
                <w:sz w:val="24"/>
                <w:szCs w:val="24"/>
                <w:lang w:eastAsia="ru-RU"/>
              </w:rPr>
              <w:t>0,0</w:t>
            </w:r>
          </w:p>
        </w:tc>
        <w:tc>
          <w:tcPr>
            <w:tcW w:w="1212" w:type="dxa"/>
            <w:tcBorders>
              <w:top w:val="single" w:sz="4" w:space="0" w:color="auto"/>
              <w:left w:val="single" w:sz="4" w:space="0" w:color="auto"/>
              <w:bottom w:val="single" w:sz="4" w:space="0" w:color="auto"/>
              <w:right w:val="single" w:sz="4" w:space="0" w:color="auto"/>
            </w:tcBorders>
          </w:tcPr>
          <w:p w:rsidR="00A002D0" w:rsidRPr="00A002D0" w:rsidRDefault="00A002D0" w:rsidP="00A002D0">
            <w:pPr>
              <w:spacing w:after="0" w:line="240" w:lineRule="auto"/>
              <w:jc w:val="center"/>
              <w:rPr>
                <w:rFonts w:ascii="Times New Roman" w:eastAsia="Times New Roman" w:hAnsi="Times New Roman" w:cs="Times New Roman"/>
                <w:sz w:val="24"/>
                <w:szCs w:val="24"/>
                <w:lang w:eastAsia="ru-RU"/>
              </w:rPr>
            </w:pPr>
            <w:r w:rsidRPr="00A002D0">
              <w:rPr>
                <w:rFonts w:ascii="Times New Roman" w:eastAsia="Times New Roman" w:hAnsi="Times New Roman" w:cs="Times New Roman"/>
                <w:sz w:val="24"/>
                <w:szCs w:val="24"/>
                <w:lang w:eastAsia="ru-RU"/>
              </w:rPr>
              <w:t>0,0</w:t>
            </w:r>
          </w:p>
        </w:tc>
      </w:tr>
      <w:tr w:rsidR="00A002D0" w:rsidRPr="00A002D0" w:rsidTr="00A002D0">
        <w:trPr>
          <w:trHeight w:val="343"/>
          <w:tblCellSpacing w:w="5" w:type="nil"/>
        </w:trPr>
        <w:tc>
          <w:tcPr>
            <w:tcW w:w="2268" w:type="dxa"/>
            <w:vMerge/>
            <w:tcBorders>
              <w:left w:val="single" w:sz="4" w:space="0" w:color="auto"/>
              <w:right w:val="single" w:sz="4" w:space="0" w:color="auto"/>
            </w:tcBorders>
          </w:tcPr>
          <w:p w:rsidR="00A002D0" w:rsidRPr="00A002D0" w:rsidRDefault="00A002D0" w:rsidP="00A002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119" w:type="dxa"/>
            <w:tcBorders>
              <w:top w:val="single" w:sz="4" w:space="0" w:color="auto"/>
              <w:left w:val="single" w:sz="4" w:space="0" w:color="auto"/>
              <w:bottom w:val="single" w:sz="4" w:space="0" w:color="auto"/>
              <w:right w:val="single" w:sz="4" w:space="0" w:color="auto"/>
            </w:tcBorders>
          </w:tcPr>
          <w:p w:rsidR="00A002D0" w:rsidRPr="00A002D0" w:rsidRDefault="00A002D0" w:rsidP="00A002D0">
            <w:pPr>
              <w:spacing w:after="0" w:line="240" w:lineRule="auto"/>
              <w:rPr>
                <w:rFonts w:ascii="Times New Roman" w:eastAsia="Times New Roman" w:hAnsi="Times New Roman" w:cs="Times New Roman"/>
                <w:color w:val="000000"/>
                <w:sz w:val="24"/>
                <w:szCs w:val="24"/>
                <w:lang w:eastAsia="ru-RU"/>
              </w:rPr>
            </w:pPr>
            <w:r w:rsidRPr="00A002D0">
              <w:rPr>
                <w:rFonts w:ascii="Times New Roman" w:eastAsia="Times New Roman" w:hAnsi="Times New Roman" w:cs="Times New Roman"/>
                <w:color w:val="000000"/>
                <w:sz w:val="24"/>
                <w:szCs w:val="24"/>
                <w:lang w:eastAsia="ru-RU"/>
              </w:rPr>
              <w:t>бюджет района</w:t>
            </w:r>
          </w:p>
        </w:tc>
        <w:tc>
          <w:tcPr>
            <w:tcW w:w="1559" w:type="dxa"/>
            <w:tcBorders>
              <w:top w:val="single" w:sz="4" w:space="0" w:color="auto"/>
              <w:left w:val="single" w:sz="4" w:space="0" w:color="auto"/>
              <w:bottom w:val="single" w:sz="4" w:space="0" w:color="auto"/>
              <w:right w:val="single" w:sz="4" w:space="0" w:color="auto"/>
            </w:tcBorders>
          </w:tcPr>
          <w:p w:rsidR="00A002D0" w:rsidRPr="00A002D0" w:rsidRDefault="00A002D0" w:rsidP="00A002D0">
            <w:pPr>
              <w:spacing w:after="0" w:line="240" w:lineRule="auto"/>
              <w:jc w:val="center"/>
              <w:rPr>
                <w:rFonts w:ascii="Times New Roman" w:eastAsia="Times New Roman" w:hAnsi="Times New Roman" w:cs="Times New Roman"/>
                <w:sz w:val="24"/>
                <w:szCs w:val="24"/>
                <w:lang w:eastAsia="ru-RU"/>
              </w:rPr>
            </w:pPr>
            <w:r w:rsidRPr="00A002D0">
              <w:rPr>
                <w:rFonts w:ascii="Times New Roman" w:eastAsia="Times New Roman" w:hAnsi="Times New Roman" w:cs="Times New Roman"/>
                <w:sz w:val="24"/>
                <w:szCs w:val="24"/>
                <w:lang w:eastAsia="ru-RU"/>
              </w:rPr>
              <w:t>0,0</w:t>
            </w:r>
          </w:p>
        </w:tc>
        <w:tc>
          <w:tcPr>
            <w:tcW w:w="1339" w:type="dxa"/>
            <w:tcBorders>
              <w:top w:val="single" w:sz="4" w:space="0" w:color="auto"/>
              <w:left w:val="single" w:sz="4" w:space="0" w:color="auto"/>
              <w:bottom w:val="single" w:sz="4" w:space="0" w:color="auto"/>
              <w:right w:val="single" w:sz="4" w:space="0" w:color="auto"/>
            </w:tcBorders>
          </w:tcPr>
          <w:p w:rsidR="00A002D0" w:rsidRPr="00A002D0" w:rsidRDefault="00A002D0" w:rsidP="00A002D0">
            <w:pPr>
              <w:spacing w:after="0" w:line="240" w:lineRule="auto"/>
              <w:jc w:val="center"/>
              <w:rPr>
                <w:rFonts w:ascii="Times New Roman" w:eastAsia="Times New Roman" w:hAnsi="Times New Roman" w:cs="Times New Roman"/>
                <w:sz w:val="24"/>
                <w:szCs w:val="24"/>
                <w:lang w:eastAsia="ru-RU"/>
              </w:rPr>
            </w:pPr>
            <w:r w:rsidRPr="00A002D0">
              <w:rPr>
                <w:rFonts w:ascii="Times New Roman" w:eastAsia="Times New Roman" w:hAnsi="Times New Roman" w:cs="Times New Roman"/>
                <w:sz w:val="24"/>
                <w:szCs w:val="24"/>
                <w:lang w:eastAsia="ru-RU"/>
              </w:rPr>
              <w:t>0,0</w:t>
            </w:r>
          </w:p>
        </w:tc>
        <w:tc>
          <w:tcPr>
            <w:tcW w:w="1212" w:type="dxa"/>
            <w:tcBorders>
              <w:top w:val="single" w:sz="4" w:space="0" w:color="auto"/>
              <w:left w:val="single" w:sz="4" w:space="0" w:color="auto"/>
              <w:bottom w:val="single" w:sz="4" w:space="0" w:color="auto"/>
              <w:right w:val="single" w:sz="4" w:space="0" w:color="auto"/>
            </w:tcBorders>
          </w:tcPr>
          <w:p w:rsidR="00A002D0" w:rsidRPr="00A002D0" w:rsidRDefault="00A002D0" w:rsidP="00A002D0">
            <w:pPr>
              <w:spacing w:after="0" w:line="240" w:lineRule="auto"/>
              <w:jc w:val="center"/>
              <w:rPr>
                <w:rFonts w:ascii="Times New Roman" w:eastAsia="Times New Roman" w:hAnsi="Times New Roman" w:cs="Times New Roman"/>
                <w:sz w:val="24"/>
                <w:szCs w:val="24"/>
                <w:lang w:eastAsia="ru-RU"/>
              </w:rPr>
            </w:pPr>
            <w:r w:rsidRPr="00A002D0">
              <w:rPr>
                <w:rFonts w:ascii="Times New Roman" w:eastAsia="Times New Roman" w:hAnsi="Times New Roman" w:cs="Times New Roman"/>
                <w:sz w:val="24"/>
                <w:szCs w:val="24"/>
                <w:lang w:eastAsia="ru-RU"/>
              </w:rPr>
              <w:t>0,0</w:t>
            </w:r>
          </w:p>
        </w:tc>
      </w:tr>
      <w:tr w:rsidR="00A002D0" w:rsidRPr="00A002D0" w:rsidTr="00A002D0">
        <w:trPr>
          <w:trHeight w:val="343"/>
          <w:tblCellSpacing w:w="5" w:type="nil"/>
        </w:trPr>
        <w:tc>
          <w:tcPr>
            <w:tcW w:w="2268" w:type="dxa"/>
            <w:vMerge/>
            <w:tcBorders>
              <w:left w:val="single" w:sz="4" w:space="0" w:color="auto"/>
              <w:right w:val="single" w:sz="4" w:space="0" w:color="auto"/>
            </w:tcBorders>
          </w:tcPr>
          <w:p w:rsidR="00A002D0" w:rsidRPr="00A002D0" w:rsidRDefault="00A002D0" w:rsidP="00A002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119" w:type="dxa"/>
            <w:tcBorders>
              <w:top w:val="single" w:sz="4" w:space="0" w:color="auto"/>
              <w:left w:val="single" w:sz="4" w:space="0" w:color="auto"/>
              <w:bottom w:val="single" w:sz="4" w:space="0" w:color="auto"/>
              <w:right w:val="single" w:sz="4" w:space="0" w:color="auto"/>
            </w:tcBorders>
          </w:tcPr>
          <w:p w:rsidR="00A002D0" w:rsidRPr="00A002D0" w:rsidRDefault="00A002D0" w:rsidP="00A002D0">
            <w:pPr>
              <w:spacing w:after="0" w:line="240" w:lineRule="auto"/>
              <w:rPr>
                <w:rFonts w:ascii="Times New Roman" w:eastAsia="Times New Roman" w:hAnsi="Times New Roman" w:cs="Times New Roman"/>
                <w:color w:val="000000"/>
                <w:sz w:val="24"/>
                <w:szCs w:val="24"/>
                <w:lang w:eastAsia="ru-RU"/>
              </w:rPr>
            </w:pPr>
            <w:r w:rsidRPr="00A002D0">
              <w:rPr>
                <w:rFonts w:ascii="Times New Roman" w:eastAsia="Times New Roman" w:hAnsi="Times New Roman" w:cs="Times New Roman"/>
                <w:color w:val="000000"/>
                <w:sz w:val="24"/>
                <w:szCs w:val="24"/>
                <w:lang w:eastAsia="ru-RU"/>
              </w:rPr>
              <w:t>внебюджетные источники</w:t>
            </w:r>
          </w:p>
        </w:tc>
        <w:tc>
          <w:tcPr>
            <w:tcW w:w="1559" w:type="dxa"/>
            <w:tcBorders>
              <w:top w:val="single" w:sz="4" w:space="0" w:color="auto"/>
              <w:left w:val="single" w:sz="4" w:space="0" w:color="auto"/>
              <w:bottom w:val="single" w:sz="4" w:space="0" w:color="auto"/>
              <w:right w:val="single" w:sz="4" w:space="0" w:color="auto"/>
            </w:tcBorders>
          </w:tcPr>
          <w:p w:rsidR="00A002D0" w:rsidRPr="00A002D0" w:rsidRDefault="00A002D0" w:rsidP="00A002D0">
            <w:pPr>
              <w:spacing w:after="0" w:line="240" w:lineRule="auto"/>
              <w:jc w:val="center"/>
              <w:rPr>
                <w:rFonts w:ascii="Times New Roman" w:eastAsia="Times New Roman" w:hAnsi="Times New Roman" w:cs="Times New Roman"/>
                <w:sz w:val="24"/>
                <w:szCs w:val="24"/>
                <w:lang w:eastAsia="ru-RU"/>
              </w:rPr>
            </w:pPr>
            <w:r w:rsidRPr="00A002D0">
              <w:rPr>
                <w:rFonts w:ascii="Times New Roman" w:eastAsia="Times New Roman" w:hAnsi="Times New Roman" w:cs="Times New Roman"/>
                <w:sz w:val="24"/>
                <w:szCs w:val="24"/>
                <w:lang w:eastAsia="ru-RU"/>
              </w:rPr>
              <w:t>0,0</w:t>
            </w:r>
          </w:p>
        </w:tc>
        <w:tc>
          <w:tcPr>
            <w:tcW w:w="1339" w:type="dxa"/>
            <w:tcBorders>
              <w:top w:val="single" w:sz="4" w:space="0" w:color="auto"/>
              <w:left w:val="single" w:sz="4" w:space="0" w:color="auto"/>
              <w:bottom w:val="single" w:sz="4" w:space="0" w:color="auto"/>
              <w:right w:val="single" w:sz="4" w:space="0" w:color="auto"/>
            </w:tcBorders>
          </w:tcPr>
          <w:p w:rsidR="00A002D0" w:rsidRPr="00A002D0" w:rsidRDefault="00A002D0" w:rsidP="00A002D0">
            <w:pPr>
              <w:spacing w:after="0" w:line="240" w:lineRule="auto"/>
              <w:jc w:val="center"/>
              <w:rPr>
                <w:rFonts w:ascii="Times New Roman" w:eastAsia="Times New Roman" w:hAnsi="Times New Roman" w:cs="Times New Roman"/>
                <w:sz w:val="24"/>
                <w:szCs w:val="24"/>
                <w:lang w:eastAsia="ru-RU"/>
              </w:rPr>
            </w:pPr>
            <w:r w:rsidRPr="00A002D0">
              <w:rPr>
                <w:rFonts w:ascii="Times New Roman" w:eastAsia="Times New Roman" w:hAnsi="Times New Roman" w:cs="Times New Roman"/>
                <w:sz w:val="24"/>
                <w:szCs w:val="24"/>
                <w:lang w:eastAsia="ru-RU"/>
              </w:rPr>
              <w:t>0,0</w:t>
            </w:r>
          </w:p>
        </w:tc>
        <w:tc>
          <w:tcPr>
            <w:tcW w:w="1212" w:type="dxa"/>
            <w:tcBorders>
              <w:top w:val="single" w:sz="4" w:space="0" w:color="auto"/>
              <w:left w:val="single" w:sz="4" w:space="0" w:color="auto"/>
              <w:bottom w:val="single" w:sz="4" w:space="0" w:color="auto"/>
              <w:right w:val="single" w:sz="4" w:space="0" w:color="auto"/>
            </w:tcBorders>
          </w:tcPr>
          <w:p w:rsidR="00A002D0" w:rsidRPr="00A002D0" w:rsidRDefault="00A002D0" w:rsidP="00A002D0">
            <w:pPr>
              <w:spacing w:after="0" w:line="240" w:lineRule="auto"/>
              <w:jc w:val="center"/>
              <w:rPr>
                <w:rFonts w:ascii="Times New Roman" w:eastAsia="Times New Roman" w:hAnsi="Times New Roman" w:cs="Times New Roman"/>
                <w:sz w:val="24"/>
                <w:szCs w:val="24"/>
                <w:lang w:eastAsia="ru-RU"/>
              </w:rPr>
            </w:pPr>
            <w:r w:rsidRPr="00A002D0">
              <w:rPr>
                <w:rFonts w:ascii="Times New Roman" w:eastAsia="Times New Roman" w:hAnsi="Times New Roman" w:cs="Times New Roman"/>
                <w:sz w:val="24"/>
                <w:szCs w:val="24"/>
                <w:lang w:eastAsia="ru-RU"/>
              </w:rPr>
              <w:t>0,0</w:t>
            </w:r>
          </w:p>
        </w:tc>
      </w:tr>
      <w:tr w:rsidR="00A002D0" w:rsidRPr="00A002D0" w:rsidTr="00A002D0">
        <w:trPr>
          <w:trHeight w:val="343"/>
          <w:tblCellSpacing w:w="5" w:type="nil"/>
        </w:trPr>
        <w:tc>
          <w:tcPr>
            <w:tcW w:w="2268" w:type="dxa"/>
            <w:vMerge w:val="restart"/>
            <w:tcBorders>
              <w:top w:val="single" w:sz="4" w:space="0" w:color="auto"/>
              <w:left w:val="single" w:sz="4" w:space="0" w:color="auto"/>
              <w:right w:val="single" w:sz="4" w:space="0" w:color="auto"/>
            </w:tcBorders>
          </w:tcPr>
          <w:p w:rsidR="00A002D0" w:rsidRPr="00A002D0" w:rsidRDefault="00A002D0" w:rsidP="00A002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002D0">
              <w:rPr>
                <w:rFonts w:ascii="Times New Roman" w:eastAsia="Times New Roman" w:hAnsi="Times New Roman" w:cs="Times New Roman"/>
                <w:sz w:val="24"/>
                <w:szCs w:val="24"/>
                <w:lang w:eastAsia="ru-RU"/>
              </w:rPr>
              <w:t>Подпрограмма 2</w:t>
            </w:r>
          </w:p>
          <w:p w:rsidR="00A002D0" w:rsidRPr="00A002D0" w:rsidRDefault="00A002D0" w:rsidP="00A002D0">
            <w:pPr>
              <w:widowControl w:val="0"/>
              <w:autoSpaceDE w:val="0"/>
              <w:autoSpaceDN w:val="0"/>
              <w:adjustRightInd w:val="0"/>
              <w:spacing w:after="0" w:line="240" w:lineRule="auto"/>
              <w:rPr>
                <w:rFonts w:ascii="Times New Roman" w:eastAsia="Times New Roman" w:hAnsi="Times New Roman" w:cs="Times New Roman"/>
                <w:kern w:val="2"/>
                <w:sz w:val="24"/>
                <w:szCs w:val="24"/>
                <w:lang w:eastAsia="ru-RU"/>
              </w:rPr>
            </w:pPr>
            <w:r w:rsidRPr="00A002D0">
              <w:rPr>
                <w:rFonts w:ascii="Times New Roman" w:eastAsia="Times New Roman" w:hAnsi="Times New Roman" w:cs="Times New Roman"/>
                <w:bCs/>
                <w:sz w:val="24"/>
                <w:szCs w:val="24"/>
                <w:lang w:eastAsia="ru-RU"/>
              </w:rPr>
              <w:t>«Защита от чрезвычайных ситуаций»</w:t>
            </w:r>
          </w:p>
        </w:tc>
        <w:tc>
          <w:tcPr>
            <w:tcW w:w="3119" w:type="dxa"/>
            <w:tcBorders>
              <w:top w:val="single" w:sz="4" w:space="0" w:color="auto"/>
              <w:left w:val="single" w:sz="4" w:space="0" w:color="auto"/>
              <w:bottom w:val="single" w:sz="4" w:space="0" w:color="auto"/>
              <w:right w:val="single" w:sz="4" w:space="0" w:color="auto"/>
            </w:tcBorders>
          </w:tcPr>
          <w:p w:rsidR="00A002D0" w:rsidRPr="00A002D0" w:rsidRDefault="00A002D0" w:rsidP="00A002D0">
            <w:pPr>
              <w:spacing w:after="0" w:line="240" w:lineRule="auto"/>
              <w:rPr>
                <w:rFonts w:ascii="Times New Roman" w:eastAsia="Times New Roman" w:hAnsi="Times New Roman" w:cs="Times New Roman"/>
                <w:color w:val="000000"/>
                <w:sz w:val="24"/>
                <w:szCs w:val="24"/>
                <w:lang w:eastAsia="ru-RU"/>
              </w:rPr>
            </w:pPr>
            <w:r w:rsidRPr="00A002D0">
              <w:rPr>
                <w:rFonts w:ascii="Times New Roman" w:eastAsia="Times New Roman" w:hAnsi="Times New Roman" w:cs="Times New Roman"/>
                <w:color w:val="000000"/>
                <w:sz w:val="24"/>
                <w:szCs w:val="24"/>
                <w:lang w:eastAsia="ru-RU"/>
              </w:rPr>
              <w:t>Всего</w:t>
            </w:r>
          </w:p>
        </w:tc>
        <w:tc>
          <w:tcPr>
            <w:tcW w:w="1559" w:type="dxa"/>
            <w:tcBorders>
              <w:top w:val="single" w:sz="4" w:space="0" w:color="auto"/>
              <w:left w:val="single" w:sz="4" w:space="0" w:color="auto"/>
              <w:bottom w:val="single" w:sz="4" w:space="0" w:color="auto"/>
              <w:right w:val="single" w:sz="4" w:space="0" w:color="auto"/>
            </w:tcBorders>
          </w:tcPr>
          <w:p w:rsidR="00A002D0" w:rsidRPr="00A002D0" w:rsidRDefault="00A002D0" w:rsidP="00A002D0">
            <w:pPr>
              <w:spacing w:after="0" w:line="240" w:lineRule="auto"/>
              <w:jc w:val="center"/>
              <w:rPr>
                <w:rFonts w:ascii="Times New Roman" w:eastAsia="Times New Roman" w:hAnsi="Times New Roman" w:cs="Times New Roman"/>
                <w:sz w:val="24"/>
                <w:szCs w:val="24"/>
                <w:lang w:eastAsia="ru-RU"/>
              </w:rPr>
            </w:pPr>
            <w:r w:rsidRPr="00A002D0">
              <w:rPr>
                <w:rFonts w:ascii="Times New Roman" w:eastAsia="Times New Roman" w:hAnsi="Times New Roman" w:cs="Times New Roman"/>
                <w:sz w:val="24"/>
                <w:szCs w:val="24"/>
                <w:lang w:eastAsia="ru-RU"/>
              </w:rPr>
              <w:t>0,0</w:t>
            </w:r>
          </w:p>
        </w:tc>
        <w:tc>
          <w:tcPr>
            <w:tcW w:w="1339" w:type="dxa"/>
            <w:tcBorders>
              <w:top w:val="single" w:sz="4" w:space="0" w:color="auto"/>
              <w:left w:val="single" w:sz="4" w:space="0" w:color="auto"/>
              <w:bottom w:val="single" w:sz="4" w:space="0" w:color="auto"/>
              <w:right w:val="single" w:sz="4" w:space="0" w:color="auto"/>
            </w:tcBorders>
          </w:tcPr>
          <w:p w:rsidR="00A002D0" w:rsidRPr="00A002D0" w:rsidRDefault="00A002D0" w:rsidP="00A002D0">
            <w:pPr>
              <w:spacing w:after="0" w:line="240" w:lineRule="auto"/>
              <w:jc w:val="center"/>
              <w:rPr>
                <w:rFonts w:ascii="Times New Roman" w:eastAsia="Times New Roman" w:hAnsi="Times New Roman" w:cs="Times New Roman"/>
                <w:sz w:val="24"/>
                <w:szCs w:val="24"/>
                <w:lang w:eastAsia="ru-RU"/>
              </w:rPr>
            </w:pPr>
            <w:r w:rsidRPr="00A002D0">
              <w:rPr>
                <w:rFonts w:ascii="Times New Roman" w:eastAsia="Times New Roman" w:hAnsi="Times New Roman" w:cs="Times New Roman"/>
                <w:sz w:val="24"/>
                <w:szCs w:val="24"/>
                <w:lang w:eastAsia="ru-RU"/>
              </w:rPr>
              <w:t>0,0</w:t>
            </w:r>
          </w:p>
        </w:tc>
        <w:tc>
          <w:tcPr>
            <w:tcW w:w="1212" w:type="dxa"/>
            <w:tcBorders>
              <w:top w:val="single" w:sz="4" w:space="0" w:color="auto"/>
              <w:left w:val="single" w:sz="4" w:space="0" w:color="auto"/>
              <w:bottom w:val="single" w:sz="4" w:space="0" w:color="auto"/>
              <w:right w:val="single" w:sz="4" w:space="0" w:color="auto"/>
            </w:tcBorders>
          </w:tcPr>
          <w:p w:rsidR="00A002D0" w:rsidRPr="00A002D0" w:rsidRDefault="00A002D0" w:rsidP="00A002D0">
            <w:pPr>
              <w:spacing w:after="0" w:line="240" w:lineRule="auto"/>
              <w:jc w:val="center"/>
              <w:rPr>
                <w:rFonts w:ascii="Times New Roman" w:eastAsia="Times New Roman" w:hAnsi="Times New Roman" w:cs="Times New Roman"/>
                <w:sz w:val="24"/>
                <w:szCs w:val="24"/>
                <w:lang w:eastAsia="ru-RU"/>
              </w:rPr>
            </w:pPr>
            <w:r w:rsidRPr="00A002D0">
              <w:rPr>
                <w:rFonts w:ascii="Times New Roman" w:eastAsia="Times New Roman" w:hAnsi="Times New Roman" w:cs="Times New Roman"/>
                <w:sz w:val="24"/>
                <w:szCs w:val="24"/>
                <w:lang w:eastAsia="ru-RU"/>
              </w:rPr>
              <w:t>0,0</w:t>
            </w:r>
          </w:p>
        </w:tc>
      </w:tr>
      <w:tr w:rsidR="00A002D0" w:rsidRPr="00A002D0" w:rsidTr="00A002D0">
        <w:trPr>
          <w:trHeight w:val="343"/>
          <w:tblCellSpacing w:w="5" w:type="nil"/>
        </w:trPr>
        <w:tc>
          <w:tcPr>
            <w:tcW w:w="2268" w:type="dxa"/>
            <w:vMerge/>
            <w:tcBorders>
              <w:left w:val="single" w:sz="4" w:space="0" w:color="auto"/>
              <w:right w:val="single" w:sz="4" w:space="0" w:color="auto"/>
            </w:tcBorders>
          </w:tcPr>
          <w:p w:rsidR="00A002D0" w:rsidRPr="00A002D0" w:rsidRDefault="00A002D0" w:rsidP="00A002D0">
            <w:pPr>
              <w:widowControl w:val="0"/>
              <w:autoSpaceDE w:val="0"/>
              <w:autoSpaceDN w:val="0"/>
              <w:adjustRightInd w:val="0"/>
              <w:spacing w:after="0" w:line="240" w:lineRule="auto"/>
              <w:rPr>
                <w:rFonts w:ascii="Times New Roman" w:eastAsia="Times New Roman" w:hAnsi="Times New Roman" w:cs="Times New Roman"/>
                <w:kern w:val="2"/>
                <w:sz w:val="24"/>
                <w:szCs w:val="24"/>
                <w:lang w:eastAsia="ru-RU"/>
              </w:rPr>
            </w:pPr>
          </w:p>
        </w:tc>
        <w:tc>
          <w:tcPr>
            <w:tcW w:w="3119" w:type="dxa"/>
            <w:tcBorders>
              <w:top w:val="single" w:sz="4" w:space="0" w:color="auto"/>
              <w:left w:val="single" w:sz="4" w:space="0" w:color="auto"/>
              <w:bottom w:val="single" w:sz="4" w:space="0" w:color="auto"/>
              <w:right w:val="single" w:sz="4" w:space="0" w:color="auto"/>
            </w:tcBorders>
          </w:tcPr>
          <w:p w:rsidR="00A002D0" w:rsidRPr="00A002D0" w:rsidRDefault="00A002D0" w:rsidP="00A002D0">
            <w:pPr>
              <w:spacing w:after="0" w:line="240" w:lineRule="auto"/>
              <w:rPr>
                <w:rFonts w:ascii="Times New Roman" w:eastAsia="Times New Roman" w:hAnsi="Times New Roman" w:cs="Times New Roman"/>
                <w:color w:val="000000"/>
                <w:sz w:val="24"/>
                <w:szCs w:val="24"/>
                <w:lang w:eastAsia="ru-RU"/>
              </w:rPr>
            </w:pPr>
            <w:r w:rsidRPr="00A002D0">
              <w:rPr>
                <w:rFonts w:ascii="Times New Roman" w:eastAsia="Times New Roman" w:hAnsi="Times New Roman" w:cs="Times New Roman"/>
                <w:color w:val="000000"/>
                <w:sz w:val="24"/>
                <w:szCs w:val="24"/>
                <w:lang w:eastAsia="ru-RU"/>
              </w:rPr>
              <w:t>местный бюджет</w:t>
            </w:r>
          </w:p>
        </w:tc>
        <w:tc>
          <w:tcPr>
            <w:tcW w:w="1559" w:type="dxa"/>
            <w:tcBorders>
              <w:top w:val="single" w:sz="4" w:space="0" w:color="auto"/>
              <w:left w:val="single" w:sz="4" w:space="0" w:color="auto"/>
              <w:bottom w:val="single" w:sz="4" w:space="0" w:color="auto"/>
              <w:right w:val="single" w:sz="4" w:space="0" w:color="auto"/>
            </w:tcBorders>
          </w:tcPr>
          <w:p w:rsidR="00A002D0" w:rsidRPr="00A002D0" w:rsidRDefault="00A002D0" w:rsidP="00A002D0">
            <w:pPr>
              <w:spacing w:after="0" w:line="240" w:lineRule="auto"/>
              <w:jc w:val="center"/>
              <w:rPr>
                <w:rFonts w:ascii="Times New Roman" w:eastAsia="Times New Roman" w:hAnsi="Times New Roman" w:cs="Times New Roman"/>
                <w:sz w:val="24"/>
                <w:szCs w:val="24"/>
                <w:lang w:eastAsia="ru-RU"/>
              </w:rPr>
            </w:pPr>
            <w:r w:rsidRPr="00A002D0">
              <w:rPr>
                <w:rFonts w:ascii="Times New Roman" w:eastAsia="Times New Roman" w:hAnsi="Times New Roman" w:cs="Times New Roman"/>
                <w:sz w:val="24"/>
                <w:szCs w:val="24"/>
                <w:lang w:eastAsia="ru-RU"/>
              </w:rPr>
              <w:t>0,0</w:t>
            </w:r>
          </w:p>
        </w:tc>
        <w:tc>
          <w:tcPr>
            <w:tcW w:w="1339" w:type="dxa"/>
            <w:tcBorders>
              <w:top w:val="single" w:sz="4" w:space="0" w:color="auto"/>
              <w:left w:val="single" w:sz="4" w:space="0" w:color="auto"/>
              <w:bottom w:val="single" w:sz="4" w:space="0" w:color="auto"/>
              <w:right w:val="single" w:sz="4" w:space="0" w:color="auto"/>
            </w:tcBorders>
          </w:tcPr>
          <w:p w:rsidR="00A002D0" w:rsidRPr="00A002D0" w:rsidRDefault="00A002D0" w:rsidP="00A002D0">
            <w:pPr>
              <w:spacing w:after="0" w:line="240" w:lineRule="auto"/>
              <w:jc w:val="center"/>
              <w:rPr>
                <w:rFonts w:ascii="Times New Roman" w:eastAsia="Times New Roman" w:hAnsi="Times New Roman" w:cs="Times New Roman"/>
                <w:sz w:val="24"/>
                <w:szCs w:val="24"/>
                <w:lang w:eastAsia="ru-RU"/>
              </w:rPr>
            </w:pPr>
            <w:r w:rsidRPr="00A002D0">
              <w:rPr>
                <w:rFonts w:ascii="Times New Roman" w:eastAsia="Times New Roman" w:hAnsi="Times New Roman" w:cs="Times New Roman"/>
                <w:sz w:val="24"/>
                <w:szCs w:val="24"/>
                <w:lang w:eastAsia="ru-RU"/>
              </w:rPr>
              <w:t>0,0</w:t>
            </w:r>
          </w:p>
        </w:tc>
        <w:tc>
          <w:tcPr>
            <w:tcW w:w="1212" w:type="dxa"/>
            <w:tcBorders>
              <w:top w:val="single" w:sz="4" w:space="0" w:color="auto"/>
              <w:left w:val="single" w:sz="4" w:space="0" w:color="auto"/>
              <w:bottom w:val="single" w:sz="4" w:space="0" w:color="auto"/>
              <w:right w:val="single" w:sz="4" w:space="0" w:color="auto"/>
            </w:tcBorders>
          </w:tcPr>
          <w:p w:rsidR="00A002D0" w:rsidRPr="00A002D0" w:rsidRDefault="00A002D0" w:rsidP="00A002D0">
            <w:pPr>
              <w:spacing w:after="0" w:line="240" w:lineRule="auto"/>
              <w:jc w:val="center"/>
              <w:rPr>
                <w:rFonts w:ascii="Times New Roman" w:eastAsia="Times New Roman" w:hAnsi="Times New Roman" w:cs="Times New Roman"/>
                <w:sz w:val="24"/>
                <w:szCs w:val="24"/>
                <w:lang w:eastAsia="ru-RU"/>
              </w:rPr>
            </w:pPr>
            <w:r w:rsidRPr="00A002D0">
              <w:rPr>
                <w:rFonts w:ascii="Times New Roman" w:eastAsia="Times New Roman" w:hAnsi="Times New Roman" w:cs="Times New Roman"/>
                <w:sz w:val="24"/>
                <w:szCs w:val="24"/>
                <w:lang w:eastAsia="ru-RU"/>
              </w:rPr>
              <w:t>0,0</w:t>
            </w:r>
          </w:p>
        </w:tc>
      </w:tr>
      <w:tr w:rsidR="00A002D0" w:rsidRPr="00A002D0" w:rsidTr="00A002D0">
        <w:trPr>
          <w:trHeight w:val="343"/>
          <w:tblCellSpacing w:w="5" w:type="nil"/>
        </w:trPr>
        <w:tc>
          <w:tcPr>
            <w:tcW w:w="2268" w:type="dxa"/>
            <w:vMerge/>
            <w:tcBorders>
              <w:left w:val="single" w:sz="4" w:space="0" w:color="auto"/>
              <w:right w:val="single" w:sz="4" w:space="0" w:color="auto"/>
            </w:tcBorders>
          </w:tcPr>
          <w:p w:rsidR="00A002D0" w:rsidRPr="00A002D0" w:rsidRDefault="00A002D0" w:rsidP="00A002D0">
            <w:pPr>
              <w:widowControl w:val="0"/>
              <w:autoSpaceDE w:val="0"/>
              <w:autoSpaceDN w:val="0"/>
              <w:adjustRightInd w:val="0"/>
              <w:spacing w:after="0" w:line="240" w:lineRule="auto"/>
              <w:rPr>
                <w:rFonts w:ascii="Times New Roman" w:eastAsia="Times New Roman" w:hAnsi="Times New Roman" w:cs="Times New Roman"/>
                <w:kern w:val="2"/>
                <w:sz w:val="24"/>
                <w:szCs w:val="24"/>
                <w:lang w:eastAsia="ru-RU"/>
              </w:rPr>
            </w:pPr>
          </w:p>
        </w:tc>
        <w:tc>
          <w:tcPr>
            <w:tcW w:w="3119" w:type="dxa"/>
            <w:tcBorders>
              <w:top w:val="single" w:sz="4" w:space="0" w:color="auto"/>
              <w:left w:val="single" w:sz="4" w:space="0" w:color="auto"/>
              <w:bottom w:val="single" w:sz="4" w:space="0" w:color="auto"/>
              <w:right w:val="single" w:sz="4" w:space="0" w:color="auto"/>
            </w:tcBorders>
          </w:tcPr>
          <w:p w:rsidR="00A002D0" w:rsidRPr="00A002D0" w:rsidRDefault="00A002D0" w:rsidP="00A002D0">
            <w:pPr>
              <w:spacing w:after="0" w:line="240" w:lineRule="auto"/>
              <w:rPr>
                <w:rFonts w:ascii="Times New Roman" w:eastAsia="Times New Roman" w:hAnsi="Times New Roman" w:cs="Times New Roman"/>
                <w:bCs/>
                <w:color w:val="000000"/>
                <w:sz w:val="24"/>
                <w:szCs w:val="24"/>
                <w:lang w:eastAsia="ru-RU"/>
              </w:rPr>
            </w:pPr>
            <w:r w:rsidRPr="00A002D0">
              <w:rPr>
                <w:rFonts w:ascii="Times New Roman" w:eastAsia="Times New Roman" w:hAnsi="Times New Roman" w:cs="Times New Roman"/>
                <w:bCs/>
                <w:color w:val="000000"/>
                <w:sz w:val="24"/>
                <w:szCs w:val="24"/>
                <w:lang w:eastAsia="ru-RU"/>
              </w:rPr>
              <w:t>безвозмездные поступления в местный бюджет, &lt;2&gt;</w:t>
            </w:r>
          </w:p>
        </w:tc>
        <w:tc>
          <w:tcPr>
            <w:tcW w:w="1559" w:type="dxa"/>
            <w:tcBorders>
              <w:top w:val="single" w:sz="4" w:space="0" w:color="auto"/>
              <w:left w:val="single" w:sz="4" w:space="0" w:color="auto"/>
              <w:bottom w:val="single" w:sz="4" w:space="0" w:color="auto"/>
              <w:right w:val="single" w:sz="4" w:space="0" w:color="auto"/>
            </w:tcBorders>
          </w:tcPr>
          <w:p w:rsidR="00A002D0" w:rsidRPr="00A002D0" w:rsidRDefault="00A002D0" w:rsidP="00A002D0">
            <w:pPr>
              <w:spacing w:after="0" w:line="240" w:lineRule="auto"/>
              <w:jc w:val="center"/>
              <w:rPr>
                <w:rFonts w:ascii="Times New Roman" w:eastAsia="Times New Roman" w:hAnsi="Times New Roman" w:cs="Times New Roman"/>
                <w:sz w:val="24"/>
                <w:szCs w:val="24"/>
                <w:lang w:eastAsia="ru-RU"/>
              </w:rPr>
            </w:pPr>
            <w:r w:rsidRPr="00A002D0">
              <w:rPr>
                <w:rFonts w:ascii="Times New Roman" w:eastAsia="Times New Roman" w:hAnsi="Times New Roman" w:cs="Times New Roman"/>
                <w:sz w:val="24"/>
                <w:szCs w:val="24"/>
                <w:lang w:eastAsia="ru-RU"/>
              </w:rPr>
              <w:t>0,0</w:t>
            </w:r>
          </w:p>
        </w:tc>
        <w:tc>
          <w:tcPr>
            <w:tcW w:w="1339" w:type="dxa"/>
            <w:tcBorders>
              <w:top w:val="single" w:sz="4" w:space="0" w:color="auto"/>
              <w:left w:val="single" w:sz="4" w:space="0" w:color="auto"/>
              <w:bottom w:val="single" w:sz="4" w:space="0" w:color="auto"/>
              <w:right w:val="single" w:sz="4" w:space="0" w:color="auto"/>
            </w:tcBorders>
          </w:tcPr>
          <w:p w:rsidR="00A002D0" w:rsidRPr="00A002D0" w:rsidRDefault="00A002D0" w:rsidP="00A002D0">
            <w:pPr>
              <w:spacing w:after="0" w:line="240" w:lineRule="auto"/>
              <w:jc w:val="center"/>
              <w:rPr>
                <w:rFonts w:ascii="Times New Roman" w:eastAsia="Times New Roman" w:hAnsi="Times New Roman" w:cs="Times New Roman"/>
                <w:sz w:val="24"/>
                <w:szCs w:val="24"/>
                <w:lang w:eastAsia="ru-RU"/>
              </w:rPr>
            </w:pPr>
            <w:r w:rsidRPr="00A002D0">
              <w:rPr>
                <w:rFonts w:ascii="Times New Roman" w:eastAsia="Times New Roman" w:hAnsi="Times New Roman" w:cs="Times New Roman"/>
                <w:sz w:val="24"/>
                <w:szCs w:val="24"/>
                <w:lang w:eastAsia="ru-RU"/>
              </w:rPr>
              <w:t>0,0</w:t>
            </w:r>
          </w:p>
        </w:tc>
        <w:tc>
          <w:tcPr>
            <w:tcW w:w="1212" w:type="dxa"/>
            <w:tcBorders>
              <w:top w:val="single" w:sz="4" w:space="0" w:color="auto"/>
              <w:left w:val="single" w:sz="4" w:space="0" w:color="auto"/>
              <w:bottom w:val="single" w:sz="4" w:space="0" w:color="auto"/>
              <w:right w:val="single" w:sz="4" w:space="0" w:color="auto"/>
            </w:tcBorders>
          </w:tcPr>
          <w:p w:rsidR="00A002D0" w:rsidRPr="00A002D0" w:rsidRDefault="00A002D0" w:rsidP="00A002D0">
            <w:pPr>
              <w:spacing w:after="0" w:line="240" w:lineRule="auto"/>
              <w:jc w:val="center"/>
              <w:rPr>
                <w:rFonts w:ascii="Times New Roman" w:eastAsia="Times New Roman" w:hAnsi="Times New Roman" w:cs="Times New Roman"/>
                <w:sz w:val="24"/>
                <w:szCs w:val="24"/>
                <w:lang w:eastAsia="ru-RU"/>
              </w:rPr>
            </w:pPr>
            <w:r w:rsidRPr="00A002D0">
              <w:rPr>
                <w:rFonts w:ascii="Times New Roman" w:eastAsia="Times New Roman" w:hAnsi="Times New Roman" w:cs="Times New Roman"/>
                <w:sz w:val="24"/>
                <w:szCs w:val="24"/>
                <w:lang w:eastAsia="ru-RU"/>
              </w:rPr>
              <w:t>0,0</w:t>
            </w:r>
          </w:p>
        </w:tc>
      </w:tr>
      <w:tr w:rsidR="00A002D0" w:rsidRPr="00A002D0" w:rsidTr="00A002D0">
        <w:trPr>
          <w:trHeight w:val="343"/>
          <w:tblCellSpacing w:w="5" w:type="nil"/>
        </w:trPr>
        <w:tc>
          <w:tcPr>
            <w:tcW w:w="2268" w:type="dxa"/>
            <w:vMerge/>
            <w:tcBorders>
              <w:left w:val="single" w:sz="4" w:space="0" w:color="auto"/>
              <w:right w:val="single" w:sz="4" w:space="0" w:color="auto"/>
            </w:tcBorders>
          </w:tcPr>
          <w:p w:rsidR="00A002D0" w:rsidRPr="00A002D0" w:rsidRDefault="00A002D0" w:rsidP="00A002D0">
            <w:pPr>
              <w:widowControl w:val="0"/>
              <w:autoSpaceDE w:val="0"/>
              <w:autoSpaceDN w:val="0"/>
              <w:adjustRightInd w:val="0"/>
              <w:spacing w:after="0" w:line="240" w:lineRule="auto"/>
              <w:rPr>
                <w:rFonts w:ascii="Times New Roman" w:eastAsia="Times New Roman" w:hAnsi="Times New Roman" w:cs="Times New Roman"/>
                <w:kern w:val="2"/>
                <w:sz w:val="24"/>
                <w:szCs w:val="24"/>
                <w:lang w:eastAsia="ru-RU"/>
              </w:rPr>
            </w:pPr>
          </w:p>
        </w:tc>
        <w:tc>
          <w:tcPr>
            <w:tcW w:w="3119" w:type="dxa"/>
            <w:tcBorders>
              <w:top w:val="single" w:sz="4" w:space="0" w:color="auto"/>
              <w:left w:val="single" w:sz="4" w:space="0" w:color="auto"/>
              <w:bottom w:val="single" w:sz="4" w:space="0" w:color="auto"/>
              <w:right w:val="single" w:sz="4" w:space="0" w:color="auto"/>
            </w:tcBorders>
          </w:tcPr>
          <w:p w:rsidR="00A002D0" w:rsidRPr="00A002D0" w:rsidRDefault="00A002D0" w:rsidP="00A002D0">
            <w:pPr>
              <w:spacing w:after="0" w:line="240" w:lineRule="auto"/>
              <w:rPr>
                <w:rFonts w:ascii="Times New Roman" w:eastAsia="Times New Roman" w:hAnsi="Times New Roman" w:cs="Times New Roman"/>
                <w:bCs/>
                <w:i/>
                <w:iCs/>
                <w:color w:val="000000"/>
                <w:sz w:val="24"/>
                <w:szCs w:val="24"/>
                <w:lang w:eastAsia="ru-RU"/>
              </w:rPr>
            </w:pPr>
            <w:r w:rsidRPr="00A002D0">
              <w:rPr>
                <w:rFonts w:ascii="Times New Roman" w:eastAsia="Times New Roman" w:hAnsi="Times New Roman" w:cs="Times New Roman"/>
                <w:bCs/>
                <w:i/>
                <w:iCs/>
                <w:color w:val="000000"/>
                <w:sz w:val="24"/>
                <w:szCs w:val="24"/>
                <w:lang w:eastAsia="ru-RU"/>
              </w:rPr>
              <w:t>в том числе за счет средств:</w:t>
            </w:r>
          </w:p>
        </w:tc>
        <w:tc>
          <w:tcPr>
            <w:tcW w:w="1559" w:type="dxa"/>
            <w:tcBorders>
              <w:top w:val="single" w:sz="4" w:space="0" w:color="auto"/>
              <w:left w:val="single" w:sz="4" w:space="0" w:color="auto"/>
              <w:bottom w:val="single" w:sz="4" w:space="0" w:color="auto"/>
              <w:right w:val="single" w:sz="4" w:space="0" w:color="auto"/>
            </w:tcBorders>
          </w:tcPr>
          <w:p w:rsidR="00A002D0" w:rsidRPr="00A002D0" w:rsidRDefault="00A002D0" w:rsidP="00A002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39" w:type="dxa"/>
            <w:tcBorders>
              <w:top w:val="single" w:sz="4" w:space="0" w:color="auto"/>
              <w:left w:val="single" w:sz="4" w:space="0" w:color="auto"/>
              <w:bottom w:val="single" w:sz="4" w:space="0" w:color="auto"/>
              <w:right w:val="single" w:sz="4" w:space="0" w:color="auto"/>
            </w:tcBorders>
          </w:tcPr>
          <w:p w:rsidR="00A002D0" w:rsidRPr="00A002D0" w:rsidRDefault="00A002D0" w:rsidP="00A002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12" w:type="dxa"/>
            <w:tcBorders>
              <w:top w:val="single" w:sz="4" w:space="0" w:color="auto"/>
              <w:left w:val="single" w:sz="4" w:space="0" w:color="auto"/>
              <w:bottom w:val="single" w:sz="4" w:space="0" w:color="auto"/>
              <w:right w:val="single" w:sz="4" w:space="0" w:color="auto"/>
            </w:tcBorders>
          </w:tcPr>
          <w:p w:rsidR="00A002D0" w:rsidRPr="00A002D0" w:rsidRDefault="00A002D0" w:rsidP="00A002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002D0" w:rsidRPr="00A002D0" w:rsidTr="00A002D0">
        <w:trPr>
          <w:trHeight w:val="343"/>
          <w:tblCellSpacing w:w="5" w:type="nil"/>
        </w:trPr>
        <w:tc>
          <w:tcPr>
            <w:tcW w:w="2268" w:type="dxa"/>
            <w:vMerge/>
            <w:tcBorders>
              <w:left w:val="single" w:sz="4" w:space="0" w:color="auto"/>
              <w:right w:val="single" w:sz="4" w:space="0" w:color="auto"/>
            </w:tcBorders>
          </w:tcPr>
          <w:p w:rsidR="00A002D0" w:rsidRPr="00A002D0" w:rsidRDefault="00A002D0" w:rsidP="00A002D0">
            <w:pPr>
              <w:widowControl w:val="0"/>
              <w:autoSpaceDE w:val="0"/>
              <w:autoSpaceDN w:val="0"/>
              <w:adjustRightInd w:val="0"/>
              <w:spacing w:after="0" w:line="240" w:lineRule="auto"/>
              <w:rPr>
                <w:rFonts w:ascii="Times New Roman" w:eastAsia="Times New Roman" w:hAnsi="Times New Roman" w:cs="Times New Roman"/>
                <w:kern w:val="2"/>
                <w:sz w:val="24"/>
                <w:szCs w:val="24"/>
                <w:lang w:eastAsia="ru-RU"/>
              </w:rPr>
            </w:pPr>
          </w:p>
        </w:tc>
        <w:tc>
          <w:tcPr>
            <w:tcW w:w="3119" w:type="dxa"/>
            <w:tcBorders>
              <w:top w:val="single" w:sz="4" w:space="0" w:color="auto"/>
              <w:left w:val="single" w:sz="4" w:space="0" w:color="auto"/>
              <w:bottom w:val="single" w:sz="4" w:space="0" w:color="auto"/>
              <w:right w:val="single" w:sz="4" w:space="0" w:color="auto"/>
            </w:tcBorders>
          </w:tcPr>
          <w:p w:rsidR="00A002D0" w:rsidRPr="00A002D0" w:rsidRDefault="00A002D0" w:rsidP="00A002D0">
            <w:pPr>
              <w:spacing w:after="0" w:line="240" w:lineRule="auto"/>
              <w:rPr>
                <w:rFonts w:ascii="Times New Roman" w:eastAsia="Times New Roman" w:hAnsi="Times New Roman" w:cs="Times New Roman"/>
                <w:color w:val="000000"/>
                <w:sz w:val="24"/>
                <w:szCs w:val="24"/>
                <w:lang w:eastAsia="ru-RU"/>
              </w:rPr>
            </w:pPr>
            <w:r w:rsidRPr="00A002D0">
              <w:rPr>
                <w:rFonts w:ascii="Times New Roman" w:eastAsia="Times New Roman" w:hAnsi="Times New Roman" w:cs="Times New Roman"/>
                <w:color w:val="000000"/>
                <w:sz w:val="24"/>
                <w:szCs w:val="24"/>
                <w:lang w:eastAsia="ru-RU"/>
              </w:rPr>
              <w:t xml:space="preserve"> - областного бюджета</w:t>
            </w:r>
          </w:p>
        </w:tc>
        <w:tc>
          <w:tcPr>
            <w:tcW w:w="1559" w:type="dxa"/>
            <w:tcBorders>
              <w:top w:val="single" w:sz="4" w:space="0" w:color="auto"/>
              <w:left w:val="single" w:sz="4" w:space="0" w:color="auto"/>
              <w:bottom w:val="single" w:sz="4" w:space="0" w:color="auto"/>
              <w:right w:val="single" w:sz="4" w:space="0" w:color="auto"/>
            </w:tcBorders>
          </w:tcPr>
          <w:p w:rsidR="00A002D0" w:rsidRPr="00A002D0" w:rsidRDefault="00A002D0" w:rsidP="00A002D0">
            <w:pPr>
              <w:spacing w:after="0" w:line="240" w:lineRule="auto"/>
              <w:jc w:val="center"/>
              <w:rPr>
                <w:rFonts w:ascii="Times New Roman" w:eastAsia="Times New Roman" w:hAnsi="Times New Roman" w:cs="Times New Roman"/>
                <w:sz w:val="24"/>
                <w:szCs w:val="24"/>
                <w:lang w:eastAsia="ru-RU"/>
              </w:rPr>
            </w:pPr>
            <w:r w:rsidRPr="00A002D0">
              <w:rPr>
                <w:rFonts w:ascii="Times New Roman" w:eastAsia="Times New Roman" w:hAnsi="Times New Roman" w:cs="Times New Roman"/>
                <w:sz w:val="24"/>
                <w:szCs w:val="24"/>
                <w:lang w:eastAsia="ru-RU"/>
              </w:rPr>
              <w:t>0,0</w:t>
            </w:r>
          </w:p>
        </w:tc>
        <w:tc>
          <w:tcPr>
            <w:tcW w:w="1339" w:type="dxa"/>
            <w:tcBorders>
              <w:top w:val="single" w:sz="4" w:space="0" w:color="auto"/>
              <w:left w:val="single" w:sz="4" w:space="0" w:color="auto"/>
              <w:bottom w:val="single" w:sz="4" w:space="0" w:color="auto"/>
              <w:right w:val="single" w:sz="4" w:space="0" w:color="auto"/>
            </w:tcBorders>
          </w:tcPr>
          <w:p w:rsidR="00A002D0" w:rsidRPr="00A002D0" w:rsidRDefault="00A002D0" w:rsidP="00A002D0">
            <w:pPr>
              <w:spacing w:after="0" w:line="240" w:lineRule="auto"/>
              <w:jc w:val="center"/>
              <w:rPr>
                <w:rFonts w:ascii="Times New Roman" w:eastAsia="Times New Roman" w:hAnsi="Times New Roman" w:cs="Times New Roman"/>
                <w:sz w:val="24"/>
                <w:szCs w:val="24"/>
                <w:lang w:eastAsia="ru-RU"/>
              </w:rPr>
            </w:pPr>
            <w:r w:rsidRPr="00A002D0">
              <w:rPr>
                <w:rFonts w:ascii="Times New Roman" w:eastAsia="Times New Roman" w:hAnsi="Times New Roman" w:cs="Times New Roman"/>
                <w:sz w:val="24"/>
                <w:szCs w:val="24"/>
                <w:lang w:eastAsia="ru-RU"/>
              </w:rPr>
              <w:t>0,0</w:t>
            </w:r>
          </w:p>
        </w:tc>
        <w:tc>
          <w:tcPr>
            <w:tcW w:w="1212" w:type="dxa"/>
            <w:tcBorders>
              <w:top w:val="single" w:sz="4" w:space="0" w:color="auto"/>
              <w:left w:val="single" w:sz="4" w:space="0" w:color="auto"/>
              <w:bottom w:val="single" w:sz="4" w:space="0" w:color="auto"/>
              <w:right w:val="single" w:sz="4" w:space="0" w:color="auto"/>
            </w:tcBorders>
          </w:tcPr>
          <w:p w:rsidR="00A002D0" w:rsidRPr="00A002D0" w:rsidRDefault="00A002D0" w:rsidP="00A002D0">
            <w:pPr>
              <w:spacing w:after="0" w:line="240" w:lineRule="auto"/>
              <w:jc w:val="center"/>
              <w:rPr>
                <w:rFonts w:ascii="Times New Roman" w:eastAsia="Times New Roman" w:hAnsi="Times New Roman" w:cs="Times New Roman"/>
                <w:sz w:val="24"/>
                <w:szCs w:val="24"/>
                <w:lang w:eastAsia="ru-RU"/>
              </w:rPr>
            </w:pPr>
            <w:r w:rsidRPr="00A002D0">
              <w:rPr>
                <w:rFonts w:ascii="Times New Roman" w:eastAsia="Times New Roman" w:hAnsi="Times New Roman" w:cs="Times New Roman"/>
                <w:sz w:val="24"/>
                <w:szCs w:val="24"/>
                <w:lang w:eastAsia="ru-RU"/>
              </w:rPr>
              <w:t>0,0</w:t>
            </w:r>
          </w:p>
        </w:tc>
      </w:tr>
      <w:tr w:rsidR="00A002D0" w:rsidRPr="00A002D0" w:rsidTr="00A002D0">
        <w:trPr>
          <w:trHeight w:val="343"/>
          <w:tblCellSpacing w:w="5" w:type="nil"/>
        </w:trPr>
        <w:tc>
          <w:tcPr>
            <w:tcW w:w="2268" w:type="dxa"/>
            <w:vMerge/>
            <w:tcBorders>
              <w:left w:val="single" w:sz="4" w:space="0" w:color="auto"/>
              <w:right w:val="single" w:sz="4" w:space="0" w:color="auto"/>
            </w:tcBorders>
          </w:tcPr>
          <w:p w:rsidR="00A002D0" w:rsidRPr="00A002D0" w:rsidRDefault="00A002D0" w:rsidP="00A002D0">
            <w:pPr>
              <w:widowControl w:val="0"/>
              <w:autoSpaceDE w:val="0"/>
              <w:autoSpaceDN w:val="0"/>
              <w:adjustRightInd w:val="0"/>
              <w:spacing w:after="0" w:line="240" w:lineRule="auto"/>
              <w:rPr>
                <w:rFonts w:ascii="Times New Roman" w:eastAsia="Times New Roman" w:hAnsi="Times New Roman" w:cs="Times New Roman"/>
                <w:kern w:val="2"/>
                <w:sz w:val="24"/>
                <w:szCs w:val="24"/>
                <w:lang w:eastAsia="ru-RU"/>
              </w:rPr>
            </w:pPr>
          </w:p>
        </w:tc>
        <w:tc>
          <w:tcPr>
            <w:tcW w:w="3119" w:type="dxa"/>
            <w:tcBorders>
              <w:top w:val="single" w:sz="4" w:space="0" w:color="auto"/>
              <w:left w:val="single" w:sz="4" w:space="0" w:color="auto"/>
              <w:bottom w:val="single" w:sz="4" w:space="0" w:color="auto"/>
              <w:right w:val="single" w:sz="4" w:space="0" w:color="auto"/>
            </w:tcBorders>
          </w:tcPr>
          <w:p w:rsidR="00A002D0" w:rsidRPr="00A002D0" w:rsidRDefault="00A002D0" w:rsidP="00A002D0">
            <w:pPr>
              <w:spacing w:after="0" w:line="240" w:lineRule="auto"/>
              <w:rPr>
                <w:rFonts w:ascii="Times New Roman" w:eastAsia="Times New Roman" w:hAnsi="Times New Roman" w:cs="Times New Roman"/>
                <w:color w:val="000000"/>
                <w:sz w:val="24"/>
                <w:szCs w:val="24"/>
                <w:lang w:eastAsia="ru-RU"/>
              </w:rPr>
            </w:pPr>
            <w:r w:rsidRPr="00A002D0">
              <w:rPr>
                <w:rFonts w:ascii="Times New Roman" w:eastAsia="Times New Roman" w:hAnsi="Times New Roman" w:cs="Times New Roman"/>
                <w:color w:val="000000"/>
                <w:sz w:val="24"/>
                <w:szCs w:val="24"/>
                <w:lang w:eastAsia="ru-RU"/>
              </w:rPr>
              <w:t>бюджет района</w:t>
            </w:r>
          </w:p>
        </w:tc>
        <w:tc>
          <w:tcPr>
            <w:tcW w:w="1559" w:type="dxa"/>
            <w:tcBorders>
              <w:top w:val="single" w:sz="4" w:space="0" w:color="auto"/>
              <w:left w:val="single" w:sz="4" w:space="0" w:color="auto"/>
              <w:bottom w:val="single" w:sz="4" w:space="0" w:color="auto"/>
              <w:right w:val="single" w:sz="4" w:space="0" w:color="auto"/>
            </w:tcBorders>
          </w:tcPr>
          <w:p w:rsidR="00A002D0" w:rsidRPr="00A002D0" w:rsidRDefault="00A002D0" w:rsidP="00A002D0">
            <w:pPr>
              <w:spacing w:after="0" w:line="240" w:lineRule="auto"/>
              <w:jc w:val="center"/>
              <w:rPr>
                <w:rFonts w:ascii="Times New Roman" w:eastAsia="Times New Roman" w:hAnsi="Times New Roman" w:cs="Times New Roman"/>
                <w:sz w:val="24"/>
                <w:szCs w:val="24"/>
                <w:lang w:eastAsia="ru-RU"/>
              </w:rPr>
            </w:pPr>
            <w:r w:rsidRPr="00A002D0">
              <w:rPr>
                <w:rFonts w:ascii="Times New Roman" w:eastAsia="Times New Roman" w:hAnsi="Times New Roman" w:cs="Times New Roman"/>
                <w:sz w:val="24"/>
                <w:szCs w:val="24"/>
                <w:lang w:eastAsia="ru-RU"/>
              </w:rPr>
              <w:t>0,0</w:t>
            </w:r>
          </w:p>
        </w:tc>
        <w:tc>
          <w:tcPr>
            <w:tcW w:w="1339" w:type="dxa"/>
            <w:tcBorders>
              <w:top w:val="single" w:sz="4" w:space="0" w:color="auto"/>
              <w:left w:val="single" w:sz="4" w:space="0" w:color="auto"/>
              <w:bottom w:val="single" w:sz="4" w:space="0" w:color="auto"/>
              <w:right w:val="single" w:sz="4" w:space="0" w:color="auto"/>
            </w:tcBorders>
          </w:tcPr>
          <w:p w:rsidR="00A002D0" w:rsidRPr="00A002D0" w:rsidRDefault="00A002D0" w:rsidP="00A002D0">
            <w:pPr>
              <w:spacing w:after="0" w:line="240" w:lineRule="auto"/>
              <w:jc w:val="center"/>
              <w:rPr>
                <w:rFonts w:ascii="Times New Roman" w:eastAsia="Times New Roman" w:hAnsi="Times New Roman" w:cs="Times New Roman"/>
                <w:sz w:val="24"/>
                <w:szCs w:val="24"/>
                <w:lang w:eastAsia="ru-RU"/>
              </w:rPr>
            </w:pPr>
            <w:r w:rsidRPr="00A002D0">
              <w:rPr>
                <w:rFonts w:ascii="Times New Roman" w:eastAsia="Times New Roman" w:hAnsi="Times New Roman" w:cs="Times New Roman"/>
                <w:sz w:val="24"/>
                <w:szCs w:val="24"/>
                <w:lang w:eastAsia="ru-RU"/>
              </w:rPr>
              <w:t>0,0</w:t>
            </w:r>
          </w:p>
        </w:tc>
        <w:tc>
          <w:tcPr>
            <w:tcW w:w="1212" w:type="dxa"/>
            <w:tcBorders>
              <w:top w:val="single" w:sz="4" w:space="0" w:color="auto"/>
              <w:left w:val="single" w:sz="4" w:space="0" w:color="auto"/>
              <w:bottom w:val="single" w:sz="4" w:space="0" w:color="auto"/>
              <w:right w:val="single" w:sz="4" w:space="0" w:color="auto"/>
            </w:tcBorders>
          </w:tcPr>
          <w:p w:rsidR="00A002D0" w:rsidRPr="00A002D0" w:rsidRDefault="00A002D0" w:rsidP="00A002D0">
            <w:pPr>
              <w:spacing w:after="0" w:line="240" w:lineRule="auto"/>
              <w:jc w:val="center"/>
              <w:rPr>
                <w:rFonts w:ascii="Times New Roman" w:eastAsia="Times New Roman" w:hAnsi="Times New Roman" w:cs="Times New Roman"/>
                <w:sz w:val="24"/>
                <w:szCs w:val="24"/>
                <w:lang w:eastAsia="ru-RU"/>
              </w:rPr>
            </w:pPr>
            <w:r w:rsidRPr="00A002D0">
              <w:rPr>
                <w:rFonts w:ascii="Times New Roman" w:eastAsia="Times New Roman" w:hAnsi="Times New Roman" w:cs="Times New Roman"/>
                <w:sz w:val="24"/>
                <w:szCs w:val="24"/>
                <w:lang w:eastAsia="ru-RU"/>
              </w:rPr>
              <w:t>0,0</w:t>
            </w:r>
          </w:p>
        </w:tc>
      </w:tr>
      <w:tr w:rsidR="00A002D0" w:rsidRPr="00A002D0" w:rsidTr="00A002D0">
        <w:trPr>
          <w:trHeight w:val="222"/>
          <w:tblCellSpacing w:w="5" w:type="nil"/>
        </w:trPr>
        <w:tc>
          <w:tcPr>
            <w:tcW w:w="2268" w:type="dxa"/>
            <w:vMerge/>
            <w:tcBorders>
              <w:left w:val="single" w:sz="4" w:space="0" w:color="auto"/>
              <w:bottom w:val="single" w:sz="4" w:space="0" w:color="auto"/>
              <w:right w:val="single" w:sz="4" w:space="0" w:color="auto"/>
            </w:tcBorders>
          </w:tcPr>
          <w:p w:rsidR="00A002D0" w:rsidRPr="00A002D0" w:rsidRDefault="00A002D0" w:rsidP="00A002D0">
            <w:pPr>
              <w:widowControl w:val="0"/>
              <w:autoSpaceDE w:val="0"/>
              <w:autoSpaceDN w:val="0"/>
              <w:adjustRightInd w:val="0"/>
              <w:spacing w:after="0" w:line="240" w:lineRule="auto"/>
              <w:rPr>
                <w:rFonts w:ascii="Times New Roman" w:eastAsia="Times New Roman" w:hAnsi="Times New Roman" w:cs="Times New Roman"/>
                <w:kern w:val="2"/>
                <w:sz w:val="24"/>
                <w:szCs w:val="24"/>
                <w:lang w:eastAsia="ru-RU"/>
              </w:rPr>
            </w:pPr>
          </w:p>
        </w:tc>
        <w:tc>
          <w:tcPr>
            <w:tcW w:w="3119" w:type="dxa"/>
            <w:tcBorders>
              <w:top w:val="single" w:sz="4" w:space="0" w:color="auto"/>
              <w:left w:val="single" w:sz="4" w:space="0" w:color="auto"/>
              <w:bottom w:val="single" w:sz="4" w:space="0" w:color="auto"/>
              <w:right w:val="single" w:sz="4" w:space="0" w:color="auto"/>
            </w:tcBorders>
          </w:tcPr>
          <w:p w:rsidR="00A002D0" w:rsidRPr="00A002D0" w:rsidRDefault="00A002D0" w:rsidP="00A002D0">
            <w:pPr>
              <w:spacing w:after="0" w:line="240" w:lineRule="auto"/>
              <w:rPr>
                <w:rFonts w:ascii="Times New Roman" w:eastAsia="Times New Roman" w:hAnsi="Times New Roman" w:cs="Times New Roman"/>
                <w:color w:val="000000"/>
                <w:sz w:val="24"/>
                <w:szCs w:val="24"/>
                <w:lang w:eastAsia="ru-RU"/>
              </w:rPr>
            </w:pPr>
            <w:r w:rsidRPr="00A002D0">
              <w:rPr>
                <w:rFonts w:ascii="Times New Roman" w:eastAsia="Times New Roman" w:hAnsi="Times New Roman" w:cs="Times New Roman"/>
                <w:color w:val="000000"/>
                <w:sz w:val="24"/>
                <w:szCs w:val="24"/>
                <w:lang w:eastAsia="ru-RU"/>
              </w:rPr>
              <w:t>внебюджетные источники</w:t>
            </w:r>
          </w:p>
        </w:tc>
        <w:tc>
          <w:tcPr>
            <w:tcW w:w="1559" w:type="dxa"/>
            <w:tcBorders>
              <w:top w:val="single" w:sz="4" w:space="0" w:color="auto"/>
              <w:left w:val="single" w:sz="4" w:space="0" w:color="auto"/>
              <w:bottom w:val="single" w:sz="4" w:space="0" w:color="auto"/>
              <w:right w:val="single" w:sz="4" w:space="0" w:color="auto"/>
            </w:tcBorders>
          </w:tcPr>
          <w:p w:rsidR="00A002D0" w:rsidRPr="00A002D0" w:rsidRDefault="00A002D0" w:rsidP="00A002D0">
            <w:pPr>
              <w:spacing w:after="0" w:line="240" w:lineRule="auto"/>
              <w:jc w:val="center"/>
              <w:rPr>
                <w:rFonts w:ascii="Times New Roman" w:eastAsia="Times New Roman" w:hAnsi="Times New Roman" w:cs="Times New Roman"/>
                <w:sz w:val="24"/>
                <w:szCs w:val="24"/>
                <w:lang w:eastAsia="ru-RU"/>
              </w:rPr>
            </w:pPr>
            <w:r w:rsidRPr="00A002D0">
              <w:rPr>
                <w:rFonts w:ascii="Times New Roman" w:eastAsia="Times New Roman" w:hAnsi="Times New Roman" w:cs="Times New Roman"/>
                <w:sz w:val="24"/>
                <w:szCs w:val="24"/>
                <w:lang w:eastAsia="ru-RU"/>
              </w:rPr>
              <w:t>0,0</w:t>
            </w:r>
          </w:p>
        </w:tc>
        <w:tc>
          <w:tcPr>
            <w:tcW w:w="1339" w:type="dxa"/>
            <w:tcBorders>
              <w:top w:val="single" w:sz="4" w:space="0" w:color="auto"/>
              <w:left w:val="single" w:sz="4" w:space="0" w:color="auto"/>
              <w:bottom w:val="single" w:sz="4" w:space="0" w:color="auto"/>
              <w:right w:val="single" w:sz="4" w:space="0" w:color="auto"/>
            </w:tcBorders>
          </w:tcPr>
          <w:p w:rsidR="00A002D0" w:rsidRPr="00A002D0" w:rsidRDefault="00A002D0" w:rsidP="00A002D0">
            <w:pPr>
              <w:spacing w:after="0" w:line="240" w:lineRule="auto"/>
              <w:jc w:val="center"/>
              <w:rPr>
                <w:rFonts w:ascii="Times New Roman" w:eastAsia="Times New Roman" w:hAnsi="Times New Roman" w:cs="Times New Roman"/>
                <w:sz w:val="24"/>
                <w:szCs w:val="24"/>
                <w:lang w:eastAsia="ru-RU"/>
              </w:rPr>
            </w:pPr>
            <w:r w:rsidRPr="00A002D0">
              <w:rPr>
                <w:rFonts w:ascii="Times New Roman" w:eastAsia="Times New Roman" w:hAnsi="Times New Roman" w:cs="Times New Roman"/>
                <w:sz w:val="24"/>
                <w:szCs w:val="24"/>
                <w:lang w:eastAsia="ru-RU"/>
              </w:rPr>
              <w:t>0,0</w:t>
            </w:r>
          </w:p>
        </w:tc>
        <w:tc>
          <w:tcPr>
            <w:tcW w:w="1212" w:type="dxa"/>
            <w:tcBorders>
              <w:top w:val="single" w:sz="4" w:space="0" w:color="auto"/>
              <w:left w:val="single" w:sz="4" w:space="0" w:color="auto"/>
              <w:bottom w:val="single" w:sz="4" w:space="0" w:color="auto"/>
              <w:right w:val="single" w:sz="4" w:space="0" w:color="auto"/>
            </w:tcBorders>
          </w:tcPr>
          <w:p w:rsidR="00A002D0" w:rsidRPr="00A002D0" w:rsidRDefault="00A002D0" w:rsidP="00A002D0">
            <w:pPr>
              <w:spacing w:after="0" w:line="240" w:lineRule="auto"/>
              <w:jc w:val="center"/>
              <w:rPr>
                <w:rFonts w:ascii="Times New Roman" w:eastAsia="Times New Roman" w:hAnsi="Times New Roman" w:cs="Times New Roman"/>
                <w:sz w:val="24"/>
                <w:szCs w:val="24"/>
                <w:lang w:eastAsia="ru-RU"/>
              </w:rPr>
            </w:pPr>
            <w:r w:rsidRPr="00A002D0">
              <w:rPr>
                <w:rFonts w:ascii="Times New Roman" w:eastAsia="Times New Roman" w:hAnsi="Times New Roman" w:cs="Times New Roman"/>
                <w:sz w:val="24"/>
                <w:szCs w:val="24"/>
                <w:lang w:eastAsia="ru-RU"/>
              </w:rPr>
              <w:t>0,0</w:t>
            </w:r>
          </w:p>
        </w:tc>
      </w:tr>
      <w:tr w:rsidR="00A002D0" w:rsidRPr="00A002D0" w:rsidTr="00A002D0">
        <w:trPr>
          <w:trHeight w:val="379"/>
          <w:tblCellSpacing w:w="5" w:type="nil"/>
        </w:trPr>
        <w:tc>
          <w:tcPr>
            <w:tcW w:w="2268" w:type="dxa"/>
            <w:vMerge w:val="restart"/>
            <w:tcBorders>
              <w:top w:val="single" w:sz="4" w:space="0" w:color="auto"/>
              <w:left w:val="single" w:sz="4" w:space="0" w:color="auto"/>
              <w:right w:val="single" w:sz="4" w:space="0" w:color="auto"/>
            </w:tcBorders>
          </w:tcPr>
          <w:p w:rsidR="00A002D0" w:rsidRPr="00A002D0" w:rsidRDefault="00A002D0" w:rsidP="00A002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002D0">
              <w:rPr>
                <w:rFonts w:ascii="Times New Roman" w:eastAsia="Times New Roman" w:hAnsi="Times New Roman" w:cs="Times New Roman"/>
                <w:sz w:val="24"/>
                <w:szCs w:val="24"/>
              </w:rPr>
              <w:t xml:space="preserve">Основное мероприятие 2.1. </w:t>
            </w:r>
            <w:r w:rsidRPr="00A002D0">
              <w:rPr>
                <w:rFonts w:ascii="Times New Roman" w:eastAsia="Times New Roman" w:hAnsi="Times New Roman" w:cs="Times New Roman"/>
                <w:sz w:val="24"/>
                <w:szCs w:val="28"/>
                <w:lang w:eastAsia="ru-RU"/>
              </w:rPr>
              <w:t>Поддержание в готовности системы оповещения Дубовского сельского поселения</w:t>
            </w:r>
          </w:p>
        </w:tc>
        <w:tc>
          <w:tcPr>
            <w:tcW w:w="3119" w:type="dxa"/>
            <w:tcBorders>
              <w:top w:val="single" w:sz="4" w:space="0" w:color="auto"/>
              <w:left w:val="single" w:sz="4" w:space="0" w:color="auto"/>
              <w:bottom w:val="single" w:sz="4" w:space="0" w:color="auto"/>
              <w:right w:val="single" w:sz="4" w:space="0" w:color="auto"/>
            </w:tcBorders>
          </w:tcPr>
          <w:p w:rsidR="00A002D0" w:rsidRPr="00A002D0" w:rsidRDefault="00A002D0" w:rsidP="00A002D0">
            <w:pPr>
              <w:spacing w:after="0" w:line="240" w:lineRule="auto"/>
              <w:rPr>
                <w:rFonts w:ascii="Times New Roman" w:eastAsia="Times New Roman" w:hAnsi="Times New Roman" w:cs="Times New Roman"/>
                <w:color w:val="000000"/>
                <w:sz w:val="24"/>
                <w:szCs w:val="24"/>
                <w:lang w:eastAsia="ru-RU"/>
              </w:rPr>
            </w:pPr>
            <w:r w:rsidRPr="00A002D0">
              <w:rPr>
                <w:rFonts w:ascii="Times New Roman" w:eastAsia="Times New Roman" w:hAnsi="Times New Roman" w:cs="Times New Roman"/>
                <w:color w:val="000000"/>
                <w:sz w:val="24"/>
                <w:szCs w:val="24"/>
                <w:lang w:eastAsia="ru-RU"/>
              </w:rPr>
              <w:t>Всего</w:t>
            </w:r>
          </w:p>
        </w:tc>
        <w:tc>
          <w:tcPr>
            <w:tcW w:w="1559" w:type="dxa"/>
            <w:tcBorders>
              <w:top w:val="single" w:sz="4" w:space="0" w:color="auto"/>
              <w:left w:val="single" w:sz="4" w:space="0" w:color="auto"/>
              <w:bottom w:val="single" w:sz="4" w:space="0" w:color="auto"/>
              <w:right w:val="single" w:sz="4" w:space="0" w:color="auto"/>
            </w:tcBorders>
          </w:tcPr>
          <w:p w:rsidR="00A002D0" w:rsidRPr="00A002D0" w:rsidRDefault="00A002D0" w:rsidP="00A002D0">
            <w:pPr>
              <w:spacing w:after="0" w:line="240" w:lineRule="auto"/>
              <w:jc w:val="center"/>
              <w:rPr>
                <w:rFonts w:ascii="Times New Roman" w:eastAsia="Times New Roman" w:hAnsi="Times New Roman" w:cs="Times New Roman"/>
                <w:sz w:val="24"/>
                <w:szCs w:val="24"/>
                <w:lang w:eastAsia="ru-RU"/>
              </w:rPr>
            </w:pPr>
            <w:r w:rsidRPr="00A002D0">
              <w:rPr>
                <w:rFonts w:ascii="Times New Roman" w:eastAsia="Times New Roman" w:hAnsi="Times New Roman" w:cs="Times New Roman"/>
                <w:sz w:val="24"/>
                <w:szCs w:val="24"/>
                <w:lang w:eastAsia="ru-RU"/>
              </w:rPr>
              <w:t>0,0</w:t>
            </w:r>
          </w:p>
        </w:tc>
        <w:tc>
          <w:tcPr>
            <w:tcW w:w="1339" w:type="dxa"/>
            <w:tcBorders>
              <w:top w:val="single" w:sz="4" w:space="0" w:color="auto"/>
              <w:left w:val="single" w:sz="4" w:space="0" w:color="auto"/>
              <w:bottom w:val="single" w:sz="4" w:space="0" w:color="auto"/>
              <w:right w:val="single" w:sz="4" w:space="0" w:color="auto"/>
            </w:tcBorders>
          </w:tcPr>
          <w:p w:rsidR="00A002D0" w:rsidRPr="00A002D0" w:rsidRDefault="00A002D0" w:rsidP="00A002D0">
            <w:pPr>
              <w:spacing w:after="0" w:line="240" w:lineRule="auto"/>
              <w:jc w:val="center"/>
              <w:rPr>
                <w:rFonts w:ascii="Times New Roman" w:eastAsia="Times New Roman" w:hAnsi="Times New Roman" w:cs="Times New Roman"/>
                <w:sz w:val="24"/>
                <w:szCs w:val="24"/>
                <w:lang w:eastAsia="ru-RU"/>
              </w:rPr>
            </w:pPr>
            <w:r w:rsidRPr="00A002D0">
              <w:rPr>
                <w:rFonts w:ascii="Times New Roman" w:eastAsia="Times New Roman" w:hAnsi="Times New Roman" w:cs="Times New Roman"/>
                <w:sz w:val="24"/>
                <w:szCs w:val="24"/>
                <w:lang w:eastAsia="ru-RU"/>
              </w:rPr>
              <w:t>0,0</w:t>
            </w:r>
          </w:p>
        </w:tc>
        <w:tc>
          <w:tcPr>
            <w:tcW w:w="1212" w:type="dxa"/>
            <w:tcBorders>
              <w:top w:val="single" w:sz="4" w:space="0" w:color="auto"/>
              <w:left w:val="single" w:sz="4" w:space="0" w:color="auto"/>
              <w:bottom w:val="single" w:sz="4" w:space="0" w:color="auto"/>
              <w:right w:val="single" w:sz="4" w:space="0" w:color="auto"/>
            </w:tcBorders>
          </w:tcPr>
          <w:p w:rsidR="00A002D0" w:rsidRPr="00A002D0" w:rsidRDefault="00A002D0" w:rsidP="00A002D0">
            <w:pPr>
              <w:spacing w:after="0" w:line="240" w:lineRule="auto"/>
              <w:jc w:val="center"/>
              <w:rPr>
                <w:rFonts w:ascii="Times New Roman" w:eastAsia="Times New Roman" w:hAnsi="Times New Roman" w:cs="Times New Roman"/>
                <w:sz w:val="24"/>
                <w:szCs w:val="24"/>
                <w:lang w:eastAsia="ru-RU"/>
              </w:rPr>
            </w:pPr>
            <w:r w:rsidRPr="00A002D0">
              <w:rPr>
                <w:rFonts w:ascii="Times New Roman" w:eastAsia="Times New Roman" w:hAnsi="Times New Roman" w:cs="Times New Roman"/>
                <w:sz w:val="24"/>
                <w:szCs w:val="24"/>
                <w:lang w:eastAsia="ru-RU"/>
              </w:rPr>
              <w:t>0,0</w:t>
            </w:r>
          </w:p>
        </w:tc>
      </w:tr>
      <w:tr w:rsidR="00A002D0" w:rsidRPr="00A002D0" w:rsidTr="00A002D0">
        <w:trPr>
          <w:trHeight w:val="379"/>
          <w:tblCellSpacing w:w="5" w:type="nil"/>
        </w:trPr>
        <w:tc>
          <w:tcPr>
            <w:tcW w:w="2268" w:type="dxa"/>
            <w:vMerge/>
            <w:tcBorders>
              <w:left w:val="single" w:sz="4" w:space="0" w:color="auto"/>
              <w:right w:val="single" w:sz="4" w:space="0" w:color="auto"/>
            </w:tcBorders>
          </w:tcPr>
          <w:p w:rsidR="00A002D0" w:rsidRPr="00A002D0" w:rsidRDefault="00A002D0" w:rsidP="00A002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119" w:type="dxa"/>
            <w:tcBorders>
              <w:top w:val="single" w:sz="4" w:space="0" w:color="auto"/>
              <w:left w:val="single" w:sz="4" w:space="0" w:color="auto"/>
              <w:bottom w:val="single" w:sz="4" w:space="0" w:color="auto"/>
              <w:right w:val="single" w:sz="4" w:space="0" w:color="auto"/>
            </w:tcBorders>
          </w:tcPr>
          <w:p w:rsidR="00A002D0" w:rsidRPr="00A002D0" w:rsidRDefault="00A002D0" w:rsidP="00A002D0">
            <w:pPr>
              <w:spacing w:after="0" w:line="240" w:lineRule="auto"/>
              <w:rPr>
                <w:rFonts w:ascii="Times New Roman" w:eastAsia="Times New Roman" w:hAnsi="Times New Roman" w:cs="Times New Roman"/>
                <w:color w:val="000000"/>
                <w:sz w:val="24"/>
                <w:szCs w:val="24"/>
                <w:lang w:eastAsia="ru-RU"/>
              </w:rPr>
            </w:pPr>
            <w:r w:rsidRPr="00A002D0">
              <w:rPr>
                <w:rFonts w:ascii="Times New Roman" w:eastAsia="Times New Roman" w:hAnsi="Times New Roman" w:cs="Times New Roman"/>
                <w:color w:val="000000"/>
                <w:sz w:val="24"/>
                <w:szCs w:val="24"/>
                <w:lang w:eastAsia="ru-RU"/>
              </w:rPr>
              <w:t>местный бюджет</w:t>
            </w:r>
          </w:p>
        </w:tc>
        <w:tc>
          <w:tcPr>
            <w:tcW w:w="1559" w:type="dxa"/>
            <w:tcBorders>
              <w:top w:val="single" w:sz="4" w:space="0" w:color="auto"/>
              <w:left w:val="single" w:sz="4" w:space="0" w:color="auto"/>
              <w:bottom w:val="single" w:sz="4" w:space="0" w:color="auto"/>
              <w:right w:val="single" w:sz="4" w:space="0" w:color="auto"/>
            </w:tcBorders>
          </w:tcPr>
          <w:p w:rsidR="00A002D0" w:rsidRPr="00A002D0" w:rsidRDefault="00A002D0" w:rsidP="00A002D0">
            <w:pPr>
              <w:spacing w:after="0" w:line="240" w:lineRule="auto"/>
              <w:jc w:val="center"/>
              <w:rPr>
                <w:rFonts w:ascii="Times New Roman" w:eastAsia="Times New Roman" w:hAnsi="Times New Roman" w:cs="Times New Roman"/>
                <w:sz w:val="24"/>
                <w:szCs w:val="24"/>
                <w:lang w:eastAsia="ru-RU"/>
              </w:rPr>
            </w:pPr>
            <w:r w:rsidRPr="00A002D0">
              <w:rPr>
                <w:rFonts w:ascii="Times New Roman" w:eastAsia="Times New Roman" w:hAnsi="Times New Roman" w:cs="Times New Roman"/>
                <w:sz w:val="24"/>
                <w:szCs w:val="24"/>
                <w:lang w:eastAsia="ru-RU"/>
              </w:rPr>
              <w:t>0,0</w:t>
            </w:r>
          </w:p>
        </w:tc>
        <w:tc>
          <w:tcPr>
            <w:tcW w:w="1339" w:type="dxa"/>
            <w:tcBorders>
              <w:top w:val="single" w:sz="4" w:space="0" w:color="auto"/>
              <w:left w:val="single" w:sz="4" w:space="0" w:color="auto"/>
              <w:bottom w:val="single" w:sz="4" w:space="0" w:color="auto"/>
              <w:right w:val="single" w:sz="4" w:space="0" w:color="auto"/>
            </w:tcBorders>
          </w:tcPr>
          <w:p w:rsidR="00A002D0" w:rsidRPr="00A002D0" w:rsidRDefault="00A002D0" w:rsidP="00A002D0">
            <w:pPr>
              <w:spacing w:after="0" w:line="240" w:lineRule="auto"/>
              <w:jc w:val="center"/>
              <w:rPr>
                <w:rFonts w:ascii="Times New Roman" w:eastAsia="Times New Roman" w:hAnsi="Times New Roman" w:cs="Times New Roman"/>
                <w:sz w:val="24"/>
                <w:szCs w:val="24"/>
                <w:lang w:eastAsia="ru-RU"/>
              </w:rPr>
            </w:pPr>
            <w:r w:rsidRPr="00A002D0">
              <w:rPr>
                <w:rFonts w:ascii="Times New Roman" w:eastAsia="Times New Roman" w:hAnsi="Times New Roman" w:cs="Times New Roman"/>
                <w:sz w:val="24"/>
                <w:szCs w:val="24"/>
                <w:lang w:eastAsia="ru-RU"/>
              </w:rPr>
              <w:t>0,0</w:t>
            </w:r>
          </w:p>
        </w:tc>
        <w:tc>
          <w:tcPr>
            <w:tcW w:w="1212" w:type="dxa"/>
            <w:tcBorders>
              <w:top w:val="single" w:sz="4" w:space="0" w:color="auto"/>
              <w:left w:val="single" w:sz="4" w:space="0" w:color="auto"/>
              <w:bottom w:val="single" w:sz="4" w:space="0" w:color="auto"/>
              <w:right w:val="single" w:sz="4" w:space="0" w:color="auto"/>
            </w:tcBorders>
          </w:tcPr>
          <w:p w:rsidR="00A002D0" w:rsidRPr="00A002D0" w:rsidRDefault="00A002D0" w:rsidP="00A002D0">
            <w:pPr>
              <w:spacing w:after="0" w:line="240" w:lineRule="auto"/>
              <w:jc w:val="center"/>
              <w:rPr>
                <w:rFonts w:ascii="Times New Roman" w:eastAsia="Times New Roman" w:hAnsi="Times New Roman" w:cs="Times New Roman"/>
                <w:sz w:val="24"/>
                <w:szCs w:val="24"/>
                <w:lang w:eastAsia="ru-RU"/>
              </w:rPr>
            </w:pPr>
            <w:r w:rsidRPr="00A002D0">
              <w:rPr>
                <w:rFonts w:ascii="Times New Roman" w:eastAsia="Times New Roman" w:hAnsi="Times New Roman" w:cs="Times New Roman"/>
                <w:sz w:val="24"/>
                <w:szCs w:val="24"/>
                <w:lang w:eastAsia="ru-RU"/>
              </w:rPr>
              <w:t>0,0</w:t>
            </w:r>
          </w:p>
        </w:tc>
      </w:tr>
      <w:tr w:rsidR="00A002D0" w:rsidRPr="00A002D0" w:rsidTr="00A002D0">
        <w:trPr>
          <w:trHeight w:val="379"/>
          <w:tblCellSpacing w:w="5" w:type="nil"/>
        </w:trPr>
        <w:tc>
          <w:tcPr>
            <w:tcW w:w="2268" w:type="dxa"/>
            <w:vMerge/>
            <w:tcBorders>
              <w:left w:val="single" w:sz="4" w:space="0" w:color="auto"/>
              <w:right w:val="single" w:sz="4" w:space="0" w:color="auto"/>
            </w:tcBorders>
          </w:tcPr>
          <w:p w:rsidR="00A002D0" w:rsidRPr="00A002D0" w:rsidRDefault="00A002D0" w:rsidP="00A002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119" w:type="dxa"/>
            <w:tcBorders>
              <w:top w:val="single" w:sz="4" w:space="0" w:color="auto"/>
              <w:left w:val="single" w:sz="4" w:space="0" w:color="auto"/>
              <w:bottom w:val="single" w:sz="4" w:space="0" w:color="auto"/>
              <w:right w:val="single" w:sz="4" w:space="0" w:color="auto"/>
            </w:tcBorders>
          </w:tcPr>
          <w:p w:rsidR="00A002D0" w:rsidRPr="00A002D0" w:rsidRDefault="00A002D0" w:rsidP="00A002D0">
            <w:pPr>
              <w:spacing w:after="0" w:line="240" w:lineRule="auto"/>
              <w:rPr>
                <w:rFonts w:ascii="Times New Roman" w:eastAsia="Times New Roman" w:hAnsi="Times New Roman" w:cs="Times New Roman"/>
                <w:bCs/>
                <w:color w:val="000000"/>
                <w:sz w:val="24"/>
                <w:szCs w:val="24"/>
                <w:lang w:eastAsia="ru-RU"/>
              </w:rPr>
            </w:pPr>
            <w:r w:rsidRPr="00A002D0">
              <w:rPr>
                <w:rFonts w:ascii="Times New Roman" w:eastAsia="Times New Roman" w:hAnsi="Times New Roman" w:cs="Times New Roman"/>
                <w:bCs/>
                <w:color w:val="000000"/>
                <w:sz w:val="24"/>
                <w:szCs w:val="24"/>
                <w:lang w:eastAsia="ru-RU"/>
              </w:rPr>
              <w:t>безвозмездные поступления в местный бюджет, &lt;2&gt;</w:t>
            </w:r>
          </w:p>
        </w:tc>
        <w:tc>
          <w:tcPr>
            <w:tcW w:w="1559" w:type="dxa"/>
            <w:tcBorders>
              <w:top w:val="single" w:sz="4" w:space="0" w:color="auto"/>
              <w:left w:val="single" w:sz="4" w:space="0" w:color="auto"/>
              <w:bottom w:val="single" w:sz="4" w:space="0" w:color="auto"/>
              <w:right w:val="single" w:sz="4" w:space="0" w:color="auto"/>
            </w:tcBorders>
          </w:tcPr>
          <w:p w:rsidR="00A002D0" w:rsidRPr="00A002D0" w:rsidRDefault="00A002D0" w:rsidP="00A002D0">
            <w:pPr>
              <w:spacing w:after="0" w:line="240" w:lineRule="auto"/>
              <w:jc w:val="center"/>
              <w:rPr>
                <w:rFonts w:ascii="Times New Roman" w:eastAsia="Times New Roman" w:hAnsi="Times New Roman" w:cs="Times New Roman"/>
                <w:sz w:val="24"/>
                <w:szCs w:val="24"/>
                <w:lang w:eastAsia="ru-RU"/>
              </w:rPr>
            </w:pPr>
            <w:r w:rsidRPr="00A002D0">
              <w:rPr>
                <w:rFonts w:ascii="Times New Roman" w:eastAsia="Times New Roman" w:hAnsi="Times New Roman" w:cs="Times New Roman"/>
                <w:sz w:val="24"/>
                <w:szCs w:val="24"/>
                <w:lang w:eastAsia="ru-RU"/>
              </w:rPr>
              <w:t>0,0</w:t>
            </w:r>
          </w:p>
        </w:tc>
        <w:tc>
          <w:tcPr>
            <w:tcW w:w="1339" w:type="dxa"/>
            <w:tcBorders>
              <w:top w:val="single" w:sz="4" w:space="0" w:color="auto"/>
              <w:left w:val="single" w:sz="4" w:space="0" w:color="auto"/>
              <w:bottom w:val="single" w:sz="4" w:space="0" w:color="auto"/>
              <w:right w:val="single" w:sz="4" w:space="0" w:color="auto"/>
            </w:tcBorders>
          </w:tcPr>
          <w:p w:rsidR="00A002D0" w:rsidRPr="00A002D0" w:rsidRDefault="00A002D0" w:rsidP="00A002D0">
            <w:pPr>
              <w:spacing w:after="0" w:line="240" w:lineRule="auto"/>
              <w:jc w:val="center"/>
              <w:rPr>
                <w:rFonts w:ascii="Times New Roman" w:eastAsia="Times New Roman" w:hAnsi="Times New Roman" w:cs="Times New Roman"/>
                <w:sz w:val="24"/>
                <w:szCs w:val="24"/>
                <w:lang w:eastAsia="ru-RU"/>
              </w:rPr>
            </w:pPr>
            <w:r w:rsidRPr="00A002D0">
              <w:rPr>
                <w:rFonts w:ascii="Times New Roman" w:eastAsia="Times New Roman" w:hAnsi="Times New Roman" w:cs="Times New Roman"/>
                <w:sz w:val="24"/>
                <w:szCs w:val="24"/>
                <w:lang w:eastAsia="ru-RU"/>
              </w:rPr>
              <w:t>0,0</w:t>
            </w:r>
          </w:p>
        </w:tc>
        <w:tc>
          <w:tcPr>
            <w:tcW w:w="1212" w:type="dxa"/>
            <w:tcBorders>
              <w:top w:val="single" w:sz="4" w:space="0" w:color="auto"/>
              <w:left w:val="single" w:sz="4" w:space="0" w:color="auto"/>
              <w:bottom w:val="single" w:sz="4" w:space="0" w:color="auto"/>
              <w:right w:val="single" w:sz="4" w:space="0" w:color="auto"/>
            </w:tcBorders>
          </w:tcPr>
          <w:p w:rsidR="00A002D0" w:rsidRPr="00A002D0" w:rsidRDefault="00A002D0" w:rsidP="00A002D0">
            <w:pPr>
              <w:spacing w:after="0" w:line="240" w:lineRule="auto"/>
              <w:jc w:val="center"/>
              <w:rPr>
                <w:rFonts w:ascii="Times New Roman" w:eastAsia="Times New Roman" w:hAnsi="Times New Roman" w:cs="Times New Roman"/>
                <w:sz w:val="24"/>
                <w:szCs w:val="24"/>
                <w:lang w:eastAsia="ru-RU"/>
              </w:rPr>
            </w:pPr>
            <w:r w:rsidRPr="00A002D0">
              <w:rPr>
                <w:rFonts w:ascii="Times New Roman" w:eastAsia="Times New Roman" w:hAnsi="Times New Roman" w:cs="Times New Roman"/>
                <w:sz w:val="24"/>
                <w:szCs w:val="24"/>
                <w:lang w:eastAsia="ru-RU"/>
              </w:rPr>
              <w:t>0,0</w:t>
            </w:r>
          </w:p>
        </w:tc>
      </w:tr>
      <w:tr w:rsidR="00A002D0" w:rsidRPr="00A002D0" w:rsidTr="00A002D0">
        <w:trPr>
          <w:trHeight w:val="379"/>
          <w:tblCellSpacing w:w="5" w:type="nil"/>
        </w:trPr>
        <w:tc>
          <w:tcPr>
            <w:tcW w:w="2268" w:type="dxa"/>
            <w:vMerge/>
            <w:tcBorders>
              <w:left w:val="single" w:sz="4" w:space="0" w:color="auto"/>
              <w:right w:val="single" w:sz="4" w:space="0" w:color="auto"/>
            </w:tcBorders>
          </w:tcPr>
          <w:p w:rsidR="00A002D0" w:rsidRPr="00A002D0" w:rsidRDefault="00A002D0" w:rsidP="00A002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119" w:type="dxa"/>
            <w:tcBorders>
              <w:top w:val="single" w:sz="4" w:space="0" w:color="auto"/>
              <w:left w:val="single" w:sz="4" w:space="0" w:color="auto"/>
              <w:bottom w:val="single" w:sz="4" w:space="0" w:color="auto"/>
              <w:right w:val="single" w:sz="4" w:space="0" w:color="auto"/>
            </w:tcBorders>
          </w:tcPr>
          <w:p w:rsidR="00A002D0" w:rsidRPr="00A002D0" w:rsidRDefault="00A002D0" w:rsidP="00A002D0">
            <w:pPr>
              <w:spacing w:after="0" w:line="240" w:lineRule="auto"/>
              <w:rPr>
                <w:rFonts w:ascii="Times New Roman" w:eastAsia="Times New Roman" w:hAnsi="Times New Roman" w:cs="Times New Roman"/>
                <w:bCs/>
                <w:i/>
                <w:iCs/>
                <w:color w:val="000000"/>
                <w:sz w:val="24"/>
                <w:szCs w:val="24"/>
                <w:lang w:eastAsia="ru-RU"/>
              </w:rPr>
            </w:pPr>
            <w:r w:rsidRPr="00A002D0">
              <w:rPr>
                <w:rFonts w:ascii="Times New Roman" w:eastAsia="Times New Roman" w:hAnsi="Times New Roman" w:cs="Times New Roman"/>
                <w:bCs/>
                <w:i/>
                <w:iCs/>
                <w:color w:val="000000"/>
                <w:sz w:val="24"/>
                <w:szCs w:val="24"/>
                <w:lang w:eastAsia="ru-RU"/>
              </w:rPr>
              <w:t>в том числе за счет средств:</w:t>
            </w:r>
          </w:p>
        </w:tc>
        <w:tc>
          <w:tcPr>
            <w:tcW w:w="1559" w:type="dxa"/>
            <w:tcBorders>
              <w:top w:val="single" w:sz="4" w:space="0" w:color="auto"/>
              <w:left w:val="single" w:sz="4" w:space="0" w:color="auto"/>
              <w:bottom w:val="single" w:sz="4" w:space="0" w:color="auto"/>
              <w:right w:val="single" w:sz="4" w:space="0" w:color="auto"/>
            </w:tcBorders>
          </w:tcPr>
          <w:p w:rsidR="00A002D0" w:rsidRPr="00A002D0" w:rsidRDefault="00A002D0" w:rsidP="00A002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39" w:type="dxa"/>
            <w:tcBorders>
              <w:top w:val="single" w:sz="4" w:space="0" w:color="auto"/>
              <w:left w:val="single" w:sz="4" w:space="0" w:color="auto"/>
              <w:bottom w:val="single" w:sz="4" w:space="0" w:color="auto"/>
              <w:right w:val="single" w:sz="4" w:space="0" w:color="auto"/>
            </w:tcBorders>
          </w:tcPr>
          <w:p w:rsidR="00A002D0" w:rsidRPr="00A002D0" w:rsidRDefault="00A002D0" w:rsidP="00A002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12" w:type="dxa"/>
            <w:tcBorders>
              <w:top w:val="single" w:sz="4" w:space="0" w:color="auto"/>
              <w:left w:val="single" w:sz="4" w:space="0" w:color="auto"/>
              <w:bottom w:val="single" w:sz="4" w:space="0" w:color="auto"/>
              <w:right w:val="single" w:sz="4" w:space="0" w:color="auto"/>
            </w:tcBorders>
          </w:tcPr>
          <w:p w:rsidR="00A002D0" w:rsidRPr="00A002D0" w:rsidRDefault="00A002D0" w:rsidP="00A002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002D0" w:rsidRPr="00A002D0" w:rsidTr="00A002D0">
        <w:trPr>
          <w:trHeight w:val="379"/>
          <w:tblCellSpacing w:w="5" w:type="nil"/>
        </w:trPr>
        <w:tc>
          <w:tcPr>
            <w:tcW w:w="2268" w:type="dxa"/>
            <w:vMerge/>
            <w:tcBorders>
              <w:left w:val="single" w:sz="4" w:space="0" w:color="auto"/>
              <w:right w:val="single" w:sz="4" w:space="0" w:color="auto"/>
            </w:tcBorders>
          </w:tcPr>
          <w:p w:rsidR="00A002D0" w:rsidRPr="00A002D0" w:rsidRDefault="00A002D0" w:rsidP="00A002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119" w:type="dxa"/>
            <w:tcBorders>
              <w:top w:val="single" w:sz="4" w:space="0" w:color="auto"/>
              <w:left w:val="single" w:sz="4" w:space="0" w:color="auto"/>
              <w:bottom w:val="single" w:sz="4" w:space="0" w:color="auto"/>
              <w:right w:val="single" w:sz="4" w:space="0" w:color="auto"/>
            </w:tcBorders>
          </w:tcPr>
          <w:p w:rsidR="00A002D0" w:rsidRPr="00A002D0" w:rsidRDefault="00A002D0" w:rsidP="00A002D0">
            <w:pPr>
              <w:spacing w:after="0" w:line="240" w:lineRule="auto"/>
              <w:rPr>
                <w:rFonts w:ascii="Times New Roman" w:eastAsia="Times New Roman" w:hAnsi="Times New Roman" w:cs="Times New Roman"/>
                <w:color w:val="000000"/>
                <w:sz w:val="24"/>
                <w:szCs w:val="24"/>
                <w:lang w:eastAsia="ru-RU"/>
              </w:rPr>
            </w:pPr>
            <w:r w:rsidRPr="00A002D0">
              <w:rPr>
                <w:rFonts w:ascii="Times New Roman" w:eastAsia="Times New Roman" w:hAnsi="Times New Roman" w:cs="Times New Roman"/>
                <w:color w:val="000000"/>
                <w:sz w:val="24"/>
                <w:szCs w:val="24"/>
                <w:lang w:eastAsia="ru-RU"/>
              </w:rPr>
              <w:t xml:space="preserve"> - областного бюджета</w:t>
            </w:r>
          </w:p>
        </w:tc>
        <w:tc>
          <w:tcPr>
            <w:tcW w:w="1559" w:type="dxa"/>
            <w:tcBorders>
              <w:top w:val="single" w:sz="4" w:space="0" w:color="auto"/>
              <w:left w:val="single" w:sz="4" w:space="0" w:color="auto"/>
              <w:bottom w:val="single" w:sz="4" w:space="0" w:color="auto"/>
              <w:right w:val="single" w:sz="4" w:space="0" w:color="auto"/>
            </w:tcBorders>
          </w:tcPr>
          <w:p w:rsidR="00A002D0" w:rsidRPr="00A002D0" w:rsidRDefault="00A002D0" w:rsidP="00A002D0">
            <w:pPr>
              <w:spacing w:after="0" w:line="240" w:lineRule="auto"/>
              <w:jc w:val="center"/>
              <w:rPr>
                <w:rFonts w:ascii="Times New Roman" w:eastAsia="Times New Roman" w:hAnsi="Times New Roman" w:cs="Times New Roman"/>
                <w:sz w:val="24"/>
                <w:szCs w:val="24"/>
                <w:lang w:eastAsia="ru-RU"/>
              </w:rPr>
            </w:pPr>
            <w:r w:rsidRPr="00A002D0">
              <w:rPr>
                <w:rFonts w:ascii="Times New Roman" w:eastAsia="Times New Roman" w:hAnsi="Times New Roman" w:cs="Times New Roman"/>
                <w:sz w:val="24"/>
                <w:szCs w:val="24"/>
                <w:lang w:eastAsia="ru-RU"/>
              </w:rPr>
              <w:t>0,0</w:t>
            </w:r>
          </w:p>
        </w:tc>
        <w:tc>
          <w:tcPr>
            <w:tcW w:w="1339" w:type="dxa"/>
            <w:tcBorders>
              <w:top w:val="single" w:sz="4" w:space="0" w:color="auto"/>
              <w:left w:val="single" w:sz="4" w:space="0" w:color="auto"/>
              <w:bottom w:val="single" w:sz="4" w:space="0" w:color="auto"/>
              <w:right w:val="single" w:sz="4" w:space="0" w:color="auto"/>
            </w:tcBorders>
          </w:tcPr>
          <w:p w:rsidR="00A002D0" w:rsidRPr="00A002D0" w:rsidRDefault="00A002D0" w:rsidP="00A002D0">
            <w:pPr>
              <w:spacing w:after="0" w:line="240" w:lineRule="auto"/>
              <w:jc w:val="center"/>
              <w:rPr>
                <w:rFonts w:ascii="Times New Roman" w:eastAsia="Times New Roman" w:hAnsi="Times New Roman" w:cs="Times New Roman"/>
                <w:sz w:val="24"/>
                <w:szCs w:val="24"/>
                <w:lang w:eastAsia="ru-RU"/>
              </w:rPr>
            </w:pPr>
            <w:r w:rsidRPr="00A002D0">
              <w:rPr>
                <w:rFonts w:ascii="Times New Roman" w:eastAsia="Times New Roman" w:hAnsi="Times New Roman" w:cs="Times New Roman"/>
                <w:sz w:val="24"/>
                <w:szCs w:val="24"/>
                <w:lang w:eastAsia="ru-RU"/>
              </w:rPr>
              <w:t>0,0</w:t>
            </w:r>
          </w:p>
        </w:tc>
        <w:tc>
          <w:tcPr>
            <w:tcW w:w="1212" w:type="dxa"/>
            <w:tcBorders>
              <w:top w:val="single" w:sz="4" w:space="0" w:color="auto"/>
              <w:left w:val="single" w:sz="4" w:space="0" w:color="auto"/>
              <w:bottom w:val="single" w:sz="4" w:space="0" w:color="auto"/>
              <w:right w:val="single" w:sz="4" w:space="0" w:color="auto"/>
            </w:tcBorders>
          </w:tcPr>
          <w:p w:rsidR="00A002D0" w:rsidRPr="00A002D0" w:rsidRDefault="00A002D0" w:rsidP="00A002D0">
            <w:pPr>
              <w:spacing w:after="0" w:line="240" w:lineRule="auto"/>
              <w:jc w:val="center"/>
              <w:rPr>
                <w:rFonts w:ascii="Times New Roman" w:eastAsia="Times New Roman" w:hAnsi="Times New Roman" w:cs="Times New Roman"/>
                <w:sz w:val="24"/>
                <w:szCs w:val="24"/>
                <w:lang w:eastAsia="ru-RU"/>
              </w:rPr>
            </w:pPr>
            <w:r w:rsidRPr="00A002D0">
              <w:rPr>
                <w:rFonts w:ascii="Times New Roman" w:eastAsia="Times New Roman" w:hAnsi="Times New Roman" w:cs="Times New Roman"/>
                <w:sz w:val="24"/>
                <w:szCs w:val="24"/>
                <w:lang w:eastAsia="ru-RU"/>
              </w:rPr>
              <w:t>0,0</w:t>
            </w:r>
          </w:p>
        </w:tc>
      </w:tr>
      <w:tr w:rsidR="00A002D0" w:rsidRPr="00A002D0" w:rsidTr="00A002D0">
        <w:trPr>
          <w:trHeight w:val="379"/>
          <w:tblCellSpacing w:w="5" w:type="nil"/>
        </w:trPr>
        <w:tc>
          <w:tcPr>
            <w:tcW w:w="2268" w:type="dxa"/>
            <w:vMerge/>
            <w:tcBorders>
              <w:left w:val="single" w:sz="4" w:space="0" w:color="auto"/>
              <w:right w:val="single" w:sz="4" w:space="0" w:color="auto"/>
            </w:tcBorders>
          </w:tcPr>
          <w:p w:rsidR="00A002D0" w:rsidRPr="00A002D0" w:rsidRDefault="00A002D0" w:rsidP="00A002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119" w:type="dxa"/>
            <w:tcBorders>
              <w:top w:val="single" w:sz="4" w:space="0" w:color="auto"/>
              <w:left w:val="single" w:sz="4" w:space="0" w:color="auto"/>
              <w:bottom w:val="single" w:sz="4" w:space="0" w:color="auto"/>
              <w:right w:val="single" w:sz="4" w:space="0" w:color="auto"/>
            </w:tcBorders>
          </w:tcPr>
          <w:p w:rsidR="00A002D0" w:rsidRPr="00A002D0" w:rsidRDefault="00A002D0" w:rsidP="00A002D0">
            <w:pPr>
              <w:spacing w:after="0" w:line="240" w:lineRule="auto"/>
              <w:rPr>
                <w:rFonts w:ascii="Times New Roman" w:eastAsia="Times New Roman" w:hAnsi="Times New Roman" w:cs="Times New Roman"/>
                <w:color w:val="000000"/>
                <w:sz w:val="24"/>
                <w:szCs w:val="24"/>
                <w:lang w:eastAsia="ru-RU"/>
              </w:rPr>
            </w:pPr>
            <w:r w:rsidRPr="00A002D0">
              <w:rPr>
                <w:rFonts w:ascii="Times New Roman" w:eastAsia="Times New Roman" w:hAnsi="Times New Roman" w:cs="Times New Roman"/>
                <w:color w:val="000000"/>
                <w:sz w:val="24"/>
                <w:szCs w:val="24"/>
                <w:lang w:eastAsia="ru-RU"/>
              </w:rPr>
              <w:t>бюджет района</w:t>
            </w:r>
          </w:p>
        </w:tc>
        <w:tc>
          <w:tcPr>
            <w:tcW w:w="1559" w:type="dxa"/>
            <w:tcBorders>
              <w:top w:val="single" w:sz="4" w:space="0" w:color="auto"/>
              <w:left w:val="single" w:sz="4" w:space="0" w:color="auto"/>
              <w:bottom w:val="single" w:sz="4" w:space="0" w:color="auto"/>
              <w:right w:val="single" w:sz="4" w:space="0" w:color="auto"/>
            </w:tcBorders>
          </w:tcPr>
          <w:p w:rsidR="00A002D0" w:rsidRPr="00A002D0" w:rsidRDefault="00A002D0" w:rsidP="00A002D0">
            <w:pPr>
              <w:spacing w:after="0" w:line="240" w:lineRule="auto"/>
              <w:jc w:val="center"/>
              <w:rPr>
                <w:rFonts w:ascii="Times New Roman" w:eastAsia="Times New Roman" w:hAnsi="Times New Roman" w:cs="Times New Roman"/>
                <w:sz w:val="24"/>
                <w:szCs w:val="24"/>
                <w:lang w:eastAsia="ru-RU"/>
              </w:rPr>
            </w:pPr>
            <w:r w:rsidRPr="00A002D0">
              <w:rPr>
                <w:rFonts w:ascii="Times New Roman" w:eastAsia="Times New Roman" w:hAnsi="Times New Roman" w:cs="Times New Roman"/>
                <w:sz w:val="24"/>
                <w:szCs w:val="24"/>
                <w:lang w:eastAsia="ru-RU"/>
              </w:rPr>
              <w:t>0,0</w:t>
            </w:r>
          </w:p>
        </w:tc>
        <w:tc>
          <w:tcPr>
            <w:tcW w:w="1339" w:type="dxa"/>
            <w:tcBorders>
              <w:top w:val="single" w:sz="4" w:space="0" w:color="auto"/>
              <w:left w:val="single" w:sz="4" w:space="0" w:color="auto"/>
              <w:bottom w:val="single" w:sz="4" w:space="0" w:color="auto"/>
              <w:right w:val="single" w:sz="4" w:space="0" w:color="auto"/>
            </w:tcBorders>
          </w:tcPr>
          <w:p w:rsidR="00A002D0" w:rsidRPr="00A002D0" w:rsidRDefault="00A002D0" w:rsidP="00A002D0">
            <w:pPr>
              <w:spacing w:after="0" w:line="240" w:lineRule="auto"/>
              <w:jc w:val="center"/>
              <w:rPr>
                <w:rFonts w:ascii="Times New Roman" w:eastAsia="Times New Roman" w:hAnsi="Times New Roman" w:cs="Times New Roman"/>
                <w:sz w:val="24"/>
                <w:szCs w:val="24"/>
                <w:lang w:eastAsia="ru-RU"/>
              </w:rPr>
            </w:pPr>
            <w:r w:rsidRPr="00A002D0">
              <w:rPr>
                <w:rFonts w:ascii="Times New Roman" w:eastAsia="Times New Roman" w:hAnsi="Times New Roman" w:cs="Times New Roman"/>
                <w:sz w:val="24"/>
                <w:szCs w:val="24"/>
                <w:lang w:eastAsia="ru-RU"/>
              </w:rPr>
              <w:t>0,0</w:t>
            </w:r>
          </w:p>
        </w:tc>
        <w:tc>
          <w:tcPr>
            <w:tcW w:w="1212" w:type="dxa"/>
            <w:tcBorders>
              <w:top w:val="single" w:sz="4" w:space="0" w:color="auto"/>
              <w:left w:val="single" w:sz="4" w:space="0" w:color="auto"/>
              <w:bottom w:val="single" w:sz="4" w:space="0" w:color="auto"/>
              <w:right w:val="single" w:sz="4" w:space="0" w:color="auto"/>
            </w:tcBorders>
          </w:tcPr>
          <w:p w:rsidR="00A002D0" w:rsidRPr="00A002D0" w:rsidRDefault="00A002D0" w:rsidP="00A002D0">
            <w:pPr>
              <w:spacing w:after="0" w:line="240" w:lineRule="auto"/>
              <w:jc w:val="center"/>
              <w:rPr>
                <w:rFonts w:ascii="Times New Roman" w:eastAsia="Times New Roman" w:hAnsi="Times New Roman" w:cs="Times New Roman"/>
                <w:sz w:val="24"/>
                <w:szCs w:val="24"/>
                <w:lang w:eastAsia="ru-RU"/>
              </w:rPr>
            </w:pPr>
            <w:r w:rsidRPr="00A002D0">
              <w:rPr>
                <w:rFonts w:ascii="Times New Roman" w:eastAsia="Times New Roman" w:hAnsi="Times New Roman" w:cs="Times New Roman"/>
                <w:sz w:val="24"/>
                <w:szCs w:val="24"/>
                <w:lang w:eastAsia="ru-RU"/>
              </w:rPr>
              <w:t>0,0</w:t>
            </w:r>
          </w:p>
        </w:tc>
      </w:tr>
      <w:tr w:rsidR="00A002D0" w:rsidRPr="00A002D0" w:rsidTr="00A002D0">
        <w:trPr>
          <w:trHeight w:val="379"/>
          <w:tblCellSpacing w:w="5" w:type="nil"/>
        </w:trPr>
        <w:tc>
          <w:tcPr>
            <w:tcW w:w="2268" w:type="dxa"/>
            <w:vMerge/>
            <w:tcBorders>
              <w:left w:val="single" w:sz="4" w:space="0" w:color="auto"/>
              <w:bottom w:val="single" w:sz="4" w:space="0" w:color="auto"/>
              <w:right w:val="single" w:sz="4" w:space="0" w:color="auto"/>
            </w:tcBorders>
          </w:tcPr>
          <w:p w:rsidR="00A002D0" w:rsidRPr="00A002D0" w:rsidRDefault="00A002D0" w:rsidP="00A002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119" w:type="dxa"/>
            <w:tcBorders>
              <w:top w:val="single" w:sz="4" w:space="0" w:color="auto"/>
              <w:left w:val="single" w:sz="4" w:space="0" w:color="auto"/>
              <w:bottom w:val="single" w:sz="4" w:space="0" w:color="auto"/>
              <w:right w:val="single" w:sz="4" w:space="0" w:color="auto"/>
            </w:tcBorders>
          </w:tcPr>
          <w:p w:rsidR="00A002D0" w:rsidRPr="00A002D0" w:rsidRDefault="00A002D0" w:rsidP="00A002D0">
            <w:pPr>
              <w:spacing w:after="0" w:line="240" w:lineRule="auto"/>
              <w:rPr>
                <w:rFonts w:ascii="Times New Roman" w:eastAsia="Times New Roman" w:hAnsi="Times New Roman" w:cs="Times New Roman"/>
                <w:color w:val="000000"/>
                <w:sz w:val="24"/>
                <w:szCs w:val="24"/>
                <w:lang w:eastAsia="ru-RU"/>
              </w:rPr>
            </w:pPr>
            <w:r w:rsidRPr="00A002D0">
              <w:rPr>
                <w:rFonts w:ascii="Times New Roman" w:eastAsia="Times New Roman" w:hAnsi="Times New Roman" w:cs="Times New Roman"/>
                <w:color w:val="000000"/>
                <w:sz w:val="24"/>
                <w:szCs w:val="24"/>
                <w:lang w:eastAsia="ru-RU"/>
              </w:rPr>
              <w:t>внебюджетные источники</w:t>
            </w:r>
          </w:p>
        </w:tc>
        <w:tc>
          <w:tcPr>
            <w:tcW w:w="1559" w:type="dxa"/>
            <w:tcBorders>
              <w:top w:val="single" w:sz="4" w:space="0" w:color="auto"/>
              <w:left w:val="single" w:sz="4" w:space="0" w:color="auto"/>
              <w:bottom w:val="single" w:sz="4" w:space="0" w:color="auto"/>
              <w:right w:val="single" w:sz="4" w:space="0" w:color="auto"/>
            </w:tcBorders>
          </w:tcPr>
          <w:p w:rsidR="00A002D0" w:rsidRPr="00A002D0" w:rsidRDefault="00A002D0" w:rsidP="00A002D0">
            <w:pPr>
              <w:spacing w:after="0" w:line="240" w:lineRule="auto"/>
              <w:jc w:val="center"/>
              <w:rPr>
                <w:rFonts w:ascii="Times New Roman" w:eastAsia="Times New Roman" w:hAnsi="Times New Roman" w:cs="Times New Roman"/>
                <w:sz w:val="24"/>
                <w:szCs w:val="24"/>
                <w:lang w:eastAsia="ru-RU"/>
              </w:rPr>
            </w:pPr>
            <w:r w:rsidRPr="00A002D0">
              <w:rPr>
                <w:rFonts w:ascii="Times New Roman" w:eastAsia="Times New Roman" w:hAnsi="Times New Roman" w:cs="Times New Roman"/>
                <w:sz w:val="24"/>
                <w:szCs w:val="24"/>
                <w:lang w:eastAsia="ru-RU"/>
              </w:rPr>
              <w:t>0,0</w:t>
            </w:r>
          </w:p>
        </w:tc>
        <w:tc>
          <w:tcPr>
            <w:tcW w:w="1339" w:type="dxa"/>
            <w:tcBorders>
              <w:top w:val="single" w:sz="4" w:space="0" w:color="auto"/>
              <w:left w:val="single" w:sz="4" w:space="0" w:color="auto"/>
              <w:bottom w:val="single" w:sz="4" w:space="0" w:color="auto"/>
              <w:right w:val="single" w:sz="4" w:space="0" w:color="auto"/>
            </w:tcBorders>
          </w:tcPr>
          <w:p w:rsidR="00A002D0" w:rsidRPr="00A002D0" w:rsidRDefault="00A002D0" w:rsidP="00A002D0">
            <w:pPr>
              <w:spacing w:after="0" w:line="240" w:lineRule="auto"/>
              <w:jc w:val="center"/>
              <w:rPr>
                <w:rFonts w:ascii="Times New Roman" w:eastAsia="Times New Roman" w:hAnsi="Times New Roman" w:cs="Times New Roman"/>
                <w:sz w:val="24"/>
                <w:szCs w:val="24"/>
                <w:lang w:eastAsia="ru-RU"/>
              </w:rPr>
            </w:pPr>
            <w:r w:rsidRPr="00A002D0">
              <w:rPr>
                <w:rFonts w:ascii="Times New Roman" w:eastAsia="Times New Roman" w:hAnsi="Times New Roman" w:cs="Times New Roman"/>
                <w:sz w:val="24"/>
                <w:szCs w:val="24"/>
                <w:lang w:eastAsia="ru-RU"/>
              </w:rPr>
              <w:t>0,0</w:t>
            </w:r>
          </w:p>
        </w:tc>
        <w:tc>
          <w:tcPr>
            <w:tcW w:w="1212" w:type="dxa"/>
            <w:tcBorders>
              <w:top w:val="single" w:sz="4" w:space="0" w:color="auto"/>
              <w:left w:val="single" w:sz="4" w:space="0" w:color="auto"/>
              <w:bottom w:val="single" w:sz="4" w:space="0" w:color="auto"/>
              <w:right w:val="single" w:sz="4" w:space="0" w:color="auto"/>
            </w:tcBorders>
          </w:tcPr>
          <w:p w:rsidR="00A002D0" w:rsidRPr="00A002D0" w:rsidRDefault="00A002D0" w:rsidP="00A002D0">
            <w:pPr>
              <w:spacing w:after="0" w:line="240" w:lineRule="auto"/>
              <w:jc w:val="center"/>
              <w:rPr>
                <w:rFonts w:ascii="Times New Roman" w:eastAsia="Times New Roman" w:hAnsi="Times New Roman" w:cs="Times New Roman"/>
                <w:sz w:val="24"/>
                <w:szCs w:val="24"/>
                <w:lang w:eastAsia="ru-RU"/>
              </w:rPr>
            </w:pPr>
            <w:r w:rsidRPr="00A002D0">
              <w:rPr>
                <w:rFonts w:ascii="Times New Roman" w:eastAsia="Times New Roman" w:hAnsi="Times New Roman" w:cs="Times New Roman"/>
                <w:sz w:val="24"/>
                <w:szCs w:val="24"/>
                <w:lang w:eastAsia="ru-RU"/>
              </w:rPr>
              <w:t>0,0</w:t>
            </w:r>
          </w:p>
        </w:tc>
      </w:tr>
      <w:tr w:rsidR="00A002D0" w:rsidRPr="00A002D0" w:rsidTr="00A002D0">
        <w:trPr>
          <w:trHeight w:val="379"/>
          <w:tblCellSpacing w:w="5" w:type="nil"/>
        </w:trPr>
        <w:tc>
          <w:tcPr>
            <w:tcW w:w="2268" w:type="dxa"/>
            <w:vMerge w:val="restart"/>
            <w:tcBorders>
              <w:top w:val="single" w:sz="4" w:space="0" w:color="auto"/>
              <w:left w:val="single" w:sz="4" w:space="0" w:color="auto"/>
              <w:right w:val="single" w:sz="4" w:space="0" w:color="auto"/>
            </w:tcBorders>
          </w:tcPr>
          <w:p w:rsidR="00A002D0" w:rsidRPr="00A002D0" w:rsidRDefault="00A002D0" w:rsidP="00A002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002D0">
              <w:rPr>
                <w:rFonts w:ascii="Times New Roman" w:eastAsia="Times New Roman" w:hAnsi="Times New Roman" w:cs="Times New Roman"/>
                <w:sz w:val="24"/>
                <w:szCs w:val="24"/>
              </w:rPr>
              <w:t xml:space="preserve">Основное мероприятие 2.2. </w:t>
            </w:r>
            <w:r w:rsidRPr="00A002D0">
              <w:rPr>
                <w:rFonts w:ascii="Times New Roman" w:eastAsia="Times New Roman" w:hAnsi="Times New Roman" w:cs="Times New Roman"/>
                <w:sz w:val="24"/>
                <w:szCs w:val="28"/>
                <w:lang w:eastAsia="ru-RU"/>
              </w:rPr>
              <w:t>Предупреждение чрезвычайных ситуаций и пропаганда среди населения безопасности жизнедеятельности и обучение действиям при возникновении чрезвычайных ситуаций</w:t>
            </w:r>
          </w:p>
        </w:tc>
        <w:tc>
          <w:tcPr>
            <w:tcW w:w="3119" w:type="dxa"/>
            <w:tcBorders>
              <w:top w:val="single" w:sz="4" w:space="0" w:color="auto"/>
              <w:left w:val="single" w:sz="4" w:space="0" w:color="auto"/>
              <w:bottom w:val="single" w:sz="4" w:space="0" w:color="auto"/>
              <w:right w:val="single" w:sz="4" w:space="0" w:color="auto"/>
            </w:tcBorders>
          </w:tcPr>
          <w:p w:rsidR="00A002D0" w:rsidRPr="00A002D0" w:rsidRDefault="00A002D0" w:rsidP="00A002D0">
            <w:pPr>
              <w:spacing w:after="0" w:line="240" w:lineRule="auto"/>
              <w:rPr>
                <w:rFonts w:ascii="Times New Roman" w:eastAsia="Times New Roman" w:hAnsi="Times New Roman" w:cs="Times New Roman"/>
                <w:color w:val="000000"/>
                <w:sz w:val="24"/>
                <w:szCs w:val="24"/>
                <w:lang w:eastAsia="ru-RU"/>
              </w:rPr>
            </w:pPr>
            <w:r w:rsidRPr="00A002D0">
              <w:rPr>
                <w:rFonts w:ascii="Times New Roman" w:eastAsia="Times New Roman" w:hAnsi="Times New Roman" w:cs="Times New Roman"/>
                <w:color w:val="000000"/>
                <w:sz w:val="24"/>
                <w:szCs w:val="24"/>
                <w:lang w:eastAsia="ru-RU"/>
              </w:rPr>
              <w:t>Всего</w:t>
            </w:r>
          </w:p>
        </w:tc>
        <w:tc>
          <w:tcPr>
            <w:tcW w:w="1559" w:type="dxa"/>
            <w:tcBorders>
              <w:top w:val="single" w:sz="4" w:space="0" w:color="auto"/>
              <w:left w:val="single" w:sz="4" w:space="0" w:color="auto"/>
              <w:bottom w:val="single" w:sz="4" w:space="0" w:color="auto"/>
              <w:right w:val="single" w:sz="4" w:space="0" w:color="auto"/>
            </w:tcBorders>
          </w:tcPr>
          <w:p w:rsidR="00A002D0" w:rsidRPr="00A002D0" w:rsidRDefault="00A002D0" w:rsidP="00A002D0">
            <w:pPr>
              <w:spacing w:after="0" w:line="240" w:lineRule="auto"/>
              <w:jc w:val="center"/>
              <w:rPr>
                <w:rFonts w:ascii="Times New Roman" w:eastAsia="Times New Roman" w:hAnsi="Times New Roman" w:cs="Times New Roman"/>
                <w:sz w:val="24"/>
                <w:szCs w:val="24"/>
                <w:lang w:eastAsia="ru-RU"/>
              </w:rPr>
            </w:pPr>
            <w:r w:rsidRPr="00A002D0">
              <w:rPr>
                <w:rFonts w:ascii="Times New Roman" w:eastAsia="Times New Roman" w:hAnsi="Times New Roman" w:cs="Times New Roman"/>
                <w:sz w:val="24"/>
                <w:szCs w:val="24"/>
                <w:lang w:eastAsia="ru-RU"/>
              </w:rPr>
              <w:t>0,0</w:t>
            </w:r>
          </w:p>
        </w:tc>
        <w:tc>
          <w:tcPr>
            <w:tcW w:w="1339" w:type="dxa"/>
            <w:tcBorders>
              <w:top w:val="single" w:sz="4" w:space="0" w:color="auto"/>
              <w:left w:val="single" w:sz="4" w:space="0" w:color="auto"/>
              <w:bottom w:val="single" w:sz="4" w:space="0" w:color="auto"/>
              <w:right w:val="single" w:sz="4" w:space="0" w:color="auto"/>
            </w:tcBorders>
          </w:tcPr>
          <w:p w:rsidR="00A002D0" w:rsidRPr="00A002D0" w:rsidRDefault="00A002D0" w:rsidP="00A002D0">
            <w:pPr>
              <w:spacing w:after="0" w:line="240" w:lineRule="auto"/>
              <w:jc w:val="center"/>
              <w:rPr>
                <w:rFonts w:ascii="Times New Roman" w:eastAsia="Times New Roman" w:hAnsi="Times New Roman" w:cs="Times New Roman"/>
                <w:sz w:val="24"/>
                <w:szCs w:val="24"/>
                <w:lang w:eastAsia="ru-RU"/>
              </w:rPr>
            </w:pPr>
            <w:r w:rsidRPr="00A002D0">
              <w:rPr>
                <w:rFonts w:ascii="Times New Roman" w:eastAsia="Times New Roman" w:hAnsi="Times New Roman" w:cs="Times New Roman"/>
                <w:sz w:val="24"/>
                <w:szCs w:val="24"/>
                <w:lang w:eastAsia="ru-RU"/>
              </w:rPr>
              <w:t>0,0</w:t>
            </w:r>
          </w:p>
        </w:tc>
        <w:tc>
          <w:tcPr>
            <w:tcW w:w="1212" w:type="dxa"/>
            <w:tcBorders>
              <w:top w:val="single" w:sz="4" w:space="0" w:color="auto"/>
              <w:left w:val="single" w:sz="4" w:space="0" w:color="auto"/>
              <w:bottom w:val="single" w:sz="4" w:space="0" w:color="auto"/>
              <w:right w:val="single" w:sz="4" w:space="0" w:color="auto"/>
            </w:tcBorders>
          </w:tcPr>
          <w:p w:rsidR="00A002D0" w:rsidRPr="00A002D0" w:rsidRDefault="00A002D0" w:rsidP="00A002D0">
            <w:pPr>
              <w:spacing w:after="0" w:line="240" w:lineRule="auto"/>
              <w:jc w:val="center"/>
              <w:rPr>
                <w:rFonts w:ascii="Times New Roman" w:eastAsia="Times New Roman" w:hAnsi="Times New Roman" w:cs="Times New Roman"/>
                <w:sz w:val="24"/>
                <w:szCs w:val="24"/>
                <w:lang w:eastAsia="ru-RU"/>
              </w:rPr>
            </w:pPr>
            <w:r w:rsidRPr="00A002D0">
              <w:rPr>
                <w:rFonts w:ascii="Times New Roman" w:eastAsia="Times New Roman" w:hAnsi="Times New Roman" w:cs="Times New Roman"/>
                <w:sz w:val="24"/>
                <w:szCs w:val="24"/>
                <w:lang w:eastAsia="ru-RU"/>
              </w:rPr>
              <w:t>0,0</w:t>
            </w:r>
          </w:p>
        </w:tc>
      </w:tr>
      <w:tr w:rsidR="00A002D0" w:rsidRPr="00A002D0" w:rsidTr="00A002D0">
        <w:trPr>
          <w:trHeight w:val="379"/>
          <w:tblCellSpacing w:w="5" w:type="nil"/>
        </w:trPr>
        <w:tc>
          <w:tcPr>
            <w:tcW w:w="2268" w:type="dxa"/>
            <w:vMerge/>
            <w:tcBorders>
              <w:left w:val="single" w:sz="4" w:space="0" w:color="auto"/>
              <w:right w:val="single" w:sz="4" w:space="0" w:color="auto"/>
            </w:tcBorders>
          </w:tcPr>
          <w:p w:rsidR="00A002D0" w:rsidRPr="00A002D0" w:rsidRDefault="00A002D0" w:rsidP="00A002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119" w:type="dxa"/>
            <w:tcBorders>
              <w:top w:val="single" w:sz="4" w:space="0" w:color="auto"/>
              <w:left w:val="single" w:sz="4" w:space="0" w:color="auto"/>
              <w:bottom w:val="single" w:sz="4" w:space="0" w:color="auto"/>
              <w:right w:val="single" w:sz="4" w:space="0" w:color="auto"/>
            </w:tcBorders>
          </w:tcPr>
          <w:p w:rsidR="00A002D0" w:rsidRPr="00A002D0" w:rsidRDefault="00A002D0" w:rsidP="00A002D0">
            <w:pPr>
              <w:spacing w:after="0" w:line="240" w:lineRule="auto"/>
              <w:rPr>
                <w:rFonts w:ascii="Times New Roman" w:eastAsia="Times New Roman" w:hAnsi="Times New Roman" w:cs="Times New Roman"/>
                <w:color w:val="000000"/>
                <w:sz w:val="24"/>
                <w:szCs w:val="24"/>
                <w:lang w:eastAsia="ru-RU"/>
              </w:rPr>
            </w:pPr>
            <w:r w:rsidRPr="00A002D0">
              <w:rPr>
                <w:rFonts w:ascii="Times New Roman" w:eastAsia="Times New Roman" w:hAnsi="Times New Roman" w:cs="Times New Roman"/>
                <w:color w:val="000000"/>
                <w:sz w:val="24"/>
                <w:szCs w:val="24"/>
                <w:lang w:eastAsia="ru-RU"/>
              </w:rPr>
              <w:t>местный бюджет</w:t>
            </w:r>
          </w:p>
        </w:tc>
        <w:tc>
          <w:tcPr>
            <w:tcW w:w="1559" w:type="dxa"/>
            <w:tcBorders>
              <w:top w:val="single" w:sz="4" w:space="0" w:color="auto"/>
              <w:left w:val="single" w:sz="4" w:space="0" w:color="auto"/>
              <w:bottom w:val="single" w:sz="4" w:space="0" w:color="auto"/>
              <w:right w:val="single" w:sz="4" w:space="0" w:color="auto"/>
            </w:tcBorders>
          </w:tcPr>
          <w:p w:rsidR="00A002D0" w:rsidRPr="00A002D0" w:rsidRDefault="00A002D0" w:rsidP="00A002D0">
            <w:pPr>
              <w:spacing w:after="0" w:line="240" w:lineRule="auto"/>
              <w:jc w:val="center"/>
              <w:rPr>
                <w:rFonts w:ascii="Times New Roman" w:eastAsia="Times New Roman" w:hAnsi="Times New Roman" w:cs="Times New Roman"/>
                <w:sz w:val="24"/>
                <w:szCs w:val="24"/>
                <w:lang w:eastAsia="ru-RU"/>
              </w:rPr>
            </w:pPr>
            <w:r w:rsidRPr="00A002D0">
              <w:rPr>
                <w:rFonts w:ascii="Times New Roman" w:eastAsia="Times New Roman" w:hAnsi="Times New Roman" w:cs="Times New Roman"/>
                <w:sz w:val="24"/>
                <w:szCs w:val="24"/>
                <w:lang w:eastAsia="ru-RU"/>
              </w:rPr>
              <w:t>0,0</w:t>
            </w:r>
          </w:p>
        </w:tc>
        <w:tc>
          <w:tcPr>
            <w:tcW w:w="1339" w:type="dxa"/>
            <w:tcBorders>
              <w:top w:val="single" w:sz="4" w:space="0" w:color="auto"/>
              <w:left w:val="single" w:sz="4" w:space="0" w:color="auto"/>
              <w:bottom w:val="single" w:sz="4" w:space="0" w:color="auto"/>
              <w:right w:val="single" w:sz="4" w:space="0" w:color="auto"/>
            </w:tcBorders>
          </w:tcPr>
          <w:p w:rsidR="00A002D0" w:rsidRPr="00A002D0" w:rsidRDefault="00A002D0" w:rsidP="00A002D0">
            <w:pPr>
              <w:spacing w:after="0" w:line="240" w:lineRule="auto"/>
              <w:jc w:val="center"/>
              <w:rPr>
                <w:rFonts w:ascii="Times New Roman" w:eastAsia="Times New Roman" w:hAnsi="Times New Roman" w:cs="Times New Roman"/>
                <w:sz w:val="24"/>
                <w:szCs w:val="24"/>
                <w:lang w:eastAsia="ru-RU"/>
              </w:rPr>
            </w:pPr>
            <w:r w:rsidRPr="00A002D0">
              <w:rPr>
                <w:rFonts w:ascii="Times New Roman" w:eastAsia="Times New Roman" w:hAnsi="Times New Roman" w:cs="Times New Roman"/>
                <w:sz w:val="24"/>
                <w:szCs w:val="24"/>
                <w:lang w:eastAsia="ru-RU"/>
              </w:rPr>
              <w:t>0,0</w:t>
            </w:r>
          </w:p>
        </w:tc>
        <w:tc>
          <w:tcPr>
            <w:tcW w:w="1212" w:type="dxa"/>
            <w:tcBorders>
              <w:top w:val="single" w:sz="4" w:space="0" w:color="auto"/>
              <w:left w:val="single" w:sz="4" w:space="0" w:color="auto"/>
              <w:bottom w:val="single" w:sz="4" w:space="0" w:color="auto"/>
              <w:right w:val="single" w:sz="4" w:space="0" w:color="auto"/>
            </w:tcBorders>
          </w:tcPr>
          <w:p w:rsidR="00A002D0" w:rsidRPr="00A002D0" w:rsidRDefault="00A002D0" w:rsidP="00A002D0">
            <w:pPr>
              <w:spacing w:after="0" w:line="240" w:lineRule="auto"/>
              <w:jc w:val="center"/>
              <w:rPr>
                <w:rFonts w:ascii="Times New Roman" w:eastAsia="Times New Roman" w:hAnsi="Times New Roman" w:cs="Times New Roman"/>
                <w:sz w:val="24"/>
                <w:szCs w:val="24"/>
                <w:lang w:eastAsia="ru-RU"/>
              </w:rPr>
            </w:pPr>
            <w:r w:rsidRPr="00A002D0">
              <w:rPr>
                <w:rFonts w:ascii="Times New Roman" w:eastAsia="Times New Roman" w:hAnsi="Times New Roman" w:cs="Times New Roman"/>
                <w:sz w:val="24"/>
                <w:szCs w:val="24"/>
                <w:lang w:eastAsia="ru-RU"/>
              </w:rPr>
              <w:t>0,0</w:t>
            </w:r>
          </w:p>
        </w:tc>
      </w:tr>
      <w:tr w:rsidR="00A002D0" w:rsidRPr="00A002D0" w:rsidTr="00A002D0">
        <w:trPr>
          <w:trHeight w:val="379"/>
          <w:tblCellSpacing w:w="5" w:type="nil"/>
        </w:trPr>
        <w:tc>
          <w:tcPr>
            <w:tcW w:w="2268" w:type="dxa"/>
            <w:vMerge/>
            <w:tcBorders>
              <w:left w:val="single" w:sz="4" w:space="0" w:color="auto"/>
              <w:right w:val="single" w:sz="4" w:space="0" w:color="auto"/>
            </w:tcBorders>
          </w:tcPr>
          <w:p w:rsidR="00A002D0" w:rsidRPr="00A002D0" w:rsidRDefault="00A002D0" w:rsidP="00A002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119" w:type="dxa"/>
            <w:tcBorders>
              <w:top w:val="single" w:sz="4" w:space="0" w:color="auto"/>
              <w:left w:val="single" w:sz="4" w:space="0" w:color="auto"/>
              <w:bottom w:val="single" w:sz="4" w:space="0" w:color="auto"/>
              <w:right w:val="single" w:sz="4" w:space="0" w:color="auto"/>
            </w:tcBorders>
          </w:tcPr>
          <w:p w:rsidR="00A002D0" w:rsidRPr="00A002D0" w:rsidRDefault="00A002D0" w:rsidP="00A002D0">
            <w:pPr>
              <w:spacing w:after="0" w:line="240" w:lineRule="auto"/>
              <w:rPr>
                <w:rFonts w:ascii="Times New Roman" w:eastAsia="Times New Roman" w:hAnsi="Times New Roman" w:cs="Times New Roman"/>
                <w:bCs/>
                <w:color w:val="000000"/>
                <w:sz w:val="24"/>
                <w:szCs w:val="24"/>
                <w:lang w:eastAsia="ru-RU"/>
              </w:rPr>
            </w:pPr>
            <w:r w:rsidRPr="00A002D0">
              <w:rPr>
                <w:rFonts w:ascii="Times New Roman" w:eastAsia="Times New Roman" w:hAnsi="Times New Roman" w:cs="Times New Roman"/>
                <w:bCs/>
                <w:color w:val="000000"/>
                <w:sz w:val="24"/>
                <w:szCs w:val="24"/>
                <w:lang w:eastAsia="ru-RU"/>
              </w:rPr>
              <w:t>безвозмездные поступления в местный бюджет, &lt;2&gt;</w:t>
            </w:r>
          </w:p>
        </w:tc>
        <w:tc>
          <w:tcPr>
            <w:tcW w:w="1559" w:type="dxa"/>
            <w:tcBorders>
              <w:top w:val="single" w:sz="4" w:space="0" w:color="auto"/>
              <w:left w:val="single" w:sz="4" w:space="0" w:color="auto"/>
              <w:bottom w:val="single" w:sz="4" w:space="0" w:color="auto"/>
              <w:right w:val="single" w:sz="4" w:space="0" w:color="auto"/>
            </w:tcBorders>
          </w:tcPr>
          <w:p w:rsidR="00A002D0" w:rsidRPr="00A002D0" w:rsidRDefault="00A002D0" w:rsidP="00A002D0">
            <w:pPr>
              <w:spacing w:after="0" w:line="240" w:lineRule="auto"/>
              <w:jc w:val="center"/>
              <w:rPr>
                <w:rFonts w:ascii="Times New Roman" w:eastAsia="Times New Roman" w:hAnsi="Times New Roman" w:cs="Times New Roman"/>
                <w:sz w:val="24"/>
                <w:szCs w:val="24"/>
                <w:lang w:eastAsia="ru-RU"/>
              </w:rPr>
            </w:pPr>
            <w:r w:rsidRPr="00A002D0">
              <w:rPr>
                <w:rFonts w:ascii="Times New Roman" w:eastAsia="Times New Roman" w:hAnsi="Times New Roman" w:cs="Times New Roman"/>
                <w:sz w:val="24"/>
                <w:szCs w:val="24"/>
                <w:lang w:eastAsia="ru-RU"/>
              </w:rPr>
              <w:t>0,0</w:t>
            </w:r>
          </w:p>
        </w:tc>
        <w:tc>
          <w:tcPr>
            <w:tcW w:w="1339" w:type="dxa"/>
            <w:tcBorders>
              <w:top w:val="single" w:sz="4" w:space="0" w:color="auto"/>
              <w:left w:val="single" w:sz="4" w:space="0" w:color="auto"/>
              <w:bottom w:val="single" w:sz="4" w:space="0" w:color="auto"/>
              <w:right w:val="single" w:sz="4" w:space="0" w:color="auto"/>
            </w:tcBorders>
          </w:tcPr>
          <w:p w:rsidR="00A002D0" w:rsidRPr="00A002D0" w:rsidRDefault="00A002D0" w:rsidP="00A002D0">
            <w:pPr>
              <w:spacing w:after="0" w:line="240" w:lineRule="auto"/>
              <w:jc w:val="center"/>
              <w:rPr>
                <w:rFonts w:ascii="Times New Roman" w:eastAsia="Times New Roman" w:hAnsi="Times New Roman" w:cs="Times New Roman"/>
                <w:sz w:val="24"/>
                <w:szCs w:val="24"/>
                <w:lang w:eastAsia="ru-RU"/>
              </w:rPr>
            </w:pPr>
            <w:r w:rsidRPr="00A002D0">
              <w:rPr>
                <w:rFonts w:ascii="Times New Roman" w:eastAsia="Times New Roman" w:hAnsi="Times New Roman" w:cs="Times New Roman"/>
                <w:sz w:val="24"/>
                <w:szCs w:val="24"/>
                <w:lang w:eastAsia="ru-RU"/>
              </w:rPr>
              <w:t>0,0</w:t>
            </w:r>
          </w:p>
        </w:tc>
        <w:tc>
          <w:tcPr>
            <w:tcW w:w="1212" w:type="dxa"/>
            <w:tcBorders>
              <w:top w:val="single" w:sz="4" w:space="0" w:color="auto"/>
              <w:left w:val="single" w:sz="4" w:space="0" w:color="auto"/>
              <w:bottom w:val="single" w:sz="4" w:space="0" w:color="auto"/>
              <w:right w:val="single" w:sz="4" w:space="0" w:color="auto"/>
            </w:tcBorders>
          </w:tcPr>
          <w:p w:rsidR="00A002D0" w:rsidRPr="00A002D0" w:rsidRDefault="00A002D0" w:rsidP="00A002D0">
            <w:pPr>
              <w:spacing w:after="0" w:line="240" w:lineRule="auto"/>
              <w:jc w:val="center"/>
              <w:rPr>
                <w:rFonts w:ascii="Times New Roman" w:eastAsia="Times New Roman" w:hAnsi="Times New Roman" w:cs="Times New Roman"/>
                <w:sz w:val="24"/>
                <w:szCs w:val="24"/>
                <w:lang w:eastAsia="ru-RU"/>
              </w:rPr>
            </w:pPr>
            <w:r w:rsidRPr="00A002D0">
              <w:rPr>
                <w:rFonts w:ascii="Times New Roman" w:eastAsia="Times New Roman" w:hAnsi="Times New Roman" w:cs="Times New Roman"/>
                <w:sz w:val="24"/>
                <w:szCs w:val="24"/>
                <w:lang w:eastAsia="ru-RU"/>
              </w:rPr>
              <w:t>0,0</w:t>
            </w:r>
          </w:p>
        </w:tc>
      </w:tr>
      <w:tr w:rsidR="00A002D0" w:rsidRPr="00A002D0" w:rsidTr="00A002D0">
        <w:trPr>
          <w:trHeight w:val="379"/>
          <w:tblCellSpacing w:w="5" w:type="nil"/>
        </w:trPr>
        <w:tc>
          <w:tcPr>
            <w:tcW w:w="2268" w:type="dxa"/>
            <w:vMerge/>
            <w:tcBorders>
              <w:left w:val="single" w:sz="4" w:space="0" w:color="auto"/>
              <w:right w:val="single" w:sz="4" w:space="0" w:color="auto"/>
            </w:tcBorders>
          </w:tcPr>
          <w:p w:rsidR="00A002D0" w:rsidRPr="00A002D0" w:rsidRDefault="00A002D0" w:rsidP="00A002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119" w:type="dxa"/>
            <w:tcBorders>
              <w:top w:val="single" w:sz="4" w:space="0" w:color="auto"/>
              <w:left w:val="single" w:sz="4" w:space="0" w:color="auto"/>
              <w:bottom w:val="single" w:sz="4" w:space="0" w:color="auto"/>
              <w:right w:val="single" w:sz="4" w:space="0" w:color="auto"/>
            </w:tcBorders>
          </w:tcPr>
          <w:p w:rsidR="00A002D0" w:rsidRPr="00A002D0" w:rsidRDefault="00A002D0" w:rsidP="00A002D0">
            <w:pPr>
              <w:spacing w:after="0" w:line="240" w:lineRule="auto"/>
              <w:rPr>
                <w:rFonts w:ascii="Times New Roman" w:eastAsia="Times New Roman" w:hAnsi="Times New Roman" w:cs="Times New Roman"/>
                <w:bCs/>
                <w:i/>
                <w:iCs/>
                <w:color w:val="000000"/>
                <w:sz w:val="24"/>
                <w:szCs w:val="24"/>
                <w:lang w:eastAsia="ru-RU"/>
              </w:rPr>
            </w:pPr>
            <w:r w:rsidRPr="00A002D0">
              <w:rPr>
                <w:rFonts w:ascii="Times New Roman" w:eastAsia="Times New Roman" w:hAnsi="Times New Roman" w:cs="Times New Roman"/>
                <w:bCs/>
                <w:i/>
                <w:iCs/>
                <w:color w:val="000000"/>
                <w:sz w:val="24"/>
                <w:szCs w:val="24"/>
                <w:lang w:eastAsia="ru-RU"/>
              </w:rPr>
              <w:t>в том числе за счет средств:</w:t>
            </w:r>
          </w:p>
        </w:tc>
        <w:tc>
          <w:tcPr>
            <w:tcW w:w="1559" w:type="dxa"/>
            <w:tcBorders>
              <w:top w:val="single" w:sz="4" w:space="0" w:color="auto"/>
              <w:left w:val="single" w:sz="4" w:space="0" w:color="auto"/>
              <w:bottom w:val="single" w:sz="4" w:space="0" w:color="auto"/>
              <w:right w:val="single" w:sz="4" w:space="0" w:color="auto"/>
            </w:tcBorders>
          </w:tcPr>
          <w:p w:rsidR="00A002D0" w:rsidRPr="00A002D0" w:rsidRDefault="00A002D0" w:rsidP="00A002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39" w:type="dxa"/>
            <w:tcBorders>
              <w:top w:val="single" w:sz="4" w:space="0" w:color="auto"/>
              <w:left w:val="single" w:sz="4" w:space="0" w:color="auto"/>
              <w:bottom w:val="single" w:sz="4" w:space="0" w:color="auto"/>
              <w:right w:val="single" w:sz="4" w:space="0" w:color="auto"/>
            </w:tcBorders>
          </w:tcPr>
          <w:p w:rsidR="00A002D0" w:rsidRPr="00A002D0" w:rsidRDefault="00A002D0" w:rsidP="00A002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12" w:type="dxa"/>
            <w:tcBorders>
              <w:top w:val="single" w:sz="4" w:space="0" w:color="auto"/>
              <w:left w:val="single" w:sz="4" w:space="0" w:color="auto"/>
              <w:bottom w:val="single" w:sz="4" w:space="0" w:color="auto"/>
              <w:right w:val="single" w:sz="4" w:space="0" w:color="auto"/>
            </w:tcBorders>
          </w:tcPr>
          <w:p w:rsidR="00A002D0" w:rsidRPr="00A002D0" w:rsidRDefault="00A002D0" w:rsidP="00A002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002D0" w:rsidRPr="00A002D0" w:rsidTr="00A002D0">
        <w:trPr>
          <w:trHeight w:val="379"/>
          <w:tblCellSpacing w:w="5" w:type="nil"/>
        </w:trPr>
        <w:tc>
          <w:tcPr>
            <w:tcW w:w="2268" w:type="dxa"/>
            <w:vMerge/>
            <w:tcBorders>
              <w:left w:val="single" w:sz="4" w:space="0" w:color="auto"/>
              <w:right w:val="single" w:sz="4" w:space="0" w:color="auto"/>
            </w:tcBorders>
          </w:tcPr>
          <w:p w:rsidR="00A002D0" w:rsidRPr="00A002D0" w:rsidRDefault="00A002D0" w:rsidP="00A002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119" w:type="dxa"/>
            <w:tcBorders>
              <w:top w:val="single" w:sz="4" w:space="0" w:color="auto"/>
              <w:left w:val="single" w:sz="4" w:space="0" w:color="auto"/>
              <w:bottom w:val="single" w:sz="4" w:space="0" w:color="auto"/>
              <w:right w:val="single" w:sz="4" w:space="0" w:color="auto"/>
            </w:tcBorders>
          </w:tcPr>
          <w:p w:rsidR="00A002D0" w:rsidRPr="00A002D0" w:rsidRDefault="00A002D0" w:rsidP="00A002D0">
            <w:pPr>
              <w:spacing w:after="0" w:line="240" w:lineRule="auto"/>
              <w:rPr>
                <w:rFonts w:ascii="Times New Roman" w:eastAsia="Times New Roman" w:hAnsi="Times New Roman" w:cs="Times New Roman"/>
                <w:color w:val="000000"/>
                <w:sz w:val="24"/>
                <w:szCs w:val="24"/>
                <w:lang w:eastAsia="ru-RU"/>
              </w:rPr>
            </w:pPr>
            <w:r w:rsidRPr="00A002D0">
              <w:rPr>
                <w:rFonts w:ascii="Times New Roman" w:eastAsia="Times New Roman" w:hAnsi="Times New Roman" w:cs="Times New Roman"/>
                <w:color w:val="000000"/>
                <w:sz w:val="24"/>
                <w:szCs w:val="24"/>
                <w:lang w:eastAsia="ru-RU"/>
              </w:rPr>
              <w:t xml:space="preserve"> - областного бюджета</w:t>
            </w:r>
          </w:p>
        </w:tc>
        <w:tc>
          <w:tcPr>
            <w:tcW w:w="1559" w:type="dxa"/>
            <w:tcBorders>
              <w:top w:val="single" w:sz="4" w:space="0" w:color="auto"/>
              <w:left w:val="single" w:sz="4" w:space="0" w:color="auto"/>
              <w:bottom w:val="single" w:sz="4" w:space="0" w:color="auto"/>
              <w:right w:val="single" w:sz="4" w:space="0" w:color="auto"/>
            </w:tcBorders>
          </w:tcPr>
          <w:p w:rsidR="00A002D0" w:rsidRPr="00A002D0" w:rsidRDefault="00A002D0" w:rsidP="00A002D0">
            <w:pPr>
              <w:spacing w:after="0" w:line="240" w:lineRule="auto"/>
              <w:jc w:val="center"/>
              <w:rPr>
                <w:rFonts w:ascii="Times New Roman" w:eastAsia="Times New Roman" w:hAnsi="Times New Roman" w:cs="Times New Roman"/>
                <w:sz w:val="24"/>
                <w:szCs w:val="24"/>
                <w:lang w:eastAsia="ru-RU"/>
              </w:rPr>
            </w:pPr>
            <w:r w:rsidRPr="00A002D0">
              <w:rPr>
                <w:rFonts w:ascii="Times New Roman" w:eastAsia="Times New Roman" w:hAnsi="Times New Roman" w:cs="Times New Roman"/>
                <w:sz w:val="24"/>
                <w:szCs w:val="24"/>
                <w:lang w:eastAsia="ru-RU"/>
              </w:rPr>
              <w:t>0,0</w:t>
            </w:r>
          </w:p>
        </w:tc>
        <w:tc>
          <w:tcPr>
            <w:tcW w:w="1339" w:type="dxa"/>
            <w:tcBorders>
              <w:top w:val="single" w:sz="4" w:space="0" w:color="auto"/>
              <w:left w:val="single" w:sz="4" w:space="0" w:color="auto"/>
              <w:bottom w:val="single" w:sz="4" w:space="0" w:color="auto"/>
              <w:right w:val="single" w:sz="4" w:space="0" w:color="auto"/>
            </w:tcBorders>
          </w:tcPr>
          <w:p w:rsidR="00A002D0" w:rsidRPr="00A002D0" w:rsidRDefault="00A002D0" w:rsidP="00A002D0">
            <w:pPr>
              <w:spacing w:after="0" w:line="240" w:lineRule="auto"/>
              <w:jc w:val="center"/>
              <w:rPr>
                <w:rFonts w:ascii="Times New Roman" w:eastAsia="Times New Roman" w:hAnsi="Times New Roman" w:cs="Times New Roman"/>
                <w:sz w:val="24"/>
                <w:szCs w:val="24"/>
                <w:lang w:eastAsia="ru-RU"/>
              </w:rPr>
            </w:pPr>
            <w:r w:rsidRPr="00A002D0">
              <w:rPr>
                <w:rFonts w:ascii="Times New Roman" w:eastAsia="Times New Roman" w:hAnsi="Times New Roman" w:cs="Times New Roman"/>
                <w:sz w:val="24"/>
                <w:szCs w:val="24"/>
                <w:lang w:eastAsia="ru-RU"/>
              </w:rPr>
              <w:t>0,0</w:t>
            </w:r>
          </w:p>
        </w:tc>
        <w:tc>
          <w:tcPr>
            <w:tcW w:w="1212" w:type="dxa"/>
            <w:tcBorders>
              <w:top w:val="single" w:sz="4" w:space="0" w:color="auto"/>
              <w:left w:val="single" w:sz="4" w:space="0" w:color="auto"/>
              <w:bottom w:val="single" w:sz="4" w:space="0" w:color="auto"/>
              <w:right w:val="single" w:sz="4" w:space="0" w:color="auto"/>
            </w:tcBorders>
          </w:tcPr>
          <w:p w:rsidR="00A002D0" w:rsidRPr="00A002D0" w:rsidRDefault="00A002D0" w:rsidP="00A002D0">
            <w:pPr>
              <w:spacing w:after="0" w:line="240" w:lineRule="auto"/>
              <w:jc w:val="center"/>
              <w:rPr>
                <w:rFonts w:ascii="Times New Roman" w:eastAsia="Times New Roman" w:hAnsi="Times New Roman" w:cs="Times New Roman"/>
                <w:sz w:val="24"/>
                <w:szCs w:val="24"/>
                <w:lang w:eastAsia="ru-RU"/>
              </w:rPr>
            </w:pPr>
            <w:r w:rsidRPr="00A002D0">
              <w:rPr>
                <w:rFonts w:ascii="Times New Roman" w:eastAsia="Times New Roman" w:hAnsi="Times New Roman" w:cs="Times New Roman"/>
                <w:sz w:val="24"/>
                <w:szCs w:val="24"/>
                <w:lang w:eastAsia="ru-RU"/>
              </w:rPr>
              <w:t>0,0</w:t>
            </w:r>
          </w:p>
        </w:tc>
      </w:tr>
      <w:tr w:rsidR="00A002D0" w:rsidRPr="00A002D0" w:rsidTr="00A002D0">
        <w:trPr>
          <w:trHeight w:val="379"/>
          <w:tblCellSpacing w:w="5" w:type="nil"/>
        </w:trPr>
        <w:tc>
          <w:tcPr>
            <w:tcW w:w="2268" w:type="dxa"/>
            <w:vMerge/>
            <w:tcBorders>
              <w:left w:val="single" w:sz="4" w:space="0" w:color="auto"/>
              <w:right w:val="single" w:sz="4" w:space="0" w:color="auto"/>
            </w:tcBorders>
          </w:tcPr>
          <w:p w:rsidR="00A002D0" w:rsidRPr="00A002D0" w:rsidRDefault="00A002D0" w:rsidP="00A002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119" w:type="dxa"/>
            <w:tcBorders>
              <w:top w:val="single" w:sz="4" w:space="0" w:color="auto"/>
              <w:left w:val="single" w:sz="4" w:space="0" w:color="auto"/>
              <w:bottom w:val="single" w:sz="4" w:space="0" w:color="auto"/>
              <w:right w:val="single" w:sz="4" w:space="0" w:color="auto"/>
            </w:tcBorders>
          </w:tcPr>
          <w:p w:rsidR="00A002D0" w:rsidRPr="00A002D0" w:rsidRDefault="00A002D0" w:rsidP="00A002D0">
            <w:pPr>
              <w:spacing w:after="0" w:line="240" w:lineRule="auto"/>
              <w:rPr>
                <w:rFonts w:ascii="Times New Roman" w:eastAsia="Times New Roman" w:hAnsi="Times New Roman" w:cs="Times New Roman"/>
                <w:color w:val="000000"/>
                <w:sz w:val="24"/>
                <w:szCs w:val="24"/>
                <w:lang w:eastAsia="ru-RU"/>
              </w:rPr>
            </w:pPr>
            <w:r w:rsidRPr="00A002D0">
              <w:rPr>
                <w:rFonts w:ascii="Times New Roman" w:eastAsia="Times New Roman" w:hAnsi="Times New Roman" w:cs="Times New Roman"/>
                <w:color w:val="000000"/>
                <w:sz w:val="24"/>
                <w:szCs w:val="24"/>
                <w:lang w:eastAsia="ru-RU"/>
              </w:rPr>
              <w:t>бюджет района</w:t>
            </w:r>
          </w:p>
        </w:tc>
        <w:tc>
          <w:tcPr>
            <w:tcW w:w="1559" w:type="dxa"/>
            <w:tcBorders>
              <w:top w:val="single" w:sz="4" w:space="0" w:color="auto"/>
              <w:left w:val="single" w:sz="4" w:space="0" w:color="auto"/>
              <w:bottom w:val="single" w:sz="4" w:space="0" w:color="auto"/>
              <w:right w:val="single" w:sz="4" w:space="0" w:color="auto"/>
            </w:tcBorders>
          </w:tcPr>
          <w:p w:rsidR="00A002D0" w:rsidRPr="00A002D0" w:rsidRDefault="00A002D0" w:rsidP="00A002D0">
            <w:pPr>
              <w:spacing w:after="0" w:line="240" w:lineRule="auto"/>
              <w:jc w:val="center"/>
              <w:rPr>
                <w:rFonts w:ascii="Times New Roman" w:eastAsia="Times New Roman" w:hAnsi="Times New Roman" w:cs="Times New Roman"/>
                <w:sz w:val="24"/>
                <w:szCs w:val="24"/>
                <w:lang w:eastAsia="ru-RU"/>
              </w:rPr>
            </w:pPr>
            <w:r w:rsidRPr="00A002D0">
              <w:rPr>
                <w:rFonts w:ascii="Times New Roman" w:eastAsia="Times New Roman" w:hAnsi="Times New Roman" w:cs="Times New Roman"/>
                <w:sz w:val="24"/>
                <w:szCs w:val="24"/>
                <w:lang w:eastAsia="ru-RU"/>
              </w:rPr>
              <w:t>0,0</w:t>
            </w:r>
          </w:p>
        </w:tc>
        <w:tc>
          <w:tcPr>
            <w:tcW w:w="1339" w:type="dxa"/>
            <w:tcBorders>
              <w:top w:val="single" w:sz="4" w:space="0" w:color="auto"/>
              <w:left w:val="single" w:sz="4" w:space="0" w:color="auto"/>
              <w:bottom w:val="single" w:sz="4" w:space="0" w:color="auto"/>
              <w:right w:val="single" w:sz="4" w:space="0" w:color="auto"/>
            </w:tcBorders>
          </w:tcPr>
          <w:p w:rsidR="00A002D0" w:rsidRPr="00A002D0" w:rsidRDefault="00A002D0" w:rsidP="00A002D0">
            <w:pPr>
              <w:spacing w:after="0" w:line="240" w:lineRule="auto"/>
              <w:jc w:val="center"/>
              <w:rPr>
                <w:rFonts w:ascii="Times New Roman" w:eastAsia="Times New Roman" w:hAnsi="Times New Roman" w:cs="Times New Roman"/>
                <w:sz w:val="24"/>
                <w:szCs w:val="24"/>
                <w:lang w:eastAsia="ru-RU"/>
              </w:rPr>
            </w:pPr>
            <w:r w:rsidRPr="00A002D0">
              <w:rPr>
                <w:rFonts w:ascii="Times New Roman" w:eastAsia="Times New Roman" w:hAnsi="Times New Roman" w:cs="Times New Roman"/>
                <w:sz w:val="24"/>
                <w:szCs w:val="24"/>
                <w:lang w:eastAsia="ru-RU"/>
              </w:rPr>
              <w:t>0,0</w:t>
            </w:r>
          </w:p>
        </w:tc>
        <w:tc>
          <w:tcPr>
            <w:tcW w:w="1212" w:type="dxa"/>
            <w:tcBorders>
              <w:top w:val="single" w:sz="4" w:space="0" w:color="auto"/>
              <w:left w:val="single" w:sz="4" w:space="0" w:color="auto"/>
              <w:bottom w:val="single" w:sz="4" w:space="0" w:color="auto"/>
              <w:right w:val="single" w:sz="4" w:space="0" w:color="auto"/>
            </w:tcBorders>
          </w:tcPr>
          <w:p w:rsidR="00A002D0" w:rsidRPr="00A002D0" w:rsidRDefault="00A002D0" w:rsidP="00A002D0">
            <w:pPr>
              <w:spacing w:after="0" w:line="240" w:lineRule="auto"/>
              <w:jc w:val="center"/>
              <w:rPr>
                <w:rFonts w:ascii="Times New Roman" w:eastAsia="Times New Roman" w:hAnsi="Times New Roman" w:cs="Times New Roman"/>
                <w:sz w:val="24"/>
                <w:szCs w:val="24"/>
                <w:lang w:eastAsia="ru-RU"/>
              </w:rPr>
            </w:pPr>
            <w:r w:rsidRPr="00A002D0">
              <w:rPr>
                <w:rFonts w:ascii="Times New Roman" w:eastAsia="Times New Roman" w:hAnsi="Times New Roman" w:cs="Times New Roman"/>
                <w:sz w:val="24"/>
                <w:szCs w:val="24"/>
                <w:lang w:eastAsia="ru-RU"/>
              </w:rPr>
              <w:t>0,0</w:t>
            </w:r>
          </w:p>
        </w:tc>
      </w:tr>
      <w:tr w:rsidR="00A002D0" w:rsidRPr="00A002D0" w:rsidTr="00A002D0">
        <w:trPr>
          <w:trHeight w:val="379"/>
          <w:tblCellSpacing w:w="5" w:type="nil"/>
        </w:trPr>
        <w:tc>
          <w:tcPr>
            <w:tcW w:w="2268" w:type="dxa"/>
            <w:vMerge/>
            <w:tcBorders>
              <w:left w:val="single" w:sz="4" w:space="0" w:color="auto"/>
              <w:bottom w:val="single" w:sz="4" w:space="0" w:color="auto"/>
              <w:right w:val="single" w:sz="4" w:space="0" w:color="auto"/>
            </w:tcBorders>
          </w:tcPr>
          <w:p w:rsidR="00A002D0" w:rsidRPr="00A002D0" w:rsidRDefault="00A002D0" w:rsidP="00A002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119" w:type="dxa"/>
            <w:tcBorders>
              <w:top w:val="single" w:sz="4" w:space="0" w:color="auto"/>
              <w:left w:val="single" w:sz="4" w:space="0" w:color="auto"/>
              <w:bottom w:val="single" w:sz="4" w:space="0" w:color="auto"/>
              <w:right w:val="single" w:sz="4" w:space="0" w:color="auto"/>
            </w:tcBorders>
          </w:tcPr>
          <w:p w:rsidR="00A002D0" w:rsidRPr="00A002D0" w:rsidRDefault="00A002D0" w:rsidP="00A002D0">
            <w:pPr>
              <w:spacing w:after="0" w:line="240" w:lineRule="auto"/>
              <w:rPr>
                <w:rFonts w:ascii="Times New Roman" w:eastAsia="Times New Roman" w:hAnsi="Times New Roman" w:cs="Times New Roman"/>
                <w:color w:val="000000"/>
                <w:sz w:val="24"/>
                <w:szCs w:val="24"/>
                <w:lang w:eastAsia="ru-RU"/>
              </w:rPr>
            </w:pPr>
            <w:r w:rsidRPr="00A002D0">
              <w:rPr>
                <w:rFonts w:ascii="Times New Roman" w:eastAsia="Times New Roman" w:hAnsi="Times New Roman" w:cs="Times New Roman"/>
                <w:color w:val="000000"/>
                <w:sz w:val="24"/>
                <w:szCs w:val="24"/>
                <w:lang w:eastAsia="ru-RU"/>
              </w:rPr>
              <w:t>внебюджетные источники</w:t>
            </w:r>
          </w:p>
        </w:tc>
        <w:tc>
          <w:tcPr>
            <w:tcW w:w="1559" w:type="dxa"/>
            <w:tcBorders>
              <w:top w:val="single" w:sz="4" w:space="0" w:color="auto"/>
              <w:left w:val="single" w:sz="4" w:space="0" w:color="auto"/>
              <w:bottom w:val="single" w:sz="4" w:space="0" w:color="auto"/>
              <w:right w:val="single" w:sz="4" w:space="0" w:color="auto"/>
            </w:tcBorders>
          </w:tcPr>
          <w:p w:rsidR="00A002D0" w:rsidRPr="00A002D0" w:rsidRDefault="00A002D0" w:rsidP="00A002D0">
            <w:pPr>
              <w:spacing w:after="0" w:line="240" w:lineRule="auto"/>
              <w:jc w:val="center"/>
              <w:rPr>
                <w:rFonts w:ascii="Times New Roman" w:eastAsia="Times New Roman" w:hAnsi="Times New Roman" w:cs="Times New Roman"/>
                <w:sz w:val="24"/>
                <w:szCs w:val="24"/>
                <w:lang w:eastAsia="ru-RU"/>
              </w:rPr>
            </w:pPr>
            <w:r w:rsidRPr="00A002D0">
              <w:rPr>
                <w:rFonts w:ascii="Times New Roman" w:eastAsia="Times New Roman" w:hAnsi="Times New Roman" w:cs="Times New Roman"/>
                <w:sz w:val="24"/>
                <w:szCs w:val="24"/>
                <w:lang w:eastAsia="ru-RU"/>
              </w:rPr>
              <w:t>0,0</w:t>
            </w:r>
          </w:p>
        </w:tc>
        <w:tc>
          <w:tcPr>
            <w:tcW w:w="1339" w:type="dxa"/>
            <w:tcBorders>
              <w:top w:val="single" w:sz="4" w:space="0" w:color="auto"/>
              <w:left w:val="single" w:sz="4" w:space="0" w:color="auto"/>
              <w:bottom w:val="single" w:sz="4" w:space="0" w:color="auto"/>
              <w:right w:val="single" w:sz="4" w:space="0" w:color="auto"/>
            </w:tcBorders>
          </w:tcPr>
          <w:p w:rsidR="00A002D0" w:rsidRPr="00A002D0" w:rsidRDefault="00A002D0" w:rsidP="00A002D0">
            <w:pPr>
              <w:spacing w:after="0" w:line="240" w:lineRule="auto"/>
              <w:jc w:val="center"/>
              <w:rPr>
                <w:rFonts w:ascii="Times New Roman" w:eastAsia="Times New Roman" w:hAnsi="Times New Roman" w:cs="Times New Roman"/>
                <w:sz w:val="24"/>
                <w:szCs w:val="24"/>
                <w:lang w:eastAsia="ru-RU"/>
              </w:rPr>
            </w:pPr>
            <w:r w:rsidRPr="00A002D0">
              <w:rPr>
                <w:rFonts w:ascii="Times New Roman" w:eastAsia="Times New Roman" w:hAnsi="Times New Roman" w:cs="Times New Roman"/>
                <w:sz w:val="24"/>
                <w:szCs w:val="24"/>
                <w:lang w:eastAsia="ru-RU"/>
              </w:rPr>
              <w:t>0,0</w:t>
            </w:r>
          </w:p>
        </w:tc>
        <w:tc>
          <w:tcPr>
            <w:tcW w:w="1212" w:type="dxa"/>
            <w:tcBorders>
              <w:top w:val="single" w:sz="4" w:space="0" w:color="auto"/>
              <w:left w:val="single" w:sz="4" w:space="0" w:color="auto"/>
              <w:bottom w:val="single" w:sz="4" w:space="0" w:color="auto"/>
              <w:right w:val="single" w:sz="4" w:space="0" w:color="auto"/>
            </w:tcBorders>
          </w:tcPr>
          <w:p w:rsidR="00A002D0" w:rsidRPr="00A002D0" w:rsidRDefault="00A002D0" w:rsidP="00A002D0">
            <w:pPr>
              <w:spacing w:after="0" w:line="240" w:lineRule="auto"/>
              <w:jc w:val="center"/>
              <w:rPr>
                <w:rFonts w:ascii="Times New Roman" w:eastAsia="Times New Roman" w:hAnsi="Times New Roman" w:cs="Times New Roman"/>
                <w:sz w:val="24"/>
                <w:szCs w:val="24"/>
                <w:lang w:eastAsia="ru-RU"/>
              </w:rPr>
            </w:pPr>
            <w:r w:rsidRPr="00A002D0">
              <w:rPr>
                <w:rFonts w:ascii="Times New Roman" w:eastAsia="Times New Roman" w:hAnsi="Times New Roman" w:cs="Times New Roman"/>
                <w:sz w:val="24"/>
                <w:szCs w:val="24"/>
                <w:lang w:eastAsia="ru-RU"/>
              </w:rPr>
              <w:t>0,0</w:t>
            </w:r>
          </w:p>
        </w:tc>
      </w:tr>
      <w:tr w:rsidR="00A002D0" w:rsidRPr="00A002D0" w:rsidTr="00A002D0">
        <w:trPr>
          <w:trHeight w:val="379"/>
          <w:tblCellSpacing w:w="5" w:type="nil"/>
        </w:trPr>
        <w:tc>
          <w:tcPr>
            <w:tcW w:w="2268" w:type="dxa"/>
            <w:vMerge w:val="restart"/>
            <w:tcBorders>
              <w:top w:val="single" w:sz="4" w:space="0" w:color="auto"/>
              <w:left w:val="single" w:sz="4" w:space="0" w:color="auto"/>
              <w:right w:val="single" w:sz="4" w:space="0" w:color="auto"/>
            </w:tcBorders>
          </w:tcPr>
          <w:p w:rsidR="00A002D0" w:rsidRPr="00A002D0" w:rsidRDefault="00A002D0" w:rsidP="00A002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002D0">
              <w:rPr>
                <w:rFonts w:ascii="Times New Roman" w:eastAsia="Times New Roman" w:hAnsi="Times New Roman" w:cs="Times New Roman"/>
                <w:sz w:val="24"/>
                <w:szCs w:val="24"/>
                <w:lang w:eastAsia="ru-RU"/>
              </w:rPr>
              <w:t>Подпрограмма 3</w:t>
            </w:r>
          </w:p>
          <w:p w:rsidR="00A002D0" w:rsidRPr="00A002D0" w:rsidRDefault="00A002D0" w:rsidP="00A002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002D0">
              <w:rPr>
                <w:rFonts w:ascii="Times New Roman" w:eastAsia="Times New Roman" w:hAnsi="Times New Roman" w:cs="Times New Roman"/>
                <w:sz w:val="24"/>
                <w:szCs w:val="24"/>
                <w:lang w:eastAsia="ru-RU"/>
              </w:rPr>
              <w:t>«Обеспечение безопасности на воде»</w:t>
            </w:r>
          </w:p>
        </w:tc>
        <w:tc>
          <w:tcPr>
            <w:tcW w:w="3119" w:type="dxa"/>
            <w:tcBorders>
              <w:top w:val="single" w:sz="4" w:space="0" w:color="auto"/>
              <w:left w:val="single" w:sz="4" w:space="0" w:color="auto"/>
              <w:bottom w:val="single" w:sz="4" w:space="0" w:color="auto"/>
              <w:right w:val="single" w:sz="4" w:space="0" w:color="auto"/>
            </w:tcBorders>
          </w:tcPr>
          <w:p w:rsidR="00A002D0" w:rsidRPr="00A002D0" w:rsidRDefault="00A002D0" w:rsidP="00A002D0">
            <w:pPr>
              <w:spacing w:after="0" w:line="240" w:lineRule="auto"/>
              <w:rPr>
                <w:rFonts w:ascii="Times New Roman" w:eastAsia="Times New Roman" w:hAnsi="Times New Roman" w:cs="Times New Roman"/>
                <w:color w:val="000000"/>
                <w:sz w:val="24"/>
                <w:szCs w:val="24"/>
                <w:lang w:eastAsia="ru-RU"/>
              </w:rPr>
            </w:pPr>
            <w:r w:rsidRPr="00A002D0">
              <w:rPr>
                <w:rFonts w:ascii="Times New Roman" w:eastAsia="Times New Roman" w:hAnsi="Times New Roman" w:cs="Times New Roman"/>
                <w:color w:val="000000"/>
                <w:sz w:val="24"/>
                <w:szCs w:val="24"/>
                <w:lang w:eastAsia="ru-RU"/>
              </w:rPr>
              <w:t>Всего</w:t>
            </w:r>
          </w:p>
        </w:tc>
        <w:tc>
          <w:tcPr>
            <w:tcW w:w="1559" w:type="dxa"/>
            <w:tcBorders>
              <w:top w:val="single" w:sz="4" w:space="0" w:color="auto"/>
              <w:left w:val="single" w:sz="4" w:space="0" w:color="auto"/>
              <w:bottom w:val="single" w:sz="4" w:space="0" w:color="auto"/>
              <w:right w:val="single" w:sz="4" w:space="0" w:color="auto"/>
            </w:tcBorders>
          </w:tcPr>
          <w:p w:rsidR="00A002D0" w:rsidRPr="00A002D0" w:rsidRDefault="00A002D0" w:rsidP="00A002D0">
            <w:pPr>
              <w:spacing w:after="0" w:line="240" w:lineRule="auto"/>
              <w:jc w:val="center"/>
              <w:rPr>
                <w:rFonts w:ascii="Times New Roman" w:eastAsia="Times New Roman" w:hAnsi="Times New Roman" w:cs="Times New Roman"/>
                <w:sz w:val="24"/>
                <w:szCs w:val="24"/>
                <w:lang w:eastAsia="ru-RU"/>
              </w:rPr>
            </w:pPr>
            <w:r w:rsidRPr="00A002D0">
              <w:rPr>
                <w:rFonts w:ascii="Times New Roman" w:eastAsia="Times New Roman" w:hAnsi="Times New Roman" w:cs="Times New Roman"/>
                <w:sz w:val="24"/>
                <w:szCs w:val="24"/>
                <w:lang w:eastAsia="ru-RU"/>
              </w:rPr>
              <w:t>0,0</w:t>
            </w:r>
          </w:p>
        </w:tc>
        <w:tc>
          <w:tcPr>
            <w:tcW w:w="1339" w:type="dxa"/>
            <w:tcBorders>
              <w:top w:val="single" w:sz="4" w:space="0" w:color="auto"/>
              <w:left w:val="single" w:sz="4" w:space="0" w:color="auto"/>
              <w:bottom w:val="single" w:sz="4" w:space="0" w:color="auto"/>
              <w:right w:val="single" w:sz="4" w:space="0" w:color="auto"/>
            </w:tcBorders>
          </w:tcPr>
          <w:p w:rsidR="00A002D0" w:rsidRPr="00A002D0" w:rsidRDefault="00A002D0" w:rsidP="00A002D0">
            <w:pPr>
              <w:spacing w:after="0" w:line="240" w:lineRule="auto"/>
              <w:jc w:val="center"/>
              <w:rPr>
                <w:rFonts w:ascii="Times New Roman" w:eastAsia="Times New Roman" w:hAnsi="Times New Roman" w:cs="Times New Roman"/>
                <w:sz w:val="24"/>
                <w:szCs w:val="24"/>
                <w:lang w:eastAsia="ru-RU"/>
              </w:rPr>
            </w:pPr>
            <w:r w:rsidRPr="00A002D0">
              <w:rPr>
                <w:rFonts w:ascii="Times New Roman" w:eastAsia="Times New Roman" w:hAnsi="Times New Roman" w:cs="Times New Roman"/>
                <w:sz w:val="24"/>
                <w:szCs w:val="24"/>
                <w:lang w:eastAsia="ru-RU"/>
              </w:rPr>
              <w:t>0,0</w:t>
            </w:r>
          </w:p>
        </w:tc>
        <w:tc>
          <w:tcPr>
            <w:tcW w:w="1212" w:type="dxa"/>
            <w:tcBorders>
              <w:top w:val="single" w:sz="4" w:space="0" w:color="auto"/>
              <w:left w:val="single" w:sz="4" w:space="0" w:color="auto"/>
              <w:bottom w:val="single" w:sz="4" w:space="0" w:color="auto"/>
              <w:right w:val="single" w:sz="4" w:space="0" w:color="auto"/>
            </w:tcBorders>
          </w:tcPr>
          <w:p w:rsidR="00A002D0" w:rsidRPr="00A002D0" w:rsidRDefault="00A002D0" w:rsidP="00A002D0">
            <w:pPr>
              <w:spacing w:after="0" w:line="240" w:lineRule="auto"/>
              <w:jc w:val="center"/>
              <w:rPr>
                <w:rFonts w:ascii="Times New Roman" w:eastAsia="Times New Roman" w:hAnsi="Times New Roman" w:cs="Times New Roman"/>
                <w:sz w:val="24"/>
                <w:szCs w:val="24"/>
                <w:lang w:eastAsia="ru-RU"/>
              </w:rPr>
            </w:pPr>
            <w:r w:rsidRPr="00A002D0">
              <w:rPr>
                <w:rFonts w:ascii="Times New Roman" w:eastAsia="Times New Roman" w:hAnsi="Times New Roman" w:cs="Times New Roman"/>
                <w:sz w:val="24"/>
                <w:szCs w:val="24"/>
                <w:lang w:eastAsia="ru-RU"/>
              </w:rPr>
              <w:t>0,0</w:t>
            </w:r>
          </w:p>
        </w:tc>
      </w:tr>
      <w:tr w:rsidR="00A002D0" w:rsidRPr="00A002D0" w:rsidTr="00A002D0">
        <w:trPr>
          <w:trHeight w:val="379"/>
          <w:tblCellSpacing w:w="5" w:type="nil"/>
        </w:trPr>
        <w:tc>
          <w:tcPr>
            <w:tcW w:w="2268" w:type="dxa"/>
            <w:vMerge/>
            <w:tcBorders>
              <w:left w:val="single" w:sz="4" w:space="0" w:color="auto"/>
              <w:right w:val="single" w:sz="4" w:space="0" w:color="auto"/>
            </w:tcBorders>
          </w:tcPr>
          <w:p w:rsidR="00A002D0" w:rsidRPr="00A002D0" w:rsidRDefault="00A002D0" w:rsidP="00A002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119" w:type="dxa"/>
            <w:tcBorders>
              <w:top w:val="single" w:sz="4" w:space="0" w:color="auto"/>
              <w:left w:val="single" w:sz="4" w:space="0" w:color="auto"/>
              <w:bottom w:val="single" w:sz="4" w:space="0" w:color="auto"/>
              <w:right w:val="single" w:sz="4" w:space="0" w:color="auto"/>
            </w:tcBorders>
          </w:tcPr>
          <w:p w:rsidR="00A002D0" w:rsidRPr="00A002D0" w:rsidRDefault="00A002D0" w:rsidP="00A002D0">
            <w:pPr>
              <w:spacing w:after="0" w:line="240" w:lineRule="auto"/>
              <w:rPr>
                <w:rFonts w:ascii="Times New Roman" w:eastAsia="Times New Roman" w:hAnsi="Times New Roman" w:cs="Times New Roman"/>
                <w:color w:val="000000"/>
                <w:sz w:val="24"/>
                <w:szCs w:val="24"/>
                <w:lang w:eastAsia="ru-RU"/>
              </w:rPr>
            </w:pPr>
            <w:r w:rsidRPr="00A002D0">
              <w:rPr>
                <w:rFonts w:ascii="Times New Roman" w:eastAsia="Times New Roman" w:hAnsi="Times New Roman" w:cs="Times New Roman"/>
                <w:color w:val="000000"/>
                <w:sz w:val="24"/>
                <w:szCs w:val="24"/>
                <w:lang w:eastAsia="ru-RU"/>
              </w:rPr>
              <w:t>местный бюджет</w:t>
            </w:r>
          </w:p>
        </w:tc>
        <w:tc>
          <w:tcPr>
            <w:tcW w:w="1559" w:type="dxa"/>
            <w:tcBorders>
              <w:top w:val="single" w:sz="4" w:space="0" w:color="auto"/>
              <w:left w:val="single" w:sz="4" w:space="0" w:color="auto"/>
              <w:bottom w:val="single" w:sz="4" w:space="0" w:color="auto"/>
              <w:right w:val="single" w:sz="4" w:space="0" w:color="auto"/>
            </w:tcBorders>
          </w:tcPr>
          <w:p w:rsidR="00A002D0" w:rsidRPr="00A002D0" w:rsidRDefault="00A002D0" w:rsidP="00A002D0">
            <w:pPr>
              <w:spacing w:after="0" w:line="240" w:lineRule="auto"/>
              <w:jc w:val="center"/>
              <w:rPr>
                <w:rFonts w:ascii="Times New Roman" w:eastAsia="Times New Roman" w:hAnsi="Times New Roman" w:cs="Times New Roman"/>
                <w:sz w:val="24"/>
                <w:szCs w:val="24"/>
                <w:lang w:eastAsia="ru-RU"/>
              </w:rPr>
            </w:pPr>
            <w:r w:rsidRPr="00A002D0">
              <w:rPr>
                <w:rFonts w:ascii="Times New Roman" w:eastAsia="Times New Roman" w:hAnsi="Times New Roman" w:cs="Times New Roman"/>
                <w:sz w:val="24"/>
                <w:szCs w:val="24"/>
                <w:lang w:eastAsia="ru-RU"/>
              </w:rPr>
              <w:t>0,0</w:t>
            </w:r>
          </w:p>
        </w:tc>
        <w:tc>
          <w:tcPr>
            <w:tcW w:w="1339" w:type="dxa"/>
            <w:tcBorders>
              <w:top w:val="single" w:sz="4" w:space="0" w:color="auto"/>
              <w:left w:val="single" w:sz="4" w:space="0" w:color="auto"/>
              <w:bottom w:val="single" w:sz="4" w:space="0" w:color="auto"/>
              <w:right w:val="single" w:sz="4" w:space="0" w:color="auto"/>
            </w:tcBorders>
          </w:tcPr>
          <w:p w:rsidR="00A002D0" w:rsidRPr="00A002D0" w:rsidRDefault="00A002D0" w:rsidP="00A002D0">
            <w:pPr>
              <w:spacing w:after="0" w:line="240" w:lineRule="auto"/>
              <w:jc w:val="center"/>
              <w:rPr>
                <w:rFonts w:ascii="Times New Roman" w:eastAsia="Times New Roman" w:hAnsi="Times New Roman" w:cs="Times New Roman"/>
                <w:sz w:val="24"/>
                <w:szCs w:val="24"/>
                <w:lang w:eastAsia="ru-RU"/>
              </w:rPr>
            </w:pPr>
            <w:r w:rsidRPr="00A002D0">
              <w:rPr>
                <w:rFonts w:ascii="Times New Roman" w:eastAsia="Times New Roman" w:hAnsi="Times New Roman" w:cs="Times New Roman"/>
                <w:sz w:val="24"/>
                <w:szCs w:val="24"/>
                <w:lang w:eastAsia="ru-RU"/>
              </w:rPr>
              <w:t>0,0</w:t>
            </w:r>
          </w:p>
        </w:tc>
        <w:tc>
          <w:tcPr>
            <w:tcW w:w="1212" w:type="dxa"/>
            <w:tcBorders>
              <w:top w:val="single" w:sz="4" w:space="0" w:color="auto"/>
              <w:left w:val="single" w:sz="4" w:space="0" w:color="auto"/>
              <w:bottom w:val="single" w:sz="4" w:space="0" w:color="auto"/>
              <w:right w:val="single" w:sz="4" w:space="0" w:color="auto"/>
            </w:tcBorders>
          </w:tcPr>
          <w:p w:rsidR="00A002D0" w:rsidRPr="00A002D0" w:rsidRDefault="00A002D0" w:rsidP="00A002D0">
            <w:pPr>
              <w:spacing w:after="0" w:line="240" w:lineRule="auto"/>
              <w:jc w:val="center"/>
              <w:rPr>
                <w:rFonts w:ascii="Times New Roman" w:eastAsia="Times New Roman" w:hAnsi="Times New Roman" w:cs="Times New Roman"/>
                <w:sz w:val="24"/>
                <w:szCs w:val="24"/>
                <w:lang w:eastAsia="ru-RU"/>
              </w:rPr>
            </w:pPr>
            <w:r w:rsidRPr="00A002D0">
              <w:rPr>
                <w:rFonts w:ascii="Times New Roman" w:eastAsia="Times New Roman" w:hAnsi="Times New Roman" w:cs="Times New Roman"/>
                <w:sz w:val="24"/>
                <w:szCs w:val="24"/>
                <w:lang w:eastAsia="ru-RU"/>
              </w:rPr>
              <w:t>0,0</w:t>
            </w:r>
          </w:p>
        </w:tc>
      </w:tr>
      <w:tr w:rsidR="00A002D0" w:rsidRPr="00A002D0" w:rsidTr="00A002D0">
        <w:trPr>
          <w:trHeight w:val="379"/>
          <w:tblCellSpacing w:w="5" w:type="nil"/>
        </w:trPr>
        <w:tc>
          <w:tcPr>
            <w:tcW w:w="2268" w:type="dxa"/>
            <w:vMerge/>
            <w:tcBorders>
              <w:left w:val="single" w:sz="4" w:space="0" w:color="auto"/>
              <w:right w:val="single" w:sz="4" w:space="0" w:color="auto"/>
            </w:tcBorders>
          </w:tcPr>
          <w:p w:rsidR="00A002D0" w:rsidRPr="00A002D0" w:rsidRDefault="00A002D0" w:rsidP="00A002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119" w:type="dxa"/>
            <w:tcBorders>
              <w:top w:val="single" w:sz="4" w:space="0" w:color="auto"/>
              <w:left w:val="single" w:sz="4" w:space="0" w:color="auto"/>
              <w:bottom w:val="single" w:sz="4" w:space="0" w:color="auto"/>
              <w:right w:val="single" w:sz="4" w:space="0" w:color="auto"/>
            </w:tcBorders>
          </w:tcPr>
          <w:p w:rsidR="00A002D0" w:rsidRPr="00A002D0" w:rsidRDefault="00A002D0" w:rsidP="00A002D0">
            <w:pPr>
              <w:spacing w:after="0" w:line="240" w:lineRule="auto"/>
              <w:rPr>
                <w:rFonts w:ascii="Times New Roman" w:eastAsia="Times New Roman" w:hAnsi="Times New Roman" w:cs="Times New Roman"/>
                <w:bCs/>
                <w:color w:val="000000"/>
                <w:sz w:val="24"/>
                <w:szCs w:val="24"/>
                <w:lang w:eastAsia="ru-RU"/>
              </w:rPr>
            </w:pPr>
            <w:r w:rsidRPr="00A002D0">
              <w:rPr>
                <w:rFonts w:ascii="Times New Roman" w:eastAsia="Times New Roman" w:hAnsi="Times New Roman" w:cs="Times New Roman"/>
                <w:bCs/>
                <w:color w:val="000000"/>
                <w:sz w:val="24"/>
                <w:szCs w:val="24"/>
                <w:lang w:eastAsia="ru-RU"/>
              </w:rPr>
              <w:t>безвозмездные поступления в местный бюджет, &lt;2&gt;</w:t>
            </w:r>
          </w:p>
        </w:tc>
        <w:tc>
          <w:tcPr>
            <w:tcW w:w="1559" w:type="dxa"/>
            <w:tcBorders>
              <w:top w:val="single" w:sz="4" w:space="0" w:color="auto"/>
              <w:left w:val="single" w:sz="4" w:space="0" w:color="auto"/>
              <w:bottom w:val="single" w:sz="4" w:space="0" w:color="auto"/>
              <w:right w:val="single" w:sz="4" w:space="0" w:color="auto"/>
            </w:tcBorders>
          </w:tcPr>
          <w:p w:rsidR="00A002D0" w:rsidRPr="00A002D0" w:rsidRDefault="00A002D0" w:rsidP="00A002D0">
            <w:pPr>
              <w:spacing w:after="0" w:line="240" w:lineRule="auto"/>
              <w:jc w:val="center"/>
              <w:rPr>
                <w:rFonts w:ascii="Times New Roman" w:eastAsia="Times New Roman" w:hAnsi="Times New Roman" w:cs="Times New Roman"/>
                <w:sz w:val="24"/>
                <w:szCs w:val="24"/>
                <w:lang w:eastAsia="ru-RU"/>
              </w:rPr>
            </w:pPr>
            <w:r w:rsidRPr="00A002D0">
              <w:rPr>
                <w:rFonts w:ascii="Times New Roman" w:eastAsia="Times New Roman" w:hAnsi="Times New Roman" w:cs="Times New Roman"/>
                <w:sz w:val="24"/>
                <w:szCs w:val="24"/>
                <w:lang w:eastAsia="ru-RU"/>
              </w:rPr>
              <w:t>0,0</w:t>
            </w:r>
          </w:p>
        </w:tc>
        <w:tc>
          <w:tcPr>
            <w:tcW w:w="1339" w:type="dxa"/>
            <w:tcBorders>
              <w:top w:val="single" w:sz="4" w:space="0" w:color="auto"/>
              <w:left w:val="single" w:sz="4" w:space="0" w:color="auto"/>
              <w:bottom w:val="single" w:sz="4" w:space="0" w:color="auto"/>
              <w:right w:val="single" w:sz="4" w:space="0" w:color="auto"/>
            </w:tcBorders>
          </w:tcPr>
          <w:p w:rsidR="00A002D0" w:rsidRPr="00A002D0" w:rsidRDefault="00A002D0" w:rsidP="00A002D0">
            <w:pPr>
              <w:spacing w:after="0" w:line="240" w:lineRule="auto"/>
              <w:jc w:val="center"/>
              <w:rPr>
                <w:rFonts w:ascii="Times New Roman" w:eastAsia="Times New Roman" w:hAnsi="Times New Roman" w:cs="Times New Roman"/>
                <w:sz w:val="24"/>
                <w:szCs w:val="24"/>
                <w:lang w:eastAsia="ru-RU"/>
              </w:rPr>
            </w:pPr>
            <w:r w:rsidRPr="00A002D0">
              <w:rPr>
                <w:rFonts w:ascii="Times New Roman" w:eastAsia="Times New Roman" w:hAnsi="Times New Roman" w:cs="Times New Roman"/>
                <w:sz w:val="24"/>
                <w:szCs w:val="24"/>
                <w:lang w:eastAsia="ru-RU"/>
              </w:rPr>
              <w:t>0,0</w:t>
            </w:r>
          </w:p>
        </w:tc>
        <w:tc>
          <w:tcPr>
            <w:tcW w:w="1212" w:type="dxa"/>
            <w:tcBorders>
              <w:top w:val="single" w:sz="4" w:space="0" w:color="auto"/>
              <w:left w:val="single" w:sz="4" w:space="0" w:color="auto"/>
              <w:bottom w:val="single" w:sz="4" w:space="0" w:color="auto"/>
              <w:right w:val="single" w:sz="4" w:space="0" w:color="auto"/>
            </w:tcBorders>
          </w:tcPr>
          <w:p w:rsidR="00A002D0" w:rsidRPr="00A002D0" w:rsidRDefault="00A002D0" w:rsidP="00A002D0">
            <w:pPr>
              <w:spacing w:after="0" w:line="240" w:lineRule="auto"/>
              <w:jc w:val="center"/>
              <w:rPr>
                <w:rFonts w:ascii="Times New Roman" w:eastAsia="Times New Roman" w:hAnsi="Times New Roman" w:cs="Times New Roman"/>
                <w:sz w:val="24"/>
                <w:szCs w:val="24"/>
                <w:lang w:eastAsia="ru-RU"/>
              </w:rPr>
            </w:pPr>
            <w:r w:rsidRPr="00A002D0">
              <w:rPr>
                <w:rFonts w:ascii="Times New Roman" w:eastAsia="Times New Roman" w:hAnsi="Times New Roman" w:cs="Times New Roman"/>
                <w:sz w:val="24"/>
                <w:szCs w:val="24"/>
                <w:lang w:eastAsia="ru-RU"/>
              </w:rPr>
              <w:t>0,0</w:t>
            </w:r>
          </w:p>
        </w:tc>
      </w:tr>
      <w:tr w:rsidR="00A002D0" w:rsidRPr="00A002D0" w:rsidTr="00A002D0">
        <w:trPr>
          <w:trHeight w:val="379"/>
          <w:tblCellSpacing w:w="5" w:type="nil"/>
        </w:trPr>
        <w:tc>
          <w:tcPr>
            <w:tcW w:w="2268" w:type="dxa"/>
            <w:vMerge/>
            <w:tcBorders>
              <w:left w:val="single" w:sz="4" w:space="0" w:color="auto"/>
              <w:right w:val="single" w:sz="4" w:space="0" w:color="auto"/>
            </w:tcBorders>
          </w:tcPr>
          <w:p w:rsidR="00A002D0" w:rsidRPr="00A002D0" w:rsidRDefault="00A002D0" w:rsidP="00A002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119" w:type="dxa"/>
            <w:tcBorders>
              <w:top w:val="single" w:sz="4" w:space="0" w:color="auto"/>
              <w:left w:val="single" w:sz="4" w:space="0" w:color="auto"/>
              <w:bottom w:val="single" w:sz="4" w:space="0" w:color="auto"/>
              <w:right w:val="single" w:sz="4" w:space="0" w:color="auto"/>
            </w:tcBorders>
          </w:tcPr>
          <w:p w:rsidR="00A002D0" w:rsidRPr="00A002D0" w:rsidRDefault="00A002D0" w:rsidP="00A002D0">
            <w:pPr>
              <w:spacing w:after="0" w:line="240" w:lineRule="auto"/>
              <w:rPr>
                <w:rFonts w:ascii="Times New Roman" w:eastAsia="Times New Roman" w:hAnsi="Times New Roman" w:cs="Times New Roman"/>
                <w:bCs/>
                <w:i/>
                <w:iCs/>
                <w:color w:val="000000"/>
                <w:sz w:val="24"/>
                <w:szCs w:val="24"/>
                <w:lang w:eastAsia="ru-RU"/>
              </w:rPr>
            </w:pPr>
            <w:r w:rsidRPr="00A002D0">
              <w:rPr>
                <w:rFonts w:ascii="Times New Roman" w:eastAsia="Times New Roman" w:hAnsi="Times New Roman" w:cs="Times New Roman"/>
                <w:bCs/>
                <w:i/>
                <w:iCs/>
                <w:color w:val="000000"/>
                <w:sz w:val="24"/>
                <w:szCs w:val="24"/>
                <w:lang w:eastAsia="ru-RU"/>
              </w:rPr>
              <w:t>в том числе за счет средств:</w:t>
            </w:r>
          </w:p>
        </w:tc>
        <w:tc>
          <w:tcPr>
            <w:tcW w:w="1559" w:type="dxa"/>
            <w:tcBorders>
              <w:top w:val="single" w:sz="4" w:space="0" w:color="auto"/>
              <w:left w:val="single" w:sz="4" w:space="0" w:color="auto"/>
              <w:bottom w:val="single" w:sz="4" w:space="0" w:color="auto"/>
              <w:right w:val="single" w:sz="4" w:space="0" w:color="auto"/>
            </w:tcBorders>
          </w:tcPr>
          <w:p w:rsidR="00A002D0" w:rsidRPr="00A002D0" w:rsidRDefault="00A002D0" w:rsidP="00A002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39" w:type="dxa"/>
            <w:tcBorders>
              <w:top w:val="single" w:sz="4" w:space="0" w:color="auto"/>
              <w:left w:val="single" w:sz="4" w:space="0" w:color="auto"/>
              <w:bottom w:val="single" w:sz="4" w:space="0" w:color="auto"/>
              <w:right w:val="single" w:sz="4" w:space="0" w:color="auto"/>
            </w:tcBorders>
          </w:tcPr>
          <w:p w:rsidR="00A002D0" w:rsidRPr="00A002D0" w:rsidRDefault="00A002D0" w:rsidP="00A002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12" w:type="dxa"/>
            <w:tcBorders>
              <w:top w:val="single" w:sz="4" w:space="0" w:color="auto"/>
              <w:left w:val="single" w:sz="4" w:space="0" w:color="auto"/>
              <w:bottom w:val="single" w:sz="4" w:space="0" w:color="auto"/>
              <w:right w:val="single" w:sz="4" w:space="0" w:color="auto"/>
            </w:tcBorders>
          </w:tcPr>
          <w:p w:rsidR="00A002D0" w:rsidRPr="00A002D0" w:rsidRDefault="00A002D0" w:rsidP="00A002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002D0" w:rsidRPr="00A002D0" w:rsidTr="00A002D0">
        <w:trPr>
          <w:trHeight w:val="379"/>
          <w:tblCellSpacing w:w="5" w:type="nil"/>
        </w:trPr>
        <w:tc>
          <w:tcPr>
            <w:tcW w:w="2268" w:type="dxa"/>
            <w:vMerge/>
            <w:tcBorders>
              <w:left w:val="single" w:sz="4" w:space="0" w:color="auto"/>
              <w:right w:val="single" w:sz="4" w:space="0" w:color="auto"/>
            </w:tcBorders>
          </w:tcPr>
          <w:p w:rsidR="00A002D0" w:rsidRPr="00A002D0" w:rsidRDefault="00A002D0" w:rsidP="00A002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119" w:type="dxa"/>
            <w:tcBorders>
              <w:top w:val="single" w:sz="4" w:space="0" w:color="auto"/>
              <w:left w:val="single" w:sz="4" w:space="0" w:color="auto"/>
              <w:bottom w:val="single" w:sz="4" w:space="0" w:color="auto"/>
              <w:right w:val="single" w:sz="4" w:space="0" w:color="auto"/>
            </w:tcBorders>
          </w:tcPr>
          <w:p w:rsidR="00A002D0" w:rsidRPr="00A002D0" w:rsidRDefault="00A002D0" w:rsidP="00A002D0">
            <w:pPr>
              <w:spacing w:after="0" w:line="240" w:lineRule="auto"/>
              <w:rPr>
                <w:rFonts w:ascii="Times New Roman" w:eastAsia="Times New Roman" w:hAnsi="Times New Roman" w:cs="Times New Roman"/>
                <w:color w:val="000000"/>
                <w:sz w:val="24"/>
                <w:szCs w:val="24"/>
                <w:lang w:eastAsia="ru-RU"/>
              </w:rPr>
            </w:pPr>
            <w:r w:rsidRPr="00A002D0">
              <w:rPr>
                <w:rFonts w:ascii="Times New Roman" w:eastAsia="Times New Roman" w:hAnsi="Times New Roman" w:cs="Times New Roman"/>
                <w:color w:val="000000"/>
                <w:sz w:val="24"/>
                <w:szCs w:val="24"/>
                <w:lang w:eastAsia="ru-RU"/>
              </w:rPr>
              <w:t xml:space="preserve"> - областного бюджета</w:t>
            </w:r>
          </w:p>
        </w:tc>
        <w:tc>
          <w:tcPr>
            <w:tcW w:w="1559" w:type="dxa"/>
            <w:tcBorders>
              <w:top w:val="single" w:sz="4" w:space="0" w:color="auto"/>
              <w:left w:val="single" w:sz="4" w:space="0" w:color="auto"/>
              <w:bottom w:val="single" w:sz="4" w:space="0" w:color="auto"/>
              <w:right w:val="single" w:sz="4" w:space="0" w:color="auto"/>
            </w:tcBorders>
          </w:tcPr>
          <w:p w:rsidR="00A002D0" w:rsidRPr="00A002D0" w:rsidRDefault="00A002D0" w:rsidP="00A002D0">
            <w:pPr>
              <w:spacing w:after="0" w:line="240" w:lineRule="auto"/>
              <w:jc w:val="center"/>
              <w:rPr>
                <w:rFonts w:ascii="Times New Roman" w:eastAsia="Times New Roman" w:hAnsi="Times New Roman" w:cs="Times New Roman"/>
                <w:sz w:val="24"/>
                <w:szCs w:val="24"/>
                <w:lang w:eastAsia="ru-RU"/>
              </w:rPr>
            </w:pPr>
            <w:r w:rsidRPr="00A002D0">
              <w:rPr>
                <w:rFonts w:ascii="Times New Roman" w:eastAsia="Times New Roman" w:hAnsi="Times New Roman" w:cs="Times New Roman"/>
                <w:sz w:val="24"/>
                <w:szCs w:val="24"/>
                <w:lang w:eastAsia="ru-RU"/>
              </w:rPr>
              <w:t>0,0</w:t>
            </w:r>
          </w:p>
        </w:tc>
        <w:tc>
          <w:tcPr>
            <w:tcW w:w="1339" w:type="dxa"/>
            <w:tcBorders>
              <w:top w:val="single" w:sz="4" w:space="0" w:color="auto"/>
              <w:left w:val="single" w:sz="4" w:space="0" w:color="auto"/>
              <w:bottom w:val="single" w:sz="4" w:space="0" w:color="auto"/>
              <w:right w:val="single" w:sz="4" w:space="0" w:color="auto"/>
            </w:tcBorders>
          </w:tcPr>
          <w:p w:rsidR="00A002D0" w:rsidRPr="00A002D0" w:rsidRDefault="00A002D0" w:rsidP="00A002D0">
            <w:pPr>
              <w:spacing w:after="0" w:line="240" w:lineRule="auto"/>
              <w:jc w:val="center"/>
              <w:rPr>
                <w:rFonts w:ascii="Times New Roman" w:eastAsia="Times New Roman" w:hAnsi="Times New Roman" w:cs="Times New Roman"/>
                <w:sz w:val="24"/>
                <w:szCs w:val="24"/>
                <w:lang w:eastAsia="ru-RU"/>
              </w:rPr>
            </w:pPr>
            <w:r w:rsidRPr="00A002D0">
              <w:rPr>
                <w:rFonts w:ascii="Times New Roman" w:eastAsia="Times New Roman" w:hAnsi="Times New Roman" w:cs="Times New Roman"/>
                <w:sz w:val="24"/>
                <w:szCs w:val="24"/>
                <w:lang w:eastAsia="ru-RU"/>
              </w:rPr>
              <w:t>0,0</w:t>
            </w:r>
          </w:p>
        </w:tc>
        <w:tc>
          <w:tcPr>
            <w:tcW w:w="1212" w:type="dxa"/>
            <w:tcBorders>
              <w:top w:val="single" w:sz="4" w:space="0" w:color="auto"/>
              <w:left w:val="single" w:sz="4" w:space="0" w:color="auto"/>
              <w:bottom w:val="single" w:sz="4" w:space="0" w:color="auto"/>
              <w:right w:val="single" w:sz="4" w:space="0" w:color="auto"/>
            </w:tcBorders>
          </w:tcPr>
          <w:p w:rsidR="00A002D0" w:rsidRPr="00A002D0" w:rsidRDefault="00A002D0" w:rsidP="00A002D0">
            <w:pPr>
              <w:spacing w:after="0" w:line="240" w:lineRule="auto"/>
              <w:jc w:val="center"/>
              <w:rPr>
                <w:rFonts w:ascii="Times New Roman" w:eastAsia="Times New Roman" w:hAnsi="Times New Roman" w:cs="Times New Roman"/>
                <w:sz w:val="24"/>
                <w:szCs w:val="24"/>
                <w:lang w:eastAsia="ru-RU"/>
              </w:rPr>
            </w:pPr>
            <w:r w:rsidRPr="00A002D0">
              <w:rPr>
                <w:rFonts w:ascii="Times New Roman" w:eastAsia="Times New Roman" w:hAnsi="Times New Roman" w:cs="Times New Roman"/>
                <w:sz w:val="24"/>
                <w:szCs w:val="24"/>
                <w:lang w:eastAsia="ru-RU"/>
              </w:rPr>
              <w:t>0,0</w:t>
            </w:r>
          </w:p>
        </w:tc>
      </w:tr>
      <w:tr w:rsidR="00A002D0" w:rsidRPr="00A002D0" w:rsidTr="00A002D0">
        <w:trPr>
          <w:trHeight w:val="379"/>
          <w:tblCellSpacing w:w="5" w:type="nil"/>
        </w:trPr>
        <w:tc>
          <w:tcPr>
            <w:tcW w:w="2268" w:type="dxa"/>
            <w:vMerge/>
            <w:tcBorders>
              <w:left w:val="single" w:sz="4" w:space="0" w:color="auto"/>
              <w:right w:val="single" w:sz="4" w:space="0" w:color="auto"/>
            </w:tcBorders>
          </w:tcPr>
          <w:p w:rsidR="00A002D0" w:rsidRPr="00A002D0" w:rsidRDefault="00A002D0" w:rsidP="00A002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119" w:type="dxa"/>
            <w:tcBorders>
              <w:top w:val="single" w:sz="4" w:space="0" w:color="auto"/>
              <w:left w:val="single" w:sz="4" w:space="0" w:color="auto"/>
              <w:bottom w:val="single" w:sz="4" w:space="0" w:color="auto"/>
              <w:right w:val="single" w:sz="4" w:space="0" w:color="auto"/>
            </w:tcBorders>
          </w:tcPr>
          <w:p w:rsidR="00A002D0" w:rsidRPr="00A002D0" w:rsidRDefault="00A002D0" w:rsidP="00A002D0">
            <w:pPr>
              <w:spacing w:after="0" w:line="240" w:lineRule="auto"/>
              <w:rPr>
                <w:rFonts w:ascii="Times New Roman" w:eastAsia="Times New Roman" w:hAnsi="Times New Roman" w:cs="Times New Roman"/>
                <w:color w:val="000000"/>
                <w:sz w:val="24"/>
                <w:szCs w:val="24"/>
                <w:lang w:eastAsia="ru-RU"/>
              </w:rPr>
            </w:pPr>
            <w:r w:rsidRPr="00A002D0">
              <w:rPr>
                <w:rFonts w:ascii="Times New Roman" w:eastAsia="Times New Roman" w:hAnsi="Times New Roman" w:cs="Times New Roman"/>
                <w:color w:val="000000"/>
                <w:sz w:val="24"/>
                <w:szCs w:val="24"/>
                <w:lang w:eastAsia="ru-RU"/>
              </w:rPr>
              <w:t>бюджет района</w:t>
            </w:r>
          </w:p>
        </w:tc>
        <w:tc>
          <w:tcPr>
            <w:tcW w:w="1559" w:type="dxa"/>
            <w:tcBorders>
              <w:top w:val="single" w:sz="4" w:space="0" w:color="auto"/>
              <w:left w:val="single" w:sz="4" w:space="0" w:color="auto"/>
              <w:bottom w:val="single" w:sz="4" w:space="0" w:color="auto"/>
              <w:right w:val="single" w:sz="4" w:space="0" w:color="auto"/>
            </w:tcBorders>
          </w:tcPr>
          <w:p w:rsidR="00A002D0" w:rsidRPr="00A002D0" w:rsidRDefault="00A002D0" w:rsidP="00A002D0">
            <w:pPr>
              <w:spacing w:after="0" w:line="240" w:lineRule="auto"/>
              <w:jc w:val="center"/>
              <w:rPr>
                <w:rFonts w:ascii="Times New Roman" w:eastAsia="Times New Roman" w:hAnsi="Times New Roman" w:cs="Times New Roman"/>
                <w:sz w:val="24"/>
                <w:szCs w:val="24"/>
                <w:lang w:eastAsia="ru-RU"/>
              </w:rPr>
            </w:pPr>
            <w:r w:rsidRPr="00A002D0">
              <w:rPr>
                <w:rFonts w:ascii="Times New Roman" w:eastAsia="Times New Roman" w:hAnsi="Times New Roman" w:cs="Times New Roman"/>
                <w:sz w:val="24"/>
                <w:szCs w:val="24"/>
                <w:lang w:eastAsia="ru-RU"/>
              </w:rPr>
              <w:t>0,0</w:t>
            </w:r>
          </w:p>
        </w:tc>
        <w:tc>
          <w:tcPr>
            <w:tcW w:w="1339" w:type="dxa"/>
            <w:tcBorders>
              <w:top w:val="single" w:sz="4" w:space="0" w:color="auto"/>
              <w:left w:val="single" w:sz="4" w:space="0" w:color="auto"/>
              <w:bottom w:val="single" w:sz="4" w:space="0" w:color="auto"/>
              <w:right w:val="single" w:sz="4" w:space="0" w:color="auto"/>
            </w:tcBorders>
          </w:tcPr>
          <w:p w:rsidR="00A002D0" w:rsidRPr="00A002D0" w:rsidRDefault="00A002D0" w:rsidP="00A002D0">
            <w:pPr>
              <w:spacing w:after="0" w:line="240" w:lineRule="auto"/>
              <w:jc w:val="center"/>
              <w:rPr>
                <w:rFonts w:ascii="Times New Roman" w:eastAsia="Times New Roman" w:hAnsi="Times New Roman" w:cs="Times New Roman"/>
                <w:sz w:val="24"/>
                <w:szCs w:val="24"/>
                <w:lang w:eastAsia="ru-RU"/>
              </w:rPr>
            </w:pPr>
            <w:r w:rsidRPr="00A002D0">
              <w:rPr>
                <w:rFonts w:ascii="Times New Roman" w:eastAsia="Times New Roman" w:hAnsi="Times New Roman" w:cs="Times New Roman"/>
                <w:sz w:val="24"/>
                <w:szCs w:val="24"/>
                <w:lang w:eastAsia="ru-RU"/>
              </w:rPr>
              <w:t>0,0</w:t>
            </w:r>
          </w:p>
        </w:tc>
        <w:tc>
          <w:tcPr>
            <w:tcW w:w="1212" w:type="dxa"/>
            <w:tcBorders>
              <w:top w:val="single" w:sz="4" w:space="0" w:color="auto"/>
              <w:left w:val="single" w:sz="4" w:space="0" w:color="auto"/>
              <w:bottom w:val="single" w:sz="4" w:space="0" w:color="auto"/>
              <w:right w:val="single" w:sz="4" w:space="0" w:color="auto"/>
            </w:tcBorders>
          </w:tcPr>
          <w:p w:rsidR="00A002D0" w:rsidRPr="00A002D0" w:rsidRDefault="00A002D0" w:rsidP="00A002D0">
            <w:pPr>
              <w:spacing w:after="0" w:line="240" w:lineRule="auto"/>
              <w:jc w:val="center"/>
              <w:rPr>
                <w:rFonts w:ascii="Times New Roman" w:eastAsia="Times New Roman" w:hAnsi="Times New Roman" w:cs="Times New Roman"/>
                <w:sz w:val="24"/>
                <w:szCs w:val="24"/>
                <w:lang w:eastAsia="ru-RU"/>
              </w:rPr>
            </w:pPr>
            <w:r w:rsidRPr="00A002D0">
              <w:rPr>
                <w:rFonts w:ascii="Times New Roman" w:eastAsia="Times New Roman" w:hAnsi="Times New Roman" w:cs="Times New Roman"/>
                <w:sz w:val="24"/>
                <w:szCs w:val="24"/>
                <w:lang w:eastAsia="ru-RU"/>
              </w:rPr>
              <w:t>0,0</w:t>
            </w:r>
          </w:p>
        </w:tc>
      </w:tr>
      <w:tr w:rsidR="00A002D0" w:rsidRPr="00A002D0" w:rsidTr="00A002D0">
        <w:trPr>
          <w:trHeight w:val="379"/>
          <w:tblCellSpacing w:w="5" w:type="nil"/>
        </w:trPr>
        <w:tc>
          <w:tcPr>
            <w:tcW w:w="2268" w:type="dxa"/>
            <w:vMerge/>
            <w:tcBorders>
              <w:left w:val="single" w:sz="4" w:space="0" w:color="auto"/>
              <w:bottom w:val="single" w:sz="4" w:space="0" w:color="auto"/>
              <w:right w:val="single" w:sz="4" w:space="0" w:color="auto"/>
            </w:tcBorders>
          </w:tcPr>
          <w:p w:rsidR="00A002D0" w:rsidRPr="00A002D0" w:rsidRDefault="00A002D0" w:rsidP="00A002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119" w:type="dxa"/>
            <w:tcBorders>
              <w:top w:val="single" w:sz="4" w:space="0" w:color="auto"/>
              <w:left w:val="single" w:sz="4" w:space="0" w:color="auto"/>
              <w:bottom w:val="single" w:sz="4" w:space="0" w:color="auto"/>
              <w:right w:val="single" w:sz="4" w:space="0" w:color="auto"/>
            </w:tcBorders>
          </w:tcPr>
          <w:p w:rsidR="00A002D0" w:rsidRPr="00A002D0" w:rsidRDefault="00A002D0" w:rsidP="00A002D0">
            <w:pPr>
              <w:spacing w:after="0" w:line="240" w:lineRule="auto"/>
              <w:rPr>
                <w:rFonts w:ascii="Times New Roman" w:eastAsia="Times New Roman" w:hAnsi="Times New Roman" w:cs="Times New Roman"/>
                <w:color w:val="000000"/>
                <w:sz w:val="24"/>
                <w:szCs w:val="24"/>
                <w:lang w:eastAsia="ru-RU"/>
              </w:rPr>
            </w:pPr>
            <w:r w:rsidRPr="00A002D0">
              <w:rPr>
                <w:rFonts w:ascii="Times New Roman" w:eastAsia="Times New Roman" w:hAnsi="Times New Roman" w:cs="Times New Roman"/>
                <w:color w:val="000000"/>
                <w:sz w:val="24"/>
                <w:szCs w:val="24"/>
                <w:lang w:eastAsia="ru-RU"/>
              </w:rPr>
              <w:t>внебюджетные источники</w:t>
            </w:r>
          </w:p>
        </w:tc>
        <w:tc>
          <w:tcPr>
            <w:tcW w:w="1559" w:type="dxa"/>
            <w:tcBorders>
              <w:top w:val="single" w:sz="4" w:space="0" w:color="auto"/>
              <w:left w:val="single" w:sz="4" w:space="0" w:color="auto"/>
              <w:bottom w:val="single" w:sz="4" w:space="0" w:color="auto"/>
              <w:right w:val="single" w:sz="4" w:space="0" w:color="auto"/>
            </w:tcBorders>
          </w:tcPr>
          <w:p w:rsidR="00A002D0" w:rsidRPr="00A002D0" w:rsidRDefault="00A002D0" w:rsidP="00A002D0">
            <w:pPr>
              <w:spacing w:after="0" w:line="240" w:lineRule="auto"/>
              <w:jc w:val="center"/>
              <w:rPr>
                <w:rFonts w:ascii="Times New Roman" w:eastAsia="Times New Roman" w:hAnsi="Times New Roman" w:cs="Times New Roman"/>
                <w:sz w:val="24"/>
                <w:szCs w:val="24"/>
                <w:lang w:eastAsia="ru-RU"/>
              </w:rPr>
            </w:pPr>
            <w:r w:rsidRPr="00A002D0">
              <w:rPr>
                <w:rFonts w:ascii="Times New Roman" w:eastAsia="Times New Roman" w:hAnsi="Times New Roman" w:cs="Times New Roman"/>
                <w:sz w:val="24"/>
                <w:szCs w:val="24"/>
                <w:lang w:eastAsia="ru-RU"/>
              </w:rPr>
              <w:t>0,0</w:t>
            </w:r>
          </w:p>
        </w:tc>
        <w:tc>
          <w:tcPr>
            <w:tcW w:w="1339" w:type="dxa"/>
            <w:tcBorders>
              <w:top w:val="single" w:sz="4" w:space="0" w:color="auto"/>
              <w:left w:val="single" w:sz="4" w:space="0" w:color="auto"/>
              <w:bottom w:val="single" w:sz="4" w:space="0" w:color="auto"/>
              <w:right w:val="single" w:sz="4" w:space="0" w:color="auto"/>
            </w:tcBorders>
          </w:tcPr>
          <w:p w:rsidR="00A002D0" w:rsidRPr="00A002D0" w:rsidRDefault="00A002D0" w:rsidP="00A002D0">
            <w:pPr>
              <w:spacing w:after="0" w:line="240" w:lineRule="auto"/>
              <w:jc w:val="center"/>
              <w:rPr>
                <w:rFonts w:ascii="Times New Roman" w:eastAsia="Times New Roman" w:hAnsi="Times New Roman" w:cs="Times New Roman"/>
                <w:sz w:val="24"/>
                <w:szCs w:val="24"/>
                <w:lang w:eastAsia="ru-RU"/>
              </w:rPr>
            </w:pPr>
            <w:r w:rsidRPr="00A002D0">
              <w:rPr>
                <w:rFonts w:ascii="Times New Roman" w:eastAsia="Times New Roman" w:hAnsi="Times New Roman" w:cs="Times New Roman"/>
                <w:sz w:val="24"/>
                <w:szCs w:val="24"/>
                <w:lang w:eastAsia="ru-RU"/>
              </w:rPr>
              <w:t>0,0</w:t>
            </w:r>
          </w:p>
        </w:tc>
        <w:tc>
          <w:tcPr>
            <w:tcW w:w="1212" w:type="dxa"/>
            <w:tcBorders>
              <w:top w:val="single" w:sz="4" w:space="0" w:color="auto"/>
              <w:left w:val="single" w:sz="4" w:space="0" w:color="auto"/>
              <w:bottom w:val="single" w:sz="4" w:space="0" w:color="auto"/>
              <w:right w:val="single" w:sz="4" w:space="0" w:color="auto"/>
            </w:tcBorders>
          </w:tcPr>
          <w:p w:rsidR="00A002D0" w:rsidRPr="00A002D0" w:rsidRDefault="00A002D0" w:rsidP="00A002D0">
            <w:pPr>
              <w:spacing w:after="0" w:line="240" w:lineRule="auto"/>
              <w:jc w:val="center"/>
              <w:rPr>
                <w:rFonts w:ascii="Times New Roman" w:eastAsia="Times New Roman" w:hAnsi="Times New Roman" w:cs="Times New Roman"/>
                <w:sz w:val="24"/>
                <w:szCs w:val="24"/>
                <w:lang w:eastAsia="ru-RU"/>
              </w:rPr>
            </w:pPr>
            <w:r w:rsidRPr="00A002D0">
              <w:rPr>
                <w:rFonts w:ascii="Times New Roman" w:eastAsia="Times New Roman" w:hAnsi="Times New Roman" w:cs="Times New Roman"/>
                <w:sz w:val="24"/>
                <w:szCs w:val="24"/>
                <w:lang w:eastAsia="ru-RU"/>
              </w:rPr>
              <w:t>0,0</w:t>
            </w:r>
          </w:p>
        </w:tc>
      </w:tr>
      <w:tr w:rsidR="00A002D0" w:rsidRPr="00A002D0" w:rsidTr="00A002D0">
        <w:trPr>
          <w:trHeight w:val="379"/>
          <w:tblCellSpacing w:w="5" w:type="nil"/>
        </w:trPr>
        <w:tc>
          <w:tcPr>
            <w:tcW w:w="2268" w:type="dxa"/>
            <w:vMerge w:val="restart"/>
            <w:tcBorders>
              <w:top w:val="single" w:sz="4" w:space="0" w:color="auto"/>
              <w:left w:val="single" w:sz="4" w:space="0" w:color="auto"/>
              <w:right w:val="single" w:sz="4" w:space="0" w:color="auto"/>
            </w:tcBorders>
          </w:tcPr>
          <w:p w:rsidR="00A002D0" w:rsidRPr="00A002D0" w:rsidRDefault="00A002D0" w:rsidP="00A002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002D0">
              <w:rPr>
                <w:rFonts w:ascii="Times New Roman" w:eastAsia="Times New Roman" w:hAnsi="Times New Roman" w:cs="Times New Roman"/>
                <w:sz w:val="24"/>
                <w:szCs w:val="24"/>
                <w:lang w:eastAsia="ru-RU"/>
              </w:rPr>
              <w:t>Основное мероприятие  3.1</w:t>
            </w:r>
          </w:p>
          <w:p w:rsidR="00A002D0" w:rsidRPr="00A002D0" w:rsidRDefault="00A002D0" w:rsidP="00A002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002D0">
              <w:rPr>
                <w:rFonts w:ascii="Times New Roman" w:eastAsia="Times New Roman" w:hAnsi="Times New Roman" w:cs="Times New Roman"/>
                <w:sz w:val="24"/>
                <w:szCs w:val="24"/>
                <w:lang w:eastAsia="ru-RU"/>
              </w:rPr>
              <w:t>«Предупреждение и пропаганда среди населения безопасности жизнедеятельности и обучение действиям при возникновении опасности на воде»</w:t>
            </w:r>
          </w:p>
        </w:tc>
        <w:tc>
          <w:tcPr>
            <w:tcW w:w="3119" w:type="dxa"/>
            <w:tcBorders>
              <w:top w:val="single" w:sz="4" w:space="0" w:color="auto"/>
              <w:left w:val="single" w:sz="4" w:space="0" w:color="auto"/>
              <w:bottom w:val="single" w:sz="4" w:space="0" w:color="auto"/>
              <w:right w:val="single" w:sz="4" w:space="0" w:color="auto"/>
            </w:tcBorders>
          </w:tcPr>
          <w:p w:rsidR="00A002D0" w:rsidRPr="00A002D0" w:rsidRDefault="00A002D0" w:rsidP="00A002D0">
            <w:pPr>
              <w:spacing w:after="0" w:line="240" w:lineRule="auto"/>
              <w:rPr>
                <w:rFonts w:ascii="Times New Roman" w:eastAsia="Times New Roman" w:hAnsi="Times New Roman" w:cs="Times New Roman"/>
                <w:color w:val="000000"/>
                <w:sz w:val="24"/>
                <w:szCs w:val="24"/>
                <w:lang w:eastAsia="ru-RU"/>
              </w:rPr>
            </w:pPr>
            <w:r w:rsidRPr="00A002D0">
              <w:rPr>
                <w:rFonts w:ascii="Times New Roman" w:eastAsia="Times New Roman" w:hAnsi="Times New Roman" w:cs="Times New Roman"/>
                <w:color w:val="000000"/>
                <w:sz w:val="24"/>
                <w:szCs w:val="24"/>
                <w:lang w:eastAsia="ru-RU"/>
              </w:rPr>
              <w:t>Всего</w:t>
            </w:r>
          </w:p>
        </w:tc>
        <w:tc>
          <w:tcPr>
            <w:tcW w:w="1559" w:type="dxa"/>
            <w:tcBorders>
              <w:top w:val="single" w:sz="4" w:space="0" w:color="auto"/>
              <w:left w:val="single" w:sz="4" w:space="0" w:color="auto"/>
              <w:bottom w:val="single" w:sz="4" w:space="0" w:color="auto"/>
              <w:right w:val="single" w:sz="4" w:space="0" w:color="auto"/>
            </w:tcBorders>
          </w:tcPr>
          <w:p w:rsidR="00A002D0" w:rsidRPr="00A002D0" w:rsidRDefault="00A002D0" w:rsidP="00A002D0">
            <w:pPr>
              <w:spacing w:after="0" w:line="240" w:lineRule="auto"/>
              <w:jc w:val="center"/>
              <w:rPr>
                <w:rFonts w:ascii="Times New Roman" w:eastAsia="Times New Roman" w:hAnsi="Times New Roman" w:cs="Times New Roman"/>
                <w:sz w:val="24"/>
                <w:szCs w:val="24"/>
                <w:lang w:eastAsia="ru-RU"/>
              </w:rPr>
            </w:pPr>
            <w:r w:rsidRPr="00A002D0">
              <w:rPr>
                <w:rFonts w:ascii="Times New Roman" w:eastAsia="Times New Roman" w:hAnsi="Times New Roman" w:cs="Times New Roman"/>
                <w:sz w:val="24"/>
                <w:szCs w:val="24"/>
                <w:lang w:eastAsia="ru-RU"/>
              </w:rPr>
              <w:t>0,0</w:t>
            </w:r>
          </w:p>
        </w:tc>
        <w:tc>
          <w:tcPr>
            <w:tcW w:w="1339" w:type="dxa"/>
            <w:tcBorders>
              <w:top w:val="single" w:sz="4" w:space="0" w:color="auto"/>
              <w:left w:val="single" w:sz="4" w:space="0" w:color="auto"/>
              <w:bottom w:val="single" w:sz="4" w:space="0" w:color="auto"/>
              <w:right w:val="single" w:sz="4" w:space="0" w:color="auto"/>
            </w:tcBorders>
          </w:tcPr>
          <w:p w:rsidR="00A002D0" w:rsidRPr="00A002D0" w:rsidRDefault="00A002D0" w:rsidP="00A002D0">
            <w:pPr>
              <w:spacing w:after="0" w:line="240" w:lineRule="auto"/>
              <w:jc w:val="center"/>
              <w:rPr>
                <w:rFonts w:ascii="Times New Roman" w:eastAsia="Times New Roman" w:hAnsi="Times New Roman" w:cs="Times New Roman"/>
                <w:sz w:val="24"/>
                <w:szCs w:val="24"/>
                <w:lang w:eastAsia="ru-RU"/>
              </w:rPr>
            </w:pPr>
            <w:r w:rsidRPr="00A002D0">
              <w:rPr>
                <w:rFonts w:ascii="Times New Roman" w:eastAsia="Times New Roman" w:hAnsi="Times New Roman" w:cs="Times New Roman"/>
                <w:sz w:val="24"/>
                <w:szCs w:val="24"/>
                <w:lang w:eastAsia="ru-RU"/>
              </w:rPr>
              <w:t>0,0</w:t>
            </w:r>
          </w:p>
        </w:tc>
        <w:tc>
          <w:tcPr>
            <w:tcW w:w="1212" w:type="dxa"/>
            <w:tcBorders>
              <w:top w:val="single" w:sz="4" w:space="0" w:color="auto"/>
              <w:left w:val="single" w:sz="4" w:space="0" w:color="auto"/>
              <w:bottom w:val="single" w:sz="4" w:space="0" w:color="auto"/>
              <w:right w:val="single" w:sz="4" w:space="0" w:color="auto"/>
            </w:tcBorders>
          </w:tcPr>
          <w:p w:rsidR="00A002D0" w:rsidRPr="00A002D0" w:rsidRDefault="00A002D0" w:rsidP="00A002D0">
            <w:pPr>
              <w:spacing w:after="0" w:line="240" w:lineRule="auto"/>
              <w:jc w:val="center"/>
              <w:rPr>
                <w:rFonts w:ascii="Times New Roman" w:eastAsia="Times New Roman" w:hAnsi="Times New Roman" w:cs="Times New Roman"/>
                <w:sz w:val="24"/>
                <w:szCs w:val="24"/>
                <w:lang w:eastAsia="ru-RU"/>
              </w:rPr>
            </w:pPr>
            <w:r w:rsidRPr="00A002D0">
              <w:rPr>
                <w:rFonts w:ascii="Times New Roman" w:eastAsia="Times New Roman" w:hAnsi="Times New Roman" w:cs="Times New Roman"/>
                <w:sz w:val="24"/>
                <w:szCs w:val="24"/>
                <w:lang w:eastAsia="ru-RU"/>
              </w:rPr>
              <w:t>0,0</w:t>
            </w:r>
          </w:p>
        </w:tc>
      </w:tr>
      <w:tr w:rsidR="00A002D0" w:rsidRPr="00A002D0" w:rsidTr="00A002D0">
        <w:trPr>
          <w:trHeight w:val="379"/>
          <w:tblCellSpacing w:w="5" w:type="nil"/>
        </w:trPr>
        <w:tc>
          <w:tcPr>
            <w:tcW w:w="2268" w:type="dxa"/>
            <w:vMerge/>
            <w:tcBorders>
              <w:left w:val="single" w:sz="4" w:space="0" w:color="auto"/>
              <w:right w:val="single" w:sz="4" w:space="0" w:color="auto"/>
            </w:tcBorders>
          </w:tcPr>
          <w:p w:rsidR="00A002D0" w:rsidRPr="00A002D0" w:rsidRDefault="00A002D0" w:rsidP="00A002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119" w:type="dxa"/>
            <w:tcBorders>
              <w:top w:val="single" w:sz="4" w:space="0" w:color="auto"/>
              <w:left w:val="single" w:sz="4" w:space="0" w:color="auto"/>
              <w:bottom w:val="single" w:sz="4" w:space="0" w:color="auto"/>
              <w:right w:val="single" w:sz="4" w:space="0" w:color="auto"/>
            </w:tcBorders>
          </w:tcPr>
          <w:p w:rsidR="00A002D0" w:rsidRPr="00A002D0" w:rsidRDefault="00A002D0" w:rsidP="00A002D0">
            <w:pPr>
              <w:spacing w:after="0" w:line="240" w:lineRule="auto"/>
              <w:rPr>
                <w:rFonts w:ascii="Times New Roman" w:eastAsia="Times New Roman" w:hAnsi="Times New Roman" w:cs="Times New Roman"/>
                <w:color w:val="000000"/>
                <w:sz w:val="24"/>
                <w:szCs w:val="24"/>
                <w:lang w:eastAsia="ru-RU"/>
              </w:rPr>
            </w:pPr>
            <w:r w:rsidRPr="00A002D0">
              <w:rPr>
                <w:rFonts w:ascii="Times New Roman" w:eastAsia="Times New Roman" w:hAnsi="Times New Roman" w:cs="Times New Roman"/>
                <w:color w:val="000000"/>
                <w:sz w:val="24"/>
                <w:szCs w:val="24"/>
                <w:lang w:eastAsia="ru-RU"/>
              </w:rPr>
              <w:t>местный бюджет</w:t>
            </w:r>
          </w:p>
        </w:tc>
        <w:tc>
          <w:tcPr>
            <w:tcW w:w="1559" w:type="dxa"/>
            <w:tcBorders>
              <w:top w:val="single" w:sz="4" w:space="0" w:color="auto"/>
              <w:left w:val="single" w:sz="4" w:space="0" w:color="auto"/>
              <w:bottom w:val="single" w:sz="4" w:space="0" w:color="auto"/>
              <w:right w:val="single" w:sz="4" w:space="0" w:color="auto"/>
            </w:tcBorders>
          </w:tcPr>
          <w:p w:rsidR="00A002D0" w:rsidRPr="00A002D0" w:rsidRDefault="00A002D0" w:rsidP="00A002D0">
            <w:pPr>
              <w:spacing w:after="0" w:line="240" w:lineRule="auto"/>
              <w:jc w:val="center"/>
              <w:rPr>
                <w:rFonts w:ascii="Times New Roman" w:eastAsia="Times New Roman" w:hAnsi="Times New Roman" w:cs="Times New Roman"/>
                <w:sz w:val="24"/>
                <w:szCs w:val="24"/>
                <w:lang w:eastAsia="ru-RU"/>
              </w:rPr>
            </w:pPr>
            <w:r w:rsidRPr="00A002D0">
              <w:rPr>
                <w:rFonts w:ascii="Times New Roman" w:eastAsia="Times New Roman" w:hAnsi="Times New Roman" w:cs="Times New Roman"/>
                <w:sz w:val="24"/>
                <w:szCs w:val="24"/>
                <w:lang w:eastAsia="ru-RU"/>
              </w:rPr>
              <w:t>0,0</w:t>
            </w:r>
          </w:p>
        </w:tc>
        <w:tc>
          <w:tcPr>
            <w:tcW w:w="1339" w:type="dxa"/>
            <w:tcBorders>
              <w:top w:val="single" w:sz="4" w:space="0" w:color="auto"/>
              <w:left w:val="single" w:sz="4" w:space="0" w:color="auto"/>
              <w:bottom w:val="single" w:sz="4" w:space="0" w:color="auto"/>
              <w:right w:val="single" w:sz="4" w:space="0" w:color="auto"/>
            </w:tcBorders>
          </w:tcPr>
          <w:p w:rsidR="00A002D0" w:rsidRPr="00A002D0" w:rsidRDefault="00A002D0" w:rsidP="00A002D0">
            <w:pPr>
              <w:spacing w:after="0" w:line="240" w:lineRule="auto"/>
              <w:jc w:val="center"/>
              <w:rPr>
                <w:rFonts w:ascii="Times New Roman" w:eastAsia="Times New Roman" w:hAnsi="Times New Roman" w:cs="Times New Roman"/>
                <w:sz w:val="24"/>
                <w:szCs w:val="24"/>
                <w:lang w:eastAsia="ru-RU"/>
              </w:rPr>
            </w:pPr>
            <w:r w:rsidRPr="00A002D0">
              <w:rPr>
                <w:rFonts w:ascii="Times New Roman" w:eastAsia="Times New Roman" w:hAnsi="Times New Roman" w:cs="Times New Roman"/>
                <w:sz w:val="24"/>
                <w:szCs w:val="24"/>
                <w:lang w:eastAsia="ru-RU"/>
              </w:rPr>
              <w:t>0,0</w:t>
            </w:r>
          </w:p>
        </w:tc>
        <w:tc>
          <w:tcPr>
            <w:tcW w:w="1212" w:type="dxa"/>
            <w:tcBorders>
              <w:top w:val="single" w:sz="4" w:space="0" w:color="auto"/>
              <w:left w:val="single" w:sz="4" w:space="0" w:color="auto"/>
              <w:bottom w:val="single" w:sz="4" w:space="0" w:color="auto"/>
              <w:right w:val="single" w:sz="4" w:space="0" w:color="auto"/>
            </w:tcBorders>
          </w:tcPr>
          <w:p w:rsidR="00A002D0" w:rsidRPr="00A002D0" w:rsidRDefault="00A002D0" w:rsidP="00A002D0">
            <w:pPr>
              <w:spacing w:after="0" w:line="240" w:lineRule="auto"/>
              <w:jc w:val="center"/>
              <w:rPr>
                <w:rFonts w:ascii="Times New Roman" w:eastAsia="Times New Roman" w:hAnsi="Times New Roman" w:cs="Times New Roman"/>
                <w:sz w:val="24"/>
                <w:szCs w:val="24"/>
                <w:lang w:eastAsia="ru-RU"/>
              </w:rPr>
            </w:pPr>
            <w:r w:rsidRPr="00A002D0">
              <w:rPr>
                <w:rFonts w:ascii="Times New Roman" w:eastAsia="Times New Roman" w:hAnsi="Times New Roman" w:cs="Times New Roman"/>
                <w:sz w:val="24"/>
                <w:szCs w:val="24"/>
                <w:lang w:eastAsia="ru-RU"/>
              </w:rPr>
              <w:t>0,0</w:t>
            </w:r>
          </w:p>
        </w:tc>
      </w:tr>
      <w:tr w:rsidR="00A002D0" w:rsidRPr="00A002D0" w:rsidTr="00A002D0">
        <w:trPr>
          <w:trHeight w:val="379"/>
          <w:tblCellSpacing w:w="5" w:type="nil"/>
        </w:trPr>
        <w:tc>
          <w:tcPr>
            <w:tcW w:w="2268" w:type="dxa"/>
            <w:vMerge/>
            <w:tcBorders>
              <w:left w:val="single" w:sz="4" w:space="0" w:color="auto"/>
              <w:right w:val="single" w:sz="4" w:space="0" w:color="auto"/>
            </w:tcBorders>
          </w:tcPr>
          <w:p w:rsidR="00A002D0" w:rsidRPr="00A002D0" w:rsidRDefault="00A002D0" w:rsidP="00A002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119" w:type="dxa"/>
            <w:tcBorders>
              <w:top w:val="single" w:sz="4" w:space="0" w:color="auto"/>
              <w:left w:val="single" w:sz="4" w:space="0" w:color="auto"/>
              <w:bottom w:val="single" w:sz="4" w:space="0" w:color="auto"/>
              <w:right w:val="single" w:sz="4" w:space="0" w:color="auto"/>
            </w:tcBorders>
          </w:tcPr>
          <w:p w:rsidR="00A002D0" w:rsidRPr="00A002D0" w:rsidRDefault="00A002D0" w:rsidP="00A002D0">
            <w:pPr>
              <w:spacing w:after="0" w:line="240" w:lineRule="auto"/>
              <w:rPr>
                <w:rFonts w:ascii="Times New Roman" w:eastAsia="Times New Roman" w:hAnsi="Times New Roman" w:cs="Times New Roman"/>
                <w:bCs/>
                <w:color w:val="000000"/>
                <w:sz w:val="24"/>
                <w:szCs w:val="24"/>
                <w:lang w:eastAsia="ru-RU"/>
              </w:rPr>
            </w:pPr>
            <w:r w:rsidRPr="00A002D0">
              <w:rPr>
                <w:rFonts w:ascii="Times New Roman" w:eastAsia="Times New Roman" w:hAnsi="Times New Roman" w:cs="Times New Roman"/>
                <w:bCs/>
                <w:color w:val="000000"/>
                <w:sz w:val="24"/>
                <w:szCs w:val="24"/>
                <w:lang w:eastAsia="ru-RU"/>
              </w:rPr>
              <w:t>безвозмездные поступления в местный бюджет, &lt;2&gt;</w:t>
            </w:r>
          </w:p>
        </w:tc>
        <w:tc>
          <w:tcPr>
            <w:tcW w:w="1559" w:type="dxa"/>
            <w:tcBorders>
              <w:top w:val="single" w:sz="4" w:space="0" w:color="auto"/>
              <w:left w:val="single" w:sz="4" w:space="0" w:color="auto"/>
              <w:bottom w:val="single" w:sz="4" w:space="0" w:color="auto"/>
              <w:right w:val="single" w:sz="4" w:space="0" w:color="auto"/>
            </w:tcBorders>
          </w:tcPr>
          <w:p w:rsidR="00A002D0" w:rsidRPr="00A002D0" w:rsidRDefault="00A002D0" w:rsidP="00A002D0">
            <w:pPr>
              <w:spacing w:after="0" w:line="240" w:lineRule="auto"/>
              <w:jc w:val="center"/>
              <w:rPr>
                <w:rFonts w:ascii="Times New Roman" w:eastAsia="Times New Roman" w:hAnsi="Times New Roman" w:cs="Times New Roman"/>
                <w:sz w:val="24"/>
                <w:szCs w:val="24"/>
                <w:lang w:eastAsia="ru-RU"/>
              </w:rPr>
            </w:pPr>
            <w:r w:rsidRPr="00A002D0">
              <w:rPr>
                <w:rFonts w:ascii="Times New Roman" w:eastAsia="Times New Roman" w:hAnsi="Times New Roman" w:cs="Times New Roman"/>
                <w:sz w:val="24"/>
                <w:szCs w:val="24"/>
                <w:lang w:eastAsia="ru-RU"/>
              </w:rPr>
              <w:t>0,0</w:t>
            </w:r>
          </w:p>
        </w:tc>
        <w:tc>
          <w:tcPr>
            <w:tcW w:w="1339" w:type="dxa"/>
            <w:tcBorders>
              <w:top w:val="single" w:sz="4" w:space="0" w:color="auto"/>
              <w:left w:val="single" w:sz="4" w:space="0" w:color="auto"/>
              <w:bottom w:val="single" w:sz="4" w:space="0" w:color="auto"/>
              <w:right w:val="single" w:sz="4" w:space="0" w:color="auto"/>
            </w:tcBorders>
          </w:tcPr>
          <w:p w:rsidR="00A002D0" w:rsidRPr="00A002D0" w:rsidRDefault="00A002D0" w:rsidP="00A002D0">
            <w:pPr>
              <w:spacing w:after="0" w:line="240" w:lineRule="auto"/>
              <w:jc w:val="center"/>
              <w:rPr>
                <w:rFonts w:ascii="Times New Roman" w:eastAsia="Times New Roman" w:hAnsi="Times New Roman" w:cs="Times New Roman"/>
                <w:sz w:val="24"/>
                <w:szCs w:val="24"/>
                <w:lang w:eastAsia="ru-RU"/>
              </w:rPr>
            </w:pPr>
            <w:r w:rsidRPr="00A002D0">
              <w:rPr>
                <w:rFonts w:ascii="Times New Roman" w:eastAsia="Times New Roman" w:hAnsi="Times New Roman" w:cs="Times New Roman"/>
                <w:sz w:val="24"/>
                <w:szCs w:val="24"/>
                <w:lang w:eastAsia="ru-RU"/>
              </w:rPr>
              <w:t>0,0</w:t>
            </w:r>
          </w:p>
        </w:tc>
        <w:tc>
          <w:tcPr>
            <w:tcW w:w="1212" w:type="dxa"/>
            <w:tcBorders>
              <w:top w:val="single" w:sz="4" w:space="0" w:color="auto"/>
              <w:left w:val="single" w:sz="4" w:space="0" w:color="auto"/>
              <w:bottom w:val="single" w:sz="4" w:space="0" w:color="auto"/>
              <w:right w:val="single" w:sz="4" w:space="0" w:color="auto"/>
            </w:tcBorders>
          </w:tcPr>
          <w:p w:rsidR="00A002D0" w:rsidRPr="00A002D0" w:rsidRDefault="00A002D0" w:rsidP="00A002D0">
            <w:pPr>
              <w:spacing w:after="0" w:line="240" w:lineRule="auto"/>
              <w:jc w:val="center"/>
              <w:rPr>
                <w:rFonts w:ascii="Times New Roman" w:eastAsia="Times New Roman" w:hAnsi="Times New Roman" w:cs="Times New Roman"/>
                <w:sz w:val="24"/>
                <w:szCs w:val="24"/>
                <w:lang w:eastAsia="ru-RU"/>
              </w:rPr>
            </w:pPr>
            <w:r w:rsidRPr="00A002D0">
              <w:rPr>
                <w:rFonts w:ascii="Times New Roman" w:eastAsia="Times New Roman" w:hAnsi="Times New Roman" w:cs="Times New Roman"/>
                <w:sz w:val="24"/>
                <w:szCs w:val="24"/>
                <w:lang w:eastAsia="ru-RU"/>
              </w:rPr>
              <w:t>0,0</w:t>
            </w:r>
          </w:p>
        </w:tc>
      </w:tr>
      <w:tr w:rsidR="00A002D0" w:rsidRPr="00A002D0" w:rsidTr="00A002D0">
        <w:trPr>
          <w:trHeight w:val="379"/>
          <w:tblCellSpacing w:w="5" w:type="nil"/>
        </w:trPr>
        <w:tc>
          <w:tcPr>
            <w:tcW w:w="2268" w:type="dxa"/>
            <w:vMerge/>
            <w:tcBorders>
              <w:left w:val="single" w:sz="4" w:space="0" w:color="auto"/>
              <w:right w:val="single" w:sz="4" w:space="0" w:color="auto"/>
            </w:tcBorders>
          </w:tcPr>
          <w:p w:rsidR="00A002D0" w:rsidRPr="00A002D0" w:rsidRDefault="00A002D0" w:rsidP="00A002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119" w:type="dxa"/>
            <w:tcBorders>
              <w:top w:val="single" w:sz="4" w:space="0" w:color="auto"/>
              <w:left w:val="single" w:sz="4" w:space="0" w:color="auto"/>
              <w:bottom w:val="single" w:sz="4" w:space="0" w:color="auto"/>
              <w:right w:val="single" w:sz="4" w:space="0" w:color="auto"/>
            </w:tcBorders>
          </w:tcPr>
          <w:p w:rsidR="00A002D0" w:rsidRPr="00A002D0" w:rsidRDefault="00A002D0" w:rsidP="00A002D0">
            <w:pPr>
              <w:spacing w:after="0" w:line="240" w:lineRule="auto"/>
              <w:rPr>
                <w:rFonts w:ascii="Times New Roman" w:eastAsia="Times New Roman" w:hAnsi="Times New Roman" w:cs="Times New Roman"/>
                <w:bCs/>
                <w:i/>
                <w:iCs/>
                <w:color w:val="000000"/>
                <w:sz w:val="24"/>
                <w:szCs w:val="24"/>
                <w:lang w:eastAsia="ru-RU"/>
              </w:rPr>
            </w:pPr>
            <w:r w:rsidRPr="00A002D0">
              <w:rPr>
                <w:rFonts w:ascii="Times New Roman" w:eastAsia="Times New Roman" w:hAnsi="Times New Roman" w:cs="Times New Roman"/>
                <w:bCs/>
                <w:i/>
                <w:iCs/>
                <w:color w:val="000000"/>
                <w:sz w:val="24"/>
                <w:szCs w:val="24"/>
                <w:lang w:eastAsia="ru-RU"/>
              </w:rPr>
              <w:t>в том числе за счет средств:</w:t>
            </w:r>
          </w:p>
        </w:tc>
        <w:tc>
          <w:tcPr>
            <w:tcW w:w="1559" w:type="dxa"/>
            <w:tcBorders>
              <w:top w:val="single" w:sz="4" w:space="0" w:color="auto"/>
              <w:left w:val="single" w:sz="4" w:space="0" w:color="auto"/>
              <w:bottom w:val="single" w:sz="4" w:space="0" w:color="auto"/>
              <w:right w:val="single" w:sz="4" w:space="0" w:color="auto"/>
            </w:tcBorders>
          </w:tcPr>
          <w:p w:rsidR="00A002D0" w:rsidRPr="00A002D0" w:rsidRDefault="00A002D0" w:rsidP="00A002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39" w:type="dxa"/>
            <w:tcBorders>
              <w:top w:val="single" w:sz="4" w:space="0" w:color="auto"/>
              <w:left w:val="single" w:sz="4" w:space="0" w:color="auto"/>
              <w:bottom w:val="single" w:sz="4" w:space="0" w:color="auto"/>
              <w:right w:val="single" w:sz="4" w:space="0" w:color="auto"/>
            </w:tcBorders>
          </w:tcPr>
          <w:p w:rsidR="00A002D0" w:rsidRPr="00A002D0" w:rsidRDefault="00A002D0" w:rsidP="00A002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12" w:type="dxa"/>
            <w:tcBorders>
              <w:top w:val="single" w:sz="4" w:space="0" w:color="auto"/>
              <w:left w:val="single" w:sz="4" w:space="0" w:color="auto"/>
              <w:bottom w:val="single" w:sz="4" w:space="0" w:color="auto"/>
              <w:right w:val="single" w:sz="4" w:space="0" w:color="auto"/>
            </w:tcBorders>
          </w:tcPr>
          <w:p w:rsidR="00A002D0" w:rsidRPr="00A002D0" w:rsidRDefault="00A002D0" w:rsidP="00A002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002D0" w:rsidRPr="00A002D0" w:rsidTr="00A002D0">
        <w:trPr>
          <w:trHeight w:val="379"/>
          <w:tblCellSpacing w:w="5" w:type="nil"/>
        </w:trPr>
        <w:tc>
          <w:tcPr>
            <w:tcW w:w="2268" w:type="dxa"/>
            <w:vMerge/>
            <w:tcBorders>
              <w:left w:val="single" w:sz="4" w:space="0" w:color="auto"/>
              <w:right w:val="single" w:sz="4" w:space="0" w:color="auto"/>
            </w:tcBorders>
          </w:tcPr>
          <w:p w:rsidR="00A002D0" w:rsidRPr="00A002D0" w:rsidRDefault="00A002D0" w:rsidP="00A002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119" w:type="dxa"/>
            <w:tcBorders>
              <w:top w:val="single" w:sz="4" w:space="0" w:color="auto"/>
              <w:left w:val="single" w:sz="4" w:space="0" w:color="auto"/>
              <w:bottom w:val="single" w:sz="4" w:space="0" w:color="auto"/>
              <w:right w:val="single" w:sz="4" w:space="0" w:color="auto"/>
            </w:tcBorders>
          </w:tcPr>
          <w:p w:rsidR="00A002D0" w:rsidRPr="00A002D0" w:rsidRDefault="00A002D0" w:rsidP="00A002D0">
            <w:pPr>
              <w:spacing w:after="0" w:line="240" w:lineRule="auto"/>
              <w:rPr>
                <w:rFonts w:ascii="Times New Roman" w:eastAsia="Times New Roman" w:hAnsi="Times New Roman" w:cs="Times New Roman"/>
                <w:color w:val="000000"/>
                <w:sz w:val="24"/>
                <w:szCs w:val="24"/>
                <w:lang w:eastAsia="ru-RU"/>
              </w:rPr>
            </w:pPr>
            <w:r w:rsidRPr="00A002D0">
              <w:rPr>
                <w:rFonts w:ascii="Times New Roman" w:eastAsia="Times New Roman" w:hAnsi="Times New Roman" w:cs="Times New Roman"/>
                <w:color w:val="000000"/>
                <w:sz w:val="24"/>
                <w:szCs w:val="24"/>
                <w:lang w:eastAsia="ru-RU"/>
              </w:rPr>
              <w:t xml:space="preserve"> - областного бюджета</w:t>
            </w:r>
          </w:p>
        </w:tc>
        <w:tc>
          <w:tcPr>
            <w:tcW w:w="1559" w:type="dxa"/>
            <w:tcBorders>
              <w:top w:val="single" w:sz="4" w:space="0" w:color="auto"/>
              <w:left w:val="single" w:sz="4" w:space="0" w:color="auto"/>
              <w:bottom w:val="single" w:sz="4" w:space="0" w:color="auto"/>
              <w:right w:val="single" w:sz="4" w:space="0" w:color="auto"/>
            </w:tcBorders>
          </w:tcPr>
          <w:p w:rsidR="00A002D0" w:rsidRPr="00A002D0" w:rsidRDefault="00A002D0" w:rsidP="00A002D0">
            <w:pPr>
              <w:spacing w:after="0" w:line="240" w:lineRule="auto"/>
              <w:jc w:val="center"/>
              <w:rPr>
                <w:rFonts w:ascii="Times New Roman" w:eastAsia="Times New Roman" w:hAnsi="Times New Roman" w:cs="Times New Roman"/>
                <w:sz w:val="24"/>
                <w:szCs w:val="24"/>
                <w:lang w:eastAsia="ru-RU"/>
              </w:rPr>
            </w:pPr>
            <w:r w:rsidRPr="00A002D0">
              <w:rPr>
                <w:rFonts w:ascii="Times New Roman" w:eastAsia="Times New Roman" w:hAnsi="Times New Roman" w:cs="Times New Roman"/>
                <w:sz w:val="24"/>
                <w:szCs w:val="24"/>
                <w:lang w:eastAsia="ru-RU"/>
              </w:rPr>
              <w:t>0,0</w:t>
            </w:r>
          </w:p>
        </w:tc>
        <w:tc>
          <w:tcPr>
            <w:tcW w:w="1339" w:type="dxa"/>
            <w:tcBorders>
              <w:top w:val="single" w:sz="4" w:space="0" w:color="auto"/>
              <w:left w:val="single" w:sz="4" w:space="0" w:color="auto"/>
              <w:bottom w:val="single" w:sz="4" w:space="0" w:color="auto"/>
              <w:right w:val="single" w:sz="4" w:space="0" w:color="auto"/>
            </w:tcBorders>
          </w:tcPr>
          <w:p w:rsidR="00A002D0" w:rsidRPr="00A002D0" w:rsidRDefault="00A002D0" w:rsidP="00A002D0">
            <w:pPr>
              <w:spacing w:after="0" w:line="240" w:lineRule="auto"/>
              <w:jc w:val="center"/>
              <w:rPr>
                <w:rFonts w:ascii="Times New Roman" w:eastAsia="Times New Roman" w:hAnsi="Times New Roman" w:cs="Times New Roman"/>
                <w:sz w:val="24"/>
                <w:szCs w:val="24"/>
                <w:lang w:eastAsia="ru-RU"/>
              </w:rPr>
            </w:pPr>
            <w:r w:rsidRPr="00A002D0">
              <w:rPr>
                <w:rFonts w:ascii="Times New Roman" w:eastAsia="Times New Roman" w:hAnsi="Times New Roman" w:cs="Times New Roman"/>
                <w:sz w:val="24"/>
                <w:szCs w:val="24"/>
                <w:lang w:eastAsia="ru-RU"/>
              </w:rPr>
              <w:t>0,0</w:t>
            </w:r>
          </w:p>
        </w:tc>
        <w:tc>
          <w:tcPr>
            <w:tcW w:w="1212" w:type="dxa"/>
            <w:tcBorders>
              <w:top w:val="single" w:sz="4" w:space="0" w:color="auto"/>
              <w:left w:val="single" w:sz="4" w:space="0" w:color="auto"/>
              <w:bottom w:val="single" w:sz="4" w:space="0" w:color="auto"/>
              <w:right w:val="single" w:sz="4" w:space="0" w:color="auto"/>
            </w:tcBorders>
          </w:tcPr>
          <w:p w:rsidR="00A002D0" w:rsidRPr="00A002D0" w:rsidRDefault="00A002D0" w:rsidP="00A002D0">
            <w:pPr>
              <w:spacing w:after="0" w:line="240" w:lineRule="auto"/>
              <w:jc w:val="center"/>
              <w:rPr>
                <w:rFonts w:ascii="Times New Roman" w:eastAsia="Times New Roman" w:hAnsi="Times New Roman" w:cs="Times New Roman"/>
                <w:sz w:val="24"/>
                <w:szCs w:val="24"/>
                <w:lang w:eastAsia="ru-RU"/>
              </w:rPr>
            </w:pPr>
            <w:r w:rsidRPr="00A002D0">
              <w:rPr>
                <w:rFonts w:ascii="Times New Roman" w:eastAsia="Times New Roman" w:hAnsi="Times New Roman" w:cs="Times New Roman"/>
                <w:sz w:val="24"/>
                <w:szCs w:val="24"/>
                <w:lang w:eastAsia="ru-RU"/>
              </w:rPr>
              <w:t>0,0</w:t>
            </w:r>
          </w:p>
        </w:tc>
      </w:tr>
      <w:tr w:rsidR="00A002D0" w:rsidRPr="00A002D0" w:rsidTr="00A002D0">
        <w:trPr>
          <w:trHeight w:val="379"/>
          <w:tblCellSpacing w:w="5" w:type="nil"/>
        </w:trPr>
        <w:tc>
          <w:tcPr>
            <w:tcW w:w="2268" w:type="dxa"/>
            <w:vMerge/>
            <w:tcBorders>
              <w:left w:val="single" w:sz="4" w:space="0" w:color="auto"/>
              <w:right w:val="single" w:sz="4" w:space="0" w:color="auto"/>
            </w:tcBorders>
          </w:tcPr>
          <w:p w:rsidR="00A002D0" w:rsidRPr="00A002D0" w:rsidRDefault="00A002D0" w:rsidP="00A002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119" w:type="dxa"/>
            <w:tcBorders>
              <w:top w:val="single" w:sz="4" w:space="0" w:color="auto"/>
              <w:left w:val="single" w:sz="4" w:space="0" w:color="auto"/>
              <w:bottom w:val="single" w:sz="4" w:space="0" w:color="auto"/>
              <w:right w:val="single" w:sz="4" w:space="0" w:color="auto"/>
            </w:tcBorders>
          </w:tcPr>
          <w:p w:rsidR="00A002D0" w:rsidRPr="00A002D0" w:rsidRDefault="00A002D0" w:rsidP="00A002D0">
            <w:pPr>
              <w:spacing w:after="0" w:line="240" w:lineRule="auto"/>
              <w:rPr>
                <w:rFonts w:ascii="Times New Roman" w:eastAsia="Times New Roman" w:hAnsi="Times New Roman" w:cs="Times New Roman"/>
                <w:color w:val="000000"/>
                <w:sz w:val="24"/>
                <w:szCs w:val="24"/>
                <w:lang w:eastAsia="ru-RU"/>
              </w:rPr>
            </w:pPr>
            <w:r w:rsidRPr="00A002D0">
              <w:rPr>
                <w:rFonts w:ascii="Times New Roman" w:eastAsia="Times New Roman" w:hAnsi="Times New Roman" w:cs="Times New Roman"/>
                <w:color w:val="000000"/>
                <w:sz w:val="24"/>
                <w:szCs w:val="24"/>
                <w:lang w:eastAsia="ru-RU"/>
              </w:rPr>
              <w:t>бюджет района</w:t>
            </w:r>
          </w:p>
        </w:tc>
        <w:tc>
          <w:tcPr>
            <w:tcW w:w="1559" w:type="dxa"/>
            <w:tcBorders>
              <w:top w:val="single" w:sz="4" w:space="0" w:color="auto"/>
              <w:left w:val="single" w:sz="4" w:space="0" w:color="auto"/>
              <w:bottom w:val="single" w:sz="4" w:space="0" w:color="auto"/>
              <w:right w:val="single" w:sz="4" w:space="0" w:color="auto"/>
            </w:tcBorders>
          </w:tcPr>
          <w:p w:rsidR="00A002D0" w:rsidRPr="00A002D0" w:rsidRDefault="00A002D0" w:rsidP="00A002D0">
            <w:pPr>
              <w:spacing w:after="0" w:line="240" w:lineRule="auto"/>
              <w:jc w:val="center"/>
              <w:rPr>
                <w:rFonts w:ascii="Times New Roman" w:eastAsia="Times New Roman" w:hAnsi="Times New Roman" w:cs="Times New Roman"/>
                <w:sz w:val="24"/>
                <w:szCs w:val="24"/>
                <w:lang w:eastAsia="ru-RU"/>
              </w:rPr>
            </w:pPr>
            <w:r w:rsidRPr="00A002D0">
              <w:rPr>
                <w:rFonts w:ascii="Times New Roman" w:eastAsia="Times New Roman" w:hAnsi="Times New Roman" w:cs="Times New Roman"/>
                <w:sz w:val="24"/>
                <w:szCs w:val="24"/>
                <w:lang w:eastAsia="ru-RU"/>
              </w:rPr>
              <w:t>0,0</w:t>
            </w:r>
          </w:p>
        </w:tc>
        <w:tc>
          <w:tcPr>
            <w:tcW w:w="1339" w:type="dxa"/>
            <w:tcBorders>
              <w:top w:val="single" w:sz="4" w:space="0" w:color="auto"/>
              <w:left w:val="single" w:sz="4" w:space="0" w:color="auto"/>
              <w:bottom w:val="single" w:sz="4" w:space="0" w:color="auto"/>
              <w:right w:val="single" w:sz="4" w:space="0" w:color="auto"/>
            </w:tcBorders>
          </w:tcPr>
          <w:p w:rsidR="00A002D0" w:rsidRPr="00A002D0" w:rsidRDefault="00A002D0" w:rsidP="00A002D0">
            <w:pPr>
              <w:spacing w:after="0" w:line="240" w:lineRule="auto"/>
              <w:jc w:val="center"/>
              <w:rPr>
                <w:rFonts w:ascii="Times New Roman" w:eastAsia="Times New Roman" w:hAnsi="Times New Roman" w:cs="Times New Roman"/>
                <w:sz w:val="24"/>
                <w:szCs w:val="24"/>
                <w:lang w:eastAsia="ru-RU"/>
              </w:rPr>
            </w:pPr>
            <w:r w:rsidRPr="00A002D0">
              <w:rPr>
                <w:rFonts w:ascii="Times New Roman" w:eastAsia="Times New Roman" w:hAnsi="Times New Roman" w:cs="Times New Roman"/>
                <w:sz w:val="24"/>
                <w:szCs w:val="24"/>
                <w:lang w:eastAsia="ru-RU"/>
              </w:rPr>
              <w:t>0,0</w:t>
            </w:r>
          </w:p>
        </w:tc>
        <w:tc>
          <w:tcPr>
            <w:tcW w:w="1212" w:type="dxa"/>
            <w:tcBorders>
              <w:top w:val="single" w:sz="4" w:space="0" w:color="auto"/>
              <w:left w:val="single" w:sz="4" w:space="0" w:color="auto"/>
              <w:bottom w:val="single" w:sz="4" w:space="0" w:color="auto"/>
              <w:right w:val="single" w:sz="4" w:space="0" w:color="auto"/>
            </w:tcBorders>
          </w:tcPr>
          <w:p w:rsidR="00A002D0" w:rsidRPr="00A002D0" w:rsidRDefault="00A002D0" w:rsidP="00A002D0">
            <w:pPr>
              <w:spacing w:after="0" w:line="240" w:lineRule="auto"/>
              <w:jc w:val="center"/>
              <w:rPr>
                <w:rFonts w:ascii="Times New Roman" w:eastAsia="Times New Roman" w:hAnsi="Times New Roman" w:cs="Times New Roman"/>
                <w:sz w:val="24"/>
                <w:szCs w:val="24"/>
                <w:lang w:eastAsia="ru-RU"/>
              </w:rPr>
            </w:pPr>
            <w:r w:rsidRPr="00A002D0">
              <w:rPr>
                <w:rFonts w:ascii="Times New Roman" w:eastAsia="Times New Roman" w:hAnsi="Times New Roman" w:cs="Times New Roman"/>
                <w:sz w:val="24"/>
                <w:szCs w:val="24"/>
                <w:lang w:eastAsia="ru-RU"/>
              </w:rPr>
              <w:t>0,0</w:t>
            </w:r>
          </w:p>
        </w:tc>
      </w:tr>
      <w:tr w:rsidR="00A002D0" w:rsidRPr="00A002D0" w:rsidTr="00A002D0">
        <w:trPr>
          <w:trHeight w:val="379"/>
          <w:tblCellSpacing w:w="5" w:type="nil"/>
        </w:trPr>
        <w:tc>
          <w:tcPr>
            <w:tcW w:w="2268" w:type="dxa"/>
            <w:vMerge/>
            <w:tcBorders>
              <w:left w:val="single" w:sz="4" w:space="0" w:color="auto"/>
              <w:bottom w:val="single" w:sz="4" w:space="0" w:color="auto"/>
              <w:right w:val="single" w:sz="4" w:space="0" w:color="auto"/>
            </w:tcBorders>
          </w:tcPr>
          <w:p w:rsidR="00A002D0" w:rsidRPr="00A002D0" w:rsidRDefault="00A002D0" w:rsidP="00A002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119" w:type="dxa"/>
            <w:tcBorders>
              <w:top w:val="single" w:sz="4" w:space="0" w:color="auto"/>
              <w:left w:val="single" w:sz="4" w:space="0" w:color="auto"/>
              <w:bottom w:val="single" w:sz="4" w:space="0" w:color="auto"/>
              <w:right w:val="single" w:sz="4" w:space="0" w:color="auto"/>
            </w:tcBorders>
          </w:tcPr>
          <w:p w:rsidR="00A002D0" w:rsidRPr="00A002D0" w:rsidRDefault="00A002D0" w:rsidP="00A002D0">
            <w:pPr>
              <w:spacing w:after="0" w:line="240" w:lineRule="auto"/>
              <w:rPr>
                <w:rFonts w:ascii="Times New Roman" w:eastAsia="Times New Roman" w:hAnsi="Times New Roman" w:cs="Times New Roman"/>
                <w:color w:val="000000"/>
                <w:sz w:val="24"/>
                <w:szCs w:val="24"/>
                <w:lang w:eastAsia="ru-RU"/>
              </w:rPr>
            </w:pPr>
            <w:r w:rsidRPr="00A002D0">
              <w:rPr>
                <w:rFonts w:ascii="Times New Roman" w:eastAsia="Times New Roman" w:hAnsi="Times New Roman" w:cs="Times New Roman"/>
                <w:color w:val="000000"/>
                <w:sz w:val="24"/>
                <w:szCs w:val="24"/>
                <w:lang w:eastAsia="ru-RU"/>
              </w:rPr>
              <w:t>внебюджетные источники</w:t>
            </w:r>
          </w:p>
        </w:tc>
        <w:tc>
          <w:tcPr>
            <w:tcW w:w="1559" w:type="dxa"/>
            <w:tcBorders>
              <w:top w:val="single" w:sz="4" w:space="0" w:color="auto"/>
              <w:left w:val="single" w:sz="4" w:space="0" w:color="auto"/>
              <w:bottom w:val="single" w:sz="4" w:space="0" w:color="auto"/>
              <w:right w:val="single" w:sz="4" w:space="0" w:color="auto"/>
            </w:tcBorders>
          </w:tcPr>
          <w:p w:rsidR="00A002D0" w:rsidRPr="00A002D0" w:rsidRDefault="00A002D0" w:rsidP="00A002D0">
            <w:pPr>
              <w:spacing w:after="0" w:line="240" w:lineRule="auto"/>
              <w:jc w:val="center"/>
              <w:rPr>
                <w:rFonts w:ascii="Times New Roman" w:eastAsia="Times New Roman" w:hAnsi="Times New Roman" w:cs="Times New Roman"/>
                <w:sz w:val="24"/>
                <w:szCs w:val="24"/>
                <w:lang w:eastAsia="ru-RU"/>
              </w:rPr>
            </w:pPr>
            <w:r w:rsidRPr="00A002D0">
              <w:rPr>
                <w:rFonts w:ascii="Times New Roman" w:eastAsia="Times New Roman" w:hAnsi="Times New Roman" w:cs="Times New Roman"/>
                <w:sz w:val="24"/>
                <w:szCs w:val="24"/>
                <w:lang w:eastAsia="ru-RU"/>
              </w:rPr>
              <w:t>0,0</w:t>
            </w:r>
          </w:p>
        </w:tc>
        <w:tc>
          <w:tcPr>
            <w:tcW w:w="1339" w:type="dxa"/>
            <w:tcBorders>
              <w:top w:val="single" w:sz="4" w:space="0" w:color="auto"/>
              <w:left w:val="single" w:sz="4" w:space="0" w:color="auto"/>
              <w:bottom w:val="single" w:sz="4" w:space="0" w:color="auto"/>
              <w:right w:val="single" w:sz="4" w:space="0" w:color="auto"/>
            </w:tcBorders>
          </w:tcPr>
          <w:p w:rsidR="00A002D0" w:rsidRPr="00A002D0" w:rsidRDefault="00A002D0" w:rsidP="00A002D0">
            <w:pPr>
              <w:spacing w:after="0" w:line="240" w:lineRule="auto"/>
              <w:jc w:val="center"/>
              <w:rPr>
                <w:rFonts w:ascii="Times New Roman" w:eastAsia="Times New Roman" w:hAnsi="Times New Roman" w:cs="Times New Roman"/>
                <w:sz w:val="24"/>
                <w:szCs w:val="24"/>
                <w:lang w:eastAsia="ru-RU"/>
              </w:rPr>
            </w:pPr>
            <w:r w:rsidRPr="00A002D0">
              <w:rPr>
                <w:rFonts w:ascii="Times New Roman" w:eastAsia="Times New Roman" w:hAnsi="Times New Roman" w:cs="Times New Roman"/>
                <w:sz w:val="24"/>
                <w:szCs w:val="24"/>
                <w:lang w:eastAsia="ru-RU"/>
              </w:rPr>
              <w:t>0,0</w:t>
            </w:r>
          </w:p>
        </w:tc>
        <w:tc>
          <w:tcPr>
            <w:tcW w:w="1212" w:type="dxa"/>
            <w:tcBorders>
              <w:top w:val="single" w:sz="4" w:space="0" w:color="auto"/>
              <w:left w:val="single" w:sz="4" w:space="0" w:color="auto"/>
              <w:bottom w:val="single" w:sz="4" w:space="0" w:color="auto"/>
              <w:right w:val="single" w:sz="4" w:space="0" w:color="auto"/>
            </w:tcBorders>
          </w:tcPr>
          <w:p w:rsidR="00A002D0" w:rsidRPr="00A002D0" w:rsidRDefault="00A002D0" w:rsidP="00A002D0">
            <w:pPr>
              <w:spacing w:after="0" w:line="240" w:lineRule="auto"/>
              <w:jc w:val="center"/>
              <w:rPr>
                <w:rFonts w:ascii="Times New Roman" w:eastAsia="Times New Roman" w:hAnsi="Times New Roman" w:cs="Times New Roman"/>
                <w:sz w:val="24"/>
                <w:szCs w:val="24"/>
                <w:lang w:eastAsia="ru-RU"/>
              </w:rPr>
            </w:pPr>
            <w:r w:rsidRPr="00A002D0">
              <w:rPr>
                <w:rFonts w:ascii="Times New Roman" w:eastAsia="Times New Roman" w:hAnsi="Times New Roman" w:cs="Times New Roman"/>
                <w:sz w:val="24"/>
                <w:szCs w:val="24"/>
                <w:lang w:eastAsia="ru-RU"/>
              </w:rPr>
              <w:t>0,0</w:t>
            </w:r>
          </w:p>
        </w:tc>
      </w:tr>
    </w:tbl>
    <w:p w:rsidR="00A002D0" w:rsidRPr="00A002D0" w:rsidRDefault="00A002D0" w:rsidP="00A002D0">
      <w:pPr>
        <w:widowControl w:val="0"/>
        <w:autoSpaceDE w:val="0"/>
        <w:autoSpaceDN w:val="0"/>
        <w:adjustRightInd w:val="0"/>
        <w:spacing w:after="0" w:line="240" w:lineRule="auto"/>
        <w:jc w:val="right"/>
        <w:outlineLvl w:val="2"/>
        <w:rPr>
          <w:rFonts w:ascii="Times New Roman" w:eastAsia="Times New Roman" w:hAnsi="Times New Roman" w:cs="Times New Roman"/>
          <w:sz w:val="24"/>
          <w:szCs w:val="24"/>
          <w:lang w:eastAsia="ru-RU"/>
        </w:rPr>
        <w:sectPr w:rsidR="00A002D0" w:rsidRPr="00A002D0" w:rsidSect="00A002D0">
          <w:pgSz w:w="11905" w:h="16838"/>
          <w:pgMar w:top="360" w:right="745" w:bottom="360" w:left="1701" w:header="720" w:footer="720" w:gutter="0"/>
          <w:cols w:space="720"/>
          <w:noEndnote/>
        </w:sectPr>
      </w:pPr>
    </w:p>
    <w:p w:rsidR="00A002D0" w:rsidRPr="00A002D0" w:rsidRDefault="00A002D0" w:rsidP="00A002D0">
      <w:pPr>
        <w:spacing w:after="0" w:line="240" w:lineRule="auto"/>
        <w:jc w:val="right"/>
        <w:rPr>
          <w:rFonts w:ascii="Times New Roman" w:eastAsia="Times New Roman" w:hAnsi="Times New Roman" w:cs="Times New Roman"/>
          <w:sz w:val="20"/>
          <w:szCs w:val="20"/>
          <w:lang w:eastAsia="ru-RU"/>
        </w:rPr>
      </w:pPr>
      <w:bookmarkStart w:id="2" w:name="Par1422"/>
      <w:bookmarkEnd w:id="2"/>
      <w:r w:rsidRPr="00A002D0">
        <w:rPr>
          <w:rFonts w:ascii="Times New Roman" w:eastAsia="Times New Roman" w:hAnsi="Times New Roman" w:cs="Times New Roman"/>
          <w:sz w:val="24"/>
          <w:szCs w:val="24"/>
          <w:lang w:eastAsia="ru-RU"/>
        </w:rPr>
        <w:lastRenderedPageBreak/>
        <w:t>Приложение 3</w:t>
      </w:r>
    </w:p>
    <w:p w:rsidR="00A002D0" w:rsidRPr="00A002D0" w:rsidRDefault="00A002D0" w:rsidP="00A002D0">
      <w:pPr>
        <w:spacing w:after="0" w:line="240" w:lineRule="auto"/>
        <w:ind w:firstLine="720"/>
        <w:jc w:val="right"/>
        <w:rPr>
          <w:rFonts w:ascii="Times New Roman" w:eastAsia="Times New Roman" w:hAnsi="Times New Roman" w:cs="Times New Roman"/>
          <w:sz w:val="24"/>
          <w:szCs w:val="24"/>
          <w:lang w:eastAsia="ru-RU"/>
        </w:rPr>
      </w:pPr>
      <w:r w:rsidRPr="00A002D0">
        <w:rPr>
          <w:rFonts w:ascii="Times New Roman" w:eastAsia="Times New Roman" w:hAnsi="Times New Roman" w:cs="Times New Roman"/>
          <w:sz w:val="24"/>
          <w:szCs w:val="24"/>
          <w:lang w:eastAsia="ru-RU"/>
        </w:rPr>
        <w:t xml:space="preserve">к  отчету о реализации  </w:t>
      </w:r>
    </w:p>
    <w:p w:rsidR="00A002D0" w:rsidRPr="00A002D0" w:rsidRDefault="00A002D0" w:rsidP="00A002D0">
      <w:pPr>
        <w:spacing w:after="0" w:line="240" w:lineRule="auto"/>
        <w:ind w:firstLine="720"/>
        <w:jc w:val="right"/>
        <w:rPr>
          <w:rFonts w:ascii="Times New Roman" w:eastAsia="Times New Roman" w:hAnsi="Times New Roman" w:cs="Times New Roman"/>
          <w:sz w:val="24"/>
          <w:szCs w:val="24"/>
          <w:lang w:eastAsia="ru-RU"/>
        </w:rPr>
      </w:pPr>
      <w:r w:rsidRPr="00A002D0">
        <w:rPr>
          <w:rFonts w:ascii="Times New Roman" w:eastAsia="Times New Roman" w:hAnsi="Times New Roman" w:cs="Times New Roman"/>
          <w:sz w:val="24"/>
          <w:szCs w:val="24"/>
          <w:lang w:eastAsia="ru-RU"/>
        </w:rPr>
        <w:t xml:space="preserve">муниципальной программы </w:t>
      </w:r>
    </w:p>
    <w:p w:rsidR="00A002D0" w:rsidRPr="00A002D0" w:rsidRDefault="00A002D0" w:rsidP="00A002D0">
      <w:pPr>
        <w:spacing w:after="0" w:line="240" w:lineRule="auto"/>
        <w:ind w:firstLine="720"/>
        <w:jc w:val="right"/>
        <w:rPr>
          <w:rFonts w:ascii="Times New Roman" w:eastAsia="Times New Roman" w:hAnsi="Times New Roman" w:cs="Times New Roman"/>
          <w:sz w:val="24"/>
          <w:szCs w:val="24"/>
          <w:lang w:eastAsia="ru-RU"/>
        </w:rPr>
      </w:pPr>
      <w:r w:rsidRPr="00A002D0">
        <w:rPr>
          <w:rFonts w:ascii="Times New Roman" w:eastAsia="Times New Roman" w:hAnsi="Times New Roman" w:cs="Times New Roman"/>
          <w:sz w:val="24"/>
          <w:szCs w:val="24"/>
          <w:lang w:eastAsia="ru-RU"/>
        </w:rPr>
        <w:t xml:space="preserve">Дубовского сельского поселения </w:t>
      </w:r>
    </w:p>
    <w:p w:rsidR="00A002D0" w:rsidRPr="00A002D0" w:rsidRDefault="00A002D0" w:rsidP="00A002D0">
      <w:pPr>
        <w:spacing w:after="0" w:line="240" w:lineRule="auto"/>
        <w:ind w:firstLine="720"/>
        <w:jc w:val="right"/>
        <w:rPr>
          <w:rFonts w:ascii="Times New Roman" w:eastAsia="Times New Roman" w:hAnsi="Times New Roman" w:cs="Times New Roman"/>
          <w:sz w:val="24"/>
          <w:szCs w:val="28"/>
          <w:lang w:eastAsia="ru-RU"/>
        </w:rPr>
      </w:pPr>
      <w:r w:rsidRPr="00A002D0">
        <w:rPr>
          <w:rFonts w:ascii="Times New Roman" w:eastAsia="Times New Roman" w:hAnsi="Times New Roman" w:cs="Times New Roman"/>
          <w:bCs/>
          <w:szCs w:val="24"/>
          <w:lang w:eastAsia="ru-RU"/>
        </w:rPr>
        <w:t>«</w:t>
      </w:r>
      <w:r w:rsidRPr="00A002D0">
        <w:rPr>
          <w:rFonts w:ascii="Times New Roman" w:eastAsia="Times New Roman" w:hAnsi="Times New Roman" w:cs="Times New Roman"/>
          <w:sz w:val="24"/>
          <w:szCs w:val="28"/>
          <w:lang w:eastAsia="ru-RU"/>
        </w:rPr>
        <w:t xml:space="preserve">Защита населения и территории </w:t>
      </w:r>
    </w:p>
    <w:p w:rsidR="00A002D0" w:rsidRPr="00A002D0" w:rsidRDefault="00A002D0" w:rsidP="00A002D0">
      <w:pPr>
        <w:spacing w:after="0" w:line="240" w:lineRule="auto"/>
        <w:ind w:firstLine="720"/>
        <w:jc w:val="right"/>
        <w:rPr>
          <w:rFonts w:ascii="Times New Roman" w:eastAsia="Times New Roman" w:hAnsi="Times New Roman" w:cs="Times New Roman"/>
          <w:sz w:val="24"/>
          <w:szCs w:val="28"/>
          <w:lang w:eastAsia="ru-RU"/>
        </w:rPr>
      </w:pPr>
      <w:r w:rsidRPr="00A002D0">
        <w:rPr>
          <w:rFonts w:ascii="Times New Roman" w:eastAsia="Times New Roman" w:hAnsi="Times New Roman" w:cs="Times New Roman"/>
          <w:sz w:val="24"/>
          <w:szCs w:val="28"/>
          <w:lang w:eastAsia="ru-RU"/>
        </w:rPr>
        <w:t xml:space="preserve">от чрезвычайных ситуаций, </w:t>
      </w:r>
    </w:p>
    <w:p w:rsidR="00A002D0" w:rsidRPr="00A002D0" w:rsidRDefault="00A002D0" w:rsidP="00A002D0">
      <w:pPr>
        <w:spacing w:after="0" w:line="240" w:lineRule="auto"/>
        <w:ind w:firstLine="720"/>
        <w:jc w:val="right"/>
        <w:rPr>
          <w:rFonts w:ascii="Times New Roman" w:eastAsia="Times New Roman" w:hAnsi="Times New Roman" w:cs="Times New Roman"/>
          <w:sz w:val="24"/>
          <w:szCs w:val="28"/>
          <w:lang w:eastAsia="ru-RU"/>
        </w:rPr>
      </w:pPr>
      <w:r w:rsidRPr="00A002D0">
        <w:rPr>
          <w:rFonts w:ascii="Times New Roman" w:eastAsia="Times New Roman" w:hAnsi="Times New Roman" w:cs="Times New Roman"/>
          <w:sz w:val="24"/>
          <w:szCs w:val="28"/>
          <w:lang w:eastAsia="ru-RU"/>
        </w:rPr>
        <w:t>обеспечение пожарной безопасности</w:t>
      </w:r>
    </w:p>
    <w:p w:rsidR="00A002D0" w:rsidRPr="00A002D0" w:rsidRDefault="00A002D0" w:rsidP="00A002D0">
      <w:pPr>
        <w:spacing w:after="0" w:line="240" w:lineRule="auto"/>
        <w:ind w:firstLine="720"/>
        <w:jc w:val="right"/>
        <w:rPr>
          <w:rFonts w:ascii="Times New Roman" w:eastAsia="Times New Roman" w:hAnsi="Times New Roman" w:cs="Times New Roman"/>
          <w:sz w:val="24"/>
          <w:szCs w:val="28"/>
          <w:lang w:eastAsia="ru-RU"/>
        </w:rPr>
      </w:pPr>
      <w:r w:rsidRPr="00A002D0">
        <w:rPr>
          <w:rFonts w:ascii="Times New Roman" w:eastAsia="Times New Roman" w:hAnsi="Times New Roman" w:cs="Times New Roman"/>
          <w:sz w:val="24"/>
          <w:szCs w:val="28"/>
          <w:lang w:eastAsia="ru-RU"/>
        </w:rPr>
        <w:t xml:space="preserve"> и безопасности людей </w:t>
      </w:r>
    </w:p>
    <w:p w:rsidR="00A002D0" w:rsidRPr="00A002D0" w:rsidRDefault="00A002D0" w:rsidP="00A002D0">
      <w:pPr>
        <w:spacing w:after="0" w:line="240" w:lineRule="auto"/>
        <w:ind w:firstLine="720"/>
        <w:jc w:val="right"/>
        <w:rPr>
          <w:rFonts w:ascii="Times New Roman" w:eastAsia="Times New Roman" w:hAnsi="Times New Roman" w:cs="Times New Roman"/>
          <w:sz w:val="24"/>
          <w:szCs w:val="28"/>
          <w:lang w:eastAsia="ru-RU"/>
        </w:rPr>
      </w:pPr>
      <w:r w:rsidRPr="00A002D0">
        <w:rPr>
          <w:rFonts w:ascii="Times New Roman" w:eastAsia="Times New Roman" w:hAnsi="Times New Roman" w:cs="Times New Roman"/>
          <w:sz w:val="24"/>
          <w:szCs w:val="28"/>
          <w:lang w:eastAsia="ru-RU"/>
        </w:rPr>
        <w:t>на водных объектах</w:t>
      </w:r>
      <w:r w:rsidRPr="00A002D0">
        <w:rPr>
          <w:rFonts w:ascii="Times New Roman" w:eastAsia="Times New Roman" w:hAnsi="Times New Roman" w:cs="Times New Roman"/>
          <w:color w:val="000000"/>
          <w:kern w:val="2"/>
          <w:sz w:val="24"/>
          <w:szCs w:val="24"/>
          <w:lang w:eastAsia="ru-RU"/>
        </w:rPr>
        <w:t>»</w:t>
      </w:r>
      <w:r w:rsidRPr="00A002D0">
        <w:rPr>
          <w:rFonts w:ascii="Times New Roman" w:eastAsia="Times New Roman" w:hAnsi="Times New Roman" w:cs="Times New Roman"/>
          <w:sz w:val="24"/>
          <w:szCs w:val="24"/>
          <w:lang w:eastAsia="ru-RU"/>
        </w:rPr>
        <w:t xml:space="preserve"> за 2021 год.</w:t>
      </w:r>
    </w:p>
    <w:p w:rsidR="00A002D0" w:rsidRPr="00A002D0" w:rsidRDefault="00A002D0" w:rsidP="00A002D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02D0">
        <w:rPr>
          <w:rFonts w:ascii="Times New Roman" w:eastAsia="Times New Roman" w:hAnsi="Times New Roman" w:cs="Times New Roman"/>
          <w:sz w:val="24"/>
          <w:szCs w:val="24"/>
          <w:lang w:eastAsia="ru-RU"/>
        </w:rPr>
        <w:t>Сведения о достижении значений показателей (индикаторов)</w:t>
      </w:r>
    </w:p>
    <w:p w:rsidR="00A002D0" w:rsidRPr="00A002D0" w:rsidRDefault="00A002D0" w:rsidP="00A002D0">
      <w:pPr>
        <w:widowControl w:val="0"/>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bl>
      <w:tblPr>
        <w:tblW w:w="15671" w:type="dxa"/>
        <w:jc w:val="center"/>
        <w:tblCellSpacing w:w="5" w:type="nil"/>
        <w:tblInd w:w="-142" w:type="dxa"/>
        <w:tblLayout w:type="fixed"/>
        <w:tblCellMar>
          <w:left w:w="75" w:type="dxa"/>
          <w:right w:w="75" w:type="dxa"/>
        </w:tblCellMar>
        <w:tblLook w:val="0000" w:firstRow="0" w:lastRow="0" w:firstColumn="0" w:lastColumn="0" w:noHBand="0" w:noVBand="0"/>
      </w:tblPr>
      <w:tblGrid>
        <w:gridCol w:w="739"/>
        <w:gridCol w:w="6020"/>
        <w:gridCol w:w="1418"/>
        <w:gridCol w:w="2104"/>
        <w:gridCol w:w="1344"/>
        <w:gridCol w:w="1237"/>
        <w:gridCol w:w="2809"/>
      </w:tblGrid>
      <w:tr w:rsidR="00A002D0" w:rsidRPr="00A002D0" w:rsidTr="00A002D0">
        <w:trPr>
          <w:tblCellSpacing w:w="5" w:type="nil"/>
          <w:jc w:val="center"/>
        </w:trPr>
        <w:tc>
          <w:tcPr>
            <w:tcW w:w="739" w:type="dxa"/>
            <w:vMerge w:val="restart"/>
            <w:tcBorders>
              <w:top w:val="single" w:sz="4" w:space="0" w:color="auto"/>
              <w:left w:val="single" w:sz="4" w:space="0" w:color="auto"/>
              <w:bottom w:val="single" w:sz="4" w:space="0" w:color="auto"/>
              <w:right w:val="single" w:sz="4" w:space="0" w:color="auto"/>
            </w:tcBorders>
          </w:tcPr>
          <w:p w:rsidR="00A002D0" w:rsidRPr="00A002D0" w:rsidRDefault="00A002D0" w:rsidP="00A002D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02D0">
              <w:rPr>
                <w:rFonts w:ascii="Times New Roman" w:eastAsia="Times New Roman" w:hAnsi="Times New Roman" w:cs="Times New Roman"/>
                <w:sz w:val="24"/>
                <w:szCs w:val="24"/>
                <w:lang w:eastAsia="ru-RU"/>
              </w:rPr>
              <w:t>№ п/п</w:t>
            </w:r>
          </w:p>
        </w:tc>
        <w:tc>
          <w:tcPr>
            <w:tcW w:w="6020" w:type="dxa"/>
            <w:vMerge w:val="restart"/>
            <w:tcBorders>
              <w:top w:val="single" w:sz="4" w:space="0" w:color="auto"/>
              <w:left w:val="single" w:sz="4" w:space="0" w:color="auto"/>
              <w:bottom w:val="single" w:sz="4" w:space="0" w:color="auto"/>
              <w:right w:val="single" w:sz="4" w:space="0" w:color="auto"/>
            </w:tcBorders>
          </w:tcPr>
          <w:p w:rsidR="00A002D0" w:rsidRPr="00A002D0" w:rsidRDefault="00A002D0" w:rsidP="00A002D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02D0">
              <w:rPr>
                <w:rFonts w:ascii="Times New Roman" w:eastAsia="Times New Roman" w:hAnsi="Times New Roman" w:cs="Times New Roman"/>
                <w:sz w:val="24"/>
                <w:szCs w:val="24"/>
                <w:lang w:eastAsia="ru-RU"/>
              </w:rPr>
              <w:t xml:space="preserve">Номер и наименование </w:t>
            </w:r>
          </w:p>
          <w:p w:rsidR="00A002D0" w:rsidRPr="00A002D0" w:rsidRDefault="00A002D0" w:rsidP="00A002D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vMerge w:val="restart"/>
            <w:tcBorders>
              <w:top w:val="single" w:sz="4" w:space="0" w:color="auto"/>
              <w:left w:val="single" w:sz="4" w:space="0" w:color="auto"/>
              <w:bottom w:val="single" w:sz="4" w:space="0" w:color="auto"/>
              <w:right w:val="single" w:sz="4" w:space="0" w:color="auto"/>
            </w:tcBorders>
          </w:tcPr>
          <w:p w:rsidR="00A002D0" w:rsidRPr="00A002D0" w:rsidRDefault="00A002D0" w:rsidP="00A002D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02D0">
              <w:rPr>
                <w:rFonts w:ascii="Times New Roman" w:eastAsia="Times New Roman" w:hAnsi="Times New Roman" w:cs="Times New Roman"/>
                <w:sz w:val="24"/>
                <w:szCs w:val="24"/>
                <w:lang w:eastAsia="ru-RU"/>
              </w:rPr>
              <w:t>Ед.</w:t>
            </w:r>
          </w:p>
          <w:p w:rsidR="00A002D0" w:rsidRPr="00A002D0" w:rsidRDefault="00A002D0" w:rsidP="00A002D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02D0">
              <w:rPr>
                <w:rFonts w:ascii="Times New Roman" w:eastAsia="Times New Roman" w:hAnsi="Times New Roman" w:cs="Times New Roman"/>
                <w:sz w:val="24"/>
                <w:szCs w:val="24"/>
                <w:lang w:eastAsia="ru-RU"/>
              </w:rPr>
              <w:t>измерения</w:t>
            </w:r>
          </w:p>
        </w:tc>
        <w:tc>
          <w:tcPr>
            <w:tcW w:w="4685" w:type="dxa"/>
            <w:gridSpan w:val="3"/>
            <w:tcBorders>
              <w:top w:val="single" w:sz="4" w:space="0" w:color="auto"/>
              <w:left w:val="single" w:sz="4" w:space="0" w:color="auto"/>
              <w:bottom w:val="single" w:sz="4" w:space="0" w:color="auto"/>
              <w:right w:val="single" w:sz="4" w:space="0" w:color="auto"/>
            </w:tcBorders>
          </w:tcPr>
          <w:p w:rsidR="00A002D0" w:rsidRPr="00A002D0" w:rsidRDefault="00A002D0" w:rsidP="00A002D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02D0">
              <w:rPr>
                <w:rFonts w:ascii="Times New Roman" w:eastAsia="Times New Roman" w:hAnsi="Times New Roman" w:cs="Times New Roman"/>
                <w:sz w:val="24"/>
                <w:szCs w:val="24"/>
                <w:lang w:eastAsia="ru-RU"/>
              </w:rPr>
              <w:t xml:space="preserve">Значения показателей (индикаторов) </w:t>
            </w:r>
            <w:r w:rsidRPr="00A002D0">
              <w:rPr>
                <w:rFonts w:ascii="Times New Roman" w:eastAsia="Times New Roman" w:hAnsi="Times New Roman" w:cs="Times New Roman"/>
                <w:sz w:val="24"/>
                <w:szCs w:val="24"/>
                <w:lang w:eastAsia="ru-RU"/>
              </w:rPr>
              <w:br/>
              <w:t xml:space="preserve">муниципальной программы,     </w:t>
            </w:r>
            <w:r w:rsidRPr="00A002D0">
              <w:rPr>
                <w:rFonts w:ascii="Times New Roman" w:eastAsia="Times New Roman" w:hAnsi="Times New Roman" w:cs="Times New Roman"/>
                <w:sz w:val="24"/>
                <w:szCs w:val="24"/>
                <w:lang w:eastAsia="ru-RU"/>
              </w:rPr>
              <w:br/>
              <w:t>подпрограммы муниципальной программы</w:t>
            </w:r>
          </w:p>
        </w:tc>
        <w:tc>
          <w:tcPr>
            <w:tcW w:w="2809" w:type="dxa"/>
            <w:vMerge w:val="restart"/>
            <w:tcBorders>
              <w:top w:val="single" w:sz="4" w:space="0" w:color="auto"/>
              <w:left w:val="single" w:sz="4" w:space="0" w:color="auto"/>
              <w:bottom w:val="single" w:sz="4" w:space="0" w:color="auto"/>
              <w:right w:val="single" w:sz="4" w:space="0" w:color="auto"/>
            </w:tcBorders>
          </w:tcPr>
          <w:p w:rsidR="00A002D0" w:rsidRPr="00A002D0" w:rsidRDefault="00A002D0" w:rsidP="00A002D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02D0">
              <w:rPr>
                <w:rFonts w:ascii="Times New Roman" w:eastAsia="Times New Roman" w:hAnsi="Times New Roman" w:cs="Times New Roman"/>
                <w:sz w:val="24"/>
                <w:szCs w:val="24"/>
                <w:lang w:eastAsia="ru-RU"/>
              </w:rPr>
              <w:t xml:space="preserve">Обоснование отклонений  </w:t>
            </w:r>
            <w:r w:rsidRPr="00A002D0">
              <w:rPr>
                <w:rFonts w:ascii="Times New Roman" w:eastAsia="Times New Roman" w:hAnsi="Times New Roman" w:cs="Times New Roman"/>
                <w:sz w:val="24"/>
                <w:szCs w:val="24"/>
                <w:lang w:eastAsia="ru-RU"/>
              </w:rPr>
              <w:br/>
              <w:t xml:space="preserve"> значений показателя    </w:t>
            </w:r>
            <w:r w:rsidRPr="00A002D0">
              <w:rPr>
                <w:rFonts w:ascii="Times New Roman" w:eastAsia="Times New Roman" w:hAnsi="Times New Roman" w:cs="Times New Roman"/>
                <w:sz w:val="24"/>
                <w:szCs w:val="24"/>
                <w:lang w:eastAsia="ru-RU"/>
              </w:rPr>
              <w:br/>
              <w:t xml:space="preserve"> (индикатора) на конец   </w:t>
            </w:r>
            <w:r w:rsidRPr="00A002D0">
              <w:rPr>
                <w:rFonts w:ascii="Times New Roman" w:eastAsia="Times New Roman" w:hAnsi="Times New Roman" w:cs="Times New Roman"/>
                <w:sz w:val="24"/>
                <w:szCs w:val="24"/>
                <w:lang w:eastAsia="ru-RU"/>
              </w:rPr>
              <w:br/>
              <w:t xml:space="preserve"> отчетного года       </w:t>
            </w:r>
            <w:r w:rsidRPr="00A002D0">
              <w:rPr>
                <w:rFonts w:ascii="Times New Roman" w:eastAsia="Times New Roman" w:hAnsi="Times New Roman" w:cs="Times New Roman"/>
                <w:sz w:val="24"/>
                <w:szCs w:val="24"/>
                <w:lang w:eastAsia="ru-RU"/>
              </w:rPr>
              <w:br/>
              <w:t>(при наличии)</w:t>
            </w:r>
          </w:p>
        </w:tc>
      </w:tr>
      <w:tr w:rsidR="00A002D0" w:rsidRPr="00A002D0" w:rsidTr="00A002D0">
        <w:trPr>
          <w:tblCellSpacing w:w="5" w:type="nil"/>
          <w:jc w:val="center"/>
        </w:trPr>
        <w:tc>
          <w:tcPr>
            <w:tcW w:w="739" w:type="dxa"/>
            <w:vMerge/>
            <w:tcBorders>
              <w:left w:val="single" w:sz="4" w:space="0" w:color="auto"/>
              <w:bottom w:val="single" w:sz="4" w:space="0" w:color="auto"/>
              <w:right w:val="single" w:sz="4" w:space="0" w:color="auto"/>
            </w:tcBorders>
          </w:tcPr>
          <w:p w:rsidR="00A002D0" w:rsidRPr="00A002D0" w:rsidRDefault="00A002D0" w:rsidP="00A002D0">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020" w:type="dxa"/>
            <w:vMerge/>
            <w:tcBorders>
              <w:left w:val="single" w:sz="4" w:space="0" w:color="auto"/>
              <w:bottom w:val="single" w:sz="4" w:space="0" w:color="auto"/>
              <w:right w:val="single" w:sz="4" w:space="0" w:color="auto"/>
            </w:tcBorders>
          </w:tcPr>
          <w:p w:rsidR="00A002D0" w:rsidRPr="00A002D0" w:rsidRDefault="00A002D0" w:rsidP="00A002D0">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bottom w:val="single" w:sz="4" w:space="0" w:color="auto"/>
              <w:right w:val="single" w:sz="4" w:space="0" w:color="auto"/>
            </w:tcBorders>
          </w:tcPr>
          <w:p w:rsidR="00A002D0" w:rsidRPr="00A002D0" w:rsidRDefault="00A002D0" w:rsidP="00A002D0">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04" w:type="dxa"/>
            <w:vMerge w:val="restart"/>
            <w:tcBorders>
              <w:left w:val="single" w:sz="4" w:space="0" w:color="auto"/>
              <w:bottom w:val="single" w:sz="4" w:space="0" w:color="auto"/>
              <w:right w:val="single" w:sz="4" w:space="0" w:color="auto"/>
            </w:tcBorders>
          </w:tcPr>
          <w:p w:rsidR="00A002D0" w:rsidRPr="00A002D0" w:rsidRDefault="00A002D0" w:rsidP="00A002D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02D0">
              <w:rPr>
                <w:rFonts w:ascii="Times New Roman" w:eastAsia="Times New Roman" w:hAnsi="Times New Roman" w:cs="Times New Roman"/>
                <w:sz w:val="24"/>
                <w:szCs w:val="24"/>
                <w:lang w:eastAsia="ru-RU"/>
              </w:rPr>
              <w:t xml:space="preserve">год,      </w:t>
            </w:r>
            <w:r w:rsidRPr="00A002D0">
              <w:rPr>
                <w:rFonts w:ascii="Times New Roman" w:eastAsia="Times New Roman" w:hAnsi="Times New Roman" w:cs="Times New Roman"/>
                <w:sz w:val="24"/>
                <w:szCs w:val="24"/>
                <w:lang w:eastAsia="ru-RU"/>
              </w:rPr>
              <w:br/>
              <w:t xml:space="preserve">предшествующий </w:t>
            </w:r>
            <w:r w:rsidRPr="00A002D0">
              <w:rPr>
                <w:rFonts w:ascii="Times New Roman" w:eastAsia="Times New Roman" w:hAnsi="Times New Roman" w:cs="Times New Roman"/>
                <w:sz w:val="24"/>
                <w:szCs w:val="24"/>
                <w:lang w:eastAsia="ru-RU"/>
              </w:rPr>
              <w:br/>
              <w:t>отчетному</w:t>
            </w:r>
            <w:hyperlink w:anchor="Par1462" w:history="1">
              <w:r w:rsidRPr="00A002D0">
                <w:rPr>
                  <w:rFonts w:ascii="Times New Roman" w:eastAsia="Times New Roman" w:hAnsi="Times New Roman" w:cs="Times New Roman"/>
                  <w:sz w:val="24"/>
                  <w:szCs w:val="24"/>
                  <w:lang w:eastAsia="ru-RU"/>
                </w:rPr>
                <w:t>&lt;1&gt;</w:t>
              </w:r>
            </w:hyperlink>
          </w:p>
        </w:tc>
        <w:tc>
          <w:tcPr>
            <w:tcW w:w="2581" w:type="dxa"/>
            <w:gridSpan w:val="2"/>
            <w:tcBorders>
              <w:left w:val="single" w:sz="4" w:space="0" w:color="auto"/>
              <w:bottom w:val="single" w:sz="4" w:space="0" w:color="auto"/>
              <w:right w:val="single" w:sz="4" w:space="0" w:color="auto"/>
            </w:tcBorders>
          </w:tcPr>
          <w:p w:rsidR="00A002D0" w:rsidRPr="00A002D0" w:rsidRDefault="00A002D0" w:rsidP="00A002D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02D0">
              <w:rPr>
                <w:rFonts w:ascii="Times New Roman" w:eastAsia="Times New Roman" w:hAnsi="Times New Roman" w:cs="Times New Roman"/>
                <w:sz w:val="24"/>
                <w:szCs w:val="24"/>
                <w:lang w:eastAsia="ru-RU"/>
              </w:rPr>
              <w:t>отчетный год</w:t>
            </w:r>
          </w:p>
        </w:tc>
        <w:tc>
          <w:tcPr>
            <w:tcW w:w="2809" w:type="dxa"/>
            <w:vMerge/>
            <w:tcBorders>
              <w:left w:val="single" w:sz="4" w:space="0" w:color="auto"/>
              <w:bottom w:val="single" w:sz="4" w:space="0" w:color="auto"/>
              <w:right w:val="single" w:sz="4" w:space="0" w:color="auto"/>
            </w:tcBorders>
          </w:tcPr>
          <w:p w:rsidR="00A002D0" w:rsidRPr="00A002D0" w:rsidRDefault="00A002D0" w:rsidP="00A002D0">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002D0" w:rsidRPr="00A002D0" w:rsidTr="00A002D0">
        <w:trPr>
          <w:tblCellSpacing w:w="5" w:type="nil"/>
          <w:jc w:val="center"/>
        </w:trPr>
        <w:tc>
          <w:tcPr>
            <w:tcW w:w="739" w:type="dxa"/>
            <w:vMerge/>
            <w:tcBorders>
              <w:left w:val="single" w:sz="4" w:space="0" w:color="auto"/>
              <w:bottom w:val="single" w:sz="4" w:space="0" w:color="auto"/>
              <w:right w:val="single" w:sz="4" w:space="0" w:color="auto"/>
            </w:tcBorders>
          </w:tcPr>
          <w:p w:rsidR="00A002D0" w:rsidRPr="00A002D0" w:rsidRDefault="00A002D0" w:rsidP="00A002D0">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020" w:type="dxa"/>
            <w:vMerge/>
            <w:tcBorders>
              <w:left w:val="single" w:sz="4" w:space="0" w:color="auto"/>
              <w:bottom w:val="single" w:sz="4" w:space="0" w:color="auto"/>
              <w:right w:val="single" w:sz="4" w:space="0" w:color="auto"/>
            </w:tcBorders>
          </w:tcPr>
          <w:p w:rsidR="00A002D0" w:rsidRPr="00A002D0" w:rsidRDefault="00A002D0" w:rsidP="00A002D0">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bottom w:val="single" w:sz="4" w:space="0" w:color="auto"/>
              <w:right w:val="single" w:sz="4" w:space="0" w:color="auto"/>
            </w:tcBorders>
          </w:tcPr>
          <w:p w:rsidR="00A002D0" w:rsidRPr="00A002D0" w:rsidRDefault="00A002D0" w:rsidP="00A002D0">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04" w:type="dxa"/>
            <w:vMerge/>
            <w:tcBorders>
              <w:left w:val="single" w:sz="4" w:space="0" w:color="auto"/>
              <w:bottom w:val="single" w:sz="4" w:space="0" w:color="auto"/>
              <w:right w:val="single" w:sz="4" w:space="0" w:color="auto"/>
            </w:tcBorders>
          </w:tcPr>
          <w:p w:rsidR="00A002D0" w:rsidRPr="00A002D0" w:rsidRDefault="00A002D0" w:rsidP="00A002D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344" w:type="dxa"/>
            <w:tcBorders>
              <w:left w:val="single" w:sz="4" w:space="0" w:color="auto"/>
              <w:bottom w:val="single" w:sz="4" w:space="0" w:color="auto"/>
              <w:right w:val="single" w:sz="4" w:space="0" w:color="auto"/>
            </w:tcBorders>
          </w:tcPr>
          <w:p w:rsidR="00A002D0" w:rsidRPr="00A002D0" w:rsidRDefault="00A002D0" w:rsidP="00A002D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02D0">
              <w:rPr>
                <w:rFonts w:ascii="Times New Roman" w:eastAsia="Times New Roman" w:hAnsi="Times New Roman" w:cs="Times New Roman"/>
                <w:sz w:val="24"/>
                <w:szCs w:val="24"/>
                <w:lang w:eastAsia="ru-RU"/>
              </w:rPr>
              <w:t>план</w:t>
            </w:r>
          </w:p>
        </w:tc>
        <w:tc>
          <w:tcPr>
            <w:tcW w:w="1237" w:type="dxa"/>
            <w:tcBorders>
              <w:left w:val="single" w:sz="4" w:space="0" w:color="auto"/>
              <w:bottom w:val="single" w:sz="4" w:space="0" w:color="auto"/>
              <w:right w:val="single" w:sz="4" w:space="0" w:color="auto"/>
            </w:tcBorders>
          </w:tcPr>
          <w:p w:rsidR="00A002D0" w:rsidRPr="00A002D0" w:rsidRDefault="00A002D0" w:rsidP="00A002D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02D0">
              <w:rPr>
                <w:rFonts w:ascii="Times New Roman" w:eastAsia="Times New Roman" w:hAnsi="Times New Roman" w:cs="Times New Roman"/>
                <w:sz w:val="24"/>
                <w:szCs w:val="24"/>
                <w:lang w:eastAsia="ru-RU"/>
              </w:rPr>
              <w:t>факт</w:t>
            </w:r>
          </w:p>
        </w:tc>
        <w:tc>
          <w:tcPr>
            <w:tcW w:w="2809" w:type="dxa"/>
            <w:vMerge/>
            <w:tcBorders>
              <w:left w:val="single" w:sz="4" w:space="0" w:color="auto"/>
              <w:bottom w:val="single" w:sz="4" w:space="0" w:color="auto"/>
              <w:right w:val="single" w:sz="4" w:space="0" w:color="auto"/>
            </w:tcBorders>
          </w:tcPr>
          <w:p w:rsidR="00A002D0" w:rsidRPr="00A002D0" w:rsidRDefault="00A002D0" w:rsidP="00A002D0">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002D0" w:rsidRPr="00A002D0" w:rsidTr="00A002D0">
        <w:trPr>
          <w:tblCellSpacing w:w="5" w:type="nil"/>
          <w:jc w:val="center"/>
        </w:trPr>
        <w:tc>
          <w:tcPr>
            <w:tcW w:w="739" w:type="dxa"/>
            <w:tcBorders>
              <w:left w:val="single" w:sz="4" w:space="0" w:color="auto"/>
              <w:bottom w:val="single" w:sz="4" w:space="0" w:color="auto"/>
              <w:right w:val="single" w:sz="4" w:space="0" w:color="auto"/>
            </w:tcBorders>
          </w:tcPr>
          <w:p w:rsidR="00A002D0" w:rsidRPr="00A002D0" w:rsidRDefault="00A002D0" w:rsidP="00A002D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02D0">
              <w:rPr>
                <w:rFonts w:ascii="Times New Roman" w:eastAsia="Times New Roman" w:hAnsi="Times New Roman" w:cs="Times New Roman"/>
                <w:sz w:val="24"/>
                <w:szCs w:val="24"/>
                <w:lang w:eastAsia="ru-RU"/>
              </w:rPr>
              <w:t>1</w:t>
            </w:r>
          </w:p>
        </w:tc>
        <w:tc>
          <w:tcPr>
            <w:tcW w:w="6020" w:type="dxa"/>
            <w:tcBorders>
              <w:left w:val="single" w:sz="4" w:space="0" w:color="auto"/>
              <w:bottom w:val="single" w:sz="4" w:space="0" w:color="auto"/>
              <w:right w:val="single" w:sz="4" w:space="0" w:color="auto"/>
            </w:tcBorders>
          </w:tcPr>
          <w:p w:rsidR="00A002D0" w:rsidRPr="00A002D0" w:rsidRDefault="00A002D0" w:rsidP="00A002D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02D0">
              <w:rPr>
                <w:rFonts w:ascii="Times New Roman" w:eastAsia="Times New Roman" w:hAnsi="Times New Roman" w:cs="Times New Roman"/>
                <w:sz w:val="24"/>
                <w:szCs w:val="24"/>
                <w:lang w:eastAsia="ru-RU"/>
              </w:rPr>
              <w:t>2</w:t>
            </w:r>
          </w:p>
        </w:tc>
        <w:tc>
          <w:tcPr>
            <w:tcW w:w="1418" w:type="dxa"/>
            <w:tcBorders>
              <w:left w:val="single" w:sz="4" w:space="0" w:color="auto"/>
              <w:bottom w:val="single" w:sz="4" w:space="0" w:color="auto"/>
              <w:right w:val="single" w:sz="4" w:space="0" w:color="auto"/>
            </w:tcBorders>
          </w:tcPr>
          <w:p w:rsidR="00A002D0" w:rsidRPr="00A002D0" w:rsidRDefault="00A002D0" w:rsidP="00A002D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02D0">
              <w:rPr>
                <w:rFonts w:ascii="Times New Roman" w:eastAsia="Times New Roman" w:hAnsi="Times New Roman" w:cs="Times New Roman"/>
                <w:sz w:val="24"/>
                <w:szCs w:val="24"/>
                <w:lang w:eastAsia="ru-RU"/>
              </w:rPr>
              <w:t>3</w:t>
            </w:r>
          </w:p>
        </w:tc>
        <w:tc>
          <w:tcPr>
            <w:tcW w:w="2104" w:type="dxa"/>
            <w:tcBorders>
              <w:left w:val="single" w:sz="4" w:space="0" w:color="auto"/>
              <w:bottom w:val="single" w:sz="4" w:space="0" w:color="auto"/>
              <w:right w:val="single" w:sz="4" w:space="0" w:color="auto"/>
            </w:tcBorders>
          </w:tcPr>
          <w:p w:rsidR="00A002D0" w:rsidRPr="00A002D0" w:rsidRDefault="00A002D0" w:rsidP="00A002D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02D0">
              <w:rPr>
                <w:rFonts w:ascii="Times New Roman" w:eastAsia="Times New Roman" w:hAnsi="Times New Roman" w:cs="Times New Roman"/>
                <w:sz w:val="24"/>
                <w:szCs w:val="24"/>
                <w:lang w:eastAsia="ru-RU"/>
              </w:rPr>
              <w:t>4</w:t>
            </w:r>
          </w:p>
        </w:tc>
        <w:tc>
          <w:tcPr>
            <w:tcW w:w="1344" w:type="dxa"/>
            <w:tcBorders>
              <w:left w:val="single" w:sz="4" w:space="0" w:color="auto"/>
              <w:bottom w:val="single" w:sz="4" w:space="0" w:color="auto"/>
              <w:right w:val="single" w:sz="4" w:space="0" w:color="auto"/>
            </w:tcBorders>
          </w:tcPr>
          <w:p w:rsidR="00A002D0" w:rsidRPr="00A002D0" w:rsidRDefault="00A002D0" w:rsidP="00A002D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02D0">
              <w:rPr>
                <w:rFonts w:ascii="Times New Roman" w:eastAsia="Times New Roman" w:hAnsi="Times New Roman" w:cs="Times New Roman"/>
                <w:sz w:val="24"/>
                <w:szCs w:val="24"/>
                <w:lang w:eastAsia="ru-RU"/>
              </w:rPr>
              <w:t>5</w:t>
            </w:r>
          </w:p>
        </w:tc>
        <w:tc>
          <w:tcPr>
            <w:tcW w:w="1237" w:type="dxa"/>
            <w:tcBorders>
              <w:left w:val="single" w:sz="4" w:space="0" w:color="auto"/>
              <w:bottom w:val="single" w:sz="4" w:space="0" w:color="auto"/>
              <w:right w:val="single" w:sz="4" w:space="0" w:color="auto"/>
            </w:tcBorders>
          </w:tcPr>
          <w:p w:rsidR="00A002D0" w:rsidRPr="00A002D0" w:rsidRDefault="00A002D0" w:rsidP="00A002D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02D0">
              <w:rPr>
                <w:rFonts w:ascii="Times New Roman" w:eastAsia="Times New Roman" w:hAnsi="Times New Roman" w:cs="Times New Roman"/>
                <w:sz w:val="24"/>
                <w:szCs w:val="24"/>
                <w:lang w:eastAsia="ru-RU"/>
              </w:rPr>
              <w:t>6</w:t>
            </w:r>
          </w:p>
        </w:tc>
        <w:tc>
          <w:tcPr>
            <w:tcW w:w="2809" w:type="dxa"/>
            <w:tcBorders>
              <w:left w:val="single" w:sz="4" w:space="0" w:color="auto"/>
              <w:bottom w:val="single" w:sz="4" w:space="0" w:color="auto"/>
              <w:right w:val="single" w:sz="4" w:space="0" w:color="auto"/>
            </w:tcBorders>
          </w:tcPr>
          <w:p w:rsidR="00A002D0" w:rsidRPr="00A002D0" w:rsidRDefault="00A002D0" w:rsidP="00A002D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02D0">
              <w:rPr>
                <w:rFonts w:ascii="Times New Roman" w:eastAsia="Times New Roman" w:hAnsi="Times New Roman" w:cs="Times New Roman"/>
                <w:sz w:val="24"/>
                <w:szCs w:val="24"/>
                <w:lang w:eastAsia="ru-RU"/>
              </w:rPr>
              <w:t>7</w:t>
            </w:r>
          </w:p>
        </w:tc>
      </w:tr>
      <w:tr w:rsidR="00A002D0" w:rsidRPr="00A002D0" w:rsidTr="00A002D0">
        <w:trPr>
          <w:tblCellSpacing w:w="5" w:type="nil"/>
          <w:jc w:val="center"/>
        </w:trPr>
        <w:tc>
          <w:tcPr>
            <w:tcW w:w="15671" w:type="dxa"/>
            <w:gridSpan w:val="7"/>
            <w:tcBorders>
              <w:left w:val="single" w:sz="4" w:space="0" w:color="auto"/>
              <w:bottom w:val="single" w:sz="4" w:space="0" w:color="auto"/>
              <w:right w:val="single" w:sz="4" w:space="0" w:color="auto"/>
            </w:tcBorders>
          </w:tcPr>
          <w:p w:rsidR="00A002D0" w:rsidRPr="00A002D0" w:rsidRDefault="00A002D0" w:rsidP="00A002D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02D0">
              <w:rPr>
                <w:rFonts w:ascii="Times New Roman" w:eastAsia="Times New Roman" w:hAnsi="Times New Roman" w:cs="Times New Roman"/>
                <w:sz w:val="24"/>
                <w:szCs w:val="24"/>
                <w:lang w:eastAsia="ru-RU"/>
              </w:rPr>
              <w:t>Муниципальная  программа Дубовского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p>
        </w:tc>
      </w:tr>
      <w:tr w:rsidR="00A002D0" w:rsidRPr="00A002D0" w:rsidTr="00A002D0">
        <w:trPr>
          <w:trHeight w:val="313"/>
          <w:tblCellSpacing w:w="5" w:type="nil"/>
          <w:jc w:val="center"/>
        </w:trPr>
        <w:tc>
          <w:tcPr>
            <w:tcW w:w="739" w:type="dxa"/>
            <w:tcBorders>
              <w:left w:val="single" w:sz="4" w:space="0" w:color="auto"/>
              <w:bottom w:val="single" w:sz="4" w:space="0" w:color="auto"/>
              <w:right w:val="single" w:sz="4" w:space="0" w:color="auto"/>
            </w:tcBorders>
          </w:tcPr>
          <w:p w:rsidR="00A002D0" w:rsidRPr="00A002D0" w:rsidRDefault="00A002D0" w:rsidP="00A002D0">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A002D0">
              <w:rPr>
                <w:rFonts w:ascii="Times New Roman" w:eastAsia="Times New Roman" w:hAnsi="Times New Roman" w:cs="Times New Roman"/>
                <w:sz w:val="24"/>
                <w:szCs w:val="24"/>
                <w:lang w:eastAsia="ru-RU"/>
              </w:rPr>
              <w:t>1</w:t>
            </w:r>
          </w:p>
        </w:tc>
        <w:tc>
          <w:tcPr>
            <w:tcW w:w="6020" w:type="dxa"/>
            <w:tcBorders>
              <w:top w:val="single" w:sz="4" w:space="0" w:color="auto"/>
              <w:left w:val="single" w:sz="4" w:space="0" w:color="auto"/>
              <w:bottom w:val="single" w:sz="4" w:space="0" w:color="auto"/>
              <w:right w:val="single" w:sz="4" w:space="0" w:color="auto"/>
            </w:tcBorders>
          </w:tcPr>
          <w:p w:rsidR="00A002D0" w:rsidRPr="00A002D0" w:rsidRDefault="00A002D0" w:rsidP="00A002D0">
            <w:pPr>
              <w:spacing w:after="0" w:line="240" w:lineRule="auto"/>
              <w:rPr>
                <w:rFonts w:ascii="Times New Roman" w:eastAsia="Times New Roman" w:hAnsi="Times New Roman" w:cs="Times New Roman"/>
                <w:sz w:val="24"/>
                <w:szCs w:val="24"/>
                <w:lang w:eastAsia="ru-RU"/>
              </w:rPr>
            </w:pPr>
            <w:r w:rsidRPr="00A002D0">
              <w:rPr>
                <w:rFonts w:ascii="Times New Roman" w:eastAsia="Times New Roman" w:hAnsi="Times New Roman" w:cs="Times New Roman"/>
                <w:sz w:val="24"/>
                <w:szCs w:val="24"/>
                <w:lang w:eastAsia="ru-RU"/>
              </w:rPr>
              <w:t>Показатель 1  «Количество участия в выездах пожарных и спасательных подразделений на пожары, чрезвычайные ситуации и происшествия»</w:t>
            </w:r>
          </w:p>
        </w:tc>
        <w:tc>
          <w:tcPr>
            <w:tcW w:w="1418" w:type="dxa"/>
            <w:tcBorders>
              <w:left w:val="single" w:sz="4" w:space="0" w:color="auto"/>
              <w:bottom w:val="single" w:sz="4" w:space="0" w:color="auto"/>
              <w:right w:val="single" w:sz="4" w:space="0" w:color="auto"/>
            </w:tcBorders>
          </w:tcPr>
          <w:p w:rsidR="00A002D0" w:rsidRPr="00A002D0" w:rsidRDefault="00A002D0" w:rsidP="00A002D0">
            <w:pPr>
              <w:spacing w:after="0" w:line="240" w:lineRule="auto"/>
              <w:jc w:val="center"/>
              <w:rPr>
                <w:rFonts w:ascii="Times New Roman" w:eastAsia="Times New Roman" w:hAnsi="Times New Roman" w:cs="Times New Roman"/>
                <w:sz w:val="24"/>
                <w:szCs w:val="24"/>
                <w:lang w:eastAsia="ru-RU"/>
              </w:rPr>
            </w:pPr>
            <w:r w:rsidRPr="00A002D0">
              <w:rPr>
                <w:rFonts w:ascii="Times New Roman" w:eastAsia="Times New Roman" w:hAnsi="Times New Roman" w:cs="Times New Roman"/>
                <w:sz w:val="24"/>
                <w:szCs w:val="24"/>
                <w:lang w:eastAsia="ru-RU"/>
              </w:rPr>
              <w:t>единиц</w:t>
            </w:r>
          </w:p>
        </w:tc>
        <w:tc>
          <w:tcPr>
            <w:tcW w:w="2104" w:type="dxa"/>
            <w:tcBorders>
              <w:left w:val="single" w:sz="4" w:space="0" w:color="auto"/>
              <w:bottom w:val="single" w:sz="4" w:space="0" w:color="auto"/>
              <w:right w:val="single" w:sz="4" w:space="0" w:color="auto"/>
            </w:tcBorders>
          </w:tcPr>
          <w:p w:rsidR="00A002D0" w:rsidRPr="00A002D0" w:rsidRDefault="00A002D0" w:rsidP="00A002D0">
            <w:pPr>
              <w:spacing w:after="0" w:line="240" w:lineRule="auto"/>
              <w:jc w:val="center"/>
              <w:rPr>
                <w:rFonts w:ascii="Times New Roman" w:eastAsia="Times New Roman" w:hAnsi="Times New Roman" w:cs="Times New Roman"/>
                <w:sz w:val="24"/>
                <w:szCs w:val="24"/>
                <w:lang w:eastAsia="ru-RU"/>
              </w:rPr>
            </w:pPr>
            <w:r w:rsidRPr="00A002D0">
              <w:rPr>
                <w:rFonts w:ascii="Times New Roman" w:eastAsia="Times New Roman" w:hAnsi="Times New Roman" w:cs="Times New Roman"/>
                <w:sz w:val="24"/>
                <w:szCs w:val="24"/>
                <w:lang w:eastAsia="ru-RU"/>
              </w:rPr>
              <w:t>8</w:t>
            </w:r>
          </w:p>
        </w:tc>
        <w:tc>
          <w:tcPr>
            <w:tcW w:w="1344" w:type="dxa"/>
            <w:tcBorders>
              <w:left w:val="single" w:sz="4" w:space="0" w:color="auto"/>
              <w:bottom w:val="single" w:sz="4" w:space="0" w:color="auto"/>
              <w:right w:val="single" w:sz="4" w:space="0" w:color="auto"/>
            </w:tcBorders>
          </w:tcPr>
          <w:p w:rsidR="00A002D0" w:rsidRPr="00A002D0" w:rsidRDefault="00A002D0" w:rsidP="00A002D0">
            <w:pPr>
              <w:spacing w:after="0" w:line="240" w:lineRule="auto"/>
              <w:jc w:val="center"/>
              <w:rPr>
                <w:rFonts w:ascii="Times New Roman" w:eastAsia="Times New Roman" w:hAnsi="Times New Roman" w:cs="Times New Roman"/>
                <w:sz w:val="24"/>
                <w:szCs w:val="24"/>
                <w:lang w:eastAsia="ru-RU"/>
              </w:rPr>
            </w:pPr>
            <w:r w:rsidRPr="00A002D0">
              <w:rPr>
                <w:rFonts w:ascii="Times New Roman" w:eastAsia="Times New Roman" w:hAnsi="Times New Roman" w:cs="Times New Roman"/>
                <w:sz w:val="24"/>
                <w:szCs w:val="24"/>
                <w:lang w:eastAsia="ru-RU"/>
              </w:rPr>
              <w:t>не менее</w:t>
            </w:r>
          </w:p>
          <w:p w:rsidR="00A002D0" w:rsidRPr="00A002D0" w:rsidRDefault="00A002D0" w:rsidP="00A002D0">
            <w:pPr>
              <w:spacing w:after="0" w:line="240" w:lineRule="auto"/>
              <w:jc w:val="center"/>
              <w:rPr>
                <w:rFonts w:ascii="Times New Roman" w:eastAsia="Times New Roman" w:hAnsi="Times New Roman" w:cs="Times New Roman"/>
                <w:sz w:val="24"/>
                <w:szCs w:val="24"/>
                <w:lang w:eastAsia="ru-RU"/>
              </w:rPr>
            </w:pPr>
            <w:r w:rsidRPr="00A002D0">
              <w:rPr>
                <w:rFonts w:ascii="Times New Roman" w:eastAsia="Times New Roman" w:hAnsi="Times New Roman" w:cs="Times New Roman"/>
                <w:sz w:val="24"/>
                <w:szCs w:val="24"/>
                <w:lang w:eastAsia="ru-RU"/>
              </w:rPr>
              <w:t>10</w:t>
            </w:r>
          </w:p>
        </w:tc>
        <w:tc>
          <w:tcPr>
            <w:tcW w:w="1237" w:type="dxa"/>
            <w:tcBorders>
              <w:left w:val="single" w:sz="4" w:space="0" w:color="auto"/>
              <w:bottom w:val="single" w:sz="4" w:space="0" w:color="auto"/>
              <w:right w:val="single" w:sz="4" w:space="0" w:color="auto"/>
            </w:tcBorders>
          </w:tcPr>
          <w:p w:rsidR="00A002D0" w:rsidRPr="00A002D0" w:rsidRDefault="00A002D0" w:rsidP="00A002D0">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A002D0">
              <w:rPr>
                <w:rFonts w:ascii="Times New Roman" w:eastAsia="Times New Roman" w:hAnsi="Times New Roman" w:cs="Times New Roman"/>
                <w:sz w:val="24"/>
                <w:szCs w:val="24"/>
                <w:lang w:val="en-US" w:eastAsia="ru-RU"/>
              </w:rPr>
              <w:t>0</w:t>
            </w:r>
          </w:p>
        </w:tc>
        <w:tc>
          <w:tcPr>
            <w:tcW w:w="2809" w:type="dxa"/>
            <w:tcBorders>
              <w:left w:val="single" w:sz="4" w:space="0" w:color="auto"/>
              <w:bottom w:val="single" w:sz="4" w:space="0" w:color="auto"/>
              <w:right w:val="single" w:sz="4" w:space="0" w:color="auto"/>
            </w:tcBorders>
          </w:tcPr>
          <w:p w:rsidR="00A002D0" w:rsidRPr="00A002D0" w:rsidRDefault="00A002D0" w:rsidP="00A002D0">
            <w:pPr>
              <w:shd w:val="clear" w:color="auto" w:fill="FFFFFF"/>
              <w:spacing w:after="0" w:line="240" w:lineRule="auto"/>
              <w:jc w:val="center"/>
              <w:rPr>
                <w:rFonts w:ascii="Times New Roman" w:eastAsia="Times New Roman" w:hAnsi="Times New Roman" w:cs="Times New Roman"/>
                <w:sz w:val="24"/>
                <w:szCs w:val="24"/>
                <w:lang w:eastAsia="ru-RU"/>
              </w:rPr>
            </w:pPr>
            <w:r w:rsidRPr="00A002D0">
              <w:rPr>
                <w:rFonts w:ascii="Times New Roman" w:eastAsia="Times New Roman" w:hAnsi="Times New Roman" w:cs="Times New Roman"/>
                <w:sz w:val="24"/>
                <w:szCs w:val="24"/>
                <w:lang w:eastAsia="ru-RU"/>
              </w:rPr>
              <w:t>-</w:t>
            </w:r>
          </w:p>
        </w:tc>
      </w:tr>
      <w:tr w:rsidR="00A002D0" w:rsidRPr="00A002D0" w:rsidTr="00A002D0">
        <w:trPr>
          <w:trHeight w:val="313"/>
          <w:tblCellSpacing w:w="5" w:type="nil"/>
          <w:jc w:val="center"/>
        </w:trPr>
        <w:tc>
          <w:tcPr>
            <w:tcW w:w="739" w:type="dxa"/>
            <w:tcBorders>
              <w:left w:val="single" w:sz="4" w:space="0" w:color="auto"/>
              <w:bottom w:val="single" w:sz="4" w:space="0" w:color="auto"/>
              <w:right w:val="single" w:sz="4" w:space="0" w:color="auto"/>
            </w:tcBorders>
          </w:tcPr>
          <w:p w:rsidR="00A002D0" w:rsidRPr="00A002D0" w:rsidRDefault="00A002D0" w:rsidP="00A002D0">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A002D0">
              <w:rPr>
                <w:rFonts w:ascii="Times New Roman" w:eastAsia="Times New Roman" w:hAnsi="Times New Roman" w:cs="Times New Roman"/>
                <w:sz w:val="24"/>
                <w:szCs w:val="24"/>
                <w:lang w:eastAsia="ru-RU"/>
              </w:rPr>
              <w:t>2</w:t>
            </w:r>
          </w:p>
        </w:tc>
        <w:tc>
          <w:tcPr>
            <w:tcW w:w="6020" w:type="dxa"/>
            <w:tcBorders>
              <w:top w:val="single" w:sz="4" w:space="0" w:color="auto"/>
              <w:left w:val="single" w:sz="4" w:space="0" w:color="auto"/>
              <w:bottom w:val="single" w:sz="4" w:space="0" w:color="auto"/>
              <w:right w:val="single" w:sz="4" w:space="0" w:color="auto"/>
            </w:tcBorders>
          </w:tcPr>
          <w:p w:rsidR="00A002D0" w:rsidRPr="00A002D0" w:rsidRDefault="00A002D0" w:rsidP="00A002D0">
            <w:pPr>
              <w:spacing w:after="0" w:line="240" w:lineRule="auto"/>
              <w:rPr>
                <w:rFonts w:ascii="Times New Roman" w:eastAsia="Times New Roman" w:hAnsi="Times New Roman" w:cs="Times New Roman"/>
                <w:sz w:val="24"/>
                <w:szCs w:val="24"/>
                <w:lang w:eastAsia="ru-RU"/>
              </w:rPr>
            </w:pPr>
            <w:r w:rsidRPr="00A002D0">
              <w:rPr>
                <w:rFonts w:ascii="Times New Roman" w:eastAsia="Times New Roman" w:hAnsi="Times New Roman" w:cs="Times New Roman"/>
                <w:sz w:val="24"/>
                <w:szCs w:val="24"/>
                <w:lang w:eastAsia="ru-RU"/>
              </w:rPr>
              <w:t>Показатель 2 «Количество профилактических мероприятий по предупреждению пожаров»</w:t>
            </w:r>
          </w:p>
        </w:tc>
        <w:tc>
          <w:tcPr>
            <w:tcW w:w="1418" w:type="dxa"/>
            <w:tcBorders>
              <w:left w:val="single" w:sz="4" w:space="0" w:color="auto"/>
              <w:bottom w:val="single" w:sz="4" w:space="0" w:color="auto"/>
              <w:right w:val="single" w:sz="4" w:space="0" w:color="auto"/>
            </w:tcBorders>
          </w:tcPr>
          <w:p w:rsidR="00A002D0" w:rsidRPr="00A002D0" w:rsidRDefault="00A002D0" w:rsidP="00A002D0">
            <w:pPr>
              <w:spacing w:after="0" w:line="240" w:lineRule="auto"/>
              <w:jc w:val="center"/>
              <w:rPr>
                <w:rFonts w:ascii="Times New Roman" w:eastAsia="Times New Roman" w:hAnsi="Times New Roman" w:cs="Times New Roman"/>
                <w:sz w:val="24"/>
                <w:szCs w:val="24"/>
                <w:lang w:eastAsia="ru-RU"/>
              </w:rPr>
            </w:pPr>
            <w:r w:rsidRPr="00A002D0">
              <w:rPr>
                <w:rFonts w:ascii="Times New Roman" w:eastAsia="Times New Roman" w:hAnsi="Times New Roman" w:cs="Times New Roman"/>
                <w:sz w:val="24"/>
                <w:szCs w:val="24"/>
                <w:lang w:eastAsia="ru-RU"/>
              </w:rPr>
              <w:t>единиц</w:t>
            </w:r>
          </w:p>
          <w:p w:rsidR="00A002D0" w:rsidRPr="00A002D0" w:rsidRDefault="00A002D0" w:rsidP="00A002D0">
            <w:pPr>
              <w:spacing w:after="0" w:line="240" w:lineRule="auto"/>
              <w:jc w:val="center"/>
              <w:rPr>
                <w:rFonts w:ascii="Times New Roman" w:eastAsia="Times New Roman" w:hAnsi="Times New Roman" w:cs="Times New Roman"/>
                <w:sz w:val="24"/>
                <w:szCs w:val="24"/>
                <w:lang w:eastAsia="ru-RU"/>
              </w:rPr>
            </w:pPr>
            <w:r w:rsidRPr="00A002D0">
              <w:rPr>
                <w:rFonts w:ascii="Times New Roman" w:eastAsia="Times New Roman" w:hAnsi="Times New Roman" w:cs="Times New Roman"/>
                <w:sz w:val="24"/>
                <w:szCs w:val="24"/>
                <w:lang w:eastAsia="ru-RU"/>
              </w:rPr>
              <w:t>(лекций и бесед)</w:t>
            </w:r>
          </w:p>
        </w:tc>
        <w:tc>
          <w:tcPr>
            <w:tcW w:w="2104" w:type="dxa"/>
            <w:tcBorders>
              <w:left w:val="single" w:sz="4" w:space="0" w:color="auto"/>
              <w:bottom w:val="single" w:sz="4" w:space="0" w:color="auto"/>
              <w:right w:val="single" w:sz="4" w:space="0" w:color="auto"/>
            </w:tcBorders>
          </w:tcPr>
          <w:p w:rsidR="00A002D0" w:rsidRPr="00A002D0" w:rsidRDefault="00A002D0" w:rsidP="00A002D0">
            <w:pPr>
              <w:spacing w:after="0" w:line="240" w:lineRule="auto"/>
              <w:jc w:val="center"/>
              <w:rPr>
                <w:rFonts w:ascii="Times New Roman" w:eastAsia="Times New Roman" w:hAnsi="Times New Roman" w:cs="Times New Roman"/>
                <w:sz w:val="24"/>
                <w:szCs w:val="24"/>
                <w:lang w:eastAsia="ru-RU"/>
              </w:rPr>
            </w:pPr>
            <w:r w:rsidRPr="00A002D0">
              <w:rPr>
                <w:rFonts w:ascii="Times New Roman" w:eastAsia="Times New Roman" w:hAnsi="Times New Roman" w:cs="Times New Roman"/>
                <w:sz w:val="24"/>
                <w:szCs w:val="24"/>
                <w:lang w:eastAsia="ru-RU"/>
              </w:rPr>
              <w:t>5</w:t>
            </w:r>
          </w:p>
          <w:p w:rsidR="00A002D0" w:rsidRPr="00A002D0" w:rsidRDefault="00A002D0" w:rsidP="00A002D0">
            <w:pPr>
              <w:spacing w:after="0" w:line="240" w:lineRule="auto"/>
              <w:jc w:val="center"/>
              <w:rPr>
                <w:rFonts w:ascii="Times New Roman" w:eastAsia="Times New Roman" w:hAnsi="Times New Roman" w:cs="Times New Roman"/>
                <w:sz w:val="24"/>
                <w:szCs w:val="24"/>
                <w:lang w:eastAsia="ru-RU"/>
              </w:rPr>
            </w:pPr>
          </w:p>
        </w:tc>
        <w:tc>
          <w:tcPr>
            <w:tcW w:w="1344" w:type="dxa"/>
            <w:tcBorders>
              <w:left w:val="single" w:sz="4" w:space="0" w:color="auto"/>
              <w:bottom w:val="single" w:sz="4" w:space="0" w:color="auto"/>
              <w:right w:val="single" w:sz="4" w:space="0" w:color="auto"/>
            </w:tcBorders>
          </w:tcPr>
          <w:p w:rsidR="00A002D0" w:rsidRPr="00A002D0" w:rsidRDefault="00A002D0" w:rsidP="00A002D0">
            <w:pPr>
              <w:spacing w:after="0" w:line="240" w:lineRule="auto"/>
              <w:jc w:val="center"/>
              <w:rPr>
                <w:rFonts w:ascii="Times New Roman" w:eastAsia="Times New Roman" w:hAnsi="Times New Roman" w:cs="Times New Roman"/>
                <w:sz w:val="24"/>
                <w:szCs w:val="24"/>
                <w:lang w:eastAsia="ru-RU"/>
              </w:rPr>
            </w:pPr>
            <w:r w:rsidRPr="00A002D0">
              <w:rPr>
                <w:rFonts w:ascii="Times New Roman" w:eastAsia="Times New Roman" w:hAnsi="Times New Roman" w:cs="Times New Roman"/>
                <w:sz w:val="24"/>
                <w:szCs w:val="24"/>
                <w:lang w:eastAsia="ru-RU"/>
              </w:rPr>
              <w:t xml:space="preserve">не менее </w:t>
            </w:r>
          </w:p>
          <w:p w:rsidR="00A002D0" w:rsidRPr="00A002D0" w:rsidRDefault="00A002D0" w:rsidP="00A002D0">
            <w:pPr>
              <w:spacing w:after="0" w:line="240" w:lineRule="auto"/>
              <w:jc w:val="center"/>
              <w:rPr>
                <w:rFonts w:ascii="Times New Roman" w:eastAsia="Times New Roman" w:hAnsi="Times New Roman" w:cs="Times New Roman"/>
                <w:sz w:val="24"/>
                <w:szCs w:val="24"/>
                <w:lang w:eastAsia="ru-RU"/>
              </w:rPr>
            </w:pPr>
            <w:r w:rsidRPr="00A002D0">
              <w:rPr>
                <w:rFonts w:ascii="Times New Roman" w:eastAsia="Times New Roman" w:hAnsi="Times New Roman" w:cs="Times New Roman"/>
                <w:sz w:val="24"/>
                <w:szCs w:val="24"/>
                <w:lang w:eastAsia="ru-RU"/>
              </w:rPr>
              <w:t>5</w:t>
            </w:r>
          </w:p>
          <w:p w:rsidR="00A002D0" w:rsidRPr="00A002D0" w:rsidRDefault="00A002D0" w:rsidP="00A002D0">
            <w:pPr>
              <w:spacing w:after="0" w:line="240" w:lineRule="auto"/>
              <w:jc w:val="center"/>
              <w:rPr>
                <w:rFonts w:ascii="Times New Roman" w:eastAsia="Times New Roman" w:hAnsi="Times New Roman" w:cs="Times New Roman"/>
                <w:sz w:val="24"/>
                <w:szCs w:val="24"/>
                <w:lang w:eastAsia="ru-RU"/>
              </w:rPr>
            </w:pPr>
          </w:p>
        </w:tc>
        <w:tc>
          <w:tcPr>
            <w:tcW w:w="1237" w:type="dxa"/>
            <w:tcBorders>
              <w:left w:val="single" w:sz="4" w:space="0" w:color="auto"/>
              <w:bottom w:val="single" w:sz="4" w:space="0" w:color="auto"/>
              <w:right w:val="single" w:sz="4" w:space="0" w:color="auto"/>
            </w:tcBorders>
          </w:tcPr>
          <w:p w:rsidR="00A002D0" w:rsidRPr="00A002D0" w:rsidRDefault="00A002D0" w:rsidP="00A002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02D0">
              <w:rPr>
                <w:rFonts w:ascii="Times New Roman" w:eastAsia="Times New Roman" w:hAnsi="Times New Roman" w:cs="Times New Roman"/>
                <w:sz w:val="24"/>
                <w:szCs w:val="24"/>
                <w:lang w:eastAsia="ru-RU"/>
              </w:rPr>
              <w:t>5</w:t>
            </w:r>
          </w:p>
        </w:tc>
        <w:tc>
          <w:tcPr>
            <w:tcW w:w="2809" w:type="dxa"/>
            <w:tcBorders>
              <w:left w:val="single" w:sz="4" w:space="0" w:color="auto"/>
              <w:bottom w:val="single" w:sz="4" w:space="0" w:color="auto"/>
              <w:right w:val="single" w:sz="4" w:space="0" w:color="auto"/>
            </w:tcBorders>
          </w:tcPr>
          <w:p w:rsidR="00A002D0" w:rsidRPr="00A002D0" w:rsidRDefault="00A002D0" w:rsidP="00A002D0">
            <w:pPr>
              <w:shd w:val="clear" w:color="auto" w:fill="FFFFFF"/>
              <w:spacing w:after="0" w:line="240" w:lineRule="auto"/>
              <w:jc w:val="center"/>
              <w:rPr>
                <w:rFonts w:ascii="Times New Roman" w:eastAsia="Times New Roman" w:hAnsi="Times New Roman" w:cs="Times New Roman"/>
                <w:sz w:val="24"/>
                <w:szCs w:val="24"/>
                <w:lang w:eastAsia="ru-RU"/>
              </w:rPr>
            </w:pPr>
            <w:r w:rsidRPr="00A002D0">
              <w:rPr>
                <w:rFonts w:ascii="Times New Roman" w:eastAsia="Times New Roman" w:hAnsi="Times New Roman" w:cs="Times New Roman"/>
                <w:sz w:val="24"/>
                <w:szCs w:val="24"/>
                <w:lang w:eastAsia="ru-RU"/>
              </w:rPr>
              <w:t>-</w:t>
            </w:r>
          </w:p>
        </w:tc>
      </w:tr>
      <w:tr w:rsidR="00A002D0" w:rsidRPr="00A002D0" w:rsidTr="00A002D0">
        <w:trPr>
          <w:trHeight w:val="313"/>
          <w:tblCellSpacing w:w="5" w:type="nil"/>
          <w:jc w:val="center"/>
        </w:trPr>
        <w:tc>
          <w:tcPr>
            <w:tcW w:w="739" w:type="dxa"/>
            <w:vMerge w:val="restart"/>
            <w:tcBorders>
              <w:left w:val="single" w:sz="4" w:space="0" w:color="auto"/>
              <w:right w:val="single" w:sz="4" w:space="0" w:color="auto"/>
            </w:tcBorders>
          </w:tcPr>
          <w:p w:rsidR="00A002D0" w:rsidRPr="00A002D0" w:rsidRDefault="00A002D0" w:rsidP="00A002D0">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A002D0">
              <w:rPr>
                <w:rFonts w:ascii="Times New Roman" w:eastAsia="Times New Roman" w:hAnsi="Times New Roman" w:cs="Times New Roman"/>
                <w:sz w:val="24"/>
                <w:szCs w:val="24"/>
                <w:lang w:eastAsia="ru-RU"/>
              </w:rPr>
              <w:t>3</w:t>
            </w:r>
          </w:p>
        </w:tc>
        <w:tc>
          <w:tcPr>
            <w:tcW w:w="6020" w:type="dxa"/>
            <w:vMerge w:val="restart"/>
            <w:tcBorders>
              <w:top w:val="single" w:sz="4" w:space="0" w:color="auto"/>
              <w:left w:val="single" w:sz="4" w:space="0" w:color="auto"/>
              <w:right w:val="single" w:sz="4" w:space="0" w:color="auto"/>
            </w:tcBorders>
          </w:tcPr>
          <w:p w:rsidR="00A002D0" w:rsidRPr="00A002D0" w:rsidRDefault="00A002D0" w:rsidP="00A002D0">
            <w:pPr>
              <w:spacing w:after="0" w:line="240" w:lineRule="auto"/>
              <w:rPr>
                <w:rFonts w:ascii="Times New Roman" w:eastAsia="Times New Roman" w:hAnsi="Times New Roman" w:cs="Times New Roman"/>
                <w:sz w:val="24"/>
                <w:szCs w:val="24"/>
                <w:lang w:eastAsia="ru-RU"/>
              </w:rPr>
            </w:pPr>
            <w:r w:rsidRPr="00A002D0">
              <w:rPr>
                <w:rFonts w:ascii="Times New Roman" w:eastAsia="Times New Roman" w:hAnsi="Times New Roman" w:cs="Times New Roman"/>
                <w:sz w:val="24"/>
                <w:szCs w:val="24"/>
                <w:lang w:eastAsia="ru-RU"/>
              </w:rPr>
              <w:t>Показатель 3 «Охват населения системой оповещения»</w:t>
            </w:r>
          </w:p>
        </w:tc>
        <w:tc>
          <w:tcPr>
            <w:tcW w:w="1418" w:type="dxa"/>
            <w:tcBorders>
              <w:left w:val="single" w:sz="4" w:space="0" w:color="auto"/>
              <w:bottom w:val="single" w:sz="4" w:space="0" w:color="auto"/>
              <w:right w:val="single" w:sz="4" w:space="0" w:color="auto"/>
            </w:tcBorders>
          </w:tcPr>
          <w:p w:rsidR="00A002D0" w:rsidRPr="00A002D0" w:rsidRDefault="00A002D0" w:rsidP="00A002D0">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A002D0">
              <w:rPr>
                <w:rFonts w:ascii="Times New Roman" w:eastAsia="Times New Roman" w:hAnsi="Times New Roman" w:cs="Times New Roman"/>
                <w:sz w:val="24"/>
                <w:szCs w:val="24"/>
                <w:lang w:eastAsia="ru-RU"/>
              </w:rPr>
              <w:t>человек</w:t>
            </w:r>
          </w:p>
        </w:tc>
        <w:tc>
          <w:tcPr>
            <w:tcW w:w="2104" w:type="dxa"/>
            <w:tcBorders>
              <w:left w:val="single" w:sz="4" w:space="0" w:color="auto"/>
              <w:bottom w:val="single" w:sz="4" w:space="0" w:color="auto"/>
              <w:right w:val="single" w:sz="4" w:space="0" w:color="auto"/>
            </w:tcBorders>
          </w:tcPr>
          <w:p w:rsidR="00A002D0" w:rsidRPr="00A002D0" w:rsidRDefault="00A002D0" w:rsidP="00A002D0">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A002D0">
              <w:rPr>
                <w:rFonts w:ascii="Times New Roman" w:eastAsia="Times New Roman" w:hAnsi="Times New Roman" w:cs="Times New Roman"/>
                <w:sz w:val="24"/>
                <w:szCs w:val="24"/>
                <w:lang w:eastAsia="ru-RU"/>
              </w:rPr>
              <w:t>970</w:t>
            </w:r>
          </w:p>
        </w:tc>
        <w:tc>
          <w:tcPr>
            <w:tcW w:w="1344" w:type="dxa"/>
            <w:tcBorders>
              <w:left w:val="single" w:sz="4" w:space="0" w:color="auto"/>
              <w:bottom w:val="single" w:sz="4" w:space="0" w:color="auto"/>
              <w:right w:val="single" w:sz="4" w:space="0" w:color="auto"/>
            </w:tcBorders>
          </w:tcPr>
          <w:p w:rsidR="00A002D0" w:rsidRPr="00A002D0" w:rsidRDefault="00A002D0" w:rsidP="00A002D0">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A002D0">
              <w:rPr>
                <w:rFonts w:ascii="Times New Roman" w:eastAsia="Times New Roman" w:hAnsi="Times New Roman" w:cs="Times New Roman"/>
                <w:sz w:val="24"/>
                <w:szCs w:val="24"/>
                <w:lang w:eastAsia="ru-RU"/>
              </w:rPr>
              <w:t>9</w:t>
            </w:r>
            <w:r w:rsidRPr="00A002D0">
              <w:rPr>
                <w:rFonts w:ascii="Times New Roman" w:eastAsia="Times New Roman" w:hAnsi="Times New Roman" w:cs="Times New Roman"/>
                <w:sz w:val="24"/>
                <w:szCs w:val="24"/>
                <w:lang w:val="en-US" w:eastAsia="ru-RU"/>
              </w:rPr>
              <w:t>8</w:t>
            </w:r>
            <w:r w:rsidRPr="00A002D0">
              <w:rPr>
                <w:rFonts w:ascii="Times New Roman" w:eastAsia="Times New Roman" w:hAnsi="Times New Roman" w:cs="Times New Roman"/>
                <w:sz w:val="24"/>
                <w:szCs w:val="24"/>
                <w:lang w:eastAsia="ru-RU"/>
              </w:rPr>
              <w:t>0</w:t>
            </w:r>
          </w:p>
        </w:tc>
        <w:tc>
          <w:tcPr>
            <w:tcW w:w="1237" w:type="dxa"/>
            <w:tcBorders>
              <w:left w:val="single" w:sz="4" w:space="0" w:color="auto"/>
              <w:bottom w:val="single" w:sz="4" w:space="0" w:color="auto"/>
              <w:right w:val="single" w:sz="4" w:space="0" w:color="auto"/>
            </w:tcBorders>
          </w:tcPr>
          <w:p w:rsidR="00A002D0" w:rsidRPr="00A002D0" w:rsidRDefault="00A002D0" w:rsidP="00A002D0">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A002D0">
              <w:rPr>
                <w:rFonts w:ascii="Times New Roman" w:eastAsia="Times New Roman" w:hAnsi="Times New Roman" w:cs="Times New Roman"/>
                <w:sz w:val="24"/>
                <w:szCs w:val="24"/>
                <w:lang w:eastAsia="ru-RU"/>
              </w:rPr>
              <w:t>9</w:t>
            </w:r>
            <w:r w:rsidRPr="00A002D0">
              <w:rPr>
                <w:rFonts w:ascii="Times New Roman" w:eastAsia="Times New Roman" w:hAnsi="Times New Roman" w:cs="Times New Roman"/>
                <w:sz w:val="24"/>
                <w:szCs w:val="24"/>
                <w:lang w:val="en-US" w:eastAsia="ru-RU"/>
              </w:rPr>
              <w:t>8</w:t>
            </w:r>
            <w:r w:rsidRPr="00A002D0">
              <w:rPr>
                <w:rFonts w:ascii="Times New Roman" w:eastAsia="Times New Roman" w:hAnsi="Times New Roman" w:cs="Times New Roman"/>
                <w:sz w:val="24"/>
                <w:szCs w:val="24"/>
                <w:lang w:eastAsia="ru-RU"/>
              </w:rPr>
              <w:t>0</w:t>
            </w:r>
          </w:p>
        </w:tc>
        <w:tc>
          <w:tcPr>
            <w:tcW w:w="2809" w:type="dxa"/>
            <w:tcBorders>
              <w:left w:val="single" w:sz="4" w:space="0" w:color="auto"/>
              <w:bottom w:val="single" w:sz="4" w:space="0" w:color="auto"/>
              <w:right w:val="single" w:sz="4" w:space="0" w:color="auto"/>
            </w:tcBorders>
          </w:tcPr>
          <w:p w:rsidR="00A002D0" w:rsidRPr="00A002D0" w:rsidRDefault="00A002D0" w:rsidP="00A002D0">
            <w:pPr>
              <w:shd w:val="clear" w:color="auto" w:fill="FFFFFF"/>
              <w:spacing w:after="0" w:line="240" w:lineRule="auto"/>
              <w:jc w:val="center"/>
              <w:rPr>
                <w:rFonts w:ascii="Times New Roman" w:eastAsia="Times New Roman" w:hAnsi="Times New Roman" w:cs="Times New Roman"/>
                <w:sz w:val="24"/>
                <w:szCs w:val="24"/>
                <w:lang w:eastAsia="ru-RU"/>
              </w:rPr>
            </w:pPr>
          </w:p>
        </w:tc>
      </w:tr>
      <w:tr w:rsidR="00A002D0" w:rsidRPr="00A002D0" w:rsidTr="00A002D0">
        <w:trPr>
          <w:trHeight w:val="313"/>
          <w:tblCellSpacing w:w="5" w:type="nil"/>
          <w:jc w:val="center"/>
        </w:trPr>
        <w:tc>
          <w:tcPr>
            <w:tcW w:w="739" w:type="dxa"/>
            <w:vMerge/>
            <w:tcBorders>
              <w:left w:val="single" w:sz="4" w:space="0" w:color="auto"/>
              <w:bottom w:val="single" w:sz="4" w:space="0" w:color="auto"/>
              <w:right w:val="single" w:sz="4" w:space="0" w:color="auto"/>
            </w:tcBorders>
          </w:tcPr>
          <w:p w:rsidR="00A002D0" w:rsidRPr="00A002D0" w:rsidRDefault="00A002D0" w:rsidP="00A002D0">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tc>
        <w:tc>
          <w:tcPr>
            <w:tcW w:w="6020" w:type="dxa"/>
            <w:vMerge/>
            <w:tcBorders>
              <w:left w:val="single" w:sz="4" w:space="0" w:color="auto"/>
              <w:bottom w:val="single" w:sz="4" w:space="0" w:color="auto"/>
              <w:right w:val="single" w:sz="4" w:space="0" w:color="auto"/>
            </w:tcBorders>
          </w:tcPr>
          <w:p w:rsidR="00A002D0" w:rsidRPr="00A002D0" w:rsidRDefault="00A002D0" w:rsidP="00A002D0">
            <w:pPr>
              <w:spacing w:after="0" w:line="240" w:lineRule="auto"/>
              <w:rPr>
                <w:rFonts w:ascii="Times New Roman" w:eastAsia="Times New Roman" w:hAnsi="Times New Roman" w:cs="Times New Roman"/>
                <w:sz w:val="24"/>
                <w:szCs w:val="24"/>
                <w:lang w:eastAsia="ru-RU"/>
              </w:rPr>
            </w:pPr>
          </w:p>
        </w:tc>
        <w:tc>
          <w:tcPr>
            <w:tcW w:w="1418" w:type="dxa"/>
            <w:tcBorders>
              <w:left w:val="single" w:sz="4" w:space="0" w:color="auto"/>
              <w:bottom w:val="single" w:sz="4" w:space="0" w:color="auto"/>
              <w:right w:val="single" w:sz="4" w:space="0" w:color="auto"/>
            </w:tcBorders>
          </w:tcPr>
          <w:p w:rsidR="00A002D0" w:rsidRPr="00A002D0" w:rsidRDefault="00A002D0" w:rsidP="00A002D0">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A002D0">
              <w:rPr>
                <w:rFonts w:ascii="Times New Roman" w:eastAsia="Times New Roman" w:hAnsi="Times New Roman" w:cs="Times New Roman"/>
                <w:sz w:val="24"/>
                <w:szCs w:val="24"/>
                <w:lang w:eastAsia="ru-RU"/>
              </w:rPr>
              <w:t>проценты</w:t>
            </w:r>
          </w:p>
        </w:tc>
        <w:tc>
          <w:tcPr>
            <w:tcW w:w="2104" w:type="dxa"/>
            <w:tcBorders>
              <w:left w:val="single" w:sz="4" w:space="0" w:color="auto"/>
              <w:bottom w:val="single" w:sz="4" w:space="0" w:color="auto"/>
              <w:right w:val="single" w:sz="4" w:space="0" w:color="auto"/>
            </w:tcBorders>
          </w:tcPr>
          <w:p w:rsidR="00A002D0" w:rsidRPr="00A002D0" w:rsidRDefault="00A002D0" w:rsidP="00A002D0">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A002D0">
              <w:rPr>
                <w:rFonts w:ascii="Times New Roman" w:eastAsia="Times New Roman" w:hAnsi="Times New Roman" w:cs="Times New Roman"/>
                <w:sz w:val="24"/>
                <w:szCs w:val="24"/>
                <w:lang w:eastAsia="ru-RU"/>
              </w:rPr>
              <w:t>97,2</w:t>
            </w:r>
          </w:p>
        </w:tc>
        <w:tc>
          <w:tcPr>
            <w:tcW w:w="1344" w:type="dxa"/>
            <w:tcBorders>
              <w:left w:val="single" w:sz="4" w:space="0" w:color="auto"/>
              <w:bottom w:val="single" w:sz="4" w:space="0" w:color="auto"/>
              <w:right w:val="single" w:sz="4" w:space="0" w:color="auto"/>
            </w:tcBorders>
          </w:tcPr>
          <w:p w:rsidR="00A002D0" w:rsidRPr="00A002D0" w:rsidRDefault="00A002D0" w:rsidP="00A002D0">
            <w:pPr>
              <w:autoSpaceDE w:val="0"/>
              <w:autoSpaceDN w:val="0"/>
              <w:adjustRightInd w:val="0"/>
              <w:spacing w:after="0" w:line="240" w:lineRule="auto"/>
              <w:jc w:val="center"/>
              <w:outlineLvl w:val="1"/>
              <w:rPr>
                <w:rFonts w:ascii="Times New Roman" w:eastAsia="Times New Roman" w:hAnsi="Times New Roman" w:cs="Times New Roman"/>
                <w:sz w:val="24"/>
                <w:szCs w:val="24"/>
                <w:lang w:val="en-US" w:eastAsia="ru-RU"/>
              </w:rPr>
            </w:pPr>
            <w:r w:rsidRPr="00A002D0">
              <w:rPr>
                <w:rFonts w:ascii="Times New Roman" w:eastAsia="Times New Roman" w:hAnsi="Times New Roman" w:cs="Times New Roman"/>
                <w:sz w:val="24"/>
                <w:szCs w:val="24"/>
                <w:lang w:eastAsia="ru-RU"/>
              </w:rPr>
              <w:t>97,</w:t>
            </w:r>
            <w:r w:rsidRPr="00A002D0">
              <w:rPr>
                <w:rFonts w:ascii="Times New Roman" w:eastAsia="Times New Roman" w:hAnsi="Times New Roman" w:cs="Times New Roman"/>
                <w:sz w:val="24"/>
                <w:szCs w:val="24"/>
                <w:lang w:val="en-US" w:eastAsia="ru-RU"/>
              </w:rPr>
              <w:t>5</w:t>
            </w:r>
          </w:p>
        </w:tc>
        <w:tc>
          <w:tcPr>
            <w:tcW w:w="1237" w:type="dxa"/>
            <w:tcBorders>
              <w:left w:val="single" w:sz="4" w:space="0" w:color="auto"/>
              <w:bottom w:val="single" w:sz="4" w:space="0" w:color="auto"/>
              <w:right w:val="single" w:sz="4" w:space="0" w:color="auto"/>
            </w:tcBorders>
          </w:tcPr>
          <w:p w:rsidR="00A002D0" w:rsidRPr="00A002D0" w:rsidRDefault="00A002D0" w:rsidP="00A002D0">
            <w:pPr>
              <w:autoSpaceDE w:val="0"/>
              <w:autoSpaceDN w:val="0"/>
              <w:adjustRightInd w:val="0"/>
              <w:spacing w:after="0" w:line="240" w:lineRule="auto"/>
              <w:jc w:val="center"/>
              <w:outlineLvl w:val="1"/>
              <w:rPr>
                <w:rFonts w:ascii="Times New Roman" w:eastAsia="Times New Roman" w:hAnsi="Times New Roman" w:cs="Times New Roman"/>
                <w:sz w:val="24"/>
                <w:szCs w:val="24"/>
                <w:lang w:val="en-US" w:eastAsia="ru-RU"/>
              </w:rPr>
            </w:pPr>
            <w:r w:rsidRPr="00A002D0">
              <w:rPr>
                <w:rFonts w:ascii="Times New Roman" w:eastAsia="Times New Roman" w:hAnsi="Times New Roman" w:cs="Times New Roman"/>
                <w:sz w:val="24"/>
                <w:szCs w:val="24"/>
                <w:lang w:eastAsia="ru-RU"/>
              </w:rPr>
              <w:t>97,</w:t>
            </w:r>
            <w:r w:rsidRPr="00A002D0">
              <w:rPr>
                <w:rFonts w:ascii="Times New Roman" w:eastAsia="Times New Roman" w:hAnsi="Times New Roman" w:cs="Times New Roman"/>
                <w:sz w:val="24"/>
                <w:szCs w:val="24"/>
                <w:lang w:val="en-US" w:eastAsia="ru-RU"/>
              </w:rPr>
              <w:t>5</w:t>
            </w:r>
          </w:p>
        </w:tc>
        <w:tc>
          <w:tcPr>
            <w:tcW w:w="2809" w:type="dxa"/>
            <w:tcBorders>
              <w:left w:val="single" w:sz="4" w:space="0" w:color="auto"/>
              <w:bottom w:val="single" w:sz="4" w:space="0" w:color="auto"/>
              <w:right w:val="single" w:sz="4" w:space="0" w:color="auto"/>
            </w:tcBorders>
          </w:tcPr>
          <w:p w:rsidR="00A002D0" w:rsidRPr="00A002D0" w:rsidRDefault="00A002D0" w:rsidP="00A002D0">
            <w:pPr>
              <w:shd w:val="clear" w:color="auto" w:fill="FFFFFF"/>
              <w:spacing w:after="0" w:line="240" w:lineRule="auto"/>
              <w:jc w:val="center"/>
              <w:rPr>
                <w:rFonts w:ascii="Times New Roman" w:eastAsia="Times New Roman" w:hAnsi="Times New Roman" w:cs="Times New Roman"/>
                <w:sz w:val="24"/>
                <w:szCs w:val="24"/>
                <w:lang w:eastAsia="ru-RU"/>
              </w:rPr>
            </w:pPr>
          </w:p>
        </w:tc>
      </w:tr>
      <w:tr w:rsidR="00A002D0" w:rsidRPr="00A002D0" w:rsidTr="00A002D0">
        <w:trPr>
          <w:tblCellSpacing w:w="5" w:type="nil"/>
          <w:jc w:val="center"/>
        </w:trPr>
        <w:tc>
          <w:tcPr>
            <w:tcW w:w="15671" w:type="dxa"/>
            <w:gridSpan w:val="7"/>
            <w:tcBorders>
              <w:left w:val="single" w:sz="4" w:space="0" w:color="auto"/>
              <w:bottom w:val="single" w:sz="4" w:space="0" w:color="auto"/>
              <w:right w:val="single" w:sz="4" w:space="0" w:color="auto"/>
            </w:tcBorders>
          </w:tcPr>
          <w:p w:rsidR="00A002D0" w:rsidRPr="00A002D0" w:rsidRDefault="00A002D0" w:rsidP="00A002D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02D0">
              <w:rPr>
                <w:rFonts w:ascii="Times New Roman" w:eastAsia="Times New Roman" w:hAnsi="Times New Roman" w:cs="Times New Roman"/>
                <w:sz w:val="24"/>
                <w:szCs w:val="24"/>
                <w:lang w:eastAsia="ru-RU"/>
              </w:rPr>
              <w:t>Подпрограмма 1 «Пожарная безопасность»</w:t>
            </w:r>
          </w:p>
        </w:tc>
      </w:tr>
      <w:tr w:rsidR="00A002D0" w:rsidRPr="00A002D0" w:rsidTr="00A002D0">
        <w:trPr>
          <w:tblCellSpacing w:w="5" w:type="nil"/>
          <w:jc w:val="center"/>
        </w:trPr>
        <w:tc>
          <w:tcPr>
            <w:tcW w:w="739" w:type="dxa"/>
            <w:tcBorders>
              <w:left w:val="single" w:sz="4" w:space="0" w:color="auto"/>
              <w:bottom w:val="single" w:sz="4" w:space="0" w:color="auto"/>
              <w:right w:val="single" w:sz="4" w:space="0" w:color="auto"/>
            </w:tcBorders>
          </w:tcPr>
          <w:p w:rsidR="00A002D0" w:rsidRPr="00A002D0" w:rsidRDefault="00A002D0" w:rsidP="00A002D0">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A002D0">
              <w:rPr>
                <w:rFonts w:ascii="Times New Roman" w:eastAsia="Times New Roman" w:hAnsi="Times New Roman" w:cs="Times New Roman"/>
                <w:sz w:val="24"/>
                <w:szCs w:val="24"/>
                <w:lang w:eastAsia="ru-RU"/>
              </w:rPr>
              <w:t>1.1</w:t>
            </w:r>
          </w:p>
        </w:tc>
        <w:tc>
          <w:tcPr>
            <w:tcW w:w="6020" w:type="dxa"/>
            <w:tcBorders>
              <w:left w:val="single" w:sz="4" w:space="0" w:color="auto"/>
              <w:bottom w:val="single" w:sz="4" w:space="0" w:color="auto"/>
              <w:right w:val="single" w:sz="4" w:space="0" w:color="auto"/>
            </w:tcBorders>
          </w:tcPr>
          <w:p w:rsidR="00A002D0" w:rsidRPr="00A002D0" w:rsidRDefault="00A002D0" w:rsidP="00A002D0">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r w:rsidRPr="00A002D0">
              <w:rPr>
                <w:rFonts w:ascii="Times New Roman" w:eastAsia="Times New Roman" w:hAnsi="Times New Roman" w:cs="Times New Roman"/>
                <w:sz w:val="24"/>
                <w:szCs w:val="24"/>
                <w:lang w:eastAsia="ru-RU"/>
              </w:rPr>
              <w:t xml:space="preserve"> Показатель 1.1  «Количество участия в выездах на тушение пожаров»</w:t>
            </w:r>
          </w:p>
        </w:tc>
        <w:tc>
          <w:tcPr>
            <w:tcW w:w="1418" w:type="dxa"/>
            <w:tcBorders>
              <w:left w:val="single" w:sz="4" w:space="0" w:color="auto"/>
              <w:bottom w:val="single" w:sz="4" w:space="0" w:color="auto"/>
              <w:right w:val="single" w:sz="4" w:space="0" w:color="auto"/>
            </w:tcBorders>
          </w:tcPr>
          <w:p w:rsidR="00A002D0" w:rsidRPr="00A002D0" w:rsidRDefault="00A002D0" w:rsidP="00A002D0">
            <w:pPr>
              <w:spacing w:after="0" w:line="240" w:lineRule="auto"/>
              <w:jc w:val="center"/>
              <w:rPr>
                <w:rFonts w:ascii="Times New Roman" w:eastAsia="Times New Roman" w:hAnsi="Times New Roman" w:cs="Times New Roman"/>
                <w:sz w:val="24"/>
                <w:szCs w:val="24"/>
                <w:lang w:eastAsia="ru-RU"/>
              </w:rPr>
            </w:pPr>
            <w:r w:rsidRPr="00A002D0">
              <w:rPr>
                <w:rFonts w:ascii="Times New Roman" w:eastAsia="Times New Roman" w:hAnsi="Times New Roman" w:cs="Times New Roman"/>
                <w:sz w:val="24"/>
                <w:szCs w:val="24"/>
                <w:lang w:eastAsia="ru-RU"/>
              </w:rPr>
              <w:t>единиц</w:t>
            </w:r>
          </w:p>
        </w:tc>
        <w:tc>
          <w:tcPr>
            <w:tcW w:w="2104" w:type="dxa"/>
            <w:tcBorders>
              <w:left w:val="single" w:sz="4" w:space="0" w:color="auto"/>
              <w:bottom w:val="single" w:sz="4" w:space="0" w:color="auto"/>
              <w:right w:val="single" w:sz="4" w:space="0" w:color="auto"/>
            </w:tcBorders>
          </w:tcPr>
          <w:p w:rsidR="00A002D0" w:rsidRPr="00A002D0" w:rsidRDefault="00A002D0" w:rsidP="00A002D0">
            <w:pPr>
              <w:spacing w:after="0" w:line="240" w:lineRule="auto"/>
              <w:jc w:val="center"/>
              <w:rPr>
                <w:rFonts w:ascii="Times New Roman" w:eastAsia="Times New Roman" w:hAnsi="Times New Roman" w:cs="Times New Roman"/>
                <w:sz w:val="24"/>
                <w:szCs w:val="24"/>
                <w:lang w:eastAsia="ru-RU"/>
              </w:rPr>
            </w:pPr>
            <w:r w:rsidRPr="00A002D0">
              <w:rPr>
                <w:rFonts w:ascii="Times New Roman" w:eastAsia="Times New Roman" w:hAnsi="Times New Roman" w:cs="Times New Roman"/>
                <w:sz w:val="24"/>
                <w:szCs w:val="24"/>
                <w:lang w:eastAsia="ru-RU"/>
              </w:rPr>
              <w:t>8</w:t>
            </w:r>
          </w:p>
        </w:tc>
        <w:tc>
          <w:tcPr>
            <w:tcW w:w="1344" w:type="dxa"/>
            <w:tcBorders>
              <w:left w:val="single" w:sz="4" w:space="0" w:color="auto"/>
              <w:bottom w:val="single" w:sz="4" w:space="0" w:color="auto"/>
              <w:right w:val="single" w:sz="4" w:space="0" w:color="auto"/>
            </w:tcBorders>
          </w:tcPr>
          <w:p w:rsidR="00A002D0" w:rsidRPr="00A002D0" w:rsidRDefault="00A002D0" w:rsidP="00A002D0">
            <w:pPr>
              <w:spacing w:after="0" w:line="240" w:lineRule="auto"/>
              <w:jc w:val="center"/>
              <w:rPr>
                <w:rFonts w:ascii="Times New Roman" w:eastAsia="Times New Roman" w:hAnsi="Times New Roman" w:cs="Times New Roman"/>
                <w:sz w:val="24"/>
                <w:szCs w:val="24"/>
                <w:lang w:eastAsia="ru-RU"/>
              </w:rPr>
            </w:pPr>
            <w:r w:rsidRPr="00A002D0">
              <w:rPr>
                <w:rFonts w:ascii="Times New Roman" w:eastAsia="Times New Roman" w:hAnsi="Times New Roman" w:cs="Times New Roman"/>
                <w:sz w:val="24"/>
                <w:szCs w:val="24"/>
                <w:lang w:eastAsia="ru-RU"/>
              </w:rPr>
              <w:t>не менее 8</w:t>
            </w:r>
          </w:p>
        </w:tc>
        <w:tc>
          <w:tcPr>
            <w:tcW w:w="1237" w:type="dxa"/>
            <w:tcBorders>
              <w:left w:val="single" w:sz="4" w:space="0" w:color="auto"/>
              <w:bottom w:val="single" w:sz="4" w:space="0" w:color="auto"/>
              <w:right w:val="single" w:sz="4" w:space="0" w:color="auto"/>
            </w:tcBorders>
          </w:tcPr>
          <w:p w:rsidR="00A002D0" w:rsidRPr="00A002D0" w:rsidRDefault="00A002D0" w:rsidP="00A002D0">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A002D0">
              <w:rPr>
                <w:rFonts w:ascii="Times New Roman" w:eastAsia="Times New Roman" w:hAnsi="Times New Roman" w:cs="Times New Roman"/>
                <w:sz w:val="24"/>
                <w:szCs w:val="24"/>
                <w:lang w:val="en-US" w:eastAsia="ru-RU"/>
              </w:rPr>
              <w:t>0</w:t>
            </w:r>
          </w:p>
        </w:tc>
        <w:tc>
          <w:tcPr>
            <w:tcW w:w="2809" w:type="dxa"/>
            <w:tcBorders>
              <w:left w:val="single" w:sz="4" w:space="0" w:color="auto"/>
              <w:bottom w:val="single" w:sz="4" w:space="0" w:color="auto"/>
              <w:right w:val="single" w:sz="4" w:space="0" w:color="auto"/>
            </w:tcBorders>
          </w:tcPr>
          <w:p w:rsidR="00A002D0" w:rsidRPr="00A002D0" w:rsidRDefault="00A002D0" w:rsidP="00A002D0">
            <w:pPr>
              <w:shd w:val="clear" w:color="auto" w:fill="FFFFFF"/>
              <w:spacing w:after="0" w:line="240" w:lineRule="auto"/>
              <w:jc w:val="center"/>
              <w:rPr>
                <w:rFonts w:ascii="Times New Roman" w:eastAsia="Times New Roman" w:hAnsi="Times New Roman" w:cs="Times New Roman"/>
                <w:sz w:val="24"/>
                <w:szCs w:val="24"/>
                <w:lang w:eastAsia="ru-RU"/>
              </w:rPr>
            </w:pPr>
            <w:r w:rsidRPr="00A002D0">
              <w:rPr>
                <w:rFonts w:ascii="Times New Roman" w:eastAsia="Times New Roman" w:hAnsi="Times New Roman" w:cs="Times New Roman"/>
                <w:sz w:val="24"/>
                <w:szCs w:val="24"/>
                <w:lang w:eastAsia="ru-RU"/>
              </w:rPr>
              <w:t>-</w:t>
            </w:r>
          </w:p>
        </w:tc>
      </w:tr>
      <w:tr w:rsidR="00A002D0" w:rsidRPr="00A002D0" w:rsidTr="00A002D0">
        <w:trPr>
          <w:tblCellSpacing w:w="5" w:type="nil"/>
          <w:jc w:val="center"/>
        </w:trPr>
        <w:tc>
          <w:tcPr>
            <w:tcW w:w="15671" w:type="dxa"/>
            <w:gridSpan w:val="7"/>
            <w:tcBorders>
              <w:left w:val="single" w:sz="4" w:space="0" w:color="auto"/>
              <w:bottom w:val="single" w:sz="4" w:space="0" w:color="auto"/>
              <w:right w:val="single" w:sz="4" w:space="0" w:color="auto"/>
            </w:tcBorders>
          </w:tcPr>
          <w:p w:rsidR="00A002D0" w:rsidRPr="00A002D0" w:rsidRDefault="00A002D0" w:rsidP="00A002D0">
            <w:pPr>
              <w:shd w:val="clear" w:color="auto" w:fill="FFFFFF"/>
              <w:spacing w:before="40" w:after="40" w:line="240" w:lineRule="auto"/>
              <w:jc w:val="center"/>
              <w:rPr>
                <w:rFonts w:ascii="Times New Roman" w:eastAsia="Times New Roman" w:hAnsi="Times New Roman" w:cs="Times New Roman"/>
                <w:color w:val="332E2D"/>
                <w:spacing w:val="2"/>
                <w:sz w:val="24"/>
                <w:szCs w:val="24"/>
                <w:lang w:eastAsia="ru-RU"/>
              </w:rPr>
            </w:pPr>
            <w:r w:rsidRPr="00A002D0">
              <w:rPr>
                <w:rFonts w:ascii="Times New Roman" w:eastAsia="Times New Roman" w:hAnsi="Times New Roman" w:cs="Times New Roman"/>
                <w:color w:val="332E2D"/>
                <w:spacing w:val="2"/>
                <w:sz w:val="24"/>
                <w:szCs w:val="24"/>
                <w:lang w:eastAsia="ru-RU"/>
              </w:rPr>
              <w:t>Подпрограмма 2. «</w:t>
            </w:r>
            <w:r w:rsidRPr="00A002D0">
              <w:rPr>
                <w:rFonts w:ascii="Times New Roman" w:eastAsia="Times New Roman" w:hAnsi="Times New Roman" w:cs="Times New Roman"/>
                <w:bCs/>
                <w:color w:val="332E2D"/>
                <w:spacing w:val="2"/>
                <w:sz w:val="24"/>
                <w:szCs w:val="24"/>
                <w:lang w:eastAsia="ru-RU"/>
              </w:rPr>
              <w:t>Защита от чрезвычайных ситуаций</w:t>
            </w:r>
            <w:r w:rsidRPr="00A002D0">
              <w:rPr>
                <w:rFonts w:ascii="Times New Roman" w:eastAsia="Times New Roman" w:hAnsi="Times New Roman" w:cs="Times New Roman"/>
                <w:color w:val="332E2D"/>
                <w:spacing w:val="2"/>
                <w:sz w:val="24"/>
                <w:szCs w:val="24"/>
                <w:lang w:eastAsia="ru-RU"/>
              </w:rPr>
              <w:t>»</w:t>
            </w:r>
          </w:p>
        </w:tc>
      </w:tr>
      <w:tr w:rsidR="00A002D0" w:rsidRPr="00A002D0" w:rsidTr="00A002D0">
        <w:trPr>
          <w:tblCellSpacing w:w="5" w:type="nil"/>
          <w:jc w:val="center"/>
        </w:trPr>
        <w:tc>
          <w:tcPr>
            <w:tcW w:w="739" w:type="dxa"/>
            <w:tcBorders>
              <w:top w:val="single" w:sz="4" w:space="0" w:color="auto"/>
              <w:left w:val="single" w:sz="4" w:space="0" w:color="auto"/>
              <w:bottom w:val="single" w:sz="4" w:space="0" w:color="auto"/>
              <w:right w:val="single" w:sz="4" w:space="0" w:color="auto"/>
            </w:tcBorders>
          </w:tcPr>
          <w:p w:rsidR="00A002D0" w:rsidRPr="00A002D0" w:rsidRDefault="00A002D0" w:rsidP="00A002D0">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A002D0">
              <w:rPr>
                <w:rFonts w:ascii="Times New Roman" w:eastAsia="Times New Roman" w:hAnsi="Times New Roman" w:cs="Times New Roman"/>
                <w:sz w:val="24"/>
                <w:szCs w:val="24"/>
                <w:lang w:eastAsia="ru-RU"/>
              </w:rPr>
              <w:t>2.1</w:t>
            </w:r>
          </w:p>
        </w:tc>
        <w:tc>
          <w:tcPr>
            <w:tcW w:w="6020" w:type="dxa"/>
            <w:tcBorders>
              <w:top w:val="single" w:sz="4" w:space="0" w:color="auto"/>
              <w:left w:val="single" w:sz="4" w:space="0" w:color="auto"/>
              <w:bottom w:val="single" w:sz="4" w:space="0" w:color="auto"/>
              <w:right w:val="single" w:sz="4" w:space="0" w:color="auto"/>
            </w:tcBorders>
          </w:tcPr>
          <w:p w:rsidR="00A002D0" w:rsidRPr="00A002D0" w:rsidRDefault="00A002D0" w:rsidP="00A002D0">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r w:rsidRPr="00A002D0">
              <w:rPr>
                <w:rFonts w:ascii="Times New Roman" w:eastAsia="Times New Roman" w:hAnsi="Times New Roman" w:cs="Times New Roman"/>
                <w:sz w:val="24"/>
                <w:szCs w:val="24"/>
                <w:lang w:eastAsia="ru-RU"/>
              </w:rPr>
              <w:t xml:space="preserve"> Показатель 2.1. «Количество участия в выездах на чрезвычайные ситуации и происшествия» </w:t>
            </w:r>
          </w:p>
        </w:tc>
        <w:tc>
          <w:tcPr>
            <w:tcW w:w="1418" w:type="dxa"/>
            <w:tcBorders>
              <w:top w:val="single" w:sz="4" w:space="0" w:color="auto"/>
              <w:left w:val="single" w:sz="4" w:space="0" w:color="auto"/>
              <w:bottom w:val="single" w:sz="4" w:space="0" w:color="auto"/>
              <w:right w:val="single" w:sz="4" w:space="0" w:color="auto"/>
            </w:tcBorders>
          </w:tcPr>
          <w:p w:rsidR="00A002D0" w:rsidRPr="00A002D0" w:rsidRDefault="00A002D0" w:rsidP="00A002D0">
            <w:pPr>
              <w:spacing w:after="0" w:line="240" w:lineRule="auto"/>
              <w:jc w:val="center"/>
              <w:rPr>
                <w:rFonts w:ascii="Times New Roman" w:eastAsia="Times New Roman" w:hAnsi="Times New Roman" w:cs="Times New Roman"/>
                <w:sz w:val="24"/>
                <w:szCs w:val="24"/>
                <w:lang w:eastAsia="ru-RU"/>
              </w:rPr>
            </w:pPr>
            <w:r w:rsidRPr="00A002D0">
              <w:rPr>
                <w:rFonts w:ascii="Times New Roman" w:eastAsia="Times New Roman" w:hAnsi="Times New Roman" w:cs="Times New Roman"/>
                <w:sz w:val="24"/>
                <w:szCs w:val="24"/>
                <w:lang w:eastAsia="ru-RU"/>
              </w:rPr>
              <w:t>единиц</w:t>
            </w:r>
          </w:p>
        </w:tc>
        <w:tc>
          <w:tcPr>
            <w:tcW w:w="2104" w:type="dxa"/>
            <w:tcBorders>
              <w:top w:val="single" w:sz="4" w:space="0" w:color="auto"/>
              <w:left w:val="single" w:sz="4" w:space="0" w:color="auto"/>
              <w:bottom w:val="single" w:sz="4" w:space="0" w:color="auto"/>
              <w:right w:val="single" w:sz="4" w:space="0" w:color="auto"/>
            </w:tcBorders>
          </w:tcPr>
          <w:p w:rsidR="00A002D0" w:rsidRPr="00A002D0" w:rsidRDefault="00A002D0" w:rsidP="00A002D0">
            <w:pPr>
              <w:spacing w:after="0" w:line="240" w:lineRule="auto"/>
              <w:jc w:val="center"/>
              <w:rPr>
                <w:rFonts w:ascii="Times New Roman" w:eastAsia="Times New Roman" w:hAnsi="Times New Roman" w:cs="Times New Roman"/>
                <w:sz w:val="24"/>
                <w:szCs w:val="24"/>
                <w:lang w:eastAsia="ru-RU"/>
              </w:rPr>
            </w:pPr>
            <w:r w:rsidRPr="00A002D0">
              <w:rPr>
                <w:rFonts w:ascii="Times New Roman" w:eastAsia="Times New Roman" w:hAnsi="Times New Roman" w:cs="Times New Roman"/>
                <w:sz w:val="24"/>
                <w:szCs w:val="24"/>
                <w:lang w:eastAsia="ru-RU"/>
              </w:rPr>
              <w:t>-</w:t>
            </w:r>
          </w:p>
        </w:tc>
        <w:tc>
          <w:tcPr>
            <w:tcW w:w="1344" w:type="dxa"/>
            <w:tcBorders>
              <w:top w:val="single" w:sz="4" w:space="0" w:color="auto"/>
              <w:left w:val="single" w:sz="4" w:space="0" w:color="auto"/>
              <w:bottom w:val="single" w:sz="4" w:space="0" w:color="auto"/>
              <w:right w:val="single" w:sz="4" w:space="0" w:color="auto"/>
            </w:tcBorders>
          </w:tcPr>
          <w:p w:rsidR="00A002D0" w:rsidRPr="00A002D0" w:rsidRDefault="00A002D0" w:rsidP="00A002D0">
            <w:pPr>
              <w:spacing w:after="0" w:line="240" w:lineRule="auto"/>
              <w:jc w:val="center"/>
              <w:rPr>
                <w:rFonts w:ascii="Times New Roman" w:eastAsia="Times New Roman" w:hAnsi="Times New Roman" w:cs="Times New Roman"/>
                <w:sz w:val="24"/>
                <w:szCs w:val="24"/>
                <w:lang w:eastAsia="ru-RU"/>
              </w:rPr>
            </w:pPr>
            <w:r w:rsidRPr="00A002D0">
              <w:rPr>
                <w:rFonts w:ascii="Times New Roman" w:eastAsia="Times New Roman" w:hAnsi="Times New Roman" w:cs="Times New Roman"/>
                <w:sz w:val="24"/>
                <w:szCs w:val="24"/>
                <w:lang w:eastAsia="ru-RU"/>
              </w:rPr>
              <w:t>не менее</w:t>
            </w:r>
          </w:p>
          <w:p w:rsidR="00A002D0" w:rsidRPr="00A002D0" w:rsidRDefault="00A002D0" w:rsidP="00A002D0">
            <w:pPr>
              <w:spacing w:after="0" w:line="240" w:lineRule="auto"/>
              <w:jc w:val="center"/>
              <w:rPr>
                <w:rFonts w:ascii="Times New Roman" w:eastAsia="Times New Roman" w:hAnsi="Times New Roman" w:cs="Times New Roman"/>
                <w:sz w:val="24"/>
                <w:szCs w:val="24"/>
                <w:lang w:eastAsia="ru-RU"/>
              </w:rPr>
            </w:pPr>
            <w:r w:rsidRPr="00A002D0">
              <w:rPr>
                <w:rFonts w:ascii="Times New Roman" w:eastAsia="Times New Roman" w:hAnsi="Times New Roman" w:cs="Times New Roman"/>
                <w:sz w:val="24"/>
                <w:szCs w:val="24"/>
                <w:lang w:eastAsia="ru-RU"/>
              </w:rPr>
              <w:t xml:space="preserve">2 </w:t>
            </w:r>
          </w:p>
        </w:tc>
        <w:tc>
          <w:tcPr>
            <w:tcW w:w="1237" w:type="dxa"/>
            <w:tcBorders>
              <w:top w:val="single" w:sz="4" w:space="0" w:color="auto"/>
              <w:left w:val="single" w:sz="4" w:space="0" w:color="auto"/>
              <w:bottom w:val="single" w:sz="4" w:space="0" w:color="auto"/>
              <w:right w:val="single" w:sz="4" w:space="0" w:color="auto"/>
            </w:tcBorders>
          </w:tcPr>
          <w:p w:rsidR="00A002D0" w:rsidRPr="00A002D0" w:rsidRDefault="00A002D0" w:rsidP="00A002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02D0">
              <w:rPr>
                <w:rFonts w:ascii="Times New Roman" w:eastAsia="Times New Roman" w:hAnsi="Times New Roman" w:cs="Times New Roman"/>
                <w:sz w:val="24"/>
                <w:szCs w:val="24"/>
                <w:lang w:eastAsia="ru-RU"/>
              </w:rPr>
              <w:t>2</w:t>
            </w:r>
          </w:p>
        </w:tc>
        <w:tc>
          <w:tcPr>
            <w:tcW w:w="2809" w:type="dxa"/>
            <w:tcBorders>
              <w:top w:val="single" w:sz="4" w:space="0" w:color="auto"/>
              <w:left w:val="single" w:sz="4" w:space="0" w:color="auto"/>
              <w:bottom w:val="single" w:sz="4" w:space="0" w:color="auto"/>
              <w:right w:val="single" w:sz="4" w:space="0" w:color="auto"/>
            </w:tcBorders>
          </w:tcPr>
          <w:p w:rsidR="00A002D0" w:rsidRPr="00A002D0" w:rsidRDefault="00A002D0" w:rsidP="00A002D0">
            <w:pPr>
              <w:widowControl w:val="0"/>
              <w:shd w:val="clear" w:color="auto" w:fill="FFFFFF"/>
              <w:adjustRightInd w:val="0"/>
              <w:spacing w:after="160" w:line="240" w:lineRule="exact"/>
              <w:jc w:val="center"/>
              <w:rPr>
                <w:rFonts w:ascii="Times New Roman" w:eastAsia="Times New Roman" w:hAnsi="Times New Roman" w:cs="Times New Roman"/>
                <w:sz w:val="20"/>
                <w:szCs w:val="20"/>
                <w:lang w:val="en-GB"/>
              </w:rPr>
            </w:pPr>
            <w:r w:rsidRPr="00A002D0">
              <w:rPr>
                <w:rFonts w:ascii="Times New Roman" w:eastAsia="Times New Roman" w:hAnsi="Times New Roman" w:cs="Times New Roman"/>
                <w:sz w:val="20"/>
                <w:szCs w:val="20"/>
                <w:lang w:val="en-GB"/>
              </w:rPr>
              <w:t>-</w:t>
            </w:r>
          </w:p>
        </w:tc>
      </w:tr>
      <w:tr w:rsidR="00A002D0" w:rsidRPr="00A002D0" w:rsidTr="00A002D0">
        <w:trPr>
          <w:trHeight w:val="250"/>
          <w:tblCellSpacing w:w="5" w:type="nil"/>
          <w:jc w:val="center"/>
        </w:trPr>
        <w:tc>
          <w:tcPr>
            <w:tcW w:w="739" w:type="dxa"/>
            <w:vMerge w:val="restart"/>
            <w:tcBorders>
              <w:top w:val="single" w:sz="4" w:space="0" w:color="auto"/>
              <w:left w:val="single" w:sz="4" w:space="0" w:color="auto"/>
              <w:bottom w:val="single" w:sz="4" w:space="0" w:color="auto"/>
              <w:right w:val="single" w:sz="4" w:space="0" w:color="auto"/>
            </w:tcBorders>
          </w:tcPr>
          <w:p w:rsidR="00A002D0" w:rsidRPr="00A002D0" w:rsidRDefault="00A002D0" w:rsidP="00A002D0">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A002D0">
              <w:rPr>
                <w:rFonts w:ascii="Times New Roman" w:eastAsia="Times New Roman" w:hAnsi="Times New Roman" w:cs="Times New Roman"/>
                <w:sz w:val="24"/>
                <w:szCs w:val="24"/>
                <w:lang w:eastAsia="ru-RU"/>
              </w:rPr>
              <w:t>2.2</w:t>
            </w:r>
          </w:p>
        </w:tc>
        <w:tc>
          <w:tcPr>
            <w:tcW w:w="6020" w:type="dxa"/>
            <w:vMerge w:val="restart"/>
            <w:tcBorders>
              <w:top w:val="single" w:sz="4" w:space="0" w:color="auto"/>
              <w:left w:val="single" w:sz="4" w:space="0" w:color="auto"/>
              <w:bottom w:val="single" w:sz="4" w:space="0" w:color="auto"/>
              <w:right w:val="single" w:sz="4" w:space="0" w:color="auto"/>
            </w:tcBorders>
          </w:tcPr>
          <w:p w:rsidR="00A002D0" w:rsidRPr="00A002D0" w:rsidRDefault="00A002D0" w:rsidP="00A002D0">
            <w:pPr>
              <w:autoSpaceDE w:val="0"/>
              <w:autoSpaceDN w:val="0"/>
              <w:adjustRightInd w:val="0"/>
              <w:spacing w:after="0" w:line="240" w:lineRule="auto"/>
              <w:ind w:firstLine="35"/>
              <w:rPr>
                <w:rFonts w:ascii="Times New Roman" w:eastAsia="Times New Roman" w:hAnsi="Times New Roman" w:cs="Times New Roman"/>
                <w:sz w:val="24"/>
                <w:szCs w:val="24"/>
                <w:lang w:eastAsia="ru-RU"/>
              </w:rPr>
            </w:pPr>
            <w:r w:rsidRPr="00A002D0">
              <w:rPr>
                <w:rFonts w:ascii="Times New Roman" w:eastAsia="Times New Roman" w:hAnsi="Times New Roman" w:cs="Times New Roman"/>
                <w:sz w:val="24"/>
                <w:szCs w:val="24"/>
                <w:lang w:eastAsia="ru-RU"/>
              </w:rPr>
              <w:t>Показатель 2.2 «Охват населения оповещаемого региональной системой оповещения»</w:t>
            </w:r>
          </w:p>
        </w:tc>
        <w:tc>
          <w:tcPr>
            <w:tcW w:w="1418" w:type="dxa"/>
            <w:tcBorders>
              <w:top w:val="single" w:sz="4" w:space="0" w:color="auto"/>
              <w:left w:val="single" w:sz="4" w:space="0" w:color="auto"/>
              <w:bottom w:val="single" w:sz="4" w:space="0" w:color="auto"/>
              <w:right w:val="single" w:sz="4" w:space="0" w:color="auto"/>
            </w:tcBorders>
          </w:tcPr>
          <w:p w:rsidR="00A002D0" w:rsidRPr="00A002D0" w:rsidRDefault="00A002D0" w:rsidP="00A002D0">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A002D0">
              <w:rPr>
                <w:rFonts w:ascii="Times New Roman" w:eastAsia="Times New Roman" w:hAnsi="Times New Roman" w:cs="Times New Roman"/>
                <w:sz w:val="24"/>
                <w:szCs w:val="24"/>
                <w:lang w:eastAsia="ru-RU"/>
              </w:rPr>
              <w:t>человек</w:t>
            </w:r>
          </w:p>
        </w:tc>
        <w:tc>
          <w:tcPr>
            <w:tcW w:w="2104" w:type="dxa"/>
            <w:tcBorders>
              <w:top w:val="single" w:sz="4" w:space="0" w:color="auto"/>
              <w:left w:val="single" w:sz="4" w:space="0" w:color="auto"/>
              <w:bottom w:val="single" w:sz="4" w:space="0" w:color="auto"/>
              <w:right w:val="single" w:sz="4" w:space="0" w:color="auto"/>
            </w:tcBorders>
          </w:tcPr>
          <w:p w:rsidR="00A002D0" w:rsidRPr="00A002D0" w:rsidRDefault="00A002D0" w:rsidP="00A002D0">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A002D0">
              <w:rPr>
                <w:rFonts w:ascii="Times New Roman" w:eastAsia="Times New Roman" w:hAnsi="Times New Roman" w:cs="Times New Roman"/>
                <w:sz w:val="24"/>
                <w:szCs w:val="24"/>
                <w:lang w:eastAsia="ru-RU"/>
              </w:rPr>
              <w:t>970</w:t>
            </w:r>
          </w:p>
        </w:tc>
        <w:tc>
          <w:tcPr>
            <w:tcW w:w="1344" w:type="dxa"/>
            <w:tcBorders>
              <w:top w:val="single" w:sz="4" w:space="0" w:color="auto"/>
              <w:left w:val="single" w:sz="4" w:space="0" w:color="auto"/>
              <w:bottom w:val="single" w:sz="4" w:space="0" w:color="auto"/>
              <w:right w:val="single" w:sz="4" w:space="0" w:color="auto"/>
            </w:tcBorders>
          </w:tcPr>
          <w:p w:rsidR="00A002D0" w:rsidRPr="00A002D0" w:rsidRDefault="00A002D0" w:rsidP="00A002D0">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A002D0">
              <w:rPr>
                <w:rFonts w:ascii="Times New Roman" w:eastAsia="Times New Roman" w:hAnsi="Times New Roman" w:cs="Times New Roman"/>
                <w:sz w:val="24"/>
                <w:szCs w:val="24"/>
                <w:lang w:eastAsia="ru-RU"/>
              </w:rPr>
              <w:t>9</w:t>
            </w:r>
            <w:r w:rsidRPr="00A002D0">
              <w:rPr>
                <w:rFonts w:ascii="Times New Roman" w:eastAsia="Times New Roman" w:hAnsi="Times New Roman" w:cs="Times New Roman"/>
                <w:sz w:val="24"/>
                <w:szCs w:val="24"/>
                <w:lang w:val="en-US" w:eastAsia="ru-RU"/>
              </w:rPr>
              <w:t>8</w:t>
            </w:r>
            <w:r w:rsidRPr="00A002D0">
              <w:rPr>
                <w:rFonts w:ascii="Times New Roman" w:eastAsia="Times New Roman" w:hAnsi="Times New Roman" w:cs="Times New Roman"/>
                <w:sz w:val="24"/>
                <w:szCs w:val="24"/>
                <w:lang w:eastAsia="ru-RU"/>
              </w:rPr>
              <w:t>0</w:t>
            </w:r>
          </w:p>
        </w:tc>
        <w:tc>
          <w:tcPr>
            <w:tcW w:w="1237" w:type="dxa"/>
            <w:tcBorders>
              <w:top w:val="single" w:sz="4" w:space="0" w:color="auto"/>
              <w:left w:val="single" w:sz="4" w:space="0" w:color="auto"/>
              <w:bottom w:val="single" w:sz="4" w:space="0" w:color="auto"/>
              <w:right w:val="single" w:sz="4" w:space="0" w:color="auto"/>
            </w:tcBorders>
          </w:tcPr>
          <w:p w:rsidR="00A002D0" w:rsidRPr="00A002D0" w:rsidRDefault="00A002D0" w:rsidP="00A002D0">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A002D0">
              <w:rPr>
                <w:rFonts w:ascii="Times New Roman" w:eastAsia="Times New Roman" w:hAnsi="Times New Roman" w:cs="Times New Roman"/>
                <w:sz w:val="24"/>
                <w:szCs w:val="24"/>
                <w:lang w:eastAsia="ru-RU"/>
              </w:rPr>
              <w:t>9</w:t>
            </w:r>
            <w:r w:rsidRPr="00A002D0">
              <w:rPr>
                <w:rFonts w:ascii="Times New Roman" w:eastAsia="Times New Roman" w:hAnsi="Times New Roman" w:cs="Times New Roman"/>
                <w:sz w:val="24"/>
                <w:szCs w:val="24"/>
                <w:lang w:val="en-US" w:eastAsia="ru-RU"/>
              </w:rPr>
              <w:t>8</w:t>
            </w:r>
            <w:r w:rsidRPr="00A002D0">
              <w:rPr>
                <w:rFonts w:ascii="Times New Roman" w:eastAsia="Times New Roman" w:hAnsi="Times New Roman" w:cs="Times New Roman"/>
                <w:sz w:val="24"/>
                <w:szCs w:val="24"/>
                <w:lang w:eastAsia="ru-RU"/>
              </w:rPr>
              <w:t>0</w:t>
            </w:r>
          </w:p>
        </w:tc>
        <w:tc>
          <w:tcPr>
            <w:tcW w:w="2809" w:type="dxa"/>
            <w:tcBorders>
              <w:top w:val="single" w:sz="4" w:space="0" w:color="auto"/>
              <w:left w:val="single" w:sz="4" w:space="0" w:color="auto"/>
              <w:bottom w:val="single" w:sz="4" w:space="0" w:color="auto"/>
              <w:right w:val="single" w:sz="4" w:space="0" w:color="auto"/>
            </w:tcBorders>
          </w:tcPr>
          <w:p w:rsidR="00A002D0" w:rsidRPr="00A002D0" w:rsidRDefault="00A002D0" w:rsidP="00A002D0">
            <w:pPr>
              <w:widowControl w:val="0"/>
              <w:shd w:val="clear" w:color="auto" w:fill="FFFFFF"/>
              <w:adjustRightInd w:val="0"/>
              <w:spacing w:after="160" w:line="240" w:lineRule="exact"/>
              <w:jc w:val="center"/>
              <w:rPr>
                <w:rFonts w:ascii="Times New Roman" w:eastAsia="Times New Roman" w:hAnsi="Times New Roman" w:cs="Times New Roman"/>
                <w:sz w:val="20"/>
                <w:szCs w:val="20"/>
                <w:lang w:val="en-GB"/>
              </w:rPr>
            </w:pPr>
          </w:p>
        </w:tc>
      </w:tr>
      <w:tr w:rsidR="00A002D0" w:rsidRPr="00A002D0" w:rsidTr="00A002D0">
        <w:trPr>
          <w:tblCellSpacing w:w="5" w:type="nil"/>
          <w:jc w:val="center"/>
        </w:trPr>
        <w:tc>
          <w:tcPr>
            <w:tcW w:w="739" w:type="dxa"/>
            <w:vMerge/>
            <w:tcBorders>
              <w:top w:val="single" w:sz="4" w:space="0" w:color="auto"/>
              <w:left w:val="single" w:sz="4" w:space="0" w:color="auto"/>
              <w:bottom w:val="single" w:sz="4" w:space="0" w:color="auto"/>
              <w:right w:val="single" w:sz="4" w:space="0" w:color="auto"/>
            </w:tcBorders>
          </w:tcPr>
          <w:p w:rsidR="00A002D0" w:rsidRPr="00A002D0" w:rsidRDefault="00A002D0" w:rsidP="00A002D0">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val="en-US"/>
              </w:rPr>
            </w:pPr>
          </w:p>
        </w:tc>
        <w:tc>
          <w:tcPr>
            <w:tcW w:w="6020" w:type="dxa"/>
            <w:vMerge/>
            <w:tcBorders>
              <w:top w:val="single" w:sz="4" w:space="0" w:color="auto"/>
              <w:left w:val="single" w:sz="4" w:space="0" w:color="auto"/>
              <w:bottom w:val="single" w:sz="4" w:space="0" w:color="auto"/>
              <w:right w:val="single" w:sz="4" w:space="0" w:color="auto"/>
            </w:tcBorders>
          </w:tcPr>
          <w:p w:rsidR="00A002D0" w:rsidRPr="00A002D0" w:rsidRDefault="00A002D0" w:rsidP="00A002D0">
            <w:pPr>
              <w:spacing w:after="0" w:line="240" w:lineRule="auto"/>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A002D0" w:rsidRPr="00A002D0" w:rsidRDefault="00A002D0" w:rsidP="00A002D0">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A002D0">
              <w:rPr>
                <w:rFonts w:ascii="Times New Roman" w:eastAsia="Times New Roman" w:hAnsi="Times New Roman" w:cs="Times New Roman"/>
                <w:sz w:val="24"/>
                <w:szCs w:val="24"/>
                <w:lang w:eastAsia="ru-RU"/>
              </w:rPr>
              <w:t>процентов</w:t>
            </w:r>
          </w:p>
        </w:tc>
        <w:tc>
          <w:tcPr>
            <w:tcW w:w="2104" w:type="dxa"/>
            <w:tcBorders>
              <w:top w:val="single" w:sz="4" w:space="0" w:color="auto"/>
              <w:left w:val="single" w:sz="4" w:space="0" w:color="auto"/>
              <w:bottom w:val="single" w:sz="4" w:space="0" w:color="auto"/>
              <w:right w:val="single" w:sz="4" w:space="0" w:color="auto"/>
            </w:tcBorders>
          </w:tcPr>
          <w:p w:rsidR="00A002D0" w:rsidRPr="00A002D0" w:rsidRDefault="00A002D0" w:rsidP="00A002D0">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A002D0">
              <w:rPr>
                <w:rFonts w:ascii="Times New Roman" w:eastAsia="Times New Roman" w:hAnsi="Times New Roman" w:cs="Times New Roman"/>
                <w:sz w:val="24"/>
                <w:szCs w:val="24"/>
                <w:lang w:eastAsia="ru-RU"/>
              </w:rPr>
              <w:t>97,2</w:t>
            </w:r>
          </w:p>
        </w:tc>
        <w:tc>
          <w:tcPr>
            <w:tcW w:w="1344" w:type="dxa"/>
            <w:tcBorders>
              <w:top w:val="single" w:sz="4" w:space="0" w:color="auto"/>
              <w:left w:val="single" w:sz="4" w:space="0" w:color="auto"/>
              <w:bottom w:val="single" w:sz="4" w:space="0" w:color="auto"/>
              <w:right w:val="single" w:sz="4" w:space="0" w:color="auto"/>
            </w:tcBorders>
          </w:tcPr>
          <w:p w:rsidR="00A002D0" w:rsidRPr="00A002D0" w:rsidRDefault="00A002D0" w:rsidP="00A002D0">
            <w:pPr>
              <w:autoSpaceDE w:val="0"/>
              <w:autoSpaceDN w:val="0"/>
              <w:adjustRightInd w:val="0"/>
              <w:spacing w:after="0" w:line="240" w:lineRule="auto"/>
              <w:jc w:val="center"/>
              <w:outlineLvl w:val="1"/>
              <w:rPr>
                <w:rFonts w:ascii="Times New Roman" w:eastAsia="Times New Roman" w:hAnsi="Times New Roman" w:cs="Times New Roman"/>
                <w:sz w:val="24"/>
                <w:szCs w:val="24"/>
                <w:lang w:val="en-US" w:eastAsia="ru-RU"/>
              </w:rPr>
            </w:pPr>
            <w:r w:rsidRPr="00A002D0">
              <w:rPr>
                <w:rFonts w:ascii="Times New Roman" w:eastAsia="Times New Roman" w:hAnsi="Times New Roman" w:cs="Times New Roman"/>
                <w:sz w:val="24"/>
                <w:szCs w:val="24"/>
                <w:lang w:eastAsia="ru-RU"/>
              </w:rPr>
              <w:t>97,</w:t>
            </w:r>
            <w:r w:rsidRPr="00A002D0">
              <w:rPr>
                <w:rFonts w:ascii="Times New Roman" w:eastAsia="Times New Roman" w:hAnsi="Times New Roman" w:cs="Times New Roman"/>
                <w:sz w:val="24"/>
                <w:szCs w:val="24"/>
                <w:lang w:val="en-US" w:eastAsia="ru-RU"/>
              </w:rPr>
              <w:t>5</w:t>
            </w:r>
          </w:p>
        </w:tc>
        <w:tc>
          <w:tcPr>
            <w:tcW w:w="1237" w:type="dxa"/>
            <w:tcBorders>
              <w:top w:val="single" w:sz="4" w:space="0" w:color="auto"/>
              <w:left w:val="single" w:sz="4" w:space="0" w:color="auto"/>
              <w:bottom w:val="single" w:sz="4" w:space="0" w:color="auto"/>
              <w:right w:val="single" w:sz="4" w:space="0" w:color="auto"/>
            </w:tcBorders>
          </w:tcPr>
          <w:p w:rsidR="00A002D0" w:rsidRPr="00A002D0" w:rsidRDefault="00A002D0" w:rsidP="00A002D0">
            <w:pPr>
              <w:autoSpaceDE w:val="0"/>
              <w:autoSpaceDN w:val="0"/>
              <w:adjustRightInd w:val="0"/>
              <w:spacing w:after="0" w:line="240" w:lineRule="auto"/>
              <w:jc w:val="center"/>
              <w:outlineLvl w:val="1"/>
              <w:rPr>
                <w:rFonts w:ascii="Times New Roman" w:eastAsia="Times New Roman" w:hAnsi="Times New Roman" w:cs="Times New Roman"/>
                <w:sz w:val="24"/>
                <w:szCs w:val="24"/>
                <w:lang w:val="en-US" w:eastAsia="ru-RU"/>
              </w:rPr>
            </w:pPr>
            <w:r w:rsidRPr="00A002D0">
              <w:rPr>
                <w:rFonts w:ascii="Times New Roman" w:eastAsia="Times New Roman" w:hAnsi="Times New Roman" w:cs="Times New Roman"/>
                <w:sz w:val="24"/>
                <w:szCs w:val="24"/>
                <w:lang w:eastAsia="ru-RU"/>
              </w:rPr>
              <w:t>97,</w:t>
            </w:r>
            <w:r w:rsidRPr="00A002D0">
              <w:rPr>
                <w:rFonts w:ascii="Times New Roman" w:eastAsia="Times New Roman" w:hAnsi="Times New Roman" w:cs="Times New Roman"/>
                <w:sz w:val="24"/>
                <w:szCs w:val="24"/>
                <w:lang w:val="en-US" w:eastAsia="ru-RU"/>
              </w:rPr>
              <w:t>5</w:t>
            </w:r>
          </w:p>
        </w:tc>
        <w:tc>
          <w:tcPr>
            <w:tcW w:w="2809" w:type="dxa"/>
            <w:tcBorders>
              <w:top w:val="single" w:sz="4" w:space="0" w:color="auto"/>
              <w:left w:val="single" w:sz="4" w:space="0" w:color="auto"/>
              <w:bottom w:val="single" w:sz="4" w:space="0" w:color="auto"/>
              <w:right w:val="single" w:sz="4" w:space="0" w:color="auto"/>
            </w:tcBorders>
          </w:tcPr>
          <w:p w:rsidR="00A002D0" w:rsidRPr="00A002D0" w:rsidRDefault="00A002D0" w:rsidP="00A002D0">
            <w:pPr>
              <w:widowControl w:val="0"/>
              <w:shd w:val="clear" w:color="auto" w:fill="FFFFFF"/>
              <w:adjustRightInd w:val="0"/>
              <w:spacing w:after="160" w:line="240" w:lineRule="exact"/>
              <w:jc w:val="center"/>
              <w:rPr>
                <w:rFonts w:ascii="Times New Roman" w:eastAsia="Times New Roman" w:hAnsi="Times New Roman" w:cs="Times New Roman"/>
                <w:sz w:val="20"/>
                <w:szCs w:val="20"/>
                <w:lang w:val="en-GB"/>
              </w:rPr>
            </w:pPr>
          </w:p>
        </w:tc>
      </w:tr>
      <w:tr w:rsidR="00A002D0" w:rsidRPr="00A002D0" w:rsidTr="00A002D0">
        <w:trPr>
          <w:tblCellSpacing w:w="5" w:type="nil"/>
          <w:jc w:val="center"/>
        </w:trPr>
        <w:tc>
          <w:tcPr>
            <w:tcW w:w="15671" w:type="dxa"/>
            <w:gridSpan w:val="7"/>
            <w:tcBorders>
              <w:top w:val="single" w:sz="4" w:space="0" w:color="auto"/>
              <w:left w:val="single" w:sz="4" w:space="0" w:color="auto"/>
              <w:bottom w:val="single" w:sz="4" w:space="0" w:color="auto"/>
              <w:right w:val="single" w:sz="4" w:space="0" w:color="auto"/>
            </w:tcBorders>
          </w:tcPr>
          <w:p w:rsidR="00A002D0" w:rsidRPr="00A002D0" w:rsidRDefault="00A002D0" w:rsidP="00A002D0">
            <w:pPr>
              <w:shd w:val="clear" w:color="auto" w:fill="FFFFFF"/>
              <w:spacing w:before="40" w:after="40" w:line="240" w:lineRule="auto"/>
              <w:jc w:val="center"/>
              <w:rPr>
                <w:rFonts w:ascii="Times New Roman" w:eastAsia="Times New Roman" w:hAnsi="Times New Roman" w:cs="Times New Roman"/>
                <w:color w:val="332E2D"/>
                <w:spacing w:val="2"/>
                <w:sz w:val="24"/>
                <w:szCs w:val="24"/>
                <w:lang w:eastAsia="ru-RU"/>
              </w:rPr>
            </w:pPr>
            <w:r w:rsidRPr="00A002D0">
              <w:rPr>
                <w:rFonts w:ascii="Times New Roman" w:eastAsia="Times New Roman" w:hAnsi="Times New Roman" w:cs="Times New Roman"/>
                <w:color w:val="332E2D"/>
                <w:spacing w:val="2"/>
                <w:sz w:val="24"/>
                <w:szCs w:val="24"/>
                <w:lang w:eastAsia="ru-RU"/>
              </w:rPr>
              <w:lastRenderedPageBreak/>
              <w:t>Подпрограмма 3. «</w:t>
            </w:r>
            <w:r w:rsidRPr="00A002D0">
              <w:rPr>
                <w:rFonts w:ascii="Times New Roman" w:eastAsia="Times New Roman" w:hAnsi="Times New Roman" w:cs="Times New Roman"/>
                <w:bCs/>
                <w:color w:val="332E2D"/>
                <w:spacing w:val="2"/>
                <w:sz w:val="24"/>
                <w:szCs w:val="24"/>
                <w:lang w:eastAsia="ru-RU"/>
              </w:rPr>
              <w:t>Обеспечение безопасности на воде</w:t>
            </w:r>
            <w:r w:rsidRPr="00A002D0">
              <w:rPr>
                <w:rFonts w:ascii="Times New Roman" w:eastAsia="Times New Roman" w:hAnsi="Times New Roman" w:cs="Times New Roman"/>
                <w:color w:val="332E2D"/>
                <w:spacing w:val="2"/>
                <w:sz w:val="24"/>
                <w:szCs w:val="24"/>
                <w:lang w:eastAsia="ru-RU"/>
              </w:rPr>
              <w:t>»</w:t>
            </w:r>
          </w:p>
        </w:tc>
      </w:tr>
      <w:tr w:rsidR="00A002D0" w:rsidRPr="00A002D0" w:rsidTr="00A002D0">
        <w:trPr>
          <w:tblCellSpacing w:w="5" w:type="nil"/>
          <w:jc w:val="center"/>
        </w:trPr>
        <w:tc>
          <w:tcPr>
            <w:tcW w:w="739" w:type="dxa"/>
            <w:tcBorders>
              <w:top w:val="single" w:sz="4" w:space="0" w:color="auto"/>
              <w:left w:val="single" w:sz="4" w:space="0" w:color="auto"/>
              <w:bottom w:val="single" w:sz="4" w:space="0" w:color="auto"/>
              <w:right w:val="single" w:sz="4" w:space="0" w:color="auto"/>
            </w:tcBorders>
          </w:tcPr>
          <w:p w:rsidR="00A002D0" w:rsidRPr="00A002D0" w:rsidRDefault="00A002D0" w:rsidP="00A002D0">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A002D0">
              <w:rPr>
                <w:rFonts w:ascii="Times New Roman" w:eastAsia="Times New Roman" w:hAnsi="Times New Roman" w:cs="Times New Roman"/>
                <w:sz w:val="24"/>
                <w:szCs w:val="24"/>
                <w:lang w:eastAsia="ru-RU"/>
              </w:rPr>
              <w:t>3.1</w:t>
            </w:r>
          </w:p>
        </w:tc>
        <w:tc>
          <w:tcPr>
            <w:tcW w:w="6020" w:type="dxa"/>
            <w:tcBorders>
              <w:top w:val="single" w:sz="4" w:space="0" w:color="auto"/>
              <w:left w:val="single" w:sz="4" w:space="0" w:color="auto"/>
              <w:bottom w:val="single" w:sz="4" w:space="0" w:color="auto"/>
              <w:right w:val="single" w:sz="4" w:space="0" w:color="auto"/>
            </w:tcBorders>
          </w:tcPr>
          <w:p w:rsidR="00A002D0" w:rsidRPr="00A002D0" w:rsidRDefault="00A002D0" w:rsidP="00A002D0">
            <w:pPr>
              <w:spacing w:after="0" w:line="240" w:lineRule="auto"/>
              <w:ind w:right="-81"/>
              <w:rPr>
                <w:rFonts w:ascii="Times New Roman" w:eastAsia="Times New Roman" w:hAnsi="Times New Roman" w:cs="Times New Roman"/>
                <w:sz w:val="24"/>
                <w:szCs w:val="24"/>
                <w:lang w:eastAsia="ru-RU"/>
              </w:rPr>
            </w:pPr>
            <w:r w:rsidRPr="00A002D0">
              <w:rPr>
                <w:rFonts w:ascii="Times New Roman" w:eastAsia="Times New Roman" w:hAnsi="Times New Roman" w:cs="Times New Roman"/>
                <w:sz w:val="24"/>
                <w:szCs w:val="24"/>
                <w:lang w:eastAsia="ru-RU"/>
              </w:rPr>
              <w:t>Показатель  3.1. «Количество лекций и бесед, проведенных в общеобразовательных учебных заведениях»</w:t>
            </w:r>
          </w:p>
        </w:tc>
        <w:tc>
          <w:tcPr>
            <w:tcW w:w="1418" w:type="dxa"/>
            <w:tcBorders>
              <w:top w:val="single" w:sz="4" w:space="0" w:color="auto"/>
              <w:left w:val="single" w:sz="4" w:space="0" w:color="auto"/>
              <w:bottom w:val="single" w:sz="4" w:space="0" w:color="auto"/>
              <w:right w:val="single" w:sz="4" w:space="0" w:color="auto"/>
            </w:tcBorders>
          </w:tcPr>
          <w:p w:rsidR="00A002D0" w:rsidRPr="00A002D0" w:rsidRDefault="00A002D0" w:rsidP="00A002D0">
            <w:pPr>
              <w:spacing w:after="0" w:line="240" w:lineRule="auto"/>
              <w:jc w:val="center"/>
              <w:rPr>
                <w:rFonts w:ascii="Times New Roman" w:eastAsia="Times New Roman" w:hAnsi="Times New Roman" w:cs="Times New Roman"/>
                <w:sz w:val="24"/>
                <w:szCs w:val="24"/>
                <w:lang w:eastAsia="ru-RU"/>
              </w:rPr>
            </w:pPr>
            <w:r w:rsidRPr="00A002D0">
              <w:rPr>
                <w:rFonts w:ascii="Times New Roman" w:eastAsia="Times New Roman" w:hAnsi="Times New Roman" w:cs="Times New Roman"/>
                <w:sz w:val="24"/>
                <w:szCs w:val="24"/>
                <w:lang w:eastAsia="ru-RU"/>
              </w:rPr>
              <w:t>единиц</w:t>
            </w:r>
          </w:p>
        </w:tc>
        <w:tc>
          <w:tcPr>
            <w:tcW w:w="2104" w:type="dxa"/>
            <w:tcBorders>
              <w:top w:val="single" w:sz="4" w:space="0" w:color="auto"/>
              <w:left w:val="single" w:sz="4" w:space="0" w:color="auto"/>
              <w:bottom w:val="single" w:sz="4" w:space="0" w:color="auto"/>
              <w:right w:val="single" w:sz="4" w:space="0" w:color="auto"/>
            </w:tcBorders>
          </w:tcPr>
          <w:p w:rsidR="00A002D0" w:rsidRPr="00A002D0" w:rsidRDefault="00A002D0" w:rsidP="00A002D0">
            <w:pPr>
              <w:spacing w:after="0" w:line="240" w:lineRule="auto"/>
              <w:jc w:val="center"/>
              <w:rPr>
                <w:rFonts w:ascii="Times New Roman" w:eastAsia="Times New Roman" w:hAnsi="Times New Roman" w:cs="Times New Roman"/>
                <w:sz w:val="24"/>
                <w:szCs w:val="24"/>
                <w:lang w:eastAsia="ru-RU"/>
              </w:rPr>
            </w:pPr>
            <w:r w:rsidRPr="00A002D0">
              <w:rPr>
                <w:rFonts w:ascii="Times New Roman" w:eastAsia="Times New Roman" w:hAnsi="Times New Roman" w:cs="Times New Roman"/>
                <w:sz w:val="24"/>
                <w:szCs w:val="24"/>
                <w:lang w:eastAsia="ru-RU"/>
              </w:rPr>
              <w:t>5</w:t>
            </w:r>
          </w:p>
        </w:tc>
        <w:tc>
          <w:tcPr>
            <w:tcW w:w="1344" w:type="dxa"/>
            <w:tcBorders>
              <w:top w:val="single" w:sz="4" w:space="0" w:color="auto"/>
              <w:left w:val="single" w:sz="4" w:space="0" w:color="auto"/>
              <w:bottom w:val="single" w:sz="4" w:space="0" w:color="auto"/>
              <w:right w:val="single" w:sz="4" w:space="0" w:color="auto"/>
            </w:tcBorders>
          </w:tcPr>
          <w:p w:rsidR="00A002D0" w:rsidRPr="00A002D0" w:rsidRDefault="00A002D0" w:rsidP="00A002D0">
            <w:pPr>
              <w:spacing w:after="0" w:line="240" w:lineRule="auto"/>
              <w:jc w:val="center"/>
              <w:rPr>
                <w:rFonts w:ascii="Times New Roman" w:eastAsia="Times New Roman" w:hAnsi="Times New Roman" w:cs="Times New Roman"/>
                <w:sz w:val="24"/>
                <w:szCs w:val="24"/>
                <w:lang w:eastAsia="ru-RU"/>
              </w:rPr>
            </w:pPr>
            <w:r w:rsidRPr="00A002D0">
              <w:rPr>
                <w:rFonts w:ascii="Times New Roman" w:eastAsia="Times New Roman" w:hAnsi="Times New Roman" w:cs="Times New Roman"/>
                <w:sz w:val="24"/>
                <w:szCs w:val="24"/>
                <w:lang w:eastAsia="ru-RU"/>
              </w:rPr>
              <w:t xml:space="preserve">не менее </w:t>
            </w:r>
          </w:p>
          <w:p w:rsidR="00A002D0" w:rsidRPr="00A002D0" w:rsidRDefault="00A002D0" w:rsidP="00A002D0">
            <w:pPr>
              <w:spacing w:after="0" w:line="240" w:lineRule="auto"/>
              <w:jc w:val="center"/>
              <w:rPr>
                <w:rFonts w:ascii="Times New Roman" w:eastAsia="Times New Roman" w:hAnsi="Times New Roman" w:cs="Times New Roman"/>
                <w:sz w:val="24"/>
                <w:szCs w:val="24"/>
                <w:lang w:eastAsia="ru-RU"/>
              </w:rPr>
            </w:pPr>
            <w:r w:rsidRPr="00A002D0">
              <w:rPr>
                <w:rFonts w:ascii="Times New Roman" w:eastAsia="Times New Roman" w:hAnsi="Times New Roman" w:cs="Times New Roman"/>
                <w:sz w:val="24"/>
                <w:szCs w:val="24"/>
                <w:lang w:eastAsia="ru-RU"/>
              </w:rPr>
              <w:t>5</w:t>
            </w:r>
          </w:p>
        </w:tc>
        <w:tc>
          <w:tcPr>
            <w:tcW w:w="1237" w:type="dxa"/>
            <w:tcBorders>
              <w:top w:val="single" w:sz="4" w:space="0" w:color="auto"/>
              <w:left w:val="single" w:sz="4" w:space="0" w:color="auto"/>
              <w:bottom w:val="single" w:sz="4" w:space="0" w:color="auto"/>
              <w:right w:val="single" w:sz="4" w:space="0" w:color="auto"/>
            </w:tcBorders>
          </w:tcPr>
          <w:p w:rsidR="00A002D0" w:rsidRPr="00A002D0" w:rsidRDefault="00A002D0" w:rsidP="00A002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02D0">
              <w:rPr>
                <w:rFonts w:ascii="Times New Roman" w:eastAsia="Times New Roman" w:hAnsi="Times New Roman" w:cs="Times New Roman"/>
                <w:sz w:val="24"/>
                <w:szCs w:val="24"/>
                <w:lang w:eastAsia="ru-RU"/>
              </w:rPr>
              <w:t>5</w:t>
            </w:r>
          </w:p>
        </w:tc>
        <w:tc>
          <w:tcPr>
            <w:tcW w:w="2809" w:type="dxa"/>
            <w:tcBorders>
              <w:top w:val="single" w:sz="4" w:space="0" w:color="auto"/>
              <w:left w:val="single" w:sz="4" w:space="0" w:color="auto"/>
              <w:bottom w:val="single" w:sz="4" w:space="0" w:color="auto"/>
              <w:right w:val="single" w:sz="4" w:space="0" w:color="auto"/>
            </w:tcBorders>
          </w:tcPr>
          <w:p w:rsidR="00A002D0" w:rsidRPr="00A002D0" w:rsidRDefault="00A002D0" w:rsidP="00A002D0">
            <w:pPr>
              <w:widowControl w:val="0"/>
              <w:shd w:val="clear" w:color="auto" w:fill="FFFFFF"/>
              <w:adjustRightInd w:val="0"/>
              <w:spacing w:after="160" w:line="240" w:lineRule="exact"/>
              <w:jc w:val="center"/>
              <w:rPr>
                <w:rFonts w:ascii="Times New Roman" w:eastAsia="Times New Roman" w:hAnsi="Times New Roman" w:cs="Times New Roman"/>
                <w:sz w:val="20"/>
                <w:szCs w:val="20"/>
                <w:lang w:val="en-GB"/>
              </w:rPr>
            </w:pPr>
          </w:p>
        </w:tc>
      </w:tr>
    </w:tbl>
    <w:p w:rsidR="00A002D0" w:rsidRPr="00A002D0" w:rsidRDefault="00A002D0" w:rsidP="00A002D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3" w:name="Par1462"/>
      <w:bookmarkEnd w:id="3"/>
      <w:r w:rsidRPr="00A002D0">
        <w:rPr>
          <w:rFonts w:ascii="Times New Roman" w:eastAsia="Times New Roman" w:hAnsi="Times New Roman" w:cs="Times New Roman"/>
          <w:sz w:val="24"/>
          <w:szCs w:val="24"/>
          <w:lang w:eastAsia="ru-RU"/>
        </w:rPr>
        <w:t>&lt;1&gt; Приводится фактическое значение индикатора или показателя за год, предшествующий отчетному.</w:t>
      </w:r>
    </w:p>
    <w:p w:rsidR="00A002D0" w:rsidRPr="00A002D0" w:rsidRDefault="00A002D0" w:rsidP="00A002D0">
      <w:pPr>
        <w:widowControl w:val="0"/>
        <w:autoSpaceDE w:val="0"/>
        <w:autoSpaceDN w:val="0"/>
        <w:adjustRightInd w:val="0"/>
        <w:spacing w:after="0" w:line="240" w:lineRule="auto"/>
        <w:jc w:val="right"/>
        <w:outlineLvl w:val="2"/>
        <w:rPr>
          <w:rFonts w:ascii="Times New Roman" w:eastAsia="Times New Roman" w:hAnsi="Times New Roman" w:cs="Times New Roman"/>
          <w:sz w:val="24"/>
          <w:szCs w:val="24"/>
          <w:lang w:eastAsia="ru-RU"/>
        </w:rPr>
      </w:pPr>
    </w:p>
    <w:p w:rsidR="00A002D0" w:rsidRPr="00A002D0" w:rsidRDefault="00A002D0" w:rsidP="00A002D0">
      <w:pPr>
        <w:widowControl w:val="0"/>
        <w:autoSpaceDE w:val="0"/>
        <w:autoSpaceDN w:val="0"/>
        <w:adjustRightInd w:val="0"/>
        <w:spacing w:after="0" w:line="240" w:lineRule="auto"/>
        <w:jc w:val="right"/>
        <w:outlineLvl w:val="2"/>
        <w:rPr>
          <w:rFonts w:ascii="Times New Roman" w:eastAsia="Times New Roman" w:hAnsi="Times New Roman" w:cs="Times New Roman"/>
          <w:sz w:val="24"/>
          <w:szCs w:val="24"/>
          <w:lang w:eastAsia="ru-RU"/>
        </w:rPr>
      </w:pPr>
    </w:p>
    <w:p w:rsidR="00A002D0" w:rsidRPr="00A002D0" w:rsidRDefault="00A002D0" w:rsidP="00A002D0">
      <w:pPr>
        <w:widowControl w:val="0"/>
        <w:autoSpaceDE w:val="0"/>
        <w:autoSpaceDN w:val="0"/>
        <w:adjustRightInd w:val="0"/>
        <w:spacing w:after="0" w:line="240" w:lineRule="auto"/>
        <w:jc w:val="right"/>
        <w:outlineLvl w:val="2"/>
        <w:rPr>
          <w:rFonts w:ascii="Times New Roman" w:eastAsia="Times New Roman" w:hAnsi="Times New Roman" w:cs="Times New Roman"/>
          <w:sz w:val="24"/>
          <w:szCs w:val="24"/>
          <w:lang w:eastAsia="ru-RU"/>
        </w:rPr>
      </w:pPr>
    </w:p>
    <w:p w:rsidR="00A002D0" w:rsidRPr="00A002D0" w:rsidRDefault="00A002D0" w:rsidP="00A002D0">
      <w:pPr>
        <w:widowControl w:val="0"/>
        <w:autoSpaceDE w:val="0"/>
        <w:autoSpaceDN w:val="0"/>
        <w:adjustRightInd w:val="0"/>
        <w:spacing w:after="0" w:line="240" w:lineRule="auto"/>
        <w:jc w:val="right"/>
        <w:outlineLvl w:val="2"/>
        <w:rPr>
          <w:rFonts w:ascii="Times New Roman" w:eastAsia="Times New Roman" w:hAnsi="Times New Roman" w:cs="Times New Roman"/>
          <w:sz w:val="24"/>
          <w:szCs w:val="24"/>
          <w:lang w:eastAsia="ru-RU"/>
        </w:rPr>
      </w:pPr>
    </w:p>
    <w:p w:rsidR="00A002D0" w:rsidRPr="00A002D0" w:rsidRDefault="00A002D0" w:rsidP="00A002D0">
      <w:pPr>
        <w:widowControl w:val="0"/>
        <w:autoSpaceDE w:val="0"/>
        <w:autoSpaceDN w:val="0"/>
        <w:adjustRightInd w:val="0"/>
        <w:spacing w:after="0" w:line="240" w:lineRule="auto"/>
        <w:jc w:val="right"/>
        <w:outlineLvl w:val="2"/>
        <w:rPr>
          <w:rFonts w:ascii="Times New Roman" w:eastAsia="Times New Roman" w:hAnsi="Times New Roman" w:cs="Times New Roman"/>
          <w:sz w:val="24"/>
          <w:szCs w:val="24"/>
          <w:lang w:eastAsia="ru-RU"/>
        </w:rPr>
      </w:pPr>
    </w:p>
    <w:p w:rsidR="00A002D0" w:rsidRPr="00A002D0" w:rsidRDefault="00A002D0" w:rsidP="00A002D0">
      <w:pPr>
        <w:widowControl w:val="0"/>
        <w:autoSpaceDE w:val="0"/>
        <w:autoSpaceDN w:val="0"/>
        <w:adjustRightInd w:val="0"/>
        <w:spacing w:after="0" w:line="240" w:lineRule="auto"/>
        <w:jc w:val="right"/>
        <w:outlineLvl w:val="2"/>
        <w:rPr>
          <w:rFonts w:ascii="Times New Roman" w:eastAsia="Times New Roman" w:hAnsi="Times New Roman" w:cs="Times New Roman"/>
          <w:sz w:val="24"/>
          <w:szCs w:val="24"/>
          <w:lang w:eastAsia="ru-RU"/>
        </w:rPr>
      </w:pPr>
    </w:p>
    <w:p w:rsidR="00A002D0" w:rsidRPr="00A002D0" w:rsidRDefault="00A002D0" w:rsidP="00A002D0">
      <w:pPr>
        <w:widowControl w:val="0"/>
        <w:autoSpaceDE w:val="0"/>
        <w:autoSpaceDN w:val="0"/>
        <w:adjustRightInd w:val="0"/>
        <w:spacing w:after="0" w:line="240" w:lineRule="auto"/>
        <w:jc w:val="right"/>
        <w:outlineLvl w:val="2"/>
        <w:rPr>
          <w:rFonts w:ascii="Times New Roman" w:eastAsia="Times New Roman" w:hAnsi="Times New Roman" w:cs="Times New Roman"/>
          <w:sz w:val="24"/>
          <w:szCs w:val="24"/>
          <w:lang w:eastAsia="ru-RU"/>
        </w:rPr>
      </w:pPr>
    </w:p>
    <w:p w:rsidR="00A002D0" w:rsidRPr="00A002D0" w:rsidRDefault="00A002D0" w:rsidP="00A002D0">
      <w:pPr>
        <w:widowControl w:val="0"/>
        <w:autoSpaceDE w:val="0"/>
        <w:autoSpaceDN w:val="0"/>
        <w:adjustRightInd w:val="0"/>
        <w:spacing w:after="0" w:line="240" w:lineRule="auto"/>
        <w:jc w:val="right"/>
        <w:outlineLvl w:val="2"/>
        <w:rPr>
          <w:rFonts w:ascii="Times New Roman" w:eastAsia="Times New Roman" w:hAnsi="Times New Roman" w:cs="Times New Roman"/>
          <w:sz w:val="24"/>
          <w:szCs w:val="24"/>
          <w:lang w:eastAsia="ru-RU"/>
        </w:rPr>
      </w:pPr>
    </w:p>
    <w:p w:rsidR="00A002D0" w:rsidRPr="00A002D0" w:rsidRDefault="00A002D0" w:rsidP="00A002D0">
      <w:pPr>
        <w:widowControl w:val="0"/>
        <w:autoSpaceDE w:val="0"/>
        <w:autoSpaceDN w:val="0"/>
        <w:adjustRightInd w:val="0"/>
        <w:spacing w:after="0" w:line="240" w:lineRule="auto"/>
        <w:jc w:val="right"/>
        <w:outlineLvl w:val="2"/>
        <w:rPr>
          <w:rFonts w:ascii="Times New Roman" w:eastAsia="Times New Roman" w:hAnsi="Times New Roman" w:cs="Times New Roman"/>
          <w:sz w:val="24"/>
          <w:szCs w:val="24"/>
          <w:lang w:eastAsia="ru-RU"/>
        </w:rPr>
      </w:pPr>
    </w:p>
    <w:p w:rsidR="00A002D0" w:rsidRPr="00A002D0" w:rsidRDefault="00A002D0" w:rsidP="00A002D0">
      <w:pPr>
        <w:widowControl w:val="0"/>
        <w:autoSpaceDE w:val="0"/>
        <w:autoSpaceDN w:val="0"/>
        <w:adjustRightInd w:val="0"/>
        <w:spacing w:after="0" w:line="240" w:lineRule="auto"/>
        <w:jc w:val="right"/>
        <w:outlineLvl w:val="2"/>
        <w:rPr>
          <w:rFonts w:ascii="Times New Roman" w:eastAsia="Times New Roman" w:hAnsi="Times New Roman" w:cs="Times New Roman"/>
          <w:sz w:val="24"/>
          <w:szCs w:val="24"/>
          <w:lang w:eastAsia="ru-RU"/>
        </w:rPr>
      </w:pPr>
    </w:p>
    <w:p w:rsidR="00A002D0" w:rsidRPr="00A002D0" w:rsidRDefault="00A002D0" w:rsidP="00A002D0">
      <w:pPr>
        <w:widowControl w:val="0"/>
        <w:autoSpaceDE w:val="0"/>
        <w:autoSpaceDN w:val="0"/>
        <w:adjustRightInd w:val="0"/>
        <w:spacing w:after="0" w:line="240" w:lineRule="auto"/>
        <w:jc w:val="right"/>
        <w:outlineLvl w:val="2"/>
        <w:rPr>
          <w:rFonts w:ascii="Times New Roman" w:eastAsia="Times New Roman" w:hAnsi="Times New Roman" w:cs="Times New Roman"/>
          <w:sz w:val="24"/>
          <w:szCs w:val="24"/>
          <w:lang w:eastAsia="ru-RU"/>
        </w:rPr>
      </w:pPr>
    </w:p>
    <w:p w:rsidR="00A002D0" w:rsidRPr="00A002D0" w:rsidRDefault="00A002D0" w:rsidP="00A002D0">
      <w:pPr>
        <w:widowControl w:val="0"/>
        <w:autoSpaceDE w:val="0"/>
        <w:autoSpaceDN w:val="0"/>
        <w:adjustRightInd w:val="0"/>
        <w:spacing w:after="0" w:line="240" w:lineRule="auto"/>
        <w:jc w:val="right"/>
        <w:outlineLvl w:val="2"/>
        <w:rPr>
          <w:rFonts w:ascii="Times New Roman" w:eastAsia="Times New Roman" w:hAnsi="Times New Roman" w:cs="Times New Roman"/>
          <w:sz w:val="24"/>
          <w:szCs w:val="24"/>
          <w:lang w:eastAsia="ru-RU"/>
        </w:rPr>
      </w:pPr>
    </w:p>
    <w:p w:rsidR="00A002D0" w:rsidRPr="00A002D0" w:rsidRDefault="00A002D0" w:rsidP="00A002D0">
      <w:pPr>
        <w:widowControl w:val="0"/>
        <w:autoSpaceDE w:val="0"/>
        <w:autoSpaceDN w:val="0"/>
        <w:adjustRightInd w:val="0"/>
        <w:spacing w:after="0" w:line="240" w:lineRule="auto"/>
        <w:jc w:val="right"/>
        <w:outlineLvl w:val="2"/>
        <w:rPr>
          <w:rFonts w:ascii="Times New Roman" w:eastAsia="Times New Roman" w:hAnsi="Times New Roman" w:cs="Times New Roman"/>
          <w:sz w:val="24"/>
          <w:szCs w:val="24"/>
          <w:lang w:eastAsia="ru-RU"/>
        </w:rPr>
      </w:pPr>
    </w:p>
    <w:p w:rsidR="00A002D0" w:rsidRPr="00A002D0" w:rsidRDefault="00A002D0" w:rsidP="00A002D0">
      <w:pPr>
        <w:widowControl w:val="0"/>
        <w:autoSpaceDE w:val="0"/>
        <w:autoSpaceDN w:val="0"/>
        <w:adjustRightInd w:val="0"/>
        <w:spacing w:after="0" w:line="240" w:lineRule="auto"/>
        <w:jc w:val="right"/>
        <w:outlineLvl w:val="2"/>
        <w:rPr>
          <w:rFonts w:ascii="Times New Roman" w:eastAsia="Times New Roman" w:hAnsi="Times New Roman" w:cs="Times New Roman"/>
          <w:sz w:val="24"/>
          <w:szCs w:val="24"/>
          <w:lang w:eastAsia="ru-RU"/>
        </w:rPr>
      </w:pPr>
    </w:p>
    <w:p w:rsidR="00A002D0" w:rsidRPr="00A002D0" w:rsidRDefault="00A002D0" w:rsidP="00A002D0">
      <w:pPr>
        <w:widowControl w:val="0"/>
        <w:autoSpaceDE w:val="0"/>
        <w:autoSpaceDN w:val="0"/>
        <w:adjustRightInd w:val="0"/>
        <w:spacing w:after="0" w:line="240" w:lineRule="auto"/>
        <w:jc w:val="right"/>
        <w:outlineLvl w:val="2"/>
        <w:rPr>
          <w:rFonts w:ascii="Times New Roman" w:eastAsia="Times New Roman" w:hAnsi="Times New Roman" w:cs="Times New Roman"/>
          <w:sz w:val="24"/>
          <w:szCs w:val="24"/>
          <w:lang w:eastAsia="ru-RU"/>
        </w:rPr>
      </w:pPr>
    </w:p>
    <w:p w:rsidR="00A002D0" w:rsidRPr="00A002D0" w:rsidRDefault="00A002D0" w:rsidP="00A002D0">
      <w:pPr>
        <w:widowControl w:val="0"/>
        <w:autoSpaceDE w:val="0"/>
        <w:autoSpaceDN w:val="0"/>
        <w:adjustRightInd w:val="0"/>
        <w:spacing w:after="0" w:line="240" w:lineRule="auto"/>
        <w:jc w:val="right"/>
        <w:outlineLvl w:val="2"/>
        <w:rPr>
          <w:rFonts w:ascii="Times New Roman" w:eastAsia="Times New Roman" w:hAnsi="Times New Roman" w:cs="Times New Roman"/>
          <w:sz w:val="24"/>
          <w:szCs w:val="24"/>
          <w:lang w:eastAsia="ru-RU"/>
        </w:rPr>
      </w:pPr>
    </w:p>
    <w:p w:rsidR="00A002D0" w:rsidRPr="00A002D0" w:rsidRDefault="00A002D0" w:rsidP="00A002D0">
      <w:pPr>
        <w:widowControl w:val="0"/>
        <w:autoSpaceDE w:val="0"/>
        <w:autoSpaceDN w:val="0"/>
        <w:adjustRightInd w:val="0"/>
        <w:spacing w:after="0" w:line="240" w:lineRule="auto"/>
        <w:jc w:val="right"/>
        <w:outlineLvl w:val="2"/>
        <w:rPr>
          <w:rFonts w:ascii="Times New Roman" w:eastAsia="Times New Roman" w:hAnsi="Times New Roman" w:cs="Times New Roman"/>
          <w:sz w:val="24"/>
          <w:szCs w:val="24"/>
          <w:lang w:eastAsia="ru-RU"/>
        </w:rPr>
      </w:pPr>
    </w:p>
    <w:p w:rsidR="00A002D0" w:rsidRPr="00A002D0" w:rsidRDefault="00A002D0" w:rsidP="00A002D0">
      <w:pPr>
        <w:widowControl w:val="0"/>
        <w:autoSpaceDE w:val="0"/>
        <w:autoSpaceDN w:val="0"/>
        <w:adjustRightInd w:val="0"/>
        <w:spacing w:after="0" w:line="240" w:lineRule="auto"/>
        <w:jc w:val="right"/>
        <w:outlineLvl w:val="2"/>
        <w:rPr>
          <w:rFonts w:ascii="Times New Roman" w:eastAsia="Times New Roman" w:hAnsi="Times New Roman" w:cs="Times New Roman"/>
          <w:sz w:val="24"/>
          <w:szCs w:val="24"/>
          <w:lang w:eastAsia="ru-RU"/>
        </w:rPr>
      </w:pPr>
    </w:p>
    <w:p w:rsidR="00A002D0" w:rsidRPr="00A002D0" w:rsidRDefault="00A002D0" w:rsidP="00A002D0">
      <w:pPr>
        <w:widowControl w:val="0"/>
        <w:autoSpaceDE w:val="0"/>
        <w:autoSpaceDN w:val="0"/>
        <w:adjustRightInd w:val="0"/>
        <w:spacing w:after="0" w:line="240" w:lineRule="auto"/>
        <w:jc w:val="right"/>
        <w:outlineLvl w:val="2"/>
        <w:rPr>
          <w:rFonts w:ascii="Times New Roman" w:eastAsia="Times New Roman" w:hAnsi="Times New Roman" w:cs="Times New Roman"/>
          <w:sz w:val="24"/>
          <w:szCs w:val="24"/>
          <w:lang w:eastAsia="ru-RU"/>
        </w:rPr>
      </w:pPr>
    </w:p>
    <w:p w:rsidR="00A002D0" w:rsidRPr="00A002D0" w:rsidRDefault="00A002D0" w:rsidP="00A002D0">
      <w:pPr>
        <w:widowControl w:val="0"/>
        <w:autoSpaceDE w:val="0"/>
        <w:autoSpaceDN w:val="0"/>
        <w:adjustRightInd w:val="0"/>
        <w:spacing w:after="0" w:line="240" w:lineRule="auto"/>
        <w:jc w:val="right"/>
        <w:outlineLvl w:val="2"/>
        <w:rPr>
          <w:rFonts w:ascii="Times New Roman" w:eastAsia="Times New Roman" w:hAnsi="Times New Roman" w:cs="Times New Roman"/>
          <w:sz w:val="24"/>
          <w:szCs w:val="24"/>
          <w:lang w:eastAsia="ru-RU"/>
        </w:rPr>
      </w:pPr>
    </w:p>
    <w:p w:rsidR="00A002D0" w:rsidRPr="00A002D0" w:rsidRDefault="00A002D0" w:rsidP="00A002D0">
      <w:pPr>
        <w:widowControl w:val="0"/>
        <w:autoSpaceDE w:val="0"/>
        <w:autoSpaceDN w:val="0"/>
        <w:adjustRightInd w:val="0"/>
        <w:spacing w:after="0" w:line="240" w:lineRule="auto"/>
        <w:jc w:val="right"/>
        <w:outlineLvl w:val="2"/>
        <w:rPr>
          <w:rFonts w:ascii="Times New Roman" w:eastAsia="Times New Roman" w:hAnsi="Times New Roman" w:cs="Times New Roman"/>
          <w:sz w:val="24"/>
          <w:szCs w:val="24"/>
          <w:lang w:eastAsia="ru-RU"/>
        </w:rPr>
      </w:pPr>
    </w:p>
    <w:p w:rsidR="00A002D0" w:rsidRPr="00A002D0" w:rsidRDefault="00A002D0" w:rsidP="00A002D0">
      <w:pPr>
        <w:widowControl w:val="0"/>
        <w:autoSpaceDE w:val="0"/>
        <w:autoSpaceDN w:val="0"/>
        <w:adjustRightInd w:val="0"/>
        <w:spacing w:after="0" w:line="240" w:lineRule="auto"/>
        <w:jc w:val="right"/>
        <w:outlineLvl w:val="2"/>
        <w:rPr>
          <w:rFonts w:ascii="Times New Roman" w:eastAsia="Times New Roman" w:hAnsi="Times New Roman" w:cs="Times New Roman"/>
          <w:sz w:val="24"/>
          <w:szCs w:val="24"/>
          <w:lang w:eastAsia="ru-RU"/>
        </w:rPr>
      </w:pPr>
    </w:p>
    <w:p w:rsidR="00A002D0" w:rsidRPr="00A002D0" w:rsidRDefault="00A002D0" w:rsidP="00A002D0">
      <w:pPr>
        <w:widowControl w:val="0"/>
        <w:autoSpaceDE w:val="0"/>
        <w:autoSpaceDN w:val="0"/>
        <w:adjustRightInd w:val="0"/>
        <w:spacing w:after="0" w:line="240" w:lineRule="auto"/>
        <w:jc w:val="right"/>
        <w:outlineLvl w:val="2"/>
        <w:rPr>
          <w:rFonts w:ascii="Times New Roman" w:eastAsia="Times New Roman" w:hAnsi="Times New Roman" w:cs="Times New Roman"/>
          <w:sz w:val="24"/>
          <w:szCs w:val="24"/>
          <w:lang w:eastAsia="ru-RU"/>
        </w:rPr>
      </w:pPr>
    </w:p>
    <w:p w:rsidR="00A002D0" w:rsidRPr="00A002D0" w:rsidRDefault="00A002D0" w:rsidP="00A002D0">
      <w:pPr>
        <w:widowControl w:val="0"/>
        <w:autoSpaceDE w:val="0"/>
        <w:autoSpaceDN w:val="0"/>
        <w:adjustRightInd w:val="0"/>
        <w:spacing w:after="0" w:line="240" w:lineRule="auto"/>
        <w:jc w:val="right"/>
        <w:outlineLvl w:val="2"/>
        <w:rPr>
          <w:rFonts w:ascii="Times New Roman" w:eastAsia="Times New Roman" w:hAnsi="Times New Roman" w:cs="Times New Roman"/>
          <w:sz w:val="24"/>
          <w:szCs w:val="24"/>
          <w:lang w:eastAsia="ru-RU"/>
        </w:rPr>
      </w:pPr>
    </w:p>
    <w:p w:rsidR="00A002D0" w:rsidRPr="00A002D0" w:rsidRDefault="00A002D0" w:rsidP="00A002D0">
      <w:pPr>
        <w:spacing w:after="0" w:line="240" w:lineRule="auto"/>
        <w:rPr>
          <w:rFonts w:ascii="Times New Roman" w:eastAsia="Times New Roman" w:hAnsi="Times New Roman" w:cs="Times New Roman"/>
          <w:sz w:val="24"/>
          <w:szCs w:val="24"/>
          <w:lang w:eastAsia="ru-RU"/>
        </w:rPr>
      </w:pPr>
    </w:p>
    <w:p w:rsidR="00A002D0" w:rsidRPr="00A002D0" w:rsidRDefault="00A002D0" w:rsidP="00A002D0">
      <w:pPr>
        <w:spacing w:after="0" w:line="240" w:lineRule="auto"/>
        <w:jc w:val="right"/>
        <w:rPr>
          <w:rFonts w:ascii="Times New Roman" w:eastAsia="Times New Roman" w:hAnsi="Times New Roman" w:cs="Times New Roman"/>
          <w:sz w:val="20"/>
          <w:szCs w:val="20"/>
          <w:lang w:eastAsia="ru-RU"/>
        </w:rPr>
      </w:pPr>
      <w:r w:rsidRPr="00A002D0">
        <w:rPr>
          <w:rFonts w:ascii="Times New Roman" w:eastAsia="Times New Roman" w:hAnsi="Times New Roman" w:cs="Times New Roman"/>
          <w:sz w:val="24"/>
          <w:szCs w:val="24"/>
          <w:lang w:eastAsia="ru-RU"/>
        </w:rPr>
        <w:t>Приложение 4</w:t>
      </w:r>
    </w:p>
    <w:p w:rsidR="00A002D0" w:rsidRPr="00A002D0" w:rsidRDefault="00A002D0" w:rsidP="00A002D0">
      <w:pPr>
        <w:spacing w:after="0" w:line="240" w:lineRule="auto"/>
        <w:ind w:firstLine="720"/>
        <w:jc w:val="right"/>
        <w:rPr>
          <w:rFonts w:ascii="Times New Roman" w:eastAsia="Times New Roman" w:hAnsi="Times New Roman" w:cs="Times New Roman"/>
          <w:sz w:val="24"/>
          <w:szCs w:val="24"/>
          <w:lang w:eastAsia="ru-RU"/>
        </w:rPr>
      </w:pPr>
      <w:r w:rsidRPr="00A002D0">
        <w:rPr>
          <w:rFonts w:ascii="Times New Roman" w:eastAsia="Times New Roman" w:hAnsi="Times New Roman" w:cs="Times New Roman"/>
          <w:sz w:val="24"/>
          <w:szCs w:val="24"/>
          <w:lang w:eastAsia="ru-RU"/>
        </w:rPr>
        <w:t xml:space="preserve">к  отчету о реализации  </w:t>
      </w:r>
    </w:p>
    <w:p w:rsidR="00A002D0" w:rsidRPr="00A002D0" w:rsidRDefault="00A002D0" w:rsidP="00A002D0">
      <w:pPr>
        <w:spacing w:after="0" w:line="240" w:lineRule="auto"/>
        <w:ind w:firstLine="720"/>
        <w:jc w:val="right"/>
        <w:rPr>
          <w:rFonts w:ascii="Times New Roman" w:eastAsia="Times New Roman" w:hAnsi="Times New Roman" w:cs="Times New Roman"/>
          <w:sz w:val="24"/>
          <w:szCs w:val="24"/>
          <w:lang w:eastAsia="ru-RU"/>
        </w:rPr>
      </w:pPr>
      <w:r w:rsidRPr="00A002D0">
        <w:rPr>
          <w:rFonts w:ascii="Times New Roman" w:eastAsia="Times New Roman" w:hAnsi="Times New Roman" w:cs="Times New Roman"/>
          <w:sz w:val="24"/>
          <w:szCs w:val="24"/>
          <w:lang w:eastAsia="ru-RU"/>
        </w:rPr>
        <w:t xml:space="preserve">муниципальной программы </w:t>
      </w:r>
    </w:p>
    <w:p w:rsidR="00A002D0" w:rsidRPr="00A002D0" w:rsidRDefault="00A002D0" w:rsidP="00A002D0">
      <w:pPr>
        <w:spacing w:after="0" w:line="240" w:lineRule="auto"/>
        <w:ind w:firstLine="720"/>
        <w:jc w:val="right"/>
        <w:rPr>
          <w:rFonts w:ascii="Times New Roman" w:eastAsia="Times New Roman" w:hAnsi="Times New Roman" w:cs="Times New Roman"/>
          <w:sz w:val="24"/>
          <w:szCs w:val="24"/>
          <w:lang w:eastAsia="ru-RU"/>
        </w:rPr>
      </w:pPr>
      <w:r w:rsidRPr="00A002D0">
        <w:rPr>
          <w:rFonts w:ascii="Times New Roman" w:eastAsia="Times New Roman" w:hAnsi="Times New Roman" w:cs="Times New Roman"/>
          <w:sz w:val="24"/>
          <w:szCs w:val="24"/>
          <w:lang w:eastAsia="ru-RU"/>
        </w:rPr>
        <w:t xml:space="preserve">Дубовского сельского поселения </w:t>
      </w:r>
    </w:p>
    <w:p w:rsidR="00A002D0" w:rsidRPr="00A002D0" w:rsidRDefault="00A002D0" w:rsidP="00A002D0">
      <w:pPr>
        <w:spacing w:after="0" w:line="240" w:lineRule="auto"/>
        <w:ind w:firstLine="720"/>
        <w:jc w:val="right"/>
        <w:rPr>
          <w:rFonts w:ascii="Times New Roman" w:eastAsia="Times New Roman" w:hAnsi="Times New Roman" w:cs="Times New Roman"/>
          <w:sz w:val="24"/>
          <w:szCs w:val="28"/>
          <w:lang w:eastAsia="ru-RU"/>
        </w:rPr>
      </w:pPr>
      <w:r w:rsidRPr="00A002D0">
        <w:rPr>
          <w:rFonts w:ascii="Times New Roman" w:eastAsia="Times New Roman" w:hAnsi="Times New Roman" w:cs="Times New Roman"/>
          <w:bCs/>
          <w:szCs w:val="24"/>
          <w:lang w:eastAsia="ru-RU"/>
        </w:rPr>
        <w:t>«</w:t>
      </w:r>
      <w:r w:rsidRPr="00A002D0">
        <w:rPr>
          <w:rFonts w:ascii="Times New Roman" w:eastAsia="Times New Roman" w:hAnsi="Times New Roman" w:cs="Times New Roman"/>
          <w:sz w:val="24"/>
          <w:szCs w:val="28"/>
          <w:lang w:eastAsia="ru-RU"/>
        </w:rPr>
        <w:t xml:space="preserve">Защита населения и территории </w:t>
      </w:r>
    </w:p>
    <w:p w:rsidR="00A002D0" w:rsidRPr="00A002D0" w:rsidRDefault="00A002D0" w:rsidP="00A002D0">
      <w:pPr>
        <w:spacing w:after="0" w:line="240" w:lineRule="auto"/>
        <w:ind w:firstLine="720"/>
        <w:jc w:val="right"/>
        <w:rPr>
          <w:rFonts w:ascii="Times New Roman" w:eastAsia="Times New Roman" w:hAnsi="Times New Roman" w:cs="Times New Roman"/>
          <w:sz w:val="24"/>
          <w:szCs w:val="28"/>
          <w:lang w:eastAsia="ru-RU"/>
        </w:rPr>
      </w:pPr>
      <w:r w:rsidRPr="00A002D0">
        <w:rPr>
          <w:rFonts w:ascii="Times New Roman" w:eastAsia="Times New Roman" w:hAnsi="Times New Roman" w:cs="Times New Roman"/>
          <w:sz w:val="24"/>
          <w:szCs w:val="28"/>
          <w:lang w:eastAsia="ru-RU"/>
        </w:rPr>
        <w:t xml:space="preserve">от чрезвычайных ситуаций, </w:t>
      </w:r>
    </w:p>
    <w:p w:rsidR="00A002D0" w:rsidRPr="00A002D0" w:rsidRDefault="00A002D0" w:rsidP="00A002D0">
      <w:pPr>
        <w:spacing w:after="0" w:line="240" w:lineRule="auto"/>
        <w:ind w:firstLine="720"/>
        <w:jc w:val="right"/>
        <w:rPr>
          <w:rFonts w:ascii="Times New Roman" w:eastAsia="Times New Roman" w:hAnsi="Times New Roman" w:cs="Times New Roman"/>
          <w:sz w:val="24"/>
          <w:szCs w:val="28"/>
          <w:lang w:eastAsia="ru-RU"/>
        </w:rPr>
      </w:pPr>
      <w:r w:rsidRPr="00A002D0">
        <w:rPr>
          <w:rFonts w:ascii="Times New Roman" w:eastAsia="Times New Roman" w:hAnsi="Times New Roman" w:cs="Times New Roman"/>
          <w:sz w:val="24"/>
          <w:szCs w:val="28"/>
          <w:lang w:eastAsia="ru-RU"/>
        </w:rPr>
        <w:t>обеспечение пожарной безопасности</w:t>
      </w:r>
    </w:p>
    <w:p w:rsidR="00A002D0" w:rsidRPr="00A002D0" w:rsidRDefault="00A002D0" w:rsidP="00A002D0">
      <w:pPr>
        <w:spacing w:after="0" w:line="240" w:lineRule="auto"/>
        <w:ind w:firstLine="720"/>
        <w:jc w:val="right"/>
        <w:rPr>
          <w:rFonts w:ascii="Times New Roman" w:eastAsia="Times New Roman" w:hAnsi="Times New Roman" w:cs="Times New Roman"/>
          <w:sz w:val="24"/>
          <w:szCs w:val="28"/>
          <w:lang w:eastAsia="ru-RU"/>
        </w:rPr>
      </w:pPr>
      <w:r w:rsidRPr="00A002D0">
        <w:rPr>
          <w:rFonts w:ascii="Times New Roman" w:eastAsia="Times New Roman" w:hAnsi="Times New Roman" w:cs="Times New Roman"/>
          <w:sz w:val="24"/>
          <w:szCs w:val="28"/>
          <w:lang w:eastAsia="ru-RU"/>
        </w:rPr>
        <w:lastRenderedPageBreak/>
        <w:t xml:space="preserve"> и безопасности людей </w:t>
      </w:r>
    </w:p>
    <w:p w:rsidR="00A002D0" w:rsidRPr="00A002D0" w:rsidRDefault="00A002D0" w:rsidP="00A002D0">
      <w:pPr>
        <w:spacing w:after="0" w:line="240" w:lineRule="auto"/>
        <w:ind w:firstLine="720"/>
        <w:jc w:val="right"/>
        <w:rPr>
          <w:rFonts w:ascii="Times New Roman" w:eastAsia="Times New Roman" w:hAnsi="Times New Roman" w:cs="Times New Roman"/>
          <w:sz w:val="24"/>
          <w:szCs w:val="28"/>
          <w:lang w:eastAsia="ru-RU"/>
        </w:rPr>
      </w:pPr>
      <w:r w:rsidRPr="00A002D0">
        <w:rPr>
          <w:rFonts w:ascii="Times New Roman" w:eastAsia="Times New Roman" w:hAnsi="Times New Roman" w:cs="Times New Roman"/>
          <w:sz w:val="24"/>
          <w:szCs w:val="28"/>
          <w:lang w:eastAsia="ru-RU"/>
        </w:rPr>
        <w:t>на водных объектах</w:t>
      </w:r>
      <w:r w:rsidRPr="00A002D0">
        <w:rPr>
          <w:rFonts w:ascii="Times New Roman" w:eastAsia="Times New Roman" w:hAnsi="Times New Roman" w:cs="Times New Roman"/>
          <w:color w:val="000000"/>
          <w:kern w:val="2"/>
          <w:sz w:val="24"/>
          <w:szCs w:val="24"/>
          <w:lang w:eastAsia="ru-RU"/>
        </w:rPr>
        <w:t>»</w:t>
      </w:r>
      <w:r w:rsidRPr="00A002D0">
        <w:rPr>
          <w:rFonts w:ascii="Times New Roman" w:eastAsia="Times New Roman" w:hAnsi="Times New Roman" w:cs="Times New Roman"/>
          <w:sz w:val="24"/>
          <w:szCs w:val="24"/>
          <w:lang w:eastAsia="ru-RU"/>
        </w:rPr>
        <w:t xml:space="preserve"> за 2021 год.</w:t>
      </w:r>
    </w:p>
    <w:p w:rsidR="00A002D0" w:rsidRPr="00A002D0" w:rsidRDefault="00A002D0" w:rsidP="00A002D0">
      <w:pPr>
        <w:widowControl w:val="0"/>
        <w:autoSpaceDE w:val="0"/>
        <w:autoSpaceDN w:val="0"/>
        <w:adjustRightInd w:val="0"/>
        <w:spacing w:after="0" w:line="240" w:lineRule="auto"/>
        <w:outlineLvl w:val="2"/>
        <w:rPr>
          <w:rFonts w:ascii="Times New Roman" w:eastAsia="Times New Roman" w:hAnsi="Times New Roman" w:cs="Times New Roman"/>
          <w:sz w:val="24"/>
          <w:szCs w:val="24"/>
          <w:lang w:eastAsia="ru-RU"/>
        </w:rPr>
      </w:pPr>
    </w:p>
    <w:p w:rsidR="00A002D0" w:rsidRPr="00A002D0" w:rsidRDefault="00A002D0" w:rsidP="00A002D0">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A002D0">
        <w:rPr>
          <w:rFonts w:ascii="Times New Roman" w:eastAsia="Times New Roman" w:hAnsi="Times New Roman" w:cs="Times New Roman"/>
          <w:sz w:val="24"/>
          <w:szCs w:val="24"/>
          <w:lang w:eastAsia="ru-RU"/>
        </w:rPr>
        <w:t>Информация</w:t>
      </w:r>
    </w:p>
    <w:p w:rsidR="00A002D0" w:rsidRPr="00A002D0" w:rsidRDefault="00A002D0" w:rsidP="00A002D0">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A002D0">
        <w:rPr>
          <w:rFonts w:ascii="Times New Roman" w:eastAsia="Times New Roman" w:hAnsi="Times New Roman" w:cs="Times New Roman"/>
          <w:sz w:val="24"/>
          <w:szCs w:val="24"/>
          <w:lang w:eastAsia="ru-RU"/>
        </w:rPr>
        <w:t>об основных мероприятиях, финансируемых за счет всех источников финансирования, выполненных в полном объеме</w:t>
      </w:r>
    </w:p>
    <w:p w:rsidR="00A002D0" w:rsidRPr="00A002D0" w:rsidRDefault="00A002D0" w:rsidP="00A002D0">
      <w:pPr>
        <w:spacing w:after="0" w:line="240" w:lineRule="auto"/>
        <w:ind w:firstLine="709"/>
        <w:jc w:val="right"/>
        <w:rPr>
          <w:rFonts w:ascii="Times New Roman" w:eastAsia="Times New Roman" w:hAnsi="Times New Roman" w:cs="Times New Roman"/>
          <w:sz w:val="28"/>
          <w:szCs w:val="28"/>
          <w:lang w:eastAsia="ru-RU"/>
        </w:rPr>
      </w:pPr>
    </w:p>
    <w:tbl>
      <w:tblPr>
        <w:tblW w:w="1485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3402"/>
        <w:gridCol w:w="3260"/>
        <w:gridCol w:w="2977"/>
      </w:tblGrid>
      <w:tr w:rsidR="00A002D0" w:rsidRPr="00A002D0" w:rsidTr="00A002D0">
        <w:tc>
          <w:tcPr>
            <w:tcW w:w="5211" w:type="dxa"/>
            <w:shd w:val="clear" w:color="auto" w:fill="auto"/>
          </w:tcPr>
          <w:p w:rsidR="00A002D0" w:rsidRPr="00A002D0" w:rsidRDefault="00A002D0" w:rsidP="00A002D0">
            <w:pPr>
              <w:spacing w:after="0" w:line="360" w:lineRule="auto"/>
              <w:rPr>
                <w:rFonts w:ascii="Times New Roman" w:eastAsia="Times New Roman" w:hAnsi="Times New Roman" w:cs="Times New Roman"/>
                <w:sz w:val="24"/>
                <w:szCs w:val="24"/>
                <w:lang w:eastAsia="ru-RU"/>
              </w:rPr>
            </w:pPr>
          </w:p>
        </w:tc>
        <w:tc>
          <w:tcPr>
            <w:tcW w:w="3402" w:type="dxa"/>
            <w:shd w:val="clear" w:color="auto" w:fill="auto"/>
          </w:tcPr>
          <w:p w:rsidR="00A002D0" w:rsidRPr="00A002D0" w:rsidRDefault="00A002D0" w:rsidP="00A002D0">
            <w:pPr>
              <w:spacing w:after="0" w:line="240" w:lineRule="auto"/>
              <w:jc w:val="center"/>
              <w:rPr>
                <w:rFonts w:ascii="Times New Roman" w:eastAsia="Times New Roman" w:hAnsi="Times New Roman" w:cs="Times New Roman"/>
                <w:sz w:val="24"/>
                <w:szCs w:val="24"/>
                <w:lang w:eastAsia="ru-RU"/>
              </w:rPr>
            </w:pPr>
            <w:r w:rsidRPr="00A002D0">
              <w:rPr>
                <w:rFonts w:ascii="Times New Roman" w:eastAsia="Times New Roman" w:hAnsi="Times New Roman" w:cs="Times New Roman"/>
                <w:sz w:val="24"/>
                <w:szCs w:val="24"/>
                <w:lang w:eastAsia="ru-RU"/>
              </w:rPr>
              <w:t>Количество основных мероприятий, запланированных к реализации в отчетном году</w:t>
            </w:r>
          </w:p>
        </w:tc>
        <w:tc>
          <w:tcPr>
            <w:tcW w:w="3260" w:type="dxa"/>
            <w:shd w:val="clear" w:color="auto" w:fill="auto"/>
          </w:tcPr>
          <w:p w:rsidR="00A002D0" w:rsidRPr="00A002D0" w:rsidRDefault="00A002D0" w:rsidP="00A002D0">
            <w:pPr>
              <w:spacing w:after="0" w:line="240" w:lineRule="auto"/>
              <w:jc w:val="center"/>
              <w:rPr>
                <w:rFonts w:ascii="Times New Roman" w:eastAsia="Times New Roman" w:hAnsi="Times New Roman" w:cs="Times New Roman"/>
                <w:sz w:val="24"/>
                <w:szCs w:val="24"/>
                <w:lang w:eastAsia="ru-RU"/>
              </w:rPr>
            </w:pPr>
            <w:r w:rsidRPr="00A002D0">
              <w:rPr>
                <w:rFonts w:ascii="Times New Roman" w:eastAsia="Times New Roman" w:hAnsi="Times New Roman" w:cs="Times New Roman"/>
                <w:sz w:val="24"/>
                <w:szCs w:val="24"/>
                <w:lang w:eastAsia="ru-RU"/>
              </w:rPr>
              <w:t>Количество основных мероприятий, выполненных в полном объеме</w:t>
            </w:r>
          </w:p>
        </w:tc>
        <w:tc>
          <w:tcPr>
            <w:tcW w:w="2977" w:type="dxa"/>
            <w:shd w:val="clear" w:color="auto" w:fill="auto"/>
          </w:tcPr>
          <w:p w:rsidR="00A002D0" w:rsidRPr="00A002D0" w:rsidRDefault="00A002D0" w:rsidP="00A002D0">
            <w:pPr>
              <w:spacing w:after="0" w:line="240" w:lineRule="auto"/>
              <w:jc w:val="center"/>
              <w:rPr>
                <w:rFonts w:ascii="Times New Roman" w:eastAsia="Times New Roman" w:hAnsi="Times New Roman" w:cs="Times New Roman"/>
                <w:sz w:val="24"/>
                <w:szCs w:val="24"/>
                <w:lang w:eastAsia="ru-RU"/>
              </w:rPr>
            </w:pPr>
            <w:r w:rsidRPr="00A002D0">
              <w:rPr>
                <w:rFonts w:ascii="Times New Roman" w:eastAsia="Times New Roman" w:hAnsi="Times New Roman" w:cs="Times New Roman"/>
                <w:sz w:val="24"/>
                <w:szCs w:val="24"/>
                <w:lang w:eastAsia="ru-RU"/>
              </w:rPr>
              <w:t>Степень реализации основных мероприятий</w:t>
            </w:r>
          </w:p>
        </w:tc>
      </w:tr>
      <w:tr w:rsidR="00A002D0" w:rsidRPr="00A002D0" w:rsidTr="00A002D0">
        <w:tc>
          <w:tcPr>
            <w:tcW w:w="5211" w:type="dxa"/>
            <w:shd w:val="clear" w:color="auto" w:fill="auto"/>
          </w:tcPr>
          <w:p w:rsidR="00A002D0" w:rsidRPr="00A002D0" w:rsidRDefault="00A002D0" w:rsidP="00A002D0">
            <w:pPr>
              <w:spacing w:after="0" w:line="240" w:lineRule="auto"/>
              <w:jc w:val="center"/>
              <w:rPr>
                <w:rFonts w:ascii="Times New Roman" w:eastAsia="Times New Roman" w:hAnsi="Times New Roman" w:cs="Times New Roman"/>
                <w:sz w:val="24"/>
                <w:szCs w:val="24"/>
                <w:lang w:eastAsia="ru-RU"/>
              </w:rPr>
            </w:pPr>
            <w:r w:rsidRPr="00A002D0">
              <w:rPr>
                <w:rFonts w:ascii="Times New Roman" w:eastAsia="Times New Roman" w:hAnsi="Times New Roman" w:cs="Times New Roman"/>
                <w:sz w:val="24"/>
                <w:szCs w:val="24"/>
                <w:lang w:eastAsia="ru-RU"/>
              </w:rPr>
              <w:t>1</w:t>
            </w:r>
          </w:p>
        </w:tc>
        <w:tc>
          <w:tcPr>
            <w:tcW w:w="3402" w:type="dxa"/>
            <w:shd w:val="clear" w:color="auto" w:fill="auto"/>
          </w:tcPr>
          <w:p w:rsidR="00A002D0" w:rsidRPr="00A002D0" w:rsidRDefault="00A002D0" w:rsidP="00A002D0">
            <w:pPr>
              <w:spacing w:after="0" w:line="240" w:lineRule="auto"/>
              <w:jc w:val="center"/>
              <w:rPr>
                <w:rFonts w:ascii="Times New Roman" w:eastAsia="Times New Roman" w:hAnsi="Times New Roman" w:cs="Times New Roman"/>
                <w:sz w:val="24"/>
                <w:szCs w:val="24"/>
                <w:lang w:eastAsia="ru-RU"/>
              </w:rPr>
            </w:pPr>
            <w:r w:rsidRPr="00A002D0">
              <w:rPr>
                <w:rFonts w:ascii="Times New Roman" w:eastAsia="Times New Roman" w:hAnsi="Times New Roman" w:cs="Times New Roman"/>
                <w:sz w:val="24"/>
                <w:szCs w:val="24"/>
                <w:lang w:eastAsia="ru-RU"/>
              </w:rPr>
              <w:t>2</w:t>
            </w:r>
          </w:p>
        </w:tc>
        <w:tc>
          <w:tcPr>
            <w:tcW w:w="3260" w:type="dxa"/>
            <w:shd w:val="clear" w:color="auto" w:fill="auto"/>
          </w:tcPr>
          <w:p w:rsidR="00A002D0" w:rsidRPr="00A002D0" w:rsidRDefault="00A002D0" w:rsidP="00A002D0">
            <w:pPr>
              <w:spacing w:after="0" w:line="240" w:lineRule="auto"/>
              <w:jc w:val="center"/>
              <w:rPr>
                <w:rFonts w:ascii="Times New Roman" w:eastAsia="Times New Roman" w:hAnsi="Times New Roman" w:cs="Times New Roman"/>
                <w:sz w:val="24"/>
                <w:szCs w:val="24"/>
                <w:lang w:eastAsia="ru-RU"/>
              </w:rPr>
            </w:pPr>
            <w:r w:rsidRPr="00A002D0">
              <w:rPr>
                <w:rFonts w:ascii="Times New Roman" w:eastAsia="Times New Roman" w:hAnsi="Times New Roman" w:cs="Times New Roman"/>
                <w:sz w:val="24"/>
                <w:szCs w:val="24"/>
                <w:lang w:eastAsia="ru-RU"/>
              </w:rPr>
              <w:t>3</w:t>
            </w:r>
          </w:p>
        </w:tc>
        <w:tc>
          <w:tcPr>
            <w:tcW w:w="2977" w:type="dxa"/>
            <w:shd w:val="clear" w:color="auto" w:fill="auto"/>
          </w:tcPr>
          <w:p w:rsidR="00A002D0" w:rsidRPr="00A002D0" w:rsidRDefault="00A002D0" w:rsidP="00A002D0">
            <w:pPr>
              <w:spacing w:after="0" w:line="240" w:lineRule="auto"/>
              <w:jc w:val="center"/>
              <w:rPr>
                <w:rFonts w:ascii="Times New Roman" w:eastAsia="Times New Roman" w:hAnsi="Times New Roman" w:cs="Times New Roman"/>
                <w:sz w:val="24"/>
                <w:szCs w:val="24"/>
                <w:lang w:eastAsia="ru-RU"/>
              </w:rPr>
            </w:pPr>
            <w:r w:rsidRPr="00A002D0">
              <w:rPr>
                <w:rFonts w:ascii="Times New Roman" w:eastAsia="Times New Roman" w:hAnsi="Times New Roman" w:cs="Times New Roman"/>
                <w:sz w:val="24"/>
                <w:szCs w:val="24"/>
                <w:lang w:eastAsia="ru-RU"/>
              </w:rPr>
              <w:t>4</w:t>
            </w:r>
          </w:p>
        </w:tc>
      </w:tr>
      <w:tr w:rsidR="00A002D0" w:rsidRPr="00A002D0" w:rsidTr="00A002D0">
        <w:tc>
          <w:tcPr>
            <w:tcW w:w="5211" w:type="dxa"/>
            <w:shd w:val="clear" w:color="auto" w:fill="auto"/>
          </w:tcPr>
          <w:p w:rsidR="00A002D0" w:rsidRPr="00A002D0" w:rsidRDefault="00A002D0" w:rsidP="00A002D0">
            <w:pPr>
              <w:spacing w:after="0" w:line="360" w:lineRule="auto"/>
              <w:rPr>
                <w:rFonts w:ascii="Times New Roman" w:eastAsia="Times New Roman" w:hAnsi="Times New Roman" w:cs="Times New Roman"/>
                <w:sz w:val="24"/>
                <w:szCs w:val="24"/>
                <w:lang w:eastAsia="ru-RU"/>
              </w:rPr>
            </w:pPr>
            <w:r w:rsidRPr="00A002D0">
              <w:rPr>
                <w:rFonts w:ascii="Times New Roman" w:eastAsia="Times New Roman" w:hAnsi="Times New Roman" w:cs="Times New Roman"/>
                <w:sz w:val="24"/>
                <w:szCs w:val="24"/>
                <w:lang w:eastAsia="ru-RU"/>
              </w:rPr>
              <w:t>Всего, в том числе:</w:t>
            </w:r>
          </w:p>
        </w:tc>
        <w:tc>
          <w:tcPr>
            <w:tcW w:w="3402" w:type="dxa"/>
            <w:shd w:val="clear" w:color="auto" w:fill="auto"/>
          </w:tcPr>
          <w:p w:rsidR="00A002D0" w:rsidRPr="00A002D0" w:rsidRDefault="00A002D0" w:rsidP="00A002D0">
            <w:pPr>
              <w:spacing w:after="0" w:line="360" w:lineRule="auto"/>
              <w:jc w:val="center"/>
              <w:rPr>
                <w:rFonts w:ascii="Times New Roman" w:eastAsia="Times New Roman" w:hAnsi="Times New Roman" w:cs="Times New Roman"/>
                <w:sz w:val="24"/>
                <w:szCs w:val="28"/>
                <w:lang w:val="en-US" w:eastAsia="ru-RU"/>
              </w:rPr>
            </w:pPr>
            <w:r w:rsidRPr="00A002D0">
              <w:rPr>
                <w:rFonts w:ascii="Times New Roman" w:eastAsia="Times New Roman" w:hAnsi="Times New Roman" w:cs="Times New Roman"/>
                <w:sz w:val="24"/>
                <w:szCs w:val="28"/>
                <w:lang w:val="en-US" w:eastAsia="ru-RU"/>
              </w:rPr>
              <w:t>7</w:t>
            </w:r>
          </w:p>
        </w:tc>
        <w:tc>
          <w:tcPr>
            <w:tcW w:w="3260" w:type="dxa"/>
            <w:shd w:val="clear" w:color="auto" w:fill="auto"/>
          </w:tcPr>
          <w:p w:rsidR="00A002D0" w:rsidRPr="00A002D0" w:rsidRDefault="00A002D0" w:rsidP="00A002D0">
            <w:pPr>
              <w:spacing w:after="0" w:line="360" w:lineRule="auto"/>
              <w:jc w:val="center"/>
              <w:rPr>
                <w:rFonts w:ascii="Times New Roman" w:eastAsia="Times New Roman" w:hAnsi="Times New Roman" w:cs="Times New Roman"/>
                <w:sz w:val="24"/>
                <w:szCs w:val="28"/>
                <w:lang w:val="en-US" w:eastAsia="ru-RU"/>
              </w:rPr>
            </w:pPr>
            <w:r w:rsidRPr="00A002D0">
              <w:rPr>
                <w:rFonts w:ascii="Times New Roman" w:eastAsia="Times New Roman" w:hAnsi="Times New Roman" w:cs="Times New Roman"/>
                <w:sz w:val="24"/>
                <w:szCs w:val="28"/>
                <w:lang w:val="en-US" w:eastAsia="ru-RU"/>
              </w:rPr>
              <w:t>4</w:t>
            </w:r>
          </w:p>
        </w:tc>
        <w:tc>
          <w:tcPr>
            <w:tcW w:w="2977" w:type="dxa"/>
            <w:shd w:val="clear" w:color="auto" w:fill="auto"/>
          </w:tcPr>
          <w:p w:rsidR="00A002D0" w:rsidRPr="00A002D0" w:rsidRDefault="00A002D0" w:rsidP="00A002D0">
            <w:pPr>
              <w:spacing w:after="0" w:line="360" w:lineRule="auto"/>
              <w:jc w:val="center"/>
              <w:rPr>
                <w:rFonts w:ascii="Times New Roman" w:eastAsia="Times New Roman" w:hAnsi="Times New Roman" w:cs="Times New Roman"/>
                <w:sz w:val="24"/>
                <w:szCs w:val="28"/>
                <w:lang w:eastAsia="ru-RU"/>
              </w:rPr>
            </w:pPr>
            <w:r w:rsidRPr="00A002D0">
              <w:rPr>
                <w:rFonts w:ascii="Times New Roman" w:eastAsia="Times New Roman" w:hAnsi="Times New Roman" w:cs="Times New Roman"/>
                <w:sz w:val="24"/>
                <w:szCs w:val="28"/>
                <w:lang w:val="en-US" w:eastAsia="ru-RU"/>
              </w:rPr>
              <w:t>57</w:t>
            </w:r>
            <w:r w:rsidRPr="00A002D0">
              <w:rPr>
                <w:rFonts w:ascii="Times New Roman" w:eastAsia="Times New Roman" w:hAnsi="Times New Roman" w:cs="Times New Roman"/>
                <w:sz w:val="24"/>
                <w:szCs w:val="28"/>
                <w:lang w:eastAsia="ru-RU"/>
              </w:rPr>
              <w:t>,0</w:t>
            </w:r>
          </w:p>
        </w:tc>
      </w:tr>
      <w:tr w:rsidR="00A002D0" w:rsidRPr="00A002D0" w:rsidTr="00A002D0">
        <w:tc>
          <w:tcPr>
            <w:tcW w:w="5211" w:type="dxa"/>
            <w:shd w:val="clear" w:color="auto" w:fill="auto"/>
          </w:tcPr>
          <w:p w:rsidR="00A002D0" w:rsidRPr="00A002D0" w:rsidRDefault="00A002D0" w:rsidP="00A002D0">
            <w:pPr>
              <w:spacing w:after="0" w:line="240" w:lineRule="auto"/>
              <w:rPr>
                <w:rFonts w:ascii="Times New Roman" w:eastAsia="Times New Roman" w:hAnsi="Times New Roman" w:cs="Times New Roman"/>
                <w:sz w:val="24"/>
                <w:szCs w:val="24"/>
                <w:lang w:eastAsia="ru-RU"/>
              </w:rPr>
            </w:pPr>
            <w:r w:rsidRPr="00A002D0">
              <w:rPr>
                <w:rFonts w:ascii="Times New Roman" w:eastAsia="Times New Roman" w:hAnsi="Times New Roman" w:cs="Times New Roman"/>
                <w:sz w:val="24"/>
                <w:szCs w:val="24"/>
                <w:lang w:eastAsia="ru-RU"/>
              </w:rPr>
              <w:t xml:space="preserve"> - основные мероприятия, результаты которых оцениваются на основании числовых (в абсолютных или относительных величинах) значений показателей (индикаторов) </w:t>
            </w:r>
          </w:p>
          <w:p w:rsidR="00A002D0" w:rsidRPr="00A002D0" w:rsidRDefault="00A002D0" w:rsidP="00A002D0">
            <w:pPr>
              <w:spacing w:after="0" w:line="240" w:lineRule="auto"/>
              <w:rPr>
                <w:rFonts w:ascii="Times New Roman" w:eastAsia="Times New Roman" w:hAnsi="Times New Roman" w:cs="Times New Roman"/>
                <w:sz w:val="24"/>
                <w:szCs w:val="24"/>
                <w:lang w:eastAsia="ru-RU"/>
              </w:rPr>
            </w:pPr>
          </w:p>
        </w:tc>
        <w:tc>
          <w:tcPr>
            <w:tcW w:w="3402" w:type="dxa"/>
            <w:shd w:val="clear" w:color="auto" w:fill="auto"/>
          </w:tcPr>
          <w:p w:rsidR="00A002D0" w:rsidRPr="00A002D0" w:rsidRDefault="00A002D0" w:rsidP="00A002D0">
            <w:pPr>
              <w:spacing w:after="0" w:line="360" w:lineRule="auto"/>
              <w:jc w:val="center"/>
              <w:rPr>
                <w:rFonts w:ascii="Times New Roman" w:eastAsia="Times New Roman" w:hAnsi="Times New Roman" w:cs="Times New Roman"/>
                <w:sz w:val="24"/>
                <w:szCs w:val="28"/>
                <w:lang w:val="en-US" w:eastAsia="ru-RU"/>
              </w:rPr>
            </w:pPr>
            <w:r w:rsidRPr="00A002D0">
              <w:rPr>
                <w:rFonts w:ascii="Times New Roman" w:eastAsia="Times New Roman" w:hAnsi="Times New Roman" w:cs="Times New Roman"/>
                <w:sz w:val="24"/>
                <w:szCs w:val="28"/>
                <w:lang w:val="en-US" w:eastAsia="ru-RU"/>
              </w:rPr>
              <w:t>7</w:t>
            </w:r>
          </w:p>
        </w:tc>
        <w:tc>
          <w:tcPr>
            <w:tcW w:w="3260" w:type="dxa"/>
            <w:shd w:val="clear" w:color="auto" w:fill="auto"/>
          </w:tcPr>
          <w:p w:rsidR="00A002D0" w:rsidRPr="00A002D0" w:rsidRDefault="00A002D0" w:rsidP="00A002D0">
            <w:pPr>
              <w:spacing w:after="0" w:line="360" w:lineRule="auto"/>
              <w:jc w:val="center"/>
              <w:rPr>
                <w:rFonts w:ascii="Times New Roman" w:eastAsia="Times New Roman" w:hAnsi="Times New Roman" w:cs="Times New Roman"/>
                <w:sz w:val="24"/>
                <w:szCs w:val="28"/>
                <w:lang w:val="en-US" w:eastAsia="ru-RU"/>
              </w:rPr>
            </w:pPr>
            <w:r w:rsidRPr="00A002D0">
              <w:rPr>
                <w:rFonts w:ascii="Times New Roman" w:eastAsia="Times New Roman" w:hAnsi="Times New Roman" w:cs="Times New Roman"/>
                <w:sz w:val="24"/>
                <w:szCs w:val="28"/>
                <w:lang w:val="en-US" w:eastAsia="ru-RU"/>
              </w:rPr>
              <w:t>4</w:t>
            </w:r>
          </w:p>
        </w:tc>
        <w:tc>
          <w:tcPr>
            <w:tcW w:w="2977" w:type="dxa"/>
            <w:shd w:val="clear" w:color="auto" w:fill="auto"/>
            <w:vAlign w:val="center"/>
          </w:tcPr>
          <w:p w:rsidR="00A002D0" w:rsidRPr="00A002D0" w:rsidRDefault="00A002D0" w:rsidP="00A002D0">
            <w:pPr>
              <w:spacing w:after="0" w:line="360" w:lineRule="auto"/>
              <w:jc w:val="center"/>
              <w:rPr>
                <w:rFonts w:ascii="Times New Roman" w:eastAsia="Times New Roman" w:hAnsi="Times New Roman" w:cs="Times New Roman"/>
                <w:sz w:val="28"/>
                <w:szCs w:val="28"/>
                <w:lang w:eastAsia="ru-RU"/>
              </w:rPr>
            </w:pPr>
            <w:r w:rsidRPr="00A002D0">
              <w:rPr>
                <w:rFonts w:ascii="Times New Roman" w:eastAsia="Times New Roman" w:hAnsi="Times New Roman" w:cs="Times New Roman"/>
                <w:sz w:val="28"/>
                <w:szCs w:val="28"/>
                <w:lang w:eastAsia="ru-RU"/>
              </w:rPr>
              <w:t>Х</w:t>
            </w:r>
          </w:p>
        </w:tc>
      </w:tr>
      <w:tr w:rsidR="00A002D0" w:rsidRPr="00A002D0" w:rsidTr="00A002D0">
        <w:tc>
          <w:tcPr>
            <w:tcW w:w="5211" w:type="dxa"/>
            <w:shd w:val="clear" w:color="auto" w:fill="auto"/>
          </w:tcPr>
          <w:p w:rsidR="00A002D0" w:rsidRPr="00A002D0" w:rsidRDefault="00A002D0" w:rsidP="00A002D0">
            <w:pPr>
              <w:spacing w:after="0" w:line="240" w:lineRule="auto"/>
              <w:rPr>
                <w:rFonts w:ascii="Times New Roman" w:eastAsia="Times New Roman" w:hAnsi="Times New Roman" w:cs="Times New Roman"/>
                <w:sz w:val="24"/>
                <w:szCs w:val="24"/>
                <w:lang w:eastAsia="ru-RU"/>
              </w:rPr>
            </w:pPr>
            <w:r w:rsidRPr="00A002D0">
              <w:rPr>
                <w:rFonts w:ascii="Times New Roman" w:eastAsia="Times New Roman" w:hAnsi="Times New Roman" w:cs="Times New Roman"/>
                <w:sz w:val="24"/>
                <w:szCs w:val="24"/>
                <w:lang w:eastAsia="ru-RU"/>
              </w:rPr>
              <w:t xml:space="preserve"> - основные мероприятия, предусматривающие оказание муниципальных услуг (работ) на основании государственных заданий </w:t>
            </w:r>
          </w:p>
          <w:p w:rsidR="00A002D0" w:rsidRPr="00A002D0" w:rsidRDefault="00A002D0" w:rsidP="00A002D0">
            <w:pPr>
              <w:spacing w:after="0" w:line="240" w:lineRule="auto"/>
              <w:rPr>
                <w:rFonts w:ascii="Times New Roman" w:eastAsia="Times New Roman" w:hAnsi="Times New Roman" w:cs="Times New Roman"/>
                <w:sz w:val="24"/>
                <w:szCs w:val="24"/>
                <w:lang w:eastAsia="ru-RU"/>
              </w:rPr>
            </w:pPr>
          </w:p>
        </w:tc>
        <w:tc>
          <w:tcPr>
            <w:tcW w:w="3402" w:type="dxa"/>
            <w:shd w:val="clear" w:color="auto" w:fill="auto"/>
          </w:tcPr>
          <w:p w:rsidR="00A002D0" w:rsidRPr="00A002D0" w:rsidRDefault="00A002D0" w:rsidP="00A002D0">
            <w:pPr>
              <w:spacing w:after="0" w:line="360" w:lineRule="auto"/>
              <w:jc w:val="center"/>
              <w:rPr>
                <w:rFonts w:ascii="Times New Roman" w:eastAsia="Times New Roman" w:hAnsi="Times New Roman" w:cs="Times New Roman"/>
                <w:sz w:val="24"/>
                <w:szCs w:val="28"/>
                <w:lang w:eastAsia="ru-RU"/>
              </w:rPr>
            </w:pPr>
            <w:r w:rsidRPr="00A002D0">
              <w:rPr>
                <w:rFonts w:ascii="Times New Roman" w:eastAsia="Times New Roman" w:hAnsi="Times New Roman" w:cs="Times New Roman"/>
                <w:sz w:val="24"/>
                <w:szCs w:val="28"/>
                <w:lang w:eastAsia="ru-RU"/>
              </w:rPr>
              <w:t>0</w:t>
            </w:r>
          </w:p>
        </w:tc>
        <w:tc>
          <w:tcPr>
            <w:tcW w:w="3260" w:type="dxa"/>
            <w:shd w:val="clear" w:color="auto" w:fill="auto"/>
          </w:tcPr>
          <w:p w:rsidR="00A002D0" w:rsidRPr="00A002D0" w:rsidRDefault="00A002D0" w:rsidP="00A002D0">
            <w:pPr>
              <w:spacing w:after="0" w:line="360" w:lineRule="auto"/>
              <w:jc w:val="center"/>
              <w:rPr>
                <w:rFonts w:ascii="Times New Roman" w:eastAsia="Times New Roman" w:hAnsi="Times New Roman" w:cs="Times New Roman"/>
                <w:sz w:val="24"/>
                <w:szCs w:val="28"/>
                <w:lang w:eastAsia="ru-RU"/>
              </w:rPr>
            </w:pPr>
            <w:r w:rsidRPr="00A002D0">
              <w:rPr>
                <w:rFonts w:ascii="Times New Roman" w:eastAsia="Times New Roman" w:hAnsi="Times New Roman" w:cs="Times New Roman"/>
                <w:sz w:val="24"/>
                <w:szCs w:val="28"/>
                <w:lang w:eastAsia="ru-RU"/>
              </w:rPr>
              <w:t>0</w:t>
            </w:r>
          </w:p>
        </w:tc>
        <w:tc>
          <w:tcPr>
            <w:tcW w:w="2977" w:type="dxa"/>
            <w:shd w:val="clear" w:color="auto" w:fill="auto"/>
            <w:vAlign w:val="center"/>
          </w:tcPr>
          <w:p w:rsidR="00A002D0" w:rsidRPr="00A002D0" w:rsidRDefault="00A002D0" w:rsidP="00A002D0">
            <w:pPr>
              <w:spacing w:after="0" w:line="240" w:lineRule="auto"/>
              <w:jc w:val="center"/>
              <w:rPr>
                <w:rFonts w:ascii="Times New Roman" w:eastAsia="Times New Roman" w:hAnsi="Times New Roman" w:cs="Times New Roman"/>
                <w:sz w:val="28"/>
                <w:szCs w:val="28"/>
                <w:lang w:eastAsia="ru-RU"/>
              </w:rPr>
            </w:pPr>
            <w:r w:rsidRPr="00A002D0">
              <w:rPr>
                <w:rFonts w:ascii="Times New Roman" w:eastAsia="Times New Roman" w:hAnsi="Times New Roman" w:cs="Times New Roman"/>
                <w:sz w:val="28"/>
                <w:szCs w:val="28"/>
                <w:lang w:eastAsia="ru-RU"/>
              </w:rPr>
              <w:t>Х</w:t>
            </w:r>
          </w:p>
        </w:tc>
      </w:tr>
      <w:tr w:rsidR="00A002D0" w:rsidRPr="00A002D0" w:rsidTr="00A002D0">
        <w:tc>
          <w:tcPr>
            <w:tcW w:w="5211" w:type="dxa"/>
            <w:shd w:val="clear" w:color="auto" w:fill="auto"/>
          </w:tcPr>
          <w:p w:rsidR="00A002D0" w:rsidRPr="00A002D0" w:rsidRDefault="00A002D0" w:rsidP="00A002D0">
            <w:pPr>
              <w:spacing w:after="0" w:line="240" w:lineRule="auto"/>
              <w:rPr>
                <w:rFonts w:ascii="Times New Roman" w:eastAsia="Times New Roman" w:hAnsi="Times New Roman" w:cs="Times New Roman"/>
                <w:sz w:val="24"/>
                <w:szCs w:val="24"/>
                <w:lang w:eastAsia="ru-RU"/>
              </w:rPr>
            </w:pPr>
            <w:r w:rsidRPr="00A002D0">
              <w:rPr>
                <w:rFonts w:ascii="Times New Roman" w:eastAsia="Times New Roman" w:hAnsi="Times New Roman" w:cs="Times New Roman"/>
                <w:sz w:val="24"/>
                <w:szCs w:val="24"/>
                <w:lang w:eastAsia="ru-RU"/>
              </w:rPr>
              <w:t xml:space="preserve"> - иные основные мероприятия, результаты реализации которых оцениваются как наступление или </w:t>
            </w:r>
            <w:proofErr w:type="spellStart"/>
            <w:r w:rsidRPr="00A002D0">
              <w:rPr>
                <w:rFonts w:ascii="Times New Roman" w:eastAsia="Times New Roman" w:hAnsi="Times New Roman" w:cs="Times New Roman"/>
                <w:sz w:val="24"/>
                <w:szCs w:val="24"/>
                <w:lang w:eastAsia="ru-RU"/>
              </w:rPr>
              <w:t>ненаступление</w:t>
            </w:r>
            <w:proofErr w:type="spellEnd"/>
            <w:r w:rsidRPr="00A002D0">
              <w:rPr>
                <w:rFonts w:ascii="Times New Roman" w:eastAsia="Times New Roman" w:hAnsi="Times New Roman" w:cs="Times New Roman"/>
                <w:sz w:val="24"/>
                <w:szCs w:val="24"/>
                <w:lang w:eastAsia="ru-RU"/>
              </w:rPr>
              <w:t xml:space="preserve"> контрольного события (событий) и (или) достижение качественного результата</w:t>
            </w:r>
          </w:p>
        </w:tc>
        <w:tc>
          <w:tcPr>
            <w:tcW w:w="3402" w:type="dxa"/>
            <w:shd w:val="clear" w:color="auto" w:fill="auto"/>
          </w:tcPr>
          <w:p w:rsidR="00A002D0" w:rsidRPr="00A002D0" w:rsidRDefault="00A002D0" w:rsidP="00A002D0">
            <w:pPr>
              <w:spacing w:after="0" w:line="360" w:lineRule="auto"/>
              <w:jc w:val="center"/>
              <w:rPr>
                <w:rFonts w:ascii="Times New Roman" w:eastAsia="Times New Roman" w:hAnsi="Times New Roman" w:cs="Times New Roman"/>
                <w:sz w:val="24"/>
                <w:szCs w:val="28"/>
                <w:lang w:eastAsia="ru-RU"/>
              </w:rPr>
            </w:pPr>
            <w:r w:rsidRPr="00A002D0">
              <w:rPr>
                <w:rFonts w:ascii="Times New Roman" w:eastAsia="Times New Roman" w:hAnsi="Times New Roman" w:cs="Times New Roman"/>
                <w:sz w:val="24"/>
                <w:szCs w:val="28"/>
                <w:lang w:eastAsia="ru-RU"/>
              </w:rPr>
              <w:t>0</w:t>
            </w:r>
          </w:p>
        </w:tc>
        <w:tc>
          <w:tcPr>
            <w:tcW w:w="3260" w:type="dxa"/>
            <w:shd w:val="clear" w:color="auto" w:fill="auto"/>
          </w:tcPr>
          <w:p w:rsidR="00A002D0" w:rsidRPr="00A002D0" w:rsidRDefault="00A002D0" w:rsidP="00A002D0">
            <w:pPr>
              <w:spacing w:after="0" w:line="360" w:lineRule="auto"/>
              <w:jc w:val="center"/>
              <w:rPr>
                <w:rFonts w:ascii="Times New Roman" w:eastAsia="Times New Roman" w:hAnsi="Times New Roman" w:cs="Times New Roman"/>
                <w:sz w:val="24"/>
                <w:szCs w:val="28"/>
                <w:lang w:eastAsia="ru-RU"/>
              </w:rPr>
            </w:pPr>
            <w:r w:rsidRPr="00A002D0">
              <w:rPr>
                <w:rFonts w:ascii="Times New Roman" w:eastAsia="Times New Roman" w:hAnsi="Times New Roman" w:cs="Times New Roman"/>
                <w:sz w:val="24"/>
                <w:szCs w:val="28"/>
                <w:lang w:eastAsia="ru-RU"/>
              </w:rPr>
              <w:t>0</w:t>
            </w:r>
          </w:p>
        </w:tc>
        <w:tc>
          <w:tcPr>
            <w:tcW w:w="2977" w:type="dxa"/>
            <w:shd w:val="clear" w:color="auto" w:fill="auto"/>
            <w:vAlign w:val="center"/>
          </w:tcPr>
          <w:p w:rsidR="00A002D0" w:rsidRPr="00A002D0" w:rsidRDefault="00A002D0" w:rsidP="00A002D0">
            <w:pPr>
              <w:spacing w:after="0" w:line="240" w:lineRule="auto"/>
              <w:jc w:val="center"/>
              <w:rPr>
                <w:rFonts w:ascii="Times New Roman" w:eastAsia="Times New Roman" w:hAnsi="Times New Roman" w:cs="Times New Roman"/>
                <w:sz w:val="28"/>
                <w:szCs w:val="28"/>
                <w:lang w:eastAsia="ru-RU"/>
              </w:rPr>
            </w:pPr>
            <w:r w:rsidRPr="00A002D0">
              <w:rPr>
                <w:rFonts w:ascii="Times New Roman" w:eastAsia="Times New Roman" w:hAnsi="Times New Roman" w:cs="Times New Roman"/>
                <w:sz w:val="28"/>
                <w:szCs w:val="28"/>
                <w:lang w:eastAsia="ru-RU"/>
              </w:rPr>
              <w:t>Х</w:t>
            </w:r>
          </w:p>
        </w:tc>
      </w:tr>
    </w:tbl>
    <w:p w:rsidR="00A002D0" w:rsidRPr="00A002D0" w:rsidRDefault="00A002D0" w:rsidP="00A002D0">
      <w:pPr>
        <w:widowControl w:val="0"/>
        <w:autoSpaceDE w:val="0"/>
        <w:autoSpaceDN w:val="0"/>
        <w:adjustRightInd w:val="0"/>
        <w:spacing w:after="0" w:line="240" w:lineRule="auto"/>
        <w:outlineLvl w:val="2"/>
        <w:rPr>
          <w:rFonts w:ascii="Times New Roman" w:eastAsia="Times New Roman" w:hAnsi="Times New Roman" w:cs="Times New Roman"/>
          <w:sz w:val="24"/>
          <w:szCs w:val="24"/>
          <w:lang w:eastAsia="ru-RU"/>
        </w:rPr>
      </w:pPr>
    </w:p>
    <w:p w:rsidR="00A002D0" w:rsidRPr="00A002D0" w:rsidRDefault="00A002D0" w:rsidP="00A002D0">
      <w:pPr>
        <w:widowControl w:val="0"/>
        <w:autoSpaceDE w:val="0"/>
        <w:autoSpaceDN w:val="0"/>
        <w:adjustRightInd w:val="0"/>
        <w:spacing w:after="0" w:line="240" w:lineRule="auto"/>
        <w:jc w:val="right"/>
        <w:outlineLvl w:val="2"/>
        <w:rPr>
          <w:rFonts w:ascii="Times New Roman" w:eastAsia="Times New Roman" w:hAnsi="Times New Roman" w:cs="Times New Roman"/>
          <w:sz w:val="24"/>
          <w:szCs w:val="24"/>
          <w:lang w:eastAsia="ru-RU"/>
        </w:rPr>
      </w:pPr>
    </w:p>
    <w:p w:rsidR="00A002D0" w:rsidRPr="00A002D0" w:rsidRDefault="00A002D0" w:rsidP="00A002D0">
      <w:pPr>
        <w:spacing w:after="0" w:line="240" w:lineRule="auto"/>
        <w:jc w:val="right"/>
        <w:rPr>
          <w:rFonts w:ascii="Times New Roman" w:eastAsia="Times New Roman" w:hAnsi="Times New Roman" w:cs="Times New Roman"/>
          <w:sz w:val="20"/>
          <w:szCs w:val="20"/>
          <w:lang w:eastAsia="ru-RU"/>
        </w:rPr>
      </w:pPr>
      <w:r w:rsidRPr="00A002D0">
        <w:rPr>
          <w:rFonts w:ascii="Times New Roman" w:eastAsia="Times New Roman" w:hAnsi="Times New Roman" w:cs="Times New Roman"/>
          <w:sz w:val="24"/>
          <w:szCs w:val="24"/>
          <w:lang w:eastAsia="ru-RU"/>
        </w:rPr>
        <w:t>Приложение 5</w:t>
      </w:r>
    </w:p>
    <w:p w:rsidR="00A002D0" w:rsidRPr="00A002D0" w:rsidRDefault="00A002D0" w:rsidP="00A002D0">
      <w:pPr>
        <w:spacing w:after="0" w:line="240" w:lineRule="auto"/>
        <w:ind w:firstLine="720"/>
        <w:jc w:val="right"/>
        <w:rPr>
          <w:rFonts w:ascii="Times New Roman" w:eastAsia="Times New Roman" w:hAnsi="Times New Roman" w:cs="Times New Roman"/>
          <w:sz w:val="24"/>
          <w:szCs w:val="24"/>
          <w:lang w:eastAsia="ru-RU"/>
        </w:rPr>
      </w:pPr>
      <w:r w:rsidRPr="00A002D0">
        <w:rPr>
          <w:rFonts w:ascii="Times New Roman" w:eastAsia="Times New Roman" w:hAnsi="Times New Roman" w:cs="Times New Roman"/>
          <w:sz w:val="24"/>
          <w:szCs w:val="24"/>
          <w:lang w:eastAsia="ru-RU"/>
        </w:rPr>
        <w:t xml:space="preserve">к  отчету о реализации  </w:t>
      </w:r>
    </w:p>
    <w:p w:rsidR="00A002D0" w:rsidRPr="00A002D0" w:rsidRDefault="00A002D0" w:rsidP="00A002D0">
      <w:pPr>
        <w:spacing w:after="0" w:line="240" w:lineRule="auto"/>
        <w:ind w:firstLine="720"/>
        <w:jc w:val="right"/>
        <w:rPr>
          <w:rFonts w:ascii="Times New Roman" w:eastAsia="Times New Roman" w:hAnsi="Times New Roman" w:cs="Times New Roman"/>
          <w:sz w:val="24"/>
          <w:szCs w:val="24"/>
          <w:lang w:eastAsia="ru-RU"/>
        </w:rPr>
      </w:pPr>
      <w:r w:rsidRPr="00A002D0">
        <w:rPr>
          <w:rFonts w:ascii="Times New Roman" w:eastAsia="Times New Roman" w:hAnsi="Times New Roman" w:cs="Times New Roman"/>
          <w:sz w:val="24"/>
          <w:szCs w:val="24"/>
          <w:lang w:eastAsia="ru-RU"/>
        </w:rPr>
        <w:t xml:space="preserve">муниципальной программы </w:t>
      </w:r>
    </w:p>
    <w:p w:rsidR="00A002D0" w:rsidRPr="00A002D0" w:rsidRDefault="00A002D0" w:rsidP="00A002D0">
      <w:pPr>
        <w:spacing w:after="0" w:line="240" w:lineRule="auto"/>
        <w:ind w:firstLine="720"/>
        <w:jc w:val="right"/>
        <w:rPr>
          <w:rFonts w:ascii="Times New Roman" w:eastAsia="Times New Roman" w:hAnsi="Times New Roman" w:cs="Times New Roman"/>
          <w:sz w:val="24"/>
          <w:szCs w:val="24"/>
          <w:lang w:eastAsia="ru-RU"/>
        </w:rPr>
      </w:pPr>
      <w:r w:rsidRPr="00A002D0">
        <w:rPr>
          <w:rFonts w:ascii="Times New Roman" w:eastAsia="Times New Roman" w:hAnsi="Times New Roman" w:cs="Times New Roman"/>
          <w:sz w:val="24"/>
          <w:szCs w:val="24"/>
          <w:lang w:eastAsia="ru-RU"/>
        </w:rPr>
        <w:t xml:space="preserve">Дубовского сельского поселения </w:t>
      </w:r>
    </w:p>
    <w:p w:rsidR="00A002D0" w:rsidRPr="00A002D0" w:rsidRDefault="00A002D0" w:rsidP="00A002D0">
      <w:pPr>
        <w:spacing w:after="0" w:line="240" w:lineRule="auto"/>
        <w:ind w:firstLine="720"/>
        <w:jc w:val="right"/>
        <w:rPr>
          <w:rFonts w:ascii="Times New Roman" w:eastAsia="Times New Roman" w:hAnsi="Times New Roman" w:cs="Times New Roman"/>
          <w:sz w:val="24"/>
          <w:szCs w:val="28"/>
          <w:lang w:eastAsia="ru-RU"/>
        </w:rPr>
      </w:pPr>
      <w:r w:rsidRPr="00A002D0">
        <w:rPr>
          <w:rFonts w:ascii="Times New Roman" w:eastAsia="Times New Roman" w:hAnsi="Times New Roman" w:cs="Times New Roman"/>
          <w:bCs/>
          <w:szCs w:val="24"/>
          <w:lang w:eastAsia="ru-RU"/>
        </w:rPr>
        <w:t>«</w:t>
      </w:r>
      <w:r w:rsidRPr="00A002D0">
        <w:rPr>
          <w:rFonts w:ascii="Times New Roman" w:eastAsia="Times New Roman" w:hAnsi="Times New Roman" w:cs="Times New Roman"/>
          <w:sz w:val="24"/>
          <w:szCs w:val="28"/>
          <w:lang w:eastAsia="ru-RU"/>
        </w:rPr>
        <w:t xml:space="preserve">Защита населения и территории </w:t>
      </w:r>
    </w:p>
    <w:p w:rsidR="00A002D0" w:rsidRPr="00A002D0" w:rsidRDefault="00A002D0" w:rsidP="00A002D0">
      <w:pPr>
        <w:spacing w:after="0" w:line="240" w:lineRule="auto"/>
        <w:ind w:firstLine="720"/>
        <w:jc w:val="right"/>
        <w:rPr>
          <w:rFonts w:ascii="Times New Roman" w:eastAsia="Times New Roman" w:hAnsi="Times New Roman" w:cs="Times New Roman"/>
          <w:sz w:val="24"/>
          <w:szCs w:val="28"/>
          <w:lang w:eastAsia="ru-RU"/>
        </w:rPr>
      </w:pPr>
      <w:r w:rsidRPr="00A002D0">
        <w:rPr>
          <w:rFonts w:ascii="Times New Roman" w:eastAsia="Times New Roman" w:hAnsi="Times New Roman" w:cs="Times New Roman"/>
          <w:sz w:val="24"/>
          <w:szCs w:val="28"/>
          <w:lang w:eastAsia="ru-RU"/>
        </w:rPr>
        <w:t xml:space="preserve">от чрезвычайных ситуаций, </w:t>
      </w:r>
    </w:p>
    <w:p w:rsidR="00A002D0" w:rsidRPr="00A002D0" w:rsidRDefault="00A002D0" w:rsidP="00A002D0">
      <w:pPr>
        <w:spacing w:after="0" w:line="240" w:lineRule="auto"/>
        <w:ind w:firstLine="720"/>
        <w:jc w:val="right"/>
        <w:rPr>
          <w:rFonts w:ascii="Times New Roman" w:eastAsia="Times New Roman" w:hAnsi="Times New Roman" w:cs="Times New Roman"/>
          <w:sz w:val="24"/>
          <w:szCs w:val="28"/>
          <w:lang w:eastAsia="ru-RU"/>
        </w:rPr>
      </w:pPr>
      <w:r w:rsidRPr="00A002D0">
        <w:rPr>
          <w:rFonts w:ascii="Times New Roman" w:eastAsia="Times New Roman" w:hAnsi="Times New Roman" w:cs="Times New Roman"/>
          <w:sz w:val="24"/>
          <w:szCs w:val="28"/>
          <w:lang w:eastAsia="ru-RU"/>
        </w:rPr>
        <w:t>обеспечение пожарной безопасности</w:t>
      </w:r>
    </w:p>
    <w:p w:rsidR="00A002D0" w:rsidRPr="00A002D0" w:rsidRDefault="00A002D0" w:rsidP="00A002D0">
      <w:pPr>
        <w:spacing w:after="0" w:line="240" w:lineRule="auto"/>
        <w:ind w:firstLine="720"/>
        <w:jc w:val="right"/>
        <w:rPr>
          <w:rFonts w:ascii="Times New Roman" w:eastAsia="Times New Roman" w:hAnsi="Times New Roman" w:cs="Times New Roman"/>
          <w:sz w:val="24"/>
          <w:szCs w:val="28"/>
          <w:lang w:eastAsia="ru-RU"/>
        </w:rPr>
      </w:pPr>
      <w:r w:rsidRPr="00A002D0">
        <w:rPr>
          <w:rFonts w:ascii="Times New Roman" w:eastAsia="Times New Roman" w:hAnsi="Times New Roman" w:cs="Times New Roman"/>
          <w:sz w:val="24"/>
          <w:szCs w:val="28"/>
          <w:lang w:eastAsia="ru-RU"/>
        </w:rPr>
        <w:t xml:space="preserve"> и безопасности людей </w:t>
      </w:r>
    </w:p>
    <w:p w:rsidR="00A002D0" w:rsidRPr="00A002D0" w:rsidRDefault="00A002D0" w:rsidP="00A002D0">
      <w:pPr>
        <w:spacing w:after="0" w:line="240" w:lineRule="auto"/>
        <w:ind w:firstLine="720"/>
        <w:jc w:val="right"/>
        <w:rPr>
          <w:rFonts w:ascii="Times New Roman" w:eastAsia="Times New Roman" w:hAnsi="Times New Roman" w:cs="Times New Roman"/>
          <w:sz w:val="24"/>
          <w:szCs w:val="28"/>
          <w:lang w:eastAsia="ru-RU"/>
        </w:rPr>
      </w:pPr>
      <w:r w:rsidRPr="00A002D0">
        <w:rPr>
          <w:rFonts w:ascii="Times New Roman" w:eastAsia="Times New Roman" w:hAnsi="Times New Roman" w:cs="Times New Roman"/>
          <w:sz w:val="24"/>
          <w:szCs w:val="28"/>
          <w:lang w:eastAsia="ru-RU"/>
        </w:rPr>
        <w:t>на водных объектах</w:t>
      </w:r>
      <w:r w:rsidRPr="00A002D0">
        <w:rPr>
          <w:rFonts w:ascii="Times New Roman" w:eastAsia="Times New Roman" w:hAnsi="Times New Roman" w:cs="Times New Roman"/>
          <w:color w:val="000000"/>
          <w:kern w:val="2"/>
          <w:sz w:val="24"/>
          <w:szCs w:val="24"/>
          <w:lang w:eastAsia="ru-RU"/>
        </w:rPr>
        <w:t>»</w:t>
      </w:r>
      <w:r w:rsidRPr="00A002D0">
        <w:rPr>
          <w:rFonts w:ascii="Times New Roman" w:eastAsia="Times New Roman" w:hAnsi="Times New Roman" w:cs="Times New Roman"/>
          <w:sz w:val="24"/>
          <w:szCs w:val="24"/>
          <w:lang w:eastAsia="ru-RU"/>
        </w:rPr>
        <w:t xml:space="preserve"> за 2021 год.</w:t>
      </w:r>
    </w:p>
    <w:p w:rsidR="00A002D0" w:rsidRPr="00A002D0" w:rsidRDefault="00A002D0" w:rsidP="00A002D0">
      <w:pPr>
        <w:spacing w:after="0" w:line="240" w:lineRule="auto"/>
        <w:jc w:val="right"/>
        <w:rPr>
          <w:rFonts w:ascii="Times New Roman" w:eastAsia="Times New Roman" w:hAnsi="Times New Roman" w:cs="Times New Roman"/>
          <w:sz w:val="24"/>
          <w:szCs w:val="24"/>
          <w:lang w:eastAsia="ru-RU"/>
        </w:rPr>
      </w:pPr>
    </w:p>
    <w:p w:rsidR="00A002D0" w:rsidRPr="00A002D0" w:rsidRDefault="00A002D0" w:rsidP="00A002D0">
      <w:pPr>
        <w:spacing w:after="0" w:line="240" w:lineRule="auto"/>
        <w:jc w:val="center"/>
        <w:rPr>
          <w:rFonts w:ascii="Times New Roman" w:eastAsia="Times New Roman" w:hAnsi="Times New Roman" w:cs="Times New Roman"/>
          <w:bCs/>
          <w:sz w:val="24"/>
          <w:szCs w:val="24"/>
          <w:u w:val="single"/>
          <w:lang w:eastAsia="ru-RU"/>
        </w:rPr>
      </w:pPr>
      <w:r w:rsidRPr="00A002D0">
        <w:rPr>
          <w:rFonts w:ascii="Times New Roman" w:eastAsia="Times New Roman" w:hAnsi="Times New Roman" w:cs="Times New Roman"/>
          <w:sz w:val="24"/>
          <w:szCs w:val="24"/>
          <w:lang w:eastAsia="ru-RU"/>
        </w:rPr>
        <w:t>Отчет об исполнении плана  реализации муниципальной программы</w:t>
      </w:r>
      <w:r w:rsidRPr="00A002D0">
        <w:rPr>
          <w:rFonts w:ascii="Times New Roman" w:eastAsia="Times New Roman" w:hAnsi="Times New Roman" w:cs="Times New Roman"/>
          <w:sz w:val="24"/>
          <w:szCs w:val="24"/>
          <w:u w:val="single"/>
          <w:lang w:eastAsia="ru-RU"/>
        </w:rPr>
        <w:t>: «</w:t>
      </w:r>
      <w:r w:rsidRPr="00A002D0">
        <w:rPr>
          <w:rFonts w:ascii="Times New Roman" w:eastAsia="Times New Roman" w:hAnsi="Times New Roman" w:cs="Times New Roman"/>
          <w:bCs/>
          <w:sz w:val="24"/>
          <w:szCs w:val="24"/>
          <w:u w:val="single"/>
          <w:lang w:eastAsia="ru-RU"/>
        </w:rPr>
        <w:t>Защита населения и территории от чрезвычайных ситуаций,</w:t>
      </w:r>
    </w:p>
    <w:p w:rsidR="00A002D0" w:rsidRPr="00A002D0" w:rsidRDefault="00A002D0" w:rsidP="00A002D0">
      <w:pPr>
        <w:spacing w:after="0" w:line="240" w:lineRule="auto"/>
        <w:jc w:val="center"/>
        <w:rPr>
          <w:rFonts w:ascii="Times New Roman" w:eastAsia="Times New Roman" w:hAnsi="Times New Roman" w:cs="Times New Roman"/>
          <w:sz w:val="24"/>
          <w:szCs w:val="24"/>
          <w:lang w:eastAsia="ru-RU"/>
        </w:rPr>
      </w:pPr>
      <w:r w:rsidRPr="00A002D0">
        <w:rPr>
          <w:rFonts w:ascii="Times New Roman" w:eastAsia="Times New Roman" w:hAnsi="Times New Roman" w:cs="Times New Roman"/>
          <w:bCs/>
          <w:sz w:val="24"/>
          <w:szCs w:val="24"/>
          <w:u w:val="single"/>
          <w:lang w:eastAsia="ru-RU"/>
        </w:rPr>
        <w:t>обеспечение пожарной безопасности и безопасности людей на водных объектах</w:t>
      </w:r>
      <w:r w:rsidRPr="00A002D0">
        <w:rPr>
          <w:rFonts w:ascii="Times New Roman" w:eastAsia="Times New Roman" w:hAnsi="Times New Roman" w:cs="Times New Roman"/>
          <w:sz w:val="24"/>
          <w:szCs w:val="24"/>
          <w:u w:val="single"/>
          <w:lang w:eastAsia="ru-RU"/>
        </w:rPr>
        <w:t xml:space="preserve">»  </w:t>
      </w:r>
      <w:r w:rsidRPr="00A002D0">
        <w:rPr>
          <w:rFonts w:ascii="Times New Roman" w:eastAsia="Times New Roman" w:hAnsi="Times New Roman" w:cs="Times New Roman"/>
          <w:sz w:val="24"/>
          <w:szCs w:val="24"/>
          <w:lang w:eastAsia="ru-RU"/>
        </w:rPr>
        <w:t xml:space="preserve">отчетный период </w:t>
      </w:r>
      <w:r w:rsidRPr="00A002D0">
        <w:rPr>
          <w:rFonts w:ascii="Times New Roman" w:eastAsia="Times New Roman" w:hAnsi="Times New Roman" w:cs="Times New Roman"/>
          <w:sz w:val="24"/>
          <w:szCs w:val="24"/>
          <w:u w:val="single"/>
          <w:lang w:eastAsia="ru-RU"/>
        </w:rPr>
        <w:t>2021 год</w:t>
      </w:r>
    </w:p>
    <w:p w:rsidR="00A002D0" w:rsidRPr="00A002D0" w:rsidRDefault="00A002D0" w:rsidP="00A002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002D0" w:rsidRPr="00A002D0" w:rsidRDefault="00A002D0" w:rsidP="00A002D0">
      <w:pPr>
        <w:tabs>
          <w:tab w:val="left" w:pos="11013"/>
          <w:tab w:val="right" w:pos="14997"/>
        </w:tabs>
        <w:spacing w:after="0" w:line="240" w:lineRule="auto"/>
        <w:rPr>
          <w:rFonts w:ascii="Times New Roman" w:eastAsia="Times New Roman" w:hAnsi="Times New Roman" w:cs="Times New Roman"/>
          <w:sz w:val="24"/>
          <w:szCs w:val="24"/>
          <w:lang w:eastAsia="ru-RU"/>
        </w:rPr>
      </w:pPr>
      <w:r w:rsidRPr="00A002D0">
        <w:rPr>
          <w:rFonts w:ascii="Times New Roman" w:eastAsia="Times New Roman" w:hAnsi="Times New Roman" w:cs="Times New Roman"/>
          <w:sz w:val="20"/>
          <w:szCs w:val="20"/>
          <w:lang w:eastAsia="ru-RU"/>
        </w:rPr>
        <w:tab/>
        <w:t>(тыс. рублей)</w:t>
      </w:r>
    </w:p>
    <w:tbl>
      <w:tblPr>
        <w:tblW w:w="14601"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847"/>
        <w:gridCol w:w="1558"/>
        <w:gridCol w:w="1843"/>
        <w:gridCol w:w="4386"/>
        <w:gridCol w:w="6"/>
        <w:gridCol w:w="1276"/>
        <w:gridCol w:w="11"/>
        <w:gridCol w:w="1123"/>
        <w:gridCol w:w="10"/>
        <w:gridCol w:w="870"/>
        <w:gridCol w:w="40"/>
        <w:gridCol w:w="781"/>
        <w:gridCol w:w="6"/>
        <w:gridCol w:w="987"/>
        <w:gridCol w:w="857"/>
      </w:tblGrid>
      <w:tr w:rsidR="00A002D0" w:rsidRPr="00A002D0" w:rsidTr="00A002D0">
        <w:trPr>
          <w:trHeight w:val="854"/>
          <w:tblCellSpacing w:w="5" w:type="nil"/>
        </w:trPr>
        <w:tc>
          <w:tcPr>
            <w:tcW w:w="847" w:type="dxa"/>
            <w:vMerge w:val="restart"/>
          </w:tcPr>
          <w:p w:rsidR="00A002D0" w:rsidRPr="00A002D0" w:rsidRDefault="00A002D0" w:rsidP="00A002D0">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A002D0">
              <w:rPr>
                <w:rFonts w:ascii="Times New Roman" w:eastAsia="Times New Roman" w:hAnsi="Times New Roman" w:cs="Times New Roman"/>
                <w:sz w:val="18"/>
                <w:szCs w:val="18"/>
                <w:lang w:eastAsia="ru-RU"/>
              </w:rPr>
              <w:t>№ п/п</w:t>
            </w:r>
          </w:p>
        </w:tc>
        <w:tc>
          <w:tcPr>
            <w:tcW w:w="1558" w:type="dxa"/>
            <w:vMerge w:val="restart"/>
          </w:tcPr>
          <w:p w:rsidR="00A002D0" w:rsidRPr="00A002D0" w:rsidRDefault="00A002D0" w:rsidP="00A002D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A002D0">
              <w:rPr>
                <w:rFonts w:ascii="Times New Roman" w:eastAsia="Times New Roman" w:hAnsi="Times New Roman" w:cs="Times New Roman"/>
                <w:sz w:val="18"/>
                <w:szCs w:val="18"/>
                <w:lang w:eastAsia="ru-RU"/>
              </w:rPr>
              <w:t xml:space="preserve">Наименование </w:t>
            </w:r>
          </w:p>
          <w:p w:rsidR="00A002D0" w:rsidRPr="00A002D0" w:rsidRDefault="00A002D0" w:rsidP="00A002D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A002D0">
              <w:rPr>
                <w:rFonts w:ascii="Times New Roman" w:eastAsia="Times New Roman" w:hAnsi="Times New Roman" w:cs="Times New Roman"/>
                <w:sz w:val="18"/>
                <w:szCs w:val="18"/>
                <w:lang w:eastAsia="ru-RU"/>
              </w:rPr>
              <w:t>основного мероприятия,</w:t>
            </w:r>
          </w:p>
          <w:p w:rsidR="00A002D0" w:rsidRPr="00A002D0" w:rsidRDefault="00A002D0" w:rsidP="00A002D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A002D0">
              <w:rPr>
                <w:rFonts w:ascii="Times New Roman" w:eastAsia="Times New Roman" w:hAnsi="Times New Roman" w:cs="Times New Roman"/>
                <w:sz w:val="18"/>
                <w:szCs w:val="18"/>
                <w:lang w:eastAsia="ru-RU"/>
              </w:rPr>
              <w:t>контрольного события программы</w:t>
            </w:r>
          </w:p>
        </w:tc>
        <w:tc>
          <w:tcPr>
            <w:tcW w:w="1843" w:type="dxa"/>
            <w:vMerge w:val="restart"/>
          </w:tcPr>
          <w:p w:rsidR="00A002D0" w:rsidRPr="00A002D0" w:rsidRDefault="00A002D0" w:rsidP="00A002D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A002D0">
              <w:rPr>
                <w:rFonts w:ascii="Times New Roman" w:eastAsia="Times New Roman" w:hAnsi="Times New Roman" w:cs="Times New Roman"/>
                <w:sz w:val="18"/>
                <w:szCs w:val="18"/>
                <w:lang w:eastAsia="ru-RU"/>
              </w:rPr>
              <w:t xml:space="preserve">Ответственный </w:t>
            </w:r>
            <w:r w:rsidRPr="00A002D0">
              <w:rPr>
                <w:rFonts w:ascii="Times New Roman" w:eastAsia="Times New Roman" w:hAnsi="Times New Roman" w:cs="Times New Roman"/>
                <w:sz w:val="18"/>
                <w:szCs w:val="18"/>
                <w:lang w:eastAsia="ru-RU"/>
              </w:rPr>
              <w:br/>
              <w:t xml:space="preserve"> исполнитель, соисполнитель, участник  </w:t>
            </w:r>
            <w:r w:rsidRPr="00A002D0">
              <w:rPr>
                <w:rFonts w:ascii="Times New Roman" w:eastAsia="Times New Roman" w:hAnsi="Times New Roman" w:cs="Times New Roman"/>
                <w:sz w:val="18"/>
                <w:szCs w:val="18"/>
                <w:lang w:eastAsia="ru-RU"/>
              </w:rPr>
              <w:br/>
              <w:t xml:space="preserve">  (должность/ФИО)</w:t>
            </w:r>
          </w:p>
          <w:p w:rsidR="00A002D0" w:rsidRPr="00A002D0" w:rsidRDefault="00A002D0" w:rsidP="00A002D0">
            <w:pPr>
              <w:spacing w:after="0" w:line="240" w:lineRule="auto"/>
              <w:rPr>
                <w:rFonts w:ascii="Times New Roman" w:eastAsia="Times New Roman" w:hAnsi="Times New Roman" w:cs="Times New Roman"/>
                <w:sz w:val="18"/>
                <w:szCs w:val="18"/>
                <w:lang w:eastAsia="ru-RU"/>
              </w:rPr>
            </w:pPr>
          </w:p>
          <w:p w:rsidR="00A002D0" w:rsidRPr="00A002D0" w:rsidRDefault="00284051" w:rsidP="00A002D0">
            <w:pPr>
              <w:spacing w:after="0" w:line="240" w:lineRule="auto"/>
              <w:jc w:val="center"/>
              <w:rPr>
                <w:rFonts w:ascii="Times New Roman" w:eastAsia="Times New Roman" w:hAnsi="Times New Roman" w:cs="Times New Roman"/>
                <w:sz w:val="18"/>
                <w:szCs w:val="18"/>
                <w:lang w:eastAsia="ru-RU"/>
              </w:rPr>
            </w:pPr>
            <w:hyperlink w:anchor="Par1414" w:history="1">
              <w:r w:rsidR="00A002D0" w:rsidRPr="00A002D0">
                <w:rPr>
                  <w:rFonts w:ascii="Times New Roman" w:eastAsia="Times New Roman" w:hAnsi="Times New Roman" w:cs="Times New Roman"/>
                  <w:sz w:val="18"/>
                  <w:szCs w:val="18"/>
                  <w:lang w:eastAsia="ru-RU"/>
                </w:rPr>
                <w:t>&lt;1&gt;</w:t>
              </w:r>
            </w:hyperlink>
          </w:p>
        </w:tc>
        <w:tc>
          <w:tcPr>
            <w:tcW w:w="4392" w:type="dxa"/>
            <w:gridSpan w:val="2"/>
            <w:vMerge w:val="restart"/>
          </w:tcPr>
          <w:p w:rsidR="00A002D0" w:rsidRPr="00A002D0" w:rsidRDefault="00A002D0" w:rsidP="00A002D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A002D0">
              <w:rPr>
                <w:rFonts w:ascii="Times New Roman" w:eastAsia="Times New Roman" w:hAnsi="Times New Roman" w:cs="Times New Roman"/>
                <w:sz w:val="18"/>
                <w:szCs w:val="18"/>
                <w:lang w:eastAsia="ru-RU"/>
              </w:rPr>
              <w:t>Результат</w:t>
            </w:r>
          </w:p>
          <w:p w:rsidR="00A002D0" w:rsidRPr="00A002D0" w:rsidRDefault="00A002D0" w:rsidP="00A002D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A002D0">
              <w:rPr>
                <w:rFonts w:ascii="Times New Roman" w:eastAsia="Times New Roman" w:hAnsi="Times New Roman" w:cs="Times New Roman"/>
                <w:sz w:val="18"/>
                <w:szCs w:val="18"/>
                <w:lang w:eastAsia="ru-RU"/>
              </w:rPr>
              <w:t>реализации мероприятия (краткое описание)</w:t>
            </w:r>
          </w:p>
        </w:tc>
        <w:tc>
          <w:tcPr>
            <w:tcW w:w="1276" w:type="dxa"/>
            <w:vMerge w:val="restart"/>
          </w:tcPr>
          <w:p w:rsidR="00A002D0" w:rsidRPr="00A002D0" w:rsidRDefault="00A002D0" w:rsidP="00A002D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A002D0">
              <w:rPr>
                <w:rFonts w:ascii="Times New Roman" w:eastAsia="Times New Roman" w:hAnsi="Times New Roman" w:cs="Times New Roman"/>
                <w:sz w:val="18"/>
                <w:szCs w:val="18"/>
                <w:lang w:eastAsia="ru-RU"/>
              </w:rPr>
              <w:t xml:space="preserve">Фактическая дата начала   </w:t>
            </w:r>
            <w:r w:rsidRPr="00A002D0">
              <w:rPr>
                <w:rFonts w:ascii="Times New Roman" w:eastAsia="Times New Roman" w:hAnsi="Times New Roman" w:cs="Times New Roman"/>
                <w:sz w:val="18"/>
                <w:szCs w:val="18"/>
                <w:lang w:eastAsia="ru-RU"/>
              </w:rPr>
              <w:br/>
              <w:t xml:space="preserve">реализации </w:t>
            </w:r>
            <w:r w:rsidRPr="00A002D0">
              <w:rPr>
                <w:rFonts w:ascii="Times New Roman" w:eastAsia="Times New Roman" w:hAnsi="Times New Roman" w:cs="Times New Roman"/>
                <w:sz w:val="18"/>
                <w:szCs w:val="18"/>
                <w:lang w:eastAsia="ru-RU"/>
              </w:rPr>
              <w:br/>
              <w:t>мероприятия</w:t>
            </w:r>
          </w:p>
        </w:tc>
        <w:tc>
          <w:tcPr>
            <w:tcW w:w="1134" w:type="dxa"/>
            <w:gridSpan w:val="2"/>
            <w:vMerge w:val="restart"/>
          </w:tcPr>
          <w:p w:rsidR="00A002D0" w:rsidRPr="00A002D0" w:rsidRDefault="00A002D0" w:rsidP="00A002D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A002D0">
              <w:rPr>
                <w:rFonts w:ascii="Times New Roman" w:eastAsia="Times New Roman" w:hAnsi="Times New Roman" w:cs="Times New Roman"/>
                <w:sz w:val="18"/>
                <w:szCs w:val="18"/>
                <w:lang w:eastAsia="ru-RU"/>
              </w:rPr>
              <w:t>Фактическая дата окончания</w:t>
            </w:r>
            <w:r w:rsidRPr="00A002D0">
              <w:rPr>
                <w:rFonts w:ascii="Times New Roman" w:eastAsia="Times New Roman" w:hAnsi="Times New Roman" w:cs="Times New Roman"/>
                <w:sz w:val="18"/>
                <w:szCs w:val="18"/>
                <w:lang w:eastAsia="ru-RU"/>
              </w:rPr>
              <w:br/>
              <w:t xml:space="preserve">реализации  </w:t>
            </w:r>
            <w:r w:rsidRPr="00A002D0">
              <w:rPr>
                <w:rFonts w:ascii="Times New Roman" w:eastAsia="Times New Roman" w:hAnsi="Times New Roman" w:cs="Times New Roman"/>
                <w:sz w:val="18"/>
                <w:szCs w:val="18"/>
                <w:lang w:eastAsia="ru-RU"/>
              </w:rPr>
              <w:br/>
              <w:t xml:space="preserve">мероприятия, </w:t>
            </w:r>
            <w:r w:rsidRPr="00A002D0">
              <w:rPr>
                <w:rFonts w:ascii="Times New Roman" w:eastAsia="Times New Roman" w:hAnsi="Times New Roman" w:cs="Times New Roman"/>
                <w:sz w:val="18"/>
                <w:szCs w:val="18"/>
                <w:lang w:eastAsia="ru-RU"/>
              </w:rPr>
              <w:br/>
              <w:t xml:space="preserve">наступления  </w:t>
            </w:r>
            <w:r w:rsidRPr="00A002D0">
              <w:rPr>
                <w:rFonts w:ascii="Times New Roman" w:eastAsia="Times New Roman" w:hAnsi="Times New Roman" w:cs="Times New Roman"/>
                <w:sz w:val="18"/>
                <w:szCs w:val="18"/>
                <w:lang w:eastAsia="ru-RU"/>
              </w:rPr>
              <w:br/>
              <w:t xml:space="preserve">контрольного </w:t>
            </w:r>
            <w:r w:rsidRPr="00A002D0">
              <w:rPr>
                <w:rFonts w:ascii="Times New Roman" w:eastAsia="Times New Roman" w:hAnsi="Times New Roman" w:cs="Times New Roman"/>
                <w:sz w:val="18"/>
                <w:szCs w:val="18"/>
                <w:lang w:eastAsia="ru-RU"/>
              </w:rPr>
              <w:br/>
              <w:t>события</w:t>
            </w:r>
          </w:p>
        </w:tc>
        <w:tc>
          <w:tcPr>
            <w:tcW w:w="2694" w:type="dxa"/>
            <w:gridSpan w:val="6"/>
          </w:tcPr>
          <w:p w:rsidR="00A002D0" w:rsidRPr="00A002D0" w:rsidRDefault="00A002D0" w:rsidP="00A002D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A002D0">
              <w:rPr>
                <w:rFonts w:ascii="Times New Roman" w:eastAsia="Times New Roman" w:hAnsi="Times New Roman" w:cs="Times New Roman"/>
                <w:sz w:val="18"/>
                <w:szCs w:val="18"/>
                <w:lang w:eastAsia="ru-RU"/>
              </w:rPr>
              <w:t xml:space="preserve">Расходы бюджета поселения на реализацию муниципальной      </w:t>
            </w:r>
            <w:r w:rsidRPr="00A002D0">
              <w:rPr>
                <w:rFonts w:ascii="Times New Roman" w:eastAsia="Times New Roman" w:hAnsi="Times New Roman" w:cs="Times New Roman"/>
                <w:sz w:val="18"/>
                <w:szCs w:val="18"/>
                <w:lang w:eastAsia="ru-RU"/>
              </w:rPr>
              <w:br/>
              <w:t>программы, тыс. руб.</w:t>
            </w:r>
          </w:p>
        </w:tc>
        <w:tc>
          <w:tcPr>
            <w:tcW w:w="857" w:type="dxa"/>
            <w:vMerge w:val="restart"/>
          </w:tcPr>
          <w:p w:rsidR="00A002D0" w:rsidRPr="00A002D0" w:rsidRDefault="00A002D0" w:rsidP="00A002D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A002D0">
              <w:rPr>
                <w:rFonts w:ascii="Times New Roman" w:eastAsia="Times New Roman" w:hAnsi="Times New Roman" w:cs="Times New Roman"/>
                <w:sz w:val="18"/>
                <w:szCs w:val="18"/>
                <w:lang w:eastAsia="ru-RU"/>
              </w:rPr>
              <w:t xml:space="preserve">Объемы неосвоенных средств и причины их </w:t>
            </w:r>
            <w:proofErr w:type="spellStart"/>
            <w:r w:rsidRPr="00A002D0">
              <w:rPr>
                <w:rFonts w:ascii="Times New Roman" w:eastAsia="Times New Roman" w:hAnsi="Times New Roman" w:cs="Times New Roman"/>
                <w:sz w:val="18"/>
                <w:szCs w:val="18"/>
                <w:lang w:eastAsia="ru-RU"/>
              </w:rPr>
              <w:t>неосвоения</w:t>
            </w:r>
            <w:proofErr w:type="spellEnd"/>
            <w:r w:rsidRPr="00A002D0">
              <w:rPr>
                <w:rFonts w:ascii="Times New Roman" w:eastAsia="Times New Roman" w:hAnsi="Times New Roman" w:cs="Times New Roman"/>
                <w:sz w:val="18"/>
                <w:szCs w:val="18"/>
                <w:lang w:eastAsia="ru-RU"/>
              </w:rPr>
              <w:t xml:space="preserve">   </w:t>
            </w:r>
            <w:r w:rsidRPr="00A002D0">
              <w:rPr>
                <w:rFonts w:ascii="Times New Roman" w:eastAsia="Times New Roman" w:hAnsi="Times New Roman" w:cs="Times New Roman"/>
                <w:sz w:val="18"/>
                <w:szCs w:val="18"/>
                <w:lang w:eastAsia="ru-RU"/>
              </w:rPr>
              <w:br/>
            </w:r>
            <w:hyperlink w:anchor="Par1414" w:history="1">
              <w:r w:rsidRPr="00A002D0">
                <w:rPr>
                  <w:rFonts w:ascii="Times New Roman" w:eastAsia="Times New Roman" w:hAnsi="Times New Roman" w:cs="Times New Roman"/>
                  <w:sz w:val="18"/>
                  <w:szCs w:val="18"/>
                  <w:lang w:eastAsia="ru-RU"/>
                </w:rPr>
                <w:t>&lt;2&gt;</w:t>
              </w:r>
            </w:hyperlink>
          </w:p>
        </w:tc>
      </w:tr>
      <w:tr w:rsidR="00A002D0" w:rsidRPr="00A002D0" w:rsidTr="00A002D0">
        <w:trPr>
          <w:trHeight w:val="720"/>
          <w:tblCellSpacing w:w="5" w:type="nil"/>
        </w:trPr>
        <w:tc>
          <w:tcPr>
            <w:tcW w:w="847" w:type="dxa"/>
            <w:vMerge/>
          </w:tcPr>
          <w:p w:rsidR="00A002D0" w:rsidRPr="00A002D0" w:rsidRDefault="00A002D0" w:rsidP="00A002D0">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558" w:type="dxa"/>
            <w:vMerge/>
          </w:tcPr>
          <w:p w:rsidR="00A002D0" w:rsidRPr="00A002D0" w:rsidRDefault="00A002D0" w:rsidP="00A002D0">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843" w:type="dxa"/>
            <w:vMerge/>
          </w:tcPr>
          <w:p w:rsidR="00A002D0" w:rsidRPr="00A002D0" w:rsidRDefault="00A002D0" w:rsidP="00A002D0">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4392" w:type="dxa"/>
            <w:gridSpan w:val="2"/>
            <w:vMerge/>
          </w:tcPr>
          <w:p w:rsidR="00A002D0" w:rsidRPr="00A002D0" w:rsidRDefault="00A002D0" w:rsidP="00A002D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276" w:type="dxa"/>
            <w:vMerge/>
          </w:tcPr>
          <w:p w:rsidR="00A002D0" w:rsidRPr="00A002D0" w:rsidRDefault="00A002D0" w:rsidP="00A002D0">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34" w:type="dxa"/>
            <w:gridSpan w:val="2"/>
            <w:vMerge/>
          </w:tcPr>
          <w:p w:rsidR="00A002D0" w:rsidRPr="00A002D0" w:rsidRDefault="00A002D0" w:rsidP="00A002D0">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880" w:type="dxa"/>
            <w:gridSpan w:val="2"/>
          </w:tcPr>
          <w:p w:rsidR="00A002D0" w:rsidRPr="00A002D0" w:rsidRDefault="00A002D0" w:rsidP="00A002D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A002D0">
              <w:rPr>
                <w:rFonts w:ascii="Times New Roman" w:eastAsia="Times New Roman" w:hAnsi="Times New Roman" w:cs="Times New Roman"/>
                <w:sz w:val="18"/>
                <w:szCs w:val="18"/>
                <w:lang w:eastAsia="ru-RU"/>
              </w:rPr>
              <w:t>предусмотрено</w:t>
            </w:r>
          </w:p>
          <w:p w:rsidR="00A002D0" w:rsidRPr="00A002D0" w:rsidRDefault="00A002D0" w:rsidP="00A002D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A002D0">
              <w:rPr>
                <w:rFonts w:ascii="Times New Roman" w:eastAsia="Times New Roman" w:hAnsi="Times New Roman" w:cs="Times New Roman"/>
                <w:sz w:val="18"/>
                <w:szCs w:val="18"/>
                <w:lang w:eastAsia="ru-RU"/>
              </w:rPr>
              <w:t>муниципальной программой</w:t>
            </w:r>
          </w:p>
        </w:tc>
        <w:tc>
          <w:tcPr>
            <w:tcW w:w="821" w:type="dxa"/>
            <w:gridSpan w:val="2"/>
          </w:tcPr>
          <w:p w:rsidR="00A002D0" w:rsidRPr="00A002D0" w:rsidRDefault="00A002D0" w:rsidP="00A002D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A002D0">
              <w:rPr>
                <w:rFonts w:ascii="Times New Roman" w:eastAsia="Times New Roman" w:hAnsi="Times New Roman" w:cs="Times New Roman"/>
                <w:sz w:val="18"/>
                <w:szCs w:val="18"/>
                <w:lang w:eastAsia="ru-RU"/>
              </w:rPr>
              <w:t>Предусмотрено сводной бюджетной росписью</w:t>
            </w:r>
          </w:p>
        </w:tc>
        <w:tc>
          <w:tcPr>
            <w:tcW w:w="993" w:type="dxa"/>
            <w:gridSpan w:val="2"/>
          </w:tcPr>
          <w:p w:rsidR="00A002D0" w:rsidRPr="00A002D0" w:rsidRDefault="00A002D0" w:rsidP="00A002D0">
            <w:pPr>
              <w:spacing w:after="0" w:line="240" w:lineRule="auto"/>
              <w:jc w:val="center"/>
              <w:rPr>
                <w:rFonts w:ascii="Times New Roman" w:eastAsia="Times New Roman" w:hAnsi="Times New Roman" w:cs="Times New Roman"/>
                <w:sz w:val="18"/>
                <w:szCs w:val="18"/>
                <w:lang w:eastAsia="ru-RU"/>
              </w:rPr>
            </w:pPr>
            <w:r w:rsidRPr="00A002D0">
              <w:rPr>
                <w:rFonts w:ascii="Times New Roman" w:eastAsia="Times New Roman" w:hAnsi="Times New Roman" w:cs="Times New Roman"/>
                <w:sz w:val="18"/>
                <w:szCs w:val="18"/>
                <w:lang w:eastAsia="ru-RU"/>
              </w:rPr>
              <w:t>факт на отчетную дату</w:t>
            </w:r>
          </w:p>
        </w:tc>
        <w:tc>
          <w:tcPr>
            <w:tcW w:w="857" w:type="dxa"/>
            <w:vMerge/>
          </w:tcPr>
          <w:p w:rsidR="00A002D0" w:rsidRPr="00A002D0" w:rsidRDefault="00A002D0" w:rsidP="00A002D0">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A002D0" w:rsidRPr="00A002D0" w:rsidTr="00A002D0">
        <w:trPr>
          <w:tblCellSpacing w:w="5" w:type="nil"/>
        </w:trPr>
        <w:tc>
          <w:tcPr>
            <w:tcW w:w="847" w:type="dxa"/>
          </w:tcPr>
          <w:p w:rsidR="00A002D0" w:rsidRPr="00A002D0" w:rsidRDefault="00A002D0" w:rsidP="00A002D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A002D0">
              <w:rPr>
                <w:rFonts w:ascii="Times New Roman" w:eastAsia="Times New Roman" w:hAnsi="Times New Roman" w:cs="Times New Roman"/>
                <w:sz w:val="18"/>
                <w:szCs w:val="18"/>
                <w:lang w:eastAsia="ru-RU"/>
              </w:rPr>
              <w:t>1</w:t>
            </w:r>
          </w:p>
        </w:tc>
        <w:tc>
          <w:tcPr>
            <w:tcW w:w="1558" w:type="dxa"/>
          </w:tcPr>
          <w:p w:rsidR="00A002D0" w:rsidRPr="00A002D0" w:rsidRDefault="00A002D0" w:rsidP="00A002D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A002D0">
              <w:rPr>
                <w:rFonts w:ascii="Times New Roman" w:eastAsia="Times New Roman" w:hAnsi="Times New Roman" w:cs="Times New Roman"/>
                <w:sz w:val="18"/>
                <w:szCs w:val="18"/>
                <w:lang w:eastAsia="ru-RU"/>
              </w:rPr>
              <w:t>2</w:t>
            </w:r>
          </w:p>
        </w:tc>
        <w:tc>
          <w:tcPr>
            <w:tcW w:w="1843" w:type="dxa"/>
          </w:tcPr>
          <w:p w:rsidR="00A002D0" w:rsidRPr="00A002D0" w:rsidRDefault="00A002D0" w:rsidP="00A002D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A002D0">
              <w:rPr>
                <w:rFonts w:ascii="Times New Roman" w:eastAsia="Times New Roman" w:hAnsi="Times New Roman" w:cs="Times New Roman"/>
                <w:sz w:val="18"/>
                <w:szCs w:val="18"/>
                <w:lang w:eastAsia="ru-RU"/>
              </w:rPr>
              <w:t>3</w:t>
            </w:r>
          </w:p>
        </w:tc>
        <w:tc>
          <w:tcPr>
            <w:tcW w:w="4392" w:type="dxa"/>
            <w:gridSpan w:val="2"/>
          </w:tcPr>
          <w:p w:rsidR="00A002D0" w:rsidRPr="00A002D0" w:rsidRDefault="00A002D0" w:rsidP="00A002D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A002D0">
              <w:rPr>
                <w:rFonts w:ascii="Times New Roman" w:eastAsia="Times New Roman" w:hAnsi="Times New Roman" w:cs="Times New Roman"/>
                <w:sz w:val="18"/>
                <w:szCs w:val="18"/>
                <w:lang w:eastAsia="ru-RU"/>
              </w:rPr>
              <w:t>4</w:t>
            </w:r>
          </w:p>
        </w:tc>
        <w:tc>
          <w:tcPr>
            <w:tcW w:w="1276" w:type="dxa"/>
          </w:tcPr>
          <w:p w:rsidR="00A002D0" w:rsidRPr="00A002D0" w:rsidRDefault="00A002D0" w:rsidP="00A002D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A002D0">
              <w:rPr>
                <w:rFonts w:ascii="Times New Roman" w:eastAsia="Times New Roman" w:hAnsi="Times New Roman" w:cs="Times New Roman"/>
                <w:sz w:val="18"/>
                <w:szCs w:val="18"/>
                <w:lang w:eastAsia="ru-RU"/>
              </w:rPr>
              <w:t>5</w:t>
            </w:r>
          </w:p>
        </w:tc>
        <w:tc>
          <w:tcPr>
            <w:tcW w:w="1134" w:type="dxa"/>
            <w:gridSpan w:val="2"/>
          </w:tcPr>
          <w:p w:rsidR="00A002D0" w:rsidRPr="00A002D0" w:rsidRDefault="00A002D0" w:rsidP="00A002D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A002D0">
              <w:rPr>
                <w:rFonts w:ascii="Times New Roman" w:eastAsia="Times New Roman" w:hAnsi="Times New Roman" w:cs="Times New Roman"/>
                <w:sz w:val="18"/>
                <w:szCs w:val="18"/>
                <w:lang w:eastAsia="ru-RU"/>
              </w:rPr>
              <w:t>6</w:t>
            </w:r>
          </w:p>
        </w:tc>
        <w:tc>
          <w:tcPr>
            <w:tcW w:w="880" w:type="dxa"/>
            <w:gridSpan w:val="2"/>
          </w:tcPr>
          <w:p w:rsidR="00A002D0" w:rsidRPr="00A002D0" w:rsidRDefault="00A002D0" w:rsidP="00A002D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A002D0">
              <w:rPr>
                <w:rFonts w:ascii="Times New Roman" w:eastAsia="Times New Roman" w:hAnsi="Times New Roman" w:cs="Times New Roman"/>
                <w:sz w:val="18"/>
                <w:szCs w:val="18"/>
                <w:lang w:eastAsia="ru-RU"/>
              </w:rPr>
              <w:t>7</w:t>
            </w:r>
          </w:p>
        </w:tc>
        <w:tc>
          <w:tcPr>
            <w:tcW w:w="821" w:type="dxa"/>
            <w:gridSpan w:val="2"/>
          </w:tcPr>
          <w:p w:rsidR="00A002D0" w:rsidRPr="00A002D0" w:rsidRDefault="00A002D0" w:rsidP="00A002D0">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93" w:type="dxa"/>
            <w:gridSpan w:val="2"/>
          </w:tcPr>
          <w:p w:rsidR="00A002D0" w:rsidRPr="00A002D0" w:rsidRDefault="00A002D0" w:rsidP="00A002D0">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857" w:type="dxa"/>
          </w:tcPr>
          <w:p w:rsidR="00A002D0" w:rsidRPr="00A002D0" w:rsidRDefault="00A002D0" w:rsidP="00A002D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A002D0">
              <w:rPr>
                <w:rFonts w:ascii="Times New Roman" w:eastAsia="Times New Roman" w:hAnsi="Times New Roman" w:cs="Times New Roman"/>
                <w:sz w:val="18"/>
                <w:szCs w:val="18"/>
                <w:lang w:eastAsia="ru-RU"/>
              </w:rPr>
              <w:t>9</w:t>
            </w:r>
          </w:p>
        </w:tc>
      </w:tr>
      <w:tr w:rsidR="00A002D0" w:rsidRPr="00A002D0" w:rsidTr="00A002D0">
        <w:trPr>
          <w:trHeight w:val="183"/>
          <w:tblCellSpacing w:w="5" w:type="nil"/>
        </w:trPr>
        <w:tc>
          <w:tcPr>
            <w:tcW w:w="847" w:type="dxa"/>
          </w:tcPr>
          <w:p w:rsidR="00A002D0" w:rsidRPr="00A002D0" w:rsidRDefault="00A002D0" w:rsidP="00A002D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002D0">
              <w:rPr>
                <w:rFonts w:ascii="Times New Roman" w:eastAsia="Times New Roman" w:hAnsi="Times New Roman" w:cs="Times New Roman"/>
                <w:sz w:val="20"/>
                <w:szCs w:val="20"/>
                <w:lang w:eastAsia="ru-RU"/>
              </w:rPr>
              <w:t>1</w:t>
            </w:r>
          </w:p>
        </w:tc>
        <w:tc>
          <w:tcPr>
            <w:tcW w:w="13754" w:type="dxa"/>
            <w:gridSpan w:val="14"/>
          </w:tcPr>
          <w:p w:rsidR="00A002D0" w:rsidRPr="00A002D0" w:rsidRDefault="00A002D0" w:rsidP="00A002D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002D0">
              <w:rPr>
                <w:rFonts w:ascii="Times New Roman" w:eastAsia="Times New Roman" w:hAnsi="Times New Roman" w:cs="Times New Roman"/>
                <w:sz w:val="24"/>
                <w:szCs w:val="24"/>
                <w:lang w:eastAsia="ru-RU"/>
              </w:rPr>
              <w:t>Подпрограмма 1 «Пожарная безопасность»</w:t>
            </w:r>
          </w:p>
        </w:tc>
      </w:tr>
      <w:tr w:rsidR="00A002D0" w:rsidRPr="00A002D0" w:rsidTr="00A002D0">
        <w:trPr>
          <w:trHeight w:val="360"/>
          <w:tblCellSpacing w:w="5" w:type="nil"/>
        </w:trPr>
        <w:tc>
          <w:tcPr>
            <w:tcW w:w="847" w:type="dxa"/>
          </w:tcPr>
          <w:p w:rsidR="00A002D0" w:rsidRPr="00A002D0" w:rsidRDefault="00A002D0" w:rsidP="00A002D0">
            <w:pPr>
              <w:spacing w:after="0" w:line="240" w:lineRule="auto"/>
              <w:rPr>
                <w:rFonts w:ascii="Times New Roman" w:eastAsia="Times New Roman" w:hAnsi="Times New Roman" w:cs="Times New Roman"/>
                <w:color w:val="000000"/>
                <w:kern w:val="2"/>
                <w:lang w:eastAsia="ru-RU"/>
              </w:rPr>
            </w:pPr>
            <w:r w:rsidRPr="00A002D0">
              <w:rPr>
                <w:rFonts w:ascii="Times New Roman" w:eastAsia="Times New Roman" w:hAnsi="Times New Roman" w:cs="Times New Roman"/>
                <w:color w:val="000000"/>
                <w:kern w:val="2"/>
                <w:lang w:eastAsia="ru-RU"/>
              </w:rPr>
              <w:t>Основное мероприятие 1.1</w:t>
            </w:r>
          </w:p>
          <w:p w:rsidR="00A002D0" w:rsidRPr="00A002D0" w:rsidRDefault="00A002D0" w:rsidP="00A002D0">
            <w:pPr>
              <w:widowControl w:val="0"/>
              <w:autoSpaceDE w:val="0"/>
              <w:autoSpaceDN w:val="0"/>
              <w:adjustRightInd w:val="0"/>
              <w:spacing w:after="0" w:line="240" w:lineRule="auto"/>
              <w:ind w:left="-108" w:right="-108"/>
              <w:rPr>
                <w:rFonts w:ascii="Times New Roman" w:eastAsia="Times New Roman" w:hAnsi="Times New Roman" w:cs="Times New Roman"/>
                <w:color w:val="000000"/>
              </w:rPr>
            </w:pPr>
          </w:p>
        </w:tc>
        <w:tc>
          <w:tcPr>
            <w:tcW w:w="1558" w:type="dxa"/>
          </w:tcPr>
          <w:p w:rsidR="00A002D0" w:rsidRPr="00A002D0" w:rsidRDefault="00A002D0" w:rsidP="00A002D0">
            <w:pPr>
              <w:spacing w:after="0" w:line="240" w:lineRule="auto"/>
              <w:rPr>
                <w:rFonts w:ascii="Times New Roman" w:eastAsia="Times New Roman" w:hAnsi="Times New Roman" w:cs="Times New Roman"/>
                <w:color w:val="000000"/>
                <w:kern w:val="2"/>
                <w:lang w:eastAsia="ru-RU"/>
              </w:rPr>
            </w:pPr>
            <w:r w:rsidRPr="00A002D0">
              <w:rPr>
                <w:rFonts w:ascii="Times New Roman" w:eastAsia="Times New Roman" w:hAnsi="Times New Roman" w:cs="Times New Roman"/>
                <w:lang w:eastAsia="ru-RU"/>
              </w:rPr>
              <w:t>Дооснащение оборудованием, снаряжением и улучшение материально-технической базы Администрации Дубовского сельского поселения</w:t>
            </w:r>
            <w:r w:rsidRPr="00A002D0">
              <w:rPr>
                <w:rFonts w:ascii="Times New Roman" w:eastAsia="Times New Roman" w:hAnsi="Times New Roman" w:cs="Times New Roman"/>
                <w:color w:val="000000"/>
                <w:kern w:val="2"/>
                <w:lang w:eastAsia="ru-RU"/>
              </w:rPr>
              <w:t xml:space="preserve"> </w:t>
            </w:r>
          </w:p>
        </w:tc>
        <w:tc>
          <w:tcPr>
            <w:tcW w:w="1843" w:type="dxa"/>
          </w:tcPr>
          <w:p w:rsidR="00A002D0" w:rsidRPr="00A002D0" w:rsidRDefault="00A002D0" w:rsidP="00A002D0">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A002D0">
              <w:rPr>
                <w:rFonts w:ascii="Times New Roman" w:eastAsia="Times New Roman" w:hAnsi="Times New Roman" w:cs="Arial"/>
                <w:lang w:eastAsia="ru-RU"/>
              </w:rPr>
              <w:t>Начальник сектора по благоустройству, социальному развитию и вопросам муниципального хозяйства</w:t>
            </w:r>
            <w:r w:rsidRPr="00A002D0">
              <w:rPr>
                <w:rFonts w:ascii="Times New Roman" w:eastAsia="Times New Roman" w:hAnsi="Times New Roman" w:cs="Arial"/>
                <w:szCs w:val="24"/>
                <w:lang w:eastAsia="ru-RU"/>
              </w:rPr>
              <w:t xml:space="preserve"> </w:t>
            </w:r>
          </w:p>
        </w:tc>
        <w:tc>
          <w:tcPr>
            <w:tcW w:w="4392" w:type="dxa"/>
            <w:gridSpan w:val="2"/>
          </w:tcPr>
          <w:p w:rsidR="00A002D0" w:rsidRPr="00A002D0" w:rsidRDefault="00A002D0" w:rsidP="00A002D0">
            <w:pPr>
              <w:widowControl w:val="0"/>
              <w:autoSpaceDE w:val="0"/>
              <w:autoSpaceDN w:val="0"/>
              <w:adjustRightInd w:val="0"/>
              <w:spacing w:after="0" w:line="240" w:lineRule="auto"/>
              <w:jc w:val="both"/>
              <w:rPr>
                <w:rFonts w:ascii="Times New Roman" w:eastAsia="Times New Roman" w:hAnsi="Times New Roman" w:cs="Times New Roman"/>
                <w:kern w:val="2"/>
                <w:lang w:eastAsia="ru-RU"/>
              </w:rPr>
            </w:pPr>
            <w:r w:rsidRPr="00A002D0">
              <w:rPr>
                <w:rFonts w:ascii="Times New Roman" w:eastAsia="Times New Roman" w:hAnsi="Times New Roman" w:cs="Times New Roman"/>
                <w:kern w:val="2"/>
                <w:sz w:val="24"/>
                <w:szCs w:val="28"/>
                <w:lang w:eastAsia="ru-RU"/>
              </w:rPr>
              <w:t xml:space="preserve">проведена инвентаризация оборудования и технического оснащения, а так же анализ потребности в оборудовании и оснащении, приобретены пожарные </w:t>
            </w:r>
            <w:proofErr w:type="spellStart"/>
            <w:r w:rsidRPr="00A002D0">
              <w:rPr>
                <w:rFonts w:ascii="Times New Roman" w:eastAsia="Times New Roman" w:hAnsi="Times New Roman" w:cs="Times New Roman"/>
                <w:kern w:val="2"/>
                <w:sz w:val="24"/>
                <w:szCs w:val="28"/>
                <w:lang w:eastAsia="ru-RU"/>
              </w:rPr>
              <w:t>извещатели</w:t>
            </w:r>
            <w:proofErr w:type="spellEnd"/>
          </w:p>
        </w:tc>
        <w:tc>
          <w:tcPr>
            <w:tcW w:w="1276" w:type="dxa"/>
          </w:tcPr>
          <w:p w:rsidR="00A002D0" w:rsidRPr="00A002D0" w:rsidRDefault="00A002D0" w:rsidP="00A002D0">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r w:rsidRPr="00A002D0">
              <w:rPr>
                <w:rFonts w:ascii="Times New Roman" w:eastAsia="Times New Roman" w:hAnsi="Times New Roman" w:cs="Times New Roman"/>
                <w:sz w:val="20"/>
                <w:szCs w:val="20"/>
                <w:lang w:eastAsia="ru-RU"/>
              </w:rPr>
              <w:t>01.01.202</w:t>
            </w:r>
            <w:r w:rsidRPr="00A002D0">
              <w:rPr>
                <w:rFonts w:ascii="Times New Roman" w:eastAsia="Times New Roman" w:hAnsi="Times New Roman" w:cs="Times New Roman"/>
                <w:sz w:val="20"/>
                <w:szCs w:val="20"/>
                <w:lang w:val="en-US" w:eastAsia="ru-RU"/>
              </w:rPr>
              <w:t>1</w:t>
            </w:r>
          </w:p>
        </w:tc>
        <w:tc>
          <w:tcPr>
            <w:tcW w:w="1134" w:type="dxa"/>
            <w:gridSpan w:val="2"/>
          </w:tcPr>
          <w:p w:rsidR="00A002D0" w:rsidRPr="00A002D0" w:rsidRDefault="00A002D0" w:rsidP="00A002D0">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r w:rsidRPr="00A002D0">
              <w:rPr>
                <w:rFonts w:ascii="Times New Roman" w:eastAsia="Times New Roman" w:hAnsi="Times New Roman" w:cs="Times New Roman"/>
                <w:sz w:val="20"/>
                <w:szCs w:val="20"/>
                <w:lang w:eastAsia="ru-RU"/>
              </w:rPr>
              <w:t>31.12.202</w:t>
            </w:r>
            <w:r w:rsidRPr="00A002D0">
              <w:rPr>
                <w:rFonts w:ascii="Times New Roman" w:eastAsia="Times New Roman" w:hAnsi="Times New Roman" w:cs="Times New Roman"/>
                <w:sz w:val="20"/>
                <w:szCs w:val="20"/>
                <w:lang w:val="en-US" w:eastAsia="ru-RU"/>
              </w:rPr>
              <w:t>1</w:t>
            </w:r>
          </w:p>
        </w:tc>
        <w:tc>
          <w:tcPr>
            <w:tcW w:w="920" w:type="dxa"/>
            <w:gridSpan w:val="3"/>
          </w:tcPr>
          <w:p w:rsidR="00A002D0" w:rsidRPr="00A002D0" w:rsidRDefault="00A002D0" w:rsidP="00A002D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002D0">
              <w:rPr>
                <w:rFonts w:ascii="Times New Roman" w:eastAsia="Times New Roman" w:hAnsi="Times New Roman" w:cs="Times New Roman"/>
                <w:sz w:val="20"/>
                <w:szCs w:val="20"/>
                <w:lang w:eastAsia="ru-RU"/>
              </w:rPr>
              <w:t>18,7</w:t>
            </w:r>
          </w:p>
        </w:tc>
        <w:tc>
          <w:tcPr>
            <w:tcW w:w="781" w:type="dxa"/>
          </w:tcPr>
          <w:p w:rsidR="00A002D0" w:rsidRPr="00A002D0" w:rsidRDefault="00A002D0" w:rsidP="00A002D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002D0">
              <w:rPr>
                <w:rFonts w:ascii="Times New Roman" w:eastAsia="Times New Roman" w:hAnsi="Times New Roman" w:cs="Times New Roman"/>
                <w:sz w:val="20"/>
                <w:szCs w:val="20"/>
                <w:lang w:eastAsia="ru-RU"/>
              </w:rPr>
              <w:t>18,7</w:t>
            </w:r>
          </w:p>
        </w:tc>
        <w:tc>
          <w:tcPr>
            <w:tcW w:w="993" w:type="dxa"/>
            <w:gridSpan w:val="2"/>
          </w:tcPr>
          <w:p w:rsidR="00A002D0" w:rsidRPr="00A002D0" w:rsidRDefault="00A002D0" w:rsidP="00A002D0">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r w:rsidRPr="00A002D0">
              <w:rPr>
                <w:rFonts w:ascii="Times New Roman" w:eastAsia="Times New Roman" w:hAnsi="Times New Roman" w:cs="Times New Roman"/>
                <w:sz w:val="20"/>
                <w:szCs w:val="20"/>
                <w:lang w:val="en-US" w:eastAsia="ru-RU"/>
              </w:rPr>
              <w:t>18,6</w:t>
            </w:r>
          </w:p>
        </w:tc>
        <w:tc>
          <w:tcPr>
            <w:tcW w:w="857" w:type="dxa"/>
          </w:tcPr>
          <w:p w:rsidR="00A002D0" w:rsidRPr="00A002D0" w:rsidRDefault="00A002D0" w:rsidP="00A002D0">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r w:rsidRPr="00A002D0">
              <w:rPr>
                <w:rFonts w:ascii="Times New Roman" w:eastAsia="Times New Roman" w:hAnsi="Times New Roman" w:cs="Times New Roman"/>
                <w:sz w:val="20"/>
                <w:szCs w:val="20"/>
                <w:lang w:val="en-US" w:eastAsia="ru-RU"/>
              </w:rPr>
              <w:t>0,1</w:t>
            </w:r>
          </w:p>
        </w:tc>
      </w:tr>
      <w:tr w:rsidR="00A002D0" w:rsidRPr="00A002D0" w:rsidTr="00A002D0">
        <w:trPr>
          <w:trHeight w:val="2120"/>
          <w:tblCellSpacing w:w="5" w:type="nil"/>
        </w:trPr>
        <w:tc>
          <w:tcPr>
            <w:tcW w:w="847" w:type="dxa"/>
          </w:tcPr>
          <w:p w:rsidR="00A002D0" w:rsidRPr="00A002D0" w:rsidRDefault="00A002D0" w:rsidP="00A002D0">
            <w:pPr>
              <w:spacing w:after="0" w:line="240" w:lineRule="auto"/>
              <w:rPr>
                <w:rFonts w:ascii="Times New Roman" w:eastAsia="Times New Roman" w:hAnsi="Times New Roman" w:cs="Times New Roman"/>
                <w:color w:val="000000"/>
                <w:kern w:val="2"/>
                <w:lang w:eastAsia="ru-RU"/>
              </w:rPr>
            </w:pPr>
            <w:r w:rsidRPr="00A002D0">
              <w:rPr>
                <w:rFonts w:ascii="Times New Roman" w:eastAsia="Times New Roman" w:hAnsi="Times New Roman" w:cs="Times New Roman"/>
                <w:color w:val="000000"/>
                <w:kern w:val="2"/>
                <w:lang w:eastAsia="ru-RU"/>
              </w:rPr>
              <w:t>Основное мероприятие 1.2</w:t>
            </w:r>
          </w:p>
          <w:p w:rsidR="00A002D0" w:rsidRPr="00A002D0" w:rsidRDefault="00A002D0" w:rsidP="00A002D0">
            <w:pPr>
              <w:widowControl w:val="0"/>
              <w:autoSpaceDE w:val="0"/>
              <w:autoSpaceDN w:val="0"/>
              <w:adjustRightInd w:val="0"/>
              <w:spacing w:after="0" w:line="240" w:lineRule="auto"/>
              <w:ind w:left="-108" w:right="-108"/>
              <w:rPr>
                <w:rFonts w:ascii="Times New Roman" w:eastAsia="Times New Roman" w:hAnsi="Times New Roman" w:cs="Times New Roman"/>
                <w:color w:val="000000"/>
              </w:rPr>
            </w:pPr>
          </w:p>
          <w:p w:rsidR="00A002D0" w:rsidRPr="00A002D0" w:rsidRDefault="00A002D0" w:rsidP="00A002D0">
            <w:pPr>
              <w:widowControl w:val="0"/>
              <w:autoSpaceDE w:val="0"/>
              <w:autoSpaceDN w:val="0"/>
              <w:adjustRightInd w:val="0"/>
              <w:spacing w:after="0" w:line="240" w:lineRule="auto"/>
              <w:ind w:left="-108" w:right="-108"/>
              <w:rPr>
                <w:rFonts w:ascii="Times New Roman" w:eastAsia="Times New Roman" w:hAnsi="Times New Roman" w:cs="Times New Roman"/>
                <w:color w:val="000000"/>
              </w:rPr>
            </w:pPr>
          </w:p>
        </w:tc>
        <w:tc>
          <w:tcPr>
            <w:tcW w:w="1558" w:type="dxa"/>
          </w:tcPr>
          <w:p w:rsidR="00A002D0" w:rsidRPr="00A002D0" w:rsidRDefault="00A002D0" w:rsidP="00A002D0">
            <w:pPr>
              <w:spacing w:after="0" w:line="240" w:lineRule="auto"/>
              <w:rPr>
                <w:rFonts w:ascii="Times New Roman" w:eastAsia="Times New Roman" w:hAnsi="Times New Roman" w:cs="Times New Roman"/>
                <w:color w:val="000000"/>
                <w:kern w:val="2"/>
                <w:lang w:eastAsia="ru-RU"/>
              </w:rPr>
            </w:pPr>
            <w:r w:rsidRPr="00A002D0">
              <w:rPr>
                <w:rFonts w:ascii="Times New Roman" w:eastAsia="Times New Roman" w:hAnsi="Times New Roman" w:cs="Times New Roman"/>
                <w:lang w:eastAsia="ru-RU"/>
              </w:rPr>
              <w:t>Услуги по страхованию членов Добровольной пожарной дружины</w:t>
            </w:r>
            <w:r w:rsidRPr="00A002D0">
              <w:rPr>
                <w:rFonts w:ascii="Times New Roman" w:eastAsia="Times New Roman" w:hAnsi="Times New Roman" w:cs="Times New Roman"/>
                <w:color w:val="000000"/>
                <w:kern w:val="2"/>
                <w:lang w:eastAsia="ru-RU"/>
              </w:rPr>
              <w:t xml:space="preserve"> </w:t>
            </w:r>
          </w:p>
        </w:tc>
        <w:tc>
          <w:tcPr>
            <w:tcW w:w="1843" w:type="dxa"/>
          </w:tcPr>
          <w:p w:rsidR="00A002D0" w:rsidRPr="00A002D0" w:rsidRDefault="00A002D0" w:rsidP="00A002D0">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A002D0">
              <w:rPr>
                <w:rFonts w:ascii="Times New Roman" w:eastAsia="Times New Roman" w:hAnsi="Times New Roman" w:cs="Arial"/>
                <w:lang w:eastAsia="ru-RU"/>
              </w:rPr>
              <w:t>Начальник сектора по благоустройству, социальному развитию и вопросам муниципального хозяйства</w:t>
            </w:r>
            <w:r w:rsidRPr="00A002D0">
              <w:rPr>
                <w:rFonts w:ascii="Times New Roman" w:eastAsia="Times New Roman" w:hAnsi="Times New Roman" w:cs="Arial"/>
                <w:szCs w:val="24"/>
                <w:lang w:eastAsia="ru-RU"/>
              </w:rPr>
              <w:t xml:space="preserve"> </w:t>
            </w:r>
          </w:p>
        </w:tc>
        <w:tc>
          <w:tcPr>
            <w:tcW w:w="4392" w:type="dxa"/>
            <w:gridSpan w:val="2"/>
          </w:tcPr>
          <w:p w:rsidR="00A002D0" w:rsidRPr="00A002D0" w:rsidRDefault="00A002D0" w:rsidP="00A002D0">
            <w:pPr>
              <w:widowControl w:val="0"/>
              <w:autoSpaceDE w:val="0"/>
              <w:autoSpaceDN w:val="0"/>
              <w:adjustRightInd w:val="0"/>
              <w:spacing w:after="0" w:line="240" w:lineRule="auto"/>
              <w:jc w:val="both"/>
              <w:rPr>
                <w:rFonts w:ascii="Times New Roman" w:eastAsia="Times New Roman" w:hAnsi="Times New Roman" w:cs="Times New Roman"/>
                <w:kern w:val="2"/>
                <w:lang w:eastAsia="ru-RU"/>
              </w:rPr>
            </w:pPr>
            <w:r w:rsidRPr="00A002D0">
              <w:rPr>
                <w:rFonts w:ascii="Times New Roman" w:eastAsia="Times New Roman" w:hAnsi="Times New Roman" w:cs="Times New Roman"/>
                <w:kern w:val="2"/>
                <w:sz w:val="24"/>
                <w:szCs w:val="28"/>
                <w:lang w:eastAsia="ru-RU"/>
              </w:rPr>
              <w:t>Застрахованы участники добровольной пожарной дружины</w:t>
            </w:r>
          </w:p>
        </w:tc>
        <w:tc>
          <w:tcPr>
            <w:tcW w:w="1276" w:type="dxa"/>
          </w:tcPr>
          <w:p w:rsidR="00A002D0" w:rsidRPr="00A002D0" w:rsidRDefault="00A002D0" w:rsidP="00A002D0">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r w:rsidRPr="00A002D0">
              <w:rPr>
                <w:rFonts w:ascii="Times New Roman" w:eastAsia="Times New Roman" w:hAnsi="Times New Roman" w:cs="Times New Roman"/>
                <w:sz w:val="20"/>
                <w:szCs w:val="20"/>
                <w:lang w:eastAsia="ru-RU"/>
              </w:rPr>
              <w:t>01.03.202</w:t>
            </w:r>
            <w:r w:rsidRPr="00A002D0">
              <w:rPr>
                <w:rFonts w:ascii="Times New Roman" w:eastAsia="Times New Roman" w:hAnsi="Times New Roman" w:cs="Times New Roman"/>
                <w:sz w:val="20"/>
                <w:szCs w:val="20"/>
                <w:lang w:val="en-US" w:eastAsia="ru-RU"/>
              </w:rPr>
              <w:t>1</w:t>
            </w:r>
          </w:p>
        </w:tc>
        <w:tc>
          <w:tcPr>
            <w:tcW w:w="1134" w:type="dxa"/>
            <w:gridSpan w:val="2"/>
          </w:tcPr>
          <w:p w:rsidR="00A002D0" w:rsidRPr="00A002D0" w:rsidRDefault="00A002D0" w:rsidP="00A002D0">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r w:rsidRPr="00A002D0">
              <w:rPr>
                <w:rFonts w:ascii="Times New Roman" w:eastAsia="Times New Roman" w:hAnsi="Times New Roman" w:cs="Times New Roman"/>
                <w:sz w:val="20"/>
                <w:szCs w:val="20"/>
                <w:lang w:eastAsia="ru-RU"/>
              </w:rPr>
              <w:t>30.11.20</w:t>
            </w:r>
            <w:r w:rsidRPr="00A002D0">
              <w:rPr>
                <w:rFonts w:ascii="Times New Roman" w:eastAsia="Times New Roman" w:hAnsi="Times New Roman" w:cs="Times New Roman"/>
                <w:sz w:val="20"/>
                <w:szCs w:val="20"/>
                <w:lang w:val="en-US" w:eastAsia="ru-RU"/>
              </w:rPr>
              <w:t>21</w:t>
            </w:r>
          </w:p>
        </w:tc>
        <w:tc>
          <w:tcPr>
            <w:tcW w:w="920" w:type="dxa"/>
            <w:gridSpan w:val="3"/>
          </w:tcPr>
          <w:p w:rsidR="00A002D0" w:rsidRPr="00A002D0" w:rsidRDefault="00A002D0" w:rsidP="00A002D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002D0">
              <w:rPr>
                <w:rFonts w:ascii="Times New Roman" w:eastAsia="Times New Roman" w:hAnsi="Times New Roman" w:cs="Times New Roman"/>
                <w:sz w:val="20"/>
                <w:szCs w:val="20"/>
                <w:lang w:eastAsia="ru-RU"/>
              </w:rPr>
              <w:t>2,6</w:t>
            </w:r>
          </w:p>
        </w:tc>
        <w:tc>
          <w:tcPr>
            <w:tcW w:w="781" w:type="dxa"/>
          </w:tcPr>
          <w:p w:rsidR="00A002D0" w:rsidRPr="00A002D0" w:rsidRDefault="00A002D0" w:rsidP="00A002D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002D0">
              <w:rPr>
                <w:rFonts w:ascii="Times New Roman" w:eastAsia="Times New Roman" w:hAnsi="Times New Roman" w:cs="Times New Roman"/>
                <w:sz w:val="20"/>
                <w:szCs w:val="20"/>
                <w:lang w:eastAsia="ru-RU"/>
              </w:rPr>
              <w:t>2,6</w:t>
            </w:r>
          </w:p>
        </w:tc>
        <w:tc>
          <w:tcPr>
            <w:tcW w:w="993" w:type="dxa"/>
            <w:gridSpan w:val="2"/>
          </w:tcPr>
          <w:p w:rsidR="00A002D0" w:rsidRPr="00A002D0" w:rsidRDefault="00A002D0" w:rsidP="00A002D0">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r w:rsidRPr="00A002D0">
              <w:rPr>
                <w:rFonts w:ascii="Times New Roman" w:eastAsia="Times New Roman" w:hAnsi="Times New Roman" w:cs="Times New Roman"/>
                <w:sz w:val="20"/>
                <w:szCs w:val="20"/>
                <w:lang w:val="en-US" w:eastAsia="ru-RU"/>
              </w:rPr>
              <w:t>1,8</w:t>
            </w:r>
          </w:p>
        </w:tc>
        <w:tc>
          <w:tcPr>
            <w:tcW w:w="857" w:type="dxa"/>
          </w:tcPr>
          <w:p w:rsidR="00A002D0" w:rsidRPr="00A002D0" w:rsidRDefault="00A002D0" w:rsidP="00A002D0">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r w:rsidRPr="00A002D0">
              <w:rPr>
                <w:rFonts w:ascii="Times New Roman" w:eastAsia="Times New Roman" w:hAnsi="Times New Roman" w:cs="Times New Roman"/>
                <w:sz w:val="20"/>
                <w:szCs w:val="20"/>
                <w:lang w:val="en-US" w:eastAsia="ru-RU"/>
              </w:rPr>
              <w:t>0</w:t>
            </w:r>
            <w:r w:rsidRPr="00A002D0">
              <w:rPr>
                <w:rFonts w:ascii="Times New Roman" w:eastAsia="Times New Roman" w:hAnsi="Times New Roman" w:cs="Times New Roman"/>
                <w:sz w:val="20"/>
                <w:szCs w:val="20"/>
                <w:lang w:eastAsia="ru-RU"/>
              </w:rPr>
              <w:t>,</w:t>
            </w:r>
            <w:r w:rsidRPr="00A002D0">
              <w:rPr>
                <w:rFonts w:ascii="Times New Roman" w:eastAsia="Times New Roman" w:hAnsi="Times New Roman" w:cs="Times New Roman"/>
                <w:sz w:val="20"/>
                <w:szCs w:val="20"/>
                <w:lang w:val="en-US" w:eastAsia="ru-RU"/>
              </w:rPr>
              <w:t>8</w:t>
            </w:r>
          </w:p>
        </w:tc>
      </w:tr>
      <w:tr w:rsidR="00A002D0" w:rsidRPr="00A002D0" w:rsidTr="00A002D0">
        <w:trPr>
          <w:trHeight w:val="2120"/>
          <w:tblCellSpacing w:w="5" w:type="nil"/>
        </w:trPr>
        <w:tc>
          <w:tcPr>
            <w:tcW w:w="847" w:type="dxa"/>
          </w:tcPr>
          <w:p w:rsidR="00A002D0" w:rsidRPr="00A002D0" w:rsidRDefault="00A002D0" w:rsidP="00A002D0">
            <w:pPr>
              <w:spacing w:after="0" w:line="240" w:lineRule="auto"/>
              <w:rPr>
                <w:rFonts w:ascii="Times New Roman" w:eastAsia="Times New Roman" w:hAnsi="Times New Roman" w:cs="Times New Roman"/>
                <w:color w:val="000000"/>
                <w:kern w:val="2"/>
                <w:lang w:eastAsia="ru-RU"/>
              </w:rPr>
            </w:pPr>
            <w:r w:rsidRPr="00A002D0">
              <w:rPr>
                <w:rFonts w:ascii="Times New Roman" w:eastAsia="Times New Roman" w:hAnsi="Times New Roman" w:cs="Times New Roman"/>
                <w:color w:val="000000"/>
                <w:kern w:val="2"/>
                <w:lang w:eastAsia="ru-RU"/>
              </w:rPr>
              <w:lastRenderedPageBreak/>
              <w:t>1.</w:t>
            </w:r>
          </w:p>
        </w:tc>
        <w:tc>
          <w:tcPr>
            <w:tcW w:w="1558" w:type="dxa"/>
          </w:tcPr>
          <w:p w:rsidR="00A002D0" w:rsidRPr="00A002D0" w:rsidRDefault="00A002D0" w:rsidP="00A002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002D0">
              <w:rPr>
                <w:rFonts w:ascii="Times New Roman" w:eastAsia="Times New Roman" w:hAnsi="Times New Roman" w:cs="Times New Roman"/>
                <w:sz w:val="24"/>
                <w:szCs w:val="24"/>
                <w:lang w:eastAsia="ru-RU"/>
              </w:rPr>
              <w:t>Контрольное   событие</w:t>
            </w:r>
            <w:r w:rsidRPr="00A002D0">
              <w:rPr>
                <w:rFonts w:ascii="Times New Roman" w:eastAsia="Times New Roman" w:hAnsi="Times New Roman" w:cs="Times New Roman"/>
                <w:sz w:val="24"/>
                <w:szCs w:val="24"/>
                <w:lang w:eastAsia="ru-RU"/>
              </w:rPr>
              <w:br/>
              <w:t xml:space="preserve">программы     </w:t>
            </w:r>
          </w:p>
        </w:tc>
        <w:tc>
          <w:tcPr>
            <w:tcW w:w="1843" w:type="dxa"/>
          </w:tcPr>
          <w:p w:rsidR="00A002D0" w:rsidRPr="00A002D0" w:rsidRDefault="00A002D0" w:rsidP="00A002D0">
            <w:pPr>
              <w:widowControl w:val="0"/>
              <w:autoSpaceDE w:val="0"/>
              <w:autoSpaceDN w:val="0"/>
              <w:adjustRightInd w:val="0"/>
              <w:spacing w:after="0" w:line="240" w:lineRule="auto"/>
              <w:rPr>
                <w:rFonts w:ascii="Times New Roman" w:eastAsia="Times New Roman" w:hAnsi="Times New Roman" w:cs="Arial"/>
                <w:sz w:val="24"/>
                <w:szCs w:val="24"/>
                <w:lang w:eastAsia="ru-RU"/>
              </w:rPr>
            </w:pPr>
            <w:r w:rsidRPr="00A002D0">
              <w:rPr>
                <w:rFonts w:ascii="Times New Roman" w:eastAsia="Times New Roman" w:hAnsi="Times New Roman" w:cs="Arial"/>
                <w:lang w:eastAsia="ru-RU"/>
              </w:rPr>
              <w:t>Начальник сектора по благоустройству, социальному развитию и вопросам муниципального хозяйства</w:t>
            </w:r>
            <w:r w:rsidRPr="00A002D0">
              <w:rPr>
                <w:rFonts w:ascii="Times New Roman" w:eastAsia="Times New Roman" w:hAnsi="Times New Roman" w:cs="Arial"/>
                <w:szCs w:val="24"/>
                <w:lang w:eastAsia="ru-RU"/>
              </w:rPr>
              <w:t xml:space="preserve"> </w:t>
            </w:r>
          </w:p>
        </w:tc>
        <w:tc>
          <w:tcPr>
            <w:tcW w:w="4392" w:type="dxa"/>
            <w:gridSpan w:val="2"/>
          </w:tcPr>
          <w:p w:rsidR="00A002D0" w:rsidRPr="00A002D0" w:rsidRDefault="00A002D0" w:rsidP="00A002D0">
            <w:pPr>
              <w:widowControl w:val="0"/>
              <w:autoSpaceDE w:val="0"/>
              <w:autoSpaceDN w:val="0"/>
              <w:adjustRightInd w:val="0"/>
              <w:spacing w:after="0" w:line="240" w:lineRule="auto"/>
              <w:jc w:val="both"/>
              <w:rPr>
                <w:rFonts w:ascii="Times New Roman" w:eastAsia="Times New Roman" w:hAnsi="Times New Roman" w:cs="Times New Roman"/>
                <w:kern w:val="2"/>
                <w:sz w:val="18"/>
                <w:szCs w:val="18"/>
                <w:lang w:eastAsia="ru-RU"/>
              </w:rPr>
            </w:pPr>
          </w:p>
        </w:tc>
        <w:tc>
          <w:tcPr>
            <w:tcW w:w="1276" w:type="dxa"/>
          </w:tcPr>
          <w:p w:rsidR="00A002D0" w:rsidRPr="00A002D0" w:rsidRDefault="00A002D0" w:rsidP="00A002D0">
            <w:pPr>
              <w:autoSpaceDE w:val="0"/>
              <w:autoSpaceDN w:val="0"/>
              <w:adjustRightInd w:val="0"/>
              <w:spacing w:after="0" w:line="240" w:lineRule="auto"/>
              <w:jc w:val="center"/>
              <w:rPr>
                <w:rFonts w:ascii="Times New Roman" w:eastAsia="Times New Roman" w:hAnsi="Times New Roman" w:cs="Times New Roman"/>
                <w:lang w:eastAsia="ru-RU"/>
              </w:rPr>
            </w:pPr>
            <w:r w:rsidRPr="00A002D0">
              <w:rPr>
                <w:rFonts w:ascii="Times New Roman" w:eastAsia="Times New Roman" w:hAnsi="Times New Roman" w:cs="Times New Roman"/>
                <w:color w:val="333333"/>
                <w:shd w:val="clear" w:color="auto" w:fill="FFFFFF"/>
                <w:lang w:eastAsia="ru-RU"/>
              </w:rPr>
              <w:t>Х</w:t>
            </w:r>
          </w:p>
        </w:tc>
        <w:tc>
          <w:tcPr>
            <w:tcW w:w="1134" w:type="dxa"/>
            <w:gridSpan w:val="2"/>
          </w:tcPr>
          <w:p w:rsidR="00A002D0" w:rsidRPr="00A002D0" w:rsidRDefault="00A002D0" w:rsidP="00A002D0">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002D0">
              <w:rPr>
                <w:rFonts w:ascii="Times New Roman" w:eastAsia="Times New Roman" w:hAnsi="Times New Roman" w:cs="Times New Roman"/>
                <w:sz w:val="20"/>
                <w:lang w:eastAsia="ru-RU"/>
              </w:rPr>
              <w:t>31.12.2021</w:t>
            </w:r>
          </w:p>
        </w:tc>
        <w:tc>
          <w:tcPr>
            <w:tcW w:w="920" w:type="dxa"/>
            <w:gridSpan w:val="3"/>
          </w:tcPr>
          <w:p w:rsidR="00A002D0" w:rsidRPr="00A002D0" w:rsidRDefault="00A002D0" w:rsidP="00A002D0">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002D0">
              <w:rPr>
                <w:rFonts w:ascii="Times New Roman" w:eastAsia="Times New Roman" w:hAnsi="Times New Roman" w:cs="Times New Roman"/>
                <w:lang w:eastAsia="ru-RU"/>
              </w:rPr>
              <w:t>Х</w:t>
            </w:r>
          </w:p>
        </w:tc>
        <w:tc>
          <w:tcPr>
            <w:tcW w:w="781" w:type="dxa"/>
          </w:tcPr>
          <w:p w:rsidR="00A002D0" w:rsidRPr="00A002D0" w:rsidRDefault="00A002D0" w:rsidP="00A002D0">
            <w:pPr>
              <w:autoSpaceDE w:val="0"/>
              <w:autoSpaceDN w:val="0"/>
              <w:adjustRightInd w:val="0"/>
              <w:spacing w:after="0" w:line="240" w:lineRule="auto"/>
              <w:jc w:val="center"/>
              <w:rPr>
                <w:rFonts w:ascii="Times New Roman" w:eastAsia="Times New Roman" w:hAnsi="Times New Roman" w:cs="Times New Roman"/>
                <w:lang w:eastAsia="ru-RU"/>
              </w:rPr>
            </w:pPr>
            <w:r w:rsidRPr="00A002D0">
              <w:rPr>
                <w:rFonts w:ascii="Times New Roman" w:eastAsia="Times New Roman" w:hAnsi="Times New Roman" w:cs="Times New Roman"/>
                <w:color w:val="333333"/>
                <w:shd w:val="clear" w:color="auto" w:fill="FFFFFF"/>
                <w:lang w:eastAsia="ru-RU"/>
              </w:rPr>
              <w:t>Х</w:t>
            </w:r>
          </w:p>
        </w:tc>
        <w:tc>
          <w:tcPr>
            <w:tcW w:w="993" w:type="dxa"/>
            <w:gridSpan w:val="2"/>
          </w:tcPr>
          <w:p w:rsidR="00A002D0" w:rsidRPr="00A002D0" w:rsidRDefault="00A002D0" w:rsidP="00A002D0">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002D0">
              <w:rPr>
                <w:rFonts w:ascii="Times New Roman" w:eastAsia="Times New Roman" w:hAnsi="Times New Roman" w:cs="Times New Roman"/>
                <w:lang w:eastAsia="ru-RU"/>
              </w:rPr>
              <w:t>Х</w:t>
            </w:r>
          </w:p>
        </w:tc>
        <w:tc>
          <w:tcPr>
            <w:tcW w:w="857" w:type="dxa"/>
          </w:tcPr>
          <w:p w:rsidR="00A002D0" w:rsidRPr="00A002D0" w:rsidRDefault="00A002D0" w:rsidP="00A002D0">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002D0">
              <w:rPr>
                <w:rFonts w:ascii="Times New Roman" w:eastAsia="Times New Roman" w:hAnsi="Times New Roman" w:cs="Times New Roman"/>
                <w:lang w:eastAsia="ru-RU"/>
              </w:rPr>
              <w:t>Х</w:t>
            </w:r>
          </w:p>
        </w:tc>
      </w:tr>
      <w:tr w:rsidR="00A002D0" w:rsidRPr="00A002D0" w:rsidTr="00A002D0">
        <w:trPr>
          <w:trHeight w:val="331"/>
          <w:tblCellSpacing w:w="5" w:type="nil"/>
        </w:trPr>
        <w:tc>
          <w:tcPr>
            <w:tcW w:w="847" w:type="dxa"/>
          </w:tcPr>
          <w:p w:rsidR="00A002D0" w:rsidRPr="00A002D0" w:rsidRDefault="00A002D0" w:rsidP="00A002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002D0">
              <w:rPr>
                <w:rFonts w:ascii="Times New Roman" w:eastAsia="Times New Roman" w:hAnsi="Times New Roman" w:cs="Times New Roman"/>
                <w:sz w:val="24"/>
                <w:szCs w:val="24"/>
                <w:lang w:eastAsia="ru-RU"/>
              </w:rPr>
              <w:t>2.</w:t>
            </w:r>
          </w:p>
        </w:tc>
        <w:tc>
          <w:tcPr>
            <w:tcW w:w="13754" w:type="dxa"/>
            <w:gridSpan w:val="14"/>
          </w:tcPr>
          <w:p w:rsidR="00A002D0" w:rsidRPr="00A002D0" w:rsidRDefault="00A002D0" w:rsidP="00A002D0">
            <w:pPr>
              <w:widowControl w:val="0"/>
              <w:autoSpaceDE w:val="0"/>
              <w:autoSpaceDN w:val="0"/>
              <w:adjustRightInd w:val="0"/>
              <w:spacing w:after="0" w:line="240" w:lineRule="auto"/>
              <w:rPr>
                <w:rFonts w:ascii="Times New Roman" w:eastAsia="Times New Roman" w:hAnsi="Times New Roman" w:cs="Times New Roman"/>
                <w:lang w:eastAsia="ru-RU"/>
              </w:rPr>
            </w:pPr>
            <w:r w:rsidRPr="00A002D0">
              <w:rPr>
                <w:rFonts w:ascii="Times New Roman" w:eastAsia="Times New Roman" w:hAnsi="Times New Roman" w:cs="Times New Roman"/>
                <w:lang w:eastAsia="ru-RU"/>
              </w:rPr>
              <w:t>Подпрограмма 2 «Защита от чрезвычайных ситуаций»</w:t>
            </w:r>
          </w:p>
        </w:tc>
      </w:tr>
      <w:tr w:rsidR="00A002D0" w:rsidRPr="00A002D0" w:rsidTr="00A002D0">
        <w:trPr>
          <w:trHeight w:val="331"/>
          <w:tblCellSpacing w:w="5" w:type="nil"/>
        </w:trPr>
        <w:tc>
          <w:tcPr>
            <w:tcW w:w="847" w:type="dxa"/>
          </w:tcPr>
          <w:p w:rsidR="00A002D0" w:rsidRPr="00A002D0" w:rsidRDefault="00A002D0" w:rsidP="00A002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002D0">
              <w:rPr>
                <w:rFonts w:ascii="Times New Roman" w:eastAsia="Times New Roman" w:hAnsi="Times New Roman" w:cs="Times New Roman"/>
                <w:bCs/>
                <w:sz w:val="24"/>
                <w:szCs w:val="24"/>
                <w:lang w:eastAsia="ru-RU"/>
              </w:rPr>
              <w:t>Основное мероприятие</w:t>
            </w:r>
            <w:r w:rsidRPr="00A002D0">
              <w:rPr>
                <w:rFonts w:ascii="Times New Roman" w:eastAsia="Times New Roman" w:hAnsi="Times New Roman" w:cs="Times New Roman"/>
                <w:sz w:val="24"/>
                <w:szCs w:val="24"/>
                <w:lang w:eastAsia="ru-RU"/>
              </w:rPr>
              <w:t xml:space="preserve"> 2.1.</w:t>
            </w:r>
          </w:p>
        </w:tc>
        <w:tc>
          <w:tcPr>
            <w:tcW w:w="1558" w:type="dxa"/>
          </w:tcPr>
          <w:p w:rsidR="00A002D0" w:rsidRPr="00A002D0" w:rsidRDefault="00A002D0" w:rsidP="00A002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002D0">
              <w:rPr>
                <w:rFonts w:ascii="Times New Roman" w:eastAsia="Times New Roman" w:hAnsi="Times New Roman" w:cs="Times New Roman"/>
                <w:sz w:val="24"/>
                <w:szCs w:val="24"/>
                <w:lang w:eastAsia="ru-RU"/>
              </w:rPr>
              <w:t>Предупреждение чрезвычайных ситуаций и пропаганда среди населения безопасности жизнедеятельности и обучение действиям при возникновении чрезвычайных.</w:t>
            </w:r>
          </w:p>
          <w:p w:rsidR="00A002D0" w:rsidRPr="00A002D0" w:rsidRDefault="00A002D0" w:rsidP="00A002D0">
            <w:pPr>
              <w:widowControl w:val="0"/>
              <w:autoSpaceDE w:val="0"/>
              <w:autoSpaceDN w:val="0"/>
              <w:adjustRightInd w:val="0"/>
              <w:spacing w:after="0" w:line="240" w:lineRule="auto"/>
              <w:rPr>
                <w:rFonts w:ascii="Arial Narrow" w:eastAsia="Times New Roman" w:hAnsi="Arial Narrow" w:cs="Times New Roman"/>
                <w:sz w:val="24"/>
                <w:szCs w:val="24"/>
                <w:lang w:eastAsia="ru-RU"/>
              </w:rPr>
            </w:pPr>
          </w:p>
        </w:tc>
        <w:tc>
          <w:tcPr>
            <w:tcW w:w="1843" w:type="dxa"/>
          </w:tcPr>
          <w:p w:rsidR="00A002D0" w:rsidRPr="00A002D0" w:rsidRDefault="00A002D0" w:rsidP="00A002D0">
            <w:pPr>
              <w:widowControl w:val="0"/>
              <w:autoSpaceDE w:val="0"/>
              <w:autoSpaceDN w:val="0"/>
              <w:adjustRightInd w:val="0"/>
              <w:spacing w:after="0" w:line="240" w:lineRule="auto"/>
              <w:rPr>
                <w:rFonts w:ascii="Times New Roman" w:eastAsia="Times New Roman" w:hAnsi="Times New Roman" w:cs="Arial"/>
                <w:sz w:val="24"/>
                <w:szCs w:val="24"/>
                <w:lang w:eastAsia="ru-RU"/>
              </w:rPr>
            </w:pPr>
            <w:r w:rsidRPr="00A002D0">
              <w:rPr>
                <w:rFonts w:ascii="Times New Roman" w:eastAsia="Times New Roman" w:hAnsi="Times New Roman" w:cs="Times New Roman"/>
                <w:lang w:eastAsia="ru-RU"/>
              </w:rPr>
              <w:t>Начальник сектора по благоустройству, социальному развитию и вопросам муниципального хозяйства</w:t>
            </w:r>
            <w:r w:rsidRPr="00A002D0">
              <w:rPr>
                <w:rFonts w:ascii="Times New Roman" w:eastAsia="Times New Roman" w:hAnsi="Times New Roman" w:cs="Times New Roman"/>
                <w:szCs w:val="24"/>
                <w:lang w:eastAsia="ru-RU"/>
              </w:rPr>
              <w:t xml:space="preserve"> </w:t>
            </w:r>
          </w:p>
        </w:tc>
        <w:tc>
          <w:tcPr>
            <w:tcW w:w="4386" w:type="dxa"/>
          </w:tcPr>
          <w:p w:rsidR="00A002D0" w:rsidRPr="00A002D0" w:rsidRDefault="00A002D0" w:rsidP="00A002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002D0">
              <w:rPr>
                <w:rFonts w:ascii="Times New Roman" w:eastAsia="Times New Roman" w:hAnsi="Times New Roman" w:cs="Times New Roman"/>
                <w:sz w:val="24"/>
                <w:szCs w:val="24"/>
                <w:lang w:eastAsia="ru-RU"/>
              </w:rPr>
              <w:t>Поддержание в готовности системы оповещения Дубовского сельского поселения</w:t>
            </w:r>
          </w:p>
        </w:tc>
        <w:tc>
          <w:tcPr>
            <w:tcW w:w="1293" w:type="dxa"/>
            <w:gridSpan w:val="3"/>
          </w:tcPr>
          <w:p w:rsidR="00A002D0" w:rsidRPr="00A002D0" w:rsidRDefault="00A002D0" w:rsidP="00A002D0">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p>
          <w:p w:rsidR="00A002D0" w:rsidRPr="00A002D0" w:rsidRDefault="00A002D0" w:rsidP="00A002D0">
            <w:pPr>
              <w:widowControl w:val="0"/>
              <w:autoSpaceDE w:val="0"/>
              <w:autoSpaceDN w:val="0"/>
              <w:adjustRightInd w:val="0"/>
              <w:spacing w:after="0" w:line="240" w:lineRule="auto"/>
              <w:jc w:val="center"/>
              <w:rPr>
                <w:rFonts w:ascii="Times New Roman" w:eastAsia="Times New Roman" w:hAnsi="Times New Roman" w:cs="Times New Roman"/>
                <w:sz w:val="20"/>
                <w:szCs w:val="24"/>
                <w:lang w:val="en-US" w:eastAsia="ru-RU"/>
              </w:rPr>
            </w:pPr>
            <w:r w:rsidRPr="00A002D0">
              <w:rPr>
                <w:rFonts w:ascii="Times New Roman" w:eastAsia="Times New Roman" w:hAnsi="Times New Roman" w:cs="Times New Roman"/>
                <w:sz w:val="20"/>
                <w:szCs w:val="24"/>
                <w:lang w:eastAsia="ru-RU"/>
              </w:rPr>
              <w:t>01.01.202</w:t>
            </w:r>
            <w:r w:rsidRPr="00A002D0">
              <w:rPr>
                <w:rFonts w:ascii="Times New Roman" w:eastAsia="Times New Roman" w:hAnsi="Times New Roman" w:cs="Times New Roman"/>
                <w:sz w:val="20"/>
                <w:szCs w:val="24"/>
                <w:lang w:val="en-US" w:eastAsia="ru-RU"/>
              </w:rPr>
              <w:t>1</w:t>
            </w:r>
          </w:p>
        </w:tc>
        <w:tc>
          <w:tcPr>
            <w:tcW w:w="1133" w:type="dxa"/>
            <w:gridSpan w:val="2"/>
          </w:tcPr>
          <w:p w:rsidR="00A002D0" w:rsidRPr="00A002D0" w:rsidRDefault="00A002D0" w:rsidP="00A002D0">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p>
          <w:p w:rsidR="00A002D0" w:rsidRPr="00A002D0" w:rsidRDefault="00A002D0" w:rsidP="00A002D0">
            <w:pPr>
              <w:widowControl w:val="0"/>
              <w:autoSpaceDE w:val="0"/>
              <w:autoSpaceDN w:val="0"/>
              <w:adjustRightInd w:val="0"/>
              <w:spacing w:after="0" w:line="240" w:lineRule="auto"/>
              <w:jc w:val="center"/>
              <w:rPr>
                <w:rFonts w:ascii="Times New Roman" w:eastAsia="Times New Roman" w:hAnsi="Times New Roman" w:cs="Times New Roman"/>
                <w:sz w:val="20"/>
                <w:szCs w:val="24"/>
                <w:lang w:val="en-US" w:eastAsia="ru-RU"/>
              </w:rPr>
            </w:pPr>
            <w:r w:rsidRPr="00A002D0">
              <w:rPr>
                <w:rFonts w:ascii="Times New Roman" w:eastAsia="Times New Roman" w:hAnsi="Times New Roman" w:cs="Times New Roman"/>
                <w:sz w:val="20"/>
                <w:szCs w:val="24"/>
                <w:lang w:eastAsia="ru-RU"/>
              </w:rPr>
              <w:t>31.12.202</w:t>
            </w:r>
            <w:r w:rsidRPr="00A002D0">
              <w:rPr>
                <w:rFonts w:ascii="Times New Roman" w:eastAsia="Times New Roman" w:hAnsi="Times New Roman" w:cs="Times New Roman"/>
                <w:sz w:val="20"/>
                <w:szCs w:val="24"/>
                <w:lang w:val="en-US" w:eastAsia="ru-RU"/>
              </w:rPr>
              <w:t>1</w:t>
            </w:r>
          </w:p>
        </w:tc>
        <w:tc>
          <w:tcPr>
            <w:tcW w:w="910" w:type="dxa"/>
            <w:gridSpan w:val="2"/>
          </w:tcPr>
          <w:p w:rsidR="00A002D0" w:rsidRPr="00A002D0" w:rsidRDefault="00A002D0" w:rsidP="00A002D0">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p>
          <w:p w:rsidR="00A002D0" w:rsidRPr="00A002D0" w:rsidRDefault="00A002D0" w:rsidP="00A002D0">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A002D0">
              <w:rPr>
                <w:rFonts w:ascii="Times New Roman" w:eastAsia="Times New Roman" w:hAnsi="Times New Roman" w:cs="Times New Roman"/>
                <w:sz w:val="20"/>
                <w:szCs w:val="24"/>
                <w:lang w:eastAsia="ru-RU"/>
              </w:rPr>
              <w:t>Финансирование не требуется</w:t>
            </w:r>
          </w:p>
        </w:tc>
        <w:tc>
          <w:tcPr>
            <w:tcW w:w="787" w:type="dxa"/>
            <w:gridSpan w:val="2"/>
          </w:tcPr>
          <w:p w:rsidR="00A002D0" w:rsidRPr="00A002D0" w:rsidRDefault="00A002D0" w:rsidP="00A002D0">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p>
        </w:tc>
        <w:tc>
          <w:tcPr>
            <w:tcW w:w="987" w:type="dxa"/>
          </w:tcPr>
          <w:p w:rsidR="00A002D0" w:rsidRPr="00A002D0" w:rsidRDefault="00A002D0" w:rsidP="00A002D0">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p>
          <w:p w:rsidR="00A002D0" w:rsidRPr="00A002D0" w:rsidRDefault="00A002D0" w:rsidP="00A002D0">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A002D0">
              <w:rPr>
                <w:rFonts w:ascii="Times New Roman" w:eastAsia="Times New Roman" w:hAnsi="Times New Roman" w:cs="Times New Roman"/>
                <w:sz w:val="20"/>
                <w:szCs w:val="24"/>
                <w:lang w:eastAsia="ru-RU"/>
              </w:rPr>
              <w:t>-</w:t>
            </w:r>
          </w:p>
        </w:tc>
        <w:tc>
          <w:tcPr>
            <w:tcW w:w="857" w:type="dxa"/>
          </w:tcPr>
          <w:p w:rsidR="00A002D0" w:rsidRPr="00A002D0" w:rsidRDefault="00A002D0" w:rsidP="00A002D0">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p>
          <w:p w:rsidR="00A002D0" w:rsidRPr="00A002D0" w:rsidRDefault="00A002D0" w:rsidP="00A002D0">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A002D0">
              <w:rPr>
                <w:rFonts w:ascii="Times New Roman" w:eastAsia="Times New Roman" w:hAnsi="Times New Roman" w:cs="Times New Roman"/>
                <w:sz w:val="20"/>
                <w:szCs w:val="24"/>
                <w:lang w:eastAsia="ru-RU"/>
              </w:rPr>
              <w:t>-</w:t>
            </w:r>
          </w:p>
        </w:tc>
      </w:tr>
      <w:tr w:rsidR="00A002D0" w:rsidRPr="00A002D0" w:rsidTr="00A002D0">
        <w:trPr>
          <w:trHeight w:val="331"/>
          <w:tblCellSpacing w:w="5" w:type="nil"/>
        </w:trPr>
        <w:tc>
          <w:tcPr>
            <w:tcW w:w="847" w:type="dxa"/>
          </w:tcPr>
          <w:p w:rsidR="00A002D0" w:rsidRPr="00A002D0" w:rsidRDefault="00A002D0" w:rsidP="00A002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002D0">
              <w:rPr>
                <w:rFonts w:ascii="Times New Roman" w:eastAsia="Times New Roman" w:hAnsi="Times New Roman" w:cs="Times New Roman"/>
                <w:sz w:val="24"/>
                <w:szCs w:val="24"/>
                <w:lang w:eastAsia="ru-RU"/>
              </w:rPr>
              <w:t>2</w:t>
            </w:r>
          </w:p>
        </w:tc>
        <w:tc>
          <w:tcPr>
            <w:tcW w:w="1558" w:type="dxa"/>
          </w:tcPr>
          <w:p w:rsidR="00A002D0" w:rsidRPr="00A002D0" w:rsidRDefault="00A002D0" w:rsidP="00A002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002D0">
              <w:rPr>
                <w:rFonts w:ascii="Times New Roman" w:eastAsia="Times New Roman" w:hAnsi="Times New Roman" w:cs="Times New Roman"/>
                <w:sz w:val="24"/>
                <w:szCs w:val="24"/>
                <w:lang w:eastAsia="ru-RU"/>
              </w:rPr>
              <w:t>Контрольное   событие</w:t>
            </w:r>
            <w:r w:rsidRPr="00A002D0">
              <w:rPr>
                <w:rFonts w:ascii="Times New Roman" w:eastAsia="Times New Roman" w:hAnsi="Times New Roman" w:cs="Times New Roman"/>
                <w:sz w:val="24"/>
                <w:szCs w:val="24"/>
                <w:lang w:eastAsia="ru-RU"/>
              </w:rPr>
              <w:br/>
              <w:t xml:space="preserve">программы     </w:t>
            </w:r>
          </w:p>
        </w:tc>
        <w:tc>
          <w:tcPr>
            <w:tcW w:w="1843" w:type="dxa"/>
          </w:tcPr>
          <w:p w:rsidR="00A002D0" w:rsidRPr="00A002D0" w:rsidRDefault="00A002D0" w:rsidP="00A002D0">
            <w:pPr>
              <w:widowControl w:val="0"/>
              <w:autoSpaceDE w:val="0"/>
              <w:autoSpaceDN w:val="0"/>
              <w:adjustRightInd w:val="0"/>
              <w:spacing w:after="0" w:line="240" w:lineRule="auto"/>
              <w:rPr>
                <w:rFonts w:ascii="Times New Roman" w:eastAsia="Times New Roman" w:hAnsi="Times New Roman" w:cs="Arial"/>
                <w:sz w:val="24"/>
                <w:szCs w:val="24"/>
                <w:lang w:eastAsia="ru-RU"/>
              </w:rPr>
            </w:pPr>
            <w:r w:rsidRPr="00A002D0">
              <w:rPr>
                <w:rFonts w:ascii="Times New Roman" w:eastAsia="Times New Roman" w:hAnsi="Times New Roman" w:cs="Times New Roman"/>
                <w:lang w:eastAsia="ru-RU"/>
              </w:rPr>
              <w:t>Начальник сектора по благоустройству, социальному развитию и вопросам муниципального хозяйства</w:t>
            </w:r>
            <w:r w:rsidRPr="00A002D0">
              <w:rPr>
                <w:rFonts w:ascii="Times New Roman" w:eastAsia="Times New Roman" w:hAnsi="Times New Roman" w:cs="Times New Roman"/>
                <w:szCs w:val="24"/>
                <w:lang w:eastAsia="ru-RU"/>
              </w:rPr>
              <w:t xml:space="preserve"> </w:t>
            </w:r>
          </w:p>
        </w:tc>
        <w:tc>
          <w:tcPr>
            <w:tcW w:w="4386" w:type="dxa"/>
          </w:tcPr>
          <w:p w:rsidR="00A002D0" w:rsidRPr="00A002D0" w:rsidRDefault="00A002D0" w:rsidP="00A002D0">
            <w:pPr>
              <w:widowControl w:val="0"/>
              <w:autoSpaceDE w:val="0"/>
              <w:autoSpaceDN w:val="0"/>
              <w:adjustRightInd w:val="0"/>
              <w:spacing w:after="0" w:line="240" w:lineRule="auto"/>
              <w:rPr>
                <w:rFonts w:ascii="Times New Roman" w:eastAsia="Times New Roman" w:hAnsi="Times New Roman" w:cs="Arial"/>
                <w:sz w:val="24"/>
                <w:szCs w:val="28"/>
                <w:lang w:eastAsia="ru-RU"/>
              </w:rPr>
            </w:pPr>
          </w:p>
        </w:tc>
        <w:tc>
          <w:tcPr>
            <w:tcW w:w="1293" w:type="dxa"/>
            <w:gridSpan w:val="3"/>
          </w:tcPr>
          <w:p w:rsidR="00A002D0" w:rsidRPr="00A002D0" w:rsidRDefault="00A002D0" w:rsidP="00A002D0">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A002D0">
              <w:rPr>
                <w:rFonts w:ascii="Times New Roman" w:eastAsia="Times New Roman" w:hAnsi="Times New Roman" w:cs="Times New Roman"/>
                <w:sz w:val="20"/>
                <w:szCs w:val="24"/>
                <w:lang w:eastAsia="ru-RU"/>
              </w:rPr>
              <w:t>X</w:t>
            </w:r>
          </w:p>
        </w:tc>
        <w:tc>
          <w:tcPr>
            <w:tcW w:w="1133" w:type="dxa"/>
            <w:gridSpan w:val="2"/>
          </w:tcPr>
          <w:p w:rsidR="00A002D0" w:rsidRPr="00A002D0" w:rsidRDefault="00A002D0" w:rsidP="00A002D0">
            <w:pPr>
              <w:widowControl w:val="0"/>
              <w:autoSpaceDE w:val="0"/>
              <w:autoSpaceDN w:val="0"/>
              <w:adjustRightInd w:val="0"/>
              <w:spacing w:after="0" w:line="240" w:lineRule="auto"/>
              <w:jc w:val="center"/>
              <w:rPr>
                <w:rFonts w:ascii="Times New Roman" w:eastAsia="Times New Roman" w:hAnsi="Times New Roman" w:cs="Times New Roman"/>
                <w:sz w:val="20"/>
                <w:szCs w:val="24"/>
                <w:lang w:val="en-US" w:eastAsia="ru-RU"/>
              </w:rPr>
            </w:pPr>
            <w:r w:rsidRPr="00A002D0">
              <w:rPr>
                <w:rFonts w:ascii="Times New Roman" w:eastAsia="Times New Roman" w:hAnsi="Times New Roman" w:cs="Times New Roman"/>
                <w:sz w:val="20"/>
                <w:szCs w:val="24"/>
                <w:lang w:eastAsia="ru-RU"/>
              </w:rPr>
              <w:t>31.12.20</w:t>
            </w:r>
            <w:r w:rsidRPr="00A002D0">
              <w:rPr>
                <w:rFonts w:ascii="Times New Roman" w:eastAsia="Times New Roman" w:hAnsi="Times New Roman" w:cs="Times New Roman"/>
                <w:sz w:val="20"/>
                <w:szCs w:val="24"/>
                <w:lang w:val="en-US" w:eastAsia="ru-RU"/>
              </w:rPr>
              <w:t>21</w:t>
            </w:r>
          </w:p>
        </w:tc>
        <w:tc>
          <w:tcPr>
            <w:tcW w:w="910" w:type="dxa"/>
            <w:gridSpan w:val="2"/>
          </w:tcPr>
          <w:p w:rsidR="00A002D0" w:rsidRPr="00A002D0" w:rsidRDefault="00A002D0" w:rsidP="00A002D0">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A002D0">
              <w:rPr>
                <w:rFonts w:ascii="Times New Roman" w:eastAsia="Times New Roman" w:hAnsi="Times New Roman" w:cs="Times New Roman"/>
                <w:sz w:val="20"/>
                <w:szCs w:val="24"/>
                <w:lang w:eastAsia="ru-RU"/>
              </w:rPr>
              <w:t>X</w:t>
            </w:r>
          </w:p>
        </w:tc>
        <w:tc>
          <w:tcPr>
            <w:tcW w:w="787" w:type="dxa"/>
            <w:gridSpan w:val="2"/>
          </w:tcPr>
          <w:p w:rsidR="00A002D0" w:rsidRPr="00A002D0" w:rsidRDefault="00A002D0" w:rsidP="00A002D0">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A002D0">
              <w:rPr>
                <w:rFonts w:ascii="Times New Roman" w:eastAsia="Times New Roman" w:hAnsi="Times New Roman" w:cs="Times New Roman"/>
                <w:sz w:val="20"/>
                <w:szCs w:val="24"/>
                <w:lang w:eastAsia="ru-RU"/>
              </w:rPr>
              <w:t>X</w:t>
            </w:r>
          </w:p>
        </w:tc>
        <w:tc>
          <w:tcPr>
            <w:tcW w:w="987" w:type="dxa"/>
          </w:tcPr>
          <w:p w:rsidR="00A002D0" w:rsidRPr="00A002D0" w:rsidRDefault="00A002D0" w:rsidP="00A002D0">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A002D0">
              <w:rPr>
                <w:rFonts w:ascii="Times New Roman" w:eastAsia="Times New Roman" w:hAnsi="Times New Roman" w:cs="Times New Roman"/>
                <w:sz w:val="20"/>
                <w:szCs w:val="24"/>
                <w:lang w:eastAsia="ru-RU"/>
              </w:rPr>
              <w:t>X</w:t>
            </w:r>
          </w:p>
        </w:tc>
        <w:tc>
          <w:tcPr>
            <w:tcW w:w="857" w:type="dxa"/>
          </w:tcPr>
          <w:p w:rsidR="00A002D0" w:rsidRPr="00A002D0" w:rsidRDefault="00A002D0" w:rsidP="00A002D0">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A002D0">
              <w:rPr>
                <w:rFonts w:ascii="Times New Roman" w:eastAsia="Times New Roman" w:hAnsi="Times New Roman" w:cs="Times New Roman"/>
                <w:sz w:val="20"/>
                <w:szCs w:val="24"/>
                <w:lang w:eastAsia="ru-RU"/>
              </w:rPr>
              <w:t>X</w:t>
            </w:r>
          </w:p>
        </w:tc>
      </w:tr>
      <w:tr w:rsidR="00A002D0" w:rsidRPr="00A002D0" w:rsidTr="00A002D0">
        <w:trPr>
          <w:trHeight w:val="331"/>
          <w:tblCellSpacing w:w="5" w:type="nil"/>
        </w:trPr>
        <w:tc>
          <w:tcPr>
            <w:tcW w:w="847" w:type="dxa"/>
          </w:tcPr>
          <w:p w:rsidR="00A002D0" w:rsidRPr="00A002D0" w:rsidRDefault="00A002D0" w:rsidP="00A002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002D0">
              <w:rPr>
                <w:rFonts w:ascii="Times New Roman" w:eastAsia="Times New Roman" w:hAnsi="Times New Roman" w:cs="Times New Roman"/>
                <w:sz w:val="24"/>
                <w:szCs w:val="24"/>
                <w:lang w:eastAsia="ru-RU"/>
              </w:rPr>
              <w:t>3</w:t>
            </w:r>
          </w:p>
        </w:tc>
        <w:tc>
          <w:tcPr>
            <w:tcW w:w="13754" w:type="dxa"/>
            <w:gridSpan w:val="14"/>
          </w:tcPr>
          <w:p w:rsidR="00A002D0" w:rsidRPr="00A002D0" w:rsidRDefault="00A002D0" w:rsidP="00A002D0">
            <w:pPr>
              <w:widowControl w:val="0"/>
              <w:autoSpaceDE w:val="0"/>
              <w:autoSpaceDN w:val="0"/>
              <w:adjustRightInd w:val="0"/>
              <w:spacing w:after="0" w:line="240" w:lineRule="auto"/>
              <w:rPr>
                <w:rFonts w:ascii="Times New Roman" w:eastAsia="Times New Roman" w:hAnsi="Times New Roman" w:cs="Times New Roman"/>
                <w:lang w:eastAsia="ru-RU"/>
              </w:rPr>
            </w:pPr>
            <w:r w:rsidRPr="00A002D0">
              <w:rPr>
                <w:rFonts w:ascii="Times New Roman" w:eastAsia="Times New Roman" w:hAnsi="Times New Roman" w:cs="Times New Roman"/>
                <w:sz w:val="24"/>
                <w:szCs w:val="24"/>
                <w:lang w:eastAsia="ru-RU"/>
              </w:rPr>
              <w:t>Подпрограмма 3 «Обеспечение безопасности на воде»</w:t>
            </w:r>
          </w:p>
        </w:tc>
      </w:tr>
      <w:tr w:rsidR="00A002D0" w:rsidRPr="00A002D0" w:rsidTr="00A002D0">
        <w:trPr>
          <w:trHeight w:val="331"/>
          <w:tblCellSpacing w:w="5" w:type="nil"/>
        </w:trPr>
        <w:tc>
          <w:tcPr>
            <w:tcW w:w="847" w:type="dxa"/>
          </w:tcPr>
          <w:p w:rsidR="00A002D0" w:rsidRPr="00A002D0" w:rsidRDefault="00A002D0" w:rsidP="00A002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002D0">
              <w:rPr>
                <w:rFonts w:ascii="Times New Roman" w:eastAsia="Times New Roman" w:hAnsi="Times New Roman" w:cs="Times New Roman"/>
                <w:bCs/>
                <w:sz w:val="24"/>
                <w:szCs w:val="24"/>
                <w:lang w:eastAsia="ru-RU"/>
              </w:rPr>
              <w:t xml:space="preserve">Основное </w:t>
            </w:r>
            <w:r w:rsidRPr="00A002D0">
              <w:rPr>
                <w:rFonts w:ascii="Times New Roman" w:eastAsia="Times New Roman" w:hAnsi="Times New Roman" w:cs="Times New Roman"/>
                <w:bCs/>
                <w:sz w:val="24"/>
                <w:szCs w:val="24"/>
                <w:lang w:eastAsia="ru-RU"/>
              </w:rPr>
              <w:lastRenderedPageBreak/>
              <w:t>мероприятие</w:t>
            </w:r>
            <w:r w:rsidRPr="00A002D0">
              <w:rPr>
                <w:rFonts w:ascii="Times New Roman" w:eastAsia="Times New Roman" w:hAnsi="Times New Roman" w:cs="Times New Roman"/>
                <w:sz w:val="24"/>
                <w:szCs w:val="24"/>
                <w:lang w:eastAsia="ru-RU"/>
              </w:rPr>
              <w:t xml:space="preserve"> 3.1</w:t>
            </w:r>
          </w:p>
        </w:tc>
        <w:tc>
          <w:tcPr>
            <w:tcW w:w="1558" w:type="dxa"/>
          </w:tcPr>
          <w:p w:rsidR="00A002D0" w:rsidRPr="00A002D0" w:rsidRDefault="00A002D0" w:rsidP="00A002D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002D0">
              <w:rPr>
                <w:rFonts w:ascii="Times New Roman" w:eastAsia="Times New Roman" w:hAnsi="Times New Roman" w:cs="Times New Roman"/>
                <w:sz w:val="24"/>
                <w:szCs w:val="24"/>
                <w:lang w:eastAsia="ru-RU"/>
              </w:rPr>
              <w:lastRenderedPageBreak/>
              <w:t xml:space="preserve">Предупреждение и </w:t>
            </w:r>
            <w:r w:rsidRPr="00A002D0">
              <w:rPr>
                <w:rFonts w:ascii="Times New Roman" w:eastAsia="Times New Roman" w:hAnsi="Times New Roman" w:cs="Times New Roman"/>
                <w:sz w:val="24"/>
                <w:szCs w:val="24"/>
                <w:lang w:eastAsia="ru-RU"/>
              </w:rPr>
              <w:lastRenderedPageBreak/>
              <w:t>пропаганда среди населения безопасности жизнедеятельности и обучение действиям при возникновении опасности на воде</w:t>
            </w:r>
          </w:p>
        </w:tc>
        <w:tc>
          <w:tcPr>
            <w:tcW w:w="1843" w:type="dxa"/>
          </w:tcPr>
          <w:p w:rsidR="00A002D0" w:rsidRPr="00A002D0" w:rsidRDefault="00A002D0" w:rsidP="00A002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002D0">
              <w:rPr>
                <w:rFonts w:ascii="Times New Roman" w:eastAsia="Times New Roman" w:hAnsi="Times New Roman" w:cs="Times New Roman"/>
                <w:lang w:eastAsia="ru-RU"/>
              </w:rPr>
              <w:lastRenderedPageBreak/>
              <w:t xml:space="preserve">Начальник сектора по </w:t>
            </w:r>
            <w:r w:rsidRPr="00A002D0">
              <w:rPr>
                <w:rFonts w:ascii="Times New Roman" w:eastAsia="Times New Roman" w:hAnsi="Times New Roman" w:cs="Times New Roman"/>
                <w:lang w:eastAsia="ru-RU"/>
              </w:rPr>
              <w:lastRenderedPageBreak/>
              <w:t>благоустройству, социальному развитию и вопросам муниципального хозяйства</w:t>
            </w:r>
            <w:r w:rsidRPr="00A002D0">
              <w:rPr>
                <w:rFonts w:ascii="Times New Roman" w:eastAsia="Times New Roman" w:hAnsi="Times New Roman" w:cs="Times New Roman"/>
                <w:szCs w:val="24"/>
                <w:lang w:eastAsia="ru-RU"/>
              </w:rPr>
              <w:t xml:space="preserve"> </w:t>
            </w:r>
          </w:p>
        </w:tc>
        <w:tc>
          <w:tcPr>
            <w:tcW w:w="4386" w:type="dxa"/>
          </w:tcPr>
          <w:p w:rsidR="00A002D0" w:rsidRPr="00A002D0" w:rsidRDefault="00A002D0" w:rsidP="00A002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002D0">
              <w:rPr>
                <w:rFonts w:ascii="Times New Roman" w:eastAsia="Times New Roman" w:hAnsi="Times New Roman" w:cs="Times New Roman"/>
                <w:sz w:val="24"/>
                <w:szCs w:val="24"/>
                <w:lang w:eastAsia="ru-RU"/>
              </w:rPr>
              <w:lastRenderedPageBreak/>
              <w:t xml:space="preserve">Проведение профилактических мероприятий и повышение готовности </w:t>
            </w:r>
            <w:r w:rsidRPr="00A002D0">
              <w:rPr>
                <w:rFonts w:ascii="Times New Roman" w:eastAsia="Times New Roman" w:hAnsi="Times New Roman" w:cs="Times New Roman"/>
                <w:sz w:val="24"/>
                <w:szCs w:val="24"/>
                <w:lang w:eastAsia="ru-RU"/>
              </w:rPr>
              <w:lastRenderedPageBreak/>
              <w:t>населения к происшествий на воде</w:t>
            </w:r>
          </w:p>
        </w:tc>
        <w:tc>
          <w:tcPr>
            <w:tcW w:w="1293" w:type="dxa"/>
            <w:gridSpan w:val="3"/>
          </w:tcPr>
          <w:p w:rsidR="00A002D0" w:rsidRPr="00A002D0" w:rsidRDefault="00A002D0" w:rsidP="00A002D0">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A002D0">
              <w:rPr>
                <w:rFonts w:ascii="Times New Roman" w:eastAsia="Times New Roman" w:hAnsi="Times New Roman" w:cs="Times New Roman"/>
                <w:sz w:val="20"/>
                <w:szCs w:val="24"/>
                <w:lang w:eastAsia="ru-RU"/>
              </w:rPr>
              <w:lastRenderedPageBreak/>
              <w:t>-</w:t>
            </w:r>
          </w:p>
        </w:tc>
        <w:tc>
          <w:tcPr>
            <w:tcW w:w="1133" w:type="dxa"/>
            <w:gridSpan w:val="2"/>
          </w:tcPr>
          <w:p w:rsidR="00A002D0" w:rsidRPr="00A002D0" w:rsidRDefault="00A002D0" w:rsidP="00A002D0">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A002D0">
              <w:rPr>
                <w:rFonts w:ascii="Times New Roman" w:eastAsia="Times New Roman" w:hAnsi="Times New Roman" w:cs="Times New Roman"/>
                <w:sz w:val="20"/>
                <w:szCs w:val="24"/>
                <w:lang w:eastAsia="ru-RU"/>
              </w:rPr>
              <w:t>-</w:t>
            </w:r>
          </w:p>
        </w:tc>
        <w:tc>
          <w:tcPr>
            <w:tcW w:w="910" w:type="dxa"/>
            <w:gridSpan w:val="2"/>
          </w:tcPr>
          <w:p w:rsidR="00A002D0" w:rsidRPr="00A002D0" w:rsidRDefault="00A002D0" w:rsidP="00A002D0">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A002D0">
              <w:rPr>
                <w:rFonts w:ascii="Times New Roman" w:eastAsia="Times New Roman" w:hAnsi="Times New Roman" w:cs="Times New Roman"/>
                <w:sz w:val="20"/>
                <w:szCs w:val="24"/>
                <w:lang w:eastAsia="ru-RU"/>
              </w:rPr>
              <w:t>Финансировани</w:t>
            </w:r>
            <w:r w:rsidRPr="00A002D0">
              <w:rPr>
                <w:rFonts w:ascii="Times New Roman" w:eastAsia="Times New Roman" w:hAnsi="Times New Roman" w:cs="Times New Roman"/>
                <w:sz w:val="20"/>
                <w:szCs w:val="24"/>
                <w:lang w:eastAsia="ru-RU"/>
              </w:rPr>
              <w:lastRenderedPageBreak/>
              <w:t>е не требуется</w:t>
            </w:r>
          </w:p>
        </w:tc>
        <w:tc>
          <w:tcPr>
            <w:tcW w:w="787" w:type="dxa"/>
            <w:gridSpan w:val="2"/>
          </w:tcPr>
          <w:p w:rsidR="00A002D0" w:rsidRPr="00A002D0" w:rsidRDefault="00A002D0" w:rsidP="00A002D0">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p>
        </w:tc>
        <w:tc>
          <w:tcPr>
            <w:tcW w:w="987" w:type="dxa"/>
          </w:tcPr>
          <w:p w:rsidR="00A002D0" w:rsidRPr="00A002D0" w:rsidRDefault="00A002D0" w:rsidP="00A002D0">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A002D0">
              <w:rPr>
                <w:rFonts w:ascii="Times New Roman" w:eastAsia="Times New Roman" w:hAnsi="Times New Roman" w:cs="Times New Roman"/>
                <w:sz w:val="20"/>
                <w:szCs w:val="24"/>
                <w:lang w:eastAsia="ru-RU"/>
              </w:rPr>
              <w:t>-</w:t>
            </w:r>
          </w:p>
        </w:tc>
        <w:tc>
          <w:tcPr>
            <w:tcW w:w="857" w:type="dxa"/>
          </w:tcPr>
          <w:p w:rsidR="00A002D0" w:rsidRPr="00A002D0" w:rsidRDefault="00A002D0" w:rsidP="00A002D0">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A002D0">
              <w:rPr>
                <w:rFonts w:ascii="Times New Roman" w:eastAsia="Times New Roman" w:hAnsi="Times New Roman" w:cs="Times New Roman"/>
                <w:sz w:val="20"/>
                <w:szCs w:val="24"/>
                <w:lang w:eastAsia="ru-RU"/>
              </w:rPr>
              <w:t>-</w:t>
            </w:r>
          </w:p>
        </w:tc>
      </w:tr>
      <w:tr w:rsidR="00A002D0" w:rsidRPr="00A002D0" w:rsidTr="00A002D0">
        <w:trPr>
          <w:trHeight w:val="331"/>
          <w:tblCellSpacing w:w="5" w:type="nil"/>
        </w:trPr>
        <w:tc>
          <w:tcPr>
            <w:tcW w:w="847" w:type="dxa"/>
          </w:tcPr>
          <w:p w:rsidR="00A002D0" w:rsidRPr="00A002D0" w:rsidRDefault="00A002D0" w:rsidP="00A002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002D0">
              <w:rPr>
                <w:rFonts w:ascii="Times New Roman" w:eastAsia="Times New Roman" w:hAnsi="Times New Roman" w:cs="Times New Roman"/>
                <w:sz w:val="24"/>
                <w:szCs w:val="24"/>
                <w:lang w:eastAsia="ru-RU"/>
              </w:rPr>
              <w:lastRenderedPageBreak/>
              <w:t>3.</w:t>
            </w:r>
          </w:p>
        </w:tc>
        <w:tc>
          <w:tcPr>
            <w:tcW w:w="1558" w:type="dxa"/>
          </w:tcPr>
          <w:p w:rsidR="00A002D0" w:rsidRPr="00A002D0" w:rsidRDefault="00A002D0" w:rsidP="00A002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002D0">
              <w:rPr>
                <w:rFonts w:ascii="Times New Roman" w:eastAsia="Times New Roman" w:hAnsi="Times New Roman" w:cs="Times New Roman"/>
                <w:sz w:val="24"/>
                <w:szCs w:val="24"/>
                <w:lang w:eastAsia="ru-RU"/>
              </w:rPr>
              <w:t>Контрольное   событие</w:t>
            </w:r>
            <w:r w:rsidRPr="00A002D0">
              <w:rPr>
                <w:rFonts w:ascii="Times New Roman" w:eastAsia="Times New Roman" w:hAnsi="Times New Roman" w:cs="Times New Roman"/>
                <w:sz w:val="24"/>
                <w:szCs w:val="24"/>
                <w:lang w:eastAsia="ru-RU"/>
              </w:rPr>
              <w:br/>
              <w:t xml:space="preserve">программы     </w:t>
            </w:r>
          </w:p>
        </w:tc>
        <w:tc>
          <w:tcPr>
            <w:tcW w:w="1843" w:type="dxa"/>
          </w:tcPr>
          <w:p w:rsidR="00A002D0" w:rsidRPr="00A002D0" w:rsidRDefault="00A002D0" w:rsidP="00A002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002D0">
              <w:rPr>
                <w:rFonts w:ascii="Times New Roman" w:eastAsia="Times New Roman" w:hAnsi="Times New Roman" w:cs="Times New Roman"/>
                <w:lang w:eastAsia="ru-RU"/>
              </w:rPr>
              <w:t>Начальник сектора по благоустройству, социальному развитию и вопросам муниципального хозяйства</w:t>
            </w:r>
            <w:r w:rsidRPr="00A002D0">
              <w:rPr>
                <w:rFonts w:ascii="Times New Roman" w:eastAsia="Times New Roman" w:hAnsi="Times New Roman" w:cs="Times New Roman"/>
                <w:szCs w:val="24"/>
                <w:lang w:eastAsia="ru-RU"/>
              </w:rPr>
              <w:t xml:space="preserve"> </w:t>
            </w:r>
          </w:p>
        </w:tc>
        <w:tc>
          <w:tcPr>
            <w:tcW w:w="4386" w:type="dxa"/>
          </w:tcPr>
          <w:p w:rsidR="00A002D0" w:rsidRPr="00A002D0" w:rsidRDefault="00A002D0" w:rsidP="00A002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93" w:type="dxa"/>
            <w:gridSpan w:val="3"/>
          </w:tcPr>
          <w:p w:rsidR="00A002D0" w:rsidRPr="00A002D0" w:rsidRDefault="00A002D0" w:rsidP="00A002D0">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A002D0">
              <w:rPr>
                <w:rFonts w:ascii="Times New Roman" w:eastAsia="Times New Roman" w:hAnsi="Times New Roman" w:cs="Times New Roman"/>
                <w:sz w:val="20"/>
                <w:szCs w:val="24"/>
                <w:lang w:eastAsia="ru-RU"/>
              </w:rPr>
              <w:t>X</w:t>
            </w:r>
          </w:p>
        </w:tc>
        <w:tc>
          <w:tcPr>
            <w:tcW w:w="1133" w:type="dxa"/>
            <w:gridSpan w:val="2"/>
          </w:tcPr>
          <w:p w:rsidR="00A002D0" w:rsidRPr="00A002D0" w:rsidRDefault="00A002D0" w:rsidP="00A002D0">
            <w:pPr>
              <w:widowControl w:val="0"/>
              <w:autoSpaceDE w:val="0"/>
              <w:autoSpaceDN w:val="0"/>
              <w:adjustRightInd w:val="0"/>
              <w:spacing w:after="0" w:line="240" w:lineRule="auto"/>
              <w:jc w:val="center"/>
              <w:rPr>
                <w:rFonts w:ascii="Times New Roman" w:eastAsia="Times New Roman" w:hAnsi="Times New Roman" w:cs="Times New Roman"/>
                <w:sz w:val="20"/>
                <w:szCs w:val="24"/>
                <w:lang w:val="en-US" w:eastAsia="ru-RU"/>
              </w:rPr>
            </w:pPr>
            <w:r w:rsidRPr="00A002D0">
              <w:rPr>
                <w:rFonts w:ascii="Times New Roman" w:eastAsia="Times New Roman" w:hAnsi="Times New Roman" w:cs="Times New Roman"/>
                <w:sz w:val="20"/>
                <w:szCs w:val="24"/>
                <w:lang w:eastAsia="ru-RU"/>
              </w:rPr>
              <w:t>31.12.202</w:t>
            </w:r>
            <w:r w:rsidRPr="00A002D0">
              <w:rPr>
                <w:rFonts w:ascii="Times New Roman" w:eastAsia="Times New Roman" w:hAnsi="Times New Roman" w:cs="Times New Roman"/>
                <w:sz w:val="20"/>
                <w:szCs w:val="24"/>
                <w:lang w:val="en-US" w:eastAsia="ru-RU"/>
              </w:rPr>
              <w:t>1</w:t>
            </w:r>
          </w:p>
        </w:tc>
        <w:tc>
          <w:tcPr>
            <w:tcW w:w="910" w:type="dxa"/>
            <w:gridSpan w:val="2"/>
          </w:tcPr>
          <w:p w:rsidR="00A002D0" w:rsidRPr="00A002D0" w:rsidRDefault="00A002D0" w:rsidP="00A002D0">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A002D0">
              <w:rPr>
                <w:rFonts w:ascii="Times New Roman" w:eastAsia="Times New Roman" w:hAnsi="Times New Roman" w:cs="Times New Roman"/>
                <w:sz w:val="20"/>
                <w:szCs w:val="24"/>
                <w:lang w:eastAsia="ru-RU"/>
              </w:rPr>
              <w:t>X</w:t>
            </w:r>
          </w:p>
        </w:tc>
        <w:tc>
          <w:tcPr>
            <w:tcW w:w="787" w:type="dxa"/>
            <w:gridSpan w:val="2"/>
          </w:tcPr>
          <w:p w:rsidR="00A002D0" w:rsidRPr="00A002D0" w:rsidRDefault="00A002D0" w:rsidP="00A002D0">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A002D0">
              <w:rPr>
                <w:rFonts w:ascii="Times New Roman" w:eastAsia="Times New Roman" w:hAnsi="Times New Roman" w:cs="Times New Roman"/>
                <w:sz w:val="20"/>
                <w:szCs w:val="24"/>
                <w:lang w:eastAsia="ru-RU"/>
              </w:rPr>
              <w:t>X</w:t>
            </w:r>
          </w:p>
        </w:tc>
        <w:tc>
          <w:tcPr>
            <w:tcW w:w="987" w:type="dxa"/>
          </w:tcPr>
          <w:p w:rsidR="00A002D0" w:rsidRPr="00A002D0" w:rsidRDefault="00A002D0" w:rsidP="00A002D0">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A002D0">
              <w:rPr>
                <w:rFonts w:ascii="Times New Roman" w:eastAsia="Times New Roman" w:hAnsi="Times New Roman" w:cs="Times New Roman"/>
                <w:sz w:val="20"/>
                <w:szCs w:val="24"/>
                <w:lang w:eastAsia="ru-RU"/>
              </w:rPr>
              <w:t>X</w:t>
            </w:r>
          </w:p>
        </w:tc>
        <w:tc>
          <w:tcPr>
            <w:tcW w:w="857" w:type="dxa"/>
          </w:tcPr>
          <w:p w:rsidR="00A002D0" w:rsidRPr="00A002D0" w:rsidRDefault="00A002D0" w:rsidP="00A002D0">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A002D0">
              <w:rPr>
                <w:rFonts w:ascii="Times New Roman" w:eastAsia="Times New Roman" w:hAnsi="Times New Roman" w:cs="Times New Roman"/>
                <w:sz w:val="20"/>
                <w:szCs w:val="24"/>
                <w:lang w:eastAsia="ru-RU"/>
              </w:rPr>
              <w:t>X</w:t>
            </w:r>
          </w:p>
        </w:tc>
      </w:tr>
      <w:tr w:rsidR="00A002D0" w:rsidRPr="00A002D0" w:rsidTr="00A002D0">
        <w:trPr>
          <w:trHeight w:val="331"/>
          <w:tblCellSpacing w:w="5" w:type="nil"/>
        </w:trPr>
        <w:tc>
          <w:tcPr>
            <w:tcW w:w="847" w:type="dxa"/>
          </w:tcPr>
          <w:p w:rsidR="00A002D0" w:rsidRPr="00A002D0" w:rsidRDefault="00A002D0" w:rsidP="00A002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8" w:type="dxa"/>
          </w:tcPr>
          <w:p w:rsidR="00A002D0" w:rsidRPr="00A002D0" w:rsidRDefault="00A002D0" w:rsidP="00A002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002D0">
              <w:rPr>
                <w:rFonts w:ascii="Times New Roman" w:eastAsia="Times New Roman" w:hAnsi="Times New Roman" w:cs="Times New Roman"/>
                <w:sz w:val="24"/>
                <w:szCs w:val="24"/>
                <w:lang w:eastAsia="ru-RU"/>
              </w:rPr>
              <w:t xml:space="preserve">Итого по муниципальной  </w:t>
            </w:r>
            <w:r w:rsidRPr="00A002D0">
              <w:rPr>
                <w:rFonts w:ascii="Times New Roman" w:eastAsia="Times New Roman" w:hAnsi="Times New Roman" w:cs="Times New Roman"/>
                <w:sz w:val="24"/>
                <w:szCs w:val="24"/>
                <w:lang w:eastAsia="ru-RU"/>
              </w:rPr>
              <w:br/>
              <w:t>программе</w:t>
            </w:r>
          </w:p>
        </w:tc>
        <w:tc>
          <w:tcPr>
            <w:tcW w:w="1843" w:type="dxa"/>
          </w:tcPr>
          <w:p w:rsidR="00A002D0" w:rsidRPr="00A002D0" w:rsidRDefault="00A002D0" w:rsidP="00A002D0">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A002D0">
              <w:rPr>
                <w:rFonts w:ascii="Times New Roman" w:eastAsia="Times New Roman" w:hAnsi="Times New Roman" w:cs="Times New Roman"/>
                <w:lang w:eastAsia="ru-RU"/>
              </w:rPr>
              <w:t>Начальник сектора по благоустройству, социальному развитию и вопросам муниципального хозяйства</w:t>
            </w:r>
            <w:r w:rsidRPr="00A002D0">
              <w:rPr>
                <w:rFonts w:ascii="Times New Roman" w:eastAsia="Times New Roman" w:hAnsi="Times New Roman" w:cs="Times New Roman"/>
                <w:szCs w:val="24"/>
                <w:lang w:eastAsia="ru-RU"/>
              </w:rPr>
              <w:t xml:space="preserve"> </w:t>
            </w:r>
          </w:p>
        </w:tc>
        <w:tc>
          <w:tcPr>
            <w:tcW w:w="4386" w:type="dxa"/>
          </w:tcPr>
          <w:p w:rsidR="00A002D0" w:rsidRPr="00A002D0" w:rsidRDefault="00A002D0" w:rsidP="00A002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02D0">
              <w:rPr>
                <w:rFonts w:ascii="Times New Roman" w:eastAsia="Times New Roman" w:hAnsi="Times New Roman" w:cs="Times New Roman"/>
                <w:sz w:val="24"/>
                <w:szCs w:val="24"/>
                <w:lang w:eastAsia="ru-RU"/>
              </w:rPr>
              <w:t>X</w:t>
            </w:r>
          </w:p>
        </w:tc>
        <w:tc>
          <w:tcPr>
            <w:tcW w:w="1293" w:type="dxa"/>
            <w:gridSpan w:val="3"/>
          </w:tcPr>
          <w:p w:rsidR="00A002D0" w:rsidRPr="00A002D0" w:rsidRDefault="00A002D0" w:rsidP="00A002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02D0">
              <w:rPr>
                <w:rFonts w:ascii="Times New Roman" w:eastAsia="Times New Roman" w:hAnsi="Times New Roman" w:cs="Times New Roman"/>
                <w:sz w:val="24"/>
                <w:szCs w:val="24"/>
                <w:lang w:eastAsia="ru-RU"/>
              </w:rPr>
              <w:t>X</w:t>
            </w:r>
          </w:p>
        </w:tc>
        <w:tc>
          <w:tcPr>
            <w:tcW w:w="1133" w:type="dxa"/>
            <w:gridSpan w:val="2"/>
          </w:tcPr>
          <w:p w:rsidR="00A002D0" w:rsidRPr="00A002D0" w:rsidRDefault="00A002D0" w:rsidP="00A002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02D0">
              <w:rPr>
                <w:rFonts w:ascii="Times New Roman" w:eastAsia="Times New Roman" w:hAnsi="Times New Roman" w:cs="Times New Roman"/>
                <w:sz w:val="24"/>
                <w:szCs w:val="24"/>
                <w:lang w:eastAsia="ru-RU"/>
              </w:rPr>
              <w:t>X</w:t>
            </w:r>
          </w:p>
        </w:tc>
        <w:tc>
          <w:tcPr>
            <w:tcW w:w="910" w:type="dxa"/>
            <w:gridSpan w:val="2"/>
          </w:tcPr>
          <w:p w:rsidR="00A002D0" w:rsidRPr="00A002D0" w:rsidRDefault="00A002D0" w:rsidP="00A002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02D0">
              <w:rPr>
                <w:rFonts w:ascii="Times New Roman" w:eastAsia="Times New Roman" w:hAnsi="Times New Roman" w:cs="Times New Roman"/>
                <w:sz w:val="24"/>
                <w:szCs w:val="24"/>
                <w:lang w:eastAsia="ru-RU"/>
              </w:rPr>
              <w:t>21,3</w:t>
            </w:r>
          </w:p>
        </w:tc>
        <w:tc>
          <w:tcPr>
            <w:tcW w:w="787" w:type="dxa"/>
            <w:gridSpan w:val="2"/>
          </w:tcPr>
          <w:p w:rsidR="00A002D0" w:rsidRPr="00A002D0" w:rsidRDefault="00A002D0" w:rsidP="00A002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02D0">
              <w:rPr>
                <w:rFonts w:ascii="Times New Roman" w:eastAsia="Times New Roman" w:hAnsi="Times New Roman" w:cs="Times New Roman"/>
                <w:sz w:val="24"/>
                <w:szCs w:val="24"/>
                <w:lang w:eastAsia="ru-RU"/>
              </w:rPr>
              <w:t>21,3</w:t>
            </w:r>
          </w:p>
        </w:tc>
        <w:tc>
          <w:tcPr>
            <w:tcW w:w="987" w:type="dxa"/>
          </w:tcPr>
          <w:p w:rsidR="00A002D0" w:rsidRPr="00A002D0" w:rsidRDefault="00A002D0" w:rsidP="00A002D0">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A002D0">
              <w:rPr>
                <w:rFonts w:ascii="Times New Roman" w:eastAsia="Times New Roman" w:hAnsi="Times New Roman" w:cs="Times New Roman"/>
                <w:sz w:val="24"/>
                <w:szCs w:val="24"/>
                <w:lang w:val="en-US" w:eastAsia="ru-RU"/>
              </w:rPr>
              <w:t>2</w:t>
            </w:r>
            <w:r w:rsidRPr="00A002D0">
              <w:rPr>
                <w:rFonts w:ascii="Times New Roman" w:eastAsia="Times New Roman" w:hAnsi="Times New Roman" w:cs="Times New Roman"/>
                <w:sz w:val="24"/>
                <w:szCs w:val="24"/>
                <w:lang w:eastAsia="ru-RU"/>
              </w:rPr>
              <w:t>0,</w:t>
            </w:r>
            <w:r w:rsidRPr="00A002D0">
              <w:rPr>
                <w:rFonts w:ascii="Times New Roman" w:eastAsia="Times New Roman" w:hAnsi="Times New Roman" w:cs="Times New Roman"/>
                <w:sz w:val="24"/>
                <w:szCs w:val="24"/>
                <w:lang w:val="en-US" w:eastAsia="ru-RU"/>
              </w:rPr>
              <w:t>4</w:t>
            </w:r>
          </w:p>
        </w:tc>
        <w:tc>
          <w:tcPr>
            <w:tcW w:w="857" w:type="dxa"/>
          </w:tcPr>
          <w:p w:rsidR="00A002D0" w:rsidRPr="00A002D0" w:rsidRDefault="00A002D0" w:rsidP="00A002D0">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A002D0">
              <w:rPr>
                <w:rFonts w:ascii="Times New Roman" w:eastAsia="Times New Roman" w:hAnsi="Times New Roman" w:cs="Times New Roman"/>
                <w:sz w:val="24"/>
                <w:szCs w:val="24"/>
                <w:lang w:val="en-US" w:eastAsia="ru-RU"/>
              </w:rPr>
              <w:t>0,9</w:t>
            </w:r>
          </w:p>
        </w:tc>
      </w:tr>
    </w:tbl>
    <w:p w:rsidR="00A002D0" w:rsidRPr="00A002D0" w:rsidRDefault="00A002D0" w:rsidP="00A002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002D0" w:rsidRPr="00A002D0" w:rsidRDefault="00A002D0" w:rsidP="00A002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002D0" w:rsidRPr="00A002D0" w:rsidRDefault="00A002D0" w:rsidP="00A002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002D0" w:rsidRDefault="00A002D0" w:rsidP="00592AA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sectPr w:rsidR="00A002D0" w:rsidSect="00A002D0">
          <w:pgSz w:w="16838" w:h="11906" w:orient="landscape"/>
          <w:pgMar w:top="567" w:right="851" w:bottom="851" w:left="851" w:header="0" w:footer="0" w:gutter="0"/>
          <w:cols w:space="720"/>
          <w:noEndnote/>
          <w:titlePg/>
          <w:docGrid w:linePitch="299"/>
        </w:sectPr>
      </w:pPr>
    </w:p>
    <w:p w:rsidR="00A002D0" w:rsidRPr="00A002D0" w:rsidRDefault="00A002D0" w:rsidP="00A002D0">
      <w:pPr>
        <w:tabs>
          <w:tab w:val="left" w:pos="2564"/>
        </w:tabs>
        <w:spacing w:after="0" w:line="240" w:lineRule="auto"/>
        <w:jc w:val="center"/>
        <w:rPr>
          <w:rFonts w:ascii="Times New Roman" w:eastAsia="Times New Roman" w:hAnsi="Times New Roman" w:cs="Times New Roman"/>
          <w:sz w:val="28"/>
          <w:szCs w:val="28"/>
          <w:lang w:eastAsia="ru-RU"/>
        </w:rPr>
      </w:pPr>
      <w:r w:rsidRPr="00A002D0">
        <w:rPr>
          <w:rFonts w:ascii="Times New Roman" w:eastAsia="Times New Roman" w:hAnsi="Times New Roman" w:cs="Times New Roman"/>
          <w:sz w:val="28"/>
          <w:szCs w:val="28"/>
          <w:lang w:eastAsia="ru-RU"/>
        </w:rPr>
        <w:lastRenderedPageBreak/>
        <w:t>РОССИЙСКАЯ ФЕДЕРАЦИЯ</w:t>
      </w:r>
    </w:p>
    <w:p w:rsidR="00A002D0" w:rsidRPr="00A002D0" w:rsidRDefault="00A002D0" w:rsidP="00A002D0">
      <w:pPr>
        <w:tabs>
          <w:tab w:val="left" w:pos="2564"/>
        </w:tabs>
        <w:spacing w:after="0" w:line="240" w:lineRule="auto"/>
        <w:jc w:val="center"/>
        <w:rPr>
          <w:rFonts w:ascii="Times New Roman" w:eastAsia="Times New Roman" w:hAnsi="Times New Roman" w:cs="Times New Roman"/>
          <w:sz w:val="28"/>
          <w:szCs w:val="28"/>
          <w:lang w:eastAsia="ru-RU"/>
        </w:rPr>
      </w:pPr>
      <w:r w:rsidRPr="00A002D0">
        <w:rPr>
          <w:rFonts w:ascii="Times New Roman" w:eastAsia="Times New Roman" w:hAnsi="Times New Roman" w:cs="Times New Roman"/>
          <w:sz w:val="28"/>
          <w:szCs w:val="28"/>
          <w:lang w:eastAsia="ru-RU"/>
        </w:rPr>
        <w:t>РОСТОВСКАЯ ОБЛАСТЬ</w:t>
      </w:r>
    </w:p>
    <w:p w:rsidR="00A002D0" w:rsidRPr="00A002D0" w:rsidRDefault="00A002D0" w:rsidP="00A002D0">
      <w:pPr>
        <w:tabs>
          <w:tab w:val="left" w:pos="2564"/>
        </w:tabs>
        <w:spacing w:after="0" w:line="240" w:lineRule="auto"/>
        <w:jc w:val="center"/>
        <w:rPr>
          <w:rFonts w:ascii="Times New Roman" w:eastAsia="Times New Roman" w:hAnsi="Times New Roman" w:cs="Times New Roman"/>
          <w:sz w:val="28"/>
          <w:szCs w:val="28"/>
          <w:lang w:eastAsia="ru-RU"/>
        </w:rPr>
      </w:pPr>
      <w:r w:rsidRPr="00A002D0">
        <w:rPr>
          <w:rFonts w:ascii="Times New Roman" w:eastAsia="Times New Roman" w:hAnsi="Times New Roman" w:cs="Times New Roman"/>
          <w:sz w:val="28"/>
          <w:szCs w:val="28"/>
          <w:lang w:eastAsia="ru-RU"/>
        </w:rPr>
        <w:t xml:space="preserve">МУНИЦИПАЛЬНОЕ ОБРАЗОВАНИЕ </w:t>
      </w:r>
    </w:p>
    <w:p w:rsidR="00A002D0" w:rsidRPr="00A002D0" w:rsidRDefault="00A002D0" w:rsidP="00A002D0">
      <w:pPr>
        <w:tabs>
          <w:tab w:val="left" w:pos="2564"/>
        </w:tabs>
        <w:spacing w:after="0" w:line="240" w:lineRule="auto"/>
        <w:jc w:val="center"/>
        <w:rPr>
          <w:rFonts w:ascii="Times New Roman" w:eastAsia="Times New Roman" w:hAnsi="Times New Roman" w:cs="Times New Roman"/>
          <w:sz w:val="28"/>
          <w:szCs w:val="28"/>
          <w:lang w:eastAsia="ru-RU"/>
        </w:rPr>
      </w:pPr>
      <w:r w:rsidRPr="00A002D0">
        <w:rPr>
          <w:rFonts w:ascii="Times New Roman" w:eastAsia="Times New Roman" w:hAnsi="Times New Roman" w:cs="Times New Roman"/>
          <w:sz w:val="28"/>
          <w:szCs w:val="28"/>
          <w:lang w:eastAsia="ru-RU"/>
        </w:rPr>
        <w:t>«ДУБОВСКОЕ СЕЛЬСКОЕ ПОСЕЛЕНИЕ»</w:t>
      </w:r>
    </w:p>
    <w:p w:rsidR="00A002D0" w:rsidRPr="00A002D0" w:rsidRDefault="00A002D0" w:rsidP="00A002D0">
      <w:pPr>
        <w:tabs>
          <w:tab w:val="left" w:pos="2564"/>
        </w:tabs>
        <w:spacing w:after="0" w:line="240" w:lineRule="auto"/>
        <w:jc w:val="center"/>
        <w:rPr>
          <w:rFonts w:ascii="Times New Roman" w:eastAsia="Times New Roman" w:hAnsi="Times New Roman" w:cs="Times New Roman"/>
          <w:sz w:val="28"/>
          <w:szCs w:val="28"/>
          <w:lang w:eastAsia="ru-RU"/>
        </w:rPr>
      </w:pPr>
      <w:r w:rsidRPr="00A002D0">
        <w:rPr>
          <w:rFonts w:ascii="Times New Roman" w:eastAsia="Times New Roman" w:hAnsi="Times New Roman" w:cs="Times New Roman"/>
          <w:sz w:val="28"/>
          <w:szCs w:val="28"/>
          <w:lang w:eastAsia="ru-RU"/>
        </w:rPr>
        <w:t>АДМИНИСТРАЦИЯ ДУБОВСКОГО СЕЛЬСКОГО ПОСЕЛЕНИЯ</w:t>
      </w:r>
    </w:p>
    <w:p w:rsidR="00A002D0" w:rsidRPr="00A002D0" w:rsidRDefault="00A002D0" w:rsidP="00A002D0">
      <w:pPr>
        <w:tabs>
          <w:tab w:val="left" w:pos="2564"/>
        </w:tabs>
        <w:spacing w:after="0" w:line="240" w:lineRule="auto"/>
        <w:jc w:val="center"/>
        <w:rPr>
          <w:rFonts w:ascii="Times New Roman" w:eastAsia="Times New Roman" w:hAnsi="Times New Roman" w:cs="Times New Roman"/>
          <w:sz w:val="28"/>
          <w:szCs w:val="28"/>
          <w:lang w:eastAsia="ru-RU"/>
        </w:rPr>
      </w:pPr>
    </w:p>
    <w:p w:rsidR="00A002D0" w:rsidRPr="00A002D0" w:rsidRDefault="00A002D0" w:rsidP="00A002D0">
      <w:pPr>
        <w:tabs>
          <w:tab w:val="left" w:pos="2564"/>
        </w:tabs>
        <w:spacing w:after="0" w:line="240" w:lineRule="auto"/>
        <w:jc w:val="center"/>
        <w:rPr>
          <w:rFonts w:ascii="Times New Roman" w:eastAsia="Times New Roman" w:hAnsi="Times New Roman" w:cs="Times New Roman"/>
          <w:sz w:val="28"/>
          <w:szCs w:val="28"/>
          <w:lang w:eastAsia="ru-RU"/>
        </w:rPr>
      </w:pPr>
      <w:r w:rsidRPr="00A002D0">
        <w:rPr>
          <w:rFonts w:ascii="Times New Roman" w:eastAsia="Times New Roman" w:hAnsi="Times New Roman" w:cs="Times New Roman"/>
          <w:sz w:val="28"/>
          <w:szCs w:val="28"/>
          <w:lang w:eastAsia="ru-RU"/>
        </w:rPr>
        <w:t>ПОСТАНОВЛЕНИЕ № 40</w:t>
      </w:r>
    </w:p>
    <w:p w:rsidR="00A002D0" w:rsidRPr="00A002D0" w:rsidRDefault="00A002D0" w:rsidP="00A002D0">
      <w:pPr>
        <w:tabs>
          <w:tab w:val="left" w:pos="2564"/>
        </w:tabs>
        <w:spacing w:after="0" w:line="240" w:lineRule="auto"/>
        <w:jc w:val="center"/>
        <w:rPr>
          <w:rFonts w:ascii="Times New Roman" w:eastAsia="Times New Roman" w:hAnsi="Times New Roman" w:cs="Times New Roman"/>
          <w:sz w:val="28"/>
          <w:szCs w:val="28"/>
          <w:lang w:eastAsia="ru-RU"/>
        </w:rPr>
      </w:pPr>
    </w:p>
    <w:p w:rsidR="00A002D0" w:rsidRPr="00A002D0" w:rsidRDefault="00A002D0" w:rsidP="00A002D0">
      <w:pPr>
        <w:tabs>
          <w:tab w:val="left" w:pos="2564"/>
        </w:tabs>
        <w:spacing w:after="0" w:line="240" w:lineRule="auto"/>
        <w:jc w:val="center"/>
        <w:rPr>
          <w:rFonts w:ascii="Times New Roman" w:eastAsia="Times New Roman" w:hAnsi="Times New Roman" w:cs="Times New Roman"/>
          <w:sz w:val="28"/>
          <w:szCs w:val="28"/>
          <w:lang w:eastAsia="ru-RU"/>
        </w:rPr>
      </w:pPr>
      <w:r w:rsidRPr="00A002D0">
        <w:rPr>
          <w:rFonts w:ascii="Times New Roman" w:eastAsia="Times New Roman" w:hAnsi="Times New Roman" w:cs="Times New Roman"/>
          <w:sz w:val="28"/>
          <w:szCs w:val="28"/>
          <w:lang w:eastAsia="ru-RU"/>
        </w:rPr>
        <w:t>от 15.03.2022 г.                                                                                    с. Дубовское</w:t>
      </w:r>
    </w:p>
    <w:p w:rsidR="00A002D0" w:rsidRPr="00A002D0" w:rsidRDefault="00A002D0" w:rsidP="00A002D0">
      <w:pPr>
        <w:spacing w:after="0" w:line="240" w:lineRule="auto"/>
        <w:jc w:val="center"/>
        <w:rPr>
          <w:rFonts w:ascii="Times New Roman" w:eastAsia="Times New Roman" w:hAnsi="Times New Roman" w:cs="Times New Roman"/>
          <w:noProof/>
          <w:sz w:val="20"/>
          <w:szCs w:val="20"/>
          <w:lang w:eastAsia="ru-RU"/>
        </w:rPr>
      </w:pPr>
    </w:p>
    <w:p w:rsidR="00A002D0" w:rsidRPr="00A002D0" w:rsidRDefault="00A002D0" w:rsidP="00A002D0">
      <w:pPr>
        <w:spacing w:after="0" w:line="240" w:lineRule="auto"/>
        <w:rPr>
          <w:rFonts w:ascii="Times New Roman" w:eastAsia="Times New Roman" w:hAnsi="Times New Roman" w:cs="Times New Roman"/>
          <w:sz w:val="20"/>
          <w:szCs w:val="20"/>
          <w:lang w:eastAsia="ru-RU"/>
        </w:rPr>
      </w:pPr>
    </w:p>
    <w:p w:rsidR="00A002D0" w:rsidRPr="00A002D0" w:rsidRDefault="00A002D0" w:rsidP="00A002D0">
      <w:pPr>
        <w:spacing w:after="0" w:line="240" w:lineRule="auto"/>
        <w:rPr>
          <w:rFonts w:ascii="Times New Roman" w:eastAsia="Times New Roman" w:hAnsi="Times New Roman" w:cs="Times New Roman"/>
          <w:sz w:val="20"/>
          <w:szCs w:val="20"/>
          <w:lang w:eastAsia="ru-RU"/>
        </w:rPr>
      </w:pPr>
    </w:p>
    <w:p w:rsidR="00A002D0" w:rsidRPr="00A002D0" w:rsidRDefault="00A002D0" w:rsidP="00A002D0">
      <w:pPr>
        <w:spacing w:after="0" w:line="247" w:lineRule="auto"/>
        <w:ind w:right="567"/>
        <w:rPr>
          <w:rFonts w:ascii="Times New Roman" w:eastAsia="Times New Roman" w:hAnsi="Times New Roman" w:cs="Times New Roman"/>
          <w:sz w:val="28"/>
          <w:szCs w:val="28"/>
          <w:lang w:eastAsia="ru-RU"/>
        </w:rPr>
      </w:pPr>
      <w:r w:rsidRPr="00A002D0">
        <w:rPr>
          <w:rFonts w:ascii="Times New Roman" w:eastAsia="Times New Roman" w:hAnsi="Times New Roman" w:cs="Times New Roman"/>
          <w:sz w:val="28"/>
          <w:szCs w:val="28"/>
          <w:lang w:eastAsia="ru-RU"/>
        </w:rPr>
        <w:t xml:space="preserve">Об утверждении отчета об исполнении  </w:t>
      </w:r>
    </w:p>
    <w:p w:rsidR="00A002D0" w:rsidRPr="00A002D0" w:rsidRDefault="00A002D0" w:rsidP="00A002D0">
      <w:pPr>
        <w:spacing w:after="0" w:line="247" w:lineRule="auto"/>
        <w:ind w:right="567"/>
        <w:rPr>
          <w:rFonts w:ascii="Times New Roman" w:eastAsia="Times New Roman" w:hAnsi="Times New Roman" w:cs="Times New Roman"/>
          <w:sz w:val="28"/>
          <w:szCs w:val="28"/>
          <w:lang w:eastAsia="ru-RU"/>
        </w:rPr>
      </w:pPr>
      <w:r w:rsidRPr="00A002D0">
        <w:rPr>
          <w:rFonts w:ascii="Times New Roman" w:eastAsia="Times New Roman" w:hAnsi="Times New Roman" w:cs="Times New Roman"/>
          <w:sz w:val="28"/>
          <w:szCs w:val="28"/>
          <w:lang w:eastAsia="ru-RU"/>
        </w:rPr>
        <w:t xml:space="preserve">муниципальной программы </w:t>
      </w:r>
    </w:p>
    <w:p w:rsidR="00A002D0" w:rsidRPr="00A002D0" w:rsidRDefault="00A002D0" w:rsidP="00A002D0">
      <w:pPr>
        <w:spacing w:after="0" w:line="247" w:lineRule="auto"/>
        <w:ind w:right="567"/>
        <w:rPr>
          <w:rFonts w:ascii="Times New Roman" w:eastAsia="Times New Roman" w:hAnsi="Times New Roman" w:cs="Times New Roman"/>
          <w:sz w:val="28"/>
          <w:szCs w:val="28"/>
          <w:lang w:eastAsia="ru-RU"/>
        </w:rPr>
      </w:pPr>
      <w:r w:rsidRPr="00A002D0">
        <w:rPr>
          <w:rFonts w:ascii="Times New Roman" w:eastAsia="Times New Roman" w:hAnsi="Times New Roman" w:cs="Times New Roman"/>
          <w:sz w:val="28"/>
          <w:szCs w:val="28"/>
          <w:lang w:eastAsia="ru-RU"/>
        </w:rPr>
        <w:t>Дубовского сельского поселения</w:t>
      </w:r>
    </w:p>
    <w:p w:rsidR="00A002D0" w:rsidRPr="00A002D0" w:rsidRDefault="00A002D0" w:rsidP="00A002D0">
      <w:pPr>
        <w:spacing w:after="0" w:line="247" w:lineRule="auto"/>
        <w:ind w:right="567"/>
        <w:rPr>
          <w:rFonts w:ascii="Times New Roman" w:eastAsia="Times New Roman" w:hAnsi="Times New Roman" w:cs="Times New Roman"/>
          <w:sz w:val="28"/>
          <w:szCs w:val="28"/>
          <w:lang w:eastAsia="ru-RU"/>
        </w:rPr>
      </w:pPr>
      <w:r w:rsidRPr="00A002D0">
        <w:rPr>
          <w:rFonts w:ascii="Times New Roman" w:eastAsia="Times New Roman" w:hAnsi="Times New Roman" w:cs="Times New Roman"/>
          <w:sz w:val="28"/>
          <w:szCs w:val="28"/>
          <w:lang w:eastAsia="ru-RU"/>
        </w:rPr>
        <w:t xml:space="preserve">«Развитие культуры и туризма» </w:t>
      </w:r>
      <w:r w:rsidRPr="00A002D0">
        <w:rPr>
          <w:rFonts w:ascii="Times New Roman" w:eastAsia="Times New Roman" w:hAnsi="Times New Roman" w:cs="Times New Roman"/>
          <w:sz w:val="28"/>
          <w:szCs w:val="20"/>
          <w:lang w:eastAsia="ru-RU"/>
        </w:rPr>
        <w:t>за 2021 год</w:t>
      </w:r>
    </w:p>
    <w:p w:rsidR="00A002D0" w:rsidRPr="00A002D0" w:rsidRDefault="00A002D0" w:rsidP="00A002D0">
      <w:pPr>
        <w:spacing w:after="0" w:line="247" w:lineRule="auto"/>
        <w:ind w:right="567"/>
        <w:jc w:val="both"/>
        <w:rPr>
          <w:rFonts w:ascii="Times New Roman" w:eastAsia="Times New Roman" w:hAnsi="Times New Roman" w:cs="Times New Roman"/>
          <w:sz w:val="28"/>
          <w:szCs w:val="28"/>
          <w:lang w:eastAsia="ru-RU"/>
        </w:rPr>
      </w:pPr>
    </w:p>
    <w:p w:rsidR="00A002D0" w:rsidRPr="00A002D0" w:rsidRDefault="00A002D0" w:rsidP="00A002D0">
      <w:pPr>
        <w:spacing w:after="0" w:line="247" w:lineRule="auto"/>
        <w:ind w:right="567" w:firstLine="720"/>
        <w:jc w:val="both"/>
        <w:rPr>
          <w:rFonts w:ascii="Times New Roman" w:eastAsia="Times New Roman" w:hAnsi="Times New Roman" w:cs="Times New Roman"/>
          <w:sz w:val="28"/>
          <w:szCs w:val="28"/>
          <w:lang w:eastAsia="ru-RU"/>
        </w:rPr>
      </w:pPr>
    </w:p>
    <w:p w:rsidR="00A002D0" w:rsidRPr="00A002D0" w:rsidRDefault="00A002D0" w:rsidP="00A002D0">
      <w:pPr>
        <w:spacing w:after="0" w:line="247" w:lineRule="auto"/>
        <w:ind w:right="-29" w:firstLine="720"/>
        <w:jc w:val="both"/>
        <w:rPr>
          <w:rFonts w:ascii="Times New Roman" w:eastAsia="Times New Roman" w:hAnsi="Times New Roman" w:cs="Times New Roman"/>
          <w:bCs/>
          <w:sz w:val="20"/>
          <w:szCs w:val="24"/>
          <w:lang w:eastAsia="ru-RU"/>
        </w:rPr>
      </w:pPr>
      <w:r w:rsidRPr="00A002D0">
        <w:rPr>
          <w:rFonts w:ascii="Times New Roman" w:eastAsia="Times New Roman" w:hAnsi="Times New Roman" w:cs="Times New Roman"/>
          <w:sz w:val="28"/>
          <w:szCs w:val="28"/>
          <w:lang w:eastAsia="ru-RU"/>
        </w:rPr>
        <w:t xml:space="preserve">В соответствии с постановлением Администрации Дубовского сельского поселения от 24.01.2018 № 31 «Об утверждении методических рекомендаций по разработке и реализации муниципальных программ Дубовского сельского поселения» Администрация Дубовского сельского поселения </w:t>
      </w:r>
      <w:r w:rsidRPr="00A002D0">
        <w:rPr>
          <w:rFonts w:ascii="Times New Roman" w:eastAsia="Times New Roman" w:hAnsi="Times New Roman" w:cs="Times New Roman"/>
          <w:bCs/>
          <w:sz w:val="28"/>
          <w:szCs w:val="28"/>
          <w:lang w:eastAsia="ru-RU"/>
        </w:rPr>
        <w:t>постановляет</w:t>
      </w:r>
      <w:r w:rsidRPr="00A002D0">
        <w:rPr>
          <w:rFonts w:ascii="Times New Roman" w:eastAsia="Times New Roman" w:hAnsi="Times New Roman" w:cs="Times New Roman"/>
          <w:bCs/>
          <w:sz w:val="20"/>
          <w:szCs w:val="24"/>
          <w:lang w:eastAsia="ru-RU"/>
        </w:rPr>
        <w:t>:</w:t>
      </w:r>
    </w:p>
    <w:p w:rsidR="00A002D0" w:rsidRPr="00A002D0" w:rsidRDefault="00A002D0" w:rsidP="00A002D0">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A002D0" w:rsidRPr="00A002D0" w:rsidRDefault="00A002D0" w:rsidP="00A002D0">
      <w:pPr>
        <w:spacing w:after="0" w:line="240" w:lineRule="auto"/>
        <w:ind w:firstLine="720"/>
        <w:jc w:val="both"/>
        <w:rPr>
          <w:rFonts w:ascii="Times New Roman" w:eastAsia="Times New Roman" w:hAnsi="Times New Roman" w:cs="Times New Roman"/>
          <w:sz w:val="28"/>
          <w:szCs w:val="28"/>
          <w:lang w:eastAsia="ru-RU"/>
        </w:rPr>
      </w:pPr>
      <w:r w:rsidRPr="00A002D0">
        <w:rPr>
          <w:rFonts w:ascii="Times New Roman" w:eastAsia="Times New Roman" w:hAnsi="Times New Roman" w:cs="Times New Roman"/>
          <w:sz w:val="28"/>
          <w:szCs w:val="28"/>
          <w:lang w:eastAsia="ru-RU"/>
        </w:rPr>
        <w:t>1. Утвердить отчет об исполнении муниципальной программы Дубовского сельского поселения «Развитие культуры и туризма» за 2021 год , утвержденной постановлением Администрации Дубовского  сельского поселения от 09.11.2018 года  № 240 «Об</w:t>
      </w:r>
      <w:r w:rsidRPr="00A002D0">
        <w:rPr>
          <w:rFonts w:ascii="Times New Roman" w:eastAsia="Times New Roman" w:hAnsi="Times New Roman" w:cs="Times New Roman"/>
          <w:spacing w:val="-4"/>
          <w:sz w:val="28"/>
          <w:szCs w:val="28"/>
          <w:lang w:eastAsia="ru-RU"/>
        </w:rPr>
        <w:t xml:space="preserve"> </w:t>
      </w:r>
      <w:r w:rsidRPr="00A002D0">
        <w:rPr>
          <w:rFonts w:ascii="Times New Roman" w:eastAsia="Times New Roman" w:hAnsi="Times New Roman" w:cs="Times New Roman"/>
          <w:sz w:val="28"/>
          <w:szCs w:val="28"/>
          <w:lang w:eastAsia="ru-RU"/>
        </w:rPr>
        <w:t xml:space="preserve">утверждении муниципальной программы Дубовского сельского поселения </w:t>
      </w:r>
      <w:r w:rsidRPr="00A002D0">
        <w:rPr>
          <w:rFonts w:ascii="Times New Roman" w:eastAsia="Times New Roman" w:hAnsi="Times New Roman" w:cs="Times New Roman"/>
          <w:spacing w:val="-4"/>
          <w:sz w:val="28"/>
          <w:szCs w:val="28"/>
          <w:lang w:eastAsia="ru-RU"/>
        </w:rPr>
        <w:t xml:space="preserve"> «Развитие культуры и туризма»,</w:t>
      </w:r>
      <w:r w:rsidRPr="00A002D0">
        <w:rPr>
          <w:rFonts w:ascii="Times New Roman" w:eastAsia="Times New Roman" w:hAnsi="Times New Roman" w:cs="Times New Roman"/>
          <w:sz w:val="28"/>
          <w:szCs w:val="28"/>
          <w:lang w:eastAsia="ru-RU"/>
        </w:rPr>
        <w:t xml:space="preserve"> согласно приложению 1 к настоящему постановлению.</w:t>
      </w:r>
    </w:p>
    <w:p w:rsidR="00A002D0" w:rsidRPr="00A002D0" w:rsidRDefault="00A002D0" w:rsidP="00A002D0">
      <w:pPr>
        <w:tabs>
          <w:tab w:val="left" w:pos="6600"/>
        </w:tabs>
        <w:spacing w:after="0" w:line="240" w:lineRule="auto"/>
        <w:jc w:val="both"/>
        <w:rPr>
          <w:rFonts w:ascii="Times New Roman" w:eastAsia="Times New Roman" w:hAnsi="Times New Roman" w:cs="Times New Roman"/>
          <w:sz w:val="28"/>
          <w:szCs w:val="28"/>
          <w:lang w:eastAsia="ru-RU"/>
        </w:rPr>
      </w:pPr>
      <w:r w:rsidRPr="00A002D0">
        <w:rPr>
          <w:rFonts w:ascii="Times New Roman" w:eastAsia="Times New Roman" w:hAnsi="Times New Roman" w:cs="Times New Roman"/>
          <w:sz w:val="28"/>
          <w:szCs w:val="28"/>
          <w:lang w:eastAsia="ru-RU"/>
        </w:rPr>
        <w:t xml:space="preserve">         2. Настоящее постановление вступает в силу с момента его обнародования.</w:t>
      </w:r>
    </w:p>
    <w:p w:rsidR="00A002D0" w:rsidRPr="00A002D0" w:rsidRDefault="00A002D0" w:rsidP="00A002D0">
      <w:pPr>
        <w:spacing w:after="0" w:line="240" w:lineRule="auto"/>
        <w:jc w:val="both"/>
        <w:rPr>
          <w:rFonts w:ascii="Times New Roman" w:eastAsia="Times New Roman" w:hAnsi="Times New Roman" w:cs="Times New Roman"/>
          <w:sz w:val="20"/>
          <w:szCs w:val="20"/>
          <w:lang w:eastAsia="zh-CN"/>
        </w:rPr>
      </w:pPr>
      <w:r w:rsidRPr="00A002D0">
        <w:rPr>
          <w:rFonts w:ascii="Times New Roman" w:eastAsia="Times New Roman" w:hAnsi="Times New Roman" w:cs="Times New Roman"/>
          <w:sz w:val="28"/>
          <w:szCs w:val="28"/>
          <w:lang w:eastAsia="ru-RU"/>
        </w:rPr>
        <w:t xml:space="preserve">         3. Контроль за выполнением постановления возложить на начальника сектора по благоустройству, социальному развитию и вопросам муниципального хозяйства.</w:t>
      </w:r>
    </w:p>
    <w:p w:rsidR="00A002D0" w:rsidRPr="00A002D0" w:rsidRDefault="00A002D0" w:rsidP="00A002D0">
      <w:pPr>
        <w:tabs>
          <w:tab w:val="left" w:pos="0"/>
          <w:tab w:val="left" w:pos="700"/>
        </w:tabs>
        <w:suppressAutoHyphens/>
        <w:spacing w:after="0" w:line="240" w:lineRule="auto"/>
        <w:ind w:firstLine="426"/>
        <w:rPr>
          <w:rFonts w:ascii="Times New Roman" w:eastAsia="Times New Roman" w:hAnsi="Times New Roman" w:cs="Times New Roman"/>
          <w:sz w:val="20"/>
          <w:szCs w:val="20"/>
          <w:lang w:eastAsia="zh-CN"/>
        </w:rPr>
      </w:pPr>
    </w:p>
    <w:p w:rsidR="00A002D0" w:rsidRPr="00A002D0" w:rsidRDefault="00A002D0" w:rsidP="00A002D0">
      <w:pPr>
        <w:tabs>
          <w:tab w:val="left" w:pos="0"/>
          <w:tab w:val="left" w:pos="700"/>
        </w:tabs>
        <w:suppressAutoHyphens/>
        <w:spacing w:after="0" w:line="240" w:lineRule="auto"/>
        <w:ind w:firstLine="426"/>
        <w:rPr>
          <w:rFonts w:ascii="Times New Roman" w:eastAsia="Times New Roman" w:hAnsi="Times New Roman" w:cs="Times New Roman"/>
          <w:sz w:val="20"/>
          <w:szCs w:val="20"/>
          <w:lang w:eastAsia="zh-CN"/>
        </w:rPr>
      </w:pPr>
    </w:p>
    <w:p w:rsidR="00A002D0" w:rsidRPr="00A002D0" w:rsidRDefault="00A002D0" w:rsidP="00A002D0">
      <w:pPr>
        <w:tabs>
          <w:tab w:val="left" w:pos="0"/>
          <w:tab w:val="left" w:pos="700"/>
        </w:tabs>
        <w:suppressAutoHyphens/>
        <w:spacing w:after="0" w:line="240" w:lineRule="auto"/>
        <w:ind w:firstLine="426"/>
        <w:rPr>
          <w:rFonts w:ascii="Times New Roman" w:eastAsia="Times New Roman" w:hAnsi="Times New Roman" w:cs="Times New Roman"/>
          <w:sz w:val="20"/>
          <w:szCs w:val="20"/>
          <w:lang w:eastAsia="zh-CN"/>
        </w:rPr>
      </w:pPr>
    </w:p>
    <w:p w:rsidR="00A002D0" w:rsidRPr="00A002D0" w:rsidRDefault="00A002D0" w:rsidP="00A002D0">
      <w:pPr>
        <w:tabs>
          <w:tab w:val="left" w:pos="0"/>
          <w:tab w:val="left" w:pos="700"/>
        </w:tabs>
        <w:suppressAutoHyphens/>
        <w:spacing w:after="0" w:line="240" w:lineRule="auto"/>
        <w:ind w:firstLine="426"/>
        <w:rPr>
          <w:rFonts w:ascii="Times New Roman" w:eastAsia="Times New Roman" w:hAnsi="Times New Roman" w:cs="Times New Roman"/>
          <w:sz w:val="20"/>
          <w:szCs w:val="20"/>
          <w:lang w:eastAsia="zh-CN"/>
        </w:rPr>
      </w:pPr>
    </w:p>
    <w:p w:rsidR="00A002D0" w:rsidRPr="00A002D0" w:rsidRDefault="00A002D0" w:rsidP="00A002D0">
      <w:pPr>
        <w:tabs>
          <w:tab w:val="left" w:pos="0"/>
          <w:tab w:val="left" w:pos="700"/>
        </w:tabs>
        <w:suppressAutoHyphens/>
        <w:spacing w:after="0" w:line="240" w:lineRule="auto"/>
        <w:ind w:firstLine="426"/>
        <w:rPr>
          <w:rFonts w:ascii="Times New Roman" w:eastAsia="Times New Roman" w:hAnsi="Times New Roman" w:cs="Times New Roman"/>
          <w:sz w:val="20"/>
          <w:szCs w:val="20"/>
          <w:lang w:eastAsia="zh-CN"/>
        </w:rPr>
      </w:pPr>
    </w:p>
    <w:p w:rsidR="00A002D0" w:rsidRPr="00A002D0" w:rsidRDefault="00A002D0" w:rsidP="00A002D0">
      <w:pPr>
        <w:spacing w:after="0" w:line="240" w:lineRule="auto"/>
        <w:jc w:val="both"/>
        <w:rPr>
          <w:rFonts w:ascii="Times New Roman" w:eastAsia="Times New Roman" w:hAnsi="Times New Roman" w:cs="Times New Roman"/>
          <w:sz w:val="28"/>
          <w:szCs w:val="28"/>
          <w:lang w:eastAsia="ru-RU"/>
        </w:rPr>
      </w:pPr>
      <w:r w:rsidRPr="00A002D0">
        <w:rPr>
          <w:rFonts w:ascii="Times New Roman" w:eastAsia="Times New Roman" w:hAnsi="Times New Roman" w:cs="Times New Roman"/>
          <w:sz w:val="28"/>
          <w:szCs w:val="28"/>
          <w:lang w:eastAsia="ru-RU"/>
        </w:rPr>
        <w:t>Глава Администрации</w:t>
      </w:r>
    </w:p>
    <w:p w:rsidR="00A002D0" w:rsidRPr="00A002D0" w:rsidRDefault="00A002D0" w:rsidP="00A002D0">
      <w:pPr>
        <w:spacing w:after="0" w:line="240" w:lineRule="auto"/>
        <w:jc w:val="both"/>
        <w:rPr>
          <w:rFonts w:ascii="Times New Roman" w:eastAsia="Times New Roman" w:hAnsi="Times New Roman" w:cs="Times New Roman"/>
          <w:sz w:val="28"/>
          <w:szCs w:val="28"/>
          <w:lang w:eastAsia="ru-RU"/>
        </w:rPr>
      </w:pPr>
      <w:r w:rsidRPr="00A002D0">
        <w:rPr>
          <w:rFonts w:ascii="Times New Roman" w:eastAsia="Times New Roman" w:hAnsi="Times New Roman" w:cs="Times New Roman"/>
          <w:sz w:val="28"/>
          <w:szCs w:val="28"/>
          <w:lang w:eastAsia="ru-RU"/>
        </w:rPr>
        <w:t>Дубовского сельского поселения                                       Н.С. Лавренова</w:t>
      </w:r>
    </w:p>
    <w:p w:rsidR="00A002D0" w:rsidRPr="00A002D0" w:rsidRDefault="00A002D0" w:rsidP="00A002D0">
      <w:pPr>
        <w:tabs>
          <w:tab w:val="left" w:pos="6600"/>
        </w:tabs>
        <w:spacing w:after="0" w:line="240" w:lineRule="auto"/>
        <w:jc w:val="both"/>
        <w:rPr>
          <w:rFonts w:ascii="Times New Roman" w:eastAsia="Times New Roman" w:hAnsi="Times New Roman" w:cs="Times New Roman"/>
          <w:sz w:val="28"/>
          <w:szCs w:val="28"/>
          <w:lang w:eastAsia="ru-RU"/>
        </w:rPr>
      </w:pPr>
    </w:p>
    <w:p w:rsidR="00A002D0" w:rsidRPr="00A002D0" w:rsidRDefault="00A002D0" w:rsidP="00A002D0">
      <w:pPr>
        <w:spacing w:after="0" w:line="240" w:lineRule="auto"/>
        <w:rPr>
          <w:rFonts w:ascii="Times New Roman" w:eastAsia="Times New Roman" w:hAnsi="Times New Roman" w:cs="Times New Roman"/>
          <w:sz w:val="28"/>
          <w:szCs w:val="28"/>
          <w:lang w:eastAsia="ru-RU"/>
        </w:rPr>
      </w:pPr>
    </w:p>
    <w:p w:rsidR="00A002D0" w:rsidRPr="00A002D0" w:rsidRDefault="00A002D0" w:rsidP="00A002D0">
      <w:pPr>
        <w:keepNext/>
        <w:spacing w:after="0" w:line="240" w:lineRule="auto"/>
        <w:jc w:val="right"/>
        <w:outlineLvl w:val="2"/>
        <w:rPr>
          <w:rFonts w:ascii="Times New Roman" w:eastAsia="Times New Roman" w:hAnsi="Times New Roman" w:cs="Times New Roman"/>
          <w:sz w:val="24"/>
          <w:szCs w:val="24"/>
          <w:lang w:eastAsia="ru-RU"/>
        </w:rPr>
      </w:pPr>
    </w:p>
    <w:p w:rsidR="00A002D0" w:rsidRPr="00A002D0" w:rsidRDefault="00A002D0" w:rsidP="00A002D0">
      <w:pPr>
        <w:spacing w:after="0" w:line="240" w:lineRule="auto"/>
        <w:rPr>
          <w:rFonts w:ascii="Times New Roman" w:eastAsia="Times New Roman" w:hAnsi="Times New Roman" w:cs="Times New Roman"/>
          <w:sz w:val="24"/>
          <w:szCs w:val="24"/>
          <w:lang w:eastAsia="ru-RU"/>
        </w:rPr>
      </w:pPr>
      <w:r w:rsidRPr="00A002D0">
        <w:rPr>
          <w:rFonts w:ascii="Times New Roman" w:eastAsia="Times New Roman" w:hAnsi="Times New Roman" w:cs="Times New Roman"/>
          <w:sz w:val="24"/>
          <w:szCs w:val="24"/>
          <w:lang w:eastAsia="ru-RU"/>
        </w:rPr>
        <w:t xml:space="preserve">Постановление вносит </w:t>
      </w:r>
    </w:p>
    <w:p w:rsidR="00A002D0" w:rsidRPr="00A002D0" w:rsidRDefault="00A002D0" w:rsidP="00A002D0">
      <w:pPr>
        <w:spacing w:after="0" w:line="240" w:lineRule="auto"/>
        <w:rPr>
          <w:rFonts w:ascii="Times New Roman" w:eastAsia="Times New Roman" w:hAnsi="Times New Roman" w:cs="Times New Roman"/>
          <w:sz w:val="24"/>
          <w:szCs w:val="24"/>
          <w:lang w:eastAsia="ru-RU"/>
        </w:rPr>
      </w:pPr>
      <w:r w:rsidRPr="00A002D0">
        <w:rPr>
          <w:rFonts w:ascii="Times New Roman" w:eastAsia="Times New Roman" w:hAnsi="Times New Roman" w:cs="Times New Roman"/>
          <w:sz w:val="24"/>
          <w:szCs w:val="24"/>
          <w:lang w:eastAsia="ru-RU"/>
        </w:rPr>
        <w:t>Сектор экономики и финансов</w:t>
      </w:r>
    </w:p>
    <w:p w:rsidR="00A002D0" w:rsidRPr="00A002D0" w:rsidRDefault="00A002D0" w:rsidP="00A002D0">
      <w:pPr>
        <w:spacing w:after="0" w:line="240" w:lineRule="auto"/>
        <w:rPr>
          <w:rFonts w:ascii="Times New Roman" w:eastAsia="Times New Roman" w:hAnsi="Times New Roman" w:cs="Times New Roman"/>
          <w:sz w:val="24"/>
          <w:szCs w:val="24"/>
          <w:lang w:eastAsia="ru-RU"/>
        </w:rPr>
      </w:pPr>
      <w:r w:rsidRPr="00A002D0">
        <w:rPr>
          <w:rFonts w:ascii="Times New Roman" w:eastAsia="Times New Roman" w:hAnsi="Times New Roman" w:cs="Times New Roman"/>
          <w:sz w:val="24"/>
          <w:szCs w:val="24"/>
          <w:lang w:eastAsia="ru-RU"/>
        </w:rPr>
        <w:t>5-19-72</w:t>
      </w:r>
    </w:p>
    <w:p w:rsidR="00A002D0" w:rsidRPr="00A002D0" w:rsidRDefault="00A002D0" w:rsidP="00A002D0">
      <w:pPr>
        <w:spacing w:after="0" w:line="240" w:lineRule="auto"/>
        <w:rPr>
          <w:rFonts w:ascii="Times New Roman" w:eastAsia="Times New Roman" w:hAnsi="Times New Roman" w:cs="Times New Roman"/>
          <w:sz w:val="20"/>
          <w:szCs w:val="20"/>
          <w:lang w:eastAsia="ru-RU"/>
        </w:rPr>
        <w:sectPr w:rsidR="00A002D0" w:rsidRPr="00A002D0" w:rsidSect="00A002D0">
          <w:footerReference w:type="even" r:id="rId16"/>
          <w:footerReference w:type="default" r:id="rId17"/>
          <w:pgSz w:w="11907" w:h="16840"/>
          <w:pgMar w:top="709" w:right="851" w:bottom="1134" w:left="1304" w:header="720" w:footer="720" w:gutter="0"/>
          <w:cols w:space="720"/>
        </w:sectPr>
      </w:pPr>
    </w:p>
    <w:p w:rsidR="00A002D0" w:rsidRPr="00A002D0" w:rsidRDefault="00A002D0" w:rsidP="00A002D0">
      <w:pPr>
        <w:keepNext/>
        <w:spacing w:after="0" w:line="240" w:lineRule="auto"/>
        <w:jc w:val="right"/>
        <w:outlineLvl w:val="2"/>
        <w:rPr>
          <w:rFonts w:ascii="Times New Roman" w:eastAsia="Times New Roman" w:hAnsi="Times New Roman" w:cs="Times New Roman"/>
          <w:sz w:val="24"/>
          <w:szCs w:val="24"/>
          <w:lang w:eastAsia="ru-RU"/>
        </w:rPr>
      </w:pPr>
      <w:r w:rsidRPr="00A002D0">
        <w:rPr>
          <w:rFonts w:ascii="Times New Roman" w:eastAsia="Times New Roman" w:hAnsi="Times New Roman" w:cs="Times New Roman"/>
          <w:sz w:val="24"/>
          <w:szCs w:val="24"/>
          <w:lang w:eastAsia="ru-RU"/>
        </w:rPr>
        <w:lastRenderedPageBreak/>
        <w:t>Приложение 1</w:t>
      </w:r>
    </w:p>
    <w:p w:rsidR="00A002D0" w:rsidRPr="00A002D0" w:rsidRDefault="00A002D0" w:rsidP="00A002D0">
      <w:pPr>
        <w:spacing w:after="0" w:line="240" w:lineRule="auto"/>
        <w:ind w:left="125"/>
        <w:jc w:val="right"/>
        <w:rPr>
          <w:rFonts w:ascii="Times New Roman" w:eastAsia="Times New Roman" w:hAnsi="Times New Roman" w:cs="Times New Roman"/>
          <w:sz w:val="24"/>
          <w:szCs w:val="24"/>
          <w:lang w:eastAsia="ru-RU"/>
        </w:rPr>
      </w:pPr>
      <w:r w:rsidRPr="00A002D0">
        <w:rPr>
          <w:rFonts w:ascii="Times New Roman" w:eastAsia="Times New Roman" w:hAnsi="Times New Roman" w:cs="Times New Roman"/>
          <w:sz w:val="24"/>
          <w:szCs w:val="24"/>
          <w:lang w:eastAsia="ru-RU"/>
        </w:rPr>
        <w:t xml:space="preserve">                                                                                                  к постановлению Администрации Дубовского сельского поселения</w:t>
      </w:r>
    </w:p>
    <w:p w:rsidR="00A002D0" w:rsidRPr="00A002D0" w:rsidRDefault="00A002D0" w:rsidP="00A002D0">
      <w:pPr>
        <w:spacing w:after="0" w:line="240" w:lineRule="auto"/>
        <w:ind w:left="125"/>
        <w:jc w:val="right"/>
        <w:rPr>
          <w:rFonts w:ascii="Times New Roman" w:eastAsia="Times New Roman" w:hAnsi="Times New Roman" w:cs="Times New Roman"/>
          <w:sz w:val="24"/>
          <w:szCs w:val="24"/>
          <w:lang w:eastAsia="ru-RU"/>
        </w:rPr>
      </w:pPr>
      <w:r w:rsidRPr="00A002D0">
        <w:rPr>
          <w:rFonts w:ascii="Times New Roman" w:eastAsia="Times New Roman" w:hAnsi="Times New Roman" w:cs="Times New Roman"/>
          <w:sz w:val="24"/>
          <w:szCs w:val="24"/>
          <w:lang w:eastAsia="ru-RU"/>
        </w:rPr>
        <w:t>от 15.03.2022 № 40</w:t>
      </w:r>
    </w:p>
    <w:p w:rsidR="00A002D0" w:rsidRPr="00A002D0" w:rsidRDefault="00A002D0" w:rsidP="00A002D0">
      <w:pPr>
        <w:spacing w:after="0" w:line="240" w:lineRule="auto"/>
        <w:ind w:left="125"/>
        <w:jc w:val="right"/>
        <w:rPr>
          <w:rFonts w:ascii="Times New Roman" w:eastAsia="Times New Roman" w:hAnsi="Times New Roman" w:cs="Times New Roman"/>
          <w:sz w:val="24"/>
          <w:szCs w:val="24"/>
          <w:lang w:eastAsia="ru-RU"/>
        </w:rPr>
      </w:pPr>
    </w:p>
    <w:p w:rsidR="00A002D0" w:rsidRPr="00A002D0" w:rsidRDefault="00A002D0" w:rsidP="00A002D0">
      <w:pPr>
        <w:tabs>
          <w:tab w:val="left" w:pos="4200"/>
        </w:tabs>
        <w:spacing w:after="0" w:line="240" w:lineRule="auto"/>
        <w:jc w:val="center"/>
        <w:rPr>
          <w:rFonts w:ascii="Times New Roman" w:eastAsia="Times New Roman" w:hAnsi="Times New Roman" w:cs="Times New Roman"/>
          <w:b/>
          <w:sz w:val="28"/>
          <w:szCs w:val="28"/>
          <w:lang w:eastAsia="ru-RU"/>
        </w:rPr>
      </w:pPr>
      <w:r w:rsidRPr="00A002D0">
        <w:rPr>
          <w:rFonts w:ascii="Times New Roman" w:eastAsia="Times New Roman" w:hAnsi="Times New Roman" w:cs="Times New Roman"/>
          <w:b/>
          <w:sz w:val="28"/>
          <w:szCs w:val="28"/>
          <w:lang w:eastAsia="ru-RU"/>
        </w:rPr>
        <w:t>Отчет</w:t>
      </w:r>
    </w:p>
    <w:p w:rsidR="00A002D0" w:rsidRPr="00A002D0" w:rsidRDefault="00A002D0" w:rsidP="00A002D0">
      <w:pPr>
        <w:tabs>
          <w:tab w:val="left" w:pos="4200"/>
        </w:tabs>
        <w:spacing w:after="0" w:line="240" w:lineRule="auto"/>
        <w:jc w:val="center"/>
        <w:rPr>
          <w:rFonts w:ascii="Times New Roman" w:eastAsia="Times New Roman" w:hAnsi="Times New Roman" w:cs="Times New Roman"/>
          <w:b/>
          <w:sz w:val="28"/>
          <w:szCs w:val="28"/>
          <w:lang w:eastAsia="ru-RU"/>
        </w:rPr>
      </w:pPr>
      <w:r w:rsidRPr="00A002D0">
        <w:rPr>
          <w:rFonts w:ascii="Times New Roman" w:eastAsia="Times New Roman" w:hAnsi="Times New Roman" w:cs="Times New Roman"/>
          <w:b/>
          <w:sz w:val="28"/>
          <w:szCs w:val="28"/>
          <w:lang w:eastAsia="ru-RU"/>
        </w:rPr>
        <w:t xml:space="preserve"> об исполнении муниципальной программы Дубовского сельского поселения «Развитие культуры и туризма» за 2021 год.</w:t>
      </w:r>
    </w:p>
    <w:p w:rsidR="00A002D0" w:rsidRPr="00A002D0" w:rsidRDefault="00A002D0" w:rsidP="00A002D0">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A002D0" w:rsidRPr="00A002D0" w:rsidRDefault="00A002D0" w:rsidP="00A002D0">
      <w:pPr>
        <w:widowControl w:val="0"/>
        <w:autoSpaceDE w:val="0"/>
        <w:autoSpaceDN w:val="0"/>
        <w:adjustRightInd w:val="0"/>
        <w:spacing w:after="0" w:line="240" w:lineRule="auto"/>
        <w:ind w:firstLine="540"/>
        <w:jc w:val="center"/>
        <w:rPr>
          <w:rFonts w:ascii="Times New Roman" w:eastAsia="Times New Roman" w:hAnsi="Times New Roman" w:cs="Times New Roman"/>
          <w:b/>
          <w:kern w:val="2"/>
          <w:sz w:val="28"/>
          <w:szCs w:val="28"/>
          <w:lang w:eastAsia="ru-RU"/>
        </w:rPr>
      </w:pPr>
      <w:r w:rsidRPr="00A002D0">
        <w:rPr>
          <w:rFonts w:ascii="Times New Roman" w:eastAsia="Times New Roman" w:hAnsi="Times New Roman" w:cs="Times New Roman"/>
          <w:b/>
          <w:kern w:val="2"/>
          <w:sz w:val="28"/>
          <w:szCs w:val="28"/>
          <w:lang w:eastAsia="ru-RU"/>
        </w:rPr>
        <w:t>Раздел 1. Конкретные результаты, достигнутые за отчетный период</w:t>
      </w:r>
    </w:p>
    <w:p w:rsidR="00A002D0" w:rsidRPr="00A002D0" w:rsidRDefault="00A002D0" w:rsidP="00A002D0">
      <w:pPr>
        <w:widowControl w:val="0"/>
        <w:autoSpaceDE w:val="0"/>
        <w:autoSpaceDN w:val="0"/>
        <w:adjustRightInd w:val="0"/>
        <w:spacing w:after="0" w:line="240" w:lineRule="auto"/>
        <w:ind w:firstLine="540"/>
        <w:jc w:val="center"/>
        <w:rPr>
          <w:rFonts w:ascii="Times New Roman" w:eastAsia="Times New Roman" w:hAnsi="Times New Roman" w:cs="Times New Roman"/>
          <w:sz w:val="20"/>
          <w:szCs w:val="20"/>
          <w:lang w:eastAsia="ru-RU"/>
        </w:rPr>
      </w:pPr>
    </w:p>
    <w:p w:rsidR="00A002D0" w:rsidRPr="00A002D0" w:rsidRDefault="00A002D0" w:rsidP="00A002D0">
      <w:pPr>
        <w:spacing w:after="0" w:line="240" w:lineRule="auto"/>
        <w:ind w:firstLine="709"/>
        <w:jc w:val="both"/>
        <w:rPr>
          <w:rFonts w:ascii="Times New Roman" w:eastAsia="Times New Roman" w:hAnsi="Times New Roman" w:cs="Times New Roman"/>
          <w:kern w:val="2"/>
          <w:sz w:val="28"/>
          <w:szCs w:val="28"/>
          <w:lang w:eastAsia="ru-RU"/>
        </w:rPr>
      </w:pPr>
      <w:r w:rsidRPr="00A002D0">
        <w:rPr>
          <w:rFonts w:ascii="Times New Roman" w:eastAsia="Times New Roman" w:hAnsi="Times New Roman" w:cs="Times New Roman"/>
          <w:kern w:val="2"/>
          <w:sz w:val="28"/>
          <w:szCs w:val="28"/>
          <w:lang w:eastAsia="ru-RU"/>
        </w:rPr>
        <w:t xml:space="preserve">В целях сохранения культурного и исторического наследия Дубовского сельского поселения, обеспечения доступа граждан к культурным ценностям и участию в культурной жизни, реализации творческого потенциала населения Дубовского сельского поселения </w:t>
      </w:r>
      <w:r w:rsidRPr="00A002D0">
        <w:rPr>
          <w:rFonts w:ascii="Times New Roman" w:eastAsia="Times New Roman" w:hAnsi="Times New Roman" w:cs="Times New Roman"/>
          <w:sz w:val="28"/>
          <w:szCs w:val="28"/>
          <w:lang w:eastAsia="ru-RU"/>
        </w:rPr>
        <w:t xml:space="preserve">в рамках реализации муниципальной программы Дубовского сельского поселения «Развитие культуры и туризма», утвержденной постановлением Администрации Дубовского сельского поселения от 09.11.2018 № 240 (далее – муниципальная программа), </w:t>
      </w:r>
      <w:r w:rsidRPr="00A002D0">
        <w:rPr>
          <w:rFonts w:ascii="Times New Roman" w:eastAsia="Times New Roman" w:hAnsi="Times New Roman" w:cs="Times New Roman"/>
          <w:kern w:val="2"/>
          <w:sz w:val="28"/>
          <w:szCs w:val="28"/>
          <w:lang w:eastAsia="ru-RU"/>
        </w:rPr>
        <w:t>ответственным исполнителем и участниками муниципальной программы в 2021 году реализован комплекс мероприятий, в результате которых:</w:t>
      </w:r>
    </w:p>
    <w:p w:rsidR="00A002D0" w:rsidRPr="00A002D0" w:rsidRDefault="00A002D0" w:rsidP="00A002D0">
      <w:pPr>
        <w:spacing w:after="0" w:line="240" w:lineRule="auto"/>
        <w:ind w:firstLine="709"/>
        <w:jc w:val="both"/>
        <w:rPr>
          <w:rFonts w:ascii="Times New Roman" w:eastAsia="Times New Roman" w:hAnsi="Times New Roman" w:cs="Times New Roman"/>
          <w:sz w:val="28"/>
          <w:szCs w:val="28"/>
          <w:lang w:eastAsia="ru-RU"/>
        </w:rPr>
      </w:pPr>
      <w:r w:rsidRPr="00A002D0">
        <w:rPr>
          <w:rFonts w:ascii="Times New Roman" w:eastAsia="Times New Roman" w:hAnsi="Times New Roman" w:cs="Times New Roman"/>
          <w:kern w:val="2"/>
          <w:sz w:val="28"/>
          <w:szCs w:val="28"/>
          <w:lang w:eastAsia="ru-RU"/>
        </w:rPr>
        <w:t xml:space="preserve">- </w:t>
      </w:r>
      <w:r w:rsidRPr="00A002D0">
        <w:rPr>
          <w:rFonts w:ascii="Times New Roman" w:eastAsia="Times New Roman" w:hAnsi="Times New Roman" w:cs="Times New Roman"/>
          <w:sz w:val="28"/>
          <w:szCs w:val="28"/>
          <w:lang w:eastAsia="ru-RU"/>
        </w:rPr>
        <w:t xml:space="preserve">обеспечена деятельность муниципального бюджетного учреждения культуры Дубовского </w:t>
      </w:r>
      <w:r w:rsidRPr="00A002D0">
        <w:rPr>
          <w:rFonts w:ascii="Times New Roman" w:eastAsia="Times New Roman" w:hAnsi="Times New Roman" w:cs="Times New Roman"/>
          <w:kern w:val="2"/>
          <w:sz w:val="28"/>
          <w:szCs w:val="28"/>
          <w:lang w:eastAsia="ru-RU"/>
        </w:rPr>
        <w:t xml:space="preserve"> </w:t>
      </w:r>
      <w:r w:rsidRPr="00A002D0">
        <w:rPr>
          <w:rFonts w:ascii="Times New Roman" w:eastAsia="Times New Roman" w:hAnsi="Times New Roman" w:cs="Times New Roman"/>
          <w:sz w:val="28"/>
          <w:szCs w:val="28"/>
          <w:lang w:eastAsia="ru-RU"/>
        </w:rPr>
        <w:t>сельского поселения;</w:t>
      </w:r>
    </w:p>
    <w:p w:rsidR="00A002D0" w:rsidRPr="00A002D0" w:rsidRDefault="00A002D0" w:rsidP="00A002D0">
      <w:pPr>
        <w:spacing w:after="0" w:line="240" w:lineRule="auto"/>
        <w:ind w:firstLine="709"/>
        <w:jc w:val="both"/>
        <w:rPr>
          <w:rFonts w:ascii="Times New Roman" w:eastAsia="Times New Roman" w:hAnsi="Times New Roman" w:cs="Times New Roman"/>
          <w:sz w:val="28"/>
          <w:szCs w:val="28"/>
          <w:lang w:eastAsia="ru-RU"/>
        </w:rPr>
      </w:pPr>
      <w:r w:rsidRPr="00A002D0">
        <w:rPr>
          <w:rFonts w:ascii="Times New Roman" w:eastAsia="Times New Roman" w:hAnsi="Times New Roman" w:cs="Times New Roman"/>
          <w:sz w:val="28"/>
          <w:szCs w:val="28"/>
          <w:lang w:eastAsia="ru-RU"/>
        </w:rPr>
        <w:t>- обеспечена охрана и сохранение объектов культурного наследия Дубовского сельского поселения, проведены субботники и ударники, текущий ремонт памятников и уборка прилегающей территории;</w:t>
      </w:r>
    </w:p>
    <w:p w:rsidR="00A002D0" w:rsidRPr="00A002D0" w:rsidRDefault="00A002D0" w:rsidP="00A002D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002D0">
        <w:rPr>
          <w:rFonts w:ascii="Times New Roman" w:eastAsia="Times New Roman" w:hAnsi="Times New Roman" w:cs="Times New Roman"/>
          <w:sz w:val="28"/>
          <w:szCs w:val="28"/>
          <w:lang w:eastAsia="ru-RU"/>
        </w:rPr>
        <w:t xml:space="preserve">- организованы работы 7 кружков художественной самодеятельности при </w:t>
      </w:r>
      <w:proofErr w:type="spellStart"/>
      <w:r w:rsidRPr="00A002D0">
        <w:rPr>
          <w:rFonts w:ascii="Times New Roman" w:eastAsia="Times New Roman" w:hAnsi="Times New Roman" w:cs="Times New Roman"/>
          <w:sz w:val="28"/>
          <w:szCs w:val="28"/>
          <w:lang w:eastAsia="ru-RU"/>
        </w:rPr>
        <w:t>Ериковском</w:t>
      </w:r>
      <w:proofErr w:type="spellEnd"/>
      <w:r w:rsidRPr="00A002D0">
        <w:rPr>
          <w:rFonts w:ascii="Times New Roman" w:eastAsia="Times New Roman" w:hAnsi="Times New Roman" w:cs="Times New Roman"/>
          <w:sz w:val="28"/>
          <w:szCs w:val="28"/>
          <w:lang w:eastAsia="ru-RU"/>
        </w:rPr>
        <w:t xml:space="preserve"> СДК; </w:t>
      </w:r>
    </w:p>
    <w:p w:rsidR="00A002D0" w:rsidRPr="00A002D0" w:rsidRDefault="00A002D0" w:rsidP="00A002D0">
      <w:pPr>
        <w:spacing w:after="0" w:line="240" w:lineRule="auto"/>
        <w:jc w:val="both"/>
        <w:rPr>
          <w:rFonts w:ascii="Times New Roman" w:eastAsia="Times New Roman" w:hAnsi="Times New Roman" w:cs="Times New Roman"/>
          <w:sz w:val="28"/>
          <w:szCs w:val="28"/>
          <w:lang w:eastAsia="ru-RU"/>
        </w:rPr>
      </w:pPr>
      <w:r w:rsidRPr="00A002D0">
        <w:rPr>
          <w:rFonts w:ascii="Times New Roman" w:eastAsia="Times New Roman" w:hAnsi="Times New Roman" w:cs="Times New Roman"/>
          <w:sz w:val="28"/>
          <w:szCs w:val="28"/>
          <w:lang w:eastAsia="ru-RU"/>
        </w:rPr>
        <w:t xml:space="preserve">         - сельским домом культуры проведены 67 различных по форме и тематике мероприятий по обеспечению досуга населения (Масленица, день Победы, день защиты детей, день семьи, любви и верности, день пожилого человека, день народного единства, день матери, празднование Нового года). </w:t>
      </w:r>
    </w:p>
    <w:p w:rsidR="00A002D0" w:rsidRPr="00A002D0" w:rsidRDefault="00A002D0" w:rsidP="00A002D0">
      <w:pPr>
        <w:spacing w:after="0" w:line="240" w:lineRule="auto"/>
        <w:ind w:firstLine="709"/>
        <w:jc w:val="both"/>
        <w:rPr>
          <w:rFonts w:ascii="Times New Roman" w:eastAsia="Times New Roman" w:hAnsi="Times New Roman" w:cs="Times New Roman"/>
          <w:sz w:val="28"/>
          <w:szCs w:val="28"/>
          <w:lang w:eastAsia="ru-RU"/>
        </w:rPr>
      </w:pPr>
      <w:r w:rsidRPr="00A002D0">
        <w:rPr>
          <w:rFonts w:ascii="Times New Roman" w:eastAsia="Times New Roman" w:hAnsi="Times New Roman" w:cs="Times New Roman"/>
          <w:sz w:val="28"/>
          <w:szCs w:val="28"/>
          <w:lang w:eastAsia="ru-RU"/>
        </w:rPr>
        <w:t>- приобретены кресла, в рамках реализации мероприятий по укреплению материально-технической базы домов культуры в населенных пунктах с числом жителей до 50 тысяч человек ;</w:t>
      </w:r>
    </w:p>
    <w:p w:rsidR="00A002D0" w:rsidRPr="00A002D0" w:rsidRDefault="00A002D0" w:rsidP="00A002D0">
      <w:pPr>
        <w:spacing w:after="0" w:line="240" w:lineRule="auto"/>
        <w:ind w:firstLine="709"/>
        <w:jc w:val="both"/>
        <w:rPr>
          <w:rFonts w:ascii="Times New Roman" w:eastAsia="Times New Roman" w:hAnsi="Times New Roman" w:cs="Times New Roman"/>
          <w:sz w:val="28"/>
          <w:szCs w:val="28"/>
          <w:lang w:eastAsia="ru-RU"/>
        </w:rPr>
      </w:pPr>
      <w:r w:rsidRPr="00A002D0">
        <w:rPr>
          <w:rFonts w:ascii="Times New Roman" w:eastAsia="Times New Roman" w:hAnsi="Times New Roman" w:cs="Times New Roman"/>
          <w:sz w:val="28"/>
          <w:szCs w:val="28"/>
          <w:lang w:eastAsia="ru-RU"/>
        </w:rPr>
        <w:t>- проведен ремонт памятника на площади Павших борцов в с. Дубовское, в рамках реализации федеральной целевой программы "Увековечение памяти погибших при защите Отечества на 2019 - 2024 годы";</w:t>
      </w:r>
    </w:p>
    <w:p w:rsidR="00A002D0" w:rsidRPr="00A002D0" w:rsidRDefault="00A002D0" w:rsidP="00A002D0">
      <w:pPr>
        <w:spacing w:after="0" w:line="240" w:lineRule="auto"/>
        <w:jc w:val="both"/>
        <w:rPr>
          <w:rFonts w:ascii="Times New Roman" w:eastAsia="Times New Roman" w:hAnsi="Times New Roman" w:cs="Times New Roman"/>
          <w:sz w:val="28"/>
          <w:szCs w:val="28"/>
          <w:lang w:eastAsia="ru-RU"/>
        </w:rPr>
      </w:pPr>
      <w:r w:rsidRPr="00A002D0">
        <w:rPr>
          <w:rFonts w:ascii="Times New Roman" w:eastAsia="Times New Roman" w:hAnsi="Times New Roman" w:cs="Times New Roman"/>
          <w:sz w:val="28"/>
          <w:szCs w:val="28"/>
          <w:lang w:eastAsia="ru-RU"/>
        </w:rPr>
        <w:t xml:space="preserve">         Выполнение комплекса работ по решению основных задач муниципальной программы позволило достичь осуществления основной цели - сохранение исторического и культурного наследия сельского поселения, формирование единого культурного пространства, создание условий для выравнивания доступа населения к культурным ценностям, информационным ресурсам и пользованию учреждениями культуры, создание условий для сохранения и развития культурного потенциала сельского поселения. </w:t>
      </w:r>
    </w:p>
    <w:p w:rsidR="00A002D0" w:rsidRPr="00A002D0" w:rsidRDefault="00A002D0" w:rsidP="00A002D0">
      <w:pPr>
        <w:tabs>
          <w:tab w:val="left" w:pos="0"/>
        </w:tabs>
        <w:spacing w:after="0" w:line="240" w:lineRule="auto"/>
        <w:rPr>
          <w:rFonts w:ascii="Times New Roman" w:eastAsia="Times New Roman" w:hAnsi="Times New Roman" w:cs="Times New Roman"/>
          <w:b/>
          <w:spacing w:val="-2"/>
          <w:sz w:val="28"/>
          <w:szCs w:val="28"/>
          <w:lang w:eastAsia="ru-RU"/>
        </w:rPr>
      </w:pPr>
    </w:p>
    <w:p w:rsidR="00A002D0" w:rsidRPr="00A002D0" w:rsidRDefault="00A002D0" w:rsidP="00A002D0">
      <w:pPr>
        <w:tabs>
          <w:tab w:val="left" w:pos="0"/>
        </w:tabs>
        <w:spacing w:after="0" w:line="240" w:lineRule="auto"/>
        <w:jc w:val="center"/>
        <w:rPr>
          <w:rFonts w:ascii="Times New Roman" w:eastAsia="Times New Roman" w:hAnsi="Times New Roman" w:cs="Times New Roman"/>
          <w:b/>
          <w:sz w:val="28"/>
          <w:szCs w:val="28"/>
          <w:lang w:eastAsia="ru-RU"/>
        </w:rPr>
      </w:pPr>
      <w:r w:rsidRPr="00A002D0">
        <w:rPr>
          <w:rFonts w:ascii="Times New Roman" w:eastAsia="Times New Roman" w:hAnsi="Times New Roman" w:cs="Times New Roman"/>
          <w:b/>
          <w:spacing w:val="-2"/>
          <w:sz w:val="28"/>
          <w:szCs w:val="28"/>
          <w:lang w:eastAsia="ru-RU"/>
        </w:rPr>
        <w:t xml:space="preserve">Раздел 2. </w:t>
      </w:r>
      <w:r w:rsidRPr="00A002D0">
        <w:rPr>
          <w:rFonts w:ascii="Times New Roman" w:eastAsia="Times New Roman" w:hAnsi="Times New Roman" w:cs="Times New Roman"/>
          <w:b/>
          <w:sz w:val="28"/>
          <w:szCs w:val="28"/>
          <w:lang w:eastAsia="ru-RU"/>
        </w:rPr>
        <w:t xml:space="preserve">Результаты реализации </w:t>
      </w:r>
    </w:p>
    <w:p w:rsidR="00A002D0" w:rsidRPr="00A002D0" w:rsidRDefault="00A002D0" w:rsidP="00A002D0">
      <w:pPr>
        <w:tabs>
          <w:tab w:val="left" w:pos="0"/>
        </w:tabs>
        <w:spacing w:after="0" w:line="240" w:lineRule="auto"/>
        <w:jc w:val="center"/>
        <w:rPr>
          <w:rFonts w:ascii="Times New Roman" w:eastAsia="Times New Roman" w:hAnsi="Times New Roman" w:cs="Times New Roman"/>
          <w:b/>
          <w:sz w:val="28"/>
          <w:szCs w:val="28"/>
          <w:lang w:eastAsia="ru-RU"/>
        </w:rPr>
      </w:pPr>
      <w:r w:rsidRPr="00A002D0">
        <w:rPr>
          <w:rFonts w:ascii="Times New Roman" w:eastAsia="Times New Roman" w:hAnsi="Times New Roman" w:cs="Times New Roman"/>
          <w:b/>
          <w:sz w:val="28"/>
          <w:szCs w:val="28"/>
          <w:lang w:eastAsia="ru-RU"/>
        </w:rPr>
        <w:t>основных мероприятий подпрограмм муниципальной программы</w:t>
      </w:r>
    </w:p>
    <w:p w:rsidR="00A002D0" w:rsidRPr="00A002D0" w:rsidRDefault="00A002D0" w:rsidP="00A002D0">
      <w:pPr>
        <w:spacing w:after="0" w:line="228" w:lineRule="auto"/>
        <w:ind w:firstLine="709"/>
        <w:jc w:val="both"/>
        <w:rPr>
          <w:rFonts w:ascii="Times New Roman" w:eastAsia="Times New Roman" w:hAnsi="Times New Roman" w:cs="Times New Roman"/>
          <w:kern w:val="2"/>
          <w:sz w:val="28"/>
          <w:szCs w:val="28"/>
          <w:lang w:eastAsia="ru-RU"/>
        </w:rPr>
      </w:pPr>
      <w:r w:rsidRPr="00A002D0">
        <w:rPr>
          <w:rFonts w:ascii="Times New Roman" w:eastAsia="Times New Roman" w:hAnsi="Times New Roman" w:cs="Times New Roman"/>
          <w:kern w:val="2"/>
          <w:sz w:val="28"/>
          <w:szCs w:val="28"/>
          <w:lang w:eastAsia="ru-RU"/>
        </w:rPr>
        <w:lastRenderedPageBreak/>
        <w:t>Достижению указанных результатов в 2021 году способствовала реализация ответственным исполнителем основных мероприятий муниципальной программы.</w:t>
      </w:r>
    </w:p>
    <w:p w:rsidR="00A002D0" w:rsidRPr="00A002D0" w:rsidRDefault="00A002D0" w:rsidP="00A002D0">
      <w:pPr>
        <w:spacing w:after="0" w:line="228" w:lineRule="auto"/>
        <w:ind w:firstLine="709"/>
        <w:jc w:val="both"/>
        <w:rPr>
          <w:rFonts w:ascii="Times New Roman" w:eastAsia="Times New Roman" w:hAnsi="Times New Roman" w:cs="Times New Roman"/>
          <w:kern w:val="2"/>
          <w:sz w:val="28"/>
          <w:szCs w:val="28"/>
          <w:lang w:eastAsia="ru-RU"/>
        </w:rPr>
      </w:pPr>
      <w:r w:rsidRPr="00A002D0">
        <w:rPr>
          <w:rFonts w:ascii="Times New Roman" w:eastAsia="Times New Roman" w:hAnsi="Times New Roman" w:cs="Times New Roman"/>
          <w:kern w:val="2"/>
          <w:sz w:val="28"/>
          <w:szCs w:val="28"/>
          <w:lang w:eastAsia="ru-RU"/>
        </w:rPr>
        <w:t>В рамках подпрограммы 1 «</w:t>
      </w:r>
      <w:r w:rsidRPr="00A002D0">
        <w:rPr>
          <w:rFonts w:ascii="Times New Roman" w:eastAsia="Times New Roman" w:hAnsi="Times New Roman" w:cs="Times New Roman"/>
          <w:sz w:val="28"/>
          <w:szCs w:val="28"/>
          <w:lang w:eastAsia="ru-RU"/>
        </w:rPr>
        <w:t>Развитие культуры</w:t>
      </w:r>
      <w:r w:rsidRPr="00A002D0">
        <w:rPr>
          <w:rFonts w:ascii="Times New Roman" w:eastAsia="Times New Roman" w:hAnsi="Times New Roman" w:cs="Times New Roman"/>
          <w:kern w:val="2"/>
          <w:sz w:val="28"/>
          <w:szCs w:val="28"/>
          <w:lang w:eastAsia="ru-RU"/>
        </w:rPr>
        <w:t>»</w:t>
      </w:r>
      <w:r w:rsidRPr="00A002D0">
        <w:rPr>
          <w:rFonts w:ascii="Times New Roman" w:eastAsia="Times New Roman" w:hAnsi="Times New Roman" w:cs="Times New Roman"/>
          <w:sz w:val="28"/>
          <w:szCs w:val="28"/>
          <w:lang w:eastAsia="ru-RU"/>
        </w:rPr>
        <w:t xml:space="preserve"> </w:t>
      </w:r>
      <w:r w:rsidRPr="00A002D0">
        <w:rPr>
          <w:rFonts w:ascii="Times New Roman" w:eastAsia="Times New Roman" w:hAnsi="Times New Roman" w:cs="Times New Roman"/>
          <w:kern w:val="2"/>
          <w:sz w:val="28"/>
          <w:szCs w:val="28"/>
          <w:lang w:eastAsia="ru-RU"/>
        </w:rPr>
        <w:t>предусмотрена реализация 4 основных мероприятий и 1 контрольное событие.</w:t>
      </w:r>
    </w:p>
    <w:p w:rsidR="00A002D0" w:rsidRPr="00A002D0" w:rsidRDefault="00A002D0" w:rsidP="00A002D0">
      <w:pPr>
        <w:spacing w:after="0" w:line="240" w:lineRule="auto"/>
        <w:jc w:val="both"/>
        <w:rPr>
          <w:rFonts w:ascii="Times New Roman" w:eastAsia="Times New Roman" w:hAnsi="Times New Roman" w:cs="Times New Roman"/>
          <w:sz w:val="28"/>
          <w:szCs w:val="28"/>
          <w:lang w:eastAsia="ru-RU"/>
        </w:rPr>
      </w:pPr>
      <w:r w:rsidRPr="00A002D0">
        <w:rPr>
          <w:rFonts w:ascii="Times New Roman" w:eastAsia="Times New Roman" w:hAnsi="Times New Roman" w:cs="Times New Roman"/>
          <w:kern w:val="2"/>
          <w:sz w:val="28"/>
          <w:szCs w:val="28"/>
          <w:lang w:eastAsia="ru-RU"/>
        </w:rPr>
        <w:t xml:space="preserve">        Основное мероприятие 1. «Сохранение объектов культ</w:t>
      </w:r>
      <w:r w:rsidRPr="00A002D0">
        <w:rPr>
          <w:rFonts w:ascii="Times New Roman" w:eastAsia="Times New Roman" w:hAnsi="Times New Roman" w:cs="Times New Roman"/>
          <w:kern w:val="2"/>
          <w:sz w:val="28"/>
          <w:szCs w:val="28"/>
          <w:lang w:eastAsia="ru-RU"/>
        </w:rPr>
        <w:softHyphen/>
        <w:t>урного наследия Дубовского сельского поселения</w:t>
      </w:r>
      <w:r w:rsidRPr="00A002D0">
        <w:rPr>
          <w:rFonts w:ascii="Times New Roman" w:eastAsia="Times New Roman" w:hAnsi="Times New Roman" w:cs="Times New Roman"/>
          <w:sz w:val="28"/>
          <w:szCs w:val="28"/>
          <w:lang w:eastAsia="ru-RU"/>
        </w:rPr>
        <w:t>» выполнено в полном объеме.</w:t>
      </w:r>
    </w:p>
    <w:p w:rsidR="00A002D0" w:rsidRPr="00A002D0" w:rsidRDefault="00A002D0" w:rsidP="00A002D0">
      <w:pPr>
        <w:spacing w:after="0" w:line="240" w:lineRule="auto"/>
        <w:jc w:val="both"/>
        <w:rPr>
          <w:rFonts w:ascii="Times New Roman" w:eastAsia="Times New Roman" w:hAnsi="Times New Roman" w:cs="Times New Roman"/>
          <w:sz w:val="28"/>
          <w:szCs w:val="28"/>
          <w:lang w:eastAsia="ru-RU"/>
        </w:rPr>
      </w:pPr>
      <w:r w:rsidRPr="00A002D0">
        <w:rPr>
          <w:rFonts w:ascii="Times New Roman" w:eastAsia="Times New Roman" w:hAnsi="Times New Roman" w:cs="Times New Roman"/>
          <w:sz w:val="28"/>
          <w:szCs w:val="28"/>
          <w:lang w:eastAsia="ru-RU"/>
        </w:rPr>
        <w:t>Обеспечено сохранение объектов культурного наследия Дубовского сельского поселения, проведены субботники и ударники, ремонт памятников и уборка прилегающей территории.</w:t>
      </w:r>
    </w:p>
    <w:p w:rsidR="00A002D0" w:rsidRPr="00A002D0" w:rsidRDefault="00A002D0" w:rsidP="00A002D0">
      <w:pPr>
        <w:spacing w:after="0" w:line="240" w:lineRule="auto"/>
        <w:ind w:firstLine="720"/>
        <w:jc w:val="both"/>
        <w:rPr>
          <w:rFonts w:ascii="Times New Roman" w:eastAsia="Times New Roman" w:hAnsi="Times New Roman" w:cs="Times New Roman"/>
          <w:sz w:val="28"/>
          <w:szCs w:val="28"/>
          <w:lang w:eastAsia="ru-RU"/>
        </w:rPr>
      </w:pPr>
      <w:r w:rsidRPr="00A002D0">
        <w:rPr>
          <w:rFonts w:ascii="Times New Roman" w:eastAsia="Times New Roman" w:hAnsi="Times New Roman" w:cs="Times New Roman"/>
          <w:kern w:val="2"/>
          <w:sz w:val="28"/>
          <w:szCs w:val="28"/>
          <w:lang w:eastAsia="ru-RU"/>
        </w:rPr>
        <w:t>Основное мероприятие 2. «</w:t>
      </w:r>
      <w:r w:rsidRPr="00A002D0">
        <w:rPr>
          <w:rFonts w:ascii="Times New Roman" w:eastAsia="Times New Roman" w:hAnsi="Times New Roman" w:cs="Times New Roman"/>
          <w:bCs/>
          <w:kern w:val="2"/>
          <w:sz w:val="28"/>
          <w:szCs w:val="28"/>
          <w:lang w:eastAsia="ru-RU"/>
        </w:rPr>
        <w:t>Р</w:t>
      </w:r>
      <w:r w:rsidRPr="00A002D0">
        <w:rPr>
          <w:rFonts w:ascii="Times New Roman" w:eastAsia="Times New Roman" w:hAnsi="Times New Roman" w:cs="Times New Roman"/>
          <w:kern w:val="2"/>
          <w:sz w:val="28"/>
          <w:szCs w:val="28"/>
          <w:lang w:eastAsia="ru-RU"/>
        </w:rPr>
        <w:t>асходы на содержание МБУК «Ериковский СДК</w:t>
      </w:r>
      <w:r w:rsidRPr="00A002D0">
        <w:rPr>
          <w:rFonts w:ascii="Times New Roman" w:eastAsia="Times New Roman" w:hAnsi="Times New Roman" w:cs="Times New Roman"/>
          <w:sz w:val="28"/>
          <w:szCs w:val="28"/>
          <w:lang w:eastAsia="ru-RU"/>
        </w:rPr>
        <w:t>» выполнено в полном объеме.</w:t>
      </w:r>
    </w:p>
    <w:p w:rsidR="00A002D0" w:rsidRPr="00A002D0" w:rsidRDefault="00A002D0" w:rsidP="00A002D0">
      <w:pPr>
        <w:spacing w:after="0" w:line="240" w:lineRule="auto"/>
        <w:ind w:firstLine="709"/>
        <w:jc w:val="both"/>
        <w:rPr>
          <w:rFonts w:ascii="Times New Roman" w:eastAsia="Times New Roman" w:hAnsi="Times New Roman" w:cs="Times New Roman"/>
          <w:color w:val="000000"/>
          <w:sz w:val="28"/>
          <w:szCs w:val="28"/>
          <w:lang w:eastAsia="ru-RU"/>
        </w:rPr>
      </w:pPr>
      <w:r w:rsidRPr="00A002D0">
        <w:rPr>
          <w:rFonts w:ascii="Times New Roman" w:eastAsia="Times New Roman" w:hAnsi="Times New Roman" w:cs="Times New Roman"/>
          <w:sz w:val="28"/>
          <w:szCs w:val="28"/>
          <w:lang w:eastAsia="ru-RU"/>
        </w:rPr>
        <w:t xml:space="preserve">Осуществлено финансовое обеспечение выполнения муниципального задания муниципального бюджетного учреждения культуры «Ериковский СДК». </w:t>
      </w:r>
      <w:r w:rsidRPr="00A002D0">
        <w:rPr>
          <w:rFonts w:ascii="Times New Roman" w:eastAsia="Times New Roman" w:hAnsi="Times New Roman" w:cs="Times New Roman"/>
          <w:color w:val="000000"/>
          <w:sz w:val="28"/>
          <w:szCs w:val="28"/>
          <w:lang w:eastAsia="ru-RU"/>
        </w:rPr>
        <w:t>Для предоставления субсидии на выполнение муниципального задания Администрацией Дубовского сельского поселения заключено соглашение на предоставление субсидии на выполнение муниципального задания с МБУК «Ериковский СДК».</w:t>
      </w:r>
    </w:p>
    <w:p w:rsidR="00A002D0" w:rsidRPr="00A002D0" w:rsidRDefault="00A002D0" w:rsidP="00A002D0">
      <w:pPr>
        <w:spacing w:after="0" w:line="240" w:lineRule="auto"/>
        <w:ind w:firstLine="720"/>
        <w:jc w:val="both"/>
        <w:rPr>
          <w:rFonts w:ascii="Times New Roman" w:eastAsia="Times New Roman" w:hAnsi="Times New Roman" w:cs="Times New Roman"/>
          <w:sz w:val="28"/>
          <w:szCs w:val="28"/>
          <w:lang w:eastAsia="ru-RU"/>
        </w:rPr>
      </w:pPr>
      <w:r w:rsidRPr="00A002D0">
        <w:rPr>
          <w:rFonts w:ascii="Times New Roman" w:eastAsia="Times New Roman" w:hAnsi="Times New Roman" w:cs="Times New Roman"/>
          <w:kern w:val="2"/>
          <w:sz w:val="28"/>
          <w:szCs w:val="28"/>
          <w:lang w:eastAsia="ru-RU"/>
        </w:rPr>
        <w:t>Основное мероприятие 3. «</w:t>
      </w:r>
      <w:r w:rsidRPr="00A002D0">
        <w:rPr>
          <w:rFonts w:ascii="Times New Roman" w:eastAsia="Calibri" w:hAnsi="Times New Roman" w:cs="Times New Roman"/>
          <w:bCs/>
          <w:kern w:val="2"/>
          <w:sz w:val="28"/>
          <w:szCs w:val="28"/>
        </w:rPr>
        <w:t>Развитие культурно-досуговой деятельности</w:t>
      </w:r>
      <w:r w:rsidRPr="00A002D0">
        <w:rPr>
          <w:rFonts w:ascii="Times New Roman" w:eastAsia="Times New Roman" w:hAnsi="Times New Roman" w:cs="Times New Roman"/>
          <w:sz w:val="28"/>
          <w:szCs w:val="28"/>
          <w:lang w:eastAsia="ru-RU"/>
        </w:rPr>
        <w:t>» выполнено в полном объеме.</w:t>
      </w:r>
    </w:p>
    <w:p w:rsidR="00A002D0" w:rsidRPr="00A002D0" w:rsidRDefault="00A002D0" w:rsidP="00A002D0">
      <w:pPr>
        <w:spacing w:after="0" w:line="240" w:lineRule="auto"/>
        <w:ind w:firstLine="709"/>
        <w:jc w:val="both"/>
        <w:rPr>
          <w:rFonts w:ascii="Times New Roman" w:eastAsia="Times New Roman" w:hAnsi="Times New Roman" w:cs="Times New Roman"/>
          <w:color w:val="000000"/>
          <w:sz w:val="28"/>
          <w:szCs w:val="28"/>
          <w:lang w:eastAsia="ru-RU"/>
        </w:rPr>
      </w:pPr>
      <w:proofErr w:type="spellStart"/>
      <w:r w:rsidRPr="00A002D0">
        <w:rPr>
          <w:rFonts w:ascii="Times New Roman" w:eastAsia="Times New Roman" w:hAnsi="Times New Roman" w:cs="Times New Roman"/>
          <w:sz w:val="28"/>
          <w:szCs w:val="28"/>
          <w:lang w:eastAsia="ru-RU"/>
        </w:rPr>
        <w:t>Ериковским</w:t>
      </w:r>
      <w:proofErr w:type="spellEnd"/>
      <w:r w:rsidRPr="00A002D0">
        <w:rPr>
          <w:rFonts w:ascii="Times New Roman" w:eastAsia="Times New Roman" w:hAnsi="Times New Roman" w:cs="Times New Roman"/>
          <w:sz w:val="28"/>
          <w:szCs w:val="28"/>
          <w:lang w:eastAsia="ru-RU"/>
        </w:rPr>
        <w:t xml:space="preserve"> СДК проведены 67 различных по форме и тематике мероприятий по обеспечению досуга населения, а именно Масленица, день Победы, день защиты детей,  день семьи, любви и верности, день пожилого человека, день народного единства, день матери, празднование Нового года. Проведены онлайн-мероприятия к народным и календарным праздникам, с участием участников художественной самодеятельности и зрителей.</w:t>
      </w:r>
    </w:p>
    <w:p w:rsidR="00A002D0" w:rsidRPr="00A002D0" w:rsidRDefault="00A002D0" w:rsidP="00A002D0">
      <w:pPr>
        <w:spacing w:after="0" w:line="240" w:lineRule="auto"/>
        <w:ind w:firstLine="720"/>
        <w:jc w:val="both"/>
        <w:rPr>
          <w:rFonts w:ascii="Times New Roman" w:eastAsia="Times New Roman" w:hAnsi="Times New Roman" w:cs="Times New Roman"/>
          <w:kern w:val="2"/>
          <w:sz w:val="20"/>
          <w:szCs w:val="24"/>
          <w:lang w:eastAsia="ru-RU"/>
        </w:rPr>
      </w:pPr>
      <w:r w:rsidRPr="00A002D0">
        <w:rPr>
          <w:rFonts w:ascii="Times New Roman" w:eastAsia="Times New Roman" w:hAnsi="Times New Roman" w:cs="Times New Roman"/>
          <w:kern w:val="2"/>
          <w:sz w:val="28"/>
          <w:szCs w:val="28"/>
          <w:lang w:eastAsia="ru-RU"/>
        </w:rPr>
        <w:t>Основное мероприятие 4. «Развитие материально-технической базы учреждений культуры</w:t>
      </w:r>
      <w:r w:rsidRPr="00A002D0">
        <w:rPr>
          <w:rFonts w:ascii="Times New Roman" w:eastAsia="Times New Roman" w:hAnsi="Times New Roman" w:cs="Times New Roman"/>
          <w:sz w:val="28"/>
          <w:szCs w:val="28"/>
          <w:lang w:eastAsia="ru-RU"/>
        </w:rPr>
        <w:t>» выполнено в полном объеме</w:t>
      </w:r>
      <w:r w:rsidRPr="00A002D0">
        <w:rPr>
          <w:rFonts w:ascii="Times New Roman" w:eastAsia="Times New Roman" w:hAnsi="Times New Roman" w:cs="Times New Roman"/>
          <w:kern w:val="2"/>
          <w:sz w:val="20"/>
          <w:szCs w:val="24"/>
          <w:lang w:eastAsia="ru-RU"/>
        </w:rPr>
        <w:t>.</w:t>
      </w:r>
    </w:p>
    <w:p w:rsidR="00A002D0" w:rsidRPr="00A002D0" w:rsidRDefault="00A002D0" w:rsidP="00A002D0">
      <w:pPr>
        <w:spacing w:after="0" w:line="240" w:lineRule="auto"/>
        <w:ind w:firstLine="720"/>
        <w:jc w:val="both"/>
        <w:rPr>
          <w:rFonts w:ascii="Times New Roman" w:eastAsia="Times New Roman" w:hAnsi="Times New Roman" w:cs="Times New Roman"/>
          <w:sz w:val="28"/>
          <w:szCs w:val="28"/>
          <w:lang w:eastAsia="ru-RU"/>
        </w:rPr>
      </w:pPr>
      <w:r w:rsidRPr="00A002D0">
        <w:rPr>
          <w:rFonts w:ascii="Times New Roman" w:eastAsia="Times New Roman" w:hAnsi="Times New Roman" w:cs="Times New Roman"/>
          <w:kern w:val="2"/>
          <w:sz w:val="28"/>
          <w:szCs w:val="28"/>
          <w:lang w:eastAsia="ru-RU"/>
        </w:rPr>
        <w:t>В рамках мероприятия по развитию материально-технической базы учреждений культуры предусмотрена субсидия на иные цели.</w:t>
      </w:r>
    </w:p>
    <w:p w:rsidR="00A002D0" w:rsidRPr="00A002D0" w:rsidRDefault="00A002D0" w:rsidP="00A002D0">
      <w:pPr>
        <w:spacing w:after="0" w:line="240" w:lineRule="auto"/>
        <w:ind w:firstLine="709"/>
        <w:jc w:val="both"/>
        <w:rPr>
          <w:rFonts w:ascii="Times New Roman" w:eastAsia="Times New Roman" w:hAnsi="Times New Roman" w:cs="Times New Roman"/>
          <w:color w:val="000000"/>
          <w:sz w:val="28"/>
          <w:szCs w:val="28"/>
          <w:lang w:eastAsia="ru-RU"/>
        </w:rPr>
      </w:pPr>
      <w:r w:rsidRPr="00A002D0">
        <w:rPr>
          <w:rFonts w:ascii="Times New Roman" w:eastAsia="Times New Roman" w:hAnsi="Times New Roman" w:cs="Times New Roman"/>
          <w:sz w:val="28"/>
          <w:szCs w:val="28"/>
          <w:lang w:eastAsia="ru-RU"/>
        </w:rPr>
        <w:t>Осуществлено финансовое обеспечение субсидии на иные цели в части укрепления материально-технической базы муниципальных учреждений Дубовского сельского поселения, в рамках которой приобретены запасные части (горелки) к котлу.</w:t>
      </w:r>
      <w:r w:rsidRPr="00A002D0">
        <w:rPr>
          <w:rFonts w:ascii="Times New Roman" w:eastAsia="Times New Roman" w:hAnsi="Times New Roman" w:cs="Times New Roman"/>
          <w:sz w:val="20"/>
          <w:szCs w:val="20"/>
          <w:lang w:eastAsia="ru-RU"/>
        </w:rPr>
        <w:t xml:space="preserve"> </w:t>
      </w:r>
      <w:r w:rsidRPr="00A002D0">
        <w:rPr>
          <w:rFonts w:ascii="Times New Roman" w:eastAsia="Times New Roman" w:hAnsi="Times New Roman" w:cs="Times New Roman"/>
          <w:color w:val="000000"/>
          <w:sz w:val="28"/>
          <w:szCs w:val="28"/>
          <w:lang w:eastAsia="ru-RU"/>
        </w:rPr>
        <w:t>Для предоставления данной субсидии Администрацией Дубовского сельского поселения заключены соглашения на предоставление субсидии на иные цели с МБУК «Ериковский СДК».</w:t>
      </w:r>
    </w:p>
    <w:p w:rsidR="00A002D0" w:rsidRPr="00A002D0" w:rsidRDefault="00A002D0" w:rsidP="00A002D0">
      <w:pPr>
        <w:spacing w:after="0" w:line="240" w:lineRule="auto"/>
        <w:ind w:firstLine="709"/>
        <w:jc w:val="both"/>
        <w:rPr>
          <w:rFonts w:ascii="Times New Roman" w:eastAsia="Times New Roman" w:hAnsi="Times New Roman" w:cs="Times New Roman"/>
          <w:bCs/>
          <w:kern w:val="2"/>
          <w:sz w:val="20"/>
          <w:szCs w:val="20"/>
          <w:lang w:eastAsia="ru-RU"/>
        </w:rPr>
      </w:pPr>
      <w:r w:rsidRPr="00A002D0">
        <w:rPr>
          <w:rFonts w:ascii="Times New Roman" w:eastAsia="Times New Roman" w:hAnsi="Times New Roman" w:cs="Times New Roman"/>
          <w:bCs/>
          <w:kern w:val="2"/>
          <w:sz w:val="28"/>
          <w:szCs w:val="28"/>
          <w:lang w:eastAsia="ru-RU"/>
        </w:rPr>
        <w:t xml:space="preserve">Основное мероприятие 5 </w:t>
      </w:r>
      <w:r w:rsidRPr="00A002D0">
        <w:rPr>
          <w:rFonts w:ascii="Times New Roman" w:eastAsia="Times New Roman" w:hAnsi="Times New Roman" w:cs="Times New Roman"/>
          <w:bCs/>
          <w:sz w:val="28"/>
          <w:szCs w:val="28"/>
          <w:lang w:eastAsia="ru-RU"/>
        </w:rPr>
        <w:t>«</w:t>
      </w:r>
      <w:r w:rsidRPr="00A002D0">
        <w:rPr>
          <w:rFonts w:ascii="Times New Roman" w:eastAsia="Calibri" w:hAnsi="Times New Roman" w:cs="Times New Roman"/>
          <w:kern w:val="2"/>
          <w:sz w:val="28"/>
          <w:szCs w:val="28"/>
        </w:rPr>
        <w:t>Расходы, связанные с реализацией федеральной целевой программы "Увековечение памяти погибших при защите Отечества на 2019 - 2024 годы"</w:t>
      </w:r>
      <w:r w:rsidRPr="00A002D0">
        <w:rPr>
          <w:rFonts w:ascii="Times New Roman" w:eastAsia="Times New Roman" w:hAnsi="Times New Roman" w:cs="Times New Roman"/>
          <w:bCs/>
          <w:sz w:val="28"/>
          <w:szCs w:val="28"/>
          <w:lang w:eastAsia="ru-RU"/>
        </w:rPr>
        <w:t xml:space="preserve">» </w:t>
      </w:r>
      <w:r w:rsidRPr="00A002D0">
        <w:rPr>
          <w:rFonts w:ascii="Times New Roman" w:eastAsia="Times New Roman" w:hAnsi="Times New Roman" w:cs="Times New Roman"/>
          <w:sz w:val="28"/>
          <w:szCs w:val="28"/>
          <w:lang w:eastAsia="ru-RU"/>
        </w:rPr>
        <w:t>выполнено в полном объеме.</w:t>
      </w:r>
    </w:p>
    <w:p w:rsidR="00A002D0" w:rsidRPr="00A002D0" w:rsidRDefault="00A002D0" w:rsidP="00A002D0">
      <w:pPr>
        <w:spacing w:after="0" w:line="240" w:lineRule="auto"/>
        <w:ind w:firstLine="709"/>
        <w:jc w:val="both"/>
        <w:rPr>
          <w:rFonts w:ascii="Times New Roman" w:eastAsia="Times New Roman" w:hAnsi="Times New Roman" w:cs="Times New Roman"/>
          <w:color w:val="000000"/>
          <w:sz w:val="28"/>
          <w:szCs w:val="28"/>
          <w:lang w:eastAsia="ru-RU"/>
        </w:rPr>
      </w:pPr>
      <w:r w:rsidRPr="00A002D0">
        <w:rPr>
          <w:rFonts w:ascii="Times New Roman" w:eastAsia="Times New Roman" w:hAnsi="Times New Roman" w:cs="Times New Roman"/>
          <w:sz w:val="28"/>
          <w:szCs w:val="28"/>
          <w:lang w:eastAsia="ru-RU"/>
        </w:rPr>
        <w:t>В рамках данного мероприятия произведено благоустройство памятника братская могила воинам СА, расположенного по адресу: с. Дубовское 10м на север от пл. Павших борцов №1</w:t>
      </w:r>
      <w:r w:rsidRPr="00A002D0">
        <w:rPr>
          <w:rFonts w:ascii="Times New Roman" w:eastAsia="Times New Roman" w:hAnsi="Times New Roman" w:cs="Times New Roman"/>
          <w:color w:val="000000"/>
          <w:sz w:val="28"/>
          <w:szCs w:val="28"/>
          <w:lang w:eastAsia="ru-RU"/>
        </w:rPr>
        <w:t>.</w:t>
      </w:r>
    </w:p>
    <w:p w:rsidR="00A002D0" w:rsidRPr="00A002D0" w:rsidRDefault="00A002D0" w:rsidP="00A002D0">
      <w:pPr>
        <w:spacing w:after="0" w:line="240" w:lineRule="auto"/>
        <w:ind w:firstLine="709"/>
        <w:jc w:val="both"/>
        <w:rPr>
          <w:rFonts w:ascii="Times New Roman" w:eastAsia="Times New Roman" w:hAnsi="Times New Roman" w:cs="Times New Roman"/>
          <w:sz w:val="28"/>
          <w:szCs w:val="28"/>
          <w:lang w:eastAsia="ru-RU"/>
        </w:rPr>
      </w:pPr>
      <w:r w:rsidRPr="00A002D0">
        <w:rPr>
          <w:rFonts w:ascii="Times New Roman" w:eastAsia="Times New Roman" w:hAnsi="Times New Roman" w:cs="Times New Roman"/>
          <w:bCs/>
          <w:kern w:val="2"/>
          <w:sz w:val="28"/>
          <w:szCs w:val="28"/>
          <w:lang w:eastAsia="ru-RU"/>
        </w:rPr>
        <w:t xml:space="preserve">Основное мероприятие 6 </w:t>
      </w:r>
      <w:r w:rsidRPr="00A002D0">
        <w:rPr>
          <w:rFonts w:ascii="Times New Roman" w:eastAsia="Times New Roman" w:hAnsi="Times New Roman" w:cs="Times New Roman"/>
          <w:bCs/>
          <w:sz w:val="28"/>
          <w:szCs w:val="28"/>
          <w:lang w:eastAsia="ru-RU"/>
        </w:rPr>
        <w:t>«</w:t>
      </w:r>
      <w:r w:rsidRPr="00A002D0">
        <w:rPr>
          <w:rFonts w:ascii="Times New Roman" w:eastAsia="Times New Roman" w:hAnsi="Times New Roman" w:cs="Times New Roman"/>
          <w:kern w:val="2"/>
          <w:sz w:val="28"/>
          <w:lang w:eastAsia="ru-RU"/>
        </w:rPr>
        <w:t>Расходы на мероприятия по разработке локальных смет, ПСД , а также проведения экспертиз локальных смет, ПСД на объекты исторического и культурного наследия Дубовского сельского поселения</w:t>
      </w:r>
      <w:r w:rsidRPr="00A002D0">
        <w:rPr>
          <w:rFonts w:ascii="Times New Roman" w:eastAsia="Times New Roman" w:hAnsi="Times New Roman" w:cs="Times New Roman"/>
          <w:bCs/>
          <w:sz w:val="28"/>
          <w:szCs w:val="28"/>
          <w:lang w:eastAsia="ru-RU"/>
        </w:rPr>
        <w:t xml:space="preserve">» </w:t>
      </w:r>
      <w:r w:rsidRPr="00A002D0">
        <w:rPr>
          <w:rFonts w:ascii="Times New Roman" w:eastAsia="Times New Roman" w:hAnsi="Times New Roman" w:cs="Times New Roman"/>
          <w:sz w:val="28"/>
          <w:szCs w:val="28"/>
          <w:lang w:eastAsia="ru-RU"/>
        </w:rPr>
        <w:t>выполнено в полном объеме.</w:t>
      </w:r>
    </w:p>
    <w:p w:rsidR="00A002D0" w:rsidRPr="00A002D0" w:rsidRDefault="00A002D0" w:rsidP="00A002D0">
      <w:pPr>
        <w:spacing w:after="0" w:line="240" w:lineRule="auto"/>
        <w:ind w:firstLine="709"/>
        <w:jc w:val="both"/>
        <w:rPr>
          <w:rFonts w:ascii="Times New Roman" w:eastAsia="Times New Roman" w:hAnsi="Times New Roman" w:cs="Times New Roman"/>
          <w:bCs/>
          <w:kern w:val="2"/>
          <w:sz w:val="20"/>
          <w:szCs w:val="20"/>
          <w:lang w:eastAsia="ru-RU"/>
        </w:rPr>
      </w:pPr>
      <w:r w:rsidRPr="00A002D0">
        <w:rPr>
          <w:rFonts w:ascii="Times New Roman" w:eastAsia="Times New Roman" w:hAnsi="Times New Roman" w:cs="Times New Roman"/>
          <w:sz w:val="28"/>
          <w:szCs w:val="28"/>
          <w:lang w:eastAsia="ru-RU"/>
        </w:rPr>
        <w:t>В рамках данного мероприятия разработана ПСД по благоустройству памятника братская могила воинам СА, расположенного по адресу: с. Дубовское 10м на север от пл. Павших борцов №1</w:t>
      </w:r>
      <w:r w:rsidRPr="00A002D0">
        <w:rPr>
          <w:rFonts w:ascii="Times New Roman" w:eastAsia="Times New Roman" w:hAnsi="Times New Roman" w:cs="Times New Roman"/>
          <w:kern w:val="2"/>
          <w:sz w:val="28"/>
          <w:lang w:eastAsia="ru-RU"/>
        </w:rPr>
        <w:t>, а также проведена экспертиза локальных смет.</w:t>
      </w:r>
    </w:p>
    <w:p w:rsidR="00A002D0" w:rsidRPr="00A002D0" w:rsidRDefault="00A002D0" w:rsidP="00A002D0">
      <w:pPr>
        <w:spacing w:after="0" w:line="240" w:lineRule="auto"/>
        <w:ind w:firstLine="709"/>
        <w:jc w:val="both"/>
        <w:rPr>
          <w:rFonts w:ascii="Times New Roman" w:eastAsia="Times New Roman" w:hAnsi="Times New Roman" w:cs="Times New Roman"/>
          <w:sz w:val="28"/>
          <w:szCs w:val="28"/>
          <w:lang w:eastAsia="ru-RU"/>
        </w:rPr>
      </w:pPr>
      <w:r w:rsidRPr="00A002D0">
        <w:rPr>
          <w:rFonts w:ascii="Times New Roman" w:eastAsia="Times New Roman" w:hAnsi="Times New Roman" w:cs="Times New Roman"/>
          <w:bCs/>
          <w:kern w:val="2"/>
          <w:sz w:val="28"/>
          <w:szCs w:val="28"/>
          <w:lang w:eastAsia="ru-RU"/>
        </w:rPr>
        <w:lastRenderedPageBreak/>
        <w:t xml:space="preserve">Основное мероприятие 7 </w:t>
      </w:r>
      <w:r w:rsidRPr="00A002D0">
        <w:rPr>
          <w:rFonts w:ascii="Times New Roman" w:eastAsia="Times New Roman" w:hAnsi="Times New Roman" w:cs="Times New Roman"/>
          <w:bCs/>
          <w:sz w:val="28"/>
          <w:szCs w:val="28"/>
          <w:lang w:eastAsia="ru-RU"/>
        </w:rPr>
        <w:t>«</w:t>
      </w:r>
      <w:r w:rsidRPr="00A002D0">
        <w:rPr>
          <w:rFonts w:ascii="Times New Roman" w:eastAsia="Times New Roman" w:hAnsi="Times New Roman" w:cs="Times New Roman"/>
          <w:sz w:val="28"/>
          <w:lang w:eastAsia="ru-RU"/>
        </w:rPr>
        <w:t>Субсидия на обеспечение развития и укрепления материально-технической базы домов культуры в населенных пунктах с числом жителей до 50 тысяч человек</w:t>
      </w:r>
      <w:r w:rsidRPr="00A002D0">
        <w:rPr>
          <w:rFonts w:ascii="Times New Roman" w:eastAsia="Times New Roman" w:hAnsi="Times New Roman" w:cs="Times New Roman"/>
          <w:bCs/>
          <w:sz w:val="28"/>
          <w:szCs w:val="28"/>
          <w:lang w:eastAsia="ru-RU"/>
        </w:rPr>
        <w:t xml:space="preserve">» </w:t>
      </w:r>
      <w:r w:rsidRPr="00A002D0">
        <w:rPr>
          <w:rFonts w:ascii="Times New Roman" w:eastAsia="Times New Roman" w:hAnsi="Times New Roman" w:cs="Times New Roman"/>
          <w:sz w:val="28"/>
          <w:szCs w:val="28"/>
          <w:lang w:eastAsia="ru-RU"/>
        </w:rPr>
        <w:t>выполнено в полном объеме.</w:t>
      </w:r>
    </w:p>
    <w:p w:rsidR="00A002D0" w:rsidRPr="00A002D0" w:rsidRDefault="00A002D0" w:rsidP="00A002D0">
      <w:pPr>
        <w:spacing w:after="0" w:line="240" w:lineRule="auto"/>
        <w:ind w:firstLine="709"/>
        <w:jc w:val="both"/>
        <w:rPr>
          <w:rFonts w:ascii="Times New Roman" w:eastAsia="Times New Roman" w:hAnsi="Times New Roman" w:cs="Times New Roman"/>
          <w:color w:val="000000"/>
          <w:sz w:val="28"/>
          <w:szCs w:val="28"/>
          <w:lang w:eastAsia="ru-RU"/>
        </w:rPr>
      </w:pPr>
      <w:r w:rsidRPr="00A002D0">
        <w:rPr>
          <w:rFonts w:ascii="Times New Roman" w:eastAsia="Times New Roman" w:hAnsi="Times New Roman" w:cs="Times New Roman"/>
          <w:sz w:val="28"/>
          <w:szCs w:val="28"/>
          <w:lang w:eastAsia="ru-RU"/>
        </w:rPr>
        <w:t>В рамках данного мероприятия приобретены и установлены кресла в зрительном зале МБУК «Ериковский СДК».</w:t>
      </w:r>
    </w:p>
    <w:p w:rsidR="00A002D0" w:rsidRPr="00A002D0" w:rsidRDefault="00A002D0" w:rsidP="00A002D0">
      <w:pPr>
        <w:tabs>
          <w:tab w:val="left" w:pos="0"/>
        </w:tabs>
        <w:spacing w:after="0" w:line="230" w:lineRule="auto"/>
        <w:ind w:firstLine="709"/>
        <w:jc w:val="both"/>
        <w:rPr>
          <w:rFonts w:ascii="Times New Roman" w:eastAsia="Times New Roman" w:hAnsi="Times New Roman" w:cs="Times New Roman"/>
          <w:sz w:val="28"/>
          <w:szCs w:val="28"/>
          <w:lang w:eastAsia="ru-RU"/>
        </w:rPr>
      </w:pPr>
      <w:r w:rsidRPr="00A002D0">
        <w:rPr>
          <w:rFonts w:ascii="Times New Roman" w:eastAsia="Times New Roman" w:hAnsi="Times New Roman" w:cs="Times New Roman"/>
          <w:kern w:val="2"/>
          <w:sz w:val="28"/>
          <w:szCs w:val="28"/>
          <w:lang w:eastAsia="ru-RU"/>
        </w:rPr>
        <w:t xml:space="preserve">По подпрограмме 1 </w:t>
      </w:r>
      <w:r w:rsidRPr="00A002D0">
        <w:rPr>
          <w:rFonts w:ascii="Times New Roman" w:eastAsia="Times New Roman" w:hAnsi="Times New Roman" w:cs="Times New Roman"/>
          <w:sz w:val="28"/>
          <w:szCs w:val="28"/>
          <w:lang w:eastAsia="ru-RU"/>
        </w:rPr>
        <w:t>«Развитие культуры» предусмотрено выполнение 1 контрольное событие, которое</w:t>
      </w:r>
      <w:r w:rsidRPr="00A002D0">
        <w:rPr>
          <w:rFonts w:ascii="Times New Roman" w:eastAsia="Times New Roman" w:hAnsi="Times New Roman" w:cs="Times New Roman"/>
          <w:kern w:val="2"/>
          <w:sz w:val="28"/>
          <w:szCs w:val="28"/>
          <w:lang w:eastAsia="ru-RU"/>
        </w:rPr>
        <w:t xml:space="preserve"> достигнуто в установленные сроки.  </w:t>
      </w:r>
      <w:r w:rsidRPr="00A002D0">
        <w:rPr>
          <w:rFonts w:ascii="Times New Roman" w:eastAsia="Times New Roman" w:hAnsi="Times New Roman" w:cs="Times New Roman"/>
          <w:sz w:val="28"/>
          <w:szCs w:val="28"/>
          <w:lang w:eastAsia="ru-RU"/>
        </w:rPr>
        <w:t xml:space="preserve"> </w:t>
      </w:r>
    </w:p>
    <w:p w:rsidR="00A002D0" w:rsidRPr="00A002D0" w:rsidRDefault="00A002D0" w:rsidP="00A002D0">
      <w:pPr>
        <w:widowControl w:val="0"/>
        <w:autoSpaceDE w:val="0"/>
        <w:autoSpaceDN w:val="0"/>
        <w:adjustRightInd w:val="0"/>
        <w:spacing w:after="0" w:line="240" w:lineRule="auto"/>
        <w:ind w:firstLine="709"/>
        <w:jc w:val="both"/>
        <w:rPr>
          <w:rFonts w:ascii="Times New Roman" w:eastAsia="Times New Roman" w:hAnsi="Times New Roman" w:cs="Times New Roman"/>
          <w:spacing w:val="-4"/>
          <w:kern w:val="2"/>
          <w:sz w:val="28"/>
          <w:szCs w:val="28"/>
          <w:lang w:eastAsia="ru-RU"/>
        </w:rPr>
      </w:pPr>
      <w:r w:rsidRPr="00A002D0">
        <w:rPr>
          <w:rFonts w:ascii="Times New Roman" w:eastAsia="Times New Roman" w:hAnsi="Times New Roman" w:cs="Times New Roman"/>
          <w:spacing w:val="-4"/>
          <w:sz w:val="28"/>
          <w:szCs w:val="28"/>
          <w:lang w:eastAsia="ru-RU"/>
        </w:rPr>
        <w:t>Сведения о выполнении основных мероприятий, а также контрольных событий муниципальной программы приведены</w:t>
      </w:r>
      <w:r w:rsidRPr="00A002D0">
        <w:rPr>
          <w:rFonts w:ascii="Times New Roman" w:eastAsia="Times New Roman" w:hAnsi="Times New Roman" w:cs="Times New Roman"/>
          <w:spacing w:val="-4"/>
          <w:kern w:val="2"/>
          <w:sz w:val="28"/>
          <w:szCs w:val="28"/>
          <w:lang w:eastAsia="ru-RU"/>
        </w:rPr>
        <w:t xml:space="preserve"> в приложении № 1 к настоящему отчету о реализации муниципальной программы.</w:t>
      </w:r>
    </w:p>
    <w:p w:rsidR="00A002D0" w:rsidRPr="00A002D0" w:rsidRDefault="00A002D0" w:rsidP="00A002D0">
      <w:pPr>
        <w:spacing w:after="0" w:line="240" w:lineRule="auto"/>
        <w:ind w:firstLine="709"/>
        <w:jc w:val="both"/>
        <w:rPr>
          <w:rFonts w:ascii="Times New Roman" w:eastAsia="Times New Roman" w:hAnsi="Times New Roman" w:cs="Times New Roman"/>
          <w:color w:val="000000"/>
          <w:sz w:val="28"/>
          <w:szCs w:val="28"/>
          <w:lang w:eastAsia="ru-RU"/>
        </w:rPr>
      </w:pPr>
    </w:p>
    <w:p w:rsidR="00A002D0" w:rsidRPr="00A002D0" w:rsidRDefault="00A002D0" w:rsidP="00A002D0">
      <w:pPr>
        <w:widowControl w:val="0"/>
        <w:tabs>
          <w:tab w:val="left" w:pos="0"/>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A002D0" w:rsidRPr="00A002D0" w:rsidRDefault="00A002D0" w:rsidP="00A002D0">
      <w:pPr>
        <w:widowControl w:val="0"/>
        <w:tabs>
          <w:tab w:val="left" w:pos="0"/>
        </w:tabs>
        <w:autoSpaceDE w:val="0"/>
        <w:autoSpaceDN w:val="0"/>
        <w:adjustRightInd w:val="0"/>
        <w:spacing w:after="0" w:line="240" w:lineRule="auto"/>
        <w:jc w:val="center"/>
        <w:rPr>
          <w:rFonts w:ascii="Times New Roman" w:eastAsia="Times New Roman" w:hAnsi="Times New Roman" w:cs="Times New Roman"/>
          <w:b/>
          <w:kern w:val="2"/>
          <w:sz w:val="28"/>
          <w:szCs w:val="28"/>
          <w:lang w:eastAsia="ru-RU"/>
        </w:rPr>
      </w:pPr>
      <w:r w:rsidRPr="00A002D0">
        <w:rPr>
          <w:rFonts w:ascii="Times New Roman" w:eastAsia="Times New Roman" w:hAnsi="Times New Roman" w:cs="Times New Roman"/>
          <w:b/>
          <w:sz w:val="28"/>
          <w:szCs w:val="28"/>
          <w:lang w:eastAsia="ru-RU"/>
        </w:rPr>
        <w:t xml:space="preserve">Раздел 3. Анализ факторов, </w:t>
      </w:r>
      <w:r w:rsidRPr="00A002D0">
        <w:rPr>
          <w:rFonts w:ascii="Times New Roman" w:eastAsia="Times New Roman" w:hAnsi="Times New Roman" w:cs="Times New Roman"/>
          <w:b/>
          <w:sz w:val="28"/>
          <w:szCs w:val="28"/>
          <w:lang w:eastAsia="ru-RU"/>
        </w:rPr>
        <w:br/>
        <w:t xml:space="preserve">повлиявших на ход реализации </w:t>
      </w:r>
      <w:r w:rsidRPr="00A002D0">
        <w:rPr>
          <w:rFonts w:ascii="Times New Roman" w:eastAsia="Times New Roman" w:hAnsi="Times New Roman" w:cs="Times New Roman"/>
          <w:b/>
          <w:kern w:val="2"/>
          <w:sz w:val="28"/>
          <w:szCs w:val="28"/>
          <w:lang w:eastAsia="ru-RU"/>
        </w:rPr>
        <w:t>муниципальной программы.</w:t>
      </w:r>
    </w:p>
    <w:p w:rsidR="00A002D0" w:rsidRPr="00A002D0" w:rsidRDefault="00A002D0" w:rsidP="00A002D0">
      <w:pPr>
        <w:spacing w:after="0" w:line="240" w:lineRule="auto"/>
        <w:jc w:val="both"/>
        <w:rPr>
          <w:rFonts w:ascii="Times New Roman" w:eastAsia="Times New Roman" w:hAnsi="Times New Roman" w:cs="Times New Roman"/>
          <w:kern w:val="2"/>
          <w:sz w:val="16"/>
          <w:szCs w:val="16"/>
          <w:lang w:eastAsia="ru-RU"/>
        </w:rPr>
      </w:pPr>
    </w:p>
    <w:p w:rsidR="00A002D0" w:rsidRPr="00A002D0" w:rsidRDefault="00A002D0" w:rsidP="00A002D0">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r w:rsidRPr="00A002D0">
        <w:rPr>
          <w:rFonts w:ascii="Times New Roman" w:eastAsia="Times New Roman" w:hAnsi="Times New Roman" w:cs="Times New Roman"/>
          <w:kern w:val="2"/>
          <w:sz w:val="28"/>
          <w:szCs w:val="28"/>
          <w:lang w:eastAsia="ru-RU"/>
        </w:rPr>
        <w:t xml:space="preserve">                На ход реализации муниципальной программы в части достижения целевых показателей повлияло</w:t>
      </w:r>
      <w:r w:rsidRPr="00A002D0">
        <w:rPr>
          <w:rFonts w:ascii="Times New Roman" w:eastAsia="Times New Roman" w:hAnsi="Times New Roman" w:cs="Times New Roman"/>
          <w:color w:val="000000"/>
          <w:sz w:val="28"/>
          <w:szCs w:val="28"/>
          <w:shd w:val="clear" w:color="auto" w:fill="FFFFFF"/>
          <w:lang w:eastAsia="ru-RU"/>
        </w:rPr>
        <w:t xml:space="preserve"> распространение коронавирусной инфекции </w:t>
      </w:r>
      <w:r w:rsidRPr="00A002D0">
        <w:rPr>
          <w:rFonts w:ascii="Times New Roman" w:eastAsia="Times New Roman" w:hAnsi="Times New Roman" w:cs="Times New Roman"/>
          <w:color w:val="000000"/>
          <w:sz w:val="28"/>
          <w:szCs w:val="28"/>
          <w:shd w:val="clear" w:color="auto" w:fill="FFFFFF"/>
          <w:lang w:val="en-US" w:eastAsia="ru-RU"/>
        </w:rPr>
        <w:t>COVID</w:t>
      </w:r>
      <w:r w:rsidRPr="00A002D0">
        <w:rPr>
          <w:rFonts w:ascii="Times New Roman" w:eastAsia="Times New Roman" w:hAnsi="Times New Roman" w:cs="Times New Roman"/>
          <w:color w:val="000000"/>
          <w:sz w:val="28"/>
          <w:szCs w:val="28"/>
          <w:shd w:val="clear" w:color="auto" w:fill="FFFFFF"/>
          <w:lang w:eastAsia="ru-RU"/>
        </w:rPr>
        <w:t>19, так как введенные карантинные ограничения не позволяли проведение мероприятий со 100-процентной заполняемостью зала</w:t>
      </w:r>
      <w:r w:rsidRPr="00A002D0">
        <w:rPr>
          <w:rFonts w:ascii="Times New Roman" w:eastAsia="Times New Roman" w:hAnsi="Times New Roman" w:cs="Times New Roman"/>
          <w:kern w:val="2"/>
          <w:sz w:val="28"/>
          <w:szCs w:val="28"/>
          <w:lang w:eastAsia="ru-RU"/>
        </w:rPr>
        <w:t>.</w:t>
      </w:r>
    </w:p>
    <w:p w:rsidR="00A002D0" w:rsidRPr="00A002D0" w:rsidRDefault="00A002D0" w:rsidP="00A002D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002D0" w:rsidRPr="00A002D0" w:rsidRDefault="00A002D0" w:rsidP="00A002D0">
      <w:pPr>
        <w:spacing w:after="0" w:line="240" w:lineRule="auto"/>
        <w:jc w:val="center"/>
        <w:rPr>
          <w:rFonts w:ascii="Times New Roman" w:eastAsia="Times New Roman" w:hAnsi="Times New Roman" w:cs="Times New Roman"/>
          <w:b/>
          <w:sz w:val="28"/>
          <w:szCs w:val="28"/>
          <w:lang w:eastAsia="ru-RU"/>
        </w:rPr>
      </w:pPr>
      <w:r w:rsidRPr="00A002D0">
        <w:rPr>
          <w:rFonts w:ascii="Times New Roman" w:eastAsia="Times New Roman" w:hAnsi="Times New Roman" w:cs="Times New Roman"/>
          <w:b/>
          <w:sz w:val="28"/>
          <w:szCs w:val="28"/>
          <w:lang w:eastAsia="ru-RU"/>
        </w:rPr>
        <w:t xml:space="preserve">Раздел 4. Сведения об использовании бюджетных ассигнований и </w:t>
      </w:r>
    </w:p>
    <w:p w:rsidR="00A002D0" w:rsidRPr="00A002D0" w:rsidRDefault="00A002D0" w:rsidP="00A002D0">
      <w:pPr>
        <w:spacing w:after="0" w:line="240" w:lineRule="auto"/>
        <w:jc w:val="center"/>
        <w:rPr>
          <w:rFonts w:ascii="Times New Roman" w:eastAsia="Times New Roman" w:hAnsi="Times New Roman" w:cs="Times New Roman"/>
          <w:b/>
          <w:sz w:val="28"/>
          <w:szCs w:val="28"/>
          <w:lang w:eastAsia="ru-RU"/>
        </w:rPr>
      </w:pPr>
      <w:r w:rsidRPr="00A002D0">
        <w:rPr>
          <w:rFonts w:ascii="Times New Roman" w:eastAsia="Times New Roman" w:hAnsi="Times New Roman" w:cs="Times New Roman"/>
          <w:b/>
          <w:sz w:val="28"/>
          <w:szCs w:val="28"/>
          <w:lang w:eastAsia="ru-RU"/>
        </w:rPr>
        <w:t>внебюджетных средств на реализацию муниципальной программы</w:t>
      </w:r>
    </w:p>
    <w:p w:rsidR="00A002D0" w:rsidRPr="00A002D0" w:rsidRDefault="00A002D0" w:rsidP="00A002D0">
      <w:pPr>
        <w:spacing w:after="0" w:line="240" w:lineRule="auto"/>
        <w:jc w:val="center"/>
        <w:rPr>
          <w:rFonts w:ascii="Times New Roman" w:eastAsia="Times New Roman" w:hAnsi="Times New Roman" w:cs="Times New Roman"/>
          <w:b/>
          <w:sz w:val="16"/>
          <w:szCs w:val="16"/>
          <w:lang w:eastAsia="ru-RU"/>
        </w:rPr>
      </w:pPr>
    </w:p>
    <w:p w:rsidR="00A002D0" w:rsidRPr="00A002D0" w:rsidRDefault="00A002D0" w:rsidP="00A002D0">
      <w:pPr>
        <w:spacing w:after="0" w:line="240" w:lineRule="auto"/>
        <w:ind w:firstLine="720"/>
        <w:jc w:val="both"/>
        <w:rPr>
          <w:rFonts w:ascii="Times New Roman" w:eastAsia="Times New Roman" w:hAnsi="Times New Roman" w:cs="Times New Roman"/>
          <w:sz w:val="28"/>
          <w:szCs w:val="28"/>
          <w:lang w:eastAsia="ru-RU"/>
        </w:rPr>
      </w:pPr>
      <w:r w:rsidRPr="00A002D0">
        <w:rPr>
          <w:rFonts w:ascii="Times New Roman" w:eastAsia="Times New Roman" w:hAnsi="Times New Roman" w:cs="Times New Roman"/>
          <w:sz w:val="28"/>
          <w:szCs w:val="28"/>
          <w:lang w:eastAsia="ru-RU"/>
        </w:rPr>
        <w:t>Объем запланированных расходов на реализацию муниципальной программы в 2021 году составил 5 456,3 тыс. рублей, в том числе по источникам финансирования:</w:t>
      </w:r>
    </w:p>
    <w:p w:rsidR="00A002D0" w:rsidRPr="00A002D0" w:rsidRDefault="00A002D0" w:rsidP="00A002D0">
      <w:pPr>
        <w:spacing w:after="0" w:line="240" w:lineRule="auto"/>
        <w:jc w:val="both"/>
        <w:rPr>
          <w:rFonts w:ascii="Times New Roman" w:eastAsia="Times New Roman" w:hAnsi="Times New Roman" w:cs="Times New Roman"/>
          <w:sz w:val="28"/>
          <w:szCs w:val="28"/>
          <w:lang w:eastAsia="ru-RU"/>
        </w:rPr>
      </w:pPr>
      <w:r w:rsidRPr="00A002D0">
        <w:rPr>
          <w:rFonts w:ascii="Times New Roman" w:eastAsia="Times New Roman" w:hAnsi="Times New Roman" w:cs="Times New Roman"/>
          <w:sz w:val="28"/>
          <w:szCs w:val="28"/>
          <w:lang w:eastAsia="ru-RU"/>
        </w:rPr>
        <w:t xml:space="preserve">        местный бюджет – 2 145,8 тыс. рублей;</w:t>
      </w:r>
    </w:p>
    <w:p w:rsidR="00A002D0" w:rsidRPr="00A002D0" w:rsidRDefault="00A002D0" w:rsidP="00A002D0">
      <w:pPr>
        <w:spacing w:after="0" w:line="240" w:lineRule="auto"/>
        <w:jc w:val="both"/>
        <w:rPr>
          <w:rFonts w:ascii="Times New Roman" w:eastAsia="Times New Roman" w:hAnsi="Times New Roman" w:cs="Times New Roman"/>
          <w:sz w:val="28"/>
          <w:szCs w:val="28"/>
          <w:lang w:eastAsia="ru-RU"/>
        </w:rPr>
      </w:pPr>
      <w:r w:rsidRPr="00A002D0">
        <w:rPr>
          <w:rFonts w:ascii="Times New Roman" w:eastAsia="Times New Roman" w:hAnsi="Times New Roman" w:cs="Times New Roman"/>
          <w:sz w:val="28"/>
          <w:szCs w:val="28"/>
          <w:lang w:eastAsia="ru-RU"/>
        </w:rPr>
        <w:t xml:space="preserve">        бюджет района – 0,0 тыс. рублей;</w:t>
      </w:r>
    </w:p>
    <w:p w:rsidR="00A002D0" w:rsidRPr="00A002D0" w:rsidRDefault="00A002D0" w:rsidP="00A002D0">
      <w:pPr>
        <w:spacing w:after="0" w:line="240" w:lineRule="auto"/>
        <w:jc w:val="both"/>
        <w:rPr>
          <w:rFonts w:ascii="Times New Roman" w:eastAsia="Times New Roman" w:hAnsi="Times New Roman" w:cs="Times New Roman"/>
          <w:sz w:val="28"/>
          <w:szCs w:val="28"/>
          <w:lang w:eastAsia="ru-RU"/>
        </w:rPr>
      </w:pPr>
      <w:r w:rsidRPr="00A002D0">
        <w:rPr>
          <w:rFonts w:ascii="Times New Roman" w:eastAsia="Times New Roman" w:hAnsi="Times New Roman" w:cs="Times New Roman"/>
          <w:sz w:val="28"/>
          <w:szCs w:val="28"/>
          <w:lang w:eastAsia="ru-RU"/>
        </w:rPr>
        <w:t xml:space="preserve">        безвозмездные поступления из областного бюджета – 3 304,0 тыс. рублей;</w:t>
      </w:r>
    </w:p>
    <w:p w:rsidR="00A002D0" w:rsidRPr="00A002D0" w:rsidRDefault="00A002D0" w:rsidP="00A002D0">
      <w:pPr>
        <w:spacing w:after="0" w:line="240" w:lineRule="auto"/>
        <w:jc w:val="both"/>
        <w:rPr>
          <w:rFonts w:ascii="Times New Roman" w:eastAsia="Times New Roman" w:hAnsi="Times New Roman" w:cs="Times New Roman"/>
          <w:sz w:val="28"/>
          <w:szCs w:val="28"/>
          <w:lang w:eastAsia="ru-RU"/>
        </w:rPr>
      </w:pPr>
      <w:r w:rsidRPr="00A002D0">
        <w:rPr>
          <w:rFonts w:ascii="Times New Roman" w:eastAsia="Times New Roman" w:hAnsi="Times New Roman" w:cs="Times New Roman"/>
          <w:sz w:val="28"/>
          <w:szCs w:val="28"/>
          <w:lang w:eastAsia="ru-RU"/>
        </w:rPr>
        <w:t xml:space="preserve">        внебюджетные источники – 6,5 тыс. рублей.</w:t>
      </w:r>
    </w:p>
    <w:p w:rsidR="00A002D0" w:rsidRPr="00A002D0" w:rsidRDefault="00A002D0" w:rsidP="00A002D0">
      <w:pPr>
        <w:spacing w:after="0" w:line="240" w:lineRule="auto"/>
        <w:jc w:val="both"/>
        <w:rPr>
          <w:rFonts w:ascii="Times New Roman" w:eastAsia="Times New Roman" w:hAnsi="Times New Roman" w:cs="Times New Roman"/>
          <w:sz w:val="28"/>
          <w:szCs w:val="28"/>
          <w:lang w:eastAsia="ru-RU"/>
        </w:rPr>
      </w:pPr>
      <w:r w:rsidRPr="00A002D0">
        <w:rPr>
          <w:rFonts w:ascii="Times New Roman" w:eastAsia="Times New Roman" w:hAnsi="Times New Roman" w:cs="Times New Roman"/>
          <w:sz w:val="28"/>
          <w:szCs w:val="28"/>
          <w:lang w:eastAsia="ru-RU"/>
        </w:rPr>
        <w:t xml:space="preserve">       План ассигнований в соответствии Решением Собрания депутатов Дубовского сельского поселения от 25.12.2020 № 145 «О бюджете Дубовского сельского поселения Дубовского района на 2021 год и на плановый период 2022 и 2023 годов»  составил 5 449,8 тыс. рублей. В соответствии со сводной бюджетной росписью – 5 449,8 тыс. рублей, в том числе по источникам финансирования:</w:t>
      </w:r>
    </w:p>
    <w:p w:rsidR="00A002D0" w:rsidRPr="00A002D0" w:rsidRDefault="00A002D0" w:rsidP="00A002D0">
      <w:pPr>
        <w:spacing w:after="0" w:line="240" w:lineRule="auto"/>
        <w:jc w:val="both"/>
        <w:rPr>
          <w:rFonts w:ascii="Times New Roman" w:eastAsia="Times New Roman" w:hAnsi="Times New Roman" w:cs="Times New Roman"/>
          <w:sz w:val="28"/>
          <w:szCs w:val="28"/>
          <w:lang w:eastAsia="ru-RU"/>
        </w:rPr>
      </w:pPr>
      <w:r w:rsidRPr="00A002D0">
        <w:rPr>
          <w:rFonts w:ascii="Times New Roman" w:eastAsia="Times New Roman" w:hAnsi="Times New Roman" w:cs="Times New Roman"/>
          <w:sz w:val="28"/>
          <w:szCs w:val="28"/>
          <w:lang w:eastAsia="ru-RU"/>
        </w:rPr>
        <w:t xml:space="preserve">       местный бюджет – 2 145,8 тыс. рублей;</w:t>
      </w:r>
    </w:p>
    <w:p w:rsidR="00A002D0" w:rsidRPr="00A002D0" w:rsidRDefault="00A002D0" w:rsidP="00A002D0">
      <w:pPr>
        <w:spacing w:after="0" w:line="240" w:lineRule="auto"/>
        <w:jc w:val="both"/>
        <w:rPr>
          <w:rFonts w:ascii="Times New Roman" w:eastAsia="Times New Roman" w:hAnsi="Times New Roman" w:cs="Times New Roman"/>
          <w:sz w:val="28"/>
          <w:szCs w:val="28"/>
          <w:lang w:eastAsia="ru-RU"/>
        </w:rPr>
      </w:pPr>
      <w:r w:rsidRPr="00A002D0">
        <w:rPr>
          <w:rFonts w:ascii="Times New Roman" w:eastAsia="Times New Roman" w:hAnsi="Times New Roman" w:cs="Times New Roman"/>
          <w:sz w:val="28"/>
          <w:szCs w:val="28"/>
          <w:lang w:eastAsia="ru-RU"/>
        </w:rPr>
        <w:t xml:space="preserve">        бюджет района – 0,0 тыс. рублей;</w:t>
      </w:r>
    </w:p>
    <w:p w:rsidR="00A002D0" w:rsidRPr="00A002D0" w:rsidRDefault="00A002D0" w:rsidP="00A002D0">
      <w:pPr>
        <w:spacing w:after="0" w:line="240" w:lineRule="auto"/>
        <w:jc w:val="both"/>
        <w:rPr>
          <w:rFonts w:ascii="Times New Roman" w:eastAsia="Times New Roman" w:hAnsi="Times New Roman" w:cs="Times New Roman"/>
          <w:sz w:val="28"/>
          <w:szCs w:val="28"/>
          <w:lang w:eastAsia="ru-RU"/>
        </w:rPr>
      </w:pPr>
      <w:r w:rsidRPr="00A002D0">
        <w:rPr>
          <w:rFonts w:ascii="Times New Roman" w:eastAsia="Times New Roman" w:hAnsi="Times New Roman" w:cs="Times New Roman"/>
          <w:sz w:val="28"/>
          <w:szCs w:val="28"/>
          <w:lang w:eastAsia="ru-RU"/>
        </w:rPr>
        <w:t xml:space="preserve">        безвозмездные поступления из областного бюджета – 3 304,0 тыс. рублей.</w:t>
      </w:r>
    </w:p>
    <w:p w:rsidR="00A002D0" w:rsidRPr="00A002D0" w:rsidRDefault="00A002D0" w:rsidP="00A002D0">
      <w:pPr>
        <w:spacing w:after="0" w:line="240" w:lineRule="auto"/>
        <w:jc w:val="both"/>
        <w:rPr>
          <w:rFonts w:ascii="Times New Roman" w:eastAsia="Times New Roman" w:hAnsi="Times New Roman" w:cs="Times New Roman"/>
          <w:sz w:val="28"/>
          <w:szCs w:val="28"/>
          <w:lang w:eastAsia="ru-RU"/>
        </w:rPr>
      </w:pPr>
      <w:r w:rsidRPr="00A002D0">
        <w:rPr>
          <w:rFonts w:ascii="Times New Roman" w:eastAsia="Times New Roman" w:hAnsi="Times New Roman" w:cs="Times New Roman"/>
          <w:sz w:val="28"/>
          <w:szCs w:val="28"/>
          <w:lang w:eastAsia="ru-RU"/>
        </w:rPr>
        <w:t>Исполнение расходов по муниципальной программе составило 5 367,0 тыс. рублей, в том числе по источникам финансирования:</w:t>
      </w:r>
    </w:p>
    <w:p w:rsidR="00A002D0" w:rsidRPr="00A002D0" w:rsidRDefault="00A002D0" w:rsidP="00A002D0">
      <w:pPr>
        <w:spacing w:after="0" w:line="240" w:lineRule="auto"/>
        <w:jc w:val="both"/>
        <w:rPr>
          <w:rFonts w:ascii="Times New Roman" w:eastAsia="Times New Roman" w:hAnsi="Times New Roman" w:cs="Times New Roman"/>
          <w:sz w:val="28"/>
          <w:szCs w:val="28"/>
          <w:lang w:eastAsia="ru-RU"/>
        </w:rPr>
      </w:pPr>
      <w:r w:rsidRPr="00A002D0">
        <w:rPr>
          <w:rFonts w:ascii="Times New Roman" w:eastAsia="Times New Roman" w:hAnsi="Times New Roman" w:cs="Times New Roman"/>
          <w:sz w:val="28"/>
          <w:szCs w:val="28"/>
          <w:lang w:eastAsia="ru-RU"/>
        </w:rPr>
        <w:t xml:space="preserve">        местный бюджет – 2 056,7 тыс. рублей;</w:t>
      </w:r>
    </w:p>
    <w:p w:rsidR="00A002D0" w:rsidRPr="00A002D0" w:rsidRDefault="00A002D0" w:rsidP="00A002D0">
      <w:pPr>
        <w:spacing w:after="0" w:line="240" w:lineRule="auto"/>
        <w:jc w:val="both"/>
        <w:rPr>
          <w:rFonts w:ascii="Times New Roman" w:eastAsia="Times New Roman" w:hAnsi="Times New Roman" w:cs="Times New Roman"/>
          <w:sz w:val="28"/>
          <w:szCs w:val="28"/>
          <w:lang w:eastAsia="ru-RU"/>
        </w:rPr>
      </w:pPr>
      <w:r w:rsidRPr="00A002D0">
        <w:rPr>
          <w:rFonts w:ascii="Times New Roman" w:eastAsia="Times New Roman" w:hAnsi="Times New Roman" w:cs="Times New Roman"/>
          <w:sz w:val="28"/>
          <w:szCs w:val="28"/>
          <w:lang w:eastAsia="ru-RU"/>
        </w:rPr>
        <w:t xml:space="preserve">        бюджет района – 0,0 тыс. рублей;</w:t>
      </w:r>
    </w:p>
    <w:p w:rsidR="00A002D0" w:rsidRPr="00A002D0" w:rsidRDefault="00A002D0" w:rsidP="00A002D0">
      <w:pPr>
        <w:spacing w:after="0" w:line="240" w:lineRule="auto"/>
        <w:jc w:val="both"/>
        <w:rPr>
          <w:rFonts w:ascii="Times New Roman" w:eastAsia="Times New Roman" w:hAnsi="Times New Roman" w:cs="Times New Roman"/>
          <w:sz w:val="28"/>
          <w:szCs w:val="28"/>
          <w:lang w:eastAsia="ru-RU"/>
        </w:rPr>
      </w:pPr>
      <w:r w:rsidRPr="00A002D0">
        <w:rPr>
          <w:rFonts w:ascii="Times New Roman" w:eastAsia="Times New Roman" w:hAnsi="Times New Roman" w:cs="Times New Roman"/>
          <w:sz w:val="28"/>
          <w:szCs w:val="28"/>
          <w:lang w:eastAsia="ru-RU"/>
        </w:rPr>
        <w:t xml:space="preserve">        безвозмездные поступления из областного бюджета – 3 303,8 тыс. рублей;</w:t>
      </w:r>
    </w:p>
    <w:p w:rsidR="00A002D0" w:rsidRPr="00A002D0" w:rsidRDefault="00A002D0" w:rsidP="00A002D0">
      <w:pPr>
        <w:spacing w:after="0" w:line="240" w:lineRule="auto"/>
        <w:jc w:val="both"/>
        <w:rPr>
          <w:rFonts w:ascii="Times New Roman" w:eastAsia="Times New Roman" w:hAnsi="Times New Roman" w:cs="Times New Roman"/>
          <w:sz w:val="28"/>
          <w:szCs w:val="28"/>
          <w:lang w:eastAsia="ru-RU"/>
        </w:rPr>
      </w:pPr>
      <w:r w:rsidRPr="00A002D0">
        <w:rPr>
          <w:rFonts w:ascii="Times New Roman" w:eastAsia="Times New Roman" w:hAnsi="Times New Roman" w:cs="Times New Roman"/>
          <w:sz w:val="28"/>
          <w:szCs w:val="28"/>
          <w:lang w:eastAsia="ru-RU"/>
        </w:rPr>
        <w:t xml:space="preserve">        внебюджетные источники – 6,5 тыс. рублей.</w:t>
      </w:r>
    </w:p>
    <w:p w:rsidR="00A002D0" w:rsidRPr="00A002D0" w:rsidRDefault="00A002D0" w:rsidP="00A002D0">
      <w:pPr>
        <w:shd w:val="clear" w:color="auto" w:fill="FFFFFF"/>
        <w:spacing w:after="0" w:line="240" w:lineRule="auto"/>
        <w:ind w:firstLine="709"/>
        <w:jc w:val="both"/>
        <w:rPr>
          <w:rFonts w:ascii="Arial" w:eastAsia="Times New Roman" w:hAnsi="Arial" w:cs="Arial"/>
          <w:sz w:val="21"/>
          <w:szCs w:val="21"/>
          <w:lang w:eastAsia="ru-RU"/>
        </w:rPr>
      </w:pPr>
      <w:r w:rsidRPr="00A002D0">
        <w:rPr>
          <w:rFonts w:ascii="Times New Roman" w:eastAsia="Times New Roman" w:hAnsi="Times New Roman" w:cs="Times New Roman"/>
          <w:sz w:val="28"/>
          <w:szCs w:val="28"/>
          <w:lang w:eastAsia="ru-RU"/>
        </w:rPr>
        <w:t xml:space="preserve">Сведения об использовании бюджетных ассигнований и внебюджетных средств на реализацию муниципальной программы за 2021 год приведены </w:t>
      </w:r>
      <w:r w:rsidRPr="00A002D0">
        <w:rPr>
          <w:rFonts w:ascii="Times New Roman" w:eastAsia="Times New Roman" w:hAnsi="Times New Roman" w:cs="Times New Roman"/>
          <w:kern w:val="2"/>
          <w:sz w:val="28"/>
          <w:szCs w:val="28"/>
          <w:lang w:eastAsia="ru-RU"/>
        </w:rPr>
        <w:t xml:space="preserve">в приложении № 2 </w:t>
      </w:r>
      <w:r w:rsidRPr="00A002D0">
        <w:rPr>
          <w:rFonts w:ascii="Times New Roman" w:eastAsia="Times New Roman" w:hAnsi="Times New Roman" w:cs="Times New Roman"/>
          <w:sz w:val="28"/>
          <w:szCs w:val="28"/>
          <w:lang w:eastAsia="ru-RU"/>
        </w:rPr>
        <w:t>к настоящему отчету о реализации муниципальной программы.</w:t>
      </w:r>
    </w:p>
    <w:p w:rsidR="00A002D0" w:rsidRPr="00A002D0" w:rsidRDefault="00A002D0" w:rsidP="00A002D0">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A002D0" w:rsidRPr="00A002D0" w:rsidRDefault="00A002D0" w:rsidP="00A002D0">
      <w:pPr>
        <w:widowControl w:val="0"/>
        <w:autoSpaceDE w:val="0"/>
        <w:autoSpaceDN w:val="0"/>
        <w:adjustRightInd w:val="0"/>
        <w:spacing w:after="0" w:line="228" w:lineRule="auto"/>
        <w:jc w:val="center"/>
        <w:rPr>
          <w:rFonts w:ascii="Times New Roman" w:eastAsia="Times New Roman" w:hAnsi="Times New Roman" w:cs="Times New Roman"/>
          <w:b/>
          <w:sz w:val="28"/>
          <w:szCs w:val="28"/>
          <w:lang w:eastAsia="ru-RU"/>
        </w:rPr>
      </w:pPr>
      <w:r w:rsidRPr="00A002D0">
        <w:rPr>
          <w:rFonts w:ascii="Times New Roman" w:eastAsia="Times New Roman" w:hAnsi="Times New Roman" w:cs="Times New Roman"/>
          <w:b/>
          <w:sz w:val="28"/>
          <w:szCs w:val="28"/>
          <w:lang w:eastAsia="ru-RU"/>
        </w:rPr>
        <w:t xml:space="preserve">Раздел 5. Сведения о достижении значений показателей муниципальной </w:t>
      </w:r>
      <w:r w:rsidRPr="00A002D0">
        <w:rPr>
          <w:rFonts w:ascii="Times New Roman" w:eastAsia="Times New Roman" w:hAnsi="Times New Roman" w:cs="Times New Roman"/>
          <w:b/>
          <w:sz w:val="28"/>
          <w:szCs w:val="28"/>
          <w:lang w:eastAsia="ru-RU"/>
        </w:rPr>
        <w:lastRenderedPageBreak/>
        <w:t>программы, подпрограмм муниципальной программы за 2021 год</w:t>
      </w:r>
    </w:p>
    <w:p w:rsidR="00A002D0" w:rsidRPr="00A002D0" w:rsidRDefault="00A002D0" w:rsidP="00A002D0">
      <w:pPr>
        <w:widowControl w:val="0"/>
        <w:autoSpaceDE w:val="0"/>
        <w:autoSpaceDN w:val="0"/>
        <w:adjustRightInd w:val="0"/>
        <w:spacing w:after="0" w:line="228" w:lineRule="auto"/>
        <w:ind w:firstLine="709"/>
        <w:jc w:val="both"/>
        <w:rPr>
          <w:rFonts w:ascii="Times New Roman" w:eastAsia="Times New Roman" w:hAnsi="Times New Roman" w:cs="Times New Roman"/>
          <w:sz w:val="16"/>
          <w:szCs w:val="16"/>
          <w:lang w:eastAsia="ru-RU"/>
        </w:rPr>
      </w:pPr>
    </w:p>
    <w:p w:rsidR="00A002D0" w:rsidRPr="00A002D0" w:rsidRDefault="00A002D0" w:rsidP="00A002D0">
      <w:pPr>
        <w:spacing w:after="0" w:line="228" w:lineRule="auto"/>
        <w:ind w:firstLine="709"/>
        <w:jc w:val="both"/>
        <w:rPr>
          <w:rFonts w:ascii="Times New Roman" w:eastAsia="Calibri" w:hAnsi="Times New Roman" w:cs="Times New Roman"/>
          <w:kern w:val="2"/>
          <w:sz w:val="28"/>
          <w:szCs w:val="28"/>
        </w:rPr>
      </w:pPr>
      <w:r w:rsidRPr="00A002D0">
        <w:rPr>
          <w:rFonts w:ascii="Times New Roman" w:eastAsia="Calibri" w:hAnsi="Times New Roman" w:cs="Times New Roman"/>
          <w:kern w:val="2"/>
          <w:sz w:val="28"/>
          <w:szCs w:val="28"/>
        </w:rPr>
        <w:t>Муниципальной программой и подпрограммой муниципальной программы предусмотрено 6 показателей, из которых фактические значения соответствуют плановым, по 4 показателям.</w:t>
      </w:r>
    </w:p>
    <w:p w:rsidR="00A002D0" w:rsidRPr="00A002D0" w:rsidRDefault="00A002D0" w:rsidP="00A002D0">
      <w:pPr>
        <w:spacing w:after="0" w:line="228" w:lineRule="auto"/>
        <w:ind w:firstLine="709"/>
        <w:jc w:val="both"/>
        <w:rPr>
          <w:rFonts w:ascii="Times New Roman" w:eastAsia="Times New Roman" w:hAnsi="Times New Roman" w:cs="Times New Roman"/>
          <w:kern w:val="2"/>
          <w:sz w:val="28"/>
          <w:szCs w:val="28"/>
          <w:lang w:eastAsia="ru-RU"/>
        </w:rPr>
      </w:pPr>
      <w:r w:rsidRPr="00A002D0">
        <w:rPr>
          <w:rFonts w:ascii="Times New Roman" w:eastAsia="Times New Roman" w:hAnsi="Times New Roman" w:cs="Times New Roman"/>
          <w:kern w:val="2"/>
          <w:sz w:val="28"/>
          <w:szCs w:val="28"/>
          <w:lang w:eastAsia="ru-RU"/>
        </w:rPr>
        <w:t>Показатель 1 «Коли</w:t>
      </w:r>
      <w:r w:rsidRPr="00A002D0">
        <w:rPr>
          <w:rFonts w:ascii="Times New Roman" w:eastAsia="Times New Roman" w:hAnsi="Times New Roman" w:cs="Times New Roman"/>
          <w:kern w:val="2"/>
          <w:sz w:val="28"/>
          <w:szCs w:val="28"/>
          <w:lang w:eastAsia="ru-RU"/>
        </w:rPr>
        <w:softHyphen/>
        <w:t>чество посещений учреждения куль</w:t>
      </w:r>
      <w:r w:rsidRPr="00A002D0">
        <w:rPr>
          <w:rFonts w:ascii="Times New Roman" w:eastAsia="Times New Roman" w:hAnsi="Times New Roman" w:cs="Times New Roman"/>
          <w:kern w:val="2"/>
          <w:sz w:val="28"/>
          <w:szCs w:val="28"/>
          <w:lang w:eastAsia="ru-RU"/>
        </w:rPr>
        <w:softHyphen/>
        <w:t>туры (культурно-досугового учреждения) на 1000 человек населения</w:t>
      </w:r>
      <w:r w:rsidRPr="00A002D0">
        <w:rPr>
          <w:rFonts w:ascii="Times New Roman" w:eastAsia="Calibri" w:hAnsi="Times New Roman" w:cs="Times New Roman"/>
          <w:kern w:val="2"/>
          <w:sz w:val="28"/>
          <w:szCs w:val="28"/>
        </w:rPr>
        <w:t xml:space="preserve">»  </w:t>
      </w:r>
      <w:r w:rsidRPr="00A002D0">
        <w:rPr>
          <w:rFonts w:ascii="Times New Roman" w:eastAsia="Times New Roman" w:hAnsi="Times New Roman" w:cs="Times New Roman"/>
          <w:kern w:val="2"/>
          <w:sz w:val="28"/>
          <w:szCs w:val="28"/>
          <w:lang w:eastAsia="ru-RU"/>
        </w:rPr>
        <w:t>– плановое значение – 3 670 человек, фактическое значение – 3 118 человека.</w:t>
      </w:r>
    </w:p>
    <w:p w:rsidR="00A002D0" w:rsidRPr="00A002D0" w:rsidRDefault="00A002D0" w:rsidP="00A002D0">
      <w:pPr>
        <w:spacing w:after="0" w:line="228" w:lineRule="auto"/>
        <w:ind w:firstLine="709"/>
        <w:jc w:val="both"/>
        <w:rPr>
          <w:rFonts w:ascii="Times New Roman" w:eastAsia="Times New Roman" w:hAnsi="Times New Roman" w:cs="Times New Roman"/>
          <w:kern w:val="2"/>
          <w:sz w:val="28"/>
          <w:szCs w:val="28"/>
          <w:lang w:eastAsia="ru-RU"/>
        </w:rPr>
      </w:pPr>
      <w:r w:rsidRPr="00A002D0">
        <w:rPr>
          <w:rFonts w:ascii="Times New Roman" w:eastAsia="Times New Roman" w:hAnsi="Times New Roman" w:cs="Times New Roman"/>
          <w:kern w:val="2"/>
          <w:sz w:val="28"/>
          <w:szCs w:val="28"/>
          <w:lang w:eastAsia="ru-RU"/>
        </w:rPr>
        <w:t>Показатель 2 «Доля объектов культур</w:t>
      </w:r>
      <w:r w:rsidRPr="00A002D0">
        <w:rPr>
          <w:rFonts w:ascii="Times New Roman" w:eastAsia="Times New Roman" w:hAnsi="Times New Roman" w:cs="Times New Roman"/>
          <w:kern w:val="2"/>
          <w:sz w:val="28"/>
          <w:szCs w:val="28"/>
          <w:lang w:eastAsia="ru-RU"/>
        </w:rPr>
        <w:softHyphen/>
        <w:t>ного наследия муниципальной собствен</w:t>
      </w:r>
      <w:r w:rsidRPr="00A002D0">
        <w:rPr>
          <w:rFonts w:ascii="Times New Roman" w:eastAsia="Times New Roman" w:hAnsi="Times New Roman" w:cs="Times New Roman"/>
          <w:kern w:val="2"/>
          <w:sz w:val="28"/>
          <w:szCs w:val="28"/>
          <w:lang w:eastAsia="ru-RU"/>
        </w:rPr>
        <w:softHyphen/>
        <w:t>ности, находящихся в удовлетворитель</w:t>
      </w:r>
      <w:r w:rsidRPr="00A002D0">
        <w:rPr>
          <w:rFonts w:ascii="Times New Roman" w:eastAsia="Times New Roman" w:hAnsi="Times New Roman" w:cs="Times New Roman"/>
          <w:kern w:val="2"/>
          <w:sz w:val="28"/>
          <w:szCs w:val="28"/>
          <w:lang w:eastAsia="ru-RU"/>
        </w:rPr>
        <w:softHyphen/>
        <w:t xml:space="preserve">ном состоянии, в общем количестве объектов </w:t>
      </w:r>
      <w:r w:rsidRPr="00A002D0">
        <w:rPr>
          <w:rFonts w:ascii="Times New Roman" w:eastAsia="Times New Roman" w:hAnsi="Times New Roman" w:cs="Times New Roman"/>
          <w:spacing w:val="-6"/>
          <w:kern w:val="2"/>
          <w:sz w:val="28"/>
          <w:szCs w:val="28"/>
          <w:lang w:eastAsia="ru-RU"/>
        </w:rPr>
        <w:t>культур</w:t>
      </w:r>
      <w:r w:rsidRPr="00A002D0">
        <w:rPr>
          <w:rFonts w:ascii="Times New Roman" w:eastAsia="Times New Roman" w:hAnsi="Times New Roman" w:cs="Times New Roman"/>
          <w:spacing w:val="-6"/>
          <w:kern w:val="2"/>
          <w:sz w:val="28"/>
          <w:szCs w:val="28"/>
          <w:lang w:eastAsia="ru-RU"/>
        </w:rPr>
        <w:softHyphen/>
        <w:t xml:space="preserve">ного наследия муниципальной </w:t>
      </w:r>
      <w:r w:rsidRPr="00A002D0">
        <w:rPr>
          <w:rFonts w:ascii="Times New Roman" w:eastAsia="Times New Roman" w:hAnsi="Times New Roman" w:cs="Times New Roman"/>
          <w:kern w:val="2"/>
          <w:sz w:val="28"/>
          <w:szCs w:val="28"/>
          <w:lang w:eastAsia="ru-RU"/>
        </w:rPr>
        <w:t>собственности» – плановое значение – 100 процентов, фактическое значение – 100 процентов.</w:t>
      </w:r>
    </w:p>
    <w:p w:rsidR="00A002D0" w:rsidRPr="00A002D0" w:rsidRDefault="00A002D0" w:rsidP="00A002D0">
      <w:pPr>
        <w:spacing w:after="0" w:line="228" w:lineRule="auto"/>
        <w:ind w:firstLine="709"/>
        <w:jc w:val="both"/>
        <w:rPr>
          <w:rFonts w:ascii="Times New Roman" w:eastAsia="Times New Roman" w:hAnsi="Times New Roman" w:cs="Times New Roman"/>
          <w:kern w:val="2"/>
          <w:sz w:val="28"/>
          <w:szCs w:val="28"/>
          <w:lang w:eastAsia="ru-RU"/>
        </w:rPr>
      </w:pPr>
      <w:r w:rsidRPr="00A002D0">
        <w:rPr>
          <w:rFonts w:ascii="Times New Roman" w:eastAsia="Times New Roman" w:hAnsi="Times New Roman" w:cs="Times New Roman"/>
          <w:kern w:val="2"/>
          <w:sz w:val="28"/>
          <w:szCs w:val="28"/>
          <w:lang w:eastAsia="ru-RU"/>
        </w:rPr>
        <w:t>Показатель 2.1 «Темп роста числен</w:t>
      </w:r>
      <w:r w:rsidRPr="00A002D0">
        <w:rPr>
          <w:rFonts w:ascii="Times New Roman" w:eastAsia="Times New Roman" w:hAnsi="Times New Roman" w:cs="Times New Roman"/>
          <w:kern w:val="2"/>
          <w:sz w:val="28"/>
          <w:szCs w:val="28"/>
          <w:lang w:eastAsia="ru-RU"/>
        </w:rPr>
        <w:softHyphen/>
        <w:t>ности участников культурно-досуговых мероприятий» – плановое значение – 6,9 процентов, фактическое значение – 0,0 процентов.</w:t>
      </w:r>
    </w:p>
    <w:p w:rsidR="00A002D0" w:rsidRPr="00A002D0" w:rsidRDefault="00A002D0" w:rsidP="00A002D0">
      <w:pPr>
        <w:spacing w:after="0" w:line="228" w:lineRule="auto"/>
        <w:ind w:firstLine="709"/>
        <w:jc w:val="both"/>
        <w:rPr>
          <w:rFonts w:ascii="Times New Roman" w:eastAsia="Times New Roman" w:hAnsi="Times New Roman" w:cs="Times New Roman"/>
          <w:kern w:val="2"/>
          <w:sz w:val="28"/>
          <w:szCs w:val="28"/>
          <w:lang w:eastAsia="ru-RU"/>
        </w:rPr>
      </w:pPr>
      <w:r w:rsidRPr="00A002D0">
        <w:rPr>
          <w:rFonts w:ascii="Times New Roman" w:eastAsia="Times New Roman" w:hAnsi="Times New Roman" w:cs="Times New Roman"/>
          <w:kern w:val="2"/>
          <w:sz w:val="28"/>
          <w:szCs w:val="28"/>
          <w:lang w:eastAsia="ru-RU"/>
        </w:rPr>
        <w:t>Показатель 2.2 «Количество посещений культурно-досугового учреждения» – плановое значение – 3 258 человек, фактическое значение – 1 566 человек.</w:t>
      </w:r>
    </w:p>
    <w:p w:rsidR="00A002D0" w:rsidRPr="00A002D0" w:rsidRDefault="00A002D0" w:rsidP="00A002D0">
      <w:pPr>
        <w:spacing w:after="0" w:line="228" w:lineRule="auto"/>
        <w:ind w:firstLine="709"/>
        <w:jc w:val="both"/>
        <w:rPr>
          <w:rFonts w:ascii="Times New Roman" w:eastAsia="Times New Roman" w:hAnsi="Times New Roman" w:cs="Times New Roman"/>
          <w:kern w:val="2"/>
          <w:sz w:val="28"/>
          <w:szCs w:val="28"/>
          <w:lang w:eastAsia="ru-RU"/>
        </w:rPr>
      </w:pPr>
      <w:r w:rsidRPr="00A002D0">
        <w:rPr>
          <w:rFonts w:ascii="Times New Roman" w:eastAsia="Times New Roman" w:hAnsi="Times New Roman" w:cs="Times New Roman"/>
          <w:kern w:val="2"/>
          <w:sz w:val="28"/>
          <w:szCs w:val="28"/>
          <w:lang w:eastAsia="ru-RU"/>
        </w:rPr>
        <w:t>Показатель 2.3 «Удельный вес населения, участвующего в культурно-досуговых формированиях» – плановое значение – 6,7 процентов, фактическое значение – 6,7 процентов.</w:t>
      </w:r>
    </w:p>
    <w:p w:rsidR="00A002D0" w:rsidRPr="00A002D0" w:rsidRDefault="00A002D0" w:rsidP="00A002D0">
      <w:pPr>
        <w:spacing w:after="0" w:line="228" w:lineRule="auto"/>
        <w:ind w:firstLine="709"/>
        <w:jc w:val="both"/>
        <w:rPr>
          <w:rFonts w:ascii="Times New Roman" w:eastAsia="Times New Roman" w:hAnsi="Times New Roman" w:cs="Times New Roman"/>
          <w:kern w:val="2"/>
          <w:sz w:val="28"/>
          <w:szCs w:val="28"/>
          <w:lang w:eastAsia="ru-RU"/>
        </w:rPr>
      </w:pPr>
      <w:r w:rsidRPr="00A002D0">
        <w:rPr>
          <w:rFonts w:ascii="Times New Roman" w:eastAsia="Times New Roman" w:hAnsi="Times New Roman" w:cs="Times New Roman"/>
          <w:kern w:val="2"/>
          <w:sz w:val="28"/>
          <w:szCs w:val="28"/>
          <w:lang w:eastAsia="ru-RU"/>
        </w:rPr>
        <w:t>Показатель 2.4 «</w:t>
      </w:r>
      <w:r w:rsidRPr="00A002D0">
        <w:rPr>
          <w:rFonts w:ascii="Times New Roman" w:eastAsia="Times New Roman" w:hAnsi="Times New Roman" w:cs="Times New Roman"/>
          <w:sz w:val="28"/>
          <w:szCs w:val="28"/>
          <w:lang w:eastAsia="ru-RU"/>
        </w:rPr>
        <w:t>Соотношение средней заработной платы работников  сферы культуры к средней заработной плате по Ростовской области</w:t>
      </w:r>
      <w:r w:rsidRPr="00A002D0">
        <w:rPr>
          <w:rFonts w:ascii="Times New Roman" w:eastAsia="Times New Roman" w:hAnsi="Times New Roman" w:cs="Times New Roman"/>
          <w:kern w:val="2"/>
          <w:sz w:val="28"/>
          <w:szCs w:val="28"/>
          <w:lang w:eastAsia="ru-RU"/>
        </w:rPr>
        <w:t>» – плановое значение – 100,0 процентов, фактическое значение – 100,0 процентов</w:t>
      </w:r>
    </w:p>
    <w:p w:rsidR="00A002D0" w:rsidRPr="00A002D0" w:rsidRDefault="00A002D0" w:rsidP="00A002D0">
      <w:pPr>
        <w:spacing w:after="0" w:line="228" w:lineRule="auto"/>
        <w:ind w:firstLine="709"/>
        <w:jc w:val="both"/>
        <w:rPr>
          <w:rFonts w:ascii="Times New Roman" w:eastAsia="Times New Roman" w:hAnsi="Times New Roman" w:cs="Times New Roman"/>
          <w:sz w:val="28"/>
          <w:szCs w:val="28"/>
          <w:lang w:eastAsia="ru-RU"/>
        </w:rPr>
      </w:pPr>
      <w:r w:rsidRPr="00A002D0">
        <w:rPr>
          <w:rFonts w:ascii="Times New Roman" w:eastAsia="Times New Roman" w:hAnsi="Times New Roman" w:cs="Times New Roman"/>
          <w:sz w:val="28"/>
          <w:szCs w:val="28"/>
          <w:lang w:eastAsia="ru-RU"/>
        </w:rPr>
        <w:t xml:space="preserve">Сведения о достижении значений показателей муниципальной программы Дубовского сельского поселения «Развитие культуры и туризма» приведены в приложении № 3 к отчету о реализации муниципальной программы. </w:t>
      </w:r>
    </w:p>
    <w:p w:rsidR="00A002D0" w:rsidRPr="00A002D0" w:rsidRDefault="00A002D0" w:rsidP="00A002D0">
      <w:pPr>
        <w:spacing w:after="0" w:line="240" w:lineRule="auto"/>
        <w:jc w:val="center"/>
        <w:rPr>
          <w:rFonts w:ascii="Times New Roman" w:eastAsia="Times New Roman" w:hAnsi="Times New Roman" w:cs="Times New Roman"/>
          <w:kern w:val="2"/>
          <w:sz w:val="16"/>
          <w:szCs w:val="16"/>
          <w:lang w:eastAsia="ru-RU"/>
        </w:rPr>
      </w:pPr>
    </w:p>
    <w:p w:rsidR="00A002D0" w:rsidRPr="00A002D0" w:rsidRDefault="00A002D0" w:rsidP="00A002D0">
      <w:pPr>
        <w:widowControl w:val="0"/>
        <w:tabs>
          <w:tab w:val="left" w:pos="332"/>
          <w:tab w:val="left" w:pos="1134"/>
        </w:tabs>
        <w:autoSpaceDE w:val="0"/>
        <w:autoSpaceDN w:val="0"/>
        <w:adjustRightInd w:val="0"/>
        <w:spacing w:after="0" w:line="228" w:lineRule="auto"/>
        <w:jc w:val="center"/>
        <w:rPr>
          <w:rFonts w:ascii="Times New Roman" w:eastAsia="Times New Roman" w:hAnsi="Times New Roman" w:cs="Times New Roman"/>
          <w:b/>
          <w:kern w:val="2"/>
          <w:sz w:val="28"/>
          <w:szCs w:val="28"/>
          <w:lang w:eastAsia="ru-RU"/>
        </w:rPr>
      </w:pPr>
      <w:r w:rsidRPr="00A002D0">
        <w:rPr>
          <w:rFonts w:ascii="Times New Roman" w:eastAsia="Times New Roman" w:hAnsi="Times New Roman" w:cs="Times New Roman"/>
          <w:b/>
          <w:sz w:val="28"/>
          <w:szCs w:val="28"/>
          <w:lang w:eastAsia="ru-RU"/>
        </w:rPr>
        <w:t xml:space="preserve">Раздел 6. </w:t>
      </w:r>
      <w:r w:rsidRPr="00A002D0">
        <w:rPr>
          <w:rFonts w:ascii="Times New Roman" w:eastAsia="Times New Roman" w:hAnsi="Times New Roman" w:cs="Times New Roman"/>
          <w:b/>
          <w:kern w:val="2"/>
          <w:sz w:val="28"/>
          <w:szCs w:val="28"/>
          <w:lang w:eastAsia="ru-RU"/>
        </w:rPr>
        <w:t xml:space="preserve">Информация о результатах оценки </w:t>
      </w:r>
      <w:r w:rsidRPr="00A002D0">
        <w:rPr>
          <w:rFonts w:ascii="Times New Roman" w:eastAsia="Times New Roman" w:hAnsi="Times New Roman" w:cs="Times New Roman"/>
          <w:b/>
          <w:kern w:val="2"/>
          <w:sz w:val="28"/>
          <w:szCs w:val="28"/>
          <w:lang w:eastAsia="ru-RU"/>
        </w:rPr>
        <w:br/>
        <w:t>эффективности муниципальной программы в 2021 году</w:t>
      </w:r>
    </w:p>
    <w:p w:rsidR="00A002D0" w:rsidRPr="00A002D0" w:rsidRDefault="00A002D0" w:rsidP="00A002D0">
      <w:pPr>
        <w:widowControl w:val="0"/>
        <w:tabs>
          <w:tab w:val="left" w:pos="332"/>
          <w:tab w:val="left" w:pos="1134"/>
        </w:tabs>
        <w:autoSpaceDE w:val="0"/>
        <w:autoSpaceDN w:val="0"/>
        <w:adjustRightInd w:val="0"/>
        <w:spacing w:after="0" w:line="228" w:lineRule="auto"/>
        <w:jc w:val="center"/>
        <w:rPr>
          <w:rFonts w:ascii="Times New Roman" w:eastAsia="Times New Roman" w:hAnsi="Times New Roman" w:cs="Times New Roman"/>
          <w:sz w:val="28"/>
          <w:szCs w:val="28"/>
          <w:lang w:eastAsia="ru-RU"/>
        </w:rPr>
      </w:pPr>
    </w:p>
    <w:p w:rsidR="00A002D0" w:rsidRPr="00A002D0" w:rsidRDefault="00A002D0" w:rsidP="00A002D0">
      <w:pPr>
        <w:widowControl w:val="0"/>
        <w:tabs>
          <w:tab w:val="left" w:pos="332"/>
          <w:tab w:val="left" w:pos="1134"/>
        </w:tabs>
        <w:autoSpaceDE w:val="0"/>
        <w:autoSpaceDN w:val="0"/>
        <w:adjustRightInd w:val="0"/>
        <w:spacing w:after="0" w:line="228" w:lineRule="auto"/>
        <w:ind w:firstLine="709"/>
        <w:jc w:val="both"/>
        <w:rPr>
          <w:rFonts w:ascii="Times New Roman" w:eastAsia="Times New Roman" w:hAnsi="Times New Roman" w:cs="Times New Roman"/>
          <w:sz w:val="28"/>
          <w:szCs w:val="28"/>
          <w:lang w:eastAsia="ru-RU"/>
        </w:rPr>
      </w:pPr>
      <w:r w:rsidRPr="00A002D0">
        <w:rPr>
          <w:rFonts w:ascii="Times New Roman" w:eastAsia="Times New Roman" w:hAnsi="Times New Roman" w:cs="Times New Roman"/>
          <w:sz w:val="28"/>
          <w:szCs w:val="28"/>
          <w:lang w:eastAsia="ru-RU"/>
        </w:rPr>
        <w:t>Эффективность реализации муниципальной программы в 2021 году определяется на основании степени выполнения целевых показателей, основных мероприятий и оценки бюджетной эффективности муниципальной программы:</w:t>
      </w:r>
    </w:p>
    <w:p w:rsidR="00A002D0" w:rsidRPr="00A002D0" w:rsidRDefault="00A002D0" w:rsidP="00A002D0">
      <w:pPr>
        <w:widowControl w:val="0"/>
        <w:tabs>
          <w:tab w:val="left" w:pos="332"/>
          <w:tab w:val="left" w:pos="1134"/>
        </w:tabs>
        <w:autoSpaceDE w:val="0"/>
        <w:autoSpaceDN w:val="0"/>
        <w:adjustRightInd w:val="0"/>
        <w:spacing w:after="0" w:line="228" w:lineRule="auto"/>
        <w:ind w:firstLine="709"/>
        <w:jc w:val="both"/>
        <w:rPr>
          <w:rFonts w:ascii="Times New Roman" w:eastAsia="Times New Roman" w:hAnsi="Times New Roman" w:cs="Times New Roman"/>
          <w:sz w:val="16"/>
          <w:szCs w:val="16"/>
          <w:lang w:eastAsia="ru-RU"/>
        </w:rPr>
      </w:pPr>
    </w:p>
    <w:p w:rsidR="00A002D0" w:rsidRPr="00A002D0" w:rsidRDefault="00A002D0" w:rsidP="00A002D0">
      <w:pPr>
        <w:widowControl w:val="0"/>
        <w:tabs>
          <w:tab w:val="left" w:pos="332"/>
          <w:tab w:val="left" w:pos="1134"/>
        </w:tabs>
        <w:autoSpaceDE w:val="0"/>
        <w:autoSpaceDN w:val="0"/>
        <w:adjustRightInd w:val="0"/>
        <w:spacing w:after="0" w:line="228" w:lineRule="auto"/>
        <w:ind w:firstLine="709"/>
        <w:jc w:val="both"/>
        <w:rPr>
          <w:rFonts w:ascii="Times New Roman" w:eastAsia="Times New Roman" w:hAnsi="Times New Roman" w:cs="Times New Roman"/>
          <w:sz w:val="28"/>
          <w:szCs w:val="28"/>
          <w:lang w:eastAsia="ru-RU"/>
        </w:rPr>
      </w:pPr>
      <w:r w:rsidRPr="00A002D0">
        <w:rPr>
          <w:rFonts w:ascii="Times New Roman" w:eastAsia="Times New Roman" w:hAnsi="Times New Roman" w:cs="Times New Roman"/>
          <w:sz w:val="28"/>
          <w:szCs w:val="28"/>
          <w:lang w:eastAsia="ru-RU"/>
        </w:rPr>
        <w:t>1. Степень достижения целевых показателей муниципальной программы, подпрограмм муниципальной программы:</w:t>
      </w:r>
    </w:p>
    <w:p w:rsidR="00A002D0" w:rsidRPr="00A002D0" w:rsidRDefault="00A002D0" w:rsidP="00A002D0">
      <w:pPr>
        <w:tabs>
          <w:tab w:val="left" w:pos="332"/>
          <w:tab w:val="left" w:pos="1134"/>
        </w:tabs>
        <w:spacing w:after="0" w:line="240" w:lineRule="auto"/>
        <w:ind w:firstLine="709"/>
        <w:jc w:val="both"/>
        <w:rPr>
          <w:rFonts w:ascii="Times New Roman" w:eastAsia="Times New Roman" w:hAnsi="Times New Roman" w:cs="Times New Roman"/>
          <w:color w:val="000000"/>
          <w:kern w:val="2"/>
          <w:sz w:val="28"/>
          <w:szCs w:val="28"/>
          <w:lang w:eastAsia="ru-RU"/>
        </w:rPr>
      </w:pPr>
      <w:r w:rsidRPr="00A002D0">
        <w:rPr>
          <w:rFonts w:ascii="Times New Roman" w:eastAsia="Times New Roman" w:hAnsi="Times New Roman" w:cs="Times New Roman"/>
          <w:color w:val="000000"/>
          <w:kern w:val="2"/>
          <w:sz w:val="28"/>
          <w:szCs w:val="28"/>
          <w:lang w:eastAsia="ru-RU"/>
        </w:rPr>
        <w:t>Степень достижения целевого показателя 1 равна 0,8;</w:t>
      </w:r>
    </w:p>
    <w:p w:rsidR="00A002D0" w:rsidRPr="00A002D0" w:rsidRDefault="00A002D0" w:rsidP="00A002D0">
      <w:pPr>
        <w:tabs>
          <w:tab w:val="left" w:pos="332"/>
          <w:tab w:val="left" w:pos="1134"/>
        </w:tabs>
        <w:spacing w:after="0" w:line="240" w:lineRule="auto"/>
        <w:ind w:firstLine="709"/>
        <w:jc w:val="both"/>
        <w:rPr>
          <w:rFonts w:ascii="Times New Roman" w:eastAsia="Times New Roman" w:hAnsi="Times New Roman" w:cs="Times New Roman"/>
          <w:color w:val="000000"/>
          <w:kern w:val="2"/>
          <w:sz w:val="28"/>
          <w:szCs w:val="28"/>
          <w:lang w:eastAsia="ru-RU"/>
        </w:rPr>
      </w:pPr>
      <w:r w:rsidRPr="00A002D0">
        <w:rPr>
          <w:rFonts w:ascii="Times New Roman" w:eastAsia="Times New Roman" w:hAnsi="Times New Roman" w:cs="Times New Roman"/>
          <w:color w:val="000000"/>
          <w:kern w:val="2"/>
          <w:sz w:val="28"/>
          <w:szCs w:val="28"/>
          <w:lang w:eastAsia="ru-RU"/>
        </w:rPr>
        <w:t>Степень достижения целевого показателя 2 равна 1,0;</w:t>
      </w:r>
    </w:p>
    <w:p w:rsidR="00A002D0" w:rsidRPr="00A002D0" w:rsidRDefault="00A002D0" w:rsidP="00A002D0">
      <w:pPr>
        <w:tabs>
          <w:tab w:val="left" w:pos="332"/>
          <w:tab w:val="left" w:pos="1134"/>
        </w:tabs>
        <w:spacing w:after="0" w:line="240" w:lineRule="auto"/>
        <w:ind w:firstLine="709"/>
        <w:jc w:val="both"/>
        <w:rPr>
          <w:rFonts w:ascii="Times New Roman" w:eastAsia="Times New Roman" w:hAnsi="Times New Roman" w:cs="Times New Roman"/>
          <w:color w:val="000000"/>
          <w:kern w:val="2"/>
          <w:sz w:val="28"/>
          <w:szCs w:val="28"/>
          <w:lang w:eastAsia="ru-RU"/>
        </w:rPr>
      </w:pPr>
      <w:r w:rsidRPr="00A002D0">
        <w:rPr>
          <w:rFonts w:ascii="Times New Roman" w:eastAsia="Times New Roman" w:hAnsi="Times New Roman" w:cs="Times New Roman"/>
          <w:color w:val="000000"/>
          <w:kern w:val="2"/>
          <w:sz w:val="28"/>
          <w:szCs w:val="28"/>
          <w:lang w:eastAsia="ru-RU"/>
        </w:rPr>
        <w:t>Степень достижения целевого показателя 2.1 равна 0,0;</w:t>
      </w:r>
    </w:p>
    <w:p w:rsidR="00A002D0" w:rsidRPr="00A002D0" w:rsidRDefault="00A002D0" w:rsidP="00A002D0">
      <w:pPr>
        <w:tabs>
          <w:tab w:val="left" w:pos="332"/>
          <w:tab w:val="left" w:pos="1134"/>
        </w:tabs>
        <w:spacing w:after="0" w:line="240" w:lineRule="auto"/>
        <w:ind w:firstLine="709"/>
        <w:jc w:val="both"/>
        <w:rPr>
          <w:rFonts w:ascii="Times New Roman" w:eastAsia="Times New Roman" w:hAnsi="Times New Roman" w:cs="Times New Roman"/>
          <w:color w:val="000000"/>
          <w:kern w:val="2"/>
          <w:sz w:val="28"/>
          <w:szCs w:val="28"/>
          <w:lang w:eastAsia="ru-RU"/>
        </w:rPr>
      </w:pPr>
      <w:r w:rsidRPr="00A002D0">
        <w:rPr>
          <w:rFonts w:ascii="Times New Roman" w:eastAsia="Times New Roman" w:hAnsi="Times New Roman" w:cs="Times New Roman"/>
          <w:color w:val="000000"/>
          <w:kern w:val="2"/>
          <w:sz w:val="28"/>
          <w:szCs w:val="28"/>
          <w:lang w:eastAsia="ru-RU"/>
        </w:rPr>
        <w:t>Степень достижения целевого показателя 2.2 равна 0,5;</w:t>
      </w:r>
    </w:p>
    <w:p w:rsidR="00A002D0" w:rsidRPr="00A002D0" w:rsidRDefault="00A002D0" w:rsidP="00A002D0">
      <w:pPr>
        <w:tabs>
          <w:tab w:val="left" w:pos="332"/>
          <w:tab w:val="left" w:pos="1134"/>
        </w:tabs>
        <w:spacing w:after="0" w:line="240" w:lineRule="auto"/>
        <w:ind w:firstLine="709"/>
        <w:jc w:val="both"/>
        <w:rPr>
          <w:rFonts w:ascii="Times New Roman" w:eastAsia="Times New Roman" w:hAnsi="Times New Roman" w:cs="Times New Roman"/>
          <w:color w:val="000000"/>
          <w:kern w:val="2"/>
          <w:sz w:val="28"/>
          <w:szCs w:val="28"/>
          <w:lang w:eastAsia="ru-RU"/>
        </w:rPr>
      </w:pPr>
      <w:r w:rsidRPr="00A002D0">
        <w:rPr>
          <w:rFonts w:ascii="Times New Roman" w:eastAsia="Times New Roman" w:hAnsi="Times New Roman" w:cs="Times New Roman"/>
          <w:color w:val="000000"/>
          <w:kern w:val="2"/>
          <w:sz w:val="28"/>
          <w:szCs w:val="28"/>
          <w:lang w:eastAsia="ru-RU"/>
        </w:rPr>
        <w:t>Степень достижения целевого показателя 2.3 равна 1,0;</w:t>
      </w:r>
    </w:p>
    <w:p w:rsidR="00A002D0" w:rsidRPr="00A002D0" w:rsidRDefault="00A002D0" w:rsidP="00A002D0">
      <w:pPr>
        <w:tabs>
          <w:tab w:val="left" w:pos="332"/>
          <w:tab w:val="left" w:pos="1134"/>
        </w:tabs>
        <w:spacing w:after="0" w:line="240" w:lineRule="auto"/>
        <w:ind w:firstLine="709"/>
        <w:jc w:val="both"/>
        <w:rPr>
          <w:rFonts w:ascii="Times New Roman" w:eastAsia="Times New Roman" w:hAnsi="Times New Roman" w:cs="Times New Roman"/>
          <w:color w:val="000000"/>
          <w:kern w:val="2"/>
          <w:sz w:val="28"/>
          <w:szCs w:val="28"/>
          <w:lang w:eastAsia="ru-RU"/>
        </w:rPr>
      </w:pPr>
      <w:r w:rsidRPr="00A002D0">
        <w:rPr>
          <w:rFonts w:ascii="Times New Roman" w:eastAsia="Times New Roman" w:hAnsi="Times New Roman" w:cs="Times New Roman"/>
          <w:color w:val="000000"/>
          <w:kern w:val="2"/>
          <w:sz w:val="28"/>
          <w:szCs w:val="28"/>
          <w:lang w:eastAsia="ru-RU"/>
        </w:rPr>
        <w:t>Степень достижения целевого показателя 2.4 равна 1,0.</w:t>
      </w:r>
    </w:p>
    <w:p w:rsidR="00A002D0" w:rsidRPr="00A002D0" w:rsidRDefault="00A002D0" w:rsidP="00A002D0">
      <w:pPr>
        <w:tabs>
          <w:tab w:val="left" w:pos="284"/>
        </w:tabs>
        <w:spacing w:after="0" w:line="240" w:lineRule="auto"/>
        <w:ind w:firstLine="709"/>
        <w:jc w:val="both"/>
        <w:rPr>
          <w:rFonts w:ascii="Times New Roman" w:eastAsia="Times New Roman" w:hAnsi="Times New Roman" w:cs="Times New Roman"/>
          <w:sz w:val="28"/>
          <w:szCs w:val="28"/>
          <w:lang w:eastAsia="ru-RU"/>
        </w:rPr>
      </w:pPr>
      <w:r w:rsidRPr="00A002D0">
        <w:rPr>
          <w:rFonts w:ascii="Times New Roman" w:eastAsia="Times New Roman" w:hAnsi="Times New Roman" w:cs="Times New Roman"/>
          <w:sz w:val="28"/>
          <w:szCs w:val="28"/>
          <w:lang w:eastAsia="ru-RU"/>
        </w:rPr>
        <w:t xml:space="preserve">Суммарная оценка степени достижения целевых показателей муниципальной программы </w:t>
      </w:r>
      <w:proofErr w:type="spellStart"/>
      <w:r w:rsidRPr="00A002D0">
        <w:rPr>
          <w:rFonts w:ascii="Times New Roman" w:eastAsia="Times New Roman" w:hAnsi="Times New Roman" w:cs="Times New Roman"/>
          <w:b/>
          <w:sz w:val="28"/>
          <w:szCs w:val="28"/>
          <w:lang w:eastAsia="ru-RU"/>
        </w:rPr>
        <w:t>Э</w:t>
      </w:r>
      <w:r w:rsidRPr="00A002D0">
        <w:rPr>
          <w:rFonts w:ascii="Times New Roman" w:eastAsia="Times New Roman" w:hAnsi="Times New Roman" w:cs="Times New Roman"/>
          <w:b/>
          <w:sz w:val="28"/>
          <w:szCs w:val="28"/>
          <w:vertAlign w:val="subscript"/>
          <w:lang w:eastAsia="ru-RU"/>
        </w:rPr>
        <w:t>о</w:t>
      </w:r>
      <w:proofErr w:type="spellEnd"/>
      <w:r w:rsidRPr="00A002D0">
        <w:rPr>
          <w:rFonts w:ascii="Times New Roman" w:eastAsia="Times New Roman" w:hAnsi="Times New Roman" w:cs="Times New Roman"/>
          <w:sz w:val="28"/>
          <w:szCs w:val="28"/>
          <w:lang w:eastAsia="ru-RU"/>
        </w:rPr>
        <w:t xml:space="preserve"> равна: 4,3:6=0,7. Это высокий уровень эффективности реализации муниципальной программы по степени достижения целевых показателей.</w:t>
      </w:r>
    </w:p>
    <w:p w:rsidR="00A002D0" w:rsidRPr="00A002D0" w:rsidRDefault="00A002D0" w:rsidP="00A002D0">
      <w:pPr>
        <w:tabs>
          <w:tab w:val="left" w:pos="284"/>
        </w:tabs>
        <w:spacing w:after="0" w:line="240" w:lineRule="auto"/>
        <w:ind w:firstLine="709"/>
        <w:jc w:val="both"/>
        <w:rPr>
          <w:rFonts w:ascii="Times New Roman" w:eastAsia="Times New Roman" w:hAnsi="Times New Roman" w:cs="Times New Roman"/>
          <w:sz w:val="28"/>
          <w:szCs w:val="28"/>
          <w:lang w:eastAsia="ru-RU"/>
        </w:rPr>
      </w:pPr>
    </w:p>
    <w:p w:rsidR="00A002D0" w:rsidRPr="00A002D0" w:rsidRDefault="00A002D0" w:rsidP="00A002D0">
      <w:pPr>
        <w:tabs>
          <w:tab w:val="left" w:pos="284"/>
        </w:tabs>
        <w:spacing w:after="0" w:line="240" w:lineRule="auto"/>
        <w:ind w:firstLine="709"/>
        <w:jc w:val="both"/>
        <w:rPr>
          <w:rFonts w:ascii="Times New Roman" w:eastAsia="Times New Roman" w:hAnsi="Times New Roman" w:cs="Times New Roman"/>
          <w:sz w:val="28"/>
          <w:szCs w:val="28"/>
          <w:lang w:eastAsia="ru-RU"/>
        </w:rPr>
      </w:pPr>
      <w:r w:rsidRPr="00A002D0">
        <w:rPr>
          <w:rFonts w:ascii="Times New Roman" w:eastAsia="Times New Roman" w:hAnsi="Times New Roman" w:cs="Times New Roman"/>
          <w:sz w:val="28"/>
          <w:szCs w:val="28"/>
          <w:lang w:eastAsia="ru-RU"/>
        </w:rPr>
        <w:t xml:space="preserve">2.Степень реализации основных мероприятий, финансируемых за счет всех источников финансирования </w:t>
      </w:r>
      <w:proofErr w:type="spellStart"/>
      <w:r w:rsidRPr="00A002D0">
        <w:rPr>
          <w:rFonts w:ascii="Times New Roman" w:eastAsia="Times New Roman" w:hAnsi="Times New Roman" w:cs="Times New Roman"/>
          <w:b/>
          <w:sz w:val="28"/>
          <w:szCs w:val="28"/>
          <w:lang w:eastAsia="ru-RU"/>
        </w:rPr>
        <w:t>СРом</w:t>
      </w:r>
      <w:proofErr w:type="spellEnd"/>
      <w:r w:rsidRPr="00A002D0">
        <w:rPr>
          <w:rFonts w:ascii="Times New Roman" w:eastAsia="Times New Roman" w:hAnsi="Times New Roman" w:cs="Times New Roman"/>
          <w:sz w:val="28"/>
          <w:szCs w:val="28"/>
          <w:lang w:eastAsia="ru-RU"/>
        </w:rPr>
        <w:t xml:space="preserve"> составила: 6:6=1,0 что характеризует высокий уровень эффективности реализации муниципальной программы по степени реализации основных мероприятий.</w:t>
      </w:r>
    </w:p>
    <w:p w:rsidR="00A002D0" w:rsidRPr="00A002D0" w:rsidRDefault="00A002D0" w:rsidP="00A002D0">
      <w:pPr>
        <w:tabs>
          <w:tab w:val="left" w:pos="284"/>
        </w:tabs>
        <w:spacing w:after="0" w:line="240" w:lineRule="auto"/>
        <w:ind w:firstLine="709"/>
        <w:jc w:val="both"/>
        <w:rPr>
          <w:rFonts w:ascii="Times New Roman" w:eastAsia="Times New Roman" w:hAnsi="Times New Roman" w:cs="Times New Roman"/>
          <w:sz w:val="28"/>
          <w:szCs w:val="28"/>
          <w:lang w:eastAsia="ru-RU"/>
        </w:rPr>
      </w:pPr>
    </w:p>
    <w:p w:rsidR="00A002D0" w:rsidRPr="00A002D0" w:rsidRDefault="00A002D0" w:rsidP="00A002D0">
      <w:pPr>
        <w:tabs>
          <w:tab w:val="left" w:pos="284"/>
        </w:tabs>
        <w:spacing w:after="0" w:line="240" w:lineRule="auto"/>
        <w:ind w:firstLine="709"/>
        <w:jc w:val="both"/>
        <w:rPr>
          <w:rFonts w:ascii="Times New Roman" w:eastAsia="Times New Roman" w:hAnsi="Times New Roman" w:cs="Times New Roman"/>
          <w:sz w:val="28"/>
          <w:szCs w:val="28"/>
          <w:lang w:eastAsia="ru-RU"/>
        </w:rPr>
      </w:pPr>
      <w:r w:rsidRPr="00A002D0">
        <w:rPr>
          <w:rFonts w:ascii="Times New Roman" w:eastAsia="Times New Roman" w:hAnsi="Times New Roman" w:cs="Times New Roman"/>
          <w:sz w:val="28"/>
          <w:szCs w:val="28"/>
          <w:lang w:eastAsia="ru-RU"/>
        </w:rPr>
        <w:t>3.Бюджетная эффективность реализации муниципальной программы рассчитывалась в несколько этапов:</w:t>
      </w:r>
    </w:p>
    <w:p w:rsidR="00A002D0" w:rsidRPr="00A002D0" w:rsidRDefault="00A002D0" w:rsidP="00A002D0">
      <w:pPr>
        <w:tabs>
          <w:tab w:val="left" w:pos="284"/>
        </w:tabs>
        <w:spacing w:after="0" w:line="240" w:lineRule="auto"/>
        <w:ind w:firstLine="709"/>
        <w:jc w:val="both"/>
        <w:rPr>
          <w:rFonts w:ascii="Times New Roman" w:eastAsia="Times New Roman" w:hAnsi="Times New Roman" w:cs="Times New Roman"/>
          <w:sz w:val="28"/>
          <w:szCs w:val="28"/>
          <w:lang w:eastAsia="ru-RU"/>
        </w:rPr>
      </w:pPr>
      <w:r w:rsidRPr="00A002D0">
        <w:rPr>
          <w:rFonts w:ascii="Times New Roman" w:eastAsia="Times New Roman" w:hAnsi="Times New Roman" w:cs="Times New Roman"/>
          <w:sz w:val="28"/>
          <w:szCs w:val="28"/>
          <w:lang w:eastAsia="ru-RU"/>
        </w:rPr>
        <w:t xml:space="preserve">3.1 Степень реализации основных мероприятий, финансируемых за счет средств бюджета Дубовского сельского поселения Дубовского района и безвозмездных поступлений в бюджет поселения </w:t>
      </w:r>
      <w:proofErr w:type="spellStart"/>
      <w:r w:rsidRPr="00A002D0">
        <w:rPr>
          <w:rFonts w:ascii="Times New Roman" w:eastAsia="Times New Roman" w:hAnsi="Times New Roman" w:cs="Times New Roman"/>
          <w:b/>
          <w:sz w:val="28"/>
          <w:szCs w:val="28"/>
          <w:lang w:eastAsia="ru-RU"/>
        </w:rPr>
        <w:t>СРм</w:t>
      </w:r>
      <w:proofErr w:type="spellEnd"/>
      <w:r w:rsidRPr="00A002D0">
        <w:rPr>
          <w:rFonts w:ascii="Times New Roman" w:eastAsia="Times New Roman" w:hAnsi="Times New Roman" w:cs="Times New Roman"/>
          <w:sz w:val="28"/>
          <w:szCs w:val="28"/>
          <w:lang w:eastAsia="ru-RU"/>
        </w:rPr>
        <w:t xml:space="preserve"> равна: 6:6=1,0;</w:t>
      </w:r>
    </w:p>
    <w:p w:rsidR="00A002D0" w:rsidRPr="00A002D0" w:rsidRDefault="00A002D0" w:rsidP="00A002D0">
      <w:pPr>
        <w:tabs>
          <w:tab w:val="left" w:pos="284"/>
        </w:tabs>
        <w:spacing w:after="0" w:line="240" w:lineRule="auto"/>
        <w:ind w:firstLine="709"/>
        <w:jc w:val="both"/>
        <w:rPr>
          <w:rFonts w:ascii="Times New Roman" w:eastAsia="Times New Roman" w:hAnsi="Times New Roman" w:cs="Times New Roman"/>
          <w:sz w:val="28"/>
          <w:szCs w:val="28"/>
          <w:lang w:eastAsia="ru-RU"/>
        </w:rPr>
      </w:pPr>
      <w:r w:rsidRPr="00A002D0">
        <w:rPr>
          <w:rFonts w:ascii="Times New Roman" w:eastAsia="Times New Roman" w:hAnsi="Times New Roman" w:cs="Times New Roman"/>
          <w:sz w:val="28"/>
          <w:szCs w:val="28"/>
          <w:lang w:eastAsia="ru-RU"/>
        </w:rPr>
        <w:t xml:space="preserve">3.2 Степень соответствия запланированному уровню расходов за счет средств бюджета поселения и безвозмездных поступлений в бюджет поселения </w:t>
      </w:r>
      <w:proofErr w:type="spellStart"/>
      <w:r w:rsidRPr="00A002D0">
        <w:rPr>
          <w:rFonts w:ascii="Times New Roman" w:eastAsia="Times New Roman" w:hAnsi="Times New Roman" w:cs="Times New Roman"/>
          <w:b/>
          <w:sz w:val="28"/>
          <w:szCs w:val="28"/>
          <w:lang w:eastAsia="ru-RU"/>
        </w:rPr>
        <w:t>ССуз</w:t>
      </w:r>
      <w:proofErr w:type="spellEnd"/>
      <w:r w:rsidRPr="00A002D0">
        <w:rPr>
          <w:rFonts w:ascii="Times New Roman" w:eastAsia="Times New Roman" w:hAnsi="Times New Roman" w:cs="Times New Roman"/>
          <w:sz w:val="28"/>
          <w:szCs w:val="28"/>
          <w:lang w:eastAsia="ru-RU"/>
        </w:rPr>
        <w:t xml:space="preserve"> = 5 449,8/5 360,5= 1,02;</w:t>
      </w:r>
    </w:p>
    <w:p w:rsidR="00A002D0" w:rsidRPr="00A002D0" w:rsidRDefault="00A002D0" w:rsidP="00A002D0">
      <w:pPr>
        <w:tabs>
          <w:tab w:val="left" w:pos="284"/>
        </w:tabs>
        <w:spacing w:after="0" w:line="240" w:lineRule="auto"/>
        <w:ind w:firstLine="709"/>
        <w:jc w:val="both"/>
        <w:rPr>
          <w:rFonts w:ascii="Times New Roman" w:eastAsia="Times New Roman" w:hAnsi="Times New Roman" w:cs="Times New Roman"/>
          <w:sz w:val="28"/>
          <w:szCs w:val="28"/>
          <w:lang w:eastAsia="ru-RU"/>
        </w:rPr>
      </w:pPr>
      <w:r w:rsidRPr="00A002D0">
        <w:rPr>
          <w:rFonts w:ascii="Times New Roman" w:eastAsia="Times New Roman" w:hAnsi="Times New Roman" w:cs="Times New Roman"/>
          <w:sz w:val="28"/>
          <w:szCs w:val="28"/>
          <w:lang w:eastAsia="ru-RU"/>
        </w:rPr>
        <w:t xml:space="preserve">3.3 Эффективность использования средств бюджета поселения </w:t>
      </w:r>
      <w:proofErr w:type="spellStart"/>
      <w:r w:rsidRPr="00A002D0">
        <w:rPr>
          <w:rFonts w:ascii="Times New Roman" w:eastAsia="Times New Roman" w:hAnsi="Times New Roman" w:cs="Times New Roman"/>
          <w:b/>
          <w:sz w:val="28"/>
          <w:szCs w:val="28"/>
          <w:lang w:eastAsia="ru-RU"/>
        </w:rPr>
        <w:t>Э</w:t>
      </w:r>
      <w:r w:rsidRPr="00A002D0">
        <w:rPr>
          <w:rFonts w:ascii="Times New Roman" w:eastAsia="Times New Roman" w:hAnsi="Times New Roman" w:cs="Times New Roman"/>
          <w:b/>
          <w:sz w:val="28"/>
          <w:szCs w:val="28"/>
          <w:vertAlign w:val="subscript"/>
          <w:lang w:eastAsia="ru-RU"/>
        </w:rPr>
        <w:t>ис</w:t>
      </w:r>
      <w:proofErr w:type="spellEnd"/>
      <w:r w:rsidRPr="00A002D0">
        <w:rPr>
          <w:rFonts w:ascii="Times New Roman" w:eastAsia="Times New Roman" w:hAnsi="Times New Roman" w:cs="Times New Roman"/>
          <w:sz w:val="28"/>
          <w:szCs w:val="28"/>
          <w:lang w:eastAsia="ru-RU"/>
        </w:rPr>
        <w:t xml:space="preserve"> равна: 1,0/1,02=0,98.</w:t>
      </w:r>
    </w:p>
    <w:p w:rsidR="00A002D0" w:rsidRPr="00A002D0" w:rsidRDefault="00A002D0" w:rsidP="00A002D0">
      <w:pPr>
        <w:tabs>
          <w:tab w:val="left" w:pos="284"/>
        </w:tabs>
        <w:spacing w:after="0" w:line="240" w:lineRule="auto"/>
        <w:ind w:firstLine="709"/>
        <w:jc w:val="both"/>
        <w:rPr>
          <w:rFonts w:ascii="Times New Roman" w:eastAsia="Times New Roman" w:hAnsi="Times New Roman" w:cs="Times New Roman"/>
          <w:sz w:val="28"/>
          <w:szCs w:val="28"/>
          <w:lang w:eastAsia="ru-RU"/>
        </w:rPr>
      </w:pPr>
      <w:r w:rsidRPr="00A002D0">
        <w:rPr>
          <w:rFonts w:ascii="Times New Roman" w:eastAsia="Times New Roman" w:hAnsi="Times New Roman" w:cs="Times New Roman"/>
          <w:sz w:val="28"/>
          <w:szCs w:val="28"/>
          <w:lang w:eastAsia="ru-RU"/>
        </w:rPr>
        <w:t>Бюджетная эффективность реализации муниципальной программы признана высокой.</w:t>
      </w:r>
    </w:p>
    <w:p w:rsidR="00A002D0" w:rsidRPr="00A002D0" w:rsidRDefault="00A002D0" w:rsidP="00A002D0">
      <w:pPr>
        <w:tabs>
          <w:tab w:val="left" w:pos="284"/>
        </w:tabs>
        <w:spacing w:after="0" w:line="240" w:lineRule="auto"/>
        <w:ind w:firstLine="709"/>
        <w:jc w:val="both"/>
        <w:rPr>
          <w:rFonts w:ascii="Times New Roman" w:eastAsia="Times New Roman" w:hAnsi="Times New Roman" w:cs="Times New Roman"/>
          <w:sz w:val="28"/>
          <w:szCs w:val="28"/>
          <w:lang w:eastAsia="ru-RU"/>
        </w:rPr>
      </w:pPr>
      <w:r w:rsidRPr="00A002D0">
        <w:rPr>
          <w:rFonts w:ascii="Times New Roman" w:eastAsia="Times New Roman" w:hAnsi="Times New Roman" w:cs="Times New Roman"/>
          <w:sz w:val="28"/>
          <w:szCs w:val="28"/>
          <w:lang w:eastAsia="ru-RU"/>
        </w:rPr>
        <w:t xml:space="preserve">Для оценки эффективности реализации программы рассчитан уровень реализации муниципальной программы, который составил:   </w:t>
      </w:r>
    </w:p>
    <w:p w:rsidR="00A002D0" w:rsidRPr="00A002D0" w:rsidRDefault="00A002D0" w:rsidP="00A002D0">
      <w:pPr>
        <w:tabs>
          <w:tab w:val="left" w:pos="284"/>
        </w:tabs>
        <w:spacing w:after="0" w:line="240" w:lineRule="auto"/>
        <w:ind w:firstLine="709"/>
        <w:jc w:val="both"/>
        <w:rPr>
          <w:rFonts w:ascii="Times New Roman" w:eastAsia="Times New Roman" w:hAnsi="Times New Roman" w:cs="Times New Roman"/>
          <w:sz w:val="28"/>
          <w:szCs w:val="28"/>
          <w:lang w:eastAsia="ru-RU"/>
        </w:rPr>
      </w:pPr>
      <w:proofErr w:type="spellStart"/>
      <w:r w:rsidRPr="00A002D0">
        <w:rPr>
          <w:rFonts w:ascii="Times New Roman" w:eastAsia="Times New Roman" w:hAnsi="Times New Roman" w:cs="Times New Roman"/>
          <w:b/>
          <w:sz w:val="28"/>
          <w:szCs w:val="28"/>
          <w:lang w:eastAsia="ru-RU"/>
        </w:rPr>
        <w:t>УРпр</w:t>
      </w:r>
      <w:proofErr w:type="spellEnd"/>
      <w:r w:rsidRPr="00A002D0">
        <w:rPr>
          <w:rFonts w:ascii="Times New Roman" w:eastAsia="Times New Roman" w:hAnsi="Times New Roman" w:cs="Times New Roman"/>
          <w:sz w:val="28"/>
          <w:szCs w:val="28"/>
          <w:lang w:eastAsia="ru-RU"/>
        </w:rPr>
        <w:t xml:space="preserve"> = 0,7*0,5+1,0*0,3+0,98*0,2=0,85</w:t>
      </w:r>
    </w:p>
    <w:p w:rsidR="00A002D0" w:rsidRPr="00A002D0" w:rsidRDefault="00A002D0" w:rsidP="00A002D0">
      <w:pPr>
        <w:tabs>
          <w:tab w:val="left" w:pos="284"/>
        </w:tabs>
        <w:spacing w:after="0" w:line="240" w:lineRule="auto"/>
        <w:ind w:firstLine="709"/>
        <w:jc w:val="both"/>
        <w:rPr>
          <w:rFonts w:ascii="Times New Roman" w:eastAsia="Times New Roman" w:hAnsi="Times New Roman" w:cs="Times New Roman"/>
          <w:sz w:val="28"/>
          <w:szCs w:val="28"/>
          <w:lang w:eastAsia="ru-RU"/>
        </w:rPr>
      </w:pPr>
      <w:r w:rsidRPr="00A002D0">
        <w:rPr>
          <w:rFonts w:ascii="Times New Roman" w:eastAsia="Times New Roman" w:hAnsi="Times New Roman" w:cs="Times New Roman"/>
          <w:sz w:val="28"/>
          <w:szCs w:val="28"/>
          <w:lang w:eastAsia="ru-RU"/>
        </w:rPr>
        <w:t>Уровень реализации муниципальной программы признан высоким.</w:t>
      </w:r>
      <w:r w:rsidR="00284051">
        <w:rPr>
          <w:rFonts w:ascii="Times New Roman" w:eastAsia="Times New Roman" w:hAnsi="Times New Roman" w:cs="Times New Roman"/>
          <w:noProof/>
          <w:sz w:val="28"/>
          <w:szCs w:val="28"/>
          <w:lang w:eastAsia="ru-RU"/>
        </w:rPr>
        <w:pict>
          <v:shape id="_x0000_s1027" type="#_x0000_t75" style="position:absolute;left:0;text-align:left;margin-left:178.3pt;margin-top:42.6pt;width:.5pt;height:.9pt;z-index:251665408;mso-position-horizontal-relative:text;mso-position-vertical-relative:text" wrapcoords="9912 2607 444 6703 296 8566 1627 8566 296 10055 1184 14524 9321 14524 9321 16014 10948 19366 11688 19366 13019 19366 13167 18993 12723 17131 11836 14524 18493 14152 20860 12662 20416 7448 18197 5959 11244 2607 9912 2607">
            <v:imagedata r:id="rId14" o:title=""/>
            <w10:wrap type="tight"/>
          </v:shape>
          <o:OLEObject Type="Embed" ProgID="Equation.3" ShapeID="_x0000_s1027" DrawAspect="Content" ObjectID="_1710832204" r:id="rId18"/>
        </w:pict>
      </w:r>
    </w:p>
    <w:p w:rsidR="00A002D0" w:rsidRPr="00A002D0" w:rsidRDefault="00A002D0" w:rsidP="00A002D0">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A002D0" w:rsidRPr="00A002D0" w:rsidRDefault="00A002D0" w:rsidP="00A002D0">
      <w:pPr>
        <w:autoSpaceDE w:val="0"/>
        <w:autoSpaceDN w:val="0"/>
        <w:adjustRightInd w:val="0"/>
        <w:spacing w:after="0" w:line="240" w:lineRule="auto"/>
        <w:jc w:val="both"/>
        <w:outlineLvl w:val="1"/>
        <w:rPr>
          <w:rFonts w:ascii="Times New Roman" w:eastAsia="Times New Roman" w:hAnsi="Times New Roman" w:cs="Times New Roman"/>
          <w:sz w:val="26"/>
          <w:szCs w:val="26"/>
          <w:lang w:eastAsia="ru-RU"/>
        </w:rPr>
      </w:pPr>
      <w:r w:rsidRPr="00A002D0">
        <w:rPr>
          <w:rFonts w:ascii="Times New Roman" w:eastAsia="Times New Roman" w:hAnsi="Times New Roman" w:cs="Times New Roman"/>
          <w:sz w:val="26"/>
          <w:szCs w:val="26"/>
          <w:lang w:eastAsia="ru-RU"/>
        </w:rPr>
        <w:t xml:space="preserve"> </w:t>
      </w:r>
    </w:p>
    <w:p w:rsidR="00A002D0" w:rsidRPr="00A002D0" w:rsidRDefault="00A002D0" w:rsidP="00A002D0">
      <w:pPr>
        <w:widowControl w:val="0"/>
        <w:tabs>
          <w:tab w:val="left" w:pos="1276"/>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A002D0">
        <w:rPr>
          <w:rFonts w:ascii="Times New Roman" w:eastAsia="Times New Roman" w:hAnsi="Times New Roman" w:cs="Times New Roman"/>
          <w:b/>
          <w:sz w:val="28"/>
          <w:szCs w:val="28"/>
          <w:lang w:eastAsia="ru-RU"/>
        </w:rPr>
        <w:t>Раздел 7. Предложения по дальнейшей реализации муниципальной программы</w:t>
      </w:r>
    </w:p>
    <w:p w:rsidR="00A002D0" w:rsidRPr="00A002D0" w:rsidRDefault="00A002D0" w:rsidP="00A002D0">
      <w:pPr>
        <w:widowControl w:val="0"/>
        <w:tabs>
          <w:tab w:val="left" w:pos="1276"/>
        </w:tabs>
        <w:autoSpaceDE w:val="0"/>
        <w:autoSpaceDN w:val="0"/>
        <w:adjustRightInd w:val="0"/>
        <w:spacing w:after="0" w:line="240" w:lineRule="auto"/>
        <w:jc w:val="center"/>
        <w:rPr>
          <w:rFonts w:ascii="Times New Roman" w:eastAsia="Times New Roman" w:hAnsi="Times New Roman" w:cs="Times New Roman"/>
          <w:i/>
          <w:sz w:val="28"/>
          <w:szCs w:val="28"/>
          <w:lang w:eastAsia="ru-RU"/>
        </w:rPr>
      </w:pPr>
      <w:r w:rsidRPr="00A002D0">
        <w:rPr>
          <w:rFonts w:ascii="Times New Roman" w:eastAsia="Times New Roman" w:hAnsi="Times New Roman" w:cs="Times New Roman"/>
          <w:i/>
          <w:sz w:val="28"/>
          <w:szCs w:val="28"/>
          <w:lang w:eastAsia="ru-RU"/>
        </w:rPr>
        <w:t xml:space="preserve"> </w:t>
      </w:r>
    </w:p>
    <w:p w:rsidR="00A002D0" w:rsidRPr="00A002D0" w:rsidRDefault="00A002D0" w:rsidP="00A002D0">
      <w:pPr>
        <w:widowControl w:val="0"/>
        <w:tabs>
          <w:tab w:val="left" w:pos="0"/>
        </w:tabs>
        <w:spacing w:after="0" w:line="240" w:lineRule="auto"/>
        <w:ind w:firstLine="709"/>
        <w:jc w:val="both"/>
        <w:rPr>
          <w:rFonts w:ascii="Times New Roman" w:eastAsia="Times New Roman" w:hAnsi="Times New Roman" w:cs="Times New Roman"/>
          <w:sz w:val="28"/>
          <w:szCs w:val="28"/>
          <w:lang w:eastAsia="ru-RU"/>
        </w:rPr>
      </w:pPr>
      <w:r w:rsidRPr="00A002D0">
        <w:rPr>
          <w:rFonts w:ascii="Times New Roman" w:eastAsia="Times New Roman" w:hAnsi="Times New Roman" w:cs="Times New Roman"/>
          <w:sz w:val="28"/>
          <w:szCs w:val="28"/>
          <w:lang w:eastAsia="ru-RU"/>
        </w:rPr>
        <w:t xml:space="preserve">В 2021 году муниципальная программа реализовалась  в соответствии с Планом реализации муниципальной программы. Программа имеет большое значение для Дубовского сельского поселения и предлагается к дальнейшей реализации. </w:t>
      </w:r>
    </w:p>
    <w:p w:rsidR="00A002D0" w:rsidRPr="00A002D0" w:rsidRDefault="00A002D0" w:rsidP="00A002D0">
      <w:pPr>
        <w:tabs>
          <w:tab w:val="left" w:pos="332"/>
          <w:tab w:val="left" w:pos="1134"/>
        </w:tabs>
        <w:spacing w:after="0" w:line="240" w:lineRule="auto"/>
        <w:ind w:firstLine="709"/>
        <w:jc w:val="both"/>
        <w:rPr>
          <w:rFonts w:ascii="Times New Roman" w:eastAsia="Times New Roman" w:hAnsi="Times New Roman" w:cs="Times New Roman"/>
          <w:color w:val="000000"/>
          <w:kern w:val="2"/>
          <w:sz w:val="28"/>
          <w:szCs w:val="28"/>
          <w:lang w:eastAsia="ru-RU"/>
        </w:rPr>
      </w:pPr>
    </w:p>
    <w:p w:rsidR="00062014" w:rsidRDefault="00062014" w:rsidP="00592AA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sectPr w:rsidR="00062014" w:rsidSect="00A002D0">
          <w:pgSz w:w="11906" w:h="16838"/>
          <w:pgMar w:top="851" w:right="567" w:bottom="851" w:left="851" w:header="0" w:footer="0" w:gutter="0"/>
          <w:cols w:space="720"/>
          <w:noEndnote/>
          <w:titlePg/>
          <w:docGrid w:linePitch="299"/>
        </w:sectPr>
      </w:pPr>
    </w:p>
    <w:p w:rsidR="00062014" w:rsidRPr="00062014" w:rsidRDefault="00062014" w:rsidP="00062014">
      <w:pPr>
        <w:spacing w:after="0" w:line="240" w:lineRule="auto"/>
        <w:jc w:val="right"/>
        <w:rPr>
          <w:rFonts w:ascii="Times New Roman" w:eastAsia="Times New Roman" w:hAnsi="Times New Roman" w:cs="Times New Roman"/>
          <w:sz w:val="20"/>
          <w:szCs w:val="20"/>
          <w:lang w:eastAsia="ru-RU"/>
        </w:rPr>
      </w:pPr>
      <w:r w:rsidRPr="00062014">
        <w:rPr>
          <w:rFonts w:ascii="Times New Roman" w:eastAsia="Times New Roman" w:hAnsi="Times New Roman" w:cs="Times New Roman"/>
          <w:sz w:val="24"/>
          <w:szCs w:val="24"/>
          <w:lang w:eastAsia="ru-RU"/>
        </w:rPr>
        <w:lastRenderedPageBreak/>
        <w:t>Приложение 1</w:t>
      </w:r>
    </w:p>
    <w:p w:rsidR="00062014" w:rsidRPr="00062014" w:rsidRDefault="00062014" w:rsidP="00062014">
      <w:pPr>
        <w:spacing w:after="0" w:line="240" w:lineRule="auto"/>
        <w:ind w:firstLine="720"/>
        <w:jc w:val="right"/>
        <w:rPr>
          <w:rFonts w:ascii="Times New Roman" w:eastAsia="Times New Roman" w:hAnsi="Times New Roman" w:cs="Times New Roman"/>
          <w:sz w:val="24"/>
          <w:szCs w:val="24"/>
          <w:lang w:eastAsia="ru-RU"/>
        </w:rPr>
      </w:pPr>
      <w:r w:rsidRPr="00062014">
        <w:rPr>
          <w:rFonts w:ascii="Times New Roman" w:eastAsia="Times New Roman" w:hAnsi="Times New Roman" w:cs="Times New Roman"/>
          <w:sz w:val="24"/>
          <w:szCs w:val="24"/>
          <w:lang w:eastAsia="ru-RU"/>
        </w:rPr>
        <w:t xml:space="preserve">к  отчету о реализации  </w:t>
      </w:r>
    </w:p>
    <w:p w:rsidR="00062014" w:rsidRPr="00062014" w:rsidRDefault="00062014" w:rsidP="00062014">
      <w:pPr>
        <w:spacing w:after="0" w:line="240" w:lineRule="auto"/>
        <w:ind w:firstLine="720"/>
        <w:jc w:val="right"/>
        <w:rPr>
          <w:rFonts w:ascii="Times New Roman" w:eastAsia="Times New Roman" w:hAnsi="Times New Roman" w:cs="Times New Roman"/>
          <w:sz w:val="24"/>
          <w:szCs w:val="24"/>
          <w:lang w:eastAsia="ru-RU"/>
        </w:rPr>
      </w:pPr>
      <w:r w:rsidRPr="00062014">
        <w:rPr>
          <w:rFonts w:ascii="Times New Roman" w:eastAsia="Times New Roman" w:hAnsi="Times New Roman" w:cs="Times New Roman"/>
          <w:sz w:val="24"/>
          <w:szCs w:val="24"/>
          <w:lang w:eastAsia="ru-RU"/>
        </w:rPr>
        <w:t xml:space="preserve">муниципальной программы </w:t>
      </w:r>
    </w:p>
    <w:p w:rsidR="00062014" w:rsidRPr="00062014" w:rsidRDefault="00062014" w:rsidP="00062014">
      <w:pPr>
        <w:spacing w:after="0" w:line="240" w:lineRule="auto"/>
        <w:ind w:firstLine="720"/>
        <w:jc w:val="right"/>
        <w:rPr>
          <w:rFonts w:ascii="Times New Roman" w:eastAsia="Times New Roman" w:hAnsi="Times New Roman" w:cs="Times New Roman"/>
          <w:sz w:val="24"/>
          <w:szCs w:val="24"/>
          <w:lang w:eastAsia="ru-RU"/>
        </w:rPr>
      </w:pPr>
      <w:r w:rsidRPr="00062014">
        <w:rPr>
          <w:rFonts w:ascii="Times New Roman" w:eastAsia="Times New Roman" w:hAnsi="Times New Roman" w:cs="Times New Roman"/>
          <w:sz w:val="24"/>
          <w:szCs w:val="24"/>
          <w:lang w:eastAsia="ru-RU"/>
        </w:rPr>
        <w:t xml:space="preserve">Дубовского сельского поселения </w:t>
      </w:r>
    </w:p>
    <w:p w:rsidR="00062014" w:rsidRPr="00062014" w:rsidRDefault="00062014" w:rsidP="00062014">
      <w:pPr>
        <w:spacing w:after="0" w:line="240" w:lineRule="auto"/>
        <w:ind w:firstLine="720"/>
        <w:jc w:val="right"/>
        <w:rPr>
          <w:rFonts w:ascii="Times New Roman" w:eastAsia="Times New Roman" w:hAnsi="Times New Roman" w:cs="Times New Roman"/>
          <w:color w:val="000000"/>
          <w:kern w:val="2"/>
          <w:sz w:val="24"/>
          <w:szCs w:val="24"/>
          <w:lang w:eastAsia="ru-RU"/>
        </w:rPr>
      </w:pPr>
      <w:r w:rsidRPr="00062014">
        <w:rPr>
          <w:rFonts w:ascii="Times New Roman" w:eastAsia="Times New Roman" w:hAnsi="Times New Roman" w:cs="Times New Roman"/>
          <w:bCs/>
          <w:szCs w:val="24"/>
          <w:lang w:eastAsia="ru-RU"/>
        </w:rPr>
        <w:t>«</w:t>
      </w:r>
      <w:r w:rsidRPr="00062014">
        <w:rPr>
          <w:rFonts w:ascii="Times New Roman" w:eastAsia="Times New Roman" w:hAnsi="Times New Roman" w:cs="Times New Roman"/>
          <w:sz w:val="24"/>
          <w:szCs w:val="28"/>
          <w:lang w:eastAsia="ru-RU"/>
        </w:rPr>
        <w:t>Развитие культуры и туризма</w:t>
      </w:r>
      <w:r w:rsidRPr="00062014">
        <w:rPr>
          <w:rFonts w:ascii="Times New Roman" w:eastAsia="Times New Roman" w:hAnsi="Times New Roman" w:cs="Times New Roman"/>
          <w:color w:val="000000"/>
          <w:kern w:val="2"/>
          <w:sz w:val="24"/>
          <w:szCs w:val="24"/>
          <w:lang w:eastAsia="ru-RU"/>
        </w:rPr>
        <w:t>»</w:t>
      </w:r>
    </w:p>
    <w:p w:rsidR="00062014" w:rsidRPr="00062014" w:rsidRDefault="00062014" w:rsidP="00062014">
      <w:pPr>
        <w:spacing w:after="0" w:line="240" w:lineRule="auto"/>
        <w:ind w:firstLine="720"/>
        <w:jc w:val="right"/>
        <w:rPr>
          <w:rFonts w:ascii="Times New Roman" w:eastAsia="Times New Roman" w:hAnsi="Times New Roman" w:cs="Times New Roman"/>
          <w:sz w:val="24"/>
          <w:szCs w:val="28"/>
          <w:lang w:eastAsia="ru-RU"/>
        </w:rPr>
      </w:pPr>
      <w:r w:rsidRPr="00062014">
        <w:rPr>
          <w:rFonts w:ascii="Times New Roman" w:eastAsia="Times New Roman" w:hAnsi="Times New Roman" w:cs="Times New Roman"/>
          <w:sz w:val="24"/>
          <w:szCs w:val="24"/>
          <w:lang w:eastAsia="ru-RU"/>
        </w:rPr>
        <w:t xml:space="preserve"> за 2021 год.</w:t>
      </w:r>
    </w:p>
    <w:p w:rsidR="00062014" w:rsidRPr="00062014" w:rsidRDefault="00062014" w:rsidP="000620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62014">
        <w:rPr>
          <w:rFonts w:ascii="Times New Roman" w:eastAsia="Times New Roman" w:hAnsi="Times New Roman" w:cs="Times New Roman"/>
          <w:sz w:val="24"/>
          <w:szCs w:val="24"/>
          <w:lang w:eastAsia="ru-RU"/>
        </w:rPr>
        <w:t>СВЕДЕНИЯ</w:t>
      </w:r>
    </w:p>
    <w:p w:rsidR="00062014" w:rsidRPr="00062014" w:rsidRDefault="00062014" w:rsidP="000620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62014">
        <w:rPr>
          <w:rFonts w:ascii="Times New Roman" w:eastAsia="Times New Roman" w:hAnsi="Times New Roman" w:cs="Times New Roman"/>
          <w:sz w:val="24"/>
          <w:szCs w:val="24"/>
          <w:lang w:eastAsia="ru-RU"/>
        </w:rPr>
        <w:t xml:space="preserve">о выполнении основных мероприятий, приоритетных основных мероприятий и </w:t>
      </w:r>
    </w:p>
    <w:p w:rsidR="00062014" w:rsidRPr="00062014" w:rsidRDefault="00062014" w:rsidP="000620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62014">
        <w:rPr>
          <w:rFonts w:ascii="Times New Roman" w:eastAsia="Times New Roman" w:hAnsi="Times New Roman" w:cs="Times New Roman"/>
          <w:sz w:val="24"/>
          <w:szCs w:val="24"/>
          <w:lang w:eastAsia="ru-RU"/>
        </w:rPr>
        <w:t xml:space="preserve">мероприятий ведомственных целевых программ, а также контрольных событий муниципальной программы </w:t>
      </w:r>
    </w:p>
    <w:p w:rsidR="00062014" w:rsidRPr="00062014" w:rsidRDefault="00062014" w:rsidP="00062014">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062014">
        <w:rPr>
          <w:rFonts w:ascii="Times New Roman" w:eastAsia="Times New Roman" w:hAnsi="Times New Roman" w:cs="Times New Roman"/>
          <w:sz w:val="24"/>
          <w:szCs w:val="24"/>
          <w:lang w:eastAsia="ru-RU"/>
        </w:rPr>
        <w:t>за 2021 г.</w:t>
      </w:r>
    </w:p>
    <w:p w:rsidR="00062014" w:rsidRPr="00062014" w:rsidRDefault="00062014" w:rsidP="000620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W w:w="1601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835"/>
        <w:gridCol w:w="1984"/>
        <w:gridCol w:w="1418"/>
        <w:gridCol w:w="1701"/>
        <w:gridCol w:w="1417"/>
        <w:gridCol w:w="2551"/>
        <w:gridCol w:w="1559"/>
        <w:gridCol w:w="1843"/>
      </w:tblGrid>
      <w:tr w:rsidR="00062014" w:rsidRPr="00062014" w:rsidTr="00085D4D">
        <w:trPr>
          <w:cantSplit/>
          <w:trHeight w:val="828"/>
        </w:trPr>
        <w:tc>
          <w:tcPr>
            <w:tcW w:w="710" w:type="dxa"/>
            <w:vMerge w:val="restart"/>
          </w:tcPr>
          <w:p w:rsidR="00062014" w:rsidRPr="00062014" w:rsidRDefault="00062014" w:rsidP="000620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62014">
              <w:rPr>
                <w:rFonts w:ascii="Times New Roman" w:eastAsia="Times New Roman" w:hAnsi="Times New Roman" w:cs="Times New Roman"/>
                <w:sz w:val="24"/>
                <w:szCs w:val="24"/>
                <w:lang w:eastAsia="ru-RU"/>
              </w:rPr>
              <w:t>№ п/п</w:t>
            </w:r>
          </w:p>
        </w:tc>
        <w:tc>
          <w:tcPr>
            <w:tcW w:w="2835" w:type="dxa"/>
            <w:vMerge w:val="restart"/>
          </w:tcPr>
          <w:p w:rsidR="00062014" w:rsidRPr="00062014" w:rsidRDefault="00062014" w:rsidP="000620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62014">
              <w:rPr>
                <w:rFonts w:ascii="Times New Roman" w:eastAsia="Times New Roman" w:hAnsi="Times New Roman" w:cs="Times New Roman"/>
                <w:sz w:val="24"/>
                <w:szCs w:val="24"/>
                <w:lang w:eastAsia="ru-RU"/>
              </w:rPr>
              <w:t xml:space="preserve">Номер и наименование </w:t>
            </w:r>
          </w:p>
          <w:p w:rsidR="00062014" w:rsidRPr="00062014" w:rsidRDefault="00284051" w:rsidP="00062014">
            <w:pPr>
              <w:spacing w:after="0" w:line="240" w:lineRule="auto"/>
              <w:jc w:val="center"/>
              <w:rPr>
                <w:rFonts w:ascii="Times New Roman" w:eastAsia="Times New Roman" w:hAnsi="Times New Roman" w:cs="Times New Roman"/>
                <w:sz w:val="24"/>
                <w:szCs w:val="24"/>
                <w:lang w:eastAsia="ru-RU"/>
              </w:rPr>
            </w:pPr>
            <w:hyperlink w:anchor="Par1127" w:history="1">
              <w:r w:rsidR="00062014" w:rsidRPr="00062014">
                <w:rPr>
                  <w:rFonts w:ascii="Times New Roman" w:eastAsia="Times New Roman" w:hAnsi="Times New Roman" w:cs="Times New Roman"/>
                  <w:sz w:val="24"/>
                  <w:szCs w:val="24"/>
                  <w:lang w:eastAsia="ru-RU"/>
                </w:rPr>
                <w:t>&lt;1&gt;</w:t>
              </w:r>
            </w:hyperlink>
          </w:p>
        </w:tc>
        <w:tc>
          <w:tcPr>
            <w:tcW w:w="1984" w:type="dxa"/>
            <w:vMerge w:val="restart"/>
            <w:tcBorders>
              <w:right w:val="single" w:sz="4" w:space="0" w:color="auto"/>
            </w:tcBorders>
          </w:tcPr>
          <w:p w:rsidR="00062014" w:rsidRPr="00062014" w:rsidRDefault="00062014" w:rsidP="000620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62014">
              <w:rPr>
                <w:rFonts w:ascii="Times New Roman" w:eastAsia="Times New Roman" w:hAnsi="Times New Roman" w:cs="Times New Roman"/>
                <w:sz w:val="24"/>
                <w:szCs w:val="24"/>
                <w:lang w:eastAsia="ru-RU"/>
              </w:rPr>
              <w:t xml:space="preserve">Ответственный </w:t>
            </w:r>
            <w:r w:rsidRPr="00062014">
              <w:rPr>
                <w:rFonts w:ascii="Times New Roman" w:eastAsia="Times New Roman" w:hAnsi="Times New Roman" w:cs="Times New Roman"/>
                <w:sz w:val="24"/>
                <w:szCs w:val="24"/>
                <w:lang w:eastAsia="ru-RU"/>
              </w:rPr>
              <w:br/>
              <w:t xml:space="preserve"> исполнитель, соисполнитель, участник  </w:t>
            </w:r>
            <w:r w:rsidRPr="00062014">
              <w:rPr>
                <w:rFonts w:ascii="Times New Roman" w:eastAsia="Times New Roman" w:hAnsi="Times New Roman" w:cs="Times New Roman"/>
                <w:sz w:val="24"/>
                <w:szCs w:val="24"/>
                <w:lang w:eastAsia="ru-RU"/>
              </w:rPr>
              <w:br/>
              <w:t>(должность/ ФИО)</w:t>
            </w:r>
          </w:p>
        </w:tc>
        <w:tc>
          <w:tcPr>
            <w:tcW w:w="1418" w:type="dxa"/>
            <w:tcBorders>
              <w:top w:val="single" w:sz="4" w:space="0" w:color="auto"/>
              <w:left w:val="single" w:sz="4" w:space="0" w:color="auto"/>
              <w:bottom w:val="nil"/>
              <w:right w:val="single" w:sz="4" w:space="0" w:color="auto"/>
            </w:tcBorders>
          </w:tcPr>
          <w:p w:rsidR="00062014" w:rsidRPr="00062014" w:rsidRDefault="00062014" w:rsidP="000620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62014">
              <w:rPr>
                <w:rFonts w:ascii="Times New Roman" w:eastAsia="Times New Roman" w:hAnsi="Times New Roman" w:cs="Times New Roman"/>
                <w:sz w:val="24"/>
                <w:szCs w:val="24"/>
                <w:lang w:eastAsia="ru-RU"/>
              </w:rPr>
              <w:t>Плановый срок окончания реализации</w:t>
            </w:r>
          </w:p>
        </w:tc>
        <w:tc>
          <w:tcPr>
            <w:tcW w:w="3118" w:type="dxa"/>
            <w:gridSpan w:val="2"/>
            <w:tcBorders>
              <w:left w:val="single" w:sz="4" w:space="0" w:color="auto"/>
            </w:tcBorders>
          </w:tcPr>
          <w:p w:rsidR="00062014" w:rsidRPr="00062014" w:rsidRDefault="00062014" w:rsidP="000620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62014">
              <w:rPr>
                <w:rFonts w:ascii="Times New Roman" w:eastAsia="Times New Roman" w:hAnsi="Times New Roman" w:cs="Times New Roman"/>
                <w:sz w:val="24"/>
                <w:szCs w:val="24"/>
                <w:lang w:eastAsia="ru-RU"/>
              </w:rPr>
              <w:t>Фактический срок</w:t>
            </w:r>
          </w:p>
        </w:tc>
        <w:tc>
          <w:tcPr>
            <w:tcW w:w="4110" w:type="dxa"/>
            <w:gridSpan w:val="2"/>
          </w:tcPr>
          <w:p w:rsidR="00062014" w:rsidRPr="00062014" w:rsidRDefault="00062014" w:rsidP="000620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62014">
              <w:rPr>
                <w:rFonts w:ascii="Times New Roman" w:eastAsia="Times New Roman" w:hAnsi="Times New Roman" w:cs="Times New Roman"/>
                <w:sz w:val="24"/>
                <w:szCs w:val="24"/>
                <w:lang w:eastAsia="ru-RU"/>
              </w:rPr>
              <w:t>Результаты</w:t>
            </w:r>
          </w:p>
        </w:tc>
        <w:tc>
          <w:tcPr>
            <w:tcW w:w="1843" w:type="dxa"/>
            <w:vMerge w:val="restart"/>
          </w:tcPr>
          <w:p w:rsidR="00062014" w:rsidRPr="00062014" w:rsidRDefault="00062014" w:rsidP="000620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62014">
              <w:rPr>
                <w:rFonts w:ascii="Times New Roman" w:eastAsia="Times New Roman" w:hAnsi="Times New Roman" w:cs="Times New Roman"/>
                <w:sz w:val="24"/>
                <w:szCs w:val="24"/>
                <w:lang w:eastAsia="ru-RU"/>
              </w:rPr>
              <w:t>Причины не реализации/ реализации не в полном объеме</w:t>
            </w:r>
          </w:p>
        </w:tc>
      </w:tr>
      <w:tr w:rsidR="00062014" w:rsidRPr="00062014" w:rsidTr="00085D4D">
        <w:trPr>
          <w:cantSplit/>
        </w:trPr>
        <w:tc>
          <w:tcPr>
            <w:tcW w:w="710" w:type="dxa"/>
            <w:vMerge/>
          </w:tcPr>
          <w:p w:rsidR="00062014" w:rsidRPr="00062014" w:rsidRDefault="00062014" w:rsidP="000620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835" w:type="dxa"/>
            <w:vMerge/>
          </w:tcPr>
          <w:p w:rsidR="00062014" w:rsidRPr="00062014" w:rsidRDefault="00062014" w:rsidP="000620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84" w:type="dxa"/>
            <w:vMerge/>
            <w:tcBorders>
              <w:right w:val="single" w:sz="4" w:space="0" w:color="auto"/>
            </w:tcBorders>
          </w:tcPr>
          <w:p w:rsidR="00062014" w:rsidRPr="00062014" w:rsidRDefault="00062014" w:rsidP="000620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nil"/>
              <w:left w:val="single" w:sz="4" w:space="0" w:color="auto"/>
              <w:bottom w:val="single" w:sz="4" w:space="0" w:color="auto"/>
              <w:right w:val="single" w:sz="4" w:space="0" w:color="auto"/>
            </w:tcBorders>
          </w:tcPr>
          <w:p w:rsidR="00062014" w:rsidRPr="00062014" w:rsidRDefault="00062014" w:rsidP="000620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01" w:type="dxa"/>
            <w:tcBorders>
              <w:left w:val="single" w:sz="4" w:space="0" w:color="auto"/>
            </w:tcBorders>
          </w:tcPr>
          <w:p w:rsidR="00062014" w:rsidRPr="00062014" w:rsidRDefault="00062014" w:rsidP="000620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62014">
              <w:rPr>
                <w:rFonts w:ascii="Times New Roman" w:eastAsia="Times New Roman" w:hAnsi="Times New Roman" w:cs="Times New Roman"/>
                <w:sz w:val="24"/>
                <w:szCs w:val="24"/>
                <w:lang w:eastAsia="ru-RU"/>
              </w:rPr>
              <w:t>начала реализации</w:t>
            </w:r>
          </w:p>
        </w:tc>
        <w:tc>
          <w:tcPr>
            <w:tcW w:w="1417" w:type="dxa"/>
          </w:tcPr>
          <w:p w:rsidR="00062014" w:rsidRPr="00062014" w:rsidRDefault="00062014" w:rsidP="000620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62014">
              <w:rPr>
                <w:rFonts w:ascii="Times New Roman" w:eastAsia="Times New Roman" w:hAnsi="Times New Roman" w:cs="Times New Roman"/>
                <w:sz w:val="24"/>
                <w:szCs w:val="24"/>
                <w:lang w:eastAsia="ru-RU"/>
              </w:rPr>
              <w:t>окончания реализации</w:t>
            </w:r>
          </w:p>
        </w:tc>
        <w:tc>
          <w:tcPr>
            <w:tcW w:w="2551" w:type="dxa"/>
          </w:tcPr>
          <w:p w:rsidR="00062014" w:rsidRPr="00062014" w:rsidRDefault="00062014" w:rsidP="000620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62014">
              <w:rPr>
                <w:rFonts w:ascii="Times New Roman" w:eastAsia="Times New Roman" w:hAnsi="Times New Roman" w:cs="Times New Roman"/>
                <w:sz w:val="24"/>
                <w:szCs w:val="24"/>
                <w:lang w:eastAsia="ru-RU"/>
              </w:rPr>
              <w:t>запланированные</w:t>
            </w:r>
          </w:p>
        </w:tc>
        <w:tc>
          <w:tcPr>
            <w:tcW w:w="1559" w:type="dxa"/>
          </w:tcPr>
          <w:p w:rsidR="00062014" w:rsidRPr="00062014" w:rsidRDefault="00062014" w:rsidP="000620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62014">
              <w:rPr>
                <w:rFonts w:ascii="Times New Roman" w:eastAsia="Times New Roman" w:hAnsi="Times New Roman" w:cs="Times New Roman"/>
                <w:sz w:val="24"/>
                <w:szCs w:val="24"/>
                <w:lang w:eastAsia="ru-RU"/>
              </w:rPr>
              <w:t>достигнутые</w:t>
            </w:r>
          </w:p>
        </w:tc>
        <w:tc>
          <w:tcPr>
            <w:tcW w:w="1843" w:type="dxa"/>
            <w:vMerge/>
          </w:tcPr>
          <w:p w:rsidR="00062014" w:rsidRPr="00062014" w:rsidRDefault="00062014" w:rsidP="000620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62014" w:rsidRPr="00062014" w:rsidTr="00085D4D">
        <w:tc>
          <w:tcPr>
            <w:tcW w:w="710" w:type="dxa"/>
          </w:tcPr>
          <w:p w:rsidR="00062014" w:rsidRPr="00062014" w:rsidRDefault="00062014" w:rsidP="00062014">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062014">
              <w:rPr>
                <w:rFonts w:ascii="Times New Roman" w:eastAsia="Times New Roman" w:hAnsi="Times New Roman" w:cs="Times New Roman"/>
                <w:sz w:val="20"/>
                <w:szCs w:val="24"/>
                <w:lang w:eastAsia="ru-RU"/>
              </w:rPr>
              <w:t>1</w:t>
            </w:r>
          </w:p>
        </w:tc>
        <w:tc>
          <w:tcPr>
            <w:tcW w:w="2835" w:type="dxa"/>
          </w:tcPr>
          <w:p w:rsidR="00062014" w:rsidRPr="00062014" w:rsidRDefault="00062014" w:rsidP="00062014">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062014">
              <w:rPr>
                <w:rFonts w:ascii="Times New Roman" w:eastAsia="Times New Roman" w:hAnsi="Times New Roman" w:cs="Times New Roman"/>
                <w:sz w:val="20"/>
                <w:szCs w:val="24"/>
                <w:lang w:eastAsia="ru-RU"/>
              </w:rPr>
              <w:t>2</w:t>
            </w:r>
          </w:p>
        </w:tc>
        <w:tc>
          <w:tcPr>
            <w:tcW w:w="1984" w:type="dxa"/>
          </w:tcPr>
          <w:p w:rsidR="00062014" w:rsidRPr="00062014" w:rsidRDefault="00062014" w:rsidP="00062014">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062014">
              <w:rPr>
                <w:rFonts w:ascii="Times New Roman" w:eastAsia="Times New Roman" w:hAnsi="Times New Roman" w:cs="Times New Roman"/>
                <w:sz w:val="20"/>
                <w:szCs w:val="24"/>
                <w:lang w:eastAsia="ru-RU"/>
              </w:rPr>
              <w:t>3</w:t>
            </w:r>
          </w:p>
        </w:tc>
        <w:tc>
          <w:tcPr>
            <w:tcW w:w="1418" w:type="dxa"/>
            <w:tcBorders>
              <w:top w:val="single" w:sz="4" w:space="0" w:color="auto"/>
            </w:tcBorders>
          </w:tcPr>
          <w:p w:rsidR="00062014" w:rsidRPr="00062014" w:rsidRDefault="00062014" w:rsidP="00062014">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062014">
              <w:rPr>
                <w:rFonts w:ascii="Times New Roman" w:eastAsia="Times New Roman" w:hAnsi="Times New Roman" w:cs="Times New Roman"/>
                <w:sz w:val="20"/>
                <w:szCs w:val="24"/>
                <w:lang w:eastAsia="ru-RU"/>
              </w:rPr>
              <w:t>4</w:t>
            </w:r>
          </w:p>
        </w:tc>
        <w:tc>
          <w:tcPr>
            <w:tcW w:w="1701" w:type="dxa"/>
          </w:tcPr>
          <w:p w:rsidR="00062014" w:rsidRPr="00062014" w:rsidRDefault="00062014" w:rsidP="00062014">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062014">
              <w:rPr>
                <w:rFonts w:ascii="Times New Roman" w:eastAsia="Times New Roman" w:hAnsi="Times New Roman" w:cs="Times New Roman"/>
                <w:sz w:val="20"/>
                <w:szCs w:val="24"/>
                <w:lang w:eastAsia="ru-RU"/>
              </w:rPr>
              <w:t>5</w:t>
            </w:r>
          </w:p>
        </w:tc>
        <w:tc>
          <w:tcPr>
            <w:tcW w:w="1417" w:type="dxa"/>
          </w:tcPr>
          <w:p w:rsidR="00062014" w:rsidRPr="00062014" w:rsidRDefault="00062014" w:rsidP="00062014">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062014">
              <w:rPr>
                <w:rFonts w:ascii="Times New Roman" w:eastAsia="Times New Roman" w:hAnsi="Times New Roman" w:cs="Times New Roman"/>
                <w:sz w:val="20"/>
                <w:szCs w:val="24"/>
                <w:lang w:eastAsia="ru-RU"/>
              </w:rPr>
              <w:t>6</w:t>
            </w:r>
          </w:p>
        </w:tc>
        <w:tc>
          <w:tcPr>
            <w:tcW w:w="2551" w:type="dxa"/>
          </w:tcPr>
          <w:p w:rsidR="00062014" w:rsidRPr="00062014" w:rsidRDefault="00062014" w:rsidP="00062014">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062014">
              <w:rPr>
                <w:rFonts w:ascii="Times New Roman" w:eastAsia="Times New Roman" w:hAnsi="Times New Roman" w:cs="Times New Roman"/>
                <w:sz w:val="20"/>
                <w:szCs w:val="24"/>
                <w:lang w:eastAsia="ru-RU"/>
              </w:rPr>
              <w:t>7</w:t>
            </w:r>
          </w:p>
        </w:tc>
        <w:tc>
          <w:tcPr>
            <w:tcW w:w="1559" w:type="dxa"/>
          </w:tcPr>
          <w:p w:rsidR="00062014" w:rsidRPr="00062014" w:rsidRDefault="00062014" w:rsidP="00062014">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062014">
              <w:rPr>
                <w:rFonts w:ascii="Times New Roman" w:eastAsia="Times New Roman" w:hAnsi="Times New Roman" w:cs="Times New Roman"/>
                <w:sz w:val="20"/>
                <w:szCs w:val="24"/>
                <w:lang w:eastAsia="ru-RU"/>
              </w:rPr>
              <w:t>1</w:t>
            </w:r>
          </w:p>
        </w:tc>
        <w:tc>
          <w:tcPr>
            <w:tcW w:w="1843" w:type="dxa"/>
          </w:tcPr>
          <w:p w:rsidR="00062014" w:rsidRPr="00062014" w:rsidRDefault="00062014" w:rsidP="00062014">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062014">
              <w:rPr>
                <w:rFonts w:ascii="Times New Roman" w:eastAsia="Times New Roman" w:hAnsi="Times New Roman" w:cs="Times New Roman"/>
                <w:sz w:val="20"/>
                <w:szCs w:val="24"/>
                <w:lang w:eastAsia="ru-RU"/>
              </w:rPr>
              <w:t>2</w:t>
            </w:r>
          </w:p>
        </w:tc>
      </w:tr>
      <w:tr w:rsidR="00062014" w:rsidRPr="00062014" w:rsidTr="00085D4D">
        <w:tc>
          <w:tcPr>
            <w:tcW w:w="16018" w:type="dxa"/>
            <w:gridSpan w:val="9"/>
          </w:tcPr>
          <w:p w:rsidR="00062014" w:rsidRPr="00062014" w:rsidRDefault="00062014" w:rsidP="000620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62014">
              <w:rPr>
                <w:rFonts w:ascii="Times New Roman" w:eastAsia="Times New Roman" w:hAnsi="Times New Roman" w:cs="Times New Roman"/>
                <w:sz w:val="24"/>
                <w:szCs w:val="24"/>
                <w:lang w:eastAsia="ru-RU"/>
              </w:rPr>
              <w:t>Подпрограмма 1 «</w:t>
            </w:r>
            <w:r w:rsidRPr="00062014">
              <w:rPr>
                <w:rFonts w:ascii="Times New Roman" w:eastAsia="Times New Roman" w:hAnsi="Times New Roman" w:cs="Times New Roman"/>
                <w:bCs/>
                <w:sz w:val="24"/>
                <w:szCs w:val="24"/>
                <w:lang w:eastAsia="ru-RU"/>
              </w:rPr>
              <w:t xml:space="preserve">Развитие культуры </w:t>
            </w:r>
            <w:r w:rsidRPr="00062014">
              <w:rPr>
                <w:rFonts w:ascii="Times New Roman" w:eastAsia="Times New Roman" w:hAnsi="Times New Roman" w:cs="Times New Roman"/>
                <w:sz w:val="24"/>
                <w:szCs w:val="24"/>
                <w:lang w:eastAsia="ru-RU"/>
              </w:rPr>
              <w:t xml:space="preserve">»                    </w:t>
            </w:r>
          </w:p>
        </w:tc>
      </w:tr>
      <w:tr w:rsidR="00062014" w:rsidRPr="00062014" w:rsidTr="00085D4D">
        <w:tc>
          <w:tcPr>
            <w:tcW w:w="710" w:type="dxa"/>
          </w:tcPr>
          <w:p w:rsidR="00062014" w:rsidRPr="00062014" w:rsidRDefault="00062014" w:rsidP="00062014">
            <w:pPr>
              <w:widowControl w:val="0"/>
              <w:autoSpaceDE w:val="0"/>
              <w:autoSpaceDN w:val="0"/>
              <w:adjustRightInd w:val="0"/>
              <w:spacing w:after="0" w:line="240" w:lineRule="auto"/>
              <w:rPr>
                <w:rFonts w:ascii="Times New Roman" w:eastAsia="Times New Roman" w:hAnsi="Times New Roman" w:cs="Times New Roman"/>
                <w:lang w:eastAsia="ru-RU"/>
              </w:rPr>
            </w:pPr>
            <w:r w:rsidRPr="00062014">
              <w:rPr>
                <w:rFonts w:ascii="Times New Roman" w:eastAsia="Times New Roman" w:hAnsi="Times New Roman" w:cs="Times New Roman"/>
                <w:lang w:eastAsia="ru-RU"/>
              </w:rPr>
              <w:t>1.1</w:t>
            </w:r>
          </w:p>
        </w:tc>
        <w:tc>
          <w:tcPr>
            <w:tcW w:w="2835" w:type="dxa"/>
          </w:tcPr>
          <w:p w:rsidR="00062014" w:rsidRPr="00062014" w:rsidRDefault="00062014" w:rsidP="00062014">
            <w:pPr>
              <w:widowControl w:val="0"/>
              <w:autoSpaceDE w:val="0"/>
              <w:autoSpaceDN w:val="0"/>
              <w:adjustRightInd w:val="0"/>
              <w:spacing w:after="0" w:line="240" w:lineRule="auto"/>
              <w:rPr>
                <w:rFonts w:ascii="Times New Roman" w:eastAsia="Times New Roman" w:hAnsi="Times New Roman" w:cs="Times New Roman"/>
                <w:lang w:eastAsia="ru-RU"/>
              </w:rPr>
            </w:pPr>
            <w:r w:rsidRPr="00062014">
              <w:rPr>
                <w:rFonts w:ascii="Times New Roman" w:eastAsia="Times New Roman" w:hAnsi="Times New Roman" w:cs="Times New Roman"/>
                <w:kern w:val="2"/>
              </w:rPr>
              <w:t xml:space="preserve">Основное мероприятие </w:t>
            </w:r>
            <w:r w:rsidRPr="00062014">
              <w:rPr>
                <w:rFonts w:ascii="Times New Roman" w:eastAsia="Times New Roman" w:hAnsi="Times New Roman" w:cs="Times New Roman"/>
                <w:kern w:val="2"/>
                <w:lang w:eastAsia="ru-RU"/>
              </w:rPr>
              <w:t>1.1. Сохранение объектов культурного наследия Дубовского сельского поселения</w:t>
            </w:r>
          </w:p>
        </w:tc>
        <w:tc>
          <w:tcPr>
            <w:tcW w:w="1984" w:type="dxa"/>
          </w:tcPr>
          <w:p w:rsidR="00062014" w:rsidRPr="00062014" w:rsidRDefault="00062014" w:rsidP="00062014">
            <w:pPr>
              <w:widowControl w:val="0"/>
              <w:autoSpaceDE w:val="0"/>
              <w:autoSpaceDN w:val="0"/>
              <w:adjustRightInd w:val="0"/>
              <w:spacing w:after="0" w:line="240" w:lineRule="auto"/>
              <w:rPr>
                <w:rFonts w:ascii="Times New Roman" w:eastAsia="Times New Roman" w:hAnsi="Times New Roman" w:cs="Times New Roman"/>
                <w:lang w:eastAsia="ru-RU"/>
              </w:rPr>
            </w:pPr>
            <w:r w:rsidRPr="00062014">
              <w:rPr>
                <w:rFonts w:ascii="Times New Roman" w:eastAsia="Times New Roman" w:hAnsi="Times New Roman" w:cs="Times New Roman"/>
                <w:lang w:eastAsia="ru-RU"/>
              </w:rPr>
              <w:t>Директор МБУК «Ериковский СДК»</w:t>
            </w:r>
          </w:p>
          <w:p w:rsidR="00062014" w:rsidRPr="00062014" w:rsidRDefault="00062014" w:rsidP="00062014">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418" w:type="dxa"/>
          </w:tcPr>
          <w:p w:rsidR="00062014" w:rsidRPr="00062014" w:rsidRDefault="00062014" w:rsidP="00062014">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62014">
              <w:rPr>
                <w:rFonts w:ascii="Times New Roman" w:eastAsia="Times New Roman" w:hAnsi="Times New Roman" w:cs="Times New Roman"/>
                <w:lang w:eastAsia="ru-RU"/>
              </w:rPr>
              <w:t>31.12.2021</w:t>
            </w:r>
          </w:p>
        </w:tc>
        <w:tc>
          <w:tcPr>
            <w:tcW w:w="1701" w:type="dxa"/>
          </w:tcPr>
          <w:p w:rsidR="00062014" w:rsidRPr="00062014" w:rsidRDefault="00062014" w:rsidP="00062014">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62014">
              <w:rPr>
                <w:rFonts w:ascii="Times New Roman" w:eastAsia="Times New Roman" w:hAnsi="Times New Roman" w:cs="Times New Roman"/>
                <w:lang w:eastAsia="ru-RU"/>
              </w:rPr>
              <w:t>01.01.2021</w:t>
            </w:r>
          </w:p>
        </w:tc>
        <w:tc>
          <w:tcPr>
            <w:tcW w:w="1417" w:type="dxa"/>
          </w:tcPr>
          <w:p w:rsidR="00062014" w:rsidRPr="00062014" w:rsidRDefault="00062014" w:rsidP="00062014">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62014">
              <w:rPr>
                <w:rFonts w:ascii="Times New Roman" w:eastAsia="Times New Roman" w:hAnsi="Times New Roman" w:cs="Times New Roman"/>
                <w:lang w:eastAsia="ru-RU"/>
              </w:rPr>
              <w:t>31.12.2021</w:t>
            </w:r>
          </w:p>
        </w:tc>
        <w:tc>
          <w:tcPr>
            <w:tcW w:w="2551" w:type="dxa"/>
          </w:tcPr>
          <w:p w:rsidR="00062014" w:rsidRPr="00062014" w:rsidRDefault="00062014" w:rsidP="00062014">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62014">
              <w:rPr>
                <w:rFonts w:ascii="Times New Roman" w:eastAsia="Times New Roman" w:hAnsi="Times New Roman" w:cs="Times New Roman"/>
                <w:kern w:val="2"/>
                <w:lang w:eastAsia="ru-RU"/>
              </w:rPr>
              <w:t>Количество объектов культурного наследия муниципальных учреждений культуры, находящихся в удовлетворительном состоянии, в общем количестве объектов культурного наследия муниципальных учреждений культуры</w:t>
            </w:r>
          </w:p>
        </w:tc>
        <w:tc>
          <w:tcPr>
            <w:tcW w:w="1559" w:type="dxa"/>
          </w:tcPr>
          <w:p w:rsidR="00062014" w:rsidRPr="00062014" w:rsidRDefault="00062014" w:rsidP="00062014">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62014">
              <w:rPr>
                <w:rFonts w:ascii="Times New Roman" w:eastAsia="Times New Roman" w:hAnsi="Times New Roman" w:cs="Times New Roman"/>
                <w:kern w:val="2"/>
                <w:lang w:eastAsia="ru-RU"/>
              </w:rPr>
              <w:t>Все объекты культурного наследия муниципальных учреждений культуры, находятся в удовлетворительном состоянии</w:t>
            </w:r>
          </w:p>
        </w:tc>
        <w:tc>
          <w:tcPr>
            <w:tcW w:w="1843" w:type="dxa"/>
          </w:tcPr>
          <w:p w:rsidR="00062014" w:rsidRPr="00062014" w:rsidRDefault="00062014" w:rsidP="00062014">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62014">
              <w:rPr>
                <w:rFonts w:ascii="Times New Roman" w:eastAsia="Times New Roman" w:hAnsi="Times New Roman" w:cs="Times New Roman"/>
                <w:lang w:eastAsia="ru-RU"/>
              </w:rPr>
              <w:t>-</w:t>
            </w:r>
          </w:p>
          <w:p w:rsidR="00062014" w:rsidRPr="00062014" w:rsidRDefault="00062014" w:rsidP="00062014">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62014">
              <w:rPr>
                <w:rFonts w:ascii="Times New Roman" w:eastAsia="Times New Roman" w:hAnsi="Times New Roman" w:cs="Times New Roman"/>
                <w:lang w:eastAsia="ru-RU"/>
              </w:rPr>
              <w:t xml:space="preserve"> </w:t>
            </w:r>
          </w:p>
        </w:tc>
      </w:tr>
      <w:tr w:rsidR="00062014" w:rsidRPr="00062014" w:rsidTr="00085D4D">
        <w:tc>
          <w:tcPr>
            <w:tcW w:w="710" w:type="dxa"/>
          </w:tcPr>
          <w:p w:rsidR="00062014" w:rsidRPr="00062014" w:rsidRDefault="00062014" w:rsidP="00062014">
            <w:pPr>
              <w:widowControl w:val="0"/>
              <w:autoSpaceDE w:val="0"/>
              <w:autoSpaceDN w:val="0"/>
              <w:adjustRightInd w:val="0"/>
              <w:spacing w:after="0" w:line="240" w:lineRule="auto"/>
              <w:rPr>
                <w:rFonts w:ascii="Times New Roman" w:eastAsia="Times New Roman" w:hAnsi="Times New Roman" w:cs="Times New Roman"/>
                <w:lang w:eastAsia="ru-RU"/>
              </w:rPr>
            </w:pPr>
            <w:r w:rsidRPr="00062014">
              <w:rPr>
                <w:rFonts w:ascii="Times New Roman" w:eastAsia="Times New Roman" w:hAnsi="Times New Roman" w:cs="Times New Roman"/>
                <w:lang w:eastAsia="ru-RU"/>
              </w:rPr>
              <w:t>1.2</w:t>
            </w:r>
          </w:p>
        </w:tc>
        <w:tc>
          <w:tcPr>
            <w:tcW w:w="2835" w:type="dxa"/>
          </w:tcPr>
          <w:p w:rsidR="00062014" w:rsidRPr="00062014" w:rsidRDefault="00062014" w:rsidP="00062014">
            <w:pPr>
              <w:widowControl w:val="0"/>
              <w:autoSpaceDE w:val="0"/>
              <w:autoSpaceDN w:val="0"/>
              <w:adjustRightInd w:val="0"/>
              <w:spacing w:after="0" w:line="240" w:lineRule="auto"/>
              <w:rPr>
                <w:rFonts w:ascii="Times New Roman" w:eastAsia="Times New Roman" w:hAnsi="Times New Roman" w:cs="Times New Roman"/>
                <w:lang w:eastAsia="ru-RU"/>
              </w:rPr>
            </w:pPr>
            <w:r w:rsidRPr="00062014">
              <w:rPr>
                <w:rFonts w:ascii="Times New Roman" w:eastAsia="Times New Roman" w:hAnsi="Times New Roman" w:cs="Times New Roman"/>
                <w:bCs/>
                <w:kern w:val="2"/>
                <w:lang w:eastAsia="ru-RU"/>
              </w:rPr>
              <w:t xml:space="preserve">Основное мероприятие </w:t>
            </w:r>
            <w:r w:rsidRPr="00062014">
              <w:rPr>
                <w:rFonts w:ascii="Times New Roman" w:eastAsia="Times New Roman" w:hAnsi="Times New Roman" w:cs="Times New Roman"/>
                <w:bCs/>
                <w:spacing w:val="-6"/>
                <w:kern w:val="2"/>
                <w:lang w:eastAsia="ru-RU"/>
              </w:rPr>
              <w:t xml:space="preserve">1.2. </w:t>
            </w:r>
            <w:r w:rsidRPr="00062014">
              <w:rPr>
                <w:rFonts w:ascii="Times New Roman" w:eastAsia="Times New Roman" w:hAnsi="Times New Roman" w:cs="Times New Roman"/>
                <w:bCs/>
                <w:kern w:val="2"/>
                <w:lang w:eastAsia="ru-RU"/>
              </w:rPr>
              <w:t>Р</w:t>
            </w:r>
            <w:r w:rsidRPr="00062014">
              <w:rPr>
                <w:rFonts w:ascii="Times New Roman" w:eastAsia="Times New Roman" w:hAnsi="Times New Roman" w:cs="Times New Roman"/>
                <w:kern w:val="2"/>
                <w:lang w:eastAsia="ru-RU"/>
              </w:rPr>
              <w:t>асходы на содержание МБУК «Ериковский СДК»</w:t>
            </w:r>
          </w:p>
        </w:tc>
        <w:tc>
          <w:tcPr>
            <w:tcW w:w="1984" w:type="dxa"/>
          </w:tcPr>
          <w:p w:rsidR="00062014" w:rsidRPr="00062014" w:rsidRDefault="00062014" w:rsidP="00062014">
            <w:pPr>
              <w:widowControl w:val="0"/>
              <w:autoSpaceDE w:val="0"/>
              <w:autoSpaceDN w:val="0"/>
              <w:adjustRightInd w:val="0"/>
              <w:spacing w:after="0" w:line="240" w:lineRule="auto"/>
              <w:rPr>
                <w:rFonts w:ascii="Times New Roman" w:eastAsia="Times New Roman" w:hAnsi="Times New Roman" w:cs="Times New Roman"/>
                <w:lang w:eastAsia="ru-RU"/>
              </w:rPr>
            </w:pPr>
            <w:r w:rsidRPr="00062014">
              <w:rPr>
                <w:rFonts w:ascii="Times New Roman" w:eastAsia="Times New Roman" w:hAnsi="Times New Roman" w:cs="Times New Roman"/>
                <w:lang w:eastAsia="ru-RU"/>
              </w:rPr>
              <w:t>Директор МБУК «Ериковский СДК»</w:t>
            </w:r>
          </w:p>
          <w:p w:rsidR="00062014" w:rsidRPr="00062014" w:rsidRDefault="00062014" w:rsidP="00062014">
            <w:pPr>
              <w:widowControl w:val="0"/>
              <w:autoSpaceDE w:val="0"/>
              <w:autoSpaceDN w:val="0"/>
              <w:adjustRightInd w:val="0"/>
              <w:spacing w:after="0" w:line="240" w:lineRule="auto"/>
              <w:rPr>
                <w:rFonts w:ascii="Times New Roman" w:eastAsia="Times New Roman" w:hAnsi="Times New Roman" w:cs="Times New Roman"/>
                <w:lang w:eastAsia="ru-RU"/>
              </w:rPr>
            </w:pPr>
          </w:p>
          <w:p w:rsidR="00062014" w:rsidRPr="00062014" w:rsidRDefault="00062014" w:rsidP="00062014">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418" w:type="dxa"/>
          </w:tcPr>
          <w:p w:rsidR="00062014" w:rsidRPr="00062014" w:rsidRDefault="00062014" w:rsidP="00062014">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62014">
              <w:rPr>
                <w:rFonts w:ascii="Times New Roman" w:eastAsia="Times New Roman" w:hAnsi="Times New Roman" w:cs="Times New Roman"/>
                <w:lang w:eastAsia="ru-RU"/>
              </w:rPr>
              <w:t>31.12.2021</w:t>
            </w:r>
          </w:p>
        </w:tc>
        <w:tc>
          <w:tcPr>
            <w:tcW w:w="1701" w:type="dxa"/>
          </w:tcPr>
          <w:p w:rsidR="00062014" w:rsidRPr="00062014" w:rsidRDefault="00062014" w:rsidP="00062014">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62014">
              <w:rPr>
                <w:rFonts w:ascii="Times New Roman" w:eastAsia="Times New Roman" w:hAnsi="Times New Roman" w:cs="Times New Roman"/>
                <w:lang w:eastAsia="ru-RU"/>
              </w:rPr>
              <w:t>01.01.2021</w:t>
            </w:r>
          </w:p>
        </w:tc>
        <w:tc>
          <w:tcPr>
            <w:tcW w:w="1417" w:type="dxa"/>
          </w:tcPr>
          <w:p w:rsidR="00062014" w:rsidRPr="00062014" w:rsidRDefault="00062014" w:rsidP="00062014">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62014">
              <w:rPr>
                <w:rFonts w:ascii="Times New Roman" w:eastAsia="Times New Roman" w:hAnsi="Times New Roman" w:cs="Times New Roman"/>
                <w:lang w:eastAsia="ru-RU"/>
              </w:rPr>
              <w:t>31.12.2021</w:t>
            </w:r>
          </w:p>
        </w:tc>
        <w:tc>
          <w:tcPr>
            <w:tcW w:w="2551" w:type="dxa"/>
          </w:tcPr>
          <w:p w:rsidR="00062014" w:rsidRPr="00062014" w:rsidRDefault="00062014" w:rsidP="00062014">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62014">
              <w:rPr>
                <w:rFonts w:ascii="Times New Roman" w:eastAsia="Times New Roman" w:hAnsi="Times New Roman" w:cs="Times New Roman"/>
                <w:kern w:val="2"/>
                <w:lang w:eastAsia="ru-RU"/>
              </w:rPr>
              <w:t xml:space="preserve">Создание эффективной системы управления реализации муниципальной программы, реализация </w:t>
            </w:r>
            <w:r w:rsidRPr="00062014">
              <w:rPr>
                <w:rFonts w:ascii="Times New Roman" w:eastAsia="Times New Roman" w:hAnsi="Times New Roman" w:cs="Times New Roman"/>
                <w:kern w:val="2"/>
                <w:lang w:eastAsia="ru-RU"/>
              </w:rPr>
              <w:lastRenderedPageBreak/>
              <w:t>в полном объеме мероприятий муниципальной программы, достижение ее целей и задач</w:t>
            </w:r>
            <w:r w:rsidRPr="00062014">
              <w:rPr>
                <w:rFonts w:ascii="Times New Roman" w:eastAsia="Times New Roman" w:hAnsi="Times New Roman" w:cs="Times New Roman"/>
                <w:lang w:eastAsia="ru-RU"/>
              </w:rPr>
              <w:t xml:space="preserve"> </w:t>
            </w:r>
          </w:p>
        </w:tc>
        <w:tc>
          <w:tcPr>
            <w:tcW w:w="1559" w:type="dxa"/>
          </w:tcPr>
          <w:p w:rsidR="00062014" w:rsidRPr="00062014" w:rsidRDefault="00062014" w:rsidP="00062014">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62014">
              <w:rPr>
                <w:rFonts w:ascii="Times New Roman" w:eastAsia="Times New Roman" w:hAnsi="Times New Roman" w:cs="Times New Roman"/>
                <w:lang w:eastAsia="ru-RU"/>
              </w:rPr>
              <w:lastRenderedPageBreak/>
              <w:t>Муниципальное задание реализовано в полной мере</w:t>
            </w:r>
          </w:p>
        </w:tc>
        <w:tc>
          <w:tcPr>
            <w:tcW w:w="1843" w:type="dxa"/>
          </w:tcPr>
          <w:p w:rsidR="00062014" w:rsidRPr="00062014" w:rsidRDefault="00062014" w:rsidP="00062014">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62014">
              <w:rPr>
                <w:rFonts w:ascii="Times New Roman" w:eastAsia="Times New Roman" w:hAnsi="Times New Roman" w:cs="Times New Roman"/>
                <w:lang w:eastAsia="ru-RU"/>
              </w:rPr>
              <w:t>-</w:t>
            </w:r>
          </w:p>
        </w:tc>
      </w:tr>
      <w:tr w:rsidR="00062014" w:rsidRPr="00062014" w:rsidTr="00085D4D">
        <w:tc>
          <w:tcPr>
            <w:tcW w:w="710" w:type="dxa"/>
          </w:tcPr>
          <w:p w:rsidR="00062014" w:rsidRPr="00062014" w:rsidRDefault="00062014" w:rsidP="00062014">
            <w:pPr>
              <w:widowControl w:val="0"/>
              <w:autoSpaceDE w:val="0"/>
              <w:autoSpaceDN w:val="0"/>
              <w:adjustRightInd w:val="0"/>
              <w:spacing w:after="0" w:line="240" w:lineRule="auto"/>
              <w:rPr>
                <w:rFonts w:ascii="Times New Roman" w:eastAsia="Times New Roman" w:hAnsi="Times New Roman" w:cs="Times New Roman"/>
                <w:lang w:eastAsia="ru-RU"/>
              </w:rPr>
            </w:pPr>
            <w:r w:rsidRPr="00062014">
              <w:rPr>
                <w:rFonts w:ascii="Times New Roman" w:eastAsia="Times New Roman" w:hAnsi="Times New Roman" w:cs="Times New Roman"/>
                <w:lang w:eastAsia="ru-RU"/>
              </w:rPr>
              <w:lastRenderedPageBreak/>
              <w:t>1.3</w:t>
            </w:r>
          </w:p>
        </w:tc>
        <w:tc>
          <w:tcPr>
            <w:tcW w:w="2835" w:type="dxa"/>
          </w:tcPr>
          <w:p w:rsidR="00062014" w:rsidRPr="00062014" w:rsidRDefault="00062014" w:rsidP="00062014">
            <w:pPr>
              <w:widowControl w:val="0"/>
              <w:autoSpaceDE w:val="0"/>
              <w:autoSpaceDN w:val="0"/>
              <w:adjustRightInd w:val="0"/>
              <w:spacing w:after="0" w:line="240" w:lineRule="auto"/>
              <w:rPr>
                <w:rFonts w:ascii="Times New Roman" w:eastAsia="Times New Roman" w:hAnsi="Times New Roman" w:cs="Times New Roman"/>
                <w:lang w:eastAsia="ru-RU"/>
              </w:rPr>
            </w:pPr>
            <w:r w:rsidRPr="00062014">
              <w:rPr>
                <w:rFonts w:ascii="Times New Roman" w:eastAsia="Times New Roman" w:hAnsi="Times New Roman" w:cs="Times New Roman"/>
                <w:kern w:val="2"/>
              </w:rPr>
              <w:t xml:space="preserve">Основное мероприятие </w:t>
            </w:r>
            <w:r w:rsidRPr="00062014">
              <w:rPr>
                <w:rFonts w:ascii="Times New Roman" w:eastAsia="Times New Roman" w:hAnsi="Times New Roman" w:cs="Times New Roman"/>
                <w:kern w:val="2"/>
                <w:lang w:eastAsia="ru-RU"/>
              </w:rPr>
              <w:t>1.3. Развитие культурно-досуговой деятельности</w:t>
            </w:r>
          </w:p>
        </w:tc>
        <w:tc>
          <w:tcPr>
            <w:tcW w:w="1984" w:type="dxa"/>
          </w:tcPr>
          <w:p w:rsidR="00062014" w:rsidRPr="00062014" w:rsidRDefault="00062014" w:rsidP="00062014">
            <w:pPr>
              <w:widowControl w:val="0"/>
              <w:autoSpaceDE w:val="0"/>
              <w:autoSpaceDN w:val="0"/>
              <w:adjustRightInd w:val="0"/>
              <w:spacing w:after="0" w:line="240" w:lineRule="auto"/>
              <w:rPr>
                <w:rFonts w:ascii="Times New Roman" w:eastAsia="Times New Roman" w:hAnsi="Times New Roman" w:cs="Times New Roman"/>
                <w:lang w:eastAsia="ru-RU"/>
              </w:rPr>
            </w:pPr>
            <w:r w:rsidRPr="00062014">
              <w:rPr>
                <w:rFonts w:ascii="Times New Roman" w:eastAsia="Times New Roman" w:hAnsi="Times New Roman" w:cs="Times New Roman"/>
                <w:lang w:eastAsia="ru-RU"/>
              </w:rPr>
              <w:t>Директор МБУК «Ериковский СДК»</w:t>
            </w:r>
          </w:p>
          <w:p w:rsidR="00062014" w:rsidRPr="00062014" w:rsidRDefault="00062014" w:rsidP="00062014">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418" w:type="dxa"/>
          </w:tcPr>
          <w:p w:rsidR="00062014" w:rsidRPr="00062014" w:rsidRDefault="00062014" w:rsidP="00062014">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62014">
              <w:rPr>
                <w:rFonts w:ascii="Times New Roman" w:eastAsia="Times New Roman" w:hAnsi="Times New Roman" w:cs="Times New Roman"/>
                <w:lang w:eastAsia="ru-RU"/>
              </w:rPr>
              <w:t>31.12.2021</w:t>
            </w:r>
          </w:p>
        </w:tc>
        <w:tc>
          <w:tcPr>
            <w:tcW w:w="1701" w:type="dxa"/>
          </w:tcPr>
          <w:p w:rsidR="00062014" w:rsidRPr="00062014" w:rsidRDefault="00062014" w:rsidP="00062014">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62014">
              <w:rPr>
                <w:rFonts w:ascii="Times New Roman" w:eastAsia="Times New Roman" w:hAnsi="Times New Roman" w:cs="Times New Roman"/>
                <w:lang w:eastAsia="ru-RU"/>
              </w:rPr>
              <w:t>01.01.2021</w:t>
            </w:r>
          </w:p>
        </w:tc>
        <w:tc>
          <w:tcPr>
            <w:tcW w:w="1417" w:type="dxa"/>
          </w:tcPr>
          <w:p w:rsidR="00062014" w:rsidRPr="00062014" w:rsidRDefault="00062014" w:rsidP="00062014">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62014">
              <w:rPr>
                <w:rFonts w:ascii="Times New Roman" w:eastAsia="Times New Roman" w:hAnsi="Times New Roman" w:cs="Times New Roman"/>
                <w:lang w:eastAsia="ru-RU"/>
              </w:rPr>
              <w:t>31.12.2021</w:t>
            </w:r>
          </w:p>
        </w:tc>
        <w:tc>
          <w:tcPr>
            <w:tcW w:w="2551" w:type="dxa"/>
          </w:tcPr>
          <w:p w:rsidR="00062014" w:rsidRPr="00062014" w:rsidRDefault="00062014" w:rsidP="00062014">
            <w:pPr>
              <w:autoSpaceDE w:val="0"/>
              <w:autoSpaceDN w:val="0"/>
              <w:adjustRightInd w:val="0"/>
              <w:spacing w:after="0" w:line="230" w:lineRule="auto"/>
              <w:jc w:val="center"/>
              <w:rPr>
                <w:rFonts w:ascii="Times New Roman" w:eastAsia="Times New Roman" w:hAnsi="Times New Roman" w:cs="Times New Roman"/>
                <w:kern w:val="2"/>
                <w:lang w:eastAsia="ru-RU"/>
              </w:rPr>
            </w:pPr>
            <w:r w:rsidRPr="00062014">
              <w:rPr>
                <w:rFonts w:ascii="Times New Roman" w:eastAsia="Times New Roman" w:hAnsi="Times New Roman" w:cs="Times New Roman"/>
                <w:kern w:val="2"/>
                <w:lang w:eastAsia="ru-RU"/>
              </w:rPr>
              <w:t>Создание условий для удовлетворения потреб</w:t>
            </w:r>
            <w:r w:rsidRPr="00062014">
              <w:rPr>
                <w:rFonts w:ascii="Times New Roman" w:eastAsia="Times New Roman" w:hAnsi="Times New Roman" w:cs="Times New Roman"/>
                <w:kern w:val="2"/>
                <w:lang w:eastAsia="ru-RU"/>
              </w:rPr>
              <w:softHyphen/>
              <w:t>ностей населения в культурно-досуговой деятельности, расшире</w:t>
            </w:r>
            <w:r w:rsidRPr="00062014">
              <w:rPr>
                <w:rFonts w:ascii="Times New Roman" w:eastAsia="Times New Roman" w:hAnsi="Times New Roman" w:cs="Times New Roman"/>
                <w:kern w:val="2"/>
                <w:lang w:eastAsia="ru-RU"/>
              </w:rPr>
              <w:softHyphen/>
              <w:t>ние возможностей для духовного развития;</w:t>
            </w:r>
          </w:p>
          <w:p w:rsidR="00062014" w:rsidRPr="00062014" w:rsidRDefault="00062014" w:rsidP="00062014">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62014">
              <w:rPr>
                <w:rFonts w:ascii="Times New Roman" w:eastAsia="Times New Roman" w:hAnsi="Times New Roman" w:cs="Times New Roman"/>
                <w:kern w:val="2"/>
                <w:lang w:eastAsia="ru-RU"/>
              </w:rPr>
              <w:t>повышение творческого потенциала самодеятель</w:t>
            </w:r>
            <w:r w:rsidRPr="00062014">
              <w:rPr>
                <w:rFonts w:ascii="Times New Roman" w:eastAsia="Times New Roman" w:hAnsi="Times New Roman" w:cs="Times New Roman"/>
                <w:kern w:val="2"/>
                <w:lang w:eastAsia="ru-RU"/>
              </w:rPr>
              <w:softHyphen/>
              <w:t>ных коллективов народного творчества</w:t>
            </w:r>
          </w:p>
        </w:tc>
        <w:tc>
          <w:tcPr>
            <w:tcW w:w="1559" w:type="dxa"/>
          </w:tcPr>
          <w:p w:rsidR="00062014" w:rsidRPr="00062014" w:rsidRDefault="00062014" w:rsidP="00062014">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62014">
              <w:rPr>
                <w:rFonts w:ascii="Times New Roman" w:eastAsia="Times New Roman" w:hAnsi="Times New Roman" w:cs="Times New Roman"/>
                <w:lang w:eastAsia="ru-RU"/>
              </w:rPr>
              <w:t>Проведены различные по форме и тематике мероприятия по обеспечению досуга населения (день Победы, день защиты детей, день семьи, день семьи, любви и верности, день пожилого человека, день народного единства, день матери, празднование нового года).</w:t>
            </w:r>
          </w:p>
        </w:tc>
        <w:tc>
          <w:tcPr>
            <w:tcW w:w="1843" w:type="dxa"/>
          </w:tcPr>
          <w:p w:rsidR="00062014" w:rsidRPr="00062014" w:rsidRDefault="00062014" w:rsidP="00062014">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062014" w:rsidRPr="00062014" w:rsidTr="00085D4D">
        <w:tc>
          <w:tcPr>
            <w:tcW w:w="710" w:type="dxa"/>
          </w:tcPr>
          <w:p w:rsidR="00062014" w:rsidRPr="00062014" w:rsidRDefault="00062014" w:rsidP="00062014">
            <w:pPr>
              <w:widowControl w:val="0"/>
              <w:autoSpaceDE w:val="0"/>
              <w:autoSpaceDN w:val="0"/>
              <w:adjustRightInd w:val="0"/>
              <w:spacing w:after="0" w:line="240" w:lineRule="auto"/>
              <w:rPr>
                <w:rFonts w:ascii="Times New Roman" w:eastAsia="Times New Roman" w:hAnsi="Times New Roman" w:cs="Times New Roman"/>
                <w:lang w:eastAsia="ru-RU"/>
              </w:rPr>
            </w:pPr>
            <w:r w:rsidRPr="00062014">
              <w:rPr>
                <w:rFonts w:ascii="Times New Roman" w:eastAsia="Times New Roman" w:hAnsi="Times New Roman" w:cs="Times New Roman"/>
                <w:lang w:eastAsia="ru-RU"/>
              </w:rPr>
              <w:t>1.4</w:t>
            </w:r>
          </w:p>
        </w:tc>
        <w:tc>
          <w:tcPr>
            <w:tcW w:w="2835" w:type="dxa"/>
          </w:tcPr>
          <w:p w:rsidR="00062014" w:rsidRPr="00062014" w:rsidRDefault="00062014" w:rsidP="00062014">
            <w:pPr>
              <w:spacing w:after="0" w:line="240" w:lineRule="auto"/>
              <w:rPr>
                <w:rFonts w:ascii="Times New Roman" w:eastAsia="Times New Roman" w:hAnsi="Times New Roman" w:cs="Times New Roman"/>
                <w:bCs/>
                <w:kern w:val="2"/>
                <w:lang w:eastAsia="ru-RU"/>
              </w:rPr>
            </w:pPr>
            <w:r w:rsidRPr="00062014">
              <w:rPr>
                <w:rFonts w:ascii="Times New Roman" w:eastAsia="Times New Roman" w:hAnsi="Times New Roman" w:cs="Times New Roman"/>
                <w:bCs/>
                <w:kern w:val="2"/>
                <w:lang w:eastAsia="ru-RU"/>
              </w:rPr>
              <w:t>Основное мероприятие 1.4</w:t>
            </w:r>
          </w:p>
          <w:p w:rsidR="00062014" w:rsidRPr="00062014" w:rsidRDefault="00062014" w:rsidP="00062014">
            <w:pPr>
              <w:widowControl w:val="0"/>
              <w:autoSpaceDE w:val="0"/>
              <w:autoSpaceDN w:val="0"/>
              <w:adjustRightInd w:val="0"/>
              <w:spacing w:after="0" w:line="240" w:lineRule="auto"/>
              <w:rPr>
                <w:rFonts w:ascii="Times New Roman" w:eastAsia="Times New Roman" w:hAnsi="Times New Roman" w:cs="Times New Roman"/>
                <w:lang w:eastAsia="ru-RU"/>
              </w:rPr>
            </w:pPr>
            <w:r w:rsidRPr="00062014">
              <w:rPr>
                <w:rFonts w:ascii="Times New Roman" w:eastAsia="Times New Roman" w:hAnsi="Times New Roman" w:cs="Times New Roman"/>
                <w:bCs/>
                <w:lang w:eastAsia="ru-RU"/>
              </w:rPr>
              <w:t>«</w:t>
            </w:r>
            <w:r w:rsidRPr="00062014">
              <w:rPr>
                <w:rFonts w:ascii="Times New Roman" w:eastAsia="Times New Roman" w:hAnsi="Times New Roman" w:cs="Times New Roman"/>
                <w:kern w:val="2"/>
                <w:lang w:eastAsia="ru-RU"/>
              </w:rPr>
              <w:t>Развитие материально-технической базы учреждений культуры</w:t>
            </w:r>
            <w:r w:rsidRPr="00062014">
              <w:rPr>
                <w:rFonts w:ascii="Times New Roman" w:eastAsia="Times New Roman" w:hAnsi="Times New Roman" w:cs="Times New Roman"/>
                <w:bCs/>
                <w:lang w:eastAsia="ru-RU"/>
              </w:rPr>
              <w:t>»</w:t>
            </w:r>
          </w:p>
        </w:tc>
        <w:tc>
          <w:tcPr>
            <w:tcW w:w="1984" w:type="dxa"/>
          </w:tcPr>
          <w:p w:rsidR="00062014" w:rsidRPr="00062014" w:rsidRDefault="00062014" w:rsidP="00062014">
            <w:pPr>
              <w:widowControl w:val="0"/>
              <w:autoSpaceDE w:val="0"/>
              <w:autoSpaceDN w:val="0"/>
              <w:adjustRightInd w:val="0"/>
              <w:spacing w:after="0" w:line="240" w:lineRule="auto"/>
              <w:rPr>
                <w:rFonts w:ascii="Times New Roman" w:eastAsia="Times New Roman" w:hAnsi="Times New Roman" w:cs="Times New Roman"/>
                <w:lang w:eastAsia="ru-RU"/>
              </w:rPr>
            </w:pPr>
            <w:r w:rsidRPr="00062014">
              <w:rPr>
                <w:rFonts w:ascii="Times New Roman" w:eastAsia="Times New Roman" w:hAnsi="Times New Roman" w:cs="Times New Roman"/>
                <w:lang w:eastAsia="ru-RU"/>
              </w:rPr>
              <w:t>Директор МБУК «Ериковский СДК»</w:t>
            </w:r>
          </w:p>
          <w:p w:rsidR="00062014" w:rsidRPr="00062014" w:rsidRDefault="00062014" w:rsidP="00062014">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418" w:type="dxa"/>
          </w:tcPr>
          <w:p w:rsidR="00062014" w:rsidRPr="00062014" w:rsidRDefault="00062014" w:rsidP="00062014">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62014">
              <w:rPr>
                <w:rFonts w:ascii="Times New Roman" w:eastAsia="Times New Roman" w:hAnsi="Times New Roman" w:cs="Times New Roman"/>
                <w:lang w:eastAsia="ru-RU"/>
              </w:rPr>
              <w:t>31.12.2021</w:t>
            </w:r>
          </w:p>
        </w:tc>
        <w:tc>
          <w:tcPr>
            <w:tcW w:w="1701" w:type="dxa"/>
          </w:tcPr>
          <w:p w:rsidR="00062014" w:rsidRPr="00062014" w:rsidRDefault="00062014" w:rsidP="00062014">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62014">
              <w:rPr>
                <w:rFonts w:ascii="Times New Roman" w:eastAsia="Times New Roman" w:hAnsi="Times New Roman" w:cs="Times New Roman"/>
                <w:lang w:eastAsia="ru-RU"/>
              </w:rPr>
              <w:t>25.02.2021</w:t>
            </w:r>
          </w:p>
        </w:tc>
        <w:tc>
          <w:tcPr>
            <w:tcW w:w="1417" w:type="dxa"/>
          </w:tcPr>
          <w:p w:rsidR="00062014" w:rsidRPr="00062014" w:rsidRDefault="00062014" w:rsidP="00062014">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62014">
              <w:rPr>
                <w:rFonts w:ascii="Times New Roman" w:eastAsia="Times New Roman" w:hAnsi="Times New Roman" w:cs="Times New Roman"/>
                <w:lang w:eastAsia="ru-RU"/>
              </w:rPr>
              <w:t>31.12.2021</w:t>
            </w:r>
          </w:p>
        </w:tc>
        <w:tc>
          <w:tcPr>
            <w:tcW w:w="2551" w:type="dxa"/>
          </w:tcPr>
          <w:p w:rsidR="00062014" w:rsidRPr="00062014" w:rsidRDefault="00062014" w:rsidP="00062014">
            <w:pPr>
              <w:spacing w:after="0" w:line="240" w:lineRule="auto"/>
              <w:rPr>
                <w:rFonts w:ascii="Times New Roman" w:eastAsia="Times New Roman" w:hAnsi="Times New Roman" w:cs="Times New Roman"/>
                <w:kern w:val="2"/>
                <w:szCs w:val="20"/>
                <w:lang w:eastAsia="ru-RU"/>
              </w:rPr>
            </w:pPr>
            <w:r w:rsidRPr="00062014">
              <w:rPr>
                <w:rFonts w:ascii="Times New Roman" w:eastAsia="Times New Roman" w:hAnsi="Times New Roman" w:cs="Times New Roman"/>
                <w:kern w:val="2"/>
                <w:szCs w:val="24"/>
                <w:lang w:eastAsia="ru-RU"/>
              </w:rPr>
              <w:t>Развитие и укрепление материально-технической базы учреждений культуры</w:t>
            </w:r>
          </w:p>
          <w:p w:rsidR="00062014" w:rsidRPr="00062014" w:rsidRDefault="00062014" w:rsidP="00062014">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559" w:type="dxa"/>
          </w:tcPr>
          <w:p w:rsidR="00062014" w:rsidRPr="00062014" w:rsidRDefault="00062014" w:rsidP="00062014">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62014">
              <w:rPr>
                <w:rFonts w:ascii="Times New Roman" w:eastAsia="Times New Roman" w:hAnsi="Times New Roman" w:cs="Times New Roman"/>
                <w:lang w:eastAsia="ru-RU"/>
              </w:rPr>
              <w:t xml:space="preserve">Осуществлено финансовое обеспечение субсидии на иные цели в части укрепления </w:t>
            </w:r>
            <w:r w:rsidRPr="00062014">
              <w:rPr>
                <w:rFonts w:ascii="Times New Roman" w:eastAsia="Times New Roman" w:hAnsi="Times New Roman" w:cs="Times New Roman"/>
                <w:lang w:eastAsia="ru-RU"/>
              </w:rPr>
              <w:lastRenderedPageBreak/>
              <w:t xml:space="preserve">материально-технической базы муниципальных учреждений Дубовского сельского поселения, в рамках которой приобретены запасные горелки к котлу </w:t>
            </w:r>
          </w:p>
        </w:tc>
        <w:tc>
          <w:tcPr>
            <w:tcW w:w="1843" w:type="dxa"/>
          </w:tcPr>
          <w:p w:rsidR="00062014" w:rsidRPr="00062014" w:rsidRDefault="00062014" w:rsidP="00062014">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062014" w:rsidRPr="00062014" w:rsidTr="00085D4D">
        <w:tc>
          <w:tcPr>
            <w:tcW w:w="710" w:type="dxa"/>
          </w:tcPr>
          <w:p w:rsidR="00062014" w:rsidRPr="00062014" w:rsidRDefault="00062014" w:rsidP="00062014">
            <w:pPr>
              <w:widowControl w:val="0"/>
              <w:autoSpaceDE w:val="0"/>
              <w:autoSpaceDN w:val="0"/>
              <w:adjustRightInd w:val="0"/>
              <w:spacing w:after="0" w:line="240" w:lineRule="auto"/>
              <w:rPr>
                <w:rFonts w:ascii="Times New Roman" w:eastAsia="Times New Roman" w:hAnsi="Times New Roman" w:cs="Times New Roman"/>
                <w:lang w:eastAsia="ru-RU"/>
              </w:rPr>
            </w:pPr>
            <w:r w:rsidRPr="00062014">
              <w:rPr>
                <w:rFonts w:ascii="Times New Roman" w:eastAsia="Times New Roman" w:hAnsi="Times New Roman" w:cs="Times New Roman"/>
                <w:lang w:eastAsia="ru-RU"/>
              </w:rPr>
              <w:lastRenderedPageBreak/>
              <w:t>1.5</w:t>
            </w:r>
          </w:p>
        </w:tc>
        <w:tc>
          <w:tcPr>
            <w:tcW w:w="2835" w:type="dxa"/>
          </w:tcPr>
          <w:p w:rsidR="00062014" w:rsidRPr="00062014" w:rsidRDefault="00062014" w:rsidP="00062014">
            <w:pPr>
              <w:spacing w:after="0" w:line="240" w:lineRule="auto"/>
              <w:rPr>
                <w:rFonts w:ascii="Times New Roman" w:eastAsia="Times New Roman" w:hAnsi="Times New Roman" w:cs="Times New Roman"/>
                <w:bCs/>
                <w:kern w:val="2"/>
                <w:lang w:eastAsia="ru-RU"/>
              </w:rPr>
            </w:pPr>
            <w:r w:rsidRPr="00062014">
              <w:rPr>
                <w:rFonts w:ascii="Times New Roman" w:eastAsia="Times New Roman" w:hAnsi="Times New Roman" w:cs="Times New Roman"/>
                <w:bCs/>
                <w:kern w:val="2"/>
                <w:lang w:eastAsia="ru-RU"/>
              </w:rPr>
              <w:t>Основное мероприятие 1.6</w:t>
            </w:r>
          </w:p>
          <w:p w:rsidR="00062014" w:rsidRPr="00062014" w:rsidRDefault="00062014" w:rsidP="00062014">
            <w:pPr>
              <w:widowControl w:val="0"/>
              <w:autoSpaceDE w:val="0"/>
              <w:autoSpaceDN w:val="0"/>
              <w:adjustRightInd w:val="0"/>
              <w:spacing w:after="0" w:line="240" w:lineRule="auto"/>
              <w:rPr>
                <w:rFonts w:ascii="Times New Roman" w:eastAsia="Times New Roman" w:hAnsi="Times New Roman" w:cs="Times New Roman"/>
                <w:lang w:eastAsia="ru-RU"/>
              </w:rPr>
            </w:pPr>
            <w:r w:rsidRPr="00062014">
              <w:rPr>
                <w:rFonts w:ascii="Times New Roman" w:eastAsia="Times New Roman" w:hAnsi="Times New Roman" w:cs="Times New Roman"/>
                <w:bCs/>
                <w:lang w:eastAsia="ru-RU"/>
              </w:rPr>
              <w:t>«</w:t>
            </w:r>
            <w:r w:rsidRPr="00062014">
              <w:rPr>
                <w:rFonts w:ascii="Times New Roman" w:eastAsia="Times New Roman" w:hAnsi="Times New Roman" w:cs="Times New Roman"/>
                <w:lang w:eastAsia="ru-RU"/>
              </w:rPr>
              <w:t>Субсидия на обеспечение развития и укрепления материально-технической базы домов культуры в населенных пунктах с числом жителей до 50 тысяч человек</w:t>
            </w:r>
            <w:r w:rsidRPr="00062014">
              <w:rPr>
                <w:rFonts w:ascii="Times New Roman" w:eastAsia="Times New Roman" w:hAnsi="Times New Roman" w:cs="Times New Roman"/>
                <w:bCs/>
                <w:lang w:eastAsia="ru-RU"/>
              </w:rPr>
              <w:t>»</w:t>
            </w:r>
          </w:p>
        </w:tc>
        <w:tc>
          <w:tcPr>
            <w:tcW w:w="1984" w:type="dxa"/>
          </w:tcPr>
          <w:p w:rsidR="00062014" w:rsidRPr="00062014" w:rsidRDefault="00062014" w:rsidP="00062014">
            <w:pPr>
              <w:widowControl w:val="0"/>
              <w:autoSpaceDE w:val="0"/>
              <w:autoSpaceDN w:val="0"/>
              <w:adjustRightInd w:val="0"/>
              <w:spacing w:after="0" w:line="240" w:lineRule="auto"/>
              <w:rPr>
                <w:rFonts w:ascii="Times New Roman" w:eastAsia="Times New Roman" w:hAnsi="Times New Roman" w:cs="Times New Roman"/>
                <w:lang w:eastAsia="ru-RU"/>
              </w:rPr>
            </w:pPr>
            <w:r w:rsidRPr="00062014">
              <w:rPr>
                <w:rFonts w:ascii="Times New Roman" w:eastAsia="Times New Roman" w:hAnsi="Times New Roman" w:cs="Times New Roman"/>
                <w:lang w:eastAsia="ru-RU"/>
              </w:rPr>
              <w:t>Директор МБУК «Ериковский СДК»</w:t>
            </w:r>
          </w:p>
          <w:p w:rsidR="00062014" w:rsidRPr="00062014" w:rsidRDefault="00062014" w:rsidP="00062014">
            <w:pPr>
              <w:widowControl w:val="0"/>
              <w:autoSpaceDE w:val="0"/>
              <w:autoSpaceDN w:val="0"/>
              <w:adjustRightInd w:val="0"/>
              <w:spacing w:after="0" w:line="240" w:lineRule="auto"/>
              <w:rPr>
                <w:rFonts w:ascii="Times New Roman" w:eastAsia="Times New Roman" w:hAnsi="Times New Roman" w:cs="Times New Roman"/>
                <w:lang w:eastAsia="ru-RU"/>
              </w:rPr>
            </w:pPr>
          </w:p>
          <w:p w:rsidR="00062014" w:rsidRPr="00062014" w:rsidRDefault="00062014" w:rsidP="00062014">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418" w:type="dxa"/>
          </w:tcPr>
          <w:p w:rsidR="00062014" w:rsidRPr="00062014" w:rsidRDefault="00062014" w:rsidP="00062014">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62014">
              <w:rPr>
                <w:rFonts w:ascii="Times New Roman" w:eastAsia="Times New Roman" w:hAnsi="Times New Roman" w:cs="Times New Roman"/>
                <w:lang w:eastAsia="ru-RU"/>
              </w:rPr>
              <w:t>31.12.2021</w:t>
            </w:r>
          </w:p>
        </w:tc>
        <w:tc>
          <w:tcPr>
            <w:tcW w:w="1701" w:type="dxa"/>
          </w:tcPr>
          <w:p w:rsidR="00062014" w:rsidRPr="00062014" w:rsidRDefault="00062014" w:rsidP="00062014">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62014">
              <w:rPr>
                <w:rFonts w:ascii="Times New Roman" w:eastAsia="Times New Roman" w:hAnsi="Times New Roman" w:cs="Times New Roman"/>
                <w:lang w:eastAsia="ru-RU"/>
              </w:rPr>
              <w:t>25.02.2021</w:t>
            </w:r>
          </w:p>
        </w:tc>
        <w:tc>
          <w:tcPr>
            <w:tcW w:w="1417" w:type="dxa"/>
          </w:tcPr>
          <w:p w:rsidR="00062014" w:rsidRPr="00062014" w:rsidRDefault="00062014" w:rsidP="00062014">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62014">
              <w:rPr>
                <w:rFonts w:ascii="Times New Roman" w:eastAsia="Times New Roman" w:hAnsi="Times New Roman" w:cs="Times New Roman"/>
                <w:lang w:eastAsia="ru-RU"/>
              </w:rPr>
              <w:t>31.12.2021</w:t>
            </w:r>
          </w:p>
        </w:tc>
        <w:tc>
          <w:tcPr>
            <w:tcW w:w="2551" w:type="dxa"/>
          </w:tcPr>
          <w:p w:rsidR="00062014" w:rsidRPr="00062014" w:rsidRDefault="00062014" w:rsidP="00062014">
            <w:pPr>
              <w:spacing w:after="0" w:line="240" w:lineRule="auto"/>
              <w:rPr>
                <w:rFonts w:ascii="Times New Roman" w:eastAsia="Times New Roman" w:hAnsi="Times New Roman" w:cs="Times New Roman"/>
                <w:kern w:val="2"/>
                <w:szCs w:val="20"/>
                <w:lang w:eastAsia="ru-RU"/>
              </w:rPr>
            </w:pPr>
            <w:r w:rsidRPr="00062014">
              <w:rPr>
                <w:rFonts w:ascii="Times New Roman" w:eastAsia="Times New Roman" w:hAnsi="Times New Roman" w:cs="Times New Roman"/>
                <w:kern w:val="2"/>
                <w:szCs w:val="24"/>
                <w:lang w:eastAsia="ru-RU"/>
              </w:rPr>
              <w:t>Развитие и укрепление материально-технической базы учреждений культуры</w:t>
            </w:r>
          </w:p>
          <w:p w:rsidR="00062014" w:rsidRPr="00062014" w:rsidRDefault="00062014" w:rsidP="00062014">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559" w:type="dxa"/>
          </w:tcPr>
          <w:p w:rsidR="00062014" w:rsidRPr="00062014" w:rsidRDefault="00062014" w:rsidP="00062014">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62014">
              <w:rPr>
                <w:rFonts w:ascii="Times New Roman" w:eastAsia="Times New Roman" w:hAnsi="Times New Roman" w:cs="Times New Roman"/>
                <w:szCs w:val="28"/>
                <w:lang w:eastAsia="ru-RU"/>
              </w:rPr>
              <w:t>Приобретены и установлены кресла в зрительном зале МБУК «Ериковский СДК»</w:t>
            </w:r>
          </w:p>
        </w:tc>
        <w:tc>
          <w:tcPr>
            <w:tcW w:w="1843" w:type="dxa"/>
          </w:tcPr>
          <w:p w:rsidR="00062014" w:rsidRPr="00062014" w:rsidRDefault="00062014" w:rsidP="00062014">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062014" w:rsidRPr="00062014" w:rsidTr="00085D4D">
        <w:tc>
          <w:tcPr>
            <w:tcW w:w="710" w:type="dxa"/>
          </w:tcPr>
          <w:p w:rsidR="00062014" w:rsidRPr="00062014" w:rsidRDefault="00062014" w:rsidP="00062014">
            <w:pPr>
              <w:widowControl w:val="0"/>
              <w:autoSpaceDE w:val="0"/>
              <w:autoSpaceDN w:val="0"/>
              <w:adjustRightInd w:val="0"/>
              <w:spacing w:after="0" w:line="240" w:lineRule="auto"/>
              <w:rPr>
                <w:rFonts w:ascii="Times New Roman" w:eastAsia="Times New Roman" w:hAnsi="Times New Roman" w:cs="Times New Roman"/>
                <w:lang w:eastAsia="ru-RU"/>
              </w:rPr>
            </w:pPr>
            <w:r w:rsidRPr="00062014">
              <w:rPr>
                <w:rFonts w:ascii="Times New Roman" w:eastAsia="Times New Roman" w:hAnsi="Times New Roman" w:cs="Times New Roman"/>
                <w:lang w:eastAsia="ru-RU"/>
              </w:rPr>
              <w:t>1.4</w:t>
            </w:r>
          </w:p>
        </w:tc>
        <w:tc>
          <w:tcPr>
            <w:tcW w:w="2835" w:type="dxa"/>
          </w:tcPr>
          <w:p w:rsidR="00062014" w:rsidRPr="00062014" w:rsidRDefault="00062014" w:rsidP="00062014">
            <w:pPr>
              <w:widowControl w:val="0"/>
              <w:autoSpaceDE w:val="0"/>
              <w:autoSpaceDN w:val="0"/>
              <w:adjustRightInd w:val="0"/>
              <w:spacing w:after="0" w:line="240" w:lineRule="auto"/>
              <w:rPr>
                <w:rFonts w:ascii="Times New Roman" w:eastAsia="Times New Roman" w:hAnsi="Times New Roman" w:cs="Times New Roman"/>
                <w:lang w:eastAsia="ru-RU"/>
              </w:rPr>
            </w:pPr>
            <w:r w:rsidRPr="00062014">
              <w:rPr>
                <w:rFonts w:ascii="Times New Roman" w:eastAsia="Times New Roman" w:hAnsi="Times New Roman" w:cs="Times New Roman"/>
                <w:lang w:eastAsia="ru-RU"/>
              </w:rPr>
              <w:t xml:space="preserve">Контрольное событие программы </w:t>
            </w:r>
          </w:p>
        </w:tc>
        <w:tc>
          <w:tcPr>
            <w:tcW w:w="1984" w:type="dxa"/>
          </w:tcPr>
          <w:p w:rsidR="00062014" w:rsidRPr="00062014" w:rsidRDefault="00062014" w:rsidP="00062014">
            <w:pPr>
              <w:widowControl w:val="0"/>
              <w:autoSpaceDE w:val="0"/>
              <w:autoSpaceDN w:val="0"/>
              <w:adjustRightInd w:val="0"/>
              <w:spacing w:after="0" w:line="240" w:lineRule="auto"/>
              <w:rPr>
                <w:rFonts w:ascii="Times New Roman" w:eastAsia="Times New Roman" w:hAnsi="Times New Roman" w:cs="Times New Roman"/>
                <w:lang w:eastAsia="ru-RU"/>
              </w:rPr>
            </w:pPr>
            <w:r w:rsidRPr="00062014">
              <w:rPr>
                <w:rFonts w:ascii="Times New Roman" w:eastAsia="Times New Roman" w:hAnsi="Times New Roman" w:cs="Times New Roman"/>
                <w:lang w:eastAsia="ru-RU"/>
              </w:rPr>
              <w:t xml:space="preserve">Начальник сектора по благоустройству, социальному развитию и вопросам муниципального хозяйства </w:t>
            </w:r>
          </w:p>
        </w:tc>
        <w:tc>
          <w:tcPr>
            <w:tcW w:w="1418" w:type="dxa"/>
          </w:tcPr>
          <w:p w:rsidR="00062014" w:rsidRPr="00062014" w:rsidRDefault="00062014" w:rsidP="00062014">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62014">
              <w:rPr>
                <w:rFonts w:ascii="Times New Roman" w:eastAsia="Times New Roman" w:hAnsi="Times New Roman" w:cs="Times New Roman"/>
                <w:lang w:eastAsia="ru-RU"/>
              </w:rPr>
              <w:t>Х</w:t>
            </w:r>
          </w:p>
        </w:tc>
        <w:tc>
          <w:tcPr>
            <w:tcW w:w="1701" w:type="dxa"/>
          </w:tcPr>
          <w:p w:rsidR="00062014" w:rsidRPr="00062014" w:rsidRDefault="00062014" w:rsidP="00062014">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62014">
              <w:rPr>
                <w:rFonts w:ascii="Times New Roman" w:eastAsia="Times New Roman" w:hAnsi="Times New Roman" w:cs="Times New Roman"/>
                <w:lang w:eastAsia="ru-RU"/>
              </w:rPr>
              <w:t>Х</w:t>
            </w:r>
          </w:p>
        </w:tc>
        <w:tc>
          <w:tcPr>
            <w:tcW w:w="1417" w:type="dxa"/>
          </w:tcPr>
          <w:p w:rsidR="00062014" w:rsidRPr="00062014" w:rsidRDefault="00062014" w:rsidP="00062014">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62014">
              <w:rPr>
                <w:rFonts w:ascii="Times New Roman" w:eastAsia="Times New Roman" w:hAnsi="Times New Roman" w:cs="Times New Roman"/>
                <w:lang w:eastAsia="ru-RU"/>
              </w:rPr>
              <w:t>31.12.2021</w:t>
            </w:r>
          </w:p>
        </w:tc>
        <w:tc>
          <w:tcPr>
            <w:tcW w:w="2551" w:type="dxa"/>
          </w:tcPr>
          <w:p w:rsidR="00062014" w:rsidRPr="00062014" w:rsidRDefault="00062014" w:rsidP="00062014">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62014">
              <w:rPr>
                <w:rFonts w:ascii="Times New Roman" w:eastAsia="Times New Roman" w:hAnsi="Times New Roman" w:cs="Times New Roman"/>
                <w:lang w:eastAsia="ru-RU"/>
              </w:rPr>
              <w:t>Х</w:t>
            </w:r>
          </w:p>
        </w:tc>
        <w:tc>
          <w:tcPr>
            <w:tcW w:w="1559" w:type="dxa"/>
          </w:tcPr>
          <w:p w:rsidR="00062014" w:rsidRPr="00062014" w:rsidRDefault="00062014" w:rsidP="00062014">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62014">
              <w:rPr>
                <w:rFonts w:ascii="Times New Roman" w:eastAsia="Times New Roman" w:hAnsi="Times New Roman" w:cs="Times New Roman"/>
                <w:lang w:eastAsia="ru-RU"/>
              </w:rPr>
              <w:t>Х</w:t>
            </w:r>
          </w:p>
        </w:tc>
        <w:tc>
          <w:tcPr>
            <w:tcW w:w="1843" w:type="dxa"/>
          </w:tcPr>
          <w:p w:rsidR="00062014" w:rsidRPr="00062014" w:rsidRDefault="00062014" w:rsidP="00062014">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62014">
              <w:rPr>
                <w:rFonts w:ascii="Times New Roman" w:eastAsia="Times New Roman" w:hAnsi="Times New Roman" w:cs="Times New Roman"/>
                <w:lang w:eastAsia="ru-RU"/>
              </w:rPr>
              <w:t>-</w:t>
            </w:r>
          </w:p>
        </w:tc>
      </w:tr>
    </w:tbl>
    <w:p w:rsidR="00062014" w:rsidRDefault="00062014" w:rsidP="00062014">
      <w:pPr>
        <w:spacing w:after="0" w:line="240" w:lineRule="auto"/>
        <w:rPr>
          <w:rFonts w:ascii="Times New Roman" w:eastAsia="Times New Roman" w:hAnsi="Times New Roman" w:cs="Times New Roman"/>
          <w:sz w:val="24"/>
          <w:szCs w:val="24"/>
          <w:lang w:eastAsia="ru-RU"/>
        </w:rPr>
      </w:pPr>
    </w:p>
    <w:p w:rsidR="00062014" w:rsidRDefault="00062014" w:rsidP="00062014">
      <w:pPr>
        <w:tabs>
          <w:tab w:val="left" w:pos="1997"/>
        </w:tabs>
        <w:rPr>
          <w:rFonts w:ascii="Times New Roman" w:eastAsia="Times New Roman" w:hAnsi="Times New Roman" w:cs="Times New Roman"/>
          <w:sz w:val="24"/>
          <w:szCs w:val="24"/>
          <w:lang w:eastAsia="ru-RU"/>
        </w:rPr>
        <w:sectPr w:rsidR="00062014" w:rsidSect="00085D4D">
          <w:pgSz w:w="16840" w:h="11907" w:orient="landscape"/>
          <w:pgMar w:top="1474" w:right="851" w:bottom="851" w:left="851" w:header="720" w:footer="720" w:gutter="0"/>
          <w:cols w:space="720"/>
        </w:sectPr>
      </w:pPr>
      <w:r>
        <w:rPr>
          <w:rFonts w:ascii="Times New Roman" w:eastAsia="Times New Roman" w:hAnsi="Times New Roman" w:cs="Times New Roman"/>
          <w:sz w:val="24"/>
          <w:szCs w:val="24"/>
          <w:lang w:eastAsia="ru-RU"/>
        </w:rPr>
        <w:tab/>
      </w:r>
    </w:p>
    <w:p w:rsidR="00062014" w:rsidRPr="00062014" w:rsidRDefault="00062014" w:rsidP="00062014">
      <w:pPr>
        <w:widowControl w:val="0"/>
        <w:autoSpaceDE w:val="0"/>
        <w:autoSpaceDN w:val="0"/>
        <w:adjustRightInd w:val="0"/>
        <w:spacing w:after="0" w:line="240" w:lineRule="auto"/>
        <w:jc w:val="right"/>
        <w:outlineLvl w:val="2"/>
        <w:rPr>
          <w:rFonts w:ascii="Times New Roman" w:eastAsia="Times New Roman" w:hAnsi="Times New Roman" w:cs="Times New Roman"/>
          <w:sz w:val="24"/>
          <w:szCs w:val="24"/>
          <w:lang w:eastAsia="ru-RU"/>
        </w:rPr>
      </w:pPr>
    </w:p>
    <w:p w:rsidR="00062014" w:rsidRPr="00062014" w:rsidRDefault="00062014" w:rsidP="00062014">
      <w:pPr>
        <w:spacing w:after="0" w:line="240" w:lineRule="auto"/>
        <w:jc w:val="right"/>
        <w:rPr>
          <w:rFonts w:ascii="Times New Roman" w:eastAsia="Times New Roman" w:hAnsi="Times New Roman" w:cs="Times New Roman"/>
          <w:sz w:val="20"/>
          <w:szCs w:val="20"/>
          <w:lang w:eastAsia="ru-RU"/>
        </w:rPr>
      </w:pPr>
      <w:r w:rsidRPr="00062014">
        <w:rPr>
          <w:rFonts w:ascii="Times New Roman" w:eastAsia="Times New Roman" w:hAnsi="Times New Roman" w:cs="Times New Roman"/>
          <w:sz w:val="24"/>
          <w:szCs w:val="24"/>
          <w:lang w:eastAsia="ru-RU"/>
        </w:rPr>
        <w:t>Приложение 2</w:t>
      </w:r>
    </w:p>
    <w:p w:rsidR="00062014" w:rsidRPr="00062014" w:rsidRDefault="00062014" w:rsidP="00062014">
      <w:pPr>
        <w:spacing w:after="0" w:line="240" w:lineRule="auto"/>
        <w:ind w:firstLine="720"/>
        <w:jc w:val="right"/>
        <w:rPr>
          <w:rFonts w:ascii="Times New Roman" w:eastAsia="Times New Roman" w:hAnsi="Times New Roman" w:cs="Times New Roman"/>
          <w:sz w:val="24"/>
          <w:szCs w:val="24"/>
          <w:lang w:eastAsia="ru-RU"/>
        </w:rPr>
      </w:pPr>
      <w:r w:rsidRPr="00062014">
        <w:rPr>
          <w:rFonts w:ascii="Times New Roman" w:eastAsia="Times New Roman" w:hAnsi="Times New Roman" w:cs="Times New Roman"/>
          <w:sz w:val="24"/>
          <w:szCs w:val="24"/>
          <w:lang w:eastAsia="ru-RU"/>
        </w:rPr>
        <w:t xml:space="preserve">к  отчету о реализации  </w:t>
      </w:r>
    </w:p>
    <w:p w:rsidR="00062014" w:rsidRPr="00062014" w:rsidRDefault="00062014" w:rsidP="00062014">
      <w:pPr>
        <w:spacing w:after="0" w:line="240" w:lineRule="auto"/>
        <w:ind w:firstLine="720"/>
        <w:jc w:val="right"/>
        <w:rPr>
          <w:rFonts w:ascii="Times New Roman" w:eastAsia="Times New Roman" w:hAnsi="Times New Roman" w:cs="Times New Roman"/>
          <w:sz w:val="24"/>
          <w:szCs w:val="24"/>
          <w:lang w:eastAsia="ru-RU"/>
        </w:rPr>
      </w:pPr>
      <w:r w:rsidRPr="00062014">
        <w:rPr>
          <w:rFonts w:ascii="Times New Roman" w:eastAsia="Times New Roman" w:hAnsi="Times New Roman" w:cs="Times New Roman"/>
          <w:sz w:val="24"/>
          <w:szCs w:val="24"/>
          <w:lang w:eastAsia="ru-RU"/>
        </w:rPr>
        <w:t xml:space="preserve">муниципальной программы </w:t>
      </w:r>
    </w:p>
    <w:p w:rsidR="00062014" w:rsidRPr="00062014" w:rsidRDefault="00062014" w:rsidP="00062014">
      <w:pPr>
        <w:spacing w:after="0" w:line="240" w:lineRule="auto"/>
        <w:ind w:firstLine="720"/>
        <w:jc w:val="right"/>
        <w:rPr>
          <w:rFonts w:ascii="Times New Roman" w:eastAsia="Times New Roman" w:hAnsi="Times New Roman" w:cs="Times New Roman"/>
          <w:sz w:val="24"/>
          <w:szCs w:val="24"/>
          <w:lang w:eastAsia="ru-RU"/>
        </w:rPr>
      </w:pPr>
      <w:r w:rsidRPr="00062014">
        <w:rPr>
          <w:rFonts w:ascii="Times New Roman" w:eastAsia="Times New Roman" w:hAnsi="Times New Roman" w:cs="Times New Roman"/>
          <w:sz w:val="24"/>
          <w:szCs w:val="24"/>
          <w:lang w:eastAsia="ru-RU"/>
        </w:rPr>
        <w:t xml:space="preserve">Дубовского сельского поселения </w:t>
      </w:r>
    </w:p>
    <w:p w:rsidR="00062014" w:rsidRPr="00062014" w:rsidRDefault="00062014" w:rsidP="00062014">
      <w:pPr>
        <w:spacing w:after="0" w:line="240" w:lineRule="auto"/>
        <w:ind w:firstLine="720"/>
        <w:jc w:val="right"/>
        <w:rPr>
          <w:rFonts w:ascii="Times New Roman" w:eastAsia="Times New Roman" w:hAnsi="Times New Roman" w:cs="Times New Roman"/>
          <w:color w:val="000000"/>
          <w:kern w:val="2"/>
          <w:sz w:val="24"/>
          <w:szCs w:val="24"/>
          <w:lang w:eastAsia="ru-RU"/>
        </w:rPr>
      </w:pPr>
      <w:r w:rsidRPr="00062014">
        <w:rPr>
          <w:rFonts w:ascii="Times New Roman" w:eastAsia="Times New Roman" w:hAnsi="Times New Roman" w:cs="Times New Roman"/>
          <w:bCs/>
          <w:szCs w:val="24"/>
          <w:lang w:eastAsia="ru-RU"/>
        </w:rPr>
        <w:t>«</w:t>
      </w:r>
      <w:r w:rsidRPr="00062014">
        <w:rPr>
          <w:rFonts w:ascii="Times New Roman" w:eastAsia="Times New Roman" w:hAnsi="Times New Roman" w:cs="Times New Roman"/>
          <w:sz w:val="24"/>
          <w:szCs w:val="28"/>
          <w:lang w:eastAsia="ru-RU"/>
        </w:rPr>
        <w:t>Развитие культуры и туризма</w:t>
      </w:r>
      <w:r w:rsidRPr="00062014">
        <w:rPr>
          <w:rFonts w:ascii="Times New Roman" w:eastAsia="Times New Roman" w:hAnsi="Times New Roman" w:cs="Times New Roman"/>
          <w:color w:val="000000"/>
          <w:kern w:val="2"/>
          <w:sz w:val="24"/>
          <w:szCs w:val="24"/>
          <w:lang w:eastAsia="ru-RU"/>
        </w:rPr>
        <w:t>»</w:t>
      </w:r>
    </w:p>
    <w:p w:rsidR="00062014" w:rsidRPr="00062014" w:rsidRDefault="00062014" w:rsidP="0006201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062014">
        <w:rPr>
          <w:rFonts w:ascii="Times New Roman" w:eastAsia="Times New Roman" w:hAnsi="Times New Roman" w:cs="Times New Roman"/>
          <w:sz w:val="24"/>
          <w:szCs w:val="24"/>
          <w:lang w:eastAsia="ru-RU"/>
        </w:rPr>
        <w:t xml:space="preserve"> за 2021 год.</w:t>
      </w:r>
    </w:p>
    <w:p w:rsidR="00062014" w:rsidRPr="00062014" w:rsidRDefault="00062014" w:rsidP="000620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62014" w:rsidRPr="00062014" w:rsidRDefault="00062014" w:rsidP="000620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62014">
        <w:rPr>
          <w:rFonts w:ascii="Times New Roman" w:eastAsia="Times New Roman" w:hAnsi="Times New Roman" w:cs="Times New Roman"/>
          <w:sz w:val="24"/>
          <w:szCs w:val="24"/>
          <w:lang w:eastAsia="ru-RU"/>
        </w:rPr>
        <w:t>СВЕДЕНИЯ</w:t>
      </w:r>
    </w:p>
    <w:p w:rsidR="00062014" w:rsidRPr="00062014" w:rsidRDefault="00062014" w:rsidP="000620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62014">
        <w:rPr>
          <w:rFonts w:ascii="Times New Roman" w:eastAsia="Times New Roman" w:hAnsi="Times New Roman" w:cs="Times New Roman"/>
          <w:sz w:val="24"/>
          <w:szCs w:val="24"/>
          <w:lang w:eastAsia="ru-RU"/>
        </w:rPr>
        <w:t xml:space="preserve">об использовании бюджетных ассигнований и внебюджетных средств на реализацию </w:t>
      </w:r>
    </w:p>
    <w:p w:rsidR="00062014" w:rsidRPr="00062014" w:rsidRDefault="00062014" w:rsidP="000620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62014">
        <w:rPr>
          <w:rFonts w:ascii="Times New Roman" w:eastAsia="Times New Roman" w:hAnsi="Times New Roman" w:cs="Times New Roman"/>
          <w:sz w:val="24"/>
          <w:szCs w:val="24"/>
          <w:lang w:eastAsia="ru-RU"/>
        </w:rPr>
        <w:t>муниципальной программы «Развитие культуры и туризма» за 2021 г.</w:t>
      </w:r>
    </w:p>
    <w:p w:rsidR="00062014" w:rsidRPr="00062014" w:rsidRDefault="00062014" w:rsidP="000620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W w:w="9338" w:type="dxa"/>
        <w:tblCellSpacing w:w="5" w:type="nil"/>
        <w:tblInd w:w="-67" w:type="dxa"/>
        <w:tblLayout w:type="fixed"/>
        <w:tblCellMar>
          <w:left w:w="75" w:type="dxa"/>
          <w:right w:w="75" w:type="dxa"/>
        </w:tblCellMar>
        <w:tblLook w:val="0000" w:firstRow="0" w:lastRow="0" w:firstColumn="0" w:lastColumn="0" w:noHBand="0" w:noVBand="0"/>
      </w:tblPr>
      <w:tblGrid>
        <w:gridCol w:w="1985"/>
        <w:gridCol w:w="2693"/>
        <w:gridCol w:w="1984"/>
        <w:gridCol w:w="1418"/>
        <w:gridCol w:w="1258"/>
      </w:tblGrid>
      <w:tr w:rsidR="00062014" w:rsidRPr="00062014" w:rsidTr="00085D4D">
        <w:trPr>
          <w:trHeight w:val="882"/>
          <w:tblCellSpacing w:w="5" w:type="nil"/>
        </w:trPr>
        <w:tc>
          <w:tcPr>
            <w:tcW w:w="1985" w:type="dxa"/>
            <w:vMerge w:val="restart"/>
            <w:tcBorders>
              <w:top w:val="single" w:sz="4" w:space="0" w:color="auto"/>
              <w:left w:val="single" w:sz="4" w:space="0" w:color="auto"/>
              <w:right w:val="single" w:sz="4" w:space="0" w:color="auto"/>
            </w:tcBorders>
          </w:tcPr>
          <w:p w:rsidR="00062014" w:rsidRPr="00062014" w:rsidRDefault="00062014" w:rsidP="000620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62014">
              <w:rPr>
                <w:rFonts w:ascii="Times New Roman" w:eastAsia="Times New Roman" w:hAnsi="Times New Roman" w:cs="Times New Roman"/>
                <w:sz w:val="24"/>
                <w:szCs w:val="24"/>
                <w:lang w:eastAsia="ru-RU"/>
              </w:rPr>
              <w:t>Наименование муниципальной программы, подпрограммы, основного мероприятия</w:t>
            </w:r>
          </w:p>
        </w:tc>
        <w:tc>
          <w:tcPr>
            <w:tcW w:w="2693" w:type="dxa"/>
            <w:vMerge w:val="restart"/>
            <w:tcBorders>
              <w:top w:val="single" w:sz="4" w:space="0" w:color="auto"/>
              <w:left w:val="single" w:sz="4" w:space="0" w:color="auto"/>
              <w:right w:val="single" w:sz="4" w:space="0" w:color="auto"/>
            </w:tcBorders>
          </w:tcPr>
          <w:p w:rsidR="00062014" w:rsidRPr="00062014" w:rsidRDefault="00062014" w:rsidP="000620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62014">
              <w:rPr>
                <w:rFonts w:ascii="Times New Roman" w:eastAsia="Times New Roman" w:hAnsi="Times New Roman" w:cs="Times New Roman"/>
                <w:sz w:val="24"/>
                <w:szCs w:val="24"/>
                <w:lang w:eastAsia="ru-RU"/>
              </w:rPr>
              <w:t>Источники финансирования</w:t>
            </w:r>
          </w:p>
        </w:tc>
        <w:tc>
          <w:tcPr>
            <w:tcW w:w="3402" w:type="dxa"/>
            <w:gridSpan w:val="2"/>
            <w:tcBorders>
              <w:top w:val="single" w:sz="4" w:space="0" w:color="auto"/>
              <w:left w:val="single" w:sz="4" w:space="0" w:color="auto"/>
              <w:bottom w:val="single" w:sz="4" w:space="0" w:color="auto"/>
              <w:right w:val="single" w:sz="4" w:space="0" w:color="auto"/>
            </w:tcBorders>
          </w:tcPr>
          <w:p w:rsidR="00062014" w:rsidRPr="00062014" w:rsidRDefault="00062014" w:rsidP="000620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62014">
              <w:rPr>
                <w:rFonts w:ascii="Times New Roman" w:eastAsia="Times New Roman" w:hAnsi="Times New Roman" w:cs="Times New Roman"/>
                <w:sz w:val="24"/>
                <w:szCs w:val="24"/>
                <w:lang w:eastAsia="ru-RU"/>
              </w:rPr>
              <w:t xml:space="preserve">Объем   </w:t>
            </w:r>
            <w:r w:rsidRPr="00062014">
              <w:rPr>
                <w:rFonts w:ascii="Times New Roman" w:eastAsia="Times New Roman" w:hAnsi="Times New Roman" w:cs="Times New Roman"/>
                <w:sz w:val="24"/>
                <w:szCs w:val="24"/>
                <w:lang w:eastAsia="ru-RU"/>
              </w:rPr>
              <w:br/>
              <w:t xml:space="preserve">расходов (тыс. руб.), предусмотренных </w:t>
            </w:r>
          </w:p>
        </w:tc>
        <w:tc>
          <w:tcPr>
            <w:tcW w:w="1258" w:type="dxa"/>
            <w:vMerge w:val="restart"/>
            <w:tcBorders>
              <w:top w:val="single" w:sz="4" w:space="0" w:color="auto"/>
              <w:left w:val="single" w:sz="4" w:space="0" w:color="auto"/>
              <w:right w:val="single" w:sz="4" w:space="0" w:color="auto"/>
            </w:tcBorders>
          </w:tcPr>
          <w:p w:rsidR="00062014" w:rsidRPr="00062014" w:rsidRDefault="00062014" w:rsidP="000620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62014">
              <w:rPr>
                <w:rFonts w:ascii="Times New Roman" w:eastAsia="Times New Roman" w:hAnsi="Times New Roman" w:cs="Times New Roman"/>
                <w:sz w:val="24"/>
                <w:szCs w:val="24"/>
                <w:lang w:eastAsia="ru-RU"/>
              </w:rPr>
              <w:t xml:space="preserve">Фактические </w:t>
            </w:r>
            <w:r w:rsidRPr="00062014">
              <w:rPr>
                <w:rFonts w:ascii="Times New Roman" w:eastAsia="Times New Roman" w:hAnsi="Times New Roman" w:cs="Times New Roman"/>
                <w:sz w:val="24"/>
                <w:szCs w:val="24"/>
                <w:lang w:eastAsia="ru-RU"/>
              </w:rPr>
              <w:br/>
              <w:t xml:space="preserve">расходы (тыс. руб.) </w:t>
            </w:r>
          </w:p>
        </w:tc>
      </w:tr>
      <w:tr w:rsidR="00062014" w:rsidRPr="00062014" w:rsidTr="00085D4D">
        <w:trPr>
          <w:trHeight w:val="852"/>
          <w:tblCellSpacing w:w="5" w:type="nil"/>
        </w:trPr>
        <w:tc>
          <w:tcPr>
            <w:tcW w:w="1985" w:type="dxa"/>
            <w:vMerge/>
            <w:tcBorders>
              <w:left w:val="single" w:sz="4" w:space="0" w:color="auto"/>
              <w:bottom w:val="single" w:sz="4" w:space="0" w:color="auto"/>
              <w:right w:val="single" w:sz="4" w:space="0" w:color="auto"/>
            </w:tcBorders>
          </w:tcPr>
          <w:p w:rsidR="00062014" w:rsidRPr="00062014" w:rsidRDefault="00062014" w:rsidP="000620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693" w:type="dxa"/>
            <w:vMerge/>
            <w:tcBorders>
              <w:left w:val="single" w:sz="4" w:space="0" w:color="auto"/>
              <w:bottom w:val="single" w:sz="4" w:space="0" w:color="auto"/>
              <w:right w:val="single" w:sz="4" w:space="0" w:color="auto"/>
            </w:tcBorders>
          </w:tcPr>
          <w:p w:rsidR="00062014" w:rsidRPr="00062014" w:rsidRDefault="00062014" w:rsidP="000620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062014" w:rsidRPr="00062014" w:rsidRDefault="00062014" w:rsidP="000620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62014">
              <w:rPr>
                <w:rFonts w:ascii="Times New Roman" w:eastAsia="Times New Roman" w:hAnsi="Times New Roman" w:cs="Times New Roman"/>
                <w:sz w:val="24"/>
                <w:szCs w:val="24"/>
                <w:lang w:eastAsia="ru-RU"/>
              </w:rPr>
              <w:t>муниципальной программой</w:t>
            </w:r>
          </w:p>
        </w:tc>
        <w:tc>
          <w:tcPr>
            <w:tcW w:w="1418" w:type="dxa"/>
            <w:tcBorders>
              <w:top w:val="single" w:sz="4" w:space="0" w:color="auto"/>
              <w:left w:val="single" w:sz="4" w:space="0" w:color="auto"/>
              <w:bottom w:val="single" w:sz="4" w:space="0" w:color="auto"/>
              <w:right w:val="single" w:sz="4" w:space="0" w:color="auto"/>
            </w:tcBorders>
          </w:tcPr>
          <w:p w:rsidR="00062014" w:rsidRPr="00062014" w:rsidRDefault="00062014" w:rsidP="000620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62014">
              <w:rPr>
                <w:rFonts w:ascii="Times New Roman" w:eastAsia="Times New Roman" w:hAnsi="Times New Roman" w:cs="Times New Roman"/>
                <w:sz w:val="24"/>
                <w:szCs w:val="24"/>
                <w:lang w:eastAsia="ru-RU"/>
              </w:rPr>
              <w:t>сводной бюджетной росписью</w:t>
            </w:r>
          </w:p>
        </w:tc>
        <w:tc>
          <w:tcPr>
            <w:tcW w:w="1258" w:type="dxa"/>
            <w:vMerge/>
            <w:tcBorders>
              <w:left w:val="single" w:sz="4" w:space="0" w:color="auto"/>
              <w:bottom w:val="single" w:sz="4" w:space="0" w:color="auto"/>
              <w:right w:val="single" w:sz="4" w:space="0" w:color="auto"/>
            </w:tcBorders>
          </w:tcPr>
          <w:p w:rsidR="00062014" w:rsidRPr="00062014" w:rsidRDefault="00062014" w:rsidP="000620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62014" w:rsidRPr="00062014" w:rsidTr="00085D4D">
        <w:trPr>
          <w:tblCellSpacing w:w="5" w:type="nil"/>
        </w:trPr>
        <w:tc>
          <w:tcPr>
            <w:tcW w:w="1985" w:type="dxa"/>
            <w:tcBorders>
              <w:left w:val="single" w:sz="4" w:space="0" w:color="auto"/>
              <w:bottom w:val="single" w:sz="4" w:space="0" w:color="auto"/>
              <w:right w:val="single" w:sz="4" w:space="0" w:color="auto"/>
            </w:tcBorders>
          </w:tcPr>
          <w:p w:rsidR="00062014" w:rsidRPr="00062014" w:rsidRDefault="00062014" w:rsidP="000620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62014">
              <w:rPr>
                <w:rFonts w:ascii="Times New Roman" w:eastAsia="Times New Roman" w:hAnsi="Times New Roman" w:cs="Times New Roman"/>
                <w:sz w:val="24"/>
                <w:szCs w:val="24"/>
                <w:lang w:eastAsia="ru-RU"/>
              </w:rPr>
              <w:t>1</w:t>
            </w:r>
          </w:p>
        </w:tc>
        <w:tc>
          <w:tcPr>
            <w:tcW w:w="2693" w:type="dxa"/>
            <w:tcBorders>
              <w:left w:val="single" w:sz="4" w:space="0" w:color="auto"/>
              <w:bottom w:val="single" w:sz="4" w:space="0" w:color="auto"/>
              <w:right w:val="single" w:sz="4" w:space="0" w:color="auto"/>
            </w:tcBorders>
          </w:tcPr>
          <w:p w:rsidR="00062014" w:rsidRPr="00062014" w:rsidRDefault="00062014" w:rsidP="000620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62014">
              <w:rPr>
                <w:rFonts w:ascii="Times New Roman" w:eastAsia="Times New Roman" w:hAnsi="Times New Roman" w:cs="Times New Roman"/>
                <w:sz w:val="24"/>
                <w:szCs w:val="24"/>
                <w:lang w:eastAsia="ru-RU"/>
              </w:rPr>
              <w:t>2</w:t>
            </w:r>
          </w:p>
        </w:tc>
        <w:tc>
          <w:tcPr>
            <w:tcW w:w="1984" w:type="dxa"/>
            <w:tcBorders>
              <w:left w:val="single" w:sz="4" w:space="0" w:color="auto"/>
              <w:bottom w:val="single" w:sz="4" w:space="0" w:color="auto"/>
              <w:right w:val="single" w:sz="4" w:space="0" w:color="auto"/>
            </w:tcBorders>
          </w:tcPr>
          <w:p w:rsidR="00062014" w:rsidRPr="00062014" w:rsidRDefault="00062014" w:rsidP="000620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62014">
              <w:rPr>
                <w:rFonts w:ascii="Times New Roman" w:eastAsia="Times New Roman" w:hAnsi="Times New Roman" w:cs="Times New Roman"/>
                <w:sz w:val="24"/>
                <w:szCs w:val="24"/>
                <w:lang w:eastAsia="ru-RU"/>
              </w:rPr>
              <w:t>3</w:t>
            </w:r>
          </w:p>
        </w:tc>
        <w:tc>
          <w:tcPr>
            <w:tcW w:w="1418" w:type="dxa"/>
            <w:tcBorders>
              <w:left w:val="single" w:sz="4" w:space="0" w:color="auto"/>
              <w:bottom w:val="single" w:sz="4" w:space="0" w:color="auto"/>
              <w:right w:val="single" w:sz="4" w:space="0" w:color="auto"/>
            </w:tcBorders>
          </w:tcPr>
          <w:p w:rsidR="00062014" w:rsidRPr="00062014" w:rsidRDefault="00062014" w:rsidP="000620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62014">
              <w:rPr>
                <w:rFonts w:ascii="Times New Roman" w:eastAsia="Times New Roman" w:hAnsi="Times New Roman" w:cs="Times New Roman"/>
                <w:sz w:val="24"/>
                <w:szCs w:val="24"/>
                <w:lang w:eastAsia="ru-RU"/>
              </w:rPr>
              <w:t>4</w:t>
            </w:r>
          </w:p>
        </w:tc>
        <w:tc>
          <w:tcPr>
            <w:tcW w:w="1258" w:type="dxa"/>
            <w:tcBorders>
              <w:left w:val="single" w:sz="4" w:space="0" w:color="auto"/>
              <w:bottom w:val="single" w:sz="4" w:space="0" w:color="auto"/>
              <w:right w:val="single" w:sz="4" w:space="0" w:color="auto"/>
            </w:tcBorders>
          </w:tcPr>
          <w:p w:rsidR="00062014" w:rsidRPr="00062014" w:rsidRDefault="00062014" w:rsidP="000620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62014">
              <w:rPr>
                <w:rFonts w:ascii="Times New Roman" w:eastAsia="Times New Roman" w:hAnsi="Times New Roman" w:cs="Times New Roman"/>
                <w:sz w:val="24"/>
                <w:szCs w:val="24"/>
                <w:lang w:eastAsia="ru-RU"/>
              </w:rPr>
              <w:t>5</w:t>
            </w:r>
          </w:p>
        </w:tc>
      </w:tr>
      <w:tr w:rsidR="00062014" w:rsidRPr="00062014" w:rsidTr="00085D4D">
        <w:trPr>
          <w:trHeight w:val="320"/>
          <w:tblCellSpacing w:w="5" w:type="nil"/>
        </w:trPr>
        <w:tc>
          <w:tcPr>
            <w:tcW w:w="1985" w:type="dxa"/>
            <w:vMerge w:val="restart"/>
            <w:tcBorders>
              <w:left w:val="single" w:sz="4" w:space="0" w:color="auto"/>
              <w:right w:val="single" w:sz="4" w:space="0" w:color="auto"/>
            </w:tcBorders>
          </w:tcPr>
          <w:p w:rsidR="00062014" w:rsidRPr="00062014" w:rsidRDefault="00062014" w:rsidP="00062014">
            <w:pPr>
              <w:spacing w:after="0" w:line="240" w:lineRule="auto"/>
              <w:rPr>
                <w:rFonts w:ascii="Times New Roman" w:eastAsia="Times New Roman" w:hAnsi="Times New Roman" w:cs="Times New Roman"/>
                <w:sz w:val="24"/>
                <w:szCs w:val="24"/>
                <w:lang w:eastAsia="ru-RU"/>
              </w:rPr>
            </w:pPr>
            <w:r w:rsidRPr="00062014">
              <w:rPr>
                <w:rFonts w:ascii="Times New Roman" w:eastAsia="Times New Roman" w:hAnsi="Times New Roman" w:cs="Times New Roman"/>
                <w:sz w:val="24"/>
                <w:szCs w:val="24"/>
                <w:lang w:eastAsia="ru-RU"/>
              </w:rPr>
              <w:t>Муниципальная</w:t>
            </w:r>
            <w:r w:rsidRPr="00062014">
              <w:rPr>
                <w:rFonts w:ascii="Times New Roman" w:eastAsia="Times New Roman" w:hAnsi="Times New Roman" w:cs="Times New Roman"/>
                <w:sz w:val="24"/>
                <w:szCs w:val="24"/>
                <w:lang w:eastAsia="ru-RU"/>
              </w:rPr>
              <w:br/>
              <w:t xml:space="preserve">программа      </w:t>
            </w:r>
          </w:p>
          <w:p w:rsidR="00062014" w:rsidRPr="00062014" w:rsidRDefault="00062014" w:rsidP="000620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62014">
              <w:rPr>
                <w:rFonts w:ascii="Times New Roman" w:eastAsia="Times New Roman" w:hAnsi="Times New Roman" w:cs="Times New Roman"/>
                <w:sz w:val="24"/>
                <w:szCs w:val="24"/>
                <w:lang w:eastAsia="ru-RU"/>
              </w:rPr>
              <w:t>Развитие культуры и туризма</w:t>
            </w:r>
          </w:p>
        </w:tc>
        <w:tc>
          <w:tcPr>
            <w:tcW w:w="2693" w:type="dxa"/>
            <w:tcBorders>
              <w:left w:val="single" w:sz="4" w:space="0" w:color="auto"/>
              <w:bottom w:val="single" w:sz="4" w:space="0" w:color="auto"/>
              <w:right w:val="single" w:sz="4" w:space="0" w:color="auto"/>
            </w:tcBorders>
          </w:tcPr>
          <w:p w:rsidR="00062014" w:rsidRPr="00062014" w:rsidRDefault="00062014" w:rsidP="00062014">
            <w:pPr>
              <w:spacing w:after="0" w:line="240" w:lineRule="auto"/>
              <w:rPr>
                <w:rFonts w:ascii="Times New Roman" w:eastAsia="Times New Roman" w:hAnsi="Times New Roman" w:cs="Times New Roman"/>
                <w:color w:val="000000"/>
                <w:sz w:val="24"/>
                <w:szCs w:val="24"/>
                <w:lang w:eastAsia="ru-RU"/>
              </w:rPr>
            </w:pPr>
            <w:r w:rsidRPr="00062014">
              <w:rPr>
                <w:rFonts w:ascii="Times New Roman" w:eastAsia="Times New Roman" w:hAnsi="Times New Roman" w:cs="Times New Roman"/>
                <w:color w:val="000000"/>
                <w:sz w:val="24"/>
                <w:szCs w:val="24"/>
                <w:lang w:eastAsia="ru-RU"/>
              </w:rPr>
              <w:t>Всего</w:t>
            </w:r>
          </w:p>
        </w:tc>
        <w:tc>
          <w:tcPr>
            <w:tcW w:w="1984" w:type="dxa"/>
            <w:tcBorders>
              <w:left w:val="single" w:sz="4" w:space="0" w:color="auto"/>
              <w:bottom w:val="single" w:sz="4" w:space="0" w:color="auto"/>
              <w:right w:val="single" w:sz="4" w:space="0" w:color="auto"/>
            </w:tcBorders>
          </w:tcPr>
          <w:p w:rsidR="00062014" w:rsidRPr="00062014" w:rsidRDefault="00062014" w:rsidP="00062014">
            <w:pPr>
              <w:spacing w:after="0" w:line="240" w:lineRule="auto"/>
              <w:jc w:val="center"/>
              <w:rPr>
                <w:rFonts w:ascii="Times New Roman" w:eastAsia="Times New Roman" w:hAnsi="Times New Roman" w:cs="Times New Roman"/>
                <w:sz w:val="24"/>
                <w:szCs w:val="24"/>
                <w:lang w:eastAsia="ru-RU"/>
              </w:rPr>
            </w:pPr>
            <w:r w:rsidRPr="00062014">
              <w:rPr>
                <w:rFonts w:ascii="Times New Roman" w:eastAsia="Times New Roman" w:hAnsi="Times New Roman" w:cs="Times New Roman"/>
                <w:sz w:val="24"/>
                <w:szCs w:val="24"/>
                <w:lang w:eastAsia="ru-RU"/>
              </w:rPr>
              <w:t>5 456,3</w:t>
            </w:r>
          </w:p>
        </w:tc>
        <w:tc>
          <w:tcPr>
            <w:tcW w:w="1418" w:type="dxa"/>
            <w:tcBorders>
              <w:left w:val="single" w:sz="4" w:space="0" w:color="auto"/>
              <w:bottom w:val="single" w:sz="4" w:space="0" w:color="auto"/>
              <w:right w:val="single" w:sz="4" w:space="0" w:color="auto"/>
            </w:tcBorders>
          </w:tcPr>
          <w:p w:rsidR="00062014" w:rsidRPr="00062014" w:rsidRDefault="00062014" w:rsidP="00062014">
            <w:pPr>
              <w:spacing w:after="0" w:line="240" w:lineRule="auto"/>
              <w:jc w:val="center"/>
              <w:rPr>
                <w:rFonts w:ascii="Times New Roman" w:eastAsia="Times New Roman" w:hAnsi="Times New Roman" w:cs="Times New Roman"/>
                <w:sz w:val="24"/>
                <w:szCs w:val="24"/>
                <w:lang w:eastAsia="ru-RU"/>
              </w:rPr>
            </w:pPr>
            <w:r w:rsidRPr="00062014">
              <w:rPr>
                <w:rFonts w:ascii="Times New Roman" w:eastAsia="Times New Roman" w:hAnsi="Times New Roman" w:cs="Times New Roman"/>
                <w:sz w:val="24"/>
                <w:szCs w:val="24"/>
                <w:lang w:eastAsia="ru-RU"/>
              </w:rPr>
              <w:t>5 449,8</w:t>
            </w:r>
          </w:p>
        </w:tc>
        <w:tc>
          <w:tcPr>
            <w:tcW w:w="1258" w:type="dxa"/>
            <w:tcBorders>
              <w:left w:val="single" w:sz="4" w:space="0" w:color="auto"/>
              <w:bottom w:val="single" w:sz="4" w:space="0" w:color="auto"/>
              <w:right w:val="single" w:sz="4" w:space="0" w:color="auto"/>
            </w:tcBorders>
          </w:tcPr>
          <w:p w:rsidR="00062014" w:rsidRPr="00062014" w:rsidRDefault="00062014" w:rsidP="00062014">
            <w:pPr>
              <w:spacing w:after="0" w:line="240" w:lineRule="auto"/>
              <w:jc w:val="center"/>
              <w:rPr>
                <w:rFonts w:ascii="Times New Roman" w:eastAsia="Times New Roman" w:hAnsi="Times New Roman" w:cs="Times New Roman"/>
                <w:sz w:val="24"/>
                <w:szCs w:val="24"/>
                <w:lang w:eastAsia="ru-RU"/>
              </w:rPr>
            </w:pPr>
            <w:r w:rsidRPr="00062014">
              <w:rPr>
                <w:rFonts w:ascii="Times New Roman" w:eastAsia="Times New Roman" w:hAnsi="Times New Roman" w:cs="Times New Roman"/>
                <w:sz w:val="24"/>
                <w:szCs w:val="24"/>
                <w:lang w:eastAsia="ru-RU"/>
              </w:rPr>
              <w:t>5 367,0</w:t>
            </w:r>
          </w:p>
        </w:tc>
      </w:tr>
      <w:tr w:rsidR="00062014" w:rsidRPr="00062014" w:rsidTr="00085D4D">
        <w:trPr>
          <w:trHeight w:val="320"/>
          <w:tblCellSpacing w:w="5" w:type="nil"/>
        </w:trPr>
        <w:tc>
          <w:tcPr>
            <w:tcW w:w="1985" w:type="dxa"/>
            <w:vMerge/>
            <w:tcBorders>
              <w:left w:val="single" w:sz="4" w:space="0" w:color="auto"/>
              <w:right w:val="single" w:sz="4" w:space="0" w:color="auto"/>
            </w:tcBorders>
          </w:tcPr>
          <w:p w:rsidR="00062014" w:rsidRPr="00062014" w:rsidRDefault="00062014" w:rsidP="00062014">
            <w:pPr>
              <w:spacing w:after="0" w:line="240" w:lineRule="auto"/>
              <w:rPr>
                <w:rFonts w:ascii="Times New Roman" w:eastAsia="Times New Roman" w:hAnsi="Times New Roman" w:cs="Times New Roman"/>
                <w:sz w:val="24"/>
                <w:szCs w:val="24"/>
                <w:lang w:eastAsia="ru-RU"/>
              </w:rPr>
            </w:pPr>
          </w:p>
        </w:tc>
        <w:tc>
          <w:tcPr>
            <w:tcW w:w="2693" w:type="dxa"/>
            <w:tcBorders>
              <w:left w:val="single" w:sz="4" w:space="0" w:color="auto"/>
              <w:bottom w:val="single" w:sz="4" w:space="0" w:color="auto"/>
              <w:right w:val="single" w:sz="4" w:space="0" w:color="auto"/>
            </w:tcBorders>
          </w:tcPr>
          <w:p w:rsidR="00062014" w:rsidRPr="00062014" w:rsidRDefault="00062014" w:rsidP="00062014">
            <w:pPr>
              <w:spacing w:after="0" w:line="240" w:lineRule="auto"/>
              <w:rPr>
                <w:rFonts w:ascii="Times New Roman" w:eastAsia="Times New Roman" w:hAnsi="Times New Roman" w:cs="Times New Roman"/>
                <w:color w:val="000000"/>
                <w:sz w:val="24"/>
                <w:szCs w:val="24"/>
                <w:lang w:eastAsia="ru-RU"/>
              </w:rPr>
            </w:pPr>
            <w:r w:rsidRPr="00062014">
              <w:rPr>
                <w:rFonts w:ascii="Times New Roman" w:eastAsia="Times New Roman" w:hAnsi="Times New Roman" w:cs="Times New Roman"/>
                <w:color w:val="000000"/>
                <w:sz w:val="24"/>
                <w:szCs w:val="24"/>
                <w:lang w:eastAsia="ru-RU"/>
              </w:rPr>
              <w:t>местный бюджет</w:t>
            </w:r>
          </w:p>
        </w:tc>
        <w:tc>
          <w:tcPr>
            <w:tcW w:w="1984" w:type="dxa"/>
            <w:tcBorders>
              <w:left w:val="single" w:sz="4" w:space="0" w:color="auto"/>
              <w:bottom w:val="single" w:sz="4" w:space="0" w:color="auto"/>
              <w:right w:val="single" w:sz="4" w:space="0" w:color="auto"/>
            </w:tcBorders>
          </w:tcPr>
          <w:p w:rsidR="00062014" w:rsidRPr="00062014" w:rsidRDefault="00062014" w:rsidP="00062014">
            <w:pPr>
              <w:spacing w:after="0" w:line="240" w:lineRule="auto"/>
              <w:jc w:val="center"/>
              <w:rPr>
                <w:rFonts w:ascii="Times New Roman" w:eastAsia="Times New Roman" w:hAnsi="Times New Roman" w:cs="Times New Roman"/>
                <w:sz w:val="24"/>
                <w:szCs w:val="24"/>
                <w:lang w:eastAsia="ru-RU"/>
              </w:rPr>
            </w:pPr>
            <w:r w:rsidRPr="00062014">
              <w:rPr>
                <w:rFonts w:ascii="Times New Roman" w:eastAsia="Times New Roman" w:hAnsi="Times New Roman" w:cs="Times New Roman"/>
                <w:sz w:val="24"/>
                <w:szCs w:val="24"/>
                <w:lang w:eastAsia="ru-RU"/>
              </w:rPr>
              <w:t>2 145,8</w:t>
            </w:r>
          </w:p>
        </w:tc>
        <w:tc>
          <w:tcPr>
            <w:tcW w:w="1418" w:type="dxa"/>
            <w:tcBorders>
              <w:left w:val="single" w:sz="4" w:space="0" w:color="auto"/>
              <w:bottom w:val="single" w:sz="4" w:space="0" w:color="auto"/>
              <w:right w:val="single" w:sz="4" w:space="0" w:color="auto"/>
            </w:tcBorders>
          </w:tcPr>
          <w:p w:rsidR="00062014" w:rsidRPr="00062014" w:rsidRDefault="00062014" w:rsidP="00062014">
            <w:pPr>
              <w:spacing w:after="0" w:line="240" w:lineRule="auto"/>
              <w:jc w:val="center"/>
              <w:rPr>
                <w:rFonts w:ascii="Times New Roman" w:eastAsia="Times New Roman" w:hAnsi="Times New Roman" w:cs="Times New Roman"/>
                <w:sz w:val="24"/>
                <w:szCs w:val="24"/>
                <w:lang w:eastAsia="ru-RU"/>
              </w:rPr>
            </w:pPr>
            <w:r w:rsidRPr="00062014">
              <w:rPr>
                <w:rFonts w:ascii="Times New Roman" w:eastAsia="Times New Roman" w:hAnsi="Times New Roman" w:cs="Times New Roman"/>
                <w:sz w:val="24"/>
                <w:szCs w:val="24"/>
                <w:lang w:eastAsia="ru-RU"/>
              </w:rPr>
              <w:t>2 145,8</w:t>
            </w:r>
          </w:p>
        </w:tc>
        <w:tc>
          <w:tcPr>
            <w:tcW w:w="1258" w:type="dxa"/>
            <w:tcBorders>
              <w:left w:val="single" w:sz="4" w:space="0" w:color="auto"/>
              <w:bottom w:val="single" w:sz="4" w:space="0" w:color="auto"/>
              <w:right w:val="single" w:sz="4" w:space="0" w:color="auto"/>
            </w:tcBorders>
          </w:tcPr>
          <w:p w:rsidR="00062014" w:rsidRPr="00062014" w:rsidRDefault="00062014" w:rsidP="00062014">
            <w:pPr>
              <w:spacing w:after="0" w:line="240" w:lineRule="auto"/>
              <w:jc w:val="center"/>
              <w:rPr>
                <w:rFonts w:ascii="Times New Roman" w:eastAsia="Times New Roman" w:hAnsi="Times New Roman" w:cs="Times New Roman"/>
                <w:sz w:val="24"/>
                <w:szCs w:val="24"/>
                <w:lang w:eastAsia="ru-RU"/>
              </w:rPr>
            </w:pPr>
            <w:r w:rsidRPr="00062014">
              <w:rPr>
                <w:rFonts w:ascii="Times New Roman" w:eastAsia="Times New Roman" w:hAnsi="Times New Roman" w:cs="Times New Roman"/>
                <w:sz w:val="24"/>
                <w:szCs w:val="24"/>
                <w:lang w:eastAsia="ru-RU"/>
              </w:rPr>
              <w:t>2 056,7</w:t>
            </w:r>
          </w:p>
        </w:tc>
      </w:tr>
      <w:tr w:rsidR="00062014" w:rsidRPr="00062014" w:rsidTr="00085D4D">
        <w:trPr>
          <w:trHeight w:val="309"/>
          <w:tblCellSpacing w:w="5" w:type="nil"/>
        </w:trPr>
        <w:tc>
          <w:tcPr>
            <w:tcW w:w="1985" w:type="dxa"/>
            <w:vMerge/>
            <w:tcBorders>
              <w:left w:val="single" w:sz="4" w:space="0" w:color="auto"/>
              <w:right w:val="single" w:sz="4" w:space="0" w:color="auto"/>
            </w:tcBorders>
          </w:tcPr>
          <w:p w:rsidR="00062014" w:rsidRPr="00062014" w:rsidRDefault="00062014" w:rsidP="00062014">
            <w:pPr>
              <w:spacing w:after="0" w:line="240" w:lineRule="auto"/>
              <w:rPr>
                <w:rFonts w:ascii="Times New Roman" w:eastAsia="Times New Roman" w:hAnsi="Times New Roman" w:cs="Times New Roman"/>
                <w:sz w:val="24"/>
                <w:szCs w:val="24"/>
                <w:lang w:eastAsia="ru-RU"/>
              </w:rPr>
            </w:pPr>
          </w:p>
        </w:tc>
        <w:tc>
          <w:tcPr>
            <w:tcW w:w="2693" w:type="dxa"/>
            <w:tcBorders>
              <w:left w:val="single" w:sz="4" w:space="0" w:color="auto"/>
              <w:bottom w:val="single" w:sz="4" w:space="0" w:color="auto"/>
              <w:right w:val="single" w:sz="4" w:space="0" w:color="auto"/>
            </w:tcBorders>
          </w:tcPr>
          <w:p w:rsidR="00062014" w:rsidRPr="00062014" w:rsidRDefault="00062014" w:rsidP="00062014">
            <w:pPr>
              <w:spacing w:after="0" w:line="240" w:lineRule="auto"/>
              <w:rPr>
                <w:rFonts w:ascii="Times New Roman" w:eastAsia="Times New Roman" w:hAnsi="Times New Roman" w:cs="Times New Roman"/>
                <w:bCs/>
                <w:color w:val="000000"/>
                <w:sz w:val="24"/>
                <w:szCs w:val="24"/>
                <w:lang w:eastAsia="ru-RU"/>
              </w:rPr>
            </w:pPr>
            <w:r w:rsidRPr="00062014">
              <w:rPr>
                <w:rFonts w:ascii="Times New Roman" w:eastAsia="Times New Roman" w:hAnsi="Times New Roman" w:cs="Times New Roman"/>
                <w:bCs/>
                <w:color w:val="000000"/>
                <w:sz w:val="24"/>
                <w:szCs w:val="24"/>
                <w:lang w:eastAsia="ru-RU"/>
              </w:rPr>
              <w:t>безвозмездные поступления в местный бюджет, &lt;2&gt;</w:t>
            </w:r>
          </w:p>
        </w:tc>
        <w:tc>
          <w:tcPr>
            <w:tcW w:w="1984" w:type="dxa"/>
            <w:tcBorders>
              <w:left w:val="single" w:sz="4" w:space="0" w:color="auto"/>
              <w:bottom w:val="single" w:sz="4" w:space="0" w:color="auto"/>
              <w:right w:val="single" w:sz="4" w:space="0" w:color="auto"/>
            </w:tcBorders>
          </w:tcPr>
          <w:p w:rsidR="00062014" w:rsidRPr="00062014" w:rsidRDefault="00062014" w:rsidP="00062014">
            <w:pPr>
              <w:spacing w:after="0" w:line="240" w:lineRule="auto"/>
              <w:jc w:val="center"/>
              <w:rPr>
                <w:rFonts w:ascii="Times New Roman" w:eastAsia="Times New Roman" w:hAnsi="Times New Roman" w:cs="Times New Roman"/>
                <w:sz w:val="24"/>
                <w:szCs w:val="24"/>
                <w:lang w:eastAsia="ru-RU"/>
              </w:rPr>
            </w:pPr>
            <w:r w:rsidRPr="00062014">
              <w:rPr>
                <w:rFonts w:ascii="Times New Roman" w:eastAsia="Times New Roman" w:hAnsi="Times New Roman" w:cs="Times New Roman"/>
                <w:sz w:val="24"/>
                <w:szCs w:val="24"/>
                <w:lang w:eastAsia="ru-RU"/>
              </w:rPr>
              <w:t>3 304,0</w:t>
            </w:r>
          </w:p>
        </w:tc>
        <w:tc>
          <w:tcPr>
            <w:tcW w:w="1418" w:type="dxa"/>
            <w:tcBorders>
              <w:left w:val="single" w:sz="4" w:space="0" w:color="auto"/>
              <w:bottom w:val="single" w:sz="4" w:space="0" w:color="auto"/>
              <w:right w:val="single" w:sz="4" w:space="0" w:color="auto"/>
            </w:tcBorders>
          </w:tcPr>
          <w:p w:rsidR="00062014" w:rsidRPr="00062014" w:rsidRDefault="00062014" w:rsidP="00062014">
            <w:pPr>
              <w:spacing w:after="0" w:line="240" w:lineRule="auto"/>
              <w:jc w:val="center"/>
              <w:rPr>
                <w:rFonts w:ascii="Times New Roman" w:eastAsia="Times New Roman" w:hAnsi="Times New Roman" w:cs="Times New Roman"/>
                <w:sz w:val="24"/>
                <w:szCs w:val="24"/>
                <w:lang w:eastAsia="ru-RU"/>
              </w:rPr>
            </w:pPr>
            <w:r w:rsidRPr="00062014">
              <w:rPr>
                <w:rFonts w:ascii="Times New Roman" w:eastAsia="Times New Roman" w:hAnsi="Times New Roman" w:cs="Times New Roman"/>
                <w:sz w:val="24"/>
                <w:szCs w:val="24"/>
                <w:lang w:eastAsia="ru-RU"/>
              </w:rPr>
              <w:t>3 304,0</w:t>
            </w:r>
          </w:p>
        </w:tc>
        <w:tc>
          <w:tcPr>
            <w:tcW w:w="1258" w:type="dxa"/>
            <w:tcBorders>
              <w:left w:val="single" w:sz="4" w:space="0" w:color="auto"/>
              <w:bottom w:val="single" w:sz="4" w:space="0" w:color="auto"/>
              <w:right w:val="single" w:sz="4" w:space="0" w:color="auto"/>
            </w:tcBorders>
          </w:tcPr>
          <w:p w:rsidR="00062014" w:rsidRPr="00062014" w:rsidRDefault="00062014" w:rsidP="00062014">
            <w:pPr>
              <w:spacing w:after="0" w:line="240" w:lineRule="auto"/>
              <w:jc w:val="center"/>
              <w:rPr>
                <w:rFonts w:ascii="Times New Roman" w:eastAsia="Times New Roman" w:hAnsi="Times New Roman" w:cs="Times New Roman"/>
                <w:sz w:val="24"/>
                <w:szCs w:val="24"/>
                <w:lang w:eastAsia="ru-RU"/>
              </w:rPr>
            </w:pPr>
            <w:r w:rsidRPr="00062014">
              <w:rPr>
                <w:rFonts w:ascii="Times New Roman" w:eastAsia="Times New Roman" w:hAnsi="Times New Roman" w:cs="Times New Roman"/>
                <w:sz w:val="24"/>
                <w:szCs w:val="24"/>
                <w:lang w:eastAsia="ru-RU"/>
              </w:rPr>
              <w:t>3 303,8</w:t>
            </w:r>
          </w:p>
        </w:tc>
      </w:tr>
      <w:tr w:rsidR="00062014" w:rsidRPr="00062014" w:rsidTr="00085D4D">
        <w:trPr>
          <w:trHeight w:val="309"/>
          <w:tblCellSpacing w:w="5" w:type="nil"/>
        </w:trPr>
        <w:tc>
          <w:tcPr>
            <w:tcW w:w="1985" w:type="dxa"/>
            <w:vMerge/>
            <w:tcBorders>
              <w:left w:val="single" w:sz="4" w:space="0" w:color="auto"/>
              <w:right w:val="single" w:sz="4" w:space="0" w:color="auto"/>
            </w:tcBorders>
          </w:tcPr>
          <w:p w:rsidR="00062014" w:rsidRPr="00062014" w:rsidRDefault="00062014" w:rsidP="00062014">
            <w:pPr>
              <w:spacing w:after="0" w:line="240" w:lineRule="auto"/>
              <w:rPr>
                <w:rFonts w:ascii="Times New Roman" w:eastAsia="Times New Roman" w:hAnsi="Times New Roman" w:cs="Times New Roman"/>
                <w:sz w:val="24"/>
                <w:szCs w:val="24"/>
                <w:lang w:eastAsia="ru-RU"/>
              </w:rPr>
            </w:pPr>
          </w:p>
        </w:tc>
        <w:tc>
          <w:tcPr>
            <w:tcW w:w="2693" w:type="dxa"/>
            <w:tcBorders>
              <w:left w:val="single" w:sz="4" w:space="0" w:color="auto"/>
              <w:bottom w:val="single" w:sz="4" w:space="0" w:color="auto"/>
              <w:right w:val="single" w:sz="4" w:space="0" w:color="auto"/>
            </w:tcBorders>
          </w:tcPr>
          <w:p w:rsidR="00062014" w:rsidRPr="00062014" w:rsidRDefault="00062014" w:rsidP="00062014">
            <w:pPr>
              <w:spacing w:after="0" w:line="240" w:lineRule="auto"/>
              <w:rPr>
                <w:rFonts w:ascii="Times New Roman" w:eastAsia="Times New Roman" w:hAnsi="Times New Roman" w:cs="Times New Roman"/>
                <w:bCs/>
                <w:i/>
                <w:iCs/>
                <w:color w:val="000000"/>
                <w:sz w:val="24"/>
                <w:szCs w:val="24"/>
                <w:lang w:eastAsia="ru-RU"/>
              </w:rPr>
            </w:pPr>
            <w:r w:rsidRPr="00062014">
              <w:rPr>
                <w:rFonts w:ascii="Times New Roman" w:eastAsia="Times New Roman" w:hAnsi="Times New Roman" w:cs="Times New Roman"/>
                <w:bCs/>
                <w:i/>
                <w:iCs/>
                <w:color w:val="000000"/>
                <w:sz w:val="24"/>
                <w:szCs w:val="24"/>
                <w:lang w:eastAsia="ru-RU"/>
              </w:rPr>
              <w:t>в том числе за счет средств:</w:t>
            </w:r>
          </w:p>
        </w:tc>
        <w:tc>
          <w:tcPr>
            <w:tcW w:w="1984" w:type="dxa"/>
            <w:tcBorders>
              <w:left w:val="single" w:sz="4" w:space="0" w:color="auto"/>
              <w:bottom w:val="single" w:sz="4" w:space="0" w:color="auto"/>
              <w:right w:val="single" w:sz="4" w:space="0" w:color="auto"/>
            </w:tcBorders>
          </w:tcPr>
          <w:p w:rsidR="00062014" w:rsidRPr="00062014" w:rsidRDefault="00062014" w:rsidP="00062014">
            <w:pPr>
              <w:spacing w:after="0" w:line="240" w:lineRule="auto"/>
              <w:jc w:val="center"/>
              <w:rPr>
                <w:rFonts w:ascii="Times New Roman" w:eastAsia="Times New Roman" w:hAnsi="Times New Roman" w:cs="Times New Roman"/>
                <w:sz w:val="24"/>
                <w:szCs w:val="24"/>
                <w:lang w:eastAsia="ru-RU"/>
              </w:rPr>
            </w:pPr>
          </w:p>
        </w:tc>
        <w:tc>
          <w:tcPr>
            <w:tcW w:w="1418" w:type="dxa"/>
            <w:tcBorders>
              <w:left w:val="single" w:sz="4" w:space="0" w:color="auto"/>
              <w:bottom w:val="single" w:sz="4" w:space="0" w:color="auto"/>
              <w:right w:val="single" w:sz="4" w:space="0" w:color="auto"/>
            </w:tcBorders>
          </w:tcPr>
          <w:p w:rsidR="00062014" w:rsidRPr="00062014" w:rsidRDefault="00062014" w:rsidP="00062014">
            <w:pPr>
              <w:spacing w:after="0" w:line="240" w:lineRule="auto"/>
              <w:jc w:val="center"/>
              <w:rPr>
                <w:rFonts w:ascii="Times New Roman" w:eastAsia="Times New Roman" w:hAnsi="Times New Roman" w:cs="Times New Roman"/>
                <w:sz w:val="24"/>
                <w:szCs w:val="24"/>
                <w:lang w:eastAsia="ru-RU"/>
              </w:rPr>
            </w:pPr>
          </w:p>
        </w:tc>
        <w:tc>
          <w:tcPr>
            <w:tcW w:w="1258" w:type="dxa"/>
            <w:tcBorders>
              <w:left w:val="single" w:sz="4" w:space="0" w:color="auto"/>
              <w:bottom w:val="single" w:sz="4" w:space="0" w:color="auto"/>
              <w:right w:val="single" w:sz="4" w:space="0" w:color="auto"/>
            </w:tcBorders>
          </w:tcPr>
          <w:p w:rsidR="00062014" w:rsidRPr="00062014" w:rsidRDefault="00062014" w:rsidP="00062014">
            <w:pPr>
              <w:spacing w:after="0" w:line="240" w:lineRule="auto"/>
              <w:jc w:val="center"/>
              <w:rPr>
                <w:rFonts w:ascii="Times New Roman" w:eastAsia="Times New Roman" w:hAnsi="Times New Roman" w:cs="Times New Roman"/>
                <w:sz w:val="24"/>
                <w:szCs w:val="24"/>
                <w:lang w:eastAsia="ru-RU"/>
              </w:rPr>
            </w:pPr>
          </w:p>
        </w:tc>
      </w:tr>
      <w:tr w:rsidR="00062014" w:rsidRPr="00062014" w:rsidTr="00085D4D">
        <w:trPr>
          <w:trHeight w:val="309"/>
          <w:tblCellSpacing w:w="5" w:type="nil"/>
        </w:trPr>
        <w:tc>
          <w:tcPr>
            <w:tcW w:w="1985" w:type="dxa"/>
            <w:vMerge/>
            <w:tcBorders>
              <w:left w:val="single" w:sz="4" w:space="0" w:color="auto"/>
              <w:right w:val="single" w:sz="4" w:space="0" w:color="auto"/>
            </w:tcBorders>
          </w:tcPr>
          <w:p w:rsidR="00062014" w:rsidRPr="00062014" w:rsidRDefault="00062014" w:rsidP="00062014">
            <w:pPr>
              <w:spacing w:after="0" w:line="240" w:lineRule="auto"/>
              <w:rPr>
                <w:rFonts w:ascii="Times New Roman" w:eastAsia="Times New Roman" w:hAnsi="Times New Roman" w:cs="Times New Roman"/>
                <w:sz w:val="24"/>
                <w:szCs w:val="24"/>
                <w:lang w:eastAsia="ru-RU"/>
              </w:rPr>
            </w:pPr>
          </w:p>
        </w:tc>
        <w:tc>
          <w:tcPr>
            <w:tcW w:w="2693" w:type="dxa"/>
            <w:tcBorders>
              <w:left w:val="single" w:sz="4" w:space="0" w:color="auto"/>
              <w:bottom w:val="single" w:sz="4" w:space="0" w:color="auto"/>
              <w:right w:val="single" w:sz="4" w:space="0" w:color="auto"/>
            </w:tcBorders>
          </w:tcPr>
          <w:p w:rsidR="00062014" w:rsidRPr="00062014" w:rsidRDefault="00062014" w:rsidP="00062014">
            <w:pPr>
              <w:spacing w:after="0" w:line="240" w:lineRule="auto"/>
              <w:rPr>
                <w:rFonts w:ascii="Times New Roman" w:eastAsia="Times New Roman" w:hAnsi="Times New Roman" w:cs="Times New Roman"/>
                <w:color w:val="000000"/>
                <w:sz w:val="24"/>
                <w:szCs w:val="24"/>
                <w:lang w:eastAsia="ru-RU"/>
              </w:rPr>
            </w:pPr>
            <w:r w:rsidRPr="00062014">
              <w:rPr>
                <w:rFonts w:ascii="Times New Roman" w:eastAsia="Times New Roman" w:hAnsi="Times New Roman" w:cs="Times New Roman"/>
                <w:color w:val="000000"/>
                <w:sz w:val="24"/>
                <w:szCs w:val="24"/>
                <w:lang w:eastAsia="ru-RU"/>
              </w:rPr>
              <w:t xml:space="preserve"> - областного бюджета</w:t>
            </w:r>
          </w:p>
        </w:tc>
        <w:tc>
          <w:tcPr>
            <w:tcW w:w="1984" w:type="dxa"/>
            <w:tcBorders>
              <w:left w:val="single" w:sz="4" w:space="0" w:color="auto"/>
              <w:bottom w:val="single" w:sz="4" w:space="0" w:color="auto"/>
              <w:right w:val="single" w:sz="4" w:space="0" w:color="auto"/>
            </w:tcBorders>
          </w:tcPr>
          <w:p w:rsidR="00062014" w:rsidRPr="00062014" w:rsidRDefault="00062014" w:rsidP="00062014">
            <w:pPr>
              <w:spacing w:after="0" w:line="240" w:lineRule="auto"/>
              <w:jc w:val="center"/>
              <w:rPr>
                <w:rFonts w:ascii="Times New Roman" w:eastAsia="Times New Roman" w:hAnsi="Times New Roman" w:cs="Times New Roman"/>
                <w:sz w:val="24"/>
                <w:szCs w:val="24"/>
                <w:lang w:eastAsia="ru-RU"/>
              </w:rPr>
            </w:pPr>
            <w:r w:rsidRPr="00062014">
              <w:rPr>
                <w:rFonts w:ascii="Times New Roman" w:eastAsia="Times New Roman" w:hAnsi="Times New Roman" w:cs="Times New Roman"/>
                <w:sz w:val="24"/>
                <w:szCs w:val="24"/>
                <w:lang w:eastAsia="ru-RU"/>
              </w:rPr>
              <w:t>429,6</w:t>
            </w:r>
          </w:p>
        </w:tc>
        <w:tc>
          <w:tcPr>
            <w:tcW w:w="1418" w:type="dxa"/>
            <w:tcBorders>
              <w:left w:val="single" w:sz="4" w:space="0" w:color="auto"/>
              <w:bottom w:val="single" w:sz="4" w:space="0" w:color="auto"/>
              <w:right w:val="single" w:sz="4" w:space="0" w:color="auto"/>
            </w:tcBorders>
          </w:tcPr>
          <w:p w:rsidR="00062014" w:rsidRPr="00062014" w:rsidRDefault="00062014" w:rsidP="00062014">
            <w:pPr>
              <w:spacing w:after="0" w:line="240" w:lineRule="auto"/>
              <w:jc w:val="center"/>
              <w:rPr>
                <w:rFonts w:ascii="Times New Roman" w:eastAsia="Times New Roman" w:hAnsi="Times New Roman" w:cs="Times New Roman"/>
                <w:sz w:val="24"/>
                <w:szCs w:val="24"/>
                <w:lang w:eastAsia="ru-RU"/>
              </w:rPr>
            </w:pPr>
            <w:r w:rsidRPr="00062014">
              <w:rPr>
                <w:rFonts w:ascii="Times New Roman" w:eastAsia="Times New Roman" w:hAnsi="Times New Roman" w:cs="Times New Roman"/>
                <w:sz w:val="24"/>
                <w:szCs w:val="24"/>
                <w:lang w:eastAsia="ru-RU"/>
              </w:rPr>
              <w:t>429,6</w:t>
            </w:r>
          </w:p>
        </w:tc>
        <w:tc>
          <w:tcPr>
            <w:tcW w:w="1258" w:type="dxa"/>
            <w:tcBorders>
              <w:left w:val="single" w:sz="4" w:space="0" w:color="auto"/>
              <w:bottom w:val="single" w:sz="4" w:space="0" w:color="auto"/>
              <w:right w:val="single" w:sz="4" w:space="0" w:color="auto"/>
            </w:tcBorders>
          </w:tcPr>
          <w:p w:rsidR="00062014" w:rsidRPr="00062014" w:rsidRDefault="00062014" w:rsidP="00062014">
            <w:pPr>
              <w:spacing w:after="0" w:line="240" w:lineRule="auto"/>
              <w:jc w:val="center"/>
              <w:rPr>
                <w:rFonts w:ascii="Times New Roman" w:eastAsia="Times New Roman" w:hAnsi="Times New Roman" w:cs="Times New Roman"/>
                <w:sz w:val="24"/>
                <w:szCs w:val="24"/>
                <w:lang w:eastAsia="ru-RU"/>
              </w:rPr>
            </w:pPr>
            <w:r w:rsidRPr="00062014">
              <w:rPr>
                <w:rFonts w:ascii="Times New Roman" w:eastAsia="Times New Roman" w:hAnsi="Times New Roman" w:cs="Times New Roman"/>
                <w:sz w:val="24"/>
                <w:szCs w:val="24"/>
                <w:lang w:eastAsia="ru-RU"/>
              </w:rPr>
              <w:t>429,5</w:t>
            </w:r>
          </w:p>
        </w:tc>
      </w:tr>
      <w:tr w:rsidR="00062014" w:rsidRPr="00062014" w:rsidTr="00085D4D">
        <w:trPr>
          <w:trHeight w:val="387"/>
          <w:tblCellSpacing w:w="5" w:type="nil"/>
        </w:trPr>
        <w:tc>
          <w:tcPr>
            <w:tcW w:w="1985" w:type="dxa"/>
            <w:vMerge/>
            <w:tcBorders>
              <w:left w:val="single" w:sz="4" w:space="0" w:color="auto"/>
              <w:right w:val="single" w:sz="4" w:space="0" w:color="auto"/>
            </w:tcBorders>
          </w:tcPr>
          <w:p w:rsidR="00062014" w:rsidRPr="00062014" w:rsidRDefault="00062014" w:rsidP="00062014">
            <w:pPr>
              <w:spacing w:after="0" w:line="240" w:lineRule="auto"/>
              <w:rPr>
                <w:rFonts w:ascii="Times New Roman" w:eastAsia="Times New Roman" w:hAnsi="Times New Roman" w:cs="Times New Roman"/>
                <w:sz w:val="24"/>
                <w:szCs w:val="24"/>
                <w:lang w:eastAsia="ru-RU"/>
              </w:rPr>
            </w:pPr>
          </w:p>
        </w:tc>
        <w:tc>
          <w:tcPr>
            <w:tcW w:w="2693" w:type="dxa"/>
            <w:tcBorders>
              <w:left w:val="single" w:sz="4" w:space="0" w:color="auto"/>
              <w:bottom w:val="single" w:sz="4" w:space="0" w:color="auto"/>
              <w:right w:val="single" w:sz="4" w:space="0" w:color="auto"/>
            </w:tcBorders>
          </w:tcPr>
          <w:p w:rsidR="00062014" w:rsidRPr="00062014" w:rsidRDefault="00062014" w:rsidP="00062014">
            <w:pPr>
              <w:spacing w:after="0" w:line="240" w:lineRule="auto"/>
              <w:rPr>
                <w:rFonts w:ascii="Times New Roman" w:eastAsia="Times New Roman" w:hAnsi="Times New Roman" w:cs="Times New Roman"/>
                <w:color w:val="000000"/>
                <w:sz w:val="24"/>
                <w:szCs w:val="24"/>
                <w:lang w:eastAsia="ru-RU"/>
              </w:rPr>
            </w:pPr>
            <w:r w:rsidRPr="00062014">
              <w:rPr>
                <w:rFonts w:ascii="Times New Roman" w:eastAsia="Times New Roman" w:hAnsi="Times New Roman" w:cs="Times New Roman"/>
                <w:color w:val="000000"/>
                <w:sz w:val="24"/>
                <w:szCs w:val="24"/>
                <w:lang w:eastAsia="ru-RU"/>
              </w:rPr>
              <w:t>бюджет района</w:t>
            </w:r>
          </w:p>
        </w:tc>
        <w:tc>
          <w:tcPr>
            <w:tcW w:w="1984" w:type="dxa"/>
            <w:tcBorders>
              <w:left w:val="single" w:sz="4" w:space="0" w:color="auto"/>
              <w:bottom w:val="single" w:sz="4" w:space="0" w:color="auto"/>
              <w:right w:val="single" w:sz="4" w:space="0" w:color="auto"/>
            </w:tcBorders>
          </w:tcPr>
          <w:p w:rsidR="00062014" w:rsidRPr="00062014" w:rsidRDefault="00062014" w:rsidP="00062014">
            <w:pPr>
              <w:spacing w:after="0" w:line="240" w:lineRule="auto"/>
              <w:jc w:val="center"/>
              <w:rPr>
                <w:rFonts w:ascii="Times New Roman" w:eastAsia="Times New Roman" w:hAnsi="Times New Roman" w:cs="Times New Roman"/>
                <w:sz w:val="24"/>
                <w:szCs w:val="24"/>
                <w:lang w:eastAsia="ru-RU"/>
              </w:rPr>
            </w:pPr>
            <w:r w:rsidRPr="00062014">
              <w:rPr>
                <w:rFonts w:ascii="Times New Roman" w:eastAsia="Times New Roman" w:hAnsi="Times New Roman" w:cs="Times New Roman"/>
                <w:sz w:val="24"/>
                <w:szCs w:val="24"/>
                <w:lang w:eastAsia="ru-RU"/>
              </w:rPr>
              <w:t>0,0</w:t>
            </w:r>
          </w:p>
        </w:tc>
        <w:tc>
          <w:tcPr>
            <w:tcW w:w="1418" w:type="dxa"/>
            <w:tcBorders>
              <w:left w:val="single" w:sz="4" w:space="0" w:color="auto"/>
              <w:bottom w:val="single" w:sz="4" w:space="0" w:color="auto"/>
              <w:right w:val="single" w:sz="4" w:space="0" w:color="auto"/>
            </w:tcBorders>
          </w:tcPr>
          <w:p w:rsidR="00062014" w:rsidRPr="00062014" w:rsidRDefault="00062014" w:rsidP="00062014">
            <w:pPr>
              <w:spacing w:after="0" w:line="240" w:lineRule="auto"/>
              <w:jc w:val="center"/>
              <w:rPr>
                <w:rFonts w:ascii="Times New Roman" w:eastAsia="Times New Roman" w:hAnsi="Times New Roman" w:cs="Times New Roman"/>
                <w:sz w:val="24"/>
                <w:szCs w:val="24"/>
                <w:lang w:eastAsia="ru-RU"/>
              </w:rPr>
            </w:pPr>
            <w:r w:rsidRPr="00062014">
              <w:rPr>
                <w:rFonts w:ascii="Times New Roman" w:eastAsia="Times New Roman" w:hAnsi="Times New Roman" w:cs="Times New Roman"/>
                <w:sz w:val="24"/>
                <w:szCs w:val="24"/>
                <w:lang w:eastAsia="ru-RU"/>
              </w:rPr>
              <w:t>0,0</w:t>
            </w:r>
          </w:p>
        </w:tc>
        <w:tc>
          <w:tcPr>
            <w:tcW w:w="1258" w:type="dxa"/>
            <w:tcBorders>
              <w:left w:val="single" w:sz="4" w:space="0" w:color="auto"/>
              <w:bottom w:val="single" w:sz="4" w:space="0" w:color="auto"/>
              <w:right w:val="single" w:sz="4" w:space="0" w:color="auto"/>
            </w:tcBorders>
          </w:tcPr>
          <w:p w:rsidR="00062014" w:rsidRPr="00062014" w:rsidRDefault="00062014" w:rsidP="00062014">
            <w:pPr>
              <w:spacing w:after="0" w:line="240" w:lineRule="auto"/>
              <w:jc w:val="center"/>
              <w:rPr>
                <w:rFonts w:ascii="Times New Roman" w:eastAsia="Times New Roman" w:hAnsi="Times New Roman" w:cs="Times New Roman"/>
                <w:sz w:val="24"/>
                <w:szCs w:val="24"/>
                <w:lang w:eastAsia="ru-RU"/>
              </w:rPr>
            </w:pPr>
            <w:r w:rsidRPr="00062014">
              <w:rPr>
                <w:rFonts w:ascii="Times New Roman" w:eastAsia="Times New Roman" w:hAnsi="Times New Roman" w:cs="Times New Roman"/>
                <w:sz w:val="24"/>
                <w:szCs w:val="24"/>
                <w:lang w:eastAsia="ru-RU"/>
              </w:rPr>
              <w:t>0,0</w:t>
            </w:r>
          </w:p>
        </w:tc>
      </w:tr>
      <w:tr w:rsidR="00062014" w:rsidRPr="00062014" w:rsidTr="00085D4D">
        <w:trPr>
          <w:trHeight w:val="403"/>
          <w:tblCellSpacing w:w="5" w:type="nil"/>
        </w:trPr>
        <w:tc>
          <w:tcPr>
            <w:tcW w:w="1985" w:type="dxa"/>
            <w:vMerge/>
            <w:tcBorders>
              <w:left w:val="single" w:sz="4" w:space="0" w:color="auto"/>
              <w:bottom w:val="single" w:sz="4" w:space="0" w:color="auto"/>
              <w:right w:val="single" w:sz="4" w:space="0" w:color="auto"/>
            </w:tcBorders>
          </w:tcPr>
          <w:p w:rsidR="00062014" w:rsidRPr="00062014" w:rsidRDefault="00062014" w:rsidP="00062014">
            <w:pPr>
              <w:spacing w:after="0" w:line="240" w:lineRule="auto"/>
              <w:rPr>
                <w:rFonts w:ascii="Times New Roman" w:eastAsia="Times New Roman" w:hAnsi="Times New Roman" w:cs="Times New Roman"/>
                <w:sz w:val="24"/>
                <w:szCs w:val="24"/>
                <w:lang w:eastAsia="ru-RU"/>
              </w:rPr>
            </w:pPr>
          </w:p>
        </w:tc>
        <w:tc>
          <w:tcPr>
            <w:tcW w:w="2693" w:type="dxa"/>
            <w:tcBorders>
              <w:left w:val="single" w:sz="4" w:space="0" w:color="auto"/>
              <w:bottom w:val="single" w:sz="4" w:space="0" w:color="auto"/>
              <w:right w:val="single" w:sz="4" w:space="0" w:color="auto"/>
            </w:tcBorders>
          </w:tcPr>
          <w:p w:rsidR="00062014" w:rsidRPr="00062014" w:rsidRDefault="00062014" w:rsidP="00062014">
            <w:pPr>
              <w:spacing w:after="0" w:line="240" w:lineRule="auto"/>
              <w:rPr>
                <w:rFonts w:ascii="Times New Roman" w:eastAsia="Times New Roman" w:hAnsi="Times New Roman" w:cs="Times New Roman"/>
                <w:color w:val="000000"/>
                <w:sz w:val="24"/>
                <w:szCs w:val="24"/>
                <w:lang w:eastAsia="ru-RU"/>
              </w:rPr>
            </w:pPr>
            <w:r w:rsidRPr="00062014">
              <w:rPr>
                <w:rFonts w:ascii="Times New Roman" w:eastAsia="Times New Roman" w:hAnsi="Times New Roman" w:cs="Times New Roman"/>
                <w:color w:val="000000"/>
                <w:sz w:val="24"/>
                <w:szCs w:val="24"/>
                <w:lang w:eastAsia="ru-RU"/>
              </w:rPr>
              <w:t>внебюджетные источники</w:t>
            </w:r>
          </w:p>
        </w:tc>
        <w:tc>
          <w:tcPr>
            <w:tcW w:w="1984" w:type="dxa"/>
            <w:tcBorders>
              <w:left w:val="single" w:sz="4" w:space="0" w:color="auto"/>
              <w:bottom w:val="single" w:sz="4" w:space="0" w:color="auto"/>
              <w:right w:val="single" w:sz="4" w:space="0" w:color="auto"/>
            </w:tcBorders>
          </w:tcPr>
          <w:p w:rsidR="00062014" w:rsidRPr="00062014" w:rsidRDefault="00062014" w:rsidP="00062014">
            <w:pPr>
              <w:spacing w:after="0" w:line="240" w:lineRule="auto"/>
              <w:jc w:val="center"/>
              <w:rPr>
                <w:rFonts w:ascii="Times New Roman" w:eastAsia="Times New Roman" w:hAnsi="Times New Roman" w:cs="Times New Roman"/>
                <w:sz w:val="24"/>
                <w:szCs w:val="24"/>
                <w:lang w:eastAsia="ru-RU"/>
              </w:rPr>
            </w:pPr>
            <w:r w:rsidRPr="00062014">
              <w:rPr>
                <w:rFonts w:ascii="Times New Roman" w:eastAsia="Times New Roman" w:hAnsi="Times New Roman" w:cs="Times New Roman"/>
                <w:sz w:val="24"/>
                <w:szCs w:val="24"/>
                <w:lang w:eastAsia="ru-RU"/>
              </w:rPr>
              <w:t>6,5</w:t>
            </w:r>
          </w:p>
        </w:tc>
        <w:tc>
          <w:tcPr>
            <w:tcW w:w="1418" w:type="dxa"/>
            <w:tcBorders>
              <w:left w:val="single" w:sz="4" w:space="0" w:color="auto"/>
              <w:bottom w:val="single" w:sz="4" w:space="0" w:color="auto"/>
              <w:right w:val="single" w:sz="4" w:space="0" w:color="auto"/>
            </w:tcBorders>
          </w:tcPr>
          <w:p w:rsidR="00062014" w:rsidRPr="00062014" w:rsidRDefault="00062014" w:rsidP="00062014">
            <w:pPr>
              <w:spacing w:after="0" w:line="240" w:lineRule="auto"/>
              <w:jc w:val="center"/>
              <w:rPr>
                <w:rFonts w:ascii="Times New Roman" w:eastAsia="Times New Roman" w:hAnsi="Times New Roman" w:cs="Times New Roman"/>
                <w:sz w:val="24"/>
                <w:szCs w:val="24"/>
                <w:lang w:eastAsia="ru-RU"/>
              </w:rPr>
            </w:pPr>
            <w:r w:rsidRPr="00062014">
              <w:rPr>
                <w:rFonts w:ascii="Times New Roman" w:eastAsia="Times New Roman" w:hAnsi="Times New Roman" w:cs="Times New Roman"/>
                <w:sz w:val="24"/>
                <w:szCs w:val="24"/>
                <w:lang w:eastAsia="ru-RU"/>
              </w:rPr>
              <w:t>0,0</w:t>
            </w:r>
          </w:p>
        </w:tc>
        <w:tc>
          <w:tcPr>
            <w:tcW w:w="1258" w:type="dxa"/>
            <w:tcBorders>
              <w:left w:val="single" w:sz="4" w:space="0" w:color="auto"/>
              <w:bottom w:val="single" w:sz="4" w:space="0" w:color="auto"/>
              <w:right w:val="single" w:sz="4" w:space="0" w:color="auto"/>
            </w:tcBorders>
          </w:tcPr>
          <w:p w:rsidR="00062014" w:rsidRPr="00062014" w:rsidRDefault="00062014" w:rsidP="00062014">
            <w:pPr>
              <w:spacing w:after="0" w:line="240" w:lineRule="auto"/>
              <w:jc w:val="center"/>
              <w:rPr>
                <w:rFonts w:ascii="Times New Roman" w:eastAsia="Times New Roman" w:hAnsi="Times New Roman" w:cs="Times New Roman"/>
                <w:sz w:val="24"/>
                <w:szCs w:val="24"/>
                <w:lang w:eastAsia="ru-RU"/>
              </w:rPr>
            </w:pPr>
            <w:r w:rsidRPr="00062014">
              <w:rPr>
                <w:rFonts w:ascii="Times New Roman" w:eastAsia="Times New Roman" w:hAnsi="Times New Roman" w:cs="Times New Roman"/>
                <w:sz w:val="24"/>
                <w:szCs w:val="24"/>
                <w:lang w:eastAsia="ru-RU"/>
              </w:rPr>
              <w:t>6,5</w:t>
            </w:r>
          </w:p>
        </w:tc>
      </w:tr>
      <w:tr w:rsidR="00062014" w:rsidRPr="00062014" w:rsidTr="00085D4D">
        <w:trPr>
          <w:trHeight w:val="320"/>
          <w:tblCellSpacing w:w="5" w:type="nil"/>
        </w:trPr>
        <w:tc>
          <w:tcPr>
            <w:tcW w:w="1985" w:type="dxa"/>
            <w:vMerge w:val="restart"/>
            <w:tcBorders>
              <w:left w:val="single" w:sz="4" w:space="0" w:color="auto"/>
              <w:right w:val="single" w:sz="4" w:space="0" w:color="auto"/>
            </w:tcBorders>
          </w:tcPr>
          <w:p w:rsidR="00062014" w:rsidRPr="00062014" w:rsidRDefault="00062014" w:rsidP="00062014">
            <w:pPr>
              <w:spacing w:after="0" w:line="240" w:lineRule="auto"/>
              <w:rPr>
                <w:rFonts w:ascii="Times New Roman" w:eastAsia="Times New Roman" w:hAnsi="Times New Roman" w:cs="Times New Roman"/>
                <w:sz w:val="24"/>
                <w:szCs w:val="24"/>
                <w:lang w:eastAsia="ru-RU"/>
              </w:rPr>
            </w:pPr>
            <w:r w:rsidRPr="00062014">
              <w:rPr>
                <w:rFonts w:ascii="Times New Roman" w:eastAsia="Times New Roman" w:hAnsi="Times New Roman" w:cs="Times New Roman"/>
                <w:sz w:val="24"/>
                <w:szCs w:val="24"/>
                <w:lang w:eastAsia="ru-RU"/>
              </w:rPr>
              <w:t xml:space="preserve">Подпрограмма 1 </w:t>
            </w:r>
          </w:p>
          <w:p w:rsidR="00062014" w:rsidRPr="00062014" w:rsidRDefault="00062014" w:rsidP="000620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62014">
              <w:rPr>
                <w:rFonts w:ascii="Times New Roman" w:eastAsia="Times New Roman" w:hAnsi="Times New Roman" w:cs="Times New Roman"/>
                <w:sz w:val="24"/>
                <w:szCs w:val="24"/>
                <w:lang w:eastAsia="ru-RU"/>
              </w:rPr>
              <w:t>Развитие культуры</w:t>
            </w:r>
          </w:p>
        </w:tc>
        <w:tc>
          <w:tcPr>
            <w:tcW w:w="2693" w:type="dxa"/>
            <w:tcBorders>
              <w:left w:val="single" w:sz="4" w:space="0" w:color="auto"/>
              <w:bottom w:val="single" w:sz="4" w:space="0" w:color="auto"/>
              <w:right w:val="single" w:sz="4" w:space="0" w:color="auto"/>
            </w:tcBorders>
          </w:tcPr>
          <w:p w:rsidR="00062014" w:rsidRPr="00062014" w:rsidRDefault="00062014" w:rsidP="00062014">
            <w:pPr>
              <w:spacing w:after="0" w:line="240" w:lineRule="auto"/>
              <w:rPr>
                <w:rFonts w:ascii="Times New Roman" w:eastAsia="Times New Roman" w:hAnsi="Times New Roman" w:cs="Times New Roman"/>
                <w:color w:val="000000"/>
                <w:sz w:val="24"/>
                <w:szCs w:val="24"/>
                <w:lang w:eastAsia="ru-RU"/>
              </w:rPr>
            </w:pPr>
            <w:r w:rsidRPr="00062014">
              <w:rPr>
                <w:rFonts w:ascii="Times New Roman" w:eastAsia="Times New Roman" w:hAnsi="Times New Roman" w:cs="Times New Roman"/>
                <w:color w:val="000000"/>
                <w:sz w:val="24"/>
                <w:szCs w:val="24"/>
                <w:lang w:eastAsia="ru-RU"/>
              </w:rPr>
              <w:t>Всего</w:t>
            </w:r>
          </w:p>
        </w:tc>
        <w:tc>
          <w:tcPr>
            <w:tcW w:w="1984" w:type="dxa"/>
            <w:tcBorders>
              <w:left w:val="single" w:sz="4" w:space="0" w:color="auto"/>
              <w:bottom w:val="single" w:sz="4" w:space="0" w:color="auto"/>
              <w:right w:val="single" w:sz="4" w:space="0" w:color="auto"/>
            </w:tcBorders>
          </w:tcPr>
          <w:p w:rsidR="00062014" w:rsidRPr="00062014" w:rsidRDefault="00062014" w:rsidP="00062014">
            <w:pPr>
              <w:spacing w:after="0" w:line="240" w:lineRule="auto"/>
              <w:jc w:val="center"/>
              <w:rPr>
                <w:rFonts w:ascii="Times New Roman" w:eastAsia="Times New Roman" w:hAnsi="Times New Roman" w:cs="Times New Roman"/>
                <w:sz w:val="24"/>
                <w:szCs w:val="24"/>
                <w:lang w:eastAsia="ru-RU"/>
              </w:rPr>
            </w:pPr>
            <w:r w:rsidRPr="00062014">
              <w:rPr>
                <w:rFonts w:ascii="Times New Roman" w:eastAsia="Times New Roman" w:hAnsi="Times New Roman" w:cs="Times New Roman"/>
                <w:sz w:val="24"/>
                <w:szCs w:val="24"/>
                <w:lang w:eastAsia="ru-RU"/>
              </w:rPr>
              <w:t>5 456,3</w:t>
            </w:r>
          </w:p>
        </w:tc>
        <w:tc>
          <w:tcPr>
            <w:tcW w:w="1418" w:type="dxa"/>
            <w:tcBorders>
              <w:left w:val="single" w:sz="4" w:space="0" w:color="auto"/>
              <w:bottom w:val="single" w:sz="4" w:space="0" w:color="auto"/>
              <w:right w:val="single" w:sz="4" w:space="0" w:color="auto"/>
            </w:tcBorders>
          </w:tcPr>
          <w:p w:rsidR="00062014" w:rsidRPr="00062014" w:rsidRDefault="00062014" w:rsidP="00062014">
            <w:pPr>
              <w:spacing w:after="0" w:line="240" w:lineRule="auto"/>
              <w:jc w:val="center"/>
              <w:rPr>
                <w:rFonts w:ascii="Times New Roman" w:eastAsia="Times New Roman" w:hAnsi="Times New Roman" w:cs="Times New Roman"/>
                <w:sz w:val="24"/>
                <w:szCs w:val="24"/>
                <w:lang w:eastAsia="ru-RU"/>
              </w:rPr>
            </w:pPr>
            <w:r w:rsidRPr="00062014">
              <w:rPr>
                <w:rFonts w:ascii="Times New Roman" w:eastAsia="Times New Roman" w:hAnsi="Times New Roman" w:cs="Times New Roman"/>
                <w:sz w:val="24"/>
                <w:szCs w:val="24"/>
                <w:lang w:eastAsia="ru-RU"/>
              </w:rPr>
              <w:t>5 449,8</w:t>
            </w:r>
          </w:p>
        </w:tc>
        <w:tc>
          <w:tcPr>
            <w:tcW w:w="1258" w:type="dxa"/>
            <w:tcBorders>
              <w:left w:val="single" w:sz="4" w:space="0" w:color="auto"/>
              <w:bottom w:val="single" w:sz="4" w:space="0" w:color="auto"/>
              <w:right w:val="single" w:sz="4" w:space="0" w:color="auto"/>
            </w:tcBorders>
          </w:tcPr>
          <w:p w:rsidR="00062014" w:rsidRPr="00062014" w:rsidRDefault="00062014" w:rsidP="00062014">
            <w:pPr>
              <w:spacing w:after="0" w:line="240" w:lineRule="auto"/>
              <w:jc w:val="center"/>
              <w:rPr>
                <w:rFonts w:ascii="Times New Roman" w:eastAsia="Times New Roman" w:hAnsi="Times New Roman" w:cs="Times New Roman"/>
                <w:sz w:val="24"/>
                <w:szCs w:val="24"/>
                <w:lang w:eastAsia="ru-RU"/>
              </w:rPr>
            </w:pPr>
            <w:r w:rsidRPr="00062014">
              <w:rPr>
                <w:rFonts w:ascii="Times New Roman" w:eastAsia="Times New Roman" w:hAnsi="Times New Roman" w:cs="Times New Roman"/>
                <w:sz w:val="24"/>
                <w:szCs w:val="24"/>
                <w:lang w:eastAsia="ru-RU"/>
              </w:rPr>
              <w:t>5 367,0</w:t>
            </w:r>
          </w:p>
        </w:tc>
      </w:tr>
      <w:tr w:rsidR="00062014" w:rsidRPr="00062014" w:rsidTr="00085D4D">
        <w:trPr>
          <w:trHeight w:val="423"/>
          <w:tblCellSpacing w:w="5" w:type="nil"/>
        </w:trPr>
        <w:tc>
          <w:tcPr>
            <w:tcW w:w="1985" w:type="dxa"/>
            <w:vMerge/>
            <w:tcBorders>
              <w:left w:val="single" w:sz="4" w:space="0" w:color="auto"/>
              <w:right w:val="single" w:sz="4" w:space="0" w:color="auto"/>
            </w:tcBorders>
          </w:tcPr>
          <w:p w:rsidR="00062014" w:rsidRPr="00062014" w:rsidRDefault="00062014" w:rsidP="000620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693" w:type="dxa"/>
            <w:tcBorders>
              <w:left w:val="single" w:sz="4" w:space="0" w:color="auto"/>
              <w:bottom w:val="single" w:sz="4" w:space="0" w:color="auto"/>
              <w:right w:val="single" w:sz="4" w:space="0" w:color="auto"/>
            </w:tcBorders>
          </w:tcPr>
          <w:p w:rsidR="00062014" w:rsidRPr="00062014" w:rsidRDefault="00062014" w:rsidP="00062014">
            <w:pPr>
              <w:spacing w:after="0" w:line="240" w:lineRule="auto"/>
              <w:rPr>
                <w:rFonts w:ascii="Times New Roman" w:eastAsia="Times New Roman" w:hAnsi="Times New Roman" w:cs="Times New Roman"/>
                <w:color w:val="000000"/>
                <w:sz w:val="24"/>
                <w:szCs w:val="24"/>
                <w:lang w:eastAsia="ru-RU"/>
              </w:rPr>
            </w:pPr>
            <w:r w:rsidRPr="00062014">
              <w:rPr>
                <w:rFonts w:ascii="Times New Roman" w:eastAsia="Times New Roman" w:hAnsi="Times New Roman" w:cs="Times New Roman"/>
                <w:color w:val="000000"/>
                <w:sz w:val="24"/>
                <w:szCs w:val="24"/>
                <w:lang w:eastAsia="ru-RU"/>
              </w:rPr>
              <w:t>местный бюджет</w:t>
            </w:r>
          </w:p>
        </w:tc>
        <w:tc>
          <w:tcPr>
            <w:tcW w:w="1984" w:type="dxa"/>
            <w:tcBorders>
              <w:left w:val="single" w:sz="4" w:space="0" w:color="auto"/>
              <w:bottom w:val="single" w:sz="4" w:space="0" w:color="auto"/>
              <w:right w:val="single" w:sz="4" w:space="0" w:color="auto"/>
            </w:tcBorders>
          </w:tcPr>
          <w:p w:rsidR="00062014" w:rsidRPr="00062014" w:rsidRDefault="00062014" w:rsidP="00062014">
            <w:pPr>
              <w:spacing w:after="0" w:line="240" w:lineRule="auto"/>
              <w:jc w:val="center"/>
              <w:rPr>
                <w:rFonts w:ascii="Times New Roman" w:eastAsia="Times New Roman" w:hAnsi="Times New Roman" w:cs="Times New Roman"/>
                <w:sz w:val="24"/>
                <w:szCs w:val="24"/>
                <w:lang w:eastAsia="ru-RU"/>
              </w:rPr>
            </w:pPr>
            <w:r w:rsidRPr="00062014">
              <w:rPr>
                <w:rFonts w:ascii="Times New Roman" w:eastAsia="Times New Roman" w:hAnsi="Times New Roman" w:cs="Times New Roman"/>
                <w:sz w:val="24"/>
                <w:szCs w:val="24"/>
                <w:lang w:eastAsia="ru-RU"/>
              </w:rPr>
              <w:t>2 145,8</w:t>
            </w:r>
          </w:p>
        </w:tc>
        <w:tc>
          <w:tcPr>
            <w:tcW w:w="1418" w:type="dxa"/>
            <w:tcBorders>
              <w:left w:val="single" w:sz="4" w:space="0" w:color="auto"/>
              <w:bottom w:val="single" w:sz="4" w:space="0" w:color="auto"/>
              <w:right w:val="single" w:sz="4" w:space="0" w:color="auto"/>
            </w:tcBorders>
          </w:tcPr>
          <w:p w:rsidR="00062014" w:rsidRPr="00062014" w:rsidRDefault="00062014" w:rsidP="00062014">
            <w:pPr>
              <w:spacing w:after="0" w:line="240" w:lineRule="auto"/>
              <w:jc w:val="center"/>
              <w:rPr>
                <w:rFonts w:ascii="Times New Roman" w:eastAsia="Times New Roman" w:hAnsi="Times New Roman" w:cs="Times New Roman"/>
                <w:sz w:val="24"/>
                <w:szCs w:val="24"/>
                <w:lang w:eastAsia="ru-RU"/>
              </w:rPr>
            </w:pPr>
            <w:r w:rsidRPr="00062014">
              <w:rPr>
                <w:rFonts w:ascii="Times New Roman" w:eastAsia="Times New Roman" w:hAnsi="Times New Roman" w:cs="Times New Roman"/>
                <w:sz w:val="24"/>
                <w:szCs w:val="24"/>
                <w:lang w:eastAsia="ru-RU"/>
              </w:rPr>
              <w:t>2 145,8</w:t>
            </w:r>
          </w:p>
        </w:tc>
        <w:tc>
          <w:tcPr>
            <w:tcW w:w="1258" w:type="dxa"/>
            <w:tcBorders>
              <w:left w:val="single" w:sz="4" w:space="0" w:color="auto"/>
              <w:bottom w:val="single" w:sz="4" w:space="0" w:color="auto"/>
              <w:right w:val="single" w:sz="4" w:space="0" w:color="auto"/>
            </w:tcBorders>
          </w:tcPr>
          <w:p w:rsidR="00062014" w:rsidRPr="00062014" w:rsidRDefault="00062014" w:rsidP="00062014">
            <w:pPr>
              <w:spacing w:after="0" w:line="240" w:lineRule="auto"/>
              <w:jc w:val="center"/>
              <w:rPr>
                <w:rFonts w:ascii="Times New Roman" w:eastAsia="Times New Roman" w:hAnsi="Times New Roman" w:cs="Times New Roman"/>
                <w:sz w:val="24"/>
                <w:szCs w:val="24"/>
                <w:lang w:eastAsia="ru-RU"/>
              </w:rPr>
            </w:pPr>
            <w:r w:rsidRPr="00062014">
              <w:rPr>
                <w:rFonts w:ascii="Times New Roman" w:eastAsia="Times New Roman" w:hAnsi="Times New Roman" w:cs="Times New Roman"/>
                <w:sz w:val="24"/>
                <w:szCs w:val="24"/>
                <w:lang w:eastAsia="ru-RU"/>
              </w:rPr>
              <w:t>2 056,7</w:t>
            </w:r>
          </w:p>
        </w:tc>
      </w:tr>
      <w:tr w:rsidR="00062014" w:rsidRPr="00062014" w:rsidTr="00085D4D">
        <w:trPr>
          <w:trHeight w:val="423"/>
          <w:tblCellSpacing w:w="5" w:type="nil"/>
        </w:trPr>
        <w:tc>
          <w:tcPr>
            <w:tcW w:w="1985" w:type="dxa"/>
            <w:vMerge/>
            <w:tcBorders>
              <w:left w:val="single" w:sz="4" w:space="0" w:color="auto"/>
              <w:right w:val="single" w:sz="4" w:space="0" w:color="auto"/>
            </w:tcBorders>
          </w:tcPr>
          <w:p w:rsidR="00062014" w:rsidRPr="00062014" w:rsidRDefault="00062014" w:rsidP="000620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693" w:type="dxa"/>
            <w:tcBorders>
              <w:left w:val="single" w:sz="4" w:space="0" w:color="auto"/>
              <w:bottom w:val="single" w:sz="4" w:space="0" w:color="auto"/>
              <w:right w:val="single" w:sz="4" w:space="0" w:color="auto"/>
            </w:tcBorders>
          </w:tcPr>
          <w:p w:rsidR="00062014" w:rsidRPr="00062014" w:rsidRDefault="00062014" w:rsidP="00062014">
            <w:pPr>
              <w:spacing w:after="0" w:line="240" w:lineRule="auto"/>
              <w:rPr>
                <w:rFonts w:ascii="Times New Roman" w:eastAsia="Times New Roman" w:hAnsi="Times New Roman" w:cs="Times New Roman"/>
                <w:bCs/>
                <w:color w:val="000000"/>
                <w:sz w:val="24"/>
                <w:szCs w:val="24"/>
                <w:lang w:eastAsia="ru-RU"/>
              </w:rPr>
            </w:pPr>
            <w:r w:rsidRPr="00062014">
              <w:rPr>
                <w:rFonts w:ascii="Times New Roman" w:eastAsia="Times New Roman" w:hAnsi="Times New Roman" w:cs="Times New Roman"/>
                <w:bCs/>
                <w:color w:val="000000"/>
                <w:sz w:val="24"/>
                <w:szCs w:val="24"/>
                <w:lang w:eastAsia="ru-RU"/>
              </w:rPr>
              <w:t>безвозмездные поступления в местный бюджет, &lt;2&gt;</w:t>
            </w:r>
          </w:p>
        </w:tc>
        <w:tc>
          <w:tcPr>
            <w:tcW w:w="1984" w:type="dxa"/>
            <w:tcBorders>
              <w:left w:val="single" w:sz="4" w:space="0" w:color="auto"/>
              <w:bottom w:val="single" w:sz="4" w:space="0" w:color="auto"/>
              <w:right w:val="single" w:sz="4" w:space="0" w:color="auto"/>
            </w:tcBorders>
          </w:tcPr>
          <w:p w:rsidR="00062014" w:rsidRPr="00062014" w:rsidRDefault="00062014" w:rsidP="00062014">
            <w:pPr>
              <w:spacing w:after="0" w:line="240" w:lineRule="auto"/>
              <w:jc w:val="center"/>
              <w:rPr>
                <w:rFonts w:ascii="Times New Roman" w:eastAsia="Times New Roman" w:hAnsi="Times New Roman" w:cs="Times New Roman"/>
                <w:sz w:val="24"/>
                <w:szCs w:val="24"/>
                <w:lang w:eastAsia="ru-RU"/>
              </w:rPr>
            </w:pPr>
            <w:r w:rsidRPr="00062014">
              <w:rPr>
                <w:rFonts w:ascii="Times New Roman" w:eastAsia="Times New Roman" w:hAnsi="Times New Roman" w:cs="Times New Roman"/>
                <w:sz w:val="24"/>
                <w:szCs w:val="24"/>
                <w:lang w:eastAsia="ru-RU"/>
              </w:rPr>
              <w:t>3 304,0</w:t>
            </w:r>
          </w:p>
        </w:tc>
        <w:tc>
          <w:tcPr>
            <w:tcW w:w="1418" w:type="dxa"/>
            <w:tcBorders>
              <w:left w:val="single" w:sz="4" w:space="0" w:color="auto"/>
              <w:bottom w:val="single" w:sz="4" w:space="0" w:color="auto"/>
              <w:right w:val="single" w:sz="4" w:space="0" w:color="auto"/>
            </w:tcBorders>
          </w:tcPr>
          <w:p w:rsidR="00062014" w:rsidRPr="00062014" w:rsidRDefault="00062014" w:rsidP="00062014">
            <w:pPr>
              <w:spacing w:after="0" w:line="240" w:lineRule="auto"/>
              <w:jc w:val="center"/>
              <w:rPr>
                <w:rFonts w:ascii="Times New Roman" w:eastAsia="Times New Roman" w:hAnsi="Times New Roman" w:cs="Times New Roman"/>
                <w:sz w:val="24"/>
                <w:szCs w:val="24"/>
                <w:lang w:eastAsia="ru-RU"/>
              </w:rPr>
            </w:pPr>
            <w:r w:rsidRPr="00062014">
              <w:rPr>
                <w:rFonts w:ascii="Times New Roman" w:eastAsia="Times New Roman" w:hAnsi="Times New Roman" w:cs="Times New Roman"/>
                <w:sz w:val="24"/>
                <w:szCs w:val="24"/>
                <w:lang w:eastAsia="ru-RU"/>
              </w:rPr>
              <w:t>3 304,0</w:t>
            </w:r>
          </w:p>
        </w:tc>
        <w:tc>
          <w:tcPr>
            <w:tcW w:w="1258" w:type="dxa"/>
            <w:tcBorders>
              <w:left w:val="single" w:sz="4" w:space="0" w:color="auto"/>
              <w:bottom w:val="single" w:sz="4" w:space="0" w:color="auto"/>
              <w:right w:val="single" w:sz="4" w:space="0" w:color="auto"/>
            </w:tcBorders>
          </w:tcPr>
          <w:p w:rsidR="00062014" w:rsidRPr="00062014" w:rsidRDefault="00062014" w:rsidP="00062014">
            <w:pPr>
              <w:spacing w:after="0" w:line="240" w:lineRule="auto"/>
              <w:jc w:val="center"/>
              <w:rPr>
                <w:rFonts w:ascii="Times New Roman" w:eastAsia="Times New Roman" w:hAnsi="Times New Roman" w:cs="Times New Roman"/>
                <w:sz w:val="24"/>
                <w:szCs w:val="24"/>
                <w:lang w:eastAsia="ru-RU"/>
              </w:rPr>
            </w:pPr>
            <w:r w:rsidRPr="00062014">
              <w:rPr>
                <w:rFonts w:ascii="Times New Roman" w:eastAsia="Times New Roman" w:hAnsi="Times New Roman" w:cs="Times New Roman"/>
                <w:sz w:val="24"/>
                <w:szCs w:val="24"/>
                <w:lang w:eastAsia="ru-RU"/>
              </w:rPr>
              <w:t>3 303,8</w:t>
            </w:r>
          </w:p>
        </w:tc>
      </w:tr>
      <w:tr w:rsidR="00062014" w:rsidRPr="00062014" w:rsidTr="00085D4D">
        <w:trPr>
          <w:trHeight w:val="423"/>
          <w:tblCellSpacing w:w="5" w:type="nil"/>
        </w:trPr>
        <w:tc>
          <w:tcPr>
            <w:tcW w:w="1985" w:type="dxa"/>
            <w:vMerge/>
            <w:tcBorders>
              <w:left w:val="single" w:sz="4" w:space="0" w:color="auto"/>
              <w:right w:val="single" w:sz="4" w:space="0" w:color="auto"/>
            </w:tcBorders>
          </w:tcPr>
          <w:p w:rsidR="00062014" w:rsidRPr="00062014" w:rsidRDefault="00062014" w:rsidP="000620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693" w:type="dxa"/>
            <w:tcBorders>
              <w:left w:val="single" w:sz="4" w:space="0" w:color="auto"/>
              <w:bottom w:val="single" w:sz="4" w:space="0" w:color="auto"/>
              <w:right w:val="single" w:sz="4" w:space="0" w:color="auto"/>
            </w:tcBorders>
          </w:tcPr>
          <w:p w:rsidR="00062014" w:rsidRPr="00062014" w:rsidRDefault="00062014" w:rsidP="00062014">
            <w:pPr>
              <w:spacing w:after="0" w:line="240" w:lineRule="auto"/>
              <w:rPr>
                <w:rFonts w:ascii="Times New Roman" w:eastAsia="Times New Roman" w:hAnsi="Times New Roman" w:cs="Times New Roman"/>
                <w:bCs/>
                <w:i/>
                <w:iCs/>
                <w:color w:val="000000"/>
                <w:sz w:val="24"/>
                <w:szCs w:val="24"/>
                <w:lang w:eastAsia="ru-RU"/>
              </w:rPr>
            </w:pPr>
            <w:r w:rsidRPr="00062014">
              <w:rPr>
                <w:rFonts w:ascii="Times New Roman" w:eastAsia="Times New Roman" w:hAnsi="Times New Roman" w:cs="Times New Roman"/>
                <w:bCs/>
                <w:i/>
                <w:iCs/>
                <w:color w:val="000000"/>
                <w:sz w:val="24"/>
                <w:szCs w:val="24"/>
                <w:lang w:eastAsia="ru-RU"/>
              </w:rPr>
              <w:t>в том числе за счет средств:</w:t>
            </w:r>
          </w:p>
        </w:tc>
        <w:tc>
          <w:tcPr>
            <w:tcW w:w="1984" w:type="dxa"/>
            <w:tcBorders>
              <w:left w:val="single" w:sz="4" w:space="0" w:color="auto"/>
              <w:bottom w:val="single" w:sz="4" w:space="0" w:color="auto"/>
              <w:right w:val="single" w:sz="4" w:space="0" w:color="auto"/>
            </w:tcBorders>
          </w:tcPr>
          <w:p w:rsidR="00062014" w:rsidRPr="00062014" w:rsidRDefault="00062014" w:rsidP="00062014">
            <w:pPr>
              <w:spacing w:after="0" w:line="240" w:lineRule="auto"/>
              <w:jc w:val="center"/>
              <w:rPr>
                <w:rFonts w:ascii="Times New Roman" w:eastAsia="Times New Roman" w:hAnsi="Times New Roman" w:cs="Times New Roman"/>
                <w:sz w:val="24"/>
                <w:szCs w:val="24"/>
                <w:lang w:eastAsia="ru-RU"/>
              </w:rPr>
            </w:pPr>
          </w:p>
        </w:tc>
        <w:tc>
          <w:tcPr>
            <w:tcW w:w="1418" w:type="dxa"/>
            <w:tcBorders>
              <w:left w:val="single" w:sz="4" w:space="0" w:color="auto"/>
              <w:bottom w:val="single" w:sz="4" w:space="0" w:color="auto"/>
              <w:right w:val="single" w:sz="4" w:space="0" w:color="auto"/>
            </w:tcBorders>
          </w:tcPr>
          <w:p w:rsidR="00062014" w:rsidRPr="00062014" w:rsidRDefault="00062014" w:rsidP="00062014">
            <w:pPr>
              <w:spacing w:after="0" w:line="240" w:lineRule="auto"/>
              <w:jc w:val="center"/>
              <w:rPr>
                <w:rFonts w:ascii="Times New Roman" w:eastAsia="Times New Roman" w:hAnsi="Times New Roman" w:cs="Times New Roman"/>
                <w:sz w:val="24"/>
                <w:szCs w:val="24"/>
                <w:lang w:eastAsia="ru-RU"/>
              </w:rPr>
            </w:pPr>
          </w:p>
        </w:tc>
        <w:tc>
          <w:tcPr>
            <w:tcW w:w="1258" w:type="dxa"/>
            <w:tcBorders>
              <w:left w:val="single" w:sz="4" w:space="0" w:color="auto"/>
              <w:bottom w:val="single" w:sz="4" w:space="0" w:color="auto"/>
              <w:right w:val="single" w:sz="4" w:space="0" w:color="auto"/>
            </w:tcBorders>
          </w:tcPr>
          <w:p w:rsidR="00062014" w:rsidRPr="00062014" w:rsidRDefault="00062014" w:rsidP="00062014">
            <w:pPr>
              <w:spacing w:after="0" w:line="240" w:lineRule="auto"/>
              <w:jc w:val="center"/>
              <w:rPr>
                <w:rFonts w:ascii="Times New Roman" w:eastAsia="Times New Roman" w:hAnsi="Times New Roman" w:cs="Times New Roman"/>
                <w:sz w:val="24"/>
                <w:szCs w:val="24"/>
                <w:lang w:eastAsia="ru-RU"/>
              </w:rPr>
            </w:pPr>
          </w:p>
        </w:tc>
      </w:tr>
      <w:tr w:rsidR="00062014" w:rsidRPr="00062014" w:rsidTr="00085D4D">
        <w:trPr>
          <w:trHeight w:val="423"/>
          <w:tblCellSpacing w:w="5" w:type="nil"/>
        </w:trPr>
        <w:tc>
          <w:tcPr>
            <w:tcW w:w="1985" w:type="dxa"/>
            <w:vMerge/>
            <w:tcBorders>
              <w:left w:val="single" w:sz="4" w:space="0" w:color="auto"/>
              <w:right w:val="single" w:sz="4" w:space="0" w:color="auto"/>
            </w:tcBorders>
          </w:tcPr>
          <w:p w:rsidR="00062014" w:rsidRPr="00062014" w:rsidRDefault="00062014" w:rsidP="000620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693" w:type="dxa"/>
            <w:tcBorders>
              <w:left w:val="single" w:sz="4" w:space="0" w:color="auto"/>
              <w:bottom w:val="single" w:sz="4" w:space="0" w:color="auto"/>
              <w:right w:val="single" w:sz="4" w:space="0" w:color="auto"/>
            </w:tcBorders>
          </w:tcPr>
          <w:p w:rsidR="00062014" w:rsidRPr="00062014" w:rsidRDefault="00062014" w:rsidP="00062014">
            <w:pPr>
              <w:spacing w:after="0" w:line="240" w:lineRule="auto"/>
              <w:rPr>
                <w:rFonts w:ascii="Times New Roman" w:eastAsia="Times New Roman" w:hAnsi="Times New Roman" w:cs="Times New Roman"/>
                <w:color w:val="000000"/>
                <w:sz w:val="24"/>
                <w:szCs w:val="24"/>
                <w:lang w:eastAsia="ru-RU"/>
              </w:rPr>
            </w:pPr>
            <w:r w:rsidRPr="00062014">
              <w:rPr>
                <w:rFonts w:ascii="Times New Roman" w:eastAsia="Times New Roman" w:hAnsi="Times New Roman" w:cs="Times New Roman"/>
                <w:color w:val="000000"/>
                <w:sz w:val="24"/>
                <w:szCs w:val="24"/>
                <w:lang w:eastAsia="ru-RU"/>
              </w:rPr>
              <w:t xml:space="preserve"> - областного бюджета</w:t>
            </w:r>
          </w:p>
        </w:tc>
        <w:tc>
          <w:tcPr>
            <w:tcW w:w="1984" w:type="dxa"/>
            <w:tcBorders>
              <w:left w:val="single" w:sz="4" w:space="0" w:color="auto"/>
              <w:bottom w:val="single" w:sz="4" w:space="0" w:color="auto"/>
              <w:right w:val="single" w:sz="4" w:space="0" w:color="auto"/>
            </w:tcBorders>
          </w:tcPr>
          <w:p w:rsidR="00062014" w:rsidRPr="00062014" w:rsidRDefault="00062014" w:rsidP="00062014">
            <w:pPr>
              <w:spacing w:after="0" w:line="240" w:lineRule="auto"/>
              <w:jc w:val="center"/>
              <w:rPr>
                <w:rFonts w:ascii="Times New Roman" w:eastAsia="Times New Roman" w:hAnsi="Times New Roman" w:cs="Times New Roman"/>
                <w:sz w:val="24"/>
                <w:szCs w:val="24"/>
                <w:lang w:eastAsia="ru-RU"/>
              </w:rPr>
            </w:pPr>
            <w:r w:rsidRPr="00062014">
              <w:rPr>
                <w:rFonts w:ascii="Times New Roman" w:eastAsia="Times New Roman" w:hAnsi="Times New Roman" w:cs="Times New Roman"/>
                <w:sz w:val="24"/>
                <w:szCs w:val="24"/>
                <w:lang w:eastAsia="ru-RU"/>
              </w:rPr>
              <w:t>429,6</w:t>
            </w:r>
          </w:p>
        </w:tc>
        <w:tc>
          <w:tcPr>
            <w:tcW w:w="1418" w:type="dxa"/>
            <w:tcBorders>
              <w:left w:val="single" w:sz="4" w:space="0" w:color="auto"/>
              <w:bottom w:val="single" w:sz="4" w:space="0" w:color="auto"/>
              <w:right w:val="single" w:sz="4" w:space="0" w:color="auto"/>
            </w:tcBorders>
          </w:tcPr>
          <w:p w:rsidR="00062014" w:rsidRPr="00062014" w:rsidRDefault="00062014" w:rsidP="00062014">
            <w:pPr>
              <w:spacing w:after="0" w:line="240" w:lineRule="auto"/>
              <w:jc w:val="center"/>
              <w:rPr>
                <w:rFonts w:ascii="Times New Roman" w:eastAsia="Times New Roman" w:hAnsi="Times New Roman" w:cs="Times New Roman"/>
                <w:sz w:val="24"/>
                <w:szCs w:val="24"/>
                <w:lang w:eastAsia="ru-RU"/>
              </w:rPr>
            </w:pPr>
            <w:r w:rsidRPr="00062014">
              <w:rPr>
                <w:rFonts w:ascii="Times New Roman" w:eastAsia="Times New Roman" w:hAnsi="Times New Roman" w:cs="Times New Roman"/>
                <w:sz w:val="24"/>
                <w:szCs w:val="24"/>
                <w:lang w:eastAsia="ru-RU"/>
              </w:rPr>
              <w:t>429,6</w:t>
            </w:r>
          </w:p>
        </w:tc>
        <w:tc>
          <w:tcPr>
            <w:tcW w:w="1258" w:type="dxa"/>
            <w:tcBorders>
              <w:left w:val="single" w:sz="4" w:space="0" w:color="auto"/>
              <w:bottom w:val="single" w:sz="4" w:space="0" w:color="auto"/>
              <w:right w:val="single" w:sz="4" w:space="0" w:color="auto"/>
            </w:tcBorders>
          </w:tcPr>
          <w:p w:rsidR="00062014" w:rsidRPr="00062014" w:rsidRDefault="00062014" w:rsidP="00062014">
            <w:pPr>
              <w:spacing w:after="0" w:line="240" w:lineRule="auto"/>
              <w:jc w:val="center"/>
              <w:rPr>
                <w:rFonts w:ascii="Times New Roman" w:eastAsia="Times New Roman" w:hAnsi="Times New Roman" w:cs="Times New Roman"/>
                <w:sz w:val="24"/>
                <w:szCs w:val="24"/>
                <w:lang w:eastAsia="ru-RU"/>
              </w:rPr>
            </w:pPr>
            <w:r w:rsidRPr="00062014">
              <w:rPr>
                <w:rFonts w:ascii="Times New Roman" w:eastAsia="Times New Roman" w:hAnsi="Times New Roman" w:cs="Times New Roman"/>
                <w:sz w:val="24"/>
                <w:szCs w:val="24"/>
                <w:lang w:eastAsia="ru-RU"/>
              </w:rPr>
              <w:t>429,5</w:t>
            </w:r>
          </w:p>
        </w:tc>
      </w:tr>
      <w:tr w:rsidR="00062014" w:rsidRPr="00062014" w:rsidTr="00085D4D">
        <w:trPr>
          <w:trHeight w:val="367"/>
          <w:tblCellSpacing w:w="5" w:type="nil"/>
        </w:trPr>
        <w:tc>
          <w:tcPr>
            <w:tcW w:w="1985" w:type="dxa"/>
            <w:vMerge/>
            <w:tcBorders>
              <w:left w:val="single" w:sz="4" w:space="0" w:color="auto"/>
              <w:right w:val="single" w:sz="4" w:space="0" w:color="auto"/>
            </w:tcBorders>
          </w:tcPr>
          <w:p w:rsidR="00062014" w:rsidRPr="00062014" w:rsidRDefault="00062014" w:rsidP="000620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693" w:type="dxa"/>
            <w:tcBorders>
              <w:left w:val="single" w:sz="4" w:space="0" w:color="auto"/>
              <w:bottom w:val="single" w:sz="4" w:space="0" w:color="auto"/>
              <w:right w:val="single" w:sz="4" w:space="0" w:color="auto"/>
            </w:tcBorders>
          </w:tcPr>
          <w:p w:rsidR="00062014" w:rsidRPr="00062014" w:rsidRDefault="00062014" w:rsidP="00062014">
            <w:pPr>
              <w:spacing w:after="0" w:line="240" w:lineRule="auto"/>
              <w:rPr>
                <w:rFonts w:ascii="Times New Roman" w:eastAsia="Times New Roman" w:hAnsi="Times New Roman" w:cs="Times New Roman"/>
                <w:color w:val="000000"/>
                <w:sz w:val="24"/>
                <w:szCs w:val="24"/>
                <w:lang w:eastAsia="ru-RU"/>
              </w:rPr>
            </w:pPr>
            <w:r w:rsidRPr="00062014">
              <w:rPr>
                <w:rFonts w:ascii="Times New Roman" w:eastAsia="Times New Roman" w:hAnsi="Times New Roman" w:cs="Times New Roman"/>
                <w:color w:val="000000"/>
                <w:sz w:val="24"/>
                <w:szCs w:val="24"/>
                <w:lang w:eastAsia="ru-RU"/>
              </w:rPr>
              <w:t>бюджет района</w:t>
            </w:r>
          </w:p>
        </w:tc>
        <w:tc>
          <w:tcPr>
            <w:tcW w:w="1984" w:type="dxa"/>
            <w:tcBorders>
              <w:left w:val="single" w:sz="4" w:space="0" w:color="auto"/>
              <w:bottom w:val="single" w:sz="4" w:space="0" w:color="auto"/>
              <w:right w:val="single" w:sz="4" w:space="0" w:color="auto"/>
            </w:tcBorders>
          </w:tcPr>
          <w:p w:rsidR="00062014" w:rsidRPr="00062014" w:rsidRDefault="00062014" w:rsidP="00062014">
            <w:pPr>
              <w:spacing w:after="0" w:line="240" w:lineRule="auto"/>
              <w:jc w:val="center"/>
              <w:rPr>
                <w:rFonts w:ascii="Times New Roman" w:eastAsia="Times New Roman" w:hAnsi="Times New Roman" w:cs="Times New Roman"/>
                <w:sz w:val="24"/>
                <w:szCs w:val="24"/>
                <w:lang w:eastAsia="ru-RU"/>
              </w:rPr>
            </w:pPr>
            <w:r w:rsidRPr="00062014">
              <w:rPr>
                <w:rFonts w:ascii="Times New Roman" w:eastAsia="Times New Roman" w:hAnsi="Times New Roman" w:cs="Times New Roman"/>
                <w:sz w:val="24"/>
                <w:szCs w:val="24"/>
                <w:lang w:eastAsia="ru-RU"/>
              </w:rPr>
              <w:t>0,0</w:t>
            </w:r>
          </w:p>
        </w:tc>
        <w:tc>
          <w:tcPr>
            <w:tcW w:w="1418" w:type="dxa"/>
            <w:tcBorders>
              <w:left w:val="single" w:sz="4" w:space="0" w:color="auto"/>
              <w:bottom w:val="single" w:sz="4" w:space="0" w:color="auto"/>
              <w:right w:val="single" w:sz="4" w:space="0" w:color="auto"/>
            </w:tcBorders>
          </w:tcPr>
          <w:p w:rsidR="00062014" w:rsidRPr="00062014" w:rsidRDefault="00062014" w:rsidP="00062014">
            <w:pPr>
              <w:spacing w:after="0" w:line="240" w:lineRule="auto"/>
              <w:jc w:val="center"/>
              <w:rPr>
                <w:rFonts w:ascii="Times New Roman" w:eastAsia="Times New Roman" w:hAnsi="Times New Roman" w:cs="Times New Roman"/>
                <w:sz w:val="24"/>
                <w:szCs w:val="24"/>
                <w:lang w:eastAsia="ru-RU"/>
              </w:rPr>
            </w:pPr>
            <w:r w:rsidRPr="00062014">
              <w:rPr>
                <w:rFonts w:ascii="Times New Roman" w:eastAsia="Times New Roman" w:hAnsi="Times New Roman" w:cs="Times New Roman"/>
                <w:sz w:val="24"/>
                <w:szCs w:val="24"/>
                <w:lang w:eastAsia="ru-RU"/>
              </w:rPr>
              <w:t>0,0</w:t>
            </w:r>
          </w:p>
        </w:tc>
        <w:tc>
          <w:tcPr>
            <w:tcW w:w="1258" w:type="dxa"/>
            <w:tcBorders>
              <w:left w:val="single" w:sz="4" w:space="0" w:color="auto"/>
              <w:bottom w:val="single" w:sz="4" w:space="0" w:color="auto"/>
              <w:right w:val="single" w:sz="4" w:space="0" w:color="auto"/>
            </w:tcBorders>
          </w:tcPr>
          <w:p w:rsidR="00062014" w:rsidRPr="00062014" w:rsidRDefault="00062014" w:rsidP="00062014">
            <w:pPr>
              <w:spacing w:after="0" w:line="240" w:lineRule="auto"/>
              <w:jc w:val="center"/>
              <w:rPr>
                <w:rFonts w:ascii="Times New Roman" w:eastAsia="Times New Roman" w:hAnsi="Times New Roman" w:cs="Times New Roman"/>
                <w:sz w:val="24"/>
                <w:szCs w:val="24"/>
                <w:lang w:eastAsia="ru-RU"/>
              </w:rPr>
            </w:pPr>
            <w:r w:rsidRPr="00062014">
              <w:rPr>
                <w:rFonts w:ascii="Times New Roman" w:eastAsia="Times New Roman" w:hAnsi="Times New Roman" w:cs="Times New Roman"/>
                <w:sz w:val="24"/>
                <w:szCs w:val="24"/>
                <w:lang w:eastAsia="ru-RU"/>
              </w:rPr>
              <w:t>0,0</w:t>
            </w:r>
          </w:p>
        </w:tc>
      </w:tr>
      <w:tr w:rsidR="00062014" w:rsidRPr="00062014" w:rsidTr="00085D4D">
        <w:trPr>
          <w:trHeight w:val="392"/>
          <w:tblCellSpacing w:w="5" w:type="nil"/>
        </w:trPr>
        <w:tc>
          <w:tcPr>
            <w:tcW w:w="1985" w:type="dxa"/>
            <w:vMerge/>
            <w:tcBorders>
              <w:left w:val="single" w:sz="4" w:space="0" w:color="auto"/>
              <w:bottom w:val="single" w:sz="4" w:space="0" w:color="auto"/>
              <w:right w:val="single" w:sz="4" w:space="0" w:color="auto"/>
            </w:tcBorders>
          </w:tcPr>
          <w:p w:rsidR="00062014" w:rsidRPr="00062014" w:rsidRDefault="00062014" w:rsidP="000620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693" w:type="dxa"/>
            <w:tcBorders>
              <w:left w:val="single" w:sz="4" w:space="0" w:color="auto"/>
              <w:bottom w:val="single" w:sz="4" w:space="0" w:color="auto"/>
              <w:right w:val="single" w:sz="4" w:space="0" w:color="auto"/>
            </w:tcBorders>
          </w:tcPr>
          <w:p w:rsidR="00062014" w:rsidRPr="00062014" w:rsidRDefault="00062014" w:rsidP="00062014">
            <w:pPr>
              <w:spacing w:after="0" w:line="240" w:lineRule="auto"/>
              <w:rPr>
                <w:rFonts w:ascii="Times New Roman" w:eastAsia="Times New Roman" w:hAnsi="Times New Roman" w:cs="Times New Roman"/>
                <w:color w:val="000000"/>
                <w:sz w:val="24"/>
                <w:szCs w:val="24"/>
                <w:lang w:eastAsia="ru-RU"/>
              </w:rPr>
            </w:pPr>
            <w:r w:rsidRPr="00062014">
              <w:rPr>
                <w:rFonts w:ascii="Times New Roman" w:eastAsia="Times New Roman" w:hAnsi="Times New Roman" w:cs="Times New Roman"/>
                <w:color w:val="000000"/>
                <w:sz w:val="24"/>
                <w:szCs w:val="24"/>
                <w:lang w:eastAsia="ru-RU"/>
              </w:rPr>
              <w:t>внебюджетные источники</w:t>
            </w:r>
          </w:p>
        </w:tc>
        <w:tc>
          <w:tcPr>
            <w:tcW w:w="1984" w:type="dxa"/>
            <w:tcBorders>
              <w:left w:val="single" w:sz="4" w:space="0" w:color="auto"/>
              <w:bottom w:val="single" w:sz="4" w:space="0" w:color="auto"/>
              <w:right w:val="single" w:sz="4" w:space="0" w:color="auto"/>
            </w:tcBorders>
          </w:tcPr>
          <w:p w:rsidR="00062014" w:rsidRPr="00062014" w:rsidRDefault="00062014" w:rsidP="00062014">
            <w:pPr>
              <w:spacing w:after="0" w:line="240" w:lineRule="auto"/>
              <w:jc w:val="center"/>
              <w:rPr>
                <w:rFonts w:ascii="Times New Roman" w:eastAsia="Times New Roman" w:hAnsi="Times New Roman" w:cs="Times New Roman"/>
                <w:sz w:val="24"/>
                <w:szCs w:val="24"/>
                <w:lang w:eastAsia="ru-RU"/>
              </w:rPr>
            </w:pPr>
            <w:r w:rsidRPr="00062014">
              <w:rPr>
                <w:rFonts w:ascii="Times New Roman" w:eastAsia="Times New Roman" w:hAnsi="Times New Roman" w:cs="Times New Roman"/>
                <w:sz w:val="24"/>
                <w:szCs w:val="24"/>
                <w:lang w:eastAsia="ru-RU"/>
              </w:rPr>
              <w:t>6,5</w:t>
            </w:r>
          </w:p>
        </w:tc>
        <w:tc>
          <w:tcPr>
            <w:tcW w:w="1418" w:type="dxa"/>
            <w:tcBorders>
              <w:left w:val="single" w:sz="4" w:space="0" w:color="auto"/>
              <w:bottom w:val="single" w:sz="4" w:space="0" w:color="auto"/>
              <w:right w:val="single" w:sz="4" w:space="0" w:color="auto"/>
            </w:tcBorders>
          </w:tcPr>
          <w:p w:rsidR="00062014" w:rsidRPr="00062014" w:rsidRDefault="00062014" w:rsidP="00062014">
            <w:pPr>
              <w:spacing w:after="0" w:line="240" w:lineRule="auto"/>
              <w:jc w:val="center"/>
              <w:rPr>
                <w:rFonts w:ascii="Times New Roman" w:eastAsia="Times New Roman" w:hAnsi="Times New Roman" w:cs="Times New Roman"/>
                <w:sz w:val="24"/>
                <w:szCs w:val="24"/>
                <w:lang w:eastAsia="ru-RU"/>
              </w:rPr>
            </w:pPr>
            <w:r w:rsidRPr="00062014">
              <w:rPr>
                <w:rFonts w:ascii="Times New Roman" w:eastAsia="Times New Roman" w:hAnsi="Times New Roman" w:cs="Times New Roman"/>
                <w:sz w:val="24"/>
                <w:szCs w:val="24"/>
                <w:lang w:eastAsia="ru-RU"/>
              </w:rPr>
              <w:t>0,0</w:t>
            </w:r>
          </w:p>
        </w:tc>
        <w:tc>
          <w:tcPr>
            <w:tcW w:w="1258" w:type="dxa"/>
            <w:tcBorders>
              <w:left w:val="single" w:sz="4" w:space="0" w:color="auto"/>
              <w:bottom w:val="single" w:sz="4" w:space="0" w:color="auto"/>
              <w:right w:val="single" w:sz="4" w:space="0" w:color="auto"/>
            </w:tcBorders>
          </w:tcPr>
          <w:p w:rsidR="00062014" w:rsidRPr="00062014" w:rsidRDefault="00062014" w:rsidP="00062014">
            <w:pPr>
              <w:spacing w:after="0" w:line="240" w:lineRule="auto"/>
              <w:jc w:val="center"/>
              <w:rPr>
                <w:rFonts w:ascii="Times New Roman" w:eastAsia="Times New Roman" w:hAnsi="Times New Roman" w:cs="Times New Roman"/>
                <w:sz w:val="24"/>
                <w:szCs w:val="24"/>
                <w:lang w:eastAsia="ru-RU"/>
              </w:rPr>
            </w:pPr>
            <w:r w:rsidRPr="00062014">
              <w:rPr>
                <w:rFonts w:ascii="Times New Roman" w:eastAsia="Times New Roman" w:hAnsi="Times New Roman" w:cs="Times New Roman"/>
                <w:sz w:val="24"/>
                <w:szCs w:val="24"/>
                <w:lang w:eastAsia="ru-RU"/>
              </w:rPr>
              <w:t>6,5</w:t>
            </w:r>
          </w:p>
        </w:tc>
      </w:tr>
      <w:tr w:rsidR="00062014" w:rsidRPr="00062014" w:rsidTr="00085D4D">
        <w:trPr>
          <w:trHeight w:val="391"/>
          <w:tblCellSpacing w:w="5" w:type="nil"/>
        </w:trPr>
        <w:tc>
          <w:tcPr>
            <w:tcW w:w="1985" w:type="dxa"/>
            <w:vMerge w:val="restart"/>
            <w:tcBorders>
              <w:top w:val="single" w:sz="4" w:space="0" w:color="auto"/>
              <w:left w:val="single" w:sz="4" w:space="0" w:color="auto"/>
              <w:right w:val="single" w:sz="4" w:space="0" w:color="auto"/>
            </w:tcBorders>
          </w:tcPr>
          <w:p w:rsidR="00062014" w:rsidRPr="00062014" w:rsidRDefault="00062014" w:rsidP="000620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62014">
              <w:rPr>
                <w:rFonts w:ascii="Times New Roman" w:eastAsia="Times New Roman" w:hAnsi="Times New Roman" w:cs="Times New Roman"/>
                <w:kern w:val="2"/>
                <w:sz w:val="24"/>
                <w:szCs w:val="24"/>
                <w:lang w:eastAsia="ru-RU"/>
              </w:rPr>
              <w:t xml:space="preserve">Основное мероприятие 1.2. </w:t>
            </w:r>
            <w:r w:rsidRPr="00062014">
              <w:rPr>
                <w:rFonts w:ascii="Times New Roman" w:eastAsia="Times New Roman" w:hAnsi="Times New Roman" w:cs="Times New Roman"/>
                <w:bCs/>
                <w:kern w:val="2"/>
                <w:sz w:val="24"/>
                <w:szCs w:val="24"/>
                <w:lang w:eastAsia="ru-RU"/>
              </w:rPr>
              <w:t>Р</w:t>
            </w:r>
            <w:r w:rsidRPr="00062014">
              <w:rPr>
                <w:rFonts w:ascii="Times New Roman" w:eastAsia="Times New Roman" w:hAnsi="Times New Roman" w:cs="Times New Roman"/>
                <w:kern w:val="2"/>
                <w:sz w:val="24"/>
                <w:szCs w:val="24"/>
                <w:lang w:eastAsia="ru-RU"/>
              </w:rPr>
              <w:t>асходы на содержание МБУК «Ериковский СДК»</w:t>
            </w:r>
          </w:p>
        </w:tc>
        <w:tc>
          <w:tcPr>
            <w:tcW w:w="2693" w:type="dxa"/>
            <w:tcBorders>
              <w:top w:val="single" w:sz="4" w:space="0" w:color="auto"/>
              <w:left w:val="single" w:sz="4" w:space="0" w:color="auto"/>
              <w:bottom w:val="single" w:sz="4" w:space="0" w:color="auto"/>
              <w:right w:val="single" w:sz="4" w:space="0" w:color="auto"/>
            </w:tcBorders>
          </w:tcPr>
          <w:p w:rsidR="00062014" w:rsidRPr="00062014" w:rsidRDefault="00062014" w:rsidP="00062014">
            <w:pPr>
              <w:spacing w:after="0" w:line="240" w:lineRule="auto"/>
              <w:rPr>
                <w:rFonts w:ascii="Times New Roman" w:eastAsia="Times New Roman" w:hAnsi="Times New Roman" w:cs="Times New Roman"/>
                <w:color w:val="000000"/>
                <w:sz w:val="24"/>
                <w:szCs w:val="24"/>
                <w:lang w:eastAsia="ru-RU"/>
              </w:rPr>
            </w:pPr>
            <w:r w:rsidRPr="00062014">
              <w:rPr>
                <w:rFonts w:ascii="Times New Roman" w:eastAsia="Times New Roman" w:hAnsi="Times New Roman" w:cs="Times New Roman"/>
                <w:color w:val="000000"/>
                <w:sz w:val="24"/>
                <w:szCs w:val="24"/>
                <w:lang w:eastAsia="ru-RU"/>
              </w:rPr>
              <w:t>Всего</w:t>
            </w:r>
          </w:p>
        </w:tc>
        <w:tc>
          <w:tcPr>
            <w:tcW w:w="1984" w:type="dxa"/>
            <w:tcBorders>
              <w:left w:val="single" w:sz="4" w:space="0" w:color="auto"/>
              <w:bottom w:val="single" w:sz="4" w:space="0" w:color="auto"/>
              <w:right w:val="single" w:sz="4" w:space="0" w:color="auto"/>
            </w:tcBorders>
          </w:tcPr>
          <w:p w:rsidR="00062014" w:rsidRPr="00062014" w:rsidRDefault="00062014" w:rsidP="00062014">
            <w:pPr>
              <w:spacing w:after="0" w:line="240" w:lineRule="auto"/>
              <w:jc w:val="center"/>
              <w:rPr>
                <w:rFonts w:ascii="Times New Roman" w:eastAsia="Times New Roman" w:hAnsi="Times New Roman" w:cs="Times New Roman"/>
                <w:sz w:val="24"/>
                <w:szCs w:val="24"/>
                <w:lang w:eastAsia="ru-RU"/>
              </w:rPr>
            </w:pPr>
            <w:r w:rsidRPr="00062014">
              <w:rPr>
                <w:rFonts w:ascii="Times New Roman" w:eastAsia="Times New Roman" w:hAnsi="Times New Roman" w:cs="Times New Roman"/>
                <w:sz w:val="24"/>
                <w:szCs w:val="24"/>
                <w:lang w:eastAsia="ru-RU"/>
              </w:rPr>
              <w:t>1 659,1</w:t>
            </w:r>
          </w:p>
        </w:tc>
        <w:tc>
          <w:tcPr>
            <w:tcW w:w="1418" w:type="dxa"/>
            <w:tcBorders>
              <w:left w:val="single" w:sz="4" w:space="0" w:color="auto"/>
              <w:bottom w:val="single" w:sz="4" w:space="0" w:color="auto"/>
              <w:right w:val="single" w:sz="4" w:space="0" w:color="auto"/>
            </w:tcBorders>
          </w:tcPr>
          <w:p w:rsidR="00062014" w:rsidRPr="00062014" w:rsidRDefault="00062014" w:rsidP="00062014">
            <w:pPr>
              <w:spacing w:after="0" w:line="240" w:lineRule="auto"/>
              <w:jc w:val="center"/>
              <w:rPr>
                <w:rFonts w:ascii="Times New Roman" w:eastAsia="Times New Roman" w:hAnsi="Times New Roman" w:cs="Times New Roman"/>
                <w:sz w:val="24"/>
                <w:szCs w:val="24"/>
                <w:lang w:eastAsia="ru-RU"/>
              </w:rPr>
            </w:pPr>
            <w:r w:rsidRPr="00062014">
              <w:rPr>
                <w:rFonts w:ascii="Times New Roman" w:eastAsia="Times New Roman" w:hAnsi="Times New Roman" w:cs="Times New Roman"/>
                <w:sz w:val="24"/>
                <w:szCs w:val="24"/>
                <w:lang w:eastAsia="ru-RU"/>
              </w:rPr>
              <w:t>1 652,6</w:t>
            </w:r>
          </w:p>
        </w:tc>
        <w:tc>
          <w:tcPr>
            <w:tcW w:w="1258" w:type="dxa"/>
            <w:tcBorders>
              <w:left w:val="single" w:sz="4" w:space="0" w:color="auto"/>
              <w:bottom w:val="single" w:sz="4" w:space="0" w:color="auto"/>
              <w:right w:val="single" w:sz="4" w:space="0" w:color="auto"/>
            </w:tcBorders>
          </w:tcPr>
          <w:p w:rsidR="00062014" w:rsidRPr="00062014" w:rsidRDefault="00062014" w:rsidP="00062014">
            <w:pPr>
              <w:spacing w:after="0" w:line="240" w:lineRule="auto"/>
              <w:jc w:val="center"/>
              <w:rPr>
                <w:rFonts w:ascii="Times New Roman" w:eastAsia="Times New Roman" w:hAnsi="Times New Roman" w:cs="Times New Roman"/>
                <w:sz w:val="24"/>
                <w:szCs w:val="24"/>
                <w:lang w:eastAsia="ru-RU"/>
              </w:rPr>
            </w:pPr>
            <w:r w:rsidRPr="00062014">
              <w:rPr>
                <w:rFonts w:ascii="Times New Roman" w:eastAsia="Times New Roman" w:hAnsi="Times New Roman" w:cs="Times New Roman"/>
                <w:sz w:val="24"/>
                <w:szCs w:val="24"/>
                <w:lang w:eastAsia="ru-RU"/>
              </w:rPr>
              <w:t>1 659,1</w:t>
            </w:r>
          </w:p>
        </w:tc>
      </w:tr>
      <w:tr w:rsidR="00062014" w:rsidRPr="00062014" w:rsidTr="00085D4D">
        <w:trPr>
          <w:trHeight w:val="391"/>
          <w:tblCellSpacing w:w="5" w:type="nil"/>
        </w:trPr>
        <w:tc>
          <w:tcPr>
            <w:tcW w:w="1985" w:type="dxa"/>
            <w:vMerge/>
            <w:tcBorders>
              <w:left w:val="single" w:sz="4" w:space="0" w:color="auto"/>
              <w:right w:val="single" w:sz="4" w:space="0" w:color="auto"/>
            </w:tcBorders>
          </w:tcPr>
          <w:p w:rsidR="00062014" w:rsidRPr="00062014" w:rsidRDefault="00062014" w:rsidP="000620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062014" w:rsidRPr="00062014" w:rsidRDefault="00062014" w:rsidP="00062014">
            <w:pPr>
              <w:spacing w:after="0" w:line="240" w:lineRule="auto"/>
              <w:rPr>
                <w:rFonts w:ascii="Times New Roman" w:eastAsia="Times New Roman" w:hAnsi="Times New Roman" w:cs="Times New Roman"/>
                <w:color w:val="000000"/>
                <w:sz w:val="24"/>
                <w:szCs w:val="24"/>
                <w:lang w:eastAsia="ru-RU"/>
              </w:rPr>
            </w:pPr>
            <w:r w:rsidRPr="00062014">
              <w:rPr>
                <w:rFonts w:ascii="Times New Roman" w:eastAsia="Times New Roman" w:hAnsi="Times New Roman" w:cs="Times New Roman"/>
                <w:color w:val="000000"/>
                <w:sz w:val="24"/>
                <w:szCs w:val="24"/>
                <w:lang w:eastAsia="ru-RU"/>
              </w:rPr>
              <w:t>местный бюджет</w:t>
            </w:r>
          </w:p>
        </w:tc>
        <w:tc>
          <w:tcPr>
            <w:tcW w:w="1984" w:type="dxa"/>
            <w:tcBorders>
              <w:left w:val="single" w:sz="4" w:space="0" w:color="auto"/>
              <w:bottom w:val="single" w:sz="4" w:space="0" w:color="auto"/>
              <w:right w:val="single" w:sz="4" w:space="0" w:color="auto"/>
            </w:tcBorders>
          </w:tcPr>
          <w:p w:rsidR="00062014" w:rsidRPr="00062014" w:rsidRDefault="00062014" w:rsidP="00062014">
            <w:pPr>
              <w:spacing w:after="0" w:line="240" w:lineRule="auto"/>
              <w:jc w:val="center"/>
              <w:rPr>
                <w:rFonts w:ascii="Times New Roman" w:eastAsia="Times New Roman" w:hAnsi="Times New Roman" w:cs="Times New Roman"/>
                <w:sz w:val="24"/>
                <w:szCs w:val="24"/>
                <w:lang w:eastAsia="ru-RU"/>
              </w:rPr>
            </w:pPr>
            <w:r w:rsidRPr="00062014">
              <w:rPr>
                <w:rFonts w:ascii="Times New Roman" w:eastAsia="Times New Roman" w:hAnsi="Times New Roman" w:cs="Times New Roman"/>
                <w:sz w:val="24"/>
                <w:szCs w:val="24"/>
                <w:lang w:eastAsia="ru-RU"/>
              </w:rPr>
              <w:t>1 652,6</w:t>
            </w:r>
          </w:p>
        </w:tc>
        <w:tc>
          <w:tcPr>
            <w:tcW w:w="1418" w:type="dxa"/>
            <w:tcBorders>
              <w:left w:val="single" w:sz="4" w:space="0" w:color="auto"/>
              <w:bottom w:val="single" w:sz="4" w:space="0" w:color="auto"/>
              <w:right w:val="single" w:sz="4" w:space="0" w:color="auto"/>
            </w:tcBorders>
          </w:tcPr>
          <w:p w:rsidR="00062014" w:rsidRPr="00062014" w:rsidRDefault="00062014" w:rsidP="00062014">
            <w:pPr>
              <w:spacing w:after="0" w:line="240" w:lineRule="auto"/>
              <w:jc w:val="center"/>
              <w:rPr>
                <w:rFonts w:ascii="Times New Roman" w:eastAsia="Times New Roman" w:hAnsi="Times New Roman" w:cs="Times New Roman"/>
                <w:sz w:val="24"/>
                <w:szCs w:val="24"/>
                <w:lang w:eastAsia="ru-RU"/>
              </w:rPr>
            </w:pPr>
            <w:r w:rsidRPr="00062014">
              <w:rPr>
                <w:rFonts w:ascii="Times New Roman" w:eastAsia="Times New Roman" w:hAnsi="Times New Roman" w:cs="Times New Roman"/>
                <w:sz w:val="24"/>
                <w:szCs w:val="24"/>
                <w:lang w:eastAsia="ru-RU"/>
              </w:rPr>
              <w:t>1 652,6</w:t>
            </w:r>
          </w:p>
        </w:tc>
        <w:tc>
          <w:tcPr>
            <w:tcW w:w="1258" w:type="dxa"/>
            <w:tcBorders>
              <w:left w:val="single" w:sz="4" w:space="0" w:color="auto"/>
              <w:bottom w:val="single" w:sz="4" w:space="0" w:color="auto"/>
              <w:right w:val="single" w:sz="4" w:space="0" w:color="auto"/>
            </w:tcBorders>
          </w:tcPr>
          <w:p w:rsidR="00062014" w:rsidRPr="00062014" w:rsidRDefault="00062014" w:rsidP="00062014">
            <w:pPr>
              <w:spacing w:after="0" w:line="240" w:lineRule="auto"/>
              <w:jc w:val="center"/>
              <w:rPr>
                <w:rFonts w:ascii="Times New Roman" w:eastAsia="Times New Roman" w:hAnsi="Times New Roman" w:cs="Times New Roman"/>
                <w:sz w:val="24"/>
                <w:szCs w:val="24"/>
                <w:lang w:eastAsia="ru-RU"/>
              </w:rPr>
            </w:pPr>
            <w:r w:rsidRPr="00062014">
              <w:rPr>
                <w:rFonts w:ascii="Times New Roman" w:eastAsia="Times New Roman" w:hAnsi="Times New Roman" w:cs="Times New Roman"/>
                <w:sz w:val="24"/>
                <w:szCs w:val="24"/>
                <w:lang w:eastAsia="ru-RU"/>
              </w:rPr>
              <w:t>1 652,6</w:t>
            </w:r>
          </w:p>
        </w:tc>
      </w:tr>
      <w:tr w:rsidR="00062014" w:rsidRPr="00062014" w:rsidTr="00085D4D">
        <w:trPr>
          <w:trHeight w:val="391"/>
          <w:tblCellSpacing w:w="5" w:type="nil"/>
        </w:trPr>
        <w:tc>
          <w:tcPr>
            <w:tcW w:w="1985" w:type="dxa"/>
            <w:vMerge/>
            <w:tcBorders>
              <w:left w:val="single" w:sz="4" w:space="0" w:color="auto"/>
              <w:right w:val="single" w:sz="4" w:space="0" w:color="auto"/>
            </w:tcBorders>
          </w:tcPr>
          <w:p w:rsidR="00062014" w:rsidRPr="00062014" w:rsidRDefault="00062014" w:rsidP="000620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062014" w:rsidRPr="00062014" w:rsidRDefault="00062014" w:rsidP="00062014">
            <w:pPr>
              <w:spacing w:after="0" w:line="240" w:lineRule="auto"/>
              <w:rPr>
                <w:rFonts w:ascii="Times New Roman" w:eastAsia="Times New Roman" w:hAnsi="Times New Roman" w:cs="Times New Roman"/>
                <w:bCs/>
                <w:color w:val="000000"/>
                <w:sz w:val="24"/>
                <w:szCs w:val="24"/>
                <w:lang w:eastAsia="ru-RU"/>
              </w:rPr>
            </w:pPr>
            <w:r w:rsidRPr="00062014">
              <w:rPr>
                <w:rFonts w:ascii="Times New Roman" w:eastAsia="Times New Roman" w:hAnsi="Times New Roman" w:cs="Times New Roman"/>
                <w:bCs/>
                <w:color w:val="000000"/>
                <w:sz w:val="24"/>
                <w:szCs w:val="24"/>
                <w:lang w:eastAsia="ru-RU"/>
              </w:rPr>
              <w:t>безвозмездные поступления в местный бюджет, &lt;2&gt;</w:t>
            </w:r>
          </w:p>
        </w:tc>
        <w:tc>
          <w:tcPr>
            <w:tcW w:w="1984" w:type="dxa"/>
            <w:tcBorders>
              <w:left w:val="single" w:sz="4" w:space="0" w:color="auto"/>
              <w:bottom w:val="single" w:sz="4" w:space="0" w:color="auto"/>
              <w:right w:val="single" w:sz="4" w:space="0" w:color="auto"/>
            </w:tcBorders>
          </w:tcPr>
          <w:p w:rsidR="00062014" w:rsidRPr="00062014" w:rsidRDefault="00062014" w:rsidP="00062014">
            <w:pPr>
              <w:spacing w:after="0" w:line="240" w:lineRule="auto"/>
              <w:jc w:val="center"/>
              <w:rPr>
                <w:rFonts w:ascii="Times New Roman" w:eastAsia="Times New Roman" w:hAnsi="Times New Roman" w:cs="Times New Roman"/>
                <w:sz w:val="24"/>
                <w:szCs w:val="24"/>
                <w:lang w:eastAsia="ru-RU"/>
              </w:rPr>
            </w:pPr>
            <w:r w:rsidRPr="00062014">
              <w:rPr>
                <w:rFonts w:ascii="Times New Roman" w:eastAsia="Times New Roman" w:hAnsi="Times New Roman" w:cs="Times New Roman"/>
                <w:sz w:val="24"/>
                <w:szCs w:val="24"/>
                <w:lang w:eastAsia="ru-RU"/>
              </w:rPr>
              <w:t>0,0</w:t>
            </w:r>
          </w:p>
        </w:tc>
        <w:tc>
          <w:tcPr>
            <w:tcW w:w="1418" w:type="dxa"/>
            <w:tcBorders>
              <w:left w:val="single" w:sz="4" w:space="0" w:color="auto"/>
              <w:bottom w:val="single" w:sz="4" w:space="0" w:color="auto"/>
              <w:right w:val="single" w:sz="4" w:space="0" w:color="auto"/>
            </w:tcBorders>
          </w:tcPr>
          <w:p w:rsidR="00062014" w:rsidRPr="00062014" w:rsidRDefault="00062014" w:rsidP="00062014">
            <w:pPr>
              <w:spacing w:after="0" w:line="240" w:lineRule="auto"/>
              <w:jc w:val="center"/>
              <w:rPr>
                <w:rFonts w:ascii="Times New Roman" w:eastAsia="Times New Roman" w:hAnsi="Times New Roman" w:cs="Times New Roman"/>
                <w:sz w:val="24"/>
                <w:szCs w:val="24"/>
                <w:lang w:eastAsia="ru-RU"/>
              </w:rPr>
            </w:pPr>
            <w:r w:rsidRPr="00062014">
              <w:rPr>
                <w:rFonts w:ascii="Times New Roman" w:eastAsia="Times New Roman" w:hAnsi="Times New Roman" w:cs="Times New Roman"/>
                <w:sz w:val="24"/>
                <w:szCs w:val="24"/>
                <w:lang w:eastAsia="ru-RU"/>
              </w:rPr>
              <w:t>0,0</w:t>
            </w:r>
          </w:p>
        </w:tc>
        <w:tc>
          <w:tcPr>
            <w:tcW w:w="1258" w:type="dxa"/>
            <w:tcBorders>
              <w:left w:val="single" w:sz="4" w:space="0" w:color="auto"/>
              <w:bottom w:val="single" w:sz="4" w:space="0" w:color="auto"/>
              <w:right w:val="single" w:sz="4" w:space="0" w:color="auto"/>
            </w:tcBorders>
          </w:tcPr>
          <w:p w:rsidR="00062014" w:rsidRPr="00062014" w:rsidRDefault="00062014" w:rsidP="00062014">
            <w:pPr>
              <w:spacing w:after="0" w:line="240" w:lineRule="auto"/>
              <w:jc w:val="center"/>
              <w:rPr>
                <w:rFonts w:ascii="Times New Roman" w:eastAsia="Times New Roman" w:hAnsi="Times New Roman" w:cs="Times New Roman"/>
                <w:sz w:val="24"/>
                <w:szCs w:val="24"/>
                <w:lang w:eastAsia="ru-RU"/>
              </w:rPr>
            </w:pPr>
            <w:r w:rsidRPr="00062014">
              <w:rPr>
                <w:rFonts w:ascii="Times New Roman" w:eastAsia="Times New Roman" w:hAnsi="Times New Roman" w:cs="Times New Roman"/>
                <w:sz w:val="24"/>
                <w:szCs w:val="24"/>
                <w:lang w:eastAsia="ru-RU"/>
              </w:rPr>
              <w:t>0,0</w:t>
            </w:r>
          </w:p>
        </w:tc>
      </w:tr>
      <w:tr w:rsidR="00062014" w:rsidRPr="00062014" w:rsidTr="00085D4D">
        <w:trPr>
          <w:trHeight w:val="391"/>
          <w:tblCellSpacing w:w="5" w:type="nil"/>
        </w:trPr>
        <w:tc>
          <w:tcPr>
            <w:tcW w:w="1985" w:type="dxa"/>
            <w:vMerge/>
            <w:tcBorders>
              <w:left w:val="single" w:sz="4" w:space="0" w:color="auto"/>
              <w:right w:val="single" w:sz="4" w:space="0" w:color="auto"/>
            </w:tcBorders>
          </w:tcPr>
          <w:p w:rsidR="00062014" w:rsidRPr="00062014" w:rsidRDefault="00062014" w:rsidP="000620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062014" w:rsidRPr="00062014" w:rsidRDefault="00062014" w:rsidP="00062014">
            <w:pPr>
              <w:spacing w:after="0" w:line="240" w:lineRule="auto"/>
              <w:rPr>
                <w:rFonts w:ascii="Times New Roman" w:eastAsia="Times New Roman" w:hAnsi="Times New Roman" w:cs="Times New Roman"/>
                <w:bCs/>
                <w:i/>
                <w:iCs/>
                <w:color w:val="000000"/>
                <w:sz w:val="24"/>
                <w:szCs w:val="24"/>
                <w:lang w:eastAsia="ru-RU"/>
              </w:rPr>
            </w:pPr>
            <w:r w:rsidRPr="00062014">
              <w:rPr>
                <w:rFonts w:ascii="Times New Roman" w:eastAsia="Times New Roman" w:hAnsi="Times New Roman" w:cs="Times New Roman"/>
                <w:bCs/>
                <w:i/>
                <w:iCs/>
                <w:color w:val="000000"/>
                <w:sz w:val="24"/>
                <w:szCs w:val="24"/>
                <w:lang w:eastAsia="ru-RU"/>
              </w:rPr>
              <w:t>в том числе за счет средств:</w:t>
            </w:r>
          </w:p>
        </w:tc>
        <w:tc>
          <w:tcPr>
            <w:tcW w:w="1984" w:type="dxa"/>
            <w:tcBorders>
              <w:left w:val="single" w:sz="4" w:space="0" w:color="auto"/>
              <w:bottom w:val="single" w:sz="4" w:space="0" w:color="auto"/>
              <w:right w:val="single" w:sz="4" w:space="0" w:color="auto"/>
            </w:tcBorders>
          </w:tcPr>
          <w:p w:rsidR="00062014" w:rsidRPr="00062014" w:rsidRDefault="00062014" w:rsidP="00062014">
            <w:pPr>
              <w:spacing w:after="0" w:line="240" w:lineRule="auto"/>
              <w:jc w:val="center"/>
              <w:rPr>
                <w:rFonts w:ascii="Times New Roman" w:eastAsia="Times New Roman" w:hAnsi="Times New Roman" w:cs="Times New Roman"/>
                <w:sz w:val="24"/>
                <w:szCs w:val="24"/>
                <w:lang w:eastAsia="ru-RU"/>
              </w:rPr>
            </w:pPr>
          </w:p>
        </w:tc>
        <w:tc>
          <w:tcPr>
            <w:tcW w:w="1418" w:type="dxa"/>
            <w:tcBorders>
              <w:left w:val="single" w:sz="4" w:space="0" w:color="auto"/>
              <w:bottom w:val="single" w:sz="4" w:space="0" w:color="auto"/>
              <w:right w:val="single" w:sz="4" w:space="0" w:color="auto"/>
            </w:tcBorders>
          </w:tcPr>
          <w:p w:rsidR="00062014" w:rsidRPr="00062014" w:rsidRDefault="00062014" w:rsidP="00062014">
            <w:pPr>
              <w:spacing w:after="0" w:line="240" w:lineRule="auto"/>
              <w:jc w:val="center"/>
              <w:rPr>
                <w:rFonts w:ascii="Times New Roman" w:eastAsia="Times New Roman" w:hAnsi="Times New Roman" w:cs="Times New Roman"/>
                <w:sz w:val="24"/>
                <w:szCs w:val="24"/>
                <w:lang w:eastAsia="ru-RU"/>
              </w:rPr>
            </w:pPr>
          </w:p>
        </w:tc>
        <w:tc>
          <w:tcPr>
            <w:tcW w:w="1258" w:type="dxa"/>
            <w:tcBorders>
              <w:left w:val="single" w:sz="4" w:space="0" w:color="auto"/>
              <w:bottom w:val="single" w:sz="4" w:space="0" w:color="auto"/>
              <w:right w:val="single" w:sz="4" w:space="0" w:color="auto"/>
            </w:tcBorders>
          </w:tcPr>
          <w:p w:rsidR="00062014" w:rsidRPr="00062014" w:rsidRDefault="00062014" w:rsidP="00062014">
            <w:pPr>
              <w:spacing w:after="0" w:line="240" w:lineRule="auto"/>
              <w:jc w:val="center"/>
              <w:rPr>
                <w:rFonts w:ascii="Times New Roman" w:eastAsia="Times New Roman" w:hAnsi="Times New Roman" w:cs="Times New Roman"/>
                <w:sz w:val="24"/>
                <w:szCs w:val="24"/>
                <w:lang w:eastAsia="ru-RU"/>
              </w:rPr>
            </w:pPr>
          </w:p>
        </w:tc>
      </w:tr>
      <w:tr w:rsidR="00062014" w:rsidRPr="00062014" w:rsidTr="00085D4D">
        <w:trPr>
          <w:trHeight w:val="391"/>
          <w:tblCellSpacing w:w="5" w:type="nil"/>
        </w:trPr>
        <w:tc>
          <w:tcPr>
            <w:tcW w:w="1985" w:type="dxa"/>
            <w:vMerge/>
            <w:tcBorders>
              <w:left w:val="single" w:sz="4" w:space="0" w:color="auto"/>
              <w:right w:val="single" w:sz="4" w:space="0" w:color="auto"/>
            </w:tcBorders>
          </w:tcPr>
          <w:p w:rsidR="00062014" w:rsidRPr="00062014" w:rsidRDefault="00062014" w:rsidP="000620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062014" w:rsidRPr="00062014" w:rsidRDefault="00062014" w:rsidP="00062014">
            <w:pPr>
              <w:spacing w:after="0" w:line="240" w:lineRule="auto"/>
              <w:rPr>
                <w:rFonts w:ascii="Times New Roman" w:eastAsia="Times New Roman" w:hAnsi="Times New Roman" w:cs="Times New Roman"/>
                <w:color w:val="000000"/>
                <w:sz w:val="24"/>
                <w:szCs w:val="24"/>
                <w:lang w:eastAsia="ru-RU"/>
              </w:rPr>
            </w:pPr>
            <w:r w:rsidRPr="00062014">
              <w:rPr>
                <w:rFonts w:ascii="Times New Roman" w:eastAsia="Times New Roman" w:hAnsi="Times New Roman" w:cs="Times New Roman"/>
                <w:color w:val="000000"/>
                <w:sz w:val="24"/>
                <w:szCs w:val="24"/>
                <w:lang w:eastAsia="ru-RU"/>
              </w:rPr>
              <w:t xml:space="preserve"> - областного бюджета</w:t>
            </w:r>
          </w:p>
        </w:tc>
        <w:tc>
          <w:tcPr>
            <w:tcW w:w="1984" w:type="dxa"/>
            <w:tcBorders>
              <w:left w:val="single" w:sz="4" w:space="0" w:color="auto"/>
              <w:bottom w:val="single" w:sz="4" w:space="0" w:color="auto"/>
              <w:right w:val="single" w:sz="4" w:space="0" w:color="auto"/>
            </w:tcBorders>
          </w:tcPr>
          <w:p w:rsidR="00062014" w:rsidRPr="00062014" w:rsidRDefault="00062014" w:rsidP="00062014">
            <w:pPr>
              <w:spacing w:after="0" w:line="240" w:lineRule="auto"/>
              <w:jc w:val="center"/>
              <w:rPr>
                <w:rFonts w:ascii="Times New Roman" w:eastAsia="Times New Roman" w:hAnsi="Times New Roman" w:cs="Times New Roman"/>
                <w:sz w:val="24"/>
                <w:szCs w:val="24"/>
                <w:lang w:eastAsia="ru-RU"/>
              </w:rPr>
            </w:pPr>
            <w:r w:rsidRPr="00062014">
              <w:rPr>
                <w:rFonts w:ascii="Times New Roman" w:eastAsia="Times New Roman" w:hAnsi="Times New Roman" w:cs="Times New Roman"/>
                <w:sz w:val="24"/>
                <w:szCs w:val="24"/>
                <w:lang w:eastAsia="ru-RU"/>
              </w:rPr>
              <w:t>0,0</w:t>
            </w:r>
          </w:p>
        </w:tc>
        <w:tc>
          <w:tcPr>
            <w:tcW w:w="1418" w:type="dxa"/>
            <w:tcBorders>
              <w:left w:val="single" w:sz="4" w:space="0" w:color="auto"/>
              <w:bottom w:val="single" w:sz="4" w:space="0" w:color="auto"/>
              <w:right w:val="single" w:sz="4" w:space="0" w:color="auto"/>
            </w:tcBorders>
          </w:tcPr>
          <w:p w:rsidR="00062014" w:rsidRPr="00062014" w:rsidRDefault="00062014" w:rsidP="00062014">
            <w:pPr>
              <w:spacing w:after="0" w:line="240" w:lineRule="auto"/>
              <w:jc w:val="center"/>
              <w:rPr>
                <w:rFonts w:ascii="Times New Roman" w:eastAsia="Times New Roman" w:hAnsi="Times New Roman" w:cs="Times New Roman"/>
                <w:sz w:val="24"/>
                <w:szCs w:val="24"/>
                <w:lang w:eastAsia="ru-RU"/>
              </w:rPr>
            </w:pPr>
            <w:r w:rsidRPr="00062014">
              <w:rPr>
                <w:rFonts w:ascii="Times New Roman" w:eastAsia="Times New Roman" w:hAnsi="Times New Roman" w:cs="Times New Roman"/>
                <w:sz w:val="24"/>
                <w:szCs w:val="24"/>
                <w:lang w:eastAsia="ru-RU"/>
              </w:rPr>
              <w:t>0,0</w:t>
            </w:r>
          </w:p>
        </w:tc>
        <w:tc>
          <w:tcPr>
            <w:tcW w:w="1258" w:type="dxa"/>
            <w:tcBorders>
              <w:left w:val="single" w:sz="4" w:space="0" w:color="auto"/>
              <w:bottom w:val="single" w:sz="4" w:space="0" w:color="auto"/>
              <w:right w:val="single" w:sz="4" w:space="0" w:color="auto"/>
            </w:tcBorders>
          </w:tcPr>
          <w:p w:rsidR="00062014" w:rsidRPr="00062014" w:rsidRDefault="00062014" w:rsidP="00062014">
            <w:pPr>
              <w:spacing w:after="0" w:line="240" w:lineRule="auto"/>
              <w:jc w:val="center"/>
              <w:rPr>
                <w:rFonts w:ascii="Times New Roman" w:eastAsia="Times New Roman" w:hAnsi="Times New Roman" w:cs="Times New Roman"/>
                <w:sz w:val="24"/>
                <w:szCs w:val="24"/>
                <w:lang w:eastAsia="ru-RU"/>
              </w:rPr>
            </w:pPr>
            <w:r w:rsidRPr="00062014">
              <w:rPr>
                <w:rFonts w:ascii="Times New Roman" w:eastAsia="Times New Roman" w:hAnsi="Times New Roman" w:cs="Times New Roman"/>
                <w:sz w:val="24"/>
                <w:szCs w:val="24"/>
                <w:lang w:eastAsia="ru-RU"/>
              </w:rPr>
              <w:t>0,0</w:t>
            </w:r>
          </w:p>
        </w:tc>
      </w:tr>
      <w:tr w:rsidR="00062014" w:rsidRPr="00062014" w:rsidTr="00085D4D">
        <w:trPr>
          <w:trHeight w:val="391"/>
          <w:tblCellSpacing w:w="5" w:type="nil"/>
        </w:trPr>
        <w:tc>
          <w:tcPr>
            <w:tcW w:w="1985" w:type="dxa"/>
            <w:vMerge/>
            <w:tcBorders>
              <w:left w:val="single" w:sz="4" w:space="0" w:color="auto"/>
              <w:right w:val="single" w:sz="4" w:space="0" w:color="auto"/>
            </w:tcBorders>
          </w:tcPr>
          <w:p w:rsidR="00062014" w:rsidRPr="00062014" w:rsidRDefault="00062014" w:rsidP="000620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062014" w:rsidRPr="00062014" w:rsidRDefault="00062014" w:rsidP="00062014">
            <w:pPr>
              <w:spacing w:after="0" w:line="240" w:lineRule="auto"/>
              <w:rPr>
                <w:rFonts w:ascii="Times New Roman" w:eastAsia="Times New Roman" w:hAnsi="Times New Roman" w:cs="Times New Roman"/>
                <w:color w:val="000000"/>
                <w:sz w:val="24"/>
                <w:szCs w:val="24"/>
                <w:lang w:eastAsia="ru-RU"/>
              </w:rPr>
            </w:pPr>
            <w:r w:rsidRPr="00062014">
              <w:rPr>
                <w:rFonts w:ascii="Times New Roman" w:eastAsia="Times New Roman" w:hAnsi="Times New Roman" w:cs="Times New Roman"/>
                <w:color w:val="000000"/>
                <w:sz w:val="24"/>
                <w:szCs w:val="24"/>
                <w:lang w:eastAsia="ru-RU"/>
              </w:rPr>
              <w:t>бюджет района</w:t>
            </w:r>
          </w:p>
        </w:tc>
        <w:tc>
          <w:tcPr>
            <w:tcW w:w="1984" w:type="dxa"/>
            <w:tcBorders>
              <w:left w:val="single" w:sz="4" w:space="0" w:color="auto"/>
              <w:bottom w:val="single" w:sz="4" w:space="0" w:color="auto"/>
              <w:right w:val="single" w:sz="4" w:space="0" w:color="auto"/>
            </w:tcBorders>
          </w:tcPr>
          <w:p w:rsidR="00062014" w:rsidRPr="00062014" w:rsidRDefault="00062014" w:rsidP="00062014">
            <w:pPr>
              <w:spacing w:after="0" w:line="240" w:lineRule="auto"/>
              <w:jc w:val="center"/>
              <w:rPr>
                <w:rFonts w:ascii="Times New Roman" w:eastAsia="Times New Roman" w:hAnsi="Times New Roman" w:cs="Times New Roman"/>
                <w:sz w:val="24"/>
                <w:szCs w:val="24"/>
                <w:lang w:eastAsia="ru-RU"/>
              </w:rPr>
            </w:pPr>
            <w:r w:rsidRPr="00062014">
              <w:rPr>
                <w:rFonts w:ascii="Times New Roman" w:eastAsia="Times New Roman" w:hAnsi="Times New Roman" w:cs="Times New Roman"/>
                <w:sz w:val="24"/>
                <w:szCs w:val="24"/>
                <w:lang w:eastAsia="ru-RU"/>
              </w:rPr>
              <w:t>0,0</w:t>
            </w:r>
          </w:p>
        </w:tc>
        <w:tc>
          <w:tcPr>
            <w:tcW w:w="1418" w:type="dxa"/>
            <w:tcBorders>
              <w:left w:val="single" w:sz="4" w:space="0" w:color="auto"/>
              <w:bottom w:val="single" w:sz="4" w:space="0" w:color="auto"/>
              <w:right w:val="single" w:sz="4" w:space="0" w:color="auto"/>
            </w:tcBorders>
          </w:tcPr>
          <w:p w:rsidR="00062014" w:rsidRPr="00062014" w:rsidRDefault="00062014" w:rsidP="00062014">
            <w:pPr>
              <w:spacing w:after="0" w:line="240" w:lineRule="auto"/>
              <w:jc w:val="center"/>
              <w:rPr>
                <w:rFonts w:ascii="Times New Roman" w:eastAsia="Times New Roman" w:hAnsi="Times New Roman" w:cs="Times New Roman"/>
                <w:sz w:val="24"/>
                <w:szCs w:val="24"/>
                <w:lang w:eastAsia="ru-RU"/>
              </w:rPr>
            </w:pPr>
            <w:r w:rsidRPr="00062014">
              <w:rPr>
                <w:rFonts w:ascii="Times New Roman" w:eastAsia="Times New Roman" w:hAnsi="Times New Roman" w:cs="Times New Roman"/>
                <w:sz w:val="24"/>
                <w:szCs w:val="24"/>
                <w:lang w:eastAsia="ru-RU"/>
              </w:rPr>
              <w:t>0,0</w:t>
            </w:r>
          </w:p>
        </w:tc>
        <w:tc>
          <w:tcPr>
            <w:tcW w:w="1258" w:type="dxa"/>
            <w:tcBorders>
              <w:left w:val="single" w:sz="4" w:space="0" w:color="auto"/>
              <w:bottom w:val="single" w:sz="4" w:space="0" w:color="auto"/>
              <w:right w:val="single" w:sz="4" w:space="0" w:color="auto"/>
            </w:tcBorders>
          </w:tcPr>
          <w:p w:rsidR="00062014" w:rsidRPr="00062014" w:rsidRDefault="00062014" w:rsidP="00062014">
            <w:pPr>
              <w:spacing w:after="0" w:line="240" w:lineRule="auto"/>
              <w:jc w:val="center"/>
              <w:rPr>
                <w:rFonts w:ascii="Times New Roman" w:eastAsia="Times New Roman" w:hAnsi="Times New Roman" w:cs="Times New Roman"/>
                <w:sz w:val="24"/>
                <w:szCs w:val="24"/>
                <w:lang w:eastAsia="ru-RU"/>
              </w:rPr>
            </w:pPr>
            <w:r w:rsidRPr="00062014">
              <w:rPr>
                <w:rFonts w:ascii="Times New Roman" w:eastAsia="Times New Roman" w:hAnsi="Times New Roman" w:cs="Times New Roman"/>
                <w:sz w:val="24"/>
                <w:szCs w:val="24"/>
                <w:lang w:eastAsia="ru-RU"/>
              </w:rPr>
              <w:t>0,0</w:t>
            </w:r>
          </w:p>
        </w:tc>
      </w:tr>
      <w:tr w:rsidR="00062014" w:rsidRPr="00062014" w:rsidTr="00085D4D">
        <w:trPr>
          <w:trHeight w:val="391"/>
          <w:tblCellSpacing w:w="5" w:type="nil"/>
        </w:trPr>
        <w:tc>
          <w:tcPr>
            <w:tcW w:w="1985" w:type="dxa"/>
            <w:vMerge/>
            <w:tcBorders>
              <w:left w:val="single" w:sz="4" w:space="0" w:color="auto"/>
              <w:right w:val="single" w:sz="4" w:space="0" w:color="auto"/>
            </w:tcBorders>
          </w:tcPr>
          <w:p w:rsidR="00062014" w:rsidRPr="00062014" w:rsidRDefault="00062014" w:rsidP="000620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062014" w:rsidRPr="00062014" w:rsidRDefault="00062014" w:rsidP="00062014">
            <w:pPr>
              <w:spacing w:after="0" w:line="240" w:lineRule="auto"/>
              <w:rPr>
                <w:rFonts w:ascii="Times New Roman" w:eastAsia="Times New Roman" w:hAnsi="Times New Roman" w:cs="Times New Roman"/>
                <w:color w:val="000000"/>
                <w:sz w:val="24"/>
                <w:szCs w:val="24"/>
                <w:lang w:eastAsia="ru-RU"/>
              </w:rPr>
            </w:pPr>
            <w:r w:rsidRPr="00062014">
              <w:rPr>
                <w:rFonts w:ascii="Times New Roman" w:eastAsia="Times New Roman" w:hAnsi="Times New Roman" w:cs="Times New Roman"/>
                <w:color w:val="000000"/>
                <w:sz w:val="24"/>
                <w:szCs w:val="24"/>
                <w:lang w:eastAsia="ru-RU"/>
              </w:rPr>
              <w:t>внебюджетные источники</w:t>
            </w:r>
          </w:p>
        </w:tc>
        <w:tc>
          <w:tcPr>
            <w:tcW w:w="1984" w:type="dxa"/>
            <w:tcBorders>
              <w:left w:val="single" w:sz="4" w:space="0" w:color="auto"/>
              <w:bottom w:val="single" w:sz="4" w:space="0" w:color="auto"/>
              <w:right w:val="single" w:sz="4" w:space="0" w:color="auto"/>
            </w:tcBorders>
          </w:tcPr>
          <w:p w:rsidR="00062014" w:rsidRPr="00062014" w:rsidRDefault="00062014" w:rsidP="00062014">
            <w:pPr>
              <w:spacing w:after="0" w:line="240" w:lineRule="auto"/>
              <w:jc w:val="center"/>
              <w:rPr>
                <w:rFonts w:ascii="Times New Roman" w:eastAsia="Times New Roman" w:hAnsi="Times New Roman" w:cs="Times New Roman"/>
                <w:sz w:val="24"/>
                <w:szCs w:val="24"/>
                <w:lang w:eastAsia="ru-RU"/>
              </w:rPr>
            </w:pPr>
            <w:r w:rsidRPr="00062014">
              <w:rPr>
                <w:rFonts w:ascii="Times New Roman" w:eastAsia="Times New Roman" w:hAnsi="Times New Roman" w:cs="Times New Roman"/>
                <w:sz w:val="24"/>
                <w:szCs w:val="24"/>
                <w:lang w:eastAsia="ru-RU"/>
              </w:rPr>
              <w:t>6,5</w:t>
            </w:r>
          </w:p>
        </w:tc>
        <w:tc>
          <w:tcPr>
            <w:tcW w:w="1418" w:type="dxa"/>
            <w:tcBorders>
              <w:left w:val="single" w:sz="4" w:space="0" w:color="auto"/>
              <w:bottom w:val="single" w:sz="4" w:space="0" w:color="auto"/>
              <w:right w:val="single" w:sz="4" w:space="0" w:color="auto"/>
            </w:tcBorders>
          </w:tcPr>
          <w:p w:rsidR="00062014" w:rsidRPr="00062014" w:rsidRDefault="00062014" w:rsidP="00062014">
            <w:pPr>
              <w:spacing w:after="0" w:line="240" w:lineRule="auto"/>
              <w:jc w:val="center"/>
              <w:rPr>
                <w:rFonts w:ascii="Times New Roman" w:eastAsia="Times New Roman" w:hAnsi="Times New Roman" w:cs="Times New Roman"/>
                <w:sz w:val="24"/>
                <w:szCs w:val="24"/>
                <w:lang w:eastAsia="ru-RU"/>
              </w:rPr>
            </w:pPr>
            <w:r w:rsidRPr="00062014">
              <w:rPr>
                <w:rFonts w:ascii="Times New Roman" w:eastAsia="Times New Roman" w:hAnsi="Times New Roman" w:cs="Times New Roman"/>
                <w:sz w:val="24"/>
                <w:szCs w:val="24"/>
                <w:lang w:eastAsia="ru-RU"/>
              </w:rPr>
              <w:t>0,0</w:t>
            </w:r>
          </w:p>
        </w:tc>
        <w:tc>
          <w:tcPr>
            <w:tcW w:w="1258" w:type="dxa"/>
            <w:tcBorders>
              <w:left w:val="single" w:sz="4" w:space="0" w:color="auto"/>
              <w:bottom w:val="single" w:sz="4" w:space="0" w:color="auto"/>
              <w:right w:val="single" w:sz="4" w:space="0" w:color="auto"/>
            </w:tcBorders>
          </w:tcPr>
          <w:p w:rsidR="00062014" w:rsidRPr="00062014" w:rsidRDefault="00062014" w:rsidP="00062014">
            <w:pPr>
              <w:spacing w:after="0" w:line="240" w:lineRule="auto"/>
              <w:jc w:val="center"/>
              <w:rPr>
                <w:rFonts w:ascii="Times New Roman" w:eastAsia="Times New Roman" w:hAnsi="Times New Roman" w:cs="Times New Roman"/>
                <w:sz w:val="24"/>
                <w:szCs w:val="24"/>
                <w:lang w:eastAsia="ru-RU"/>
              </w:rPr>
            </w:pPr>
            <w:r w:rsidRPr="00062014">
              <w:rPr>
                <w:rFonts w:ascii="Times New Roman" w:eastAsia="Times New Roman" w:hAnsi="Times New Roman" w:cs="Times New Roman"/>
                <w:sz w:val="24"/>
                <w:szCs w:val="24"/>
                <w:lang w:eastAsia="ru-RU"/>
              </w:rPr>
              <w:t>6,5</w:t>
            </w:r>
          </w:p>
        </w:tc>
      </w:tr>
      <w:tr w:rsidR="00062014" w:rsidRPr="00062014" w:rsidTr="00085D4D">
        <w:trPr>
          <w:trHeight w:val="391"/>
          <w:tblCellSpacing w:w="5" w:type="nil"/>
        </w:trPr>
        <w:tc>
          <w:tcPr>
            <w:tcW w:w="1985" w:type="dxa"/>
            <w:vMerge w:val="restart"/>
            <w:tcBorders>
              <w:top w:val="single" w:sz="4" w:space="0" w:color="auto"/>
              <w:left w:val="single" w:sz="4" w:space="0" w:color="auto"/>
              <w:right w:val="single" w:sz="4" w:space="0" w:color="auto"/>
            </w:tcBorders>
          </w:tcPr>
          <w:p w:rsidR="00062014" w:rsidRPr="00062014" w:rsidRDefault="00062014" w:rsidP="000620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62014">
              <w:rPr>
                <w:rFonts w:ascii="Times New Roman" w:eastAsia="Times New Roman" w:hAnsi="Times New Roman" w:cs="Times New Roman"/>
                <w:kern w:val="2"/>
                <w:sz w:val="24"/>
                <w:szCs w:val="24"/>
              </w:rPr>
              <w:t xml:space="preserve">Основное мероприятие </w:t>
            </w:r>
            <w:r w:rsidRPr="00062014">
              <w:rPr>
                <w:rFonts w:ascii="Times New Roman" w:eastAsia="Times New Roman" w:hAnsi="Times New Roman" w:cs="Times New Roman"/>
                <w:kern w:val="2"/>
                <w:sz w:val="24"/>
                <w:szCs w:val="24"/>
                <w:lang w:eastAsia="ru-RU"/>
              </w:rPr>
              <w:t xml:space="preserve">1.3. </w:t>
            </w:r>
            <w:r w:rsidRPr="00062014">
              <w:rPr>
                <w:rFonts w:ascii="Times New Roman" w:eastAsia="Times New Roman" w:hAnsi="Times New Roman" w:cs="Times New Roman"/>
                <w:snapToGrid w:val="0"/>
                <w:sz w:val="24"/>
                <w:szCs w:val="20"/>
                <w:lang w:eastAsia="ru-RU"/>
              </w:rPr>
              <w:t xml:space="preserve">Расходы на мероприятия по содержанию объектов </w:t>
            </w:r>
            <w:r w:rsidRPr="00062014">
              <w:rPr>
                <w:rFonts w:ascii="Times New Roman" w:eastAsia="Times New Roman" w:hAnsi="Times New Roman" w:cs="Times New Roman"/>
                <w:sz w:val="24"/>
                <w:szCs w:val="20"/>
                <w:lang w:eastAsia="ru-RU"/>
              </w:rPr>
              <w:t>культурно-исторического наследия Дубовского сельского поселения, а также исторической среды населенных пунктов в Дубовском сельском поселении</w:t>
            </w:r>
          </w:p>
        </w:tc>
        <w:tc>
          <w:tcPr>
            <w:tcW w:w="2693" w:type="dxa"/>
            <w:tcBorders>
              <w:top w:val="single" w:sz="4" w:space="0" w:color="auto"/>
              <w:left w:val="single" w:sz="4" w:space="0" w:color="auto"/>
              <w:bottom w:val="single" w:sz="4" w:space="0" w:color="auto"/>
              <w:right w:val="single" w:sz="4" w:space="0" w:color="auto"/>
            </w:tcBorders>
          </w:tcPr>
          <w:p w:rsidR="00062014" w:rsidRPr="00062014" w:rsidRDefault="00062014" w:rsidP="00062014">
            <w:pPr>
              <w:spacing w:after="0" w:line="240" w:lineRule="auto"/>
              <w:rPr>
                <w:rFonts w:ascii="Times New Roman" w:eastAsia="Times New Roman" w:hAnsi="Times New Roman" w:cs="Times New Roman"/>
                <w:color w:val="000000"/>
                <w:sz w:val="24"/>
                <w:szCs w:val="24"/>
                <w:lang w:eastAsia="ru-RU"/>
              </w:rPr>
            </w:pPr>
            <w:r w:rsidRPr="00062014">
              <w:rPr>
                <w:rFonts w:ascii="Times New Roman" w:eastAsia="Times New Roman" w:hAnsi="Times New Roman" w:cs="Times New Roman"/>
                <w:color w:val="000000"/>
                <w:sz w:val="24"/>
                <w:szCs w:val="24"/>
                <w:lang w:eastAsia="ru-RU"/>
              </w:rPr>
              <w:t>Всего</w:t>
            </w:r>
          </w:p>
        </w:tc>
        <w:tc>
          <w:tcPr>
            <w:tcW w:w="1984" w:type="dxa"/>
            <w:tcBorders>
              <w:left w:val="single" w:sz="4" w:space="0" w:color="auto"/>
              <w:bottom w:val="single" w:sz="4" w:space="0" w:color="auto"/>
              <w:right w:val="single" w:sz="4" w:space="0" w:color="auto"/>
            </w:tcBorders>
          </w:tcPr>
          <w:p w:rsidR="00062014" w:rsidRPr="00062014" w:rsidRDefault="00062014" w:rsidP="00062014">
            <w:pPr>
              <w:spacing w:after="0" w:line="240" w:lineRule="auto"/>
              <w:jc w:val="center"/>
              <w:rPr>
                <w:rFonts w:ascii="Times New Roman" w:eastAsia="Times New Roman" w:hAnsi="Times New Roman" w:cs="Times New Roman"/>
                <w:sz w:val="24"/>
                <w:szCs w:val="24"/>
                <w:lang w:eastAsia="ru-RU"/>
              </w:rPr>
            </w:pPr>
            <w:r w:rsidRPr="00062014">
              <w:rPr>
                <w:rFonts w:ascii="Times New Roman" w:eastAsia="Times New Roman" w:hAnsi="Times New Roman" w:cs="Times New Roman"/>
                <w:sz w:val="24"/>
                <w:szCs w:val="24"/>
                <w:lang w:eastAsia="ru-RU"/>
              </w:rPr>
              <w:t>84,5</w:t>
            </w:r>
          </w:p>
        </w:tc>
        <w:tc>
          <w:tcPr>
            <w:tcW w:w="1418" w:type="dxa"/>
            <w:tcBorders>
              <w:left w:val="single" w:sz="4" w:space="0" w:color="auto"/>
              <w:bottom w:val="single" w:sz="4" w:space="0" w:color="auto"/>
              <w:right w:val="single" w:sz="4" w:space="0" w:color="auto"/>
            </w:tcBorders>
          </w:tcPr>
          <w:p w:rsidR="00062014" w:rsidRPr="00062014" w:rsidRDefault="00062014" w:rsidP="00062014">
            <w:pPr>
              <w:spacing w:after="0" w:line="240" w:lineRule="auto"/>
              <w:jc w:val="center"/>
              <w:rPr>
                <w:rFonts w:ascii="Times New Roman" w:eastAsia="Times New Roman" w:hAnsi="Times New Roman" w:cs="Times New Roman"/>
                <w:sz w:val="24"/>
                <w:szCs w:val="24"/>
                <w:lang w:eastAsia="ru-RU"/>
              </w:rPr>
            </w:pPr>
            <w:r w:rsidRPr="00062014">
              <w:rPr>
                <w:rFonts w:ascii="Times New Roman" w:eastAsia="Times New Roman" w:hAnsi="Times New Roman" w:cs="Times New Roman"/>
                <w:sz w:val="24"/>
                <w:szCs w:val="24"/>
                <w:lang w:eastAsia="ru-RU"/>
              </w:rPr>
              <w:t>84,5</w:t>
            </w:r>
          </w:p>
        </w:tc>
        <w:tc>
          <w:tcPr>
            <w:tcW w:w="1258" w:type="dxa"/>
            <w:tcBorders>
              <w:left w:val="single" w:sz="4" w:space="0" w:color="auto"/>
              <w:bottom w:val="single" w:sz="4" w:space="0" w:color="auto"/>
              <w:right w:val="single" w:sz="4" w:space="0" w:color="auto"/>
            </w:tcBorders>
          </w:tcPr>
          <w:p w:rsidR="00062014" w:rsidRPr="00062014" w:rsidRDefault="00062014" w:rsidP="00062014">
            <w:pPr>
              <w:spacing w:after="0" w:line="240" w:lineRule="auto"/>
              <w:jc w:val="center"/>
              <w:rPr>
                <w:rFonts w:ascii="Times New Roman" w:eastAsia="Times New Roman" w:hAnsi="Times New Roman" w:cs="Times New Roman"/>
                <w:sz w:val="24"/>
                <w:szCs w:val="24"/>
                <w:lang w:eastAsia="ru-RU"/>
              </w:rPr>
            </w:pPr>
            <w:r w:rsidRPr="00062014">
              <w:rPr>
                <w:rFonts w:ascii="Times New Roman" w:eastAsia="Times New Roman" w:hAnsi="Times New Roman" w:cs="Times New Roman"/>
                <w:sz w:val="24"/>
                <w:szCs w:val="24"/>
                <w:lang w:eastAsia="ru-RU"/>
              </w:rPr>
              <w:t>71,5</w:t>
            </w:r>
          </w:p>
        </w:tc>
      </w:tr>
      <w:tr w:rsidR="00062014" w:rsidRPr="00062014" w:rsidTr="00085D4D">
        <w:trPr>
          <w:trHeight w:val="391"/>
          <w:tblCellSpacing w:w="5" w:type="nil"/>
        </w:trPr>
        <w:tc>
          <w:tcPr>
            <w:tcW w:w="1985" w:type="dxa"/>
            <w:vMerge/>
            <w:tcBorders>
              <w:left w:val="single" w:sz="4" w:space="0" w:color="auto"/>
              <w:right w:val="single" w:sz="4" w:space="0" w:color="auto"/>
            </w:tcBorders>
          </w:tcPr>
          <w:p w:rsidR="00062014" w:rsidRPr="00062014" w:rsidRDefault="00062014" w:rsidP="000620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062014" w:rsidRPr="00062014" w:rsidRDefault="00062014" w:rsidP="00062014">
            <w:pPr>
              <w:spacing w:after="0" w:line="240" w:lineRule="auto"/>
              <w:rPr>
                <w:rFonts w:ascii="Times New Roman" w:eastAsia="Times New Roman" w:hAnsi="Times New Roman" w:cs="Times New Roman"/>
                <w:color w:val="000000"/>
                <w:sz w:val="24"/>
                <w:szCs w:val="24"/>
                <w:lang w:eastAsia="ru-RU"/>
              </w:rPr>
            </w:pPr>
            <w:r w:rsidRPr="00062014">
              <w:rPr>
                <w:rFonts w:ascii="Times New Roman" w:eastAsia="Times New Roman" w:hAnsi="Times New Roman" w:cs="Times New Roman"/>
                <w:color w:val="000000"/>
                <w:sz w:val="24"/>
                <w:szCs w:val="24"/>
                <w:lang w:eastAsia="ru-RU"/>
              </w:rPr>
              <w:t>местный бюджет</w:t>
            </w:r>
          </w:p>
        </w:tc>
        <w:tc>
          <w:tcPr>
            <w:tcW w:w="1984" w:type="dxa"/>
            <w:tcBorders>
              <w:left w:val="single" w:sz="4" w:space="0" w:color="auto"/>
              <w:bottom w:val="single" w:sz="4" w:space="0" w:color="auto"/>
              <w:right w:val="single" w:sz="4" w:space="0" w:color="auto"/>
            </w:tcBorders>
          </w:tcPr>
          <w:p w:rsidR="00062014" w:rsidRPr="00062014" w:rsidRDefault="00062014" w:rsidP="00062014">
            <w:pPr>
              <w:spacing w:after="0" w:line="240" w:lineRule="auto"/>
              <w:jc w:val="center"/>
              <w:rPr>
                <w:rFonts w:ascii="Times New Roman" w:eastAsia="Times New Roman" w:hAnsi="Times New Roman" w:cs="Times New Roman"/>
                <w:sz w:val="24"/>
                <w:szCs w:val="24"/>
                <w:lang w:eastAsia="ru-RU"/>
              </w:rPr>
            </w:pPr>
            <w:r w:rsidRPr="00062014">
              <w:rPr>
                <w:rFonts w:ascii="Times New Roman" w:eastAsia="Times New Roman" w:hAnsi="Times New Roman" w:cs="Times New Roman"/>
                <w:sz w:val="24"/>
                <w:szCs w:val="24"/>
                <w:lang w:eastAsia="ru-RU"/>
              </w:rPr>
              <w:t>84,5</w:t>
            </w:r>
          </w:p>
        </w:tc>
        <w:tc>
          <w:tcPr>
            <w:tcW w:w="1418" w:type="dxa"/>
            <w:tcBorders>
              <w:left w:val="single" w:sz="4" w:space="0" w:color="auto"/>
              <w:bottom w:val="single" w:sz="4" w:space="0" w:color="auto"/>
              <w:right w:val="single" w:sz="4" w:space="0" w:color="auto"/>
            </w:tcBorders>
          </w:tcPr>
          <w:p w:rsidR="00062014" w:rsidRPr="00062014" w:rsidRDefault="00062014" w:rsidP="00062014">
            <w:pPr>
              <w:spacing w:after="0" w:line="240" w:lineRule="auto"/>
              <w:jc w:val="center"/>
              <w:rPr>
                <w:rFonts w:ascii="Times New Roman" w:eastAsia="Times New Roman" w:hAnsi="Times New Roman" w:cs="Times New Roman"/>
                <w:sz w:val="24"/>
                <w:szCs w:val="24"/>
                <w:lang w:eastAsia="ru-RU"/>
              </w:rPr>
            </w:pPr>
            <w:r w:rsidRPr="00062014">
              <w:rPr>
                <w:rFonts w:ascii="Times New Roman" w:eastAsia="Times New Roman" w:hAnsi="Times New Roman" w:cs="Times New Roman"/>
                <w:sz w:val="24"/>
                <w:szCs w:val="24"/>
                <w:lang w:eastAsia="ru-RU"/>
              </w:rPr>
              <w:t>84,5</w:t>
            </w:r>
          </w:p>
        </w:tc>
        <w:tc>
          <w:tcPr>
            <w:tcW w:w="1258" w:type="dxa"/>
            <w:tcBorders>
              <w:left w:val="single" w:sz="4" w:space="0" w:color="auto"/>
              <w:bottom w:val="single" w:sz="4" w:space="0" w:color="auto"/>
              <w:right w:val="single" w:sz="4" w:space="0" w:color="auto"/>
            </w:tcBorders>
          </w:tcPr>
          <w:p w:rsidR="00062014" w:rsidRPr="00062014" w:rsidRDefault="00062014" w:rsidP="00062014">
            <w:pPr>
              <w:spacing w:after="0" w:line="240" w:lineRule="auto"/>
              <w:jc w:val="center"/>
              <w:rPr>
                <w:rFonts w:ascii="Times New Roman" w:eastAsia="Times New Roman" w:hAnsi="Times New Roman" w:cs="Times New Roman"/>
                <w:sz w:val="24"/>
                <w:szCs w:val="24"/>
                <w:lang w:eastAsia="ru-RU"/>
              </w:rPr>
            </w:pPr>
            <w:r w:rsidRPr="00062014">
              <w:rPr>
                <w:rFonts w:ascii="Times New Roman" w:eastAsia="Times New Roman" w:hAnsi="Times New Roman" w:cs="Times New Roman"/>
                <w:sz w:val="24"/>
                <w:szCs w:val="24"/>
                <w:lang w:eastAsia="ru-RU"/>
              </w:rPr>
              <w:t>71,5</w:t>
            </w:r>
          </w:p>
        </w:tc>
      </w:tr>
      <w:tr w:rsidR="00062014" w:rsidRPr="00062014" w:rsidTr="00085D4D">
        <w:trPr>
          <w:trHeight w:val="391"/>
          <w:tblCellSpacing w:w="5" w:type="nil"/>
        </w:trPr>
        <w:tc>
          <w:tcPr>
            <w:tcW w:w="1985" w:type="dxa"/>
            <w:vMerge/>
            <w:tcBorders>
              <w:left w:val="single" w:sz="4" w:space="0" w:color="auto"/>
              <w:right w:val="single" w:sz="4" w:space="0" w:color="auto"/>
            </w:tcBorders>
          </w:tcPr>
          <w:p w:rsidR="00062014" w:rsidRPr="00062014" w:rsidRDefault="00062014" w:rsidP="000620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062014" w:rsidRPr="00062014" w:rsidRDefault="00062014" w:rsidP="00062014">
            <w:pPr>
              <w:spacing w:after="0" w:line="240" w:lineRule="auto"/>
              <w:rPr>
                <w:rFonts w:ascii="Times New Roman" w:eastAsia="Times New Roman" w:hAnsi="Times New Roman" w:cs="Times New Roman"/>
                <w:bCs/>
                <w:color w:val="000000"/>
                <w:sz w:val="24"/>
                <w:szCs w:val="24"/>
                <w:lang w:eastAsia="ru-RU"/>
              </w:rPr>
            </w:pPr>
            <w:r w:rsidRPr="00062014">
              <w:rPr>
                <w:rFonts w:ascii="Times New Roman" w:eastAsia="Times New Roman" w:hAnsi="Times New Roman" w:cs="Times New Roman"/>
                <w:bCs/>
                <w:color w:val="000000"/>
                <w:sz w:val="24"/>
                <w:szCs w:val="24"/>
                <w:lang w:eastAsia="ru-RU"/>
              </w:rPr>
              <w:t>безвозмездные поступления в местный бюджет, &lt;2&gt;</w:t>
            </w:r>
          </w:p>
        </w:tc>
        <w:tc>
          <w:tcPr>
            <w:tcW w:w="1984" w:type="dxa"/>
            <w:tcBorders>
              <w:left w:val="single" w:sz="4" w:space="0" w:color="auto"/>
              <w:bottom w:val="single" w:sz="4" w:space="0" w:color="auto"/>
              <w:right w:val="single" w:sz="4" w:space="0" w:color="auto"/>
            </w:tcBorders>
          </w:tcPr>
          <w:p w:rsidR="00062014" w:rsidRPr="00062014" w:rsidRDefault="00062014" w:rsidP="00062014">
            <w:pPr>
              <w:spacing w:after="0" w:line="240" w:lineRule="auto"/>
              <w:jc w:val="center"/>
              <w:rPr>
                <w:rFonts w:ascii="Times New Roman" w:eastAsia="Times New Roman" w:hAnsi="Times New Roman" w:cs="Times New Roman"/>
                <w:sz w:val="24"/>
                <w:szCs w:val="24"/>
                <w:lang w:eastAsia="ru-RU"/>
              </w:rPr>
            </w:pPr>
            <w:r w:rsidRPr="00062014">
              <w:rPr>
                <w:rFonts w:ascii="Times New Roman" w:eastAsia="Times New Roman" w:hAnsi="Times New Roman" w:cs="Times New Roman"/>
                <w:sz w:val="24"/>
                <w:szCs w:val="24"/>
                <w:lang w:eastAsia="ru-RU"/>
              </w:rPr>
              <w:t>0,0</w:t>
            </w:r>
          </w:p>
        </w:tc>
        <w:tc>
          <w:tcPr>
            <w:tcW w:w="1418" w:type="dxa"/>
            <w:tcBorders>
              <w:left w:val="single" w:sz="4" w:space="0" w:color="auto"/>
              <w:bottom w:val="single" w:sz="4" w:space="0" w:color="auto"/>
              <w:right w:val="single" w:sz="4" w:space="0" w:color="auto"/>
            </w:tcBorders>
          </w:tcPr>
          <w:p w:rsidR="00062014" w:rsidRPr="00062014" w:rsidRDefault="00062014" w:rsidP="00062014">
            <w:pPr>
              <w:spacing w:after="0" w:line="240" w:lineRule="auto"/>
              <w:jc w:val="center"/>
              <w:rPr>
                <w:rFonts w:ascii="Times New Roman" w:eastAsia="Times New Roman" w:hAnsi="Times New Roman" w:cs="Times New Roman"/>
                <w:sz w:val="24"/>
                <w:szCs w:val="24"/>
                <w:lang w:eastAsia="ru-RU"/>
              </w:rPr>
            </w:pPr>
            <w:r w:rsidRPr="00062014">
              <w:rPr>
                <w:rFonts w:ascii="Times New Roman" w:eastAsia="Times New Roman" w:hAnsi="Times New Roman" w:cs="Times New Roman"/>
                <w:sz w:val="24"/>
                <w:szCs w:val="24"/>
                <w:lang w:eastAsia="ru-RU"/>
              </w:rPr>
              <w:t>0,0</w:t>
            </w:r>
          </w:p>
        </w:tc>
        <w:tc>
          <w:tcPr>
            <w:tcW w:w="1258" w:type="dxa"/>
            <w:tcBorders>
              <w:left w:val="single" w:sz="4" w:space="0" w:color="auto"/>
              <w:bottom w:val="single" w:sz="4" w:space="0" w:color="auto"/>
              <w:right w:val="single" w:sz="4" w:space="0" w:color="auto"/>
            </w:tcBorders>
          </w:tcPr>
          <w:p w:rsidR="00062014" w:rsidRPr="00062014" w:rsidRDefault="00062014" w:rsidP="00062014">
            <w:pPr>
              <w:spacing w:after="0" w:line="240" w:lineRule="auto"/>
              <w:jc w:val="center"/>
              <w:rPr>
                <w:rFonts w:ascii="Times New Roman" w:eastAsia="Times New Roman" w:hAnsi="Times New Roman" w:cs="Times New Roman"/>
                <w:sz w:val="24"/>
                <w:szCs w:val="24"/>
                <w:lang w:eastAsia="ru-RU"/>
              </w:rPr>
            </w:pPr>
            <w:r w:rsidRPr="00062014">
              <w:rPr>
                <w:rFonts w:ascii="Times New Roman" w:eastAsia="Times New Roman" w:hAnsi="Times New Roman" w:cs="Times New Roman"/>
                <w:sz w:val="24"/>
                <w:szCs w:val="24"/>
                <w:lang w:eastAsia="ru-RU"/>
              </w:rPr>
              <w:t>0,0</w:t>
            </w:r>
          </w:p>
        </w:tc>
      </w:tr>
      <w:tr w:rsidR="00062014" w:rsidRPr="00062014" w:rsidTr="00085D4D">
        <w:trPr>
          <w:trHeight w:val="391"/>
          <w:tblCellSpacing w:w="5" w:type="nil"/>
        </w:trPr>
        <w:tc>
          <w:tcPr>
            <w:tcW w:w="1985" w:type="dxa"/>
            <w:vMerge/>
            <w:tcBorders>
              <w:left w:val="single" w:sz="4" w:space="0" w:color="auto"/>
              <w:right w:val="single" w:sz="4" w:space="0" w:color="auto"/>
            </w:tcBorders>
          </w:tcPr>
          <w:p w:rsidR="00062014" w:rsidRPr="00062014" w:rsidRDefault="00062014" w:rsidP="000620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062014" w:rsidRPr="00062014" w:rsidRDefault="00062014" w:rsidP="00062014">
            <w:pPr>
              <w:spacing w:after="0" w:line="240" w:lineRule="auto"/>
              <w:rPr>
                <w:rFonts w:ascii="Times New Roman" w:eastAsia="Times New Roman" w:hAnsi="Times New Roman" w:cs="Times New Roman"/>
                <w:bCs/>
                <w:i/>
                <w:iCs/>
                <w:color w:val="000000"/>
                <w:sz w:val="24"/>
                <w:szCs w:val="24"/>
                <w:lang w:eastAsia="ru-RU"/>
              </w:rPr>
            </w:pPr>
            <w:r w:rsidRPr="00062014">
              <w:rPr>
                <w:rFonts w:ascii="Times New Roman" w:eastAsia="Times New Roman" w:hAnsi="Times New Roman" w:cs="Times New Roman"/>
                <w:bCs/>
                <w:i/>
                <w:iCs/>
                <w:color w:val="000000"/>
                <w:sz w:val="24"/>
                <w:szCs w:val="24"/>
                <w:lang w:eastAsia="ru-RU"/>
              </w:rPr>
              <w:t>в том числе за счет средств:</w:t>
            </w:r>
          </w:p>
        </w:tc>
        <w:tc>
          <w:tcPr>
            <w:tcW w:w="1984" w:type="dxa"/>
            <w:tcBorders>
              <w:left w:val="single" w:sz="4" w:space="0" w:color="auto"/>
              <w:bottom w:val="single" w:sz="4" w:space="0" w:color="auto"/>
              <w:right w:val="single" w:sz="4" w:space="0" w:color="auto"/>
            </w:tcBorders>
          </w:tcPr>
          <w:p w:rsidR="00062014" w:rsidRPr="00062014" w:rsidRDefault="00062014" w:rsidP="00062014">
            <w:pPr>
              <w:spacing w:after="0" w:line="240" w:lineRule="auto"/>
              <w:jc w:val="center"/>
              <w:rPr>
                <w:rFonts w:ascii="Times New Roman" w:eastAsia="Times New Roman" w:hAnsi="Times New Roman" w:cs="Times New Roman"/>
                <w:sz w:val="24"/>
                <w:szCs w:val="24"/>
                <w:lang w:eastAsia="ru-RU"/>
              </w:rPr>
            </w:pPr>
          </w:p>
        </w:tc>
        <w:tc>
          <w:tcPr>
            <w:tcW w:w="1418" w:type="dxa"/>
            <w:tcBorders>
              <w:left w:val="single" w:sz="4" w:space="0" w:color="auto"/>
              <w:bottom w:val="single" w:sz="4" w:space="0" w:color="auto"/>
              <w:right w:val="single" w:sz="4" w:space="0" w:color="auto"/>
            </w:tcBorders>
          </w:tcPr>
          <w:p w:rsidR="00062014" w:rsidRPr="00062014" w:rsidRDefault="00062014" w:rsidP="00062014">
            <w:pPr>
              <w:spacing w:after="0" w:line="240" w:lineRule="auto"/>
              <w:jc w:val="center"/>
              <w:rPr>
                <w:rFonts w:ascii="Times New Roman" w:eastAsia="Times New Roman" w:hAnsi="Times New Roman" w:cs="Times New Roman"/>
                <w:sz w:val="24"/>
                <w:szCs w:val="24"/>
                <w:lang w:eastAsia="ru-RU"/>
              </w:rPr>
            </w:pPr>
          </w:p>
        </w:tc>
        <w:tc>
          <w:tcPr>
            <w:tcW w:w="1258" w:type="dxa"/>
            <w:tcBorders>
              <w:left w:val="single" w:sz="4" w:space="0" w:color="auto"/>
              <w:bottom w:val="single" w:sz="4" w:space="0" w:color="auto"/>
              <w:right w:val="single" w:sz="4" w:space="0" w:color="auto"/>
            </w:tcBorders>
          </w:tcPr>
          <w:p w:rsidR="00062014" w:rsidRPr="00062014" w:rsidRDefault="00062014" w:rsidP="00062014">
            <w:pPr>
              <w:spacing w:after="0" w:line="240" w:lineRule="auto"/>
              <w:jc w:val="center"/>
              <w:rPr>
                <w:rFonts w:ascii="Times New Roman" w:eastAsia="Times New Roman" w:hAnsi="Times New Roman" w:cs="Times New Roman"/>
                <w:sz w:val="24"/>
                <w:szCs w:val="24"/>
                <w:lang w:eastAsia="ru-RU"/>
              </w:rPr>
            </w:pPr>
          </w:p>
        </w:tc>
      </w:tr>
      <w:tr w:rsidR="00062014" w:rsidRPr="00062014" w:rsidTr="00085D4D">
        <w:trPr>
          <w:trHeight w:val="391"/>
          <w:tblCellSpacing w:w="5" w:type="nil"/>
        </w:trPr>
        <w:tc>
          <w:tcPr>
            <w:tcW w:w="1985" w:type="dxa"/>
            <w:vMerge/>
            <w:tcBorders>
              <w:left w:val="single" w:sz="4" w:space="0" w:color="auto"/>
              <w:right w:val="single" w:sz="4" w:space="0" w:color="auto"/>
            </w:tcBorders>
          </w:tcPr>
          <w:p w:rsidR="00062014" w:rsidRPr="00062014" w:rsidRDefault="00062014" w:rsidP="000620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062014" w:rsidRPr="00062014" w:rsidRDefault="00062014" w:rsidP="00062014">
            <w:pPr>
              <w:spacing w:after="0" w:line="240" w:lineRule="auto"/>
              <w:rPr>
                <w:rFonts w:ascii="Times New Roman" w:eastAsia="Times New Roman" w:hAnsi="Times New Roman" w:cs="Times New Roman"/>
                <w:color w:val="000000"/>
                <w:sz w:val="24"/>
                <w:szCs w:val="24"/>
                <w:lang w:eastAsia="ru-RU"/>
              </w:rPr>
            </w:pPr>
            <w:r w:rsidRPr="00062014">
              <w:rPr>
                <w:rFonts w:ascii="Times New Roman" w:eastAsia="Times New Roman" w:hAnsi="Times New Roman" w:cs="Times New Roman"/>
                <w:color w:val="000000"/>
                <w:sz w:val="24"/>
                <w:szCs w:val="24"/>
                <w:lang w:eastAsia="ru-RU"/>
              </w:rPr>
              <w:t xml:space="preserve"> - областного бюджета</w:t>
            </w:r>
          </w:p>
        </w:tc>
        <w:tc>
          <w:tcPr>
            <w:tcW w:w="1984" w:type="dxa"/>
            <w:tcBorders>
              <w:left w:val="single" w:sz="4" w:space="0" w:color="auto"/>
              <w:bottom w:val="single" w:sz="4" w:space="0" w:color="auto"/>
              <w:right w:val="single" w:sz="4" w:space="0" w:color="auto"/>
            </w:tcBorders>
          </w:tcPr>
          <w:p w:rsidR="00062014" w:rsidRPr="00062014" w:rsidRDefault="00062014" w:rsidP="00062014">
            <w:pPr>
              <w:spacing w:after="0" w:line="240" w:lineRule="auto"/>
              <w:jc w:val="center"/>
              <w:rPr>
                <w:rFonts w:ascii="Times New Roman" w:eastAsia="Times New Roman" w:hAnsi="Times New Roman" w:cs="Times New Roman"/>
                <w:sz w:val="24"/>
                <w:szCs w:val="24"/>
                <w:lang w:eastAsia="ru-RU"/>
              </w:rPr>
            </w:pPr>
            <w:r w:rsidRPr="00062014">
              <w:rPr>
                <w:rFonts w:ascii="Times New Roman" w:eastAsia="Times New Roman" w:hAnsi="Times New Roman" w:cs="Times New Roman"/>
                <w:sz w:val="24"/>
                <w:szCs w:val="24"/>
                <w:lang w:eastAsia="ru-RU"/>
              </w:rPr>
              <w:t>0,0</w:t>
            </w:r>
          </w:p>
        </w:tc>
        <w:tc>
          <w:tcPr>
            <w:tcW w:w="1418" w:type="dxa"/>
            <w:tcBorders>
              <w:left w:val="single" w:sz="4" w:space="0" w:color="auto"/>
              <w:bottom w:val="single" w:sz="4" w:space="0" w:color="auto"/>
              <w:right w:val="single" w:sz="4" w:space="0" w:color="auto"/>
            </w:tcBorders>
          </w:tcPr>
          <w:p w:rsidR="00062014" w:rsidRPr="00062014" w:rsidRDefault="00062014" w:rsidP="00062014">
            <w:pPr>
              <w:spacing w:after="0" w:line="240" w:lineRule="auto"/>
              <w:jc w:val="center"/>
              <w:rPr>
                <w:rFonts w:ascii="Times New Roman" w:eastAsia="Times New Roman" w:hAnsi="Times New Roman" w:cs="Times New Roman"/>
                <w:sz w:val="24"/>
                <w:szCs w:val="24"/>
                <w:lang w:eastAsia="ru-RU"/>
              </w:rPr>
            </w:pPr>
            <w:r w:rsidRPr="00062014">
              <w:rPr>
                <w:rFonts w:ascii="Times New Roman" w:eastAsia="Times New Roman" w:hAnsi="Times New Roman" w:cs="Times New Roman"/>
                <w:sz w:val="24"/>
                <w:szCs w:val="24"/>
                <w:lang w:eastAsia="ru-RU"/>
              </w:rPr>
              <w:t>0,0</w:t>
            </w:r>
          </w:p>
        </w:tc>
        <w:tc>
          <w:tcPr>
            <w:tcW w:w="1258" w:type="dxa"/>
            <w:tcBorders>
              <w:left w:val="single" w:sz="4" w:space="0" w:color="auto"/>
              <w:bottom w:val="single" w:sz="4" w:space="0" w:color="auto"/>
              <w:right w:val="single" w:sz="4" w:space="0" w:color="auto"/>
            </w:tcBorders>
          </w:tcPr>
          <w:p w:rsidR="00062014" w:rsidRPr="00062014" w:rsidRDefault="00062014" w:rsidP="00062014">
            <w:pPr>
              <w:spacing w:after="0" w:line="240" w:lineRule="auto"/>
              <w:jc w:val="center"/>
              <w:rPr>
                <w:rFonts w:ascii="Times New Roman" w:eastAsia="Times New Roman" w:hAnsi="Times New Roman" w:cs="Times New Roman"/>
                <w:sz w:val="24"/>
                <w:szCs w:val="24"/>
                <w:lang w:eastAsia="ru-RU"/>
              </w:rPr>
            </w:pPr>
            <w:r w:rsidRPr="00062014">
              <w:rPr>
                <w:rFonts w:ascii="Times New Roman" w:eastAsia="Times New Roman" w:hAnsi="Times New Roman" w:cs="Times New Roman"/>
                <w:sz w:val="24"/>
                <w:szCs w:val="24"/>
                <w:lang w:eastAsia="ru-RU"/>
              </w:rPr>
              <w:t>0,0</w:t>
            </w:r>
          </w:p>
        </w:tc>
      </w:tr>
      <w:tr w:rsidR="00062014" w:rsidRPr="00062014" w:rsidTr="00085D4D">
        <w:trPr>
          <w:trHeight w:val="391"/>
          <w:tblCellSpacing w:w="5" w:type="nil"/>
        </w:trPr>
        <w:tc>
          <w:tcPr>
            <w:tcW w:w="1985" w:type="dxa"/>
            <w:vMerge/>
            <w:tcBorders>
              <w:left w:val="single" w:sz="4" w:space="0" w:color="auto"/>
              <w:right w:val="single" w:sz="4" w:space="0" w:color="auto"/>
            </w:tcBorders>
          </w:tcPr>
          <w:p w:rsidR="00062014" w:rsidRPr="00062014" w:rsidRDefault="00062014" w:rsidP="000620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062014" w:rsidRPr="00062014" w:rsidRDefault="00062014" w:rsidP="00062014">
            <w:pPr>
              <w:spacing w:after="0" w:line="240" w:lineRule="auto"/>
              <w:rPr>
                <w:rFonts w:ascii="Times New Roman" w:eastAsia="Times New Roman" w:hAnsi="Times New Roman" w:cs="Times New Roman"/>
                <w:color w:val="000000"/>
                <w:sz w:val="24"/>
                <w:szCs w:val="24"/>
                <w:lang w:eastAsia="ru-RU"/>
              </w:rPr>
            </w:pPr>
            <w:r w:rsidRPr="00062014">
              <w:rPr>
                <w:rFonts w:ascii="Times New Roman" w:eastAsia="Times New Roman" w:hAnsi="Times New Roman" w:cs="Times New Roman"/>
                <w:color w:val="000000"/>
                <w:sz w:val="24"/>
                <w:szCs w:val="24"/>
                <w:lang w:eastAsia="ru-RU"/>
              </w:rPr>
              <w:t>бюджет района</w:t>
            </w:r>
          </w:p>
        </w:tc>
        <w:tc>
          <w:tcPr>
            <w:tcW w:w="1984" w:type="dxa"/>
            <w:tcBorders>
              <w:left w:val="single" w:sz="4" w:space="0" w:color="auto"/>
              <w:bottom w:val="single" w:sz="4" w:space="0" w:color="auto"/>
              <w:right w:val="single" w:sz="4" w:space="0" w:color="auto"/>
            </w:tcBorders>
          </w:tcPr>
          <w:p w:rsidR="00062014" w:rsidRPr="00062014" w:rsidRDefault="00062014" w:rsidP="00062014">
            <w:pPr>
              <w:spacing w:after="0" w:line="240" w:lineRule="auto"/>
              <w:jc w:val="center"/>
              <w:rPr>
                <w:rFonts w:ascii="Times New Roman" w:eastAsia="Times New Roman" w:hAnsi="Times New Roman" w:cs="Times New Roman"/>
                <w:sz w:val="24"/>
                <w:szCs w:val="24"/>
                <w:lang w:eastAsia="ru-RU"/>
              </w:rPr>
            </w:pPr>
            <w:r w:rsidRPr="00062014">
              <w:rPr>
                <w:rFonts w:ascii="Times New Roman" w:eastAsia="Times New Roman" w:hAnsi="Times New Roman" w:cs="Times New Roman"/>
                <w:sz w:val="24"/>
                <w:szCs w:val="24"/>
                <w:lang w:eastAsia="ru-RU"/>
              </w:rPr>
              <w:t>0,0</w:t>
            </w:r>
          </w:p>
        </w:tc>
        <w:tc>
          <w:tcPr>
            <w:tcW w:w="1418" w:type="dxa"/>
            <w:tcBorders>
              <w:left w:val="single" w:sz="4" w:space="0" w:color="auto"/>
              <w:bottom w:val="single" w:sz="4" w:space="0" w:color="auto"/>
              <w:right w:val="single" w:sz="4" w:space="0" w:color="auto"/>
            </w:tcBorders>
          </w:tcPr>
          <w:p w:rsidR="00062014" w:rsidRPr="00062014" w:rsidRDefault="00062014" w:rsidP="00062014">
            <w:pPr>
              <w:spacing w:after="0" w:line="240" w:lineRule="auto"/>
              <w:jc w:val="center"/>
              <w:rPr>
                <w:rFonts w:ascii="Times New Roman" w:eastAsia="Times New Roman" w:hAnsi="Times New Roman" w:cs="Times New Roman"/>
                <w:sz w:val="24"/>
                <w:szCs w:val="24"/>
                <w:lang w:eastAsia="ru-RU"/>
              </w:rPr>
            </w:pPr>
            <w:r w:rsidRPr="00062014">
              <w:rPr>
                <w:rFonts w:ascii="Times New Roman" w:eastAsia="Times New Roman" w:hAnsi="Times New Roman" w:cs="Times New Roman"/>
                <w:sz w:val="24"/>
                <w:szCs w:val="24"/>
                <w:lang w:eastAsia="ru-RU"/>
              </w:rPr>
              <w:t>0,0</w:t>
            </w:r>
          </w:p>
        </w:tc>
        <w:tc>
          <w:tcPr>
            <w:tcW w:w="1258" w:type="dxa"/>
            <w:tcBorders>
              <w:left w:val="single" w:sz="4" w:space="0" w:color="auto"/>
              <w:bottom w:val="single" w:sz="4" w:space="0" w:color="auto"/>
              <w:right w:val="single" w:sz="4" w:space="0" w:color="auto"/>
            </w:tcBorders>
          </w:tcPr>
          <w:p w:rsidR="00062014" w:rsidRPr="00062014" w:rsidRDefault="00062014" w:rsidP="00062014">
            <w:pPr>
              <w:spacing w:after="0" w:line="240" w:lineRule="auto"/>
              <w:jc w:val="center"/>
              <w:rPr>
                <w:rFonts w:ascii="Times New Roman" w:eastAsia="Times New Roman" w:hAnsi="Times New Roman" w:cs="Times New Roman"/>
                <w:sz w:val="24"/>
                <w:szCs w:val="24"/>
                <w:lang w:eastAsia="ru-RU"/>
              </w:rPr>
            </w:pPr>
            <w:r w:rsidRPr="00062014">
              <w:rPr>
                <w:rFonts w:ascii="Times New Roman" w:eastAsia="Times New Roman" w:hAnsi="Times New Roman" w:cs="Times New Roman"/>
                <w:sz w:val="24"/>
                <w:szCs w:val="24"/>
                <w:lang w:eastAsia="ru-RU"/>
              </w:rPr>
              <w:t>0,0</w:t>
            </w:r>
          </w:p>
        </w:tc>
      </w:tr>
      <w:tr w:rsidR="00062014" w:rsidRPr="00062014" w:rsidTr="00085D4D">
        <w:trPr>
          <w:trHeight w:val="391"/>
          <w:tblCellSpacing w:w="5" w:type="nil"/>
        </w:trPr>
        <w:tc>
          <w:tcPr>
            <w:tcW w:w="1985" w:type="dxa"/>
            <w:vMerge/>
            <w:tcBorders>
              <w:left w:val="single" w:sz="4" w:space="0" w:color="auto"/>
              <w:right w:val="single" w:sz="4" w:space="0" w:color="auto"/>
            </w:tcBorders>
          </w:tcPr>
          <w:p w:rsidR="00062014" w:rsidRPr="00062014" w:rsidRDefault="00062014" w:rsidP="000620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062014" w:rsidRPr="00062014" w:rsidRDefault="00062014" w:rsidP="00062014">
            <w:pPr>
              <w:spacing w:after="0" w:line="240" w:lineRule="auto"/>
              <w:rPr>
                <w:rFonts w:ascii="Times New Roman" w:eastAsia="Times New Roman" w:hAnsi="Times New Roman" w:cs="Times New Roman"/>
                <w:color w:val="000000"/>
                <w:sz w:val="24"/>
                <w:szCs w:val="24"/>
                <w:lang w:eastAsia="ru-RU"/>
              </w:rPr>
            </w:pPr>
            <w:r w:rsidRPr="00062014">
              <w:rPr>
                <w:rFonts w:ascii="Times New Roman" w:eastAsia="Times New Roman" w:hAnsi="Times New Roman" w:cs="Times New Roman"/>
                <w:color w:val="000000"/>
                <w:sz w:val="24"/>
                <w:szCs w:val="24"/>
                <w:lang w:eastAsia="ru-RU"/>
              </w:rPr>
              <w:t>внебюджетные источники</w:t>
            </w:r>
          </w:p>
        </w:tc>
        <w:tc>
          <w:tcPr>
            <w:tcW w:w="1984" w:type="dxa"/>
            <w:tcBorders>
              <w:left w:val="single" w:sz="4" w:space="0" w:color="auto"/>
              <w:bottom w:val="single" w:sz="4" w:space="0" w:color="auto"/>
              <w:right w:val="single" w:sz="4" w:space="0" w:color="auto"/>
            </w:tcBorders>
          </w:tcPr>
          <w:p w:rsidR="00062014" w:rsidRPr="00062014" w:rsidRDefault="00062014" w:rsidP="00062014">
            <w:pPr>
              <w:spacing w:after="0" w:line="240" w:lineRule="auto"/>
              <w:jc w:val="center"/>
              <w:rPr>
                <w:rFonts w:ascii="Times New Roman" w:eastAsia="Times New Roman" w:hAnsi="Times New Roman" w:cs="Times New Roman"/>
                <w:sz w:val="24"/>
                <w:szCs w:val="24"/>
                <w:lang w:eastAsia="ru-RU"/>
              </w:rPr>
            </w:pPr>
            <w:r w:rsidRPr="00062014">
              <w:rPr>
                <w:rFonts w:ascii="Times New Roman" w:eastAsia="Times New Roman" w:hAnsi="Times New Roman" w:cs="Times New Roman"/>
                <w:sz w:val="24"/>
                <w:szCs w:val="24"/>
                <w:lang w:eastAsia="ru-RU"/>
              </w:rPr>
              <w:t>0,0</w:t>
            </w:r>
          </w:p>
        </w:tc>
        <w:tc>
          <w:tcPr>
            <w:tcW w:w="1418" w:type="dxa"/>
            <w:tcBorders>
              <w:left w:val="single" w:sz="4" w:space="0" w:color="auto"/>
              <w:bottom w:val="single" w:sz="4" w:space="0" w:color="auto"/>
              <w:right w:val="single" w:sz="4" w:space="0" w:color="auto"/>
            </w:tcBorders>
          </w:tcPr>
          <w:p w:rsidR="00062014" w:rsidRPr="00062014" w:rsidRDefault="00062014" w:rsidP="00062014">
            <w:pPr>
              <w:spacing w:after="0" w:line="240" w:lineRule="auto"/>
              <w:jc w:val="center"/>
              <w:rPr>
                <w:rFonts w:ascii="Times New Roman" w:eastAsia="Times New Roman" w:hAnsi="Times New Roman" w:cs="Times New Roman"/>
                <w:sz w:val="24"/>
                <w:szCs w:val="24"/>
                <w:lang w:eastAsia="ru-RU"/>
              </w:rPr>
            </w:pPr>
            <w:r w:rsidRPr="00062014">
              <w:rPr>
                <w:rFonts w:ascii="Times New Roman" w:eastAsia="Times New Roman" w:hAnsi="Times New Roman" w:cs="Times New Roman"/>
                <w:sz w:val="24"/>
                <w:szCs w:val="24"/>
                <w:lang w:eastAsia="ru-RU"/>
              </w:rPr>
              <w:t>0,0</w:t>
            </w:r>
          </w:p>
        </w:tc>
        <w:tc>
          <w:tcPr>
            <w:tcW w:w="1258" w:type="dxa"/>
            <w:tcBorders>
              <w:left w:val="single" w:sz="4" w:space="0" w:color="auto"/>
              <w:bottom w:val="single" w:sz="4" w:space="0" w:color="auto"/>
              <w:right w:val="single" w:sz="4" w:space="0" w:color="auto"/>
            </w:tcBorders>
          </w:tcPr>
          <w:p w:rsidR="00062014" w:rsidRPr="00062014" w:rsidRDefault="00062014" w:rsidP="00062014">
            <w:pPr>
              <w:spacing w:after="0" w:line="240" w:lineRule="auto"/>
              <w:jc w:val="center"/>
              <w:rPr>
                <w:rFonts w:ascii="Times New Roman" w:eastAsia="Times New Roman" w:hAnsi="Times New Roman" w:cs="Times New Roman"/>
                <w:sz w:val="24"/>
                <w:szCs w:val="24"/>
                <w:lang w:eastAsia="ru-RU"/>
              </w:rPr>
            </w:pPr>
            <w:r w:rsidRPr="00062014">
              <w:rPr>
                <w:rFonts w:ascii="Times New Roman" w:eastAsia="Times New Roman" w:hAnsi="Times New Roman" w:cs="Times New Roman"/>
                <w:sz w:val="24"/>
                <w:szCs w:val="24"/>
                <w:lang w:eastAsia="ru-RU"/>
              </w:rPr>
              <w:t>0,0</w:t>
            </w:r>
          </w:p>
        </w:tc>
      </w:tr>
      <w:tr w:rsidR="00062014" w:rsidRPr="00062014" w:rsidTr="00085D4D">
        <w:trPr>
          <w:trHeight w:val="391"/>
          <w:tblCellSpacing w:w="5" w:type="nil"/>
        </w:trPr>
        <w:tc>
          <w:tcPr>
            <w:tcW w:w="1985" w:type="dxa"/>
            <w:vMerge w:val="restart"/>
            <w:tcBorders>
              <w:top w:val="single" w:sz="4" w:space="0" w:color="auto"/>
              <w:left w:val="single" w:sz="4" w:space="0" w:color="auto"/>
              <w:right w:val="single" w:sz="4" w:space="0" w:color="auto"/>
            </w:tcBorders>
          </w:tcPr>
          <w:p w:rsidR="00062014" w:rsidRPr="00062014" w:rsidRDefault="00062014" w:rsidP="000620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62014">
              <w:rPr>
                <w:rFonts w:ascii="Times New Roman" w:eastAsia="Times New Roman" w:hAnsi="Times New Roman" w:cs="Times New Roman"/>
                <w:kern w:val="2"/>
                <w:sz w:val="24"/>
                <w:szCs w:val="24"/>
              </w:rPr>
              <w:t xml:space="preserve">Основное мероприятие </w:t>
            </w:r>
            <w:r w:rsidRPr="00062014">
              <w:rPr>
                <w:rFonts w:ascii="Times New Roman" w:eastAsia="Times New Roman" w:hAnsi="Times New Roman" w:cs="Times New Roman"/>
                <w:kern w:val="2"/>
                <w:sz w:val="24"/>
                <w:szCs w:val="24"/>
                <w:lang w:eastAsia="ru-RU"/>
              </w:rPr>
              <w:t>1.4. Развитие материально-технической базы учреждений культуры</w:t>
            </w:r>
          </w:p>
        </w:tc>
        <w:tc>
          <w:tcPr>
            <w:tcW w:w="2693" w:type="dxa"/>
            <w:tcBorders>
              <w:top w:val="single" w:sz="4" w:space="0" w:color="auto"/>
              <w:left w:val="single" w:sz="4" w:space="0" w:color="auto"/>
              <w:bottom w:val="single" w:sz="4" w:space="0" w:color="auto"/>
              <w:right w:val="single" w:sz="4" w:space="0" w:color="auto"/>
            </w:tcBorders>
          </w:tcPr>
          <w:p w:rsidR="00062014" w:rsidRPr="00062014" w:rsidRDefault="00062014" w:rsidP="00062014">
            <w:pPr>
              <w:spacing w:after="0" w:line="240" w:lineRule="auto"/>
              <w:rPr>
                <w:rFonts w:ascii="Times New Roman" w:eastAsia="Times New Roman" w:hAnsi="Times New Roman" w:cs="Times New Roman"/>
                <w:color w:val="000000"/>
                <w:sz w:val="24"/>
                <w:szCs w:val="24"/>
                <w:lang w:eastAsia="ru-RU"/>
              </w:rPr>
            </w:pPr>
            <w:r w:rsidRPr="00062014">
              <w:rPr>
                <w:rFonts w:ascii="Times New Roman" w:eastAsia="Times New Roman" w:hAnsi="Times New Roman" w:cs="Times New Roman"/>
                <w:color w:val="000000"/>
                <w:sz w:val="24"/>
                <w:szCs w:val="24"/>
                <w:lang w:eastAsia="ru-RU"/>
              </w:rPr>
              <w:t>Всего</w:t>
            </w:r>
          </w:p>
        </w:tc>
        <w:tc>
          <w:tcPr>
            <w:tcW w:w="1984" w:type="dxa"/>
            <w:tcBorders>
              <w:left w:val="single" w:sz="4" w:space="0" w:color="auto"/>
              <w:bottom w:val="single" w:sz="4" w:space="0" w:color="auto"/>
              <w:right w:val="single" w:sz="4" w:space="0" w:color="auto"/>
            </w:tcBorders>
          </w:tcPr>
          <w:p w:rsidR="00062014" w:rsidRPr="00062014" w:rsidRDefault="00062014" w:rsidP="00062014">
            <w:pPr>
              <w:spacing w:after="0" w:line="240" w:lineRule="auto"/>
              <w:jc w:val="center"/>
              <w:rPr>
                <w:rFonts w:ascii="Times New Roman" w:eastAsia="Times New Roman" w:hAnsi="Times New Roman" w:cs="Times New Roman"/>
                <w:sz w:val="24"/>
                <w:szCs w:val="24"/>
                <w:lang w:eastAsia="ru-RU"/>
              </w:rPr>
            </w:pPr>
            <w:r w:rsidRPr="00062014">
              <w:rPr>
                <w:rFonts w:ascii="Times New Roman" w:eastAsia="Times New Roman" w:hAnsi="Times New Roman" w:cs="Times New Roman"/>
                <w:sz w:val="24"/>
                <w:szCs w:val="24"/>
                <w:lang w:eastAsia="ru-RU"/>
              </w:rPr>
              <w:t>130,0</w:t>
            </w:r>
          </w:p>
        </w:tc>
        <w:tc>
          <w:tcPr>
            <w:tcW w:w="1418" w:type="dxa"/>
            <w:tcBorders>
              <w:left w:val="single" w:sz="4" w:space="0" w:color="auto"/>
              <w:bottom w:val="single" w:sz="4" w:space="0" w:color="auto"/>
              <w:right w:val="single" w:sz="4" w:space="0" w:color="auto"/>
            </w:tcBorders>
          </w:tcPr>
          <w:p w:rsidR="00062014" w:rsidRPr="00062014" w:rsidRDefault="00062014" w:rsidP="00062014">
            <w:pPr>
              <w:spacing w:after="0" w:line="240" w:lineRule="auto"/>
              <w:jc w:val="center"/>
              <w:rPr>
                <w:rFonts w:ascii="Times New Roman" w:eastAsia="Times New Roman" w:hAnsi="Times New Roman" w:cs="Times New Roman"/>
                <w:sz w:val="24"/>
                <w:szCs w:val="24"/>
                <w:lang w:eastAsia="ru-RU"/>
              </w:rPr>
            </w:pPr>
            <w:r w:rsidRPr="00062014">
              <w:rPr>
                <w:rFonts w:ascii="Times New Roman" w:eastAsia="Times New Roman" w:hAnsi="Times New Roman" w:cs="Times New Roman"/>
                <w:sz w:val="24"/>
                <w:szCs w:val="24"/>
                <w:lang w:eastAsia="ru-RU"/>
              </w:rPr>
              <w:t>130,0</w:t>
            </w:r>
          </w:p>
        </w:tc>
        <w:tc>
          <w:tcPr>
            <w:tcW w:w="1258" w:type="dxa"/>
            <w:tcBorders>
              <w:left w:val="single" w:sz="4" w:space="0" w:color="auto"/>
              <w:bottom w:val="single" w:sz="4" w:space="0" w:color="auto"/>
              <w:right w:val="single" w:sz="4" w:space="0" w:color="auto"/>
            </w:tcBorders>
          </w:tcPr>
          <w:p w:rsidR="00062014" w:rsidRPr="00062014" w:rsidRDefault="00062014" w:rsidP="00062014">
            <w:pPr>
              <w:spacing w:after="0" w:line="240" w:lineRule="auto"/>
              <w:jc w:val="center"/>
              <w:rPr>
                <w:rFonts w:ascii="Times New Roman" w:eastAsia="Times New Roman" w:hAnsi="Times New Roman" w:cs="Times New Roman"/>
                <w:sz w:val="24"/>
                <w:szCs w:val="24"/>
                <w:lang w:eastAsia="ru-RU"/>
              </w:rPr>
            </w:pPr>
            <w:r w:rsidRPr="00062014">
              <w:rPr>
                <w:rFonts w:ascii="Times New Roman" w:eastAsia="Times New Roman" w:hAnsi="Times New Roman" w:cs="Times New Roman"/>
                <w:sz w:val="24"/>
                <w:szCs w:val="24"/>
                <w:lang w:eastAsia="ru-RU"/>
              </w:rPr>
              <w:t>111,7</w:t>
            </w:r>
          </w:p>
        </w:tc>
      </w:tr>
      <w:tr w:rsidR="00062014" w:rsidRPr="00062014" w:rsidTr="00085D4D">
        <w:trPr>
          <w:trHeight w:val="391"/>
          <w:tblCellSpacing w:w="5" w:type="nil"/>
        </w:trPr>
        <w:tc>
          <w:tcPr>
            <w:tcW w:w="1985" w:type="dxa"/>
            <w:vMerge/>
            <w:tcBorders>
              <w:left w:val="single" w:sz="4" w:space="0" w:color="auto"/>
              <w:right w:val="single" w:sz="4" w:space="0" w:color="auto"/>
            </w:tcBorders>
          </w:tcPr>
          <w:p w:rsidR="00062014" w:rsidRPr="00062014" w:rsidRDefault="00062014" w:rsidP="000620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062014" w:rsidRPr="00062014" w:rsidRDefault="00062014" w:rsidP="00062014">
            <w:pPr>
              <w:spacing w:after="0" w:line="240" w:lineRule="auto"/>
              <w:rPr>
                <w:rFonts w:ascii="Times New Roman" w:eastAsia="Times New Roman" w:hAnsi="Times New Roman" w:cs="Times New Roman"/>
                <w:color w:val="000000"/>
                <w:sz w:val="24"/>
                <w:szCs w:val="24"/>
                <w:lang w:eastAsia="ru-RU"/>
              </w:rPr>
            </w:pPr>
            <w:r w:rsidRPr="00062014">
              <w:rPr>
                <w:rFonts w:ascii="Times New Roman" w:eastAsia="Times New Roman" w:hAnsi="Times New Roman" w:cs="Times New Roman"/>
                <w:color w:val="000000"/>
                <w:sz w:val="24"/>
                <w:szCs w:val="24"/>
                <w:lang w:eastAsia="ru-RU"/>
              </w:rPr>
              <w:t>местный бюджет</w:t>
            </w:r>
          </w:p>
        </w:tc>
        <w:tc>
          <w:tcPr>
            <w:tcW w:w="1984" w:type="dxa"/>
            <w:tcBorders>
              <w:left w:val="single" w:sz="4" w:space="0" w:color="auto"/>
              <w:bottom w:val="single" w:sz="4" w:space="0" w:color="auto"/>
              <w:right w:val="single" w:sz="4" w:space="0" w:color="auto"/>
            </w:tcBorders>
          </w:tcPr>
          <w:p w:rsidR="00062014" w:rsidRPr="00062014" w:rsidRDefault="00062014" w:rsidP="00062014">
            <w:pPr>
              <w:spacing w:after="0" w:line="240" w:lineRule="auto"/>
              <w:jc w:val="center"/>
              <w:rPr>
                <w:rFonts w:ascii="Times New Roman" w:eastAsia="Times New Roman" w:hAnsi="Times New Roman" w:cs="Times New Roman"/>
                <w:sz w:val="24"/>
                <w:szCs w:val="24"/>
                <w:lang w:eastAsia="ru-RU"/>
              </w:rPr>
            </w:pPr>
            <w:r w:rsidRPr="00062014">
              <w:rPr>
                <w:rFonts w:ascii="Times New Roman" w:eastAsia="Times New Roman" w:hAnsi="Times New Roman" w:cs="Times New Roman"/>
                <w:sz w:val="24"/>
                <w:szCs w:val="24"/>
                <w:lang w:eastAsia="ru-RU"/>
              </w:rPr>
              <w:t>130,0</w:t>
            </w:r>
          </w:p>
        </w:tc>
        <w:tc>
          <w:tcPr>
            <w:tcW w:w="1418" w:type="dxa"/>
            <w:tcBorders>
              <w:left w:val="single" w:sz="4" w:space="0" w:color="auto"/>
              <w:bottom w:val="single" w:sz="4" w:space="0" w:color="auto"/>
              <w:right w:val="single" w:sz="4" w:space="0" w:color="auto"/>
            </w:tcBorders>
          </w:tcPr>
          <w:p w:rsidR="00062014" w:rsidRPr="00062014" w:rsidRDefault="00062014" w:rsidP="00062014">
            <w:pPr>
              <w:spacing w:after="0" w:line="240" w:lineRule="auto"/>
              <w:jc w:val="center"/>
              <w:rPr>
                <w:rFonts w:ascii="Times New Roman" w:eastAsia="Times New Roman" w:hAnsi="Times New Roman" w:cs="Times New Roman"/>
                <w:sz w:val="24"/>
                <w:szCs w:val="24"/>
                <w:lang w:eastAsia="ru-RU"/>
              </w:rPr>
            </w:pPr>
            <w:r w:rsidRPr="00062014">
              <w:rPr>
                <w:rFonts w:ascii="Times New Roman" w:eastAsia="Times New Roman" w:hAnsi="Times New Roman" w:cs="Times New Roman"/>
                <w:sz w:val="24"/>
                <w:szCs w:val="24"/>
                <w:lang w:eastAsia="ru-RU"/>
              </w:rPr>
              <w:t>130,0</w:t>
            </w:r>
          </w:p>
        </w:tc>
        <w:tc>
          <w:tcPr>
            <w:tcW w:w="1258" w:type="dxa"/>
            <w:tcBorders>
              <w:left w:val="single" w:sz="4" w:space="0" w:color="auto"/>
              <w:bottom w:val="single" w:sz="4" w:space="0" w:color="auto"/>
              <w:right w:val="single" w:sz="4" w:space="0" w:color="auto"/>
            </w:tcBorders>
          </w:tcPr>
          <w:p w:rsidR="00062014" w:rsidRPr="00062014" w:rsidRDefault="00062014" w:rsidP="00062014">
            <w:pPr>
              <w:spacing w:after="0" w:line="240" w:lineRule="auto"/>
              <w:jc w:val="center"/>
              <w:rPr>
                <w:rFonts w:ascii="Times New Roman" w:eastAsia="Times New Roman" w:hAnsi="Times New Roman" w:cs="Times New Roman"/>
                <w:sz w:val="24"/>
                <w:szCs w:val="24"/>
                <w:lang w:eastAsia="ru-RU"/>
              </w:rPr>
            </w:pPr>
            <w:r w:rsidRPr="00062014">
              <w:rPr>
                <w:rFonts w:ascii="Times New Roman" w:eastAsia="Times New Roman" w:hAnsi="Times New Roman" w:cs="Times New Roman"/>
                <w:sz w:val="24"/>
                <w:szCs w:val="24"/>
                <w:lang w:eastAsia="ru-RU"/>
              </w:rPr>
              <w:t>111,7</w:t>
            </w:r>
          </w:p>
        </w:tc>
      </w:tr>
      <w:tr w:rsidR="00062014" w:rsidRPr="00062014" w:rsidTr="00085D4D">
        <w:trPr>
          <w:trHeight w:val="391"/>
          <w:tblCellSpacing w:w="5" w:type="nil"/>
        </w:trPr>
        <w:tc>
          <w:tcPr>
            <w:tcW w:w="1985" w:type="dxa"/>
            <w:vMerge/>
            <w:tcBorders>
              <w:left w:val="single" w:sz="4" w:space="0" w:color="auto"/>
              <w:right w:val="single" w:sz="4" w:space="0" w:color="auto"/>
            </w:tcBorders>
          </w:tcPr>
          <w:p w:rsidR="00062014" w:rsidRPr="00062014" w:rsidRDefault="00062014" w:rsidP="000620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062014" w:rsidRPr="00062014" w:rsidRDefault="00062014" w:rsidP="00062014">
            <w:pPr>
              <w:spacing w:after="0" w:line="240" w:lineRule="auto"/>
              <w:rPr>
                <w:rFonts w:ascii="Times New Roman" w:eastAsia="Times New Roman" w:hAnsi="Times New Roman" w:cs="Times New Roman"/>
                <w:bCs/>
                <w:color w:val="000000"/>
                <w:sz w:val="24"/>
                <w:szCs w:val="24"/>
                <w:lang w:eastAsia="ru-RU"/>
              </w:rPr>
            </w:pPr>
            <w:r w:rsidRPr="00062014">
              <w:rPr>
                <w:rFonts w:ascii="Times New Roman" w:eastAsia="Times New Roman" w:hAnsi="Times New Roman" w:cs="Times New Roman"/>
                <w:bCs/>
                <w:color w:val="000000"/>
                <w:sz w:val="24"/>
                <w:szCs w:val="24"/>
                <w:lang w:eastAsia="ru-RU"/>
              </w:rPr>
              <w:t>безвозмездные поступления в местный бюджет, &lt;2&gt;</w:t>
            </w:r>
          </w:p>
        </w:tc>
        <w:tc>
          <w:tcPr>
            <w:tcW w:w="1984" w:type="dxa"/>
            <w:tcBorders>
              <w:left w:val="single" w:sz="4" w:space="0" w:color="auto"/>
              <w:bottom w:val="single" w:sz="4" w:space="0" w:color="auto"/>
              <w:right w:val="single" w:sz="4" w:space="0" w:color="auto"/>
            </w:tcBorders>
          </w:tcPr>
          <w:p w:rsidR="00062014" w:rsidRPr="00062014" w:rsidRDefault="00062014" w:rsidP="00062014">
            <w:pPr>
              <w:spacing w:after="0" w:line="240" w:lineRule="auto"/>
              <w:jc w:val="center"/>
              <w:rPr>
                <w:rFonts w:ascii="Times New Roman" w:eastAsia="Times New Roman" w:hAnsi="Times New Roman" w:cs="Times New Roman"/>
                <w:sz w:val="24"/>
                <w:szCs w:val="24"/>
                <w:lang w:eastAsia="ru-RU"/>
              </w:rPr>
            </w:pPr>
            <w:r w:rsidRPr="00062014">
              <w:rPr>
                <w:rFonts w:ascii="Times New Roman" w:eastAsia="Times New Roman" w:hAnsi="Times New Roman" w:cs="Times New Roman"/>
                <w:sz w:val="24"/>
                <w:szCs w:val="24"/>
                <w:lang w:eastAsia="ru-RU"/>
              </w:rPr>
              <w:t>0,0</w:t>
            </w:r>
          </w:p>
        </w:tc>
        <w:tc>
          <w:tcPr>
            <w:tcW w:w="1418" w:type="dxa"/>
            <w:tcBorders>
              <w:left w:val="single" w:sz="4" w:space="0" w:color="auto"/>
              <w:bottom w:val="single" w:sz="4" w:space="0" w:color="auto"/>
              <w:right w:val="single" w:sz="4" w:space="0" w:color="auto"/>
            </w:tcBorders>
          </w:tcPr>
          <w:p w:rsidR="00062014" w:rsidRPr="00062014" w:rsidRDefault="00062014" w:rsidP="00062014">
            <w:pPr>
              <w:spacing w:after="0" w:line="240" w:lineRule="auto"/>
              <w:jc w:val="center"/>
              <w:rPr>
                <w:rFonts w:ascii="Times New Roman" w:eastAsia="Times New Roman" w:hAnsi="Times New Roman" w:cs="Times New Roman"/>
                <w:sz w:val="24"/>
                <w:szCs w:val="24"/>
                <w:lang w:eastAsia="ru-RU"/>
              </w:rPr>
            </w:pPr>
            <w:r w:rsidRPr="00062014">
              <w:rPr>
                <w:rFonts w:ascii="Times New Roman" w:eastAsia="Times New Roman" w:hAnsi="Times New Roman" w:cs="Times New Roman"/>
                <w:sz w:val="24"/>
                <w:szCs w:val="24"/>
                <w:lang w:eastAsia="ru-RU"/>
              </w:rPr>
              <w:t>0,0</w:t>
            </w:r>
          </w:p>
        </w:tc>
        <w:tc>
          <w:tcPr>
            <w:tcW w:w="1258" w:type="dxa"/>
            <w:tcBorders>
              <w:left w:val="single" w:sz="4" w:space="0" w:color="auto"/>
              <w:bottom w:val="single" w:sz="4" w:space="0" w:color="auto"/>
              <w:right w:val="single" w:sz="4" w:space="0" w:color="auto"/>
            </w:tcBorders>
          </w:tcPr>
          <w:p w:rsidR="00062014" w:rsidRPr="00062014" w:rsidRDefault="00062014" w:rsidP="00062014">
            <w:pPr>
              <w:spacing w:after="0" w:line="240" w:lineRule="auto"/>
              <w:jc w:val="center"/>
              <w:rPr>
                <w:rFonts w:ascii="Times New Roman" w:eastAsia="Times New Roman" w:hAnsi="Times New Roman" w:cs="Times New Roman"/>
                <w:sz w:val="24"/>
                <w:szCs w:val="24"/>
                <w:lang w:eastAsia="ru-RU"/>
              </w:rPr>
            </w:pPr>
            <w:r w:rsidRPr="00062014">
              <w:rPr>
                <w:rFonts w:ascii="Times New Roman" w:eastAsia="Times New Roman" w:hAnsi="Times New Roman" w:cs="Times New Roman"/>
                <w:sz w:val="24"/>
                <w:szCs w:val="24"/>
                <w:lang w:eastAsia="ru-RU"/>
              </w:rPr>
              <w:t>0,0</w:t>
            </w:r>
          </w:p>
        </w:tc>
      </w:tr>
      <w:tr w:rsidR="00062014" w:rsidRPr="00062014" w:rsidTr="00085D4D">
        <w:trPr>
          <w:trHeight w:val="391"/>
          <w:tblCellSpacing w:w="5" w:type="nil"/>
        </w:trPr>
        <w:tc>
          <w:tcPr>
            <w:tcW w:w="1985" w:type="dxa"/>
            <w:vMerge/>
            <w:tcBorders>
              <w:left w:val="single" w:sz="4" w:space="0" w:color="auto"/>
              <w:right w:val="single" w:sz="4" w:space="0" w:color="auto"/>
            </w:tcBorders>
          </w:tcPr>
          <w:p w:rsidR="00062014" w:rsidRPr="00062014" w:rsidRDefault="00062014" w:rsidP="000620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062014" w:rsidRPr="00062014" w:rsidRDefault="00062014" w:rsidP="00062014">
            <w:pPr>
              <w:spacing w:after="0" w:line="240" w:lineRule="auto"/>
              <w:rPr>
                <w:rFonts w:ascii="Times New Roman" w:eastAsia="Times New Roman" w:hAnsi="Times New Roman" w:cs="Times New Roman"/>
                <w:bCs/>
                <w:i/>
                <w:iCs/>
                <w:color w:val="000000"/>
                <w:sz w:val="24"/>
                <w:szCs w:val="24"/>
                <w:lang w:eastAsia="ru-RU"/>
              </w:rPr>
            </w:pPr>
            <w:r w:rsidRPr="00062014">
              <w:rPr>
                <w:rFonts w:ascii="Times New Roman" w:eastAsia="Times New Roman" w:hAnsi="Times New Roman" w:cs="Times New Roman"/>
                <w:bCs/>
                <w:i/>
                <w:iCs/>
                <w:color w:val="000000"/>
                <w:sz w:val="24"/>
                <w:szCs w:val="24"/>
                <w:lang w:eastAsia="ru-RU"/>
              </w:rPr>
              <w:t>в том числе за счет средств:</w:t>
            </w:r>
          </w:p>
        </w:tc>
        <w:tc>
          <w:tcPr>
            <w:tcW w:w="1984" w:type="dxa"/>
            <w:tcBorders>
              <w:left w:val="single" w:sz="4" w:space="0" w:color="auto"/>
              <w:bottom w:val="single" w:sz="4" w:space="0" w:color="auto"/>
              <w:right w:val="single" w:sz="4" w:space="0" w:color="auto"/>
            </w:tcBorders>
          </w:tcPr>
          <w:p w:rsidR="00062014" w:rsidRPr="00062014" w:rsidRDefault="00062014" w:rsidP="00062014">
            <w:pPr>
              <w:spacing w:after="0" w:line="240" w:lineRule="auto"/>
              <w:jc w:val="center"/>
              <w:rPr>
                <w:rFonts w:ascii="Times New Roman" w:eastAsia="Times New Roman" w:hAnsi="Times New Roman" w:cs="Times New Roman"/>
                <w:sz w:val="24"/>
                <w:szCs w:val="24"/>
                <w:lang w:eastAsia="ru-RU"/>
              </w:rPr>
            </w:pPr>
          </w:p>
        </w:tc>
        <w:tc>
          <w:tcPr>
            <w:tcW w:w="1418" w:type="dxa"/>
            <w:tcBorders>
              <w:left w:val="single" w:sz="4" w:space="0" w:color="auto"/>
              <w:bottom w:val="single" w:sz="4" w:space="0" w:color="auto"/>
              <w:right w:val="single" w:sz="4" w:space="0" w:color="auto"/>
            </w:tcBorders>
          </w:tcPr>
          <w:p w:rsidR="00062014" w:rsidRPr="00062014" w:rsidRDefault="00062014" w:rsidP="00062014">
            <w:pPr>
              <w:spacing w:after="0" w:line="240" w:lineRule="auto"/>
              <w:jc w:val="center"/>
              <w:rPr>
                <w:rFonts w:ascii="Times New Roman" w:eastAsia="Times New Roman" w:hAnsi="Times New Roman" w:cs="Times New Roman"/>
                <w:sz w:val="24"/>
                <w:szCs w:val="24"/>
                <w:lang w:eastAsia="ru-RU"/>
              </w:rPr>
            </w:pPr>
          </w:p>
        </w:tc>
        <w:tc>
          <w:tcPr>
            <w:tcW w:w="1258" w:type="dxa"/>
            <w:tcBorders>
              <w:left w:val="single" w:sz="4" w:space="0" w:color="auto"/>
              <w:bottom w:val="single" w:sz="4" w:space="0" w:color="auto"/>
              <w:right w:val="single" w:sz="4" w:space="0" w:color="auto"/>
            </w:tcBorders>
          </w:tcPr>
          <w:p w:rsidR="00062014" w:rsidRPr="00062014" w:rsidRDefault="00062014" w:rsidP="00062014">
            <w:pPr>
              <w:spacing w:after="0" w:line="240" w:lineRule="auto"/>
              <w:jc w:val="center"/>
              <w:rPr>
                <w:rFonts w:ascii="Times New Roman" w:eastAsia="Times New Roman" w:hAnsi="Times New Roman" w:cs="Times New Roman"/>
                <w:sz w:val="24"/>
                <w:szCs w:val="24"/>
                <w:lang w:eastAsia="ru-RU"/>
              </w:rPr>
            </w:pPr>
          </w:p>
        </w:tc>
      </w:tr>
      <w:tr w:rsidR="00062014" w:rsidRPr="00062014" w:rsidTr="00085D4D">
        <w:trPr>
          <w:trHeight w:val="391"/>
          <w:tblCellSpacing w:w="5" w:type="nil"/>
        </w:trPr>
        <w:tc>
          <w:tcPr>
            <w:tcW w:w="1985" w:type="dxa"/>
            <w:vMerge/>
            <w:tcBorders>
              <w:left w:val="single" w:sz="4" w:space="0" w:color="auto"/>
              <w:right w:val="single" w:sz="4" w:space="0" w:color="auto"/>
            </w:tcBorders>
          </w:tcPr>
          <w:p w:rsidR="00062014" w:rsidRPr="00062014" w:rsidRDefault="00062014" w:rsidP="000620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062014" w:rsidRPr="00062014" w:rsidRDefault="00062014" w:rsidP="00062014">
            <w:pPr>
              <w:spacing w:after="0" w:line="240" w:lineRule="auto"/>
              <w:rPr>
                <w:rFonts w:ascii="Times New Roman" w:eastAsia="Times New Roman" w:hAnsi="Times New Roman" w:cs="Times New Roman"/>
                <w:color w:val="000000"/>
                <w:sz w:val="24"/>
                <w:szCs w:val="24"/>
                <w:lang w:eastAsia="ru-RU"/>
              </w:rPr>
            </w:pPr>
            <w:r w:rsidRPr="00062014">
              <w:rPr>
                <w:rFonts w:ascii="Times New Roman" w:eastAsia="Times New Roman" w:hAnsi="Times New Roman" w:cs="Times New Roman"/>
                <w:color w:val="000000"/>
                <w:sz w:val="24"/>
                <w:szCs w:val="24"/>
                <w:lang w:eastAsia="ru-RU"/>
              </w:rPr>
              <w:t xml:space="preserve"> - областного бюджета</w:t>
            </w:r>
          </w:p>
        </w:tc>
        <w:tc>
          <w:tcPr>
            <w:tcW w:w="1984" w:type="dxa"/>
            <w:tcBorders>
              <w:left w:val="single" w:sz="4" w:space="0" w:color="auto"/>
              <w:bottom w:val="single" w:sz="4" w:space="0" w:color="auto"/>
              <w:right w:val="single" w:sz="4" w:space="0" w:color="auto"/>
            </w:tcBorders>
          </w:tcPr>
          <w:p w:rsidR="00062014" w:rsidRPr="00062014" w:rsidRDefault="00062014" w:rsidP="00062014">
            <w:pPr>
              <w:spacing w:after="0" w:line="240" w:lineRule="auto"/>
              <w:jc w:val="center"/>
              <w:rPr>
                <w:rFonts w:ascii="Times New Roman" w:eastAsia="Times New Roman" w:hAnsi="Times New Roman" w:cs="Times New Roman"/>
                <w:sz w:val="24"/>
                <w:szCs w:val="24"/>
                <w:lang w:eastAsia="ru-RU"/>
              </w:rPr>
            </w:pPr>
            <w:r w:rsidRPr="00062014">
              <w:rPr>
                <w:rFonts w:ascii="Times New Roman" w:eastAsia="Times New Roman" w:hAnsi="Times New Roman" w:cs="Times New Roman"/>
                <w:sz w:val="24"/>
                <w:szCs w:val="24"/>
                <w:lang w:eastAsia="ru-RU"/>
              </w:rPr>
              <w:t>0,0</w:t>
            </w:r>
          </w:p>
        </w:tc>
        <w:tc>
          <w:tcPr>
            <w:tcW w:w="1418" w:type="dxa"/>
            <w:tcBorders>
              <w:left w:val="single" w:sz="4" w:space="0" w:color="auto"/>
              <w:bottom w:val="single" w:sz="4" w:space="0" w:color="auto"/>
              <w:right w:val="single" w:sz="4" w:space="0" w:color="auto"/>
            </w:tcBorders>
          </w:tcPr>
          <w:p w:rsidR="00062014" w:rsidRPr="00062014" w:rsidRDefault="00062014" w:rsidP="00062014">
            <w:pPr>
              <w:spacing w:after="0" w:line="240" w:lineRule="auto"/>
              <w:jc w:val="center"/>
              <w:rPr>
                <w:rFonts w:ascii="Times New Roman" w:eastAsia="Times New Roman" w:hAnsi="Times New Roman" w:cs="Times New Roman"/>
                <w:sz w:val="24"/>
                <w:szCs w:val="24"/>
                <w:lang w:eastAsia="ru-RU"/>
              </w:rPr>
            </w:pPr>
            <w:r w:rsidRPr="00062014">
              <w:rPr>
                <w:rFonts w:ascii="Times New Roman" w:eastAsia="Times New Roman" w:hAnsi="Times New Roman" w:cs="Times New Roman"/>
                <w:sz w:val="24"/>
                <w:szCs w:val="24"/>
                <w:lang w:eastAsia="ru-RU"/>
              </w:rPr>
              <w:t>0,0</w:t>
            </w:r>
          </w:p>
        </w:tc>
        <w:tc>
          <w:tcPr>
            <w:tcW w:w="1258" w:type="dxa"/>
            <w:tcBorders>
              <w:left w:val="single" w:sz="4" w:space="0" w:color="auto"/>
              <w:bottom w:val="single" w:sz="4" w:space="0" w:color="auto"/>
              <w:right w:val="single" w:sz="4" w:space="0" w:color="auto"/>
            </w:tcBorders>
          </w:tcPr>
          <w:p w:rsidR="00062014" w:rsidRPr="00062014" w:rsidRDefault="00062014" w:rsidP="00062014">
            <w:pPr>
              <w:spacing w:after="0" w:line="240" w:lineRule="auto"/>
              <w:jc w:val="center"/>
              <w:rPr>
                <w:rFonts w:ascii="Times New Roman" w:eastAsia="Times New Roman" w:hAnsi="Times New Roman" w:cs="Times New Roman"/>
                <w:sz w:val="24"/>
                <w:szCs w:val="24"/>
                <w:lang w:eastAsia="ru-RU"/>
              </w:rPr>
            </w:pPr>
            <w:r w:rsidRPr="00062014">
              <w:rPr>
                <w:rFonts w:ascii="Times New Roman" w:eastAsia="Times New Roman" w:hAnsi="Times New Roman" w:cs="Times New Roman"/>
                <w:sz w:val="24"/>
                <w:szCs w:val="24"/>
                <w:lang w:eastAsia="ru-RU"/>
              </w:rPr>
              <w:t>0,0</w:t>
            </w:r>
          </w:p>
        </w:tc>
      </w:tr>
      <w:tr w:rsidR="00062014" w:rsidRPr="00062014" w:rsidTr="00085D4D">
        <w:trPr>
          <w:trHeight w:val="391"/>
          <w:tblCellSpacing w:w="5" w:type="nil"/>
        </w:trPr>
        <w:tc>
          <w:tcPr>
            <w:tcW w:w="1985" w:type="dxa"/>
            <w:vMerge/>
            <w:tcBorders>
              <w:left w:val="single" w:sz="4" w:space="0" w:color="auto"/>
              <w:right w:val="single" w:sz="4" w:space="0" w:color="auto"/>
            </w:tcBorders>
          </w:tcPr>
          <w:p w:rsidR="00062014" w:rsidRPr="00062014" w:rsidRDefault="00062014" w:rsidP="000620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062014" w:rsidRPr="00062014" w:rsidRDefault="00062014" w:rsidP="00062014">
            <w:pPr>
              <w:spacing w:after="0" w:line="240" w:lineRule="auto"/>
              <w:rPr>
                <w:rFonts w:ascii="Times New Roman" w:eastAsia="Times New Roman" w:hAnsi="Times New Roman" w:cs="Times New Roman"/>
                <w:color w:val="000000"/>
                <w:sz w:val="24"/>
                <w:szCs w:val="24"/>
                <w:lang w:eastAsia="ru-RU"/>
              </w:rPr>
            </w:pPr>
            <w:r w:rsidRPr="00062014">
              <w:rPr>
                <w:rFonts w:ascii="Times New Roman" w:eastAsia="Times New Roman" w:hAnsi="Times New Roman" w:cs="Times New Roman"/>
                <w:color w:val="000000"/>
                <w:sz w:val="24"/>
                <w:szCs w:val="24"/>
                <w:lang w:eastAsia="ru-RU"/>
              </w:rPr>
              <w:t>бюджет района</w:t>
            </w:r>
          </w:p>
        </w:tc>
        <w:tc>
          <w:tcPr>
            <w:tcW w:w="1984" w:type="dxa"/>
            <w:tcBorders>
              <w:left w:val="single" w:sz="4" w:space="0" w:color="auto"/>
              <w:bottom w:val="single" w:sz="4" w:space="0" w:color="auto"/>
              <w:right w:val="single" w:sz="4" w:space="0" w:color="auto"/>
            </w:tcBorders>
          </w:tcPr>
          <w:p w:rsidR="00062014" w:rsidRPr="00062014" w:rsidRDefault="00062014" w:rsidP="00062014">
            <w:pPr>
              <w:spacing w:after="0" w:line="240" w:lineRule="auto"/>
              <w:jc w:val="center"/>
              <w:rPr>
                <w:rFonts w:ascii="Times New Roman" w:eastAsia="Times New Roman" w:hAnsi="Times New Roman" w:cs="Times New Roman"/>
                <w:sz w:val="24"/>
                <w:szCs w:val="24"/>
                <w:lang w:eastAsia="ru-RU"/>
              </w:rPr>
            </w:pPr>
            <w:r w:rsidRPr="00062014">
              <w:rPr>
                <w:rFonts w:ascii="Times New Roman" w:eastAsia="Times New Roman" w:hAnsi="Times New Roman" w:cs="Times New Roman"/>
                <w:sz w:val="24"/>
                <w:szCs w:val="24"/>
                <w:lang w:eastAsia="ru-RU"/>
              </w:rPr>
              <w:t>0,0</w:t>
            </w:r>
          </w:p>
        </w:tc>
        <w:tc>
          <w:tcPr>
            <w:tcW w:w="1418" w:type="dxa"/>
            <w:tcBorders>
              <w:left w:val="single" w:sz="4" w:space="0" w:color="auto"/>
              <w:bottom w:val="single" w:sz="4" w:space="0" w:color="auto"/>
              <w:right w:val="single" w:sz="4" w:space="0" w:color="auto"/>
            </w:tcBorders>
          </w:tcPr>
          <w:p w:rsidR="00062014" w:rsidRPr="00062014" w:rsidRDefault="00062014" w:rsidP="00062014">
            <w:pPr>
              <w:spacing w:after="0" w:line="240" w:lineRule="auto"/>
              <w:jc w:val="center"/>
              <w:rPr>
                <w:rFonts w:ascii="Times New Roman" w:eastAsia="Times New Roman" w:hAnsi="Times New Roman" w:cs="Times New Roman"/>
                <w:sz w:val="24"/>
                <w:szCs w:val="24"/>
                <w:lang w:eastAsia="ru-RU"/>
              </w:rPr>
            </w:pPr>
            <w:r w:rsidRPr="00062014">
              <w:rPr>
                <w:rFonts w:ascii="Times New Roman" w:eastAsia="Times New Roman" w:hAnsi="Times New Roman" w:cs="Times New Roman"/>
                <w:sz w:val="24"/>
                <w:szCs w:val="24"/>
                <w:lang w:eastAsia="ru-RU"/>
              </w:rPr>
              <w:t>0,0</w:t>
            </w:r>
          </w:p>
        </w:tc>
        <w:tc>
          <w:tcPr>
            <w:tcW w:w="1258" w:type="dxa"/>
            <w:tcBorders>
              <w:left w:val="single" w:sz="4" w:space="0" w:color="auto"/>
              <w:bottom w:val="single" w:sz="4" w:space="0" w:color="auto"/>
              <w:right w:val="single" w:sz="4" w:space="0" w:color="auto"/>
            </w:tcBorders>
          </w:tcPr>
          <w:p w:rsidR="00062014" w:rsidRPr="00062014" w:rsidRDefault="00062014" w:rsidP="00062014">
            <w:pPr>
              <w:spacing w:after="0" w:line="240" w:lineRule="auto"/>
              <w:jc w:val="center"/>
              <w:rPr>
                <w:rFonts w:ascii="Times New Roman" w:eastAsia="Times New Roman" w:hAnsi="Times New Roman" w:cs="Times New Roman"/>
                <w:sz w:val="24"/>
                <w:szCs w:val="24"/>
                <w:lang w:eastAsia="ru-RU"/>
              </w:rPr>
            </w:pPr>
            <w:r w:rsidRPr="00062014">
              <w:rPr>
                <w:rFonts w:ascii="Times New Roman" w:eastAsia="Times New Roman" w:hAnsi="Times New Roman" w:cs="Times New Roman"/>
                <w:sz w:val="24"/>
                <w:szCs w:val="24"/>
                <w:lang w:eastAsia="ru-RU"/>
              </w:rPr>
              <w:t>0,0</w:t>
            </w:r>
          </w:p>
        </w:tc>
      </w:tr>
      <w:tr w:rsidR="00062014" w:rsidRPr="00062014" w:rsidTr="00085D4D">
        <w:trPr>
          <w:trHeight w:val="391"/>
          <w:tblCellSpacing w:w="5" w:type="nil"/>
        </w:trPr>
        <w:tc>
          <w:tcPr>
            <w:tcW w:w="1985" w:type="dxa"/>
            <w:vMerge/>
            <w:tcBorders>
              <w:left w:val="single" w:sz="4" w:space="0" w:color="auto"/>
              <w:bottom w:val="single" w:sz="4" w:space="0" w:color="auto"/>
              <w:right w:val="single" w:sz="4" w:space="0" w:color="auto"/>
            </w:tcBorders>
          </w:tcPr>
          <w:p w:rsidR="00062014" w:rsidRPr="00062014" w:rsidRDefault="00062014" w:rsidP="000620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062014" w:rsidRPr="00062014" w:rsidRDefault="00062014" w:rsidP="00062014">
            <w:pPr>
              <w:spacing w:after="0" w:line="240" w:lineRule="auto"/>
              <w:rPr>
                <w:rFonts w:ascii="Times New Roman" w:eastAsia="Times New Roman" w:hAnsi="Times New Roman" w:cs="Times New Roman"/>
                <w:color w:val="000000"/>
                <w:sz w:val="24"/>
                <w:szCs w:val="24"/>
                <w:lang w:eastAsia="ru-RU"/>
              </w:rPr>
            </w:pPr>
            <w:r w:rsidRPr="00062014">
              <w:rPr>
                <w:rFonts w:ascii="Times New Roman" w:eastAsia="Times New Roman" w:hAnsi="Times New Roman" w:cs="Times New Roman"/>
                <w:color w:val="000000"/>
                <w:sz w:val="24"/>
                <w:szCs w:val="24"/>
                <w:lang w:eastAsia="ru-RU"/>
              </w:rPr>
              <w:t>внебюджетные источники</w:t>
            </w:r>
          </w:p>
        </w:tc>
        <w:tc>
          <w:tcPr>
            <w:tcW w:w="1984" w:type="dxa"/>
            <w:tcBorders>
              <w:left w:val="single" w:sz="4" w:space="0" w:color="auto"/>
              <w:bottom w:val="single" w:sz="4" w:space="0" w:color="auto"/>
              <w:right w:val="single" w:sz="4" w:space="0" w:color="auto"/>
            </w:tcBorders>
          </w:tcPr>
          <w:p w:rsidR="00062014" w:rsidRPr="00062014" w:rsidRDefault="00062014" w:rsidP="00062014">
            <w:pPr>
              <w:spacing w:after="0" w:line="240" w:lineRule="auto"/>
              <w:jc w:val="center"/>
              <w:rPr>
                <w:rFonts w:ascii="Times New Roman" w:eastAsia="Times New Roman" w:hAnsi="Times New Roman" w:cs="Times New Roman"/>
                <w:sz w:val="24"/>
                <w:szCs w:val="24"/>
                <w:lang w:eastAsia="ru-RU"/>
              </w:rPr>
            </w:pPr>
            <w:r w:rsidRPr="00062014">
              <w:rPr>
                <w:rFonts w:ascii="Times New Roman" w:eastAsia="Times New Roman" w:hAnsi="Times New Roman" w:cs="Times New Roman"/>
                <w:sz w:val="24"/>
                <w:szCs w:val="24"/>
                <w:lang w:eastAsia="ru-RU"/>
              </w:rPr>
              <w:t>0,0</w:t>
            </w:r>
          </w:p>
        </w:tc>
        <w:tc>
          <w:tcPr>
            <w:tcW w:w="1418" w:type="dxa"/>
            <w:tcBorders>
              <w:left w:val="single" w:sz="4" w:space="0" w:color="auto"/>
              <w:bottom w:val="single" w:sz="4" w:space="0" w:color="auto"/>
              <w:right w:val="single" w:sz="4" w:space="0" w:color="auto"/>
            </w:tcBorders>
          </w:tcPr>
          <w:p w:rsidR="00062014" w:rsidRPr="00062014" w:rsidRDefault="00062014" w:rsidP="00062014">
            <w:pPr>
              <w:spacing w:after="0" w:line="240" w:lineRule="auto"/>
              <w:jc w:val="center"/>
              <w:rPr>
                <w:rFonts w:ascii="Times New Roman" w:eastAsia="Times New Roman" w:hAnsi="Times New Roman" w:cs="Times New Roman"/>
                <w:sz w:val="24"/>
                <w:szCs w:val="24"/>
                <w:lang w:eastAsia="ru-RU"/>
              </w:rPr>
            </w:pPr>
            <w:r w:rsidRPr="00062014">
              <w:rPr>
                <w:rFonts w:ascii="Times New Roman" w:eastAsia="Times New Roman" w:hAnsi="Times New Roman" w:cs="Times New Roman"/>
                <w:sz w:val="24"/>
                <w:szCs w:val="24"/>
                <w:lang w:eastAsia="ru-RU"/>
              </w:rPr>
              <w:t>0,0</w:t>
            </w:r>
          </w:p>
        </w:tc>
        <w:tc>
          <w:tcPr>
            <w:tcW w:w="1258" w:type="dxa"/>
            <w:tcBorders>
              <w:left w:val="single" w:sz="4" w:space="0" w:color="auto"/>
              <w:bottom w:val="single" w:sz="4" w:space="0" w:color="auto"/>
              <w:right w:val="single" w:sz="4" w:space="0" w:color="auto"/>
            </w:tcBorders>
          </w:tcPr>
          <w:p w:rsidR="00062014" w:rsidRPr="00062014" w:rsidRDefault="00062014" w:rsidP="00062014">
            <w:pPr>
              <w:spacing w:after="0" w:line="240" w:lineRule="auto"/>
              <w:jc w:val="center"/>
              <w:rPr>
                <w:rFonts w:ascii="Times New Roman" w:eastAsia="Times New Roman" w:hAnsi="Times New Roman" w:cs="Times New Roman"/>
                <w:sz w:val="24"/>
                <w:szCs w:val="24"/>
                <w:lang w:eastAsia="ru-RU"/>
              </w:rPr>
            </w:pPr>
            <w:r w:rsidRPr="00062014">
              <w:rPr>
                <w:rFonts w:ascii="Times New Roman" w:eastAsia="Times New Roman" w:hAnsi="Times New Roman" w:cs="Times New Roman"/>
                <w:sz w:val="24"/>
                <w:szCs w:val="24"/>
                <w:lang w:eastAsia="ru-RU"/>
              </w:rPr>
              <w:t>0,0</w:t>
            </w:r>
          </w:p>
        </w:tc>
      </w:tr>
      <w:tr w:rsidR="00062014" w:rsidRPr="00062014" w:rsidTr="00085D4D">
        <w:trPr>
          <w:trHeight w:val="391"/>
          <w:tblCellSpacing w:w="5" w:type="nil"/>
        </w:trPr>
        <w:tc>
          <w:tcPr>
            <w:tcW w:w="1985" w:type="dxa"/>
            <w:vMerge w:val="restart"/>
            <w:tcBorders>
              <w:top w:val="single" w:sz="4" w:space="0" w:color="auto"/>
              <w:left w:val="single" w:sz="4" w:space="0" w:color="auto"/>
              <w:right w:val="single" w:sz="4" w:space="0" w:color="auto"/>
            </w:tcBorders>
          </w:tcPr>
          <w:p w:rsidR="00062014" w:rsidRPr="00062014" w:rsidRDefault="00062014" w:rsidP="000620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62014">
              <w:rPr>
                <w:rFonts w:ascii="Times New Roman" w:eastAsia="Times New Roman" w:hAnsi="Times New Roman" w:cs="Times New Roman"/>
                <w:kern w:val="2"/>
                <w:sz w:val="24"/>
                <w:szCs w:val="24"/>
              </w:rPr>
              <w:t xml:space="preserve">Основное мероприятие </w:t>
            </w:r>
            <w:r w:rsidRPr="00062014">
              <w:rPr>
                <w:rFonts w:ascii="Times New Roman" w:eastAsia="Times New Roman" w:hAnsi="Times New Roman" w:cs="Times New Roman"/>
                <w:kern w:val="2"/>
                <w:sz w:val="24"/>
                <w:szCs w:val="24"/>
                <w:lang w:eastAsia="ru-RU"/>
              </w:rPr>
              <w:t xml:space="preserve">1.6. </w:t>
            </w:r>
            <w:r w:rsidRPr="00062014">
              <w:rPr>
                <w:rFonts w:ascii="Times New Roman" w:eastAsia="Calibri" w:hAnsi="Times New Roman" w:cs="Times New Roman"/>
                <w:kern w:val="2"/>
                <w:sz w:val="24"/>
                <w:szCs w:val="20"/>
              </w:rPr>
              <w:t>Расходы, связанные с реализацией федеральной целевой программы "Увековечение памяти погибших при защите Отечества на 2019 - 2024 годы</w:t>
            </w:r>
          </w:p>
        </w:tc>
        <w:tc>
          <w:tcPr>
            <w:tcW w:w="2693" w:type="dxa"/>
            <w:tcBorders>
              <w:top w:val="single" w:sz="4" w:space="0" w:color="auto"/>
              <w:left w:val="single" w:sz="4" w:space="0" w:color="auto"/>
              <w:bottom w:val="single" w:sz="4" w:space="0" w:color="auto"/>
              <w:right w:val="single" w:sz="4" w:space="0" w:color="auto"/>
            </w:tcBorders>
          </w:tcPr>
          <w:p w:rsidR="00062014" w:rsidRPr="00062014" w:rsidRDefault="00062014" w:rsidP="00062014">
            <w:pPr>
              <w:spacing w:after="0" w:line="240" w:lineRule="auto"/>
              <w:rPr>
                <w:rFonts w:ascii="Times New Roman" w:eastAsia="Times New Roman" w:hAnsi="Times New Roman" w:cs="Times New Roman"/>
                <w:color w:val="000000"/>
                <w:sz w:val="24"/>
                <w:szCs w:val="24"/>
                <w:lang w:eastAsia="ru-RU"/>
              </w:rPr>
            </w:pPr>
            <w:r w:rsidRPr="00062014">
              <w:rPr>
                <w:rFonts w:ascii="Times New Roman" w:eastAsia="Times New Roman" w:hAnsi="Times New Roman" w:cs="Times New Roman"/>
                <w:color w:val="000000"/>
                <w:sz w:val="24"/>
                <w:szCs w:val="24"/>
                <w:lang w:eastAsia="ru-RU"/>
              </w:rPr>
              <w:t>Всего</w:t>
            </w:r>
          </w:p>
        </w:tc>
        <w:tc>
          <w:tcPr>
            <w:tcW w:w="1984" w:type="dxa"/>
            <w:tcBorders>
              <w:left w:val="single" w:sz="4" w:space="0" w:color="auto"/>
              <w:bottom w:val="single" w:sz="4" w:space="0" w:color="auto"/>
              <w:right w:val="single" w:sz="4" w:space="0" w:color="auto"/>
            </w:tcBorders>
          </w:tcPr>
          <w:p w:rsidR="00062014" w:rsidRPr="00062014" w:rsidRDefault="00062014" w:rsidP="00062014">
            <w:pPr>
              <w:spacing w:after="0" w:line="240" w:lineRule="auto"/>
              <w:jc w:val="center"/>
              <w:rPr>
                <w:rFonts w:ascii="Times New Roman" w:eastAsia="Times New Roman" w:hAnsi="Times New Roman" w:cs="Times New Roman"/>
                <w:sz w:val="24"/>
                <w:szCs w:val="24"/>
                <w:lang w:eastAsia="ru-RU"/>
              </w:rPr>
            </w:pPr>
            <w:r w:rsidRPr="00062014">
              <w:rPr>
                <w:rFonts w:ascii="Times New Roman" w:eastAsia="Times New Roman" w:hAnsi="Times New Roman" w:cs="Times New Roman"/>
                <w:sz w:val="24"/>
                <w:szCs w:val="24"/>
                <w:lang w:eastAsia="ru-RU"/>
              </w:rPr>
              <w:t>2 907,2</w:t>
            </w:r>
          </w:p>
        </w:tc>
        <w:tc>
          <w:tcPr>
            <w:tcW w:w="1418" w:type="dxa"/>
            <w:tcBorders>
              <w:left w:val="single" w:sz="4" w:space="0" w:color="auto"/>
              <w:bottom w:val="single" w:sz="4" w:space="0" w:color="auto"/>
              <w:right w:val="single" w:sz="4" w:space="0" w:color="auto"/>
            </w:tcBorders>
          </w:tcPr>
          <w:p w:rsidR="00062014" w:rsidRPr="00062014" w:rsidRDefault="00062014" w:rsidP="00062014">
            <w:pPr>
              <w:spacing w:after="0" w:line="240" w:lineRule="auto"/>
              <w:jc w:val="center"/>
              <w:rPr>
                <w:rFonts w:ascii="Times New Roman" w:eastAsia="Times New Roman" w:hAnsi="Times New Roman" w:cs="Times New Roman"/>
                <w:sz w:val="24"/>
                <w:szCs w:val="24"/>
                <w:lang w:eastAsia="ru-RU"/>
              </w:rPr>
            </w:pPr>
            <w:r w:rsidRPr="00062014">
              <w:rPr>
                <w:rFonts w:ascii="Times New Roman" w:eastAsia="Times New Roman" w:hAnsi="Times New Roman" w:cs="Times New Roman"/>
                <w:sz w:val="24"/>
                <w:szCs w:val="24"/>
                <w:lang w:eastAsia="ru-RU"/>
              </w:rPr>
              <w:t>2 907,2</w:t>
            </w:r>
          </w:p>
        </w:tc>
        <w:tc>
          <w:tcPr>
            <w:tcW w:w="1258" w:type="dxa"/>
            <w:tcBorders>
              <w:left w:val="single" w:sz="4" w:space="0" w:color="auto"/>
              <w:bottom w:val="single" w:sz="4" w:space="0" w:color="auto"/>
              <w:right w:val="single" w:sz="4" w:space="0" w:color="auto"/>
            </w:tcBorders>
          </w:tcPr>
          <w:p w:rsidR="00062014" w:rsidRPr="00062014" w:rsidRDefault="00062014" w:rsidP="00062014">
            <w:pPr>
              <w:spacing w:after="0" w:line="240" w:lineRule="auto"/>
              <w:jc w:val="center"/>
              <w:rPr>
                <w:rFonts w:ascii="Times New Roman" w:eastAsia="Times New Roman" w:hAnsi="Times New Roman" w:cs="Times New Roman"/>
                <w:sz w:val="24"/>
                <w:szCs w:val="24"/>
                <w:lang w:eastAsia="ru-RU"/>
              </w:rPr>
            </w:pPr>
            <w:r w:rsidRPr="00062014">
              <w:rPr>
                <w:rFonts w:ascii="Times New Roman" w:eastAsia="Times New Roman" w:hAnsi="Times New Roman" w:cs="Times New Roman"/>
                <w:sz w:val="24"/>
                <w:szCs w:val="24"/>
                <w:lang w:eastAsia="ru-RU"/>
              </w:rPr>
              <w:t>2 899,3</w:t>
            </w:r>
          </w:p>
        </w:tc>
      </w:tr>
      <w:tr w:rsidR="00062014" w:rsidRPr="00062014" w:rsidTr="00085D4D">
        <w:trPr>
          <w:trHeight w:val="391"/>
          <w:tblCellSpacing w:w="5" w:type="nil"/>
        </w:trPr>
        <w:tc>
          <w:tcPr>
            <w:tcW w:w="1985" w:type="dxa"/>
            <w:vMerge/>
            <w:tcBorders>
              <w:left w:val="single" w:sz="4" w:space="0" w:color="auto"/>
              <w:right w:val="single" w:sz="4" w:space="0" w:color="auto"/>
            </w:tcBorders>
          </w:tcPr>
          <w:p w:rsidR="00062014" w:rsidRPr="00062014" w:rsidRDefault="00062014" w:rsidP="000620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062014" w:rsidRPr="00062014" w:rsidRDefault="00062014" w:rsidP="00062014">
            <w:pPr>
              <w:spacing w:after="0" w:line="240" w:lineRule="auto"/>
              <w:rPr>
                <w:rFonts w:ascii="Times New Roman" w:eastAsia="Times New Roman" w:hAnsi="Times New Roman" w:cs="Times New Roman"/>
                <w:color w:val="000000"/>
                <w:sz w:val="24"/>
                <w:szCs w:val="24"/>
                <w:lang w:eastAsia="ru-RU"/>
              </w:rPr>
            </w:pPr>
            <w:r w:rsidRPr="00062014">
              <w:rPr>
                <w:rFonts w:ascii="Times New Roman" w:eastAsia="Times New Roman" w:hAnsi="Times New Roman" w:cs="Times New Roman"/>
                <w:color w:val="000000"/>
                <w:sz w:val="24"/>
                <w:szCs w:val="24"/>
                <w:lang w:eastAsia="ru-RU"/>
              </w:rPr>
              <w:t>местный бюджет</w:t>
            </w:r>
          </w:p>
        </w:tc>
        <w:tc>
          <w:tcPr>
            <w:tcW w:w="1984" w:type="dxa"/>
            <w:tcBorders>
              <w:left w:val="single" w:sz="4" w:space="0" w:color="auto"/>
              <w:bottom w:val="single" w:sz="4" w:space="0" w:color="auto"/>
              <w:right w:val="single" w:sz="4" w:space="0" w:color="auto"/>
            </w:tcBorders>
          </w:tcPr>
          <w:p w:rsidR="00062014" w:rsidRPr="00062014" w:rsidRDefault="00062014" w:rsidP="00062014">
            <w:pPr>
              <w:spacing w:after="0" w:line="240" w:lineRule="auto"/>
              <w:jc w:val="center"/>
              <w:rPr>
                <w:rFonts w:ascii="Times New Roman" w:eastAsia="Times New Roman" w:hAnsi="Times New Roman" w:cs="Times New Roman"/>
                <w:sz w:val="24"/>
                <w:szCs w:val="24"/>
                <w:lang w:eastAsia="ru-RU"/>
              </w:rPr>
            </w:pPr>
            <w:r w:rsidRPr="00062014">
              <w:rPr>
                <w:rFonts w:ascii="Times New Roman" w:eastAsia="Times New Roman" w:hAnsi="Times New Roman" w:cs="Times New Roman"/>
                <w:sz w:val="24"/>
                <w:szCs w:val="24"/>
                <w:lang w:eastAsia="ru-RU"/>
              </w:rPr>
              <w:t>21,3</w:t>
            </w:r>
          </w:p>
        </w:tc>
        <w:tc>
          <w:tcPr>
            <w:tcW w:w="1418" w:type="dxa"/>
            <w:tcBorders>
              <w:left w:val="single" w:sz="4" w:space="0" w:color="auto"/>
              <w:bottom w:val="single" w:sz="4" w:space="0" w:color="auto"/>
              <w:right w:val="single" w:sz="4" w:space="0" w:color="auto"/>
            </w:tcBorders>
          </w:tcPr>
          <w:p w:rsidR="00062014" w:rsidRPr="00062014" w:rsidRDefault="00062014" w:rsidP="00062014">
            <w:pPr>
              <w:spacing w:after="0" w:line="240" w:lineRule="auto"/>
              <w:jc w:val="center"/>
              <w:rPr>
                <w:rFonts w:ascii="Times New Roman" w:eastAsia="Times New Roman" w:hAnsi="Times New Roman" w:cs="Times New Roman"/>
                <w:sz w:val="24"/>
                <w:szCs w:val="24"/>
                <w:lang w:eastAsia="ru-RU"/>
              </w:rPr>
            </w:pPr>
            <w:r w:rsidRPr="00062014">
              <w:rPr>
                <w:rFonts w:ascii="Times New Roman" w:eastAsia="Times New Roman" w:hAnsi="Times New Roman" w:cs="Times New Roman"/>
                <w:sz w:val="24"/>
                <w:szCs w:val="24"/>
                <w:lang w:eastAsia="ru-RU"/>
              </w:rPr>
              <w:t>21,3</w:t>
            </w:r>
          </w:p>
        </w:tc>
        <w:tc>
          <w:tcPr>
            <w:tcW w:w="1258" w:type="dxa"/>
            <w:tcBorders>
              <w:left w:val="single" w:sz="4" w:space="0" w:color="auto"/>
              <w:bottom w:val="single" w:sz="4" w:space="0" w:color="auto"/>
              <w:right w:val="single" w:sz="4" w:space="0" w:color="auto"/>
            </w:tcBorders>
          </w:tcPr>
          <w:p w:rsidR="00062014" w:rsidRPr="00062014" w:rsidRDefault="00062014" w:rsidP="00062014">
            <w:pPr>
              <w:spacing w:after="0" w:line="240" w:lineRule="auto"/>
              <w:jc w:val="center"/>
              <w:rPr>
                <w:rFonts w:ascii="Times New Roman" w:eastAsia="Times New Roman" w:hAnsi="Times New Roman" w:cs="Times New Roman"/>
                <w:sz w:val="24"/>
                <w:szCs w:val="24"/>
                <w:lang w:eastAsia="ru-RU"/>
              </w:rPr>
            </w:pPr>
            <w:r w:rsidRPr="00062014">
              <w:rPr>
                <w:rFonts w:ascii="Times New Roman" w:eastAsia="Times New Roman" w:hAnsi="Times New Roman" w:cs="Times New Roman"/>
                <w:sz w:val="24"/>
                <w:szCs w:val="24"/>
                <w:lang w:eastAsia="ru-RU"/>
              </w:rPr>
              <w:t>13,6</w:t>
            </w:r>
          </w:p>
        </w:tc>
      </w:tr>
      <w:tr w:rsidR="00062014" w:rsidRPr="00062014" w:rsidTr="00085D4D">
        <w:trPr>
          <w:trHeight w:val="391"/>
          <w:tblCellSpacing w:w="5" w:type="nil"/>
        </w:trPr>
        <w:tc>
          <w:tcPr>
            <w:tcW w:w="1985" w:type="dxa"/>
            <w:vMerge/>
            <w:tcBorders>
              <w:left w:val="single" w:sz="4" w:space="0" w:color="auto"/>
              <w:right w:val="single" w:sz="4" w:space="0" w:color="auto"/>
            </w:tcBorders>
          </w:tcPr>
          <w:p w:rsidR="00062014" w:rsidRPr="00062014" w:rsidRDefault="00062014" w:rsidP="000620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062014" w:rsidRPr="00062014" w:rsidRDefault="00062014" w:rsidP="00062014">
            <w:pPr>
              <w:spacing w:after="0" w:line="240" w:lineRule="auto"/>
              <w:rPr>
                <w:rFonts w:ascii="Times New Roman" w:eastAsia="Times New Roman" w:hAnsi="Times New Roman" w:cs="Times New Roman"/>
                <w:bCs/>
                <w:color w:val="000000"/>
                <w:sz w:val="24"/>
                <w:szCs w:val="24"/>
                <w:lang w:eastAsia="ru-RU"/>
              </w:rPr>
            </w:pPr>
            <w:r w:rsidRPr="00062014">
              <w:rPr>
                <w:rFonts w:ascii="Times New Roman" w:eastAsia="Times New Roman" w:hAnsi="Times New Roman" w:cs="Times New Roman"/>
                <w:bCs/>
                <w:color w:val="000000"/>
                <w:sz w:val="24"/>
                <w:szCs w:val="24"/>
                <w:lang w:eastAsia="ru-RU"/>
              </w:rPr>
              <w:t>безвозмездные поступления в местный бюджет, &lt;2&gt;</w:t>
            </w:r>
          </w:p>
        </w:tc>
        <w:tc>
          <w:tcPr>
            <w:tcW w:w="1984" w:type="dxa"/>
            <w:tcBorders>
              <w:left w:val="single" w:sz="4" w:space="0" w:color="auto"/>
              <w:bottom w:val="single" w:sz="4" w:space="0" w:color="auto"/>
              <w:right w:val="single" w:sz="4" w:space="0" w:color="auto"/>
            </w:tcBorders>
          </w:tcPr>
          <w:p w:rsidR="00062014" w:rsidRPr="00062014" w:rsidRDefault="00062014" w:rsidP="00062014">
            <w:pPr>
              <w:spacing w:after="0" w:line="240" w:lineRule="auto"/>
              <w:jc w:val="center"/>
              <w:rPr>
                <w:rFonts w:ascii="Times New Roman" w:eastAsia="Times New Roman" w:hAnsi="Times New Roman" w:cs="Times New Roman"/>
                <w:sz w:val="24"/>
                <w:szCs w:val="24"/>
                <w:lang w:eastAsia="ru-RU"/>
              </w:rPr>
            </w:pPr>
            <w:r w:rsidRPr="00062014">
              <w:rPr>
                <w:rFonts w:ascii="Times New Roman" w:eastAsia="Times New Roman" w:hAnsi="Times New Roman" w:cs="Times New Roman"/>
                <w:sz w:val="24"/>
                <w:szCs w:val="24"/>
                <w:lang w:eastAsia="ru-RU"/>
              </w:rPr>
              <w:t>2 885,9</w:t>
            </w:r>
          </w:p>
        </w:tc>
        <w:tc>
          <w:tcPr>
            <w:tcW w:w="1418" w:type="dxa"/>
            <w:tcBorders>
              <w:left w:val="single" w:sz="4" w:space="0" w:color="auto"/>
              <w:bottom w:val="single" w:sz="4" w:space="0" w:color="auto"/>
              <w:right w:val="single" w:sz="4" w:space="0" w:color="auto"/>
            </w:tcBorders>
          </w:tcPr>
          <w:p w:rsidR="00062014" w:rsidRPr="00062014" w:rsidRDefault="00062014" w:rsidP="00062014">
            <w:pPr>
              <w:spacing w:after="0" w:line="240" w:lineRule="auto"/>
              <w:jc w:val="center"/>
              <w:rPr>
                <w:rFonts w:ascii="Times New Roman" w:eastAsia="Times New Roman" w:hAnsi="Times New Roman" w:cs="Times New Roman"/>
                <w:sz w:val="24"/>
                <w:szCs w:val="24"/>
                <w:lang w:eastAsia="ru-RU"/>
              </w:rPr>
            </w:pPr>
            <w:r w:rsidRPr="00062014">
              <w:rPr>
                <w:rFonts w:ascii="Times New Roman" w:eastAsia="Times New Roman" w:hAnsi="Times New Roman" w:cs="Times New Roman"/>
                <w:sz w:val="24"/>
                <w:szCs w:val="24"/>
                <w:lang w:eastAsia="ru-RU"/>
              </w:rPr>
              <w:t>2 885,9</w:t>
            </w:r>
          </w:p>
        </w:tc>
        <w:tc>
          <w:tcPr>
            <w:tcW w:w="1258" w:type="dxa"/>
            <w:tcBorders>
              <w:left w:val="single" w:sz="4" w:space="0" w:color="auto"/>
              <w:bottom w:val="single" w:sz="4" w:space="0" w:color="auto"/>
              <w:right w:val="single" w:sz="4" w:space="0" w:color="auto"/>
            </w:tcBorders>
          </w:tcPr>
          <w:p w:rsidR="00062014" w:rsidRPr="00062014" w:rsidRDefault="00062014" w:rsidP="00062014">
            <w:pPr>
              <w:spacing w:after="0" w:line="240" w:lineRule="auto"/>
              <w:jc w:val="center"/>
              <w:rPr>
                <w:rFonts w:ascii="Times New Roman" w:eastAsia="Times New Roman" w:hAnsi="Times New Roman" w:cs="Times New Roman"/>
                <w:sz w:val="24"/>
                <w:szCs w:val="24"/>
                <w:lang w:eastAsia="ru-RU"/>
              </w:rPr>
            </w:pPr>
            <w:r w:rsidRPr="00062014">
              <w:rPr>
                <w:rFonts w:ascii="Times New Roman" w:eastAsia="Times New Roman" w:hAnsi="Times New Roman" w:cs="Times New Roman"/>
                <w:sz w:val="24"/>
                <w:szCs w:val="24"/>
                <w:lang w:eastAsia="ru-RU"/>
              </w:rPr>
              <w:t>2 885,7</w:t>
            </w:r>
          </w:p>
        </w:tc>
      </w:tr>
      <w:tr w:rsidR="00062014" w:rsidRPr="00062014" w:rsidTr="00085D4D">
        <w:trPr>
          <w:trHeight w:val="391"/>
          <w:tblCellSpacing w:w="5" w:type="nil"/>
        </w:trPr>
        <w:tc>
          <w:tcPr>
            <w:tcW w:w="1985" w:type="dxa"/>
            <w:vMerge/>
            <w:tcBorders>
              <w:left w:val="single" w:sz="4" w:space="0" w:color="auto"/>
              <w:right w:val="single" w:sz="4" w:space="0" w:color="auto"/>
            </w:tcBorders>
          </w:tcPr>
          <w:p w:rsidR="00062014" w:rsidRPr="00062014" w:rsidRDefault="00062014" w:rsidP="000620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062014" w:rsidRPr="00062014" w:rsidRDefault="00062014" w:rsidP="00062014">
            <w:pPr>
              <w:spacing w:after="0" w:line="240" w:lineRule="auto"/>
              <w:rPr>
                <w:rFonts w:ascii="Times New Roman" w:eastAsia="Times New Roman" w:hAnsi="Times New Roman" w:cs="Times New Roman"/>
                <w:bCs/>
                <w:i/>
                <w:iCs/>
                <w:color w:val="000000"/>
                <w:sz w:val="24"/>
                <w:szCs w:val="24"/>
                <w:lang w:eastAsia="ru-RU"/>
              </w:rPr>
            </w:pPr>
            <w:r w:rsidRPr="00062014">
              <w:rPr>
                <w:rFonts w:ascii="Times New Roman" w:eastAsia="Times New Roman" w:hAnsi="Times New Roman" w:cs="Times New Roman"/>
                <w:bCs/>
                <w:i/>
                <w:iCs/>
                <w:color w:val="000000"/>
                <w:sz w:val="24"/>
                <w:szCs w:val="24"/>
                <w:lang w:eastAsia="ru-RU"/>
              </w:rPr>
              <w:t>в том числе за счет средств:</w:t>
            </w:r>
          </w:p>
        </w:tc>
        <w:tc>
          <w:tcPr>
            <w:tcW w:w="1984" w:type="dxa"/>
            <w:tcBorders>
              <w:left w:val="single" w:sz="4" w:space="0" w:color="auto"/>
              <w:bottom w:val="single" w:sz="4" w:space="0" w:color="auto"/>
              <w:right w:val="single" w:sz="4" w:space="0" w:color="auto"/>
            </w:tcBorders>
          </w:tcPr>
          <w:p w:rsidR="00062014" w:rsidRPr="00062014" w:rsidRDefault="00062014" w:rsidP="00062014">
            <w:pPr>
              <w:spacing w:after="0" w:line="240" w:lineRule="auto"/>
              <w:jc w:val="center"/>
              <w:rPr>
                <w:rFonts w:ascii="Times New Roman" w:eastAsia="Times New Roman" w:hAnsi="Times New Roman" w:cs="Times New Roman"/>
                <w:sz w:val="24"/>
                <w:szCs w:val="24"/>
                <w:lang w:eastAsia="ru-RU"/>
              </w:rPr>
            </w:pPr>
          </w:p>
        </w:tc>
        <w:tc>
          <w:tcPr>
            <w:tcW w:w="1418" w:type="dxa"/>
            <w:tcBorders>
              <w:left w:val="single" w:sz="4" w:space="0" w:color="auto"/>
              <w:bottom w:val="single" w:sz="4" w:space="0" w:color="auto"/>
              <w:right w:val="single" w:sz="4" w:space="0" w:color="auto"/>
            </w:tcBorders>
          </w:tcPr>
          <w:p w:rsidR="00062014" w:rsidRPr="00062014" w:rsidRDefault="00062014" w:rsidP="00062014">
            <w:pPr>
              <w:spacing w:after="0" w:line="240" w:lineRule="auto"/>
              <w:jc w:val="center"/>
              <w:rPr>
                <w:rFonts w:ascii="Times New Roman" w:eastAsia="Times New Roman" w:hAnsi="Times New Roman" w:cs="Times New Roman"/>
                <w:sz w:val="24"/>
                <w:szCs w:val="24"/>
                <w:lang w:eastAsia="ru-RU"/>
              </w:rPr>
            </w:pPr>
          </w:p>
        </w:tc>
        <w:tc>
          <w:tcPr>
            <w:tcW w:w="1258" w:type="dxa"/>
            <w:tcBorders>
              <w:left w:val="single" w:sz="4" w:space="0" w:color="auto"/>
              <w:bottom w:val="single" w:sz="4" w:space="0" w:color="auto"/>
              <w:right w:val="single" w:sz="4" w:space="0" w:color="auto"/>
            </w:tcBorders>
          </w:tcPr>
          <w:p w:rsidR="00062014" w:rsidRPr="00062014" w:rsidRDefault="00062014" w:rsidP="00062014">
            <w:pPr>
              <w:spacing w:after="0" w:line="240" w:lineRule="auto"/>
              <w:jc w:val="center"/>
              <w:rPr>
                <w:rFonts w:ascii="Times New Roman" w:eastAsia="Times New Roman" w:hAnsi="Times New Roman" w:cs="Times New Roman"/>
                <w:sz w:val="24"/>
                <w:szCs w:val="24"/>
                <w:lang w:eastAsia="ru-RU"/>
              </w:rPr>
            </w:pPr>
          </w:p>
        </w:tc>
      </w:tr>
      <w:tr w:rsidR="00062014" w:rsidRPr="00062014" w:rsidTr="00085D4D">
        <w:trPr>
          <w:trHeight w:val="391"/>
          <w:tblCellSpacing w:w="5" w:type="nil"/>
        </w:trPr>
        <w:tc>
          <w:tcPr>
            <w:tcW w:w="1985" w:type="dxa"/>
            <w:vMerge/>
            <w:tcBorders>
              <w:left w:val="single" w:sz="4" w:space="0" w:color="auto"/>
              <w:right w:val="single" w:sz="4" w:space="0" w:color="auto"/>
            </w:tcBorders>
          </w:tcPr>
          <w:p w:rsidR="00062014" w:rsidRPr="00062014" w:rsidRDefault="00062014" w:rsidP="000620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062014" w:rsidRPr="00062014" w:rsidRDefault="00062014" w:rsidP="00062014">
            <w:pPr>
              <w:spacing w:after="0" w:line="240" w:lineRule="auto"/>
              <w:rPr>
                <w:rFonts w:ascii="Times New Roman" w:eastAsia="Times New Roman" w:hAnsi="Times New Roman" w:cs="Times New Roman"/>
                <w:color w:val="000000"/>
                <w:sz w:val="24"/>
                <w:szCs w:val="24"/>
                <w:lang w:eastAsia="ru-RU"/>
              </w:rPr>
            </w:pPr>
            <w:r w:rsidRPr="00062014">
              <w:rPr>
                <w:rFonts w:ascii="Times New Roman" w:eastAsia="Times New Roman" w:hAnsi="Times New Roman" w:cs="Times New Roman"/>
                <w:color w:val="000000"/>
                <w:sz w:val="24"/>
                <w:szCs w:val="24"/>
                <w:lang w:eastAsia="ru-RU"/>
              </w:rPr>
              <w:t xml:space="preserve"> - областного бюджета</w:t>
            </w:r>
          </w:p>
        </w:tc>
        <w:tc>
          <w:tcPr>
            <w:tcW w:w="1984" w:type="dxa"/>
            <w:tcBorders>
              <w:left w:val="single" w:sz="4" w:space="0" w:color="auto"/>
              <w:bottom w:val="single" w:sz="4" w:space="0" w:color="auto"/>
              <w:right w:val="single" w:sz="4" w:space="0" w:color="auto"/>
            </w:tcBorders>
          </w:tcPr>
          <w:p w:rsidR="00062014" w:rsidRPr="00062014" w:rsidRDefault="00062014" w:rsidP="00062014">
            <w:pPr>
              <w:spacing w:after="0" w:line="240" w:lineRule="auto"/>
              <w:jc w:val="center"/>
              <w:rPr>
                <w:rFonts w:ascii="Times New Roman" w:eastAsia="Times New Roman" w:hAnsi="Times New Roman" w:cs="Times New Roman"/>
                <w:sz w:val="24"/>
                <w:szCs w:val="24"/>
                <w:lang w:eastAsia="ru-RU"/>
              </w:rPr>
            </w:pPr>
            <w:r w:rsidRPr="00062014">
              <w:rPr>
                <w:rFonts w:ascii="Times New Roman" w:eastAsia="Times New Roman" w:hAnsi="Times New Roman" w:cs="Times New Roman"/>
                <w:sz w:val="24"/>
                <w:szCs w:val="24"/>
                <w:lang w:eastAsia="ru-RU"/>
              </w:rPr>
              <w:t>375,2</w:t>
            </w:r>
          </w:p>
        </w:tc>
        <w:tc>
          <w:tcPr>
            <w:tcW w:w="1418" w:type="dxa"/>
            <w:tcBorders>
              <w:left w:val="single" w:sz="4" w:space="0" w:color="auto"/>
              <w:bottom w:val="single" w:sz="4" w:space="0" w:color="auto"/>
              <w:right w:val="single" w:sz="4" w:space="0" w:color="auto"/>
            </w:tcBorders>
          </w:tcPr>
          <w:p w:rsidR="00062014" w:rsidRPr="00062014" w:rsidRDefault="00062014" w:rsidP="00062014">
            <w:pPr>
              <w:spacing w:after="0" w:line="240" w:lineRule="auto"/>
              <w:jc w:val="center"/>
              <w:rPr>
                <w:rFonts w:ascii="Times New Roman" w:eastAsia="Times New Roman" w:hAnsi="Times New Roman" w:cs="Times New Roman"/>
                <w:sz w:val="24"/>
                <w:szCs w:val="24"/>
                <w:lang w:eastAsia="ru-RU"/>
              </w:rPr>
            </w:pPr>
            <w:r w:rsidRPr="00062014">
              <w:rPr>
                <w:rFonts w:ascii="Times New Roman" w:eastAsia="Times New Roman" w:hAnsi="Times New Roman" w:cs="Times New Roman"/>
                <w:sz w:val="24"/>
                <w:szCs w:val="24"/>
                <w:lang w:eastAsia="ru-RU"/>
              </w:rPr>
              <w:t>375,2</w:t>
            </w:r>
          </w:p>
        </w:tc>
        <w:tc>
          <w:tcPr>
            <w:tcW w:w="1258" w:type="dxa"/>
            <w:tcBorders>
              <w:left w:val="single" w:sz="4" w:space="0" w:color="auto"/>
              <w:bottom w:val="single" w:sz="4" w:space="0" w:color="auto"/>
              <w:right w:val="single" w:sz="4" w:space="0" w:color="auto"/>
            </w:tcBorders>
          </w:tcPr>
          <w:p w:rsidR="00062014" w:rsidRPr="00062014" w:rsidRDefault="00062014" w:rsidP="00062014">
            <w:pPr>
              <w:spacing w:after="0" w:line="240" w:lineRule="auto"/>
              <w:jc w:val="center"/>
              <w:rPr>
                <w:rFonts w:ascii="Times New Roman" w:eastAsia="Times New Roman" w:hAnsi="Times New Roman" w:cs="Times New Roman"/>
                <w:sz w:val="24"/>
                <w:szCs w:val="24"/>
                <w:lang w:eastAsia="ru-RU"/>
              </w:rPr>
            </w:pPr>
            <w:r w:rsidRPr="00062014">
              <w:rPr>
                <w:rFonts w:ascii="Times New Roman" w:eastAsia="Times New Roman" w:hAnsi="Times New Roman" w:cs="Times New Roman"/>
                <w:sz w:val="24"/>
                <w:szCs w:val="24"/>
                <w:lang w:eastAsia="ru-RU"/>
              </w:rPr>
              <w:t>375,1</w:t>
            </w:r>
          </w:p>
        </w:tc>
      </w:tr>
      <w:tr w:rsidR="00062014" w:rsidRPr="00062014" w:rsidTr="00085D4D">
        <w:trPr>
          <w:trHeight w:val="391"/>
          <w:tblCellSpacing w:w="5" w:type="nil"/>
        </w:trPr>
        <w:tc>
          <w:tcPr>
            <w:tcW w:w="1985" w:type="dxa"/>
            <w:vMerge/>
            <w:tcBorders>
              <w:left w:val="single" w:sz="4" w:space="0" w:color="auto"/>
              <w:right w:val="single" w:sz="4" w:space="0" w:color="auto"/>
            </w:tcBorders>
          </w:tcPr>
          <w:p w:rsidR="00062014" w:rsidRPr="00062014" w:rsidRDefault="00062014" w:rsidP="000620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062014" w:rsidRPr="00062014" w:rsidRDefault="00062014" w:rsidP="00062014">
            <w:pPr>
              <w:spacing w:after="0" w:line="240" w:lineRule="auto"/>
              <w:rPr>
                <w:rFonts w:ascii="Times New Roman" w:eastAsia="Times New Roman" w:hAnsi="Times New Roman" w:cs="Times New Roman"/>
                <w:color w:val="000000"/>
                <w:sz w:val="24"/>
                <w:szCs w:val="24"/>
                <w:lang w:eastAsia="ru-RU"/>
              </w:rPr>
            </w:pPr>
            <w:r w:rsidRPr="00062014">
              <w:rPr>
                <w:rFonts w:ascii="Times New Roman" w:eastAsia="Times New Roman" w:hAnsi="Times New Roman" w:cs="Times New Roman"/>
                <w:color w:val="000000"/>
                <w:sz w:val="24"/>
                <w:szCs w:val="24"/>
                <w:lang w:eastAsia="ru-RU"/>
              </w:rPr>
              <w:t>бюджет района</w:t>
            </w:r>
          </w:p>
        </w:tc>
        <w:tc>
          <w:tcPr>
            <w:tcW w:w="1984" w:type="dxa"/>
            <w:tcBorders>
              <w:left w:val="single" w:sz="4" w:space="0" w:color="auto"/>
              <w:bottom w:val="single" w:sz="4" w:space="0" w:color="auto"/>
              <w:right w:val="single" w:sz="4" w:space="0" w:color="auto"/>
            </w:tcBorders>
          </w:tcPr>
          <w:p w:rsidR="00062014" w:rsidRPr="00062014" w:rsidRDefault="00062014" w:rsidP="00062014">
            <w:pPr>
              <w:spacing w:after="0" w:line="240" w:lineRule="auto"/>
              <w:jc w:val="center"/>
              <w:rPr>
                <w:rFonts w:ascii="Times New Roman" w:eastAsia="Times New Roman" w:hAnsi="Times New Roman" w:cs="Times New Roman"/>
                <w:sz w:val="24"/>
                <w:szCs w:val="24"/>
                <w:lang w:eastAsia="ru-RU"/>
              </w:rPr>
            </w:pPr>
            <w:r w:rsidRPr="00062014">
              <w:rPr>
                <w:rFonts w:ascii="Times New Roman" w:eastAsia="Times New Roman" w:hAnsi="Times New Roman" w:cs="Times New Roman"/>
                <w:sz w:val="24"/>
                <w:szCs w:val="24"/>
                <w:lang w:eastAsia="ru-RU"/>
              </w:rPr>
              <w:t>0,0</w:t>
            </w:r>
          </w:p>
        </w:tc>
        <w:tc>
          <w:tcPr>
            <w:tcW w:w="1418" w:type="dxa"/>
            <w:tcBorders>
              <w:left w:val="single" w:sz="4" w:space="0" w:color="auto"/>
              <w:bottom w:val="single" w:sz="4" w:space="0" w:color="auto"/>
              <w:right w:val="single" w:sz="4" w:space="0" w:color="auto"/>
            </w:tcBorders>
          </w:tcPr>
          <w:p w:rsidR="00062014" w:rsidRPr="00062014" w:rsidRDefault="00062014" w:rsidP="00062014">
            <w:pPr>
              <w:spacing w:after="0" w:line="240" w:lineRule="auto"/>
              <w:jc w:val="center"/>
              <w:rPr>
                <w:rFonts w:ascii="Times New Roman" w:eastAsia="Times New Roman" w:hAnsi="Times New Roman" w:cs="Times New Roman"/>
                <w:sz w:val="24"/>
                <w:szCs w:val="24"/>
                <w:lang w:eastAsia="ru-RU"/>
              </w:rPr>
            </w:pPr>
            <w:r w:rsidRPr="00062014">
              <w:rPr>
                <w:rFonts w:ascii="Times New Roman" w:eastAsia="Times New Roman" w:hAnsi="Times New Roman" w:cs="Times New Roman"/>
                <w:sz w:val="24"/>
                <w:szCs w:val="24"/>
                <w:lang w:eastAsia="ru-RU"/>
              </w:rPr>
              <w:t>0,0</w:t>
            </w:r>
          </w:p>
        </w:tc>
        <w:tc>
          <w:tcPr>
            <w:tcW w:w="1258" w:type="dxa"/>
            <w:tcBorders>
              <w:left w:val="single" w:sz="4" w:space="0" w:color="auto"/>
              <w:bottom w:val="single" w:sz="4" w:space="0" w:color="auto"/>
              <w:right w:val="single" w:sz="4" w:space="0" w:color="auto"/>
            </w:tcBorders>
          </w:tcPr>
          <w:p w:rsidR="00062014" w:rsidRPr="00062014" w:rsidRDefault="00062014" w:rsidP="00062014">
            <w:pPr>
              <w:spacing w:after="0" w:line="240" w:lineRule="auto"/>
              <w:jc w:val="center"/>
              <w:rPr>
                <w:rFonts w:ascii="Times New Roman" w:eastAsia="Times New Roman" w:hAnsi="Times New Roman" w:cs="Times New Roman"/>
                <w:sz w:val="24"/>
                <w:szCs w:val="24"/>
                <w:lang w:eastAsia="ru-RU"/>
              </w:rPr>
            </w:pPr>
            <w:r w:rsidRPr="00062014">
              <w:rPr>
                <w:rFonts w:ascii="Times New Roman" w:eastAsia="Times New Roman" w:hAnsi="Times New Roman" w:cs="Times New Roman"/>
                <w:sz w:val="24"/>
                <w:szCs w:val="24"/>
                <w:lang w:eastAsia="ru-RU"/>
              </w:rPr>
              <w:t>0,0</w:t>
            </w:r>
          </w:p>
        </w:tc>
      </w:tr>
      <w:tr w:rsidR="00062014" w:rsidRPr="00062014" w:rsidTr="00085D4D">
        <w:trPr>
          <w:trHeight w:val="391"/>
          <w:tblCellSpacing w:w="5" w:type="nil"/>
        </w:trPr>
        <w:tc>
          <w:tcPr>
            <w:tcW w:w="1985" w:type="dxa"/>
            <w:vMerge/>
            <w:tcBorders>
              <w:left w:val="single" w:sz="4" w:space="0" w:color="auto"/>
              <w:right w:val="single" w:sz="4" w:space="0" w:color="auto"/>
            </w:tcBorders>
          </w:tcPr>
          <w:p w:rsidR="00062014" w:rsidRPr="00062014" w:rsidRDefault="00062014" w:rsidP="000620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062014" w:rsidRPr="00062014" w:rsidRDefault="00062014" w:rsidP="00062014">
            <w:pPr>
              <w:spacing w:after="0" w:line="240" w:lineRule="auto"/>
              <w:rPr>
                <w:rFonts w:ascii="Times New Roman" w:eastAsia="Times New Roman" w:hAnsi="Times New Roman" w:cs="Times New Roman"/>
                <w:color w:val="000000"/>
                <w:sz w:val="24"/>
                <w:szCs w:val="24"/>
                <w:lang w:eastAsia="ru-RU"/>
              </w:rPr>
            </w:pPr>
            <w:r w:rsidRPr="00062014">
              <w:rPr>
                <w:rFonts w:ascii="Times New Roman" w:eastAsia="Times New Roman" w:hAnsi="Times New Roman" w:cs="Times New Roman"/>
                <w:color w:val="000000"/>
                <w:sz w:val="24"/>
                <w:szCs w:val="24"/>
                <w:lang w:eastAsia="ru-RU"/>
              </w:rPr>
              <w:t>внебюджетные источники</w:t>
            </w:r>
          </w:p>
        </w:tc>
        <w:tc>
          <w:tcPr>
            <w:tcW w:w="1984" w:type="dxa"/>
            <w:tcBorders>
              <w:left w:val="single" w:sz="4" w:space="0" w:color="auto"/>
              <w:bottom w:val="single" w:sz="4" w:space="0" w:color="auto"/>
              <w:right w:val="single" w:sz="4" w:space="0" w:color="auto"/>
            </w:tcBorders>
          </w:tcPr>
          <w:p w:rsidR="00062014" w:rsidRPr="00062014" w:rsidRDefault="00062014" w:rsidP="00062014">
            <w:pPr>
              <w:spacing w:after="0" w:line="240" w:lineRule="auto"/>
              <w:jc w:val="center"/>
              <w:rPr>
                <w:rFonts w:ascii="Times New Roman" w:eastAsia="Times New Roman" w:hAnsi="Times New Roman" w:cs="Times New Roman"/>
                <w:sz w:val="24"/>
                <w:szCs w:val="24"/>
                <w:lang w:eastAsia="ru-RU"/>
              </w:rPr>
            </w:pPr>
            <w:r w:rsidRPr="00062014">
              <w:rPr>
                <w:rFonts w:ascii="Times New Roman" w:eastAsia="Times New Roman" w:hAnsi="Times New Roman" w:cs="Times New Roman"/>
                <w:sz w:val="24"/>
                <w:szCs w:val="24"/>
                <w:lang w:eastAsia="ru-RU"/>
              </w:rPr>
              <w:t>0,0</w:t>
            </w:r>
          </w:p>
        </w:tc>
        <w:tc>
          <w:tcPr>
            <w:tcW w:w="1418" w:type="dxa"/>
            <w:tcBorders>
              <w:left w:val="single" w:sz="4" w:space="0" w:color="auto"/>
              <w:bottom w:val="single" w:sz="4" w:space="0" w:color="auto"/>
              <w:right w:val="single" w:sz="4" w:space="0" w:color="auto"/>
            </w:tcBorders>
          </w:tcPr>
          <w:p w:rsidR="00062014" w:rsidRPr="00062014" w:rsidRDefault="00062014" w:rsidP="00062014">
            <w:pPr>
              <w:spacing w:after="0" w:line="240" w:lineRule="auto"/>
              <w:jc w:val="center"/>
              <w:rPr>
                <w:rFonts w:ascii="Times New Roman" w:eastAsia="Times New Roman" w:hAnsi="Times New Roman" w:cs="Times New Roman"/>
                <w:sz w:val="24"/>
                <w:szCs w:val="24"/>
                <w:lang w:eastAsia="ru-RU"/>
              </w:rPr>
            </w:pPr>
            <w:r w:rsidRPr="00062014">
              <w:rPr>
                <w:rFonts w:ascii="Times New Roman" w:eastAsia="Times New Roman" w:hAnsi="Times New Roman" w:cs="Times New Roman"/>
                <w:sz w:val="24"/>
                <w:szCs w:val="24"/>
                <w:lang w:eastAsia="ru-RU"/>
              </w:rPr>
              <w:t>0,0</w:t>
            </w:r>
          </w:p>
        </w:tc>
        <w:tc>
          <w:tcPr>
            <w:tcW w:w="1258" w:type="dxa"/>
            <w:tcBorders>
              <w:left w:val="single" w:sz="4" w:space="0" w:color="auto"/>
              <w:bottom w:val="single" w:sz="4" w:space="0" w:color="auto"/>
              <w:right w:val="single" w:sz="4" w:space="0" w:color="auto"/>
            </w:tcBorders>
          </w:tcPr>
          <w:p w:rsidR="00062014" w:rsidRPr="00062014" w:rsidRDefault="00062014" w:rsidP="00062014">
            <w:pPr>
              <w:spacing w:after="0" w:line="240" w:lineRule="auto"/>
              <w:jc w:val="center"/>
              <w:rPr>
                <w:rFonts w:ascii="Times New Roman" w:eastAsia="Times New Roman" w:hAnsi="Times New Roman" w:cs="Times New Roman"/>
                <w:sz w:val="24"/>
                <w:szCs w:val="24"/>
                <w:lang w:eastAsia="ru-RU"/>
              </w:rPr>
            </w:pPr>
            <w:r w:rsidRPr="00062014">
              <w:rPr>
                <w:rFonts w:ascii="Times New Roman" w:eastAsia="Times New Roman" w:hAnsi="Times New Roman" w:cs="Times New Roman"/>
                <w:sz w:val="24"/>
                <w:szCs w:val="24"/>
                <w:lang w:eastAsia="ru-RU"/>
              </w:rPr>
              <w:t>0,0</w:t>
            </w:r>
          </w:p>
        </w:tc>
      </w:tr>
      <w:tr w:rsidR="00062014" w:rsidRPr="00062014" w:rsidTr="00085D4D">
        <w:trPr>
          <w:trHeight w:val="391"/>
          <w:tblCellSpacing w:w="5" w:type="nil"/>
        </w:trPr>
        <w:tc>
          <w:tcPr>
            <w:tcW w:w="1985" w:type="dxa"/>
            <w:vMerge w:val="restart"/>
            <w:tcBorders>
              <w:top w:val="single" w:sz="4" w:space="0" w:color="auto"/>
              <w:left w:val="single" w:sz="4" w:space="0" w:color="auto"/>
              <w:right w:val="single" w:sz="4" w:space="0" w:color="auto"/>
            </w:tcBorders>
          </w:tcPr>
          <w:p w:rsidR="00062014" w:rsidRPr="00062014" w:rsidRDefault="00062014" w:rsidP="000620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62014">
              <w:rPr>
                <w:rFonts w:ascii="Times New Roman" w:eastAsia="Times New Roman" w:hAnsi="Times New Roman" w:cs="Times New Roman"/>
                <w:kern w:val="2"/>
                <w:sz w:val="24"/>
                <w:szCs w:val="24"/>
              </w:rPr>
              <w:t xml:space="preserve">Основное мероприятие </w:t>
            </w:r>
            <w:r w:rsidRPr="00062014">
              <w:rPr>
                <w:rFonts w:ascii="Times New Roman" w:eastAsia="Times New Roman" w:hAnsi="Times New Roman" w:cs="Times New Roman"/>
                <w:kern w:val="2"/>
                <w:sz w:val="24"/>
                <w:szCs w:val="24"/>
                <w:lang w:eastAsia="ru-RU"/>
              </w:rPr>
              <w:t xml:space="preserve">1.7. </w:t>
            </w:r>
            <w:r w:rsidRPr="00062014">
              <w:rPr>
                <w:rFonts w:ascii="Times New Roman" w:eastAsia="Times New Roman" w:hAnsi="Times New Roman" w:cs="Times New Roman"/>
                <w:kern w:val="2"/>
                <w:sz w:val="24"/>
                <w:szCs w:val="20"/>
                <w:lang w:eastAsia="ru-RU"/>
              </w:rPr>
              <w:t xml:space="preserve">Расходы на мероприятия по разработке локальных смет, ПСД , а также </w:t>
            </w:r>
            <w:r w:rsidRPr="00062014">
              <w:rPr>
                <w:rFonts w:ascii="Times New Roman" w:eastAsia="Times New Roman" w:hAnsi="Times New Roman" w:cs="Times New Roman"/>
                <w:kern w:val="2"/>
                <w:sz w:val="24"/>
                <w:szCs w:val="20"/>
                <w:lang w:eastAsia="ru-RU"/>
              </w:rPr>
              <w:lastRenderedPageBreak/>
              <w:t>проведения экспертиз локальных смет, ПСД на объекты исторического и культурного наследия Дубовского сельского поселения</w:t>
            </w:r>
          </w:p>
        </w:tc>
        <w:tc>
          <w:tcPr>
            <w:tcW w:w="2693" w:type="dxa"/>
            <w:tcBorders>
              <w:top w:val="single" w:sz="4" w:space="0" w:color="auto"/>
              <w:left w:val="single" w:sz="4" w:space="0" w:color="auto"/>
              <w:bottom w:val="single" w:sz="4" w:space="0" w:color="auto"/>
              <w:right w:val="single" w:sz="4" w:space="0" w:color="auto"/>
            </w:tcBorders>
          </w:tcPr>
          <w:p w:rsidR="00062014" w:rsidRPr="00062014" w:rsidRDefault="00062014" w:rsidP="00062014">
            <w:pPr>
              <w:spacing w:after="0" w:line="240" w:lineRule="auto"/>
              <w:rPr>
                <w:rFonts w:ascii="Times New Roman" w:eastAsia="Times New Roman" w:hAnsi="Times New Roman" w:cs="Times New Roman"/>
                <w:color w:val="000000"/>
                <w:sz w:val="24"/>
                <w:szCs w:val="24"/>
                <w:lang w:eastAsia="ru-RU"/>
              </w:rPr>
            </w:pPr>
            <w:r w:rsidRPr="00062014">
              <w:rPr>
                <w:rFonts w:ascii="Times New Roman" w:eastAsia="Times New Roman" w:hAnsi="Times New Roman" w:cs="Times New Roman"/>
                <w:color w:val="000000"/>
                <w:sz w:val="24"/>
                <w:szCs w:val="24"/>
                <w:lang w:eastAsia="ru-RU"/>
              </w:rPr>
              <w:lastRenderedPageBreak/>
              <w:t>Всего</w:t>
            </w:r>
          </w:p>
        </w:tc>
        <w:tc>
          <w:tcPr>
            <w:tcW w:w="1984" w:type="dxa"/>
            <w:tcBorders>
              <w:left w:val="single" w:sz="4" w:space="0" w:color="auto"/>
              <w:bottom w:val="single" w:sz="4" w:space="0" w:color="auto"/>
              <w:right w:val="single" w:sz="4" w:space="0" w:color="auto"/>
            </w:tcBorders>
          </w:tcPr>
          <w:p w:rsidR="00062014" w:rsidRPr="00062014" w:rsidRDefault="00062014" w:rsidP="00062014">
            <w:pPr>
              <w:spacing w:after="0" w:line="240" w:lineRule="auto"/>
              <w:jc w:val="center"/>
              <w:rPr>
                <w:rFonts w:ascii="Times New Roman" w:eastAsia="Times New Roman" w:hAnsi="Times New Roman" w:cs="Times New Roman"/>
                <w:sz w:val="24"/>
                <w:szCs w:val="24"/>
                <w:lang w:eastAsia="ru-RU"/>
              </w:rPr>
            </w:pPr>
            <w:r w:rsidRPr="00062014">
              <w:rPr>
                <w:rFonts w:ascii="Times New Roman" w:eastAsia="Times New Roman" w:hAnsi="Times New Roman" w:cs="Times New Roman"/>
                <w:sz w:val="24"/>
                <w:szCs w:val="24"/>
                <w:lang w:eastAsia="ru-RU"/>
              </w:rPr>
              <w:t>255,4</w:t>
            </w:r>
          </w:p>
        </w:tc>
        <w:tc>
          <w:tcPr>
            <w:tcW w:w="1418" w:type="dxa"/>
            <w:tcBorders>
              <w:left w:val="single" w:sz="4" w:space="0" w:color="auto"/>
              <w:bottom w:val="single" w:sz="4" w:space="0" w:color="auto"/>
              <w:right w:val="single" w:sz="4" w:space="0" w:color="auto"/>
            </w:tcBorders>
          </w:tcPr>
          <w:p w:rsidR="00062014" w:rsidRPr="00062014" w:rsidRDefault="00062014" w:rsidP="00062014">
            <w:pPr>
              <w:spacing w:after="0" w:line="240" w:lineRule="auto"/>
              <w:jc w:val="center"/>
              <w:rPr>
                <w:rFonts w:ascii="Times New Roman" w:eastAsia="Times New Roman" w:hAnsi="Times New Roman" w:cs="Times New Roman"/>
                <w:sz w:val="24"/>
                <w:szCs w:val="24"/>
                <w:lang w:eastAsia="ru-RU"/>
              </w:rPr>
            </w:pPr>
            <w:r w:rsidRPr="00062014">
              <w:rPr>
                <w:rFonts w:ascii="Times New Roman" w:eastAsia="Times New Roman" w:hAnsi="Times New Roman" w:cs="Times New Roman"/>
                <w:sz w:val="24"/>
                <w:szCs w:val="24"/>
                <w:lang w:eastAsia="ru-RU"/>
              </w:rPr>
              <w:t>255,4</w:t>
            </w:r>
          </w:p>
        </w:tc>
        <w:tc>
          <w:tcPr>
            <w:tcW w:w="1258" w:type="dxa"/>
            <w:tcBorders>
              <w:left w:val="single" w:sz="4" w:space="0" w:color="auto"/>
              <w:bottom w:val="single" w:sz="4" w:space="0" w:color="auto"/>
              <w:right w:val="single" w:sz="4" w:space="0" w:color="auto"/>
            </w:tcBorders>
          </w:tcPr>
          <w:p w:rsidR="00062014" w:rsidRPr="00062014" w:rsidRDefault="00062014" w:rsidP="00062014">
            <w:pPr>
              <w:spacing w:after="0" w:line="240" w:lineRule="auto"/>
              <w:jc w:val="center"/>
              <w:rPr>
                <w:rFonts w:ascii="Times New Roman" w:eastAsia="Times New Roman" w:hAnsi="Times New Roman" w:cs="Times New Roman"/>
                <w:sz w:val="24"/>
                <w:szCs w:val="24"/>
                <w:lang w:eastAsia="ru-RU"/>
              </w:rPr>
            </w:pPr>
            <w:r w:rsidRPr="00062014">
              <w:rPr>
                <w:rFonts w:ascii="Times New Roman" w:eastAsia="Times New Roman" w:hAnsi="Times New Roman" w:cs="Times New Roman"/>
                <w:sz w:val="24"/>
                <w:szCs w:val="24"/>
                <w:lang w:eastAsia="ru-RU"/>
              </w:rPr>
              <w:t>205,3</w:t>
            </w:r>
          </w:p>
        </w:tc>
      </w:tr>
      <w:tr w:rsidR="00062014" w:rsidRPr="00062014" w:rsidTr="00085D4D">
        <w:trPr>
          <w:trHeight w:val="391"/>
          <w:tblCellSpacing w:w="5" w:type="nil"/>
        </w:trPr>
        <w:tc>
          <w:tcPr>
            <w:tcW w:w="1985" w:type="dxa"/>
            <w:vMerge/>
            <w:tcBorders>
              <w:left w:val="single" w:sz="4" w:space="0" w:color="auto"/>
              <w:right w:val="single" w:sz="4" w:space="0" w:color="auto"/>
            </w:tcBorders>
          </w:tcPr>
          <w:p w:rsidR="00062014" w:rsidRPr="00062014" w:rsidRDefault="00062014" w:rsidP="000620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062014" w:rsidRPr="00062014" w:rsidRDefault="00062014" w:rsidP="00062014">
            <w:pPr>
              <w:spacing w:after="0" w:line="240" w:lineRule="auto"/>
              <w:rPr>
                <w:rFonts w:ascii="Times New Roman" w:eastAsia="Times New Roman" w:hAnsi="Times New Roman" w:cs="Times New Roman"/>
                <w:color w:val="000000"/>
                <w:sz w:val="24"/>
                <w:szCs w:val="24"/>
                <w:lang w:eastAsia="ru-RU"/>
              </w:rPr>
            </w:pPr>
            <w:r w:rsidRPr="00062014">
              <w:rPr>
                <w:rFonts w:ascii="Times New Roman" w:eastAsia="Times New Roman" w:hAnsi="Times New Roman" w:cs="Times New Roman"/>
                <w:color w:val="000000"/>
                <w:sz w:val="24"/>
                <w:szCs w:val="24"/>
                <w:lang w:eastAsia="ru-RU"/>
              </w:rPr>
              <w:t>местный бюджет</w:t>
            </w:r>
          </w:p>
        </w:tc>
        <w:tc>
          <w:tcPr>
            <w:tcW w:w="1984" w:type="dxa"/>
            <w:tcBorders>
              <w:left w:val="single" w:sz="4" w:space="0" w:color="auto"/>
              <w:bottom w:val="single" w:sz="4" w:space="0" w:color="auto"/>
              <w:right w:val="single" w:sz="4" w:space="0" w:color="auto"/>
            </w:tcBorders>
          </w:tcPr>
          <w:p w:rsidR="00062014" w:rsidRPr="00062014" w:rsidRDefault="00062014" w:rsidP="00062014">
            <w:pPr>
              <w:spacing w:after="0" w:line="240" w:lineRule="auto"/>
              <w:jc w:val="center"/>
              <w:rPr>
                <w:rFonts w:ascii="Times New Roman" w:eastAsia="Times New Roman" w:hAnsi="Times New Roman" w:cs="Times New Roman"/>
                <w:sz w:val="24"/>
                <w:szCs w:val="24"/>
                <w:lang w:eastAsia="ru-RU"/>
              </w:rPr>
            </w:pPr>
            <w:r w:rsidRPr="00062014">
              <w:rPr>
                <w:rFonts w:ascii="Times New Roman" w:eastAsia="Times New Roman" w:hAnsi="Times New Roman" w:cs="Times New Roman"/>
                <w:sz w:val="24"/>
                <w:szCs w:val="24"/>
                <w:lang w:eastAsia="ru-RU"/>
              </w:rPr>
              <w:t>255,4</w:t>
            </w:r>
          </w:p>
        </w:tc>
        <w:tc>
          <w:tcPr>
            <w:tcW w:w="1418" w:type="dxa"/>
            <w:tcBorders>
              <w:left w:val="single" w:sz="4" w:space="0" w:color="auto"/>
              <w:bottom w:val="single" w:sz="4" w:space="0" w:color="auto"/>
              <w:right w:val="single" w:sz="4" w:space="0" w:color="auto"/>
            </w:tcBorders>
          </w:tcPr>
          <w:p w:rsidR="00062014" w:rsidRPr="00062014" w:rsidRDefault="00062014" w:rsidP="00062014">
            <w:pPr>
              <w:spacing w:after="0" w:line="240" w:lineRule="auto"/>
              <w:jc w:val="center"/>
              <w:rPr>
                <w:rFonts w:ascii="Times New Roman" w:eastAsia="Times New Roman" w:hAnsi="Times New Roman" w:cs="Times New Roman"/>
                <w:sz w:val="24"/>
                <w:szCs w:val="24"/>
                <w:lang w:eastAsia="ru-RU"/>
              </w:rPr>
            </w:pPr>
            <w:r w:rsidRPr="00062014">
              <w:rPr>
                <w:rFonts w:ascii="Times New Roman" w:eastAsia="Times New Roman" w:hAnsi="Times New Roman" w:cs="Times New Roman"/>
                <w:sz w:val="24"/>
                <w:szCs w:val="24"/>
                <w:lang w:eastAsia="ru-RU"/>
              </w:rPr>
              <w:t>255,4</w:t>
            </w:r>
          </w:p>
        </w:tc>
        <w:tc>
          <w:tcPr>
            <w:tcW w:w="1258" w:type="dxa"/>
            <w:tcBorders>
              <w:left w:val="single" w:sz="4" w:space="0" w:color="auto"/>
              <w:bottom w:val="single" w:sz="4" w:space="0" w:color="auto"/>
              <w:right w:val="single" w:sz="4" w:space="0" w:color="auto"/>
            </w:tcBorders>
          </w:tcPr>
          <w:p w:rsidR="00062014" w:rsidRPr="00062014" w:rsidRDefault="00062014" w:rsidP="00062014">
            <w:pPr>
              <w:spacing w:after="0" w:line="240" w:lineRule="auto"/>
              <w:jc w:val="center"/>
              <w:rPr>
                <w:rFonts w:ascii="Times New Roman" w:eastAsia="Times New Roman" w:hAnsi="Times New Roman" w:cs="Times New Roman"/>
                <w:sz w:val="24"/>
                <w:szCs w:val="24"/>
                <w:lang w:eastAsia="ru-RU"/>
              </w:rPr>
            </w:pPr>
            <w:r w:rsidRPr="00062014">
              <w:rPr>
                <w:rFonts w:ascii="Times New Roman" w:eastAsia="Times New Roman" w:hAnsi="Times New Roman" w:cs="Times New Roman"/>
                <w:sz w:val="24"/>
                <w:szCs w:val="24"/>
                <w:lang w:eastAsia="ru-RU"/>
              </w:rPr>
              <w:t>205,3</w:t>
            </w:r>
          </w:p>
        </w:tc>
      </w:tr>
      <w:tr w:rsidR="00062014" w:rsidRPr="00062014" w:rsidTr="00085D4D">
        <w:trPr>
          <w:trHeight w:val="391"/>
          <w:tblCellSpacing w:w="5" w:type="nil"/>
        </w:trPr>
        <w:tc>
          <w:tcPr>
            <w:tcW w:w="1985" w:type="dxa"/>
            <w:vMerge/>
            <w:tcBorders>
              <w:left w:val="single" w:sz="4" w:space="0" w:color="auto"/>
              <w:right w:val="single" w:sz="4" w:space="0" w:color="auto"/>
            </w:tcBorders>
          </w:tcPr>
          <w:p w:rsidR="00062014" w:rsidRPr="00062014" w:rsidRDefault="00062014" w:rsidP="000620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062014" w:rsidRPr="00062014" w:rsidRDefault="00062014" w:rsidP="00062014">
            <w:pPr>
              <w:spacing w:after="0" w:line="240" w:lineRule="auto"/>
              <w:rPr>
                <w:rFonts w:ascii="Times New Roman" w:eastAsia="Times New Roman" w:hAnsi="Times New Roman" w:cs="Times New Roman"/>
                <w:bCs/>
                <w:color w:val="000000"/>
                <w:sz w:val="24"/>
                <w:szCs w:val="24"/>
                <w:lang w:eastAsia="ru-RU"/>
              </w:rPr>
            </w:pPr>
            <w:r w:rsidRPr="00062014">
              <w:rPr>
                <w:rFonts w:ascii="Times New Roman" w:eastAsia="Times New Roman" w:hAnsi="Times New Roman" w:cs="Times New Roman"/>
                <w:bCs/>
                <w:color w:val="000000"/>
                <w:sz w:val="24"/>
                <w:szCs w:val="24"/>
                <w:lang w:eastAsia="ru-RU"/>
              </w:rPr>
              <w:t>безвозмездные поступления в местный бюджет, &lt;2&gt;</w:t>
            </w:r>
          </w:p>
        </w:tc>
        <w:tc>
          <w:tcPr>
            <w:tcW w:w="1984" w:type="dxa"/>
            <w:tcBorders>
              <w:left w:val="single" w:sz="4" w:space="0" w:color="auto"/>
              <w:bottom w:val="single" w:sz="4" w:space="0" w:color="auto"/>
              <w:right w:val="single" w:sz="4" w:space="0" w:color="auto"/>
            </w:tcBorders>
          </w:tcPr>
          <w:p w:rsidR="00062014" w:rsidRPr="00062014" w:rsidRDefault="00062014" w:rsidP="00062014">
            <w:pPr>
              <w:spacing w:after="0" w:line="240" w:lineRule="auto"/>
              <w:jc w:val="center"/>
              <w:rPr>
                <w:rFonts w:ascii="Times New Roman" w:eastAsia="Times New Roman" w:hAnsi="Times New Roman" w:cs="Times New Roman"/>
                <w:sz w:val="24"/>
                <w:szCs w:val="24"/>
                <w:lang w:eastAsia="ru-RU"/>
              </w:rPr>
            </w:pPr>
            <w:r w:rsidRPr="00062014">
              <w:rPr>
                <w:rFonts w:ascii="Times New Roman" w:eastAsia="Times New Roman" w:hAnsi="Times New Roman" w:cs="Times New Roman"/>
                <w:sz w:val="24"/>
                <w:szCs w:val="24"/>
                <w:lang w:eastAsia="ru-RU"/>
              </w:rPr>
              <w:t>0,0</w:t>
            </w:r>
          </w:p>
        </w:tc>
        <w:tc>
          <w:tcPr>
            <w:tcW w:w="1418" w:type="dxa"/>
            <w:tcBorders>
              <w:left w:val="single" w:sz="4" w:space="0" w:color="auto"/>
              <w:bottom w:val="single" w:sz="4" w:space="0" w:color="auto"/>
              <w:right w:val="single" w:sz="4" w:space="0" w:color="auto"/>
            </w:tcBorders>
          </w:tcPr>
          <w:p w:rsidR="00062014" w:rsidRPr="00062014" w:rsidRDefault="00062014" w:rsidP="00062014">
            <w:pPr>
              <w:spacing w:after="0" w:line="240" w:lineRule="auto"/>
              <w:jc w:val="center"/>
              <w:rPr>
                <w:rFonts w:ascii="Times New Roman" w:eastAsia="Times New Roman" w:hAnsi="Times New Roman" w:cs="Times New Roman"/>
                <w:sz w:val="24"/>
                <w:szCs w:val="24"/>
                <w:lang w:eastAsia="ru-RU"/>
              </w:rPr>
            </w:pPr>
            <w:r w:rsidRPr="00062014">
              <w:rPr>
                <w:rFonts w:ascii="Times New Roman" w:eastAsia="Times New Roman" w:hAnsi="Times New Roman" w:cs="Times New Roman"/>
                <w:sz w:val="24"/>
                <w:szCs w:val="24"/>
                <w:lang w:eastAsia="ru-RU"/>
              </w:rPr>
              <w:t>0,0</w:t>
            </w:r>
          </w:p>
        </w:tc>
        <w:tc>
          <w:tcPr>
            <w:tcW w:w="1258" w:type="dxa"/>
            <w:tcBorders>
              <w:left w:val="single" w:sz="4" w:space="0" w:color="auto"/>
              <w:bottom w:val="single" w:sz="4" w:space="0" w:color="auto"/>
              <w:right w:val="single" w:sz="4" w:space="0" w:color="auto"/>
            </w:tcBorders>
          </w:tcPr>
          <w:p w:rsidR="00062014" w:rsidRPr="00062014" w:rsidRDefault="00062014" w:rsidP="00062014">
            <w:pPr>
              <w:spacing w:after="0" w:line="240" w:lineRule="auto"/>
              <w:jc w:val="center"/>
              <w:rPr>
                <w:rFonts w:ascii="Times New Roman" w:eastAsia="Times New Roman" w:hAnsi="Times New Roman" w:cs="Times New Roman"/>
                <w:sz w:val="24"/>
                <w:szCs w:val="24"/>
                <w:lang w:eastAsia="ru-RU"/>
              </w:rPr>
            </w:pPr>
            <w:r w:rsidRPr="00062014">
              <w:rPr>
                <w:rFonts w:ascii="Times New Roman" w:eastAsia="Times New Roman" w:hAnsi="Times New Roman" w:cs="Times New Roman"/>
                <w:sz w:val="24"/>
                <w:szCs w:val="24"/>
                <w:lang w:eastAsia="ru-RU"/>
              </w:rPr>
              <w:t>0,0</w:t>
            </w:r>
          </w:p>
        </w:tc>
      </w:tr>
      <w:tr w:rsidR="00062014" w:rsidRPr="00062014" w:rsidTr="00085D4D">
        <w:trPr>
          <w:trHeight w:val="391"/>
          <w:tblCellSpacing w:w="5" w:type="nil"/>
        </w:trPr>
        <w:tc>
          <w:tcPr>
            <w:tcW w:w="1985" w:type="dxa"/>
            <w:vMerge/>
            <w:tcBorders>
              <w:left w:val="single" w:sz="4" w:space="0" w:color="auto"/>
              <w:right w:val="single" w:sz="4" w:space="0" w:color="auto"/>
            </w:tcBorders>
          </w:tcPr>
          <w:p w:rsidR="00062014" w:rsidRPr="00062014" w:rsidRDefault="00062014" w:rsidP="000620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062014" w:rsidRPr="00062014" w:rsidRDefault="00062014" w:rsidP="00062014">
            <w:pPr>
              <w:spacing w:after="0" w:line="240" w:lineRule="auto"/>
              <w:rPr>
                <w:rFonts w:ascii="Times New Roman" w:eastAsia="Times New Roman" w:hAnsi="Times New Roman" w:cs="Times New Roman"/>
                <w:bCs/>
                <w:i/>
                <w:iCs/>
                <w:color w:val="000000"/>
                <w:sz w:val="24"/>
                <w:szCs w:val="24"/>
                <w:lang w:eastAsia="ru-RU"/>
              </w:rPr>
            </w:pPr>
            <w:r w:rsidRPr="00062014">
              <w:rPr>
                <w:rFonts w:ascii="Times New Roman" w:eastAsia="Times New Roman" w:hAnsi="Times New Roman" w:cs="Times New Roman"/>
                <w:bCs/>
                <w:i/>
                <w:iCs/>
                <w:color w:val="000000"/>
                <w:sz w:val="24"/>
                <w:szCs w:val="24"/>
                <w:lang w:eastAsia="ru-RU"/>
              </w:rPr>
              <w:t>в том числе за счет средств:</w:t>
            </w:r>
          </w:p>
        </w:tc>
        <w:tc>
          <w:tcPr>
            <w:tcW w:w="1984" w:type="dxa"/>
            <w:tcBorders>
              <w:left w:val="single" w:sz="4" w:space="0" w:color="auto"/>
              <w:bottom w:val="single" w:sz="4" w:space="0" w:color="auto"/>
              <w:right w:val="single" w:sz="4" w:space="0" w:color="auto"/>
            </w:tcBorders>
          </w:tcPr>
          <w:p w:rsidR="00062014" w:rsidRPr="00062014" w:rsidRDefault="00062014" w:rsidP="00062014">
            <w:pPr>
              <w:spacing w:after="0" w:line="240" w:lineRule="auto"/>
              <w:jc w:val="center"/>
              <w:rPr>
                <w:rFonts w:ascii="Times New Roman" w:eastAsia="Times New Roman" w:hAnsi="Times New Roman" w:cs="Times New Roman"/>
                <w:sz w:val="24"/>
                <w:szCs w:val="24"/>
                <w:lang w:eastAsia="ru-RU"/>
              </w:rPr>
            </w:pPr>
          </w:p>
        </w:tc>
        <w:tc>
          <w:tcPr>
            <w:tcW w:w="1418" w:type="dxa"/>
            <w:tcBorders>
              <w:left w:val="single" w:sz="4" w:space="0" w:color="auto"/>
              <w:bottom w:val="single" w:sz="4" w:space="0" w:color="auto"/>
              <w:right w:val="single" w:sz="4" w:space="0" w:color="auto"/>
            </w:tcBorders>
          </w:tcPr>
          <w:p w:rsidR="00062014" w:rsidRPr="00062014" w:rsidRDefault="00062014" w:rsidP="00062014">
            <w:pPr>
              <w:spacing w:after="0" w:line="240" w:lineRule="auto"/>
              <w:jc w:val="center"/>
              <w:rPr>
                <w:rFonts w:ascii="Times New Roman" w:eastAsia="Times New Roman" w:hAnsi="Times New Roman" w:cs="Times New Roman"/>
                <w:sz w:val="24"/>
                <w:szCs w:val="24"/>
                <w:lang w:eastAsia="ru-RU"/>
              </w:rPr>
            </w:pPr>
          </w:p>
        </w:tc>
        <w:tc>
          <w:tcPr>
            <w:tcW w:w="1258" w:type="dxa"/>
            <w:tcBorders>
              <w:left w:val="single" w:sz="4" w:space="0" w:color="auto"/>
              <w:bottom w:val="single" w:sz="4" w:space="0" w:color="auto"/>
              <w:right w:val="single" w:sz="4" w:space="0" w:color="auto"/>
            </w:tcBorders>
          </w:tcPr>
          <w:p w:rsidR="00062014" w:rsidRPr="00062014" w:rsidRDefault="00062014" w:rsidP="00062014">
            <w:pPr>
              <w:spacing w:after="0" w:line="240" w:lineRule="auto"/>
              <w:jc w:val="center"/>
              <w:rPr>
                <w:rFonts w:ascii="Times New Roman" w:eastAsia="Times New Roman" w:hAnsi="Times New Roman" w:cs="Times New Roman"/>
                <w:sz w:val="24"/>
                <w:szCs w:val="24"/>
                <w:lang w:eastAsia="ru-RU"/>
              </w:rPr>
            </w:pPr>
          </w:p>
        </w:tc>
      </w:tr>
      <w:tr w:rsidR="00062014" w:rsidRPr="00062014" w:rsidTr="00085D4D">
        <w:trPr>
          <w:trHeight w:val="391"/>
          <w:tblCellSpacing w:w="5" w:type="nil"/>
        </w:trPr>
        <w:tc>
          <w:tcPr>
            <w:tcW w:w="1985" w:type="dxa"/>
            <w:vMerge/>
            <w:tcBorders>
              <w:left w:val="single" w:sz="4" w:space="0" w:color="auto"/>
              <w:right w:val="single" w:sz="4" w:space="0" w:color="auto"/>
            </w:tcBorders>
          </w:tcPr>
          <w:p w:rsidR="00062014" w:rsidRPr="00062014" w:rsidRDefault="00062014" w:rsidP="000620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062014" w:rsidRPr="00062014" w:rsidRDefault="00062014" w:rsidP="00062014">
            <w:pPr>
              <w:spacing w:after="0" w:line="240" w:lineRule="auto"/>
              <w:rPr>
                <w:rFonts w:ascii="Times New Roman" w:eastAsia="Times New Roman" w:hAnsi="Times New Roman" w:cs="Times New Roman"/>
                <w:color w:val="000000"/>
                <w:sz w:val="24"/>
                <w:szCs w:val="24"/>
                <w:lang w:eastAsia="ru-RU"/>
              </w:rPr>
            </w:pPr>
            <w:r w:rsidRPr="00062014">
              <w:rPr>
                <w:rFonts w:ascii="Times New Roman" w:eastAsia="Times New Roman" w:hAnsi="Times New Roman" w:cs="Times New Roman"/>
                <w:color w:val="000000"/>
                <w:sz w:val="24"/>
                <w:szCs w:val="24"/>
                <w:lang w:eastAsia="ru-RU"/>
              </w:rPr>
              <w:t xml:space="preserve"> - областного бюджета</w:t>
            </w:r>
          </w:p>
        </w:tc>
        <w:tc>
          <w:tcPr>
            <w:tcW w:w="1984" w:type="dxa"/>
            <w:tcBorders>
              <w:left w:val="single" w:sz="4" w:space="0" w:color="auto"/>
              <w:bottom w:val="single" w:sz="4" w:space="0" w:color="auto"/>
              <w:right w:val="single" w:sz="4" w:space="0" w:color="auto"/>
            </w:tcBorders>
          </w:tcPr>
          <w:p w:rsidR="00062014" w:rsidRPr="00062014" w:rsidRDefault="00062014" w:rsidP="00062014">
            <w:pPr>
              <w:spacing w:after="0" w:line="240" w:lineRule="auto"/>
              <w:jc w:val="center"/>
              <w:rPr>
                <w:rFonts w:ascii="Times New Roman" w:eastAsia="Times New Roman" w:hAnsi="Times New Roman" w:cs="Times New Roman"/>
                <w:sz w:val="24"/>
                <w:szCs w:val="24"/>
                <w:lang w:eastAsia="ru-RU"/>
              </w:rPr>
            </w:pPr>
            <w:r w:rsidRPr="00062014">
              <w:rPr>
                <w:rFonts w:ascii="Times New Roman" w:eastAsia="Times New Roman" w:hAnsi="Times New Roman" w:cs="Times New Roman"/>
                <w:sz w:val="24"/>
                <w:szCs w:val="24"/>
                <w:lang w:eastAsia="ru-RU"/>
              </w:rPr>
              <w:t>0,0</w:t>
            </w:r>
          </w:p>
        </w:tc>
        <w:tc>
          <w:tcPr>
            <w:tcW w:w="1418" w:type="dxa"/>
            <w:tcBorders>
              <w:left w:val="single" w:sz="4" w:space="0" w:color="auto"/>
              <w:bottom w:val="single" w:sz="4" w:space="0" w:color="auto"/>
              <w:right w:val="single" w:sz="4" w:space="0" w:color="auto"/>
            </w:tcBorders>
          </w:tcPr>
          <w:p w:rsidR="00062014" w:rsidRPr="00062014" w:rsidRDefault="00062014" w:rsidP="00062014">
            <w:pPr>
              <w:spacing w:after="0" w:line="240" w:lineRule="auto"/>
              <w:jc w:val="center"/>
              <w:rPr>
                <w:rFonts w:ascii="Times New Roman" w:eastAsia="Times New Roman" w:hAnsi="Times New Roman" w:cs="Times New Roman"/>
                <w:sz w:val="24"/>
                <w:szCs w:val="24"/>
                <w:lang w:eastAsia="ru-RU"/>
              </w:rPr>
            </w:pPr>
            <w:r w:rsidRPr="00062014">
              <w:rPr>
                <w:rFonts w:ascii="Times New Roman" w:eastAsia="Times New Roman" w:hAnsi="Times New Roman" w:cs="Times New Roman"/>
                <w:sz w:val="24"/>
                <w:szCs w:val="24"/>
                <w:lang w:eastAsia="ru-RU"/>
              </w:rPr>
              <w:t>0,0</w:t>
            </w:r>
          </w:p>
        </w:tc>
        <w:tc>
          <w:tcPr>
            <w:tcW w:w="1258" w:type="dxa"/>
            <w:tcBorders>
              <w:left w:val="single" w:sz="4" w:space="0" w:color="auto"/>
              <w:bottom w:val="single" w:sz="4" w:space="0" w:color="auto"/>
              <w:right w:val="single" w:sz="4" w:space="0" w:color="auto"/>
            </w:tcBorders>
          </w:tcPr>
          <w:p w:rsidR="00062014" w:rsidRPr="00062014" w:rsidRDefault="00062014" w:rsidP="00062014">
            <w:pPr>
              <w:spacing w:after="0" w:line="240" w:lineRule="auto"/>
              <w:jc w:val="center"/>
              <w:rPr>
                <w:rFonts w:ascii="Times New Roman" w:eastAsia="Times New Roman" w:hAnsi="Times New Roman" w:cs="Times New Roman"/>
                <w:sz w:val="24"/>
                <w:szCs w:val="24"/>
                <w:lang w:eastAsia="ru-RU"/>
              </w:rPr>
            </w:pPr>
            <w:r w:rsidRPr="00062014">
              <w:rPr>
                <w:rFonts w:ascii="Times New Roman" w:eastAsia="Times New Roman" w:hAnsi="Times New Roman" w:cs="Times New Roman"/>
                <w:sz w:val="24"/>
                <w:szCs w:val="24"/>
                <w:lang w:eastAsia="ru-RU"/>
              </w:rPr>
              <w:t>0,0</w:t>
            </w:r>
          </w:p>
        </w:tc>
      </w:tr>
      <w:tr w:rsidR="00062014" w:rsidRPr="00062014" w:rsidTr="00085D4D">
        <w:trPr>
          <w:trHeight w:val="391"/>
          <w:tblCellSpacing w:w="5" w:type="nil"/>
        </w:trPr>
        <w:tc>
          <w:tcPr>
            <w:tcW w:w="1985" w:type="dxa"/>
            <w:vMerge/>
            <w:tcBorders>
              <w:left w:val="single" w:sz="4" w:space="0" w:color="auto"/>
              <w:right w:val="single" w:sz="4" w:space="0" w:color="auto"/>
            </w:tcBorders>
          </w:tcPr>
          <w:p w:rsidR="00062014" w:rsidRPr="00062014" w:rsidRDefault="00062014" w:rsidP="000620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062014" w:rsidRPr="00062014" w:rsidRDefault="00062014" w:rsidP="00062014">
            <w:pPr>
              <w:spacing w:after="0" w:line="240" w:lineRule="auto"/>
              <w:rPr>
                <w:rFonts w:ascii="Times New Roman" w:eastAsia="Times New Roman" w:hAnsi="Times New Roman" w:cs="Times New Roman"/>
                <w:color w:val="000000"/>
                <w:sz w:val="24"/>
                <w:szCs w:val="24"/>
                <w:lang w:eastAsia="ru-RU"/>
              </w:rPr>
            </w:pPr>
            <w:r w:rsidRPr="00062014">
              <w:rPr>
                <w:rFonts w:ascii="Times New Roman" w:eastAsia="Times New Roman" w:hAnsi="Times New Roman" w:cs="Times New Roman"/>
                <w:color w:val="000000"/>
                <w:sz w:val="24"/>
                <w:szCs w:val="24"/>
                <w:lang w:eastAsia="ru-RU"/>
              </w:rPr>
              <w:t>бюджет района</w:t>
            </w:r>
          </w:p>
        </w:tc>
        <w:tc>
          <w:tcPr>
            <w:tcW w:w="1984" w:type="dxa"/>
            <w:tcBorders>
              <w:left w:val="single" w:sz="4" w:space="0" w:color="auto"/>
              <w:bottom w:val="single" w:sz="4" w:space="0" w:color="auto"/>
              <w:right w:val="single" w:sz="4" w:space="0" w:color="auto"/>
            </w:tcBorders>
          </w:tcPr>
          <w:p w:rsidR="00062014" w:rsidRPr="00062014" w:rsidRDefault="00062014" w:rsidP="00062014">
            <w:pPr>
              <w:spacing w:after="0" w:line="240" w:lineRule="auto"/>
              <w:jc w:val="center"/>
              <w:rPr>
                <w:rFonts w:ascii="Times New Roman" w:eastAsia="Times New Roman" w:hAnsi="Times New Roman" w:cs="Times New Roman"/>
                <w:sz w:val="24"/>
                <w:szCs w:val="24"/>
                <w:lang w:eastAsia="ru-RU"/>
              </w:rPr>
            </w:pPr>
            <w:r w:rsidRPr="00062014">
              <w:rPr>
                <w:rFonts w:ascii="Times New Roman" w:eastAsia="Times New Roman" w:hAnsi="Times New Roman" w:cs="Times New Roman"/>
                <w:sz w:val="24"/>
                <w:szCs w:val="24"/>
                <w:lang w:eastAsia="ru-RU"/>
              </w:rPr>
              <w:t>0,0</w:t>
            </w:r>
          </w:p>
        </w:tc>
        <w:tc>
          <w:tcPr>
            <w:tcW w:w="1418" w:type="dxa"/>
            <w:tcBorders>
              <w:left w:val="single" w:sz="4" w:space="0" w:color="auto"/>
              <w:bottom w:val="single" w:sz="4" w:space="0" w:color="auto"/>
              <w:right w:val="single" w:sz="4" w:space="0" w:color="auto"/>
            </w:tcBorders>
          </w:tcPr>
          <w:p w:rsidR="00062014" w:rsidRPr="00062014" w:rsidRDefault="00062014" w:rsidP="00062014">
            <w:pPr>
              <w:spacing w:after="0" w:line="240" w:lineRule="auto"/>
              <w:jc w:val="center"/>
              <w:rPr>
                <w:rFonts w:ascii="Times New Roman" w:eastAsia="Times New Roman" w:hAnsi="Times New Roman" w:cs="Times New Roman"/>
                <w:sz w:val="24"/>
                <w:szCs w:val="24"/>
                <w:lang w:eastAsia="ru-RU"/>
              </w:rPr>
            </w:pPr>
            <w:r w:rsidRPr="00062014">
              <w:rPr>
                <w:rFonts w:ascii="Times New Roman" w:eastAsia="Times New Roman" w:hAnsi="Times New Roman" w:cs="Times New Roman"/>
                <w:sz w:val="24"/>
                <w:szCs w:val="24"/>
                <w:lang w:eastAsia="ru-RU"/>
              </w:rPr>
              <w:t>0,0</w:t>
            </w:r>
          </w:p>
        </w:tc>
        <w:tc>
          <w:tcPr>
            <w:tcW w:w="1258" w:type="dxa"/>
            <w:tcBorders>
              <w:left w:val="single" w:sz="4" w:space="0" w:color="auto"/>
              <w:bottom w:val="single" w:sz="4" w:space="0" w:color="auto"/>
              <w:right w:val="single" w:sz="4" w:space="0" w:color="auto"/>
            </w:tcBorders>
          </w:tcPr>
          <w:p w:rsidR="00062014" w:rsidRPr="00062014" w:rsidRDefault="00062014" w:rsidP="00062014">
            <w:pPr>
              <w:spacing w:after="0" w:line="240" w:lineRule="auto"/>
              <w:jc w:val="center"/>
              <w:rPr>
                <w:rFonts w:ascii="Times New Roman" w:eastAsia="Times New Roman" w:hAnsi="Times New Roman" w:cs="Times New Roman"/>
                <w:sz w:val="24"/>
                <w:szCs w:val="24"/>
                <w:lang w:eastAsia="ru-RU"/>
              </w:rPr>
            </w:pPr>
            <w:r w:rsidRPr="00062014">
              <w:rPr>
                <w:rFonts w:ascii="Times New Roman" w:eastAsia="Times New Roman" w:hAnsi="Times New Roman" w:cs="Times New Roman"/>
                <w:sz w:val="24"/>
                <w:szCs w:val="24"/>
                <w:lang w:eastAsia="ru-RU"/>
              </w:rPr>
              <w:t>0,0</w:t>
            </w:r>
          </w:p>
        </w:tc>
      </w:tr>
      <w:tr w:rsidR="00062014" w:rsidRPr="00062014" w:rsidTr="00085D4D">
        <w:trPr>
          <w:trHeight w:val="391"/>
          <w:tblCellSpacing w:w="5" w:type="nil"/>
        </w:trPr>
        <w:tc>
          <w:tcPr>
            <w:tcW w:w="1985" w:type="dxa"/>
            <w:vMerge/>
            <w:tcBorders>
              <w:left w:val="single" w:sz="4" w:space="0" w:color="auto"/>
              <w:right w:val="single" w:sz="4" w:space="0" w:color="auto"/>
            </w:tcBorders>
          </w:tcPr>
          <w:p w:rsidR="00062014" w:rsidRPr="00062014" w:rsidRDefault="00062014" w:rsidP="000620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062014" w:rsidRPr="00062014" w:rsidRDefault="00062014" w:rsidP="00062014">
            <w:pPr>
              <w:spacing w:after="0" w:line="240" w:lineRule="auto"/>
              <w:rPr>
                <w:rFonts w:ascii="Times New Roman" w:eastAsia="Times New Roman" w:hAnsi="Times New Roman" w:cs="Times New Roman"/>
                <w:color w:val="000000"/>
                <w:sz w:val="24"/>
                <w:szCs w:val="24"/>
                <w:lang w:eastAsia="ru-RU"/>
              </w:rPr>
            </w:pPr>
            <w:r w:rsidRPr="00062014">
              <w:rPr>
                <w:rFonts w:ascii="Times New Roman" w:eastAsia="Times New Roman" w:hAnsi="Times New Roman" w:cs="Times New Roman"/>
                <w:color w:val="000000"/>
                <w:sz w:val="24"/>
                <w:szCs w:val="24"/>
                <w:lang w:eastAsia="ru-RU"/>
              </w:rPr>
              <w:t>внебюджетные источники</w:t>
            </w:r>
          </w:p>
        </w:tc>
        <w:tc>
          <w:tcPr>
            <w:tcW w:w="1984" w:type="dxa"/>
            <w:tcBorders>
              <w:left w:val="single" w:sz="4" w:space="0" w:color="auto"/>
              <w:bottom w:val="single" w:sz="4" w:space="0" w:color="auto"/>
              <w:right w:val="single" w:sz="4" w:space="0" w:color="auto"/>
            </w:tcBorders>
          </w:tcPr>
          <w:p w:rsidR="00062014" w:rsidRPr="00062014" w:rsidRDefault="00062014" w:rsidP="00062014">
            <w:pPr>
              <w:spacing w:after="0" w:line="240" w:lineRule="auto"/>
              <w:jc w:val="center"/>
              <w:rPr>
                <w:rFonts w:ascii="Times New Roman" w:eastAsia="Times New Roman" w:hAnsi="Times New Roman" w:cs="Times New Roman"/>
                <w:sz w:val="24"/>
                <w:szCs w:val="24"/>
                <w:lang w:eastAsia="ru-RU"/>
              </w:rPr>
            </w:pPr>
            <w:r w:rsidRPr="00062014">
              <w:rPr>
                <w:rFonts w:ascii="Times New Roman" w:eastAsia="Times New Roman" w:hAnsi="Times New Roman" w:cs="Times New Roman"/>
                <w:sz w:val="24"/>
                <w:szCs w:val="24"/>
                <w:lang w:eastAsia="ru-RU"/>
              </w:rPr>
              <w:t>0,0</w:t>
            </w:r>
          </w:p>
        </w:tc>
        <w:tc>
          <w:tcPr>
            <w:tcW w:w="1418" w:type="dxa"/>
            <w:tcBorders>
              <w:left w:val="single" w:sz="4" w:space="0" w:color="auto"/>
              <w:bottom w:val="single" w:sz="4" w:space="0" w:color="auto"/>
              <w:right w:val="single" w:sz="4" w:space="0" w:color="auto"/>
            </w:tcBorders>
          </w:tcPr>
          <w:p w:rsidR="00062014" w:rsidRPr="00062014" w:rsidRDefault="00062014" w:rsidP="00062014">
            <w:pPr>
              <w:spacing w:after="0" w:line="240" w:lineRule="auto"/>
              <w:jc w:val="center"/>
              <w:rPr>
                <w:rFonts w:ascii="Times New Roman" w:eastAsia="Times New Roman" w:hAnsi="Times New Roman" w:cs="Times New Roman"/>
                <w:sz w:val="24"/>
                <w:szCs w:val="24"/>
                <w:lang w:eastAsia="ru-RU"/>
              </w:rPr>
            </w:pPr>
            <w:r w:rsidRPr="00062014">
              <w:rPr>
                <w:rFonts w:ascii="Times New Roman" w:eastAsia="Times New Roman" w:hAnsi="Times New Roman" w:cs="Times New Roman"/>
                <w:sz w:val="24"/>
                <w:szCs w:val="24"/>
                <w:lang w:eastAsia="ru-RU"/>
              </w:rPr>
              <w:t>0,0</w:t>
            </w:r>
          </w:p>
        </w:tc>
        <w:tc>
          <w:tcPr>
            <w:tcW w:w="1258" w:type="dxa"/>
            <w:tcBorders>
              <w:left w:val="single" w:sz="4" w:space="0" w:color="auto"/>
              <w:bottom w:val="single" w:sz="4" w:space="0" w:color="auto"/>
              <w:right w:val="single" w:sz="4" w:space="0" w:color="auto"/>
            </w:tcBorders>
          </w:tcPr>
          <w:p w:rsidR="00062014" w:rsidRPr="00062014" w:rsidRDefault="00062014" w:rsidP="00062014">
            <w:pPr>
              <w:spacing w:after="0" w:line="240" w:lineRule="auto"/>
              <w:jc w:val="center"/>
              <w:rPr>
                <w:rFonts w:ascii="Times New Roman" w:eastAsia="Times New Roman" w:hAnsi="Times New Roman" w:cs="Times New Roman"/>
                <w:sz w:val="24"/>
                <w:szCs w:val="24"/>
                <w:lang w:eastAsia="ru-RU"/>
              </w:rPr>
            </w:pPr>
            <w:r w:rsidRPr="00062014">
              <w:rPr>
                <w:rFonts w:ascii="Times New Roman" w:eastAsia="Times New Roman" w:hAnsi="Times New Roman" w:cs="Times New Roman"/>
                <w:sz w:val="24"/>
                <w:szCs w:val="24"/>
                <w:lang w:eastAsia="ru-RU"/>
              </w:rPr>
              <w:t>0,0</w:t>
            </w:r>
          </w:p>
        </w:tc>
      </w:tr>
      <w:tr w:rsidR="00062014" w:rsidRPr="00062014" w:rsidTr="00085D4D">
        <w:trPr>
          <w:trHeight w:val="391"/>
          <w:tblCellSpacing w:w="5" w:type="nil"/>
        </w:trPr>
        <w:tc>
          <w:tcPr>
            <w:tcW w:w="1985" w:type="dxa"/>
            <w:vMerge w:val="restart"/>
            <w:tcBorders>
              <w:top w:val="single" w:sz="4" w:space="0" w:color="auto"/>
              <w:left w:val="single" w:sz="4" w:space="0" w:color="auto"/>
              <w:right w:val="single" w:sz="4" w:space="0" w:color="auto"/>
            </w:tcBorders>
          </w:tcPr>
          <w:p w:rsidR="00062014" w:rsidRPr="00062014" w:rsidRDefault="00062014" w:rsidP="000620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62014">
              <w:rPr>
                <w:rFonts w:ascii="Times New Roman" w:eastAsia="Times New Roman" w:hAnsi="Times New Roman" w:cs="Times New Roman"/>
                <w:kern w:val="2"/>
                <w:sz w:val="24"/>
                <w:szCs w:val="24"/>
              </w:rPr>
              <w:t xml:space="preserve">Основное мероприятие </w:t>
            </w:r>
            <w:r w:rsidRPr="00062014">
              <w:rPr>
                <w:rFonts w:ascii="Times New Roman" w:eastAsia="Times New Roman" w:hAnsi="Times New Roman" w:cs="Times New Roman"/>
                <w:kern w:val="2"/>
                <w:sz w:val="24"/>
                <w:szCs w:val="24"/>
                <w:lang w:eastAsia="ru-RU"/>
              </w:rPr>
              <w:t xml:space="preserve">1.8. </w:t>
            </w:r>
            <w:r w:rsidRPr="00062014">
              <w:rPr>
                <w:rFonts w:ascii="Times New Roman" w:eastAsia="Times New Roman" w:hAnsi="Times New Roman" w:cs="Times New Roman"/>
                <w:sz w:val="24"/>
                <w:szCs w:val="20"/>
                <w:lang w:eastAsia="ru-RU"/>
              </w:rPr>
              <w:t>Субсидия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2693" w:type="dxa"/>
            <w:tcBorders>
              <w:top w:val="single" w:sz="4" w:space="0" w:color="auto"/>
              <w:left w:val="single" w:sz="4" w:space="0" w:color="auto"/>
              <w:bottom w:val="single" w:sz="4" w:space="0" w:color="auto"/>
              <w:right w:val="single" w:sz="4" w:space="0" w:color="auto"/>
            </w:tcBorders>
          </w:tcPr>
          <w:p w:rsidR="00062014" w:rsidRPr="00062014" w:rsidRDefault="00062014" w:rsidP="00062014">
            <w:pPr>
              <w:spacing w:after="0" w:line="240" w:lineRule="auto"/>
              <w:rPr>
                <w:rFonts w:ascii="Times New Roman" w:eastAsia="Times New Roman" w:hAnsi="Times New Roman" w:cs="Times New Roman"/>
                <w:color w:val="000000"/>
                <w:sz w:val="24"/>
                <w:szCs w:val="24"/>
                <w:lang w:eastAsia="ru-RU"/>
              </w:rPr>
            </w:pPr>
            <w:r w:rsidRPr="00062014">
              <w:rPr>
                <w:rFonts w:ascii="Times New Roman" w:eastAsia="Times New Roman" w:hAnsi="Times New Roman" w:cs="Times New Roman"/>
                <w:color w:val="000000"/>
                <w:sz w:val="24"/>
                <w:szCs w:val="24"/>
                <w:lang w:eastAsia="ru-RU"/>
              </w:rPr>
              <w:t>Всего</w:t>
            </w:r>
          </w:p>
        </w:tc>
        <w:tc>
          <w:tcPr>
            <w:tcW w:w="1984" w:type="dxa"/>
            <w:tcBorders>
              <w:left w:val="single" w:sz="4" w:space="0" w:color="auto"/>
              <w:bottom w:val="single" w:sz="4" w:space="0" w:color="auto"/>
              <w:right w:val="single" w:sz="4" w:space="0" w:color="auto"/>
            </w:tcBorders>
          </w:tcPr>
          <w:p w:rsidR="00062014" w:rsidRPr="00062014" w:rsidRDefault="00062014" w:rsidP="00062014">
            <w:pPr>
              <w:spacing w:after="0" w:line="240" w:lineRule="auto"/>
              <w:jc w:val="center"/>
              <w:rPr>
                <w:rFonts w:ascii="Times New Roman" w:eastAsia="Times New Roman" w:hAnsi="Times New Roman" w:cs="Times New Roman"/>
                <w:sz w:val="24"/>
                <w:szCs w:val="24"/>
                <w:lang w:eastAsia="ru-RU"/>
              </w:rPr>
            </w:pPr>
            <w:r w:rsidRPr="00062014">
              <w:rPr>
                <w:rFonts w:ascii="Times New Roman" w:eastAsia="Times New Roman" w:hAnsi="Times New Roman" w:cs="Times New Roman"/>
                <w:sz w:val="24"/>
                <w:szCs w:val="24"/>
                <w:lang w:eastAsia="ru-RU"/>
              </w:rPr>
              <w:t>420,1</w:t>
            </w:r>
          </w:p>
        </w:tc>
        <w:tc>
          <w:tcPr>
            <w:tcW w:w="1418" w:type="dxa"/>
            <w:tcBorders>
              <w:left w:val="single" w:sz="4" w:space="0" w:color="auto"/>
              <w:bottom w:val="single" w:sz="4" w:space="0" w:color="auto"/>
              <w:right w:val="single" w:sz="4" w:space="0" w:color="auto"/>
            </w:tcBorders>
          </w:tcPr>
          <w:p w:rsidR="00062014" w:rsidRPr="00062014" w:rsidRDefault="00062014" w:rsidP="00062014">
            <w:pPr>
              <w:spacing w:after="0" w:line="240" w:lineRule="auto"/>
              <w:jc w:val="center"/>
              <w:rPr>
                <w:rFonts w:ascii="Times New Roman" w:eastAsia="Times New Roman" w:hAnsi="Times New Roman" w:cs="Times New Roman"/>
                <w:sz w:val="24"/>
                <w:szCs w:val="24"/>
                <w:lang w:eastAsia="ru-RU"/>
              </w:rPr>
            </w:pPr>
            <w:r w:rsidRPr="00062014">
              <w:rPr>
                <w:rFonts w:ascii="Times New Roman" w:eastAsia="Times New Roman" w:hAnsi="Times New Roman" w:cs="Times New Roman"/>
                <w:sz w:val="24"/>
                <w:szCs w:val="24"/>
                <w:lang w:eastAsia="ru-RU"/>
              </w:rPr>
              <w:t>420,1</w:t>
            </w:r>
          </w:p>
        </w:tc>
        <w:tc>
          <w:tcPr>
            <w:tcW w:w="1258" w:type="dxa"/>
            <w:tcBorders>
              <w:left w:val="single" w:sz="4" w:space="0" w:color="auto"/>
              <w:bottom w:val="single" w:sz="4" w:space="0" w:color="auto"/>
              <w:right w:val="single" w:sz="4" w:space="0" w:color="auto"/>
            </w:tcBorders>
          </w:tcPr>
          <w:p w:rsidR="00062014" w:rsidRPr="00062014" w:rsidRDefault="00062014" w:rsidP="00062014">
            <w:pPr>
              <w:spacing w:after="0" w:line="240" w:lineRule="auto"/>
              <w:jc w:val="center"/>
              <w:rPr>
                <w:rFonts w:ascii="Times New Roman" w:eastAsia="Times New Roman" w:hAnsi="Times New Roman" w:cs="Times New Roman"/>
                <w:sz w:val="24"/>
                <w:szCs w:val="24"/>
                <w:lang w:eastAsia="ru-RU"/>
              </w:rPr>
            </w:pPr>
            <w:r w:rsidRPr="00062014">
              <w:rPr>
                <w:rFonts w:ascii="Times New Roman" w:eastAsia="Times New Roman" w:hAnsi="Times New Roman" w:cs="Times New Roman"/>
                <w:sz w:val="24"/>
                <w:szCs w:val="24"/>
                <w:lang w:eastAsia="ru-RU"/>
              </w:rPr>
              <w:t>420,1</w:t>
            </w:r>
          </w:p>
        </w:tc>
      </w:tr>
      <w:tr w:rsidR="00062014" w:rsidRPr="00062014" w:rsidTr="00085D4D">
        <w:trPr>
          <w:trHeight w:val="391"/>
          <w:tblCellSpacing w:w="5" w:type="nil"/>
        </w:trPr>
        <w:tc>
          <w:tcPr>
            <w:tcW w:w="1985" w:type="dxa"/>
            <w:vMerge/>
            <w:tcBorders>
              <w:left w:val="single" w:sz="4" w:space="0" w:color="auto"/>
              <w:right w:val="single" w:sz="4" w:space="0" w:color="auto"/>
            </w:tcBorders>
          </w:tcPr>
          <w:p w:rsidR="00062014" w:rsidRPr="00062014" w:rsidRDefault="00062014" w:rsidP="000620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062014" w:rsidRPr="00062014" w:rsidRDefault="00062014" w:rsidP="00062014">
            <w:pPr>
              <w:spacing w:after="0" w:line="240" w:lineRule="auto"/>
              <w:rPr>
                <w:rFonts w:ascii="Times New Roman" w:eastAsia="Times New Roman" w:hAnsi="Times New Roman" w:cs="Times New Roman"/>
                <w:color w:val="000000"/>
                <w:sz w:val="24"/>
                <w:szCs w:val="24"/>
                <w:lang w:eastAsia="ru-RU"/>
              </w:rPr>
            </w:pPr>
            <w:r w:rsidRPr="00062014">
              <w:rPr>
                <w:rFonts w:ascii="Times New Roman" w:eastAsia="Times New Roman" w:hAnsi="Times New Roman" w:cs="Times New Roman"/>
                <w:color w:val="000000"/>
                <w:sz w:val="24"/>
                <w:szCs w:val="24"/>
                <w:lang w:eastAsia="ru-RU"/>
              </w:rPr>
              <w:t>местный бюджет</w:t>
            </w:r>
          </w:p>
        </w:tc>
        <w:tc>
          <w:tcPr>
            <w:tcW w:w="1984" w:type="dxa"/>
            <w:tcBorders>
              <w:left w:val="single" w:sz="4" w:space="0" w:color="auto"/>
              <w:bottom w:val="single" w:sz="4" w:space="0" w:color="auto"/>
              <w:right w:val="single" w:sz="4" w:space="0" w:color="auto"/>
            </w:tcBorders>
          </w:tcPr>
          <w:p w:rsidR="00062014" w:rsidRPr="00062014" w:rsidRDefault="00062014" w:rsidP="00062014">
            <w:pPr>
              <w:spacing w:after="0" w:line="240" w:lineRule="auto"/>
              <w:jc w:val="center"/>
              <w:rPr>
                <w:rFonts w:ascii="Times New Roman" w:eastAsia="Times New Roman" w:hAnsi="Times New Roman" w:cs="Times New Roman"/>
                <w:sz w:val="24"/>
                <w:szCs w:val="24"/>
                <w:lang w:eastAsia="ru-RU"/>
              </w:rPr>
            </w:pPr>
            <w:r w:rsidRPr="00062014">
              <w:rPr>
                <w:rFonts w:ascii="Times New Roman" w:eastAsia="Times New Roman" w:hAnsi="Times New Roman" w:cs="Times New Roman"/>
                <w:sz w:val="24"/>
                <w:szCs w:val="24"/>
                <w:lang w:eastAsia="ru-RU"/>
              </w:rPr>
              <w:t>2,0</w:t>
            </w:r>
          </w:p>
        </w:tc>
        <w:tc>
          <w:tcPr>
            <w:tcW w:w="1418" w:type="dxa"/>
            <w:tcBorders>
              <w:left w:val="single" w:sz="4" w:space="0" w:color="auto"/>
              <w:bottom w:val="single" w:sz="4" w:space="0" w:color="auto"/>
              <w:right w:val="single" w:sz="4" w:space="0" w:color="auto"/>
            </w:tcBorders>
          </w:tcPr>
          <w:p w:rsidR="00062014" w:rsidRPr="00062014" w:rsidRDefault="00062014" w:rsidP="00062014">
            <w:pPr>
              <w:spacing w:after="0" w:line="240" w:lineRule="auto"/>
              <w:jc w:val="center"/>
              <w:rPr>
                <w:rFonts w:ascii="Times New Roman" w:eastAsia="Times New Roman" w:hAnsi="Times New Roman" w:cs="Times New Roman"/>
                <w:sz w:val="24"/>
                <w:szCs w:val="24"/>
                <w:lang w:eastAsia="ru-RU"/>
              </w:rPr>
            </w:pPr>
            <w:r w:rsidRPr="00062014">
              <w:rPr>
                <w:rFonts w:ascii="Times New Roman" w:eastAsia="Times New Roman" w:hAnsi="Times New Roman" w:cs="Times New Roman"/>
                <w:sz w:val="24"/>
                <w:szCs w:val="24"/>
                <w:lang w:eastAsia="ru-RU"/>
              </w:rPr>
              <w:t>2,0</w:t>
            </w:r>
          </w:p>
        </w:tc>
        <w:tc>
          <w:tcPr>
            <w:tcW w:w="1258" w:type="dxa"/>
            <w:tcBorders>
              <w:left w:val="single" w:sz="4" w:space="0" w:color="auto"/>
              <w:bottom w:val="single" w:sz="4" w:space="0" w:color="auto"/>
              <w:right w:val="single" w:sz="4" w:space="0" w:color="auto"/>
            </w:tcBorders>
          </w:tcPr>
          <w:p w:rsidR="00062014" w:rsidRPr="00062014" w:rsidRDefault="00062014" w:rsidP="00062014">
            <w:pPr>
              <w:spacing w:after="0" w:line="240" w:lineRule="auto"/>
              <w:jc w:val="center"/>
              <w:rPr>
                <w:rFonts w:ascii="Times New Roman" w:eastAsia="Times New Roman" w:hAnsi="Times New Roman" w:cs="Times New Roman"/>
                <w:sz w:val="24"/>
                <w:szCs w:val="24"/>
                <w:lang w:eastAsia="ru-RU"/>
              </w:rPr>
            </w:pPr>
            <w:r w:rsidRPr="00062014">
              <w:rPr>
                <w:rFonts w:ascii="Times New Roman" w:eastAsia="Times New Roman" w:hAnsi="Times New Roman" w:cs="Times New Roman"/>
                <w:sz w:val="24"/>
                <w:szCs w:val="24"/>
                <w:lang w:eastAsia="ru-RU"/>
              </w:rPr>
              <w:t>2,0</w:t>
            </w:r>
          </w:p>
        </w:tc>
      </w:tr>
      <w:tr w:rsidR="00062014" w:rsidRPr="00062014" w:rsidTr="00085D4D">
        <w:trPr>
          <w:trHeight w:val="391"/>
          <w:tblCellSpacing w:w="5" w:type="nil"/>
        </w:trPr>
        <w:tc>
          <w:tcPr>
            <w:tcW w:w="1985" w:type="dxa"/>
            <w:vMerge/>
            <w:tcBorders>
              <w:left w:val="single" w:sz="4" w:space="0" w:color="auto"/>
              <w:right w:val="single" w:sz="4" w:space="0" w:color="auto"/>
            </w:tcBorders>
          </w:tcPr>
          <w:p w:rsidR="00062014" w:rsidRPr="00062014" w:rsidRDefault="00062014" w:rsidP="000620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062014" w:rsidRPr="00062014" w:rsidRDefault="00062014" w:rsidP="00062014">
            <w:pPr>
              <w:spacing w:after="0" w:line="240" w:lineRule="auto"/>
              <w:rPr>
                <w:rFonts w:ascii="Times New Roman" w:eastAsia="Times New Roman" w:hAnsi="Times New Roman" w:cs="Times New Roman"/>
                <w:bCs/>
                <w:color w:val="000000"/>
                <w:sz w:val="24"/>
                <w:szCs w:val="24"/>
                <w:lang w:eastAsia="ru-RU"/>
              </w:rPr>
            </w:pPr>
            <w:r w:rsidRPr="00062014">
              <w:rPr>
                <w:rFonts w:ascii="Times New Roman" w:eastAsia="Times New Roman" w:hAnsi="Times New Roman" w:cs="Times New Roman"/>
                <w:bCs/>
                <w:color w:val="000000"/>
                <w:sz w:val="24"/>
                <w:szCs w:val="24"/>
                <w:lang w:eastAsia="ru-RU"/>
              </w:rPr>
              <w:t>безвозмездные поступления в местный бюджет, &lt;2&gt;</w:t>
            </w:r>
          </w:p>
        </w:tc>
        <w:tc>
          <w:tcPr>
            <w:tcW w:w="1984" w:type="dxa"/>
            <w:tcBorders>
              <w:left w:val="single" w:sz="4" w:space="0" w:color="auto"/>
              <w:bottom w:val="single" w:sz="4" w:space="0" w:color="auto"/>
              <w:right w:val="single" w:sz="4" w:space="0" w:color="auto"/>
            </w:tcBorders>
          </w:tcPr>
          <w:p w:rsidR="00062014" w:rsidRPr="00062014" w:rsidRDefault="00062014" w:rsidP="00062014">
            <w:pPr>
              <w:spacing w:after="0" w:line="240" w:lineRule="auto"/>
              <w:jc w:val="center"/>
              <w:rPr>
                <w:rFonts w:ascii="Times New Roman" w:eastAsia="Times New Roman" w:hAnsi="Times New Roman" w:cs="Times New Roman"/>
                <w:sz w:val="24"/>
                <w:szCs w:val="24"/>
                <w:lang w:eastAsia="ru-RU"/>
              </w:rPr>
            </w:pPr>
            <w:r w:rsidRPr="00062014">
              <w:rPr>
                <w:rFonts w:ascii="Times New Roman" w:eastAsia="Times New Roman" w:hAnsi="Times New Roman" w:cs="Times New Roman"/>
                <w:sz w:val="24"/>
                <w:szCs w:val="24"/>
                <w:lang w:eastAsia="ru-RU"/>
              </w:rPr>
              <w:t>418,1</w:t>
            </w:r>
          </w:p>
        </w:tc>
        <w:tc>
          <w:tcPr>
            <w:tcW w:w="1418" w:type="dxa"/>
            <w:tcBorders>
              <w:left w:val="single" w:sz="4" w:space="0" w:color="auto"/>
              <w:bottom w:val="single" w:sz="4" w:space="0" w:color="auto"/>
              <w:right w:val="single" w:sz="4" w:space="0" w:color="auto"/>
            </w:tcBorders>
          </w:tcPr>
          <w:p w:rsidR="00062014" w:rsidRPr="00062014" w:rsidRDefault="00062014" w:rsidP="00062014">
            <w:pPr>
              <w:spacing w:after="0" w:line="240" w:lineRule="auto"/>
              <w:jc w:val="center"/>
              <w:rPr>
                <w:rFonts w:ascii="Times New Roman" w:eastAsia="Times New Roman" w:hAnsi="Times New Roman" w:cs="Times New Roman"/>
                <w:sz w:val="24"/>
                <w:szCs w:val="24"/>
                <w:lang w:eastAsia="ru-RU"/>
              </w:rPr>
            </w:pPr>
            <w:r w:rsidRPr="00062014">
              <w:rPr>
                <w:rFonts w:ascii="Times New Roman" w:eastAsia="Times New Roman" w:hAnsi="Times New Roman" w:cs="Times New Roman"/>
                <w:sz w:val="24"/>
                <w:szCs w:val="24"/>
                <w:lang w:eastAsia="ru-RU"/>
              </w:rPr>
              <w:t>418,1</w:t>
            </w:r>
          </w:p>
        </w:tc>
        <w:tc>
          <w:tcPr>
            <w:tcW w:w="1258" w:type="dxa"/>
            <w:tcBorders>
              <w:left w:val="single" w:sz="4" w:space="0" w:color="auto"/>
              <w:bottom w:val="single" w:sz="4" w:space="0" w:color="auto"/>
              <w:right w:val="single" w:sz="4" w:space="0" w:color="auto"/>
            </w:tcBorders>
          </w:tcPr>
          <w:p w:rsidR="00062014" w:rsidRPr="00062014" w:rsidRDefault="00062014" w:rsidP="00062014">
            <w:pPr>
              <w:spacing w:after="0" w:line="240" w:lineRule="auto"/>
              <w:jc w:val="center"/>
              <w:rPr>
                <w:rFonts w:ascii="Times New Roman" w:eastAsia="Times New Roman" w:hAnsi="Times New Roman" w:cs="Times New Roman"/>
                <w:sz w:val="24"/>
                <w:szCs w:val="24"/>
                <w:lang w:eastAsia="ru-RU"/>
              </w:rPr>
            </w:pPr>
            <w:r w:rsidRPr="00062014">
              <w:rPr>
                <w:rFonts w:ascii="Times New Roman" w:eastAsia="Times New Roman" w:hAnsi="Times New Roman" w:cs="Times New Roman"/>
                <w:sz w:val="24"/>
                <w:szCs w:val="24"/>
                <w:lang w:eastAsia="ru-RU"/>
              </w:rPr>
              <w:t>418,1</w:t>
            </w:r>
          </w:p>
        </w:tc>
      </w:tr>
      <w:tr w:rsidR="00062014" w:rsidRPr="00062014" w:rsidTr="00085D4D">
        <w:trPr>
          <w:trHeight w:val="391"/>
          <w:tblCellSpacing w:w="5" w:type="nil"/>
        </w:trPr>
        <w:tc>
          <w:tcPr>
            <w:tcW w:w="1985" w:type="dxa"/>
            <w:vMerge/>
            <w:tcBorders>
              <w:left w:val="single" w:sz="4" w:space="0" w:color="auto"/>
              <w:right w:val="single" w:sz="4" w:space="0" w:color="auto"/>
            </w:tcBorders>
          </w:tcPr>
          <w:p w:rsidR="00062014" w:rsidRPr="00062014" w:rsidRDefault="00062014" w:rsidP="000620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062014" w:rsidRPr="00062014" w:rsidRDefault="00062014" w:rsidP="00062014">
            <w:pPr>
              <w:spacing w:after="0" w:line="240" w:lineRule="auto"/>
              <w:rPr>
                <w:rFonts w:ascii="Times New Roman" w:eastAsia="Times New Roman" w:hAnsi="Times New Roman" w:cs="Times New Roman"/>
                <w:bCs/>
                <w:i/>
                <w:iCs/>
                <w:color w:val="000000"/>
                <w:sz w:val="24"/>
                <w:szCs w:val="24"/>
                <w:lang w:eastAsia="ru-RU"/>
              </w:rPr>
            </w:pPr>
            <w:r w:rsidRPr="00062014">
              <w:rPr>
                <w:rFonts w:ascii="Times New Roman" w:eastAsia="Times New Roman" w:hAnsi="Times New Roman" w:cs="Times New Roman"/>
                <w:bCs/>
                <w:i/>
                <w:iCs/>
                <w:color w:val="000000"/>
                <w:sz w:val="24"/>
                <w:szCs w:val="24"/>
                <w:lang w:eastAsia="ru-RU"/>
              </w:rPr>
              <w:t>в том числе за счет средств:</w:t>
            </w:r>
          </w:p>
        </w:tc>
        <w:tc>
          <w:tcPr>
            <w:tcW w:w="1984" w:type="dxa"/>
            <w:tcBorders>
              <w:left w:val="single" w:sz="4" w:space="0" w:color="auto"/>
              <w:bottom w:val="single" w:sz="4" w:space="0" w:color="auto"/>
              <w:right w:val="single" w:sz="4" w:space="0" w:color="auto"/>
            </w:tcBorders>
          </w:tcPr>
          <w:p w:rsidR="00062014" w:rsidRPr="00062014" w:rsidRDefault="00062014" w:rsidP="00062014">
            <w:pPr>
              <w:spacing w:after="0" w:line="240" w:lineRule="auto"/>
              <w:jc w:val="center"/>
              <w:rPr>
                <w:rFonts w:ascii="Times New Roman" w:eastAsia="Times New Roman" w:hAnsi="Times New Roman" w:cs="Times New Roman"/>
                <w:sz w:val="24"/>
                <w:szCs w:val="24"/>
                <w:lang w:eastAsia="ru-RU"/>
              </w:rPr>
            </w:pPr>
          </w:p>
        </w:tc>
        <w:tc>
          <w:tcPr>
            <w:tcW w:w="1418" w:type="dxa"/>
            <w:tcBorders>
              <w:left w:val="single" w:sz="4" w:space="0" w:color="auto"/>
              <w:bottom w:val="single" w:sz="4" w:space="0" w:color="auto"/>
              <w:right w:val="single" w:sz="4" w:space="0" w:color="auto"/>
            </w:tcBorders>
          </w:tcPr>
          <w:p w:rsidR="00062014" w:rsidRPr="00062014" w:rsidRDefault="00062014" w:rsidP="00062014">
            <w:pPr>
              <w:spacing w:after="0" w:line="240" w:lineRule="auto"/>
              <w:jc w:val="center"/>
              <w:rPr>
                <w:rFonts w:ascii="Times New Roman" w:eastAsia="Times New Roman" w:hAnsi="Times New Roman" w:cs="Times New Roman"/>
                <w:sz w:val="24"/>
                <w:szCs w:val="24"/>
                <w:lang w:eastAsia="ru-RU"/>
              </w:rPr>
            </w:pPr>
          </w:p>
        </w:tc>
        <w:tc>
          <w:tcPr>
            <w:tcW w:w="1258" w:type="dxa"/>
            <w:tcBorders>
              <w:left w:val="single" w:sz="4" w:space="0" w:color="auto"/>
              <w:bottom w:val="single" w:sz="4" w:space="0" w:color="auto"/>
              <w:right w:val="single" w:sz="4" w:space="0" w:color="auto"/>
            </w:tcBorders>
          </w:tcPr>
          <w:p w:rsidR="00062014" w:rsidRPr="00062014" w:rsidRDefault="00062014" w:rsidP="00062014">
            <w:pPr>
              <w:spacing w:after="0" w:line="240" w:lineRule="auto"/>
              <w:jc w:val="center"/>
              <w:rPr>
                <w:rFonts w:ascii="Times New Roman" w:eastAsia="Times New Roman" w:hAnsi="Times New Roman" w:cs="Times New Roman"/>
                <w:sz w:val="24"/>
                <w:szCs w:val="24"/>
                <w:lang w:eastAsia="ru-RU"/>
              </w:rPr>
            </w:pPr>
          </w:p>
        </w:tc>
      </w:tr>
      <w:tr w:rsidR="00062014" w:rsidRPr="00062014" w:rsidTr="00085D4D">
        <w:trPr>
          <w:trHeight w:val="391"/>
          <w:tblCellSpacing w:w="5" w:type="nil"/>
        </w:trPr>
        <w:tc>
          <w:tcPr>
            <w:tcW w:w="1985" w:type="dxa"/>
            <w:vMerge/>
            <w:tcBorders>
              <w:left w:val="single" w:sz="4" w:space="0" w:color="auto"/>
              <w:right w:val="single" w:sz="4" w:space="0" w:color="auto"/>
            </w:tcBorders>
          </w:tcPr>
          <w:p w:rsidR="00062014" w:rsidRPr="00062014" w:rsidRDefault="00062014" w:rsidP="000620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062014" w:rsidRPr="00062014" w:rsidRDefault="00062014" w:rsidP="00062014">
            <w:pPr>
              <w:spacing w:after="0" w:line="240" w:lineRule="auto"/>
              <w:rPr>
                <w:rFonts w:ascii="Times New Roman" w:eastAsia="Times New Roman" w:hAnsi="Times New Roman" w:cs="Times New Roman"/>
                <w:color w:val="000000"/>
                <w:sz w:val="24"/>
                <w:szCs w:val="24"/>
                <w:lang w:eastAsia="ru-RU"/>
              </w:rPr>
            </w:pPr>
            <w:r w:rsidRPr="00062014">
              <w:rPr>
                <w:rFonts w:ascii="Times New Roman" w:eastAsia="Times New Roman" w:hAnsi="Times New Roman" w:cs="Times New Roman"/>
                <w:color w:val="000000"/>
                <w:sz w:val="24"/>
                <w:szCs w:val="24"/>
                <w:lang w:eastAsia="ru-RU"/>
              </w:rPr>
              <w:t xml:space="preserve"> - областного бюджета</w:t>
            </w:r>
          </w:p>
        </w:tc>
        <w:tc>
          <w:tcPr>
            <w:tcW w:w="1984" w:type="dxa"/>
            <w:tcBorders>
              <w:left w:val="single" w:sz="4" w:space="0" w:color="auto"/>
              <w:bottom w:val="single" w:sz="4" w:space="0" w:color="auto"/>
              <w:right w:val="single" w:sz="4" w:space="0" w:color="auto"/>
            </w:tcBorders>
          </w:tcPr>
          <w:p w:rsidR="00062014" w:rsidRPr="00062014" w:rsidRDefault="00062014" w:rsidP="00062014">
            <w:pPr>
              <w:spacing w:after="0" w:line="240" w:lineRule="auto"/>
              <w:jc w:val="center"/>
              <w:rPr>
                <w:rFonts w:ascii="Times New Roman" w:eastAsia="Times New Roman" w:hAnsi="Times New Roman" w:cs="Times New Roman"/>
                <w:sz w:val="24"/>
                <w:szCs w:val="24"/>
                <w:lang w:eastAsia="ru-RU"/>
              </w:rPr>
            </w:pPr>
            <w:r w:rsidRPr="00062014">
              <w:rPr>
                <w:rFonts w:ascii="Times New Roman" w:eastAsia="Times New Roman" w:hAnsi="Times New Roman" w:cs="Times New Roman"/>
                <w:sz w:val="24"/>
                <w:szCs w:val="24"/>
                <w:lang w:eastAsia="ru-RU"/>
              </w:rPr>
              <w:t>54,4</w:t>
            </w:r>
          </w:p>
        </w:tc>
        <w:tc>
          <w:tcPr>
            <w:tcW w:w="1418" w:type="dxa"/>
            <w:tcBorders>
              <w:left w:val="single" w:sz="4" w:space="0" w:color="auto"/>
              <w:bottom w:val="single" w:sz="4" w:space="0" w:color="auto"/>
              <w:right w:val="single" w:sz="4" w:space="0" w:color="auto"/>
            </w:tcBorders>
          </w:tcPr>
          <w:p w:rsidR="00062014" w:rsidRPr="00062014" w:rsidRDefault="00062014" w:rsidP="00062014">
            <w:pPr>
              <w:spacing w:after="0" w:line="240" w:lineRule="auto"/>
              <w:jc w:val="center"/>
              <w:rPr>
                <w:rFonts w:ascii="Times New Roman" w:eastAsia="Times New Roman" w:hAnsi="Times New Roman" w:cs="Times New Roman"/>
                <w:sz w:val="24"/>
                <w:szCs w:val="24"/>
                <w:lang w:eastAsia="ru-RU"/>
              </w:rPr>
            </w:pPr>
            <w:r w:rsidRPr="00062014">
              <w:rPr>
                <w:rFonts w:ascii="Times New Roman" w:eastAsia="Times New Roman" w:hAnsi="Times New Roman" w:cs="Times New Roman"/>
                <w:sz w:val="24"/>
                <w:szCs w:val="24"/>
                <w:lang w:eastAsia="ru-RU"/>
              </w:rPr>
              <w:t>54,4</w:t>
            </w:r>
          </w:p>
        </w:tc>
        <w:tc>
          <w:tcPr>
            <w:tcW w:w="1258" w:type="dxa"/>
            <w:tcBorders>
              <w:left w:val="single" w:sz="4" w:space="0" w:color="auto"/>
              <w:bottom w:val="single" w:sz="4" w:space="0" w:color="auto"/>
              <w:right w:val="single" w:sz="4" w:space="0" w:color="auto"/>
            </w:tcBorders>
          </w:tcPr>
          <w:p w:rsidR="00062014" w:rsidRPr="00062014" w:rsidRDefault="00062014" w:rsidP="00062014">
            <w:pPr>
              <w:spacing w:after="0" w:line="240" w:lineRule="auto"/>
              <w:jc w:val="center"/>
              <w:rPr>
                <w:rFonts w:ascii="Times New Roman" w:eastAsia="Times New Roman" w:hAnsi="Times New Roman" w:cs="Times New Roman"/>
                <w:sz w:val="24"/>
                <w:szCs w:val="24"/>
                <w:lang w:eastAsia="ru-RU"/>
              </w:rPr>
            </w:pPr>
            <w:r w:rsidRPr="00062014">
              <w:rPr>
                <w:rFonts w:ascii="Times New Roman" w:eastAsia="Times New Roman" w:hAnsi="Times New Roman" w:cs="Times New Roman"/>
                <w:sz w:val="24"/>
                <w:szCs w:val="24"/>
                <w:lang w:eastAsia="ru-RU"/>
              </w:rPr>
              <w:t>54,4</w:t>
            </w:r>
          </w:p>
        </w:tc>
      </w:tr>
      <w:tr w:rsidR="00062014" w:rsidRPr="00062014" w:rsidTr="00085D4D">
        <w:trPr>
          <w:trHeight w:val="391"/>
          <w:tblCellSpacing w:w="5" w:type="nil"/>
        </w:trPr>
        <w:tc>
          <w:tcPr>
            <w:tcW w:w="1985" w:type="dxa"/>
            <w:vMerge/>
            <w:tcBorders>
              <w:left w:val="single" w:sz="4" w:space="0" w:color="auto"/>
              <w:right w:val="single" w:sz="4" w:space="0" w:color="auto"/>
            </w:tcBorders>
          </w:tcPr>
          <w:p w:rsidR="00062014" w:rsidRPr="00062014" w:rsidRDefault="00062014" w:rsidP="000620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062014" w:rsidRPr="00062014" w:rsidRDefault="00062014" w:rsidP="00062014">
            <w:pPr>
              <w:spacing w:after="0" w:line="240" w:lineRule="auto"/>
              <w:rPr>
                <w:rFonts w:ascii="Times New Roman" w:eastAsia="Times New Roman" w:hAnsi="Times New Roman" w:cs="Times New Roman"/>
                <w:color w:val="000000"/>
                <w:sz w:val="24"/>
                <w:szCs w:val="24"/>
                <w:lang w:eastAsia="ru-RU"/>
              </w:rPr>
            </w:pPr>
            <w:r w:rsidRPr="00062014">
              <w:rPr>
                <w:rFonts w:ascii="Times New Roman" w:eastAsia="Times New Roman" w:hAnsi="Times New Roman" w:cs="Times New Roman"/>
                <w:color w:val="000000"/>
                <w:sz w:val="24"/>
                <w:szCs w:val="24"/>
                <w:lang w:eastAsia="ru-RU"/>
              </w:rPr>
              <w:t>бюджет района</w:t>
            </w:r>
          </w:p>
        </w:tc>
        <w:tc>
          <w:tcPr>
            <w:tcW w:w="1984" w:type="dxa"/>
            <w:tcBorders>
              <w:left w:val="single" w:sz="4" w:space="0" w:color="auto"/>
              <w:bottom w:val="single" w:sz="4" w:space="0" w:color="auto"/>
              <w:right w:val="single" w:sz="4" w:space="0" w:color="auto"/>
            </w:tcBorders>
          </w:tcPr>
          <w:p w:rsidR="00062014" w:rsidRPr="00062014" w:rsidRDefault="00062014" w:rsidP="00062014">
            <w:pPr>
              <w:spacing w:after="0" w:line="240" w:lineRule="auto"/>
              <w:jc w:val="center"/>
              <w:rPr>
                <w:rFonts w:ascii="Times New Roman" w:eastAsia="Times New Roman" w:hAnsi="Times New Roman" w:cs="Times New Roman"/>
                <w:sz w:val="24"/>
                <w:szCs w:val="24"/>
                <w:lang w:eastAsia="ru-RU"/>
              </w:rPr>
            </w:pPr>
            <w:r w:rsidRPr="00062014">
              <w:rPr>
                <w:rFonts w:ascii="Times New Roman" w:eastAsia="Times New Roman" w:hAnsi="Times New Roman" w:cs="Times New Roman"/>
                <w:sz w:val="24"/>
                <w:szCs w:val="24"/>
                <w:lang w:eastAsia="ru-RU"/>
              </w:rPr>
              <w:t>0,0</w:t>
            </w:r>
          </w:p>
        </w:tc>
        <w:tc>
          <w:tcPr>
            <w:tcW w:w="1418" w:type="dxa"/>
            <w:tcBorders>
              <w:left w:val="single" w:sz="4" w:space="0" w:color="auto"/>
              <w:bottom w:val="single" w:sz="4" w:space="0" w:color="auto"/>
              <w:right w:val="single" w:sz="4" w:space="0" w:color="auto"/>
            </w:tcBorders>
          </w:tcPr>
          <w:p w:rsidR="00062014" w:rsidRPr="00062014" w:rsidRDefault="00062014" w:rsidP="00062014">
            <w:pPr>
              <w:spacing w:after="0" w:line="240" w:lineRule="auto"/>
              <w:jc w:val="center"/>
              <w:rPr>
                <w:rFonts w:ascii="Times New Roman" w:eastAsia="Times New Roman" w:hAnsi="Times New Roman" w:cs="Times New Roman"/>
                <w:sz w:val="24"/>
                <w:szCs w:val="24"/>
                <w:lang w:eastAsia="ru-RU"/>
              </w:rPr>
            </w:pPr>
            <w:r w:rsidRPr="00062014">
              <w:rPr>
                <w:rFonts w:ascii="Times New Roman" w:eastAsia="Times New Roman" w:hAnsi="Times New Roman" w:cs="Times New Roman"/>
                <w:sz w:val="24"/>
                <w:szCs w:val="24"/>
                <w:lang w:eastAsia="ru-RU"/>
              </w:rPr>
              <w:t>0,0</w:t>
            </w:r>
          </w:p>
        </w:tc>
        <w:tc>
          <w:tcPr>
            <w:tcW w:w="1258" w:type="dxa"/>
            <w:tcBorders>
              <w:left w:val="single" w:sz="4" w:space="0" w:color="auto"/>
              <w:bottom w:val="single" w:sz="4" w:space="0" w:color="auto"/>
              <w:right w:val="single" w:sz="4" w:space="0" w:color="auto"/>
            </w:tcBorders>
          </w:tcPr>
          <w:p w:rsidR="00062014" w:rsidRPr="00062014" w:rsidRDefault="00062014" w:rsidP="00062014">
            <w:pPr>
              <w:spacing w:after="0" w:line="240" w:lineRule="auto"/>
              <w:jc w:val="center"/>
              <w:rPr>
                <w:rFonts w:ascii="Times New Roman" w:eastAsia="Times New Roman" w:hAnsi="Times New Roman" w:cs="Times New Roman"/>
                <w:sz w:val="24"/>
                <w:szCs w:val="24"/>
                <w:lang w:eastAsia="ru-RU"/>
              </w:rPr>
            </w:pPr>
            <w:r w:rsidRPr="00062014">
              <w:rPr>
                <w:rFonts w:ascii="Times New Roman" w:eastAsia="Times New Roman" w:hAnsi="Times New Roman" w:cs="Times New Roman"/>
                <w:sz w:val="24"/>
                <w:szCs w:val="24"/>
                <w:lang w:eastAsia="ru-RU"/>
              </w:rPr>
              <w:t>0,0</w:t>
            </w:r>
          </w:p>
        </w:tc>
      </w:tr>
      <w:tr w:rsidR="00062014" w:rsidRPr="00062014" w:rsidTr="00085D4D">
        <w:trPr>
          <w:trHeight w:val="391"/>
          <w:tblCellSpacing w:w="5" w:type="nil"/>
        </w:trPr>
        <w:tc>
          <w:tcPr>
            <w:tcW w:w="1985" w:type="dxa"/>
            <w:vMerge/>
            <w:tcBorders>
              <w:left w:val="single" w:sz="4" w:space="0" w:color="auto"/>
              <w:bottom w:val="single" w:sz="4" w:space="0" w:color="auto"/>
              <w:right w:val="single" w:sz="4" w:space="0" w:color="auto"/>
            </w:tcBorders>
          </w:tcPr>
          <w:p w:rsidR="00062014" w:rsidRPr="00062014" w:rsidRDefault="00062014" w:rsidP="000620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062014" w:rsidRPr="00062014" w:rsidRDefault="00062014" w:rsidP="00062014">
            <w:pPr>
              <w:spacing w:after="0" w:line="240" w:lineRule="auto"/>
              <w:rPr>
                <w:rFonts w:ascii="Times New Roman" w:eastAsia="Times New Roman" w:hAnsi="Times New Roman" w:cs="Times New Roman"/>
                <w:color w:val="000000"/>
                <w:sz w:val="24"/>
                <w:szCs w:val="24"/>
                <w:lang w:eastAsia="ru-RU"/>
              </w:rPr>
            </w:pPr>
            <w:r w:rsidRPr="00062014">
              <w:rPr>
                <w:rFonts w:ascii="Times New Roman" w:eastAsia="Times New Roman" w:hAnsi="Times New Roman" w:cs="Times New Roman"/>
                <w:color w:val="000000"/>
                <w:sz w:val="24"/>
                <w:szCs w:val="24"/>
                <w:lang w:eastAsia="ru-RU"/>
              </w:rPr>
              <w:t>внебюджетные источники</w:t>
            </w:r>
          </w:p>
        </w:tc>
        <w:tc>
          <w:tcPr>
            <w:tcW w:w="1984" w:type="dxa"/>
            <w:tcBorders>
              <w:left w:val="single" w:sz="4" w:space="0" w:color="auto"/>
              <w:bottom w:val="single" w:sz="4" w:space="0" w:color="auto"/>
              <w:right w:val="single" w:sz="4" w:space="0" w:color="auto"/>
            </w:tcBorders>
          </w:tcPr>
          <w:p w:rsidR="00062014" w:rsidRPr="00062014" w:rsidRDefault="00062014" w:rsidP="00062014">
            <w:pPr>
              <w:spacing w:after="0" w:line="240" w:lineRule="auto"/>
              <w:jc w:val="center"/>
              <w:rPr>
                <w:rFonts w:ascii="Times New Roman" w:eastAsia="Times New Roman" w:hAnsi="Times New Roman" w:cs="Times New Roman"/>
                <w:sz w:val="24"/>
                <w:szCs w:val="24"/>
                <w:lang w:eastAsia="ru-RU"/>
              </w:rPr>
            </w:pPr>
            <w:r w:rsidRPr="00062014">
              <w:rPr>
                <w:rFonts w:ascii="Times New Roman" w:eastAsia="Times New Roman" w:hAnsi="Times New Roman" w:cs="Times New Roman"/>
                <w:sz w:val="24"/>
                <w:szCs w:val="24"/>
                <w:lang w:eastAsia="ru-RU"/>
              </w:rPr>
              <w:t>0,0</w:t>
            </w:r>
          </w:p>
        </w:tc>
        <w:tc>
          <w:tcPr>
            <w:tcW w:w="1418" w:type="dxa"/>
            <w:tcBorders>
              <w:left w:val="single" w:sz="4" w:space="0" w:color="auto"/>
              <w:bottom w:val="single" w:sz="4" w:space="0" w:color="auto"/>
              <w:right w:val="single" w:sz="4" w:space="0" w:color="auto"/>
            </w:tcBorders>
          </w:tcPr>
          <w:p w:rsidR="00062014" w:rsidRPr="00062014" w:rsidRDefault="00062014" w:rsidP="00062014">
            <w:pPr>
              <w:spacing w:after="0" w:line="240" w:lineRule="auto"/>
              <w:jc w:val="center"/>
              <w:rPr>
                <w:rFonts w:ascii="Times New Roman" w:eastAsia="Times New Roman" w:hAnsi="Times New Roman" w:cs="Times New Roman"/>
                <w:sz w:val="24"/>
                <w:szCs w:val="24"/>
                <w:lang w:eastAsia="ru-RU"/>
              </w:rPr>
            </w:pPr>
            <w:r w:rsidRPr="00062014">
              <w:rPr>
                <w:rFonts w:ascii="Times New Roman" w:eastAsia="Times New Roman" w:hAnsi="Times New Roman" w:cs="Times New Roman"/>
                <w:sz w:val="24"/>
                <w:szCs w:val="24"/>
                <w:lang w:eastAsia="ru-RU"/>
              </w:rPr>
              <w:t>0,0</w:t>
            </w:r>
          </w:p>
        </w:tc>
        <w:tc>
          <w:tcPr>
            <w:tcW w:w="1258" w:type="dxa"/>
            <w:tcBorders>
              <w:left w:val="single" w:sz="4" w:space="0" w:color="auto"/>
              <w:bottom w:val="single" w:sz="4" w:space="0" w:color="auto"/>
              <w:right w:val="single" w:sz="4" w:space="0" w:color="auto"/>
            </w:tcBorders>
          </w:tcPr>
          <w:p w:rsidR="00062014" w:rsidRPr="00062014" w:rsidRDefault="00062014" w:rsidP="00062014">
            <w:pPr>
              <w:spacing w:after="0" w:line="240" w:lineRule="auto"/>
              <w:jc w:val="center"/>
              <w:rPr>
                <w:rFonts w:ascii="Times New Roman" w:eastAsia="Times New Roman" w:hAnsi="Times New Roman" w:cs="Times New Roman"/>
                <w:sz w:val="24"/>
                <w:szCs w:val="24"/>
                <w:lang w:eastAsia="ru-RU"/>
              </w:rPr>
            </w:pPr>
            <w:r w:rsidRPr="00062014">
              <w:rPr>
                <w:rFonts w:ascii="Times New Roman" w:eastAsia="Times New Roman" w:hAnsi="Times New Roman" w:cs="Times New Roman"/>
                <w:sz w:val="24"/>
                <w:szCs w:val="24"/>
                <w:lang w:eastAsia="ru-RU"/>
              </w:rPr>
              <w:t>0,0</w:t>
            </w:r>
          </w:p>
        </w:tc>
      </w:tr>
    </w:tbl>
    <w:p w:rsidR="00085D4D" w:rsidRDefault="00085D4D" w:rsidP="00062014">
      <w:pPr>
        <w:widowControl w:val="0"/>
        <w:autoSpaceDE w:val="0"/>
        <w:autoSpaceDN w:val="0"/>
        <w:adjustRightInd w:val="0"/>
        <w:spacing w:after="0" w:line="240" w:lineRule="auto"/>
        <w:jc w:val="right"/>
        <w:outlineLvl w:val="2"/>
        <w:rPr>
          <w:rFonts w:ascii="Times New Roman" w:eastAsia="Times New Roman" w:hAnsi="Times New Roman" w:cs="Times New Roman"/>
          <w:sz w:val="24"/>
          <w:szCs w:val="24"/>
          <w:lang w:eastAsia="ru-RU"/>
        </w:rPr>
        <w:sectPr w:rsidR="00085D4D" w:rsidSect="00085D4D">
          <w:pgSz w:w="11905" w:h="16838"/>
          <w:pgMar w:top="360" w:right="850" w:bottom="360" w:left="1701" w:header="720" w:footer="720" w:gutter="0"/>
          <w:cols w:space="720"/>
          <w:noEndnote/>
        </w:sectPr>
      </w:pPr>
    </w:p>
    <w:p w:rsidR="00085D4D" w:rsidRPr="00085D4D" w:rsidRDefault="00085D4D" w:rsidP="00085D4D">
      <w:pPr>
        <w:spacing w:after="0" w:line="240" w:lineRule="auto"/>
        <w:jc w:val="right"/>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4"/>
          <w:szCs w:val="24"/>
          <w:lang w:eastAsia="ru-RU"/>
        </w:rPr>
        <w:lastRenderedPageBreak/>
        <w:t>Приложение 3</w:t>
      </w:r>
    </w:p>
    <w:p w:rsidR="00085D4D" w:rsidRPr="00085D4D" w:rsidRDefault="00085D4D" w:rsidP="00085D4D">
      <w:pPr>
        <w:spacing w:after="0" w:line="240" w:lineRule="auto"/>
        <w:ind w:firstLine="720"/>
        <w:jc w:val="right"/>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 xml:space="preserve">к  отчету о реализации  </w:t>
      </w:r>
    </w:p>
    <w:p w:rsidR="00085D4D" w:rsidRPr="00085D4D" w:rsidRDefault="00085D4D" w:rsidP="00085D4D">
      <w:pPr>
        <w:spacing w:after="0" w:line="240" w:lineRule="auto"/>
        <w:ind w:firstLine="720"/>
        <w:jc w:val="right"/>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 xml:space="preserve">муниципальной программы </w:t>
      </w:r>
    </w:p>
    <w:p w:rsidR="00085D4D" w:rsidRPr="00085D4D" w:rsidRDefault="00085D4D" w:rsidP="00085D4D">
      <w:pPr>
        <w:spacing w:after="0" w:line="240" w:lineRule="auto"/>
        <w:ind w:firstLine="720"/>
        <w:jc w:val="right"/>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 xml:space="preserve">Дубовского сельского поселения </w:t>
      </w:r>
    </w:p>
    <w:p w:rsidR="00085D4D" w:rsidRPr="00085D4D" w:rsidRDefault="00085D4D" w:rsidP="00085D4D">
      <w:pPr>
        <w:spacing w:after="0" w:line="240" w:lineRule="auto"/>
        <w:ind w:firstLine="720"/>
        <w:jc w:val="right"/>
        <w:rPr>
          <w:rFonts w:ascii="Times New Roman" w:eastAsia="Times New Roman" w:hAnsi="Times New Roman" w:cs="Times New Roman"/>
          <w:color w:val="000000"/>
          <w:kern w:val="2"/>
          <w:sz w:val="24"/>
          <w:szCs w:val="24"/>
          <w:lang w:eastAsia="ru-RU"/>
        </w:rPr>
      </w:pPr>
      <w:r w:rsidRPr="00085D4D">
        <w:rPr>
          <w:rFonts w:ascii="Times New Roman" w:eastAsia="Times New Roman" w:hAnsi="Times New Roman" w:cs="Times New Roman"/>
          <w:bCs/>
          <w:szCs w:val="24"/>
          <w:lang w:eastAsia="ru-RU"/>
        </w:rPr>
        <w:t>«</w:t>
      </w:r>
      <w:r w:rsidRPr="00085D4D">
        <w:rPr>
          <w:rFonts w:ascii="Times New Roman" w:eastAsia="Times New Roman" w:hAnsi="Times New Roman" w:cs="Times New Roman"/>
          <w:sz w:val="24"/>
          <w:szCs w:val="28"/>
          <w:lang w:eastAsia="ru-RU"/>
        </w:rPr>
        <w:t>Развитие культуры и туризма</w:t>
      </w:r>
      <w:r w:rsidRPr="00085D4D">
        <w:rPr>
          <w:rFonts w:ascii="Times New Roman" w:eastAsia="Times New Roman" w:hAnsi="Times New Roman" w:cs="Times New Roman"/>
          <w:color w:val="000000"/>
          <w:kern w:val="2"/>
          <w:sz w:val="24"/>
          <w:szCs w:val="24"/>
          <w:lang w:eastAsia="ru-RU"/>
        </w:rPr>
        <w:t>»</w:t>
      </w:r>
    </w:p>
    <w:p w:rsidR="00085D4D" w:rsidRPr="00085D4D" w:rsidRDefault="00085D4D" w:rsidP="00085D4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 xml:space="preserve"> за 2021 год.</w:t>
      </w:r>
    </w:p>
    <w:p w:rsidR="00085D4D" w:rsidRPr="00085D4D" w:rsidRDefault="00085D4D" w:rsidP="00085D4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 xml:space="preserve">Сведения о достижении значений показателей </w:t>
      </w:r>
    </w:p>
    <w:p w:rsidR="00085D4D" w:rsidRPr="00085D4D" w:rsidRDefault="00085D4D" w:rsidP="00085D4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W w:w="15473" w:type="dxa"/>
        <w:jc w:val="center"/>
        <w:tblCellSpacing w:w="5" w:type="nil"/>
        <w:tblInd w:w="-142" w:type="dxa"/>
        <w:tblLayout w:type="fixed"/>
        <w:tblCellMar>
          <w:left w:w="75" w:type="dxa"/>
          <w:right w:w="75" w:type="dxa"/>
        </w:tblCellMar>
        <w:tblLook w:val="0000" w:firstRow="0" w:lastRow="0" w:firstColumn="0" w:lastColumn="0" w:noHBand="0" w:noVBand="0"/>
      </w:tblPr>
      <w:tblGrid>
        <w:gridCol w:w="861"/>
        <w:gridCol w:w="6165"/>
        <w:gridCol w:w="1649"/>
        <w:gridCol w:w="2138"/>
        <w:gridCol w:w="17"/>
        <w:gridCol w:w="992"/>
        <w:gridCol w:w="7"/>
        <w:gridCol w:w="1269"/>
        <w:gridCol w:w="63"/>
        <w:gridCol w:w="2285"/>
        <w:gridCol w:w="27"/>
      </w:tblGrid>
      <w:tr w:rsidR="00085D4D" w:rsidRPr="00085D4D" w:rsidTr="00085D4D">
        <w:trPr>
          <w:tblCellSpacing w:w="5" w:type="nil"/>
          <w:jc w:val="center"/>
        </w:trPr>
        <w:tc>
          <w:tcPr>
            <w:tcW w:w="861" w:type="dxa"/>
            <w:vMerge w:val="restart"/>
            <w:tcBorders>
              <w:top w:val="single" w:sz="4" w:space="0" w:color="auto"/>
              <w:left w:val="single" w:sz="4" w:space="0" w:color="auto"/>
              <w:bottom w:val="single" w:sz="4" w:space="0" w:color="auto"/>
              <w:right w:val="single" w:sz="4" w:space="0" w:color="auto"/>
            </w:tcBorders>
          </w:tcPr>
          <w:p w:rsidR="00085D4D" w:rsidRPr="00085D4D" w:rsidRDefault="00085D4D" w:rsidP="00085D4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 п/п</w:t>
            </w:r>
          </w:p>
        </w:tc>
        <w:tc>
          <w:tcPr>
            <w:tcW w:w="6165" w:type="dxa"/>
            <w:vMerge w:val="restart"/>
            <w:tcBorders>
              <w:top w:val="single" w:sz="4" w:space="0" w:color="auto"/>
              <w:left w:val="single" w:sz="4" w:space="0" w:color="auto"/>
              <w:bottom w:val="single" w:sz="4" w:space="0" w:color="auto"/>
              <w:right w:val="single" w:sz="4" w:space="0" w:color="auto"/>
            </w:tcBorders>
          </w:tcPr>
          <w:p w:rsidR="00085D4D" w:rsidRPr="00085D4D" w:rsidRDefault="00085D4D" w:rsidP="00085D4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 xml:space="preserve">Номер и наименование </w:t>
            </w:r>
          </w:p>
          <w:p w:rsidR="00085D4D" w:rsidRPr="00085D4D" w:rsidRDefault="00085D4D" w:rsidP="00085D4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649" w:type="dxa"/>
            <w:vMerge w:val="restart"/>
            <w:tcBorders>
              <w:top w:val="single" w:sz="4" w:space="0" w:color="auto"/>
              <w:left w:val="single" w:sz="4" w:space="0" w:color="auto"/>
              <w:bottom w:val="single" w:sz="4" w:space="0" w:color="auto"/>
              <w:right w:val="single" w:sz="4" w:space="0" w:color="auto"/>
            </w:tcBorders>
          </w:tcPr>
          <w:p w:rsidR="00085D4D" w:rsidRPr="00085D4D" w:rsidRDefault="00085D4D" w:rsidP="00085D4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Ед.</w:t>
            </w:r>
          </w:p>
          <w:p w:rsidR="00085D4D" w:rsidRPr="00085D4D" w:rsidRDefault="00085D4D" w:rsidP="00085D4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измерения</w:t>
            </w:r>
          </w:p>
        </w:tc>
        <w:tc>
          <w:tcPr>
            <w:tcW w:w="4423" w:type="dxa"/>
            <w:gridSpan w:val="5"/>
            <w:tcBorders>
              <w:top w:val="single" w:sz="4" w:space="0" w:color="auto"/>
              <w:left w:val="single" w:sz="4" w:space="0" w:color="auto"/>
              <w:bottom w:val="single" w:sz="4" w:space="0" w:color="auto"/>
              <w:right w:val="single" w:sz="4" w:space="0" w:color="auto"/>
            </w:tcBorders>
          </w:tcPr>
          <w:p w:rsidR="00085D4D" w:rsidRPr="00085D4D" w:rsidRDefault="00085D4D" w:rsidP="00085D4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 xml:space="preserve">Значения показателей (индикаторов) </w:t>
            </w:r>
            <w:r w:rsidRPr="00085D4D">
              <w:rPr>
                <w:rFonts w:ascii="Times New Roman" w:eastAsia="Times New Roman" w:hAnsi="Times New Roman" w:cs="Times New Roman"/>
                <w:sz w:val="24"/>
                <w:szCs w:val="24"/>
                <w:lang w:eastAsia="ru-RU"/>
              </w:rPr>
              <w:br/>
              <w:t xml:space="preserve">муниципальной программы,     </w:t>
            </w:r>
            <w:r w:rsidRPr="00085D4D">
              <w:rPr>
                <w:rFonts w:ascii="Times New Roman" w:eastAsia="Times New Roman" w:hAnsi="Times New Roman" w:cs="Times New Roman"/>
                <w:sz w:val="24"/>
                <w:szCs w:val="24"/>
                <w:lang w:eastAsia="ru-RU"/>
              </w:rPr>
              <w:br/>
              <w:t>подпрограммы муниципальной программы</w:t>
            </w:r>
          </w:p>
        </w:tc>
        <w:tc>
          <w:tcPr>
            <w:tcW w:w="2375" w:type="dxa"/>
            <w:gridSpan w:val="3"/>
            <w:vMerge w:val="restart"/>
            <w:tcBorders>
              <w:top w:val="single" w:sz="4" w:space="0" w:color="auto"/>
              <w:left w:val="single" w:sz="4" w:space="0" w:color="auto"/>
              <w:bottom w:val="single" w:sz="4" w:space="0" w:color="auto"/>
              <w:right w:val="single" w:sz="4" w:space="0" w:color="auto"/>
            </w:tcBorders>
          </w:tcPr>
          <w:p w:rsidR="00085D4D" w:rsidRPr="00085D4D" w:rsidRDefault="00085D4D" w:rsidP="00085D4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 xml:space="preserve">Обоснование отклонений  </w:t>
            </w:r>
            <w:r w:rsidRPr="00085D4D">
              <w:rPr>
                <w:rFonts w:ascii="Times New Roman" w:eastAsia="Times New Roman" w:hAnsi="Times New Roman" w:cs="Times New Roman"/>
                <w:sz w:val="24"/>
                <w:szCs w:val="24"/>
                <w:lang w:eastAsia="ru-RU"/>
              </w:rPr>
              <w:br/>
              <w:t xml:space="preserve"> значений показателя    </w:t>
            </w:r>
            <w:r w:rsidRPr="00085D4D">
              <w:rPr>
                <w:rFonts w:ascii="Times New Roman" w:eastAsia="Times New Roman" w:hAnsi="Times New Roman" w:cs="Times New Roman"/>
                <w:sz w:val="24"/>
                <w:szCs w:val="24"/>
                <w:lang w:eastAsia="ru-RU"/>
              </w:rPr>
              <w:br/>
              <w:t xml:space="preserve"> (индикатора) на конец   </w:t>
            </w:r>
            <w:r w:rsidRPr="00085D4D">
              <w:rPr>
                <w:rFonts w:ascii="Times New Roman" w:eastAsia="Times New Roman" w:hAnsi="Times New Roman" w:cs="Times New Roman"/>
                <w:sz w:val="24"/>
                <w:szCs w:val="24"/>
                <w:lang w:eastAsia="ru-RU"/>
              </w:rPr>
              <w:br/>
              <w:t xml:space="preserve"> отчетного года       </w:t>
            </w:r>
            <w:r w:rsidRPr="00085D4D">
              <w:rPr>
                <w:rFonts w:ascii="Times New Roman" w:eastAsia="Times New Roman" w:hAnsi="Times New Roman" w:cs="Times New Roman"/>
                <w:sz w:val="24"/>
                <w:szCs w:val="24"/>
                <w:lang w:eastAsia="ru-RU"/>
              </w:rPr>
              <w:br/>
              <w:t>(при наличии)</w:t>
            </w:r>
          </w:p>
        </w:tc>
      </w:tr>
      <w:tr w:rsidR="00085D4D" w:rsidRPr="00085D4D" w:rsidTr="00085D4D">
        <w:trPr>
          <w:tblCellSpacing w:w="5" w:type="nil"/>
          <w:jc w:val="center"/>
        </w:trPr>
        <w:tc>
          <w:tcPr>
            <w:tcW w:w="861" w:type="dxa"/>
            <w:vMerge/>
            <w:tcBorders>
              <w:left w:val="single" w:sz="4" w:space="0" w:color="auto"/>
              <w:bottom w:val="single" w:sz="4" w:space="0" w:color="auto"/>
              <w:right w:val="single" w:sz="4" w:space="0" w:color="auto"/>
            </w:tcBorders>
          </w:tcPr>
          <w:p w:rsidR="00085D4D" w:rsidRPr="00085D4D" w:rsidRDefault="00085D4D" w:rsidP="00085D4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165" w:type="dxa"/>
            <w:vMerge/>
            <w:tcBorders>
              <w:left w:val="single" w:sz="4" w:space="0" w:color="auto"/>
              <w:bottom w:val="single" w:sz="4" w:space="0" w:color="auto"/>
              <w:right w:val="single" w:sz="4" w:space="0" w:color="auto"/>
            </w:tcBorders>
          </w:tcPr>
          <w:p w:rsidR="00085D4D" w:rsidRPr="00085D4D" w:rsidRDefault="00085D4D" w:rsidP="00085D4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649" w:type="dxa"/>
            <w:vMerge/>
            <w:tcBorders>
              <w:left w:val="single" w:sz="4" w:space="0" w:color="auto"/>
              <w:bottom w:val="single" w:sz="4" w:space="0" w:color="auto"/>
              <w:right w:val="single" w:sz="4" w:space="0" w:color="auto"/>
            </w:tcBorders>
          </w:tcPr>
          <w:p w:rsidR="00085D4D" w:rsidRPr="00085D4D" w:rsidRDefault="00085D4D" w:rsidP="00085D4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38" w:type="dxa"/>
            <w:vMerge w:val="restart"/>
            <w:tcBorders>
              <w:left w:val="single" w:sz="4" w:space="0" w:color="auto"/>
              <w:bottom w:val="single" w:sz="4" w:space="0" w:color="auto"/>
              <w:right w:val="single" w:sz="4" w:space="0" w:color="auto"/>
            </w:tcBorders>
          </w:tcPr>
          <w:p w:rsidR="00085D4D" w:rsidRPr="00085D4D" w:rsidRDefault="00085D4D" w:rsidP="00085D4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 xml:space="preserve">год,      </w:t>
            </w:r>
            <w:r w:rsidRPr="00085D4D">
              <w:rPr>
                <w:rFonts w:ascii="Times New Roman" w:eastAsia="Times New Roman" w:hAnsi="Times New Roman" w:cs="Times New Roman"/>
                <w:sz w:val="24"/>
                <w:szCs w:val="24"/>
                <w:lang w:eastAsia="ru-RU"/>
              </w:rPr>
              <w:br/>
              <w:t xml:space="preserve">предшествующий </w:t>
            </w:r>
            <w:r w:rsidRPr="00085D4D">
              <w:rPr>
                <w:rFonts w:ascii="Times New Roman" w:eastAsia="Times New Roman" w:hAnsi="Times New Roman" w:cs="Times New Roman"/>
                <w:sz w:val="24"/>
                <w:szCs w:val="24"/>
                <w:lang w:eastAsia="ru-RU"/>
              </w:rPr>
              <w:br/>
              <w:t>отчетному</w:t>
            </w:r>
            <w:hyperlink w:anchor="Par1462" w:history="1">
              <w:r w:rsidRPr="00085D4D">
                <w:rPr>
                  <w:rFonts w:ascii="Times New Roman" w:eastAsia="Times New Roman" w:hAnsi="Times New Roman" w:cs="Times New Roman"/>
                  <w:sz w:val="24"/>
                  <w:szCs w:val="24"/>
                  <w:lang w:eastAsia="ru-RU"/>
                </w:rPr>
                <w:t>&lt;1&gt;</w:t>
              </w:r>
            </w:hyperlink>
          </w:p>
        </w:tc>
        <w:tc>
          <w:tcPr>
            <w:tcW w:w="2285" w:type="dxa"/>
            <w:gridSpan w:val="4"/>
            <w:tcBorders>
              <w:left w:val="single" w:sz="4" w:space="0" w:color="auto"/>
              <w:bottom w:val="single" w:sz="4" w:space="0" w:color="auto"/>
              <w:right w:val="single" w:sz="4" w:space="0" w:color="auto"/>
            </w:tcBorders>
          </w:tcPr>
          <w:p w:rsidR="00085D4D" w:rsidRPr="00085D4D" w:rsidRDefault="00085D4D" w:rsidP="00085D4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отчетный год</w:t>
            </w:r>
          </w:p>
        </w:tc>
        <w:tc>
          <w:tcPr>
            <w:tcW w:w="2375" w:type="dxa"/>
            <w:gridSpan w:val="3"/>
            <w:vMerge/>
            <w:tcBorders>
              <w:left w:val="single" w:sz="4" w:space="0" w:color="auto"/>
              <w:bottom w:val="single" w:sz="4" w:space="0" w:color="auto"/>
              <w:right w:val="single" w:sz="4" w:space="0" w:color="auto"/>
            </w:tcBorders>
          </w:tcPr>
          <w:p w:rsidR="00085D4D" w:rsidRPr="00085D4D" w:rsidRDefault="00085D4D" w:rsidP="00085D4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085D4D" w:rsidRPr="00085D4D" w:rsidTr="00085D4D">
        <w:trPr>
          <w:tblCellSpacing w:w="5" w:type="nil"/>
          <w:jc w:val="center"/>
        </w:trPr>
        <w:tc>
          <w:tcPr>
            <w:tcW w:w="861" w:type="dxa"/>
            <w:vMerge/>
            <w:tcBorders>
              <w:left w:val="single" w:sz="4" w:space="0" w:color="auto"/>
              <w:bottom w:val="single" w:sz="4" w:space="0" w:color="auto"/>
              <w:right w:val="single" w:sz="4" w:space="0" w:color="auto"/>
            </w:tcBorders>
          </w:tcPr>
          <w:p w:rsidR="00085D4D" w:rsidRPr="00085D4D" w:rsidRDefault="00085D4D" w:rsidP="00085D4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165" w:type="dxa"/>
            <w:vMerge/>
            <w:tcBorders>
              <w:left w:val="single" w:sz="4" w:space="0" w:color="auto"/>
              <w:bottom w:val="single" w:sz="4" w:space="0" w:color="auto"/>
              <w:right w:val="single" w:sz="4" w:space="0" w:color="auto"/>
            </w:tcBorders>
          </w:tcPr>
          <w:p w:rsidR="00085D4D" w:rsidRPr="00085D4D" w:rsidRDefault="00085D4D" w:rsidP="00085D4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649" w:type="dxa"/>
            <w:vMerge/>
            <w:tcBorders>
              <w:left w:val="single" w:sz="4" w:space="0" w:color="auto"/>
              <w:bottom w:val="single" w:sz="4" w:space="0" w:color="auto"/>
              <w:right w:val="single" w:sz="4" w:space="0" w:color="auto"/>
            </w:tcBorders>
          </w:tcPr>
          <w:p w:rsidR="00085D4D" w:rsidRPr="00085D4D" w:rsidRDefault="00085D4D" w:rsidP="00085D4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38" w:type="dxa"/>
            <w:vMerge/>
            <w:tcBorders>
              <w:left w:val="single" w:sz="4" w:space="0" w:color="auto"/>
              <w:bottom w:val="single" w:sz="4" w:space="0" w:color="auto"/>
              <w:right w:val="single" w:sz="4" w:space="0" w:color="auto"/>
            </w:tcBorders>
          </w:tcPr>
          <w:p w:rsidR="00085D4D" w:rsidRPr="00085D4D" w:rsidRDefault="00085D4D" w:rsidP="00085D4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016" w:type="dxa"/>
            <w:gridSpan w:val="3"/>
            <w:tcBorders>
              <w:left w:val="single" w:sz="4" w:space="0" w:color="auto"/>
              <w:bottom w:val="single" w:sz="4" w:space="0" w:color="auto"/>
              <w:right w:val="single" w:sz="4" w:space="0" w:color="auto"/>
            </w:tcBorders>
          </w:tcPr>
          <w:p w:rsidR="00085D4D" w:rsidRPr="00085D4D" w:rsidRDefault="00085D4D" w:rsidP="00085D4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план</w:t>
            </w:r>
          </w:p>
        </w:tc>
        <w:tc>
          <w:tcPr>
            <w:tcW w:w="1269" w:type="dxa"/>
            <w:tcBorders>
              <w:left w:val="single" w:sz="4" w:space="0" w:color="auto"/>
              <w:bottom w:val="single" w:sz="4" w:space="0" w:color="auto"/>
              <w:right w:val="single" w:sz="4" w:space="0" w:color="auto"/>
            </w:tcBorders>
          </w:tcPr>
          <w:p w:rsidR="00085D4D" w:rsidRPr="00085D4D" w:rsidRDefault="00085D4D" w:rsidP="00085D4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факт</w:t>
            </w:r>
          </w:p>
        </w:tc>
        <w:tc>
          <w:tcPr>
            <w:tcW w:w="2375" w:type="dxa"/>
            <w:gridSpan w:val="3"/>
            <w:vMerge/>
            <w:tcBorders>
              <w:left w:val="single" w:sz="4" w:space="0" w:color="auto"/>
              <w:bottom w:val="single" w:sz="4" w:space="0" w:color="auto"/>
              <w:right w:val="single" w:sz="4" w:space="0" w:color="auto"/>
            </w:tcBorders>
          </w:tcPr>
          <w:p w:rsidR="00085D4D" w:rsidRPr="00085D4D" w:rsidRDefault="00085D4D" w:rsidP="00085D4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085D4D" w:rsidRPr="00085D4D" w:rsidTr="00085D4D">
        <w:trPr>
          <w:trHeight w:val="457"/>
          <w:tblCellSpacing w:w="5" w:type="nil"/>
          <w:jc w:val="center"/>
        </w:trPr>
        <w:tc>
          <w:tcPr>
            <w:tcW w:w="861" w:type="dxa"/>
            <w:tcBorders>
              <w:left w:val="single" w:sz="4" w:space="0" w:color="auto"/>
              <w:bottom w:val="single" w:sz="4" w:space="0" w:color="auto"/>
              <w:right w:val="single" w:sz="4" w:space="0" w:color="auto"/>
            </w:tcBorders>
          </w:tcPr>
          <w:p w:rsidR="00085D4D" w:rsidRPr="00085D4D" w:rsidRDefault="00085D4D" w:rsidP="00085D4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1</w:t>
            </w:r>
          </w:p>
        </w:tc>
        <w:tc>
          <w:tcPr>
            <w:tcW w:w="6165" w:type="dxa"/>
            <w:tcBorders>
              <w:left w:val="single" w:sz="4" w:space="0" w:color="auto"/>
              <w:bottom w:val="single" w:sz="4" w:space="0" w:color="auto"/>
              <w:right w:val="single" w:sz="4" w:space="0" w:color="auto"/>
            </w:tcBorders>
          </w:tcPr>
          <w:p w:rsidR="00085D4D" w:rsidRPr="00085D4D" w:rsidRDefault="00085D4D" w:rsidP="00085D4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2</w:t>
            </w:r>
          </w:p>
        </w:tc>
        <w:tc>
          <w:tcPr>
            <w:tcW w:w="1649" w:type="dxa"/>
            <w:tcBorders>
              <w:left w:val="single" w:sz="4" w:space="0" w:color="auto"/>
              <w:bottom w:val="single" w:sz="4" w:space="0" w:color="auto"/>
              <w:right w:val="single" w:sz="4" w:space="0" w:color="auto"/>
            </w:tcBorders>
          </w:tcPr>
          <w:p w:rsidR="00085D4D" w:rsidRPr="00085D4D" w:rsidRDefault="00085D4D" w:rsidP="00085D4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3</w:t>
            </w:r>
          </w:p>
        </w:tc>
        <w:tc>
          <w:tcPr>
            <w:tcW w:w="2138" w:type="dxa"/>
            <w:tcBorders>
              <w:left w:val="single" w:sz="4" w:space="0" w:color="auto"/>
              <w:bottom w:val="single" w:sz="4" w:space="0" w:color="auto"/>
              <w:right w:val="single" w:sz="4" w:space="0" w:color="auto"/>
            </w:tcBorders>
          </w:tcPr>
          <w:p w:rsidR="00085D4D" w:rsidRPr="00085D4D" w:rsidRDefault="00085D4D" w:rsidP="00085D4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4</w:t>
            </w:r>
          </w:p>
        </w:tc>
        <w:tc>
          <w:tcPr>
            <w:tcW w:w="1016" w:type="dxa"/>
            <w:gridSpan w:val="3"/>
            <w:tcBorders>
              <w:left w:val="single" w:sz="4" w:space="0" w:color="auto"/>
              <w:bottom w:val="single" w:sz="4" w:space="0" w:color="auto"/>
              <w:right w:val="single" w:sz="4" w:space="0" w:color="auto"/>
            </w:tcBorders>
          </w:tcPr>
          <w:p w:rsidR="00085D4D" w:rsidRPr="00085D4D" w:rsidRDefault="00085D4D" w:rsidP="00085D4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5</w:t>
            </w:r>
          </w:p>
        </w:tc>
        <w:tc>
          <w:tcPr>
            <w:tcW w:w="1269" w:type="dxa"/>
            <w:tcBorders>
              <w:left w:val="single" w:sz="4" w:space="0" w:color="auto"/>
              <w:bottom w:val="single" w:sz="4" w:space="0" w:color="auto"/>
              <w:right w:val="single" w:sz="4" w:space="0" w:color="auto"/>
            </w:tcBorders>
          </w:tcPr>
          <w:p w:rsidR="00085D4D" w:rsidRPr="00085D4D" w:rsidRDefault="00085D4D" w:rsidP="00085D4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6</w:t>
            </w:r>
          </w:p>
        </w:tc>
        <w:tc>
          <w:tcPr>
            <w:tcW w:w="2375" w:type="dxa"/>
            <w:gridSpan w:val="3"/>
            <w:tcBorders>
              <w:left w:val="single" w:sz="4" w:space="0" w:color="auto"/>
              <w:bottom w:val="single" w:sz="4" w:space="0" w:color="auto"/>
              <w:right w:val="single" w:sz="4" w:space="0" w:color="auto"/>
            </w:tcBorders>
          </w:tcPr>
          <w:p w:rsidR="00085D4D" w:rsidRPr="00085D4D" w:rsidRDefault="00085D4D" w:rsidP="00085D4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7</w:t>
            </w:r>
          </w:p>
        </w:tc>
      </w:tr>
      <w:tr w:rsidR="00085D4D" w:rsidRPr="00085D4D" w:rsidTr="00085D4D">
        <w:trPr>
          <w:tblCellSpacing w:w="5" w:type="nil"/>
          <w:jc w:val="center"/>
        </w:trPr>
        <w:tc>
          <w:tcPr>
            <w:tcW w:w="15473" w:type="dxa"/>
            <w:gridSpan w:val="11"/>
            <w:tcBorders>
              <w:left w:val="single" w:sz="4" w:space="0" w:color="auto"/>
              <w:bottom w:val="single" w:sz="4" w:space="0" w:color="auto"/>
              <w:right w:val="single" w:sz="4" w:space="0" w:color="auto"/>
            </w:tcBorders>
          </w:tcPr>
          <w:p w:rsidR="00085D4D" w:rsidRPr="00085D4D" w:rsidRDefault="00085D4D" w:rsidP="00085D4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Муниципальная  программа Дубовского сельского поселения «Развитие культуры и туризма»</w:t>
            </w:r>
          </w:p>
        </w:tc>
      </w:tr>
      <w:tr w:rsidR="00085D4D" w:rsidRPr="00085D4D" w:rsidTr="00085D4D">
        <w:trPr>
          <w:gridAfter w:val="1"/>
          <w:wAfter w:w="27" w:type="dxa"/>
          <w:trHeight w:val="390"/>
          <w:tblCellSpacing w:w="5" w:type="nil"/>
          <w:jc w:val="center"/>
        </w:trPr>
        <w:tc>
          <w:tcPr>
            <w:tcW w:w="861" w:type="dxa"/>
            <w:tcBorders>
              <w:left w:val="single" w:sz="4" w:space="0" w:color="auto"/>
              <w:bottom w:val="single" w:sz="4" w:space="0" w:color="auto"/>
              <w:right w:val="single" w:sz="4" w:space="0" w:color="auto"/>
            </w:tcBorders>
          </w:tcPr>
          <w:p w:rsidR="00085D4D" w:rsidRPr="00085D4D" w:rsidRDefault="00085D4D" w:rsidP="00085D4D">
            <w:pPr>
              <w:shd w:val="clear" w:color="auto" w:fill="FFFFFF"/>
              <w:spacing w:before="40" w:after="40" w:line="240" w:lineRule="auto"/>
              <w:jc w:val="center"/>
              <w:rPr>
                <w:rFonts w:ascii="Times New Roman" w:eastAsia="Times New Roman" w:hAnsi="Times New Roman" w:cs="Times New Roman"/>
                <w:color w:val="332E2D"/>
                <w:spacing w:val="2"/>
                <w:sz w:val="24"/>
                <w:szCs w:val="24"/>
                <w:lang w:eastAsia="ru-RU"/>
              </w:rPr>
            </w:pPr>
            <w:r w:rsidRPr="00085D4D">
              <w:rPr>
                <w:rFonts w:ascii="Times New Roman" w:eastAsia="Times New Roman" w:hAnsi="Times New Roman" w:cs="Times New Roman"/>
                <w:color w:val="332E2D"/>
                <w:spacing w:val="2"/>
                <w:sz w:val="24"/>
                <w:szCs w:val="24"/>
                <w:lang w:eastAsia="ru-RU"/>
              </w:rPr>
              <w:t>1.</w:t>
            </w:r>
          </w:p>
        </w:tc>
        <w:tc>
          <w:tcPr>
            <w:tcW w:w="6165" w:type="dxa"/>
            <w:tcBorders>
              <w:top w:val="single" w:sz="4" w:space="0" w:color="auto"/>
              <w:left w:val="single" w:sz="4" w:space="0" w:color="auto"/>
              <w:bottom w:val="single" w:sz="4" w:space="0" w:color="auto"/>
              <w:right w:val="single" w:sz="4" w:space="0" w:color="auto"/>
            </w:tcBorders>
          </w:tcPr>
          <w:p w:rsidR="00085D4D" w:rsidRPr="00085D4D" w:rsidRDefault="00085D4D" w:rsidP="00085D4D">
            <w:pPr>
              <w:widowControl w:val="0"/>
              <w:suppressAutoHyphens/>
              <w:spacing w:after="0" w:line="240" w:lineRule="auto"/>
              <w:rPr>
                <w:rFonts w:ascii="Times New Roman" w:eastAsia="Times New Roman" w:hAnsi="Times New Roman" w:cs="Times New Roman"/>
                <w:color w:val="0D0D0D"/>
                <w:sz w:val="24"/>
                <w:szCs w:val="24"/>
                <w:lang w:eastAsia="ru-RU"/>
              </w:rPr>
            </w:pPr>
            <w:r w:rsidRPr="00085D4D">
              <w:rPr>
                <w:rFonts w:ascii="Times New Roman" w:eastAsia="Times New Roman" w:hAnsi="Times New Roman" w:cs="Times New Roman"/>
                <w:kern w:val="2"/>
                <w:sz w:val="24"/>
                <w:szCs w:val="24"/>
                <w:lang w:eastAsia="ru-RU"/>
              </w:rPr>
              <w:t>Показатель 1. Коли</w:t>
            </w:r>
            <w:r w:rsidRPr="00085D4D">
              <w:rPr>
                <w:rFonts w:ascii="Times New Roman" w:eastAsia="Times New Roman" w:hAnsi="Times New Roman" w:cs="Times New Roman"/>
                <w:kern w:val="2"/>
                <w:sz w:val="24"/>
                <w:szCs w:val="24"/>
                <w:lang w:eastAsia="ru-RU"/>
              </w:rPr>
              <w:softHyphen/>
              <w:t>чество посещений учреждения куль</w:t>
            </w:r>
            <w:r w:rsidRPr="00085D4D">
              <w:rPr>
                <w:rFonts w:ascii="Times New Roman" w:eastAsia="Times New Roman" w:hAnsi="Times New Roman" w:cs="Times New Roman"/>
                <w:kern w:val="2"/>
                <w:sz w:val="24"/>
                <w:szCs w:val="24"/>
                <w:lang w:eastAsia="ru-RU"/>
              </w:rPr>
              <w:softHyphen/>
              <w:t>туры (культурно-досугового учреждения) на 1000 человек населения</w:t>
            </w:r>
          </w:p>
        </w:tc>
        <w:tc>
          <w:tcPr>
            <w:tcW w:w="1649" w:type="dxa"/>
            <w:tcBorders>
              <w:left w:val="single" w:sz="4" w:space="0" w:color="auto"/>
              <w:bottom w:val="single" w:sz="4" w:space="0" w:color="auto"/>
              <w:right w:val="single" w:sz="4" w:space="0" w:color="auto"/>
            </w:tcBorders>
          </w:tcPr>
          <w:p w:rsidR="00085D4D" w:rsidRPr="00085D4D" w:rsidRDefault="00085D4D" w:rsidP="00085D4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85D4D">
              <w:rPr>
                <w:rFonts w:ascii="Times New Roman" w:eastAsia="Times New Roman" w:hAnsi="Times New Roman" w:cs="Times New Roman"/>
                <w:kern w:val="2"/>
                <w:sz w:val="24"/>
                <w:szCs w:val="24"/>
                <w:lang w:eastAsia="ru-RU"/>
              </w:rPr>
              <w:t>человек</w:t>
            </w:r>
          </w:p>
        </w:tc>
        <w:tc>
          <w:tcPr>
            <w:tcW w:w="2155" w:type="dxa"/>
            <w:gridSpan w:val="2"/>
            <w:tcBorders>
              <w:left w:val="single" w:sz="4" w:space="0" w:color="auto"/>
              <w:bottom w:val="single" w:sz="4" w:space="0" w:color="auto"/>
              <w:right w:val="single" w:sz="4" w:space="0" w:color="auto"/>
            </w:tcBorders>
          </w:tcPr>
          <w:p w:rsidR="00085D4D" w:rsidRPr="00085D4D" w:rsidRDefault="00085D4D" w:rsidP="00085D4D">
            <w:pPr>
              <w:spacing w:after="0" w:line="240" w:lineRule="auto"/>
              <w:jc w:val="center"/>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3 518</w:t>
            </w:r>
          </w:p>
        </w:tc>
        <w:tc>
          <w:tcPr>
            <w:tcW w:w="992" w:type="dxa"/>
            <w:tcBorders>
              <w:left w:val="single" w:sz="4" w:space="0" w:color="auto"/>
              <w:bottom w:val="single" w:sz="4" w:space="0" w:color="auto"/>
              <w:right w:val="single" w:sz="4" w:space="0" w:color="auto"/>
            </w:tcBorders>
          </w:tcPr>
          <w:p w:rsidR="00085D4D" w:rsidRPr="00085D4D" w:rsidRDefault="00085D4D" w:rsidP="00085D4D">
            <w:pPr>
              <w:spacing w:after="0" w:line="240" w:lineRule="auto"/>
              <w:jc w:val="center"/>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3 670</w:t>
            </w:r>
          </w:p>
        </w:tc>
        <w:tc>
          <w:tcPr>
            <w:tcW w:w="1339" w:type="dxa"/>
            <w:gridSpan w:val="3"/>
            <w:tcBorders>
              <w:left w:val="single" w:sz="4" w:space="0" w:color="auto"/>
              <w:bottom w:val="single" w:sz="4" w:space="0" w:color="auto"/>
              <w:right w:val="single" w:sz="4" w:space="0" w:color="auto"/>
            </w:tcBorders>
          </w:tcPr>
          <w:p w:rsidR="00085D4D" w:rsidRPr="00085D4D" w:rsidRDefault="00085D4D" w:rsidP="00085D4D">
            <w:pPr>
              <w:spacing w:after="0" w:line="240" w:lineRule="auto"/>
              <w:jc w:val="center"/>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3 118</w:t>
            </w:r>
          </w:p>
        </w:tc>
        <w:tc>
          <w:tcPr>
            <w:tcW w:w="2285" w:type="dxa"/>
            <w:tcBorders>
              <w:left w:val="single" w:sz="4" w:space="0" w:color="auto"/>
              <w:bottom w:val="single" w:sz="4" w:space="0" w:color="auto"/>
              <w:right w:val="single" w:sz="4" w:space="0" w:color="auto"/>
            </w:tcBorders>
          </w:tcPr>
          <w:p w:rsidR="00085D4D" w:rsidRPr="00085D4D" w:rsidRDefault="00085D4D" w:rsidP="00085D4D">
            <w:pPr>
              <w:shd w:val="clear" w:color="auto" w:fill="FFFFFF"/>
              <w:spacing w:before="40" w:after="40" w:line="240" w:lineRule="auto"/>
              <w:jc w:val="center"/>
              <w:rPr>
                <w:rFonts w:ascii="Times New Roman" w:eastAsia="Times New Roman" w:hAnsi="Times New Roman" w:cs="Times New Roman"/>
                <w:color w:val="332E2D"/>
                <w:spacing w:val="2"/>
                <w:sz w:val="24"/>
                <w:szCs w:val="24"/>
                <w:lang w:eastAsia="ru-RU"/>
              </w:rPr>
            </w:pPr>
            <w:r w:rsidRPr="00085D4D">
              <w:rPr>
                <w:rFonts w:ascii="Times New Roman" w:eastAsia="Times New Roman" w:hAnsi="Times New Roman" w:cs="Times New Roman"/>
                <w:color w:val="332E2D"/>
                <w:spacing w:val="2"/>
                <w:sz w:val="24"/>
                <w:szCs w:val="24"/>
                <w:lang w:eastAsia="ru-RU"/>
              </w:rPr>
              <w:t>-</w:t>
            </w:r>
          </w:p>
        </w:tc>
      </w:tr>
      <w:tr w:rsidR="00085D4D" w:rsidRPr="00085D4D" w:rsidTr="00085D4D">
        <w:trPr>
          <w:gridAfter w:val="1"/>
          <w:wAfter w:w="27" w:type="dxa"/>
          <w:trHeight w:val="685"/>
          <w:tblCellSpacing w:w="5" w:type="nil"/>
          <w:jc w:val="center"/>
        </w:trPr>
        <w:tc>
          <w:tcPr>
            <w:tcW w:w="861" w:type="dxa"/>
            <w:tcBorders>
              <w:left w:val="single" w:sz="4" w:space="0" w:color="auto"/>
              <w:bottom w:val="single" w:sz="4" w:space="0" w:color="auto"/>
              <w:right w:val="single" w:sz="4" w:space="0" w:color="auto"/>
            </w:tcBorders>
          </w:tcPr>
          <w:p w:rsidR="00085D4D" w:rsidRPr="00085D4D" w:rsidRDefault="00085D4D" w:rsidP="00085D4D">
            <w:pPr>
              <w:spacing w:before="40" w:after="40" w:line="240" w:lineRule="auto"/>
              <w:jc w:val="center"/>
              <w:rPr>
                <w:rFonts w:ascii="Times New Roman" w:eastAsia="Times New Roman" w:hAnsi="Times New Roman" w:cs="Times New Roman"/>
                <w:color w:val="332E2D"/>
                <w:spacing w:val="2"/>
                <w:sz w:val="24"/>
                <w:szCs w:val="24"/>
                <w:lang w:eastAsia="ru-RU"/>
              </w:rPr>
            </w:pPr>
            <w:r w:rsidRPr="00085D4D">
              <w:rPr>
                <w:rFonts w:ascii="Times New Roman" w:eastAsia="Times New Roman" w:hAnsi="Times New Roman" w:cs="Times New Roman"/>
                <w:color w:val="332E2D"/>
                <w:spacing w:val="2"/>
                <w:sz w:val="24"/>
                <w:szCs w:val="24"/>
                <w:lang w:eastAsia="ru-RU"/>
              </w:rPr>
              <w:t>2.</w:t>
            </w:r>
          </w:p>
        </w:tc>
        <w:tc>
          <w:tcPr>
            <w:tcW w:w="6165" w:type="dxa"/>
            <w:tcBorders>
              <w:top w:val="single" w:sz="4" w:space="0" w:color="auto"/>
              <w:left w:val="single" w:sz="4" w:space="0" w:color="auto"/>
              <w:bottom w:val="single" w:sz="4" w:space="0" w:color="auto"/>
              <w:right w:val="single" w:sz="4" w:space="0" w:color="auto"/>
            </w:tcBorders>
          </w:tcPr>
          <w:p w:rsidR="00085D4D" w:rsidRPr="00085D4D" w:rsidRDefault="00085D4D" w:rsidP="00085D4D">
            <w:pPr>
              <w:widowControl w:val="0"/>
              <w:autoSpaceDE w:val="0"/>
              <w:autoSpaceDN w:val="0"/>
              <w:adjustRightInd w:val="0"/>
              <w:spacing w:after="0" w:line="240" w:lineRule="auto"/>
              <w:rPr>
                <w:rFonts w:ascii="Times New Roman" w:eastAsia="Times New Roman" w:hAnsi="Times New Roman" w:cs="Times New Roman"/>
                <w:color w:val="0D0D0D"/>
                <w:sz w:val="24"/>
                <w:szCs w:val="24"/>
                <w:lang w:eastAsia="ru-RU"/>
              </w:rPr>
            </w:pPr>
            <w:r w:rsidRPr="00085D4D">
              <w:rPr>
                <w:rFonts w:ascii="Times New Roman" w:eastAsia="Times New Roman" w:hAnsi="Times New Roman" w:cs="Times New Roman"/>
                <w:kern w:val="2"/>
                <w:sz w:val="24"/>
                <w:szCs w:val="24"/>
                <w:lang w:eastAsia="ru-RU"/>
              </w:rPr>
              <w:t>Показатель 2. Доля объектов культур</w:t>
            </w:r>
            <w:r w:rsidRPr="00085D4D">
              <w:rPr>
                <w:rFonts w:ascii="Times New Roman" w:eastAsia="Times New Roman" w:hAnsi="Times New Roman" w:cs="Times New Roman"/>
                <w:kern w:val="2"/>
                <w:sz w:val="24"/>
                <w:szCs w:val="24"/>
                <w:lang w:eastAsia="ru-RU"/>
              </w:rPr>
              <w:softHyphen/>
              <w:t>ного наследия муниципальной собствен</w:t>
            </w:r>
            <w:r w:rsidRPr="00085D4D">
              <w:rPr>
                <w:rFonts w:ascii="Times New Roman" w:eastAsia="Times New Roman" w:hAnsi="Times New Roman" w:cs="Times New Roman"/>
                <w:kern w:val="2"/>
                <w:sz w:val="24"/>
                <w:szCs w:val="24"/>
                <w:lang w:eastAsia="ru-RU"/>
              </w:rPr>
              <w:softHyphen/>
              <w:t>ности, находящихся в удовлетворитель</w:t>
            </w:r>
            <w:r w:rsidRPr="00085D4D">
              <w:rPr>
                <w:rFonts w:ascii="Times New Roman" w:eastAsia="Times New Roman" w:hAnsi="Times New Roman" w:cs="Times New Roman"/>
                <w:kern w:val="2"/>
                <w:sz w:val="24"/>
                <w:szCs w:val="24"/>
                <w:lang w:eastAsia="ru-RU"/>
              </w:rPr>
              <w:softHyphen/>
              <w:t xml:space="preserve">ном состоянии, в общем количестве объектов </w:t>
            </w:r>
            <w:r w:rsidRPr="00085D4D">
              <w:rPr>
                <w:rFonts w:ascii="Times New Roman" w:eastAsia="Times New Roman" w:hAnsi="Times New Roman" w:cs="Times New Roman"/>
                <w:spacing w:val="-6"/>
                <w:kern w:val="2"/>
                <w:sz w:val="24"/>
                <w:szCs w:val="24"/>
                <w:lang w:eastAsia="ru-RU"/>
              </w:rPr>
              <w:t>культур</w:t>
            </w:r>
            <w:r w:rsidRPr="00085D4D">
              <w:rPr>
                <w:rFonts w:ascii="Times New Roman" w:eastAsia="Times New Roman" w:hAnsi="Times New Roman" w:cs="Times New Roman"/>
                <w:spacing w:val="-6"/>
                <w:kern w:val="2"/>
                <w:sz w:val="24"/>
                <w:szCs w:val="24"/>
                <w:lang w:eastAsia="ru-RU"/>
              </w:rPr>
              <w:softHyphen/>
              <w:t xml:space="preserve">ного наследия муниципальной </w:t>
            </w:r>
            <w:r w:rsidRPr="00085D4D">
              <w:rPr>
                <w:rFonts w:ascii="Times New Roman" w:eastAsia="Times New Roman" w:hAnsi="Times New Roman" w:cs="Times New Roman"/>
                <w:kern w:val="2"/>
                <w:sz w:val="24"/>
                <w:szCs w:val="24"/>
                <w:lang w:eastAsia="ru-RU"/>
              </w:rPr>
              <w:t>собственности</w:t>
            </w:r>
          </w:p>
        </w:tc>
        <w:tc>
          <w:tcPr>
            <w:tcW w:w="1649" w:type="dxa"/>
            <w:tcBorders>
              <w:left w:val="single" w:sz="4" w:space="0" w:color="auto"/>
              <w:bottom w:val="single" w:sz="4" w:space="0" w:color="auto"/>
              <w:right w:val="single" w:sz="4" w:space="0" w:color="auto"/>
            </w:tcBorders>
          </w:tcPr>
          <w:p w:rsidR="00085D4D" w:rsidRPr="00085D4D" w:rsidRDefault="00085D4D" w:rsidP="00085D4D">
            <w:pPr>
              <w:spacing w:after="0" w:line="240" w:lineRule="auto"/>
              <w:jc w:val="center"/>
              <w:rPr>
                <w:rFonts w:ascii="Times New Roman" w:eastAsia="Times New Roman" w:hAnsi="Times New Roman" w:cs="Times New Roman"/>
                <w:sz w:val="24"/>
                <w:szCs w:val="24"/>
                <w:lang w:eastAsia="ru-RU"/>
              </w:rPr>
            </w:pPr>
            <w:r w:rsidRPr="00085D4D">
              <w:rPr>
                <w:rFonts w:ascii="Times New Roman" w:eastAsia="Times New Roman" w:hAnsi="Times New Roman" w:cs="Times New Roman"/>
                <w:kern w:val="2"/>
                <w:sz w:val="24"/>
                <w:szCs w:val="24"/>
                <w:lang w:eastAsia="ru-RU"/>
              </w:rPr>
              <w:t>процен</w:t>
            </w:r>
            <w:r w:rsidRPr="00085D4D">
              <w:rPr>
                <w:rFonts w:ascii="Times New Roman" w:eastAsia="Times New Roman" w:hAnsi="Times New Roman" w:cs="Times New Roman"/>
                <w:kern w:val="2"/>
                <w:sz w:val="24"/>
                <w:szCs w:val="24"/>
                <w:lang w:eastAsia="ru-RU"/>
              </w:rPr>
              <w:softHyphen/>
              <w:t>тов</w:t>
            </w:r>
          </w:p>
        </w:tc>
        <w:tc>
          <w:tcPr>
            <w:tcW w:w="2155" w:type="dxa"/>
            <w:gridSpan w:val="2"/>
            <w:tcBorders>
              <w:left w:val="single" w:sz="4" w:space="0" w:color="auto"/>
              <w:bottom w:val="single" w:sz="4" w:space="0" w:color="auto"/>
              <w:right w:val="single" w:sz="4" w:space="0" w:color="auto"/>
            </w:tcBorders>
          </w:tcPr>
          <w:p w:rsidR="00085D4D" w:rsidRPr="00085D4D" w:rsidRDefault="00085D4D" w:rsidP="00085D4D">
            <w:pPr>
              <w:spacing w:after="0" w:line="240" w:lineRule="auto"/>
              <w:jc w:val="center"/>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100</w:t>
            </w:r>
          </w:p>
        </w:tc>
        <w:tc>
          <w:tcPr>
            <w:tcW w:w="992" w:type="dxa"/>
            <w:tcBorders>
              <w:left w:val="single" w:sz="4" w:space="0" w:color="auto"/>
              <w:bottom w:val="single" w:sz="4" w:space="0" w:color="auto"/>
              <w:right w:val="single" w:sz="4" w:space="0" w:color="auto"/>
            </w:tcBorders>
          </w:tcPr>
          <w:p w:rsidR="00085D4D" w:rsidRPr="00085D4D" w:rsidRDefault="00085D4D" w:rsidP="00085D4D">
            <w:pPr>
              <w:spacing w:after="0" w:line="240" w:lineRule="auto"/>
              <w:jc w:val="center"/>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100</w:t>
            </w:r>
          </w:p>
        </w:tc>
        <w:tc>
          <w:tcPr>
            <w:tcW w:w="1339" w:type="dxa"/>
            <w:gridSpan w:val="3"/>
            <w:tcBorders>
              <w:left w:val="single" w:sz="4" w:space="0" w:color="auto"/>
              <w:bottom w:val="single" w:sz="4" w:space="0" w:color="auto"/>
              <w:right w:val="single" w:sz="4" w:space="0" w:color="auto"/>
            </w:tcBorders>
          </w:tcPr>
          <w:p w:rsidR="00085D4D" w:rsidRPr="00085D4D" w:rsidRDefault="00085D4D" w:rsidP="00085D4D">
            <w:pPr>
              <w:spacing w:after="0" w:line="240" w:lineRule="auto"/>
              <w:jc w:val="center"/>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100</w:t>
            </w:r>
          </w:p>
        </w:tc>
        <w:tc>
          <w:tcPr>
            <w:tcW w:w="2285" w:type="dxa"/>
            <w:tcBorders>
              <w:left w:val="single" w:sz="4" w:space="0" w:color="auto"/>
              <w:bottom w:val="single" w:sz="4" w:space="0" w:color="auto"/>
              <w:right w:val="single" w:sz="4" w:space="0" w:color="auto"/>
            </w:tcBorders>
          </w:tcPr>
          <w:p w:rsidR="00085D4D" w:rsidRPr="00085D4D" w:rsidRDefault="00085D4D" w:rsidP="00085D4D">
            <w:pPr>
              <w:shd w:val="clear" w:color="auto" w:fill="FFFFFF"/>
              <w:spacing w:after="0" w:line="240" w:lineRule="auto"/>
              <w:jc w:val="center"/>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w:t>
            </w:r>
          </w:p>
        </w:tc>
      </w:tr>
      <w:tr w:rsidR="00085D4D" w:rsidRPr="00085D4D" w:rsidTr="00085D4D">
        <w:trPr>
          <w:gridAfter w:val="1"/>
          <w:wAfter w:w="27" w:type="dxa"/>
          <w:trHeight w:val="309"/>
          <w:tblCellSpacing w:w="5" w:type="nil"/>
          <w:jc w:val="center"/>
        </w:trPr>
        <w:tc>
          <w:tcPr>
            <w:tcW w:w="15446" w:type="dxa"/>
            <w:gridSpan w:val="10"/>
            <w:tcBorders>
              <w:top w:val="single" w:sz="4" w:space="0" w:color="auto"/>
              <w:left w:val="single" w:sz="4" w:space="0" w:color="auto"/>
              <w:bottom w:val="single" w:sz="4" w:space="0" w:color="auto"/>
              <w:right w:val="single" w:sz="4" w:space="0" w:color="auto"/>
            </w:tcBorders>
          </w:tcPr>
          <w:p w:rsidR="00085D4D" w:rsidRPr="00085D4D" w:rsidRDefault="00085D4D" w:rsidP="00085D4D">
            <w:pPr>
              <w:spacing w:after="0" w:line="240" w:lineRule="auto"/>
              <w:jc w:val="center"/>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Подпрограмма 1  «Развитие культуры»</w:t>
            </w:r>
          </w:p>
        </w:tc>
      </w:tr>
      <w:tr w:rsidR="00085D4D" w:rsidRPr="00085D4D" w:rsidTr="00085D4D">
        <w:trPr>
          <w:gridAfter w:val="1"/>
          <w:wAfter w:w="27" w:type="dxa"/>
          <w:trHeight w:val="309"/>
          <w:tblCellSpacing w:w="5" w:type="nil"/>
          <w:jc w:val="center"/>
        </w:trPr>
        <w:tc>
          <w:tcPr>
            <w:tcW w:w="861" w:type="dxa"/>
            <w:tcBorders>
              <w:top w:val="single" w:sz="4" w:space="0" w:color="auto"/>
              <w:left w:val="single" w:sz="4" w:space="0" w:color="auto"/>
              <w:bottom w:val="single" w:sz="4" w:space="0" w:color="auto"/>
              <w:right w:val="single" w:sz="4" w:space="0" w:color="auto"/>
            </w:tcBorders>
          </w:tcPr>
          <w:p w:rsidR="00085D4D" w:rsidRPr="00085D4D" w:rsidRDefault="00085D4D" w:rsidP="00085D4D">
            <w:pPr>
              <w:shd w:val="clear" w:color="auto" w:fill="FFFFFF"/>
              <w:spacing w:before="40" w:after="40" w:line="240" w:lineRule="auto"/>
              <w:jc w:val="center"/>
              <w:rPr>
                <w:rFonts w:ascii="Times New Roman" w:eastAsia="Times New Roman" w:hAnsi="Times New Roman" w:cs="Times New Roman"/>
                <w:color w:val="332E2D"/>
                <w:spacing w:val="2"/>
                <w:sz w:val="24"/>
                <w:szCs w:val="24"/>
                <w:lang w:eastAsia="ru-RU"/>
              </w:rPr>
            </w:pPr>
            <w:r w:rsidRPr="00085D4D">
              <w:rPr>
                <w:rFonts w:ascii="Times New Roman" w:eastAsia="Times New Roman" w:hAnsi="Times New Roman" w:cs="Times New Roman"/>
                <w:color w:val="332E2D"/>
                <w:spacing w:val="2"/>
                <w:sz w:val="24"/>
                <w:szCs w:val="24"/>
                <w:lang w:eastAsia="ru-RU"/>
              </w:rPr>
              <w:t>1.</w:t>
            </w:r>
          </w:p>
        </w:tc>
        <w:tc>
          <w:tcPr>
            <w:tcW w:w="6165" w:type="dxa"/>
            <w:tcBorders>
              <w:top w:val="single" w:sz="4" w:space="0" w:color="auto"/>
              <w:left w:val="single" w:sz="4" w:space="0" w:color="auto"/>
              <w:bottom w:val="single" w:sz="4" w:space="0" w:color="auto"/>
              <w:right w:val="single" w:sz="4" w:space="0" w:color="auto"/>
            </w:tcBorders>
          </w:tcPr>
          <w:p w:rsidR="00085D4D" w:rsidRPr="00085D4D" w:rsidRDefault="00085D4D" w:rsidP="00085D4D">
            <w:pPr>
              <w:spacing w:after="0" w:line="226" w:lineRule="auto"/>
              <w:rPr>
                <w:rFonts w:ascii="Times New Roman" w:eastAsia="Times New Roman" w:hAnsi="Times New Roman" w:cs="Times New Roman"/>
                <w:sz w:val="24"/>
                <w:szCs w:val="24"/>
                <w:lang w:eastAsia="ru-RU"/>
              </w:rPr>
            </w:pPr>
            <w:r w:rsidRPr="00085D4D">
              <w:rPr>
                <w:rFonts w:ascii="Times New Roman" w:eastAsia="Times New Roman" w:hAnsi="Times New Roman" w:cs="Times New Roman"/>
                <w:kern w:val="2"/>
                <w:sz w:val="24"/>
                <w:szCs w:val="24"/>
                <w:lang w:eastAsia="ru-RU"/>
              </w:rPr>
              <w:t>Показатель 1.1.</w:t>
            </w:r>
          </w:p>
          <w:p w:rsidR="00085D4D" w:rsidRPr="00085D4D" w:rsidRDefault="00085D4D" w:rsidP="00085D4D">
            <w:pPr>
              <w:widowControl w:val="0"/>
              <w:suppressAutoHyphens/>
              <w:spacing w:after="0" w:line="240" w:lineRule="auto"/>
              <w:rPr>
                <w:rFonts w:ascii="Times New Roman" w:eastAsia="Times New Roman" w:hAnsi="Times New Roman" w:cs="Times New Roman"/>
                <w:color w:val="0D0D0D"/>
                <w:sz w:val="24"/>
                <w:szCs w:val="24"/>
                <w:lang w:eastAsia="ru-RU"/>
              </w:rPr>
            </w:pPr>
            <w:r w:rsidRPr="00085D4D">
              <w:rPr>
                <w:rFonts w:ascii="Times New Roman" w:eastAsia="Times New Roman" w:hAnsi="Times New Roman" w:cs="Times New Roman"/>
                <w:kern w:val="2"/>
                <w:sz w:val="24"/>
                <w:szCs w:val="24"/>
                <w:lang w:eastAsia="ru-RU"/>
              </w:rPr>
              <w:t>Темп роста числен</w:t>
            </w:r>
            <w:r w:rsidRPr="00085D4D">
              <w:rPr>
                <w:rFonts w:ascii="Times New Roman" w:eastAsia="Times New Roman" w:hAnsi="Times New Roman" w:cs="Times New Roman"/>
                <w:kern w:val="2"/>
                <w:sz w:val="24"/>
                <w:szCs w:val="24"/>
                <w:lang w:eastAsia="ru-RU"/>
              </w:rPr>
              <w:softHyphen/>
              <w:t>ности участников культурно-досуговых мероприятий</w:t>
            </w:r>
          </w:p>
        </w:tc>
        <w:tc>
          <w:tcPr>
            <w:tcW w:w="1649" w:type="dxa"/>
            <w:tcBorders>
              <w:top w:val="single" w:sz="4" w:space="0" w:color="auto"/>
              <w:left w:val="single" w:sz="4" w:space="0" w:color="auto"/>
              <w:bottom w:val="single" w:sz="4" w:space="0" w:color="auto"/>
              <w:right w:val="single" w:sz="4" w:space="0" w:color="auto"/>
            </w:tcBorders>
          </w:tcPr>
          <w:p w:rsidR="00085D4D" w:rsidRPr="00085D4D" w:rsidRDefault="00085D4D" w:rsidP="00085D4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85D4D">
              <w:rPr>
                <w:rFonts w:ascii="Times New Roman" w:eastAsia="Times New Roman" w:hAnsi="Times New Roman" w:cs="Times New Roman"/>
                <w:kern w:val="2"/>
                <w:sz w:val="24"/>
                <w:szCs w:val="24"/>
                <w:lang w:eastAsia="ru-RU"/>
              </w:rPr>
              <w:t>процен</w:t>
            </w:r>
            <w:r w:rsidRPr="00085D4D">
              <w:rPr>
                <w:rFonts w:ascii="Times New Roman" w:eastAsia="Times New Roman" w:hAnsi="Times New Roman" w:cs="Times New Roman"/>
                <w:kern w:val="2"/>
                <w:sz w:val="24"/>
                <w:szCs w:val="24"/>
                <w:lang w:eastAsia="ru-RU"/>
              </w:rPr>
              <w:softHyphen/>
              <w:t>тов</w:t>
            </w:r>
          </w:p>
        </w:tc>
        <w:tc>
          <w:tcPr>
            <w:tcW w:w="2155" w:type="dxa"/>
            <w:gridSpan w:val="2"/>
            <w:tcBorders>
              <w:top w:val="single" w:sz="4" w:space="0" w:color="auto"/>
              <w:left w:val="single" w:sz="4" w:space="0" w:color="auto"/>
              <w:bottom w:val="single" w:sz="4" w:space="0" w:color="auto"/>
              <w:right w:val="single" w:sz="4" w:space="0" w:color="auto"/>
            </w:tcBorders>
          </w:tcPr>
          <w:p w:rsidR="00085D4D" w:rsidRPr="00085D4D" w:rsidRDefault="00085D4D" w:rsidP="00085D4D">
            <w:pPr>
              <w:spacing w:after="0" w:line="240" w:lineRule="auto"/>
              <w:jc w:val="center"/>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6,9</w:t>
            </w:r>
          </w:p>
        </w:tc>
        <w:tc>
          <w:tcPr>
            <w:tcW w:w="992" w:type="dxa"/>
            <w:tcBorders>
              <w:top w:val="single" w:sz="4" w:space="0" w:color="auto"/>
              <w:left w:val="single" w:sz="4" w:space="0" w:color="auto"/>
              <w:bottom w:val="single" w:sz="4" w:space="0" w:color="auto"/>
              <w:right w:val="single" w:sz="4" w:space="0" w:color="auto"/>
            </w:tcBorders>
          </w:tcPr>
          <w:p w:rsidR="00085D4D" w:rsidRPr="00085D4D" w:rsidRDefault="00085D4D" w:rsidP="00085D4D">
            <w:pPr>
              <w:spacing w:after="0" w:line="240" w:lineRule="auto"/>
              <w:jc w:val="center"/>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6,9</w:t>
            </w:r>
          </w:p>
        </w:tc>
        <w:tc>
          <w:tcPr>
            <w:tcW w:w="1339" w:type="dxa"/>
            <w:gridSpan w:val="3"/>
            <w:tcBorders>
              <w:top w:val="single" w:sz="4" w:space="0" w:color="auto"/>
              <w:left w:val="single" w:sz="4" w:space="0" w:color="auto"/>
              <w:bottom w:val="single" w:sz="4" w:space="0" w:color="auto"/>
              <w:right w:val="single" w:sz="4" w:space="0" w:color="auto"/>
            </w:tcBorders>
          </w:tcPr>
          <w:p w:rsidR="00085D4D" w:rsidRPr="00085D4D" w:rsidRDefault="00085D4D" w:rsidP="00085D4D">
            <w:pPr>
              <w:spacing w:after="0" w:line="240" w:lineRule="auto"/>
              <w:jc w:val="center"/>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0,0</w:t>
            </w:r>
          </w:p>
        </w:tc>
        <w:tc>
          <w:tcPr>
            <w:tcW w:w="2285" w:type="dxa"/>
            <w:tcBorders>
              <w:top w:val="single" w:sz="4" w:space="0" w:color="auto"/>
              <w:left w:val="single" w:sz="4" w:space="0" w:color="auto"/>
              <w:bottom w:val="single" w:sz="4" w:space="0" w:color="auto"/>
              <w:right w:val="single" w:sz="4" w:space="0" w:color="auto"/>
            </w:tcBorders>
          </w:tcPr>
          <w:p w:rsidR="00085D4D" w:rsidRPr="00085D4D" w:rsidRDefault="00085D4D" w:rsidP="00085D4D">
            <w:pPr>
              <w:shd w:val="clear" w:color="auto" w:fill="FFFFFF"/>
              <w:spacing w:before="40" w:after="40" w:line="240" w:lineRule="auto"/>
              <w:jc w:val="center"/>
              <w:rPr>
                <w:rFonts w:ascii="Times New Roman" w:eastAsia="Times New Roman" w:hAnsi="Times New Roman" w:cs="Times New Roman"/>
                <w:color w:val="332E2D"/>
                <w:spacing w:val="2"/>
                <w:sz w:val="24"/>
                <w:szCs w:val="24"/>
                <w:lang w:eastAsia="ru-RU"/>
              </w:rPr>
            </w:pPr>
            <w:r w:rsidRPr="00085D4D">
              <w:rPr>
                <w:rFonts w:ascii="Times New Roman" w:eastAsia="Times New Roman" w:hAnsi="Times New Roman" w:cs="Times New Roman"/>
                <w:color w:val="332E2D"/>
                <w:spacing w:val="2"/>
                <w:sz w:val="24"/>
                <w:szCs w:val="24"/>
                <w:lang w:eastAsia="ru-RU"/>
              </w:rPr>
              <w:t>-</w:t>
            </w:r>
          </w:p>
        </w:tc>
      </w:tr>
      <w:tr w:rsidR="00085D4D" w:rsidRPr="00085D4D" w:rsidTr="00085D4D">
        <w:trPr>
          <w:gridAfter w:val="1"/>
          <w:wAfter w:w="27" w:type="dxa"/>
          <w:trHeight w:val="309"/>
          <w:tblCellSpacing w:w="5" w:type="nil"/>
          <w:jc w:val="center"/>
        </w:trPr>
        <w:tc>
          <w:tcPr>
            <w:tcW w:w="861" w:type="dxa"/>
            <w:tcBorders>
              <w:top w:val="single" w:sz="4" w:space="0" w:color="auto"/>
              <w:left w:val="single" w:sz="4" w:space="0" w:color="auto"/>
              <w:bottom w:val="single" w:sz="4" w:space="0" w:color="auto"/>
              <w:right w:val="single" w:sz="4" w:space="0" w:color="auto"/>
            </w:tcBorders>
          </w:tcPr>
          <w:p w:rsidR="00085D4D" w:rsidRPr="00085D4D" w:rsidRDefault="00085D4D" w:rsidP="00085D4D">
            <w:pPr>
              <w:spacing w:before="40" w:after="40" w:line="240" w:lineRule="auto"/>
              <w:jc w:val="center"/>
              <w:rPr>
                <w:rFonts w:ascii="Times New Roman" w:eastAsia="Times New Roman" w:hAnsi="Times New Roman" w:cs="Times New Roman"/>
                <w:color w:val="332E2D"/>
                <w:spacing w:val="2"/>
                <w:sz w:val="24"/>
                <w:szCs w:val="24"/>
                <w:lang w:eastAsia="ru-RU"/>
              </w:rPr>
            </w:pPr>
            <w:r w:rsidRPr="00085D4D">
              <w:rPr>
                <w:rFonts w:ascii="Times New Roman" w:eastAsia="Times New Roman" w:hAnsi="Times New Roman" w:cs="Times New Roman"/>
                <w:color w:val="332E2D"/>
                <w:spacing w:val="2"/>
                <w:sz w:val="24"/>
                <w:szCs w:val="24"/>
                <w:lang w:eastAsia="ru-RU"/>
              </w:rPr>
              <w:t>2.</w:t>
            </w:r>
          </w:p>
        </w:tc>
        <w:tc>
          <w:tcPr>
            <w:tcW w:w="6165" w:type="dxa"/>
            <w:tcBorders>
              <w:top w:val="single" w:sz="4" w:space="0" w:color="auto"/>
              <w:left w:val="single" w:sz="4" w:space="0" w:color="auto"/>
              <w:bottom w:val="single" w:sz="4" w:space="0" w:color="auto"/>
              <w:right w:val="single" w:sz="4" w:space="0" w:color="auto"/>
            </w:tcBorders>
          </w:tcPr>
          <w:p w:rsidR="00085D4D" w:rsidRPr="00085D4D" w:rsidRDefault="00085D4D" w:rsidP="00085D4D">
            <w:pPr>
              <w:widowControl w:val="0"/>
              <w:autoSpaceDE w:val="0"/>
              <w:autoSpaceDN w:val="0"/>
              <w:adjustRightInd w:val="0"/>
              <w:spacing w:after="0" w:line="240" w:lineRule="auto"/>
              <w:rPr>
                <w:rFonts w:ascii="Times New Roman" w:eastAsia="Times New Roman" w:hAnsi="Times New Roman" w:cs="Times New Roman"/>
                <w:color w:val="0D0D0D"/>
                <w:sz w:val="24"/>
                <w:szCs w:val="24"/>
                <w:lang w:eastAsia="ru-RU"/>
              </w:rPr>
            </w:pPr>
            <w:r w:rsidRPr="00085D4D">
              <w:rPr>
                <w:rFonts w:ascii="Times New Roman" w:eastAsia="Times New Roman" w:hAnsi="Times New Roman" w:cs="Times New Roman"/>
                <w:kern w:val="2"/>
                <w:sz w:val="24"/>
                <w:szCs w:val="24"/>
                <w:lang w:eastAsia="ru-RU"/>
              </w:rPr>
              <w:t>Показатель 1.2. Количество посещений культурно-досугового учреждения</w:t>
            </w:r>
          </w:p>
        </w:tc>
        <w:tc>
          <w:tcPr>
            <w:tcW w:w="1649" w:type="dxa"/>
            <w:tcBorders>
              <w:top w:val="single" w:sz="4" w:space="0" w:color="auto"/>
              <w:left w:val="single" w:sz="4" w:space="0" w:color="auto"/>
              <w:bottom w:val="single" w:sz="4" w:space="0" w:color="auto"/>
              <w:right w:val="single" w:sz="4" w:space="0" w:color="auto"/>
            </w:tcBorders>
          </w:tcPr>
          <w:p w:rsidR="00085D4D" w:rsidRPr="00085D4D" w:rsidRDefault="00085D4D" w:rsidP="00085D4D">
            <w:pPr>
              <w:spacing w:after="0" w:line="240" w:lineRule="auto"/>
              <w:jc w:val="center"/>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человек</w:t>
            </w:r>
          </w:p>
        </w:tc>
        <w:tc>
          <w:tcPr>
            <w:tcW w:w="2155" w:type="dxa"/>
            <w:gridSpan w:val="2"/>
            <w:tcBorders>
              <w:top w:val="single" w:sz="4" w:space="0" w:color="auto"/>
              <w:left w:val="single" w:sz="4" w:space="0" w:color="auto"/>
              <w:bottom w:val="single" w:sz="4" w:space="0" w:color="auto"/>
              <w:right w:val="single" w:sz="4" w:space="0" w:color="auto"/>
            </w:tcBorders>
          </w:tcPr>
          <w:p w:rsidR="00085D4D" w:rsidRPr="00085D4D" w:rsidRDefault="00085D4D" w:rsidP="00085D4D">
            <w:pPr>
              <w:tabs>
                <w:tab w:val="left" w:pos="9781"/>
              </w:tabs>
              <w:spacing w:after="0" w:line="226" w:lineRule="auto"/>
              <w:jc w:val="center"/>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3 186</w:t>
            </w:r>
          </w:p>
        </w:tc>
        <w:tc>
          <w:tcPr>
            <w:tcW w:w="992" w:type="dxa"/>
            <w:tcBorders>
              <w:top w:val="single" w:sz="4" w:space="0" w:color="auto"/>
              <w:left w:val="single" w:sz="4" w:space="0" w:color="auto"/>
              <w:bottom w:val="single" w:sz="4" w:space="0" w:color="auto"/>
              <w:right w:val="single" w:sz="4" w:space="0" w:color="auto"/>
            </w:tcBorders>
          </w:tcPr>
          <w:p w:rsidR="00085D4D" w:rsidRPr="00085D4D" w:rsidRDefault="00085D4D" w:rsidP="00085D4D">
            <w:pPr>
              <w:spacing w:after="0" w:line="226" w:lineRule="auto"/>
              <w:jc w:val="center"/>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3 258</w:t>
            </w:r>
          </w:p>
        </w:tc>
        <w:tc>
          <w:tcPr>
            <w:tcW w:w="1339" w:type="dxa"/>
            <w:gridSpan w:val="3"/>
            <w:tcBorders>
              <w:top w:val="single" w:sz="4" w:space="0" w:color="auto"/>
              <w:left w:val="single" w:sz="4" w:space="0" w:color="auto"/>
              <w:bottom w:val="single" w:sz="4" w:space="0" w:color="auto"/>
              <w:right w:val="single" w:sz="4" w:space="0" w:color="auto"/>
            </w:tcBorders>
          </w:tcPr>
          <w:p w:rsidR="00085D4D" w:rsidRPr="00085D4D" w:rsidRDefault="00085D4D" w:rsidP="00085D4D">
            <w:pPr>
              <w:spacing w:after="0" w:line="240" w:lineRule="auto"/>
              <w:jc w:val="center"/>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1 566</w:t>
            </w:r>
          </w:p>
        </w:tc>
        <w:tc>
          <w:tcPr>
            <w:tcW w:w="2285" w:type="dxa"/>
            <w:tcBorders>
              <w:top w:val="single" w:sz="4" w:space="0" w:color="auto"/>
              <w:left w:val="single" w:sz="4" w:space="0" w:color="auto"/>
              <w:bottom w:val="single" w:sz="4" w:space="0" w:color="auto"/>
              <w:right w:val="single" w:sz="4" w:space="0" w:color="auto"/>
            </w:tcBorders>
          </w:tcPr>
          <w:p w:rsidR="00085D4D" w:rsidRPr="00085D4D" w:rsidRDefault="00085D4D" w:rsidP="00085D4D">
            <w:pPr>
              <w:shd w:val="clear" w:color="auto" w:fill="FFFFFF"/>
              <w:spacing w:after="0" w:line="240" w:lineRule="auto"/>
              <w:jc w:val="center"/>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w:t>
            </w:r>
          </w:p>
        </w:tc>
      </w:tr>
      <w:tr w:rsidR="00085D4D" w:rsidRPr="00085D4D" w:rsidTr="00085D4D">
        <w:trPr>
          <w:gridAfter w:val="1"/>
          <w:wAfter w:w="27" w:type="dxa"/>
          <w:trHeight w:val="309"/>
          <w:tblCellSpacing w:w="5" w:type="nil"/>
          <w:jc w:val="center"/>
        </w:trPr>
        <w:tc>
          <w:tcPr>
            <w:tcW w:w="861" w:type="dxa"/>
            <w:tcBorders>
              <w:top w:val="single" w:sz="4" w:space="0" w:color="auto"/>
              <w:left w:val="single" w:sz="4" w:space="0" w:color="auto"/>
              <w:bottom w:val="single" w:sz="4" w:space="0" w:color="auto"/>
              <w:right w:val="single" w:sz="4" w:space="0" w:color="auto"/>
            </w:tcBorders>
          </w:tcPr>
          <w:p w:rsidR="00085D4D" w:rsidRPr="00085D4D" w:rsidRDefault="00085D4D" w:rsidP="00085D4D">
            <w:pPr>
              <w:suppressAutoHyphens/>
              <w:jc w:val="center"/>
              <w:rPr>
                <w:rFonts w:ascii="Times New Roman" w:eastAsia="SimSun" w:hAnsi="Times New Roman" w:cs="Times New Roman"/>
                <w:sz w:val="24"/>
                <w:szCs w:val="24"/>
                <w:lang w:eastAsia="ru-RU"/>
              </w:rPr>
            </w:pPr>
            <w:r w:rsidRPr="00085D4D">
              <w:rPr>
                <w:rFonts w:ascii="Times New Roman" w:eastAsia="SimSun" w:hAnsi="Times New Roman" w:cs="Times New Roman"/>
                <w:sz w:val="24"/>
                <w:szCs w:val="24"/>
                <w:lang w:eastAsia="ru-RU"/>
              </w:rPr>
              <w:lastRenderedPageBreak/>
              <w:t>3.</w:t>
            </w:r>
          </w:p>
        </w:tc>
        <w:tc>
          <w:tcPr>
            <w:tcW w:w="6165" w:type="dxa"/>
            <w:tcBorders>
              <w:top w:val="single" w:sz="4" w:space="0" w:color="auto"/>
              <w:left w:val="single" w:sz="4" w:space="0" w:color="auto"/>
              <w:bottom w:val="single" w:sz="4" w:space="0" w:color="auto"/>
              <w:right w:val="single" w:sz="4" w:space="0" w:color="auto"/>
            </w:tcBorders>
          </w:tcPr>
          <w:p w:rsidR="00085D4D" w:rsidRPr="00085D4D" w:rsidRDefault="00085D4D" w:rsidP="00085D4D">
            <w:pPr>
              <w:widowControl w:val="0"/>
              <w:autoSpaceDE w:val="0"/>
              <w:autoSpaceDN w:val="0"/>
              <w:adjustRightInd w:val="0"/>
              <w:spacing w:after="0" w:line="240" w:lineRule="auto"/>
              <w:rPr>
                <w:rFonts w:ascii="Times New Roman" w:eastAsia="Times New Roman" w:hAnsi="Times New Roman" w:cs="Times New Roman"/>
                <w:color w:val="0D0D0D"/>
                <w:sz w:val="24"/>
                <w:szCs w:val="24"/>
                <w:lang w:eastAsia="ru-RU"/>
              </w:rPr>
            </w:pPr>
            <w:r w:rsidRPr="00085D4D">
              <w:rPr>
                <w:rFonts w:ascii="Times New Roman" w:eastAsia="Times New Roman" w:hAnsi="Times New Roman" w:cs="Times New Roman"/>
                <w:kern w:val="2"/>
                <w:sz w:val="24"/>
                <w:szCs w:val="24"/>
                <w:lang w:eastAsia="ru-RU"/>
              </w:rPr>
              <w:t>Показатель 1.3. Удельный вес населения, участвующего в культурно-досуговых формированиях</w:t>
            </w:r>
          </w:p>
        </w:tc>
        <w:tc>
          <w:tcPr>
            <w:tcW w:w="1649" w:type="dxa"/>
            <w:tcBorders>
              <w:top w:val="single" w:sz="4" w:space="0" w:color="auto"/>
              <w:left w:val="single" w:sz="4" w:space="0" w:color="auto"/>
              <w:bottom w:val="single" w:sz="4" w:space="0" w:color="auto"/>
              <w:right w:val="single" w:sz="4" w:space="0" w:color="auto"/>
            </w:tcBorders>
          </w:tcPr>
          <w:p w:rsidR="00085D4D" w:rsidRPr="00085D4D" w:rsidRDefault="00085D4D" w:rsidP="00085D4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85D4D">
              <w:rPr>
                <w:rFonts w:ascii="Times New Roman" w:eastAsia="Times New Roman" w:hAnsi="Times New Roman" w:cs="Times New Roman"/>
                <w:kern w:val="2"/>
                <w:sz w:val="24"/>
                <w:szCs w:val="24"/>
                <w:lang w:eastAsia="ru-RU"/>
              </w:rPr>
              <w:t>процен</w:t>
            </w:r>
            <w:r w:rsidRPr="00085D4D">
              <w:rPr>
                <w:rFonts w:ascii="Times New Roman" w:eastAsia="Times New Roman" w:hAnsi="Times New Roman" w:cs="Times New Roman"/>
                <w:kern w:val="2"/>
                <w:sz w:val="24"/>
                <w:szCs w:val="24"/>
                <w:lang w:eastAsia="ru-RU"/>
              </w:rPr>
              <w:softHyphen/>
              <w:t>тов</w:t>
            </w:r>
          </w:p>
        </w:tc>
        <w:tc>
          <w:tcPr>
            <w:tcW w:w="2155" w:type="dxa"/>
            <w:gridSpan w:val="2"/>
            <w:tcBorders>
              <w:top w:val="single" w:sz="4" w:space="0" w:color="auto"/>
              <w:left w:val="single" w:sz="4" w:space="0" w:color="auto"/>
              <w:bottom w:val="single" w:sz="4" w:space="0" w:color="auto"/>
              <w:right w:val="single" w:sz="4" w:space="0" w:color="auto"/>
            </w:tcBorders>
          </w:tcPr>
          <w:p w:rsidR="00085D4D" w:rsidRPr="00085D4D" w:rsidRDefault="00085D4D" w:rsidP="00085D4D">
            <w:pPr>
              <w:spacing w:after="0" w:line="240" w:lineRule="auto"/>
              <w:jc w:val="center"/>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6,7</w:t>
            </w:r>
          </w:p>
        </w:tc>
        <w:tc>
          <w:tcPr>
            <w:tcW w:w="992" w:type="dxa"/>
            <w:tcBorders>
              <w:top w:val="single" w:sz="4" w:space="0" w:color="auto"/>
              <w:left w:val="single" w:sz="4" w:space="0" w:color="auto"/>
              <w:bottom w:val="single" w:sz="4" w:space="0" w:color="auto"/>
              <w:right w:val="single" w:sz="4" w:space="0" w:color="auto"/>
            </w:tcBorders>
          </w:tcPr>
          <w:p w:rsidR="00085D4D" w:rsidRPr="00085D4D" w:rsidRDefault="00085D4D" w:rsidP="00085D4D">
            <w:pPr>
              <w:spacing w:after="0" w:line="240" w:lineRule="auto"/>
              <w:jc w:val="center"/>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6,7</w:t>
            </w:r>
          </w:p>
        </w:tc>
        <w:tc>
          <w:tcPr>
            <w:tcW w:w="1339" w:type="dxa"/>
            <w:gridSpan w:val="3"/>
            <w:tcBorders>
              <w:top w:val="single" w:sz="4" w:space="0" w:color="auto"/>
              <w:left w:val="single" w:sz="4" w:space="0" w:color="auto"/>
              <w:bottom w:val="single" w:sz="4" w:space="0" w:color="auto"/>
              <w:right w:val="single" w:sz="4" w:space="0" w:color="auto"/>
            </w:tcBorders>
          </w:tcPr>
          <w:p w:rsidR="00085D4D" w:rsidRPr="00085D4D" w:rsidRDefault="00085D4D" w:rsidP="00085D4D">
            <w:pPr>
              <w:spacing w:after="0" w:line="240" w:lineRule="auto"/>
              <w:jc w:val="center"/>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6,7</w:t>
            </w:r>
          </w:p>
        </w:tc>
        <w:tc>
          <w:tcPr>
            <w:tcW w:w="2285" w:type="dxa"/>
            <w:tcBorders>
              <w:top w:val="single" w:sz="4" w:space="0" w:color="auto"/>
              <w:left w:val="single" w:sz="4" w:space="0" w:color="auto"/>
              <w:bottom w:val="single" w:sz="4" w:space="0" w:color="auto"/>
              <w:right w:val="single" w:sz="4" w:space="0" w:color="auto"/>
            </w:tcBorders>
          </w:tcPr>
          <w:p w:rsidR="00085D4D" w:rsidRPr="00085D4D" w:rsidRDefault="00085D4D" w:rsidP="00085D4D">
            <w:pPr>
              <w:shd w:val="clear" w:color="auto" w:fill="FFFFFF"/>
              <w:spacing w:before="100" w:beforeAutospacing="1" w:after="100" w:afterAutospacing="1" w:line="240" w:lineRule="auto"/>
              <w:ind w:firstLine="709"/>
              <w:jc w:val="center"/>
              <w:rPr>
                <w:rFonts w:ascii="Times New Roman" w:eastAsia="Calibri" w:hAnsi="Times New Roman" w:cs="Times New Roman"/>
                <w:sz w:val="24"/>
                <w:szCs w:val="24"/>
              </w:rPr>
            </w:pPr>
            <w:r w:rsidRPr="00085D4D">
              <w:rPr>
                <w:rFonts w:ascii="Times New Roman" w:eastAsia="Calibri" w:hAnsi="Times New Roman" w:cs="Times New Roman"/>
                <w:sz w:val="24"/>
                <w:szCs w:val="24"/>
              </w:rPr>
              <w:t>-</w:t>
            </w:r>
          </w:p>
        </w:tc>
      </w:tr>
      <w:tr w:rsidR="00085D4D" w:rsidRPr="00085D4D" w:rsidTr="00085D4D">
        <w:trPr>
          <w:gridAfter w:val="1"/>
          <w:wAfter w:w="27" w:type="dxa"/>
          <w:trHeight w:val="309"/>
          <w:tblCellSpacing w:w="5" w:type="nil"/>
          <w:jc w:val="center"/>
        </w:trPr>
        <w:tc>
          <w:tcPr>
            <w:tcW w:w="861" w:type="dxa"/>
            <w:tcBorders>
              <w:top w:val="single" w:sz="4" w:space="0" w:color="auto"/>
              <w:left w:val="single" w:sz="4" w:space="0" w:color="auto"/>
              <w:bottom w:val="single" w:sz="4" w:space="0" w:color="auto"/>
              <w:right w:val="single" w:sz="4" w:space="0" w:color="auto"/>
            </w:tcBorders>
          </w:tcPr>
          <w:p w:rsidR="00085D4D" w:rsidRPr="00085D4D" w:rsidRDefault="00085D4D" w:rsidP="00085D4D">
            <w:pPr>
              <w:suppressAutoHyphens/>
              <w:jc w:val="center"/>
              <w:rPr>
                <w:rFonts w:ascii="Times New Roman" w:eastAsia="SimSun" w:hAnsi="Times New Roman" w:cs="Times New Roman"/>
                <w:sz w:val="24"/>
                <w:szCs w:val="24"/>
                <w:lang w:eastAsia="ru-RU"/>
              </w:rPr>
            </w:pPr>
            <w:r w:rsidRPr="00085D4D">
              <w:rPr>
                <w:rFonts w:ascii="Times New Roman" w:eastAsia="SimSun" w:hAnsi="Times New Roman" w:cs="Times New Roman"/>
                <w:sz w:val="24"/>
                <w:szCs w:val="24"/>
                <w:lang w:eastAsia="ru-RU"/>
              </w:rPr>
              <w:t>4.</w:t>
            </w:r>
          </w:p>
        </w:tc>
        <w:tc>
          <w:tcPr>
            <w:tcW w:w="6165" w:type="dxa"/>
            <w:tcBorders>
              <w:top w:val="single" w:sz="4" w:space="0" w:color="auto"/>
              <w:left w:val="single" w:sz="4" w:space="0" w:color="auto"/>
              <w:bottom w:val="single" w:sz="4" w:space="0" w:color="auto"/>
              <w:right w:val="single" w:sz="4" w:space="0" w:color="auto"/>
            </w:tcBorders>
          </w:tcPr>
          <w:p w:rsidR="00085D4D" w:rsidRPr="00085D4D" w:rsidRDefault="00085D4D" w:rsidP="00085D4D">
            <w:pPr>
              <w:spacing w:after="0" w:line="226" w:lineRule="auto"/>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Показатель 1.4.</w:t>
            </w:r>
          </w:p>
          <w:p w:rsidR="00085D4D" w:rsidRPr="00085D4D" w:rsidRDefault="00085D4D" w:rsidP="00085D4D">
            <w:pPr>
              <w:widowControl w:val="0"/>
              <w:autoSpaceDE w:val="0"/>
              <w:autoSpaceDN w:val="0"/>
              <w:adjustRightInd w:val="0"/>
              <w:spacing w:after="0" w:line="240" w:lineRule="auto"/>
              <w:rPr>
                <w:rFonts w:ascii="Times New Roman" w:eastAsia="Times New Roman" w:hAnsi="Times New Roman" w:cs="Times New Roman"/>
                <w:kern w:val="2"/>
                <w:sz w:val="24"/>
                <w:szCs w:val="24"/>
                <w:lang w:eastAsia="ru-RU"/>
              </w:rPr>
            </w:pPr>
            <w:r w:rsidRPr="00085D4D">
              <w:rPr>
                <w:rFonts w:ascii="Times New Roman" w:eastAsia="Times New Roman" w:hAnsi="Times New Roman" w:cs="Times New Roman"/>
                <w:sz w:val="24"/>
                <w:szCs w:val="24"/>
                <w:lang w:eastAsia="ru-RU"/>
              </w:rPr>
              <w:t>Соотношение средней заработной платы работников  сферы культуры к средней заработной плате по Ростовской области</w:t>
            </w:r>
          </w:p>
        </w:tc>
        <w:tc>
          <w:tcPr>
            <w:tcW w:w="1649" w:type="dxa"/>
            <w:tcBorders>
              <w:top w:val="single" w:sz="4" w:space="0" w:color="auto"/>
              <w:left w:val="single" w:sz="4" w:space="0" w:color="auto"/>
              <w:bottom w:val="single" w:sz="4" w:space="0" w:color="auto"/>
              <w:right w:val="single" w:sz="4" w:space="0" w:color="auto"/>
            </w:tcBorders>
          </w:tcPr>
          <w:p w:rsidR="00085D4D" w:rsidRPr="00085D4D" w:rsidRDefault="00085D4D" w:rsidP="00085D4D">
            <w:pPr>
              <w:widowControl w:val="0"/>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085D4D">
              <w:rPr>
                <w:rFonts w:ascii="Times New Roman" w:eastAsia="Times New Roman" w:hAnsi="Times New Roman" w:cs="Times New Roman"/>
                <w:kern w:val="2"/>
                <w:sz w:val="24"/>
                <w:szCs w:val="24"/>
                <w:lang w:eastAsia="ru-RU"/>
              </w:rPr>
              <w:t>процен</w:t>
            </w:r>
            <w:r w:rsidRPr="00085D4D">
              <w:rPr>
                <w:rFonts w:ascii="Times New Roman" w:eastAsia="Times New Roman" w:hAnsi="Times New Roman" w:cs="Times New Roman"/>
                <w:kern w:val="2"/>
                <w:sz w:val="24"/>
                <w:szCs w:val="24"/>
                <w:lang w:eastAsia="ru-RU"/>
              </w:rPr>
              <w:softHyphen/>
              <w:t>тов</w:t>
            </w:r>
          </w:p>
        </w:tc>
        <w:tc>
          <w:tcPr>
            <w:tcW w:w="2155" w:type="dxa"/>
            <w:gridSpan w:val="2"/>
            <w:tcBorders>
              <w:top w:val="single" w:sz="4" w:space="0" w:color="auto"/>
              <w:left w:val="single" w:sz="4" w:space="0" w:color="auto"/>
              <w:bottom w:val="single" w:sz="4" w:space="0" w:color="auto"/>
              <w:right w:val="single" w:sz="4" w:space="0" w:color="auto"/>
            </w:tcBorders>
          </w:tcPr>
          <w:p w:rsidR="00085D4D" w:rsidRPr="00085D4D" w:rsidRDefault="00085D4D" w:rsidP="00085D4D">
            <w:pPr>
              <w:spacing w:after="0" w:line="240" w:lineRule="auto"/>
              <w:jc w:val="center"/>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100</w:t>
            </w:r>
          </w:p>
        </w:tc>
        <w:tc>
          <w:tcPr>
            <w:tcW w:w="992" w:type="dxa"/>
            <w:tcBorders>
              <w:top w:val="single" w:sz="4" w:space="0" w:color="auto"/>
              <w:left w:val="single" w:sz="4" w:space="0" w:color="auto"/>
              <w:bottom w:val="single" w:sz="4" w:space="0" w:color="auto"/>
              <w:right w:val="single" w:sz="4" w:space="0" w:color="auto"/>
            </w:tcBorders>
          </w:tcPr>
          <w:p w:rsidR="00085D4D" w:rsidRPr="00085D4D" w:rsidRDefault="00085D4D" w:rsidP="00085D4D">
            <w:pPr>
              <w:spacing w:after="0" w:line="240" w:lineRule="auto"/>
              <w:jc w:val="center"/>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100</w:t>
            </w:r>
          </w:p>
        </w:tc>
        <w:tc>
          <w:tcPr>
            <w:tcW w:w="1339" w:type="dxa"/>
            <w:gridSpan w:val="3"/>
            <w:tcBorders>
              <w:top w:val="single" w:sz="4" w:space="0" w:color="auto"/>
              <w:left w:val="single" w:sz="4" w:space="0" w:color="auto"/>
              <w:bottom w:val="single" w:sz="4" w:space="0" w:color="auto"/>
              <w:right w:val="single" w:sz="4" w:space="0" w:color="auto"/>
            </w:tcBorders>
          </w:tcPr>
          <w:p w:rsidR="00085D4D" w:rsidRPr="00085D4D" w:rsidRDefault="00085D4D" w:rsidP="00085D4D">
            <w:pPr>
              <w:spacing w:after="0" w:line="240" w:lineRule="auto"/>
              <w:jc w:val="center"/>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100</w:t>
            </w:r>
          </w:p>
        </w:tc>
        <w:tc>
          <w:tcPr>
            <w:tcW w:w="2285" w:type="dxa"/>
            <w:tcBorders>
              <w:top w:val="single" w:sz="4" w:space="0" w:color="auto"/>
              <w:left w:val="single" w:sz="4" w:space="0" w:color="auto"/>
              <w:bottom w:val="single" w:sz="4" w:space="0" w:color="auto"/>
              <w:right w:val="single" w:sz="4" w:space="0" w:color="auto"/>
            </w:tcBorders>
          </w:tcPr>
          <w:p w:rsidR="00085D4D" w:rsidRPr="00085D4D" w:rsidRDefault="00085D4D" w:rsidP="00085D4D">
            <w:pPr>
              <w:shd w:val="clear" w:color="auto" w:fill="FFFFFF"/>
              <w:spacing w:before="100" w:beforeAutospacing="1" w:after="100" w:afterAutospacing="1" w:line="240" w:lineRule="auto"/>
              <w:ind w:firstLine="709"/>
              <w:jc w:val="center"/>
              <w:rPr>
                <w:rFonts w:ascii="Times New Roman" w:eastAsia="Calibri" w:hAnsi="Times New Roman" w:cs="Times New Roman"/>
                <w:sz w:val="24"/>
                <w:szCs w:val="24"/>
              </w:rPr>
            </w:pPr>
          </w:p>
        </w:tc>
      </w:tr>
    </w:tbl>
    <w:p w:rsidR="00085D4D" w:rsidRPr="00085D4D" w:rsidRDefault="00085D4D" w:rsidP="00085D4D">
      <w:pPr>
        <w:widowControl w:val="0"/>
        <w:autoSpaceDE w:val="0"/>
        <w:autoSpaceDN w:val="0"/>
        <w:adjustRightInd w:val="0"/>
        <w:spacing w:after="0" w:line="240" w:lineRule="auto"/>
        <w:jc w:val="right"/>
        <w:outlineLvl w:val="2"/>
        <w:rPr>
          <w:rFonts w:ascii="Times New Roman" w:eastAsia="Times New Roman" w:hAnsi="Times New Roman" w:cs="Times New Roman"/>
          <w:sz w:val="24"/>
          <w:szCs w:val="24"/>
          <w:lang w:eastAsia="ru-RU"/>
        </w:rPr>
      </w:pPr>
    </w:p>
    <w:p w:rsidR="00085D4D" w:rsidRPr="00085D4D" w:rsidRDefault="00085D4D" w:rsidP="00085D4D">
      <w:pPr>
        <w:widowControl w:val="0"/>
        <w:autoSpaceDE w:val="0"/>
        <w:autoSpaceDN w:val="0"/>
        <w:adjustRightInd w:val="0"/>
        <w:spacing w:after="0" w:line="240" w:lineRule="auto"/>
        <w:jc w:val="right"/>
        <w:outlineLvl w:val="2"/>
        <w:rPr>
          <w:rFonts w:ascii="Times New Roman" w:eastAsia="Times New Roman" w:hAnsi="Times New Roman" w:cs="Times New Roman"/>
          <w:sz w:val="24"/>
          <w:szCs w:val="24"/>
          <w:lang w:eastAsia="ru-RU"/>
        </w:rPr>
      </w:pPr>
    </w:p>
    <w:p w:rsidR="00085D4D" w:rsidRPr="00085D4D" w:rsidRDefault="00085D4D" w:rsidP="00085D4D">
      <w:pPr>
        <w:widowControl w:val="0"/>
        <w:autoSpaceDE w:val="0"/>
        <w:autoSpaceDN w:val="0"/>
        <w:adjustRightInd w:val="0"/>
        <w:spacing w:after="0" w:line="240" w:lineRule="auto"/>
        <w:outlineLvl w:val="2"/>
        <w:rPr>
          <w:rFonts w:ascii="Times New Roman" w:eastAsia="Times New Roman" w:hAnsi="Times New Roman" w:cs="Times New Roman"/>
          <w:sz w:val="24"/>
          <w:szCs w:val="24"/>
          <w:lang w:eastAsia="ru-RU"/>
        </w:rPr>
      </w:pPr>
    </w:p>
    <w:p w:rsidR="00085D4D" w:rsidRPr="00085D4D" w:rsidRDefault="00085D4D" w:rsidP="00085D4D">
      <w:pPr>
        <w:spacing w:after="0" w:line="240" w:lineRule="auto"/>
        <w:jc w:val="right"/>
        <w:rPr>
          <w:rFonts w:ascii="Times New Roman" w:eastAsia="Times New Roman" w:hAnsi="Times New Roman" w:cs="Times New Roman"/>
          <w:sz w:val="24"/>
          <w:szCs w:val="24"/>
          <w:lang w:eastAsia="ru-RU"/>
        </w:rPr>
      </w:pPr>
    </w:p>
    <w:p w:rsidR="00085D4D" w:rsidRPr="00085D4D" w:rsidRDefault="00085D4D" w:rsidP="00085D4D">
      <w:pPr>
        <w:spacing w:after="0" w:line="240" w:lineRule="auto"/>
        <w:jc w:val="right"/>
        <w:rPr>
          <w:rFonts w:ascii="Times New Roman" w:eastAsia="Times New Roman" w:hAnsi="Times New Roman" w:cs="Times New Roman"/>
          <w:sz w:val="24"/>
          <w:szCs w:val="24"/>
          <w:lang w:eastAsia="ru-RU"/>
        </w:rPr>
      </w:pPr>
    </w:p>
    <w:p w:rsidR="00085D4D" w:rsidRPr="00085D4D" w:rsidRDefault="00085D4D" w:rsidP="00085D4D">
      <w:pPr>
        <w:spacing w:after="0" w:line="240" w:lineRule="auto"/>
        <w:jc w:val="right"/>
        <w:rPr>
          <w:rFonts w:ascii="Times New Roman" w:eastAsia="Times New Roman" w:hAnsi="Times New Roman" w:cs="Times New Roman"/>
          <w:sz w:val="24"/>
          <w:szCs w:val="24"/>
          <w:lang w:eastAsia="ru-RU"/>
        </w:rPr>
      </w:pPr>
    </w:p>
    <w:p w:rsidR="00085D4D" w:rsidRPr="00085D4D" w:rsidRDefault="00085D4D" w:rsidP="00085D4D">
      <w:pPr>
        <w:spacing w:after="0" w:line="240" w:lineRule="auto"/>
        <w:jc w:val="right"/>
        <w:rPr>
          <w:rFonts w:ascii="Times New Roman" w:eastAsia="Times New Roman" w:hAnsi="Times New Roman" w:cs="Times New Roman"/>
          <w:sz w:val="24"/>
          <w:szCs w:val="24"/>
          <w:lang w:eastAsia="ru-RU"/>
        </w:rPr>
      </w:pPr>
    </w:p>
    <w:p w:rsidR="00085D4D" w:rsidRPr="00085D4D" w:rsidRDefault="00085D4D" w:rsidP="00085D4D">
      <w:pPr>
        <w:spacing w:after="0" w:line="240" w:lineRule="auto"/>
        <w:jc w:val="right"/>
        <w:rPr>
          <w:rFonts w:ascii="Times New Roman" w:eastAsia="Times New Roman" w:hAnsi="Times New Roman" w:cs="Times New Roman"/>
          <w:sz w:val="24"/>
          <w:szCs w:val="24"/>
          <w:lang w:eastAsia="ru-RU"/>
        </w:rPr>
      </w:pPr>
    </w:p>
    <w:p w:rsidR="00085D4D" w:rsidRPr="00085D4D" w:rsidRDefault="00085D4D" w:rsidP="00085D4D">
      <w:pPr>
        <w:spacing w:after="0" w:line="240" w:lineRule="auto"/>
        <w:jc w:val="right"/>
        <w:rPr>
          <w:rFonts w:ascii="Times New Roman" w:eastAsia="Times New Roman" w:hAnsi="Times New Roman" w:cs="Times New Roman"/>
          <w:sz w:val="24"/>
          <w:szCs w:val="24"/>
          <w:lang w:eastAsia="ru-RU"/>
        </w:rPr>
      </w:pPr>
    </w:p>
    <w:p w:rsidR="00085D4D" w:rsidRPr="00085D4D" w:rsidRDefault="00085D4D" w:rsidP="00085D4D">
      <w:pPr>
        <w:spacing w:after="0" w:line="240" w:lineRule="auto"/>
        <w:jc w:val="right"/>
        <w:rPr>
          <w:rFonts w:ascii="Times New Roman" w:eastAsia="Times New Roman" w:hAnsi="Times New Roman" w:cs="Times New Roman"/>
          <w:sz w:val="24"/>
          <w:szCs w:val="24"/>
          <w:lang w:eastAsia="ru-RU"/>
        </w:rPr>
      </w:pPr>
    </w:p>
    <w:p w:rsidR="00085D4D" w:rsidRPr="00085D4D" w:rsidRDefault="00085D4D" w:rsidP="00085D4D">
      <w:pPr>
        <w:spacing w:after="0" w:line="240" w:lineRule="auto"/>
        <w:jc w:val="right"/>
        <w:rPr>
          <w:rFonts w:ascii="Times New Roman" w:eastAsia="Times New Roman" w:hAnsi="Times New Roman" w:cs="Times New Roman"/>
          <w:sz w:val="24"/>
          <w:szCs w:val="24"/>
          <w:lang w:eastAsia="ru-RU"/>
        </w:rPr>
      </w:pPr>
    </w:p>
    <w:p w:rsidR="00085D4D" w:rsidRPr="00085D4D" w:rsidRDefault="00085D4D" w:rsidP="00085D4D">
      <w:pPr>
        <w:spacing w:after="0" w:line="240" w:lineRule="auto"/>
        <w:jc w:val="right"/>
        <w:rPr>
          <w:rFonts w:ascii="Times New Roman" w:eastAsia="Times New Roman" w:hAnsi="Times New Roman" w:cs="Times New Roman"/>
          <w:sz w:val="24"/>
          <w:szCs w:val="24"/>
          <w:lang w:eastAsia="ru-RU"/>
        </w:rPr>
      </w:pPr>
    </w:p>
    <w:p w:rsidR="00085D4D" w:rsidRPr="00085D4D" w:rsidRDefault="00085D4D" w:rsidP="00085D4D">
      <w:pPr>
        <w:spacing w:after="0" w:line="240" w:lineRule="auto"/>
        <w:jc w:val="right"/>
        <w:rPr>
          <w:rFonts w:ascii="Times New Roman" w:eastAsia="Times New Roman" w:hAnsi="Times New Roman" w:cs="Times New Roman"/>
          <w:sz w:val="24"/>
          <w:szCs w:val="24"/>
          <w:lang w:eastAsia="ru-RU"/>
        </w:rPr>
      </w:pPr>
    </w:p>
    <w:p w:rsidR="00085D4D" w:rsidRPr="00085D4D" w:rsidRDefault="00085D4D" w:rsidP="00085D4D">
      <w:pPr>
        <w:spacing w:after="0" w:line="240" w:lineRule="auto"/>
        <w:jc w:val="right"/>
        <w:rPr>
          <w:rFonts w:ascii="Times New Roman" w:eastAsia="Times New Roman" w:hAnsi="Times New Roman" w:cs="Times New Roman"/>
          <w:sz w:val="24"/>
          <w:szCs w:val="24"/>
          <w:lang w:eastAsia="ru-RU"/>
        </w:rPr>
      </w:pPr>
    </w:p>
    <w:p w:rsidR="00085D4D" w:rsidRPr="00085D4D" w:rsidRDefault="00085D4D" w:rsidP="00085D4D">
      <w:pPr>
        <w:spacing w:after="0" w:line="240" w:lineRule="auto"/>
        <w:jc w:val="right"/>
        <w:rPr>
          <w:rFonts w:ascii="Times New Roman" w:eastAsia="Times New Roman" w:hAnsi="Times New Roman" w:cs="Times New Roman"/>
          <w:sz w:val="24"/>
          <w:szCs w:val="24"/>
          <w:lang w:eastAsia="ru-RU"/>
        </w:rPr>
      </w:pPr>
    </w:p>
    <w:p w:rsidR="00085D4D" w:rsidRPr="00085D4D" w:rsidRDefault="00085D4D" w:rsidP="00085D4D">
      <w:pPr>
        <w:spacing w:after="0" w:line="240" w:lineRule="auto"/>
        <w:jc w:val="right"/>
        <w:rPr>
          <w:rFonts w:ascii="Times New Roman" w:eastAsia="Times New Roman" w:hAnsi="Times New Roman" w:cs="Times New Roman"/>
          <w:sz w:val="24"/>
          <w:szCs w:val="24"/>
          <w:lang w:eastAsia="ru-RU"/>
        </w:rPr>
      </w:pPr>
    </w:p>
    <w:p w:rsidR="00085D4D" w:rsidRPr="00085D4D" w:rsidRDefault="00085D4D" w:rsidP="00085D4D">
      <w:pPr>
        <w:spacing w:after="0" w:line="240" w:lineRule="auto"/>
        <w:jc w:val="right"/>
        <w:rPr>
          <w:rFonts w:ascii="Times New Roman" w:eastAsia="Times New Roman" w:hAnsi="Times New Roman" w:cs="Times New Roman"/>
          <w:sz w:val="24"/>
          <w:szCs w:val="24"/>
          <w:lang w:eastAsia="ru-RU"/>
        </w:rPr>
      </w:pPr>
    </w:p>
    <w:p w:rsidR="00085D4D" w:rsidRPr="00085D4D" w:rsidRDefault="00085D4D" w:rsidP="00085D4D">
      <w:pPr>
        <w:spacing w:after="0" w:line="240" w:lineRule="auto"/>
        <w:jc w:val="right"/>
        <w:rPr>
          <w:rFonts w:ascii="Times New Roman" w:eastAsia="Times New Roman" w:hAnsi="Times New Roman" w:cs="Times New Roman"/>
          <w:sz w:val="24"/>
          <w:szCs w:val="24"/>
          <w:lang w:eastAsia="ru-RU"/>
        </w:rPr>
      </w:pPr>
    </w:p>
    <w:p w:rsidR="00085D4D" w:rsidRPr="00085D4D" w:rsidRDefault="00085D4D" w:rsidP="00085D4D">
      <w:pPr>
        <w:spacing w:after="0" w:line="240" w:lineRule="auto"/>
        <w:jc w:val="right"/>
        <w:rPr>
          <w:rFonts w:ascii="Times New Roman" w:eastAsia="Times New Roman" w:hAnsi="Times New Roman" w:cs="Times New Roman"/>
          <w:sz w:val="24"/>
          <w:szCs w:val="24"/>
          <w:lang w:eastAsia="ru-RU"/>
        </w:rPr>
      </w:pPr>
    </w:p>
    <w:p w:rsidR="00085D4D" w:rsidRPr="00085D4D" w:rsidRDefault="00085D4D" w:rsidP="00085D4D">
      <w:pPr>
        <w:spacing w:after="0" w:line="240" w:lineRule="auto"/>
        <w:jc w:val="right"/>
        <w:rPr>
          <w:rFonts w:ascii="Times New Roman" w:eastAsia="Times New Roman" w:hAnsi="Times New Roman" w:cs="Times New Roman"/>
          <w:sz w:val="24"/>
          <w:szCs w:val="24"/>
          <w:lang w:eastAsia="ru-RU"/>
        </w:rPr>
      </w:pPr>
    </w:p>
    <w:p w:rsidR="00085D4D" w:rsidRPr="00085D4D" w:rsidRDefault="00085D4D" w:rsidP="00085D4D">
      <w:pPr>
        <w:spacing w:after="0" w:line="240" w:lineRule="auto"/>
        <w:jc w:val="right"/>
        <w:rPr>
          <w:rFonts w:ascii="Times New Roman" w:eastAsia="Times New Roman" w:hAnsi="Times New Roman" w:cs="Times New Roman"/>
          <w:sz w:val="24"/>
          <w:szCs w:val="24"/>
          <w:lang w:eastAsia="ru-RU"/>
        </w:rPr>
      </w:pPr>
    </w:p>
    <w:p w:rsidR="00085D4D" w:rsidRPr="00085D4D" w:rsidRDefault="00085D4D" w:rsidP="00085D4D">
      <w:pPr>
        <w:spacing w:after="0" w:line="240" w:lineRule="auto"/>
        <w:jc w:val="right"/>
        <w:rPr>
          <w:rFonts w:ascii="Times New Roman" w:eastAsia="Times New Roman" w:hAnsi="Times New Roman" w:cs="Times New Roman"/>
          <w:sz w:val="24"/>
          <w:szCs w:val="24"/>
          <w:lang w:eastAsia="ru-RU"/>
        </w:rPr>
      </w:pPr>
    </w:p>
    <w:p w:rsidR="00085D4D" w:rsidRPr="00085D4D" w:rsidRDefault="00085D4D" w:rsidP="00085D4D">
      <w:pPr>
        <w:spacing w:after="0" w:line="240" w:lineRule="auto"/>
        <w:jc w:val="right"/>
        <w:rPr>
          <w:rFonts w:ascii="Times New Roman" w:eastAsia="Times New Roman" w:hAnsi="Times New Roman" w:cs="Times New Roman"/>
          <w:sz w:val="24"/>
          <w:szCs w:val="24"/>
          <w:lang w:eastAsia="ru-RU"/>
        </w:rPr>
      </w:pPr>
    </w:p>
    <w:p w:rsidR="00085D4D" w:rsidRPr="00085D4D" w:rsidRDefault="00085D4D" w:rsidP="00085D4D">
      <w:pPr>
        <w:spacing w:after="0" w:line="240" w:lineRule="auto"/>
        <w:jc w:val="right"/>
        <w:rPr>
          <w:rFonts w:ascii="Times New Roman" w:eastAsia="Times New Roman" w:hAnsi="Times New Roman" w:cs="Times New Roman"/>
          <w:sz w:val="24"/>
          <w:szCs w:val="24"/>
          <w:lang w:eastAsia="ru-RU"/>
        </w:rPr>
      </w:pPr>
    </w:p>
    <w:p w:rsidR="00085D4D" w:rsidRPr="00085D4D" w:rsidRDefault="00085D4D" w:rsidP="00085D4D">
      <w:pPr>
        <w:spacing w:after="0" w:line="240" w:lineRule="auto"/>
        <w:jc w:val="right"/>
        <w:rPr>
          <w:rFonts w:ascii="Times New Roman" w:eastAsia="Times New Roman" w:hAnsi="Times New Roman" w:cs="Times New Roman"/>
          <w:sz w:val="24"/>
          <w:szCs w:val="24"/>
          <w:lang w:eastAsia="ru-RU"/>
        </w:rPr>
      </w:pPr>
    </w:p>
    <w:p w:rsidR="00085D4D" w:rsidRPr="00085D4D" w:rsidRDefault="00085D4D" w:rsidP="00085D4D">
      <w:pPr>
        <w:spacing w:after="0" w:line="240" w:lineRule="auto"/>
        <w:jc w:val="right"/>
        <w:rPr>
          <w:rFonts w:ascii="Times New Roman" w:eastAsia="Times New Roman" w:hAnsi="Times New Roman" w:cs="Times New Roman"/>
          <w:sz w:val="24"/>
          <w:szCs w:val="24"/>
          <w:lang w:eastAsia="ru-RU"/>
        </w:rPr>
      </w:pPr>
    </w:p>
    <w:p w:rsidR="00085D4D" w:rsidRPr="00085D4D" w:rsidRDefault="00085D4D" w:rsidP="00085D4D">
      <w:pPr>
        <w:spacing w:after="0" w:line="240" w:lineRule="auto"/>
        <w:jc w:val="right"/>
        <w:rPr>
          <w:rFonts w:ascii="Times New Roman" w:eastAsia="Times New Roman" w:hAnsi="Times New Roman" w:cs="Times New Roman"/>
          <w:sz w:val="24"/>
          <w:szCs w:val="24"/>
          <w:lang w:eastAsia="ru-RU"/>
        </w:rPr>
      </w:pPr>
    </w:p>
    <w:p w:rsidR="00085D4D" w:rsidRPr="00085D4D" w:rsidRDefault="00085D4D" w:rsidP="00085D4D">
      <w:pPr>
        <w:spacing w:after="0" w:line="240" w:lineRule="auto"/>
        <w:jc w:val="right"/>
        <w:rPr>
          <w:rFonts w:ascii="Times New Roman" w:eastAsia="Times New Roman" w:hAnsi="Times New Roman" w:cs="Times New Roman"/>
          <w:sz w:val="24"/>
          <w:szCs w:val="24"/>
          <w:lang w:eastAsia="ru-RU"/>
        </w:rPr>
      </w:pPr>
    </w:p>
    <w:p w:rsidR="00085D4D" w:rsidRPr="00085D4D" w:rsidRDefault="00085D4D" w:rsidP="00085D4D">
      <w:pPr>
        <w:spacing w:after="0" w:line="240" w:lineRule="auto"/>
        <w:jc w:val="right"/>
        <w:rPr>
          <w:rFonts w:ascii="Times New Roman" w:eastAsia="Times New Roman" w:hAnsi="Times New Roman" w:cs="Times New Roman"/>
          <w:sz w:val="24"/>
          <w:szCs w:val="24"/>
          <w:lang w:eastAsia="ru-RU"/>
        </w:rPr>
      </w:pPr>
    </w:p>
    <w:p w:rsidR="00085D4D" w:rsidRPr="00085D4D" w:rsidRDefault="00085D4D" w:rsidP="00085D4D">
      <w:pPr>
        <w:spacing w:after="0" w:line="240" w:lineRule="auto"/>
        <w:jc w:val="right"/>
        <w:rPr>
          <w:rFonts w:ascii="Times New Roman" w:eastAsia="Times New Roman" w:hAnsi="Times New Roman" w:cs="Times New Roman"/>
          <w:sz w:val="24"/>
          <w:szCs w:val="24"/>
          <w:lang w:eastAsia="ru-RU"/>
        </w:rPr>
      </w:pPr>
    </w:p>
    <w:p w:rsidR="00085D4D" w:rsidRPr="00085D4D" w:rsidRDefault="00085D4D" w:rsidP="00085D4D">
      <w:pPr>
        <w:spacing w:after="0" w:line="240" w:lineRule="auto"/>
        <w:jc w:val="right"/>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4"/>
          <w:szCs w:val="24"/>
          <w:lang w:eastAsia="ru-RU"/>
        </w:rPr>
        <w:t>Приложение 4</w:t>
      </w:r>
    </w:p>
    <w:p w:rsidR="00085D4D" w:rsidRPr="00085D4D" w:rsidRDefault="00085D4D" w:rsidP="00085D4D">
      <w:pPr>
        <w:spacing w:after="0" w:line="240" w:lineRule="auto"/>
        <w:ind w:firstLine="720"/>
        <w:jc w:val="right"/>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 xml:space="preserve">к  отчету о реализации  </w:t>
      </w:r>
    </w:p>
    <w:p w:rsidR="00085D4D" w:rsidRPr="00085D4D" w:rsidRDefault="00085D4D" w:rsidP="00085D4D">
      <w:pPr>
        <w:spacing w:after="0" w:line="240" w:lineRule="auto"/>
        <w:ind w:firstLine="720"/>
        <w:jc w:val="right"/>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 xml:space="preserve">муниципальной программы </w:t>
      </w:r>
    </w:p>
    <w:p w:rsidR="00085D4D" w:rsidRPr="00085D4D" w:rsidRDefault="00085D4D" w:rsidP="00085D4D">
      <w:pPr>
        <w:spacing w:after="0" w:line="240" w:lineRule="auto"/>
        <w:ind w:firstLine="720"/>
        <w:jc w:val="right"/>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 xml:space="preserve">Дубовского сельского поселения </w:t>
      </w:r>
    </w:p>
    <w:p w:rsidR="00085D4D" w:rsidRPr="00085D4D" w:rsidRDefault="00085D4D" w:rsidP="00085D4D">
      <w:pPr>
        <w:spacing w:after="0" w:line="240" w:lineRule="auto"/>
        <w:ind w:firstLine="720"/>
        <w:jc w:val="right"/>
        <w:rPr>
          <w:rFonts w:ascii="Times New Roman" w:eastAsia="Times New Roman" w:hAnsi="Times New Roman" w:cs="Times New Roman"/>
          <w:color w:val="000000"/>
          <w:kern w:val="2"/>
          <w:sz w:val="24"/>
          <w:szCs w:val="24"/>
          <w:lang w:eastAsia="ru-RU"/>
        </w:rPr>
      </w:pPr>
      <w:r w:rsidRPr="00085D4D">
        <w:rPr>
          <w:rFonts w:ascii="Times New Roman" w:eastAsia="Times New Roman" w:hAnsi="Times New Roman" w:cs="Times New Roman"/>
          <w:bCs/>
          <w:szCs w:val="24"/>
          <w:lang w:eastAsia="ru-RU"/>
        </w:rPr>
        <w:t>«</w:t>
      </w:r>
      <w:r w:rsidRPr="00085D4D">
        <w:rPr>
          <w:rFonts w:ascii="Times New Roman" w:eastAsia="Times New Roman" w:hAnsi="Times New Roman" w:cs="Times New Roman"/>
          <w:sz w:val="24"/>
          <w:szCs w:val="28"/>
          <w:lang w:eastAsia="ru-RU"/>
        </w:rPr>
        <w:t>Развитие культуры и туризма</w:t>
      </w:r>
      <w:r w:rsidRPr="00085D4D">
        <w:rPr>
          <w:rFonts w:ascii="Times New Roman" w:eastAsia="Times New Roman" w:hAnsi="Times New Roman" w:cs="Times New Roman"/>
          <w:color w:val="000000"/>
          <w:kern w:val="2"/>
          <w:sz w:val="24"/>
          <w:szCs w:val="24"/>
          <w:lang w:eastAsia="ru-RU"/>
        </w:rPr>
        <w:t>»</w:t>
      </w:r>
    </w:p>
    <w:p w:rsidR="00085D4D" w:rsidRPr="00085D4D" w:rsidRDefault="00085D4D" w:rsidP="00085D4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 xml:space="preserve"> за 2021 год.</w:t>
      </w:r>
    </w:p>
    <w:p w:rsidR="00085D4D" w:rsidRPr="00085D4D" w:rsidRDefault="00085D4D" w:rsidP="00085D4D">
      <w:pPr>
        <w:widowControl w:val="0"/>
        <w:autoSpaceDE w:val="0"/>
        <w:autoSpaceDN w:val="0"/>
        <w:adjustRightInd w:val="0"/>
        <w:spacing w:after="0" w:line="240" w:lineRule="auto"/>
        <w:jc w:val="center"/>
        <w:outlineLvl w:val="2"/>
        <w:rPr>
          <w:rFonts w:ascii="Times New Roman" w:eastAsia="Times New Roman" w:hAnsi="Times New Roman" w:cs="Times New Roman"/>
          <w:bCs/>
          <w:sz w:val="24"/>
          <w:szCs w:val="24"/>
          <w:lang w:eastAsia="ru-RU"/>
        </w:rPr>
      </w:pPr>
      <w:r w:rsidRPr="00085D4D">
        <w:rPr>
          <w:rFonts w:ascii="Times New Roman" w:eastAsia="Times New Roman" w:hAnsi="Times New Roman" w:cs="Times New Roman"/>
          <w:bCs/>
          <w:sz w:val="24"/>
          <w:szCs w:val="24"/>
          <w:lang w:eastAsia="ru-RU"/>
        </w:rPr>
        <w:t>ИНФОРМАЦИЯ</w:t>
      </w:r>
    </w:p>
    <w:p w:rsidR="00085D4D" w:rsidRPr="00085D4D" w:rsidRDefault="00085D4D" w:rsidP="00085D4D">
      <w:pPr>
        <w:widowControl w:val="0"/>
        <w:autoSpaceDE w:val="0"/>
        <w:autoSpaceDN w:val="0"/>
        <w:adjustRightInd w:val="0"/>
        <w:spacing w:after="0" w:line="240" w:lineRule="auto"/>
        <w:jc w:val="center"/>
        <w:outlineLvl w:val="2"/>
        <w:rPr>
          <w:rFonts w:ascii="Times New Roman" w:eastAsia="Times New Roman" w:hAnsi="Times New Roman" w:cs="Times New Roman"/>
          <w:bCs/>
          <w:iCs/>
          <w:sz w:val="24"/>
          <w:szCs w:val="24"/>
          <w:lang w:eastAsia="ru-RU"/>
        </w:rPr>
      </w:pPr>
      <w:r w:rsidRPr="00085D4D">
        <w:rPr>
          <w:rFonts w:ascii="Times New Roman" w:eastAsia="Times New Roman" w:hAnsi="Times New Roman" w:cs="Times New Roman"/>
          <w:bCs/>
          <w:sz w:val="24"/>
          <w:szCs w:val="24"/>
          <w:lang w:eastAsia="ru-RU"/>
        </w:rPr>
        <w:t xml:space="preserve">о расходах за счет средств, полученных от предпринимательской и иной приносящей доход деятельности, муниципальных бюджетных и автономных учреждений Дубовского сельского поселения </w:t>
      </w:r>
      <w:r w:rsidRPr="00085D4D">
        <w:rPr>
          <w:rFonts w:ascii="Times New Roman" w:eastAsia="Times New Roman" w:hAnsi="Times New Roman" w:cs="Times New Roman"/>
          <w:bCs/>
          <w:iCs/>
          <w:sz w:val="24"/>
          <w:szCs w:val="24"/>
          <w:lang w:eastAsia="ru-RU"/>
        </w:rPr>
        <w:t>в отчетном году</w:t>
      </w:r>
    </w:p>
    <w:p w:rsidR="00085D4D" w:rsidRPr="00085D4D" w:rsidRDefault="00085D4D" w:rsidP="00085D4D">
      <w:pPr>
        <w:spacing w:after="0" w:line="240" w:lineRule="auto"/>
        <w:jc w:val="center"/>
        <w:rPr>
          <w:rFonts w:ascii="Times New Roman" w:eastAsia="Times New Roman" w:hAnsi="Times New Roman" w:cs="Times New Roman"/>
          <w:vanish/>
          <w:sz w:val="24"/>
          <w:szCs w:val="24"/>
          <w:lang w:eastAsia="ru-RU"/>
        </w:rPr>
      </w:pPr>
      <w:r w:rsidRPr="00085D4D">
        <w:rPr>
          <w:rFonts w:ascii="Times New Roman" w:eastAsia="Times New Roman" w:hAnsi="Times New Roman" w:cs="Times New Roman"/>
          <w:sz w:val="24"/>
          <w:szCs w:val="24"/>
          <w:lang w:eastAsia="ru-RU"/>
        </w:rPr>
        <w:t xml:space="preserve">                                                                                                                                                                                                                                 тыс. </w:t>
      </w:r>
      <w:proofErr w:type="spellStart"/>
      <w:r w:rsidRPr="00085D4D">
        <w:rPr>
          <w:rFonts w:ascii="Times New Roman" w:eastAsia="Times New Roman" w:hAnsi="Times New Roman" w:cs="Times New Roman"/>
          <w:sz w:val="24"/>
          <w:szCs w:val="24"/>
          <w:lang w:eastAsia="ru-RU"/>
        </w:rPr>
        <w:t>рублей</w:t>
      </w:r>
    </w:p>
    <w:tbl>
      <w:tblPr>
        <w:tblW w:w="157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6"/>
        <w:gridCol w:w="1275"/>
        <w:gridCol w:w="850"/>
        <w:gridCol w:w="1134"/>
        <w:gridCol w:w="1134"/>
        <w:gridCol w:w="1134"/>
        <w:gridCol w:w="1134"/>
        <w:gridCol w:w="851"/>
        <w:gridCol w:w="850"/>
        <w:gridCol w:w="993"/>
        <w:gridCol w:w="993"/>
        <w:gridCol w:w="992"/>
        <w:gridCol w:w="1134"/>
        <w:gridCol w:w="1276"/>
      </w:tblGrid>
      <w:tr w:rsidR="00085D4D" w:rsidRPr="00085D4D" w:rsidTr="00085D4D">
        <w:trPr>
          <w:trHeight w:val="1035"/>
        </w:trPr>
        <w:tc>
          <w:tcPr>
            <w:tcW w:w="1986" w:type="dxa"/>
            <w:vMerge w:val="restart"/>
            <w:shd w:val="clear" w:color="auto" w:fill="auto"/>
            <w:vAlign w:val="center"/>
          </w:tcPr>
          <w:p w:rsidR="00085D4D" w:rsidRPr="00085D4D" w:rsidRDefault="00085D4D" w:rsidP="00085D4D">
            <w:pPr>
              <w:spacing w:after="0" w:line="240" w:lineRule="auto"/>
              <w:jc w:val="center"/>
              <w:rPr>
                <w:rFonts w:ascii="Times New Roman" w:eastAsia="Times New Roman" w:hAnsi="Times New Roman" w:cs="Times New Roman"/>
                <w:bCs/>
                <w:sz w:val="24"/>
                <w:szCs w:val="24"/>
                <w:lang w:eastAsia="ru-RU"/>
              </w:rPr>
            </w:pPr>
            <w:r w:rsidRPr="00085D4D">
              <w:rPr>
                <w:rFonts w:ascii="Times New Roman" w:eastAsia="Times New Roman" w:hAnsi="Times New Roman" w:cs="Times New Roman"/>
                <w:bCs/>
                <w:sz w:val="24"/>
                <w:szCs w:val="24"/>
                <w:lang w:eastAsia="ru-RU"/>
              </w:rPr>
              <w:t>Наименование</w:t>
            </w:r>
            <w:proofErr w:type="spellEnd"/>
            <w:r w:rsidRPr="00085D4D">
              <w:rPr>
                <w:rFonts w:ascii="Times New Roman" w:eastAsia="Times New Roman" w:hAnsi="Times New Roman" w:cs="Times New Roman"/>
                <w:bCs/>
                <w:sz w:val="24"/>
                <w:szCs w:val="24"/>
                <w:lang w:eastAsia="ru-RU"/>
              </w:rPr>
              <w:t xml:space="preserve"> муниципального учреждения </w:t>
            </w:r>
          </w:p>
        </w:tc>
        <w:tc>
          <w:tcPr>
            <w:tcW w:w="1275" w:type="dxa"/>
            <w:vMerge w:val="restart"/>
            <w:shd w:val="clear" w:color="auto" w:fill="auto"/>
            <w:vAlign w:val="center"/>
          </w:tcPr>
          <w:p w:rsidR="00085D4D" w:rsidRPr="00085D4D" w:rsidRDefault="00085D4D" w:rsidP="00085D4D">
            <w:pPr>
              <w:spacing w:after="0" w:line="240" w:lineRule="auto"/>
              <w:jc w:val="center"/>
              <w:rPr>
                <w:rFonts w:ascii="Times New Roman" w:eastAsia="Times New Roman" w:hAnsi="Times New Roman" w:cs="Times New Roman"/>
                <w:bCs/>
                <w:sz w:val="24"/>
                <w:szCs w:val="24"/>
                <w:lang w:eastAsia="ru-RU"/>
              </w:rPr>
            </w:pPr>
            <w:r w:rsidRPr="00085D4D">
              <w:rPr>
                <w:rFonts w:ascii="Times New Roman" w:eastAsia="Times New Roman" w:hAnsi="Times New Roman" w:cs="Times New Roman"/>
                <w:bCs/>
                <w:sz w:val="24"/>
                <w:szCs w:val="24"/>
                <w:lang w:eastAsia="ru-RU"/>
              </w:rPr>
              <w:t>Остаток средств на 01.01.21</w:t>
            </w:r>
          </w:p>
        </w:tc>
        <w:tc>
          <w:tcPr>
            <w:tcW w:w="6237" w:type="dxa"/>
            <w:gridSpan w:val="6"/>
            <w:shd w:val="clear" w:color="auto" w:fill="auto"/>
            <w:vAlign w:val="center"/>
          </w:tcPr>
          <w:p w:rsidR="00085D4D" w:rsidRPr="00085D4D" w:rsidRDefault="00085D4D" w:rsidP="00085D4D">
            <w:pPr>
              <w:spacing w:after="0" w:line="240" w:lineRule="auto"/>
              <w:jc w:val="center"/>
              <w:rPr>
                <w:rFonts w:ascii="Times New Roman" w:eastAsia="Times New Roman" w:hAnsi="Times New Roman" w:cs="Times New Roman"/>
                <w:bCs/>
                <w:sz w:val="24"/>
                <w:szCs w:val="24"/>
                <w:lang w:eastAsia="ru-RU"/>
              </w:rPr>
            </w:pPr>
            <w:r w:rsidRPr="00085D4D">
              <w:rPr>
                <w:rFonts w:ascii="Times New Roman" w:eastAsia="Times New Roman" w:hAnsi="Times New Roman" w:cs="Times New Roman"/>
                <w:bCs/>
                <w:sz w:val="24"/>
                <w:szCs w:val="24"/>
                <w:lang w:eastAsia="ru-RU"/>
              </w:rPr>
              <w:t>Фактически полученные доходы от предпринимательской и иной приносящей доход деятельности</w:t>
            </w:r>
          </w:p>
        </w:tc>
        <w:tc>
          <w:tcPr>
            <w:tcW w:w="4962" w:type="dxa"/>
            <w:gridSpan w:val="5"/>
            <w:shd w:val="clear" w:color="auto" w:fill="auto"/>
            <w:vAlign w:val="center"/>
          </w:tcPr>
          <w:p w:rsidR="00085D4D" w:rsidRPr="00085D4D" w:rsidRDefault="00085D4D" w:rsidP="00085D4D">
            <w:pPr>
              <w:spacing w:after="0" w:line="240" w:lineRule="auto"/>
              <w:jc w:val="center"/>
              <w:rPr>
                <w:rFonts w:ascii="Times New Roman" w:eastAsia="Times New Roman" w:hAnsi="Times New Roman" w:cs="Times New Roman"/>
                <w:bCs/>
                <w:sz w:val="24"/>
                <w:szCs w:val="24"/>
                <w:lang w:eastAsia="ru-RU"/>
              </w:rPr>
            </w:pPr>
            <w:r w:rsidRPr="00085D4D">
              <w:rPr>
                <w:rFonts w:ascii="Times New Roman" w:eastAsia="Times New Roman" w:hAnsi="Times New Roman" w:cs="Times New Roman"/>
                <w:bCs/>
                <w:sz w:val="24"/>
                <w:szCs w:val="24"/>
                <w:lang w:eastAsia="ru-RU"/>
              </w:rPr>
              <w:t>Средства, направленные на реализацию государственной программы за счет доходов, полученных от предпринимательской и иной приносящей доход деятельности</w:t>
            </w:r>
          </w:p>
        </w:tc>
        <w:tc>
          <w:tcPr>
            <w:tcW w:w="1276" w:type="dxa"/>
            <w:vMerge w:val="restart"/>
            <w:shd w:val="clear" w:color="auto" w:fill="auto"/>
            <w:vAlign w:val="center"/>
          </w:tcPr>
          <w:p w:rsidR="00085D4D" w:rsidRPr="00085D4D" w:rsidRDefault="00085D4D" w:rsidP="00085D4D">
            <w:pPr>
              <w:spacing w:after="0" w:line="240" w:lineRule="auto"/>
              <w:jc w:val="center"/>
              <w:rPr>
                <w:rFonts w:ascii="Times New Roman" w:eastAsia="Times New Roman" w:hAnsi="Times New Roman" w:cs="Times New Roman"/>
                <w:bCs/>
                <w:sz w:val="24"/>
                <w:szCs w:val="24"/>
                <w:lang w:eastAsia="ru-RU"/>
              </w:rPr>
            </w:pPr>
            <w:r w:rsidRPr="00085D4D">
              <w:rPr>
                <w:rFonts w:ascii="Times New Roman" w:eastAsia="Times New Roman" w:hAnsi="Times New Roman" w:cs="Times New Roman"/>
                <w:bCs/>
                <w:sz w:val="24"/>
                <w:szCs w:val="24"/>
                <w:lang w:eastAsia="ru-RU"/>
              </w:rPr>
              <w:t>Остаток на 01.01.22</w:t>
            </w:r>
          </w:p>
        </w:tc>
      </w:tr>
      <w:tr w:rsidR="00085D4D" w:rsidRPr="00085D4D" w:rsidTr="00085D4D">
        <w:trPr>
          <w:trHeight w:val="375"/>
        </w:trPr>
        <w:tc>
          <w:tcPr>
            <w:tcW w:w="1986" w:type="dxa"/>
            <w:vMerge/>
            <w:vAlign w:val="center"/>
          </w:tcPr>
          <w:p w:rsidR="00085D4D" w:rsidRPr="00085D4D" w:rsidRDefault="00085D4D" w:rsidP="00085D4D">
            <w:pPr>
              <w:spacing w:after="0" w:line="240" w:lineRule="auto"/>
              <w:rPr>
                <w:rFonts w:ascii="Times New Roman" w:eastAsia="Times New Roman" w:hAnsi="Times New Roman" w:cs="Times New Roman"/>
                <w:bCs/>
                <w:sz w:val="24"/>
                <w:szCs w:val="24"/>
                <w:lang w:eastAsia="ru-RU"/>
              </w:rPr>
            </w:pPr>
          </w:p>
        </w:tc>
        <w:tc>
          <w:tcPr>
            <w:tcW w:w="1275" w:type="dxa"/>
            <w:vMerge/>
            <w:vAlign w:val="center"/>
          </w:tcPr>
          <w:p w:rsidR="00085D4D" w:rsidRPr="00085D4D" w:rsidRDefault="00085D4D" w:rsidP="00085D4D">
            <w:pPr>
              <w:spacing w:after="0" w:line="240" w:lineRule="auto"/>
              <w:rPr>
                <w:rFonts w:ascii="Times New Roman" w:eastAsia="Times New Roman" w:hAnsi="Times New Roman" w:cs="Times New Roman"/>
                <w:bCs/>
                <w:sz w:val="24"/>
                <w:szCs w:val="24"/>
                <w:lang w:eastAsia="ru-RU"/>
              </w:rPr>
            </w:pPr>
          </w:p>
        </w:tc>
        <w:tc>
          <w:tcPr>
            <w:tcW w:w="850" w:type="dxa"/>
            <w:vMerge w:val="restart"/>
            <w:shd w:val="clear" w:color="auto" w:fill="auto"/>
            <w:vAlign w:val="center"/>
          </w:tcPr>
          <w:p w:rsidR="00085D4D" w:rsidRPr="00085D4D" w:rsidRDefault="00085D4D" w:rsidP="00085D4D">
            <w:pPr>
              <w:spacing w:after="0" w:line="240" w:lineRule="auto"/>
              <w:jc w:val="center"/>
              <w:rPr>
                <w:rFonts w:ascii="Times New Roman" w:eastAsia="Times New Roman" w:hAnsi="Times New Roman" w:cs="Times New Roman"/>
                <w:bCs/>
                <w:sz w:val="24"/>
                <w:szCs w:val="24"/>
                <w:lang w:eastAsia="ru-RU"/>
              </w:rPr>
            </w:pPr>
            <w:r w:rsidRPr="00085D4D">
              <w:rPr>
                <w:rFonts w:ascii="Times New Roman" w:eastAsia="Times New Roman" w:hAnsi="Times New Roman" w:cs="Times New Roman"/>
                <w:bCs/>
                <w:sz w:val="24"/>
                <w:szCs w:val="24"/>
                <w:lang w:eastAsia="ru-RU"/>
              </w:rPr>
              <w:t>всего</w:t>
            </w:r>
          </w:p>
        </w:tc>
        <w:tc>
          <w:tcPr>
            <w:tcW w:w="5387" w:type="dxa"/>
            <w:gridSpan w:val="5"/>
            <w:shd w:val="clear" w:color="auto" w:fill="auto"/>
            <w:vAlign w:val="center"/>
          </w:tcPr>
          <w:p w:rsidR="00085D4D" w:rsidRPr="00085D4D" w:rsidRDefault="00085D4D" w:rsidP="00085D4D">
            <w:pPr>
              <w:spacing w:after="0" w:line="240" w:lineRule="auto"/>
              <w:jc w:val="center"/>
              <w:rPr>
                <w:rFonts w:ascii="Times New Roman" w:eastAsia="Times New Roman" w:hAnsi="Times New Roman" w:cs="Times New Roman"/>
                <w:bCs/>
                <w:sz w:val="24"/>
                <w:szCs w:val="24"/>
                <w:lang w:eastAsia="ru-RU"/>
              </w:rPr>
            </w:pPr>
            <w:r w:rsidRPr="00085D4D">
              <w:rPr>
                <w:rFonts w:ascii="Times New Roman" w:eastAsia="Times New Roman" w:hAnsi="Times New Roman" w:cs="Times New Roman"/>
                <w:bCs/>
                <w:sz w:val="24"/>
                <w:szCs w:val="24"/>
                <w:lang w:eastAsia="ru-RU"/>
              </w:rPr>
              <w:t>в том числе:</w:t>
            </w:r>
          </w:p>
        </w:tc>
        <w:tc>
          <w:tcPr>
            <w:tcW w:w="850" w:type="dxa"/>
            <w:vMerge w:val="restart"/>
            <w:shd w:val="clear" w:color="auto" w:fill="auto"/>
            <w:vAlign w:val="center"/>
          </w:tcPr>
          <w:p w:rsidR="00085D4D" w:rsidRPr="00085D4D" w:rsidRDefault="00085D4D" w:rsidP="00085D4D">
            <w:pPr>
              <w:spacing w:after="0" w:line="240" w:lineRule="auto"/>
              <w:jc w:val="center"/>
              <w:rPr>
                <w:rFonts w:ascii="Times New Roman" w:eastAsia="Times New Roman" w:hAnsi="Times New Roman" w:cs="Times New Roman"/>
                <w:bCs/>
                <w:sz w:val="24"/>
                <w:szCs w:val="24"/>
                <w:lang w:eastAsia="ru-RU"/>
              </w:rPr>
            </w:pPr>
            <w:r w:rsidRPr="00085D4D">
              <w:rPr>
                <w:rFonts w:ascii="Times New Roman" w:eastAsia="Times New Roman" w:hAnsi="Times New Roman" w:cs="Times New Roman"/>
                <w:bCs/>
                <w:sz w:val="24"/>
                <w:szCs w:val="24"/>
                <w:lang w:eastAsia="ru-RU"/>
              </w:rPr>
              <w:t>всего</w:t>
            </w:r>
          </w:p>
        </w:tc>
        <w:tc>
          <w:tcPr>
            <w:tcW w:w="4112" w:type="dxa"/>
            <w:gridSpan w:val="4"/>
            <w:shd w:val="clear" w:color="auto" w:fill="auto"/>
            <w:vAlign w:val="center"/>
          </w:tcPr>
          <w:p w:rsidR="00085D4D" w:rsidRPr="00085D4D" w:rsidRDefault="00085D4D" w:rsidP="00085D4D">
            <w:pPr>
              <w:spacing w:after="0" w:line="240" w:lineRule="auto"/>
              <w:jc w:val="center"/>
              <w:rPr>
                <w:rFonts w:ascii="Times New Roman" w:eastAsia="Times New Roman" w:hAnsi="Times New Roman" w:cs="Times New Roman"/>
                <w:bCs/>
                <w:sz w:val="24"/>
                <w:szCs w:val="24"/>
                <w:lang w:eastAsia="ru-RU"/>
              </w:rPr>
            </w:pPr>
            <w:r w:rsidRPr="00085D4D">
              <w:rPr>
                <w:rFonts w:ascii="Times New Roman" w:eastAsia="Times New Roman" w:hAnsi="Times New Roman" w:cs="Times New Roman"/>
                <w:bCs/>
                <w:sz w:val="24"/>
                <w:szCs w:val="24"/>
                <w:lang w:eastAsia="ru-RU"/>
              </w:rPr>
              <w:t>в том числе:</w:t>
            </w:r>
          </w:p>
        </w:tc>
        <w:tc>
          <w:tcPr>
            <w:tcW w:w="1276" w:type="dxa"/>
            <w:vMerge/>
            <w:vAlign w:val="center"/>
          </w:tcPr>
          <w:p w:rsidR="00085D4D" w:rsidRPr="00085D4D" w:rsidRDefault="00085D4D" w:rsidP="00085D4D">
            <w:pPr>
              <w:spacing w:after="0" w:line="240" w:lineRule="auto"/>
              <w:rPr>
                <w:rFonts w:ascii="Times New Roman" w:eastAsia="Times New Roman" w:hAnsi="Times New Roman" w:cs="Times New Roman"/>
                <w:bCs/>
                <w:sz w:val="24"/>
                <w:szCs w:val="24"/>
                <w:lang w:eastAsia="ru-RU"/>
              </w:rPr>
            </w:pPr>
          </w:p>
        </w:tc>
      </w:tr>
      <w:tr w:rsidR="00085D4D" w:rsidRPr="00085D4D" w:rsidTr="00085D4D">
        <w:trPr>
          <w:trHeight w:val="1260"/>
        </w:trPr>
        <w:tc>
          <w:tcPr>
            <w:tcW w:w="1986" w:type="dxa"/>
            <w:vMerge/>
            <w:vAlign w:val="center"/>
          </w:tcPr>
          <w:p w:rsidR="00085D4D" w:rsidRPr="00085D4D" w:rsidRDefault="00085D4D" w:rsidP="00085D4D">
            <w:pPr>
              <w:spacing w:after="0" w:line="240" w:lineRule="auto"/>
              <w:rPr>
                <w:rFonts w:ascii="Times New Roman" w:eastAsia="Times New Roman" w:hAnsi="Times New Roman" w:cs="Times New Roman"/>
                <w:bCs/>
                <w:sz w:val="24"/>
                <w:szCs w:val="24"/>
                <w:lang w:eastAsia="ru-RU"/>
              </w:rPr>
            </w:pPr>
          </w:p>
        </w:tc>
        <w:tc>
          <w:tcPr>
            <w:tcW w:w="1275" w:type="dxa"/>
            <w:vMerge/>
            <w:vAlign w:val="center"/>
          </w:tcPr>
          <w:p w:rsidR="00085D4D" w:rsidRPr="00085D4D" w:rsidRDefault="00085D4D" w:rsidP="00085D4D">
            <w:pPr>
              <w:spacing w:after="0" w:line="240" w:lineRule="auto"/>
              <w:rPr>
                <w:rFonts w:ascii="Times New Roman" w:eastAsia="Times New Roman" w:hAnsi="Times New Roman" w:cs="Times New Roman"/>
                <w:bCs/>
                <w:sz w:val="24"/>
                <w:szCs w:val="24"/>
                <w:lang w:eastAsia="ru-RU"/>
              </w:rPr>
            </w:pPr>
          </w:p>
        </w:tc>
        <w:tc>
          <w:tcPr>
            <w:tcW w:w="850" w:type="dxa"/>
            <w:vMerge/>
            <w:vAlign w:val="center"/>
          </w:tcPr>
          <w:p w:rsidR="00085D4D" w:rsidRPr="00085D4D" w:rsidRDefault="00085D4D" w:rsidP="00085D4D">
            <w:pPr>
              <w:spacing w:after="0" w:line="240" w:lineRule="auto"/>
              <w:rPr>
                <w:rFonts w:ascii="Times New Roman" w:eastAsia="Times New Roman" w:hAnsi="Times New Roman" w:cs="Times New Roman"/>
                <w:bCs/>
                <w:sz w:val="24"/>
                <w:szCs w:val="24"/>
                <w:lang w:eastAsia="ru-RU"/>
              </w:rPr>
            </w:pPr>
          </w:p>
        </w:tc>
        <w:tc>
          <w:tcPr>
            <w:tcW w:w="1134" w:type="dxa"/>
            <w:shd w:val="clear" w:color="auto" w:fill="auto"/>
            <w:vAlign w:val="center"/>
          </w:tcPr>
          <w:p w:rsidR="00085D4D" w:rsidRPr="00085D4D" w:rsidRDefault="00085D4D" w:rsidP="00085D4D">
            <w:pPr>
              <w:spacing w:after="0" w:line="240" w:lineRule="auto"/>
              <w:jc w:val="center"/>
              <w:rPr>
                <w:rFonts w:ascii="Times New Roman" w:eastAsia="Times New Roman" w:hAnsi="Times New Roman" w:cs="Times New Roman"/>
                <w:bCs/>
                <w:sz w:val="24"/>
                <w:szCs w:val="24"/>
                <w:lang w:eastAsia="ru-RU"/>
              </w:rPr>
            </w:pPr>
            <w:r w:rsidRPr="00085D4D">
              <w:rPr>
                <w:rFonts w:ascii="Times New Roman" w:eastAsia="Times New Roman" w:hAnsi="Times New Roman" w:cs="Times New Roman"/>
                <w:bCs/>
                <w:sz w:val="24"/>
                <w:szCs w:val="24"/>
                <w:lang w:eastAsia="ru-RU"/>
              </w:rPr>
              <w:t>оказание платных услуг</w:t>
            </w:r>
          </w:p>
        </w:tc>
        <w:tc>
          <w:tcPr>
            <w:tcW w:w="1134" w:type="dxa"/>
            <w:shd w:val="clear" w:color="auto" w:fill="auto"/>
            <w:vAlign w:val="center"/>
          </w:tcPr>
          <w:p w:rsidR="00085D4D" w:rsidRPr="00085D4D" w:rsidRDefault="00085D4D" w:rsidP="00085D4D">
            <w:pPr>
              <w:spacing w:after="0" w:line="240" w:lineRule="auto"/>
              <w:jc w:val="center"/>
              <w:rPr>
                <w:rFonts w:ascii="Times New Roman" w:eastAsia="Times New Roman" w:hAnsi="Times New Roman" w:cs="Times New Roman"/>
                <w:bCs/>
                <w:sz w:val="24"/>
                <w:szCs w:val="24"/>
                <w:lang w:eastAsia="ru-RU"/>
              </w:rPr>
            </w:pPr>
            <w:r w:rsidRPr="00085D4D">
              <w:rPr>
                <w:rFonts w:ascii="Times New Roman" w:eastAsia="Times New Roman" w:hAnsi="Times New Roman" w:cs="Times New Roman"/>
                <w:bCs/>
                <w:sz w:val="24"/>
                <w:szCs w:val="24"/>
                <w:lang w:eastAsia="ru-RU"/>
              </w:rPr>
              <w:t>добро-вольные пожертвования</w:t>
            </w:r>
          </w:p>
        </w:tc>
        <w:tc>
          <w:tcPr>
            <w:tcW w:w="1134" w:type="dxa"/>
            <w:shd w:val="clear" w:color="auto" w:fill="auto"/>
            <w:vAlign w:val="center"/>
          </w:tcPr>
          <w:p w:rsidR="00085D4D" w:rsidRPr="00085D4D" w:rsidRDefault="00085D4D" w:rsidP="00085D4D">
            <w:pPr>
              <w:spacing w:after="0" w:line="240" w:lineRule="auto"/>
              <w:jc w:val="center"/>
              <w:rPr>
                <w:rFonts w:ascii="Times New Roman" w:eastAsia="Times New Roman" w:hAnsi="Times New Roman" w:cs="Times New Roman"/>
                <w:bCs/>
                <w:sz w:val="24"/>
                <w:szCs w:val="24"/>
                <w:lang w:eastAsia="ru-RU"/>
              </w:rPr>
            </w:pPr>
            <w:r w:rsidRPr="00085D4D">
              <w:rPr>
                <w:rFonts w:ascii="Times New Roman" w:eastAsia="Times New Roman" w:hAnsi="Times New Roman" w:cs="Times New Roman"/>
                <w:bCs/>
                <w:sz w:val="24"/>
                <w:szCs w:val="24"/>
                <w:lang w:eastAsia="ru-RU"/>
              </w:rPr>
              <w:t>целевые взносы физических и (или) юридических лиц</w:t>
            </w:r>
          </w:p>
        </w:tc>
        <w:tc>
          <w:tcPr>
            <w:tcW w:w="1134" w:type="dxa"/>
            <w:shd w:val="clear" w:color="auto" w:fill="auto"/>
            <w:vAlign w:val="center"/>
          </w:tcPr>
          <w:p w:rsidR="00085D4D" w:rsidRPr="00085D4D" w:rsidRDefault="00085D4D" w:rsidP="00085D4D">
            <w:pPr>
              <w:spacing w:after="0" w:line="240" w:lineRule="auto"/>
              <w:jc w:val="center"/>
              <w:rPr>
                <w:rFonts w:ascii="Times New Roman" w:eastAsia="Times New Roman" w:hAnsi="Times New Roman" w:cs="Times New Roman"/>
                <w:bCs/>
                <w:sz w:val="24"/>
                <w:szCs w:val="24"/>
                <w:lang w:eastAsia="ru-RU"/>
              </w:rPr>
            </w:pPr>
            <w:r w:rsidRPr="00085D4D">
              <w:rPr>
                <w:rFonts w:ascii="Times New Roman" w:eastAsia="Times New Roman" w:hAnsi="Times New Roman" w:cs="Times New Roman"/>
                <w:bCs/>
                <w:sz w:val="24"/>
                <w:szCs w:val="24"/>
                <w:lang w:eastAsia="ru-RU"/>
              </w:rPr>
              <w:t>средств, полученные от приносящей доход деятельности</w:t>
            </w:r>
          </w:p>
        </w:tc>
        <w:tc>
          <w:tcPr>
            <w:tcW w:w="851" w:type="dxa"/>
            <w:shd w:val="clear" w:color="auto" w:fill="auto"/>
            <w:vAlign w:val="center"/>
          </w:tcPr>
          <w:p w:rsidR="00085D4D" w:rsidRPr="00085D4D" w:rsidRDefault="00085D4D" w:rsidP="00085D4D">
            <w:pPr>
              <w:spacing w:after="0" w:line="240" w:lineRule="auto"/>
              <w:jc w:val="center"/>
              <w:rPr>
                <w:rFonts w:ascii="Times New Roman" w:eastAsia="Times New Roman" w:hAnsi="Times New Roman" w:cs="Times New Roman"/>
                <w:bCs/>
                <w:sz w:val="24"/>
                <w:szCs w:val="24"/>
                <w:lang w:eastAsia="ru-RU"/>
              </w:rPr>
            </w:pPr>
            <w:r w:rsidRPr="00085D4D">
              <w:rPr>
                <w:rFonts w:ascii="Times New Roman" w:eastAsia="Times New Roman" w:hAnsi="Times New Roman" w:cs="Times New Roman"/>
                <w:bCs/>
                <w:sz w:val="24"/>
                <w:szCs w:val="24"/>
                <w:lang w:eastAsia="ru-RU"/>
              </w:rPr>
              <w:t>иные доходы</w:t>
            </w:r>
          </w:p>
        </w:tc>
        <w:tc>
          <w:tcPr>
            <w:tcW w:w="850" w:type="dxa"/>
            <w:vMerge/>
            <w:vAlign w:val="center"/>
          </w:tcPr>
          <w:p w:rsidR="00085D4D" w:rsidRPr="00085D4D" w:rsidRDefault="00085D4D" w:rsidP="00085D4D">
            <w:pPr>
              <w:spacing w:after="0" w:line="240" w:lineRule="auto"/>
              <w:rPr>
                <w:rFonts w:ascii="Times New Roman" w:eastAsia="Times New Roman" w:hAnsi="Times New Roman" w:cs="Times New Roman"/>
                <w:bCs/>
                <w:sz w:val="24"/>
                <w:szCs w:val="24"/>
                <w:lang w:eastAsia="ru-RU"/>
              </w:rPr>
            </w:pPr>
          </w:p>
        </w:tc>
        <w:tc>
          <w:tcPr>
            <w:tcW w:w="993" w:type="dxa"/>
            <w:shd w:val="clear" w:color="auto" w:fill="auto"/>
            <w:vAlign w:val="center"/>
          </w:tcPr>
          <w:p w:rsidR="00085D4D" w:rsidRPr="00085D4D" w:rsidRDefault="00085D4D" w:rsidP="00085D4D">
            <w:pPr>
              <w:spacing w:after="0" w:line="240" w:lineRule="auto"/>
              <w:jc w:val="center"/>
              <w:rPr>
                <w:rFonts w:ascii="Times New Roman" w:eastAsia="Times New Roman" w:hAnsi="Times New Roman" w:cs="Times New Roman"/>
                <w:bCs/>
                <w:sz w:val="24"/>
                <w:szCs w:val="24"/>
                <w:lang w:eastAsia="ru-RU"/>
              </w:rPr>
            </w:pPr>
            <w:r w:rsidRPr="00085D4D">
              <w:rPr>
                <w:rFonts w:ascii="Times New Roman" w:eastAsia="Times New Roman" w:hAnsi="Times New Roman" w:cs="Times New Roman"/>
                <w:bCs/>
                <w:sz w:val="24"/>
                <w:szCs w:val="24"/>
                <w:lang w:eastAsia="ru-RU"/>
              </w:rPr>
              <w:t>оплата труда с начислениями</w:t>
            </w:r>
          </w:p>
        </w:tc>
        <w:tc>
          <w:tcPr>
            <w:tcW w:w="993" w:type="dxa"/>
            <w:shd w:val="clear" w:color="auto" w:fill="auto"/>
            <w:vAlign w:val="center"/>
          </w:tcPr>
          <w:p w:rsidR="00085D4D" w:rsidRPr="00085D4D" w:rsidRDefault="00085D4D" w:rsidP="00085D4D">
            <w:pPr>
              <w:spacing w:after="0" w:line="240" w:lineRule="auto"/>
              <w:jc w:val="center"/>
              <w:rPr>
                <w:rFonts w:ascii="Times New Roman" w:eastAsia="Times New Roman" w:hAnsi="Times New Roman" w:cs="Times New Roman"/>
                <w:bCs/>
                <w:sz w:val="24"/>
                <w:szCs w:val="24"/>
                <w:lang w:eastAsia="ru-RU"/>
              </w:rPr>
            </w:pPr>
            <w:r w:rsidRPr="00085D4D">
              <w:rPr>
                <w:rFonts w:ascii="Times New Roman" w:eastAsia="Times New Roman" w:hAnsi="Times New Roman" w:cs="Times New Roman"/>
                <w:bCs/>
                <w:sz w:val="24"/>
                <w:szCs w:val="24"/>
                <w:lang w:eastAsia="ru-RU"/>
              </w:rPr>
              <w:t>капитальные вложения</w:t>
            </w:r>
          </w:p>
        </w:tc>
        <w:tc>
          <w:tcPr>
            <w:tcW w:w="992" w:type="dxa"/>
            <w:shd w:val="clear" w:color="auto" w:fill="auto"/>
            <w:vAlign w:val="center"/>
          </w:tcPr>
          <w:p w:rsidR="00085D4D" w:rsidRPr="00085D4D" w:rsidRDefault="00085D4D" w:rsidP="00085D4D">
            <w:pPr>
              <w:spacing w:after="0" w:line="240" w:lineRule="auto"/>
              <w:jc w:val="center"/>
              <w:rPr>
                <w:rFonts w:ascii="Times New Roman" w:eastAsia="Times New Roman" w:hAnsi="Times New Roman" w:cs="Times New Roman"/>
                <w:bCs/>
                <w:sz w:val="24"/>
                <w:szCs w:val="24"/>
                <w:lang w:eastAsia="ru-RU"/>
              </w:rPr>
            </w:pPr>
            <w:r w:rsidRPr="00085D4D">
              <w:rPr>
                <w:rFonts w:ascii="Times New Roman" w:eastAsia="Times New Roman" w:hAnsi="Times New Roman" w:cs="Times New Roman"/>
                <w:bCs/>
                <w:sz w:val="24"/>
                <w:szCs w:val="24"/>
                <w:lang w:eastAsia="ru-RU"/>
              </w:rPr>
              <w:t>материальные запасы</w:t>
            </w:r>
          </w:p>
        </w:tc>
        <w:tc>
          <w:tcPr>
            <w:tcW w:w="1134" w:type="dxa"/>
            <w:shd w:val="clear" w:color="auto" w:fill="auto"/>
            <w:vAlign w:val="center"/>
          </w:tcPr>
          <w:p w:rsidR="00085D4D" w:rsidRPr="00085D4D" w:rsidRDefault="00085D4D" w:rsidP="00085D4D">
            <w:pPr>
              <w:spacing w:after="0" w:line="240" w:lineRule="auto"/>
              <w:jc w:val="center"/>
              <w:rPr>
                <w:rFonts w:ascii="Times New Roman" w:eastAsia="Times New Roman" w:hAnsi="Times New Roman" w:cs="Times New Roman"/>
                <w:bCs/>
                <w:sz w:val="24"/>
                <w:szCs w:val="24"/>
                <w:lang w:eastAsia="ru-RU"/>
              </w:rPr>
            </w:pPr>
            <w:r w:rsidRPr="00085D4D">
              <w:rPr>
                <w:rFonts w:ascii="Times New Roman" w:eastAsia="Times New Roman" w:hAnsi="Times New Roman" w:cs="Times New Roman"/>
                <w:bCs/>
                <w:sz w:val="24"/>
                <w:szCs w:val="24"/>
                <w:lang w:eastAsia="ru-RU"/>
              </w:rPr>
              <w:t>прочие расходы</w:t>
            </w:r>
          </w:p>
        </w:tc>
        <w:tc>
          <w:tcPr>
            <w:tcW w:w="1276" w:type="dxa"/>
            <w:vMerge/>
            <w:vAlign w:val="center"/>
          </w:tcPr>
          <w:p w:rsidR="00085D4D" w:rsidRPr="00085D4D" w:rsidRDefault="00085D4D" w:rsidP="00085D4D">
            <w:pPr>
              <w:spacing w:after="0" w:line="240" w:lineRule="auto"/>
              <w:rPr>
                <w:rFonts w:ascii="Times New Roman" w:eastAsia="Times New Roman" w:hAnsi="Times New Roman" w:cs="Times New Roman"/>
                <w:bCs/>
                <w:sz w:val="24"/>
                <w:szCs w:val="24"/>
                <w:lang w:eastAsia="ru-RU"/>
              </w:rPr>
            </w:pPr>
          </w:p>
        </w:tc>
      </w:tr>
    </w:tbl>
    <w:p w:rsidR="00085D4D" w:rsidRPr="00085D4D" w:rsidRDefault="00085D4D" w:rsidP="00085D4D">
      <w:pPr>
        <w:widowControl w:val="0"/>
        <w:autoSpaceDE w:val="0"/>
        <w:autoSpaceDN w:val="0"/>
        <w:adjustRightInd w:val="0"/>
        <w:spacing w:after="0" w:line="240" w:lineRule="auto"/>
        <w:jc w:val="right"/>
        <w:outlineLvl w:val="2"/>
        <w:rPr>
          <w:rFonts w:ascii="Times New Roman" w:eastAsia="Times New Roman" w:hAnsi="Times New Roman" w:cs="Times New Roman"/>
          <w:sz w:val="4"/>
          <w:szCs w:val="4"/>
          <w:lang w:eastAsia="ru-RU"/>
        </w:rPr>
      </w:pPr>
    </w:p>
    <w:tbl>
      <w:tblPr>
        <w:tblW w:w="1573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6"/>
        <w:gridCol w:w="1275"/>
        <w:gridCol w:w="842"/>
        <w:gridCol w:w="1142"/>
        <w:gridCol w:w="1134"/>
        <w:gridCol w:w="1134"/>
        <w:gridCol w:w="1134"/>
        <w:gridCol w:w="851"/>
        <w:gridCol w:w="850"/>
        <w:gridCol w:w="992"/>
        <w:gridCol w:w="992"/>
        <w:gridCol w:w="993"/>
        <w:gridCol w:w="1134"/>
        <w:gridCol w:w="1276"/>
      </w:tblGrid>
      <w:tr w:rsidR="00085D4D" w:rsidRPr="00085D4D" w:rsidTr="00085D4D">
        <w:trPr>
          <w:trHeight w:val="315"/>
          <w:tblHeader/>
        </w:trPr>
        <w:tc>
          <w:tcPr>
            <w:tcW w:w="1986" w:type="dxa"/>
            <w:tcBorders>
              <w:bottom w:val="single" w:sz="4" w:space="0" w:color="auto"/>
            </w:tcBorders>
            <w:shd w:val="clear" w:color="auto" w:fill="auto"/>
            <w:vAlign w:val="center"/>
          </w:tcPr>
          <w:p w:rsidR="00085D4D" w:rsidRPr="00085D4D" w:rsidRDefault="00085D4D" w:rsidP="00085D4D">
            <w:pPr>
              <w:spacing w:after="0" w:line="240" w:lineRule="auto"/>
              <w:jc w:val="center"/>
              <w:rPr>
                <w:rFonts w:ascii="Times New Roman" w:eastAsia="Times New Roman" w:hAnsi="Times New Roman" w:cs="Times New Roman"/>
                <w:bCs/>
                <w:sz w:val="24"/>
                <w:szCs w:val="24"/>
                <w:lang w:eastAsia="ru-RU"/>
              </w:rPr>
            </w:pPr>
            <w:r w:rsidRPr="00085D4D">
              <w:rPr>
                <w:rFonts w:ascii="Times New Roman" w:eastAsia="Times New Roman" w:hAnsi="Times New Roman" w:cs="Times New Roman"/>
                <w:bCs/>
                <w:sz w:val="24"/>
                <w:szCs w:val="24"/>
                <w:lang w:eastAsia="ru-RU"/>
              </w:rPr>
              <w:t>1</w:t>
            </w:r>
          </w:p>
        </w:tc>
        <w:tc>
          <w:tcPr>
            <w:tcW w:w="1275" w:type="dxa"/>
            <w:tcBorders>
              <w:bottom w:val="single" w:sz="4" w:space="0" w:color="auto"/>
            </w:tcBorders>
            <w:shd w:val="clear" w:color="auto" w:fill="auto"/>
            <w:noWrap/>
            <w:vAlign w:val="bottom"/>
          </w:tcPr>
          <w:p w:rsidR="00085D4D" w:rsidRPr="00085D4D" w:rsidRDefault="00085D4D" w:rsidP="00085D4D">
            <w:pPr>
              <w:spacing w:after="0" w:line="240" w:lineRule="auto"/>
              <w:jc w:val="center"/>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2</w:t>
            </w:r>
          </w:p>
        </w:tc>
        <w:tc>
          <w:tcPr>
            <w:tcW w:w="842" w:type="dxa"/>
            <w:tcBorders>
              <w:bottom w:val="single" w:sz="4" w:space="0" w:color="auto"/>
            </w:tcBorders>
            <w:shd w:val="clear" w:color="auto" w:fill="auto"/>
            <w:noWrap/>
            <w:vAlign w:val="bottom"/>
          </w:tcPr>
          <w:p w:rsidR="00085D4D" w:rsidRPr="00085D4D" w:rsidRDefault="00085D4D" w:rsidP="00085D4D">
            <w:pPr>
              <w:spacing w:after="0" w:line="240" w:lineRule="auto"/>
              <w:jc w:val="center"/>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3</w:t>
            </w:r>
          </w:p>
        </w:tc>
        <w:tc>
          <w:tcPr>
            <w:tcW w:w="1142" w:type="dxa"/>
            <w:tcBorders>
              <w:bottom w:val="single" w:sz="4" w:space="0" w:color="auto"/>
            </w:tcBorders>
            <w:shd w:val="clear" w:color="auto" w:fill="auto"/>
            <w:noWrap/>
            <w:vAlign w:val="bottom"/>
          </w:tcPr>
          <w:p w:rsidR="00085D4D" w:rsidRPr="00085D4D" w:rsidRDefault="00085D4D" w:rsidP="00085D4D">
            <w:pPr>
              <w:spacing w:after="0" w:line="240" w:lineRule="auto"/>
              <w:jc w:val="center"/>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4</w:t>
            </w:r>
          </w:p>
        </w:tc>
        <w:tc>
          <w:tcPr>
            <w:tcW w:w="1134" w:type="dxa"/>
            <w:tcBorders>
              <w:bottom w:val="single" w:sz="4" w:space="0" w:color="auto"/>
            </w:tcBorders>
            <w:shd w:val="clear" w:color="auto" w:fill="auto"/>
            <w:noWrap/>
            <w:vAlign w:val="bottom"/>
          </w:tcPr>
          <w:p w:rsidR="00085D4D" w:rsidRPr="00085D4D" w:rsidRDefault="00085D4D" w:rsidP="00085D4D">
            <w:pPr>
              <w:spacing w:after="0" w:line="240" w:lineRule="auto"/>
              <w:jc w:val="center"/>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5</w:t>
            </w:r>
          </w:p>
        </w:tc>
        <w:tc>
          <w:tcPr>
            <w:tcW w:w="1134" w:type="dxa"/>
            <w:tcBorders>
              <w:bottom w:val="single" w:sz="4" w:space="0" w:color="auto"/>
            </w:tcBorders>
            <w:shd w:val="clear" w:color="auto" w:fill="auto"/>
            <w:noWrap/>
            <w:vAlign w:val="bottom"/>
          </w:tcPr>
          <w:p w:rsidR="00085D4D" w:rsidRPr="00085D4D" w:rsidRDefault="00085D4D" w:rsidP="00085D4D">
            <w:pPr>
              <w:spacing w:after="0" w:line="240" w:lineRule="auto"/>
              <w:jc w:val="center"/>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6</w:t>
            </w:r>
          </w:p>
        </w:tc>
        <w:tc>
          <w:tcPr>
            <w:tcW w:w="1134" w:type="dxa"/>
            <w:tcBorders>
              <w:bottom w:val="single" w:sz="4" w:space="0" w:color="auto"/>
            </w:tcBorders>
            <w:shd w:val="clear" w:color="auto" w:fill="auto"/>
            <w:noWrap/>
            <w:vAlign w:val="bottom"/>
          </w:tcPr>
          <w:p w:rsidR="00085D4D" w:rsidRPr="00085D4D" w:rsidRDefault="00085D4D" w:rsidP="00085D4D">
            <w:pPr>
              <w:spacing w:after="0" w:line="240" w:lineRule="auto"/>
              <w:jc w:val="center"/>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7</w:t>
            </w:r>
          </w:p>
        </w:tc>
        <w:tc>
          <w:tcPr>
            <w:tcW w:w="851" w:type="dxa"/>
            <w:tcBorders>
              <w:bottom w:val="single" w:sz="4" w:space="0" w:color="auto"/>
            </w:tcBorders>
            <w:shd w:val="clear" w:color="auto" w:fill="auto"/>
            <w:noWrap/>
            <w:vAlign w:val="bottom"/>
          </w:tcPr>
          <w:p w:rsidR="00085D4D" w:rsidRPr="00085D4D" w:rsidRDefault="00085D4D" w:rsidP="00085D4D">
            <w:pPr>
              <w:spacing w:after="0" w:line="240" w:lineRule="auto"/>
              <w:jc w:val="center"/>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8</w:t>
            </w:r>
          </w:p>
        </w:tc>
        <w:tc>
          <w:tcPr>
            <w:tcW w:w="850" w:type="dxa"/>
            <w:tcBorders>
              <w:bottom w:val="single" w:sz="4" w:space="0" w:color="auto"/>
            </w:tcBorders>
            <w:shd w:val="clear" w:color="auto" w:fill="auto"/>
            <w:noWrap/>
            <w:vAlign w:val="bottom"/>
          </w:tcPr>
          <w:p w:rsidR="00085D4D" w:rsidRPr="00085D4D" w:rsidRDefault="00085D4D" w:rsidP="00085D4D">
            <w:pPr>
              <w:spacing w:after="0" w:line="240" w:lineRule="auto"/>
              <w:jc w:val="center"/>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9</w:t>
            </w:r>
          </w:p>
        </w:tc>
        <w:tc>
          <w:tcPr>
            <w:tcW w:w="992" w:type="dxa"/>
            <w:tcBorders>
              <w:bottom w:val="single" w:sz="4" w:space="0" w:color="auto"/>
            </w:tcBorders>
            <w:shd w:val="clear" w:color="auto" w:fill="auto"/>
            <w:noWrap/>
            <w:vAlign w:val="bottom"/>
          </w:tcPr>
          <w:p w:rsidR="00085D4D" w:rsidRPr="00085D4D" w:rsidRDefault="00085D4D" w:rsidP="00085D4D">
            <w:pPr>
              <w:spacing w:after="0" w:line="240" w:lineRule="auto"/>
              <w:jc w:val="center"/>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10</w:t>
            </w:r>
          </w:p>
        </w:tc>
        <w:tc>
          <w:tcPr>
            <w:tcW w:w="992" w:type="dxa"/>
            <w:tcBorders>
              <w:bottom w:val="single" w:sz="4" w:space="0" w:color="auto"/>
            </w:tcBorders>
            <w:shd w:val="clear" w:color="auto" w:fill="auto"/>
            <w:noWrap/>
            <w:vAlign w:val="bottom"/>
          </w:tcPr>
          <w:p w:rsidR="00085D4D" w:rsidRPr="00085D4D" w:rsidRDefault="00085D4D" w:rsidP="00085D4D">
            <w:pPr>
              <w:spacing w:after="0" w:line="240" w:lineRule="auto"/>
              <w:jc w:val="center"/>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11</w:t>
            </w:r>
          </w:p>
        </w:tc>
        <w:tc>
          <w:tcPr>
            <w:tcW w:w="993" w:type="dxa"/>
            <w:tcBorders>
              <w:bottom w:val="single" w:sz="4" w:space="0" w:color="auto"/>
            </w:tcBorders>
            <w:shd w:val="clear" w:color="auto" w:fill="auto"/>
            <w:noWrap/>
            <w:vAlign w:val="bottom"/>
          </w:tcPr>
          <w:p w:rsidR="00085D4D" w:rsidRPr="00085D4D" w:rsidRDefault="00085D4D" w:rsidP="00085D4D">
            <w:pPr>
              <w:spacing w:after="0" w:line="240" w:lineRule="auto"/>
              <w:jc w:val="center"/>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12</w:t>
            </w:r>
          </w:p>
        </w:tc>
        <w:tc>
          <w:tcPr>
            <w:tcW w:w="1134" w:type="dxa"/>
            <w:tcBorders>
              <w:bottom w:val="single" w:sz="4" w:space="0" w:color="auto"/>
            </w:tcBorders>
            <w:shd w:val="clear" w:color="auto" w:fill="auto"/>
            <w:noWrap/>
            <w:vAlign w:val="bottom"/>
          </w:tcPr>
          <w:p w:rsidR="00085D4D" w:rsidRPr="00085D4D" w:rsidRDefault="00085D4D" w:rsidP="00085D4D">
            <w:pPr>
              <w:spacing w:after="0" w:line="240" w:lineRule="auto"/>
              <w:jc w:val="center"/>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13</w:t>
            </w:r>
          </w:p>
        </w:tc>
        <w:tc>
          <w:tcPr>
            <w:tcW w:w="1276" w:type="dxa"/>
            <w:tcBorders>
              <w:bottom w:val="single" w:sz="4" w:space="0" w:color="auto"/>
            </w:tcBorders>
            <w:shd w:val="clear" w:color="auto" w:fill="auto"/>
            <w:noWrap/>
            <w:vAlign w:val="bottom"/>
          </w:tcPr>
          <w:p w:rsidR="00085D4D" w:rsidRPr="00085D4D" w:rsidRDefault="00085D4D" w:rsidP="00085D4D">
            <w:pPr>
              <w:spacing w:after="0" w:line="240" w:lineRule="auto"/>
              <w:jc w:val="center"/>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14</w:t>
            </w:r>
          </w:p>
        </w:tc>
      </w:tr>
      <w:tr w:rsidR="00085D4D" w:rsidRPr="00085D4D" w:rsidTr="00085D4D">
        <w:trPr>
          <w:trHeight w:val="315"/>
        </w:trPr>
        <w:tc>
          <w:tcPr>
            <w:tcW w:w="1986" w:type="dxa"/>
            <w:shd w:val="clear" w:color="auto" w:fill="auto"/>
            <w:vAlign w:val="center"/>
          </w:tcPr>
          <w:p w:rsidR="00085D4D" w:rsidRPr="00085D4D" w:rsidRDefault="00085D4D" w:rsidP="00085D4D">
            <w:pPr>
              <w:spacing w:after="0" w:line="240" w:lineRule="auto"/>
              <w:jc w:val="center"/>
              <w:rPr>
                <w:rFonts w:ascii="Times New Roman" w:eastAsia="Times New Roman" w:hAnsi="Times New Roman" w:cs="Times New Roman"/>
                <w:bCs/>
                <w:sz w:val="24"/>
                <w:szCs w:val="24"/>
                <w:lang w:eastAsia="ru-RU"/>
              </w:rPr>
            </w:pPr>
            <w:r w:rsidRPr="00085D4D">
              <w:rPr>
                <w:rFonts w:ascii="Times New Roman" w:eastAsia="Times New Roman" w:hAnsi="Times New Roman" w:cs="Times New Roman"/>
                <w:bCs/>
                <w:sz w:val="24"/>
                <w:szCs w:val="24"/>
                <w:lang w:eastAsia="ru-RU"/>
              </w:rPr>
              <w:t>Всего</w:t>
            </w:r>
          </w:p>
        </w:tc>
        <w:tc>
          <w:tcPr>
            <w:tcW w:w="1275" w:type="dxa"/>
            <w:shd w:val="clear" w:color="auto" w:fill="auto"/>
            <w:vAlign w:val="center"/>
          </w:tcPr>
          <w:p w:rsidR="00085D4D" w:rsidRPr="00085D4D" w:rsidRDefault="00085D4D" w:rsidP="00085D4D">
            <w:pPr>
              <w:spacing w:after="0" w:line="240" w:lineRule="auto"/>
              <w:jc w:val="center"/>
              <w:rPr>
                <w:rFonts w:ascii="Times New Roman" w:eastAsia="Times New Roman" w:hAnsi="Times New Roman" w:cs="Times New Roman"/>
                <w:bCs/>
                <w:sz w:val="24"/>
                <w:szCs w:val="24"/>
                <w:lang w:eastAsia="ru-RU"/>
              </w:rPr>
            </w:pPr>
          </w:p>
        </w:tc>
        <w:tc>
          <w:tcPr>
            <w:tcW w:w="842" w:type="dxa"/>
            <w:shd w:val="clear" w:color="auto" w:fill="auto"/>
            <w:vAlign w:val="center"/>
          </w:tcPr>
          <w:p w:rsidR="00085D4D" w:rsidRPr="00085D4D" w:rsidRDefault="00085D4D" w:rsidP="00085D4D">
            <w:pPr>
              <w:spacing w:after="0" w:line="240" w:lineRule="auto"/>
              <w:jc w:val="center"/>
              <w:rPr>
                <w:rFonts w:ascii="Times New Roman" w:eastAsia="Times New Roman" w:hAnsi="Times New Roman" w:cs="Times New Roman"/>
                <w:bCs/>
                <w:sz w:val="24"/>
                <w:szCs w:val="24"/>
                <w:lang w:eastAsia="ru-RU"/>
              </w:rPr>
            </w:pPr>
          </w:p>
        </w:tc>
        <w:tc>
          <w:tcPr>
            <w:tcW w:w="1142" w:type="dxa"/>
            <w:shd w:val="clear" w:color="auto" w:fill="auto"/>
            <w:vAlign w:val="center"/>
          </w:tcPr>
          <w:p w:rsidR="00085D4D" w:rsidRPr="00085D4D" w:rsidRDefault="00085D4D" w:rsidP="00085D4D">
            <w:pPr>
              <w:spacing w:after="0" w:line="240" w:lineRule="auto"/>
              <w:jc w:val="center"/>
              <w:rPr>
                <w:rFonts w:ascii="Times New Roman" w:eastAsia="Times New Roman" w:hAnsi="Times New Roman" w:cs="Times New Roman"/>
                <w:bCs/>
                <w:sz w:val="24"/>
                <w:szCs w:val="24"/>
                <w:lang w:eastAsia="ru-RU"/>
              </w:rPr>
            </w:pPr>
          </w:p>
        </w:tc>
        <w:tc>
          <w:tcPr>
            <w:tcW w:w="1134" w:type="dxa"/>
            <w:shd w:val="clear" w:color="auto" w:fill="auto"/>
            <w:vAlign w:val="center"/>
          </w:tcPr>
          <w:p w:rsidR="00085D4D" w:rsidRPr="00085D4D" w:rsidRDefault="00085D4D" w:rsidP="00085D4D">
            <w:pPr>
              <w:spacing w:after="0" w:line="240" w:lineRule="auto"/>
              <w:jc w:val="center"/>
              <w:rPr>
                <w:rFonts w:ascii="Times New Roman" w:eastAsia="Times New Roman" w:hAnsi="Times New Roman" w:cs="Times New Roman"/>
                <w:bCs/>
                <w:sz w:val="24"/>
                <w:szCs w:val="24"/>
                <w:lang w:eastAsia="ru-RU"/>
              </w:rPr>
            </w:pPr>
          </w:p>
        </w:tc>
        <w:tc>
          <w:tcPr>
            <w:tcW w:w="1134" w:type="dxa"/>
            <w:shd w:val="clear" w:color="auto" w:fill="auto"/>
            <w:vAlign w:val="center"/>
          </w:tcPr>
          <w:p w:rsidR="00085D4D" w:rsidRPr="00085D4D" w:rsidRDefault="00085D4D" w:rsidP="00085D4D">
            <w:pPr>
              <w:spacing w:after="0" w:line="240" w:lineRule="auto"/>
              <w:jc w:val="center"/>
              <w:rPr>
                <w:rFonts w:ascii="Times New Roman" w:eastAsia="Times New Roman" w:hAnsi="Times New Roman" w:cs="Times New Roman"/>
                <w:bCs/>
                <w:sz w:val="24"/>
                <w:szCs w:val="24"/>
                <w:lang w:eastAsia="ru-RU"/>
              </w:rPr>
            </w:pPr>
          </w:p>
        </w:tc>
        <w:tc>
          <w:tcPr>
            <w:tcW w:w="1134" w:type="dxa"/>
            <w:shd w:val="clear" w:color="auto" w:fill="auto"/>
            <w:vAlign w:val="center"/>
          </w:tcPr>
          <w:p w:rsidR="00085D4D" w:rsidRPr="00085D4D" w:rsidRDefault="00085D4D" w:rsidP="00085D4D">
            <w:pPr>
              <w:spacing w:after="0" w:line="240" w:lineRule="auto"/>
              <w:jc w:val="center"/>
              <w:rPr>
                <w:rFonts w:ascii="Times New Roman" w:eastAsia="Times New Roman" w:hAnsi="Times New Roman" w:cs="Times New Roman"/>
                <w:bCs/>
                <w:sz w:val="24"/>
                <w:szCs w:val="24"/>
                <w:lang w:eastAsia="ru-RU"/>
              </w:rPr>
            </w:pPr>
          </w:p>
        </w:tc>
        <w:tc>
          <w:tcPr>
            <w:tcW w:w="851" w:type="dxa"/>
            <w:shd w:val="clear" w:color="auto" w:fill="auto"/>
            <w:vAlign w:val="center"/>
          </w:tcPr>
          <w:p w:rsidR="00085D4D" w:rsidRPr="00085D4D" w:rsidRDefault="00085D4D" w:rsidP="00085D4D">
            <w:pPr>
              <w:spacing w:after="0" w:line="240" w:lineRule="auto"/>
              <w:jc w:val="center"/>
              <w:rPr>
                <w:rFonts w:ascii="Times New Roman" w:eastAsia="Times New Roman" w:hAnsi="Times New Roman" w:cs="Times New Roman"/>
                <w:bCs/>
                <w:sz w:val="24"/>
                <w:szCs w:val="24"/>
                <w:lang w:eastAsia="ru-RU"/>
              </w:rPr>
            </w:pPr>
          </w:p>
        </w:tc>
        <w:tc>
          <w:tcPr>
            <w:tcW w:w="850" w:type="dxa"/>
            <w:shd w:val="clear" w:color="auto" w:fill="auto"/>
            <w:vAlign w:val="center"/>
          </w:tcPr>
          <w:p w:rsidR="00085D4D" w:rsidRPr="00085D4D" w:rsidRDefault="00085D4D" w:rsidP="00085D4D">
            <w:pPr>
              <w:spacing w:after="0" w:line="240" w:lineRule="auto"/>
              <w:jc w:val="center"/>
              <w:rPr>
                <w:rFonts w:ascii="Times New Roman" w:eastAsia="Times New Roman" w:hAnsi="Times New Roman" w:cs="Times New Roman"/>
                <w:bCs/>
                <w:sz w:val="24"/>
                <w:szCs w:val="24"/>
                <w:lang w:eastAsia="ru-RU"/>
              </w:rPr>
            </w:pPr>
          </w:p>
        </w:tc>
        <w:tc>
          <w:tcPr>
            <w:tcW w:w="992" w:type="dxa"/>
            <w:shd w:val="clear" w:color="auto" w:fill="auto"/>
            <w:vAlign w:val="center"/>
          </w:tcPr>
          <w:p w:rsidR="00085D4D" w:rsidRPr="00085D4D" w:rsidRDefault="00085D4D" w:rsidP="00085D4D">
            <w:pPr>
              <w:spacing w:after="0" w:line="240" w:lineRule="auto"/>
              <w:jc w:val="center"/>
              <w:rPr>
                <w:rFonts w:ascii="Times New Roman" w:eastAsia="Times New Roman" w:hAnsi="Times New Roman" w:cs="Times New Roman"/>
                <w:bCs/>
                <w:sz w:val="24"/>
                <w:szCs w:val="24"/>
                <w:lang w:eastAsia="ru-RU"/>
              </w:rPr>
            </w:pPr>
          </w:p>
        </w:tc>
        <w:tc>
          <w:tcPr>
            <w:tcW w:w="992" w:type="dxa"/>
            <w:shd w:val="clear" w:color="auto" w:fill="auto"/>
            <w:vAlign w:val="center"/>
          </w:tcPr>
          <w:p w:rsidR="00085D4D" w:rsidRPr="00085D4D" w:rsidRDefault="00085D4D" w:rsidP="00085D4D">
            <w:pPr>
              <w:spacing w:after="0" w:line="240" w:lineRule="auto"/>
              <w:jc w:val="center"/>
              <w:rPr>
                <w:rFonts w:ascii="Times New Roman" w:eastAsia="Times New Roman" w:hAnsi="Times New Roman" w:cs="Times New Roman"/>
                <w:bCs/>
                <w:sz w:val="24"/>
                <w:szCs w:val="24"/>
                <w:lang w:eastAsia="ru-RU"/>
              </w:rPr>
            </w:pPr>
          </w:p>
        </w:tc>
        <w:tc>
          <w:tcPr>
            <w:tcW w:w="993" w:type="dxa"/>
            <w:shd w:val="clear" w:color="auto" w:fill="auto"/>
            <w:vAlign w:val="center"/>
          </w:tcPr>
          <w:p w:rsidR="00085D4D" w:rsidRPr="00085D4D" w:rsidRDefault="00085D4D" w:rsidP="00085D4D">
            <w:pPr>
              <w:spacing w:after="0" w:line="240" w:lineRule="auto"/>
              <w:jc w:val="center"/>
              <w:rPr>
                <w:rFonts w:ascii="Times New Roman" w:eastAsia="Times New Roman" w:hAnsi="Times New Roman" w:cs="Times New Roman"/>
                <w:bCs/>
                <w:sz w:val="24"/>
                <w:szCs w:val="24"/>
                <w:lang w:eastAsia="ru-RU"/>
              </w:rPr>
            </w:pPr>
          </w:p>
        </w:tc>
        <w:tc>
          <w:tcPr>
            <w:tcW w:w="1134" w:type="dxa"/>
            <w:shd w:val="clear" w:color="auto" w:fill="auto"/>
            <w:vAlign w:val="center"/>
          </w:tcPr>
          <w:p w:rsidR="00085D4D" w:rsidRPr="00085D4D" w:rsidRDefault="00085D4D" w:rsidP="00085D4D">
            <w:pPr>
              <w:spacing w:after="0" w:line="240" w:lineRule="auto"/>
              <w:jc w:val="center"/>
              <w:rPr>
                <w:rFonts w:ascii="Times New Roman" w:eastAsia="Times New Roman" w:hAnsi="Times New Roman" w:cs="Times New Roman"/>
                <w:bCs/>
                <w:sz w:val="24"/>
                <w:szCs w:val="24"/>
                <w:lang w:eastAsia="ru-RU"/>
              </w:rPr>
            </w:pPr>
          </w:p>
        </w:tc>
        <w:tc>
          <w:tcPr>
            <w:tcW w:w="1276" w:type="dxa"/>
            <w:shd w:val="clear" w:color="auto" w:fill="auto"/>
            <w:vAlign w:val="center"/>
          </w:tcPr>
          <w:p w:rsidR="00085D4D" w:rsidRPr="00085D4D" w:rsidRDefault="00085D4D" w:rsidP="00085D4D">
            <w:pPr>
              <w:spacing w:after="0" w:line="240" w:lineRule="auto"/>
              <w:jc w:val="center"/>
              <w:rPr>
                <w:rFonts w:ascii="Times New Roman" w:eastAsia="Times New Roman" w:hAnsi="Times New Roman" w:cs="Times New Roman"/>
                <w:bCs/>
                <w:sz w:val="24"/>
                <w:szCs w:val="24"/>
                <w:lang w:eastAsia="ru-RU"/>
              </w:rPr>
            </w:pPr>
          </w:p>
        </w:tc>
      </w:tr>
      <w:tr w:rsidR="00085D4D" w:rsidRPr="00085D4D" w:rsidTr="00085D4D">
        <w:trPr>
          <w:trHeight w:val="315"/>
        </w:trPr>
        <w:tc>
          <w:tcPr>
            <w:tcW w:w="15735" w:type="dxa"/>
            <w:gridSpan w:val="14"/>
            <w:shd w:val="clear" w:color="auto" w:fill="auto"/>
            <w:vAlign w:val="center"/>
          </w:tcPr>
          <w:p w:rsidR="00085D4D" w:rsidRPr="00085D4D" w:rsidRDefault="00085D4D" w:rsidP="00085D4D">
            <w:pPr>
              <w:spacing w:after="0" w:line="240" w:lineRule="auto"/>
              <w:jc w:val="center"/>
              <w:rPr>
                <w:rFonts w:ascii="Times New Roman" w:eastAsia="Times New Roman" w:hAnsi="Times New Roman" w:cs="Times New Roman"/>
                <w:bCs/>
                <w:sz w:val="24"/>
                <w:szCs w:val="24"/>
                <w:lang w:eastAsia="ru-RU"/>
              </w:rPr>
            </w:pPr>
            <w:r w:rsidRPr="00085D4D">
              <w:rPr>
                <w:rFonts w:ascii="Times New Roman" w:eastAsia="Times New Roman" w:hAnsi="Times New Roman" w:cs="Times New Roman"/>
                <w:bCs/>
                <w:sz w:val="24"/>
                <w:szCs w:val="24"/>
                <w:lang w:eastAsia="ru-RU"/>
              </w:rPr>
              <w:t>I. Муниципальные бюджетные учреждения</w:t>
            </w:r>
          </w:p>
        </w:tc>
      </w:tr>
      <w:tr w:rsidR="00085D4D" w:rsidRPr="00085D4D" w:rsidTr="00085D4D">
        <w:trPr>
          <w:trHeight w:val="315"/>
        </w:trPr>
        <w:tc>
          <w:tcPr>
            <w:tcW w:w="1986" w:type="dxa"/>
            <w:shd w:val="clear" w:color="auto" w:fill="auto"/>
            <w:noWrap/>
            <w:vAlign w:val="bottom"/>
          </w:tcPr>
          <w:p w:rsidR="00085D4D" w:rsidRPr="00085D4D" w:rsidRDefault="00085D4D" w:rsidP="00085D4D">
            <w:pPr>
              <w:spacing w:after="0" w:line="240" w:lineRule="auto"/>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 МБУК «Ериковский СДК»</w:t>
            </w:r>
          </w:p>
        </w:tc>
        <w:tc>
          <w:tcPr>
            <w:tcW w:w="1275" w:type="dxa"/>
            <w:shd w:val="clear" w:color="auto" w:fill="auto"/>
            <w:noWrap/>
            <w:vAlign w:val="bottom"/>
          </w:tcPr>
          <w:p w:rsidR="00085D4D" w:rsidRPr="00085D4D" w:rsidRDefault="00085D4D" w:rsidP="00085D4D">
            <w:pPr>
              <w:spacing w:after="0" w:line="240" w:lineRule="auto"/>
              <w:jc w:val="center"/>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0,0</w:t>
            </w:r>
          </w:p>
        </w:tc>
        <w:tc>
          <w:tcPr>
            <w:tcW w:w="842" w:type="dxa"/>
            <w:shd w:val="clear" w:color="auto" w:fill="auto"/>
            <w:noWrap/>
            <w:vAlign w:val="bottom"/>
          </w:tcPr>
          <w:p w:rsidR="00085D4D" w:rsidRPr="00085D4D" w:rsidRDefault="00085D4D" w:rsidP="00085D4D">
            <w:pPr>
              <w:spacing w:after="0" w:line="240" w:lineRule="auto"/>
              <w:jc w:val="center"/>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6,5</w:t>
            </w:r>
          </w:p>
        </w:tc>
        <w:tc>
          <w:tcPr>
            <w:tcW w:w="1142" w:type="dxa"/>
            <w:shd w:val="clear" w:color="auto" w:fill="auto"/>
            <w:noWrap/>
            <w:vAlign w:val="bottom"/>
          </w:tcPr>
          <w:p w:rsidR="00085D4D" w:rsidRPr="00085D4D" w:rsidRDefault="00085D4D" w:rsidP="00085D4D">
            <w:pPr>
              <w:spacing w:after="0" w:line="240" w:lineRule="auto"/>
              <w:jc w:val="center"/>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0,0</w:t>
            </w:r>
          </w:p>
        </w:tc>
        <w:tc>
          <w:tcPr>
            <w:tcW w:w="1134" w:type="dxa"/>
            <w:shd w:val="clear" w:color="auto" w:fill="auto"/>
            <w:noWrap/>
            <w:vAlign w:val="bottom"/>
          </w:tcPr>
          <w:p w:rsidR="00085D4D" w:rsidRPr="00085D4D" w:rsidRDefault="00085D4D" w:rsidP="00085D4D">
            <w:pPr>
              <w:spacing w:after="0" w:line="240" w:lineRule="auto"/>
              <w:jc w:val="center"/>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0,0</w:t>
            </w:r>
          </w:p>
        </w:tc>
        <w:tc>
          <w:tcPr>
            <w:tcW w:w="1134" w:type="dxa"/>
            <w:shd w:val="clear" w:color="auto" w:fill="auto"/>
            <w:noWrap/>
            <w:vAlign w:val="bottom"/>
          </w:tcPr>
          <w:p w:rsidR="00085D4D" w:rsidRPr="00085D4D" w:rsidRDefault="00085D4D" w:rsidP="00085D4D">
            <w:pPr>
              <w:spacing w:after="0" w:line="240" w:lineRule="auto"/>
              <w:jc w:val="center"/>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0,0</w:t>
            </w:r>
          </w:p>
        </w:tc>
        <w:tc>
          <w:tcPr>
            <w:tcW w:w="1134" w:type="dxa"/>
            <w:shd w:val="clear" w:color="auto" w:fill="auto"/>
            <w:noWrap/>
            <w:vAlign w:val="bottom"/>
          </w:tcPr>
          <w:p w:rsidR="00085D4D" w:rsidRPr="00085D4D" w:rsidRDefault="00085D4D" w:rsidP="00085D4D">
            <w:pPr>
              <w:spacing w:after="0" w:line="240" w:lineRule="auto"/>
              <w:jc w:val="center"/>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0,0</w:t>
            </w:r>
          </w:p>
        </w:tc>
        <w:tc>
          <w:tcPr>
            <w:tcW w:w="851" w:type="dxa"/>
            <w:shd w:val="clear" w:color="auto" w:fill="auto"/>
            <w:noWrap/>
            <w:vAlign w:val="bottom"/>
          </w:tcPr>
          <w:p w:rsidR="00085D4D" w:rsidRPr="00085D4D" w:rsidRDefault="00085D4D" w:rsidP="00085D4D">
            <w:pPr>
              <w:spacing w:after="0" w:line="240" w:lineRule="auto"/>
              <w:jc w:val="center"/>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6,5</w:t>
            </w:r>
          </w:p>
        </w:tc>
        <w:tc>
          <w:tcPr>
            <w:tcW w:w="850" w:type="dxa"/>
            <w:shd w:val="clear" w:color="auto" w:fill="auto"/>
            <w:noWrap/>
            <w:vAlign w:val="bottom"/>
          </w:tcPr>
          <w:p w:rsidR="00085D4D" w:rsidRPr="00085D4D" w:rsidRDefault="00085D4D" w:rsidP="00085D4D">
            <w:pPr>
              <w:spacing w:after="0" w:line="240" w:lineRule="auto"/>
              <w:jc w:val="center"/>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6,5</w:t>
            </w:r>
          </w:p>
        </w:tc>
        <w:tc>
          <w:tcPr>
            <w:tcW w:w="992" w:type="dxa"/>
            <w:shd w:val="clear" w:color="auto" w:fill="auto"/>
            <w:noWrap/>
            <w:vAlign w:val="bottom"/>
          </w:tcPr>
          <w:p w:rsidR="00085D4D" w:rsidRPr="00085D4D" w:rsidRDefault="00085D4D" w:rsidP="00085D4D">
            <w:pPr>
              <w:spacing w:after="0" w:line="240" w:lineRule="auto"/>
              <w:jc w:val="center"/>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0,0</w:t>
            </w:r>
          </w:p>
        </w:tc>
        <w:tc>
          <w:tcPr>
            <w:tcW w:w="992" w:type="dxa"/>
            <w:shd w:val="clear" w:color="auto" w:fill="auto"/>
            <w:noWrap/>
            <w:vAlign w:val="bottom"/>
          </w:tcPr>
          <w:p w:rsidR="00085D4D" w:rsidRPr="00085D4D" w:rsidRDefault="00085D4D" w:rsidP="00085D4D">
            <w:pPr>
              <w:spacing w:after="0" w:line="240" w:lineRule="auto"/>
              <w:jc w:val="center"/>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0,0</w:t>
            </w:r>
          </w:p>
        </w:tc>
        <w:tc>
          <w:tcPr>
            <w:tcW w:w="993" w:type="dxa"/>
            <w:shd w:val="clear" w:color="auto" w:fill="auto"/>
            <w:noWrap/>
            <w:vAlign w:val="bottom"/>
          </w:tcPr>
          <w:p w:rsidR="00085D4D" w:rsidRPr="00085D4D" w:rsidRDefault="00085D4D" w:rsidP="00085D4D">
            <w:pPr>
              <w:spacing w:after="0" w:line="240" w:lineRule="auto"/>
              <w:jc w:val="center"/>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0,0</w:t>
            </w:r>
          </w:p>
        </w:tc>
        <w:tc>
          <w:tcPr>
            <w:tcW w:w="1134" w:type="dxa"/>
            <w:shd w:val="clear" w:color="auto" w:fill="auto"/>
            <w:noWrap/>
            <w:vAlign w:val="bottom"/>
          </w:tcPr>
          <w:p w:rsidR="00085D4D" w:rsidRPr="00085D4D" w:rsidRDefault="00085D4D" w:rsidP="00085D4D">
            <w:pPr>
              <w:spacing w:after="0" w:line="240" w:lineRule="auto"/>
              <w:jc w:val="center"/>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6,5</w:t>
            </w:r>
          </w:p>
        </w:tc>
        <w:tc>
          <w:tcPr>
            <w:tcW w:w="1276" w:type="dxa"/>
            <w:shd w:val="clear" w:color="auto" w:fill="auto"/>
            <w:noWrap/>
            <w:vAlign w:val="bottom"/>
          </w:tcPr>
          <w:p w:rsidR="00085D4D" w:rsidRPr="00085D4D" w:rsidRDefault="00085D4D" w:rsidP="00085D4D">
            <w:pPr>
              <w:spacing w:after="0" w:line="240" w:lineRule="auto"/>
              <w:jc w:val="center"/>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0,0</w:t>
            </w:r>
          </w:p>
        </w:tc>
      </w:tr>
      <w:tr w:rsidR="00085D4D" w:rsidRPr="00085D4D" w:rsidTr="00085D4D">
        <w:trPr>
          <w:trHeight w:val="315"/>
        </w:trPr>
        <w:tc>
          <w:tcPr>
            <w:tcW w:w="1986" w:type="dxa"/>
            <w:shd w:val="clear" w:color="auto" w:fill="auto"/>
            <w:noWrap/>
            <w:vAlign w:val="bottom"/>
          </w:tcPr>
          <w:p w:rsidR="00085D4D" w:rsidRPr="00085D4D" w:rsidRDefault="00085D4D" w:rsidP="00085D4D">
            <w:pPr>
              <w:spacing w:after="0" w:line="240" w:lineRule="auto"/>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lastRenderedPageBreak/>
              <w:t> </w:t>
            </w:r>
          </w:p>
        </w:tc>
        <w:tc>
          <w:tcPr>
            <w:tcW w:w="1275" w:type="dxa"/>
            <w:shd w:val="clear" w:color="auto" w:fill="auto"/>
            <w:noWrap/>
            <w:vAlign w:val="bottom"/>
          </w:tcPr>
          <w:p w:rsidR="00085D4D" w:rsidRPr="00085D4D" w:rsidRDefault="00085D4D" w:rsidP="00085D4D">
            <w:pPr>
              <w:spacing w:after="0" w:line="240" w:lineRule="auto"/>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 </w:t>
            </w:r>
          </w:p>
        </w:tc>
        <w:tc>
          <w:tcPr>
            <w:tcW w:w="842" w:type="dxa"/>
            <w:shd w:val="clear" w:color="auto" w:fill="auto"/>
            <w:noWrap/>
            <w:vAlign w:val="bottom"/>
          </w:tcPr>
          <w:p w:rsidR="00085D4D" w:rsidRPr="00085D4D" w:rsidRDefault="00085D4D" w:rsidP="00085D4D">
            <w:pPr>
              <w:spacing w:after="0" w:line="240" w:lineRule="auto"/>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 </w:t>
            </w:r>
          </w:p>
        </w:tc>
        <w:tc>
          <w:tcPr>
            <w:tcW w:w="1142" w:type="dxa"/>
            <w:shd w:val="clear" w:color="auto" w:fill="auto"/>
            <w:noWrap/>
            <w:vAlign w:val="bottom"/>
          </w:tcPr>
          <w:p w:rsidR="00085D4D" w:rsidRPr="00085D4D" w:rsidRDefault="00085D4D" w:rsidP="00085D4D">
            <w:pPr>
              <w:spacing w:after="0" w:line="240" w:lineRule="auto"/>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 </w:t>
            </w:r>
          </w:p>
        </w:tc>
        <w:tc>
          <w:tcPr>
            <w:tcW w:w="1134" w:type="dxa"/>
            <w:shd w:val="clear" w:color="auto" w:fill="auto"/>
            <w:noWrap/>
            <w:vAlign w:val="bottom"/>
          </w:tcPr>
          <w:p w:rsidR="00085D4D" w:rsidRPr="00085D4D" w:rsidRDefault="00085D4D" w:rsidP="00085D4D">
            <w:pPr>
              <w:spacing w:after="0" w:line="240" w:lineRule="auto"/>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 </w:t>
            </w:r>
          </w:p>
        </w:tc>
        <w:tc>
          <w:tcPr>
            <w:tcW w:w="1134" w:type="dxa"/>
            <w:shd w:val="clear" w:color="auto" w:fill="auto"/>
            <w:noWrap/>
            <w:vAlign w:val="bottom"/>
          </w:tcPr>
          <w:p w:rsidR="00085D4D" w:rsidRPr="00085D4D" w:rsidRDefault="00085D4D" w:rsidP="00085D4D">
            <w:pPr>
              <w:spacing w:after="0" w:line="240" w:lineRule="auto"/>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 </w:t>
            </w:r>
          </w:p>
        </w:tc>
        <w:tc>
          <w:tcPr>
            <w:tcW w:w="1134" w:type="dxa"/>
            <w:shd w:val="clear" w:color="auto" w:fill="auto"/>
            <w:noWrap/>
            <w:vAlign w:val="bottom"/>
          </w:tcPr>
          <w:p w:rsidR="00085D4D" w:rsidRPr="00085D4D" w:rsidRDefault="00085D4D" w:rsidP="00085D4D">
            <w:pPr>
              <w:spacing w:after="0" w:line="240" w:lineRule="auto"/>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 </w:t>
            </w:r>
          </w:p>
        </w:tc>
        <w:tc>
          <w:tcPr>
            <w:tcW w:w="851" w:type="dxa"/>
            <w:shd w:val="clear" w:color="auto" w:fill="auto"/>
            <w:noWrap/>
            <w:vAlign w:val="bottom"/>
          </w:tcPr>
          <w:p w:rsidR="00085D4D" w:rsidRPr="00085D4D" w:rsidRDefault="00085D4D" w:rsidP="00085D4D">
            <w:pPr>
              <w:spacing w:after="0" w:line="240" w:lineRule="auto"/>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 </w:t>
            </w:r>
          </w:p>
        </w:tc>
        <w:tc>
          <w:tcPr>
            <w:tcW w:w="850" w:type="dxa"/>
            <w:shd w:val="clear" w:color="auto" w:fill="auto"/>
            <w:noWrap/>
            <w:vAlign w:val="bottom"/>
          </w:tcPr>
          <w:p w:rsidR="00085D4D" w:rsidRPr="00085D4D" w:rsidRDefault="00085D4D" w:rsidP="00085D4D">
            <w:pPr>
              <w:spacing w:after="0" w:line="240" w:lineRule="auto"/>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 </w:t>
            </w:r>
          </w:p>
        </w:tc>
        <w:tc>
          <w:tcPr>
            <w:tcW w:w="992" w:type="dxa"/>
            <w:shd w:val="clear" w:color="auto" w:fill="auto"/>
            <w:noWrap/>
            <w:vAlign w:val="bottom"/>
          </w:tcPr>
          <w:p w:rsidR="00085D4D" w:rsidRPr="00085D4D" w:rsidRDefault="00085D4D" w:rsidP="00085D4D">
            <w:pPr>
              <w:spacing w:after="0" w:line="240" w:lineRule="auto"/>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 </w:t>
            </w:r>
          </w:p>
        </w:tc>
        <w:tc>
          <w:tcPr>
            <w:tcW w:w="992" w:type="dxa"/>
            <w:shd w:val="clear" w:color="auto" w:fill="auto"/>
            <w:noWrap/>
            <w:vAlign w:val="bottom"/>
          </w:tcPr>
          <w:p w:rsidR="00085D4D" w:rsidRPr="00085D4D" w:rsidRDefault="00085D4D" w:rsidP="00085D4D">
            <w:pPr>
              <w:spacing w:after="0" w:line="240" w:lineRule="auto"/>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 </w:t>
            </w:r>
          </w:p>
        </w:tc>
        <w:tc>
          <w:tcPr>
            <w:tcW w:w="993" w:type="dxa"/>
            <w:shd w:val="clear" w:color="auto" w:fill="auto"/>
            <w:noWrap/>
            <w:vAlign w:val="bottom"/>
          </w:tcPr>
          <w:p w:rsidR="00085D4D" w:rsidRPr="00085D4D" w:rsidRDefault="00085D4D" w:rsidP="00085D4D">
            <w:pPr>
              <w:spacing w:after="0" w:line="240" w:lineRule="auto"/>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 </w:t>
            </w:r>
          </w:p>
        </w:tc>
        <w:tc>
          <w:tcPr>
            <w:tcW w:w="1134" w:type="dxa"/>
            <w:shd w:val="clear" w:color="auto" w:fill="auto"/>
            <w:noWrap/>
            <w:vAlign w:val="bottom"/>
          </w:tcPr>
          <w:p w:rsidR="00085D4D" w:rsidRPr="00085D4D" w:rsidRDefault="00085D4D" w:rsidP="00085D4D">
            <w:pPr>
              <w:spacing w:after="0" w:line="240" w:lineRule="auto"/>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 </w:t>
            </w:r>
          </w:p>
        </w:tc>
        <w:tc>
          <w:tcPr>
            <w:tcW w:w="1276" w:type="dxa"/>
            <w:shd w:val="clear" w:color="auto" w:fill="auto"/>
            <w:noWrap/>
            <w:vAlign w:val="bottom"/>
          </w:tcPr>
          <w:p w:rsidR="00085D4D" w:rsidRPr="00085D4D" w:rsidRDefault="00085D4D" w:rsidP="00085D4D">
            <w:pPr>
              <w:spacing w:after="0" w:line="240" w:lineRule="auto"/>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 </w:t>
            </w:r>
          </w:p>
        </w:tc>
      </w:tr>
      <w:tr w:rsidR="00085D4D" w:rsidRPr="00085D4D" w:rsidTr="00085D4D">
        <w:trPr>
          <w:trHeight w:val="570"/>
        </w:trPr>
        <w:tc>
          <w:tcPr>
            <w:tcW w:w="1986" w:type="dxa"/>
            <w:shd w:val="clear" w:color="auto" w:fill="auto"/>
            <w:vAlign w:val="center"/>
          </w:tcPr>
          <w:p w:rsidR="00085D4D" w:rsidRPr="00085D4D" w:rsidRDefault="00085D4D" w:rsidP="00085D4D">
            <w:pPr>
              <w:spacing w:after="0" w:line="240" w:lineRule="auto"/>
              <w:rPr>
                <w:rFonts w:ascii="Times New Roman" w:eastAsia="Times New Roman" w:hAnsi="Times New Roman" w:cs="Times New Roman"/>
                <w:bCs/>
                <w:sz w:val="24"/>
                <w:szCs w:val="24"/>
                <w:lang w:eastAsia="ru-RU"/>
              </w:rPr>
            </w:pPr>
            <w:r w:rsidRPr="00085D4D">
              <w:rPr>
                <w:rFonts w:ascii="Times New Roman" w:eastAsia="Times New Roman" w:hAnsi="Times New Roman" w:cs="Times New Roman"/>
                <w:bCs/>
                <w:sz w:val="24"/>
                <w:szCs w:val="24"/>
                <w:lang w:eastAsia="ru-RU"/>
              </w:rPr>
              <w:t>Итого по бюджетным учреждениям</w:t>
            </w:r>
          </w:p>
        </w:tc>
        <w:tc>
          <w:tcPr>
            <w:tcW w:w="1275" w:type="dxa"/>
            <w:shd w:val="clear" w:color="auto" w:fill="auto"/>
            <w:noWrap/>
            <w:vAlign w:val="center"/>
          </w:tcPr>
          <w:p w:rsidR="00085D4D" w:rsidRPr="00085D4D" w:rsidRDefault="00085D4D" w:rsidP="00085D4D">
            <w:pPr>
              <w:spacing w:after="0" w:line="240" w:lineRule="auto"/>
              <w:jc w:val="center"/>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0,0</w:t>
            </w:r>
          </w:p>
        </w:tc>
        <w:tc>
          <w:tcPr>
            <w:tcW w:w="842" w:type="dxa"/>
            <w:shd w:val="clear" w:color="auto" w:fill="auto"/>
            <w:noWrap/>
            <w:vAlign w:val="center"/>
          </w:tcPr>
          <w:p w:rsidR="00085D4D" w:rsidRPr="00085D4D" w:rsidRDefault="00085D4D" w:rsidP="00085D4D">
            <w:pPr>
              <w:spacing w:after="0" w:line="240" w:lineRule="auto"/>
              <w:jc w:val="center"/>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6,5</w:t>
            </w:r>
          </w:p>
        </w:tc>
        <w:tc>
          <w:tcPr>
            <w:tcW w:w="1142" w:type="dxa"/>
            <w:shd w:val="clear" w:color="auto" w:fill="auto"/>
            <w:noWrap/>
            <w:vAlign w:val="center"/>
          </w:tcPr>
          <w:p w:rsidR="00085D4D" w:rsidRPr="00085D4D" w:rsidRDefault="00085D4D" w:rsidP="00085D4D">
            <w:pPr>
              <w:spacing w:after="0" w:line="240" w:lineRule="auto"/>
              <w:jc w:val="center"/>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0,0</w:t>
            </w:r>
          </w:p>
        </w:tc>
        <w:tc>
          <w:tcPr>
            <w:tcW w:w="1134" w:type="dxa"/>
            <w:shd w:val="clear" w:color="auto" w:fill="auto"/>
            <w:noWrap/>
            <w:vAlign w:val="center"/>
          </w:tcPr>
          <w:p w:rsidR="00085D4D" w:rsidRPr="00085D4D" w:rsidRDefault="00085D4D" w:rsidP="00085D4D">
            <w:pPr>
              <w:spacing w:after="0" w:line="240" w:lineRule="auto"/>
              <w:jc w:val="center"/>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0,0</w:t>
            </w:r>
          </w:p>
        </w:tc>
        <w:tc>
          <w:tcPr>
            <w:tcW w:w="1134" w:type="dxa"/>
            <w:shd w:val="clear" w:color="auto" w:fill="auto"/>
            <w:noWrap/>
            <w:vAlign w:val="center"/>
          </w:tcPr>
          <w:p w:rsidR="00085D4D" w:rsidRPr="00085D4D" w:rsidRDefault="00085D4D" w:rsidP="00085D4D">
            <w:pPr>
              <w:spacing w:after="0" w:line="240" w:lineRule="auto"/>
              <w:jc w:val="center"/>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0,0</w:t>
            </w:r>
          </w:p>
        </w:tc>
        <w:tc>
          <w:tcPr>
            <w:tcW w:w="1134" w:type="dxa"/>
            <w:shd w:val="clear" w:color="auto" w:fill="auto"/>
            <w:noWrap/>
            <w:vAlign w:val="center"/>
          </w:tcPr>
          <w:p w:rsidR="00085D4D" w:rsidRPr="00085D4D" w:rsidRDefault="00085D4D" w:rsidP="00085D4D">
            <w:pPr>
              <w:spacing w:after="0" w:line="240" w:lineRule="auto"/>
              <w:jc w:val="center"/>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0,0</w:t>
            </w:r>
          </w:p>
        </w:tc>
        <w:tc>
          <w:tcPr>
            <w:tcW w:w="851" w:type="dxa"/>
            <w:shd w:val="clear" w:color="auto" w:fill="auto"/>
            <w:noWrap/>
            <w:vAlign w:val="center"/>
          </w:tcPr>
          <w:p w:rsidR="00085D4D" w:rsidRPr="00085D4D" w:rsidRDefault="00085D4D" w:rsidP="00085D4D">
            <w:pPr>
              <w:spacing w:after="0" w:line="240" w:lineRule="auto"/>
              <w:jc w:val="center"/>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6,5</w:t>
            </w:r>
          </w:p>
        </w:tc>
        <w:tc>
          <w:tcPr>
            <w:tcW w:w="850" w:type="dxa"/>
            <w:shd w:val="clear" w:color="auto" w:fill="auto"/>
            <w:noWrap/>
            <w:vAlign w:val="center"/>
          </w:tcPr>
          <w:p w:rsidR="00085D4D" w:rsidRPr="00085D4D" w:rsidRDefault="00085D4D" w:rsidP="00085D4D">
            <w:pPr>
              <w:spacing w:after="0" w:line="240" w:lineRule="auto"/>
              <w:jc w:val="center"/>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6,5</w:t>
            </w:r>
          </w:p>
        </w:tc>
        <w:tc>
          <w:tcPr>
            <w:tcW w:w="992" w:type="dxa"/>
            <w:shd w:val="clear" w:color="auto" w:fill="auto"/>
            <w:noWrap/>
            <w:vAlign w:val="center"/>
          </w:tcPr>
          <w:p w:rsidR="00085D4D" w:rsidRPr="00085D4D" w:rsidRDefault="00085D4D" w:rsidP="00085D4D">
            <w:pPr>
              <w:spacing w:after="0" w:line="240" w:lineRule="auto"/>
              <w:jc w:val="center"/>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0,0</w:t>
            </w:r>
          </w:p>
        </w:tc>
        <w:tc>
          <w:tcPr>
            <w:tcW w:w="992" w:type="dxa"/>
            <w:shd w:val="clear" w:color="auto" w:fill="auto"/>
            <w:noWrap/>
            <w:vAlign w:val="center"/>
          </w:tcPr>
          <w:p w:rsidR="00085D4D" w:rsidRPr="00085D4D" w:rsidRDefault="00085D4D" w:rsidP="00085D4D">
            <w:pPr>
              <w:spacing w:after="0" w:line="240" w:lineRule="auto"/>
              <w:jc w:val="center"/>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0,0</w:t>
            </w:r>
          </w:p>
        </w:tc>
        <w:tc>
          <w:tcPr>
            <w:tcW w:w="993" w:type="dxa"/>
            <w:shd w:val="clear" w:color="auto" w:fill="auto"/>
            <w:noWrap/>
            <w:vAlign w:val="center"/>
          </w:tcPr>
          <w:p w:rsidR="00085D4D" w:rsidRPr="00085D4D" w:rsidRDefault="00085D4D" w:rsidP="00085D4D">
            <w:pPr>
              <w:spacing w:after="0" w:line="240" w:lineRule="auto"/>
              <w:jc w:val="center"/>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0,0</w:t>
            </w:r>
          </w:p>
        </w:tc>
        <w:tc>
          <w:tcPr>
            <w:tcW w:w="1134" w:type="dxa"/>
            <w:shd w:val="clear" w:color="auto" w:fill="auto"/>
            <w:noWrap/>
            <w:vAlign w:val="center"/>
          </w:tcPr>
          <w:p w:rsidR="00085D4D" w:rsidRPr="00085D4D" w:rsidRDefault="00085D4D" w:rsidP="00085D4D">
            <w:pPr>
              <w:spacing w:after="0" w:line="240" w:lineRule="auto"/>
              <w:jc w:val="center"/>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6,5</w:t>
            </w:r>
          </w:p>
        </w:tc>
        <w:tc>
          <w:tcPr>
            <w:tcW w:w="1276" w:type="dxa"/>
            <w:shd w:val="clear" w:color="auto" w:fill="auto"/>
            <w:noWrap/>
            <w:vAlign w:val="center"/>
          </w:tcPr>
          <w:p w:rsidR="00085D4D" w:rsidRPr="00085D4D" w:rsidRDefault="00085D4D" w:rsidP="00085D4D">
            <w:pPr>
              <w:spacing w:after="0" w:line="240" w:lineRule="auto"/>
              <w:jc w:val="center"/>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0,0</w:t>
            </w:r>
          </w:p>
        </w:tc>
      </w:tr>
    </w:tbl>
    <w:p w:rsidR="00085D4D" w:rsidRPr="00085D4D" w:rsidRDefault="00085D4D" w:rsidP="00085D4D">
      <w:pPr>
        <w:widowControl w:val="0"/>
        <w:autoSpaceDE w:val="0"/>
        <w:autoSpaceDN w:val="0"/>
        <w:adjustRightInd w:val="0"/>
        <w:spacing w:after="0" w:line="240" w:lineRule="auto"/>
        <w:jc w:val="right"/>
        <w:outlineLvl w:val="2"/>
        <w:rPr>
          <w:rFonts w:ascii="Times New Roman" w:eastAsia="Times New Roman" w:hAnsi="Times New Roman" w:cs="Times New Roman"/>
          <w:sz w:val="24"/>
          <w:szCs w:val="24"/>
          <w:lang w:eastAsia="ru-RU"/>
        </w:rPr>
      </w:pPr>
    </w:p>
    <w:p w:rsidR="00085D4D" w:rsidRPr="00085D4D" w:rsidRDefault="00085D4D" w:rsidP="00085D4D">
      <w:pPr>
        <w:widowControl w:val="0"/>
        <w:autoSpaceDE w:val="0"/>
        <w:autoSpaceDN w:val="0"/>
        <w:adjustRightInd w:val="0"/>
        <w:spacing w:after="0" w:line="240" w:lineRule="auto"/>
        <w:jc w:val="right"/>
        <w:outlineLvl w:val="2"/>
        <w:rPr>
          <w:rFonts w:ascii="Times New Roman" w:eastAsia="Times New Roman" w:hAnsi="Times New Roman" w:cs="Times New Roman"/>
          <w:sz w:val="24"/>
          <w:szCs w:val="24"/>
          <w:lang w:eastAsia="ru-RU"/>
        </w:rPr>
      </w:pPr>
    </w:p>
    <w:p w:rsidR="00085D4D" w:rsidRPr="00085D4D" w:rsidRDefault="00085D4D" w:rsidP="00085D4D">
      <w:pPr>
        <w:spacing w:after="0" w:line="240" w:lineRule="auto"/>
        <w:jc w:val="right"/>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4"/>
          <w:szCs w:val="24"/>
          <w:lang w:eastAsia="ru-RU"/>
        </w:rPr>
        <w:t>Приложение 5</w:t>
      </w:r>
    </w:p>
    <w:p w:rsidR="00085D4D" w:rsidRPr="00085D4D" w:rsidRDefault="00085D4D" w:rsidP="00085D4D">
      <w:pPr>
        <w:spacing w:after="0" w:line="240" w:lineRule="auto"/>
        <w:ind w:firstLine="720"/>
        <w:jc w:val="right"/>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 xml:space="preserve">к  отчету о реализации  </w:t>
      </w:r>
    </w:p>
    <w:p w:rsidR="00085D4D" w:rsidRPr="00085D4D" w:rsidRDefault="00085D4D" w:rsidP="00085D4D">
      <w:pPr>
        <w:spacing w:after="0" w:line="240" w:lineRule="auto"/>
        <w:ind w:firstLine="720"/>
        <w:jc w:val="right"/>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 xml:space="preserve">муниципальной программы </w:t>
      </w:r>
    </w:p>
    <w:p w:rsidR="00085D4D" w:rsidRPr="00085D4D" w:rsidRDefault="00085D4D" w:rsidP="00085D4D">
      <w:pPr>
        <w:spacing w:after="0" w:line="240" w:lineRule="auto"/>
        <w:ind w:firstLine="720"/>
        <w:jc w:val="right"/>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 xml:space="preserve">Дубовского сельского поселения </w:t>
      </w:r>
    </w:p>
    <w:p w:rsidR="00085D4D" w:rsidRPr="00085D4D" w:rsidRDefault="00085D4D" w:rsidP="00085D4D">
      <w:pPr>
        <w:spacing w:after="0" w:line="240" w:lineRule="auto"/>
        <w:ind w:firstLine="720"/>
        <w:jc w:val="right"/>
        <w:rPr>
          <w:rFonts w:ascii="Times New Roman" w:eastAsia="Times New Roman" w:hAnsi="Times New Roman" w:cs="Times New Roman"/>
          <w:color w:val="000000"/>
          <w:kern w:val="2"/>
          <w:sz w:val="24"/>
          <w:szCs w:val="24"/>
          <w:lang w:eastAsia="ru-RU"/>
        </w:rPr>
      </w:pPr>
      <w:r w:rsidRPr="00085D4D">
        <w:rPr>
          <w:rFonts w:ascii="Times New Roman" w:eastAsia="Times New Roman" w:hAnsi="Times New Roman" w:cs="Times New Roman"/>
          <w:bCs/>
          <w:szCs w:val="24"/>
          <w:lang w:eastAsia="ru-RU"/>
        </w:rPr>
        <w:t>«</w:t>
      </w:r>
      <w:r w:rsidRPr="00085D4D">
        <w:rPr>
          <w:rFonts w:ascii="Times New Roman" w:eastAsia="Times New Roman" w:hAnsi="Times New Roman" w:cs="Times New Roman"/>
          <w:sz w:val="24"/>
          <w:szCs w:val="28"/>
          <w:lang w:eastAsia="ru-RU"/>
        </w:rPr>
        <w:t>Развитие культуры и туризма</w:t>
      </w:r>
      <w:r w:rsidRPr="00085D4D">
        <w:rPr>
          <w:rFonts w:ascii="Times New Roman" w:eastAsia="Times New Roman" w:hAnsi="Times New Roman" w:cs="Times New Roman"/>
          <w:color w:val="000000"/>
          <w:kern w:val="2"/>
          <w:sz w:val="24"/>
          <w:szCs w:val="24"/>
          <w:lang w:eastAsia="ru-RU"/>
        </w:rPr>
        <w:t>»</w:t>
      </w:r>
    </w:p>
    <w:p w:rsidR="00085D4D" w:rsidRPr="00085D4D" w:rsidRDefault="00085D4D" w:rsidP="00085D4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 xml:space="preserve"> за 2021 год.</w:t>
      </w:r>
    </w:p>
    <w:p w:rsidR="00085D4D" w:rsidRPr="00085D4D" w:rsidRDefault="00085D4D" w:rsidP="00085D4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85D4D" w:rsidRPr="00085D4D" w:rsidRDefault="00085D4D" w:rsidP="00085D4D">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Информация</w:t>
      </w:r>
    </w:p>
    <w:p w:rsidR="00085D4D" w:rsidRPr="00085D4D" w:rsidRDefault="00085D4D" w:rsidP="00085D4D">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об основных мероприятиях, финансируемых за счет средств местного бюджета, безвозмездных поступлений в местный бюджет, выполненных в полном объеме в 2021 году</w:t>
      </w:r>
    </w:p>
    <w:p w:rsidR="00085D4D" w:rsidRPr="00085D4D" w:rsidRDefault="00085D4D" w:rsidP="00085D4D">
      <w:pPr>
        <w:spacing w:after="0" w:line="240" w:lineRule="auto"/>
        <w:ind w:firstLine="709"/>
        <w:jc w:val="right"/>
        <w:rPr>
          <w:rFonts w:ascii="Times New Roman" w:eastAsia="Times New Roman" w:hAnsi="Times New Roman" w:cs="Times New Roman"/>
          <w:sz w:val="28"/>
          <w:szCs w:val="28"/>
          <w:lang w:eastAsia="ru-RU"/>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3402"/>
        <w:gridCol w:w="3260"/>
        <w:gridCol w:w="2977"/>
      </w:tblGrid>
      <w:tr w:rsidR="00085D4D" w:rsidRPr="00085D4D" w:rsidTr="00085D4D">
        <w:tc>
          <w:tcPr>
            <w:tcW w:w="5211" w:type="dxa"/>
            <w:shd w:val="clear" w:color="auto" w:fill="auto"/>
          </w:tcPr>
          <w:p w:rsidR="00085D4D" w:rsidRPr="00085D4D" w:rsidRDefault="00085D4D" w:rsidP="00085D4D">
            <w:pPr>
              <w:spacing w:after="0" w:line="360" w:lineRule="auto"/>
              <w:rPr>
                <w:rFonts w:ascii="Times New Roman" w:eastAsia="Times New Roman" w:hAnsi="Times New Roman" w:cs="Times New Roman"/>
                <w:sz w:val="24"/>
                <w:szCs w:val="24"/>
                <w:lang w:eastAsia="ru-RU"/>
              </w:rPr>
            </w:pPr>
          </w:p>
        </w:tc>
        <w:tc>
          <w:tcPr>
            <w:tcW w:w="3402" w:type="dxa"/>
            <w:shd w:val="clear" w:color="auto" w:fill="auto"/>
          </w:tcPr>
          <w:p w:rsidR="00085D4D" w:rsidRPr="00085D4D" w:rsidRDefault="00085D4D" w:rsidP="00085D4D">
            <w:pPr>
              <w:spacing w:after="0" w:line="240" w:lineRule="auto"/>
              <w:jc w:val="center"/>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Количество основных мероприятий, запланированных к реализации в отчетном году</w:t>
            </w:r>
          </w:p>
        </w:tc>
        <w:tc>
          <w:tcPr>
            <w:tcW w:w="3260" w:type="dxa"/>
            <w:shd w:val="clear" w:color="auto" w:fill="auto"/>
          </w:tcPr>
          <w:p w:rsidR="00085D4D" w:rsidRPr="00085D4D" w:rsidRDefault="00085D4D" w:rsidP="00085D4D">
            <w:pPr>
              <w:spacing w:after="0" w:line="240" w:lineRule="auto"/>
              <w:jc w:val="center"/>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Количество основных мероприятий, выполненных в полном объеме</w:t>
            </w:r>
          </w:p>
        </w:tc>
        <w:tc>
          <w:tcPr>
            <w:tcW w:w="2977" w:type="dxa"/>
            <w:shd w:val="clear" w:color="auto" w:fill="auto"/>
          </w:tcPr>
          <w:p w:rsidR="00085D4D" w:rsidRPr="00085D4D" w:rsidRDefault="00085D4D" w:rsidP="00085D4D">
            <w:pPr>
              <w:spacing w:after="0" w:line="240" w:lineRule="auto"/>
              <w:jc w:val="center"/>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Степень реализации основных мероприятий</w:t>
            </w:r>
          </w:p>
        </w:tc>
      </w:tr>
      <w:tr w:rsidR="00085D4D" w:rsidRPr="00085D4D" w:rsidTr="00085D4D">
        <w:tc>
          <w:tcPr>
            <w:tcW w:w="5211" w:type="dxa"/>
            <w:shd w:val="clear" w:color="auto" w:fill="auto"/>
          </w:tcPr>
          <w:p w:rsidR="00085D4D" w:rsidRPr="00085D4D" w:rsidRDefault="00085D4D" w:rsidP="00085D4D">
            <w:pPr>
              <w:spacing w:after="0" w:line="240" w:lineRule="auto"/>
              <w:jc w:val="center"/>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1</w:t>
            </w:r>
          </w:p>
        </w:tc>
        <w:tc>
          <w:tcPr>
            <w:tcW w:w="3402" w:type="dxa"/>
            <w:shd w:val="clear" w:color="auto" w:fill="auto"/>
          </w:tcPr>
          <w:p w:rsidR="00085D4D" w:rsidRPr="00085D4D" w:rsidRDefault="00085D4D" w:rsidP="00085D4D">
            <w:pPr>
              <w:spacing w:after="0" w:line="240" w:lineRule="auto"/>
              <w:jc w:val="center"/>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2</w:t>
            </w:r>
          </w:p>
        </w:tc>
        <w:tc>
          <w:tcPr>
            <w:tcW w:w="3260" w:type="dxa"/>
            <w:shd w:val="clear" w:color="auto" w:fill="auto"/>
          </w:tcPr>
          <w:p w:rsidR="00085D4D" w:rsidRPr="00085D4D" w:rsidRDefault="00085D4D" w:rsidP="00085D4D">
            <w:pPr>
              <w:spacing w:after="0" w:line="240" w:lineRule="auto"/>
              <w:jc w:val="center"/>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3</w:t>
            </w:r>
          </w:p>
        </w:tc>
        <w:tc>
          <w:tcPr>
            <w:tcW w:w="2977" w:type="dxa"/>
            <w:shd w:val="clear" w:color="auto" w:fill="auto"/>
          </w:tcPr>
          <w:p w:rsidR="00085D4D" w:rsidRPr="00085D4D" w:rsidRDefault="00085D4D" w:rsidP="00085D4D">
            <w:pPr>
              <w:spacing w:after="0" w:line="240" w:lineRule="auto"/>
              <w:jc w:val="center"/>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4</w:t>
            </w:r>
          </w:p>
        </w:tc>
      </w:tr>
      <w:tr w:rsidR="00085D4D" w:rsidRPr="00085D4D" w:rsidTr="00085D4D">
        <w:tc>
          <w:tcPr>
            <w:tcW w:w="5211" w:type="dxa"/>
            <w:shd w:val="clear" w:color="auto" w:fill="auto"/>
          </w:tcPr>
          <w:p w:rsidR="00085D4D" w:rsidRPr="00085D4D" w:rsidRDefault="00085D4D" w:rsidP="00085D4D">
            <w:pPr>
              <w:spacing w:after="0" w:line="360" w:lineRule="auto"/>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Всего, в том числе:</w:t>
            </w:r>
          </w:p>
        </w:tc>
        <w:tc>
          <w:tcPr>
            <w:tcW w:w="3402" w:type="dxa"/>
            <w:shd w:val="clear" w:color="auto" w:fill="auto"/>
          </w:tcPr>
          <w:p w:rsidR="00085D4D" w:rsidRPr="00085D4D" w:rsidRDefault="00085D4D" w:rsidP="00085D4D">
            <w:pPr>
              <w:spacing w:after="0" w:line="360" w:lineRule="auto"/>
              <w:jc w:val="center"/>
              <w:rPr>
                <w:rFonts w:ascii="Times New Roman" w:eastAsia="Times New Roman" w:hAnsi="Times New Roman" w:cs="Times New Roman"/>
                <w:sz w:val="20"/>
                <w:szCs w:val="28"/>
                <w:lang w:eastAsia="ru-RU"/>
              </w:rPr>
            </w:pPr>
            <w:r w:rsidRPr="00085D4D">
              <w:rPr>
                <w:rFonts w:ascii="Times New Roman" w:eastAsia="Times New Roman" w:hAnsi="Times New Roman" w:cs="Times New Roman"/>
                <w:sz w:val="20"/>
                <w:szCs w:val="28"/>
                <w:lang w:eastAsia="ru-RU"/>
              </w:rPr>
              <w:t>6</w:t>
            </w:r>
          </w:p>
        </w:tc>
        <w:tc>
          <w:tcPr>
            <w:tcW w:w="3260" w:type="dxa"/>
            <w:shd w:val="clear" w:color="auto" w:fill="auto"/>
          </w:tcPr>
          <w:p w:rsidR="00085D4D" w:rsidRPr="00085D4D" w:rsidRDefault="00085D4D" w:rsidP="00085D4D">
            <w:pPr>
              <w:spacing w:after="0" w:line="360" w:lineRule="auto"/>
              <w:jc w:val="center"/>
              <w:rPr>
                <w:rFonts w:ascii="Times New Roman" w:eastAsia="Times New Roman" w:hAnsi="Times New Roman" w:cs="Times New Roman"/>
                <w:sz w:val="20"/>
                <w:szCs w:val="28"/>
                <w:lang w:eastAsia="ru-RU"/>
              </w:rPr>
            </w:pPr>
            <w:r w:rsidRPr="00085D4D">
              <w:rPr>
                <w:rFonts w:ascii="Times New Roman" w:eastAsia="Times New Roman" w:hAnsi="Times New Roman" w:cs="Times New Roman"/>
                <w:sz w:val="20"/>
                <w:szCs w:val="28"/>
                <w:lang w:eastAsia="ru-RU"/>
              </w:rPr>
              <w:t>6</w:t>
            </w:r>
          </w:p>
        </w:tc>
        <w:tc>
          <w:tcPr>
            <w:tcW w:w="2977" w:type="dxa"/>
            <w:shd w:val="clear" w:color="auto" w:fill="auto"/>
          </w:tcPr>
          <w:p w:rsidR="00085D4D" w:rsidRPr="00085D4D" w:rsidRDefault="00085D4D" w:rsidP="00085D4D">
            <w:pPr>
              <w:spacing w:after="0" w:line="360" w:lineRule="auto"/>
              <w:jc w:val="center"/>
              <w:rPr>
                <w:rFonts w:ascii="Times New Roman" w:eastAsia="Times New Roman" w:hAnsi="Times New Roman" w:cs="Times New Roman"/>
                <w:sz w:val="20"/>
                <w:szCs w:val="28"/>
                <w:lang w:eastAsia="ru-RU"/>
              </w:rPr>
            </w:pPr>
            <w:r w:rsidRPr="00085D4D">
              <w:rPr>
                <w:rFonts w:ascii="Times New Roman" w:eastAsia="Times New Roman" w:hAnsi="Times New Roman" w:cs="Times New Roman"/>
                <w:sz w:val="20"/>
                <w:szCs w:val="28"/>
                <w:lang w:eastAsia="ru-RU"/>
              </w:rPr>
              <w:t>100,0</w:t>
            </w:r>
          </w:p>
        </w:tc>
      </w:tr>
      <w:tr w:rsidR="00085D4D" w:rsidRPr="00085D4D" w:rsidTr="00085D4D">
        <w:tc>
          <w:tcPr>
            <w:tcW w:w="5211" w:type="dxa"/>
            <w:shd w:val="clear" w:color="auto" w:fill="auto"/>
          </w:tcPr>
          <w:p w:rsidR="00085D4D" w:rsidRPr="00085D4D" w:rsidRDefault="00085D4D" w:rsidP="00085D4D">
            <w:pPr>
              <w:spacing w:after="0" w:line="240" w:lineRule="auto"/>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 xml:space="preserve"> - основные  мероприятия, результаты которых оцениваются на основании числовых (в абсолютных или относительных величинах) значений показателей (индикаторов) </w:t>
            </w:r>
          </w:p>
          <w:p w:rsidR="00085D4D" w:rsidRPr="00085D4D" w:rsidRDefault="00085D4D" w:rsidP="00085D4D">
            <w:pPr>
              <w:spacing w:after="0" w:line="240" w:lineRule="auto"/>
              <w:rPr>
                <w:rFonts w:ascii="Times New Roman" w:eastAsia="Times New Roman" w:hAnsi="Times New Roman" w:cs="Times New Roman"/>
                <w:sz w:val="24"/>
                <w:szCs w:val="24"/>
                <w:lang w:eastAsia="ru-RU"/>
              </w:rPr>
            </w:pPr>
          </w:p>
        </w:tc>
        <w:tc>
          <w:tcPr>
            <w:tcW w:w="3402" w:type="dxa"/>
            <w:shd w:val="clear" w:color="auto" w:fill="auto"/>
          </w:tcPr>
          <w:p w:rsidR="00085D4D" w:rsidRPr="00085D4D" w:rsidRDefault="00085D4D" w:rsidP="00085D4D">
            <w:pPr>
              <w:spacing w:after="0" w:line="360" w:lineRule="auto"/>
              <w:jc w:val="center"/>
              <w:rPr>
                <w:rFonts w:ascii="Times New Roman" w:eastAsia="Times New Roman" w:hAnsi="Times New Roman" w:cs="Times New Roman"/>
                <w:sz w:val="20"/>
                <w:szCs w:val="28"/>
                <w:lang w:eastAsia="ru-RU"/>
              </w:rPr>
            </w:pPr>
            <w:r w:rsidRPr="00085D4D">
              <w:rPr>
                <w:rFonts w:ascii="Times New Roman" w:eastAsia="Times New Roman" w:hAnsi="Times New Roman" w:cs="Times New Roman"/>
                <w:sz w:val="20"/>
                <w:szCs w:val="28"/>
                <w:lang w:eastAsia="ru-RU"/>
              </w:rPr>
              <w:t>5</w:t>
            </w:r>
          </w:p>
        </w:tc>
        <w:tc>
          <w:tcPr>
            <w:tcW w:w="3260" w:type="dxa"/>
            <w:shd w:val="clear" w:color="auto" w:fill="auto"/>
          </w:tcPr>
          <w:p w:rsidR="00085D4D" w:rsidRPr="00085D4D" w:rsidRDefault="00085D4D" w:rsidP="00085D4D">
            <w:pPr>
              <w:spacing w:after="0" w:line="360" w:lineRule="auto"/>
              <w:jc w:val="center"/>
              <w:rPr>
                <w:rFonts w:ascii="Times New Roman" w:eastAsia="Times New Roman" w:hAnsi="Times New Roman" w:cs="Times New Roman"/>
                <w:sz w:val="20"/>
                <w:szCs w:val="28"/>
                <w:lang w:eastAsia="ru-RU"/>
              </w:rPr>
            </w:pPr>
            <w:r w:rsidRPr="00085D4D">
              <w:rPr>
                <w:rFonts w:ascii="Times New Roman" w:eastAsia="Times New Roman" w:hAnsi="Times New Roman" w:cs="Times New Roman"/>
                <w:sz w:val="20"/>
                <w:szCs w:val="28"/>
                <w:lang w:eastAsia="ru-RU"/>
              </w:rPr>
              <w:t>5</w:t>
            </w:r>
          </w:p>
        </w:tc>
        <w:tc>
          <w:tcPr>
            <w:tcW w:w="2977" w:type="dxa"/>
            <w:shd w:val="clear" w:color="auto" w:fill="auto"/>
            <w:vAlign w:val="center"/>
          </w:tcPr>
          <w:p w:rsidR="00085D4D" w:rsidRPr="00085D4D" w:rsidRDefault="00085D4D" w:rsidP="00085D4D">
            <w:pPr>
              <w:spacing w:after="0" w:line="360" w:lineRule="auto"/>
              <w:jc w:val="center"/>
              <w:rPr>
                <w:rFonts w:ascii="Times New Roman" w:eastAsia="Times New Roman" w:hAnsi="Times New Roman" w:cs="Times New Roman"/>
                <w:sz w:val="28"/>
                <w:szCs w:val="28"/>
                <w:lang w:eastAsia="ru-RU"/>
              </w:rPr>
            </w:pPr>
            <w:r w:rsidRPr="00085D4D">
              <w:rPr>
                <w:rFonts w:ascii="Times New Roman" w:eastAsia="Times New Roman" w:hAnsi="Times New Roman" w:cs="Times New Roman"/>
                <w:sz w:val="28"/>
                <w:szCs w:val="28"/>
                <w:lang w:eastAsia="ru-RU"/>
              </w:rPr>
              <w:t>Х</w:t>
            </w:r>
          </w:p>
        </w:tc>
      </w:tr>
      <w:tr w:rsidR="00085D4D" w:rsidRPr="00085D4D" w:rsidTr="00085D4D">
        <w:tc>
          <w:tcPr>
            <w:tcW w:w="5211" w:type="dxa"/>
            <w:shd w:val="clear" w:color="auto" w:fill="auto"/>
          </w:tcPr>
          <w:p w:rsidR="00085D4D" w:rsidRPr="00085D4D" w:rsidRDefault="00085D4D" w:rsidP="00085D4D">
            <w:pPr>
              <w:spacing w:after="0" w:line="240" w:lineRule="auto"/>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 xml:space="preserve"> - основные  мероприятия, предусматривающие оказание муниципальных услуг (работ) на основании муниципальных заданий </w:t>
            </w:r>
          </w:p>
          <w:p w:rsidR="00085D4D" w:rsidRPr="00085D4D" w:rsidRDefault="00085D4D" w:rsidP="00085D4D">
            <w:pPr>
              <w:spacing w:after="0" w:line="240" w:lineRule="auto"/>
              <w:rPr>
                <w:rFonts w:ascii="Times New Roman" w:eastAsia="Times New Roman" w:hAnsi="Times New Roman" w:cs="Times New Roman"/>
                <w:sz w:val="24"/>
                <w:szCs w:val="24"/>
                <w:lang w:eastAsia="ru-RU"/>
              </w:rPr>
            </w:pPr>
          </w:p>
        </w:tc>
        <w:tc>
          <w:tcPr>
            <w:tcW w:w="3402" w:type="dxa"/>
            <w:shd w:val="clear" w:color="auto" w:fill="auto"/>
          </w:tcPr>
          <w:p w:rsidR="00085D4D" w:rsidRPr="00085D4D" w:rsidRDefault="00085D4D" w:rsidP="00085D4D">
            <w:pPr>
              <w:spacing w:after="0" w:line="360" w:lineRule="auto"/>
              <w:jc w:val="center"/>
              <w:rPr>
                <w:rFonts w:ascii="Times New Roman" w:eastAsia="Times New Roman" w:hAnsi="Times New Roman" w:cs="Times New Roman"/>
                <w:sz w:val="20"/>
                <w:szCs w:val="28"/>
                <w:lang w:eastAsia="ru-RU"/>
              </w:rPr>
            </w:pPr>
            <w:r w:rsidRPr="00085D4D">
              <w:rPr>
                <w:rFonts w:ascii="Times New Roman" w:eastAsia="Times New Roman" w:hAnsi="Times New Roman" w:cs="Times New Roman"/>
                <w:sz w:val="20"/>
                <w:szCs w:val="28"/>
                <w:lang w:eastAsia="ru-RU"/>
              </w:rPr>
              <w:lastRenderedPageBreak/>
              <w:t>1</w:t>
            </w:r>
          </w:p>
        </w:tc>
        <w:tc>
          <w:tcPr>
            <w:tcW w:w="3260" w:type="dxa"/>
            <w:shd w:val="clear" w:color="auto" w:fill="auto"/>
          </w:tcPr>
          <w:p w:rsidR="00085D4D" w:rsidRPr="00085D4D" w:rsidRDefault="00085D4D" w:rsidP="00085D4D">
            <w:pPr>
              <w:spacing w:after="0" w:line="360" w:lineRule="auto"/>
              <w:jc w:val="center"/>
              <w:rPr>
                <w:rFonts w:ascii="Times New Roman" w:eastAsia="Times New Roman" w:hAnsi="Times New Roman" w:cs="Times New Roman"/>
                <w:sz w:val="20"/>
                <w:szCs w:val="28"/>
                <w:lang w:eastAsia="ru-RU"/>
              </w:rPr>
            </w:pPr>
            <w:r w:rsidRPr="00085D4D">
              <w:rPr>
                <w:rFonts w:ascii="Times New Roman" w:eastAsia="Times New Roman" w:hAnsi="Times New Roman" w:cs="Times New Roman"/>
                <w:sz w:val="20"/>
                <w:szCs w:val="28"/>
                <w:lang w:eastAsia="ru-RU"/>
              </w:rPr>
              <w:t>1</w:t>
            </w:r>
          </w:p>
        </w:tc>
        <w:tc>
          <w:tcPr>
            <w:tcW w:w="2977" w:type="dxa"/>
            <w:shd w:val="clear" w:color="auto" w:fill="auto"/>
            <w:vAlign w:val="center"/>
          </w:tcPr>
          <w:p w:rsidR="00085D4D" w:rsidRPr="00085D4D" w:rsidRDefault="00085D4D" w:rsidP="00085D4D">
            <w:pPr>
              <w:spacing w:after="0" w:line="240" w:lineRule="auto"/>
              <w:jc w:val="center"/>
              <w:rPr>
                <w:rFonts w:ascii="Times New Roman" w:eastAsia="Times New Roman" w:hAnsi="Times New Roman" w:cs="Times New Roman"/>
                <w:sz w:val="28"/>
                <w:szCs w:val="28"/>
                <w:lang w:eastAsia="ru-RU"/>
              </w:rPr>
            </w:pPr>
            <w:r w:rsidRPr="00085D4D">
              <w:rPr>
                <w:rFonts w:ascii="Times New Roman" w:eastAsia="Times New Roman" w:hAnsi="Times New Roman" w:cs="Times New Roman"/>
                <w:sz w:val="28"/>
                <w:szCs w:val="28"/>
                <w:lang w:eastAsia="ru-RU"/>
              </w:rPr>
              <w:t>Х</w:t>
            </w:r>
          </w:p>
        </w:tc>
      </w:tr>
      <w:tr w:rsidR="00085D4D" w:rsidRPr="00085D4D" w:rsidTr="00085D4D">
        <w:tc>
          <w:tcPr>
            <w:tcW w:w="5211" w:type="dxa"/>
            <w:shd w:val="clear" w:color="auto" w:fill="auto"/>
          </w:tcPr>
          <w:p w:rsidR="00085D4D" w:rsidRPr="00085D4D" w:rsidRDefault="00085D4D" w:rsidP="00085D4D">
            <w:pPr>
              <w:spacing w:after="0" w:line="240" w:lineRule="auto"/>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lastRenderedPageBreak/>
              <w:t xml:space="preserve"> - иные основные  мероприятия, результаты реализации которых оцениваются как наступление или </w:t>
            </w:r>
            <w:proofErr w:type="spellStart"/>
            <w:r w:rsidRPr="00085D4D">
              <w:rPr>
                <w:rFonts w:ascii="Times New Roman" w:eastAsia="Times New Roman" w:hAnsi="Times New Roman" w:cs="Times New Roman"/>
                <w:sz w:val="24"/>
                <w:szCs w:val="24"/>
                <w:lang w:eastAsia="ru-RU"/>
              </w:rPr>
              <w:t>ненаступление</w:t>
            </w:r>
            <w:proofErr w:type="spellEnd"/>
            <w:r w:rsidRPr="00085D4D">
              <w:rPr>
                <w:rFonts w:ascii="Times New Roman" w:eastAsia="Times New Roman" w:hAnsi="Times New Roman" w:cs="Times New Roman"/>
                <w:sz w:val="24"/>
                <w:szCs w:val="24"/>
                <w:lang w:eastAsia="ru-RU"/>
              </w:rPr>
              <w:t xml:space="preserve"> контрольного события (событий) и (или) достижение качественного результата</w:t>
            </w:r>
          </w:p>
        </w:tc>
        <w:tc>
          <w:tcPr>
            <w:tcW w:w="3402" w:type="dxa"/>
            <w:shd w:val="clear" w:color="auto" w:fill="auto"/>
          </w:tcPr>
          <w:p w:rsidR="00085D4D" w:rsidRPr="00085D4D" w:rsidRDefault="00085D4D" w:rsidP="00085D4D">
            <w:pPr>
              <w:spacing w:after="0" w:line="360" w:lineRule="auto"/>
              <w:jc w:val="center"/>
              <w:rPr>
                <w:rFonts w:ascii="Times New Roman" w:eastAsia="Times New Roman" w:hAnsi="Times New Roman" w:cs="Times New Roman"/>
                <w:sz w:val="20"/>
                <w:szCs w:val="28"/>
                <w:lang w:eastAsia="ru-RU"/>
              </w:rPr>
            </w:pPr>
            <w:r w:rsidRPr="00085D4D">
              <w:rPr>
                <w:rFonts w:ascii="Times New Roman" w:eastAsia="Times New Roman" w:hAnsi="Times New Roman" w:cs="Times New Roman"/>
                <w:sz w:val="20"/>
                <w:szCs w:val="28"/>
                <w:lang w:eastAsia="ru-RU"/>
              </w:rPr>
              <w:t>0</w:t>
            </w:r>
          </w:p>
        </w:tc>
        <w:tc>
          <w:tcPr>
            <w:tcW w:w="3260" w:type="dxa"/>
            <w:shd w:val="clear" w:color="auto" w:fill="auto"/>
          </w:tcPr>
          <w:p w:rsidR="00085D4D" w:rsidRPr="00085D4D" w:rsidRDefault="00085D4D" w:rsidP="00085D4D">
            <w:pPr>
              <w:spacing w:after="0" w:line="360" w:lineRule="auto"/>
              <w:jc w:val="center"/>
              <w:rPr>
                <w:rFonts w:ascii="Times New Roman" w:eastAsia="Times New Roman" w:hAnsi="Times New Roman" w:cs="Times New Roman"/>
                <w:sz w:val="20"/>
                <w:szCs w:val="28"/>
                <w:lang w:eastAsia="ru-RU"/>
              </w:rPr>
            </w:pPr>
            <w:r w:rsidRPr="00085D4D">
              <w:rPr>
                <w:rFonts w:ascii="Times New Roman" w:eastAsia="Times New Roman" w:hAnsi="Times New Roman" w:cs="Times New Roman"/>
                <w:sz w:val="20"/>
                <w:szCs w:val="28"/>
                <w:lang w:eastAsia="ru-RU"/>
              </w:rPr>
              <w:t>0</w:t>
            </w:r>
          </w:p>
        </w:tc>
        <w:tc>
          <w:tcPr>
            <w:tcW w:w="2977" w:type="dxa"/>
            <w:shd w:val="clear" w:color="auto" w:fill="auto"/>
            <w:vAlign w:val="center"/>
          </w:tcPr>
          <w:p w:rsidR="00085D4D" w:rsidRPr="00085D4D" w:rsidRDefault="00085D4D" w:rsidP="00085D4D">
            <w:pPr>
              <w:spacing w:after="0" w:line="240" w:lineRule="auto"/>
              <w:jc w:val="center"/>
              <w:rPr>
                <w:rFonts w:ascii="Times New Roman" w:eastAsia="Times New Roman" w:hAnsi="Times New Roman" w:cs="Times New Roman"/>
                <w:sz w:val="28"/>
                <w:szCs w:val="28"/>
                <w:lang w:eastAsia="ru-RU"/>
              </w:rPr>
            </w:pPr>
            <w:r w:rsidRPr="00085D4D">
              <w:rPr>
                <w:rFonts w:ascii="Times New Roman" w:eastAsia="Times New Roman" w:hAnsi="Times New Roman" w:cs="Times New Roman"/>
                <w:sz w:val="28"/>
                <w:szCs w:val="28"/>
                <w:lang w:eastAsia="ru-RU"/>
              </w:rPr>
              <w:t>Х</w:t>
            </w:r>
          </w:p>
        </w:tc>
      </w:tr>
    </w:tbl>
    <w:p w:rsidR="00085D4D" w:rsidRPr="00085D4D" w:rsidRDefault="00085D4D" w:rsidP="00085D4D">
      <w:pPr>
        <w:spacing w:after="0" w:line="240" w:lineRule="auto"/>
        <w:rPr>
          <w:rFonts w:ascii="Times New Roman" w:eastAsia="Times New Roman" w:hAnsi="Times New Roman" w:cs="Times New Roman"/>
          <w:sz w:val="24"/>
          <w:szCs w:val="24"/>
          <w:lang w:eastAsia="ru-RU"/>
        </w:rPr>
      </w:pPr>
    </w:p>
    <w:p w:rsidR="00085D4D" w:rsidRPr="00085D4D" w:rsidRDefault="00085D4D" w:rsidP="00085D4D">
      <w:pPr>
        <w:spacing w:after="0" w:line="240" w:lineRule="auto"/>
        <w:jc w:val="right"/>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4"/>
          <w:szCs w:val="24"/>
          <w:lang w:eastAsia="ru-RU"/>
        </w:rPr>
        <w:t>Приложение 6</w:t>
      </w:r>
    </w:p>
    <w:p w:rsidR="00085D4D" w:rsidRPr="00085D4D" w:rsidRDefault="00085D4D" w:rsidP="00085D4D">
      <w:pPr>
        <w:spacing w:after="0" w:line="240" w:lineRule="auto"/>
        <w:ind w:firstLine="720"/>
        <w:jc w:val="right"/>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 xml:space="preserve">к  отчету о реализации  </w:t>
      </w:r>
    </w:p>
    <w:p w:rsidR="00085D4D" w:rsidRPr="00085D4D" w:rsidRDefault="00085D4D" w:rsidP="00085D4D">
      <w:pPr>
        <w:spacing w:after="0" w:line="240" w:lineRule="auto"/>
        <w:ind w:firstLine="720"/>
        <w:jc w:val="right"/>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 xml:space="preserve">муниципальной программы </w:t>
      </w:r>
    </w:p>
    <w:p w:rsidR="00085D4D" w:rsidRPr="00085D4D" w:rsidRDefault="00085D4D" w:rsidP="00085D4D">
      <w:pPr>
        <w:spacing w:after="0" w:line="240" w:lineRule="auto"/>
        <w:ind w:firstLine="720"/>
        <w:jc w:val="right"/>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 xml:space="preserve">Дубовского сельского поселения </w:t>
      </w:r>
    </w:p>
    <w:p w:rsidR="00085D4D" w:rsidRPr="00085D4D" w:rsidRDefault="00085D4D" w:rsidP="00085D4D">
      <w:pPr>
        <w:spacing w:after="0" w:line="240" w:lineRule="auto"/>
        <w:ind w:firstLine="720"/>
        <w:jc w:val="right"/>
        <w:rPr>
          <w:rFonts w:ascii="Times New Roman" w:eastAsia="Times New Roman" w:hAnsi="Times New Roman" w:cs="Times New Roman"/>
          <w:color w:val="000000"/>
          <w:kern w:val="2"/>
          <w:sz w:val="24"/>
          <w:szCs w:val="24"/>
          <w:lang w:eastAsia="ru-RU"/>
        </w:rPr>
      </w:pPr>
      <w:r w:rsidRPr="00085D4D">
        <w:rPr>
          <w:rFonts w:ascii="Times New Roman" w:eastAsia="Times New Roman" w:hAnsi="Times New Roman" w:cs="Times New Roman"/>
          <w:bCs/>
          <w:szCs w:val="24"/>
          <w:lang w:eastAsia="ru-RU"/>
        </w:rPr>
        <w:t>«</w:t>
      </w:r>
      <w:r w:rsidRPr="00085D4D">
        <w:rPr>
          <w:rFonts w:ascii="Times New Roman" w:eastAsia="Times New Roman" w:hAnsi="Times New Roman" w:cs="Times New Roman"/>
          <w:sz w:val="24"/>
          <w:szCs w:val="28"/>
          <w:lang w:eastAsia="ru-RU"/>
        </w:rPr>
        <w:t>Развитие культуры и туризма</w:t>
      </w:r>
      <w:r w:rsidRPr="00085D4D">
        <w:rPr>
          <w:rFonts w:ascii="Times New Roman" w:eastAsia="Times New Roman" w:hAnsi="Times New Roman" w:cs="Times New Roman"/>
          <w:color w:val="000000"/>
          <w:kern w:val="2"/>
          <w:sz w:val="24"/>
          <w:szCs w:val="24"/>
          <w:lang w:eastAsia="ru-RU"/>
        </w:rPr>
        <w:t>»</w:t>
      </w:r>
    </w:p>
    <w:p w:rsidR="00085D4D" w:rsidRPr="00085D4D" w:rsidRDefault="00085D4D" w:rsidP="00085D4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 xml:space="preserve"> за 2021 год.</w:t>
      </w:r>
    </w:p>
    <w:p w:rsidR="00085D4D" w:rsidRPr="00085D4D" w:rsidRDefault="00085D4D" w:rsidP="00085D4D">
      <w:pPr>
        <w:widowControl w:val="0"/>
        <w:autoSpaceDE w:val="0"/>
        <w:autoSpaceDN w:val="0"/>
        <w:adjustRightInd w:val="0"/>
        <w:spacing w:after="0" w:line="240" w:lineRule="auto"/>
        <w:jc w:val="right"/>
        <w:outlineLvl w:val="2"/>
        <w:rPr>
          <w:rFonts w:ascii="Times New Roman" w:eastAsia="Times New Roman" w:hAnsi="Times New Roman" w:cs="Times New Roman"/>
          <w:sz w:val="24"/>
          <w:szCs w:val="24"/>
          <w:lang w:eastAsia="ru-RU"/>
        </w:rPr>
      </w:pPr>
    </w:p>
    <w:p w:rsidR="00085D4D" w:rsidRPr="00085D4D" w:rsidRDefault="00085D4D" w:rsidP="00085D4D">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Информация</w:t>
      </w:r>
    </w:p>
    <w:p w:rsidR="00085D4D" w:rsidRPr="00085D4D" w:rsidRDefault="00085D4D" w:rsidP="00085D4D">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об основных мероприятиях, финансируемых за счет всех источников финансирования, выполненных в полном объеме в 2021 году</w:t>
      </w:r>
    </w:p>
    <w:p w:rsidR="00085D4D" w:rsidRPr="00085D4D" w:rsidRDefault="00085D4D" w:rsidP="00085D4D">
      <w:pPr>
        <w:spacing w:after="0" w:line="240" w:lineRule="auto"/>
        <w:ind w:firstLine="709"/>
        <w:jc w:val="right"/>
        <w:rPr>
          <w:rFonts w:ascii="Times New Roman" w:eastAsia="Times New Roman" w:hAnsi="Times New Roman" w:cs="Times New Roman"/>
          <w:sz w:val="28"/>
          <w:szCs w:val="28"/>
          <w:lang w:eastAsia="ru-RU"/>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3402"/>
        <w:gridCol w:w="3260"/>
        <w:gridCol w:w="2977"/>
      </w:tblGrid>
      <w:tr w:rsidR="00085D4D" w:rsidRPr="00085D4D" w:rsidTr="00085D4D">
        <w:tc>
          <w:tcPr>
            <w:tcW w:w="5211" w:type="dxa"/>
            <w:shd w:val="clear" w:color="auto" w:fill="auto"/>
          </w:tcPr>
          <w:p w:rsidR="00085D4D" w:rsidRPr="00085D4D" w:rsidRDefault="00085D4D" w:rsidP="00085D4D">
            <w:pPr>
              <w:spacing w:after="0" w:line="360" w:lineRule="auto"/>
              <w:rPr>
                <w:rFonts w:ascii="Times New Roman" w:eastAsia="Times New Roman" w:hAnsi="Times New Roman" w:cs="Times New Roman"/>
                <w:sz w:val="24"/>
                <w:szCs w:val="24"/>
                <w:lang w:eastAsia="ru-RU"/>
              </w:rPr>
            </w:pPr>
          </w:p>
        </w:tc>
        <w:tc>
          <w:tcPr>
            <w:tcW w:w="3402" w:type="dxa"/>
            <w:shd w:val="clear" w:color="auto" w:fill="auto"/>
          </w:tcPr>
          <w:p w:rsidR="00085D4D" w:rsidRPr="00085D4D" w:rsidRDefault="00085D4D" w:rsidP="00085D4D">
            <w:pPr>
              <w:spacing w:after="0" w:line="240" w:lineRule="auto"/>
              <w:jc w:val="center"/>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Количество основных мероприятий, запланированных к реализации в отчетном году</w:t>
            </w:r>
          </w:p>
        </w:tc>
        <w:tc>
          <w:tcPr>
            <w:tcW w:w="3260" w:type="dxa"/>
            <w:shd w:val="clear" w:color="auto" w:fill="auto"/>
          </w:tcPr>
          <w:p w:rsidR="00085D4D" w:rsidRPr="00085D4D" w:rsidRDefault="00085D4D" w:rsidP="00085D4D">
            <w:pPr>
              <w:spacing w:after="0" w:line="240" w:lineRule="auto"/>
              <w:jc w:val="center"/>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Количество основных мероприятий, выполненных в полном объеме</w:t>
            </w:r>
          </w:p>
        </w:tc>
        <w:tc>
          <w:tcPr>
            <w:tcW w:w="2977" w:type="dxa"/>
            <w:shd w:val="clear" w:color="auto" w:fill="auto"/>
          </w:tcPr>
          <w:p w:rsidR="00085D4D" w:rsidRPr="00085D4D" w:rsidRDefault="00085D4D" w:rsidP="00085D4D">
            <w:pPr>
              <w:spacing w:after="0" w:line="240" w:lineRule="auto"/>
              <w:jc w:val="center"/>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Степень реализации основных мероприятий</w:t>
            </w:r>
          </w:p>
        </w:tc>
      </w:tr>
      <w:tr w:rsidR="00085D4D" w:rsidRPr="00085D4D" w:rsidTr="00085D4D">
        <w:tc>
          <w:tcPr>
            <w:tcW w:w="5211" w:type="dxa"/>
            <w:shd w:val="clear" w:color="auto" w:fill="auto"/>
          </w:tcPr>
          <w:p w:rsidR="00085D4D" w:rsidRPr="00085D4D" w:rsidRDefault="00085D4D" w:rsidP="00085D4D">
            <w:pPr>
              <w:spacing w:after="0" w:line="240" w:lineRule="auto"/>
              <w:jc w:val="center"/>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1</w:t>
            </w:r>
          </w:p>
        </w:tc>
        <w:tc>
          <w:tcPr>
            <w:tcW w:w="3402" w:type="dxa"/>
            <w:shd w:val="clear" w:color="auto" w:fill="auto"/>
          </w:tcPr>
          <w:p w:rsidR="00085D4D" w:rsidRPr="00085D4D" w:rsidRDefault="00085D4D" w:rsidP="00085D4D">
            <w:pPr>
              <w:spacing w:after="0" w:line="240" w:lineRule="auto"/>
              <w:jc w:val="center"/>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2</w:t>
            </w:r>
          </w:p>
        </w:tc>
        <w:tc>
          <w:tcPr>
            <w:tcW w:w="3260" w:type="dxa"/>
            <w:shd w:val="clear" w:color="auto" w:fill="auto"/>
          </w:tcPr>
          <w:p w:rsidR="00085D4D" w:rsidRPr="00085D4D" w:rsidRDefault="00085D4D" w:rsidP="00085D4D">
            <w:pPr>
              <w:spacing w:after="0" w:line="240" w:lineRule="auto"/>
              <w:jc w:val="center"/>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3</w:t>
            </w:r>
          </w:p>
        </w:tc>
        <w:tc>
          <w:tcPr>
            <w:tcW w:w="2977" w:type="dxa"/>
            <w:shd w:val="clear" w:color="auto" w:fill="auto"/>
          </w:tcPr>
          <w:p w:rsidR="00085D4D" w:rsidRPr="00085D4D" w:rsidRDefault="00085D4D" w:rsidP="00085D4D">
            <w:pPr>
              <w:spacing w:after="0" w:line="240" w:lineRule="auto"/>
              <w:jc w:val="center"/>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4</w:t>
            </w:r>
          </w:p>
        </w:tc>
      </w:tr>
      <w:tr w:rsidR="00085D4D" w:rsidRPr="00085D4D" w:rsidTr="00085D4D">
        <w:tc>
          <w:tcPr>
            <w:tcW w:w="5211" w:type="dxa"/>
            <w:shd w:val="clear" w:color="auto" w:fill="auto"/>
          </w:tcPr>
          <w:p w:rsidR="00085D4D" w:rsidRPr="00085D4D" w:rsidRDefault="00085D4D" w:rsidP="00085D4D">
            <w:pPr>
              <w:spacing w:after="0" w:line="360" w:lineRule="auto"/>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Всего, в том числе:</w:t>
            </w:r>
          </w:p>
        </w:tc>
        <w:tc>
          <w:tcPr>
            <w:tcW w:w="3402" w:type="dxa"/>
            <w:shd w:val="clear" w:color="auto" w:fill="auto"/>
          </w:tcPr>
          <w:p w:rsidR="00085D4D" w:rsidRPr="00085D4D" w:rsidRDefault="00085D4D" w:rsidP="00085D4D">
            <w:pPr>
              <w:spacing w:after="0" w:line="360" w:lineRule="auto"/>
              <w:jc w:val="center"/>
              <w:rPr>
                <w:rFonts w:ascii="Times New Roman" w:eastAsia="Times New Roman" w:hAnsi="Times New Roman" w:cs="Times New Roman"/>
                <w:sz w:val="20"/>
                <w:szCs w:val="28"/>
                <w:lang w:eastAsia="ru-RU"/>
              </w:rPr>
            </w:pPr>
            <w:r w:rsidRPr="00085D4D">
              <w:rPr>
                <w:rFonts w:ascii="Times New Roman" w:eastAsia="Times New Roman" w:hAnsi="Times New Roman" w:cs="Times New Roman"/>
                <w:sz w:val="20"/>
                <w:szCs w:val="28"/>
                <w:lang w:eastAsia="ru-RU"/>
              </w:rPr>
              <w:t>6</w:t>
            </w:r>
          </w:p>
        </w:tc>
        <w:tc>
          <w:tcPr>
            <w:tcW w:w="3260" w:type="dxa"/>
            <w:shd w:val="clear" w:color="auto" w:fill="auto"/>
          </w:tcPr>
          <w:p w:rsidR="00085D4D" w:rsidRPr="00085D4D" w:rsidRDefault="00085D4D" w:rsidP="00085D4D">
            <w:pPr>
              <w:spacing w:after="0" w:line="360" w:lineRule="auto"/>
              <w:jc w:val="center"/>
              <w:rPr>
                <w:rFonts w:ascii="Times New Roman" w:eastAsia="Times New Roman" w:hAnsi="Times New Roman" w:cs="Times New Roman"/>
                <w:sz w:val="20"/>
                <w:szCs w:val="28"/>
                <w:lang w:eastAsia="ru-RU"/>
              </w:rPr>
            </w:pPr>
            <w:r w:rsidRPr="00085D4D">
              <w:rPr>
                <w:rFonts w:ascii="Times New Roman" w:eastAsia="Times New Roman" w:hAnsi="Times New Roman" w:cs="Times New Roman"/>
                <w:sz w:val="20"/>
                <w:szCs w:val="28"/>
                <w:lang w:eastAsia="ru-RU"/>
              </w:rPr>
              <w:t>6</w:t>
            </w:r>
          </w:p>
        </w:tc>
        <w:tc>
          <w:tcPr>
            <w:tcW w:w="2977" w:type="dxa"/>
            <w:shd w:val="clear" w:color="auto" w:fill="auto"/>
          </w:tcPr>
          <w:p w:rsidR="00085D4D" w:rsidRPr="00085D4D" w:rsidRDefault="00085D4D" w:rsidP="00085D4D">
            <w:pPr>
              <w:spacing w:after="0" w:line="360" w:lineRule="auto"/>
              <w:jc w:val="center"/>
              <w:rPr>
                <w:rFonts w:ascii="Times New Roman" w:eastAsia="Times New Roman" w:hAnsi="Times New Roman" w:cs="Times New Roman"/>
                <w:sz w:val="20"/>
                <w:szCs w:val="28"/>
                <w:lang w:eastAsia="ru-RU"/>
              </w:rPr>
            </w:pPr>
            <w:r w:rsidRPr="00085D4D">
              <w:rPr>
                <w:rFonts w:ascii="Times New Roman" w:eastAsia="Times New Roman" w:hAnsi="Times New Roman" w:cs="Times New Roman"/>
                <w:sz w:val="20"/>
                <w:szCs w:val="28"/>
                <w:lang w:eastAsia="ru-RU"/>
              </w:rPr>
              <w:t>100,0</w:t>
            </w:r>
          </w:p>
        </w:tc>
      </w:tr>
      <w:tr w:rsidR="00085D4D" w:rsidRPr="00085D4D" w:rsidTr="00085D4D">
        <w:tc>
          <w:tcPr>
            <w:tcW w:w="5211" w:type="dxa"/>
            <w:shd w:val="clear" w:color="auto" w:fill="auto"/>
          </w:tcPr>
          <w:p w:rsidR="00085D4D" w:rsidRPr="00085D4D" w:rsidRDefault="00085D4D" w:rsidP="00085D4D">
            <w:pPr>
              <w:spacing w:after="0" w:line="240" w:lineRule="auto"/>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 xml:space="preserve"> - основные мероприятия, результаты которых оцениваются на основании числовых (в абсолютных или относительных величинах) значений показателей (индикаторов) </w:t>
            </w:r>
          </w:p>
          <w:p w:rsidR="00085D4D" w:rsidRPr="00085D4D" w:rsidRDefault="00085D4D" w:rsidP="00085D4D">
            <w:pPr>
              <w:spacing w:after="0" w:line="240" w:lineRule="auto"/>
              <w:rPr>
                <w:rFonts w:ascii="Times New Roman" w:eastAsia="Times New Roman" w:hAnsi="Times New Roman" w:cs="Times New Roman"/>
                <w:sz w:val="24"/>
                <w:szCs w:val="24"/>
                <w:lang w:eastAsia="ru-RU"/>
              </w:rPr>
            </w:pPr>
          </w:p>
        </w:tc>
        <w:tc>
          <w:tcPr>
            <w:tcW w:w="3402" w:type="dxa"/>
            <w:shd w:val="clear" w:color="auto" w:fill="auto"/>
          </w:tcPr>
          <w:p w:rsidR="00085D4D" w:rsidRPr="00085D4D" w:rsidRDefault="00085D4D" w:rsidP="00085D4D">
            <w:pPr>
              <w:spacing w:after="0" w:line="360" w:lineRule="auto"/>
              <w:jc w:val="center"/>
              <w:rPr>
                <w:rFonts w:ascii="Times New Roman" w:eastAsia="Times New Roman" w:hAnsi="Times New Roman" w:cs="Times New Roman"/>
                <w:sz w:val="20"/>
                <w:szCs w:val="28"/>
                <w:lang w:eastAsia="ru-RU"/>
              </w:rPr>
            </w:pPr>
            <w:r w:rsidRPr="00085D4D">
              <w:rPr>
                <w:rFonts w:ascii="Times New Roman" w:eastAsia="Times New Roman" w:hAnsi="Times New Roman" w:cs="Times New Roman"/>
                <w:sz w:val="20"/>
                <w:szCs w:val="28"/>
                <w:lang w:eastAsia="ru-RU"/>
              </w:rPr>
              <w:t>5</w:t>
            </w:r>
          </w:p>
        </w:tc>
        <w:tc>
          <w:tcPr>
            <w:tcW w:w="3260" w:type="dxa"/>
            <w:shd w:val="clear" w:color="auto" w:fill="auto"/>
          </w:tcPr>
          <w:p w:rsidR="00085D4D" w:rsidRPr="00085D4D" w:rsidRDefault="00085D4D" w:rsidP="00085D4D">
            <w:pPr>
              <w:spacing w:after="0" w:line="360" w:lineRule="auto"/>
              <w:jc w:val="center"/>
              <w:rPr>
                <w:rFonts w:ascii="Times New Roman" w:eastAsia="Times New Roman" w:hAnsi="Times New Roman" w:cs="Times New Roman"/>
                <w:sz w:val="20"/>
                <w:szCs w:val="28"/>
                <w:lang w:eastAsia="ru-RU"/>
              </w:rPr>
            </w:pPr>
            <w:r w:rsidRPr="00085D4D">
              <w:rPr>
                <w:rFonts w:ascii="Times New Roman" w:eastAsia="Times New Roman" w:hAnsi="Times New Roman" w:cs="Times New Roman"/>
                <w:sz w:val="20"/>
                <w:szCs w:val="28"/>
                <w:lang w:eastAsia="ru-RU"/>
              </w:rPr>
              <w:t>5</w:t>
            </w:r>
          </w:p>
        </w:tc>
        <w:tc>
          <w:tcPr>
            <w:tcW w:w="2977" w:type="dxa"/>
            <w:shd w:val="clear" w:color="auto" w:fill="auto"/>
            <w:vAlign w:val="center"/>
          </w:tcPr>
          <w:p w:rsidR="00085D4D" w:rsidRPr="00085D4D" w:rsidRDefault="00085D4D" w:rsidP="00085D4D">
            <w:pPr>
              <w:spacing w:after="0" w:line="360" w:lineRule="auto"/>
              <w:jc w:val="center"/>
              <w:rPr>
                <w:rFonts w:ascii="Times New Roman" w:eastAsia="Times New Roman" w:hAnsi="Times New Roman" w:cs="Times New Roman"/>
                <w:sz w:val="28"/>
                <w:szCs w:val="28"/>
                <w:lang w:eastAsia="ru-RU"/>
              </w:rPr>
            </w:pPr>
            <w:r w:rsidRPr="00085D4D">
              <w:rPr>
                <w:rFonts w:ascii="Times New Roman" w:eastAsia="Times New Roman" w:hAnsi="Times New Roman" w:cs="Times New Roman"/>
                <w:sz w:val="28"/>
                <w:szCs w:val="28"/>
                <w:lang w:eastAsia="ru-RU"/>
              </w:rPr>
              <w:t>Х</w:t>
            </w:r>
          </w:p>
        </w:tc>
      </w:tr>
      <w:tr w:rsidR="00085D4D" w:rsidRPr="00085D4D" w:rsidTr="00085D4D">
        <w:tc>
          <w:tcPr>
            <w:tcW w:w="5211" w:type="dxa"/>
            <w:shd w:val="clear" w:color="auto" w:fill="auto"/>
          </w:tcPr>
          <w:p w:rsidR="00085D4D" w:rsidRPr="00085D4D" w:rsidRDefault="00085D4D" w:rsidP="00085D4D">
            <w:pPr>
              <w:spacing w:after="0" w:line="240" w:lineRule="auto"/>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 xml:space="preserve"> - основные мероприятия, предусматривающие оказание муниципальных услуг (работ) на основании муниципальных заданий </w:t>
            </w:r>
          </w:p>
          <w:p w:rsidR="00085D4D" w:rsidRPr="00085D4D" w:rsidRDefault="00085D4D" w:rsidP="00085D4D">
            <w:pPr>
              <w:spacing w:after="0" w:line="240" w:lineRule="auto"/>
              <w:rPr>
                <w:rFonts w:ascii="Times New Roman" w:eastAsia="Times New Roman" w:hAnsi="Times New Roman" w:cs="Times New Roman"/>
                <w:sz w:val="24"/>
                <w:szCs w:val="24"/>
                <w:lang w:eastAsia="ru-RU"/>
              </w:rPr>
            </w:pPr>
          </w:p>
        </w:tc>
        <w:tc>
          <w:tcPr>
            <w:tcW w:w="3402" w:type="dxa"/>
            <w:shd w:val="clear" w:color="auto" w:fill="auto"/>
          </w:tcPr>
          <w:p w:rsidR="00085D4D" w:rsidRPr="00085D4D" w:rsidRDefault="00085D4D" w:rsidP="00085D4D">
            <w:pPr>
              <w:spacing w:after="0" w:line="360" w:lineRule="auto"/>
              <w:jc w:val="center"/>
              <w:rPr>
                <w:rFonts w:ascii="Times New Roman" w:eastAsia="Times New Roman" w:hAnsi="Times New Roman" w:cs="Times New Roman"/>
                <w:sz w:val="20"/>
                <w:szCs w:val="28"/>
                <w:lang w:eastAsia="ru-RU"/>
              </w:rPr>
            </w:pPr>
            <w:r w:rsidRPr="00085D4D">
              <w:rPr>
                <w:rFonts w:ascii="Times New Roman" w:eastAsia="Times New Roman" w:hAnsi="Times New Roman" w:cs="Times New Roman"/>
                <w:sz w:val="20"/>
                <w:szCs w:val="28"/>
                <w:lang w:eastAsia="ru-RU"/>
              </w:rPr>
              <w:t>1</w:t>
            </w:r>
          </w:p>
        </w:tc>
        <w:tc>
          <w:tcPr>
            <w:tcW w:w="3260" w:type="dxa"/>
            <w:shd w:val="clear" w:color="auto" w:fill="auto"/>
          </w:tcPr>
          <w:p w:rsidR="00085D4D" w:rsidRPr="00085D4D" w:rsidRDefault="00085D4D" w:rsidP="00085D4D">
            <w:pPr>
              <w:spacing w:after="0" w:line="360" w:lineRule="auto"/>
              <w:jc w:val="center"/>
              <w:rPr>
                <w:rFonts w:ascii="Times New Roman" w:eastAsia="Times New Roman" w:hAnsi="Times New Roman" w:cs="Times New Roman"/>
                <w:sz w:val="20"/>
                <w:szCs w:val="28"/>
                <w:lang w:eastAsia="ru-RU"/>
              </w:rPr>
            </w:pPr>
            <w:r w:rsidRPr="00085D4D">
              <w:rPr>
                <w:rFonts w:ascii="Times New Roman" w:eastAsia="Times New Roman" w:hAnsi="Times New Roman" w:cs="Times New Roman"/>
                <w:sz w:val="20"/>
                <w:szCs w:val="28"/>
                <w:lang w:eastAsia="ru-RU"/>
              </w:rPr>
              <w:t>1</w:t>
            </w:r>
          </w:p>
        </w:tc>
        <w:tc>
          <w:tcPr>
            <w:tcW w:w="2977" w:type="dxa"/>
            <w:shd w:val="clear" w:color="auto" w:fill="auto"/>
            <w:vAlign w:val="center"/>
          </w:tcPr>
          <w:p w:rsidR="00085D4D" w:rsidRPr="00085D4D" w:rsidRDefault="00085D4D" w:rsidP="00085D4D">
            <w:pPr>
              <w:spacing w:after="0" w:line="240" w:lineRule="auto"/>
              <w:jc w:val="center"/>
              <w:rPr>
                <w:rFonts w:ascii="Times New Roman" w:eastAsia="Times New Roman" w:hAnsi="Times New Roman" w:cs="Times New Roman"/>
                <w:sz w:val="28"/>
                <w:szCs w:val="28"/>
                <w:lang w:eastAsia="ru-RU"/>
              </w:rPr>
            </w:pPr>
            <w:r w:rsidRPr="00085D4D">
              <w:rPr>
                <w:rFonts w:ascii="Times New Roman" w:eastAsia="Times New Roman" w:hAnsi="Times New Roman" w:cs="Times New Roman"/>
                <w:sz w:val="28"/>
                <w:szCs w:val="28"/>
                <w:lang w:eastAsia="ru-RU"/>
              </w:rPr>
              <w:t>Х</w:t>
            </w:r>
          </w:p>
        </w:tc>
      </w:tr>
      <w:tr w:rsidR="00085D4D" w:rsidRPr="00085D4D" w:rsidTr="00085D4D">
        <w:tc>
          <w:tcPr>
            <w:tcW w:w="5211" w:type="dxa"/>
            <w:shd w:val="clear" w:color="auto" w:fill="auto"/>
          </w:tcPr>
          <w:p w:rsidR="00085D4D" w:rsidRPr="00085D4D" w:rsidRDefault="00085D4D" w:rsidP="00085D4D">
            <w:pPr>
              <w:spacing w:after="0" w:line="240" w:lineRule="auto"/>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lastRenderedPageBreak/>
              <w:t xml:space="preserve"> - иные основные мероприятия, результаты реализации которых оцениваются как наступление или </w:t>
            </w:r>
            <w:proofErr w:type="spellStart"/>
            <w:r w:rsidRPr="00085D4D">
              <w:rPr>
                <w:rFonts w:ascii="Times New Roman" w:eastAsia="Times New Roman" w:hAnsi="Times New Roman" w:cs="Times New Roman"/>
                <w:sz w:val="24"/>
                <w:szCs w:val="24"/>
                <w:lang w:eastAsia="ru-RU"/>
              </w:rPr>
              <w:t>ненаступление</w:t>
            </w:r>
            <w:proofErr w:type="spellEnd"/>
            <w:r w:rsidRPr="00085D4D">
              <w:rPr>
                <w:rFonts w:ascii="Times New Roman" w:eastAsia="Times New Roman" w:hAnsi="Times New Roman" w:cs="Times New Roman"/>
                <w:sz w:val="24"/>
                <w:szCs w:val="24"/>
                <w:lang w:eastAsia="ru-RU"/>
              </w:rPr>
              <w:t xml:space="preserve"> контрольного события (событий) и (или) достижение качественного результата</w:t>
            </w:r>
          </w:p>
        </w:tc>
        <w:tc>
          <w:tcPr>
            <w:tcW w:w="3402" w:type="dxa"/>
            <w:shd w:val="clear" w:color="auto" w:fill="auto"/>
          </w:tcPr>
          <w:p w:rsidR="00085D4D" w:rsidRPr="00085D4D" w:rsidRDefault="00085D4D" w:rsidP="00085D4D">
            <w:pPr>
              <w:spacing w:after="0" w:line="360" w:lineRule="auto"/>
              <w:jc w:val="center"/>
              <w:rPr>
                <w:rFonts w:ascii="Times New Roman" w:eastAsia="Times New Roman" w:hAnsi="Times New Roman" w:cs="Times New Roman"/>
                <w:sz w:val="20"/>
                <w:szCs w:val="28"/>
                <w:lang w:eastAsia="ru-RU"/>
              </w:rPr>
            </w:pPr>
            <w:r w:rsidRPr="00085D4D">
              <w:rPr>
                <w:rFonts w:ascii="Times New Roman" w:eastAsia="Times New Roman" w:hAnsi="Times New Roman" w:cs="Times New Roman"/>
                <w:sz w:val="20"/>
                <w:szCs w:val="28"/>
                <w:lang w:eastAsia="ru-RU"/>
              </w:rPr>
              <w:t>0</w:t>
            </w:r>
          </w:p>
        </w:tc>
        <w:tc>
          <w:tcPr>
            <w:tcW w:w="3260" w:type="dxa"/>
            <w:shd w:val="clear" w:color="auto" w:fill="auto"/>
          </w:tcPr>
          <w:p w:rsidR="00085D4D" w:rsidRPr="00085D4D" w:rsidRDefault="00085D4D" w:rsidP="00085D4D">
            <w:pPr>
              <w:spacing w:after="0" w:line="360" w:lineRule="auto"/>
              <w:jc w:val="center"/>
              <w:rPr>
                <w:rFonts w:ascii="Times New Roman" w:eastAsia="Times New Roman" w:hAnsi="Times New Roman" w:cs="Times New Roman"/>
                <w:sz w:val="20"/>
                <w:szCs w:val="28"/>
                <w:lang w:eastAsia="ru-RU"/>
              </w:rPr>
            </w:pPr>
            <w:r w:rsidRPr="00085D4D">
              <w:rPr>
                <w:rFonts w:ascii="Times New Roman" w:eastAsia="Times New Roman" w:hAnsi="Times New Roman" w:cs="Times New Roman"/>
                <w:sz w:val="20"/>
                <w:szCs w:val="28"/>
                <w:lang w:eastAsia="ru-RU"/>
              </w:rPr>
              <w:t>0</w:t>
            </w:r>
          </w:p>
        </w:tc>
        <w:tc>
          <w:tcPr>
            <w:tcW w:w="2977" w:type="dxa"/>
            <w:shd w:val="clear" w:color="auto" w:fill="auto"/>
            <w:vAlign w:val="center"/>
          </w:tcPr>
          <w:p w:rsidR="00085D4D" w:rsidRPr="00085D4D" w:rsidRDefault="00085D4D" w:rsidP="00085D4D">
            <w:pPr>
              <w:spacing w:after="0" w:line="240" w:lineRule="auto"/>
              <w:jc w:val="center"/>
              <w:rPr>
                <w:rFonts w:ascii="Times New Roman" w:eastAsia="Times New Roman" w:hAnsi="Times New Roman" w:cs="Times New Roman"/>
                <w:sz w:val="28"/>
                <w:szCs w:val="28"/>
                <w:lang w:eastAsia="ru-RU"/>
              </w:rPr>
            </w:pPr>
            <w:r w:rsidRPr="00085D4D">
              <w:rPr>
                <w:rFonts w:ascii="Times New Roman" w:eastAsia="Times New Roman" w:hAnsi="Times New Roman" w:cs="Times New Roman"/>
                <w:sz w:val="28"/>
                <w:szCs w:val="28"/>
                <w:lang w:eastAsia="ru-RU"/>
              </w:rPr>
              <w:t>Х</w:t>
            </w:r>
          </w:p>
        </w:tc>
      </w:tr>
    </w:tbl>
    <w:p w:rsidR="00085D4D" w:rsidRPr="00085D4D" w:rsidRDefault="00085D4D" w:rsidP="00085D4D">
      <w:pPr>
        <w:autoSpaceDE w:val="0"/>
        <w:autoSpaceDN w:val="0"/>
        <w:adjustRightInd w:val="0"/>
        <w:spacing w:after="0" w:line="240" w:lineRule="auto"/>
        <w:ind w:firstLine="709"/>
        <w:jc w:val="both"/>
        <w:outlineLvl w:val="1"/>
        <w:rPr>
          <w:rFonts w:ascii="Times New Roman" w:eastAsia="Calibri" w:hAnsi="Times New Roman" w:cs="Times New Roman"/>
          <w:sz w:val="28"/>
          <w:szCs w:val="28"/>
          <w:lang w:eastAsia="ru-RU"/>
        </w:rPr>
      </w:pPr>
    </w:p>
    <w:p w:rsidR="00085D4D" w:rsidRPr="00085D4D" w:rsidRDefault="00085D4D" w:rsidP="00085D4D">
      <w:pPr>
        <w:widowControl w:val="0"/>
        <w:autoSpaceDE w:val="0"/>
        <w:autoSpaceDN w:val="0"/>
        <w:adjustRightInd w:val="0"/>
        <w:spacing w:after="0" w:line="240" w:lineRule="auto"/>
        <w:outlineLvl w:val="2"/>
        <w:rPr>
          <w:rFonts w:ascii="Times New Roman" w:eastAsia="Times New Roman" w:hAnsi="Times New Roman" w:cs="Times New Roman"/>
          <w:sz w:val="24"/>
          <w:szCs w:val="24"/>
          <w:lang w:eastAsia="ru-RU"/>
        </w:rPr>
      </w:pPr>
    </w:p>
    <w:p w:rsidR="00085D4D" w:rsidRPr="00085D4D" w:rsidRDefault="00085D4D" w:rsidP="00085D4D">
      <w:pPr>
        <w:widowControl w:val="0"/>
        <w:autoSpaceDE w:val="0"/>
        <w:autoSpaceDN w:val="0"/>
        <w:adjustRightInd w:val="0"/>
        <w:spacing w:after="0" w:line="240" w:lineRule="auto"/>
        <w:outlineLvl w:val="2"/>
        <w:rPr>
          <w:rFonts w:ascii="Times New Roman" w:eastAsia="Times New Roman" w:hAnsi="Times New Roman" w:cs="Times New Roman"/>
          <w:sz w:val="24"/>
          <w:szCs w:val="24"/>
          <w:lang w:eastAsia="ru-RU"/>
        </w:rPr>
      </w:pPr>
    </w:p>
    <w:p w:rsidR="00085D4D" w:rsidRPr="00085D4D" w:rsidRDefault="00085D4D" w:rsidP="00085D4D">
      <w:pPr>
        <w:spacing w:after="0" w:line="240" w:lineRule="auto"/>
        <w:jc w:val="right"/>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4"/>
          <w:szCs w:val="24"/>
          <w:lang w:eastAsia="ru-RU"/>
        </w:rPr>
        <w:t>Приложение 6</w:t>
      </w:r>
    </w:p>
    <w:p w:rsidR="00085D4D" w:rsidRPr="00085D4D" w:rsidRDefault="00085D4D" w:rsidP="00085D4D">
      <w:pPr>
        <w:spacing w:after="0" w:line="240" w:lineRule="auto"/>
        <w:ind w:firstLine="720"/>
        <w:jc w:val="right"/>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 xml:space="preserve">к  отчету о реализации  </w:t>
      </w:r>
    </w:p>
    <w:p w:rsidR="00085D4D" w:rsidRPr="00085D4D" w:rsidRDefault="00085D4D" w:rsidP="00085D4D">
      <w:pPr>
        <w:spacing w:after="0" w:line="240" w:lineRule="auto"/>
        <w:ind w:firstLine="720"/>
        <w:jc w:val="right"/>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 xml:space="preserve">муниципальной программы </w:t>
      </w:r>
    </w:p>
    <w:p w:rsidR="00085D4D" w:rsidRPr="00085D4D" w:rsidRDefault="00085D4D" w:rsidP="00085D4D">
      <w:pPr>
        <w:spacing w:after="0" w:line="240" w:lineRule="auto"/>
        <w:ind w:firstLine="720"/>
        <w:jc w:val="right"/>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 xml:space="preserve">Дубовского сельского поселения </w:t>
      </w:r>
    </w:p>
    <w:p w:rsidR="00085D4D" w:rsidRPr="00085D4D" w:rsidRDefault="00085D4D" w:rsidP="00085D4D">
      <w:pPr>
        <w:spacing w:after="0" w:line="240" w:lineRule="auto"/>
        <w:ind w:firstLine="720"/>
        <w:jc w:val="right"/>
        <w:rPr>
          <w:rFonts w:ascii="Times New Roman" w:eastAsia="Times New Roman" w:hAnsi="Times New Roman" w:cs="Times New Roman"/>
          <w:color w:val="000000"/>
          <w:kern w:val="2"/>
          <w:sz w:val="24"/>
          <w:szCs w:val="24"/>
          <w:lang w:eastAsia="ru-RU"/>
        </w:rPr>
      </w:pPr>
      <w:r w:rsidRPr="00085D4D">
        <w:rPr>
          <w:rFonts w:ascii="Times New Roman" w:eastAsia="Times New Roman" w:hAnsi="Times New Roman" w:cs="Times New Roman"/>
          <w:bCs/>
          <w:szCs w:val="24"/>
          <w:lang w:eastAsia="ru-RU"/>
        </w:rPr>
        <w:t>«</w:t>
      </w:r>
      <w:r w:rsidRPr="00085D4D">
        <w:rPr>
          <w:rFonts w:ascii="Times New Roman" w:eastAsia="Times New Roman" w:hAnsi="Times New Roman" w:cs="Times New Roman"/>
          <w:sz w:val="24"/>
          <w:szCs w:val="28"/>
          <w:lang w:eastAsia="ru-RU"/>
        </w:rPr>
        <w:t>Развитие культуры и туризма</w:t>
      </w:r>
      <w:r w:rsidRPr="00085D4D">
        <w:rPr>
          <w:rFonts w:ascii="Times New Roman" w:eastAsia="Times New Roman" w:hAnsi="Times New Roman" w:cs="Times New Roman"/>
          <w:color w:val="000000"/>
          <w:kern w:val="2"/>
          <w:sz w:val="24"/>
          <w:szCs w:val="24"/>
          <w:lang w:eastAsia="ru-RU"/>
        </w:rPr>
        <w:t>»</w:t>
      </w:r>
    </w:p>
    <w:p w:rsidR="00085D4D" w:rsidRPr="00085D4D" w:rsidRDefault="00085D4D" w:rsidP="00085D4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 xml:space="preserve"> за 2021 год.</w:t>
      </w:r>
    </w:p>
    <w:p w:rsidR="00085D4D" w:rsidRPr="00085D4D" w:rsidRDefault="00085D4D" w:rsidP="00085D4D">
      <w:pPr>
        <w:spacing w:after="0" w:line="240" w:lineRule="auto"/>
        <w:jc w:val="center"/>
        <w:rPr>
          <w:rFonts w:ascii="Times New Roman" w:eastAsia="Times New Roman" w:hAnsi="Times New Roman" w:cs="Times New Roman"/>
          <w:sz w:val="24"/>
          <w:szCs w:val="24"/>
          <w:u w:val="single"/>
          <w:lang w:eastAsia="ru-RU"/>
        </w:rPr>
      </w:pPr>
      <w:r w:rsidRPr="00085D4D">
        <w:rPr>
          <w:rFonts w:ascii="Times New Roman" w:eastAsia="Times New Roman" w:hAnsi="Times New Roman" w:cs="Times New Roman"/>
          <w:sz w:val="24"/>
          <w:szCs w:val="24"/>
          <w:lang w:eastAsia="ru-RU"/>
        </w:rPr>
        <w:t xml:space="preserve">Отчет об исполнении плана  реализации муниципальной программы Дубовского сельского поселения  «Развитие культуры и туризма»   отчетный период </w:t>
      </w:r>
      <w:r w:rsidRPr="00085D4D">
        <w:rPr>
          <w:rFonts w:ascii="Times New Roman" w:eastAsia="Times New Roman" w:hAnsi="Times New Roman" w:cs="Times New Roman"/>
          <w:sz w:val="24"/>
          <w:szCs w:val="24"/>
          <w:u w:val="single"/>
          <w:lang w:eastAsia="ru-RU"/>
        </w:rPr>
        <w:t>2021 год.</w:t>
      </w:r>
    </w:p>
    <w:p w:rsidR="00085D4D" w:rsidRPr="00085D4D" w:rsidRDefault="00085D4D" w:rsidP="00085D4D">
      <w:pPr>
        <w:keepNext/>
        <w:spacing w:after="0" w:line="240" w:lineRule="auto"/>
        <w:outlineLvl w:val="2"/>
        <w:rPr>
          <w:rFonts w:ascii="Times New Roman" w:eastAsia="Times New Roman" w:hAnsi="Times New Roman" w:cs="Times New Roman"/>
          <w:bCs/>
          <w:iCs/>
          <w:sz w:val="28"/>
          <w:szCs w:val="28"/>
          <w:lang w:eastAsia="ru-RU"/>
        </w:rPr>
      </w:pPr>
      <w:r w:rsidRPr="00085D4D">
        <w:rPr>
          <w:rFonts w:ascii="Times New Roman" w:eastAsia="Times New Roman" w:hAnsi="Times New Roman" w:cs="Times New Roman"/>
          <w:sz w:val="28"/>
          <w:szCs w:val="28"/>
          <w:lang w:eastAsia="ru-RU"/>
        </w:rPr>
        <w:t xml:space="preserve">                                                                                                                                                                                                                                                                                                                                   </w:t>
      </w:r>
    </w:p>
    <w:p w:rsidR="00085D4D" w:rsidRPr="00085D4D" w:rsidRDefault="00085D4D" w:rsidP="00085D4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85D4D">
        <w:rPr>
          <w:rFonts w:ascii="Courier New" w:eastAsia="Times New Roman" w:hAnsi="Courier New" w:cs="Courier New"/>
          <w:sz w:val="20"/>
          <w:szCs w:val="20"/>
          <w:lang w:eastAsia="ru-RU"/>
        </w:rPr>
        <w:t xml:space="preserve">                                                                                                           </w:t>
      </w:r>
      <w:r w:rsidRPr="00085D4D">
        <w:rPr>
          <w:rFonts w:ascii="Times New Roman" w:eastAsia="Times New Roman" w:hAnsi="Times New Roman" w:cs="Times New Roman"/>
          <w:sz w:val="20"/>
          <w:szCs w:val="20"/>
          <w:lang w:eastAsia="ru-RU"/>
        </w:rPr>
        <w:t>(тыс. рублей)</w:t>
      </w:r>
    </w:p>
    <w:tbl>
      <w:tblPr>
        <w:tblW w:w="14601"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650"/>
        <w:gridCol w:w="1760"/>
        <w:gridCol w:w="1843"/>
        <w:gridCol w:w="4678"/>
        <w:gridCol w:w="1134"/>
        <w:gridCol w:w="1134"/>
        <w:gridCol w:w="840"/>
        <w:gridCol w:w="10"/>
        <w:gridCol w:w="851"/>
        <w:gridCol w:w="850"/>
        <w:gridCol w:w="851"/>
      </w:tblGrid>
      <w:tr w:rsidR="00085D4D" w:rsidRPr="00085D4D" w:rsidTr="00085D4D">
        <w:trPr>
          <w:trHeight w:val="854"/>
          <w:tblCellSpacing w:w="5" w:type="nil"/>
        </w:trPr>
        <w:tc>
          <w:tcPr>
            <w:tcW w:w="650" w:type="dxa"/>
            <w:vMerge w:val="restart"/>
          </w:tcPr>
          <w:p w:rsidR="00085D4D" w:rsidRPr="00085D4D" w:rsidRDefault="00085D4D" w:rsidP="00085D4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 п/п</w:t>
            </w:r>
          </w:p>
        </w:tc>
        <w:tc>
          <w:tcPr>
            <w:tcW w:w="1760" w:type="dxa"/>
            <w:vMerge w:val="restart"/>
          </w:tcPr>
          <w:p w:rsidR="00085D4D" w:rsidRPr="00085D4D" w:rsidRDefault="00085D4D" w:rsidP="00085D4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 xml:space="preserve">Наименование </w:t>
            </w:r>
          </w:p>
          <w:p w:rsidR="00085D4D" w:rsidRPr="00085D4D" w:rsidRDefault="00085D4D" w:rsidP="00085D4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основного мероприятия,</w:t>
            </w:r>
          </w:p>
          <w:p w:rsidR="00085D4D" w:rsidRPr="00085D4D" w:rsidRDefault="00085D4D" w:rsidP="00085D4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контрольного события программы</w:t>
            </w:r>
          </w:p>
        </w:tc>
        <w:tc>
          <w:tcPr>
            <w:tcW w:w="1843" w:type="dxa"/>
            <w:vMerge w:val="restart"/>
          </w:tcPr>
          <w:p w:rsidR="00085D4D" w:rsidRPr="00085D4D" w:rsidRDefault="00085D4D" w:rsidP="00085D4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 xml:space="preserve">Ответственный </w:t>
            </w:r>
            <w:r w:rsidRPr="00085D4D">
              <w:rPr>
                <w:rFonts w:ascii="Times New Roman" w:eastAsia="Times New Roman" w:hAnsi="Times New Roman" w:cs="Times New Roman"/>
                <w:sz w:val="20"/>
                <w:szCs w:val="20"/>
                <w:lang w:eastAsia="ru-RU"/>
              </w:rPr>
              <w:br/>
              <w:t xml:space="preserve"> исполнитель, соисполнитель, участник  </w:t>
            </w:r>
            <w:r w:rsidRPr="00085D4D">
              <w:rPr>
                <w:rFonts w:ascii="Times New Roman" w:eastAsia="Times New Roman" w:hAnsi="Times New Roman" w:cs="Times New Roman"/>
                <w:sz w:val="20"/>
                <w:szCs w:val="20"/>
                <w:lang w:eastAsia="ru-RU"/>
              </w:rPr>
              <w:br/>
              <w:t xml:space="preserve">  (должность/ФИО)</w:t>
            </w:r>
          </w:p>
          <w:p w:rsidR="00085D4D" w:rsidRPr="00085D4D" w:rsidRDefault="00085D4D" w:rsidP="00085D4D">
            <w:pPr>
              <w:spacing w:after="0" w:line="240" w:lineRule="auto"/>
              <w:rPr>
                <w:rFonts w:ascii="Times New Roman" w:eastAsia="Times New Roman" w:hAnsi="Times New Roman" w:cs="Times New Roman"/>
                <w:sz w:val="20"/>
                <w:szCs w:val="20"/>
                <w:lang w:eastAsia="ru-RU"/>
              </w:rPr>
            </w:pPr>
          </w:p>
          <w:p w:rsidR="00085D4D" w:rsidRPr="00085D4D" w:rsidRDefault="00284051" w:rsidP="00085D4D">
            <w:pPr>
              <w:spacing w:after="0" w:line="240" w:lineRule="auto"/>
              <w:jc w:val="center"/>
              <w:rPr>
                <w:rFonts w:ascii="Times New Roman" w:eastAsia="Times New Roman" w:hAnsi="Times New Roman" w:cs="Times New Roman"/>
                <w:sz w:val="20"/>
                <w:szCs w:val="20"/>
                <w:lang w:eastAsia="ru-RU"/>
              </w:rPr>
            </w:pPr>
            <w:hyperlink w:anchor="Par1414" w:history="1">
              <w:r w:rsidR="00085D4D" w:rsidRPr="00085D4D">
                <w:rPr>
                  <w:rFonts w:ascii="Times New Roman" w:eastAsia="Times New Roman" w:hAnsi="Times New Roman" w:cs="Times New Roman"/>
                  <w:sz w:val="20"/>
                  <w:szCs w:val="20"/>
                  <w:lang w:eastAsia="ru-RU"/>
                </w:rPr>
                <w:t>&lt;1&gt;</w:t>
              </w:r>
            </w:hyperlink>
          </w:p>
        </w:tc>
        <w:tc>
          <w:tcPr>
            <w:tcW w:w="4678" w:type="dxa"/>
            <w:vMerge w:val="restart"/>
          </w:tcPr>
          <w:p w:rsidR="00085D4D" w:rsidRPr="00085D4D" w:rsidRDefault="00085D4D" w:rsidP="00085D4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Результат</w:t>
            </w:r>
          </w:p>
          <w:p w:rsidR="00085D4D" w:rsidRPr="00085D4D" w:rsidRDefault="00085D4D" w:rsidP="00085D4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реализации (краткое описание)</w:t>
            </w:r>
          </w:p>
        </w:tc>
        <w:tc>
          <w:tcPr>
            <w:tcW w:w="1134" w:type="dxa"/>
            <w:vMerge w:val="restart"/>
          </w:tcPr>
          <w:p w:rsidR="00085D4D" w:rsidRPr="00085D4D" w:rsidRDefault="00085D4D" w:rsidP="00085D4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 xml:space="preserve">Фактическая дата начала   </w:t>
            </w:r>
            <w:r w:rsidRPr="00085D4D">
              <w:rPr>
                <w:rFonts w:ascii="Times New Roman" w:eastAsia="Times New Roman" w:hAnsi="Times New Roman" w:cs="Times New Roman"/>
                <w:sz w:val="20"/>
                <w:szCs w:val="20"/>
                <w:lang w:eastAsia="ru-RU"/>
              </w:rPr>
              <w:br/>
              <w:t xml:space="preserve">реализации </w:t>
            </w:r>
            <w:r w:rsidRPr="00085D4D">
              <w:rPr>
                <w:rFonts w:ascii="Times New Roman" w:eastAsia="Times New Roman" w:hAnsi="Times New Roman" w:cs="Times New Roman"/>
                <w:sz w:val="20"/>
                <w:szCs w:val="20"/>
                <w:lang w:eastAsia="ru-RU"/>
              </w:rPr>
              <w:br/>
              <w:t>мероприятия</w:t>
            </w:r>
          </w:p>
        </w:tc>
        <w:tc>
          <w:tcPr>
            <w:tcW w:w="1134" w:type="dxa"/>
            <w:vMerge w:val="restart"/>
          </w:tcPr>
          <w:p w:rsidR="00085D4D" w:rsidRPr="00085D4D" w:rsidRDefault="00085D4D" w:rsidP="00085D4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Фактическая дата окончания</w:t>
            </w:r>
            <w:r w:rsidRPr="00085D4D">
              <w:rPr>
                <w:rFonts w:ascii="Times New Roman" w:eastAsia="Times New Roman" w:hAnsi="Times New Roman" w:cs="Times New Roman"/>
                <w:sz w:val="20"/>
                <w:szCs w:val="20"/>
                <w:lang w:eastAsia="ru-RU"/>
              </w:rPr>
              <w:br/>
              <w:t xml:space="preserve">реализации  </w:t>
            </w:r>
            <w:r w:rsidRPr="00085D4D">
              <w:rPr>
                <w:rFonts w:ascii="Times New Roman" w:eastAsia="Times New Roman" w:hAnsi="Times New Roman" w:cs="Times New Roman"/>
                <w:sz w:val="20"/>
                <w:szCs w:val="20"/>
                <w:lang w:eastAsia="ru-RU"/>
              </w:rPr>
              <w:br/>
              <w:t xml:space="preserve">, </w:t>
            </w:r>
            <w:r w:rsidRPr="00085D4D">
              <w:rPr>
                <w:rFonts w:ascii="Times New Roman" w:eastAsia="Times New Roman" w:hAnsi="Times New Roman" w:cs="Times New Roman"/>
                <w:sz w:val="20"/>
                <w:szCs w:val="20"/>
                <w:lang w:eastAsia="ru-RU"/>
              </w:rPr>
              <w:br/>
              <w:t xml:space="preserve">наступления  </w:t>
            </w:r>
            <w:r w:rsidRPr="00085D4D">
              <w:rPr>
                <w:rFonts w:ascii="Times New Roman" w:eastAsia="Times New Roman" w:hAnsi="Times New Roman" w:cs="Times New Roman"/>
                <w:sz w:val="20"/>
                <w:szCs w:val="20"/>
                <w:lang w:eastAsia="ru-RU"/>
              </w:rPr>
              <w:br/>
              <w:t xml:space="preserve">контрольного </w:t>
            </w:r>
            <w:r w:rsidRPr="00085D4D">
              <w:rPr>
                <w:rFonts w:ascii="Times New Roman" w:eastAsia="Times New Roman" w:hAnsi="Times New Roman" w:cs="Times New Roman"/>
                <w:sz w:val="20"/>
                <w:szCs w:val="20"/>
                <w:lang w:eastAsia="ru-RU"/>
              </w:rPr>
              <w:br/>
              <w:t>события</w:t>
            </w:r>
          </w:p>
        </w:tc>
        <w:tc>
          <w:tcPr>
            <w:tcW w:w="2551" w:type="dxa"/>
            <w:gridSpan w:val="4"/>
          </w:tcPr>
          <w:p w:rsidR="00085D4D" w:rsidRPr="00085D4D" w:rsidRDefault="00085D4D" w:rsidP="00085D4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 xml:space="preserve">Расходы бюджета поселения на реализацию муниципальной      </w:t>
            </w:r>
            <w:r w:rsidRPr="00085D4D">
              <w:rPr>
                <w:rFonts w:ascii="Times New Roman" w:eastAsia="Times New Roman" w:hAnsi="Times New Roman" w:cs="Times New Roman"/>
                <w:sz w:val="20"/>
                <w:szCs w:val="20"/>
                <w:lang w:eastAsia="ru-RU"/>
              </w:rPr>
              <w:br/>
              <w:t>программы, тыс. руб.</w:t>
            </w:r>
          </w:p>
        </w:tc>
        <w:tc>
          <w:tcPr>
            <w:tcW w:w="851" w:type="dxa"/>
            <w:vMerge w:val="restart"/>
          </w:tcPr>
          <w:p w:rsidR="00085D4D" w:rsidRPr="00085D4D" w:rsidRDefault="00085D4D" w:rsidP="00085D4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 xml:space="preserve">Объемы неосвоенных средств и причины их </w:t>
            </w:r>
            <w:proofErr w:type="spellStart"/>
            <w:r w:rsidRPr="00085D4D">
              <w:rPr>
                <w:rFonts w:ascii="Times New Roman" w:eastAsia="Times New Roman" w:hAnsi="Times New Roman" w:cs="Times New Roman"/>
                <w:sz w:val="20"/>
                <w:szCs w:val="20"/>
                <w:lang w:eastAsia="ru-RU"/>
              </w:rPr>
              <w:t>неосвоения</w:t>
            </w:r>
            <w:proofErr w:type="spellEnd"/>
            <w:r w:rsidRPr="00085D4D">
              <w:rPr>
                <w:rFonts w:ascii="Times New Roman" w:eastAsia="Times New Roman" w:hAnsi="Times New Roman" w:cs="Times New Roman"/>
                <w:sz w:val="20"/>
                <w:szCs w:val="20"/>
                <w:lang w:eastAsia="ru-RU"/>
              </w:rPr>
              <w:t xml:space="preserve">   </w:t>
            </w:r>
            <w:r w:rsidRPr="00085D4D">
              <w:rPr>
                <w:rFonts w:ascii="Times New Roman" w:eastAsia="Times New Roman" w:hAnsi="Times New Roman" w:cs="Times New Roman"/>
                <w:sz w:val="20"/>
                <w:szCs w:val="20"/>
                <w:lang w:eastAsia="ru-RU"/>
              </w:rPr>
              <w:br/>
            </w:r>
            <w:hyperlink w:anchor="Par1414" w:history="1">
              <w:r w:rsidRPr="00085D4D">
                <w:rPr>
                  <w:rFonts w:ascii="Times New Roman" w:eastAsia="Times New Roman" w:hAnsi="Times New Roman" w:cs="Times New Roman"/>
                  <w:sz w:val="20"/>
                  <w:szCs w:val="20"/>
                  <w:lang w:eastAsia="ru-RU"/>
                </w:rPr>
                <w:t>&lt;2&gt;</w:t>
              </w:r>
            </w:hyperlink>
          </w:p>
        </w:tc>
      </w:tr>
      <w:tr w:rsidR="00085D4D" w:rsidRPr="00085D4D" w:rsidTr="00085D4D">
        <w:trPr>
          <w:trHeight w:val="720"/>
          <w:tblCellSpacing w:w="5" w:type="nil"/>
        </w:trPr>
        <w:tc>
          <w:tcPr>
            <w:tcW w:w="650" w:type="dxa"/>
            <w:vMerge/>
          </w:tcPr>
          <w:p w:rsidR="00085D4D" w:rsidRPr="00085D4D" w:rsidRDefault="00085D4D" w:rsidP="00085D4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760" w:type="dxa"/>
            <w:vMerge/>
          </w:tcPr>
          <w:p w:rsidR="00085D4D" w:rsidRPr="00085D4D" w:rsidRDefault="00085D4D" w:rsidP="00085D4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843" w:type="dxa"/>
            <w:vMerge/>
          </w:tcPr>
          <w:p w:rsidR="00085D4D" w:rsidRPr="00085D4D" w:rsidRDefault="00085D4D" w:rsidP="00085D4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4678" w:type="dxa"/>
            <w:vMerge/>
          </w:tcPr>
          <w:p w:rsidR="00085D4D" w:rsidRPr="00085D4D" w:rsidRDefault="00085D4D" w:rsidP="00085D4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34" w:type="dxa"/>
            <w:vMerge/>
          </w:tcPr>
          <w:p w:rsidR="00085D4D" w:rsidRPr="00085D4D" w:rsidRDefault="00085D4D" w:rsidP="00085D4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34" w:type="dxa"/>
            <w:vMerge/>
          </w:tcPr>
          <w:p w:rsidR="00085D4D" w:rsidRPr="00085D4D" w:rsidRDefault="00085D4D" w:rsidP="00085D4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50" w:type="dxa"/>
            <w:gridSpan w:val="2"/>
          </w:tcPr>
          <w:p w:rsidR="00085D4D" w:rsidRPr="00085D4D" w:rsidRDefault="00085D4D" w:rsidP="00085D4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Предусмотрено муниципальной программой</w:t>
            </w:r>
          </w:p>
        </w:tc>
        <w:tc>
          <w:tcPr>
            <w:tcW w:w="851" w:type="dxa"/>
          </w:tcPr>
          <w:p w:rsidR="00085D4D" w:rsidRPr="00085D4D" w:rsidRDefault="00085D4D" w:rsidP="00085D4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Предусмотрено сводной бюджетной росписью</w:t>
            </w:r>
          </w:p>
        </w:tc>
        <w:tc>
          <w:tcPr>
            <w:tcW w:w="850" w:type="dxa"/>
          </w:tcPr>
          <w:p w:rsidR="00085D4D" w:rsidRPr="00085D4D" w:rsidRDefault="00085D4D" w:rsidP="00085D4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 xml:space="preserve">факт на отчетную дату </w:t>
            </w:r>
            <w:hyperlink w:anchor="Par1414" w:history="1">
              <w:r w:rsidRPr="00085D4D">
                <w:rPr>
                  <w:rFonts w:ascii="Times New Roman" w:eastAsia="Times New Roman" w:hAnsi="Times New Roman" w:cs="Times New Roman"/>
                  <w:sz w:val="20"/>
                  <w:szCs w:val="20"/>
                  <w:lang w:eastAsia="ru-RU"/>
                </w:rPr>
                <w:t>&lt;1&gt;</w:t>
              </w:r>
            </w:hyperlink>
          </w:p>
        </w:tc>
        <w:tc>
          <w:tcPr>
            <w:tcW w:w="851" w:type="dxa"/>
            <w:vMerge/>
          </w:tcPr>
          <w:p w:rsidR="00085D4D" w:rsidRPr="00085D4D" w:rsidRDefault="00085D4D" w:rsidP="00085D4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085D4D" w:rsidRPr="00085D4D" w:rsidTr="00085D4D">
        <w:trPr>
          <w:tblCellSpacing w:w="5" w:type="nil"/>
        </w:trPr>
        <w:tc>
          <w:tcPr>
            <w:tcW w:w="650" w:type="dxa"/>
          </w:tcPr>
          <w:p w:rsidR="00085D4D" w:rsidRPr="00085D4D" w:rsidRDefault="00085D4D" w:rsidP="00085D4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1</w:t>
            </w:r>
          </w:p>
        </w:tc>
        <w:tc>
          <w:tcPr>
            <w:tcW w:w="1760" w:type="dxa"/>
          </w:tcPr>
          <w:p w:rsidR="00085D4D" w:rsidRPr="00085D4D" w:rsidRDefault="00085D4D" w:rsidP="00085D4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2</w:t>
            </w:r>
          </w:p>
        </w:tc>
        <w:tc>
          <w:tcPr>
            <w:tcW w:w="1843" w:type="dxa"/>
          </w:tcPr>
          <w:p w:rsidR="00085D4D" w:rsidRPr="00085D4D" w:rsidRDefault="00085D4D" w:rsidP="00085D4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3</w:t>
            </w:r>
          </w:p>
        </w:tc>
        <w:tc>
          <w:tcPr>
            <w:tcW w:w="4678" w:type="dxa"/>
          </w:tcPr>
          <w:p w:rsidR="00085D4D" w:rsidRPr="00085D4D" w:rsidRDefault="00085D4D" w:rsidP="00085D4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4</w:t>
            </w:r>
          </w:p>
        </w:tc>
        <w:tc>
          <w:tcPr>
            <w:tcW w:w="1134" w:type="dxa"/>
          </w:tcPr>
          <w:p w:rsidR="00085D4D" w:rsidRPr="00085D4D" w:rsidRDefault="00085D4D" w:rsidP="00085D4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5</w:t>
            </w:r>
          </w:p>
        </w:tc>
        <w:tc>
          <w:tcPr>
            <w:tcW w:w="1134" w:type="dxa"/>
          </w:tcPr>
          <w:p w:rsidR="00085D4D" w:rsidRPr="00085D4D" w:rsidRDefault="00085D4D" w:rsidP="00085D4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6</w:t>
            </w:r>
          </w:p>
        </w:tc>
        <w:tc>
          <w:tcPr>
            <w:tcW w:w="850" w:type="dxa"/>
            <w:gridSpan w:val="2"/>
          </w:tcPr>
          <w:p w:rsidR="00085D4D" w:rsidRPr="00085D4D" w:rsidRDefault="00085D4D" w:rsidP="00085D4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7</w:t>
            </w:r>
          </w:p>
        </w:tc>
        <w:tc>
          <w:tcPr>
            <w:tcW w:w="851" w:type="dxa"/>
          </w:tcPr>
          <w:p w:rsidR="00085D4D" w:rsidRPr="00085D4D" w:rsidRDefault="00085D4D" w:rsidP="00085D4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8</w:t>
            </w:r>
          </w:p>
        </w:tc>
        <w:tc>
          <w:tcPr>
            <w:tcW w:w="850" w:type="dxa"/>
          </w:tcPr>
          <w:p w:rsidR="00085D4D" w:rsidRPr="00085D4D" w:rsidRDefault="00085D4D" w:rsidP="00085D4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9</w:t>
            </w:r>
          </w:p>
        </w:tc>
        <w:tc>
          <w:tcPr>
            <w:tcW w:w="851" w:type="dxa"/>
          </w:tcPr>
          <w:p w:rsidR="00085D4D" w:rsidRPr="00085D4D" w:rsidRDefault="00085D4D" w:rsidP="00085D4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10</w:t>
            </w:r>
          </w:p>
        </w:tc>
      </w:tr>
      <w:tr w:rsidR="00085D4D" w:rsidRPr="00085D4D" w:rsidTr="00085D4D">
        <w:trPr>
          <w:trHeight w:val="183"/>
          <w:tblCellSpacing w:w="5" w:type="nil"/>
        </w:trPr>
        <w:tc>
          <w:tcPr>
            <w:tcW w:w="650" w:type="dxa"/>
          </w:tcPr>
          <w:p w:rsidR="00085D4D" w:rsidRPr="00085D4D" w:rsidRDefault="00085D4D" w:rsidP="00085D4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1</w:t>
            </w:r>
          </w:p>
        </w:tc>
        <w:tc>
          <w:tcPr>
            <w:tcW w:w="13951" w:type="dxa"/>
            <w:gridSpan w:val="10"/>
          </w:tcPr>
          <w:p w:rsidR="00085D4D" w:rsidRPr="00085D4D" w:rsidRDefault="00085D4D" w:rsidP="00085D4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Подпрограмма 1 «</w:t>
            </w:r>
            <w:r w:rsidRPr="00085D4D">
              <w:rPr>
                <w:rFonts w:ascii="Times New Roman" w:eastAsia="Times New Roman" w:hAnsi="Times New Roman" w:cs="Times New Roman"/>
                <w:bCs/>
                <w:sz w:val="20"/>
                <w:szCs w:val="20"/>
                <w:lang w:eastAsia="ru-RU"/>
              </w:rPr>
              <w:t>Развитие культуры Дубовского сельского поселения</w:t>
            </w:r>
            <w:r w:rsidRPr="00085D4D">
              <w:rPr>
                <w:rFonts w:ascii="Times New Roman" w:eastAsia="Times New Roman" w:hAnsi="Times New Roman" w:cs="Times New Roman"/>
                <w:sz w:val="20"/>
                <w:szCs w:val="20"/>
                <w:lang w:eastAsia="ru-RU"/>
              </w:rPr>
              <w:t>»</w:t>
            </w:r>
          </w:p>
        </w:tc>
      </w:tr>
      <w:tr w:rsidR="00085D4D" w:rsidRPr="00085D4D" w:rsidTr="00085D4D">
        <w:trPr>
          <w:trHeight w:val="360"/>
          <w:tblCellSpacing w:w="5" w:type="nil"/>
        </w:trPr>
        <w:tc>
          <w:tcPr>
            <w:tcW w:w="650" w:type="dxa"/>
          </w:tcPr>
          <w:p w:rsidR="00085D4D" w:rsidRPr="00085D4D" w:rsidRDefault="00085D4D" w:rsidP="00085D4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1.1.</w:t>
            </w:r>
          </w:p>
        </w:tc>
        <w:tc>
          <w:tcPr>
            <w:tcW w:w="1760" w:type="dxa"/>
          </w:tcPr>
          <w:p w:rsidR="00085D4D" w:rsidRPr="00085D4D" w:rsidRDefault="00085D4D" w:rsidP="00085D4D">
            <w:pPr>
              <w:widowControl w:val="0"/>
              <w:autoSpaceDE w:val="0"/>
              <w:autoSpaceDN w:val="0"/>
              <w:adjustRightInd w:val="0"/>
              <w:spacing w:after="0" w:line="240" w:lineRule="auto"/>
              <w:rPr>
                <w:rFonts w:ascii="Times New Roman" w:eastAsia="Times New Roman" w:hAnsi="Times New Roman" w:cs="Times New Roman"/>
                <w:bCs/>
                <w:kern w:val="2"/>
                <w:sz w:val="20"/>
                <w:szCs w:val="20"/>
                <w:lang w:eastAsia="ru-RU"/>
              </w:rPr>
            </w:pPr>
            <w:r w:rsidRPr="00085D4D">
              <w:rPr>
                <w:rFonts w:ascii="Times New Roman" w:eastAsia="Times New Roman" w:hAnsi="Times New Roman" w:cs="Times New Roman"/>
                <w:bCs/>
                <w:kern w:val="2"/>
                <w:sz w:val="20"/>
                <w:szCs w:val="20"/>
                <w:lang w:eastAsia="ru-RU"/>
              </w:rPr>
              <w:t xml:space="preserve">Основное мероприятие 1 </w:t>
            </w:r>
          </w:p>
          <w:p w:rsidR="00085D4D" w:rsidRPr="00085D4D" w:rsidRDefault="00085D4D" w:rsidP="00085D4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w:t>
            </w:r>
            <w:r w:rsidRPr="00085D4D">
              <w:rPr>
                <w:rFonts w:ascii="Times New Roman" w:eastAsia="Times New Roman" w:hAnsi="Times New Roman" w:cs="Times New Roman"/>
                <w:kern w:val="2"/>
                <w:sz w:val="20"/>
                <w:szCs w:val="20"/>
                <w:lang w:eastAsia="ru-RU"/>
              </w:rPr>
              <w:t>Сохранение объектов культ</w:t>
            </w:r>
            <w:r w:rsidRPr="00085D4D">
              <w:rPr>
                <w:rFonts w:ascii="Times New Roman" w:eastAsia="Times New Roman" w:hAnsi="Times New Roman" w:cs="Times New Roman"/>
                <w:kern w:val="2"/>
                <w:sz w:val="20"/>
                <w:szCs w:val="20"/>
                <w:lang w:eastAsia="ru-RU"/>
              </w:rPr>
              <w:softHyphen/>
            </w:r>
            <w:r w:rsidRPr="00085D4D">
              <w:rPr>
                <w:rFonts w:ascii="Times New Roman" w:eastAsia="Times New Roman" w:hAnsi="Times New Roman" w:cs="Times New Roman"/>
                <w:kern w:val="2"/>
                <w:sz w:val="20"/>
                <w:szCs w:val="20"/>
                <w:lang w:eastAsia="ru-RU"/>
              </w:rPr>
              <w:lastRenderedPageBreak/>
              <w:t>урного наследия Дубовского сельского поселения</w:t>
            </w:r>
            <w:r w:rsidRPr="00085D4D">
              <w:rPr>
                <w:rFonts w:ascii="Times New Roman" w:eastAsia="Times New Roman" w:hAnsi="Times New Roman" w:cs="Times New Roman"/>
                <w:sz w:val="20"/>
                <w:szCs w:val="20"/>
                <w:lang w:eastAsia="ru-RU"/>
              </w:rPr>
              <w:t>»</w:t>
            </w:r>
          </w:p>
        </w:tc>
        <w:tc>
          <w:tcPr>
            <w:tcW w:w="1843" w:type="dxa"/>
          </w:tcPr>
          <w:p w:rsidR="00085D4D" w:rsidRPr="00085D4D" w:rsidRDefault="00085D4D" w:rsidP="00085D4D">
            <w:pPr>
              <w:widowControl w:val="0"/>
              <w:autoSpaceDE w:val="0"/>
              <w:autoSpaceDN w:val="0"/>
              <w:adjustRightInd w:val="0"/>
              <w:spacing w:after="0" w:line="240" w:lineRule="auto"/>
              <w:rPr>
                <w:rFonts w:ascii="Times New Roman" w:eastAsia="Times New Roman" w:hAnsi="Times New Roman" w:cs="Times New Roman"/>
                <w:sz w:val="20"/>
                <w:lang w:eastAsia="ru-RU"/>
              </w:rPr>
            </w:pPr>
            <w:r w:rsidRPr="00085D4D">
              <w:rPr>
                <w:rFonts w:ascii="Times New Roman" w:eastAsia="Times New Roman" w:hAnsi="Times New Roman" w:cs="Times New Roman"/>
                <w:sz w:val="20"/>
                <w:lang w:eastAsia="ru-RU"/>
              </w:rPr>
              <w:lastRenderedPageBreak/>
              <w:t>Директор МБУК «Ериковский СДК»</w:t>
            </w:r>
          </w:p>
          <w:p w:rsidR="00085D4D" w:rsidRPr="00085D4D" w:rsidRDefault="00085D4D" w:rsidP="00085D4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4678" w:type="dxa"/>
          </w:tcPr>
          <w:p w:rsidR="00085D4D" w:rsidRPr="00085D4D" w:rsidRDefault="00085D4D" w:rsidP="00085D4D">
            <w:pPr>
              <w:spacing w:before="40" w:after="40" w:line="240" w:lineRule="auto"/>
              <w:rPr>
                <w:rFonts w:ascii="Times New Roman" w:eastAsia="Times New Roman" w:hAnsi="Times New Roman" w:cs="Times New Roman"/>
                <w:sz w:val="20"/>
                <w:szCs w:val="20"/>
                <w:lang w:eastAsia="ru-RU"/>
              </w:rPr>
            </w:pPr>
            <w:r w:rsidRPr="00085D4D">
              <w:rPr>
                <w:rFonts w:ascii="Times New Roman" w:eastAsia="Times New Roman" w:hAnsi="Times New Roman" w:cs="Times New Roman"/>
                <w:kern w:val="2"/>
                <w:sz w:val="20"/>
                <w:szCs w:val="20"/>
                <w:lang w:eastAsia="ru-RU"/>
              </w:rPr>
              <w:t>Все объекты культурного наследия муниципальных учреждений культуры, находятся в удовлетворительном состоянии</w:t>
            </w:r>
          </w:p>
        </w:tc>
        <w:tc>
          <w:tcPr>
            <w:tcW w:w="1134" w:type="dxa"/>
          </w:tcPr>
          <w:p w:rsidR="00085D4D" w:rsidRPr="00085D4D" w:rsidRDefault="00085D4D" w:rsidP="00085D4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01.01.2021</w:t>
            </w:r>
          </w:p>
        </w:tc>
        <w:tc>
          <w:tcPr>
            <w:tcW w:w="1134" w:type="dxa"/>
          </w:tcPr>
          <w:p w:rsidR="00085D4D" w:rsidRPr="00085D4D" w:rsidRDefault="00085D4D" w:rsidP="00085D4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31.12.2021</w:t>
            </w:r>
          </w:p>
        </w:tc>
        <w:tc>
          <w:tcPr>
            <w:tcW w:w="840" w:type="dxa"/>
          </w:tcPr>
          <w:p w:rsidR="00085D4D" w:rsidRPr="00085D4D" w:rsidRDefault="00085D4D" w:rsidP="00085D4D">
            <w:pPr>
              <w:widowControl w:val="0"/>
              <w:autoSpaceDE w:val="0"/>
              <w:autoSpaceDN w:val="0"/>
              <w:adjustRightInd w:val="0"/>
              <w:spacing w:after="0" w:line="240" w:lineRule="auto"/>
              <w:jc w:val="center"/>
              <w:rPr>
                <w:rFonts w:ascii="Times New Roman" w:eastAsia="Times New Roman" w:hAnsi="Times New Roman" w:cs="Times New Roman"/>
                <w:bCs/>
                <w:iCs/>
                <w:sz w:val="20"/>
                <w:szCs w:val="20"/>
                <w:lang w:eastAsia="ru-RU"/>
              </w:rPr>
            </w:pPr>
            <w:r w:rsidRPr="00085D4D">
              <w:rPr>
                <w:rFonts w:ascii="Times New Roman" w:eastAsia="Times New Roman" w:hAnsi="Times New Roman" w:cs="Times New Roman"/>
                <w:bCs/>
                <w:iCs/>
                <w:sz w:val="20"/>
                <w:szCs w:val="20"/>
                <w:lang w:eastAsia="ru-RU"/>
              </w:rPr>
              <w:t>0,0</w:t>
            </w:r>
          </w:p>
        </w:tc>
        <w:tc>
          <w:tcPr>
            <w:tcW w:w="861" w:type="dxa"/>
            <w:gridSpan w:val="2"/>
          </w:tcPr>
          <w:p w:rsidR="00085D4D" w:rsidRPr="00085D4D" w:rsidRDefault="00085D4D" w:rsidP="00085D4D">
            <w:pPr>
              <w:widowControl w:val="0"/>
              <w:autoSpaceDE w:val="0"/>
              <w:autoSpaceDN w:val="0"/>
              <w:adjustRightInd w:val="0"/>
              <w:spacing w:after="0" w:line="240" w:lineRule="auto"/>
              <w:jc w:val="center"/>
              <w:rPr>
                <w:rFonts w:ascii="Times New Roman" w:eastAsia="Times New Roman" w:hAnsi="Times New Roman" w:cs="Times New Roman"/>
                <w:bCs/>
                <w:iCs/>
                <w:sz w:val="20"/>
                <w:szCs w:val="20"/>
                <w:lang w:eastAsia="ru-RU"/>
              </w:rPr>
            </w:pPr>
            <w:r w:rsidRPr="00085D4D">
              <w:rPr>
                <w:rFonts w:ascii="Times New Roman" w:eastAsia="Times New Roman" w:hAnsi="Times New Roman" w:cs="Times New Roman"/>
                <w:bCs/>
                <w:iCs/>
                <w:sz w:val="20"/>
                <w:szCs w:val="20"/>
                <w:lang w:eastAsia="ru-RU"/>
              </w:rPr>
              <w:t>0,0</w:t>
            </w:r>
          </w:p>
        </w:tc>
        <w:tc>
          <w:tcPr>
            <w:tcW w:w="850" w:type="dxa"/>
          </w:tcPr>
          <w:p w:rsidR="00085D4D" w:rsidRPr="00085D4D" w:rsidRDefault="00085D4D" w:rsidP="00085D4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0,0</w:t>
            </w:r>
          </w:p>
        </w:tc>
        <w:tc>
          <w:tcPr>
            <w:tcW w:w="851" w:type="dxa"/>
          </w:tcPr>
          <w:p w:rsidR="00085D4D" w:rsidRPr="00085D4D" w:rsidRDefault="00085D4D" w:rsidP="00085D4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w:t>
            </w:r>
          </w:p>
          <w:p w:rsidR="00085D4D" w:rsidRPr="00085D4D" w:rsidRDefault="00085D4D" w:rsidP="00085D4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085D4D" w:rsidRPr="00085D4D" w:rsidTr="00085D4D">
        <w:trPr>
          <w:trHeight w:val="360"/>
          <w:tblCellSpacing w:w="5" w:type="nil"/>
        </w:trPr>
        <w:tc>
          <w:tcPr>
            <w:tcW w:w="650" w:type="dxa"/>
          </w:tcPr>
          <w:p w:rsidR="00085D4D" w:rsidRPr="00085D4D" w:rsidRDefault="00085D4D" w:rsidP="00085D4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lastRenderedPageBreak/>
              <w:t>1.2</w:t>
            </w:r>
          </w:p>
        </w:tc>
        <w:tc>
          <w:tcPr>
            <w:tcW w:w="1760" w:type="dxa"/>
          </w:tcPr>
          <w:p w:rsidR="00085D4D" w:rsidRPr="00085D4D" w:rsidRDefault="00085D4D" w:rsidP="00085D4D">
            <w:pPr>
              <w:spacing w:after="0" w:line="240" w:lineRule="auto"/>
              <w:rPr>
                <w:rFonts w:ascii="Times New Roman" w:eastAsia="Times New Roman" w:hAnsi="Times New Roman" w:cs="Times New Roman"/>
                <w:bCs/>
                <w:kern w:val="2"/>
                <w:sz w:val="20"/>
                <w:szCs w:val="20"/>
                <w:lang w:eastAsia="ru-RU"/>
              </w:rPr>
            </w:pPr>
            <w:r w:rsidRPr="00085D4D">
              <w:rPr>
                <w:rFonts w:ascii="Times New Roman" w:eastAsia="Times New Roman" w:hAnsi="Times New Roman" w:cs="Times New Roman"/>
                <w:bCs/>
                <w:kern w:val="2"/>
                <w:sz w:val="20"/>
                <w:szCs w:val="20"/>
                <w:lang w:eastAsia="ru-RU"/>
              </w:rPr>
              <w:t>Основное мероприятие 2</w:t>
            </w:r>
          </w:p>
          <w:p w:rsidR="00085D4D" w:rsidRPr="00085D4D" w:rsidRDefault="00085D4D" w:rsidP="00085D4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85D4D">
              <w:rPr>
                <w:rFonts w:ascii="Times New Roman" w:eastAsia="Times New Roman" w:hAnsi="Times New Roman" w:cs="Arial"/>
                <w:bCs/>
                <w:kern w:val="2"/>
                <w:sz w:val="20"/>
                <w:szCs w:val="20"/>
                <w:lang w:eastAsia="ru-RU"/>
              </w:rPr>
              <w:t>«Р</w:t>
            </w:r>
            <w:r w:rsidRPr="00085D4D">
              <w:rPr>
                <w:rFonts w:ascii="Times New Roman" w:eastAsia="Times New Roman" w:hAnsi="Times New Roman" w:cs="Arial"/>
                <w:kern w:val="2"/>
                <w:sz w:val="20"/>
                <w:szCs w:val="20"/>
                <w:lang w:eastAsia="ru-RU"/>
              </w:rPr>
              <w:t>асходы на содержание МБУК «Ериковский СДК»</w:t>
            </w:r>
          </w:p>
        </w:tc>
        <w:tc>
          <w:tcPr>
            <w:tcW w:w="1843" w:type="dxa"/>
          </w:tcPr>
          <w:p w:rsidR="00085D4D" w:rsidRPr="00085D4D" w:rsidRDefault="00085D4D" w:rsidP="00085D4D">
            <w:pPr>
              <w:widowControl w:val="0"/>
              <w:autoSpaceDE w:val="0"/>
              <w:autoSpaceDN w:val="0"/>
              <w:adjustRightInd w:val="0"/>
              <w:spacing w:after="0" w:line="240" w:lineRule="auto"/>
              <w:rPr>
                <w:rFonts w:ascii="Times New Roman" w:eastAsia="Times New Roman" w:hAnsi="Times New Roman" w:cs="Times New Roman"/>
                <w:sz w:val="20"/>
                <w:lang w:eastAsia="ru-RU"/>
              </w:rPr>
            </w:pPr>
            <w:r w:rsidRPr="00085D4D">
              <w:rPr>
                <w:rFonts w:ascii="Times New Roman" w:eastAsia="Times New Roman" w:hAnsi="Times New Roman" w:cs="Times New Roman"/>
                <w:sz w:val="20"/>
                <w:lang w:eastAsia="ru-RU"/>
              </w:rPr>
              <w:t>Директор МБУК «Ериковский СДК»</w:t>
            </w:r>
          </w:p>
          <w:p w:rsidR="00085D4D" w:rsidRPr="00085D4D" w:rsidRDefault="00085D4D" w:rsidP="00085D4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4678" w:type="dxa"/>
          </w:tcPr>
          <w:p w:rsidR="00085D4D" w:rsidRPr="00085D4D" w:rsidRDefault="00085D4D" w:rsidP="00085D4D">
            <w:pPr>
              <w:spacing w:before="40" w:after="40" w:line="240" w:lineRule="auto"/>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осуществлено финансовое обеспечение выполнения муниципального задания ( услуга по организации и проведению мероприятий по поддержке народного творчества и культуры ( в том числе выставок и ярмарок) , процент исполнения – 100,0</w:t>
            </w:r>
          </w:p>
          <w:p w:rsidR="00085D4D" w:rsidRPr="00085D4D" w:rsidRDefault="00085D4D" w:rsidP="00085D4D">
            <w:pPr>
              <w:spacing w:before="40" w:after="40" w:line="240" w:lineRule="auto"/>
              <w:rPr>
                <w:rFonts w:ascii="Times New Roman" w:eastAsia="Times New Roman" w:hAnsi="Times New Roman" w:cs="Times New Roman"/>
                <w:sz w:val="20"/>
                <w:szCs w:val="20"/>
                <w:lang w:eastAsia="ru-RU"/>
              </w:rPr>
            </w:pPr>
          </w:p>
        </w:tc>
        <w:tc>
          <w:tcPr>
            <w:tcW w:w="1134" w:type="dxa"/>
          </w:tcPr>
          <w:p w:rsidR="00085D4D" w:rsidRPr="00085D4D" w:rsidRDefault="00085D4D" w:rsidP="00085D4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01.01.2021</w:t>
            </w:r>
          </w:p>
        </w:tc>
        <w:tc>
          <w:tcPr>
            <w:tcW w:w="1134" w:type="dxa"/>
          </w:tcPr>
          <w:p w:rsidR="00085D4D" w:rsidRPr="00085D4D" w:rsidRDefault="00085D4D" w:rsidP="00085D4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31.12.2021</w:t>
            </w:r>
          </w:p>
        </w:tc>
        <w:tc>
          <w:tcPr>
            <w:tcW w:w="840" w:type="dxa"/>
          </w:tcPr>
          <w:p w:rsidR="00085D4D" w:rsidRPr="00085D4D" w:rsidRDefault="00085D4D" w:rsidP="00085D4D">
            <w:pPr>
              <w:spacing w:after="0" w:line="240" w:lineRule="auto"/>
              <w:jc w:val="center"/>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1 652,6</w:t>
            </w:r>
          </w:p>
          <w:p w:rsidR="00085D4D" w:rsidRPr="00085D4D" w:rsidRDefault="00085D4D" w:rsidP="00085D4D">
            <w:pPr>
              <w:spacing w:after="0" w:line="240" w:lineRule="auto"/>
              <w:jc w:val="center"/>
              <w:rPr>
                <w:rFonts w:ascii="Times New Roman" w:eastAsia="Times New Roman" w:hAnsi="Times New Roman" w:cs="Times New Roman"/>
                <w:sz w:val="20"/>
                <w:szCs w:val="20"/>
                <w:lang w:eastAsia="ru-RU"/>
              </w:rPr>
            </w:pPr>
          </w:p>
        </w:tc>
        <w:tc>
          <w:tcPr>
            <w:tcW w:w="861" w:type="dxa"/>
            <w:gridSpan w:val="2"/>
          </w:tcPr>
          <w:p w:rsidR="00085D4D" w:rsidRPr="00085D4D" w:rsidRDefault="00085D4D" w:rsidP="00085D4D">
            <w:pPr>
              <w:spacing w:after="0" w:line="240" w:lineRule="auto"/>
              <w:jc w:val="center"/>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1 652,6</w:t>
            </w:r>
          </w:p>
        </w:tc>
        <w:tc>
          <w:tcPr>
            <w:tcW w:w="850" w:type="dxa"/>
          </w:tcPr>
          <w:p w:rsidR="00085D4D" w:rsidRPr="00085D4D" w:rsidRDefault="00085D4D" w:rsidP="00085D4D">
            <w:pPr>
              <w:spacing w:after="0" w:line="240" w:lineRule="auto"/>
              <w:jc w:val="center"/>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1 652,6</w:t>
            </w:r>
          </w:p>
        </w:tc>
        <w:tc>
          <w:tcPr>
            <w:tcW w:w="851" w:type="dxa"/>
          </w:tcPr>
          <w:p w:rsidR="00085D4D" w:rsidRPr="00085D4D" w:rsidRDefault="00085D4D" w:rsidP="00085D4D">
            <w:pPr>
              <w:spacing w:after="0" w:line="240" w:lineRule="auto"/>
              <w:jc w:val="center"/>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w:t>
            </w:r>
          </w:p>
        </w:tc>
      </w:tr>
      <w:tr w:rsidR="00085D4D" w:rsidRPr="00085D4D" w:rsidTr="00085D4D">
        <w:trPr>
          <w:tblCellSpacing w:w="5" w:type="nil"/>
        </w:trPr>
        <w:tc>
          <w:tcPr>
            <w:tcW w:w="650" w:type="dxa"/>
          </w:tcPr>
          <w:p w:rsidR="00085D4D" w:rsidRPr="00085D4D" w:rsidRDefault="00085D4D" w:rsidP="00085D4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1.3</w:t>
            </w:r>
          </w:p>
        </w:tc>
        <w:tc>
          <w:tcPr>
            <w:tcW w:w="1760" w:type="dxa"/>
          </w:tcPr>
          <w:p w:rsidR="00085D4D" w:rsidRPr="00085D4D" w:rsidRDefault="00085D4D" w:rsidP="00085D4D">
            <w:pPr>
              <w:spacing w:after="0" w:line="240" w:lineRule="auto"/>
              <w:rPr>
                <w:rFonts w:ascii="Times New Roman" w:eastAsia="Times New Roman" w:hAnsi="Times New Roman" w:cs="Times New Roman"/>
                <w:bCs/>
                <w:kern w:val="2"/>
                <w:sz w:val="20"/>
                <w:szCs w:val="20"/>
                <w:lang w:eastAsia="ru-RU"/>
              </w:rPr>
            </w:pPr>
            <w:r w:rsidRPr="00085D4D">
              <w:rPr>
                <w:rFonts w:ascii="Times New Roman" w:eastAsia="Times New Roman" w:hAnsi="Times New Roman" w:cs="Times New Roman"/>
                <w:bCs/>
                <w:kern w:val="2"/>
                <w:sz w:val="20"/>
                <w:szCs w:val="20"/>
                <w:lang w:eastAsia="ru-RU"/>
              </w:rPr>
              <w:t>Основное мероприятие 3</w:t>
            </w:r>
          </w:p>
          <w:p w:rsidR="00085D4D" w:rsidRPr="00085D4D" w:rsidRDefault="00085D4D" w:rsidP="00085D4D">
            <w:pPr>
              <w:spacing w:after="0" w:line="240" w:lineRule="auto"/>
              <w:rPr>
                <w:rFonts w:ascii="Times New Roman" w:eastAsia="Times New Roman" w:hAnsi="Times New Roman" w:cs="Times New Roman"/>
                <w:bCs/>
                <w:sz w:val="20"/>
                <w:szCs w:val="20"/>
                <w:lang w:eastAsia="ru-RU"/>
              </w:rPr>
            </w:pPr>
            <w:r w:rsidRPr="00085D4D">
              <w:rPr>
                <w:rFonts w:ascii="Times New Roman" w:eastAsia="Times New Roman" w:hAnsi="Times New Roman" w:cs="Times New Roman"/>
                <w:bCs/>
                <w:sz w:val="20"/>
                <w:szCs w:val="20"/>
                <w:lang w:eastAsia="ru-RU"/>
              </w:rPr>
              <w:t>«</w:t>
            </w:r>
            <w:r w:rsidRPr="00085D4D">
              <w:rPr>
                <w:rFonts w:ascii="Times New Roman" w:eastAsia="Times New Roman" w:hAnsi="Times New Roman" w:cs="Times New Roman"/>
                <w:snapToGrid w:val="0"/>
                <w:sz w:val="20"/>
                <w:szCs w:val="20"/>
                <w:lang w:eastAsia="ru-RU"/>
              </w:rPr>
              <w:t xml:space="preserve">Расходы на мероприятия по содержанию объектов </w:t>
            </w:r>
            <w:r w:rsidRPr="00085D4D">
              <w:rPr>
                <w:rFonts w:ascii="Times New Roman" w:eastAsia="Times New Roman" w:hAnsi="Times New Roman" w:cs="Times New Roman"/>
                <w:sz w:val="20"/>
                <w:szCs w:val="20"/>
                <w:lang w:eastAsia="ru-RU"/>
              </w:rPr>
              <w:t>культурно-исторического наследия Дубовского сельского поселения, а также исторической среды населенных пунктов в Дубовском сельском поселении</w:t>
            </w:r>
            <w:r w:rsidRPr="00085D4D">
              <w:rPr>
                <w:rFonts w:ascii="Times New Roman" w:eastAsia="Times New Roman" w:hAnsi="Times New Roman" w:cs="Times New Roman"/>
                <w:bCs/>
                <w:sz w:val="20"/>
                <w:szCs w:val="20"/>
                <w:lang w:eastAsia="ru-RU"/>
              </w:rPr>
              <w:t>»</w:t>
            </w:r>
          </w:p>
        </w:tc>
        <w:tc>
          <w:tcPr>
            <w:tcW w:w="1843" w:type="dxa"/>
          </w:tcPr>
          <w:p w:rsidR="00085D4D" w:rsidRPr="00085D4D" w:rsidRDefault="00085D4D" w:rsidP="00085D4D">
            <w:pPr>
              <w:widowControl w:val="0"/>
              <w:autoSpaceDE w:val="0"/>
              <w:autoSpaceDN w:val="0"/>
              <w:adjustRightInd w:val="0"/>
              <w:spacing w:after="0" w:line="240" w:lineRule="auto"/>
              <w:rPr>
                <w:rFonts w:ascii="Times New Roman" w:eastAsia="Times New Roman" w:hAnsi="Times New Roman" w:cs="Times New Roman"/>
                <w:sz w:val="20"/>
                <w:lang w:eastAsia="ru-RU"/>
              </w:rPr>
            </w:pPr>
            <w:r w:rsidRPr="00085D4D">
              <w:rPr>
                <w:rFonts w:ascii="Times New Roman" w:eastAsia="Times New Roman" w:hAnsi="Times New Roman" w:cs="Times New Roman"/>
                <w:sz w:val="20"/>
                <w:lang w:eastAsia="ru-RU"/>
              </w:rPr>
              <w:t>Директор МБУК «Ериковский СДК»</w:t>
            </w:r>
          </w:p>
          <w:p w:rsidR="00085D4D" w:rsidRPr="00085D4D" w:rsidRDefault="00085D4D" w:rsidP="00085D4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4678" w:type="dxa"/>
          </w:tcPr>
          <w:p w:rsidR="00085D4D" w:rsidRPr="00085D4D" w:rsidRDefault="00085D4D" w:rsidP="00085D4D">
            <w:pPr>
              <w:spacing w:after="0" w:line="240" w:lineRule="auto"/>
              <w:rPr>
                <w:rFonts w:ascii="Times New Roman" w:eastAsia="Times New Roman" w:hAnsi="Times New Roman" w:cs="Times New Roman"/>
                <w:kern w:val="2"/>
                <w:sz w:val="20"/>
                <w:szCs w:val="20"/>
                <w:lang w:eastAsia="ru-RU"/>
              </w:rPr>
            </w:pPr>
            <w:r w:rsidRPr="00085D4D">
              <w:rPr>
                <w:rFonts w:ascii="Times New Roman" w:eastAsia="Times New Roman" w:hAnsi="Times New Roman" w:cs="Times New Roman"/>
                <w:sz w:val="20"/>
                <w:szCs w:val="28"/>
                <w:lang w:eastAsia="ru-RU"/>
              </w:rPr>
              <w:t>обеспечена охрана и сохранение объектов культурного наследия Дубовского сельского поселения, проведены субботники и ударники, текущий ремонт памятников и уборка прилегающей территории</w:t>
            </w:r>
          </w:p>
        </w:tc>
        <w:tc>
          <w:tcPr>
            <w:tcW w:w="1134" w:type="dxa"/>
          </w:tcPr>
          <w:p w:rsidR="00085D4D" w:rsidRPr="00085D4D" w:rsidRDefault="00085D4D" w:rsidP="00085D4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01.01.2021</w:t>
            </w:r>
          </w:p>
        </w:tc>
        <w:tc>
          <w:tcPr>
            <w:tcW w:w="1134" w:type="dxa"/>
          </w:tcPr>
          <w:p w:rsidR="00085D4D" w:rsidRPr="00085D4D" w:rsidRDefault="00085D4D" w:rsidP="00085D4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31.12.2021</w:t>
            </w:r>
          </w:p>
        </w:tc>
        <w:tc>
          <w:tcPr>
            <w:tcW w:w="840" w:type="dxa"/>
          </w:tcPr>
          <w:p w:rsidR="00085D4D" w:rsidRPr="00085D4D" w:rsidRDefault="00085D4D" w:rsidP="00085D4D">
            <w:pPr>
              <w:widowControl w:val="0"/>
              <w:autoSpaceDE w:val="0"/>
              <w:autoSpaceDN w:val="0"/>
              <w:adjustRightInd w:val="0"/>
              <w:spacing w:after="0" w:line="240" w:lineRule="auto"/>
              <w:jc w:val="center"/>
              <w:rPr>
                <w:rFonts w:ascii="Times New Roman" w:eastAsia="Times New Roman" w:hAnsi="Times New Roman" w:cs="Times New Roman"/>
                <w:bCs/>
                <w:iCs/>
                <w:sz w:val="20"/>
                <w:szCs w:val="20"/>
                <w:lang w:eastAsia="ru-RU"/>
              </w:rPr>
            </w:pPr>
            <w:r w:rsidRPr="00085D4D">
              <w:rPr>
                <w:rFonts w:ascii="Times New Roman" w:eastAsia="Times New Roman" w:hAnsi="Times New Roman" w:cs="Times New Roman"/>
                <w:bCs/>
                <w:iCs/>
                <w:sz w:val="20"/>
                <w:szCs w:val="20"/>
                <w:lang w:eastAsia="ru-RU"/>
              </w:rPr>
              <w:t>84,5</w:t>
            </w:r>
          </w:p>
        </w:tc>
        <w:tc>
          <w:tcPr>
            <w:tcW w:w="861" w:type="dxa"/>
            <w:gridSpan w:val="2"/>
          </w:tcPr>
          <w:p w:rsidR="00085D4D" w:rsidRPr="00085D4D" w:rsidRDefault="00085D4D" w:rsidP="00085D4D">
            <w:pPr>
              <w:widowControl w:val="0"/>
              <w:autoSpaceDE w:val="0"/>
              <w:autoSpaceDN w:val="0"/>
              <w:adjustRightInd w:val="0"/>
              <w:spacing w:after="0" w:line="240" w:lineRule="auto"/>
              <w:jc w:val="center"/>
              <w:rPr>
                <w:rFonts w:ascii="Times New Roman" w:eastAsia="Times New Roman" w:hAnsi="Times New Roman" w:cs="Times New Roman"/>
                <w:bCs/>
                <w:iCs/>
                <w:sz w:val="20"/>
                <w:szCs w:val="20"/>
                <w:lang w:eastAsia="ru-RU"/>
              </w:rPr>
            </w:pPr>
            <w:r w:rsidRPr="00085D4D">
              <w:rPr>
                <w:rFonts w:ascii="Times New Roman" w:eastAsia="Times New Roman" w:hAnsi="Times New Roman" w:cs="Times New Roman"/>
                <w:bCs/>
                <w:iCs/>
                <w:sz w:val="20"/>
                <w:szCs w:val="20"/>
                <w:lang w:eastAsia="ru-RU"/>
              </w:rPr>
              <w:t>84,5</w:t>
            </w:r>
          </w:p>
        </w:tc>
        <w:tc>
          <w:tcPr>
            <w:tcW w:w="850" w:type="dxa"/>
          </w:tcPr>
          <w:p w:rsidR="00085D4D" w:rsidRPr="00085D4D" w:rsidRDefault="00085D4D" w:rsidP="00085D4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71,5</w:t>
            </w:r>
          </w:p>
        </w:tc>
        <w:tc>
          <w:tcPr>
            <w:tcW w:w="851" w:type="dxa"/>
          </w:tcPr>
          <w:p w:rsidR="00085D4D" w:rsidRPr="00085D4D" w:rsidRDefault="00085D4D" w:rsidP="00085D4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w:t>
            </w:r>
          </w:p>
          <w:p w:rsidR="00085D4D" w:rsidRPr="00085D4D" w:rsidRDefault="00085D4D" w:rsidP="00085D4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085D4D" w:rsidRPr="00085D4D" w:rsidTr="00085D4D">
        <w:trPr>
          <w:tblCellSpacing w:w="5" w:type="nil"/>
        </w:trPr>
        <w:tc>
          <w:tcPr>
            <w:tcW w:w="650" w:type="dxa"/>
          </w:tcPr>
          <w:p w:rsidR="00085D4D" w:rsidRPr="00085D4D" w:rsidRDefault="00085D4D" w:rsidP="00085D4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1.4</w:t>
            </w:r>
          </w:p>
        </w:tc>
        <w:tc>
          <w:tcPr>
            <w:tcW w:w="1760" w:type="dxa"/>
          </w:tcPr>
          <w:p w:rsidR="00085D4D" w:rsidRPr="00085D4D" w:rsidRDefault="00085D4D" w:rsidP="00085D4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85D4D">
              <w:rPr>
                <w:rFonts w:ascii="Times New Roman" w:eastAsia="Times New Roman" w:hAnsi="Times New Roman" w:cs="Times New Roman"/>
                <w:kern w:val="2"/>
                <w:sz w:val="20"/>
                <w:szCs w:val="20"/>
              </w:rPr>
              <w:t xml:space="preserve">Основное мероприятие </w:t>
            </w:r>
            <w:r w:rsidRPr="00085D4D">
              <w:rPr>
                <w:rFonts w:ascii="Times New Roman" w:eastAsia="Times New Roman" w:hAnsi="Times New Roman" w:cs="Times New Roman"/>
                <w:kern w:val="2"/>
                <w:sz w:val="20"/>
                <w:szCs w:val="20"/>
                <w:lang w:eastAsia="ru-RU"/>
              </w:rPr>
              <w:t>4. Развитие материально-технической базы учреждений культуры</w:t>
            </w:r>
          </w:p>
        </w:tc>
        <w:tc>
          <w:tcPr>
            <w:tcW w:w="1843" w:type="dxa"/>
          </w:tcPr>
          <w:p w:rsidR="00085D4D" w:rsidRPr="00085D4D" w:rsidRDefault="00085D4D" w:rsidP="00085D4D">
            <w:pPr>
              <w:widowControl w:val="0"/>
              <w:autoSpaceDE w:val="0"/>
              <w:autoSpaceDN w:val="0"/>
              <w:adjustRightInd w:val="0"/>
              <w:spacing w:after="0" w:line="240" w:lineRule="auto"/>
              <w:rPr>
                <w:rFonts w:ascii="Times New Roman" w:eastAsia="Times New Roman" w:hAnsi="Times New Roman" w:cs="Times New Roman"/>
                <w:sz w:val="20"/>
                <w:lang w:eastAsia="ru-RU"/>
              </w:rPr>
            </w:pPr>
            <w:r w:rsidRPr="00085D4D">
              <w:rPr>
                <w:rFonts w:ascii="Times New Roman" w:eastAsia="Times New Roman" w:hAnsi="Times New Roman" w:cs="Times New Roman"/>
                <w:sz w:val="20"/>
                <w:lang w:eastAsia="ru-RU"/>
              </w:rPr>
              <w:t>Директор МБУК «Ериковский СДК»</w:t>
            </w:r>
          </w:p>
          <w:p w:rsidR="00085D4D" w:rsidRPr="00085D4D" w:rsidRDefault="00085D4D" w:rsidP="00085D4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4678" w:type="dxa"/>
          </w:tcPr>
          <w:p w:rsidR="00085D4D" w:rsidRPr="00085D4D" w:rsidRDefault="00085D4D" w:rsidP="00085D4D">
            <w:pPr>
              <w:spacing w:after="0" w:line="240" w:lineRule="auto"/>
              <w:rPr>
                <w:rFonts w:ascii="Times New Roman" w:eastAsia="Times New Roman" w:hAnsi="Times New Roman" w:cs="Times New Roman"/>
                <w:kern w:val="2"/>
                <w:sz w:val="20"/>
                <w:szCs w:val="20"/>
                <w:lang w:eastAsia="ru-RU"/>
              </w:rPr>
            </w:pPr>
            <w:r w:rsidRPr="00085D4D">
              <w:rPr>
                <w:rFonts w:ascii="Times New Roman" w:eastAsia="Times New Roman" w:hAnsi="Times New Roman" w:cs="Times New Roman"/>
                <w:kern w:val="2"/>
                <w:sz w:val="20"/>
                <w:szCs w:val="20"/>
                <w:lang w:eastAsia="ru-RU"/>
              </w:rPr>
              <w:t xml:space="preserve">В целях развития и укрепление материально-технической базы </w:t>
            </w:r>
            <w:r w:rsidRPr="00085D4D">
              <w:rPr>
                <w:rFonts w:ascii="Times New Roman" w:eastAsia="Times New Roman" w:hAnsi="Times New Roman" w:cs="Times New Roman"/>
                <w:kern w:val="2"/>
                <w:sz w:val="20"/>
                <w:lang w:eastAsia="ru-RU"/>
              </w:rPr>
              <w:t xml:space="preserve">учреждения </w:t>
            </w:r>
            <w:r w:rsidRPr="00085D4D">
              <w:rPr>
                <w:rFonts w:ascii="Times New Roman" w:eastAsia="Times New Roman" w:hAnsi="Times New Roman" w:cs="Times New Roman"/>
                <w:sz w:val="20"/>
                <w:lang w:eastAsia="ru-RU"/>
              </w:rPr>
              <w:t>приобретен запасные части (горелки) к котлу.</w:t>
            </w:r>
          </w:p>
        </w:tc>
        <w:tc>
          <w:tcPr>
            <w:tcW w:w="1134" w:type="dxa"/>
          </w:tcPr>
          <w:p w:rsidR="00085D4D" w:rsidRPr="00085D4D" w:rsidRDefault="00085D4D" w:rsidP="00085D4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01.01.2021</w:t>
            </w:r>
          </w:p>
        </w:tc>
        <w:tc>
          <w:tcPr>
            <w:tcW w:w="1134" w:type="dxa"/>
          </w:tcPr>
          <w:p w:rsidR="00085D4D" w:rsidRPr="00085D4D" w:rsidRDefault="00085D4D" w:rsidP="00085D4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31.12.2021</w:t>
            </w:r>
          </w:p>
        </w:tc>
        <w:tc>
          <w:tcPr>
            <w:tcW w:w="840" w:type="dxa"/>
          </w:tcPr>
          <w:p w:rsidR="00085D4D" w:rsidRPr="00085D4D" w:rsidRDefault="00085D4D" w:rsidP="00085D4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130,0</w:t>
            </w:r>
          </w:p>
        </w:tc>
        <w:tc>
          <w:tcPr>
            <w:tcW w:w="861" w:type="dxa"/>
            <w:gridSpan w:val="2"/>
          </w:tcPr>
          <w:p w:rsidR="00085D4D" w:rsidRPr="00085D4D" w:rsidRDefault="00085D4D" w:rsidP="00085D4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130,0</w:t>
            </w:r>
          </w:p>
        </w:tc>
        <w:tc>
          <w:tcPr>
            <w:tcW w:w="850" w:type="dxa"/>
          </w:tcPr>
          <w:p w:rsidR="00085D4D" w:rsidRPr="00085D4D" w:rsidRDefault="00085D4D" w:rsidP="00085D4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111,7</w:t>
            </w:r>
          </w:p>
        </w:tc>
        <w:tc>
          <w:tcPr>
            <w:tcW w:w="851" w:type="dxa"/>
          </w:tcPr>
          <w:p w:rsidR="00085D4D" w:rsidRPr="00085D4D" w:rsidRDefault="00085D4D" w:rsidP="00085D4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w:t>
            </w:r>
          </w:p>
        </w:tc>
      </w:tr>
      <w:tr w:rsidR="00085D4D" w:rsidRPr="00085D4D" w:rsidTr="00085D4D">
        <w:trPr>
          <w:tblCellSpacing w:w="5" w:type="nil"/>
        </w:trPr>
        <w:tc>
          <w:tcPr>
            <w:tcW w:w="650" w:type="dxa"/>
          </w:tcPr>
          <w:p w:rsidR="00085D4D" w:rsidRPr="00085D4D" w:rsidRDefault="00085D4D" w:rsidP="00085D4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1.5</w:t>
            </w:r>
          </w:p>
        </w:tc>
        <w:tc>
          <w:tcPr>
            <w:tcW w:w="1760" w:type="dxa"/>
          </w:tcPr>
          <w:p w:rsidR="00085D4D" w:rsidRPr="00085D4D" w:rsidRDefault="00085D4D" w:rsidP="00085D4D">
            <w:pPr>
              <w:spacing w:after="0" w:line="240" w:lineRule="auto"/>
              <w:rPr>
                <w:rFonts w:ascii="Times New Roman" w:eastAsia="Times New Roman" w:hAnsi="Times New Roman" w:cs="Times New Roman"/>
                <w:bCs/>
                <w:kern w:val="2"/>
                <w:sz w:val="20"/>
                <w:szCs w:val="20"/>
                <w:lang w:eastAsia="ru-RU"/>
              </w:rPr>
            </w:pPr>
            <w:r w:rsidRPr="00085D4D">
              <w:rPr>
                <w:rFonts w:ascii="Times New Roman" w:eastAsia="Times New Roman" w:hAnsi="Times New Roman" w:cs="Times New Roman"/>
                <w:bCs/>
                <w:kern w:val="2"/>
                <w:sz w:val="20"/>
                <w:szCs w:val="20"/>
                <w:lang w:eastAsia="ru-RU"/>
              </w:rPr>
              <w:t>Основное мероприятие 1.6</w:t>
            </w:r>
          </w:p>
          <w:p w:rsidR="00085D4D" w:rsidRPr="00085D4D" w:rsidRDefault="00085D4D" w:rsidP="00085D4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85D4D">
              <w:rPr>
                <w:rFonts w:ascii="Times New Roman" w:eastAsia="Times New Roman" w:hAnsi="Times New Roman" w:cs="Arial"/>
                <w:bCs/>
                <w:sz w:val="20"/>
                <w:szCs w:val="20"/>
                <w:lang w:eastAsia="ru-RU"/>
              </w:rPr>
              <w:t>«</w:t>
            </w:r>
            <w:r w:rsidRPr="00085D4D">
              <w:rPr>
                <w:rFonts w:ascii="Times New Roman" w:eastAsia="Calibri" w:hAnsi="Times New Roman" w:cs="Arial"/>
                <w:kern w:val="2"/>
                <w:sz w:val="20"/>
                <w:szCs w:val="20"/>
              </w:rPr>
              <w:t xml:space="preserve">Расходы, </w:t>
            </w:r>
            <w:r w:rsidRPr="00085D4D">
              <w:rPr>
                <w:rFonts w:ascii="Times New Roman" w:eastAsia="Calibri" w:hAnsi="Times New Roman" w:cs="Arial"/>
                <w:kern w:val="2"/>
                <w:sz w:val="20"/>
                <w:szCs w:val="20"/>
              </w:rPr>
              <w:lastRenderedPageBreak/>
              <w:t>связанные с реализацией федеральной целевой программы "Увековечение памяти погибших при защите Отечества на 2019 - 2024 годы"</w:t>
            </w:r>
            <w:r w:rsidRPr="00085D4D">
              <w:rPr>
                <w:rFonts w:ascii="Times New Roman" w:eastAsia="Times New Roman" w:hAnsi="Times New Roman" w:cs="Arial"/>
                <w:bCs/>
                <w:sz w:val="20"/>
                <w:szCs w:val="20"/>
                <w:lang w:eastAsia="ru-RU"/>
              </w:rPr>
              <w:t>»</w:t>
            </w:r>
          </w:p>
        </w:tc>
        <w:tc>
          <w:tcPr>
            <w:tcW w:w="1843" w:type="dxa"/>
          </w:tcPr>
          <w:p w:rsidR="00085D4D" w:rsidRPr="00085D4D" w:rsidRDefault="00085D4D" w:rsidP="00085D4D">
            <w:pPr>
              <w:widowControl w:val="0"/>
              <w:autoSpaceDE w:val="0"/>
              <w:autoSpaceDN w:val="0"/>
              <w:adjustRightInd w:val="0"/>
              <w:spacing w:after="0" w:line="240" w:lineRule="auto"/>
              <w:rPr>
                <w:rFonts w:ascii="Times New Roman" w:eastAsia="Times New Roman" w:hAnsi="Times New Roman" w:cs="Times New Roman"/>
                <w:sz w:val="20"/>
                <w:lang w:eastAsia="ru-RU"/>
              </w:rPr>
            </w:pPr>
            <w:r w:rsidRPr="00085D4D">
              <w:rPr>
                <w:rFonts w:ascii="Times New Roman" w:eastAsia="Times New Roman" w:hAnsi="Times New Roman" w:cs="Times New Roman"/>
                <w:sz w:val="20"/>
                <w:lang w:eastAsia="ru-RU"/>
              </w:rPr>
              <w:lastRenderedPageBreak/>
              <w:t>Директор МБУК «Ериковский СДК»</w:t>
            </w:r>
          </w:p>
          <w:p w:rsidR="00085D4D" w:rsidRPr="00085D4D" w:rsidRDefault="00085D4D" w:rsidP="00085D4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4678" w:type="dxa"/>
          </w:tcPr>
          <w:p w:rsidR="00085D4D" w:rsidRPr="00085D4D" w:rsidRDefault="00085D4D" w:rsidP="00085D4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8"/>
                <w:lang w:eastAsia="ru-RU"/>
              </w:rPr>
              <w:t>произведено благоустройство памятника братская могила воинам СА, расположенного по адресу: с. Дубовское 10м на север от пл. Павших борцов №1</w:t>
            </w:r>
            <w:r w:rsidRPr="00085D4D">
              <w:rPr>
                <w:rFonts w:ascii="Arial" w:eastAsia="Times New Roman" w:hAnsi="Arial" w:cs="Arial"/>
                <w:color w:val="000000"/>
                <w:sz w:val="28"/>
                <w:szCs w:val="28"/>
                <w:lang w:eastAsia="ru-RU"/>
              </w:rPr>
              <w:t>.</w:t>
            </w:r>
          </w:p>
        </w:tc>
        <w:tc>
          <w:tcPr>
            <w:tcW w:w="1134" w:type="dxa"/>
          </w:tcPr>
          <w:p w:rsidR="00085D4D" w:rsidRPr="00085D4D" w:rsidRDefault="00085D4D" w:rsidP="00085D4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01.01.2021</w:t>
            </w:r>
          </w:p>
        </w:tc>
        <w:tc>
          <w:tcPr>
            <w:tcW w:w="1134" w:type="dxa"/>
          </w:tcPr>
          <w:p w:rsidR="00085D4D" w:rsidRPr="00085D4D" w:rsidRDefault="00085D4D" w:rsidP="00085D4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31.12.2021</w:t>
            </w:r>
          </w:p>
        </w:tc>
        <w:tc>
          <w:tcPr>
            <w:tcW w:w="840" w:type="dxa"/>
          </w:tcPr>
          <w:p w:rsidR="00085D4D" w:rsidRPr="00085D4D" w:rsidRDefault="00085D4D" w:rsidP="00085D4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2 907,2</w:t>
            </w:r>
          </w:p>
        </w:tc>
        <w:tc>
          <w:tcPr>
            <w:tcW w:w="861" w:type="dxa"/>
            <w:gridSpan w:val="2"/>
          </w:tcPr>
          <w:p w:rsidR="00085D4D" w:rsidRPr="00085D4D" w:rsidRDefault="00085D4D" w:rsidP="00085D4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2 907,2</w:t>
            </w:r>
          </w:p>
        </w:tc>
        <w:tc>
          <w:tcPr>
            <w:tcW w:w="850" w:type="dxa"/>
          </w:tcPr>
          <w:p w:rsidR="00085D4D" w:rsidRPr="00085D4D" w:rsidRDefault="00085D4D" w:rsidP="00085D4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2 899,3</w:t>
            </w:r>
          </w:p>
        </w:tc>
        <w:tc>
          <w:tcPr>
            <w:tcW w:w="851" w:type="dxa"/>
          </w:tcPr>
          <w:p w:rsidR="00085D4D" w:rsidRPr="00085D4D" w:rsidRDefault="00085D4D" w:rsidP="00085D4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w:t>
            </w:r>
          </w:p>
        </w:tc>
      </w:tr>
      <w:tr w:rsidR="00085D4D" w:rsidRPr="00085D4D" w:rsidTr="00085D4D">
        <w:trPr>
          <w:tblCellSpacing w:w="5" w:type="nil"/>
        </w:trPr>
        <w:tc>
          <w:tcPr>
            <w:tcW w:w="650" w:type="dxa"/>
          </w:tcPr>
          <w:p w:rsidR="00085D4D" w:rsidRPr="00085D4D" w:rsidRDefault="00085D4D" w:rsidP="00085D4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lastRenderedPageBreak/>
              <w:t>1.6</w:t>
            </w:r>
          </w:p>
        </w:tc>
        <w:tc>
          <w:tcPr>
            <w:tcW w:w="1760" w:type="dxa"/>
          </w:tcPr>
          <w:p w:rsidR="00085D4D" w:rsidRPr="00085D4D" w:rsidRDefault="00085D4D" w:rsidP="00085D4D">
            <w:pPr>
              <w:spacing w:after="0" w:line="240" w:lineRule="auto"/>
              <w:rPr>
                <w:rFonts w:ascii="Times New Roman" w:eastAsia="Times New Roman" w:hAnsi="Times New Roman" w:cs="Times New Roman"/>
                <w:bCs/>
                <w:kern w:val="2"/>
                <w:sz w:val="20"/>
                <w:szCs w:val="20"/>
                <w:lang w:eastAsia="ru-RU"/>
              </w:rPr>
            </w:pPr>
            <w:r w:rsidRPr="00085D4D">
              <w:rPr>
                <w:rFonts w:ascii="Times New Roman" w:eastAsia="Times New Roman" w:hAnsi="Times New Roman" w:cs="Times New Roman"/>
                <w:bCs/>
                <w:kern w:val="2"/>
                <w:sz w:val="20"/>
                <w:szCs w:val="20"/>
                <w:lang w:eastAsia="ru-RU"/>
              </w:rPr>
              <w:t>Основное мероприятие 1.7</w:t>
            </w:r>
          </w:p>
          <w:p w:rsidR="00085D4D" w:rsidRPr="00085D4D" w:rsidRDefault="00085D4D" w:rsidP="00085D4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85D4D">
              <w:rPr>
                <w:rFonts w:ascii="Times New Roman" w:eastAsia="Times New Roman" w:hAnsi="Times New Roman" w:cs="Times New Roman"/>
                <w:kern w:val="2"/>
                <w:sz w:val="20"/>
                <w:szCs w:val="20"/>
                <w:lang w:eastAsia="ru-RU"/>
              </w:rPr>
              <w:t>«Расходы на мероприятия по разработке локальных смет, ПСД , а также проведения экспертиз локальных смет, ПСД на объекты исторического и культурного наследия Дубовского сельского поселения»</w:t>
            </w:r>
          </w:p>
        </w:tc>
        <w:tc>
          <w:tcPr>
            <w:tcW w:w="1843" w:type="dxa"/>
          </w:tcPr>
          <w:p w:rsidR="00085D4D" w:rsidRPr="00085D4D" w:rsidRDefault="00085D4D" w:rsidP="00085D4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Директор МБУК «Ериковский СДК»</w:t>
            </w:r>
          </w:p>
          <w:p w:rsidR="00085D4D" w:rsidRPr="00085D4D" w:rsidRDefault="00085D4D" w:rsidP="00085D4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4678" w:type="dxa"/>
          </w:tcPr>
          <w:p w:rsidR="00085D4D" w:rsidRPr="00085D4D" w:rsidRDefault="00085D4D" w:rsidP="00085D4D">
            <w:pPr>
              <w:spacing w:after="0" w:line="240" w:lineRule="auto"/>
              <w:ind w:firstLine="208"/>
              <w:jc w:val="both"/>
              <w:rPr>
                <w:rFonts w:ascii="Times New Roman" w:eastAsia="Times New Roman" w:hAnsi="Times New Roman" w:cs="Times New Roman"/>
                <w:bCs/>
                <w:kern w:val="2"/>
                <w:sz w:val="14"/>
                <w:szCs w:val="20"/>
                <w:lang w:eastAsia="ru-RU"/>
              </w:rPr>
            </w:pPr>
            <w:r w:rsidRPr="00085D4D">
              <w:rPr>
                <w:rFonts w:ascii="Times New Roman" w:eastAsia="Times New Roman" w:hAnsi="Times New Roman" w:cs="Times New Roman"/>
                <w:sz w:val="20"/>
                <w:szCs w:val="28"/>
                <w:lang w:eastAsia="ru-RU"/>
              </w:rPr>
              <w:t>разработана ПСД по благоустройству памятника братская могила воинам СА, расположенного по адресу: с. Дубовское 10м на север от пл. Павших борцов №1</w:t>
            </w:r>
            <w:r w:rsidRPr="00085D4D">
              <w:rPr>
                <w:rFonts w:ascii="Times New Roman" w:eastAsia="Times New Roman" w:hAnsi="Times New Roman" w:cs="Times New Roman"/>
                <w:kern w:val="2"/>
                <w:sz w:val="20"/>
                <w:lang w:eastAsia="ru-RU"/>
              </w:rPr>
              <w:t>, а также проведена экспертиза локальных смет.</w:t>
            </w:r>
          </w:p>
          <w:p w:rsidR="00085D4D" w:rsidRPr="00085D4D" w:rsidRDefault="00085D4D" w:rsidP="00085D4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34" w:type="dxa"/>
          </w:tcPr>
          <w:p w:rsidR="00085D4D" w:rsidRPr="00085D4D" w:rsidRDefault="00085D4D" w:rsidP="00085D4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01.01.2021</w:t>
            </w:r>
          </w:p>
        </w:tc>
        <w:tc>
          <w:tcPr>
            <w:tcW w:w="1134" w:type="dxa"/>
          </w:tcPr>
          <w:p w:rsidR="00085D4D" w:rsidRPr="00085D4D" w:rsidRDefault="00085D4D" w:rsidP="00085D4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31.12.2021</w:t>
            </w:r>
          </w:p>
        </w:tc>
        <w:tc>
          <w:tcPr>
            <w:tcW w:w="840" w:type="dxa"/>
          </w:tcPr>
          <w:p w:rsidR="00085D4D" w:rsidRPr="00085D4D" w:rsidRDefault="00085D4D" w:rsidP="00085D4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255,4</w:t>
            </w:r>
          </w:p>
        </w:tc>
        <w:tc>
          <w:tcPr>
            <w:tcW w:w="861" w:type="dxa"/>
            <w:gridSpan w:val="2"/>
          </w:tcPr>
          <w:p w:rsidR="00085D4D" w:rsidRPr="00085D4D" w:rsidRDefault="00085D4D" w:rsidP="00085D4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255,4</w:t>
            </w:r>
          </w:p>
        </w:tc>
        <w:tc>
          <w:tcPr>
            <w:tcW w:w="850" w:type="dxa"/>
          </w:tcPr>
          <w:p w:rsidR="00085D4D" w:rsidRPr="00085D4D" w:rsidRDefault="00085D4D" w:rsidP="00085D4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205,3</w:t>
            </w:r>
          </w:p>
        </w:tc>
        <w:tc>
          <w:tcPr>
            <w:tcW w:w="851" w:type="dxa"/>
          </w:tcPr>
          <w:p w:rsidR="00085D4D" w:rsidRPr="00085D4D" w:rsidRDefault="00085D4D" w:rsidP="00085D4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w:t>
            </w:r>
          </w:p>
        </w:tc>
      </w:tr>
      <w:tr w:rsidR="00085D4D" w:rsidRPr="00085D4D" w:rsidTr="00085D4D">
        <w:trPr>
          <w:tblCellSpacing w:w="5" w:type="nil"/>
        </w:trPr>
        <w:tc>
          <w:tcPr>
            <w:tcW w:w="650" w:type="dxa"/>
          </w:tcPr>
          <w:p w:rsidR="00085D4D" w:rsidRPr="00085D4D" w:rsidRDefault="00085D4D" w:rsidP="00085D4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1.7</w:t>
            </w:r>
          </w:p>
        </w:tc>
        <w:tc>
          <w:tcPr>
            <w:tcW w:w="1760" w:type="dxa"/>
          </w:tcPr>
          <w:p w:rsidR="00085D4D" w:rsidRPr="00085D4D" w:rsidRDefault="00085D4D" w:rsidP="00085D4D">
            <w:pPr>
              <w:spacing w:after="0" w:line="240" w:lineRule="auto"/>
              <w:rPr>
                <w:rFonts w:ascii="Times New Roman" w:eastAsia="Times New Roman" w:hAnsi="Times New Roman" w:cs="Times New Roman"/>
                <w:bCs/>
                <w:kern w:val="2"/>
                <w:sz w:val="20"/>
                <w:szCs w:val="20"/>
                <w:lang w:eastAsia="ru-RU"/>
              </w:rPr>
            </w:pPr>
            <w:r w:rsidRPr="00085D4D">
              <w:rPr>
                <w:rFonts w:ascii="Times New Roman" w:eastAsia="Times New Roman" w:hAnsi="Times New Roman" w:cs="Times New Roman"/>
                <w:bCs/>
                <w:kern w:val="2"/>
                <w:sz w:val="20"/>
                <w:szCs w:val="20"/>
                <w:lang w:eastAsia="ru-RU"/>
              </w:rPr>
              <w:t>Основное мероприятие 1.7</w:t>
            </w:r>
          </w:p>
          <w:p w:rsidR="00085D4D" w:rsidRPr="00085D4D" w:rsidRDefault="00085D4D" w:rsidP="00085D4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«Субсидия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843" w:type="dxa"/>
          </w:tcPr>
          <w:p w:rsidR="00085D4D" w:rsidRPr="00085D4D" w:rsidRDefault="00085D4D" w:rsidP="00085D4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Директор МБУК «Ериковский СДК»</w:t>
            </w:r>
          </w:p>
          <w:p w:rsidR="00085D4D" w:rsidRPr="00085D4D" w:rsidRDefault="00085D4D" w:rsidP="00085D4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4678" w:type="dxa"/>
          </w:tcPr>
          <w:p w:rsidR="00085D4D" w:rsidRPr="00085D4D" w:rsidRDefault="00085D4D" w:rsidP="00085D4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приобретены и установлены кресла в зрительном зале МБУК «Ериковский СДК»</w:t>
            </w:r>
          </w:p>
        </w:tc>
        <w:tc>
          <w:tcPr>
            <w:tcW w:w="1134" w:type="dxa"/>
          </w:tcPr>
          <w:p w:rsidR="00085D4D" w:rsidRPr="00085D4D" w:rsidRDefault="00085D4D" w:rsidP="00085D4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01.01.2021</w:t>
            </w:r>
          </w:p>
        </w:tc>
        <w:tc>
          <w:tcPr>
            <w:tcW w:w="1134" w:type="dxa"/>
          </w:tcPr>
          <w:p w:rsidR="00085D4D" w:rsidRPr="00085D4D" w:rsidRDefault="00085D4D" w:rsidP="00085D4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31.12.2021</w:t>
            </w:r>
          </w:p>
        </w:tc>
        <w:tc>
          <w:tcPr>
            <w:tcW w:w="840" w:type="dxa"/>
          </w:tcPr>
          <w:p w:rsidR="00085D4D" w:rsidRPr="00085D4D" w:rsidRDefault="00085D4D" w:rsidP="00085D4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420,1</w:t>
            </w:r>
          </w:p>
        </w:tc>
        <w:tc>
          <w:tcPr>
            <w:tcW w:w="861" w:type="dxa"/>
            <w:gridSpan w:val="2"/>
          </w:tcPr>
          <w:p w:rsidR="00085D4D" w:rsidRPr="00085D4D" w:rsidRDefault="00085D4D" w:rsidP="00085D4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420,1</w:t>
            </w:r>
          </w:p>
        </w:tc>
        <w:tc>
          <w:tcPr>
            <w:tcW w:w="850" w:type="dxa"/>
          </w:tcPr>
          <w:p w:rsidR="00085D4D" w:rsidRPr="00085D4D" w:rsidRDefault="00085D4D" w:rsidP="00085D4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420,1</w:t>
            </w:r>
          </w:p>
        </w:tc>
        <w:tc>
          <w:tcPr>
            <w:tcW w:w="851" w:type="dxa"/>
          </w:tcPr>
          <w:p w:rsidR="00085D4D" w:rsidRPr="00085D4D" w:rsidRDefault="00085D4D" w:rsidP="00085D4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w:t>
            </w:r>
          </w:p>
        </w:tc>
      </w:tr>
      <w:tr w:rsidR="00085D4D" w:rsidRPr="00085D4D" w:rsidTr="00085D4D">
        <w:trPr>
          <w:tblCellSpacing w:w="5" w:type="nil"/>
        </w:trPr>
        <w:tc>
          <w:tcPr>
            <w:tcW w:w="650" w:type="dxa"/>
          </w:tcPr>
          <w:p w:rsidR="00085D4D" w:rsidRPr="00085D4D" w:rsidRDefault="00085D4D" w:rsidP="00085D4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lastRenderedPageBreak/>
              <w:t>1.8</w:t>
            </w:r>
          </w:p>
        </w:tc>
        <w:tc>
          <w:tcPr>
            <w:tcW w:w="1760" w:type="dxa"/>
          </w:tcPr>
          <w:p w:rsidR="00085D4D" w:rsidRPr="00085D4D" w:rsidRDefault="00085D4D" w:rsidP="00085D4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Контрольное событие подпрограммы  1</w:t>
            </w:r>
          </w:p>
        </w:tc>
        <w:tc>
          <w:tcPr>
            <w:tcW w:w="1843" w:type="dxa"/>
          </w:tcPr>
          <w:p w:rsidR="00085D4D" w:rsidRPr="00085D4D" w:rsidRDefault="00085D4D" w:rsidP="00085D4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 xml:space="preserve">Начальник сектора по благоустройству, социальному развитию и вопросам муниципального хозяйства </w:t>
            </w:r>
          </w:p>
        </w:tc>
        <w:tc>
          <w:tcPr>
            <w:tcW w:w="4678" w:type="dxa"/>
          </w:tcPr>
          <w:p w:rsidR="00085D4D" w:rsidRPr="00085D4D" w:rsidRDefault="00085D4D" w:rsidP="00085D4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Проведены 67 различных по форме и тематике мероприятий по обеспечению досуга населения (день Победы, день защиты детей, день семьи, день семьи, любви и верности, день пожилого человека, день народного единства, день матери, празднование нового года).</w:t>
            </w:r>
          </w:p>
        </w:tc>
        <w:tc>
          <w:tcPr>
            <w:tcW w:w="1134" w:type="dxa"/>
          </w:tcPr>
          <w:p w:rsidR="00085D4D" w:rsidRPr="00085D4D" w:rsidRDefault="00085D4D" w:rsidP="00085D4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X</w:t>
            </w:r>
          </w:p>
        </w:tc>
        <w:tc>
          <w:tcPr>
            <w:tcW w:w="1134" w:type="dxa"/>
          </w:tcPr>
          <w:p w:rsidR="00085D4D" w:rsidRPr="00085D4D" w:rsidRDefault="00085D4D" w:rsidP="00085D4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31.12.2021</w:t>
            </w:r>
          </w:p>
        </w:tc>
        <w:tc>
          <w:tcPr>
            <w:tcW w:w="840" w:type="dxa"/>
          </w:tcPr>
          <w:p w:rsidR="00085D4D" w:rsidRPr="00085D4D" w:rsidRDefault="00085D4D" w:rsidP="00085D4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X</w:t>
            </w:r>
          </w:p>
        </w:tc>
        <w:tc>
          <w:tcPr>
            <w:tcW w:w="861" w:type="dxa"/>
            <w:gridSpan w:val="2"/>
          </w:tcPr>
          <w:p w:rsidR="00085D4D" w:rsidRPr="00085D4D" w:rsidRDefault="00085D4D" w:rsidP="00085D4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X</w:t>
            </w:r>
          </w:p>
        </w:tc>
        <w:tc>
          <w:tcPr>
            <w:tcW w:w="850" w:type="dxa"/>
          </w:tcPr>
          <w:p w:rsidR="00085D4D" w:rsidRPr="00085D4D" w:rsidRDefault="00085D4D" w:rsidP="00085D4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X</w:t>
            </w:r>
          </w:p>
        </w:tc>
        <w:tc>
          <w:tcPr>
            <w:tcW w:w="851" w:type="dxa"/>
          </w:tcPr>
          <w:p w:rsidR="00085D4D" w:rsidRPr="00085D4D" w:rsidRDefault="00085D4D" w:rsidP="00085D4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X</w:t>
            </w:r>
          </w:p>
        </w:tc>
      </w:tr>
    </w:tbl>
    <w:p w:rsidR="00085D4D" w:rsidRPr="00085D4D" w:rsidRDefault="00284051" w:rsidP="00085D4D">
      <w:pPr>
        <w:widowControl w:val="0"/>
        <w:autoSpaceDE w:val="0"/>
        <w:autoSpaceDN w:val="0"/>
        <w:adjustRightInd w:val="0"/>
        <w:spacing w:after="0" w:line="240" w:lineRule="auto"/>
        <w:ind w:right="-284"/>
        <w:jc w:val="both"/>
        <w:rPr>
          <w:rFonts w:ascii="Times New Roman" w:eastAsia="Times New Roman" w:hAnsi="Times New Roman" w:cs="Times New Roman"/>
          <w:sz w:val="18"/>
          <w:szCs w:val="24"/>
          <w:lang w:eastAsia="ru-RU"/>
        </w:rPr>
      </w:pPr>
      <w:hyperlink w:anchor="Par1127" w:history="1">
        <w:r w:rsidR="00085D4D" w:rsidRPr="00085D4D">
          <w:rPr>
            <w:rFonts w:ascii="Times New Roman" w:eastAsia="Times New Roman" w:hAnsi="Times New Roman" w:cs="Times New Roman"/>
            <w:sz w:val="18"/>
            <w:szCs w:val="24"/>
            <w:lang w:eastAsia="ru-RU"/>
          </w:rPr>
          <w:t>&lt;1&gt;</w:t>
        </w:r>
      </w:hyperlink>
      <w:r w:rsidR="00085D4D" w:rsidRPr="00085D4D">
        <w:rPr>
          <w:rFonts w:ascii="Times New Roman" w:eastAsia="Times New Roman" w:hAnsi="Times New Roman" w:cs="Times New Roman"/>
          <w:sz w:val="18"/>
          <w:szCs w:val="24"/>
          <w:lang w:eastAsia="ru-RU"/>
        </w:rPr>
        <w:t xml:space="preserve"> По строке «Мероприятие» указывается заместитель руководителя, курирующий данное направление, либо начальник структурного подразделения, непосредственно подчиненный руководителю. По строке «Контрольное событие муниципальной программы» указывается руководитель, а также заместитель руководителя, курирующий данное направление, либо начальник структурного подразделения, непосредственно подчинённый руководителю органа местного самоуправления Дубовского сельского поселения, определенного ответственным исполнителем, соисполнителем.</w:t>
      </w:r>
    </w:p>
    <w:p w:rsidR="00085D4D" w:rsidRPr="00085D4D" w:rsidRDefault="00085D4D" w:rsidP="00085D4D">
      <w:pPr>
        <w:widowControl w:val="0"/>
        <w:autoSpaceDE w:val="0"/>
        <w:autoSpaceDN w:val="0"/>
        <w:adjustRightInd w:val="0"/>
        <w:spacing w:after="0" w:line="240" w:lineRule="auto"/>
        <w:ind w:right="-284"/>
        <w:jc w:val="both"/>
        <w:rPr>
          <w:rFonts w:ascii="Times New Roman" w:eastAsia="Times New Roman" w:hAnsi="Times New Roman" w:cs="Times New Roman"/>
          <w:sz w:val="18"/>
          <w:szCs w:val="24"/>
          <w:lang w:eastAsia="ru-RU"/>
        </w:rPr>
      </w:pPr>
      <w:r w:rsidRPr="00085D4D">
        <w:rPr>
          <w:rFonts w:ascii="Times New Roman" w:eastAsia="Times New Roman" w:hAnsi="Times New Roman" w:cs="Times New Roman"/>
          <w:sz w:val="18"/>
          <w:szCs w:val="24"/>
          <w:lang w:eastAsia="ru-RU"/>
        </w:rPr>
        <w:t xml:space="preserve"> </w:t>
      </w:r>
      <w:hyperlink w:anchor="Par1127" w:history="1">
        <w:r w:rsidRPr="00085D4D">
          <w:rPr>
            <w:rFonts w:ascii="Times New Roman" w:eastAsia="Times New Roman" w:hAnsi="Times New Roman" w:cs="Times New Roman"/>
            <w:sz w:val="18"/>
            <w:szCs w:val="24"/>
            <w:lang w:eastAsia="ru-RU"/>
          </w:rPr>
          <w:t>&lt;2&gt;</w:t>
        </w:r>
      </w:hyperlink>
      <w:r w:rsidRPr="00085D4D">
        <w:rPr>
          <w:rFonts w:ascii="Times New Roman" w:eastAsia="Times New Roman" w:hAnsi="Times New Roman" w:cs="Times New Roman"/>
          <w:sz w:val="18"/>
          <w:szCs w:val="24"/>
          <w:lang w:eastAsia="ru-RU"/>
        </w:rPr>
        <w:t xml:space="preserve"> Графа заполняется по завершенным основным мероприятиям, мероприятиям, мероприятиям ведомственных целевых программ.</w:t>
      </w:r>
    </w:p>
    <w:p w:rsidR="00085D4D" w:rsidRDefault="00085D4D" w:rsidP="00062014">
      <w:pPr>
        <w:widowControl w:val="0"/>
        <w:autoSpaceDE w:val="0"/>
        <w:autoSpaceDN w:val="0"/>
        <w:adjustRightInd w:val="0"/>
        <w:spacing w:after="0" w:line="240" w:lineRule="auto"/>
        <w:jc w:val="right"/>
        <w:outlineLvl w:val="2"/>
        <w:rPr>
          <w:rFonts w:ascii="Times New Roman" w:eastAsia="Times New Roman" w:hAnsi="Times New Roman" w:cs="Times New Roman"/>
          <w:sz w:val="24"/>
          <w:szCs w:val="24"/>
          <w:lang w:eastAsia="ru-RU"/>
        </w:rPr>
        <w:sectPr w:rsidR="00085D4D" w:rsidSect="00085D4D">
          <w:pgSz w:w="16838" w:h="11905" w:orient="landscape"/>
          <w:pgMar w:top="850" w:right="360" w:bottom="1701" w:left="360" w:header="720" w:footer="720" w:gutter="0"/>
          <w:cols w:space="720"/>
          <w:noEndnote/>
          <w:docGrid w:linePitch="299"/>
        </w:sectPr>
      </w:pPr>
    </w:p>
    <w:p w:rsidR="00085D4D" w:rsidRPr="00085D4D" w:rsidRDefault="00085D4D" w:rsidP="00085D4D">
      <w:pPr>
        <w:tabs>
          <w:tab w:val="left" w:pos="2564"/>
        </w:tabs>
        <w:spacing w:after="0" w:line="240" w:lineRule="auto"/>
        <w:jc w:val="center"/>
        <w:rPr>
          <w:rFonts w:ascii="Times New Roman" w:eastAsia="Times New Roman" w:hAnsi="Times New Roman" w:cs="Times New Roman"/>
          <w:sz w:val="28"/>
          <w:szCs w:val="28"/>
          <w:lang w:eastAsia="ru-RU"/>
        </w:rPr>
      </w:pPr>
      <w:r w:rsidRPr="00085D4D">
        <w:rPr>
          <w:rFonts w:ascii="Times New Roman" w:eastAsia="Times New Roman" w:hAnsi="Times New Roman" w:cs="Times New Roman"/>
          <w:sz w:val="28"/>
          <w:szCs w:val="28"/>
          <w:lang w:eastAsia="ru-RU"/>
        </w:rPr>
        <w:lastRenderedPageBreak/>
        <w:t>РОССИЙСКАЯ ФЕДЕРАЦИЯ</w:t>
      </w:r>
    </w:p>
    <w:p w:rsidR="00085D4D" w:rsidRPr="00085D4D" w:rsidRDefault="00085D4D" w:rsidP="00085D4D">
      <w:pPr>
        <w:tabs>
          <w:tab w:val="left" w:pos="2564"/>
        </w:tabs>
        <w:spacing w:after="0" w:line="240" w:lineRule="auto"/>
        <w:jc w:val="center"/>
        <w:rPr>
          <w:rFonts w:ascii="Times New Roman" w:eastAsia="Times New Roman" w:hAnsi="Times New Roman" w:cs="Times New Roman"/>
          <w:sz w:val="28"/>
          <w:szCs w:val="28"/>
          <w:lang w:eastAsia="ru-RU"/>
        </w:rPr>
      </w:pPr>
      <w:r w:rsidRPr="00085D4D">
        <w:rPr>
          <w:rFonts w:ascii="Times New Roman" w:eastAsia="Times New Roman" w:hAnsi="Times New Roman" w:cs="Times New Roman"/>
          <w:sz w:val="28"/>
          <w:szCs w:val="28"/>
          <w:lang w:eastAsia="ru-RU"/>
        </w:rPr>
        <w:t>РОСТОВСКАЯ ОБЛАСТЬ</w:t>
      </w:r>
    </w:p>
    <w:p w:rsidR="00085D4D" w:rsidRPr="00085D4D" w:rsidRDefault="00085D4D" w:rsidP="00085D4D">
      <w:pPr>
        <w:tabs>
          <w:tab w:val="left" w:pos="2564"/>
        </w:tabs>
        <w:spacing w:after="0" w:line="240" w:lineRule="auto"/>
        <w:jc w:val="center"/>
        <w:rPr>
          <w:rFonts w:ascii="Times New Roman" w:eastAsia="Times New Roman" w:hAnsi="Times New Roman" w:cs="Times New Roman"/>
          <w:sz w:val="28"/>
          <w:szCs w:val="28"/>
          <w:lang w:eastAsia="ru-RU"/>
        </w:rPr>
      </w:pPr>
      <w:r w:rsidRPr="00085D4D">
        <w:rPr>
          <w:rFonts w:ascii="Times New Roman" w:eastAsia="Times New Roman" w:hAnsi="Times New Roman" w:cs="Times New Roman"/>
          <w:sz w:val="28"/>
          <w:szCs w:val="28"/>
          <w:lang w:eastAsia="ru-RU"/>
        </w:rPr>
        <w:t>МУНИЦИПАЛЬНОЕ ОБРАЗОВАНИЕ</w:t>
      </w:r>
    </w:p>
    <w:p w:rsidR="00085D4D" w:rsidRPr="00085D4D" w:rsidRDefault="00085D4D" w:rsidP="00085D4D">
      <w:pPr>
        <w:tabs>
          <w:tab w:val="left" w:pos="2564"/>
        </w:tabs>
        <w:spacing w:after="0" w:line="240" w:lineRule="auto"/>
        <w:jc w:val="center"/>
        <w:rPr>
          <w:rFonts w:ascii="Times New Roman" w:eastAsia="Times New Roman" w:hAnsi="Times New Roman" w:cs="Times New Roman"/>
          <w:sz w:val="28"/>
          <w:szCs w:val="28"/>
          <w:lang w:eastAsia="ru-RU"/>
        </w:rPr>
      </w:pPr>
      <w:r w:rsidRPr="00085D4D">
        <w:rPr>
          <w:rFonts w:ascii="Times New Roman" w:eastAsia="Times New Roman" w:hAnsi="Times New Roman" w:cs="Times New Roman"/>
          <w:sz w:val="28"/>
          <w:szCs w:val="28"/>
          <w:lang w:eastAsia="ru-RU"/>
        </w:rPr>
        <w:t xml:space="preserve"> «ДУБОВСКОЕ СЕЛЬСКОЕ ПОСЕЛЕНИЕ»</w:t>
      </w:r>
    </w:p>
    <w:p w:rsidR="00085D4D" w:rsidRPr="00085D4D" w:rsidRDefault="00085D4D" w:rsidP="00085D4D">
      <w:pPr>
        <w:tabs>
          <w:tab w:val="left" w:pos="2564"/>
        </w:tabs>
        <w:spacing w:after="0" w:line="240" w:lineRule="auto"/>
        <w:jc w:val="center"/>
        <w:rPr>
          <w:rFonts w:ascii="Times New Roman" w:eastAsia="Times New Roman" w:hAnsi="Times New Roman" w:cs="Times New Roman"/>
          <w:sz w:val="28"/>
          <w:szCs w:val="28"/>
          <w:lang w:eastAsia="ru-RU"/>
        </w:rPr>
      </w:pPr>
      <w:r w:rsidRPr="00085D4D">
        <w:rPr>
          <w:rFonts w:ascii="Times New Roman" w:eastAsia="Times New Roman" w:hAnsi="Times New Roman" w:cs="Times New Roman"/>
          <w:sz w:val="28"/>
          <w:szCs w:val="28"/>
          <w:lang w:eastAsia="ru-RU"/>
        </w:rPr>
        <w:t>АДМИНИСТРАЦИЯ ДУБОВСКОГО СЕЛЬСКОГО ПОСЕЛЕНИЯ</w:t>
      </w:r>
    </w:p>
    <w:p w:rsidR="00085D4D" w:rsidRPr="00085D4D" w:rsidRDefault="00085D4D" w:rsidP="00085D4D">
      <w:pPr>
        <w:tabs>
          <w:tab w:val="left" w:pos="2564"/>
        </w:tabs>
        <w:spacing w:after="0" w:line="240" w:lineRule="auto"/>
        <w:jc w:val="center"/>
        <w:rPr>
          <w:rFonts w:ascii="Times New Roman" w:eastAsia="Times New Roman" w:hAnsi="Times New Roman" w:cs="Times New Roman"/>
          <w:sz w:val="28"/>
          <w:szCs w:val="28"/>
          <w:lang w:eastAsia="ru-RU"/>
        </w:rPr>
      </w:pPr>
    </w:p>
    <w:p w:rsidR="00085D4D" w:rsidRPr="00085D4D" w:rsidRDefault="00085D4D" w:rsidP="00085D4D">
      <w:pPr>
        <w:tabs>
          <w:tab w:val="left" w:pos="2564"/>
        </w:tabs>
        <w:spacing w:after="0" w:line="240" w:lineRule="auto"/>
        <w:jc w:val="center"/>
        <w:rPr>
          <w:rFonts w:ascii="Times New Roman" w:eastAsia="Times New Roman" w:hAnsi="Times New Roman" w:cs="Times New Roman"/>
          <w:sz w:val="28"/>
          <w:szCs w:val="28"/>
          <w:lang w:eastAsia="ru-RU"/>
        </w:rPr>
      </w:pPr>
      <w:r w:rsidRPr="00085D4D">
        <w:rPr>
          <w:rFonts w:ascii="Times New Roman" w:eastAsia="Times New Roman" w:hAnsi="Times New Roman" w:cs="Times New Roman"/>
          <w:sz w:val="28"/>
          <w:szCs w:val="28"/>
          <w:lang w:eastAsia="ru-RU"/>
        </w:rPr>
        <w:t>ПОСТАНОВЛЕНИЕ № 41</w:t>
      </w:r>
    </w:p>
    <w:p w:rsidR="00085D4D" w:rsidRPr="00085D4D" w:rsidRDefault="00085D4D" w:rsidP="00085D4D">
      <w:pPr>
        <w:tabs>
          <w:tab w:val="left" w:pos="2564"/>
        </w:tabs>
        <w:spacing w:after="0" w:line="240" w:lineRule="auto"/>
        <w:jc w:val="center"/>
        <w:rPr>
          <w:rFonts w:ascii="Times New Roman" w:eastAsia="Times New Roman" w:hAnsi="Times New Roman" w:cs="Times New Roman"/>
          <w:sz w:val="28"/>
          <w:szCs w:val="28"/>
          <w:lang w:eastAsia="ru-RU"/>
        </w:rPr>
      </w:pPr>
    </w:p>
    <w:p w:rsidR="00085D4D" w:rsidRPr="00085D4D" w:rsidRDefault="00085D4D" w:rsidP="00085D4D">
      <w:pPr>
        <w:tabs>
          <w:tab w:val="left" w:pos="2564"/>
        </w:tabs>
        <w:spacing w:after="0" w:line="240" w:lineRule="auto"/>
        <w:jc w:val="center"/>
        <w:rPr>
          <w:rFonts w:ascii="Times New Roman" w:eastAsia="Times New Roman" w:hAnsi="Times New Roman" w:cs="Times New Roman"/>
          <w:sz w:val="28"/>
          <w:szCs w:val="28"/>
          <w:lang w:eastAsia="ru-RU"/>
        </w:rPr>
      </w:pPr>
      <w:r w:rsidRPr="00085D4D">
        <w:rPr>
          <w:rFonts w:ascii="Times New Roman" w:eastAsia="Times New Roman" w:hAnsi="Times New Roman" w:cs="Times New Roman"/>
          <w:sz w:val="28"/>
          <w:szCs w:val="28"/>
          <w:lang w:eastAsia="ru-RU"/>
        </w:rPr>
        <w:t>от 15.03.2022                                                                                           с. Дубовское</w:t>
      </w:r>
    </w:p>
    <w:p w:rsidR="00085D4D" w:rsidRPr="00085D4D" w:rsidRDefault="00085D4D" w:rsidP="00085D4D">
      <w:pPr>
        <w:spacing w:after="0" w:line="240" w:lineRule="auto"/>
        <w:jc w:val="center"/>
        <w:rPr>
          <w:rFonts w:ascii="Times New Roman" w:eastAsia="Times New Roman" w:hAnsi="Times New Roman" w:cs="Times New Roman"/>
          <w:noProof/>
          <w:sz w:val="20"/>
          <w:szCs w:val="20"/>
          <w:lang w:eastAsia="ru-RU"/>
        </w:rPr>
      </w:pPr>
    </w:p>
    <w:p w:rsidR="00085D4D" w:rsidRPr="00085D4D" w:rsidRDefault="00085D4D" w:rsidP="00085D4D">
      <w:pPr>
        <w:spacing w:after="0" w:line="240" w:lineRule="auto"/>
        <w:rPr>
          <w:rFonts w:ascii="Times New Roman" w:eastAsia="Times New Roman" w:hAnsi="Times New Roman" w:cs="Times New Roman"/>
          <w:sz w:val="20"/>
          <w:szCs w:val="20"/>
          <w:lang w:eastAsia="ru-RU"/>
        </w:rPr>
      </w:pPr>
    </w:p>
    <w:p w:rsidR="00085D4D" w:rsidRPr="00085D4D" w:rsidRDefault="00085D4D" w:rsidP="00085D4D">
      <w:pPr>
        <w:spacing w:after="0" w:line="240" w:lineRule="auto"/>
        <w:rPr>
          <w:rFonts w:ascii="Times New Roman" w:eastAsia="Times New Roman" w:hAnsi="Times New Roman" w:cs="Times New Roman"/>
          <w:sz w:val="20"/>
          <w:szCs w:val="20"/>
          <w:lang w:eastAsia="ru-RU"/>
        </w:rPr>
      </w:pPr>
    </w:p>
    <w:p w:rsidR="00085D4D" w:rsidRPr="00085D4D" w:rsidRDefault="00085D4D" w:rsidP="00085D4D">
      <w:pPr>
        <w:spacing w:after="0" w:line="320" w:lineRule="exact"/>
        <w:rPr>
          <w:rFonts w:ascii="Times New Roman" w:eastAsia="Times New Roman" w:hAnsi="Times New Roman" w:cs="Times New Roman"/>
          <w:sz w:val="28"/>
          <w:szCs w:val="28"/>
          <w:lang w:eastAsia="ru-RU"/>
        </w:rPr>
      </w:pPr>
      <w:r w:rsidRPr="00085D4D">
        <w:rPr>
          <w:rFonts w:ascii="Times New Roman" w:eastAsia="Times New Roman" w:hAnsi="Times New Roman" w:cs="Times New Roman"/>
          <w:sz w:val="28"/>
          <w:szCs w:val="28"/>
          <w:lang w:eastAsia="ru-RU"/>
        </w:rPr>
        <w:t>Об утверждении отчета о реализации</w:t>
      </w:r>
    </w:p>
    <w:p w:rsidR="00085D4D" w:rsidRPr="00085D4D" w:rsidRDefault="00085D4D" w:rsidP="00085D4D">
      <w:pPr>
        <w:spacing w:after="0" w:line="320" w:lineRule="exact"/>
        <w:rPr>
          <w:rFonts w:ascii="Times New Roman" w:eastAsia="Times New Roman" w:hAnsi="Times New Roman" w:cs="Times New Roman"/>
          <w:sz w:val="28"/>
          <w:szCs w:val="28"/>
          <w:lang w:eastAsia="ru-RU"/>
        </w:rPr>
      </w:pPr>
      <w:r w:rsidRPr="00085D4D">
        <w:rPr>
          <w:rFonts w:ascii="Times New Roman" w:eastAsia="Times New Roman" w:hAnsi="Times New Roman" w:cs="Times New Roman"/>
          <w:sz w:val="28"/>
          <w:szCs w:val="28"/>
          <w:lang w:eastAsia="ru-RU"/>
        </w:rPr>
        <w:t xml:space="preserve">муниципальной программы </w:t>
      </w:r>
    </w:p>
    <w:p w:rsidR="00085D4D" w:rsidRPr="00085D4D" w:rsidRDefault="00085D4D" w:rsidP="00085D4D">
      <w:pPr>
        <w:spacing w:after="0" w:line="320" w:lineRule="exact"/>
        <w:rPr>
          <w:rFonts w:ascii="Times New Roman" w:eastAsia="Times New Roman" w:hAnsi="Times New Roman" w:cs="Times New Roman"/>
          <w:sz w:val="28"/>
          <w:szCs w:val="28"/>
          <w:lang w:eastAsia="ru-RU"/>
        </w:rPr>
      </w:pPr>
      <w:r w:rsidRPr="00085D4D">
        <w:rPr>
          <w:rFonts w:ascii="Times New Roman" w:eastAsia="Times New Roman" w:hAnsi="Times New Roman" w:cs="Times New Roman"/>
          <w:sz w:val="28"/>
          <w:szCs w:val="28"/>
          <w:lang w:eastAsia="ru-RU"/>
        </w:rPr>
        <w:t>Дубовского сельского поселения</w:t>
      </w:r>
    </w:p>
    <w:p w:rsidR="00085D4D" w:rsidRPr="00085D4D" w:rsidRDefault="00085D4D" w:rsidP="00085D4D">
      <w:pPr>
        <w:spacing w:after="0" w:line="320" w:lineRule="exact"/>
        <w:rPr>
          <w:rFonts w:ascii="Times New Roman" w:eastAsia="Times New Roman" w:hAnsi="Times New Roman" w:cs="Times New Roman"/>
          <w:sz w:val="28"/>
          <w:szCs w:val="28"/>
          <w:lang w:eastAsia="ru-RU"/>
        </w:rPr>
      </w:pPr>
      <w:r w:rsidRPr="00085D4D">
        <w:rPr>
          <w:rFonts w:ascii="Times New Roman" w:eastAsia="Times New Roman" w:hAnsi="Times New Roman" w:cs="Times New Roman"/>
          <w:sz w:val="28"/>
          <w:szCs w:val="28"/>
          <w:lang w:eastAsia="ru-RU"/>
        </w:rPr>
        <w:t xml:space="preserve"> «Охрана окружающей среды </w:t>
      </w:r>
    </w:p>
    <w:p w:rsidR="00085D4D" w:rsidRPr="00085D4D" w:rsidRDefault="00085D4D" w:rsidP="00085D4D">
      <w:pPr>
        <w:spacing w:after="0" w:line="320" w:lineRule="exact"/>
        <w:rPr>
          <w:rFonts w:ascii="Times New Roman" w:eastAsia="Times New Roman" w:hAnsi="Times New Roman" w:cs="Times New Roman"/>
          <w:sz w:val="28"/>
          <w:szCs w:val="28"/>
          <w:lang w:eastAsia="ru-RU"/>
        </w:rPr>
      </w:pPr>
      <w:r w:rsidRPr="00085D4D">
        <w:rPr>
          <w:rFonts w:ascii="Times New Roman" w:eastAsia="Times New Roman" w:hAnsi="Times New Roman" w:cs="Times New Roman"/>
          <w:sz w:val="28"/>
          <w:szCs w:val="28"/>
          <w:lang w:eastAsia="ru-RU"/>
        </w:rPr>
        <w:t xml:space="preserve">и рациональное природопользование» </w:t>
      </w:r>
    </w:p>
    <w:p w:rsidR="00085D4D" w:rsidRPr="00085D4D" w:rsidRDefault="00085D4D" w:rsidP="00085D4D">
      <w:pPr>
        <w:spacing w:after="0" w:line="320" w:lineRule="exact"/>
        <w:rPr>
          <w:rFonts w:ascii="Times New Roman" w:eastAsia="Times New Roman" w:hAnsi="Times New Roman" w:cs="Times New Roman"/>
          <w:sz w:val="28"/>
          <w:szCs w:val="28"/>
          <w:lang w:eastAsia="ru-RU"/>
        </w:rPr>
      </w:pPr>
      <w:r w:rsidRPr="00085D4D">
        <w:rPr>
          <w:rFonts w:ascii="Times New Roman" w:eastAsia="Times New Roman" w:hAnsi="Times New Roman" w:cs="Times New Roman"/>
          <w:sz w:val="28"/>
          <w:szCs w:val="20"/>
          <w:lang w:eastAsia="ru-RU"/>
        </w:rPr>
        <w:t>за 2021год</w:t>
      </w:r>
    </w:p>
    <w:p w:rsidR="00085D4D" w:rsidRPr="00085D4D" w:rsidRDefault="00085D4D" w:rsidP="00085D4D">
      <w:pPr>
        <w:spacing w:after="0" w:line="247" w:lineRule="auto"/>
        <w:ind w:right="567" w:firstLine="720"/>
        <w:rPr>
          <w:rFonts w:ascii="Times New Roman" w:eastAsia="Times New Roman" w:hAnsi="Times New Roman" w:cs="Times New Roman"/>
          <w:sz w:val="28"/>
          <w:szCs w:val="28"/>
          <w:lang w:eastAsia="ru-RU"/>
        </w:rPr>
      </w:pPr>
    </w:p>
    <w:p w:rsidR="00085D4D" w:rsidRPr="00085D4D" w:rsidRDefault="00085D4D" w:rsidP="00085D4D">
      <w:pPr>
        <w:spacing w:after="0" w:line="247" w:lineRule="auto"/>
        <w:ind w:right="567" w:firstLine="720"/>
        <w:jc w:val="both"/>
        <w:rPr>
          <w:rFonts w:ascii="Times New Roman" w:eastAsia="Times New Roman" w:hAnsi="Times New Roman" w:cs="Times New Roman"/>
          <w:sz w:val="28"/>
          <w:szCs w:val="28"/>
          <w:lang w:eastAsia="ru-RU"/>
        </w:rPr>
      </w:pPr>
    </w:p>
    <w:p w:rsidR="00085D4D" w:rsidRPr="00085D4D" w:rsidRDefault="00085D4D" w:rsidP="00085D4D">
      <w:pPr>
        <w:spacing w:after="0" w:line="247" w:lineRule="auto"/>
        <w:ind w:right="-1" w:firstLine="720"/>
        <w:jc w:val="both"/>
        <w:rPr>
          <w:rFonts w:ascii="Times New Roman" w:eastAsia="Times New Roman" w:hAnsi="Times New Roman" w:cs="Times New Roman"/>
          <w:bCs/>
          <w:sz w:val="20"/>
          <w:szCs w:val="24"/>
          <w:lang w:eastAsia="ru-RU"/>
        </w:rPr>
      </w:pPr>
      <w:r w:rsidRPr="00085D4D">
        <w:rPr>
          <w:rFonts w:ascii="Times New Roman" w:eastAsia="Times New Roman" w:hAnsi="Times New Roman" w:cs="Times New Roman"/>
          <w:sz w:val="28"/>
          <w:szCs w:val="28"/>
          <w:lang w:eastAsia="ru-RU"/>
        </w:rPr>
        <w:t xml:space="preserve">В соответствии с постановлением Администрации Дубовского сельского поселения от 24.01.2018 № 31 «Об утверждении методических рекомендаций по разработке и реализации муниципальных программ Дубовского сельского поселения» Администрация Дубовского сельского поселения </w:t>
      </w:r>
      <w:r w:rsidRPr="00085D4D">
        <w:rPr>
          <w:rFonts w:ascii="Times New Roman" w:eastAsia="Times New Roman" w:hAnsi="Times New Roman" w:cs="Times New Roman"/>
          <w:bCs/>
          <w:sz w:val="28"/>
          <w:szCs w:val="28"/>
          <w:lang w:eastAsia="ru-RU"/>
        </w:rPr>
        <w:t>постановляет</w:t>
      </w:r>
      <w:r w:rsidRPr="00085D4D">
        <w:rPr>
          <w:rFonts w:ascii="Times New Roman" w:eastAsia="Times New Roman" w:hAnsi="Times New Roman" w:cs="Times New Roman"/>
          <w:bCs/>
          <w:sz w:val="20"/>
          <w:szCs w:val="24"/>
          <w:lang w:eastAsia="ru-RU"/>
        </w:rPr>
        <w:t>:</w:t>
      </w:r>
    </w:p>
    <w:p w:rsidR="00085D4D" w:rsidRPr="00085D4D" w:rsidRDefault="00085D4D" w:rsidP="00085D4D">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085D4D" w:rsidRPr="00085D4D" w:rsidRDefault="00085D4D" w:rsidP="00085D4D">
      <w:pPr>
        <w:spacing w:after="0" w:line="240" w:lineRule="auto"/>
        <w:ind w:firstLine="720"/>
        <w:jc w:val="both"/>
        <w:rPr>
          <w:rFonts w:ascii="Times New Roman" w:eastAsia="Times New Roman" w:hAnsi="Times New Roman" w:cs="Times New Roman"/>
          <w:sz w:val="28"/>
          <w:szCs w:val="28"/>
          <w:lang w:eastAsia="ru-RU"/>
        </w:rPr>
      </w:pPr>
      <w:r w:rsidRPr="00085D4D">
        <w:rPr>
          <w:rFonts w:ascii="Times New Roman" w:eastAsia="Times New Roman" w:hAnsi="Times New Roman" w:cs="Times New Roman"/>
          <w:sz w:val="28"/>
          <w:szCs w:val="28"/>
          <w:lang w:eastAsia="ru-RU"/>
        </w:rPr>
        <w:t>1. Утвердить отчет о реализации  муниципальной программы Дубовского сельского поселения за 2021 год «Охрана окружающей среды и рациональное природопользование», утвержденной постановлением Администрации Дубовского сельского поселения от 09.11.2018 года</w:t>
      </w:r>
      <w:r w:rsidRPr="00085D4D">
        <w:rPr>
          <w:rFonts w:ascii="Times New Roman" w:eastAsia="Times New Roman" w:hAnsi="Times New Roman" w:cs="Times New Roman"/>
          <w:sz w:val="20"/>
          <w:szCs w:val="20"/>
          <w:lang w:eastAsia="ru-RU"/>
        </w:rPr>
        <w:t xml:space="preserve"> </w:t>
      </w:r>
      <w:r w:rsidRPr="00085D4D">
        <w:rPr>
          <w:rFonts w:ascii="Times New Roman" w:eastAsia="Times New Roman" w:hAnsi="Times New Roman" w:cs="Times New Roman"/>
          <w:sz w:val="28"/>
          <w:szCs w:val="28"/>
          <w:lang w:eastAsia="ru-RU"/>
        </w:rPr>
        <w:t>№ 251</w:t>
      </w:r>
      <w:r w:rsidRPr="00085D4D">
        <w:rPr>
          <w:rFonts w:ascii="Times New Roman" w:eastAsia="Times New Roman" w:hAnsi="Times New Roman" w:cs="Times New Roman"/>
          <w:sz w:val="20"/>
          <w:szCs w:val="20"/>
          <w:lang w:eastAsia="ru-RU"/>
        </w:rPr>
        <w:t xml:space="preserve"> «</w:t>
      </w:r>
      <w:r w:rsidRPr="00085D4D">
        <w:rPr>
          <w:rFonts w:ascii="Times New Roman" w:eastAsia="Times New Roman" w:hAnsi="Times New Roman" w:cs="Times New Roman"/>
          <w:sz w:val="28"/>
          <w:szCs w:val="28"/>
          <w:lang w:eastAsia="ru-RU"/>
        </w:rPr>
        <w:t>Об утверждении муниципальной программы Дубовского сельского поселения «Охрана окружающей среды и рациональное природопользование» согласно приложению 1 к настоящему постановлению.</w:t>
      </w:r>
    </w:p>
    <w:p w:rsidR="00085D4D" w:rsidRPr="00085D4D" w:rsidRDefault="00085D4D" w:rsidP="00085D4D">
      <w:pPr>
        <w:tabs>
          <w:tab w:val="left" w:pos="6600"/>
        </w:tabs>
        <w:spacing w:after="0" w:line="240" w:lineRule="auto"/>
        <w:jc w:val="both"/>
        <w:rPr>
          <w:rFonts w:ascii="Times New Roman" w:eastAsia="Times New Roman" w:hAnsi="Times New Roman" w:cs="Times New Roman"/>
          <w:sz w:val="28"/>
          <w:szCs w:val="28"/>
          <w:lang w:eastAsia="ru-RU"/>
        </w:rPr>
      </w:pPr>
      <w:r w:rsidRPr="00085D4D">
        <w:rPr>
          <w:rFonts w:ascii="Times New Roman" w:eastAsia="Times New Roman" w:hAnsi="Times New Roman" w:cs="Times New Roman"/>
          <w:sz w:val="28"/>
          <w:szCs w:val="28"/>
          <w:lang w:eastAsia="ru-RU"/>
        </w:rPr>
        <w:t xml:space="preserve">          2.Настоящее постановление вступает в силу с момента его опубликования.</w:t>
      </w:r>
    </w:p>
    <w:p w:rsidR="00085D4D" w:rsidRPr="00085D4D" w:rsidRDefault="00085D4D" w:rsidP="00085D4D">
      <w:pPr>
        <w:spacing w:after="0" w:line="240" w:lineRule="auto"/>
        <w:ind w:firstLine="709"/>
        <w:jc w:val="both"/>
        <w:rPr>
          <w:rFonts w:ascii="Times New Roman" w:eastAsia="Times New Roman" w:hAnsi="Times New Roman" w:cs="Times New Roman"/>
          <w:sz w:val="20"/>
          <w:szCs w:val="20"/>
          <w:lang w:eastAsia="zh-CN"/>
        </w:rPr>
      </w:pPr>
      <w:r w:rsidRPr="00085D4D">
        <w:rPr>
          <w:rFonts w:ascii="Times New Roman" w:eastAsia="Times New Roman" w:hAnsi="Times New Roman" w:cs="Times New Roman"/>
          <w:sz w:val="28"/>
          <w:szCs w:val="28"/>
          <w:lang w:eastAsia="ru-RU"/>
        </w:rPr>
        <w:t>3. Контроль за выполнением постановления возложить на начальника сектора по благоустройству, социальному развитию и вопросам муниципального хозяйства.</w:t>
      </w:r>
    </w:p>
    <w:p w:rsidR="00085D4D" w:rsidRPr="00085D4D" w:rsidRDefault="00085D4D" w:rsidP="00085D4D">
      <w:pPr>
        <w:tabs>
          <w:tab w:val="left" w:pos="0"/>
          <w:tab w:val="left" w:pos="700"/>
        </w:tabs>
        <w:suppressAutoHyphens/>
        <w:spacing w:after="0" w:line="240" w:lineRule="auto"/>
        <w:rPr>
          <w:rFonts w:ascii="Times New Roman" w:eastAsia="Times New Roman" w:hAnsi="Times New Roman" w:cs="Times New Roman"/>
          <w:sz w:val="20"/>
          <w:szCs w:val="20"/>
          <w:lang w:eastAsia="zh-CN"/>
        </w:rPr>
      </w:pPr>
    </w:p>
    <w:p w:rsidR="00085D4D" w:rsidRPr="00085D4D" w:rsidRDefault="00085D4D" w:rsidP="00085D4D">
      <w:pPr>
        <w:tabs>
          <w:tab w:val="left" w:pos="0"/>
          <w:tab w:val="left" w:pos="700"/>
        </w:tabs>
        <w:suppressAutoHyphens/>
        <w:spacing w:after="0" w:line="240" w:lineRule="auto"/>
        <w:ind w:firstLine="426"/>
        <w:rPr>
          <w:rFonts w:ascii="Times New Roman" w:eastAsia="Times New Roman" w:hAnsi="Times New Roman" w:cs="Times New Roman"/>
          <w:sz w:val="20"/>
          <w:szCs w:val="20"/>
          <w:lang w:eastAsia="zh-CN"/>
        </w:rPr>
      </w:pPr>
    </w:p>
    <w:p w:rsidR="00085D4D" w:rsidRPr="00085D4D" w:rsidRDefault="00085D4D" w:rsidP="00085D4D">
      <w:pPr>
        <w:spacing w:after="0" w:line="240" w:lineRule="auto"/>
        <w:jc w:val="both"/>
        <w:rPr>
          <w:rFonts w:ascii="Times New Roman" w:eastAsia="Times New Roman" w:hAnsi="Times New Roman" w:cs="Times New Roman"/>
          <w:sz w:val="28"/>
          <w:szCs w:val="28"/>
          <w:lang w:eastAsia="ru-RU"/>
        </w:rPr>
      </w:pPr>
      <w:r w:rsidRPr="00085D4D">
        <w:rPr>
          <w:rFonts w:ascii="Times New Roman" w:eastAsia="Times New Roman" w:hAnsi="Times New Roman" w:cs="Times New Roman"/>
          <w:sz w:val="28"/>
          <w:szCs w:val="28"/>
          <w:lang w:eastAsia="ru-RU"/>
        </w:rPr>
        <w:t>Глава Администрации</w:t>
      </w:r>
    </w:p>
    <w:p w:rsidR="00085D4D" w:rsidRPr="00085D4D" w:rsidRDefault="00085D4D" w:rsidP="00085D4D">
      <w:pPr>
        <w:spacing w:after="0" w:line="240" w:lineRule="auto"/>
        <w:jc w:val="both"/>
        <w:rPr>
          <w:rFonts w:ascii="Times New Roman" w:eastAsia="Times New Roman" w:hAnsi="Times New Roman" w:cs="Times New Roman"/>
          <w:sz w:val="28"/>
          <w:szCs w:val="28"/>
          <w:lang w:eastAsia="ru-RU"/>
        </w:rPr>
      </w:pPr>
      <w:r w:rsidRPr="00085D4D">
        <w:rPr>
          <w:rFonts w:ascii="Times New Roman" w:eastAsia="Times New Roman" w:hAnsi="Times New Roman" w:cs="Times New Roman"/>
          <w:sz w:val="28"/>
          <w:szCs w:val="28"/>
          <w:lang w:eastAsia="ru-RU"/>
        </w:rPr>
        <w:t>Дубовского сельского поселения                                       Н.С. Лавренова</w:t>
      </w:r>
    </w:p>
    <w:p w:rsidR="00085D4D" w:rsidRPr="00085D4D" w:rsidRDefault="00085D4D" w:rsidP="00085D4D">
      <w:pPr>
        <w:spacing w:after="0" w:line="240" w:lineRule="auto"/>
        <w:rPr>
          <w:rFonts w:ascii="Times New Roman" w:eastAsia="Times New Roman" w:hAnsi="Times New Roman" w:cs="Times New Roman"/>
          <w:sz w:val="28"/>
          <w:szCs w:val="28"/>
          <w:lang w:eastAsia="ru-RU"/>
        </w:rPr>
      </w:pPr>
    </w:p>
    <w:p w:rsidR="00085D4D" w:rsidRPr="00085D4D" w:rsidRDefault="00085D4D" w:rsidP="00085D4D">
      <w:pPr>
        <w:spacing w:after="0" w:line="240" w:lineRule="auto"/>
        <w:rPr>
          <w:rFonts w:ascii="Times New Roman" w:eastAsia="Times New Roman" w:hAnsi="Times New Roman" w:cs="Times New Roman"/>
          <w:sz w:val="28"/>
          <w:szCs w:val="28"/>
          <w:lang w:eastAsia="ru-RU"/>
        </w:rPr>
      </w:pPr>
    </w:p>
    <w:p w:rsidR="00085D4D" w:rsidRPr="00085D4D" w:rsidRDefault="00085D4D" w:rsidP="00085D4D">
      <w:pPr>
        <w:keepNext/>
        <w:spacing w:after="0" w:line="240" w:lineRule="auto"/>
        <w:jc w:val="right"/>
        <w:outlineLvl w:val="2"/>
        <w:rPr>
          <w:rFonts w:ascii="Times New Roman" w:eastAsia="Times New Roman" w:hAnsi="Times New Roman" w:cs="Times New Roman"/>
          <w:sz w:val="24"/>
          <w:szCs w:val="24"/>
          <w:lang w:eastAsia="ru-RU"/>
        </w:rPr>
      </w:pPr>
    </w:p>
    <w:p w:rsidR="00085D4D" w:rsidRPr="00085D4D" w:rsidRDefault="00085D4D" w:rsidP="00085D4D">
      <w:pPr>
        <w:spacing w:after="0" w:line="240" w:lineRule="auto"/>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 xml:space="preserve">Постановление вносит </w:t>
      </w:r>
    </w:p>
    <w:p w:rsidR="00085D4D" w:rsidRPr="00085D4D" w:rsidRDefault="00085D4D" w:rsidP="00085D4D">
      <w:pPr>
        <w:spacing w:after="0" w:line="240" w:lineRule="auto"/>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Сектор экономики и финансов</w:t>
      </w:r>
    </w:p>
    <w:p w:rsidR="00085D4D" w:rsidRPr="00085D4D" w:rsidRDefault="00085D4D" w:rsidP="00085D4D">
      <w:pPr>
        <w:spacing w:after="0" w:line="240" w:lineRule="auto"/>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5-19-72</w:t>
      </w:r>
    </w:p>
    <w:p w:rsidR="00085D4D" w:rsidRPr="00085D4D" w:rsidRDefault="00085D4D" w:rsidP="00085D4D">
      <w:pPr>
        <w:spacing w:after="0" w:line="240" w:lineRule="auto"/>
        <w:rPr>
          <w:rFonts w:ascii="Times New Roman" w:eastAsia="Times New Roman" w:hAnsi="Times New Roman" w:cs="Times New Roman"/>
          <w:sz w:val="20"/>
          <w:szCs w:val="20"/>
          <w:lang w:eastAsia="ru-RU"/>
        </w:rPr>
      </w:pPr>
    </w:p>
    <w:p w:rsidR="00085D4D" w:rsidRPr="00085D4D" w:rsidRDefault="00085D4D" w:rsidP="00085D4D">
      <w:pPr>
        <w:spacing w:after="0" w:line="240" w:lineRule="auto"/>
        <w:rPr>
          <w:rFonts w:ascii="Times New Roman" w:eastAsia="Times New Roman" w:hAnsi="Times New Roman" w:cs="Times New Roman"/>
          <w:sz w:val="20"/>
          <w:szCs w:val="20"/>
          <w:lang w:eastAsia="ru-RU"/>
        </w:rPr>
      </w:pPr>
    </w:p>
    <w:p w:rsidR="00085D4D" w:rsidRPr="00085D4D" w:rsidRDefault="00085D4D" w:rsidP="00085D4D">
      <w:pPr>
        <w:spacing w:after="0" w:line="240" w:lineRule="auto"/>
        <w:rPr>
          <w:rFonts w:ascii="Times New Roman" w:eastAsia="Times New Roman" w:hAnsi="Times New Roman" w:cs="Times New Roman"/>
          <w:sz w:val="20"/>
          <w:szCs w:val="20"/>
          <w:lang w:eastAsia="ru-RU"/>
        </w:rPr>
      </w:pPr>
    </w:p>
    <w:p w:rsidR="00085D4D" w:rsidRPr="00085D4D" w:rsidRDefault="00085D4D" w:rsidP="00085D4D">
      <w:pPr>
        <w:spacing w:after="0" w:line="240" w:lineRule="auto"/>
        <w:jc w:val="right"/>
        <w:rPr>
          <w:rFonts w:ascii="Times New Roman" w:eastAsia="Times New Roman" w:hAnsi="Times New Roman" w:cs="Times New Roman"/>
          <w:sz w:val="28"/>
          <w:szCs w:val="28"/>
          <w:lang w:eastAsia="ru-RU"/>
        </w:rPr>
      </w:pPr>
    </w:p>
    <w:p w:rsidR="00085D4D" w:rsidRPr="00085D4D" w:rsidRDefault="00085D4D" w:rsidP="00085D4D">
      <w:pPr>
        <w:spacing w:after="0" w:line="240" w:lineRule="auto"/>
        <w:jc w:val="right"/>
        <w:rPr>
          <w:rFonts w:ascii="Times New Roman" w:eastAsia="Times New Roman" w:hAnsi="Times New Roman" w:cs="Times New Roman"/>
          <w:sz w:val="28"/>
          <w:szCs w:val="28"/>
          <w:lang w:eastAsia="ru-RU"/>
        </w:rPr>
      </w:pPr>
      <w:r w:rsidRPr="00085D4D">
        <w:rPr>
          <w:rFonts w:ascii="Times New Roman" w:eastAsia="Times New Roman" w:hAnsi="Times New Roman" w:cs="Times New Roman"/>
          <w:sz w:val="28"/>
          <w:szCs w:val="28"/>
          <w:lang w:eastAsia="ru-RU"/>
        </w:rPr>
        <w:t>Приложение № 1</w:t>
      </w:r>
    </w:p>
    <w:p w:rsidR="00085D4D" w:rsidRPr="00085D4D" w:rsidRDefault="00085D4D" w:rsidP="00085D4D">
      <w:pPr>
        <w:spacing w:after="0" w:line="240" w:lineRule="auto"/>
        <w:jc w:val="right"/>
        <w:rPr>
          <w:rFonts w:ascii="Times New Roman" w:eastAsia="Times New Roman" w:hAnsi="Times New Roman" w:cs="Times New Roman"/>
          <w:sz w:val="28"/>
          <w:szCs w:val="28"/>
          <w:lang w:eastAsia="ru-RU"/>
        </w:rPr>
      </w:pPr>
      <w:r w:rsidRPr="00085D4D">
        <w:rPr>
          <w:rFonts w:ascii="Times New Roman" w:eastAsia="Times New Roman" w:hAnsi="Times New Roman" w:cs="Times New Roman"/>
          <w:sz w:val="28"/>
          <w:szCs w:val="28"/>
          <w:lang w:eastAsia="ru-RU"/>
        </w:rPr>
        <w:t xml:space="preserve">к постановлению Администрации </w:t>
      </w:r>
    </w:p>
    <w:p w:rsidR="00085D4D" w:rsidRPr="00085D4D" w:rsidRDefault="00085D4D" w:rsidP="00085D4D">
      <w:pPr>
        <w:spacing w:after="0" w:line="240" w:lineRule="auto"/>
        <w:jc w:val="right"/>
        <w:rPr>
          <w:rFonts w:ascii="Times New Roman" w:eastAsia="Times New Roman" w:hAnsi="Times New Roman" w:cs="Times New Roman"/>
          <w:sz w:val="28"/>
          <w:szCs w:val="28"/>
          <w:lang w:eastAsia="ru-RU"/>
        </w:rPr>
      </w:pPr>
      <w:r w:rsidRPr="00085D4D">
        <w:rPr>
          <w:rFonts w:ascii="Times New Roman" w:eastAsia="Times New Roman" w:hAnsi="Times New Roman" w:cs="Times New Roman"/>
          <w:sz w:val="28"/>
          <w:szCs w:val="28"/>
          <w:lang w:eastAsia="ru-RU"/>
        </w:rPr>
        <w:t>Дубовского сельского поселения</w:t>
      </w:r>
    </w:p>
    <w:p w:rsidR="00085D4D" w:rsidRPr="00085D4D" w:rsidRDefault="00085D4D" w:rsidP="00085D4D">
      <w:pPr>
        <w:spacing w:after="0" w:line="240" w:lineRule="auto"/>
        <w:jc w:val="right"/>
        <w:rPr>
          <w:rFonts w:ascii="Times New Roman" w:eastAsia="Times New Roman" w:hAnsi="Times New Roman" w:cs="Times New Roman"/>
          <w:sz w:val="28"/>
          <w:szCs w:val="28"/>
          <w:lang w:eastAsia="ru-RU"/>
        </w:rPr>
      </w:pPr>
      <w:r w:rsidRPr="00085D4D">
        <w:rPr>
          <w:rFonts w:ascii="Times New Roman" w:eastAsia="Times New Roman" w:hAnsi="Times New Roman" w:cs="Times New Roman"/>
          <w:sz w:val="28"/>
          <w:szCs w:val="28"/>
          <w:lang w:eastAsia="ru-RU"/>
        </w:rPr>
        <w:t>от 15.03.2022 г.  № 41</w:t>
      </w:r>
    </w:p>
    <w:p w:rsidR="00085D4D" w:rsidRPr="00085D4D" w:rsidRDefault="00085D4D" w:rsidP="00085D4D">
      <w:pPr>
        <w:spacing w:after="0" w:line="240" w:lineRule="auto"/>
        <w:ind w:left="125"/>
        <w:jc w:val="right"/>
        <w:rPr>
          <w:rFonts w:ascii="Times New Roman" w:eastAsia="Times New Roman" w:hAnsi="Times New Roman" w:cs="Times New Roman"/>
          <w:bCs/>
          <w:iCs/>
          <w:sz w:val="28"/>
          <w:szCs w:val="28"/>
          <w:lang w:eastAsia="ru-RU"/>
        </w:rPr>
      </w:pPr>
    </w:p>
    <w:p w:rsidR="00085D4D" w:rsidRPr="00085D4D" w:rsidRDefault="00085D4D" w:rsidP="00085D4D">
      <w:pPr>
        <w:spacing w:after="0" w:line="240" w:lineRule="auto"/>
        <w:jc w:val="center"/>
        <w:rPr>
          <w:rFonts w:ascii="Times New Roman" w:eastAsia="Times New Roman" w:hAnsi="Times New Roman" w:cs="Times New Roman"/>
          <w:b/>
          <w:lang w:eastAsia="ru-RU"/>
        </w:rPr>
      </w:pPr>
      <w:r w:rsidRPr="00085D4D">
        <w:rPr>
          <w:rFonts w:ascii="Times New Roman" w:eastAsia="Times New Roman" w:hAnsi="Times New Roman" w:cs="Times New Roman"/>
          <w:b/>
          <w:lang w:eastAsia="ru-RU"/>
        </w:rPr>
        <w:t>ОТЧЕТ</w:t>
      </w:r>
    </w:p>
    <w:p w:rsidR="00085D4D" w:rsidRPr="00085D4D" w:rsidRDefault="00085D4D" w:rsidP="00085D4D">
      <w:pPr>
        <w:widowControl w:val="0"/>
        <w:suppressAutoHyphen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85D4D">
        <w:rPr>
          <w:rFonts w:ascii="Times New Roman" w:eastAsia="Times New Roman" w:hAnsi="Times New Roman" w:cs="Times New Roman"/>
          <w:b/>
          <w:lang w:eastAsia="ru-RU"/>
        </w:rPr>
        <w:t xml:space="preserve">О РЕАЛИЗАЦИИ МУНИЦИПАЛЬНОЙ ПРОГРАММЫ ДУБОВСКОГО СЕЛЬСКОГО ПОСЕЛЕНИЯ </w:t>
      </w:r>
      <w:r w:rsidRPr="00085D4D">
        <w:rPr>
          <w:rFonts w:ascii="Times New Roman" w:eastAsia="Times New Roman" w:hAnsi="Times New Roman" w:cs="Times New Roman"/>
          <w:b/>
          <w:sz w:val="24"/>
          <w:szCs w:val="24"/>
          <w:lang w:eastAsia="ru-RU"/>
        </w:rPr>
        <w:t>«ОХРАНА ОКРУЖАЮЩЕЙ СРЕДЫ И РАЦИОНАЛЬНОЕ ПРИРОДОПОЛЬЗОВАНИЕ» ЗА 2021 ГОД.</w:t>
      </w:r>
    </w:p>
    <w:p w:rsidR="00085D4D" w:rsidRPr="00085D4D" w:rsidRDefault="00085D4D" w:rsidP="00085D4D">
      <w:pPr>
        <w:widowControl w:val="0"/>
        <w:suppressAutoHyphens/>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085D4D" w:rsidRPr="00085D4D" w:rsidRDefault="00085D4D" w:rsidP="00085D4D">
      <w:pPr>
        <w:widowControl w:val="0"/>
        <w:autoSpaceDE w:val="0"/>
        <w:autoSpaceDN w:val="0"/>
        <w:adjustRightInd w:val="0"/>
        <w:spacing w:after="0" w:line="240" w:lineRule="auto"/>
        <w:ind w:firstLine="540"/>
        <w:jc w:val="center"/>
        <w:rPr>
          <w:rFonts w:ascii="Times New Roman" w:eastAsia="Times New Roman" w:hAnsi="Times New Roman" w:cs="Times New Roman"/>
          <w:b/>
          <w:kern w:val="2"/>
          <w:sz w:val="28"/>
          <w:szCs w:val="28"/>
          <w:lang w:eastAsia="ru-RU"/>
        </w:rPr>
      </w:pPr>
      <w:r w:rsidRPr="00085D4D">
        <w:rPr>
          <w:rFonts w:ascii="Times New Roman" w:eastAsia="Times New Roman" w:hAnsi="Times New Roman" w:cs="Times New Roman"/>
          <w:b/>
          <w:kern w:val="2"/>
          <w:sz w:val="28"/>
          <w:szCs w:val="28"/>
          <w:lang w:eastAsia="ru-RU"/>
        </w:rPr>
        <w:t>Раздел 1. Конкретные результаты, достигнутые за отчетный период</w:t>
      </w:r>
    </w:p>
    <w:p w:rsidR="00085D4D" w:rsidRPr="00085D4D" w:rsidRDefault="00085D4D" w:rsidP="00085D4D">
      <w:pPr>
        <w:widowControl w:val="0"/>
        <w:autoSpaceDE w:val="0"/>
        <w:autoSpaceDN w:val="0"/>
        <w:adjustRightInd w:val="0"/>
        <w:spacing w:after="0" w:line="240" w:lineRule="auto"/>
        <w:ind w:firstLine="540"/>
        <w:jc w:val="center"/>
        <w:rPr>
          <w:rFonts w:ascii="Times New Roman" w:eastAsia="Times New Roman" w:hAnsi="Times New Roman" w:cs="Times New Roman"/>
          <w:sz w:val="20"/>
          <w:szCs w:val="20"/>
          <w:lang w:eastAsia="ru-RU"/>
        </w:rPr>
      </w:pPr>
    </w:p>
    <w:p w:rsidR="00085D4D" w:rsidRPr="00085D4D" w:rsidRDefault="00085D4D" w:rsidP="00085D4D">
      <w:pPr>
        <w:widowControl w:val="0"/>
        <w:autoSpaceDE w:val="0"/>
        <w:autoSpaceDN w:val="0"/>
        <w:adjustRightInd w:val="0"/>
        <w:spacing w:after="0" w:line="240" w:lineRule="auto"/>
        <w:ind w:firstLine="540"/>
        <w:jc w:val="center"/>
        <w:rPr>
          <w:rFonts w:ascii="Times New Roman" w:eastAsia="Times New Roman" w:hAnsi="Times New Roman" w:cs="Times New Roman"/>
          <w:sz w:val="20"/>
          <w:szCs w:val="20"/>
          <w:lang w:eastAsia="ru-RU"/>
        </w:rPr>
      </w:pPr>
    </w:p>
    <w:p w:rsidR="00085D4D" w:rsidRPr="00085D4D" w:rsidRDefault="00085D4D" w:rsidP="00085D4D">
      <w:pPr>
        <w:spacing w:after="0" w:line="240" w:lineRule="auto"/>
        <w:ind w:firstLine="709"/>
        <w:jc w:val="both"/>
        <w:rPr>
          <w:rFonts w:ascii="Times New Roman" w:eastAsia="Times New Roman" w:hAnsi="Times New Roman" w:cs="Times New Roman"/>
          <w:kern w:val="2"/>
          <w:sz w:val="28"/>
          <w:szCs w:val="28"/>
          <w:lang w:eastAsia="ru-RU"/>
        </w:rPr>
      </w:pPr>
      <w:r w:rsidRPr="00085D4D">
        <w:rPr>
          <w:rFonts w:ascii="Times New Roman" w:eastAsia="Times New Roman" w:hAnsi="Times New Roman" w:cs="Times New Roman"/>
          <w:sz w:val="28"/>
          <w:szCs w:val="28"/>
          <w:lang w:eastAsia="ru-RU"/>
        </w:rPr>
        <w:t xml:space="preserve">      </w:t>
      </w:r>
      <w:r w:rsidRPr="00085D4D">
        <w:rPr>
          <w:rFonts w:ascii="Times New Roman" w:eastAsia="Times New Roman" w:hAnsi="Times New Roman" w:cs="Times New Roman"/>
          <w:kern w:val="2"/>
          <w:sz w:val="28"/>
          <w:szCs w:val="28"/>
          <w:lang w:eastAsia="ru-RU"/>
        </w:rPr>
        <w:t xml:space="preserve">В целях повышения </w:t>
      </w:r>
      <w:r w:rsidRPr="00085D4D">
        <w:rPr>
          <w:rFonts w:ascii="Times New Roman" w:eastAsia="Times New Roman" w:hAnsi="Times New Roman" w:cs="Times New Roman"/>
          <w:sz w:val="28"/>
          <w:szCs w:val="28"/>
          <w:lang w:eastAsia="ru-RU"/>
        </w:rPr>
        <w:t>эффективности охраны окружающей среды на территории Дубовского сельского поселения</w:t>
      </w:r>
      <w:r w:rsidRPr="00085D4D">
        <w:rPr>
          <w:rFonts w:ascii="Times New Roman" w:eastAsia="Times New Roman" w:hAnsi="Times New Roman" w:cs="Times New Roman"/>
          <w:kern w:val="2"/>
          <w:sz w:val="28"/>
          <w:szCs w:val="28"/>
          <w:lang w:eastAsia="ru-RU"/>
        </w:rPr>
        <w:t xml:space="preserve">, в рамках реализации </w:t>
      </w:r>
      <w:r w:rsidRPr="00085D4D">
        <w:rPr>
          <w:rFonts w:ascii="Times New Roman" w:eastAsia="Times New Roman" w:hAnsi="Times New Roman" w:cs="Times New Roman"/>
          <w:sz w:val="28"/>
          <w:szCs w:val="28"/>
          <w:lang w:eastAsia="ru-RU"/>
        </w:rPr>
        <w:t xml:space="preserve">муниципальной программы Дубовского сельского поселения «Охрана окружающей среды и рациональное природопользование» </w:t>
      </w:r>
      <w:r w:rsidRPr="00085D4D">
        <w:rPr>
          <w:rFonts w:ascii="Times New Roman" w:eastAsia="Times New Roman" w:hAnsi="Times New Roman" w:cs="Times New Roman"/>
          <w:kern w:val="2"/>
          <w:sz w:val="28"/>
          <w:szCs w:val="28"/>
          <w:lang w:eastAsia="ru-RU"/>
        </w:rPr>
        <w:t xml:space="preserve"> (далее – муниципальная программа) ответственным исполнителем и участниками муниципальной программы в 2021 году реализован комплекс  мероприятий:</w:t>
      </w:r>
    </w:p>
    <w:p w:rsidR="00085D4D" w:rsidRPr="00085D4D" w:rsidRDefault="00085D4D" w:rsidP="00085D4D">
      <w:pPr>
        <w:spacing w:after="0" w:line="240" w:lineRule="auto"/>
        <w:ind w:firstLine="720"/>
        <w:jc w:val="both"/>
        <w:rPr>
          <w:rFonts w:ascii="Times New Roman" w:eastAsia="Times New Roman" w:hAnsi="Times New Roman" w:cs="Times New Roman"/>
          <w:sz w:val="28"/>
          <w:szCs w:val="28"/>
          <w:lang w:eastAsia="ru-RU"/>
        </w:rPr>
      </w:pPr>
      <w:r w:rsidRPr="00085D4D">
        <w:rPr>
          <w:rFonts w:ascii="Times New Roman" w:eastAsia="Times New Roman" w:hAnsi="Times New Roman" w:cs="Times New Roman"/>
          <w:sz w:val="28"/>
          <w:szCs w:val="28"/>
          <w:lang w:eastAsia="ru-RU"/>
        </w:rPr>
        <w:t xml:space="preserve">- проведены </w:t>
      </w:r>
      <w:proofErr w:type="spellStart"/>
      <w:r w:rsidRPr="00085D4D">
        <w:rPr>
          <w:rFonts w:ascii="Times New Roman" w:eastAsia="Times New Roman" w:hAnsi="Times New Roman" w:cs="Times New Roman"/>
          <w:sz w:val="28"/>
          <w:szCs w:val="28"/>
          <w:lang w:eastAsia="ru-RU"/>
        </w:rPr>
        <w:t>благоустроительные</w:t>
      </w:r>
      <w:proofErr w:type="spellEnd"/>
      <w:r w:rsidRPr="00085D4D">
        <w:rPr>
          <w:rFonts w:ascii="Times New Roman" w:eastAsia="Times New Roman" w:hAnsi="Times New Roman" w:cs="Times New Roman"/>
          <w:sz w:val="28"/>
          <w:szCs w:val="28"/>
          <w:lang w:eastAsia="ru-RU"/>
        </w:rPr>
        <w:t xml:space="preserve"> работы по уборке территории Дубовского сельского поселения, осуществлен сбор,  вывоз  и утилизация твердых бытовых отходов;</w:t>
      </w:r>
    </w:p>
    <w:p w:rsidR="00085D4D" w:rsidRPr="00085D4D" w:rsidRDefault="00085D4D" w:rsidP="00085D4D">
      <w:pPr>
        <w:spacing w:after="0" w:line="240" w:lineRule="auto"/>
        <w:ind w:firstLine="720"/>
        <w:jc w:val="both"/>
        <w:rPr>
          <w:rFonts w:ascii="Times New Roman" w:eastAsia="Times New Roman" w:hAnsi="Times New Roman" w:cs="Times New Roman"/>
          <w:sz w:val="28"/>
          <w:szCs w:val="28"/>
          <w:lang w:eastAsia="ru-RU"/>
        </w:rPr>
      </w:pPr>
      <w:r w:rsidRPr="00085D4D">
        <w:rPr>
          <w:rFonts w:ascii="Times New Roman" w:eastAsia="Times New Roman" w:hAnsi="Times New Roman" w:cs="Times New Roman"/>
          <w:sz w:val="28"/>
          <w:szCs w:val="28"/>
          <w:lang w:eastAsia="ru-RU"/>
        </w:rPr>
        <w:t>- проведена информационная работа с населением;</w:t>
      </w:r>
    </w:p>
    <w:p w:rsidR="00085D4D" w:rsidRPr="00085D4D" w:rsidRDefault="00085D4D" w:rsidP="00085D4D">
      <w:pPr>
        <w:spacing w:after="0" w:line="240" w:lineRule="auto"/>
        <w:ind w:firstLine="720"/>
        <w:jc w:val="both"/>
        <w:rPr>
          <w:rFonts w:ascii="Times New Roman" w:eastAsia="Times New Roman" w:hAnsi="Times New Roman" w:cs="Times New Roman"/>
          <w:sz w:val="28"/>
          <w:szCs w:val="28"/>
          <w:lang w:eastAsia="ru-RU"/>
        </w:rPr>
      </w:pPr>
      <w:r w:rsidRPr="00085D4D">
        <w:rPr>
          <w:rFonts w:ascii="Times New Roman" w:eastAsia="Times New Roman" w:hAnsi="Times New Roman" w:cs="Times New Roman"/>
          <w:sz w:val="28"/>
          <w:szCs w:val="28"/>
          <w:lang w:eastAsia="ru-RU"/>
        </w:rPr>
        <w:t>- проведена инвентаризации зеленых насаждений, а так же обследование состояния зеленых насаждений, осуществлена вырубка сухостойных и аварийно-опасных деревьев и кустарников, санитарная обрезка, проведены высадка декоративных деревьев и кустарников, устройство цветников;</w:t>
      </w:r>
    </w:p>
    <w:p w:rsidR="00085D4D" w:rsidRPr="00085D4D" w:rsidRDefault="00085D4D" w:rsidP="00085D4D">
      <w:pPr>
        <w:autoSpaceDE w:val="0"/>
        <w:autoSpaceDN w:val="0"/>
        <w:adjustRightInd w:val="0"/>
        <w:spacing w:after="0" w:line="230" w:lineRule="auto"/>
        <w:ind w:firstLine="720"/>
        <w:contextualSpacing/>
        <w:jc w:val="both"/>
        <w:rPr>
          <w:rFonts w:ascii="Times New Roman" w:eastAsia="Times New Roman" w:hAnsi="Times New Roman" w:cs="Times New Roman"/>
          <w:sz w:val="28"/>
          <w:szCs w:val="28"/>
          <w:lang w:eastAsia="ru-RU"/>
        </w:rPr>
      </w:pPr>
      <w:r w:rsidRPr="00085D4D">
        <w:rPr>
          <w:rFonts w:ascii="Times New Roman" w:eastAsia="Times New Roman" w:hAnsi="Times New Roman" w:cs="Times New Roman"/>
          <w:sz w:val="28"/>
          <w:szCs w:val="28"/>
          <w:lang w:eastAsia="ru-RU"/>
        </w:rPr>
        <w:t>- произведены работы по установке контейнерных площадок для сбора твердых коммунальных отходов возле многоквартирных домов;</w:t>
      </w:r>
    </w:p>
    <w:p w:rsidR="00085D4D" w:rsidRPr="00085D4D" w:rsidRDefault="00085D4D" w:rsidP="00085D4D">
      <w:pPr>
        <w:autoSpaceDE w:val="0"/>
        <w:autoSpaceDN w:val="0"/>
        <w:adjustRightInd w:val="0"/>
        <w:spacing w:after="0" w:line="230" w:lineRule="auto"/>
        <w:ind w:firstLine="720"/>
        <w:contextualSpacing/>
        <w:jc w:val="both"/>
        <w:rPr>
          <w:rFonts w:ascii="Times New Roman" w:eastAsia="Times New Roman" w:hAnsi="Times New Roman" w:cs="Times New Roman"/>
          <w:sz w:val="28"/>
          <w:szCs w:val="28"/>
          <w:lang w:eastAsia="ru-RU"/>
        </w:rPr>
      </w:pPr>
      <w:r w:rsidRPr="00085D4D">
        <w:rPr>
          <w:rFonts w:ascii="Times New Roman" w:eastAsia="Times New Roman" w:hAnsi="Times New Roman" w:cs="Times New Roman"/>
          <w:sz w:val="28"/>
          <w:szCs w:val="28"/>
          <w:lang w:eastAsia="ru-RU"/>
        </w:rPr>
        <w:t>- приобретены и установлены контейнеры для сбора твердых коммунальных отходов.</w:t>
      </w:r>
    </w:p>
    <w:p w:rsidR="00085D4D" w:rsidRPr="00085D4D" w:rsidRDefault="00085D4D" w:rsidP="00085D4D">
      <w:pPr>
        <w:autoSpaceDE w:val="0"/>
        <w:autoSpaceDN w:val="0"/>
        <w:adjustRightInd w:val="0"/>
        <w:spacing w:after="0" w:line="230" w:lineRule="auto"/>
        <w:ind w:firstLine="720"/>
        <w:contextualSpacing/>
        <w:jc w:val="both"/>
        <w:rPr>
          <w:rFonts w:ascii="Times New Roman" w:eastAsia="Times New Roman" w:hAnsi="Times New Roman" w:cs="Times New Roman"/>
          <w:sz w:val="28"/>
          <w:szCs w:val="28"/>
          <w:lang w:eastAsia="ru-RU"/>
        </w:rPr>
      </w:pPr>
      <w:r w:rsidRPr="00085D4D">
        <w:rPr>
          <w:rFonts w:ascii="Times New Roman" w:eastAsia="Times New Roman" w:hAnsi="Times New Roman" w:cs="Times New Roman"/>
          <w:sz w:val="28"/>
          <w:szCs w:val="28"/>
          <w:lang w:eastAsia="ru-RU"/>
        </w:rPr>
        <w:t>-</w:t>
      </w:r>
      <w:r w:rsidRPr="00085D4D">
        <w:rPr>
          <w:rFonts w:ascii="Times New Roman" w:eastAsia="Times New Roman" w:hAnsi="Times New Roman" w:cs="Times New Roman"/>
          <w:color w:val="000000"/>
          <w:sz w:val="28"/>
          <w:szCs w:val="28"/>
          <w:lang w:eastAsia="ru-RU"/>
        </w:rPr>
        <w:t xml:space="preserve"> осуществлены </w:t>
      </w:r>
      <w:r w:rsidRPr="00085D4D">
        <w:rPr>
          <w:rFonts w:ascii="Times New Roman" w:eastAsia="Times New Roman" w:hAnsi="Times New Roman" w:cs="Times New Roman"/>
          <w:sz w:val="28"/>
          <w:szCs w:val="28"/>
          <w:lang w:eastAsia="ru-RU"/>
        </w:rPr>
        <w:t>мероприятия по регулированию численности безнадзорных животных;</w:t>
      </w:r>
    </w:p>
    <w:p w:rsidR="00085D4D" w:rsidRPr="00085D4D" w:rsidRDefault="00085D4D" w:rsidP="00085D4D">
      <w:pPr>
        <w:autoSpaceDE w:val="0"/>
        <w:autoSpaceDN w:val="0"/>
        <w:adjustRightInd w:val="0"/>
        <w:spacing w:after="0" w:line="230" w:lineRule="auto"/>
        <w:ind w:firstLine="720"/>
        <w:contextualSpacing/>
        <w:jc w:val="both"/>
        <w:rPr>
          <w:rFonts w:ascii="Times New Roman" w:eastAsia="Times New Roman" w:hAnsi="Times New Roman" w:cs="Times New Roman"/>
          <w:sz w:val="28"/>
          <w:szCs w:val="28"/>
          <w:lang w:eastAsia="ru-RU"/>
        </w:rPr>
      </w:pPr>
      <w:r w:rsidRPr="00085D4D">
        <w:rPr>
          <w:rFonts w:ascii="Times New Roman" w:eastAsia="Times New Roman" w:hAnsi="Times New Roman" w:cs="Times New Roman"/>
          <w:sz w:val="28"/>
          <w:szCs w:val="28"/>
          <w:lang w:eastAsia="ru-RU"/>
        </w:rPr>
        <w:t>- произведена санитарная уборка прочих объектов благоустройства  (кладбища), приобретены и установлены туалеты;</w:t>
      </w:r>
    </w:p>
    <w:p w:rsidR="00085D4D" w:rsidRPr="00085D4D" w:rsidRDefault="00085D4D" w:rsidP="00085D4D">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85D4D">
        <w:rPr>
          <w:rFonts w:ascii="Times New Roman" w:eastAsia="Times New Roman" w:hAnsi="Times New Roman" w:cs="Times New Roman"/>
          <w:sz w:val="28"/>
          <w:szCs w:val="28"/>
          <w:lang w:eastAsia="ru-RU"/>
        </w:rPr>
        <w:t>- проведены профилактических мероприятий по борьбе с переносчиками природно-очаговых  и особо опасных инфекций на территории Дубовского сельского поселения.</w:t>
      </w:r>
    </w:p>
    <w:p w:rsidR="00085D4D" w:rsidRPr="00085D4D" w:rsidRDefault="00085D4D" w:rsidP="00085D4D">
      <w:pPr>
        <w:autoSpaceDE w:val="0"/>
        <w:autoSpaceDN w:val="0"/>
        <w:adjustRightInd w:val="0"/>
        <w:spacing w:after="0" w:line="230" w:lineRule="auto"/>
        <w:contextualSpacing/>
        <w:jc w:val="both"/>
        <w:rPr>
          <w:rFonts w:ascii="Times New Roman" w:eastAsia="Times New Roman" w:hAnsi="Times New Roman" w:cs="Times New Roman"/>
          <w:kern w:val="2"/>
          <w:sz w:val="20"/>
          <w:szCs w:val="20"/>
          <w:lang w:eastAsia="ru-RU"/>
        </w:rPr>
      </w:pPr>
    </w:p>
    <w:p w:rsidR="00085D4D" w:rsidRPr="00085D4D" w:rsidRDefault="00085D4D" w:rsidP="00085D4D">
      <w:pPr>
        <w:tabs>
          <w:tab w:val="left" w:pos="0"/>
        </w:tabs>
        <w:spacing w:after="0" w:line="240" w:lineRule="auto"/>
        <w:jc w:val="center"/>
        <w:rPr>
          <w:rFonts w:ascii="Times New Roman" w:eastAsia="Times New Roman" w:hAnsi="Times New Roman" w:cs="Times New Roman"/>
          <w:b/>
          <w:sz w:val="28"/>
          <w:szCs w:val="28"/>
          <w:lang w:eastAsia="ru-RU"/>
        </w:rPr>
      </w:pPr>
      <w:r w:rsidRPr="00085D4D">
        <w:rPr>
          <w:rFonts w:ascii="Times New Roman" w:eastAsia="Times New Roman" w:hAnsi="Times New Roman" w:cs="Times New Roman"/>
          <w:b/>
          <w:spacing w:val="-2"/>
          <w:sz w:val="28"/>
          <w:szCs w:val="28"/>
          <w:lang w:eastAsia="ru-RU"/>
        </w:rPr>
        <w:t xml:space="preserve">Раздел 2. </w:t>
      </w:r>
      <w:r w:rsidRPr="00085D4D">
        <w:rPr>
          <w:rFonts w:ascii="Times New Roman" w:eastAsia="Times New Roman" w:hAnsi="Times New Roman" w:cs="Times New Roman"/>
          <w:b/>
          <w:sz w:val="28"/>
          <w:szCs w:val="28"/>
          <w:lang w:eastAsia="ru-RU"/>
        </w:rPr>
        <w:t xml:space="preserve">Результаты реализации </w:t>
      </w:r>
    </w:p>
    <w:p w:rsidR="00085D4D" w:rsidRPr="00085D4D" w:rsidRDefault="00085D4D" w:rsidP="00085D4D">
      <w:pPr>
        <w:tabs>
          <w:tab w:val="left" w:pos="0"/>
        </w:tabs>
        <w:spacing w:after="0" w:line="240" w:lineRule="auto"/>
        <w:jc w:val="center"/>
        <w:rPr>
          <w:rFonts w:ascii="Times New Roman" w:eastAsia="Times New Roman" w:hAnsi="Times New Roman" w:cs="Times New Roman"/>
          <w:b/>
          <w:sz w:val="28"/>
          <w:szCs w:val="28"/>
          <w:lang w:eastAsia="ru-RU"/>
        </w:rPr>
      </w:pPr>
      <w:r w:rsidRPr="00085D4D">
        <w:rPr>
          <w:rFonts w:ascii="Times New Roman" w:eastAsia="Times New Roman" w:hAnsi="Times New Roman" w:cs="Times New Roman"/>
          <w:b/>
          <w:sz w:val="28"/>
          <w:szCs w:val="28"/>
          <w:lang w:eastAsia="ru-RU"/>
        </w:rPr>
        <w:t>основных мероприятий подпрограмм муниципальной программы</w:t>
      </w:r>
    </w:p>
    <w:p w:rsidR="00085D4D" w:rsidRPr="00085D4D" w:rsidRDefault="00085D4D" w:rsidP="00085D4D">
      <w:pPr>
        <w:tabs>
          <w:tab w:val="left" w:pos="0"/>
        </w:tabs>
        <w:spacing w:after="0" w:line="240" w:lineRule="auto"/>
        <w:rPr>
          <w:rFonts w:ascii="Times New Roman" w:eastAsia="Times New Roman" w:hAnsi="Times New Roman" w:cs="Times New Roman"/>
          <w:kern w:val="2"/>
          <w:sz w:val="20"/>
          <w:szCs w:val="20"/>
          <w:lang w:eastAsia="ru-RU"/>
        </w:rPr>
      </w:pPr>
    </w:p>
    <w:p w:rsidR="00085D4D" w:rsidRPr="00085D4D" w:rsidRDefault="00085D4D" w:rsidP="00085D4D">
      <w:pPr>
        <w:spacing w:after="0" w:line="228" w:lineRule="auto"/>
        <w:ind w:firstLine="709"/>
        <w:jc w:val="both"/>
        <w:rPr>
          <w:rFonts w:ascii="Times New Roman" w:eastAsia="Times New Roman" w:hAnsi="Times New Roman" w:cs="Times New Roman"/>
          <w:kern w:val="2"/>
          <w:sz w:val="28"/>
          <w:szCs w:val="28"/>
          <w:lang w:eastAsia="ru-RU"/>
        </w:rPr>
      </w:pPr>
      <w:r w:rsidRPr="00085D4D">
        <w:rPr>
          <w:rFonts w:ascii="Times New Roman" w:eastAsia="Times New Roman" w:hAnsi="Times New Roman" w:cs="Times New Roman"/>
          <w:kern w:val="2"/>
          <w:sz w:val="28"/>
          <w:szCs w:val="28"/>
          <w:lang w:eastAsia="ru-RU"/>
        </w:rPr>
        <w:t>Достижению указанных результатов в 2021 году способствовала реализация ответственным исполнителем основных мероприятий муниципальной программы.</w:t>
      </w:r>
    </w:p>
    <w:p w:rsidR="00085D4D" w:rsidRPr="00085D4D" w:rsidRDefault="00085D4D" w:rsidP="00085D4D">
      <w:pPr>
        <w:spacing w:after="0" w:line="228" w:lineRule="auto"/>
        <w:ind w:firstLine="709"/>
        <w:jc w:val="both"/>
        <w:rPr>
          <w:rFonts w:ascii="Times New Roman" w:eastAsia="Times New Roman" w:hAnsi="Times New Roman" w:cs="Times New Roman"/>
          <w:kern w:val="2"/>
          <w:sz w:val="28"/>
          <w:szCs w:val="28"/>
          <w:lang w:eastAsia="ru-RU"/>
        </w:rPr>
      </w:pPr>
      <w:r w:rsidRPr="00085D4D">
        <w:rPr>
          <w:rFonts w:ascii="Times New Roman" w:eastAsia="Times New Roman" w:hAnsi="Times New Roman" w:cs="Times New Roman"/>
          <w:kern w:val="2"/>
          <w:sz w:val="28"/>
          <w:szCs w:val="28"/>
          <w:lang w:eastAsia="ru-RU"/>
        </w:rPr>
        <w:lastRenderedPageBreak/>
        <w:t>В рамках подпрограммы 1 «</w:t>
      </w:r>
      <w:r w:rsidRPr="00085D4D">
        <w:rPr>
          <w:rFonts w:ascii="Times New Roman" w:eastAsia="Times New Roman" w:hAnsi="Times New Roman" w:cs="Times New Roman"/>
          <w:sz w:val="28"/>
          <w:szCs w:val="28"/>
          <w:lang w:eastAsia="ru-RU"/>
        </w:rPr>
        <w:t>Мероприятия по благоустройству территории Дубовского сельского поселения</w:t>
      </w:r>
      <w:r w:rsidRPr="00085D4D">
        <w:rPr>
          <w:rFonts w:ascii="Times New Roman" w:eastAsia="Times New Roman" w:hAnsi="Times New Roman" w:cs="Times New Roman"/>
          <w:kern w:val="2"/>
          <w:sz w:val="28"/>
          <w:szCs w:val="28"/>
          <w:lang w:eastAsia="ru-RU"/>
        </w:rPr>
        <w:t>»</w:t>
      </w:r>
      <w:r w:rsidRPr="00085D4D">
        <w:rPr>
          <w:rFonts w:ascii="Times New Roman" w:eastAsia="Times New Roman" w:hAnsi="Times New Roman" w:cs="Times New Roman"/>
          <w:sz w:val="28"/>
          <w:szCs w:val="28"/>
          <w:lang w:eastAsia="ru-RU"/>
        </w:rPr>
        <w:t xml:space="preserve"> </w:t>
      </w:r>
      <w:r w:rsidRPr="00085D4D">
        <w:rPr>
          <w:rFonts w:ascii="Times New Roman" w:eastAsia="Times New Roman" w:hAnsi="Times New Roman" w:cs="Times New Roman"/>
          <w:kern w:val="2"/>
          <w:sz w:val="28"/>
          <w:szCs w:val="28"/>
          <w:lang w:eastAsia="ru-RU"/>
        </w:rPr>
        <w:t>предусмотрена реализация 6 основных мероприятия и 1 контрольное событие.</w:t>
      </w:r>
    </w:p>
    <w:p w:rsidR="00085D4D" w:rsidRPr="00085D4D" w:rsidRDefault="00085D4D" w:rsidP="00085D4D">
      <w:pPr>
        <w:spacing w:after="0" w:line="240" w:lineRule="auto"/>
        <w:jc w:val="both"/>
        <w:rPr>
          <w:rFonts w:ascii="Times New Roman" w:eastAsia="Times New Roman" w:hAnsi="Times New Roman" w:cs="Times New Roman"/>
          <w:sz w:val="28"/>
          <w:szCs w:val="28"/>
          <w:lang w:eastAsia="ru-RU"/>
        </w:rPr>
      </w:pPr>
      <w:r w:rsidRPr="00085D4D">
        <w:rPr>
          <w:rFonts w:ascii="Times New Roman" w:eastAsia="Times New Roman" w:hAnsi="Times New Roman" w:cs="Times New Roman"/>
          <w:kern w:val="2"/>
          <w:sz w:val="28"/>
          <w:szCs w:val="28"/>
          <w:lang w:eastAsia="ru-RU"/>
        </w:rPr>
        <w:t xml:space="preserve">      Основное мероприятие 1.1 «</w:t>
      </w:r>
      <w:r w:rsidRPr="00085D4D">
        <w:rPr>
          <w:rFonts w:ascii="Times New Roman" w:eastAsia="Calibri" w:hAnsi="Times New Roman" w:cs="Times New Roman"/>
          <w:sz w:val="28"/>
          <w:szCs w:val="28"/>
        </w:rPr>
        <w:t>Мероприятие по повышению эффективности деятельности по обращению с отходами</w:t>
      </w:r>
      <w:r w:rsidRPr="00085D4D">
        <w:rPr>
          <w:rFonts w:ascii="Times New Roman" w:eastAsia="Times New Roman" w:hAnsi="Times New Roman" w:cs="Times New Roman"/>
          <w:sz w:val="28"/>
          <w:szCs w:val="28"/>
          <w:lang w:eastAsia="ru-RU"/>
        </w:rPr>
        <w:t>»:</w:t>
      </w:r>
    </w:p>
    <w:p w:rsidR="00085D4D" w:rsidRPr="00085D4D" w:rsidRDefault="00085D4D" w:rsidP="00085D4D">
      <w:pPr>
        <w:autoSpaceDE w:val="0"/>
        <w:autoSpaceDN w:val="0"/>
        <w:adjustRightInd w:val="0"/>
        <w:spacing w:after="0" w:line="240" w:lineRule="auto"/>
        <w:jc w:val="both"/>
        <w:rPr>
          <w:rFonts w:ascii="Times New Roman" w:eastAsia="Times New Roman" w:hAnsi="Times New Roman" w:cs="Times New Roman"/>
          <w:sz w:val="28"/>
          <w:szCs w:val="28"/>
          <w:shd w:val="clear" w:color="auto" w:fill="FFFFFF"/>
          <w:lang w:eastAsia="ru-RU"/>
        </w:rPr>
      </w:pPr>
      <w:r w:rsidRPr="00085D4D">
        <w:rPr>
          <w:rFonts w:ascii="Times New Roman" w:eastAsia="Times New Roman" w:hAnsi="Times New Roman" w:cs="Times New Roman"/>
          <w:sz w:val="28"/>
          <w:szCs w:val="28"/>
          <w:shd w:val="clear" w:color="auto" w:fill="FFFFFF"/>
          <w:lang w:eastAsia="ru-RU"/>
        </w:rPr>
        <w:t xml:space="preserve">         </w:t>
      </w:r>
      <w:r w:rsidRPr="00085D4D">
        <w:rPr>
          <w:rFonts w:ascii="Times New Roman" w:eastAsia="Times New Roman" w:hAnsi="Times New Roman" w:cs="Times New Roman"/>
          <w:sz w:val="28"/>
          <w:szCs w:val="28"/>
          <w:lang w:eastAsia="ru-RU"/>
        </w:rPr>
        <w:t>Организована утилизации и переработки бытовых и промышленных отходов на территории поселения, повышен охват населения планово-регулярной системой сбора и вывоза твердых бытовых отходов</w:t>
      </w:r>
      <w:r w:rsidRPr="00085D4D">
        <w:rPr>
          <w:rFonts w:ascii="Times New Roman" w:eastAsia="Times New Roman" w:hAnsi="Times New Roman" w:cs="Times New Roman"/>
          <w:sz w:val="28"/>
          <w:szCs w:val="28"/>
          <w:shd w:val="clear" w:color="auto" w:fill="FFFFFF"/>
          <w:lang w:eastAsia="ru-RU"/>
        </w:rPr>
        <w:t>.</w:t>
      </w:r>
    </w:p>
    <w:p w:rsidR="00085D4D" w:rsidRPr="00085D4D" w:rsidRDefault="00085D4D" w:rsidP="00085D4D">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85D4D">
        <w:rPr>
          <w:rFonts w:ascii="Times New Roman" w:eastAsia="Times New Roman" w:hAnsi="Times New Roman" w:cs="Times New Roman"/>
          <w:kern w:val="2"/>
          <w:sz w:val="28"/>
          <w:szCs w:val="28"/>
          <w:lang w:eastAsia="ru-RU"/>
        </w:rPr>
        <w:t>Основное мероприятие 1.2 «</w:t>
      </w:r>
      <w:r w:rsidRPr="00085D4D">
        <w:rPr>
          <w:rFonts w:ascii="Times New Roman" w:eastAsia="Times New Roman" w:hAnsi="Times New Roman" w:cs="Times New Roman"/>
          <w:sz w:val="28"/>
          <w:szCs w:val="28"/>
          <w:lang w:eastAsia="ru-RU"/>
        </w:rPr>
        <w:t>Мероприятие по организации работы в сфере использования, охраны, защиты зеленых насаждений»:</w:t>
      </w:r>
    </w:p>
    <w:p w:rsidR="00085D4D" w:rsidRPr="00085D4D" w:rsidRDefault="00085D4D" w:rsidP="00085D4D">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85D4D">
        <w:rPr>
          <w:rFonts w:ascii="Times New Roman" w:eastAsia="Times New Roman" w:hAnsi="Times New Roman" w:cs="Times New Roman"/>
          <w:color w:val="000000"/>
          <w:sz w:val="28"/>
          <w:szCs w:val="28"/>
          <w:lang w:eastAsia="ru-RU"/>
        </w:rPr>
        <w:t xml:space="preserve">Произведены </w:t>
      </w:r>
      <w:r w:rsidRPr="00085D4D">
        <w:rPr>
          <w:rFonts w:ascii="Times New Roman" w:eastAsia="Times New Roman" w:hAnsi="Times New Roman" w:cs="Times New Roman"/>
          <w:sz w:val="28"/>
          <w:szCs w:val="28"/>
          <w:lang w:eastAsia="ru-RU"/>
        </w:rPr>
        <w:t>мероприятия по обеспечению сохранения зеленых насаждений Дубовского сельского поселения, осуществлена вырубка сухостойных и аварийно-опасных деревьев и кустарников, санитарная обрезка, проведены высадка декоративных деревьев и кустарников.</w:t>
      </w:r>
    </w:p>
    <w:p w:rsidR="00085D4D" w:rsidRPr="00085D4D" w:rsidRDefault="00085D4D" w:rsidP="00085D4D">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85D4D">
        <w:rPr>
          <w:rFonts w:ascii="Times New Roman" w:eastAsia="Times New Roman" w:hAnsi="Times New Roman" w:cs="Times New Roman"/>
          <w:kern w:val="2"/>
          <w:sz w:val="28"/>
          <w:szCs w:val="28"/>
          <w:lang w:eastAsia="ru-RU"/>
        </w:rPr>
        <w:t>Основное мероприятие 1.3 «</w:t>
      </w:r>
      <w:r w:rsidRPr="00085D4D">
        <w:rPr>
          <w:rFonts w:ascii="Times New Roman" w:eastAsia="Times New Roman" w:hAnsi="Times New Roman" w:cs="Times New Roman"/>
          <w:sz w:val="28"/>
          <w:szCs w:val="28"/>
          <w:lang w:eastAsia="ru-RU"/>
        </w:rPr>
        <w:t>Проведение мероприятий по регулированию численности безнадзорных животных»:</w:t>
      </w:r>
    </w:p>
    <w:p w:rsidR="00085D4D" w:rsidRPr="00085D4D" w:rsidRDefault="00085D4D" w:rsidP="00085D4D">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85D4D">
        <w:rPr>
          <w:rFonts w:ascii="Times New Roman" w:eastAsia="Times New Roman" w:hAnsi="Times New Roman" w:cs="Times New Roman"/>
          <w:color w:val="000000"/>
          <w:sz w:val="28"/>
          <w:szCs w:val="28"/>
          <w:lang w:eastAsia="ru-RU"/>
        </w:rPr>
        <w:t xml:space="preserve">Осуществлены </w:t>
      </w:r>
      <w:r w:rsidRPr="00085D4D">
        <w:rPr>
          <w:rFonts w:ascii="Times New Roman" w:eastAsia="Times New Roman" w:hAnsi="Times New Roman" w:cs="Times New Roman"/>
          <w:sz w:val="28"/>
          <w:szCs w:val="28"/>
          <w:lang w:eastAsia="ru-RU"/>
        </w:rPr>
        <w:t>мероприятия по регулированию численности безнадзорных животных.</w:t>
      </w:r>
    </w:p>
    <w:p w:rsidR="00085D4D" w:rsidRPr="00085D4D" w:rsidRDefault="00085D4D" w:rsidP="00085D4D">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85D4D">
        <w:rPr>
          <w:rFonts w:ascii="Times New Roman" w:eastAsia="Times New Roman" w:hAnsi="Times New Roman" w:cs="Times New Roman"/>
          <w:kern w:val="2"/>
          <w:sz w:val="28"/>
          <w:szCs w:val="28"/>
          <w:lang w:eastAsia="ru-RU"/>
        </w:rPr>
        <w:t>Основное мероприятие 1.4 «</w:t>
      </w:r>
      <w:r w:rsidRPr="00085D4D">
        <w:rPr>
          <w:rFonts w:ascii="Times New Roman" w:eastAsia="Times New Roman" w:hAnsi="Times New Roman" w:cs="Times New Roman"/>
          <w:sz w:val="28"/>
          <w:szCs w:val="28"/>
          <w:lang w:eastAsia="ru-RU"/>
        </w:rPr>
        <w:t xml:space="preserve">Мероприятия по проведению </w:t>
      </w:r>
      <w:proofErr w:type="spellStart"/>
      <w:r w:rsidRPr="00085D4D">
        <w:rPr>
          <w:rFonts w:ascii="Times New Roman" w:eastAsia="Times New Roman" w:hAnsi="Times New Roman" w:cs="Times New Roman"/>
          <w:sz w:val="28"/>
          <w:szCs w:val="28"/>
          <w:lang w:eastAsia="ru-RU"/>
        </w:rPr>
        <w:t>благоустроительных</w:t>
      </w:r>
      <w:proofErr w:type="spellEnd"/>
      <w:r w:rsidRPr="00085D4D">
        <w:rPr>
          <w:rFonts w:ascii="Times New Roman" w:eastAsia="Times New Roman" w:hAnsi="Times New Roman" w:cs="Times New Roman"/>
          <w:sz w:val="28"/>
          <w:szCs w:val="28"/>
          <w:lang w:eastAsia="ru-RU"/>
        </w:rPr>
        <w:t xml:space="preserve"> работ по уборке прочих объектов благоустройства»:</w:t>
      </w:r>
    </w:p>
    <w:p w:rsidR="00085D4D" w:rsidRPr="00085D4D" w:rsidRDefault="00085D4D" w:rsidP="00085D4D">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85D4D">
        <w:rPr>
          <w:rFonts w:ascii="Times New Roman" w:eastAsia="Times New Roman" w:hAnsi="Times New Roman" w:cs="Times New Roman"/>
          <w:color w:val="000000"/>
          <w:sz w:val="28"/>
          <w:szCs w:val="28"/>
          <w:lang w:eastAsia="ru-RU"/>
        </w:rPr>
        <w:t xml:space="preserve">Произведены </w:t>
      </w:r>
      <w:r w:rsidRPr="00085D4D">
        <w:rPr>
          <w:rFonts w:ascii="Times New Roman" w:eastAsia="Times New Roman" w:hAnsi="Times New Roman" w:cs="Times New Roman"/>
          <w:sz w:val="28"/>
          <w:szCs w:val="28"/>
          <w:lang w:eastAsia="ru-RU"/>
        </w:rPr>
        <w:t>мероприятия по санитарной уборке на территории прочих объектов благоустройства  (кладбища), приобретены и установлены туалеты.</w:t>
      </w:r>
    </w:p>
    <w:p w:rsidR="00085D4D" w:rsidRPr="00085D4D" w:rsidRDefault="00085D4D" w:rsidP="00085D4D">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085D4D">
        <w:rPr>
          <w:rFonts w:ascii="Times New Roman" w:eastAsia="Times New Roman" w:hAnsi="Times New Roman" w:cs="Times New Roman"/>
          <w:kern w:val="2"/>
          <w:sz w:val="28"/>
          <w:szCs w:val="28"/>
          <w:lang w:eastAsia="ru-RU"/>
        </w:rPr>
        <w:t>Основное мероприятие 1.5 «</w:t>
      </w:r>
      <w:r w:rsidRPr="00085D4D">
        <w:rPr>
          <w:rFonts w:ascii="Times New Roman" w:eastAsia="Times New Roman" w:hAnsi="Times New Roman" w:cs="Times New Roman"/>
          <w:sz w:val="28"/>
          <w:szCs w:val="28"/>
          <w:lang w:eastAsia="ru-RU"/>
        </w:rPr>
        <w:t xml:space="preserve">Мероприятия на </w:t>
      </w:r>
      <w:r w:rsidRPr="00085D4D">
        <w:rPr>
          <w:rFonts w:ascii="Times New Roman" w:eastAsia="Times New Roman" w:hAnsi="Times New Roman" w:cs="Times New Roman"/>
          <w:color w:val="000000"/>
          <w:sz w:val="28"/>
          <w:szCs w:val="28"/>
          <w:lang w:eastAsia="ru-RU"/>
        </w:rPr>
        <w:t>проведение конкурса по благоустройству поселения»:</w:t>
      </w:r>
    </w:p>
    <w:p w:rsidR="00085D4D" w:rsidRPr="00085D4D" w:rsidRDefault="00085D4D" w:rsidP="00085D4D">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85D4D">
        <w:rPr>
          <w:rFonts w:ascii="Times New Roman" w:eastAsia="Times New Roman" w:hAnsi="Times New Roman" w:cs="Times New Roman"/>
          <w:color w:val="000000"/>
          <w:sz w:val="28"/>
          <w:szCs w:val="28"/>
          <w:lang w:eastAsia="ru-RU"/>
        </w:rPr>
        <w:t>Проведен конкурс по определению лучших новогодних оформлений домовладений и организаций, а так же прилегающих территорий в Дубовском сельском поселении.</w:t>
      </w:r>
    </w:p>
    <w:p w:rsidR="00085D4D" w:rsidRPr="00085D4D" w:rsidRDefault="00085D4D" w:rsidP="00085D4D">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085D4D">
        <w:rPr>
          <w:rFonts w:ascii="Times New Roman" w:eastAsia="Times New Roman" w:hAnsi="Times New Roman" w:cs="Times New Roman"/>
          <w:kern w:val="2"/>
          <w:sz w:val="28"/>
          <w:szCs w:val="28"/>
          <w:lang w:eastAsia="ru-RU"/>
        </w:rPr>
        <w:t>Основное мероприятие 1.6 «</w:t>
      </w:r>
      <w:r w:rsidRPr="00085D4D">
        <w:rPr>
          <w:rFonts w:ascii="Times New Roman" w:eastAsia="Times New Roman" w:hAnsi="Times New Roman" w:cs="Times New Roman"/>
          <w:color w:val="000000"/>
          <w:sz w:val="28"/>
          <w:szCs w:val="28"/>
          <w:lang w:eastAsia="ru-RU"/>
        </w:rPr>
        <w:t>Организация утилизации и переработки бытовых и промышленных отходов»:</w:t>
      </w:r>
    </w:p>
    <w:p w:rsidR="00085D4D" w:rsidRPr="00085D4D" w:rsidRDefault="00085D4D" w:rsidP="00085D4D">
      <w:pPr>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085D4D">
        <w:rPr>
          <w:rFonts w:ascii="Times New Roman" w:eastAsia="Times New Roman" w:hAnsi="Times New Roman" w:cs="Times New Roman"/>
          <w:sz w:val="28"/>
          <w:szCs w:val="28"/>
          <w:lang w:eastAsia="ru-RU"/>
        </w:rPr>
        <w:t>Организована утилизации  бытовых и промышленных отходов за счет работ по сбору мусора на территории поселения и содержании санкционированного объекта в части переданных полномочий района</w:t>
      </w:r>
      <w:r w:rsidRPr="00085D4D">
        <w:rPr>
          <w:rFonts w:ascii="Times New Roman" w:eastAsia="Times New Roman" w:hAnsi="Times New Roman" w:cs="Times New Roman"/>
          <w:bCs/>
          <w:sz w:val="28"/>
          <w:szCs w:val="28"/>
          <w:lang w:eastAsia="ru-RU"/>
        </w:rPr>
        <w:t>.</w:t>
      </w:r>
    </w:p>
    <w:p w:rsidR="00085D4D" w:rsidRPr="00085D4D" w:rsidRDefault="00085D4D" w:rsidP="00085D4D">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85D4D">
        <w:rPr>
          <w:rFonts w:ascii="Times New Roman" w:eastAsia="Times New Roman" w:hAnsi="Times New Roman" w:cs="Times New Roman"/>
          <w:kern w:val="2"/>
          <w:sz w:val="28"/>
          <w:szCs w:val="28"/>
          <w:lang w:eastAsia="ru-RU"/>
        </w:rPr>
        <w:t xml:space="preserve">По подпрограмме 1 </w:t>
      </w:r>
      <w:r w:rsidRPr="00085D4D">
        <w:rPr>
          <w:rFonts w:ascii="Times New Roman" w:eastAsia="Times New Roman" w:hAnsi="Times New Roman" w:cs="Times New Roman"/>
          <w:sz w:val="28"/>
          <w:szCs w:val="28"/>
          <w:lang w:eastAsia="ru-RU"/>
        </w:rPr>
        <w:t>«Мероприятия по благоустройству территории Дубовского сельского поселения» предусмотрено выполнение 1 контрольного события, которое</w:t>
      </w:r>
      <w:r w:rsidRPr="00085D4D">
        <w:rPr>
          <w:rFonts w:ascii="Times New Roman" w:eastAsia="Times New Roman" w:hAnsi="Times New Roman" w:cs="Times New Roman"/>
          <w:kern w:val="2"/>
          <w:sz w:val="28"/>
          <w:szCs w:val="28"/>
          <w:lang w:eastAsia="ru-RU"/>
        </w:rPr>
        <w:t xml:space="preserve"> достигнуто в установленные сроки.  </w:t>
      </w:r>
      <w:r w:rsidRPr="00085D4D">
        <w:rPr>
          <w:rFonts w:ascii="Times New Roman" w:eastAsia="Times New Roman" w:hAnsi="Times New Roman" w:cs="Times New Roman"/>
          <w:sz w:val="28"/>
          <w:szCs w:val="28"/>
          <w:lang w:eastAsia="ru-RU"/>
        </w:rPr>
        <w:t xml:space="preserve"> </w:t>
      </w:r>
    </w:p>
    <w:p w:rsidR="00085D4D" w:rsidRPr="00085D4D" w:rsidRDefault="00085D4D" w:rsidP="00085D4D">
      <w:pPr>
        <w:spacing w:after="0" w:line="240" w:lineRule="auto"/>
        <w:ind w:left="-57" w:right="-57"/>
        <w:jc w:val="both"/>
        <w:rPr>
          <w:rFonts w:ascii="Times New Roman" w:eastAsia="Times New Roman" w:hAnsi="Times New Roman" w:cs="Times New Roman"/>
          <w:kern w:val="2"/>
          <w:sz w:val="28"/>
          <w:szCs w:val="28"/>
          <w:lang w:eastAsia="ru-RU"/>
        </w:rPr>
      </w:pPr>
      <w:r w:rsidRPr="00085D4D">
        <w:rPr>
          <w:rFonts w:ascii="Times New Roman" w:eastAsia="Times New Roman" w:hAnsi="Times New Roman" w:cs="Times New Roman"/>
          <w:kern w:val="2"/>
          <w:sz w:val="28"/>
          <w:szCs w:val="28"/>
          <w:lang w:eastAsia="ru-RU"/>
        </w:rPr>
        <w:t xml:space="preserve">        В рамках подпрограммы 2 «</w:t>
      </w:r>
      <w:r w:rsidRPr="00085D4D">
        <w:rPr>
          <w:rFonts w:ascii="Times New Roman" w:eastAsia="Times New Roman" w:hAnsi="Times New Roman" w:cs="Times New Roman"/>
          <w:sz w:val="28"/>
          <w:szCs w:val="28"/>
          <w:lang w:eastAsia="ru-RU"/>
        </w:rPr>
        <w:t>Природно-очаговые мероприятия</w:t>
      </w:r>
      <w:r w:rsidRPr="00085D4D">
        <w:rPr>
          <w:rFonts w:ascii="Times New Roman" w:eastAsia="Times New Roman" w:hAnsi="Times New Roman" w:cs="Times New Roman"/>
          <w:kern w:val="2"/>
          <w:sz w:val="28"/>
          <w:szCs w:val="28"/>
          <w:lang w:eastAsia="ru-RU"/>
        </w:rPr>
        <w:t>»</w:t>
      </w:r>
      <w:r w:rsidRPr="00085D4D">
        <w:rPr>
          <w:rFonts w:ascii="Times New Roman" w:eastAsia="Times New Roman" w:hAnsi="Times New Roman" w:cs="Times New Roman"/>
          <w:sz w:val="28"/>
          <w:szCs w:val="28"/>
          <w:lang w:eastAsia="ru-RU"/>
        </w:rPr>
        <w:t xml:space="preserve"> </w:t>
      </w:r>
      <w:r w:rsidRPr="00085D4D">
        <w:rPr>
          <w:rFonts w:ascii="Times New Roman" w:eastAsia="Times New Roman" w:hAnsi="Times New Roman" w:cs="Times New Roman"/>
          <w:kern w:val="2"/>
          <w:sz w:val="28"/>
          <w:szCs w:val="28"/>
          <w:lang w:eastAsia="ru-RU"/>
        </w:rPr>
        <w:t>предусмотрена реализация 2 основных мероприятий и 1 контрольного события.</w:t>
      </w:r>
    </w:p>
    <w:p w:rsidR="00085D4D" w:rsidRPr="00085D4D" w:rsidRDefault="00085D4D" w:rsidP="00085D4D">
      <w:pPr>
        <w:spacing w:after="0" w:line="240" w:lineRule="auto"/>
        <w:jc w:val="both"/>
        <w:rPr>
          <w:rFonts w:ascii="Times New Roman" w:eastAsia="Times New Roman" w:hAnsi="Times New Roman" w:cs="Times New Roman"/>
          <w:sz w:val="28"/>
          <w:szCs w:val="28"/>
          <w:lang w:eastAsia="ru-RU"/>
        </w:rPr>
      </w:pPr>
      <w:r w:rsidRPr="00085D4D">
        <w:rPr>
          <w:rFonts w:ascii="Times New Roman" w:eastAsia="Times New Roman" w:hAnsi="Times New Roman" w:cs="Times New Roman"/>
          <w:kern w:val="2"/>
          <w:sz w:val="28"/>
          <w:szCs w:val="28"/>
          <w:lang w:eastAsia="ru-RU"/>
        </w:rPr>
        <w:t xml:space="preserve">      Основное мероприятие 2.1 «</w:t>
      </w:r>
      <w:r w:rsidRPr="00085D4D">
        <w:rPr>
          <w:rFonts w:ascii="Times New Roman" w:eastAsia="Times New Roman" w:hAnsi="Times New Roman" w:cs="Times New Roman"/>
          <w:sz w:val="28"/>
          <w:szCs w:val="28"/>
          <w:lang w:eastAsia="ru-RU"/>
        </w:rPr>
        <w:t>Мероприятия по борьбе с переносчиками природно-очаговых и особо опасных инфекций на территории Дубовского сельского поселения»:</w:t>
      </w:r>
    </w:p>
    <w:p w:rsidR="00085D4D" w:rsidRPr="00085D4D" w:rsidRDefault="00085D4D" w:rsidP="00085D4D">
      <w:pPr>
        <w:spacing w:after="0" w:line="240" w:lineRule="auto"/>
        <w:jc w:val="both"/>
        <w:rPr>
          <w:rFonts w:ascii="Times New Roman" w:eastAsia="Times New Roman" w:hAnsi="Times New Roman" w:cs="Times New Roman"/>
          <w:sz w:val="28"/>
          <w:szCs w:val="28"/>
          <w:lang w:eastAsia="ru-RU"/>
        </w:rPr>
      </w:pPr>
      <w:r w:rsidRPr="00085D4D">
        <w:rPr>
          <w:rFonts w:ascii="Times New Roman" w:eastAsia="Times New Roman" w:hAnsi="Times New Roman" w:cs="Times New Roman"/>
          <w:color w:val="000000"/>
          <w:sz w:val="28"/>
          <w:szCs w:val="28"/>
          <w:lang w:eastAsia="ru-RU"/>
        </w:rPr>
        <w:t xml:space="preserve">        Произведены </w:t>
      </w:r>
      <w:r w:rsidRPr="00085D4D">
        <w:rPr>
          <w:rFonts w:ascii="Times New Roman" w:eastAsia="Times New Roman" w:hAnsi="Times New Roman" w:cs="Times New Roman"/>
          <w:sz w:val="28"/>
          <w:szCs w:val="28"/>
          <w:lang w:eastAsia="ru-RU"/>
        </w:rPr>
        <w:t>профилактические мероприятия по борьбе с переносчиками природно-очаговых  и особо опасных инфекций</w:t>
      </w:r>
      <w:r w:rsidRPr="00085D4D">
        <w:rPr>
          <w:rFonts w:ascii="Times New Roman" w:eastAsia="Times New Roman" w:hAnsi="Times New Roman" w:cs="Times New Roman"/>
          <w:color w:val="000000"/>
          <w:sz w:val="28"/>
          <w:szCs w:val="28"/>
          <w:lang w:eastAsia="ru-RU"/>
        </w:rPr>
        <w:t xml:space="preserve">. </w:t>
      </w:r>
      <w:r w:rsidRPr="00085D4D">
        <w:rPr>
          <w:rFonts w:ascii="Times New Roman" w:eastAsia="Times New Roman" w:hAnsi="Times New Roman" w:cs="Times New Roman"/>
          <w:sz w:val="28"/>
          <w:szCs w:val="28"/>
          <w:lang w:eastAsia="ru-RU"/>
        </w:rPr>
        <w:t>На выполнение указанных работ и услуг Администрацией Дубовского сельского поселения заключен контракт с ФБУЗ «Центр гигиены и эпидемиологии в Ростовской области».</w:t>
      </w:r>
    </w:p>
    <w:p w:rsidR="00085D4D" w:rsidRPr="00085D4D" w:rsidRDefault="00085D4D" w:rsidP="00085D4D">
      <w:pPr>
        <w:spacing w:after="0" w:line="240" w:lineRule="auto"/>
        <w:jc w:val="both"/>
        <w:rPr>
          <w:rFonts w:ascii="Times New Roman" w:eastAsia="Times New Roman" w:hAnsi="Times New Roman" w:cs="Times New Roman"/>
          <w:sz w:val="28"/>
          <w:szCs w:val="28"/>
          <w:lang w:eastAsia="ru-RU"/>
        </w:rPr>
      </w:pPr>
      <w:r w:rsidRPr="00085D4D">
        <w:rPr>
          <w:rFonts w:ascii="Times New Roman" w:eastAsia="Times New Roman" w:hAnsi="Times New Roman" w:cs="Times New Roman"/>
          <w:kern w:val="2"/>
          <w:sz w:val="28"/>
          <w:szCs w:val="28"/>
          <w:lang w:eastAsia="ru-RU"/>
        </w:rPr>
        <w:lastRenderedPageBreak/>
        <w:t xml:space="preserve">       Основное мероприятие 2.2 «</w:t>
      </w:r>
      <w:r w:rsidRPr="00085D4D">
        <w:rPr>
          <w:rFonts w:ascii="Times New Roman" w:eastAsia="Times New Roman" w:hAnsi="Times New Roman" w:cs="Times New Roman"/>
          <w:sz w:val="28"/>
          <w:szCs w:val="28"/>
          <w:lang w:eastAsia="ru-RU"/>
        </w:rPr>
        <w:t xml:space="preserve">Мероприятия в области охраны окружающей среды: </w:t>
      </w:r>
      <w:proofErr w:type="spellStart"/>
      <w:r w:rsidRPr="00085D4D">
        <w:rPr>
          <w:rFonts w:ascii="Times New Roman" w:eastAsia="Times New Roman" w:hAnsi="Times New Roman" w:cs="Times New Roman"/>
          <w:sz w:val="28"/>
          <w:szCs w:val="28"/>
          <w:lang w:eastAsia="ru-RU"/>
        </w:rPr>
        <w:t>противопаводковые</w:t>
      </w:r>
      <w:proofErr w:type="spellEnd"/>
      <w:r w:rsidRPr="00085D4D">
        <w:rPr>
          <w:rFonts w:ascii="Times New Roman" w:eastAsia="Times New Roman" w:hAnsi="Times New Roman" w:cs="Times New Roman"/>
          <w:sz w:val="28"/>
          <w:szCs w:val="28"/>
          <w:lang w:eastAsia="ru-RU"/>
        </w:rPr>
        <w:t xml:space="preserve"> мероприятия»:</w:t>
      </w:r>
    </w:p>
    <w:p w:rsidR="00085D4D" w:rsidRPr="00085D4D" w:rsidRDefault="00085D4D" w:rsidP="00085D4D">
      <w:pPr>
        <w:spacing w:after="0" w:line="240" w:lineRule="auto"/>
        <w:ind w:firstLine="720"/>
        <w:jc w:val="both"/>
        <w:rPr>
          <w:rFonts w:ascii="Times New Roman" w:eastAsia="Times New Roman" w:hAnsi="Times New Roman" w:cs="Times New Roman"/>
          <w:sz w:val="28"/>
          <w:szCs w:val="28"/>
          <w:lang w:eastAsia="ru-RU"/>
        </w:rPr>
      </w:pPr>
      <w:r w:rsidRPr="00085D4D">
        <w:rPr>
          <w:rFonts w:ascii="Times New Roman" w:eastAsia="Times New Roman" w:hAnsi="Times New Roman" w:cs="Times New Roman"/>
          <w:sz w:val="28"/>
          <w:szCs w:val="28"/>
          <w:lang w:eastAsia="ru-RU"/>
        </w:rPr>
        <w:t xml:space="preserve">На  сходах граждан проведена информационно-разъяснительная работа по </w:t>
      </w:r>
      <w:proofErr w:type="spellStart"/>
      <w:r w:rsidRPr="00085D4D">
        <w:rPr>
          <w:rFonts w:ascii="Times New Roman" w:eastAsia="Times New Roman" w:hAnsi="Times New Roman" w:cs="Times New Roman"/>
          <w:sz w:val="28"/>
          <w:szCs w:val="28"/>
          <w:lang w:eastAsia="ru-RU"/>
        </w:rPr>
        <w:t>противопаводковым</w:t>
      </w:r>
      <w:proofErr w:type="spellEnd"/>
      <w:r w:rsidRPr="00085D4D">
        <w:rPr>
          <w:rFonts w:ascii="Times New Roman" w:eastAsia="Times New Roman" w:hAnsi="Times New Roman" w:cs="Times New Roman"/>
          <w:sz w:val="28"/>
          <w:szCs w:val="28"/>
          <w:lang w:eastAsia="ru-RU"/>
        </w:rPr>
        <w:t xml:space="preserve"> мероприятиям, проведены беседы среди населения о соблюдении правил безопасности при паводках.</w:t>
      </w:r>
    </w:p>
    <w:p w:rsidR="00085D4D" w:rsidRPr="00085D4D" w:rsidRDefault="00085D4D" w:rsidP="00085D4D">
      <w:pPr>
        <w:spacing w:after="0" w:line="240" w:lineRule="auto"/>
        <w:jc w:val="both"/>
        <w:rPr>
          <w:rFonts w:ascii="Times New Roman" w:eastAsia="Times New Roman" w:hAnsi="Times New Roman" w:cs="Times New Roman"/>
          <w:sz w:val="28"/>
          <w:szCs w:val="28"/>
          <w:lang w:eastAsia="ru-RU"/>
        </w:rPr>
      </w:pPr>
      <w:r w:rsidRPr="00085D4D">
        <w:rPr>
          <w:rFonts w:ascii="Times New Roman" w:eastAsia="Times New Roman" w:hAnsi="Times New Roman" w:cs="Times New Roman"/>
          <w:kern w:val="2"/>
          <w:sz w:val="28"/>
          <w:szCs w:val="28"/>
          <w:lang w:eastAsia="ru-RU"/>
        </w:rPr>
        <w:t xml:space="preserve">      По подпрограмме 2 </w:t>
      </w:r>
      <w:r w:rsidRPr="00085D4D">
        <w:rPr>
          <w:rFonts w:ascii="Times New Roman" w:eastAsia="Times New Roman" w:hAnsi="Times New Roman" w:cs="Times New Roman"/>
          <w:sz w:val="28"/>
          <w:szCs w:val="28"/>
          <w:lang w:eastAsia="ru-RU"/>
        </w:rPr>
        <w:t>«Природно-очаговые мероприятия» предусмотрено выполнение 1 контрольное событие, которое</w:t>
      </w:r>
      <w:r w:rsidRPr="00085D4D">
        <w:rPr>
          <w:rFonts w:ascii="Times New Roman" w:eastAsia="Times New Roman" w:hAnsi="Times New Roman" w:cs="Times New Roman"/>
          <w:kern w:val="2"/>
          <w:sz w:val="28"/>
          <w:szCs w:val="28"/>
          <w:lang w:eastAsia="ru-RU"/>
        </w:rPr>
        <w:t xml:space="preserve"> достигнуто в установленные сроки.  </w:t>
      </w:r>
      <w:r w:rsidRPr="00085D4D">
        <w:rPr>
          <w:rFonts w:ascii="Times New Roman" w:eastAsia="Times New Roman" w:hAnsi="Times New Roman" w:cs="Times New Roman"/>
          <w:sz w:val="28"/>
          <w:szCs w:val="28"/>
          <w:lang w:eastAsia="ru-RU"/>
        </w:rPr>
        <w:t xml:space="preserve"> </w:t>
      </w:r>
    </w:p>
    <w:p w:rsidR="00085D4D" w:rsidRPr="00085D4D" w:rsidRDefault="00085D4D" w:rsidP="00085D4D">
      <w:pPr>
        <w:spacing w:after="0" w:line="240" w:lineRule="auto"/>
        <w:ind w:left="-57" w:right="-57"/>
        <w:jc w:val="both"/>
        <w:rPr>
          <w:rFonts w:ascii="Times New Roman" w:eastAsia="Times New Roman" w:hAnsi="Times New Roman" w:cs="Times New Roman"/>
          <w:kern w:val="2"/>
          <w:sz w:val="28"/>
          <w:szCs w:val="28"/>
          <w:lang w:eastAsia="ru-RU"/>
        </w:rPr>
      </w:pPr>
      <w:r w:rsidRPr="00085D4D">
        <w:rPr>
          <w:rFonts w:ascii="Times New Roman" w:eastAsia="Times New Roman" w:hAnsi="Times New Roman" w:cs="Times New Roman"/>
          <w:kern w:val="2"/>
          <w:sz w:val="28"/>
          <w:szCs w:val="28"/>
          <w:lang w:eastAsia="ru-RU"/>
        </w:rPr>
        <w:t xml:space="preserve">        В рамках подпрограммы 3 «</w:t>
      </w:r>
      <w:r w:rsidRPr="00085D4D">
        <w:rPr>
          <w:rFonts w:ascii="Times New Roman" w:eastAsia="Times New Roman" w:hAnsi="Times New Roman" w:cs="Times New Roman"/>
          <w:sz w:val="28"/>
          <w:szCs w:val="28"/>
          <w:lang w:eastAsia="ru-RU"/>
        </w:rPr>
        <w:t xml:space="preserve">Использование и </w:t>
      </w:r>
      <w:r w:rsidRPr="00085D4D">
        <w:rPr>
          <w:rFonts w:ascii="Times New Roman" w:eastAsia="Times New Roman" w:hAnsi="Times New Roman" w:cs="Times New Roman"/>
          <w:bCs/>
          <w:sz w:val="28"/>
          <w:szCs w:val="28"/>
          <w:lang w:eastAsia="ru-RU"/>
        </w:rPr>
        <w:t>охрана земель на территории Дубовского сельского поселения</w:t>
      </w:r>
      <w:r w:rsidRPr="00085D4D">
        <w:rPr>
          <w:rFonts w:ascii="Times New Roman" w:eastAsia="Times New Roman" w:hAnsi="Times New Roman" w:cs="Times New Roman"/>
          <w:kern w:val="2"/>
          <w:sz w:val="28"/>
          <w:szCs w:val="28"/>
          <w:lang w:eastAsia="ru-RU"/>
        </w:rPr>
        <w:t>»</w:t>
      </w:r>
      <w:r w:rsidRPr="00085D4D">
        <w:rPr>
          <w:rFonts w:ascii="Times New Roman" w:eastAsia="Times New Roman" w:hAnsi="Times New Roman" w:cs="Times New Roman"/>
          <w:sz w:val="28"/>
          <w:szCs w:val="28"/>
          <w:lang w:eastAsia="ru-RU"/>
        </w:rPr>
        <w:t xml:space="preserve"> </w:t>
      </w:r>
      <w:r w:rsidRPr="00085D4D">
        <w:rPr>
          <w:rFonts w:ascii="Times New Roman" w:eastAsia="Times New Roman" w:hAnsi="Times New Roman" w:cs="Times New Roman"/>
          <w:kern w:val="2"/>
          <w:sz w:val="28"/>
          <w:szCs w:val="28"/>
          <w:lang w:eastAsia="ru-RU"/>
        </w:rPr>
        <w:t>предусмотрена реализация 2 основных мероприятий и 1 контрольного события.</w:t>
      </w:r>
    </w:p>
    <w:p w:rsidR="00085D4D" w:rsidRPr="00085D4D" w:rsidRDefault="00085D4D" w:rsidP="00085D4D">
      <w:pPr>
        <w:widowControl w:val="0"/>
        <w:autoSpaceDE w:val="0"/>
        <w:autoSpaceDN w:val="0"/>
        <w:adjustRightInd w:val="0"/>
        <w:spacing w:after="0" w:line="240" w:lineRule="auto"/>
        <w:ind w:firstLine="720"/>
        <w:jc w:val="both"/>
        <w:rPr>
          <w:rFonts w:ascii="Times New Roman" w:eastAsia="Calibri" w:hAnsi="Times New Roman" w:cs="Times New Roman"/>
          <w:sz w:val="28"/>
          <w:szCs w:val="28"/>
        </w:rPr>
      </w:pPr>
      <w:r w:rsidRPr="00085D4D">
        <w:rPr>
          <w:rFonts w:ascii="Times New Roman" w:eastAsia="Times New Roman" w:hAnsi="Times New Roman" w:cs="Times New Roman"/>
          <w:color w:val="000000"/>
          <w:sz w:val="28"/>
          <w:szCs w:val="28"/>
        </w:rPr>
        <w:t>Основное мероприятие 3.1. «</w:t>
      </w:r>
      <w:r w:rsidRPr="00085D4D">
        <w:rPr>
          <w:rFonts w:ascii="Times New Roman" w:eastAsia="Calibri" w:hAnsi="Times New Roman" w:cs="Times New Roman"/>
          <w:sz w:val="28"/>
          <w:szCs w:val="28"/>
        </w:rPr>
        <w:t>Мероприятия по выявлению фактов использования земельных участков, приводящих к значительному ухудшению экологической обстановки»:</w:t>
      </w:r>
    </w:p>
    <w:p w:rsidR="00085D4D" w:rsidRPr="00085D4D" w:rsidRDefault="00085D4D" w:rsidP="00085D4D">
      <w:pPr>
        <w:widowControl w:val="0"/>
        <w:autoSpaceDE w:val="0"/>
        <w:autoSpaceDN w:val="0"/>
        <w:adjustRightInd w:val="0"/>
        <w:spacing w:after="0" w:line="240" w:lineRule="auto"/>
        <w:ind w:firstLine="720"/>
        <w:jc w:val="both"/>
        <w:rPr>
          <w:rFonts w:ascii="Times New Roman" w:eastAsia="Calibri" w:hAnsi="Times New Roman" w:cs="Times New Roman"/>
          <w:sz w:val="28"/>
          <w:szCs w:val="28"/>
        </w:rPr>
      </w:pPr>
      <w:r w:rsidRPr="00085D4D">
        <w:rPr>
          <w:rFonts w:ascii="Times New Roman" w:eastAsia="Calibri" w:hAnsi="Times New Roman" w:cs="Times New Roman"/>
          <w:sz w:val="28"/>
          <w:szCs w:val="28"/>
        </w:rPr>
        <w:t>Проведена работа по выявлению фактов использования земельных участков, приводящих к значительному ухудшению экологической обстановки в Дубовском сельском поселении. В результате фактов использования земельных участков, приводящих к значительному ухудшению экологической обстановки в Дубовском сельском поселении не выявлено.</w:t>
      </w:r>
    </w:p>
    <w:p w:rsidR="00085D4D" w:rsidRPr="00085D4D" w:rsidRDefault="00085D4D" w:rsidP="00085D4D">
      <w:pPr>
        <w:widowControl w:val="0"/>
        <w:autoSpaceDE w:val="0"/>
        <w:autoSpaceDN w:val="0"/>
        <w:adjustRightInd w:val="0"/>
        <w:spacing w:after="0" w:line="240" w:lineRule="auto"/>
        <w:ind w:firstLine="720"/>
        <w:jc w:val="both"/>
        <w:rPr>
          <w:rFonts w:ascii="Times New Roman" w:eastAsia="Calibri" w:hAnsi="Times New Roman" w:cs="Times New Roman"/>
          <w:sz w:val="28"/>
          <w:szCs w:val="28"/>
        </w:rPr>
      </w:pPr>
      <w:r w:rsidRPr="00085D4D">
        <w:rPr>
          <w:rFonts w:ascii="Times New Roman" w:eastAsia="Times New Roman" w:hAnsi="Times New Roman" w:cs="Times New Roman"/>
          <w:color w:val="000000"/>
          <w:sz w:val="28"/>
          <w:szCs w:val="28"/>
        </w:rPr>
        <w:t>Основное мероприятие 3.2. «</w:t>
      </w:r>
      <w:r w:rsidRPr="00085D4D">
        <w:rPr>
          <w:rFonts w:ascii="Times New Roman" w:eastAsia="Calibri" w:hAnsi="Times New Roman" w:cs="Times New Roman"/>
          <w:sz w:val="28"/>
          <w:szCs w:val="28"/>
        </w:rPr>
        <w:t>Мероприятия по выявлению неосвоенных участков на территории Дубовского сельского поселения»:</w:t>
      </w:r>
    </w:p>
    <w:p w:rsidR="00085D4D" w:rsidRPr="00085D4D" w:rsidRDefault="00085D4D" w:rsidP="00085D4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rPr>
      </w:pPr>
      <w:r w:rsidRPr="00085D4D">
        <w:rPr>
          <w:rFonts w:ascii="Times New Roman" w:eastAsia="Calibri" w:hAnsi="Times New Roman" w:cs="Times New Roman"/>
          <w:sz w:val="28"/>
          <w:szCs w:val="28"/>
        </w:rPr>
        <w:t>Проведена работа по выявлению неосвоенных участков на территории Дубовского сельского поселения. Неосвоенных участков на территории Дубовского сельского поселения не выявлено.</w:t>
      </w:r>
    </w:p>
    <w:p w:rsidR="00085D4D" w:rsidRPr="00085D4D" w:rsidRDefault="00085D4D" w:rsidP="00085D4D">
      <w:pPr>
        <w:widowControl w:val="0"/>
        <w:autoSpaceDE w:val="0"/>
        <w:autoSpaceDN w:val="0"/>
        <w:adjustRightInd w:val="0"/>
        <w:spacing w:after="0" w:line="240" w:lineRule="auto"/>
        <w:ind w:firstLine="709"/>
        <w:jc w:val="both"/>
        <w:rPr>
          <w:rFonts w:ascii="Times New Roman" w:eastAsia="Times New Roman" w:hAnsi="Times New Roman" w:cs="Times New Roman"/>
          <w:spacing w:val="-4"/>
          <w:kern w:val="2"/>
          <w:sz w:val="28"/>
          <w:szCs w:val="28"/>
          <w:lang w:eastAsia="ru-RU"/>
        </w:rPr>
      </w:pPr>
      <w:r w:rsidRPr="00085D4D">
        <w:rPr>
          <w:rFonts w:ascii="Times New Roman" w:eastAsia="Times New Roman" w:hAnsi="Times New Roman" w:cs="Times New Roman"/>
          <w:spacing w:val="-4"/>
          <w:sz w:val="28"/>
          <w:szCs w:val="28"/>
          <w:lang w:eastAsia="ru-RU"/>
        </w:rPr>
        <w:t>Сведения о выполнении основных мероприятий, а также контрольных событий муниципальной программы приведены</w:t>
      </w:r>
      <w:r w:rsidRPr="00085D4D">
        <w:rPr>
          <w:rFonts w:ascii="Times New Roman" w:eastAsia="Times New Roman" w:hAnsi="Times New Roman" w:cs="Times New Roman"/>
          <w:spacing w:val="-4"/>
          <w:kern w:val="2"/>
          <w:sz w:val="28"/>
          <w:szCs w:val="28"/>
          <w:lang w:eastAsia="ru-RU"/>
        </w:rPr>
        <w:t xml:space="preserve"> в приложении  1 к настоящему отчету о реализации муниципальной программы.</w:t>
      </w:r>
    </w:p>
    <w:p w:rsidR="00085D4D" w:rsidRPr="00085D4D" w:rsidRDefault="00085D4D" w:rsidP="00085D4D">
      <w:pPr>
        <w:spacing w:after="0" w:line="240" w:lineRule="auto"/>
        <w:ind w:firstLine="709"/>
        <w:jc w:val="both"/>
        <w:rPr>
          <w:rFonts w:ascii="Times New Roman" w:eastAsia="Times New Roman" w:hAnsi="Times New Roman" w:cs="Times New Roman"/>
          <w:sz w:val="16"/>
          <w:szCs w:val="16"/>
          <w:lang w:eastAsia="ru-RU"/>
        </w:rPr>
      </w:pPr>
    </w:p>
    <w:p w:rsidR="00085D4D" w:rsidRPr="00085D4D" w:rsidRDefault="00085D4D" w:rsidP="00085D4D">
      <w:pPr>
        <w:widowControl w:val="0"/>
        <w:tabs>
          <w:tab w:val="left" w:pos="0"/>
        </w:tabs>
        <w:autoSpaceDE w:val="0"/>
        <w:autoSpaceDN w:val="0"/>
        <w:adjustRightInd w:val="0"/>
        <w:spacing w:after="0" w:line="240" w:lineRule="auto"/>
        <w:jc w:val="center"/>
        <w:rPr>
          <w:rFonts w:ascii="Times New Roman" w:eastAsia="Times New Roman" w:hAnsi="Times New Roman" w:cs="Times New Roman"/>
          <w:b/>
          <w:kern w:val="2"/>
          <w:sz w:val="28"/>
          <w:szCs w:val="28"/>
          <w:lang w:eastAsia="ru-RU"/>
        </w:rPr>
      </w:pPr>
      <w:r w:rsidRPr="00085D4D">
        <w:rPr>
          <w:rFonts w:ascii="Times New Roman" w:eastAsia="Times New Roman" w:hAnsi="Times New Roman" w:cs="Times New Roman"/>
          <w:b/>
          <w:sz w:val="28"/>
          <w:szCs w:val="28"/>
          <w:lang w:eastAsia="ru-RU"/>
        </w:rPr>
        <w:t xml:space="preserve">3. Анализ факторов, </w:t>
      </w:r>
      <w:r w:rsidRPr="00085D4D">
        <w:rPr>
          <w:rFonts w:ascii="Times New Roman" w:eastAsia="Times New Roman" w:hAnsi="Times New Roman" w:cs="Times New Roman"/>
          <w:b/>
          <w:sz w:val="28"/>
          <w:szCs w:val="28"/>
          <w:lang w:eastAsia="ru-RU"/>
        </w:rPr>
        <w:br/>
        <w:t xml:space="preserve">повлиявших на ход реализации </w:t>
      </w:r>
      <w:r w:rsidRPr="00085D4D">
        <w:rPr>
          <w:rFonts w:ascii="Times New Roman" w:eastAsia="Times New Roman" w:hAnsi="Times New Roman" w:cs="Times New Roman"/>
          <w:b/>
          <w:kern w:val="2"/>
          <w:sz w:val="28"/>
          <w:szCs w:val="28"/>
          <w:lang w:eastAsia="ru-RU"/>
        </w:rPr>
        <w:t>муниципальной программы.</w:t>
      </w:r>
    </w:p>
    <w:p w:rsidR="00085D4D" w:rsidRPr="00085D4D" w:rsidRDefault="00085D4D" w:rsidP="00085D4D">
      <w:pPr>
        <w:spacing w:after="0" w:line="240" w:lineRule="auto"/>
        <w:jc w:val="both"/>
        <w:rPr>
          <w:rFonts w:ascii="Times New Roman" w:eastAsia="Times New Roman" w:hAnsi="Times New Roman" w:cs="Times New Roman"/>
          <w:kern w:val="2"/>
          <w:sz w:val="16"/>
          <w:szCs w:val="16"/>
          <w:lang w:eastAsia="ru-RU"/>
        </w:rPr>
      </w:pPr>
    </w:p>
    <w:p w:rsidR="00085D4D" w:rsidRPr="00085D4D" w:rsidRDefault="00085D4D" w:rsidP="00085D4D">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r w:rsidRPr="00085D4D">
        <w:rPr>
          <w:rFonts w:ascii="Times New Roman" w:eastAsia="Times New Roman" w:hAnsi="Times New Roman" w:cs="Times New Roman"/>
          <w:kern w:val="2"/>
          <w:sz w:val="28"/>
          <w:szCs w:val="28"/>
          <w:lang w:eastAsia="ru-RU"/>
        </w:rPr>
        <w:t xml:space="preserve">        Факторов, повлиявших на ход реализации муниципальной программы не зафиксировано.</w:t>
      </w:r>
    </w:p>
    <w:p w:rsidR="00085D4D" w:rsidRPr="00085D4D" w:rsidRDefault="00085D4D" w:rsidP="00085D4D">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p>
    <w:p w:rsidR="00085D4D" w:rsidRPr="00085D4D" w:rsidRDefault="00085D4D" w:rsidP="00085D4D">
      <w:pPr>
        <w:spacing w:after="0" w:line="240" w:lineRule="auto"/>
        <w:jc w:val="center"/>
        <w:rPr>
          <w:rFonts w:ascii="Times New Roman" w:eastAsia="Times New Roman" w:hAnsi="Times New Roman" w:cs="Times New Roman"/>
          <w:b/>
          <w:sz w:val="28"/>
          <w:szCs w:val="28"/>
          <w:lang w:eastAsia="ru-RU"/>
        </w:rPr>
      </w:pPr>
      <w:r w:rsidRPr="00085D4D">
        <w:rPr>
          <w:rFonts w:ascii="Times New Roman" w:eastAsia="Times New Roman" w:hAnsi="Times New Roman" w:cs="Times New Roman"/>
          <w:b/>
          <w:sz w:val="28"/>
          <w:szCs w:val="28"/>
          <w:lang w:eastAsia="ru-RU"/>
        </w:rPr>
        <w:t xml:space="preserve">Раздел 4. Сведения об использовании бюджетных ассигнований и </w:t>
      </w:r>
    </w:p>
    <w:p w:rsidR="00085D4D" w:rsidRPr="00085D4D" w:rsidRDefault="00085D4D" w:rsidP="00085D4D">
      <w:pPr>
        <w:spacing w:after="0" w:line="240" w:lineRule="auto"/>
        <w:jc w:val="center"/>
        <w:rPr>
          <w:rFonts w:ascii="Times New Roman" w:eastAsia="Times New Roman" w:hAnsi="Times New Roman" w:cs="Times New Roman"/>
          <w:b/>
          <w:sz w:val="28"/>
          <w:szCs w:val="28"/>
          <w:lang w:eastAsia="ru-RU"/>
        </w:rPr>
      </w:pPr>
      <w:r w:rsidRPr="00085D4D">
        <w:rPr>
          <w:rFonts w:ascii="Times New Roman" w:eastAsia="Times New Roman" w:hAnsi="Times New Roman" w:cs="Times New Roman"/>
          <w:b/>
          <w:sz w:val="28"/>
          <w:szCs w:val="28"/>
          <w:lang w:eastAsia="ru-RU"/>
        </w:rPr>
        <w:t>внебюджетных средств на реализацию муниципальной программы</w:t>
      </w:r>
    </w:p>
    <w:p w:rsidR="00085D4D" w:rsidRPr="00085D4D" w:rsidRDefault="00085D4D" w:rsidP="00085D4D">
      <w:pPr>
        <w:spacing w:after="0" w:line="240" w:lineRule="auto"/>
        <w:jc w:val="center"/>
        <w:rPr>
          <w:rFonts w:ascii="Times New Roman" w:eastAsia="Times New Roman" w:hAnsi="Times New Roman" w:cs="Times New Roman"/>
          <w:b/>
          <w:sz w:val="16"/>
          <w:szCs w:val="16"/>
          <w:lang w:eastAsia="ru-RU"/>
        </w:rPr>
      </w:pPr>
    </w:p>
    <w:p w:rsidR="00085D4D" w:rsidRPr="00085D4D" w:rsidRDefault="00085D4D" w:rsidP="00085D4D">
      <w:pPr>
        <w:spacing w:after="0" w:line="240" w:lineRule="auto"/>
        <w:ind w:firstLine="720"/>
        <w:jc w:val="both"/>
        <w:rPr>
          <w:rFonts w:ascii="Times New Roman" w:eastAsia="Times New Roman" w:hAnsi="Times New Roman" w:cs="Times New Roman"/>
          <w:sz w:val="28"/>
          <w:szCs w:val="28"/>
          <w:lang w:eastAsia="ru-RU"/>
        </w:rPr>
      </w:pPr>
      <w:r w:rsidRPr="00085D4D">
        <w:rPr>
          <w:rFonts w:ascii="Times New Roman" w:eastAsia="Times New Roman" w:hAnsi="Times New Roman" w:cs="Times New Roman"/>
          <w:sz w:val="28"/>
          <w:szCs w:val="28"/>
          <w:lang w:eastAsia="ru-RU"/>
        </w:rPr>
        <w:t>Объем запланированных расходов на реализацию муниципальной программы в 2021 году составил 3 582,8 тыс. рублей, в том числе по источникам финансирования:</w:t>
      </w:r>
    </w:p>
    <w:p w:rsidR="00085D4D" w:rsidRPr="00085D4D" w:rsidRDefault="00085D4D" w:rsidP="00085D4D">
      <w:pPr>
        <w:spacing w:after="0" w:line="240" w:lineRule="auto"/>
        <w:jc w:val="both"/>
        <w:rPr>
          <w:rFonts w:ascii="Times New Roman" w:eastAsia="Times New Roman" w:hAnsi="Times New Roman" w:cs="Times New Roman"/>
          <w:sz w:val="28"/>
          <w:szCs w:val="28"/>
          <w:lang w:eastAsia="ru-RU"/>
        </w:rPr>
      </w:pPr>
      <w:r w:rsidRPr="00085D4D">
        <w:rPr>
          <w:rFonts w:ascii="Times New Roman" w:eastAsia="Times New Roman" w:hAnsi="Times New Roman" w:cs="Times New Roman"/>
          <w:sz w:val="28"/>
          <w:szCs w:val="28"/>
          <w:lang w:eastAsia="ru-RU"/>
        </w:rPr>
        <w:t xml:space="preserve">        местный бюджет – 3 582,8 тыс. рублей;</w:t>
      </w:r>
    </w:p>
    <w:p w:rsidR="00085D4D" w:rsidRPr="00085D4D" w:rsidRDefault="00085D4D" w:rsidP="00085D4D">
      <w:pPr>
        <w:spacing w:after="0" w:line="240" w:lineRule="auto"/>
        <w:jc w:val="both"/>
        <w:rPr>
          <w:rFonts w:ascii="Times New Roman" w:eastAsia="Times New Roman" w:hAnsi="Times New Roman" w:cs="Times New Roman"/>
          <w:sz w:val="28"/>
          <w:szCs w:val="28"/>
          <w:lang w:eastAsia="ru-RU"/>
        </w:rPr>
      </w:pPr>
      <w:r w:rsidRPr="00085D4D">
        <w:rPr>
          <w:rFonts w:ascii="Times New Roman" w:eastAsia="Times New Roman" w:hAnsi="Times New Roman" w:cs="Times New Roman"/>
          <w:sz w:val="28"/>
          <w:szCs w:val="28"/>
          <w:lang w:eastAsia="ru-RU"/>
        </w:rPr>
        <w:t xml:space="preserve">        бюджет района – 0,0 тыс. рублей;</w:t>
      </w:r>
    </w:p>
    <w:p w:rsidR="00085D4D" w:rsidRPr="00085D4D" w:rsidRDefault="00085D4D" w:rsidP="00085D4D">
      <w:pPr>
        <w:spacing w:after="0" w:line="240" w:lineRule="auto"/>
        <w:jc w:val="both"/>
        <w:rPr>
          <w:rFonts w:ascii="Times New Roman" w:eastAsia="Times New Roman" w:hAnsi="Times New Roman" w:cs="Times New Roman"/>
          <w:sz w:val="28"/>
          <w:szCs w:val="28"/>
          <w:lang w:eastAsia="ru-RU"/>
        </w:rPr>
      </w:pPr>
      <w:r w:rsidRPr="00085D4D">
        <w:rPr>
          <w:rFonts w:ascii="Times New Roman" w:eastAsia="Times New Roman" w:hAnsi="Times New Roman" w:cs="Times New Roman"/>
          <w:sz w:val="28"/>
          <w:szCs w:val="28"/>
          <w:lang w:eastAsia="ru-RU"/>
        </w:rPr>
        <w:t xml:space="preserve">        безвозмездные поступления из областного бюджета – 0,0 тыс. рублей;</w:t>
      </w:r>
    </w:p>
    <w:p w:rsidR="00085D4D" w:rsidRPr="00085D4D" w:rsidRDefault="00085D4D" w:rsidP="00085D4D">
      <w:pPr>
        <w:spacing w:after="0" w:line="240" w:lineRule="auto"/>
        <w:jc w:val="both"/>
        <w:rPr>
          <w:rFonts w:ascii="Times New Roman" w:eastAsia="Times New Roman" w:hAnsi="Times New Roman" w:cs="Times New Roman"/>
          <w:sz w:val="28"/>
          <w:szCs w:val="28"/>
          <w:lang w:eastAsia="ru-RU"/>
        </w:rPr>
      </w:pPr>
      <w:r w:rsidRPr="00085D4D">
        <w:rPr>
          <w:rFonts w:ascii="Times New Roman" w:eastAsia="Times New Roman" w:hAnsi="Times New Roman" w:cs="Times New Roman"/>
          <w:sz w:val="28"/>
          <w:szCs w:val="28"/>
          <w:lang w:eastAsia="ru-RU"/>
        </w:rPr>
        <w:t xml:space="preserve">        внебюджетные источники – 0,0 тыс. рублей.</w:t>
      </w:r>
    </w:p>
    <w:p w:rsidR="00085D4D" w:rsidRPr="00085D4D" w:rsidRDefault="00085D4D" w:rsidP="00085D4D">
      <w:pPr>
        <w:spacing w:after="0" w:line="240" w:lineRule="auto"/>
        <w:jc w:val="both"/>
        <w:rPr>
          <w:rFonts w:ascii="Times New Roman" w:eastAsia="Times New Roman" w:hAnsi="Times New Roman" w:cs="Times New Roman"/>
          <w:sz w:val="28"/>
          <w:szCs w:val="28"/>
          <w:lang w:eastAsia="ru-RU"/>
        </w:rPr>
      </w:pPr>
      <w:r w:rsidRPr="00085D4D">
        <w:rPr>
          <w:rFonts w:ascii="Times New Roman" w:eastAsia="Times New Roman" w:hAnsi="Times New Roman" w:cs="Times New Roman"/>
          <w:sz w:val="28"/>
          <w:szCs w:val="28"/>
          <w:lang w:eastAsia="ru-RU"/>
        </w:rPr>
        <w:t xml:space="preserve">       План ассигнований в соответствии Решением Собрания депутатов Дубовского сельского поселения от 25.12.2020 № 145 «О бюджете Дубовского сельского поселения Дубовского района на 2021 год и на плановый период 2022 и 2023 годов»  составил 3 582,8 тыс. рублей. В </w:t>
      </w:r>
      <w:r w:rsidRPr="00085D4D">
        <w:rPr>
          <w:rFonts w:ascii="Times New Roman" w:eastAsia="Times New Roman" w:hAnsi="Times New Roman" w:cs="Times New Roman"/>
          <w:sz w:val="28"/>
          <w:szCs w:val="28"/>
          <w:lang w:eastAsia="ru-RU"/>
        </w:rPr>
        <w:lastRenderedPageBreak/>
        <w:t>соответствии со сводной бюджетной росписью – 3 582,8 тыс. рублей, в том числе по источникам финансирования:</w:t>
      </w:r>
    </w:p>
    <w:p w:rsidR="00085D4D" w:rsidRPr="00085D4D" w:rsidRDefault="00085D4D" w:rsidP="00085D4D">
      <w:pPr>
        <w:spacing w:after="0" w:line="240" w:lineRule="auto"/>
        <w:jc w:val="both"/>
        <w:rPr>
          <w:rFonts w:ascii="Times New Roman" w:eastAsia="Times New Roman" w:hAnsi="Times New Roman" w:cs="Times New Roman"/>
          <w:sz w:val="28"/>
          <w:szCs w:val="28"/>
          <w:lang w:eastAsia="ru-RU"/>
        </w:rPr>
      </w:pPr>
      <w:r w:rsidRPr="00085D4D">
        <w:rPr>
          <w:rFonts w:ascii="Times New Roman" w:eastAsia="Times New Roman" w:hAnsi="Times New Roman" w:cs="Times New Roman"/>
          <w:sz w:val="28"/>
          <w:szCs w:val="28"/>
          <w:lang w:eastAsia="ru-RU"/>
        </w:rPr>
        <w:t xml:space="preserve">       местный бюджет – 3 582,8 тыс. рублей;</w:t>
      </w:r>
    </w:p>
    <w:p w:rsidR="00085D4D" w:rsidRPr="00085D4D" w:rsidRDefault="00085D4D" w:rsidP="00085D4D">
      <w:pPr>
        <w:spacing w:after="0" w:line="240" w:lineRule="auto"/>
        <w:jc w:val="both"/>
        <w:rPr>
          <w:rFonts w:ascii="Times New Roman" w:eastAsia="Times New Roman" w:hAnsi="Times New Roman" w:cs="Times New Roman"/>
          <w:sz w:val="28"/>
          <w:szCs w:val="28"/>
          <w:lang w:eastAsia="ru-RU"/>
        </w:rPr>
      </w:pPr>
      <w:r w:rsidRPr="00085D4D">
        <w:rPr>
          <w:rFonts w:ascii="Times New Roman" w:eastAsia="Times New Roman" w:hAnsi="Times New Roman" w:cs="Times New Roman"/>
          <w:sz w:val="28"/>
          <w:szCs w:val="28"/>
          <w:lang w:eastAsia="ru-RU"/>
        </w:rPr>
        <w:t xml:space="preserve">       бюджет района – 0,0 тыс. рублей;</w:t>
      </w:r>
    </w:p>
    <w:p w:rsidR="00085D4D" w:rsidRPr="00085D4D" w:rsidRDefault="00085D4D" w:rsidP="00085D4D">
      <w:pPr>
        <w:spacing w:after="0" w:line="240" w:lineRule="auto"/>
        <w:jc w:val="both"/>
        <w:rPr>
          <w:rFonts w:ascii="Times New Roman" w:eastAsia="Times New Roman" w:hAnsi="Times New Roman" w:cs="Times New Roman"/>
          <w:sz w:val="28"/>
          <w:szCs w:val="28"/>
          <w:lang w:eastAsia="ru-RU"/>
        </w:rPr>
      </w:pPr>
      <w:r w:rsidRPr="00085D4D">
        <w:rPr>
          <w:rFonts w:ascii="Times New Roman" w:eastAsia="Times New Roman" w:hAnsi="Times New Roman" w:cs="Times New Roman"/>
          <w:sz w:val="28"/>
          <w:szCs w:val="28"/>
          <w:lang w:eastAsia="ru-RU"/>
        </w:rPr>
        <w:t xml:space="preserve">       безвозмездные поступления из областного бюджета – 0,0 тыс. рублей.</w:t>
      </w:r>
    </w:p>
    <w:p w:rsidR="00085D4D" w:rsidRPr="00085D4D" w:rsidRDefault="00085D4D" w:rsidP="00085D4D">
      <w:pPr>
        <w:spacing w:after="0" w:line="240" w:lineRule="auto"/>
        <w:jc w:val="both"/>
        <w:rPr>
          <w:rFonts w:ascii="Times New Roman" w:eastAsia="Times New Roman" w:hAnsi="Times New Roman" w:cs="Times New Roman"/>
          <w:sz w:val="28"/>
          <w:szCs w:val="28"/>
          <w:lang w:eastAsia="ru-RU"/>
        </w:rPr>
      </w:pPr>
      <w:r w:rsidRPr="00085D4D">
        <w:rPr>
          <w:rFonts w:ascii="Times New Roman" w:eastAsia="Times New Roman" w:hAnsi="Times New Roman" w:cs="Times New Roman"/>
          <w:sz w:val="28"/>
          <w:szCs w:val="28"/>
          <w:lang w:eastAsia="ru-RU"/>
        </w:rPr>
        <w:t>Исполнение расходов по муниципальной программе составило 3 372,4 тыс. рублей, в том числе по источникам финансирования:</w:t>
      </w:r>
    </w:p>
    <w:p w:rsidR="00085D4D" w:rsidRPr="00085D4D" w:rsidRDefault="00085D4D" w:rsidP="00085D4D">
      <w:pPr>
        <w:spacing w:after="0" w:line="240" w:lineRule="auto"/>
        <w:jc w:val="both"/>
        <w:rPr>
          <w:rFonts w:ascii="Times New Roman" w:eastAsia="Times New Roman" w:hAnsi="Times New Roman" w:cs="Times New Roman"/>
          <w:sz w:val="28"/>
          <w:szCs w:val="28"/>
          <w:lang w:eastAsia="ru-RU"/>
        </w:rPr>
      </w:pPr>
      <w:r w:rsidRPr="00085D4D">
        <w:rPr>
          <w:rFonts w:ascii="Times New Roman" w:eastAsia="Times New Roman" w:hAnsi="Times New Roman" w:cs="Times New Roman"/>
          <w:sz w:val="28"/>
          <w:szCs w:val="28"/>
          <w:lang w:eastAsia="ru-RU"/>
        </w:rPr>
        <w:t xml:space="preserve">        местный бюджет – 3 372,4 тыс. рублей;</w:t>
      </w:r>
    </w:p>
    <w:p w:rsidR="00085D4D" w:rsidRPr="00085D4D" w:rsidRDefault="00085D4D" w:rsidP="00085D4D">
      <w:pPr>
        <w:spacing w:after="0" w:line="240" w:lineRule="auto"/>
        <w:jc w:val="both"/>
        <w:rPr>
          <w:rFonts w:ascii="Times New Roman" w:eastAsia="Times New Roman" w:hAnsi="Times New Roman" w:cs="Times New Roman"/>
          <w:sz w:val="28"/>
          <w:szCs w:val="28"/>
          <w:lang w:eastAsia="ru-RU"/>
        </w:rPr>
      </w:pPr>
      <w:r w:rsidRPr="00085D4D">
        <w:rPr>
          <w:rFonts w:ascii="Times New Roman" w:eastAsia="Times New Roman" w:hAnsi="Times New Roman" w:cs="Times New Roman"/>
          <w:sz w:val="28"/>
          <w:szCs w:val="28"/>
          <w:lang w:eastAsia="ru-RU"/>
        </w:rPr>
        <w:t xml:space="preserve">        бюджет района – 0,0 тыс. рублей;</w:t>
      </w:r>
    </w:p>
    <w:p w:rsidR="00085D4D" w:rsidRPr="00085D4D" w:rsidRDefault="00085D4D" w:rsidP="00085D4D">
      <w:pPr>
        <w:spacing w:after="0" w:line="240" w:lineRule="auto"/>
        <w:jc w:val="both"/>
        <w:rPr>
          <w:rFonts w:ascii="Times New Roman" w:eastAsia="Times New Roman" w:hAnsi="Times New Roman" w:cs="Times New Roman"/>
          <w:sz w:val="28"/>
          <w:szCs w:val="28"/>
          <w:lang w:eastAsia="ru-RU"/>
        </w:rPr>
      </w:pPr>
      <w:r w:rsidRPr="00085D4D">
        <w:rPr>
          <w:rFonts w:ascii="Times New Roman" w:eastAsia="Times New Roman" w:hAnsi="Times New Roman" w:cs="Times New Roman"/>
          <w:sz w:val="28"/>
          <w:szCs w:val="28"/>
          <w:lang w:eastAsia="ru-RU"/>
        </w:rPr>
        <w:t xml:space="preserve">        безвозмездные поступления из областного бюджета – 0,0 тыс. рублей;</w:t>
      </w:r>
    </w:p>
    <w:p w:rsidR="00085D4D" w:rsidRPr="00085D4D" w:rsidRDefault="00085D4D" w:rsidP="00085D4D">
      <w:pPr>
        <w:spacing w:after="0" w:line="240" w:lineRule="auto"/>
        <w:jc w:val="both"/>
        <w:rPr>
          <w:rFonts w:ascii="Times New Roman" w:eastAsia="Times New Roman" w:hAnsi="Times New Roman" w:cs="Times New Roman"/>
          <w:sz w:val="28"/>
          <w:szCs w:val="28"/>
          <w:lang w:eastAsia="ru-RU"/>
        </w:rPr>
      </w:pPr>
      <w:r w:rsidRPr="00085D4D">
        <w:rPr>
          <w:rFonts w:ascii="Times New Roman" w:eastAsia="Times New Roman" w:hAnsi="Times New Roman" w:cs="Times New Roman"/>
          <w:sz w:val="28"/>
          <w:szCs w:val="28"/>
          <w:lang w:eastAsia="ru-RU"/>
        </w:rPr>
        <w:t xml:space="preserve">        внебюджетные источники – 0,0 тыс. рублей.</w:t>
      </w:r>
    </w:p>
    <w:p w:rsidR="00085D4D" w:rsidRPr="00085D4D" w:rsidRDefault="00085D4D" w:rsidP="00085D4D">
      <w:pPr>
        <w:shd w:val="clear" w:color="auto" w:fill="FFFFFF"/>
        <w:spacing w:after="0" w:line="240" w:lineRule="auto"/>
        <w:ind w:firstLine="709"/>
        <w:jc w:val="both"/>
        <w:rPr>
          <w:rFonts w:ascii="Arial" w:eastAsia="Times New Roman" w:hAnsi="Arial" w:cs="Arial"/>
          <w:sz w:val="21"/>
          <w:szCs w:val="21"/>
          <w:lang w:eastAsia="ru-RU"/>
        </w:rPr>
      </w:pPr>
      <w:r w:rsidRPr="00085D4D">
        <w:rPr>
          <w:rFonts w:ascii="Times New Roman" w:eastAsia="Times New Roman" w:hAnsi="Times New Roman" w:cs="Times New Roman"/>
          <w:sz w:val="28"/>
          <w:szCs w:val="28"/>
          <w:lang w:eastAsia="ru-RU"/>
        </w:rPr>
        <w:t xml:space="preserve">Сведения об использовании бюджетных ассигнований и внебюджетных средств на реализацию муниципальной программы за 2021 год приведены </w:t>
      </w:r>
      <w:r w:rsidRPr="00085D4D">
        <w:rPr>
          <w:rFonts w:ascii="Times New Roman" w:eastAsia="Times New Roman" w:hAnsi="Times New Roman" w:cs="Times New Roman"/>
          <w:kern w:val="2"/>
          <w:sz w:val="28"/>
          <w:szCs w:val="28"/>
          <w:lang w:eastAsia="ru-RU"/>
        </w:rPr>
        <w:t xml:space="preserve">в приложении № 2 </w:t>
      </w:r>
      <w:r w:rsidRPr="00085D4D">
        <w:rPr>
          <w:rFonts w:ascii="Times New Roman" w:eastAsia="Times New Roman" w:hAnsi="Times New Roman" w:cs="Times New Roman"/>
          <w:sz w:val="28"/>
          <w:szCs w:val="28"/>
          <w:lang w:eastAsia="ru-RU"/>
        </w:rPr>
        <w:t>к настоящему отчету о реализации муниципальной программы.</w:t>
      </w:r>
    </w:p>
    <w:p w:rsidR="00085D4D" w:rsidRPr="00085D4D" w:rsidRDefault="00085D4D" w:rsidP="00085D4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85D4D" w:rsidRPr="00085D4D" w:rsidRDefault="00085D4D" w:rsidP="00085D4D">
      <w:pPr>
        <w:widowControl w:val="0"/>
        <w:autoSpaceDE w:val="0"/>
        <w:autoSpaceDN w:val="0"/>
        <w:adjustRightInd w:val="0"/>
        <w:spacing w:after="0" w:line="228" w:lineRule="auto"/>
        <w:jc w:val="center"/>
        <w:rPr>
          <w:rFonts w:ascii="Times New Roman" w:eastAsia="Times New Roman" w:hAnsi="Times New Roman" w:cs="Times New Roman"/>
          <w:b/>
          <w:sz w:val="28"/>
          <w:szCs w:val="28"/>
          <w:lang w:eastAsia="ru-RU"/>
        </w:rPr>
      </w:pPr>
      <w:r w:rsidRPr="00085D4D">
        <w:rPr>
          <w:rFonts w:ascii="Times New Roman" w:eastAsia="Times New Roman" w:hAnsi="Times New Roman" w:cs="Times New Roman"/>
          <w:b/>
          <w:sz w:val="28"/>
          <w:szCs w:val="28"/>
          <w:lang w:eastAsia="ru-RU"/>
        </w:rPr>
        <w:t>Раздел 5. Сведения о достижении значений показателей муниципальной программы, подпрограмм муниципальной программы за 2021 год</w:t>
      </w:r>
    </w:p>
    <w:p w:rsidR="00085D4D" w:rsidRPr="00085D4D" w:rsidRDefault="00085D4D" w:rsidP="00085D4D">
      <w:pPr>
        <w:widowControl w:val="0"/>
        <w:autoSpaceDE w:val="0"/>
        <w:autoSpaceDN w:val="0"/>
        <w:adjustRightInd w:val="0"/>
        <w:spacing w:after="0" w:line="228" w:lineRule="auto"/>
        <w:ind w:firstLine="709"/>
        <w:jc w:val="both"/>
        <w:rPr>
          <w:rFonts w:ascii="Times New Roman" w:eastAsia="Times New Roman" w:hAnsi="Times New Roman" w:cs="Times New Roman"/>
          <w:sz w:val="16"/>
          <w:szCs w:val="16"/>
          <w:lang w:eastAsia="ru-RU"/>
        </w:rPr>
      </w:pPr>
    </w:p>
    <w:p w:rsidR="00085D4D" w:rsidRPr="00085D4D" w:rsidRDefault="00085D4D" w:rsidP="00085D4D">
      <w:pPr>
        <w:spacing w:after="0" w:line="228" w:lineRule="auto"/>
        <w:ind w:firstLine="709"/>
        <w:jc w:val="both"/>
        <w:rPr>
          <w:rFonts w:ascii="Times New Roman" w:eastAsia="Calibri" w:hAnsi="Times New Roman" w:cs="Times New Roman"/>
          <w:kern w:val="2"/>
          <w:sz w:val="28"/>
          <w:szCs w:val="28"/>
        </w:rPr>
      </w:pPr>
      <w:r w:rsidRPr="00085D4D">
        <w:rPr>
          <w:rFonts w:ascii="Times New Roman" w:eastAsia="Calibri" w:hAnsi="Times New Roman" w:cs="Times New Roman"/>
          <w:kern w:val="2"/>
          <w:sz w:val="28"/>
          <w:szCs w:val="28"/>
        </w:rPr>
        <w:t>Муниципальной программой и подпрограммой муниципальной программы предусмотрено 11 показателей, из которых</w:t>
      </w:r>
    </w:p>
    <w:p w:rsidR="00085D4D" w:rsidRPr="00085D4D" w:rsidRDefault="00085D4D" w:rsidP="00085D4D">
      <w:pPr>
        <w:spacing w:after="0" w:line="228" w:lineRule="auto"/>
        <w:ind w:firstLine="709"/>
        <w:jc w:val="both"/>
        <w:rPr>
          <w:rFonts w:ascii="Times New Roman" w:eastAsia="Calibri" w:hAnsi="Times New Roman" w:cs="Times New Roman"/>
          <w:kern w:val="2"/>
          <w:sz w:val="28"/>
          <w:szCs w:val="28"/>
        </w:rPr>
      </w:pPr>
      <w:r w:rsidRPr="00085D4D">
        <w:rPr>
          <w:rFonts w:ascii="Times New Roman" w:eastAsia="Calibri" w:hAnsi="Times New Roman" w:cs="Times New Roman"/>
          <w:kern w:val="2"/>
          <w:sz w:val="28"/>
          <w:szCs w:val="28"/>
        </w:rPr>
        <w:t>фактические значения соответствуют плановым, по 11 показателям.</w:t>
      </w:r>
    </w:p>
    <w:p w:rsidR="00085D4D" w:rsidRPr="00085D4D" w:rsidRDefault="00085D4D" w:rsidP="00085D4D">
      <w:pPr>
        <w:spacing w:after="0" w:line="228" w:lineRule="auto"/>
        <w:ind w:firstLine="709"/>
        <w:jc w:val="both"/>
        <w:rPr>
          <w:rFonts w:ascii="Times New Roman" w:eastAsia="Times New Roman" w:hAnsi="Times New Roman" w:cs="Times New Roman"/>
          <w:kern w:val="2"/>
          <w:sz w:val="28"/>
          <w:szCs w:val="28"/>
          <w:lang w:eastAsia="ru-RU"/>
        </w:rPr>
      </w:pPr>
      <w:r w:rsidRPr="00085D4D">
        <w:rPr>
          <w:rFonts w:ascii="Times New Roman" w:eastAsia="Times New Roman" w:hAnsi="Times New Roman" w:cs="Times New Roman"/>
          <w:kern w:val="2"/>
          <w:sz w:val="28"/>
          <w:szCs w:val="28"/>
          <w:lang w:eastAsia="ru-RU"/>
        </w:rPr>
        <w:t>Показатель 1 «</w:t>
      </w:r>
      <w:r w:rsidRPr="00085D4D">
        <w:rPr>
          <w:rFonts w:ascii="Times New Roman" w:eastAsia="Times New Roman" w:hAnsi="Times New Roman" w:cs="Times New Roman"/>
          <w:sz w:val="28"/>
          <w:szCs w:val="28"/>
          <w:lang w:eastAsia="ru-RU"/>
        </w:rPr>
        <w:t>Проведение сходов граждан по вопросам экологического просвещения и образования</w:t>
      </w:r>
      <w:r w:rsidRPr="00085D4D">
        <w:rPr>
          <w:rFonts w:ascii="Times New Roman" w:eastAsia="Calibri" w:hAnsi="Times New Roman" w:cs="Times New Roman"/>
          <w:kern w:val="2"/>
          <w:sz w:val="28"/>
          <w:szCs w:val="28"/>
        </w:rPr>
        <w:t xml:space="preserve">»  </w:t>
      </w:r>
      <w:r w:rsidRPr="00085D4D">
        <w:rPr>
          <w:rFonts w:ascii="Times New Roman" w:eastAsia="Times New Roman" w:hAnsi="Times New Roman" w:cs="Times New Roman"/>
          <w:kern w:val="2"/>
          <w:sz w:val="28"/>
          <w:szCs w:val="28"/>
          <w:lang w:eastAsia="ru-RU"/>
        </w:rPr>
        <w:t>– плановое значение – да, фактическое значение – да.</w:t>
      </w:r>
    </w:p>
    <w:p w:rsidR="00085D4D" w:rsidRPr="00085D4D" w:rsidRDefault="00085D4D" w:rsidP="00085D4D">
      <w:pPr>
        <w:spacing w:after="0" w:line="228" w:lineRule="auto"/>
        <w:ind w:firstLine="709"/>
        <w:jc w:val="both"/>
        <w:rPr>
          <w:rFonts w:ascii="Times New Roman" w:eastAsia="Times New Roman" w:hAnsi="Times New Roman" w:cs="Times New Roman"/>
          <w:kern w:val="2"/>
          <w:sz w:val="28"/>
          <w:szCs w:val="28"/>
          <w:lang w:eastAsia="ru-RU"/>
        </w:rPr>
      </w:pPr>
      <w:r w:rsidRPr="00085D4D">
        <w:rPr>
          <w:rFonts w:ascii="Times New Roman" w:eastAsia="Times New Roman" w:hAnsi="Times New Roman" w:cs="Times New Roman"/>
          <w:kern w:val="2"/>
          <w:sz w:val="28"/>
          <w:szCs w:val="28"/>
          <w:lang w:eastAsia="ru-RU"/>
        </w:rPr>
        <w:t>Показатель 2 «</w:t>
      </w:r>
      <w:r w:rsidRPr="00085D4D">
        <w:rPr>
          <w:rFonts w:ascii="Times New Roman" w:eastAsia="Times New Roman" w:hAnsi="Times New Roman" w:cs="Times New Roman"/>
          <w:sz w:val="28"/>
          <w:szCs w:val="28"/>
          <w:lang w:eastAsia="ru-RU"/>
        </w:rPr>
        <w:t>Проведение экологических субботников</w:t>
      </w:r>
      <w:r w:rsidRPr="00085D4D">
        <w:rPr>
          <w:rFonts w:ascii="Times New Roman" w:eastAsia="Times New Roman" w:hAnsi="Times New Roman" w:cs="Times New Roman"/>
          <w:kern w:val="2"/>
          <w:sz w:val="28"/>
          <w:szCs w:val="28"/>
          <w:lang w:eastAsia="ru-RU"/>
        </w:rPr>
        <w:t>» – плановое значение – да, фактическое значение – да.</w:t>
      </w:r>
    </w:p>
    <w:p w:rsidR="00085D4D" w:rsidRPr="00085D4D" w:rsidRDefault="00085D4D" w:rsidP="00085D4D">
      <w:pPr>
        <w:spacing w:after="0" w:line="228" w:lineRule="auto"/>
        <w:ind w:firstLine="709"/>
        <w:jc w:val="both"/>
        <w:rPr>
          <w:rFonts w:ascii="Times New Roman" w:eastAsia="Times New Roman" w:hAnsi="Times New Roman" w:cs="Times New Roman"/>
          <w:kern w:val="2"/>
          <w:sz w:val="28"/>
          <w:szCs w:val="28"/>
          <w:lang w:eastAsia="ru-RU"/>
        </w:rPr>
      </w:pPr>
      <w:r w:rsidRPr="00085D4D">
        <w:rPr>
          <w:rFonts w:ascii="Times New Roman" w:eastAsia="Times New Roman" w:hAnsi="Times New Roman" w:cs="Times New Roman"/>
          <w:kern w:val="2"/>
          <w:sz w:val="28"/>
          <w:szCs w:val="28"/>
          <w:lang w:eastAsia="ru-RU"/>
        </w:rPr>
        <w:t>Показатель 3 «</w:t>
      </w:r>
      <w:r w:rsidRPr="00085D4D">
        <w:rPr>
          <w:rFonts w:ascii="Times New Roman" w:eastAsia="Times New Roman" w:hAnsi="Times New Roman" w:cs="Times New Roman"/>
          <w:sz w:val="28"/>
          <w:szCs w:val="28"/>
          <w:lang w:eastAsia="ru-RU"/>
        </w:rPr>
        <w:t>Увеличение площади ежегодно создаваемых зеленых насаждений</w:t>
      </w:r>
      <w:r w:rsidRPr="00085D4D">
        <w:rPr>
          <w:rFonts w:ascii="Times New Roman" w:eastAsia="Times New Roman" w:hAnsi="Times New Roman" w:cs="Times New Roman"/>
          <w:kern w:val="2"/>
          <w:sz w:val="28"/>
          <w:szCs w:val="28"/>
          <w:lang w:eastAsia="ru-RU"/>
        </w:rPr>
        <w:t>» – плановое значение - 200 м</w:t>
      </w:r>
      <w:r w:rsidRPr="00085D4D">
        <w:rPr>
          <w:rFonts w:ascii="Times New Roman" w:eastAsia="Times New Roman" w:hAnsi="Times New Roman" w:cs="Times New Roman"/>
          <w:kern w:val="2"/>
          <w:sz w:val="28"/>
          <w:szCs w:val="28"/>
          <w:vertAlign w:val="superscript"/>
          <w:lang w:eastAsia="ru-RU"/>
        </w:rPr>
        <w:t>2</w:t>
      </w:r>
      <w:r w:rsidRPr="00085D4D">
        <w:rPr>
          <w:rFonts w:ascii="Times New Roman" w:eastAsia="Times New Roman" w:hAnsi="Times New Roman" w:cs="Times New Roman"/>
          <w:kern w:val="2"/>
          <w:sz w:val="28"/>
          <w:szCs w:val="28"/>
          <w:lang w:eastAsia="ru-RU"/>
        </w:rPr>
        <w:t>, фактическое значение – 200 м</w:t>
      </w:r>
      <w:r w:rsidRPr="00085D4D">
        <w:rPr>
          <w:rFonts w:ascii="Times New Roman" w:eastAsia="Times New Roman" w:hAnsi="Times New Roman" w:cs="Times New Roman"/>
          <w:kern w:val="2"/>
          <w:sz w:val="28"/>
          <w:szCs w:val="28"/>
          <w:vertAlign w:val="superscript"/>
          <w:lang w:eastAsia="ru-RU"/>
        </w:rPr>
        <w:t>2</w:t>
      </w:r>
      <w:r w:rsidRPr="00085D4D">
        <w:rPr>
          <w:rFonts w:ascii="Times New Roman" w:eastAsia="Times New Roman" w:hAnsi="Times New Roman" w:cs="Times New Roman"/>
          <w:kern w:val="2"/>
          <w:sz w:val="28"/>
          <w:szCs w:val="28"/>
          <w:lang w:eastAsia="ru-RU"/>
        </w:rPr>
        <w:t>.</w:t>
      </w:r>
    </w:p>
    <w:p w:rsidR="00085D4D" w:rsidRPr="00085D4D" w:rsidRDefault="00085D4D" w:rsidP="00085D4D">
      <w:pPr>
        <w:spacing w:after="0" w:line="228" w:lineRule="auto"/>
        <w:ind w:firstLine="709"/>
        <w:jc w:val="both"/>
        <w:rPr>
          <w:rFonts w:ascii="Times New Roman" w:eastAsia="Times New Roman" w:hAnsi="Times New Roman" w:cs="Times New Roman"/>
          <w:kern w:val="2"/>
          <w:sz w:val="28"/>
          <w:szCs w:val="28"/>
          <w:lang w:eastAsia="ru-RU"/>
        </w:rPr>
      </w:pPr>
      <w:r w:rsidRPr="00085D4D">
        <w:rPr>
          <w:rFonts w:ascii="Times New Roman" w:eastAsia="Times New Roman" w:hAnsi="Times New Roman" w:cs="Times New Roman"/>
          <w:kern w:val="2"/>
          <w:sz w:val="28"/>
          <w:szCs w:val="28"/>
          <w:lang w:eastAsia="ru-RU"/>
        </w:rPr>
        <w:t>Показатель 4 «</w:t>
      </w:r>
      <w:r w:rsidRPr="00085D4D">
        <w:rPr>
          <w:rFonts w:ascii="Times New Roman" w:eastAsia="Times New Roman" w:hAnsi="Times New Roman" w:cs="Times New Roman"/>
          <w:sz w:val="28"/>
          <w:szCs w:val="28"/>
          <w:lang w:eastAsia="ru-RU"/>
        </w:rPr>
        <w:t xml:space="preserve">Увеличение площади, на которой проводится противоклещевая обработка» - </w:t>
      </w:r>
      <w:r w:rsidRPr="00085D4D">
        <w:rPr>
          <w:rFonts w:ascii="Times New Roman" w:eastAsia="Times New Roman" w:hAnsi="Times New Roman" w:cs="Times New Roman"/>
          <w:kern w:val="2"/>
          <w:sz w:val="28"/>
          <w:szCs w:val="28"/>
          <w:lang w:eastAsia="ru-RU"/>
        </w:rPr>
        <w:t>плановое значение – 100 м</w:t>
      </w:r>
      <w:r w:rsidRPr="00085D4D">
        <w:rPr>
          <w:rFonts w:ascii="Times New Roman" w:eastAsia="Times New Roman" w:hAnsi="Times New Roman" w:cs="Times New Roman"/>
          <w:kern w:val="2"/>
          <w:sz w:val="28"/>
          <w:szCs w:val="28"/>
          <w:vertAlign w:val="superscript"/>
          <w:lang w:eastAsia="ru-RU"/>
        </w:rPr>
        <w:t>2</w:t>
      </w:r>
      <w:r w:rsidRPr="00085D4D">
        <w:rPr>
          <w:rFonts w:ascii="Times New Roman" w:eastAsia="Times New Roman" w:hAnsi="Times New Roman" w:cs="Times New Roman"/>
          <w:kern w:val="2"/>
          <w:sz w:val="28"/>
          <w:szCs w:val="28"/>
          <w:lang w:eastAsia="ru-RU"/>
        </w:rPr>
        <w:t>, фактическое значение – 100 м</w:t>
      </w:r>
      <w:r w:rsidRPr="00085D4D">
        <w:rPr>
          <w:rFonts w:ascii="Times New Roman" w:eastAsia="Times New Roman" w:hAnsi="Times New Roman" w:cs="Times New Roman"/>
          <w:kern w:val="2"/>
          <w:sz w:val="28"/>
          <w:szCs w:val="28"/>
          <w:vertAlign w:val="superscript"/>
          <w:lang w:eastAsia="ru-RU"/>
        </w:rPr>
        <w:t>2</w:t>
      </w:r>
      <w:r w:rsidRPr="00085D4D">
        <w:rPr>
          <w:rFonts w:ascii="Times New Roman" w:eastAsia="Times New Roman" w:hAnsi="Times New Roman" w:cs="Times New Roman"/>
          <w:kern w:val="2"/>
          <w:sz w:val="28"/>
          <w:szCs w:val="28"/>
          <w:lang w:eastAsia="ru-RU"/>
        </w:rPr>
        <w:t>.</w:t>
      </w:r>
    </w:p>
    <w:p w:rsidR="00085D4D" w:rsidRPr="00085D4D" w:rsidRDefault="00085D4D" w:rsidP="00085D4D">
      <w:pPr>
        <w:spacing w:after="0" w:line="228" w:lineRule="auto"/>
        <w:ind w:firstLine="709"/>
        <w:jc w:val="both"/>
        <w:rPr>
          <w:rFonts w:ascii="Times New Roman" w:eastAsia="Times New Roman" w:hAnsi="Times New Roman" w:cs="Times New Roman"/>
          <w:kern w:val="2"/>
          <w:sz w:val="28"/>
          <w:szCs w:val="28"/>
          <w:lang w:eastAsia="ru-RU"/>
        </w:rPr>
      </w:pPr>
      <w:r w:rsidRPr="00085D4D">
        <w:rPr>
          <w:rFonts w:ascii="Times New Roman" w:eastAsia="Times New Roman" w:hAnsi="Times New Roman" w:cs="Times New Roman"/>
          <w:kern w:val="2"/>
          <w:sz w:val="28"/>
          <w:szCs w:val="28"/>
          <w:lang w:eastAsia="ru-RU"/>
        </w:rPr>
        <w:t>Показатель 5 «</w:t>
      </w:r>
      <w:r w:rsidRPr="00085D4D">
        <w:rPr>
          <w:rFonts w:ascii="Times New Roman" w:eastAsia="Times New Roman" w:hAnsi="Times New Roman" w:cs="Times New Roman"/>
          <w:sz w:val="28"/>
          <w:szCs w:val="28"/>
          <w:lang w:eastAsia="ru-RU"/>
        </w:rPr>
        <w:t xml:space="preserve">Доля территории отдыха свободная от сорной растительности» - </w:t>
      </w:r>
      <w:r w:rsidRPr="00085D4D">
        <w:rPr>
          <w:rFonts w:ascii="Times New Roman" w:eastAsia="Times New Roman" w:hAnsi="Times New Roman" w:cs="Times New Roman"/>
          <w:kern w:val="2"/>
          <w:sz w:val="28"/>
          <w:szCs w:val="28"/>
          <w:lang w:eastAsia="ru-RU"/>
        </w:rPr>
        <w:t>плановое значение – 51 процентов, фактическое значение – 51 процентов.</w:t>
      </w:r>
    </w:p>
    <w:p w:rsidR="00085D4D" w:rsidRPr="00085D4D" w:rsidRDefault="00085D4D" w:rsidP="00085D4D">
      <w:pPr>
        <w:spacing w:after="0" w:line="228" w:lineRule="auto"/>
        <w:ind w:firstLine="709"/>
        <w:jc w:val="both"/>
        <w:rPr>
          <w:rFonts w:ascii="Times New Roman" w:eastAsia="Times New Roman" w:hAnsi="Times New Roman" w:cs="Times New Roman"/>
          <w:kern w:val="2"/>
          <w:sz w:val="28"/>
          <w:szCs w:val="28"/>
          <w:lang w:eastAsia="ru-RU"/>
        </w:rPr>
      </w:pPr>
      <w:r w:rsidRPr="00085D4D">
        <w:rPr>
          <w:rFonts w:ascii="Times New Roman" w:eastAsia="Times New Roman" w:hAnsi="Times New Roman" w:cs="Times New Roman"/>
          <w:kern w:val="2"/>
          <w:sz w:val="28"/>
          <w:szCs w:val="28"/>
          <w:lang w:eastAsia="ru-RU"/>
        </w:rPr>
        <w:t>Показатель 1.1 «</w:t>
      </w:r>
      <w:r w:rsidRPr="00085D4D">
        <w:rPr>
          <w:rFonts w:ascii="Times New Roman" w:eastAsia="Times New Roman" w:hAnsi="Times New Roman" w:cs="Times New Roman"/>
          <w:sz w:val="28"/>
          <w:szCs w:val="28"/>
          <w:lang w:eastAsia="ru-RU"/>
        </w:rPr>
        <w:t>Процент охвата населения планово-регулярной системой сбора и вывоза твердых бытовых отходов</w:t>
      </w:r>
      <w:r w:rsidRPr="00085D4D">
        <w:rPr>
          <w:rFonts w:ascii="Times New Roman" w:eastAsia="Times New Roman" w:hAnsi="Times New Roman" w:cs="Times New Roman"/>
          <w:kern w:val="2"/>
          <w:sz w:val="28"/>
          <w:szCs w:val="28"/>
          <w:lang w:eastAsia="ru-RU"/>
        </w:rPr>
        <w:t>» – плановое значение – 80 процентов, фактическое значение – 80 процентов.</w:t>
      </w:r>
    </w:p>
    <w:p w:rsidR="00085D4D" w:rsidRPr="00085D4D" w:rsidRDefault="00085D4D" w:rsidP="00085D4D">
      <w:pPr>
        <w:spacing w:after="0" w:line="228" w:lineRule="auto"/>
        <w:ind w:firstLine="709"/>
        <w:jc w:val="both"/>
        <w:rPr>
          <w:rFonts w:ascii="Times New Roman" w:eastAsia="Times New Roman" w:hAnsi="Times New Roman" w:cs="Times New Roman"/>
          <w:kern w:val="2"/>
          <w:sz w:val="28"/>
          <w:szCs w:val="28"/>
          <w:lang w:eastAsia="ru-RU"/>
        </w:rPr>
      </w:pPr>
      <w:r w:rsidRPr="00085D4D">
        <w:rPr>
          <w:rFonts w:ascii="Times New Roman" w:eastAsia="Times New Roman" w:hAnsi="Times New Roman" w:cs="Times New Roman"/>
          <w:kern w:val="2"/>
          <w:sz w:val="28"/>
          <w:szCs w:val="28"/>
          <w:lang w:eastAsia="ru-RU"/>
        </w:rPr>
        <w:t>Показатель 1.2 «</w:t>
      </w:r>
      <w:r w:rsidRPr="00085D4D">
        <w:rPr>
          <w:rFonts w:ascii="Times New Roman" w:eastAsia="Times New Roman" w:hAnsi="Times New Roman" w:cs="Times New Roman"/>
          <w:sz w:val="28"/>
          <w:szCs w:val="28"/>
          <w:lang w:eastAsia="ru-RU"/>
        </w:rPr>
        <w:t>Процент преумножения зеленых насаждений на территории поселения</w:t>
      </w:r>
      <w:r w:rsidRPr="00085D4D">
        <w:rPr>
          <w:rFonts w:ascii="Times New Roman" w:eastAsia="Times New Roman" w:hAnsi="Times New Roman" w:cs="Times New Roman"/>
          <w:kern w:val="2"/>
          <w:sz w:val="28"/>
          <w:szCs w:val="28"/>
          <w:lang w:eastAsia="ru-RU"/>
        </w:rPr>
        <w:t>» – плановое значение – 10 процентов, фактическое значение – 10 процентов.</w:t>
      </w:r>
    </w:p>
    <w:p w:rsidR="00085D4D" w:rsidRPr="00085D4D" w:rsidRDefault="00085D4D" w:rsidP="00085D4D">
      <w:pPr>
        <w:spacing w:after="0" w:line="228" w:lineRule="auto"/>
        <w:ind w:firstLine="709"/>
        <w:jc w:val="both"/>
        <w:rPr>
          <w:rFonts w:ascii="Times New Roman" w:eastAsia="Times New Roman" w:hAnsi="Times New Roman" w:cs="Times New Roman"/>
          <w:kern w:val="2"/>
          <w:sz w:val="28"/>
          <w:szCs w:val="28"/>
          <w:lang w:eastAsia="ru-RU"/>
        </w:rPr>
      </w:pPr>
      <w:r w:rsidRPr="00085D4D">
        <w:rPr>
          <w:rFonts w:ascii="Times New Roman" w:eastAsia="Times New Roman" w:hAnsi="Times New Roman" w:cs="Times New Roman"/>
          <w:kern w:val="2"/>
          <w:sz w:val="28"/>
          <w:szCs w:val="28"/>
          <w:lang w:eastAsia="ru-RU"/>
        </w:rPr>
        <w:t>Показатель 2.1 «</w:t>
      </w:r>
      <w:r w:rsidRPr="00085D4D">
        <w:rPr>
          <w:rFonts w:ascii="Times New Roman" w:eastAsia="Times New Roman" w:hAnsi="Times New Roman" w:cs="Times New Roman"/>
          <w:sz w:val="28"/>
          <w:szCs w:val="28"/>
          <w:lang w:eastAsia="ru-RU"/>
        </w:rPr>
        <w:t>Увеличение площади, на которой проводится противоклещевая обработка</w:t>
      </w:r>
      <w:r w:rsidRPr="00085D4D">
        <w:rPr>
          <w:rFonts w:ascii="Times New Roman" w:eastAsia="Times New Roman" w:hAnsi="Times New Roman" w:cs="Times New Roman"/>
          <w:kern w:val="2"/>
          <w:sz w:val="28"/>
          <w:szCs w:val="28"/>
          <w:lang w:eastAsia="ru-RU"/>
        </w:rPr>
        <w:t xml:space="preserve">» – </w:t>
      </w:r>
      <w:r w:rsidRPr="00085D4D">
        <w:rPr>
          <w:rFonts w:ascii="Times New Roman" w:eastAsia="Times New Roman" w:hAnsi="Times New Roman" w:cs="Times New Roman"/>
          <w:sz w:val="28"/>
          <w:szCs w:val="28"/>
          <w:lang w:eastAsia="ru-RU"/>
        </w:rPr>
        <w:t xml:space="preserve">- </w:t>
      </w:r>
      <w:r w:rsidRPr="00085D4D">
        <w:rPr>
          <w:rFonts w:ascii="Times New Roman" w:eastAsia="Times New Roman" w:hAnsi="Times New Roman" w:cs="Times New Roman"/>
          <w:kern w:val="2"/>
          <w:sz w:val="28"/>
          <w:szCs w:val="28"/>
          <w:lang w:eastAsia="ru-RU"/>
        </w:rPr>
        <w:t>плановое значение – 0,01 га, фактическое значение – 0,0 га.</w:t>
      </w:r>
    </w:p>
    <w:p w:rsidR="00085D4D" w:rsidRPr="00085D4D" w:rsidRDefault="00085D4D" w:rsidP="00085D4D">
      <w:pPr>
        <w:spacing w:after="0" w:line="228" w:lineRule="auto"/>
        <w:ind w:firstLine="709"/>
        <w:jc w:val="both"/>
        <w:rPr>
          <w:rFonts w:ascii="Times New Roman" w:eastAsia="Times New Roman" w:hAnsi="Times New Roman" w:cs="Times New Roman"/>
          <w:kern w:val="2"/>
          <w:sz w:val="28"/>
          <w:szCs w:val="28"/>
          <w:lang w:eastAsia="ru-RU"/>
        </w:rPr>
      </w:pPr>
      <w:r w:rsidRPr="00085D4D">
        <w:rPr>
          <w:rFonts w:ascii="Times New Roman" w:eastAsia="Times New Roman" w:hAnsi="Times New Roman" w:cs="Times New Roman"/>
          <w:kern w:val="2"/>
          <w:sz w:val="28"/>
          <w:szCs w:val="28"/>
          <w:lang w:eastAsia="ru-RU"/>
        </w:rPr>
        <w:t>Показатель 2.2 «</w:t>
      </w:r>
      <w:r w:rsidRPr="00085D4D">
        <w:rPr>
          <w:rFonts w:ascii="Times New Roman" w:eastAsia="Times New Roman" w:hAnsi="Times New Roman" w:cs="Times New Roman"/>
          <w:sz w:val="28"/>
          <w:szCs w:val="28"/>
          <w:lang w:eastAsia="ru-RU"/>
        </w:rPr>
        <w:t>Улучшение санитарно-экологического состояния территории</w:t>
      </w:r>
      <w:r w:rsidRPr="00085D4D">
        <w:rPr>
          <w:rFonts w:ascii="Times New Roman" w:eastAsia="Times New Roman" w:hAnsi="Times New Roman" w:cs="Times New Roman"/>
          <w:kern w:val="2"/>
          <w:sz w:val="28"/>
          <w:szCs w:val="28"/>
          <w:lang w:eastAsia="ru-RU"/>
        </w:rPr>
        <w:t>» – плановое значение – 48 процентов, фактическое значение – 48 процентов.</w:t>
      </w:r>
    </w:p>
    <w:p w:rsidR="00085D4D" w:rsidRPr="00085D4D" w:rsidRDefault="00085D4D" w:rsidP="00085D4D">
      <w:pPr>
        <w:spacing w:after="0" w:line="228" w:lineRule="auto"/>
        <w:ind w:firstLine="709"/>
        <w:jc w:val="both"/>
        <w:rPr>
          <w:rFonts w:ascii="Times New Roman" w:eastAsia="Times New Roman" w:hAnsi="Times New Roman" w:cs="Times New Roman"/>
          <w:kern w:val="2"/>
          <w:sz w:val="28"/>
          <w:szCs w:val="28"/>
          <w:lang w:eastAsia="ru-RU"/>
        </w:rPr>
      </w:pPr>
      <w:r w:rsidRPr="00085D4D">
        <w:rPr>
          <w:rFonts w:ascii="Times New Roman" w:eastAsia="Times New Roman" w:hAnsi="Times New Roman" w:cs="Times New Roman"/>
          <w:kern w:val="2"/>
          <w:sz w:val="28"/>
          <w:szCs w:val="28"/>
          <w:lang w:eastAsia="ru-RU"/>
        </w:rPr>
        <w:t>Показатель 3.1 «</w:t>
      </w:r>
      <w:r w:rsidRPr="00085D4D">
        <w:rPr>
          <w:rFonts w:ascii="Times New Roman" w:eastAsia="Times New Roman" w:hAnsi="Times New Roman" w:cs="Times New Roman"/>
          <w:sz w:val="28"/>
          <w:szCs w:val="28"/>
          <w:lang w:eastAsia="ru-RU"/>
        </w:rPr>
        <w:t xml:space="preserve">Контроль за соблюдением установленного режима использования  земельных участков в соответствии с их разрешенным </w:t>
      </w:r>
      <w:r w:rsidRPr="00085D4D">
        <w:rPr>
          <w:rFonts w:ascii="Times New Roman" w:eastAsia="Times New Roman" w:hAnsi="Times New Roman" w:cs="Times New Roman"/>
          <w:sz w:val="28"/>
          <w:szCs w:val="28"/>
          <w:lang w:eastAsia="ru-RU"/>
        </w:rPr>
        <w:lastRenderedPageBreak/>
        <w:t>использованием и целевым назначением</w:t>
      </w:r>
      <w:r w:rsidRPr="00085D4D">
        <w:rPr>
          <w:rFonts w:ascii="Times New Roman" w:eastAsia="Calibri" w:hAnsi="Times New Roman" w:cs="Times New Roman"/>
          <w:kern w:val="2"/>
          <w:sz w:val="28"/>
          <w:szCs w:val="28"/>
        </w:rPr>
        <w:t xml:space="preserve">» </w:t>
      </w:r>
      <w:r w:rsidRPr="00085D4D">
        <w:rPr>
          <w:rFonts w:ascii="Times New Roman" w:eastAsia="Times New Roman" w:hAnsi="Times New Roman" w:cs="Times New Roman"/>
          <w:kern w:val="2"/>
          <w:sz w:val="28"/>
          <w:szCs w:val="28"/>
          <w:lang w:eastAsia="ru-RU"/>
        </w:rPr>
        <w:t>– плановое значение – да, фактическое значение – да.</w:t>
      </w:r>
    </w:p>
    <w:p w:rsidR="00085D4D" w:rsidRPr="00085D4D" w:rsidRDefault="00085D4D" w:rsidP="00085D4D">
      <w:pPr>
        <w:spacing w:after="0" w:line="228" w:lineRule="auto"/>
        <w:ind w:firstLine="709"/>
        <w:jc w:val="both"/>
        <w:rPr>
          <w:rFonts w:ascii="Times New Roman" w:eastAsia="Times New Roman" w:hAnsi="Times New Roman" w:cs="Times New Roman"/>
          <w:kern w:val="2"/>
          <w:sz w:val="28"/>
          <w:szCs w:val="28"/>
          <w:lang w:eastAsia="ru-RU"/>
        </w:rPr>
      </w:pPr>
      <w:r w:rsidRPr="00085D4D">
        <w:rPr>
          <w:rFonts w:ascii="Times New Roman" w:eastAsia="Times New Roman" w:hAnsi="Times New Roman" w:cs="Times New Roman"/>
          <w:kern w:val="2"/>
          <w:sz w:val="28"/>
          <w:szCs w:val="28"/>
          <w:lang w:eastAsia="ru-RU"/>
        </w:rPr>
        <w:t>Показатель 3.2 «</w:t>
      </w:r>
      <w:r w:rsidRPr="00085D4D">
        <w:rPr>
          <w:rFonts w:ascii="Times New Roman" w:eastAsia="Times New Roman" w:hAnsi="Times New Roman" w:cs="Times New Roman"/>
          <w:sz w:val="28"/>
          <w:szCs w:val="28"/>
          <w:lang w:eastAsia="ru-RU"/>
        </w:rPr>
        <w:t>Разъяснения гражданам земельного законодательства РФ</w:t>
      </w:r>
      <w:r w:rsidRPr="00085D4D">
        <w:rPr>
          <w:rFonts w:ascii="Times New Roman" w:eastAsia="Calibri" w:hAnsi="Times New Roman" w:cs="Times New Roman"/>
          <w:kern w:val="2"/>
          <w:sz w:val="28"/>
          <w:szCs w:val="28"/>
        </w:rPr>
        <w:t xml:space="preserve">» </w:t>
      </w:r>
      <w:r w:rsidRPr="00085D4D">
        <w:rPr>
          <w:rFonts w:ascii="Times New Roman" w:eastAsia="Times New Roman" w:hAnsi="Times New Roman" w:cs="Times New Roman"/>
          <w:kern w:val="2"/>
          <w:sz w:val="28"/>
          <w:szCs w:val="28"/>
          <w:lang w:eastAsia="ru-RU"/>
        </w:rPr>
        <w:t>– плановое значение – да, фактическое значение – да.</w:t>
      </w:r>
    </w:p>
    <w:p w:rsidR="00085D4D" w:rsidRPr="00085D4D" w:rsidRDefault="00085D4D" w:rsidP="00085D4D">
      <w:pPr>
        <w:spacing w:after="0" w:line="228" w:lineRule="auto"/>
        <w:ind w:firstLine="709"/>
        <w:jc w:val="both"/>
        <w:rPr>
          <w:rFonts w:ascii="Times New Roman" w:eastAsia="Times New Roman" w:hAnsi="Times New Roman" w:cs="Times New Roman"/>
          <w:sz w:val="28"/>
          <w:szCs w:val="28"/>
          <w:lang w:eastAsia="ru-RU"/>
        </w:rPr>
      </w:pPr>
      <w:r w:rsidRPr="00085D4D">
        <w:rPr>
          <w:rFonts w:ascii="Times New Roman" w:eastAsia="Times New Roman" w:hAnsi="Times New Roman" w:cs="Times New Roman"/>
          <w:sz w:val="28"/>
          <w:szCs w:val="28"/>
          <w:lang w:eastAsia="ru-RU"/>
        </w:rPr>
        <w:t xml:space="preserve">Сведения о достижении значений показателей муниципальной программы Дубовского сельского поселения «Охрана окружающей среды и рациональное природопользование» приведены в приложении  3 к отчету о реализации муниципальной программы. </w:t>
      </w:r>
    </w:p>
    <w:p w:rsidR="00085D4D" w:rsidRPr="00085D4D" w:rsidRDefault="00085D4D" w:rsidP="00085D4D">
      <w:pPr>
        <w:widowControl w:val="0"/>
        <w:tabs>
          <w:tab w:val="left" w:pos="332"/>
          <w:tab w:val="left" w:pos="1134"/>
        </w:tabs>
        <w:autoSpaceDE w:val="0"/>
        <w:autoSpaceDN w:val="0"/>
        <w:adjustRightInd w:val="0"/>
        <w:spacing w:after="0" w:line="228" w:lineRule="auto"/>
        <w:jc w:val="center"/>
        <w:rPr>
          <w:rFonts w:ascii="Times New Roman" w:eastAsia="Times New Roman" w:hAnsi="Times New Roman" w:cs="Times New Roman"/>
          <w:b/>
          <w:sz w:val="16"/>
          <w:szCs w:val="16"/>
          <w:lang w:eastAsia="ru-RU"/>
        </w:rPr>
      </w:pPr>
    </w:p>
    <w:p w:rsidR="00085D4D" w:rsidRPr="00085D4D" w:rsidRDefault="00085D4D" w:rsidP="00085D4D">
      <w:pPr>
        <w:widowControl w:val="0"/>
        <w:tabs>
          <w:tab w:val="left" w:pos="332"/>
          <w:tab w:val="left" w:pos="1134"/>
        </w:tabs>
        <w:autoSpaceDE w:val="0"/>
        <w:autoSpaceDN w:val="0"/>
        <w:adjustRightInd w:val="0"/>
        <w:spacing w:after="0" w:line="228" w:lineRule="auto"/>
        <w:jc w:val="center"/>
        <w:rPr>
          <w:rFonts w:ascii="Times New Roman" w:eastAsia="Times New Roman" w:hAnsi="Times New Roman" w:cs="Times New Roman"/>
          <w:b/>
          <w:kern w:val="2"/>
          <w:sz w:val="28"/>
          <w:szCs w:val="28"/>
          <w:lang w:eastAsia="ru-RU"/>
        </w:rPr>
      </w:pPr>
      <w:r w:rsidRPr="00085D4D">
        <w:rPr>
          <w:rFonts w:ascii="Times New Roman" w:eastAsia="Times New Roman" w:hAnsi="Times New Roman" w:cs="Times New Roman"/>
          <w:b/>
          <w:sz w:val="28"/>
          <w:szCs w:val="28"/>
          <w:lang w:eastAsia="ru-RU"/>
        </w:rPr>
        <w:t xml:space="preserve">Раздел 6. </w:t>
      </w:r>
      <w:r w:rsidRPr="00085D4D">
        <w:rPr>
          <w:rFonts w:ascii="Times New Roman" w:eastAsia="Times New Roman" w:hAnsi="Times New Roman" w:cs="Times New Roman"/>
          <w:b/>
          <w:kern w:val="2"/>
          <w:sz w:val="28"/>
          <w:szCs w:val="28"/>
          <w:lang w:eastAsia="ru-RU"/>
        </w:rPr>
        <w:t xml:space="preserve">Информация о результатах оценки </w:t>
      </w:r>
      <w:r w:rsidRPr="00085D4D">
        <w:rPr>
          <w:rFonts w:ascii="Times New Roman" w:eastAsia="Times New Roman" w:hAnsi="Times New Roman" w:cs="Times New Roman"/>
          <w:b/>
          <w:kern w:val="2"/>
          <w:sz w:val="28"/>
          <w:szCs w:val="28"/>
          <w:lang w:eastAsia="ru-RU"/>
        </w:rPr>
        <w:br/>
        <w:t>эффективности муниципальной программы в 2021 году</w:t>
      </w:r>
    </w:p>
    <w:p w:rsidR="00085D4D" w:rsidRPr="00085D4D" w:rsidRDefault="00085D4D" w:rsidP="00085D4D">
      <w:pPr>
        <w:widowControl w:val="0"/>
        <w:tabs>
          <w:tab w:val="left" w:pos="332"/>
          <w:tab w:val="left" w:pos="1134"/>
        </w:tabs>
        <w:autoSpaceDE w:val="0"/>
        <w:autoSpaceDN w:val="0"/>
        <w:adjustRightInd w:val="0"/>
        <w:spacing w:after="0" w:line="228" w:lineRule="auto"/>
        <w:jc w:val="center"/>
        <w:rPr>
          <w:rFonts w:ascii="Times New Roman" w:eastAsia="Times New Roman" w:hAnsi="Times New Roman" w:cs="Times New Roman"/>
          <w:sz w:val="16"/>
          <w:szCs w:val="16"/>
          <w:lang w:eastAsia="ru-RU"/>
        </w:rPr>
      </w:pPr>
    </w:p>
    <w:p w:rsidR="00085D4D" w:rsidRPr="00085D4D" w:rsidRDefault="00085D4D" w:rsidP="00085D4D">
      <w:pPr>
        <w:tabs>
          <w:tab w:val="left" w:pos="284"/>
        </w:tabs>
        <w:spacing w:after="0" w:line="240" w:lineRule="auto"/>
        <w:ind w:firstLine="709"/>
        <w:jc w:val="both"/>
        <w:rPr>
          <w:rFonts w:ascii="Times New Roman" w:eastAsia="Times New Roman" w:hAnsi="Times New Roman" w:cs="Times New Roman"/>
          <w:sz w:val="28"/>
          <w:szCs w:val="28"/>
          <w:lang w:eastAsia="ru-RU"/>
        </w:rPr>
      </w:pPr>
      <w:r w:rsidRPr="00085D4D">
        <w:rPr>
          <w:rFonts w:ascii="Times New Roman" w:eastAsia="Times New Roman" w:hAnsi="Times New Roman" w:cs="Times New Roman"/>
          <w:sz w:val="28"/>
          <w:szCs w:val="28"/>
          <w:lang w:eastAsia="ru-RU"/>
        </w:rPr>
        <w:t>Степень достижения целевых показателей муниципальной программы (</w:t>
      </w:r>
      <w:proofErr w:type="spellStart"/>
      <w:r w:rsidRPr="00085D4D">
        <w:rPr>
          <w:rFonts w:ascii="Times New Roman" w:eastAsia="Times New Roman" w:hAnsi="Times New Roman" w:cs="Times New Roman"/>
          <w:b/>
          <w:sz w:val="28"/>
          <w:szCs w:val="28"/>
          <w:lang w:eastAsia="ru-RU"/>
        </w:rPr>
        <w:t>Э</w:t>
      </w:r>
      <w:r w:rsidRPr="00085D4D">
        <w:rPr>
          <w:rFonts w:ascii="Times New Roman" w:eastAsia="Times New Roman" w:hAnsi="Times New Roman" w:cs="Times New Roman"/>
          <w:b/>
          <w:sz w:val="28"/>
          <w:szCs w:val="28"/>
          <w:vertAlign w:val="subscript"/>
          <w:lang w:eastAsia="ru-RU"/>
        </w:rPr>
        <w:t>п</w:t>
      </w:r>
      <w:proofErr w:type="spellEnd"/>
      <w:r w:rsidRPr="00085D4D">
        <w:rPr>
          <w:rFonts w:ascii="Times New Roman" w:eastAsia="Times New Roman" w:hAnsi="Times New Roman" w:cs="Times New Roman"/>
          <w:sz w:val="28"/>
          <w:szCs w:val="28"/>
          <w:lang w:eastAsia="ru-RU"/>
        </w:rPr>
        <w:t>).</w:t>
      </w:r>
    </w:p>
    <w:p w:rsidR="00085D4D" w:rsidRPr="00085D4D" w:rsidRDefault="00085D4D" w:rsidP="00085D4D">
      <w:pPr>
        <w:widowControl w:val="0"/>
        <w:tabs>
          <w:tab w:val="left" w:pos="332"/>
          <w:tab w:val="left" w:pos="1134"/>
        </w:tabs>
        <w:autoSpaceDE w:val="0"/>
        <w:autoSpaceDN w:val="0"/>
        <w:adjustRightInd w:val="0"/>
        <w:spacing w:after="0" w:line="228" w:lineRule="auto"/>
        <w:ind w:firstLine="709"/>
        <w:jc w:val="both"/>
        <w:rPr>
          <w:rFonts w:ascii="Times New Roman" w:eastAsia="Times New Roman" w:hAnsi="Times New Roman" w:cs="Times New Roman"/>
          <w:sz w:val="28"/>
          <w:szCs w:val="28"/>
          <w:lang w:eastAsia="ru-RU"/>
        </w:rPr>
      </w:pPr>
      <w:r w:rsidRPr="00085D4D">
        <w:rPr>
          <w:rFonts w:ascii="Times New Roman" w:eastAsia="Times New Roman" w:hAnsi="Times New Roman" w:cs="Times New Roman"/>
          <w:sz w:val="28"/>
          <w:szCs w:val="28"/>
          <w:lang w:eastAsia="ru-RU"/>
        </w:rPr>
        <w:t>В ходе проведения оценки степени достижения запланированных результатов муниципальной программы за 2021 год установлено, что из 11 целевых показателей достигли своих плановых значений 11 показателей</w:t>
      </w:r>
    </w:p>
    <w:p w:rsidR="00085D4D" w:rsidRPr="00085D4D" w:rsidRDefault="00085D4D" w:rsidP="00085D4D">
      <w:pPr>
        <w:tabs>
          <w:tab w:val="left" w:pos="284"/>
        </w:tabs>
        <w:spacing w:after="0" w:line="240" w:lineRule="auto"/>
        <w:ind w:firstLine="709"/>
        <w:jc w:val="both"/>
        <w:rPr>
          <w:rFonts w:ascii="Times New Roman" w:eastAsia="Times New Roman" w:hAnsi="Times New Roman" w:cs="Times New Roman"/>
          <w:sz w:val="28"/>
          <w:szCs w:val="28"/>
          <w:lang w:eastAsia="ru-RU"/>
        </w:rPr>
      </w:pPr>
      <w:r w:rsidRPr="00085D4D">
        <w:rPr>
          <w:rFonts w:ascii="Times New Roman" w:eastAsia="Times New Roman" w:hAnsi="Times New Roman" w:cs="Times New Roman"/>
          <w:sz w:val="28"/>
          <w:szCs w:val="28"/>
          <w:lang w:eastAsia="ru-RU"/>
        </w:rPr>
        <w:t>Эффективность хода реализации целевых показателей составила:</w:t>
      </w:r>
    </w:p>
    <w:p w:rsidR="00085D4D" w:rsidRPr="00085D4D" w:rsidRDefault="00085D4D" w:rsidP="00085D4D">
      <w:pPr>
        <w:tabs>
          <w:tab w:val="left" w:pos="332"/>
          <w:tab w:val="left" w:pos="1134"/>
        </w:tabs>
        <w:spacing w:after="0" w:line="240" w:lineRule="auto"/>
        <w:ind w:firstLine="709"/>
        <w:jc w:val="both"/>
        <w:rPr>
          <w:rFonts w:ascii="Times New Roman" w:eastAsia="Times New Roman" w:hAnsi="Times New Roman" w:cs="Times New Roman"/>
          <w:color w:val="000000"/>
          <w:kern w:val="2"/>
          <w:sz w:val="28"/>
          <w:szCs w:val="28"/>
          <w:lang w:eastAsia="ru-RU"/>
        </w:rPr>
      </w:pPr>
      <w:r w:rsidRPr="00085D4D">
        <w:rPr>
          <w:rFonts w:ascii="Times New Roman" w:eastAsia="Times New Roman" w:hAnsi="Times New Roman" w:cs="Times New Roman"/>
          <w:color w:val="000000"/>
          <w:kern w:val="2"/>
          <w:sz w:val="28"/>
          <w:szCs w:val="28"/>
          <w:lang w:eastAsia="ru-RU"/>
        </w:rPr>
        <w:t>Степень достижения целевого показателя 1 равна 1,0;</w:t>
      </w:r>
    </w:p>
    <w:p w:rsidR="00085D4D" w:rsidRPr="00085D4D" w:rsidRDefault="00085D4D" w:rsidP="00085D4D">
      <w:pPr>
        <w:tabs>
          <w:tab w:val="left" w:pos="332"/>
          <w:tab w:val="left" w:pos="1134"/>
        </w:tabs>
        <w:spacing w:after="0" w:line="240" w:lineRule="auto"/>
        <w:ind w:firstLine="709"/>
        <w:jc w:val="both"/>
        <w:rPr>
          <w:rFonts w:ascii="Times New Roman" w:eastAsia="Times New Roman" w:hAnsi="Times New Roman" w:cs="Times New Roman"/>
          <w:color w:val="000000"/>
          <w:kern w:val="2"/>
          <w:sz w:val="28"/>
          <w:szCs w:val="28"/>
          <w:lang w:eastAsia="ru-RU"/>
        </w:rPr>
      </w:pPr>
      <w:r w:rsidRPr="00085D4D">
        <w:rPr>
          <w:rFonts w:ascii="Times New Roman" w:eastAsia="Times New Roman" w:hAnsi="Times New Roman" w:cs="Times New Roman"/>
          <w:color w:val="000000"/>
          <w:kern w:val="2"/>
          <w:sz w:val="28"/>
          <w:szCs w:val="28"/>
          <w:lang w:eastAsia="ru-RU"/>
        </w:rPr>
        <w:t>Степень достижения целевого показателя 2 равна 1,0;</w:t>
      </w:r>
    </w:p>
    <w:p w:rsidR="00085D4D" w:rsidRPr="00085D4D" w:rsidRDefault="00085D4D" w:rsidP="00085D4D">
      <w:pPr>
        <w:tabs>
          <w:tab w:val="left" w:pos="332"/>
          <w:tab w:val="left" w:pos="1134"/>
        </w:tabs>
        <w:spacing w:after="0" w:line="240" w:lineRule="auto"/>
        <w:ind w:firstLine="709"/>
        <w:jc w:val="both"/>
        <w:rPr>
          <w:rFonts w:ascii="Times New Roman" w:eastAsia="Times New Roman" w:hAnsi="Times New Roman" w:cs="Times New Roman"/>
          <w:color w:val="000000"/>
          <w:kern w:val="2"/>
          <w:sz w:val="28"/>
          <w:szCs w:val="28"/>
          <w:lang w:eastAsia="ru-RU"/>
        </w:rPr>
      </w:pPr>
      <w:r w:rsidRPr="00085D4D">
        <w:rPr>
          <w:rFonts w:ascii="Times New Roman" w:eastAsia="Times New Roman" w:hAnsi="Times New Roman" w:cs="Times New Roman"/>
          <w:color w:val="000000"/>
          <w:kern w:val="2"/>
          <w:sz w:val="28"/>
          <w:szCs w:val="28"/>
          <w:lang w:eastAsia="ru-RU"/>
        </w:rPr>
        <w:t>Степень достижения целевого показателя 3 равна 1,0;</w:t>
      </w:r>
    </w:p>
    <w:p w:rsidR="00085D4D" w:rsidRPr="00085D4D" w:rsidRDefault="00085D4D" w:rsidP="00085D4D">
      <w:pPr>
        <w:tabs>
          <w:tab w:val="left" w:pos="332"/>
          <w:tab w:val="left" w:pos="1134"/>
        </w:tabs>
        <w:spacing w:after="0" w:line="240" w:lineRule="auto"/>
        <w:ind w:firstLine="709"/>
        <w:jc w:val="both"/>
        <w:rPr>
          <w:rFonts w:ascii="Times New Roman" w:eastAsia="Times New Roman" w:hAnsi="Times New Roman" w:cs="Times New Roman"/>
          <w:color w:val="000000"/>
          <w:kern w:val="2"/>
          <w:sz w:val="28"/>
          <w:szCs w:val="28"/>
          <w:lang w:eastAsia="ru-RU"/>
        </w:rPr>
      </w:pPr>
      <w:r w:rsidRPr="00085D4D">
        <w:rPr>
          <w:rFonts w:ascii="Times New Roman" w:eastAsia="Times New Roman" w:hAnsi="Times New Roman" w:cs="Times New Roman"/>
          <w:color w:val="000000"/>
          <w:kern w:val="2"/>
          <w:sz w:val="28"/>
          <w:szCs w:val="28"/>
          <w:lang w:eastAsia="ru-RU"/>
        </w:rPr>
        <w:t>Степень достижения целевого показателя 4 равна 1,0;</w:t>
      </w:r>
    </w:p>
    <w:p w:rsidR="00085D4D" w:rsidRPr="00085D4D" w:rsidRDefault="00085D4D" w:rsidP="00085D4D">
      <w:pPr>
        <w:tabs>
          <w:tab w:val="left" w:pos="332"/>
          <w:tab w:val="left" w:pos="1134"/>
        </w:tabs>
        <w:spacing w:after="0" w:line="240" w:lineRule="auto"/>
        <w:ind w:firstLine="709"/>
        <w:jc w:val="both"/>
        <w:rPr>
          <w:rFonts w:ascii="Times New Roman" w:eastAsia="Times New Roman" w:hAnsi="Times New Roman" w:cs="Times New Roman"/>
          <w:color w:val="000000"/>
          <w:kern w:val="2"/>
          <w:sz w:val="28"/>
          <w:szCs w:val="28"/>
          <w:lang w:eastAsia="ru-RU"/>
        </w:rPr>
      </w:pPr>
      <w:r w:rsidRPr="00085D4D">
        <w:rPr>
          <w:rFonts w:ascii="Times New Roman" w:eastAsia="Times New Roman" w:hAnsi="Times New Roman" w:cs="Times New Roman"/>
          <w:color w:val="000000"/>
          <w:kern w:val="2"/>
          <w:sz w:val="28"/>
          <w:szCs w:val="28"/>
          <w:lang w:eastAsia="ru-RU"/>
        </w:rPr>
        <w:t>Степень достижения целевого показателя 5 равна 1,0;</w:t>
      </w:r>
    </w:p>
    <w:p w:rsidR="00085D4D" w:rsidRPr="00085D4D" w:rsidRDefault="00085D4D" w:rsidP="00085D4D">
      <w:pPr>
        <w:tabs>
          <w:tab w:val="left" w:pos="332"/>
          <w:tab w:val="left" w:pos="1134"/>
        </w:tabs>
        <w:spacing w:after="0" w:line="240" w:lineRule="auto"/>
        <w:ind w:firstLine="709"/>
        <w:jc w:val="both"/>
        <w:rPr>
          <w:rFonts w:ascii="Times New Roman" w:eastAsia="Times New Roman" w:hAnsi="Times New Roman" w:cs="Times New Roman"/>
          <w:color w:val="000000"/>
          <w:kern w:val="2"/>
          <w:sz w:val="28"/>
          <w:szCs w:val="28"/>
          <w:lang w:eastAsia="ru-RU"/>
        </w:rPr>
      </w:pPr>
      <w:r w:rsidRPr="00085D4D">
        <w:rPr>
          <w:rFonts w:ascii="Times New Roman" w:eastAsia="Times New Roman" w:hAnsi="Times New Roman" w:cs="Times New Roman"/>
          <w:color w:val="000000"/>
          <w:kern w:val="2"/>
          <w:sz w:val="28"/>
          <w:szCs w:val="28"/>
          <w:lang w:eastAsia="ru-RU"/>
        </w:rPr>
        <w:t>Степень достижения целевого показателя 1.1 равна 1,0;</w:t>
      </w:r>
    </w:p>
    <w:p w:rsidR="00085D4D" w:rsidRPr="00085D4D" w:rsidRDefault="00085D4D" w:rsidP="00085D4D">
      <w:pPr>
        <w:tabs>
          <w:tab w:val="left" w:pos="332"/>
          <w:tab w:val="left" w:pos="1134"/>
        </w:tabs>
        <w:spacing w:after="0" w:line="240" w:lineRule="auto"/>
        <w:ind w:firstLine="709"/>
        <w:jc w:val="both"/>
        <w:rPr>
          <w:rFonts w:ascii="Times New Roman" w:eastAsia="Times New Roman" w:hAnsi="Times New Roman" w:cs="Times New Roman"/>
          <w:color w:val="000000"/>
          <w:kern w:val="2"/>
          <w:sz w:val="28"/>
          <w:szCs w:val="28"/>
          <w:lang w:eastAsia="ru-RU"/>
        </w:rPr>
      </w:pPr>
      <w:r w:rsidRPr="00085D4D">
        <w:rPr>
          <w:rFonts w:ascii="Times New Roman" w:eastAsia="Times New Roman" w:hAnsi="Times New Roman" w:cs="Times New Roman"/>
          <w:color w:val="000000"/>
          <w:kern w:val="2"/>
          <w:sz w:val="28"/>
          <w:szCs w:val="28"/>
          <w:lang w:eastAsia="ru-RU"/>
        </w:rPr>
        <w:t>Степень достижения целевого показателя 1.2 равна 1,0;</w:t>
      </w:r>
    </w:p>
    <w:p w:rsidR="00085D4D" w:rsidRPr="00085D4D" w:rsidRDefault="00085D4D" w:rsidP="00085D4D">
      <w:pPr>
        <w:tabs>
          <w:tab w:val="left" w:pos="332"/>
          <w:tab w:val="left" w:pos="1134"/>
        </w:tabs>
        <w:spacing w:after="0" w:line="240" w:lineRule="auto"/>
        <w:ind w:firstLine="709"/>
        <w:jc w:val="both"/>
        <w:rPr>
          <w:rFonts w:ascii="Times New Roman" w:eastAsia="Times New Roman" w:hAnsi="Times New Roman" w:cs="Times New Roman"/>
          <w:color w:val="000000"/>
          <w:kern w:val="2"/>
          <w:sz w:val="28"/>
          <w:szCs w:val="28"/>
          <w:lang w:eastAsia="ru-RU"/>
        </w:rPr>
      </w:pPr>
      <w:r w:rsidRPr="00085D4D">
        <w:rPr>
          <w:rFonts w:ascii="Times New Roman" w:eastAsia="Times New Roman" w:hAnsi="Times New Roman" w:cs="Times New Roman"/>
          <w:color w:val="000000"/>
          <w:kern w:val="2"/>
          <w:sz w:val="28"/>
          <w:szCs w:val="28"/>
          <w:lang w:eastAsia="ru-RU"/>
        </w:rPr>
        <w:t>Степень достижения целевого показателя 2.1 равна 0,0;</w:t>
      </w:r>
    </w:p>
    <w:p w:rsidR="00085D4D" w:rsidRPr="00085D4D" w:rsidRDefault="00085D4D" w:rsidP="00085D4D">
      <w:pPr>
        <w:tabs>
          <w:tab w:val="left" w:pos="332"/>
          <w:tab w:val="left" w:pos="1134"/>
        </w:tabs>
        <w:spacing w:after="0" w:line="240" w:lineRule="auto"/>
        <w:ind w:firstLine="709"/>
        <w:jc w:val="both"/>
        <w:rPr>
          <w:rFonts w:ascii="Times New Roman" w:eastAsia="Times New Roman" w:hAnsi="Times New Roman" w:cs="Times New Roman"/>
          <w:color w:val="000000"/>
          <w:kern w:val="2"/>
          <w:sz w:val="28"/>
          <w:szCs w:val="28"/>
          <w:lang w:eastAsia="ru-RU"/>
        </w:rPr>
      </w:pPr>
      <w:r w:rsidRPr="00085D4D">
        <w:rPr>
          <w:rFonts w:ascii="Times New Roman" w:eastAsia="Times New Roman" w:hAnsi="Times New Roman" w:cs="Times New Roman"/>
          <w:color w:val="000000"/>
          <w:kern w:val="2"/>
          <w:sz w:val="28"/>
          <w:szCs w:val="28"/>
          <w:lang w:eastAsia="ru-RU"/>
        </w:rPr>
        <w:t>Степень достижения целевого показателя 2.2 равна 1,0;</w:t>
      </w:r>
    </w:p>
    <w:p w:rsidR="00085D4D" w:rsidRPr="00085D4D" w:rsidRDefault="00085D4D" w:rsidP="00085D4D">
      <w:pPr>
        <w:tabs>
          <w:tab w:val="left" w:pos="332"/>
          <w:tab w:val="left" w:pos="1134"/>
        </w:tabs>
        <w:spacing w:after="0" w:line="240" w:lineRule="auto"/>
        <w:ind w:firstLine="709"/>
        <w:jc w:val="both"/>
        <w:rPr>
          <w:rFonts w:ascii="Times New Roman" w:eastAsia="Times New Roman" w:hAnsi="Times New Roman" w:cs="Times New Roman"/>
          <w:color w:val="000000"/>
          <w:kern w:val="2"/>
          <w:sz w:val="28"/>
          <w:szCs w:val="28"/>
          <w:lang w:eastAsia="ru-RU"/>
        </w:rPr>
      </w:pPr>
      <w:r w:rsidRPr="00085D4D">
        <w:rPr>
          <w:rFonts w:ascii="Times New Roman" w:eastAsia="Times New Roman" w:hAnsi="Times New Roman" w:cs="Times New Roman"/>
          <w:color w:val="000000"/>
          <w:kern w:val="2"/>
          <w:sz w:val="28"/>
          <w:szCs w:val="28"/>
          <w:lang w:eastAsia="ru-RU"/>
        </w:rPr>
        <w:t>Степень достижения целевого показателя 3.1 равна 1,0;</w:t>
      </w:r>
    </w:p>
    <w:p w:rsidR="00085D4D" w:rsidRPr="00085D4D" w:rsidRDefault="00085D4D" w:rsidP="00085D4D">
      <w:pPr>
        <w:tabs>
          <w:tab w:val="left" w:pos="332"/>
          <w:tab w:val="left" w:pos="1134"/>
        </w:tabs>
        <w:spacing w:after="0" w:line="240" w:lineRule="auto"/>
        <w:ind w:firstLine="709"/>
        <w:jc w:val="both"/>
        <w:rPr>
          <w:rFonts w:ascii="Times New Roman" w:eastAsia="Times New Roman" w:hAnsi="Times New Roman" w:cs="Times New Roman"/>
          <w:color w:val="000000"/>
          <w:kern w:val="2"/>
          <w:sz w:val="28"/>
          <w:szCs w:val="28"/>
          <w:lang w:eastAsia="ru-RU"/>
        </w:rPr>
      </w:pPr>
      <w:r w:rsidRPr="00085D4D">
        <w:rPr>
          <w:rFonts w:ascii="Times New Roman" w:eastAsia="Times New Roman" w:hAnsi="Times New Roman" w:cs="Times New Roman"/>
          <w:color w:val="000000"/>
          <w:kern w:val="2"/>
          <w:sz w:val="28"/>
          <w:szCs w:val="28"/>
          <w:lang w:eastAsia="ru-RU"/>
        </w:rPr>
        <w:t>Степень достижения целевого показателя 3.2 равна 1,0.</w:t>
      </w:r>
    </w:p>
    <w:p w:rsidR="00085D4D" w:rsidRPr="00085D4D" w:rsidRDefault="00085D4D" w:rsidP="00085D4D">
      <w:pPr>
        <w:tabs>
          <w:tab w:val="left" w:pos="284"/>
        </w:tabs>
        <w:spacing w:after="0" w:line="240" w:lineRule="auto"/>
        <w:ind w:firstLine="709"/>
        <w:jc w:val="both"/>
        <w:rPr>
          <w:rFonts w:ascii="Times New Roman" w:eastAsia="Times New Roman" w:hAnsi="Times New Roman" w:cs="Times New Roman"/>
          <w:sz w:val="28"/>
          <w:szCs w:val="28"/>
          <w:lang w:eastAsia="ru-RU"/>
        </w:rPr>
      </w:pPr>
      <w:r w:rsidRPr="00085D4D">
        <w:rPr>
          <w:rFonts w:ascii="Times New Roman" w:eastAsia="Times New Roman" w:hAnsi="Times New Roman" w:cs="Times New Roman"/>
          <w:sz w:val="28"/>
          <w:szCs w:val="28"/>
          <w:lang w:eastAsia="ru-RU"/>
        </w:rPr>
        <w:t xml:space="preserve">Суммарная оценка степени достижения целевых показателей муниципальной программы </w:t>
      </w:r>
      <w:proofErr w:type="spellStart"/>
      <w:r w:rsidRPr="00085D4D">
        <w:rPr>
          <w:rFonts w:ascii="Times New Roman" w:eastAsia="Times New Roman" w:hAnsi="Times New Roman" w:cs="Times New Roman"/>
          <w:b/>
          <w:sz w:val="28"/>
          <w:szCs w:val="28"/>
          <w:lang w:eastAsia="ru-RU"/>
        </w:rPr>
        <w:t>Э</w:t>
      </w:r>
      <w:r w:rsidRPr="00085D4D">
        <w:rPr>
          <w:rFonts w:ascii="Times New Roman" w:eastAsia="Times New Roman" w:hAnsi="Times New Roman" w:cs="Times New Roman"/>
          <w:b/>
          <w:sz w:val="28"/>
          <w:szCs w:val="28"/>
          <w:vertAlign w:val="subscript"/>
          <w:lang w:eastAsia="ru-RU"/>
        </w:rPr>
        <w:t>о</w:t>
      </w:r>
      <w:proofErr w:type="spellEnd"/>
      <w:r w:rsidRPr="00085D4D">
        <w:rPr>
          <w:rFonts w:ascii="Times New Roman" w:eastAsia="Times New Roman" w:hAnsi="Times New Roman" w:cs="Times New Roman"/>
          <w:sz w:val="28"/>
          <w:szCs w:val="28"/>
          <w:lang w:eastAsia="ru-RU"/>
        </w:rPr>
        <w:t xml:space="preserve"> равна: 10:11= 0,9. Это высокий уровень эффективности реализации муниципальной программы по степени достижения целевых показателей.</w:t>
      </w:r>
    </w:p>
    <w:p w:rsidR="00085D4D" w:rsidRPr="00085D4D" w:rsidRDefault="00085D4D" w:rsidP="00085D4D">
      <w:pPr>
        <w:tabs>
          <w:tab w:val="left" w:pos="284"/>
        </w:tabs>
        <w:spacing w:after="0" w:line="240" w:lineRule="auto"/>
        <w:ind w:firstLine="709"/>
        <w:jc w:val="both"/>
        <w:rPr>
          <w:rFonts w:ascii="Times New Roman" w:eastAsia="Times New Roman" w:hAnsi="Times New Roman" w:cs="Times New Roman"/>
          <w:sz w:val="28"/>
          <w:szCs w:val="28"/>
          <w:lang w:eastAsia="ru-RU"/>
        </w:rPr>
      </w:pPr>
      <w:r w:rsidRPr="00085D4D">
        <w:rPr>
          <w:rFonts w:ascii="Times New Roman" w:eastAsia="Times New Roman" w:hAnsi="Times New Roman" w:cs="Times New Roman"/>
          <w:sz w:val="28"/>
          <w:szCs w:val="28"/>
          <w:lang w:eastAsia="ru-RU"/>
        </w:rPr>
        <w:t xml:space="preserve">2.Степень реализации основных мероприятий, финансируемых за счет всех источников финансирования </w:t>
      </w:r>
      <w:proofErr w:type="spellStart"/>
      <w:r w:rsidRPr="00085D4D">
        <w:rPr>
          <w:rFonts w:ascii="Times New Roman" w:eastAsia="Times New Roman" w:hAnsi="Times New Roman" w:cs="Times New Roman"/>
          <w:b/>
          <w:sz w:val="28"/>
          <w:szCs w:val="28"/>
          <w:lang w:eastAsia="ru-RU"/>
        </w:rPr>
        <w:t>СРом</w:t>
      </w:r>
      <w:proofErr w:type="spellEnd"/>
      <w:r w:rsidRPr="00085D4D">
        <w:rPr>
          <w:rFonts w:ascii="Times New Roman" w:eastAsia="Times New Roman" w:hAnsi="Times New Roman" w:cs="Times New Roman"/>
          <w:sz w:val="28"/>
          <w:szCs w:val="28"/>
          <w:lang w:eastAsia="ru-RU"/>
        </w:rPr>
        <w:t xml:space="preserve"> составила 1,0, что </w:t>
      </w:r>
      <w:r w:rsidRPr="00085D4D">
        <w:rPr>
          <w:rFonts w:ascii="Times New Roman" w:eastAsia="Times New Roman" w:hAnsi="Times New Roman" w:cs="Times New Roman"/>
          <w:kern w:val="2"/>
          <w:sz w:val="28"/>
          <w:szCs w:val="28"/>
          <w:lang w:eastAsia="ru-RU"/>
        </w:rPr>
        <w:t>характеризует высокий уровень эффективности реализации муниципальной программы по степени реализации основных мероприятий</w:t>
      </w:r>
      <w:r w:rsidRPr="00085D4D">
        <w:rPr>
          <w:rFonts w:ascii="Times New Roman" w:eastAsia="Times New Roman" w:hAnsi="Times New Roman" w:cs="Times New Roman"/>
          <w:sz w:val="28"/>
          <w:szCs w:val="28"/>
          <w:lang w:eastAsia="ru-RU"/>
        </w:rPr>
        <w:t>.</w:t>
      </w:r>
    </w:p>
    <w:p w:rsidR="00085D4D" w:rsidRPr="00085D4D" w:rsidRDefault="00085D4D" w:rsidP="00085D4D">
      <w:pPr>
        <w:tabs>
          <w:tab w:val="left" w:pos="284"/>
        </w:tabs>
        <w:spacing w:after="0" w:line="240" w:lineRule="auto"/>
        <w:ind w:firstLine="709"/>
        <w:jc w:val="both"/>
        <w:rPr>
          <w:rFonts w:ascii="Times New Roman" w:eastAsia="Times New Roman" w:hAnsi="Times New Roman" w:cs="Times New Roman"/>
          <w:sz w:val="28"/>
          <w:szCs w:val="28"/>
          <w:lang w:eastAsia="ru-RU"/>
        </w:rPr>
      </w:pPr>
      <w:r w:rsidRPr="00085D4D">
        <w:rPr>
          <w:rFonts w:ascii="Times New Roman" w:eastAsia="Times New Roman" w:hAnsi="Times New Roman" w:cs="Times New Roman"/>
          <w:sz w:val="28"/>
          <w:szCs w:val="28"/>
          <w:lang w:eastAsia="ru-RU"/>
        </w:rPr>
        <w:t>3.Бюджетная эффективность реализации муниципальной программы рассчитывалась в несколько этапов:</w:t>
      </w:r>
    </w:p>
    <w:p w:rsidR="00085D4D" w:rsidRPr="00085D4D" w:rsidRDefault="00085D4D" w:rsidP="00085D4D">
      <w:pPr>
        <w:tabs>
          <w:tab w:val="left" w:pos="284"/>
        </w:tabs>
        <w:spacing w:after="0" w:line="240" w:lineRule="auto"/>
        <w:ind w:firstLine="709"/>
        <w:jc w:val="both"/>
        <w:rPr>
          <w:rFonts w:ascii="Times New Roman" w:eastAsia="Times New Roman" w:hAnsi="Times New Roman" w:cs="Times New Roman"/>
          <w:sz w:val="28"/>
          <w:szCs w:val="28"/>
          <w:lang w:eastAsia="ru-RU"/>
        </w:rPr>
      </w:pPr>
      <w:r w:rsidRPr="00085D4D">
        <w:rPr>
          <w:rFonts w:ascii="Times New Roman" w:eastAsia="Times New Roman" w:hAnsi="Times New Roman" w:cs="Times New Roman"/>
          <w:sz w:val="28"/>
          <w:szCs w:val="28"/>
          <w:lang w:eastAsia="ru-RU"/>
        </w:rPr>
        <w:t xml:space="preserve">3.1 Степень реализации основных мероприятий, финансируемых за счет средств бюджета Дубовского сельского поселения и безвозмездных поступлений в бюджет поселения </w:t>
      </w:r>
      <w:proofErr w:type="spellStart"/>
      <w:r w:rsidRPr="00085D4D">
        <w:rPr>
          <w:rFonts w:ascii="Times New Roman" w:eastAsia="Times New Roman" w:hAnsi="Times New Roman" w:cs="Times New Roman"/>
          <w:b/>
          <w:sz w:val="28"/>
          <w:szCs w:val="28"/>
          <w:lang w:eastAsia="ru-RU"/>
        </w:rPr>
        <w:t>СРм</w:t>
      </w:r>
      <w:proofErr w:type="spellEnd"/>
      <w:r w:rsidRPr="00085D4D">
        <w:rPr>
          <w:rFonts w:ascii="Times New Roman" w:eastAsia="Times New Roman" w:hAnsi="Times New Roman" w:cs="Times New Roman"/>
          <w:sz w:val="28"/>
          <w:szCs w:val="28"/>
          <w:lang w:eastAsia="ru-RU"/>
        </w:rPr>
        <w:t xml:space="preserve"> равна 1,0;</w:t>
      </w:r>
    </w:p>
    <w:p w:rsidR="00085D4D" w:rsidRPr="00085D4D" w:rsidRDefault="00085D4D" w:rsidP="00085D4D">
      <w:pPr>
        <w:tabs>
          <w:tab w:val="left" w:pos="284"/>
        </w:tabs>
        <w:spacing w:after="0" w:line="240" w:lineRule="auto"/>
        <w:ind w:firstLine="709"/>
        <w:jc w:val="both"/>
        <w:rPr>
          <w:rFonts w:ascii="Times New Roman" w:eastAsia="Times New Roman" w:hAnsi="Times New Roman" w:cs="Times New Roman"/>
          <w:sz w:val="28"/>
          <w:szCs w:val="28"/>
          <w:lang w:eastAsia="ru-RU"/>
        </w:rPr>
      </w:pPr>
      <w:r w:rsidRPr="00085D4D">
        <w:rPr>
          <w:rFonts w:ascii="Times New Roman" w:eastAsia="Times New Roman" w:hAnsi="Times New Roman" w:cs="Times New Roman"/>
          <w:sz w:val="28"/>
          <w:szCs w:val="28"/>
          <w:lang w:eastAsia="ru-RU"/>
        </w:rPr>
        <w:t xml:space="preserve">3.2 Степень соответствия запланированному уровню расходов за счет средств бюджета поселения и безвозмездных поступлений в бюджет поселения </w:t>
      </w:r>
      <w:proofErr w:type="spellStart"/>
      <w:r w:rsidRPr="00085D4D">
        <w:rPr>
          <w:rFonts w:ascii="Times New Roman" w:eastAsia="Times New Roman" w:hAnsi="Times New Roman" w:cs="Times New Roman"/>
          <w:b/>
          <w:sz w:val="28"/>
          <w:szCs w:val="28"/>
          <w:lang w:eastAsia="ru-RU"/>
        </w:rPr>
        <w:t>ССуз</w:t>
      </w:r>
      <w:proofErr w:type="spellEnd"/>
      <w:r w:rsidRPr="00085D4D">
        <w:rPr>
          <w:rFonts w:ascii="Times New Roman" w:eastAsia="Times New Roman" w:hAnsi="Times New Roman" w:cs="Times New Roman"/>
          <w:sz w:val="28"/>
          <w:szCs w:val="28"/>
          <w:lang w:eastAsia="ru-RU"/>
        </w:rPr>
        <w:t xml:space="preserve"> = 3 582,8/3 372,4= 1,06;</w:t>
      </w:r>
    </w:p>
    <w:p w:rsidR="00085D4D" w:rsidRPr="00085D4D" w:rsidRDefault="00085D4D" w:rsidP="00085D4D">
      <w:pPr>
        <w:tabs>
          <w:tab w:val="left" w:pos="284"/>
        </w:tabs>
        <w:spacing w:after="0" w:line="240" w:lineRule="auto"/>
        <w:ind w:firstLine="709"/>
        <w:jc w:val="both"/>
        <w:rPr>
          <w:rFonts w:ascii="Times New Roman" w:eastAsia="Times New Roman" w:hAnsi="Times New Roman" w:cs="Times New Roman"/>
          <w:sz w:val="28"/>
          <w:szCs w:val="28"/>
          <w:lang w:eastAsia="ru-RU"/>
        </w:rPr>
      </w:pPr>
      <w:r w:rsidRPr="00085D4D">
        <w:rPr>
          <w:rFonts w:ascii="Times New Roman" w:eastAsia="Times New Roman" w:hAnsi="Times New Roman" w:cs="Times New Roman"/>
          <w:sz w:val="28"/>
          <w:szCs w:val="28"/>
          <w:lang w:eastAsia="ru-RU"/>
        </w:rPr>
        <w:t xml:space="preserve">3.3 Эффективность использования средств бюджета поселения </w:t>
      </w:r>
      <w:proofErr w:type="spellStart"/>
      <w:r w:rsidRPr="00085D4D">
        <w:rPr>
          <w:rFonts w:ascii="Times New Roman" w:eastAsia="Times New Roman" w:hAnsi="Times New Roman" w:cs="Times New Roman"/>
          <w:b/>
          <w:sz w:val="28"/>
          <w:szCs w:val="28"/>
          <w:lang w:eastAsia="ru-RU"/>
        </w:rPr>
        <w:t>Э</w:t>
      </w:r>
      <w:r w:rsidRPr="00085D4D">
        <w:rPr>
          <w:rFonts w:ascii="Times New Roman" w:eastAsia="Times New Roman" w:hAnsi="Times New Roman" w:cs="Times New Roman"/>
          <w:b/>
          <w:sz w:val="28"/>
          <w:szCs w:val="28"/>
          <w:vertAlign w:val="subscript"/>
          <w:lang w:eastAsia="ru-RU"/>
        </w:rPr>
        <w:t>ис</w:t>
      </w:r>
      <w:proofErr w:type="spellEnd"/>
      <w:r w:rsidRPr="00085D4D">
        <w:rPr>
          <w:rFonts w:ascii="Times New Roman" w:eastAsia="Times New Roman" w:hAnsi="Times New Roman" w:cs="Times New Roman"/>
          <w:sz w:val="28"/>
          <w:szCs w:val="28"/>
          <w:lang w:eastAsia="ru-RU"/>
        </w:rPr>
        <w:t xml:space="preserve"> равна: 1,0/1,06= 0,94.</w:t>
      </w:r>
    </w:p>
    <w:p w:rsidR="00085D4D" w:rsidRPr="00085D4D" w:rsidRDefault="00085D4D" w:rsidP="00085D4D">
      <w:pPr>
        <w:tabs>
          <w:tab w:val="left" w:pos="284"/>
        </w:tabs>
        <w:spacing w:after="0" w:line="240" w:lineRule="auto"/>
        <w:ind w:firstLine="709"/>
        <w:jc w:val="both"/>
        <w:rPr>
          <w:rFonts w:ascii="Times New Roman" w:eastAsia="Times New Roman" w:hAnsi="Times New Roman" w:cs="Times New Roman"/>
          <w:sz w:val="28"/>
          <w:szCs w:val="28"/>
          <w:lang w:eastAsia="ru-RU"/>
        </w:rPr>
      </w:pPr>
      <w:r w:rsidRPr="00085D4D">
        <w:rPr>
          <w:rFonts w:ascii="Times New Roman" w:eastAsia="Times New Roman" w:hAnsi="Times New Roman" w:cs="Times New Roman"/>
          <w:sz w:val="28"/>
          <w:szCs w:val="28"/>
          <w:lang w:eastAsia="ru-RU"/>
        </w:rPr>
        <w:t>Бюджетная эффективность реализации муниципальной программы признана высокой.</w:t>
      </w:r>
    </w:p>
    <w:p w:rsidR="00085D4D" w:rsidRPr="00085D4D" w:rsidRDefault="00085D4D" w:rsidP="00085D4D">
      <w:pPr>
        <w:tabs>
          <w:tab w:val="left" w:pos="284"/>
        </w:tabs>
        <w:spacing w:after="0" w:line="240" w:lineRule="auto"/>
        <w:ind w:firstLine="709"/>
        <w:jc w:val="both"/>
        <w:rPr>
          <w:rFonts w:ascii="Times New Roman" w:eastAsia="Times New Roman" w:hAnsi="Times New Roman" w:cs="Times New Roman"/>
          <w:sz w:val="28"/>
          <w:szCs w:val="28"/>
          <w:lang w:eastAsia="ru-RU"/>
        </w:rPr>
      </w:pPr>
      <w:r w:rsidRPr="00085D4D">
        <w:rPr>
          <w:rFonts w:ascii="Times New Roman" w:eastAsia="Times New Roman" w:hAnsi="Times New Roman" w:cs="Times New Roman"/>
          <w:sz w:val="28"/>
          <w:szCs w:val="28"/>
          <w:lang w:eastAsia="ru-RU"/>
        </w:rPr>
        <w:lastRenderedPageBreak/>
        <w:t xml:space="preserve">Для оценки эффективности реализации программы рассчитан уровень реализации муниципальной программы, который составил:   </w:t>
      </w:r>
    </w:p>
    <w:p w:rsidR="00085D4D" w:rsidRPr="00085D4D" w:rsidRDefault="00085D4D" w:rsidP="00085D4D">
      <w:pPr>
        <w:tabs>
          <w:tab w:val="left" w:pos="284"/>
        </w:tabs>
        <w:spacing w:after="0" w:line="240" w:lineRule="auto"/>
        <w:ind w:firstLine="709"/>
        <w:jc w:val="both"/>
        <w:rPr>
          <w:rFonts w:ascii="Times New Roman" w:eastAsia="Times New Roman" w:hAnsi="Times New Roman" w:cs="Times New Roman"/>
          <w:sz w:val="28"/>
          <w:szCs w:val="28"/>
          <w:lang w:eastAsia="ru-RU"/>
        </w:rPr>
      </w:pPr>
      <w:proofErr w:type="spellStart"/>
      <w:r w:rsidRPr="00085D4D">
        <w:rPr>
          <w:rFonts w:ascii="Times New Roman" w:eastAsia="Times New Roman" w:hAnsi="Times New Roman" w:cs="Times New Roman"/>
          <w:b/>
          <w:sz w:val="28"/>
          <w:szCs w:val="28"/>
          <w:lang w:eastAsia="ru-RU"/>
        </w:rPr>
        <w:t>УРпр</w:t>
      </w:r>
      <w:proofErr w:type="spellEnd"/>
      <w:r w:rsidRPr="00085D4D">
        <w:rPr>
          <w:rFonts w:ascii="Times New Roman" w:eastAsia="Times New Roman" w:hAnsi="Times New Roman" w:cs="Times New Roman"/>
          <w:sz w:val="28"/>
          <w:szCs w:val="28"/>
          <w:lang w:eastAsia="ru-RU"/>
        </w:rPr>
        <w:t xml:space="preserve"> = </w:t>
      </w:r>
      <w:r w:rsidRPr="00085D4D">
        <w:rPr>
          <w:rFonts w:ascii="Times New Roman" w:eastAsia="Calibri" w:hAnsi="Times New Roman" w:cs="Times New Roman"/>
          <w:sz w:val="28"/>
          <w:szCs w:val="28"/>
        </w:rPr>
        <w:t>Э</w:t>
      </w:r>
      <w:r w:rsidRPr="00085D4D">
        <w:rPr>
          <w:rFonts w:ascii="Times New Roman" w:eastAsia="Calibri" w:hAnsi="Times New Roman" w:cs="Times New Roman"/>
          <w:sz w:val="28"/>
          <w:szCs w:val="28"/>
          <w:vertAlign w:val="subscript"/>
        </w:rPr>
        <w:t>о</w:t>
      </w:r>
      <w:r w:rsidRPr="00085D4D">
        <w:rPr>
          <w:rFonts w:ascii="Times New Roman" w:eastAsia="Calibri" w:hAnsi="Times New Roman" w:cs="Times New Roman"/>
          <w:sz w:val="28"/>
          <w:szCs w:val="28"/>
        </w:rPr>
        <w:t xml:space="preserve">х0,5 + </w:t>
      </w:r>
      <w:proofErr w:type="spellStart"/>
      <w:r w:rsidRPr="00085D4D">
        <w:rPr>
          <w:rFonts w:ascii="Times New Roman" w:eastAsia="Calibri" w:hAnsi="Times New Roman" w:cs="Times New Roman"/>
          <w:sz w:val="28"/>
          <w:szCs w:val="28"/>
        </w:rPr>
        <w:t>СР</w:t>
      </w:r>
      <w:r w:rsidRPr="00085D4D">
        <w:rPr>
          <w:rFonts w:ascii="Times New Roman" w:eastAsia="Calibri" w:hAnsi="Times New Roman" w:cs="Times New Roman"/>
          <w:sz w:val="28"/>
          <w:szCs w:val="28"/>
          <w:vertAlign w:val="subscript"/>
        </w:rPr>
        <w:t>ом</w:t>
      </w:r>
      <w:r w:rsidRPr="00085D4D">
        <w:rPr>
          <w:rFonts w:ascii="Times New Roman" w:eastAsia="Calibri" w:hAnsi="Times New Roman" w:cs="Times New Roman"/>
          <w:sz w:val="28"/>
          <w:szCs w:val="28"/>
        </w:rPr>
        <w:t>х</w:t>
      </w:r>
      <w:proofErr w:type="spellEnd"/>
      <w:r w:rsidRPr="00085D4D">
        <w:rPr>
          <w:rFonts w:ascii="Times New Roman" w:eastAsia="Calibri" w:hAnsi="Times New Roman" w:cs="Times New Roman"/>
          <w:sz w:val="28"/>
          <w:szCs w:val="28"/>
        </w:rPr>
        <w:t xml:space="preserve"> 0,3 + </w:t>
      </w:r>
      <w:proofErr w:type="spellStart"/>
      <w:r w:rsidRPr="00085D4D">
        <w:rPr>
          <w:rFonts w:ascii="Times New Roman" w:eastAsia="Calibri" w:hAnsi="Times New Roman" w:cs="Times New Roman"/>
          <w:sz w:val="28"/>
          <w:szCs w:val="28"/>
        </w:rPr>
        <w:t>Э</w:t>
      </w:r>
      <w:r w:rsidRPr="00085D4D">
        <w:rPr>
          <w:rFonts w:ascii="Times New Roman" w:eastAsia="Calibri" w:hAnsi="Times New Roman" w:cs="Times New Roman"/>
          <w:sz w:val="28"/>
          <w:szCs w:val="28"/>
          <w:vertAlign w:val="subscript"/>
        </w:rPr>
        <w:t>ис</w:t>
      </w:r>
      <w:r w:rsidRPr="00085D4D">
        <w:rPr>
          <w:rFonts w:ascii="Times New Roman" w:eastAsia="Calibri" w:hAnsi="Times New Roman" w:cs="Times New Roman"/>
          <w:sz w:val="28"/>
          <w:szCs w:val="28"/>
        </w:rPr>
        <w:t>х</w:t>
      </w:r>
      <w:proofErr w:type="spellEnd"/>
      <w:r w:rsidRPr="00085D4D">
        <w:rPr>
          <w:rFonts w:ascii="Times New Roman" w:eastAsia="Calibri" w:hAnsi="Times New Roman" w:cs="Times New Roman"/>
          <w:sz w:val="28"/>
          <w:szCs w:val="28"/>
        </w:rPr>
        <w:t xml:space="preserve"> 0,2= 0,9</w:t>
      </w:r>
      <w:r w:rsidRPr="00085D4D">
        <w:rPr>
          <w:rFonts w:ascii="Times New Roman" w:eastAsia="Times New Roman" w:hAnsi="Times New Roman" w:cs="Times New Roman"/>
          <w:sz w:val="28"/>
          <w:szCs w:val="28"/>
          <w:lang w:eastAsia="ru-RU"/>
        </w:rPr>
        <w:t>*0,5+1,0*0,3+0,94*0,2=0,94.</w:t>
      </w:r>
    </w:p>
    <w:p w:rsidR="00085D4D" w:rsidRPr="00085D4D" w:rsidRDefault="00085D4D" w:rsidP="00085D4D">
      <w:pPr>
        <w:tabs>
          <w:tab w:val="left" w:pos="284"/>
        </w:tabs>
        <w:spacing w:after="0" w:line="240" w:lineRule="auto"/>
        <w:ind w:firstLine="709"/>
        <w:jc w:val="both"/>
        <w:rPr>
          <w:rFonts w:ascii="Times New Roman" w:eastAsia="Times New Roman" w:hAnsi="Times New Roman" w:cs="Times New Roman"/>
          <w:sz w:val="28"/>
          <w:szCs w:val="28"/>
          <w:lang w:eastAsia="ru-RU"/>
        </w:rPr>
      </w:pPr>
      <w:r w:rsidRPr="00085D4D">
        <w:rPr>
          <w:rFonts w:ascii="Times New Roman" w:eastAsia="Times New Roman" w:hAnsi="Times New Roman" w:cs="Times New Roman"/>
          <w:sz w:val="28"/>
          <w:szCs w:val="28"/>
          <w:lang w:eastAsia="ru-RU"/>
        </w:rPr>
        <w:t xml:space="preserve">Уровень реализации муниципальной программы признан </w:t>
      </w:r>
      <w:r w:rsidRPr="00085D4D">
        <w:rPr>
          <w:rFonts w:ascii="Times New Roman" w:eastAsia="Times New Roman" w:hAnsi="Times New Roman" w:cs="Times New Roman"/>
          <w:kern w:val="2"/>
          <w:sz w:val="28"/>
          <w:szCs w:val="28"/>
          <w:lang w:eastAsia="ru-RU"/>
        </w:rPr>
        <w:t>высоким</w:t>
      </w:r>
      <w:r w:rsidRPr="00085D4D">
        <w:rPr>
          <w:rFonts w:ascii="Times New Roman" w:eastAsia="Times New Roman" w:hAnsi="Times New Roman" w:cs="Times New Roman"/>
          <w:sz w:val="28"/>
          <w:szCs w:val="28"/>
          <w:lang w:eastAsia="ru-RU"/>
        </w:rPr>
        <w:t>.</w:t>
      </w:r>
      <w:r w:rsidR="00284051">
        <w:rPr>
          <w:rFonts w:ascii="Times New Roman" w:eastAsia="Times New Roman" w:hAnsi="Times New Roman" w:cs="Times New Roman"/>
          <w:noProof/>
          <w:sz w:val="28"/>
          <w:szCs w:val="28"/>
          <w:lang w:eastAsia="ru-RU"/>
        </w:rPr>
        <w:pict>
          <v:shape id="_x0000_s1028" type="#_x0000_t75" style="position:absolute;left:0;text-align:left;margin-left:178.3pt;margin-top:42.6pt;width:.5pt;height:.9pt;z-index:251667456;mso-position-horizontal-relative:text;mso-position-vertical-relative:text" wrapcoords="9912 2607 444 6703 296 8566 1627 8566 296 10055 1184 14524 9321 14524 9321 16014 10948 19366 11688 19366 13019 19366 13167 18993 12723 17131 11836 14524 18493 14152 20860 12662 20416 7448 18197 5959 11244 2607 9912 2607">
            <v:imagedata r:id="rId14" o:title=""/>
            <w10:wrap type="tight"/>
          </v:shape>
          <o:OLEObject Type="Embed" ProgID="Equation.3" ShapeID="_x0000_s1028" DrawAspect="Content" ObjectID="_1710832205" r:id="rId19"/>
        </w:pict>
      </w:r>
    </w:p>
    <w:p w:rsidR="00085D4D" w:rsidRPr="00085D4D" w:rsidRDefault="00085D4D" w:rsidP="00085D4D">
      <w:pPr>
        <w:tabs>
          <w:tab w:val="left" w:pos="284"/>
        </w:tabs>
        <w:spacing w:after="0" w:line="240" w:lineRule="auto"/>
        <w:ind w:firstLine="709"/>
        <w:jc w:val="both"/>
        <w:rPr>
          <w:rFonts w:ascii="Times New Roman" w:eastAsia="Times New Roman" w:hAnsi="Times New Roman" w:cs="Times New Roman"/>
          <w:sz w:val="28"/>
          <w:szCs w:val="28"/>
          <w:lang w:eastAsia="ru-RU"/>
        </w:rPr>
      </w:pPr>
      <w:r w:rsidRPr="00085D4D">
        <w:rPr>
          <w:rFonts w:ascii="Times New Roman" w:eastAsia="Times New Roman" w:hAnsi="Times New Roman" w:cs="Times New Roman"/>
          <w:sz w:val="28"/>
          <w:szCs w:val="28"/>
          <w:lang w:eastAsia="ru-RU"/>
        </w:rPr>
        <w:t>Таким образом, оценивая степень достижения целевых показателей, степень реализации основных мероприятий и бюджетную эффективность, можно сделать вывод об эффективной реализации муниципальной программы в 2021 году.</w:t>
      </w:r>
    </w:p>
    <w:p w:rsidR="00085D4D" w:rsidRPr="00085D4D" w:rsidRDefault="00085D4D" w:rsidP="00085D4D">
      <w:pPr>
        <w:autoSpaceDE w:val="0"/>
        <w:autoSpaceDN w:val="0"/>
        <w:adjustRightInd w:val="0"/>
        <w:spacing w:after="0" w:line="240" w:lineRule="auto"/>
        <w:ind w:firstLine="709"/>
        <w:jc w:val="both"/>
        <w:rPr>
          <w:rFonts w:ascii="Times New Roman" w:eastAsia="Times New Roman" w:hAnsi="Times New Roman" w:cs="Times New Roman"/>
          <w:kern w:val="2"/>
          <w:sz w:val="16"/>
          <w:szCs w:val="16"/>
          <w:lang w:eastAsia="ru-RU"/>
        </w:rPr>
      </w:pPr>
    </w:p>
    <w:p w:rsidR="00085D4D" w:rsidRPr="00085D4D" w:rsidRDefault="00085D4D" w:rsidP="00085D4D">
      <w:pPr>
        <w:autoSpaceDE w:val="0"/>
        <w:autoSpaceDN w:val="0"/>
        <w:adjustRightInd w:val="0"/>
        <w:spacing w:after="0" w:line="240" w:lineRule="auto"/>
        <w:ind w:firstLine="709"/>
        <w:jc w:val="both"/>
        <w:rPr>
          <w:rFonts w:ascii="Times New Roman" w:eastAsia="Times New Roman" w:hAnsi="Times New Roman" w:cs="Times New Roman"/>
          <w:kern w:val="2"/>
          <w:sz w:val="16"/>
          <w:szCs w:val="16"/>
          <w:lang w:eastAsia="ru-RU"/>
        </w:rPr>
      </w:pPr>
    </w:p>
    <w:p w:rsidR="00085D4D" w:rsidRPr="00085D4D" w:rsidRDefault="00085D4D" w:rsidP="00085D4D">
      <w:pPr>
        <w:widowControl w:val="0"/>
        <w:tabs>
          <w:tab w:val="left" w:pos="1276"/>
        </w:tabs>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085D4D">
        <w:rPr>
          <w:rFonts w:ascii="Times New Roman" w:eastAsia="Times New Roman" w:hAnsi="Times New Roman" w:cs="Times New Roman"/>
          <w:b/>
          <w:sz w:val="28"/>
          <w:szCs w:val="28"/>
          <w:lang w:eastAsia="ru-RU"/>
        </w:rPr>
        <w:t>Раздел 7</w:t>
      </w:r>
      <w:r w:rsidRPr="00085D4D">
        <w:rPr>
          <w:rFonts w:ascii="Times New Roman" w:eastAsia="Times New Roman" w:hAnsi="Times New Roman" w:cs="Times New Roman"/>
          <w:b/>
          <w:sz w:val="26"/>
          <w:szCs w:val="26"/>
          <w:lang w:eastAsia="ru-RU"/>
        </w:rPr>
        <w:t>. Предложения по дальнейшей</w:t>
      </w:r>
    </w:p>
    <w:p w:rsidR="00085D4D" w:rsidRPr="00085D4D" w:rsidRDefault="00085D4D" w:rsidP="00085D4D">
      <w:pPr>
        <w:widowControl w:val="0"/>
        <w:tabs>
          <w:tab w:val="left" w:pos="1276"/>
        </w:tabs>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085D4D">
        <w:rPr>
          <w:rFonts w:ascii="Times New Roman" w:eastAsia="Times New Roman" w:hAnsi="Times New Roman" w:cs="Times New Roman"/>
          <w:b/>
          <w:sz w:val="26"/>
          <w:szCs w:val="26"/>
          <w:lang w:eastAsia="ru-RU"/>
        </w:rPr>
        <w:t xml:space="preserve"> реализации муниципальной программы</w:t>
      </w:r>
    </w:p>
    <w:p w:rsidR="00085D4D" w:rsidRPr="00085D4D" w:rsidRDefault="00085D4D" w:rsidP="00085D4D">
      <w:pPr>
        <w:widowControl w:val="0"/>
        <w:tabs>
          <w:tab w:val="left" w:pos="1276"/>
        </w:tabs>
        <w:autoSpaceDE w:val="0"/>
        <w:autoSpaceDN w:val="0"/>
        <w:adjustRightInd w:val="0"/>
        <w:spacing w:after="0" w:line="240" w:lineRule="auto"/>
        <w:jc w:val="center"/>
        <w:rPr>
          <w:rFonts w:ascii="Times New Roman" w:eastAsia="Times New Roman" w:hAnsi="Times New Roman" w:cs="Times New Roman"/>
          <w:b/>
          <w:i/>
          <w:sz w:val="26"/>
          <w:szCs w:val="26"/>
          <w:lang w:eastAsia="ru-RU"/>
        </w:rPr>
      </w:pPr>
    </w:p>
    <w:p w:rsidR="00085D4D" w:rsidRPr="00085D4D" w:rsidRDefault="00085D4D" w:rsidP="00085D4D">
      <w:pPr>
        <w:autoSpaceDE w:val="0"/>
        <w:autoSpaceDN w:val="0"/>
        <w:adjustRightInd w:val="0"/>
        <w:spacing w:after="0" w:line="240" w:lineRule="auto"/>
        <w:ind w:right="-57" w:firstLine="708"/>
        <w:jc w:val="both"/>
        <w:outlineLvl w:val="1"/>
        <w:rPr>
          <w:rFonts w:ascii="Times New Roman" w:eastAsia="Times New Roman" w:hAnsi="Times New Roman" w:cs="Times New Roman"/>
          <w:sz w:val="28"/>
          <w:szCs w:val="28"/>
          <w:lang w:eastAsia="ru-RU"/>
        </w:rPr>
      </w:pPr>
      <w:r w:rsidRPr="00085D4D">
        <w:rPr>
          <w:rFonts w:ascii="Times New Roman" w:eastAsia="Times New Roman" w:hAnsi="Times New Roman" w:cs="Times New Roman"/>
          <w:sz w:val="28"/>
          <w:szCs w:val="28"/>
          <w:lang w:eastAsia="ru-RU"/>
        </w:rPr>
        <w:t xml:space="preserve">Промежуточные значения целевых показателей на 2021 год достигнуты.  Учитывая, что реализация Программы продвигается успешно, целесообразно продолжить работу в данном направлении, увеличивая темпы роста. </w:t>
      </w:r>
    </w:p>
    <w:p w:rsidR="00085D4D" w:rsidRPr="00085D4D" w:rsidRDefault="00085D4D" w:rsidP="00085D4D">
      <w:pPr>
        <w:spacing w:after="0" w:line="240" w:lineRule="auto"/>
        <w:jc w:val="both"/>
        <w:rPr>
          <w:rFonts w:ascii="Times New Roman" w:eastAsia="Times New Roman" w:hAnsi="Times New Roman" w:cs="Times New Roman"/>
          <w:sz w:val="28"/>
          <w:szCs w:val="28"/>
          <w:lang w:eastAsia="ru-RU"/>
        </w:rPr>
      </w:pPr>
    </w:p>
    <w:p w:rsidR="00085D4D" w:rsidRPr="00085D4D" w:rsidRDefault="00085D4D" w:rsidP="00085D4D">
      <w:pPr>
        <w:spacing w:after="0" w:line="240" w:lineRule="auto"/>
        <w:jc w:val="both"/>
        <w:rPr>
          <w:rFonts w:ascii="Times New Roman" w:eastAsia="Times New Roman" w:hAnsi="Times New Roman" w:cs="Times New Roman"/>
          <w:sz w:val="28"/>
          <w:szCs w:val="28"/>
          <w:lang w:eastAsia="ru-RU"/>
        </w:rPr>
      </w:pPr>
    </w:p>
    <w:p w:rsidR="00085D4D" w:rsidRPr="00085D4D" w:rsidRDefault="00085D4D" w:rsidP="00085D4D">
      <w:pPr>
        <w:spacing w:after="0" w:line="240" w:lineRule="auto"/>
        <w:rPr>
          <w:rFonts w:ascii="Times New Roman" w:eastAsia="Times New Roman" w:hAnsi="Times New Roman" w:cs="Times New Roman"/>
          <w:sz w:val="28"/>
          <w:szCs w:val="28"/>
          <w:lang w:eastAsia="ru-RU"/>
        </w:rPr>
      </w:pPr>
    </w:p>
    <w:p w:rsidR="00085D4D" w:rsidRDefault="00085D4D" w:rsidP="00062014">
      <w:pPr>
        <w:widowControl w:val="0"/>
        <w:autoSpaceDE w:val="0"/>
        <w:autoSpaceDN w:val="0"/>
        <w:adjustRightInd w:val="0"/>
        <w:spacing w:after="0" w:line="240" w:lineRule="auto"/>
        <w:jc w:val="right"/>
        <w:outlineLvl w:val="2"/>
        <w:rPr>
          <w:rFonts w:ascii="Times New Roman" w:eastAsia="Times New Roman" w:hAnsi="Times New Roman" w:cs="Times New Roman"/>
          <w:sz w:val="24"/>
          <w:szCs w:val="24"/>
          <w:lang w:eastAsia="ru-RU"/>
        </w:rPr>
        <w:sectPr w:rsidR="00085D4D" w:rsidSect="00085D4D">
          <w:pgSz w:w="11905" w:h="16838"/>
          <w:pgMar w:top="360" w:right="850" w:bottom="360" w:left="1701" w:header="720" w:footer="720" w:gutter="0"/>
          <w:cols w:space="720"/>
          <w:noEndnote/>
          <w:docGrid w:linePitch="299"/>
        </w:sectPr>
      </w:pPr>
    </w:p>
    <w:p w:rsidR="00085D4D" w:rsidRPr="00085D4D" w:rsidRDefault="00085D4D" w:rsidP="00085D4D">
      <w:pPr>
        <w:spacing w:after="0" w:line="240" w:lineRule="auto"/>
        <w:jc w:val="right"/>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4"/>
          <w:szCs w:val="24"/>
          <w:lang w:eastAsia="ru-RU"/>
        </w:rPr>
        <w:lastRenderedPageBreak/>
        <w:t>Приложение 1</w:t>
      </w:r>
    </w:p>
    <w:p w:rsidR="00085D4D" w:rsidRPr="00085D4D" w:rsidRDefault="00085D4D" w:rsidP="00085D4D">
      <w:pPr>
        <w:spacing w:after="0" w:line="240" w:lineRule="auto"/>
        <w:ind w:firstLine="720"/>
        <w:jc w:val="right"/>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 xml:space="preserve">к  отчету о реализации  </w:t>
      </w:r>
    </w:p>
    <w:p w:rsidR="00085D4D" w:rsidRPr="00085D4D" w:rsidRDefault="00085D4D" w:rsidP="00085D4D">
      <w:pPr>
        <w:spacing w:after="0" w:line="240" w:lineRule="auto"/>
        <w:ind w:firstLine="720"/>
        <w:jc w:val="right"/>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 xml:space="preserve">муниципальной программы </w:t>
      </w:r>
    </w:p>
    <w:p w:rsidR="00085D4D" w:rsidRPr="00085D4D" w:rsidRDefault="00085D4D" w:rsidP="00085D4D">
      <w:pPr>
        <w:spacing w:after="0" w:line="240" w:lineRule="auto"/>
        <w:ind w:firstLine="720"/>
        <w:jc w:val="right"/>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 xml:space="preserve">Дубовского сельского поселения </w:t>
      </w:r>
    </w:p>
    <w:p w:rsidR="00085D4D" w:rsidRPr="00085D4D" w:rsidRDefault="00085D4D" w:rsidP="00085D4D">
      <w:pPr>
        <w:spacing w:after="0" w:line="240" w:lineRule="auto"/>
        <w:ind w:firstLine="720"/>
        <w:jc w:val="right"/>
        <w:rPr>
          <w:rFonts w:ascii="Times New Roman" w:eastAsia="Times New Roman" w:hAnsi="Times New Roman" w:cs="Times New Roman"/>
          <w:sz w:val="24"/>
          <w:lang w:eastAsia="ru-RU"/>
        </w:rPr>
      </w:pPr>
      <w:r w:rsidRPr="00085D4D">
        <w:rPr>
          <w:rFonts w:ascii="Times New Roman" w:eastAsia="Times New Roman" w:hAnsi="Times New Roman" w:cs="Times New Roman"/>
          <w:bCs/>
          <w:szCs w:val="24"/>
          <w:lang w:eastAsia="ru-RU"/>
        </w:rPr>
        <w:t>«</w:t>
      </w:r>
      <w:r w:rsidRPr="00085D4D">
        <w:rPr>
          <w:rFonts w:ascii="Times New Roman" w:eastAsia="Times New Roman" w:hAnsi="Times New Roman" w:cs="Times New Roman"/>
          <w:sz w:val="24"/>
          <w:lang w:eastAsia="ru-RU"/>
        </w:rPr>
        <w:t>Охрана окружающей среды и</w:t>
      </w:r>
    </w:p>
    <w:p w:rsidR="00085D4D" w:rsidRPr="00085D4D" w:rsidRDefault="00085D4D" w:rsidP="00085D4D">
      <w:pPr>
        <w:spacing w:after="0" w:line="240" w:lineRule="auto"/>
        <w:ind w:firstLine="720"/>
        <w:jc w:val="right"/>
        <w:rPr>
          <w:rFonts w:ascii="Times New Roman" w:eastAsia="Times New Roman" w:hAnsi="Times New Roman" w:cs="Times New Roman"/>
          <w:color w:val="000000"/>
          <w:kern w:val="2"/>
          <w:lang w:eastAsia="ru-RU"/>
        </w:rPr>
      </w:pPr>
      <w:r w:rsidRPr="00085D4D">
        <w:rPr>
          <w:rFonts w:ascii="Times New Roman" w:eastAsia="Times New Roman" w:hAnsi="Times New Roman" w:cs="Times New Roman"/>
          <w:sz w:val="24"/>
          <w:lang w:eastAsia="ru-RU"/>
        </w:rPr>
        <w:t xml:space="preserve"> рациональное природопользование</w:t>
      </w:r>
      <w:r w:rsidRPr="00085D4D">
        <w:rPr>
          <w:rFonts w:ascii="Times New Roman" w:eastAsia="Times New Roman" w:hAnsi="Times New Roman" w:cs="Times New Roman"/>
          <w:color w:val="000000"/>
          <w:kern w:val="2"/>
          <w:lang w:eastAsia="ru-RU"/>
        </w:rPr>
        <w:t>»</w:t>
      </w:r>
    </w:p>
    <w:p w:rsidR="00085D4D" w:rsidRPr="00085D4D" w:rsidRDefault="00085D4D" w:rsidP="00085D4D">
      <w:pPr>
        <w:spacing w:after="0" w:line="240" w:lineRule="auto"/>
        <w:ind w:firstLine="720"/>
        <w:jc w:val="right"/>
        <w:rPr>
          <w:rFonts w:ascii="Times New Roman" w:eastAsia="Times New Roman" w:hAnsi="Times New Roman" w:cs="Times New Roman"/>
          <w:sz w:val="24"/>
          <w:szCs w:val="28"/>
          <w:lang w:eastAsia="ru-RU"/>
        </w:rPr>
      </w:pPr>
      <w:r w:rsidRPr="00085D4D">
        <w:rPr>
          <w:rFonts w:ascii="Times New Roman" w:eastAsia="Times New Roman" w:hAnsi="Times New Roman" w:cs="Times New Roman"/>
          <w:sz w:val="24"/>
          <w:szCs w:val="24"/>
          <w:lang w:eastAsia="ru-RU"/>
        </w:rPr>
        <w:t xml:space="preserve"> за 2021 год.</w:t>
      </w:r>
    </w:p>
    <w:p w:rsidR="00085D4D" w:rsidRPr="00085D4D" w:rsidRDefault="00085D4D" w:rsidP="00085D4D">
      <w:pPr>
        <w:keepNext/>
        <w:spacing w:after="0" w:line="240" w:lineRule="auto"/>
        <w:jc w:val="right"/>
        <w:outlineLvl w:val="2"/>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8"/>
          <w:szCs w:val="28"/>
          <w:lang w:eastAsia="ru-RU"/>
        </w:rPr>
        <w:t xml:space="preserve"> </w:t>
      </w:r>
    </w:p>
    <w:p w:rsidR="00085D4D" w:rsidRPr="00085D4D" w:rsidRDefault="00085D4D" w:rsidP="00085D4D">
      <w:pPr>
        <w:spacing w:after="0" w:line="240" w:lineRule="auto"/>
        <w:ind w:left="125"/>
        <w:jc w:val="right"/>
        <w:rPr>
          <w:rFonts w:ascii="Times New Roman" w:eastAsia="Times New Roman" w:hAnsi="Times New Roman" w:cs="Times New Roman"/>
          <w:bCs/>
          <w:iCs/>
          <w:sz w:val="28"/>
          <w:szCs w:val="28"/>
          <w:lang w:eastAsia="ru-RU"/>
        </w:rPr>
      </w:pPr>
      <w:r w:rsidRPr="00085D4D">
        <w:rPr>
          <w:rFonts w:ascii="Times New Roman" w:eastAsia="Times New Roman" w:hAnsi="Times New Roman" w:cs="Times New Roman"/>
          <w:sz w:val="28"/>
          <w:szCs w:val="28"/>
          <w:lang w:eastAsia="ru-RU"/>
        </w:rPr>
        <w:t xml:space="preserve">                                                                                                              </w:t>
      </w:r>
    </w:p>
    <w:p w:rsidR="00085D4D" w:rsidRPr="00085D4D" w:rsidRDefault="00085D4D" w:rsidP="00085D4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Сведения</w:t>
      </w:r>
    </w:p>
    <w:p w:rsidR="00085D4D" w:rsidRPr="00085D4D" w:rsidRDefault="00085D4D" w:rsidP="00085D4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 xml:space="preserve">о выполнении основных мероприятий подпрограмм и мероприятий ведомственных целевых программ , а также контрольных событий муниципальной программы </w:t>
      </w:r>
    </w:p>
    <w:p w:rsidR="00085D4D" w:rsidRPr="00085D4D" w:rsidRDefault="00085D4D" w:rsidP="00085D4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W w:w="1601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142"/>
        <w:gridCol w:w="2835"/>
        <w:gridCol w:w="1984"/>
        <w:gridCol w:w="1418"/>
        <w:gridCol w:w="1418"/>
        <w:gridCol w:w="1561"/>
        <w:gridCol w:w="2127"/>
        <w:gridCol w:w="2126"/>
        <w:gridCol w:w="1843"/>
      </w:tblGrid>
      <w:tr w:rsidR="00085D4D" w:rsidRPr="00085D4D" w:rsidTr="00085D4D">
        <w:trPr>
          <w:cantSplit/>
          <w:trHeight w:val="828"/>
        </w:trPr>
        <w:tc>
          <w:tcPr>
            <w:tcW w:w="706" w:type="dxa"/>
            <w:gridSpan w:val="2"/>
            <w:vMerge w:val="restart"/>
          </w:tcPr>
          <w:p w:rsidR="00085D4D" w:rsidRPr="00085D4D" w:rsidRDefault="00085D4D" w:rsidP="00085D4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 п/п</w:t>
            </w:r>
          </w:p>
        </w:tc>
        <w:tc>
          <w:tcPr>
            <w:tcW w:w="2835" w:type="dxa"/>
            <w:vMerge w:val="restart"/>
          </w:tcPr>
          <w:p w:rsidR="00085D4D" w:rsidRPr="00085D4D" w:rsidRDefault="00085D4D" w:rsidP="00085D4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Наименование основного мероприятия подпрограммы, мероприятия ведомственной целевой программы</w:t>
            </w:r>
          </w:p>
        </w:tc>
        <w:tc>
          <w:tcPr>
            <w:tcW w:w="1984" w:type="dxa"/>
            <w:vMerge w:val="restart"/>
            <w:tcBorders>
              <w:right w:val="single" w:sz="4" w:space="0" w:color="auto"/>
            </w:tcBorders>
          </w:tcPr>
          <w:p w:rsidR="00085D4D" w:rsidRPr="00085D4D" w:rsidRDefault="00085D4D" w:rsidP="00085D4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85D4D">
              <w:rPr>
                <w:rFonts w:ascii="Times New Roman" w:eastAsia="Times New Roman" w:hAnsi="Times New Roman" w:cs="Times New Roman"/>
                <w:lang w:eastAsia="ru-RU"/>
              </w:rPr>
              <w:t xml:space="preserve">Ответственный </w:t>
            </w:r>
            <w:r w:rsidRPr="00085D4D">
              <w:rPr>
                <w:rFonts w:ascii="Times New Roman" w:eastAsia="Times New Roman" w:hAnsi="Times New Roman" w:cs="Times New Roman"/>
                <w:lang w:eastAsia="ru-RU"/>
              </w:rPr>
              <w:br/>
              <w:t xml:space="preserve"> исполнитель, соисполнитель, участник  </w:t>
            </w:r>
            <w:r w:rsidRPr="00085D4D">
              <w:rPr>
                <w:rFonts w:ascii="Times New Roman" w:eastAsia="Times New Roman" w:hAnsi="Times New Roman" w:cs="Times New Roman"/>
                <w:lang w:eastAsia="ru-RU"/>
              </w:rPr>
              <w:br/>
              <w:t xml:space="preserve">  (должность/ФИО)</w:t>
            </w:r>
          </w:p>
          <w:p w:rsidR="00085D4D" w:rsidRPr="00085D4D" w:rsidRDefault="00085D4D" w:rsidP="00085D4D">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418" w:type="dxa"/>
            <w:tcBorders>
              <w:top w:val="single" w:sz="4" w:space="0" w:color="auto"/>
              <w:left w:val="single" w:sz="4" w:space="0" w:color="auto"/>
              <w:bottom w:val="nil"/>
              <w:right w:val="single" w:sz="4" w:space="0" w:color="auto"/>
            </w:tcBorders>
          </w:tcPr>
          <w:p w:rsidR="00085D4D" w:rsidRPr="00085D4D" w:rsidRDefault="00085D4D" w:rsidP="00085D4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Плановый срок окончания реализации</w:t>
            </w:r>
          </w:p>
        </w:tc>
        <w:tc>
          <w:tcPr>
            <w:tcW w:w="2979" w:type="dxa"/>
            <w:gridSpan w:val="2"/>
            <w:tcBorders>
              <w:left w:val="single" w:sz="4" w:space="0" w:color="auto"/>
            </w:tcBorders>
          </w:tcPr>
          <w:p w:rsidR="00085D4D" w:rsidRPr="00085D4D" w:rsidRDefault="00085D4D" w:rsidP="00085D4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Фактический срок</w:t>
            </w:r>
          </w:p>
        </w:tc>
        <w:tc>
          <w:tcPr>
            <w:tcW w:w="4253" w:type="dxa"/>
            <w:gridSpan w:val="2"/>
          </w:tcPr>
          <w:p w:rsidR="00085D4D" w:rsidRPr="00085D4D" w:rsidRDefault="00085D4D" w:rsidP="00085D4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Результаты</w:t>
            </w:r>
          </w:p>
        </w:tc>
        <w:tc>
          <w:tcPr>
            <w:tcW w:w="1843" w:type="dxa"/>
            <w:vMerge w:val="restart"/>
          </w:tcPr>
          <w:p w:rsidR="00085D4D" w:rsidRPr="00085D4D" w:rsidRDefault="00085D4D" w:rsidP="00085D4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Причины не реализации/ реализации не в полном объеме</w:t>
            </w:r>
          </w:p>
        </w:tc>
      </w:tr>
      <w:tr w:rsidR="00085D4D" w:rsidRPr="00085D4D" w:rsidTr="00085D4D">
        <w:trPr>
          <w:cantSplit/>
        </w:trPr>
        <w:tc>
          <w:tcPr>
            <w:tcW w:w="706" w:type="dxa"/>
            <w:gridSpan w:val="2"/>
            <w:vMerge/>
          </w:tcPr>
          <w:p w:rsidR="00085D4D" w:rsidRPr="00085D4D" w:rsidRDefault="00085D4D" w:rsidP="00085D4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835" w:type="dxa"/>
            <w:vMerge/>
          </w:tcPr>
          <w:p w:rsidR="00085D4D" w:rsidRPr="00085D4D" w:rsidRDefault="00085D4D" w:rsidP="00085D4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84" w:type="dxa"/>
            <w:vMerge/>
            <w:tcBorders>
              <w:right w:val="single" w:sz="4" w:space="0" w:color="auto"/>
            </w:tcBorders>
          </w:tcPr>
          <w:p w:rsidR="00085D4D" w:rsidRPr="00085D4D" w:rsidRDefault="00085D4D" w:rsidP="00085D4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nil"/>
              <w:left w:val="single" w:sz="4" w:space="0" w:color="auto"/>
              <w:bottom w:val="single" w:sz="4" w:space="0" w:color="auto"/>
              <w:right w:val="single" w:sz="4" w:space="0" w:color="auto"/>
            </w:tcBorders>
          </w:tcPr>
          <w:p w:rsidR="00085D4D" w:rsidRPr="00085D4D" w:rsidRDefault="00085D4D" w:rsidP="00085D4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left w:val="single" w:sz="4" w:space="0" w:color="auto"/>
            </w:tcBorders>
          </w:tcPr>
          <w:p w:rsidR="00085D4D" w:rsidRPr="00085D4D" w:rsidRDefault="00085D4D" w:rsidP="00085D4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начала реализации</w:t>
            </w:r>
          </w:p>
        </w:tc>
        <w:tc>
          <w:tcPr>
            <w:tcW w:w="1561" w:type="dxa"/>
          </w:tcPr>
          <w:p w:rsidR="00085D4D" w:rsidRPr="00085D4D" w:rsidRDefault="00085D4D" w:rsidP="00085D4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окончания реализации</w:t>
            </w:r>
          </w:p>
        </w:tc>
        <w:tc>
          <w:tcPr>
            <w:tcW w:w="2127" w:type="dxa"/>
          </w:tcPr>
          <w:p w:rsidR="00085D4D" w:rsidRPr="00085D4D" w:rsidRDefault="00085D4D" w:rsidP="00085D4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запланированные</w:t>
            </w:r>
          </w:p>
        </w:tc>
        <w:tc>
          <w:tcPr>
            <w:tcW w:w="2126" w:type="dxa"/>
          </w:tcPr>
          <w:p w:rsidR="00085D4D" w:rsidRPr="00085D4D" w:rsidRDefault="00085D4D" w:rsidP="00085D4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достигнутые</w:t>
            </w:r>
          </w:p>
        </w:tc>
        <w:tc>
          <w:tcPr>
            <w:tcW w:w="1843" w:type="dxa"/>
            <w:vMerge/>
          </w:tcPr>
          <w:p w:rsidR="00085D4D" w:rsidRPr="00085D4D" w:rsidRDefault="00085D4D" w:rsidP="00085D4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85D4D" w:rsidRPr="00085D4D" w:rsidTr="00085D4D">
        <w:trPr>
          <w:trHeight w:val="262"/>
        </w:trPr>
        <w:tc>
          <w:tcPr>
            <w:tcW w:w="706" w:type="dxa"/>
            <w:gridSpan w:val="2"/>
          </w:tcPr>
          <w:p w:rsidR="00085D4D" w:rsidRPr="00085D4D" w:rsidRDefault="00085D4D" w:rsidP="00085D4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1</w:t>
            </w:r>
          </w:p>
        </w:tc>
        <w:tc>
          <w:tcPr>
            <w:tcW w:w="2835" w:type="dxa"/>
          </w:tcPr>
          <w:p w:rsidR="00085D4D" w:rsidRPr="00085D4D" w:rsidRDefault="00085D4D" w:rsidP="00085D4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2</w:t>
            </w:r>
          </w:p>
        </w:tc>
        <w:tc>
          <w:tcPr>
            <w:tcW w:w="1984" w:type="dxa"/>
          </w:tcPr>
          <w:p w:rsidR="00085D4D" w:rsidRPr="00085D4D" w:rsidRDefault="00085D4D" w:rsidP="00085D4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3</w:t>
            </w:r>
          </w:p>
        </w:tc>
        <w:tc>
          <w:tcPr>
            <w:tcW w:w="1418" w:type="dxa"/>
            <w:tcBorders>
              <w:top w:val="single" w:sz="4" w:space="0" w:color="auto"/>
            </w:tcBorders>
          </w:tcPr>
          <w:p w:rsidR="00085D4D" w:rsidRPr="00085D4D" w:rsidRDefault="00085D4D" w:rsidP="00085D4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4</w:t>
            </w:r>
          </w:p>
        </w:tc>
        <w:tc>
          <w:tcPr>
            <w:tcW w:w="1418" w:type="dxa"/>
          </w:tcPr>
          <w:p w:rsidR="00085D4D" w:rsidRPr="00085D4D" w:rsidRDefault="00085D4D" w:rsidP="00085D4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5</w:t>
            </w:r>
          </w:p>
        </w:tc>
        <w:tc>
          <w:tcPr>
            <w:tcW w:w="1561" w:type="dxa"/>
          </w:tcPr>
          <w:p w:rsidR="00085D4D" w:rsidRPr="00085D4D" w:rsidRDefault="00085D4D" w:rsidP="00085D4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6</w:t>
            </w:r>
          </w:p>
        </w:tc>
        <w:tc>
          <w:tcPr>
            <w:tcW w:w="2127" w:type="dxa"/>
          </w:tcPr>
          <w:p w:rsidR="00085D4D" w:rsidRPr="00085D4D" w:rsidRDefault="00085D4D" w:rsidP="00085D4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7</w:t>
            </w:r>
          </w:p>
        </w:tc>
        <w:tc>
          <w:tcPr>
            <w:tcW w:w="2126" w:type="dxa"/>
          </w:tcPr>
          <w:p w:rsidR="00085D4D" w:rsidRPr="00085D4D" w:rsidRDefault="00085D4D" w:rsidP="00085D4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8</w:t>
            </w:r>
          </w:p>
        </w:tc>
        <w:tc>
          <w:tcPr>
            <w:tcW w:w="1843" w:type="dxa"/>
          </w:tcPr>
          <w:p w:rsidR="00085D4D" w:rsidRPr="00085D4D" w:rsidRDefault="00085D4D" w:rsidP="00085D4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9</w:t>
            </w:r>
          </w:p>
        </w:tc>
      </w:tr>
      <w:tr w:rsidR="00085D4D" w:rsidRPr="00085D4D" w:rsidTr="00085D4D">
        <w:tc>
          <w:tcPr>
            <w:tcW w:w="16018" w:type="dxa"/>
            <w:gridSpan w:val="10"/>
          </w:tcPr>
          <w:p w:rsidR="00085D4D" w:rsidRPr="00085D4D" w:rsidRDefault="00085D4D" w:rsidP="00085D4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0"/>
                <w:szCs w:val="20"/>
                <w:lang w:eastAsia="ru-RU"/>
              </w:rPr>
              <w:t>подпрограмма  1 «Мероприятия по благоустройству территории Дубовского  сельского поселения»</w:t>
            </w:r>
          </w:p>
        </w:tc>
      </w:tr>
      <w:tr w:rsidR="00085D4D" w:rsidRPr="00085D4D" w:rsidTr="00085D4D">
        <w:tc>
          <w:tcPr>
            <w:tcW w:w="564" w:type="dxa"/>
          </w:tcPr>
          <w:p w:rsidR="00085D4D" w:rsidRPr="00085D4D" w:rsidRDefault="00085D4D" w:rsidP="00085D4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1.1</w:t>
            </w:r>
          </w:p>
        </w:tc>
        <w:tc>
          <w:tcPr>
            <w:tcW w:w="2977" w:type="dxa"/>
            <w:gridSpan w:val="2"/>
          </w:tcPr>
          <w:p w:rsidR="00085D4D" w:rsidRPr="00085D4D" w:rsidRDefault="00085D4D" w:rsidP="00085D4D">
            <w:pPr>
              <w:spacing w:after="0" w:line="240" w:lineRule="auto"/>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Основное мероприятие 1.1  «Повышение эффективности деятельности по обращению с отходами»</w:t>
            </w:r>
          </w:p>
          <w:p w:rsidR="00085D4D" w:rsidRPr="00085D4D" w:rsidRDefault="00085D4D" w:rsidP="00085D4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984" w:type="dxa"/>
          </w:tcPr>
          <w:p w:rsidR="00085D4D" w:rsidRPr="00085D4D" w:rsidRDefault="00085D4D" w:rsidP="00085D4D">
            <w:pPr>
              <w:spacing w:after="0" w:line="240" w:lineRule="auto"/>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Ведущий специалист по благоустройству, вопросам муниципального хозяйства и жилищным отношениям</w:t>
            </w:r>
            <w:r w:rsidRPr="00085D4D">
              <w:rPr>
                <w:rFonts w:ascii="Times New Roman" w:eastAsia="Times New Roman" w:hAnsi="Times New Roman" w:cs="Times New Roman"/>
                <w:sz w:val="18"/>
                <w:szCs w:val="18"/>
                <w:lang w:eastAsia="ru-RU"/>
              </w:rPr>
              <w:t xml:space="preserve"> </w:t>
            </w:r>
          </w:p>
        </w:tc>
        <w:tc>
          <w:tcPr>
            <w:tcW w:w="1418" w:type="dxa"/>
          </w:tcPr>
          <w:p w:rsidR="00085D4D" w:rsidRPr="00085D4D" w:rsidRDefault="00085D4D" w:rsidP="00085D4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31.12.2021</w:t>
            </w:r>
          </w:p>
        </w:tc>
        <w:tc>
          <w:tcPr>
            <w:tcW w:w="1418" w:type="dxa"/>
          </w:tcPr>
          <w:p w:rsidR="00085D4D" w:rsidRPr="00085D4D" w:rsidRDefault="00085D4D" w:rsidP="00085D4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01.01.2021</w:t>
            </w:r>
          </w:p>
        </w:tc>
        <w:tc>
          <w:tcPr>
            <w:tcW w:w="1561" w:type="dxa"/>
          </w:tcPr>
          <w:p w:rsidR="00085D4D" w:rsidRPr="00085D4D" w:rsidRDefault="00085D4D" w:rsidP="00085D4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31.12.2021</w:t>
            </w:r>
          </w:p>
        </w:tc>
        <w:tc>
          <w:tcPr>
            <w:tcW w:w="2127" w:type="dxa"/>
          </w:tcPr>
          <w:p w:rsidR="00085D4D" w:rsidRPr="00085D4D" w:rsidRDefault="00085D4D" w:rsidP="00085D4D">
            <w:pPr>
              <w:spacing w:after="0" w:line="240" w:lineRule="auto"/>
              <w:jc w:val="both"/>
              <w:rPr>
                <w:rFonts w:ascii="Times New Roman" w:eastAsia="Times New Roman" w:hAnsi="Times New Roman" w:cs="Times New Roman"/>
                <w:color w:val="000000"/>
                <w:sz w:val="20"/>
                <w:szCs w:val="20"/>
              </w:rPr>
            </w:pPr>
            <w:r w:rsidRPr="00085D4D">
              <w:rPr>
                <w:rFonts w:ascii="Times New Roman" w:eastAsia="Times New Roman" w:hAnsi="Times New Roman" w:cs="Times New Roman"/>
                <w:sz w:val="20"/>
                <w:szCs w:val="20"/>
                <w:lang w:eastAsia="ru-RU"/>
              </w:rPr>
              <w:t>Работа с населением по  обращению с отходами при   их сборе и вывозе, охране окружающей среды и   исполнении правил благоустройства территории поселения</w:t>
            </w:r>
          </w:p>
        </w:tc>
        <w:tc>
          <w:tcPr>
            <w:tcW w:w="2126" w:type="dxa"/>
          </w:tcPr>
          <w:p w:rsidR="00085D4D" w:rsidRPr="00085D4D" w:rsidRDefault="00085D4D" w:rsidP="00085D4D">
            <w:pPr>
              <w:widowControl w:val="0"/>
              <w:autoSpaceDE w:val="0"/>
              <w:autoSpaceDN w:val="0"/>
              <w:adjustRightInd w:val="0"/>
              <w:spacing w:after="0" w:line="240" w:lineRule="auto"/>
              <w:jc w:val="both"/>
              <w:rPr>
                <w:rFonts w:ascii="Times New Roman" w:eastAsia="Times New Roman" w:hAnsi="Times New Roman" w:cs="Times New Roman"/>
                <w:kern w:val="2"/>
                <w:sz w:val="20"/>
                <w:szCs w:val="20"/>
                <w:lang w:eastAsia="ru-RU"/>
              </w:rPr>
            </w:pPr>
            <w:r w:rsidRPr="00085D4D">
              <w:rPr>
                <w:rFonts w:ascii="Times New Roman" w:eastAsia="Times New Roman" w:hAnsi="Times New Roman" w:cs="Times New Roman"/>
                <w:kern w:val="2"/>
                <w:sz w:val="20"/>
                <w:szCs w:val="20"/>
                <w:lang w:eastAsia="ru-RU"/>
              </w:rPr>
              <w:t xml:space="preserve">Мероприятия по данному направлению выполнены в полном объеме </w:t>
            </w:r>
          </w:p>
        </w:tc>
        <w:tc>
          <w:tcPr>
            <w:tcW w:w="1843" w:type="dxa"/>
          </w:tcPr>
          <w:p w:rsidR="00085D4D" w:rsidRPr="00085D4D" w:rsidRDefault="00085D4D" w:rsidP="00085D4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85D4D">
              <w:rPr>
                <w:rFonts w:ascii="Times New Roman" w:eastAsia="Times New Roman" w:hAnsi="Times New Roman" w:cs="Times New Roman"/>
                <w:lang w:eastAsia="ru-RU"/>
              </w:rPr>
              <w:t>-</w:t>
            </w:r>
          </w:p>
        </w:tc>
      </w:tr>
      <w:tr w:rsidR="00085D4D" w:rsidRPr="00085D4D" w:rsidTr="00085D4D">
        <w:tc>
          <w:tcPr>
            <w:tcW w:w="564" w:type="dxa"/>
          </w:tcPr>
          <w:p w:rsidR="00085D4D" w:rsidRPr="00085D4D" w:rsidRDefault="00085D4D" w:rsidP="00085D4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1.2</w:t>
            </w:r>
          </w:p>
        </w:tc>
        <w:tc>
          <w:tcPr>
            <w:tcW w:w="2977" w:type="dxa"/>
            <w:gridSpan w:val="2"/>
          </w:tcPr>
          <w:p w:rsidR="00085D4D" w:rsidRPr="00085D4D" w:rsidRDefault="00085D4D" w:rsidP="00085D4D">
            <w:pPr>
              <w:widowControl w:val="0"/>
              <w:autoSpaceDE w:val="0"/>
              <w:autoSpaceDN w:val="0"/>
              <w:adjustRightInd w:val="0"/>
              <w:spacing w:after="0" w:line="240" w:lineRule="auto"/>
              <w:rPr>
                <w:rFonts w:ascii="Times New Roman" w:eastAsia="Times New Roman" w:hAnsi="Times New Roman" w:cs="Times New Roman"/>
                <w:lang w:eastAsia="ru-RU"/>
              </w:rPr>
            </w:pPr>
            <w:r w:rsidRPr="00085D4D">
              <w:rPr>
                <w:rFonts w:ascii="Times New Roman" w:eastAsia="Times New Roman" w:hAnsi="Times New Roman" w:cs="Times New Roman"/>
                <w:lang w:eastAsia="ru-RU"/>
              </w:rPr>
              <w:t>Основное мероприятие 1.2</w:t>
            </w:r>
          </w:p>
          <w:p w:rsidR="00085D4D" w:rsidRPr="00085D4D" w:rsidRDefault="00085D4D" w:rsidP="00085D4D">
            <w:pPr>
              <w:widowControl w:val="0"/>
              <w:autoSpaceDE w:val="0"/>
              <w:autoSpaceDN w:val="0"/>
              <w:adjustRightInd w:val="0"/>
              <w:spacing w:after="0" w:line="240" w:lineRule="auto"/>
              <w:rPr>
                <w:rFonts w:ascii="Times New Roman" w:eastAsia="Times New Roman" w:hAnsi="Times New Roman" w:cs="Times New Roman"/>
                <w:lang w:eastAsia="ru-RU"/>
              </w:rPr>
            </w:pPr>
            <w:r w:rsidRPr="00085D4D">
              <w:rPr>
                <w:rFonts w:ascii="Arial" w:eastAsia="Times New Roman" w:hAnsi="Arial" w:cs="Arial"/>
                <w:sz w:val="20"/>
                <w:szCs w:val="20"/>
                <w:lang w:eastAsia="ru-RU"/>
              </w:rPr>
              <w:t>«</w:t>
            </w:r>
            <w:r w:rsidRPr="00085D4D">
              <w:rPr>
                <w:rFonts w:ascii="Times New Roman" w:eastAsia="Times New Roman" w:hAnsi="Times New Roman" w:cs="Arial"/>
                <w:sz w:val="20"/>
                <w:szCs w:val="20"/>
                <w:lang w:eastAsia="ru-RU"/>
              </w:rPr>
              <w:t>Организация работы в сфере использования, охраны, защиты зеленых насаждений»</w:t>
            </w:r>
          </w:p>
        </w:tc>
        <w:tc>
          <w:tcPr>
            <w:tcW w:w="1984" w:type="dxa"/>
          </w:tcPr>
          <w:p w:rsidR="00085D4D" w:rsidRPr="00085D4D" w:rsidRDefault="00085D4D" w:rsidP="00085D4D">
            <w:pPr>
              <w:spacing w:after="0" w:line="240" w:lineRule="auto"/>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 xml:space="preserve">Ведущий специалист по благоустройству, вопросам </w:t>
            </w:r>
            <w:r w:rsidRPr="00085D4D">
              <w:rPr>
                <w:rFonts w:ascii="Times New Roman" w:eastAsia="Times New Roman" w:hAnsi="Times New Roman" w:cs="Times New Roman"/>
                <w:sz w:val="20"/>
                <w:szCs w:val="20"/>
                <w:lang w:eastAsia="ru-RU"/>
              </w:rPr>
              <w:lastRenderedPageBreak/>
              <w:t>муниципального хозяйства и жилищным отношениям</w:t>
            </w:r>
            <w:r w:rsidRPr="00085D4D">
              <w:rPr>
                <w:rFonts w:ascii="Times New Roman" w:eastAsia="Times New Roman" w:hAnsi="Times New Roman" w:cs="Times New Roman"/>
                <w:sz w:val="18"/>
                <w:szCs w:val="18"/>
                <w:lang w:eastAsia="ru-RU"/>
              </w:rPr>
              <w:t xml:space="preserve"> </w:t>
            </w:r>
          </w:p>
        </w:tc>
        <w:tc>
          <w:tcPr>
            <w:tcW w:w="1418" w:type="dxa"/>
          </w:tcPr>
          <w:p w:rsidR="00085D4D" w:rsidRPr="00085D4D" w:rsidRDefault="00085D4D" w:rsidP="00085D4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lastRenderedPageBreak/>
              <w:t>31.12.2021</w:t>
            </w:r>
          </w:p>
        </w:tc>
        <w:tc>
          <w:tcPr>
            <w:tcW w:w="1418" w:type="dxa"/>
          </w:tcPr>
          <w:p w:rsidR="00085D4D" w:rsidRPr="00085D4D" w:rsidRDefault="00085D4D" w:rsidP="00085D4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01.01.2021</w:t>
            </w:r>
          </w:p>
        </w:tc>
        <w:tc>
          <w:tcPr>
            <w:tcW w:w="1561" w:type="dxa"/>
          </w:tcPr>
          <w:p w:rsidR="00085D4D" w:rsidRPr="00085D4D" w:rsidRDefault="00085D4D" w:rsidP="00085D4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31.12.2021</w:t>
            </w:r>
          </w:p>
        </w:tc>
        <w:tc>
          <w:tcPr>
            <w:tcW w:w="2127" w:type="dxa"/>
          </w:tcPr>
          <w:p w:rsidR="00085D4D" w:rsidRPr="00085D4D" w:rsidRDefault="00085D4D" w:rsidP="00085D4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85D4D">
              <w:rPr>
                <w:rFonts w:ascii="Times New Roman" w:eastAsia="Times New Roman" w:hAnsi="Times New Roman" w:cs="Times New Roman"/>
                <w:color w:val="000000"/>
                <w:sz w:val="20"/>
                <w:szCs w:val="20"/>
              </w:rPr>
              <w:t xml:space="preserve">Обеспечение сохранности зеленых насаждений Дубовского сельского </w:t>
            </w:r>
            <w:r w:rsidRPr="00085D4D">
              <w:rPr>
                <w:rFonts w:ascii="Times New Roman" w:eastAsia="Times New Roman" w:hAnsi="Times New Roman" w:cs="Times New Roman"/>
                <w:color w:val="000000"/>
                <w:sz w:val="20"/>
                <w:szCs w:val="20"/>
              </w:rPr>
              <w:lastRenderedPageBreak/>
              <w:t>поселения</w:t>
            </w:r>
          </w:p>
        </w:tc>
        <w:tc>
          <w:tcPr>
            <w:tcW w:w="2126" w:type="dxa"/>
          </w:tcPr>
          <w:p w:rsidR="00085D4D" w:rsidRPr="00085D4D" w:rsidRDefault="00085D4D" w:rsidP="00085D4D">
            <w:pPr>
              <w:widowControl w:val="0"/>
              <w:autoSpaceDE w:val="0"/>
              <w:autoSpaceDN w:val="0"/>
              <w:adjustRightInd w:val="0"/>
              <w:spacing w:after="0" w:line="240" w:lineRule="auto"/>
              <w:jc w:val="both"/>
              <w:rPr>
                <w:rFonts w:ascii="Times New Roman" w:eastAsia="Times New Roman" w:hAnsi="Times New Roman" w:cs="Times New Roman"/>
                <w:kern w:val="2"/>
                <w:lang w:eastAsia="ru-RU"/>
              </w:rPr>
            </w:pPr>
            <w:r w:rsidRPr="00085D4D">
              <w:rPr>
                <w:rFonts w:ascii="Times New Roman" w:eastAsia="Times New Roman" w:hAnsi="Times New Roman" w:cs="Times New Roman"/>
                <w:kern w:val="2"/>
                <w:sz w:val="20"/>
                <w:szCs w:val="20"/>
                <w:lang w:eastAsia="ru-RU"/>
              </w:rPr>
              <w:lastRenderedPageBreak/>
              <w:t xml:space="preserve">Мероприятия по данному направлению выполнены в полном </w:t>
            </w:r>
            <w:r w:rsidRPr="00085D4D">
              <w:rPr>
                <w:rFonts w:ascii="Times New Roman" w:eastAsia="Times New Roman" w:hAnsi="Times New Roman" w:cs="Times New Roman"/>
                <w:kern w:val="2"/>
                <w:sz w:val="20"/>
                <w:szCs w:val="20"/>
                <w:lang w:eastAsia="ru-RU"/>
              </w:rPr>
              <w:lastRenderedPageBreak/>
              <w:t>объеме</w:t>
            </w:r>
          </w:p>
        </w:tc>
        <w:tc>
          <w:tcPr>
            <w:tcW w:w="1843" w:type="dxa"/>
          </w:tcPr>
          <w:p w:rsidR="00085D4D" w:rsidRPr="00085D4D" w:rsidRDefault="00085D4D" w:rsidP="00085D4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85D4D">
              <w:rPr>
                <w:rFonts w:ascii="Times New Roman" w:eastAsia="Times New Roman" w:hAnsi="Times New Roman" w:cs="Times New Roman"/>
                <w:lang w:eastAsia="ru-RU"/>
              </w:rPr>
              <w:lastRenderedPageBreak/>
              <w:t>-</w:t>
            </w:r>
          </w:p>
        </w:tc>
      </w:tr>
      <w:tr w:rsidR="00085D4D" w:rsidRPr="00085D4D" w:rsidTr="00085D4D">
        <w:tc>
          <w:tcPr>
            <w:tcW w:w="564" w:type="dxa"/>
          </w:tcPr>
          <w:p w:rsidR="00085D4D" w:rsidRPr="00085D4D" w:rsidRDefault="00085D4D" w:rsidP="00085D4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lastRenderedPageBreak/>
              <w:t>1.3</w:t>
            </w:r>
          </w:p>
        </w:tc>
        <w:tc>
          <w:tcPr>
            <w:tcW w:w="2977" w:type="dxa"/>
            <w:gridSpan w:val="2"/>
          </w:tcPr>
          <w:p w:rsidR="00085D4D" w:rsidRPr="00085D4D" w:rsidRDefault="00085D4D" w:rsidP="00085D4D">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r w:rsidRPr="00085D4D">
              <w:rPr>
                <w:rFonts w:ascii="Times New Roman" w:eastAsia="Times New Roman" w:hAnsi="Times New Roman" w:cs="Times New Roman"/>
                <w:color w:val="000000"/>
                <w:sz w:val="20"/>
                <w:szCs w:val="20"/>
              </w:rPr>
              <w:t>Основное мероприятие 1.3.</w:t>
            </w:r>
          </w:p>
          <w:p w:rsidR="00085D4D" w:rsidRPr="00085D4D" w:rsidRDefault="00085D4D" w:rsidP="00085D4D">
            <w:pPr>
              <w:widowControl w:val="0"/>
              <w:autoSpaceDE w:val="0"/>
              <w:autoSpaceDN w:val="0"/>
              <w:adjustRightInd w:val="0"/>
              <w:spacing w:after="0" w:line="240" w:lineRule="auto"/>
              <w:rPr>
                <w:rFonts w:ascii="Times New Roman" w:eastAsia="Times New Roman" w:hAnsi="Times New Roman" w:cs="Times New Roman"/>
                <w:lang w:eastAsia="ru-RU"/>
              </w:rPr>
            </w:pPr>
            <w:r w:rsidRPr="00085D4D">
              <w:rPr>
                <w:rFonts w:ascii="Times New Roman" w:eastAsia="Times New Roman" w:hAnsi="Times New Roman" w:cs="Arial"/>
                <w:sz w:val="20"/>
                <w:szCs w:val="20"/>
                <w:lang w:eastAsia="ru-RU"/>
              </w:rPr>
              <w:t>«Проведение мероприятий по регулированию численности безнадзорных животных»</w:t>
            </w:r>
          </w:p>
        </w:tc>
        <w:tc>
          <w:tcPr>
            <w:tcW w:w="1984" w:type="dxa"/>
          </w:tcPr>
          <w:p w:rsidR="00085D4D" w:rsidRPr="00085D4D" w:rsidRDefault="00085D4D" w:rsidP="00085D4D">
            <w:pPr>
              <w:spacing w:after="0" w:line="240" w:lineRule="auto"/>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Ведущий специалист по благоустройству, вопросам муниципального хозяйства и жилищным отношениям</w:t>
            </w:r>
            <w:r w:rsidRPr="00085D4D">
              <w:rPr>
                <w:rFonts w:ascii="Times New Roman" w:eastAsia="Times New Roman" w:hAnsi="Times New Roman" w:cs="Times New Roman"/>
                <w:sz w:val="18"/>
                <w:szCs w:val="18"/>
                <w:lang w:eastAsia="ru-RU"/>
              </w:rPr>
              <w:t xml:space="preserve"> </w:t>
            </w:r>
          </w:p>
        </w:tc>
        <w:tc>
          <w:tcPr>
            <w:tcW w:w="1418" w:type="dxa"/>
          </w:tcPr>
          <w:p w:rsidR="00085D4D" w:rsidRPr="00085D4D" w:rsidRDefault="00085D4D" w:rsidP="00085D4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31.12.2021</w:t>
            </w:r>
          </w:p>
        </w:tc>
        <w:tc>
          <w:tcPr>
            <w:tcW w:w="1418" w:type="dxa"/>
          </w:tcPr>
          <w:p w:rsidR="00085D4D" w:rsidRPr="00085D4D" w:rsidRDefault="00085D4D" w:rsidP="00085D4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01.01.2021</w:t>
            </w:r>
          </w:p>
        </w:tc>
        <w:tc>
          <w:tcPr>
            <w:tcW w:w="1561" w:type="dxa"/>
          </w:tcPr>
          <w:p w:rsidR="00085D4D" w:rsidRPr="00085D4D" w:rsidRDefault="00085D4D" w:rsidP="00085D4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31.12.2021</w:t>
            </w:r>
          </w:p>
        </w:tc>
        <w:tc>
          <w:tcPr>
            <w:tcW w:w="2127" w:type="dxa"/>
          </w:tcPr>
          <w:p w:rsidR="00085D4D" w:rsidRPr="00085D4D" w:rsidRDefault="00085D4D" w:rsidP="00085D4D">
            <w:pPr>
              <w:spacing w:after="0" w:line="240" w:lineRule="auto"/>
              <w:rPr>
                <w:rFonts w:ascii="Times New Roman" w:eastAsia="Calibri" w:hAnsi="Times New Roman" w:cs="Times New Roman"/>
                <w:sz w:val="20"/>
                <w:szCs w:val="20"/>
                <w:lang w:eastAsia="ru-RU"/>
              </w:rPr>
            </w:pPr>
            <w:r w:rsidRPr="00085D4D">
              <w:rPr>
                <w:rFonts w:ascii="Times New Roman" w:eastAsia="Calibri" w:hAnsi="Times New Roman" w:cs="Times New Roman"/>
                <w:color w:val="000000"/>
                <w:sz w:val="20"/>
                <w:szCs w:val="20"/>
              </w:rPr>
              <w:t>Обеспечение экологической безопасности</w:t>
            </w:r>
          </w:p>
        </w:tc>
        <w:tc>
          <w:tcPr>
            <w:tcW w:w="2126" w:type="dxa"/>
          </w:tcPr>
          <w:p w:rsidR="00085D4D" w:rsidRPr="00085D4D" w:rsidRDefault="00085D4D" w:rsidP="00085D4D">
            <w:pPr>
              <w:widowControl w:val="0"/>
              <w:autoSpaceDE w:val="0"/>
              <w:autoSpaceDN w:val="0"/>
              <w:adjustRightInd w:val="0"/>
              <w:spacing w:after="0" w:line="240" w:lineRule="auto"/>
              <w:jc w:val="both"/>
              <w:rPr>
                <w:rFonts w:ascii="Times New Roman" w:eastAsia="Times New Roman" w:hAnsi="Times New Roman" w:cs="Times New Roman"/>
                <w:kern w:val="2"/>
                <w:lang w:eastAsia="ru-RU"/>
              </w:rPr>
            </w:pPr>
            <w:r w:rsidRPr="00085D4D">
              <w:rPr>
                <w:rFonts w:ascii="Times New Roman" w:eastAsia="Times New Roman" w:hAnsi="Times New Roman" w:cs="Times New Roman"/>
                <w:kern w:val="2"/>
                <w:sz w:val="20"/>
                <w:szCs w:val="20"/>
                <w:lang w:eastAsia="ru-RU"/>
              </w:rPr>
              <w:t>Мероприятия по данному направлению выполнены в полном объеме</w:t>
            </w:r>
          </w:p>
        </w:tc>
        <w:tc>
          <w:tcPr>
            <w:tcW w:w="1843" w:type="dxa"/>
          </w:tcPr>
          <w:p w:rsidR="00085D4D" w:rsidRPr="00085D4D" w:rsidRDefault="00085D4D" w:rsidP="00085D4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85D4D">
              <w:rPr>
                <w:rFonts w:ascii="Times New Roman" w:eastAsia="Times New Roman" w:hAnsi="Times New Roman" w:cs="Times New Roman"/>
                <w:lang w:eastAsia="ru-RU"/>
              </w:rPr>
              <w:t>-</w:t>
            </w:r>
          </w:p>
        </w:tc>
      </w:tr>
      <w:tr w:rsidR="00085D4D" w:rsidRPr="00085D4D" w:rsidTr="00085D4D">
        <w:tc>
          <w:tcPr>
            <w:tcW w:w="564" w:type="dxa"/>
          </w:tcPr>
          <w:p w:rsidR="00085D4D" w:rsidRPr="00085D4D" w:rsidRDefault="00085D4D" w:rsidP="00085D4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1.4</w:t>
            </w:r>
          </w:p>
        </w:tc>
        <w:tc>
          <w:tcPr>
            <w:tcW w:w="2977" w:type="dxa"/>
            <w:gridSpan w:val="2"/>
          </w:tcPr>
          <w:p w:rsidR="00085D4D" w:rsidRPr="00085D4D" w:rsidRDefault="00085D4D" w:rsidP="00085D4D">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085D4D">
              <w:rPr>
                <w:rFonts w:ascii="Times New Roman" w:eastAsia="Times New Roman" w:hAnsi="Times New Roman" w:cs="Times New Roman"/>
                <w:color w:val="000000"/>
                <w:sz w:val="20"/>
                <w:szCs w:val="20"/>
              </w:rPr>
              <w:t>Основное мероприятие 1.4.</w:t>
            </w:r>
            <w:r w:rsidRPr="00085D4D">
              <w:rPr>
                <w:rFonts w:ascii="Times New Roman" w:eastAsia="Times New Roman" w:hAnsi="Times New Roman" w:cs="Times New Roman"/>
                <w:color w:val="000000"/>
                <w:sz w:val="20"/>
                <w:szCs w:val="20"/>
                <w:lang w:eastAsia="ru-RU"/>
              </w:rPr>
              <w:t xml:space="preserve"> </w:t>
            </w:r>
          </w:p>
          <w:p w:rsidR="00085D4D" w:rsidRPr="00085D4D" w:rsidRDefault="00085D4D" w:rsidP="00085D4D">
            <w:pPr>
              <w:widowControl w:val="0"/>
              <w:autoSpaceDE w:val="0"/>
              <w:autoSpaceDN w:val="0"/>
              <w:adjustRightInd w:val="0"/>
              <w:spacing w:after="0" w:line="240" w:lineRule="auto"/>
              <w:rPr>
                <w:rFonts w:ascii="Times New Roman" w:eastAsia="Times New Roman" w:hAnsi="Times New Roman" w:cs="Times New Roman"/>
                <w:lang w:eastAsia="ru-RU"/>
              </w:rPr>
            </w:pPr>
            <w:r w:rsidRPr="00085D4D">
              <w:rPr>
                <w:rFonts w:ascii="Times New Roman" w:eastAsia="Times New Roman" w:hAnsi="Times New Roman" w:cs="Times New Roman"/>
                <w:sz w:val="20"/>
                <w:lang w:eastAsia="ru-RU"/>
              </w:rPr>
              <w:t xml:space="preserve">«Проведение </w:t>
            </w:r>
            <w:proofErr w:type="spellStart"/>
            <w:r w:rsidRPr="00085D4D">
              <w:rPr>
                <w:rFonts w:ascii="Times New Roman" w:eastAsia="Times New Roman" w:hAnsi="Times New Roman" w:cs="Times New Roman"/>
                <w:sz w:val="20"/>
                <w:lang w:eastAsia="ru-RU"/>
              </w:rPr>
              <w:t>благоустроительных</w:t>
            </w:r>
            <w:proofErr w:type="spellEnd"/>
            <w:r w:rsidRPr="00085D4D">
              <w:rPr>
                <w:rFonts w:ascii="Times New Roman" w:eastAsia="Times New Roman" w:hAnsi="Times New Roman" w:cs="Times New Roman"/>
                <w:sz w:val="20"/>
                <w:lang w:eastAsia="ru-RU"/>
              </w:rPr>
              <w:t xml:space="preserve"> работ по уборке прочих объектов благоустройства  (кладбища)</w:t>
            </w:r>
            <w:r w:rsidRPr="00085D4D">
              <w:rPr>
                <w:rFonts w:ascii="Times New Roman" w:eastAsia="Times New Roman" w:hAnsi="Times New Roman" w:cs="Times New Roman"/>
                <w:color w:val="000000"/>
                <w:sz w:val="20"/>
                <w:lang w:eastAsia="ru-RU"/>
              </w:rPr>
              <w:t>»</w:t>
            </w:r>
          </w:p>
        </w:tc>
        <w:tc>
          <w:tcPr>
            <w:tcW w:w="1984" w:type="dxa"/>
          </w:tcPr>
          <w:p w:rsidR="00085D4D" w:rsidRPr="00085D4D" w:rsidRDefault="00085D4D" w:rsidP="00085D4D">
            <w:pPr>
              <w:spacing w:after="0" w:line="240" w:lineRule="auto"/>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Ведущий специалист по благоустройству, вопросам муниципального хозяйства и жилищным отношениям</w:t>
            </w:r>
            <w:r w:rsidRPr="00085D4D">
              <w:rPr>
                <w:rFonts w:ascii="Times New Roman" w:eastAsia="Times New Roman" w:hAnsi="Times New Roman" w:cs="Times New Roman"/>
                <w:sz w:val="18"/>
                <w:szCs w:val="18"/>
                <w:lang w:eastAsia="ru-RU"/>
              </w:rPr>
              <w:t xml:space="preserve"> </w:t>
            </w:r>
          </w:p>
        </w:tc>
        <w:tc>
          <w:tcPr>
            <w:tcW w:w="1418" w:type="dxa"/>
          </w:tcPr>
          <w:p w:rsidR="00085D4D" w:rsidRPr="00085D4D" w:rsidRDefault="00085D4D" w:rsidP="00085D4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31.12.2021</w:t>
            </w:r>
          </w:p>
        </w:tc>
        <w:tc>
          <w:tcPr>
            <w:tcW w:w="1418" w:type="dxa"/>
          </w:tcPr>
          <w:p w:rsidR="00085D4D" w:rsidRPr="00085D4D" w:rsidRDefault="00085D4D" w:rsidP="00085D4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01.01.2021</w:t>
            </w:r>
          </w:p>
        </w:tc>
        <w:tc>
          <w:tcPr>
            <w:tcW w:w="1561" w:type="dxa"/>
          </w:tcPr>
          <w:p w:rsidR="00085D4D" w:rsidRPr="00085D4D" w:rsidRDefault="00085D4D" w:rsidP="00085D4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31.12.2021</w:t>
            </w:r>
          </w:p>
        </w:tc>
        <w:tc>
          <w:tcPr>
            <w:tcW w:w="2127" w:type="dxa"/>
          </w:tcPr>
          <w:p w:rsidR="00085D4D" w:rsidRPr="00085D4D" w:rsidRDefault="00085D4D" w:rsidP="00085D4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85D4D">
              <w:rPr>
                <w:rFonts w:ascii="Times New Roman" w:eastAsia="Times New Roman" w:hAnsi="Times New Roman" w:cs="Times New Roman"/>
                <w:color w:val="000000"/>
                <w:sz w:val="20"/>
                <w:szCs w:val="20"/>
                <w:lang w:eastAsia="ru-RU"/>
              </w:rPr>
              <w:t>Формирование экологической культуры населения</w:t>
            </w:r>
          </w:p>
        </w:tc>
        <w:tc>
          <w:tcPr>
            <w:tcW w:w="2126" w:type="dxa"/>
          </w:tcPr>
          <w:p w:rsidR="00085D4D" w:rsidRPr="00085D4D" w:rsidRDefault="00085D4D" w:rsidP="00085D4D">
            <w:pPr>
              <w:widowControl w:val="0"/>
              <w:autoSpaceDE w:val="0"/>
              <w:autoSpaceDN w:val="0"/>
              <w:adjustRightInd w:val="0"/>
              <w:spacing w:after="0" w:line="240" w:lineRule="auto"/>
              <w:jc w:val="both"/>
              <w:rPr>
                <w:rFonts w:ascii="Times New Roman" w:eastAsia="Times New Roman" w:hAnsi="Times New Roman" w:cs="Times New Roman"/>
                <w:kern w:val="2"/>
                <w:lang w:eastAsia="ru-RU"/>
              </w:rPr>
            </w:pPr>
            <w:r w:rsidRPr="00085D4D">
              <w:rPr>
                <w:rFonts w:ascii="Times New Roman" w:eastAsia="Times New Roman" w:hAnsi="Times New Roman" w:cs="Times New Roman"/>
                <w:kern w:val="2"/>
                <w:sz w:val="20"/>
                <w:szCs w:val="20"/>
                <w:lang w:eastAsia="ru-RU"/>
              </w:rPr>
              <w:t>Мероприятия по данному направлению выполнены в полном объеме</w:t>
            </w:r>
          </w:p>
        </w:tc>
        <w:tc>
          <w:tcPr>
            <w:tcW w:w="1843" w:type="dxa"/>
          </w:tcPr>
          <w:p w:rsidR="00085D4D" w:rsidRPr="00085D4D" w:rsidRDefault="00085D4D" w:rsidP="00085D4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85D4D">
              <w:rPr>
                <w:rFonts w:ascii="Times New Roman" w:eastAsia="Times New Roman" w:hAnsi="Times New Roman" w:cs="Times New Roman"/>
                <w:lang w:eastAsia="ru-RU"/>
              </w:rPr>
              <w:t>-</w:t>
            </w:r>
          </w:p>
        </w:tc>
      </w:tr>
      <w:tr w:rsidR="00085D4D" w:rsidRPr="00085D4D" w:rsidTr="00085D4D">
        <w:tc>
          <w:tcPr>
            <w:tcW w:w="564" w:type="dxa"/>
          </w:tcPr>
          <w:p w:rsidR="00085D4D" w:rsidRPr="00085D4D" w:rsidRDefault="00085D4D" w:rsidP="00085D4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1.5</w:t>
            </w:r>
          </w:p>
        </w:tc>
        <w:tc>
          <w:tcPr>
            <w:tcW w:w="2977" w:type="dxa"/>
            <w:gridSpan w:val="2"/>
          </w:tcPr>
          <w:p w:rsidR="00085D4D" w:rsidRPr="00085D4D" w:rsidRDefault="00085D4D" w:rsidP="00085D4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Основное мероприятие 1.5.</w:t>
            </w:r>
          </w:p>
          <w:p w:rsidR="00085D4D" w:rsidRPr="00085D4D" w:rsidRDefault="00085D4D" w:rsidP="00085D4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w:t>
            </w:r>
            <w:r w:rsidRPr="00085D4D">
              <w:rPr>
                <w:rFonts w:ascii="Times New Roman" w:eastAsia="Times New Roman" w:hAnsi="Times New Roman" w:cs="Arial"/>
                <w:color w:val="000000"/>
                <w:sz w:val="20"/>
                <w:szCs w:val="20"/>
                <w:lang w:eastAsia="ru-RU"/>
              </w:rPr>
              <w:t>Проведение конкурса по благоустройству поселения»</w:t>
            </w:r>
          </w:p>
        </w:tc>
        <w:tc>
          <w:tcPr>
            <w:tcW w:w="1984" w:type="dxa"/>
          </w:tcPr>
          <w:p w:rsidR="00085D4D" w:rsidRPr="00085D4D" w:rsidRDefault="00085D4D" w:rsidP="00085D4D">
            <w:pPr>
              <w:spacing w:after="0" w:line="240" w:lineRule="auto"/>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Ведущий специалист по благоустройству, вопросам муниципального хозяйства и жилищным отношениям</w:t>
            </w:r>
            <w:r w:rsidRPr="00085D4D">
              <w:rPr>
                <w:rFonts w:ascii="Times New Roman" w:eastAsia="Times New Roman" w:hAnsi="Times New Roman" w:cs="Times New Roman"/>
                <w:sz w:val="18"/>
                <w:szCs w:val="18"/>
                <w:lang w:eastAsia="ru-RU"/>
              </w:rPr>
              <w:t xml:space="preserve"> </w:t>
            </w:r>
          </w:p>
        </w:tc>
        <w:tc>
          <w:tcPr>
            <w:tcW w:w="1418" w:type="dxa"/>
          </w:tcPr>
          <w:p w:rsidR="00085D4D" w:rsidRPr="00085D4D" w:rsidRDefault="00085D4D" w:rsidP="00085D4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31.12.2021</w:t>
            </w:r>
          </w:p>
        </w:tc>
        <w:tc>
          <w:tcPr>
            <w:tcW w:w="1418" w:type="dxa"/>
          </w:tcPr>
          <w:p w:rsidR="00085D4D" w:rsidRPr="00085D4D" w:rsidRDefault="00085D4D" w:rsidP="00085D4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01.01.2021</w:t>
            </w:r>
          </w:p>
        </w:tc>
        <w:tc>
          <w:tcPr>
            <w:tcW w:w="1561" w:type="dxa"/>
          </w:tcPr>
          <w:p w:rsidR="00085D4D" w:rsidRPr="00085D4D" w:rsidRDefault="00085D4D" w:rsidP="00085D4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31.12.2021</w:t>
            </w:r>
          </w:p>
        </w:tc>
        <w:tc>
          <w:tcPr>
            <w:tcW w:w="2127" w:type="dxa"/>
          </w:tcPr>
          <w:p w:rsidR="00085D4D" w:rsidRPr="00085D4D" w:rsidRDefault="00085D4D" w:rsidP="00085D4D">
            <w:pPr>
              <w:spacing w:after="0" w:line="240" w:lineRule="auto"/>
              <w:outlineLvl w:val="0"/>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 xml:space="preserve">Проведение конкурса  по благоустройству «Новогоднее село» </w:t>
            </w:r>
          </w:p>
        </w:tc>
        <w:tc>
          <w:tcPr>
            <w:tcW w:w="2126" w:type="dxa"/>
          </w:tcPr>
          <w:p w:rsidR="00085D4D" w:rsidRPr="00085D4D" w:rsidRDefault="00085D4D" w:rsidP="00085D4D">
            <w:pPr>
              <w:widowControl w:val="0"/>
              <w:autoSpaceDE w:val="0"/>
              <w:autoSpaceDN w:val="0"/>
              <w:adjustRightInd w:val="0"/>
              <w:spacing w:after="0" w:line="240" w:lineRule="auto"/>
              <w:jc w:val="both"/>
              <w:rPr>
                <w:rFonts w:ascii="Times New Roman" w:eastAsia="Times New Roman" w:hAnsi="Times New Roman" w:cs="Times New Roman"/>
                <w:kern w:val="2"/>
                <w:sz w:val="20"/>
                <w:szCs w:val="20"/>
                <w:lang w:eastAsia="ru-RU"/>
              </w:rPr>
            </w:pPr>
            <w:r w:rsidRPr="00085D4D">
              <w:rPr>
                <w:rFonts w:ascii="Times New Roman" w:eastAsia="Times New Roman" w:hAnsi="Times New Roman" w:cs="Times New Roman"/>
                <w:kern w:val="2"/>
                <w:sz w:val="20"/>
                <w:szCs w:val="20"/>
                <w:lang w:eastAsia="ru-RU"/>
              </w:rPr>
              <w:t>Мероприятия по данному направлению выполнены в полном объеме</w:t>
            </w:r>
          </w:p>
        </w:tc>
        <w:tc>
          <w:tcPr>
            <w:tcW w:w="1843" w:type="dxa"/>
          </w:tcPr>
          <w:p w:rsidR="00085D4D" w:rsidRPr="00085D4D" w:rsidRDefault="00085D4D" w:rsidP="00085D4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85D4D">
              <w:rPr>
                <w:rFonts w:ascii="Times New Roman" w:eastAsia="Times New Roman" w:hAnsi="Times New Roman" w:cs="Times New Roman"/>
                <w:lang w:eastAsia="ru-RU"/>
              </w:rPr>
              <w:t>-</w:t>
            </w:r>
          </w:p>
        </w:tc>
      </w:tr>
      <w:tr w:rsidR="00085D4D" w:rsidRPr="00085D4D" w:rsidTr="00085D4D">
        <w:tc>
          <w:tcPr>
            <w:tcW w:w="564" w:type="dxa"/>
          </w:tcPr>
          <w:p w:rsidR="00085D4D" w:rsidRPr="00085D4D" w:rsidRDefault="00085D4D" w:rsidP="00085D4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1.6</w:t>
            </w:r>
          </w:p>
        </w:tc>
        <w:tc>
          <w:tcPr>
            <w:tcW w:w="2977" w:type="dxa"/>
            <w:gridSpan w:val="2"/>
          </w:tcPr>
          <w:p w:rsidR="00085D4D" w:rsidRPr="00085D4D" w:rsidRDefault="00085D4D" w:rsidP="00085D4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Основное мероприятие 1.6.</w:t>
            </w:r>
          </w:p>
          <w:p w:rsidR="00085D4D" w:rsidRPr="00085D4D" w:rsidRDefault="00085D4D" w:rsidP="00085D4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85D4D">
              <w:rPr>
                <w:rFonts w:ascii="Times New Roman" w:eastAsia="Times New Roman" w:hAnsi="Times New Roman" w:cs="Arial"/>
                <w:color w:val="000000"/>
                <w:sz w:val="20"/>
                <w:szCs w:val="20"/>
                <w:lang w:eastAsia="ru-RU"/>
              </w:rPr>
              <w:t>«Организация утилизации и переработки бытовых и промышленных отходов»</w:t>
            </w:r>
          </w:p>
        </w:tc>
        <w:tc>
          <w:tcPr>
            <w:tcW w:w="1984" w:type="dxa"/>
          </w:tcPr>
          <w:p w:rsidR="00085D4D" w:rsidRPr="00085D4D" w:rsidRDefault="00085D4D" w:rsidP="00085D4D">
            <w:pPr>
              <w:spacing w:after="0" w:line="240" w:lineRule="auto"/>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Ведущий специалист по благоустройству, вопросам муниципального хозяйства и жилищным отношениям</w:t>
            </w:r>
            <w:r w:rsidRPr="00085D4D">
              <w:rPr>
                <w:rFonts w:ascii="Times New Roman" w:eastAsia="Times New Roman" w:hAnsi="Times New Roman" w:cs="Times New Roman"/>
                <w:sz w:val="18"/>
                <w:szCs w:val="18"/>
                <w:lang w:eastAsia="ru-RU"/>
              </w:rPr>
              <w:t xml:space="preserve"> </w:t>
            </w:r>
          </w:p>
        </w:tc>
        <w:tc>
          <w:tcPr>
            <w:tcW w:w="1418" w:type="dxa"/>
          </w:tcPr>
          <w:p w:rsidR="00085D4D" w:rsidRPr="00085D4D" w:rsidRDefault="00085D4D" w:rsidP="00085D4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31.12.2021</w:t>
            </w:r>
          </w:p>
        </w:tc>
        <w:tc>
          <w:tcPr>
            <w:tcW w:w="1418" w:type="dxa"/>
          </w:tcPr>
          <w:p w:rsidR="00085D4D" w:rsidRPr="00085D4D" w:rsidRDefault="00085D4D" w:rsidP="00085D4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01.01.2021</w:t>
            </w:r>
          </w:p>
        </w:tc>
        <w:tc>
          <w:tcPr>
            <w:tcW w:w="1561" w:type="dxa"/>
          </w:tcPr>
          <w:p w:rsidR="00085D4D" w:rsidRPr="00085D4D" w:rsidRDefault="00085D4D" w:rsidP="00085D4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31.12.2021</w:t>
            </w:r>
          </w:p>
        </w:tc>
        <w:tc>
          <w:tcPr>
            <w:tcW w:w="2127" w:type="dxa"/>
          </w:tcPr>
          <w:p w:rsidR="00085D4D" w:rsidRPr="00085D4D" w:rsidRDefault="00085D4D" w:rsidP="00085D4D">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085D4D">
              <w:rPr>
                <w:rFonts w:ascii="Times New Roman" w:eastAsia="Times New Roman" w:hAnsi="Times New Roman" w:cs="Times New Roman"/>
                <w:sz w:val="20"/>
                <w:szCs w:val="20"/>
                <w:lang w:eastAsia="ru-RU"/>
              </w:rPr>
              <w:t>Организация утилизации  бытовых и промышленных отходов за счет работ по сбору мусора на территории поселения и содержании санкционированного объекта в части переданных полномочий района</w:t>
            </w:r>
            <w:r w:rsidRPr="00085D4D">
              <w:rPr>
                <w:rFonts w:ascii="Times New Roman" w:eastAsia="Times New Roman" w:hAnsi="Times New Roman" w:cs="Times New Roman"/>
                <w:bCs/>
                <w:sz w:val="20"/>
                <w:szCs w:val="20"/>
                <w:lang w:eastAsia="ru-RU"/>
              </w:rPr>
              <w:t>.</w:t>
            </w:r>
          </w:p>
          <w:p w:rsidR="00085D4D" w:rsidRPr="00085D4D" w:rsidRDefault="00085D4D" w:rsidP="00085D4D">
            <w:pPr>
              <w:spacing w:after="0" w:line="240" w:lineRule="auto"/>
              <w:outlineLvl w:val="0"/>
              <w:rPr>
                <w:rFonts w:ascii="Times New Roman" w:eastAsia="Times New Roman" w:hAnsi="Times New Roman" w:cs="Times New Roman"/>
                <w:sz w:val="20"/>
                <w:szCs w:val="20"/>
                <w:lang w:eastAsia="ru-RU"/>
              </w:rPr>
            </w:pPr>
          </w:p>
        </w:tc>
        <w:tc>
          <w:tcPr>
            <w:tcW w:w="2126" w:type="dxa"/>
          </w:tcPr>
          <w:p w:rsidR="00085D4D" w:rsidRPr="00085D4D" w:rsidRDefault="00085D4D" w:rsidP="00085D4D">
            <w:pPr>
              <w:widowControl w:val="0"/>
              <w:autoSpaceDE w:val="0"/>
              <w:autoSpaceDN w:val="0"/>
              <w:adjustRightInd w:val="0"/>
              <w:spacing w:after="0" w:line="240" w:lineRule="auto"/>
              <w:jc w:val="both"/>
              <w:rPr>
                <w:rFonts w:ascii="Times New Roman" w:eastAsia="Times New Roman" w:hAnsi="Times New Roman" w:cs="Times New Roman"/>
                <w:kern w:val="2"/>
                <w:sz w:val="20"/>
                <w:szCs w:val="20"/>
                <w:lang w:eastAsia="ru-RU"/>
              </w:rPr>
            </w:pPr>
            <w:r w:rsidRPr="00085D4D">
              <w:rPr>
                <w:rFonts w:ascii="Times New Roman" w:eastAsia="Times New Roman" w:hAnsi="Times New Roman" w:cs="Times New Roman"/>
                <w:kern w:val="2"/>
                <w:sz w:val="20"/>
                <w:szCs w:val="20"/>
                <w:lang w:eastAsia="ru-RU"/>
              </w:rPr>
              <w:lastRenderedPageBreak/>
              <w:t>Мероприятия по данному направлению выполнены в полном объеме</w:t>
            </w:r>
          </w:p>
        </w:tc>
        <w:tc>
          <w:tcPr>
            <w:tcW w:w="1843" w:type="dxa"/>
          </w:tcPr>
          <w:p w:rsidR="00085D4D" w:rsidRPr="00085D4D" w:rsidRDefault="00085D4D" w:rsidP="00085D4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85D4D">
              <w:rPr>
                <w:rFonts w:ascii="Times New Roman" w:eastAsia="Times New Roman" w:hAnsi="Times New Roman" w:cs="Times New Roman"/>
                <w:lang w:eastAsia="ru-RU"/>
              </w:rPr>
              <w:t>-</w:t>
            </w:r>
          </w:p>
        </w:tc>
      </w:tr>
      <w:tr w:rsidR="00085D4D" w:rsidRPr="00085D4D" w:rsidTr="00085D4D">
        <w:tc>
          <w:tcPr>
            <w:tcW w:w="16018" w:type="dxa"/>
            <w:gridSpan w:val="10"/>
          </w:tcPr>
          <w:p w:rsidR="00085D4D" w:rsidRPr="00085D4D" w:rsidRDefault="00085D4D" w:rsidP="00085D4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85D4D">
              <w:rPr>
                <w:rFonts w:ascii="Times New Roman" w:eastAsia="Times New Roman" w:hAnsi="Times New Roman" w:cs="Times New Roman"/>
                <w:sz w:val="20"/>
                <w:szCs w:val="20"/>
                <w:lang w:eastAsia="ru-RU"/>
              </w:rPr>
              <w:lastRenderedPageBreak/>
              <w:t>Подпрограмма 2 « Природно-очаговые мероприятия»</w:t>
            </w:r>
          </w:p>
        </w:tc>
      </w:tr>
      <w:tr w:rsidR="00085D4D" w:rsidRPr="00085D4D" w:rsidTr="00085D4D">
        <w:tc>
          <w:tcPr>
            <w:tcW w:w="564" w:type="dxa"/>
          </w:tcPr>
          <w:p w:rsidR="00085D4D" w:rsidRPr="00085D4D" w:rsidRDefault="00085D4D" w:rsidP="00085D4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2.1</w:t>
            </w:r>
          </w:p>
        </w:tc>
        <w:tc>
          <w:tcPr>
            <w:tcW w:w="2977" w:type="dxa"/>
            <w:gridSpan w:val="2"/>
          </w:tcPr>
          <w:p w:rsidR="00085D4D" w:rsidRPr="00085D4D" w:rsidRDefault="00085D4D" w:rsidP="00085D4D">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r w:rsidRPr="00085D4D">
              <w:rPr>
                <w:rFonts w:ascii="Times New Roman" w:eastAsia="Times New Roman" w:hAnsi="Times New Roman" w:cs="Times New Roman"/>
                <w:color w:val="000000"/>
                <w:sz w:val="20"/>
                <w:szCs w:val="20"/>
              </w:rPr>
              <w:t>Основное мероприятие 2.1.</w:t>
            </w:r>
          </w:p>
          <w:p w:rsidR="00085D4D" w:rsidRPr="00085D4D" w:rsidRDefault="00085D4D" w:rsidP="00085D4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85D4D">
              <w:rPr>
                <w:rFonts w:ascii="Times New Roman" w:eastAsia="Times New Roman" w:hAnsi="Times New Roman" w:cs="Arial"/>
                <w:sz w:val="20"/>
                <w:szCs w:val="20"/>
                <w:lang w:eastAsia="ru-RU"/>
              </w:rPr>
              <w:t>«Борьба  с переносчиками природно-очаговых и особо опасных инфекций на территории Дубовского сельского поселения»</w:t>
            </w:r>
          </w:p>
        </w:tc>
        <w:tc>
          <w:tcPr>
            <w:tcW w:w="1984" w:type="dxa"/>
          </w:tcPr>
          <w:p w:rsidR="00085D4D" w:rsidRPr="00085D4D" w:rsidRDefault="00085D4D" w:rsidP="00085D4D">
            <w:pPr>
              <w:spacing w:after="0" w:line="240" w:lineRule="auto"/>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Ведущий специалист по благоустройству, вопросам муниципального хозяйства и жилищным отношениям</w:t>
            </w:r>
            <w:r w:rsidRPr="00085D4D">
              <w:rPr>
                <w:rFonts w:ascii="Times New Roman" w:eastAsia="Times New Roman" w:hAnsi="Times New Roman" w:cs="Times New Roman"/>
                <w:sz w:val="18"/>
                <w:szCs w:val="18"/>
                <w:lang w:eastAsia="ru-RU"/>
              </w:rPr>
              <w:t xml:space="preserve"> </w:t>
            </w:r>
          </w:p>
        </w:tc>
        <w:tc>
          <w:tcPr>
            <w:tcW w:w="1418" w:type="dxa"/>
          </w:tcPr>
          <w:p w:rsidR="00085D4D" w:rsidRPr="00085D4D" w:rsidRDefault="00085D4D" w:rsidP="00085D4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31.12.2021</w:t>
            </w:r>
          </w:p>
        </w:tc>
        <w:tc>
          <w:tcPr>
            <w:tcW w:w="1418" w:type="dxa"/>
          </w:tcPr>
          <w:p w:rsidR="00085D4D" w:rsidRPr="00085D4D" w:rsidRDefault="00085D4D" w:rsidP="00085D4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01.04.2021</w:t>
            </w:r>
          </w:p>
        </w:tc>
        <w:tc>
          <w:tcPr>
            <w:tcW w:w="1561" w:type="dxa"/>
          </w:tcPr>
          <w:p w:rsidR="00085D4D" w:rsidRPr="00085D4D" w:rsidRDefault="00085D4D" w:rsidP="00085D4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31.12.2021</w:t>
            </w:r>
          </w:p>
        </w:tc>
        <w:tc>
          <w:tcPr>
            <w:tcW w:w="2127" w:type="dxa"/>
          </w:tcPr>
          <w:p w:rsidR="00085D4D" w:rsidRPr="00085D4D" w:rsidRDefault="00085D4D" w:rsidP="00085D4D">
            <w:pPr>
              <w:spacing w:after="0" w:line="240" w:lineRule="auto"/>
              <w:outlineLvl w:val="0"/>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Проведение противоклещевой обработка на территории Дубовского сельского поселения</w:t>
            </w:r>
          </w:p>
        </w:tc>
        <w:tc>
          <w:tcPr>
            <w:tcW w:w="2126" w:type="dxa"/>
          </w:tcPr>
          <w:p w:rsidR="00085D4D" w:rsidRPr="00085D4D" w:rsidRDefault="00085D4D" w:rsidP="00085D4D">
            <w:pPr>
              <w:widowControl w:val="0"/>
              <w:autoSpaceDE w:val="0"/>
              <w:autoSpaceDN w:val="0"/>
              <w:adjustRightInd w:val="0"/>
              <w:spacing w:after="0" w:line="240" w:lineRule="auto"/>
              <w:jc w:val="both"/>
              <w:rPr>
                <w:rFonts w:ascii="Times New Roman" w:eastAsia="Times New Roman" w:hAnsi="Times New Roman" w:cs="Times New Roman"/>
                <w:kern w:val="2"/>
                <w:lang w:eastAsia="ru-RU"/>
              </w:rPr>
            </w:pPr>
            <w:r w:rsidRPr="00085D4D">
              <w:rPr>
                <w:rFonts w:ascii="Times New Roman" w:eastAsia="Times New Roman" w:hAnsi="Times New Roman" w:cs="Times New Roman"/>
                <w:kern w:val="2"/>
                <w:sz w:val="20"/>
                <w:szCs w:val="20"/>
                <w:lang w:eastAsia="ru-RU"/>
              </w:rPr>
              <w:t>Мероприятия по данному направлению выполнены в полном объеме</w:t>
            </w:r>
          </w:p>
        </w:tc>
        <w:tc>
          <w:tcPr>
            <w:tcW w:w="1843" w:type="dxa"/>
          </w:tcPr>
          <w:p w:rsidR="00085D4D" w:rsidRPr="00085D4D" w:rsidRDefault="00085D4D" w:rsidP="00085D4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85D4D">
              <w:rPr>
                <w:rFonts w:ascii="Times New Roman" w:eastAsia="Times New Roman" w:hAnsi="Times New Roman" w:cs="Times New Roman"/>
                <w:lang w:eastAsia="ru-RU"/>
              </w:rPr>
              <w:t>-</w:t>
            </w:r>
          </w:p>
        </w:tc>
      </w:tr>
      <w:tr w:rsidR="00085D4D" w:rsidRPr="00085D4D" w:rsidTr="00085D4D">
        <w:tc>
          <w:tcPr>
            <w:tcW w:w="564" w:type="dxa"/>
          </w:tcPr>
          <w:p w:rsidR="00085D4D" w:rsidRPr="00085D4D" w:rsidRDefault="00085D4D" w:rsidP="00085D4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2.2</w:t>
            </w:r>
          </w:p>
        </w:tc>
        <w:tc>
          <w:tcPr>
            <w:tcW w:w="2977" w:type="dxa"/>
            <w:gridSpan w:val="2"/>
          </w:tcPr>
          <w:p w:rsidR="00085D4D" w:rsidRPr="00085D4D" w:rsidRDefault="00085D4D" w:rsidP="00085D4D">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r w:rsidRPr="00085D4D">
              <w:rPr>
                <w:rFonts w:ascii="Times New Roman" w:eastAsia="Times New Roman" w:hAnsi="Times New Roman" w:cs="Times New Roman"/>
                <w:color w:val="000000"/>
                <w:sz w:val="20"/>
                <w:szCs w:val="20"/>
              </w:rPr>
              <w:t>Основное мероприятие 2.2.</w:t>
            </w:r>
          </w:p>
          <w:p w:rsidR="00085D4D" w:rsidRPr="00085D4D" w:rsidRDefault="00085D4D" w:rsidP="00085D4D">
            <w:pPr>
              <w:spacing w:after="100" w:afterAutospacing="1" w:line="240" w:lineRule="auto"/>
              <w:rPr>
                <w:rFonts w:ascii="Times New Roman" w:eastAsia="Times New Roman" w:hAnsi="Times New Roman" w:cs="Times New Roman"/>
                <w:color w:val="000000"/>
                <w:sz w:val="20"/>
                <w:szCs w:val="20"/>
              </w:rPr>
            </w:pPr>
            <w:r w:rsidRPr="00085D4D">
              <w:rPr>
                <w:rFonts w:ascii="Times New Roman" w:eastAsia="Times New Roman" w:hAnsi="Times New Roman" w:cs="Times New Roman"/>
                <w:sz w:val="20"/>
                <w:szCs w:val="20"/>
                <w:lang w:eastAsia="ru-RU"/>
              </w:rPr>
              <w:t xml:space="preserve">«Мероприятия в области охраны окружающей среды: </w:t>
            </w:r>
            <w:proofErr w:type="spellStart"/>
            <w:r w:rsidRPr="00085D4D">
              <w:rPr>
                <w:rFonts w:ascii="Times New Roman" w:eastAsia="Times New Roman" w:hAnsi="Times New Roman" w:cs="Times New Roman"/>
                <w:sz w:val="20"/>
                <w:szCs w:val="20"/>
                <w:lang w:eastAsia="ru-RU"/>
              </w:rPr>
              <w:t>противопаводковые</w:t>
            </w:r>
            <w:proofErr w:type="spellEnd"/>
            <w:r w:rsidRPr="00085D4D">
              <w:rPr>
                <w:rFonts w:ascii="Times New Roman" w:eastAsia="Times New Roman" w:hAnsi="Times New Roman" w:cs="Times New Roman"/>
                <w:sz w:val="20"/>
                <w:szCs w:val="20"/>
                <w:lang w:eastAsia="ru-RU"/>
              </w:rPr>
              <w:t xml:space="preserve"> мероприятия»</w:t>
            </w:r>
          </w:p>
        </w:tc>
        <w:tc>
          <w:tcPr>
            <w:tcW w:w="1984" w:type="dxa"/>
          </w:tcPr>
          <w:p w:rsidR="00085D4D" w:rsidRPr="00085D4D" w:rsidRDefault="00085D4D" w:rsidP="00085D4D">
            <w:pPr>
              <w:spacing w:after="0" w:line="240" w:lineRule="auto"/>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Ведущий специалист по благоустройству, вопросам муниципального хозяйства и жилищным отношениям</w:t>
            </w:r>
            <w:r w:rsidRPr="00085D4D">
              <w:rPr>
                <w:rFonts w:ascii="Times New Roman" w:eastAsia="Times New Roman" w:hAnsi="Times New Roman" w:cs="Times New Roman"/>
                <w:sz w:val="18"/>
                <w:szCs w:val="18"/>
                <w:lang w:eastAsia="ru-RU"/>
              </w:rPr>
              <w:t xml:space="preserve"> </w:t>
            </w:r>
          </w:p>
        </w:tc>
        <w:tc>
          <w:tcPr>
            <w:tcW w:w="1418" w:type="dxa"/>
          </w:tcPr>
          <w:p w:rsidR="00085D4D" w:rsidRPr="00085D4D" w:rsidRDefault="00085D4D" w:rsidP="00085D4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w:t>
            </w:r>
          </w:p>
          <w:p w:rsidR="00085D4D" w:rsidRPr="00085D4D" w:rsidRDefault="00085D4D" w:rsidP="00085D4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Pr>
          <w:p w:rsidR="00085D4D" w:rsidRPr="00085D4D" w:rsidRDefault="00085D4D" w:rsidP="00085D4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w:t>
            </w:r>
          </w:p>
        </w:tc>
        <w:tc>
          <w:tcPr>
            <w:tcW w:w="1561" w:type="dxa"/>
          </w:tcPr>
          <w:p w:rsidR="00085D4D" w:rsidRPr="00085D4D" w:rsidRDefault="00085D4D" w:rsidP="00085D4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w:t>
            </w:r>
          </w:p>
        </w:tc>
        <w:tc>
          <w:tcPr>
            <w:tcW w:w="2127" w:type="dxa"/>
          </w:tcPr>
          <w:p w:rsidR="00085D4D" w:rsidRPr="00085D4D" w:rsidRDefault="00085D4D" w:rsidP="00085D4D">
            <w:pPr>
              <w:spacing w:after="0" w:line="240" w:lineRule="auto"/>
              <w:outlineLvl w:val="0"/>
              <w:rPr>
                <w:rFonts w:ascii="Times New Roman" w:eastAsia="Times New Roman" w:hAnsi="Times New Roman" w:cs="Times New Roman"/>
                <w:sz w:val="20"/>
                <w:szCs w:val="20"/>
                <w:lang w:eastAsia="ru-RU"/>
              </w:rPr>
            </w:pPr>
            <w:r w:rsidRPr="00085D4D">
              <w:rPr>
                <w:rFonts w:ascii="Times New Roman" w:eastAsia="Times New Roman" w:hAnsi="Times New Roman" w:cs="Times New Roman"/>
                <w:color w:val="000000"/>
                <w:sz w:val="20"/>
                <w:szCs w:val="20"/>
                <w:lang w:eastAsia="ru-RU"/>
              </w:rPr>
              <w:t xml:space="preserve">Организация и проведение работ по </w:t>
            </w:r>
            <w:proofErr w:type="spellStart"/>
            <w:r w:rsidRPr="00085D4D">
              <w:rPr>
                <w:rFonts w:ascii="Times New Roman" w:eastAsia="Times New Roman" w:hAnsi="Times New Roman" w:cs="Times New Roman"/>
                <w:color w:val="000000"/>
                <w:sz w:val="20"/>
                <w:szCs w:val="20"/>
                <w:lang w:eastAsia="ru-RU"/>
              </w:rPr>
              <w:t>противопаводковым</w:t>
            </w:r>
            <w:proofErr w:type="spellEnd"/>
            <w:r w:rsidRPr="00085D4D">
              <w:rPr>
                <w:rFonts w:ascii="Times New Roman" w:eastAsia="Times New Roman" w:hAnsi="Times New Roman" w:cs="Times New Roman"/>
                <w:color w:val="000000"/>
                <w:sz w:val="20"/>
                <w:szCs w:val="20"/>
                <w:lang w:eastAsia="ru-RU"/>
              </w:rPr>
              <w:t xml:space="preserve"> мероприятиям</w:t>
            </w:r>
          </w:p>
        </w:tc>
        <w:tc>
          <w:tcPr>
            <w:tcW w:w="2126" w:type="dxa"/>
          </w:tcPr>
          <w:p w:rsidR="00085D4D" w:rsidRPr="00085D4D" w:rsidRDefault="00085D4D" w:rsidP="00085D4D">
            <w:pPr>
              <w:widowControl w:val="0"/>
              <w:autoSpaceDE w:val="0"/>
              <w:autoSpaceDN w:val="0"/>
              <w:adjustRightInd w:val="0"/>
              <w:spacing w:after="0" w:line="240" w:lineRule="auto"/>
              <w:jc w:val="center"/>
              <w:rPr>
                <w:rFonts w:ascii="Times New Roman" w:eastAsia="Times New Roman" w:hAnsi="Times New Roman" w:cs="Times New Roman"/>
                <w:kern w:val="2"/>
                <w:lang w:eastAsia="ru-RU"/>
              </w:rPr>
            </w:pPr>
            <w:r w:rsidRPr="00085D4D">
              <w:rPr>
                <w:rFonts w:ascii="Times New Roman" w:eastAsia="Times New Roman" w:hAnsi="Times New Roman" w:cs="Times New Roman"/>
                <w:kern w:val="2"/>
                <w:lang w:eastAsia="ru-RU"/>
              </w:rPr>
              <w:t>-</w:t>
            </w:r>
          </w:p>
        </w:tc>
        <w:tc>
          <w:tcPr>
            <w:tcW w:w="1843" w:type="dxa"/>
          </w:tcPr>
          <w:p w:rsidR="00085D4D" w:rsidRPr="00085D4D" w:rsidRDefault="00085D4D" w:rsidP="00085D4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85D4D">
              <w:rPr>
                <w:rFonts w:ascii="Times New Roman" w:eastAsia="Times New Roman" w:hAnsi="Times New Roman" w:cs="Times New Roman"/>
                <w:kern w:val="2"/>
                <w:sz w:val="20"/>
                <w:szCs w:val="20"/>
                <w:lang w:eastAsia="ru-RU"/>
              </w:rPr>
              <w:t>Мероприятия не проводились в связи с отсутствием необходимости</w:t>
            </w:r>
          </w:p>
        </w:tc>
      </w:tr>
      <w:tr w:rsidR="00085D4D" w:rsidRPr="00085D4D" w:rsidTr="00085D4D">
        <w:tc>
          <w:tcPr>
            <w:tcW w:w="16018" w:type="dxa"/>
            <w:gridSpan w:val="10"/>
          </w:tcPr>
          <w:p w:rsidR="00085D4D" w:rsidRPr="00085D4D" w:rsidRDefault="00085D4D" w:rsidP="00085D4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85D4D">
              <w:rPr>
                <w:rFonts w:ascii="Times New Roman" w:eastAsia="Times New Roman" w:hAnsi="Times New Roman" w:cs="Times New Roman"/>
                <w:szCs w:val="20"/>
                <w:lang w:eastAsia="ru-RU"/>
              </w:rPr>
              <w:t xml:space="preserve">Подпрограмма 3. «Использование и </w:t>
            </w:r>
            <w:r w:rsidRPr="00085D4D">
              <w:rPr>
                <w:rFonts w:ascii="Times New Roman" w:eastAsia="Times New Roman" w:hAnsi="Times New Roman" w:cs="Times New Roman"/>
                <w:bCs/>
                <w:szCs w:val="20"/>
                <w:lang w:eastAsia="ru-RU"/>
              </w:rPr>
              <w:t>охрана земель на территории Дубовского сельского поселения</w:t>
            </w:r>
            <w:r w:rsidRPr="00085D4D">
              <w:rPr>
                <w:rFonts w:ascii="Times New Roman" w:eastAsia="Times New Roman" w:hAnsi="Times New Roman" w:cs="Times New Roman"/>
                <w:szCs w:val="20"/>
                <w:lang w:eastAsia="ru-RU"/>
              </w:rPr>
              <w:t>»</w:t>
            </w:r>
          </w:p>
        </w:tc>
      </w:tr>
      <w:tr w:rsidR="00085D4D" w:rsidRPr="00085D4D" w:rsidTr="00085D4D">
        <w:tc>
          <w:tcPr>
            <w:tcW w:w="564" w:type="dxa"/>
          </w:tcPr>
          <w:p w:rsidR="00085D4D" w:rsidRPr="00085D4D" w:rsidRDefault="00085D4D" w:rsidP="00085D4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3.1</w:t>
            </w:r>
          </w:p>
        </w:tc>
        <w:tc>
          <w:tcPr>
            <w:tcW w:w="2977" w:type="dxa"/>
            <w:gridSpan w:val="2"/>
          </w:tcPr>
          <w:p w:rsidR="00085D4D" w:rsidRPr="00085D4D" w:rsidRDefault="00085D4D" w:rsidP="00085D4D">
            <w:pPr>
              <w:widowControl w:val="0"/>
              <w:autoSpaceDE w:val="0"/>
              <w:autoSpaceDN w:val="0"/>
              <w:adjustRightInd w:val="0"/>
              <w:spacing w:after="0" w:line="240" w:lineRule="auto"/>
              <w:rPr>
                <w:rFonts w:ascii="Times New Roman" w:eastAsia="Times New Roman" w:hAnsi="Times New Roman" w:cs="Times New Roman"/>
                <w:color w:val="000000"/>
                <w:sz w:val="20"/>
                <w:szCs w:val="28"/>
              </w:rPr>
            </w:pPr>
            <w:r w:rsidRPr="00085D4D">
              <w:rPr>
                <w:rFonts w:ascii="Times New Roman" w:eastAsia="Times New Roman" w:hAnsi="Times New Roman" w:cs="Times New Roman"/>
                <w:color w:val="000000"/>
                <w:sz w:val="20"/>
                <w:szCs w:val="28"/>
              </w:rPr>
              <w:t>Основное мероприятие 3.1.</w:t>
            </w:r>
          </w:p>
          <w:p w:rsidR="00085D4D" w:rsidRPr="00085D4D" w:rsidRDefault="00085D4D" w:rsidP="00085D4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85D4D">
              <w:rPr>
                <w:rFonts w:ascii="Times New Roman" w:eastAsia="Times New Roman" w:hAnsi="Times New Roman" w:cs="Arial"/>
                <w:sz w:val="20"/>
                <w:szCs w:val="28"/>
                <w:lang w:eastAsia="ru-RU"/>
              </w:rPr>
              <w:t xml:space="preserve">Мероприятия по выявлению </w:t>
            </w:r>
            <w:r w:rsidRPr="00085D4D">
              <w:rPr>
                <w:rFonts w:ascii="Times New Roman" w:eastAsia="Times New Roman" w:hAnsi="Times New Roman" w:cs="Times New Roman"/>
                <w:sz w:val="20"/>
                <w:szCs w:val="28"/>
                <w:lang w:eastAsia="ru-RU"/>
              </w:rPr>
              <w:t>фактов использования земельных участков, приводящих к значительному ухудшению экологической обстановки</w:t>
            </w:r>
          </w:p>
        </w:tc>
        <w:tc>
          <w:tcPr>
            <w:tcW w:w="1984" w:type="dxa"/>
          </w:tcPr>
          <w:p w:rsidR="00085D4D" w:rsidRPr="00085D4D" w:rsidRDefault="00085D4D" w:rsidP="00085D4D">
            <w:pPr>
              <w:spacing w:after="0" w:line="240" w:lineRule="auto"/>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Ведущий специалист по вопросам имущественных и земельных отношений</w:t>
            </w:r>
          </w:p>
          <w:p w:rsidR="00085D4D" w:rsidRPr="00085D4D" w:rsidRDefault="00085D4D" w:rsidP="00085D4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18" w:type="dxa"/>
          </w:tcPr>
          <w:p w:rsidR="00085D4D" w:rsidRPr="00085D4D" w:rsidRDefault="00085D4D" w:rsidP="00085D4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31.12.2021</w:t>
            </w:r>
          </w:p>
        </w:tc>
        <w:tc>
          <w:tcPr>
            <w:tcW w:w="1418" w:type="dxa"/>
          </w:tcPr>
          <w:p w:rsidR="00085D4D" w:rsidRPr="00085D4D" w:rsidRDefault="00085D4D" w:rsidP="00085D4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01.09.2021</w:t>
            </w:r>
          </w:p>
        </w:tc>
        <w:tc>
          <w:tcPr>
            <w:tcW w:w="1561" w:type="dxa"/>
          </w:tcPr>
          <w:p w:rsidR="00085D4D" w:rsidRPr="00085D4D" w:rsidRDefault="00085D4D" w:rsidP="00085D4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31.12.2021</w:t>
            </w:r>
          </w:p>
        </w:tc>
        <w:tc>
          <w:tcPr>
            <w:tcW w:w="2127" w:type="dxa"/>
          </w:tcPr>
          <w:p w:rsidR="00085D4D" w:rsidRPr="00085D4D" w:rsidRDefault="00085D4D" w:rsidP="00085D4D">
            <w:pPr>
              <w:spacing w:after="0" w:line="240" w:lineRule="auto"/>
              <w:outlineLvl w:val="0"/>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0"/>
                <w:szCs w:val="28"/>
                <w:lang w:eastAsia="ru-RU"/>
              </w:rPr>
              <w:t>повышение экологической</w:t>
            </w:r>
            <w:r w:rsidRPr="00085D4D">
              <w:rPr>
                <w:rFonts w:ascii="Times New Roman" w:eastAsia="Times New Roman" w:hAnsi="Times New Roman" w:cs="Times New Roman"/>
                <w:sz w:val="14"/>
                <w:szCs w:val="20"/>
                <w:lang w:eastAsia="ru-RU"/>
              </w:rPr>
              <w:t xml:space="preserve"> </w:t>
            </w:r>
            <w:r w:rsidRPr="00085D4D">
              <w:rPr>
                <w:rFonts w:ascii="Times New Roman" w:eastAsia="Times New Roman" w:hAnsi="Times New Roman" w:cs="Times New Roman"/>
                <w:sz w:val="20"/>
                <w:szCs w:val="28"/>
                <w:lang w:eastAsia="ru-RU"/>
              </w:rPr>
              <w:t>безопасности населения сельского поселения и качества его жизни, более эффективное использование и охрана земель</w:t>
            </w:r>
          </w:p>
        </w:tc>
        <w:tc>
          <w:tcPr>
            <w:tcW w:w="2126" w:type="dxa"/>
          </w:tcPr>
          <w:p w:rsidR="00085D4D" w:rsidRPr="00085D4D" w:rsidRDefault="00085D4D" w:rsidP="00085D4D">
            <w:pPr>
              <w:widowControl w:val="0"/>
              <w:autoSpaceDE w:val="0"/>
              <w:autoSpaceDN w:val="0"/>
              <w:adjustRightInd w:val="0"/>
              <w:spacing w:after="0" w:line="240" w:lineRule="auto"/>
              <w:jc w:val="both"/>
              <w:rPr>
                <w:rFonts w:ascii="Times New Roman" w:eastAsia="Times New Roman" w:hAnsi="Times New Roman" w:cs="Times New Roman"/>
                <w:kern w:val="2"/>
                <w:lang w:eastAsia="ru-RU"/>
              </w:rPr>
            </w:pPr>
            <w:r w:rsidRPr="00085D4D">
              <w:rPr>
                <w:rFonts w:ascii="Times New Roman" w:eastAsia="Times New Roman" w:hAnsi="Times New Roman" w:cs="Times New Roman"/>
                <w:kern w:val="2"/>
                <w:sz w:val="20"/>
                <w:szCs w:val="20"/>
                <w:lang w:eastAsia="ru-RU"/>
              </w:rPr>
              <w:t>Мероприятия по данному направлению выполнены в полном объеме</w:t>
            </w:r>
          </w:p>
        </w:tc>
        <w:tc>
          <w:tcPr>
            <w:tcW w:w="1843" w:type="dxa"/>
          </w:tcPr>
          <w:p w:rsidR="00085D4D" w:rsidRPr="00085D4D" w:rsidRDefault="00085D4D" w:rsidP="00085D4D">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085D4D" w:rsidRPr="00085D4D" w:rsidTr="00085D4D">
        <w:tc>
          <w:tcPr>
            <w:tcW w:w="564" w:type="dxa"/>
          </w:tcPr>
          <w:p w:rsidR="00085D4D" w:rsidRPr="00085D4D" w:rsidRDefault="00085D4D" w:rsidP="00085D4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3.2</w:t>
            </w:r>
          </w:p>
        </w:tc>
        <w:tc>
          <w:tcPr>
            <w:tcW w:w="2977" w:type="dxa"/>
            <w:gridSpan w:val="2"/>
          </w:tcPr>
          <w:p w:rsidR="00085D4D" w:rsidRPr="00085D4D" w:rsidRDefault="00085D4D" w:rsidP="00085D4D">
            <w:pPr>
              <w:widowControl w:val="0"/>
              <w:autoSpaceDE w:val="0"/>
              <w:autoSpaceDN w:val="0"/>
              <w:adjustRightInd w:val="0"/>
              <w:spacing w:after="0" w:line="240" w:lineRule="auto"/>
              <w:rPr>
                <w:rFonts w:ascii="Times New Roman" w:eastAsia="Times New Roman" w:hAnsi="Times New Roman" w:cs="Times New Roman"/>
                <w:color w:val="000000"/>
                <w:sz w:val="20"/>
                <w:szCs w:val="28"/>
              </w:rPr>
            </w:pPr>
            <w:r w:rsidRPr="00085D4D">
              <w:rPr>
                <w:rFonts w:ascii="Times New Roman" w:eastAsia="Times New Roman" w:hAnsi="Times New Roman" w:cs="Times New Roman"/>
                <w:color w:val="000000"/>
                <w:sz w:val="20"/>
                <w:szCs w:val="28"/>
              </w:rPr>
              <w:t>Основное мероприятие 3.2.</w:t>
            </w:r>
          </w:p>
          <w:p w:rsidR="00085D4D" w:rsidRPr="00085D4D" w:rsidRDefault="00085D4D" w:rsidP="00085D4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85D4D">
              <w:rPr>
                <w:rFonts w:ascii="Times New Roman" w:eastAsia="Times New Roman" w:hAnsi="Times New Roman" w:cs="Arial"/>
                <w:sz w:val="20"/>
                <w:szCs w:val="28"/>
                <w:lang w:eastAsia="ru-RU"/>
              </w:rPr>
              <w:t>Мероприятия по выявлению неосвоенных участков на территории Дубовского сельского поселения</w:t>
            </w:r>
          </w:p>
        </w:tc>
        <w:tc>
          <w:tcPr>
            <w:tcW w:w="1984" w:type="dxa"/>
          </w:tcPr>
          <w:p w:rsidR="00085D4D" w:rsidRPr="00085D4D" w:rsidRDefault="00085D4D" w:rsidP="00085D4D">
            <w:pPr>
              <w:spacing w:after="0" w:line="240" w:lineRule="auto"/>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Ведущий специалист по вопросам имущественных и земельных отношений</w:t>
            </w:r>
          </w:p>
          <w:p w:rsidR="00085D4D" w:rsidRPr="00085D4D" w:rsidRDefault="00085D4D" w:rsidP="00085D4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18" w:type="dxa"/>
          </w:tcPr>
          <w:p w:rsidR="00085D4D" w:rsidRPr="00085D4D" w:rsidRDefault="00085D4D" w:rsidP="00085D4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31.12.2021</w:t>
            </w:r>
          </w:p>
        </w:tc>
        <w:tc>
          <w:tcPr>
            <w:tcW w:w="1418" w:type="dxa"/>
          </w:tcPr>
          <w:p w:rsidR="00085D4D" w:rsidRPr="00085D4D" w:rsidRDefault="00085D4D" w:rsidP="00085D4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29.09.2021</w:t>
            </w:r>
          </w:p>
        </w:tc>
        <w:tc>
          <w:tcPr>
            <w:tcW w:w="1561" w:type="dxa"/>
          </w:tcPr>
          <w:p w:rsidR="00085D4D" w:rsidRPr="00085D4D" w:rsidRDefault="00085D4D" w:rsidP="00085D4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31.12.2021</w:t>
            </w:r>
          </w:p>
        </w:tc>
        <w:tc>
          <w:tcPr>
            <w:tcW w:w="2127" w:type="dxa"/>
          </w:tcPr>
          <w:p w:rsidR="00085D4D" w:rsidRPr="00085D4D" w:rsidRDefault="00085D4D" w:rsidP="00085D4D">
            <w:pPr>
              <w:spacing w:after="0" w:line="240" w:lineRule="auto"/>
              <w:outlineLvl w:val="0"/>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0"/>
                <w:szCs w:val="28"/>
                <w:lang w:eastAsia="ru-RU"/>
              </w:rPr>
              <w:t>Выявление пустующих и нерационально используемых земель и своевременное вовлечение их в хозяйственный оборот</w:t>
            </w:r>
          </w:p>
        </w:tc>
        <w:tc>
          <w:tcPr>
            <w:tcW w:w="2126" w:type="dxa"/>
          </w:tcPr>
          <w:p w:rsidR="00085D4D" w:rsidRPr="00085D4D" w:rsidRDefault="00085D4D" w:rsidP="00085D4D">
            <w:pPr>
              <w:widowControl w:val="0"/>
              <w:autoSpaceDE w:val="0"/>
              <w:autoSpaceDN w:val="0"/>
              <w:adjustRightInd w:val="0"/>
              <w:spacing w:after="0" w:line="240" w:lineRule="auto"/>
              <w:rPr>
                <w:rFonts w:ascii="Times New Roman" w:eastAsia="Times New Roman" w:hAnsi="Times New Roman" w:cs="Times New Roman"/>
                <w:kern w:val="2"/>
                <w:sz w:val="24"/>
                <w:szCs w:val="24"/>
                <w:lang w:eastAsia="ru-RU"/>
              </w:rPr>
            </w:pPr>
            <w:r w:rsidRPr="00085D4D">
              <w:rPr>
                <w:rFonts w:ascii="Times New Roman" w:eastAsia="Times New Roman" w:hAnsi="Times New Roman" w:cs="Times New Roman"/>
                <w:kern w:val="2"/>
                <w:sz w:val="20"/>
                <w:szCs w:val="20"/>
                <w:lang w:eastAsia="ru-RU"/>
              </w:rPr>
              <w:t>Мероприятия по данному направлению выполнены в полном объеме</w:t>
            </w:r>
          </w:p>
        </w:tc>
        <w:tc>
          <w:tcPr>
            <w:tcW w:w="1843" w:type="dxa"/>
          </w:tcPr>
          <w:p w:rsidR="00085D4D" w:rsidRPr="00085D4D" w:rsidRDefault="00085D4D" w:rsidP="00085D4D">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bl>
    <w:p w:rsidR="00085D4D" w:rsidRDefault="00085D4D" w:rsidP="00062014">
      <w:pPr>
        <w:widowControl w:val="0"/>
        <w:autoSpaceDE w:val="0"/>
        <w:autoSpaceDN w:val="0"/>
        <w:adjustRightInd w:val="0"/>
        <w:spacing w:after="0" w:line="240" w:lineRule="auto"/>
        <w:jc w:val="right"/>
        <w:outlineLvl w:val="2"/>
        <w:rPr>
          <w:rFonts w:ascii="Times New Roman" w:eastAsia="Times New Roman" w:hAnsi="Times New Roman" w:cs="Times New Roman"/>
          <w:sz w:val="24"/>
          <w:szCs w:val="24"/>
          <w:lang w:eastAsia="ru-RU"/>
        </w:rPr>
      </w:pPr>
    </w:p>
    <w:p w:rsidR="00085D4D" w:rsidRPr="00085D4D" w:rsidRDefault="00085D4D" w:rsidP="00085D4D">
      <w:pPr>
        <w:rPr>
          <w:rFonts w:ascii="Times New Roman" w:eastAsia="Times New Roman" w:hAnsi="Times New Roman" w:cs="Times New Roman"/>
          <w:sz w:val="24"/>
          <w:szCs w:val="24"/>
          <w:lang w:eastAsia="ru-RU"/>
        </w:rPr>
      </w:pPr>
    </w:p>
    <w:p w:rsidR="00085D4D" w:rsidRPr="00085D4D" w:rsidRDefault="00085D4D" w:rsidP="00085D4D">
      <w:pPr>
        <w:rPr>
          <w:rFonts w:ascii="Times New Roman" w:eastAsia="Times New Roman" w:hAnsi="Times New Roman" w:cs="Times New Roman"/>
          <w:sz w:val="24"/>
          <w:szCs w:val="24"/>
          <w:lang w:eastAsia="ru-RU"/>
        </w:rPr>
      </w:pPr>
    </w:p>
    <w:p w:rsidR="00085D4D" w:rsidRDefault="00085D4D" w:rsidP="00085D4D">
      <w:pPr>
        <w:rPr>
          <w:rFonts w:ascii="Times New Roman" w:eastAsia="Times New Roman" w:hAnsi="Times New Roman" w:cs="Times New Roman"/>
          <w:sz w:val="24"/>
          <w:szCs w:val="24"/>
          <w:lang w:eastAsia="ru-RU"/>
        </w:rPr>
      </w:pPr>
    </w:p>
    <w:p w:rsidR="00085D4D" w:rsidRDefault="00085D4D" w:rsidP="00085D4D">
      <w:pPr>
        <w:tabs>
          <w:tab w:val="left" w:pos="2948"/>
        </w:tabs>
        <w:rPr>
          <w:rFonts w:ascii="Times New Roman" w:eastAsia="Times New Roman" w:hAnsi="Times New Roman" w:cs="Times New Roman"/>
          <w:sz w:val="24"/>
          <w:szCs w:val="24"/>
          <w:lang w:eastAsia="ru-RU"/>
        </w:rPr>
        <w:sectPr w:rsidR="00085D4D" w:rsidSect="00085D4D">
          <w:pgSz w:w="16838" w:h="11905" w:orient="landscape"/>
          <w:pgMar w:top="850" w:right="360" w:bottom="1701" w:left="360" w:header="720" w:footer="720" w:gutter="0"/>
          <w:cols w:space="720"/>
          <w:noEndnote/>
          <w:docGrid w:linePitch="299"/>
        </w:sectPr>
      </w:pPr>
      <w:r>
        <w:rPr>
          <w:rFonts w:ascii="Times New Roman" w:eastAsia="Times New Roman" w:hAnsi="Times New Roman" w:cs="Times New Roman"/>
          <w:sz w:val="24"/>
          <w:szCs w:val="24"/>
          <w:lang w:eastAsia="ru-RU"/>
        </w:rPr>
        <w:tab/>
      </w:r>
    </w:p>
    <w:p w:rsidR="00085D4D" w:rsidRPr="00085D4D" w:rsidRDefault="00085D4D" w:rsidP="00085D4D">
      <w:pPr>
        <w:spacing w:after="0" w:line="240" w:lineRule="auto"/>
        <w:jc w:val="right"/>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4"/>
          <w:szCs w:val="24"/>
          <w:lang w:eastAsia="ru-RU"/>
        </w:rPr>
        <w:lastRenderedPageBreak/>
        <w:t>Приложение 2</w:t>
      </w:r>
    </w:p>
    <w:p w:rsidR="00085D4D" w:rsidRPr="00085D4D" w:rsidRDefault="00085D4D" w:rsidP="00085D4D">
      <w:pPr>
        <w:spacing w:after="0" w:line="240" w:lineRule="auto"/>
        <w:ind w:firstLine="720"/>
        <w:jc w:val="right"/>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 xml:space="preserve">к  отчету о реализации  </w:t>
      </w:r>
    </w:p>
    <w:p w:rsidR="00085D4D" w:rsidRPr="00085D4D" w:rsidRDefault="00085D4D" w:rsidP="00085D4D">
      <w:pPr>
        <w:spacing w:after="0" w:line="240" w:lineRule="auto"/>
        <w:ind w:firstLine="720"/>
        <w:jc w:val="right"/>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 xml:space="preserve">муниципальной программы </w:t>
      </w:r>
    </w:p>
    <w:p w:rsidR="00085D4D" w:rsidRPr="00085D4D" w:rsidRDefault="00085D4D" w:rsidP="00085D4D">
      <w:pPr>
        <w:spacing w:after="0" w:line="240" w:lineRule="auto"/>
        <w:ind w:firstLine="720"/>
        <w:jc w:val="right"/>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 xml:space="preserve">Дубовского сельского поселения </w:t>
      </w:r>
    </w:p>
    <w:p w:rsidR="00085D4D" w:rsidRPr="00085D4D" w:rsidRDefault="00085D4D" w:rsidP="00085D4D">
      <w:pPr>
        <w:spacing w:after="0" w:line="240" w:lineRule="auto"/>
        <w:ind w:firstLine="720"/>
        <w:jc w:val="right"/>
        <w:rPr>
          <w:rFonts w:ascii="Times New Roman" w:eastAsia="Times New Roman" w:hAnsi="Times New Roman" w:cs="Times New Roman"/>
          <w:sz w:val="24"/>
          <w:lang w:eastAsia="ru-RU"/>
        </w:rPr>
      </w:pPr>
      <w:r w:rsidRPr="00085D4D">
        <w:rPr>
          <w:rFonts w:ascii="Times New Roman" w:eastAsia="Times New Roman" w:hAnsi="Times New Roman" w:cs="Times New Roman"/>
          <w:bCs/>
          <w:szCs w:val="24"/>
          <w:lang w:eastAsia="ru-RU"/>
        </w:rPr>
        <w:t>«</w:t>
      </w:r>
      <w:r w:rsidRPr="00085D4D">
        <w:rPr>
          <w:rFonts w:ascii="Times New Roman" w:eastAsia="Times New Roman" w:hAnsi="Times New Roman" w:cs="Times New Roman"/>
          <w:sz w:val="24"/>
          <w:lang w:eastAsia="ru-RU"/>
        </w:rPr>
        <w:t>Охрана окружающей среды и</w:t>
      </w:r>
    </w:p>
    <w:p w:rsidR="00085D4D" w:rsidRPr="00085D4D" w:rsidRDefault="00085D4D" w:rsidP="00085D4D">
      <w:pPr>
        <w:spacing w:after="0" w:line="240" w:lineRule="auto"/>
        <w:ind w:firstLine="720"/>
        <w:jc w:val="right"/>
        <w:rPr>
          <w:rFonts w:ascii="Times New Roman" w:eastAsia="Times New Roman" w:hAnsi="Times New Roman" w:cs="Times New Roman"/>
          <w:color w:val="000000"/>
          <w:kern w:val="2"/>
          <w:lang w:eastAsia="ru-RU"/>
        </w:rPr>
      </w:pPr>
      <w:r w:rsidRPr="00085D4D">
        <w:rPr>
          <w:rFonts w:ascii="Times New Roman" w:eastAsia="Times New Roman" w:hAnsi="Times New Roman" w:cs="Times New Roman"/>
          <w:sz w:val="24"/>
          <w:lang w:eastAsia="ru-RU"/>
        </w:rPr>
        <w:t xml:space="preserve"> рациональное природопользование</w:t>
      </w:r>
      <w:r w:rsidRPr="00085D4D">
        <w:rPr>
          <w:rFonts w:ascii="Times New Roman" w:eastAsia="Times New Roman" w:hAnsi="Times New Roman" w:cs="Times New Roman"/>
          <w:color w:val="000000"/>
          <w:kern w:val="2"/>
          <w:lang w:eastAsia="ru-RU"/>
        </w:rPr>
        <w:t>»</w:t>
      </w:r>
    </w:p>
    <w:p w:rsidR="00085D4D" w:rsidRPr="00085D4D" w:rsidRDefault="00085D4D" w:rsidP="00085D4D">
      <w:pPr>
        <w:spacing w:after="0" w:line="240" w:lineRule="auto"/>
        <w:ind w:firstLine="720"/>
        <w:jc w:val="right"/>
        <w:rPr>
          <w:rFonts w:ascii="Times New Roman" w:eastAsia="Times New Roman" w:hAnsi="Times New Roman" w:cs="Times New Roman"/>
          <w:sz w:val="24"/>
          <w:szCs w:val="28"/>
          <w:lang w:eastAsia="ru-RU"/>
        </w:rPr>
      </w:pPr>
      <w:r w:rsidRPr="00085D4D">
        <w:rPr>
          <w:rFonts w:ascii="Times New Roman" w:eastAsia="Times New Roman" w:hAnsi="Times New Roman" w:cs="Times New Roman"/>
          <w:sz w:val="24"/>
          <w:szCs w:val="24"/>
          <w:lang w:eastAsia="ru-RU"/>
        </w:rPr>
        <w:t xml:space="preserve"> за 2021 год.</w:t>
      </w:r>
    </w:p>
    <w:p w:rsidR="00085D4D" w:rsidRPr="00085D4D" w:rsidRDefault="00085D4D" w:rsidP="00085D4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085D4D" w:rsidRPr="00085D4D" w:rsidRDefault="00085D4D" w:rsidP="00085D4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СВЕДЕНИЯ</w:t>
      </w:r>
    </w:p>
    <w:p w:rsidR="00085D4D" w:rsidRPr="00085D4D" w:rsidRDefault="00085D4D" w:rsidP="00085D4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 xml:space="preserve">об использовании бюджетных ассигнований и внебюджетных средств на реализацию </w:t>
      </w:r>
    </w:p>
    <w:p w:rsidR="00085D4D" w:rsidRPr="00085D4D" w:rsidRDefault="00085D4D" w:rsidP="00085D4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муниципальной программы «Охрана окружающей среды и рациональное природопользование»</w:t>
      </w:r>
      <w:r w:rsidRPr="00085D4D">
        <w:rPr>
          <w:rFonts w:ascii="Times New Roman" w:eastAsia="Times New Roman" w:hAnsi="Times New Roman" w:cs="Times New Roman"/>
          <w:sz w:val="20"/>
          <w:szCs w:val="20"/>
          <w:lang w:eastAsia="ru-RU"/>
        </w:rPr>
        <w:t xml:space="preserve">   </w:t>
      </w:r>
      <w:r w:rsidRPr="00085D4D">
        <w:rPr>
          <w:rFonts w:ascii="Times New Roman" w:eastAsia="Times New Roman" w:hAnsi="Times New Roman" w:cs="Times New Roman"/>
          <w:sz w:val="24"/>
          <w:szCs w:val="24"/>
          <w:lang w:eastAsia="ru-RU"/>
        </w:rPr>
        <w:t>за  2021 г.</w:t>
      </w:r>
    </w:p>
    <w:tbl>
      <w:tblPr>
        <w:tblW w:w="10046" w:type="dxa"/>
        <w:tblCellSpacing w:w="5" w:type="nil"/>
        <w:tblInd w:w="75" w:type="dxa"/>
        <w:tblLayout w:type="fixed"/>
        <w:tblCellMar>
          <w:left w:w="75" w:type="dxa"/>
          <w:right w:w="75" w:type="dxa"/>
        </w:tblCellMar>
        <w:tblLook w:val="0000" w:firstRow="0" w:lastRow="0" w:firstColumn="0" w:lastColumn="0" w:noHBand="0" w:noVBand="0"/>
      </w:tblPr>
      <w:tblGrid>
        <w:gridCol w:w="1985"/>
        <w:gridCol w:w="2880"/>
        <w:gridCol w:w="2063"/>
        <w:gridCol w:w="1559"/>
        <w:gridCol w:w="1559"/>
      </w:tblGrid>
      <w:tr w:rsidR="00085D4D" w:rsidRPr="00085D4D" w:rsidTr="00085D4D">
        <w:trPr>
          <w:trHeight w:val="877"/>
          <w:tblCellSpacing w:w="5" w:type="nil"/>
        </w:trPr>
        <w:tc>
          <w:tcPr>
            <w:tcW w:w="1985" w:type="dxa"/>
            <w:vMerge w:val="restart"/>
            <w:tcBorders>
              <w:top w:val="single" w:sz="4" w:space="0" w:color="auto"/>
              <w:left w:val="single" w:sz="4" w:space="0" w:color="auto"/>
              <w:right w:val="single" w:sz="4" w:space="0" w:color="auto"/>
            </w:tcBorders>
          </w:tcPr>
          <w:p w:rsidR="00085D4D" w:rsidRPr="00085D4D" w:rsidRDefault="00085D4D" w:rsidP="00085D4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Наименование муниципальной программы, подпрограммы, основного мероприятия</w:t>
            </w:r>
          </w:p>
        </w:tc>
        <w:tc>
          <w:tcPr>
            <w:tcW w:w="2880" w:type="dxa"/>
            <w:vMerge w:val="restart"/>
            <w:tcBorders>
              <w:top w:val="single" w:sz="4" w:space="0" w:color="auto"/>
              <w:left w:val="single" w:sz="4" w:space="0" w:color="auto"/>
              <w:right w:val="single" w:sz="4" w:space="0" w:color="auto"/>
            </w:tcBorders>
          </w:tcPr>
          <w:p w:rsidR="00085D4D" w:rsidRPr="00085D4D" w:rsidRDefault="00085D4D" w:rsidP="00085D4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Источники финансирования</w:t>
            </w:r>
          </w:p>
        </w:tc>
        <w:tc>
          <w:tcPr>
            <w:tcW w:w="3622" w:type="dxa"/>
            <w:gridSpan w:val="2"/>
            <w:tcBorders>
              <w:top w:val="single" w:sz="4" w:space="0" w:color="auto"/>
              <w:left w:val="single" w:sz="4" w:space="0" w:color="auto"/>
              <w:bottom w:val="single" w:sz="4" w:space="0" w:color="auto"/>
              <w:right w:val="single" w:sz="4" w:space="0" w:color="auto"/>
            </w:tcBorders>
          </w:tcPr>
          <w:p w:rsidR="00085D4D" w:rsidRPr="00085D4D" w:rsidRDefault="00085D4D" w:rsidP="00085D4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 xml:space="preserve">Объем   </w:t>
            </w:r>
            <w:r w:rsidRPr="00085D4D">
              <w:rPr>
                <w:rFonts w:ascii="Times New Roman" w:eastAsia="Times New Roman" w:hAnsi="Times New Roman" w:cs="Times New Roman"/>
                <w:sz w:val="24"/>
                <w:szCs w:val="24"/>
                <w:lang w:eastAsia="ru-RU"/>
              </w:rPr>
              <w:br/>
              <w:t xml:space="preserve">расходов (тыс. руб.), предусмотренных </w:t>
            </w:r>
          </w:p>
        </w:tc>
        <w:tc>
          <w:tcPr>
            <w:tcW w:w="1559" w:type="dxa"/>
            <w:vMerge w:val="restart"/>
            <w:tcBorders>
              <w:top w:val="single" w:sz="4" w:space="0" w:color="auto"/>
              <w:left w:val="single" w:sz="4" w:space="0" w:color="auto"/>
              <w:right w:val="single" w:sz="4" w:space="0" w:color="auto"/>
            </w:tcBorders>
          </w:tcPr>
          <w:p w:rsidR="00085D4D" w:rsidRPr="00085D4D" w:rsidRDefault="00085D4D" w:rsidP="00085D4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 xml:space="preserve">Фактические </w:t>
            </w:r>
            <w:r w:rsidRPr="00085D4D">
              <w:rPr>
                <w:rFonts w:ascii="Times New Roman" w:eastAsia="Times New Roman" w:hAnsi="Times New Roman" w:cs="Times New Roman"/>
                <w:sz w:val="24"/>
                <w:szCs w:val="24"/>
                <w:lang w:eastAsia="ru-RU"/>
              </w:rPr>
              <w:br/>
              <w:t xml:space="preserve">расходы (тыс. руб.) </w:t>
            </w:r>
          </w:p>
        </w:tc>
      </w:tr>
      <w:tr w:rsidR="00085D4D" w:rsidRPr="00085D4D" w:rsidTr="00085D4D">
        <w:trPr>
          <w:trHeight w:val="848"/>
          <w:tblCellSpacing w:w="5" w:type="nil"/>
        </w:trPr>
        <w:tc>
          <w:tcPr>
            <w:tcW w:w="1985" w:type="dxa"/>
            <w:vMerge/>
            <w:tcBorders>
              <w:left w:val="single" w:sz="4" w:space="0" w:color="auto"/>
              <w:bottom w:val="single" w:sz="4" w:space="0" w:color="auto"/>
              <w:right w:val="single" w:sz="4" w:space="0" w:color="auto"/>
            </w:tcBorders>
          </w:tcPr>
          <w:p w:rsidR="00085D4D" w:rsidRPr="00085D4D" w:rsidRDefault="00085D4D" w:rsidP="00085D4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880" w:type="dxa"/>
            <w:vMerge/>
            <w:tcBorders>
              <w:left w:val="single" w:sz="4" w:space="0" w:color="auto"/>
              <w:bottom w:val="single" w:sz="4" w:space="0" w:color="auto"/>
              <w:right w:val="single" w:sz="4" w:space="0" w:color="auto"/>
            </w:tcBorders>
          </w:tcPr>
          <w:p w:rsidR="00085D4D" w:rsidRPr="00085D4D" w:rsidRDefault="00085D4D" w:rsidP="00085D4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063" w:type="dxa"/>
            <w:tcBorders>
              <w:top w:val="single" w:sz="4" w:space="0" w:color="auto"/>
              <w:left w:val="single" w:sz="4" w:space="0" w:color="auto"/>
              <w:bottom w:val="single" w:sz="4" w:space="0" w:color="auto"/>
              <w:right w:val="single" w:sz="4" w:space="0" w:color="auto"/>
            </w:tcBorders>
          </w:tcPr>
          <w:p w:rsidR="00085D4D" w:rsidRPr="00085D4D" w:rsidRDefault="00085D4D" w:rsidP="00085D4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муниципальной программой</w:t>
            </w:r>
          </w:p>
        </w:tc>
        <w:tc>
          <w:tcPr>
            <w:tcW w:w="1559" w:type="dxa"/>
            <w:tcBorders>
              <w:top w:val="single" w:sz="4" w:space="0" w:color="auto"/>
              <w:left w:val="single" w:sz="4" w:space="0" w:color="auto"/>
              <w:bottom w:val="single" w:sz="4" w:space="0" w:color="auto"/>
              <w:right w:val="single" w:sz="4" w:space="0" w:color="auto"/>
            </w:tcBorders>
          </w:tcPr>
          <w:p w:rsidR="00085D4D" w:rsidRPr="00085D4D" w:rsidRDefault="00085D4D" w:rsidP="00085D4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Сводной бюджетной росписью</w:t>
            </w:r>
          </w:p>
        </w:tc>
        <w:tc>
          <w:tcPr>
            <w:tcW w:w="1559" w:type="dxa"/>
            <w:vMerge/>
            <w:tcBorders>
              <w:left w:val="single" w:sz="4" w:space="0" w:color="auto"/>
              <w:bottom w:val="single" w:sz="4" w:space="0" w:color="auto"/>
              <w:right w:val="single" w:sz="4" w:space="0" w:color="auto"/>
            </w:tcBorders>
          </w:tcPr>
          <w:p w:rsidR="00085D4D" w:rsidRPr="00085D4D" w:rsidRDefault="00085D4D" w:rsidP="00085D4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85D4D" w:rsidRPr="00085D4D" w:rsidTr="00085D4D">
        <w:trPr>
          <w:tblCellSpacing w:w="5" w:type="nil"/>
        </w:trPr>
        <w:tc>
          <w:tcPr>
            <w:tcW w:w="1985" w:type="dxa"/>
            <w:tcBorders>
              <w:left w:val="single" w:sz="4" w:space="0" w:color="auto"/>
              <w:bottom w:val="single" w:sz="4" w:space="0" w:color="auto"/>
              <w:right w:val="single" w:sz="4" w:space="0" w:color="auto"/>
            </w:tcBorders>
          </w:tcPr>
          <w:p w:rsidR="00085D4D" w:rsidRPr="00085D4D" w:rsidRDefault="00085D4D" w:rsidP="00085D4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1</w:t>
            </w:r>
          </w:p>
        </w:tc>
        <w:tc>
          <w:tcPr>
            <w:tcW w:w="2880" w:type="dxa"/>
            <w:tcBorders>
              <w:left w:val="single" w:sz="4" w:space="0" w:color="auto"/>
              <w:bottom w:val="single" w:sz="4" w:space="0" w:color="auto"/>
              <w:right w:val="single" w:sz="4" w:space="0" w:color="auto"/>
            </w:tcBorders>
          </w:tcPr>
          <w:p w:rsidR="00085D4D" w:rsidRPr="00085D4D" w:rsidRDefault="00085D4D" w:rsidP="00085D4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2</w:t>
            </w:r>
          </w:p>
        </w:tc>
        <w:tc>
          <w:tcPr>
            <w:tcW w:w="2063" w:type="dxa"/>
            <w:tcBorders>
              <w:left w:val="single" w:sz="4" w:space="0" w:color="auto"/>
              <w:bottom w:val="single" w:sz="4" w:space="0" w:color="auto"/>
              <w:right w:val="single" w:sz="4" w:space="0" w:color="auto"/>
            </w:tcBorders>
          </w:tcPr>
          <w:p w:rsidR="00085D4D" w:rsidRPr="00085D4D" w:rsidRDefault="00085D4D" w:rsidP="00085D4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3</w:t>
            </w:r>
          </w:p>
        </w:tc>
        <w:tc>
          <w:tcPr>
            <w:tcW w:w="1559" w:type="dxa"/>
            <w:tcBorders>
              <w:left w:val="single" w:sz="4" w:space="0" w:color="auto"/>
              <w:bottom w:val="single" w:sz="4" w:space="0" w:color="auto"/>
              <w:right w:val="single" w:sz="4" w:space="0" w:color="auto"/>
            </w:tcBorders>
          </w:tcPr>
          <w:p w:rsidR="00085D4D" w:rsidRPr="00085D4D" w:rsidRDefault="00085D4D" w:rsidP="00085D4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4</w:t>
            </w:r>
          </w:p>
        </w:tc>
        <w:tc>
          <w:tcPr>
            <w:tcW w:w="1559" w:type="dxa"/>
            <w:tcBorders>
              <w:left w:val="single" w:sz="4" w:space="0" w:color="auto"/>
              <w:bottom w:val="single" w:sz="4" w:space="0" w:color="auto"/>
              <w:right w:val="single" w:sz="4" w:space="0" w:color="auto"/>
            </w:tcBorders>
          </w:tcPr>
          <w:p w:rsidR="00085D4D" w:rsidRPr="00085D4D" w:rsidRDefault="00085D4D" w:rsidP="00085D4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5</w:t>
            </w:r>
          </w:p>
        </w:tc>
      </w:tr>
      <w:tr w:rsidR="00085D4D" w:rsidRPr="00085D4D" w:rsidTr="00085D4D">
        <w:trPr>
          <w:trHeight w:val="320"/>
          <w:tblCellSpacing w:w="5" w:type="nil"/>
        </w:trPr>
        <w:tc>
          <w:tcPr>
            <w:tcW w:w="1985" w:type="dxa"/>
            <w:vMerge w:val="restart"/>
            <w:tcBorders>
              <w:left w:val="single" w:sz="4" w:space="0" w:color="auto"/>
              <w:right w:val="single" w:sz="4" w:space="0" w:color="auto"/>
            </w:tcBorders>
          </w:tcPr>
          <w:p w:rsidR="00085D4D" w:rsidRPr="00085D4D" w:rsidRDefault="00085D4D" w:rsidP="00085D4D">
            <w:pPr>
              <w:spacing w:after="0" w:line="240" w:lineRule="auto"/>
              <w:rPr>
                <w:rFonts w:ascii="Times New Roman" w:eastAsia="Times New Roman" w:hAnsi="Times New Roman" w:cs="Times New Roman"/>
                <w:lang w:eastAsia="ru-RU"/>
              </w:rPr>
            </w:pPr>
            <w:r w:rsidRPr="00085D4D">
              <w:rPr>
                <w:rFonts w:ascii="Times New Roman" w:eastAsia="Times New Roman" w:hAnsi="Times New Roman" w:cs="Times New Roman"/>
                <w:lang w:eastAsia="ru-RU"/>
              </w:rPr>
              <w:t>Муниципальная</w:t>
            </w:r>
            <w:r w:rsidRPr="00085D4D">
              <w:rPr>
                <w:rFonts w:ascii="Times New Roman" w:eastAsia="Times New Roman" w:hAnsi="Times New Roman" w:cs="Times New Roman"/>
                <w:lang w:eastAsia="ru-RU"/>
              </w:rPr>
              <w:br/>
              <w:t xml:space="preserve">программа      </w:t>
            </w:r>
          </w:p>
          <w:p w:rsidR="00085D4D" w:rsidRPr="00085D4D" w:rsidRDefault="00085D4D" w:rsidP="00085D4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85D4D">
              <w:rPr>
                <w:rFonts w:ascii="Times New Roman" w:eastAsia="Times New Roman" w:hAnsi="Times New Roman" w:cs="Times New Roman"/>
                <w:lang w:eastAsia="ru-RU"/>
              </w:rPr>
              <w:t>Охрана окружающей среды и рациональное природопользование</w:t>
            </w:r>
          </w:p>
        </w:tc>
        <w:tc>
          <w:tcPr>
            <w:tcW w:w="2880" w:type="dxa"/>
            <w:tcBorders>
              <w:left w:val="single" w:sz="4" w:space="0" w:color="auto"/>
              <w:bottom w:val="single" w:sz="4" w:space="0" w:color="auto"/>
              <w:right w:val="single" w:sz="4" w:space="0" w:color="auto"/>
            </w:tcBorders>
          </w:tcPr>
          <w:p w:rsidR="00085D4D" w:rsidRPr="00085D4D" w:rsidRDefault="00085D4D" w:rsidP="00085D4D">
            <w:pPr>
              <w:spacing w:after="0" w:line="240" w:lineRule="auto"/>
              <w:rPr>
                <w:rFonts w:ascii="Times New Roman" w:eastAsia="Times New Roman" w:hAnsi="Times New Roman" w:cs="Times New Roman"/>
                <w:color w:val="000000"/>
                <w:sz w:val="20"/>
                <w:szCs w:val="20"/>
                <w:lang w:eastAsia="ru-RU"/>
              </w:rPr>
            </w:pPr>
            <w:r w:rsidRPr="00085D4D">
              <w:rPr>
                <w:rFonts w:ascii="Times New Roman" w:eastAsia="Times New Roman" w:hAnsi="Times New Roman" w:cs="Times New Roman"/>
                <w:color w:val="000000"/>
                <w:sz w:val="20"/>
                <w:szCs w:val="20"/>
                <w:lang w:eastAsia="ru-RU"/>
              </w:rPr>
              <w:t>Всего</w:t>
            </w:r>
          </w:p>
        </w:tc>
        <w:tc>
          <w:tcPr>
            <w:tcW w:w="2063" w:type="dxa"/>
            <w:tcBorders>
              <w:left w:val="single" w:sz="4" w:space="0" w:color="auto"/>
              <w:bottom w:val="single" w:sz="4" w:space="0" w:color="auto"/>
              <w:right w:val="single" w:sz="4" w:space="0" w:color="auto"/>
            </w:tcBorders>
          </w:tcPr>
          <w:p w:rsidR="00085D4D" w:rsidRPr="00085D4D" w:rsidRDefault="00085D4D" w:rsidP="00085D4D">
            <w:pPr>
              <w:spacing w:after="0" w:line="240" w:lineRule="auto"/>
              <w:jc w:val="center"/>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3 582,8</w:t>
            </w:r>
          </w:p>
        </w:tc>
        <w:tc>
          <w:tcPr>
            <w:tcW w:w="1559" w:type="dxa"/>
            <w:tcBorders>
              <w:left w:val="single" w:sz="4" w:space="0" w:color="auto"/>
              <w:bottom w:val="single" w:sz="4" w:space="0" w:color="auto"/>
              <w:right w:val="single" w:sz="4" w:space="0" w:color="auto"/>
            </w:tcBorders>
          </w:tcPr>
          <w:p w:rsidR="00085D4D" w:rsidRPr="00085D4D" w:rsidRDefault="00085D4D" w:rsidP="00085D4D">
            <w:pPr>
              <w:spacing w:after="0" w:line="240" w:lineRule="auto"/>
              <w:jc w:val="center"/>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3 582,8</w:t>
            </w:r>
          </w:p>
        </w:tc>
        <w:tc>
          <w:tcPr>
            <w:tcW w:w="1559" w:type="dxa"/>
            <w:tcBorders>
              <w:left w:val="single" w:sz="4" w:space="0" w:color="auto"/>
              <w:bottom w:val="single" w:sz="4" w:space="0" w:color="auto"/>
              <w:right w:val="single" w:sz="4" w:space="0" w:color="auto"/>
            </w:tcBorders>
          </w:tcPr>
          <w:p w:rsidR="00085D4D" w:rsidRPr="00085D4D" w:rsidRDefault="00085D4D" w:rsidP="00085D4D">
            <w:pPr>
              <w:spacing w:after="0" w:line="240" w:lineRule="auto"/>
              <w:jc w:val="center"/>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3 372,4</w:t>
            </w:r>
          </w:p>
        </w:tc>
      </w:tr>
      <w:tr w:rsidR="00085D4D" w:rsidRPr="00085D4D" w:rsidTr="00085D4D">
        <w:trPr>
          <w:trHeight w:val="309"/>
          <w:tblCellSpacing w:w="5" w:type="nil"/>
        </w:trPr>
        <w:tc>
          <w:tcPr>
            <w:tcW w:w="1985" w:type="dxa"/>
            <w:vMerge/>
            <w:tcBorders>
              <w:left w:val="single" w:sz="4" w:space="0" w:color="auto"/>
              <w:right w:val="single" w:sz="4" w:space="0" w:color="auto"/>
            </w:tcBorders>
          </w:tcPr>
          <w:p w:rsidR="00085D4D" w:rsidRPr="00085D4D" w:rsidRDefault="00085D4D" w:rsidP="00085D4D">
            <w:pPr>
              <w:spacing w:after="0" w:line="240" w:lineRule="auto"/>
              <w:rPr>
                <w:rFonts w:ascii="Times New Roman" w:eastAsia="Times New Roman" w:hAnsi="Times New Roman" w:cs="Times New Roman"/>
                <w:sz w:val="20"/>
                <w:szCs w:val="20"/>
                <w:lang w:eastAsia="ru-RU"/>
              </w:rPr>
            </w:pPr>
          </w:p>
        </w:tc>
        <w:tc>
          <w:tcPr>
            <w:tcW w:w="2880" w:type="dxa"/>
            <w:tcBorders>
              <w:left w:val="single" w:sz="4" w:space="0" w:color="auto"/>
              <w:bottom w:val="single" w:sz="4" w:space="0" w:color="auto"/>
              <w:right w:val="single" w:sz="4" w:space="0" w:color="auto"/>
            </w:tcBorders>
          </w:tcPr>
          <w:p w:rsidR="00085D4D" w:rsidRPr="00085D4D" w:rsidRDefault="00085D4D" w:rsidP="00085D4D">
            <w:pPr>
              <w:spacing w:after="0" w:line="240" w:lineRule="auto"/>
              <w:rPr>
                <w:rFonts w:ascii="Times New Roman" w:eastAsia="Times New Roman" w:hAnsi="Times New Roman" w:cs="Times New Roman"/>
                <w:color w:val="000000"/>
                <w:sz w:val="20"/>
                <w:szCs w:val="20"/>
                <w:lang w:eastAsia="ru-RU"/>
              </w:rPr>
            </w:pPr>
            <w:r w:rsidRPr="00085D4D">
              <w:rPr>
                <w:rFonts w:ascii="Times New Roman" w:eastAsia="Times New Roman" w:hAnsi="Times New Roman" w:cs="Times New Roman"/>
                <w:color w:val="000000"/>
                <w:sz w:val="20"/>
                <w:szCs w:val="20"/>
                <w:lang w:eastAsia="ru-RU"/>
              </w:rPr>
              <w:t>местный бюджет</w:t>
            </w:r>
          </w:p>
        </w:tc>
        <w:tc>
          <w:tcPr>
            <w:tcW w:w="2063" w:type="dxa"/>
            <w:tcBorders>
              <w:left w:val="single" w:sz="4" w:space="0" w:color="auto"/>
              <w:bottom w:val="single" w:sz="4" w:space="0" w:color="auto"/>
              <w:right w:val="single" w:sz="4" w:space="0" w:color="auto"/>
            </w:tcBorders>
          </w:tcPr>
          <w:p w:rsidR="00085D4D" w:rsidRPr="00085D4D" w:rsidRDefault="00085D4D" w:rsidP="00085D4D">
            <w:pPr>
              <w:spacing w:after="0" w:line="240" w:lineRule="auto"/>
              <w:jc w:val="center"/>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3 582,8</w:t>
            </w:r>
          </w:p>
        </w:tc>
        <w:tc>
          <w:tcPr>
            <w:tcW w:w="1559" w:type="dxa"/>
            <w:tcBorders>
              <w:left w:val="single" w:sz="4" w:space="0" w:color="auto"/>
              <w:bottom w:val="single" w:sz="4" w:space="0" w:color="auto"/>
              <w:right w:val="single" w:sz="4" w:space="0" w:color="auto"/>
            </w:tcBorders>
          </w:tcPr>
          <w:p w:rsidR="00085D4D" w:rsidRPr="00085D4D" w:rsidRDefault="00085D4D" w:rsidP="00085D4D">
            <w:pPr>
              <w:spacing w:after="0" w:line="240" w:lineRule="auto"/>
              <w:jc w:val="center"/>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3 582,8</w:t>
            </w:r>
          </w:p>
        </w:tc>
        <w:tc>
          <w:tcPr>
            <w:tcW w:w="1559" w:type="dxa"/>
            <w:tcBorders>
              <w:left w:val="single" w:sz="4" w:space="0" w:color="auto"/>
              <w:bottom w:val="single" w:sz="4" w:space="0" w:color="auto"/>
              <w:right w:val="single" w:sz="4" w:space="0" w:color="auto"/>
            </w:tcBorders>
          </w:tcPr>
          <w:p w:rsidR="00085D4D" w:rsidRPr="00085D4D" w:rsidRDefault="00085D4D" w:rsidP="00085D4D">
            <w:pPr>
              <w:spacing w:after="0" w:line="240" w:lineRule="auto"/>
              <w:jc w:val="center"/>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3 372,4</w:t>
            </w:r>
          </w:p>
        </w:tc>
      </w:tr>
      <w:tr w:rsidR="00085D4D" w:rsidRPr="00085D4D" w:rsidTr="00085D4D">
        <w:trPr>
          <w:trHeight w:val="309"/>
          <w:tblCellSpacing w:w="5" w:type="nil"/>
        </w:trPr>
        <w:tc>
          <w:tcPr>
            <w:tcW w:w="1985" w:type="dxa"/>
            <w:vMerge/>
            <w:tcBorders>
              <w:left w:val="single" w:sz="4" w:space="0" w:color="auto"/>
              <w:right w:val="single" w:sz="4" w:space="0" w:color="auto"/>
            </w:tcBorders>
          </w:tcPr>
          <w:p w:rsidR="00085D4D" w:rsidRPr="00085D4D" w:rsidRDefault="00085D4D" w:rsidP="00085D4D">
            <w:pPr>
              <w:spacing w:after="0" w:line="240" w:lineRule="auto"/>
              <w:rPr>
                <w:rFonts w:ascii="Times New Roman" w:eastAsia="Times New Roman" w:hAnsi="Times New Roman" w:cs="Times New Roman"/>
                <w:sz w:val="20"/>
                <w:szCs w:val="20"/>
                <w:lang w:eastAsia="ru-RU"/>
              </w:rPr>
            </w:pPr>
          </w:p>
        </w:tc>
        <w:tc>
          <w:tcPr>
            <w:tcW w:w="2880" w:type="dxa"/>
            <w:tcBorders>
              <w:left w:val="single" w:sz="4" w:space="0" w:color="auto"/>
              <w:bottom w:val="single" w:sz="4" w:space="0" w:color="auto"/>
              <w:right w:val="single" w:sz="4" w:space="0" w:color="auto"/>
            </w:tcBorders>
          </w:tcPr>
          <w:p w:rsidR="00085D4D" w:rsidRPr="00085D4D" w:rsidRDefault="00085D4D" w:rsidP="00085D4D">
            <w:pPr>
              <w:spacing w:after="0" w:line="240" w:lineRule="auto"/>
              <w:rPr>
                <w:rFonts w:ascii="Times New Roman" w:eastAsia="Times New Roman" w:hAnsi="Times New Roman" w:cs="Times New Roman"/>
                <w:bCs/>
                <w:color w:val="000000"/>
                <w:sz w:val="20"/>
                <w:szCs w:val="20"/>
                <w:lang w:eastAsia="ru-RU"/>
              </w:rPr>
            </w:pPr>
            <w:r w:rsidRPr="00085D4D">
              <w:rPr>
                <w:rFonts w:ascii="Times New Roman" w:eastAsia="Times New Roman" w:hAnsi="Times New Roman" w:cs="Times New Roman"/>
                <w:bCs/>
                <w:color w:val="000000"/>
                <w:sz w:val="20"/>
                <w:szCs w:val="20"/>
                <w:lang w:eastAsia="ru-RU"/>
              </w:rPr>
              <w:t>безвозмездные поступления в местный бюджет, &lt;2&gt;</w:t>
            </w:r>
          </w:p>
        </w:tc>
        <w:tc>
          <w:tcPr>
            <w:tcW w:w="2063" w:type="dxa"/>
            <w:tcBorders>
              <w:left w:val="single" w:sz="4" w:space="0" w:color="auto"/>
              <w:bottom w:val="single" w:sz="4" w:space="0" w:color="auto"/>
              <w:right w:val="single" w:sz="4" w:space="0" w:color="auto"/>
            </w:tcBorders>
          </w:tcPr>
          <w:p w:rsidR="00085D4D" w:rsidRPr="00085D4D" w:rsidRDefault="00085D4D" w:rsidP="00085D4D">
            <w:pPr>
              <w:spacing w:after="0" w:line="240" w:lineRule="auto"/>
              <w:jc w:val="center"/>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0,0</w:t>
            </w:r>
          </w:p>
        </w:tc>
        <w:tc>
          <w:tcPr>
            <w:tcW w:w="1559" w:type="dxa"/>
            <w:tcBorders>
              <w:left w:val="single" w:sz="4" w:space="0" w:color="auto"/>
              <w:bottom w:val="single" w:sz="4" w:space="0" w:color="auto"/>
              <w:right w:val="single" w:sz="4" w:space="0" w:color="auto"/>
            </w:tcBorders>
          </w:tcPr>
          <w:p w:rsidR="00085D4D" w:rsidRPr="00085D4D" w:rsidRDefault="00085D4D" w:rsidP="00085D4D">
            <w:pPr>
              <w:spacing w:after="0" w:line="240" w:lineRule="auto"/>
              <w:jc w:val="center"/>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0,0</w:t>
            </w:r>
          </w:p>
        </w:tc>
        <w:tc>
          <w:tcPr>
            <w:tcW w:w="1559" w:type="dxa"/>
            <w:tcBorders>
              <w:left w:val="single" w:sz="4" w:space="0" w:color="auto"/>
              <w:bottom w:val="single" w:sz="4" w:space="0" w:color="auto"/>
              <w:right w:val="single" w:sz="4" w:space="0" w:color="auto"/>
            </w:tcBorders>
          </w:tcPr>
          <w:p w:rsidR="00085D4D" w:rsidRPr="00085D4D" w:rsidRDefault="00085D4D" w:rsidP="00085D4D">
            <w:pPr>
              <w:spacing w:after="0" w:line="240" w:lineRule="auto"/>
              <w:jc w:val="center"/>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0,0</w:t>
            </w:r>
          </w:p>
        </w:tc>
      </w:tr>
      <w:tr w:rsidR="00085D4D" w:rsidRPr="00085D4D" w:rsidTr="00085D4D">
        <w:trPr>
          <w:trHeight w:val="309"/>
          <w:tblCellSpacing w:w="5" w:type="nil"/>
        </w:trPr>
        <w:tc>
          <w:tcPr>
            <w:tcW w:w="1985" w:type="dxa"/>
            <w:vMerge/>
            <w:tcBorders>
              <w:left w:val="single" w:sz="4" w:space="0" w:color="auto"/>
              <w:right w:val="single" w:sz="4" w:space="0" w:color="auto"/>
            </w:tcBorders>
          </w:tcPr>
          <w:p w:rsidR="00085D4D" w:rsidRPr="00085D4D" w:rsidRDefault="00085D4D" w:rsidP="00085D4D">
            <w:pPr>
              <w:spacing w:after="0" w:line="240" w:lineRule="auto"/>
              <w:rPr>
                <w:rFonts w:ascii="Times New Roman" w:eastAsia="Times New Roman" w:hAnsi="Times New Roman" w:cs="Times New Roman"/>
                <w:sz w:val="20"/>
                <w:szCs w:val="20"/>
                <w:lang w:eastAsia="ru-RU"/>
              </w:rPr>
            </w:pPr>
          </w:p>
        </w:tc>
        <w:tc>
          <w:tcPr>
            <w:tcW w:w="2880" w:type="dxa"/>
            <w:tcBorders>
              <w:left w:val="single" w:sz="4" w:space="0" w:color="auto"/>
              <w:bottom w:val="single" w:sz="4" w:space="0" w:color="auto"/>
              <w:right w:val="single" w:sz="4" w:space="0" w:color="auto"/>
            </w:tcBorders>
          </w:tcPr>
          <w:p w:rsidR="00085D4D" w:rsidRPr="00085D4D" w:rsidRDefault="00085D4D" w:rsidP="00085D4D">
            <w:pPr>
              <w:spacing w:after="0" w:line="240" w:lineRule="auto"/>
              <w:rPr>
                <w:rFonts w:ascii="Times New Roman" w:eastAsia="Times New Roman" w:hAnsi="Times New Roman" w:cs="Times New Roman"/>
                <w:bCs/>
                <w:i/>
                <w:iCs/>
                <w:color w:val="000000"/>
                <w:sz w:val="20"/>
                <w:szCs w:val="20"/>
                <w:lang w:eastAsia="ru-RU"/>
              </w:rPr>
            </w:pPr>
            <w:r w:rsidRPr="00085D4D">
              <w:rPr>
                <w:rFonts w:ascii="Times New Roman" w:eastAsia="Times New Roman" w:hAnsi="Times New Roman" w:cs="Times New Roman"/>
                <w:bCs/>
                <w:i/>
                <w:iCs/>
                <w:color w:val="000000"/>
                <w:sz w:val="20"/>
                <w:szCs w:val="20"/>
                <w:lang w:eastAsia="ru-RU"/>
              </w:rPr>
              <w:t>в том числе за счет средств:</w:t>
            </w:r>
          </w:p>
        </w:tc>
        <w:tc>
          <w:tcPr>
            <w:tcW w:w="2063" w:type="dxa"/>
            <w:tcBorders>
              <w:left w:val="single" w:sz="4" w:space="0" w:color="auto"/>
              <w:bottom w:val="single" w:sz="4" w:space="0" w:color="auto"/>
              <w:right w:val="single" w:sz="4" w:space="0" w:color="auto"/>
            </w:tcBorders>
          </w:tcPr>
          <w:p w:rsidR="00085D4D" w:rsidRPr="00085D4D" w:rsidRDefault="00085D4D" w:rsidP="00085D4D">
            <w:pPr>
              <w:spacing w:after="0" w:line="240" w:lineRule="auto"/>
              <w:jc w:val="center"/>
              <w:rPr>
                <w:rFonts w:ascii="Times New Roman" w:eastAsia="Times New Roman" w:hAnsi="Times New Roman" w:cs="Times New Roman"/>
                <w:sz w:val="20"/>
                <w:szCs w:val="20"/>
                <w:lang w:eastAsia="ru-RU"/>
              </w:rPr>
            </w:pPr>
          </w:p>
        </w:tc>
        <w:tc>
          <w:tcPr>
            <w:tcW w:w="1559" w:type="dxa"/>
            <w:tcBorders>
              <w:left w:val="single" w:sz="4" w:space="0" w:color="auto"/>
              <w:bottom w:val="single" w:sz="4" w:space="0" w:color="auto"/>
              <w:right w:val="single" w:sz="4" w:space="0" w:color="auto"/>
            </w:tcBorders>
          </w:tcPr>
          <w:p w:rsidR="00085D4D" w:rsidRPr="00085D4D" w:rsidRDefault="00085D4D" w:rsidP="00085D4D">
            <w:pPr>
              <w:spacing w:after="0" w:line="240" w:lineRule="auto"/>
              <w:jc w:val="center"/>
              <w:rPr>
                <w:rFonts w:ascii="Times New Roman" w:eastAsia="Times New Roman" w:hAnsi="Times New Roman" w:cs="Times New Roman"/>
                <w:sz w:val="20"/>
                <w:szCs w:val="20"/>
                <w:lang w:eastAsia="ru-RU"/>
              </w:rPr>
            </w:pPr>
          </w:p>
        </w:tc>
        <w:tc>
          <w:tcPr>
            <w:tcW w:w="1559" w:type="dxa"/>
            <w:tcBorders>
              <w:left w:val="single" w:sz="4" w:space="0" w:color="auto"/>
              <w:bottom w:val="single" w:sz="4" w:space="0" w:color="auto"/>
              <w:right w:val="single" w:sz="4" w:space="0" w:color="auto"/>
            </w:tcBorders>
          </w:tcPr>
          <w:p w:rsidR="00085D4D" w:rsidRPr="00085D4D" w:rsidRDefault="00085D4D" w:rsidP="00085D4D">
            <w:pPr>
              <w:spacing w:after="0" w:line="240" w:lineRule="auto"/>
              <w:jc w:val="center"/>
              <w:rPr>
                <w:rFonts w:ascii="Times New Roman" w:eastAsia="Times New Roman" w:hAnsi="Times New Roman" w:cs="Times New Roman"/>
                <w:sz w:val="20"/>
                <w:szCs w:val="20"/>
                <w:lang w:eastAsia="ru-RU"/>
              </w:rPr>
            </w:pPr>
          </w:p>
        </w:tc>
      </w:tr>
      <w:tr w:rsidR="00085D4D" w:rsidRPr="00085D4D" w:rsidTr="00085D4D">
        <w:trPr>
          <w:trHeight w:val="309"/>
          <w:tblCellSpacing w:w="5" w:type="nil"/>
        </w:trPr>
        <w:tc>
          <w:tcPr>
            <w:tcW w:w="1985" w:type="dxa"/>
            <w:vMerge/>
            <w:tcBorders>
              <w:left w:val="single" w:sz="4" w:space="0" w:color="auto"/>
              <w:right w:val="single" w:sz="4" w:space="0" w:color="auto"/>
            </w:tcBorders>
          </w:tcPr>
          <w:p w:rsidR="00085D4D" w:rsidRPr="00085D4D" w:rsidRDefault="00085D4D" w:rsidP="00085D4D">
            <w:pPr>
              <w:spacing w:after="0" w:line="240" w:lineRule="auto"/>
              <w:rPr>
                <w:rFonts w:ascii="Times New Roman" w:eastAsia="Times New Roman" w:hAnsi="Times New Roman" w:cs="Times New Roman"/>
                <w:sz w:val="20"/>
                <w:szCs w:val="20"/>
                <w:lang w:eastAsia="ru-RU"/>
              </w:rPr>
            </w:pPr>
          </w:p>
        </w:tc>
        <w:tc>
          <w:tcPr>
            <w:tcW w:w="2880" w:type="dxa"/>
            <w:tcBorders>
              <w:left w:val="single" w:sz="4" w:space="0" w:color="auto"/>
              <w:bottom w:val="single" w:sz="4" w:space="0" w:color="auto"/>
              <w:right w:val="single" w:sz="4" w:space="0" w:color="auto"/>
            </w:tcBorders>
          </w:tcPr>
          <w:p w:rsidR="00085D4D" w:rsidRPr="00085D4D" w:rsidRDefault="00085D4D" w:rsidP="00085D4D">
            <w:pPr>
              <w:spacing w:after="0" w:line="240" w:lineRule="auto"/>
              <w:rPr>
                <w:rFonts w:ascii="Times New Roman" w:eastAsia="Times New Roman" w:hAnsi="Times New Roman" w:cs="Times New Roman"/>
                <w:color w:val="000000"/>
                <w:sz w:val="20"/>
                <w:szCs w:val="20"/>
                <w:lang w:eastAsia="ru-RU"/>
              </w:rPr>
            </w:pPr>
            <w:r w:rsidRPr="00085D4D">
              <w:rPr>
                <w:rFonts w:ascii="Times New Roman" w:eastAsia="Times New Roman" w:hAnsi="Times New Roman" w:cs="Times New Roman"/>
                <w:color w:val="000000"/>
                <w:sz w:val="20"/>
                <w:szCs w:val="20"/>
                <w:lang w:eastAsia="ru-RU"/>
              </w:rPr>
              <w:t xml:space="preserve"> - областного бюджета</w:t>
            </w:r>
          </w:p>
        </w:tc>
        <w:tc>
          <w:tcPr>
            <w:tcW w:w="2063" w:type="dxa"/>
            <w:tcBorders>
              <w:left w:val="single" w:sz="4" w:space="0" w:color="auto"/>
              <w:bottom w:val="single" w:sz="4" w:space="0" w:color="auto"/>
              <w:right w:val="single" w:sz="4" w:space="0" w:color="auto"/>
            </w:tcBorders>
          </w:tcPr>
          <w:p w:rsidR="00085D4D" w:rsidRPr="00085D4D" w:rsidRDefault="00085D4D" w:rsidP="00085D4D">
            <w:pPr>
              <w:spacing w:after="0" w:line="240" w:lineRule="auto"/>
              <w:jc w:val="center"/>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0,0</w:t>
            </w:r>
          </w:p>
        </w:tc>
        <w:tc>
          <w:tcPr>
            <w:tcW w:w="1559" w:type="dxa"/>
            <w:tcBorders>
              <w:left w:val="single" w:sz="4" w:space="0" w:color="auto"/>
              <w:bottom w:val="single" w:sz="4" w:space="0" w:color="auto"/>
              <w:right w:val="single" w:sz="4" w:space="0" w:color="auto"/>
            </w:tcBorders>
          </w:tcPr>
          <w:p w:rsidR="00085D4D" w:rsidRPr="00085D4D" w:rsidRDefault="00085D4D" w:rsidP="00085D4D">
            <w:pPr>
              <w:spacing w:after="0" w:line="240" w:lineRule="auto"/>
              <w:jc w:val="center"/>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0,0</w:t>
            </w:r>
          </w:p>
        </w:tc>
        <w:tc>
          <w:tcPr>
            <w:tcW w:w="1559" w:type="dxa"/>
            <w:tcBorders>
              <w:left w:val="single" w:sz="4" w:space="0" w:color="auto"/>
              <w:bottom w:val="single" w:sz="4" w:space="0" w:color="auto"/>
              <w:right w:val="single" w:sz="4" w:space="0" w:color="auto"/>
            </w:tcBorders>
          </w:tcPr>
          <w:p w:rsidR="00085D4D" w:rsidRPr="00085D4D" w:rsidRDefault="00085D4D" w:rsidP="00085D4D">
            <w:pPr>
              <w:spacing w:after="0" w:line="240" w:lineRule="auto"/>
              <w:jc w:val="center"/>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0,0</w:t>
            </w:r>
          </w:p>
        </w:tc>
      </w:tr>
      <w:tr w:rsidR="00085D4D" w:rsidRPr="00085D4D" w:rsidTr="00085D4D">
        <w:trPr>
          <w:trHeight w:val="387"/>
          <w:tblCellSpacing w:w="5" w:type="nil"/>
        </w:trPr>
        <w:tc>
          <w:tcPr>
            <w:tcW w:w="1985" w:type="dxa"/>
            <w:vMerge/>
            <w:tcBorders>
              <w:left w:val="single" w:sz="4" w:space="0" w:color="auto"/>
              <w:right w:val="single" w:sz="4" w:space="0" w:color="auto"/>
            </w:tcBorders>
          </w:tcPr>
          <w:p w:rsidR="00085D4D" w:rsidRPr="00085D4D" w:rsidRDefault="00085D4D" w:rsidP="00085D4D">
            <w:pPr>
              <w:spacing w:after="0" w:line="240" w:lineRule="auto"/>
              <w:rPr>
                <w:rFonts w:ascii="Times New Roman" w:eastAsia="Times New Roman" w:hAnsi="Times New Roman" w:cs="Times New Roman"/>
                <w:sz w:val="20"/>
                <w:szCs w:val="20"/>
                <w:lang w:eastAsia="ru-RU"/>
              </w:rPr>
            </w:pPr>
          </w:p>
        </w:tc>
        <w:tc>
          <w:tcPr>
            <w:tcW w:w="2880" w:type="dxa"/>
            <w:tcBorders>
              <w:left w:val="single" w:sz="4" w:space="0" w:color="auto"/>
              <w:bottom w:val="single" w:sz="4" w:space="0" w:color="auto"/>
              <w:right w:val="single" w:sz="4" w:space="0" w:color="auto"/>
            </w:tcBorders>
          </w:tcPr>
          <w:p w:rsidR="00085D4D" w:rsidRPr="00085D4D" w:rsidRDefault="00085D4D" w:rsidP="00085D4D">
            <w:pPr>
              <w:spacing w:after="0" w:line="240" w:lineRule="auto"/>
              <w:rPr>
                <w:rFonts w:ascii="Times New Roman" w:eastAsia="Times New Roman" w:hAnsi="Times New Roman" w:cs="Times New Roman"/>
                <w:color w:val="000000"/>
                <w:sz w:val="20"/>
                <w:szCs w:val="20"/>
                <w:lang w:eastAsia="ru-RU"/>
              </w:rPr>
            </w:pPr>
            <w:r w:rsidRPr="00085D4D">
              <w:rPr>
                <w:rFonts w:ascii="Times New Roman" w:eastAsia="Times New Roman" w:hAnsi="Times New Roman" w:cs="Times New Roman"/>
                <w:color w:val="000000"/>
                <w:sz w:val="20"/>
                <w:szCs w:val="20"/>
                <w:lang w:eastAsia="ru-RU"/>
              </w:rPr>
              <w:t>бюджет района</w:t>
            </w:r>
          </w:p>
        </w:tc>
        <w:tc>
          <w:tcPr>
            <w:tcW w:w="2063" w:type="dxa"/>
            <w:tcBorders>
              <w:left w:val="single" w:sz="4" w:space="0" w:color="auto"/>
              <w:bottom w:val="single" w:sz="4" w:space="0" w:color="auto"/>
              <w:right w:val="single" w:sz="4" w:space="0" w:color="auto"/>
            </w:tcBorders>
          </w:tcPr>
          <w:p w:rsidR="00085D4D" w:rsidRPr="00085D4D" w:rsidRDefault="00085D4D" w:rsidP="00085D4D">
            <w:pPr>
              <w:spacing w:after="0" w:line="240" w:lineRule="auto"/>
              <w:jc w:val="center"/>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0,0</w:t>
            </w:r>
          </w:p>
        </w:tc>
        <w:tc>
          <w:tcPr>
            <w:tcW w:w="1559" w:type="dxa"/>
            <w:tcBorders>
              <w:left w:val="single" w:sz="4" w:space="0" w:color="auto"/>
              <w:bottom w:val="single" w:sz="4" w:space="0" w:color="auto"/>
              <w:right w:val="single" w:sz="4" w:space="0" w:color="auto"/>
            </w:tcBorders>
          </w:tcPr>
          <w:p w:rsidR="00085D4D" w:rsidRPr="00085D4D" w:rsidRDefault="00085D4D" w:rsidP="00085D4D">
            <w:pPr>
              <w:spacing w:after="0" w:line="240" w:lineRule="auto"/>
              <w:jc w:val="center"/>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0,0</w:t>
            </w:r>
          </w:p>
        </w:tc>
        <w:tc>
          <w:tcPr>
            <w:tcW w:w="1559" w:type="dxa"/>
            <w:tcBorders>
              <w:left w:val="single" w:sz="4" w:space="0" w:color="auto"/>
              <w:bottom w:val="single" w:sz="4" w:space="0" w:color="auto"/>
              <w:right w:val="single" w:sz="4" w:space="0" w:color="auto"/>
            </w:tcBorders>
          </w:tcPr>
          <w:p w:rsidR="00085D4D" w:rsidRPr="00085D4D" w:rsidRDefault="00085D4D" w:rsidP="00085D4D">
            <w:pPr>
              <w:spacing w:after="0" w:line="240" w:lineRule="auto"/>
              <w:jc w:val="center"/>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0,0</w:t>
            </w:r>
          </w:p>
        </w:tc>
      </w:tr>
      <w:tr w:rsidR="00085D4D" w:rsidRPr="00085D4D" w:rsidTr="00085D4D">
        <w:trPr>
          <w:trHeight w:val="403"/>
          <w:tblCellSpacing w:w="5" w:type="nil"/>
        </w:trPr>
        <w:tc>
          <w:tcPr>
            <w:tcW w:w="1985" w:type="dxa"/>
            <w:vMerge/>
            <w:tcBorders>
              <w:left w:val="single" w:sz="4" w:space="0" w:color="auto"/>
              <w:bottom w:val="single" w:sz="4" w:space="0" w:color="auto"/>
              <w:right w:val="single" w:sz="4" w:space="0" w:color="auto"/>
            </w:tcBorders>
          </w:tcPr>
          <w:p w:rsidR="00085D4D" w:rsidRPr="00085D4D" w:rsidRDefault="00085D4D" w:rsidP="00085D4D">
            <w:pPr>
              <w:spacing w:after="0" w:line="240" w:lineRule="auto"/>
              <w:rPr>
                <w:rFonts w:ascii="Times New Roman" w:eastAsia="Times New Roman" w:hAnsi="Times New Roman" w:cs="Times New Roman"/>
                <w:sz w:val="20"/>
                <w:szCs w:val="20"/>
                <w:lang w:eastAsia="ru-RU"/>
              </w:rPr>
            </w:pPr>
          </w:p>
        </w:tc>
        <w:tc>
          <w:tcPr>
            <w:tcW w:w="2880" w:type="dxa"/>
            <w:tcBorders>
              <w:left w:val="single" w:sz="4" w:space="0" w:color="auto"/>
              <w:bottom w:val="single" w:sz="4" w:space="0" w:color="auto"/>
              <w:right w:val="single" w:sz="4" w:space="0" w:color="auto"/>
            </w:tcBorders>
          </w:tcPr>
          <w:p w:rsidR="00085D4D" w:rsidRPr="00085D4D" w:rsidRDefault="00085D4D" w:rsidP="00085D4D">
            <w:pPr>
              <w:spacing w:after="0" w:line="240" w:lineRule="auto"/>
              <w:rPr>
                <w:rFonts w:ascii="Times New Roman" w:eastAsia="Times New Roman" w:hAnsi="Times New Roman" w:cs="Times New Roman"/>
                <w:color w:val="000000"/>
                <w:sz w:val="20"/>
                <w:szCs w:val="20"/>
                <w:lang w:eastAsia="ru-RU"/>
              </w:rPr>
            </w:pPr>
            <w:r w:rsidRPr="00085D4D">
              <w:rPr>
                <w:rFonts w:ascii="Times New Roman" w:eastAsia="Times New Roman" w:hAnsi="Times New Roman" w:cs="Times New Roman"/>
                <w:color w:val="000000"/>
                <w:sz w:val="20"/>
                <w:szCs w:val="20"/>
                <w:lang w:eastAsia="ru-RU"/>
              </w:rPr>
              <w:t>внебюджетные источники</w:t>
            </w:r>
          </w:p>
        </w:tc>
        <w:tc>
          <w:tcPr>
            <w:tcW w:w="2063" w:type="dxa"/>
            <w:tcBorders>
              <w:left w:val="single" w:sz="4" w:space="0" w:color="auto"/>
              <w:bottom w:val="single" w:sz="4" w:space="0" w:color="auto"/>
              <w:right w:val="single" w:sz="4" w:space="0" w:color="auto"/>
            </w:tcBorders>
          </w:tcPr>
          <w:p w:rsidR="00085D4D" w:rsidRPr="00085D4D" w:rsidRDefault="00085D4D" w:rsidP="00085D4D">
            <w:pPr>
              <w:spacing w:after="0" w:line="240" w:lineRule="auto"/>
              <w:jc w:val="center"/>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0,0</w:t>
            </w:r>
          </w:p>
        </w:tc>
        <w:tc>
          <w:tcPr>
            <w:tcW w:w="1559" w:type="dxa"/>
            <w:tcBorders>
              <w:left w:val="single" w:sz="4" w:space="0" w:color="auto"/>
              <w:bottom w:val="single" w:sz="4" w:space="0" w:color="auto"/>
              <w:right w:val="single" w:sz="4" w:space="0" w:color="auto"/>
            </w:tcBorders>
          </w:tcPr>
          <w:p w:rsidR="00085D4D" w:rsidRPr="00085D4D" w:rsidRDefault="00085D4D" w:rsidP="00085D4D">
            <w:pPr>
              <w:spacing w:after="0" w:line="240" w:lineRule="auto"/>
              <w:jc w:val="center"/>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0,0</w:t>
            </w:r>
          </w:p>
        </w:tc>
        <w:tc>
          <w:tcPr>
            <w:tcW w:w="1559" w:type="dxa"/>
            <w:tcBorders>
              <w:left w:val="single" w:sz="4" w:space="0" w:color="auto"/>
              <w:bottom w:val="single" w:sz="4" w:space="0" w:color="auto"/>
              <w:right w:val="single" w:sz="4" w:space="0" w:color="auto"/>
            </w:tcBorders>
          </w:tcPr>
          <w:p w:rsidR="00085D4D" w:rsidRPr="00085D4D" w:rsidRDefault="00085D4D" w:rsidP="00085D4D">
            <w:pPr>
              <w:spacing w:after="0" w:line="240" w:lineRule="auto"/>
              <w:jc w:val="center"/>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0,0</w:t>
            </w:r>
          </w:p>
        </w:tc>
      </w:tr>
      <w:tr w:rsidR="00085D4D" w:rsidRPr="00085D4D" w:rsidTr="00085D4D">
        <w:trPr>
          <w:trHeight w:val="320"/>
          <w:tblCellSpacing w:w="5" w:type="nil"/>
        </w:trPr>
        <w:tc>
          <w:tcPr>
            <w:tcW w:w="1985" w:type="dxa"/>
            <w:vMerge w:val="restart"/>
            <w:tcBorders>
              <w:left w:val="single" w:sz="4" w:space="0" w:color="auto"/>
              <w:right w:val="single" w:sz="4" w:space="0" w:color="auto"/>
            </w:tcBorders>
          </w:tcPr>
          <w:p w:rsidR="00085D4D" w:rsidRPr="00085D4D" w:rsidRDefault="00085D4D" w:rsidP="00085D4D">
            <w:pPr>
              <w:spacing w:after="0" w:line="240" w:lineRule="auto"/>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 xml:space="preserve">Подпрограмма 1 </w:t>
            </w:r>
          </w:p>
          <w:p w:rsidR="00085D4D" w:rsidRPr="00085D4D" w:rsidRDefault="00085D4D" w:rsidP="00085D4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85D4D">
              <w:rPr>
                <w:rFonts w:ascii="Times New Roman" w:eastAsia="Times New Roman" w:hAnsi="Times New Roman" w:cs="Times New Roman"/>
                <w:lang w:eastAsia="ru-RU"/>
              </w:rPr>
              <w:t>«Мероприятия по благоустройству территории Дубовского сельского поселения»</w:t>
            </w:r>
          </w:p>
        </w:tc>
        <w:tc>
          <w:tcPr>
            <w:tcW w:w="2880" w:type="dxa"/>
            <w:tcBorders>
              <w:left w:val="single" w:sz="4" w:space="0" w:color="auto"/>
              <w:bottom w:val="single" w:sz="4" w:space="0" w:color="auto"/>
              <w:right w:val="single" w:sz="4" w:space="0" w:color="auto"/>
            </w:tcBorders>
          </w:tcPr>
          <w:p w:rsidR="00085D4D" w:rsidRPr="00085D4D" w:rsidRDefault="00085D4D" w:rsidP="00085D4D">
            <w:pPr>
              <w:spacing w:after="0" w:line="240" w:lineRule="auto"/>
              <w:rPr>
                <w:rFonts w:ascii="Times New Roman" w:eastAsia="Times New Roman" w:hAnsi="Times New Roman" w:cs="Times New Roman"/>
                <w:color w:val="000000"/>
                <w:sz w:val="20"/>
                <w:szCs w:val="20"/>
                <w:lang w:eastAsia="ru-RU"/>
              </w:rPr>
            </w:pPr>
            <w:r w:rsidRPr="00085D4D">
              <w:rPr>
                <w:rFonts w:ascii="Times New Roman" w:eastAsia="Times New Roman" w:hAnsi="Times New Roman" w:cs="Times New Roman"/>
                <w:color w:val="000000"/>
                <w:sz w:val="20"/>
                <w:szCs w:val="20"/>
                <w:lang w:eastAsia="ru-RU"/>
              </w:rPr>
              <w:t>Всего</w:t>
            </w:r>
          </w:p>
        </w:tc>
        <w:tc>
          <w:tcPr>
            <w:tcW w:w="2063" w:type="dxa"/>
            <w:tcBorders>
              <w:left w:val="single" w:sz="4" w:space="0" w:color="auto"/>
              <w:bottom w:val="single" w:sz="4" w:space="0" w:color="auto"/>
              <w:right w:val="single" w:sz="4" w:space="0" w:color="auto"/>
            </w:tcBorders>
          </w:tcPr>
          <w:p w:rsidR="00085D4D" w:rsidRPr="00085D4D" w:rsidRDefault="00085D4D" w:rsidP="00085D4D">
            <w:pPr>
              <w:spacing w:after="0" w:line="240" w:lineRule="auto"/>
              <w:jc w:val="center"/>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3 532,8</w:t>
            </w:r>
          </w:p>
        </w:tc>
        <w:tc>
          <w:tcPr>
            <w:tcW w:w="1559" w:type="dxa"/>
            <w:tcBorders>
              <w:left w:val="single" w:sz="4" w:space="0" w:color="auto"/>
              <w:bottom w:val="single" w:sz="4" w:space="0" w:color="auto"/>
              <w:right w:val="single" w:sz="4" w:space="0" w:color="auto"/>
            </w:tcBorders>
          </w:tcPr>
          <w:p w:rsidR="00085D4D" w:rsidRPr="00085D4D" w:rsidRDefault="00085D4D" w:rsidP="00085D4D">
            <w:pPr>
              <w:spacing w:after="0" w:line="240" w:lineRule="auto"/>
              <w:jc w:val="center"/>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3 582,8</w:t>
            </w:r>
          </w:p>
        </w:tc>
        <w:tc>
          <w:tcPr>
            <w:tcW w:w="1559" w:type="dxa"/>
            <w:tcBorders>
              <w:left w:val="single" w:sz="4" w:space="0" w:color="auto"/>
              <w:bottom w:val="single" w:sz="4" w:space="0" w:color="auto"/>
              <w:right w:val="single" w:sz="4" w:space="0" w:color="auto"/>
            </w:tcBorders>
          </w:tcPr>
          <w:p w:rsidR="00085D4D" w:rsidRPr="00085D4D" w:rsidRDefault="00085D4D" w:rsidP="00085D4D">
            <w:pPr>
              <w:spacing w:after="0" w:line="240" w:lineRule="auto"/>
              <w:jc w:val="center"/>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3 323,5</w:t>
            </w:r>
          </w:p>
        </w:tc>
      </w:tr>
      <w:tr w:rsidR="00085D4D" w:rsidRPr="00085D4D" w:rsidTr="00085D4D">
        <w:trPr>
          <w:trHeight w:val="423"/>
          <w:tblCellSpacing w:w="5" w:type="nil"/>
        </w:trPr>
        <w:tc>
          <w:tcPr>
            <w:tcW w:w="1985" w:type="dxa"/>
            <w:vMerge/>
            <w:tcBorders>
              <w:left w:val="single" w:sz="4" w:space="0" w:color="auto"/>
              <w:right w:val="single" w:sz="4" w:space="0" w:color="auto"/>
            </w:tcBorders>
          </w:tcPr>
          <w:p w:rsidR="00085D4D" w:rsidRPr="00085D4D" w:rsidRDefault="00085D4D" w:rsidP="00085D4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80" w:type="dxa"/>
            <w:tcBorders>
              <w:left w:val="single" w:sz="4" w:space="0" w:color="auto"/>
              <w:bottom w:val="single" w:sz="4" w:space="0" w:color="auto"/>
              <w:right w:val="single" w:sz="4" w:space="0" w:color="auto"/>
            </w:tcBorders>
          </w:tcPr>
          <w:p w:rsidR="00085D4D" w:rsidRPr="00085D4D" w:rsidRDefault="00085D4D" w:rsidP="00085D4D">
            <w:pPr>
              <w:spacing w:after="0" w:line="240" w:lineRule="auto"/>
              <w:rPr>
                <w:rFonts w:ascii="Times New Roman" w:eastAsia="Times New Roman" w:hAnsi="Times New Roman" w:cs="Times New Roman"/>
                <w:color w:val="000000"/>
                <w:sz w:val="20"/>
                <w:szCs w:val="20"/>
                <w:lang w:eastAsia="ru-RU"/>
              </w:rPr>
            </w:pPr>
            <w:r w:rsidRPr="00085D4D">
              <w:rPr>
                <w:rFonts w:ascii="Times New Roman" w:eastAsia="Times New Roman" w:hAnsi="Times New Roman" w:cs="Times New Roman"/>
                <w:color w:val="000000"/>
                <w:sz w:val="20"/>
                <w:szCs w:val="20"/>
                <w:lang w:eastAsia="ru-RU"/>
              </w:rPr>
              <w:t>местный бюджет</w:t>
            </w:r>
          </w:p>
        </w:tc>
        <w:tc>
          <w:tcPr>
            <w:tcW w:w="2063" w:type="dxa"/>
            <w:tcBorders>
              <w:left w:val="single" w:sz="4" w:space="0" w:color="auto"/>
              <w:bottom w:val="single" w:sz="4" w:space="0" w:color="auto"/>
              <w:right w:val="single" w:sz="4" w:space="0" w:color="auto"/>
            </w:tcBorders>
          </w:tcPr>
          <w:p w:rsidR="00085D4D" w:rsidRPr="00085D4D" w:rsidRDefault="00085D4D" w:rsidP="00085D4D">
            <w:pPr>
              <w:spacing w:after="0" w:line="240" w:lineRule="auto"/>
              <w:jc w:val="center"/>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3 532,8</w:t>
            </w:r>
          </w:p>
        </w:tc>
        <w:tc>
          <w:tcPr>
            <w:tcW w:w="1559" w:type="dxa"/>
            <w:tcBorders>
              <w:left w:val="single" w:sz="4" w:space="0" w:color="auto"/>
              <w:bottom w:val="single" w:sz="4" w:space="0" w:color="auto"/>
              <w:right w:val="single" w:sz="4" w:space="0" w:color="auto"/>
            </w:tcBorders>
          </w:tcPr>
          <w:p w:rsidR="00085D4D" w:rsidRPr="00085D4D" w:rsidRDefault="00085D4D" w:rsidP="00085D4D">
            <w:pPr>
              <w:spacing w:after="0" w:line="240" w:lineRule="auto"/>
              <w:jc w:val="center"/>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3 582,8</w:t>
            </w:r>
          </w:p>
        </w:tc>
        <w:tc>
          <w:tcPr>
            <w:tcW w:w="1559" w:type="dxa"/>
            <w:tcBorders>
              <w:left w:val="single" w:sz="4" w:space="0" w:color="auto"/>
              <w:bottom w:val="single" w:sz="4" w:space="0" w:color="auto"/>
              <w:right w:val="single" w:sz="4" w:space="0" w:color="auto"/>
            </w:tcBorders>
          </w:tcPr>
          <w:p w:rsidR="00085D4D" w:rsidRPr="00085D4D" w:rsidRDefault="00085D4D" w:rsidP="00085D4D">
            <w:pPr>
              <w:spacing w:after="0" w:line="240" w:lineRule="auto"/>
              <w:jc w:val="center"/>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3 323,5</w:t>
            </w:r>
          </w:p>
        </w:tc>
      </w:tr>
      <w:tr w:rsidR="00085D4D" w:rsidRPr="00085D4D" w:rsidTr="00085D4D">
        <w:trPr>
          <w:trHeight w:val="423"/>
          <w:tblCellSpacing w:w="5" w:type="nil"/>
        </w:trPr>
        <w:tc>
          <w:tcPr>
            <w:tcW w:w="1985" w:type="dxa"/>
            <w:vMerge/>
            <w:tcBorders>
              <w:left w:val="single" w:sz="4" w:space="0" w:color="auto"/>
              <w:right w:val="single" w:sz="4" w:space="0" w:color="auto"/>
            </w:tcBorders>
          </w:tcPr>
          <w:p w:rsidR="00085D4D" w:rsidRPr="00085D4D" w:rsidRDefault="00085D4D" w:rsidP="00085D4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80" w:type="dxa"/>
            <w:tcBorders>
              <w:left w:val="single" w:sz="4" w:space="0" w:color="auto"/>
              <w:bottom w:val="single" w:sz="4" w:space="0" w:color="auto"/>
              <w:right w:val="single" w:sz="4" w:space="0" w:color="auto"/>
            </w:tcBorders>
          </w:tcPr>
          <w:p w:rsidR="00085D4D" w:rsidRPr="00085D4D" w:rsidRDefault="00085D4D" w:rsidP="00085D4D">
            <w:pPr>
              <w:spacing w:after="0" w:line="240" w:lineRule="auto"/>
              <w:rPr>
                <w:rFonts w:ascii="Times New Roman" w:eastAsia="Times New Roman" w:hAnsi="Times New Roman" w:cs="Times New Roman"/>
                <w:bCs/>
                <w:color w:val="000000"/>
                <w:sz w:val="20"/>
                <w:szCs w:val="20"/>
                <w:lang w:eastAsia="ru-RU"/>
              </w:rPr>
            </w:pPr>
            <w:r w:rsidRPr="00085D4D">
              <w:rPr>
                <w:rFonts w:ascii="Times New Roman" w:eastAsia="Times New Roman" w:hAnsi="Times New Roman" w:cs="Times New Roman"/>
                <w:bCs/>
                <w:color w:val="000000"/>
                <w:sz w:val="20"/>
                <w:szCs w:val="20"/>
                <w:lang w:eastAsia="ru-RU"/>
              </w:rPr>
              <w:t>безвозмездные поступления в местный бюджет, &lt;2&gt;</w:t>
            </w:r>
          </w:p>
        </w:tc>
        <w:tc>
          <w:tcPr>
            <w:tcW w:w="2063" w:type="dxa"/>
            <w:tcBorders>
              <w:left w:val="single" w:sz="4" w:space="0" w:color="auto"/>
              <w:bottom w:val="single" w:sz="4" w:space="0" w:color="auto"/>
              <w:right w:val="single" w:sz="4" w:space="0" w:color="auto"/>
            </w:tcBorders>
          </w:tcPr>
          <w:p w:rsidR="00085D4D" w:rsidRPr="00085D4D" w:rsidRDefault="00085D4D" w:rsidP="00085D4D">
            <w:pPr>
              <w:spacing w:after="0" w:line="240" w:lineRule="auto"/>
              <w:jc w:val="center"/>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0,0</w:t>
            </w:r>
          </w:p>
        </w:tc>
        <w:tc>
          <w:tcPr>
            <w:tcW w:w="1559" w:type="dxa"/>
            <w:tcBorders>
              <w:left w:val="single" w:sz="4" w:space="0" w:color="auto"/>
              <w:bottom w:val="single" w:sz="4" w:space="0" w:color="auto"/>
              <w:right w:val="single" w:sz="4" w:space="0" w:color="auto"/>
            </w:tcBorders>
          </w:tcPr>
          <w:p w:rsidR="00085D4D" w:rsidRPr="00085D4D" w:rsidRDefault="00085D4D" w:rsidP="00085D4D">
            <w:pPr>
              <w:spacing w:after="0" w:line="240" w:lineRule="auto"/>
              <w:jc w:val="center"/>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0,0</w:t>
            </w:r>
          </w:p>
        </w:tc>
        <w:tc>
          <w:tcPr>
            <w:tcW w:w="1559" w:type="dxa"/>
            <w:tcBorders>
              <w:left w:val="single" w:sz="4" w:space="0" w:color="auto"/>
              <w:bottom w:val="single" w:sz="4" w:space="0" w:color="auto"/>
              <w:right w:val="single" w:sz="4" w:space="0" w:color="auto"/>
            </w:tcBorders>
          </w:tcPr>
          <w:p w:rsidR="00085D4D" w:rsidRPr="00085D4D" w:rsidRDefault="00085D4D" w:rsidP="00085D4D">
            <w:pPr>
              <w:spacing w:after="0" w:line="240" w:lineRule="auto"/>
              <w:jc w:val="center"/>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0,0</w:t>
            </w:r>
          </w:p>
        </w:tc>
      </w:tr>
      <w:tr w:rsidR="00085D4D" w:rsidRPr="00085D4D" w:rsidTr="00085D4D">
        <w:trPr>
          <w:trHeight w:val="423"/>
          <w:tblCellSpacing w:w="5" w:type="nil"/>
        </w:trPr>
        <w:tc>
          <w:tcPr>
            <w:tcW w:w="1985" w:type="dxa"/>
            <w:vMerge/>
            <w:tcBorders>
              <w:left w:val="single" w:sz="4" w:space="0" w:color="auto"/>
              <w:right w:val="single" w:sz="4" w:space="0" w:color="auto"/>
            </w:tcBorders>
          </w:tcPr>
          <w:p w:rsidR="00085D4D" w:rsidRPr="00085D4D" w:rsidRDefault="00085D4D" w:rsidP="00085D4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80" w:type="dxa"/>
            <w:tcBorders>
              <w:left w:val="single" w:sz="4" w:space="0" w:color="auto"/>
              <w:bottom w:val="single" w:sz="4" w:space="0" w:color="auto"/>
              <w:right w:val="single" w:sz="4" w:space="0" w:color="auto"/>
            </w:tcBorders>
          </w:tcPr>
          <w:p w:rsidR="00085D4D" w:rsidRPr="00085D4D" w:rsidRDefault="00085D4D" w:rsidP="00085D4D">
            <w:pPr>
              <w:spacing w:after="0" w:line="240" w:lineRule="auto"/>
              <w:rPr>
                <w:rFonts w:ascii="Times New Roman" w:eastAsia="Times New Roman" w:hAnsi="Times New Roman" w:cs="Times New Roman"/>
                <w:bCs/>
                <w:i/>
                <w:iCs/>
                <w:color w:val="000000"/>
                <w:sz w:val="20"/>
                <w:szCs w:val="20"/>
                <w:lang w:eastAsia="ru-RU"/>
              </w:rPr>
            </w:pPr>
            <w:r w:rsidRPr="00085D4D">
              <w:rPr>
                <w:rFonts w:ascii="Times New Roman" w:eastAsia="Times New Roman" w:hAnsi="Times New Roman" w:cs="Times New Roman"/>
                <w:bCs/>
                <w:i/>
                <w:iCs/>
                <w:color w:val="000000"/>
                <w:sz w:val="20"/>
                <w:szCs w:val="20"/>
                <w:lang w:eastAsia="ru-RU"/>
              </w:rPr>
              <w:t>в том числе за счет средств:</w:t>
            </w:r>
          </w:p>
        </w:tc>
        <w:tc>
          <w:tcPr>
            <w:tcW w:w="2063" w:type="dxa"/>
            <w:tcBorders>
              <w:left w:val="single" w:sz="4" w:space="0" w:color="auto"/>
              <w:bottom w:val="single" w:sz="4" w:space="0" w:color="auto"/>
              <w:right w:val="single" w:sz="4" w:space="0" w:color="auto"/>
            </w:tcBorders>
          </w:tcPr>
          <w:p w:rsidR="00085D4D" w:rsidRPr="00085D4D" w:rsidRDefault="00085D4D" w:rsidP="00085D4D">
            <w:pPr>
              <w:spacing w:after="0" w:line="240" w:lineRule="auto"/>
              <w:jc w:val="center"/>
              <w:rPr>
                <w:rFonts w:ascii="Times New Roman" w:eastAsia="Times New Roman" w:hAnsi="Times New Roman" w:cs="Times New Roman"/>
                <w:sz w:val="20"/>
                <w:szCs w:val="20"/>
                <w:lang w:eastAsia="ru-RU"/>
              </w:rPr>
            </w:pPr>
          </w:p>
        </w:tc>
        <w:tc>
          <w:tcPr>
            <w:tcW w:w="1559" w:type="dxa"/>
            <w:tcBorders>
              <w:left w:val="single" w:sz="4" w:space="0" w:color="auto"/>
              <w:bottom w:val="single" w:sz="4" w:space="0" w:color="auto"/>
              <w:right w:val="single" w:sz="4" w:space="0" w:color="auto"/>
            </w:tcBorders>
          </w:tcPr>
          <w:p w:rsidR="00085D4D" w:rsidRPr="00085D4D" w:rsidRDefault="00085D4D" w:rsidP="00085D4D">
            <w:pPr>
              <w:spacing w:after="0" w:line="240" w:lineRule="auto"/>
              <w:jc w:val="center"/>
              <w:rPr>
                <w:rFonts w:ascii="Times New Roman" w:eastAsia="Times New Roman" w:hAnsi="Times New Roman" w:cs="Times New Roman"/>
                <w:sz w:val="20"/>
                <w:szCs w:val="20"/>
                <w:lang w:eastAsia="ru-RU"/>
              </w:rPr>
            </w:pPr>
          </w:p>
        </w:tc>
        <w:tc>
          <w:tcPr>
            <w:tcW w:w="1559" w:type="dxa"/>
            <w:tcBorders>
              <w:left w:val="single" w:sz="4" w:space="0" w:color="auto"/>
              <w:bottom w:val="single" w:sz="4" w:space="0" w:color="auto"/>
              <w:right w:val="single" w:sz="4" w:space="0" w:color="auto"/>
            </w:tcBorders>
          </w:tcPr>
          <w:p w:rsidR="00085D4D" w:rsidRPr="00085D4D" w:rsidRDefault="00085D4D" w:rsidP="00085D4D">
            <w:pPr>
              <w:spacing w:after="0" w:line="240" w:lineRule="auto"/>
              <w:jc w:val="center"/>
              <w:rPr>
                <w:rFonts w:ascii="Times New Roman" w:eastAsia="Times New Roman" w:hAnsi="Times New Roman" w:cs="Times New Roman"/>
                <w:sz w:val="20"/>
                <w:szCs w:val="20"/>
                <w:lang w:eastAsia="ru-RU"/>
              </w:rPr>
            </w:pPr>
          </w:p>
        </w:tc>
      </w:tr>
      <w:tr w:rsidR="00085D4D" w:rsidRPr="00085D4D" w:rsidTr="00085D4D">
        <w:trPr>
          <w:trHeight w:val="423"/>
          <w:tblCellSpacing w:w="5" w:type="nil"/>
        </w:trPr>
        <w:tc>
          <w:tcPr>
            <w:tcW w:w="1985" w:type="dxa"/>
            <w:vMerge/>
            <w:tcBorders>
              <w:left w:val="single" w:sz="4" w:space="0" w:color="auto"/>
              <w:right w:val="single" w:sz="4" w:space="0" w:color="auto"/>
            </w:tcBorders>
          </w:tcPr>
          <w:p w:rsidR="00085D4D" w:rsidRPr="00085D4D" w:rsidRDefault="00085D4D" w:rsidP="00085D4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80" w:type="dxa"/>
            <w:tcBorders>
              <w:left w:val="single" w:sz="4" w:space="0" w:color="auto"/>
              <w:bottom w:val="single" w:sz="4" w:space="0" w:color="auto"/>
              <w:right w:val="single" w:sz="4" w:space="0" w:color="auto"/>
            </w:tcBorders>
          </w:tcPr>
          <w:p w:rsidR="00085D4D" w:rsidRPr="00085D4D" w:rsidRDefault="00085D4D" w:rsidP="00085D4D">
            <w:pPr>
              <w:spacing w:after="0" w:line="240" w:lineRule="auto"/>
              <w:rPr>
                <w:rFonts w:ascii="Times New Roman" w:eastAsia="Times New Roman" w:hAnsi="Times New Roman" w:cs="Times New Roman"/>
                <w:color w:val="000000"/>
                <w:sz w:val="20"/>
                <w:szCs w:val="20"/>
                <w:lang w:eastAsia="ru-RU"/>
              </w:rPr>
            </w:pPr>
            <w:r w:rsidRPr="00085D4D">
              <w:rPr>
                <w:rFonts w:ascii="Times New Roman" w:eastAsia="Times New Roman" w:hAnsi="Times New Roman" w:cs="Times New Roman"/>
                <w:color w:val="000000"/>
                <w:sz w:val="20"/>
                <w:szCs w:val="20"/>
                <w:lang w:eastAsia="ru-RU"/>
              </w:rPr>
              <w:t xml:space="preserve"> - областного бюджета</w:t>
            </w:r>
          </w:p>
        </w:tc>
        <w:tc>
          <w:tcPr>
            <w:tcW w:w="2063" w:type="dxa"/>
            <w:tcBorders>
              <w:left w:val="single" w:sz="4" w:space="0" w:color="auto"/>
              <w:bottom w:val="single" w:sz="4" w:space="0" w:color="auto"/>
              <w:right w:val="single" w:sz="4" w:space="0" w:color="auto"/>
            </w:tcBorders>
          </w:tcPr>
          <w:p w:rsidR="00085D4D" w:rsidRPr="00085D4D" w:rsidRDefault="00085D4D" w:rsidP="00085D4D">
            <w:pPr>
              <w:spacing w:after="0" w:line="240" w:lineRule="auto"/>
              <w:jc w:val="center"/>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0,0</w:t>
            </w:r>
          </w:p>
        </w:tc>
        <w:tc>
          <w:tcPr>
            <w:tcW w:w="1559" w:type="dxa"/>
            <w:tcBorders>
              <w:left w:val="single" w:sz="4" w:space="0" w:color="auto"/>
              <w:bottom w:val="single" w:sz="4" w:space="0" w:color="auto"/>
              <w:right w:val="single" w:sz="4" w:space="0" w:color="auto"/>
            </w:tcBorders>
          </w:tcPr>
          <w:p w:rsidR="00085D4D" w:rsidRPr="00085D4D" w:rsidRDefault="00085D4D" w:rsidP="00085D4D">
            <w:pPr>
              <w:spacing w:after="0" w:line="240" w:lineRule="auto"/>
              <w:jc w:val="center"/>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0,0</w:t>
            </w:r>
          </w:p>
        </w:tc>
        <w:tc>
          <w:tcPr>
            <w:tcW w:w="1559" w:type="dxa"/>
            <w:tcBorders>
              <w:left w:val="single" w:sz="4" w:space="0" w:color="auto"/>
              <w:bottom w:val="single" w:sz="4" w:space="0" w:color="auto"/>
              <w:right w:val="single" w:sz="4" w:space="0" w:color="auto"/>
            </w:tcBorders>
          </w:tcPr>
          <w:p w:rsidR="00085D4D" w:rsidRPr="00085D4D" w:rsidRDefault="00085D4D" w:rsidP="00085D4D">
            <w:pPr>
              <w:spacing w:after="0" w:line="240" w:lineRule="auto"/>
              <w:jc w:val="center"/>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0,0</w:t>
            </w:r>
          </w:p>
        </w:tc>
      </w:tr>
      <w:tr w:rsidR="00085D4D" w:rsidRPr="00085D4D" w:rsidTr="00085D4D">
        <w:trPr>
          <w:trHeight w:val="367"/>
          <w:tblCellSpacing w:w="5" w:type="nil"/>
        </w:trPr>
        <w:tc>
          <w:tcPr>
            <w:tcW w:w="1985" w:type="dxa"/>
            <w:vMerge/>
            <w:tcBorders>
              <w:left w:val="single" w:sz="4" w:space="0" w:color="auto"/>
              <w:right w:val="single" w:sz="4" w:space="0" w:color="auto"/>
            </w:tcBorders>
          </w:tcPr>
          <w:p w:rsidR="00085D4D" w:rsidRPr="00085D4D" w:rsidRDefault="00085D4D" w:rsidP="00085D4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80" w:type="dxa"/>
            <w:tcBorders>
              <w:left w:val="single" w:sz="4" w:space="0" w:color="auto"/>
              <w:bottom w:val="single" w:sz="4" w:space="0" w:color="auto"/>
              <w:right w:val="single" w:sz="4" w:space="0" w:color="auto"/>
            </w:tcBorders>
          </w:tcPr>
          <w:p w:rsidR="00085D4D" w:rsidRPr="00085D4D" w:rsidRDefault="00085D4D" w:rsidP="00085D4D">
            <w:pPr>
              <w:spacing w:after="0" w:line="240" w:lineRule="auto"/>
              <w:rPr>
                <w:rFonts w:ascii="Times New Roman" w:eastAsia="Times New Roman" w:hAnsi="Times New Roman" w:cs="Times New Roman"/>
                <w:color w:val="000000"/>
                <w:sz w:val="20"/>
                <w:szCs w:val="20"/>
                <w:lang w:eastAsia="ru-RU"/>
              </w:rPr>
            </w:pPr>
            <w:r w:rsidRPr="00085D4D">
              <w:rPr>
                <w:rFonts w:ascii="Times New Roman" w:eastAsia="Times New Roman" w:hAnsi="Times New Roman" w:cs="Times New Roman"/>
                <w:color w:val="000000"/>
                <w:sz w:val="20"/>
                <w:szCs w:val="20"/>
                <w:lang w:eastAsia="ru-RU"/>
              </w:rPr>
              <w:t>бюджет района</w:t>
            </w:r>
          </w:p>
        </w:tc>
        <w:tc>
          <w:tcPr>
            <w:tcW w:w="2063" w:type="dxa"/>
            <w:tcBorders>
              <w:left w:val="single" w:sz="4" w:space="0" w:color="auto"/>
              <w:bottom w:val="single" w:sz="4" w:space="0" w:color="auto"/>
              <w:right w:val="single" w:sz="4" w:space="0" w:color="auto"/>
            </w:tcBorders>
          </w:tcPr>
          <w:p w:rsidR="00085D4D" w:rsidRPr="00085D4D" w:rsidRDefault="00085D4D" w:rsidP="00085D4D">
            <w:pPr>
              <w:spacing w:after="0" w:line="240" w:lineRule="auto"/>
              <w:jc w:val="center"/>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0,0</w:t>
            </w:r>
          </w:p>
        </w:tc>
        <w:tc>
          <w:tcPr>
            <w:tcW w:w="1559" w:type="dxa"/>
            <w:tcBorders>
              <w:left w:val="single" w:sz="4" w:space="0" w:color="auto"/>
              <w:bottom w:val="single" w:sz="4" w:space="0" w:color="auto"/>
              <w:right w:val="single" w:sz="4" w:space="0" w:color="auto"/>
            </w:tcBorders>
          </w:tcPr>
          <w:p w:rsidR="00085D4D" w:rsidRPr="00085D4D" w:rsidRDefault="00085D4D" w:rsidP="00085D4D">
            <w:pPr>
              <w:spacing w:after="0" w:line="240" w:lineRule="auto"/>
              <w:jc w:val="center"/>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0,0</w:t>
            </w:r>
          </w:p>
        </w:tc>
        <w:tc>
          <w:tcPr>
            <w:tcW w:w="1559" w:type="dxa"/>
            <w:tcBorders>
              <w:left w:val="single" w:sz="4" w:space="0" w:color="auto"/>
              <w:bottom w:val="single" w:sz="4" w:space="0" w:color="auto"/>
              <w:right w:val="single" w:sz="4" w:space="0" w:color="auto"/>
            </w:tcBorders>
          </w:tcPr>
          <w:p w:rsidR="00085D4D" w:rsidRPr="00085D4D" w:rsidRDefault="00085D4D" w:rsidP="00085D4D">
            <w:pPr>
              <w:spacing w:after="0" w:line="240" w:lineRule="auto"/>
              <w:jc w:val="center"/>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0,0</w:t>
            </w:r>
          </w:p>
        </w:tc>
      </w:tr>
      <w:tr w:rsidR="00085D4D" w:rsidRPr="00085D4D" w:rsidTr="00085D4D">
        <w:trPr>
          <w:trHeight w:val="392"/>
          <w:tblCellSpacing w:w="5" w:type="nil"/>
        </w:trPr>
        <w:tc>
          <w:tcPr>
            <w:tcW w:w="1985" w:type="dxa"/>
            <w:vMerge/>
            <w:tcBorders>
              <w:left w:val="single" w:sz="4" w:space="0" w:color="auto"/>
              <w:bottom w:val="single" w:sz="4" w:space="0" w:color="auto"/>
              <w:right w:val="single" w:sz="4" w:space="0" w:color="auto"/>
            </w:tcBorders>
          </w:tcPr>
          <w:p w:rsidR="00085D4D" w:rsidRPr="00085D4D" w:rsidRDefault="00085D4D" w:rsidP="00085D4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80" w:type="dxa"/>
            <w:tcBorders>
              <w:left w:val="single" w:sz="4" w:space="0" w:color="auto"/>
              <w:bottom w:val="single" w:sz="4" w:space="0" w:color="auto"/>
              <w:right w:val="single" w:sz="4" w:space="0" w:color="auto"/>
            </w:tcBorders>
          </w:tcPr>
          <w:p w:rsidR="00085D4D" w:rsidRPr="00085D4D" w:rsidRDefault="00085D4D" w:rsidP="00085D4D">
            <w:pPr>
              <w:spacing w:after="0" w:line="240" w:lineRule="auto"/>
              <w:rPr>
                <w:rFonts w:ascii="Times New Roman" w:eastAsia="Times New Roman" w:hAnsi="Times New Roman" w:cs="Times New Roman"/>
                <w:color w:val="000000"/>
                <w:sz w:val="20"/>
                <w:szCs w:val="20"/>
                <w:lang w:eastAsia="ru-RU"/>
              </w:rPr>
            </w:pPr>
            <w:r w:rsidRPr="00085D4D">
              <w:rPr>
                <w:rFonts w:ascii="Times New Roman" w:eastAsia="Times New Roman" w:hAnsi="Times New Roman" w:cs="Times New Roman"/>
                <w:color w:val="000000"/>
                <w:sz w:val="20"/>
                <w:szCs w:val="20"/>
                <w:lang w:eastAsia="ru-RU"/>
              </w:rPr>
              <w:t>внебюджетные источники</w:t>
            </w:r>
          </w:p>
        </w:tc>
        <w:tc>
          <w:tcPr>
            <w:tcW w:w="2063" w:type="dxa"/>
            <w:tcBorders>
              <w:left w:val="single" w:sz="4" w:space="0" w:color="auto"/>
              <w:bottom w:val="single" w:sz="4" w:space="0" w:color="auto"/>
              <w:right w:val="single" w:sz="4" w:space="0" w:color="auto"/>
            </w:tcBorders>
          </w:tcPr>
          <w:p w:rsidR="00085D4D" w:rsidRPr="00085D4D" w:rsidRDefault="00085D4D" w:rsidP="00085D4D">
            <w:pPr>
              <w:spacing w:after="0" w:line="240" w:lineRule="auto"/>
              <w:jc w:val="center"/>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0,0</w:t>
            </w:r>
          </w:p>
        </w:tc>
        <w:tc>
          <w:tcPr>
            <w:tcW w:w="1559" w:type="dxa"/>
            <w:tcBorders>
              <w:left w:val="single" w:sz="4" w:space="0" w:color="auto"/>
              <w:bottom w:val="single" w:sz="4" w:space="0" w:color="auto"/>
              <w:right w:val="single" w:sz="4" w:space="0" w:color="auto"/>
            </w:tcBorders>
          </w:tcPr>
          <w:p w:rsidR="00085D4D" w:rsidRPr="00085D4D" w:rsidRDefault="00085D4D" w:rsidP="00085D4D">
            <w:pPr>
              <w:spacing w:after="0" w:line="240" w:lineRule="auto"/>
              <w:jc w:val="center"/>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0,0</w:t>
            </w:r>
          </w:p>
        </w:tc>
        <w:tc>
          <w:tcPr>
            <w:tcW w:w="1559" w:type="dxa"/>
            <w:tcBorders>
              <w:left w:val="single" w:sz="4" w:space="0" w:color="auto"/>
              <w:bottom w:val="single" w:sz="4" w:space="0" w:color="auto"/>
              <w:right w:val="single" w:sz="4" w:space="0" w:color="auto"/>
            </w:tcBorders>
          </w:tcPr>
          <w:p w:rsidR="00085D4D" w:rsidRPr="00085D4D" w:rsidRDefault="00085D4D" w:rsidP="00085D4D">
            <w:pPr>
              <w:spacing w:after="0" w:line="240" w:lineRule="auto"/>
              <w:jc w:val="center"/>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0,0</w:t>
            </w:r>
          </w:p>
        </w:tc>
      </w:tr>
      <w:tr w:rsidR="00085D4D" w:rsidRPr="00085D4D" w:rsidTr="00085D4D">
        <w:trPr>
          <w:trHeight w:val="325"/>
          <w:tblCellSpacing w:w="5" w:type="nil"/>
        </w:trPr>
        <w:tc>
          <w:tcPr>
            <w:tcW w:w="1985" w:type="dxa"/>
            <w:vMerge w:val="restart"/>
            <w:tcBorders>
              <w:top w:val="single" w:sz="4" w:space="0" w:color="auto"/>
              <w:left w:val="single" w:sz="4" w:space="0" w:color="auto"/>
              <w:right w:val="single" w:sz="4" w:space="0" w:color="auto"/>
            </w:tcBorders>
          </w:tcPr>
          <w:p w:rsidR="00085D4D" w:rsidRPr="00085D4D" w:rsidRDefault="00085D4D" w:rsidP="00085D4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Основное мероприятие 1.1</w:t>
            </w:r>
          </w:p>
          <w:p w:rsidR="00085D4D" w:rsidRPr="00085D4D" w:rsidRDefault="00085D4D" w:rsidP="00085D4D">
            <w:pPr>
              <w:widowControl w:val="0"/>
              <w:autoSpaceDE w:val="0"/>
              <w:autoSpaceDN w:val="0"/>
              <w:adjustRightInd w:val="0"/>
              <w:spacing w:after="0" w:line="240" w:lineRule="auto"/>
              <w:rPr>
                <w:rFonts w:ascii="Times New Roman" w:eastAsia="Times New Roman" w:hAnsi="Times New Roman" w:cs="Times New Roman"/>
                <w:lang w:eastAsia="ru-RU"/>
              </w:rPr>
            </w:pPr>
            <w:r w:rsidRPr="00085D4D">
              <w:rPr>
                <w:rFonts w:ascii="Times New Roman" w:eastAsia="Times New Roman" w:hAnsi="Times New Roman" w:cs="Arial"/>
                <w:lang w:eastAsia="ru-RU"/>
              </w:rPr>
              <w:t>«Повышение эффективности деятельности по обращению с отходами</w:t>
            </w:r>
            <w:r w:rsidRPr="00085D4D">
              <w:rPr>
                <w:rFonts w:ascii="Times New Roman" w:eastAsia="Times New Roman" w:hAnsi="Times New Roman" w:cs="Times New Roman"/>
                <w:lang w:eastAsia="ru-RU"/>
              </w:rPr>
              <w:t>»</w:t>
            </w:r>
          </w:p>
        </w:tc>
        <w:tc>
          <w:tcPr>
            <w:tcW w:w="2880" w:type="dxa"/>
            <w:tcBorders>
              <w:top w:val="single" w:sz="4" w:space="0" w:color="auto"/>
              <w:left w:val="single" w:sz="4" w:space="0" w:color="auto"/>
              <w:bottom w:val="single" w:sz="4" w:space="0" w:color="auto"/>
              <w:right w:val="single" w:sz="4" w:space="0" w:color="auto"/>
            </w:tcBorders>
          </w:tcPr>
          <w:p w:rsidR="00085D4D" w:rsidRPr="00085D4D" w:rsidRDefault="00085D4D" w:rsidP="00085D4D">
            <w:pPr>
              <w:spacing w:after="0" w:line="240" w:lineRule="auto"/>
              <w:rPr>
                <w:rFonts w:ascii="Times New Roman" w:eastAsia="Times New Roman" w:hAnsi="Times New Roman" w:cs="Times New Roman"/>
                <w:color w:val="000000"/>
                <w:sz w:val="20"/>
                <w:szCs w:val="20"/>
                <w:lang w:eastAsia="ru-RU"/>
              </w:rPr>
            </w:pPr>
            <w:r w:rsidRPr="00085D4D">
              <w:rPr>
                <w:rFonts w:ascii="Times New Roman" w:eastAsia="Times New Roman" w:hAnsi="Times New Roman" w:cs="Times New Roman"/>
                <w:color w:val="000000"/>
                <w:sz w:val="20"/>
                <w:szCs w:val="20"/>
                <w:lang w:eastAsia="ru-RU"/>
              </w:rPr>
              <w:t>Всего</w:t>
            </w:r>
          </w:p>
        </w:tc>
        <w:tc>
          <w:tcPr>
            <w:tcW w:w="2063" w:type="dxa"/>
            <w:tcBorders>
              <w:left w:val="single" w:sz="4" w:space="0" w:color="auto"/>
              <w:bottom w:val="single" w:sz="4" w:space="0" w:color="auto"/>
              <w:right w:val="single" w:sz="4" w:space="0" w:color="auto"/>
            </w:tcBorders>
          </w:tcPr>
          <w:p w:rsidR="00085D4D" w:rsidRPr="00085D4D" w:rsidRDefault="00085D4D" w:rsidP="00085D4D">
            <w:pPr>
              <w:spacing w:after="0" w:line="240" w:lineRule="auto"/>
              <w:jc w:val="center"/>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1 806,1</w:t>
            </w:r>
          </w:p>
        </w:tc>
        <w:tc>
          <w:tcPr>
            <w:tcW w:w="1559" w:type="dxa"/>
            <w:tcBorders>
              <w:left w:val="single" w:sz="4" w:space="0" w:color="auto"/>
              <w:bottom w:val="single" w:sz="4" w:space="0" w:color="auto"/>
              <w:right w:val="single" w:sz="4" w:space="0" w:color="auto"/>
            </w:tcBorders>
          </w:tcPr>
          <w:p w:rsidR="00085D4D" w:rsidRPr="00085D4D" w:rsidRDefault="00085D4D" w:rsidP="00085D4D">
            <w:pPr>
              <w:spacing w:after="0" w:line="240" w:lineRule="auto"/>
              <w:jc w:val="center"/>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1 806,1</w:t>
            </w:r>
          </w:p>
        </w:tc>
        <w:tc>
          <w:tcPr>
            <w:tcW w:w="1559" w:type="dxa"/>
            <w:tcBorders>
              <w:left w:val="single" w:sz="4" w:space="0" w:color="auto"/>
              <w:bottom w:val="single" w:sz="4" w:space="0" w:color="auto"/>
              <w:right w:val="single" w:sz="4" w:space="0" w:color="auto"/>
            </w:tcBorders>
          </w:tcPr>
          <w:p w:rsidR="00085D4D" w:rsidRPr="00085D4D" w:rsidRDefault="00085D4D" w:rsidP="00085D4D">
            <w:pPr>
              <w:spacing w:after="0" w:line="240" w:lineRule="auto"/>
              <w:jc w:val="center"/>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1 646,4</w:t>
            </w:r>
          </w:p>
        </w:tc>
      </w:tr>
      <w:tr w:rsidR="00085D4D" w:rsidRPr="00085D4D" w:rsidTr="00085D4D">
        <w:trPr>
          <w:trHeight w:val="399"/>
          <w:tblCellSpacing w:w="5" w:type="nil"/>
        </w:trPr>
        <w:tc>
          <w:tcPr>
            <w:tcW w:w="1985" w:type="dxa"/>
            <w:vMerge/>
            <w:tcBorders>
              <w:left w:val="single" w:sz="4" w:space="0" w:color="auto"/>
              <w:right w:val="single" w:sz="4" w:space="0" w:color="auto"/>
            </w:tcBorders>
          </w:tcPr>
          <w:p w:rsidR="00085D4D" w:rsidRPr="00085D4D" w:rsidRDefault="00085D4D" w:rsidP="00085D4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80" w:type="dxa"/>
            <w:tcBorders>
              <w:top w:val="single" w:sz="4" w:space="0" w:color="auto"/>
              <w:left w:val="single" w:sz="4" w:space="0" w:color="auto"/>
              <w:bottom w:val="single" w:sz="4" w:space="0" w:color="auto"/>
              <w:right w:val="single" w:sz="4" w:space="0" w:color="auto"/>
            </w:tcBorders>
          </w:tcPr>
          <w:p w:rsidR="00085D4D" w:rsidRPr="00085D4D" w:rsidRDefault="00085D4D" w:rsidP="00085D4D">
            <w:pPr>
              <w:spacing w:after="0" w:line="240" w:lineRule="auto"/>
              <w:rPr>
                <w:rFonts w:ascii="Times New Roman" w:eastAsia="Times New Roman" w:hAnsi="Times New Roman" w:cs="Times New Roman"/>
                <w:color w:val="000000"/>
                <w:sz w:val="20"/>
                <w:szCs w:val="20"/>
                <w:lang w:eastAsia="ru-RU"/>
              </w:rPr>
            </w:pPr>
            <w:r w:rsidRPr="00085D4D">
              <w:rPr>
                <w:rFonts w:ascii="Times New Roman" w:eastAsia="Times New Roman" w:hAnsi="Times New Roman" w:cs="Times New Roman"/>
                <w:color w:val="000000"/>
                <w:sz w:val="20"/>
                <w:szCs w:val="20"/>
                <w:lang w:eastAsia="ru-RU"/>
              </w:rPr>
              <w:t>местный бюджет</w:t>
            </w:r>
          </w:p>
        </w:tc>
        <w:tc>
          <w:tcPr>
            <w:tcW w:w="2063" w:type="dxa"/>
            <w:tcBorders>
              <w:left w:val="single" w:sz="4" w:space="0" w:color="auto"/>
              <w:bottom w:val="single" w:sz="4" w:space="0" w:color="auto"/>
              <w:right w:val="single" w:sz="4" w:space="0" w:color="auto"/>
            </w:tcBorders>
          </w:tcPr>
          <w:p w:rsidR="00085D4D" w:rsidRPr="00085D4D" w:rsidRDefault="00085D4D" w:rsidP="00085D4D">
            <w:pPr>
              <w:spacing w:after="0" w:line="240" w:lineRule="auto"/>
              <w:jc w:val="center"/>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1 806,1</w:t>
            </w:r>
          </w:p>
        </w:tc>
        <w:tc>
          <w:tcPr>
            <w:tcW w:w="1559" w:type="dxa"/>
            <w:tcBorders>
              <w:left w:val="single" w:sz="4" w:space="0" w:color="auto"/>
              <w:bottom w:val="single" w:sz="4" w:space="0" w:color="auto"/>
              <w:right w:val="single" w:sz="4" w:space="0" w:color="auto"/>
            </w:tcBorders>
          </w:tcPr>
          <w:p w:rsidR="00085D4D" w:rsidRPr="00085D4D" w:rsidRDefault="00085D4D" w:rsidP="00085D4D">
            <w:pPr>
              <w:spacing w:after="0" w:line="240" w:lineRule="auto"/>
              <w:jc w:val="center"/>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1 806,1</w:t>
            </w:r>
          </w:p>
        </w:tc>
        <w:tc>
          <w:tcPr>
            <w:tcW w:w="1559" w:type="dxa"/>
            <w:tcBorders>
              <w:left w:val="single" w:sz="4" w:space="0" w:color="auto"/>
              <w:bottom w:val="single" w:sz="4" w:space="0" w:color="auto"/>
              <w:right w:val="single" w:sz="4" w:space="0" w:color="auto"/>
            </w:tcBorders>
          </w:tcPr>
          <w:p w:rsidR="00085D4D" w:rsidRPr="00085D4D" w:rsidRDefault="00085D4D" w:rsidP="00085D4D">
            <w:pPr>
              <w:spacing w:after="0" w:line="240" w:lineRule="auto"/>
              <w:jc w:val="center"/>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1 646,4</w:t>
            </w:r>
          </w:p>
        </w:tc>
      </w:tr>
      <w:tr w:rsidR="00085D4D" w:rsidRPr="00085D4D" w:rsidTr="00085D4D">
        <w:trPr>
          <w:trHeight w:val="399"/>
          <w:tblCellSpacing w:w="5" w:type="nil"/>
        </w:trPr>
        <w:tc>
          <w:tcPr>
            <w:tcW w:w="1985" w:type="dxa"/>
            <w:vMerge/>
            <w:tcBorders>
              <w:left w:val="single" w:sz="4" w:space="0" w:color="auto"/>
              <w:right w:val="single" w:sz="4" w:space="0" w:color="auto"/>
            </w:tcBorders>
          </w:tcPr>
          <w:p w:rsidR="00085D4D" w:rsidRPr="00085D4D" w:rsidRDefault="00085D4D" w:rsidP="00085D4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80" w:type="dxa"/>
            <w:tcBorders>
              <w:top w:val="single" w:sz="4" w:space="0" w:color="auto"/>
              <w:left w:val="single" w:sz="4" w:space="0" w:color="auto"/>
              <w:bottom w:val="single" w:sz="4" w:space="0" w:color="auto"/>
              <w:right w:val="single" w:sz="4" w:space="0" w:color="auto"/>
            </w:tcBorders>
          </w:tcPr>
          <w:p w:rsidR="00085D4D" w:rsidRPr="00085D4D" w:rsidRDefault="00085D4D" w:rsidP="00085D4D">
            <w:pPr>
              <w:spacing w:after="0" w:line="240" w:lineRule="auto"/>
              <w:rPr>
                <w:rFonts w:ascii="Times New Roman" w:eastAsia="Times New Roman" w:hAnsi="Times New Roman" w:cs="Times New Roman"/>
                <w:bCs/>
                <w:color w:val="000000"/>
                <w:sz w:val="20"/>
                <w:szCs w:val="20"/>
                <w:lang w:eastAsia="ru-RU"/>
              </w:rPr>
            </w:pPr>
            <w:r w:rsidRPr="00085D4D">
              <w:rPr>
                <w:rFonts w:ascii="Times New Roman" w:eastAsia="Times New Roman" w:hAnsi="Times New Roman" w:cs="Times New Roman"/>
                <w:bCs/>
                <w:color w:val="000000"/>
                <w:sz w:val="20"/>
                <w:szCs w:val="20"/>
                <w:lang w:eastAsia="ru-RU"/>
              </w:rPr>
              <w:t>безвозмездные поступления в местный бюджет, &lt;2&gt;</w:t>
            </w:r>
          </w:p>
        </w:tc>
        <w:tc>
          <w:tcPr>
            <w:tcW w:w="2063" w:type="dxa"/>
            <w:tcBorders>
              <w:left w:val="single" w:sz="4" w:space="0" w:color="auto"/>
              <w:bottom w:val="single" w:sz="4" w:space="0" w:color="auto"/>
              <w:right w:val="single" w:sz="4" w:space="0" w:color="auto"/>
            </w:tcBorders>
          </w:tcPr>
          <w:p w:rsidR="00085D4D" w:rsidRPr="00085D4D" w:rsidRDefault="00085D4D" w:rsidP="00085D4D">
            <w:pPr>
              <w:spacing w:after="0" w:line="240" w:lineRule="auto"/>
              <w:jc w:val="center"/>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0,0</w:t>
            </w:r>
          </w:p>
        </w:tc>
        <w:tc>
          <w:tcPr>
            <w:tcW w:w="1559" w:type="dxa"/>
            <w:tcBorders>
              <w:left w:val="single" w:sz="4" w:space="0" w:color="auto"/>
              <w:bottom w:val="single" w:sz="4" w:space="0" w:color="auto"/>
              <w:right w:val="single" w:sz="4" w:space="0" w:color="auto"/>
            </w:tcBorders>
          </w:tcPr>
          <w:p w:rsidR="00085D4D" w:rsidRPr="00085D4D" w:rsidRDefault="00085D4D" w:rsidP="00085D4D">
            <w:pPr>
              <w:spacing w:after="0" w:line="240" w:lineRule="auto"/>
              <w:jc w:val="center"/>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0,0</w:t>
            </w:r>
          </w:p>
        </w:tc>
        <w:tc>
          <w:tcPr>
            <w:tcW w:w="1559" w:type="dxa"/>
            <w:tcBorders>
              <w:left w:val="single" w:sz="4" w:space="0" w:color="auto"/>
              <w:bottom w:val="single" w:sz="4" w:space="0" w:color="auto"/>
              <w:right w:val="single" w:sz="4" w:space="0" w:color="auto"/>
            </w:tcBorders>
          </w:tcPr>
          <w:p w:rsidR="00085D4D" w:rsidRPr="00085D4D" w:rsidRDefault="00085D4D" w:rsidP="00085D4D">
            <w:pPr>
              <w:spacing w:after="0" w:line="240" w:lineRule="auto"/>
              <w:jc w:val="center"/>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0,0</w:t>
            </w:r>
          </w:p>
        </w:tc>
      </w:tr>
      <w:tr w:rsidR="00085D4D" w:rsidRPr="00085D4D" w:rsidTr="00085D4D">
        <w:trPr>
          <w:trHeight w:val="399"/>
          <w:tblCellSpacing w:w="5" w:type="nil"/>
        </w:trPr>
        <w:tc>
          <w:tcPr>
            <w:tcW w:w="1985" w:type="dxa"/>
            <w:vMerge/>
            <w:tcBorders>
              <w:left w:val="single" w:sz="4" w:space="0" w:color="auto"/>
              <w:right w:val="single" w:sz="4" w:space="0" w:color="auto"/>
            </w:tcBorders>
          </w:tcPr>
          <w:p w:rsidR="00085D4D" w:rsidRPr="00085D4D" w:rsidRDefault="00085D4D" w:rsidP="00085D4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80" w:type="dxa"/>
            <w:tcBorders>
              <w:top w:val="single" w:sz="4" w:space="0" w:color="auto"/>
              <w:left w:val="single" w:sz="4" w:space="0" w:color="auto"/>
              <w:bottom w:val="single" w:sz="4" w:space="0" w:color="auto"/>
              <w:right w:val="single" w:sz="4" w:space="0" w:color="auto"/>
            </w:tcBorders>
          </w:tcPr>
          <w:p w:rsidR="00085D4D" w:rsidRPr="00085D4D" w:rsidRDefault="00085D4D" w:rsidP="00085D4D">
            <w:pPr>
              <w:spacing w:after="0" w:line="240" w:lineRule="auto"/>
              <w:rPr>
                <w:rFonts w:ascii="Times New Roman" w:eastAsia="Times New Roman" w:hAnsi="Times New Roman" w:cs="Times New Roman"/>
                <w:bCs/>
                <w:i/>
                <w:iCs/>
                <w:color w:val="000000"/>
                <w:sz w:val="20"/>
                <w:szCs w:val="20"/>
                <w:lang w:eastAsia="ru-RU"/>
              </w:rPr>
            </w:pPr>
            <w:r w:rsidRPr="00085D4D">
              <w:rPr>
                <w:rFonts w:ascii="Times New Roman" w:eastAsia="Times New Roman" w:hAnsi="Times New Roman" w:cs="Times New Roman"/>
                <w:bCs/>
                <w:i/>
                <w:iCs/>
                <w:color w:val="000000"/>
                <w:sz w:val="20"/>
                <w:szCs w:val="20"/>
                <w:lang w:eastAsia="ru-RU"/>
              </w:rPr>
              <w:t>в том числе за счет средств:</w:t>
            </w:r>
          </w:p>
        </w:tc>
        <w:tc>
          <w:tcPr>
            <w:tcW w:w="2063" w:type="dxa"/>
            <w:tcBorders>
              <w:left w:val="single" w:sz="4" w:space="0" w:color="auto"/>
              <w:bottom w:val="single" w:sz="4" w:space="0" w:color="auto"/>
              <w:right w:val="single" w:sz="4" w:space="0" w:color="auto"/>
            </w:tcBorders>
          </w:tcPr>
          <w:p w:rsidR="00085D4D" w:rsidRPr="00085D4D" w:rsidRDefault="00085D4D" w:rsidP="00085D4D">
            <w:pPr>
              <w:spacing w:after="0" w:line="240" w:lineRule="auto"/>
              <w:jc w:val="center"/>
              <w:rPr>
                <w:rFonts w:ascii="Times New Roman" w:eastAsia="Times New Roman" w:hAnsi="Times New Roman" w:cs="Times New Roman"/>
                <w:sz w:val="20"/>
                <w:szCs w:val="20"/>
                <w:lang w:eastAsia="ru-RU"/>
              </w:rPr>
            </w:pPr>
          </w:p>
        </w:tc>
        <w:tc>
          <w:tcPr>
            <w:tcW w:w="1559" w:type="dxa"/>
            <w:tcBorders>
              <w:left w:val="single" w:sz="4" w:space="0" w:color="auto"/>
              <w:bottom w:val="single" w:sz="4" w:space="0" w:color="auto"/>
              <w:right w:val="single" w:sz="4" w:space="0" w:color="auto"/>
            </w:tcBorders>
          </w:tcPr>
          <w:p w:rsidR="00085D4D" w:rsidRPr="00085D4D" w:rsidRDefault="00085D4D" w:rsidP="00085D4D">
            <w:pPr>
              <w:spacing w:after="0" w:line="240" w:lineRule="auto"/>
              <w:jc w:val="center"/>
              <w:rPr>
                <w:rFonts w:ascii="Times New Roman" w:eastAsia="Times New Roman" w:hAnsi="Times New Roman" w:cs="Times New Roman"/>
                <w:sz w:val="20"/>
                <w:szCs w:val="20"/>
                <w:lang w:eastAsia="ru-RU"/>
              </w:rPr>
            </w:pPr>
          </w:p>
        </w:tc>
        <w:tc>
          <w:tcPr>
            <w:tcW w:w="1559" w:type="dxa"/>
            <w:tcBorders>
              <w:left w:val="single" w:sz="4" w:space="0" w:color="auto"/>
              <w:bottom w:val="single" w:sz="4" w:space="0" w:color="auto"/>
              <w:right w:val="single" w:sz="4" w:space="0" w:color="auto"/>
            </w:tcBorders>
          </w:tcPr>
          <w:p w:rsidR="00085D4D" w:rsidRPr="00085D4D" w:rsidRDefault="00085D4D" w:rsidP="00085D4D">
            <w:pPr>
              <w:spacing w:after="0" w:line="240" w:lineRule="auto"/>
              <w:jc w:val="center"/>
              <w:rPr>
                <w:rFonts w:ascii="Times New Roman" w:eastAsia="Times New Roman" w:hAnsi="Times New Roman" w:cs="Times New Roman"/>
                <w:sz w:val="20"/>
                <w:szCs w:val="20"/>
                <w:lang w:eastAsia="ru-RU"/>
              </w:rPr>
            </w:pPr>
          </w:p>
        </w:tc>
      </w:tr>
      <w:tr w:rsidR="00085D4D" w:rsidRPr="00085D4D" w:rsidTr="00085D4D">
        <w:trPr>
          <w:trHeight w:val="399"/>
          <w:tblCellSpacing w:w="5" w:type="nil"/>
        </w:trPr>
        <w:tc>
          <w:tcPr>
            <w:tcW w:w="1985" w:type="dxa"/>
            <w:vMerge/>
            <w:tcBorders>
              <w:left w:val="single" w:sz="4" w:space="0" w:color="auto"/>
              <w:right w:val="single" w:sz="4" w:space="0" w:color="auto"/>
            </w:tcBorders>
          </w:tcPr>
          <w:p w:rsidR="00085D4D" w:rsidRPr="00085D4D" w:rsidRDefault="00085D4D" w:rsidP="00085D4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80" w:type="dxa"/>
            <w:tcBorders>
              <w:top w:val="single" w:sz="4" w:space="0" w:color="auto"/>
              <w:left w:val="single" w:sz="4" w:space="0" w:color="auto"/>
              <w:bottom w:val="single" w:sz="4" w:space="0" w:color="auto"/>
              <w:right w:val="single" w:sz="4" w:space="0" w:color="auto"/>
            </w:tcBorders>
          </w:tcPr>
          <w:p w:rsidR="00085D4D" w:rsidRPr="00085D4D" w:rsidRDefault="00085D4D" w:rsidP="00085D4D">
            <w:pPr>
              <w:spacing w:after="0" w:line="240" w:lineRule="auto"/>
              <w:rPr>
                <w:rFonts w:ascii="Times New Roman" w:eastAsia="Times New Roman" w:hAnsi="Times New Roman" w:cs="Times New Roman"/>
                <w:color w:val="000000"/>
                <w:sz w:val="20"/>
                <w:szCs w:val="20"/>
                <w:lang w:eastAsia="ru-RU"/>
              </w:rPr>
            </w:pPr>
            <w:r w:rsidRPr="00085D4D">
              <w:rPr>
                <w:rFonts w:ascii="Times New Roman" w:eastAsia="Times New Roman" w:hAnsi="Times New Roman" w:cs="Times New Roman"/>
                <w:color w:val="000000"/>
                <w:sz w:val="20"/>
                <w:szCs w:val="20"/>
                <w:lang w:eastAsia="ru-RU"/>
              </w:rPr>
              <w:t xml:space="preserve"> - областного бюджета</w:t>
            </w:r>
          </w:p>
        </w:tc>
        <w:tc>
          <w:tcPr>
            <w:tcW w:w="2063" w:type="dxa"/>
            <w:tcBorders>
              <w:left w:val="single" w:sz="4" w:space="0" w:color="auto"/>
              <w:bottom w:val="single" w:sz="4" w:space="0" w:color="auto"/>
              <w:right w:val="single" w:sz="4" w:space="0" w:color="auto"/>
            </w:tcBorders>
          </w:tcPr>
          <w:p w:rsidR="00085D4D" w:rsidRPr="00085D4D" w:rsidRDefault="00085D4D" w:rsidP="00085D4D">
            <w:pPr>
              <w:spacing w:after="0" w:line="240" w:lineRule="auto"/>
              <w:jc w:val="center"/>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0,0</w:t>
            </w:r>
          </w:p>
        </w:tc>
        <w:tc>
          <w:tcPr>
            <w:tcW w:w="1559" w:type="dxa"/>
            <w:tcBorders>
              <w:left w:val="single" w:sz="4" w:space="0" w:color="auto"/>
              <w:bottom w:val="single" w:sz="4" w:space="0" w:color="auto"/>
              <w:right w:val="single" w:sz="4" w:space="0" w:color="auto"/>
            </w:tcBorders>
          </w:tcPr>
          <w:p w:rsidR="00085D4D" w:rsidRPr="00085D4D" w:rsidRDefault="00085D4D" w:rsidP="00085D4D">
            <w:pPr>
              <w:spacing w:after="0" w:line="240" w:lineRule="auto"/>
              <w:jc w:val="center"/>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0,0</w:t>
            </w:r>
          </w:p>
        </w:tc>
        <w:tc>
          <w:tcPr>
            <w:tcW w:w="1559" w:type="dxa"/>
            <w:tcBorders>
              <w:left w:val="single" w:sz="4" w:space="0" w:color="auto"/>
              <w:bottom w:val="single" w:sz="4" w:space="0" w:color="auto"/>
              <w:right w:val="single" w:sz="4" w:space="0" w:color="auto"/>
            </w:tcBorders>
          </w:tcPr>
          <w:p w:rsidR="00085D4D" w:rsidRPr="00085D4D" w:rsidRDefault="00085D4D" w:rsidP="00085D4D">
            <w:pPr>
              <w:spacing w:after="0" w:line="240" w:lineRule="auto"/>
              <w:jc w:val="center"/>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0,0</w:t>
            </w:r>
          </w:p>
        </w:tc>
      </w:tr>
      <w:tr w:rsidR="00085D4D" w:rsidRPr="00085D4D" w:rsidTr="00085D4D">
        <w:trPr>
          <w:trHeight w:val="302"/>
          <w:tblCellSpacing w:w="5" w:type="nil"/>
        </w:trPr>
        <w:tc>
          <w:tcPr>
            <w:tcW w:w="1985" w:type="dxa"/>
            <w:vMerge/>
            <w:tcBorders>
              <w:left w:val="single" w:sz="4" w:space="0" w:color="auto"/>
              <w:right w:val="single" w:sz="4" w:space="0" w:color="auto"/>
            </w:tcBorders>
          </w:tcPr>
          <w:p w:rsidR="00085D4D" w:rsidRPr="00085D4D" w:rsidRDefault="00085D4D" w:rsidP="00085D4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80" w:type="dxa"/>
            <w:tcBorders>
              <w:top w:val="single" w:sz="4" w:space="0" w:color="auto"/>
              <w:left w:val="single" w:sz="4" w:space="0" w:color="auto"/>
              <w:bottom w:val="single" w:sz="4" w:space="0" w:color="auto"/>
              <w:right w:val="single" w:sz="4" w:space="0" w:color="auto"/>
            </w:tcBorders>
          </w:tcPr>
          <w:p w:rsidR="00085D4D" w:rsidRPr="00085D4D" w:rsidRDefault="00085D4D" w:rsidP="00085D4D">
            <w:pPr>
              <w:spacing w:after="0" w:line="240" w:lineRule="auto"/>
              <w:rPr>
                <w:rFonts w:ascii="Times New Roman" w:eastAsia="Times New Roman" w:hAnsi="Times New Roman" w:cs="Times New Roman"/>
                <w:color w:val="000000"/>
                <w:sz w:val="20"/>
                <w:szCs w:val="20"/>
                <w:lang w:eastAsia="ru-RU"/>
              </w:rPr>
            </w:pPr>
            <w:r w:rsidRPr="00085D4D">
              <w:rPr>
                <w:rFonts w:ascii="Times New Roman" w:eastAsia="Times New Roman" w:hAnsi="Times New Roman" w:cs="Times New Roman"/>
                <w:color w:val="000000"/>
                <w:sz w:val="20"/>
                <w:szCs w:val="20"/>
                <w:lang w:eastAsia="ru-RU"/>
              </w:rPr>
              <w:t>бюджет района</w:t>
            </w:r>
          </w:p>
        </w:tc>
        <w:tc>
          <w:tcPr>
            <w:tcW w:w="2063" w:type="dxa"/>
            <w:tcBorders>
              <w:left w:val="single" w:sz="4" w:space="0" w:color="auto"/>
              <w:bottom w:val="single" w:sz="4" w:space="0" w:color="auto"/>
              <w:right w:val="single" w:sz="4" w:space="0" w:color="auto"/>
            </w:tcBorders>
          </w:tcPr>
          <w:p w:rsidR="00085D4D" w:rsidRPr="00085D4D" w:rsidRDefault="00085D4D" w:rsidP="00085D4D">
            <w:pPr>
              <w:spacing w:after="0" w:line="240" w:lineRule="auto"/>
              <w:jc w:val="center"/>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0,0</w:t>
            </w:r>
          </w:p>
        </w:tc>
        <w:tc>
          <w:tcPr>
            <w:tcW w:w="1559" w:type="dxa"/>
            <w:tcBorders>
              <w:left w:val="single" w:sz="4" w:space="0" w:color="auto"/>
              <w:bottom w:val="single" w:sz="4" w:space="0" w:color="auto"/>
              <w:right w:val="single" w:sz="4" w:space="0" w:color="auto"/>
            </w:tcBorders>
          </w:tcPr>
          <w:p w:rsidR="00085D4D" w:rsidRPr="00085D4D" w:rsidRDefault="00085D4D" w:rsidP="00085D4D">
            <w:pPr>
              <w:spacing w:after="0" w:line="240" w:lineRule="auto"/>
              <w:jc w:val="center"/>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0,0</w:t>
            </w:r>
          </w:p>
        </w:tc>
        <w:tc>
          <w:tcPr>
            <w:tcW w:w="1559" w:type="dxa"/>
            <w:tcBorders>
              <w:left w:val="single" w:sz="4" w:space="0" w:color="auto"/>
              <w:bottom w:val="single" w:sz="4" w:space="0" w:color="auto"/>
              <w:right w:val="single" w:sz="4" w:space="0" w:color="auto"/>
            </w:tcBorders>
          </w:tcPr>
          <w:p w:rsidR="00085D4D" w:rsidRPr="00085D4D" w:rsidRDefault="00085D4D" w:rsidP="00085D4D">
            <w:pPr>
              <w:spacing w:after="0" w:line="240" w:lineRule="auto"/>
              <w:jc w:val="center"/>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0,0</w:t>
            </w:r>
          </w:p>
        </w:tc>
      </w:tr>
      <w:tr w:rsidR="00085D4D" w:rsidRPr="00085D4D" w:rsidTr="00085D4D">
        <w:trPr>
          <w:trHeight w:val="391"/>
          <w:tblCellSpacing w:w="5" w:type="nil"/>
        </w:trPr>
        <w:tc>
          <w:tcPr>
            <w:tcW w:w="1985" w:type="dxa"/>
            <w:vMerge/>
            <w:tcBorders>
              <w:left w:val="single" w:sz="4" w:space="0" w:color="auto"/>
              <w:bottom w:val="single" w:sz="4" w:space="0" w:color="auto"/>
              <w:right w:val="single" w:sz="4" w:space="0" w:color="auto"/>
            </w:tcBorders>
          </w:tcPr>
          <w:p w:rsidR="00085D4D" w:rsidRPr="00085D4D" w:rsidRDefault="00085D4D" w:rsidP="00085D4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80" w:type="dxa"/>
            <w:tcBorders>
              <w:top w:val="single" w:sz="4" w:space="0" w:color="auto"/>
              <w:left w:val="single" w:sz="4" w:space="0" w:color="auto"/>
              <w:bottom w:val="single" w:sz="4" w:space="0" w:color="auto"/>
              <w:right w:val="single" w:sz="4" w:space="0" w:color="auto"/>
            </w:tcBorders>
          </w:tcPr>
          <w:p w:rsidR="00085D4D" w:rsidRPr="00085D4D" w:rsidRDefault="00085D4D" w:rsidP="00085D4D">
            <w:pPr>
              <w:spacing w:after="0" w:line="240" w:lineRule="auto"/>
              <w:rPr>
                <w:rFonts w:ascii="Times New Roman" w:eastAsia="Times New Roman" w:hAnsi="Times New Roman" w:cs="Times New Roman"/>
                <w:color w:val="000000"/>
                <w:sz w:val="20"/>
                <w:szCs w:val="20"/>
                <w:lang w:eastAsia="ru-RU"/>
              </w:rPr>
            </w:pPr>
            <w:r w:rsidRPr="00085D4D">
              <w:rPr>
                <w:rFonts w:ascii="Times New Roman" w:eastAsia="Times New Roman" w:hAnsi="Times New Roman" w:cs="Times New Roman"/>
                <w:color w:val="000000"/>
                <w:sz w:val="20"/>
                <w:szCs w:val="20"/>
                <w:lang w:eastAsia="ru-RU"/>
              </w:rPr>
              <w:t>внебюджетные источники</w:t>
            </w:r>
          </w:p>
        </w:tc>
        <w:tc>
          <w:tcPr>
            <w:tcW w:w="2063" w:type="dxa"/>
            <w:tcBorders>
              <w:left w:val="single" w:sz="4" w:space="0" w:color="auto"/>
              <w:bottom w:val="single" w:sz="4" w:space="0" w:color="auto"/>
              <w:right w:val="single" w:sz="4" w:space="0" w:color="auto"/>
            </w:tcBorders>
          </w:tcPr>
          <w:p w:rsidR="00085D4D" w:rsidRPr="00085D4D" w:rsidRDefault="00085D4D" w:rsidP="00085D4D">
            <w:pPr>
              <w:spacing w:after="0" w:line="240" w:lineRule="auto"/>
              <w:jc w:val="center"/>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0,0</w:t>
            </w:r>
          </w:p>
        </w:tc>
        <w:tc>
          <w:tcPr>
            <w:tcW w:w="1559" w:type="dxa"/>
            <w:tcBorders>
              <w:left w:val="single" w:sz="4" w:space="0" w:color="auto"/>
              <w:bottom w:val="single" w:sz="4" w:space="0" w:color="auto"/>
              <w:right w:val="single" w:sz="4" w:space="0" w:color="auto"/>
            </w:tcBorders>
          </w:tcPr>
          <w:p w:rsidR="00085D4D" w:rsidRPr="00085D4D" w:rsidRDefault="00085D4D" w:rsidP="00085D4D">
            <w:pPr>
              <w:spacing w:after="0" w:line="240" w:lineRule="auto"/>
              <w:jc w:val="center"/>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0,0</w:t>
            </w:r>
          </w:p>
        </w:tc>
        <w:tc>
          <w:tcPr>
            <w:tcW w:w="1559" w:type="dxa"/>
            <w:tcBorders>
              <w:left w:val="single" w:sz="4" w:space="0" w:color="auto"/>
              <w:bottom w:val="single" w:sz="4" w:space="0" w:color="auto"/>
              <w:right w:val="single" w:sz="4" w:space="0" w:color="auto"/>
            </w:tcBorders>
          </w:tcPr>
          <w:p w:rsidR="00085D4D" w:rsidRPr="00085D4D" w:rsidRDefault="00085D4D" w:rsidP="00085D4D">
            <w:pPr>
              <w:spacing w:after="0" w:line="240" w:lineRule="auto"/>
              <w:jc w:val="center"/>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0,0</w:t>
            </w:r>
          </w:p>
        </w:tc>
      </w:tr>
      <w:tr w:rsidR="00085D4D" w:rsidRPr="00085D4D" w:rsidTr="00085D4D">
        <w:trPr>
          <w:trHeight w:val="391"/>
          <w:tblCellSpacing w:w="5" w:type="nil"/>
        </w:trPr>
        <w:tc>
          <w:tcPr>
            <w:tcW w:w="1985" w:type="dxa"/>
            <w:vMerge w:val="restart"/>
            <w:tcBorders>
              <w:top w:val="single" w:sz="4" w:space="0" w:color="auto"/>
              <w:left w:val="single" w:sz="4" w:space="0" w:color="auto"/>
              <w:right w:val="single" w:sz="4" w:space="0" w:color="auto"/>
            </w:tcBorders>
          </w:tcPr>
          <w:p w:rsidR="00085D4D" w:rsidRPr="00085D4D" w:rsidRDefault="00085D4D" w:rsidP="00085D4D">
            <w:pPr>
              <w:spacing w:after="0" w:line="240" w:lineRule="auto"/>
              <w:rPr>
                <w:rFonts w:ascii="Times New Roman" w:eastAsia="Times New Roman" w:hAnsi="Times New Roman" w:cs="Times New Roman"/>
                <w:lang w:eastAsia="ru-RU"/>
              </w:rPr>
            </w:pPr>
            <w:r w:rsidRPr="00085D4D">
              <w:rPr>
                <w:rFonts w:ascii="Times New Roman" w:eastAsia="Times New Roman" w:hAnsi="Times New Roman" w:cs="Times New Roman"/>
                <w:lang w:eastAsia="ru-RU"/>
              </w:rPr>
              <w:t>Основное мероприятие 1.2</w:t>
            </w:r>
          </w:p>
          <w:p w:rsidR="00085D4D" w:rsidRPr="00085D4D" w:rsidRDefault="00085D4D" w:rsidP="00085D4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85D4D">
              <w:rPr>
                <w:rFonts w:ascii="Times New Roman" w:eastAsia="Times New Roman" w:hAnsi="Times New Roman" w:cs="Arial"/>
                <w:lang w:eastAsia="ru-RU"/>
              </w:rPr>
              <w:t xml:space="preserve">«Организация работы в сфере </w:t>
            </w:r>
            <w:r w:rsidRPr="00085D4D">
              <w:rPr>
                <w:rFonts w:ascii="Times New Roman" w:eastAsia="Times New Roman" w:hAnsi="Times New Roman" w:cs="Arial"/>
                <w:lang w:eastAsia="ru-RU"/>
              </w:rPr>
              <w:lastRenderedPageBreak/>
              <w:t>использования, охраны, защиты зеленых насаждений»</w:t>
            </w:r>
          </w:p>
        </w:tc>
        <w:tc>
          <w:tcPr>
            <w:tcW w:w="2880" w:type="dxa"/>
            <w:tcBorders>
              <w:top w:val="single" w:sz="4" w:space="0" w:color="auto"/>
              <w:left w:val="single" w:sz="4" w:space="0" w:color="auto"/>
              <w:bottom w:val="single" w:sz="4" w:space="0" w:color="auto"/>
              <w:right w:val="single" w:sz="4" w:space="0" w:color="auto"/>
            </w:tcBorders>
          </w:tcPr>
          <w:p w:rsidR="00085D4D" w:rsidRPr="00085D4D" w:rsidRDefault="00085D4D" w:rsidP="00085D4D">
            <w:pPr>
              <w:spacing w:after="0" w:line="240" w:lineRule="auto"/>
              <w:rPr>
                <w:rFonts w:ascii="Times New Roman" w:eastAsia="Times New Roman" w:hAnsi="Times New Roman" w:cs="Times New Roman"/>
                <w:color w:val="000000"/>
                <w:sz w:val="20"/>
                <w:szCs w:val="20"/>
                <w:lang w:eastAsia="ru-RU"/>
              </w:rPr>
            </w:pPr>
            <w:r w:rsidRPr="00085D4D">
              <w:rPr>
                <w:rFonts w:ascii="Times New Roman" w:eastAsia="Times New Roman" w:hAnsi="Times New Roman" w:cs="Times New Roman"/>
                <w:color w:val="000000"/>
                <w:sz w:val="20"/>
                <w:szCs w:val="20"/>
                <w:lang w:eastAsia="ru-RU"/>
              </w:rPr>
              <w:lastRenderedPageBreak/>
              <w:t>Всего</w:t>
            </w:r>
          </w:p>
        </w:tc>
        <w:tc>
          <w:tcPr>
            <w:tcW w:w="2063" w:type="dxa"/>
            <w:tcBorders>
              <w:left w:val="single" w:sz="4" w:space="0" w:color="auto"/>
              <w:bottom w:val="single" w:sz="4" w:space="0" w:color="auto"/>
              <w:right w:val="single" w:sz="4" w:space="0" w:color="auto"/>
            </w:tcBorders>
          </w:tcPr>
          <w:p w:rsidR="00085D4D" w:rsidRPr="00085D4D" w:rsidRDefault="00085D4D" w:rsidP="00085D4D">
            <w:pPr>
              <w:spacing w:after="0" w:line="240" w:lineRule="auto"/>
              <w:jc w:val="center"/>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789,8</w:t>
            </w:r>
          </w:p>
        </w:tc>
        <w:tc>
          <w:tcPr>
            <w:tcW w:w="1559" w:type="dxa"/>
            <w:tcBorders>
              <w:left w:val="single" w:sz="4" w:space="0" w:color="auto"/>
              <w:bottom w:val="single" w:sz="4" w:space="0" w:color="auto"/>
              <w:right w:val="single" w:sz="4" w:space="0" w:color="auto"/>
            </w:tcBorders>
          </w:tcPr>
          <w:p w:rsidR="00085D4D" w:rsidRPr="00085D4D" w:rsidRDefault="00085D4D" w:rsidP="00085D4D">
            <w:pPr>
              <w:spacing w:after="0" w:line="240" w:lineRule="auto"/>
              <w:jc w:val="center"/>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789,8</w:t>
            </w:r>
          </w:p>
        </w:tc>
        <w:tc>
          <w:tcPr>
            <w:tcW w:w="1559" w:type="dxa"/>
            <w:tcBorders>
              <w:left w:val="single" w:sz="4" w:space="0" w:color="auto"/>
              <w:bottom w:val="single" w:sz="4" w:space="0" w:color="auto"/>
              <w:right w:val="single" w:sz="4" w:space="0" w:color="auto"/>
            </w:tcBorders>
          </w:tcPr>
          <w:p w:rsidR="00085D4D" w:rsidRPr="00085D4D" w:rsidRDefault="00085D4D" w:rsidP="00085D4D">
            <w:pPr>
              <w:spacing w:after="0" w:line="240" w:lineRule="auto"/>
              <w:jc w:val="center"/>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775,2</w:t>
            </w:r>
          </w:p>
        </w:tc>
      </w:tr>
      <w:tr w:rsidR="00085D4D" w:rsidRPr="00085D4D" w:rsidTr="00085D4D">
        <w:trPr>
          <w:trHeight w:val="391"/>
          <w:tblCellSpacing w:w="5" w:type="nil"/>
        </w:trPr>
        <w:tc>
          <w:tcPr>
            <w:tcW w:w="1985" w:type="dxa"/>
            <w:vMerge/>
            <w:tcBorders>
              <w:left w:val="single" w:sz="4" w:space="0" w:color="auto"/>
              <w:right w:val="single" w:sz="4" w:space="0" w:color="auto"/>
            </w:tcBorders>
          </w:tcPr>
          <w:p w:rsidR="00085D4D" w:rsidRPr="00085D4D" w:rsidRDefault="00085D4D" w:rsidP="00085D4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80" w:type="dxa"/>
            <w:tcBorders>
              <w:top w:val="single" w:sz="4" w:space="0" w:color="auto"/>
              <w:left w:val="single" w:sz="4" w:space="0" w:color="auto"/>
              <w:bottom w:val="single" w:sz="4" w:space="0" w:color="auto"/>
              <w:right w:val="single" w:sz="4" w:space="0" w:color="auto"/>
            </w:tcBorders>
          </w:tcPr>
          <w:p w:rsidR="00085D4D" w:rsidRPr="00085D4D" w:rsidRDefault="00085D4D" w:rsidP="00085D4D">
            <w:pPr>
              <w:spacing w:after="0" w:line="240" w:lineRule="auto"/>
              <w:rPr>
                <w:rFonts w:ascii="Times New Roman" w:eastAsia="Times New Roman" w:hAnsi="Times New Roman" w:cs="Times New Roman"/>
                <w:color w:val="000000"/>
                <w:sz w:val="20"/>
                <w:szCs w:val="20"/>
                <w:lang w:eastAsia="ru-RU"/>
              </w:rPr>
            </w:pPr>
            <w:r w:rsidRPr="00085D4D">
              <w:rPr>
                <w:rFonts w:ascii="Times New Roman" w:eastAsia="Times New Roman" w:hAnsi="Times New Roman" w:cs="Times New Roman"/>
                <w:color w:val="000000"/>
                <w:sz w:val="20"/>
                <w:szCs w:val="20"/>
                <w:lang w:eastAsia="ru-RU"/>
              </w:rPr>
              <w:t>местный бюджет</w:t>
            </w:r>
          </w:p>
        </w:tc>
        <w:tc>
          <w:tcPr>
            <w:tcW w:w="2063" w:type="dxa"/>
            <w:tcBorders>
              <w:left w:val="single" w:sz="4" w:space="0" w:color="auto"/>
              <w:bottom w:val="single" w:sz="4" w:space="0" w:color="auto"/>
              <w:right w:val="single" w:sz="4" w:space="0" w:color="auto"/>
            </w:tcBorders>
          </w:tcPr>
          <w:p w:rsidR="00085D4D" w:rsidRPr="00085D4D" w:rsidRDefault="00085D4D" w:rsidP="00085D4D">
            <w:pPr>
              <w:spacing w:after="0" w:line="240" w:lineRule="auto"/>
              <w:jc w:val="center"/>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789,8</w:t>
            </w:r>
          </w:p>
        </w:tc>
        <w:tc>
          <w:tcPr>
            <w:tcW w:w="1559" w:type="dxa"/>
            <w:tcBorders>
              <w:left w:val="single" w:sz="4" w:space="0" w:color="auto"/>
              <w:bottom w:val="single" w:sz="4" w:space="0" w:color="auto"/>
              <w:right w:val="single" w:sz="4" w:space="0" w:color="auto"/>
            </w:tcBorders>
          </w:tcPr>
          <w:p w:rsidR="00085D4D" w:rsidRPr="00085D4D" w:rsidRDefault="00085D4D" w:rsidP="00085D4D">
            <w:pPr>
              <w:spacing w:after="0" w:line="240" w:lineRule="auto"/>
              <w:jc w:val="center"/>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789,8</w:t>
            </w:r>
          </w:p>
        </w:tc>
        <w:tc>
          <w:tcPr>
            <w:tcW w:w="1559" w:type="dxa"/>
            <w:tcBorders>
              <w:left w:val="single" w:sz="4" w:space="0" w:color="auto"/>
              <w:bottom w:val="single" w:sz="4" w:space="0" w:color="auto"/>
              <w:right w:val="single" w:sz="4" w:space="0" w:color="auto"/>
            </w:tcBorders>
          </w:tcPr>
          <w:p w:rsidR="00085D4D" w:rsidRPr="00085D4D" w:rsidRDefault="00085D4D" w:rsidP="00085D4D">
            <w:pPr>
              <w:spacing w:after="0" w:line="240" w:lineRule="auto"/>
              <w:jc w:val="center"/>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775,2</w:t>
            </w:r>
          </w:p>
        </w:tc>
      </w:tr>
      <w:tr w:rsidR="00085D4D" w:rsidRPr="00085D4D" w:rsidTr="00085D4D">
        <w:trPr>
          <w:trHeight w:val="391"/>
          <w:tblCellSpacing w:w="5" w:type="nil"/>
        </w:trPr>
        <w:tc>
          <w:tcPr>
            <w:tcW w:w="1985" w:type="dxa"/>
            <w:vMerge/>
            <w:tcBorders>
              <w:left w:val="single" w:sz="4" w:space="0" w:color="auto"/>
              <w:right w:val="single" w:sz="4" w:space="0" w:color="auto"/>
            </w:tcBorders>
          </w:tcPr>
          <w:p w:rsidR="00085D4D" w:rsidRPr="00085D4D" w:rsidRDefault="00085D4D" w:rsidP="00085D4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80" w:type="dxa"/>
            <w:tcBorders>
              <w:top w:val="single" w:sz="4" w:space="0" w:color="auto"/>
              <w:left w:val="single" w:sz="4" w:space="0" w:color="auto"/>
              <w:bottom w:val="single" w:sz="4" w:space="0" w:color="auto"/>
              <w:right w:val="single" w:sz="4" w:space="0" w:color="auto"/>
            </w:tcBorders>
          </w:tcPr>
          <w:p w:rsidR="00085D4D" w:rsidRPr="00085D4D" w:rsidRDefault="00085D4D" w:rsidP="00085D4D">
            <w:pPr>
              <w:spacing w:after="0" w:line="240" w:lineRule="auto"/>
              <w:rPr>
                <w:rFonts w:ascii="Times New Roman" w:eastAsia="Times New Roman" w:hAnsi="Times New Roman" w:cs="Times New Roman"/>
                <w:bCs/>
                <w:color w:val="000000"/>
                <w:sz w:val="20"/>
                <w:szCs w:val="20"/>
                <w:lang w:eastAsia="ru-RU"/>
              </w:rPr>
            </w:pPr>
            <w:r w:rsidRPr="00085D4D">
              <w:rPr>
                <w:rFonts w:ascii="Times New Roman" w:eastAsia="Times New Roman" w:hAnsi="Times New Roman" w:cs="Times New Roman"/>
                <w:bCs/>
                <w:color w:val="000000"/>
                <w:sz w:val="20"/>
                <w:szCs w:val="20"/>
                <w:lang w:eastAsia="ru-RU"/>
              </w:rPr>
              <w:t>безвозмездные поступления в местный бюджет, &lt;2&gt;</w:t>
            </w:r>
          </w:p>
        </w:tc>
        <w:tc>
          <w:tcPr>
            <w:tcW w:w="2063" w:type="dxa"/>
            <w:tcBorders>
              <w:left w:val="single" w:sz="4" w:space="0" w:color="auto"/>
              <w:bottom w:val="single" w:sz="4" w:space="0" w:color="auto"/>
              <w:right w:val="single" w:sz="4" w:space="0" w:color="auto"/>
            </w:tcBorders>
          </w:tcPr>
          <w:p w:rsidR="00085D4D" w:rsidRPr="00085D4D" w:rsidRDefault="00085D4D" w:rsidP="00085D4D">
            <w:pPr>
              <w:spacing w:after="0" w:line="240" w:lineRule="auto"/>
              <w:jc w:val="center"/>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0,0</w:t>
            </w:r>
          </w:p>
        </w:tc>
        <w:tc>
          <w:tcPr>
            <w:tcW w:w="1559" w:type="dxa"/>
            <w:tcBorders>
              <w:left w:val="single" w:sz="4" w:space="0" w:color="auto"/>
              <w:bottom w:val="single" w:sz="4" w:space="0" w:color="auto"/>
              <w:right w:val="single" w:sz="4" w:space="0" w:color="auto"/>
            </w:tcBorders>
          </w:tcPr>
          <w:p w:rsidR="00085D4D" w:rsidRPr="00085D4D" w:rsidRDefault="00085D4D" w:rsidP="00085D4D">
            <w:pPr>
              <w:spacing w:after="0" w:line="240" w:lineRule="auto"/>
              <w:jc w:val="center"/>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0,0</w:t>
            </w:r>
          </w:p>
        </w:tc>
        <w:tc>
          <w:tcPr>
            <w:tcW w:w="1559" w:type="dxa"/>
            <w:tcBorders>
              <w:left w:val="single" w:sz="4" w:space="0" w:color="auto"/>
              <w:bottom w:val="single" w:sz="4" w:space="0" w:color="auto"/>
              <w:right w:val="single" w:sz="4" w:space="0" w:color="auto"/>
            </w:tcBorders>
          </w:tcPr>
          <w:p w:rsidR="00085D4D" w:rsidRPr="00085D4D" w:rsidRDefault="00085D4D" w:rsidP="00085D4D">
            <w:pPr>
              <w:spacing w:after="0" w:line="240" w:lineRule="auto"/>
              <w:jc w:val="center"/>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0,0</w:t>
            </w:r>
          </w:p>
        </w:tc>
      </w:tr>
      <w:tr w:rsidR="00085D4D" w:rsidRPr="00085D4D" w:rsidTr="00085D4D">
        <w:trPr>
          <w:trHeight w:val="391"/>
          <w:tblCellSpacing w:w="5" w:type="nil"/>
        </w:trPr>
        <w:tc>
          <w:tcPr>
            <w:tcW w:w="1985" w:type="dxa"/>
            <w:vMerge/>
            <w:tcBorders>
              <w:left w:val="single" w:sz="4" w:space="0" w:color="auto"/>
              <w:right w:val="single" w:sz="4" w:space="0" w:color="auto"/>
            </w:tcBorders>
          </w:tcPr>
          <w:p w:rsidR="00085D4D" w:rsidRPr="00085D4D" w:rsidRDefault="00085D4D" w:rsidP="00085D4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80" w:type="dxa"/>
            <w:tcBorders>
              <w:top w:val="single" w:sz="4" w:space="0" w:color="auto"/>
              <w:left w:val="single" w:sz="4" w:space="0" w:color="auto"/>
              <w:bottom w:val="single" w:sz="4" w:space="0" w:color="auto"/>
              <w:right w:val="single" w:sz="4" w:space="0" w:color="auto"/>
            </w:tcBorders>
          </w:tcPr>
          <w:p w:rsidR="00085D4D" w:rsidRPr="00085D4D" w:rsidRDefault="00085D4D" w:rsidP="00085D4D">
            <w:pPr>
              <w:spacing w:after="0" w:line="240" w:lineRule="auto"/>
              <w:rPr>
                <w:rFonts w:ascii="Times New Roman" w:eastAsia="Times New Roman" w:hAnsi="Times New Roman" w:cs="Times New Roman"/>
                <w:bCs/>
                <w:i/>
                <w:iCs/>
                <w:color w:val="000000"/>
                <w:sz w:val="20"/>
                <w:szCs w:val="20"/>
                <w:lang w:eastAsia="ru-RU"/>
              </w:rPr>
            </w:pPr>
            <w:r w:rsidRPr="00085D4D">
              <w:rPr>
                <w:rFonts w:ascii="Times New Roman" w:eastAsia="Times New Roman" w:hAnsi="Times New Roman" w:cs="Times New Roman"/>
                <w:bCs/>
                <w:i/>
                <w:iCs/>
                <w:color w:val="000000"/>
                <w:sz w:val="20"/>
                <w:szCs w:val="20"/>
                <w:lang w:eastAsia="ru-RU"/>
              </w:rPr>
              <w:t>в том числе за счет средств:</w:t>
            </w:r>
          </w:p>
        </w:tc>
        <w:tc>
          <w:tcPr>
            <w:tcW w:w="2063" w:type="dxa"/>
            <w:tcBorders>
              <w:left w:val="single" w:sz="4" w:space="0" w:color="auto"/>
              <w:bottom w:val="single" w:sz="4" w:space="0" w:color="auto"/>
              <w:right w:val="single" w:sz="4" w:space="0" w:color="auto"/>
            </w:tcBorders>
          </w:tcPr>
          <w:p w:rsidR="00085D4D" w:rsidRPr="00085D4D" w:rsidRDefault="00085D4D" w:rsidP="00085D4D">
            <w:pPr>
              <w:spacing w:after="0" w:line="240" w:lineRule="auto"/>
              <w:jc w:val="center"/>
              <w:rPr>
                <w:rFonts w:ascii="Times New Roman" w:eastAsia="Times New Roman" w:hAnsi="Times New Roman" w:cs="Times New Roman"/>
                <w:sz w:val="20"/>
                <w:szCs w:val="20"/>
                <w:lang w:eastAsia="ru-RU"/>
              </w:rPr>
            </w:pPr>
          </w:p>
        </w:tc>
        <w:tc>
          <w:tcPr>
            <w:tcW w:w="1559" w:type="dxa"/>
            <w:tcBorders>
              <w:left w:val="single" w:sz="4" w:space="0" w:color="auto"/>
              <w:bottom w:val="single" w:sz="4" w:space="0" w:color="auto"/>
              <w:right w:val="single" w:sz="4" w:space="0" w:color="auto"/>
            </w:tcBorders>
          </w:tcPr>
          <w:p w:rsidR="00085D4D" w:rsidRPr="00085D4D" w:rsidRDefault="00085D4D" w:rsidP="00085D4D">
            <w:pPr>
              <w:spacing w:after="0" w:line="240" w:lineRule="auto"/>
              <w:jc w:val="center"/>
              <w:rPr>
                <w:rFonts w:ascii="Times New Roman" w:eastAsia="Times New Roman" w:hAnsi="Times New Roman" w:cs="Times New Roman"/>
                <w:sz w:val="20"/>
                <w:szCs w:val="20"/>
                <w:lang w:eastAsia="ru-RU"/>
              </w:rPr>
            </w:pPr>
          </w:p>
        </w:tc>
        <w:tc>
          <w:tcPr>
            <w:tcW w:w="1559" w:type="dxa"/>
            <w:tcBorders>
              <w:left w:val="single" w:sz="4" w:space="0" w:color="auto"/>
              <w:bottom w:val="single" w:sz="4" w:space="0" w:color="auto"/>
              <w:right w:val="single" w:sz="4" w:space="0" w:color="auto"/>
            </w:tcBorders>
          </w:tcPr>
          <w:p w:rsidR="00085D4D" w:rsidRPr="00085D4D" w:rsidRDefault="00085D4D" w:rsidP="00085D4D">
            <w:pPr>
              <w:spacing w:after="0" w:line="240" w:lineRule="auto"/>
              <w:jc w:val="center"/>
              <w:rPr>
                <w:rFonts w:ascii="Times New Roman" w:eastAsia="Times New Roman" w:hAnsi="Times New Roman" w:cs="Times New Roman"/>
                <w:sz w:val="20"/>
                <w:szCs w:val="20"/>
                <w:lang w:eastAsia="ru-RU"/>
              </w:rPr>
            </w:pPr>
          </w:p>
        </w:tc>
      </w:tr>
      <w:tr w:rsidR="00085D4D" w:rsidRPr="00085D4D" w:rsidTr="00085D4D">
        <w:trPr>
          <w:trHeight w:val="391"/>
          <w:tblCellSpacing w:w="5" w:type="nil"/>
        </w:trPr>
        <w:tc>
          <w:tcPr>
            <w:tcW w:w="1985" w:type="dxa"/>
            <w:vMerge/>
            <w:tcBorders>
              <w:left w:val="single" w:sz="4" w:space="0" w:color="auto"/>
              <w:right w:val="single" w:sz="4" w:space="0" w:color="auto"/>
            </w:tcBorders>
          </w:tcPr>
          <w:p w:rsidR="00085D4D" w:rsidRPr="00085D4D" w:rsidRDefault="00085D4D" w:rsidP="00085D4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80" w:type="dxa"/>
            <w:tcBorders>
              <w:top w:val="single" w:sz="4" w:space="0" w:color="auto"/>
              <w:left w:val="single" w:sz="4" w:space="0" w:color="auto"/>
              <w:bottom w:val="single" w:sz="4" w:space="0" w:color="auto"/>
              <w:right w:val="single" w:sz="4" w:space="0" w:color="auto"/>
            </w:tcBorders>
          </w:tcPr>
          <w:p w:rsidR="00085D4D" w:rsidRPr="00085D4D" w:rsidRDefault="00085D4D" w:rsidP="00085D4D">
            <w:pPr>
              <w:spacing w:after="0" w:line="240" w:lineRule="auto"/>
              <w:rPr>
                <w:rFonts w:ascii="Times New Roman" w:eastAsia="Times New Roman" w:hAnsi="Times New Roman" w:cs="Times New Roman"/>
                <w:color w:val="000000"/>
                <w:sz w:val="20"/>
                <w:szCs w:val="20"/>
                <w:lang w:eastAsia="ru-RU"/>
              </w:rPr>
            </w:pPr>
            <w:r w:rsidRPr="00085D4D">
              <w:rPr>
                <w:rFonts w:ascii="Times New Roman" w:eastAsia="Times New Roman" w:hAnsi="Times New Roman" w:cs="Times New Roman"/>
                <w:color w:val="000000"/>
                <w:sz w:val="20"/>
                <w:szCs w:val="20"/>
                <w:lang w:eastAsia="ru-RU"/>
              </w:rPr>
              <w:t xml:space="preserve"> - областного бюджета</w:t>
            </w:r>
          </w:p>
        </w:tc>
        <w:tc>
          <w:tcPr>
            <w:tcW w:w="2063" w:type="dxa"/>
            <w:tcBorders>
              <w:left w:val="single" w:sz="4" w:space="0" w:color="auto"/>
              <w:bottom w:val="single" w:sz="4" w:space="0" w:color="auto"/>
              <w:right w:val="single" w:sz="4" w:space="0" w:color="auto"/>
            </w:tcBorders>
          </w:tcPr>
          <w:p w:rsidR="00085D4D" w:rsidRPr="00085D4D" w:rsidRDefault="00085D4D" w:rsidP="00085D4D">
            <w:pPr>
              <w:spacing w:after="0" w:line="240" w:lineRule="auto"/>
              <w:jc w:val="center"/>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0,0</w:t>
            </w:r>
          </w:p>
        </w:tc>
        <w:tc>
          <w:tcPr>
            <w:tcW w:w="1559" w:type="dxa"/>
            <w:tcBorders>
              <w:left w:val="single" w:sz="4" w:space="0" w:color="auto"/>
              <w:bottom w:val="single" w:sz="4" w:space="0" w:color="auto"/>
              <w:right w:val="single" w:sz="4" w:space="0" w:color="auto"/>
            </w:tcBorders>
          </w:tcPr>
          <w:p w:rsidR="00085D4D" w:rsidRPr="00085D4D" w:rsidRDefault="00085D4D" w:rsidP="00085D4D">
            <w:pPr>
              <w:spacing w:after="0" w:line="240" w:lineRule="auto"/>
              <w:jc w:val="center"/>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0,0</w:t>
            </w:r>
          </w:p>
        </w:tc>
        <w:tc>
          <w:tcPr>
            <w:tcW w:w="1559" w:type="dxa"/>
            <w:tcBorders>
              <w:left w:val="single" w:sz="4" w:space="0" w:color="auto"/>
              <w:bottom w:val="single" w:sz="4" w:space="0" w:color="auto"/>
              <w:right w:val="single" w:sz="4" w:space="0" w:color="auto"/>
            </w:tcBorders>
          </w:tcPr>
          <w:p w:rsidR="00085D4D" w:rsidRPr="00085D4D" w:rsidRDefault="00085D4D" w:rsidP="00085D4D">
            <w:pPr>
              <w:spacing w:after="0" w:line="240" w:lineRule="auto"/>
              <w:jc w:val="center"/>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0,0</w:t>
            </w:r>
          </w:p>
        </w:tc>
      </w:tr>
      <w:tr w:rsidR="00085D4D" w:rsidRPr="00085D4D" w:rsidTr="00085D4D">
        <w:trPr>
          <w:trHeight w:val="391"/>
          <w:tblCellSpacing w:w="5" w:type="nil"/>
        </w:trPr>
        <w:tc>
          <w:tcPr>
            <w:tcW w:w="1985" w:type="dxa"/>
            <w:vMerge/>
            <w:tcBorders>
              <w:left w:val="single" w:sz="4" w:space="0" w:color="auto"/>
              <w:right w:val="single" w:sz="4" w:space="0" w:color="auto"/>
            </w:tcBorders>
          </w:tcPr>
          <w:p w:rsidR="00085D4D" w:rsidRPr="00085D4D" w:rsidRDefault="00085D4D" w:rsidP="00085D4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80" w:type="dxa"/>
            <w:tcBorders>
              <w:top w:val="single" w:sz="4" w:space="0" w:color="auto"/>
              <w:left w:val="single" w:sz="4" w:space="0" w:color="auto"/>
              <w:bottom w:val="single" w:sz="4" w:space="0" w:color="auto"/>
              <w:right w:val="single" w:sz="4" w:space="0" w:color="auto"/>
            </w:tcBorders>
          </w:tcPr>
          <w:p w:rsidR="00085D4D" w:rsidRPr="00085D4D" w:rsidRDefault="00085D4D" w:rsidP="00085D4D">
            <w:pPr>
              <w:spacing w:after="0" w:line="240" w:lineRule="auto"/>
              <w:rPr>
                <w:rFonts w:ascii="Times New Roman" w:eastAsia="Times New Roman" w:hAnsi="Times New Roman" w:cs="Times New Roman"/>
                <w:color w:val="000000"/>
                <w:sz w:val="20"/>
                <w:szCs w:val="20"/>
                <w:lang w:eastAsia="ru-RU"/>
              </w:rPr>
            </w:pPr>
            <w:r w:rsidRPr="00085D4D">
              <w:rPr>
                <w:rFonts w:ascii="Times New Roman" w:eastAsia="Times New Roman" w:hAnsi="Times New Roman" w:cs="Times New Roman"/>
                <w:color w:val="000000"/>
                <w:sz w:val="20"/>
                <w:szCs w:val="20"/>
                <w:lang w:eastAsia="ru-RU"/>
              </w:rPr>
              <w:t>бюджет района</w:t>
            </w:r>
          </w:p>
        </w:tc>
        <w:tc>
          <w:tcPr>
            <w:tcW w:w="2063" w:type="dxa"/>
            <w:tcBorders>
              <w:left w:val="single" w:sz="4" w:space="0" w:color="auto"/>
              <w:bottom w:val="single" w:sz="4" w:space="0" w:color="auto"/>
              <w:right w:val="single" w:sz="4" w:space="0" w:color="auto"/>
            </w:tcBorders>
          </w:tcPr>
          <w:p w:rsidR="00085D4D" w:rsidRPr="00085D4D" w:rsidRDefault="00085D4D" w:rsidP="00085D4D">
            <w:pPr>
              <w:spacing w:after="0" w:line="240" w:lineRule="auto"/>
              <w:jc w:val="center"/>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0,0</w:t>
            </w:r>
          </w:p>
        </w:tc>
        <w:tc>
          <w:tcPr>
            <w:tcW w:w="1559" w:type="dxa"/>
            <w:tcBorders>
              <w:left w:val="single" w:sz="4" w:space="0" w:color="auto"/>
              <w:bottom w:val="single" w:sz="4" w:space="0" w:color="auto"/>
              <w:right w:val="single" w:sz="4" w:space="0" w:color="auto"/>
            </w:tcBorders>
          </w:tcPr>
          <w:p w:rsidR="00085D4D" w:rsidRPr="00085D4D" w:rsidRDefault="00085D4D" w:rsidP="00085D4D">
            <w:pPr>
              <w:spacing w:after="0" w:line="240" w:lineRule="auto"/>
              <w:jc w:val="center"/>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0,0</w:t>
            </w:r>
          </w:p>
        </w:tc>
        <w:tc>
          <w:tcPr>
            <w:tcW w:w="1559" w:type="dxa"/>
            <w:tcBorders>
              <w:left w:val="single" w:sz="4" w:space="0" w:color="auto"/>
              <w:bottom w:val="single" w:sz="4" w:space="0" w:color="auto"/>
              <w:right w:val="single" w:sz="4" w:space="0" w:color="auto"/>
            </w:tcBorders>
          </w:tcPr>
          <w:p w:rsidR="00085D4D" w:rsidRPr="00085D4D" w:rsidRDefault="00085D4D" w:rsidP="00085D4D">
            <w:pPr>
              <w:spacing w:after="0" w:line="240" w:lineRule="auto"/>
              <w:jc w:val="center"/>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0,0</w:t>
            </w:r>
          </w:p>
        </w:tc>
      </w:tr>
      <w:tr w:rsidR="00085D4D" w:rsidRPr="00085D4D" w:rsidTr="00085D4D">
        <w:trPr>
          <w:trHeight w:val="391"/>
          <w:tblCellSpacing w:w="5" w:type="nil"/>
        </w:trPr>
        <w:tc>
          <w:tcPr>
            <w:tcW w:w="1985" w:type="dxa"/>
            <w:vMerge/>
            <w:tcBorders>
              <w:left w:val="single" w:sz="4" w:space="0" w:color="auto"/>
              <w:bottom w:val="single" w:sz="4" w:space="0" w:color="auto"/>
              <w:right w:val="single" w:sz="4" w:space="0" w:color="auto"/>
            </w:tcBorders>
          </w:tcPr>
          <w:p w:rsidR="00085D4D" w:rsidRPr="00085D4D" w:rsidRDefault="00085D4D" w:rsidP="00085D4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80" w:type="dxa"/>
            <w:tcBorders>
              <w:top w:val="single" w:sz="4" w:space="0" w:color="auto"/>
              <w:left w:val="single" w:sz="4" w:space="0" w:color="auto"/>
              <w:bottom w:val="single" w:sz="4" w:space="0" w:color="auto"/>
              <w:right w:val="single" w:sz="4" w:space="0" w:color="auto"/>
            </w:tcBorders>
          </w:tcPr>
          <w:p w:rsidR="00085D4D" w:rsidRPr="00085D4D" w:rsidRDefault="00085D4D" w:rsidP="00085D4D">
            <w:pPr>
              <w:spacing w:after="0" w:line="240" w:lineRule="auto"/>
              <w:rPr>
                <w:rFonts w:ascii="Times New Roman" w:eastAsia="Times New Roman" w:hAnsi="Times New Roman" w:cs="Times New Roman"/>
                <w:color w:val="000000"/>
                <w:sz w:val="20"/>
                <w:szCs w:val="20"/>
                <w:lang w:eastAsia="ru-RU"/>
              </w:rPr>
            </w:pPr>
            <w:r w:rsidRPr="00085D4D">
              <w:rPr>
                <w:rFonts w:ascii="Times New Roman" w:eastAsia="Times New Roman" w:hAnsi="Times New Roman" w:cs="Times New Roman"/>
                <w:color w:val="000000"/>
                <w:sz w:val="20"/>
                <w:szCs w:val="20"/>
                <w:lang w:eastAsia="ru-RU"/>
              </w:rPr>
              <w:t>внебюджетные источники</w:t>
            </w:r>
          </w:p>
        </w:tc>
        <w:tc>
          <w:tcPr>
            <w:tcW w:w="2063" w:type="dxa"/>
            <w:tcBorders>
              <w:left w:val="single" w:sz="4" w:space="0" w:color="auto"/>
              <w:bottom w:val="single" w:sz="4" w:space="0" w:color="auto"/>
              <w:right w:val="single" w:sz="4" w:space="0" w:color="auto"/>
            </w:tcBorders>
          </w:tcPr>
          <w:p w:rsidR="00085D4D" w:rsidRPr="00085D4D" w:rsidRDefault="00085D4D" w:rsidP="00085D4D">
            <w:pPr>
              <w:spacing w:after="0" w:line="240" w:lineRule="auto"/>
              <w:jc w:val="center"/>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0,0</w:t>
            </w:r>
          </w:p>
        </w:tc>
        <w:tc>
          <w:tcPr>
            <w:tcW w:w="1559" w:type="dxa"/>
            <w:tcBorders>
              <w:left w:val="single" w:sz="4" w:space="0" w:color="auto"/>
              <w:bottom w:val="single" w:sz="4" w:space="0" w:color="auto"/>
              <w:right w:val="single" w:sz="4" w:space="0" w:color="auto"/>
            </w:tcBorders>
          </w:tcPr>
          <w:p w:rsidR="00085D4D" w:rsidRPr="00085D4D" w:rsidRDefault="00085D4D" w:rsidP="00085D4D">
            <w:pPr>
              <w:spacing w:after="0" w:line="240" w:lineRule="auto"/>
              <w:jc w:val="center"/>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0,0</w:t>
            </w:r>
          </w:p>
        </w:tc>
        <w:tc>
          <w:tcPr>
            <w:tcW w:w="1559" w:type="dxa"/>
            <w:tcBorders>
              <w:left w:val="single" w:sz="4" w:space="0" w:color="auto"/>
              <w:bottom w:val="single" w:sz="4" w:space="0" w:color="auto"/>
              <w:right w:val="single" w:sz="4" w:space="0" w:color="auto"/>
            </w:tcBorders>
          </w:tcPr>
          <w:p w:rsidR="00085D4D" w:rsidRPr="00085D4D" w:rsidRDefault="00085D4D" w:rsidP="00085D4D">
            <w:pPr>
              <w:spacing w:after="0" w:line="240" w:lineRule="auto"/>
              <w:jc w:val="center"/>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0,0</w:t>
            </w:r>
          </w:p>
        </w:tc>
      </w:tr>
      <w:tr w:rsidR="00085D4D" w:rsidRPr="00085D4D" w:rsidTr="00085D4D">
        <w:trPr>
          <w:trHeight w:val="391"/>
          <w:tblCellSpacing w:w="5" w:type="nil"/>
        </w:trPr>
        <w:tc>
          <w:tcPr>
            <w:tcW w:w="1985" w:type="dxa"/>
            <w:vMerge w:val="restart"/>
            <w:tcBorders>
              <w:top w:val="single" w:sz="4" w:space="0" w:color="auto"/>
              <w:left w:val="single" w:sz="4" w:space="0" w:color="auto"/>
              <w:right w:val="single" w:sz="4" w:space="0" w:color="auto"/>
            </w:tcBorders>
          </w:tcPr>
          <w:p w:rsidR="00085D4D" w:rsidRPr="00085D4D" w:rsidRDefault="00085D4D" w:rsidP="00085D4D">
            <w:pPr>
              <w:spacing w:after="0" w:line="240" w:lineRule="auto"/>
              <w:rPr>
                <w:rFonts w:ascii="Times New Roman" w:eastAsia="Times New Roman" w:hAnsi="Times New Roman" w:cs="Times New Roman"/>
                <w:lang w:eastAsia="ru-RU"/>
              </w:rPr>
            </w:pPr>
            <w:r w:rsidRPr="00085D4D">
              <w:rPr>
                <w:rFonts w:ascii="Times New Roman" w:eastAsia="Times New Roman" w:hAnsi="Times New Roman" w:cs="Times New Roman"/>
                <w:lang w:eastAsia="ru-RU"/>
              </w:rPr>
              <w:t>Основное мероприятие 1.3</w:t>
            </w:r>
          </w:p>
          <w:p w:rsidR="00085D4D" w:rsidRPr="00085D4D" w:rsidRDefault="00085D4D" w:rsidP="00085D4D">
            <w:pPr>
              <w:spacing w:after="0" w:line="240" w:lineRule="auto"/>
              <w:jc w:val="both"/>
              <w:rPr>
                <w:rFonts w:ascii="Times New Roman" w:eastAsia="Times New Roman" w:hAnsi="Times New Roman" w:cs="Times New Roman"/>
                <w:lang w:eastAsia="ru-RU"/>
              </w:rPr>
            </w:pPr>
            <w:r w:rsidRPr="00085D4D">
              <w:rPr>
                <w:rFonts w:ascii="Times New Roman" w:eastAsia="Times New Roman" w:hAnsi="Times New Roman" w:cs="Times New Roman"/>
                <w:lang w:eastAsia="ru-RU"/>
              </w:rPr>
              <w:t>«Проведение мероприятий по регулированию численности безнадзорных животных»</w:t>
            </w:r>
          </w:p>
        </w:tc>
        <w:tc>
          <w:tcPr>
            <w:tcW w:w="2880" w:type="dxa"/>
            <w:tcBorders>
              <w:top w:val="single" w:sz="4" w:space="0" w:color="auto"/>
              <w:left w:val="single" w:sz="4" w:space="0" w:color="auto"/>
              <w:bottom w:val="single" w:sz="4" w:space="0" w:color="auto"/>
              <w:right w:val="single" w:sz="4" w:space="0" w:color="auto"/>
            </w:tcBorders>
          </w:tcPr>
          <w:p w:rsidR="00085D4D" w:rsidRPr="00085D4D" w:rsidRDefault="00085D4D" w:rsidP="00085D4D">
            <w:pPr>
              <w:spacing w:after="0" w:line="240" w:lineRule="auto"/>
              <w:rPr>
                <w:rFonts w:ascii="Times New Roman" w:eastAsia="Times New Roman" w:hAnsi="Times New Roman" w:cs="Times New Roman"/>
                <w:color w:val="000000"/>
                <w:sz w:val="20"/>
                <w:szCs w:val="20"/>
                <w:lang w:eastAsia="ru-RU"/>
              </w:rPr>
            </w:pPr>
            <w:r w:rsidRPr="00085D4D">
              <w:rPr>
                <w:rFonts w:ascii="Times New Roman" w:eastAsia="Times New Roman" w:hAnsi="Times New Roman" w:cs="Times New Roman"/>
                <w:color w:val="000000"/>
                <w:sz w:val="20"/>
                <w:szCs w:val="20"/>
                <w:lang w:eastAsia="ru-RU"/>
              </w:rPr>
              <w:t>Всего</w:t>
            </w:r>
          </w:p>
        </w:tc>
        <w:tc>
          <w:tcPr>
            <w:tcW w:w="2063" w:type="dxa"/>
            <w:tcBorders>
              <w:left w:val="single" w:sz="4" w:space="0" w:color="auto"/>
              <w:bottom w:val="single" w:sz="4" w:space="0" w:color="auto"/>
              <w:right w:val="single" w:sz="4" w:space="0" w:color="auto"/>
            </w:tcBorders>
          </w:tcPr>
          <w:p w:rsidR="00085D4D" w:rsidRPr="00085D4D" w:rsidRDefault="00085D4D" w:rsidP="00085D4D">
            <w:pPr>
              <w:spacing w:after="0" w:line="240" w:lineRule="auto"/>
              <w:jc w:val="center"/>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113,7</w:t>
            </w:r>
          </w:p>
        </w:tc>
        <w:tc>
          <w:tcPr>
            <w:tcW w:w="1559" w:type="dxa"/>
            <w:tcBorders>
              <w:left w:val="single" w:sz="4" w:space="0" w:color="auto"/>
              <w:bottom w:val="single" w:sz="4" w:space="0" w:color="auto"/>
              <w:right w:val="single" w:sz="4" w:space="0" w:color="auto"/>
            </w:tcBorders>
          </w:tcPr>
          <w:p w:rsidR="00085D4D" w:rsidRPr="00085D4D" w:rsidRDefault="00085D4D" w:rsidP="00085D4D">
            <w:pPr>
              <w:spacing w:after="0" w:line="240" w:lineRule="auto"/>
              <w:jc w:val="center"/>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113,7</w:t>
            </w:r>
          </w:p>
        </w:tc>
        <w:tc>
          <w:tcPr>
            <w:tcW w:w="1559" w:type="dxa"/>
            <w:tcBorders>
              <w:left w:val="single" w:sz="4" w:space="0" w:color="auto"/>
              <w:bottom w:val="single" w:sz="4" w:space="0" w:color="auto"/>
              <w:right w:val="single" w:sz="4" w:space="0" w:color="auto"/>
            </w:tcBorders>
          </w:tcPr>
          <w:p w:rsidR="00085D4D" w:rsidRPr="00085D4D" w:rsidRDefault="00085D4D" w:rsidP="00085D4D">
            <w:pPr>
              <w:spacing w:after="0" w:line="240" w:lineRule="auto"/>
              <w:jc w:val="center"/>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113,7</w:t>
            </w:r>
          </w:p>
        </w:tc>
      </w:tr>
      <w:tr w:rsidR="00085D4D" w:rsidRPr="00085D4D" w:rsidTr="00085D4D">
        <w:trPr>
          <w:trHeight w:val="391"/>
          <w:tblCellSpacing w:w="5" w:type="nil"/>
        </w:trPr>
        <w:tc>
          <w:tcPr>
            <w:tcW w:w="1985" w:type="dxa"/>
            <w:vMerge/>
            <w:tcBorders>
              <w:top w:val="single" w:sz="4" w:space="0" w:color="auto"/>
              <w:left w:val="single" w:sz="4" w:space="0" w:color="auto"/>
              <w:right w:val="single" w:sz="4" w:space="0" w:color="auto"/>
            </w:tcBorders>
          </w:tcPr>
          <w:p w:rsidR="00085D4D" w:rsidRPr="00085D4D" w:rsidRDefault="00085D4D" w:rsidP="00085D4D">
            <w:pPr>
              <w:spacing w:after="0" w:line="240" w:lineRule="auto"/>
              <w:rPr>
                <w:rFonts w:ascii="Times New Roman" w:eastAsia="Times New Roman" w:hAnsi="Times New Roman" w:cs="Times New Roman"/>
                <w:lang w:eastAsia="ru-RU"/>
              </w:rPr>
            </w:pPr>
          </w:p>
        </w:tc>
        <w:tc>
          <w:tcPr>
            <w:tcW w:w="2880" w:type="dxa"/>
            <w:tcBorders>
              <w:top w:val="single" w:sz="4" w:space="0" w:color="auto"/>
              <w:left w:val="single" w:sz="4" w:space="0" w:color="auto"/>
              <w:bottom w:val="single" w:sz="4" w:space="0" w:color="auto"/>
              <w:right w:val="single" w:sz="4" w:space="0" w:color="auto"/>
            </w:tcBorders>
          </w:tcPr>
          <w:p w:rsidR="00085D4D" w:rsidRPr="00085D4D" w:rsidRDefault="00085D4D" w:rsidP="00085D4D">
            <w:pPr>
              <w:spacing w:after="0" w:line="240" w:lineRule="auto"/>
              <w:rPr>
                <w:rFonts w:ascii="Times New Roman" w:eastAsia="Times New Roman" w:hAnsi="Times New Roman" w:cs="Times New Roman"/>
                <w:color w:val="000000"/>
                <w:sz w:val="20"/>
                <w:szCs w:val="20"/>
                <w:lang w:eastAsia="ru-RU"/>
              </w:rPr>
            </w:pPr>
            <w:r w:rsidRPr="00085D4D">
              <w:rPr>
                <w:rFonts w:ascii="Times New Roman" w:eastAsia="Times New Roman" w:hAnsi="Times New Roman" w:cs="Times New Roman"/>
                <w:color w:val="000000"/>
                <w:sz w:val="20"/>
                <w:szCs w:val="20"/>
                <w:lang w:eastAsia="ru-RU"/>
              </w:rPr>
              <w:t>местный бюджет</w:t>
            </w:r>
          </w:p>
        </w:tc>
        <w:tc>
          <w:tcPr>
            <w:tcW w:w="2063" w:type="dxa"/>
            <w:tcBorders>
              <w:left w:val="single" w:sz="4" w:space="0" w:color="auto"/>
              <w:bottom w:val="single" w:sz="4" w:space="0" w:color="auto"/>
              <w:right w:val="single" w:sz="4" w:space="0" w:color="auto"/>
            </w:tcBorders>
          </w:tcPr>
          <w:p w:rsidR="00085D4D" w:rsidRPr="00085D4D" w:rsidRDefault="00085D4D" w:rsidP="00085D4D">
            <w:pPr>
              <w:spacing w:after="0" w:line="240" w:lineRule="auto"/>
              <w:jc w:val="center"/>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113,7</w:t>
            </w:r>
          </w:p>
        </w:tc>
        <w:tc>
          <w:tcPr>
            <w:tcW w:w="1559" w:type="dxa"/>
            <w:tcBorders>
              <w:left w:val="single" w:sz="4" w:space="0" w:color="auto"/>
              <w:bottom w:val="single" w:sz="4" w:space="0" w:color="auto"/>
              <w:right w:val="single" w:sz="4" w:space="0" w:color="auto"/>
            </w:tcBorders>
          </w:tcPr>
          <w:p w:rsidR="00085D4D" w:rsidRPr="00085D4D" w:rsidRDefault="00085D4D" w:rsidP="00085D4D">
            <w:pPr>
              <w:spacing w:after="0" w:line="240" w:lineRule="auto"/>
              <w:jc w:val="center"/>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113,7</w:t>
            </w:r>
          </w:p>
        </w:tc>
        <w:tc>
          <w:tcPr>
            <w:tcW w:w="1559" w:type="dxa"/>
            <w:tcBorders>
              <w:left w:val="single" w:sz="4" w:space="0" w:color="auto"/>
              <w:bottom w:val="single" w:sz="4" w:space="0" w:color="auto"/>
              <w:right w:val="single" w:sz="4" w:space="0" w:color="auto"/>
            </w:tcBorders>
          </w:tcPr>
          <w:p w:rsidR="00085D4D" w:rsidRPr="00085D4D" w:rsidRDefault="00085D4D" w:rsidP="00085D4D">
            <w:pPr>
              <w:spacing w:after="0" w:line="240" w:lineRule="auto"/>
              <w:jc w:val="center"/>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113,7</w:t>
            </w:r>
          </w:p>
        </w:tc>
      </w:tr>
      <w:tr w:rsidR="00085D4D" w:rsidRPr="00085D4D" w:rsidTr="00085D4D">
        <w:trPr>
          <w:trHeight w:val="391"/>
          <w:tblCellSpacing w:w="5" w:type="nil"/>
        </w:trPr>
        <w:tc>
          <w:tcPr>
            <w:tcW w:w="1985" w:type="dxa"/>
            <w:vMerge/>
            <w:tcBorders>
              <w:top w:val="single" w:sz="4" w:space="0" w:color="auto"/>
              <w:left w:val="single" w:sz="4" w:space="0" w:color="auto"/>
              <w:right w:val="single" w:sz="4" w:space="0" w:color="auto"/>
            </w:tcBorders>
          </w:tcPr>
          <w:p w:rsidR="00085D4D" w:rsidRPr="00085D4D" w:rsidRDefault="00085D4D" w:rsidP="00085D4D">
            <w:pPr>
              <w:spacing w:after="0" w:line="240" w:lineRule="auto"/>
              <w:rPr>
                <w:rFonts w:ascii="Times New Roman" w:eastAsia="Times New Roman" w:hAnsi="Times New Roman" w:cs="Times New Roman"/>
                <w:lang w:eastAsia="ru-RU"/>
              </w:rPr>
            </w:pPr>
          </w:p>
        </w:tc>
        <w:tc>
          <w:tcPr>
            <w:tcW w:w="2880" w:type="dxa"/>
            <w:tcBorders>
              <w:top w:val="single" w:sz="4" w:space="0" w:color="auto"/>
              <w:left w:val="single" w:sz="4" w:space="0" w:color="auto"/>
              <w:bottom w:val="single" w:sz="4" w:space="0" w:color="auto"/>
              <w:right w:val="single" w:sz="4" w:space="0" w:color="auto"/>
            </w:tcBorders>
          </w:tcPr>
          <w:p w:rsidR="00085D4D" w:rsidRPr="00085D4D" w:rsidRDefault="00085D4D" w:rsidP="00085D4D">
            <w:pPr>
              <w:spacing w:after="0" w:line="240" w:lineRule="auto"/>
              <w:rPr>
                <w:rFonts w:ascii="Times New Roman" w:eastAsia="Times New Roman" w:hAnsi="Times New Roman" w:cs="Times New Roman"/>
                <w:bCs/>
                <w:color w:val="000000"/>
                <w:sz w:val="20"/>
                <w:szCs w:val="20"/>
                <w:lang w:eastAsia="ru-RU"/>
              </w:rPr>
            </w:pPr>
            <w:r w:rsidRPr="00085D4D">
              <w:rPr>
                <w:rFonts w:ascii="Times New Roman" w:eastAsia="Times New Roman" w:hAnsi="Times New Roman" w:cs="Times New Roman"/>
                <w:bCs/>
                <w:color w:val="000000"/>
                <w:sz w:val="20"/>
                <w:szCs w:val="20"/>
                <w:lang w:eastAsia="ru-RU"/>
              </w:rPr>
              <w:t>безвозмездные поступления в местный бюджет, &lt;2&gt;</w:t>
            </w:r>
          </w:p>
        </w:tc>
        <w:tc>
          <w:tcPr>
            <w:tcW w:w="2063" w:type="dxa"/>
            <w:tcBorders>
              <w:left w:val="single" w:sz="4" w:space="0" w:color="auto"/>
              <w:bottom w:val="single" w:sz="4" w:space="0" w:color="auto"/>
              <w:right w:val="single" w:sz="4" w:space="0" w:color="auto"/>
            </w:tcBorders>
          </w:tcPr>
          <w:p w:rsidR="00085D4D" w:rsidRPr="00085D4D" w:rsidRDefault="00085D4D" w:rsidP="00085D4D">
            <w:pPr>
              <w:spacing w:after="0" w:line="240" w:lineRule="auto"/>
              <w:jc w:val="center"/>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0,0</w:t>
            </w:r>
          </w:p>
        </w:tc>
        <w:tc>
          <w:tcPr>
            <w:tcW w:w="1559" w:type="dxa"/>
            <w:tcBorders>
              <w:left w:val="single" w:sz="4" w:space="0" w:color="auto"/>
              <w:bottom w:val="single" w:sz="4" w:space="0" w:color="auto"/>
              <w:right w:val="single" w:sz="4" w:space="0" w:color="auto"/>
            </w:tcBorders>
          </w:tcPr>
          <w:p w:rsidR="00085D4D" w:rsidRPr="00085D4D" w:rsidRDefault="00085D4D" w:rsidP="00085D4D">
            <w:pPr>
              <w:spacing w:after="0" w:line="240" w:lineRule="auto"/>
              <w:jc w:val="center"/>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0,0</w:t>
            </w:r>
          </w:p>
        </w:tc>
        <w:tc>
          <w:tcPr>
            <w:tcW w:w="1559" w:type="dxa"/>
            <w:tcBorders>
              <w:left w:val="single" w:sz="4" w:space="0" w:color="auto"/>
              <w:bottom w:val="single" w:sz="4" w:space="0" w:color="auto"/>
              <w:right w:val="single" w:sz="4" w:space="0" w:color="auto"/>
            </w:tcBorders>
          </w:tcPr>
          <w:p w:rsidR="00085D4D" w:rsidRPr="00085D4D" w:rsidRDefault="00085D4D" w:rsidP="00085D4D">
            <w:pPr>
              <w:spacing w:after="0" w:line="240" w:lineRule="auto"/>
              <w:jc w:val="center"/>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0,0</w:t>
            </w:r>
          </w:p>
        </w:tc>
      </w:tr>
      <w:tr w:rsidR="00085D4D" w:rsidRPr="00085D4D" w:rsidTr="00085D4D">
        <w:trPr>
          <w:trHeight w:val="391"/>
          <w:tblCellSpacing w:w="5" w:type="nil"/>
        </w:trPr>
        <w:tc>
          <w:tcPr>
            <w:tcW w:w="1985" w:type="dxa"/>
            <w:vMerge/>
            <w:tcBorders>
              <w:left w:val="single" w:sz="4" w:space="0" w:color="auto"/>
              <w:right w:val="single" w:sz="4" w:space="0" w:color="auto"/>
            </w:tcBorders>
          </w:tcPr>
          <w:p w:rsidR="00085D4D" w:rsidRPr="00085D4D" w:rsidRDefault="00085D4D" w:rsidP="00085D4D">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880" w:type="dxa"/>
            <w:tcBorders>
              <w:top w:val="single" w:sz="4" w:space="0" w:color="auto"/>
              <w:left w:val="single" w:sz="4" w:space="0" w:color="auto"/>
              <w:bottom w:val="single" w:sz="4" w:space="0" w:color="auto"/>
              <w:right w:val="single" w:sz="4" w:space="0" w:color="auto"/>
            </w:tcBorders>
          </w:tcPr>
          <w:p w:rsidR="00085D4D" w:rsidRPr="00085D4D" w:rsidRDefault="00085D4D" w:rsidP="00085D4D">
            <w:pPr>
              <w:spacing w:after="0" w:line="240" w:lineRule="auto"/>
              <w:rPr>
                <w:rFonts w:ascii="Times New Roman" w:eastAsia="Times New Roman" w:hAnsi="Times New Roman" w:cs="Times New Roman"/>
                <w:bCs/>
                <w:i/>
                <w:iCs/>
                <w:color w:val="000000"/>
                <w:sz w:val="20"/>
                <w:szCs w:val="20"/>
                <w:lang w:eastAsia="ru-RU"/>
              </w:rPr>
            </w:pPr>
            <w:r w:rsidRPr="00085D4D">
              <w:rPr>
                <w:rFonts w:ascii="Times New Roman" w:eastAsia="Times New Roman" w:hAnsi="Times New Roman" w:cs="Times New Roman"/>
                <w:bCs/>
                <w:i/>
                <w:iCs/>
                <w:color w:val="000000"/>
                <w:sz w:val="20"/>
                <w:szCs w:val="20"/>
                <w:lang w:eastAsia="ru-RU"/>
              </w:rPr>
              <w:t>в том числе за счет средств:</w:t>
            </w:r>
          </w:p>
        </w:tc>
        <w:tc>
          <w:tcPr>
            <w:tcW w:w="2063" w:type="dxa"/>
            <w:tcBorders>
              <w:left w:val="single" w:sz="4" w:space="0" w:color="auto"/>
              <w:bottom w:val="single" w:sz="4" w:space="0" w:color="auto"/>
              <w:right w:val="single" w:sz="4" w:space="0" w:color="auto"/>
            </w:tcBorders>
          </w:tcPr>
          <w:p w:rsidR="00085D4D" w:rsidRPr="00085D4D" w:rsidRDefault="00085D4D" w:rsidP="00085D4D">
            <w:pPr>
              <w:spacing w:after="0" w:line="240" w:lineRule="auto"/>
              <w:jc w:val="center"/>
              <w:rPr>
                <w:rFonts w:ascii="Times New Roman" w:eastAsia="Times New Roman" w:hAnsi="Times New Roman" w:cs="Times New Roman"/>
                <w:sz w:val="20"/>
                <w:szCs w:val="20"/>
                <w:lang w:eastAsia="ru-RU"/>
              </w:rPr>
            </w:pPr>
          </w:p>
        </w:tc>
        <w:tc>
          <w:tcPr>
            <w:tcW w:w="1559" w:type="dxa"/>
            <w:tcBorders>
              <w:left w:val="single" w:sz="4" w:space="0" w:color="auto"/>
              <w:bottom w:val="single" w:sz="4" w:space="0" w:color="auto"/>
              <w:right w:val="single" w:sz="4" w:space="0" w:color="auto"/>
            </w:tcBorders>
          </w:tcPr>
          <w:p w:rsidR="00085D4D" w:rsidRPr="00085D4D" w:rsidRDefault="00085D4D" w:rsidP="00085D4D">
            <w:pPr>
              <w:spacing w:after="0" w:line="240" w:lineRule="auto"/>
              <w:jc w:val="center"/>
              <w:rPr>
                <w:rFonts w:ascii="Times New Roman" w:eastAsia="Times New Roman" w:hAnsi="Times New Roman" w:cs="Times New Roman"/>
                <w:sz w:val="20"/>
                <w:szCs w:val="20"/>
                <w:lang w:eastAsia="ru-RU"/>
              </w:rPr>
            </w:pPr>
          </w:p>
        </w:tc>
        <w:tc>
          <w:tcPr>
            <w:tcW w:w="1559" w:type="dxa"/>
            <w:tcBorders>
              <w:left w:val="single" w:sz="4" w:space="0" w:color="auto"/>
              <w:bottom w:val="single" w:sz="4" w:space="0" w:color="auto"/>
              <w:right w:val="single" w:sz="4" w:space="0" w:color="auto"/>
            </w:tcBorders>
          </w:tcPr>
          <w:p w:rsidR="00085D4D" w:rsidRPr="00085D4D" w:rsidRDefault="00085D4D" w:rsidP="00085D4D">
            <w:pPr>
              <w:spacing w:after="0" w:line="240" w:lineRule="auto"/>
              <w:jc w:val="center"/>
              <w:rPr>
                <w:rFonts w:ascii="Times New Roman" w:eastAsia="Times New Roman" w:hAnsi="Times New Roman" w:cs="Times New Roman"/>
                <w:sz w:val="20"/>
                <w:szCs w:val="20"/>
                <w:lang w:eastAsia="ru-RU"/>
              </w:rPr>
            </w:pPr>
          </w:p>
        </w:tc>
      </w:tr>
      <w:tr w:rsidR="00085D4D" w:rsidRPr="00085D4D" w:rsidTr="00085D4D">
        <w:trPr>
          <w:trHeight w:val="391"/>
          <w:tblCellSpacing w:w="5" w:type="nil"/>
        </w:trPr>
        <w:tc>
          <w:tcPr>
            <w:tcW w:w="1985" w:type="dxa"/>
            <w:vMerge/>
            <w:tcBorders>
              <w:left w:val="single" w:sz="4" w:space="0" w:color="auto"/>
              <w:right w:val="single" w:sz="4" w:space="0" w:color="auto"/>
            </w:tcBorders>
          </w:tcPr>
          <w:p w:rsidR="00085D4D" w:rsidRPr="00085D4D" w:rsidRDefault="00085D4D" w:rsidP="00085D4D">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880" w:type="dxa"/>
            <w:tcBorders>
              <w:top w:val="single" w:sz="4" w:space="0" w:color="auto"/>
              <w:left w:val="single" w:sz="4" w:space="0" w:color="auto"/>
              <w:bottom w:val="single" w:sz="4" w:space="0" w:color="auto"/>
              <w:right w:val="single" w:sz="4" w:space="0" w:color="auto"/>
            </w:tcBorders>
          </w:tcPr>
          <w:p w:rsidR="00085D4D" w:rsidRPr="00085D4D" w:rsidRDefault="00085D4D" w:rsidP="00085D4D">
            <w:pPr>
              <w:spacing w:after="0" w:line="240" w:lineRule="auto"/>
              <w:rPr>
                <w:rFonts w:ascii="Times New Roman" w:eastAsia="Times New Roman" w:hAnsi="Times New Roman" w:cs="Times New Roman"/>
                <w:color w:val="000000"/>
                <w:sz w:val="20"/>
                <w:szCs w:val="20"/>
                <w:lang w:eastAsia="ru-RU"/>
              </w:rPr>
            </w:pPr>
            <w:r w:rsidRPr="00085D4D">
              <w:rPr>
                <w:rFonts w:ascii="Times New Roman" w:eastAsia="Times New Roman" w:hAnsi="Times New Roman" w:cs="Times New Roman"/>
                <w:color w:val="000000"/>
                <w:sz w:val="20"/>
                <w:szCs w:val="20"/>
                <w:lang w:eastAsia="ru-RU"/>
              </w:rPr>
              <w:t xml:space="preserve"> - областного бюджета</w:t>
            </w:r>
          </w:p>
        </w:tc>
        <w:tc>
          <w:tcPr>
            <w:tcW w:w="2063" w:type="dxa"/>
            <w:tcBorders>
              <w:left w:val="single" w:sz="4" w:space="0" w:color="auto"/>
              <w:bottom w:val="single" w:sz="4" w:space="0" w:color="auto"/>
              <w:right w:val="single" w:sz="4" w:space="0" w:color="auto"/>
            </w:tcBorders>
          </w:tcPr>
          <w:p w:rsidR="00085D4D" w:rsidRPr="00085D4D" w:rsidRDefault="00085D4D" w:rsidP="00085D4D">
            <w:pPr>
              <w:spacing w:after="0" w:line="240" w:lineRule="auto"/>
              <w:jc w:val="center"/>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0,0</w:t>
            </w:r>
          </w:p>
        </w:tc>
        <w:tc>
          <w:tcPr>
            <w:tcW w:w="1559" w:type="dxa"/>
            <w:tcBorders>
              <w:left w:val="single" w:sz="4" w:space="0" w:color="auto"/>
              <w:bottom w:val="single" w:sz="4" w:space="0" w:color="auto"/>
              <w:right w:val="single" w:sz="4" w:space="0" w:color="auto"/>
            </w:tcBorders>
          </w:tcPr>
          <w:p w:rsidR="00085D4D" w:rsidRPr="00085D4D" w:rsidRDefault="00085D4D" w:rsidP="00085D4D">
            <w:pPr>
              <w:spacing w:after="0" w:line="240" w:lineRule="auto"/>
              <w:jc w:val="center"/>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0,0</w:t>
            </w:r>
          </w:p>
        </w:tc>
        <w:tc>
          <w:tcPr>
            <w:tcW w:w="1559" w:type="dxa"/>
            <w:tcBorders>
              <w:left w:val="single" w:sz="4" w:space="0" w:color="auto"/>
              <w:bottom w:val="single" w:sz="4" w:space="0" w:color="auto"/>
              <w:right w:val="single" w:sz="4" w:space="0" w:color="auto"/>
            </w:tcBorders>
          </w:tcPr>
          <w:p w:rsidR="00085D4D" w:rsidRPr="00085D4D" w:rsidRDefault="00085D4D" w:rsidP="00085D4D">
            <w:pPr>
              <w:spacing w:after="0" w:line="240" w:lineRule="auto"/>
              <w:jc w:val="center"/>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0,0</w:t>
            </w:r>
          </w:p>
        </w:tc>
      </w:tr>
      <w:tr w:rsidR="00085D4D" w:rsidRPr="00085D4D" w:rsidTr="00085D4D">
        <w:trPr>
          <w:trHeight w:val="391"/>
          <w:tblCellSpacing w:w="5" w:type="nil"/>
        </w:trPr>
        <w:tc>
          <w:tcPr>
            <w:tcW w:w="1985" w:type="dxa"/>
            <w:vMerge/>
            <w:tcBorders>
              <w:left w:val="single" w:sz="4" w:space="0" w:color="auto"/>
              <w:right w:val="single" w:sz="4" w:space="0" w:color="auto"/>
            </w:tcBorders>
          </w:tcPr>
          <w:p w:rsidR="00085D4D" w:rsidRPr="00085D4D" w:rsidRDefault="00085D4D" w:rsidP="00085D4D">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880" w:type="dxa"/>
            <w:tcBorders>
              <w:top w:val="single" w:sz="4" w:space="0" w:color="auto"/>
              <w:left w:val="single" w:sz="4" w:space="0" w:color="auto"/>
              <w:bottom w:val="single" w:sz="4" w:space="0" w:color="auto"/>
              <w:right w:val="single" w:sz="4" w:space="0" w:color="auto"/>
            </w:tcBorders>
          </w:tcPr>
          <w:p w:rsidR="00085D4D" w:rsidRPr="00085D4D" w:rsidRDefault="00085D4D" w:rsidP="00085D4D">
            <w:pPr>
              <w:spacing w:after="0" w:line="240" w:lineRule="auto"/>
              <w:rPr>
                <w:rFonts w:ascii="Times New Roman" w:eastAsia="Times New Roman" w:hAnsi="Times New Roman" w:cs="Times New Roman"/>
                <w:color w:val="000000"/>
                <w:sz w:val="20"/>
                <w:szCs w:val="20"/>
                <w:lang w:eastAsia="ru-RU"/>
              </w:rPr>
            </w:pPr>
            <w:r w:rsidRPr="00085D4D">
              <w:rPr>
                <w:rFonts w:ascii="Times New Roman" w:eastAsia="Times New Roman" w:hAnsi="Times New Roman" w:cs="Times New Roman"/>
                <w:color w:val="000000"/>
                <w:sz w:val="20"/>
                <w:szCs w:val="20"/>
                <w:lang w:eastAsia="ru-RU"/>
              </w:rPr>
              <w:t>бюджет района</w:t>
            </w:r>
          </w:p>
        </w:tc>
        <w:tc>
          <w:tcPr>
            <w:tcW w:w="2063" w:type="dxa"/>
            <w:tcBorders>
              <w:left w:val="single" w:sz="4" w:space="0" w:color="auto"/>
              <w:bottom w:val="single" w:sz="4" w:space="0" w:color="auto"/>
              <w:right w:val="single" w:sz="4" w:space="0" w:color="auto"/>
            </w:tcBorders>
          </w:tcPr>
          <w:p w:rsidR="00085D4D" w:rsidRPr="00085D4D" w:rsidRDefault="00085D4D" w:rsidP="00085D4D">
            <w:pPr>
              <w:spacing w:after="0" w:line="240" w:lineRule="auto"/>
              <w:jc w:val="center"/>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0,0</w:t>
            </w:r>
          </w:p>
        </w:tc>
        <w:tc>
          <w:tcPr>
            <w:tcW w:w="1559" w:type="dxa"/>
            <w:tcBorders>
              <w:left w:val="single" w:sz="4" w:space="0" w:color="auto"/>
              <w:bottom w:val="single" w:sz="4" w:space="0" w:color="auto"/>
              <w:right w:val="single" w:sz="4" w:space="0" w:color="auto"/>
            </w:tcBorders>
          </w:tcPr>
          <w:p w:rsidR="00085D4D" w:rsidRPr="00085D4D" w:rsidRDefault="00085D4D" w:rsidP="00085D4D">
            <w:pPr>
              <w:spacing w:after="0" w:line="240" w:lineRule="auto"/>
              <w:jc w:val="center"/>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0,0</w:t>
            </w:r>
          </w:p>
        </w:tc>
        <w:tc>
          <w:tcPr>
            <w:tcW w:w="1559" w:type="dxa"/>
            <w:tcBorders>
              <w:left w:val="single" w:sz="4" w:space="0" w:color="auto"/>
              <w:bottom w:val="single" w:sz="4" w:space="0" w:color="auto"/>
              <w:right w:val="single" w:sz="4" w:space="0" w:color="auto"/>
            </w:tcBorders>
          </w:tcPr>
          <w:p w:rsidR="00085D4D" w:rsidRPr="00085D4D" w:rsidRDefault="00085D4D" w:rsidP="00085D4D">
            <w:pPr>
              <w:spacing w:after="0" w:line="240" w:lineRule="auto"/>
              <w:jc w:val="center"/>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0,0</w:t>
            </w:r>
          </w:p>
        </w:tc>
      </w:tr>
      <w:tr w:rsidR="00085D4D" w:rsidRPr="00085D4D" w:rsidTr="00085D4D">
        <w:trPr>
          <w:trHeight w:val="391"/>
          <w:tblCellSpacing w:w="5" w:type="nil"/>
        </w:trPr>
        <w:tc>
          <w:tcPr>
            <w:tcW w:w="1985" w:type="dxa"/>
            <w:vMerge/>
            <w:tcBorders>
              <w:left w:val="single" w:sz="4" w:space="0" w:color="auto"/>
              <w:bottom w:val="single" w:sz="4" w:space="0" w:color="auto"/>
              <w:right w:val="single" w:sz="4" w:space="0" w:color="auto"/>
            </w:tcBorders>
          </w:tcPr>
          <w:p w:rsidR="00085D4D" w:rsidRPr="00085D4D" w:rsidRDefault="00085D4D" w:rsidP="00085D4D">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880" w:type="dxa"/>
            <w:tcBorders>
              <w:top w:val="single" w:sz="4" w:space="0" w:color="auto"/>
              <w:left w:val="single" w:sz="4" w:space="0" w:color="auto"/>
              <w:bottom w:val="single" w:sz="4" w:space="0" w:color="auto"/>
              <w:right w:val="single" w:sz="4" w:space="0" w:color="auto"/>
            </w:tcBorders>
          </w:tcPr>
          <w:p w:rsidR="00085D4D" w:rsidRPr="00085D4D" w:rsidRDefault="00085D4D" w:rsidP="00085D4D">
            <w:pPr>
              <w:spacing w:after="0" w:line="240" w:lineRule="auto"/>
              <w:rPr>
                <w:rFonts w:ascii="Times New Roman" w:eastAsia="Times New Roman" w:hAnsi="Times New Roman" w:cs="Times New Roman"/>
                <w:color w:val="000000"/>
                <w:sz w:val="20"/>
                <w:szCs w:val="20"/>
                <w:lang w:eastAsia="ru-RU"/>
              </w:rPr>
            </w:pPr>
            <w:r w:rsidRPr="00085D4D">
              <w:rPr>
                <w:rFonts w:ascii="Times New Roman" w:eastAsia="Times New Roman" w:hAnsi="Times New Roman" w:cs="Times New Roman"/>
                <w:color w:val="000000"/>
                <w:sz w:val="20"/>
                <w:szCs w:val="20"/>
                <w:lang w:eastAsia="ru-RU"/>
              </w:rPr>
              <w:t>внебюджетные источники</w:t>
            </w:r>
          </w:p>
        </w:tc>
        <w:tc>
          <w:tcPr>
            <w:tcW w:w="2063" w:type="dxa"/>
            <w:tcBorders>
              <w:left w:val="single" w:sz="4" w:space="0" w:color="auto"/>
              <w:bottom w:val="single" w:sz="4" w:space="0" w:color="auto"/>
              <w:right w:val="single" w:sz="4" w:space="0" w:color="auto"/>
            </w:tcBorders>
          </w:tcPr>
          <w:p w:rsidR="00085D4D" w:rsidRPr="00085D4D" w:rsidRDefault="00085D4D" w:rsidP="00085D4D">
            <w:pPr>
              <w:spacing w:after="0" w:line="240" w:lineRule="auto"/>
              <w:jc w:val="center"/>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0,0</w:t>
            </w:r>
          </w:p>
        </w:tc>
        <w:tc>
          <w:tcPr>
            <w:tcW w:w="1559" w:type="dxa"/>
            <w:tcBorders>
              <w:left w:val="single" w:sz="4" w:space="0" w:color="auto"/>
              <w:bottom w:val="single" w:sz="4" w:space="0" w:color="auto"/>
              <w:right w:val="single" w:sz="4" w:space="0" w:color="auto"/>
            </w:tcBorders>
          </w:tcPr>
          <w:p w:rsidR="00085D4D" w:rsidRPr="00085D4D" w:rsidRDefault="00085D4D" w:rsidP="00085D4D">
            <w:pPr>
              <w:spacing w:after="0" w:line="240" w:lineRule="auto"/>
              <w:jc w:val="center"/>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0,0</w:t>
            </w:r>
          </w:p>
        </w:tc>
        <w:tc>
          <w:tcPr>
            <w:tcW w:w="1559" w:type="dxa"/>
            <w:tcBorders>
              <w:left w:val="single" w:sz="4" w:space="0" w:color="auto"/>
              <w:bottom w:val="single" w:sz="4" w:space="0" w:color="auto"/>
              <w:right w:val="single" w:sz="4" w:space="0" w:color="auto"/>
            </w:tcBorders>
          </w:tcPr>
          <w:p w:rsidR="00085D4D" w:rsidRPr="00085D4D" w:rsidRDefault="00085D4D" w:rsidP="00085D4D">
            <w:pPr>
              <w:spacing w:after="0" w:line="240" w:lineRule="auto"/>
              <w:jc w:val="center"/>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0,0</w:t>
            </w:r>
          </w:p>
        </w:tc>
      </w:tr>
      <w:tr w:rsidR="00085D4D" w:rsidRPr="00085D4D" w:rsidTr="00085D4D">
        <w:trPr>
          <w:trHeight w:val="391"/>
          <w:tblCellSpacing w:w="5" w:type="nil"/>
        </w:trPr>
        <w:tc>
          <w:tcPr>
            <w:tcW w:w="1985" w:type="dxa"/>
            <w:vMerge w:val="restart"/>
            <w:tcBorders>
              <w:top w:val="single" w:sz="4" w:space="0" w:color="auto"/>
              <w:left w:val="single" w:sz="4" w:space="0" w:color="auto"/>
              <w:right w:val="single" w:sz="4" w:space="0" w:color="auto"/>
            </w:tcBorders>
          </w:tcPr>
          <w:p w:rsidR="00085D4D" w:rsidRPr="00085D4D" w:rsidRDefault="00085D4D" w:rsidP="00085D4D">
            <w:pPr>
              <w:spacing w:after="0" w:line="240" w:lineRule="auto"/>
              <w:rPr>
                <w:rFonts w:ascii="Times New Roman" w:eastAsia="Times New Roman" w:hAnsi="Times New Roman" w:cs="Times New Roman"/>
                <w:lang w:eastAsia="ru-RU"/>
              </w:rPr>
            </w:pPr>
            <w:r w:rsidRPr="00085D4D">
              <w:rPr>
                <w:rFonts w:ascii="Times New Roman" w:eastAsia="Times New Roman" w:hAnsi="Times New Roman" w:cs="Times New Roman"/>
                <w:lang w:eastAsia="ru-RU"/>
              </w:rPr>
              <w:t>Основное мероприятие 1.4</w:t>
            </w:r>
          </w:p>
          <w:p w:rsidR="00085D4D" w:rsidRPr="00085D4D" w:rsidRDefault="00085D4D" w:rsidP="00085D4D">
            <w:pPr>
              <w:widowControl w:val="0"/>
              <w:autoSpaceDE w:val="0"/>
              <w:autoSpaceDN w:val="0"/>
              <w:adjustRightInd w:val="0"/>
              <w:spacing w:after="0" w:line="240" w:lineRule="auto"/>
              <w:rPr>
                <w:rFonts w:ascii="Times New Roman" w:eastAsia="Times New Roman" w:hAnsi="Times New Roman" w:cs="Times New Roman"/>
                <w:lang w:eastAsia="ru-RU"/>
              </w:rPr>
            </w:pPr>
            <w:r w:rsidRPr="00085D4D">
              <w:rPr>
                <w:rFonts w:ascii="Times New Roman" w:eastAsia="Times New Roman" w:hAnsi="Times New Roman" w:cs="Times New Roman"/>
                <w:lang w:eastAsia="ru-RU"/>
              </w:rPr>
              <w:t xml:space="preserve">«Проведение </w:t>
            </w:r>
            <w:proofErr w:type="spellStart"/>
            <w:r w:rsidRPr="00085D4D">
              <w:rPr>
                <w:rFonts w:ascii="Times New Roman" w:eastAsia="Times New Roman" w:hAnsi="Times New Roman" w:cs="Times New Roman"/>
                <w:lang w:eastAsia="ru-RU"/>
              </w:rPr>
              <w:t>благоустроительных</w:t>
            </w:r>
            <w:proofErr w:type="spellEnd"/>
            <w:r w:rsidRPr="00085D4D">
              <w:rPr>
                <w:rFonts w:ascii="Times New Roman" w:eastAsia="Times New Roman" w:hAnsi="Times New Roman" w:cs="Times New Roman"/>
                <w:lang w:eastAsia="ru-RU"/>
              </w:rPr>
              <w:t xml:space="preserve"> работ по уборке прочих объектов благоустройства»</w:t>
            </w:r>
          </w:p>
        </w:tc>
        <w:tc>
          <w:tcPr>
            <w:tcW w:w="2880" w:type="dxa"/>
            <w:tcBorders>
              <w:top w:val="single" w:sz="4" w:space="0" w:color="auto"/>
              <w:left w:val="single" w:sz="4" w:space="0" w:color="auto"/>
              <w:bottom w:val="single" w:sz="4" w:space="0" w:color="auto"/>
              <w:right w:val="single" w:sz="4" w:space="0" w:color="auto"/>
            </w:tcBorders>
          </w:tcPr>
          <w:p w:rsidR="00085D4D" w:rsidRPr="00085D4D" w:rsidRDefault="00085D4D" w:rsidP="00085D4D">
            <w:pPr>
              <w:spacing w:after="0" w:line="240" w:lineRule="auto"/>
              <w:rPr>
                <w:rFonts w:ascii="Times New Roman" w:eastAsia="Times New Roman" w:hAnsi="Times New Roman" w:cs="Times New Roman"/>
                <w:color w:val="000000"/>
                <w:sz w:val="20"/>
                <w:szCs w:val="20"/>
                <w:lang w:eastAsia="ru-RU"/>
              </w:rPr>
            </w:pPr>
            <w:r w:rsidRPr="00085D4D">
              <w:rPr>
                <w:rFonts w:ascii="Times New Roman" w:eastAsia="Times New Roman" w:hAnsi="Times New Roman" w:cs="Times New Roman"/>
                <w:color w:val="000000"/>
                <w:sz w:val="20"/>
                <w:szCs w:val="20"/>
                <w:lang w:eastAsia="ru-RU"/>
              </w:rPr>
              <w:t>Всего</w:t>
            </w:r>
          </w:p>
        </w:tc>
        <w:tc>
          <w:tcPr>
            <w:tcW w:w="2063" w:type="dxa"/>
            <w:tcBorders>
              <w:left w:val="single" w:sz="4" w:space="0" w:color="auto"/>
              <w:bottom w:val="single" w:sz="4" w:space="0" w:color="auto"/>
              <w:right w:val="single" w:sz="4" w:space="0" w:color="auto"/>
            </w:tcBorders>
          </w:tcPr>
          <w:p w:rsidR="00085D4D" w:rsidRPr="00085D4D" w:rsidRDefault="00085D4D" w:rsidP="00085D4D">
            <w:pPr>
              <w:spacing w:after="0" w:line="240" w:lineRule="auto"/>
              <w:jc w:val="center"/>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142,5</w:t>
            </w:r>
          </w:p>
        </w:tc>
        <w:tc>
          <w:tcPr>
            <w:tcW w:w="1559" w:type="dxa"/>
            <w:tcBorders>
              <w:left w:val="single" w:sz="4" w:space="0" w:color="auto"/>
              <w:bottom w:val="single" w:sz="4" w:space="0" w:color="auto"/>
              <w:right w:val="single" w:sz="4" w:space="0" w:color="auto"/>
            </w:tcBorders>
          </w:tcPr>
          <w:p w:rsidR="00085D4D" w:rsidRPr="00085D4D" w:rsidRDefault="00085D4D" w:rsidP="00085D4D">
            <w:pPr>
              <w:spacing w:after="0" w:line="240" w:lineRule="auto"/>
              <w:jc w:val="center"/>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142,5</w:t>
            </w:r>
          </w:p>
        </w:tc>
        <w:tc>
          <w:tcPr>
            <w:tcW w:w="1559" w:type="dxa"/>
            <w:tcBorders>
              <w:left w:val="single" w:sz="4" w:space="0" w:color="auto"/>
              <w:bottom w:val="single" w:sz="4" w:space="0" w:color="auto"/>
              <w:right w:val="single" w:sz="4" w:space="0" w:color="auto"/>
            </w:tcBorders>
          </w:tcPr>
          <w:p w:rsidR="00085D4D" w:rsidRPr="00085D4D" w:rsidRDefault="00085D4D" w:rsidP="00085D4D">
            <w:pPr>
              <w:spacing w:after="0" w:line="240" w:lineRule="auto"/>
              <w:jc w:val="center"/>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107,5</w:t>
            </w:r>
          </w:p>
        </w:tc>
      </w:tr>
      <w:tr w:rsidR="00085D4D" w:rsidRPr="00085D4D" w:rsidTr="00085D4D">
        <w:trPr>
          <w:trHeight w:val="391"/>
          <w:tblCellSpacing w:w="5" w:type="nil"/>
        </w:trPr>
        <w:tc>
          <w:tcPr>
            <w:tcW w:w="1985" w:type="dxa"/>
            <w:vMerge/>
            <w:tcBorders>
              <w:left w:val="single" w:sz="4" w:space="0" w:color="auto"/>
              <w:right w:val="single" w:sz="4" w:space="0" w:color="auto"/>
            </w:tcBorders>
          </w:tcPr>
          <w:p w:rsidR="00085D4D" w:rsidRPr="00085D4D" w:rsidRDefault="00085D4D" w:rsidP="00085D4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80" w:type="dxa"/>
            <w:tcBorders>
              <w:top w:val="single" w:sz="4" w:space="0" w:color="auto"/>
              <w:left w:val="single" w:sz="4" w:space="0" w:color="auto"/>
              <w:bottom w:val="single" w:sz="4" w:space="0" w:color="auto"/>
              <w:right w:val="single" w:sz="4" w:space="0" w:color="auto"/>
            </w:tcBorders>
          </w:tcPr>
          <w:p w:rsidR="00085D4D" w:rsidRPr="00085D4D" w:rsidRDefault="00085D4D" w:rsidP="00085D4D">
            <w:pPr>
              <w:spacing w:after="0" w:line="240" w:lineRule="auto"/>
              <w:rPr>
                <w:rFonts w:ascii="Times New Roman" w:eastAsia="Times New Roman" w:hAnsi="Times New Roman" w:cs="Times New Roman"/>
                <w:color w:val="000000"/>
                <w:sz w:val="20"/>
                <w:szCs w:val="20"/>
                <w:lang w:eastAsia="ru-RU"/>
              </w:rPr>
            </w:pPr>
            <w:r w:rsidRPr="00085D4D">
              <w:rPr>
                <w:rFonts w:ascii="Times New Roman" w:eastAsia="Times New Roman" w:hAnsi="Times New Roman" w:cs="Times New Roman"/>
                <w:color w:val="000000"/>
                <w:sz w:val="20"/>
                <w:szCs w:val="20"/>
                <w:lang w:eastAsia="ru-RU"/>
              </w:rPr>
              <w:t>местный бюджет</w:t>
            </w:r>
          </w:p>
        </w:tc>
        <w:tc>
          <w:tcPr>
            <w:tcW w:w="2063" w:type="dxa"/>
            <w:tcBorders>
              <w:left w:val="single" w:sz="4" w:space="0" w:color="auto"/>
              <w:bottom w:val="single" w:sz="4" w:space="0" w:color="auto"/>
              <w:right w:val="single" w:sz="4" w:space="0" w:color="auto"/>
            </w:tcBorders>
          </w:tcPr>
          <w:p w:rsidR="00085D4D" w:rsidRPr="00085D4D" w:rsidRDefault="00085D4D" w:rsidP="00085D4D">
            <w:pPr>
              <w:spacing w:after="0" w:line="240" w:lineRule="auto"/>
              <w:jc w:val="center"/>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142,5</w:t>
            </w:r>
          </w:p>
        </w:tc>
        <w:tc>
          <w:tcPr>
            <w:tcW w:w="1559" w:type="dxa"/>
            <w:tcBorders>
              <w:left w:val="single" w:sz="4" w:space="0" w:color="auto"/>
              <w:bottom w:val="single" w:sz="4" w:space="0" w:color="auto"/>
              <w:right w:val="single" w:sz="4" w:space="0" w:color="auto"/>
            </w:tcBorders>
          </w:tcPr>
          <w:p w:rsidR="00085D4D" w:rsidRPr="00085D4D" w:rsidRDefault="00085D4D" w:rsidP="00085D4D">
            <w:pPr>
              <w:spacing w:after="0" w:line="240" w:lineRule="auto"/>
              <w:jc w:val="center"/>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142,5</w:t>
            </w:r>
          </w:p>
        </w:tc>
        <w:tc>
          <w:tcPr>
            <w:tcW w:w="1559" w:type="dxa"/>
            <w:tcBorders>
              <w:left w:val="single" w:sz="4" w:space="0" w:color="auto"/>
              <w:bottom w:val="single" w:sz="4" w:space="0" w:color="auto"/>
              <w:right w:val="single" w:sz="4" w:space="0" w:color="auto"/>
            </w:tcBorders>
          </w:tcPr>
          <w:p w:rsidR="00085D4D" w:rsidRPr="00085D4D" w:rsidRDefault="00085D4D" w:rsidP="00085D4D">
            <w:pPr>
              <w:spacing w:after="0" w:line="240" w:lineRule="auto"/>
              <w:jc w:val="center"/>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107,5</w:t>
            </w:r>
          </w:p>
        </w:tc>
      </w:tr>
      <w:tr w:rsidR="00085D4D" w:rsidRPr="00085D4D" w:rsidTr="00085D4D">
        <w:trPr>
          <w:trHeight w:val="391"/>
          <w:tblCellSpacing w:w="5" w:type="nil"/>
        </w:trPr>
        <w:tc>
          <w:tcPr>
            <w:tcW w:w="1985" w:type="dxa"/>
            <w:vMerge/>
            <w:tcBorders>
              <w:left w:val="single" w:sz="4" w:space="0" w:color="auto"/>
              <w:right w:val="single" w:sz="4" w:space="0" w:color="auto"/>
            </w:tcBorders>
          </w:tcPr>
          <w:p w:rsidR="00085D4D" w:rsidRPr="00085D4D" w:rsidRDefault="00085D4D" w:rsidP="00085D4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80" w:type="dxa"/>
            <w:tcBorders>
              <w:top w:val="single" w:sz="4" w:space="0" w:color="auto"/>
              <w:left w:val="single" w:sz="4" w:space="0" w:color="auto"/>
              <w:bottom w:val="single" w:sz="4" w:space="0" w:color="auto"/>
              <w:right w:val="single" w:sz="4" w:space="0" w:color="auto"/>
            </w:tcBorders>
          </w:tcPr>
          <w:p w:rsidR="00085D4D" w:rsidRPr="00085D4D" w:rsidRDefault="00085D4D" w:rsidP="00085D4D">
            <w:pPr>
              <w:spacing w:after="0" w:line="240" w:lineRule="auto"/>
              <w:rPr>
                <w:rFonts w:ascii="Times New Roman" w:eastAsia="Times New Roman" w:hAnsi="Times New Roman" w:cs="Times New Roman"/>
                <w:bCs/>
                <w:color w:val="000000"/>
                <w:sz w:val="20"/>
                <w:szCs w:val="20"/>
                <w:lang w:eastAsia="ru-RU"/>
              </w:rPr>
            </w:pPr>
            <w:r w:rsidRPr="00085D4D">
              <w:rPr>
                <w:rFonts w:ascii="Times New Roman" w:eastAsia="Times New Roman" w:hAnsi="Times New Roman" w:cs="Times New Roman"/>
                <w:bCs/>
                <w:color w:val="000000"/>
                <w:sz w:val="20"/>
                <w:szCs w:val="20"/>
                <w:lang w:eastAsia="ru-RU"/>
              </w:rPr>
              <w:t>безвозмездные поступления в местный бюджет, &lt;2&gt;</w:t>
            </w:r>
          </w:p>
        </w:tc>
        <w:tc>
          <w:tcPr>
            <w:tcW w:w="2063" w:type="dxa"/>
            <w:tcBorders>
              <w:left w:val="single" w:sz="4" w:space="0" w:color="auto"/>
              <w:bottom w:val="single" w:sz="4" w:space="0" w:color="auto"/>
              <w:right w:val="single" w:sz="4" w:space="0" w:color="auto"/>
            </w:tcBorders>
          </w:tcPr>
          <w:p w:rsidR="00085D4D" w:rsidRPr="00085D4D" w:rsidRDefault="00085D4D" w:rsidP="00085D4D">
            <w:pPr>
              <w:spacing w:after="0" w:line="240" w:lineRule="auto"/>
              <w:jc w:val="center"/>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0,0</w:t>
            </w:r>
          </w:p>
        </w:tc>
        <w:tc>
          <w:tcPr>
            <w:tcW w:w="1559" w:type="dxa"/>
            <w:tcBorders>
              <w:left w:val="single" w:sz="4" w:space="0" w:color="auto"/>
              <w:bottom w:val="single" w:sz="4" w:space="0" w:color="auto"/>
              <w:right w:val="single" w:sz="4" w:space="0" w:color="auto"/>
            </w:tcBorders>
          </w:tcPr>
          <w:p w:rsidR="00085D4D" w:rsidRPr="00085D4D" w:rsidRDefault="00085D4D" w:rsidP="00085D4D">
            <w:pPr>
              <w:spacing w:after="0" w:line="240" w:lineRule="auto"/>
              <w:jc w:val="center"/>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0,0</w:t>
            </w:r>
          </w:p>
        </w:tc>
        <w:tc>
          <w:tcPr>
            <w:tcW w:w="1559" w:type="dxa"/>
            <w:tcBorders>
              <w:left w:val="single" w:sz="4" w:space="0" w:color="auto"/>
              <w:bottom w:val="single" w:sz="4" w:space="0" w:color="auto"/>
              <w:right w:val="single" w:sz="4" w:space="0" w:color="auto"/>
            </w:tcBorders>
          </w:tcPr>
          <w:p w:rsidR="00085D4D" w:rsidRPr="00085D4D" w:rsidRDefault="00085D4D" w:rsidP="00085D4D">
            <w:pPr>
              <w:spacing w:after="0" w:line="240" w:lineRule="auto"/>
              <w:jc w:val="center"/>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0,0</w:t>
            </w:r>
          </w:p>
        </w:tc>
      </w:tr>
      <w:tr w:rsidR="00085D4D" w:rsidRPr="00085D4D" w:rsidTr="00085D4D">
        <w:trPr>
          <w:trHeight w:val="391"/>
          <w:tblCellSpacing w:w="5" w:type="nil"/>
        </w:trPr>
        <w:tc>
          <w:tcPr>
            <w:tcW w:w="1985" w:type="dxa"/>
            <w:vMerge/>
            <w:tcBorders>
              <w:left w:val="single" w:sz="4" w:space="0" w:color="auto"/>
              <w:right w:val="single" w:sz="4" w:space="0" w:color="auto"/>
            </w:tcBorders>
          </w:tcPr>
          <w:p w:rsidR="00085D4D" w:rsidRPr="00085D4D" w:rsidRDefault="00085D4D" w:rsidP="00085D4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80" w:type="dxa"/>
            <w:tcBorders>
              <w:top w:val="single" w:sz="4" w:space="0" w:color="auto"/>
              <w:left w:val="single" w:sz="4" w:space="0" w:color="auto"/>
              <w:bottom w:val="single" w:sz="4" w:space="0" w:color="auto"/>
              <w:right w:val="single" w:sz="4" w:space="0" w:color="auto"/>
            </w:tcBorders>
          </w:tcPr>
          <w:p w:rsidR="00085D4D" w:rsidRPr="00085D4D" w:rsidRDefault="00085D4D" w:rsidP="00085D4D">
            <w:pPr>
              <w:spacing w:after="0" w:line="240" w:lineRule="auto"/>
              <w:rPr>
                <w:rFonts w:ascii="Times New Roman" w:eastAsia="Times New Roman" w:hAnsi="Times New Roman" w:cs="Times New Roman"/>
                <w:bCs/>
                <w:i/>
                <w:iCs/>
                <w:color w:val="000000"/>
                <w:sz w:val="20"/>
                <w:szCs w:val="20"/>
                <w:lang w:eastAsia="ru-RU"/>
              </w:rPr>
            </w:pPr>
            <w:r w:rsidRPr="00085D4D">
              <w:rPr>
                <w:rFonts w:ascii="Times New Roman" w:eastAsia="Times New Roman" w:hAnsi="Times New Roman" w:cs="Times New Roman"/>
                <w:bCs/>
                <w:i/>
                <w:iCs/>
                <w:color w:val="000000"/>
                <w:sz w:val="20"/>
                <w:szCs w:val="20"/>
                <w:lang w:eastAsia="ru-RU"/>
              </w:rPr>
              <w:t>в том числе за счет средств:</w:t>
            </w:r>
          </w:p>
        </w:tc>
        <w:tc>
          <w:tcPr>
            <w:tcW w:w="2063" w:type="dxa"/>
            <w:tcBorders>
              <w:left w:val="single" w:sz="4" w:space="0" w:color="auto"/>
              <w:bottom w:val="single" w:sz="4" w:space="0" w:color="auto"/>
              <w:right w:val="single" w:sz="4" w:space="0" w:color="auto"/>
            </w:tcBorders>
          </w:tcPr>
          <w:p w:rsidR="00085D4D" w:rsidRPr="00085D4D" w:rsidRDefault="00085D4D" w:rsidP="00085D4D">
            <w:pPr>
              <w:spacing w:after="0" w:line="240" w:lineRule="auto"/>
              <w:jc w:val="center"/>
              <w:rPr>
                <w:rFonts w:ascii="Times New Roman" w:eastAsia="Times New Roman" w:hAnsi="Times New Roman" w:cs="Times New Roman"/>
                <w:sz w:val="20"/>
                <w:szCs w:val="20"/>
                <w:lang w:eastAsia="ru-RU"/>
              </w:rPr>
            </w:pPr>
          </w:p>
        </w:tc>
        <w:tc>
          <w:tcPr>
            <w:tcW w:w="1559" w:type="dxa"/>
            <w:tcBorders>
              <w:left w:val="single" w:sz="4" w:space="0" w:color="auto"/>
              <w:bottom w:val="single" w:sz="4" w:space="0" w:color="auto"/>
              <w:right w:val="single" w:sz="4" w:space="0" w:color="auto"/>
            </w:tcBorders>
          </w:tcPr>
          <w:p w:rsidR="00085D4D" w:rsidRPr="00085D4D" w:rsidRDefault="00085D4D" w:rsidP="00085D4D">
            <w:pPr>
              <w:spacing w:after="0" w:line="240" w:lineRule="auto"/>
              <w:jc w:val="center"/>
              <w:rPr>
                <w:rFonts w:ascii="Times New Roman" w:eastAsia="Times New Roman" w:hAnsi="Times New Roman" w:cs="Times New Roman"/>
                <w:sz w:val="20"/>
                <w:szCs w:val="20"/>
                <w:lang w:eastAsia="ru-RU"/>
              </w:rPr>
            </w:pPr>
          </w:p>
        </w:tc>
        <w:tc>
          <w:tcPr>
            <w:tcW w:w="1559" w:type="dxa"/>
            <w:tcBorders>
              <w:left w:val="single" w:sz="4" w:space="0" w:color="auto"/>
              <w:bottom w:val="single" w:sz="4" w:space="0" w:color="auto"/>
              <w:right w:val="single" w:sz="4" w:space="0" w:color="auto"/>
            </w:tcBorders>
          </w:tcPr>
          <w:p w:rsidR="00085D4D" w:rsidRPr="00085D4D" w:rsidRDefault="00085D4D" w:rsidP="00085D4D">
            <w:pPr>
              <w:spacing w:after="0" w:line="240" w:lineRule="auto"/>
              <w:jc w:val="center"/>
              <w:rPr>
                <w:rFonts w:ascii="Times New Roman" w:eastAsia="Times New Roman" w:hAnsi="Times New Roman" w:cs="Times New Roman"/>
                <w:sz w:val="20"/>
                <w:szCs w:val="20"/>
                <w:lang w:eastAsia="ru-RU"/>
              </w:rPr>
            </w:pPr>
          </w:p>
        </w:tc>
      </w:tr>
      <w:tr w:rsidR="00085D4D" w:rsidRPr="00085D4D" w:rsidTr="00085D4D">
        <w:trPr>
          <w:trHeight w:val="391"/>
          <w:tblCellSpacing w:w="5" w:type="nil"/>
        </w:trPr>
        <w:tc>
          <w:tcPr>
            <w:tcW w:w="1985" w:type="dxa"/>
            <w:vMerge/>
            <w:tcBorders>
              <w:left w:val="single" w:sz="4" w:space="0" w:color="auto"/>
              <w:right w:val="single" w:sz="4" w:space="0" w:color="auto"/>
            </w:tcBorders>
          </w:tcPr>
          <w:p w:rsidR="00085D4D" w:rsidRPr="00085D4D" w:rsidRDefault="00085D4D" w:rsidP="00085D4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80" w:type="dxa"/>
            <w:tcBorders>
              <w:top w:val="single" w:sz="4" w:space="0" w:color="auto"/>
              <w:left w:val="single" w:sz="4" w:space="0" w:color="auto"/>
              <w:bottom w:val="single" w:sz="4" w:space="0" w:color="auto"/>
              <w:right w:val="single" w:sz="4" w:space="0" w:color="auto"/>
            </w:tcBorders>
          </w:tcPr>
          <w:p w:rsidR="00085D4D" w:rsidRPr="00085D4D" w:rsidRDefault="00085D4D" w:rsidP="00085D4D">
            <w:pPr>
              <w:spacing w:after="0" w:line="240" w:lineRule="auto"/>
              <w:rPr>
                <w:rFonts w:ascii="Times New Roman" w:eastAsia="Times New Roman" w:hAnsi="Times New Roman" w:cs="Times New Roman"/>
                <w:color w:val="000000"/>
                <w:sz w:val="20"/>
                <w:szCs w:val="20"/>
                <w:lang w:eastAsia="ru-RU"/>
              </w:rPr>
            </w:pPr>
            <w:r w:rsidRPr="00085D4D">
              <w:rPr>
                <w:rFonts w:ascii="Times New Roman" w:eastAsia="Times New Roman" w:hAnsi="Times New Roman" w:cs="Times New Roman"/>
                <w:color w:val="000000"/>
                <w:sz w:val="20"/>
                <w:szCs w:val="20"/>
                <w:lang w:eastAsia="ru-RU"/>
              </w:rPr>
              <w:t xml:space="preserve"> - областного бюджета</w:t>
            </w:r>
          </w:p>
        </w:tc>
        <w:tc>
          <w:tcPr>
            <w:tcW w:w="2063" w:type="dxa"/>
            <w:tcBorders>
              <w:left w:val="single" w:sz="4" w:space="0" w:color="auto"/>
              <w:bottom w:val="single" w:sz="4" w:space="0" w:color="auto"/>
              <w:right w:val="single" w:sz="4" w:space="0" w:color="auto"/>
            </w:tcBorders>
          </w:tcPr>
          <w:p w:rsidR="00085D4D" w:rsidRPr="00085D4D" w:rsidRDefault="00085D4D" w:rsidP="00085D4D">
            <w:pPr>
              <w:spacing w:after="0" w:line="240" w:lineRule="auto"/>
              <w:jc w:val="center"/>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0,0</w:t>
            </w:r>
          </w:p>
        </w:tc>
        <w:tc>
          <w:tcPr>
            <w:tcW w:w="1559" w:type="dxa"/>
            <w:tcBorders>
              <w:left w:val="single" w:sz="4" w:space="0" w:color="auto"/>
              <w:bottom w:val="single" w:sz="4" w:space="0" w:color="auto"/>
              <w:right w:val="single" w:sz="4" w:space="0" w:color="auto"/>
            </w:tcBorders>
          </w:tcPr>
          <w:p w:rsidR="00085D4D" w:rsidRPr="00085D4D" w:rsidRDefault="00085D4D" w:rsidP="00085D4D">
            <w:pPr>
              <w:spacing w:after="0" w:line="240" w:lineRule="auto"/>
              <w:jc w:val="center"/>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0,0</w:t>
            </w:r>
          </w:p>
        </w:tc>
        <w:tc>
          <w:tcPr>
            <w:tcW w:w="1559" w:type="dxa"/>
            <w:tcBorders>
              <w:left w:val="single" w:sz="4" w:space="0" w:color="auto"/>
              <w:bottom w:val="single" w:sz="4" w:space="0" w:color="auto"/>
              <w:right w:val="single" w:sz="4" w:space="0" w:color="auto"/>
            </w:tcBorders>
          </w:tcPr>
          <w:p w:rsidR="00085D4D" w:rsidRPr="00085D4D" w:rsidRDefault="00085D4D" w:rsidP="00085D4D">
            <w:pPr>
              <w:spacing w:after="0" w:line="240" w:lineRule="auto"/>
              <w:jc w:val="center"/>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0,0</w:t>
            </w:r>
          </w:p>
        </w:tc>
      </w:tr>
      <w:tr w:rsidR="00085D4D" w:rsidRPr="00085D4D" w:rsidTr="00085D4D">
        <w:trPr>
          <w:trHeight w:val="391"/>
          <w:tblCellSpacing w:w="5" w:type="nil"/>
        </w:trPr>
        <w:tc>
          <w:tcPr>
            <w:tcW w:w="1985" w:type="dxa"/>
            <w:vMerge/>
            <w:tcBorders>
              <w:left w:val="single" w:sz="4" w:space="0" w:color="auto"/>
              <w:right w:val="single" w:sz="4" w:space="0" w:color="auto"/>
            </w:tcBorders>
          </w:tcPr>
          <w:p w:rsidR="00085D4D" w:rsidRPr="00085D4D" w:rsidRDefault="00085D4D" w:rsidP="00085D4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80" w:type="dxa"/>
            <w:tcBorders>
              <w:top w:val="single" w:sz="4" w:space="0" w:color="auto"/>
              <w:left w:val="single" w:sz="4" w:space="0" w:color="auto"/>
              <w:bottom w:val="single" w:sz="4" w:space="0" w:color="auto"/>
              <w:right w:val="single" w:sz="4" w:space="0" w:color="auto"/>
            </w:tcBorders>
          </w:tcPr>
          <w:p w:rsidR="00085D4D" w:rsidRPr="00085D4D" w:rsidRDefault="00085D4D" w:rsidP="00085D4D">
            <w:pPr>
              <w:spacing w:after="0" w:line="240" w:lineRule="auto"/>
              <w:rPr>
                <w:rFonts w:ascii="Times New Roman" w:eastAsia="Times New Roman" w:hAnsi="Times New Roman" w:cs="Times New Roman"/>
                <w:color w:val="000000"/>
                <w:sz w:val="20"/>
                <w:szCs w:val="20"/>
                <w:lang w:eastAsia="ru-RU"/>
              </w:rPr>
            </w:pPr>
            <w:r w:rsidRPr="00085D4D">
              <w:rPr>
                <w:rFonts w:ascii="Times New Roman" w:eastAsia="Times New Roman" w:hAnsi="Times New Roman" w:cs="Times New Roman"/>
                <w:color w:val="000000"/>
                <w:sz w:val="20"/>
                <w:szCs w:val="20"/>
                <w:lang w:eastAsia="ru-RU"/>
              </w:rPr>
              <w:t>бюджет района</w:t>
            </w:r>
          </w:p>
        </w:tc>
        <w:tc>
          <w:tcPr>
            <w:tcW w:w="2063" w:type="dxa"/>
            <w:tcBorders>
              <w:left w:val="single" w:sz="4" w:space="0" w:color="auto"/>
              <w:bottom w:val="single" w:sz="4" w:space="0" w:color="auto"/>
              <w:right w:val="single" w:sz="4" w:space="0" w:color="auto"/>
            </w:tcBorders>
          </w:tcPr>
          <w:p w:rsidR="00085D4D" w:rsidRPr="00085D4D" w:rsidRDefault="00085D4D" w:rsidP="00085D4D">
            <w:pPr>
              <w:spacing w:after="0" w:line="240" w:lineRule="auto"/>
              <w:jc w:val="center"/>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0,0</w:t>
            </w:r>
          </w:p>
        </w:tc>
        <w:tc>
          <w:tcPr>
            <w:tcW w:w="1559" w:type="dxa"/>
            <w:tcBorders>
              <w:left w:val="single" w:sz="4" w:space="0" w:color="auto"/>
              <w:bottom w:val="single" w:sz="4" w:space="0" w:color="auto"/>
              <w:right w:val="single" w:sz="4" w:space="0" w:color="auto"/>
            </w:tcBorders>
          </w:tcPr>
          <w:p w:rsidR="00085D4D" w:rsidRPr="00085D4D" w:rsidRDefault="00085D4D" w:rsidP="00085D4D">
            <w:pPr>
              <w:spacing w:after="0" w:line="240" w:lineRule="auto"/>
              <w:jc w:val="center"/>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0,0</w:t>
            </w:r>
          </w:p>
        </w:tc>
        <w:tc>
          <w:tcPr>
            <w:tcW w:w="1559" w:type="dxa"/>
            <w:tcBorders>
              <w:left w:val="single" w:sz="4" w:space="0" w:color="auto"/>
              <w:bottom w:val="single" w:sz="4" w:space="0" w:color="auto"/>
              <w:right w:val="single" w:sz="4" w:space="0" w:color="auto"/>
            </w:tcBorders>
          </w:tcPr>
          <w:p w:rsidR="00085D4D" w:rsidRPr="00085D4D" w:rsidRDefault="00085D4D" w:rsidP="00085D4D">
            <w:pPr>
              <w:spacing w:after="0" w:line="240" w:lineRule="auto"/>
              <w:jc w:val="center"/>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0,0</w:t>
            </w:r>
          </w:p>
        </w:tc>
      </w:tr>
      <w:tr w:rsidR="00085D4D" w:rsidRPr="00085D4D" w:rsidTr="00085D4D">
        <w:trPr>
          <w:trHeight w:val="391"/>
          <w:tblCellSpacing w:w="5" w:type="nil"/>
        </w:trPr>
        <w:tc>
          <w:tcPr>
            <w:tcW w:w="1985" w:type="dxa"/>
            <w:vMerge/>
            <w:tcBorders>
              <w:left w:val="single" w:sz="4" w:space="0" w:color="auto"/>
              <w:right w:val="single" w:sz="4" w:space="0" w:color="auto"/>
            </w:tcBorders>
          </w:tcPr>
          <w:p w:rsidR="00085D4D" w:rsidRPr="00085D4D" w:rsidRDefault="00085D4D" w:rsidP="00085D4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80" w:type="dxa"/>
            <w:tcBorders>
              <w:top w:val="single" w:sz="4" w:space="0" w:color="auto"/>
              <w:left w:val="single" w:sz="4" w:space="0" w:color="auto"/>
              <w:bottom w:val="single" w:sz="4" w:space="0" w:color="auto"/>
              <w:right w:val="single" w:sz="4" w:space="0" w:color="auto"/>
            </w:tcBorders>
          </w:tcPr>
          <w:p w:rsidR="00085D4D" w:rsidRPr="00085D4D" w:rsidRDefault="00085D4D" w:rsidP="00085D4D">
            <w:pPr>
              <w:spacing w:after="0" w:line="240" w:lineRule="auto"/>
              <w:rPr>
                <w:rFonts w:ascii="Times New Roman" w:eastAsia="Times New Roman" w:hAnsi="Times New Roman" w:cs="Times New Roman"/>
                <w:color w:val="000000"/>
                <w:sz w:val="20"/>
                <w:szCs w:val="20"/>
                <w:lang w:eastAsia="ru-RU"/>
              </w:rPr>
            </w:pPr>
            <w:r w:rsidRPr="00085D4D">
              <w:rPr>
                <w:rFonts w:ascii="Times New Roman" w:eastAsia="Times New Roman" w:hAnsi="Times New Roman" w:cs="Times New Roman"/>
                <w:color w:val="000000"/>
                <w:sz w:val="20"/>
                <w:szCs w:val="20"/>
                <w:lang w:eastAsia="ru-RU"/>
              </w:rPr>
              <w:t>внебюджетные источники</w:t>
            </w:r>
          </w:p>
        </w:tc>
        <w:tc>
          <w:tcPr>
            <w:tcW w:w="2063" w:type="dxa"/>
            <w:tcBorders>
              <w:left w:val="single" w:sz="4" w:space="0" w:color="auto"/>
              <w:bottom w:val="single" w:sz="4" w:space="0" w:color="auto"/>
              <w:right w:val="single" w:sz="4" w:space="0" w:color="auto"/>
            </w:tcBorders>
          </w:tcPr>
          <w:p w:rsidR="00085D4D" w:rsidRPr="00085D4D" w:rsidRDefault="00085D4D" w:rsidP="00085D4D">
            <w:pPr>
              <w:spacing w:after="0" w:line="240" w:lineRule="auto"/>
              <w:jc w:val="center"/>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0,0</w:t>
            </w:r>
          </w:p>
        </w:tc>
        <w:tc>
          <w:tcPr>
            <w:tcW w:w="1559" w:type="dxa"/>
            <w:tcBorders>
              <w:left w:val="single" w:sz="4" w:space="0" w:color="auto"/>
              <w:bottom w:val="single" w:sz="4" w:space="0" w:color="auto"/>
              <w:right w:val="single" w:sz="4" w:space="0" w:color="auto"/>
            </w:tcBorders>
          </w:tcPr>
          <w:p w:rsidR="00085D4D" w:rsidRPr="00085D4D" w:rsidRDefault="00085D4D" w:rsidP="00085D4D">
            <w:pPr>
              <w:spacing w:after="0" w:line="240" w:lineRule="auto"/>
              <w:jc w:val="center"/>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0,0</w:t>
            </w:r>
          </w:p>
        </w:tc>
        <w:tc>
          <w:tcPr>
            <w:tcW w:w="1559" w:type="dxa"/>
            <w:tcBorders>
              <w:left w:val="single" w:sz="4" w:space="0" w:color="auto"/>
              <w:bottom w:val="single" w:sz="4" w:space="0" w:color="auto"/>
              <w:right w:val="single" w:sz="4" w:space="0" w:color="auto"/>
            </w:tcBorders>
          </w:tcPr>
          <w:p w:rsidR="00085D4D" w:rsidRPr="00085D4D" w:rsidRDefault="00085D4D" w:rsidP="00085D4D">
            <w:pPr>
              <w:spacing w:after="0" w:line="240" w:lineRule="auto"/>
              <w:jc w:val="center"/>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0,0</w:t>
            </w:r>
          </w:p>
        </w:tc>
      </w:tr>
      <w:tr w:rsidR="00085D4D" w:rsidRPr="00085D4D" w:rsidTr="00085D4D">
        <w:trPr>
          <w:trHeight w:val="391"/>
          <w:tblCellSpacing w:w="5" w:type="nil"/>
        </w:trPr>
        <w:tc>
          <w:tcPr>
            <w:tcW w:w="1985" w:type="dxa"/>
            <w:vMerge w:val="restart"/>
            <w:tcBorders>
              <w:top w:val="single" w:sz="4" w:space="0" w:color="auto"/>
              <w:left w:val="single" w:sz="4" w:space="0" w:color="auto"/>
              <w:right w:val="single" w:sz="4" w:space="0" w:color="auto"/>
            </w:tcBorders>
          </w:tcPr>
          <w:p w:rsidR="00085D4D" w:rsidRPr="00085D4D" w:rsidRDefault="00085D4D" w:rsidP="00085D4D">
            <w:pPr>
              <w:spacing w:after="0" w:line="240" w:lineRule="auto"/>
              <w:rPr>
                <w:rFonts w:ascii="Times New Roman" w:eastAsia="Times New Roman" w:hAnsi="Times New Roman" w:cs="Times New Roman"/>
                <w:lang w:eastAsia="ru-RU"/>
              </w:rPr>
            </w:pPr>
            <w:r w:rsidRPr="00085D4D">
              <w:rPr>
                <w:rFonts w:ascii="Times New Roman" w:eastAsia="Times New Roman" w:hAnsi="Times New Roman" w:cs="Times New Roman"/>
                <w:lang w:eastAsia="ru-RU"/>
              </w:rPr>
              <w:t>Основное мероприятие 1.5</w:t>
            </w:r>
          </w:p>
          <w:p w:rsidR="00085D4D" w:rsidRPr="00085D4D" w:rsidRDefault="00085D4D" w:rsidP="00085D4D">
            <w:pPr>
              <w:spacing w:after="0" w:line="240" w:lineRule="auto"/>
              <w:jc w:val="both"/>
              <w:rPr>
                <w:rFonts w:ascii="Times New Roman" w:eastAsia="Times New Roman" w:hAnsi="Times New Roman" w:cs="Times New Roman"/>
                <w:sz w:val="20"/>
                <w:szCs w:val="20"/>
                <w:lang w:eastAsia="ru-RU"/>
              </w:rPr>
            </w:pPr>
            <w:r w:rsidRPr="00085D4D">
              <w:rPr>
                <w:rFonts w:ascii="Times New Roman" w:eastAsia="Times New Roman" w:hAnsi="Times New Roman" w:cs="Times New Roman"/>
                <w:lang w:eastAsia="ru-RU"/>
              </w:rPr>
              <w:t>«</w:t>
            </w:r>
            <w:r w:rsidRPr="00085D4D">
              <w:rPr>
                <w:rFonts w:ascii="Times New Roman" w:eastAsia="Times New Roman" w:hAnsi="Times New Roman" w:cs="Times New Roman"/>
                <w:color w:val="000000"/>
                <w:lang w:eastAsia="ru-RU"/>
              </w:rPr>
              <w:t>Проведение конкурса по благоустройству поселения</w:t>
            </w:r>
            <w:r w:rsidRPr="00085D4D">
              <w:rPr>
                <w:rFonts w:ascii="Times New Roman" w:eastAsia="Times New Roman" w:hAnsi="Times New Roman" w:cs="Times New Roman"/>
                <w:lang w:eastAsia="ru-RU"/>
              </w:rPr>
              <w:t>»</w:t>
            </w:r>
          </w:p>
        </w:tc>
        <w:tc>
          <w:tcPr>
            <w:tcW w:w="2880" w:type="dxa"/>
            <w:tcBorders>
              <w:top w:val="single" w:sz="4" w:space="0" w:color="auto"/>
              <w:left w:val="single" w:sz="4" w:space="0" w:color="auto"/>
              <w:bottom w:val="single" w:sz="4" w:space="0" w:color="auto"/>
              <w:right w:val="single" w:sz="4" w:space="0" w:color="auto"/>
            </w:tcBorders>
          </w:tcPr>
          <w:p w:rsidR="00085D4D" w:rsidRPr="00085D4D" w:rsidRDefault="00085D4D" w:rsidP="00085D4D">
            <w:pPr>
              <w:spacing w:after="0" w:line="240" w:lineRule="auto"/>
              <w:rPr>
                <w:rFonts w:ascii="Times New Roman" w:eastAsia="Times New Roman" w:hAnsi="Times New Roman" w:cs="Times New Roman"/>
                <w:color w:val="000000"/>
                <w:sz w:val="20"/>
                <w:szCs w:val="20"/>
                <w:lang w:eastAsia="ru-RU"/>
              </w:rPr>
            </w:pPr>
            <w:r w:rsidRPr="00085D4D">
              <w:rPr>
                <w:rFonts w:ascii="Times New Roman" w:eastAsia="Times New Roman" w:hAnsi="Times New Roman" w:cs="Times New Roman"/>
                <w:color w:val="000000"/>
                <w:sz w:val="20"/>
                <w:szCs w:val="20"/>
                <w:lang w:eastAsia="ru-RU"/>
              </w:rPr>
              <w:t>Всего</w:t>
            </w:r>
          </w:p>
        </w:tc>
        <w:tc>
          <w:tcPr>
            <w:tcW w:w="2063" w:type="dxa"/>
            <w:tcBorders>
              <w:left w:val="single" w:sz="4" w:space="0" w:color="auto"/>
              <w:bottom w:val="single" w:sz="4" w:space="0" w:color="auto"/>
              <w:right w:val="single" w:sz="4" w:space="0" w:color="auto"/>
            </w:tcBorders>
          </w:tcPr>
          <w:p w:rsidR="00085D4D" w:rsidRPr="00085D4D" w:rsidRDefault="00085D4D" w:rsidP="00085D4D">
            <w:pPr>
              <w:spacing w:after="0" w:line="240" w:lineRule="auto"/>
              <w:jc w:val="center"/>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0,0</w:t>
            </w:r>
          </w:p>
        </w:tc>
        <w:tc>
          <w:tcPr>
            <w:tcW w:w="1559" w:type="dxa"/>
            <w:tcBorders>
              <w:left w:val="single" w:sz="4" w:space="0" w:color="auto"/>
              <w:bottom w:val="single" w:sz="4" w:space="0" w:color="auto"/>
              <w:right w:val="single" w:sz="4" w:space="0" w:color="auto"/>
            </w:tcBorders>
          </w:tcPr>
          <w:p w:rsidR="00085D4D" w:rsidRPr="00085D4D" w:rsidRDefault="00085D4D" w:rsidP="00085D4D">
            <w:pPr>
              <w:spacing w:after="0" w:line="240" w:lineRule="auto"/>
              <w:jc w:val="center"/>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0,0</w:t>
            </w:r>
          </w:p>
        </w:tc>
        <w:tc>
          <w:tcPr>
            <w:tcW w:w="1559" w:type="dxa"/>
            <w:tcBorders>
              <w:left w:val="single" w:sz="4" w:space="0" w:color="auto"/>
              <w:bottom w:val="single" w:sz="4" w:space="0" w:color="auto"/>
              <w:right w:val="single" w:sz="4" w:space="0" w:color="auto"/>
            </w:tcBorders>
          </w:tcPr>
          <w:p w:rsidR="00085D4D" w:rsidRPr="00085D4D" w:rsidRDefault="00085D4D" w:rsidP="00085D4D">
            <w:pPr>
              <w:spacing w:after="0" w:line="240" w:lineRule="auto"/>
              <w:jc w:val="center"/>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0,0</w:t>
            </w:r>
          </w:p>
        </w:tc>
      </w:tr>
      <w:tr w:rsidR="00085D4D" w:rsidRPr="00085D4D" w:rsidTr="00085D4D">
        <w:trPr>
          <w:trHeight w:val="391"/>
          <w:tblCellSpacing w:w="5" w:type="nil"/>
        </w:trPr>
        <w:tc>
          <w:tcPr>
            <w:tcW w:w="1985" w:type="dxa"/>
            <w:vMerge/>
            <w:tcBorders>
              <w:left w:val="single" w:sz="4" w:space="0" w:color="auto"/>
              <w:right w:val="single" w:sz="4" w:space="0" w:color="auto"/>
            </w:tcBorders>
          </w:tcPr>
          <w:p w:rsidR="00085D4D" w:rsidRPr="00085D4D" w:rsidRDefault="00085D4D" w:rsidP="00085D4D">
            <w:pPr>
              <w:spacing w:after="0" w:line="240" w:lineRule="auto"/>
              <w:rPr>
                <w:rFonts w:ascii="Times New Roman" w:eastAsia="Times New Roman" w:hAnsi="Times New Roman" w:cs="Times New Roman"/>
                <w:sz w:val="20"/>
                <w:szCs w:val="20"/>
                <w:lang w:eastAsia="ru-RU"/>
              </w:rPr>
            </w:pPr>
          </w:p>
        </w:tc>
        <w:tc>
          <w:tcPr>
            <w:tcW w:w="2880" w:type="dxa"/>
            <w:tcBorders>
              <w:top w:val="single" w:sz="4" w:space="0" w:color="auto"/>
              <w:left w:val="single" w:sz="4" w:space="0" w:color="auto"/>
              <w:bottom w:val="single" w:sz="4" w:space="0" w:color="auto"/>
              <w:right w:val="single" w:sz="4" w:space="0" w:color="auto"/>
            </w:tcBorders>
          </w:tcPr>
          <w:p w:rsidR="00085D4D" w:rsidRPr="00085D4D" w:rsidRDefault="00085D4D" w:rsidP="00085D4D">
            <w:pPr>
              <w:spacing w:after="0" w:line="240" w:lineRule="auto"/>
              <w:rPr>
                <w:rFonts w:ascii="Times New Roman" w:eastAsia="Times New Roman" w:hAnsi="Times New Roman" w:cs="Times New Roman"/>
                <w:color w:val="000000"/>
                <w:sz w:val="20"/>
                <w:szCs w:val="20"/>
                <w:lang w:eastAsia="ru-RU"/>
              </w:rPr>
            </w:pPr>
            <w:r w:rsidRPr="00085D4D">
              <w:rPr>
                <w:rFonts w:ascii="Times New Roman" w:eastAsia="Times New Roman" w:hAnsi="Times New Roman" w:cs="Times New Roman"/>
                <w:color w:val="000000"/>
                <w:sz w:val="20"/>
                <w:szCs w:val="20"/>
                <w:lang w:eastAsia="ru-RU"/>
              </w:rPr>
              <w:t>местный бюджет</w:t>
            </w:r>
          </w:p>
        </w:tc>
        <w:tc>
          <w:tcPr>
            <w:tcW w:w="2063" w:type="dxa"/>
            <w:tcBorders>
              <w:left w:val="single" w:sz="4" w:space="0" w:color="auto"/>
              <w:bottom w:val="single" w:sz="4" w:space="0" w:color="auto"/>
              <w:right w:val="single" w:sz="4" w:space="0" w:color="auto"/>
            </w:tcBorders>
          </w:tcPr>
          <w:p w:rsidR="00085D4D" w:rsidRPr="00085D4D" w:rsidRDefault="00085D4D" w:rsidP="00085D4D">
            <w:pPr>
              <w:spacing w:after="0" w:line="240" w:lineRule="auto"/>
              <w:jc w:val="center"/>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0,0</w:t>
            </w:r>
          </w:p>
        </w:tc>
        <w:tc>
          <w:tcPr>
            <w:tcW w:w="1559" w:type="dxa"/>
            <w:tcBorders>
              <w:left w:val="single" w:sz="4" w:space="0" w:color="auto"/>
              <w:bottom w:val="single" w:sz="4" w:space="0" w:color="auto"/>
              <w:right w:val="single" w:sz="4" w:space="0" w:color="auto"/>
            </w:tcBorders>
          </w:tcPr>
          <w:p w:rsidR="00085D4D" w:rsidRPr="00085D4D" w:rsidRDefault="00085D4D" w:rsidP="00085D4D">
            <w:pPr>
              <w:spacing w:after="0" w:line="240" w:lineRule="auto"/>
              <w:jc w:val="center"/>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0,0</w:t>
            </w:r>
          </w:p>
        </w:tc>
        <w:tc>
          <w:tcPr>
            <w:tcW w:w="1559" w:type="dxa"/>
            <w:tcBorders>
              <w:left w:val="single" w:sz="4" w:space="0" w:color="auto"/>
              <w:bottom w:val="single" w:sz="4" w:space="0" w:color="auto"/>
              <w:right w:val="single" w:sz="4" w:space="0" w:color="auto"/>
            </w:tcBorders>
          </w:tcPr>
          <w:p w:rsidR="00085D4D" w:rsidRPr="00085D4D" w:rsidRDefault="00085D4D" w:rsidP="00085D4D">
            <w:pPr>
              <w:spacing w:after="0" w:line="240" w:lineRule="auto"/>
              <w:jc w:val="center"/>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0,0</w:t>
            </w:r>
          </w:p>
        </w:tc>
      </w:tr>
      <w:tr w:rsidR="00085D4D" w:rsidRPr="00085D4D" w:rsidTr="00085D4D">
        <w:trPr>
          <w:trHeight w:val="391"/>
          <w:tblCellSpacing w:w="5" w:type="nil"/>
        </w:trPr>
        <w:tc>
          <w:tcPr>
            <w:tcW w:w="1985" w:type="dxa"/>
            <w:vMerge/>
            <w:tcBorders>
              <w:left w:val="single" w:sz="4" w:space="0" w:color="auto"/>
              <w:right w:val="single" w:sz="4" w:space="0" w:color="auto"/>
            </w:tcBorders>
          </w:tcPr>
          <w:p w:rsidR="00085D4D" w:rsidRPr="00085D4D" w:rsidRDefault="00085D4D" w:rsidP="00085D4D">
            <w:pPr>
              <w:spacing w:after="0" w:line="240" w:lineRule="auto"/>
              <w:rPr>
                <w:rFonts w:ascii="Times New Roman" w:eastAsia="Times New Roman" w:hAnsi="Times New Roman" w:cs="Times New Roman"/>
                <w:sz w:val="20"/>
                <w:szCs w:val="20"/>
                <w:lang w:eastAsia="ru-RU"/>
              </w:rPr>
            </w:pPr>
          </w:p>
        </w:tc>
        <w:tc>
          <w:tcPr>
            <w:tcW w:w="2880" w:type="dxa"/>
            <w:tcBorders>
              <w:top w:val="single" w:sz="4" w:space="0" w:color="auto"/>
              <w:left w:val="single" w:sz="4" w:space="0" w:color="auto"/>
              <w:bottom w:val="single" w:sz="4" w:space="0" w:color="auto"/>
              <w:right w:val="single" w:sz="4" w:space="0" w:color="auto"/>
            </w:tcBorders>
          </w:tcPr>
          <w:p w:rsidR="00085D4D" w:rsidRPr="00085D4D" w:rsidRDefault="00085D4D" w:rsidP="00085D4D">
            <w:pPr>
              <w:spacing w:after="0" w:line="240" w:lineRule="auto"/>
              <w:rPr>
                <w:rFonts w:ascii="Times New Roman" w:eastAsia="Times New Roman" w:hAnsi="Times New Roman" w:cs="Times New Roman"/>
                <w:bCs/>
                <w:color w:val="000000"/>
                <w:sz w:val="20"/>
                <w:szCs w:val="20"/>
                <w:lang w:eastAsia="ru-RU"/>
              </w:rPr>
            </w:pPr>
            <w:r w:rsidRPr="00085D4D">
              <w:rPr>
                <w:rFonts w:ascii="Times New Roman" w:eastAsia="Times New Roman" w:hAnsi="Times New Roman" w:cs="Times New Roman"/>
                <w:bCs/>
                <w:color w:val="000000"/>
                <w:sz w:val="20"/>
                <w:szCs w:val="20"/>
                <w:lang w:eastAsia="ru-RU"/>
              </w:rPr>
              <w:t>безвозмездные поступления в местный бюджет, &lt;2&gt;</w:t>
            </w:r>
          </w:p>
        </w:tc>
        <w:tc>
          <w:tcPr>
            <w:tcW w:w="2063" w:type="dxa"/>
            <w:tcBorders>
              <w:left w:val="single" w:sz="4" w:space="0" w:color="auto"/>
              <w:bottom w:val="single" w:sz="4" w:space="0" w:color="auto"/>
              <w:right w:val="single" w:sz="4" w:space="0" w:color="auto"/>
            </w:tcBorders>
          </w:tcPr>
          <w:p w:rsidR="00085D4D" w:rsidRPr="00085D4D" w:rsidRDefault="00085D4D" w:rsidP="00085D4D">
            <w:pPr>
              <w:spacing w:after="0" w:line="240" w:lineRule="auto"/>
              <w:jc w:val="center"/>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0,0</w:t>
            </w:r>
          </w:p>
        </w:tc>
        <w:tc>
          <w:tcPr>
            <w:tcW w:w="1559" w:type="dxa"/>
            <w:tcBorders>
              <w:left w:val="single" w:sz="4" w:space="0" w:color="auto"/>
              <w:bottom w:val="single" w:sz="4" w:space="0" w:color="auto"/>
              <w:right w:val="single" w:sz="4" w:space="0" w:color="auto"/>
            </w:tcBorders>
          </w:tcPr>
          <w:p w:rsidR="00085D4D" w:rsidRPr="00085D4D" w:rsidRDefault="00085D4D" w:rsidP="00085D4D">
            <w:pPr>
              <w:spacing w:after="0" w:line="240" w:lineRule="auto"/>
              <w:jc w:val="center"/>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0,0</w:t>
            </w:r>
          </w:p>
        </w:tc>
        <w:tc>
          <w:tcPr>
            <w:tcW w:w="1559" w:type="dxa"/>
            <w:tcBorders>
              <w:left w:val="single" w:sz="4" w:space="0" w:color="auto"/>
              <w:bottom w:val="single" w:sz="4" w:space="0" w:color="auto"/>
              <w:right w:val="single" w:sz="4" w:space="0" w:color="auto"/>
            </w:tcBorders>
          </w:tcPr>
          <w:p w:rsidR="00085D4D" w:rsidRPr="00085D4D" w:rsidRDefault="00085D4D" w:rsidP="00085D4D">
            <w:pPr>
              <w:spacing w:after="0" w:line="240" w:lineRule="auto"/>
              <w:jc w:val="center"/>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0,0</w:t>
            </w:r>
          </w:p>
        </w:tc>
      </w:tr>
      <w:tr w:rsidR="00085D4D" w:rsidRPr="00085D4D" w:rsidTr="00085D4D">
        <w:trPr>
          <w:trHeight w:val="391"/>
          <w:tblCellSpacing w:w="5" w:type="nil"/>
        </w:trPr>
        <w:tc>
          <w:tcPr>
            <w:tcW w:w="1985" w:type="dxa"/>
            <w:vMerge/>
            <w:tcBorders>
              <w:left w:val="single" w:sz="4" w:space="0" w:color="auto"/>
              <w:right w:val="single" w:sz="4" w:space="0" w:color="auto"/>
            </w:tcBorders>
          </w:tcPr>
          <w:p w:rsidR="00085D4D" w:rsidRPr="00085D4D" w:rsidRDefault="00085D4D" w:rsidP="00085D4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80" w:type="dxa"/>
            <w:tcBorders>
              <w:top w:val="single" w:sz="4" w:space="0" w:color="auto"/>
              <w:left w:val="single" w:sz="4" w:space="0" w:color="auto"/>
              <w:bottom w:val="single" w:sz="4" w:space="0" w:color="auto"/>
              <w:right w:val="single" w:sz="4" w:space="0" w:color="auto"/>
            </w:tcBorders>
          </w:tcPr>
          <w:p w:rsidR="00085D4D" w:rsidRPr="00085D4D" w:rsidRDefault="00085D4D" w:rsidP="00085D4D">
            <w:pPr>
              <w:spacing w:after="0" w:line="240" w:lineRule="auto"/>
              <w:rPr>
                <w:rFonts w:ascii="Times New Roman" w:eastAsia="Times New Roman" w:hAnsi="Times New Roman" w:cs="Times New Roman"/>
                <w:bCs/>
                <w:i/>
                <w:iCs/>
                <w:color w:val="000000"/>
                <w:sz w:val="20"/>
                <w:szCs w:val="20"/>
                <w:lang w:eastAsia="ru-RU"/>
              </w:rPr>
            </w:pPr>
            <w:r w:rsidRPr="00085D4D">
              <w:rPr>
                <w:rFonts w:ascii="Times New Roman" w:eastAsia="Times New Roman" w:hAnsi="Times New Roman" w:cs="Times New Roman"/>
                <w:bCs/>
                <w:i/>
                <w:iCs/>
                <w:color w:val="000000"/>
                <w:sz w:val="20"/>
                <w:szCs w:val="20"/>
                <w:lang w:eastAsia="ru-RU"/>
              </w:rPr>
              <w:t>в том числе за счет средств:</w:t>
            </w:r>
          </w:p>
        </w:tc>
        <w:tc>
          <w:tcPr>
            <w:tcW w:w="2063" w:type="dxa"/>
            <w:tcBorders>
              <w:left w:val="single" w:sz="4" w:space="0" w:color="auto"/>
              <w:bottom w:val="single" w:sz="4" w:space="0" w:color="auto"/>
              <w:right w:val="single" w:sz="4" w:space="0" w:color="auto"/>
            </w:tcBorders>
          </w:tcPr>
          <w:p w:rsidR="00085D4D" w:rsidRPr="00085D4D" w:rsidRDefault="00085D4D" w:rsidP="00085D4D">
            <w:pPr>
              <w:spacing w:after="0" w:line="240" w:lineRule="auto"/>
              <w:jc w:val="center"/>
              <w:rPr>
                <w:rFonts w:ascii="Times New Roman" w:eastAsia="Times New Roman" w:hAnsi="Times New Roman" w:cs="Times New Roman"/>
                <w:sz w:val="20"/>
                <w:szCs w:val="20"/>
                <w:lang w:eastAsia="ru-RU"/>
              </w:rPr>
            </w:pPr>
          </w:p>
        </w:tc>
        <w:tc>
          <w:tcPr>
            <w:tcW w:w="1559" w:type="dxa"/>
            <w:tcBorders>
              <w:left w:val="single" w:sz="4" w:space="0" w:color="auto"/>
              <w:bottom w:val="single" w:sz="4" w:space="0" w:color="auto"/>
              <w:right w:val="single" w:sz="4" w:space="0" w:color="auto"/>
            </w:tcBorders>
          </w:tcPr>
          <w:p w:rsidR="00085D4D" w:rsidRPr="00085D4D" w:rsidRDefault="00085D4D" w:rsidP="00085D4D">
            <w:pPr>
              <w:spacing w:after="0" w:line="240" w:lineRule="auto"/>
              <w:jc w:val="center"/>
              <w:rPr>
                <w:rFonts w:ascii="Times New Roman" w:eastAsia="Times New Roman" w:hAnsi="Times New Roman" w:cs="Times New Roman"/>
                <w:sz w:val="20"/>
                <w:szCs w:val="20"/>
                <w:lang w:eastAsia="ru-RU"/>
              </w:rPr>
            </w:pPr>
          </w:p>
        </w:tc>
        <w:tc>
          <w:tcPr>
            <w:tcW w:w="1559" w:type="dxa"/>
            <w:tcBorders>
              <w:left w:val="single" w:sz="4" w:space="0" w:color="auto"/>
              <w:bottom w:val="single" w:sz="4" w:space="0" w:color="auto"/>
              <w:right w:val="single" w:sz="4" w:space="0" w:color="auto"/>
            </w:tcBorders>
          </w:tcPr>
          <w:p w:rsidR="00085D4D" w:rsidRPr="00085D4D" w:rsidRDefault="00085D4D" w:rsidP="00085D4D">
            <w:pPr>
              <w:spacing w:after="0" w:line="240" w:lineRule="auto"/>
              <w:jc w:val="center"/>
              <w:rPr>
                <w:rFonts w:ascii="Times New Roman" w:eastAsia="Times New Roman" w:hAnsi="Times New Roman" w:cs="Times New Roman"/>
                <w:sz w:val="20"/>
                <w:szCs w:val="20"/>
                <w:lang w:eastAsia="ru-RU"/>
              </w:rPr>
            </w:pPr>
          </w:p>
        </w:tc>
      </w:tr>
      <w:tr w:rsidR="00085D4D" w:rsidRPr="00085D4D" w:rsidTr="00085D4D">
        <w:trPr>
          <w:trHeight w:val="391"/>
          <w:tblCellSpacing w:w="5" w:type="nil"/>
        </w:trPr>
        <w:tc>
          <w:tcPr>
            <w:tcW w:w="1985" w:type="dxa"/>
            <w:vMerge/>
            <w:tcBorders>
              <w:left w:val="single" w:sz="4" w:space="0" w:color="auto"/>
              <w:right w:val="single" w:sz="4" w:space="0" w:color="auto"/>
            </w:tcBorders>
          </w:tcPr>
          <w:p w:rsidR="00085D4D" w:rsidRPr="00085D4D" w:rsidRDefault="00085D4D" w:rsidP="00085D4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80" w:type="dxa"/>
            <w:tcBorders>
              <w:top w:val="single" w:sz="4" w:space="0" w:color="auto"/>
              <w:left w:val="single" w:sz="4" w:space="0" w:color="auto"/>
              <w:bottom w:val="single" w:sz="4" w:space="0" w:color="auto"/>
              <w:right w:val="single" w:sz="4" w:space="0" w:color="auto"/>
            </w:tcBorders>
          </w:tcPr>
          <w:p w:rsidR="00085D4D" w:rsidRPr="00085D4D" w:rsidRDefault="00085D4D" w:rsidP="00085D4D">
            <w:pPr>
              <w:spacing w:after="0" w:line="240" w:lineRule="auto"/>
              <w:rPr>
                <w:rFonts w:ascii="Times New Roman" w:eastAsia="Times New Roman" w:hAnsi="Times New Roman" w:cs="Times New Roman"/>
                <w:color w:val="000000"/>
                <w:sz w:val="20"/>
                <w:szCs w:val="20"/>
                <w:lang w:eastAsia="ru-RU"/>
              </w:rPr>
            </w:pPr>
            <w:r w:rsidRPr="00085D4D">
              <w:rPr>
                <w:rFonts w:ascii="Times New Roman" w:eastAsia="Times New Roman" w:hAnsi="Times New Roman" w:cs="Times New Roman"/>
                <w:color w:val="000000"/>
                <w:sz w:val="20"/>
                <w:szCs w:val="20"/>
                <w:lang w:eastAsia="ru-RU"/>
              </w:rPr>
              <w:t xml:space="preserve"> - областного бюджета</w:t>
            </w:r>
          </w:p>
        </w:tc>
        <w:tc>
          <w:tcPr>
            <w:tcW w:w="2063" w:type="dxa"/>
            <w:tcBorders>
              <w:left w:val="single" w:sz="4" w:space="0" w:color="auto"/>
              <w:bottom w:val="single" w:sz="4" w:space="0" w:color="auto"/>
              <w:right w:val="single" w:sz="4" w:space="0" w:color="auto"/>
            </w:tcBorders>
          </w:tcPr>
          <w:p w:rsidR="00085D4D" w:rsidRPr="00085D4D" w:rsidRDefault="00085D4D" w:rsidP="00085D4D">
            <w:pPr>
              <w:spacing w:after="0" w:line="240" w:lineRule="auto"/>
              <w:jc w:val="center"/>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0,0</w:t>
            </w:r>
          </w:p>
        </w:tc>
        <w:tc>
          <w:tcPr>
            <w:tcW w:w="1559" w:type="dxa"/>
            <w:tcBorders>
              <w:left w:val="single" w:sz="4" w:space="0" w:color="auto"/>
              <w:bottom w:val="single" w:sz="4" w:space="0" w:color="auto"/>
              <w:right w:val="single" w:sz="4" w:space="0" w:color="auto"/>
            </w:tcBorders>
          </w:tcPr>
          <w:p w:rsidR="00085D4D" w:rsidRPr="00085D4D" w:rsidRDefault="00085D4D" w:rsidP="00085D4D">
            <w:pPr>
              <w:spacing w:after="0" w:line="240" w:lineRule="auto"/>
              <w:jc w:val="center"/>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0,0</w:t>
            </w:r>
          </w:p>
        </w:tc>
        <w:tc>
          <w:tcPr>
            <w:tcW w:w="1559" w:type="dxa"/>
            <w:tcBorders>
              <w:left w:val="single" w:sz="4" w:space="0" w:color="auto"/>
              <w:bottom w:val="single" w:sz="4" w:space="0" w:color="auto"/>
              <w:right w:val="single" w:sz="4" w:space="0" w:color="auto"/>
            </w:tcBorders>
          </w:tcPr>
          <w:p w:rsidR="00085D4D" w:rsidRPr="00085D4D" w:rsidRDefault="00085D4D" w:rsidP="00085D4D">
            <w:pPr>
              <w:spacing w:after="0" w:line="240" w:lineRule="auto"/>
              <w:jc w:val="center"/>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0,0</w:t>
            </w:r>
          </w:p>
        </w:tc>
      </w:tr>
      <w:tr w:rsidR="00085D4D" w:rsidRPr="00085D4D" w:rsidTr="00085D4D">
        <w:trPr>
          <w:trHeight w:val="391"/>
          <w:tblCellSpacing w:w="5" w:type="nil"/>
        </w:trPr>
        <w:tc>
          <w:tcPr>
            <w:tcW w:w="1985" w:type="dxa"/>
            <w:vMerge/>
            <w:tcBorders>
              <w:left w:val="single" w:sz="4" w:space="0" w:color="auto"/>
              <w:right w:val="single" w:sz="4" w:space="0" w:color="auto"/>
            </w:tcBorders>
          </w:tcPr>
          <w:p w:rsidR="00085D4D" w:rsidRPr="00085D4D" w:rsidRDefault="00085D4D" w:rsidP="00085D4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80" w:type="dxa"/>
            <w:tcBorders>
              <w:top w:val="single" w:sz="4" w:space="0" w:color="auto"/>
              <w:left w:val="single" w:sz="4" w:space="0" w:color="auto"/>
              <w:bottom w:val="single" w:sz="4" w:space="0" w:color="auto"/>
              <w:right w:val="single" w:sz="4" w:space="0" w:color="auto"/>
            </w:tcBorders>
          </w:tcPr>
          <w:p w:rsidR="00085D4D" w:rsidRPr="00085D4D" w:rsidRDefault="00085D4D" w:rsidP="00085D4D">
            <w:pPr>
              <w:spacing w:after="0" w:line="240" w:lineRule="auto"/>
              <w:rPr>
                <w:rFonts w:ascii="Times New Roman" w:eastAsia="Times New Roman" w:hAnsi="Times New Roman" w:cs="Times New Roman"/>
                <w:color w:val="000000"/>
                <w:sz w:val="20"/>
                <w:szCs w:val="20"/>
                <w:lang w:eastAsia="ru-RU"/>
              </w:rPr>
            </w:pPr>
            <w:r w:rsidRPr="00085D4D">
              <w:rPr>
                <w:rFonts w:ascii="Times New Roman" w:eastAsia="Times New Roman" w:hAnsi="Times New Roman" w:cs="Times New Roman"/>
                <w:color w:val="000000"/>
                <w:sz w:val="20"/>
                <w:szCs w:val="20"/>
                <w:lang w:eastAsia="ru-RU"/>
              </w:rPr>
              <w:t>бюджет района</w:t>
            </w:r>
          </w:p>
        </w:tc>
        <w:tc>
          <w:tcPr>
            <w:tcW w:w="2063" w:type="dxa"/>
            <w:tcBorders>
              <w:left w:val="single" w:sz="4" w:space="0" w:color="auto"/>
              <w:bottom w:val="single" w:sz="4" w:space="0" w:color="auto"/>
              <w:right w:val="single" w:sz="4" w:space="0" w:color="auto"/>
            </w:tcBorders>
          </w:tcPr>
          <w:p w:rsidR="00085D4D" w:rsidRPr="00085D4D" w:rsidRDefault="00085D4D" w:rsidP="00085D4D">
            <w:pPr>
              <w:spacing w:after="0" w:line="240" w:lineRule="auto"/>
              <w:jc w:val="center"/>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0,0</w:t>
            </w:r>
          </w:p>
        </w:tc>
        <w:tc>
          <w:tcPr>
            <w:tcW w:w="1559" w:type="dxa"/>
            <w:tcBorders>
              <w:left w:val="single" w:sz="4" w:space="0" w:color="auto"/>
              <w:bottom w:val="single" w:sz="4" w:space="0" w:color="auto"/>
              <w:right w:val="single" w:sz="4" w:space="0" w:color="auto"/>
            </w:tcBorders>
          </w:tcPr>
          <w:p w:rsidR="00085D4D" w:rsidRPr="00085D4D" w:rsidRDefault="00085D4D" w:rsidP="00085D4D">
            <w:pPr>
              <w:spacing w:after="0" w:line="240" w:lineRule="auto"/>
              <w:jc w:val="center"/>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0,0</w:t>
            </w:r>
          </w:p>
        </w:tc>
        <w:tc>
          <w:tcPr>
            <w:tcW w:w="1559" w:type="dxa"/>
            <w:tcBorders>
              <w:left w:val="single" w:sz="4" w:space="0" w:color="auto"/>
              <w:bottom w:val="single" w:sz="4" w:space="0" w:color="auto"/>
              <w:right w:val="single" w:sz="4" w:space="0" w:color="auto"/>
            </w:tcBorders>
          </w:tcPr>
          <w:p w:rsidR="00085D4D" w:rsidRPr="00085D4D" w:rsidRDefault="00085D4D" w:rsidP="00085D4D">
            <w:pPr>
              <w:spacing w:after="0" w:line="240" w:lineRule="auto"/>
              <w:jc w:val="center"/>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0,0</w:t>
            </w:r>
          </w:p>
        </w:tc>
      </w:tr>
      <w:tr w:rsidR="00085D4D" w:rsidRPr="00085D4D" w:rsidTr="00085D4D">
        <w:trPr>
          <w:trHeight w:val="391"/>
          <w:tblCellSpacing w:w="5" w:type="nil"/>
        </w:trPr>
        <w:tc>
          <w:tcPr>
            <w:tcW w:w="1985" w:type="dxa"/>
            <w:vMerge/>
            <w:tcBorders>
              <w:left w:val="single" w:sz="4" w:space="0" w:color="auto"/>
              <w:right w:val="single" w:sz="4" w:space="0" w:color="auto"/>
            </w:tcBorders>
          </w:tcPr>
          <w:p w:rsidR="00085D4D" w:rsidRPr="00085D4D" w:rsidRDefault="00085D4D" w:rsidP="00085D4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80" w:type="dxa"/>
            <w:tcBorders>
              <w:top w:val="single" w:sz="4" w:space="0" w:color="auto"/>
              <w:left w:val="single" w:sz="4" w:space="0" w:color="auto"/>
              <w:bottom w:val="single" w:sz="4" w:space="0" w:color="auto"/>
              <w:right w:val="single" w:sz="4" w:space="0" w:color="auto"/>
            </w:tcBorders>
          </w:tcPr>
          <w:p w:rsidR="00085D4D" w:rsidRPr="00085D4D" w:rsidRDefault="00085D4D" w:rsidP="00085D4D">
            <w:pPr>
              <w:spacing w:after="0" w:line="240" w:lineRule="auto"/>
              <w:rPr>
                <w:rFonts w:ascii="Times New Roman" w:eastAsia="Times New Roman" w:hAnsi="Times New Roman" w:cs="Times New Roman"/>
                <w:color w:val="000000"/>
                <w:sz w:val="20"/>
                <w:szCs w:val="20"/>
                <w:lang w:eastAsia="ru-RU"/>
              </w:rPr>
            </w:pPr>
            <w:r w:rsidRPr="00085D4D">
              <w:rPr>
                <w:rFonts w:ascii="Times New Roman" w:eastAsia="Times New Roman" w:hAnsi="Times New Roman" w:cs="Times New Roman"/>
                <w:color w:val="000000"/>
                <w:sz w:val="20"/>
                <w:szCs w:val="20"/>
                <w:lang w:eastAsia="ru-RU"/>
              </w:rPr>
              <w:t>внебюджетные источники</w:t>
            </w:r>
          </w:p>
        </w:tc>
        <w:tc>
          <w:tcPr>
            <w:tcW w:w="2063" w:type="dxa"/>
            <w:tcBorders>
              <w:left w:val="single" w:sz="4" w:space="0" w:color="auto"/>
              <w:bottom w:val="single" w:sz="4" w:space="0" w:color="auto"/>
              <w:right w:val="single" w:sz="4" w:space="0" w:color="auto"/>
            </w:tcBorders>
          </w:tcPr>
          <w:p w:rsidR="00085D4D" w:rsidRPr="00085D4D" w:rsidRDefault="00085D4D" w:rsidP="00085D4D">
            <w:pPr>
              <w:spacing w:after="0" w:line="240" w:lineRule="auto"/>
              <w:jc w:val="center"/>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0,0</w:t>
            </w:r>
          </w:p>
        </w:tc>
        <w:tc>
          <w:tcPr>
            <w:tcW w:w="1559" w:type="dxa"/>
            <w:tcBorders>
              <w:left w:val="single" w:sz="4" w:space="0" w:color="auto"/>
              <w:bottom w:val="single" w:sz="4" w:space="0" w:color="auto"/>
              <w:right w:val="single" w:sz="4" w:space="0" w:color="auto"/>
            </w:tcBorders>
          </w:tcPr>
          <w:p w:rsidR="00085D4D" w:rsidRPr="00085D4D" w:rsidRDefault="00085D4D" w:rsidP="00085D4D">
            <w:pPr>
              <w:spacing w:after="0" w:line="240" w:lineRule="auto"/>
              <w:jc w:val="center"/>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0,0</w:t>
            </w:r>
          </w:p>
        </w:tc>
        <w:tc>
          <w:tcPr>
            <w:tcW w:w="1559" w:type="dxa"/>
            <w:tcBorders>
              <w:left w:val="single" w:sz="4" w:space="0" w:color="auto"/>
              <w:bottom w:val="single" w:sz="4" w:space="0" w:color="auto"/>
              <w:right w:val="single" w:sz="4" w:space="0" w:color="auto"/>
            </w:tcBorders>
          </w:tcPr>
          <w:p w:rsidR="00085D4D" w:rsidRPr="00085D4D" w:rsidRDefault="00085D4D" w:rsidP="00085D4D">
            <w:pPr>
              <w:spacing w:after="0" w:line="240" w:lineRule="auto"/>
              <w:jc w:val="center"/>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0,0</w:t>
            </w:r>
          </w:p>
        </w:tc>
      </w:tr>
      <w:tr w:rsidR="00085D4D" w:rsidRPr="00085D4D" w:rsidTr="00085D4D">
        <w:trPr>
          <w:trHeight w:val="391"/>
          <w:tblCellSpacing w:w="5" w:type="nil"/>
        </w:trPr>
        <w:tc>
          <w:tcPr>
            <w:tcW w:w="1985" w:type="dxa"/>
            <w:vMerge w:val="restart"/>
            <w:tcBorders>
              <w:top w:val="single" w:sz="4" w:space="0" w:color="auto"/>
              <w:left w:val="single" w:sz="4" w:space="0" w:color="auto"/>
              <w:right w:val="single" w:sz="4" w:space="0" w:color="auto"/>
            </w:tcBorders>
          </w:tcPr>
          <w:p w:rsidR="00085D4D" w:rsidRPr="00085D4D" w:rsidRDefault="00085D4D" w:rsidP="00085D4D">
            <w:pPr>
              <w:spacing w:after="0" w:line="240" w:lineRule="auto"/>
              <w:rPr>
                <w:rFonts w:ascii="Times New Roman" w:eastAsia="Times New Roman" w:hAnsi="Times New Roman" w:cs="Times New Roman"/>
                <w:szCs w:val="24"/>
                <w:lang w:eastAsia="ru-RU"/>
              </w:rPr>
            </w:pPr>
            <w:r w:rsidRPr="00085D4D">
              <w:rPr>
                <w:rFonts w:ascii="Times New Roman" w:eastAsia="Times New Roman" w:hAnsi="Times New Roman" w:cs="Times New Roman"/>
                <w:szCs w:val="24"/>
                <w:lang w:eastAsia="ru-RU"/>
              </w:rPr>
              <w:t>Основное мероприятие 1.6</w:t>
            </w:r>
          </w:p>
          <w:p w:rsidR="00085D4D" w:rsidRPr="00085D4D" w:rsidRDefault="00085D4D" w:rsidP="00085D4D">
            <w:pPr>
              <w:widowControl w:val="0"/>
              <w:autoSpaceDE w:val="0"/>
              <w:autoSpaceDN w:val="0"/>
              <w:adjustRightInd w:val="0"/>
              <w:spacing w:after="0" w:line="240" w:lineRule="auto"/>
              <w:rPr>
                <w:rFonts w:ascii="Times New Roman" w:eastAsia="Times New Roman" w:hAnsi="Times New Roman" w:cs="Times New Roman"/>
                <w:szCs w:val="24"/>
                <w:lang w:eastAsia="ru-RU"/>
              </w:rPr>
            </w:pPr>
            <w:r w:rsidRPr="00085D4D">
              <w:rPr>
                <w:rFonts w:ascii="Times New Roman" w:eastAsia="Times New Roman" w:hAnsi="Times New Roman" w:cs="Arial"/>
                <w:color w:val="000000"/>
                <w:szCs w:val="24"/>
                <w:lang w:eastAsia="ru-RU"/>
              </w:rPr>
              <w:t>«Организация утилизации и переработки бытовых и промышленных отходов»</w:t>
            </w:r>
          </w:p>
        </w:tc>
        <w:tc>
          <w:tcPr>
            <w:tcW w:w="2880" w:type="dxa"/>
            <w:tcBorders>
              <w:top w:val="single" w:sz="4" w:space="0" w:color="auto"/>
              <w:left w:val="single" w:sz="4" w:space="0" w:color="auto"/>
              <w:bottom w:val="single" w:sz="4" w:space="0" w:color="auto"/>
              <w:right w:val="single" w:sz="4" w:space="0" w:color="auto"/>
            </w:tcBorders>
          </w:tcPr>
          <w:p w:rsidR="00085D4D" w:rsidRPr="00085D4D" w:rsidRDefault="00085D4D" w:rsidP="00085D4D">
            <w:pPr>
              <w:spacing w:after="0" w:line="240" w:lineRule="auto"/>
              <w:rPr>
                <w:rFonts w:ascii="Times New Roman" w:eastAsia="Times New Roman" w:hAnsi="Times New Roman" w:cs="Times New Roman"/>
                <w:color w:val="000000"/>
                <w:sz w:val="20"/>
                <w:szCs w:val="20"/>
                <w:lang w:eastAsia="ru-RU"/>
              </w:rPr>
            </w:pPr>
            <w:r w:rsidRPr="00085D4D">
              <w:rPr>
                <w:rFonts w:ascii="Times New Roman" w:eastAsia="Times New Roman" w:hAnsi="Times New Roman" w:cs="Times New Roman"/>
                <w:color w:val="000000"/>
                <w:sz w:val="20"/>
                <w:szCs w:val="20"/>
                <w:lang w:eastAsia="ru-RU"/>
              </w:rPr>
              <w:t>Всего</w:t>
            </w:r>
          </w:p>
        </w:tc>
        <w:tc>
          <w:tcPr>
            <w:tcW w:w="2063" w:type="dxa"/>
            <w:tcBorders>
              <w:left w:val="single" w:sz="4" w:space="0" w:color="auto"/>
              <w:bottom w:val="single" w:sz="4" w:space="0" w:color="auto"/>
              <w:right w:val="single" w:sz="4" w:space="0" w:color="auto"/>
            </w:tcBorders>
          </w:tcPr>
          <w:p w:rsidR="00085D4D" w:rsidRPr="00085D4D" w:rsidRDefault="00085D4D" w:rsidP="00085D4D">
            <w:pPr>
              <w:spacing w:after="0" w:line="240" w:lineRule="auto"/>
              <w:jc w:val="center"/>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680,7</w:t>
            </w:r>
          </w:p>
        </w:tc>
        <w:tc>
          <w:tcPr>
            <w:tcW w:w="1559" w:type="dxa"/>
            <w:tcBorders>
              <w:left w:val="single" w:sz="4" w:space="0" w:color="auto"/>
              <w:bottom w:val="single" w:sz="4" w:space="0" w:color="auto"/>
              <w:right w:val="single" w:sz="4" w:space="0" w:color="auto"/>
            </w:tcBorders>
          </w:tcPr>
          <w:p w:rsidR="00085D4D" w:rsidRPr="00085D4D" w:rsidRDefault="00085D4D" w:rsidP="00085D4D">
            <w:pPr>
              <w:spacing w:after="0" w:line="240" w:lineRule="auto"/>
              <w:jc w:val="center"/>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680,7</w:t>
            </w:r>
          </w:p>
        </w:tc>
        <w:tc>
          <w:tcPr>
            <w:tcW w:w="1559" w:type="dxa"/>
            <w:tcBorders>
              <w:left w:val="single" w:sz="4" w:space="0" w:color="auto"/>
              <w:bottom w:val="single" w:sz="4" w:space="0" w:color="auto"/>
              <w:right w:val="single" w:sz="4" w:space="0" w:color="auto"/>
            </w:tcBorders>
          </w:tcPr>
          <w:p w:rsidR="00085D4D" w:rsidRPr="00085D4D" w:rsidRDefault="00085D4D" w:rsidP="00085D4D">
            <w:pPr>
              <w:spacing w:after="0" w:line="240" w:lineRule="auto"/>
              <w:jc w:val="center"/>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680,7</w:t>
            </w:r>
          </w:p>
        </w:tc>
      </w:tr>
      <w:tr w:rsidR="00085D4D" w:rsidRPr="00085D4D" w:rsidTr="00085D4D">
        <w:trPr>
          <w:trHeight w:val="391"/>
          <w:tblCellSpacing w:w="5" w:type="nil"/>
        </w:trPr>
        <w:tc>
          <w:tcPr>
            <w:tcW w:w="1985" w:type="dxa"/>
            <w:vMerge/>
            <w:tcBorders>
              <w:left w:val="single" w:sz="4" w:space="0" w:color="auto"/>
              <w:right w:val="single" w:sz="4" w:space="0" w:color="auto"/>
            </w:tcBorders>
          </w:tcPr>
          <w:p w:rsidR="00085D4D" w:rsidRPr="00085D4D" w:rsidRDefault="00085D4D" w:rsidP="00085D4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80" w:type="dxa"/>
            <w:tcBorders>
              <w:top w:val="single" w:sz="4" w:space="0" w:color="auto"/>
              <w:left w:val="single" w:sz="4" w:space="0" w:color="auto"/>
              <w:bottom w:val="single" w:sz="4" w:space="0" w:color="auto"/>
              <w:right w:val="single" w:sz="4" w:space="0" w:color="auto"/>
            </w:tcBorders>
          </w:tcPr>
          <w:p w:rsidR="00085D4D" w:rsidRPr="00085D4D" w:rsidRDefault="00085D4D" w:rsidP="00085D4D">
            <w:pPr>
              <w:spacing w:after="0" w:line="240" w:lineRule="auto"/>
              <w:rPr>
                <w:rFonts w:ascii="Times New Roman" w:eastAsia="Times New Roman" w:hAnsi="Times New Roman" w:cs="Times New Roman"/>
                <w:color w:val="000000"/>
                <w:sz w:val="20"/>
                <w:szCs w:val="20"/>
                <w:lang w:eastAsia="ru-RU"/>
              </w:rPr>
            </w:pPr>
            <w:r w:rsidRPr="00085D4D">
              <w:rPr>
                <w:rFonts w:ascii="Times New Roman" w:eastAsia="Times New Roman" w:hAnsi="Times New Roman" w:cs="Times New Roman"/>
                <w:color w:val="000000"/>
                <w:sz w:val="20"/>
                <w:szCs w:val="20"/>
                <w:lang w:eastAsia="ru-RU"/>
              </w:rPr>
              <w:t>местный бюджет</w:t>
            </w:r>
          </w:p>
        </w:tc>
        <w:tc>
          <w:tcPr>
            <w:tcW w:w="2063" w:type="dxa"/>
            <w:tcBorders>
              <w:left w:val="single" w:sz="4" w:space="0" w:color="auto"/>
              <w:bottom w:val="single" w:sz="4" w:space="0" w:color="auto"/>
              <w:right w:val="single" w:sz="4" w:space="0" w:color="auto"/>
            </w:tcBorders>
          </w:tcPr>
          <w:p w:rsidR="00085D4D" w:rsidRPr="00085D4D" w:rsidRDefault="00085D4D" w:rsidP="00085D4D">
            <w:pPr>
              <w:spacing w:after="0" w:line="240" w:lineRule="auto"/>
              <w:jc w:val="center"/>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0,0</w:t>
            </w:r>
          </w:p>
        </w:tc>
        <w:tc>
          <w:tcPr>
            <w:tcW w:w="1559" w:type="dxa"/>
            <w:tcBorders>
              <w:left w:val="single" w:sz="4" w:space="0" w:color="auto"/>
              <w:bottom w:val="single" w:sz="4" w:space="0" w:color="auto"/>
              <w:right w:val="single" w:sz="4" w:space="0" w:color="auto"/>
            </w:tcBorders>
          </w:tcPr>
          <w:p w:rsidR="00085D4D" w:rsidRPr="00085D4D" w:rsidRDefault="00085D4D" w:rsidP="00085D4D">
            <w:pPr>
              <w:spacing w:after="0" w:line="240" w:lineRule="auto"/>
              <w:jc w:val="center"/>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0,0</w:t>
            </w:r>
          </w:p>
        </w:tc>
        <w:tc>
          <w:tcPr>
            <w:tcW w:w="1559" w:type="dxa"/>
            <w:tcBorders>
              <w:left w:val="single" w:sz="4" w:space="0" w:color="auto"/>
              <w:bottom w:val="single" w:sz="4" w:space="0" w:color="auto"/>
              <w:right w:val="single" w:sz="4" w:space="0" w:color="auto"/>
            </w:tcBorders>
          </w:tcPr>
          <w:p w:rsidR="00085D4D" w:rsidRPr="00085D4D" w:rsidRDefault="00085D4D" w:rsidP="00085D4D">
            <w:pPr>
              <w:spacing w:after="0" w:line="240" w:lineRule="auto"/>
              <w:jc w:val="center"/>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0,0</w:t>
            </w:r>
          </w:p>
        </w:tc>
      </w:tr>
      <w:tr w:rsidR="00085D4D" w:rsidRPr="00085D4D" w:rsidTr="00085D4D">
        <w:trPr>
          <w:trHeight w:val="391"/>
          <w:tblCellSpacing w:w="5" w:type="nil"/>
        </w:trPr>
        <w:tc>
          <w:tcPr>
            <w:tcW w:w="1985" w:type="dxa"/>
            <w:vMerge/>
            <w:tcBorders>
              <w:left w:val="single" w:sz="4" w:space="0" w:color="auto"/>
              <w:right w:val="single" w:sz="4" w:space="0" w:color="auto"/>
            </w:tcBorders>
          </w:tcPr>
          <w:p w:rsidR="00085D4D" w:rsidRPr="00085D4D" w:rsidRDefault="00085D4D" w:rsidP="00085D4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80" w:type="dxa"/>
            <w:tcBorders>
              <w:top w:val="single" w:sz="4" w:space="0" w:color="auto"/>
              <w:left w:val="single" w:sz="4" w:space="0" w:color="auto"/>
              <w:bottom w:val="single" w:sz="4" w:space="0" w:color="auto"/>
              <w:right w:val="single" w:sz="4" w:space="0" w:color="auto"/>
            </w:tcBorders>
          </w:tcPr>
          <w:p w:rsidR="00085D4D" w:rsidRPr="00085D4D" w:rsidRDefault="00085D4D" w:rsidP="00085D4D">
            <w:pPr>
              <w:spacing w:after="0" w:line="240" w:lineRule="auto"/>
              <w:rPr>
                <w:rFonts w:ascii="Times New Roman" w:eastAsia="Times New Roman" w:hAnsi="Times New Roman" w:cs="Times New Roman"/>
                <w:bCs/>
                <w:color w:val="000000"/>
                <w:sz w:val="20"/>
                <w:szCs w:val="20"/>
                <w:lang w:eastAsia="ru-RU"/>
              </w:rPr>
            </w:pPr>
            <w:r w:rsidRPr="00085D4D">
              <w:rPr>
                <w:rFonts w:ascii="Times New Roman" w:eastAsia="Times New Roman" w:hAnsi="Times New Roman" w:cs="Times New Roman"/>
                <w:bCs/>
                <w:color w:val="000000"/>
                <w:sz w:val="20"/>
                <w:szCs w:val="20"/>
                <w:lang w:eastAsia="ru-RU"/>
              </w:rPr>
              <w:t>безвозмездные поступления в местный бюджет, &lt;2&gt;</w:t>
            </w:r>
          </w:p>
        </w:tc>
        <w:tc>
          <w:tcPr>
            <w:tcW w:w="2063" w:type="dxa"/>
            <w:tcBorders>
              <w:left w:val="single" w:sz="4" w:space="0" w:color="auto"/>
              <w:bottom w:val="single" w:sz="4" w:space="0" w:color="auto"/>
              <w:right w:val="single" w:sz="4" w:space="0" w:color="auto"/>
            </w:tcBorders>
          </w:tcPr>
          <w:p w:rsidR="00085D4D" w:rsidRPr="00085D4D" w:rsidRDefault="00085D4D" w:rsidP="00085D4D">
            <w:pPr>
              <w:spacing w:after="0" w:line="240" w:lineRule="auto"/>
              <w:jc w:val="center"/>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0,0</w:t>
            </w:r>
          </w:p>
        </w:tc>
        <w:tc>
          <w:tcPr>
            <w:tcW w:w="1559" w:type="dxa"/>
            <w:tcBorders>
              <w:left w:val="single" w:sz="4" w:space="0" w:color="auto"/>
              <w:bottom w:val="single" w:sz="4" w:space="0" w:color="auto"/>
              <w:right w:val="single" w:sz="4" w:space="0" w:color="auto"/>
            </w:tcBorders>
          </w:tcPr>
          <w:p w:rsidR="00085D4D" w:rsidRPr="00085D4D" w:rsidRDefault="00085D4D" w:rsidP="00085D4D">
            <w:pPr>
              <w:spacing w:after="0" w:line="240" w:lineRule="auto"/>
              <w:jc w:val="center"/>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0,0</w:t>
            </w:r>
          </w:p>
        </w:tc>
        <w:tc>
          <w:tcPr>
            <w:tcW w:w="1559" w:type="dxa"/>
            <w:tcBorders>
              <w:left w:val="single" w:sz="4" w:space="0" w:color="auto"/>
              <w:bottom w:val="single" w:sz="4" w:space="0" w:color="auto"/>
              <w:right w:val="single" w:sz="4" w:space="0" w:color="auto"/>
            </w:tcBorders>
          </w:tcPr>
          <w:p w:rsidR="00085D4D" w:rsidRPr="00085D4D" w:rsidRDefault="00085D4D" w:rsidP="00085D4D">
            <w:pPr>
              <w:spacing w:after="0" w:line="240" w:lineRule="auto"/>
              <w:jc w:val="center"/>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0,0</w:t>
            </w:r>
          </w:p>
        </w:tc>
      </w:tr>
      <w:tr w:rsidR="00085D4D" w:rsidRPr="00085D4D" w:rsidTr="00085D4D">
        <w:trPr>
          <w:trHeight w:val="391"/>
          <w:tblCellSpacing w:w="5" w:type="nil"/>
        </w:trPr>
        <w:tc>
          <w:tcPr>
            <w:tcW w:w="1985" w:type="dxa"/>
            <w:vMerge/>
            <w:tcBorders>
              <w:left w:val="single" w:sz="4" w:space="0" w:color="auto"/>
              <w:right w:val="single" w:sz="4" w:space="0" w:color="auto"/>
            </w:tcBorders>
          </w:tcPr>
          <w:p w:rsidR="00085D4D" w:rsidRPr="00085D4D" w:rsidRDefault="00085D4D" w:rsidP="00085D4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80" w:type="dxa"/>
            <w:tcBorders>
              <w:top w:val="single" w:sz="4" w:space="0" w:color="auto"/>
              <w:left w:val="single" w:sz="4" w:space="0" w:color="auto"/>
              <w:bottom w:val="single" w:sz="4" w:space="0" w:color="auto"/>
              <w:right w:val="single" w:sz="4" w:space="0" w:color="auto"/>
            </w:tcBorders>
          </w:tcPr>
          <w:p w:rsidR="00085D4D" w:rsidRPr="00085D4D" w:rsidRDefault="00085D4D" w:rsidP="00085D4D">
            <w:pPr>
              <w:spacing w:after="0" w:line="240" w:lineRule="auto"/>
              <w:rPr>
                <w:rFonts w:ascii="Times New Roman" w:eastAsia="Times New Roman" w:hAnsi="Times New Roman" w:cs="Times New Roman"/>
                <w:bCs/>
                <w:i/>
                <w:iCs/>
                <w:color w:val="000000"/>
                <w:sz w:val="20"/>
                <w:szCs w:val="20"/>
                <w:lang w:eastAsia="ru-RU"/>
              </w:rPr>
            </w:pPr>
            <w:r w:rsidRPr="00085D4D">
              <w:rPr>
                <w:rFonts w:ascii="Times New Roman" w:eastAsia="Times New Roman" w:hAnsi="Times New Roman" w:cs="Times New Roman"/>
                <w:bCs/>
                <w:i/>
                <w:iCs/>
                <w:color w:val="000000"/>
                <w:sz w:val="20"/>
                <w:szCs w:val="20"/>
                <w:lang w:eastAsia="ru-RU"/>
              </w:rPr>
              <w:t>в том числе за счет средств:</w:t>
            </w:r>
          </w:p>
        </w:tc>
        <w:tc>
          <w:tcPr>
            <w:tcW w:w="2063" w:type="dxa"/>
            <w:tcBorders>
              <w:left w:val="single" w:sz="4" w:space="0" w:color="auto"/>
              <w:bottom w:val="single" w:sz="4" w:space="0" w:color="auto"/>
              <w:right w:val="single" w:sz="4" w:space="0" w:color="auto"/>
            </w:tcBorders>
          </w:tcPr>
          <w:p w:rsidR="00085D4D" w:rsidRPr="00085D4D" w:rsidRDefault="00085D4D" w:rsidP="00085D4D">
            <w:pPr>
              <w:spacing w:after="0" w:line="240" w:lineRule="auto"/>
              <w:jc w:val="center"/>
              <w:rPr>
                <w:rFonts w:ascii="Times New Roman" w:eastAsia="Times New Roman" w:hAnsi="Times New Roman" w:cs="Times New Roman"/>
                <w:sz w:val="20"/>
                <w:szCs w:val="20"/>
                <w:lang w:eastAsia="ru-RU"/>
              </w:rPr>
            </w:pPr>
          </w:p>
        </w:tc>
        <w:tc>
          <w:tcPr>
            <w:tcW w:w="1559" w:type="dxa"/>
            <w:tcBorders>
              <w:left w:val="single" w:sz="4" w:space="0" w:color="auto"/>
              <w:bottom w:val="single" w:sz="4" w:space="0" w:color="auto"/>
              <w:right w:val="single" w:sz="4" w:space="0" w:color="auto"/>
            </w:tcBorders>
          </w:tcPr>
          <w:p w:rsidR="00085D4D" w:rsidRPr="00085D4D" w:rsidRDefault="00085D4D" w:rsidP="00085D4D">
            <w:pPr>
              <w:spacing w:after="0" w:line="240" w:lineRule="auto"/>
              <w:jc w:val="center"/>
              <w:rPr>
                <w:rFonts w:ascii="Times New Roman" w:eastAsia="Times New Roman" w:hAnsi="Times New Roman" w:cs="Times New Roman"/>
                <w:sz w:val="20"/>
                <w:szCs w:val="20"/>
                <w:lang w:eastAsia="ru-RU"/>
              </w:rPr>
            </w:pPr>
          </w:p>
        </w:tc>
        <w:tc>
          <w:tcPr>
            <w:tcW w:w="1559" w:type="dxa"/>
            <w:tcBorders>
              <w:left w:val="single" w:sz="4" w:space="0" w:color="auto"/>
              <w:bottom w:val="single" w:sz="4" w:space="0" w:color="auto"/>
              <w:right w:val="single" w:sz="4" w:space="0" w:color="auto"/>
            </w:tcBorders>
          </w:tcPr>
          <w:p w:rsidR="00085D4D" w:rsidRPr="00085D4D" w:rsidRDefault="00085D4D" w:rsidP="00085D4D">
            <w:pPr>
              <w:spacing w:after="0" w:line="240" w:lineRule="auto"/>
              <w:jc w:val="center"/>
              <w:rPr>
                <w:rFonts w:ascii="Times New Roman" w:eastAsia="Times New Roman" w:hAnsi="Times New Roman" w:cs="Times New Roman"/>
                <w:sz w:val="20"/>
                <w:szCs w:val="20"/>
                <w:lang w:eastAsia="ru-RU"/>
              </w:rPr>
            </w:pPr>
          </w:p>
        </w:tc>
      </w:tr>
      <w:tr w:rsidR="00085D4D" w:rsidRPr="00085D4D" w:rsidTr="00085D4D">
        <w:trPr>
          <w:trHeight w:val="391"/>
          <w:tblCellSpacing w:w="5" w:type="nil"/>
        </w:trPr>
        <w:tc>
          <w:tcPr>
            <w:tcW w:w="1985" w:type="dxa"/>
            <w:vMerge/>
            <w:tcBorders>
              <w:left w:val="single" w:sz="4" w:space="0" w:color="auto"/>
              <w:right w:val="single" w:sz="4" w:space="0" w:color="auto"/>
            </w:tcBorders>
          </w:tcPr>
          <w:p w:rsidR="00085D4D" w:rsidRPr="00085D4D" w:rsidRDefault="00085D4D" w:rsidP="00085D4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80" w:type="dxa"/>
            <w:tcBorders>
              <w:top w:val="single" w:sz="4" w:space="0" w:color="auto"/>
              <w:left w:val="single" w:sz="4" w:space="0" w:color="auto"/>
              <w:bottom w:val="single" w:sz="4" w:space="0" w:color="auto"/>
              <w:right w:val="single" w:sz="4" w:space="0" w:color="auto"/>
            </w:tcBorders>
          </w:tcPr>
          <w:p w:rsidR="00085D4D" w:rsidRPr="00085D4D" w:rsidRDefault="00085D4D" w:rsidP="00085D4D">
            <w:pPr>
              <w:spacing w:after="0" w:line="240" w:lineRule="auto"/>
              <w:rPr>
                <w:rFonts w:ascii="Times New Roman" w:eastAsia="Times New Roman" w:hAnsi="Times New Roman" w:cs="Times New Roman"/>
                <w:color w:val="000000"/>
                <w:sz w:val="20"/>
                <w:szCs w:val="20"/>
                <w:lang w:eastAsia="ru-RU"/>
              </w:rPr>
            </w:pPr>
            <w:r w:rsidRPr="00085D4D">
              <w:rPr>
                <w:rFonts w:ascii="Times New Roman" w:eastAsia="Times New Roman" w:hAnsi="Times New Roman" w:cs="Times New Roman"/>
                <w:color w:val="000000"/>
                <w:sz w:val="20"/>
                <w:szCs w:val="20"/>
                <w:lang w:eastAsia="ru-RU"/>
              </w:rPr>
              <w:t xml:space="preserve"> - областного бюджета</w:t>
            </w:r>
          </w:p>
        </w:tc>
        <w:tc>
          <w:tcPr>
            <w:tcW w:w="2063" w:type="dxa"/>
            <w:tcBorders>
              <w:left w:val="single" w:sz="4" w:space="0" w:color="auto"/>
              <w:bottom w:val="single" w:sz="4" w:space="0" w:color="auto"/>
              <w:right w:val="single" w:sz="4" w:space="0" w:color="auto"/>
            </w:tcBorders>
          </w:tcPr>
          <w:p w:rsidR="00085D4D" w:rsidRPr="00085D4D" w:rsidRDefault="00085D4D" w:rsidP="00085D4D">
            <w:pPr>
              <w:spacing w:after="0" w:line="240" w:lineRule="auto"/>
              <w:jc w:val="center"/>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0,0</w:t>
            </w:r>
          </w:p>
        </w:tc>
        <w:tc>
          <w:tcPr>
            <w:tcW w:w="1559" w:type="dxa"/>
            <w:tcBorders>
              <w:left w:val="single" w:sz="4" w:space="0" w:color="auto"/>
              <w:bottom w:val="single" w:sz="4" w:space="0" w:color="auto"/>
              <w:right w:val="single" w:sz="4" w:space="0" w:color="auto"/>
            </w:tcBorders>
          </w:tcPr>
          <w:p w:rsidR="00085D4D" w:rsidRPr="00085D4D" w:rsidRDefault="00085D4D" w:rsidP="00085D4D">
            <w:pPr>
              <w:spacing w:after="0" w:line="240" w:lineRule="auto"/>
              <w:jc w:val="center"/>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0,0</w:t>
            </w:r>
          </w:p>
        </w:tc>
        <w:tc>
          <w:tcPr>
            <w:tcW w:w="1559" w:type="dxa"/>
            <w:tcBorders>
              <w:left w:val="single" w:sz="4" w:space="0" w:color="auto"/>
              <w:bottom w:val="single" w:sz="4" w:space="0" w:color="auto"/>
              <w:right w:val="single" w:sz="4" w:space="0" w:color="auto"/>
            </w:tcBorders>
          </w:tcPr>
          <w:p w:rsidR="00085D4D" w:rsidRPr="00085D4D" w:rsidRDefault="00085D4D" w:rsidP="00085D4D">
            <w:pPr>
              <w:spacing w:after="0" w:line="240" w:lineRule="auto"/>
              <w:jc w:val="center"/>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0,0</w:t>
            </w:r>
          </w:p>
        </w:tc>
      </w:tr>
      <w:tr w:rsidR="00085D4D" w:rsidRPr="00085D4D" w:rsidTr="00085D4D">
        <w:trPr>
          <w:trHeight w:val="391"/>
          <w:tblCellSpacing w:w="5" w:type="nil"/>
        </w:trPr>
        <w:tc>
          <w:tcPr>
            <w:tcW w:w="1985" w:type="dxa"/>
            <w:vMerge/>
            <w:tcBorders>
              <w:left w:val="single" w:sz="4" w:space="0" w:color="auto"/>
              <w:right w:val="single" w:sz="4" w:space="0" w:color="auto"/>
            </w:tcBorders>
          </w:tcPr>
          <w:p w:rsidR="00085D4D" w:rsidRPr="00085D4D" w:rsidRDefault="00085D4D" w:rsidP="00085D4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80" w:type="dxa"/>
            <w:tcBorders>
              <w:top w:val="single" w:sz="4" w:space="0" w:color="auto"/>
              <w:left w:val="single" w:sz="4" w:space="0" w:color="auto"/>
              <w:bottom w:val="single" w:sz="4" w:space="0" w:color="auto"/>
              <w:right w:val="single" w:sz="4" w:space="0" w:color="auto"/>
            </w:tcBorders>
          </w:tcPr>
          <w:p w:rsidR="00085D4D" w:rsidRPr="00085D4D" w:rsidRDefault="00085D4D" w:rsidP="00085D4D">
            <w:pPr>
              <w:spacing w:after="0" w:line="240" w:lineRule="auto"/>
              <w:rPr>
                <w:rFonts w:ascii="Times New Roman" w:eastAsia="Times New Roman" w:hAnsi="Times New Roman" w:cs="Times New Roman"/>
                <w:color w:val="000000"/>
                <w:sz w:val="20"/>
                <w:szCs w:val="20"/>
                <w:lang w:eastAsia="ru-RU"/>
              </w:rPr>
            </w:pPr>
            <w:r w:rsidRPr="00085D4D">
              <w:rPr>
                <w:rFonts w:ascii="Times New Roman" w:eastAsia="Times New Roman" w:hAnsi="Times New Roman" w:cs="Times New Roman"/>
                <w:color w:val="000000"/>
                <w:sz w:val="20"/>
                <w:szCs w:val="20"/>
                <w:lang w:eastAsia="ru-RU"/>
              </w:rPr>
              <w:t>бюджет района</w:t>
            </w:r>
          </w:p>
        </w:tc>
        <w:tc>
          <w:tcPr>
            <w:tcW w:w="2063" w:type="dxa"/>
            <w:tcBorders>
              <w:left w:val="single" w:sz="4" w:space="0" w:color="auto"/>
              <w:bottom w:val="single" w:sz="4" w:space="0" w:color="auto"/>
              <w:right w:val="single" w:sz="4" w:space="0" w:color="auto"/>
            </w:tcBorders>
          </w:tcPr>
          <w:p w:rsidR="00085D4D" w:rsidRPr="00085D4D" w:rsidRDefault="00085D4D" w:rsidP="00085D4D">
            <w:pPr>
              <w:spacing w:after="0" w:line="240" w:lineRule="auto"/>
              <w:jc w:val="center"/>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680,7</w:t>
            </w:r>
          </w:p>
        </w:tc>
        <w:tc>
          <w:tcPr>
            <w:tcW w:w="1559" w:type="dxa"/>
            <w:tcBorders>
              <w:left w:val="single" w:sz="4" w:space="0" w:color="auto"/>
              <w:bottom w:val="single" w:sz="4" w:space="0" w:color="auto"/>
              <w:right w:val="single" w:sz="4" w:space="0" w:color="auto"/>
            </w:tcBorders>
          </w:tcPr>
          <w:p w:rsidR="00085D4D" w:rsidRPr="00085D4D" w:rsidRDefault="00085D4D" w:rsidP="00085D4D">
            <w:pPr>
              <w:spacing w:after="0" w:line="240" w:lineRule="auto"/>
              <w:jc w:val="center"/>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680,7</w:t>
            </w:r>
          </w:p>
        </w:tc>
        <w:tc>
          <w:tcPr>
            <w:tcW w:w="1559" w:type="dxa"/>
            <w:tcBorders>
              <w:left w:val="single" w:sz="4" w:space="0" w:color="auto"/>
              <w:bottom w:val="single" w:sz="4" w:space="0" w:color="auto"/>
              <w:right w:val="single" w:sz="4" w:space="0" w:color="auto"/>
            </w:tcBorders>
          </w:tcPr>
          <w:p w:rsidR="00085D4D" w:rsidRPr="00085D4D" w:rsidRDefault="00085D4D" w:rsidP="00085D4D">
            <w:pPr>
              <w:spacing w:after="0" w:line="240" w:lineRule="auto"/>
              <w:jc w:val="center"/>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680,7</w:t>
            </w:r>
          </w:p>
        </w:tc>
      </w:tr>
      <w:tr w:rsidR="00085D4D" w:rsidRPr="00085D4D" w:rsidTr="00085D4D">
        <w:trPr>
          <w:trHeight w:val="391"/>
          <w:tblCellSpacing w:w="5" w:type="nil"/>
        </w:trPr>
        <w:tc>
          <w:tcPr>
            <w:tcW w:w="1985" w:type="dxa"/>
            <w:vMerge/>
            <w:tcBorders>
              <w:left w:val="single" w:sz="4" w:space="0" w:color="auto"/>
              <w:right w:val="single" w:sz="4" w:space="0" w:color="auto"/>
            </w:tcBorders>
          </w:tcPr>
          <w:p w:rsidR="00085D4D" w:rsidRPr="00085D4D" w:rsidRDefault="00085D4D" w:rsidP="00085D4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80" w:type="dxa"/>
            <w:tcBorders>
              <w:top w:val="single" w:sz="4" w:space="0" w:color="auto"/>
              <w:left w:val="single" w:sz="4" w:space="0" w:color="auto"/>
              <w:bottom w:val="single" w:sz="4" w:space="0" w:color="auto"/>
              <w:right w:val="single" w:sz="4" w:space="0" w:color="auto"/>
            </w:tcBorders>
          </w:tcPr>
          <w:p w:rsidR="00085D4D" w:rsidRPr="00085D4D" w:rsidRDefault="00085D4D" w:rsidP="00085D4D">
            <w:pPr>
              <w:spacing w:after="0" w:line="240" w:lineRule="auto"/>
              <w:rPr>
                <w:rFonts w:ascii="Times New Roman" w:eastAsia="Times New Roman" w:hAnsi="Times New Roman" w:cs="Times New Roman"/>
                <w:color w:val="000000"/>
                <w:sz w:val="20"/>
                <w:szCs w:val="20"/>
                <w:lang w:eastAsia="ru-RU"/>
              </w:rPr>
            </w:pPr>
            <w:r w:rsidRPr="00085D4D">
              <w:rPr>
                <w:rFonts w:ascii="Times New Roman" w:eastAsia="Times New Roman" w:hAnsi="Times New Roman" w:cs="Times New Roman"/>
                <w:color w:val="000000"/>
                <w:sz w:val="20"/>
                <w:szCs w:val="20"/>
                <w:lang w:eastAsia="ru-RU"/>
              </w:rPr>
              <w:t>внебюджетные источники</w:t>
            </w:r>
          </w:p>
        </w:tc>
        <w:tc>
          <w:tcPr>
            <w:tcW w:w="2063" w:type="dxa"/>
            <w:tcBorders>
              <w:left w:val="single" w:sz="4" w:space="0" w:color="auto"/>
              <w:bottom w:val="single" w:sz="4" w:space="0" w:color="auto"/>
              <w:right w:val="single" w:sz="4" w:space="0" w:color="auto"/>
            </w:tcBorders>
          </w:tcPr>
          <w:p w:rsidR="00085D4D" w:rsidRPr="00085D4D" w:rsidRDefault="00085D4D" w:rsidP="00085D4D">
            <w:pPr>
              <w:spacing w:after="0" w:line="240" w:lineRule="auto"/>
              <w:jc w:val="center"/>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0,0</w:t>
            </w:r>
          </w:p>
        </w:tc>
        <w:tc>
          <w:tcPr>
            <w:tcW w:w="1559" w:type="dxa"/>
            <w:tcBorders>
              <w:left w:val="single" w:sz="4" w:space="0" w:color="auto"/>
              <w:bottom w:val="single" w:sz="4" w:space="0" w:color="auto"/>
              <w:right w:val="single" w:sz="4" w:space="0" w:color="auto"/>
            </w:tcBorders>
          </w:tcPr>
          <w:p w:rsidR="00085D4D" w:rsidRPr="00085D4D" w:rsidRDefault="00085D4D" w:rsidP="00085D4D">
            <w:pPr>
              <w:spacing w:after="0" w:line="240" w:lineRule="auto"/>
              <w:jc w:val="center"/>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0,0</w:t>
            </w:r>
          </w:p>
        </w:tc>
        <w:tc>
          <w:tcPr>
            <w:tcW w:w="1559" w:type="dxa"/>
            <w:tcBorders>
              <w:left w:val="single" w:sz="4" w:space="0" w:color="auto"/>
              <w:bottom w:val="single" w:sz="4" w:space="0" w:color="auto"/>
              <w:right w:val="single" w:sz="4" w:space="0" w:color="auto"/>
            </w:tcBorders>
          </w:tcPr>
          <w:p w:rsidR="00085D4D" w:rsidRPr="00085D4D" w:rsidRDefault="00085D4D" w:rsidP="00085D4D">
            <w:pPr>
              <w:spacing w:after="0" w:line="240" w:lineRule="auto"/>
              <w:jc w:val="center"/>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0,0</w:t>
            </w:r>
          </w:p>
        </w:tc>
      </w:tr>
      <w:tr w:rsidR="00085D4D" w:rsidRPr="00085D4D" w:rsidTr="00085D4D">
        <w:trPr>
          <w:trHeight w:val="391"/>
          <w:tblCellSpacing w:w="5" w:type="nil"/>
        </w:trPr>
        <w:tc>
          <w:tcPr>
            <w:tcW w:w="1985" w:type="dxa"/>
            <w:vMerge w:val="restart"/>
            <w:tcBorders>
              <w:top w:val="single" w:sz="4" w:space="0" w:color="auto"/>
              <w:left w:val="single" w:sz="4" w:space="0" w:color="auto"/>
              <w:right w:val="single" w:sz="4" w:space="0" w:color="auto"/>
            </w:tcBorders>
          </w:tcPr>
          <w:p w:rsidR="00085D4D" w:rsidRPr="00085D4D" w:rsidRDefault="00085D4D" w:rsidP="00085D4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Подпрограмма 2</w:t>
            </w:r>
          </w:p>
          <w:p w:rsidR="00085D4D" w:rsidRPr="00085D4D" w:rsidRDefault="00085D4D" w:rsidP="00085D4D">
            <w:pPr>
              <w:widowControl w:val="0"/>
              <w:autoSpaceDE w:val="0"/>
              <w:autoSpaceDN w:val="0"/>
              <w:adjustRightInd w:val="0"/>
              <w:spacing w:after="0" w:line="240" w:lineRule="auto"/>
              <w:rPr>
                <w:rFonts w:ascii="Times New Roman" w:eastAsia="Times New Roman" w:hAnsi="Times New Roman" w:cs="Times New Roman"/>
                <w:lang w:eastAsia="ru-RU"/>
              </w:rPr>
            </w:pPr>
            <w:r w:rsidRPr="00085D4D">
              <w:rPr>
                <w:rFonts w:ascii="Times New Roman" w:eastAsia="Times New Roman" w:hAnsi="Times New Roman" w:cs="Arial"/>
                <w:lang w:eastAsia="ru-RU"/>
              </w:rPr>
              <w:t>«Природно-очаговые мероприятия»</w:t>
            </w:r>
          </w:p>
        </w:tc>
        <w:tc>
          <w:tcPr>
            <w:tcW w:w="2880" w:type="dxa"/>
            <w:tcBorders>
              <w:top w:val="single" w:sz="4" w:space="0" w:color="auto"/>
              <w:left w:val="single" w:sz="4" w:space="0" w:color="auto"/>
              <w:bottom w:val="single" w:sz="4" w:space="0" w:color="auto"/>
              <w:right w:val="single" w:sz="4" w:space="0" w:color="auto"/>
            </w:tcBorders>
          </w:tcPr>
          <w:p w:rsidR="00085D4D" w:rsidRPr="00085D4D" w:rsidRDefault="00085D4D" w:rsidP="00085D4D">
            <w:pPr>
              <w:spacing w:after="0" w:line="240" w:lineRule="auto"/>
              <w:rPr>
                <w:rFonts w:ascii="Times New Roman" w:eastAsia="Times New Roman" w:hAnsi="Times New Roman" w:cs="Times New Roman"/>
                <w:color w:val="000000"/>
                <w:sz w:val="20"/>
                <w:szCs w:val="20"/>
                <w:lang w:eastAsia="ru-RU"/>
              </w:rPr>
            </w:pPr>
            <w:r w:rsidRPr="00085D4D">
              <w:rPr>
                <w:rFonts w:ascii="Times New Roman" w:eastAsia="Times New Roman" w:hAnsi="Times New Roman" w:cs="Times New Roman"/>
                <w:color w:val="000000"/>
                <w:sz w:val="20"/>
                <w:szCs w:val="20"/>
                <w:lang w:eastAsia="ru-RU"/>
              </w:rPr>
              <w:t>Всего</w:t>
            </w:r>
          </w:p>
        </w:tc>
        <w:tc>
          <w:tcPr>
            <w:tcW w:w="2063" w:type="dxa"/>
            <w:tcBorders>
              <w:left w:val="single" w:sz="4" w:space="0" w:color="auto"/>
              <w:bottom w:val="single" w:sz="4" w:space="0" w:color="auto"/>
              <w:right w:val="single" w:sz="4" w:space="0" w:color="auto"/>
            </w:tcBorders>
          </w:tcPr>
          <w:p w:rsidR="00085D4D" w:rsidRPr="00085D4D" w:rsidRDefault="00085D4D" w:rsidP="00085D4D">
            <w:pPr>
              <w:spacing w:after="0" w:line="240" w:lineRule="auto"/>
              <w:jc w:val="center"/>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50,0</w:t>
            </w:r>
          </w:p>
        </w:tc>
        <w:tc>
          <w:tcPr>
            <w:tcW w:w="1559" w:type="dxa"/>
            <w:tcBorders>
              <w:left w:val="single" w:sz="4" w:space="0" w:color="auto"/>
              <w:bottom w:val="single" w:sz="4" w:space="0" w:color="auto"/>
              <w:right w:val="single" w:sz="4" w:space="0" w:color="auto"/>
            </w:tcBorders>
          </w:tcPr>
          <w:p w:rsidR="00085D4D" w:rsidRPr="00085D4D" w:rsidRDefault="00085D4D" w:rsidP="00085D4D">
            <w:pPr>
              <w:spacing w:after="0" w:line="240" w:lineRule="auto"/>
              <w:jc w:val="center"/>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50,0</w:t>
            </w:r>
          </w:p>
        </w:tc>
        <w:tc>
          <w:tcPr>
            <w:tcW w:w="1559" w:type="dxa"/>
            <w:tcBorders>
              <w:left w:val="single" w:sz="4" w:space="0" w:color="auto"/>
              <w:bottom w:val="single" w:sz="4" w:space="0" w:color="auto"/>
              <w:right w:val="single" w:sz="4" w:space="0" w:color="auto"/>
            </w:tcBorders>
          </w:tcPr>
          <w:p w:rsidR="00085D4D" w:rsidRPr="00085D4D" w:rsidRDefault="00085D4D" w:rsidP="00085D4D">
            <w:pPr>
              <w:spacing w:after="0" w:line="240" w:lineRule="auto"/>
              <w:jc w:val="center"/>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48,9</w:t>
            </w:r>
          </w:p>
        </w:tc>
      </w:tr>
      <w:tr w:rsidR="00085D4D" w:rsidRPr="00085D4D" w:rsidTr="00085D4D">
        <w:trPr>
          <w:trHeight w:val="391"/>
          <w:tblCellSpacing w:w="5" w:type="nil"/>
        </w:trPr>
        <w:tc>
          <w:tcPr>
            <w:tcW w:w="1985" w:type="dxa"/>
            <w:vMerge/>
            <w:tcBorders>
              <w:left w:val="single" w:sz="4" w:space="0" w:color="auto"/>
              <w:right w:val="single" w:sz="4" w:space="0" w:color="auto"/>
            </w:tcBorders>
          </w:tcPr>
          <w:p w:rsidR="00085D4D" w:rsidRPr="00085D4D" w:rsidRDefault="00085D4D" w:rsidP="00085D4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80" w:type="dxa"/>
            <w:tcBorders>
              <w:top w:val="single" w:sz="4" w:space="0" w:color="auto"/>
              <w:left w:val="single" w:sz="4" w:space="0" w:color="auto"/>
              <w:bottom w:val="single" w:sz="4" w:space="0" w:color="auto"/>
              <w:right w:val="single" w:sz="4" w:space="0" w:color="auto"/>
            </w:tcBorders>
          </w:tcPr>
          <w:p w:rsidR="00085D4D" w:rsidRPr="00085D4D" w:rsidRDefault="00085D4D" w:rsidP="00085D4D">
            <w:pPr>
              <w:spacing w:after="0" w:line="240" w:lineRule="auto"/>
              <w:rPr>
                <w:rFonts w:ascii="Times New Roman" w:eastAsia="Times New Roman" w:hAnsi="Times New Roman" w:cs="Times New Roman"/>
                <w:color w:val="000000"/>
                <w:sz w:val="20"/>
                <w:szCs w:val="20"/>
                <w:lang w:eastAsia="ru-RU"/>
              </w:rPr>
            </w:pPr>
            <w:r w:rsidRPr="00085D4D">
              <w:rPr>
                <w:rFonts w:ascii="Times New Roman" w:eastAsia="Times New Roman" w:hAnsi="Times New Roman" w:cs="Times New Roman"/>
                <w:color w:val="000000"/>
                <w:sz w:val="20"/>
                <w:szCs w:val="20"/>
                <w:lang w:eastAsia="ru-RU"/>
              </w:rPr>
              <w:t>местный бюджет</w:t>
            </w:r>
          </w:p>
        </w:tc>
        <w:tc>
          <w:tcPr>
            <w:tcW w:w="2063" w:type="dxa"/>
            <w:tcBorders>
              <w:left w:val="single" w:sz="4" w:space="0" w:color="auto"/>
              <w:bottom w:val="single" w:sz="4" w:space="0" w:color="auto"/>
              <w:right w:val="single" w:sz="4" w:space="0" w:color="auto"/>
            </w:tcBorders>
          </w:tcPr>
          <w:p w:rsidR="00085D4D" w:rsidRPr="00085D4D" w:rsidRDefault="00085D4D" w:rsidP="00085D4D">
            <w:pPr>
              <w:spacing w:after="0" w:line="240" w:lineRule="auto"/>
              <w:jc w:val="center"/>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50,0</w:t>
            </w:r>
          </w:p>
        </w:tc>
        <w:tc>
          <w:tcPr>
            <w:tcW w:w="1559" w:type="dxa"/>
            <w:tcBorders>
              <w:left w:val="single" w:sz="4" w:space="0" w:color="auto"/>
              <w:bottom w:val="single" w:sz="4" w:space="0" w:color="auto"/>
              <w:right w:val="single" w:sz="4" w:space="0" w:color="auto"/>
            </w:tcBorders>
          </w:tcPr>
          <w:p w:rsidR="00085D4D" w:rsidRPr="00085D4D" w:rsidRDefault="00085D4D" w:rsidP="00085D4D">
            <w:pPr>
              <w:spacing w:after="0" w:line="240" w:lineRule="auto"/>
              <w:jc w:val="center"/>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50,0</w:t>
            </w:r>
          </w:p>
        </w:tc>
        <w:tc>
          <w:tcPr>
            <w:tcW w:w="1559" w:type="dxa"/>
            <w:tcBorders>
              <w:left w:val="single" w:sz="4" w:space="0" w:color="auto"/>
              <w:bottom w:val="single" w:sz="4" w:space="0" w:color="auto"/>
              <w:right w:val="single" w:sz="4" w:space="0" w:color="auto"/>
            </w:tcBorders>
          </w:tcPr>
          <w:p w:rsidR="00085D4D" w:rsidRPr="00085D4D" w:rsidRDefault="00085D4D" w:rsidP="00085D4D">
            <w:pPr>
              <w:spacing w:after="0" w:line="240" w:lineRule="auto"/>
              <w:jc w:val="center"/>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48,9</w:t>
            </w:r>
          </w:p>
        </w:tc>
      </w:tr>
      <w:tr w:rsidR="00085D4D" w:rsidRPr="00085D4D" w:rsidTr="00085D4D">
        <w:trPr>
          <w:trHeight w:val="391"/>
          <w:tblCellSpacing w:w="5" w:type="nil"/>
        </w:trPr>
        <w:tc>
          <w:tcPr>
            <w:tcW w:w="1985" w:type="dxa"/>
            <w:vMerge/>
            <w:tcBorders>
              <w:left w:val="single" w:sz="4" w:space="0" w:color="auto"/>
              <w:right w:val="single" w:sz="4" w:space="0" w:color="auto"/>
            </w:tcBorders>
          </w:tcPr>
          <w:p w:rsidR="00085D4D" w:rsidRPr="00085D4D" w:rsidRDefault="00085D4D" w:rsidP="00085D4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80" w:type="dxa"/>
            <w:tcBorders>
              <w:top w:val="single" w:sz="4" w:space="0" w:color="auto"/>
              <w:left w:val="single" w:sz="4" w:space="0" w:color="auto"/>
              <w:bottom w:val="single" w:sz="4" w:space="0" w:color="auto"/>
              <w:right w:val="single" w:sz="4" w:space="0" w:color="auto"/>
            </w:tcBorders>
          </w:tcPr>
          <w:p w:rsidR="00085D4D" w:rsidRPr="00085D4D" w:rsidRDefault="00085D4D" w:rsidP="00085D4D">
            <w:pPr>
              <w:spacing w:after="0" w:line="240" w:lineRule="auto"/>
              <w:rPr>
                <w:rFonts w:ascii="Times New Roman" w:eastAsia="Times New Roman" w:hAnsi="Times New Roman" w:cs="Times New Roman"/>
                <w:bCs/>
                <w:color w:val="000000"/>
                <w:sz w:val="20"/>
                <w:szCs w:val="20"/>
                <w:lang w:eastAsia="ru-RU"/>
              </w:rPr>
            </w:pPr>
            <w:r w:rsidRPr="00085D4D">
              <w:rPr>
                <w:rFonts w:ascii="Times New Roman" w:eastAsia="Times New Roman" w:hAnsi="Times New Roman" w:cs="Times New Roman"/>
                <w:bCs/>
                <w:color w:val="000000"/>
                <w:sz w:val="20"/>
                <w:szCs w:val="20"/>
                <w:lang w:eastAsia="ru-RU"/>
              </w:rPr>
              <w:t>безвозмездные поступления в местный бюджет, &lt;2&gt;</w:t>
            </w:r>
          </w:p>
        </w:tc>
        <w:tc>
          <w:tcPr>
            <w:tcW w:w="2063" w:type="dxa"/>
            <w:tcBorders>
              <w:left w:val="single" w:sz="4" w:space="0" w:color="auto"/>
              <w:bottom w:val="single" w:sz="4" w:space="0" w:color="auto"/>
              <w:right w:val="single" w:sz="4" w:space="0" w:color="auto"/>
            </w:tcBorders>
          </w:tcPr>
          <w:p w:rsidR="00085D4D" w:rsidRPr="00085D4D" w:rsidRDefault="00085D4D" w:rsidP="00085D4D">
            <w:pPr>
              <w:spacing w:after="0" w:line="240" w:lineRule="auto"/>
              <w:jc w:val="center"/>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0,0</w:t>
            </w:r>
          </w:p>
        </w:tc>
        <w:tc>
          <w:tcPr>
            <w:tcW w:w="1559" w:type="dxa"/>
            <w:tcBorders>
              <w:left w:val="single" w:sz="4" w:space="0" w:color="auto"/>
              <w:bottom w:val="single" w:sz="4" w:space="0" w:color="auto"/>
              <w:right w:val="single" w:sz="4" w:space="0" w:color="auto"/>
            </w:tcBorders>
          </w:tcPr>
          <w:p w:rsidR="00085D4D" w:rsidRPr="00085D4D" w:rsidRDefault="00085D4D" w:rsidP="00085D4D">
            <w:pPr>
              <w:spacing w:after="0" w:line="240" w:lineRule="auto"/>
              <w:jc w:val="center"/>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0,0</w:t>
            </w:r>
          </w:p>
        </w:tc>
        <w:tc>
          <w:tcPr>
            <w:tcW w:w="1559" w:type="dxa"/>
            <w:tcBorders>
              <w:left w:val="single" w:sz="4" w:space="0" w:color="auto"/>
              <w:bottom w:val="single" w:sz="4" w:space="0" w:color="auto"/>
              <w:right w:val="single" w:sz="4" w:space="0" w:color="auto"/>
            </w:tcBorders>
          </w:tcPr>
          <w:p w:rsidR="00085D4D" w:rsidRPr="00085D4D" w:rsidRDefault="00085D4D" w:rsidP="00085D4D">
            <w:pPr>
              <w:spacing w:after="0" w:line="240" w:lineRule="auto"/>
              <w:jc w:val="center"/>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0,0</w:t>
            </w:r>
          </w:p>
        </w:tc>
      </w:tr>
      <w:tr w:rsidR="00085D4D" w:rsidRPr="00085D4D" w:rsidTr="00085D4D">
        <w:trPr>
          <w:trHeight w:val="391"/>
          <w:tblCellSpacing w:w="5" w:type="nil"/>
        </w:trPr>
        <w:tc>
          <w:tcPr>
            <w:tcW w:w="1985" w:type="dxa"/>
            <w:vMerge/>
            <w:tcBorders>
              <w:left w:val="single" w:sz="4" w:space="0" w:color="auto"/>
              <w:right w:val="single" w:sz="4" w:space="0" w:color="auto"/>
            </w:tcBorders>
          </w:tcPr>
          <w:p w:rsidR="00085D4D" w:rsidRPr="00085D4D" w:rsidRDefault="00085D4D" w:rsidP="00085D4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80" w:type="dxa"/>
            <w:tcBorders>
              <w:top w:val="single" w:sz="4" w:space="0" w:color="auto"/>
              <w:left w:val="single" w:sz="4" w:space="0" w:color="auto"/>
              <w:bottom w:val="single" w:sz="4" w:space="0" w:color="auto"/>
              <w:right w:val="single" w:sz="4" w:space="0" w:color="auto"/>
            </w:tcBorders>
          </w:tcPr>
          <w:p w:rsidR="00085D4D" w:rsidRPr="00085D4D" w:rsidRDefault="00085D4D" w:rsidP="00085D4D">
            <w:pPr>
              <w:spacing w:after="0" w:line="240" w:lineRule="auto"/>
              <w:rPr>
                <w:rFonts w:ascii="Times New Roman" w:eastAsia="Times New Roman" w:hAnsi="Times New Roman" w:cs="Times New Roman"/>
                <w:bCs/>
                <w:i/>
                <w:iCs/>
                <w:color w:val="000000"/>
                <w:sz w:val="20"/>
                <w:szCs w:val="20"/>
                <w:lang w:eastAsia="ru-RU"/>
              </w:rPr>
            </w:pPr>
            <w:r w:rsidRPr="00085D4D">
              <w:rPr>
                <w:rFonts w:ascii="Times New Roman" w:eastAsia="Times New Roman" w:hAnsi="Times New Roman" w:cs="Times New Roman"/>
                <w:bCs/>
                <w:i/>
                <w:iCs/>
                <w:color w:val="000000"/>
                <w:sz w:val="20"/>
                <w:szCs w:val="20"/>
                <w:lang w:eastAsia="ru-RU"/>
              </w:rPr>
              <w:t>в том числе за счет средств:</w:t>
            </w:r>
          </w:p>
        </w:tc>
        <w:tc>
          <w:tcPr>
            <w:tcW w:w="2063" w:type="dxa"/>
            <w:tcBorders>
              <w:left w:val="single" w:sz="4" w:space="0" w:color="auto"/>
              <w:bottom w:val="single" w:sz="4" w:space="0" w:color="auto"/>
              <w:right w:val="single" w:sz="4" w:space="0" w:color="auto"/>
            </w:tcBorders>
          </w:tcPr>
          <w:p w:rsidR="00085D4D" w:rsidRPr="00085D4D" w:rsidRDefault="00085D4D" w:rsidP="00085D4D">
            <w:pPr>
              <w:spacing w:after="0" w:line="240" w:lineRule="auto"/>
              <w:jc w:val="center"/>
              <w:rPr>
                <w:rFonts w:ascii="Times New Roman" w:eastAsia="Times New Roman" w:hAnsi="Times New Roman" w:cs="Times New Roman"/>
                <w:sz w:val="20"/>
                <w:szCs w:val="20"/>
                <w:lang w:eastAsia="ru-RU"/>
              </w:rPr>
            </w:pPr>
          </w:p>
        </w:tc>
        <w:tc>
          <w:tcPr>
            <w:tcW w:w="1559" w:type="dxa"/>
            <w:tcBorders>
              <w:left w:val="single" w:sz="4" w:space="0" w:color="auto"/>
              <w:bottom w:val="single" w:sz="4" w:space="0" w:color="auto"/>
              <w:right w:val="single" w:sz="4" w:space="0" w:color="auto"/>
            </w:tcBorders>
          </w:tcPr>
          <w:p w:rsidR="00085D4D" w:rsidRPr="00085D4D" w:rsidRDefault="00085D4D" w:rsidP="00085D4D">
            <w:pPr>
              <w:spacing w:after="0" w:line="240" w:lineRule="auto"/>
              <w:jc w:val="center"/>
              <w:rPr>
                <w:rFonts w:ascii="Times New Roman" w:eastAsia="Times New Roman" w:hAnsi="Times New Roman" w:cs="Times New Roman"/>
                <w:sz w:val="20"/>
                <w:szCs w:val="20"/>
                <w:lang w:eastAsia="ru-RU"/>
              </w:rPr>
            </w:pPr>
          </w:p>
        </w:tc>
        <w:tc>
          <w:tcPr>
            <w:tcW w:w="1559" w:type="dxa"/>
            <w:tcBorders>
              <w:left w:val="single" w:sz="4" w:space="0" w:color="auto"/>
              <w:bottom w:val="single" w:sz="4" w:space="0" w:color="auto"/>
              <w:right w:val="single" w:sz="4" w:space="0" w:color="auto"/>
            </w:tcBorders>
          </w:tcPr>
          <w:p w:rsidR="00085D4D" w:rsidRPr="00085D4D" w:rsidRDefault="00085D4D" w:rsidP="00085D4D">
            <w:pPr>
              <w:spacing w:after="0" w:line="240" w:lineRule="auto"/>
              <w:jc w:val="center"/>
              <w:rPr>
                <w:rFonts w:ascii="Times New Roman" w:eastAsia="Times New Roman" w:hAnsi="Times New Roman" w:cs="Times New Roman"/>
                <w:sz w:val="20"/>
                <w:szCs w:val="20"/>
                <w:lang w:eastAsia="ru-RU"/>
              </w:rPr>
            </w:pPr>
          </w:p>
        </w:tc>
      </w:tr>
      <w:tr w:rsidR="00085D4D" w:rsidRPr="00085D4D" w:rsidTr="00085D4D">
        <w:trPr>
          <w:trHeight w:val="391"/>
          <w:tblCellSpacing w:w="5" w:type="nil"/>
        </w:trPr>
        <w:tc>
          <w:tcPr>
            <w:tcW w:w="1985" w:type="dxa"/>
            <w:vMerge/>
            <w:tcBorders>
              <w:left w:val="single" w:sz="4" w:space="0" w:color="auto"/>
              <w:right w:val="single" w:sz="4" w:space="0" w:color="auto"/>
            </w:tcBorders>
          </w:tcPr>
          <w:p w:rsidR="00085D4D" w:rsidRPr="00085D4D" w:rsidRDefault="00085D4D" w:rsidP="00085D4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80" w:type="dxa"/>
            <w:tcBorders>
              <w:top w:val="single" w:sz="4" w:space="0" w:color="auto"/>
              <w:left w:val="single" w:sz="4" w:space="0" w:color="auto"/>
              <w:bottom w:val="single" w:sz="4" w:space="0" w:color="auto"/>
              <w:right w:val="single" w:sz="4" w:space="0" w:color="auto"/>
            </w:tcBorders>
          </w:tcPr>
          <w:p w:rsidR="00085D4D" w:rsidRPr="00085D4D" w:rsidRDefault="00085D4D" w:rsidP="00085D4D">
            <w:pPr>
              <w:spacing w:after="0" w:line="240" w:lineRule="auto"/>
              <w:rPr>
                <w:rFonts w:ascii="Times New Roman" w:eastAsia="Times New Roman" w:hAnsi="Times New Roman" w:cs="Times New Roman"/>
                <w:color w:val="000000"/>
                <w:sz w:val="20"/>
                <w:szCs w:val="20"/>
                <w:lang w:eastAsia="ru-RU"/>
              </w:rPr>
            </w:pPr>
            <w:r w:rsidRPr="00085D4D">
              <w:rPr>
                <w:rFonts w:ascii="Times New Roman" w:eastAsia="Times New Roman" w:hAnsi="Times New Roman" w:cs="Times New Roman"/>
                <w:color w:val="000000"/>
                <w:sz w:val="20"/>
                <w:szCs w:val="20"/>
                <w:lang w:eastAsia="ru-RU"/>
              </w:rPr>
              <w:t xml:space="preserve"> - областного бюджета</w:t>
            </w:r>
          </w:p>
        </w:tc>
        <w:tc>
          <w:tcPr>
            <w:tcW w:w="2063" w:type="dxa"/>
            <w:tcBorders>
              <w:left w:val="single" w:sz="4" w:space="0" w:color="auto"/>
              <w:bottom w:val="single" w:sz="4" w:space="0" w:color="auto"/>
              <w:right w:val="single" w:sz="4" w:space="0" w:color="auto"/>
            </w:tcBorders>
          </w:tcPr>
          <w:p w:rsidR="00085D4D" w:rsidRPr="00085D4D" w:rsidRDefault="00085D4D" w:rsidP="00085D4D">
            <w:pPr>
              <w:spacing w:after="0" w:line="240" w:lineRule="auto"/>
              <w:jc w:val="center"/>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0,0</w:t>
            </w:r>
          </w:p>
        </w:tc>
        <w:tc>
          <w:tcPr>
            <w:tcW w:w="1559" w:type="dxa"/>
            <w:tcBorders>
              <w:left w:val="single" w:sz="4" w:space="0" w:color="auto"/>
              <w:bottom w:val="single" w:sz="4" w:space="0" w:color="auto"/>
              <w:right w:val="single" w:sz="4" w:space="0" w:color="auto"/>
            </w:tcBorders>
          </w:tcPr>
          <w:p w:rsidR="00085D4D" w:rsidRPr="00085D4D" w:rsidRDefault="00085D4D" w:rsidP="00085D4D">
            <w:pPr>
              <w:spacing w:after="0" w:line="240" w:lineRule="auto"/>
              <w:jc w:val="center"/>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0,0</w:t>
            </w:r>
          </w:p>
        </w:tc>
        <w:tc>
          <w:tcPr>
            <w:tcW w:w="1559" w:type="dxa"/>
            <w:tcBorders>
              <w:left w:val="single" w:sz="4" w:space="0" w:color="auto"/>
              <w:bottom w:val="single" w:sz="4" w:space="0" w:color="auto"/>
              <w:right w:val="single" w:sz="4" w:space="0" w:color="auto"/>
            </w:tcBorders>
          </w:tcPr>
          <w:p w:rsidR="00085D4D" w:rsidRPr="00085D4D" w:rsidRDefault="00085D4D" w:rsidP="00085D4D">
            <w:pPr>
              <w:spacing w:after="0" w:line="240" w:lineRule="auto"/>
              <w:jc w:val="center"/>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0,0</w:t>
            </w:r>
          </w:p>
        </w:tc>
      </w:tr>
      <w:tr w:rsidR="00085D4D" w:rsidRPr="00085D4D" w:rsidTr="00085D4D">
        <w:trPr>
          <w:trHeight w:val="391"/>
          <w:tblCellSpacing w:w="5" w:type="nil"/>
        </w:trPr>
        <w:tc>
          <w:tcPr>
            <w:tcW w:w="1985" w:type="dxa"/>
            <w:vMerge/>
            <w:tcBorders>
              <w:left w:val="single" w:sz="4" w:space="0" w:color="auto"/>
              <w:right w:val="single" w:sz="4" w:space="0" w:color="auto"/>
            </w:tcBorders>
          </w:tcPr>
          <w:p w:rsidR="00085D4D" w:rsidRPr="00085D4D" w:rsidRDefault="00085D4D" w:rsidP="00085D4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80" w:type="dxa"/>
            <w:tcBorders>
              <w:top w:val="single" w:sz="4" w:space="0" w:color="auto"/>
              <w:left w:val="single" w:sz="4" w:space="0" w:color="auto"/>
              <w:bottom w:val="single" w:sz="4" w:space="0" w:color="auto"/>
              <w:right w:val="single" w:sz="4" w:space="0" w:color="auto"/>
            </w:tcBorders>
          </w:tcPr>
          <w:p w:rsidR="00085D4D" w:rsidRPr="00085D4D" w:rsidRDefault="00085D4D" w:rsidP="00085D4D">
            <w:pPr>
              <w:spacing w:after="0" w:line="240" w:lineRule="auto"/>
              <w:rPr>
                <w:rFonts w:ascii="Times New Roman" w:eastAsia="Times New Roman" w:hAnsi="Times New Roman" w:cs="Times New Roman"/>
                <w:color w:val="000000"/>
                <w:sz w:val="20"/>
                <w:szCs w:val="20"/>
                <w:lang w:eastAsia="ru-RU"/>
              </w:rPr>
            </w:pPr>
            <w:r w:rsidRPr="00085D4D">
              <w:rPr>
                <w:rFonts w:ascii="Times New Roman" w:eastAsia="Times New Roman" w:hAnsi="Times New Roman" w:cs="Times New Roman"/>
                <w:color w:val="000000"/>
                <w:sz w:val="20"/>
                <w:szCs w:val="20"/>
                <w:lang w:eastAsia="ru-RU"/>
              </w:rPr>
              <w:t>бюджет района</w:t>
            </w:r>
          </w:p>
        </w:tc>
        <w:tc>
          <w:tcPr>
            <w:tcW w:w="2063" w:type="dxa"/>
            <w:tcBorders>
              <w:left w:val="single" w:sz="4" w:space="0" w:color="auto"/>
              <w:bottom w:val="single" w:sz="4" w:space="0" w:color="auto"/>
              <w:right w:val="single" w:sz="4" w:space="0" w:color="auto"/>
            </w:tcBorders>
          </w:tcPr>
          <w:p w:rsidR="00085D4D" w:rsidRPr="00085D4D" w:rsidRDefault="00085D4D" w:rsidP="00085D4D">
            <w:pPr>
              <w:spacing w:after="0" w:line="240" w:lineRule="auto"/>
              <w:jc w:val="center"/>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0,0</w:t>
            </w:r>
          </w:p>
        </w:tc>
        <w:tc>
          <w:tcPr>
            <w:tcW w:w="1559" w:type="dxa"/>
            <w:tcBorders>
              <w:left w:val="single" w:sz="4" w:space="0" w:color="auto"/>
              <w:bottom w:val="single" w:sz="4" w:space="0" w:color="auto"/>
              <w:right w:val="single" w:sz="4" w:space="0" w:color="auto"/>
            </w:tcBorders>
          </w:tcPr>
          <w:p w:rsidR="00085D4D" w:rsidRPr="00085D4D" w:rsidRDefault="00085D4D" w:rsidP="00085D4D">
            <w:pPr>
              <w:spacing w:after="0" w:line="240" w:lineRule="auto"/>
              <w:jc w:val="center"/>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0,0</w:t>
            </w:r>
          </w:p>
        </w:tc>
        <w:tc>
          <w:tcPr>
            <w:tcW w:w="1559" w:type="dxa"/>
            <w:tcBorders>
              <w:left w:val="single" w:sz="4" w:space="0" w:color="auto"/>
              <w:bottom w:val="single" w:sz="4" w:space="0" w:color="auto"/>
              <w:right w:val="single" w:sz="4" w:space="0" w:color="auto"/>
            </w:tcBorders>
          </w:tcPr>
          <w:p w:rsidR="00085D4D" w:rsidRPr="00085D4D" w:rsidRDefault="00085D4D" w:rsidP="00085D4D">
            <w:pPr>
              <w:spacing w:after="0" w:line="240" w:lineRule="auto"/>
              <w:jc w:val="center"/>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0,0</w:t>
            </w:r>
          </w:p>
        </w:tc>
      </w:tr>
      <w:tr w:rsidR="00085D4D" w:rsidRPr="00085D4D" w:rsidTr="00085D4D">
        <w:trPr>
          <w:trHeight w:val="391"/>
          <w:tblCellSpacing w:w="5" w:type="nil"/>
        </w:trPr>
        <w:tc>
          <w:tcPr>
            <w:tcW w:w="1985" w:type="dxa"/>
            <w:vMerge/>
            <w:tcBorders>
              <w:left w:val="single" w:sz="4" w:space="0" w:color="auto"/>
              <w:bottom w:val="single" w:sz="4" w:space="0" w:color="auto"/>
              <w:right w:val="single" w:sz="4" w:space="0" w:color="auto"/>
            </w:tcBorders>
          </w:tcPr>
          <w:p w:rsidR="00085D4D" w:rsidRPr="00085D4D" w:rsidRDefault="00085D4D" w:rsidP="00085D4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80" w:type="dxa"/>
            <w:tcBorders>
              <w:top w:val="single" w:sz="4" w:space="0" w:color="auto"/>
              <w:left w:val="single" w:sz="4" w:space="0" w:color="auto"/>
              <w:bottom w:val="single" w:sz="4" w:space="0" w:color="auto"/>
              <w:right w:val="single" w:sz="4" w:space="0" w:color="auto"/>
            </w:tcBorders>
          </w:tcPr>
          <w:p w:rsidR="00085D4D" w:rsidRPr="00085D4D" w:rsidRDefault="00085D4D" w:rsidP="00085D4D">
            <w:pPr>
              <w:spacing w:after="0" w:line="240" w:lineRule="auto"/>
              <w:rPr>
                <w:rFonts w:ascii="Times New Roman" w:eastAsia="Times New Roman" w:hAnsi="Times New Roman" w:cs="Times New Roman"/>
                <w:color w:val="000000"/>
                <w:sz w:val="20"/>
                <w:szCs w:val="20"/>
                <w:lang w:eastAsia="ru-RU"/>
              </w:rPr>
            </w:pPr>
            <w:r w:rsidRPr="00085D4D">
              <w:rPr>
                <w:rFonts w:ascii="Times New Roman" w:eastAsia="Times New Roman" w:hAnsi="Times New Roman" w:cs="Times New Roman"/>
                <w:color w:val="000000"/>
                <w:sz w:val="20"/>
                <w:szCs w:val="20"/>
                <w:lang w:eastAsia="ru-RU"/>
              </w:rPr>
              <w:t>внебюджетные источники</w:t>
            </w:r>
          </w:p>
        </w:tc>
        <w:tc>
          <w:tcPr>
            <w:tcW w:w="2063" w:type="dxa"/>
            <w:tcBorders>
              <w:left w:val="single" w:sz="4" w:space="0" w:color="auto"/>
              <w:bottom w:val="single" w:sz="4" w:space="0" w:color="auto"/>
              <w:right w:val="single" w:sz="4" w:space="0" w:color="auto"/>
            </w:tcBorders>
          </w:tcPr>
          <w:p w:rsidR="00085D4D" w:rsidRPr="00085D4D" w:rsidRDefault="00085D4D" w:rsidP="00085D4D">
            <w:pPr>
              <w:spacing w:after="0" w:line="240" w:lineRule="auto"/>
              <w:jc w:val="center"/>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0,0</w:t>
            </w:r>
          </w:p>
        </w:tc>
        <w:tc>
          <w:tcPr>
            <w:tcW w:w="1559" w:type="dxa"/>
            <w:tcBorders>
              <w:left w:val="single" w:sz="4" w:space="0" w:color="auto"/>
              <w:bottom w:val="single" w:sz="4" w:space="0" w:color="auto"/>
              <w:right w:val="single" w:sz="4" w:space="0" w:color="auto"/>
            </w:tcBorders>
          </w:tcPr>
          <w:p w:rsidR="00085D4D" w:rsidRPr="00085D4D" w:rsidRDefault="00085D4D" w:rsidP="00085D4D">
            <w:pPr>
              <w:spacing w:after="0" w:line="240" w:lineRule="auto"/>
              <w:jc w:val="center"/>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0,0</w:t>
            </w:r>
          </w:p>
        </w:tc>
        <w:tc>
          <w:tcPr>
            <w:tcW w:w="1559" w:type="dxa"/>
            <w:tcBorders>
              <w:left w:val="single" w:sz="4" w:space="0" w:color="auto"/>
              <w:bottom w:val="single" w:sz="4" w:space="0" w:color="auto"/>
              <w:right w:val="single" w:sz="4" w:space="0" w:color="auto"/>
            </w:tcBorders>
          </w:tcPr>
          <w:p w:rsidR="00085D4D" w:rsidRPr="00085D4D" w:rsidRDefault="00085D4D" w:rsidP="00085D4D">
            <w:pPr>
              <w:spacing w:after="0" w:line="240" w:lineRule="auto"/>
              <w:jc w:val="center"/>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0,0</w:t>
            </w:r>
          </w:p>
        </w:tc>
      </w:tr>
      <w:tr w:rsidR="00085D4D" w:rsidRPr="00085D4D" w:rsidTr="00085D4D">
        <w:trPr>
          <w:trHeight w:val="391"/>
          <w:tblCellSpacing w:w="5" w:type="nil"/>
        </w:trPr>
        <w:tc>
          <w:tcPr>
            <w:tcW w:w="1985" w:type="dxa"/>
            <w:vMerge w:val="restart"/>
            <w:tcBorders>
              <w:top w:val="single" w:sz="4" w:space="0" w:color="auto"/>
              <w:left w:val="single" w:sz="4" w:space="0" w:color="auto"/>
              <w:right w:val="single" w:sz="4" w:space="0" w:color="auto"/>
            </w:tcBorders>
          </w:tcPr>
          <w:p w:rsidR="00085D4D" w:rsidRPr="00085D4D" w:rsidRDefault="00085D4D" w:rsidP="00085D4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Основное мероприятие  2.1</w:t>
            </w:r>
          </w:p>
          <w:p w:rsidR="00085D4D" w:rsidRPr="00085D4D" w:rsidRDefault="00085D4D" w:rsidP="00085D4D">
            <w:pPr>
              <w:widowControl w:val="0"/>
              <w:autoSpaceDE w:val="0"/>
              <w:autoSpaceDN w:val="0"/>
              <w:adjustRightInd w:val="0"/>
              <w:spacing w:after="0" w:line="240" w:lineRule="auto"/>
              <w:rPr>
                <w:rFonts w:ascii="Times New Roman" w:eastAsia="Times New Roman" w:hAnsi="Times New Roman" w:cs="Times New Roman"/>
                <w:lang w:eastAsia="ru-RU"/>
              </w:rPr>
            </w:pPr>
            <w:r w:rsidRPr="00085D4D">
              <w:rPr>
                <w:rFonts w:ascii="Times New Roman" w:eastAsia="Times New Roman" w:hAnsi="Times New Roman" w:cs="Arial"/>
                <w:lang w:eastAsia="ru-RU"/>
              </w:rPr>
              <w:t>«Борьба  с переносчиками природно-очаговых и особо опасных инфекций на территории Дубовского сельского поселения»</w:t>
            </w:r>
          </w:p>
        </w:tc>
        <w:tc>
          <w:tcPr>
            <w:tcW w:w="2880" w:type="dxa"/>
            <w:tcBorders>
              <w:top w:val="single" w:sz="4" w:space="0" w:color="auto"/>
              <w:left w:val="single" w:sz="4" w:space="0" w:color="auto"/>
              <w:bottom w:val="single" w:sz="4" w:space="0" w:color="auto"/>
              <w:right w:val="single" w:sz="4" w:space="0" w:color="auto"/>
            </w:tcBorders>
          </w:tcPr>
          <w:p w:rsidR="00085D4D" w:rsidRPr="00085D4D" w:rsidRDefault="00085D4D" w:rsidP="00085D4D">
            <w:pPr>
              <w:spacing w:after="0" w:line="240" w:lineRule="auto"/>
              <w:rPr>
                <w:rFonts w:ascii="Times New Roman" w:eastAsia="Times New Roman" w:hAnsi="Times New Roman" w:cs="Times New Roman"/>
                <w:color w:val="000000"/>
                <w:sz w:val="20"/>
                <w:szCs w:val="20"/>
                <w:lang w:eastAsia="ru-RU"/>
              </w:rPr>
            </w:pPr>
            <w:r w:rsidRPr="00085D4D">
              <w:rPr>
                <w:rFonts w:ascii="Times New Roman" w:eastAsia="Times New Roman" w:hAnsi="Times New Roman" w:cs="Times New Roman"/>
                <w:color w:val="000000"/>
                <w:sz w:val="20"/>
                <w:szCs w:val="20"/>
                <w:lang w:eastAsia="ru-RU"/>
              </w:rPr>
              <w:t>Всего</w:t>
            </w:r>
          </w:p>
        </w:tc>
        <w:tc>
          <w:tcPr>
            <w:tcW w:w="2063" w:type="dxa"/>
            <w:tcBorders>
              <w:left w:val="single" w:sz="4" w:space="0" w:color="auto"/>
              <w:bottom w:val="single" w:sz="4" w:space="0" w:color="auto"/>
              <w:right w:val="single" w:sz="4" w:space="0" w:color="auto"/>
            </w:tcBorders>
          </w:tcPr>
          <w:p w:rsidR="00085D4D" w:rsidRPr="00085D4D" w:rsidRDefault="00085D4D" w:rsidP="00085D4D">
            <w:pPr>
              <w:spacing w:after="0" w:line="240" w:lineRule="auto"/>
              <w:jc w:val="center"/>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50,0</w:t>
            </w:r>
          </w:p>
        </w:tc>
        <w:tc>
          <w:tcPr>
            <w:tcW w:w="1559" w:type="dxa"/>
            <w:tcBorders>
              <w:left w:val="single" w:sz="4" w:space="0" w:color="auto"/>
              <w:bottom w:val="single" w:sz="4" w:space="0" w:color="auto"/>
              <w:right w:val="single" w:sz="4" w:space="0" w:color="auto"/>
            </w:tcBorders>
          </w:tcPr>
          <w:p w:rsidR="00085D4D" w:rsidRPr="00085D4D" w:rsidRDefault="00085D4D" w:rsidP="00085D4D">
            <w:pPr>
              <w:spacing w:after="0" w:line="240" w:lineRule="auto"/>
              <w:jc w:val="center"/>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50,0</w:t>
            </w:r>
          </w:p>
        </w:tc>
        <w:tc>
          <w:tcPr>
            <w:tcW w:w="1559" w:type="dxa"/>
            <w:tcBorders>
              <w:left w:val="single" w:sz="4" w:space="0" w:color="auto"/>
              <w:bottom w:val="single" w:sz="4" w:space="0" w:color="auto"/>
              <w:right w:val="single" w:sz="4" w:space="0" w:color="auto"/>
            </w:tcBorders>
          </w:tcPr>
          <w:p w:rsidR="00085D4D" w:rsidRPr="00085D4D" w:rsidRDefault="00085D4D" w:rsidP="00085D4D">
            <w:pPr>
              <w:spacing w:after="0" w:line="240" w:lineRule="auto"/>
              <w:jc w:val="center"/>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48,9</w:t>
            </w:r>
          </w:p>
        </w:tc>
      </w:tr>
      <w:tr w:rsidR="00085D4D" w:rsidRPr="00085D4D" w:rsidTr="00085D4D">
        <w:trPr>
          <w:trHeight w:val="391"/>
          <w:tblCellSpacing w:w="5" w:type="nil"/>
        </w:trPr>
        <w:tc>
          <w:tcPr>
            <w:tcW w:w="1985" w:type="dxa"/>
            <w:vMerge/>
            <w:tcBorders>
              <w:left w:val="single" w:sz="4" w:space="0" w:color="auto"/>
              <w:right w:val="single" w:sz="4" w:space="0" w:color="auto"/>
            </w:tcBorders>
          </w:tcPr>
          <w:p w:rsidR="00085D4D" w:rsidRPr="00085D4D" w:rsidRDefault="00085D4D" w:rsidP="00085D4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80" w:type="dxa"/>
            <w:tcBorders>
              <w:top w:val="single" w:sz="4" w:space="0" w:color="auto"/>
              <w:left w:val="single" w:sz="4" w:space="0" w:color="auto"/>
              <w:bottom w:val="single" w:sz="4" w:space="0" w:color="auto"/>
              <w:right w:val="single" w:sz="4" w:space="0" w:color="auto"/>
            </w:tcBorders>
          </w:tcPr>
          <w:p w:rsidR="00085D4D" w:rsidRPr="00085D4D" w:rsidRDefault="00085D4D" w:rsidP="00085D4D">
            <w:pPr>
              <w:spacing w:after="0" w:line="240" w:lineRule="auto"/>
              <w:rPr>
                <w:rFonts w:ascii="Times New Roman" w:eastAsia="Times New Roman" w:hAnsi="Times New Roman" w:cs="Times New Roman"/>
                <w:color w:val="000000"/>
                <w:sz w:val="20"/>
                <w:szCs w:val="20"/>
                <w:lang w:eastAsia="ru-RU"/>
              </w:rPr>
            </w:pPr>
            <w:r w:rsidRPr="00085D4D">
              <w:rPr>
                <w:rFonts w:ascii="Times New Roman" w:eastAsia="Times New Roman" w:hAnsi="Times New Roman" w:cs="Times New Roman"/>
                <w:color w:val="000000"/>
                <w:sz w:val="20"/>
                <w:szCs w:val="20"/>
                <w:lang w:eastAsia="ru-RU"/>
              </w:rPr>
              <w:t>местный бюджет</w:t>
            </w:r>
          </w:p>
        </w:tc>
        <w:tc>
          <w:tcPr>
            <w:tcW w:w="2063" w:type="dxa"/>
            <w:tcBorders>
              <w:left w:val="single" w:sz="4" w:space="0" w:color="auto"/>
              <w:bottom w:val="single" w:sz="4" w:space="0" w:color="auto"/>
              <w:right w:val="single" w:sz="4" w:space="0" w:color="auto"/>
            </w:tcBorders>
          </w:tcPr>
          <w:p w:rsidR="00085D4D" w:rsidRPr="00085D4D" w:rsidRDefault="00085D4D" w:rsidP="00085D4D">
            <w:pPr>
              <w:spacing w:after="0" w:line="240" w:lineRule="auto"/>
              <w:jc w:val="center"/>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50,0</w:t>
            </w:r>
          </w:p>
        </w:tc>
        <w:tc>
          <w:tcPr>
            <w:tcW w:w="1559" w:type="dxa"/>
            <w:tcBorders>
              <w:left w:val="single" w:sz="4" w:space="0" w:color="auto"/>
              <w:bottom w:val="single" w:sz="4" w:space="0" w:color="auto"/>
              <w:right w:val="single" w:sz="4" w:space="0" w:color="auto"/>
            </w:tcBorders>
          </w:tcPr>
          <w:p w:rsidR="00085D4D" w:rsidRPr="00085D4D" w:rsidRDefault="00085D4D" w:rsidP="00085D4D">
            <w:pPr>
              <w:spacing w:after="0" w:line="240" w:lineRule="auto"/>
              <w:jc w:val="center"/>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50,0</w:t>
            </w:r>
          </w:p>
        </w:tc>
        <w:tc>
          <w:tcPr>
            <w:tcW w:w="1559" w:type="dxa"/>
            <w:tcBorders>
              <w:left w:val="single" w:sz="4" w:space="0" w:color="auto"/>
              <w:bottom w:val="single" w:sz="4" w:space="0" w:color="auto"/>
              <w:right w:val="single" w:sz="4" w:space="0" w:color="auto"/>
            </w:tcBorders>
          </w:tcPr>
          <w:p w:rsidR="00085D4D" w:rsidRPr="00085D4D" w:rsidRDefault="00085D4D" w:rsidP="00085D4D">
            <w:pPr>
              <w:spacing w:after="0" w:line="240" w:lineRule="auto"/>
              <w:jc w:val="center"/>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48,9</w:t>
            </w:r>
          </w:p>
        </w:tc>
      </w:tr>
      <w:tr w:rsidR="00085D4D" w:rsidRPr="00085D4D" w:rsidTr="00085D4D">
        <w:trPr>
          <w:trHeight w:val="391"/>
          <w:tblCellSpacing w:w="5" w:type="nil"/>
        </w:trPr>
        <w:tc>
          <w:tcPr>
            <w:tcW w:w="1985" w:type="dxa"/>
            <w:vMerge/>
            <w:tcBorders>
              <w:left w:val="single" w:sz="4" w:space="0" w:color="auto"/>
              <w:right w:val="single" w:sz="4" w:space="0" w:color="auto"/>
            </w:tcBorders>
          </w:tcPr>
          <w:p w:rsidR="00085D4D" w:rsidRPr="00085D4D" w:rsidRDefault="00085D4D" w:rsidP="00085D4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80" w:type="dxa"/>
            <w:tcBorders>
              <w:top w:val="single" w:sz="4" w:space="0" w:color="auto"/>
              <w:left w:val="single" w:sz="4" w:space="0" w:color="auto"/>
              <w:bottom w:val="single" w:sz="4" w:space="0" w:color="auto"/>
              <w:right w:val="single" w:sz="4" w:space="0" w:color="auto"/>
            </w:tcBorders>
          </w:tcPr>
          <w:p w:rsidR="00085D4D" w:rsidRPr="00085D4D" w:rsidRDefault="00085D4D" w:rsidP="00085D4D">
            <w:pPr>
              <w:spacing w:after="0" w:line="240" w:lineRule="auto"/>
              <w:rPr>
                <w:rFonts w:ascii="Times New Roman" w:eastAsia="Times New Roman" w:hAnsi="Times New Roman" w:cs="Times New Roman"/>
                <w:bCs/>
                <w:color w:val="000000"/>
                <w:sz w:val="20"/>
                <w:szCs w:val="20"/>
                <w:lang w:eastAsia="ru-RU"/>
              </w:rPr>
            </w:pPr>
            <w:r w:rsidRPr="00085D4D">
              <w:rPr>
                <w:rFonts w:ascii="Times New Roman" w:eastAsia="Times New Roman" w:hAnsi="Times New Roman" w:cs="Times New Roman"/>
                <w:bCs/>
                <w:color w:val="000000"/>
                <w:sz w:val="20"/>
                <w:szCs w:val="20"/>
                <w:lang w:eastAsia="ru-RU"/>
              </w:rPr>
              <w:t>безвозмездные поступления в местный бюджет, &lt;2&gt;</w:t>
            </w:r>
          </w:p>
        </w:tc>
        <w:tc>
          <w:tcPr>
            <w:tcW w:w="2063" w:type="dxa"/>
            <w:tcBorders>
              <w:left w:val="single" w:sz="4" w:space="0" w:color="auto"/>
              <w:bottom w:val="single" w:sz="4" w:space="0" w:color="auto"/>
              <w:right w:val="single" w:sz="4" w:space="0" w:color="auto"/>
            </w:tcBorders>
          </w:tcPr>
          <w:p w:rsidR="00085D4D" w:rsidRPr="00085D4D" w:rsidRDefault="00085D4D" w:rsidP="00085D4D">
            <w:pPr>
              <w:spacing w:after="0" w:line="240" w:lineRule="auto"/>
              <w:jc w:val="center"/>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0,0</w:t>
            </w:r>
          </w:p>
        </w:tc>
        <w:tc>
          <w:tcPr>
            <w:tcW w:w="1559" w:type="dxa"/>
            <w:tcBorders>
              <w:left w:val="single" w:sz="4" w:space="0" w:color="auto"/>
              <w:bottom w:val="single" w:sz="4" w:space="0" w:color="auto"/>
              <w:right w:val="single" w:sz="4" w:space="0" w:color="auto"/>
            </w:tcBorders>
          </w:tcPr>
          <w:p w:rsidR="00085D4D" w:rsidRPr="00085D4D" w:rsidRDefault="00085D4D" w:rsidP="00085D4D">
            <w:pPr>
              <w:spacing w:after="0" w:line="240" w:lineRule="auto"/>
              <w:jc w:val="center"/>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0,0</w:t>
            </w:r>
          </w:p>
        </w:tc>
        <w:tc>
          <w:tcPr>
            <w:tcW w:w="1559" w:type="dxa"/>
            <w:tcBorders>
              <w:left w:val="single" w:sz="4" w:space="0" w:color="auto"/>
              <w:bottom w:val="single" w:sz="4" w:space="0" w:color="auto"/>
              <w:right w:val="single" w:sz="4" w:space="0" w:color="auto"/>
            </w:tcBorders>
          </w:tcPr>
          <w:p w:rsidR="00085D4D" w:rsidRPr="00085D4D" w:rsidRDefault="00085D4D" w:rsidP="00085D4D">
            <w:pPr>
              <w:spacing w:after="0" w:line="240" w:lineRule="auto"/>
              <w:jc w:val="center"/>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0,0</w:t>
            </w:r>
          </w:p>
        </w:tc>
      </w:tr>
      <w:tr w:rsidR="00085D4D" w:rsidRPr="00085D4D" w:rsidTr="00085D4D">
        <w:trPr>
          <w:trHeight w:val="391"/>
          <w:tblCellSpacing w:w="5" w:type="nil"/>
        </w:trPr>
        <w:tc>
          <w:tcPr>
            <w:tcW w:w="1985" w:type="dxa"/>
            <w:vMerge/>
            <w:tcBorders>
              <w:left w:val="single" w:sz="4" w:space="0" w:color="auto"/>
              <w:right w:val="single" w:sz="4" w:space="0" w:color="auto"/>
            </w:tcBorders>
          </w:tcPr>
          <w:p w:rsidR="00085D4D" w:rsidRPr="00085D4D" w:rsidRDefault="00085D4D" w:rsidP="00085D4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80" w:type="dxa"/>
            <w:tcBorders>
              <w:top w:val="single" w:sz="4" w:space="0" w:color="auto"/>
              <w:left w:val="single" w:sz="4" w:space="0" w:color="auto"/>
              <w:bottom w:val="single" w:sz="4" w:space="0" w:color="auto"/>
              <w:right w:val="single" w:sz="4" w:space="0" w:color="auto"/>
            </w:tcBorders>
          </w:tcPr>
          <w:p w:rsidR="00085D4D" w:rsidRPr="00085D4D" w:rsidRDefault="00085D4D" w:rsidP="00085D4D">
            <w:pPr>
              <w:spacing w:after="0" w:line="240" w:lineRule="auto"/>
              <w:rPr>
                <w:rFonts w:ascii="Times New Roman" w:eastAsia="Times New Roman" w:hAnsi="Times New Roman" w:cs="Times New Roman"/>
                <w:bCs/>
                <w:i/>
                <w:iCs/>
                <w:color w:val="000000"/>
                <w:sz w:val="20"/>
                <w:szCs w:val="20"/>
                <w:lang w:eastAsia="ru-RU"/>
              </w:rPr>
            </w:pPr>
            <w:r w:rsidRPr="00085D4D">
              <w:rPr>
                <w:rFonts w:ascii="Times New Roman" w:eastAsia="Times New Roman" w:hAnsi="Times New Roman" w:cs="Times New Roman"/>
                <w:bCs/>
                <w:i/>
                <w:iCs/>
                <w:color w:val="000000"/>
                <w:sz w:val="20"/>
                <w:szCs w:val="20"/>
                <w:lang w:eastAsia="ru-RU"/>
              </w:rPr>
              <w:t>в том числе за счет средств:</w:t>
            </w:r>
          </w:p>
        </w:tc>
        <w:tc>
          <w:tcPr>
            <w:tcW w:w="2063" w:type="dxa"/>
            <w:tcBorders>
              <w:left w:val="single" w:sz="4" w:space="0" w:color="auto"/>
              <w:bottom w:val="single" w:sz="4" w:space="0" w:color="auto"/>
              <w:right w:val="single" w:sz="4" w:space="0" w:color="auto"/>
            </w:tcBorders>
          </w:tcPr>
          <w:p w:rsidR="00085D4D" w:rsidRPr="00085D4D" w:rsidRDefault="00085D4D" w:rsidP="00085D4D">
            <w:pPr>
              <w:spacing w:after="0" w:line="240" w:lineRule="auto"/>
              <w:jc w:val="center"/>
              <w:rPr>
                <w:rFonts w:ascii="Times New Roman" w:eastAsia="Times New Roman" w:hAnsi="Times New Roman" w:cs="Times New Roman"/>
                <w:sz w:val="20"/>
                <w:szCs w:val="20"/>
                <w:lang w:eastAsia="ru-RU"/>
              </w:rPr>
            </w:pPr>
          </w:p>
        </w:tc>
        <w:tc>
          <w:tcPr>
            <w:tcW w:w="1559" w:type="dxa"/>
            <w:tcBorders>
              <w:left w:val="single" w:sz="4" w:space="0" w:color="auto"/>
              <w:bottom w:val="single" w:sz="4" w:space="0" w:color="auto"/>
              <w:right w:val="single" w:sz="4" w:space="0" w:color="auto"/>
            </w:tcBorders>
          </w:tcPr>
          <w:p w:rsidR="00085D4D" w:rsidRPr="00085D4D" w:rsidRDefault="00085D4D" w:rsidP="00085D4D">
            <w:pPr>
              <w:spacing w:after="0" w:line="240" w:lineRule="auto"/>
              <w:jc w:val="center"/>
              <w:rPr>
                <w:rFonts w:ascii="Times New Roman" w:eastAsia="Times New Roman" w:hAnsi="Times New Roman" w:cs="Times New Roman"/>
                <w:sz w:val="20"/>
                <w:szCs w:val="20"/>
                <w:lang w:eastAsia="ru-RU"/>
              </w:rPr>
            </w:pPr>
          </w:p>
        </w:tc>
        <w:tc>
          <w:tcPr>
            <w:tcW w:w="1559" w:type="dxa"/>
            <w:tcBorders>
              <w:left w:val="single" w:sz="4" w:space="0" w:color="auto"/>
              <w:bottom w:val="single" w:sz="4" w:space="0" w:color="auto"/>
              <w:right w:val="single" w:sz="4" w:space="0" w:color="auto"/>
            </w:tcBorders>
          </w:tcPr>
          <w:p w:rsidR="00085D4D" w:rsidRPr="00085D4D" w:rsidRDefault="00085D4D" w:rsidP="00085D4D">
            <w:pPr>
              <w:spacing w:after="0" w:line="240" w:lineRule="auto"/>
              <w:jc w:val="center"/>
              <w:rPr>
                <w:rFonts w:ascii="Times New Roman" w:eastAsia="Times New Roman" w:hAnsi="Times New Roman" w:cs="Times New Roman"/>
                <w:sz w:val="20"/>
                <w:szCs w:val="20"/>
                <w:lang w:eastAsia="ru-RU"/>
              </w:rPr>
            </w:pPr>
          </w:p>
        </w:tc>
      </w:tr>
      <w:tr w:rsidR="00085D4D" w:rsidRPr="00085D4D" w:rsidTr="00085D4D">
        <w:trPr>
          <w:trHeight w:val="391"/>
          <w:tblCellSpacing w:w="5" w:type="nil"/>
        </w:trPr>
        <w:tc>
          <w:tcPr>
            <w:tcW w:w="1985" w:type="dxa"/>
            <w:vMerge/>
            <w:tcBorders>
              <w:left w:val="single" w:sz="4" w:space="0" w:color="auto"/>
              <w:right w:val="single" w:sz="4" w:space="0" w:color="auto"/>
            </w:tcBorders>
          </w:tcPr>
          <w:p w:rsidR="00085D4D" w:rsidRPr="00085D4D" w:rsidRDefault="00085D4D" w:rsidP="00085D4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80" w:type="dxa"/>
            <w:tcBorders>
              <w:top w:val="single" w:sz="4" w:space="0" w:color="auto"/>
              <w:left w:val="single" w:sz="4" w:space="0" w:color="auto"/>
              <w:bottom w:val="single" w:sz="4" w:space="0" w:color="auto"/>
              <w:right w:val="single" w:sz="4" w:space="0" w:color="auto"/>
            </w:tcBorders>
          </w:tcPr>
          <w:p w:rsidR="00085D4D" w:rsidRPr="00085D4D" w:rsidRDefault="00085D4D" w:rsidP="00085D4D">
            <w:pPr>
              <w:spacing w:after="0" w:line="240" w:lineRule="auto"/>
              <w:rPr>
                <w:rFonts w:ascii="Times New Roman" w:eastAsia="Times New Roman" w:hAnsi="Times New Roman" w:cs="Times New Roman"/>
                <w:color w:val="000000"/>
                <w:sz w:val="20"/>
                <w:szCs w:val="20"/>
                <w:lang w:eastAsia="ru-RU"/>
              </w:rPr>
            </w:pPr>
            <w:r w:rsidRPr="00085D4D">
              <w:rPr>
                <w:rFonts w:ascii="Times New Roman" w:eastAsia="Times New Roman" w:hAnsi="Times New Roman" w:cs="Times New Roman"/>
                <w:color w:val="000000"/>
                <w:sz w:val="20"/>
                <w:szCs w:val="20"/>
                <w:lang w:eastAsia="ru-RU"/>
              </w:rPr>
              <w:t xml:space="preserve"> - областного бюджета</w:t>
            </w:r>
          </w:p>
        </w:tc>
        <w:tc>
          <w:tcPr>
            <w:tcW w:w="2063" w:type="dxa"/>
            <w:tcBorders>
              <w:left w:val="single" w:sz="4" w:space="0" w:color="auto"/>
              <w:bottom w:val="single" w:sz="4" w:space="0" w:color="auto"/>
              <w:right w:val="single" w:sz="4" w:space="0" w:color="auto"/>
            </w:tcBorders>
          </w:tcPr>
          <w:p w:rsidR="00085D4D" w:rsidRPr="00085D4D" w:rsidRDefault="00085D4D" w:rsidP="00085D4D">
            <w:pPr>
              <w:spacing w:after="0" w:line="240" w:lineRule="auto"/>
              <w:jc w:val="center"/>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0,0</w:t>
            </w:r>
          </w:p>
        </w:tc>
        <w:tc>
          <w:tcPr>
            <w:tcW w:w="1559" w:type="dxa"/>
            <w:tcBorders>
              <w:left w:val="single" w:sz="4" w:space="0" w:color="auto"/>
              <w:bottom w:val="single" w:sz="4" w:space="0" w:color="auto"/>
              <w:right w:val="single" w:sz="4" w:space="0" w:color="auto"/>
            </w:tcBorders>
          </w:tcPr>
          <w:p w:rsidR="00085D4D" w:rsidRPr="00085D4D" w:rsidRDefault="00085D4D" w:rsidP="00085D4D">
            <w:pPr>
              <w:spacing w:after="0" w:line="240" w:lineRule="auto"/>
              <w:jc w:val="center"/>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0,0</w:t>
            </w:r>
          </w:p>
        </w:tc>
        <w:tc>
          <w:tcPr>
            <w:tcW w:w="1559" w:type="dxa"/>
            <w:tcBorders>
              <w:left w:val="single" w:sz="4" w:space="0" w:color="auto"/>
              <w:bottom w:val="single" w:sz="4" w:space="0" w:color="auto"/>
              <w:right w:val="single" w:sz="4" w:space="0" w:color="auto"/>
            </w:tcBorders>
          </w:tcPr>
          <w:p w:rsidR="00085D4D" w:rsidRPr="00085D4D" w:rsidRDefault="00085D4D" w:rsidP="00085D4D">
            <w:pPr>
              <w:spacing w:after="0" w:line="240" w:lineRule="auto"/>
              <w:jc w:val="center"/>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0,0</w:t>
            </w:r>
          </w:p>
        </w:tc>
      </w:tr>
      <w:tr w:rsidR="00085D4D" w:rsidRPr="00085D4D" w:rsidTr="00085D4D">
        <w:trPr>
          <w:trHeight w:val="391"/>
          <w:tblCellSpacing w:w="5" w:type="nil"/>
        </w:trPr>
        <w:tc>
          <w:tcPr>
            <w:tcW w:w="1985" w:type="dxa"/>
            <w:vMerge/>
            <w:tcBorders>
              <w:left w:val="single" w:sz="4" w:space="0" w:color="auto"/>
              <w:right w:val="single" w:sz="4" w:space="0" w:color="auto"/>
            </w:tcBorders>
          </w:tcPr>
          <w:p w:rsidR="00085D4D" w:rsidRPr="00085D4D" w:rsidRDefault="00085D4D" w:rsidP="00085D4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80" w:type="dxa"/>
            <w:tcBorders>
              <w:top w:val="single" w:sz="4" w:space="0" w:color="auto"/>
              <w:left w:val="single" w:sz="4" w:space="0" w:color="auto"/>
              <w:bottom w:val="single" w:sz="4" w:space="0" w:color="auto"/>
              <w:right w:val="single" w:sz="4" w:space="0" w:color="auto"/>
            </w:tcBorders>
          </w:tcPr>
          <w:p w:rsidR="00085D4D" w:rsidRPr="00085D4D" w:rsidRDefault="00085D4D" w:rsidP="00085D4D">
            <w:pPr>
              <w:spacing w:after="0" w:line="240" w:lineRule="auto"/>
              <w:rPr>
                <w:rFonts w:ascii="Times New Roman" w:eastAsia="Times New Roman" w:hAnsi="Times New Roman" w:cs="Times New Roman"/>
                <w:color w:val="000000"/>
                <w:sz w:val="20"/>
                <w:szCs w:val="20"/>
                <w:lang w:eastAsia="ru-RU"/>
              </w:rPr>
            </w:pPr>
            <w:r w:rsidRPr="00085D4D">
              <w:rPr>
                <w:rFonts w:ascii="Times New Roman" w:eastAsia="Times New Roman" w:hAnsi="Times New Roman" w:cs="Times New Roman"/>
                <w:color w:val="000000"/>
                <w:sz w:val="20"/>
                <w:szCs w:val="20"/>
                <w:lang w:eastAsia="ru-RU"/>
              </w:rPr>
              <w:t>бюджет района</w:t>
            </w:r>
          </w:p>
        </w:tc>
        <w:tc>
          <w:tcPr>
            <w:tcW w:w="2063" w:type="dxa"/>
            <w:tcBorders>
              <w:left w:val="single" w:sz="4" w:space="0" w:color="auto"/>
              <w:bottom w:val="single" w:sz="4" w:space="0" w:color="auto"/>
              <w:right w:val="single" w:sz="4" w:space="0" w:color="auto"/>
            </w:tcBorders>
          </w:tcPr>
          <w:p w:rsidR="00085D4D" w:rsidRPr="00085D4D" w:rsidRDefault="00085D4D" w:rsidP="00085D4D">
            <w:pPr>
              <w:spacing w:after="0" w:line="240" w:lineRule="auto"/>
              <w:jc w:val="center"/>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0,0</w:t>
            </w:r>
          </w:p>
        </w:tc>
        <w:tc>
          <w:tcPr>
            <w:tcW w:w="1559" w:type="dxa"/>
            <w:tcBorders>
              <w:left w:val="single" w:sz="4" w:space="0" w:color="auto"/>
              <w:bottom w:val="single" w:sz="4" w:space="0" w:color="auto"/>
              <w:right w:val="single" w:sz="4" w:space="0" w:color="auto"/>
            </w:tcBorders>
          </w:tcPr>
          <w:p w:rsidR="00085D4D" w:rsidRPr="00085D4D" w:rsidRDefault="00085D4D" w:rsidP="00085D4D">
            <w:pPr>
              <w:spacing w:after="0" w:line="240" w:lineRule="auto"/>
              <w:jc w:val="center"/>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0,0</w:t>
            </w:r>
          </w:p>
        </w:tc>
        <w:tc>
          <w:tcPr>
            <w:tcW w:w="1559" w:type="dxa"/>
            <w:tcBorders>
              <w:left w:val="single" w:sz="4" w:space="0" w:color="auto"/>
              <w:bottom w:val="single" w:sz="4" w:space="0" w:color="auto"/>
              <w:right w:val="single" w:sz="4" w:space="0" w:color="auto"/>
            </w:tcBorders>
          </w:tcPr>
          <w:p w:rsidR="00085D4D" w:rsidRPr="00085D4D" w:rsidRDefault="00085D4D" w:rsidP="00085D4D">
            <w:pPr>
              <w:spacing w:after="0" w:line="240" w:lineRule="auto"/>
              <w:jc w:val="center"/>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0,0</w:t>
            </w:r>
          </w:p>
        </w:tc>
      </w:tr>
      <w:tr w:rsidR="00085D4D" w:rsidRPr="00085D4D" w:rsidTr="00085D4D">
        <w:trPr>
          <w:trHeight w:val="391"/>
          <w:tblCellSpacing w:w="5" w:type="nil"/>
        </w:trPr>
        <w:tc>
          <w:tcPr>
            <w:tcW w:w="1985" w:type="dxa"/>
            <w:vMerge/>
            <w:tcBorders>
              <w:left w:val="single" w:sz="4" w:space="0" w:color="auto"/>
              <w:bottom w:val="single" w:sz="4" w:space="0" w:color="auto"/>
              <w:right w:val="single" w:sz="4" w:space="0" w:color="auto"/>
            </w:tcBorders>
          </w:tcPr>
          <w:p w:rsidR="00085D4D" w:rsidRPr="00085D4D" w:rsidRDefault="00085D4D" w:rsidP="00085D4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80" w:type="dxa"/>
            <w:tcBorders>
              <w:top w:val="single" w:sz="4" w:space="0" w:color="auto"/>
              <w:left w:val="single" w:sz="4" w:space="0" w:color="auto"/>
              <w:bottom w:val="single" w:sz="4" w:space="0" w:color="auto"/>
              <w:right w:val="single" w:sz="4" w:space="0" w:color="auto"/>
            </w:tcBorders>
          </w:tcPr>
          <w:p w:rsidR="00085D4D" w:rsidRPr="00085D4D" w:rsidRDefault="00085D4D" w:rsidP="00085D4D">
            <w:pPr>
              <w:spacing w:after="0" w:line="240" w:lineRule="auto"/>
              <w:rPr>
                <w:rFonts w:ascii="Times New Roman" w:eastAsia="Times New Roman" w:hAnsi="Times New Roman" w:cs="Times New Roman"/>
                <w:color w:val="000000"/>
                <w:sz w:val="20"/>
                <w:szCs w:val="20"/>
                <w:lang w:eastAsia="ru-RU"/>
              </w:rPr>
            </w:pPr>
            <w:r w:rsidRPr="00085D4D">
              <w:rPr>
                <w:rFonts w:ascii="Times New Roman" w:eastAsia="Times New Roman" w:hAnsi="Times New Roman" w:cs="Times New Roman"/>
                <w:color w:val="000000"/>
                <w:sz w:val="20"/>
                <w:szCs w:val="20"/>
                <w:lang w:eastAsia="ru-RU"/>
              </w:rPr>
              <w:t>внебюджетные источники</w:t>
            </w:r>
          </w:p>
        </w:tc>
        <w:tc>
          <w:tcPr>
            <w:tcW w:w="2063" w:type="dxa"/>
            <w:tcBorders>
              <w:left w:val="single" w:sz="4" w:space="0" w:color="auto"/>
              <w:bottom w:val="single" w:sz="4" w:space="0" w:color="auto"/>
              <w:right w:val="single" w:sz="4" w:space="0" w:color="auto"/>
            </w:tcBorders>
          </w:tcPr>
          <w:p w:rsidR="00085D4D" w:rsidRPr="00085D4D" w:rsidRDefault="00085D4D" w:rsidP="00085D4D">
            <w:pPr>
              <w:spacing w:after="0" w:line="240" w:lineRule="auto"/>
              <w:jc w:val="center"/>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0,0</w:t>
            </w:r>
          </w:p>
        </w:tc>
        <w:tc>
          <w:tcPr>
            <w:tcW w:w="1559" w:type="dxa"/>
            <w:tcBorders>
              <w:left w:val="single" w:sz="4" w:space="0" w:color="auto"/>
              <w:bottom w:val="single" w:sz="4" w:space="0" w:color="auto"/>
              <w:right w:val="single" w:sz="4" w:space="0" w:color="auto"/>
            </w:tcBorders>
          </w:tcPr>
          <w:p w:rsidR="00085D4D" w:rsidRPr="00085D4D" w:rsidRDefault="00085D4D" w:rsidP="00085D4D">
            <w:pPr>
              <w:spacing w:after="0" w:line="240" w:lineRule="auto"/>
              <w:jc w:val="center"/>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0,0</w:t>
            </w:r>
          </w:p>
        </w:tc>
        <w:tc>
          <w:tcPr>
            <w:tcW w:w="1559" w:type="dxa"/>
            <w:tcBorders>
              <w:left w:val="single" w:sz="4" w:space="0" w:color="auto"/>
              <w:bottom w:val="single" w:sz="4" w:space="0" w:color="auto"/>
              <w:right w:val="single" w:sz="4" w:space="0" w:color="auto"/>
            </w:tcBorders>
          </w:tcPr>
          <w:p w:rsidR="00085D4D" w:rsidRPr="00085D4D" w:rsidRDefault="00085D4D" w:rsidP="00085D4D">
            <w:pPr>
              <w:spacing w:after="0" w:line="240" w:lineRule="auto"/>
              <w:jc w:val="center"/>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0,0</w:t>
            </w:r>
          </w:p>
        </w:tc>
      </w:tr>
      <w:tr w:rsidR="00085D4D" w:rsidRPr="00085D4D" w:rsidTr="00085D4D">
        <w:trPr>
          <w:trHeight w:val="391"/>
          <w:tblCellSpacing w:w="5" w:type="nil"/>
        </w:trPr>
        <w:tc>
          <w:tcPr>
            <w:tcW w:w="1985" w:type="dxa"/>
            <w:vMerge w:val="restart"/>
            <w:tcBorders>
              <w:top w:val="single" w:sz="4" w:space="0" w:color="auto"/>
              <w:left w:val="single" w:sz="4" w:space="0" w:color="auto"/>
              <w:right w:val="single" w:sz="4" w:space="0" w:color="auto"/>
            </w:tcBorders>
          </w:tcPr>
          <w:p w:rsidR="00085D4D" w:rsidRPr="00085D4D" w:rsidRDefault="00085D4D" w:rsidP="00085D4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Подпрограмма 3</w:t>
            </w:r>
          </w:p>
          <w:p w:rsidR="00085D4D" w:rsidRPr="00085D4D" w:rsidRDefault="00085D4D" w:rsidP="00085D4D">
            <w:pPr>
              <w:widowControl w:val="0"/>
              <w:autoSpaceDE w:val="0"/>
              <w:autoSpaceDN w:val="0"/>
              <w:adjustRightInd w:val="0"/>
              <w:spacing w:after="0" w:line="240" w:lineRule="auto"/>
              <w:rPr>
                <w:rFonts w:ascii="Times New Roman" w:eastAsia="Times New Roman" w:hAnsi="Times New Roman" w:cs="Times New Roman"/>
                <w:lang w:eastAsia="ru-RU"/>
              </w:rPr>
            </w:pPr>
            <w:r w:rsidRPr="00085D4D">
              <w:rPr>
                <w:rFonts w:ascii="Times New Roman" w:eastAsia="Times New Roman" w:hAnsi="Times New Roman" w:cs="Arial"/>
                <w:lang w:eastAsia="ru-RU"/>
              </w:rPr>
              <w:t>«</w:t>
            </w:r>
            <w:r w:rsidRPr="00085D4D">
              <w:rPr>
                <w:rFonts w:ascii="Times New Roman" w:eastAsia="Times New Roman" w:hAnsi="Times New Roman" w:cs="Arial"/>
                <w:szCs w:val="20"/>
                <w:lang w:eastAsia="ru-RU"/>
              </w:rPr>
              <w:t xml:space="preserve">Использование и </w:t>
            </w:r>
            <w:r w:rsidRPr="00085D4D">
              <w:rPr>
                <w:rFonts w:ascii="Times New Roman" w:eastAsia="Times New Roman" w:hAnsi="Times New Roman" w:cs="Arial"/>
                <w:bCs/>
                <w:szCs w:val="20"/>
                <w:lang w:eastAsia="ru-RU"/>
              </w:rPr>
              <w:t>охрана земель на территории Дубовского сельского поселения</w:t>
            </w:r>
            <w:r w:rsidRPr="00085D4D">
              <w:rPr>
                <w:rFonts w:ascii="Times New Roman" w:eastAsia="Times New Roman" w:hAnsi="Times New Roman" w:cs="Arial"/>
                <w:lang w:eastAsia="ru-RU"/>
              </w:rPr>
              <w:t>»</w:t>
            </w:r>
          </w:p>
        </w:tc>
        <w:tc>
          <w:tcPr>
            <w:tcW w:w="2880" w:type="dxa"/>
            <w:tcBorders>
              <w:top w:val="single" w:sz="4" w:space="0" w:color="auto"/>
              <w:left w:val="single" w:sz="4" w:space="0" w:color="auto"/>
              <w:bottom w:val="single" w:sz="4" w:space="0" w:color="auto"/>
              <w:right w:val="single" w:sz="4" w:space="0" w:color="auto"/>
            </w:tcBorders>
          </w:tcPr>
          <w:p w:rsidR="00085D4D" w:rsidRPr="00085D4D" w:rsidRDefault="00085D4D" w:rsidP="00085D4D">
            <w:pPr>
              <w:spacing w:after="0" w:line="240" w:lineRule="auto"/>
              <w:rPr>
                <w:rFonts w:ascii="Times New Roman" w:eastAsia="Times New Roman" w:hAnsi="Times New Roman" w:cs="Times New Roman"/>
                <w:color w:val="000000"/>
                <w:sz w:val="20"/>
                <w:szCs w:val="20"/>
                <w:lang w:eastAsia="ru-RU"/>
              </w:rPr>
            </w:pPr>
            <w:r w:rsidRPr="00085D4D">
              <w:rPr>
                <w:rFonts w:ascii="Times New Roman" w:eastAsia="Times New Roman" w:hAnsi="Times New Roman" w:cs="Times New Roman"/>
                <w:color w:val="000000"/>
                <w:sz w:val="20"/>
                <w:szCs w:val="20"/>
                <w:lang w:eastAsia="ru-RU"/>
              </w:rPr>
              <w:t>Всего</w:t>
            </w:r>
          </w:p>
        </w:tc>
        <w:tc>
          <w:tcPr>
            <w:tcW w:w="2063" w:type="dxa"/>
            <w:tcBorders>
              <w:left w:val="single" w:sz="4" w:space="0" w:color="auto"/>
              <w:bottom w:val="single" w:sz="4" w:space="0" w:color="auto"/>
              <w:right w:val="single" w:sz="4" w:space="0" w:color="auto"/>
            </w:tcBorders>
          </w:tcPr>
          <w:p w:rsidR="00085D4D" w:rsidRPr="00085D4D" w:rsidRDefault="00085D4D" w:rsidP="00085D4D">
            <w:pPr>
              <w:spacing w:after="0" w:line="240" w:lineRule="auto"/>
              <w:jc w:val="center"/>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0,0</w:t>
            </w:r>
          </w:p>
        </w:tc>
        <w:tc>
          <w:tcPr>
            <w:tcW w:w="1559" w:type="dxa"/>
            <w:tcBorders>
              <w:left w:val="single" w:sz="4" w:space="0" w:color="auto"/>
              <w:bottom w:val="single" w:sz="4" w:space="0" w:color="auto"/>
              <w:right w:val="single" w:sz="4" w:space="0" w:color="auto"/>
            </w:tcBorders>
          </w:tcPr>
          <w:p w:rsidR="00085D4D" w:rsidRPr="00085D4D" w:rsidRDefault="00085D4D" w:rsidP="00085D4D">
            <w:pPr>
              <w:spacing w:after="0" w:line="240" w:lineRule="auto"/>
              <w:jc w:val="center"/>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0,0</w:t>
            </w:r>
          </w:p>
        </w:tc>
        <w:tc>
          <w:tcPr>
            <w:tcW w:w="1559" w:type="dxa"/>
            <w:tcBorders>
              <w:left w:val="single" w:sz="4" w:space="0" w:color="auto"/>
              <w:bottom w:val="single" w:sz="4" w:space="0" w:color="auto"/>
              <w:right w:val="single" w:sz="4" w:space="0" w:color="auto"/>
            </w:tcBorders>
          </w:tcPr>
          <w:p w:rsidR="00085D4D" w:rsidRPr="00085D4D" w:rsidRDefault="00085D4D" w:rsidP="00085D4D">
            <w:pPr>
              <w:spacing w:after="0" w:line="240" w:lineRule="auto"/>
              <w:jc w:val="center"/>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0,0</w:t>
            </w:r>
          </w:p>
        </w:tc>
      </w:tr>
      <w:tr w:rsidR="00085D4D" w:rsidRPr="00085D4D" w:rsidTr="00085D4D">
        <w:trPr>
          <w:trHeight w:val="391"/>
          <w:tblCellSpacing w:w="5" w:type="nil"/>
        </w:trPr>
        <w:tc>
          <w:tcPr>
            <w:tcW w:w="1985" w:type="dxa"/>
            <w:vMerge/>
            <w:tcBorders>
              <w:left w:val="single" w:sz="4" w:space="0" w:color="auto"/>
              <w:right w:val="single" w:sz="4" w:space="0" w:color="auto"/>
            </w:tcBorders>
          </w:tcPr>
          <w:p w:rsidR="00085D4D" w:rsidRPr="00085D4D" w:rsidRDefault="00085D4D" w:rsidP="00085D4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80" w:type="dxa"/>
            <w:tcBorders>
              <w:top w:val="single" w:sz="4" w:space="0" w:color="auto"/>
              <w:left w:val="single" w:sz="4" w:space="0" w:color="auto"/>
              <w:bottom w:val="single" w:sz="4" w:space="0" w:color="auto"/>
              <w:right w:val="single" w:sz="4" w:space="0" w:color="auto"/>
            </w:tcBorders>
          </w:tcPr>
          <w:p w:rsidR="00085D4D" w:rsidRPr="00085D4D" w:rsidRDefault="00085D4D" w:rsidP="00085D4D">
            <w:pPr>
              <w:spacing w:after="0" w:line="240" w:lineRule="auto"/>
              <w:rPr>
                <w:rFonts w:ascii="Times New Roman" w:eastAsia="Times New Roman" w:hAnsi="Times New Roman" w:cs="Times New Roman"/>
                <w:color w:val="000000"/>
                <w:sz w:val="20"/>
                <w:szCs w:val="20"/>
                <w:lang w:eastAsia="ru-RU"/>
              </w:rPr>
            </w:pPr>
            <w:r w:rsidRPr="00085D4D">
              <w:rPr>
                <w:rFonts w:ascii="Times New Roman" w:eastAsia="Times New Roman" w:hAnsi="Times New Roman" w:cs="Times New Roman"/>
                <w:color w:val="000000"/>
                <w:sz w:val="20"/>
                <w:szCs w:val="20"/>
                <w:lang w:eastAsia="ru-RU"/>
              </w:rPr>
              <w:t>местный бюджет</w:t>
            </w:r>
          </w:p>
        </w:tc>
        <w:tc>
          <w:tcPr>
            <w:tcW w:w="2063" w:type="dxa"/>
            <w:tcBorders>
              <w:left w:val="single" w:sz="4" w:space="0" w:color="auto"/>
              <w:bottom w:val="single" w:sz="4" w:space="0" w:color="auto"/>
              <w:right w:val="single" w:sz="4" w:space="0" w:color="auto"/>
            </w:tcBorders>
          </w:tcPr>
          <w:p w:rsidR="00085D4D" w:rsidRPr="00085D4D" w:rsidRDefault="00085D4D" w:rsidP="00085D4D">
            <w:pPr>
              <w:spacing w:after="0" w:line="240" w:lineRule="auto"/>
              <w:jc w:val="center"/>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0,0</w:t>
            </w:r>
          </w:p>
        </w:tc>
        <w:tc>
          <w:tcPr>
            <w:tcW w:w="1559" w:type="dxa"/>
            <w:tcBorders>
              <w:left w:val="single" w:sz="4" w:space="0" w:color="auto"/>
              <w:bottom w:val="single" w:sz="4" w:space="0" w:color="auto"/>
              <w:right w:val="single" w:sz="4" w:space="0" w:color="auto"/>
            </w:tcBorders>
          </w:tcPr>
          <w:p w:rsidR="00085D4D" w:rsidRPr="00085D4D" w:rsidRDefault="00085D4D" w:rsidP="00085D4D">
            <w:pPr>
              <w:spacing w:after="0" w:line="240" w:lineRule="auto"/>
              <w:jc w:val="center"/>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0,0</w:t>
            </w:r>
          </w:p>
        </w:tc>
        <w:tc>
          <w:tcPr>
            <w:tcW w:w="1559" w:type="dxa"/>
            <w:tcBorders>
              <w:left w:val="single" w:sz="4" w:space="0" w:color="auto"/>
              <w:bottom w:val="single" w:sz="4" w:space="0" w:color="auto"/>
              <w:right w:val="single" w:sz="4" w:space="0" w:color="auto"/>
            </w:tcBorders>
          </w:tcPr>
          <w:p w:rsidR="00085D4D" w:rsidRPr="00085D4D" w:rsidRDefault="00085D4D" w:rsidP="00085D4D">
            <w:pPr>
              <w:spacing w:after="0" w:line="240" w:lineRule="auto"/>
              <w:jc w:val="center"/>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0,0</w:t>
            </w:r>
          </w:p>
        </w:tc>
      </w:tr>
      <w:tr w:rsidR="00085D4D" w:rsidRPr="00085D4D" w:rsidTr="00085D4D">
        <w:trPr>
          <w:trHeight w:val="391"/>
          <w:tblCellSpacing w:w="5" w:type="nil"/>
        </w:trPr>
        <w:tc>
          <w:tcPr>
            <w:tcW w:w="1985" w:type="dxa"/>
            <w:vMerge/>
            <w:tcBorders>
              <w:left w:val="single" w:sz="4" w:space="0" w:color="auto"/>
              <w:right w:val="single" w:sz="4" w:space="0" w:color="auto"/>
            </w:tcBorders>
          </w:tcPr>
          <w:p w:rsidR="00085D4D" w:rsidRPr="00085D4D" w:rsidRDefault="00085D4D" w:rsidP="00085D4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80" w:type="dxa"/>
            <w:tcBorders>
              <w:top w:val="single" w:sz="4" w:space="0" w:color="auto"/>
              <w:left w:val="single" w:sz="4" w:space="0" w:color="auto"/>
              <w:bottom w:val="single" w:sz="4" w:space="0" w:color="auto"/>
              <w:right w:val="single" w:sz="4" w:space="0" w:color="auto"/>
            </w:tcBorders>
          </w:tcPr>
          <w:p w:rsidR="00085D4D" w:rsidRPr="00085D4D" w:rsidRDefault="00085D4D" w:rsidP="00085D4D">
            <w:pPr>
              <w:spacing w:after="0" w:line="240" w:lineRule="auto"/>
              <w:rPr>
                <w:rFonts w:ascii="Times New Roman" w:eastAsia="Times New Roman" w:hAnsi="Times New Roman" w:cs="Times New Roman"/>
                <w:bCs/>
                <w:color w:val="000000"/>
                <w:sz w:val="20"/>
                <w:szCs w:val="20"/>
                <w:lang w:eastAsia="ru-RU"/>
              </w:rPr>
            </w:pPr>
            <w:r w:rsidRPr="00085D4D">
              <w:rPr>
                <w:rFonts w:ascii="Times New Roman" w:eastAsia="Times New Roman" w:hAnsi="Times New Roman" w:cs="Times New Roman"/>
                <w:bCs/>
                <w:color w:val="000000"/>
                <w:sz w:val="20"/>
                <w:szCs w:val="20"/>
                <w:lang w:eastAsia="ru-RU"/>
              </w:rPr>
              <w:t>безвозмездные поступления в местный бюджет, &lt;2&gt;</w:t>
            </w:r>
          </w:p>
        </w:tc>
        <w:tc>
          <w:tcPr>
            <w:tcW w:w="2063" w:type="dxa"/>
            <w:tcBorders>
              <w:left w:val="single" w:sz="4" w:space="0" w:color="auto"/>
              <w:bottom w:val="single" w:sz="4" w:space="0" w:color="auto"/>
              <w:right w:val="single" w:sz="4" w:space="0" w:color="auto"/>
            </w:tcBorders>
          </w:tcPr>
          <w:p w:rsidR="00085D4D" w:rsidRPr="00085D4D" w:rsidRDefault="00085D4D" w:rsidP="00085D4D">
            <w:pPr>
              <w:spacing w:after="0" w:line="240" w:lineRule="auto"/>
              <w:jc w:val="center"/>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0,0</w:t>
            </w:r>
          </w:p>
        </w:tc>
        <w:tc>
          <w:tcPr>
            <w:tcW w:w="1559" w:type="dxa"/>
            <w:tcBorders>
              <w:left w:val="single" w:sz="4" w:space="0" w:color="auto"/>
              <w:bottom w:val="single" w:sz="4" w:space="0" w:color="auto"/>
              <w:right w:val="single" w:sz="4" w:space="0" w:color="auto"/>
            </w:tcBorders>
          </w:tcPr>
          <w:p w:rsidR="00085D4D" w:rsidRPr="00085D4D" w:rsidRDefault="00085D4D" w:rsidP="00085D4D">
            <w:pPr>
              <w:spacing w:after="0" w:line="240" w:lineRule="auto"/>
              <w:jc w:val="center"/>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0,0</w:t>
            </w:r>
          </w:p>
        </w:tc>
        <w:tc>
          <w:tcPr>
            <w:tcW w:w="1559" w:type="dxa"/>
            <w:tcBorders>
              <w:left w:val="single" w:sz="4" w:space="0" w:color="auto"/>
              <w:bottom w:val="single" w:sz="4" w:space="0" w:color="auto"/>
              <w:right w:val="single" w:sz="4" w:space="0" w:color="auto"/>
            </w:tcBorders>
          </w:tcPr>
          <w:p w:rsidR="00085D4D" w:rsidRPr="00085D4D" w:rsidRDefault="00085D4D" w:rsidP="00085D4D">
            <w:pPr>
              <w:spacing w:after="0" w:line="240" w:lineRule="auto"/>
              <w:jc w:val="center"/>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0,0</w:t>
            </w:r>
          </w:p>
        </w:tc>
      </w:tr>
      <w:tr w:rsidR="00085D4D" w:rsidRPr="00085D4D" w:rsidTr="00085D4D">
        <w:trPr>
          <w:trHeight w:val="391"/>
          <w:tblCellSpacing w:w="5" w:type="nil"/>
        </w:trPr>
        <w:tc>
          <w:tcPr>
            <w:tcW w:w="1985" w:type="dxa"/>
            <w:vMerge/>
            <w:tcBorders>
              <w:left w:val="single" w:sz="4" w:space="0" w:color="auto"/>
              <w:right w:val="single" w:sz="4" w:space="0" w:color="auto"/>
            </w:tcBorders>
          </w:tcPr>
          <w:p w:rsidR="00085D4D" w:rsidRPr="00085D4D" w:rsidRDefault="00085D4D" w:rsidP="00085D4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80" w:type="dxa"/>
            <w:tcBorders>
              <w:top w:val="single" w:sz="4" w:space="0" w:color="auto"/>
              <w:left w:val="single" w:sz="4" w:space="0" w:color="auto"/>
              <w:bottom w:val="single" w:sz="4" w:space="0" w:color="auto"/>
              <w:right w:val="single" w:sz="4" w:space="0" w:color="auto"/>
            </w:tcBorders>
          </w:tcPr>
          <w:p w:rsidR="00085D4D" w:rsidRPr="00085D4D" w:rsidRDefault="00085D4D" w:rsidP="00085D4D">
            <w:pPr>
              <w:spacing w:after="0" w:line="240" w:lineRule="auto"/>
              <w:rPr>
                <w:rFonts w:ascii="Times New Roman" w:eastAsia="Times New Roman" w:hAnsi="Times New Roman" w:cs="Times New Roman"/>
                <w:bCs/>
                <w:i/>
                <w:iCs/>
                <w:color w:val="000000"/>
                <w:sz w:val="20"/>
                <w:szCs w:val="20"/>
                <w:lang w:eastAsia="ru-RU"/>
              </w:rPr>
            </w:pPr>
            <w:r w:rsidRPr="00085D4D">
              <w:rPr>
                <w:rFonts w:ascii="Times New Roman" w:eastAsia="Times New Roman" w:hAnsi="Times New Roman" w:cs="Times New Roman"/>
                <w:bCs/>
                <w:i/>
                <w:iCs/>
                <w:color w:val="000000"/>
                <w:sz w:val="20"/>
                <w:szCs w:val="20"/>
                <w:lang w:eastAsia="ru-RU"/>
              </w:rPr>
              <w:t>в том числе за счет средств:</w:t>
            </w:r>
          </w:p>
        </w:tc>
        <w:tc>
          <w:tcPr>
            <w:tcW w:w="2063" w:type="dxa"/>
            <w:tcBorders>
              <w:left w:val="single" w:sz="4" w:space="0" w:color="auto"/>
              <w:bottom w:val="single" w:sz="4" w:space="0" w:color="auto"/>
              <w:right w:val="single" w:sz="4" w:space="0" w:color="auto"/>
            </w:tcBorders>
          </w:tcPr>
          <w:p w:rsidR="00085D4D" w:rsidRPr="00085D4D" w:rsidRDefault="00085D4D" w:rsidP="00085D4D">
            <w:pPr>
              <w:spacing w:after="0" w:line="240" w:lineRule="auto"/>
              <w:jc w:val="center"/>
              <w:rPr>
                <w:rFonts w:ascii="Times New Roman" w:eastAsia="Times New Roman" w:hAnsi="Times New Roman" w:cs="Times New Roman"/>
                <w:sz w:val="20"/>
                <w:szCs w:val="20"/>
                <w:lang w:eastAsia="ru-RU"/>
              </w:rPr>
            </w:pPr>
          </w:p>
        </w:tc>
        <w:tc>
          <w:tcPr>
            <w:tcW w:w="1559" w:type="dxa"/>
            <w:tcBorders>
              <w:left w:val="single" w:sz="4" w:space="0" w:color="auto"/>
              <w:bottom w:val="single" w:sz="4" w:space="0" w:color="auto"/>
              <w:right w:val="single" w:sz="4" w:space="0" w:color="auto"/>
            </w:tcBorders>
          </w:tcPr>
          <w:p w:rsidR="00085D4D" w:rsidRPr="00085D4D" w:rsidRDefault="00085D4D" w:rsidP="00085D4D">
            <w:pPr>
              <w:spacing w:after="0" w:line="240" w:lineRule="auto"/>
              <w:jc w:val="center"/>
              <w:rPr>
                <w:rFonts w:ascii="Times New Roman" w:eastAsia="Times New Roman" w:hAnsi="Times New Roman" w:cs="Times New Roman"/>
                <w:sz w:val="20"/>
                <w:szCs w:val="20"/>
                <w:lang w:eastAsia="ru-RU"/>
              </w:rPr>
            </w:pPr>
          </w:p>
        </w:tc>
        <w:tc>
          <w:tcPr>
            <w:tcW w:w="1559" w:type="dxa"/>
            <w:tcBorders>
              <w:left w:val="single" w:sz="4" w:space="0" w:color="auto"/>
              <w:bottom w:val="single" w:sz="4" w:space="0" w:color="auto"/>
              <w:right w:val="single" w:sz="4" w:space="0" w:color="auto"/>
            </w:tcBorders>
          </w:tcPr>
          <w:p w:rsidR="00085D4D" w:rsidRPr="00085D4D" w:rsidRDefault="00085D4D" w:rsidP="00085D4D">
            <w:pPr>
              <w:spacing w:after="0" w:line="240" w:lineRule="auto"/>
              <w:jc w:val="center"/>
              <w:rPr>
                <w:rFonts w:ascii="Times New Roman" w:eastAsia="Times New Roman" w:hAnsi="Times New Roman" w:cs="Times New Roman"/>
                <w:sz w:val="20"/>
                <w:szCs w:val="20"/>
                <w:lang w:eastAsia="ru-RU"/>
              </w:rPr>
            </w:pPr>
          </w:p>
        </w:tc>
      </w:tr>
      <w:tr w:rsidR="00085D4D" w:rsidRPr="00085D4D" w:rsidTr="00085D4D">
        <w:trPr>
          <w:trHeight w:val="391"/>
          <w:tblCellSpacing w:w="5" w:type="nil"/>
        </w:trPr>
        <w:tc>
          <w:tcPr>
            <w:tcW w:w="1985" w:type="dxa"/>
            <w:vMerge/>
            <w:tcBorders>
              <w:left w:val="single" w:sz="4" w:space="0" w:color="auto"/>
              <w:right w:val="single" w:sz="4" w:space="0" w:color="auto"/>
            </w:tcBorders>
          </w:tcPr>
          <w:p w:rsidR="00085D4D" w:rsidRPr="00085D4D" w:rsidRDefault="00085D4D" w:rsidP="00085D4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80" w:type="dxa"/>
            <w:tcBorders>
              <w:top w:val="single" w:sz="4" w:space="0" w:color="auto"/>
              <w:left w:val="single" w:sz="4" w:space="0" w:color="auto"/>
              <w:bottom w:val="single" w:sz="4" w:space="0" w:color="auto"/>
              <w:right w:val="single" w:sz="4" w:space="0" w:color="auto"/>
            </w:tcBorders>
          </w:tcPr>
          <w:p w:rsidR="00085D4D" w:rsidRPr="00085D4D" w:rsidRDefault="00085D4D" w:rsidP="00085D4D">
            <w:pPr>
              <w:spacing w:after="0" w:line="240" w:lineRule="auto"/>
              <w:rPr>
                <w:rFonts w:ascii="Times New Roman" w:eastAsia="Times New Roman" w:hAnsi="Times New Roman" w:cs="Times New Roman"/>
                <w:color w:val="000000"/>
                <w:sz w:val="20"/>
                <w:szCs w:val="20"/>
                <w:lang w:eastAsia="ru-RU"/>
              </w:rPr>
            </w:pPr>
            <w:r w:rsidRPr="00085D4D">
              <w:rPr>
                <w:rFonts w:ascii="Times New Roman" w:eastAsia="Times New Roman" w:hAnsi="Times New Roman" w:cs="Times New Roman"/>
                <w:color w:val="000000"/>
                <w:sz w:val="20"/>
                <w:szCs w:val="20"/>
                <w:lang w:eastAsia="ru-RU"/>
              </w:rPr>
              <w:t xml:space="preserve"> - областного бюджета</w:t>
            </w:r>
          </w:p>
        </w:tc>
        <w:tc>
          <w:tcPr>
            <w:tcW w:w="2063" w:type="dxa"/>
            <w:tcBorders>
              <w:left w:val="single" w:sz="4" w:space="0" w:color="auto"/>
              <w:bottom w:val="single" w:sz="4" w:space="0" w:color="auto"/>
              <w:right w:val="single" w:sz="4" w:space="0" w:color="auto"/>
            </w:tcBorders>
          </w:tcPr>
          <w:p w:rsidR="00085D4D" w:rsidRPr="00085D4D" w:rsidRDefault="00085D4D" w:rsidP="00085D4D">
            <w:pPr>
              <w:spacing w:after="0" w:line="240" w:lineRule="auto"/>
              <w:jc w:val="center"/>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0,0</w:t>
            </w:r>
          </w:p>
        </w:tc>
        <w:tc>
          <w:tcPr>
            <w:tcW w:w="1559" w:type="dxa"/>
            <w:tcBorders>
              <w:left w:val="single" w:sz="4" w:space="0" w:color="auto"/>
              <w:bottom w:val="single" w:sz="4" w:space="0" w:color="auto"/>
              <w:right w:val="single" w:sz="4" w:space="0" w:color="auto"/>
            </w:tcBorders>
          </w:tcPr>
          <w:p w:rsidR="00085D4D" w:rsidRPr="00085D4D" w:rsidRDefault="00085D4D" w:rsidP="00085D4D">
            <w:pPr>
              <w:spacing w:after="0" w:line="240" w:lineRule="auto"/>
              <w:jc w:val="center"/>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0,0</w:t>
            </w:r>
          </w:p>
        </w:tc>
        <w:tc>
          <w:tcPr>
            <w:tcW w:w="1559" w:type="dxa"/>
            <w:tcBorders>
              <w:left w:val="single" w:sz="4" w:space="0" w:color="auto"/>
              <w:bottom w:val="single" w:sz="4" w:space="0" w:color="auto"/>
              <w:right w:val="single" w:sz="4" w:space="0" w:color="auto"/>
            </w:tcBorders>
          </w:tcPr>
          <w:p w:rsidR="00085D4D" w:rsidRPr="00085D4D" w:rsidRDefault="00085D4D" w:rsidP="00085D4D">
            <w:pPr>
              <w:spacing w:after="0" w:line="240" w:lineRule="auto"/>
              <w:jc w:val="center"/>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0,0</w:t>
            </w:r>
          </w:p>
        </w:tc>
      </w:tr>
      <w:tr w:rsidR="00085D4D" w:rsidRPr="00085D4D" w:rsidTr="00085D4D">
        <w:trPr>
          <w:trHeight w:val="391"/>
          <w:tblCellSpacing w:w="5" w:type="nil"/>
        </w:trPr>
        <w:tc>
          <w:tcPr>
            <w:tcW w:w="1985" w:type="dxa"/>
            <w:vMerge/>
            <w:tcBorders>
              <w:left w:val="single" w:sz="4" w:space="0" w:color="auto"/>
              <w:right w:val="single" w:sz="4" w:space="0" w:color="auto"/>
            </w:tcBorders>
          </w:tcPr>
          <w:p w:rsidR="00085D4D" w:rsidRPr="00085D4D" w:rsidRDefault="00085D4D" w:rsidP="00085D4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80" w:type="dxa"/>
            <w:tcBorders>
              <w:top w:val="single" w:sz="4" w:space="0" w:color="auto"/>
              <w:left w:val="single" w:sz="4" w:space="0" w:color="auto"/>
              <w:bottom w:val="single" w:sz="4" w:space="0" w:color="auto"/>
              <w:right w:val="single" w:sz="4" w:space="0" w:color="auto"/>
            </w:tcBorders>
          </w:tcPr>
          <w:p w:rsidR="00085D4D" w:rsidRPr="00085D4D" w:rsidRDefault="00085D4D" w:rsidP="00085D4D">
            <w:pPr>
              <w:spacing w:after="0" w:line="240" w:lineRule="auto"/>
              <w:rPr>
                <w:rFonts w:ascii="Times New Roman" w:eastAsia="Times New Roman" w:hAnsi="Times New Roman" w:cs="Times New Roman"/>
                <w:color w:val="000000"/>
                <w:sz w:val="20"/>
                <w:szCs w:val="20"/>
                <w:lang w:eastAsia="ru-RU"/>
              </w:rPr>
            </w:pPr>
            <w:r w:rsidRPr="00085D4D">
              <w:rPr>
                <w:rFonts w:ascii="Times New Roman" w:eastAsia="Times New Roman" w:hAnsi="Times New Roman" w:cs="Times New Roman"/>
                <w:color w:val="000000"/>
                <w:sz w:val="20"/>
                <w:szCs w:val="20"/>
                <w:lang w:eastAsia="ru-RU"/>
              </w:rPr>
              <w:t>бюджет района</w:t>
            </w:r>
          </w:p>
        </w:tc>
        <w:tc>
          <w:tcPr>
            <w:tcW w:w="2063" w:type="dxa"/>
            <w:tcBorders>
              <w:left w:val="single" w:sz="4" w:space="0" w:color="auto"/>
              <w:bottom w:val="single" w:sz="4" w:space="0" w:color="auto"/>
              <w:right w:val="single" w:sz="4" w:space="0" w:color="auto"/>
            </w:tcBorders>
          </w:tcPr>
          <w:p w:rsidR="00085D4D" w:rsidRPr="00085D4D" w:rsidRDefault="00085D4D" w:rsidP="00085D4D">
            <w:pPr>
              <w:spacing w:after="0" w:line="240" w:lineRule="auto"/>
              <w:jc w:val="center"/>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0,0</w:t>
            </w:r>
          </w:p>
        </w:tc>
        <w:tc>
          <w:tcPr>
            <w:tcW w:w="1559" w:type="dxa"/>
            <w:tcBorders>
              <w:left w:val="single" w:sz="4" w:space="0" w:color="auto"/>
              <w:bottom w:val="single" w:sz="4" w:space="0" w:color="auto"/>
              <w:right w:val="single" w:sz="4" w:space="0" w:color="auto"/>
            </w:tcBorders>
          </w:tcPr>
          <w:p w:rsidR="00085D4D" w:rsidRPr="00085D4D" w:rsidRDefault="00085D4D" w:rsidP="00085D4D">
            <w:pPr>
              <w:spacing w:after="0" w:line="240" w:lineRule="auto"/>
              <w:jc w:val="center"/>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0,0</w:t>
            </w:r>
          </w:p>
        </w:tc>
        <w:tc>
          <w:tcPr>
            <w:tcW w:w="1559" w:type="dxa"/>
            <w:tcBorders>
              <w:left w:val="single" w:sz="4" w:space="0" w:color="auto"/>
              <w:bottom w:val="single" w:sz="4" w:space="0" w:color="auto"/>
              <w:right w:val="single" w:sz="4" w:space="0" w:color="auto"/>
            </w:tcBorders>
          </w:tcPr>
          <w:p w:rsidR="00085D4D" w:rsidRPr="00085D4D" w:rsidRDefault="00085D4D" w:rsidP="00085D4D">
            <w:pPr>
              <w:spacing w:after="0" w:line="240" w:lineRule="auto"/>
              <w:jc w:val="center"/>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0,0</w:t>
            </w:r>
          </w:p>
        </w:tc>
      </w:tr>
      <w:tr w:rsidR="00085D4D" w:rsidRPr="00085D4D" w:rsidTr="00085D4D">
        <w:trPr>
          <w:trHeight w:val="391"/>
          <w:tblCellSpacing w:w="5" w:type="nil"/>
        </w:trPr>
        <w:tc>
          <w:tcPr>
            <w:tcW w:w="1985" w:type="dxa"/>
            <w:vMerge/>
            <w:tcBorders>
              <w:left w:val="single" w:sz="4" w:space="0" w:color="auto"/>
              <w:bottom w:val="single" w:sz="4" w:space="0" w:color="auto"/>
              <w:right w:val="single" w:sz="4" w:space="0" w:color="auto"/>
            </w:tcBorders>
          </w:tcPr>
          <w:p w:rsidR="00085D4D" w:rsidRPr="00085D4D" w:rsidRDefault="00085D4D" w:rsidP="00085D4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80" w:type="dxa"/>
            <w:tcBorders>
              <w:top w:val="single" w:sz="4" w:space="0" w:color="auto"/>
              <w:left w:val="single" w:sz="4" w:space="0" w:color="auto"/>
              <w:bottom w:val="single" w:sz="4" w:space="0" w:color="auto"/>
              <w:right w:val="single" w:sz="4" w:space="0" w:color="auto"/>
            </w:tcBorders>
          </w:tcPr>
          <w:p w:rsidR="00085D4D" w:rsidRPr="00085D4D" w:rsidRDefault="00085D4D" w:rsidP="00085D4D">
            <w:pPr>
              <w:spacing w:after="0" w:line="240" w:lineRule="auto"/>
              <w:rPr>
                <w:rFonts w:ascii="Times New Roman" w:eastAsia="Times New Roman" w:hAnsi="Times New Roman" w:cs="Times New Roman"/>
                <w:color w:val="000000"/>
                <w:sz w:val="20"/>
                <w:szCs w:val="20"/>
                <w:lang w:eastAsia="ru-RU"/>
              </w:rPr>
            </w:pPr>
            <w:r w:rsidRPr="00085D4D">
              <w:rPr>
                <w:rFonts w:ascii="Times New Roman" w:eastAsia="Times New Roman" w:hAnsi="Times New Roman" w:cs="Times New Roman"/>
                <w:color w:val="000000"/>
                <w:sz w:val="20"/>
                <w:szCs w:val="20"/>
                <w:lang w:eastAsia="ru-RU"/>
              </w:rPr>
              <w:t>внебюджетные источники</w:t>
            </w:r>
          </w:p>
        </w:tc>
        <w:tc>
          <w:tcPr>
            <w:tcW w:w="2063" w:type="dxa"/>
            <w:tcBorders>
              <w:left w:val="single" w:sz="4" w:space="0" w:color="auto"/>
              <w:bottom w:val="single" w:sz="4" w:space="0" w:color="auto"/>
              <w:right w:val="single" w:sz="4" w:space="0" w:color="auto"/>
            </w:tcBorders>
          </w:tcPr>
          <w:p w:rsidR="00085D4D" w:rsidRPr="00085D4D" w:rsidRDefault="00085D4D" w:rsidP="00085D4D">
            <w:pPr>
              <w:spacing w:after="0" w:line="240" w:lineRule="auto"/>
              <w:jc w:val="center"/>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0,0</w:t>
            </w:r>
          </w:p>
        </w:tc>
        <w:tc>
          <w:tcPr>
            <w:tcW w:w="1559" w:type="dxa"/>
            <w:tcBorders>
              <w:left w:val="single" w:sz="4" w:space="0" w:color="auto"/>
              <w:bottom w:val="single" w:sz="4" w:space="0" w:color="auto"/>
              <w:right w:val="single" w:sz="4" w:space="0" w:color="auto"/>
            </w:tcBorders>
          </w:tcPr>
          <w:p w:rsidR="00085D4D" w:rsidRPr="00085D4D" w:rsidRDefault="00085D4D" w:rsidP="00085D4D">
            <w:pPr>
              <w:spacing w:after="0" w:line="240" w:lineRule="auto"/>
              <w:jc w:val="center"/>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0,0</w:t>
            </w:r>
          </w:p>
        </w:tc>
        <w:tc>
          <w:tcPr>
            <w:tcW w:w="1559" w:type="dxa"/>
            <w:tcBorders>
              <w:left w:val="single" w:sz="4" w:space="0" w:color="auto"/>
              <w:bottom w:val="single" w:sz="4" w:space="0" w:color="auto"/>
              <w:right w:val="single" w:sz="4" w:space="0" w:color="auto"/>
            </w:tcBorders>
          </w:tcPr>
          <w:p w:rsidR="00085D4D" w:rsidRPr="00085D4D" w:rsidRDefault="00085D4D" w:rsidP="00085D4D">
            <w:pPr>
              <w:spacing w:after="0" w:line="240" w:lineRule="auto"/>
              <w:jc w:val="center"/>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0,0</w:t>
            </w:r>
          </w:p>
        </w:tc>
      </w:tr>
      <w:tr w:rsidR="00085D4D" w:rsidRPr="00085D4D" w:rsidTr="00085D4D">
        <w:trPr>
          <w:trHeight w:val="391"/>
          <w:tblCellSpacing w:w="5" w:type="nil"/>
        </w:trPr>
        <w:tc>
          <w:tcPr>
            <w:tcW w:w="1985" w:type="dxa"/>
            <w:vMerge w:val="restart"/>
            <w:tcBorders>
              <w:top w:val="single" w:sz="4" w:space="0" w:color="auto"/>
              <w:left w:val="single" w:sz="4" w:space="0" w:color="auto"/>
              <w:right w:val="single" w:sz="4" w:space="0" w:color="auto"/>
            </w:tcBorders>
          </w:tcPr>
          <w:p w:rsidR="00085D4D" w:rsidRPr="00085D4D" w:rsidRDefault="00085D4D" w:rsidP="00085D4D">
            <w:pPr>
              <w:widowControl w:val="0"/>
              <w:autoSpaceDE w:val="0"/>
              <w:autoSpaceDN w:val="0"/>
              <w:adjustRightInd w:val="0"/>
              <w:spacing w:after="0" w:line="240" w:lineRule="auto"/>
              <w:rPr>
                <w:rFonts w:ascii="Times New Roman" w:eastAsia="Times New Roman" w:hAnsi="Times New Roman" w:cs="Times New Roman"/>
                <w:color w:val="000000"/>
              </w:rPr>
            </w:pPr>
            <w:r w:rsidRPr="00085D4D">
              <w:rPr>
                <w:rFonts w:ascii="Times New Roman" w:eastAsia="Times New Roman" w:hAnsi="Times New Roman" w:cs="Times New Roman"/>
                <w:color w:val="000000"/>
              </w:rPr>
              <w:t>Основное мероприятие 3.1.</w:t>
            </w:r>
          </w:p>
          <w:p w:rsidR="00085D4D" w:rsidRPr="00085D4D" w:rsidRDefault="00085D4D" w:rsidP="00085D4D">
            <w:pPr>
              <w:widowControl w:val="0"/>
              <w:autoSpaceDE w:val="0"/>
              <w:autoSpaceDN w:val="0"/>
              <w:adjustRightInd w:val="0"/>
              <w:spacing w:after="0" w:line="240" w:lineRule="auto"/>
              <w:rPr>
                <w:rFonts w:ascii="Times New Roman" w:eastAsia="Times New Roman" w:hAnsi="Times New Roman" w:cs="Times New Roman"/>
                <w:lang w:eastAsia="ru-RU"/>
              </w:rPr>
            </w:pPr>
            <w:r w:rsidRPr="00085D4D">
              <w:rPr>
                <w:rFonts w:ascii="Times New Roman" w:eastAsia="Times New Roman" w:hAnsi="Times New Roman" w:cs="Arial"/>
                <w:lang w:eastAsia="ru-RU"/>
              </w:rPr>
              <w:t xml:space="preserve">«Мероприятия по выявлению </w:t>
            </w:r>
            <w:r w:rsidRPr="00085D4D">
              <w:rPr>
                <w:rFonts w:ascii="Times New Roman" w:eastAsia="Times New Roman" w:hAnsi="Times New Roman" w:cs="Times New Roman"/>
                <w:lang w:eastAsia="ru-RU"/>
              </w:rPr>
              <w:t>фактов использования земельных участков, приводящих к значительному ухудшению экологической обстановки»</w:t>
            </w:r>
          </w:p>
        </w:tc>
        <w:tc>
          <w:tcPr>
            <w:tcW w:w="2880" w:type="dxa"/>
            <w:tcBorders>
              <w:top w:val="single" w:sz="4" w:space="0" w:color="auto"/>
              <w:left w:val="single" w:sz="4" w:space="0" w:color="auto"/>
              <w:bottom w:val="single" w:sz="4" w:space="0" w:color="auto"/>
              <w:right w:val="single" w:sz="4" w:space="0" w:color="auto"/>
            </w:tcBorders>
          </w:tcPr>
          <w:p w:rsidR="00085D4D" w:rsidRPr="00085D4D" w:rsidRDefault="00085D4D" w:rsidP="00085D4D">
            <w:pPr>
              <w:spacing w:after="0" w:line="240" w:lineRule="auto"/>
              <w:rPr>
                <w:rFonts w:ascii="Times New Roman" w:eastAsia="Times New Roman" w:hAnsi="Times New Roman" w:cs="Times New Roman"/>
                <w:color w:val="000000"/>
                <w:sz w:val="20"/>
                <w:szCs w:val="20"/>
                <w:lang w:eastAsia="ru-RU"/>
              </w:rPr>
            </w:pPr>
            <w:r w:rsidRPr="00085D4D">
              <w:rPr>
                <w:rFonts w:ascii="Times New Roman" w:eastAsia="Times New Roman" w:hAnsi="Times New Roman" w:cs="Times New Roman"/>
                <w:color w:val="000000"/>
                <w:sz w:val="20"/>
                <w:szCs w:val="20"/>
                <w:lang w:eastAsia="ru-RU"/>
              </w:rPr>
              <w:t>Всего</w:t>
            </w:r>
          </w:p>
        </w:tc>
        <w:tc>
          <w:tcPr>
            <w:tcW w:w="2063" w:type="dxa"/>
            <w:tcBorders>
              <w:left w:val="single" w:sz="4" w:space="0" w:color="auto"/>
              <w:bottom w:val="single" w:sz="4" w:space="0" w:color="auto"/>
              <w:right w:val="single" w:sz="4" w:space="0" w:color="auto"/>
            </w:tcBorders>
          </w:tcPr>
          <w:p w:rsidR="00085D4D" w:rsidRPr="00085D4D" w:rsidRDefault="00085D4D" w:rsidP="00085D4D">
            <w:pPr>
              <w:spacing w:after="0" w:line="240" w:lineRule="auto"/>
              <w:jc w:val="center"/>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0,0</w:t>
            </w:r>
          </w:p>
        </w:tc>
        <w:tc>
          <w:tcPr>
            <w:tcW w:w="1559" w:type="dxa"/>
            <w:tcBorders>
              <w:left w:val="single" w:sz="4" w:space="0" w:color="auto"/>
              <w:bottom w:val="single" w:sz="4" w:space="0" w:color="auto"/>
              <w:right w:val="single" w:sz="4" w:space="0" w:color="auto"/>
            </w:tcBorders>
          </w:tcPr>
          <w:p w:rsidR="00085D4D" w:rsidRPr="00085D4D" w:rsidRDefault="00085D4D" w:rsidP="00085D4D">
            <w:pPr>
              <w:spacing w:after="0" w:line="240" w:lineRule="auto"/>
              <w:jc w:val="center"/>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0,0</w:t>
            </w:r>
          </w:p>
        </w:tc>
        <w:tc>
          <w:tcPr>
            <w:tcW w:w="1559" w:type="dxa"/>
            <w:tcBorders>
              <w:left w:val="single" w:sz="4" w:space="0" w:color="auto"/>
              <w:bottom w:val="single" w:sz="4" w:space="0" w:color="auto"/>
              <w:right w:val="single" w:sz="4" w:space="0" w:color="auto"/>
            </w:tcBorders>
          </w:tcPr>
          <w:p w:rsidR="00085D4D" w:rsidRPr="00085D4D" w:rsidRDefault="00085D4D" w:rsidP="00085D4D">
            <w:pPr>
              <w:spacing w:after="0" w:line="240" w:lineRule="auto"/>
              <w:jc w:val="center"/>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0,0</w:t>
            </w:r>
          </w:p>
        </w:tc>
      </w:tr>
      <w:tr w:rsidR="00085D4D" w:rsidRPr="00085D4D" w:rsidTr="00085D4D">
        <w:trPr>
          <w:trHeight w:val="391"/>
          <w:tblCellSpacing w:w="5" w:type="nil"/>
        </w:trPr>
        <w:tc>
          <w:tcPr>
            <w:tcW w:w="1985" w:type="dxa"/>
            <w:vMerge/>
            <w:tcBorders>
              <w:left w:val="single" w:sz="4" w:space="0" w:color="auto"/>
              <w:right w:val="single" w:sz="4" w:space="0" w:color="auto"/>
            </w:tcBorders>
          </w:tcPr>
          <w:p w:rsidR="00085D4D" w:rsidRPr="00085D4D" w:rsidRDefault="00085D4D" w:rsidP="00085D4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80" w:type="dxa"/>
            <w:tcBorders>
              <w:top w:val="single" w:sz="4" w:space="0" w:color="auto"/>
              <w:left w:val="single" w:sz="4" w:space="0" w:color="auto"/>
              <w:bottom w:val="single" w:sz="4" w:space="0" w:color="auto"/>
              <w:right w:val="single" w:sz="4" w:space="0" w:color="auto"/>
            </w:tcBorders>
          </w:tcPr>
          <w:p w:rsidR="00085D4D" w:rsidRPr="00085D4D" w:rsidRDefault="00085D4D" w:rsidP="00085D4D">
            <w:pPr>
              <w:spacing w:after="0" w:line="240" w:lineRule="auto"/>
              <w:rPr>
                <w:rFonts w:ascii="Times New Roman" w:eastAsia="Times New Roman" w:hAnsi="Times New Roman" w:cs="Times New Roman"/>
                <w:color w:val="000000"/>
                <w:sz w:val="20"/>
                <w:szCs w:val="20"/>
                <w:lang w:eastAsia="ru-RU"/>
              </w:rPr>
            </w:pPr>
            <w:r w:rsidRPr="00085D4D">
              <w:rPr>
                <w:rFonts w:ascii="Times New Roman" w:eastAsia="Times New Roman" w:hAnsi="Times New Roman" w:cs="Times New Roman"/>
                <w:color w:val="000000"/>
                <w:sz w:val="20"/>
                <w:szCs w:val="20"/>
                <w:lang w:eastAsia="ru-RU"/>
              </w:rPr>
              <w:t>местный бюджет</w:t>
            </w:r>
          </w:p>
        </w:tc>
        <w:tc>
          <w:tcPr>
            <w:tcW w:w="2063" w:type="dxa"/>
            <w:tcBorders>
              <w:left w:val="single" w:sz="4" w:space="0" w:color="auto"/>
              <w:bottom w:val="single" w:sz="4" w:space="0" w:color="auto"/>
              <w:right w:val="single" w:sz="4" w:space="0" w:color="auto"/>
            </w:tcBorders>
          </w:tcPr>
          <w:p w:rsidR="00085D4D" w:rsidRPr="00085D4D" w:rsidRDefault="00085D4D" w:rsidP="00085D4D">
            <w:pPr>
              <w:spacing w:after="0" w:line="240" w:lineRule="auto"/>
              <w:jc w:val="center"/>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0,0</w:t>
            </w:r>
          </w:p>
        </w:tc>
        <w:tc>
          <w:tcPr>
            <w:tcW w:w="1559" w:type="dxa"/>
            <w:tcBorders>
              <w:left w:val="single" w:sz="4" w:space="0" w:color="auto"/>
              <w:bottom w:val="single" w:sz="4" w:space="0" w:color="auto"/>
              <w:right w:val="single" w:sz="4" w:space="0" w:color="auto"/>
            </w:tcBorders>
          </w:tcPr>
          <w:p w:rsidR="00085D4D" w:rsidRPr="00085D4D" w:rsidRDefault="00085D4D" w:rsidP="00085D4D">
            <w:pPr>
              <w:spacing w:after="0" w:line="240" w:lineRule="auto"/>
              <w:jc w:val="center"/>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0,0</w:t>
            </w:r>
          </w:p>
        </w:tc>
        <w:tc>
          <w:tcPr>
            <w:tcW w:w="1559" w:type="dxa"/>
            <w:tcBorders>
              <w:left w:val="single" w:sz="4" w:space="0" w:color="auto"/>
              <w:bottom w:val="single" w:sz="4" w:space="0" w:color="auto"/>
              <w:right w:val="single" w:sz="4" w:space="0" w:color="auto"/>
            </w:tcBorders>
          </w:tcPr>
          <w:p w:rsidR="00085D4D" w:rsidRPr="00085D4D" w:rsidRDefault="00085D4D" w:rsidP="00085D4D">
            <w:pPr>
              <w:spacing w:after="0" w:line="240" w:lineRule="auto"/>
              <w:jc w:val="center"/>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0,0</w:t>
            </w:r>
          </w:p>
        </w:tc>
      </w:tr>
      <w:tr w:rsidR="00085D4D" w:rsidRPr="00085D4D" w:rsidTr="00085D4D">
        <w:trPr>
          <w:trHeight w:val="391"/>
          <w:tblCellSpacing w:w="5" w:type="nil"/>
        </w:trPr>
        <w:tc>
          <w:tcPr>
            <w:tcW w:w="1985" w:type="dxa"/>
            <w:vMerge/>
            <w:tcBorders>
              <w:left w:val="single" w:sz="4" w:space="0" w:color="auto"/>
              <w:right w:val="single" w:sz="4" w:space="0" w:color="auto"/>
            </w:tcBorders>
          </w:tcPr>
          <w:p w:rsidR="00085D4D" w:rsidRPr="00085D4D" w:rsidRDefault="00085D4D" w:rsidP="00085D4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80" w:type="dxa"/>
            <w:tcBorders>
              <w:top w:val="single" w:sz="4" w:space="0" w:color="auto"/>
              <w:left w:val="single" w:sz="4" w:space="0" w:color="auto"/>
              <w:bottom w:val="single" w:sz="4" w:space="0" w:color="auto"/>
              <w:right w:val="single" w:sz="4" w:space="0" w:color="auto"/>
            </w:tcBorders>
          </w:tcPr>
          <w:p w:rsidR="00085D4D" w:rsidRPr="00085D4D" w:rsidRDefault="00085D4D" w:rsidP="00085D4D">
            <w:pPr>
              <w:spacing w:after="0" w:line="240" w:lineRule="auto"/>
              <w:rPr>
                <w:rFonts w:ascii="Times New Roman" w:eastAsia="Times New Roman" w:hAnsi="Times New Roman" w:cs="Times New Roman"/>
                <w:bCs/>
                <w:color w:val="000000"/>
                <w:sz w:val="20"/>
                <w:szCs w:val="20"/>
                <w:lang w:eastAsia="ru-RU"/>
              </w:rPr>
            </w:pPr>
            <w:r w:rsidRPr="00085D4D">
              <w:rPr>
                <w:rFonts w:ascii="Times New Roman" w:eastAsia="Times New Roman" w:hAnsi="Times New Roman" w:cs="Times New Roman"/>
                <w:bCs/>
                <w:color w:val="000000"/>
                <w:sz w:val="20"/>
                <w:szCs w:val="20"/>
                <w:lang w:eastAsia="ru-RU"/>
              </w:rPr>
              <w:t>безвозмездные поступления в местный бюджет, &lt;2&gt;</w:t>
            </w:r>
          </w:p>
        </w:tc>
        <w:tc>
          <w:tcPr>
            <w:tcW w:w="2063" w:type="dxa"/>
            <w:tcBorders>
              <w:left w:val="single" w:sz="4" w:space="0" w:color="auto"/>
              <w:bottom w:val="single" w:sz="4" w:space="0" w:color="auto"/>
              <w:right w:val="single" w:sz="4" w:space="0" w:color="auto"/>
            </w:tcBorders>
          </w:tcPr>
          <w:p w:rsidR="00085D4D" w:rsidRPr="00085D4D" w:rsidRDefault="00085D4D" w:rsidP="00085D4D">
            <w:pPr>
              <w:spacing w:after="0" w:line="240" w:lineRule="auto"/>
              <w:jc w:val="center"/>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0,0</w:t>
            </w:r>
          </w:p>
        </w:tc>
        <w:tc>
          <w:tcPr>
            <w:tcW w:w="1559" w:type="dxa"/>
            <w:tcBorders>
              <w:left w:val="single" w:sz="4" w:space="0" w:color="auto"/>
              <w:bottom w:val="single" w:sz="4" w:space="0" w:color="auto"/>
              <w:right w:val="single" w:sz="4" w:space="0" w:color="auto"/>
            </w:tcBorders>
          </w:tcPr>
          <w:p w:rsidR="00085D4D" w:rsidRPr="00085D4D" w:rsidRDefault="00085D4D" w:rsidP="00085D4D">
            <w:pPr>
              <w:spacing w:after="0" w:line="240" w:lineRule="auto"/>
              <w:jc w:val="center"/>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0,0</w:t>
            </w:r>
          </w:p>
        </w:tc>
        <w:tc>
          <w:tcPr>
            <w:tcW w:w="1559" w:type="dxa"/>
            <w:tcBorders>
              <w:left w:val="single" w:sz="4" w:space="0" w:color="auto"/>
              <w:bottom w:val="single" w:sz="4" w:space="0" w:color="auto"/>
              <w:right w:val="single" w:sz="4" w:space="0" w:color="auto"/>
            </w:tcBorders>
          </w:tcPr>
          <w:p w:rsidR="00085D4D" w:rsidRPr="00085D4D" w:rsidRDefault="00085D4D" w:rsidP="00085D4D">
            <w:pPr>
              <w:spacing w:after="0" w:line="240" w:lineRule="auto"/>
              <w:jc w:val="center"/>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0,0</w:t>
            </w:r>
          </w:p>
        </w:tc>
      </w:tr>
      <w:tr w:rsidR="00085D4D" w:rsidRPr="00085D4D" w:rsidTr="00085D4D">
        <w:trPr>
          <w:trHeight w:val="391"/>
          <w:tblCellSpacing w:w="5" w:type="nil"/>
        </w:trPr>
        <w:tc>
          <w:tcPr>
            <w:tcW w:w="1985" w:type="dxa"/>
            <w:vMerge/>
            <w:tcBorders>
              <w:left w:val="single" w:sz="4" w:space="0" w:color="auto"/>
              <w:right w:val="single" w:sz="4" w:space="0" w:color="auto"/>
            </w:tcBorders>
          </w:tcPr>
          <w:p w:rsidR="00085D4D" w:rsidRPr="00085D4D" w:rsidRDefault="00085D4D" w:rsidP="00085D4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80" w:type="dxa"/>
            <w:tcBorders>
              <w:top w:val="single" w:sz="4" w:space="0" w:color="auto"/>
              <w:left w:val="single" w:sz="4" w:space="0" w:color="auto"/>
              <w:bottom w:val="single" w:sz="4" w:space="0" w:color="auto"/>
              <w:right w:val="single" w:sz="4" w:space="0" w:color="auto"/>
            </w:tcBorders>
          </w:tcPr>
          <w:p w:rsidR="00085D4D" w:rsidRPr="00085D4D" w:rsidRDefault="00085D4D" w:rsidP="00085D4D">
            <w:pPr>
              <w:spacing w:after="0" w:line="240" w:lineRule="auto"/>
              <w:rPr>
                <w:rFonts w:ascii="Times New Roman" w:eastAsia="Times New Roman" w:hAnsi="Times New Roman" w:cs="Times New Roman"/>
                <w:bCs/>
                <w:i/>
                <w:iCs/>
                <w:color w:val="000000"/>
                <w:sz w:val="20"/>
                <w:szCs w:val="20"/>
                <w:lang w:eastAsia="ru-RU"/>
              </w:rPr>
            </w:pPr>
            <w:r w:rsidRPr="00085D4D">
              <w:rPr>
                <w:rFonts w:ascii="Times New Roman" w:eastAsia="Times New Roman" w:hAnsi="Times New Roman" w:cs="Times New Roman"/>
                <w:bCs/>
                <w:i/>
                <w:iCs/>
                <w:color w:val="000000"/>
                <w:sz w:val="20"/>
                <w:szCs w:val="20"/>
                <w:lang w:eastAsia="ru-RU"/>
              </w:rPr>
              <w:t>в том числе за счет средств:</w:t>
            </w:r>
          </w:p>
        </w:tc>
        <w:tc>
          <w:tcPr>
            <w:tcW w:w="2063" w:type="dxa"/>
            <w:tcBorders>
              <w:left w:val="single" w:sz="4" w:space="0" w:color="auto"/>
              <w:bottom w:val="single" w:sz="4" w:space="0" w:color="auto"/>
              <w:right w:val="single" w:sz="4" w:space="0" w:color="auto"/>
            </w:tcBorders>
          </w:tcPr>
          <w:p w:rsidR="00085D4D" w:rsidRPr="00085D4D" w:rsidRDefault="00085D4D" w:rsidP="00085D4D">
            <w:pPr>
              <w:spacing w:after="0" w:line="240" w:lineRule="auto"/>
              <w:jc w:val="center"/>
              <w:rPr>
                <w:rFonts w:ascii="Times New Roman" w:eastAsia="Times New Roman" w:hAnsi="Times New Roman" w:cs="Times New Roman"/>
                <w:sz w:val="20"/>
                <w:szCs w:val="20"/>
                <w:lang w:eastAsia="ru-RU"/>
              </w:rPr>
            </w:pPr>
          </w:p>
        </w:tc>
        <w:tc>
          <w:tcPr>
            <w:tcW w:w="1559" w:type="dxa"/>
            <w:tcBorders>
              <w:left w:val="single" w:sz="4" w:space="0" w:color="auto"/>
              <w:bottom w:val="single" w:sz="4" w:space="0" w:color="auto"/>
              <w:right w:val="single" w:sz="4" w:space="0" w:color="auto"/>
            </w:tcBorders>
          </w:tcPr>
          <w:p w:rsidR="00085D4D" w:rsidRPr="00085D4D" w:rsidRDefault="00085D4D" w:rsidP="00085D4D">
            <w:pPr>
              <w:spacing w:after="0" w:line="240" w:lineRule="auto"/>
              <w:jc w:val="center"/>
              <w:rPr>
                <w:rFonts w:ascii="Times New Roman" w:eastAsia="Times New Roman" w:hAnsi="Times New Roman" w:cs="Times New Roman"/>
                <w:sz w:val="20"/>
                <w:szCs w:val="20"/>
                <w:lang w:eastAsia="ru-RU"/>
              </w:rPr>
            </w:pPr>
          </w:p>
        </w:tc>
        <w:tc>
          <w:tcPr>
            <w:tcW w:w="1559" w:type="dxa"/>
            <w:tcBorders>
              <w:left w:val="single" w:sz="4" w:space="0" w:color="auto"/>
              <w:bottom w:val="single" w:sz="4" w:space="0" w:color="auto"/>
              <w:right w:val="single" w:sz="4" w:space="0" w:color="auto"/>
            </w:tcBorders>
          </w:tcPr>
          <w:p w:rsidR="00085D4D" w:rsidRPr="00085D4D" w:rsidRDefault="00085D4D" w:rsidP="00085D4D">
            <w:pPr>
              <w:spacing w:after="0" w:line="240" w:lineRule="auto"/>
              <w:jc w:val="center"/>
              <w:rPr>
                <w:rFonts w:ascii="Times New Roman" w:eastAsia="Times New Roman" w:hAnsi="Times New Roman" w:cs="Times New Roman"/>
                <w:sz w:val="20"/>
                <w:szCs w:val="20"/>
                <w:lang w:eastAsia="ru-RU"/>
              </w:rPr>
            </w:pPr>
          </w:p>
        </w:tc>
      </w:tr>
      <w:tr w:rsidR="00085D4D" w:rsidRPr="00085D4D" w:rsidTr="00085D4D">
        <w:trPr>
          <w:trHeight w:val="391"/>
          <w:tblCellSpacing w:w="5" w:type="nil"/>
        </w:trPr>
        <w:tc>
          <w:tcPr>
            <w:tcW w:w="1985" w:type="dxa"/>
            <w:vMerge/>
            <w:tcBorders>
              <w:left w:val="single" w:sz="4" w:space="0" w:color="auto"/>
              <w:right w:val="single" w:sz="4" w:space="0" w:color="auto"/>
            </w:tcBorders>
          </w:tcPr>
          <w:p w:rsidR="00085D4D" w:rsidRPr="00085D4D" w:rsidRDefault="00085D4D" w:rsidP="00085D4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80" w:type="dxa"/>
            <w:tcBorders>
              <w:top w:val="single" w:sz="4" w:space="0" w:color="auto"/>
              <w:left w:val="single" w:sz="4" w:space="0" w:color="auto"/>
              <w:bottom w:val="single" w:sz="4" w:space="0" w:color="auto"/>
              <w:right w:val="single" w:sz="4" w:space="0" w:color="auto"/>
            </w:tcBorders>
          </w:tcPr>
          <w:p w:rsidR="00085D4D" w:rsidRPr="00085D4D" w:rsidRDefault="00085D4D" w:rsidP="00085D4D">
            <w:pPr>
              <w:spacing w:after="0" w:line="240" w:lineRule="auto"/>
              <w:rPr>
                <w:rFonts w:ascii="Times New Roman" w:eastAsia="Times New Roman" w:hAnsi="Times New Roman" w:cs="Times New Roman"/>
                <w:color w:val="000000"/>
                <w:sz w:val="20"/>
                <w:szCs w:val="20"/>
                <w:lang w:eastAsia="ru-RU"/>
              </w:rPr>
            </w:pPr>
            <w:r w:rsidRPr="00085D4D">
              <w:rPr>
                <w:rFonts w:ascii="Times New Roman" w:eastAsia="Times New Roman" w:hAnsi="Times New Roman" w:cs="Times New Roman"/>
                <w:color w:val="000000"/>
                <w:sz w:val="20"/>
                <w:szCs w:val="20"/>
                <w:lang w:eastAsia="ru-RU"/>
              </w:rPr>
              <w:t xml:space="preserve"> - областного бюджета</w:t>
            </w:r>
          </w:p>
        </w:tc>
        <w:tc>
          <w:tcPr>
            <w:tcW w:w="2063" w:type="dxa"/>
            <w:tcBorders>
              <w:left w:val="single" w:sz="4" w:space="0" w:color="auto"/>
              <w:bottom w:val="single" w:sz="4" w:space="0" w:color="auto"/>
              <w:right w:val="single" w:sz="4" w:space="0" w:color="auto"/>
            </w:tcBorders>
          </w:tcPr>
          <w:p w:rsidR="00085D4D" w:rsidRPr="00085D4D" w:rsidRDefault="00085D4D" w:rsidP="00085D4D">
            <w:pPr>
              <w:spacing w:after="0" w:line="240" w:lineRule="auto"/>
              <w:jc w:val="center"/>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0,0</w:t>
            </w:r>
          </w:p>
        </w:tc>
        <w:tc>
          <w:tcPr>
            <w:tcW w:w="1559" w:type="dxa"/>
            <w:tcBorders>
              <w:left w:val="single" w:sz="4" w:space="0" w:color="auto"/>
              <w:bottom w:val="single" w:sz="4" w:space="0" w:color="auto"/>
              <w:right w:val="single" w:sz="4" w:space="0" w:color="auto"/>
            </w:tcBorders>
          </w:tcPr>
          <w:p w:rsidR="00085D4D" w:rsidRPr="00085D4D" w:rsidRDefault="00085D4D" w:rsidP="00085D4D">
            <w:pPr>
              <w:spacing w:after="0" w:line="240" w:lineRule="auto"/>
              <w:jc w:val="center"/>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0,0</w:t>
            </w:r>
          </w:p>
        </w:tc>
        <w:tc>
          <w:tcPr>
            <w:tcW w:w="1559" w:type="dxa"/>
            <w:tcBorders>
              <w:left w:val="single" w:sz="4" w:space="0" w:color="auto"/>
              <w:bottom w:val="single" w:sz="4" w:space="0" w:color="auto"/>
              <w:right w:val="single" w:sz="4" w:space="0" w:color="auto"/>
            </w:tcBorders>
          </w:tcPr>
          <w:p w:rsidR="00085D4D" w:rsidRPr="00085D4D" w:rsidRDefault="00085D4D" w:rsidP="00085D4D">
            <w:pPr>
              <w:spacing w:after="0" w:line="240" w:lineRule="auto"/>
              <w:jc w:val="center"/>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0,0</w:t>
            </w:r>
          </w:p>
        </w:tc>
      </w:tr>
      <w:tr w:rsidR="00085D4D" w:rsidRPr="00085D4D" w:rsidTr="00085D4D">
        <w:trPr>
          <w:trHeight w:val="391"/>
          <w:tblCellSpacing w:w="5" w:type="nil"/>
        </w:trPr>
        <w:tc>
          <w:tcPr>
            <w:tcW w:w="1985" w:type="dxa"/>
            <w:vMerge/>
            <w:tcBorders>
              <w:left w:val="single" w:sz="4" w:space="0" w:color="auto"/>
              <w:right w:val="single" w:sz="4" w:space="0" w:color="auto"/>
            </w:tcBorders>
          </w:tcPr>
          <w:p w:rsidR="00085D4D" w:rsidRPr="00085D4D" w:rsidRDefault="00085D4D" w:rsidP="00085D4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80" w:type="dxa"/>
            <w:tcBorders>
              <w:top w:val="single" w:sz="4" w:space="0" w:color="auto"/>
              <w:left w:val="single" w:sz="4" w:space="0" w:color="auto"/>
              <w:bottom w:val="single" w:sz="4" w:space="0" w:color="auto"/>
              <w:right w:val="single" w:sz="4" w:space="0" w:color="auto"/>
            </w:tcBorders>
          </w:tcPr>
          <w:p w:rsidR="00085D4D" w:rsidRPr="00085D4D" w:rsidRDefault="00085D4D" w:rsidP="00085D4D">
            <w:pPr>
              <w:spacing w:after="0" w:line="240" w:lineRule="auto"/>
              <w:rPr>
                <w:rFonts w:ascii="Times New Roman" w:eastAsia="Times New Roman" w:hAnsi="Times New Roman" w:cs="Times New Roman"/>
                <w:color w:val="000000"/>
                <w:sz w:val="20"/>
                <w:szCs w:val="20"/>
                <w:lang w:eastAsia="ru-RU"/>
              </w:rPr>
            </w:pPr>
            <w:r w:rsidRPr="00085D4D">
              <w:rPr>
                <w:rFonts w:ascii="Times New Roman" w:eastAsia="Times New Roman" w:hAnsi="Times New Roman" w:cs="Times New Roman"/>
                <w:color w:val="000000"/>
                <w:sz w:val="20"/>
                <w:szCs w:val="20"/>
                <w:lang w:eastAsia="ru-RU"/>
              </w:rPr>
              <w:t>бюджет района</w:t>
            </w:r>
          </w:p>
        </w:tc>
        <w:tc>
          <w:tcPr>
            <w:tcW w:w="2063" w:type="dxa"/>
            <w:tcBorders>
              <w:left w:val="single" w:sz="4" w:space="0" w:color="auto"/>
              <w:bottom w:val="single" w:sz="4" w:space="0" w:color="auto"/>
              <w:right w:val="single" w:sz="4" w:space="0" w:color="auto"/>
            </w:tcBorders>
          </w:tcPr>
          <w:p w:rsidR="00085D4D" w:rsidRPr="00085D4D" w:rsidRDefault="00085D4D" w:rsidP="00085D4D">
            <w:pPr>
              <w:spacing w:after="0" w:line="240" w:lineRule="auto"/>
              <w:jc w:val="center"/>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0,0</w:t>
            </w:r>
          </w:p>
        </w:tc>
        <w:tc>
          <w:tcPr>
            <w:tcW w:w="1559" w:type="dxa"/>
            <w:tcBorders>
              <w:left w:val="single" w:sz="4" w:space="0" w:color="auto"/>
              <w:bottom w:val="single" w:sz="4" w:space="0" w:color="auto"/>
              <w:right w:val="single" w:sz="4" w:space="0" w:color="auto"/>
            </w:tcBorders>
          </w:tcPr>
          <w:p w:rsidR="00085D4D" w:rsidRPr="00085D4D" w:rsidRDefault="00085D4D" w:rsidP="00085D4D">
            <w:pPr>
              <w:spacing w:after="0" w:line="240" w:lineRule="auto"/>
              <w:jc w:val="center"/>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0,0</w:t>
            </w:r>
          </w:p>
        </w:tc>
        <w:tc>
          <w:tcPr>
            <w:tcW w:w="1559" w:type="dxa"/>
            <w:tcBorders>
              <w:left w:val="single" w:sz="4" w:space="0" w:color="auto"/>
              <w:bottom w:val="single" w:sz="4" w:space="0" w:color="auto"/>
              <w:right w:val="single" w:sz="4" w:space="0" w:color="auto"/>
            </w:tcBorders>
          </w:tcPr>
          <w:p w:rsidR="00085D4D" w:rsidRPr="00085D4D" w:rsidRDefault="00085D4D" w:rsidP="00085D4D">
            <w:pPr>
              <w:spacing w:after="0" w:line="240" w:lineRule="auto"/>
              <w:jc w:val="center"/>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0,0</w:t>
            </w:r>
          </w:p>
        </w:tc>
      </w:tr>
      <w:tr w:rsidR="00085D4D" w:rsidRPr="00085D4D" w:rsidTr="00085D4D">
        <w:trPr>
          <w:trHeight w:val="391"/>
          <w:tblCellSpacing w:w="5" w:type="nil"/>
        </w:trPr>
        <w:tc>
          <w:tcPr>
            <w:tcW w:w="1985" w:type="dxa"/>
            <w:vMerge/>
            <w:tcBorders>
              <w:left w:val="single" w:sz="4" w:space="0" w:color="auto"/>
              <w:bottom w:val="single" w:sz="4" w:space="0" w:color="auto"/>
              <w:right w:val="single" w:sz="4" w:space="0" w:color="auto"/>
            </w:tcBorders>
          </w:tcPr>
          <w:p w:rsidR="00085D4D" w:rsidRPr="00085D4D" w:rsidRDefault="00085D4D" w:rsidP="00085D4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80" w:type="dxa"/>
            <w:tcBorders>
              <w:top w:val="single" w:sz="4" w:space="0" w:color="auto"/>
              <w:left w:val="single" w:sz="4" w:space="0" w:color="auto"/>
              <w:bottom w:val="single" w:sz="4" w:space="0" w:color="auto"/>
              <w:right w:val="single" w:sz="4" w:space="0" w:color="auto"/>
            </w:tcBorders>
          </w:tcPr>
          <w:p w:rsidR="00085D4D" w:rsidRPr="00085D4D" w:rsidRDefault="00085D4D" w:rsidP="00085D4D">
            <w:pPr>
              <w:spacing w:after="0" w:line="240" w:lineRule="auto"/>
              <w:rPr>
                <w:rFonts w:ascii="Times New Roman" w:eastAsia="Times New Roman" w:hAnsi="Times New Roman" w:cs="Times New Roman"/>
                <w:color w:val="000000"/>
                <w:sz w:val="20"/>
                <w:szCs w:val="20"/>
                <w:lang w:eastAsia="ru-RU"/>
              </w:rPr>
            </w:pPr>
            <w:r w:rsidRPr="00085D4D">
              <w:rPr>
                <w:rFonts w:ascii="Times New Roman" w:eastAsia="Times New Roman" w:hAnsi="Times New Roman" w:cs="Times New Roman"/>
                <w:color w:val="000000"/>
                <w:sz w:val="20"/>
                <w:szCs w:val="20"/>
                <w:lang w:eastAsia="ru-RU"/>
              </w:rPr>
              <w:t>внебюджетные источники</w:t>
            </w:r>
          </w:p>
        </w:tc>
        <w:tc>
          <w:tcPr>
            <w:tcW w:w="2063" w:type="dxa"/>
            <w:tcBorders>
              <w:left w:val="single" w:sz="4" w:space="0" w:color="auto"/>
              <w:bottom w:val="single" w:sz="4" w:space="0" w:color="auto"/>
              <w:right w:val="single" w:sz="4" w:space="0" w:color="auto"/>
            </w:tcBorders>
          </w:tcPr>
          <w:p w:rsidR="00085D4D" w:rsidRPr="00085D4D" w:rsidRDefault="00085D4D" w:rsidP="00085D4D">
            <w:pPr>
              <w:spacing w:after="0" w:line="240" w:lineRule="auto"/>
              <w:jc w:val="center"/>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0,0</w:t>
            </w:r>
          </w:p>
        </w:tc>
        <w:tc>
          <w:tcPr>
            <w:tcW w:w="1559" w:type="dxa"/>
            <w:tcBorders>
              <w:left w:val="single" w:sz="4" w:space="0" w:color="auto"/>
              <w:bottom w:val="single" w:sz="4" w:space="0" w:color="auto"/>
              <w:right w:val="single" w:sz="4" w:space="0" w:color="auto"/>
            </w:tcBorders>
          </w:tcPr>
          <w:p w:rsidR="00085D4D" w:rsidRPr="00085D4D" w:rsidRDefault="00085D4D" w:rsidP="00085D4D">
            <w:pPr>
              <w:spacing w:after="0" w:line="240" w:lineRule="auto"/>
              <w:jc w:val="center"/>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0,0</w:t>
            </w:r>
          </w:p>
        </w:tc>
        <w:tc>
          <w:tcPr>
            <w:tcW w:w="1559" w:type="dxa"/>
            <w:tcBorders>
              <w:left w:val="single" w:sz="4" w:space="0" w:color="auto"/>
              <w:bottom w:val="single" w:sz="4" w:space="0" w:color="auto"/>
              <w:right w:val="single" w:sz="4" w:space="0" w:color="auto"/>
            </w:tcBorders>
          </w:tcPr>
          <w:p w:rsidR="00085D4D" w:rsidRPr="00085D4D" w:rsidRDefault="00085D4D" w:rsidP="00085D4D">
            <w:pPr>
              <w:spacing w:after="0" w:line="240" w:lineRule="auto"/>
              <w:jc w:val="center"/>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0,0</w:t>
            </w:r>
          </w:p>
        </w:tc>
      </w:tr>
      <w:tr w:rsidR="00085D4D" w:rsidRPr="00085D4D" w:rsidTr="00085D4D">
        <w:trPr>
          <w:trHeight w:val="391"/>
          <w:tblCellSpacing w:w="5" w:type="nil"/>
        </w:trPr>
        <w:tc>
          <w:tcPr>
            <w:tcW w:w="1985" w:type="dxa"/>
            <w:vMerge w:val="restart"/>
            <w:tcBorders>
              <w:top w:val="single" w:sz="4" w:space="0" w:color="auto"/>
              <w:left w:val="single" w:sz="4" w:space="0" w:color="auto"/>
              <w:right w:val="single" w:sz="4" w:space="0" w:color="auto"/>
            </w:tcBorders>
          </w:tcPr>
          <w:p w:rsidR="00085D4D" w:rsidRPr="00085D4D" w:rsidRDefault="00085D4D" w:rsidP="00085D4D">
            <w:pPr>
              <w:widowControl w:val="0"/>
              <w:autoSpaceDE w:val="0"/>
              <w:autoSpaceDN w:val="0"/>
              <w:adjustRightInd w:val="0"/>
              <w:spacing w:after="0" w:line="240" w:lineRule="auto"/>
              <w:rPr>
                <w:rFonts w:ascii="Times New Roman" w:eastAsia="Times New Roman" w:hAnsi="Times New Roman" w:cs="Times New Roman"/>
                <w:color w:val="000000"/>
                <w:szCs w:val="28"/>
              </w:rPr>
            </w:pPr>
            <w:r w:rsidRPr="00085D4D">
              <w:rPr>
                <w:rFonts w:ascii="Times New Roman" w:eastAsia="Times New Roman" w:hAnsi="Times New Roman" w:cs="Times New Roman"/>
                <w:color w:val="000000"/>
                <w:szCs w:val="28"/>
              </w:rPr>
              <w:t>Основное мероприятие 3.2.</w:t>
            </w:r>
          </w:p>
          <w:p w:rsidR="00085D4D" w:rsidRPr="00085D4D" w:rsidRDefault="00085D4D" w:rsidP="00085D4D">
            <w:pPr>
              <w:widowControl w:val="0"/>
              <w:autoSpaceDE w:val="0"/>
              <w:autoSpaceDN w:val="0"/>
              <w:adjustRightInd w:val="0"/>
              <w:spacing w:after="0" w:line="240" w:lineRule="auto"/>
              <w:rPr>
                <w:rFonts w:ascii="Times New Roman" w:eastAsia="Times New Roman" w:hAnsi="Times New Roman" w:cs="Times New Roman"/>
                <w:lang w:eastAsia="ru-RU"/>
              </w:rPr>
            </w:pPr>
            <w:r w:rsidRPr="00085D4D">
              <w:rPr>
                <w:rFonts w:ascii="Times New Roman" w:eastAsia="Times New Roman" w:hAnsi="Times New Roman" w:cs="Arial"/>
                <w:szCs w:val="28"/>
                <w:lang w:eastAsia="ru-RU"/>
              </w:rPr>
              <w:t>«Мероприятия по выявлению неосвоенных участков на территории Дубовского сельского поселения»</w:t>
            </w:r>
          </w:p>
        </w:tc>
        <w:tc>
          <w:tcPr>
            <w:tcW w:w="2880" w:type="dxa"/>
            <w:tcBorders>
              <w:top w:val="single" w:sz="4" w:space="0" w:color="auto"/>
              <w:left w:val="single" w:sz="4" w:space="0" w:color="auto"/>
              <w:bottom w:val="single" w:sz="4" w:space="0" w:color="auto"/>
              <w:right w:val="single" w:sz="4" w:space="0" w:color="auto"/>
            </w:tcBorders>
          </w:tcPr>
          <w:p w:rsidR="00085D4D" w:rsidRPr="00085D4D" w:rsidRDefault="00085D4D" w:rsidP="00085D4D">
            <w:pPr>
              <w:spacing w:after="0" w:line="240" w:lineRule="auto"/>
              <w:rPr>
                <w:rFonts w:ascii="Times New Roman" w:eastAsia="Times New Roman" w:hAnsi="Times New Roman" w:cs="Times New Roman"/>
                <w:color w:val="000000"/>
                <w:sz w:val="20"/>
                <w:szCs w:val="20"/>
                <w:lang w:eastAsia="ru-RU"/>
              </w:rPr>
            </w:pPr>
            <w:r w:rsidRPr="00085D4D">
              <w:rPr>
                <w:rFonts w:ascii="Times New Roman" w:eastAsia="Times New Roman" w:hAnsi="Times New Roman" w:cs="Times New Roman"/>
                <w:color w:val="000000"/>
                <w:sz w:val="20"/>
                <w:szCs w:val="20"/>
                <w:lang w:eastAsia="ru-RU"/>
              </w:rPr>
              <w:t>Всего</w:t>
            </w:r>
          </w:p>
        </w:tc>
        <w:tc>
          <w:tcPr>
            <w:tcW w:w="2063" w:type="dxa"/>
            <w:tcBorders>
              <w:left w:val="single" w:sz="4" w:space="0" w:color="auto"/>
              <w:bottom w:val="single" w:sz="4" w:space="0" w:color="auto"/>
              <w:right w:val="single" w:sz="4" w:space="0" w:color="auto"/>
            </w:tcBorders>
          </w:tcPr>
          <w:p w:rsidR="00085D4D" w:rsidRPr="00085D4D" w:rsidRDefault="00085D4D" w:rsidP="00085D4D">
            <w:pPr>
              <w:spacing w:after="0" w:line="240" w:lineRule="auto"/>
              <w:jc w:val="center"/>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0,0</w:t>
            </w:r>
          </w:p>
        </w:tc>
        <w:tc>
          <w:tcPr>
            <w:tcW w:w="1559" w:type="dxa"/>
            <w:tcBorders>
              <w:left w:val="single" w:sz="4" w:space="0" w:color="auto"/>
              <w:bottom w:val="single" w:sz="4" w:space="0" w:color="auto"/>
              <w:right w:val="single" w:sz="4" w:space="0" w:color="auto"/>
            </w:tcBorders>
          </w:tcPr>
          <w:p w:rsidR="00085D4D" w:rsidRPr="00085D4D" w:rsidRDefault="00085D4D" w:rsidP="00085D4D">
            <w:pPr>
              <w:spacing w:after="0" w:line="240" w:lineRule="auto"/>
              <w:jc w:val="center"/>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0,0</w:t>
            </w:r>
          </w:p>
        </w:tc>
        <w:tc>
          <w:tcPr>
            <w:tcW w:w="1559" w:type="dxa"/>
            <w:tcBorders>
              <w:left w:val="single" w:sz="4" w:space="0" w:color="auto"/>
              <w:bottom w:val="single" w:sz="4" w:space="0" w:color="auto"/>
              <w:right w:val="single" w:sz="4" w:space="0" w:color="auto"/>
            </w:tcBorders>
          </w:tcPr>
          <w:p w:rsidR="00085D4D" w:rsidRPr="00085D4D" w:rsidRDefault="00085D4D" w:rsidP="00085D4D">
            <w:pPr>
              <w:spacing w:after="0" w:line="240" w:lineRule="auto"/>
              <w:jc w:val="center"/>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0,0</w:t>
            </w:r>
          </w:p>
        </w:tc>
      </w:tr>
      <w:tr w:rsidR="00085D4D" w:rsidRPr="00085D4D" w:rsidTr="00085D4D">
        <w:trPr>
          <w:trHeight w:val="391"/>
          <w:tblCellSpacing w:w="5" w:type="nil"/>
        </w:trPr>
        <w:tc>
          <w:tcPr>
            <w:tcW w:w="1985" w:type="dxa"/>
            <w:vMerge/>
            <w:tcBorders>
              <w:left w:val="single" w:sz="4" w:space="0" w:color="auto"/>
              <w:right w:val="single" w:sz="4" w:space="0" w:color="auto"/>
            </w:tcBorders>
          </w:tcPr>
          <w:p w:rsidR="00085D4D" w:rsidRPr="00085D4D" w:rsidRDefault="00085D4D" w:rsidP="00085D4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80" w:type="dxa"/>
            <w:tcBorders>
              <w:top w:val="single" w:sz="4" w:space="0" w:color="auto"/>
              <w:left w:val="single" w:sz="4" w:space="0" w:color="auto"/>
              <w:bottom w:val="single" w:sz="4" w:space="0" w:color="auto"/>
              <w:right w:val="single" w:sz="4" w:space="0" w:color="auto"/>
            </w:tcBorders>
          </w:tcPr>
          <w:p w:rsidR="00085D4D" w:rsidRPr="00085D4D" w:rsidRDefault="00085D4D" w:rsidP="00085D4D">
            <w:pPr>
              <w:spacing w:after="0" w:line="240" w:lineRule="auto"/>
              <w:rPr>
                <w:rFonts w:ascii="Times New Roman" w:eastAsia="Times New Roman" w:hAnsi="Times New Roman" w:cs="Times New Roman"/>
                <w:color w:val="000000"/>
                <w:sz w:val="20"/>
                <w:szCs w:val="20"/>
                <w:lang w:eastAsia="ru-RU"/>
              </w:rPr>
            </w:pPr>
            <w:r w:rsidRPr="00085D4D">
              <w:rPr>
                <w:rFonts w:ascii="Times New Roman" w:eastAsia="Times New Roman" w:hAnsi="Times New Roman" w:cs="Times New Roman"/>
                <w:color w:val="000000"/>
                <w:sz w:val="20"/>
                <w:szCs w:val="20"/>
                <w:lang w:eastAsia="ru-RU"/>
              </w:rPr>
              <w:t>местный бюджет</w:t>
            </w:r>
          </w:p>
        </w:tc>
        <w:tc>
          <w:tcPr>
            <w:tcW w:w="2063" w:type="dxa"/>
            <w:tcBorders>
              <w:left w:val="single" w:sz="4" w:space="0" w:color="auto"/>
              <w:bottom w:val="single" w:sz="4" w:space="0" w:color="auto"/>
              <w:right w:val="single" w:sz="4" w:space="0" w:color="auto"/>
            </w:tcBorders>
          </w:tcPr>
          <w:p w:rsidR="00085D4D" w:rsidRPr="00085D4D" w:rsidRDefault="00085D4D" w:rsidP="00085D4D">
            <w:pPr>
              <w:spacing w:after="0" w:line="240" w:lineRule="auto"/>
              <w:jc w:val="center"/>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0,0</w:t>
            </w:r>
          </w:p>
        </w:tc>
        <w:tc>
          <w:tcPr>
            <w:tcW w:w="1559" w:type="dxa"/>
            <w:tcBorders>
              <w:left w:val="single" w:sz="4" w:space="0" w:color="auto"/>
              <w:bottom w:val="single" w:sz="4" w:space="0" w:color="auto"/>
              <w:right w:val="single" w:sz="4" w:space="0" w:color="auto"/>
            </w:tcBorders>
          </w:tcPr>
          <w:p w:rsidR="00085D4D" w:rsidRPr="00085D4D" w:rsidRDefault="00085D4D" w:rsidP="00085D4D">
            <w:pPr>
              <w:spacing w:after="0" w:line="240" w:lineRule="auto"/>
              <w:jc w:val="center"/>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0,0</w:t>
            </w:r>
          </w:p>
        </w:tc>
        <w:tc>
          <w:tcPr>
            <w:tcW w:w="1559" w:type="dxa"/>
            <w:tcBorders>
              <w:left w:val="single" w:sz="4" w:space="0" w:color="auto"/>
              <w:bottom w:val="single" w:sz="4" w:space="0" w:color="auto"/>
              <w:right w:val="single" w:sz="4" w:space="0" w:color="auto"/>
            </w:tcBorders>
          </w:tcPr>
          <w:p w:rsidR="00085D4D" w:rsidRPr="00085D4D" w:rsidRDefault="00085D4D" w:rsidP="00085D4D">
            <w:pPr>
              <w:spacing w:after="0" w:line="240" w:lineRule="auto"/>
              <w:jc w:val="center"/>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0,0</w:t>
            </w:r>
          </w:p>
        </w:tc>
      </w:tr>
      <w:tr w:rsidR="00085D4D" w:rsidRPr="00085D4D" w:rsidTr="00085D4D">
        <w:trPr>
          <w:trHeight w:val="391"/>
          <w:tblCellSpacing w:w="5" w:type="nil"/>
        </w:trPr>
        <w:tc>
          <w:tcPr>
            <w:tcW w:w="1985" w:type="dxa"/>
            <w:vMerge/>
            <w:tcBorders>
              <w:left w:val="single" w:sz="4" w:space="0" w:color="auto"/>
              <w:right w:val="single" w:sz="4" w:space="0" w:color="auto"/>
            </w:tcBorders>
          </w:tcPr>
          <w:p w:rsidR="00085D4D" w:rsidRPr="00085D4D" w:rsidRDefault="00085D4D" w:rsidP="00085D4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80" w:type="dxa"/>
            <w:tcBorders>
              <w:top w:val="single" w:sz="4" w:space="0" w:color="auto"/>
              <w:left w:val="single" w:sz="4" w:space="0" w:color="auto"/>
              <w:bottom w:val="single" w:sz="4" w:space="0" w:color="auto"/>
              <w:right w:val="single" w:sz="4" w:space="0" w:color="auto"/>
            </w:tcBorders>
          </w:tcPr>
          <w:p w:rsidR="00085D4D" w:rsidRPr="00085D4D" w:rsidRDefault="00085D4D" w:rsidP="00085D4D">
            <w:pPr>
              <w:spacing w:after="0" w:line="240" w:lineRule="auto"/>
              <w:rPr>
                <w:rFonts w:ascii="Times New Roman" w:eastAsia="Times New Roman" w:hAnsi="Times New Roman" w:cs="Times New Roman"/>
                <w:bCs/>
                <w:color w:val="000000"/>
                <w:sz w:val="20"/>
                <w:szCs w:val="20"/>
                <w:lang w:eastAsia="ru-RU"/>
              </w:rPr>
            </w:pPr>
            <w:r w:rsidRPr="00085D4D">
              <w:rPr>
                <w:rFonts w:ascii="Times New Roman" w:eastAsia="Times New Roman" w:hAnsi="Times New Roman" w:cs="Times New Roman"/>
                <w:bCs/>
                <w:color w:val="000000"/>
                <w:sz w:val="20"/>
                <w:szCs w:val="20"/>
                <w:lang w:eastAsia="ru-RU"/>
              </w:rPr>
              <w:t>безвозмездные поступления в местный бюджет, &lt;2&gt;</w:t>
            </w:r>
          </w:p>
        </w:tc>
        <w:tc>
          <w:tcPr>
            <w:tcW w:w="2063" w:type="dxa"/>
            <w:tcBorders>
              <w:left w:val="single" w:sz="4" w:space="0" w:color="auto"/>
              <w:bottom w:val="single" w:sz="4" w:space="0" w:color="auto"/>
              <w:right w:val="single" w:sz="4" w:space="0" w:color="auto"/>
            </w:tcBorders>
          </w:tcPr>
          <w:p w:rsidR="00085D4D" w:rsidRPr="00085D4D" w:rsidRDefault="00085D4D" w:rsidP="00085D4D">
            <w:pPr>
              <w:spacing w:after="0" w:line="240" w:lineRule="auto"/>
              <w:jc w:val="center"/>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0,0</w:t>
            </w:r>
          </w:p>
        </w:tc>
        <w:tc>
          <w:tcPr>
            <w:tcW w:w="1559" w:type="dxa"/>
            <w:tcBorders>
              <w:left w:val="single" w:sz="4" w:space="0" w:color="auto"/>
              <w:bottom w:val="single" w:sz="4" w:space="0" w:color="auto"/>
              <w:right w:val="single" w:sz="4" w:space="0" w:color="auto"/>
            </w:tcBorders>
          </w:tcPr>
          <w:p w:rsidR="00085D4D" w:rsidRPr="00085D4D" w:rsidRDefault="00085D4D" w:rsidP="00085D4D">
            <w:pPr>
              <w:spacing w:after="0" w:line="240" w:lineRule="auto"/>
              <w:jc w:val="center"/>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0,0</w:t>
            </w:r>
          </w:p>
        </w:tc>
        <w:tc>
          <w:tcPr>
            <w:tcW w:w="1559" w:type="dxa"/>
            <w:tcBorders>
              <w:left w:val="single" w:sz="4" w:space="0" w:color="auto"/>
              <w:bottom w:val="single" w:sz="4" w:space="0" w:color="auto"/>
              <w:right w:val="single" w:sz="4" w:space="0" w:color="auto"/>
            </w:tcBorders>
          </w:tcPr>
          <w:p w:rsidR="00085D4D" w:rsidRPr="00085D4D" w:rsidRDefault="00085D4D" w:rsidP="00085D4D">
            <w:pPr>
              <w:spacing w:after="0" w:line="240" w:lineRule="auto"/>
              <w:jc w:val="center"/>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0,0</w:t>
            </w:r>
          </w:p>
        </w:tc>
      </w:tr>
      <w:tr w:rsidR="00085D4D" w:rsidRPr="00085D4D" w:rsidTr="00085D4D">
        <w:trPr>
          <w:trHeight w:val="391"/>
          <w:tblCellSpacing w:w="5" w:type="nil"/>
        </w:trPr>
        <w:tc>
          <w:tcPr>
            <w:tcW w:w="1985" w:type="dxa"/>
            <w:vMerge/>
            <w:tcBorders>
              <w:left w:val="single" w:sz="4" w:space="0" w:color="auto"/>
              <w:right w:val="single" w:sz="4" w:space="0" w:color="auto"/>
            </w:tcBorders>
          </w:tcPr>
          <w:p w:rsidR="00085D4D" w:rsidRPr="00085D4D" w:rsidRDefault="00085D4D" w:rsidP="00085D4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80" w:type="dxa"/>
            <w:tcBorders>
              <w:top w:val="single" w:sz="4" w:space="0" w:color="auto"/>
              <w:left w:val="single" w:sz="4" w:space="0" w:color="auto"/>
              <w:bottom w:val="single" w:sz="4" w:space="0" w:color="auto"/>
              <w:right w:val="single" w:sz="4" w:space="0" w:color="auto"/>
            </w:tcBorders>
          </w:tcPr>
          <w:p w:rsidR="00085D4D" w:rsidRPr="00085D4D" w:rsidRDefault="00085D4D" w:rsidP="00085D4D">
            <w:pPr>
              <w:spacing w:after="0" w:line="240" w:lineRule="auto"/>
              <w:rPr>
                <w:rFonts w:ascii="Times New Roman" w:eastAsia="Times New Roman" w:hAnsi="Times New Roman" w:cs="Times New Roman"/>
                <w:bCs/>
                <w:i/>
                <w:iCs/>
                <w:color w:val="000000"/>
                <w:sz w:val="20"/>
                <w:szCs w:val="20"/>
                <w:lang w:eastAsia="ru-RU"/>
              </w:rPr>
            </w:pPr>
            <w:r w:rsidRPr="00085D4D">
              <w:rPr>
                <w:rFonts w:ascii="Times New Roman" w:eastAsia="Times New Roman" w:hAnsi="Times New Roman" w:cs="Times New Roman"/>
                <w:bCs/>
                <w:i/>
                <w:iCs/>
                <w:color w:val="000000"/>
                <w:sz w:val="20"/>
                <w:szCs w:val="20"/>
                <w:lang w:eastAsia="ru-RU"/>
              </w:rPr>
              <w:t>в том числе за счет средств:</w:t>
            </w:r>
          </w:p>
        </w:tc>
        <w:tc>
          <w:tcPr>
            <w:tcW w:w="2063" w:type="dxa"/>
            <w:tcBorders>
              <w:left w:val="single" w:sz="4" w:space="0" w:color="auto"/>
              <w:bottom w:val="single" w:sz="4" w:space="0" w:color="auto"/>
              <w:right w:val="single" w:sz="4" w:space="0" w:color="auto"/>
            </w:tcBorders>
          </w:tcPr>
          <w:p w:rsidR="00085D4D" w:rsidRPr="00085D4D" w:rsidRDefault="00085D4D" w:rsidP="00085D4D">
            <w:pPr>
              <w:spacing w:after="0" w:line="240" w:lineRule="auto"/>
              <w:jc w:val="center"/>
              <w:rPr>
                <w:rFonts w:ascii="Times New Roman" w:eastAsia="Times New Roman" w:hAnsi="Times New Roman" w:cs="Times New Roman"/>
                <w:sz w:val="20"/>
                <w:szCs w:val="20"/>
                <w:lang w:eastAsia="ru-RU"/>
              </w:rPr>
            </w:pPr>
          </w:p>
        </w:tc>
        <w:tc>
          <w:tcPr>
            <w:tcW w:w="1559" w:type="dxa"/>
            <w:tcBorders>
              <w:left w:val="single" w:sz="4" w:space="0" w:color="auto"/>
              <w:bottom w:val="single" w:sz="4" w:space="0" w:color="auto"/>
              <w:right w:val="single" w:sz="4" w:space="0" w:color="auto"/>
            </w:tcBorders>
          </w:tcPr>
          <w:p w:rsidR="00085D4D" w:rsidRPr="00085D4D" w:rsidRDefault="00085D4D" w:rsidP="00085D4D">
            <w:pPr>
              <w:spacing w:after="0" w:line="240" w:lineRule="auto"/>
              <w:jc w:val="center"/>
              <w:rPr>
                <w:rFonts w:ascii="Times New Roman" w:eastAsia="Times New Roman" w:hAnsi="Times New Roman" w:cs="Times New Roman"/>
                <w:sz w:val="20"/>
                <w:szCs w:val="20"/>
                <w:lang w:eastAsia="ru-RU"/>
              </w:rPr>
            </w:pPr>
          </w:p>
        </w:tc>
        <w:tc>
          <w:tcPr>
            <w:tcW w:w="1559" w:type="dxa"/>
            <w:tcBorders>
              <w:left w:val="single" w:sz="4" w:space="0" w:color="auto"/>
              <w:bottom w:val="single" w:sz="4" w:space="0" w:color="auto"/>
              <w:right w:val="single" w:sz="4" w:space="0" w:color="auto"/>
            </w:tcBorders>
          </w:tcPr>
          <w:p w:rsidR="00085D4D" w:rsidRPr="00085D4D" w:rsidRDefault="00085D4D" w:rsidP="00085D4D">
            <w:pPr>
              <w:spacing w:after="0" w:line="240" w:lineRule="auto"/>
              <w:jc w:val="center"/>
              <w:rPr>
                <w:rFonts w:ascii="Times New Roman" w:eastAsia="Times New Roman" w:hAnsi="Times New Roman" w:cs="Times New Roman"/>
                <w:sz w:val="20"/>
                <w:szCs w:val="20"/>
                <w:lang w:eastAsia="ru-RU"/>
              </w:rPr>
            </w:pPr>
          </w:p>
        </w:tc>
      </w:tr>
      <w:tr w:rsidR="00085D4D" w:rsidRPr="00085D4D" w:rsidTr="00085D4D">
        <w:trPr>
          <w:trHeight w:val="391"/>
          <w:tblCellSpacing w:w="5" w:type="nil"/>
        </w:trPr>
        <w:tc>
          <w:tcPr>
            <w:tcW w:w="1985" w:type="dxa"/>
            <w:vMerge/>
            <w:tcBorders>
              <w:left w:val="single" w:sz="4" w:space="0" w:color="auto"/>
              <w:right w:val="single" w:sz="4" w:space="0" w:color="auto"/>
            </w:tcBorders>
          </w:tcPr>
          <w:p w:rsidR="00085D4D" w:rsidRPr="00085D4D" w:rsidRDefault="00085D4D" w:rsidP="00085D4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80" w:type="dxa"/>
            <w:tcBorders>
              <w:top w:val="single" w:sz="4" w:space="0" w:color="auto"/>
              <w:left w:val="single" w:sz="4" w:space="0" w:color="auto"/>
              <w:bottom w:val="single" w:sz="4" w:space="0" w:color="auto"/>
              <w:right w:val="single" w:sz="4" w:space="0" w:color="auto"/>
            </w:tcBorders>
          </w:tcPr>
          <w:p w:rsidR="00085D4D" w:rsidRPr="00085D4D" w:rsidRDefault="00085D4D" w:rsidP="00085D4D">
            <w:pPr>
              <w:spacing w:after="0" w:line="240" w:lineRule="auto"/>
              <w:rPr>
                <w:rFonts w:ascii="Times New Roman" w:eastAsia="Times New Roman" w:hAnsi="Times New Roman" w:cs="Times New Roman"/>
                <w:color w:val="000000"/>
                <w:sz w:val="20"/>
                <w:szCs w:val="20"/>
                <w:lang w:eastAsia="ru-RU"/>
              </w:rPr>
            </w:pPr>
            <w:r w:rsidRPr="00085D4D">
              <w:rPr>
                <w:rFonts w:ascii="Times New Roman" w:eastAsia="Times New Roman" w:hAnsi="Times New Roman" w:cs="Times New Roman"/>
                <w:color w:val="000000"/>
                <w:sz w:val="20"/>
                <w:szCs w:val="20"/>
                <w:lang w:eastAsia="ru-RU"/>
              </w:rPr>
              <w:t xml:space="preserve"> - областного бюджета</w:t>
            </w:r>
          </w:p>
        </w:tc>
        <w:tc>
          <w:tcPr>
            <w:tcW w:w="2063" w:type="dxa"/>
            <w:tcBorders>
              <w:left w:val="single" w:sz="4" w:space="0" w:color="auto"/>
              <w:bottom w:val="single" w:sz="4" w:space="0" w:color="auto"/>
              <w:right w:val="single" w:sz="4" w:space="0" w:color="auto"/>
            </w:tcBorders>
          </w:tcPr>
          <w:p w:rsidR="00085D4D" w:rsidRPr="00085D4D" w:rsidRDefault="00085D4D" w:rsidP="00085D4D">
            <w:pPr>
              <w:spacing w:after="0" w:line="240" w:lineRule="auto"/>
              <w:jc w:val="center"/>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0,0</w:t>
            </w:r>
          </w:p>
        </w:tc>
        <w:tc>
          <w:tcPr>
            <w:tcW w:w="1559" w:type="dxa"/>
            <w:tcBorders>
              <w:left w:val="single" w:sz="4" w:space="0" w:color="auto"/>
              <w:bottom w:val="single" w:sz="4" w:space="0" w:color="auto"/>
              <w:right w:val="single" w:sz="4" w:space="0" w:color="auto"/>
            </w:tcBorders>
          </w:tcPr>
          <w:p w:rsidR="00085D4D" w:rsidRPr="00085D4D" w:rsidRDefault="00085D4D" w:rsidP="00085D4D">
            <w:pPr>
              <w:spacing w:after="0" w:line="240" w:lineRule="auto"/>
              <w:jc w:val="center"/>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0,0</w:t>
            </w:r>
          </w:p>
        </w:tc>
        <w:tc>
          <w:tcPr>
            <w:tcW w:w="1559" w:type="dxa"/>
            <w:tcBorders>
              <w:left w:val="single" w:sz="4" w:space="0" w:color="auto"/>
              <w:bottom w:val="single" w:sz="4" w:space="0" w:color="auto"/>
              <w:right w:val="single" w:sz="4" w:space="0" w:color="auto"/>
            </w:tcBorders>
          </w:tcPr>
          <w:p w:rsidR="00085D4D" w:rsidRPr="00085D4D" w:rsidRDefault="00085D4D" w:rsidP="00085D4D">
            <w:pPr>
              <w:spacing w:after="0" w:line="240" w:lineRule="auto"/>
              <w:jc w:val="center"/>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0,0</w:t>
            </w:r>
          </w:p>
        </w:tc>
      </w:tr>
      <w:tr w:rsidR="00085D4D" w:rsidRPr="00085D4D" w:rsidTr="00085D4D">
        <w:trPr>
          <w:trHeight w:val="391"/>
          <w:tblCellSpacing w:w="5" w:type="nil"/>
        </w:trPr>
        <w:tc>
          <w:tcPr>
            <w:tcW w:w="1985" w:type="dxa"/>
            <w:vMerge/>
            <w:tcBorders>
              <w:left w:val="single" w:sz="4" w:space="0" w:color="auto"/>
              <w:right w:val="single" w:sz="4" w:space="0" w:color="auto"/>
            </w:tcBorders>
          </w:tcPr>
          <w:p w:rsidR="00085D4D" w:rsidRPr="00085D4D" w:rsidRDefault="00085D4D" w:rsidP="00085D4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80" w:type="dxa"/>
            <w:tcBorders>
              <w:top w:val="single" w:sz="4" w:space="0" w:color="auto"/>
              <w:left w:val="single" w:sz="4" w:space="0" w:color="auto"/>
              <w:bottom w:val="single" w:sz="4" w:space="0" w:color="auto"/>
              <w:right w:val="single" w:sz="4" w:space="0" w:color="auto"/>
            </w:tcBorders>
          </w:tcPr>
          <w:p w:rsidR="00085D4D" w:rsidRPr="00085D4D" w:rsidRDefault="00085D4D" w:rsidP="00085D4D">
            <w:pPr>
              <w:spacing w:after="0" w:line="240" w:lineRule="auto"/>
              <w:rPr>
                <w:rFonts w:ascii="Times New Roman" w:eastAsia="Times New Roman" w:hAnsi="Times New Roman" w:cs="Times New Roman"/>
                <w:color w:val="000000"/>
                <w:sz w:val="20"/>
                <w:szCs w:val="20"/>
                <w:lang w:eastAsia="ru-RU"/>
              </w:rPr>
            </w:pPr>
            <w:r w:rsidRPr="00085D4D">
              <w:rPr>
                <w:rFonts w:ascii="Times New Roman" w:eastAsia="Times New Roman" w:hAnsi="Times New Roman" w:cs="Times New Roman"/>
                <w:color w:val="000000"/>
                <w:sz w:val="20"/>
                <w:szCs w:val="20"/>
                <w:lang w:eastAsia="ru-RU"/>
              </w:rPr>
              <w:t>бюджет района</w:t>
            </w:r>
          </w:p>
        </w:tc>
        <w:tc>
          <w:tcPr>
            <w:tcW w:w="2063" w:type="dxa"/>
            <w:tcBorders>
              <w:left w:val="single" w:sz="4" w:space="0" w:color="auto"/>
              <w:bottom w:val="single" w:sz="4" w:space="0" w:color="auto"/>
              <w:right w:val="single" w:sz="4" w:space="0" w:color="auto"/>
            </w:tcBorders>
          </w:tcPr>
          <w:p w:rsidR="00085D4D" w:rsidRPr="00085D4D" w:rsidRDefault="00085D4D" w:rsidP="00085D4D">
            <w:pPr>
              <w:spacing w:after="0" w:line="240" w:lineRule="auto"/>
              <w:jc w:val="center"/>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0,0</w:t>
            </w:r>
          </w:p>
        </w:tc>
        <w:tc>
          <w:tcPr>
            <w:tcW w:w="1559" w:type="dxa"/>
            <w:tcBorders>
              <w:left w:val="single" w:sz="4" w:space="0" w:color="auto"/>
              <w:bottom w:val="single" w:sz="4" w:space="0" w:color="auto"/>
              <w:right w:val="single" w:sz="4" w:space="0" w:color="auto"/>
            </w:tcBorders>
          </w:tcPr>
          <w:p w:rsidR="00085D4D" w:rsidRPr="00085D4D" w:rsidRDefault="00085D4D" w:rsidP="00085D4D">
            <w:pPr>
              <w:spacing w:after="0" w:line="240" w:lineRule="auto"/>
              <w:jc w:val="center"/>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0,0</w:t>
            </w:r>
          </w:p>
        </w:tc>
        <w:tc>
          <w:tcPr>
            <w:tcW w:w="1559" w:type="dxa"/>
            <w:tcBorders>
              <w:left w:val="single" w:sz="4" w:space="0" w:color="auto"/>
              <w:bottom w:val="single" w:sz="4" w:space="0" w:color="auto"/>
              <w:right w:val="single" w:sz="4" w:space="0" w:color="auto"/>
            </w:tcBorders>
          </w:tcPr>
          <w:p w:rsidR="00085D4D" w:rsidRPr="00085D4D" w:rsidRDefault="00085D4D" w:rsidP="00085D4D">
            <w:pPr>
              <w:spacing w:after="0" w:line="240" w:lineRule="auto"/>
              <w:jc w:val="center"/>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0,0</w:t>
            </w:r>
          </w:p>
        </w:tc>
      </w:tr>
      <w:tr w:rsidR="00085D4D" w:rsidRPr="00085D4D" w:rsidTr="00085D4D">
        <w:trPr>
          <w:trHeight w:val="391"/>
          <w:tblCellSpacing w:w="5" w:type="nil"/>
        </w:trPr>
        <w:tc>
          <w:tcPr>
            <w:tcW w:w="1985" w:type="dxa"/>
            <w:vMerge/>
            <w:tcBorders>
              <w:left w:val="single" w:sz="4" w:space="0" w:color="auto"/>
              <w:bottom w:val="single" w:sz="4" w:space="0" w:color="auto"/>
              <w:right w:val="single" w:sz="4" w:space="0" w:color="auto"/>
            </w:tcBorders>
          </w:tcPr>
          <w:p w:rsidR="00085D4D" w:rsidRPr="00085D4D" w:rsidRDefault="00085D4D" w:rsidP="00085D4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80" w:type="dxa"/>
            <w:tcBorders>
              <w:top w:val="single" w:sz="4" w:space="0" w:color="auto"/>
              <w:left w:val="single" w:sz="4" w:space="0" w:color="auto"/>
              <w:bottom w:val="single" w:sz="4" w:space="0" w:color="auto"/>
              <w:right w:val="single" w:sz="4" w:space="0" w:color="auto"/>
            </w:tcBorders>
          </w:tcPr>
          <w:p w:rsidR="00085D4D" w:rsidRPr="00085D4D" w:rsidRDefault="00085D4D" w:rsidP="00085D4D">
            <w:pPr>
              <w:spacing w:after="0" w:line="240" w:lineRule="auto"/>
              <w:rPr>
                <w:rFonts w:ascii="Times New Roman" w:eastAsia="Times New Roman" w:hAnsi="Times New Roman" w:cs="Times New Roman"/>
                <w:color w:val="000000"/>
                <w:sz w:val="20"/>
                <w:szCs w:val="20"/>
                <w:lang w:eastAsia="ru-RU"/>
              </w:rPr>
            </w:pPr>
            <w:r w:rsidRPr="00085D4D">
              <w:rPr>
                <w:rFonts w:ascii="Times New Roman" w:eastAsia="Times New Roman" w:hAnsi="Times New Roman" w:cs="Times New Roman"/>
                <w:color w:val="000000"/>
                <w:sz w:val="20"/>
                <w:szCs w:val="20"/>
                <w:lang w:eastAsia="ru-RU"/>
              </w:rPr>
              <w:t>внебюджетные источники</w:t>
            </w:r>
          </w:p>
        </w:tc>
        <w:tc>
          <w:tcPr>
            <w:tcW w:w="2063" w:type="dxa"/>
            <w:tcBorders>
              <w:left w:val="single" w:sz="4" w:space="0" w:color="auto"/>
              <w:bottom w:val="single" w:sz="4" w:space="0" w:color="auto"/>
              <w:right w:val="single" w:sz="4" w:space="0" w:color="auto"/>
            </w:tcBorders>
          </w:tcPr>
          <w:p w:rsidR="00085D4D" w:rsidRPr="00085D4D" w:rsidRDefault="00085D4D" w:rsidP="00085D4D">
            <w:pPr>
              <w:spacing w:after="0" w:line="240" w:lineRule="auto"/>
              <w:jc w:val="center"/>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0,0</w:t>
            </w:r>
          </w:p>
        </w:tc>
        <w:tc>
          <w:tcPr>
            <w:tcW w:w="1559" w:type="dxa"/>
            <w:tcBorders>
              <w:left w:val="single" w:sz="4" w:space="0" w:color="auto"/>
              <w:bottom w:val="single" w:sz="4" w:space="0" w:color="auto"/>
              <w:right w:val="single" w:sz="4" w:space="0" w:color="auto"/>
            </w:tcBorders>
          </w:tcPr>
          <w:p w:rsidR="00085D4D" w:rsidRPr="00085D4D" w:rsidRDefault="00085D4D" w:rsidP="00085D4D">
            <w:pPr>
              <w:spacing w:after="0" w:line="240" w:lineRule="auto"/>
              <w:jc w:val="center"/>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0,0</w:t>
            </w:r>
          </w:p>
        </w:tc>
        <w:tc>
          <w:tcPr>
            <w:tcW w:w="1559" w:type="dxa"/>
            <w:tcBorders>
              <w:left w:val="single" w:sz="4" w:space="0" w:color="auto"/>
              <w:bottom w:val="single" w:sz="4" w:space="0" w:color="auto"/>
              <w:right w:val="single" w:sz="4" w:space="0" w:color="auto"/>
            </w:tcBorders>
          </w:tcPr>
          <w:p w:rsidR="00085D4D" w:rsidRPr="00085D4D" w:rsidRDefault="00085D4D" w:rsidP="00085D4D">
            <w:pPr>
              <w:spacing w:after="0" w:line="240" w:lineRule="auto"/>
              <w:jc w:val="center"/>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0,0</w:t>
            </w:r>
          </w:p>
        </w:tc>
      </w:tr>
    </w:tbl>
    <w:p w:rsidR="00085D4D" w:rsidRPr="00085D4D" w:rsidRDefault="00085D4D" w:rsidP="00085D4D">
      <w:pPr>
        <w:widowControl w:val="0"/>
        <w:autoSpaceDE w:val="0"/>
        <w:autoSpaceDN w:val="0"/>
        <w:adjustRightInd w:val="0"/>
        <w:spacing w:after="0" w:line="240" w:lineRule="auto"/>
        <w:outlineLvl w:val="2"/>
        <w:rPr>
          <w:rFonts w:ascii="Times New Roman" w:eastAsia="Times New Roman" w:hAnsi="Times New Roman" w:cs="Times New Roman"/>
          <w:sz w:val="20"/>
          <w:szCs w:val="20"/>
          <w:lang w:eastAsia="ru-RU"/>
        </w:rPr>
        <w:sectPr w:rsidR="00085D4D" w:rsidRPr="00085D4D" w:rsidSect="00085D4D">
          <w:pgSz w:w="11905" w:h="16838"/>
          <w:pgMar w:top="851" w:right="851" w:bottom="851" w:left="1418" w:header="720" w:footer="720" w:gutter="0"/>
          <w:cols w:space="720"/>
          <w:noEndnote/>
        </w:sectPr>
      </w:pPr>
    </w:p>
    <w:p w:rsidR="00085D4D" w:rsidRDefault="00085D4D" w:rsidP="00085D4D">
      <w:pPr>
        <w:tabs>
          <w:tab w:val="left" w:pos="2948"/>
        </w:tabs>
        <w:rPr>
          <w:rFonts w:ascii="Times New Roman" w:eastAsia="Times New Roman" w:hAnsi="Times New Roman" w:cs="Times New Roman"/>
          <w:sz w:val="24"/>
          <w:szCs w:val="24"/>
          <w:lang w:eastAsia="ru-RU"/>
        </w:rPr>
        <w:sectPr w:rsidR="00085D4D" w:rsidSect="00085D4D">
          <w:pgSz w:w="11905" w:h="16838"/>
          <w:pgMar w:top="360" w:right="850" w:bottom="360" w:left="1701" w:header="720" w:footer="720" w:gutter="0"/>
          <w:cols w:space="720"/>
          <w:noEndnote/>
          <w:docGrid w:linePitch="299"/>
        </w:sectPr>
      </w:pPr>
    </w:p>
    <w:p w:rsidR="00085D4D" w:rsidRPr="00085D4D" w:rsidRDefault="00085D4D" w:rsidP="00085D4D">
      <w:pPr>
        <w:spacing w:after="0" w:line="240" w:lineRule="auto"/>
        <w:jc w:val="right"/>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4"/>
          <w:szCs w:val="24"/>
          <w:lang w:eastAsia="ru-RU"/>
        </w:rPr>
        <w:lastRenderedPageBreak/>
        <w:t>Приложение 3</w:t>
      </w:r>
    </w:p>
    <w:p w:rsidR="00085D4D" w:rsidRPr="00085D4D" w:rsidRDefault="00085D4D" w:rsidP="00085D4D">
      <w:pPr>
        <w:spacing w:after="0" w:line="240" w:lineRule="auto"/>
        <w:ind w:firstLine="720"/>
        <w:jc w:val="right"/>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 xml:space="preserve">к  отчету о реализации  </w:t>
      </w:r>
    </w:p>
    <w:p w:rsidR="00085D4D" w:rsidRPr="00085D4D" w:rsidRDefault="00085D4D" w:rsidP="00085D4D">
      <w:pPr>
        <w:spacing w:after="0" w:line="240" w:lineRule="auto"/>
        <w:ind w:firstLine="720"/>
        <w:jc w:val="right"/>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 xml:space="preserve">муниципальной программы </w:t>
      </w:r>
    </w:p>
    <w:p w:rsidR="00085D4D" w:rsidRPr="00085D4D" w:rsidRDefault="00085D4D" w:rsidP="00085D4D">
      <w:pPr>
        <w:spacing w:after="0" w:line="240" w:lineRule="auto"/>
        <w:ind w:firstLine="720"/>
        <w:jc w:val="right"/>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 xml:space="preserve">Дубовского сельского поселения </w:t>
      </w:r>
    </w:p>
    <w:p w:rsidR="00085D4D" w:rsidRPr="00085D4D" w:rsidRDefault="00085D4D" w:rsidP="00085D4D">
      <w:pPr>
        <w:spacing w:after="0" w:line="240" w:lineRule="auto"/>
        <w:ind w:firstLine="720"/>
        <w:jc w:val="right"/>
        <w:rPr>
          <w:rFonts w:ascii="Times New Roman" w:eastAsia="Times New Roman" w:hAnsi="Times New Roman" w:cs="Times New Roman"/>
          <w:sz w:val="24"/>
          <w:lang w:eastAsia="ru-RU"/>
        </w:rPr>
      </w:pPr>
      <w:r w:rsidRPr="00085D4D">
        <w:rPr>
          <w:rFonts w:ascii="Times New Roman" w:eastAsia="Times New Roman" w:hAnsi="Times New Roman" w:cs="Times New Roman"/>
          <w:bCs/>
          <w:szCs w:val="24"/>
          <w:lang w:eastAsia="ru-RU"/>
        </w:rPr>
        <w:t>«</w:t>
      </w:r>
      <w:r w:rsidRPr="00085D4D">
        <w:rPr>
          <w:rFonts w:ascii="Times New Roman" w:eastAsia="Times New Roman" w:hAnsi="Times New Roman" w:cs="Times New Roman"/>
          <w:sz w:val="24"/>
          <w:lang w:eastAsia="ru-RU"/>
        </w:rPr>
        <w:t>Охрана окружающей среды и</w:t>
      </w:r>
    </w:p>
    <w:p w:rsidR="00085D4D" w:rsidRPr="00085D4D" w:rsidRDefault="00085D4D" w:rsidP="00085D4D">
      <w:pPr>
        <w:spacing w:after="0" w:line="240" w:lineRule="auto"/>
        <w:ind w:firstLine="720"/>
        <w:jc w:val="right"/>
        <w:rPr>
          <w:rFonts w:ascii="Times New Roman" w:eastAsia="Times New Roman" w:hAnsi="Times New Roman" w:cs="Times New Roman"/>
          <w:color w:val="000000"/>
          <w:kern w:val="2"/>
          <w:lang w:eastAsia="ru-RU"/>
        </w:rPr>
      </w:pPr>
      <w:r w:rsidRPr="00085D4D">
        <w:rPr>
          <w:rFonts w:ascii="Times New Roman" w:eastAsia="Times New Roman" w:hAnsi="Times New Roman" w:cs="Times New Roman"/>
          <w:sz w:val="24"/>
          <w:lang w:eastAsia="ru-RU"/>
        </w:rPr>
        <w:t xml:space="preserve"> рациональное природопользование</w:t>
      </w:r>
      <w:r w:rsidRPr="00085D4D">
        <w:rPr>
          <w:rFonts w:ascii="Times New Roman" w:eastAsia="Times New Roman" w:hAnsi="Times New Roman" w:cs="Times New Roman"/>
          <w:color w:val="000000"/>
          <w:kern w:val="2"/>
          <w:lang w:eastAsia="ru-RU"/>
        </w:rPr>
        <w:t>»</w:t>
      </w:r>
    </w:p>
    <w:p w:rsidR="00085D4D" w:rsidRPr="00085D4D" w:rsidRDefault="00085D4D" w:rsidP="00085D4D">
      <w:pPr>
        <w:spacing w:after="0" w:line="240" w:lineRule="auto"/>
        <w:ind w:firstLine="720"/>
        <w:jc w:val="right"/>
        <w:rPr>
          <w:rFonts w:ascii="Times New Roman" w:eastAsia="Times New Roman" w:hAnsi="Times New Roman" w:cs="Times New Roman"/>
          <w:sz w:val="24"/>
          <w:szCs w:val="28"/>
          <w:lang w:eastAsia="ru-RU"/>
        </w:rPr>
      </w:pPr>
      <w:r w:rsidRPr="00085D4D">
        <w:rPr>
          <w:rFonts w:ascii="Times New Roman" w:eastAsia="Times New Roman" w:hAnsi="Times New Roman" w:cs="Times New Roman"/>
          <w:sz w:val="24"/>
          <w:szCs w:val="24"/>
          <w:lang w:eastAsia="ru-RU"/>
        </w:rPr>
        <w:t xml:space="preserve"> за 2021 год.</w:t>
      </w:r>
    </w:p>
    <w:p w:rsidR="00085D4D" w:rsidRPr="00085D4D" w:rsidRDefault="00085D4D" w:rsidP="00085D4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085D4D" w:rsidRPr="00085D4D" w:rsidRDefault="00085D4D" w:rsidP="00085D4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85D4D">
        <w:rPr>
          <w:rFonts w:ascii="Times New Roman" w:eastAsia="Times New Roman" w:hAnsi="Times New Roman" w:cs="Times New Roman"/>
          <w:sz w:val="28"/>
          <w:szCs w:val="28"/>
          <w:lang w:eastAsia="ru-RU"/>
        </w:rPr>
        <w:t xml:space="preserve">Сведения о достижении значений показателей </w:t>
      </w:r>
    </w:p>
    <w:p w:rsidR="00085D4D" w:rsidRPr="00085D4D" w:rsidRDefault="00085D4D" w:rsidP="00085D4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p>
    <w:tbl>
      <w:tblPr>
        <w:tblW w:w="15592" w:type="dxa"/>
        <w:jc w:val="center"/>
        <w:tblCellSpacing w:w="5" w:type="nil"/>
        <w:tblLayout w:type="fixed"/>
        <w:tblCellMar>
          <w:left w:w="75" w:type="dxa"/>
          <w:right w:w="75" w:type="dxa"/>
        </w:tblCellMar>
        <w:tblLook w:val="0000" w:firstRow="0" w:lastRow="0" w:firstColumn="0" w:lastColumn="0" w:noHBand="0" w:noVBand="0"/>
      </w:tblPr>
      <w:tblGrid>
        <w:gridCol w:w="665"/>
        <w:gridCol w:w="6165"/>
        <w:gridCol w:w="1418"/>
        <w:gridCol w:w="2104"/>
        <w:gridCol w:w="1080"/>
        <w:gridCol w:w="1473"/>
        <w:gridCol w:w="2687"/>
      </w:tblGrid>
      <w:tr w:rsidR="00085D4D" w:rsidRPr="00085D4D" w:rsidTr="00085D4D">
        <w:trPr>
          <w:tblCellSpacing w:w="5" w:type="nil"/>
          <w:jc w:val="center"/>
        </w:trPr>
        <w:tc>
          <w:tcPr>
            <w:tcW w:w="665" w:type="dxa"/>
            <w:vMerge w:val="restart"/>
            <w:tcBorders>
              <w:top w:val="single" w:sz="4" w:space="0" w:color="auto"/>
              <w:left w:val="single" w:sz="4" w:space="0" w:color="auto"/>
              <w:bottom w:val="single" w:sz="4" w:space="0" w:color="auto"/>
              <w:right w:val="single" w:sz="4" w:space="0" w:color="auto"/>
            </w:tcBorders>
          </w:tcPr>
          <w:p w:rsidR="00085D4D" w:rsidRPr="00085D4D" w:rsidRDefault="00085D4D" w:rsidP="00085D4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 п/п</w:t>
            </w:r>
          </w:p>
        </w:tc>
        <w:tc>
          <w:tcPr>
            <w:tcW w:w="6165" w:type="dxa"/>
            <w:vMerge w:val="restart"/>
            <w:tcBorders>
              <w:top w:val="single" w:sz="4" w:space="0" w:color="auto"/>
              <w:left w:val="single" w:sz="4" w:space="0" w:color="auto"/>
              <w:bottom w:val="single" w:sz="4" w:space="0" w:color="auto"/>
              <w:right w:val="single" w:sz="4" w:space="0" w:color="auto"/>
            </w:tcBorders>
          </w:tcPr>
          <w:p w:rsidR="00085D4D" w:rsidRPr="00085D4D" w:rsidRDefault="00085D4D" w:rsidP="00085D4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 xml:space="preserve">Номер и наименование </w:t>
            </w:r>
          </w:p>
          <w:p w:rsidR="00085D4D" w:rsidRPr="00085D4D" w:rsidRDefault="00085D4D" w:rsidP="00085D4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vMerge w:val="restart"/>
            <w:tcBorders>
              <w:top w:val="single" w:sz="4" w:space="0" w:color="auto"/>
              <w:left w:val="single" w:sz="4" w:space="0" w:color="auto"/>
              <w:bottom w:val="single" w:sz="4" w:space="0" w:color="auto"/>
              <w:right w:val="single" w:sz="4" w:space="0" w:color="auto"/>
            </w:tcBorders>
          </w:tcPr>
          <w:p w:rsidR="00085D4D" w:rsidRPr="00085D4D" w:rsidRDefault="00085D4D" w:rsidP="00085D4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Ед.</w:t>
            </w:r>
          </w:p>
          <w:p w:rsidR="00085D4D" w:rsidRPr="00085D4D" w:rsidRDefault="00085D4D" w:rsidP="00085D4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измерения</w:t>
            </w:r>
          </w:p>
        </w:tc>
        <w:tc>
          <w:tcPr>
            <w:tcW w:w="4657" w:type="dxa"/>
            <w:gridSpan w:val="3"/>
            <w:tcBorders>
              <w:top w:val="single" w:sz="4" w:space="0" w:color="auto"/>
              <w:left w:val="single" w:sz="4" w:space="0" w:color="auto"/>
              <w:bottom w:val="single" w:sz="4" w:space="0" w:color="auto"/>
              <w:right w:val="single" w:sz="4" w:space="0" w:color="auto"/>
            </w:tcBorders>
          </w:tcPr>
          <w:p w:rsidR="00085D4D" w:rsidRPr="00085D4D" w:rsidRDefault="00085D4D" w:rsidP="00085D4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 xml:space="preserve">Значения показателей (индикаторов) </w:t>
            </w:r>
            <w:r w:rsidRPr="00085D4D">
              <w:rPr>
                <w:rFonts w:ascii="Times New Roman" w:eastAsia="Times New Roman" w:hAnsi="Times New Roman" w:cs="Times New Roman"/>
                <w:sz w:val="24"/>
                <w:szCs w:val="24"/>
                <w:lang w:eastAsia="ru-RU"/>
              </w:rPr>
              <w:br/>
              <w:t xml:space="preserve">муниципальной программы,     </w:t>
            </w:r>
            <w:r w:rsidRPr="00085D4D">
              <w:rPr>
                <w:rFonts w:ascii="Times New Roman" w:eastAsia="Times New Roman" w:hAnsi="Times New Roman" w:cs="Times New Roman"/>
                <w:sz w:val="24"/>
                <w:szCs w:val="24"/>
                <w:lang w:eastAsia="ru-RU"/>
              </w:rPr>
              <w:br/>
              <w:t>подпрограммы муниципальной программы</w:t>
            </w:r>
          </w:p>
        </w:tc>
        <w:tc>
          <w:tcPr>
            <w:tcW w:w="2687" w:type="dxa"/>
            <w:vMerge w:val="restart"/>
            <w:tcBorders>
              <w:top w:val="single" w:sz="4" w:space="0" w:color="auto"/>
              <w:left w:val="single" w:sz="4" w:space="0" w:color="auto"/>
              <w:bottom w:val="single" w:sz="4" w:space="0" w:color="auto"/>
              <w:right w:val="single" w:sz="4" w:space="0" w:color="auto"/>
            </w:tcBorders>
          </w:tcPr>
          <w:p w:rsidR="00085D4D" w:rsidRPr="00085D4D" w:rsidRDefault="00085D4D" w:rsidP="00085D4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 xml:space="preserve">Обоснование отклонений  </w:t>
            </w:r>
            <w:r w:rsidRPr="00085D4D">
              <w:rPr>
                <w:rFonts w:ascii="Times New Roman" w:eastAsia="Times New Roman" w:hAnsi="Times New Roman" w:cs="Times New Roman"/>
                <w:sz w:val="24"/>
                <w:szCs w:val="24"/>
                <w:lang w:eastAsia="ru-RU"/>
              </w:rPr>
              <w:br/>
              <w:t xml:space="preserve"> значений показателя    </w:t>
            </w:r>
            <w:r w:rsidRPr="00085D4D">
              <w:rPr>
                <w:rFonts w:ascii="Times New Roman" w:eastAsia="Times New Roman" w:hAnsi="Times New Roman" w:cs="Times New Roman"/>
                <w:sz w:val="24"/>
                <w:szCs w:val="24"/>
                <w:lang w:eastAsia="ru-RU"/>
              </w:rPr>
              <w:br/>
              <w:t xml:space="preserve"> (индикатора) на конец   </w:t>
            </w:r>
            <w:r w:rsidRPr="00085D4D">
              <w:rPr>
                <w:rFonts w:ascii="Times New Roman" w:eastAsia="Times New Roman" w:hAnsi="Times New Roman" w:cs="Times New Roman"/>
                <w:sz w:val="24"/>
                <w:szCs w:val="24"/>
                <w:lang w:eastAsia="ru-RU"/>
              </w:rPr>
              <w:br/>
              <w:t xml:space="preserve"> отчетного года       </w:t>
            </w:r>
            <w:r w:rsidRPr="00085D4D">
              <w:rPr>
                <w:rFonts w:ascii="Times New Roman" w:eastAsia="Times New Roman" w:hAnsi="Times New Roman" w:cs="Times New Roman"/>
                <w:sz w:val="24"/>
                <w:szCs w:val="24"/>
                <w:lang w:eastAsia="ru-RU"/>
              </w:rPr>
              <w:br/>
              <w:t>(при наличии)</w:t>
            </w:r>
          </w:p>
        </w:tc>
      </w:tr>
      <w:tr w:rsidR="00085D4D" w:rsidRPr="00085D4D" w:rsidTr="00085D4D">
        <w:trPr>
          <w:tblCellSpacing w:w="5" w:type="nil"/>
          <w:jc w:val="center"/>
        </w:trPr>
        <w:tc>
          <w:tcPr>
            <w:tcW w:w="665" w:type="dxa"/>
            <w:vMerge/>
            <w:tcBorders>
              <w:left w:val="single" w:sz="4" w:space="0" w:color="auto"/>
              <w:bottom w:val="single" w:sz="4" w:space="0" w:color="auto"/>
              <w:right w:val="single" w:sz="4" w:space="0" w:color="auto"/>
            </w:tcBorders>
          </w:tcPr>
          <w:p w:rsidR="00085D4D" w:rsidRPr="00085D4D" w:rsidRDefault="00085D4D" w:rsidP="00085D4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165" w:type="dxa"/>
            <w:vMerge/>
            <w:tcBorders>
              <w:left w:val="single" w:sz="4" w:space="0" w:color="auto"/>
              <w:bottom w:val="single" w:sz="4" w:space="0" w:color="auto"/>
              <w:right w:val="single" w:sz="4" w:space="0" w:color="auto"/>
            </w:tcBorders>
          </w:tcPr>
          <w:p w:rsidR="00085D4D" w:rsidRPr="00085D4D" w:rsidRDefault="00085D4D" w:rsidP="00085D4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bottom w:val="single" w:sz="4" w:space="0" w:color="auto"/>
              <w:right w:val="single" w:sz="4" w:space="0" w:color="auto"/>
            </w:tcBorders>
          </w:tcPr>
          <w:p w:rsidR="00085D4D" w:rsidRPr="00085D4D" w:rsidRDefault="00085D4D" w:rsidP="00085D4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04" w:type="dxa"/>
            <w:vMerge w:val="restart"/>
            <w:tcBorders>
              <w:left w:val="single" w:sz="4" w:space="0" w:color="auto"/>
              <w:bottom w:val="single" w:sz="4" w:space="0" w:color="auto"/>
              <w:right w:val="single" w:sz="4" w:space="0" w:color="auto"/>
            </w:tcBorders>
          </w:tcPr>
          <w:p w:rsidR="00085D4D" w:rsidRPr="00085D4D" w:rsidRDefault="00085D4D" w:rsidP="00085D4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 xml:space="preserve">год,      </w:t>
            </w:r>
            <w:r w:rsidRPr="00085D4D">
              <w:rPr>
                <w:rFonts w:ascii="Times New Roman" w:eastAsia="Times New Roman" w:hAnsi="Times New Roman" w:cs="Times New Roman"/>
                <w:sz w:val="24"/>
                <w:szCs w:val="24"/>
                <w:lang w:eastAsia="ru-RU"/>
              </w:rPr>
              <w:br/>
              <w:t xml:space="preserve">предшествующий </w:t>
            </w:r>
            <w:r w:rsidRPr="00085D4D">
              <w:rPr>
                <w:rFonts w:ascii="Times New Roman" w:eastAsia="Times New Roman" w:hAnsi="Times New Roman" w:cs="Times New Roman"/>
                <w:sz w:val="24"/>
                <w:szCs w:val="24"/>
                <w:lang w:eastAsia="ru-RU"/>
              </w:rPr>
              <w:br/>
              <w:t>отчетному</w:t>
            </w:r>
            <w:hyperlink w:anchor="Par1462" w:history="1">
              <w:r w:rsidRPr="00085D4D">
                <w:rPr>
                  <w:rFonts w:ascii="Times New Roman" w:eastAsia="Times New Roman" w:hAnsi="Times New Roman" w:cs="Times New Roman"/>
                  <w:sz w:val="24"/>
                  <w:szCs w:val="24"/>
                  <w:lang w:eastAsia="ru-RU"/>
                </w:rPr>
                <w:t>&lt;1&gt;</w:t>
              </w:r>
            </w:hyperlink>
          </w:p>
        </w:tc>
        <w:tc>
          <w:tcPr>
            <w:tcW w:w="2553" w:type="dxa"/>
            <w:gridSpan w:val="2"/>
            <w:tcBorders>
              <w:left w:val="single" w:sz="4" w:space="0" w:color="auto"/>
              <w:bottom w:val="single" w:sz="4" w:space="0" w:color="auto"/>
              <w:right w:val="single" w:sz="4" w:space="0" w:color="auto"/>
            </w:tcBorders>
          </w:tcPr>
          <w:p w:rsidR="00085D4D" w:rsidRPr="00085D4D" w:rsidRDefault="00085D4D" w:rsidP="00085D4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отчетный год</w:t>
            </w:r>
          </w:p>
        </w:tc>
        <w:tc>
          <w:tcPr>
            <w:tcW w:w="2687" w:type="dxa"/>
            <w:vMerge/>
            <w:tcBorders>
              <w:left w:val="single" w:sz="4" w:space="0" w:color="auto"/>
              <w:bottom w:val="single" w:sz="4" w:space="0" w:color="auto"/>
              <w:right w:val="single" w:sz="4" w:space="0" w:color="auto"/>
            </w:tcBorders>
          </w:tcPr>
          <w:p w:rsidR="00085D4D" w:rsidRPr="00085D4D" w:rsidRDefault="00085D4D" w:rsidP="00085D4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085D4D" w:rsidRPr="00085D4D" w:rsidTr="00085D4D">
        <w:trPr>
          <w:tblCellSpacing w:w="5" w:type="nil"/>
          <w:jc w:val="center"/>
        </w:trPr>
        <w:tc>
          <w:tcPr>
            <w:tcW w:w="665" w:type="dxa"/>
            <w:vMerge/>
            <w:tcBorders>
              <w:left w:val="single" w:sz="4" w:space="0" w:color="auto"/>
              <w:bottom w:val="single" w:sz="4" w:space="0" w:color="auto"/>
              <w:right w:val="single" w:sz="4" w:space="0" w:color="auto"/>
            </w:tcBorders>
          </w:tcPr>
          <w:p w:rsidR="00085D4D" w:rsidRPr="00085D4D" w:rsidRDefault="00085D4D" w:rsidP="00085D4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165" w:type="dxa"/>
            <w:vMerge/>
            <w:tcBorders>
              <w:left w:val="single" w:sz="4" w:space="0" w:color="auto"/>
              <w:bottom w:val="single" w:sz="4" w:space="0" w:color="auto"/>
              <w:right w:val="single" w:sz="4" w:space="0" w:color="auto"/>
            </w:tcBorders>
          </w:tcPr>
          <w:p w:rsidR="00085D4D" w:rsidRPr="00085D4D" w:rsidRDefault="00085D4D" w:rsidP="00085D4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bottom w:val="single" w:sz="4" w:space="0" w:color="auto"/>
              <w:right w:val="single" w:sz="4" w:space="0" w:color="auto"/>
            </w:tcBorders>
          </w:tcPr>
          <w:p w:rsidR="00085D4D" w:rsidRPr="00085D4D" w:rsidRDefault="00085D4D" w:rsidP="00085D4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04" w:type="dxa"/>
            <w:vMerge/>
            <w:tcBorders>
              <w:left w:val="single" w:sz="4" w:space="0" w:color="auto"/>
              <w:bottom w:val="single" w:sz="4" w:space="0" w:color="auto"/>
              <w:right w:val="single" w:sz="4" w:space="0" w:color="auto"/>
            </w:tcBorders>
          </w:tcPr>
          <w:p w:rsidR="00085D4D" w:rsidRPr="00085D4D" w:rsidRDefault="00085D4D" w:rsidP="00085D4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080" w:type="dxa"/>
            <w:tcBorders>
              <w:left w:val="single" w:sz="4" w:space="0" w:color="auto"/>
              <w:bottom w:val="single" w:sz="4" w:space="0" w:color="auto"/>
              <w:right w:val="single" w:sz="4" w:space="0" w:color="auto"/>
            </w:tcBorders>
          </w:tcPr>
          <w:p w:rsidR="00085D4D" w:rsidRPr="00085D4D" w:rsidRDefault="00085D4D" w:rsidP="00085D4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план</w:t>
            </w:r>
          </w:p>
        </w:tc>
        <w:tc>
          <w:tcPr>
            <w:tcW w:w="1473" w:type="dxa"/>
            <w:tcBorders>
              <w:left w:val="single" w:sz="4" w:space="0" w:color="auto"/>
              <w:bottom w:val="single" w:sz="4" w:space="0" w:color="auto"/>
              <w:right w:val="single" w:sz="4" w:space="0" w:color="auto"/>
            </w:tcBorders>
          </w:tcPr>
          <w:p w:rsidR="00085D4D" w:rsidRPr="00085D4D" w:rsidRDefault="00085D4D" w:rsidP="00085D4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факт</w:t>
            </w:r>
          </w:p>
        </w:tc>
        <w:tc>
          <w:tcPr>
            <w:tcW w:w="2687" w:type="dxa"/>
            <w:vMerge/>
            <w:tcBorders>
              <w:left w:val="single" w:sz="4" w:space="0" w:color="auto"/>
              <w:bottom w:val="single" w:sz="4" w:space="0" w:color="auto"/>
              <w:right w:val="single" w:sz="4" w:space="0" w:color="auto"/>
            </w:tcBorders>
          </w:tcPr>
          <w:p w:rsidR="00085D4D" w:rsidRPr="00085D4D" w:rsidRDefault="00085D4D" w:rsidP="00085D4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085D4D" w:rsidRPr="00085D4D" w:rsidTr="00085D4D">
        <w:trPr>
          <w:tblCellSpacing w:w="5" w:type="nil"/>
          <w:jc w:val="center"/>
        </w:trPr>
        <w:tc>
          <w:tcPr>
            <w:tcW w:w="665" w:type="dxa"/>
            <w:tcBorders>
              <w:left w:val="single" w:sz="4" w:space="0" w:color="auto"/>
              <w:bottom w:val="single" w:sz="4" w:space="0" w:color="auto"/>
              <w:right w:val="single" w:sz="4" w:space="0" w:color="auto"/>
            </w:tcBorders>
          </w:tcPr>
          <w:p w:rsidR="00085D4D" w:rsidRPr="00085D4D" w:rsidRDefault="00085D4D" w:rsidP="00085D4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1</w:t>
            </w:r>
          </w:p>
        </w:tc>
        <w:tc>
          <w:tcPr>
            <w:tcW w:w="6165" w:type="dxa"/>
            <w:tcBorders>
              <w:left w:val="single" w:sz="4" w:space="0" w:color="auto"/>
              <w:bottom w:val="single" w:sz="4" w:space="0" w:color="auto"/>
              <w:right w:val="single" w:sz="4" w:space="0" w:color="auto"/>
            </w:tcBorders>
          </w:tcPr>
          <w:p w:rsidR="00085D4D" w:rsidRPr="00085D4D" w:rsidRDefault="00085D4D" w:rsidP="00085D4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2</w:t>
            </w:r>
          </w:p>
        </w:tc>
        <w:tc>
          <w:tcPr>
            <w:tcW w:w="1418" w:type="dxa"/>
            <w:tcBorders>
              <w:left w:val="single" w:sz="4" w:space="0" w:color="auto"/>
              <w:bottom w:val="single" w:sz="4" w:space="0" w:color="auto"/>
              <w:right w:val="single" w:sz="4" w:space="0" w:color="auto"/>
            </w:tcBorders>
          </w:tcPr>
          <w:p w:rsidR="00085D4D" w:rsidRPr="00085D4D" w:rsidRDefault="00085D4D" w:rsidP="00085D4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3</w:t>
            </w:r>
          </w:p>
        </w:tc>
        <w:tc>
          <w:tcPr>
            <w:tcW w:w="2104" w:type="dxa"/>
            <w:tcBorders>
              <w:left w:val="single" w:sz="4" w:space="0" w:color="auto"/>
              <w:bottom w:val="single" w:sz="4" w:space="0" w:color="auto"/>
              <w:right w:val="single" w:sz="4" w:space="0" w:color="auto"/>
            </w:tcBorders>
          </w:tcPr>
          <w:p w:rsidR="00085D4D" w:rsidRPr="00085D4D" w:rsidRDefault="00085D4D" w:rsidP="00085D4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4</w:t>
            </w:r>
          </w:p>
        </w:tc>
        <w:tc>
          <w:tcPr>
            <w:tcW w:w="1080" w:type="dxa"/>
            <w:tcBorders>
              <w:left w:val="single" w:sz="4" w:space="0" w:color="auto"/>
              <w:bottom w:val="single" w:sz="4" w:space="0" w:color="auto"/>
              <w:right w:val="single" w:sz="4" w:space="0" w:color="auto"/>
            </w:tcBorders>
          </w:tcPr>
          <w:p w:rsidR="00085D4D" w:rsidRPr="00085D4D" w:rsidRDefault="00085D4D" w:rsidP="00085D4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5</w:t>
            </w:r>
          </w:p>
        </w:tc>
        <w:tc>
          <w:tcPr>
            <w:tcW w:w="1473" w:type="dxa"/>
            <w:tcBorders>
              <w:left w:val="single" w:sz="4" w:space="0" w:color="auto"/>
              <w:bottom w:val="single" w:sz="4" w:space="0" w:color="auto"/>
              <w:right w:val="single" w:sz="4" w:space="0" w:color="auto"/>
            </w:tcBorders>
          </w:tcPr>
          <w:p w:rsidR="00085D4D" w:rsidRPr="00085D4D" w:rsidRDefault="00085D4D" w:rsidP="00085D4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6</w:t>
            </w:r>
          </w:p>
        </w:tc>
        <w:tc>
          <w:tcPr>
            <w:tcW w:w="2687" w:type="dxa"/>
            <w:tcBorders>
              <w:left w:val="single" w:sz="4" w:space="0" w:color="auto"/>
              <w:bottom w:val="single" w:sz="4" w:space="0" w:color="auto"/>
              <w:right w:val="single" w:sz="4" w:space="0" w:color="auto"/>
            </w:tcBorders>
          </w:tcPr>
          <w:p w:rsidR="00085D4D" w:rsidRPr="00085D4D" w:rsidRDefault="00085D4D" w:rsidP="00085D4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7</w:t>
            </w:r>
          </w:p>
        </w:tc>
      </w:tr>
      <w:tr w:rsidR="00085D4D" w:rsidRPr="00085D4D" w:rsidTr="00085D4D">
        <w:trPr>
          <w:tblCellSpacing w:w="5" w:type="nil"/>
          <w:jc w:val="center"/>
        </w:trPr>
        <w:tc>
          <w:tcPr>
            <w:tcW w:w="15592" w:type="dxa"/>
            <w:gridSpan w:val="7"/>
            <w:tcBorders>
              <w:left w:val="single" w:sz="4" w:space="0" w:color="auto"/>
              <w:bottom w:val="single" w:sz="4" w:space="0" w:color="auto"/>
              <w:right w:val="single" w:sz="4" w:space="0" w:color="auto"/>
            </w:tcBorders>
          </w:tcPr>
          <w:p w:rsidR="00085D4D" w:rsidRPr="00085D4D" w:rsidRDefault="00085D4D" w:rsidP="00085D4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Муниципальная  программа Дубовского сельского поселения «Охрана окружающей среды и рациональное природопользование»</w:t>
            </w:r>
          </w:p>
        </w:tc>
      </w:tr>
      <w:tr w:rsidR="00085D4D" w:rsidRPr="00085D4D" w:rsidTr="00085D4D">
        <w:trPr>
          <w:trHeight w:val="313"/>
          <w:tblCellSpacing w:w="5" w:type="nil"/>
          <w:jc w:val="center"/>
        </w:trPr>
        <w:tc>
          <w:tcPr>
            <w:tcW w:w="665" w:type="dxa"/>
            <w:tcBorders>
              <w:left w:val="single" w:sz="4" w:space="0" w:color="auto"/>
              <w:bottom w:val="single" w:sz="4" w:space="0" w:color="auto"/>
              <w:right w:val="single" w:sz="4" w:space="0" w:color="auto"/>
            </w:tcBorders>
          </w:tcPr>
          <w:p w:rsidR="00085D4D" w:rsidRPr="00085D4D" w:rsidRDefault="00085D4D" w:rsidP="00085D4D">
            <w:pPr>
              <w:shd w:val="clear" w:color="auto" w:fill="FFFFFF"/>
              <w:spacing w:after="0" w:line="240" w:lineRule="auto"/>
              <w:jc w:val="center"/>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1.</w:t>
            </w:r>
          </w:p>
        </w:tc>
        <w:tc>
          <w:tcPr>
            <w:tcW w:w="6165" w:type="dxa"/>
            <w:tcBorders>
              <w:top w:val="single" w:sz="4" w:space="0" w:color="auto"/>
              <w:left w:val="single" w:sz="4" w:space="0" w:color="auto"/>
              <w:bottom w:val="single" w:sz="4" w:space="0" w:color="auto"/>
              <w:right w:val="single" w:sz="4" w:space="0" w:color="auto"/>
            </w:tcBorders>
          </w:tcPr>
          <w:p w:rsidR="00085D4D" w:rsidRPr="00085D4D" w:rsidRDefault="00085D4D" w:rsidP="00085D4D">
            <w:pPr>
              <w:spacing w:after="0" w:line="240" w:lineRule="auto"/>
              <w:jc w:val="both"/>
              <w:rPr>
                <w:rFonts w:ascii="Times New Roman" w:eastAsia="Times New Roman" w:hAnsi="Times New Roman" w:cs="Times New Roman"/>
                <w:color w:val="000000"/>
                <w:kern w:val="2"/>
                <w:sz w:val="24"/>
                <w:szCs w:val="24"/>
                <w:lang w:eastAsia="ru-RU"/>
              </w:rPr>
            </w:pPr>
            <w:r w:rsidRPr="00085D4D">
              <w:rPr>
                <w:rFonts w:ascii="Times New Roman" w:eastAsia="Times New Roman" w:hAnsi="Times New Roman" w:cs="Times New Roman"/>
                <w:sz w:val="24"/>
                <w:szCs w:val="24"/>
                <w:lang w:eastAsia="ru-RU"/>
              </w:rPr>
              <w:t>Показатель  1. Проведение сходов граждан по вопросам экологического просвещения и образования</w:t>
            </w:r>
          </w:p>
        </w:tc>
        <w:tc>
          <w:tcPr>
            <w:tcW w:w="1418" w:type="dxa"/>
            <w:tcBorders>
              <w:left w:val="single" w:sz="4" w:space="0" w:color="auto"/>
              <w:bottom w:val="single" w:sz="4" w:space="0" w:color="auto"/>
              <w:right w:val="single" w:sz="4" w:space="0" w:color="auto"/>
            </w:tcBorders>
          </w:tcPr>
          <w:p w:rsidR="00085D4D" w:rsidRPr="00085D4D" w:rsidRDefault="00085D4D" w:rsidP="00085D4D">
            <w:pPr>
              <w:spacing w:after="0" w:line="240" w:lineRule="auto"/>
              <w:ind w:left="-57" w:right="-57"/>
              <w:jc w:val="center"/>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 xml:space="preserve"> да/нет</w:t>
            </w:r>
          </w:p>
        </w:tc>
        <w:tc>
          <w:tcPr>
            <w:tcW w:w="2104" w:type="dxa"/>
            <w:tcBorders>
              <w:left w:val="single" w:sz="4" w:space="0" w:color="auto"/>
              <w:bottom w:val="single" w:sz="4" w:space="0" w:color="auto"/>
              <w:right w:val="single" w:sz="4" w:space="0" w:color="auto"/>
            </w:tcBorders>
          </w:tcPr>
          <w:p w:rsidR="00085D4D" w:rsidRPr="00085D4D" w:rsidRDefault="00085D4D" w:rsidP="00085D4D">
            <w:pPr>
              <w:spacing w:after="0" w:line="240" w:lineRule="auto"/>
              <w:jc w:val="center"/>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да</w:t>
            </w:r>
          </w:p>
        </w:tc>
        <w:tc>
          <w:tcPr>
            <w:tcW w:w="1080" w:type="dxa"/>
            <w:tcBorders>
              <w:left w:val="single" w:sz="4" w:space="0" w:color="auto"/>
              <w:bottom w:val="single" w:sz="4" w:space="0" w:color="auto"/>
              <w:right w:val="single" w:sz="4" w:space="0" w:color="auto"/>
            </w:tcBorders>
          </w:tcPr>
          <w:p w:rsidR="00085D4D" w:rsidRPr="00085D4D" w:rsidRDefault="00085D4D" w:rsidP="00085D4D">
            <w:pPr>
              <w:spacing w:after="0" w:line="240" w:lineRule="auto"/>
              <w:jc w:val="center"/>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да</w:t>
            </w:r>
          </w:p>
        </w:tc>
        <w:tc>
          <w:tcPr>
            <w:tcW w:w="1473" w:type="dxa"/>
            <w:tcBorders>
              <w:left w:val="single" w:sz="4" w:space="0" w:color="auto"/>
              <w:bottom w:val="single" w:sz="4" w:space="0" w:color="auto"/>
              <w:right w:val="single" w:sz="4" w:space="0" w:color="auto"/>
            </w:tcBorders>
          </w:tcPr>
          <w:p w:rsidR="00085D4D" w:rsidRPr="00085D4D" w:rsidRDefault="00085D4D" w:rsidP="00085D4D">
            <w:pPr>
              <w:spacing w:after="0" w:line="240" w:lineRule="auto"/>
              <w:jc w:val="center"/>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да</w:t>
            </w:r>
          </w:p>
        </w:tc>
        <w:tc>
          <w:tcPr>
            <w:tcW w:w="2687" w:type="dxa"/>
            <w:tcBorders>
              <w:left w:val="single" w:sz="4" w:space="0" w:color="auto"/>
              <w:bottom w:val="single" w:sz="4" w:space="0" w:color="auto"/>
              <w:right w:val="single" w:sz="4" w:space="0" w:color="auto"/>
            </w:tcBorders>
          </w:tcPr>
          <w:p w:rsidR="00085D4D" w:rsidRPr="00085D4D" w:rsidRDefault="00085D4D" w:rsidP="00085D4D">
            <w:pPr>
              <w:shd w:val="clear" w:color="auto" w:fill="FFFFFF"/>
              <w:spacing w:after="0" w:line="240" w:lineRule="auto"/>
              <w:jc w:val="center"/>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w:t>
            </w:r>
          </w:p>
        </w:tc>
      </w:tr>
      <w:tr w:rsidR="00085D4D" w:rsidRPr="00085D4D" w:rsidTr="00085D4D">
        <w:trPr>
          <w:trHeight w:val="313"/>
          <w:tblCellSpacing w:w="5" w:type="nil"/>
          <w:jc w:val="center"/>
        </w:trPr>
        <w:tc>
          <w:tcPr>
            <w:tcW w:w="665" w:type="dxa"/>
            <w:tcBorders>
              <w:left w:val="single" w:sz="4" w:space="0" w:color="auto"/>
              <w:bottom w:val="single" w:sz="4" w:space="0" w:color="auto"/>
              <w:right w:val="single" w:sz="4" w:space="0" w:color="auto"/>
            </w:tcBorders>
          </w:tcPr>
          <w:p w:rsidR="00085D4D" w:rsidRPr="00085D4D" w:rsidRDefault="00085D4D" w:rsidP="00085D4D">
            <w:pPr>
              <w:spacing w:after="0" w:line="240" w:lineRule="auto"/>
              <w:jc w:val="center"/>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2.</w:t>
            </w:r>
          </w:p>
        </w:tc>
        <w:tc>
          <w:tcPr>
            <w:tcW w:w="6165" w:type="dxa"/>
            <w:tcBorders>
              <w:top w:val="single" w:sz="4" w:space="0" w:color="auto"/>
              <w:left w:val="single" w:sz="4" w:space="0" w:color="auto"/>
              <w:bottom w:val="single" w:sz="4" w:space="0" w:color="auto"/>
              <w:right w:val="single" w:sz="4" w:space="0" w:color="auto"/>
            </w:tcBorders>
          </w:tcPr>
          <w:p w:rsidR="00085D4D" w:rsidRPr="00085D4D" w:rsidRDefault="00085D4D" w:rsidP="00085D4D">
            <w:pPr>
              <w:spacing w:after="0" w:line="240" w:lineRule="auto"/>
              <w:rPr>
                <w:rFonts w:ascii="Times New Roman" w:eastAsia="Times New Roman" w:hAnsi="Times New Roman" w:cs="Times New Roman"/>
                <w:color w:val="000000"/>
                <w:kern w:val="2"/>
                <w:sz w:val="24"/>
                <w:szCs w:val="24"/>
                <w:lang w:eastAsia="ru-RU"/>
              </w:rPr>
            </w:pPr>
            <w:r w:rsidRPr="00085D4D">
              <w:rPr>
                <w:rFonts w:ascii="Times New Roman" w:eastAsia="Times New Roman" w:hAnsi="Times New Roman" w:cs="Times New Roman"/>
                <w:sz w:val="24"/>
                <w:szCs w:val="24"/>
                <w:lang w:eastAsia="ru-RU"/>
              </w:rPr>
              <w:t>Показатель 2. Проведение экологических субботников</w:t>
            </w:r>
          </w:p>
        </w:tc>
        <w:tc>
          <w:tcPr>
            <w:tcW w:w="1418" w:type="dxa"/>
            <w:tcBorders>
              <w:left w:val="single" w:sz="4" w:space="0" w:color="auto"/>
              <w:bottom w:val="single" w:sz="4" w:space="0" w:color="auto"/>
              <w:right w:val="single" w:sz="4" w:space="0" w:color="auto"/>
            </w:tcBorders>
          </w:tcPr>
          <w:p w:rsidR="00085D4D" w:rsidRPr="00085D4D" w:rsidRDefault="00085D4D" w:rsidP="00085D4D">
            <w:pPr>
              <w:spacing w:after="0" w:line="240" w:lineRule="auto"/>
              <w:ind w:left="-57" w:right="-57"/>
              <w:jc w:val="center"/>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да/нет</w:t>
            </w:r>
          </w:p>
        </w:tc>
        <w:tc>
          <w:tcPr>
            <w:tcW w:w="2104" w:type="dxa"/>
            <w:tcBorders>
              <w:left w:val="single" w:sz="4" w:space="0" w:color="auto"/>
              <w:bottom w:val="single" w:sz="4" w:space="0" w:color="auto"/>
              <w:right w:val="single" w:sz="4" w:space="0" w:color="auto"/>
            </w:tcBorders>
          </w:tcPr>
          <w:p w:rsidR="00085D4D" w:rsidRPr="00085D4D" w:rsidRDefault="00085D4D" w:rsidP="00085D4D">
            <w:pPr>
              <w:spacing w:after="0" w:line="240" w:lineRule="auto"/>
              <w:jc w:val="center"/>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да</w:t>
            </w:r>
          </w:p>
        </w:tc>
        <w:tc>
          <w:tcPr>
            <w:tcW w:w="1080" w:type="dxa"/>
            <w:tcBorders>
              <w:left w:val="single" w:sz="4" w:space="0" w:color="auto"/>
              <w:bottom w:val="single" w:sz="4" w:space="0" w:color="auto"/>
              <w:right w:val="single" w:sz="4" w:space="0" w:color="auto"/>
            </w:tcBorders>
          </w:tcPr>
          <w:p w:rsidR="00085D4D" w:rsidRPr="00085D4D" w:rsidRDefault="00085D4D" w:rsidP="00085D4D">
            <w:pPr>
              <w:spacing w:after="0" w:line="240" w:lineRule="auto"/>
              <w:jc w:val="center"/>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да</w:t>
            </w:r>
          </w:p>
        </w:tc>
        <w:tc>
          <w:tcPr>
            <w:tcW w:w="1473" w:type="dxa"/>
            <w:tcBorders>
              <w:left w:val="single" w:sz="4" w:space="0" w:color="auto"/>
              <w:bottom w:val="single" w:sz="4" w:space="0" w:color="auto"/>
              <w:right w:val="single" w:sz="4" w:space="0" w:color="auto"/>
            </w:tcBorders>
          </w:tcPr>
          <w:p w:rsidR="00085D4D" w:rsidRPr="00085D4D" w:rsidRDefault="00085D4D" w:rsidP="00085D4D">
            <w:pPr>
              <w:spacing w:after="0" w:line="240" w:lineRule="auto"/>
              <w:jc w:val="center"/>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да</w:t>
            </w:r>
          </w:p>
        </w:tc>
        <w:tc>
          <w:tcPr>
            <w:tcW w:w="2687" w:type="dxa"/>
            <w:tcBorders>
              <w:left w:val="single" w:sz="4" w:space="0" w:color="auto"/>
              <w:bottom w:val="single" w:sz="4" w:space="0" w:color="auto"/>
              <w:right w:val="single" w:sz="4" w:space="0" w:color="auto"/>
            </w:tcBorders>
          </w:tcPr>
          <w:p w:rsidR="00085D4D" w:rsidRPr="00085D4D" w:rsidRDefault="00085D4D" w:rsidP="00085D4D">
            <w:pPr>
              <w:shd w:val="clear" w:color="auto" w:fill="FFFFFF"/>
              <w:spacing w:after="0" w:line="240" w:lineRule="auto"/>
              <w:jc w:val="center"/>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w:t>
            </w:r>
          </w:p>
        </w:tc>
      </w:tr>
      <w:tr w:rsidR="00085D4D" w:rsidRPr="00085D4D" w:rsidTr="00085D4D">
        <w:trPr>
          <w:trHeight w:val="313"/>
          <w:tblCellSpacing w:w="5" w:type="nil"/>
          <w:jc w:val="center"/>
        </w:trPr>
        <w:tc>
          <w:tcPr>
            <w:tcW w:w="665" w:type="dxa"/>
            <w:tcBorders>
              <w:left w:val="single" w:sz="4" w:space="0" w:color="auto"/>
              <w:bottom w:val="single" w:sz="4" w:space="0" w:color="auto"/>
              <w:right w:val="single" w:sz="4" w:space="0" w:color="auto"/>
            </w:tcBorders>
          </w:tcPr>
          <w:p w:rsidR="00085D4D" w:rsidRPr="00085D4D" w:rsidRDefault="00085D4D" w:rsidP="00085D4D">
            <w:pPr>
              <w:spacing w:after="0" w:line="240" w:lineRule="auto"/>
              <w:jc w:val="center"/>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3</w:t>
            </w:r>
          </w:p>
        </w:tc>
        <w:tc>
          <w:tcPr>
            <w:tcW w:w="6165" w:type="dxa"/>
            <w:tcBorders>
              <w:top w:val="single" w:sz="4" w:space="0" w:color="auto"/>
              <w:left w:val="single" w:sz="4" w:space="0" w:color="auto"/>
              <w:bottom w:val="single" w:sz="4" w:space="0" w:color="auto"/>
              <w:right w:val="single" w:sz="4" w:space="0" w:color="auto"/>
            </w:tcBorders>
          </w:tcPr>
          <w:p w:rsidR="00085D4D" w:rsidRPr="00085D4D" w:rsidRDefault="00085D4D" w:rsidP="00085D4D">
            <w:pPr>
              <w:keepNext/>
              <w:widowControl w:val="0"/>
              <w:adjustRightInd w:val="0"/>
              <w:snapToGrid w:val="0"/>
              <w:spacing w:after="0" w:line="240" w:lineRule="auto"/>
              <w:textAlignment w:val="baseline"/>
              <w:outlineLvl w:val="1"/>
              <w:rPr>
                <w:rFonts w:ascii="Times New Roman" w:eastAsia="Calibri" w:hAnsi="Times New Roman" w:cs="Times New Roman"/>
                <w:sz w:val="24"/>
                <w:szCs w:val="24"/>
              </w:rPr>
            </w:pPr>
            <w:r w:rsidRPr="00085D4D">
              <w:rPr>
                <w:rFonts w:ascii="Times New Roman" w:eastAsia="Calibri" w:hAnsi="Times New Roman" w:cs="Times New Roman"/>
                <w:sz w:val="24"/>
                <w:szCs w:val="24"/>
              </w:rPr>
              <w:t>Показатель 3. Увеличение площади ежегодно создаваемых зеленых насаждений</w:t>
            </w:r>
          </w:p>
        </w:tc>
        <w:tc>
          <w:tcPr>
            <w:tcW w:w="1418" w:type="dxa"/>
            <w:tcBorders>
              <w:left w:val="single" w:sz="4" w:space="0" w:color="auto"/>
              <w:bottom w:val="single" w:sz="4" w:space="0" w:color="auto"/>
              <w:right w:val="single" w:sz="4" w:space="0" w:color="auto"/>
            </w:tcBorders>
          </w:tcPr>
          <w:p w:rsidR="00085D4D" w:rsidRPr="00085D4D" w:rsidRDefault="00085D4D" w:rsidP="00085D4D">
            <w:pPr>
              <w:spacing w:after="0" w:line="240" w:lineRule="auto"/>
              <w:ind w:left="-57" w:right="-57"/>
              <w:jc w:val="center"/>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м</w:t>
            </w:r>
            <w:r w:rsidRPr="00085D4D">
              <w:rPr>
                <w:rFonts w:ascii="Times New Roman" w:eastAsia="Times New Roman" w:hAnsi="Times New Roman" w:cs="Times New Roman"/>
                <w:sz w:val="24"/>
                <w:szCs w:val="24"/>
                <w:vertAlign w:val="superscript"/>
                <w:lang w:eastAsia="ru-RU"/>
              </w:rPr>
              <w:t>2</w:t>
            </w:r>
          </w:p>
        </w:tc>
        <w:tc>
          <w:tcPr>
            <w:tcW w:w="2104" w:type="dxa"/>
            <w:tcBorders>
              <w:left w:val="single" w:sz="4" w:space="0" w:color="auto"/>
              <w:bottom w:val="single" w:sz="4" w:space="0" w:color="auto"/>
              <w:right w:val="single" w:sz="4" w:space="0" w:color="auto"/>
            </w:tcBorders>
          </w:tcPr>
          <w:p w:rsidR="00085D4D" w:rsidRPr="00085D4D" w:rsidRDefault="00085D4D" w:rsidP="00085D4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200</w:t>
            </w:r>
          </w:p>
        </w:tc>
        <w:tc>
          <w:tcPr>
            <w:tcW w:w="1080" w:type="dxa"/>
            <w:tcBorders>
              <w:left w:val="single" w:sz="4" w:space="0" w:color="auto"/>
              <w:bottom w:val="single" w:sz="4" w:space="0" w:color="auto"/>
              <w:right w:val="single" w:sz="4" w:space="0" w:color="auto"/>
            </w:tcBorders>
          </w:tcPr>
          <w:p w:rsidR="00085D4D" w:rsidRPr="00085D4D" w:rsidRDefault="00085D4D" w:rsidP="00085D4D">
            <w:pPr>
              <w:spacing w:after="0" w:line="240" w:lineRule="auto"/>
              <w:jc w:val="center"/>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200</w:t>
            </w:r>
          </w:p>
        </w:tc>
        <w:tc>
          <w:tcPr>
            <w:tcW w:w="1473" w:type="dxa"/>
            <w:tcBorders>
              <w:left w:val="single" w:sz="4" w:space="0" w:color="auto"/>
              <w:bottom w:val="single" w:sz="4" w:space="0" w:color="auto"/>
              <w:right w:val="single" w:sz="4" w:space="0" w:color="auto"/>
            </w:tcBorders>
          </w:tcPr>
          <w:p w:rsidR="00085D4D" w:rsidRPr="00085D4D" w:rsidRDefault="00085D4D" w:rsidP="00085D4D">
            <w:pPr>
              <w:spacing w:after="0" w:line="240" w:lineRule="auto"/>
              <w:jc w:val="center"/>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200</w:t>
            </w:r>
          </w:p>
        </w:tc>
        <w:tc>
          <w:tcPr>
            <w:tcW w:w="2687" w:type="dxa"/>
            <w:tcBorders>
              <w:left w:val="single" w:sz="4" w:space="0" w:color="auto"/>
              <w:bottom w:val="single" w:sz="4" w:space="0" w:color="auto"/>
              <w:right w:val="single" w:sz="4" w:space="0" w:color="auto"/>
            </w:tcBorders>
          </w:tcPr>
          <w:p w:rsidR="00085D4D" w:rsidRPr="00085D4D" w:rsidRDefault="00085D4D" w:rsidP="00085D4D">
            <w:pPr>
              <w:shd w:val="clear" w:color="auto" w:fill="FFFFFF"/>
              <w:spacing w:before="60" w:after="0"/>
              <w:ind w:left="240"/>
              <w:jc w:val="center"/>
              <w:rPr>
                <w:rFonts w:ascii="Times New Roman" w:eastAsia="Calibri" w:hAnsi="Times New Roman" w:cs="Times New Roman"/>
                <w:sz w:val="24"/>
                <w:szCs w:val="24"/>
              </w:rPr>
            </w:pPr>
            <w:r w:rsidRPr="00085D4D">
              <w:rPr>
                <w:rFonts w:ascii="Times New Roman" w:eastAsia="Calibri" w:hAnsi="Times New Roman" w:cs="Times New Roman"/>
                <w:sz w:val="24"/>
                <w:szCs w:val="24"/>
              </w:rPr>
              <w:t>-</w:t>
            </w:r>
          </w:p>
        </w:tc>
      </w:tr>
      <w:tr w:rsidR="00085D4D" w:rsidRPr="00085D4D" w:rsidTr="00085D4D">
        <w:trPr>
          <w:trHeight w:val="313"/>
          <w:tblCellSpacing w:w="5" w:type="nil"/>
          <w:jc w:val="center"/>
        </w:trPr>
        <w:tc>
          <w:tcPr>
            <w:tcW w:w="665" w:type="dxa"/>
            <w:tcBorders>
              <w:left w:val="single" w:sz="4" w:space="0" w:color="auto"/>
              <w:bottom w:val="single" w:sz="4" w:space="0" w:color="auto"/>
              <w:right w:val="single" w:sz="4" w:space="0" w:color="auto"/>
            </w:tcBorders>
          </w:tcPr>
          <w:p w:rsidR="00085D4D" w:rsidRPr="00085D4D" w:rsidRDefault="00085D4D" w:rsidP="00085D4D">
            <w:pPr>
              <w:spacing w:after="0" w:line="240" w:lineRule="auto"/>
              <w:jc w:val="center"/>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4</w:t>
            </w:r>
          </w:p>
        </w:tc>
        <w:tc>
          <w:tcPr>
            <w:tcW w:w="6165" w:type="dxa"/>
            <w:tcBorders>
              <w:top w:val="single" w:sz="4" w:space="0" w:color="auto"/>
              <w:left w:val="single" w:sz="4" w:space="0" w:color="auto"/>
              <w:bottom w:val="single" w:sz="4" w:space="0" w:color="auto"/>
              <w:right w:val="single" w:sz="4" w:space="0" w:color="auto"/>
            </w:tcBorders>
          </w:tcPr>
          <w:p w:rsidR="00085D4D" w:rsidRPr="00085D4D" w:rsidRDefault="00085D4D" w:rsidP="00085D4D">
            <w:pPr>
              <w:keepNext/>
              <w:widowControl w:val="0"/>
              <w:adjustRightInd w:val="0"/>
              <w:snapToGrid w:val="0"/>
              <w:spacing w:after="0" w:line="240" w:lineRule="auto"/>
              <w:jc w:val="both"/>
              <w:textAlignment w:val="baseline"/>
              <w:outlineLvl w:val="1"/>
              <w:rPr>
                <w:rFonts w:ascii="Times New Roman" w:eastAsia="Calibri" w:hAnsi="Times New Roman" w:cs="Times New Roman"/>
                <w:sz w:val="24"/>
                <w:szCs w:val="24"/>
              </w:rPr>
            </w:pPr>
            <w:r w:rsidRPr="00085D4D">
              <w:rPr>
                <w:rFonts w:ascii="Times New Roman" w:eastAsia="Calibri" w:hAnsi="Times New Roman" w:cs="Times New Roman"/>
                <w:sz w:val="24"/>
                <w:szCs w:val="24"/>
              </w:rPr>
              <w:t>Показатель 4. Увеличение площади, на которой проводится противоклещевая обработка.</w:t>
            </w:r>
          </w:p>
        </w:tc>
        <w:tc>
          <w:tcPr>
            <w:tcW w:w="1418" w:type="dxa"/>
            <w:tcBorders>
              <w:left w:val="single" w:sz="4" w:space="0" w:color="auto"/>
              <w:bottom w:val="single" w:sz="4" w:space="0" w:color="auto"/>
              <w:right w:val="single" w:sz="4" w:space="0" w:color="auto"/>
            </w:tcBorders>
          </w:tcPr>
          <w:p w:rsidR="00085D4D" w:rsidRPr="00085D4D" w:rsidRDefault="00085D4D" w:rsidP="00085D4D">
            <w:pPr>
              <w:spacing w:after="0" w:line="240" w:lineRule="auto"/>
              <w:ind w:left="-57" w:right="-57"/>
              <w:jc w:val="center"/>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га</w:t>
            </w:r>
          </w:p>
        </w:tc>
        <w:tc>
          <w:tcPr>
            <w:tcW w:w="2104" w:type="dxa"/>
            <w:tcBorders>
              <w:left w:val="single" w:sz="4" w:space="0" w:color="auto"/>
              <w:bottom w:val="single" w:sz="4" w:space="0" w:color="auto"/>
              <w:right w:val="single" w:sz="4" w:space="0" w:color="auto"/>
            </w:tcBorders>
          </w:tcPr>
          <w:p w:rsidR="00085D4D" w:rsidRPr="00085D4D" w:rsidRDefault="00085D4D" w:rsidP="00085D4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0,1</w:t>
            </w:r>
          </w:p>
        </w:tc>
        <w:tc>
          <w:tcPr>
            <w:tcW w:w="1080" w:type="dxa"/>
            <w:tcBorders>
              <w:left w:val="single" w:sz="4" w:space="0" w:color="auto"/>
              <w:bottom w:val="single" w:sz="4" w:space="0" w:color="auto"/>
              <w:right w:val="single" w:sz="4" w:space="0" w:color="auto"/>
            </w:tcBorders>
          </w:tcPr>
          <w:p w:rsidR="00085D4D" w:rsidRPr="00085D4D" w:rsidRDefault="00085D4D" w:rsidP="00085D4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0,1</w:t>
            </w:r>
          </w:p>
        </w:tc>
        <w:tc>
          <w:tcPr>
            <w:tcW w:w="1473" w:type="dxa"/>
            <w:tcBorders>
              <w:left w:val="single" w:sz="4" w:space="0" w:color="auto"/>
              <w:bottom w:val="single" w:sz="4" w:space="0" w:color="auto"/>
              <w:right w:val="single" w:sz="4" w:space="0" w:color="auto"/>
            </w:tcBorders>
          </w:tcPr>
          <w:p w:rsidR="00085D4D" w:rsidRPr="00085D4D" w:rsidRDefault="00085D4D" w:rsidP="00085D4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0,1</w:t>
            </w:r>
          </w:p>
        </w:tc>
        <w:tc>
          <w:tcPr>
            <w:tcW w:w="2687" w:type="dxa"/>
            <w:tcBorders>
              <w:left w:val="single" w:sz="4" w:space="0" w:color="auto"/>
              <w:bottom w:val="single" w:sz="4" w:space="0" w:color="auto"/>
              <w:right w:val="single" w:sz="4" w:space="0" w:color="auto"/>
            </w:tcBorders>
          </w:tcPr>
          <w:p w:rsidR="00085D4D" w:rsidRPr="00085D4D" w:rsidRDefault="00085D4D" w:rsidP="00085D4D">
            <w:pPr>
              <w:spacing w:after="0" w:line="240" w:lineRule="auto"/>
              <w:jc w:val="center"/>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w:t>
            </w:r>
          </w:p>
        </w:tc>
      </w:tr>
      <w:tr w:rsidR="00085D4D" w:rsidRPr="00085D4D" w:rsidTr="00085D4D">
        <w:trPr>
          <w:trHeight w:val="638"/>
          <w:tblCellSpacing w:w="5" w:type="nil"/>
          <w:jc w:val="center"/>
        </w:trPr>
        <w:tc>
          <w:tcPr>
            <w:tcW w:w="665" w:type="dxa"/>
            <w:tcBorders>
              <w:left w:val="single" w:sz="4" w:space="0" w:color="auto"/>
              <w:bottom w:val="single" w:sz="4" w:space="0" w:color="auto"/>
              <w:right w:val="single" w:sz="4" w:space="0" w:color="auto"/>
            </w:tcBorders>
          </w:tcPr>
          <w:p w:rsidR="00085D4D" w:rsidRPr="00085D4D" w:rsidRDefault="00085D4D" w:rsidP="00085D4D">
            <w:pPr>
              <w:spacing w:after="0" w:line="240" w:lineRule="auto"/>
              <w:jc w:val="center"/>
              <w:rPr>
                <w:rFonts w:ascii="Times New Roman" w:eastAsia="Times New Roman" w:hAnsi="Times New Roman" w:cs="Times New Roman"/>
                <w:kern w:val="2"/>
                <w:sz w:val="20"/>
                <w:szCs w:val="20"/>
                <w:lang w:eastAsia="ru-RU"/>
              </w:rPr>
            </w:pPr>
            <w:r w:rsidRPr="00085D4D">
              <w:rPr>
                <w:rFonts w:ascii="Times New Roman" w:eastAsia="Times New Roman" w:hAnsi="Times New Roman" w:cs="Times New Roman"/>
                <w:kern w:val="2"/>
                <w:sz w:val="20"/>
                <w:szCs w:val="20"/>
                <w:lang w:eastAsia="ru-RU"/>
              </w:rPr>
              <w:t>5</w:t>
            </w:r>
          </w:p>
        </w:tc>
        <w:tc>
          <w:tcPr>
            <w:tcW w:w="6165" w:type="dxa"/>
            <w:tcBorders>
              <w:top w:val="single" w:sz="4" w:space="0" w:color="auto"/>
              <w:left w:val="single" w:sz="4" w:space="0" w:color="auto"/>
              <w:bottom w:val="single" w:sz="4" w:space="0" w:color="auto"/>
              <w:right w:val="single" w:sz="4" w:space="0" w:color="auto"/>
            </w:tcBorders>
          </w:tcPr>
          <w:p w:rsidR="00085D4D" w:rsidRPr="00085D4D" w:rsidRDefault="00085D4D" w:rsidP="00085D4D">
            <w:pPr>
              <w:spacing w:after="0" w:line="240" w:lineRule="auto"/>
              <w:jc w:val="both"/>
              <w:rPr>
                <w:rFonts w:ascii="Times New Roman" w:eastAsia="Times New Roman" w:hAnsi="Times New Roman" w:cs="Times New Roman"/>
                <w:kern w:val="2"/>
                <w:sz w:val="24"/>
                <w:szCs w:val="24"/>
                <w:lang w:eastAsia="ru-RU"/>
              </w:rPr>
            </w:pPr>
            <w:r w:rsidRPr="00085D4D">
              <w:rPr>
                <w:rFonts w:ascii="Times New Roman" w:eastAsia="Times New Roman" w:hAnsi="Times New Roman" w:cs="Times New Roman"/>
                <w:sz w:val="24"/>
                <w:szCs w:val="24"/>
                <w:lang w:eastAsia="ru-RU"/>
              </w:rPr>
              <w:t>Показатель 5. Доля территории отдыха свободная от сорной растительности</w:t>
            </w:r>
          </w:p>
        </w:tc>
        <w:tc>
          <w:tcPr>
            <w:tcW w:w="1418" w:type="dxa"/>
            <w:tcBorders>
              <w:left w:val="single" w:sz="4" w:space="0" w:color="auto"/>
              <w:bottom w:val="single" w:sz="4" w:space="0" w:color="auto"/>
              <w:right w:val="single" w:sz="4" w:space="0" w:color="auto"/>
            </w:tcBorders>
          </w:tcPr>
          <w:p w:rsidR="00085D4D" w:rsidRPr="00085D4D" w:rsidRDefault="00085D4D" w:rsidP="00085D4D">
            <w:pPr>
              <w:spacing w:after="0" w:line="240" w:lineRule="auto"/>
              <w:jc w:val="center"/>
              <w:rPr>
                <w:rFonts w:ascii="Times New Roman" w:eastAsia="Times New Roman" w:hAnsi="Times New Roman" w:cs="Times New Roman"/>
                <w:kern w:val="2"/>
                <w:sz w:val="24"/>
                <w:szCs w:val="24"/>
                <w:lang w:eastAsia="ru-RU"/>
              </w:rPr>
            </w:pPr>
            <w:r w:rsidRPr="00085D4D">
              <w:rPr>
                <w:rFonts w:ascii="Times New Roman" w:eastAsia="Times New Roman" w:hAnsi="Times New Roman" w:cs="Times New Roman"/>
                <w:kern w:val="2"/>
                <w:sz w:val="24"/>
                <w:szCs w:val="24"/>
                <w:lang w:eastAsia="ru-RU"/>
              </w:rPr>
              <w:t>процентов.</w:t>
            </w:r>
          </w:p>
        </w:tc>
        <w:tc>
          <w:tcPr>
            <w:tcW w:w="2104" w:type="dxa"/>
            <w:tcBorders>
              <w:left w:val="single" w:sz="4" w:space="0" w:color="auto"/>
              <w:bottom w:val="single" w:sz="4" w:space="0" w:color="auto"/>
              <w:right w:val="single" w:sz="4" w:space="0" w:color="auto"/>
            </w:tcBorders>
          </w:tcPr>
          <w:p w:rsidR="00085D4D" w:rsidRPr="00085D4D" w:rsidRDefault="00085D4D" w:rsidP="00085D4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47</w:t>
            </w:r>
          </w:p>
        </w:tc>
        <w:tc>
          <w:tcPr>
            <w:tcW w:w="1080" w:type="dxa"/>
            <w:tcBorders>
              <w:left w:val="single" w:sz="4" w:space="0" w:color="auto"/>
              <w:bottom w:val="single" w:sz="4" w:space="0" w:color="auto"/>
              <w:right w:val="single" w:sz="4" w:space="0" w:color="auto"/>
            </w:tcBorders>
          </w:tcPr>
          <w:p w:rsidR="00085D4D" w:rsidRPr="00085D4D" w:rsidRDefault="00085D4D" w:rsidP="00085D4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51</w:t>
            </w:r>
          </w:p>
        </w:tc>
        <w:tc>
          <w:tcPr>
            <w:tcW w:w="1473" w:type="dxa"/>
            <w:tcBorders>
              <w:left w:val="single" w:sz="4" w:space="0" w:color="auto"/>
              <w:bottom w:val="single" w:sz="4" w:space="0" w:color="auto"/>
              <w:right w:val="single" w:sz="4" w:space="0" w:color="auto"/>
            </w:tcBorders>
          </w:tcPr>
          <w:p w:rsidR="00085D4D" w:rsidRPr="00085D4D" w:rsidRDefault="00085D4D" w:rsidP="00085D4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51</w:t>
            </w:r>
          </w:p>
        </w:tc>
        <w:tc>
          <w:tcPr>
            <w:tcW w:w="2687" w:type="dxa"/>
            <w:tcBorders>
              <w:left w:val="single" w:sz="4" w:space="0" w:color="auto"/>
              <w:bottom w:val="single" w:sz="4" w:space="0" w:color="auto"/>
              <w:right w:val="single" w:sz="4" w:space="0" w:color="auto"/>
            </w:tcBorders>
          </w:tcPr>
          <w:p w:rsidR="00085D4D" w:rsidRPr="00085D4D" w:rsidRDefault="00085D4D" w:rsidP="00085D4D">
            <w:pPr>
              <w:spacing w:after="0" w:line="240" w:lineRule="auto"/>
              <w:jc w:val="center"/>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w:t>
            </w:r>
          </w:p>
        </w:tc>
      </w:tr>
      <w:tr w:rsidR="00085D4D" w:rsidRPr="00085D4D" w:rsidTr="00085D4D">
        <w:trPr>
          <w:tblCellSpacing w:w="5" w:type="nil"/>
          <w:jc w:val="center"/>
        </w:trPr>
        <w:tc>
          <w:tcPr>
            <w:tcW w:w="15592" w:type="dxa"/>
            <w:gridSpan w:val="7"/>
            <w:tcBorders>
              <w:left w:val="single" w:sz="4" w:space="0" w:color="auto"/>
              <w:bottom w:val="single" w:sz="4" w:space="0" w:color="auto"/>
              <w:right w:val="single" w:sz="4" w:space="0" w:color="auto"/>
            </w:tcBorders>
          </w:tcPr>
          <w:p w:rsidR="00085D4D" w:rsidRPr="00085D4D" w:rsidRDefault="00085D4D" w:rsidP="00085D4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Подпрограмма 1 «Мероприятия по благоустройству территории Дубовского сельского поселения»</w:t>
            </w:r>
          </w:p>
        </w:tc>
      </w:tr>
      <w:tr w:rsidR="00085D4D" w:rsidRPr="00085D4D" w:rsidTr="00085D4D">
        <w:trPr>
          <w:tblCellSpacing w:w="5" w:type="nil"/>
          <w:jc w:val="center"/>
        </w:trPr>
        <w:tc>
          <w:tcPr>
            <w:tcW w:w="665" w:type="dxa"/>
            <w:tcBorders>
              <w:left w:val="single" w:sz="4" w:space="0" w:color="auto"/>
              <w:bottom w:val="single" w:sz="4" w:space="0" w:color="auto"/>
              <w:right w:val="single" w:sz="4" w:space="0" w:color="auto"/>
            </w:tcBorders>
          </w:tcPr>
          <w:p w:rsidR="00085D4D" w:rsidRPr="00085D4D" w:rsidRDefault="00085D4D" w:rsidP="00085D4D">
            <w:pPr>
              <w:shd w:val="clear" w:color="auto" w:fill="FFFFFF"/>
              <w:spacing w:after="0" w:line="240" w:lineRule="auto"/>
              <w:jc w:val="center"/>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1.1.</w:t>
            </w:r>
          </w:p>
        </w:tc>
        <w:tc>
          <w:tcPr>
            <w:tcW w:w="6165" w:type="dxa"/>
            <w:tcBorders>
              <w:left w:val="single" w:sz="4" w:space="0" w:color="auto"/>
              <w:bottom w:val="single" w:sz="4" w:space="0" w:color="auto"/>
              <w:right w:val="single" w:sz="4" w:space="0" w:color="auto"/>
            </w:tcBorders>
          </w:tcPr>
          <w:p w:rsidR="00085D4D" w:rsidRPr="00085D4D" w:rsidRDefault="00085D4D" w:rsidP="00085D4D">
            <w:pPr>
              <w:spacing w:after="0" w:line="240" w:lineRule="auto"/>
              <w:jc w:val="both"/>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Показатель 1.1 Охват населения планово-регулярной системой сбора и вывоза твердых бытовых отходов</w:t>
            </w:r>
          </w:p>
        </w:tc>
        <w:tc>
          <w:tcPr>
            <w:tcW w:w="1418" w:type="dxa"/>
            <w:tcBorders>
              <w:left w:val="single" w:sz="4" w:space="0" w:color="auto"/>
              <w:bottom w:val="single" w:sz="4" w:space="0" w:color="auto"/>
              <w:right w:val="single" w:sz="4" w:space="0" w:color="auto"/>
            </w:tcBorders>
          </w:tcPr>
          <w:p w:rsidR="00085D4D" w:rsidRPr="00085D4D" w:rsidRDefault="00085D4D" w:rsidP="00085D4D">
            <w:pPr>
              <w:spacing w:after="0" w:line="240" w:lineRule="auto"/>
              <w:ind w:left="-57" w:right="-57"/>
              <w:jc w:val="center"/>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процентов</w:t>
            </w:r>
          </w:p>
        </w:tc>
        <w:tc>
          <w:tcPr>
            <w:tcW w:w="2104" w:type="dxa"/>
            <w:tcBorders>
              <w:left w:val="single" w:sz="4" w:space="0" w:color="auto"/>
              <w:bottom w:val="single" w:sz="4" w:space="0" w:color="auto"/>
              <w:right w:val="single" w:sz="4" w:space="0" w:color="auto"/>
            </w:tcBorders>
          </w:tcPr>
          <w:p w:rsidR="00085D4D" w:rsidRPr="00085D4D" w:rsidRDefault="00085D4D" w:rsidP="00085D4D">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085D4D">
              <w:rPr>
                <w:rFonts w:ascii="Times New Roman" w:eastAsia="Times New Roman" w:hAnsi="Times New Roman" w:cs="Times New Roman"/>
                <w:bCs/>
                <w:sz w:val="20"/>
                <w:szCs w:val="20"/>
                <w:lang w:eastAsia="ru-RU"/>
              </w:rPr>
              <w:t>80,0</w:t>
            </w:r>
          </w:p>
        </w:tc>
        <w:tc>
          <w:tcPr>
            <w:tcW w:w="1080" w:type="dxa"/>
            <w:tcBorders>
              <w:left w:val="single" w:sz="4" w:space="0" w:color="auto"/>
              <w:bottom w:val="single" w:sz="4" w:space="0" w:color="auto"/>
              <w:right w:val="single" w:sz="4" w:space="0" w:color="auto"/>
            </w:tcBorders>
          </w:tcPr>
          <w:p w:rsidR="00085D4D" w:rsidRPr="00085D4D" w:rsidRDefault="00085D4D" w:rsidP="00085D4D">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085D4D">
              <w:rPr>
                <w:rFonts w:ascii="Times New Roman" w:eastAsia="Times New Roman" w:hAnsi="Times New Roman" w:cs="Times New Roman"/>
                <w:bCs/>
                <w:sz w:val="20"/>
                <w:szCs w:val="20"/>
                <w:lang w:eastAsia="ru-RU"/>
              </w:rPr>
              <w:t>80,0</w:t>
            </w:r>
          </w:p>
        </w:tc>
        <w:tc>
          <w:tcPr>
            <w:tcW w:w="1473" w:type="dxa"/>
            <w:tcBorders>
              <w:left w:val="single" w:sz="4" w:space="0" w:color="auto"/>
              <w:bottom w:val="single" w:sz="4" w:space="0" w:color="auto"/>
              <w:right w:val="single" w:sz="4" w:space="0" w:color="auto"/>
            </w:tcBorders>
          </w:tcPr>
          <w:p w:rsidR="00085D4D" w:rsidRPr="00085D4D" w:rsidRDefault="00085D4D" w:rsidP="00085D4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80,0</w:t>
            </w:r>
          </w:p>
        </w:tc>
        <w:tc>
          <w:tcPr>
            <w:tcW w:w="2687" w:type="dxa"/>
            <w:tcBorders>
              <w:left w:val="single" w:sz="4" w:space="0" w:color="auto"/>
              <w:bottom w:val="single" w:sz="4" w:space="0" w:color="auto"/>
              <w:right w:val="single" w:sz="4" w:space="0" w:color="auto"/>
            </w:tcBorders>
          </w:tcPr>
          <w:p w:rsidR="00085D4D" w:rsidRPr="00085D4D" w:rsidRDefault="00085D4D" w:rsidP="00085D4D">
            <w:pPr>
              <w:spacing w:after="0" w:line="240" w:lineRule="auto"/>
              <w:jc w:val="center"/>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w:t>
            </w:r>
          </w:p>
        </w:tc>
      </w:tr>
      <w:tr w:rsidR="00085D4D" w:rsidRPr="00085D4D" w:rsidTr="00085D4D">
        <w:trPr>
          <w:tblCellSpacing w:w="5" w:type="nil"/>
          <w:jc w:val="center"/>
        </w:trPr>
        <w:tc>
          <w:tcPr>
            <w:tcW w:w="665" w:type="dxa"/>
            <w:tcBorders>
              <w:left w:val="single" w:sz="4" w:space="0" w:color="auto"/>
              <w:bottom w:val="single" w:sz="4" w:space="0" w:color="auto"/>
              <w:right w:val="single" w:sz="4" w:space="0" w:color="auto"/>
            </w:tcBorders>
          </w:tcPr>
          <w:p w:rsidR="00085D4D" w:rsidRPr="00085D4D" w:rsidRDefault="00085D4D" w:rsidP="00085D4D">
            <w:pPr>
              <w:shd w:val="clear" w:color="auto" w:fill="FFFFFF"/>
              <w:spacing w:after="0" w:line="240" w:lineRule="auto"/>
              <w:jc w:val="center"/>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1.2</w:t>
            </w:r>
          </w:p>
        </w:tc>
        <w:tc>
          <w:tcPr>
            <w:tcW w:w="6165" w:type="dxa"/>
            <w:tcBorders>
              <w:left w:val="single" w:sz="4" w:space="0" w:color="auto"/>
              <w:bottom w:val="single" w:sz="4" w:space="0" w:color="auto"/>
              <w:right w:val="single" w:sz="4" w:space="0" w:color="auto"/>
            </w:tcBorders>
          </w:tcPr>
          <w:p w:rsidR="00085D4D" w:rsidRPr="00085D4D" w:rsidRDefault="00085D4D" w:rsidP="00085D4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Показатель  1.2. Преумножение зеленых насаждений на территории поселения</w:t>
            </w:r>
          </w:p>
        </w:tc>
        <w:tc>
          <w:tcPr>
            <w:tcW w:w="1418" w:type="dxa"/>
            <w:tcBorders>
              <w:left w:val="single" w:sz="4" w:space="0" w:color="auto"/>
              <w:bottom w:val="single" w:sz="4" w:space="0" w:color="auto"/>
              <w:right w:val="single" w:sz="4" w:space="0" w:color="auto"/>
            </w:tcBorders>
          </w:tcPr>
          <w:p w:rsidR="00085D4D" w:rsidRPr="00085D4D" w:rsidRDefault="00085D4D" w:rsidP="00085D4D">
            <w:pPr>
              <w:spacing w:after="0" w:line="240" w:lineRule="auto"/>
              <w:ind w:left="-57" w:right="-57"/>
              <w:jc w:val="center"/>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0"/>
                <w:szCs w:val="20"/>
                <w:lang w:eastAsia="ru-RU"/>
              </w:rPr>
              <w:t>процентов</w:t>
            </w:r>
          </w:p>
        </w:tc>
        <w:tc>
          <w:tcPr>
            <w:tcW w:w="2104" w:type="dxa"/>
            <w:tcBorders>
              <w:left w:val="single" w:sz="4" w:space="0" w:color="auto"/>
              <w:bottom w:val="single" w:sz="4" w:space="0" w:color="auto"/>
              <w:right w:val="single" w:sz="4" w:space="0" w:color="auto"/>
            </w:tcBorders>
          </w:tcPr>
          <w:p w:rsidR="00085D4D" w:rsidRPr="00085D4D" w:rsidRDefault="00085D4D" w:rsidP="00085D4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10</w:t>
            </w:r>
          </w:p>
        </w:tc>
        <w:tc>
          <w:tcPr>
            <w:tcW w:w="1080" w:type="dxa"/>
            <w:tcBorders>
              <w:left w:val="single" w:sz="4" w:space="0" w:color="auto"/>
              <w:bottom w:val="single" w:sz="4" w:space="0" w:color="auto"/>
              <w:right w:val="single" w:sz="4" w:space="0" w:color="auto"/>
            </w:tcBorders>
          </w:tcPr>
          <w:p w:rsidR="00085D4D" w:rsidRPr="00085D4D" w:rsidRDefault="00085D4D" w:rsidP="00085D4D">
            <w:pPr>
              <w:spacing w:after="0" w:line="240" w:lineRule="auto"/>
              <w:jc w:val="center"/>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10</w:t>
            </w:r>
          </w:p>
        </w:tc>
        <w:tc>
          <w:tcPr>
            <w:tcW w:w="1473" w:type="dxa"/>
            <w:tcBorders>
              <w:left w:val="single" w:sz="4" w:space="0" w:color="auto"/>
              <w:bottom w:val="single" w:sz="4" w:space="0" w:color="auto"/>
              <w:right w:val="single" w:sz="4" w:space="0" w:color="auto"/>
            </w:tcBorders>
          </w:tcPr>
          <w:p w:rsidR="00085D4D" w:rsidRPr="00085D4D" w:rsidRDefault="00085D4D" w:rsidP="00085D4D">
            <w:pPr>
              <w:spacing w:after="0" w:line="240" w:lineRule="auto"/>
              <w:jc w:val="center"/>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10</w:t>
            </w:r>
          </w:p>
        </w:tc>
        <w:tc>
          <w:tcPr>
            <w:tcW w:w="2687" w:type="dxa"/>
            <w:tcBorders>
              <w:left w:val="single" w:sz="4" w:space="0" w:color="auto"/>
              <w:bottom w:val="single" w:sz="4" w:space="0" w:color="auto"/>
              <w:right w:val="single" w:sz="4" w:space="0" w:color="auto"/>
            </w:tcBorders>
          </w:tcPr>
          <w:p w:rsidR="00085D4D" w:rsidRPr="00085D4D" w:rsidRDefault="00085D4D" w:rsidP="00085D4D">
            <w:pPr>
              <w:spacing w:after="0" w:line="240" w:lineRule="auto"/>
              <w:jc w:val="center"/>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w:t>
            </w:r>
          </w:p>
        </w:tc>
      </w:tr>
      <w:tr w:rsidR="00085D4D" w:rsidRPr="00085D4D" w:rsidTr="00085D4D">
        <w:trPr>
          <w:tblCellSpacing w:w="5" w:type="nil"/>
          <w:jc w:val="center"/>
        </w:trPr>
        <w:tc>
          <w:tcPr>
            <w:tcW w:w="15592" w:type="dxa"/>
            <w:gridSpan w:val="7"/>
            <w:tcBorders>
              <w:left w:val="single" w:sz="4" w:space="0" w:color="auto"/>
              <w:bottom w:val="single" w:sz="4" w:space="0" w:color="auto"/>
              <w:right w:val="single" w:sz="4" w:space="0" w:color="auto"/>
            </w:tcBorders>
          </w:tcPr>
          <w:p w:rsidR="00085D4D" w:rsidRPr="00085D4D" w:rsidRDefault="00085D4D" w:rsidP="00085D4D">
            <w:pPr>
              <w:spacing w:after="0" w:line="240" w:lineRule="auto"/>
              <w:ind w:firstLine="709"/>
              <w:jc w:val="center"/>
              <w:rPr>
                <w:rFonts w:ascii="Times New Roman" w:eastAsia="Times New Roman" w:hAnsi="Times New Roman" w:cs="Times New Roman"/>
                <w:color w:val="000000"/>
                <w:sz w:val="24"/>
                <w:szCs w:val="24"/>
                <w:lang w:eastAsia="ru-RU"/>
              </w:rPr>
            </w:pPr>
            <w:r w:rsidRPr="00085D4D">
              <w:rPr>
                <w:rFonts w:ascii="Times New Roman" w:eastAsia="Times New Roman" w:hAnsi="Times New Roman" w:cs="Times New Roman"/>
                <w:sz w:val="24"/>
                <w:szCs w:val="24"/>
                <w:lang w:eastAsia="ru-RU"/>
              </w:rPr>
              <w:lastRenderedPageBreak/>
              <w:t>Подпрограмма 2. «Природно-очаговые мероприятия»</w:t>
            </w:r>
          </w:p>
        </w:tc>
      </w:tr>
      <w:tr w:rsidR="00085D4D" w:rsidRPr="00085D4D" w:rsidTr="00085D4D">
        <w:trPr>
          <w:tblCellSpacing w:w="5" w:type="nil"/>
          <w:jc w:val="center"/>
        </w:trPr>
        <w:tc>
          <w:tcPr>
            <w:tcW w:w="665" w:type="dxa"/>
            <w:tcBorders>
              <w:top w:val="single" w:sz="4" w:space="0" w:color="auto"/>
              <w:left w:val="single" w:sz="4" w:space="0" w:color="auto"/>
              <w:bottom w:val="single" w:sz="4" w:space="0" w:color="auto"/>
              <w:right w:val="single" w:sz="4" w:space="0" w:color="auto"/>
            </w:tcBorders>
          </w:tcPr>
          <w:p w:rsidR="00085D4D" w:rsidRPr="00085D4D" w:rsidRDefault="00085D4D" w:rsidP="00085D4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85D4D">
              <w:rPr>
                <w:rFonts w:ascii="Times New Roman" w:eastAsia="Times New Roman" w:hAnsi="Times New Roman" w:cs="Times New Roman"/>
                <w:color w:val="000000"/>
                <w:sz w:val="20"/>
                <w:szCs w:val="20"/>
                <w:lang w:eastAsia="ru-RU"/>
              </w:rPr>
              <w:t>2.1.</w:t>
            </w:r>
          </w:p>
        </w:tc>
        <w:tc>
          <w:tcPr>
            <w:tcW w:w="6165" w:type="dxa"/>
            <w:tcBorders>
              <w:top w:val="single" w:sz="4" w:space="0" w:color="auto"/>
              <w:left w:val="single" w:sz="4" w:space="0" w:color="auto"/>
              <w:bottom w:val="single" w:sz="4" w:space="0" w:color="auto"/>
              <w:right w:val="single" w:sz="4" w:space="0" w:color="auto"/>
            </w:tcBorders>
          </w:tcPr>
          <w:p w:rsidR="00085D4D" w:rsidRPr="00085D4D" w:rsidRDefault="00085D4D" w:rsidP="00085D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Показатель 2.1. Увеличение площади, на которой проводится противоклещевая обработка</w:t>
            </w:r>
          </w:p>
        </w:tc>
        <w:tc>
          <w:tcPr>
            <w:tcW w:w="1418" w:type="dxa"/>
            <w:tcBorders>
              <w:top w:val="single" w:sz="4" w:space="0" w:color="auto"/>
              <w:left w:val="single" w:sz="4" w:space="0" w:color="auto"/>
              <w:bottom w:val="single" w:sz="4" w:space="0" w:color="auto"/>
              <w:right w:val="single" w:sz="4" w:space="0" w:color="auto"/>
            </w:tcBorders>
          </w:tcPr>
          <w:p w:rsidR="00085D4D" w:rsidRPr="00085D4D" w:rsidRDefault="00085D4D" w:rsidP="00085D4D">
            <w:pPr>
              <w:spacing w:after="0" w:line="240" w:lineRule="auto"/>
              <w:ind w:left="-57" w:right="-57"/>
              <w:jc w:val="center"/>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га</w:t>
            </w:r>
          </w:p>
        </w:tc>
        <w:tc>
          <w:tcPr>
            <w:tcW w:w="2104" w:type="dxa"/>
            <w:tcBorders>
              <w:top w:val="single" w:sz="4" w:space="0" w:color="auto"/>
              <w:left w:val="single" w:sz="4" w:space="0" w:color="auto"/>
              <w:bottom w:val="single" w:sz="4" w:space="0" w:color="auto"/>
              <w:right w:val="single" w:sz="4" w:space="0" w:color="auto"/>
            </w:tcBorders>
          </w:tcPr>
          <w:p w:rsidR="00085D4D" w:rsidRPr="00085D4D" w:rsidRDefault="00085D4D" w:rsidP="00085D4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0,01</w:t>
            </w:r>
          </w:p>
        </w:tc>
        <w:tc>
          <w:tcPr>
            <w:tcW w:w="1080" w:type="dxa"/>
            <w:tcBorders>
              <w:top w:val="single" w:sz="4" w:space="0" w:color="auto"/>
              <w:left w:val="single" w:sz="4" w:space="0" w:color="auto"/>
              <w:bottom w:val="single" w:sz="4" w:space="0" w:color="auto"/>
              <w:right w:val="single" w:sz="4" w:space="0" w:color="auto"/>
            </w:tcBorders>
          </w:tcPr>
          <w:p w:rsidR="00085D4D" w:rsidRPr="00085D4D" w:rsidRDefault="00085D4D" w:rsidP="00085D4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0,01</w:t>
            </w:r>
          </w:p>
        </w:tc>
        <w:tc>
          <w:tcPr>
            <w:tcW w:w="1473" w:type="dxa"/>
            <w:tcBorders>
              <w:top w:val="single" w:sz="4" w:space="0" w:color="auto"/>
              <w:left w:val="single" w:sz="4" w:space="0" w:color="auto"/>
              <w:bottom w:val="single" w:sz="4" w:space="0" w:color="auto"/>
              <w:right w:val="single" w:sz="4" w:space="0" w:color="auto"/>
            </w:tcBorders>
          </w:tcPr>
          <w:p w:rsidR="00085D4D" w:rsidRPr="00085D4D" w:rsidRDefault="00085D4D" w:rsidP="00085D4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0,0</w:t>
            </w:r>
          </w:p>
        </w:tc>
        <w:tc>
          <w:tcPr>
            <w:tcW w:w="2687" w:type="dxa"/>
            <w:tcBorders>
              <w:top w:val="single" w:sz="4" w:space="0" w:color="auto"/>
              <w:left w:val="single" w:sz="4" w:space="0" w:color="auto"/>
              <w:bottom w:val="single" w:sz="4" w:space="0" w:color="auto"/>
              <w:right w:val="single" w:sz="4" w:space="0" w:color="auto"/>
            </w:tcBorders>
          </w:tcPr>
          <w:p w:rsidR="00085D4D" w:rsidRPr="00085D4D" w:rsidRDefault="00085D4D" w:rsidP="00085D4D">
            <w:pPr>
              <w:shd w:val="clear" w:color="auto" w:fill="FFFFFF"/>
              <w:spacing w:after="0" w:line="240" w:lineRule="auto"/>
              <w:jc w:val="center"/>
              <w:rPr>
                <w:rFonts w:ascii="Tahoma" w:eastAsia="Times New Roman" w:hAnsi="Tahoma" w:cs="Tahoma"/>
                <w:sz w:val="16"/>
                <w:szCs w:val="16"/>
                <w:lang w:eastAsia="ru-RU"/>
              </w:rPr>
            </w:pPr>
            <w:r w:rsidRPr="00085D4D">
              <w:rPr>
                <w:rFonts w:ascii="Tahoma" w:eastAsia="Times New Roman" w:hAnsi="Tahoma" w:cs="Tahoma"/>
                <w:sz w:val="16"/>
                <w:szCs w:val="16"/>
                <w:lang w:eastAsia="ru-RU"/>
              </w:rPr>
              <w:t>-</w:t>
            </w:r>
          </w:p>
        </w:tc>
      </w:tr>
      <w:tr w:rsidR="00085D4D" w:rsidRPr="00085D4D" w:rsidTr="00085D4D">
        <w:trPr>
          <w:tblCellSpacing w:w="5" w:type="nil"/>
          <w:jc w:val="center"/>
        </w:trPr>
        <w:tc>
          <w:tcPr>
            <w:tcW w:w="665" w:type="dxa"/>
            <w:tcBorders>
              <w:top w:val="single" w:sz="4" w:space="0" w:color="auto"/>
              <w:left w:val="single" w:sz="4" w:space="0" w:color="auto"/>
              <w:bottom w:val="single" w:sz="4" w:space="0" w:color="auto"/>
              <w:right w:val="single" w:sz="4" w:space="0" w:color="auto"/>
            </w:tcBorders>
          </w:tcPr>
          <w:p w:rsidR="00085D4D" w:rsidRPr="00085D4D" w:rsidRDefault="00085D4D" w:rsidP="00085D4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85D4D">
              <w:rPr>
                <w:rFonts w:ascii="Times New Roman" w:eastAsia="Times New Roman" w:hAnsi="Times New Roman" w:cs="Times New Roman"/>
                <w:color w:val="000000"/>
                <w:sz w:val="20"/>
                <w:szCs w:val="20"/>
                <w:lang w:eastAsia="ru-RU"/>
              </w:rPr>
              <w:t>2.2.</w:t>
            </w:r>
          </w:p>
        </w:tc>
        <w:tc>
          <w:tcPr>
            <w:tcW w:w="6165" w:type="dxa"/>
            <w:tcBorders>
              <w:top w:val="single" w:sz="4" w:space="0" w:color="auto"/>
              <w:left w:val="single" w:sz="4" w:space="0" w:color="auto"/>
              <w:bottom w:val="single" w:sz="4" w:space="0" w:color="auto"/>
              <w:right w:val="single" w:sz="4" w:space="0" w:color="auto"/>
            </w:tcBorders>
          </w:tcPr>
          <w:p w:rsidR="00085D4D" w:rsidRPr="00085D4D" w:rsidRDefault="00085D4D" w:rsidP="00085D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Показатель 2.2. Улучшение санитарно-экологического состояния территории</w:t>
            </w:r>
          </w:p>
        </w:tc>
        <w:tc>
          <w:tcPr>
            <w:tcW w:w="1418" w:type="dxa"/>
            <w:tcBorders>
              <w:top w:val="single" w:sz="4" w:space="0" w:color="auto"/>
              <w:left w:val="single" w:sz="4" w:space="0" w:color="auto"/>
              <w:bottom w:val="single" w:sz="4" w:space="0" w:color="auto"/>
              <w:right w:val="single" w:sz="4" w:space="0" w:color="auto"/>
            </w:tcBorders>
          </w:tcPr>
          <w:p w:rsidR="00085D4D" w:rsidRPr="00085D4D" w:rsidRDefault="00085D4D" w:rsidP="00085D4D">
            <w:pPr>
              <w:spacing w:after="0" w:line="240" w:lineRule="auto"/>
              <w:rPr>
                <w:rFonts w:ascii="Times New Roman" w:eastAsia="Calibri" w:hAnsi="Times New Roman" w:cs="Times New Roman"/>
                <w:sz w:val="24"/>
                <w:szCs w:val="24"/>
              </w:rPr>
            </w:pPr>
            <w:r w:rsidRPr="00085D4D">
              <w:rPr>
                <w:rFonts w:ascii="Times New Roman" w:eastAsia="Calibri" w:hAnsi="Times New Roman" w:cs="Times New Roman"/>
                <w:sz w:val="24"/>
                <w:szCs w:val="24"/>
              </w:rPr>
              <w:t>процентов</w:t>
            </w:r>
          </w:p>
        </w:tc>
        <w:tc>
          <w:tcPr>
            <w:tcW w:w="2104" w:type="dxa"/>
            <w:tcBorders>
              <w:top w:val="single" w:sz="4" w:space="0" w:color="auto"/>
              <w:left w:val="single" w:sz="4" w:space="0" w:color="auto"/>
              <w:bottom w:val="single" w:sz="4" w:space="0" w:color="auto"/>
              <w:right w:val="single" w:sz="4" w:space="0" w:color="auto"/>
            </w:tcBorders>
          </w:tcPr>
          <w:p w:rsidR="00085D4D" w:rsidRPr="00085D4D" w:rsidRDefault="00085D4D" w:rsidP="00085D4D">
            <w:pPr>
              <w:spacing w:after="0"/>
              <w:jc w:val="center"/>
              <w:rPr>
                <w:rFonts w:ascii="Times New Roman" w:eastAsia="Times New Roman" w:hAnsi="Times New Roman" w:cs="Times New Roman"/>
                <w:color w:val="000000"/>
                <w:sz w:val="20"/>
                <w:szCs w:val="20"/>
              </w:rPr>
            </w:pPr>
            <w:r w:rsidRPr="00085D4D">
              <w:rPr>
                <w:rFonts w:ascii="Times New Roman" w:eastAsia="Times New Roman" w:hAnsi="Times New Roman" w:cs="Times New Roman"/>
                <w:color w:val="000000"/>
                <w:sz w:val="20"/>
                <w:szCs w:val="20"/>
                <w:lang w:eastAsia="ru-RU"/>
              </w:rPr>
              <w:t>47</w:t>
            </w:r>
          </w:p>
        </w:tc>
        <w:tc>
          <w:tcPr>
            <w:tcW w:w="1080" w:type="dxa"/>
            <w:tcBorders>
              <w:top w:val="single" w:sz="4" w:space="0" w:color="auto"/>
              <w:left w:val="single" w:sz="4" w:space="0" w:color="auto"/>
              <w:bottom w:val="single" w:sz="4" w:space="0" w:color="auto"/>
              <w:right w:val="single" w:sz="4" w:space="0" w:color="auto"/>
            </w:tcBorders>
          </w:tcPr>
          <w:p w:rsidR="00085D4D" w:rsidRPr="00085D4D" w:rsidRDefault="00085D4D" w:rsidP="00085D4D">
            <w:pPr>
              <w:spacing w:after="0"/>
              <w:jc w:val="center"/>
              <w:rPr>
                <w:rFonts w:ascii="Times New Roman" w:eastAsia="Times New Roman" w:hAnsi="Times New Roman" w:cs="Times New Roman"/>
                <w:color w:val="000000"/>
                <w:sz w:val="20"/>
                <w:szCs w:val="20"/>
              </w:rPr>
            </w:pPr>
            <w:r w:rsidRPr="00085D4D">
              <w:rPr>
                <w:rFonts w:ascii="Times New Roman" w:eastAsia="Times New Roman" w:hAnsi="Times New Roman" w:cs="Times New Roman"/>
                <w:color w:val="000000"/>
                <w:sz w:val="20"/>
                <w:szCs w:val="20"/>
                <w:lang w:eastAsia="ru-RU"/>
              </w:rPr>
              <w:t>48</w:t>
            </w:r>
          </w:p>
        </w:tc>
        <w:tc>
          <w:tcPr>
            <w:tcW w:w="1473" w:type="dxa"/>
            <w:tcBorders>
              <w:top w:val="single" w:sz="4" w:space="0" w:color="auto"/>
              <w:left w:val="single" w:sz="4" w:space="0" w:color="auto"/>
              <w:bottom w:val="single" w:sz="4" w:space="0" w:color="auto"/>
              <w:right w:val="single" w:sz="4" w:space="0" w:color="auto"/>
            </w:tcBorders>
          </w:tcPr>
          <w:p w:rsidR="00085D4D" w:rsidRPr="00085D4D" w:rsidRDefault="00085D4D" w:rsidP="00085D4D">
            <w:pPr>
              <w:spacing w:after="0"/>
              <w:jc w:val="center"/>
              <w:rPr>
                <w:rFonts w:ascii="Times New Roman" w:eastAsia="Times New Roman" w:hAnsi="Times New Roman" w:cs="Times New Roman"/>
                <w:color w:val="000000"/>
                <w:sz w:val="20"/>
                <w:szCs w:val="20"/>
              </w:rPr>
            </w:pPr>
            <w:r w:rsidRPr="00085D4D">
              <w:rPr>
                <w:rFonts w:ascii="Times New Roman" w:eastAsia="Times New Roman" w:hAnsi="Times New Roman" w:cs="Times New Roman"/>
                <w:color w:val="000000"/>
                <w:sz w:val="20"/>
                <w:szCs w:val="20"/>
                <w:lang w:eastAsia="ru-RU"/>
              </w:rPr>
              <w:t>48</w:t>
            </w:r>
          </w:p>
        </w:tc>
        <w:tc>
          <w:tcPr>
            <w:tcW w:w="2687" w:type="dxa"/>
            <w:tcBorders>
              <w:top w:val="single" w:sz="4" w:space="0" w:color="auto"/>
              <w:left w:val="single" w:sz="4" w:space="0" w:color="auto"/>
              <w:bottom w:val="single" w:sz="4" w:space="0" w:color="auto"/>
              <w:right w:val="single" w:sz="4" w:space="0" w:color="auto"/>
            </w:tcBorders>
          </w:tcPr>
          <w:p w:rsidR="00085D4D" w:rsidRPr="00085D4D" w:rsidRDefault="00085D4D" w:rsidP="00085D4D">
            <w:pPr>
              <w:shd w:val="clear" w:color="auto" w:fill="FFFFFF"/>
              <w:spacing w:after="0" w:line="240" w:lineRule="auto"/>
              <w:jc w:val="center"/>
              <w:rPr>
                <w:rFonts w:ascii="Tahoma" w:eastAsia="Times New Roman" w:hAnsi="Tahoma" w:cs="Tahoma"/>
                <w:sz w:val="16"/>
                <w:szCs w:val="16"/>
                <w:lang w:eastAsia="ru-RU"/>
              </w:rPr>
            </w:pPr>
          </w:p>
        </w:tc>
      </w:tr>
      <w:tr w:rsidR="00085D4D" w:rsidRPr="00085D4D" w:rsidTr="00085D4D">
        <w:trPr>
          <w:tblCellSpacing w:w="5" w:type="nil"/>
          <w:jc w:val="center"/>
        </w:trPr>
        <w:tc>
          <w:tcPr>
            <w:tcW w:w="15592" w:type="dxa"/>
            <w:gridSpan w:val="7"/>
            <w:tcBorders>
              <w:top w:val="single" w:sz="4" w:space="0" w:color="auto"/>
              <w:left w:val="single" w:sz="4" w:space="0" w:color="auto"/>
              <w:bottom w:val="single" w:sz="4" w:space="0" w:color="auto"/>
              <w:right w:val="single" w:sz="4" w:space="0" w:color="auto"/>
            </w:tcBorders>
          </w:tcPr>
          <w:p w:rsidR="00085D4D" w:rsidRPr="00085D4D" w:rsidRDefault="00085D4D" w:rsidP="00085D4D">
            <w:pPr>
              <w:shd w:val="clear" w:color="auto" w:fill="FFFFFF"/>
              <w:spacing w:after="0" w:line="240" w:lineRule="auto"/>
              <w:jc w:val="center"/>
              <w:rPr>
                <w:rFonts w:ascii="Tahoma" w:eastAsia="Times New Roman" w:hAnsi="Tahoma" w:cs="Tahoma"/>
                <w:sz w:val="16"/>
                <w:szCs w:val="16"/>
                <w:lang w:eastAsia="ru-RU"/>
              </w:rPr>
            </w:pPr>
            <w:r w:rsidRPr="00085D4D">
              <w:rPr>
                <w:rFonts w:ascii="Times New Roman" w:eastAsia="Times New Roman" w:hAnsi="Times New Roman" w:cs="Tahoma"/>
                <w:szCs w:val="16"/>
                <w:lang w:eastAsia="ru-RU"/>
              </w:rPr>
              <w:t>Подпрограмма 3.</w:t>
            </w:r>
            <w:r w:rsidRPr="00085D4D">
              <w:rPr>
                <w:rFonts w:ascii="Tahoma" w:eastAsia="Times New Roman" w:hAnsi="Tahoma" w:cs="Tahoma"/>
                <w:szCs w:val="16"/>
                <w:lang w:eastAsia="ru-RU"/>
              </w:rPr>
              <w:t xml:space="preserve"> </w:t>
            </w:r>
            <w:r w:rsidRPr="00085D4D">
              <w:rPr>
                <w:rFonts w:ascii="Times New Roman" w:eastAsia="Times New Roman" w:hAnsi="Times New Roman" w:cs="Tahoma"/>
                <w:szCs w:val="16"/>
                <w:lang w:eastAsia="ru-RU"/>
              </w:rPr>
              <w:t xml:space="preserve">«Использование и </w:t>
            </w:r>
            <w:r w:rsidRPr="00085D4D">
              <w:rPr>
                <w:rFonts w:ascii="Times New Roman" w:eastAsia="Times New Roman" w:hAnsi="Times New Roman" w:cs="Tahoma"/>
                <w:bCs/>
                <w:szCs w:val="16"/>
                <w:lang w:eastAsia="ru-RU"/>
              </w:rPr>
              <w:t>охрана земель на территории Дубовского сельского поселения</w:t>
            </w:r>
            <w:r w:rsidRPr="00085D4D">
              <w:rPr>
                <w:rFonts w:ascii="Times New Roman" w:eastAsia="Times New Roman" w:hAnsi="Times New Roman" w:cs="Tahoma"/>
                <w:szCs w:val="16"/>
                <w:lang w:eastAsia="ru-RU"/>
              </w:rPr>
              <w:t>»</w:t>
            </w:r>
          </w:p>
        </w:tc>
      </w:tr>
      <w:tr w:rsidR="00085D4D" w:rsidRPr="00085D4D" w:rsidTr="00085D4D">
        <w:trPr>
          <w:tblCellSpacing w:w="5" w:type="nil"/>
          <w:jc w:val="center"/>
        </w:trPr>
        <w:tc>
          <w:tcPr>
            <w:tcW w:w="665" w:type="dxa"/>
            <w:tcBorders>
              <w:top w:val="single" w:sz="4" w:space="0" w:color="auto"/>
              <w:left w:val="single" w:sz="4" w:space="0" w:color="auto"/>
              <w:bottom w:val="single" w:sz="4" w:space="0" w:color="auto"/>
              <w:right w:val="single" w:sz="4" w:space="0" w:color="auto"/>
            </w:tcBorders>
          </w:tcPr>
          <w:p w:rsidR="00085D4D" w:rsidRPr="00085D4D" w:rsidRDefault="00085D4D" w:rsidP="00085D4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085D4D">
              <w:rPr>
                <w:rFonts w:ascii="Times New Roman" w:eastAsia="Times New Roman" w:hAnsi="Times New Roman" w:cs="Times New Roman"/>
                <w:color w:val="000000"/>
                <w:sz w:val="20"/>
                <w:szCs w:val="20"/>
                <w:lang w:eastAsia="ru-RU"/>
              </w:rPr>
              <w:t>3.1</w:t>
            </w:r>
          </w:p>
        </w:tc>
        <w:tc>
          <w:tcPr>
            <w:tcW w:w="6165" w:type="dxa"/>
            <w:tcBorders>
              <w:top w:val="single" w:sz="4" w:space="0" w:color="auto"/>
              <w:left w:val="single" w:sz="4" w:space="0" w:color="auto"/>
              <w:bottom w:val="single" w:sz="4" w:space="0" w:color="auto"/>
              <w:right w:val="single" w:sz="4" w:space="0" w:color="auto"/>
            </w:tcBorders>
          </w:tcPr>
          <w:p w:rsidR="00085D4D" w:rsidRPr="00085D4D" w:rsidRDefault="00085D4D" w:rsidP="00085D4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85D4D">
              <w:rPr>
                <w:rFonts w:ascii="Times New Roman" w:eastAsia="Times New Roman" w:hAnsi="Times New Roman" w:cs="Times New Roman"/>
                <w:kern w:val="2"/>
                <w:sz w:val="24"/>
                <w:szCs w:val="20"/>
                <w:lang w:eastAsia="ru-RU"/>
              </w:rPr>
              <w:t>Показатель 3.1 «</w:t>
            </w:r>
            <w:r w:rsidRPr="00085D4D">
              <w:rPr>
                <w:rFonts w:ascii="Times New Roman" w:eastAsia="Times New Roman" w:hAnsi="Times New Roman" w:cs="Times New Roman"/>
                <w:sz w:val="24"/>
                <w:szCs w:val="20"/>
                <w:lang w:eastAsia="ru-RU"/>
              </w:rPr>
              <w:t>Контроль за соблюдением установленного режима использования  земельных участков в соответствии с их разрешенным использованием и целевым назначением</w:t>
            </w:r>
            <w:r w:rsidRPr="00085D4D">
              <w:rPr>
                <w:rFonts w:ascii="Times New Roman" w:eastAsia="Calibri" w:hAnsi="Times New Roman" w:cs="Times New Roman"/>
                <w:kern w:val="2"/>
                <w:sz w:val="24"/>
                <w:szCs w:val="20"/>
              </w:rPr>
              <w:t>»</w:t>
            </w:r>
          </w:p>
        </w:tc>
        <w:tc>
          <w:tcPr>
            <w:tcW w:w="1418" w:type="dxa"/>
            <w:tcBorders>
              <w:top w:val="single" w:sz="4" w:space="0" w:color="auto"/>
              <w:left w:val="single" w:sz="4" w:space="0" w:color="auto"/>
              <w:bottom w:val="single" w:sz="4" w:space="0" w:color="auto"/>
              <w:right w:val="single" w:sz="4" w:space="0" w:color="auto"/>
            </w:tcBorders>
          </w:tcPr>
          <w:p w:rsidR="00085D4D" w:rsidRPr="00085D4D" w:rsidRDefault="00085D4D" w:rsidP="00085D4D">
            <w:pPr>
              <w:spacing w:after="0" w:line="240" w:lineRule="auto"/>
              <w:ind w:left="-57" w:right="-57"/>
              <w:jc w:val="center"/>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 xml:space="preserve"> да/нет</w:t>
            </w:r>
          </w:p>
        </w:tc>
        <w:tc>
          <w:tcPr>
            <w:tcW w:w="2104" w:type="dxa"/>
            <w:tcBorders>
              <w:top w:val="single" w:sz="4" w:space="0" w:color="auto"/>
              <w:left w:val="single" w:sz="4" w:space="0" w:color="auto"/>
              <w:bottom w:val="single" w:sz="4" w:space="0" w:color="auto"/>
              <w:right w:val="single" w:sz="4" w:space="0" w:color="auto"/>
            </w:tcBorders>
          </w:tcPr>
          <w:p w:rsidR="00085D4D" w:rsidRPr="00085D4D" w:rsidRDefault="00085D4D" w:rsidP="00085D4D">
            <w:pPr>
              <w:spacing w:after="0" w:line="240" w:lineRule="auto"/>
              <w:jc w:val="center"/>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w:t>
            </w:r>
          </w:p>
        </w:tc>
        <w:tc>
          <w:tcPr>
            <w:tcW w:w="1080" w:type="dxa"/>
            <w:tcBorders>
              <w:top w:val="single" w:sz="4" w:space="0" w:color="auto"/>
              <w:left w:val="single" w:sz="4" w:space="0" w:color="auto"/>
              <w:bottom w:val="single" w:sz="4" w:space="0" w:color="auto"/>
              <w:right w:val="single" w:sz="4" w:space="0" w:color="auto"/>
            </w:tcBorders>
          </w:tcPr>
          <w:p w:rsidR="00085D4D" w:rsidRPr="00085D4D" w:rsidRDefault="00085D4D" w:rsidP="00085D4D">
            <w:pPr>
              <w:spacing w:after="0" w:line="240" w:lineRule="auto"/>
              <w:jc w:val="center"/>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да</w:t>
            </w:r>
          </w:p>
        </w:tc>
        <w:tc>
          <w:tcPr>
            <w:tcW w:w="1473" w:type="dxa"/>
            <w:tcBorders>
              <w:top w:val="single" w:sz="4" w:space="0" w:color="auto"/>
              <w:left w:val="single" w:sz="4" w:space="0" w:color="auto"/>
              <w:bottom w:val="single" w:sz="4" w:space="0" w:color="auto"/>
              <w:right w:val="single" w:sz="4" w:space="0" w:color="auto"/>
            </w:tcBorders>
          </w:tcPr>
          <w:p w:rsidR="00085D4D" w:rsidRPr="00085D4D" w:rsidRDefault="00085D4D" w:rsidP="00085D4D">
            <w:pPr>
              <w:spacing w:after="0" w:line="240" w:lineRule="auto"/>
              <w:jc w:val="center"/>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да</w:t>
            </w:r>
          </w:p>
        </w:tc>
        <w:tc>
          <w:tcPr>
            <w:tcW w:w="2687" w:type="dxa"/>
            <w:tcBorders>
              <w:top w:val="single" w:sz="4" w:space="0" w:color="auto"/>
              <w:left w:val="single" w:sz="4" w:space="0" w:color="auto"/>
              <w:bottom w:val="single" w:sz="4" w:space="0" w:color="auto"/>
              <w:right w:val="single" w:sz="4" w:space="0" w:color="auto"/>
            </w:tcBorders>
          </w:tcPr>
          <w:p w:rsidR="00085D4D" w:rsidRPr="00085D4D" w:rsidRDefault="00085D4D" w:rsidP="00085D4D">
            <w:pPr>
              <w:shd w:val="clear" w:color="auto" w:fill="FFFFFF"/>
              <w:spacing w:after="0" w:line="240" w:lineRule="auto"/>
              <w:jc w:val="center"/>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w:t>
            </w:r>
          </w:p>
        </w:tc>
      </w:tr>
      <w:tr w:rsidR="00085D4D" w:rsidRPr="00085D4D" w:rsidTr="00085D4D">
        <w:trPr>
          <w:tblCellSpacing w:w="5" w:type="nil"/>
          <w:jc w:val="center"/>
        </w:trPr>
        <w:tc>
          <w:tcPr>
            <w:tcW w:w="665" w:type="dxa"/>
            <w:tcBorders>
              <w:top w:val="single" w:sz="4" w:space="0" w:color="auto"/>
              <w:left w:val="single" w:sz="4" w:space="0" w:color="auto"/>
              <w:bottom w:val="single" w:sz="4" w:space="0" w:color="auto"/>
              <w:right w:val="single" w:sz="4" w:space="0" w:color="auto"/>
            </w:tcBorders>
          </w:tcPr>
          <w:p w:rsidR="00085D4D" w:rsidRPr="00085D4D" w:rsidRDefault="00085D4D" w:rsidP="00085D4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085D4D">
              <w:rPr>
                <w:rFonts w:ascii="Times New Roman" w:eastAsia="Times New Roman" w:hAnsi="Times New Roman" w:cs="Times New Roman"/>
                <w:color w:val="000000"/>
                <w:sz w:val="20"/>
                <w:szCs w:val="20"/>
                <w:lang w:eastAsia="ru-RU"/>
              </w:rPr>
              <w:t>3.2</w:t>
            </w:r>
          </w:p>
        </w:tc>
        <w:tc>
          <w:tcPr>
            <w:tcW w:w="6165" w:type="dxa"/>
            <w:tcBorders>
              <w:top w:val="single" w:sz="4" w:space="0" w:color="auto"/>
              <w:left w:val="single" w:sz="4" w:space="0" w:color="auto"/>
              <w:bottom w:val="single" w:sz="4" w:space="0" w:color="auto"/>
              <w:right w:val="single" w:sz="4" w:space="0" w:color="auto"/>
            </w:tcBorders>
          </w:tcPr>
          <w:p w:rsidR="00085D4D" w:rsidRPr="00085D4D" w:rsidRDefault="00085D4D" w:rsidP="00085D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85D4D">
              <w:rPr>
                <w:rFonts w:ascii="Times New Roman" w:eastAsia="Times New Roman" w:hAnsi="Times New Roman" w:cs="Times New Roman"/>
                <w:kern w:val="2"/>
                <w:sz w:val="24"/>
                <w:szCs w:val="24"/>
                <w:lang w:eastAsia="ru-RU"/>
              </w:rPr>
              <w:t>Показатель 3.2 «</w:t>
            </w:r>
            <w:r w:rsidRPr="00085D4D">
              <w:rPr>
                <w:rFonts w:ascii="Times New Roman" w:eastAsia="Times New Roman" w:hAnsi="Times New Roman" w:cs="Times New Roman"/>
                <w:sz w:val="24"/>
                <w:szCs w:val="24"/>
                <w:lang w:eastAsia="ru-RU"/>
              </w:rPr>
              <w:t>Разъяснения гражданам земельного законодательства РФ</w:t>
            </w:r>
            <w:r w:rsidRPr="00085D4D">
              <w:rPr>
                <w:rFonts w:ascii="Times New Roman" w:eastAsia="Calibri" w:hAnsi="Times New Roman" w:cs="Times New Roman"/>
                <w:kern w:val="2"/>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085D4D" w:rsidRPr="00085D4D" w:rsidRDefault="00085D4D" w:rsidP="00085D4D">
            <w:pPr>
              <w:spacing w:after="0" w:line="240" w:lineRule="auto"/>
              <w:ind w:left="-57" w:right="-57"/>
              <w:jc w:val="center"/>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 xml:space="preserve"> да/нет</w:t>
            </w:r>
          </w:p>
        </w:tc>
        <w:tc>
          <w:tcPr>
            <w:tcW w:w="2104" w:type="dxa"/>
            <w:tcBorders>
              <w:top w:val="single" w:sz="4" w:space="0" w:color="auto"/>
              <w:left w:val="single" w:sz="4" w:space="0" w:color="auto"/>
              <w:bottom w:val="single" w:sz="4" w:space="0" w:color="auto"/>
              <w:right w:val="single" w:sz="4" w:space="0" w:color="auto"/>
            </w:tcBorders>
          </w:tcPr>
          <w:p w:rsidR="00085D4D" w:rsidRPr="00085D4D" w:rsidRDefault="00085D4D" w:rsidP="00085D4D">
            <w:pPr>
              <w:spacing w:after="0" w:line="240" w:lineRule="auto"/>
              <w:jc w:val="center"/>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w:t>
            </w:r>
          </w:p>
        </w:tc>
        <w:tc>
          <w:tcPr>
            <w:tcW w:w="1080" w:type="dxa"/>
            <w:tcBorders>
              <w:top w:val="single" w:sz="4" w:space="0" w:color="auto"/>
              <w:left w:val="single" w:sz="4" w:space="0" w:color="auto"/>
              <w:bottom w:val="single" w:sz="4" w:space="0" w:color="auto"/>
              <w:right w:val="single" w:sz="4" w:space="0" w:color="auto"/>
            </w:tcBorders>
          </w:tcPr>
          <w:p w:rsidR="00085D4D" w:rsidRPr="00085D4D" w:rsidRDefault="00085D4D" w:rsidP="00085D4D">
            <w:pPr>
              <w:spacing w:after="0" w:line="240" w:lineRule="auto"/>
              <w:jc w:val="center"/>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да</w:t>
            </w:r>
          </w:p>
        </w:tc>
        <w:tc>
          <w:tcPr>
            <w:tcW w:w="1473" w:type="dxa"/>
            <w:tcBorders>
              <w:top w:val="single" w:sz="4" w:space="0" w:color="auto"/>
              <w:left w:val="single" w:sz="4" w:space="0" w:color="auto"/>
              <w:bottom w:val="single" w:sz="4" w:space="0" w:color="auto"/>
              <w:right w:val="single" w:sz="4" w:space="0" w:color="auto"/>
            </w:tcBorders>
          </w:tcPr>
          <w:p w:rsidR="00085D4D" w:rsidRPr="00085D4D" w:rsidRDefault="00085D4D" w:rsidP="00085D4D">
            <w:pPr>
              <w:spacing w:after="0" w:line="240" w:lineRule="auto"/>
              <w:jc w:val="center"/>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да</w:t>
            </w:r>
          </w:p>
        </w:tc>
        <w:tc>
          <w:tcPr>
            <w:tcW w:w="2687" w:type="dxa"/>
            <w:tcBorders>
              <w:top w:val="single" w:sz="4" w:space="0" w:color="auto"/>
              <w:left w:val="single" w:sz="4" w:space="0" w:color="auto"/>
              <w:bottom w:val="single" w:sz="4" w:space="0" w:color="auto"/>
              <w:right w:val="single" w:sz="4" w:space="0" w:color="auto"/>
            </w:tcBorders>
          </w:tcPr>
          <w:p w:rsidR="00085D4D" w:rsidRPr="00085D4D" w:rsidRDefault="00085D4D" w:rsidP="00085D4D">
            <w:pPr>
              <w:shd w:val="clear" w:color="auto" w:fill="FFFFFF"/>
              <w:spacing w:after="0" w:line="240" w:lineRule="auto"/>
              <w:jc w:val="center"/>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w:t>
            </w:r>
          </w:p>
        </w:tc>
      </w:tr>
    </w:tbl>
    <w:p w:rsidR="00085D4D" w:rsidRPr="00085D4D" w:rsidRDefault="00085D4D" w:rsidP="00085D4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85D4D" w:rsidRPr="00085D4D" w:rsidRDefault="00085D4D" w:rsidP="00085D4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85D4D" w:rsidRPr="00085D4D" w:rsidRDefault="00085D4D" w:rsidP="00085D4D">
      <w:pPr>
        <w:widowControl w:val="0"/>
        <w:autoSpaceDE w:val="0"/>
        <w:autoSpaceDN w:val="0"/>
        <w:adjustRightInd w:val="0"/>
        <w:spacing w:after="0" w:line="240" w:lineRule="auto"/>
        <w:jc w:val="right"/>
        <w:outlineLvl w:val="2"/>
        <w:rPr>
          <w:rFonts w:ascii="Times New Roman" w:eastAsia="Times New Roman" w:hAnsi="Times New Roman" w:cs="Times New Roman"/>
          <w:sz w:val="20"/>
          <w:szCs w:val="20"/>
          <w:lang w:eastAsia="ru-RU"/>
        </w:rPr>
      </w:pPr>
    </w:p>
    <w:p w:rsidR="00085D4D" w:rsidRPr="00085D4D" w:rsidRDefault="00085D4D" w:rsidP="00085D4D">
      <w:pPr>
        <w:widowControl w:val="0"/>
        <w:autoSpaceDE w:val="0"/>
        <w:autoSpaceDN w:val="0"/>
        <w:adjustRightInd w:val="0"/>
        <w:spacing w:after="0" w:line="240" w:lineRule="auto"/>
        <w:jc w:val="right"/>
        <w:outlineLvl w:val="2"/>
        <w:rPr>
          <w:rFonts w:ascii="Times New Roman" w:eastAsia="Times New Roman" w:hAnsi="Times New Roman" w:cs="Times New Roman"/>
          <w:sz w:val="20"/>
          <w:szCs w:val="20"/>
          <w:lang w:eastAsia="ru-RU"/>
        </w:rPr>
      </w:pPr>
    </w:p>
    <w:p w:rsidR="00085D4D" w:rsidRPr="00085D4D" w:rsidRDefault="00085D4D" w:rsidP="00085D4D">
      <w:pPr>
        <w:widowControl w:val="0"/>
        <w:autoSpaceDE w:val="0"/>
        <w:autoSpaceDN w:val="0"/>
        <w:adjustRightInd w:val="0"/>
        <w:spacing w:after="0" w:line="240" w:lineRule="auto"/>
        <w:jc w:val="right"/>
        <w:outlineLvl w:val="2"/>
        <w:rPr>
          <w:rFonts w:ascii="Times New Roman" w:eastAsia="Times New Roman" w:hAnsi="Times New Roman" w:cs="Times New Roman"/>
          <w:sz w:val="20"/>
          <w:szCs w:val="20"/>
          <w:lang w:eastAsia="ru-RU"/>
        </w:rPr>
      </w:pPr>
    </w:p>
    <w:p w:rsidR="00085D4D" w:rsidRPr="00085D4D" w:rsidRDefault="00085D4D" w:rsidP="00085D4D">
      <w:pPr>
        <w:widowControl w:val="0"/>
        <w:autoSpaceDE w:val="0"/>
        <w:autoSpaceDN w:val="0"/>
        <w:adjustRightInd w:val="0"/>
        <w:spacing w:after="0" w:line="240" w:lineRule="auto"/>
        <w:jc w:val="right"/>
        <w:outlineLvl w:val="2"/>
        <w:rPr>
          <w:rFonts w:ascii="Times New Roman" w:eastAsia="Times New Roman" w:hAnsi="Times New Roman" w:cs="Times New Roman"/>
          <w:sz w:val="20"/>
          <w:szCs w:val="20"/>
          <w:lang w:eastAsia="ru-RU"/>
        </w:rPr>
      </w:pPr>
    </w:p>
    <w:p w:rsidR="00085D4D" w:rsidRPr="00085D4D" w:rsidRDefault="00085D4D" w:rsidP="00085D4D">
      <w:pPr>
        <w:widowControl w:val="0"/>
        <w:autoSpaceDE w:val="0"/>
        <w:autoSpaceDN w:val="0"/>
        <w:adjustRightInd w:val="0"/>
        <w:spacing w:after="0" w:line="240" w:lineRule="auto"/>
        <w:jc w:val="right"/>
        <w:outlineLvl w:val="2"/>
        <w:rPr>
          <w:rFonts w:ascii="Times New Roman" w:eastAsia="Times New Roman" w:hAnsi="Times New Roman" w:cs="Times New Roman"/>
          <w:sz w:val="20"/>
          <w:szCs w:val="20"/>
          <w:lang w:eastAsia="ru-RU"/>
        </w:rPr>
      </w:pPr>
    </w:p>
    <w:p w:rsidR="00085D4D" w:rsidRPr="00085D4D" w:rsidRDefault="00085D4D" w:rsidP="00085D4D">
      <w:pPr>
        <w:widowControl w:val="0"/>
        <w:autoSpaceDE w:val="0"/>
        <w:autoSpaceDN w:val="0"/>
        <w:adjustRightInd w:val="0"/>
        <w:spacing w:after="0" w:line="240" w:lineRule="auto"/>
        <w:jc w:val="right"/>
        <w:outlineLvl w:val="2"/>
        <w:rPr>
          <w:rFonts w:ascii="Times New Roman" w:eastAsia="Times New Roman" w:hAnsi="Times New Roman" w:cs="Times New Roman"/>
          <w:sz w:val="20"/>
          <w:szCs w:val="20"/>
          <w:lang w:eastAsia="ru-RU"/>
        </w:rPr>
      </w:pPr>
    </w:p>
    <w:p w:rsidR="00085D4D" w:rsidRPr="00085D4D" w:rsidRDefault="00085D4D" w:rsidP="00085D4D">
      <w:pPr>
        <w:widowControl w:val="0"/>
        <w:autoSpaceDE w:val="0"/>
        <w:autoSpaceDN w:val="0"/>
        <w:adjustRightInd w:val="0"/>
        <w:spacing w:after="0" w:line="240" w:lineRule="auto"/>
        <w:jc w:val="right"/>
        <w:outlineLvl w:val="2"/>
        <w:rPr>
          <w:rFonts w:ascii="Times New Roman" w:eastAsia="Times New Roman" w:hAnsi="Times New Roman" w:cs="Times New Roman"/>
          <w:sz w:val="20"/>
          <w:szCs w:val="20"/>
          <w:lang w:eastAsia="ru-RU"/>
        </w:rPr>
      </w:pPr>
    </w:p>
    <w:p w:rsidR="00085D4D" w:rsidRPr="00085D4D" w:rsidRDefault="00085D4D" w:rsidP="00085D4D">
      <w:pPr>
        <w:widowControl w:val="0"/>
        <w:autoSpaceDE w:val="0"/>
        <w:autoSpaceDN w:val="0"/>
        <w:adjustRightInd w:val="0"/>
        <w:spacing w:after="0" w:line="240" w:lineRule="auto"/>
        <w:jc w:val="right"/>
        <w:outlineLvl w:val="2"/>
        <w:rPr>
          <w:rFonts w:ascii="Times New Roman" w:eastAsia="Times New Roman" w:hAnsi="Times New Roman" w:cs="Times New Roman"/>
          <w:sz w:val="20"/>
          <w:szCs w:val="20"/>
          <w:lang w:eastAsia="ru-RU"/>
        </w:rPr>
      </w:pPr>
    </w:p>
    <w:p w:rsidR="00085D4D" w:rsidRPr="00085D4D" w:rsidRDefault="00085D4D" w:rsidP="00085D4D">
      <w:pPr>
        <w:widowControl w:val="0"/>
        <w:autoSpaceDE w:val="0"/>
        <w:autoSpaceDN w:val="0"/>
        <w:adjustRightInd w:val="0"/>
        <w:spacing w:after="0" w:line="240" w:lineRule="auto"/>
        <w:jc w:val="right"/>
        <w:outlineLvl w:val="2"/>
        <w:rPr>
          <w:rFonts w:ascii="Times New Roman" w:eastAsia="Times New Roman" w:hAnsi="Times New Roman" w:cs="Times New Roman"/>
          <w:sz w:val="20"/>
          <w:szCs w:val="20"/>
          <w:lang w:eastAsia="ru-RU"/>
        </w:rPr>
      </w:pPr>
    </w:p>
    <w:p w:rsidR="00085D4D" w:rsidRPr="00085D4D" w:rsidRDefault="00085D4D" w:rsidP="00085D4D">
      <w:pPr>
        <w:widowControl w:val="0"/>
        <w:autoSpaceDE w:val="0"/>
        <w:autoSpaceDN w:val="0"/>
        <w:adjustRightInd w:val="0"/>
        <w:spacing w:after="0" w:line="240" w:lineRule="auto"/>
        <w:jc w:val="right"/>
        <w:outlineLvl w:val="2"/>
        <w:rPr>
          <w:rFonts w:ascii="Times New Roman" w:eastAsia="Times New Roman" w:hAnsi="Times New Roman" w:cs="Times New Roman"/>
          <w:sz w:val="20"/>
          <w:szCs w:val="20"/>
          <w:lang w:eastAsia="ru-RU"/>
        </w:rPr>
      </w:pPr>
    </w:p>
    <w:p w:rsidR="00085D4D" w:rsidRPr="00085D4D" w:rsidRDefault="00085D4D" w:rsidP="00085D4D">
      <w:pPr>
        <w:widowControl w:val="0"/>
        <w:autoSpaceDE w:val="0"/>
        <w:autoSpaceDN w:val="0"/>
        <w:adjustRightInd w:val="0"/>
        <w:spacing w:after="0" w:line="240" w:lineRule="auto"/>
        <w:jc w:val="right"/>
        <w:outlineLvl w:val="2"/>
        <w:rPr>
          <w:rFonts w:ascii="Times New Roman" w:eastAsia="Times New Roman" w:hAnsi="Times New Roman" w:cs="Times New Roman"/>
          <w:sz w:val="20"/>
          <w:szCs w:val="20"/>
          <w:lang w:eastAsia="ru-RU"/>
        </w:rPr>
      </w:pPr>
    </w:p>
    <w:p w:rsidR="00085D4D" w:rsidRPr="00085D4D" w:rsidRDefault="00085D4D" w:rsidP="00085D4D">
      <w:pPr>
        <w:widowControl w:val="0"/>
        <w:autoSpaceDE w:val="0"/>
        <w:autoSpaceDN w:val="0"/>
        <w:adjustRightInd w:val="0"/>
        <w:spacing w:after="0" w:line="240" w:lineRule="auto"/>
        <w:jc w:val="right"/>
        <w:outlineLvl w:val="2"/>
        <w:rPr>
          <w:rFonts w:ascii="Times New Roman" w:eastAsia="Times New Roman" w:hAnsi="Times New Roman" w:cs="Times New Roman"/>
          <w:sz w:val="20"/>
          <w:szCs w:val="20"/>
          <w:lang w:eastAsia="ru-RU"/>
        </w:rPr>
      </w:pPr>
    </w:p>
    <w:p w:rsidR="00085D4D" w:rsidRPr="00085D4D" w:rsidRDefault="00085D4D" w:rsidP="00085D4D">
      <w:pPr>
        <w:widowControl w:val="0"/>
        <w:autoSpaceDE w:val="0"/>
        <w:autoSpaceDN w:val="0"/>
        <w:adjustRightInd w:val="0"/>
        <w:spacing w:after="0" w:line="240" w:lineRule="auto"/>
        <w:jc w:val="right"/>
        <w:outlineLvl w:val="2"/>
        <w:rPr>
          <w:rFonts w:ascii="Times New Roman" w:eastAsia="Times New Roman" w:hAnsi="Times New Roman" w:cs="Times New Roman"/>
          <w:sz w:val="20"/>
          <w:szCs w:val="20"/>
          <w:lang w:eastAsia="ru-RU"/>
        </w:rPr>
      </w:pPr>
    </w:p>
    <w:p w:rsidR="00085D4D" w:rsidRPr="00085D4D" w:rsidRDefault="00085D4D" w:rsidP="00085D4D">
      <w:pPr>
        <w:widowControl w:val="0"/>
        <w:autoSpaceDE w:val="0"/>
        <w:autoSpaceDN w:val="0"/>
        <w:adjustRightInd w:val="0"/>
        <w:spacing w:after="0" w:line="240" w:lineRule="auto"/>
        <w:jc w:val="right"/>
        <w:outlineLvl w:val="2"/>
        <w:rPr>
          <w:rFonts w:ascii="Times New Roman" w:eastAsia="Times New Roman" w:hAnsi="Times New Roman" w:cs="Times New Roman"/>
          <w:sz w:val="20"/>
          <w:szCs w:val="20"/>
          <w:lang w:eastAsia="ru-RU"/>
        </w:rPr>
      </w:pPr>
    </w:p>
    <w:p w:rsidR="00085D4D" w:rsidRPr="00085D4D" w:rsidRDefault="00085D4D" w:rsidP="00085D4D">
      <w:pPr>
        <w:widowControl w:val="0"/>
        <w:autoSpaceDE w:val="0"/>
        <w:autoSpaceDN w:val="0"/>
        <w:adjustRightInd w:val="0"/>
        <w:spacing w:after="0" w:line="240" w:lineRule="auto"/>
        <w:jc w:val="right"/>
        <w:outlineLvl w:val="2"/>
        <w:rPr>
          <w:rFonts w:ascii="Times New Roman" w:eastAsia="Times New Roman" w:hAnsi="Times New Roman" w:cs="Times New Roman"/>
          <w:sz w:val="20"/>
          <w:szCs w:val="20"/>
          <w:lang w:eastAsia="ru-RU"/>
        </w:rPr>
      </w:pPr>
    </w:p>
    <w:p w:rsidR="00085D4D" w:rsidRPr="00085D4D" w:rsidRDefault="00085D4D" w:rsidP="00085D4D">
      <w:pPr>
        <w:widowControl w:val="0"/>
        <w:autoSpaceDE w:val="0"/>
        <w:autoSpaceDN w:val="0"/>
        <w:adjustRightInd w:val="0"/>
        <w:spacing w:after="0" w:line="240" w:lineRule="auto"/>
        <w:jc w:val="right"/>
        <w:outlineLvl w:val="2"/>
        <w:rPr>
          <w:rFonts w:ascii="Times New Roman" w:eastAsia="Times New Roman" w:hAnsi="Times New Roman" w:cs="Times New Roman"/>
          <w:sz w:val="20"/>
          <w:szCs w:val="20"/>
          <w:lang w:eastAsia="ru-RU"/>
        </w:rPr>
      </w:pPr>
    </w:p>
    <w:p w:rsidR="00085D4D" w:rsidRPr="00085D4D" w:rsidRDefault="00085D4D" w:rsidP="00085D4D">
      <w:pPr>
        <w:widowControl w:val="0"/>
        <w:autoSpaceDE w:val="0"/>
        <w:autoSpaceDN w:val="0"/>
        <w:adjustRightInd w:val="0"/>
        <w:spacing w:after="0" w:line="240" w:lineRule="auto"/>
        <w:jc w:val="right"/>
        <w:outlineLvl w:val="2"/>
        <w:rPr>
          <w:rFonts w:ascii="Times New Roman" w:eastAsia="Times New Roman" w:hAnsi="Times New Roman" w:cs="Times New Roman"/>
          <w:sz w:val="20"/>
          <w:szCs w:val="20"/>
          <w:lang w:eastAsia="ru-RU"/>
        </w:rPr>
      </w:pPr>
    </w:p>
    <w:p w:rsidR="00085D4D" w:rsidRPr="00085D4D" w:rsidRDefault="00085D4D" w:rsidP="00085D4D">
      <w:pPr>
        <w:widowControl w:val="0"/>
        <w:autoSpaceDE w:val="0"/>
        <w:autoSpaceDN w:val="0"/>
        <w:adjustRightInd w:val="0"/>
        <w:spacing w:after="0" w:line="240" w:lineRule="auto"/>
        <w:jc w:val="right"/>
        <w:outlineLvl w:val="2"/>
        <w:rPr>
          <w:rFonts w:ascii="Times New Roman" w:eastAsia="Times New Roman" w:hAnsi="Times New Roman" w:cs="Times New Roman"/>
          <w:sz w:val="20"/>
          <w:szCs w:val="20"/>
          <w:lang w:eastAsia="ru-RU"/>
        </w:rPr>
      </w:pPr>
    </w:p>
    <w:p w:rsidR="00085D4D" w:rsidRPr="00085D4D" w:rsidRDefault="00085D4D" w:rsidP="00085D4D">
      <w:pPr>
        <w:widowControl w:val="0"/>
        <w:autoSpaceDE w:val="0"/>
        <w:autoSpaceDN w:val="0"/>
        <w:adjustRightInd w:val="0"/>
        <w:spacing w:after="0" w:line="240" w:lineRule="auto"/>
        <w:jc w:val="right"/>
        <w:outlineLvl w:val="2"/>
        <w:rPr>
          <w:rFonts w:ascii="Times New Roman" w:eastAsia="Times New Roman" w:hAnsi="Times New Roman" w:cs="Times New Roman"/>
          <w:sz w:val="20"/>
          <w:szCs w:val="20"/>
          <w:lang w:eastAsia="ru-RU"/>
        </w:rPr>
      </w:pPr>
    </w:p>
    <w:p w:rsidR="00085D4D" w:rsidRPr="00085D4D" w:rsidRDefault="00085D4D" w:rsidP="00085D4D">
      <w:pPr>
        <w:widowControl w:val="0"/>
        <w:autoSpaceDE w:val="0"/>
        <w:autoSpaceDN w:val="0"/>
        <w:adjustRightInd w:val="0"/>
        <w:spacing w:after="0" w:line="240" w:lineRule="auto"/>
        <w:jc w:val="right"/>
        <w:outlineLvl w:val="2"/>
        <w:rPr>
          <w:rFonts w:ascii="Times New Roman" w:eastAsia="Times New Roman" w:hAnsi="Times New Roman" w:cs="Times New Roman"/>
          <w:sz w:val="20"/>
          <w:szCs w:val="20"/>
          <w:lang w:eastAsia="ru-RU"/>
        </w:rPr>
      </w:pPr>
    </w:p>
    <w:p w:rsidR="00085D4D" w:rsidRPr="00085D4D" w:rsidRDefault="00085D4D" w:rsidP="00085D4D">
      <w:pPr>
        <w:widowControl w:val="0"/>
        <w:autoSpaceDE w:val="0"/>
        <w:autoSpaceDN w:val="0"/>
        <w:adjustRightInd w:val="0"/>
        <w:spacing w:after="0" w:line="240" w:lineRule="auto"/>
        <w:jc w:val="right"/>
        <w:outlineLvl w:val="2"/>
        <w:rPr>
          <w:rFonts w:ascii="Times New Roman" w:eastAsia="Times New Roman" w:hAnsi="Times New Roman" w:cs="Times New Roman"/>
          <w:sz w:val="20"/>
          <w:szCs w:val="20"/>
          <w:lang w:eastAsia="ru-RU"/>
        </w:rPr>
      </w:pPr>
    </w:p>
    <w:p w:rsidR="00085D4D" w:rsidRPr="00085D4D" w:rsidRDefault="00085D4D" w:rsidP="00085D4D">
      <w:pPr>
        <w:widowControl w:val="0"/>
        <w:autoSpaceDE w:val="0"/>
        <w:autoSpaceDN w:val="0"/>
        <w:adjustRightInd w:val="0"/>
        <w:spacing w:after="0" w:line="240" w:lineRule="auto"/>
        <w:jc w:val="right"/>
        <w:outlineLvl w:val="2"/>
        <w:rPr>
          <w:rFonts w:ascii="Times New Roman" w:eastAsia="Times New Roman" w:hAnsi="Times New Roman" w:cs="Times New Roman"/>
          <w:sz w:val="20"/>
          <w:szCs w:val="20"/>
          <w:lang w:eastAsia="ru-RU"/>
        </w:rPr>
      </w:pPr>
    </w:p>
    <w:p w:rsidR="00085D4D" w:rsidRPr="00085D4D" w:rsidRDefault="00085D4D" w:rsidP="00085D4D">
      <w:pPr>
        <w:widowControl w:val="0"/>
        <w:autoSpaceDE w:val="0"/>
        <w:autoSpaceDN w:val="0"/>
        <w:adjustRightInd w:val="0"/>
        <w:spacing w:after="0" w:line="240" w:lineRule="auto"/>
        <w:jc w:val="right"/>
        <w:outlineLvl w:val="2"/>
        <w:rPr>
          <w:rFonts w:ascii="Times New Roman" w:eastAsia="Times New Roman" w:hAnsi="Times New Roman" w:cs="Times New Roman"/>
          <w:sz w:val="20"/>
          <w:szCs w:val="20"/>
          <w:lang w:eastAsia="ru-RU"/>
        </w:rPr>
      </w:pPr>
    </w:p>
    <w:p w:rsidR="00085D4D" w:rsidRPr="00085D4D" w:rsidRDefault="00085D4D" w:rsidP="00085D4D">
      <w:pPr>
        <w:widowControl w:val="0"/>
        <w:autoSpaceDE w:val="0"/>
        <w:autoSpaceDN w:val="0"/>
        <w:adjustRightInd w:val="0"/>
        <w:spacing w:after="0" w:line="240" w:lineRule="auto"/>
        <w:outlineLvl w:val="2"/>
        <w:rPr>
          <w:rFonts w:ascii="Times New Roman" w:eastAsia="Times New Roman" w:hAnsi="Times New Roman" w:cs="Times New Roman"/>
          <w:sz w:val="20"/>
          <w:szCs w:val="20"/>
          <w:lang w:eastAsia="ru-RU"/>
        </w:rPr>
      </w:pPr>
    </w:p>
    <w:p w:rsidR="00085D4D" w:rsidRPr="00085D4D" w:rsidRDefault="00085D4D" w:rsidP="00085D4D">
      <w:pPr>
        <w:widowControl w:val="0"/>
        <w:autoSpaceDE w:val="0"/>
        <w:autoSpaceDN w:val="0"/>
        <w:adjustRightInd w:val="0"/>
        <w:spacing w:after="0" w:line="240" w:lineRule="auto"/>
        <w:outlineLvl w:val="2"/>
        <w:rPr>
          <w:rFonts w:ascii="Times New Roman" w:eastAsia="Times New Roman" w:hAnsi="Times New Roman" w:cs="Times New Roman"/>
          <w:sz w:val="20"/>
          <w:szCs w:val="20"/>
          <w:lang w:eastAsia="ru-RU"/>
        </w:rPr>
      </w:pPr>
    </w:p>
    <w:p w:rsidR="00085D4D" w:rsidRPr="00085D4D" w:rsidRDefault="00085D4D" w:rsidP="00085D4D">
      <w:pPr>
        <w:spacing w:after="0" w:line="240" w:lineRule="auto"/>
        <w:jc w:val="right"/>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4"/>
          <w:szCs w:val="24"/>
          <w:lang w:eastAsia="ru-RU"/>
        </w:rPr>
        <w:t>Приложение 4</w:t>
      </w:r>
    </w:p>
    <w:p w:rsidR="00085D4D" w:rsidRPr="00085D4D" w:rsidRDefault="00085D4D" w:rsidP="00085D4D">
      <w:pPr>
        <w:spacing w:after="0" w:line="240" w:lineRule="auto"/>
        <w:ind w:firstLine="720"/>
        <w:jc w:val="right"/>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 xml:space="preserve">к  отчету о реализации  </w:t>
      </w:r>
    </w:p>
    <w:p w:rsidR="00085D4D" w:rsidRPr="00085D4D" w:rsidRDefault="00085D4D" w:rsidP="00085D4D">
      <w:pPr>
        <w:spacing w:after="0" w:line="240" w:lineRule="auto"/>
        <w:ind w:firstLine="720"/>
        <w:jc w:val="right"/>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 xml:space="preserve">муниципальной программы </w:t>
      </w:r>
    </w:p>
    <w:p w:rsidR="00085D4D" w:rsidRPr="00085D4D" w:rsidRDefault="00085D4D" w:rsidP="00085D4D">
      <w:pPr>
        <w:spacing w:after="0" w:line="240" w:lineRule="auto"/>
        <w:ind w:firstLine="720"/>
        <w:jc w:val="right"/>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 xml:space="preserve">Дубовского сельского поселения </w:t>
      </w:r>
    </w:p>
    <w:p w:rsidR="00085D4D" w:rsidRPr="00085D4D" w:rsidRDefault="00085D4D" w:rsidP="00085D4D">
      <w:pPr>
        <w:spacing w:after="0" w:line="240" w:lineRule="auto"/>
        <w:ind w:firstLine="720"/>
        <w:jc w:val="right"/>
        <w:rPr>
          <w:rFonts w:ascii="Times New Roman" w:eastAsia="Times New Roman" w:hAnsi="Times New Roman" w:cs="Times New Roman"/>
          <w:sz w:val="24"/>
          <w:lang w:eastAsia="ru-RU"/>
        </w:rPr>
      </w:pPr>
      <w:r w:rsidRPr="00085D4D">
        <w:rPr>
          <w:rFonts w:ascii="Times New Roman" w:eastAsia="Times New Roman" w:hAnsi="Times New Roman" w:cs="Times New Roman"/>
          <w:bCs/>
          <w:szCs w:val="24"/>
          <w:lang w:eastAsia="ru-RU"/>
        </w:rPr>
        <w:t>«</w:t>
      </w:r>
      <w:r w:rsidRPr="00085D4D">
        <w:rPr>
          <w:rFonts w:ascii="Times New Roman" w:eastAsia="Times New Roman" w:hAnsi="Times New Roman" w:cs="Times New Roman"/>
          <w:sz w:val="24"/>
          <w:lang w:eastAsia="ru-RU"/>
        </w:rPr>
        <w:t>Охрана окружающей среды и</w:t>
      </w:r>
    </w:p>
    <w:p w:rsidR="00085D4D" w:rsidRPr="00085D4D" w:rsidRDefault="00085D4D" w:rsidP="00085D4D">
      <w:pPr>
        <w:spacing w:after="0" w:line="240" w:lineRule="auto"/>
        <w:ind w:firstLine="720"/>
        <w:jc w:val="right"/>
        <w:rPr>
          <w:rFonts w:ascii="Times New Roman" w:eastAsia="Times New Roman" w:hAnsi="Times New Roman" w:cs="Times New Roman"/>
          <w:color w:val="000000"/>
          <w:kern w:val="2"/>
          <w:lang w:eastAsia="ru-RU"/>
        </w:rPr>
      </w:pPr>
      <w:r w:rsidRPr="00085D4D">
        <w:rPr>
          <w:rFonts w:ascii="Times New Roman" w:eastAsia="Times New Roman" w:hAnsi="Times New Roman" w:cs="Times New Roman"/>
          <w:sz w:val="24"/>
          <w:lang w:eastAsia="ru-RU"/>
        </w:rPr>
        <w:t xml:space="preserve"> рациональное природопользование</w:t>
      </w:r>
      <w:r w:rsidRPr="00085D4D">
        <w:rPr>
          <w:rFonts w:ascii="Times New Roman" w:eastAsia="Times New Roman" w:hAnsi="Times New Roman" w:cs="Times New Roman"/>
          <w:color w:val="000000"/>
          <w:kern w:val="2"/>
          <w:lang w:eastAsia="ru-RU"/>
        </w:rPr>
        <w:t>»</w:t>
      </w:r>
    </w:p>
    <w:p w:rsidR="00085D4D" w:rsidRPr="00085D4D" w:rsidRDefault="00085D4D" w:rsidP="00085D4D">
      <w:pPr>
        <w:spacing w:after="0" w:line="240" w:lineRule="auto"/>
        <w:ind w:firstLine="720"/>
        <w:jc w:val="right"/>
        <w:rPr>
          <w:rFonts w:ascii="Times New Roman" w:eastAsia="Times New Roman" w:hAnsi="Times New Roman" w:cs="Times New Roman"/>
          <w:sz w:val="24"/>
          <w:szCs w:val="28"/>
          <w:lang w:eastAsia="ru-RU"/>
        </w:rPr>
      </w:pPr>
      <w:r w:rsidRPr="00085D4D">
        <w:rPr>
          <w:rFonts w:ascii="Times New Roman" w:eastAsia="Times New Roman" w:hAnsi="Times New Roman" w:cs="Times New Roman"/>
          <w:sz w:val="24"/>
          <w:szCs w:val="24"/>
          <w:lang w:eastAsia="ru-RU"/>
        </w:rPr>
        <w:t xml:space="preserve"> за 2021 год.</w:t>
      </w:r>
    </w:p>
    <w:p w:rsidR="00085D4D" w:rsidRPr="00085D4D" w:rsidRDefault="00085D4D" w:rsidP="00085D4D">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p w:rsidR="00085D4D" w:rsidRPr="00085D4D" w:rsidRDefault="00085D4D" w:rsidP="00085D4D">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8"/>
          <w:lang w:eastAsia="ru-RU"/>
        </w:rPr>
      </w:pPr>
      <w:r w:rsidRPr="00085D4D">
        <w:rPr>
          <w:rFonts w:ascii="Times New Roman" w:eastAsia="Times New Roman" w:hAnsi="Times New Roman" w:cs="Times New Roman"/>
          <w:sz w:val="24"/>
          <w:szCs w:val="28"/>
          <w:lang w:eastAsia="ru-RU"/>
        </w:rPr>
        <w:t>Информация</w:t>
      </w:r>
    </w:p>
    <w:p w:rsidR="00085D4D" w:rsidRPr="00085D4D" w:rsidRDefault="00085D4D" w:rsidP="00085D4D">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8"/>
          <w:lang w:eastAsia="ru-RU"/>
        </w:rPr>
      </w:pPr>
      <w:r w:rsidRPr="00085D4D">
        <w:rPr>
          <w:rFonts w:ascii="Times New Roman" w:eastAsia="Times New Roman" w:hAnsi="Times New Roman" w:cs="Times New Roman"/>
          <w:sz w:val="24"/>
          <w:szCs w:val="28"/>
          <w:lang w:eastAsia="ru-RU"/>
        </w:rPr>
        <w:t>об основных мероприятиях, финансируемых за счет всех источников финансирования, выполненных в полном объеме</w:t>
      </w:r>
    </w:p>
    <w:p w:rsidR="00085D4D" w:rsidRPr="00085D4D" w:rsidRDefault="00085D4D" w:rsidP="00085D4D">
      <w:pPr>
        <w:spacing w:after="0" w:line="240" w:lineRule="auto"/>
        <w:ind w:firstLine="709"/>
        <w:jc w:val="right"/>
        <w:rPr>
          <w:rFonts w:ascii="Times New Roman" w:eastAsia="Times New Roman" w:hAnsi="Times New Roman" w:cs="Times New Roman"/>
          <w:sz w:val="28"/>
          <w:szCs w:val="28"/>
          <w:lang w:eastAsia="ru-RU"/>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3402"/>
        <w:gridCol w:w="3260"/>
        <w:gridCol w:w="2977"/>
      </w:tblGrid>
      <w:tr w:rsidR="00085D4D" w:rsidRPr="00085D4D" w:rsidTr="00085D4D">
        <w:tc>
          <w:tcPr>
            <w:tcW w:w="5211" w:type="dxa"/>
            <w:shd w:val="clear" w:color="auto" w:fill="auto"/>
          </w:tcPr>
          <w:p w:rsidR="00085D4D" w:rsidRPr="00085D4D" w:rsidRDefault="00085D4D" w:rsidP="00085D4D">
            <w:pPr>
              <w:spacing w:after="0" w:line="360" w:lineRule="auto"/>
              <w:rPr>
                <w:rFonts w:ascii="Times New Roman" w:eastAsia="Times New Roman" w:hAnsi="Times New Roman" w:cs="Times New Roman"/>
                <w:sz w:val="24"/>
                <w:szCs w:val="24"/>
                <w:lang w:eastAsia="ru-RU"/>
              </w:rPr>
            </w:pPr>
          </w:p>
        </w:tc>
        <w:tc>
          <w:tcPr>
            <w:tcW w:w="3402" w:type="dxa"/>
            <w:shd w:val="clear" w:color="auto" w:fill="auto"/>
          </w:tcPr>
          <w:p w:rsidR="00085D4D" w:rsidRPr="00085D4D" w:rsidRDefault="00085D4D" w:rsidP="00085D4D">
            <w:pPr>
              <w:spacing w:after="0" w:line="240" w:lineRule="auto"/>
              <w:jc w:val="center"/>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Количество основных мероприятий, запланированных к реализации в отчетном году</w:t>
            </w:r>
          </w:p>
        </w:tc>
        <w:tc>
          <w:tcPr>
            <w:tcW w:w="3260" w:type="dxa"/>
            <w:shd w:val="clear" w:color="auto" w:fill="auto"/>
          </w:tcPr>
          <w:p w:rsidR="00085D4D" w:rsidRPr="00085D4D" w:rsidRDefault="00085D4D" w:rsidP="00085D4D">
            <w:pPr>
              <w:spacing w:after="0" w:line="240" w:lineRule="auto"/>
              <w:jc w:val="center"/>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Количество основных мероприятий, выполненных в полном объеме</w:t>
            </w:r>
          </w:p>
        </w:tc>
        <w:tc>
          <w:tcPr>
            <w:tcW w:w="2977" w:type="dxa"/>
            <w:shd w:val="clear" w:color="auto" w:fill="auto"/>
          </w:tcPr>
          <w:p w:rsidR="00085D4D" w:rsidRPr="00085D4D" w:rsidRDefault="00085D4D" w:rsidP="00085D4D">
            <w:pPr>
              <w:spacing w:after="0" w:line="240" w:lineRule="auto"/>
              <w:jc w:val="center"/>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Степень реализации основных мероприятий</w:t>
            </w:r>
          </w:p>
        </w:tc>
      </w:tr>
      <w:tr w:rsidR="00085D4D" w:rsidRPr="00085D4D" w:rsidTr="00085D4D">
        <w:tc>
          <w:tcPr>
            <w:tcW w:w="5211" w:type="dxa"/>
            <w:shd w:val="clear" w:color="auto" w:fill="auto"/>
          </w:tcPr>
          <w:p w:rsidR="00085D4D" w:rsidRPr="00085D4D" w:rsidRDefault="00085D4D" w:rsidP="00085D4D">
            <w:pPr>
              <w:spacing w:after="0" w:line="240" w:lineRule="auto"/>
              <w:jc w:val="center"/>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1</w:t>
            </w:r>
          </w:p>
        </w:tc>
        <w:tc>
          <w:tcPr>
            <w:tcW w:w="3402" w:type="dxa"/>
            <w:shd w:val="clear" w:color="auto" w:fill="auto"/>
          </w:tcPr>
          <w:p w:rsidR="00085D4D" w:rsidRPr="00085D4D" w:rsidRDefault="00085D4D" w:rsidP="00085D4D">
            <w:pPr>
              <w:spacing w:after="0" w:line="240" w:lineRule="auto"/>
              <w:jc w:val="center"/>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2</w:t>
            </w:r>
          </w:p>
        </w:tc>
        <w:tc>
          <w:tcPr>
            <w:tcW w:w="3260" w:type="dxa"/>
            <w:shd w:val="clear" w:color="auto" w:fill="auto"/>
          </w:tcPr>
          <w:p w:rsidR="00085D4D" w:rsidRPr="00085D4D" w:rsidRDefault="00085D4D" w:rsidP="00085D4D">
            <w:pPr>
              <w:spacing w:after="0" w:line="240" w:lineRule="auto"/>
              <w:jc w:val="center"/>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3</w:t>
            </w:r>
          </w:p>
        </w:tc>
        <w:tc>
          <w:tcPr>
            <w:tcW w:w="2977" w:type="dxa"/>
            <w:shd w:val="clear" w:color="auto" w:fill="auto"/>
          </w:tcPr>
          <w:p w:rsidR="00085D4D" w:rsidRPr="00085D4D" w:rsidRDefault="00085D4D" w:rsidP="00085D4D">
            <w:pPr>
              <w:spacing w:after="0" w:line="240" w:lineRule="auto"/>
              <w:jc w:val="center"/>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4</w:t>
            </w:r>
          </w:p>
        </w:tc>
      </w:tr>
      <w:tr w:rsidR="00085D4D" w:rsidRPr="00085D4D" w:rsidTr="00085D4D">
        <w:tc>
          <w:tcPr>
            <w:tcW w:w="5211" w:type="dxa"/>
            <w:shd w:val="clear" w:color="auto" w:fill="auto"/>
          </w:tcPr>
          <w:p w:rsidR="00085D4D" w:rsidRPr="00085D4D" w:rsidRDefault="00085D4D" w:rsidP="00085D4D">
            <w:pPr>
              <w:spacing w:after="0" w:line="360" w:lineRule="auto"/>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Всего, в том числе:</w:t>
            </w:r>
          </w:p>
        </w:tc>
        <w:tc>
          <w:tcPr>
            <w:tcW w:w="3402" w:type="dxa"/>
            <w:shd w:val="clear" w:color="auto" w:fill="auto"/>
          </w:tcPr>
          <w:p w:rsidR="00085D4D" w:rsidRPr="00085D4D" w:rsidRDefault="00085D4D" w:rsidP="00085D4D">
            <w:pPr>
              <w:spacing w:after="0" w:line="360" w:lineRule="auto"/>
              <w:jc w:val="center"/>
              <w:rPr>
                <w:rFonts w:ascii="Times New Roman" w:eastAsia="Times New Roman" w:hAnsi="Times New Roman" w:cs="Times New Roman"/>
                <w:sz w:val="20"/>
                <w:szCs w:val="28"/>
                <w:lang w:eastAsia="ru-RU"/>
              </w:rPr>
            </w:pPr>
            <w:r w:rsidRPr="00085D4D">
              <w:rPr>
                <w:rFonts w:ascii="Times New Roman" w:eastAsia="Times New Roman" w:hAnsi="Times New Roman" w:cs="Times New Roman"/>
                <w:sz w:val="20"/>
                <w:szCs w:val="28"/>
                <w:lang w:eastAsia="ru-RU"/>
              </w:rPr>
              <w:t>11</w:t>
            </w:r>
          </w:p>
        </w:tc>
        <w:tc>
          <w:tcPr>
            <w:tcW w:w="3260" w:type="dxa"/>
            <w:shd w:val="clear" w:color="auto" w:fill="auto"/>
          </w:tcPr>
          <w:p w:rsidR="00085D4D" w:rsidRPr="00085D4D" w:rsidRDefault="00085D4D" w:rsidP="00085D4D">
            <w:pPr>
              <w:spacing w:after="0" w:line="360" w:lineRule="auto"/>
              <w:jc w:val="center"/>
              <w:rPr>
                <w:rFonts w:ascii="Times New Roman" w:eastAsia="Times New Roman" w:hAnsi="Times New Roman" w:cs="Times New Roman"/>
                <w:sz w:val="20"/>
                <w:szCs w:val="28"/>
                <w:lang w:eastAsia="ru-RU"/>
              </w:rPr>
            </w:pPr>
            <w:r w:rsidRPr="00085D4D">
              <w:rPr>
                <w:rFonts w:ascii="Times New Roman" w:eastAsia="Times New Roman" w:hAnsi="Times New Roman" w:cs="Times New Roman"/>
                <w:sz w:val="20"/>
                <w:szCs w:val="28"/>
                <w:lang w:eastAsia="ru-RU"/>
              </w:rPr>
              <w:t>10</w:t>
            </w:r>
          </w:p>
        </w:tc>
        <w:tc>
          <w:tcPr>
            <w:tcW w:w="2977" w:type="dxa"/>
            <w:shd w:val="clear" w:color="auto" w:fill="auto"/>
          </w:tcPr>
          <w:p w:rsidR="00085D4D" w:rsidRPr="00085D4D" w:rsidRDefault="00085D4D" w:rsidP="00085D4D">
            <w:pPr>
              <w:spacing w:after="0" w:line="360" w:lineRule="auto"/>
              <w:jc w:val="center"/>
              <w:rPr>
                <w:rFonts w:ascii="Times New Roman" w:eastAsia="Times New Roman" w:hAnsi="Times New Roman" w:cs="Times New Roman"/>
                <w:sz w:val="20"/>
                <w:szCs w:val="28"/>
                <w:lang w:eastAsia="ru-RU"/>
              </w:rPr>
            </w:pPr>
            <w:r w:rsidRPr="00085D4D">
              <w:rPr>
                <w:rFonts w:ascii="Times New Roman" w:eastAsia="Times New Roman" w:hAnsi="Times New Roman" w:cs="Times New Roman"/>
                <w:sz w:val="20"/>
                <w:szCs w:val="28"/>
                <w:lang w:eastAsia="ru-RU"/>
              </w:rPr>
              <w:t>90,0</w:t>
            </w:r>
          </w:p>
        </w:tc>
      </w:tr>
      <w:tr w:rsidR="00085D4D" w:rsidRPr="00085D4D" w:rsidTr="00085D4D">
        <w:tc>
          <w:tcPr>
            <w:tcW w:w="5211" w:type="dxa"/>
            <w:shd w:val="clear" w:color="auto" w:fill="auto"/>
          </w:tcPr>
          <w:p w:rsidR="00085D4D" w:rsidRPr="00085D4D" w:rsidRDefault="00085D4D" w:rsidP="00085D4D">
            <w:pPr>
              <w:spacing w:after="0" w:line="240" w:lineRule="auto"/>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 xml:space="preserve"> - основные  мероприятия, результаты которых оцениваются на основании числовых (в абсолютных или относительных величинах) значений показателей (индикаторов) </w:t>
            </w:r>
          </w:p>
          <w:p w:rsidR="00085D4D" w:rsidRPr="00085D4D" w:rsidRDefault="00085D4D" w:rsidP="00085D4D">
            <w:pPr>
              <w:spacing w:after="0" w:line="240" w:lineRule="auto"/>
              <w:rPr>
                <w:rFonts w:ascii="Times New Roman" w:eastAsia="Times New Roman" w:hAnsi="Times New Roman" w:cs="Times New Roman"/>
                <w:sz w:val="24"/>
                <w:szCs w:val="24"/>
                <w:lang w:eastAsia="ru-RU"/>
              </w:rPr>
            </w:pPr>
          </w:p>
        </w:tc>
        <w:tc>
          <w:tcPr>
            <w:tcW w:w="3402" w:type="dxa"/>
            <w:shd w:val="clear" w:color="auto" w:fill="auto"/>
          </w:tcPr>
          <w:p w:rsidR="00085D4D" w:rsidRPr="00085D4D" w:rsidRDefault="00085D4D" w:rsidP="00085D4D">
            <w:pPr>
              <w:spacing w:after="0" w:line="360" w:lineRule="auto"/>
              <w:jc w:val="center"/>
              <w:rPr>
                <w:rFonts w:ascii="Times New Roman" w:eastAsia="Times New Roman" w:hAnsi="Times New Roman" w:cs="Times New Roman"/>
                <w:sz w:val="20"/>
                <w:szCs w:val="28"/>
                <w:lang w:eastAsia="ru-RU"/>
              </w:rPr>
            </w:pPr>
            <w:r w:rsidRPr="00085D4D">
              <w:rPr>
                <w:rFonts w:ascii="Times New Roman" w:eastAsia="Times New Roman" w:hAnsi="Times New Roman" w:cs="Times New Roman"/>
                <w:sz w:val="20"/>
                <w:szCs w:val="28"/>
                <w:lang w:eastAsia="ru-RU"/>
              </w:rPr>
              <w:t>7</w:t>
            </w:r>
          </w:p>
        </w:tc>
        <w:tc>
          <w:tcPr>
            <w:tcW w:w="3260" w:type="dxa"/>
            <w:shd w:val="clear" w:color="auto" w:fill="auto"/>
          </w:tcPr>
          <w:p w:rsidR="00085D4D" w:rsidRPr="00085D4D" w:rsidRDefault="00085D4D" w:rsidP="00085D4D">
            <w:pPr>
              <w:spacing w:after="0" w:line="360" w:lineRule="auto"/>
              <w:jc w:val="center"/>
              <w:rPr>
                <w:rFonts w:ascii="Times New Roman" w:eastAsia="Times New Roman" w:hAnsi="Times New Roman" w:cs="Times New Roman"/>
                <w:sz w:val="20"/>
                <w:szCs w:val="28"/>
                <w:lang w:eastAsia="ru-RU"/>
              </w:rPr>
            </w:pPr>
            <w:r w:rsidRPr="00085D4D">
              <w:rPr>
                <w:rFonts w:ascii="Times New Roman" w:eastAsia="Times New Roman" w:hAnsi="Times New Roman" w:cs="Times New Roman"/>
                <w:sz w:val="20"/>
                <w:szCs w:val="28"/>
                <w:lang w:eastAsia="ru-RU"/>
              </w:rPr>
              <w:t>6</w:t>
            </w:r>
          </w:p>
        </w:tc>
        <w:tc>
          <w:tcPr>
            <w:tcW w:w="2977" w:type="dxa"/>
            <w:shd w:val="clear" w:color="auto" w:fill="auto"/>
            <w:vAlign w:val="center"/>
          </w:tcPr>
          <w:p w:rsidR="00085D4D" w:rsidRPr="00085D4D" w:rsidRDefault="00085D4D" w:rsidP="00085D4D">
            <w:pPr>
              <w:spacing w:after="0" w:line="360" w:lineRule="auto"/>
              <w:jc w:val="center"/>
              <w:rPr>
                <w:rFonts w:ascii="Times New Roman" w:eastAsia="Times New Roman" w:hAnsi="Times New Roman" w:cs="Times New Roman"/>
                <w:sz w:val="28"/>
                <w:szCs w:val="28"/>
                <w:lang w:eastAsia="ru-RU"/>
              </w:rPr>
            </w:pPr>
            <w:r w:rsidRPr="00085D4D">
              <w:rPr>
                <w:rFonts w:ascii="Times New Roman" w:eastAsia="Times New Roman" w:hAnsi="Times New Roman" w:cs="Times New Roman"/>
                <w:sz w:val="28"/>
                <w:szCs w:val="28"/>
                <w:lang w:eastAsia="ru-RU"/>
              </w:rPr>
              <w:t>Х</w:t>
            </w:r>
          </w:p>
        </w:tc>
      </w:tr>
      <w:tr w:rsidR="00085D4D" w:rsidRPr="00085D4D" w:rsidTr="00085D4D">
        <w:tc>
          <w:tcPr>
            <w:tcW w:w="5211" w:type="dxa"/>
            <w:shd w:val="clear" w:color="auto" w:fill="auto"/>
          </w:tcPr>
          <w:p w:rsidR="00085D4D" w:rsidRPr="00085D4D" w:rsidRDefault="00085D4D" w:rsidP="00085D4D">
            <w:pPr>
              <w:spacing w:after="0" w:line="240" w:lineRule="auto"/>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 xml:space="preserve"> - основные  мероприятия, предусматривающие оказание муниципальных услуг (работ) на основании муниципальных заданий </w:t>
            </w:r>
          </w:p>
          <w:p w:rsidR="00085D4D" w:rsidRPr="00085D4D" w:rsidRDefault="00085D4D" w:rsidP="00085D4D">
            <w:pPr>
              <w:spacing w:after="0" w:line="240" w:lineRule="auto"/>
              <w:rPr>
                <w:rFonts w:ascii="Times New Roman" w:eastAsia="Times New Roman" w:hAnsi="Times New Roman" w:cs="Times New Roman"/>
                <w:sz w:val="24"/>
                <w:szCs w:val="24"/>
                <w:lang w:eastAsia="ru-RU"/>
              </w:rPr>
            </w:pPr>
          </w:p>
        </w:tc>
        <w:tc>
          <w:tcPr>
            <w:tcW w:w="3402" w:type="dxa"/>
            <w:shd w:val="clear" w:color="auto" w:fill="auto"/>
          </w:tcPr>
          <w:p w:rsidR="00085D4D" w:rsidRPr="00085D4D" w:rsidRDefault="00085D4D" w:rsidP="00085D4D">
            <w:pPr>
              <w:spacing w:after="0" w:line="360" w:lineRule="auto"/>
              <w:jc w:val="center"/>
              <w:rPr>
                <w:rFonts w:ascii="Times New Roman" w:eastAsia="Times New Roman" w:hAnsi="Times New Roman" w:cs="Times New Roman"/>
                <w:sz w:val="20"/>
                <w:szCs w:val="28"/>
                <w:lang w:eastAsia="ru-RU"/>
              </w:rPr>
            </w:pPr>
            <w:r w:rsidRPr="00085D4D">
              <w:rPr>
                <w:rFonts w:ascii="Times New Roman" w:eastAsia="Times New Roman" w:hAnsi="Times New Roman" w:cs="Times New Roman"/>
                <w:sz w:val="20"/>
                <w:szCs w:val="28"/>
                <w:lang w:eastAsia="ru-RU"/>
              </w:rPr>
              <w:t>0</w:t>
            </w:r>
          </w:p>
        </w:tc>
        <w:tc>
          <w:tcPr>
            <w:tcW w:w="3260" w:type="dxa"/>
            <w:shd w:val="clear" w:color="auto" w:fill="auto"/>
          </w:tcPr>
          <w:p w:rsidR="00085D4D" w:rsidRPr="00085D4D" w:rsidRDefault="00085D4D" w:rsidP="00085D4D">
            <w:pPr>
              <w:spacing w:after="0" w:line="360" w:lineRule="auto"/>
              <w:jc w:val="center"/>
              <w:rPr>
                <w:rFonts w:ascii="Times New Roman" w:eastAsia="Times New Roman" w:hAnsi="Times New Roman" w:cs="Times New Roman"/>
                <w:sz w:val="20"/>
                <w:szCs w:val="28"/>
                <w:lang w:eastAsia="ru-RU"/>
              </w:rPr>
            </w:pPr>
            <w:r w:rsidRPr="00085D4D">
              <w:rPr>
                <w:rFonts w:ascii="Times New Roman" w:eastAsia="Times New Roman" w:hAnsi="Times New Roman" w:cs="Times New Roman"/>
                <w:sz w:val="20"/>
                <w:szCs w:val="28"/>
                <w:lang w:eastAsia="ru-RU"/>
              </w:rPr>
              <w:t>0</w:t>
            </w:r>
          </w:p>
        </w:tc>
        <w:tc>
          <w:tcPr>
            <w:tcW w:w="2977" w:type="dxa"/>
            <w:shd w:val="clear" w:color="auto" w:fill="auto"/>
            <w:vAlign w:val="center"/>
          </w:tcPr>
          <w:p w:rsidR="00085D4D" w:rsidRPr="00085D4D" w:rsidRDefault="00085D4D" w:rsidP="00085D4D">
            <w:pPr>
              <w:spacing w:after="0" w:line="240" w:lineRule="auto"/>
              <w:jc w:val="center"/>
              <w:rPr>
                <w:rFonts w:ascii="Times New Roman" w:eastAsia="Times New Roman" w:hAnsi="Times New Roman" w:cs="Times New Roman"/>
                <w:sz w:val="28"/>
                <w:szCs w:val="28"/>
                <w:lang w:eastAsia="ru-RU"/>
              </w:rPr>
            </w:pPr>
            <w:r w:rsidRPr="00085D4D">
              <w:rPr>
                <w:rFonts w:ascii="Times New Roman" w:eastAsia="Times New Roman" w:hAnsi="Times New Roman" w:cs="Times New Roman"/>
                <w:sz w:val="28"/>
                <w:szCs w:val="28"/>
                <w:lang w:eastAsia="ru-RU"/>
              </w:rPr>
              <w:t>Х</w:t>
            </w:r>
          </w:p>
        </w:tc>
      </w:tr>
      <w:tr w:rsidR="00085D4D" w:rsidRPr="00085D4D" w:rsidTr="00085D4D">
        <w:tc>
          <w:tcPr>
            <w:tcW w:w="5211" w:type="dxa"/>
            <w:shd w:val="clear" w:color="auto" w:fill="auto"/>
          </w:tcPr>
          <w:p w:rsidR="00085D4D" w:rsidRPr="00085D4D" w:rsidRDefault="00085D4D" w:rsidP="00085D4D">
            <w:pPr>
              <w:spacing w:after="0" w:line="240" w:lineRule="auto"/>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 xml:space="preserve"> - иные основные  мероприятия, результаты реализации которых оцениваются как наступление или </w:t>
            </w:r>
            <w:proofErr w:type="spellStart"/>
            <w:r w:rsidRPr="00085D4D">
              <w:rPr>
                <w:rFonts w:ascii="Times New Roman" w:eastAsia="Times New Roman" w:hAnsi="Times New Roman" w:cs="Times New Roman"/>
                <w:sz w:val="24"/>
                <w:szCs w:val="24"/>
                <w:lang w:eastAsia="ru-RU"/>
              </w:rPr>
              <w:t>ненаступление</w:t>
            </w:r>
            <w:proofErr w:type="spellEnd"/>
            <w:r w:rsidRPr="00085D4D">
              <w:rPr>
                <w:rFonts w:ascii="Times New Roman" w:eastAsia="Times New Roman" w:hAnsi="Times New Roman" w:cs="Times New Roman"/>
                <w:sz w:val="24"/>
                <w:szCs w:val="24"/>
                <w:lang w:eastAsia="ru-RU"/>
              </w:rPr>
              <w:t xml:space="preserve"> контрольного события (событий) и (или) достижение качественного результата</w:t>
            </w:r>
          </w:p>
        </w:tc>
        <w:tc>
          <w:tcPr>
            <w:tcW w:w="3402" w:type="dxa"/>
            <w:shd w:val="clear" w:color="auto" w:fill="auto"/>
          </w:tcPr>
          <w:p w:rsidR="00085D4D" w:rsidRPr="00085D4D" w:rsidRDefault="00085D4D" w:rsidP="00085D4D">
            <w:pPr>
              <w:spacing w:after="0" w:line="360" w:lineRule="auto"/>
              <w:jc w:val="center"/>
              <w:rPr>
                <w:rFonts w:ascii="Times New Roman" w:eastAsia="Times New Roman" w:hAnsi="Times New Roman" w:cs="Times New Roman"/>
                <w:sz w:val="20"/>
                <w:szCs w:val="28"/>
                <w:lang w:eastAsia="ru-RU"/>
              </w:rPr>
            </w:pPr>
            <w:r w:rsidRPr="00085D4D">
              <w:rPr>
                <w:rFonts w:ascii="Times New Roman" w:eastAsia="Times New Roman" w:hAnsi="Times New Roman" w:cs="Times New Roman"/>
                <w:sz w:val="20"/>
                <w:szCs w:val="28"/>
                <w:lang w:eastAsia="ru-RU"/>
              </w:rPr>
              <w:t>4</w:t>
            </w:r>
          </w:p>
        </w:tc>
        <w:tc>
          <w:tcPr>
            <w:tcW w:w="3260" w:type="dxa"/>
            <w:shd w:val="clear" w:color="auto" w:fill="auto"/>
          </w:tcPr>
          <w:p w:rsidR="00085D4D" w:rsidRPr="00085D4D" w:rsidRDefault="00085D4D" w:rsidP="00085D4D">
            <w:pPr>
              <w:spacing w:after="0" w:line="360" w:lineRule="auto"/>
              <w:jc w:val="center"/>
              <w:rPr>
                <w:rFonts w:ascii="Times New Roman" w:eastAsia="Times New Roman" w:hAnsi="Times New Roman" w:cs="Times New Roman"/>
                <w:sz w:val="20"/>
                <w:szCs w:val="28"/>
                <w:lang w:eastAsia="ru-RU"/>
              </w:rPr>
            </w:pPr>
            <w:r w:rsidRPr="00085D4D">
              <w:rPr>
                <w:rFonts w:ascii="Times New Roman" w:eastAsia="Times New Roman" w:hAnsi="Times New Roman" w:cs="Times New Roman"/>
                <w:sz w:val="20"/>
                <w:szCs w:val="28"/>
                <w:lang w:eastAsia="ru-RU"/>
              </w:rPr>
              <w:t>4</w:t>
            </w:r>
          </w:p>
        </w:tc>
        <w:tc>
          <w:tcPr>
            <w:tcW w:w="2977" w:type="dxa"/>
            <w:shd w:val="clear" w:color="auto" w:fill="auto"/>
            <w:vAlign w:val="center"/>
          </w:tcPr>
          <w:p w:rsidR="00085D4D" w:rsidRPr="00085D4D" w:rsidRDefault="00085D4D" w:rsidP="00085D4D">
            <w:pPr>
              <w:spacing w:after="0" w:line="240" w:lineRule="auto"/>
              <w:jc w:val="center"/>
              <w:rPr>
                <w:rFonts w:ascii="Times New Roman" w:eastAsia="Times New Roman" w:hAnsi="Times New Roman" w:cs="Times New Roman"/>
                <w:sz w:val="28"/>
                <w:szCs w:val="28"/>
                <w:lang w:eastAsia="ru-RU"/>
              </w:rPr>
            </w:pPr>
            <w:r w:rsidRPr="00085D4D">
              <w:rPr>
                <w:rFonts w:ascii="Times New Roman" w:eastAsia="Times New Roman" w:hAnsi="Times New Roman" w:cs="Times New Roman"/>
                <w:sz w:val="28"/>
                <w:szCs w:val="28"/>
                <w:lang w:eastAsia="ru-RU"/>
              </w:rPr>
              <w:t>Х</w:t>
            </w:r>
          </w:p>
        </w:tc>
      </w:tr>
    </w:tbl>
    <w:p w:rsidR="00085D4D" w:rsidRPr="00085D4D" w:rsidRDefault="00085D4D" w:rsidP="00085D4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085D4D" w:rsidRPr="00085D4D" w:rsidRDefault="00085D4D" w:rsidP="00085D4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85D4D" w:rsidRPr="00085D4D" w:rsidRDefault="00085D4D" w:rsidP="00085D4D">
      <w:pPr>
        <w:spacing w:after="0" w:line="240" w:lineRule="auto"/>
        <w:jc w:val="right"/>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4"/>
          <w:szCs w:val="24"/>
          <w:lang w:eastAsia="ru-RU"/>
        </w:rPr>
        <w:t>Приложение 5</w:t>
      </w:r>
    </w:p>
    <w:p w:rsidR="00085D4D" w:rsidRPr="00085D4D" w:rsidRDefault="00085D4D" w:rsidP="00085D4D">
      <w:pPr>
        <w:spacing w:after="0" w:line="240" w:lineRule="auto"/>
        <w:ind w:firstLine="720"/>
        <w:jc w:val="right"/>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 xml:space="preserve">к  отчету о реализации  </w:t>
      </w:r>
    </w:p>
    <w:p w:rsidR="00085D4D" w:rsidRPr="00085D4D" w:rsidRDefault="00085D4D" w:rsidP="00085D4D">
      <w:pPr>
        <w:spacing w:after="0" w:line="240" w:lineRule="auto"/>
        <w:ind w:firstLine="720"/>
        <w:jc w:val="right"/>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 xml:space="preserve">муниципальной программы </w:t>
      </w:r>
    </w:p>
    <w:p w:rsidR="00085D4D" w:rsidRPr="00085D4D" w:rsidRDefault="00085D4D" w:rsidP="00085D4D">
      <w:pPr>
        <w:spacing w:after="0" w:line="240" w:lineRule="auto"/>
        <w:ind w:firstLine="720"/>
        <w:jc w:val="right"/>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 xml:space="preserve">Дубовского сельского поселения </w:t>
      </w:r>
    </w:p>
    <w:p w:rsidR="00085D4D" w:rsidRPr="00085D4D" w:rsidRDefault="00085D4D" w:rsidP="00085D4D">
      <w:pPr>
        <w:spacing w:after="0" w:line="240" w:lineRule="auto"/>
        <w:ind w:firstLine="720"/>
        <w:jc w:val="right"/>
        <w:rPr>
          <w:rFonts w:ascii="Times New Roman" w:eastAsia="Times New Roman" w:hAnsi="Times New Roman" w:cs="Times New Roman"/>
          <w:sz w:val="24"/>
          <w:lang w:eastAsia="ru-RU"/>
        </w:rPr>
      </w:pPr>
      <w:r w:rsidRPr="00085D4D">
        <w:rPr>
          <w:rFonts w:ascii="Times New Roman" w:eastAsia="Times New Roman" w:hAnsi="Times New Roman" w:cs="Times New Roman"/>
          <w:bCs/>
          <w:szCs w:val="24"/>
          <w:lang w:eastAsia="ru-RU"/>
        </w:rPr>
        <w:t>«</w:t>
      </w:r>
      <w:r w:rsidRPr="00085D4D">
        <w:rPr>
          <w:rFonts w:ascii="Times New Roman" w:eastAsia="Times New Roman" w:hAnsi="Times New Roman" w:cs="Times New Roman"/>
          <w:sz w:val="24"/>
          <w:lang w:eastAsia="ru-RU"/>
        </w:rPr>
        <w:t>Охрана окружающей среды и</w:t>
      </w:r>
    </w:p>
    <w:p w:rsidR="00085D4D" w:rsidRPr="00085D4D" w:rsidRDefault="00085D4D" w:rsidP="00085D4D">
      <w:pPr>
        <w:spacing w:after="0" w:line="240" w:lineRule="auto"/>
        <w:ind w:firstLine="720"/>
        <w:jc w:val="right"/>
        <w:rPr>
          <w:rFonts w:ascii="Times New Roman" w:eastAsia="Times New Roman" w:hAnsi="Times New Roman" w:cs="Times New Roman"/>
          <w:color w:val="000000"/>
          <w:kern w:val="2"/>
          <w:lang w:eastAsia="ru-RU"/>
        </w:rPr>
      </w:pPr>
      <w:r w:rsidRPr="00085D4D">
        <w:rPr>
          <w:rFonts w:ascii="Times New Roman" w:eastAsia="Times New Roman" w:hAnsi="Times New Roman" w:cs="Times New Roman"/>
          <w:sz w:val="24"/>
          <w:lang w:eastAsia="ru-RU"/>
        </w:rPr>
        <w:t xml:space="preserve"> рациональное природопользование</w:t>
      </w:r>
      <w:r w:rsidRPr="00085D4D">
        <w:rPr>
          <w:rFonts w:ascii="Times New Roman" w:eastAsia="Times New Roman" w:hAnsi="Times New Roman" w:cs="Times New Roman"/>
          <w:color w:val="000000"/>
          <w:kern w:val="2"/>
          <w:lang w:eastAsia="ru-RU"/>
        </w:rPr>
        <w:t>»</w:t>
      </w:r>
    </w:p>
    <w:p w:rsidR="00085D4D" w:rsidRPr="00085D4D" w:rsidRDefault="00085D4D" w:rsidP="00085D4D">
      <w:pPr>
        <w:spacing w:after="0" w:line="240" w:lineRule="auto"/>
        <w:ind w:firstLine="720"/>
        <w:jc w:val="right"/>
        <w:rPr>
          <w:rFonts w:ascii="Times New Roman" w:eastAsia="Times New Roman" w:hAnsi="Times New Roman" w:cs="Times New Roman"/>
          <w:sz w:val="24"/>
          <w:szCs w:val="28"/>
          <w:lang w:eastAsia="ru-RU"/>
        </w:rPr>
      </w:pPr>
      <w:r w:rsidRPr="00085D4D">
        <w:rPr>
          <w:rFonts w:ascii="Times New Roman" w:eastAsia="Times New Roman" w:hAnsi="Times New Roman" w:cs="Times New Roman"/>
          <w:sz w:val="24"/>
          <w:szCs w:val="24"/>
          <w:lang w:eastAsia="ru-RU"/>
        </w:rPr>
        <w:t xml:space="preserve"> за 2021 год.</w:t>
      </w:r>
    </w:p>
    <w:p w:rsidR="00085D4D" w:rsidRPr="00085D4D" w:rsidRDefault="00085D4D" w:rsidP="00085D4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85D4D" w:rsidRPr="00085D4D" w:rsidRDefault="00085D4D" w:rsidP="00085D4D">
      <w:pPr>
        <w:widowControl w:val="0"/>
        <w:autoSpaceDE w:val="0"/>
        <w:autoSpaceDN w:val="0"/>
        <w:adjustRightInd w:val="0"/>
        <w:spacing w:after="0" w:line="240" w:lineRule="auto"/>
        <w:jc w:val="center"/>
        <w:rPr>
          <w:rFonts w:ascii="Times New Roman" w:eastAsia="Times New Roman" w:hAnsi="Times New Roman" w:cs="Courier New"/>
          <w:sz w:val="24"/>
          <w:szCs w:val="24"/>
          <w:lang w:eastAsia="ru-RU"/>
        </w:rPr>
      </w:pPr>
      <w:r w:rsidRPr="00085D4D">
        <w:rPr>
          <w:rFonts w:ascii="Times New Roman" w:eastAsia="Times New Roman" w:hAnsi="Times New Roman" w:cs="Times New Roman"/>
          <w:sz w:val="24"/>
          <w:szCs w:val="24"/>
          <w:lang w:eastAsia="ru-RU"/>
        </w:rPr>
        <w:t xml:space="preserve">Отчет об исполнении плана  реализации </w:t>
      </w:r>
      <w:r w:rsidRPr="00085D4D">
        <w:rPr>
          <w:rFonts w:ascii="Times New Roman" w:eastAsia="Times New Roman" w:hAnsi="Times New Roman" w:cs="Courier New"/>
          <w:sz w:val="24"/>
          <w:szCs w:val="24"/>
          <w:lang w:eastAsia="ru-RU"/>
        </w:rPr>
        <w:t>муниципальной программы Дубовского сельского поселения</w:t>
      </w:r>
    </w:p>
    <w:p w:rsidR="00085D4D" w:rsidRPr="00085D4D" w:rsidRDefault="00085D4D" w:rsidP="00085D4D">
      <w:pPr>
        <w:widowControl w:val="0"/>
        <w:autoSpaceDE w:val="0"/>
        <w:autoSpaceDN w:val="0"/>
        <w:adjustRightInd w:val="0"/>
        <w:spacing w:after="0" w:line="240" w:lineRule="auto"/>
        <w:jc w:val="center"/>
        <w:rPr>
          <w:rFonts w:ascii="Times New Roman" w:eastAsia="Times New Roman" w:hAnsi="Times New Roman" w:cs="Courier New"/>
          <w:sz w:val="24"/>
          <w:szCs w:val="24"/>
          <w:lang w:eastAsia="ru-RU"/>
        </w:rPr>
      </w:pPr>
      <w:r w:rsidRPr="00085D4D">
        <w:rPr>
          <w:rFonts w:ascii="Times New Roman" w:eastAsia="Times New Roman" w:hAnsi="Times New Roman" w:cs="Times New Roman"/>
          <w:sz w:val="24"/>
          <w:szCs w:val="24"/>
          <w:lang w:eastAsia="ru-RU"/>
        </w:rPr>
        <w:t xml:space="preserve"> «Охрана окружающей среды и рациональное природопользование</w:t>
      </w:r>
      <w:r w:rsidRPr="00085D4D">
        <w:rPr>
          <w:rFonts w:ascii="Times New Roman" w:eastAsia="Times New Roman" w:hAnsi="Times New Roman" w:cs="Times New Roman"/>
          <w:sz w:val="28"/>
          <w:szCs w:val="28"/>
          <w:lang w:eastAsia="ru-RU"/>
        </w:rPr>
        <w:t>»</w:t>
      </w:r>
      <w:r w:rsidRPr="00085D4D">
        <w:rPr>
          <w:rFonts w:ascii="Courier New" w:eastAsia="Times New Roman" w:hAnsi="Courier New" w:cs="Courier New"/>
          <w:kern w:val="2"/>
          <w:sz w:val="28"/>
          <w:szCs w:val="28"/>
          <w:lang w:eastAsia="ru-RU"/>
        </w:rPr>
        <w:t xml:space="preserve"> </w:t>
      </w:r>
      <w:r w:rsidRPr="00085D4D">
        <w:rPr>
          <w:rFonts w:ascii="Times New Roman" w:eastAsia="Times New Roman" w:hAnsi="Times New Roman" w:cs="Courier New"/>
          <w:sz w:val="24"/>
          <w:szCs w:val="24"/>
          <w:lang w:eastAsia="ru-RU"/>
        </w:rPr>
        <w:t xml:space="preserve"> </w:t>
      </w:r>
      <w:r w:rsidRPr="00085D4D">
        <w:rPr>
          <w:rFonts w:ascii="Times New Roman" w:eastAsia="Times New Roman" w:hAnsi="Times New Roman" w:cs="Times New Roman"/>
          <w:sz w:val="24"/>
          <w:szCs w:val="24"/>
          <w:lang w:eastAsia="ru-RU"/>
        </w:rPr>
        <w:t>отчетный период 2021 г.</w:t>
      </w:r>
    </w:p>
    <w:p w:rsidR="00085D4D" w:rsidRPr="00085D4D" w:rsidRDefault="00085D4D" w:rsidP="00085D4D">
      <w:pPr>
        <w:tabs>
          <w:tab w:val="left" w:pos="11013"/>
          <w:tab w:val="right" w:pos="14997"/>
        </w:tabs>
        <w:spacing w:after="0" w:line="240" w:lineRule="auto"/>
        <w:jc w:val="center"/>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0"/>
          <w:szCs w:val="20"/>
          <w:lang w:eastAsia="ru-RU"/>
        </w:rPr>
        <w:t xml:space="preserve">                                                                                                                                                                                                                                              (тыс. рублей)</w:t>
      </w:r>
    </w:p>
    <w:tbl>
      <w:tblPr>
        <w:tblW w:w="14884"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851"/>
        <w:gridCol w:w="1559"/>
        <w:gridCol w:w="1843"/>
        <w:gridCol w:w="4536"/>
        <w:gridCol w:w="1134"/>
        <w:gridCol w:w="1134"/>
        <w:gridCol w:w="992"/>
        <w:gridCol w:w="21"/>
        <w:gridCol w:w="971"/>
        <w:gridCol w:w="993"/>
        <w:gridCol w:w="850"/>
      </w:tblGrid>
      <w:tr w:rsidR="00085D4D" w:rsidRPr="00085D4D" w:rsidTr="00085D4D">
        <w:trPr>
          <w:trHeight w:val="854"/>
          <w:tblCellSpacing w:w="5" w:type="nil"/>
        </w:trPr>
        <w:tc>
          <w:tcPr>
            <w:tcW w:w="851" w:type="dxa"/>
            <w:vMerge w:val="restart"/>
          </w:tcPr>
          <w:p w:rsidR="00085D4D" w:rsidRPr="00085D4D" w:rsidRDefault="00085D4D" w:rsidP="00085D4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 п/п</w:t>
            </w:r>
          </w:p>
        </w:tc>
        <w:tc>
          <w:tcPr>
            <w:tcW w:w="1559" w:type="dxa"/>
            <w:vMerge w:val="restart"/>
          </w:tcPr>
          <w:p w:rsidR="00085D4D" w:rsidRPr="00085D4D" w:rsidRDefault="00085D4D" w:rsidP="00085D4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 xml:space="preserve">Наименование </w:t>
            </w:r>
          </w:p>
          <w:p w:rsidR="00085D4D" w:rsidRPr="00085D4D" w:rsidRDefault="00085D4D" w:rsidP="00085D4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основного мероприятия,</w:t>
            </w:r>
          </w:p>
          <w:p w:rsidR="00085D4D" w:rsidRPr="00085D4D" w:rsidRDefault="00085D4D" w:rsidP="00085D4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контрольного события программы</w:t>
            </w:r>
          </w:p>
        </w:tc>
        <w:tc>
          <w:tcPr>
            <w:tcW w:w="1843" w:type="dxa"/>
            <w:vMerge w:val="restart"/>
          </w:tcPr>
          <w:p w:rsidR="00085D4D" w:rsidRPr="00085D4D" w:rsidRDefault="00085D4D" w:rsidP="00085D4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 xml:space="preserve">Ответственный </w:t>
            </w:r>
            <w:r w:rsidRPr="00085D4D">
              <w:rPr>
                <w:rFonts w:ascii="Times New Roman" w:eastAsia="Times New Roman" w:hAnsi="Times New Roman" w:cs="Times New Roman"/>
                <w:sz w:val="20"/>
                <w:szCs w:val="20"/>
                <w:lang w:eastAsia="ru-RU"/>
              </w:rPr>
              <w:br/>
              <w:t xml:space="preserve"> исполнитель, соисполнитель, участник  </w:t>
            </w:r>
            <w:r w:rsidRPr="00085D4D">
              <w:rPr>
                <w:rFonts w:ascii="Times New Roman" w:eastAsia="Times New Roman" w:hAnsi="Times New Roman" w:cs="Times New Roman"/>
                <w:sz w:val="20"/>
                <w:szCs w:val="20"/>
                <w:lang w:eastAsia="ru-RU"/>
              </w:rPr>
              <w:br/>
              <w:t xml:space="preserve">  (должность/ФИО)</w:t>
            </w:r>
          </w:p>
          <w:p w:rsidR="00085D4D" w:rsidRPr="00085D4D" w:rsidRDefault="00085D4D" w:rsidP="00085D4D">
            <w:pPr>
              <w:spacing w:after="0" w:line="240" w:lineRule="auto"/>
              <w:rPr>
                <w:rFonts w:ascii="Times New Roman" w:eastAsia="Times New Roman" w:hAnsi="Times New Roman" w:cs="Times New Roman"/>
                <w:sz w:val="20"/>
                <w:szCs w:val="20"/>
                <w:lang w:eastAsia="ru-RU"/>
              </w:rPr>
            </w:pPr>
          </w:p>
          <w:p w:rsidR="00085D4D" w:rsidRPr="00085D4D" w:rsidRDefault="00284051" w:rsidP="00085D4D">
            <w:pPr>
              <w:spacing w:after="0" w:line="240" w:lineRule="auto"/>
              <w:jc w:val="center"/>
              <w:rPr>
                <w:rFonts w:ascii="Times New Roman" w:eastAsia="Times New Roman" w:hAnsi="Times New Roman" w:cs="Times New Roman"/>
                <w:sz w:val="20"/>
                <w:szCs w:val="20"/>
                <w:lang w:eastAsia="ru-RU"/>
              </w:rPr>
            </w:pPr>
            <w:hyperlink w:anchor="Par1414" w:history="1">
              <w:r w:rsidR="00085D4D" w:rsidRPr="00085D4D">
                <w:rPr>
                  <w:rFonts w:ascii="Times New Roman" w:eastAsia="Times New Roman" w:hAnsi="Times New Roman" w:cs="Times New Roman"/>
                  <w:sz w:val="20"/>
                  <w:szCs w:val="20"/>
                  <w:lang w:eastAsia="ru-RU"/>
                </w:rPr>
                <w:t>&lt;1&gt;</w:t>
              </w:r>
            </w:hyperlink>
          </w:p>
        </w:tc>
        <w:tc>
          <w:tcPr>
            <w:tcW w:w="4536" w:type="dxa"/>
            <w:vMerge w:val="restart"/>
          </w:tcPr>
          <w:p w:rsidR="00085D4D" w:rsidRPr="00085D4D" w:rsidRDefault="00085D4D" w:rsidP="00085D4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Результат</w:t>
            </w:r>
          </w:p>
          <w:p w:rsidR="00085D4D" w:rsidRPr="00085D4D" w:rsidRDefault="00085D4D" w:rsidP="00085D4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реализации мероприятия (краткое описание)</w:t>
            </w:r>
          </w:p>
        </w:tc>
        <w:tc>
          <w:tcPr>
            <w:tcW w:w="1134" w:type="dxa"/>
            <w:vMerge w:val="restart"/>
          </w:tcPr>
          <w:p w:rsidR="00085D4D" w:rsidRPr="00085D4D" w:rsidRDefault="00085D4D" w:rsidP="00085D4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 xml:space="preserve">Фактическая дата начала   </w:t>
            </w:r>
            <w:r w:rsidRPr="00085D4D">
              <w:rPr>
                <w:rFonts w:ascii="Times New Roman" w:eastAsia="Times New Roman" w:hAnsi="Times New Roman" w:cs="Times New Roman"/>
                <w:sz w:val="20"/>
                <w:szCs w:val="20"/>
                <w:lang w:eastAsia="ru-RU"/>
              </w:rPr>
              <w:br/>
              <w:t xml:space="preserve">реализации </w:t>
            </w:r>
            <w:r w:rsidRPr="00085D4D">
              <w:rPr>
                <w:rFonts w:ascii="Times New Roman" w:eastAsia="Times New Roman" w:hAnsi="Times New Roman" w:cs="Times New Roman"/>
                <w:sz w:val="20"/>
                <w:szCs w:val="20"/>
                <w:lang w:eastAsia="ru-RU"/>
              </w:rPr>
              <w:br/>
              <w:t>мероприятия</w:t>
            </w:r>
          </w:p>
        </w:tc>
        <w:tc>
          <w:tcPr>
            <w:tcW w:w="1134" w:type="dxa"/>
            <w:vMerge w:val="restart"/>
          </w:tcPr>
          <w:p w:rsidR="00085D4D" w:rsidRPr="00085D4D" w:rsidRDefault="00085D4D" w:rsidP="00085D4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Фактическая дата окончания</w:t>
            </w:r>
            <w:r w:rsidRPr="00085D4D">
              <w:rPr>
                <w:rFonts w:ascii="Times New Roman" w:eastAsia="Times New Roman" w:hAnsi="Times New Roman" w:cs="Times New Roman"/>
                <w:sz w:val="20"/>
                <w:szCs w:val="20"/>
                <w:lang w:eastAsia="ru-RU"/>
              </w:rPr>
              <w:br/>
              <w:t xml:space="preserve">реализации  </w:t>
            </w:r>
            <w:r w:rsidRPr="00085D4D">
              <w:rPr>
                <w:rFonts w:ascii="Times New Roman" w:eastAsia="Times New Roman" w:hAnsi="Times New Roman" w:cs="Times New Roman"/>
                <w:sz w:val="20"/>
                <w:szCs w:val="20"/>
                <w:lang w:eastAsia="ru-RU"/>
              </w:rPr>
              <w:br/>
              <w:t xml:space="preserve">мероприятия, </w:t>
            </w:r>
            <w:r w:rsidRPr="00085D4D">
              <w:rPr>
                <w:rFonts w:ascii="Times New Roman" w:eastAsia="Times New Roman" w:hAnsi="Times New Roman" w:cs="Times New Roman"/>
                <w:sz w:val="20"/>
                <w:szCs w:val="20"/>
                <w:lang w:eastAsia="ru-RU"/>
              </w:rPr>
              <w:br/>
              <w:t xml:space="preserve">наступления  </w:t>
            </w:r>
            <w:r w:rsidRPr="00085D4D">
              <w:rPr>
                <w:rFonts w:ascii="Times New Roman" w:eastAsia="Times New Roman" w:hAnsi="Times New Roman" w:cs="Times New Roman"/>
                <w:sz w:val="20"/>
                <w:szCs w:val="20"/>
                <w:lang w:eastAsia="ru-RU"/>
              </w:rPr>
              <w:br/>
              <w:t xml:space="preserve">контрольного </w:t>
            </w:r>
            <w:r w:rsidRPr="00085D4D">
              <w:rPr>
                <w:rFonts w:ascii="Times New Roman" w:eastAsia="Times New Roman" w:hAnsi="Times New Roman" w:cs="Times New Roman"/>
                <w:sz w:val="20"/>
                <w:szCs w:val="20"/>
                <w:lang w:eastAsia="ru-RU"/>
              </w:rPr>
              <w:br/>
              <w:t>события</w:t>
            </w:r>
          </w:p>
        </w:tc>
        <w:tc>
          <w:tcPr>
            <w:tcW w:w="2977" w:type="dxa"/>
            <w:gridSpan w:val="4"/>
          </w:tcPr>
          <w:p w:rsidR="00085D4D" w:rsidRPr="00085D4D" w:rsidRDefault="00085D4D" w:rsidP="00085D4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 xml:space="preserve">Расходы бюджета поселения на реализацию муниципальной      </w:t>
            </w:r>
            <w:r w:rsidRPr="00085D4D">
              <w:rPr>
                <w:rFonts w:ascii="Times New Roman" w:eastAsia="Times New Roman" w:hAnsi="Times New Roman" w:cs="Times New Roman"/>
                <w:sz w:val="20"/>
                <w:szCs w:val="20"/>
                <w:lang w:eastAsia="ru-RU"/>
              </w:rPr>
              <w:br/>
              <w:t>программы, тыс. руб.</w:t>
            </w:r>
          </w:p>
        </w:tc>
        <w:tc>
          <w:tcPr>
            <w:tcW w:w="850" w:type="dxa"/>
            <w:vMerge w:val="restart"/>
          </w:tcPr>
          <w:p w:rsidR="00085D4D" w:rsidRPr="00085D4D" w:rsidRDefault="00085D4D" w:rsidP="00085D4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 xml:space="preserve">Объемы неосвоенных средств и причины их </w:t>
            </w:r>
            <w:proofErr w:type="spellStart"/>
            <w:r w:rsidRPr="00085D4D">
              <w:rPr>
                <w:rFonts w:ascii="Times New Roman" w:eastAsia="Times New Roman" w:hAnsi="Times New Roman" w:cs="Times New Roman"/>
                <w:sz w:val="20"/>
                <w:szCs w:val="20"/>
                <w:lang w:eastAsia="ru-RU"/>
              </w:rPr>
              <w:t>неосвоения</w:t>
            </w:r>
            <w:proofErr w:type="spellEnd"/>
            <w:r w:rsidRPr="00085D4D">
              <w:rPr>
                <w:rFonts w:ascii="Times New Roman" w:eastAsia="Times New Roman" w:hAnsi="Times New Roman" w:cs="Times New Roman"/>
                <w:sz w:val="20"/>
                <w:szCs w:val="20"/>
                <w:lang w:eastAsia="ru-RU"/>
              </w:rPr>
              <w:t xml:space="preserve">   </w:t>
            </w:r>
            <w:r w:rsidRPr="00085D4D">
              <w:rPr>
                <w:rFonts w:ascii="Times New Roman" w:eastAsia="Times New Roman" w:hAnsi="Times New Roman" w:cs="Times New Roman"/>
                <w:sz w:val="20"/>
                <w:szCs w:val="20"/>
                <w:lang w:eastAsia="ru-RU"/>
              </w:rPr>
              <w:br/>
            </w:r>
            <w:hyperlink w:anchor="Par1414" w:history="1">
              <w:r w:rsidRPr="00085D4D">
                <w:rPr>
                  <w:rFonts w:ascii="Times New Roman" w:eastAsia="Times New Roman" w:hAnsi="Times New Roman" w:cs="Times New Roman"/>
                  <w:sz w:val="20"/>
                  <w:szCs w:val="20"/>
                  <w:lang w:eastAsia="ru-RU"/>
                </w:rPr>
                <w:t>&lt;2&gt;</w:t>
              </w:r>
            </w:hyperlink>
          </w:p>
        </w:tc>
      </w:tr>
      <w:tr w:rsidR="00085D4D" w:rsidRPr="00085D4D" w:rsidTr="00085D4D">
        <w:trPr>
          <w:trHeight w:val="720"/>
          <w:tblCellSpacing w:w="5" w:type="nil"/>
        </w:trPr>
        <w:tc>
          <w:tcPr>
            <w:tcW w:w="851" w:type="dxa"/>
            <w:vMerge/>
          </w:tcPr>
          <w:p w:rsidR="00085D4D" w:rsidRPr="00085D4D" w:rsidRDefault="00085D4D" w:rsidP="00085D4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59" w:type="dxa"/>
            <w:vMerge/>
          </w:tcPr>
          <w:p w:rsidR="00085D4D" w:rsidRPr="00085D4D" w:rsidRDefault="00085D4D" w:rsidP="00085D4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843" w:type="dxa"/>
            <w:vMerge/>
          </w:tcPr>
          <w:p w:rsidR="00085D4D" w:rsidRPr="00085D4D" w:rsidRDefault="00085D4D" w:rsidP="00085D4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4536" w:type="dxa"/>
            <w:vMerge/>
          </w:tcPr>
          <w:p w:rsidR="00085D4D" w:rsidRPr="00085D4D" w:rsidRDefault="00085D4D" w:rsidP="00085D4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34" w:type="dxa"/>
            <w:vMerge/>
          </w:tcPr>
          <w:p w:rsidR="00085D4D" w:rsidRPr="00085D4D" w:rsidRDefault="00085D4D" w:rsidP="00085D4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34" w:type="dxa"/>
            <w:vMerge/>
          </w:tcPr>
          <w:p w:rsidR="00085D4D" w:rsidRPr="00085D4D" w:rsidRDefault="00085D4D" w:rsidP="00085D4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92" w:type="dxa"/>
          </w:tcPr>
          <w:p w:rsidR="00085D4D" w:rsidRPr="00085D4D" w:rsidRDefault="00085D4D" w:rsidP="00085D4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предусмотрено</w:t>
            </w:r>
          </w:p>
          <w:p w:rsidR="00085D4D" w:rsidRPr="00085D4D" w:rsidRDefault="00085D4D" w:rsidP="00085D4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муниципальной программой</w:t>
            </w:r>
          </w:p>
        </w:tc>
        <w:tc>
          <w:tcPr>
            <w:tcW w:w="992" w:type="dxa"/>
            <w:gridSpan w:val="2"/>
          </w:tcPr>
          <w:p w:rsidR="00085D4D" w:rsidRPr="00085D4D" w:rsidRDefault="00085D4D" w:rsidP="00085D4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Предусмотрено сводной бюджетной росписью</w:t>
            </w:r>
          </w:p>
        </w:tc>
        <w:tc>
          <w:tcPr>
            <w:tcW w:w="993" w:type="dxa"/>
          </w:tcPr>
          <w:p w:rsidR="00085D4D" w:rsidRPr="00085D4D" w:rsidRDefault="00085D4D" w:rsidP="00085D4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 xml:space="preserve">факт на отчетную дату </w:t>
            </w:r>
          </w:p>
        </w:tc>
        <w:tc>
          <w:tcPr>
            <w:tcW w:w="850" w:type="dxa"/>
            <w:vMerge/>
          </w:tcPr>
          <w:p w:rsidR="00085D4D" w:rsidRPr="00085D4D" w:rsidRDefault="00085D4D" w:rsidP="00085D4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085D4D" w:rsidRPr="00085D4D" w:rsidTr="00085D4D">
        <w:trPr>
          <w:tblCellSpacing w:w="5" w:type="nil"/>
        </w:trPr>
        <w:tc>
          <w:tcPr>
            <w:tcW w:w="851" w:type="dxa"/>
          </w:tcPr>
          <w:p w:rsidR="00085D4D" w:rsidRPr="00085D4D" w:rsidRDefault="00085D4D" w:rsidP="00085D4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1</w:t>
            </w:r>
          </w:p>
        </w:tc>
        <w:tc>
          <w:tcPr>
            <w:tcW w:w="1559" w:type="dxa"/>
          </w:tcPr>
          <w:p w:rsidR="00085D4D" w:rsidRPr="00085D4D" w:rsidRDefault="00085D4D" w:rsidP="00085D4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2</w:t>
            </w:r>
          </w:p>
        </w:tc>
        <w:tc>
          <w:tcPr>
            <w:tcW w:w="1843" w:type="dxa"/>
          </w:tcPr>
          <w:p w:rsidR="00085D4D" w:rsidRPr="00085D4D" w:rsidRDefault="00085D4D" w:rsidP="00085D4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3</w:t>
            </w:r>
          </w:p>
        </w:tc>
        <w:tc>
          <w:tcPr>
            <w:tcW w:w="4536" w:type="dxa"/>
          </w:tcPr>
          <w:p w:rsidR="00085D4D" w:rsidRPr="00085D4D" w:rsidRDefault="00085D4D" w:rsidP="00085D4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4</w:t>
            </w:r>
          </w:p>
        </w:tc>
        <w:tc>
          <w:tcPr>
            <w:tcW w:w="1134" w:type="dxa"/>
          </w:tcPr>
          <w:p w:rsidR="00085D4D" w:rsidRPr="00085D4D" w:rsidRDefault="00085D4D" w:rsidP="00085D4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5</w:t>
            </w:r>
          </w:p>
        </w:tc>
        <w:tc>
          <w:tcPr>
            <w:tcW w:w="1134" w:type="dxa"/>
          </w:tcPr>
          <w:p w:rsidR="00085D4D" w:rsidRPr="00085D4D" w:rsidRDefault="00085D4D" w:rsidP="00085D4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6</w:t>
            </w:r>
          </w:p>
        </w:tc>
        <w:tc>
          <w:tcPr>
            <w:tcW w:w="992" w:type="dxa"/>
          </w:tcPr>
          <w:p w:rsidR="00085D4D" w:rsidRPr="00085D4D" w:rsidRDefault="00085D4D" w:rsidP="00085D4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7</w:t>
            </w:r>
          </w:p>
        </w:tc>
        <w:tc>
          <w:tcPr>
            <w:tcW w:w="992" w:type="dxa"/>
            <w:gridSpan w:val="2"/>
          </w:tcPr>
          <w:p w:rsidR="00085D4D" w:rsidRPr="00085D4D" w:rsidRDefault="00085D4D" w:rsidP="00085D4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8</w:t>
            </w:r>
          </w:p>
        </w:tc>
        <w:tc>
          <w:tcPr>
            <w:tcW w:w="993" w:type="dxa"/>
          </w:tcPr>
          <w:p w:rsidR="00085D4D" w:rsidRPr="00085D4D" w:rsidRDefault="00085D4D" w:rsidP="00085D4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9</w:t>
            </w:r>
          </w:p>
        </w:tc>
        <w:tc>
          <w:tcPr>
            <w:tcW w:w="850" w:type="dxa"/>
          </w:tcPr>
          <w:p w:rsidR="00085D4D" w:rsidRPr="00085D4D" w:rsidRDefault="00085D4D" w:rsidP="00085D4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10</w:t>
            </w:r>
          </w:p>
        </w:tc>
      </w:tr>
      <w:tr w:rsidR="00085D4D" w:rsidRPr="00085D4D" w:rsidTr="00085D4D">
        <w:trPr>
          <w:trHeight w:val="183"/>
          <w:tblCellSpacing w:w="5" w:type="nil"/>
        </w:trPr>
        <w:tc>
          <w:tcPr>
            <w:tcW w:w="851" w:type="dxa"/>
          </w:tcPr>
          <w:p w:rsidR="00085D4D" w:rsidRPr="00085D4D" w:rsidRDefault="00085D4D" w:rsidP="00085D4D">
            <w:pPr>
              <w:widowControl w:val="0"/>
              <w:autoSpaceDE w:val="0"/>
              <w:autoSpaceDN w:val="0"/>
              <w:adjustRightInd w:val="0"/>
              <w:spacing w:after="0" w:line="240" w:lineRule="auto"/>
              <w:rPr>
                <w:rFonts w:ascii="Times New Roman" w:eastAsia="Times New Roman" w:hAnsi="Times New Roman" w:cs="Times New Roman"/>
                <w:lang w:eastAsia="ru-RU"/>
              </w:rPr>
            </w:pPr>
            <w:r w:rsidRPr="00085D4D">
              <w:rPr>
                <w:rFonts w:ascii="Times New Roman" w:eastAsia="Times New Roman" w:hAnsi="Times New Roman" w:cs="Times New Roman"/>
                <w:lang w:eastAsia="ru-RU"/>
              </w:rPr>
              <w:t>1</w:t>
            </w:r>
          </w:p>
        </w:tc>
        <w:tc>
          <w:tcPr>
            <w:tcW w:w="14033" w:type="dxa"/>
            <w:gridSpan w:val="10"/>
          </w:tcPr>
          <w:p w:rsidR="00085D4D" w:rsidRPr="00085D4D" w:rsidRDefault="00085D4D" w:rsidP="00085D4D">
            <w:pPr>
              <w:widowControl w:val="0"/>
              <w:autoSpaceDE w:val="0"/>
              <w:autoSpaceDN w:val="0"/>
              <w:adjustRightInd w:val="0"/>
              <w:spacing w:after="0" w:line="240" w:lineRule="auto"/>
              <w:rPr>
                <w:rFonts w:ascii="Times New Roman" w:eastAsia="Times New Roman" w:hAnsi="Times New Roman" w:cs="Times New Roman"/>
                <w:lang w:eastAsia="ru-RU"/>
              </w:rPr>
            </w:pPr>
            <w:r w:rsidRPr="00085D4D">
              <w:rPr>
                <w:rFonts w:ascii="Times New Roman" w:eastAsia="Times New Roman" w:hAnsi="Times New Roman" w:cs="Times New Roman"/>
                <w:lang w:eastAsia="ru-RU"/>
              </w:rPr>
              <w:t>подпрограмма  1 «Мероприятия по благоустройству территории Дубовского  сельского поселения»</w:t>
            </w:r>
          </w:p>
        </w:tc>
      </w:tr>
      <w:tr w:rsidR="00085D4D" w:rsidRPr="00085D4D" w:rsidTr="00085D4D">
        <w:trPr>
          <w:trHeight w:val="360"/>
          <w:tblCellSpacing w:w="5" w:type="nil"/>
        </w:trPr>
        <w:tc>
          <w:tcPr>
            <w:tcW w:w="851" w:type="dxa"/>
          </w:tcPr>
          <w:p w:rsidR="00085D4D" w:rsidRPr="00085D4D" w:rsidRDefault="00085D4D" w:rsidP="00085D4D">
            <w:pPr>
              <w:widowControl w:val="0"/>
              <w:autoSpaceDE w:val="0"/>
              <w:autoSpaceDN w:val="0"/>
              <w:adjustRightInd w:val="0"/>
              <w:spacing w:after="0" w:line="240" w:lineRule="auto"/>
              <w:ind w:left="-57" w:right="-57"/>
              <w:rPr>
                <w:rFonts w:ascii="Times New Roman" w:eastAsia="Times New Roman" w:hAnsi="Times New Roman" w:cs="Times New Roman"/>
                <w:lang w:eastAsia="ru-RU"/>
              </w:rPr>
            </w:pPr>
            <w:r w:rsidRPr="00085D4D">
              <w:rPr>
                <w:rFonts w:ascii="Times New Roman" w:eastAsia="Times New Roman" w:hAnsi="Times New Roman" w:cs="Times New Roman"/>
                <w:lang w:eastAsia="ru-RU"/>
              </w:rPr>
              <w:t>1.1</w:t>
            </w:r>
          </w:p>
        </w:tc>
        <w:tc>
          <w:tcPr>
            <w:tcW w:w="1559" w:type="dxa"/>
          </w:tcPr>
          <w:p w:rsidR="00085D4D" w:rsidRPr="00085D4D" w:rsidRDefault="00085D4D" w:rsidP="00085D4D">
            <w:pPr>
              <w:spacing w:after="0" w:line="240" w:lineRule="auto"/>
              <w:rPr>
                <w:rFonts w:ascii="Times New Roman" w:eastAsia="Times New Roman" w:hAnsi="Times New Roman" w:cs="Times New Roman"/>
                <w:lang w:eastAsia="ru-RU"/>
              </w:rPr>
            </w:pPr>
            <w:r w:rsidRPr="00085D4D">
              <w:rPr>
                <w:rFonts w:ascii="Times New Roman" w:eastAsia="Times New Roman" w:hAnsi="Times New Roman" w:cs="Times New Roman"/>
                <w:lang w:eastAsia="ru-RU"/>
              </w:rPr>
              <w:t>Основное мероприятие 1.1  «Повышение эффективности деятельности по обращению с отходами»</w:t>
            </w:r>
          </w:p>
        </w:tc>
        <w:tc>
          <w:tcPr>
            <w:tcW w:w="1843" w:type="dxa"/>
          </w:tcPr>
          <w:p w:rsidR="00085D4D" w:rsidRPr="00085D4D" w:rsidRDefault="00085D4D" w:rsidP="00085D4D">
            <w:pPr>
              <w:widowControl w:val="0"/>
              <w:autoSpaceDE w:val="0"/>
              <w:autoSpaceDN w:val="0"/>
              <w:adjustRightInd w:val="0"/>
              <w:spacing w:after="0" w:line="240" w:lineRule="auto"/>
              <w:rPr>
                <w:rFonts w:ascii="Times New Roman" w:eastAsia="Times New Roman" w:hAnsi="Times New Roman" w:cs="Times New Roman"/>
                <w:lang w:eastAsia="ru-RU"/>
              </w:rPr>
            </w:pPr>
            <w:r w:rsidRPr="00085D4D">
              <w:rPr>
                <w:rFonts w:ascii="Times New Roman" w:eastAsia="Times New Roman" w:hAnsi="Times New Roman" w:cs="Times New Roman"/>
                <w:szCs w:val="20"/>
                <w:lang w:eastAsia="ru-RU"/>
              </w:rPr>
              <w:t>Ведущий специалист по благоустройству, вопросам муниципального хозяйства и жилищным отношениям</w:t>
            </w:r>
            <w:r w:rsidRPr="00085D4D">
              <w:rPr>
                <w:rFonts w:ascii="Times New Roman" w:eastAsia="Times New Roman" w:hAnsi="Times New Roman" w:cs="Times New Roman"/>
                <w:sz w:val="20"/>
                <w:szCs w:val="18"/>
                <w:lang w:eastAsia="ru-RU"/>
              </w:rPr>
              <w:t xml:space="preserve"> </w:t>
            </w:r>
          </w:p>
        </w:tc>
        <w:tc>
          <w:tcPr>
            <w:tcW w:w="4536" w:type="dxa"/>
          </w:tcPr>
          <w:p w:rsidR="00085D4D" w:rsidRPr="00085D4D" w:rsidRDefault="00085D4D" w:rsidP="00085D4D">
            <w:pPr>
              <w:spacing w:after="0" w:line="240" w:lineRule="auto"/>
              <w:rPr>
                <w:rFonts w:ascii="Times New Roman" w:eastAsia="Times New Roman" w:hAnsi="Times New Roman" w:cs="Times New Roman"/>
                <w:lang w:eastAsia="ru-RU"/>
              </w:rPr>
            </w:pPr>
            <w:r w:rsidRPr="00085D4D">
              <w:rPr>
                <w:rFonts w:ascii="Times New Roman" w:eastAsia="Times New Roman" w:hAnsi="Times New Roman" w:cs="Times New Roman"/>
                <w:lang w:eastAsia="ru-RU"/>
              </w:rPr>
              <w:t xml:space="preserve">Организована утилизации и переработки бытовых и промышленных отходов на территории поселения, повышен охват населения планово-регулярной системой сбора и вывоза твердых бытовых отходов </w:t>
            </w:r>
          </w:p>
        </w:tc>
        <w:tc>
          <w:tcPr>
            <w:tcW w:w="1134" w:type="dxa"/>
          </w:tcPr>
          <w:p w:rsidR="00085D4D" w:rsidRPr="00085D4D" w:rsidRDefault="00085D4D" w:rsidP="00085D4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01.01.2021</w:t>
            </w:r>
          </w:p>
        </w:tc>
        <w:tc>
          <w:tcPr>
            <w:tcW w:w="1134" w:type="dxa"/>
          </w:tcPr>
          <w:p w:rsidR="00085D4D" w:rsidRPr="00085D4D" w:rsidRDefault="00085D4D" w:rsidP="00085D4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31.12.2021</w:t>
            </w:r>
          </w:p>
        </w:tc>
        <w:tc>
          <w:tcPr>
            <w:tcW w:w="992" w:type="dxa"/>
          </w:tcPr>
          <w:p w:rsidR="00085D4D" w:rsidRPr="00085D4D" w:rsidRDefault="00085D4D" w:rsidP="00085D4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1 806,1</w:t>
            </w:r>
          </w:p>
        </w:tc>
        <w:tc>
          <w:tcPr>
            <w:tcW w:w="992" w:type="dxa"/>
            <w:gridSpan w:val="2"/>
          </w:tcPr>
          <w:p w:rsidR="00085D4D" w:rsidRPr="00085D4D" w:rsidRDefault="00085D4D" w:rsidP="00085D4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1 806,1</w:t>
            </w:r>
          </w:p>
        </w:tc>
        <w:tc>
          <w:tcPr>
            <w:tcW w:w="993" w:type="dxa"/>
          </w:tcPr>
          <w:p w:rsidR="00085D4D" w:rsidRPr="00085D4D" w:rsidRDefault="00085D4D" w:rsidP="00085D4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1 646,4</w:t>
            </w:r>
          </w:p>
        </w:tc>
        <w:tc>
          <w:tcPr>
            <w:tcW w:w="850" w:type="dxa"/>
          </w:tcPr>
          <w:p w:rsidR="00085D4D" w:rsidRPr="00085D4D" w:rsidRDefault="00085D4D" w:rsidP="00085D4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159,7</w:t>
            </w:r>
          </w:p>
        </w:tc>
      </w:tr>
      <w:tr w:rsidR="00085D4D" w:rsidRPr="00085D4D" w:rsidTr="00085D4D">
        <w:trPr>
          <w:trHeight w:val="424"/>
          <w:tblCellSpacing w:w="5" w:type="nil"/>
        </w:trPr>
        <w:tc>
          <w:tcPr>
            <w:tcW w:w="851" w:type="dxa"/>
          </w:tcPr>
          <w:p w:rsidR="00085D4D" w:rsidRPr="00085D4D" w:rsidRDefault="00085D4D" w:rsidP="00085D4D">
            <w:pPr>
              <w:widowControl w:val="0"/>
              <w:autoSpaceDE w:val="0"/>
              <w:autoSpaceDN w:val="0"/>
              <w:adjustRightInd w:val="0"/>
              <w:spacing w:after="0" w:line="240" w:lineRule="auto"/>
              <w:ind w:left="-57" w:right="-57"/>
              <w:rPr>
                <w:rFonts w:ascii="Times New Roman" w:eastAsia="Times New Roman" w:hAnsi="Times New Roman" w:cs="Times New Roman"/>
                <w:lang w:eastAsia="ru-RU"/>
              </w:rPr>
            </w:pPr>
            <w:r w:rsidRPr="00085D4D">
              <w:rPr>
                <w:rFonts w:ascii="Times New Roman" w:eastAsia="Times New Roman" w:hAnsi="Times New Roman" w:cs="Times New Roman"/>
                <w:lang w:eastAsia="ru-RU"/>
              </w:rPr>
              <w:lastRenderedPageBreak/>
              <w:t>1.2</w:t>
            </w:r>
          </w:p>
        </w:tc>
        <w:tc>
          <w:tcPr>
            <w:tcW w:w="1559" w:type="dxa"/>
          </w:tcPr>
          <w:p w:rsidR="00085D4D" w:rsidRPr="00085D4D" w:rsidRDefault="00085D4D" w:rsidP="00085D4D">
            <w:pPr>
              <w:widowControl w:val="0"/>
              <w:autoSpaceDE w:val="0"/>
              <w:autoSpaceDN w:val="0"/>
              <w:adjustRightInd w:val="0"/>
              <w:spacing w:after="0" w:line="240" w:lineRule="auto"/>
              <w:rPr>
                <w:rFonts w:ascii="Times New Roman" w:eastAsia="Times New Roman" w:hAnsi="Times New Roman" w:cs="Times New Roman"/>
                <w:lang w:eastAsia="ru-RU"/>
              </w:rPr>
            </w:pPr>
            <w:r w:rsidRPr="00085D4D">
              <w:rPr>
                <w:rFonts w:ascii="Times New Roman" w:eastAsia="Times New Roman" w:hAnsi="Times New Roman" w:cs="Times New Roman"/>
                <w:lang w:eastAsia="ru-RU"/>
              </w:rPr>
              <w:t>Основное мероприятие 1.2</w:t>
            </w:r>
          </w:p>
          <w:p w:rsidR="00085D4D" w:rsidRPr="00085D4D" w:rsidRDefault="00085D4D" w:rsidP="00085D4D">
            <w:pPr>
              <w:spacing w:after="0" w:line="240" w:lineRule="auto"/>
              <w:rPr>
                <w:rFonts w:ascii="Times New Roman" w:eastAsia="Times New Roman" w:hAnsi="Times New Roman" w:cs="Times New Roman"/>
                <w:lang w:eastAsia="ru-RU"/>
              </w:rPr>
            </w:pPr>
            <w:r w:rsidRPr="00085D4D">
              <w:rPr>
                <w:rFonts w:ascii="Times New Roman" w:eastAsia="Times New Roman" w:hAnsi="Times New Roman" w:cs="Times New Roman"/>
                <w:lang w:eastAsia="ru-RU"/>
              </w:rPr>
              <w:t xml:space="preserve">«Организация работы в сфере использования, охраны, защиты зеленых насаждений»  </w:t>
            </w:r>
          </w:p>
        </w:tc>
        <w:tc>
          <w:tcPr>
            <w:tcW w:w="1843" w:type="dxa"/>
          </w:tcPr>
          <w:p w:rsidR="00085D4D" w:rsidRPr="00085D4D" w:rsidRDefault="00085D4D" w:rsidP="00085D4D">
            <w:pPr>
              <w:widowControl w:val="0"/>
              <w:autoSpaceDE w:val="0"/>
              <w:autoSpaceDN w:val="0"/>
              <w:adjustRightInd w:val="0"/>
              <w:spacing w:after="0" w:line="240" w:lineRule="auto"/>
              <w:rPr>
                <w:rFonts w:ascii="Times New Roman" w:eastAsia="Times New Roman" w:hAnsi="Times New Roman" w:cs="Times New Roman"/>
                <w:lang w:eastAsia="ru-RU"/>
              </w:rPr>
            </w:pPr>
            <w:r w:rsidRPr="00085D4D">
              <w:rPr>
                <w:rFonts w:ascii="Times New Roman" w:eastAsia="Times New Roman" w:hAnsi="Times New Roman" w:cs="Times New Roman"/>
                <w:szCs w:val="20"/>
                <w:lang w:eastAsia="ru-RU"/>
              </w:rPr>
              <w:t>Ведущий специалист по благоустройству, вопросам муниципального хозяйства и жилищным отношениям</w:t>
            </w:r>
            <w:r w:rsidRPr="00085D4D">
              <w:rPr>
                <w:rFonts w:ascii="Times New Roman" w:eastAsia="Times New Roman" w:hAnsi="Times New Roman" w:cs="Times New Roman"/>
                <w:sz w:val="20"/>
                <w:szCs w:val="18"/>
                <w:lang w:eastAsia="ru-RU"/>
              </w:rPr>
              <w:t xml:space="preserve"> </w:t>
            </w:r>
          </w:p>
        </w:tc>
        <w:tc>
          <w:tcPr>
            <w:tcW w:w="4536" w:type="dxa"/>
          </w:tcPr>
          <w:p w:rsidR="00085D4D" w:rsidRPr="00085D4D" w:rsidRDefault="00085D4D" w:rsidP="00085D4D">
            <w:pPr>
              <w:widowControl w:val="0"/>
              <w:autoSpaceDE w:val="0"/>
              <w:autoSpaceDN w:val="0"/>
              <w:adjustRightInd w:val="0"/>
              <w:spacing w:after="0" w:line="240" w:lineRule="auto"/>
              <w:rPr>
                <w:rFonts w:ascii="Times New Roman" w:eastAsia="Times New Roman" w:hAnsi="Times New Roman" w:cs="Times New Roman"/>
                <w:lang w:eastAsia="ru-RU"/>
              </w:rPr>
            </w:pPr>
            <w:r w:rsidRPr="00085D4D">
              <w:rPr>
                <w:rFonts w:ascii="Times New Roman" w:eastAsia="Times New Roman" w:hAnsi="Times New Roman" w:cs="Times New Roman"/>
                <w:lang w:eastAsia="ru-RU"/>
              </w:rPr>
              <w:t>Реализованы следующие мероприятия:</w:t>
            </w:r>
          </w:p>
          <w:p w:rsidR="00085D4D" w:rsidRPr="00085D4D" w:rsidRDefault="00085D4D" w:rsidP="00085D4D">
            <w:pPr>
              <w:widowControl w:val="0"/>
              <w:autoSpaceDE w:val="0"/>
              <w:autoSpaceDN w:val="0"/>
              <w:adjustRightInd w:val="0"/>
              <w:spacing w:after="0" w:line="240" w:lineRule="auto"/>
              <w:rPr>
                <w:rFonts w:ascii="Times New Roman" w:eastAsia="Times New Roman" w:hAnsi="Times New Roman" w:cs="Times New Roman"/>
                <w:lang w:eastAsia="ru-RU"/>
              </w:rPr>
            </w:pPr>
            <w:r w:rsidRPr="00085D4D">
              <w:rPr>
                <w:rFonts w:ascii="Times New Roman" w:eastAsia="Times New Roman" w:hAnsi="Times New Roman" w:cs="Times New Roman"/>
                <w:lang w:eastAsia="ru-RU"/>
              </w:rPr>
              <w:t>-обеспечена сохранность зеленых насаждений Дубовского сельского поселения (вырубка сухостойных и аварийно-опасных деревьев и кустарников, санитарная обрезка, проведены высадка декоративных деревьев и кустарников );</w:t>
            </w:r>
          </w:p>
          <w:p w:rsidR="00085D4D" w:rsidRPr="00085D4D" w:rsidRDefault="00085D4D" w:rsidP="00085D4D">
            <w:pPr>
              <w:widowControl w:val="0"/>
              <w:autoSpaceDE w:val="0"/>
              <w:autoSpaceDN w:val="0"/>
              <w:adjustRightInd w:val="0"/>
              <w:spacing w:after="0" w:line="240" w:lineRule="auto"/>
              <w:rPr>
                <w:rFonts w:ascii="Times New Roman" w:eastAsia="Times New Roman" w:hAnsi="Times New Roman" w:cs="Times New Roman"/>
                <w:lang w:eastAsia="ru-RU"/>
              </w:rPr>
            </w:pPr>
            <w:r w:rsidRPr="00085D4D">
              <w:rPr>
                <w:rFonts w:ascii="Times New Roman" w:eastAsia="Times New Roman" w:hAnsi="Times New Roman" w:cs="Times New Roman"/>
                <w:lang w:eastAsia="ru-RU"/>
              </w:rPr>
              <w:t>-приобретена известь;</w:t>
            </w:r>
          </w:p>
          <w:p w:rsidR="00085D4D" w:rsidRPr="00085D4D" w:rsidRDefault="00085D4D" w:rsidP="00085D4D">
            <w:pPr>
              <w:spacing w:after="0" w:line="240" w:lineRule="auto"/>
              <w:rPr>
                <w:rFonts w:ascii="Times New Roman" w:eastAsia="Times New Roman" w:hAnsi="Times New Roman" w:cs="Times New Roman"/>
                <w:lang w:eastAsia="ru-RU"/>
              </w:rPr>
            </w:pPr>
            <w:r w:rsidRPr="00085D4D">
              <w:rPr>
                <w:rFonts w:ascii="Times New Roman" w:eastAsia="Times New Roman" w:hAnsi="Times New Roman" w:cs="Times New Roman"/>
                <w:lang w:eastAsia="ru-RU"/>
              </w:rPr>
              <w:t>-приобретены запчасти  и ГСМ к триммерам;</w:t>
            </w:r>
          </w:p>
          <w:p w:rsidR="00085D4D" w:rsidRPr="00085D4D" w:rsidRDefault="00085D4D" w:rsidP="00085D4D">
            <w:pPr>
              <w:widowControl w:val="0"/>
              <w:autoSpaceDE w:val="0"/>
              <w:autoSpaceDN w:val="0"/>
              <w:adjustRightInd w:val="0"/>
              <w:spacing w:after="0" w:line="240" w:lineRule="auto"/>
              <w:rPr>
                <w:rFonts w:ascii="Times New Roman" w:eastAsia="Times New Roman" w:hAnsi="Times New Roman" w:cs="Times New Roman"/>
                <w:lang w:eastAsia="ru-RU"/>
              </w:rPr>
            </w:pPr>
            <w:r w:rsidRPr="00085D4D">
              <w:rPr>
                <w:rFonts w:ascii="Times New Roman" w:eastAsia="Times New Roman" w:hAnsi="Times New Roman" w:cs="Times New Roman"/>
                <w:lang w:eastAsia="ru-RU"/>
              </w:rPr>
              <w:t>- приобретен гербицид;</w:t>
            </w:r>
          </w:p>
        </w:tc>
        <w:tc>
          <w:tcPr>
            <w:tcW w:w="1134" w:type="dxa"/>
          </w:tcPr>
          <w:p w:rsidR="00085D4D" w:rsidRPr="00085D4D" w:rsidRDefault="00085D4D" w:rsidP="00085D4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01.01.2021</w:t>
            </w:r>
          </w:p>
        </w:tc>
        <w:tc>
          <w:tcPr>
            <w:tcW w:w="1134" w:type="dxa"/>
          </w:tcPr>
          <w:p w:rsidR="00085D4D" w:rsidRPr="00085D4D" w:rsidRDefault="00085D4D" w:rsidP="00085D4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31.12.2021</w:t>
            </w:r>
          </w:p>
        </w:tc>
        <w:tc>
          <w:tcPr>
            <w:tcW w:w="992" w:type="dxa"/>
          </w:tcPr>
          <w:p w:rsidR="00085D4D" w:rsidRPr="00085D4D" w:rsidRDefault="00085D4D" w:rsidP="00085D4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789,8</w:t>
            </w:r>
          </w:p>
        </w:tc>
        <w:tc>
          <w:tcPr>
            <w:tcW w:w="992" w:type="dxa"/>
            <w:gridSpan w:val="2"/>
          </w:tcPr>
          <w:p w:rsidR="00085D4D" w:rsidRPr="00085D4D" w:rsidRDefault="00085D4D" w:rsidP="00085D4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789,8</w:t>
            </w:r>
          </w:p>
        </w:tc>
        <w:tc>
          <w:tcPr>
            <w:tcW w:w="993" w:type="dxa"/>
          </w:tcPr>
          <w:p w:rsidR="00085D4D" w:rsidRPr="00085D4D" w:rsidRDefault="00085D4D" w:rsidP="00085D4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775,2</w:t>
            </w:r>
          </w:p>
        </w:tc>
        <w:tc>
          <w:tcPr>
            <w:tcW w:w="850" w:type="dxa"/>
          </w:tcPr>
          <w:p w:rsidR="00085D4D" w:rsidRPr="00085D4D" w:rsidRDefault="00085D4D" w:rsidP="00085D4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14,6</w:t>
            </w:r>
          </w:p>
        </w:tc>
      </w:tr>
      <w:tr w:rsidR="00085D4D" w:rsidRPr="00085D4D" w:rsidTr="00085D4D">
        <w:trPr>
          <w:trHeight w:val="2426"/>
          <w:tblCellSpacing w:w="5" w:type="nil"/>
        </w:trPr>
        <w:tc>
          <w:tcPr>
            <w:tcW w:w="851" w:type="dxa"/>
          </w:tcPr>
          <w:p w:rsidR="00085D4D" w:rsidRPr="00085D4D" w:rsidRDefault="00085D4D" w:rsidP="00085D4D">
            <w:pPr>
              <w:widowControl w:val="0"/>
              <w:autoSpaceDE w:val="0"/>
              <w:autoSpaceDN w:val="0"/>
              <w:adjustRightInd w:val="0"/>
              <w:spacing w:after="0" w:line="240" w:lineRule="auto"/>
              <w:ind w:left="-57" w:right="-57"/>
              <w:rPr>
                <w:rFonts w:ascii="Times New Roman" w:eastAsia="Times New Roman" w:hAnsi="Times New Roman" w:cs="Times New Roman"/>
                <w:lang w:eastAsia="ru-RU"/>
              </w:rPr>
            </w:pPr>
            <w:r w:rsidRPr="00085D4D">
              <w:rPr>
                <w:rFonts w:ascii="Times New Roman" w:eastAsia="Times New Roman" w:hAnsi="Times New Roman" w:cs="Times New Roman"/>
                <w:lang w:eastAsia="ru-RU"/>
              </w:rPr>
              <w:t>1.3</w:t>
            </w:r>
          </w:p>
        </w:tc>
        <w:tc>
          <w:tcPr>
            <w:tcW w:w="1559" w:type="dxa"/>
          </w:tcPr>
          <w:p w:rsidR="00085D4D" w:rsidRPr="00085D4D" w:rsidRDefault="00085D4D" w:rsidP="00085D4D">
            <w:pPr>
              <w:widowControl w:val="0"/>
              <w:autoSpaceDE w:val="0"/>
              <w:autoSpaceDN w:val="0"/>
              <w:adjustRightInd w:val="0"/>
              <w:spacing w:after="0" w:line="240" w:lineRule="auto"/>
              <w:rPr>
                <w:rFonts w:ascii="Times New Roman" w:eastAsia="Times New Roman" w:hAnsi="Times New Roman" w:cs="Times New Roman"/>
                <w:color w:val="000000"/>
              </w:rPr>
            </w:pPr>
            <w:r w:rsidRPr="00085D4D">
              <w:rPr>
                <w:rFonts w:ascii="Times New Roman" w:eastAsia="Times New Roman" w:hAnsi="Times New Roman" w:cs="Times New Roman"/>
                <w:color w:val="000000"/>
              </w:rPr>
              <w:t>Основное мероприятие 1.3.</w:t>
            </w:r>
          </w:p>
          <w:p w:rsidR="00085D4D" w:rsidRPr="00085D4D" w:rsidRDefault="00085D4D" w:rsidP="00085D4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085D4D">
              <w:rPr>
                <w:rFonts w:ascii="Times New Roman" w:eastAsia="Times New Roman" w:hAnsi="Times New Roman" w:cs="Times New Roman"/>
                <w:lang w:eastAsia="ru-RU"/>
              </w:rPr>
              <w:t>Проведение мероприятий по регулированию численности безнадзорных животных</w:t>
            </w:r>
          </w:p>
        </w:tc>
        <w:tc>
          <w:tcPr>
            <w:tcW w:w="1843" w:type="dxa"/>
          </w:tcPr>
          <w:p w:rsidR="00085D4D" w:rsidRPr="00085D4D" w:rsidRDefault="00085D4D" w:rsidP="00085D4D">
            <w:pPr>
              <w:widowControl w:val="0"/>
              <w:autoSpaceDE w:val="0"/>
              <w:autoSpaceDN w:val="0"/>
              <w:adjustRightInd w:val="0"/>
              <w:spacing w:after="0" w:line="240" w:lineRule="auto"/>
              <w:rPr>
                <w:rFonts w:ascii="Times New Roman" w:eastAsia="Times New Roman" w:hAnsi="Times New Roman" w:cs="Times New Roman"/>
                <w:lang w:eastAsia="ru-RU"/>
              </w:rPr>
            </w:pPr>
            <w:r w:rsidRPr="00085D4D">
              <w:rPr>
                <w:rFonts w:ascii="Times New Roman" w:eastAsia="Times New Roman" w:hAnsi="Times New Roman" w:cs="Times New Roman"/>
                <w:szCs w:val="20"/>
                <w:lang w:eastAsia="ru-RU"/>
              </w:rPr>
              <w:t>Ведущий специалист по благоустройству, вопросам муниципального хозяйства и жилищным отношениям</w:t>
            </w:r>
            <w:r w:rsidRPr="00085D4D">
              <w:rPr>
                <w:rFonts w:ascii="Times New Roman" w:eastAsia="Times New Roman" w:hAnsi="Times New Roman" w:cs="Times New Roman"/>
                <w:sz w:val="20"/>
                <w:szCs w:val="18"/>
                <w:lang w:eastAsia="ru-RU"/>
              </w:rPr>
              <w:t xml:space="preserve"> </w:t>
            </w:r>
          </w:p>
        </w:tc>
        <w:tc>
          <w:tcPr>
            <w:tcW w:w="4536" w:type="dxa"/>
          </w:tcPr>
          <w:p w:rsidR="00085D4D" w:rsidRPr="00085D4D" w:rsidRDefault="00085D4D" w:rsidP="00085D4D">
            <w:pPr>
              <w:spacing w:after="0" w:line="240" w:lineRule="auto"/>
              <w:rPr>
                <w:rFonts w:ascii="Times New Roman" w:eastAsia="Calibri" w:hAnsi="Times New Roman" w:cs="Times New Roman"/>
                <w:lang w:eastAsia="ru-RU"/>
              </w:rPr>
            </w:pPr>
            <w:r w:rsidRPr="00085D4D">
              <w:rPr>
                <w:rFonts w:ascii="Times New Roman" w:eastAsia="Calibri" w:hAnsi="Times New Roman" w:cs="Times New Roman"/>
                <w:lang w:eastAsia="ru-RU"/>
              </w:rPr>
              <w:t xml:space="preserve">Выполнены работы по отлову безнадзорных животных </w:t>
            </w:r>
          </w:p>
        </w:tc>
        <w:tc>
          <w:tcPr>
            <w:tcW w:w="1134" w:type="dxa"/>
          </w:tcPr>
          <w:p w:rsidR="00085D4D" w:rsidRPr="00085D4D" w:rsidRDefault="00085D4D" w:rsidP="00085D4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01.01.2021</w:t>
            </w:r>
          </w:p>
        </w:tc>
        <w:tc>
          <w:tcPr>
            <w:tcW w:w="1134" w:type="dxa"/>
          </w:tcPr>
          <w:p w:rsidR="00085D4D" w:rsidRPr="00085D4D" w:rsidRDefault="00085D4D" w:rsidP="00085D4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31.12.2021</w:t>
            </w:r>
          </w:p>
        </w:tc>
        <w:tc>
          <w:tcPr>
            <w:tcW w:w="992" w:type="dxa"/>
          </w:tcPr>
          <w:p w:rsidR="00085D4D" w:rsidRPr="00085D4D" w:rsidRDefault="00085D4D" w:rsidP="00085D4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113,7</w:t>
            </w:r>
          </w:p>
        </w:tc>
        <w:tc>
          <w:tcPr>
            <w:tcW w:w="992" w:type="dxa"/>
            <w:gridSpan w:val="2"/>
          </w:tcPr>
          <w:p w:rsidR="00085D4D" w:rsidRPr="00085D4D" w:rsidRDefault="00085D4D" w:rsidP="00085D4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113,7</w:t>
            </w:r>
          </w:p>
        </w:tc>
        <w:tc>
          <w:tcPr>
            <w:tcW w:w="993" w:type="dxa"/>
          </w:tcPr>
          <w:p w:rsidR="00085D4D" w:rsidRPr="00085D4D" w:rsidRDefault="00085D4D" w:rsidP="00085D4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113,7</w:t>
            </w:r>
          </w:p>
        </w:tc>
        <w:tc>
          <w:tcPr>
            <w:tcW w:w="850" w:type="dxa"/>
          </w:tcPr>
          <w:p w:rsidR="00085D4D" w:rsidRPr="00085D4D" w:rsidRDefault="00085D4D" w:rsidP="00085D4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0,0</w:t>
            </w:r>
          </w:p>
        </w:tc>
      </w:tr>
      <w:tr w:rsidR="00085D4D" w:rsidRPr="00085D4D" w:rsidTr="00085D4D">
        <w:trPr>
          <w:trHeight w:val="2426"/>
          <w:tblCellSpacing w:w="5" w:type="nil"/>
        </w:trPr>
        <w:tc>
          <w:tcPr>
            <w:tcW w:w="851" w:type="dxa"/>
          </w:tcPr>
          <w:p w:rsidR="00085D4D" w:rsidRPr="00085D4D" w:rsidRDefault="00085D4D" w:rsidP="00085D4D">
            <w:pPr>
              <w:widowControl w:val="0"/>
              <w:autoSpaceDE w:val="0"/>
              <w:autoSpaceDN w:val="0"/>
              <w:adjustRightInd w:val="0"/>
              <w:spacing w:after="0" w:line="240" w:lineRule="auto"/>
              <w:rPr>
                <w:rFonts w:ascii="Times New Roman" w:eastAsia="Times New Roman" w:hAnsi="Times New Roman" w:cs="Times New Roman"/>
                <w:lang w:eastAsia="ru-RU"/>
              </w:rPr>
            </w:pPr>
            <w:r w:rsidRPr="00085D4D">
              <w:rPr>
                <w:rFonts w:ascii="Times New Roman" w:eastAsia="Times New Roman" w:hAnsi="Times New Roman" w:cs="Times New Roman"/>
                <w:lang w:eastAsia="ru-RU"/>
              </w:rPr>
              <w:t>1.4</w:t>
            </w:r>
          </w:p>
        </w:tc>
        <w:tc>
          <w:tcPr>
            <w:tcW w:w="1559" w:type="dxa"/>
          </w:tcPr>
          <w:p w:rsidR="00085D4D" w:rsidRPr="00085D4D" w:rsidRDefault="00085D4D" w:rsidP="00085D4D">
            <w:pPr>
              <w:widowControl w:val="0"/>
              <w:autoSpaceDE w:val="0"/>
              <w:autoSpaceDN w:val="0"/>
              <w:adjustRightInd w:val="0"/>
              <w:spacing w:after="0" w:line="240" w:lineRule="auto"/>
              <w:rPr>
                <w:rFonts w:ascii="Times New Roman" w:eastAsia="Times New Roman" w:hAnsi="Times New Roman" w:cs="Times New Roman"/>
                <w:color w:val="000000"/>
                <w:lang w:eastAsia="ru-RU"/>
              </w:rPr>
            </w:pPr>
            <w:r w:rsidRPr="00085D4D">
              <w:rPr>
                <w:rFonts w:ascii="Times New Roman" w:eastAsia="Times New Roman" w:hAnsi="Times New Roman" w:cs="Times New Roman"/>
                <w:color w:val="000000"/>
              </w:rPr>
              <w:t>Основное мероприятие 1.4.</w:t>
            </w:r>
            <w:r w:rsidRPr="00085D4D">
              <w:rPr>
                <w:rFonts w:ascii="Times New Roman" w:eastAsia="Times New Roman" w:hAnsi="Times New Roman" w:cs="Times New Roman"/>
                <w:color w:val="000000"/>
                <w:lang w:eastAsia="ru-RU"/>
              </w:rPr>
              <w:t xml:space="preserve"> </w:t>
            </w:r>
          </w:p>
          <w:p w:rsidR="00085D4D" w:rsidRPr="00085D4D" w:rsidRDefault="00085D4D" w:rsidP="00085D4D">
            <w:pPr>
              <w:widowControl w:val="0"/>
              <w:autoSpaceDE w:val="0"/>
              <w:autoSpaceDN w:val="0"/>
              <w:adjustRightInd w:val="0"/>
              <w:spacing w:after="0" w:line="240" w:lineRule="auto"/>
              <w:rPr>
                <w:rFonts w:ascii="Times New Roman" w:eastAsia="Times New Roman" w:hAnsi="Times New Roman" w:cs="Times New Roman"/>
                <w:color w:val="000000"/>
              </w:rPr>
            </w:pPr>
            <w:r w:rsidRPr="00085D4D">
              <w:rPr>
                <w:rFonts w:ascii="Times New Roman" w:eastAsia="Times New Roman" w:hAnsi="Times New Roman" w:cs="Times New Roman"/>
                <w:lang w:eastAsia="ru-RU"/>
              </w:rPr>
              <w:t xml:space="preserve">Проведение </w:t>
            </w:r>
            <w:proofErr w:type="spellStart"/>
            <w:r w:rsidRPr="00085D4D">
              <w:rPr>
                <w:rFonts w:ascii="Times New Roman" w:eastAsia="Times New Roman" w:hAnsi="Times New Roman" w:cs="Times New Roman"/>
                <w:lang w:eastAsia="ru-RU"/>
              </w:rPr>
              <w:t>благоустроительных</w:t>
            </w:r>
            <w:proofErr w:type="spellEnd"/>
            <w:r w:rsidRPr="00085D4D">
              <w:rPr>
                <w:rFonts w:ascii="Times New Roman" w:eastAsia="Times New Roman" w:hAnsi="Times New Roman" w:cs="Times New Roman"/>
                <w:lang w:eastAsia="ru-RU"/>
              </w:rPr>
              <w:t xml:space="preserve"> работ по уборке прочих объектов благоустройства</w:t>
            </w:r>
            <w:r w:rsidRPr="00085D4D">
              <w:rPr>
                <w:rFonts w:ascii="Times New Roman" w:eastAsia="Times New Roman" w:hAnsi="Times New Roman" w:cs="Times New Roman"/>
                <w:color w:val="000000"/>
                <w:lang w:eastAsia="ru-RU"/>
              </w:rPr>
              <w:t>.</w:t>
            </w:r>
          </w:p>
          <w:p w:rsidR="00085D4D" w:rsidRPr="00085D4D" w:rsidRDefault="00085D4D" w:rsidP="00085D4D">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843" w:type="dxa"/>
          </w:tcPr>
          <w:p w:rsidR="00085D4D" w:rsidRPr="00085D4D" w:rsidRDefault="00085D4D" w:rsidP="00085D4D">
            <w:pPr>
              <w:widowControl w:val="0"/>
              <w:autoSpaceDE w:val="0"/>
              <w:autoSpaceDN w:val="0"/>
              <w:adjustRightInd w:val="0"/>
              <w:spacing w:after="0" w:line="240" w:lineRule="auto"/>
              <w:rPr>
                <w:rFonts w:ascii="Times New Roman" w:eastAsia="Times New Roman" w:hAnsi="Times New Roman" w:cs="Times New Roman"/>
                <w:lang w:eastAsia="ru-RU"/>
              </w:rPr>
            </w:pPr>
            <w:r w:rsidRPr="00085D4D">
              <w:rPr>
                <w:rFonts w:ascii="Times New Roman" w:eastAsia="Times New Roman" w:hAnsi="Times New Roman" w:cs="Times New Roman"/>
                <w:szCs w:val="20"/>
                <w:lang w:eastAsia="ru-RU"/>
              </w:rPr>
              <w:t>Ведущий специалист по благоустройству, вопросам муниципального хозяйства и жилищным отношениям</w:t>
            </w:r>
            <w:r w:rsidRPr="00085D4D">
              <w:rPr>
                <w:rFonts w:ascii="Times New Roman" w:eastAsia="Times New Roman" w:hAnsi="Times New Roman" w:cs="Times New Roman"/>
                <w:sz w:val="20"/>
                <w:szCs w:val="18"/>
                <w:lang w:eastAsia="ru-RU"/>
              </w:rPr>
              <w:t xml:space="preserve"> </w:t>
            </w:r>
          </w:p>
        </w:tc>
        <w:tc>
          <w:tcPr>
            <w:tcW w:w="4536" w:type="dxa"/>
          </w:tcPr>
          <w:p w:rsidR="00085D4D" w:rsidRPr="00085D4D" w:rsidRDefault="00085D4D" w:rsidP="00085D4D">
            <w:pPr>
              <w:autoSpaceDE w:val="0"/>
              <w:autoSpaceDN w:val="0"/>
              <w:adjustRightInd w:val="0"/>
              <w:spacing w:after="0" w:line="240" w:lineRule="auto"/>
              <w:jc w:val="both"/>
              <w:rPr>
                <w:rFonts w:ascii="Times New Roman" w:eastAsia="Times New Roman" w:hAnsi="Times New Roman" w:cs="Times New Roman"/>
                <w:lang w:eastAsia="ru-RU"/>
              </w:rPr>
            </w:pPr>
            <w:r w:rsidRPr="00085D4D">
              <w:rPr>
                <w:rFonts w:ascii="Times New Roman" w:eastAsia="Times New Roman" w:hAnsi="Times New Roman" w:cs="Times New Roman"/>
                <w:color w:val="000000"/>
                <w:lang w:eastAsia="ru-RU"/>
              </w:rPr>
              <w:t xml:space="preserve">Произведены </w:t>
            </w:r>
            <w:r w:rsidRPr="00085D4D">
              <w:rPr>
                <w:rFonts w:ascii="Times New Roman" w:eastAsia="Times New Roman" w:hAnsi="Times New Roman" w:cs="Times New Roman"/>
                <w:lang w:eastAsia="ru-RU"/>
              </w:rPr>
              <w:t>мероприятия по санитарной уборке на территории прочих объектов благоустройства  (кладбища).</w:t>
            </w:r>
          </w:p>
          <w:p w:rsidR="00085D4D" w:rsidRPr="00085D4D" w:rsidRDefault="00085D4D" w:rsidP="00085D4D">
            <w:pPr>
              <w:widowControl w:val="0"/>
              <w:autoSpaceDE w:val="0"/>
              <w:autoSpaceDN w:val="0"/>
              <w:adjustRightInd w:val="0"/>
              <w:spacing w:after="0" w:line="240" w:lineRule="auto"/>
              <w:rPr>
                <w:rFonts w:ascii="Times New Roman" w:eastAsia="Times New Roman" w:hAnsi="Times New Roman" w:cs="Times New Roman"/>
                <w:lang w:eastAsia="ru-RU"/>
              </w:rPr>
            </w:pPr>
            <w:r w:rsidRPr="00085D4D">
              <w:rPr>
                <w:rFonts w:ascii="Times New Roman" w:eastAsia="Times New Roman" w:hAnsi="Times New Roman" w:cs="Times New Roman"/>
                <w:lang w:eastAsia="ru-RU"/>
              </w:rPr>
              <w:t>На территории установлены туалеты.</w:t>
            </w:r>
          </w:p>
        </w:tc>
        <w:tc>
          <w:tcPr>
            <w:tcW w:w="1134" w:type="dxa"/>
          </w:tcPr>
          <w:p w:rsidR="00085D4D" w:rsidRPr="00085D4D" w:rsidRDefault="00085D4D" w:rsidP="00085D4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01.01.2021</w:t>
            </w:r>
          </w:p>
        </w:tc>
        <w:tc>
          <w:tcPr>
            <w:tcW w:w="1134" w:type="dxa"/>
          </w:tcPr>
          <w:p w:rsidR="00085D4D" w:rsidRPr="00085D4D" w:rsidRDefault="00085D4D" w:rsidP="00085D4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31.12.2021</w:t>
            </w:r>
          </w:p>
        </w:tc>
        <w:tc>
          <w:tcPr>
            <w:tcW w:w="992" w:type="dxa"/>
          </w:tcPr>
          <w:p w:rsidR="00085D4D" w:rsidRPr="00085D4D" w:rsidRDefault="00085D4D" w:rsidP="00085D4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142,5</w:t>
            </w:r>
          </w:p>
        </w:tc>
        <w:tc>
          <w:tcPr>
            <w:tcW w:w="992" w:type="dxa"/>
            <w:gridSpan w:val="2"/>
          </w:tcPr>
          <w:p w:rsidR="00085D4D" w:rsidRPr="00085D4D" w:rsidRDefault="00085D4D" w:rsidP="00085D4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142,5</w:t>
            </w:r>
          </w:p>
        </w:tc>
        <w:tc>
          <w:tcPr>
            <w:tcW w:w="993" w:type="dxa"/>
          </w:tcPr>
          <w:p w:rsidR="00085D4D" w:rsidRPr="00085D4D" w:rsidRDefault="00085D4D" w:rsidP="00085D4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107,5</w:t>
            </w:r>
          </w:p>
        </w:tc>
        <w:tc>
          <w:tcPr>
            <w:tcW w:w="850" w:type="dxa"/>
          </w:tcPr>
          <w:p w:rsidR="00085D4D" w:rsidRPr="00085D4D" w:rsidRDefault="00085D4D" w:rsidP="00085D4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35,0</w:t>
            </w:r>
          </w:p>
        </w:tc>
      </w:tr>
      <w:tr w:rsidR="00085D4D" w:rsidRPr="00085D4D" w:rsidTr="00085D4D">
        <w:trPr>
          <w:trHeight w:val="2426"/>
          <w:tblCellSpacing w:w="5" w:type="nil"/>
        </w:trPr>
        <w:tc>
          <w:tcPr>
            <w:tcW w:w="851" w:type="dxa"/>
          </w:tcPr>
          <w:p w:rsidR="00085D4D" w:rsidRPr="00085D4D" w:rsidRDefault="00085D4D" w:rsidP="00085D4D">
            <w:pPr>
              <w:widowControl w:val="0"/>
              <w:autoSpaceDE w:val="0"/>
              <w:autoSpaceDN w:val="0"/>
              <w:adjustRightInd w:val="0"/>
              <w:spacing w:after="0" w:line="240" w:lineRule="auto"/>
              <w:ind w:left="-57" w:right="-57"/>
              <w:rPr>
                <w:rFonts w:ascii="Times New Roman" w:eastAsia="Times New Roman" w:hAnsi="Times New Roman" w:cs="Times New Roman"/>
                <w:lang w:eastAsia="ru-RU"/>
              </w:rPr>
            </w:pPr>
            <w:r w:rsidRPr="00085D4D">
              <w:rPr>
                <w:rFonts w:ascii="Times New Roman" w:eastAsia="Times New Roman" w:hAnsi="Times New Roman" w:cs="Times New Roman"/>
                <w:lang w:eastAsia="ru-RU"/>
              </w:rPr>
              <w:lastRenderedPageBreak/>
              <w:t>1.5</w:t>
            </w:r>
          </w:p>
        </w:tc>
        <w:tc>
          <w:tcPr>
            <w:tcW w:w="1559" w:type="dxa"/>
          </w:tcPr>
          <w:p w:rsidR="00085D4D" w:rsidRPr="00085D4D" w:rsidRDefault="00085D4D" w:rsidP="00085D4D">
            <w:pPr>
              <w:widowControl w:val="0"/>
              <w:autoSpaceDE w:val="0"/>
              <w:autoSpaceDN w:val="0"/>
              <w:adjustRightInd w:val="0"/>
              <w:spacing w:after="0" w:line="240" w:lineRule="auto"/>
              <w:rPr>
                <w:rFonts w:ascii="Times New Roman" w:eastAsia="Times New Roman" w:hAnsi="Times New Roman" w:cs="Times New Roman"/>
                <w:lang w:eastAsia="ru-RU"/>
              </w:rPr>
            </w:pPr>
            <w:r w:rsidRPr="00085D4D">
              <w:rPr>
                <w:rFonts w:ascii="Times New Roman" w:eastAsia="Times New Roman" w:hAnsi="Times New Roman" w:cs="Times New Roman"/>
                <w:lang w:eastAsia="ru-RU"/>
              </w:rPr>
              <w:t>Основное мероприятие 1.5. Проведение конкурса по благоустройству поселения</w:t>
            </w:r>
          </w:p>
        </w:tc>
        <w:tc>
          <w:tcPr>
            <w:tcW w:w="1843" w:type="dxa"/>
          </w:tcPr>
          <w:p w:rsidR="00085D4D" w:rsidRPr="00085D4D" w:rsidRDefault="00085D4D" w:rsidP="00085D4D">
            <w:pPr>
              <w:widowControl w:val="0"/>
              <w:autoSpaceDE w:val="0"/>
              <w:autoSpaceDN w:val="0"/>
              <w:adjustRightInd w:val="0"/>
              <w:spacing w:after="0" w:line="240" w:lineRule="auto"/>
              <w:rPr>
                <w:rFonts w:ascii="Times New Roman" w:eastAsia="Times New Roman" w:hAnsi="Times New Roman" w:cs="Times New Roman"/>
                <w:lang w:eastAsia="ru-RU"/>
              </w:rPr>
            </w:pPr>
            <w:r w:rsidRPr="00085D4D">
              <w:rPr>
                <w:rFonts w:ascii="Times New Roman" w:eastAsia="Times New Roman" w:hAnsi="Times New Roman" w:cs="Times New Roman"/>
                <w:szCs w:val="20"/>
                <w:lang w:eastAsia="ru-RU"/>
              </w:rPr>
              <w:t>Ведущий специалист по благоустройству, вопросам муниципального хозяйства и жилищным отношениям</w:t>
            </w:r>
            <w:r w:rsidRPr="00085D4D">
              <w:rPr>
                <w:rFonts w:ascii="Times New Roman" w:eastAsia="Times New Roman" w:hAnsi="Times New Roman" w:cs="Times New Roman"/>
                <w:sz w:val="20"/>
                <w:szCs w:val="18"/>
                <w:lang w:eastAsia="ru-RU"/>
              </w:rPr>
              <w:t xml:space="preserve"> </w:t>
            </w:r>
          </w:p>
        </w:tc>
        <w:tc>
          <w:tcPr>
            <w:tcW w:w="4536" w:type="dxa"/>
          </w:tcPr>
          <w:p w:rsidR="00085D4D" w:rsidRPr="00085D4D" w:rsidRDefault="00085D4D" w:rsidP="00085D4D">
            <w:pPr>
              <w:autoSpaceDE w:val="0"/>
              <w:autoSpaceDN w:val="0"/>
              <w:adjustRightInd w:val="0"/>
              <w:spacing w:after="0" w:line="240" w:lineRule="auto"/>
              <w:ind w:firstLine="208"/>
              <w:jc w:val="both"/>
              <w:rPr>
                <w:rFonts w:ascii="Times New Roman" w:eastAsia="Times New Roman" w:hAnsi="Times New Roman" w:cs="Times New Roman"/>
                <w:szCs w:val="28"/>
                <w:lang w:eastAsia="ru-RU"/>
              </w:rPr>
            </w:pPr>
            <w:r w:rsidRPr="00085D4D">
              <w:rPr>
                <w:rFonts w:ascii="Times New Roman" w:eastAsia="Times New Roman" w:hAnsi="Times New Roman" w:cs="Times New Roman"/>
                <w:color w:val="000000"/>
                <w:szCs w:val="28"/>
                <w:lang w:eastAsia="ru-RU"/>
              </w:rPr>
              <w:t>Проведен конкурс по определению лучших новогодних оформлений домовладений и организаций, а так же прилегающих территорий в Дубовском сельском поселении.</w:t>
            </w:r>
          </w:p>
          <w:p w:rsidR="00085D4D" w:rsidRPr="00085D4D" w:rsidRDefault="00085D4D" w:rsidP="00085D4D">
            <w:pPr>
              <w:widowControl w:val="0"/>
              <w:autoSpaceDE w:val="0"/>
              <w:autoSpaceDN w:val="0"/>
              <w:adjustRightInd w:val="0"/>
              <w:spacing w:after="0" w:line="240" w:lineRule="auto"/>
              <w:jc w:val="both"/>
              <w:rPr>
                <w:rFonts w:ascii="Times New Roman" w:eastAsia="Times New Roman" w:hAnsi="Times New Roman" w:cs="Times New Roman"/>
                <w:kern w:val="2"/>
                <w:lang w:eastAsia="ru-RU"/>
              </w:rPr>
            </w:pPr>
          </w:p>
        </w:tc>
        <w:tc>
          <w:tcPr>
            <w:tcW w:w="1134" w:type="dxa"/>
          </w:tcPr>
          <w:p w:rsidR="00085D4D" w:rsidRPr="00085D4D" w:rsidRDefault="00085D4D" w:rsidP="00085D4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01.01.2021</w:t>
            </w:r>
          </w:p>
        </w:tc>
        <w:tc>
          <w:tcPr>
            <w:tcW w:w="1134" w:type="dxa"/>
          </w:tcPr>
          <w:p w:rsidR="00085D4D" w:rsidRPr="00085D4D" w:rsidRDefault="00085D4D" w:rsidP="00085D4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31.12.2021</w:t>
            </w:r>
          </w:p>
        </w:tc>
        <w:tc>
          <w:tcPr>
            <w:tcW w:w="992" w:type="dxa"/>
          </w:tcPr>
          <w:p w:rsidR="00085D4D" w:rsidRPr="00085D4D" w:rsidRDefault="00085D4D" w:rsidP="00085D4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0,0</w:t>
            </w:r>
          </w:p>
        </w:tc>
        <w:tc>
          <w:tcPr>
            <w:tcW w:w="992" w:type="dxa"/>
            <w:gridSpan w:val="2"/>
          </w:tcPr>
          <w:p w:rsidR="00085D4D" w:rsidRPr="00085D4D" w:rsidRDefault="00085D4D" w:rsidP="00085D4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0,0</w:t>
            </w:r>
          </w:p>
        </w:tc>
        <w:tc>
          <w:tcPr>
            <w:tcW w:w="993" w:type="dxa"/>
          </w:tcPr>
          <w:p w:rsidR="00085D4D" w:rsidRPr="00085D4D" w:rsidRDefault="00085D4D" w:rsidP="00085D4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0,0</w:t>
            </w:r>
          </w:p>
        </w:tc>
        <w:tc>
          <w:tcPr>
            <w:tcW w:w="850" w:type="dxa"/>
          </w:tcPr>
          <w:p w:rsidR="00085D4D" w:rsidRPr="00085D4D" w:rsidRDefault="00085D4D" w:rsidP="00085D4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0,0</w:t>
            </w:r>
          </w:p>
        </w:tc>
      </w:tr>
      <w:tr w:rsidR="00085D4D" w:rsidRPr="00085D4D" w:rsidTr="00085D4D">
        <w:trPr>
          <w:trHeight w:val="2426"/>
          <w:tblCellSpacing w:w="5" w:type="nil"/>
        </w:trPr>
        <w:tc>
          <w:tcPr>
            <w:tcW w:w="851" w:type="dxa"/>
          </w:tcPr>
          <w:p w:rsidR="00085D4D" w:rsidRPr="00085D4D" w:rsidRDefault="00085D4D" w:rsidP="00085D4D">
            <w:pPr>
              <w:widowControl w:val="0"/>
              <w:autoSpaceDE w:val="0"/>
              <w:autoSpaceDN w:val="0"/>
              <w:adjustRightInd w:val="0"/>
              <w:spacing w:after="0" w:line="240" w:lineRule="auto"/>
              <w:ind w:left="-57" w:right="-57"/>
              <w:rPr>
                <w:rFonts w:ascii="Times New Roman" w:eastAsia="Times New Roman" w:hAnsi="Times New Roman" w:cs="Times New Roman"/>
                <w:lang w:eastAsia="ru-RU"/>
              </w:rPr>
            </w:pPr>
            <w:r w:rsidRPr="00085D4D">
              <w:rPr>
                <w:rFonts w:ascii="Times New Roman" w:eastAsia="Times New Roman" w:hAnsi="Times New Roman" w:cs="Times New Roman"/>
                <w:lang w:eastAsia="ru-RU"/>
              </w:rPr>
              <w:t>1.6</w:t>
            </w:r>
          </w:p>
        </w:tc>
        <w:tc>
          <w:tcPr>
            <w:tcW w:w="1559" w:type="dxa"/>
          </w:tcPr>
          <w:p w:rsidR="00085D4D" w:rsidRPr="00085D4D" w:rsidRDefault="00085D4D" w:rsidP="00085D4D">
            <w:pPr>
              <w:widowControl w:val="0"/>
              <w:autoSpaceDE w:val="0"/>
              <w:autoSpaceDN w:val="0"/>
              <w:adjustRightInd w:val="0"/>
              <w:spacing w:after="0" w:line="240" w:lineRule="auto"/>
              <w:rPr>
                <w:rFonts w:ascii="Times New Roman" w:eastAsia="Times New Roman" w:hAnsi="Times New Roman" w:cs="Times New Roman"/>
                <w:lang w:eastAsia="ru-RU"/>
              </w:rPr>
            </w:pPr>
            <w:r w:rsidRPr="00085D4D">
              <w:rPr>
                <w:rFonts w:ascii="Times New Roman" w:eastAsia="Times New Roman" w:hAnsi="Times New Roman" w:cs="Times New Roman"/>
                <w:lang w:eastAsia="ru-RU"/>
              </w:rPr>
              <w:t xml:space="preserve">Основное мероприятие 1.6. </w:t>
            </w:r>
            <w:r w:rsidRPr="00085D4D">
              <w:rPr>
                <w:rFonts w:ascii="Times New Roman" w:eastAsia="Times New Roman" w:hAnsi="Times New Roman" w:cs="Times New Roman"/>
                <w:color w:val="000000"/>
                <w:lang w:eastAsia="ru-RU"/>
              </w:rPr>
              <w:t>Организация утилизации и переработки бытовых и промышленных отходов</w:t>
            </w:r>
          </w:p>
        </w:tc>
        <w:tc>
          <w:tcPr>
            <w:tcW w:w="1843" w:type="dxa"/>
          </w:tcPr>
          <w:p w:rsidR="00085D4D" w:rsidRPr="00085D4D" w:rsidRDefault="00085D4D" w:rsidP="00085D4D">
            <w:pPr>
              <w:widowControl w:val="0"/>
              <w:autoSpaceDE w:val="0"/>
              <w:autoSpaceDN w:val="0"/>
              <w:adjustRightInd w:val="0"/>
              <w:spacing w:after="0" w:line="240" w:lineRule="auto"/>
              <w:rPr>
                <w:rFonts w:ascii="Times New Roman" w:eastAsia="Times New Roman" w:hAnsi="Times New Roman" w:cs="Times New Roman"/>
                <w:lang w:eastAsia="ru-RU"/>
              </w:rPr>
            </w:pPr>
            <w:r w:rsidRPr="00085D4D">
              <w:rPr>
                <w:rFonts w:ascii="Times New Roman" w:eastAsia="Times New Roman" w:hAnsi="Times New Roman" w:cs="Times New Roman"/>
                <w:szCs w:val="20"/>
                <w:lang w:eastAsia="ru-RU"/>
              </w:rPr>
              <w:t>Ведущий специалист по благоустройству, вопросам муниципального хозяйства и жилищным отношениям</w:t>
            </w:r>
            <w:r w:rsidRPr="00085D4D">
              <w:rPr>
                <w:rFonts w:ascii="Times New Roman" w:eastAsia="Times New Roman" w:hAnsi="Times New Roman" w:cs="Times New Roman"/>
                <w:sz w:val="20"/>
                <w:szCs w:val="18"/>
                <w:lang w:eastAsia="ru-RU"/>
              </w:rPr>
              <w:t xml:space="preserve"> </w:t>
            </w:r>
          </w:p>
        </w:tc>
        <w:tc>
          <w:tcPr>
            <w:tcW w:w="4536" w:type="dxa"/>
          </w:tcPr>
          <w:p w:rsidR="00085D4D" w:rsidRPr="00085D4D" w:rsidRDefault="00085D4D" w:rsidP="00085D4D">
            <w:pPr>
              <w:autoSpaceDE w:val="0"/>
              <w:autoSpaceDN w:val="0"/>
              <w:adjustRightInd w:val="0"/>
              <w:spacing w:after="0" w:line="240" w:lineRule="auto"/>
              <w:jc w:val="both"/>
              <w:rPr>
                <w:rFonts w:ascii="Times New Roman" w:eastAsia="Times New Roman" w:hAnsi="Times New Roman" w:cs="Times New Roman"/>
                <w:bCs/>
                <w:lang w:eastAsia="ru-RU"/>
              </w:rPr>
            </w:pPr>
            <w:r w:rsidRPr="00085D4D">
              <w:rPr>
                <w:rFonts w:ascii="Times New Roman" w:eastAsia="Times New Roman" w:hAnsi="Times New Roman" w:cs="Times New Roman"/>
                <w:lang w:eastAsia="ru-RU"/>
              </w:rPr>
              <w:t>Организована утилизации  бытовых и промышленных отходов за счет работ по сбору мусора на территории поселения и содержании санкционированного объекта в части переданных полномочий района</w:t>
            </w:r>
            <w:r w:rsidRPr="00085D4D">
              <w:rPr>
                <w:rFonts w:ascii="Times New Roman" w:eastAsia="Times New Roman" w:hAnsi="Times New Roman" w:cs="Times New Roman"/>
                <w:bCs/>
                <w:lang w:eastAsia="ru-RU"/>
              </w:rPr>
              <w:t>.</w:t>
            </w:r>
          </w:p>
          <w:p w:rsidR="00085D4D" w:rsidRPr="00085D4D" w:rsidRDefault="00085D4D" w:rsidP="00085D4D">
            <w:pPr>
              <w:widowControl w:val="0"/>
              <w:autoSpaceDE w:val="0"/>
              <w:autoSpaceDN w:val="0"/>
              <w:adjustRightInd w:val="0"/>
              <w:spacing w:after="0" w:line="240" w:lineRule="auto"/>
              <w:jc w:val="both"/>
              <w:rPr>
                <w:rFonts w:ascii="Times New Roman" w:eastAsia="Times New Roman" w:hAnsi="Times New Roman" w:cs="Times New Roman"/>
                <w:kern w:val="2"/>
                <w:lang w:eastAsia="ru-RU"/>
              </w:rPr>
            </w:pPr>
          </w:p>
        </w:tc>
        <w:tc>
          <w:tcPr>
            <w:tcW w:w="1134" w:type="dxa"/>
          </w:tcPr>
          <w:p w:rsidR="00085D4D" w:rsidRPr="00085D4D" w:rsidRDefault="00085D4D" w:rsidP="00085D4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01.01.2021</w:t>
            </w:r>
          </w:p>
        </w:tc>
        <w:tc>
          <w:tcPr>
            <w:tcW w:w="1134" w:type="dxa"/>
          </w:tcPr>
          <w:p w:rsidR="00085D4D" w:rsidRPr="00085D4D" w:rsidRDefault="00085D4D" w:rsidP="00085D4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31.12.2021</w:t>
            </w:r>
          </w:p>
        </w:tc>
        <w:tc>
          <w:tcPr>
            <w:tcW w:w="992" w:type="dxa"/>
          </w:tcPr>
          <w:p w:rsidR="00085D4D" w:rsidRPr="00085D4D" w:rsidRDefault="00085D4D" w:rsidP="00085D4D">
            <w:pPr>
              <w:spacing w:after="0" w:line="240" w:lineRule="auto"/>
              <w:jc w:val="center"/>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680,7</w:t>
            </w:r>
          </w:p>
        </w:tc>
        <w:tc>
          <w:tcPr>
            <w:tcW w:w="992" w:type="dxa"/>
            <w:gridSpan w:val="2"/>
          </w:tcPr>
          <w:p w:rsidR="00085D4D" w:rsidRPr="00085D4D" w:rsidRDefault="00085D4D" w:rsidP="00085D4D">
            <w:pPr>
              <w:spacing w:after="0" w:line="240" w:lineRule="auto"/>
              <w:jc w:val="center"/>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680,7</w:t>
            </w:r>
          </w:p>
        </w:tc>
        <w:tc>
          <w:tcPr>
            <w:tcW w:w="993" w:type="dxa"/>
          </w:tcPr>
          <w:p w:rsidR="00085D4D" w:rsidRPr="00085D4D" w:rsidRDefault="00085D4D" w:rsidP="00085D4D">
            <w:pPr>
              <w:spacing w:after="0" w:line="240" w:lineRule="auto"/>
              <w:jc w:val="center"/>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680,7</w:t>
            </w:r>
          </w:p>
        </w:tc>
        <w:tc>
          <w:tcPr>
            <w:tcW w:w="850" w:type="dxa"/>
          </w:tcPr>
          <w:p w:rsidR="00085D4D" w:rsidRPr="00085D4D" w:rsidRDefault="00085D4D" w:rsidP="00085D4D">
            <w:pPr>
              <w:spacing w:after="0" w:line="240" w:lineRule="auto"/>
              <w:jc w:val="center"/>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w:t>
            </w:r>
          </w:p>
        </w:tc>
      </w:tr>
      <w:tr w:rsidR="00085D4D" w:rsidRPr="00085D4D" w:rsidTr="00085D4D">
        <w:trPr>
          <w:trHeight w:val="767"/>
          <w:tblCellSpacing w:w="5" w:type="nil"/>
        </w:trPr>
        <w:tc>
          <w:tcPr>
            <w:tcW w:w="851" w:type="dxa"/>
          </w:tcPr>
          <w:p w:rsidR="00085D4D" w:rsidRPr="00085D4D" w:rsidRDefault="00085D4D" w:rsidP="00085D4D">
            <w:pPr>
              <w:widowControl w:val="0"/>
              <w:autoSpaceDE w:val="0"/>
              <w:autoSpaceDN w:val="0"/>
              <w:adjustRightInd w:val="0"/>
              <w:spacing w:after="0" w:line="240" w:lineRule="auto"/>
              <w:ind w:left="-57" w:right="-57"/>
              <w:rPr>
                <w:rFonts w:ascii="Times New Roman" w:eastAsia="Times New Roman" w:hAnsi="Times New Roman" w:cs="Times New Roman"/>
                <w:lang w:eastAsia="ru-RU"/>
              </w:rPr>
            </w:pPr>
            <w:r w:rsidRPr="00085D4D">
              <w:rPr>
                <w:rFonts w:ascii="Times New Roman" w:eastAsia="Times New Roman" w:hAnsi="Times New Roman" w:cs="Times New Roman"/>
                <w:lang w:eastAsia="ru-RU"/>
              </w:rPr>
              <w:t>1.7</w:t>
            </w:r>
          </w:p>
        </w:tc>
        <w:tc>
          <w:tcPr>
            <w:tcW w:w="1559" w:type="dxa"/>
          </w:tcPr>
          <w:p w:rsidR="00085D4D" w:rsidRPr="00085D4D" w:rsidRDefault="00085D4D" w:rsidP="00085D4D">
            <w:pPr>
              <w:widowControl w:val="0"/>
              <w:autoSpaceDE w:val="0"/>
              <w:autoSpaceDN w:val="0"/>
              <w:adjustRightInd w:val="0"/>
              <w:spacing w:after="0" w:line="240" w:lineRule="auto"/>
              <w:rPr>
                <w:rFonts w:ascii="Times New Roman" w:eastAsia="Times New Roman" w:hAnsi="Times New Roman" w:cs="Times New Roman"/>
                <w:lang w:eastAsia="ru-RU"/>
              </w:rPr>
            </w:pPr>
            <w:r w:rsidRPr="00085D4D">
              <w:rPr>
                <w:rFonts w:ascii="Times New Roman" w:eastAsia="Times New Roman" w:hAnsi="Times New Roman" w:cs="Times New Roman"/>
                <w:lang w:eastAsia="ru-RU"/>
              </w:rPr>
              <w:t>Контрольное  событие программы</w:t>
            </w:r>
          </w:p>
        </w:tc>
        <w:tc>
          <w:tcPr>
            <w:tcW w:w="1843" w:type="dxa"/>
          </w:tcPr>
          <w:p w:rsidR="00085D4D" w:rsidRPr="00085D4D" w:rsidRDefault="00085D4D" w:rsidP="00085D4D">
            <w:pPr>
              <w:widowControl w:val="0"/>
              <w:autoSpaceDE w:val="0"/>
              <w:autoSpaceDN w:val="0"/>
              <w:adjustRightInd w:val="0"/>
              <w:spacing w:after="0" w:line="240" w:lineRule="auto"/>
              <w:rPr>
                <w:rFonts w:ascii="Times New Roman" w:eastAsia="Times New Roman" w:hAnsi="Times New Roman" w:cs="Times New Roman"/>
                <w:lang w:eastAsia="ru-RU"/>
              </w:rPr>
            </w:pPr>
            <w:r w:rsidRPr="00085D4D">
              <w:rPr>
                <w:rFonts w:ascii="Times New Roman" w:eastAsia="Times New Roman" w:hAnsi="Times New Roman" w:cs="Times New Roman"/>
                <w:lang w:eastAsia="ru-RU"/>
              </w:rPr>
              <w:t xml:space="preserve">Начальник сектора по благоустройству, социальному развитию и вопросам муниципального хозяйства </w:t>
            </w:r>
          </w:p>
        </w:tc>
        <w:tc>
          <w:tcPr>
            <w:tcW w:w="4536" w:type="dxa"/>
          </w:tcPr>
          <w:p w:rsidR="00085D4D" w:rsidRPr="00085D4D" w:rsidRDefault="00085D4D" w:rsidP="00085D4D">
            <w:pPr>
              <w:widowControl w:val="0"/>
              <w:autoSpaceDE w:val="0"/>
              <w:autoSpaceDN w:val="0"/>
              <w:adjustRightInd w:val="0"/>
              <w:spacing w:after="0" w:line="240" w:lineRule="auto"/>
              <w:jc w:val="both"/>
              <w:rPr>
                <w:rFonts w:ascii="Times New Roman" w:eastAsia="Times New Roman" w:hAnsi="Times New Roman" w:cs="Times New Roman"/>
                <w:kern w:val="2"/>
                <w:lang w:eastAsia="ru-RU"/>
              </w:rPr>
            </w:pPr>
            <w:r w:rsidRPr="00085D4D">
              <w:rPr>
                <w:rFonts w:ascii="Times New Roman" w:eastAsia="Times New Roman" w:hAnsi="Times New Roman" w:cs="Times New Roman"/>
                <w:lang w:eastAsia="ru-RU"/>
              </w:rPr>
              <w:t>Повышение качества исполнения муниципальных функций в установленной сфере</w:t>
            </w:r>
          </w:p>
        </w:tc>
        <w:tc>
          <w:tcPr>
            <w:tcW w:w="1134" w:type="dxa"/>
          </w:tcPr>
          <w:p w:rsidR="00085D4D" w:rsidRPr="00085D4D" w:rsidRDefault="00085D4D" w:rsidP="00085D4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х</w:t>
            </w:r>
          </w:p>
        </w:tc>
        <w:tc>
          <w:tcPr>
            <w:tcW w:w="1134" w:type="dxa"/>
          </w:tcPr>
          <w:p w:rsidR="00085D4D" w:rsidRPr="00085D4D" w:rsidRDefault="00085D4D" w:rsidP="00085D4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31.12.2021</w:t>
            </w:r>
          </w:p>
        </w:tc>
        <w:tc>
          <w:tcPr>
            <w:tcW w:w="992" w:type="dxa"/>
          </w:tcPr>
          <w:p w:rsidR="00085D4D" w:rsidRPr="00085D4D" w:rsidRDefault="00085D4D" w:rsidP="00085D4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х</w:t>
            </w:r>
          </w:p>
        </w:tc>
        <w:tc>
          <w:tcPr>
            <w:tcW w:w="992" w:type="dxa"/>
            <w:gridSpan w:val="2"/>
          </w:tcPr>
          <w:p w:rsidR="00085D4D" w:rsidRPr="00085D4D" w:rsidRDefault="00085D4D" w:rsidP="00085D4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 xml:space="preserve">х </w:t>
            </w:r>
          </w:p>
        </w:tc>
        <w:tc>
          <w:tcPr>
            <w:tcW w:w="993" w:type="dxa"/>
          </w:tcPr>
          <w:p w:rsidR="00085D4D" w:rsidRPr="00085D4D" w:rsidRDefault="00085D4D" w:rsidP="00085D4D">
            <w:pPr>
              <w:widowControl w:val="0"/>
              <w:autoSpaceDE w:val="0"/>
              <w:autoSpaceDN w:val="0"/>
              <w:adjustRightInd w:val="0"/>
              <w:spacing w:after="0" w:line="240" w:lineRule="auto"/>
              <w:ind w:left="-75"/>
              <w:jc w:val="center"/>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х</w:t>
            </w:r>
          </w:p>
        </w:tc>
        <w:tc>
          <w:tcPr>
            <w:tcW w:w="850" w:type="dxa"/>
          </w:tcPr>
          <w:p w:rsidR="00085D4D" w:rsidRPr="00085D4D" w:rsidRDefault="00085D4D" w:rsidP="00085D4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х</w:t>
            </w:r>
          </w:p>
        </w:tc>
      </w:tr>
      <w:tr w:rsidR="00085D4D" w:rsidRPr="00085D4D" w:rsidTr="00085D4D">
        <w:trPr>
          <w:trHeight w:val="189"/>
          <w:tblCellSpacing w:w="5" w:type="nil"/>
        </w:trPr>
        <w:tc>
          <w:tcPr>
            <w:tcW w:w="14884" w:type="dxa"/>
            <w:gridSpan w:val="11"/>
          </w:tcPr>
          <w:p w:rsidR="00085D4D" w:rsidRPr="00085D4D" w:rsidRDefault="00085D4D" w:rsidP="00085D4D">
            <w:pPr>
              <w:widowControl w:val="0"/>
              <w:tabs>
                <w:tab w:val="center" w:pos="7367"/>
              </w:tabs>
              <w:autoSpaceDE w:val="0"/>
              <w:autoSpaceDN w:val="0"/>
              <w:adjustRightInd w:val="0"/>
              <w:spacing w:after="0" w:line="240" w:lineRule="auto"/>
              <w:rPr>
                <w:rFonts w:ascii="Times New Roman" w:eastAsia="Times New Roman" w:hAnsi="Times New Roman" w:cs="Times New Roman"/>
                <w:lang w:eastAsia="ru-RU"/>
              </w:rPr>
            </w:pPr>
            <w:r w:rsidRPr="00085D4D">
              <w:rPr>
                <w:rFonts w:ascii="Times New Roman" w:eastAsia="Times New Roman" w:hAnsi="Times New Roman" w:cs="Times New Roman"/>
                <w:lang w:eastAsia="ru-RU"/>
              </w:rPr>
              <w:t>2.</w:t>
            </w:r>
            <w:r w:rsidRPr="00085D4D">
              <w:rPr>
                <w:rFonts w:ascii="Times New Roman" w:eastAsia="Times New Roman" w:hAnsi="Times New Roman" w:cs="Times New Roman"/>
                <w:lang w:eastAsia="ru-RU"/>
              </w:rPr>
              <w:tab/>
              <w:t>Подпрограмма 2 « Природно-очаговые мероприятия»</w:t>
            </w:r>
          </w:p>
        </w:tc>
      </w:tr>
      <w:tr w:rsidR="00085D4D" w:rsidRPr="00085D4D" w:rsidTr="00085D4D">
        <w:trPr>
          <w:trHeight w:val="767"/>
          <w:tblCellSpacing w:w="5" w:type="nil"/>
        </w:trPr>
        <w:tc>
          <w:tcPr>
            <w:tcW w:w="851" w:type="dxa"/>
          </w:tcPr>
          <w:p w:rsidR="00085D4D" w:rsidRPr="00085D4D" w:rsidRDefault="00085D4D" w:rsidP="00085D4D">
            <w:pPr>
              <w:widowControl w:val="0"/>
              <w:autoSpaceDE w:val="0"/>
              <w:autoSpaceDN w:val="0"/>
              <w:adjustRightInd w:val="0"/>
              <w:spacing w:after="0" w:line="240" w:lineRule="auto"/>
              <w:ind w:left="-57" w:right="-57"/>
              <w:rPr>
                <w:rFonts w:ascii="Times New Roman" w:eastAsia="Times New Roman" w:hAnsi="Times New Roman" w:cs="Times New Roman"/>
                <w:lang w:eastAsia="ru-RU"/>
              </w:rPr>
            </w:pPr>
            <w:r w:rsidRPr="00085D4D">
              <w:rPr>
                <w:rFonts w:ascii="Times New Roman" w:eastAsia="Times New Roman" w:hAnsi="Times New Roman" w:cs="Times New Roman"/>
                <w:lang w:eastAsia="ru-RU"/>
              </w:rPr>
              <w:t>2.1</w:t>
            </w:r>
          </w:p>
        </w:tc>
        <w:tc>
          <w:tcPr>
            <w:tcW w:w="1559" w:type="dxa"/>
          </w:tcPr>
          <w:p w:rsidR="00085D4D" w:rsidRPr="00085D4D" w:rsidRDefault="00085D4D" w:rsidP="00085D4D">
            <w:pPr>
              <w:widowControl w:val="0"/>
              <w:autoSpaceDE w:val="0"/>
              <w:autoSpaceDN w:val="0"/>
              <w:adjustRightInd w:val="0"/>
              <w:spacing w:after="0" w:line="240" w:lineRule="auto"/>
              <w:rPr>
                <w:rFonts w:ascii="Times New Roman" w:eastAsia="Times New Roman" w:hAnsi="Times New Roman" w:cs="Times New Roman"/>
                <w:color w:val="000000"/>
              </w:rPr>
            </w:pPr>
            <w:r w:rsidRPr="00085D4D">
              <w:rPr>
                <w:rFonts w:ascii="Times New Roman" w:eastAsia="Times New Roman" w:hAnsi="Times New Roman" w:cs="Times New Roman"/>
                <w:color w:val="000000"/>
              </w:rPr>
              <w:t>Основное мероприятие 2.1.</w:t>
            </w:r>
          </w:p>
          <w:p w:rsidR="00085D4D" w:rsidRPr="00085D4D" w:rsidRDefault="00085D4D" w:rsidP="00085D4D">
            <w:pPr>
              <w:widowControl w:val="0"/>
              <w:autoSpaceDE w:val="0"/>
              <w:autoSpaceDN w:val="0"/>
              <w:adjustRightInd w:val="0"/>
              <w:spacing w:after="0" w:line="240" w:lineRule="auto"/>
              <w:rPr>
                <w:rFonts w:ascii="Times New Roman" w:eastAsia="Times New Roman" w:hAnsi="Times New Roman" w:cs="Times New Roman"/>
                <w:lang w:eastAsia="ru-RU"/>
              </w:rPr>
            </w:pPr>
            <w:r w:rsidRPr="00085D4D">
              <w:rPr>
                <w:rFonts w:ascii="Times New Roman" w:eastAsia="Times New Roman" w:hAnsi="Times New Roman" w:cs="Times New Roman"/>
                <w:lang w:eastAsia="ru-RU"/>
              </w:rPr>
              <w:t xml:space="preserve">борьба  с переносчиками природно-очаговых и особо опасных </w:t>
            </w:r>
            <w:r w:rsidRPr="00085D4D">
              <w:rPr>
                <w:rFonts w:ascii="Times New Roman" w:eastAsia="Times New Roman" w:hAnsi="Times New Roman" w:cs="Times New Roman"/>
                <w:lang w:eastAsia="ru-RU"/>
              </w:rPr>
              <w:lastRenderedPageBreak/>
              <w:t>инфекций на территории Дубовского сельского поселения</w:t>
            </w:r>
          </w:p>
        </w:tc>
        <w:tc>
          <w:tcPr>
            <w:tcW w:w="1843" w:type="dxa"/>
          </w:tcPr>
          <w:p w:rsidR="00085D4D" w:rsidRPr="00085D4D" w:rsidRDefault="00085D4D" w:rsidP="00085D4D">
            <w:pPr>
              <w:widowControl w:val="0"/>
              <w:autoSpaceDE w:val="0"/>
              <w:autoSpaceDN w:val="0"/>
              <w:adjustRightInd w:val="0"/>
              <w:spacing w:after="0" w:line="240" w:lineRule="auto"/>
              <w:rPr>
                <w:rFonts w:ascii="Times New Roman" w:eastAsia="Times New Roman" w:hAnsi="Times New Roman" w:cs="Times New Roman"/>
                <w:lang w:eastAsia="ru-RU"/>
              </w:rPr>
            </w:pPr>
            <w:r w:rsidRPr="00085D4D">
              <w:rPr>
                <w:rFonts w:ascii="Times New Roman" w:eastAsia="Times New Roman" w:hAnsi="Times New Roman" w:cs="Times New Roman"/>
                <w:szCs w:val="20"/>
                <w:lang w:eastAsia="ru-RU"/>
              </w:rPr>
              <w:lastRenderedPageBreak/>
              <w:t>Ведущий специалист по благоустройству, вопросам муниципального хозяйства и жилищным отношениям</w:t>
            </w:r>
            <w:r w:rsidRPr="00085D4D">
              <w:rPr>
                <w:rFonts w:ascii="Times New Roman" w:eastAsia="Times New Roman" w:hAnsi="Times New Roman" w:cs="Times New Roman"/>
                <w:sz w:val="20"/>
                <w:szCs w:val="18"/>
                <w:lang w:eastAsia="ru-RU"/>
              </w:rPr>
              <w:t xml:space="preserve"> </w:t>
            </w:r>
          </w:p>
        </w:tc>
        <w:tc>
          <w:tcPr>
            <w:tcW w:w="4536" w:type="dxa"/>
          </w:tcPr>
          <w:p w:rsidR="00085D4D" w:rsidRPr="00085D4D" w:rsidRDefault="00085D4D" w:rsidP="00085D4D">
            <w:pPr>
              <w:widowControl w:val="0"/>
              <w:autoSpaceDE w:val="0"/>
              <w:autoSpaceDN w:val="0"/>
              <w:adjustRightInd w:val="0"/>
              <w:spacing w:after="0" w:line="240" w:lineRule="auto"/>
              <w:jc w:val="both"/>
              <w:rPr>
                <w:rFonts w:ascii="Times New Roman" w:eastAsia="Times New Roman" w:hAnsi="Times New Roman" w:cs="Times New Roman"/>
                <w:kern w:val="2"/>
                <w:lang w:eastAsia="ru-RU"/>
              </w:rPr>
            </w:pPr>
            <w:r w:rsidRPr="00085D4D">
              <w:rPr>
                <w:rFonts w:ascii="Times New Roman" w:eastAsia="Times New Roman" w:hAnsi="Times New Roman" w:cs="Times New Roman"/>
                <w:kern w:val="2"/>
                <w:lang w:eastAsia="ru-RU"/>
              </w:rPr>
              <w:t xml:space="preserve">Проведена противоклещевая обработка территории Дубовского сельского поселения </w:t>
            </w:r>
          </w:p>
        </w:tc>
        <w:tc>
          <w:tcPr>
            <w:tcW w:w="1134" w:type="dxa"/>
          </w:tcPr>
          <w:p w:rsidR="00085D4D" w:rsidRPr="00085D4D" w:rsidRDefault="00085D4D" w:rsidP="00085D4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01.04.2021</w:t>
            </w:r>
          </w:p>
        </w:tc>
        <w:tc>
          <w:tcPr>
            <w:tcW w:w="1134" w:type="dxa"/>
          </w:tcPr>
          <w:p w:rsidR="00085D4D" w:rsidRPr="00085D4D" w:rsidRDefault="00085D4D" w:rsidP="00085D4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31.12.2021</w:t>
            </w:r>
          </w:p>
        </w:tc>
        <w:tc>
          <w:tcPr>
            <w:tcW w:w="1013" w:type="dxa"/>
            <w:gridSpan w:val="2"/>
          </w:tcPr>
          <w:p w:rsidR="00085D4D" w:rsidRPr="00085D4D" w:rsidRDefault="00085D4D" w:rsidP="00085D4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50,0</w:t>
            </w:r>
          </w:p>
        </w:tc>
        <w:tc>
          <w:tcPr>
            <w:tcW w:w="971" w:type="dxa"/>
          </w:tcPr>
          <w:p w:rsidR="00085D4D" w:rsidRPr="00085D4D" w:rsidRDefault="00085D4D" w:rsidP="00085D4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50,0</w:t>
            </w:r>
          </w:p>
        </w:tc>
        <w:tc>
          <w:tcPr>
            <w:tcW w:w="993" w:type="dxa"/>
          </w:tcPr>
          <w:p w:rsidR="00085D4D" w:rsidRPr="00085D4D" w:rsidRDefault="00085D4D" w:rsidP="00085D4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48,9</w:t>
            </w:r>
          </w:p>
        </w:tc>
        <w:tc>
          <w:tcPr>
            <w:tcW w:w="850" w:type="dxa"/>
          </w:tcPr>
          <w:p w:rsidR="00085D4D" w:rsidRPr="00085D4D" w:rsidRDefault="00085D4D" w:rsidP="00085D4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1,1</w:t>
            </w:r>
          </w:p>
        </w:tc>
      </w:tr>
      <w:tr w:rsidR="00085D4D" w:rsidRPr="00085D4D" w:rsidTr="00085D4D">
        <w:trPr>
          <w:trHeight w:val="767"/>
          <w:tblCellSpacing w:w="5" w:type="nil"/>
        </w:trPr>
        <w:tc>
          <w:tcPr>
            <w:tcW w:w="851" w:type="dxa"/>
          </w:tcPr>
          <w:p w:rsidR="00085D4D" w:rsidRPr="00085D4D" w:rsidRDefault="00085D4D" w:rsidP="00085D4D">
            <w:pPr>
              <w:widowControl w:val="0"/>
              <w:autoSpaceDE w:val="0"/>
              <w:autoSpaceDN w:val="0"/>
              <w:adjustRightInd w:val="0"/>
              <w:spacing w:after="0" w:line="240" w:lineRule="auto"/>
              <w:ind w:left="-57" w:right="-57"/>
              <w:rPr>
                <w:rFonts w:ascii="Times New Roman" w:eastAsia="Times New Roman" w:hAnsi="Times New Roman" w:cs="Times New Roman"/>
                <w:lang w:eastAsia="ru-RU"/>
              </w:rPr>
            </w:pPr>
            <w:r w:rsidRPr="00085D4D">
              <w:rPr>
                <w:rFonts w:ascii="Times New Roman" w:eastAsia="Times New Roman" w:hAnsi="Times New Roman" w:cs="Times New Roman"/>
                <w:lang w:eastAsia="ru-RU"/>
              </w:rPr>
              <w:lastRenderedPageBreak/>
              <w:t>2.2</w:t>
            </w:r>
          </w:p>
        </w:tc>
        <w:tc>
          <w:tcPr>
            <w:tcW w:w="1559" w:type="dxa"/>
          </w:tcPr>
          <w:p w:rsidR="00085D4D" w:rsidRPr="00085D4D" w:rsidRDefault="00085D4D" w:rsidP="00085D4D">
            <w:pPr>
              <w:widowControl w:val="0"/>
              <w:autoSpaceDE w:val="0"/>
              <w:autoSpaceDN w:val="0"/>
              <w:adjustRightInd w:val="0"/>
              <w:spacing w:after="0" w:line="240" w:lineRule="auto"/>
              <w:rPr>
                <w:rFonts w:ascii="Times New Roman" w:eastAsia="Times New Roman" w:hAnsi="Times New Roman" w:cs="Times New Roman"/>
                <w:color w:val="000000"/>
              </w:rPr>
            </w:pPr>
            <w:r w:rsidRPr="00085D4D">
              <w:rPr>
                <w:rFonts w:ascii="Times New Roman" w:eastAsia="Times New Roman" w:hAnsi="Times New Roman" w:cs="Times New Roman"/>
                <w:color w:val="000000"/>
              </w:rPr>
              <w:t>Основное мероприятие 2.2.</w:t>
            </w:r>
          </w:p>
          <w:p w:rsidR="00085D4D" w:rsidRPr="00085D4D" w:rsidRDefault="00085D4D" w:rsidP="00085D4D">
            <w:pPr>
              <w:spacing w:after="100" w:afterAutospacing="1" w:line="240" w:lineRule="auto"/>
              <w:rPr>
                <w:rFonts w:ascii="Times New Roman" w:eastAsia="Times New Roman" w:hAnsi="Times New Roman" w:cs="Times New Roman"/>
                <w:color w:val="000000"/>
              </w:rPr>
            </w:pPr>
            <w:r w:rsidRPr="00085D4D">
              <w:rPr>
                <w:rFonts w:ascii="Times New Roman" w:eastAsia="Times New Roman" w:hAnsi="Times New Roman" w:cs="Times New Roman"/>
                <w:lang w:eastAsia="ru-RU"/>
              </w:rPr>
              <w:t xml:space="preserve">Мероприятия в области охраны окружающей среды: </w:t>
            </w:r>
            <w:proofErr w:type="spellStart"/>
            <w:r w:rsidRPr="00085D4D">
              <w:rPr>
                <w:rFonts w:ascii="Times New Roman" w:eastAsia="Times New Roman" w:hAnsi="Times New Roman" w:cs="Times New Roman"/>
                <w:lang w:eastAsia="ru-RU"/>
              </w:rPr>
              <w:t>противопаводковые</w:t>
            </w:r>
            <w:proofErr w:type="spellEnd"/>
            <w:r w:rsidRPr="00085D4D">
              <w:rPr>
                <w:rFonts w:ascii="Times New Roman" w:eastAsia="Times New Roman" w:hAnsi="Times New Roman" w:cs="Times New Roman"/>
                <w:lang w:eastAsia="ru-RU"/>
              </w:rPr>
              <w:t xml:space="preserve"> мероприятия</w:t>
            </w:r>
          </w:p>
        </w:tc>
        <w:tc>
          <w:tcPr>
            <w:tcW w:w="1843" w:type="dxa"/>
          </w:tcPr>
          <w:p w:rsidR="00085D4D" w:rsidRPr="00085D4D" w:rsidRDefault="00085D4D" w:rsidP="00085D4D">
            <w:pPr>
              <w:spacing w:after="0" w:line="240" w:lineRule="auto"/>
              <w:rPr>
                <w:rFonts w:ascii="Times New Roman" w:eastAsia="Times New Roman" w:hAnsi="Times New Roman" w:cs="Times New Roman"/>
                <w:lang w:eastAsia="ru-RU"/>
              </w:rPr>
            </w:pPr>
            <w:r w:rsidRPr="00085D4D">
              <w:rPr>
                <w:rFonts w:ascii="Times New Roman" w:eastAsia="Times New Roman" w:hAnsi="Times New Roman" w:cs="Times New Roman"/>
                <w:szCs w:val="20"/>
                <w:lang w:eastAsia="ru-RU"/>
              </w:rPr>
              <w:t>Ведущий специалист по благоустройству, вопросам муниципального хозяйства и жилищным отношениям</w:t>
            </w:r>
            <w:r w:rsidRPr="00085D4D">
              <w:rPr>
                <w:rFonts w:ascii="Times New Roman" w:eastAsia="Times New Roman" w:hAnsi="Times New Roman" w:cs="Times New Roman"/>
                <w:sz w:val="20"/>
                <w:szCs w:val="18"/>
                <w:lang w:eastAsia="ru-RU"/>
              </w:rPr>
              <w:t xml:space="preserve"> </w:t>
            </w:r>
          </w:p>
        </w:tc>
        <w:tc>
          <w:tcPr>
            <w:tcW w:w="4536" w:type="dxa"/>
          </w:tcPr>
          <w:p w:rsidR="00085D4D" w:rsidRPr="00085D4D" w:rsidRDefault="00085D4D" w:rsidP="00085D4D">
            <w:pPr>
              <w:widowControl w:val="0"/>
              <w:autoSpaceDE w:val="0"/>
              <w:autoSpaceDN w:val="0"/>
              <w:adjustRightInd w:val="0"/>
              <w:spacing w:after="0" w:line="240" w:lineRule="auto"/>
              <w:jc w:val="both"/>
              <w:rPr>
                <w:rFonts w:ascii="Times New Roman" w:eastAsia="Times New Roman" w:hAnsi="Times New Roman" w:cs="Times New Roman"/>
                <w:kern w:val="2"/>
                <w:lang w:eastAsia="ru-RU"/>
              </w:rPr>
            </w:pPr>
            <w:r w:rsidRPr="00085D4D">
              <w:rPr>
                <w:rFonts w:ascii="Times New Roman" w:eastAsia="Times New Roman" w:hAnsi="Times New Roman" w:cs="Times New Roman"/>
                <w:kern w:val="2"/>
                <w:lang w:eastAsia="ru-RU"/>
              </w:rPr>
              <w:t>Мероприятия не проводились в связи с отсутствием необходимости</w:t>
            </w:r>
          </w:p>
        </w:tc>
        <w:tc>
          <w:tcPr>
            <w:tcW w:w="1134" w:type="dxa"/>
          </w:tcPr>
          <w:p w:rsidR="00085D4D" w:rsidRPr="00085D4D" w:rsidRDefault="00085D4D" w:rsidP="00085D4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х</w:t>
            </w:r>
          </w:p>
        </w:tc>
        <w:tc>
          <w:tcPr>
            <w:tcW w:w="1134" w:type="dxa"/>
          </w:tcPr>
          <w:p w:rsidR="00085D4D" w:rsidRPr="00085D4D" w:rsidRDefault="00085D4D" w:rsidP="00085D4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х</w:t>
            </w:r>
          </w:p>
        </w:tc>
        <w:tc>
          <w:tcPr>
            <w:tcW w:w="1013" w:type="dxa"/>
            <w:gridSpan w:val="2"/>
          </w:tcPr>
          <w:p w:rsidR="00085D4D" w:rsidRPr="00085D4D" w:rsidRDefault="00085D4D" w:rsidP="00085D4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х</w:t>
            </w:r>
          </w:p>
        </w:tc>
        <w:tc>
          <w:tcPr>
            <w:tcW w:w="971" w:type="dxa"/>
          </w:tcPr>
          <w:p w:rsidR="00085D4D" w:rsidRPr="00085D4D" w:rsidRDefault="00085D4D" w:rsidP="00085D4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х</w:t>
            </w:r>
          </w:p>
        </w:tc>
        <w:tc>
          <w:tcPr>
            <w:tcW w:w="993" w:type="dxa"/>
          </w:tcPr>
          <w:p w:rsidR="00085D4D" w:rsidRPr="00085D4D" w:rsidRDefault="00085D4D" w:rsidP="00085D4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х</w:t>
            </w:r>
          </w:p>
        </w:tc>
        <w:tc>
          <w:tcPr>
            <w:tcW w:w="850" w:type="dxa"/>
          </w:tcPr>
          <w:p w:rsidR="00085D4D" w:rsidRPr="00085D4D" w:rsidRDefault="00085D4D" w:rsidP="00085D4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х</w:t>
            </w:r>
          </w:p>
        </w:tc>
      </w:tr>
      <w:tr w:rsidR="00085D4D" w:rsidRPr="00085D4D" w:rsidTr="00085D4D">
        <w:trPr>
          <w:trHeight w:val="767"/>
          <w:tblCellSpacing w:w="5" w:type="nil"/>
        </w:trPr>
        <w:tc>
          <w:tcPr>
            <w:tcW w:w="851" w:type="dxa"/>
          </w:tcPr>
          <w:p w:rsidR="00085D4D" w:rsidRPr="00085D4D" w:rsidRDefault="00085D4D" w:rsidP="00085D4D">
            <w:pPr>
              <w:widowControl w:val="0"/>
              <w:autoSpaceDE w:val="0"/>
              <w:autoSpaceDN w:val="0"/>
              <w:adjustRightInd w:val="0"/>
              <w:spacing w:after="0" w:line="240" w:lineRule="auto"/>
              <w:ind w:left="-57" w:right="-57"/>
              <w:rPr>
                <w:rFonts w:ascii="Times New Roman" w:eastAsia="Times New Roman" w:hAnsi="Times New Roman" w:cs="Times New Roman"/>
                <w:lang w:eastAsia="ru-RU"/>
              </w:rPr>
            </w:pPr>
            <w:r w:rsidRPr="00085D4D">
              <w:rPr>
                <w:rFonts w:ascii="Times New Roman" w:eastAsia="Times New Roman" w:hAnsi="Times New Roman" w:cs="Times New Roman"/>
                <w:lang w:eastAsia="ru-RU"/>
              </w:rPr>
              <w:t>2.3</w:t>
            </w:r>
          </w:p>
        </w:tc>
        <w:tc>
          <w:tcPr>
            <w:tcW w:w="1559" w:type="dxa"/>
          </w:tcPr>
          <w:p w:rsidR="00085D4D" w:rsidRPr="00085D4D" w:rsidRDefault="00085D4D" w:rsidP="00085D4D">
            <w:pPr>
              <w:widowControl w:val="0"/>
              <w:autoSpaceDE w:val="0"/>
              <w:autoSpaceDN w:val="0"/>
              <w:adjustRightInd w:val="0"/>
              <w:spacing w:after="0" w:line="240" w:lineRule="auto"/>
              <w:rPr>
                <w:rFonts w:ascii="Times New Roman" w:eastAsia="Times New Roman" w:hAnsi="Times New Roman" w:cs="Times New Roman"/>
                <w:lang w:eastAsia="ru-RU"/>
              </w:rPr>
            </w:pPr>
            <w:r w:rsidRPr="00085D4D">
              <w:rPr>
                <w:rFonts w:ascii="Times New Roman" w:eastAsia="Times New Roman" w:hAnsi="Times New Roman" w:cs="Times New Roman"/>
                <w:lang w:eastAsia="ru-RU"/>
              </w:rPr>
              <w:t>Контрольное  событие программы</w:t>
            </w:r>
          </w:p>
        </w:tc>
        <w:tc>
          <w:tcPr>
            <w:tcW w:w="1843" w:type="dxa"/>
          </w:tcPr>
          <w:p w:rsidR="00085D4D" w:rsidRPr="00085D4D" w:rsidRDefault="00085D4D" w:rsidP="00085D4D">
            <w:pPr>
              <w:widowControl w:val="0"/>
              <w:autoSpaceDE w:val="0"/>
              <w:autoSpaceDN w:val="0"/>
              <w:adjustRightInd w:val="0"/>
              <w:spacing w:after="0" w:line="240" w:lineRule="auto"/>
              <w:rPr>
                <w:rFonts w:ascii="Times New Roman" w:eastAsia="Times New Roman" w:hAnsi="Times New Roman" w:cs="Times New Roman"/>
                <w:lang w:eastAsia="ru-RU"/>
              </w:rPr>
            </w:pPr>
            <w:r w:rsidRPr="00085D4D">
              <w:rPr>
                <w:rFonts w:ascii="Times New Roman" w:eastAsia="Times New Roman" w:hAnsi="Times New Roman" w:cs="Times New Roman"/>
                <w:lang w:eastAsia="ru-RU"/>
              </w:rPr>
              <w:t xml:space="preserve">Начальник сектора по благоустройству, социальному развитию и вопросам муниципального хозяйства </w:t>
            </w:r>
          </w:p>
          <w:p w:rsidR="00085D4D" w:rsidRPr="00085D4D" w:rsidRDefault="00085D4D" w:rsidP="00085D4D">
            <w:pPr>
              <w:spacing w:after="0" w:line="240" w:lineRule="auto"/>
              <w:rPr>
                <w:rFonts w:ascii="Times New Roman" w:eastAsia="Times New Roman" w:hAnsi="Times New Roman" w:cs="Times New Roman"/>
                <w:lang w:eastAsia="ru-RU"/>
              </w:rPr>
            </w:pPr>
          </w:p>
        </w:tc>
        <w:tc>
          <w:tcPr>
            <w:tcW w:w="4536" w:type="dxa"/>
          </w:tcPr>
          <w:p w:rsidR="00085D4D" w:rsidRPr="00085D4D" w:rsidRDefault="00085D4D" w:rsidP="00085D4D">
            <w:pPr>
              <w:widowControl w:val="0"/>
              <w:autoSpaceDE w:val="0"/>
              <w:autoSpaceDN w:val="0"/>
              <w:adjustRightInd w:val="0"/>
              <w:spacing w:after="0" w:line="240" w:lineRule="auto"/>
              <w:jc w:val="both"/>
              <w:rPr>
                <w:rFonts w:ascii="Times New Roman" w:eastAsia="Times New Roman" w:hAnsi="Times New Roman" w:cs="Times New Roman"/>
                <w:kern w:val="2"/>
                <w:lang w:eastAsia="ru-RU"/>
              </w:rPr>
            </w:pPr>
            <w:r w:rsidRPr="00085D4D">
              <w:rPr>
                <w:rFonts w:ascii="Times New Roman" w:eastAsia="Times New Roman" w:hAnsi="Times New Roman" w:cs="Times New Roman"/>
                <w:lang w:eastAsia="ru-RU"/>
              </w:rPr>
              <w:t>Повышение качества исполнения муниципальных функций в установленной сфере</w:t>
            </w:r>
          </w:p>
        </w:tc>
        <w:tc>
          <w:tcPr>
            <w:tcW w:w="1134" w:type="dxa"/>
          </w:tcPr>
          <w:p w:rsidR="00085D4D" w:rsidRPr="00085D4D" w:rsidRDefault="00085D4D" w:rsidP="00085D4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х</w:t>
            </w:r>
          </w:p>
        </w:tc>
        <w:tc>
          <w:tcPr>
            <w:tcW w:w="1134" w:type="dxa"/>
          </w:tcPr>
          <w:p w:rsidR="00085D4D" w:rsidRPr="00085D4D" w:rsidRDefault="00085D4D" w:rsidP="00085D4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31.12.2021</w:t>
            </w:r>
          </w:p>
        </w:tc>
        <w:tc>
          <w:tcPr>
            <w:tcW w:w="1013" w:type="dxa"/>
            <w:gridSpan w:val="2"/>
          </w:tcPr>
          <w:p w:rsidR="00085D4D" w:rsidRPr="00085D4D" w:rsidRDefault="00085D4D" w:rsidP="00085D4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х</w:t>
            </w:r>
          </w:p>
        </w:tc>
        <w:tc>
          <w:tcPr>
            <w:tcW w:w="971" w:type="dxa"/>
          </w:tcPr>
          <w:p w:rsidR="00085D4D" w:rsidRPr="00085D4D" w:rsidRDefault="00085D4D" w:rsidP="00085D4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х</w:t>
            </w:r>
          </w:p>
        </w:tc>
        <w:tc>
          <w:tcPr>
            <w:tcW w:w="993" w:type="dxa"/>
          </w:tcPr>
          <w:p w:rsidR="00085D4D" w:rsidRPr="00085D4D" w:rsidRDefault="00085D4D" w:rsidP="00085D4D">
            <w:pPr>
              <w:widowControl w:val="0"/>
              <w:autoSpaceDE w:val="0"/>
              <w:autoSpaceDN w:val="0"/>
              <w:adjustRightInd w:val="0"/>
              <w:spacing w:after="0" w:line="240" w:lineRule="auto"/>
              <w:ind w:left="-75" w:right="-75"/>
              <w:jc w:val="center"/>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х</w:t>
            </w:r>
          </w:p>
        </w:tc>
        <w:tc>
          <w:tcPr>
            <w:tcW w:w="850" w:type="dxa"/>
          </w:tcPr>
          <w:p w:rsidR="00085D4D" w:rsidRPr="00085D4D" w:rsidRDefault="00085D4D" w:rsidP="00085D4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х</w:t>
            </w:r>
          </w:p>
        </w:tc>
      </w:tr>
      <w:tr w:rsidR="00085D4D" w:rsidRPr="00085D4D" w:rsidTr="00085D4D">
        <w:trPr>
          <w:trHeight w:val="422"/>
          <w:tblCellSpacing w:w="5" w:type="nil"/>
        </w:trPr>
        <w:tc>
          <w:tcPr>
            <w:tcW w:w="14884" w:type="dxa"/>
            <w:gridSpan w:val="11"/>
          </w:tcPr>
          <w:p w:rsidR="00085D4D" w:rsidRPr="00085D4D" w:rsidRDefault="00085D4D" w:rsidP="00085D4D">
            <w:pPr>
              <w:tabs>
                <w:tab w:val="left" w:pos="347"/>
                <w:tab w:val="center" w:pos="7367"/>
              </w:tabs>
              <w:spacing w:after="0" w:line="240" w:lineRule="auto"/>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Cs w:val="20"/>
                <w:lang w:eastAsia="ru-RU"/>
              </w:rPr>
              <w:tab/>
              <w:t>3.</w:t>
            </w:r>
            <w:r w:rsidRPr="00085D4D">
              <w:rPr>
                <w:rFonts w:ascii="Times New Roman" w:eastAsia="Times New Roman" w:hAnsi="Times New Roman" w:cs="Times New Roman"/>
                <w:szCs w:val="20"/>
                <w:lang w:eastAsia="ru-RU"/>
              </w:rPr>
              <w:tab/>
              <w:t xml:space="preserve">Подпрограмма 3. «Использование и </w:t>
            </w:r>
            <w:r w:rsidRPr="00085D4D">
              <w:rPr>
                <w:rFonts w:ascii="Times New Roman" w:eastAsia="Times New Roman" w:hAnsi="Times New Roman" w:cs="Times New Roman"/>
                <w:bCs/>
                <w:szCs w:val="20"/>
                <w:lang w:eastAsia="ru-RU"/>
              </w:rPr>
              <w:t>охрана земель на территории Дубовского сельского поселения</w:t>
            </w:r>
            <w:r w:rsidRPr="00085D4D">
              <w:rPr>
                <w:rFonts w:ascii="Times New Roman" w:eastAsia="Times New Roman" w:hAnsi="Times New Roman" w:cs="Times New Roman"/>
                <w:szCs w:val="20"/>
                <w:lang w:eastAsia="ru-RU"/>
              </w:rPr>
              <w:t>»</w:t>
            </w:r>
          </w:p>
        </w:tc>
      </w:tr>
      <w:tr w:rsidR="00085D4D" w:rsidRPr="00085D4D" w:rsidTr="00085D4D">
        <w:trPr>
          <w:trHeight w:val="767"/>
          <w:tblCellSpacing w:w="5" w:type="nil"/>
        </w:trPr>
        <w:tc>
          <w:tcPr>
            <w:tcW w:w="851" w:type="dxa"/>
          </w:tcPr>
          <w:p w:rsidR="00085D4D" w:rsidRPr="00085D4D" w:rsidRDefault="00085D4D" w:rsidP="00085D4D">
            <w:pPr>
              <w:widowControl w:val="0"/>
              <w:autoSpaceDE w:val="0"/>
              <w:autoSpaceDN w:val="0"/>
              <w:adjustRightInd w:val="0"/>
              <w:spacing w:after="0" w:line="240" w:lineRule="auto"/>
              <w:ind w:left="-57" w:right="-57"/>
              <w:rPr>
                <w:rFonts w:ascii="Times New Roman" w:eastAsia="Times New Roman" w:hAnsi="Times New Roman" w:cs="Times New Roman"/>
                <w:lang w:eastAsia="ru-RU"/>
              </w:rPr>
            </w:pPr>
            <w:r w:rsidRPr="00085D4D">
              <w:rPr>
                <w:rFonts w:ascii="Times New Roman" w:eastAsia="Times New Roman" w:hAnsi="Times New Roman" w:cs="Times New Roman"/>
                <w:lang w:eastAsia="ru-RU"/>
              </w:rPr>
              <w:t>3.1</w:t>
            </w:r>
          </w:p>
        </w:tc>
        <w:tc>
          <w:tcPr>
            <w:tcW w:w="1559" w:type="dxa"/>
          </w:tcPr>
          <w:p w:rsidR="00085D4D" w:rsidRPr="00085D4D" w:rsidRDefault="00085D4D" w:rsidP="00085D4D">
            <w:pPr>
              <w:widowControl w:val="0"/>
              <w:autoSpaceDE w:val="0"/>
              <w:autoSpaceDN w:val="0"/>
              <w:adjustRightInd w:val="0"/>
              <w:spacing w:after="0" w:line="240" w:lineRule="auto"/>
              <w:rPr>
                <w:rFonts w:ascii="Times New Roman" w:eastAsia="Times New Roman" w:hAnsi="Times New Roman" w:cs="Times New Roman"/>
                <w:kern w:val="2"/>
                <w:lang w:eastAsia="ru-RU"/>
              </w:rPr>
            </w:pPr>
            <w:r w:rsidRPr="00085D4D">
              <w:rPr>
                <w:rFonts w:ascii="Times New Roman" w:eastAsia="Times New Roman" w:hAnsi="Times New Roman" w:cs="Times New Roman"/>
                <w:lang w:eastAsia="ru-RU"/>
              </w:rPr>
              <w:t xml:space="preserve">Основное мероприятие 3.1.«Мероприятия по выявлению фактов использования земельных участков, приводящих к </w:t>
            </w:r>
            <w:r w:rsidRPr="00085D4D">
              <w:rPr>
                <w:rFonts w:ascii="Times New Roman" w:eastAsia="Times New Roman" w:hAnsi="Times New Roman" w:cs="Times New Roman"/>
                <w:lang w:eastAsia="ru-RU"/>
              </w:rPr>
              <w:lastRenderedPageBreak/>
              <w:t>значительному ухудшению экологической обстановки»</w:t>
            </w:r>
          </w:p>
        </w:tc>
        <w:tc>
          <w:tcPr>
            <w:tcW w:w="1843" w:type="dxa"/>
          </w:tcPr>
          <w:p w:rsidR="00085D4D" w:rsidRPr="00085D4D" w:rsidRDefault="00085D4D" w:rsidP="00085D4D">
            <w:pPr>
              <w:spacing w:after="0" w:line="240" w:lineRule="auto"/>
              <w:rPr>
                <w:rFonts w:ascii="Times New Roman" w:eastAsia="Times New Roman" w:hAnsi="Times New Roman" w:cs="Times New Roman"/>
                <w:szCs w:val="20"/>
                <w:lang w:eastAsia="ru-RU"/>
              </w:rPr>
            </w:pPr>
            <w:r w:rsidRPr="00085D4D">
              <w:rPr>
                <w:rFonts w:ascii="Times New Roman" w:eastAsia="Times New Roman" w:hAnsi="Times New Roman" w:cs="Times New Roman"/>
                <w:szCs w:val="20"/>
                <w:lang w:eastAsia="ru-RU"/>
              </w:rPr>
              <w:lastRenderedPageBreak/>
              <w:t>Ведущий специалист по вопросам имущественных и земельных отношений</w:t>
            </w:r>
          </w:p>
          <w:p w:rsidR="00085D4D" w:rsidRPr="00085D4D" w:rsidRDefault="00085D4D" w:rsidP="00085D4D">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4536" w:type="dxa"/>
          </w:tcPr>
          <w:p w:rsidR="00085D4D" w:rsidRPr="00085D4D" w:rsidRDefault="00085D4D" w:rsidP="00085D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85D4D">
              <w:rPr>
                <w:rFonts w:ascii="Times New Roman" w:eastAsia="Calibri" w:hAnsi="Times New Roman" w:cs="Times New Roman"/>
                <w:szCs w:val="24"/>
              </w:rPr>
              <w:t>Фактов использования земельных участков, приводящих к значительному ухудшению экологической обстановки в Дубовском сельском поселении не выявлено</w:t>
            </w:r>
          </w:p>
        </w:tc>
        <w:tc>
          <w:tcPr>
            <w:tcW w:w="1134" w:type="dxa"/>
          </w:tcPr>
          <w:p w:rsidR="00085D4D" w:rsidRPr="00085D4D" w:rsidRDefault="00085D4D" w:rsidP="00085D4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29.09.2021</w:t>
            </w:r>
          </w:p>
        </w:tc>
        <w:tc>
          <w:tcPr>
            <w:tcW w:w="1134" w:type="dxa"/>
          </w:tcPr>
          <w:p w:rsidR="00085D4D" w:rsidRPr="00085D4D" w:rsidRDefault="00085D4D" w:rsidP="00085D4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31.12.2021</w:t>
            </w:r>
          </w:p>
        </w:tc>
        <w:tc>
          <w:tcPr>
            <w:tcW w:w="1013" w:type="dxa"/>
            <w:gridSpan w:val="2"/>
          </w:tcPr>
          <w:p w:rsidR="00085D4D" w:rsidRPr="00085D4D" w:rsidRDefault="00085D4D" w:rsidP="00085D4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Финансирования не требует</w:t>
            </w:r>
          </w:p>
        </w:tc>
        <w:tc>
          <w:tcPr>
            <w:tcW w:w="971" w:type="dxa"/>
          </w:tcPr>
          <w:p w:rsidR="00085D4D" w:rsidRPr="00085D4D" w:rsidRDefault="00085D4D" w:rsidP="00085D4D">
            <w:pPr>
              <w:spacing w:after="0" w:line="240" w:lineRule="auto"/>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х</w:t>
            </w:r>
          </w:p>
        </w:tc>
        <w:tc>
          <w:tcPr>
            <w:tcW w:w="993" w:type="dxa"/>
          </w:tcPr>
          <w:p w:rsidR="00085D4D" w:rsidRPr="00085D4D" w:rsidRDefault="00085D4D" w:rsidP="00085D4D">
            <w:pPr>
              <w:spacing w:after="0" w:line="240" w:lineRule="auto"/>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х</w:t>
            </w:r>
          </w:p>
        </w:tc>
        <w:tc>
          <w:tcPr>
            <w:tcW w:w="850" w:type="dxa"/>
          </w:tcPr>
          <w:p w:rsidR="00085D4D" w:rsidRPr="00085D4D" w:rsidRDefault="00085D4D" w:rsidP="00085D4D">
            <w:pPr>
              <w:spacing w:after="0" w:line="240" w:lineRule="auto"/>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х</w:t>
            </w:r>
          </w:p>
        </w:tc>
      </w:tr>
      <w:tr w:rsidR="00085D4D" w:rsidRPr="00085D4D" w:rsidTr="00085D4D">
        <w:trPr>
          <w:trHeight w:val="767"/>
          <w:tblCellSpacing w:w="5" w:type="nil"/>
        </w:trPr>
        <w:tc>
          <w:tcPr>
            <w:tcW w:w="851" w:type="dxa"/>
          </w:tcPr>
          <w:p w:rsidR="00085D4D" w:rsidRPr="00085D4D" w:rsidRDefault="00085D4D" w:rsidP="00085D4D">
            <w:pPr>
              <w:widowControl w:val="0"/>
              <w:autoSpaceDE w:val="0"/>
              <w:autoSpaceDN w:val="0"/>
              <w:adjustRightInd w:val="0"/>
              <w:spacing w:after="0" w:line="240" w:lineRule="auto"/>
              <w:ind w:left="-57" w:right="-57"/>
              <w:rPr>
                <w:rFonts w:ascii="Times New Roman" w:eastAsia="Times New Roman" w:hAnsi="Times New Roman" w:cs="Times New Roman"/>
                <w:lang w:eastAsia="ru-RU"/>
              </w:rPr>
            </w:pPr>
            <w:r w:rsidRPr="00085D4D">
              <w:rPr>
                <w:rFonts w:ascii="Times New Roman" w:eastAsia="Times New Roman" w:hAnsi="Times New Roman" w:cs="Times New Roman"/>
                <w:lang w:eastAsia="ru-RU"/>
              </w:rPr>
              <w:lastRenderedPageBreak/>
              <w:t>3.2</w:t>
            </w:r>
          </w:p>
        </w:tc>
        <w:tc>
          <w:tcPr>
            <w:tcW w:w="1559" w:type="dxa"/>
          </w:tcPr>
          <w:p w:rsidR="00085D4D" w:rsidRPr="00085D4D" w:rsidRDefault="00085D4D" w:rsidP="00085D4D">
            <w:pPr>
              <w:widowControl w:val="0"/>
              <w:autoSpaceDE w:val="0"/>
              <w:autoSpaceDN w:val="0"/>
              <w:adjustRightInd w:val="0"/>
              <w:spacing w:after="0" w:line="240" w:lineRule="auto"/>
              <w:rPr>
                <w:rFonts w:ascii="Times New Roman" w:eastAsia="Times New Roman" w:hAnsi="Times New Roman" w:cs="Times New Roman"/>
                <w:lang w:eastAsia="ru-RU"/>
              </w:rPr>
            </w:pPr>
            <w:r w:rsidRPr="00085D4D">
              <w:rPr>
                <w:rFonts w:ascii="Times New Roman" w:eastAsia="Times New Roman" w:hAnsi="Times New Roman" w:cs="Times New Roman"/>
                <w:lang w:eastAsia="ru-RU"/>
              </w:rPr>
              <w:t>Основное мероприятие 3.2 «Мероприятия по выявлению неосвоенных участков на территории Дубовского сельского поселения»</w:t>
            </w:r>
          </w:p>
        </w:tc>
        <w:tc>
          <w:tcPr>
            <w:tcW w:w="1843" w:type="dxa"/>
          </w:tcPr>
          <w:p w:rsidR="00085D4D" w:rsidRPr="00085D4D" w:rsidRDefault="00085D4D" w:rsidP="00085D4D">
            <w:pPr>
              <w:spacing w:after="0" w:line="240" w:lineRule="auto"/>
              <w:rPr>
                <w:rFonts w:ascii="Times New Roman" w:eastAsia="Times New Roman" w:hAnsi="Times New Roman" w:cs="Times New Roman"/>
                <w:szCs w:val="20"/>
                <w:lang w:eastAsia="ru-RU"/>
              </w:rPr>
            </w:pPr>
            <w:r w:rsidRPr="00085D4D">
              <w:rPr>
                <w:rFonts w:ascii="Times New Roman" w:eastAsia="Times New Roman" w:hAnsi="Times New Roman" w:cs="Times New Roman"/>
                <w:szCs w:val="20"/>
                <w:lang w:eastAsia="ru-RU"/>
              </w:rPr>
              <w:t>Ведущий специалист по вопросам имущественных и земельных отношений</w:t>
            </w:r>
          </w:p>
          <w:p w:rsidR="00085D4D" w:rsidRPr="00085D4D" w:rsidRDefault="00085D4D" w:rsidP="00085D4D">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4536" w:type="dxa"/>
          </w:tcPr>
          <w:p w:rsidR="00085D4D" w:rsidRPr="00085D4D" w:rsidRDefault="00085D4D" w:rsidP="00085D4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085D4D">
              <w:rPr>
                <w:rFonts w:ascii="Times New Roman" w:eastAsia="Calibri" w:hAnsi="Times New Roman" w:cs="Times New Roman"/>
              </w:rPr>
              <w:t>Неосвоенных участков на территории Дубовского сельского поселения не выявлено</w:t>
            </w:r>
          </w:p>
        </w:tc>
        <w:tc>
          <w:tcPr>
            <w:tcW w:w="1134" w:type="dxa"/>
          </w:tcPr>
          <w:p w:rsidR="00085D4D" w:rsidRPr="00085D4D" w:rsidRDefault="00085D4D" w:rsidP="00085D4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29.09.2021</w:t>
            </w:r>
          </w:p>
        </w:tc>
        <w:tc>
          <w:tcPr>
            <w:tcW w:w="1134" w:type="dxa"/>
          </w:tcPr>
          <w:p w:rsidR="00085D4D" w:rsidRPr="00085D4D" w:rsidRDefault="00085D4D" w:rsidP="00085D4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31.12.2021</w:t>
            </w:r>
          </w:p>
        </w:tc>
        <w:tc>
          <w:tcPr>
            <w:tcW w:w="1013" w:type="dxa"/>
            <w:gridSpan w:val="2"/>
          </w:tcPr>
          <w:p w:rsidR="00085D4D" w:rsidRPr="00085D4D" w:rsidRDefault="00085D4D" w:rsidP="00085D4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Финансирования не требует</w:t>
            </w:r>
          </w:p>
        </w:tc>
        <w:tc>
          <w:tcPr>
            <w:tcW w:w="971" w:type="dxa"/>
          </w:tcPr>
          <w:p w:rsidR="00085D4D" w:rsidRPr="00085D4D" w:rsidRDefault="00085D4D" w:rsidP="00085D4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х</w:t>
            </w:r>
          </w:p>
        </w:tc>
        <w:tc>
          <w:tcPr>
            <w:tcW w:w="993" w:type="dxa"/>
          </w:tcPr>
          <w:p w:rsidR="00085D4D" w:rsidRPr="00085D4D" w:rsidRDefault="00085D4D" w:rsidP="00085D4D">
            <w:pPr>
              <w:widowControl w:val="0"/>
              <w:autoSpaceDE w:val="0"/>
              <w:autoSpaceDN w:val="0"/>
              <w:adjustRightInd w:val="0"/>
              <w:spacing w:after="0" w:line="240" w:lineRule="auto"/>
              <w:ind w:left="-75" w:right="-75"/>
              <w:jc w:val="center"/>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х</w:t>
            </w:r>
          </w:p>
        </w:tc>
        <w:tc>
          <w:tcPr>
            <w:tcW w:w="850" w:type="dxa"/>
          </w:tcPr>
          <w:p w:rsidR="00085D4D" w:rsidRPr="00085D4D" w:rsidRDefault="00085D4D" w:rsidP="00085D4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х</w:t>
            </w:r>
          </w:p>
        </w:tc>
      </w:tr>
      <w:tr w:rsidR="00085D4D" w:rsidRPr="00085D4D" w:rsidTr="00085D4D">
        <w:trPr>
          <w:trHeight w:val="767"/>
          <w:tblCellSpacing w:w="5" w:type="nil"/>
        </w:trPr>
        <w:tc>
          <w:tcPr>
            <w:tcW w:w="851" w:type="dxa"/>
          </w:tcPr>
          <w:p w:rsidR="00085D4D" w:rsidRPr="00085D4D" w:rsidRDefault="00085D4D" w:rsidP="00085D4D">
            <w:pPr>
              <w:widowControl w:val="0"/>
              <w:autoSpaceDE w:val="0"/>
              <w:autoSpaceDN w:val="0"/>
              <w:adjustRightInd w:val="0"/>
              <w:spacing w:after="0" w:line="240" w:lineRule="auto"/>
              <w:ind w:left="-57" w:right="-57"/>
              <w:rPr>
                <w:rFonts w:ascii="Times New Roman" w:eastAsia="Times New Roman" w:hAnsi="Times New Roman" w:cs="Times New Roman"/>
                <w:lang w:eastAsia="ru-RU"/>
              </w:rPr>
            </w:pPr>
            <w:r w:rsidRPr="00085D4D">
              <w:rPr>
                <w:rFonts w:ascii="Times New Roman" w:eastAsia="Times New Roman" w:hAnsi="Times New Roman" w:cs="Times New Roman"/>
                <w:lang w:eastAsia="ru-RU"/>
              </w:rPr>
              <w:t>3.3</w:t>
            </w:r>
          </w:p>
        </w:tc>
        <w:tc>
          <w:tcPr>
            <w:tcW w:w="1559" w:type="dxa"/>
          </w:tcPr>
          <w:p w:rsidR="00085D4D" w:rsidRPr="00085D4D" w:rsidRDefault="00085D4D" w:rsidP="00085D4D">
            <w:pPr>
              <w:spacing w:after="0" w:line="240" w:lineRule="auto"/>
              <w:rPr>
                <w:rFonts w:ascii="Times New Roman" w:eastAsia="Times New Roman" w:hAnsi="Times New Roman" w:cs="Times New Roman"/>
                <w:szCs w:val="20"/>
                <w:lang w:eastAsia="ru-RU"/>
              </w:rPr>
            </w:pPr>
            <w:r w:rsidRPr="00085D4D">
              <w:rPr>
                <w:rFonts w:ascii="Times New Roman" w:eastAsia="Times New Roman" w:hAnsi="Times New Roman" w:cs="Times New Roman"/>
                <w:szCs w:val="20"/>
                <w:lang w:eastAsia="ru-RU"/>
              </w:rPr>
              <w:t>Контрольное событие подпрограммы</w:t>
            </w:r>
          </w:p>
          <w:p w:rsidR="00085D4D" w:rsidRPr="00085D4D" w:rsidRDefault="00085D4D" w:rsidP="00085D4D">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843" w:type="dxa"/>
          </w:tcPr>
          <w:p w:rsidR="00085D4D" w:rsidRPr="00085D4D" w:rsidRDefault="00085D4D" w:rsidP="00085D4D">
            <w:pPr>
              <w:spacing w:after="0" w:line="240" w:lineRule="auto"/>
              <w:rPr>
                <w:rFonts w:ascii="Times New Roman" w:eastAsia="Times New Roman" w:hAnsi="Times New Roman" w:cs="Times New Roman"/>
                <w:szCs w:val="20"/>
                <w:lang w:eastAsia="ru-RU"/>
              </w:rPr>
            </w:pPr>
            <w:r w:rsidRPr="00085D4D">
              <w:rPr>
                <w:rFonts w:ascii="Times New Roman" w:eastAsia="Times New Roman" w:hAnsi="Times New Roman" w:cs="Times New Roman"/>
                <w:szCs w:val="20"/>
                <w:lang w:eastAsia="ru-RU"/>
              </w:rPr>
              <w:t>Ведущий специалист по вопросам имущественных и земельных отношений</w:t>
            </w:r>
          </w:p>
          <w:p w:rsidR="00085D4D" w:rsidRPr="00085D4D" w:rsidRDefault="00085D4D" w:rsidP="00085D4D">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4536" w:type="dxa"/>
          </w:tcPr>
          <w:p w:rsidR="00085D4D" w:rsidRPr="00085D4D" w:rsidRDefault="00085D4D" w:rsidP="00085D4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085D4D">
              <w:rPr>
                <w:rFonts w:ascii="Times New Roman" w:eastAsia="Times New Roman" w:hAnsi="Times New Roman" w:cs="Arial"/>
                <w:color w:val="000000"/>
                <w:sz w:val="20"/>
                <w:szCs w:val="20"/>
                <w:lang w:eastAsia="ru-RU"/>
              </w:rPr>
              <w:t>Повышение эффективности охраны земель на территории Дубовского сельского поселения, обеспечение рационального использования земель</w:t>
            </w:r>
          </w:p>
        </w:tc>
        <w:tc>
          <w:tcPr>
            <w:tcW w:w="1134" w:type="dxa"/>
          </w:tcPr>
          <w:p w:rsidR="00085D4D" w:rsidRPr="00085D4D" w:rsidRDefault="00085D4D" w:rsidP="00085D4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х</w:t>
            </w:r>
          </w:p>
        </w:tc>
        <w:tc>
          <w:tcPr>
            <w:tcW w:w="1134" w:type="dxa"/>
          </w:tcPr>
          <w:p w:rsidR="00085D4D" w:rsidRPr="00085D4D" w:rsidRDefault="00085D4D" w:rsidP="00085D4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31.12.2021</w:t>
            </w:r>
          </w:p>
        </w:tc>
        <w:tc>
          <w:tcPr>
            <w:tcW w:w="1013" w:type="dxa"/>
            <w:gridSpan w:val="2"/>
          </w:tcPr>
          <w:p w:rsidR="00085D4D" w:rsidRPr="00085D4D" w:rsidRDefault="00085D4D" w:rsidP="00085D4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х</w:t>
            </w:r>
          </w:p>
        </w:tc>
        <w:tc>
          <w:tcPr>
            <w:tcW w:w="971" w:type="dxa"/>
          </w:tcPr>
          <w:p w:rsidR="00085D4D" w:rsidRPr="00085D4D" w:rsidRDefault="00085D4D" w:rsidP="00085D4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х</w:t>
            </w:r>
          </w:p>
        </w:tc>
        <w:tc>
          <w:tcPr>
            <w:tcW w:w="993" w:type="dxa"/>
          </w:tcPr>
          <w:p w:rsidR="00085D4D" w:rsidRPr="00085D4D" w:rsidRDefault="00085D4D" w:rsidP="00085D4D">
            <w:pPr>
              <w:widowControl w:val="0"/>
              <w:autoSpaceDE w:val="0"/>
              <w:autoSpaceDN w:val="0"/>
              <w:adjustRightInd w:val="0"/>
              <w:spacing w:after="0" w:line="240" w:lineRule="auto"/>
              <w:ind w:left="-75" w:right="-75"/>
              <w:jc w:val="center"/>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х</w:t>
            </w:r>
          </w:p>
        </w:tc>
        <w:tc>
          <w:tcPr>
            <w:tcW w:w="850" w:type="dxa"/>
          </w:tcPr>
          <w:p w:rsidR="00085D4D" w:rsidRPr="00085D4D" w:rsidRDefault="00085D4D" w:rsidP="00085D4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х</w:t>
            </w:r>
          </w:p>
        </w:tc>
      </w:tr>
      <w:tr w:rsidR="00085D4D" w:rsidRPr="00085D4D" w:rsidTr="00085D4D">
        <w:trPr>
          <w:trHeight w:val="767"/>
          <w:tblCellSpacing w:w="5" w:type="nil"/>
        </w:trPr>
        <w:tc>
          <w:tcPr>
            <w:tcW w:w="851" w:type="dxa"/>
          </w:tcPr>
          <w:p w:rsidR="00085D4D" w:rsidRPr="00085D4D" w:rsidRDefault="00085D4D" w:rsidP="00085D4D">
            <w:pPr>
              <w:widowControl w:val="0"/>
              <w:autoSpaceDE w:val="0"/>
              <w:autoSpaceDN w:val="0"/>
              <w:adjustRightInd w:val="0"/>
              <w:spacing w:after="0" w:line="240" w:lineRule="auto"/>
              <w:ind w:left="-57" w:right="-57"/>
              <w:rPr>
                <w:rFonts w:ascii="Times New Roman" w:eastAsia="Times New Roman" w:hAnsi="Times New Roman" w:cs="Times New Roman"/>
                <w:lang w:eastAsia="ru-RU"/>
              </w:rPr>
            </w:pPr>
            <w:r w:rsidRPr="00085D4D">
              <w:rPr>
                <w:rFonts w:ascii="Times New Roman" w:eastAsia="Times New Roman" w:hAnsi="Times New Roman" w:cs="Times New Roman"/>
                <w:lang w:eastAsia="ru-RU"/>
              </w:rPr>
              <w:t>4</w:t>
            </w:r>
          </w:p>
        </w:tc>
        <w:tc>
          <w:tcPr>
            <w:tcW w:w="1559" w:type="dxa"/>
          </w:tcPr>
          <w:p w:rsidR="00085D4D" w:rsidRPr="00085D4D" w:rsidRDefault="00085D4D" w:rsidP="00085D4D">
            <w:pPr>
              <w:spacing w:after="0" w:line="240" w:lineRule="auto"/>
              <w:rPr>
                <w:rFonts w:ascii="Times New Roman" w:eastAsia="Times New Roman" w:hAnsi="Times New Roman" w:cs="Times New Roman"/>
                <w:sz w:val="20"/>
                <w:szCs w:val="20"/>
                <w:lang w:eastAsia="ru-RU"/>
              </w:rPr>
            </w:pPr>
            <w:r w:rsidRPr="00085D4D">
              <w:rPr>
                <w:rFonts w:ascii="Times New Roman" w:eastAsia="Times New Roman" w:hAnsi="Times New Roman" w:cs="Times New Roman"/>
                <w:kern w:val="2"/>
                <w:lang w:eastAsia="ru-RU"/>
              </w:rPr>
              <w:t>Итого по муниципальной программе</w:t>
            </w:r>
          </w:p>
        </w:tc>
        <w:tc>
          <w:tcPr>
            <w:tcW w:w="1843" w:type="dxa"/>
          </w:tcPr>
          <w:p w:rsidR="00085D4D" w:rsidRPr="00085D4D" w:rsidRDefault="00085D4D" w:rsidP="00085D4D">
            <w:pPr>
              <w:spacing w:after="0" w:line="240" w:lineRule="auto"/>
              <w:jc w:val="center"/>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Х</w:t>
            </w:r>
          </w:p>
        </w:tc>
        <w:tc>
          <w:tcPr>
            <w:tcW w:w="4536" w:type="dxa"/>
          </w:tcPr>
          <w:p w:rsidR="00085D4D" w:rsidRPr="00085D4D" w:rsidRDefault="00085D4D" w:rsidP="00085D4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85D4D">
              <w:rPr>
                <w:rFonts w:ascii="Times New Roman" w:eastAsia="Times New Roman" w:hAnsi="Times New Roman" w:cs="Times New Roman"/>
                <w:lang w:eastAsia="ru-RU"/>
              </w:rPr>
              <w:t>Х</w:t>
            </w:r>
          </w:p>
        </w:tc>
        <w:tc>
          <w:tcPr>
            <w:tcW w:w="1134" w:type="dxa"/>
          </w:tcPr>
          <w:p w:rsidR="00085D4D" w:rsidRPr="00085D4D" w:rsidRDefault="00085D4D" w:rsidP="00085D4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34" w:type="dxa"/>
          </w:tcPr>
          <w:p w:rsidR="00085D4D" w:rsidRPr="00085D4D" w:rsidRDefault="00085D4D" w:rsidP="00085D4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31.12.2021</w:t>
            </w:r>
          </w:p>
        </w:tc>
        <w:tc>
          <w:tcPr>
            <w:tcW w:w="1013" w:type="dxa"/>
            <w:gridSpan w:val="2"/>
          </w:tcPr>
          <w:p w:rsidR="00085D4D" w:rsidRPr="00085D4D" w:rsidRDefault="00085D4D" w:rsidP="00085D4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3 582,8</w:t>
            </w:r>
          </w:p>
        </w:tc>
        <w:tc>
          <w:tcPr>
            <w:tcW w:w="971" w:type="dxa"/>
          </w:tcPr>
          <w:p w:rsidR="00085D4D" w:rsidRPr="00085D4D" w:rsidRDefault="00085D4D" w:rsidP="00085D4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3 582,8</w:t>
            </w:r>
          </w:p>
        </w:tc>
        <w:tc>
          <w:tcPr>
            <w:tcW w:w="993" w:type="dxa"/>
          </w:tcPr>
          <w:p w:rsidR="00085D4D" w:rsidRPr="00085D4D" w:rsidRDefault="00085D4D" w:rsidP="00085D4D">
            <w:pPr>
              <w:widowControl w:val="0"/>
              <w:autoSpaceDE w:val="0"/>
              <w:autoSpaceDN w:val="0"/>
              <w:adjustRightInd w:val="0"/>
              <w:spacing w:after="0" w:line="240" w:lineRule="auto"/>
              <w:ind w:left="-75" w:right="-75"/>
              <w:jc w:val="center"/>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3 372,4</w:t>
            </w:r>
          </w:p>
        </w:tc>
        <w:tc>
          <w:tcPr>
            <w:tcW w:w="850" w:type="dxa"/>
          </w:tcPr>
          <w:p w:rsidR="00085D4D" w:rsidRPr="00085D4D" w:rsidRDefault="00085D4D" w:rsidP="00085D4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210,4</w:t>
            </w:r>
          </w:p>
        </w:tc>
      </w:tr>
    </w:tbl>
    <w:p w:rsidR="00085D4D" w:rsidRPr="00085D4D" w:rsidRDefault="00085D4D" w:rsidP="00085D4D">
      <w:pPr>
        <w:spacing w:after="0" w:line="240" w:lineRule="auto"/>
        <w:jc w:val="right"/>
        <w:rPr>
          <w:rFonts w:ascii="Times New Roman" w:eastAsia="Times New Roman" w:hAnsi="Times New Roman" w:cs="Times New Roman"/>
          <w:sz w:val="24"/>
          <w:szCs w:val="24"/>
          <w:lang w:eastAsia="ru-RU"/>
        </w:rPr>
      </w:pPr>
    </w:p>
    <w:p w:rsidR="00085D4D" w:rsidRPr="00085D4D" w:rsidRDefault="00284051" w:rsidP="00085D4D">
      <w:pPr>
        <w:widowControl w:val="0"/>
        <w:autoSpaceDE w:val="0"/>
        <w:autoSpaceDN w:val="0"/>
        <w:adjustRightInd w:val="0"/>
        <w:spacing w:after="0" w:line="240" w:lineRule="auto"/>
        <w:ind w:right="-284"/>
        <w:jc w:val="both"/>
        <w:rPr>
          <w:rFonts w:ascii="Times New Roman" w:eastAsia="Times New Roman" w:hAnsi="Times New Roman" w:cs="Times New Roman"/>
          <w:sz w:val="24"/>
          <w:szCs w:val="24"/>
          <w:lang w:eastAsia="ru-RU"/>
        </w:rPr>
      </w:pPr>
      <w:hyperlink w:anchor="Par1127" w:history="1">
        <w:r w:rsidR="00085D4D" w:rsidRPr="00085D4D">
          <w:rPr>
            <w:rFonts w:ascii="Times New Roman" w:eastAsia="Times New Roman" w:hAnsi="Times New Roman" w:cs="Times New Roman"/>
            <w:sz w:val="24"/>
            <w:szCs w:val="24"/>
            <w:lang w:eastAsia="ru-RU"/>
          </w:rPr>
          <w:t>&lt;1&gt;</w:t>
        </w:r>
      </w:hyperlink>
      <w:r w:rsidR="00085D4D" w:rsidRPr="00085D4D">
        <w:rPr>
          <w:rFonts w:ascii="Times New Roman" w:eastAsia="Times New Roman" w:hAnsi="Times New Roman" w:cs="Times New Roman"/>
          <w:sz w:val="24"/>
          <w:szCs w:val="24"/>
          <w:lang w:eastAsia="ru-RU"/>
        </w:rPr>
        <w:t xml:space="preserve"> По строке «Мероприятие» указывается заместитель руководителя, курирующий данное направление, либо начальник структурного подразделения, непосредственно подчиненный руководителю. По строке «Контрольное событие муниципальной программы» указывается руководитель, а также заместитель руководителя, курирующий данное направление, либо начальник структурного подразделения, непосредственно подчинённый руководителю органа местного самоуправления Дубовского сельского поселения, определенного ответственным исполнителем, соисполнителем.</w:t>
      </w:r>
    </w:p>
    <w:p w:rsidR="00085D4D" w:rsidRPr="00085D4D" w:rsidRDefault="00085D4D" w:rsidP="00085D4D">
      <w:pPr>
        <w:widowControl w:val="0"/>
        <w:autoSpaceDE w:val="0"/>
        <w:autoSpaceDN w:val="0"/>
        <w:adjustRightInd w:val="0"/>
        <w:spacing w:after="0" w:line="240" w:lineRule="auto"/>
        <w:ind w:right="-284"/>
        <w:jc w:val="both"/>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 xml:space="preserve"> </w:t>
      </w:r>
      <w:hyperlink w:anchor="Par1127" w:history="1">
        <w:r w:rsidRPr="00085D4D">
          <w:rPr>
            <w:rFonts w:ascii="Times New Roman" w:eastAsia="Times New Roman" w:hAnsi="Times New Roman" w:cs="Times New Roman"/>
            <w:sz w:val="24"/>
            <w:szCs w:val="24"/>
            <w:lang w:eastAsia="ru-RU"/>
          </w:rPr>
          <w:t>&lt;2&gt;</w:t>
        </w:r>
      </w:hyperlink>
      <w:r w:rsidRPr="00085D4D">
        <w:rPr>
          <w:rFonts w:ascii="Times New Roman" w:eastAsia="Times New Roman" w:hAnsi="Times New Roman" w:cs="Times New Roman"/>
          <w:sz w:val="24"/>
          <w:szCs w:val="24"/>
          <w:lang w:eastAsia="ru-RU"/>
        </w:rPr>
        <w:t xml:space="preserve"> Графа заполняется по завершенным основным мероприятиям, мероприятиям, мероприятиям ведомственных целевых программ.</w:t>
      </w:r>
    </w:p>
    <w:p w:rsidR="00085D4D" w:rsidRPr="00085D4D" w:rsidRDefault="00085D4D" w:rsidP="00085D4D">
      <w:pPr>
        <w:spacing w:after="0" w:line="240" w:lineRule="auto"/>
        <w:rPr>
          <w:rFonts w:ascii="Times New Roman" w:eastAsia="Times New Roman" w:hAnsi="Times New Roman" w:cs="Times New Roman"/>
          <w:sz w:val="28"/>
          <w:szCs w:val="28"/>
          <w:lang w:eastAsia="ru-RU"/>
        </w:rPr>
      </w:pPr>
    </w:p>
    <w:p w:rsidR="00085D4D" w:rsidRPr="00085D4D" w:rsidRDefault="00085D4D" w:rsidP="00085D4D">
      <w:pPr>
        <w:spacing w:after="0" w:line="240" w:lineRule="auto"/>
        <w:rPr>
          <w:rFonts w:ascii="Times New Roman" w:eastAsia="Times New Roman" w:hAnsi="Times New Roman" w:cs="Times New Roman"/>
          <w:sz w:val="28"/>
          <w:szCs w:val="28"/>
          <w:lang w:eastAsia="ru-RU"/>
        </w:rPr>
      </w:pPr>
    </w:p>
    <w:p w:rsidR="00085D4D" w:rsidRPr="00085D4D" w:rsidRDefault="00085D4D" w:rsidP="00085D4D">
      <w:pPr>
        <w:spacing w:after="0" w:line="240" w:lineRule="auto"/>
        <w:rPr>
          <w:rFonts w:ascii="Times New Roman" w:eastAsia="Times New Roman" w:hAnsi="Times New Roman" w:cs="Times New Roman"/>
          <w:sz w:val="28"/>
          <w:szCs w:val="28"/>
          <w:lang w:eastAsia="ru-RU"/>
        </w:rPr>
      </w:pPr>
    </w:p>
    <w:p w:rsidR="00085D4D" w:rsidRPr="00085D4D" w:rsidRDefault="00085D4D" w:rsidP="00085D4D">
      <w:pPr>
        <w:spacing w:after="0" w:line="240" w:lineRule="auto"/>
        <w:jc w:val="right"/>
        <w:rPr>
          <w:rFonts w:ascii="Times New Roman" w:eastAsia="Times New Roman" w:hAnsi="Times New Roman" w:cs="Times New Roman"/>
          <w:sz w:val="24"/>
          <w:szCs w:val="24"/>
          <w:lang w:eastAsia="ru-RU"/>
        </w:rPr>
      </w:pPr>
    </w:p>
    <w:p w:rsidR="00085D4D" w:rsidRPr="00085D4D" w:rsidRDefault="00085D4D" w:rsidP="00085D4D">
      <w:pPr>
        <w:spacing w:after="0" w:line="240" w:lineRule="auto"/>
        <w:jc w:val="right"/>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4"/>
          <w:szCs w:val="24"/>
          <w:lang w:eastAsia="ru-RU"/>
        </w:rPr>
        <w:lastRenderedPageBreak/>
        <w:t>Приложение 6</w:t>
      </w:r>
    </w:p>
    <w:p w:rsidR="00085D4D" w:rsidRPr="00085D4D" w:rsidRDefault="00085D4D" w:rsidP="00085D4D">
      <w:pPr>
        <w:spacing w:after="0" w:line="240" w:lineRule="auto"/>
        <w:ind w:firstLine="720"/>
        <w:jc w:val="right"/>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 xml:space="preserve">к  отчету о реализации  </w:t>
      </w:r>
    </w:p>
    <w:p w:rsidR="00085D4D" w:rsidRPr="00085D4D" w:rsidRDefault="00085D4D" w:rsidP="00085D4D">
      <w:pPr>
        <w:spacing w:after="0" w:line="240" w:lineRule="auto"/>
        <w:ind w:firstLine="720"/>
        <w:jc w:val="right"/>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 xml:space="preserve">муниципальной программы </w:t>
      </w:r>
    </w:p>
    <w:p w:rsidR="00085D4D" w:rsidRPr="00085D4D" w:rsidRDefault="00085D4D" w:rsidP="00085D4D">
      <w:pPr>
        <w:spacing w:after="0" w:line="240" w:lineRule="auto"/>
        <w:ind w:firstLine="720"/>
        <w:jc w:val="right"/>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 xml:space="preserve">Дубовского сельского поселения </w:t>
      </w:r>
    </w:p>
    <w:p w:rsidR="00085D4D" w:rsidRPr="00085D4D" w:rsidRDefault="00085D4D" w:rsidP="00085D4D">
      <w:pPr>
        <w:spacing w:after="0" w:line="240" w:lineRule="auto"/>
        <w:ind w:firstLine="720"/>
        <w:jc w:val="right"/>
        <w:rPr>
          <w:rFonts w:ascii="Times New Roman" w:eastAsia="Times New Roman" w:hAnsi="Times New Roman" w:cs="Times New Roman"/>
          <w:sz w:val="24"/>
          <w:lang w:eastAsia="ru-RU"/>
        </w:rPr>
      </w:pPr>
      <w:r w:rsidRPr="00085D4D">
        <w:rPr>
          <w:rFonts w:ascii="Times New Roman" w:eastAsia="Times New Roman" w:hAnsi="Times New Roman" w:cs="Times New Roman"/>
          <w:bCs/>
          <w:szCs w:val="24"/>
          <w:lang w:eastAsia="ru-RU"/>
        </w:rPr>
        <w:t>«</w:t>
      </w:r>
      <w:r w:rsidRPr="00085D4D">
        <w:rPr>
          <w:rFonts w:ascii="Times New Roman" w:eastAsia="Times New Roman" w:hAnsi="Times New Roman" w:cs="Times New Roman"/>
          <w:sz w:val="24"/>
          <w:lang w:eastAsia="ru-RU"/>
        </w:rPr>
        <w:t>Охрана окружающей среды и</w:t>
      </w:r>
    </w:p>
    <w:p w:rsidR="00085D4D" w:rsidRPr="00085D4D" w:rsidRDefault="00085D4D" w:rsidP="00085D4D">
      <w:pPr>
        <w:spacing w:after="0" w:line="240" w:lineRule="auto"/>
        <w:ind w:firstLine="720"/>
        <w:jc w:val="right"/>
        <w:rPr>
          <w:rFonts w:ascii="Times New Roman" w:eastAsia="Times New Roman" w:hAnsi="Times New Roman" w:cs="Times New Roman"/>
          <w:color w:val="000000"/>
          <w:kern w:val="2"/>
          <w:lang w:eastAsia="ru-RU"/>
        </w:rPr>
      </w:pPr>
      <w:r w:rsidRPr="00085D4D">
        <w:rPr>
          <w:rFonts w:ascii="Times New Roman" w:eastAsia="Times New Roman" w:hAnsi="Times New Roman" w:cs="Times New Roman"/>
          <w:sz w:val="24"/>
          <w:lang w:eastAsia="ru-RU"/>
        </w:rPr>
        <w:t xml:space="preserve"> рациональное природопользование</w:t>
      </w:r>
      <w:r w:rsidRPr="00085D4D">
        <w:rPr>
          <w:rFonts w:ascii="Times New Roman" w:eastAsia="Times New Roman" w:hAnsi="Times New Roman" w:cs="Times New Roman"/>
          <w:color w:val="000000"/>
          <w:kern w:val="2"/>
          <w:lang w:eastAsia="ru-RU"/>
        </w:rPr>
        <w:t>»</w:t>
      </w:r>
    </w:p>
    <w:p w:rsidR="00085D4D" w:rsidRPr="00085D4D" w:rsidRDefault="00085D4D" w:rsidP="00085D4D">
      <w:pPr>
        <w:spacing w:after="0" w:line="240" w:lineRule="auto"/>
        <w:ind w:firstLine="720"/>
        <w:jc w:val="right"/>
        <w:rPr>
          <w:rFonts w:ascii="Times New Roman" w:eastAsia="Times New Roman" w:hAnsi="Times New Roman" w:cs="Times New Roman"/>
          <w:sz w:val="24"/>
          <w:szCs w:val="28"/>
          <w:lang w:eastAsia="ru-RU"/>
        </w:rPr>
      </w:pPr>
      <w:r w:rsidRPr="00085D4D">
        <w:rPr>
          <w:rFonts w:ascii="Times New Roman" w:eastAsia="Times New Roman" w:hAnsi="Times New Roman" w:cs="Times New Roman"/>
          <w:sz w:val="24"/>
          <w:szCs w:val="24"/>
          <w:lang w:eastAsia="ru-RU"/>
        </w:rPr>
        <w:t xml:space="preserve"> за 2021 год.</w:t>
      </w:r>
    </w:p>
    <w:p w:rsidR="00085D4D" w:rsidRPr="00085D4D" w:rsidRDefault="00085D4D" w:rsidP="00085D4D">
      <w:pPr>
        <w:spacing w:after="0" w:line="240" w:lineRule="auto"/>
        <w:jc w:val="center"/>
        <w:rPr>
          <w:rFonts w:ascii="Times New Roman" w:eastAsia="Times New Roman" w:hAnsi="Times New Roman" w:cs="Times New Roman"/>
          <w:bCs/>
          <w:sz w:val="24"/>
          <w:szCs w:val="24"/>
          <w:lang w:eastAsia="ru-RU"/>
        </w:rPr>
      </w:pPr>
      <w:r w:rsidRPr="00085D4D">
        <w:rPr>
          <w:rFonts w:ascii="Times New Roman" w:eastAsia="Times New Roman" w:hAnsi="Times New Roman" w:cs="Times New Roman"/>
          <w:bCs/>
          <w:sz w:val="24"/>
          <w:szCs w:val="24"/>
          <w:lang w:eastAsia="ru-RU"/>
        </w:rPr>
        <w:t>ИНФОРМАЦИЯ</w:t>
      </w:r>
    </w:p>
    <w:p w:rsidR="00085D4D" w:rsidRPr="00085D4D" w:rsidRDefault="00085D4D" w:rsidP="00085D4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085D4D">
        <w:rPr>
          <w:rFonts w:ascii="Times New Roman" w:eastAsia="Times New Roman" w:hAnsi="Times New Roman" w:cs="Times New Roman"/>
          <w:bCs/>
          <w:sz w:val="24"/>
          <w:szCs w:val="24"/>
          <w:lang w:eastAsia="ru-RU"/>
        </w:rPr>
        <w:t xml:space="preserve">о возникновении экономии бюджетных ассигнований на реализацию основных мероприятий подпрограмм и мероприятий ведомственных целевых программ  муниципальной программы </w:t>
      </w:r>
      <w:r w:rsidRPr="00085D4D">
        <w:rPr>
          <w:rFonts w:ascii="Times New Roman" w:eastAsia="Times New Roman" w:hAnsi="Times New Roman" w:cs="Times New Roman"/>
          <w:sz w:val="24"/>
          <w:szCs w:val="24"/>
          <w:lang w:eastAsia="ru-RU"/>
        </w:rPr>
        <w:t xml:space="preserve">«Охрана окружающей среды и рациональное природопользование» </w:t>
      </w:r>
      <w:r w:rsidRPr="00085D4D">
        <w:rPr>
          <w:rFonts w:ascii="Times New Roman" w:eastAsia="Times New Roman" w:hAnsi="Times New Roman" w:cs="Times New Roman"/>
          <w:bCs/>
          <w:sz w:val="24"/>
          <w:szCs w:val="24"/>
          <w:lang w:eastAsia="ru-RU"/>
        </w:rPr>
        <w:t xml:space="preserve">, в том числе в результате проведения закупок, при условии его исполнения в полном объеме в </w:t>
      </w:r>
      <w:r w:rsidRPr="00085D4D">
        <w:rPr>
          <w:rFonts w:ascii="Times New Roman" w:eastAsia="Times New Roman" w:hAnsi="Times New Roman" w:cs="Times New Roman"/>
          <w:bCs/>
          <w:iCs/>
          <w:sz w:val="24"/>
          <w:szCs w:val="24"/>
          <w:lang w:eastAsia="ru-RU"/>
        </w:rPr>
        <w:t xml:space="preserve">  2021 </w:t>
      </w:r>
      <w:r w:rsidRPr="00085D4D">
        <w:rPr>
          <w:rFonts w:ascii="Times New Roman" w:eastAsia="Times New Roman" w:hAnsi="Times New Roman" w:cs="Times New Roman"/>
          <w:bCs/>
          <w:sz w:val="24"/>
          <w:szCs w:val="24"/>
          <w:lang w:eastAsia="ru-RU"/>
        </w:rPr>
        <w:t>году</w:t>
      </w:r>
    </w:p>
    <w:p w:rsidR="00085D4D" w:rsidRPr="00085D4D" w:rsidRDefault="00085D4D" w:rsidP="00085D4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
        <w:gridCol w:w="5576"/>
        <w:gridCol w:w="2627"/>
        <w:gridCol w:w="2875"/>
        <w:gridCol w:w="1793"/>
        <w:gridCol w:w="2499"/>
      </w:tblGrid>
      <w:tr w:rsidR="00085D4D" w:rsidRPr="00085D4D" w:rsidTr="00085D4D">
        <w:trPr>
          <w:trHeight w:val="645"/>
        </w:trPr>
        <w:tc>
          <w:tcPr>
            <w:tcW w:w="295" w:type="pct"/>
            <w:vMerge w:val="restart"/>
          </w:tcPr>
          <w:p w:rsidR="00085D4D" w:rsidRPr="00085D4D" w:rsidRDefault="00085D4D" w:rsidP="00085D4D">
            <w:pPr>
              <w:spacing w:after="0" w:line="240" w:lineRule="auto"/>
              <w:jc w:val="center"/>
              <w:rPr>
                <w:rFonts w:ascii="Times New Roman" w:eastAsia="Times New Roman" w:hAnsi="Times New Roman" w:cs="Times New Roman"/>
                <w:bCs/>
                <w:sz w:val="20"/>
                <w:szCs w:val="20"/>
                <w:lang w:eastAsia="ru-RU"/>
              </w:rPr>
            </w:pPr>
            <w:r w:rsidRPr="00085D4D">
              <w:rPr>
                <w:rFonts w:ascii="Times New Roman" w:eastAsia="Times New Roman" w:hAnsi="Times New Roman" w:cs="Times New Roman"/>
                <w:bCs/>
                <w:sz w:val="20"/>
                <w:szCs w:val="20"/>
                <w:lang w:eastAsia="ru-RU"/>
              </w:rPr>
              <w:t xml:space="preserve">№ </w:t>
            </w:r>
          </w:p>
          <w:p w:rsidR="00085D4D" w:rsidRPr="00085D4D" w:rsidRDefault="00085D4D" w:rsidP="00085D4D">
            <w:pPr>
              <w:spacing w:after="0" w:line="240" w:lineRule="auto"/>
              <w:jc w:val="center"/>
              <w:rPr>
                <w:rFonts w:ascii="Times New Roman" w:eastAsia="Times New Roman" w:hAnsi="Times New Roman" w:cs="Times New Roman"/>
                <w:bCs/>
                <w:sz w:val="20"/>
                <w:szCs w:val="20"/>
                <w:lang w:eastAsia="ru-RU"/>
              </w:rPr>
            </w:pPr>
            <w:r w:rsidRPr="00085D4D">
              <w:rPr>
                <w:rFonts w:ascii="Times New Roman" w:eastAsia="Times New Roman" w:hAnsi="Times New Roman" w:cs="Times New Roman"/>
                <w:bCs/>
                <w:sz w:val="20"/>
                <w:szCs w:val="20"/>
                <w:lang w:eastAsia="ru-RU"/>
              </w:rPr>
              <w:t>п/п</w:t>
            </w:r>
          </w:p>
        </w:tc>
        <w:tc>
          <w:tcPr>
            <w:tcW w:w="1707" w:type="pct"/>
            <w:vMerge w:val="restart"/>
            <w:shd w:val="clear" w:color="auto" w:fill="auto"/>
            <w:hideMark/>
          </w:tcPr>
          <w:p w:rsidR="00085D4D" w:rsidRPr="00085D4D" w:rsidRDefault="00085D4D" w:rsidP="00085D4D">
            <w:pPr>
              <w:spacing w:after="0" w:line="240" w:lineRule="auto"/>
              <w:jc w:val="center"/>
              <w:rPr>
                <w:rFonts w:ascii="Times New Roman" w:eastAsia="Times New Roman" w:hAnsi="Times New Roman" w:cs="Times New Roman"/>
                <w:bCs/>
                <w:sz w:val="20"/>
                <w:szCs w:val="20"/>
                <w:lang w:eastAsia="ru-RU"/>
              </w:rPr>
            </w:pPr>
            <w:r w:rsidRPr="00085D4D">
              <w:rPr>
                <w:rFonts w:ascii="Times New Roman" w:eastAsia="Times New Roman" w:hAnsi="Times New Roman" w:cs="Times New Roman"/>
                <w:bCs/>
                <w:sz w:val="20"/>
                <w:szCs w:val="20"/>
                <w:lang w:eastAsia="ru-RU"/>
              </w:rPr>
              <w:t xml:space="preserve">Наименование основного мероприятия подпрограммы, мероприятия ведомственной целевой программы </w:t>
            </w:r>
          </w:p>
          <w:p w:rsidR="00085D4D" w:rsidRPr="00085D4D" w:rsidRDefault="00085D4D" w:rsidP="00085D4D">
            <w:pPr>
              <w:spacing w:after="0" w:line="240" w:lineRule="auto"/>
              <w:jc w:val="center"/>
              <w:rPr>
                <w:rFonts w:ascii="Times New Roman" w:eastAsia="Times New Roman" w:hAnsi="Times New Roman" w:cs="Times New Roman"/>
                <w:bCs/>
                <w:sz w:val="20"/>
                <w:szCs w:val="20"/>
                <w:lang w:eastAsia="ru-RU"/>
              </w:rPr>
            </w:pPr>
            <w:r w:rsidRPr="00085D4D">
              <w:rPr>
                <w:rFonts w:ascii="Times New Roman" w:eastAsia="Times New Roman" w:hAnsi="Times New Roman" w:cs="Times New Roman"/>
                <w:bCs/>
                <w:sz w:val="20"/>
                <w:szCs w:val="20"/>
                <w:lang w:eastAsia="ru-RU"/>
              </w:rPr>
              <w:t>(по инвестиционным расходам – в разрезе объектов)</w:t>
            </w:r>
          </w:p>
        </w:tc>
        <w:tc>
          <w:tcPr>
            <w:tcW w:w="804" w:type="pct"/>
            <w:vMerge w:val="restart"/>
            <w:shd w:val="clear" w:color="auto" w:fill="auto"/>
            <w:hideMark/>
          </w:tcPr>
          <w:p w:rsidR="00085D4D" w:rsidRPr="00085D4D" w:rsidRDefault="00085D4D" w:rsidP="00085D4D">
            <w:pPr>
              <w:spacing w:after="0" w:line="240" w:lineRule="auto"/>
              <w:jc w:val="center"/>
              <w:rPr>
                <w:rFonts w:ascii="Times New Roman" w:eastAsia="Times New Roman" w:hAnsi="Times New Roman" w:cs="Times New Roman"/>
                <w:bCs/>
                <w:sz w:val="20"/>
                <w:szCs w:val="20"/>
                <w:lang w:eastAsia="ru-RU"/>
              </w:rPr>
            </w:pPr>
            <w:r w:rsidRPr="00085D4D">
              <w:rPr>
                <w:rFonts w:ascii="Times New Roman" w:eastAsia="Times New Roman" w:hAnsi="Times New Roman" w:cs="Times New Roman"/>
                <w:bCs/>
                <w:sz w:val="20"/>
                <w:szCs w:val="20"/>
                <w:lang w:eastAsia="ru-RU"/>
              </w:rPr>
              <w:t>Ожидаемый</w:t>
            </w:r>
          </w:p>
          <w:p w:rsidR="00085D4D" w:rsidRPr="00085D4D" w:rsidRDefault="00085D4D" w:rsidP="00085D4D">
            <w:pPr>
              <w:spacing w:after="0" w:line="240" w:lineRule="auto"/>
              <w:jc w:val="center"/>
              <w:rPr>
                <w:rFonts w:ascii="Times New Roman" w:eastAsia="Times New Roman" w:hAnsi="Times New Roman" w:cs="Times New Roman"/>
                <w:bCs/>
                <w:sz w:val="20"/>
                <w:szCs w:val="20"/>
                <w:lang w:eastAsia="ru-RU"/>
              </w:rPr>
            </w:pPr>
            <w:r w:rsidRPr="00085D4D">
              <w:rPr>
                <w:rFonts w:ascii="Times New Roman" w:eastAsia="Times New Roman" w:hAnsi="Times New Roman" w:cs="Times New Roman"/>
                <w:bCs/>
                <w:sz w:val="20"/>
                <w:szCs w:val="20"/>
                <w:lang w:eastAsia="ru-RU"/>
              </w:rPr>
              <w:t>результат</w:t>
            </w:r>
          </w:p>
        </w:tc>
        <w:tc>
          <w:tcPr>
            <w:tcW w:w="880" w:type="pct"/>
            <w:vMerge w:val="restart"/>
            <w:shd w:val="clear" w:color="auto" w:fill="auto"/>
            <w:hideMark/>
          </w:tcPr>
          <w:p w:rsidR="00085D4D" w:rsidRPr="00085D4D" w:rsidRDefault="00085D4D" w:rsidP="00085D4D">
            <w:pPr>
              <w:spacing w:after="0" w:line="240" w:lineRule="auto"/>
              <w:jc w:val="center"/>
              <w:rPr>
                <w:rFonts w:ascii="Times New Roman" w:eastAsia="Times New Roman" w:hAnsi="Times New Roman" w:cs="Times New Roman"/>
                <w:bCs/>
                <w:sz w:val="20"/>
                <w:szCs w:val="20"/>
                <w:lang w:eastAsia="ru-RU"/>
              </w:rPr>
            </w:pPr>
            <w:r w:rsidRPr="00085D4D">
              <w:rPr>
                <w:rFonts w:ascii="Times New Roman" w:eastAsia="Times New Roman" w:hAnsi="Times New Roman" w:cs="Times New Roman"/>
                <w:bCs/>
                <w:sz w:val="20"/>
                <w:szCs w:val="20"/>
                <w:lang w:eastAsia="ru-RU"/>
              </w:rPr>
              <w:t>Фактически сложившийся результат</w:t>
            </w:r>
          </w:p>
        </w:tc>
        <w:tc>
          <w:tcPr>
            <w:tcW w:w="1314" w:type="pct"/>
            <w:gridSpan w:val="2"/>
            <w:shd w:val="clear" w:color="auto" w:fill="auto"/>
            <w:hideMark/>
          </w:tcPr>
          <w:p w:rsidR="00085D4D" w:rsidRPr="00085D4D" w:rsidRDefault="00085D4D" w:rsidP="00085D4D">
            <w:pPr>
              <w:spacing w:after="0" w:line="240" w:lineRule="auto"/>
              <w:jc w:val="center"/>
              <w:rPr>
                <w:rFonts w:ascii="Times New Roman" w:eastAsia="Times New Roman" w:hAnsi="Times New Roman" w:cs="Times New Roman"/>
                <w:bCs/>
                <w:sz w:val="20"/>
                <w:szCs w:val="20"/>
                <w:lang w:eastAsia="ru-RU"/>
              </w:rPr>
            </w:pPr>
            <w:r w:rsidRPr="00085D4D">
              <w:rPr>
                <w:rFonts w:ascii="Times New Roman" w:eastAsia="Times New Roman" w:hAnsi="Times New Roman" w:cs="Times New Roman"/>
                <w:bCs/>
                <w:sz w:val="20"/>
                <w:szCs w:val="20"/>
                <w:lang w:eastAsia="ru-RU"/>
              </w:rPr>
              <w:t>Сумма экономии</w:t>
            </w:r>
            <w:r w:rsidRPr="00085D4D">
              <w:rPr>
                <w:rFonts w:ascii="Times New Roman" w:eastAsia="Times New Roman" w:hAnsi="Times New Roman" w:cs="Times New Roman"/>
                <w:bCs/>
                <w:sz w:val="20"/>
                <w:szCs w:val="20"/>
                <w:lang w:eastAsia="ru-RU"/>
              </w:rPr>
              <w:br/>
              <w:t>(тыс. рублей)</w:t>
            </w:r>
          </w:p>
        </w:tc>
      </w:tr>
      <w:tr w:rsidR="00085D4D" w:rsidRPr="00085D4D" w:rsidTr="00085D4D">
        <w:trPr>
          <w:trHeight w:val="616"/>
        </w:trPr>
        <w:tc>
          <w:tcPr>
            <w:tcW w:w="295" w:type="pct"/>
            <w:vMerge/>
          </w:tcPr>
          <w:p w:rsidR="00085D4D" w:rsidRPr="00085D4D" w:rsidRDefault="00085D4D" w:rsidP="00085D4D">
            <w:pPr>
              <w:spacing w:after="0" w:line="240" w:lineRule="auto"/>
              <w:jc w:val="center"/>
              <w:rPr>
                <w:rFonts w:ascii="Times New Roman" w:eastAsia="Times New Roman" w:hAnsi="Times New Roman" w:cs="Times New Roman"/>
                <w:bCs/>
                <w:sz w:val="20"/>
                <w:szCs w:val="20"/>
                <w:lang w:eastAsia="ru-RU"/>
              </w:rPr>
            </w:pPr>
          </w:p>
        </w:tc>
        <w:tc>
          <w:tcPr>
            <w:tcW w:w="1707" w:type="pct"/>
            <w:vMerge/>
            <w:hideMark/>
          </w:tcPr>
          <w:p w:rsidR="00085D4D" w:rsidRPr="00085D4D" w:rsidRDefault="00085D4D" w:rsidP="00085D4D">
            <w:pPr>
              <w:spacing w:after="0" w:line="240" w:lineRule="auto"/>
              <w:jc w:val="center"/>
              <w:rPr>
                <w:rFonts w:ascii="Times New Roman" w:eastAsia="Times New Roman" w:hAnsi="Times New Roman" w:cs="Times New Roman"/>
                <w:bCs/>
                <w:sz w:val="20"/>
                <w:szCs w:val="20"/>
                <w:lang w:eastAsia="ru-RU"/>
              </w:rPr>
            </w:pPr>
          </w:p>
        </w:tc>
        <w:tc>
          <w:tcPr>
            <w:tcW w:w="804" w:type="pct"/>
            <w:vMerge/>
            <w:hideMark/>
          </w:tcPr>
          <w:p w:rsidR="00085D4D" w:rsidRPr="00085D4D" w:rsidRDefault="00085D4D" w:rsidP="00085D4D">
            <w:pPr>
              <w:spacing w:after="0" w:line="240" w:lineRule="auto"/>
              <w:jc w:val="center"/>
              <w:rPr>
                <w:rFonts w:ascii="Times New Roman" w:eastAsia="Times New Roman" w:hAnsi="Times New Roman" w:cs="Times New Roman"/>
                <w:bCs/>
                <w:sz w:val="20"/>
                <w:szCs w:val="20"/>
                <w:lang w:eastAsia="ru-RU"/>
              </w:rPr>
            </w:pPr>
          </w:p>
        </w:tc>
        <w:tc>
          <w:tcPr>
            <w:tcW w:w="880" w:type="pct"/>
            <w:vMerge/>
            <w:hideMark/>
          </w:tcPr>
          <w:p w:rsidR="00085D4D" w:rsidRPr="00085D4D" w:rsidRDefault="00085D4D" w:rsidP="00085D4D">
            <w:pPr>
              <w:spacing w:after="0" w:line="240" w:lineRule="auto"/>
              <w:jc w:val="center"/>
              <w:rPr>
                <w:rFonts w:ascii="Times New Roman" w:eastAsia="Times New Roman" w:hAnsi="Times New Roman" w:cs="Times New Roman"/>
                <w:bCs/>
                <w:sz w:val="20"/>
                <w:szCs w:val="20"/>
                <w:lang w:eastAsia="ru-RU"/>
              </w:rPr>
            </w:pPr>
          </w:p>
        </w:tc>
        <w:tc>
          <w:tcPr>
            <w:tcW w:w="549" w:type="pct"/>
            <w:shd w:val="clear" w:color="auto" w:fill="auto"/>
            <w:hideMark/>
          </w:tcPr>
          <w:p w:rsidR="00085D4D" w:rsidRPr="00085D4D" w:rsidRDefault="00085D4D" w:rsidP="00085D4D">
            <w:pPr>
              <w:spacing w:after="0" w:line="240" w:lineRule="auto"/>
              <w:jc w:val="center"/>
              <w:rPr>
                <w:rFonts w:ascii="Times New Roman" w:eastAsia="Times New Roman" w:hAnsi="Times New Roman" w:cs="Times New Roman"/>
                <w:bCs/>
                <w:sz w:val="20"/>
                <w:szCs w:val="20"/>
                <w:lang w:eastAsia="ru-RU"/>
              </w:rPr>
            </w:pPr>
            <w:r w:rsidRPr="00085D4D">
              <w:rPr>
                <w:rFonts w:ascii="Times New Roman" w:eastAsia="Times New Roman" w:hAnsi="Times New Roman" w:cs="Times New Roman"/>
                <w:bCs/>
                <w:sz w:val="20"/>
                <w:szCs w:val="20"/>
                <w:lang w:eastAsia="ru-RU"/>
              </w:rPr>
              <w:t>всего</w:t>
            </w:r>
          </w:p>
        </w:tc>
        <w:tc>
          <w:tcPr>
            <w:tcW w:w="765" w:type="pct"/>
            <w:shd w:val="clear" w:color="auto" w:fill="auto"/>
            <w:hideMark/>
          </w:tcPr>
          <w:p w:rsidR="00085D4D" w:rsidRPr="00085D4D" w:rsidRDefault="00085D4D" w:rsidP="00085D4D">
            <w:pPr>
              <w:spacing w:after="0" w:line="240" w:lineRule="auto"/>
              <w:jc w:val="center"/>
              <w:rPr>
                <w:rFonts w:ascii="Times New Roman" w:eastAsia="Times New Roman" w:hAnsi="Times New Roman" w:cs="Times New Roman"/>
                <w:bCs/>
                <w:sz w:val="20"/>
                <w:szCs w:val="20"/>
                <w:lang w:eastAsia="ru-RU"/>
              </w:rPr>
            </w:pPr>
            <w:r w:rsidRPr="00085D4D">
              <w:rPr>
                <w:rFonts w:ascii="Times New Roman" w:eastAsia="Times New Roman" w:hAnsi="Times New Roman" w:cs="Times New Roman"/>
                <w:bCs/>
                <w:sz w:val="20"/>
                <w:szCs w:val="20"/>
                <w:lang w:eastAsia="ru-RU"/>
              </w:rPr>
              <w:t>в том числе в результате проведения закупок</w:t>
            </w:r>
          </w:p>
        </w:tc>
      </w:tr>
      <w:tr w:rsidR="00085D4D" w:rsidRPr="00085D4D" w:rsidTr="00085D4D">
        <w:trPr>
          <w:trHeight w:val="315"/>
        </w:trPr>
        <w:tc>
          <w:tcPr>
            <w:tcW w:w="295" w:type="pct"/>
          </w:tcPr>
          <w:p w:rsidR="00085D4D" w:rsidRPr="00085D4D" w:rsidRDefault="00085D4D" w:rsidP="00085D4D">
            <w:pPr>
              <w:spacing w:after="0" w:line="240" w:lineRule="auto"/>
              <w:jc w:val="center"/>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1</w:t>
            </w:r>
          </w:p>
        </w:tc>
        <w:tc>
          <w:tcPr>
            <w:tcW w:w="1707" w:type="pct"/>
            <w:shd w:val="clear" w:color="auto" w:fill="auto"/>
          </w:tcPr>
          <w:p w:rsidR="00085D4D" w:rsidRPr="00085D4D" w:rsidRDefault="00085D4D" w:rsidP="00085D4D">
            <w:pPr>
              <w:spacing w:after="0" w:line="240" w:lineRule="auto"/>
              <w:jc w:val="center"/>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2 </w:t>
            </w:r>
          </w:p>
        </w:tc>
        <w:tc>
          <w:tcPr>
            <w:tcW w:w="804" w:type="pct"/>
            <w:shd w:val="clear" w:color="auto" w:fill="auto"/>
          </w:tcPr>
          <w:p w:rsidR="00085D4D" w:rsidRPr="00085D4D" w:rsidRDefault="00085D4D" w:rsidP="00085D4D">
            <w:pPr>
              <w:spacing w:after="0" w:line="240" w:lineRule="auto"/>
              <w:jc w:val="center"/>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3 </w:t>
            </w:r>
          </w:p>
        </w:tc>
        <w:tc>
          <w:tcPr>
            <w:tcW w:w="880" w:type="pct"/>
            <w:shd w:val="clear" w:color="auto" w:fill="auto"/>
          </w:tcPr>
          <w:p w:rsidR="00085D4D" w:rsidRPr="00085D4D" w:rsidRDefault="00085D4D" w:rsidP="00085D4D">
            <w:pPr>
              <w:spacing w:after="0" w:line="240" w:lineRule="auto"/>
              <w:jc w:val="center"/>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4 </w:t>
            </w:r>
          </w:p>
        </w:tc>
        <w:tc>
          <w:tcPr>
            <w:tcW w:w="549" w:type="pct"/>
            <w:shd w:val="clear" w:color="auto" w:fill="auto"/>
          </w:tcPr>
          <w:p w:rsidR="00085D4D" w:rsidRPr="00085D4D" w:rsidRDefault="00085D4D" w:rsidP="00085D4D">
            <w:pPr>
              <w:spacing w:after="0" w:line="240" w:lineRule="auto"/>
              <w:jc w:val="center"/>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5 </w:t>
            </w:r>
          </w:p>
        </w:tc>
        <w:tc>
          <w:tcPr>
            <w:tcW w:w="765" w:type="pct"/>
            <w:shd w:val="clear" w:color="auto" w:fill="auto"/>
          </w:tcPr>
          <w:p w:rsidR="00085D4D" w:rsidRPr="00085D4D" w:rsidRDefault="00085D4D" w:rsidP="00085D4D">
            <w:pPr>
              <w:spacing w:after="0" w:line="240" w:lineRule="auto"/>
              <w:jc w:val="center"/>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6</w:t>
            </w:r>
          </w:p>
        </w:tc>
      </w:tr>
      <w:tr w:rsidR="00085D4D" w:rsidRPr="00085D4D" w:rsidTr="00085D4D">
        <w:trPr>
          <w:trHeight w:val="436"/>
        </w:trPr>
        <w:tc>
          <w:tcPr>
            <w:tcW w:w="295" w:type="pct"/>
          </w:tcPr>
          <w:p w:rsidR="00085D4D" w:rsidRPr="00085D4D" w:rsidRDefault="00085D4D" w:rsidP="00085D4D">
            <w:pPr>
              <w:spacing w:after="0" w:line="240" w:lineRule="auto"/>
              <w:rPr>
                <w:rFonts w:ascii="Times New Roman" w:eastAsia="Times New Roman" w:hAnsi="Times New Roman" w:cs="Times New Roman"/>
                <w:sz w:val="20"/>
                <w:szCs w:val="20"/>
                <w:lang w:eastAsia="ru-RU"/>
              </w:rPr>
            </w:pPr>
          </w:p>
        </w:tc>
        <w:tc>
          <w:tcPr>
            <w:tcW w:w="1707" w:type="pct"/>
            <w:shd w:val="clear" w:color="auto" w:fill="auto"/>
          </w:tcPr>
          <w:p w:rsidR="00085D4D" w:rsidRPr="00085D4D" w:rsidRDefault="00085D4D" w:rsidP="00085D4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Муниципальная программа «Охрана окружающей среды и рациональное природопользование»</w:t>
            </w:r>
          </w:p>
          <w:p w:rsidR="00085D4D" w:rsidRPr="00085D4D" w:rsidRDefault="00085D4D" w:rsidP="00085D4D">
            <w:pPr>
              <w:spacing w:after="0" w:line="240" w:lineRule="auto"/>
              <w:rPr>
                <w:rFonts w:ascii="Times New Roman" w:eastAsia="Times New Roman" w:hAnsi="Times New Roman" w:cs="Times New Roman"/>
                <w:sz w:val="20"/>
                <w:szCs w:val="20"/>
                <w:lang w:eastAsia="ru-RU"/>
              </w:rPr>
            </w:pPr>
          </w:p>
        </w:tc>
        <w:tc>
          <w:tcPr>
            <w:tcW w:w="804" w:type="pct"/>
            <w:shd w:val="clear" w:color="auto" w:fill="auto"/>
          </w:tcPr>
          <w:p w:rsidR="00085D4D" w:rsidRPr="00085D4D" w:rsidRDefault="00085D4D" w:rsidP="00085D4D">
            <w:pPr>
              <w:spacing w:after="0" w:line="240" w:lineRule="auto"/>
              <w:jc w:val="center"/>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Х </w:t>
            </w:r>
          </w:p>
        </w:tc>
        <w:tc>
          <w:tcPr>
            <w:tcW w:w="880" w:type="pct"/>
            <w:shd w:val="clear" w:color="auto" w:fill="auto"/>
          </w:tcPr>
          <w:p w:rsidR="00085D4D" w:rsidRPr="00085D4D" w:rsidRDefault="00085D4D" w:rsidP="00085D4D">
            <w:pPr>
              <w:spacing w:after="0" w:line="240" w:lineRule="auto"/>
              <w:jc w:val="center"/>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Х</w:t>
            </w:r>
          </w:p>
        </w:tc>
        <w:tc>
          <w:tcPr>
            <w:tcW w:w="549" w:type="pct"/>
            <w:shd w:val="clear" w:color="auto" w:fill="auto"/>
          </w:tcPr>
          <w:p w:rsidR="00085D4D" w:rsidRPr="00085D4D" w:rsidRDefault="00085D4D" w:rsidP="00085D4D">
            <w:pPr>
              <w:spacing w:after="0" w:line="240" w:lineRule="auto"/>
              <w:jc w:val="center"/>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210,4</w:t>
            </w:r>
          </w:p>
        </w:tc>
        <w:tc>
          <w:tcPr>
            <w:tcW w:w="765" w:type="pct"/>
            <w:shd w:val="clear" w:color="auto" w:fill="auto"/>
          </w:tcPr>
          <w:p w:rsidR="00085D4D" w:rsidRPr="00085D4D" w:rsidRDefault="00085D4D" w:rsidP="00085D4D">
            <w:pPr>
              <w:spacing w:after="0" w:line="240" w:lineRule="auto"/>
              <w:jc w:val="center"/>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0,0</w:t>
            </w:r>
          </w:p>
        </w:tc>
      </w:tr>
      <w:tr w:rsidR="00085D4D" w:rsidRPr="00085D4D" w:rsidTr="00085D4D">
        <w:trPr>
          <w:trHeight w:val="315"/>
        </w:trPr>
        <w:tc>
          <w:tcPr>
            <w:tcW w:w="295" w:type="pct"/>
          </w:tcPr>
          <w:p w:rsidR="00085D4D" w:rsidRPr="00085D4D" w:rsidRDefault="00085D4D" w:rsidP="00085D4D">
            <w:pPr>
              <w:spacing w:after="0" w:line="240" w:lineRule="auto"/>
              <w:rPr>
                <w:rFonts w:ascii="Times New Roman" w:eastAsia="Times New Roman" w:hAnsi="Times New Roman" w:cs="Times New Roman"/>
                <w:sz w:val="20"/>
                <w:szCs w:val="20"/>
                <w:lang w:eastAsia="ru-RU"/>
              </w:rPr>
            </w:pPr>
          </w:p>
        </w:tc>
        <w:tc>
          <w:tcPr>
            <w:tcW w:w="1707" w:type="pct"/>
            <w:shd w:val="clear" w:color="auto" w:fill="auto"/>
            <w:hideMark/>
          </w:tcPr>
          <w:p w:rsidR="00085D4D" w:rsidRPr="00085D4D" w:rsidRDefault="00085D4D" w:rsidP="00085D4D">
            <w:pPr>
              <w:spacing w:after="0" w:line="240" w:lineRule="auto"/>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Подпрограмма 1. «Мероприятия по благоустройству территории Дубовского  сельского поселения»</w:t>
            </w:r>
          </w:p>
        </w:tc>
        <w:tc>
          <w:tcPr>
            <w:tcW w:w="804" w:type="pct"/>
            <w:shd w:val="clear" w:color="auto" w:fill="auto"/>
            <w:hideMark/>
          </w:tcPr>
          <w:p w:rsidR="00085D4D" w:rsidRPr="00085D4D" w:rsidRDefault="00085D4D" w:rsidP="00085D4D">
            <w:pPr>
              <w:spacing w:after="0" w:line="240" w:lineRule="auto"/>
              <w:jc w:val="center"/>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Х </w:t>
            </w:r>
          </w:p>
        </w:tc>
        <w:tc>
          <w:tcPr>
            <w:tcW w:w="880" w:type="pct"/>
            <w:shd w:val="clear" w:color="auto" w:fill="auto"/>
            <w:hideMark/>
          </w:tcPr>
          <w:p w:rsidR="00085D4D" w:rsidRPr="00085D4D" w:rsidRDefault="00085D4D" w:rsidP="00085D4D">
            <w:pPr>
              <w:spacing w:after="0" w:line="240" w:lineRule="auto"/>
              <w:jc w:val="center"/>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Х </w:t>
            </w:r>
          </w:p>
        </w:tc>
        <w:tc>
          <w:tcPr>
            <w:tcW w:w="549" w:type="pct"/>
            <w:shd w:val="clear" w:color="auto" w:fill="auto"/>
            <w:hideMark/>
          </w:tcPr>
          <w:p w:rsidR="00085D4D" w:rsidRPr="00085D4D" w:rsidRDefault="00085D4D" w:rsidP="00085D4D">
            <w:pPr>
              <w:spacing w:after="0" w:line="240" w:lineRule="auto"/>
              <w:jc w:val="center"/>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209,3</w:t>
            </w:r>
          </w:p>
        </w:tc>
        <w:tc>
          <w:tcPr>
            <w:tcW w:w="765" w:type="pct"/>
            <w:shd w:val="clear" w:color="auto" w:fill="auto"/>
            <w:hideMark/>
          </w:tcPr>
          <w:p w:rsidR="00085D4D" w:rsidRPr="00085D4D" w:rsidRDefault="00085D4D" w:rsidP="00085D4D">
            <w:pPr>
              <w:spacing w:after="0" w:line="240" w:lineRule="auto"/>
              <w:jc w:val="center"/>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0,0 </w:t>
            </w:r>
          </w:p>
        </w:tc>
      </w:tr>
      <w:tr w:rsidR="00085D4D" w:rsidRPr="00085D4D" w:rsidTr="00085D4D">
        <w:trPr>
          <w:trHeight w:val="663"/>
        </w:trPr>
        <w:tc>
          <w:tcPr>
            <w:tcW w:w="295" w:type="pct"/>
          </w:tcPr>
          <w:p w:rsidR="00085D4D" w:rsidRPr="00085D4D" w:rsidRDefault="00085D4D" w:rsidP="00085D4D">
            <w:pPr>
              <w:spacing w:after="0" w:line="240" w:lineRule="auto"/>
              <w:rPr>
                <w:rFonts w:ascii="Times New Roman" w:eastAsia="Times New Roman" w:hAnsi="Times New Roman" w:cs="Times New Roman"/>
                <w:sz w:val="20"/>
                <w:szCs w:val="20"/>
                <w:lang w:eastAsia="ru-RU"/>
              </w:rPr>
            </w:pPr>
          </w:p>
        </w:tc>
        <w:tc>
          <w:tcPr>
            <w:tcW w:w="1707" w:type="pct"/>
            <w:shd w:val="clear" w:color="auto" w:fill="auto"/>
            <w:hideMark/>
          </w:tcPr>
          <w:p w:rsidR="00085D4D" w:rsidRPr="00085D4D" w:rsidRDefault="00085D4D" w:rsidP="00085D4D">
            <w:pPr>
              <w:spacing w:after="0" w:line="240" w:lineRule="auto"/>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Основное мероприятие 1.1 «Повышение эффективности деятельности по обращению с отходами»</w:t>
            </w:r>
          </w:p>
        </w:tc>
        <w:tc>
          <w:tcPr>
            <w:tcW w:w="804" w:type="pct"/>
            <w:shd w:val="clear" w:color="auto" w:fill="auto"/>
            <w:hideMark/>
          </w:tcPr>
          <w:p w:rsidR="00085D4D" w:rsidRPr="00085D4D" w:rsidRDefault="00085D4D" w:rsidP="00085D4D">
            <w:pPr>
              <w:spacing w:after="0" w:line="240" w:lineRule="auto"/>
              <w:jc w:val="center"/>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  Х </w:t>
            </w:r>
          </w:p>
        </w:tc>
        <w:tc>
          <w:tcPr>
            <w:tcW w:w="880" w:type="pct"/>
            <w:shd w:val="clear" w:color="auto" w:fill="auto"/>
            <w:hideMark/>
          </w:tcPr>
          <w:p w:rsidR="00085D4D" w:rsidRPr="00085D4D" w:rsidRDefault="00085D4D" w:rsidP="00085D4D">
            <w:pPr>
              <w:spacing w:after="0" w:line="240" w:lineRule="auto"/>
              <w:jc w:val="center"/>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  Х </w:t>
            </w:r>
          </w:p>
        </w:tc>
        <w:tc>
          <w:tcPr>
            <w:tcW w:w="549" w:type="pct"/>
            <w:shd w:val="clear" w:color="auto" w:fill="auto"/>
            <w:hideMark/>
          </w:tcPr>
          <w:p w:rsidR="00085D4D" w:rsidRPr="00085D4D" w:rsidRDefault="00085D4D" w:rsidP="00085D4D">
            <w:pPr>
              <w:spacing w:after="0" w:line="240" w:lineRule="auto"/>
              <w:jc w:val="center"/>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159,7</w:t>
            </w:r>
          </w:p>
        </w:tc>
        <w:tc>
          <w:tcPr>
            <w:tcW w:w="765" w:type="pct"/>
            <w:shd w:val="clear" w:color="auto" w:fill="auto"/>
            <w:hideMark/>
          </w:tcPr>
          <w:p w:rsidR="00085D4D" w:rsidRPr="00085D4D" w:rsidRDefault="00085D4D" w:rsidP="00085D4D">
            <w:pPr>
              <w:spacing w:after="0" w:line="240" w:lineRule="auto"/>
              <w:jc w:val="center"/>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 0,0</w:t>
            </w:r>
          </w:p>
        </w:tc>
      </w:tr>
      <w:tr w:rsidR="00085D4D" w:rsidRPr="00085D4D" w:rsidTr="00085D4D">
        <w:trPr>
          <w:trHeight w:val="315"/>
        </w:trPr>
        <w:tc>
          <w:tcPr>
            <w:tcW w:w="295" w:type="pct"/>
          </w:tcPr>
          <w:p w:rsidR="00085D4D" w:rsidRPr="00085D4D" w:rsidRDefault="00085D4D" w:rsidP="00085D4D">
            <w:pPr>
              <w:spacing w:after="0" w:line="240" w:lineRule="auto"/>
              <w:rPr>
                <w:rFonts w:ascii="Times New Roman" w:eastAsia="Times New Roman" w:hAnsi="Times New Roman" w:cs="Times New Roman"/>
                <w:sz w:val="20"/>
                <w:szCs w:val="20"/>
                <w:lang w:eastAsia="ru-RU"/>
              </w:rPr>
            </w:pPr>
          </w:p>
        </w:tc>
        <w:tc>
          <w:tcPr>
            <w:tcW w:w="1707" w:type="pct"/>
            <w:shd w:val="clear" w:color="auto" w:fill="auto"/>
          </w:tcPr>
          <w:p w:rsidR="00085D4D" w:rsidRPr="00085D4D" w:rsidRDefault="00085D4D" w:rsidP="00085D4D">
            <w:pPr>
              <w:spacing w:after="0" w:line="240" w:lineRule="auto"/>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 xml:space="preserve">Основное мероприятие 1.2 «Организация работы в сфере использования, охраны, защиты зеленых насаждений» </w:t>
            </w:r>
          </w:p>
        </w:tc>
        <w:tc>
          <w:tcPr>
            <w:tcW w:w="804" w:type="pct"/>
            <w:shd w:val="clear" w:color="auto" w:fill="auto"/>
          </w:tcPr>
          <w:p w:rsidR="00085D4D" w:rsidRPr="00085D4D" w:rsidRDefault="00085D4D" w:rsidP="00085D4D">
            <w:pPr>
              <w:spacing w:after="0" w:line="240" w:lineRule="auto"/>
              <w:jc w:val="center"/>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  Х </w:t>
            </w:r>
          </w:p>
        </w:tc>
        <w:tc>
          <w:tcPr>
            <w:tcW w:w="880" w:type="pct"/>
            <w:shd w:val="clear" w:color="auto" w:fill="auto"/>
          </w:tcPr>
          <w:p w:rsidR="00085D4D" w:rsidRPr="00085D4D" w:rsidRDefault="00085D4D" w:rsidP="00085D4D">
            <w:pPr>
              <w:spacing w:after="0" w:line="240" w:lineRule="auto"/>
              <w:jc w:val="center"/>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  Х </w:t>
            </w:r>
          </w:p>
        </w:tc>
        <w:tc>
          <w:tcPr>
            <w:tcW w:w="549" w:type="pct"/>
            <w:shd w:val="clear" w:color="auto" w:fill="auto"/>
          </w:tcPr>
          <w:p w:rsidR="00085D4D" w:rsidRPr="00085D4D" w:rsidRDefault="00085D4D" w:rsidP="00085D4D">
            <w:pPr>
              <w:spacing w:after="0" w:line="240" w:lineRule="auto"/>
              <w:jc w:val="center"/>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14,6</w:t>
            </w:r>
          </w:p>
        </w:tc>
        <w:tc>
          <w:tcPr>
            <w:tcW w:w="765" w:type="pct"/>
            <w:shd w:val="clear" w:color="auto" w:fill="auto"/>
          </w:tcPr>
          <w:p w:rsidR="00085D4D" w:rsidRPr="00085D4D" w:rsidRDefault="00085D4D" w:rsidP="00085D4D">
            <w:pPr>
              <w:spacing w:after="0" w:line="240" w:lineRule="auto"/>
              <w:jc w:val="center"/>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0,0</w:t>
            </w:r>
          </w:p>
        </w:tc>
      </w:tr>
      <w:tr w:rsidR="00085D4D" w:rsidRPr="00085D4D" w:rsidTr="00085D4D">
        <w:trPr>
          <w:trHeight w:val="315"/>
        </w:trPr>
        <w:tc>
          <w:tcPr>
            <w:tcW w:w="295" w:type="pct"/>
          </w:tcPr>
          <w:p w:rsidR="00085D4D" w:rsidRPr="00085D4D" w:rsidRDefault="00085D4D" w:rsidP="00085D4D">
            <w:pPr>
              <w:spacing w:after="0" w:line="240" w:lineRule="auto"/>
              <w:rPr>
                <w:rFonts w:ascii="Times New Roman" w:eastAsia="Times New Roman" w:hAnsi="Times New Roman" w:cs="Times New Roman"/>
                <w:sz w:val="20"/>
                <w:szCs w:val="20"/>
                <w:lang w:eastAsia="ru-RU"/>
              </w:rPr>
            </w:pPr>
          </w:p>
        </w:tc>
        <w:tc>
          <w:tcPr>
            <w:tcW w:w="1707" w:type="pct"/>
            <w:shd w:val="clear" w:color="auto" w:fill="auto"/>
          </w:tcPr>
          <w:p w:rsidR="00085D4D" w:rsidRPr="00085D4D" w:rsidRDefault="00085D4D" w:rsidP="00085D4D">
            <w:pPr>
              <w:spacing w:after="0" w:line="240" w:lineRule="auto"/>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 xml:space="preserve">Основное мероприятие 1.3 «Проведение мероприятий по регулированию численности безнадзорных животных» </w:t>
            </w:r>
          </w:p>
        </w:tc>
        <w:tc>
          <w:tcPr>
            <w:tcW w:w="804" w:type="pct"/>
            <w:shd w:val="clear" w:color="auto" w:fill="auto"/>
          </w:tcPr>
          <w:p w:rsidR="00085D4D" w:rsidRPr="00085D4D" w:rsidRDefault="00085D4D" w:rsidP="00085D4D">
            <w:pPr>
              <w:spacing w:after="0" w:line="240" w:lineRule="auto"/>
              <w:jc w:val="center"/>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  Х </w:t>
            </w:r>
          </w:p>
        </w:tc>
        <w:tc>
          <w:tcPr>
            <w:tcW w:w="880" w:type="pct"/>
            <w:shd w:val="clear" w:color="auto" w:fill="auto"/>
          </w:tcPr>
          <w:p w:rsidR="00085D4D" w:rsidRPr="00085D4D" w:rsidRDefault="00085D4D" w:rsidP="00085D4D">
            <w:pPr>
              <w:spacing w:after="0" w:line="240" w:lineRule="auto"/>
              <w:jc w:val="center"/>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  Х </w:t>
            </w:r>
          </w:p>
        </w:tc>
        <w:tc>
          <w:tcPr>
            <w:tcW w:w="549" w:type="pct"/>
            <w:shd w:val="clear" w:color="auto" w:fill="auto"/>
          </w:tcPr>
          <w:p w:rsidR="00085D4D" w:rsidRPr="00085D4D" w:rsidRDefault="00085D4D" w:rsidP="00085D4D">
            <w:pPr>
              <w:spacing w:after="0" w:line="240" w:lineRule="auto"/>
              <w:jc w:val="center"/>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0,0</w:t>
            </w:r>
          </w:p>
        </w:tc>
        <w:tc>
          <w:tcPr>
            <w:tcW w:w="765" w:type="pct"/>
            <w:shd w:val="clear" w:color="auto" w:fill="auto"/>
          </w:tcPr>
          <w:p w:rsidR="00085D4D" w:rsidRPr="00085D4D" w:rsidRDefault="00085D4D" w:rsidP="00085D4D">
            <w:pPr>
              <w:spacing w:after="0" w:line="240" w:lineRule="auto"/>
              <w:jc w:val="center"/>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0,0</w:t>
            </w:r>
          </w:p>
        </w:tc>
      </w:tr>
      <w:tr w:rsidR="00085D4D" w:rsidRPr="00085D4D" w:rsidTr="00085D4D">
        <w:trPr>
          <w:trHeight w:val="315"/>
        </w:trPr>
        <w:tc>
          <w:tcPr>
            <w:tcW w:w="295" w:type="pct"/>
          </w:tcPr>
          <w:p w:rsidR="00085D4D" w:rsidRPr="00085D4D" w:rsidRDefault="00085D4D" w:rsidP="00085D4D">
            <w:pPr>
              <w:spacing w:after="0" w:line="240" w:lineRule="auto"/>
              <w:rPr>
                <w:rFonts w:ascii="Times New Roman" w:eastAsia="Times New Roman" w:hAnsi="Times New Roman" w:cs="Times New Roman"/>
                <w:sz w:val="20"/>
                <w:szCs w:val="20"/>
                <w:lang w:eastAsia="ru-RU"/>
              </w:rPr>
            </w:pPr>
          </w:p>
        </w:tc>
        <w:tc>
          <w:tcPr>
            <w:tcW w:w="1707" w:type="pct"/>
            <w:shd w:val="clear" w:color="auto" w:fill="auto"/>
          </w:tcPr>
          <w:p w:rsidR="00085D4D" w:rsidRPr="00085D4D" w:rsidRDefault="00085D4D" w:rsidP="00085D4D">
            <w:pPr>
              <w:spacing w:after="0" w:line="240" w:lineRule="auto"/>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 xml:space="preserve">Основное мероприятие 1.4 «Проведение </w:t>
            </w:r>
            <w:proofErr w:type="spellStart"/>
            <w:r w:rsidRPr="00085D4D">
              <w:rPr>
                <w:rFonts w:ascii="Times New Roman" w:eastAsia="Times New Roman" w:hAnsi="Times New Roman" w:cs="Times New Roman"/>
                <w:sz w:val="20"/>
                <w:szCs w:val="20"/>
                <w:lang w:eastAsia="ru-RU"/>
              </w:rPr>
              <w:t>благоустроительных</w:t>
            </w:r>
            <w:proofErr w:type="spellEnd"/>
            <w:r w:rsidRPr="00085D4D">
              <w:rPr>
                <w:rFonts w:ascii="Times New Roman" w:eastAsia="Times New Roman" w:hAnsi="Times New Roman" w:cs="Times New Roman"/>
                <w:sz w:val="20"/>
                <w:szCs w:val="20"/>
                <w:lang w:eastAsia="ru-RU"/>
              </w:rPr>
              <w:t xml:space="preserve"> работ по уборке прочих объектов благоустройства  (кладбища»</w:t>
            </w:r>
          </w:p>
        </w:tc>
        <w:tc>
          <w:tcPr>
            <w:tcW w:w="804" w:type="pct"/>
            <w:shd w:val="clear" w:color="auto" w:fill="auto"/>
          </w:tcPr>
          <w:p w:rsidR="00085D4D" w:rsidRPr="00085D4D" w:rsidRDefault="00085D4D" w:rsidP="00085D4D">
            <w:pPr>
              <w:spacing w:after="0" w:line="240" w:lineRule="auto"/>
              <w:jc w:val="center"/>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  Х </w:t>
            </w:r>
          </w:p>
        </w:tc>
        <w:tc>
          <w:tcPr>
            <w:tcW w:w="880" w:type="pct"/>
            <w:shd w:val="clear" w:color="auto" w:fill="auto"/>
          </w:tcPr>
          <w:p w:rsidR="00085D4D" w:rsidRPr="00085D4D" w:rsidRDefault="00085D4D" w:rsidP="00085D4D">
            <w:pPr>
              <w:spacing w:after="0" w:line="240" w:lineRule="auto"/>
              <w:jc w:val="center"/>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  Х </w:t>
            </w:r>
          </w:p>
        </w:tc>
        <w:tc>
          <w:tcPr>
            <w:tcW w:w="549" w:type="pct"/>
            <w:shd w:val="clear" w:color="auto" w:fill="auto"/>
          </w:tcPr>
          <w:p w:rsidR="00085D4D" w:rsidRPr="00085D4D" w:rsidRDefault="00085D4D" w:rsidP="00085D4D">
            <w:pPr>
              <w:spacing w:after="0" w:line="240" w:lineRule="auto"/>
              <w:jc w:val="center"/>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35,0</w:t>
            </w:r>
          </w:p>
        </w:tc>
        <w:tc>
          <w:tcPr>
            <w:tcW w:w="765" w:type="pct"/>
            <w:shd w:val="clear" w:color="auto" w:fill="auto"/>
          </w:tcPr>
          <w:p w:rsidR="00085D4D" w:rsidRPr="00085D4D" w:rsidRDefault="00085D4D" w:rsidP="00085D4D">
            <w:pPr>
              <w:spacing w:after="0" w:line="240" w:lineRule="auto"/>
              <w:jc w:val="center"/>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0,0</w:t>
            </w:r>
          </w:p>
        </w:tc>
      </w:tr>
      <w:tr w:rsidR="00085D4D" w:rsidRPr="00085D4D" w:rsidTr="00085D4D">
        <w:trPr>
          <w:trHeight w:val="315"/>
        </w:trPr>
        <w:tc>
          <w:tcPr>
            <w:tcW w:w="295" w:type="pct"/>
          </w:tcPr>
          <w:p w:rsidR="00085D4D" w:rsidRPr="00085D4D" w:rsidRDefault="00085D4D" w:rsidP="00085D4D">
            <w:pPr>
              <w:spacing w:after="0" w:line="240" w:lineRule="auto"/>
              <w:rPr>
                <w:rFonts w:ascii="Times New Roman" w:eastAsia="Times New Roman" w:hAnsi="Times New Roman" w:cs="Times New Roman"/>
                <w:sz w:val="20"/>
                <w:szCs w:val="20"/>
                <w:lang w:eastAsia="ru-RU"/>
              </w:rPr>
            </w:pPr>
          </w:p>
        </w:tc>
        <w:tc>
          <w:tcPr>
            <w:tcW w:w="1707" w:type="pct"/>
            <w:shd w:val="clear" w:color="auto" w:fill="auto"/>
          </w:tcPr>
          <w:p w:rsidR="00085D4D" w:rsidRPr="00085D4D" w:rsidRDefault="00085D4D" w:rsidP="00085D4D">
            <w:pPr>
              <w:spacing w:after="0" w:line="240" w:lineRule="auto"/>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Основное мероприятие 1.5 «Проведение конкурса по благоустройству поселения»</w:t>
            </w:r>
          </w:p>
        </w:tc>
        <w:tc>
          <w:tcPr>
            <w:tcW w:w="804" w:type="pct"/>
            <w:shd w:val="clear" w:color="auto" w:fill="auto"/>
          </w:tcPr>
          <w:p w:rsidR="00085D4D" w:rsidRPr="00085D4D" w:rsidRDefault="00085D4D" w:rsidP="00085D4D">
            <w:pPr>
              <w:spacing w:after="0" w:line="240" w:lineRule="auto"/>
              <w:jc w:val="center"/>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  Х </w:t>
            </w:r>
          </w:p>
        </w:tc>
        <w:tc>
          <w:tcPr>
            <w:tcW w:w="880" w:type="pct"/>
            <w:shd w:val="clear" w:color="auto" w:fill="auto"/>
          </w:tcPr>
          <w:p w:rsidR="00085D4D" w:rsidRPr="00085D4D" w:rsidRDefault="00085D4D" w:rsidP="00085D4D">
            <w:pPr>
              <w:spacing w:after="0" w:line="240" w:lineRule="auto"/>
              <w:jc w:val="center"/>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  Х </w:t>
            </w:r>
          </w:p>
        </w:tc>
        <w:tc>
          <w:tcPr>
            <w:tcW w:w="549" w:type="pct"/>
            <w:shd w:val="clear" w:color="auto" w:fill="auto"/>
          </w:tcPr>
          <w:p w:rsidR="00085D4D" w:rsidRPr="00085D4D" w:rsidRDefault="00085D4D" w:rsidP="00085D4D">
            <w:pPr>
              <w:spacing w:after="0" w:line="240" w:lineRule="auto"/>
              <w:jc w:val="center"/>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0,0</w:t>
            </w:r>
          </w:p>
        </w:tc>
        <w:tc>
          <w:tcPr>
            <w:tcW w:w="765" w:type="pct"/>
            <w:shd w:val="clear" w:color="auto" w:fill="auto"/>
          </w:tcPr>
          <w:p w:rsidR="00085D4D" w:rsidRPr="00085D4D" w:rsidRDefault="00085D4D" w:rsidP="00085D4D">
            <w:pPr>
              <w:spacing w:after="0" w:line="240" w:lineRule="auto"/>
              <w:jc w:val="center"/>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0,0</w:t>
            </w:r>
          </w:p>
        </w:tc>
      </w:tr>
      <w:tr w:rsidR="00085D4D" w:rsidRPr="00085D4D" w:rsidTr="00085D4D">
        <w:trPr>
          <w:trHeight w:val="315"/>
        </w:trPr>
        <w:tc>
          <w:tcPr>
            <w:tcW w:w="295" w:type="pct"/>
          </w:tcPr>
          <w:p w:rsidR="00085D4D" w:rsidRPr="00085D4D" w:rsidRDefault="00085D4D" w:rsidP="00085D4D">
            <w:pPr>
              <w:spacing w:after="0" w:line="240" w:lineRule="auto"/>
              <w:rPr>
                <w:rFonts w:ascii="Times New Roman" w:eastAsia="Times New Roman" w:hAnsi="Times New Roman" w:cs="Times New Roman"/>
                <w:sz w:val="20"/>
                <w:szCs w:val="20"/>
                <w:lang w:eastAsia="ru-RU"/>
              </w:rPr>
            </w:pPr>
          </w:p>
        </w:tc>
        <w:tc>
          <w:tcPr>
            <w:tcW w:w="1707" w:type="pct"/>
            <w:shd w:val="clear" w:color="auto" w:fill="auto"/>
          </w:tcPr>
          <w:p w:rsidR="00085D4D" w:rsidRPr="00085D4D" w:rsidRDefault="00085D4D" w:rsidP="00085D4D">
            <w:pPr>
              <w:spacing w:after="0" w:line="240" w:lineRule="auto"/>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Основное мероприятие 1.6 «</w:t>
            </w:r>
            <w:r w:rsidRPr="00085D4D">
              <w:rPr>
                <w:rFonts w:ascii="Times New Roman" w:eastAsia="Times New Roman" w:hAnsi="Times New Roman" w:cs="Times New Roman"/>
                <w:color w:val="000000"/>
                <w:sz w:val="20"/>
                <w:szCs w:val="20"/>
                <w:lang w:eastAsia="ru-RU"/>
              </w:rPr>
              <w:t xml:space="preserve"> Организация утилизации и переработки бытовых и промышленных отходов</w:t>
            </w:r>
            <w:r w:rsidRPr="00085D4D">
              <w:rPr>
                <w:rFonts w:ascii="Times New Roman" w:eastAsia="Times New Roman" w:hAnsi="Times New Roman" w:cs="Times New Roman"/>
                <w:sz w:val="20"/>
                <w:szCs w:val="20"/>
                <w:lang w:eastAsia="ru-RU"/>
              </w:rPr>
              <w:t xml:space="preserve"> »</w:t>
            </w:r>
          </w:p>
        </w:tc>
        <w:tc>
          <w:tcPr>
            <w:tcW w:w="804" w:type="pct"/>
            <w:shd w:val="clear" w:color="auto" w:fill="auto"/>
          </w:tcPr>
          <w:p w:rsidR="00085D4D" w:rsidRPr="00085D4D" w:rsidRDefault="00085D4D" w:rsidP="00085D4D">
            <w:pPr>
              <w:spacing w:after="0" w:line="240" w:lineRule="auto"/>
              <w:jc w:val="center"/>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  Х </w:t>
            </w:r>
          </w:p>
        </w:tc>
        <w:tc>
          <w:tcPr>
            <w:tcW w:w="880" w:type="pct"/>
            <w:shd w:val="clear" w:color="auto" w:fill="auto"/>
          </w:tcPr>
          <w:p w:rsidR="00085D4D" w:rsidRPr="00085D4D" w:rsidRDefault="00085D4D" w:rsidP="00085D4D">
            <w:pPr>
              <w:spacing w:after="0" w:line="240" w:lineRule="auto"/>
              <w:jc w:val="center"/>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  Х </w:t>
            </w:r>
          </w:p>
        </w:tc>
        <w:tc>
          <w:tcPr>
            <w:tcW w:w="549" w:type="pct"/>
            <w:shd w:val="clear" w:color="auto" w:fill="auto"/>
          </w:tcPr>
          <w:p w:rsidR="00085D4D" w:rsidRPr="00085D4D" w:rsidRDefault="00085D4D" w:rsidP="00085D4D">
            <w:pPr>
              <w:spacing w:after="0" w:line="240" w:lineRule="auto"/>
              <w:jc w:val="center"/>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0,0</w:t>
            </w:r>
          </w:p>
        </w:tc>
        <w:tc>
          <w:tcPr>
            <w:tcW w:w="765" w:type="pct"/>
            <w:shd w:val="clear" w:color="auto" w:fill="auto"/>
          </w:tcPr>
          <w:p w:rsidR="00085D4D" w:rsidRPr="00085D4D" w:rsidRDefault="00085D4D" w:rsidP="00085D4D">
            <w:pPr>
              <w:spacing w:after="0" w:line="240" w:lineRule="auto"/>
              <w:jc w:val="center"/>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0,0</w:t>
            </w:r>
          </w:p>
        </w:tc>
      </w:tr>
      <w:tr w:rsidR="00085D4D" w:rsidRPr="00085D4D" w:rsidTr="00085D4D">
        <w:trPr>
          <w:trHeight w:val="315"/>
        </w:trPr>
        <w:tc>
          <w:tcPr>
            <w:tcW w:w="295" w:type="pct"/>
          </w:tcPr>
          <w:p w:rsidR="00085D4D" w:rsidRPr="00085D4D" w:rsidRDefault="00085D4D" w:rsidP="00085D4D">
            <w:pPr>
              <w:spacing w:after="0" w:line="240" w:lineRule="auto"/>
              <w:rPr>
                <w:rFonts w:ascii="Times New Roman" w:eastAsia="Times New Roman" w:hAnsi="Times New Roman" w:cs="Times New Roman"/>
                <w:sz w:val="20"/>
                <w:szCs w:val="20"/>
                <w:lang w:eastAsia="ru-RU"/>
              </w:rPr>
            </w:pPr>
          </w:p>
        </w:tc>
        <w:tc>
          <w:tcPr>
            <w:tcW w:w="1707" w:type="pct"/>
            <w:shd w:val="clear" w:color="auto" w:fill="auto"/>
          </w:tcPr>
          <w:p w:rsidR="00085D4D" w:rsidRPr="00085D4D" w:rsidRDefault="00085D4D" w:rsidP="00085D4D">
            <w:pPr>
              <w:spacing w:after="0" w:line="240" w:lineRule="auto"/>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Подпрограмма 2 « Природно-очаговые мероприятия»</w:t>
            </w:r>
          </w:p>
        </w:tc>
        <w:tc>
          <w:tcPr>
            <w:tcW w:w="804" w:type="pct"/>
            <w:shd w:val="clear" w:color="auto" w:fill="auto"/>
          </w:tcPr>
          <w:p w:rsidR="00085D4D" w:rsidRPr="00085D4D" w:rsidRDefault="00085D4D" w:rsidP="00085D4D">
            <w:pPr>
              <w:spacing w:after="0" w:line="240" w:lineRule="auto"/>
              <w:jc w:val="center"/>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  Х </w:t>
            </w:r>
          </w:p>
        </w:tc>
        <w:tc>
          <w:tcPr>
            <w:tcW w:w="880" w:type="pct"/>
            <w:shd w:val="clear" w:color="auto" w:fill="auto"/>
          </w:tcPr>
          <w:p w:rsidR="00085D4D" w:rsidRPr="00085D4D" w:rsidRDefault="00085D4D" w:rsidP="00085D4D">
            <w:pPr>
              <w:spacing w:after="0" w:line="240" w:lineRule="auto"/>
              <w:jc w:val="center"/>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  Х </w:t>
            </w:r>
          </w:p>
        </w:tc>
        <w:tc>
          <w:tcPr>
            <w:tcW w:w="549" w:type="pct"/>
            <w:shd w:val="clear" w:color="auto" w:fill="auto"/>
          </w:tcPr>
          <w:p w:rsidR="00085D4D" w:rsidRPr="00085D4D" w:rsidRDefault="00085D4D" w:rsidP="00085D4D">
            <w:pPr>
              <w:spacing w:after="0" w:line="240" w:lineRule="auto"/>
              <w:jc w:val="center"/>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1,1</w:t>
            </w:r>
          </w:p>
        </w:tc>
        <w:tc>
          <w:tcPr>
            <w:tcW w:w="765" w:type="pct"/>
            <w:shd w:val="clear" w:color="auto" w:fill="auto"/>
          </w:tcPr>
          <w:p w:rsidR="00085D4D" w:rsidRPr="00085D4D" w:rsidRDefault="00085D4D" w:rsidP="00085D4D">
            <w:pPr>
              <w:spacing w:after="0" w:line="240" w:lineRule="auto"/>
              <w:jc w:val="center"/>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0,0</w:t>
            </w:r>
          </w:p>
        </w:tc>
      </w:tr>
      <w:tr w:rsidR="00085D4D" w:rsidRPr="00085D4D" w:rsidTr="00085D4D">
        <w:trPr>
          <w:trHeight w:val="315"/>
        </w:trPr>
        <w:tc>
          <w:tcPr>
            <w:tcW w:w="295" w:type="pct"/>
          </w:tcPr>
          <w:p w:rsidR="00085D4D" w:rsidRPr="00085D4D" w:rsidRDefault="00085D4D" w:rsidP="00085D4D">
            <w:pPr>
              <w:spacing w:after="0" w:line="240" w:lineRule="auto"/>
              <w:rPr>
                <w:rFonts w:ascii="Times New Roman" w:eastAsia="Times New Roman" w:hAnsi="Times New Roman" w:cs="Times New Roman"/>
                <w:sz w:val="20"/>
                <w:szCs w:val="20"/>
                <w:lang w:eastAsia="ru-RU"/>
              </w:rPr>
            </w:pPr>
          </w:p>
        </w:tc>
        <w:tc>
          <w:tcPr>
            <w:tcW w:w="1707" w:type="pct"/>
            <w:shd w:val="clear" w:color="auto" w:fill="auto"/>
          </w:tcPr>
          <w:p w:rsidR="00085D4D" w:rsidRPr="00085D4D" w:rsidRDefault="00085D4D" w:rsidP="00085D4D">
            <w:pPr>
              <w:spacing w:after="0" w:line="240" w:lineRule="auto"/>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Основное мероприятие 2.1 «Борьба  с переносчиками природно-очаговых и особо опасных инфекций на территории Дубовского сельского поселения»</w:t>
            </w:r>
          </w:p>
        </w:tc>
        <w:tc>
          <w:tcPr>
            <w:tcW w:w="804" w:type="pct"/>
            <w:shd w:val="clear" w:color="auto" w:fill="auto"/>
          </w:tcPr>
          <w:p w:rsidR="00085D4D" w:rsidRPr="00085D4D" w:rsidRDefault="00085D4D" w:rsidP="00085D4D">
            <w:pPr>
              <w:spacing w:after="0" w:line="240" w:lineRule="auto"/>
              <w:jc w:val="center"/>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  Х </w:t>
            </w:r>
          </w:p>
        </w:tc>
        <w:tc>
          <w:tcPr>
            <w:tcW w:w="880" w:type="pct"/>
            <w:shd w:val="clear" w:color="auto" w:fill="auto"/>
          </w:tcPr>
          <w:p w:rsidR="00085D4D" w:rsidRPr="00085D4D" w:rsidRDefault="00085D4D" w:rsidP="00085D4D">
            <w:pPr>
              <w:spacing w:after="0" w:line="240" w:lineRule="auto"/>
              <w:jc w:val="center"/>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  Х </w:t>
            </w:r>
          </w:p>
        </w:tc>
        <w:tc>
          <w:tcPr>
            <w:tcW w:w="549" w:type="pct"/>
            <w:shd w:val="clear" w:color="auto" w:fill="auto"/>
          </w:tcPr>
          <w:p w:rsidR="00085D4D" w:rsidRPr="00085D4D" w:rsidRDefault="00085D4D" w:rsidP="00085D4D">
            <w:pPr>
              <w:spacing w:after="0" w:line="240" w:lineRule="auto"/>
              <w:jc w:val="center"/>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1,1</w:t>
            </w:r>
          </w:p>
        </w:tc>
        <w:tc>
          <w:tcPr>
            <w:tcW w:w="765" w:type="pct"/>
            <w:shd w:val="clear" w:color="auto" w:fill="auto"/>
          </w:tcPr>
          <w:p w:rsidR="00085D4D" w:rsidRPr="00085D4D" w:rsidRDefault="00085D4D" w:rsidP="00085D4D">
            <w:pPr>
              <w:spacing w:after="0" w:line="240" w:lineRule="auto"/>
              <w:jc w:val="center"/>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0,0</w:t>
            </w:r>
          </w:p>
        </w:tc>
      </w:tr>
      <w:tr w:rsidR="00085D4D" w:rsidRPr="00085D4D" w:rsidTr="00085D4D">
        <w:trPr>
          <w:trHeight w:val="315"/>
        </w:trPr>
        <w:tc>
          <w:tcPr>
            <w:tcW w:w="295" w:type="pct"/>
          </w:tcPr>
          <w:p w:rsidR="00085D4D" w:rsidRPr="00085D4D" w:rsidRDefault="00085D4D" w:rsidP="00085D4D">
            <w:pPr>
              <w:spacing w:after="0" w:line="240" w:lineRule="auto"/>
              <w:rPr>
                <w:rFonts w:ascii="Times New Roman" w:eastAsia="Times New Roman" w:hAnsi="Times New Roman" w:cs="Times New Roman"/>
                <w:sz w:val="20"/>
                <w:szCs w:val="20"/>
                <w:lang w:eastAsia="ru-RU"/>
              </w:rPr>
            </w:pPr>
          </w:p>
        </w:tc>
        <w:tc>
          <w:tcPr>
            <w:tcW w:w="1707" w:type="pct"/>
            <w:shd w:val="clear" w:color="auto" w:fill="auto"/>
          </w:tcPr>
          <w:p w:rsidR="00085D4D" w:rsidRPr="00085D4D" w:rsidRDefault="00085D4D" w:rsidP="00085D4D">
            <w:pPr>
              <w:spacing w:after="0" w:line="240" w:lineRule="auto"/>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 xml:space="preserve">Подпрограмма 3. «Использование и </w:t>
            </w:r>
            <w:r w:rsidRPr="00085D4D">
              <w:rPr>
                <w:rFonts w:ascii="Times New Roman" w:eastAsia="Times New Roman" w:hAnsi="Times New Roman" w:cs="Times New Roman"/>
                <w:bCs/>
                <w:sz w:val="20"/>
                <w:szCs w:val="20"/>
                <w:lang w:eastAsia="ru-RU"/>
              </w:rPr>
              <w:t>охрана земель на территории Дубовского сельского поселения</w:t>
            </w:r>
            <w:r w:rsidRPr="00085D4D">
              <w:rPr>
                <w:rFonts w:ascii="Times New Roman" w:eastAsia="Times New Roman" w:hAnsi="Times New Roman" w:cs="Times New Roman"/>
                <w:sz w:val="20"/>
                <w:szCs w:val="20"/>
                <w:lang w:eastAsia="ru-RU"/>
              </w:rPr>
              <w:t>»</w:t>
            </w:r>
          </w:p>
        </w:tc>
        <w:tc>
          <w:tcPr>
            <w:tcW w:w="804" w:type="pct"/>
            <w:shd w:val="clear" w:color="auto" w:fill="auto"/>
          </w:tcPr>
          <w:p w:rsidR="00085D4D" w:rsidRPr="00085D4D" w:rsidRDefault="00085D4D" w:rsidP="00085D4D">
            <w:pPr>
              <w:spacing w:after="0" w:line="240" w:lineRule="auto"/>
              <w:jc w:val="center"/>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  Х </w:t>
            </w:r>
          </w:p>
        </w:tc>
        <w:tc>
          <w:tcPr>
            <w:tcW w:w="880" w:type="pct"/>
            <w:shd w:val="clear" w:color="auto" w:fill="auto"/>
          </w:tcPr>
          <w:p w:rsidR="00085D4D" w:rsidRPr="00085D4D" w:rsidRDefault="00085D4D" w:rsidP="00085D4D">
            <w:pPr>
              <w:spacing w:after="0" w:line="240" w:lineRule="auto"/>
              <w:jc w:val="center"/>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  Х </w:t>
            </w:r>
          </w:p>
        </w:tc>
        <w:tc>
          <w:tcPr>
            <w:tcW w:w="549" w:type="pct"/>
            <w:shd w:val="clear" w:color="auto" w:fill="auto"/>
          </w:tcPr>
          <w:p w:rsidR="00085D4D" w:rsidRPr="00085D4D" w:rsidRDefault="00085D4D" w:rsidP="00085D4D">
            <w:pPr>
              <w:spacing w:after="0" w:line="240" w:lineRule="auto"/>
              <w:jc w:val="center"/>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0,0</w:t>
            </w:r>
          </w:p>
        </w:tc>
        <w:tc>
          <w:tcPr>
            <w:tcW w:w="765" w:type="pct"/>
            <w:shd w:val="clear" w:color="auto" w:fill="auto"/>
          </w:tcPr>
          <w:p w:rsidR="00085D4D" w:rsidRPr="00085D4D" w:rsidRDefault="00085D4D" w:rsidP="00085D4D">
            <w:pPr>
              <w:spacing w:after="0" w:line="240" w:lineRule="auto"/>
              <w:jc w:val="center"/>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0,0</w:t>
            </w:r>
          </w:p>
        </w:tc>
      </w:tr>
      <w:tr w:rsidR="00085D4D" w:rsidRPr="00085D4D" w:rsidTr="00085D4D">
        <w:trPr>
          <w:trHeight w:val="315"/>
        </w:trPr>
        <w:tc>
          <w:tcPr>
            <w:tcW w:w="295" w:type="pct"/>
          </w:tcPr>
          <w:p w:rsidR="00085D4D" w:rsidRPr="00085D4D" w:rsidRDefault="00085D4D" w:rsidP="00085D4D">
            <w:pPr>
              <w:spacing w:after="0" w:line="240" w:lineRule="auto"/>
              <w:rPr>
                <w:rFonts w:ascii="Times New Roman" w:eastAsia="Times New Roman" w:hAnsi="Times New Roman" w:cs="Times New Roman"/>
                <w:sz w:val="20"/>
                <w:szCs w:val="20"/>
                <w:lang w:eastAsia="ru-RU"/>
              </w:rPr>
            </w:pPr>
          </w:p>
        </w:tc>
        <w:tc>
          <w:tcPr>
            <w:tcW w:w="1707" w:type="pct"/>
            <w:shd w:val="clear" w:color="auto" w:fill="auto"/>
          </w:tcPr>
          <w:p w:rsidR="00085D4D" w:rsidRPr="00085D4D" w:rsidRDefault="00085D4D" w:rsidP="00085D4D">
            <w:pPr>
              <w:spacing w:after="0" w:line="240" w:lineRule="auto"/>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Основное мероприятие 3.1.«Мероприятия по выявлению фактов использования земельных участков, приводящих к значительному ухудшению экологической обстановки»</w:t>
            </w:r>
          </w:p>
        </w:tc>
        <w:tc>
          <w:tcPr>
            <w:tcW w:w="804" w:type="pct"/>
            <w:shd w:val="clear" w:color="auto" w:fill="auto"/>
          </w:tcPr>
          <w:p w:rsidR="00085D4D" w:rsidRPr="00085D4D" w:rsidRDefault="00085D4D" w:rsidP="00085D4D">
            <w:pPr>
              <w:spacing w:after="0" w:line="240" w:lineRule="auto"/>
              <w:jc w:val="center"/>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  Х </w:t>
            </w:r>
          </w:p>
        </w:tc>
        <w:tc>
          <w:tcPr>
            <w:tcW w:w="880" w:type="pct"/>
            <w:shd w:val="clear" w:color="auto" w:fill="auto"/>
          </w:tcPr>
          <w:p w:rsidR="00085D4D" w:rsidRPr="00085D4D" w:rsidRDefault="00085D4D" w:rsidP="00085D4D">
            <w:pPr>
              <w:spacing w:after="0" w:line="240" w:lineRule="auto"/>
              <w:jc w:val="center"/>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  Х </w:t>
            </w:r>
          </w:p>
        </w:tc>
        <w:tc>
          <w:tcPr>
            <w:tcW w:w="549" w:type="pct"/>
            <w:shd w:val="clear" w:color="auto" w:fill="auto"/>
          </w:tcPr>
          <w:p w:rsidR="00085D4D" w:rsidRPr="00085D4D" w:rsidRDefault="00085D4D" w:rsidP="00085D4D">
            <w:pPr>
              <w:spacing w:after="0" w:line="240" w:lineRule="auto"/>
              <w:jc w:val="center"/>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0,0</w:t>
            </w:r>
          </w:p>
        </w:tc>
        <w:tc>
          <w:tcPr>
            <w:tcW w:w="765" w:type="pct"/>
            <w:shd w:val="clear" w:color="auto" w:fill="auto"/>
          </w:tcPr>
          <w:p w:rsidR="00085D4D" w:rsidRPr="00085D4D" w:rsidRDefault="00085D4D" w:rsidP="00085D4D">
            <w:pPr>
              <w:spacing w:after="0" w:line="240" w:lineRule="auto"/>
              <w:jc w:val="center"/>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0,0</w:t>
            </w:r>
          </w:p>
        </w:tc>
      </w:tr>
      <w:tr w:rsidR="00085D4D" w:rsidRPr="00085D4D" w:rsidTr="00085D4D">
        <w:trPr>
          <w:trHeight w:val="315"/>
        </w:trPr>
        <w:tc>
          <w:tcPr>
            <w:tcW w:w="295" w:type="pct"/>
          </w:tcPr>
          <w:p w:rsidR="00085D4D" w:rsidRPr="00085D4D" w:rsidRDefault="00085D4D" w:rsidP="00085D4D">
            <w:pPr>
              <w:spacing w:after="0" w:line="240" w:lineRule="auto"/>
              <w:rPr>
                <w:rFonts w:ascii="Times New Roman" w:eastAsia="Times New Roman" w:hAnsi="Times New Roman" w:cs="Times New Roman"/>
                <w:sz w:val="20"/>
                <w:szCs w:val="20"/>
                <w:lang w:eastAsia="ru-RU"/>
              </w:rPr>
            </w:pPr>
          </w:p>
        </w:tc>
        <w:tc>
          <w:tcPr>
            <w:tcW w:w="1707" w:type="pct"/>
            <w:shd w:val="clear" w:color="auto" w:fill="auto"/>
          </w:tcPr>
          <w:p w:rsidR="00085D4D" w:rsidRPr="00085D4D" w:rsidRDefault="00085D4D" w:rsidP="00085D4D">
            <w:pPr>
              <w:spacing w:after="0" w:line="240" w:lineRule="auto"/>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Основное мероприятие 3.2 «Мероприятия по выявлению неосвоенных участков на территории Дубовского сельского поселения»</w:t>
            </w:r>
          </w:p>
        </w:tc>
        <w:tc>
          <w:tcPr>
            <w:tcW w:w="804" w:type="pct"/>
            <w:shd w:val="clear" w:color="auto" w:fill="auto"/>
          </w:tcPr>
          <w:p w:rsidR="00085D4D" w:rsidRPr="00085D4D" w:rsidRDefault="00085D4D" w:rsidP="00085D4D">
            <w:pPr>
              <w:spacing w:after="0" w:line="240" w:lineRule="auto"/>
              <w:jc w:val="center"/>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  Х </w:t>
            </w:r>
          </w:p>
        </w:tc>
        <w:tc>
          <w:tcPr>
            <w:tcW w:w="880" w:type="pct"/>
            <w:shd w:val="clear" w:color="auto" w:fill="auto"/>
          </w:tcPr>
          <w:p w:rsidR="00085D4D" w:rsidRPr="00085D4D" w:rsidRDefault="00085D4D" w:rsidP="00085D4D">
            <w:pPr>
              <w:spacing w:after="0" w:line="240" w:lineRule="auto"/>
              <w:jc w:val="center"/>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  Х </w:t>
            </w:r>
          </w:p>
        </w:tc>
        <w:tc>
          <w:tcPr>
            <w:tcW w:w="549" w:type="pct"/>
            <w:shd w:val="clear" w:color="auto" w:fill="auto"/>
          </w:tcPr>
          <w:p w:rsidR="00085D4D" w:rsidRPr="00085D4D" w:rsidRDefault="00085D4D" w:rsidP="00085D4D">
            <w:pPr>
              <w:spacing w:after="0" w:line="240" w:lineRule="auto"/>
              <w:jc w:val="center"/>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0,0</w:t>
            </w:r>
          </w:p>
        </w:tc>
        <w:tc>
          <w:tcPr>
            <w:tcW w:w="765" w:type="pct"/>
            <w:shd w:val="clear" w:color="auto" w:fill="auto"/>
          </w:tcPr>
          <w:p w:rsidR="00085D4D" w:rsidRPr="00085D4D" w:rsidRDefault="00085D4D" w:rsidP="00085D4D">
            <w:pPr>
              <w:spacing w:after="0" w:line="240" w:lineRule="auto"/>
              <w:jc w:val="center"/>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0,0</w:t>
            </w:r>
          </w:p>
        </w:tc>
      </w:tr>
    </w:tbl>
    <w:p w:rsidR="00085D4D" w:rsidRPr="00085D4D" w:rsidRDefault="00085D4D" w:rsidP="00085D4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85D4D" w:rsidRDefault="00085D4D" w:rsidP="00085D4D">
      <w:pPr>
        <w:tabs>
          <w:tab w:val="left" w:pos="1533"/>
        </w:tabs>
        <w:spacing w:after="0" w:line="240" w:lineRule="auto"/>
        <w:rPr>
          <w:rFonts w:ascii="Times New Roman" w:eastAsia="Times New Roman" w:hAnsi="Times New Roman" w:cs="Times New Roman"/>
          <w:sz w:val="24"/>
          <w:szCs w:val="24"/>
          <w:lang w:eastAsia="ru-RU"/>
        </w:rPr>
        <w:sectPr w:rsidR="00085D4D" w:rsidSect="00085D4D">
          <w:pgSz w:w="16838" w:h="11905" w:orient="landscape"/>
          <w:pgMar w:top="850" w:right="360" w:bottom="1701" w:left="360" w:header="720" w:footer="720" w:gutter="0"/>
          <w:cols w:space="720"/>
          <w:noEndnote/>
          <w:docGrid w:linePitch="299"/>
        </w:sectPr>
      </w:pPr>
    </w:p>
    <w:p w:rsidR="00085D4D" w:rsidRPr="00085D4D" w:rsidRDefault="00085D4D" w:rsidP="00085D4D">
      <w:pPr>
        <w:tabs>
          <w:tab w:val="left" w:pos="2564"/>
        </w:tabs>
        <w:spacing w:after="0" w:line="240" w:lineRule="auto"/>
        <w:jc w:val="center"/>
        <w:rPr>
          <w:rFonts w:ascii="Times New Roman" w:eastAsia="Times New Roman" w:hAnsi="Times New Roman" w:cs="Times New Roman"/>
          <w:sz w:val="28"/>
          <w:szCs w:val="28"/>
          <w:lang w:eastAsia="ru-RU"/>
        </w:rPr>
      </w:pPr>
      <w:r w:rsidRPr="00085D4D">
        <w:rPr>
          <w:rFonts w:ascii="Times New Roman" w:eastAsia="Times New Roman" w:hAnsi="Times New Roman" w:cs="Times New Roman"/>
          <w:sz w:val="28"/>
          <w:szCs w:val="28"/>
          <w:lang w:eastAsia="ru-RU"/>
        </w:rPr>
        <w:lastRenderedPageBreak/>
        <w:t>РОССИЙСКАЯ ФЕДЕРАЦИЯ</w:t>
      </w:r>
    </w:p>
    <w:p w:rsidR="00085D4D" w:rsidRPr="00085D4D" w:rsidRDefault="00085D4D" w:rsidP="00085D4D">
      <w:pPr>
        <w:tabs>
          <w:tab w:val="left" w:pos="2564"/>
        </w:tabs>
        <w:spacing w:after="0" w:line="240" w:lineRule="auto"/>
        <w:jc w:val="center"/>
        <w:rPr>
          <w:rFonts w:ascii="Times New Roman" w:eastAsia="Times New Roman" w:hAnsi="Times New Roman" w:cs="Times New Roman"/>
          <w:sz w:val="28"/>
          <w:szCs w:val="28"/>
          <w:lang w:eastAsia="ru-RU"/>
        </w:rPr>
      </w:pPr>
      <w:r w:rsidRPr="00085D4D">
        <w:rPr>
          <w:rFonts w:ascii="Times New Roman" w:eastAsia="Times New Roman" w:hAnsi="Times New Roman" w:cs="Times New Roman"/>
          <w:sz w:val="28"/>
          <w:szCs w:val="28"/>
          <w:lang w:eastAsia="ru-RU"/>
        </w:rPr>
        <w:t>РОСТОВСКАЯ ОБЛАСТЬ</w:t>
      </w:r>
    </w:p>
    <w:p w:rsidR="00085D4D" w:rsidRPr="00085D4D" w:rsidRDefault="00085D4D" w:rsidP="00085D4D">
      <w:pPr>
        <w:tabs>
          <w:tab w:val="left" w:pos="2564"/>
        </w:tabs>
        <w:spacing w:after="0" w:line="240" w:lineRule="auto"/>
        <w:jc w:val="center"/>
        <w:rPr>
          <w:rFonts w:ascii="Times New Roman" w:eastAsia="Times New Roman" w:hAnsi="Times New Roman" w:cs="Times New Roman"/>
          <w:sz w:val="28"/>
          <w:szCs w:val="28"/>
          <w:lang w:eastAsia="ru-RU"/>
        </w:rPr>
      </w:pPr>
      <w:r w:rsidRPr="00085D4D">
        <w:rPr>
          <w:rFonts w:ascii="Times New Roman" w:eastAsia="Times New Roman" w:hAnsi="Times New Roman" w:cs="Times New Roman"/>
          <w:sz w:val="28"/>
          <w:szCs w:val="28"/>
          <w:lang w:eastAsia="ru-RU"/>
        </w:rPr>
        <w:t xml:space="preserve">МУНИЦИПАЛЬНОЕ ОБРАЗОВАНИЕ </w:t>
      </w:r>
    </w:p>
    <w:p w:rsidR="00085D4D" w:rsidRPr="00085D4D" w:rsidRDefault="00085D4D" w:rsidP="00085D4D">
      <w:pPr>
        <w:tabs>
          <w:tab w:val="left" w:pos="2564"/>
        </w:tabs>
        <w:spacing w:after="0" w:line="240" w:lineRule="auto"/>
        <w:jc w:val="center"/>
        <w:rPr>
          <w:rFonts w:ascii="Times New Roman" w:eastAsia="Times New Roman" w:hAnsi="Times New Roman" w:cs="Times New Roman"/>
          <w:sz w:val="28"/>
          <w:szCs w:val="28"/>
          <w:lang w:eastAsia="ru-RU"/>
        </w:rPr>
      </w:pPr>
      <w:r w:rsidRPr="00085D4D">
        <w:rPr>
          <w:rFonts w:ascii="Times New Roman" w:eastAsia="Times New Roman" w:hAnsi="Times New Roman" w:cs="Times New Roman"/>
          <w:sz w:val="28"/>
          <w:szCs w:val="28"/>
          <w:lang w:eastAsia="ru-RU"/>
        </w:rPr>
        <w:t>«ДУБОВСКОЕ СЕЛЬСКОЕ ПОСЕЛЕНИЕ»</w:t>
      </w:r>
    </w:p>
    <w:p w:rsidR="00085D4D" w:rsidRPr="00085D4D" w:rsidRDefault="00085D4D" w:rsidP="00085D4D">
      <w:pPr>
        <w:tabs>
          <w:tab w:val="left" w:pos="2564"/>
        </w:tabs>
        <w:spacing w:after="0" w:line="240" w:lineRule="auto"/>
        <w:jc w:val="center"/>
        <w:rPr>
          <w:rFonts w:ascii="Times New Roman" w:eastAsia="Times New Roman" w:hAnsi="Times New Roman" w:cs="Times New Roman"/>
          <w:sz w:val="28"/>
          <w:szCs w:val="28"/>
          <w:lang w:eastAsia="ru-RU"/>
        </w:rPr>
      </w:pPr>
      <w:r w:rsidRPr="00085D4D">
        <w:rPr>
          <w:rFonts w:ascii="Times New Roman" w:eastAsia="Times New Roman" w:hAnsi="Times New Roman" w:cs="Times New Roman"/>
          <w:sz w:val="28"/>
          <w:szCs w:val="28"/>
          <w:lang w:eastAsia="ru-RU"/>
        </w:rPr>
        <w:t>АДМИНИСТРАЦИЯ ДУБОВСКОГО СЕЛЬСКОГО ПОСЕЛЕНИЯ</w:t>
      </w:r>
    </w:p>
    <w:p w:rsidR="00085D4D" w:rsidRPr="00085D4D" w:rsidRDefault="00085D4D" w:rsidP="00085D4D">
      <w:pPr>
        <w:tabs>
          <w:tab w:val="left" w:pos="2564"/>
        </w:tabs>
        <w:spacing w:after="0" w:line="240" w:lineRule="auto"/>
        <w:jc w:val="center"/>
        <w:rPr>
          <w:rFonts w:ascii="Times New Roman" w:eastAsia="Times New Roman" w:hAnsi="Times New Roman" w:cs="Times New Roman"/>
          <w:sz w:val="28"/>
          <w:szCs w:val="28"/>
          <w:lang w:eastAsia="ru-RU"/>
        </w:rPr>
      </w:pPr>
    </w:p>
    <w:p w:rsidR="00085D4D" w:rsidRPr="00085D4D" w:rsidRDefault="00085D4D" w:rsidP="00085D4D">
      <w:pPr>
        <w:tabs>
          <w:tab w:val="left" w:pos="2564"/>
        </w:tabs>
        <w:spacing w:after="0" w:line="240" w:lineRule="auto"/>
        <w:jc w:val="center"/>
        <w:rPr>
          <w:rFonts w:ascii="Times New Roman" w:eastAsia="Times New Roman" w:hAnsi="Times New Roman" w:cs="Times New Roman"/>
          <w:sz w:val="28"/>
          <w:szCs w:val="28"/>
          <w:lang w:eastAsia="ru-RU"/>
        </w:rPr>
      </w:pPr>
      <w:r w:rsidRPr="00085D4D">
        <w:rPr>
          <w:rFonts w:ascii="Times New Roman" w:eastAsia="Times New Roman" w:hAnsi="Times New Roman" w:cs="Times New Roman"/>
          <w:sz w:val="28"/>
          <w:szCs w:val="28"/>
          <w:lang w:eastAsia="ru-RU"/>
        </w:rPr>
        <w:t>ПОСТАНОВЛЕНИЕ № 42</w:t>
      </w:r>
    </w:p>
    <w:p w:rsidR="00085D4D" w:rsidRPr="00085D4D" w:rsidRDefault="00085D4D" w:rsidP="00085D4D">
      <w:pPr>
        <w:tabs>
          <w:tab w:val="left" w:pos="2564"/>
        </w:tabs>
        <w:spacing w:after="0" w:line="240" w:lineRule="auto"/>
        <w:jc w:val="center"/>
        <w:rPr>
          <w:rFonts w:ascii="Times New Roman" w:eastAsia="Times New Roman" w:hAnsi="Times New Roman" w:cs="Times New Roman"/>
          <w:sz w:val="28"/>
          <w:szCs w:val="28"/>
          <w:lang w:eastAsia="ru-RU"/>
        </w:rPr>
      </w:pPr>
    </w:p>
    <w:p w:rsidR="00085D4D" w:rsidRPr="00085D4D" w:rsidRDefault="00085D4D" w:rsidP="00085D4D">
      <w:pPr>
        <w:tabs>
          <w:tab w:val="left" w:pos="2564"/>
        </w:tabs>
        <w:spacing w:after="0" w:line="240" w:lineRule="auto"/>
        <w:jc w:val="center"/>
        <w:rPr>
          <w:rFonts w:ascii="Times New Roman" w:eastAsia="Times New Roman" w:hAnsi="Times New Roman" w:cs="Times New Roman"/>
          <w:sz w:val="28"/>
          <w:szCs w:val="28"/>
          <w:lang w:eastAsia="ru-RU"/>
        </w:rPr>
      </w:pPr>
    </w:p>
    <w:p w:rsidR="00085D4D" w:rsidRPr="00085D4D" w:rsidRDefault="00085D4D" w:rsidP="00085D4D">
      <w:pPr>
        <w:tabs>
          <w:tab w:val="left" w:pos="2564"/>
        </w:tabs>
        <w:spacing w:after="0" w:line="240" w:lineRule="auto"/>
        <w:jc w:val="center"/>
        <w:rPr>
          <w:rFonts w:ascii="Times New Roman" w:eastAsia="Times New Roman" w:hAnsi="Times New Roman" w:cs="Times New Roman"/>
          <w:sz w:val="28"/>
          <w:szCs w:val="28"/>
          <w:lang w:eastAsia="ru-RU"/>
        </w:rPr>
      </w:pPr>
      <w:r w:rsidRPr="00085D4D">
        <w:rPr>
          <w:rFonts w:ascii="Times New Roman" w:eastAsia="Times New Roman" w:hAnsi="Times New Roman" w:cs="Times New Roman"/>
          <w:sz w:val="28"/>
          <w:szCs w:val="28"/>
          <w:lang w:eastAsia="ru-RU"/>
        </w:rPr>
        <w:t>от 15.03.2022 г.                                                                                         с. Дубовское</w:t>
      </w:r>
    </w:p>
    <w:p w:rsidR="00085D4D" w:rsidRPr="00085D4D" w:rsidRDefault="00085D4D" w:rsidP="00085D4D">
      <w:pPr>
        <w:spacing w:after="0" w:line="240" w:lineRule="auto"/>
        <w:jc w:val="center"/>
        <w:rPr>
          <w:rFonts w:ascii="Times New Roman" w:eastAsia="Times New Roman" w:hAnsi="Times New Roman" w:cs="Times New Roman"/>
          <w:noProof/>
          <w:sz w:val="20"/>
          <w:szCs w:val="20"/>
          <w:lang w:eastAsia="ru-RU"/>
        </w:rPr>
      </w:pPr>
    </w:p>
    <w:p w:rsidR="00085D4D" w:rsidRPr="00085D4D" w:rsidRDefault="00085D4D" w:rsidP="00085D4D">
      <w:pPr>
        <w:spacing w:after="0" w:line="240" w:lineRule="auto"/>
        <w:rPr>
          <w:rFonts w:ascii="Times New Roman" w:eastAsia="Times New Roman" w:hAnsi="Times New Roman" w:cs="Times New Roman"/>
          <w:sz w:val="20"/>
          <w:szCs w:val="20"/>
          <w:lang w:eastAsia="ru-RU"/>
        </w:rPr>
      </w:pPr>
    </w:p>
    <w:p w:rsidR="00085D4D" w:rsidRPr="00085D4D" w:rsidRDefault="00085D4D" w:rsidP="00085D4D">
      <w:pPr>
        <w:spacing w:after="0" w:line="240" w:lineRule="auto"/>
        <w:rPr>
          <w:rFonts w:ascii="Times New Roman" w:eastAsia="Times New Roman" w:hAnsi="Times New Roman" w:cs="Times New Roman"/>
          <w:sz w:val="20"/>
          <w:szCs w:val="20"/>
          <w:lang w:eastAsia="ru-RU"/>
        </w:rPr>
      </w:pPr>
    </w:p>
    <w:p w:rsidR="00085D4D" w:rsidRPr="00085D4D" w:rsidRDefault="00085D4D" w:rsidP="00085D4D">
      <w:pPr>
        <w:spacing w:after="0" w:line="320" w:lineRule="exact"/>
        <w:rPr>
          <w:rFonts w:ascii="Times New Roman" w:eastAsia="Times New Roman" w:hAnsi="Times New Roman" w:cs="Times New Roman"/>
          <w:sz w:val="28"/>
          <w:szCs w:val="28"/>
          <w:lang w:eastAsia="ru-RU"/>
        </w:rPr>
      </w:pPr>
      <w:r w:rsidRPr="00085D4D">
        <w:rPr>
          <w:rFonts w:ascii="Times New Roman" w:eastAsia="Times New Roman" w:hAnsi="Times New Roman" w:cs="Times New Roman"/>
          <w:sz w:val="28"/>
          <w:szCs w:val="28"/>
          <w:lang w:eastAsia="ru-RU"/>
        </w:rPr>
        <w:t>Об утверждении отчета</w:t>
      </w:r>
    </w:p>
    <w:p w:rsidR="00085D4D" w:rsidRPr="00085D4D" w:rsidRDefault="00085D4D" w:rsidP="00085D4D">
      <w:pPr>
        <w:spacing w:after="0" w:line="320" w:lineRule="exact"/>
        <w:rPr>
          <w:rFonts w:ascii="Times New Roman" w:eastAsia="Times New Roman" w:hAnsi="Times New Roman" w:cs="Times New Roman"/>
          <w:sz w:val="28"/>
          <w:szCs w:val="28"/>
          <w:lang w:eastAsia="ru-RU"/>
        </w:rPr>
      </w:pPr>
      <w:r w:rsidRPr="00085D4D">
        <w:rPr>
          <w:rFonts w:ascii="Times New Roman" w:eastAsia="Times New Roman" w:hAnsi="Times New Roman" w:cs="Times New Roman"/>
          <w:sz w:val="28"/>
          <w:szCs w:val="28"/>
          <w:lang w:eastAsia="ru-RU"/>
        </w:rPr>
        <w:t xml:space="preserve"> об исполнении  реализации</w:t>
      </w:r>
    </w:p>
    <w:p w:rsidR="00085D4D" w:rsidRPr="00085D4D" w:rsidRDefault="00085D4D" w:rsidP="00085D4D">
      <w:pPr>
        <w:spacing w:after="0" w:line="320" w:lineRule="exact"/>
        <w:rPr>
          <w:rFonts w:ascii="Times New Roman" w:eastAsia="Times New Roman" w:hAnsi="Times New Roman" w:cs="Times New Roman"/>
          <w:sz w:val="28"/>
          <w:szCs w:val="28"/>
          <w:lang w:eastAsia="ru-RU"/>
        </w:rPr>
      </w:pPr>
      <w:r w:rsidRPr="00085D4D">
        <w:rPr>
          <w:rFonts w:ascii="Times New Roman" w:eastAsia="Times New Roman" w:hAnsi="Times New Roman" w:cs="Times New Roman"/>
          <w:sz w:val="28"/>
          <w:szCs w:val="28"/>
          <w:lang w:eastAsia="ru-RU"/>
        </w:rPr>
        <w:t xml:space="preserve"> муниципальной программы </w:t>
      </w:r>
    </w:p>
    <w:p w:rsidR="00085D4D" w:rsidRPr="00085D4D" w:rsidRDefault="00085D4D" w:rsidP="00085D4D">
      <w:pPr>
        <w:spacing w:after="0" w:line="320" w:lineRule="exact"/>
        <w:rPr>
          <w:rFonts w:ascii="Times New Roman" w:eastAsia="Times New Roman" w:hAnsi="Times New Roman" w:cs="Times New Roman"/>
          <w:sz w:val="28"/>
          <w:szCs w:val="28"/>
          <w:lang w:eastAsia="ru-RU"/>
        </w:rPr>
      </w:pPr>
      <w:r w:rsidRPr="00085D4D">
        <w:rPr>
          <w:rFonts w:ascii="Times New Roman" w:eastAsia="Times New Roman" w:hAnsi="Times New Roman" w:cs="Times New Roman"/>
          <w:sz w:val="28"/>
          <w:szCs w:val="28"/>
          <w:lang w:eastAsia="ru-RU"/>
        </w:rPr>
        <w:t xml:space="preserve">Дубовского сельского поселения  </w:t>
      </w:r>
    </w:p>
    <w:p w:rsidR="00085D4D" w:rsidRPr="00085D4D" w:rsidRDefault="00085D4D" w:rsidP="00085D4D">
      <w:pPr>
        <w:spacing w:after="0" w:line="320" w:lineRule="exact"/>
        <w:rPr>
          <w:rFonts w:ascii="Times New Roman" w:eastAsia="Times New Roman" w:hAnsi="Times New Roman" w:cs="Times New Roman"/>
          <w:sz w:val="28"/>
          <w:szCs w:val="28"/>
          <w:lang w:eastAsia="ru-RU"/>
        </w:rPr>
      </w:pPr>
      <w:r w:rsidRPr="00085D4D">
        <w:rPr>
          <w:rFonts w:ascii="Times New Roman" w:eastAsia="Times New Roman" w:hAnsi="Times New Roman" w:cs="Times New Roman"/>
          <w:sz w:val="28"/>
          <w:szCs w:val="28"/>
          <w:lang w:eastAsia="ru-RU"/>
        </w:rPr>
        <w:t xml:space="preserve">«Развитие физической культуры </w:t>
      </w:r>
    </w:p>
    <w:p w:rsidR="00085D4D" w:rsidRPr="00085D4D" w:rsidRDefault="00085D4D" w:rsidP="00085D4D">
      <w:pPr>
        <w:spacing w:after="0" w:line="320" w:lineRule="exact"/>
        <w:rPr>
          <w:rFonts w:ascii="Times New Roman" w:eastAsia="Times New Roman" w:hAnsi="Times New Roman" w:cs="Times New Roman"/>
          <w:sz w:val="28"/>
          <w:szCs w:val="28"/>
          <w:lang w:eastAsia="ru-RU"/>
        </w:rPr>
      </w:pPr>
      <w:r w:rsidRPr="00085D4D">
        <w:rPr>
          <w:rFonts w:ascii="Times New Roman" w:eastAsia="Times New Roman" w:hAnsi="Times New Roman" w:cs="Times New Roman"/>
          <w:sz w:val="28"/>
          <w:szCs w:val="28"/>
          <w:lang w:eastAsia="ru-RU"/>
        </w:rPr>
        <w:t>и спорта»</w:t>
      </w:r>
      <w:r w:rsidRPr="00085D4D">
        <w:rPr>
          <w:rFonts w:ascii="Times New Roman" w:eastAsia="Times New Roman" w:hAnsi="Times New Roman" w:cs="Times New Roman"/>
          <w:sz w:val="28"/>
          <w:szCs w:val="20"/>
          <w:lang w:eastAsia="ru-RU"/>
        </w:rPr>
        <w:t xml:space="preserve"> за 2021 год</w:t>
      </w:r>
    </w:p>
    <w:p w:rsidR="00085D4D" w:rsidRPr="00085D4D" w:rsidRDefault="00085D4D" w:rsidP="00085D4D">
      <w:pPr>
        <w:spacing w:after="0" w:line="247" w:lineRule="auto"/>
        <w:ind w:right="567" w:firstLine="720"/>
        <w:rPr>
          <w:rFonts w:ascii="Times New Roman" w:eastAsia="Times New Roman" w:hAnsi="Times New Roman" w:cs="Times New Roman"/>
          <w:sz w:val="28"/>
          <w:szCs w:val="28"/>
          <w:lang w:eastAsia="ru-RU"/>
        </w:rPr>
      </w:pPr>
    </w:p>
    <w:p w:rsidR="00085D4D" w:rsidRPr="00085D4D" w:rsidRDefault="00085D4D" w:rsidP="00085D4D">
      <w:pPr>
        <w:spacing w:after="0" w:line="247" w:lineRule="auto"/>
        <w:ind w:right="567" w:firstLine="720"/>
        <w:jc w:val="both"/>
        <w:rPr>
          <w:rFonts w:ascii="Times New Roman" w:eastAsia="Times New Roman" w:hAnsi="Times New Roman" w:cs="Times New Roman"/>
          <w:sz w:val="28"/>
          <w:szCs w:val="28"/>
          <w:lang w:eastAsia="ru-RU"/>
        </w:rPr>
      </w:pPr>
    </w:p>
    <w:p w:rsidR="00085D4D" w:rsidRPr="00085D4D" w:rsidRDefault="00085D4D" w:rsidP="00085D4D">
      <w:pPr>
        <w:spacing w:after="0" w:line="247" w:lineRule="auto"/>
        <w:ind w:right="-1" w:firstLine="720"/>
        <w:jc w:val="both"/>
        <w:rPr>
          <w:rFonts w:ascii="Times New Roman" w:eastAsia="Times New Roman" w:hAnsi="Times New Roman" w:cs="Times New Roman"/>
          <w:bCs/>
          <w:sz w:val="20"/>
          <w:szCs w:val="24"/>
          <w:lang w:eastAsia="ru-RU"/>
        </w:rPr>
      </w:pPr>
      <w:r w:rsidRPr="00085D4D">
        <w:rPr>
          <w:rFonts w:ascii="Times New Roman" w:eastAsia="Times New Roman" w:hAnsi="Times New Roman" w:cs="Times New Roman"/>
          <w:sz w:val="28"/>
          <w:szCs w:val="28"/>
          <w:lang w:eastAsia="ru-RU"/>
        </w:rPr>
        <w:t xml:space="preserve">В соответствии с постановлением Администрации Дубовского сельского поселения от 24.01.2018 № 31 «Об утверждении методических рекомендаций по разработке и реализации муниципальных программ Дубовского сельского поселения» Администрация Дубовского сельского поселения </w:t>
      </w:r>
      <w:r w:rsidRPr="00085D4D">
        <w:rPr>
          <w:rFonts w:ascii="Times New Roman" w:eastAsia="Times New Roman" w:hAnsi="Times New Roman" w:cs="Times New Roman"/>
          <w:bCs/>
          <w:sz w:val="28"/>
          <w:szCs w:val="28"/>
          <w:lang w:eastAsia="ru-RU"/>
        </w:rPr>
        <w:t>постановляет</w:t>
      </w:r>
      <w:r w:rsidRPr="00085D4D">
        <w:rPr>
          <w:rFonts w:ascii="Times New Roman" w:eastAsia="Times New Roman" w:hAnsi="Times New Roman" w:cs="Times New Roman"/>
          <w:bCs/>
          <w:sz w:val="20"/>
          <w:szCs w:val="24"/>
          <w:lang w:eastAsia="ru-RU"/>
        </w:rPr>
        <w:t>:</w:t>
      </w:r>
    </w:p>
    <w:p w:rsidR="00085D4D" w:rsidRPr="00085D4D" w:rsidRDefault="00085D4D" w:rsidP="00085D4D">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085D4D" w:rsidRPr="00085D4D" w:rsidRDefault="00085D4D" w:rsidP="00085D4D">
      <w:pPr>
        <w:spacing w:after="0" w:line="240" w:lineRule="auto"/>
        <w:ind w:firstLine="720"/>
        <w:jc w:val="both"/>
        <w:rPr>
          <w:rFonts w:ascii="Times New Roman" w:eastAsia="Times New Roman" w:hAnsi="Times New Roman" w:cs="Times New Roman"/>
          <w:sz w:val="28"/>
          <w:szCs w:val="28"/>
          <w:lang w:eastAsia="ru-RU"/>
        </w:rPr>
      </w:pPr>
      <w:r w:rsidRPr="00085D4D">
        <w:rPr>
          <w:rFonts w:ascii="Times New Roman" w:eastAsia="Times New Roman" w:hAnsi="Times New Roman" w:cs="Times New Roman"/>
          <w:sz w:val="28"/>
          <w:szCs w:val="28"/>
          <w:lang w:eastAsia="ru-RU"/>
        </w:rPr>
        <w:t xml:space="preserve">1. Утвердить отчет о реализации  муниципальной программы Дубовского сельского поселения за 2021 год «Развитие физической культуры и спорта», утвержденной постановлением Администрации Дубовского сельского поселения от 09.11.2018  года </w:t>
      </w:r>
      <w:r w:rsidRPr="00085D4D">
        <w:rPr>
          <w:rFonts w:ascii="Times New Roman" w:eastAsia="Times New Roman" w:hAnsi="Times New Roman" w:cs="Times New Roman"/>
          <w:sz w:val="20"/>
          <w:szCs w:val="20"/>
          <w:lang w:eastAsia="ru-RU"/>
        </w:rPr>
        <w:t xml:space="preserve"> </w:t>
      </w:r>
      <w:r w:rsidRPr="00085D4D">
        <w:rPr>
          <w:rFonts w:ascii="Times New Roman" w:eastAsia="Times New Roman" w:hAnsi="Times New Roman" w:cs="Times New Roman"/>
          <w:sz w:val="28"/>
          <w:szCs w:val="28"/>
          <w:lang w:eastAsia="ru-RU"/>
        </w:rPr>
        <w:t>№ 243  «Об утверждении муниципальной программы Дубовского сельского поселения «Развитие физической культуры и спорта» согласно приложению 1 к настоящему постановлению.</w:t>
      </w:r>
    </w:p>
    <w:p w:rsidR="00085D4D" w:rsidRPr="00085D4D" w:rsidRDefault="00085D4D" w:rsidP="00085D4D">
      <w:pPr>
        <w:tabs>
          <w:tab w:val="left" w:pos="6600"/>
        </w:tabs>
        <w:spacing w:after="0" w:line="240" w:lineRule="auto"/>
        <w:jc w:val="both"/>
        <w:rPr>
          <w:rFonts w:ascii="Times New Roman" w:eastAsia="Times New Roman" w:hAnsi="Times New Roman" w:cs="Times New Roman"/>
          <w:sz w:val="28"/>
          <w:szCs w:val="28"/>
          <w:lang w:eastAsia="ru-RU"/>
        </w:rPr>
      </w:pPr>
      <w:r w:rsidRPr="00085D4D">
        <w:rPr>
          <w:rFonts w:ascii="Times New Roman" w:eastAsia="Times New Roman" w:hAnsi="Times New Roman" w:cs="Times New Roman"/>
          <w:sz w:val="28"/>
          <w:szCs w:val="28"/>
          <w:lang w:eastAsia="ru-RU"/>
        </w:rPr>
        <w:t xml:space="preserve">          2.Настоящее постановление вступает в силу с момента его опубликования.</w:t>
      </w:r>
    </w:p>
    <w:p w:rsidR="00085D4D" w:rsidRPr="00085D4D" w:rsidRDefault="00085D4D" w:rsidP="00085D4D">
      <w:pPr>
        <w:spacing w:after="0" w:line="240" w:lineRule="auto"/>
        <w:ind w:firstLine="709"/>
        <w:jc w:val="both"/>
        <w:rPr>
          <w:rFonts w:ascii="Times New Roman" w:eastAsia="Times New Roman" w:hAnsi="Times New Roman" w:cs="Times New Roman"/>
          <w:sz w:val="28"/>
          <w:szCs w:val="28"/>
          <w:lang w:eastAsia="ru-RU"/>
        </w:rPr>
      </w:pPr>
      <w:r w:rsidRPr="00085D4D">
        <w:rPr>
          <w:rFonts w:ascii="Times New Roman" w:eastAsia="Times New Roman" w:hAnsi="Times New Roman" w:cs="Times New Roman"/>
          <w:sz w:val="28"/>
          <w:szCs w:val="28"/>
          <w:lang w:eastAsia="ru-RU"/>
        </w:rPr>
        <w:t>3. Контроль за выполнением постановления возложить на начальника сектора по благоустройству, социальному развитию и вопросам муниципального хозяйства.</w:t>
      </w:r>
    </w:p>
    <w:p w:rsidR="00085D4D" w:rsidRPr="00085D4D" w:rsidRDefault="00085D4D" w:rsidP="00085D4D">
      <w:pPr>
        <w:spacing w:after="0" w:line="240" w:lineRule="auto"/>
        <w:rPr>
          <w:rFonts w:ascii="Times New Roman" w:eastAsia="Times New Roman" w:hAnsi="Times New Roman" w:cs="Times New Roman"/>
          <w:sz w:val="28"/>
          <w:szCs w:val="28"/>
          <w:lang w:eastAsia="ru-RU"/>
        </w:rPr>
      </w:pPr>
    </w:p>
    <w:p w:rsidR="00085D4D" w:rsidRPr="00085D4D" w:rsidRDefault="00085D4D" w:rsidP="00085D4D">
      <w:pPr>
        <w:spacing w:after="0" w:line="240" w:lineRule="auto"/>
        <w:rPr>
          <w:rFonts w:ascii="Times New Roman" w:eastAsia="Times New Roman" w:hAnsi="Times New Roman" w:cs="Times New Roman"/>
          <w:sz w:val="28"/>
          <w:szCs w:val="28"/>
          <w:lang w:eastAsia="ru-RU"/>
        </w:rPr>
      </w:pPr>
      <w:r w:rsidRPr="00085D4D">
        <w:rPr>
          <w:rFonts w:ascii="Times New Roman" w:eastAsia="Times New Roman" w:hAnsi="Times New Roman" w:cs="Times New Roman"/>
          <w:sz w:val="28"/>
          <w:szCs w:val="28"/>
          <w:lang w:eastAsia="ru-RU"/>
        </w:rPr>
        <w:t xml:space="preserve">Глава  Администрации </w:t>
      </w:r>
    </w:p>
    <w:p w:rsidR="00085D4D" w:rsidRPr="00085D4D" w:rsidRDefault="00085D4D" w:rsidP="00085D4D">
      <w:pPr>
        <w:spacing w:after="0" w:line="240" w:lineRule="auto"/>
        <w:jc w:val="both"/>
        <w:rPr>
          <w:rFonts w:ascii="Times New Roman" w:eastAsia="Times New Roman" w:hAnsi="Times New Roman" w:cs="Times New Roman"/>
          <w:sz w:val="28"/>
          <w:szCs w:val="28"/>
          <w:lang w:eastAsia="ru-RU"/>
        </w:rPr>
      </w:pPr>
      <w:r w:rsidRPr="00085D4D">
        <w:rPr>
          <w:rFonts w:ascii="Times New Roman" w:eastAsia="Times New Roman" w:hAnsi="Times New Roman" w:cs="Times New Roman"/>
          <w:sz w:val="28"/>
          <w:szCs w:val="20"/>
          <w:lang w:eastAsia="ru-RU"/>
        </w:rPr>
        <w:t xml:space="preserve">Дубовского </w:t>
      </w:r>
      <w:r w:rsidRPr="00085D4D">
        <w:rPr>
          <w:rFonts w:ascii="Times New Roman" w:eastAsia="Times New Roman" w:hAnsi="Times New Roman" w:cs="Times New Roman"/>
          <w:sz w:val="28"/>
          <w:szCs w:val="28"/>
          <w:lang w:eastAsia="ru-RU"/>
        </w:rPr>
        <w:t xml:space="preserve"> сельского поселения                                           Н.С. Лавренова</w:t>
      </w:r>
    </w:p>
    <w:p w:rsidR="00085D4D" w:rsidRPr="00085D4D" w:rsidRDefault="00085D4D" w:rsidP="00085D4D">
      <w:pPr>
        <w:keepNext/>
        <w:spacing w:after="0" w:line="240" w:lineRule="auto"/>
        <w:outlineLvl w:val="2"/>
        <w:rPr>
          <w:rFonts w:ascii="Times New Roman" w:eastAsia="Times New Roman" w:hAnsi="Times New Roman" w:cs="Times New Roman"/>
          <w:sz w:val="24"/>
          <w:szCs w:val="24"/>
          <w:lang w:eastAsia="ru-RU"/>
        </w:rPr>
      </w:pPr>
    </w:p>
    <w:p w:rsidR="00085D4D" w:rsidRPr="00085D4D" w:rsidRDefault="00085D4D" w:rsidP="00085D4D">
      <w:pPr>
        <w:spacing w:after="0" w:line="240" w:lineRule="auto"/>
        <w:rPr>
          <w:rFonts w:ascii="Times New Roman" w:eastAsia="Times New Roman" w:hAnsi="Times New Roman" w:cs="Times New Roman"/>
          <w:sz w:val="20"/>
          <w:szCs w:val="20"/>
          <w:lang w:eastAsia="ru-RU"/>
        </w:rPr>
      </w:pPr>
    </w:p>
    <w:p w:rsidR="00085D4D" w:rsidRPr="00085D4D" w:rsidRDefault="00085D4D" w:rsidP="00085D4D">
      <w:pPr>
        <w:spacing w:after="0" w:line="240" w:lineRule="auto"/>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 xml:space="preserve">Постановление вносит </w:t>
      </w:r>
    </w:p>
    <w:p w:rsidR="00085D4D" w:rsidRPr="00085D4D" w:rsidRDefault="00085D4D" w:rsidP="00085D4D">
      <w:pPr>
        <w:spacing w:after="0" w:line="240" w:lineRule="auto"/>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Сектор экономики и финансов</w:t>
      </w:r>
    </w:p>
    <w:p w:rsidR="00085D4D" w:rsidRPr="00085D4D" w:rsidRDefault="00085D4D" w:rsidP="00085D4D">
      <w:pPr>
        <w:spacing w:after="0" w:line="240" w:lineRule="auto"/>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5-19-72</w:t>
      </w:r>
    </w:p>
    <w:p w:rsidR="00085D4D" w:rsidRPr="00085D4D" w:rsidRDefault="00085D4D" w:rsidP="00085D4D">
      <w:pPr>
        <w:spacing w:after="0" w:line="240" w:lineRule="auto"/>
        <w:rPr>
          <w:rFonts w:ascii="Times New Roman" w:eastAsia="Times New Roman" w:hAnsi="Times New Roman" w:cs="Times New Roman"/>
          <w:sz w:val="20"/>
          <w:szCs w:val="20"/>
          <w:lang w:eastAsia="ru-RU"/>
        </w:rPr>
      </w:pPr>
    </w:p>
    <w:p w:rsidR="00085D4D" w:rsidRPr="00085D4D" w:rsidRDefault="00085D4D" w:rsidP="00085D4D">
      <w:pPr>
        <w:spacing w:after="0" w:line="240" w:lineRule="auto"/>
        <w:jc w:val="right"/>
        <w:rPr>
          <w:rFonts w:ascii="Times New Roman" w:eastAsia="Times New Roman" w:hAnsi="Times New Roman" w:cs="Times New Roman"/>
          <w:sz w:val="28"/>
          <w:szCs w:val="28"/>
          <w:lang w:eastAsia="ru-RU"/>
        </w:rPr>
      </w:pPr>
    </w:p>
    <w:p w:rsidR="00085D4D" w:rsidRPr="00085D4D" w:rsidRDefault="00085D4D" w:rsidP="00085D4D">
      <w:pPr>
        <w:spacing w:after="0" w:line="240" w:lineRule="auto"/>
        <w:jc w:val="right"/>
        <w:rPr>
          <w:rFonts w:ascii="Times New Roman" w:eastAsia="Times New Roman" w:hAnsi="Times New Roman" w:cs="Times New Roman"/>
          <w:sz w:val="28"/>
          <w:szCs w:val="28"/>
          <w:lang w:eastAsia="ru-RU"/>
        </w:rPr>
      </w:pPr>
      <w:r w:rsidRPr="00085D4D">
        <w:rPr>
          <w:rFonts w:ascii="Times New Roman" w:eastAsia="Times New Roman" w:hAnsi="Times New Roman" w:cs="Times New Roman"/>
          <w:sz w:val="28"/>
          <w:szCs w:val="28"/>
          <w:lang w:eastAsia="ru-RU"/>
        </w:rPr>
        <w:t>Приложение № 1</w:t>
      </w:r>
    </w:p>
    <w:p w:rsidR="00085D4D" w:rsidRPr="00085D4D" w:rsidRDefault="00085D4D" w:rsidP="00085D4D">
      <w:pPr>
        <w:spacing w:after="0" w:line="240" w:lineRule="auto"/>
        <w:jc w:val="right"/>
        <w:rPr>
          <w:rFonts w:ascii="Times New Roman" w:eastAsia="Times New Roman" w:hAnsi="Times New Roman" w:cs="Times New Roman"/>
          <w:sz w:val="28"/>
          <w:szCs w:val="28"/>
          <w:lang w:eastAsia="ru-RU"/>
        </w:rPr>
      </w:pPr>
      <w:r w:rsidRPr="00085D4D">
        <w:rPr>
          <w:rFonts w:ascii="Times New Roman" w:eastAsia="Times New Roman" w:hAnsi="Times New Roman" w:cs="Times New Roman"/>
          <w:sz w:val="28"/>
          <w:szCs w:val="28"/>
          <w:lang w:eastAsia="ru-RU"/>
        </w:rPr>
        <w:t xml:space="preserve">к постановлению Администрации </w:t>
      </w:r>
    </w:p>
    <w:p w:rsidR="00085D4D" w:rsidRPr="00085D4D" w:rsidRDefault="00085D4D" w:rsidP="00085D4D">
      <w:pPr>
        <w:spacing w:after="0" w:line="240" w:lineRule="auto"/>
        <w:jc w:val="right"/>
        <w:rPr>
          <w:rFonts w:ascii="Times New Roman" w:eastAsia="Times New Roman" w:hAnsi="Times New Roman" w:cs="Times New Roman"/>
          <w:sz w:val="28"/>
          <w:szCs w:val="28"/>
          <w:lang w:eastAsia="ru-RU"/>
        </w:rPr>
      </w:pPr>
      <w:r w:rsidRPr="00085D4D">
        <w:rPr>
          <w:rFonts w:ascii="Times New Roman" w:eastAsia="Times New Roman" w:hAnsi="Times New Roman" w:cs="Times New Roman"/>
          <w:sz w:val="28"/>
          <w:szCs w:val="28"/>
          <w:lang w:eastAsia="ru-RU"/>
        </w:rPr>
        <w:t>Дубовского сельского поселения</w:t>
      </w:r>
    </w:p>
    <w:p w:rsidR="00085D4D" w:rsidRPr="00085D4D" w:rsidRDefault="00085D4D" w:rsidP="00085D4D">
      <w:pPr>
        <w:spacing w:after="0" w:line="240" w:lineRule="auto"/>
        <w:jc w:val="right"/>
        <w:rPr>
          <w:rFonts w:ascii="Times New Roman" w:eastAsia="Times New Roman" w:hAnsi="Times New Roman" w:cs="Times New Roman"/>
          <w:sz w:val="28"/>
          <w:szCs w:val="28"/>
          <w:lang w:eastAsia="ru-RU"/>
        </w:rPr>
      </w:pPr>
      <w:r w:rsidRPr="00085D4D">
        <w:rPr>
          <w:rFonts w:ascii="Times New Roman" w:eastAsia="Times New Roman" w:hAnsi="Times New Roman" w:cs="Times New Roman"/>
          <w:sz w:val="28"/>
          <w:szCs w:val="28"/>
          <w:lang w:eastAsia="ru-RU"/>
        </w:rPr>
        <w:t>от 15.03.2022 г.  № 42</w:t>
      </w:r>
    </w:p>
    <w:p w:rsidR="00085D4D" w:rsidRPr="00085D4D" w:rsidRDefault="00085D4D" w:rsidP="00085D4D">
      <w:pPr>
        <w:spacing w:after="0" w:line="240" w:lineRule="auto"/>
        <w:jc w:val="center"/>
        <w:rPr>
          <w:rFonts w:ascii="Times New Roman" w:eastAsia="Times New Roman" w:hAnsi="Times New Roman" w:cs="Times New Roman"/>
          <w:b/>
          <w:lang w:eastAsia="ru-RU"/>
        </w:rPr>
      </w:pPr>
      <w:r w:rsidRPr="00085D4D">
        <w:rPr>
          <w:rFonts w:ascii="Times New Roman" w:eastAsia="Times New Roman" w:hAnsi="Times New Roman" w:cs="Times New Roman"/>
          <w:b/>
          <w:lang w:eastAsia="ru-RU"/>
        </w:rPr>
        <w:t>ОТЧЕТ</w:t>
      </w:r>
    </w:p>
    <w:p w:rsidR="00085D4D" w:rsidRPr="00085D4D" w:rsidRDefault="00085D4D" w:rsidP="00085D4D">
      <w:pPr>
        <w:spacing w:after="0" w:line="240" w:lineRule="auto"/>
        <w:jc w:val="center"/>
        <w:rPr>
          <w:rFonts w:ascii="Times New Roman" w:eastAsia="Times New Roman" w:hAnsi="Times New Roman" w:cs="Times New Roman"/>
          <w:b/>
          <w:lang w:eastAsia="ru-RU"/>
        </w:rPr>
      </w:pPr>
      <w:r w:rsidRPr="00085D4D">
        <w:rPr>
          <w:rFonts w:ascii="Times New Roman" w:eastAsia="Times New Roman" w:hAnsi="Times New Roman" w:cs="Times New Roman"/>
          <w:b/>
          <w:lang w:eastAsia="ru-RU"/>
        </w:rPr>
        <w:t>О РЕАЛИЗАЦИИ МУНИЦИПАЛЬНОЙ ПРОГРАММЫ ДУБОВСКОГО СЕЛЬСКОГО ПОСЕЛЕНИЯ «РАЗВИТИЕ ФИЗИЧЕСКОЙ КУЛЬТУРЫ И СПОРТА»  ЗА 2021 ГОД.</w:t>
      </w:r>
    </w:p>
    <w:p w:rsidR="00085D4D" w:rsidRPr="00085D4D" w:rsidRDefault="00085D4D" w:rsidP="00085D4D">
      <w:pPr>
        <w:widowControl w:val="0"/>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085D4D" w:rsidRPr="00085D4D" w:rsidRDefault="00085D4D" w:rsidP="00085D4D">
      <w:pPr>
        <w:widowControl w:val="0"/>
        <w:autoSpaceDE w:val="0"/>
        <w:autoSpaceDN w:val="0"/>
        <w:adjustRightInd w:val="0"/>
        <w:spacing w:after="0" w:line="240" w:lineRule="auto"/>
        <w:jc w:val="center"/>
        <w:rPr>
          <w:rFonts w:ascii="Times New Roman" w:eastAsia="Times New Roman" w:hAnsi="Times New Roman" w:cs="Times New Roman CYR"/>
          <w:b/>
          <w:sz w:val="28"/>
          <w:szCs w:val="28"/>
          <w:lang w:eastAsia="ru-RU"/>
        </w:rPr>
      </w:pPr>
      <w:r w:rsidRPr="00085D4D">
        <w:rPr>
          <w:rFonts w:ascii="Times New Roman" w:eastAsia="Times New Roman" w:hAnsi="Times New Roman" w:cs="Times New Roman CYR"/>
          <w:b/>
          <w:sz w:val="28"/>
          <w:szCs w:val="28"/>
          <w:lang w:eastAsia="ru-RU"/>
        </w:rPr>
        <w:t>Раздел 1. Конкретные результаты, достигнутые за отчетный период</w:t>
      </w:r>
    </w:p>
    <w:p w:rsidR="00085D4D" w:rsidRPr="00085D4D" w:rsidRDefault="00085D4D" w:rsidP="00085D4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85D4D" w:rsidRPr="00085D4D" w:rsidRDefault="00085D4D" w:rsidP="00085D4D">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CYR"/>
          <w:sz w:val="28"/>
          <w:szCs w:val="28"/>
          <w:lang w:eastAsia="ru-RU"/>
        </w:rPr>
      </w:pPr>
      <w:r w:rsidRPr="00085D4D">
        <w:rPr>
          <w:rFonts w:ascii="Times New Roman" w:eastAsia="Times New Roman" w:hAnsi="Times New Roman" w:cs="Times New Roman CYR"/>
          <w:sz w:val="28"/>
          <w:szCs w:val="28"/>
          <w:lang w:eastAsia="ru-RU"/>
        </w:rPr>
        <w:t xml:space="preserve">В рамках реализации муниципальной программы Дубовского сельского поселения </w:t>
      </w:r>
      <w:r w:rsidRPr="00085D4D">
        <w:rPr>
          <w:rFonts w:ascii="Times New Roman" w:eastAsia="Times New Roman" w:hAnsi="Times New Roman" w:cs="Times New Roman"/>
          <w:spacing w:val="-2"/>
          <w:sz w:val="28"/>
          <w:szCs w:val="28"/>
          <w:lang w:eastAsia="ru-RU"/>
        </w:rPr>
        <w:t>«</w:t>
      </w:r>
      <w:r w:rsidRPr="00085D4D">
        <w:rPr>
          <w:rFonts w:ascii="Times New Roman" w:eastAsia="Times New Roman" w:hAnsi="Times New Roman" w:cs="Times New Roman"/>
          <w:sz w:val="28"/>
          <w:szCs w:val="28"/>
          <w:lang w:eastAsia="ru-RU"/>
        </w:rPr>
        <w:t>Развитие физической культуры и спорта</w:t>
      </w:r>
      <w:r w:rsidRPr="00085D4D">
        <w:rPr>
          <w:rFonts w:ascii="Times New Roman" w:eastAsia="Times New Roman" w:hAnsi="Times New Roman" w:cs="Times New Roman"/>
          <w:spacing w:val="-2"/>
          <w:sz w:val="28"/>
          <w:szCs w:val="28"/>
          <w:lang w:eastAsia="ru-RU"/>
        </w:rPr>
        <w:t>» (</w:t>
      </w:r>
      <w:r w:rsidRPr="00085D4D">
        <w:rPr>
          <w:rFonts w:ascii="Times New Roman" w:eastAsia="Times New Roman" w:hAnsi="Times New Roman" w:cs="Times New Roman CYR"/>
          <w:spacing w:val="-2"/>
          <w:sz w:val="28"/>
          <w:szCs w:val="28"/>
          <w:lang w:eastAsia="ru-RU"/>
        </w:rPr>
        <w:t>далее –</w:t>
      </w:r>
      <w:r w:rsidRPr="00085D4D">
        <w:rPr>
          <w:rFonts w:ascii="Times New Roman" w:eastAsia="Times New Roman" w:hAnsi="Times New Roman" w:cs="Times New Roman CYR"/>
          <w:sz w:val="28"/>
          <w:szCs w:val="28"/>
          <w:lang w:eastAsia="ru-RU"/>
        </w:rPr>
        <w:t xml:space="preserve"> муниципальная программа), утвержденной </w:t>
      </w:r>
      <w:r w:rsidRPr="00085D4D">
        <w:rPr>
          <w:rFonts w:ascii="Times New Roman" w:eastAsia="Times New Roman" w:hAnsi="Times New Roman" w:cs="Times New Roman"/>
          <w:sz w:val="28"/>
          <w:szCs w:val="28"/>
          <w:lang w:eastAsia="ru-RU"/>
        </w:rPr>
        <w:t xml:space="preserve">постановлением Администрации Дубовского сельского поселения от 09.11.2018  года </w:t>
      </w:r>
      <w:r w:rsidRPr="00085D4D">
        <w:rPr>
          <w:rFonts w:ascii="Times New Roman" w:eastAsia="Times New Roman" w:hAnsi="Times New Roman" w:cs="Times New Roman"/>
          <w:sz w:val="20"/>
          <w:szCs w:val="20"/>
          <w:lang w:eastAsia="ru-RU"/>
        </w:rPr>
        <w:t xml:space="preserve"> </w:t>
      </w:r>
      <w:r w:rsidRPr="00085D4D">
        <w:rPr>
          <w:rFonts w:ascii="Times New Roman" w:eastAsia="Times New Roman" w:hAnsi="Times New Roman" w:cs="Times New Roman"/>
          <w:sz w:val="28"/>
          <w:szCs w:val="28"/>
          <w:lang w:eastAsia="ru-RU"/>
        </w:rPr>
        <w:t>№ 243</w:t>
      </w:r>
      <w:r w:rsidRPr="00085D4D">
        <w:rPr>
          <w:rFonts w:ascii="Times New Roman" w:eastAsia="Times New Roman" w:hAnsi="Times New Roman" w:cs="Times New Roman CYR"/>
          <w:sz w:val="28"/>
          <w:szCs w:val="28"/>
          <w:lang w:eastAsia="ru-RU"/>
        </w:rPr>
        <w:t>, ответственным исполнителем и участниками муниципальной программы в 2021 году реализован комплекс мероприятий, в результате которых:</w:t>
      </w:r>
    </w:p>
    <w:p w:rsidR="00085D4D" w:rsidRPr="00085D4D" w:rsidRDefault="00085D4D" w:rsidP="00085D4D">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CYR"/>
          <w:sz w:val="28"/>
          <w:szCs w:val="28"/>
          <w:lang w:eastAsia="ru-RU"/>
        </w:rPr>
      </w:pPr>
      <w:r w:rsidRPr="00085D4D">
        <w:rPr>
          <w:rFonts w:ascii="Times New Roman" w:eastAsia="Times New Roman" w:hAnsi="Times New Roman" w:cs="Times New Roman CYR"/>
          <w:sz w:val="28"/>
          <w:szCs w:val="28"/>
          <w:lang w:eastAsia="ru-RU"/>
        </w:rPr>
        <w:t>получена и установлена многофункциональная площадка для сдачи норм ГТО;</w:t>
      </w:r>
    </w:p>
    <w:p w:rsidR="00085D4D" w:rsidRPr="00085D4D" w:rsidRDefault="00085D4D" w:rsidP="00085D4D">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085D4D">
        <w:rPr>
          <w:rFonts w:ascii="Times New Roman" w:eastAsia="Times New Roman" w:hAnsi="Times New Roman" w:cs="Times New Roman"/>
          <w:kern w:val="2"/>
          <w:sz w:val="28"/>
          <w:szCs w:val="28"/>
          <w:lang w:eastAsia="ru-RU"/>
        </w:rPr>
        <w:t xml:space="preserve">отремонтировано заграждение на открытом плоскостном физкультурно-спортивном сооружении; </w:t>
      </w:r>
    </w:p>
    <w:p w:rsidR="00085D4D" w:rsidRPr="00085D4D" w:rsidRDefault="00085D4D" w:rsidP="00085D4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5D4D">
        <w:rPr>
          <w:rFonts w:ascii="Times New Roman" w:eastAsia="Times New Roman" w:hAnsi="Times New Roman" w:cs="Times New Roman"/>
          <w:sz w:val="28"/>
          <w:szCs w:val="28"/>
          <w:lang w:eastAsia="ru-RU"/>
        </w:rPr>
        <w:t>организованы мероприятия органами исполнительной власти и жителями Дубовского сельского поселения в части подготовки спортсменов и организации команд для участия в соревнованиях.</w:t>
      </w:r>
    </w:p>
    <w:p w:rsidR="00085D4D" w:rsidRPr="00085D4D" w:rsidRDefault="00085D4D" w:rsidP="00085D4D">
      <w:pPr>
        <w:widowControl w:val="0"/>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085D4D" w:rsidRPr="00085D4D" w:rsidRDefault="00085D4D" w:rsidP="00085D4D">
      <w:pPr>
        <w:tabs>
          <w:tab w:val="left" w:pos="0"/>
        </w:tabs>
        <w:spacing w:after="0" w:line="240" w:lineRule="auto"/>
        <w:jc w:val="center"/>
        <w:rPr>
          <w:rFonts w:ascii="Times New Roman" w:eastAsia="Times New Roman" w:hAnsi="Times New Roman" w:cs="Times New Roman"/>
          <w:b/>
          <w:sz w:val="28"/>
          <w:szCs w:val="28"/>
          <w:lang w:eastAsia="ru-RU"/>
        </w:rPr>
      </w:pPr>
      <w:r w:rsidRPr="00085D4D">
        <w:rPr>
          <w:rFonts w:ascii="Times New Roman" w:eastAsia="Times New Roman" w:hAnsi="Times New Roman" w:cs="Times New Roman"/>
          <w:b/>
          <w:spacing w:val="-2"/>
          <w:sz w:val="28"/>
          <w:szCs w:val="28"/>
          <w:lang w:eastAsia="ru-RU"/>
        </w:rPr>
        <w:t xml:space="preserve">Раздел 2. </w:t>
      </w:r>
      <w:r w:rsidRPr="00085D4D">
        <w:rPr>
          <w:rFonts w:ascii="Times New Roman" w:eastAsia="Times New Roman" w:hAnsi="Times New Roman" w:cs="Times New Roman"/>
          <w:b/>
          <w:sz w:val="28"/>
          <w:szCs w:val="28"/>
          <w:lang w:eastAsia="ru-RU"/>
        </w:rPr>
        <w:t xml:space="preserve">Результаты реализации </w:t>
      </w:r>
    </w:p>
    <w:p w:rsidR="00085D4D" w:rsidRPr="00085D4D" w:rsidRDefault="00085D4D" w:rsidP="00085D4D">
      <w:pPr>
        <w:tabs>
          <w:tab w:val="left" w:pos="0"/>
        </w:tabs>
        <w:spacing w:after="0" w:line="240" w:lineRule="auto"/>
        <w:jc w:val="center"/>
        <w:rPr>
          <w:rFonts w:ascii="Times New Roman" w:eastAsia="Times New Roman" w:hAnsi="Times New Roman" w:cs="Times New Roman"/>
          <w:b/>
          <w:sz w:val="28"/>
          <w:szCs w:val="28"/>
          <w:lang w:eastAsia="ru-RU"/>
        </w:rPr>
      </w:pPr>
      <w:r w:rsidRPr="00085D4D">
        <w:rPr>
          <w:rFonts w:ascii="Times New Roman" w:eastAsia="Times New Roman" w:hAnsi="Times New Roman" w:cs="Times New Roman"/>
          <w:b/>
          <w:sz w:val="28"/>
          <w:szCs w:val="28"/>
          <w:lang w:eastAsia="ru-RU"/>
        </w:rPr>
        <w:t xml:space="preserve">основных мероприятий подпрограмм муниципальной программы, </w:t>
      </w:r>
    </w:p>
    <w:p w:rsidR="00085D4D" w:rsidRPr="00085D4D" w:rsidRDefault="00085D4D" w:rsidP="00085D4D">
      <w:pPr>
        <w:tabs>
          <w:tab w:val="left" w:pos="0"/>
        </w:tabs>
        <w:spacing w:after="0" w:line="240" w:lineRule="auto"/>
        <w:jc w:val="center"/>
        <w:rPr>
          <w:rFonts w:ascii="Times New Roman" w:eastAsia="Times New Roman" w:hAnsi="Times New Roman" w:cs="Times New Roman"/>
          <w:b/>
          <w:sz w:val="28"/>
          <w:szCs w:val="28"/>
          <w:lang w:eastAsia="ru-RU"/>
        </w:rPr>
      </w:pPr>
      <w:r w:rsidRPr="00085D4D">
        <w:rPr>
          <w:rFonts w:ascii="Times New Roman" w:eastAsia="Times New Roman" w:hAnsi="Times New Roman" w:cs="Times New Roman"/>
          <w:b/>
          <w:sz w:val="28"/>
          <w:szCs w:val="28"/>
          <w:lang w:eastAsia="ru-RU"/>
        </w:rPr>
        <w:t>сведения о достижении контрольных событий</w:t>
      </w:r>
    </w:p>
    <w:p w:rsidR="00085D4D" w:rsidRPr="00085D4D" w:rsidRDefault="00085D4D" w:rsidP="00085D4D">
      <w:pPr>
        <w:tabs>
          <w:tab w:val="left" w:pos="0"/>
        </w:tabs>
        <w:spacing w:after="0" w:line="240" w:lineRule="auto"/>
        <w:rPr>
          <w:rFonts w:ascii="Times New Roman" w:eastAsia="Times New Roman" w:hAnsi="Times New Roman" w:cs="Times New Roman"/>
          <w:kern w:val="2"/>
          <w:sz w:val="16"/>
          <w:szCs w:val="16"/>
          <w:lang w:eastAsia="ru-RU"/>
        </w:rPr>
      </w:pPr>
    </w:p>
    <w:p w:rsidR="00085D4D" w:rsidRPr="00085D4D" w:rsidRDefault="00085D4D" w:rsidP="00085D4D">
      <w:pPr>
        <w:tabs>
          <w:tab w:val="left" w:pos="0"/>
        </w:tabs>
        <w:spacing w:after="0" w:line="240" w:lineRule="auto"/>
        <w:ind w:firstLine="709"/>
        <w:jc w:val="both"/>
        <w:rPr>
          <w:rFonts w:ascii="Times New Roman" w:eastAsia="Times New Roman" w:hAnsi="Times New Roman" w:cs="Times New Roman"/>
          <w:kern w:val="2"/>
          <w:sz w:val="28"/>
          <w:szCs w:val="28"/>
          <w:lang w:eastAsia="ru-RU"/>
        </w:rPr>
      </w:pPr>
      <w:r w:rsidRPr="00085D4D">
        <w:rPr>
          <w:rFonts w:ascii="Times New Roman" w:eastAsia="Times New Roman" w:hAnsi="Times New Roman" w:cs="Times New Roman"/>
          <w:kern w:val="2"/>
          <w:sz w:val="28"/>
          <w:szCs w:val="28"/>
          <w:lang w:eastAsia="ru-RU"/>
        </w:rPr>
        <w:t>Достижению указанных результатов в 2021 году способствовала реализация ответственным исполнителем основных мероприятий муниципальной программы.</w:t>
      </w:r>
    </w:p>
    <w:p w:rsidR="00085D4D" w:rsidRPr="00085D4D" w:rsidRDefault="00085D4D" w:rsidP="00085D4D">
      <w:pPr>
        <w:spacing w:after="0" w:line="228" w:lineRule="auto"/>
        <w:ind w:firstLine="709"/>
        <w:jc w:val="both"/>
        <w:rPr>
          <w:rFonts w:ascii="Times New Roman" w:eastAsia="Times New Roman" w:hAnsi="Times New Roman" w:cs="Times New Roman"/>
          <w:kern w:val="2"/>
          <w:sz w:val="28"/>
          <w:szCs w:val="28"/>
          <w:lang w:eastAsia="ru-RU"/>
        </w:rPr>
      </w:pPr>
      <w:r w:rsidRPr="00085D4D">
        <w:rPr>
          <w:rFonts w:ascii="Times New Roman" w:eastAsia="Times New Roman" w:hAnsi="Times New Roman" w:cs="Times New Roman"/>
          <w:kern w:val="2"/>
          <w:sz w:val="28"/>
          <w:szCs w:val="28"/>
          <w:lang w:eastAsia="ru-RU"/>
        </w:rPr>
        <w:t>В рамках подпрограммы 1 «</w:t>
      </w:r>
      <w:r w:rsidRPr="00085D4D">
        <w:rPr>
          <w:rFonts w:ascii="Times New Roman" w:eastAsia="Times New Roman" w:hAnsi="Times New Roman" w:cs="Times New Roman"/>
          <w:bCs/>
          <w:kern w:val="2"/>
          <w:sz w:val="28"/>
          <w:szCs w:val="28"/>
          <w:lang w:eastAsia="ru-RU"/>
        </w:rPr>
        <w:t>Развитие физической культуры и массового спорта Дубовского сельского поселения</w:t>
      </w:r>
      <w:r w:rsidRPr="00085D4D">
        <w:rPr>
          <w:rFonts w:ascii="Times New Roman" w:eastAsia="Times New Roman" w:hAnsi="Times New Roman" w:cs="Times New Roman"/>
          <w:kern w:val="2"/>
          <w:sz w:val="28"/>
          <w:szCs w:val="28"/>
          <w:lang w:eastAsia="ru-RU"/>
        </w:rPr>
        <w:t>»</w:t>
      </w:r>
      <w:r w:rsidRPr="00085D4D">
        <w:rPr>
          <w:rFonts w:ascii="Times New Roman" w:eastAsia="Times New Roman" w:hAnsi="Times New Roman" w:cs="Times New Roman"/>
          <w:sz w:val="28"/>
          <w:szCs w:val="28"/>
          <w:lang w:eastAsia="ru-RU"/>
        </w:rPr>
        <w:t xml:space="preserve"> </w:t>
      </w:r>
      <w:r w:rsidRPr="00085D4D">
        <w:rPr>
          <w:rFonts w:ascii="Times New Roman" w:eastAsia="Times New Roman" w:hAnsi="Times New Roman" w:cs="Times New Roman"/>
          <w:kern w:val="2"/>
          <w:sz w:val="28"/>
          <w:szCs w:val="28"/>
          <w:lang w:eastAsia="ru-RU"/>
        </w:rPr>
        <w:t>предусмотрена реализация 3 основных мероприятий и 1 контрольного события.</w:t>
      </w:r>
    </w:p>
    <w:p w:rsidR="00085D4D" w:rsidRPr="00085D4D" w:rsidRDefault="00085D4D" w:rsidP="00085D4D">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85D4D">
        <w:rPr>
          <w:rFonts w:ascii="Times New Roman" w:eastAsia="Times New Roman" w:hAnsi="Times New Roman" w:cs="Times New Roman"/>
          <w:kern w:val="2"/>
          <w:sz w:val="28"/>
          <w:szCs w:val="28"/>
          <w:lang w:eastAsia="ru-RU"/>
        </w:rPr>
        <w:t>По основному мероприятию 1.1. «</w:t>
      </w:r>
      <w:r w:rsidRPr="00085D4D">
        <w:rPr>
          <w:rFonts w:ascii="Times New Roman" w:eastAsia="Times New Roman" w:hAnsi="Times New Roman" w:cs="Times New Roman"/>
          <w:sz w:val="28"/>
          <w:szCs w:val="28"/>
          <w:lang w:eastAsia="ru-RU"/>
        </w:rPr>
        <w:t>организация и проведение спортивных и физкультурных мероприятий среди различных категорий населения поселения, в том числе среди учащихся общеобразовательных школ, молодежи допризывного и призывного возраста, спортивных семей, лиц с ограниченными возможностями здоровья» проводятся декады спорта и здоровья. На территории Дубовского сельского поселения предоставляется возможность заниматься различными игровыми видами спорта (футбол, волейбол, баскетбол, гандбол, теннис).</w:t>
      </w:r>
    </w:p>
    <w:p w:rsidR="00085D4D" w:rsidRPr="00085D4D" w:rsidRDefault="00085D4D" w:rsidP="00085D4D">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85D4D">
        <w:rPr>
          <w:rFonts w:ascii="Times New Roman" w:eastAsia="Calibri" w:hAnsi="Times New Roman" w:cs="Times New Roman"/>
          <w:kern w:val="2"/>
          <w:sz w:val="28"/>
          <w:szCs w:val="28"/>
        </w:rPr>
        <w:t>По основному мероприятию 1.2. «</w:t>
      </w:r>
      <w:r w:rsidRPr="00085D4D">
        <w:rPr>
          <w:rFonts w:ascii="Times New Roman" w:eastAsia="Times New Roman" w:hAnsi="Times New Roman" w:cs="Times New Roman"/>
          <w:sz w:val="28"/>
          <w:szCs w:val="28"/>
          <w:lang w:eastAsia="ru-RU"/>
        </w:rPr>
        <w:t xml:space="preserve">обеспечение участия команд в районных и областных физкультурных и спортивных мероприятиях среди различных социальных групп населения; осуществление информационного обеспечения состояния физической культуры и спорта» </w:t>
      </w:r>
      <w:r w:rsidRPr="00085D4D">
        <w:rPr>
          <w:rFonts w:ascii="Times New Roman" w:eastAsia="Times New Roman" w:hAnsi="Times New Roman" w:cs="Times New Roman"/>
          <w:kern w:val="2"/>
          <w:sz w:val="28"/>
          <w:szCs w:val="28"/>
          <w:lang w:eastAsia="ru-RU"/>
        </w:rPr>
        <w:t xml:space="preserve">регулярно принимают участие </w:t>
      </w:r>
      <w:r w:rsidRPr="00085D4D">
        <w:rPr>
          <w:rFonts w:ascii="Times New Roman" w:eastAsia="Times New Roman" w:hAnsi="Times New Roman" w:cs="Times New Roman"/>
          <w:sz w:val="28"/>
          <w:szCs w:val="28"/>
          <w:lang w:eastAsia="ru-RU"/>
        </w:rPr>
        <w:t xml:space="preserve">в муниципальном этапе Спартакиады Дона. В течении 2021 года спортсмены поселения играли в шашки, шахматы, настольный </w:t>
      </w:r>
      <w:r w:rsidRPr="00085D4D">
        <w:rPr>
          <w:rFonts w:ascii="Times New Roman" w:eastAsia="Times New Roman" w:hAnsi="Times New Roman" w:cs="Times New Roman"/>
          <w:sz w:val="28"/>
          <w:szCs w:val="28"/>
          <w:lang w:eastAsia="ru-RU"/>
        </w:rPr>
        <w:lastRenderedPageBreak/>
        <w:t xml:space="preserve">теннис, мини-футбол, волейбол, принимали участие в соревнованиях по легкой атлетике, </w:t>
      </w:r>
      <w:proofErr w:type="spellStart"/>
      <w:r w:rsidRPr="00085D4D">
        <w:rPr>
          <w:rFonts w:ascii="Times New Roman" w:eastAsia="Times New Roman" w:hAnsi="Times New Roman" w:cs="Times New Roman"/>
          <w:sz w:val="28"/>
          <w:szCs w:val="28"/>
          <w:lang w:eastAsia="ru-RU"/>
        </w:rPr>
        <w:t>дартсу</w:t>
      </w:r>
      <w:proofErr w:type="spellEnd"/>
      <w:r w:rsidRPr="00085D4D">
        <w:rPr>
          <w:rFonts w:ascii="Times New Roman" w:eastAsia="Times New Roman" w:hAnsi="Times New Roman" w:cs="Times New Roman"/>
          <w:sz w:val="28"/>
          <w:szCs w:val="28"/>
          <w:lang w:eastAsia="ru-RU"/>
        </w:rPr>
        <w:t>, гиревому спорту.</w:t>
      </w:r>
    </w:p>
    <w:p w:rsidR="00085D4D" w:rsidRPr="00085D4D" w:rsidRDefault="00085D4D" w:rsidP="00085D4D">
      <w:pPr>
        <w:autoSpaceDE w:val="0"/>
        <w:autoSpaceDN w:val="0"/>
        <w:adjustRightInd w:val="0"/>
        <w:spacing w:after="0" w:line="240" w:lineRule="auto"/>
        <w:rPr>
          <w:rFonts w:ascii="Times New Roman" w:eastAsia="Times New Roman" w:hAnsi="Times New Roman" w:cs="Times New Roman"/>
          <w:kern w:val="2"/>
          <w:sz w:val="28"/>
          <w:szCs w:val="28"/>
          <w:lang w:eastAsia="ru-RU"/>
        </w:rPr>
      </w:pPr>
      <w:r w:rsidRPr="00085D4D">
        <w:rPr>
          <w:rFonts w:ascii="Times New Roman" w:eastAsia="Times New Roman" w:hAnsi="Times New Roman" w:cs="Times New Roman"/>
          <w:kern w:val="2"/>
          <w:sz w:val="28"/>
          <w:szCs w:val="28"/>
          <w:lang w:eastAsia="ru-RU"/>
        </w:rPr>
        <w:t xml:space="preserve">        В рамках основного мероприятия 1.3. «</w:t>
      </w:r>
      <w:r w:rsidRPr="00085D4D">
        <w:rPr>
          <w:rFonts w:ascii="Times New Roman" w:eastAsia="Times New Roman" w:hAnsi="Times New Roman" w:cs="Times New Roman"/>
          <w:sz w:val="28"/>
          <w:szCs w:val="28"/>
          <w:lang w:eastAsia="ru-RU"/>
        </w:rPr>
        <w:t>пропаганда физической культуры и массового спорта, ценностей здорового образа жизни, вовлечение населения в регулярные занятия физической культурой и массовым спортом» население информировалось  о проведенных  спортивных мероприятиях</w:t>
      </w:r>
      <w:r w:rsidRPr="00085D4D">
        <w:rPr>
          <w:rFonts w:ascii="Times New Roman" w:eastAsia="Times New Roman" w:hAnsi="Times New Roman" w:cs="Times New Roman"/>
          <w:kern w:val="2"/>
          <w:sz w:val="28"/>
          <w:szCs w:val="28"/>
          <w:lang w:eastAsia="ru-RU"/>
        </w:rPr>
        <w:t>.</w:t>
      </w:r>
    </w:p>
    <w:p w:rsidR="00085D4D" w:rsidRPr="00085D4D" w:rsidRDefault="00085D4D" w:rsidP="00085D4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D4D">
        <w:rPr>
          <w:rFonts w:ascii="Times New Roman" w:eastAsia="Times New Roman" w:hAnsi="Times New Roman" w:cs="Times New Roman"/>
          <w:kern w:val="2"/>
          <w:sz w:val="28"/>
          <w:szCs w:val="28"/>
          <w:lang w:eastAsia="ru-RU"/>
        </w:rPr>
        <w:t>В рамках основного мероприятия 1.5. «</w:t>
      </w:r>
      <w:r w:rsidRPr="00085D4D">
        <w:rPr>
          <w:rFonts w:ascii="Times New Roman" w:eastAsia="Calibri" w:hAnsi="Times New Roman" w:cs="Times New Roman"/>
          <w:kern w:val="2"/>
          <w:sz w:val="28"/>
          <w:szCs w:val="28"/>
          <w:lang w:eastAsia="ru-RU"/>
        </w:rPr>
        <w:t xml:space="preserve">Развитие инфраструктуры спорта </w:t>
      </w:r>
      <w:r w:rsidRPr="00085D4D">
        <w:rPr>
          <w:rFonts w:ascii="Times New Roman" w:eastAsia="Calibri" w:hAnsi="Times New Roman" w:cs="Times New Roman"/>
          <w:bCs/>
          <w:kern w:val="2"/>
          <w:sz w:val="28"/>
          <w:szCs w:val="28"/>
          <w:lang w:eastAsia="ru-RU"/>
        </w:rPr>
        <w:t>Дубовского сельского поселения»</w:t>
      </w:r>
      <w:r w:rsidRPr="00085D4D">
        <w:rPr>
          <w:rFonts w:ascii="Times New Roman" w:eastAsia="Times New Roman" w:hAnsi="Times New Roman" w:cs="Times New Roman CYR"/>
          <w:sz w:val="28"/>
          <w:szCs w:val="28"/>
          <w:lang w:eastAsia="ru-RU"/>
        </w:rPr>
        <w:t xml:space="preserve"> установлена многофункциональная площадка для сдачи норм ГТО.</w:t>
      </w:r>
    </w:p>
    <w:p w:rsidR="00085D4D" w:rsidRPr="00085D4D" w:rsidRDefault="00085D4D" w:rsidP="00085D4D">
      <w:pPr>
        <w:tabs>
          <w:tab w:val="left" w:pos="0"/>
        </w:tabs>
        <w:spacing w:after="0" w:line="230" w:lineRule="auto"/>
        <w:ind w:firstLine="709"/>
        <w:jc w:val="both"/>
        <w:rPr>
          <w:rFonts w:ascii="Times New Roman" w:eastAsia="Times New Roman" w:hAnsi="Times New Roman" w:cs="Times New Roman"/>
          <w:kern w:val="2"/>
          <w:sz w:val="28"/>
          <w:szCs w:val="28"/>
          <w:lang w:eastAsia="ru-RU"/>
        </w:rPr>
      </w:pPr>
      <w:r w:rsidRPr="00085D4D">
        <w:rPr>
          <w:rFonts w:ascii="Times New Roman" w:eastAsia="Times New Roman" w:hAnsi="Times New Roman" w:cs="Times New Roman"/>
          <w:kern w:val="2"/>
          <w:sz w:val="28"/>
          <w:szCs w:val="28"/>
          <w:lang w:eastAsia="ru-RU"/>
        </w:rPr>
        <w:t xml:space="preserve">По подпрограмме </w:t>
      </w:r>
      <w:r w:rsidRPr="00085D4D">
        <w:rPr>
          <w:rFonts w:ascii="Times New Roman" w:eastAsia="Times New Roman" w:hAnsi="Times New Roman" w:cs="Times New Roman"/>
          <w:sz w:val="28"/>
          <w:szCs w:val="28"/>
          <w:lang w:eastAsia="ru-RU"/>
        </w:rPr>
        <w:t>«</w:t>
      </w:r>
      <w:r w:rsidRPr="00085D4D">
        <w:rPr>
          <w:rFonts w:ascii="Times New Roman" w:eastAsia="Times New Roman" w:hAnsi="Times New Roman" w:cs="Times New Roman"/>
          <w:kern w:val="2"/>
          <w:sz w:val="28"/>
          <w:szCs w:val="28"/>
          <w:lang w:eastAsia="ru-RU"/>
        </w:rPr>
        <w:t>Развитие физической культуры и массового спорта Дубовского сельского поселения</w:t>
      </w:r>
      <w:r w:rsidRPr="00085D4D">
        <w:rPr>
          <w:rFonts w:ascii="Times New Roman" w:eastAsia="Times New Roman" w:hAnsi="Times New Roman" w:cs="Times New Roman"/>
          <w:sz w:val="28"/>
          <w:szCs w:val="28"/>
          <w:lang w:eastAsia="ru-RU"/>
        </w:rPr>
        <w:t>» предусмотрено выполнение 1 контрольного события, которое</w:t>
      </w:r>
      <w:r w:rsidRPr="00085D4D">
        <w:rPr>
          <w:rFonts w:ascii="Times New Roman" w:eastAsia="Times New Roman" w:hAnsi="Times New Roman" w:cs="Times New Roman"/>
          <w:kern w:val="2"/>
          <w:sz w:val="28"/>
          <w:szCs w:val="28"/>
          <w:lang w:eastAsia="ru-RU"/>
        </w:rPr>
        <w:t xml:space="preserve"> достигнуто в установленные сроки.  </w:t>
      </w:r>
    </w:p>
    <w:p w:rsidR="00085D4D" w:rsidRPr="00085D4D" w:rsidRDefault="00085D4D" w:rsidP="00085D4D">
      <w:pPr>
        <w:widowControl w:val="0"/>
        <w:autoSpaceDE w:val="0"/>
        <w:autoSpaceDN w:val="0"/>
        <w:adjustRightInd w:val="0"/>
        <w:spacing w:after="0" w:line="240" w:lineRule="auto"/>
        <w:ind w:firstLine="709"/>
        <w:jc w:val="both"/>
        <w:rPr>
          <w:rFonts w:ascii="Times New Roman" w:eastAsia="Times New Roman" w:hAnsi="Times New Roman" w:cs="Times New Roman"/>
          <w:spacing w:val="-4"/>
          <w:kern w:val="2"/>
          <w:sz w:val="28"/>
          <w:szCs w:val="28"/>
          <w:lang w:eastAsia="ru-RU"/>
        </w:rPr>
      </w:pPr>
      <w:r w:rsidRPr="00085D4D">
        <w:rPr>
          <w:rFonts w:ascii="Times New Roman" w:eastAsia="Times New Roman" w:hAnsi="Times New Roman" w:cs="Times New Roman"/>
          <w:spacing w:val="-4"/>
          <w:sz w:val="28"/>
          <w:szCs w:val="28"/>
          <w:lang w:eastAsia="ru-RU"/>
        </w:rPr>
        <w:t xml:space="preserve">Сведения о выполнении основных мероприятий подпрограмм и мероприятий ведомственных целевых программ, а также о достижении контрольных событий муниципальной программы за 2021 год </w:t>
      </w:r>
      <w:r w:rsidRPr="00085D4D">
        <w:rPr>
          <w:rFonts w:ascii="Times New Roman" w:eastAsia="Times New Roman" w:hAnsi="Times New Roman" w:cs="Times New Roman"/>
          <w:spacing w:val="-4"/>
          <w:kern w:val="2"/>
          <w:sz w:val="28"/>
          <w:szCs w:val="28"/>
          <w:lang w:eastAsia="ru-RU"/>
        </w:rPr>
        <w:t>представлены в приложении № 1.</w:t>
      </w:r>
    </w:p>
    <w:p w:rsidR="00085D4D" w:rsidRPr="00085D4D" w:rsidRDefault="00085D4D" w:rsidP="00085D4D">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p>
    <w:p w:rsidR="00085D4D" w:rsidRPr="00085D4D" w:rsidRDefault="00085D4D" w:rsidP="00085D4D">
      <w:pPr>
        <w:autoSpaceDE w:val="0"/>
        <w:autoSpaceDN w:val="0"/>
        <w:adjustRightInd w:val="0"/>
        <w:spacing w:after="0" w:line="240" w:lineRule="auto"/>
        <w:jc w:val="center"/>
        <w:rPr>
          <w:rFonts w:ascii="Times New Roman" w:eastAsia="Times New Roman" w:hAnsi="Times New Roman" w:cs="Times New Roman"/>
          <w:b/>
          <w:kern w:val="2"/>
          <w:sz w:val="28"/>
          <w:szCs w:val="28"/>
          <w:lang w:eastAsia="ru-RU"/>
        </w:rPr>
      </w:pPr>
      <w:r w:rsidRPr="00085D4D">
        <w:rPr>
          <w:rFonts w:ascii="Times New Roman" w:eastAsia="Times New Roman" w:hAnsi="Times New Roman" w:cs="Times New Roman"/>
          <w:b/>
          <w:sz w:val="28"/>
          <w:szCs w:val="28"/>
          <w:lang w:eastAsia="ru-RU"/>
        </w:rPr>
        <w:t xml:space="preserve">Раздел 3. Анализ факторов, </w:t>
      </w:r>
      <w:r w:rsidRPr="00085D4D">
        <w:rPr>
          <w:rFonts w:ascii="Times New Roman" w:eastAsia="Times New Roman" w:hAnsi="Times New Roman" w:cs="Times New Roman"/>
          <w:b/>
          <w:sz w:val="28"/>
          <w:szCs w:val="28"/>
          <w:lang w:eastAsia="ru-RU"/>
        </w:rPr>
        <w:br/>
        <w:t xml:space="preserve">повлиявших на ход реализации </w:t>
      </w:r>
      <w:r w:rsidRPr="00085D4D">
        <w:rPr>
          <w:rFonts w:ascii="Times New Roman" w:eastAsia="Times New Roman" w:hAnsi="Times New Roman" w:cs="Times New Roman"/>
          <w:b/>
          <w:kern w:val="2"/>
          <w:sz w:val="28"/>
          <w:szCs w:val="28"/>
          <w:lang w:eastAsia="ru-RU"/>
        </w:rPr>
        <w:t>муниципальной программы.</w:t>
      </w:r>
    </w:p>
    <w:p w:rsidR="00085D4D" w:rsidRPr="00085D4D" w:rsidRDefault="00085D4D" w:rsidP="00085D4D">
      <w:pPr>
        <w:widowControl w:val="0"/>
        <w:tabs>
          <w:tab w:val="left" w:pos="0"/>
        </w:tabs>
        <w:autoSpaceDE w:val="0"/>
        <w:autoSpaceDN w:val="0"/>
        <w:adjustRightInd w:val="0"/>
        <w:spacing w:after="0" w:line="240" w:lineRule="auto"/>
        <w:jc w:val="center"/>
        <w:rPr>
          <w:rFonts w:ascii="Times New Roman" w:eastAsia="Times New Roman" w:hAnsi="Times New Roman" w:cs="Times New Roman"/>
          <w:b/>
          <w:kern w:val="2"/>
          <w:sz w:val="16"/>
          <w:szCs w:val="16"/>
          <w:lang w:eastAsia="ru-RU"/>
        </w:rPr>
      </w:pPr>
    </w:p>
    <w:p w:rsidR="00085D4D" w:rsidRPr="00085D4D" w:rsidRDefault="00085D4D" w:rsidP="00085D4D">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r w:rsidRPr="00085D4D">
        <w:rPr>
          <w:rFonts w:ascii="Times New Roman" w:eastAsia="Times New Roman" w:hAnsi="Times New Roman" w:cs="Times New Roman"/>
          <w:kern w:val="2"/>
          <w:sz w:val="28"/>
          <w:szCs w:val="28"/>
          <w:lang w:eastAsia="ru-RU"/>
        </w:rPr>
        <w:t xml:space="preserve">       Факторов, повлиявших на ход реализации муниципальной программы не зафиксировано.</w:t>
      </w:r>
    </w:p>
    <w:p w:rsidR="00085D4D" w:rsidRPr="00085D4D" w:rsidRDefault="00085D4D" w:rsidP="00085D4D">
      <w:pPr>
        <w:tabs>
          <w:tab w:val="left" w:pos="-993"/>
        </w:tabs>
        <w:spacing w:after="0" w:line="233" w:lineRule="auto"/>
        <w:jc w:val="both"/>
        <w:rPr>
          <w:rFonts w:ascii="Times New Roman" w:eastAsia="Times New Roman" w:hAnsi="Times New Roman" w:cs="Times New Roman"/>
          <w:sz w:val="28"/>
          <w:szCs w:val="28"/>
          <w:lang w:eastAsia="ru-RU"/>
        </w:rPr>
      </w:pPr>
    </w:p>
    <w:p w:rsidR="00085D4D" w:rsidRPr="00085D4D" w:rsidRDefault="00085D4D" w:rsidP="00085D4D">
      <w:pPr>
        <w:spacing w:after="0" w:line="240" w:lineRule="auto"/>
        <w:jc w:val="center"/>
        <w:rPr>
          <w:rFonts w:ascii="Times New Roman" w:eastAsia="Times New Roman" w:hAnsi="Times New Roman" w:cs="Times New Roman"/>
          <w:b/>
          <w:sz w:val="28"/>
          <w:szCs w:val="28"/>
          <w:lang w:eastAsia="ru-RU"/>
        </w:rPr>
      </w:pPr>
      <w:r w:rsidRPr="00085D4D">
        <w:rPr>
          <w:rFonts w:ascii="Times New Roman" w:eastAsia="Times New Roman" w:hAnsi="Times New Roman" w:cs="Times New Roman"/>
          <w:b/>
          <w:sz w:val="28"/>
          <w:szCs w:val="28"/>
          <w:lang w:eastAsia="ru-RU"/>
        </w:rPr>
        <w:t xml:space="preserve">Раздел 4. Сведения об использовании бюджетных ассигнований и </w:t>
      </w:r>
    </w:p>
    <w:p w:rsidR="00085D4D" w:rsidRPr="00085D4D" w:rsidRDefault="00085D4D" w:rsidP="00085D4D">
      <w:pPr>
        <w:spacing w:after="0" w:line="240" w:lineRule="auto"/>
        <w:jc w:val="center"/>
        <w:rPr>
          <w:rFonts w:ascii="Times New Roman" w:eastAsia="Times New Roman" w:hAnsi="Times New Roman" w:cs="Times New Roman"/>
          <w:b/>
          <w:sz w:val="28"/>
          <w:szCs w:val="28"/>
          <w:lang w:eastAsia="ru-RU"/>
        </w:rPr>
      </w:pPr>
      <w:r w:rsidRPr="00085D4D">
        <w:rPr>
          <w:rFonts w:ascii="Times New Roman" w:eastAsia="Times New Roman" w:hAnsi="Times New Roman" w:cs="Times New Roman"/>
          <w:b/>
          <w:sz w:val="28"/>
          <w:szCs w:val="28"/>
          <w:lang w:eastAsia="ru-RU"/>
        </w:rPr>
        <w:t>внебюджетных средств на реализацию муниципальной программы</w:t>
      </w:r>
    </w:p>
    <w:p w:rsidR="00085D4D" w:rsidRPr="00085D4D" w:rsidRDefault="00085D4D" w:rsidP="00085D4D">
      <w:pPr>
        <w:spacing w:after="0" w:line="240" w:lineRule="auto"/>
        <w:jc w:val="center"/>
        <w:rPr>
          <w:rFonts w:ascii="Times New Roman" w:eastAsia="Times New Roman" w:hAnsi="Times New Roman" w:cs="Times New Roman"/>
          <w:b/>
          <w:sz w:val="16"/>
          <w:szCs w:val="16"/>
          <w:lang w:eastAsia="ru-RU"/>
        </w:rPr>
      </w:pPr>
    </w:p>
    <w:p w:rsidR="00085D4D" w:rsidRPr="00085D4D" w:rsidRDefault="00085D4D" w:rsidP="00085D4D">
      <w:pPr>
        <w:spacing w:after="0" w:line="240" w:lineRule="auto"/>
        <w:jc w:val="both"/>
        <w:rPr>
          <w:rFonts w:ascii="Times New Roman" w:eastAsia="Times New Roman" w:hAnsi="Times New Roman" w:cs="Times New Roman"/>
          <w:sz w:val="28"/>
          <w:szCs w:val="28"/>
          <w:lang w:eastAsia="ru-RU"/>
        </w:rPr>
      </w:pPr>
      <w:r w:rsidRPr="00085D4D">
        <w:rPr>
          <w:rFonts w:ascii="Times New Roman" w:eastAsia="Times New Roman" w:hAnsi="Times New Roman" w:cs="Times New Roman"/>
          <w:sz w:val="28"/>
          <w:szCs w:val="28"/>
          <w:lang w:eastAsia="ru-RU"/>
        </w:rPr>
        <w:t xml:space="preserve">          Объем запланированных расходов на реализацию муниципальной программы в 2021 году составил 360,0 тыс. рублей, в том числе по источникам финансирования:</w:t>
      </w:r>
    </w:p>
    <w:p w:rsidR="00085D4D" w:rsidRPr="00085D4D" w:rsidRDefault="00085D4D" w:rsidP="00085D4D">
      <w:pPr>
        <w:spacing w:after="0" w:line="240" w:lineRule="auto"/>
        <w:jc w:val="both"/>
        <w:rPr>
          <w:rFonts w:ascii="Times New Roman" w:eastAsia="Times New Roman" w:hAnsi="Times New Roman" w:cs="Times New Roman"/>
          <w:sz w:val="28"/>
          <w:szCs w:val="28"/>
          <w:lang w:eastAsia="ru-RU"/>
        </w:rPr>
      </w:pPr>
      <w:r w:rsidRPr="00085D4D">
        <w:rPr>
          <w:rFonts w:ascii="Times New Roman" w:eastAsia="Times New Roman" w:hAnsi="Times New Roman" w:cs="Times New Roman"/>
          <w:sz w:val="28"/>
          <w:szCs w:val="28"/>
          <w:lang w:eastAsia="ru-RU"/>
        </w:rPr>
        <w:t xml:space="preserve">        местный бюджет – 360,0 тыс. рублей;</w:t>
      </w:r>
    </w:p>
    <w:p w:rsidR="00085D4D" w:rsidRPr="00085D4D" w:rsidRDefault="00085D4D" w:rsidP="00085D4D">
      <w:pPr>
        <w:spacing w:after="0" w:line="240" w:lineRule="auto"/>
        <w:jc w:val="both"/>
        <w:rPr>
          <w:rFonts w:ascii="Times New Roman" w:eastAsia="Times New Roman" w:hAnsi="Times New Roman" w:cs="Times New Roman"/>
          <w:sz w:val="28"/>
          <w:szCs w:val="28"/>
          <w:lang w:eastAsia="ru-RU"/>
        </w:rPr>
      </w:pPr>
      <w:r w:rsidRPr="00085D4D">
        <w:rPr>
          <w:rFonts w:ascii="Times New Roman" w:eastAsia="Times New Roman" w:hAnsi="Times New Roman" w:cs="Times New Roman"/>
          <w:sz w:val="28"/>
          <w:szCs w:val="28"/>
          <w:lang w:eastAsia="ru-RU"/>
        </w:rPr>
        <w:t xml:space="preserve">        бюджет района – 0,0 тыс. рублей;</w:t>
      </w:r>
    </w:p>
    <w:p w:rsidR="00085D4D" w:rsidRPr="00085D4D" w:rsidRDefault="00085D4D" w:rsidP="00085D4D">
      <w:pPr>
        <w:spacing w:after="0" w:line="240" w:lineRule="auto"/>
        <w:jc w:val="both"/>
        <w:rPr>
          <w:rFonts w:ascii="Times New Roman" w:eastAsia="Times New Roman" w:hAnsi="Times New Roman" w:cs="Times New Roman"/>
          <w:sz w:val="28"/>
          <w:szCs w:val="28"/>
          <w:lang w:eastAsia="ru-RU"/>
        </w:rPr>
      </w:pPr>
      <w:r w:rsidRPr="00085D4D">
        <w:rPr>
          <w:rFonts w:ascii="Times New Roman" w:eastAsia="Times New Roman" w:hAnsi="Times New Roman" w:cs="Times New Roman"/>
          <w:sz w:val="28"/>
          <w:szCs w:val="28"/>
          <w:lang w:eastAsia="ru-RU"/>
        </w:rPr>
        <w:t xml:space="preserve">        безвозмездные поступления из областного бюджета – 0,0 тыс. рублей;</w:t>
      </w:r>
    </w:p>
    <w:p w:rsidR="00085D4D" w:rsidRPr="00085D4D" w:rsidRDefault="00085D4D" w:rsidP="00085D4D">
      <w:pPr>
        <w:spacing w:after="0" w:line="240" w:lineRule="auto"/>
        <w:jc w:val="both"/>
        <w:rPr>
          <w:rFonts w:ascii="Times New Roman" w:eastAsia="Times New Roman" w:hAnsi="Times New Roman" w:cs="Times New Roman"/>
          <w:sz w:val="28"/>
          <w:szCs w:val="28"/>
          <w:lang w:eastAsia="ru-RU"/>
        </w:rPr>
      </w:pPr>
      <w:r w:rsidRPr="00085D4D">
        <w:rPr>
          <w:rFonts w:ascii="Times New Roman" w:eastAsia="Times New Roman" w:hAnsi="Times New Roman" w:cs="Times New Roman"/>
          <w:sz w:val="28"/>
          <w:szCs w:val="28"/>
          <w:lang w:eastAsia="ru-RU"/>
        </w:rPr>
        <w:t xml:space="preserve">        внебюджетные источники – 0,0 тыс. рублей.</w:t>
      </w:r>
    </w:p>
    <w:p w:rsidR="00085D4D" w:rsidRPr="00085D4D" w:rsidRDefault="00085D4D" w:rsidP="00085D4D">
      <w:pPr>
        <w:spacing w:after="0" w:line="240" w:lineRule="auto"/>
        <w:jc w:val="both"/>
        <w:rPr>
          <w:rFonts w:ascii="Times New Roman" w:eastAsia="Times New Roman" w:hAnsi="Times New Roman" w:cs="Times New Roman"/>
          <w:sz w:val="28"/>
          <w:szCs w:val="28"/>
          <w:lang w:eastAsia="ru-RU"/>
        </w:rPr>
      </w:pPr>
      <w:r w:rsidRPr="00085D4D">
        <w:rPr>
          <w:rFonts w:ascii="Times New Roman" w:eastAsia="Times New Roman" w:hAnsi="Times New Roman" w:cs="Times New Roman"/>
          <w:sz w:val="28"/>
          <w:szCs w:val="28"/>
          <w:lang w:eastAsia="ru-RU"/>
        </w:rPr>
        <w:t xml:space="preserve">       План ассигнований в соответствии Решением Собрания депутатов Дубовского сельского поселения от 25.12.2020 № 145 «О бюджете Дубовского сельского поселения Дубовского района на 2021 год и на плановый период 2022 и 2023 годов»  составил 360,0 тыс. рублей. В соответствии со сводной бюджетной росписью – 360,0 тыс. рублей, в том числе по источникам финансирования:</w:t>
      </w:r>
    </w:p>
    <w:p w:rsidR="00085D4D" w:rsidRPr="00085D4D" w:rsidRDefault="00085D4D" w:rsidP="00085D4D">
      <w:pPr>
        <w:spacing w:after="0" w:line="240" w:lineRule="auto"/>
        <w:jc w:val="both"/>
        <w:rPr>
          <w:rFonts w:ascii="Times New Roman" w:eastAsia="Times New Roman" w:hAnsi="Times New Roman" w:cs="Times New Roman"/>
          <w:sz w:val="28"/>
          <w:szCs w:val="28"/>
          <w:lang w:eastAsia="ru-RU"/>
        </w:rPr>
      </w:pPr>
      <w:r w:rsidRPr="00085D4D">
        <w:rPr>
          <w:rFonts w:ascii="Times New Roman" w:eastAsia="Times New Roman" w:hAnsi="Times New Roman" w:cs="Times New Roman"/>
          <w:sz w:val="28"/>
          <w:szCs w:val="28"/>
          <w:lang w:eastAsia="ru-RU"/>
        </w:rPr>
        <w:t xml:space="preserve">        местный бюджет – 360,0 тыс. рублей;</w:t>
      </w:r>
    </w:p>
    <w:p w:rsidR="00085D4D" w:rsidRPr="00085D4D" w:rsidRDefault="00085D4D" w:rsidP="00085D4D">
      <w:pPr>
        <w:spacing w:after="0" w:line="240" w:lineRule="auto"/>
        <w:jc w:val="both"/>
        <w:rPr>
          <w:rFonts w:ascii="Times New Roman" w:eastAsia="Times New Roman" w:hAnsi="Times New Roman" w:cs="Times New Roman"/>
          <w:sz w:val="28"/>
          <w:szCs w:val="28"/>
          <w:lang w:eastAsia="ru-RU"/>
        </w:rPr>
      </w:pPr>
      <w:r w:rsidRPr="00085D4D">
        <w:rPr>
          <w:rFonts w:ascii="Times New Roman" w:eastAsia="Times New Roman" w:hAnsi="Times New Roman" w:cs="Times New Roman"/>
          <w:sz w:val="28"/>
          <w:szCs w:val="28"/>
          <w:lang w:eastAsia="ru-RU"/>
        </w:rPr>
        <w:t xml:space="preserve">        бюджет района – 0,0 тыс. рублей;</w:t>
      </w:r>
    </w:p>
    <w:p w:rsidR="00085D4D" w:rsidRPr="00085D4D" w:rsidRDefault="00085D4D" w:rsidP="00085D4D">
      <w:pPr>
        <w:spacing w:after="0" w:line="240" w:lineRule="auto"/>
        <w:jc w:val="both"/>
        <w:rPr>
          <w:rFonts w:ascii="Times New Roman" w:eastAsia="Times New Roman" w:hAnsi="Times New Roman" w:cs="Times New Roman"/>
          <w:sz w:val="28"/>
          <w:szCs w:val="28"/>
          <w:lang w:eastAsia="ru-RU"/>
        </w:rPr>
      </w:pPr>
      <w:r w:rsidRPr="00085D4D">
        <w:rPr>
          <w:rFonts w:ascii="Times New Roman" w:eastAsia="Times New Roman" w:hAnsi="Times New Roman" w:cs="Times New Roman"/>
          <w:sz w:val="28"/>
          <w:szCs w:val="28"/>
          <w:lang w:eastAsia="ru-RU"/>
        </w:rPr>
        <w:t xml:space="preserve">        безвозмездные поступления из областного бюджета – 0,0 тыс. рублей.</w:t>
      </w:r>
    </w:p>
    <w:p w:rsidR="00085D4D" w:rsidRPr="00085D4D" w:rsidRDefault="00085D4D" w:rsidP="00085D4D">
      <w:pPr>
        <w:spacing w:after="0" w:line="240" w:lineRule="auto"/>
        <w:jc w:val="both"/>
        <w:rPr>
          <w:rFonts w:ascii="Times New Roman" w:eastAsia="Times New Roman" w:hAnsi="Times New Roman" w:cs="Times New Roman"/>
          <w:sz w:val="28"/>
          <w:szCs w:val="28"/>
          <w:lang w:eastAsia="ru-RU"/>
        </w:rPr>
      </w:pPr>
      <w:r w:rsidRPr="00085D4D">
        <w:rPr>
          <w:rFonts w:ascii="Times New Roman" w:eastAsia="Times New Roman" w:hAnsi="Times New Roman" w:cs="Times New Roman"/>
          <w:sz w:val="28"/>
          <w:szCs w:val="28"/>
          <w:lang w:eastAsia="ru-RU"/>
        </w:rPr>
        <w:t xml:space="preserve">Исполнение расходов по муниципальной программе составило </w:t>
      </w:r>
      <w:r w:rsidRPr="00085D4D">
        <w:rPr>
          <w:rFonts w:ascii="Times New Roman" w:eastAsia="Times New Roman" w:hAnsi="Times New Roman" w:cs="Times New Roman"/>
          <w:sz w:val="28"/>
          <w:szCs w:val="28"/>
          <w:lang w:eastAsia="ru-RU"/>
        </w:rPr>
        <w:br/>
        <w:t>360,0 тыс. рублей, в том числе по источникам финансирования:</w:t>
      </w:r>
    </w:p>
    <w:p w:rsidR="00085D4D" w:rsidRPr="00085D4D" w:rsidRDefault="00085D4D" w:rsidP="00085D4D">
      <w:pPr>
        <w:spacing w:after="0" w:line="240" w:lineRule="auto"/>
        <w:jc w:val="both"/>
        <w:rPr>
          <w:rFonts w:ascii="Times New Roman" w:eastAsia="Times New Roman" w:hAnsi="Times New Roman" w:cs="Times New Roman"/>
          <w:sz w:val="28"/>
          <w:szCs w:val="28"/>
          <w:lang w:eastAsia="ru-RU"/>
        </w:rPr>
      </w:pPr>
      <w:r w:rsidRPr="00085D4D">
        <w:rPr>
          <w:rFonts w:ascii="Times New Roman" w:eastAsia="Times New Roman" w:hAnsi="Times New Roman" w:cs="Times New Roman"/>
          <w:sz w:val="28"/>
          <w:szCs w:val="28"/>
          <w:lang w:eastAsia="ru-RU"/>
        </w:rPr>
        <w:t xml:space="preserve">        местный бюджет – 360,0 тыс. рублей;</w:t>
      </w:r>
    </w:p>
    <w:p w:rsidR="00085D4D" w:rsidRPr="00085D4D" w:rsidRDefault="00085D4D" w:rsidP="00085D4D">
      <w:pPr>
        <w:spacing w:after="0" w:line="240" w:lineRule="auto"/>
        <w:jc w:val="both"/>
        <w:rPr>
          <w:rFonts w:ascii="Times New Roman" w:eastAsia="Times New Roman" w:hAnsi="Times New Roman" w:cs="Times New Roman"/>
          <w:sz w:val="28"/>
          <w:szCs w:val="28"/>
          <w:lang w:eastAsia="ru-RU"/>
        </w:rPr>
      </w:pPr>
      <w:r w:rsidRPr="00085D4D">
        <w:rPr>
          <w:rFonts w:ascii="Times New Roman" w:eastAsia="Times New Roman" w:hAnsi="Times New Roman" w:cs="Times New Roman"/>
          <w:sz w:val="28"/>
          <w:szCs w:val="28"/>
          <w:lang w:eastAsia="ru-RU"/>
        </w:rPr>
        <w:t xml:space="preserve">        бюджет района – 0,0 тыс. рублей;</w:t>
      </w:r>
    </w:p>
    <w:p w:rsidR="00085D4D" w:rsidRPr="00085D4D" w:rsidRDefault="00085D4D" w:rsidP="00085D4D">
      <w:pPr>
        <w:spacing w:after="0" w:line="240" w:lineRule="auto"/>
        <w:jc w:val="both"/>
        <w:rPr>
          <w:rFonts w:ascii="Times New Roman" w:eastAsia="Times New Roman" w:hAnsi="Times New Roman" w:cs="Times New Roman"/>
          <w:sz w:val="28"/>
          <w:szCs w:val="28"/>
          <w:lang w:eastAsia="ru-RU"/>
        </w:rPr>
      </w:pPr>
      <w:r w:rsidRPr="00085D4D">
        <w:rPr>
          <w:rFonts w:ascii="Times New Roman" w:eastAsia="Times New Roman" w:hAnsi="Times New Roman" w:cs="Times New Roman"/>
          <w:sz w:val="28"/>
          <w:szCs w:val="28"/>
          <w:lang w:eastAsia="ru-RU"/>
        </w:rPr>
        <w:t xml:space="preserve">        безвозмездные поступления из областного бюджета – 0,0 тыс. рублей;</w:t>
      </w:r>
    </w:p>
    <w:p w:rsidR="00085D4D" w:rsidRPr="00085D4D" w:rsidRDefault="00085D4D" w:rsidP="00085D4D">
      <w:pPr>
        <w:spacing w:after="0" w:line="240" w:lineRule="auto"/>
        <w:jc w:val="both"/>
        <w:rPr>
          <w:rFonts w:ascii="Times New Roman" w:eastAsia="Times New Roman" w:hAnsi="Times New Roman" w:cs="Times New Roman"/>
          <w:sz w:val="28"/>
          <w:szCs w:val="28"/>
          <w:lang w:eastAsia="ru-RU"/>
        </w:rPr>
      </w:pPr>
      <w:r w:rsidRPr="00085D4D">
        <w:rPr>
          <w:rFonts w:ascii="Times New Roman" w:eastAsia="Times New Roman" w:hAnsi="Times New Roman" w:cs="Times New Roman"/>
          <w:sz w:val="28"/>
          <w:szCs w:val="28"/>
          <w:lang w:eastAsia="ru-RU"/>
        </w:rPr>
        <w:t xml:space="preserve">        внебюджетные источники – 0,0 тыс. рублей.</w:t>
      </w:r>
    </w:p>
    <w:p w:rsidR="00085D4D" w:rsidRPr="00085D4D" w:rsidRDefault="00085D4D" w:rsidP="00085D4D">
      <w:pPr>
        <w:shd w:val="clear" w:color="auto" w:fill="FFFFFF"/>
        <w:spacing w:after="0" w:line="240" w:lineRule="auto"/>
        <w:ind w:firstLine="709"/>
        <w:jc w:val="both"/>
        <w:rPr>
          <w:rFonts w:ascii="Arial" w:eastAsia="Times New Roman" w:hAnsi="Arial" w:cs="Arial"/>
          <w:sz w:val="21"/>
          <w:szCs w:val="21"/>
          <w:lang w:eastAsia="ru-RU"/>
        </w:rPr>
      </w:pPr>
      <w:r w:rsidRPr="00085D4D">
        <w:rPr>
          <w:rFonts w:ascii="Times New Roman" w:eastAsia="Times New Roman" w:hAnsi="Times New Roman" w:cs="Times New Roman"/>
          <w:sz w:val="28"/>
          <w:szCs w:val="28"/>
          <w:lang w:eastAsia="ru-RU"/>
        </w:rPr>
        <w:lastRenderedPageBreak/>
        <w:t xml:space="preserve">Сведения об использовании бюджетных ассигнований и внебюджетных средств на реализацию муниципальной программы за 2022 год приведены </w:t>
      </w:r>
      <w:r w:rsidRPr="00085D4D">
        <w:rPr>
          <w:rFonts w:ascii="Times New Roman" w:eastAsia="Times New Roman" w:hAnsi="Times New Roman" w:cs="Times New Roman"/>
          <w:kern w:val="2"/>
          <w:sz w:val="28"/>
          <w:szCs w:val="28"/>
          <w:lang w:eastAsia="ru-RU"/>
        </w:rPr>
        <w:t xml:space="preserve">в приложении № 2 </w:t>
      </w:r>
      <w:r w:rsidRPr="00085D4D">
        <w:rPr>
          <w:rFonts w:ascii="Times New Roman" w:eastAsia="Times New Roman" w:hAnsi="Times New Roman" w:cs="Times New Roman"/>
          <w:sz w:val="28"/>
          <w:szCs w:val="28"/>
          <w:lang w:eastAsia="ru-RU"/>
        </w:rPr>
        <w:t>к настоящему отчету о реализации муниципальной программы.</w:t>
      </w:r>
    </w:p>
    <w:p w:rsidR="00085D4D" w:rsidRPr="00085D4D" w:rsidRDefault="00085D4D" w:rsidP="00085D4D">
      <w:pPr>
        <w:spacing w:after="0" w:line="240" w:lineRule="auto"/>
        <w:jc w:val="both"/>
        <w:rPr>
          <w:rFonts w:ascii="Times New Roman" w:eastAsia="Times New Roman" w:hAnsi="Times New Roman" w:cs="Times New Roman"/>
          <w:color w:val="000000"/>
          <w:sz w:val="16"/>
          <w:szCs w:val="16"/>
          <w:lang w:eastAsia="ru-RU"/>
        </w:rPr>
      </w:pPr>
      <w:r w:rsidRPr="00085D4D">
        <w:rPr>
          <w:rFonts w:ascii="Times New Roman" w:eastAsia="Times New Roman" w:hAnsi="Times New Roman" w:cs="Times New Roman"/>
          <w:color w:val="000000"/>
          <w:sz w:val="28"/>
          <w:szCs w:val="28"/>
          <w:lang w:eastAsia="ru-RU"/>
        </w:rPr>
        <w:t xml:space="preserve">         </w:t>
      </w:r>
    </w:p>
    <w:p w:rsidR="00085D4D" w:rsidRPr="00085D4D" w:rsidRDefault="00085D4D" w:rsidP="00085D4D">
      <w:pPr>
        <w:widowControl w:val="0"/>
        <w:autoSpaceDE w:val="0"/>
        <w:autoSpaceDN w:val="0"/>
        <w:adjustRightInd w:val="0"/>
        <w:spacing w:after="0" w:line="228" w:lineRule="auto"/>
        <w:jc w:val="center"/>
        <w:rPr>
          <w:rFonts w:ascii="Times New Roman" w:eastAsia="Times New Roman" w:hAnsi="Times New Roman" w:cs="Times New Roman"/>
          <w:b/>
          <w:sz w:val="28"/>
          <w:szCs w:val="28"/>
          <w:lang w:eastAsia="ru-RU"/>
        </w:rPr>
      </w:pPr>
      <w:r w:rsidRPr="00085D4D">
        <w:rPr>
          <w:rFonts w:ascii="Times New Roman" w:eastAsia="Times New Roman" w:hAnsi="Times New Roman" w:cs="Times New Roman"/>
          <w:b/>
          <w:sz w:val="28"/>
          <w:szCs w:val="28"/>
          <w:lang w:eastAsia="ru-RU"/>
        </w:rPr>
        <w:t xml:space="preserve">Раздел 5. Сведения о достижении значений показателей муниципальной программы, подпрограмм муниципальной программы </w:t>
      </w:r>
    </w:p>
    <w:p w:rsidR="00085D4D" w:rsidRPr="00085D4D" w:rsidRDefault="00085D4D" w:rsidP="00085D4D">
      <w:pPr>
        <w:widowControl w:val="0"/>
        <w:autoSpaceDE w:val="0"/>
        <w:autoSpaceDN w:val="0"/>
        <w:adjustRightInd w:val="0"/>
        <w:spacing w:after="0" w:line="228" w:lineRule="auto"/>
        <w:jc w:val="center"/>
        <w:rPr>
          <w:rFonts w:ascii="Times New Roman" w:eastAsia="Times New Roman" w:hAnsi="Times New Roman" w:cs="Times New Roman"/>
          <w:b/>
          <w:sz w:val="28"/>
          <w:szCs w:val="28"/>
          <w:lang w:eastAsia="ru-RU"/>
        </w:rPr>
      </w:pPr>
      <w:r w:rsidRPr="00085D4D">
        <w:rPr>
          <w:rFonts w:ascii="Times New Roman" w:eastAsia="Times New Roman" w:hAnsi="Times New Roman" w:cs="Times New Roman"/>
          <w:b/>
          <w:sz w:val="28"/>
          <w:szCs w:val="28"/>
          <w:lang w:eastAsia="ru-RU"/>
        </w:rPr>
        <w:t>за 2021 год</w:t>
      </w:r>
    </w:p>
    <w:p w:rsidR="00085D4D" w:rsidRPr="00085D4D" w:rsidRDefault="00085D4D" w:rsidP="00085D4D">
      <w:pPr>
        <w:widowControl w:val="0"/>
        <w:autoSpaceDE w:val="0"/>
        <w:autoSpaceDN w:val="0"/>
        <w:adjustRightInd w:val="0"/>
        <w:spacing w:after="0" w:line="228" w:lineRule="auto"/>
        <w:jc w:val="both"/>
        <w:rPr>
          <w:rFonts w:ascii="Times New Roman" w:eastAsia="Times New Roman" w:hAnsi="Times New Roman" w:cs="Times New Roman"/>
          <w:sz w:val="16"/>
          <w:szCs w:val="16"/>
          <w:lang w:eastAsia="ru-RU"/>
        </w:rPr>
      </w:pPr>
    </w:p>
    <w:p w:rsidR="00085D4D" w:rsidRPr="00085D4D" w:rsidRDefault="00085D4D" w:rsidP="00085D4D">
      <w:pPr>
        <w:spacing w:after="0" w:line="228" w:lineRule="auto"/>
        <w:ind w:firstLine="709"/>
        <w:jc w:val="both"/>
        <w:rPr>
          <w:rFonts w:ascii="Times New Roman" w:eastAsia="Calibri" w:hAnsi="Times New Roman" w:cs="Times New Roman"/>
          <w:kern w:val="2"/>
          <w:sz w:val="28"/>
          <w:szCs w:val="28"/>
        </w:rPr>
      </w:pPr>
      <w:r w:rsidRPr="00085D4D">
        <w:rPr>
          <w:rFonts w:ascii="Times New Roman" w:eastAsia="Calibri" w:hAnsi="Times New Roman" w:cs="Times New Roman"/>
          <w:kern w:val="2"/>
          <w:sz w:val="28"/>
          <w:szCs w:val="28"/>
        </w:rPr>
        <w:t>Муниципальной программой и подпрограммой муниципальной программы предусмотрено 9 показателей, из которых</w:t>
      </w:r>
    </w:p>
    <w:p w:rsidR="00085D4D" w:rsidRPr="00085D4D" w:rsidRDefault="00085D4D" w:rsidP="00085D4D">
      <w:pPr>
        <w:spacing w:after="0" w:line="228" w:lineRule="auto"/>
        <w:ind w:firstLine="709"/>
        <w:jc w:val="both"/>
        <w:rPr>
          <w:rFonts w:ascii="Times New Roman" w:eastAsia="Calibri" w:hAnsi="Times New Roman" w:cs="Times New Roman"/>
          <w:kern w:val="2"/>
          <w:sz w:val="28"/>
          <w:szCs w:val="28"/>
        </w:rPr>
      </w:pPr>
      <w:r w:rsidRPr="00085D4D">
        <w:rPr>
          <w:rFonts w:ascii="Times New Roman" w:eastAsia="Calibri" w:hAnsi="Times New Roman" w:cs="Times New Roman"/>
          <w:kern w:val="2"/>
          <w:sz w:val="28"/>
          <w:szCs w:val="28"/>
        </w:rPr>
        <w:t>фактические значения соответствуют плановым, по 9 показателям.</w:t>
      </w:r>
    </w:p>
    <w:p w:rsidR="00085D4D" w:rsidRPr="00085D4D" w:rsidRDefault="00085D4D" w:rsidP="00085D4D">
      <w:pPr>
        <w:spacing w:after="0" w:line="228" w:lineRule="auto"/>
        <w:ind w:firstLine="709"/>
        <w:jc w:val="both"/>
        <w:rPr>
          <w:rFonts w:ascii="Times New Roman" w:eastAsia="Times New Roman" w:hAnsi="Times New Roman" w:cs="Times New Roman"/>
          <w:kern w:val="2"/>
          <w:sz w:val="28"/>
          <w:szCs w:val="28"/>
          <w:lang w:eastAsia="ru-RU"/>
        </w:rPr>
      </w:pPr>
      <w:r w:rsidRPr="00085D4D">
        <w:rPr>
          <w:rFonts w:ascii="Times New Roman" w:eastAsia="Times New Roman" w:hAnsi="Times New Roman" w:cs="Times New Roman"/>
          <w:kern w:val="2"/>
          <w:sz w:val="28"/>
          <w:szCs w:val="28"/>
          <w:lang w:eastAsia="ru-RU"/>
        </w:rPr>
        <w:t>Показатель 1 «</w:t>
      </w:r>
      <w:r w:rsidRPr="00085D4D">
        <w:rPr>
          <w:rFonts w:ascii="Times New Roman" w:eastAsia="Times New Roman" w:hAnsi="Times New Roman" w:cs="Times New Roman"/>
          <w:sz w:val="28"/>
          <w:szCs w:val="28"/>
          <w:lang w:eastAsia="ru-RU"/>
        </w:rPr>
        <w:t>Численность жителей сельского поселения, систематически занимающихся физической культурой и спортом</w:t>
      </w:r>
      <w:r w:rsidRPr="00085D4D">
        <w:rPr>
          <w:rFonts w:ascii="Times New Roman" w:eastAsia="Times New Roman" w:hAnsi="Times New Roman" w:cs="Times New Roman"/>
          <w:sz w:val="24"/>
          <w:szCs w:val="24"/>
          <w:lang w:eastAsia="ru-RU"/>
        </w:rPr>
        <w:t xml:space="preserve">   </w:t>
      </w:r>
      <w:r w:rsidRPr="00085D4D">
        <w:rPr>
          <w:rFonts w:ascii="Times New Roman" w:eastAsia="Calibri" w:hAnsi="Times New Roman" w:cs="Times New Roman"/>
          <w:kern w:val="2"/>
          <w:sz w:val="28"/>
          <w:szCs w:val="28"/>
        </w:rPr>
        <w:t xml:space="preserve">»  </w:t>
      </w:r>
      <w:r w:rsidRPr="00085D4D">
        <w:rPr>
          <w:rFonts w:ascii="Times New Roman" w:eastAsia="Times New Roman" w:hAnsi="Times New Roman" w:cs="Times New Roman"/>
          <w:kern w:val="2"/>
          <w:sz w:val="28"/>
          <w:szCs w:val="28"/>
          <w:lang w:eastAsia="ru-RU"/>
        </w:rPr>
        <w:t>– плановое значение – 300 человек, фактическое значение – 227 человек.</w:t>
      </w:r>
    </w:p>
    <w:p w:rsidR="00085D4D" w:rsidRPr="00085D4D" w:rsidRDefault="00085D4D" w:rsidP="00085D4D">
      <w:pPr>
        <w:spacing w:after="0" w:line="228" w:lineRule="auto"/>
        <w:ind w:firstLine="709"/>
        <w:jc w:val="both"/>
        <w:rPr>
          <w:rFonts w:ascii="Times New Roman" w:eastAsia="Times New Roman" w:hAnsi="Times New Roman" w:cs="Times New Roman"/>
          <w:kern w:val="2"/>
          <w:sz w:val="28"/>
          <w:szCs w:val="28"/>
          <w:lang w:eastAsia="ru-RU"/>
        </w:rPr>
      </w:pPr>
      <w:r w:rsidRPr="00085D4D">
        <w:rPr>
          <w:rFonts w:ascii="Times New Roman" w:eastAsia="Times New Roman" w:hAnsi="Times New Roman" w:cs="Times New Roman"/>
          <w:kern w:val="2"/>
          <w:sz w:val="28"/>
          <w:szCs w:val="28"/>
          <w:lang w:eastAsia="ru-RU"/>
        </w:rPr>
        <w:t>Показатель 2 «</w:t>
      </w:r>
      <w:r w:rsidRPr="00085D4D">
        <w:rPr>
          <w:rFonts w:ascii="Times New Roman" w:eastAsia="Times New Roman" w:hAnsi="Times New Roman" w:cs="Times New Roman"/>
          <w:sz w:val="28"/>
          <w:szCs w:val="28"/>
          <w:lang w:eastAsia="ru-RU"/>
        </w:rPr>
        <w:t>Обеспеченность спортивными сооружениями</w:t>
      </w:r>
      <w:r w:rsidRPr="00085D4D">
        <w:rPr>
          <w:rFonts w:ascii="Times New Roman" w:eastAsia="Times New Roman" w:hAnsi="Times New Roman" w:cs="Times New Roman"/>
          <w:kern w:val="2"/>
          <w:sz w:val="28"/>
          <w:szCs w:val="28"/>
          <w:lang w:eastAsia="ru-RU"/>
        </w:rPr>
        <w:t>» – плановое значение – 20 единиц, фактическое значение – 20 единиц.</w:t>
      </w:r>
    </w:p>
    <w:p w:rsidR="00085D4D" w:rsidRPr="00085D4D" w:rsidRDefault="00085D4D" w:rsidP="00085D4D">
      <w:pPr>
        <w:spacing w:after="0" w:line="228" w:lineRule="auto"/>
        <w:ind w:firstLine="709"/>
        <w:jc w:val="both"/>
        <w:rPr>
          <w:rFonts w:ascii="Times New Roman" w:eastAsia="Times New Roman" w:hAnsi="Times New Roman" w:cs="Times New Roman"/>
          <w:kern w:val="2"/>
          <w:sz w:val="28"/>
          <w:szCs w:val="28"/>
          <w:lang w:eastAsia="ru-RU"/>
        </w:rPr>
      </w:pPr>
      <w:r w:rsidRPr="00085D4D">
        <w:rPr>
          <w:rFonts w:ascii="Times New Roman" w:eastAsia="Times New Roman" w:hAnsi="Times New Roman" w:cs="Times New Roman"/>
          <w:kern w:val="2"/>
          <w:sz w:val="28"/>
          <w:szCs w:val="28"/>
          <w:lang w:eastAsia="ru-RU"/>
        </w:rPr>
        <w:t>Показатель 3 «</w:t>
      </w:r>
      <w:r w:rsidRPr="00085D4D">
        <w:rPr>
          <w:rFonts w:ascii="Times New Roman" w:eastAsia="Times New Roman" w:hAnsi="Times New Roman" w:cs="Times New Roman"/>
          <w:sz w:val="28"/>
          <w:szCs w:val="28"/>
          <w:lang w:eastAsia="ru-RU"/>
        </w:rPr>
        <w:t>Доля учащихся  (общеобразовательных учреждений, образовательных учреждений начального профессионального образования) занимающихся физической культурой и спортом в общей численности учащихся соответствующих учреждений</w:t>
      </w:r>
      <w:r w:rsidRPr="00085D4D">
        <w:rPr>
          <w:rFonts w:ascii="Times New Roman" w:eastAsia="Times New Roman" w:hAnsi="Times New Roman" w:cs="Times New Roman"/>
          <w:kern w:val="2"/>
          <w:sz w:val="28"/>
          <w:szCs w:val="28"/>
          <w:lang w:eastAsia="ru-RU"/>
        </w:rPr>
        <w:t>» – плановое значение – 93 процента, фактическое значение – 51,6 процента.</w:t>
      </w:r>
    </w:p>
    <w:p w:rsidR="00085D4D" w:rsidRPr="00085D4D" w:rsidRDefault="00085D4D" w:rsidP="00085D4D">
      <w:pPr>
        <w:spacing w:after="0" w:line="228" w:lineRule="auto"/>
        <w:ind w:firstLine="709"/>
        <w:jc w:val="both"/>
        <w:rPr>
          <w:rFonts w:ascii="Times New Roman" w:eastAsia="Times New Roman" w:hAnsi="Times New Roman" w:cs="Times New Roman"/>
          <w:kern w:val="2"/>
          <w:sz w:val="28"/>
          <w:szCs w:val="28"/>
          <w:lang w:eastAsia="ru-RU"/>
        </w:rPr>
      </w:pPr>
      <w:r w:rsidRPr="00085D4D">
        <w:rPr>
          <w:rFonts w:ascii="Times New Roman" w:eastAsia="Times New Roman" w:hAnsi="Times New Roman" w:cs="Times New Roman"/>
          <w:kern w:val="2"/>
          <w:sz w:val="28"/>
          <w:szCs w:val="28"/>
          <w:lang w:eastAsia="ru-RU"/>
        </w:rPr>
        <w:t>Показатель 4 «</w:t>
      </w:r>
      <w:r w:rsidRPr="00085D4D">
        <w:rPr>
          <w:rFonts w:ascii="Times New Roman" w:eastAsia="Times New Roman" w:hAnsi="Times New Roman" w:cs="Times New Roman"/>
          <w:sz w:val="28"/>
          <w:szCs w:val="28"/>
          <w:lang w:eastAsia="ru-RU"/>
        </w:rPr>
        <w:t>Оценка организации физкультурно-оздоровительной и спортивно-массовой работы сельского поселения при участии на соревнованиях, районного и областного уровней</w:t>
      </w:r>
      <w:r w:rsidRPr="00085D4D">
        <w:rPr>
          <w:rFonts w:ascii="Times New Roman" w:eastAsia="Times New Roman" w:hAnsi="Times New Roman" w:cs="Times New Roman"/>
          <w:kern w:val="2"/>
          <w:sz w:val="28"/>
          <w:szCs w:val="28"/>
          <w:lang w:eastAsia="ru-RU"/>
        </w:rPr>
        <w:t>» – плановое значение – 1-10 место, фактическое значение – 4 место.</w:t>
      </w:r>
    </w:p>
    <w:p w:rsidR="00085D4D" w:rsidRPr="00085D4D" w:rsidRDefault="00085D4D" w:rsidP="00085D4D">
      <w:pPr>
        <w:spacing w:after="0" w:line="228" w:lineRule="auto"/>
        <w:ind w:firstLine="709"/>
        <w:jc w:val="both"/>
        <w:rPr>
          <w:rFonts w:ascii="Times New Roman" w:eastAsia="Times New Roman" w:hAnsi="Times New Roman" w:cs="Times New Roman"/>
          <w:kern w:val="2"/>
          <w:sz w:val="28"/>
          <w:szCs w:val="28"/>
          <w:lang w:eastAsia="ru-RU"/>
        </w:rPr>
      </w:pPr>
      <w:r w:rsidRPr="00085D4D">
        <w:rPr>
          <w:rFonts w:ascii="Times New Roman" w:eastAsia="Times New Roman" w:hAnsi="Times New Roman" w:cs="Times New Roman"/>
          <w:kern w:val="2"/>
          <w:sz w:val="28"/>
          <w:szCs w:val="28"/>
          <w:lang w:eastAsia="ru-RU"/>
        </w:rPr>
        <w:t>Показатель 5 «</w:t>
      </w:r>
      <w:r w:rsidRPr="00085D4D">
        <w:rPr>
          <w:rFonts w:ascii="Times New Roman" w:eastAsia="Times New Roman" w:hAnsi="Times New Roman" w:cs="Times New Roman"/>
          <w:sz w:val="28"/>
          <w:szCs w:val="28"/>
          <w:lang w:eastAsia="ru-RU"/>
        </w:rPr>
        <w:t>Число спортсменов, принявших участие в официальных спортивных соревнованиях</w:t>
      </w:r>
      <w:r w:rsidRPr="00085D4D">
        <w:rPr>
          <w:rFonts w:ascii="Times New Roman" w:eastAsia="Times New Roman" w:hAnsi="Times New Roman" w:cs="Times New Roman"/>
          <w:kern w:val="2"/>
          <w:sz w:val="28"/>
          <w:szCs w:val="28"/>
          <w:lang w:eastAsia="ru-RU"/>
        </w:rPr>
        <w:t>» – плановое значение – 37 человек, фактическое значение – 41 человек.</w:t>
      </w:r>
    </w:p>
    <w:p w:rsidR="00085D4D" w:rsidRPr="00085D4D" w:rsidRDefault="00085D4D" w:rsidP="00085D4D">
      <w:pPr>
        <w:spacing w:after="0" w:line="228" w:lineRule="auto"/>
        <w:ind w:firstLine="709"/>
        <w:jc w:val="both"/>
        <w:rPr>
          <w:rFonts w:ascii="Times New Roman" w:eastAsia="Times New Roman" w:hAnsi="Times New Roman" w:cs="Times New Roman"/>
          <w:kern w:val="2"/>
          <w:sz w:val="28"/>
          <w:szCs w:val="28"/>
          <w:lang w:eastAsia="ru-RU"/>
        </w:rPr>
      </w:pPr>
      <w:r w:rsidRPr="00085D4D">
        <w:rPr>
          <w:rFonts w:ascii="Times New Roman" w:eastAsia="Times New Roman" w:hAnsi="Times New Roman" w:cs="Times New Roman"/>
          <w:kern w:val="2"/>
          <w:sz w:val="28"/>
          <w:szCs w:val="28"/>
          <w:lang w:eastAsia="ru-RU"/>
        </w:rPr>
        <w:t>Показатель 1.1 «</w:t>
      </w:r>
      <w:r w:rsidRPr="00085D4D">
        <w:rPr>
          <w:rFonts w:ascii="Times New Roman" w:eastAsia="Times New Roman" w:hAnsi="Times New Roman" w:cs="Times New Roman"/>
          <w:sz w:val="28"/>
          <w:szCs w:val="28"/>
          <w:lang w:eastAsia="ru-RU"/>
        </w:rPr>
        <w:t>Доля жителей сельского поселения, систематически занимающихся физической культурой и спортом</w:t>
      </w:r>
      <w:r w:rsidRPr="00085D4D">
        <w:rPr>
          <w:rFonts w:ascii="Times New Roman" w:eastAsia="Times New Roman" w:hAnsi="Times New Roman" w:cs="Times New Roman"/>
          <w:kern w:val="2"/>
          <w:sz w:val="28"/>
          <w:szCs w:val="28"/>
          <w:lang w:eastAsia="ru-RU"/>
        </w:rPr>
        <w:t>» – плановое значение – 5 процентов, фактическое значение – 5 процентов.</w:t>
      </w:r>
    </w:p>
    <w:p w:rsidR="00085D4D" w:rsidRPr="00085D4D" w:rsidRDefault="00085D4D" w:rsidP="00085D4D">
      <w:pPr>
        <w:spacing w:after="0" w:line="228" w:lineRule="auto"/>
        <w:ind w:firstLine="709"/>
        <w:jc w:val="both"/>
        <w:rPr>
          <w:rFonts w:ascii="Times New Roman" w:eastAsia="Times New Roman" w:hAnsi="Times New Roman" w:cs="Times New Roman"/>
          <w:kern w:val="2"/>
          <w:sz w:val="28"/>
          <w:szCs w:val="28"/>
          <w:lang w:eastAsia="ru-RU"/>
        </w:rPr>
      </w:pPr>
      <w:r w:rsidRPr="00085D4D">
        <w:rPr>
          <w:rFonts w:ascii="Times New Roman" w:eastAsia="Times New Roman" w:hAnsi="Times New Roman" w:cs="Times New Roman"/>
          <w:kern w:val="2"/>
          <w:sz w:val="28"/>
          <w:szCs w:val="28"/>
          <w:lang w:eastAsia="ru-RU"/>
        </w:rPr>
        <w:t>Показатель 1.2 «</w:t>
      </w:r>
      <w:r w:rsidRPr="00085D4D">
        <w:rPr>
          <w:rFonts w:ascii="Times New Roman" w:eastAsia="Times New Roman" w:hAnsi="Times New Roman" w:cs="Times New Roman"/>
          <w:bCs/>
          <w:kern w:val="2"/>
          <w:sz w:val="28"/>
          <w:szCs w:val="28"/>
          <w:lang w:eastAsia="ru-RU"/>
        </w:rPr>
        <w:t>Доля граждан, занимающихся физической культурой и спортом по месту жительства, в общей численности населения</w:t>
      </w:r>
      <w:r w:rsidRPr="00085D4D">
        <w:rPr>
          <w:rFonts w:ascii="Times New Roman" w:eastAsia="Times New Roman" w:hAnsi="Times New Roman" w:cs="Times New Roman"/>
          <w:kern w:val="2"/>
          <w:sz w:val="28"/>
          <w:szCs w:val="28"/>
          <w:lang w:eastAsia="ru-RU"/>
        </w:rPr>
        <w:t>» – плановое значение – 7 процентов, фактическое значение – 7 процентов.</w:t>
      </w:r>
    </w:p>
    <w:p w:rsidR="00085D4D" w:rsidRPr="00085D4D" w:rsidRDefault="00085D4D" w:rsidP="00085D4D">
      <w:pPr>
        <w:spacing w:after="0" w:line="228" w:lineRule="auto"/>
        <w:ind w:firstLine="709"/>
        <w:jc w:val="both"/>
        <w:rPr>
          <w:rFonts w:ascii="Times New Roman" w:eastAsia="Times New Roman" w:hAnsi="Times New Roman" w:cs="Times New Roman"/>
          <w:kern w:val="2"/>
          <w:sz w:val="28"/>
          <w:szCs w:val="28"/>
          <w:lang w:eastAsia="ru-RU"/>
        </w:rPr>
      </w:pPr>
      <w:r w:rsidRPr="00085D4D">
        <w:rPr>
          <w:rFonts w:ascii="Times New Roman" w:eastAsia="Times New Roman" w:hAnsi="Times New Roman" w:cs="Times New Roman"/>
          <w:kern w:val="2"/>
          <w:sz w:val="28"/>
          <w:szCs w:val="28"/>
          <w:lang w:eastAsia="ru-RU"/>
        </w:rPr>
        <w:t>Показатель 1.3 «</w:t>
      </w:r>
      <w:r w:rsidRPr="00085D4D">
        <w:rPr>
          <w:rFonts w:ascii="Times New Roman" w:eastAsia="Times New Roman" w:hAnsi="Times New Roman" w:cs="Times New Roman"/>
          <w:sz w:val="28"/>
          <w:szCs w:val="28"/>
          <w:lang w:eastAsia="ru-RU"/>
        </w:rPr>
        <w:t>Доля обучающихся,  систематически занимающихся физической культурой и спортом,</w:t>
      </w:r>
      <w:r w:rsidRPr="00085D4D">
        <w:rPr>
          <w:rFonts w:ascii="Times New Roman" w:eastAsia="Times New Roman" w:hAnsi="Times New Roman" w:cs="Times New Roman"/>
          <w:kern w:val="2"/>
          <w:sz w:val="28"/>
          <w:szCs w:val="28"/>
          <w:lang w:eastAsia="ru-RU"/>
        </w:rPr>
        <w:t xml:space="preserve"> в общей численности учащихся и студентов» – плановое значение – 93 процента, фактическое значение – 51,6 процента.</w:t>
      </w:r>
    </w:p>
    <w:p w:rsidR="00085D4D" w:rsidRPr="00085D4D" w:rsidRDefault="00085D4D" w:rsidP="00085D4D">
      <w:pPr>
        <w:spacing w:after="0" w:line="228" w:lineRule="auto"/>
        <w:ind w:firstLine="709"/>
        <w:jc w:val="both"/>
        <w:rPr>
          <w:rFonts w:ascii="Times New Roman" w:eastAsia="Times New Roman" w:hAnsi="Times New Roman" w:cs="Times New Roman"/>
          <w:kern w:val="2"/>
          <w:sz w:val="28"/>
          <w:szCs w:val="28"/>
          <w:lang w:eastAsia="ru-RU"/>
        </w:rPr>
      </w:pPr>
      <w:r w:rsidRPr="00085D4D">
        <w:rPr>
          <w:rFonts w:ascii="Times New Roman" w:eastAsia="Times New Roman" w:hAnsi="Times New Roman" w:cs="Times New Roman"/>
          <w:kern w:val="2"/>
          <w:sz w:val="28"/>
          <w:szCs w:val="28"/>
          <w:lang w:eastAsia="ru-RU"/>
        </w:rPr>
        <w:t>Показатель 1.4 «</w:t>
      </w:r>
      <w:r w:rsidRPr="00085D4D">
        <w:rPr>
          <w:rFonts w:ascii="Times New Roman" w:eastAsia="Times New Roman" w:hAnsi="Times New Roman" w:cs="Times New Roman"/>
          <w:sz w:val="28"/>
          <w:szCs w:val="28"/>
          <w:lang w:eastAsia="ru-RU"/>
        </w:rPr>
        <w:t>Количество призовых мест, занятых спортсменами сельского поселения на соревнованиях, районного и областного уровней</w:t>
      </w:r>
      <w:r w:rsidRPr="00085D4D">
        <w:rPr>
          <w:rFonts w:ascii="Times New Roman" w:eastAsia="Times New Roman" w:hAnsi="Times New Roman" w:cs="Times New Roman"/>
          <w:kern w:val="2"/>
          <w:sz w:val="28"/>
          <w:szCs w:val="28"/>
          <w:lang w:eastAsia="ru-RU"/>
        </w:rPr>
        <w:t>» – плановое значение – 15 единиц, фактическое значение – 10 единиц.</w:t>
      </w:r>
    </w:p>
    <w:p w:rsidR="00085D4D" w:rsidRPr="00085D4D" w:rsidRDefault="00085D4D" w:rsidP="00085D4D">
      <w:pPr>
        <w:spacing w:after="0" w:line="228" w:lineRule="auto"/>
        <w:ind w:firstLine="709"/>
        <w:jc w:val="both"/>
        <w:rPr>
          <w:rFonts w:ascii="Times New Roman" w:eastAsia="Times New Roman" w:hAnsi="Times New Roman" w:cs="Times New Roman"/>
          <w:sz w:val="28"/>
          <w:szCs w:val="28"/>
          <w:lang w:eastAsia="ru-RU"/>
        </w:rPr>
      </w:pPr>
      <w:r w:rsidRPr="00085D4D">
        <w:rPr>
          <w:rFonts w:ascii="Times New Roman" w:eastAsia="Times New Roman" w:hAnsi="Times New Roman" w:cs="Times New Roman"/>
          <w:sz w:val="28"/>
          <w:szCs w:val="28"/>
          <w:lang w:eastAsia="ru-RU"/>
        </w:rPr>
        <w:t xml:space="preserve">Сведения о достижении значений показателей муниципальной программы Дубовского сельского поселения «Развитие физической культуры и спорта» приведены в приложении № 3 к отчету о реализации муниципальной программы. </w:t>
      </w:r>
    </w:p>
    <w:p w:rsidR="00085D4D" w:rsidRPr="00085D4D" w:rsidRDefault="00085D4D" w:rsidP="00085D4D">
      <w:pPr>
        <w:widowControl w:val="0"/>
        <w:autoSpaceDE w:val="0"/>
        <w:autoSpaceDN w:val="0"/>
        <w:adjustRightInd w:val="0"/>
        <w:spacing w:after="0" w:line="228" w:lineRule="auto"/>
        <w:ind w:firstLine="709"/>
        <w:jc w:val="both"/>
        <w:rPr>
          <w:rFonts w:ascii="Times New Roman" w:eastAsia="Times New Roman" w:hAnsi="Times New Roman" w:cs="Times New Roman"/>
          <w:sz w:val="28"/>
          <w:szCs w:val="28"/>
          <w:lang w:eastAsia="ru-RU"/>
        </w:rPr>
      </w:pPr>
    </w:p>
    <w:p w:rsidR="00085D4D" w:rsidRPr="00085D4D" w:rsidRDefault="00085D4D" w:rsidP="00085D4D">
      <w:pPr>
        <w:widowControl w:val="0"/>
        <w:tabs>
          <w:tab w:val="left" w:pos="332"/>
          <w:tab w:val="left" w:pos="1134"/>
        </w:tabs>
        <w:autoSpaceDE w:val="0"/>
        <w:autoSpaceDN w:val="0"/>
        <w:adjustRightInd w:val="0"/>
        <w:spacing w:after="0" w:line="228" w:lineRule="auto"/>
        <w:jc w:val="center"/>
        <w:rPr>
          <w:rFonts w:ascii="Times New Roman" w:eastAsia="Times New Roman" w:hAnsi="Times New Roman" w:cs="Times New Roman"/>
          <w:b/>
          <w:sz w:val="28"/>
          <w:szCs w:val="28"/>
          <w:lang w:eastAsia="ru-RU"/>
        </w:rPr>
      </w:pPr>
      <w:r w:rsidRPr="00085D4D">
        <w:rPr>
          <w:rFonts w:ascii="Times New Roman" w:eastAsia="Times New Roman" w:hAnsi="Times New Roman" w:cs="Times New Roman"/>
          <w:b/>
          <w:sz w:val="28"/>
          <w:szCs w:val="28"/>
          <w:lang w:eastAsia="ru-RU"/>
        </w:rPr>
        <w:t xml:space="preserve">Раздел 6. Результаты оценки эффективности реализации </w:t>
      </w:r>
      <w:r w:rsidRPr="00085D4D">
        <w:rPr>
          <w:rFonts w:ascii="Times New Roman" w:eastAsia="Times New Roman" w:hAnsi="Times New Roman" w:cs="Times New Roman"/>
          <w:b/>
          <w:sz w:val="28"/>
          <w:szCs w:val="28"/>
          <w:lang w:eastAsia="ru-RU"/>
        </w:rPr>
        <w:br/>
        <w:t>муниципальной программы в 2021 году, в том числе бюджетной эффективности</w:t>
      </w:r>
    </w:p>
    <w:p w:rsidR="00085D4D" w:rsidRPr="00085D4D" w:rsidRDefault="00085D4D" w:rsidP="00085D4D">
      <w:pPr>
        <w:widowControl w:val="0"/>
        <w:tabs>
          <w:tab w:val="left" w:pos="332"/>
          <w:tab w:val="left" w:pos="1134"/>
        </w:tabs>
        <w:autoSpaceDE w:val="0"/>
        <w:autoSpaceDN w:val="0"/>
        <w:adjustRightInd w:val="0"/>
        <w:spacing w:after="0" w:line="228" w:lineRule="auto"/>
        <w:jc w:val="both"/>
        <w:rPr>
          <w:rFonts w:ascii="Times New Roman" w:eastAsia="Times New Roman" w:hAnsi="Times New Roman" w:cs="Times New Roman"/>
          <w:sz w:val="28"/>
          <w:szCs w:val="28"/>
          <w:lang w:eastAsia="ru-RU"/>
        </w:rPr>
      </w:pPr>
    </w:p>
    <w:p w:rsidR="00085D4D" w:rsidRPr="00085D4D" w:rsidRDefault="00085D4D" w:rsidP="00085D4D">
      <w:pPr>
        <w:widowControl w:val="0"/>
        <w:tabs>
          <w:tab w:val="left" w:pos="332"/>
          <w:tab w:val="left" w:pos="1134"/>
        </w:tabs>
        <w:autoSpaceDE w:val="0"/>
        <w:autoSpaceDN w:val="0"/>
        <w:adjustRightInd w:val="0"/>
        <w:spacing w:after="0" w:line="228" w:lineRule="auto"/>
        <w:ind w:firstLine="709"/>
        <w:jc w:val="both"/>
        <w:rPr>
          <w:rFonts w:ascii="Times New Roman" w:eastAsia="Times New Roman" w:hAnsi="Times New Roman" w:cs="Times New Roman"/>
          <w:sz w:val="28"/>
          <w:szCs w:val="28"/>
          <w:lang w:eastAsia="ru-RU"/>
        </w:rPr>
      </w:pPr>
      <w:r w:rsidRPr="00085D4D">
        <w:rPr>
          <w:rFonts w:ascii="Times New Roman" w:eastAsia="Times New Roman" w:hAnsi="Times New Roman" w:cs="Times New Roman"/>
          <w:sz w:val="28"/>
          <w:szCs w:val="28"/>
          <w:lang w:eastAsia="ru-RU"/>
        </w:rPr>
        <w:lastRenderedPageBreak/>
        <w:t>Эффективность реализации муниципальной программы в 2021 году определяется на основании степени выполнения целевых показателей, основных мероприятий и оценки бюджетной эффективности муниципальной программы:</w:t>
      </w:r>
    </w:p>
    <w:p w:rsidR="00085D4D" w:rsidRPr="00085D4D" w:rsidRDefault="00085D4D" w:rsidP="00085D4D">
      <w:pPr>
        <w:widowControl w:val="0"/>
        <w:tabs>
          <w:tab w:val="left" w:pos="332"/>
          <w:tab w:val="left" w:pos="1134"/>
        </w:tabs>
        <w:autoSpaceDE w:val="0"/>
        <w:autoSpaceDN w:val="0"/>
        <w:adjustRightInd w:val="0"/>
        <w:spacing w:after="0" w:line="228" w:lineRule="auto"/>
        <w:ind w:firstLine="709"/>
        <w:jc w:val="both"/>
        <w:rPr>
          <w:rFonts w:ascii="Times New Roman" w:eastAsia="Times New Roman" w:hAnsi="Times New Roman" w:cs="Times New Roman"/>
          <w:sz w:val="16"/>
          <w:szCs w:val="16"/>
          <w:lang w:eastAsia="ru-RU"/>
        </w:rPr>
      </w:pPr>
    </w:p>
    <w:p w:rsidR="00085D4D" w:rsidRPr="00085D4D" w:rsidRDefault="00085D4D" w:rsidP="00085D4D">
      <w:pPr>
        <w:widowControl w:val="0"/>
        <w:tabs>
          <w:tab w:val="left" w:pos="332"/>
          <w:tab w:val="left" w:pos="1134"/>
        </w:tabs>
        <w:autoSpaceDE w:val="0"/>
        <w:autoSpaceDN w:val="0"/>
        <w:adjustRightInd w:val="0"/>
        <w:spacing w:after="0" w:line="228" w:lineRule="auto"/>
        <w:ind w:firstLine="709"/>
        <w:jc w:val="both"/>
        <w:rPr>
          <w:rFonts w:ascii="Times New Roman" w:eastAsia="Times New Roman" w:hAnsi="Times New Roman" w:cs="Times New Roman"/>
          <w:sz w:val="28"/>
          <w:szCs w:val="28"/>
          <w:lang w:eastAsia="ru-RU"/>
        </w:rPr>
      </w:pPr>
      <w:r w:rsidRPr="00085D4D">
        <w:rPr>
          <w:rFonts w:ascii="Times New Roman" w:eastAsia="Times New Roman" w:hAnsi="Times New Roman" w:cs="Times New Roman"/>
          <w:sz w:val="28"/>
          <w:szCs w:val="28"/>
          <w:lang w:eastAsia="ru-RU"/>
        </w:rPr>
        <w:t>1. Степень достижения целевых показателей муниципальной программы, подпрограмм муниципальной программы:</w:t>
      </w:r>
    </w:p>
    <w:p w:rsidR="00085D4D" w:rsidRPr="00085D4D" w:rsidRDefault="00085D4D" w:rsidP="00085D4D">
      <w:pPr>
        <w:tabs>
          <w:tab w:val="left" w:pos="332"/>
          <w:tab w:val="left" w:pos="1134"/>
        </w:tabs>
        <w:spacing w:after="0" w:line="240" w:lineRule="auto"/>
        <w:ind w:firstLine="709"/>
        <w:jc w:val="both"/>
        <w:rPr>
          <w:rFonts w:ascii="Times New Roman" w:eastAsia="Times New Roman" w:hAnsi="Times New Roman" w:cs="Times New Roman"/>
          <w:color w:val="000000"/>
          <w:kern w:val="2"/>
          <w:sz w:val="28"/>
          <w:szCs w:val="28"/>
          <w:lang w:eastAsia="ru-RU"/>
        </w:rPr>
      </w:pPr>
      <w:r w:rsidRPr="00085D4D">
        <w:rPr>
          <w:rFonts w:ascii="Times New Roman" w:eastAsia="Times New Roman" w:hAnsi="Times New Roman" w:cs="Times New Roman"/>
          <w:color w:val="000000"/>
          <w:kern w:val="2"/>
          <w:sz w:val="28"/>
          <w:szCs w:val="28"/>
          <w:lang w:eastAsia="ru-RU"/>
        </w:rPr>
        <w:t>Степень достижения целевого показателя 1 равна 0,7;</w:t>
      </w:r>
    </w:p>
    <w:p w:rsidR="00085D4D" w:rsidRPr="00085D4D" w:rsidRDefault="00085D4D" w:rsidP="00085D4D">
      <w:pPr>
        <w:tabs>
          <w:tab w:val="left" w:pos="332"/>
          <w:tab w:val="left" w:pos="1134"/>
        </w:tabs>
        <w:spacing w:after="0" w:line="240" w:lineRule="auto"/>
        <w:ind w:firstLine="709"/>
        <w:jc w:val="both"/>
        <w:rPr>
          <w:rFonts w:ascii="Times New Roman" w:eastAsia="Times New Roman" w:hAnsi="Times New Roman" w:cs="Times New Roman"/>
          <w:color w:val="000000"/>
          <w:kern w:val="2"/>
          <w:sz w:val="28"/>
          <w:szCs w:val="28"/>
          <w:lang w:eastAsia="ru-RU"/>
        </w:rPr>
      </w:pPr>
      <w:r w:rsidRPr="00085D4D">
        <w:rPr>
          <w:rFonts w:ascii="Times New Roman" w:eastAsia="Times New Roman" w:hAnsi="Times New Roman" w:cs="Times New Roman"/>
          <w:color w:val="000000"/>
          <w:kern w:val="2"/>
          <w:sz w:val="28"/>
          <w:szCs w:val="28"/>
          <w:lang w:eastAsia="ru-RU"/>
        </w:rPr>
        <w:t>Степень достижения целевого показателя 2 равна 1,0;</w:t>
      </w:r>
    </w:p>
    <w:p w:rsidR="00085D4D" w:rsidRPr="00085D4D" w:rsidRDefault="00085D4D" w:rsidP="00085D4D">
      <w:pPr>
        <w:tabs>
          <w:tab w:val="left" w:pos="332"/>
          <w:tab w:val="left" w:pos="1134"/>
        </w:tabs>
        <w:spacing w:after="0" w:line="240" w:lineRule="auto"/>
        <w:ind w:firstLine="709"/>
        <w:jc w:val="both"/>
        <w:rPr>
          <w:rFonts w:ascii="Times New Roman" w:eastAsia="Times New Roman" w:hAnsi="Times New Roman" w:cs="Times New Roman"/>
          <w:color w:val="000000"/>
          <w:kern w:val="2"/>
          <w:sz w:val="28"/>
          <w:szCs w:val="28"/>
          <w:lang w:eastAsia="ru-RU"/>
        </w:rPr>
      </w:pPr>
      <w:r w:rsidRPr="00085D4D">
        <w:rPr>
          <w:rFonts w:ascii="Times New Roman" w:eastAsia="Times New Roman" w:hAnsi="Times New Roman" w:cs="Times New Roman"/>
          <w:color w:val="000000"/>
          <w:kern w:val="2"/>
          <w:sz w:val="28"/>
          <w:szCs w:val="28"/>
          <w:lang w:eastAsia="ru-RU"/>
        </w:rPr>
        <w:t>Степень достижения целевого показателя 3 равна 0,5;</w:t>
      </w:r>
    </w:p>
    <w:p w:rsidR="00085D4D" w:rsidRPr="00085D4D" w:rsidRDefault="00085D4D" w:rsidP="00085D4D">
      <w:pPr>
        <w:tabs>
          <w:tab w:val="left" w:pos="332"/>
          <w:tab w:val="left" w:pos="1134"/>
        </w:tabs>
        <w:spacing w:after="0" w:line="240" w:lineRule="auto"/>
        <w:ind w:firstLine="709"/>
        <w:jc w:val="both"/>
        <w:rPr>
          <w:rFonts w:ascii="Times New Roman" w:eastAsia="Times New Roman" w:hAnsi="Times New Roman" w:cs="Times New Roman"/>
          <w:color w:val="000000"/>
          <w:kern w:val="2"/>
          <w:sz w:val="28"/>
          <w:szCs w:val="28"/>
          <w:lang w:eastAsia="ru-RU"/>
        </w:rPr>
      </w:pPr>
      <w:r w:rsidRPr="00085D4D">
        <w:rPr>
          <w:rFonts w:ascii="Times New Roman" w:eastAsia="Times New Roman" w:hAnsi="Times New Roman" w:cs="Times New Roman"/>
          <w:color w:val="000000"/>
          <w:kern w:val="2"/>
          <w:sz w:val="28"/>
          <w:szCs w:val="28"/>
          <w:lang w:eastAsia="ru-RU"/>
        </w:rPr>
        <w:t>Степень достижения целевого показателя 4 равна 1,0;</w:t>
      </w:r>
    </w:p>
    <w:p w:rsidR="00085D4D" w:rsidRPr="00085D4D" w:rsidRDefault="00085D4D" w:rsidP="00085D4D">
      <w:pPr>
        <w:tabs>
          <w:tab w:val="left" w:pos="332"/>
          <w:tab w:val="left" w:pos="1134"/>
        </w:tabs>
        <w:spacing w:after="0" w:line="240" w:lineRule="auto"/>
        <w:ind w:firstLine="709"/>
        <w:jc w:val="both"/>
        <w:rPr>
          <w:rFonts w:ascii="Times New Roman" w:eastAsia="Times New Roman" w:hAnsi="Times New Roman" w:cs="Times New Roman"/>
          <w:color w:val="000000"/>
          <w:kern w:val="2"/>
          <w:sz w:val="28"/>
          <w:szCs w:val="28"/>
          <w:lang w:eastAsia="ru-RU"/>
        </w:rPr>
      </w:pPr>
      <w:r w:rsidRPr="00085D4D">
        <w:rPr>
          <w:rFonts w:ascii="Times New Roman" w:eastAsia="Times New Roman" w:hAnsi="Times New Roman" w:cs="Times New Roman"/>
          <w:color w:val="000000"/>
          <w:kern w:val="2"/>
          <w:sz w:val="28"/>
          <w:szCs w:val="28"/>
          <w:lang w:eastAsia="ru-RU"/>
        </w:rPr>
        <w:t>Степень достижения целевого показателя 5 равна 1,0;</w:t>
      </w:r>
    </w:p>
    <w:p w:rsidR="00085D4D" w:rsidRPr="00085D4D" w:rsidRDefault="00085D4D" w:rsidP="00085D4D">
      <w:pPr>
        <w:tabs>
          <w:tab w:val="left" w:pos="332"/>
          <w:tab w:val="left" w:pos="1134"/>
        </w:tabs>
        <w:spacing w:after="0" w:line="240" w:lineRule="auto"/>
        <w:ind w:firstLine="709"/>
        <w:jc w:val="both"/>
        <w:rPr>
          <w:rFonts w:ascii="Times New Roman" w:eastAsia="Times New Roman" w:hAnsi="Times New Roman" w:cs="Times New Roman"/>
          <w:color w:val="000000"/>
          <w:kern w:val="2"/>
          <w:sz w:val="28"/>
          <w:szCs w:val="28"/>
          <w:lang w:eastAsia="ru-RU"/>
        </w:rPr>
      </w:pPr>
      <w:r w:rsidRPr="00085D4D">
        <w:rPr>
          <w:rFonts w:ascii="Times New Roman" w:eastAsia="Times New Roman" w:hAnsi="Times New Roman" w:cs="Times New Roman"/>
          <w:color w:val="000000"/>
          <w:kern w:val="2"/>
          <w:sz w:val="28"/>
          <w:szCs w:val="28"/>
          <w:lang w:eastAsia="ru-RU"/>
        </w:rPr>
        <w:t>Степень достижения целевого показателя 1.1 равна 1,0;</w:t>
      </w:r>
    </w:p>
    <w:p w:rsidR="00085D4D" w:rsidRPr="00085D4D" w:rsidRDefault="00085D4D" w:rsidP="00085D4D">
      <w:pPr>
        <w:tabs>
          <w:tab w:val="left" w:pos="332"/>
          <w:tab w:val="left" w:pos="1134"/>
        </w:tabs>
        <w:spacing w:after="0" w:line="240" w:lineRule="auto"/>
        <w:ind w:firstLine="709"/>
        <w:jc w:val="both"/>
        <w:rPr>
          <w:rFonts w:ascii="Times New Roman" w:eastAsia="Times New Roman" w:hAnsi="Times New Roman" w:cs="Times New Roman"/>
          <w:color w:val="000000"/>
          <w:kern w:val="2"/>
          <w:sz w:val="28"/>
          <w:szCs w:val="28"/>
          <w:lang w:eastAsia="ru-RU"/>
        </w:rPr>
      </w:pPr>
      <w:r w:rsidRPr="00085D4D">
        <w:rPr>
          <w:rFonts w:ascii="Times New Roman" w:eastAsia="Times New Roman" w:hAnsi="Times New Roman" w:cs="Times New Roman"/>
          <w:color w:val="000000"/>
          <w:kern w:val="2"/>
          <w:sz w:val="28"/>
          <w:szCs w:val="28"/>
          <w:lang w:eastAsia="ru-RU"/>
        </w:rPr>
        <w:t>Степень достижения целевого показателя 1.2 равна 1,0;</w:t>
      </w:r>
    </w:p>
    <w:p w:rsidR="00085D4D" w:rsidRPr="00085D4D" w:rsidRDefault="00085D4D" w:rsidP="00085D4D">
      <w:pPr>
        <w:tabs>
          <w:tab w:val="left" w:pos="332"/>
          <w:tab w:val="left" w:pos="1134"/>
        </w:tabs>
        <w:spacing w:after="0" w:line="240" w:lineRule="auto"/>
        <w:ind w:firstLine="709"/>
        <w:jc w:val="both"/>
        <w:rPr>
          <w:rFonts w:ascii="Times New Roman" w:eastAsia="Times New Roman" w:hAnsi="Times New Roman" w:cs="Times New Roman"/>
          <w:color w:val="000000"/>
          <w:kern w:val="2"/>
          <w:sz w:val="28"/>
          <w:szCs w:val="28"/>
          <w:lang w:eastAsia="ru-RU"/>
        </w:rPr>
      </w:pPr>
      <w:r w:rsidRPr="00085D4D">
        <w:rPr>
          <w:rFonts w:ascii="Times New Roman" w:eastAsia="Times New Roman" w:hAnsi="Times New Roman" w:cs="Times New Roman"/>
          <w:color w:val="000000"/>
          <w:kern w:val="2"/>
          <w:sz w:val="28"/>
          <w:szCs w:val="28"/>
          <w:lang w:eastAsia="ru-RU"/>
        </w:rPr>
        <w:t>Степень достижения целевого показателя 1.3 равна 0,5;</w:t>
      </w:r>
    </w:p>
    <w:p w:rsidR="00085D4D" w:rsidRPr="00085D4D" w:rsidRDefault="00085D4D" w:rsidP="00085D4D">
      <w:pPr>
        <w:tabs>
          <w:tab w:val="left" w:pos="332"/>
          <w:tab w:val="left" w:pos="1134"/>
        </w:tabs>
        <w:spacing w:after="0" w:line="240" w:lineRule="auto"/>
        <w:ind w:firstLine="709"/>
        <w:jc w:val="both"/>
        <w:rPr>
          <w:rFonts w:ascii="Times New Roman" w:eastAsia="Times New Roman" w:hAnsi="Times New Roman" w:cs="Times New Roman"/>
          <w:color w:val="000000"/>
          <w:kern w:val="2"/>
          <w:sz w:val="28"/>
          <w:szCs w:val="28"/>
          <w:lang w:eastAsia="ru-RU"/>
        </w:rPr>
      </w:pPr>
      <w:r w:rsidRPr="00085D4D">
        <w:rPr>
          <w:rFonts w:ascii="Times New Roman" w:eastAsia="Times New Roman" w:hAnsi="Times New Roman" w:cs="Times New Roman"/>
          <w:color w:val="000000"/>
          <w:kern w:val="2"/>
          <w:sz w:val="28"/>
          <w:szCs w:val="28"/>
          <w:lang w:eastAsia="ru-RU"/>
        </w:rPr>
        <w:t>Степень достижения целевого показателя 1.4 равна 0,6.</w:t>
      </w:r>
    </w:p>
    <w:p w:rsidR="00085D4D" w:rsidRPr="00085D4D" w:rsidRDefault="00085D4D" w:rsidP="00085D4D">
      <w:pPr>
        <w:tabs>
          <w:tab w:val="left" w:pos="284"/>
        </w:tabs>
        <w:spacing w:after="0" w:line="240" w:lineRule="auto"/>
        <w:ind w:firstLine="709"/>
        <w:jc w:val="both"/>
        <w:rPr>
          <w:rFonts w:ascii="Times New Roman" w:eastAsia="Times New Roman" w:hAnsi="Times New Roman" w:cs="Times New Roman"/>
          <w:sz w:val="28"/>
          <w:szCs w:val="28"/>
          <w:lang w:eastAsia="ru-RU"/>
        </w:rPr>
      </w:pPr>
      <w:r w:rsidRPr="00085D4D">
        <w:rPr>
          <w:rFonts w:ascii="Times New Roman" w:eastAsia="Times New Roman" w:hAnsi="Times New Roman" w:cs="Times New Roman"/>
          <w:sz w:val="28"/>
          <w:szCs w:val="28"/>
          <w:lang w:eastAsia="ru-RU"/>
        </w:rPr>
        <w:t xml:space="preserve">Суммарная оценка степени достижения целевых показателей муниципальной программы </w:t>
      </w:r>
      <w:proofErr w:type="spellStart"/>
      <w:r w:rsidRPr="00085D4D">
        <w:rPr>
          <w:rFonts w:ascii="Times New Roman" w:eastAsia="Times New Roman" w:hAnsi="Times New Roman" w:cs="Times New Roman"/>
          <w:b/>
          <w:sz w:val="28"/>
          <w:szCs w:val="28"/>
          <w:lang w:eastAsia="ru-RU"/>
        </w:rPr>
        <w:t>Э</w:t>
      </w:r>
      <w:r w:rsidRPr="00085D4D">
        <w:rPr>
          <w:rFonts w:ascii="Times New Roman" w:eastAsia="Times New Roman" w:hAnsi="Times New Roman" w:cs="Times New Roman"/>
          <w:b/>
          <w:sz w:val="28"/>
          <w:szCs w:val="28"/>
          <w:vertAlign w:val="subscript"/>
          <w:lang w:eastAsia="ru-RU"/>
        </w:rPr>
        <w:t>о</w:t>
      </w:r>
      <w:proofErr w:type="spellEnd"/>
      <w:r w:rsidRPr="00085D4D">
        <w:rPr>
          <w:rFonts w:ascii="Times New Roman" w:eastAsia="Times New Roman" w:hAnsi="Times New Roman" w:cs="Times New Roman"/>
          <w:sz w:val="28"/>
          <w:szCs w:val="28"/>
          <w:lang w:eastAsia="ru-RU"/>
        </w:rPr>
        <w:t xml:space="preserve"> равна: 8,3:9= 0,92 . Это высокий уровень эффективности реализации муниципальной программы по степени достижения целевых показателей.</w:t>
      </w:r>
    </w:p>
    <w:p w:rsidR="00085D4D" w:rsidRPr="00085D4D" w:rsidRDefault="00085D4D" w:rsidP="00085D4D">
      <w:pPr>
        <w:spacing w:after="0" w:line="240" w:lineRule="auto"/>
        <w:ind w:firstLine="709"/>
        <w:jc w:val="both"/>
        <w:rPr>
          <w:rFonts w:ascii="Times New Roman" w:eastAsia="Times New Roman" w:hAnsi="Times New Roman" w:cs="Times New Roman"/>
          <w:kern w:val="2"/>
          <w:sz w:val="28"/>
          <w:szCs w:val="28"/>
          <w:lang w:eastAsia="ru-RU"/>
        </w:rPr>
      </w:pPr>
      <w:r w:rsidRPr="00085D4D">
        <w:rPr>
          <w:rFonts w:ascii="Times New Roman" w:eastAsia="Times New Roman" w:hAnsi="Times New Roman" w:cs="Times New Roman"/>
          <w:color w:val="000000"/>
          <w:kern w:val="2"/>
          <w:sz w:val="28"/>
          <w:szCs w:val="28"/>
          <w:lang w:eastAsia="ru-RU"/>
        </w:rPr>
        <w:t xml:space="preserve">2.Степень реализации основных мероприятий, финансируемых за счет всех источников финансирования, </w:t>
      </w:r>
      <w:r w:rsidRPr="00085D4D">
        <w:rPr>
          <w:rFonts w:ascii="Times New Roman" w:eastAsia="Times New Roman" w:hAnsi="Times New Roman" w:cs="Times New Roman"/>
          <w:kern w:val="2"/>
          <w:sz w:val="28"/>
          <w:szCs w:val="28"/>
          <w:lang w:eastAsia="ru-RU"/>
        </w:rPr>
        <w:t>оценивается как доля основных мероприятий, выполненных в полном объеме.</w:t>
      </w:r>
    </w:p>
    <w:p w:rsidR="00085D4D" w:rsidRPr="00085D4D" w:rsidRDefault="00085D4D" w:rsidP="00085D4D">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085D4D">
        <w:rPr>
          <w:rFonts w:ascii="Times New Roman" w:eastAsia="Times New Roman" w:hAnsi="Times New Roman" w:cs="Times New Roman"/>
          <w:kern w:val="2"/>
          <w:sz w:val="28"/>
          <w:szCs w:val="28"/>
          <w:lang w:eastAsia="ru-RU"/>
        </w:rPr>
        <w:t>Степень реализации основных мероприятий составляет 1,0, что характеризует высокий уровень эффективности реализации муниципальной программы по степени реализации основных мероприятий.</w:t>
      </w:r>
    </w:p>
    <w:p w:rsidR="00085D4D" w:rsidRPr="00085D4D" w:rsidRDefault="00085D4D" w:rsidP="00085D4D">
      <w:pPr>
        <w:tabs>
          <w:tab w:val="left" w:pos="284"/>
        </w:tabs>
        <w:spacing w:after="0" w:line="240" w:lineRule="auto"/>
        <w:ind w:firstLine="709"/>
        <w:jc w:val="both"/>
        <w:rPr>
          <w:rFonts w:ascii="Times New Roman" w:eastAsia="Times New Roman" w:hAnsi="Times New Roman" w:cs="Times New Roman"/>
          <w:sz w:val="28"/>
          <w:szCs w:val="28"/>
          <w:lang w:eastAsia="ru-RU"/>
        </w:rPr>
      </w:pPr>
      <w:r w:rsidRPr="00085D4D">
        <w:rPr>
          <w:rFonts w:ascii="Times New Roman" w:eastAsia="Times New Roman" w:hAnsi="Times New Roman" w:cs="Times New Roman"/>
          <w:sz w:val="28"/>
          <w:szCs w:val="28"/>
          <w:lang w:eastAsia="ru-RU"/>
        </w:rPr>
        <w:t>3.Бюджетная эффективность реализации муниципальной программы рассчитывалась в несколько этапов:</w:t>
      </w:r>
    </w:p>
    <w:p w:rsidR="00085D4D" w:rsidRPr="00085D4D" w:rsidRDefault="00085D4D" w:rsidP="00085D4D">
      <w:pPr>
        <w:tabs>
          <w:tab w:val="left" w:pos="284"/>
        </w:tabs>
        <w:spacing w:after="0" w:line="240" w:lineRule="auto"/>
        <w:ind w:firstLine="709"/>
        <w:jc w:val="both"/>
        <w:rPr>
          <w:rFonts w:ascii="Times New Roman" w:eastAsia="Times New Roman" w:hAnsi="Times New Roman" w:cs="Times New Roman"/>
          <w:sz w:val="28"/>
          <w:szCs w:val="28"/>
          <w:lang w:eastAsia="ru-RU"/>
        </w:rPr>
      </w:pPr>
      <w:r w:rsidRPr="00085D4D">
        <w:rPr>
          <w:rFonts w:ascii="Times New Roman" w:eastAsia="Times New Roman" w:hAnsi="Times New Roman" w:cs="Times New Roman"/>
          <w:sz w:val="28"/>
          <w:szCs w:val="28"/>
          <w:lang w:eastAsia="ru-RU"/>
        </w:rPr>
        <w:t xml:space="preserve">3.1 Степень реализации основных мероприятий, финансируемых за счет средств бюджета Дубовского сельского поселения и безвозмездных поступлений в бюджет поселения </w:t>
      </w:r>
      <w:proofErr w:type="spellStart"/>
      <w:r w:rsidRPr="00085D4D">
        <w:rPr>
          <w:rFonts w:ascii="Times New Roman" w:eastAsia="Times New Roman" w:hAnsi="Times New Roman" w:cs="Times New Roman"/>
          <w:b/>
          <w:sz w:val="28"/>
          <w:szCs w:val="28"/>
          <w:lang w:eastAsia="ru-RU"/>
        </w:rPr>
        <w:t>СРм</w:t>
      </w:r>
      <w:proofErr w:type="spellEnd"/>
      <w:r w:rsidRPr="00085D4D">
        <w:rPr>
          <w:rFonts w:ascii="Times New Roman" w:eastAsia="Times New Roman" w:hAnsi="Times New Roman" w:cs="Times New Roman"/>
          <w:sz w:val="28"/>
          <w:szCs w:val="28"/>
          <w:lang w:eastAsia="ru-RU"/>
        </w:rPr>
        <w:t xml:space="preserve"> равна: 1:1= 1,0;</w:t>
      </w:r>
    </w:p>
    <w:p w:rsidR="00085D4D" w:rsidRPr="00085D4D" w:rsidRDefault="00085D4D" w:rsidP="00085D4D">
      <w:pPr>
        <w:tabs>
          <w:tab w:val="left" w:pos="284"/>
        </w:tabs>
        <w:spacing w:after="0" w:line="240" w:lineRule="auto"/>
        <w:ind w:firstLine="709"/>
        <w:jc w:val="both"/>
        <w:rPr>
          <w:rFonts w:ascii="Times New Roman" w:eastAsia="Times New Roman" w:hAnsi="Times New Roman" w:cs="Times New Roman"/>
          <w:sz w:val="28"/>
          <w:szCs w:val="28"/>
          <w:lang w:eastAsia="ru-RU"/>
        </w:rPr>
      </w:pPr>
      <w:r w:rsidRPr="00085D4D">
        <w:rPr>
          <w:rFonts w:ascii="Times New Roman" w:eastAsia="Times New Roman" w:hAnsi="Times New Roman" w:cs="Times New Roman"/>
          <w:sz w:val="28"/>
          <w:szCs w:val="28"/>
          <w:lang w:eastAsia="ru-RU"/>
        </w:rPr>
        <w:t xml:space="preserve">3.2 Степень соответствия запланированному уровню расходов за счет средств бюджета поселения и безвозмездных поступлений в бюджет поселения </w:t>
      </w:r>
      <w:proofErr w:type="spellStart"/>
      <w:r w:rsidRPr="00085D4D">
        <w:rPr>
          <w:rFonts w:ascii="Times New Roman" w:eastAsia="Times New Roman" w:hAnsi="Times New Roman" w:cs="Times New Roman"/>
          <w:b/>
          <w:sz w:val="28"/>
          <w:szCs w:val="28"/>
          <w:lang w:eastAsia="ru-RU"/>
        </w:rPr>
        <w:t>ССуз</w:t>
      </w:r>
      <w:proofErr w:type="spellEnd"/>
      <w:r w:rsidRPr="00085D4D">
        <w:rPr>
          <w:rFonts w:ascii="Times New Roman" w:eastAsia="Times New Roman" w:hAnsi="Times New Roman" w:cs="Times New Roman"/>
          <w:sz w:val="28"/>
          <w:szCs w:val="28"/>
          <w:lang w:eastAsia="ru-RU"/>
        </w:rPr>
        <w:t xml:space="preserve"> = 360,0/360,0= 1,0;</w:t>
      </w:r>
    </w:p>
    <w:p w:rsidR="00085D4D" w:rsidRPr="00085D4D" w:rsidRDefault="00085D4D" w:rsidP="00085D4D">
      <w:pPr>
        <w:tabs>
          <w:tab w:val="left" w:pos="284"/>
        </w:tabs>
        <w:spacing w:after="0" w:line="240" w:lineRule="auto"/>
        <w:ind w:firstLine="709"/>
        <w:jc w:val="both"/>
        <w:rPr>
          <w:rFonts w:ascii="Times New Roman" w:eastAsia="Times New Roman" w:hAnsi="Times New Roman" w:cs="Times New Roman"/>
          <w:sz w:val="28"/>
          <w:szCs w:val="28"/>
          <w:lang w:eastAsia="ru-RU"/>
        </w:rPr>
      </w:pPr>
      <w:r w:rsidRPr="00085D4D">
        <w:rPr>
          <w:rFonts w:ascii="Times New Roman" w:eastAsia="Times New Roman" w:hAnsi="Times New Roman" w:cs="Times New Roman"/>
          <w:sz w:val="28"/>
          <w:szCs w:val="28"/>
          <w:lang w:eastAsia="ru-RU"/>
        </w:rPr>
        <w:t xml:space="preserve">3.3 Эффективность использования средств бюджета поселения </w:t>
      </w:r>
      <w:proofErr w:type="spellStart"/>
      <w:r w:rsidRPr="00085D4D">
        <w:rPr>
          <w:rFonts w:ascii="Times New Roman" w:eastAsia="Times New Roman" w:hAnsi="Times New Roman" w:cs="Times New Roman"/>
          <w:b/>
          <w:sz w:val="28"/>
          <w:szCs w:val="28"/>
          <w:lang w:eastAsia="ru-RU"/>
        </w:rPr>
        <w:t>Э</w:t>
      </w:r>
      <w:r w:rsidRPr="00085D4D">
        <w:rPr>
          <w:rFonts w:ascii="Times New Roman" w:eastAsia="Times New Roman" w:hAnsi="Times New Roman" w:cs="Times New Roman"/>
          <w:b/>
          <w:sz w:val="28"/>
          <w:szCs w:val="28"/>
          <w:vertAlign w:val="subscript"/>
          <w:lang w:eastAsia="ru-RU"/>
        </w:rPr>
        <w:t>ис</w:t>
      </w:r>
      <w:proofErr w:type="spellEnd"/>
      <w:r w:rsidRPr="00085D4D">
        <w:rPr>
          <w:rFonts w:ascii="Times New Roman" w:eastAsia="Times New Roman" w:hAnsi="Times New Roman" w:cs="Times New Roman"/>
          <w:sz w:val="28"/>
          <w:szCs w:val="28"/>
          <w:lang w:eastAsia="ru-RU"/>
        </w:rPr>
        <w:t xml:space="preserve"> равна: 1,0:1,0= 1,0.</w:t>
      </w:r>
    </w:p>
    <w:p w:rsidR="00085D4D" w:rsidRPr="00085D4D" w:rsidRDefault="00085D4D" w:rsidP="00085D4D">
      <w:pPr>
        <w:tabs>
          <w:tab w:val="left" w:pos="284"/>
        </w:tabs>
        <w:spacing w:after="0" w:line="240" w:lineRule="auto"/>
        <w:ind w:firstLine="709"/>
        <w:jc w:val="both"/>
        <w:rPr>
          <w:rFonts w:ascii="Times New Roman" w:eastAsia="Times New Roman" w:hAnsi="Times New Roman" w:cs="Times New Roman"/>
          <w:sz w:val="28"/>
          <w:szCs w:val="28"/>
          <w:lang w:eastAsia="ru-RU"/>
        </w:rPr>
      </w:pPr>
      <w:r w:rsidRPr="00085D4D">
        <w:rPr>
          <w:rFonts w:ascii="Times New Roman" w:eastAsia="Times New Roman" w:hAnsi="Times New Roman" w:cs="Times New Roman"/>
          <w:sz w:val="28"/>
          <w:szCs w:val="28"/>
          <w:lang w:eastAsia="ru-RU"/>
        </w:rPr>
        <w:t>Бюджетная эффективность реализации муниципальной программы признана удовлетворительной.</w:t>
      </w:r>
    </w:p>
    <w:p w:rsidR="00085D4D" w:rsidRPr="00085D4D" w:rsidRDefault="00085D4D" w:rsidP="00085D4D">
      <w:pPr>
        <w:tabs>
          <w:tab w:val="left" w:pos="284"/>
        </w:tabs>
        <w:spacing w:after="0" w:line="240" w:lineRule="auto"/>
        <w:ind w:firstLine="709"/>
        <w:jc w:val="both"/>
        <w:rPr>
          <w:rFonts w:ascii="Times New Roman" w:eastAsia="Times New Roman" w:hAnsi="Times New Roman" w:cs="Times New Roman"/>
          <w:sz w:val="28"/>
          <w:szCs w:val="28"/>
          <w:lang w:eastAsia="ru-RU"/>
        </w:rPr>
      </w:pPr>
      <w:r w:rsidRPr="00085D4D">
        <w:rPr>
          <w:rFonts w:ascii="Times New Roman" w:eastAsia="Times New Roman" w:hAnsi="Times New Roman" w:cs="Times New Roman"/>
          <w:sz w:val="28"/>
          <w:szCs w:val="28"/>
          <w:lang w:eastAsia="ru-RU"/>
        </w:rPr>
        <w:t xml:space="preserve">Для оценки эффективности реализации программы рассчитан уровень реализации муниципальной программы, который составил:   </w:t>
      </w:r>
    </w:p>
    <w:p w:rsidR="00085D4D" w:rsidRPr="00085D4D" w:rsidRDefault="00085D4D" w:rsidP="00085D4D">
      <w:pPr>
        <w:tabs>
          <w:tab w:val="left" w:pos="284"/>
        </w:tabs>
        <w:spacing w:after="0" w:line="240" w:lineRule="auto"/>
        <w:ind w:firstLine="709"/>
        <w:jc w:val="both"/>
        <w:rPr>
          <w:rFonts w:ascii="Times New Roman" w:eastAsia="Times New Roman" w:hAnsi="Times New Roman" w:cs="Times New Roman"/>
          <w:sz w:val="28"/>
          <w:szCs w:val="28"/>
          <w:lang w:eastAsia="ru-RU"/>
        </w:rPr>
      </w:pPr>
      <w:proofErr w:type="spellStart"/>
      <w:r w:rsidRPr="00085D4D">
        <w:rPr>
          <w:rFonts w:ascii="Times New Roman" w:eastAsia="Times New Roman" w:hAnsi="Times New Roman" w:cs="Times New Roman"/>
          <w:b/>
          <w:sz w:val="28"/>
          <w:szCs w:val="28"/>
          <w:lang w:eastAsia="ru-RU"/>
        </w:rPr>
        <w:t>УРпр</w:t>
      </w:r>
      <w:proofErr w:type="spellEnd"/>
      <w:r w:rsidRPr="00085D4D">
        <w:rPr>
          <w:rFonts w:ascii="Times New Roman" w:eastAsia="Times New Roman" w:hAnsi="Times New Roman" w:cs="Times New Roman"/>
          <w:sz w:val="28"/>
          <w:szCs w:val="28"/>
          <w:lang w:eastAsia="ru-RU"/>
        </w:rPr>
        <w:t xml:space="preserve"> = </w:t>
      </w:r>
      <w:r w:rsidRPr="00085D4D">
        <w:rPr>
          <w:rFonts w:ascii="Times New Roman" w:eastAsia="Calibri" w:hAnsi="Times New Roman" w:cs="Times New Roman"/>
          <w:sz w:val="28"/>
          <w:szCs w:val="28"/>
        </w:rPr>
        <w:t>Э</w:t>
      </w:r>
      <w:r w:rsidRPr="00085D4D">
        <w:rPr>
          <w:rFonts w:ascii="Times New Roman" w:eastAsia="Calibri" w:hAnsi="Times New Roman" w:cs="Times New Roman"/>
          <w:sz w:val="28"/>
          <w:szCs w:val="28"/>
          <w:vertAlign w:val="subscript"/>
        </w:rPr>
        <w:t>о</w:t>
      </w:r>
      <w:r w:rsidRPr="00085D4D">
        <w:rPr>
          <w:rFonts w:ascii="Times New Roman" w:eastAsia="Calibri" w:hAnsi="Times New Roman" w:cs="Times New Roman"/>
          <w:sz w:val="28"/>
          <w:szCs w:val="28"/>
        </w:rPr>
        <w:t xml:space="preserve">х0,5 + </w:t>
      </w:r>
      <w:proofErr w:type="spellStart"/>
      <w:r w:rsidRPr="00085D4D">
        <w:rPr>
          <w:rFonts w:ascii="Times New Roman" w:eastAsia="Calibri" w:hAnsi="Times New Roman" w:cs="Times New Roman"/>
          <w:sz w:val="28"/>
          <w:szCs w:val="28"/>
        </w:rPr>
        <w:t>СР</w:t>
      </w:r>
      <w:r w:rsidRPr="00085D4D">
        <w:rPr>
          <w:rFonts w:ascii="Times New Roman" w:eastAsia="Calibri" w:hAnsi="Times New Roman" w:cs="Times New Roman"/>
          <w:sz w:val="28"/>
          <w:szCs w:val="28"/>
          <w:vertAlign w:val="subscript"/>
        </w:rPr>
        <w:t>ом</w:t>
      </w:r>
      <w:r w:rsidRPr="00085D4D">
        <w:rPr>
          <w:rFonts w:ascii="Times New Roman" w:eastAsia="Calibri" w:hAnsi="Times New Roman" w:cs="Times New Roman"/>
          <w:sz w:val="28"/>
          <w:szCs w:val="28"/>
        </w:rPr>
        <w:t>х</w:t>
      </w:r>
      <w:proofErr w:type="spellEnd"/>
      <w:r w:rsidRPr="00085D4D">
        <w:rPr>
          <w:rFonts w:ascii="Times New Roman" w:eastAsia="Calibri" w:hAnsi="Times New Roman" w:cs="Times New Roman"/>
          <w:sz w:val="28"/>
          <w:szCs w:val="28"/>
        </w:rPr>
        <w:t xml:space="preserve"> 0,3 + </w:t>
      </w:r>
      <w:proofErr w:type="spellStart"/>
      <w:r w:rsidRPr="00085D4D">
        <w:rPr>
          <w:rFonts w:ascii="Times New Roman" w:eastAsia="Calibri" w:hAnsi="Times New Roman" w:cs="Times New Roman"/>
          <w:sz w:val="28"/>
          <w:szCs w:val="28"/>
        </w:rPr>
        <w:t>Э</w:t>
      </w:r>
      <w:r w:rsidRPr="00085D4D">
        <w:rPr>
          <w:rFonts w:ascii="Times New Roman" w:eastAsia="Calibri" w:hAnsi="Times New Roman" w:cs="Times New Roman"/>
          <w:sz w:val="28"/>
          <w:szCs w:val="28"/>
          <w:vertAlign w:val="subscript"/>
        </w:rPr>
        <w:t>ис</w:t>
      </w:r>
      <w:r w:rsidRPr="00085D4D">
        <w:rPr>
          <w:rFonts w:ascii="Times New Roman" w:eastAsia="Calibri" w:hAnsi="Times New Roman" w:cs="Times New Roman"/>
          <w:sz w:val="28"/>
          <w:szCs w:val="28"/>
        </w:rPr>
        <w:t>х</w:t>
      </w:r>
      <w:proofErr w:type="spellEnd"/>
      <w:r w:rsidRPr="00085D4D">
        <w:rPr>
          <w:rFonts w:ascii="Times New Roman" w:eastAsia="Calibri" w:hAnsi="Times New Roman" w:cs="Times New Roman"/>
          <w:sz w:val="28"/>
          <w:szCs w:val="28"/>
        </w:rPr>
        <w:t xml:space="preserve"> 0,2=0,92</w:t>
      </w:r>
      <w:r w:rsidRPr="00085D4D">
        <w:rPr>
          <w:rFonts w:ascii="Times New Roman" w:eastAsia="Times New Roman" w:hAnsi="Times New Roman" w:cs="Times New Roman"/>
          <w:sz w:val="28"/>
          <w:szCs w:val="28"/>
          <w:lang w:eastAsia="ru-RU"/>
        </w:rPr>
        <w:t>*0,5+1,0*0,3+1,0*0,2=0,96.</w:t>
      </w:r>
    </w:p>
    <w:p w:rsidR="00085D4D" w:rsidRPr="00085D4D" w:rsidRDefault="00085D4D" w:rsidP="00085D4D">
      <w:pPr>
        <w:tabs>
          <w:tab w:val="left" w:pos="284"/>
        </w:tabs>
        <w:spacing w:after="0" w:line="240" w:lineRule="auto"/>
        <w:ind w:firstLine="709"/>
        <w:jc w:val="both"/>
        <w:rPr>
          <w:rFonts w:ascii="Times New Roman" w:eastAsia="Times New Roman" w:hAnsi="Times New Roman" w:cs="Times New Roman"/>
          <w:sz w:val="28"/>
          <w:szCs w:val="28"/>
          <w:lang w:eastAsia="ru-RU"/>
        </w:rPr>
      </w:pPr>
      <w:r w:rsidRPr="00085D4D">
        <w:rPr>
          <w:rFonts w:ascii="Times New Roman" w:eastAsia="Times New Roman" w:hAnsi="Times New Roman" w:cs="Times New Roman"/>
          <w:sz w:val="28"/>
          <w:szCs w:val="28"/>
          <w:lang w:eastAsia="ru-RU"/>
        </w:rPr>
        <w:t xml:space="preserve">Уровень реализации муниципальной программы признан </w:t>
      </w:r>
      <w:r w:rsidRPr="00085D4D">
        <w:rPr>
          <w:rFonts w:ascii="Times New Roman" w:eastAsia="Times New Roman" w:hAnsi="Times New Roman" w:cs="Times New Roman"/>
          <w:kern w:val="2"/>
          <w:sz w:val="28"/>
          <w:szCs w:val="28"/>
          <w:lang w:eastAsia="ru-RU"/>
        </w:rPr>
        <w:t>высоким</w:t>
      </w:r>
      <w:r w:rsidRPr="00085D4D">
        <w:rPr>
          <w:rFonts w:ascii="Times New Roman" w:eastAsia="Times New Roman" w:hAnsi="Times New Roman" w:cs="Times New Roman"/>
          <w:sz w:val="28"/>
          <w:szCs w:val="28"/>
          <w:lang w:eastAsia="ru-RU"/>
        </w:rPr>
        <w:t>.</w:t>
      </w:r>
    </w:p>
    <w:p w:rsidR="00085D4D" w:rsidRPr="00085D4D" w:rsidRDefault="00085D4D" w:rsidP="00085D4D">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085D4D" w:rsidRPr="00085D4D" w:rsidRDefault="00085D4D" w:rsidP="00085D4D">
      <w:pPr>
        <w:widowControl w:val="0"/>
        <w:tabs>
          <w:tab w:val="left" w:pos="1276"/>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085D4D">
        <w:rPr>
          <w:rFonts w:ascii="Times New Roman" w:eastAsia="Times New Roman" w:hAnsi="Times New Roman" w:cs="Times New Roman"/>
          <w:b/>
          <w:sz w:val="28"/>
          <w:szCs w:val="28"/>
          <w:lang w:eastAsia="ru-RU"/>
        </w:rPr>
        <w:t>Раздел 7. Предложения по дальнейшей реализации муниципальной программы</w:t>
      </w:r>
    </w:p>
    <w:p w:rsidR="00085D4D" w:rsidRPr="00085D4D" w:rsidRDefault="00085D4D" w:rsidP="00085D4D">
      <w:pPr>
        <w:widowControl w:val="0"/>
        <w:tabs>
          <w:tab w:val="left" w:pos="1276"/>
        </w:tabs>
        <w:autoSpaceDE w:val="0"/>
        <w:autoSpaceDN w:val="0"/>
        <w:adjustRightInd w:val="0"/>
        <w:spacing w:after="0" w:line="240" w:lineRule="auto"/>
        <w:jc w:val="center"/>
        <w:rPr>
          <w:rFonts w:ascii="Times New Roman" w:eastAsia="Times New Roman" w:hAnsi="Times New Roman" w:cs="Times New Roman"/>
          <w:i/>
          <w:sz w:val="28"/>
          <w:szCs w:val="28"/>
          <w:lang w:eastAsia="ru-RU"/>
        </w:rPr>
      </w:pPr>
      <w:r w:rsidRPr="00085D4D">
        <w:rPr>
          <w:rFonts w:ascii="Times New Roman" w:eastAsia="Times New Roman" w:hAnsi="Times New Roman" w:cs="Times New Roman"/>
          <w:i/>
          <w:sz w:val="28"/>
          <w:szCs w:val="28"/>
          <w:lang w:eastAsia="ru-RU"/>
        </w:rPr>
        <w:t xml:space="preserve"> </w:t>
      </w:r>
    </w:p>
    <w:p w:rsidR="00085D4D" w:rsidRPr="00085D4D" w:rsidRDefault="00085D4D" w:rsidP="00085D4D">
      <w:pPr>
        <w:widowControl w:val="0"/>
        <w:tabs>
          <w:tab w:val="left" w:pos="0"/>
        </w:tabs>
        <w:spacing w:after="0" w:line="240" w:lineRule="auto"/>
        <w:ind w:firstLine="709"/>
        <w:jc w:val="both"/>
        <w:rPr>
          <w:rFonts w:ascii="Times New Roman" w:eastAsia="Times New Roman" w:hAnsi="Times New Roman" w:cs="Times New Roman"/>
          <w:b/>
          <w:lang w:eastAsia="ru-RU"/>
        </w:rPr>
      </w:pPr>
      <w:r w:rsidRPr="00085D4D">
        <w:rPr>
          <w:rFonts w:ascii="Times New Roman" w:eastAsia="Times New Roman" w:hAnsi="Times New Roman" w:cs="Times New Roman"/>
          <w:sz w:val="28"/>
          <w:szCs w:val="28"/>
          <w:lang w:eastAsia="ru-RU"/>
        </w:rPr>
        <w:t xml:space="preserve">В 2021 году муниципальная программа реализовалась  в соответствии с Планом реализации муниципальной программы. Промежуточные значения </w:t>
      </w:r>
      <w:r w:rsidRPr="00085D4D">
        <w:rPr>
          <w:rFonts w:ascii="Times New Roman" w:eastAsia="Times New Roman" w:hAnsi="Times New Roman" w:cs="Times New Roman"/>
          <w:sz w:val="28"/>
          <w:szCs w:val="28"/>
          <w:lang w:eastAsia="ru-RU"/>
        </w:rPr>
        <w:lastRenderedPageBreak/>
        <w:t>целевых показателей на отчетный год достигнуты. Учитывая, что реализация Программы продвигается успешно, целесообразно продолжить работу в данном направлении.</w:t>
      </w:r>
    </w:p>
    <w:p w:rsidR="00085D4D" w:rsidRPr="00085D4D" w:rsidRDefault="00085D4D" w:rsidP="00085D4D">
      <w:pPr>
        <w:spacing w:after="0" w:line="240" w:lineRule="auto"/>
        <w:jc w:val="both"/>
        <w:rPr>
          <w:rFonts w:ascii="Times New Roman" w:eastAsia="Times New Roman" w:hAnsi="Times New Roman" w:cs="Times New Roman"/>
          <w:sz w:val="28"/>
          <w:szCs w:val="28"/>
          <w:lang w:eastAsia="ru-RU"/>
        </w:rPr>
      </w:pPr>
      <w:r w:rsidRPr="00085D4D">
        <w:rPr>
          <w:rFonts w:ascii="Times New Roman" w:eastAsia="Times New Roman" w:hAnsi="Times New Roman" w:cs="Times New Roman"/>
          <w:sz w:val="28"/>
          <w:szCs w:val="28"/>
          <w:lang w:eastAsia="ru-RU"/>
        </w:rPr>
        <w:tab/>
      </w:r>
    </w:p>
    <w:p w:rsidR="00085D4D" w:rsidRDefault="00085D4D" w:rsidP="00085D4D">
      <w:pPr>
        <w:tabs>
          <w:tab w:val="left" w:pos="1533"/>
        </w:tabs>
        <w:spacing w:after="0" w:line="240" w:lineRule="auto"/>
        <w:rPr>
          <w:rFonts w:ascii="Times New Roman" w:eastAsia="Times New Roman" w:hAnsi="Times New Roman" w:cs="Times New Roman"/>
          <w:sz w:val="24"/>
          <w:szCs w:val="24"/>
          <w:lang w:eastAsia="ru-RU"/>
        </w:rPr>
        <w:sectPr w:rsidR="00085D4D" w:rsidSect="00085D4D">
          <w:pgSz w:w="11905" w:h="16838"/>
          <w:pgMar w:top="360" w:right="850" w:bottom="360" w:left="1701" w:header="720" w:footer="720" w:gutter="0"/>
          <w:cols w:space="720"/>
          <w:noEndnote/>
          <w:docGrid w:linePitch="299"/>
        </w:sectPr>
      </w:pPr>
    </w:p>
    <w:p w:rsidR="00085D4D" w:rsidRPr="00085D4D" w:rsidRDefault="00085D4D" w:rsidP="00085D4D">
      <w:pPr>
        <w:spacing w:after="0" w:line="240" w:lineRule="auto"/>
        <w:jc w:val="right"/>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4"/>
          <w:szCs w:val="24"/>
          <w:lang w:eastAsia="ru-RU"/>
        </w:rPr>
        <w:lastRenderedPageBreak/>
        <w:t>Приложение 1</w:t>
      </w:r>
    </w:p>
    <w:p w:rsidR="00085D4D" w:rsidRPr="00085D4D" w:rsidRDefault="00085D4D" w:rsidP="00085D4D">
      <w:pPr>
        <w:spacing w:after="0" w:line="240" w:lineRule="auto"/>
        <w:ind w:firstLine="720"/>
        <w:jc w:val="right"/>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 xml:space="preserve">к  отчету о реализации  </w:t>
      </w:r>
    </w:p>
    <w:p w:rsidR="00085D4D" w:rsidRPr="00085D4D" w:rsidRDefault="00085D4D" w:rsidP="00085D4D">
      <w:pPr>
        <w:spacing w:after="0" w:line="240" w:lineRule="auto"/>
        <w:ind w:firstLine="720"/>
        <w:jc w:val="right"/>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 xml:space="preserve">муниципальной программы </w:t>
      </w:r>
    </w:p>
    <w:p w:rsidR="00085D4D" w:rsidRPr="00085D4D" w:rsidRDefault="00085D4D" w:rsidP="00085D4D">
      <w:pPr>
        <w:spacing w:after="0" w:line="240" w:lineRule="auto"/>
        <w:ind w:firstLine="720"/>
        <w:jc w:val="right"/>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 xml:space="preserve">Дубовского сельского поселения </w:t>
      </w:r>
    </w:p>
    <w:p w:rsidR="00085D4D" w:rsidRPr="00085D4D" w:rsidRDefault="00085D4D" w:rsidP="00085D4D">
      <w:pPr>
        <w:spacing w:after="0" w:line="240" w:lineRule="auto"/>
        <w:ind w:firstLine="720"/>
        <w:jc w:val="right"/>
        <w:rPr>
          <w:rFonts w:ascii="Times New Roman" w:eastAsia="Times New Roman" w:hAnsi="Times New Roman" w:cs="Times New Roman"/>
          <w:sz w:val="24"/>
          <w:szCs w:val="28"/>
          <w:lang w:eastAsia="ru-RU"/>
        </w:rPr>
      </w:pPr>
      <w:r w:rsidRPr="00085D4D">
        <w:rPr>
          <w:rFonts w:ascii="Times New Roman" w:eastAsia="Times New Roman" w:hAnsi="Times New Roman" w:cs="Times New Roman"/>
          <w:bCs/>
          <w:szCs w:val="24"/>
          <w:lang w:eastAsia="ru-RU"/>
        </w:rPr>
        <w:t>«</w:t>
      </w:r>
      <w:r w:rsidRPr="00085D4D">
        <w:rPr>
          <w:rFonts w:ascii="Times New Roman" w:eastAsia="Times New Roman" w:hAnsi="Times New Roman" w:cs="Times New Roman"/>
          <w:sz w:val="24"/>
          <w:szCs w:val="28"/>
          <w:lang w:eastAsia="ru-RU"/>
        </w:rPr>
        <w:t>Развитие физической культуры</w:t>
      </w:r>
    </w:p>
    <w:p w:rsidR="00085D4D" w:rsidRPr="00085D4D" w:rsidRDefault="00085D4D" w:rsidP="00085D4D">
      <w:pPr>
        <w:spacing w:after="0" w:line="240" w:lineRule="auto"/>
        <w:ind w:firstLine="720"/>
        <w:jc w:val="right"/>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8"/>
          <w:lang w:eastAsia="ru-RU"/>
        </w:rPr>
        <w:t xml:space="preserve"> и спорта</w:t>
      </w:r>
      <w:r w:rsidRPr="00085D4D">
        <w:rPr>
          <w:rFonts w:ascii="Times New Roman" w:eastAsia="Times New Roman" w:hAnsi="Times New Roman" w:cs="Times New Roman"/>
          <w:color w:val="000000"/>
          <w:kern w:val="2"/>
          <w:sz w:val="24"/>
          <w:szCs w:val="24"/>
          <w:lang w:eastAsia="ru-RU"/>
        </w:rPr>
        <w:t>»</w:t>
      </w:r>
      <w:r w:rsidRPr="00085D4D">
        <w:rPr>
          <w:rFonts w:ascii="Times New Roman" w:eastAsia="Times New Roman" w:hAnsi="Times New Roman" w:cs="Times New Roman"/>
          <w:sz w:val="24"/>
          <w:szCs w:val="24"/>
          <w:lang w:eastAsia="ru-RU"/>
        </w:rPr>
        <w:t xml:space="preserve"> за 2021 год.</w:t>
      </w:r>
    </w:p>
    <w:p w:rsidR="00085D4D" w:rsidRPr="00085D4D" w:rsidRDefault="00085D4D" w:rsidP="00085D4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СВЕДЕНИЯ</w:t>
      </w:r>
    </w:p>
    <w:p w:rsidR="00085D4D" w:rsidRPr="00085D4D" w:rsidRDefault="00085D4D" w:rsidP="00085D4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 xml:space="preserve">о выполнении основных мероприятий, приоритетных основных мероприятий и </w:t>
      </w:r>
    </w:p>
    <w:p w:rsidR="00085D4D" w:rsidRPr="00085D4D" w:rsidRDefault="00085D4D" w:rsidP="00085D4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 xml:space="preserve">мероприятий ведомственных целевых программ, а также контрольных событий муниципальной программы </w:t>
      </w:r>
    </w:p>
    <w:p w:rsidR="00085D4D" w:rsidRPr="00085D4D" w:rsidRDefault="00085D4D" w:rsidP="00085D4D">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085D4D">
        <w:rPr>
          <w:rFonts w:ascii="Times New Roman" w:eastAsia="Times New Roman" w:hAnsi="Times New Roman" w:cs="Times New Roman"/>
          <w:sz w:val="24"/>
          <w:szCs w:val="24"/>
          <w:lang w:eastAsia="ru-RU"/>
        </w:rPr>
        <w:t>за 2021 г.</w:t>
      </w:r>
    </w:p>
    <w:p w:rsidR="00085D4D" w:rsidRPr="00085D4D" w:rsidRDefault="00085D4D" w:rsidP="00085D4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W w:w="1575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2"/>
        <w:gridCol w:w="3129"/>
        <w:gridCol w:w="1984"/>
        <w:gridCol w:w="1255"/>
        <w:gridCol w:w="1418"/>
        <w:gridCol w:w="1492"/>
        <w:gridCol w:w="2903"/>
        <w:gridCol w:w="1537"/>
        <w:gridCol w:w="1177"/>
      </w:tblGrid>
      <w:tr w:rsidR="00085D4D" w:rsidRPr="00085D4D" w:rsidTr="00085D4D">
        <w:trPr>
          <w:trHeight w:val="828"/>
        </w:trPr>
        <w:tc>
          <w:tcPr>
            <w:tcW w:w="862" w:type="dxa"/>
            <w:vMerge w:val="restart"/>
          </w:tcPr>
          <w:p w:rsidR="00085D4D" w:rsidRPr="00085D4D" w:rsidRDefault="00085D4D" w:rsidP="00085D4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 п/п</w:t>
            </w:r>
          </w:p>
        </w:tc>
        <w:tc>
          <w:tcPr>
            <w:tcW w:w="3129" w:type="dxa"/>
            <w:vMerge w:val="restart"/>
          </w:tcPr>
          <w:p w:rsidR="00085D4D" w:rsidRPr="00085D4D" w:rsidRDefault="00085D4D" w:rsidP="00085D4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Наименование основного мероприятия подпрограммы, мероприятия ведомственной целевой программы</w:t>
            </w:r>
          </w:p>
        </w:tc>
        <w:tc>
          <w:tcPr>
            <w:tcW w:w="1984" w:type="dxa"/>
            <w:vMerge w:val="restart"/>
          </w:tcPr>
          <w:p w:rsidR="00085D4D" w:rsidRPr="00085D4D" w:rsidRDefault="00085D4D" w:rsidP="00085D4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Ответственный исполнитель</w:t>
            </w:r>
          </w:p>
          <w:p w:rsidR="00085D4D" w:rsidRPr="00085D4D" w:rsidRDefault="00085D4D" w:rsidP="00085D4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заместитель руководителя ОИВ/ФИО)</w:t>
            </w:r>
          </w:p>
        </w:tc>
        <w:tc>
          <w:tcPr>
            <w:tcW w:w="1255" w:type="dxa"/>
            <w:vMerge w:val="restart"/>
          </w:tcPr>
          <w:p w:rsidR="00085D4D" w:rsidRPr="00085D4D" w:rsidRDefault="00085D4D" w:rsidP="00085D4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Плановый срок</w:t>
            </w:r>
          </w:p>
          <w:p w:rsidR="00085D4D" w:rsidRPr="00085D4D" w:rsidRDefault="00085D4D" w:rsidP="00085D4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окончания реализации</w:t>
            </w:r>
          </w:p>
        </w:tc>
        <w:tc>
          <w:tcPr>
            <w:tcW w:w="2910" w:type="dxa"/>
            <w:gridSpan w:val="2"/>
          </w:tcPr>
          <w:p w:rsidR="00085D4D" w:rsidRPr="00085D4D" w:rsidRDefault="00085D4D" w:rsidP="00085D4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Фактический срок</w:t>
            </w:r>
          </w:p>
        </w:tc>
        <w:tc>
          <w:tcPr>
            <w:tcW w:w="4440" w:type="dxa"/>
            <w:gridSpan w:val="2"/>
          </w:tcPr>
          <w:p w:rsidR="00085D4D" w:rsidRPr="00085D4D" w:rsidRDefault="00085D4D" w:rsidP="00085D4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Результаты</w:t>
            </w:r>
          </w:p>
        </w:tc>
        <w:tc>
          <w:tcPr>
            <w:tcW w:w="1177" w:type="dxa"/>
            <w:vMerge w:val="restart"/>
          </w:tcPr>
          <w:p w:rsidR="00085D4D" w:rsidRPr="00085D4D" w:rsidRDefault="00085D4D" w:rsidP="00085D4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 xml:space="preserve">Проблемы, возникшие в ходе реализации мероприятия </w:t>
            </w:r>
          </w:p>
        </w:tc>
      </w:tr>
      <w:tr w:rsidR="00085D4D" w:rsidRPr="00085D4D" w:rsidTr="00085D4D">
        <w:tc>
          <w:tcPr>
            <w:tcW w:w="862" w:type="dxa"/>
            <w:vMerge/>
          </w:tcPr>
          <w:p w:rsidR="00085D4D" w:rsidRPr="00085D4D" w:rsidRDefault="00085D4D" w:rsidP="00085D4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29" w:type="dxa"/>
            <w:vMerge/>
          </w:tcPr>
          <w:p w:rsidR="00085D4D" w:rsidRPr="00085D4D" w:rsidRDefault="00085D4D" w:rsidP="00085D4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84" w:type="dxa"/>
            <w:vMerge/>
          </w:tcPr>
          <w:p w:rsidR="00085D4D" w:rsidRPr="00085D4D" w:rsidRDefault="00085D4D" w:rsidP="00085D4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55" w:type="dxa"/>
            <w:vMerge/>
          </w:tcPr>
          <w:p w:rsidR="00085D4D" w:rsidRPr="00085D4D" w:rsidRDefault="00085D4D" w:rsidP="00085D4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Pr>
          <w:p w:rsidR="00085D4D" w:rsidRPr="00085D4D" w:rsidRDefault="00085D4D" w:rsidP="00085D4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начала реализации</w:t>
            </w:r>
          </w:p>
        </w:tc>
        <w:tc>
          <w:tcPr>
            <w:tcW w:w="1492" w:type="dxa"/>
          </w:tcPr>
          <w:p w:rsidR="00085D4D" w:rsidRPr="00085D4D" w:rsidRDefault="00085D4D" w:rsidP="00085D4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окончания реализации</w:t>
            </w:r>
          </w:p>
        </w:tc>
        <w:tc>
          <w:tcPr>
            <w:tcW w:w="2903" w:type="dxa"/>
          </w:tcPr>
          <w:p w:rsidR="00085D4D" w:rsidRPr="00085D4D" w:rsidRDefault="00085D4D" w:rsidP="00085D4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запланированные</w:t>
            </w:r>
          </w:p>
        </w:tc>
        <w:tc>
          <w:tcPr>
            <w:tcW w:w="1537" w:type="dxa"/>
          </w:tcPr>
          <w:p w:rsidR="00085D4D" w:rsidRPr="00085D4D" w:rsidRDefault="00085D4D" w:rsidP="00085D4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достигнутые</w:t>
            </w:r>
          </w:p>
        </w:tc>
        <w:tc>
          <w:tcPr>
            <w:tcW w:w="1177" w:type="dxa"/>
            <w:vMerge/>
          </w:tcPr>
          <w:p w:rsidR="00085D4D" w:rsidRPr="00085D4D" w:rsidRDefault="00085D4D" w:rsidP="00085D4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85D4D" w:rsidRPr="00085D4D" w:rsidTr="00085D4D">
        <w:tc>
          <w:tcPr>
            <w:tcW w:w="862" w:type="dxa"/>
          </w:tcPr>
          <w:p w:rsidR="00085D4D" w:rsidRPr="00085D4D" w:rsidRDefault="00085D4D" w:rsidP="00085D4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1</w:t>
            </w:r>
          </w:p>
        </w:tc>
        <w:tc>
          <w:tcPr>
            <w:tcW w:w="3129" w:type="dxa"/>
          </w:tcPr>
          <w:p w:rsidR="00085D4D" w:rsidRPr="00085D4D" w:rsidRDefault="00085D4D" w:rsidP="00085D4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2</w:t>
            </w:r>
          </w:p>
        </w:tc>
        <w:tc>
          <w:tcPr>
            <w:tcW w:w="1984" w:type="dxa"/>
          </w:tcPr>
          <w:p w:rsidR="00085D4D" w:rsidRPr="00085D4D" w:rsidRDefault="00085D4D" w:rsidP="00085D4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3</w:t>
            </w:r>
          </w:p>
        </w:tc>
        <w:tc>
          <w:tcPr>
            <w:tcW w:w="1255" w:type="dxa"/>
          </w:tcPr>
          <w:p w:rsidR="00085D4D" w:rsidRPr="00085D4D" w:rsidRDefault="00085D4D" w:rsidP="00085D4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4</w:t>
            </w:r>
          </w:p>
        </w:tc>
        <w:tc>
          <w:tcPr>
            <w:tcW w:w="1418" w:type="dxa"/>
          </w:tcPr>
          <w:p w:rsidR="00085D4D" w:rsidRPr="00085D4D" w:rsidRDefault="00085D4D" w:rsidP="00085D4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5</w:t>
            </w:r>
          </w:p>
        </w:tc>
        <w:tc>
          <w:tcPr>
            <w:tcW w:w="1492" w:type="dxa"/>
          </w:tcPr>
          <w:p w:rsidR="00085D4D" w:rsidRPr="00085D4D" w:rsidRDefault="00085D4D" w:rsidP="00085D4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6</w:t>
            </w:r>
          </w:p>
        </w:tc>
        <w:tc>
          <w:tcPr>
            <w:tcW w:w="2903" w:type="dxa"/>
          </w:tcPr>
          <w:p w:rsidR="00085D4D" w:rsidRPr="00085D4D" w:rsidRDefault="00085D4D" w:rsidP="00085D4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7</w:t>
            </w:r>
          </w:p>
        </w:tc>
        <w:tc>
          <w:tcPr>
            <w:tcW w:w="1537" w:type="dxa"/>
          </w:tcPr>
          <w:p w:rsidR="00085D4D" w:rsidRPr="00085D4D" w:rsidRDefault="00085D4D" w:rsidP="00085D4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8</w:t>
            </w:r>
          </w:p>
        </w:tc>
        <w:tc>
          <w:tcPr>
            <w:tcW w:w="1177" w:type="dxa"/>
          </w:tcPr>
          <w:p w:rsidR="00085D4D" w:rsidRPr="00085D4D" w:rsidRDefault="00085D4D" w:rsidP="00085D4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9</w:t>
            </w:r>
          </w:p>
        </w:tc>
      </w:tr>
      <w:tr w:rsidR="00085D4D" w:rsidRPr="00085D4D" w:rsidTr="00085D4D">
        <w:tc>
          <w:tcPr>
            <w:tcW w:w="15757" w:type="dxa"/>
            <w:gridSpan w:val="9"/>
          </w:tcPr>
          <w:p w:rsidR="00085D4D" w:rsidRPr="00085D4D" w:rsidRDefault="00085D4D" w:rsidP="00085D4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Подпрограмма 1 «</w:t>
            </w:r>
            <w:r w:rsidRPr="00085D4D">
              <w:rPr>
                <w:rFonts w:ascii="Times New Roman" w:eastAsia="Times New Roman" w:hAnsi="Times New Roman" w:cs="Times New Roman"/>
                <w:bCs/>
                <w:kern w:val="2"/>
                <w:sz w:val="24"/>
                <w:szCs w:val="24"/>
                <w:lang w:eastAsia="ru-RU"/>
              </w:rPr>
              <w:t>Развитие физической культуры и массового спорта Дубовского сельского поселения</w:t>
            </w:r>
            <w:r w:rsidRPr="00085D4D">
              <w:rPr>
                <w:rFonts w:ascii="Times New Roman" w:eastAsia="Times New Roman" w:hAnsi="Times New Roman" w:cs="Times New Roman"/>
                <w:sz w:val="24"/>
                <w:szCs w:val="24"/>
                <w:lang w:eastAsia="ru-RU"/>
              </w:rPr>
              <w:t>»</w:t>
            </w:r>
          </w:p>
        </w:tc>
      </w:tr>
      <w:tr w:rsidR="00085D4D" w:rsidRPr="00085D4D" w:rsidTr="00085D4D">
        <w:tc>
          <w:tcPr>
            <w:tcW w:w="862" w:type="dxa"/>
          </w:tcPr>
          <w:p w:rsidR="00085D4D" w:rsidRPr="00085D4D" w:rsidRDefault="00085D4D" w:rsidP="00085D4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1.1</w:t>
            </w:r>
          </w:p>
        </w:tc>
        <w:tc>
          <w:tcPr>
            <w:tcW w:w="3129" w:type="dxa"/>
          </w:tcPr>
          <w:p w:rsidR="00085D4D" w:rsidRPr="00085D4D" w:rsidRDefault="00085D4D" w:rsidP="00085D4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Основное мероприятие 1.1. «</w:t>
            </w:r>
            <w:r w:rsidRPr="00085D4D">
              <w:rPr>
                <w:rFonts w:ascii="Times New Roman" w:eastAsia="Times New Roman" w:hAnsi="Times New Roman" w:cs="Times New Roman"/>
                <w:kern w:val="2"/>
                <w:sz w:val="24"/>
                <w:szCs w:val="24"/>
                <w:lang w:eastAsia="ru-RU"/>
              </w:rPr>
              <w:t xml:space="preserve">Физическое воспитание населения </w:t>
            </w:r>
            <w:r w:rsidRPr="00085D4D">
              <w:rPr>
                <w:rFonts w:ascii="Times New Roman" w:eastAsia="Times New Roman" w:hAnsi="Times New Roman" w:cs="Times New Roman"/>
                <w:bCs/>
                <w:kern w:val="2"/>
                <w:sz w:val="24"/>
                <w:szCs w:val="24"/>
                <w:lang w:eastAsia="ru-RU"/>
              </w:rPr>
              <w:t>Дубовского сельского поселения</w:t>
            </w:r>
            <w:r w:rsidRPr="00085D4D">
              <w:rPr>
                <w:rFonts w:ascii="Times New Roman" w:eastAsia="Times New Roman" w:hAnsi="Times New Roman" w:cs="Times New Roman"/>
                <w:kern w:val="2"/>
                <w:sz w:val="24"/>
                <w:szCs w:val="24"/>
                <w:lang w:eastAsia="ru-RU"/>
              </w:rPr>
              <w:t xml:space="preserve"> и обеспечение организации и проведения физкультурных и массовых спортивных мероприятий</w:t>
            </w:r>
            <w:r w:rsidRPr="00085D4D">
              <w:rPr>
                <w:rFonts w:ascii="Times New Roman" w:eastAsia="Times New Roman" w:hAnsi="Times New Roman" w:cs="Times New Roman"/>
                <w:sz w:val="24"/>
                <w:szCs w:val="24"/>
                <w:lang w:eastAsia="ru-RU"/>
              </w:rPr>
              <w:t>»</w:t>
            </w:r>
          </w:p>
        </w:tc>
        <w:tc>
          <w:tcPr>
            <w:tcW w:w="1984" w:type="dxa"/>
          </w:tcPr>
          <w:p w:rsidR="00085D4D" w:rsidRPr="00085D4D" w:rsidRDefault="00085D4D" w:rsidP="00085D4D">
            <w:pPr>
              <w:spacing w:after="0" w:line="240" w:lineRule="auto"/>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Администрация Дубовского сельского поселения</w:t>
            </w:r>
          </w:p>
        </w:tc>
        <w:tc>
          <w:tcPr>
            <w:tcW w:w="1255" w:type="dxa"/>
          </w:tcPr>
          <w:p w:rsidR="00085D4D" w:rsidRPr="00085D4D" w:rsidRDefault="00085D4D" w:rsidP="00085D4D">
            <w:pPr>
              <w:spacing w:after="0" w:line="240" w:lineRule="auto"/>
              <w:jc w:val="center"/>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2021</w:t>
            </w:r>
          </w:p>
        </w:tc>
        <w:tc>
          <w:tcPr>
            <w:tcW w:w="1418" w:type="dxa"/>
          </w:tcPr>
          <w:p w:rsidR="00085D4D" w:rsidRPr="00085D4D" w:rsidRDefault="00085D4D" w:rsidP="00085D4D">
            <w:pPr>
              <w:spacing w:after="0" w:line="240" w:lineRule="auto"/>
              <w:jc w:val="center"/>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2021</w:t>
            </w:r>
          </w:p>
        </w:tc>
        <w:tc>
          <w:tcPr>
            <w:tcW w:w="1492" w:type="dxa"/>
          </w:tcPr>
          <w:p w:rsidR="00085D4D" w:rsidRPr="00085D4D" w:rsidRDefault="00085D4D" w:rsidP="00085D4D">
            <w:pPr>
              <w:spacing w:after="0" w:line="240" w:lineRule="auto"/>
              <w:jc w:val="center"/>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2021</w:t>
            </w:r>
          </w:p>
        </w:tc>
        <w:tc>
          <w:tcPr>
            <w:tcW w:w="2903" w:type="dxa"/>
          </w:tcPr>
          <w:p w:rsidR="00085D4D" w:rsidRPr="00085D4D" w:rsidRDefault="00085D4D" w:rsidP="00085D4D">
            <w:pPr>
              <w:spacing w:after="0" w:line="240" w:lineRule="auto"/>
              <w:rPr>
                <w:rFonts w:ascii="Times New Roman" w:eastAsia="Times New Roman" w:hAnsi="Times New Roman" w:cs="Times New Roman"/>
                <w:kern w:val="2"/>
                <w:sz w:val="24"/>
                <w:szCs w:val="24"/>
                <w:lang w:eastAsia="ru-RU"/>
              </w:rPr>
            </w:pPr>
            <w:r w:rsidRPr="00085D4D">
              <w:rPr>
                <w:rFonts w:ascii="Times New Roman" w:eastAsia="Times New Roman" w:hAnsi="Times New Roman" w:cs="Times New Roman"/>
                <w:sz w:val="24"/>
                <w:lang w:eastAsia="ru-RU"/>
              </w:rPr>
              <w:t xml:space="preserve">Увеличение числа занимающихся физической культурой и спортом среди всех возрастных, профессиональных и социальных групп населения, создание условий для состязаний в программах комплексных. физкультурных и </w:t>
            </w:r>
            <w:r w:rsidRPr="00085D4D">
              <w:rPr>
                <w:rFonts w:ascii="Times New Roman" w:eastAsia="Times New Roman" w:hAnsi="Times New Roman" w:cs="Times New Roman"/>
                <w:sz w:val="24"/>
                <w:lang w:eastAsia="ru-RU"/>
              </w:rPr>
              <w:lastRenderedPageBreak/>
              <w:t>спортивных мероприятий, популяризация здорового образа жизни, развитие семейной физической культуры</w:t>
            </w:r>
          </w:p>
        </w:tc>
        <w:tc>
          <w:tcPr>
            <w:tcW w:w="1537" w:type="dxa"/>
          </w:tcPr>
          <w:p w:rsidR="00085D4D" w:rsidRPr="00085D4D" w:rsidRDefault="00085D4D" w:rsidP="00085D4D">
            <w:pPr>
              <w:widowControl w:val="0"/>
              <w:autoSpaceDE w:val="0"/>
              <w:autoSpaceDN w:val="0"/>
              <w:adjustRightInd w:val="0"/>
              <w:spacing w:after="0" w:line="240" w:lineRule="auto"/>
              <w:jc w:val="center"/>
              <w:rPr>
                <w:rFonts w:ascii="Times New Roman" w:eastAsia="Times New Roman" w:hAnsi="Times New Roman" w:cs="Times New Roman"/>
                <w:sz w:val="24"/>
                <w:szCs w:val="24"/>
                <w:highlight w:val="yellow"/>
                <w:lang w:eastAsia="ru-RU"/>
              </w:rPr>
            </w:pPr>
            <w:r w:rsidRPr="00085D4D">
              <w:rPr>
                <w:rFonts w:ascii="Times New Roman" w:eastAsia="Times New Roman" w:hAnsi="Times New Roman" w:cs="Times New Roman"/>
                <w:kern w:val="2"/>
                <w:sz w:val="24"/>
                <w:szCs w:val="24"/>
                <w:lang w:eastAsia="ru-RU"/>
              </w:rPr>
              <w:lastRenderedPageBreak/>
              <w:t>Мероприятия по данному направлению выполнены в полном объеме</w:t>
            </w:r>
          </w:p>
        </w:tc>
        <w:tc>
          <w:tcPr>
            <w:tcW w:w="1177" w:type="dxa"/>
          </w:tcPr>
          <w:p w:rsidR="00085D4D" w:rsidRPr="00085D4D" w:rsidRDefault="00085D4D" w:rsidP="00085D4D">
            <w:pPr>
              <w:widowControl w:val="0"/>
              <w:autoSpaceDE w:val="0"/>
              <w:autoSpaceDN w:val="0"/>
              <w:adjustRightInd w:val="0"/>
              <w:spacing w:after="0" w:line="240" w:lineRule="auto"/>
              <w:jc w:val="center"/>
              <w:rPr>
                <w:rFonts w:ascii="Times New Roman" w:eastAsia="Times New Roman" w:hAnsi="Times New Roman" w:cs="Times New Roman"/>
                <w:sz w:val="24"/>
                <w:szCs w:val="24"/>
                <w:highlight w:val="yellow"/>
                <w:lang w:eastAsia="ru-RU"/>
              </w:rPr>
            </w:pPr>
            <w:r w:rsidRPr="00085D4D">
              <w:rPr>
                <w:rFonts w:ascii="Times New Roman" w:eastAsia="Times New Roman" w:hAnsi="Times New Roman" w:cs="Times New Roman"/>
                <w:sz w:val="24"/>
                <w:szCs w:val="24"/>
                <w:lang w:eastAsia="ru-RU"/>
              </w:rPr>
              <w:t>-</w:t>
            </w:r>
          </w:p>
        </w:tc>
      </w:tr>
      <w:tr w:rsidR="00085D4D" w:rsidRPr="00085D4D" w:rsidTr="00085D4D">
        <w:trPr>
          <w:trHeight w:val="217"/>
        </w:trPr>
        <w:tc>
          <w:tcPr>
            <w:tcW w:w="862" w:type="dxa"/>
          </w:tcPr>
          <w:p w:rsidR="00085D4D" w:rsidRPr="00085D4D" w:rsidRDefault="00085D4D" w:rsidP="00085D4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lastRenderedPageBreak/>
              <w:t>1.2</w:t>
            </w:r>
          </w:p>
        </w:tc>
        <w:tc>
          <w:tcPr>
            <w:tcW w:w="3129" w:type="dxa"/>
          </w:tcPr>
          <w:p w:rsidR="00085D4D" w:rsidRPr="00085D4D" w:rsidRDefault="00085D4D" w:rsidP="00085D4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Основное мероприятие 1.2. «</w:t>
            </w:r>
            <w:r w:rsidRPr="00085D4D">
              <w:rPr>
                <w:rFonts w:ascii="Times New Roman" w:eastAsia="Times New Roman" w:hAnsi="Times New Roman" w:cs="Times New Roman"/>
                <w:kern w:val="2"/>
                <w:sz w:val="24"/>
                <w:szCs w:val="24"/>
                <w:lang w:eastAsia="ru-RU"/>
              </w:rPr>
              <w:t>Меры по развитию студенческого спорта</w:t>
            </w:r>
            <w:r w:rsidRPr="00085D4D">
              <w:rPr>
                <w:rFonts w:ascii="Times New Roman" w:eastAsia="Times New Roman" w:hAnsi="Times New Roman" w:cs="Times New Roman"/>
                <w:sz w:val="24"/>
                <w:szCs w:val="24"/>
                <w:lang w:eastAsia="ru-RU"/>
              </w:rPr>
              <w:t xml:space="preserve">» </w:t>
            </w:r>
          </w:p>
        </w:tc>
        <w:tc>
          <w:tcPr>
            <w:tcW w:w="1984" w:type="dxa"/>
          </w:tcPr>
          <w:p w:rsidR="00085D4D" w:rsidRPr="00085D4D" w:rsidRDefault="00085D4D" w:rsidP="00085D4D">
            <w:pPr>
              <w:spacing w:after="0" w:line="240" w:lineRule="auto"/>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Администрация Дубовского сельского поселения</w:t>
            </w:r>
          </w:p>
        </w:tc>
        <w:tc>
          <w:tcPr>
            <w:tcW w:w="1255" w:type="dxa"/>
          </w:tcPr>
          <w:p w:rsidR="00085D4D" w:rsidRPr="00085D4D" w:rsidRDefault="00085D4D" w:rsidP="00085D4D">
            <w:pPr>
              <w:spacing w:after="0" w:line="240" w:lineRule="auto"/>
              <w:jc w:val="center"/>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2021</w:t>
            </w:r>
          </w:p>
        </w:tc>
        <w:tc>
          <w:tcPr>
            <w:tcW w:w="1418" w:type="dxa"/>
          </w:tcPr>
          <w:p w:rsidR="00085D4D" w:rsidRPr="00085D4D" w:rsidRDefault="00085D4D" w:rsidP="00085D4D">
            <w:pPr>
              <w:spacing w:after="0" w:line="240" w:lineRule="auto"/>
              <w:jc w:val="center"/>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4"/>
                <w:szCs w:val="24"/>
                <w:lang w:eastAsia="ru-RU"/>
              </w:rPr>
              <w:t>2021</w:t>
            </w:r>
          </w:p>
        </w:tc>
        <w:tc>
          <w:tcPr>
            <w:tcW w:w="1492" w:type="dxa"/>
          </w:tcPr>
          <w:p w:rsidR="00085D4D" w:rsidRPr="00085D4D" w:rsidRDefault="00085D4D" w:rsidP="00085D4D">
            <w:pPr>
              <w:spacing w:after="0" w:line="240" w:lineRule="auto"/>
              <w:jc w:val="center"/>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4"/>
                <w:szCs w:val="24"/>
                <w:lang w:eastAsia="ru-RU"/>
              </w:rPr>
              <w:t>2021</w:t>
            </w:r>
          </w:p>
        </w:tc>
        <w:tc>
          <w:tcPr>
            <w:tcW w:w="2903" w:type="dxa"/>
          </w:tcPr>
          <w:p w:rsidR="00085D4D" w:rsidRPr="00085D4D" w:rsidRDefault="00085D4D" w:rsidP="00085D4D">
            <w:pPr>
              <w:autoSpaceDE w:val="0"/>
              <w:autoSpaceDN w:val="0"/>
              <w:adjustRightInd w:val="0"/>
              <w:spacing w:line="240" w:lineRule="auto"/>
              <w:rPr>
                <w:rFonts w:ascii="Times New Roman" w:eastAsia="Times New Roman" w:hAnsi="Times New Roman" w:cs="Times New Roman"/>
                <w:kern w:val="2"/>
                <w:sz w:val="24"/>
                <w:szCs w:val="24"/>
              </w:rPr>
            </w:pPr>
            <w:r w:rsidRPr="00085D4D">
              <w:rPr>
                <w:rFonts w:ascii="Times New Roman" w:eastAsia="Times New Roman" w:hAnsi="Times New Roman" w:cs="Times New Roman"/>
                <w:kern w:val="2"/>
                <w:sz w:val="24"/>
                <w:szCs w:val="24"/>
              </w:rPr>
              <w:t>рост количества участников массовых спортивных и физкультурных мероприятий;</w:t>
            </w:r>
          </w:p>
          <w:p w:rsidR="00085D4D" w:rsidRPr="00085D4D" w:rsidRDefault="00085D4D" w:rsidP="00085D4D">
            <w:pPr>
              <w:spacing w:line="240" w:lineRule="auto"/>
              <w:rPr>
                <w:rFonts w:ascii="Times New Roman" w:eastAsia="Times New Roman" w:hAnsi="Times New Roman" w:cs="Times New Roman"/>
                <w:kern w:val="2"/>
                <w:sz w:val="24"/>
                <w:szCs w:val="24"/>
              </w:rPr>
            </w:pPr>
            <w:r w:rsidRPr="00085D4D">
              <w:rPr>
                <w:rFonts w:ascii="Times New Roman" w:eastAsia="Times New Roman" w:hAnsi="Times New Roman" w:cs="Times New Roman"/>
                <w:kern w:val="2"/>
                <w:sz w:val="24"/>
                <w:szCs w:val="24"/>
              </w:rPr>
              <w:t>увеличение доли учащихся и студентов, систематически занимающихся физической культурой и спортом;</w:t>
            </w:r>
          </w:p>
        </w:tc>
        <w:tc>
          <w:tcPr>
            <w:tcW w:w="1537" w:type="dxa"/>
          </w:tcPr>
          <w:p w:rsidR="00085D4D" w:rsidRPr="00085D4D" w:rsidRDefault="00085D4D" w:rsidP="00085D4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85D4D">
              <w:rPr>
                <w:rFonts w:ascii="Times New Roman" w:eastAsia="Times New Roman" w:hAnsi="Times New Roman" w:cs="Times New Roman"/>
                <w:kern w:val="2"/>
                <w:sz w:val="24"/>
                <w:szCs w:val="24"/>
                <w:lang w:eastAsia="ru-RU"/>
              </w:rPr>
              <w:t>Мероприятия по данному направлению выполнены в полном объеме</w:t>
            </w:r>
          </w:p>
        </w:tc>
        <w:tc>
          <w:tcPr>
            <w:tcW w:w="1177" w:type="dxa"/>
          </w:tcPr>
          <w:p w:rsidR="00085D4D" w:rsidRPr="00085D4D" w:rsidRDefault="00085D4D" w:rsidP="00085D4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w:t>
            </w:r>
          </w:p>
        </w:tc>
      </w:tr>
      <w:tr w:rsidR="00085D4D" w:rsidRPr="00085D4D" w:rsidTr="00085D4D">
        <w:tc>
          <w:tcPr>
            <w:tcW w:w="862" w:type="dxa"/>
          </w:tcPr>
          <w:p w:rsidR="00085D4D" w:rsidRPr="00085D4D" w:rsidRDefault="00085D4D" w:rsidP="00085D4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1.3</w:t>
            </w:r>
          </w:p>
        </w:tc>
        <w:tc>
          <w:tcPr>
            <w:tcW w:w="3129" w:type="dxa"/>
          </w:tcPr>
          <w:p w:rsidR="00085D4D" w:rsidRPr="00085D4D" w:rsidRDefault="00085D4D" w:rsidP="00085D4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Основное мероприятие 1.3. «</w:t>
            </w:r>
            <w:r w:rsidRPr="00085D4D">
              <w:rPr>
                <w:rFonts w:ascii="Times New Roman" w:eastAsia="Times New Roman" w:hAnsi="Times New Roman" w:cs="Times New Roman"/>
                <w:kern w:val="2"/>
                <w:sz w:val="24"/>
                <w:szCs w:val="24"/>
                <w:lang w:eastAsia="ru-RU"/>
              </w:rPr>
              <w:t xml:space="preserve">Развитие игровых видов спорта </w:t>
            </w:r>
            <w:r w:rsidRPr="00085D4D">
              <w:rPr>
                <w:rFonts w:ascii="Times New Roman" w:eastAsia="Times New Roman" w:hAnsi="Times New Roman" w:cs="Times New Roman"/>
                <w:bCs/>
                <w:kern w:val="2"/>
                <w:sz w:val="24"/>
                <w:szCs w:val="24"/>
                <w:lang w:eastAsia="ru-RU"/>
              </w:rPr>
              <w:t>Дубовского сельского поселения</w:t>
            </w:r>
            <w:r w:rsidRPr="00085D4D">
              <w:rPr>
                <w:rFonts w:ascii="Times New Roman" w:eastAsia="Times New Roman" w:hAnsi="Times New Roman" w:cs="Times New Roman"/>
                <w:sz w:val="24"/>
                <w:szCs w:val="24"/>
                <w:lang w:eastAsia="ru-RU"/>
              </w:rPr>
              <w:t>»</w:t>
            </w:r>
          </w:p>
        </w:tc>
        <w:tc>
          <w:tcPr>
            <w:tcW w:w="1984" w:type="dxa"/>
          </w:tcPr>
          <w:p w:rsidR="00085D4D" w:rsidRPr="00085D4D" w:rsidRDefault="00085D4D" w:rsidP="00085D4D">
            <w:pPr>
              <w:spacing w:after="0" w:line="240" w:lineRule="auto"/>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Администрация Дубовского сельского поселения</w:t>
            </w:r>
          </w:p>
        </w:tc>
        <w:tc>
          <w:tcPr>
            <w:tcW w:w="1255" w:type="dxa"/>
          </w:tcPr>
          <w:p w:rsidR="00085D4D" w:rsidRPr="00085D4D" w:rsidRDefault="00085D4D" w:rsidP="00085D4D">
            <w:pPr>
              <w:spacing w:after="0" w:line="240" w:lineRule="auto"/>
              <w:jc w:val="center"/>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4"/>
                <w:szCs w:val="24"/>
                <w:lang w:eastAsia="ru-RU"/>
              </w:rPr>
              <w:t>2021</w:t>
            </w:r>
          </w:p>
        </w:tc>
        <w:tc>
          <w:tcPr>
            <w:tcW w:w="1418" w:type="dxa"/>
          </w:tcPr>
          <w:p w:rsidR="00085D4D" w:rsidRPr="00085D4D" w:rsidRDefault="00085D4D" w:rsidP="00085D4D">
            <w:pPr>
              <w:spacing w:after="0" w:line="240" w:lineRule="auto"/>
              <w:jc w:val="center"/>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4"/>
                <w:szCs w:val="24"/>
                <w:lang w:eastAsia="ru-RU"/>
              </w:rPr>
              <w:t>2021</w:t>
            </w:r>
          </w:p>
        </w:tc>
        <w:tc>
          <w:tcPr>
            <w:tcW w:w="1492" w:type="dxa"/>
          </w:tcPr>
          <w:p w:rsidR="00085D4D" w:rsidRPr="00085D4D" w:rsidRDefault="00085D4D" w:rsidP="00085D4D">
            <w:pPr>
              <w:spacing w:after="0" w:line="240" w:lineRule="auto"/>
              <w:jc w:val="center"/>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4"/>
                <w:szCs w:val="24"/>
                <w:lang w:eastAsia="ru-RU"/>
              </w:rPr>
              <w:t>2021</w:t>
            </w:r>
          </w:p>
        </w:tc>
        <w:tc>
          <w:tcPr>
            <w:tcW w:w="2903" w:type="dxa"/>
          </w:tcPr>
          <w:p w:rsidR="00085D4D" w:rsidRPr="00085D4D" w:rsidRDefault="00085D4D" w:rsidP="00085D4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85D4D">
              <w:rPr>
                <w:rFonts w:ascii="Times New Roman" w:eastAsia="Times New Roman" w:hAnsi="Times New Roman" w:cs="Times New Roman"/>
                <w:kern w:val="2"/>
                <w:sz w:val="24"/>
                <w:szCs w:val="24"/>
              </w:rPr>
              <w:t>увеличение доли физкультурно-спортивных мероприятий среди учащихся</w:t>
            </w:r>
          </w:p>
        </w:tc>
        <w:tc>
          <w:tcPr>
            <w:tcW w:w="1537" w:type="dxa"/>
          </w:tcPr>
          <w:p w:rsidR="00085D4D" w:rsidRPr="00085D4D" w:rsidRDefault="00085D4D" w:rsidP="00085D4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85D4D">
              <w:rPr>
                <w:rFonts w:ascii="Times New Roman" w:eastAsia="Times New Roman" w:hAnsi="Times New Roman" w:cs="Times New Roman"/>
                <w:kern w:val="2"/>
                <w:sz w:val="24"/>
                <w:szCs w:val="24"/>
                <w:lang w:eastAsia="ru-RU"/>
              </w:rPr>
              <w:t>Мероприятия по данному направлению выполнены в полном объеме</w:t>
            </w:r>
          </w:p>
        </w:tc>
        <w:tc>
          <w:tcPr>
            <w:tcW w:w="1177" w:type="dxa"/>
          </w:tcPr>
          <w:p w:rsidR="00085D4D" w:rsidRPr="00085D4D" w:rsidRDefault="00085D4D" w:rsidP="00085D4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w:t>
            </w:r>
          </w:p>
        </w:tc>
      </w:tr>
      <w:tr w:rsidR="00085D4D" w:rsidRPr="00085D4D" w:rsidTr="00085D4D">
        <w:tc>
          <w:tcPr>
            <w:tcW w:w="862" w:type="dxa"/>
          </w:tcPr>
          <w:p w:rsidR="00085D4D" w:rsidRPr="00085D4D" w:rsidRDefault="00085D4D" w:rsidP="00085D4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4</w:t>
            </w:r>
          </w:p>
        </w:tc>
        <w:tc>
          <w:tcPr>
            <w:tcW w:w="3129" w:type="dxa"/>
          </w:tcPr>
          <w:p w:rsidR="00085D4D" w:rsidRPr="00085D4D" w:rsidRDefault="00085D4D" w:rsidP="00085D4D">
            <w:pPr>
              <w:spacing w:after="0" w:line="240" w:lineRule="auto"/>
              <w:rPr>
                <w:rFonts w:ascii="Times New Roman" w:eastAsia="Times New Roman" w:hAnsi="Times New Roman" w:cs="Times New Roman"/>
                <w:kern w:val="2"/>
                <w:sz w:val="24"/>
                <w:szCs w:val="24"/>
                <w:lang w:eastAsia="ru-RU"/>
              </w:rPr>
            </w:pPr>
            <w:r w:rsidRPr="00085D4D">
              <w:rPr>
                <w:rFonts w:ascii="Times New Roman" w:eastAsia="Times New Roman" w:hAnsi="Times New Roman" w:cs="Times New Roman"/>
                <w:kern w:val="2"/>
                <w:sz w:val="24"/>
                <w:szCs w:val="24"/>
                <w:lang w:eastAsia="ru-RU"/>
              </w:rPr>
              <w:t xml:space="preserve">Основное мероприятие 1.4. «Развитие детско-юношеского футбола в </w:t>
            </w:r>
            <w:r w:rsidRPr="00085D4D">
              <w:rPr>
                <w:rFonts w:ascii="Times New Roman" w:eastAsia="Times New Roman" w:hAnsi="Times New Roman" w:cs="Times New Roman"/>
                <w:bCs/>
                <w:kern w:val="2"/>
                <w:sz w:val="24"/>
                <w:szCs w:val="24"/>
                <w:lang w:eastAsia="ru-RU"/>
              </w:rPr>
              <w:t>Дубовском сельском поселения»</w:t>
            </w:r>
          </w:p>
        </w:tc>
        <w:tc>
          <w:tcPr>
            <w:tcW w:w="1984" w:type="dxa"/>
          </w:tcPr>
          <w:p w:rsidR="00085D4D" w:rsidRPr="00085D4D" w:rsidRDefault="00085D4D" w:rsidP="00085D4D">
            <w:pPr>
              <w:spacing w:after="0" w:line="240" w:lineRule="auto"/>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Администрация Дубовского сельского поселения</w:t>
            </w:r>
          </w:p>
        </w:tc>
        <w:tc>
          <w:tcPr>
            <w:tcW w:w="1255" w:type="dxa"/>
          </w:tcPr>
          <w:p w:rsidR="00085D4D" w:rsidRPr="00085D4D" w:rsidRDefault="00085D4D" w:rsidP="00085D4D">
            <w:pPr>
              <w:spacing w:after="0" w:line="240" w:lineRule="auto"/>
              <w:jc w:val="center"/>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4"/>
                <w:szCs w:val="24"/>
                <w:lang w:eastAsia="ru-RU"/>
              </w:rPr>
              <w:t>2021</w:t>
            </w:r>
          </w:p>
        </w:tc>
        <w:tc>
          <w:tcPr>
            <w:tcW w:w="1418" w:type="dxa"/>
          </w:tcPr>
          <w:p w:rsidR="00085D4D" w:rsidRPr="00085D4D" w:rsidRDefault="00085D4D" w:rsidP="00085D4D">
            <w:pPr>
              <w:spacing w:after="0" w:line="240" w:lineRule="auto"/>
              <w:jc w:val="center"/>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4"/>
                <w:szCs w:val="24"/>
                <w:lang w:eastAsia="ru-RU"/>
              </w:rPr>
              <w:t>2021</w:t>
            </w:r>
          </w:p>
        </w:tc>
        <w:tc>
          <w:tcPr>
            <w:tcW w:w="1492" w:type="dxa"/>
          </w:tcPr>
          <w:p w:rsidR="00085D4D" w:rsidRPr="00085D4D" w:rsidRDefault="00085D4D" w:rsidP="00085D4D">
            <w:pPr>
              <w:spacing w:after="0" w:line="240" w:lineRule="auto"/>
              <w:jc w:val="center"/>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4"/>
                <w:szCs w:val="24"/>
                <w:lang w:eastAsia="ru-RU"/>
              </w:rPr>
              <w:t>2021</w:t>
            </w:r>
          </w:p>
        </w:tc>
        <w:tc>
          <w:tcPr>
            <w:tcW w:w="2903" w:type="dxa"/>
          </w:tcPr>
          <w:p w:rsidR="00085D4D" w:rsidRPr="00085D4D" w:rsidRDefault="00085D4D" w:rsidP="00085D4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85D4D">
              <w:rPr>
                <w:rFonts w:ascii="Times New Roman" w:eastAsia="Times New Roman" w:hAnsi="Times New Roman" w:cs="Times New Roman"/>
                <w:kern w:val="2"/>
                <w:sz w:val="24"/>
                <w:szCs w:val="24"/>
                <w:lang w:eastAsia="ru-RU"/>
              </w:rPr>
              <w:t xml:space="preserve">обеспечение постоянного притока спортивного резерва в составы спортивных сборных команд </w:t>
            </w:r>
            <w:r w:rsidRPr="00085D4D">
              <w:rPr>
                <w:rFonts w:ascii="Times New Roman" w:eastAsia="Times New Roman" w:hAnsi="Times New Roman" w:cs="Times New Roman"/>
                <w:bCs/>
                <w:kern w:val="2"/>
                <w:sz w:val="24"/>
                <w:szCs w:val="24"/>
                <w:lang w:eastAsia="ru-RU"/>
              </w:rPr>
              <w:t>Дубовского сельского поселения</w:t>
            </w:r>
            <w:r w:rsidRPr="00085D4D">
              <w:rPr>
                <w:rFonts w:ascii="Times New Roman" w:eastAsia="Times New Roman" w:hAnsi="Times New Roman" w:cs="Times New Roman"/>
                <w:kern w:val="2"/>
                <w:sz w:val="24"/>
                <w:szCs w:val="24"/>
                <w:lang w:eastAsia="ru-RU"/>
              </w:rPr>
              <w:t xml:space="preserve"> по футболу.</w:t>
            </w:r>
          </w:p>
        </w:tc>
        <w:tc>
          <w:tcPr>
            <w:tcW w:w="1537" w:type="dxa"/>
          </w:tcPr>
          <w:p w:rsidR="00085D4D" w:rsidRPr="00085D4D" w:rsidRDefault="00085D4D" w:rsidP="00085D4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85D4D">
              <w:rPr>
                <w:rFonts w:ascii="Times New Roman" w:eastAsia="Times New Roman" w:hAnsi="Times New Roman" w:cs="Times New Roman"/>
                <w:kern w:val="2"/>
                <w:sz w:val="24"/>
                <w:szCs w:val="24"/>
                <w:lang w:eastAsia="ru-RU"/>
              </w:rPr>
              <w:t xml:space="preserve">Мероприятия по данному направлению выполнены в полном </w:t>
            </w:r>
            <w:r w:rsidRPr="00085D4D">
              <w:rPr>
                <w:rFonts w:ascii="Times New Roman" w:eastAsia="Times New Roman" w:hAnsi="Times New Roman" w:cs="Times New Roman"/>
                <w:kern w:val="2"/>
                <w:sz w:val="24"/>
                <w:szCs w:val="24"/>
                <w:lang w:eastAsia="ru-RU"/>
              </w:rPr>
              <w:lastRenderedPageBreak/>
              <w:t>объеме</w:t>
            </w:r>
          </w:p>
        </w:tc>
        <w:tc>
          <w:tcPr>
            <w:tcW w:w="1177" w:type="dxa"/>
          </w:tcPr>
          <w:p w:rsidR="00085D4D" w:rsidRPr="00085D4D" w:rsidRDefault="00085D4D" w:rsidP="00085D4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85D4D" w:rsidRPr="00085D4D" w:rsidTr="00085D4D">
        <w:tc>
          <w:tcPr>
            <w:tcW w:w="862" w:type="dxa"/>
          </w:tcPr>
          <w:p w:rsidR="00085D4D" w:rsidRPr="00085D4D" w:rsidRDefault="00085D4D" w:rsidP="00085D4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lastRenderedPageBreak/>
              <w:t>5</w:t>
            </w:r>
          </w:p>
        </w:tc>
        <w:tc>
          <w:tcPr>
            <w:tcW w:w="3129" w:type="dxa"/>
          </w:tcPr>
          <w:p w:rsidR="00085D4D" w:rsidRPr="00085D4D" w:rsidRDefault="00085D4D" w:rsidP="00085D4D">
            <w:pPr>
              <w:spacing w:after="0" w:line="240" w:lineRule="auto"/>
              <w:rPr>
                <w:rFonts w:ascii="Times New Roman" w:eastAsia="Times New Roman" w:hAnsi="Times New Roman" w:cs="Times New Roman"/>
                <w:kern w:val="2"/>
                <w:sz w:val="24"/>
                <w:szCs w:val="24"/>
                <w:lang w:eastAsia="ru-RU"/>
              </w:rPr>
            </w:pPr>
            <w:r w:rsidRPr="00085D4D">
              <w:rPr>
                <w:rFonts w:ascii="Times New Roman" w:eastAsia="Times New Roman" w:hAnsi="Times New Roman" w:cs="Times New Roman"/>
                <w:kern w:val="2"/>
                <w:sz w:val="24"/>
                <w:szCs w:val="24"/>
                <w:lang w:eastAsia="ru-RU"/>
              </w:rPr>
              <w:t xml:space="preserve">Основное мероприятие 1.5. «Развитие инфраструктуры спорта </w:t>
            </w:r>
            <w:r w:rsidRPr="00085D4D">
              <w:rPr>
                <w:rFonts w:ascii="Times New Roman" w:eastAsia="Times New Roman" w:hAnsi="Times New Roman" w:cs="Times New Roman"/>
                <w:bCs/>
                <w:kern w:val="2"/>
                <w:sz w:val="24"/>
                <w:szCs w:val="24"/>
                <w:lang w:eastAsia="ru-RU"/>
              </w:rPr>
              <w:t>Дубовского сельского поселения</w:t>
            </w:r>
            <w:r w:rsidRPr="00085D4D">
              <w:rPr>
                <w:rFonts w:ascii="Times New Roman" w:eastAsia="Times New Roman" w:hAnsi="Times New Roman" w:cs="Times New Roman"/>
                <w:kern w:val="2"/>
                <w:sz w:val="24"/>
                <w:szCs w:val="24"/>
                <w:lang w:eastAsia="ru-RU"/>
              </w:rPr>
              <w:t>»</w:t>
            </w:r>
          </w:p>
        </w:tc>
        <w:tc>
          <w:tcPr>
            <w:tcW w:w="1984" w:type="dxa"/>
          </w:tcPr>
          <w:p w:rsidR="00085D4D" w:rsidRPr="00085D4D" w:rsidRDefault="00085D4D" w:rsidP="00085D4D">
            <w:pPr>
              <w:spacing w:after="0" w:line="240" w:lineRule="auto"/>
              <w:jc w:val="center"/>
              <w:rPr>
                <w:rFonts w:ascii="Times New Roman" w:eastAsia="Times New Roman" w:hAnsi="Times New Roman" w:cs="Times New Roman"/>
                <w:kern w:val="2"/>
                <w:sz w:val="24"/>
                <w:szCs w:val="24"/>
                <w:lang w:eastAsia="ru-RU"/>
              </w:rPr>
            </w:pPr>
            <w:r w:rsidRPr="00085D4D">
              <w:rPr>
                <w:rFonts w:ascii="Times New Roman" w:eastAsia="Times New Roman" w:hAnsi="Times New Roman" w:cs="Times New Roman"/>
                <w:kern w:val="2"/>
                <w:sz w:val="24"/>
                <w:szCs w:val="24"/>
                <w:lang w:eastAsia="ru-RU"/>
              </w:rPr>
              <w:t xml:space="preserve">Администрация </w:t>
            </w:r>
            <w:r w:rsidRPr="00085D4D">
              <w:rPr>
                <w:rFonts w:ascii="Times New Roman" w:eastAsia="Times New Roman" w:hAnsi="Times New Roman" w:cs="Times New Roman"/>
                <w:bCs/>
                <w:kern w:val="2"/>
                <w:sz w:val="24"/>
                <w:szCs w:val="24"/>
                <w:lang w:eastAsia="ru-RU"/>
              </w:rPr>
              <w:t>Дубовского сельского поселения</w:t>
            </w:r>
          </w:p>
        </w:tc>
        <w:tc>
          <w:tcPr>
            <w:tcW w:w="1255" w:type="dxa"/>
          </w:tcPr>
          <w:p w:rsidR="00085D4D" w:rsidRPr="00085D4D" w:rsidRDefault="00085D4D" w:rsidP="00085D4D">
            <w:pPr>
              <w:spacing w:after="0" w:line="240" w:lineRule="auto"/>
              <w:jc w:val="center"/>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4"/>
                <w:szCs w:val="24"/>
                <w:lang w:eastAsia="ru-RU"/>
              </w:rPr>
              <w:t>2021</w:t>
            </w:r>
          </w:p>
        </w:tc>
        <w:tc>
          <w:tcPr>
            <w:tcW w:w="1418" w:type="dxa"/>
          </w:tcPr>
          <w:p w:rsidR="00085D4D" w:rsidRPr="00085D4D" w:rsidRDefault="00085D4D" w:rsidP="00085D4D">
            <w:pPr>
              <w:spacing w:after="0" w:line="240" w:lineRule="auto"/>
              <w:jc w:val="center"/>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4"/>
                <w:szCs w:val="24"/>
                <w:lang w:eastAsia="ru-RU"/>
              </w:rPr>
              <w:t>2021</w:t>
            </w:r>
          </w:p>
        </w:tc>
        <w:tc>
          <w:tcPr>
            <w:tcW w:w="1492" w:type="dxa"/>
          </w:tcPr>
          <w:p w:rsidR="00085D4D" w:rsidRPr="00085D4D" w:rsidRDefault="00085D4D" w:rsidP="00085D4D">
            <w:pPr>
              <w:spacing w:after="0" w:line="240" w:lineRule="auto"/>
              <w:jc w:val="center"/>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4"/>
                <w:szCs w:val="24"/>
                <w:lang w:eastAsia="ru-RU"/>
              </w:rPr>
              <w:t>2021</w:t>
            </w:r>
          </w:p>
        </w:tc>
        <w:tc>
          <w:tcPr>
            <w:tcW w:w="2903" w:type="dxa"/>
          </w:tcPr>
          <w:p w:rsidR="00085D4D" w:rsidRPr="00085D4D" w:rsidRDefault="00085D4D" w:rsidP="00085D4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85D4D">
              <w:rPr>
                <w:rFonts w:ascii="Times New Roman" w:eastAsia="Times New Roman" w:hAnsi="Times New Roman" w:cs="Times New Roman"/>
                <w:kern w:val="2"/>
                <w:sz w:val="24"/>
                <w:szCs w:val="24"/>
                <w:lang w:eastAsia="ru-RU"/>
              </w:rPr>
              <w:t>успешное проведение спортивных мероприятий.</w:t>
            </w:r>
          </w:p>
        </w:tc>
        <w:tc>
          <w:tcPr>
            <w:tcW w:w="1537" w:type="dxa"/>
          </w:tcPr>
          <w:p w:rsidR="00085D4D" w:rsidRPr="00085D4D" w:rsidRDefault="00085D4D" w:rsidP="00085D4D">
            <w:pPr>
              <w:widowControl w:val="0"/>
              <w:autoSpaceDE w:val="0"/>
              <w:autoSpaceDN w:val="0"/>
              <w:adjustRightInd w:val="0"/>
              <w:spacing w:after="0" w:line="240" w:lineRule="auto"/>
              <w:jc w:val="center"/>
              <w:rPr>
                <w:rFonts w:ascii="Times New Roman" w:eastAsia="Times New Roman" w:hAnsi="Times New Roman" w:cs="Times New Roman"/>
                <w:kern w:val="2"/>
                <w:sz w:val="24"/>
                <w:szCs w:val="28"/>
                <w:lang w:eastAsia="ru-RU"/>
              </w:rPr>
            </w:pPr>
            <w:r w:rsidRPr="00085D4D">
              <w:rPr>
                <w:rFonts w:ascii="Times New Roman" w:eastAsia="Times New Roman" w:hAnsi="Times New Roman" w:cs="Times New Roman"/>
                <w:kern w:val="2"/>
                <w:sz w:val="24"/>
                <w:szCs w:val="28"/>
                <w:lang w:eastAsia="ru-RU"/>
              </w:rPr>
              <w:t>отремонтировано заграждение на открытом плоскостном физкультурно-спортивном сооружении;</w:t>
            </w:r>
          </w:p>
          <w:p w:rsidR="00085D4D" w:rsidRPr="00085D4D" w:rsidRDefault="00085D4D" w:rsidP="00085D4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85D4D">
              <w:rPr>
                <w:rFonts w:ascii="Times New Roman" w:eastAsia="Times New Roman" w:hAnsi="Times New Roman" w:cs="Times New Roman CYR"/>
                <w:sz w:val="24"/>
                <w:lang w:eastAsia="ru-RU"/>
              </w:rPr>
              <w:t>установлена многофункциональная площадка для сдачи норм ГТО</w:t>
            </w:r>
          </w:p>
        </w:tc>
        <w:tc>
          <w:tcPr>
            <w:tcW w:w="1177" w:type="dxa"/>
          </w:tcPr>
          <w:p w:rsidR="00085D4D" w:rsidRPr="00085D4D" w:rsidRDefault="00085D4D" w:rsidP="00085D4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085D4D" w:rsidRPr="00085D4D" w:rsidRDefault="00085D4D" w:rsidP="00085D4D">
      <w:pPr>
        <w:widowControl w:val="0"/>
        <w:autoSpaceDE w:val="0"/>
        <w:autoSpaceDN w:val="0"/>
        <w:adjustRightInd w:val="0"/>
        <w:spacing w:after="0" w:line="240" w:lineRule="auto"/>
        <w:outlineLvl w:val="2"/>
        <w:rPr>
          <w:rFonts w:ascii="Times New Roman" w:eastAsia="Times New Roman" w:hAnsi="Times New Roman" w:cs="Times New Roman"/>
          <w:sz w:val="24"/>
          <w:szCs w:val="24"/>
          <w:lang w:eastAsia="ru-RU"/>
        </w:rPr>
      </w:pPr>
    </w:p>
    <w:p w:rsidR="00085D4D" w:rsidRDefault="00085D4D" w:rsidP="00085D4D">
      <w:pPr>
        <w:tabs>
          <w:tab w:val="left" w:pos="1533"/>
        </w:tabs>
        <w:spacing w:after="0" w:line="240" w:lineRule="auto"/>
        <w:rPr>
          <w:rFonts w:ascii="Times New Roman" w:eastAsia="Times New Roman" w:hAnsi="Times New Roman" w:cs="Times New Roman"/>
          <w:sz w:val="24"/>
          <w:szCs w:val="24"/>
          <w:lang w:eastAsia="ru-RU"/>
        </w:rPr>
        <w:sectPr w:rsidR="00085D4D" w:rsidSect="00085D4D">
          <w:pgSz w:w="16838" w:h="11905" w:orient="landscape"/>
          <w:pgMar w:top="850" w:right="360" w:bottom="1701" w:left="360" w:header="720" w:footer="720" w:gutter="0"/>
          <w:cols w:space="720"/>
          <w:noEndnote/>
          <w:docGrid w:linePitch="299"/>
        </w:sectPr>
      </w:pPr>
    </w:p>
    <w:p w:rsidR="00085D4D" w:rsidRPr="00085D4D" w:rsidRDefault="00085D4D" w:rsidP="00085D4D">
      <w:pPr>
        <w:spacing w:after="0" w:line="240" w:lineRule="auto"/>
        <w:jc w:val="right"/>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4"/>
          <w:szCs w:val="24"/>
          <w:lang w:eastAsia="ru-RU"/>
        </w:rPr>
        <w:lastRenderedPageBreak/>
        <w:t>Приложение 2</w:t>
      </w:r>
    </w:p>
    <w:p w:rsidR="00085D4D" w:rsidRPr="00085D4D" w:rsidRDefault="00085D4D" w:rsidP="00085D4D">
      <w:pPr>
        <w:spacing w:after="0" w:line="240" w:lineRule="auto"/>
        <w:ind w:firstLine="720"/>
        <w:jc w:val="right"/>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 xml:space="preserve">к  отчету о реализации  </w:t>
      </w:r>
    </w:p>
    <w:p w:rsidR="00085D4D" w:rsidRPr="00085D4D" w:rsidRDefault="00085D4D" w:rsidP="00085D4D">
      <w:pPr>
        <w:spacing w:after="0" w:line="240" w:lineRule="auto"/>
        <w:ind w:firstLine="720"/>
        <w:jc w:val="right"/>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 xml:space="preserve">муниципальной программы </w:t>
      </w:r>
    </w:p>
    <w:p w:rsidR="00085D4D" w:rsidRPr="00085D4D" w:rsidRDefault="00085D4D" w:rsidP="00085D4D">
      <w:pPr>
        <w:spacing w:after="0" w:line="240" w:lineRule="auto"/>
        <w:ind w:firstLine="720"/>
        <w:jc w:val="right"/>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 xml:space="preserve">Дубовского сельского поселения </w:t>
      </w:r>
    </w:p>
    <w:p w:rsidR="00085D4D" w:rsidRPr="00085D4D" w:rsidRDefault="00085D4D" w:rsidP="00085D4D">
      <w:pPr>
        <w:spacing w:after="0" w:line="240" w:lineRule="auto"/>
        <w:ind w:firstLine="720"/>
        <w:jc w:val="right"/>
        <w:rPr>
          <w:rFonts w:ascii="Times New Roman" w:eastAsia="Times New Roman" w:hAnsi="Times New Roman" w:cs="Times New Roman"/>
          <w:sz w:val="24"/>
          <w:szCs w:val="28"/>
          <w:lang w:eastAsia="ru-RU"/>
        </w:rPr>
      </w:pPr>
      <w:r w:rsidRPr="00085D4D">
        <w:rPr>
          <w:rFonts w:ascii="Times New Roman" w:eastAsia="Times New Roman" w:hAnsi="Times New Roman" w:cs="Times New Roman"/>
          <w:bCs/>
          <w:szCs w:val="24"/>
          <w:lang w:eastAsia="ru-RU"/>
        </w:rPr>
        <w:t>«</w:t>
      </w:r>
      <w:r w:rsidRPr="00085D4D">
        <w:rPr>
          <w:rFonts w:ascii="Times New Roman" w:eastAsia="Times New Roman" w:hAnsi="Times New Roman" w:cs="Times New Roman"/>
          <w:sz w:val="24"/>
          <w:szCs w:val="28"/>
          <w:lang w:eastAsia="ru-RU"/>
        </w:rPr>
        <w:t>Развитие физической культуры</w:t>
      </w:r>
    </w:p>
    <w:p w:rsidR="00085D4D" w:rsidRPr="00085D4D" w:rsidRDefault="00085D4D" w:rsidP="00085D4D">
      <w:pPr>
        <w:spacing w:after="0" w:line="240" w:lineRule="auto"/>
        <w:ind w:firstLine="720"/>
        <w:jc w:val="right"/>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8"/>
          <w:lang w:eastAsia="ru-RU"/>
        </w:rPr>
        <w:t xml:space="preserve"> и спорта</w:t>
      </w:r>
      <w:r w:rsidRPr="00085D4D">
        <w:rPr>
          <w:rFonts w:ascii="Times New Roman" w:eastAsia="Times New Roman" w:hAnsi="Times New Roman" w:cs="Times New Roman"/>
          <w:color w:val="000000"/>
          <w:kern w:val="2"/>
          <w:sz w:val="24"/>
          <w:szCs w:val="24"/>
          <w:lang w:eastAsia="ru-RU"/>
        </w:rPr>
        <w:t>»</w:t>
      </w:r>
      <w:r w:rsidRPr="00085D4D">
        <w:rPr>
          <w:rFonts w:ascii="Times New Roman" w:eastAsia="Times New Roman" w:hAnsi="Times New Roman" w:cs="Times New Roman"/>
          <w:sz w:val="24"/>
          <w:szCs w:val="24"/>
          <w:lang w:eastAsia="ru-RU"/>
        </w:rPr>
        <w:t xml:space="preserve"> за 2021 год.</w:t>
      </w:r>
    </w:p>
    <w:p w:rsidR="00085D4D" w:rsidRPr="00085D4D" w:rsidRDefault="00085D4D" w:rsidP="00085D4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 xml:space="preserve">Сведения  </w:t>
      </w:r>
    </w:p>
    <w:p w:rsidR="00085D4D" w:rsidRPr="00085D4D" w:rsidRDefault="00085D4D" w:rsidP="00085D4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 xml:space="preserve">об использовании бюджетных ассигнований и внебюджетных средств на реализацию </w:t>
      </w:r>
    </w:p>
    <w:p w:rsidR="00085D4D" w:rsidRPr="00085D4D" w:rsidRDefault="00085D4D" w:rsidP="00085D4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муниципальной программы «Развитие физической культуры и спорта»   за  2021 г.</w:t>
      </w:r>
    </w:p>
    <w:tbl>
      <w:tblPr>
        <w:tblW w:w="9419" w:type="dxa"/>
        <w:tblCellSpacing w:w="5" w:type="nil"/>
        <w:tblInd w:w="75" w:type="dxa"/>
        <w:tblLayout w:type="fixed"/>
        <w:tblCellMar>
          <w:left w:w="75" w:type="dxa"/>
          <w:right w:w="75" w:type="dxa"/>
        </w:tblCellMar>
        <w:tblLook w:val="0000" w:firstRow="0" w:lastRow="0" w:firstColumn="0" w:lastColumn="0" w:noHBand="0" w:noVBand="0"/>
      </w:tblPr>
      <w:tblGrid>
        <w:gridCol w:w="2127"/>
        <w:gridCol w:w="2693"/>
        <w:gridCol w:w="1843"/>
        <w:gridCol w:w="1559"/>
        <w:gridCol w:w="1197"/>
      </w:tblGrid>
      <w:tr w:rsidR="00085D4D" w:rsidRPr="00085D4D" w:rsidTr="00085D4D">
        <w:trPr>
          <w:trHeight w:val="878"/>
          <w:tblCellSpacing w:w="5" w:type="nil"/>
        </w:trPr>
        <w:tc>
          <w:tcPr>
            <w:tcW w:w="2127" w:type="dxa"/>
            <w:vMerge w:val="restart"/>
            <w:tcBorders>
              <w:top w:val="single" w:sz="4" w:space="0" w:color="auto"/>
              <w:left w:val="single" w:sz="4" w:space="0" w:color="auto"/>
              <w:right w:val="single" w:sz="4" w:space="0" w:color="auto"/>
            </w:tcBorders>
          </w:tcPr>
          <w:p w:rsidR="00085D4D" w:rsidRPr="00085D4D" w:rsidRDefault="00085D4D" w:rsidP="00085D4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Наименование муниципальной программы, подпрограммы, основного мероприятия</w:t>
            </w:r>
          </w:p>
        </w:tc>
        <w:tc>
          <w:tcPr>
            <w:tcW w:w="2693" w:type="dxa"/>
            <w:vMerge w:val="restart"/>
            <w:tcBorders>
              <w:top w:val="single" w:sz="4" w:space="0" w:color="auto"/>
              <w:left w:val="single" w:sz="4" w:space="0" w:color="auto"/>
              <w:right w:val="single" w:sz="4" w:space="0" w:color="auto"/>
            </w:tcBorders>
          </w:tcPr>
          <w:p w:rsidR="00085D4D" w:rsidRPr="00085D4D" w:rsidRDefault="00085D4D" w:rsidP="00085D4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Источники финансирования</w:t>
            </w:r>
          </w:p>
        </w:tc>
        <w:tc>
          <w:tcPr>
            <w:tcW w:w="3402" w:type="dxa"/>
            <w:gridSpan w:val="2"/>
            <w:tcBorders>
              <w:top w:val="single" w:sz="4" w:space="0" w:color="auto"/>
              <w:left w:val="single" w:sz="4" w:space="0" w:color="auto"/>
              <w:bottom w:val="single" w:sz="4" w:space="0" w:color="auto"/>
              <w:right w:val="single" w:sz="4" w:space="0" w:color="auto"/>
            </w:tcBorders>
          </w:tcPr>
          <w:p w:rsidR="00085D4D" w:rsidRPr="00085D4D" w:rsidRDefault="00085D4D" w:rsidP="00085D4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 xml:space="preserve">Объем   </w:t>
            </w:r>
            <w:r w:rsidRPr="00085D4D">
              <w:rPr>
                <w:rFonts w:ascii="Times New Roman" w:eastAsia="Times New Roman" w:hAnsi="Times New Roman" w:cs="Times New Roman"/>
                <w:sz w:val="24"/>
                <w:szCs w:val="24"/>
                <w:lang w:eastAsia="ru-RU"/>
              </w:rPr>
              <w:br/>
              <w:t xml:space="preserve">расходов (тыс. руб.), предусмотренных </w:t>
            </w:r>
            <w:r w:rsidRPr="00085D4D">
              <w:rPr>
                <w:rFonts w:ascii="Times New Roman" w:eastAsia="Times New Roman" w:hAnsi="Times New Roman" w:cs="Times New Roman"/>
                <w:sz w:val="24"/>
                <w:szCs w:val="24"/>
                <w:lang w:eastAsia="ru-RU"/>
              </w:rPr>
              <w:br/>
            </w:r>
          </w:p>
        </w:tc>
        <w:tc>
          <w:tcPr>
            <w:tcW w:w="1197" w:type="dxa"/>
            <w:vMerge w:val="restart"/>
            <w:tcBorders>
              <w:top w:val="single" w:sz="4" w:space="0" w:color="auto"/>
              <w:left w:val="single" w:sz="4" w:space="0" w:color="auto"/>
              <w:right w:val="single" w:sz="4" w:space="0" w:color="auto"/>
            </w:tcBorders>
          </w:tcPr>
          <w:p w:rsidR="00085D4D" w:rsidRPr="00085D4D" w:rsidRDefault="00085D4D" w:rsidP="00085D4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 xml:space="preserve">Фактические </w:t>
            </w:r>
            <w:r w:rsidRPr="00085D4D">
              <w:rPr>
                <w:rFonts w:ascii="Times New Roman" w:eastAsia="Times New Roman" w:hAnsi="Times New Roman" w:cs="Times New Roman"/>
                <w:sz w:val="24"/>
                <w:szCs w:val="24"/>
                <w:lang w:eastAsia="ru-RU"/>
              </w:rPr>
              <w:br/>
              <w:t xml:space="preserve">расходы (тыс. руб.) </w:t>
            </w:r>
          </w:p>
        </w:tc>
      </w:tr>
      <w:tr w:rsidR="00085D4D" w:rsidRPr="00085D4D" w:rsidTr="00085D4D">
        <w:trPr>
          <w:tblCellSpacing w:w="5" w:type="nil"/>
        </w:trPr>
        <w:tc>
          <w:tcPr>
            <w:tcW w:w="2127" w:type="dxa"/>
            <w:vMerge/>
            <w:tcBorders>
              <w:left w:val="single" w:sz="4" w:space="0" w:color="auto"/>
              <w:bottom w:val="single" w:sz="4" w:space="0" w:color="auto"/>
              <w:right w:val="single" w:sz="4" w:space="0" w:color="auto"/>
            </w:tcBorders>
          </w:tcPr>
          <w:p w:rsidR="00085D4D" w:rsidRPr="00085D4D" w:rsidRDefault="00085D4D" w:rsidP="00085D4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693" w:type="dxa"/>
            <w:vMerge/>
            <w:tcBorders>
              <w:left w:val="single" w:sz="4" w:space="0" w:color="auto"/>
              <w:bottom w:val="single" w:sz="4" w:space="0" w:color="auto"/>
              <w:right w:val="single" w:sz="4" w:space="0" w:color="auto"/>
            </w:tcBorders>
          </w:tcPr>
          <w:p w:rsidR="00085D4D" w:rsidRPr="00085D4D" w:rsidRDefault="00085D4D" w:rsidP="00085D4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left w:val="single" w:sz="4" w:space="0" w:color="auto"/>
              <w:bottom w:val="single" w:sz="4" w:space="0" w:color="auto"/>
              <w:right w:val="single" w:sz="4" w:space="0" w:color="auto"/>
            </w:tcBorders>
          </w:tcPr>
          <w:p w:rsidR="00085D4D" w:rsidRPr="00085D4D" w:rsidRDefault="00085D4D" w:rsidP="00085D4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муниципальной программой</w:t>
            </w:r>
          </w:p>
        </w:tc>
        <w:tc>
          <w:tcPr>
            <w:tcW w:w="1559" w:type="dxa"/>
            <w:tcBorders>
              <w:left w:val="single" w:sz="4" w:space="0" w:color="auto"/>
              <w:bottom w:val="single" w:sz="4" w:space="0" w:color="auto"/>
              <w:right w:val="single" w:sz="4" w:space="0" w:color="auto"/>
            </w:tcBorders>
          </w:tcPr>
          <w:p w:rsidR="00085D4D" w:rsidRPr="00085D4D" w:rsidRDefault="00085D4D" w:rsidP="00085D4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сводной бюджетной росписью</w:t>
            </w:r>
          </w:p>
        </w:tc>
        <w:tc>
          <w:tcPr>
            <w:tcW w:w="1197" w:type="dxa"/>
            <w:vMerge/>
            <w:tcBorders>
              <w:left w:val="single" w:sz="4" w:space="0" w:color="auto"/>
              <w:bottom w:val="single" w:sz="4" w:space="0" w:color="auto"/>
              <w:right w:val="single" w:sz="4" w:space="0" w:color="auto"/>
            </w:tcBorders>
          </w:tcPr>
          <w:p w:rsidR="00085D4D" w:rsidRPr="00085D4D" w:rsidRDefault="00085D4D" w:rsidP="00085D4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85D4D" w:rsidRPr="00085D4D" w:rsidTr="00085D4D">
        <w:trPr>
          <w:tblCellSpacing w:w="5" w:type="nil"/>
        </w:trPr>
        <w:tc>
          <w:tcPr>
            <w:tcW w:w="2127" w:type="dxa"/>
            <w:tcBorders>
              <w:left w:val="single" w:sz="4" w:space="0" w:color="auto"/>
              <w:bottom w:val="single" w:sz="4" w:space="0" w:color="auto"/>
              <w:right w:val="single" w:sz="4" w:space="0" w:color="auto"/>
            </w:tcBorders>
          </w:tcPr>
          <w:p w:rsidR="00085D4D" w:rsidRPr="00085D4D" w:rsidRDefault="00085D4D" w:rsidP="00085D4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1</w:t>
            </w:r>
          </w:p>
        </w:tc>
        <w:tc>
          <w:tcPr>
            <w:tcW w:w="2693" w:type="dxa"/>
            <w:tcBorders>
              <w:left w:val="single" w:sz="4" w:space="0" w:color="auto"/>
              <w:bottom w:val="single" w:sz="4" w:space="0" w:color="auto"/>
              <w:right w:val="single" w:sz="4" w:space="0" w:color="auto"/>
            </w:tcBorders>
          </w:tcPr>
          <w:p w:rsidR="00085D4D" w:rsidRPr="00085D4D" w:rsidRDefault="00085D4D" w:rsidP="00085D4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2</w:t>
            </w:r>
          </w:p>
        </w:tc>
        <w:tc>
          <w:tcPr>
            <w:tcW w:w="1843" w:type="dxa"/>
            <w:tcBorders>
              <w:left w:val="single" w:sz="4" w:space="0" w:color="auto"/>
              <w:bottom w:val="single" w:sz="4" w:space="0" w:color="auto"/>
              <w:right w:val="single" w:sz="4" w:space="0" w:color="auto"/>
            </w:tcBorders>
          </w:tcPr>
          <w:p w:rsidR="00085D4D" w:rsidRPr="00085D4D" w:rsidRDefault="00085D4D" w:rsidP="00085D4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3</w:t>
            </w:r>
          </w:p>
        </w:tc>
        <w:tc>
          <w:tcPr>
            <w:tcW w:w="1559" w:type="dxa"/>
            <w:tcBorders>
              <w:left w:val="single" w:sz="4" w:space="0" w:color="auto"/>
              <w:bottom w:val="single" w:sz="4" w:space="0" w:color="auto"/>
              <w:right w:val="single" w:sz="4" w:space="0" w:color="auto"/>
            </w:tcBorders>
          </w:tcPr>
          <w:p w:rsidR="00085D4D" w:rsidRPr="00085D4D" w:rsidRDefault="00085D4D" w:rsidP="00085D4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4</w:t>
            </w:r>
          </w:p>
        </w:tc>
        <w:tc>
          <w:tcPr>
            <w:tcW w:w="1197" w:type="dxa"/>
            <w:tcBorders>
              <w:left w:val="single" w:sz="4" w:space="0" w:color="auto"/>
              <w:bottom w:val="single" w:sz="4" w:space="0" w:color="auto"/>
              <w:right w:val="single" w:sz="4" w:space="0" w:color="auto"/>
            </w:tcBorders>
          </w:tcPr>
          <w:p w:rsidR="00085D4D" w:rsidRPr="00085D4D" w:rsidRDefault="00085D4D" w:rsidP="00085D4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5</w:t>
            </w:r>
          </w:p>
        </w:tc>
      </w:tr>
      <w:tr w:rsidR="00085D4D" w:rsidRPr="00085D4D" w:rsidTr="00085D4D">
        <w:trPr>
          <w:trHeight w:val="320"/>
          <w:tblCellSpacing w:w="5" w:type="nil"/>
        </w:trPr>
        <w:tc>
          <w:tcPr>
            <w:tcW w:w="2127" w:type="dxa"/>
            <w:vMerge w:val="restart"/>
            <w:tcBorders>
              <w:left w:val="single" w:sz="4" w:space="0" w:color="auto"/>
              <w:right w:val="single" w:sz="4" w:space="0" w:color="auto"/>
            </w:tcBorders>
          </w:tcPr>
          <w:p w:rsidR="00085D4D" w:rsidRPr="00085D4D" w:rsidRDefault="00085D4D" w:rsidP="00085D4D">
            <w:pPr>
              <w:spacing w:after="0" w:line="240" w:lineRule="auto"/>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Муниципальная</w:t>
            </w:r>
            <w:r w:rsidRPr="00085D4D">
              <w:rPr>
                <w:rFonts w:ascii="Times New Roman" w:eastAsia="Times New Roman" w:hAnsi="Times New Roman" w:cs="Times New Roman"/>
                <w:sz w:val="24"/>
                <w:szCs w:val="24"/>
                <w:lang w:eastAsia="ru-RU"/>
              </w:rPr>
              <w:br/>
              <w:t xml:space="preserve">программа      </w:t>
            </w:r>
          </w:p>
          <w:p w:rsidR="00085D4D" w:rsidRPr="00085D4D" w:rsidRDefault="00085D4D" w:rsidP="00085D4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«»Развитие физической культуры и спорта»</w:t>
            </w:r>
          </w:p>
        </w:tc>
        <w:tc>
          <w:tcPr>
            <w:tcW w:w="2693" w:type="dxa"/>
            <w:tcBorders>
              <w:left w:val="single" w:sz="4" w:space="0" w:color="auto"/>
              <w:bottom w:val="single" w:sz="4" w:space="0" w:color="auto"/>
              <w:right w:val="single" w:sz="4" w:space="0" w:color="auto"/>
            </w:tcBorders>
          </w:tcPr>
          <w:p w:rsidR="00085D4D" w:rsidRPr="00085D4D" w:rsidRDefault="00085D4D" w:rsidP="00085D4D">
            <w:pPr>
              <w:spacing w:after="0" w:line="240" w:lineRule="auto"/>
              <w:rPr>
                <w:rFonts w:ascii="Times New Roman" w:eastAsia="Times New Roman" w:hAnsi="Times New Roman" w:cs="Times New Roman"/>
                <w:color w:val="000000"/>
                <w:sz w:val="24"/>
                <w:szCs w:val="24"/>
                <w:lang w:eastAsia="ru-RU"/>
              </w:rPr>
            </w:pPr>
            <w:r w:rsidRPr="00085D4D">
              <w:rPr>
                <w:rFonts w:ascii="Times New Roman" w:eastAsia="Times New Roman" w:hAnsi="Times New Roman" w:cs="Times New Roman"/>
                <w:color w:val="000000"/>
                <w:sz w:val="24"/>
                <w:szCs w:val="24"/>
                <w:lang w:eastAsia="ru-RU"/>
              </w:rPr>
              <w:t>Всего</w:t>
            </w:r>
          </w:p>
        </w:tc>
        <w:tc>
          <w:tcPr>
            <w:tcW w:w="1843" w:type="dxa"/>
            <w:tcBorders>
              <w:left w:val="single" w:sz="4" w:space="0" w:color="auto"/>
              <w:bottom w:val="single" w:sz="4" w:space="0" w:color="auto"/>
              <w:right w:val="single" w:sz="4" w:space="0" w:color="auto"/>
            </w:tcBorders>
          </w:tcPr>
          <w:p w:rsidR="00085D4D" w:rsidRPr="00085D4D" w:rsidRDefault="00085D4D" w:rsidP="00085D4D">
            <w:pPr>
              <w:spacing w:after="0" w:line="240" w:lineRule="auto"/>
              <w:jc w:val="center"/>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360,0</w:t>
            </w:r>
          </w:p>
        </w:tc>
        <w:tc>
          <w:tcPr>
            <w:tcW w:w="1559" w:type="dxa"/>
            <w:tcBorders>
              <w:left w:val="single" w:sz="4" w:space="0" w:color="auto"/>
              <w:bottom w:val="single" w:sz="4" w:space="0" w:color="auto"/>
              <w:right w:val="single" w:sz="4" w:space="0" w:color="auto"/>
            </w:tcBorders>
          </w:tcPr>
          <w:p w:rsidR="00085D4D" w:rsidRPr="00085D4D" w:rsidRDefault="00085D4D" w:rsidP="00085D4D">
            <w:pPr>
              <w:spacing w:after="0" w:line="240" w:lineRule="auto"/>
              <w:jc w:val="center"/>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360,0</w:t>
            </w:r>
          </w:p>
        </w:tc>
        <w:tc>
          <w:tcPr>
            <w:tcW w:w="1197" w:type="dxa"/>
            <w:tcBorders>
              <w:left w:val="single" w:sz="4" w:space="0" w:color="auto"/>
              <w:bottom w:val="single" w:sz="4" w:space="0" w:color="auto"/>
              <w:right w:val="single" w:sz="4" w:space="0" w:color="auto"/>
            </w:tcBorders>
          </w:tcPr>
          <w:p w:rsidR="00085D4D" w:rsidRPr="00085D4D" w:rsidRDefault="00085D4D" w:rsidP="00085D4D">
            <w:pPr>
              <w:spacing w:after="0" w:line="240" w:lineRule="auto"/>
              <w:jc w:val="center"/>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360,0</w:t>
            </w:r>
          </w:p>
        </w:tc>
      </w:tr>
      <w:tr w:rsidR="00085D4D" w:rsidRPr="00085D4D" w:rsidTr="00085D4D">
        <w:trPr>
          <w:trHeight w:val="309"/>
          <w:tblCellSpacing w:w="5" w:type="nil"/>
        </w:trPr>
        <w:tc>
          <w:tcPr>
            <w:tcW w:w="2127" w:type="dxa"/>
            <w:vMerge/>
            <w:tcBorders>
              <w:left w:val="single" w:sz="4" w:space="0" w:color="auto"/>
              <w:right w:val="single" w:sz="4" w:space="0" w:color="auto"/>
            </w:tcBorders>
          </w:tcPr>
          <w:p w:rsidR="00085D4D" w:rsidRPr="00085D4D" w:rsidRDefault="00085D4D" w:rsidP="00085D4D">
            <w:pPr>
              <w:spacing w:after="0" w:line="240" w:lineRule="auto"/>
              <w:rPr>
                <w:rFonts w:ascii="Times New Roman" w:eastAsia="Times New Roman" w:hAnsi="Times New Roman" w:cs="Times New Roman"/>
                <w:sz w:val="24"/>
                <w:szCs w:val="24"/>
                <w:lang w:eastAsia="ru-RU"/>
              </w:rPr>
            </w:pPr>
          </w:p>
        </w:tc>
        <w:tc>
          <w:tcPr>
            <w:tcW w:w="2693" w:type="dxa"/>
            <w:tcBorders>
              <w:left w:val="single" w:sz="4" w:space="0" w:color="auto"/>
              <w:bottom w:val="single" w:sz="4" w:space="0" w:color="auto"/>
              <w:right w:val="single" w:sz="4" w:space="0" w:color="auto"/>
            </w:tcBorders>
          </w:tcPr>
          <w:p w:rsidR="00085D4D" w:rsidRPr="00085D4D" w:rsidRDefault="00085D4D" w:rsidP="00085D4D">
            <w:pPr>
              <w:spacing w:after="0" w:line="240" w:lineRule="auto"/>
              <w:rPr>
                <w:rFonts w:ascii="Times New Roman" w:eastAsia="Times New Roman" w:hAnsi="Times New Roman" w:cs="Times New Roman"/>
                <w:color w:val="000000"/>
                <w:sz w:val="24"/>
                <w:szCs w:val="24"/>
                <w:lang w:eastAsia="ru-RU"/>
              </w:rPr>
            </w:pPr>
            <w:r w:rsidRPr="00085D4D">
              <w:rPr>
                <w:rFonts w:ascii="Times New Roman" w:eastAsia="Times New Roman" w:hAnsi="Times New Roman" w:cs="Times New Roman"/>
                <w:color w:val="000000"/>
                <w:sz w:val="24"/>
                <w:szCs w:val="24"/>
                <w:lang w:eastAsia="ru-RU"/>
              </w:rPr>
              <w:t>местный бюджет</w:t>
            </w:r>
          </w:p>
        </w:tc>
        <w:tc>
          <w:tcPr>
            <w:tcW w:w="1843" w:type="dxa"/>
            <w:tcBorders>
              <w:left w:val="single" w:sz="4" w:space="0" w:color="auto"/>
              <w:bottom w:val="single" w:sz="4" w:space="0" w:color="auto"/>
              <w:right w:val="single" w:sz="4" w:space="0" w:color="auto"/>
            </w:tcBorders>
          </w:tcPr>
          <w:p w:rsidR="00085D4D" w:rsidRPr="00085D4D" w:rsidRDefault="00085D4D" w:rsidP="00085D4D">
            <w:pPr>
              <w:spacing w:after="0" w:line="240" w:lineRule="auto"/>
              <w:jc w:val="center"/>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360,0</w:t>
            </w:r>
          </w:p>
        </w:tc>
        <w:tc>
          <w:tcPr>
            <w:tcW w:w="1559" w:type="dxa"/>
            <w:tcBorders>
              <w:left w:val="single" w:sz="4" w:space="0" w:color="auto"/>
              <w:bottom w:val="single" w:sz="4" w:space="0" w:color="auto"/>
              <w:right w:val="single" w:sz="4" w:space="0" w:color="auto"/>
            </w:tcBorders>
          </w:tcPr>
          <w:p w:rsidR="00085D4D" w:rsidRPr="00085D4D" w:rsidRDefault="00085D4D" w:rsidP="00085D4D">
            <w:pPr>
              <w:spacing w:after="0" w:line="240" w:lineRule="auto"/>
              <w:jc w:val="center"/>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360,0</w:t>
            </w:r>
          </w:p>
        </w:tc>
        <w:tc>
          <w:tcPr>
            <w:tcW w:w="1197" w:type="dxa"/>
            <w:tcBorders>
              <w:left w:val="single" w:sz="4" w:space="0" w:color="auto"/>
              <w:bottom w:val="single" w:sz="4" w:space="0" w:color="auto"/>
              <w:right w:val="single" w:sz="4" w:space="0" w:color="auto"/>
            </w:tcBorders>
          </w:tcPr>
          <w:p w:rsidR="00085D4D" w:rsidRPr="00085D4D" w:rsidRDefault="00085D4D" w:rsidP="00085D4D">
            <w:pPr>
              <w:spacing w:after="0" w:line="240" w:lineRule="auto"/>
              <w:jc w:val="center"/>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360,0</w:t>
            </w:r>
          </w:p>
        </w:tc>
      </w:tr>
      <w:tr w:rsidR="00085D4D" w:rsidRPr="00085D4D" w:rsidTr="00085D4D">
        <w:trPr>
          <w:trHeight w:val="309"/>
          <w:tblCellSpacing w:w="5" w:type="nil"/>
        </w:trPr>
        <w:tc>
          <w:tcPr>
            <w:tcW w:w="2127" w:type="dxa"/>
            <w:vMerge/>
            <w:tcBorders>
              <w:left w:val="single" w:sz="4" w:space="0" w:color="auto"/>
              <w:right w:val="single" w:sz="4" w:space="0" w:color="auto"/>
            </w:tcBorders>
          </w:tcPr>
          <w:p w:rsidR="00085D4D" w:rsidRPr="00085D4D" w:rsidRDefault="00085D4D" w:rsidP="00085D4D">
            <w:pPr>
              <w:spacing w:after="0" w:line="240" w:lineRule="auto"/>
              <w:rPr>
                <w:rFonts w:ascii="Times New Roman" w:eastAsia="Times New Roman" w:hAnsi="Times New Roman" w:cs="Times New Roman"/>
                <w:sz w:val="24"/>
                <w:szCs w:val="24"/>
                <w:lang w:eastAsia="ru-RU"/>
              </w:rPr>
            </w:pPr>
          </w:p>
        </w:tc>
        <w:tc>
          <w:tcPr>
            <w:tcW w:w="2693" w:type="dxa"/>
            <w:tcBorders>
              <w:left w:val="single" w:sz="4" w:space="0" w:color="auto"/>
              <w:bottom w:val="single" w:sz="4" w:space="0" w:color="auto"/>
              <w:right w:val="single" w:sz="4" w:space="0" w:color="auto"/>
            </w:tcBorders>
          </w:tcPr>
          <w:p w:rsidR="00085D4D" w:rsidRPr="00085D4D" w:rsidRDefault="00085D4D" w:rsidP="00085D4D">
            <w:pPr>
              <w:spacing w:after="0" w:line="240" w:lineRule="auto"/>
              <w:rPr>
                <w:rFonts w:ascii="Times New Roman" w:eastAsia="Times New Roman" w:hAnsi="Times New Roman" w:cs="Times New Roman"/>
                <w:bCs/>
                <w:color w:val="000000"/>
                <w:sz w:val="24"/>
                <w:szCs w:val="24"/>
                <w:lang w:eastAsia="ru-RU"/>
              </w:rPr>
            </w:pPr>
            <w:r w:rsidRPr="00085D4D">
              <w:rPr>
                <w:rFonts w:ascii="Times New Roman" w:eastAsia="Times New Roman" w:hAnsi="Times New Roman" w:cs="Times New Roman"/>
                <w:bCs/>
                <w:color w:val="000000"/>
                <w:sz w:val="24"/>
                <w:szCs w:val="24"/>
                <w:lang w:eastAsia="ru-RU"/>
              </w:rPr>
              <w:t>безвозмездные поступления в местный бюджет, &lt;2&gt;</w:t>
            </w:r>
          </w:p>
        </w:tc>
        <w:tc>
          <w:tcPr>
            <w:tcW w:w="1843" w:type="dxa"/>
            <w:tcBorders>
              <w:left w:val="single" w:sz="4" w:space="0" w:color="auto"/>
              <w:bottom w:val="single" w:sz="4" w:space="0" w:color="auto"/>
              <w:right w:val="single" w:sz="4" w:space="0" w:color="auto"/>
            </w:tcBorders>
          </w:tcPr>
          <w:p w:rsidR="00085D4D" w:rsidRPr="00085D4D" w:rsidRDefault="00085D4D" w:rsidP="00085D4D">
            <w:pPr>
              <w:spacing w:after="0" w:line="240" w:lineRule="auto"/>
              <w:jc w:val="center"/>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0,0</w:t>
            </w:r>
          </w:p>
        </w:tc>
        <w:tc>
          <w:tcPr>
            <w:tcW w:w="1559" w:type="dxa"/>
            <w:tcBorders>
              <w:left w:val="single" w:sz="4" w:space="0" w:color="auto"/>
              <w:bottom w:val="single" w:sz="4" w:space="0" w:color="auto"/>
              <w:right w:val="single" w:sz="4" w:space="0" w:color="auto"/>
            </w:tcBorders>
          </w:tcPr>
          <w:p w:rsidR="00085D4D" w:rsidRPr="00085D4D" w:rsidRDefault="00085D4D" w:rsidP="00085D4D">
            <w:pPr>
              <w:spacing w:after="0" w:line="240" w:lineRule="auto"/>
              <w:jc w:val="center"/>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0,0</w:t>
            </w:r>
          </w:p>
        </w:tc>
        <w:tc>
          <w:tcPr>
            <w:tcW w:w="1197" w:type="dxa"/>
            <w:tcBorders>
              <w:left w:val="single" w:sz="4" w:space="0" w:color="auto"/>
              <w:bottom w:val="single" w:sz="4" w:space="0" w:color="auto"/>
              <w:right w:val="single" w:sz="4" w:space="0" w:color="auto"/>
            </w:tcBorders>
          </w:tcPr>
          <w:p w:rsidR="00085D4D" w:rsidRPr="00085D4D" w:rsidRDefault="00085D4D" w:rsidP="00085D4D">
            <w:pPr>
              <w:spacing w:after="0" w:line="240" w:lineRule="auto"/>
              <w:jc w:val="center"/>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0,0</w:t>
            </w:r>
          </w:p>
        </w:tc>
      </w:tr>
      <w:tr w:rsidR="00085D4D" w:rsidRPr="00085D4D" w:rsidTr="00085D4D">
        <w:trPr>
          <w:trHeight w:val="309"/>
          <w:tblCellSpacing w:w="5" w:type="nil"/>
        </w:trPr>
        <w:tc>
          <w:tcPr>
            <w:tcW w:w="2127" w:type="dxa"/>
            <w:vMerge/>
            <w:tcBorders>
              <w:left w:val="single" w:sz="4" w:space="0" w:color="auto"/>
              <w:right w:val="single" w:sz="4" w:space="0" w:color="auto"/>
            </w:tcBorders>
          </w:tcPr>
          <w:p w:rsidR="00085D4D" w:rsidRPr="00085D4D" w:rsidRDefault="00085D4D" w:rsidP="00085D4D">
            <w:pPr>
              <w:spacing w:after="0" w:line="240" w:lineRule="auto"/>
              <w:rPr>
                <w:rFonts w:ascii="Times New Roman" w:eastAsia="Times New Roman" w:hAnsi="Times New Roman" w:cs="Times New Roman"/>
                <w:sz w:val="24"/>
                <w:szCs w:val="24"/>
                <w:lang w:eastAsia="ru-RU"/>
              </w:rPr>
            </w:pPr>
          </w:p>
        </w:tc>
        <w:tc>
          <w:tcPr>
            <w:tcW w:w="2693" w:type="dxa"/>
            <w:tcBorders>
              <w:left w:val="single" w:sz="4" w:space="0" w:color="auto"/>
              <w:bottom w:val="single" w:sz="4" w:space="0" w:color="auto"/>
              <w:right w:val="single" w:sz="4" w:space="0" w:color="auto"/>
            </w:tcBorders>
          </w:tcPr>
          <w:p w:rsidR="00085D4D" w:rsidRPr="00085D4D" w:rsidRDefault="00085D4D" w:rsidP="00085D4D">
            <w:pPr>
              <w:spacing w:after="0" w:line="240" w:lineRule="auto"/>
              <w:rPr>
                <w:rFonts w:ascii="Times New Roman" w:eastAsia="Times New Roman" w:hAnsi="Times New Roman" w:cs="Times New Roman"/>
                <w:bCs/>
                <w:i/>
                <w:iCs/>
                <w:color w:val="000000"/>
                <w:sz w:val="24"/>
                <w:szCs w:val="24"/>
                <w:lang w:eastAsia="ru-RU"/>
              </w:rPr>
            </w:pPr>
            <w:r w:rsidRPr="00085D4D">
              <w:rPr>
                <w:rFonts w:ascii="Times New Roman" w:eastAsia="Times New Roman" w:hAnsi="Times New Roman" w:cs="Times New Roman"/>
                <w:bCs/>
                <w:i/>
                <w:iCs/>
                <w:color w:val="000000"/>
                <w:sz w:val="24"/>
                <w:szCs w:val="24"/>
                <w:lang w:eastAsia="ru-RU"/>
              </w:rPr>
              <w:t>в том числе за счет средств:</w:t>
            </w:r>
          </w:p>
        </w:tc>
        <w:tc>
          <w:tcPr>
            <w:tcW w:w="1843" w:type="dxa"/>
            <w:tcBorders>
              <w:left w:val="single" w:sz="4" w:space="0" w:color="auto"/>
              <w:bottom w:val="single" w:sz="4" w:space="0" w:color="auto"/>
              <w:right w:val="single" w:sz="4" w:space="0" w:color="auto"/>
            </w:tcBorders>
          </w:tcPr>
          <w:p w:rsidR="00085D4D" w:rsidRPr="00085D4D" w:rsidRDefault="00085D4D" w:rsidP="00085D4D">
            <w:pPr>
              <w:spacing w:after="0" w:line="240" w:lineRule="auto"/>
              <w:jc w:val="center"/>
              <w:rPr>
                <w:rFonts w:ascii="Times New Roman" w:eastAsia="Times New Roman" w:hAnsi="Times New Roman" w:cs="Times New Roman"/>
                <w:sz w:val="24"/>
                <w:szCs w:val="24"/>
                <w:lang w:eastAsia="ru-RU"/>
              </w:rPr>
            </w:pPr>
          </w:p>
        </w:tc>
        <w:tc>
          <w:tcPr>
            <w:tcW w:w="1559" w:type="dxa"/>
            <w:tcBorders>
              <w:left w:val="single" w:sz="4" w:space="0" w:color="auto"/>
              <w:bottom w:val="single" w:sz="4" w:space="0" w:color="auto"/>
              <w:right w:val="single" w:sz="4" w:space="0" w:color="auto"/>
            </w:tcBorders>
          </w:tcPr>
          <w:p w:rsidR="00085D4D" w:rsidRPr="00085D4D" w:rsidRDefault="00085D4D" w:rsidP="00085D4D">
            <w:pPr>
              <w:spacing w:after="0" w:line="240" w:lineRule="auto"/>
              <w:jc w:val="center"/>
              <w:rPr>
                <w:rFonts w:ascii="Times New Roman" w:eastAsia="Times New Roman" w:hAnsi="Times New Roman" w:cs="Times New Roman"/>
                <w:sz w:val="24"/>
                <w:szCs w:val="24"/>
                <w:lang w:eastAsia="ru-RU"/>
              </w:rPr>
            </w:pPr>
          </w:p>
        </w:tc>
        <w:tc>
          <w:tcPr>
            <w:tcW w:w="1197" w:type="dxa"/>
            <w:tcBorders>
              <w:left w:val="single" w:sz="4" w:space="0" w:color="auto"/>
              <w:bottom w:val="single" w:sz="4" w:space="0" w:color="auto"/>
              <w:right w:val="single" w:sz="4" w:space="0" w:color="auto"/>
            </w:tcBorders>
          </w:tcPr>
          <w:p w:rsidR="00085D4D" w:rsidRPr="00085D4D" w:rsidRDefault="00085D4D" w:rsidP="00085D4D">
            <w:pPr>
              <w:spacing w:after="0" w:line="240" w:lineRule="auto"/>
              <w:jc w:val="center"/>
              <w:rPr>
                <w:rFonts w:ascii="Times New Roman" w:eastAsia="Times New Roman" w:hAnsi="Times New Roman" w:cs="Times New Roman"/>
                <w:sz w:val="24"/>
                <w:szCs w:val="24"/>
                <w:lang w:eastAsia="ru-RU"/>
              </w:rPr>
            </w:pPr>
          </w:p>
        </w:tc>
      </w:tr>
      <w:tr w:rsidR="00085D4D" w:rsidRPr="00085D4D" w:rsidTr="00085D4D">
        <w:trPr>
          <w:trHeight w:val="309"/>
          <w:tblCellSpacing w:w="5" w:type="nil"/>
        </w:trPr>
        <w:tc>
          <w:tcPr>
            <w:tcW w:w="2127" w:type="dxa"/>
            <w:vMerge/>
            <w:tcBorders>
              <w:left w:val="single" w:sz="4" w:space="0" w:color="auto"/>
              <w:right w:val="single" w:sz="4" w:space="0" w:color="auto"/>
            </w:tcBorders>
          </w:tcPr>
          <w:p w:rsidR="00085D4D" w:rsidRPr="00085D4D" w:rsidRDefault="00085D4D" w:rsidP="00085D4D">
            <w:pPr>
              <w:spacing w:after="0" w:line="240" w:lineRule="auto"/>
              <w:rPr>
                <w:rFonts w:ascii="Times New Roman" w:eastAsia="Times New Roman" w:hAnsi="Times New Roman" w:cs="Times New Roman"/>
                <w:sz w:val="24"/>
                <w:szCs w:val="24"/>
                <w:lang w:eastAsia="ru-RU"/>
              </w:rPr>
            </w:pPr>
          </w:p>
        </w:tc>
        <w:tc>
          <w:tcPr>
            <w:tcW w:w="2693" w:type="dxa"/>
            <w:tcBorders>
              <w:left w:val="single" w:sz="4" w:space="0" w:color="auto"/>
              <w:bottom w:val="single" w:sz="4" w:space="0" w:color="auto"/>
              <w:right w:val="single" w:sz="4" w:space="0" w:color="auto"/>
            </w:tcBorders>
          </w:tcPr>
          <w:p w:rsidR="00085D4D" w:rsidRPr="00085D4D" w:rsidRDefault="00085D4D" w:rsidP="00085D4D">
            <w:pPr>
              <w:spacing w:after="0" w:line="240" w:lineRule="auto"/>
              <w:rPr>
                <w:rFonts w:ascii="Times New Roman" w:eastAsia="Times New Roman" w:hAnsi="Times New Roman" w:cs="Times New Roman"/>
                <w:color w:val="000000"/>
                <w:sz w:val="24"/>
                <w:szCs w:val="24"/>
                <w:lang w:eastAsia="ru-RU"/>
              </w:rPr>
            </w:pPr>
            <w:r w:rsidRPr="00085D4D">
              <w:rPr>
                <w:rFonts w:ascii="Times New Roman" w:eastAsia="Times New Roman" w:hAnsi="Times New Roman" w:cs="Times New Roman"/>
                <w:color w:val="000000"/>
                <w:sz w:val="24"/>
                <w:szCs w:val="24"/>
                <w:lang w:eastAsia="ru-RU"/>
              </w:rPr>
              <w:t xml:space="preserve"> - областного бюджета</w:t>
            </w:r>
          </w:p>
        </w:tc>
        <w:tc>
          <w:tcPr>
            <w:tcW w:w="1843" w:type="dxa"/>
            <w:tcBorders>
              <w:left w:val="single" w:sz="4" w:space="0" w:color="auto"/>
              <w:bottom w:val="single" w:sz="4" w:space="0" w:color="auto"/>
              <w:right w:val="single" w:sz="4" w:space="0" w:color="auto"/>
            </w:tcBorders>
          </w:tcPr>
          <w:p w:rsidR="00085D4D" w:rsidRPr="00085D4D" w:rsidRDefault="00085D4D" w:rsidP="00085D4D">
            <w:pPr>
              <w:spacing w:after="0" w:line="240" w:lineRule="auto"/>
              <w:jc w:val="center"/>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0,0</w:t>
            </w:r>
          </w:p>
        </w:tc>
        <w:tc>
          <w:tcPr>
            <w:tcW w:w="1559" w:type="dxa"/>
            <w:tcBorders>
              <w:left w:val="single" w:sz="4" w:space="0" w:color="auto"/>
              <w:bottom w:val="single" w:sz="4" w:space="0" w:color="auto"/>
              <w:right w:val="single" w:sz="4" w:space="0" w:color="auto"/>
            </w:tcBorders>
          </w:tcPr>
          <w:p w:rsidR="00085D4D" w:rsidRPr="00085D4D" w:rsidRDefault="00085D4D" w:rsidP="00085D4D">
            <w:pPr>
              <w:spacing w:after="0" w:line="240" w:lineRule="auto"/>
              <w:jc w:val="center"/>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0,0</w:t>
            </w:r>
          </w:p>
        </w:tc>
        <w:tc>
          <w:tcPr>
            <w:tcW w:w="1197" w:type="dxa"/>
            <w:tcBorders>
              <w:left w:val="single" w:sz="4" w:space="0" w:color="auto"/>
              <w:bottom w:val="single" w:sz="4" w:space="0" w:color="auto"/>
              <w:right w:val="single" w:sz="4" w:space="0" w:color="auto"/>
            </w:tcBorders>
          </w:tcPr>
          <w:p w:rsidR="00085D4D" w:rsidRPr="00085D4D" w:rsidRDefault="00085D4D" w:rsidP="00085D4D">
            <w:pPr>
              <w:spacing w:after="0" w:line="240" w:lineRule="auto"/>
              <w:jc w:val="center"/>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0,0</w:t>
            </w:r>
          </w:p>
        </w:tc>
      </w:tr>
      <w:tr w:rsidR="00085D4D" w:rsidRPr="00085D4D" w:rsidTr="00085D4D">
        <w:trPr>
          <w:trHeight w:val="387"/>
          <w:tblCellSpacing w:w="5" w:type="nil"/>
        </w:trPr>
        <w:tc>
          <w:tcPr>
            <w:tcW w:w="2127" w:type="dxa"/>
            <w:vMerge/>
            <w:tcBorders>
              <w:left w:val="single" w:sz="4" w:space="0" w:color="auto"/>
              <w:right w:val="single" w:sz="4" w:space="0" w:color="auto"/>
            </w:tcBorders>
          </w:tcPr>
          <w:p w:rsidR="00085D4D" w:rsidRPr="00085D4D" w:rsidRDefault="00085D4D" w:rsidP="00085D4D">
            <w:pPr>
              <w:spacing w:after="0" w:line="240" w:lineRule="auto"/>
              <w:rPr>
                <w:rFonts w:ascii="Times New Roman" w:eastAsia="Times New Roman" w:hAnsi="Times New Roman" w:cs="Times New Roman"/>
                <w:sz w:val="24"/>
                <w:szCs w:val="24"/>
                <w:lang w:eastAsia="ru-RU"/>
              </w:rPr>
            </w:pPr>
          </w:p>
        </w:tc>
        <w:tc>
          <w:tcPr>
            <w:tcW w:w="2693" w:type="dxa"/>
            <w:tcBorders>
              <w:left w:val="single" w:sz="4" w:space="0" w:color="auto"/>
              <w:bottom w:val="single" w:sz="4" w:space="0" w:color="auto"/>
              <w:right w:val="single" w:sz="4" w:space="0" w:color="auto"/>
            </w:tcBorders>
          </w:tcPr>
          <w:p w:rsidR="00085D4D" w:rsidRPr="00085D4D" w:rsidRDefault="00085D4D" w:rsidP="00085D4D">
            <w:pPr>
              <w:spacing w:after="0" w:line="240" w:lineRule="auto"/>
              <w:rPr>
                <w:rFonts w:ascii="Times New Roman" w:eastAsia="Times New Roman" w:hAnsi="Times New Roman" w:cs="Times New Roman"/>
                <w:color w:val="000000"/>
                <w:sz w:val="24"/>
                <w:szCs w:val="24"/>
                <w:lang w:eastAsia="ru-RU"/>
              </w:rPr>
            </w:pPr>
            <w:r w:rsidRPr="00085D4D">
              <w:rPr>
                <w:rFonts w:ascii="Times New Roman" w:eastAsia="Times New Roman" w:hAnsi="Times New Roman" w:cs="Times New Roman"/>
                <w:color w:val="000000"/>
                <w:sz w:val="24"/>
                <w:szCs w:val="24"/>
                <w:lang w:eastAsia="ru-RU"/>
              </w:rPr>
              <w:t>бюджет района</w:t>
            </w:r>
          </w:p>
        </w:tc>
        <w:tc>
          <w:tcPr>
            <w:tcW w:w="1843" w:type="dxa"/>
            <w:tcBorders>
              <w:left w:val="single" w:sz="4" w:space="0" w:color="auto"/>
              <w:bottom w:val="single" w:sz="4" w:space="0" w:color="auto"/>
              <w:right w:val="single" w:sz="4" w:space="0" w:color="auto"/>
            </w:tcBorders>
          </w:tcPr>
          <w:p w:rsidR="00085D4D" w:rsidRPr="00085D4D" w:rsidRDefault="00085D4D" w:rsidP="00085D4D">
            <w:pPr>
              <w:spacing w:after="0" w:line="240" w:lineRule="auto"/>
              <w:jc w:val="center"/>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0,0</w:t>
            </w:r>
          </w:p>
        </w:tc>
        <w:tc>
          <w:tcPr>
            <w:tcW w:w="1559" w:type="dxa"/>
            <w:tcBorders>
              <w:left w:val="single" w:sz="4" w:space="0" w:color="auto"/>
              <w:bottom w:val="single" w:sz="4" w:space="0" w:color="auto"/>
              <w:right w:val="single" w:sz="4" w:space="0" w:color="auto"/>
            </w:tcBorders>
          </w:tcPr>
          <w:p w:rsidR="00085D4D" w:rsidRPr="00085D4D" w:rsidRDefault="00085D4D" w:rsidP="00085D4D">
            <w:pPr>
              <w:spacing w:after="0" w:line="240" w:lineRule="auto"/>
              <w:jc w:val="center"/>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0,0</w:t>
            </w:r>
          </w:p>
        </w:tc>
        <w:tc>
          <w:tcPr>
            <w:tcW w:w="1197" w:type="dxa"/>
            <w:tcBorders>
              <w:left w:val="single" w:sz="4" w:space="0" w:color="auto"/>
              <w:bottom w:val="single" w:sz="4" w:space="0" w:color="auto"/>
              <w:right w:val="single" w:sz="4" w:space="0" w:color="auto"/>
            </w:tcBorders>
          </w:tcPr>
          <w:p w:rsidR="00085D4D" w:rsidRPr="00085D4D" w:rsidRDefault="00085D4D" w:rsidP="00085D4D">
            <w:pPr>
              <w:spacing w:after="0" w:line="240" w:lineRule="auto"/>
              <w:jc w:val="center"/>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0,0</w:t>
            </w:r>
          </w:p>
        </w:tc>
      </w:tr>
      <w:tr w:rsidR="00085D4D" w:rsidRPr="00085D4D" w:rsidTr="00085D4D">
        <w:trPr>
          <w:trHeight w:val="403"/>
          <w:tblCellSpacing w:w="5" w:type="nil"/>
        </w:trPr>
        <w:tc>
          <w:tcPr>
            <w:tcW w:w="2127" w:type="dxa"/>
            <w:vMerge/>
            <w:tcBorders>
              <w:left w:val="single" w:sz="4" w:space="0" w:color="auto"/>
              <w:bottom w:val="single" w:sz="4" w:space="0" w:color="auto"/>
              <w:right w:val="single" w:sz="4" w:space="0" w:color="auto"/>
            </w:tcBorders>
          </w:tcPr>
          <w:p w:rsidR="00085D4D" w:rsidRPr="00085D4D" w:rsidRDefault="00085D4D" w:rsidP="00085D4D">
            <w:pPr>
              <w:spacing w:after="0" w:line="240" w:lineRule="auto"/>
              <w:rPr>
                <w:rFonts w:ascii="Times New Roman" w:eastAsia="Times New Roman" w:hAnsi="Times New Roman" w:cs="Times New Roman"/>
                <w:sz w:val="24"/>
                <w:szCs w:val="24"/>
                <w:lang w:eastAsia="ru-RU"/>
              </w:rPr>
            </w:pPr>
          </w:p>
        </w:tc>
        <w:tc>
          <w:tcPr>
            <w:tcW w:w="2693" w:type="dxa"/>
            <w:tcBorders>
              <w:left w:val="single" w:sz="4" w:space="0" w:color="auto"/>
              <w:bottom w:val="single" w:sz="4" w:space="0" w:color="auto"/>
              <w:right w:val="single" w:sz="4" w:space="0" w:color="auto"/>
            </w:tcBorders>
          </w:tcPr>
          <w:p w:rsidR="00085D4D" w:rsidRPr="00085D4D" w:rsidRDefault="00085D4D" w:rsidP="00085D4D">
            <w:pPr>
              <w:spacing w:after="0" w:line="240" w:lineRule="auto"/>
              <w:rPr>
                <w:rFonts w:ascii="Times New Roman" w:eastAsia="Times New Roman" w:hAnsi="Times New Roman" w:cs="Times New Roman"/>
                <w:color w:val="000000"/>
                <w:sz w:val="24"/>
                <w:szCs w:val="24"/>
                <w:lang w:eastAsia="ru-RU"/>
              </w:rPr>
            </w:pPr>
            <w:r w:rsidRPr="00085D4D">
              <w:rPr>
                <w:rFonts w:ascii="Times New Roman" w:eastAsia="Times New Roman" w:hAnsi="Times New Roman" w:cs="Times New Roman"/>
                <w:color w:val="000000"/>
                <w:sz w:val="24"/>
                <w:szCs w:val="24"/>
                <w:lang w:eastAsia="ru-RU"/>
              </w:rPr>
              <w:t>внебюджетные источники</w:t>
            </w:r>
          </w:p>
        </w:tc>
        <w:tc>
          <w:tcPr>
            <w:tcW w:w="1843" w:type="dxa"/>
            <w:tcBorders>
              <w:left w:val="single" w:sz="4" w:space="0" w:color="auto"/>
              <w:bottom w:val="single" w:sz="4" w:space="0" w:color="auto"/>
              <w:right w:val="single" w:sz="4" w:space="0" w:color="auto"/>
            </w:tcBorders>
          </w:tcPr>
          <w:p w:rsidR="00085D4D" w:rsidRPr="00085D4D" w:rsidRDefault="00085D4D" w:rsidP="00085D4D">
            <w:pPr>
              <w:spacing w:after="0" w:line="240" w:lineRule="auto"/>
              <w:jc w:val="center"/>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0,0</w:t>
            </w:r>
          </w:p>
        </w:tc>
        <w:tc>
          <w:tcPr>
            <w:tcW w:w="1559" w:type="dxa"/>
            <w:tcBorders>
              <w:left w:val="single" w:sz="4" w:space="0" w:color="auto"/>
              <w:bottom w:val="single" w:sz="4" w:space="0" w:color="auto"/>
              <w:right w:val="single" w:sz="4" w:space="0" w:color="auto"/>
            </w:tcBorders>
          </w:tcPr>
          <w:p w:rsidR="00085D4D" w:rsidRPr="00085D4D" w:rsidRDefault="00085D4D" w:rsidP="00085D4D">
            <w:pPr>
              <w:spacing w:after="0" w:line="240" w:lineRule="auto"/>
              <w:jc w:val="center"/>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0,0</w:t>
            </w:r>
          </w:p>
        </w:tc>
        <w:tc>
          <w:tcPr>
            <w:tcW w:w="1197" w:type="dxa"/>
            <w:tcBorders>
              <w:left w:val="single" w:sz="4" w:space="0" w:color="auto"/>
              <w:bottom w:val="single" w:sz="4" w:space="0" w:color="auto"/>
              <w:right w:val="single" w:sz="4" w:space="0" w:color="auto"/>
            </w:tcBorders>
          </w:tcPr>
          <w:p w:rsidR="00085D4D" w:rsidRPr="00085D4D" w:rsidRDefault="00085D4D" w:rsidP="00085D4D">
            <w:pPr>
              <w:spacing w:after="0" w:line="240" w:lineRule="auto"/>
              <w:jc w:val="center"/>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0,0</w:t>
            </w:r>
          </w:p>
        </w:tc>
      </w:tr>
      <w:tr w:rsidR="00085D4D" w:rsidRPr="00085D4D" w:rsidTr="00085D4D">
        <w:trPr>
          <w:trHeight w:val="320"/>
          <w:tblCellSpacing w:w="5" w:type="nil"/>
        </w:trPr>
        <w:tc>
          <w:tcPr>
            <w:tcW w:w="2127" w:type="dxa"/>
            <w:vMerge w:val="restart"/>
            <w:tcBorders>
              <w:left w:val="single" w:sz="4" w:space="0" w:color="auto"/>
              <w:right w:val="single" w:sz="4" w:space="0" w:color="auto"/>
            </w:tcBorders>
          </w:tcPr>
          <w:p w:rsidR="00085D4D" w:rsidRPr="00085D4D" w:rsidRDefault="00085D4D" w:rsidP="00085D4D">
            <w:pPr>
              <w:spacing w:after="0" w:line="240" w:lineRule="auto"/>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 xml:space="preserve">Подпрограмма 1 </w:t>
            </w:r>
          </w:p>
          <w:p w:rsidR="00085D4D" w:rsidRPr="00085D4D" w:rsidRDefault="00085D4D" w:rsidP="00085D4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85D4D">
              <w:rPr>
                <w:rFonts w:ascii="Times New Roman" w:eastAsia="Times New Roman" w:hAnsi="Times New Roman" w:cs="Times New Roman"/>
                <w:bCs/>
                <w:kern w:val="2"/>
                <w:sz w:val="24"/>
                <w:szCs w:val="24"/>
                <w:lang w:eastAsia="ru-RU"/>
              </w:rPr>
              <w:t>«Развитие физической культуры и массового спорта Дубовского сельского поселения»</w:t>
            </w:r>
          </w:p>
        </w:tc>
        <w:tc>
          <w:tcPr>
            <w:tcW w:w="2693" w:type="dxa"/>
            <w:tcBorders>
              <w:left w:val="single" w:sz="4" w:space="0" w:color="auto"/>
              <w:bottom w:val="single" w:sz="4" w:space="0" w:color="auto"/>
              <w:right w:val="single" w:sz="4" w:space="0" w:color="auto"/>
            </w:tcBorders>
          </w:tcPr>
          <w:p w:rsidR="00085D4D" w:rsidRPr="00085D4D" w:rsidRDefault="00085D4D" w:rsidP="00085D4D">
            <w:pPr>
              <w:spacing w:after="0" w:line="240" w:lineRule="auto"/>
              <w:rPr>
                <w:rFonts w:ascii="Times New Roman" w:eastAsia="Times New Roman" w:hAnsi="Times New Roman" w:cs="Times New Roman"/>
                <w:color w:val="000000"/>
                <w:sz w:val="24"/>
                <w:szCs w:val="24"/>
                <w:lang w:eastAsia="ru-RU"/>
              </w:rPr>
            </w:pPr>
            <w:r w:rsidRPr="00085D4D">
              <w:rPr>
                <w:rFonts w:ascii="Times New Roman" w:eastAsia="Times New Roman" w:hAnsi="Times New Roman" w:cs="Times New Roman"/>
                <w:color w:val="000000"/>
                <w:sz w:val="24"/>
                <w:szCs w:val="24"/>
                <w:lang w:eastAsia="ru-RU"/>
              </w:rPr>
              <w:t>Всего</w:t>
            </w:r>
          </w:p>
        </w:tc>
        <w:tc>
          <w:tcPr>
            <w:tcW w:w="1843" w:type="dxa"/>
            <w:tcBorders>
              <w:left w:val="single" w:sz="4" w:space="0" w:color="auto"/>
              <w:bottom w:val="single" w:sz="4" w:space="0" w:color="auto"/>
              <w:right w:val="single" w:sz="4" w:space="0" w:color="auto"/>
            </w:tcBorders>
          </w:tcPr>
          <w:p w:rsidR="00085D4D" w:rsidRPr="00085D4D" w:rsidRDefault="00085D4D" w:rsidP="00085D4D">
            <w:pPr>
              <w:spacing w:after="0" w:line="240" w:lineRule="auto"/>
              <w:jc w:val="center"/>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0,0</w:t>
            </w:r>
          </w:p>
        </w:tc>
        <w:tc>
          <w:tcPr>
            <w:tcW w:w="1559" w:type="dxa"/>
            <w:tcBorders>
              <w:left w:val="single" w:sz="4" w:space="0" w:color="auto"/>
              <w:bottom w:val="single" w:sz="4" w:space="0" w:color="auto"/>
              <w:right w:val="single" w:sz="4" w:space="0" w:color="auto"/>
            </w:tcBorders>
          </w:tcPr>
          <w:p w:rsidR="00085D4D" w:rsidRPr="00085D4D" w:rsidRDefault="00085D4D" w:rsidP="00085D4D">
            <w:pPr>
              <w:spacing w:after="0" w:line="240" w:lineRule="auto"/>
              <w:jc w:val="center"/>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4"/>
                <w:szCs w:val="24"/>
                <w:lang w:eastAsia="ru-RU"/>
              </w:rPr>
              <w:t>0,0</w:t>
            </w:r>
          </w:p>
        </w:tc>
        <w:tc>
          <w:tcPr>
            <w:tcW w:w="1197" w:type="dxa"/>
            <w:tcBorders>
              <w:left w:val="single" w:sz="4" w:space="0" w:color="auto"/>
              <w:bottom w:val="single" w:sz="4" w:space="0" w:color="auto"/>
              <w:right w:val="single" w:sz="4" w:space="0" w:color="auto"/>
            </w:tcBorders>
          </w:tcPr>
          <w:p w:rsidR="00085D4D" w:rsidRPr="00085D4D" w:rsidRDefault="00085D4D" w:rsidP="00085D4D">
            <w:pPr>
              <w:spacing w:after="0" w:line="240" w:lineRule="auto"/>
              <w:jc w:val="center"/>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4"/>
                <w:szCs w:val="24"/>
                <w:lang w:eastAsia="ru-RU"/>
              </w:rPr>
              <w:t>0,0</w:t>
            </w:r>
          </w:p>
        </w:tc>
      </w:tr>
      <w:tr w:rsidR="00085D4D" w:rsidRPr="00085D4D" w:rsidTr="00085D4D">
        <w:trPr>
          <w:trHeight w:val="423"/>
          <w:tblCellSpacing w:w="5" w:type="nil"/>
        </w:trPr>
        <w:tc>
          <w:tcPr>
            <w:tcW w:w="2127" w:type="dxa"/>
            <w:vMerge/>
            <w:tcBorders>
              <w:left w:val="single" w:sz="4" w:space="0" w:color="auto"/>
              <w:right w:val="single" w:sz="4" w:space="0" w:color="auto"/>
            </w:tcBorders>
          </w:tcPr>
          <w:p w:rsidR="00085D4D" w:rsidRPr="00085D4D" w:rsidRDefault="00085D4D" w:rsidP="00085D4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693" w:type="dxa"/>
            <w:tcBorders>
              <w:left w:val="single" w:sz="4" w:space="0" w:color="auto"/>
              <w:bottom w:val="single" w:sz="4" w:space="0" w:color="auto"/>
              <w:right w:val="single" w:sz="4" w:space="0" w:color="auto"/>
            </w:tcBorders>
          </w:tcPr>
          <w:p w:rsidR="00085D4D" w:rsidRPr="00085D4D" w:rsidRDefault="00085D4D" w:rsidP="00085D4D">
            <w:pPr>
              <w:spacing w:after="0" w:line="240" w:lineRule="auto"/>
              <w:rPr>
                <w:rFonts w:ascii="Times New Roman" w:eastAsia="Times New Roman" w:hAnsi="Times New Roman" w:cs="Times New Roman"/>
                <w:color w:val="000000"/>
                <w:sz w:val="24"/>
                <w:szCs w:val="24"/>
                <w:lang w:eastAsia="ru-RU"/>
              </w:rPr>
            </w:pPr>
            <w:r w:rsidRPr="00085D4D">
              <w:rPr>
                <w:rFonts w:ascii="Times New Roman" w:eastAsia="Times New Roman" w:hAnsi="Times New Roman" w:cs="Times New Roman"/>
                <w:color w:val="000000"/>
                <w:sz w:val="24"/>
                <w:szCs w:val="24"/>
                <w:lang w:eastAsia="ru-RU"/>
              </w:rPr>
              <w:t>местный бюджет</w:t>
            </w:r>
          </w:p>
        </w:tc>
        <w:tc>
          <w:tcPr>
            <w:tcW w:w="1843" w:type="dxa"/>
            <w:tcBorders>
              <w:left w:val="single" w:sz="4" w:space="0" w:color="auto"/>
              <w:bottom w:val="single" w:sz="4" w:space="0" w:color="auto"/>
              <w:right w:val="single" w:sz="4" w:space="0" w:color="auto"/>
            </w:tcBorders>
          </w:tcPr>
          <w:p w:rsidR="00085D4D" w:rsidRPr="00085D4D" w:rsidRDefault="00085D4D" w:rsidP="00085D4D">
            <w:pPr>
              <w:spacing w:after="0" w:line="240" w:lineRule="auto"/>
              <w:jc w:val="center"/>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0,0</w:t>
            </w:r>
          </w:p>
        </w:tc>
        <w:tc>
          <w:tcPr>
            <w:tcW w:w="1559" w:type="dxa"/>
            <w:tcBorders>
              <w:left w:val="single" w:sz="4" w:space="0" w:color="auto"/>
              <w:bottom w:val="single" w:sz="4" w:space="0" w:color="auto"/>
              <w:right w:val="single" w:sz="4" w:space="0" w:color="auto"/>
            </w:tcBorders>
          </w:tcPr>
          <w:p w:rsidR="00085D4D" w:rsidRPr="00085D4D" w:rsidRDefault="00085D4D" w:rsidP="00085D4D">
            <w:pPr>
              <w:spacing w:after="0" w:line="240" w:lineRule="auto"/>
              <w:jc w:val="center"/>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4"/>
                <w:szCs w:val="24"/>
                <w:lang w:eastAsia="ru-RU"/>
              </w:rPr>
              <w:t>0,0</w:t>
            </w:r>
          </w:p>
        </w:tc>
        <w:tc>
          <w:tcPr>
            <w:tcW w:w="1197" w:type="dxa"/>
            <w:tcBorders>
              <w:left w:val="single" w:sz="4" w:space="0" w:color="auto"/>
              <w:bottom w:val="single" w:sz="4" w:space="0" w:color="auto"/>
              <w:right w:val="single" w:sz="4" w:space="0" w:color="auto"/>
            </w:tcBorders>
          </w:tcPr>
          <w:p w:rsidR="00085D4D" w:rsidRPr="00085D4D" w:rsidRDefault="00085D4D" w:rsidP="00085D4D">
            <w:pPr>
              <w:spacing w:after="0" w:line="240" w:lineRule="auto"/>
              <w:jc w:val="center"/>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4"/>
                <w:szCs w:val="24"/>
                <w:lang w:eastAsia="ru-RU"/>
              </w:rPr>
              <w:t>0,0</w:t>
            </w:r>
          </w:p>
        </w:tc>
      </w:tr>
      <w:tr w:rsidR="00085D4D" w:rsidRPr="00085D4D" w:rsidTr="00085D4D">
        <w:trPr>
          <w:trHeight w:val="423"/>
          <w:tblCellSpacing w:w="5" w:type="nil"/>
        </w:trPr>
        <w:tc>
          <w:tcPr>
            <w:tcW w:w="2127" w:type="dxa"/>
            <w:vMerge/>
            <w:tcBorders>
              <w:left w:val="single" w:sz="4" w:space="0" w:color="auto"/>
              <w:right w:val="single" w:sz="4" w:space="0" w:color="auto"/>
            </w:tcBorders>
          </w:tcPr>
          <w:p w:rsidR="00085D4D" w:rsidRPr="00085D4D" w:rsidRDefault="00085D4D" w:rsidP="00085D4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693" w:type="dxa"/>
            <w:tcBorders>
              <w:left w:val="single" w:sz="4" w:space="0" w:color="auto"/>
              <w:bottom w:val="single" w:sz="4" w:space="0" w:color="auto"/>
              <w:right w:val="single" w:sz="4" w:space="0" w:color="auto"/>
            </w:tcBorders>
          </w:tcPr>
          <w:p w:rsidR="00085D4D" w:rsidRPr="00085D4D" w:rsidRDefault="00085D4D" w:rsidP="00085D4D">
            <w:pPr>
              <w:spacing w:after="0" w:line="240" w:lineRule="auto"/>
              <w:rPr>
                <w:rFonts w:ascii="Times New Roman" w:eastAsia="Times New Roman" w:hAnsi="Times New Roman" w:cs="Times New Roman"/>
                <w:bCs/>
                <w:color w:val="000000"/>
                <w:sz w:val="24"/>
                <w:szCs w:val="24"/>
                <w:lang w:eastAsia="ru-RU"/>
              </w:rPr>
            </w:pPr>
            <w:r w:rsidRPr="00085D4D">
              <w:rPr>
                <w:rFonts w:ascii="Times New Roman" w:eastAsia="Times New Roman" w:hAnsi="Times New Roman" w:cs="Times New Roman"/>
                <w:bCs/>
                <w:color w:val="000000"/>
                <w:sz w:val="24"/>
                <w:szCs w:val="24"/>
                <w:lang w:eastAsia="ru-RU"/>
              </w:rPr>
              <w:t>безвозмездные поступления в местный бюджет, &lt;2&gt;</w:t>
            </w:r>
          </w:p>
        </w:tc>
        <w:tc>
          <w:tcPr>
            <w:tcW w:w="1843" w:type="dxa"/>
            <w:tcBorders>
              <w:left w:val="single" w:sz="4" w:space="0" w:color="auto"/>
              <w:bottom w:val="single" w:sz="4" w:space="0" w:color="auto"/>
              <w:right w:val="single" w:sz="4" w:space="0" w:color="auto"/>
            </w:tcBorders>
          </w:tcPr>
          <w:p w:rsidR="00085D4D" w:rsidRPr="00085D4D" w:rsidRDefault="00085D4D" w:rsidP="00085D4D">
            <w:pPr>
              <w:spacing w:after="0" w:line="240" w:lineRule="auto"/>
              <w:jc w:val="center"/>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0,0</w:t>
            </w:r>
          </w:p>
        </w:tc>
        <w:tc>
          <w:tcPr>
            <w:tcW w:w="1559" w:type="dxa"/>
            <w:tcBorders>
              <w:left w:val="single" w:sz="4" w:space="0" w:color="auto"/>
              <w:bottom w:val="single" w:sz="4" w:space="0" w:color="auto"/>
              <w:right w:val="single" w:sz="4" w:space="0" w:color="auto"/>
            </w:tcBorders>
          </w:tcPr>
          <w:p w:rsidR="00085D4D" w:rsidRPr="00085D4D" w:rsidRDefault="00085D4D" w:rsidP="00085D4D">
            <w:pPr>
              <w:spacing w:after="0" w:line="240" w:lineRule="auto"/>
              <w:jc w:val="center"/>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0,0</w:t>
            </w:r>
          </w:p>
        </w:tc>
        <w:tc>
          <w:tcPr>
            <w:tcW w:w="1197" w:type="dxa"/>
            <w:tcBorders>
              <w:left w:val="single" w:sz="4" w:space="0" w:color="auto"/>
              <w:bottom w:val="single" w:sz="4" w:space="0" w:color="auto"/>
              <w:right w:val="single" w:sz="4" w:space="0" w:color="auto"/>
            </w:tcBorders>
          </w:tcPr>
          <w:p w:rsidR="00085D4D" w:rsidRPr="00085D4D" w:rsidRDefault="00085D4D" w:rsidP="00085D4D">
            <w:pPr>
              <w:spacing w:after="0" w:line="240" w:lineRule="auto"/>
              <w:jc w:val="center"/>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0,0</w:t>
            </w:r>
          </w:p>
        </w:tc>
      </w:tr>
      <w:tr w:rsidR="00085D4D" w:rsidRPr="00085D4D" w:rsidTr="00085D4D">
        <w:trPr>
          <w:trHeight w:val="423"/>
          <w:tblCellSpacing w:w="5" w:type="nil"/>
        </w:trPr>
        <w:tc>
          <w:tcPr>
            <w:tcW w:w="2127" w:type="dxa"/>
            <w:vMerge/>
            <w:tcBorders>
              <w:left w:val="single" w:sz="4" w:space="0" w:color="auto"/>
              <w:right w:val="single" w:sz="4" w:space="0" w:color="auto"/>
            </w:tcBorders>
          </w:tcPr>
          <w:p w:rsidR="00085D4D" w:rsidRPr="00085D4D" w:rsidRDefault="00085D4D" w:rsidP="00085D4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693" w:type="dxa"/>
            <w:tcBorders>
              <w:left w:val="single" w:sz="4" w:space="0" w:color="auto"/>
              <w:bottom w:val="single" w:sz="4" w:space="0" w:color="auto"/>
              <w:right w:val="single" w:sz="4" w:space="0" w:color="auto"/>
            </w:tcBorders>
          </w:tcPr>
          <w:p w:rsidR="00085D4D" w:rsidRPr="00085D4D" w:rsidRDefault="00085D4D" w:rsidP="00085D4D">
            <w:pPr>
              <w:spacing w:after="0" w:line="240" w:lineRule="auto"/>
              <w:rPr>
                <w:rFonts w:ascii="Times New Roman" w:eastAsia="Times New Roman" w:hAnsi="Times New Roman" w:cs="Times New Roman"/>
                <w:bCs/>
                <w:i/>
                <w:iCs/>
                <w:color w:val="000000"/>
                <w:sz w:val="24"/>
                <w:szCs w:val="24"/>
                <w:lang w:eastAsia="ru-RU"/>
              </w:rPr>
            </w:pPr>
            <w:r w:rsidRPr="00085D4D">
              <w:rPr>
                <w:rFonts w:ascii="Times New Roman" w:eastAsia="Times New Roman" w:hAnsi="Times New Roman" w:cs="Times New Roman"/>
                <w:bCs/>
                <w:i/>
                <w:iCs/>
                <w:color w:val="000000"/>
                <w:sz w:val="24"/>
                <w:szCs w:val="24"/>
                <w:lang w:eastAsia="ru-RU"/>
              </w:rPr>
              <w:t>в том числе за счет средств:</w:t>
            </w:r>
          </w:p>
        </w:tc>
        <w:tc>
          <w:tcPr>
            <w:tcW w:w="1843" w:type="dxa"/>
            <w:tcBorders>
              <w:left w:val="single" w:sz="4" w:space="0" w:color="auto"/>
              <w:bottom w:val="single" w:sz="4" w:space="0" w:color="auto"/>
              <w:right w:val="single" w:sz="4" w:space="0" w:color="auto"/>
            </w:tcBorders>
          </w:tcPr>
          <w:p w:rsidR="00085D4D" w:rsidRPr="00085D4D" w:rsidRDefault="00085D4D" w:rsidP="00085D4D">
            <w:pPr>
              <w:spacing w:after="0" w:line="240" w:lineRule="auto"/>
              <w:jc w:val="center"/>
              <w:rPr>
                <w:rFonts w:ascii="Times New Roman" w:eastAsia="Times New Roman" w:hAnsi="Times New Roman" w:cs="Times New Roman"/>
                <w:sz w:val="24"/>
                <w:szCs w:val="24"/>
                <w:lang w:eastAsia="ru-RU"/>
              </w:rPr>
            </w:pPr>
          </w:p>
        </w:tc>
        <w:tc>
          <w:tcPr>
            <w:tcW w:w="1559" w:type="dxa"/>
            <w:tcBorders>
              <w:left w:val="single" w:sz="4" w:space="0" w:color="auto"/>
              <w:bottom w:val="single" w:sz="4" w:space="0" w:color="auto"/>
              <w:right w:val="single" w:sz="4" w:space="0" w:color="auto"/>
            </w:tcBorders>
          </w:tcPr>
          <w:p w:rsidR="00085D4D" w:rsidRPr="00085D4D" w:rsidRDefault="00085D4D" w:rsidP="00085D4D">
            <w:pPr>
              <w:spacing w:after="0" w:line="240" w:lineRule="auto"/>
              <w:jc w:val="center"/>
              <w:rPr>
                <w:rFonts w:ascii="Times New Roman" w:eastAsia="Times New Roman" w:hAnsi="Times New Roman" w:cs="Times New Roman"/>
                <w:sz w:val="24"/>
                <w:szCs w:val="24"/>
                <w:lang w:eastAsia="ru-RU"/>
              </w:rPr>
            </w:pPr>
          </w:p>
        </w:tc>
        <w:tc>
          <w:tcPr>
            <w:tcW w:w="1197" w:type="dxa"/>
            <w:tcBorders>
              <w:left w:val="single" w:sz="4" w:space="0" w:color="auto"/>
              <w:bottom w:val="single" w:sz="4" w:space="0" w:color="auto"/>
              <w:right w:val="single" w:sz="4" w:space="0" w:color="auto"/>
            </w:tcBorders>
          </w:tcPr>
          <w:p w:rsidR="00085D4D" w:rsidRPr="00085D4D" w:rsidRDefault="00085D4D" w:rsidP="00085D4D">
            <w:pPr>
              <w:spacing w:after="0" w:line="240" w:lineRule="auto"/>
              <w:jc w:val="center"/>
              <w:rPr>
                <w:rFonts w:ascii="Times New Roman" w:eastAsia="Times New Roman" w:hAnsi="Times New Roman" w:cs="Times New Roman"/>
                <w:sz w:val="24"/>
                <w:szCs w:val="24"/>
                <w:lang w:eastAsia="ru-RU"/>
              </w:rPr>
            </w:pPr>
          </w:p>
        </w:tc>
      </w:tr>
      <w:tr w:rsidR="00085D4D" w:rsidRPr="00085D4D" w:rsidTr="00085D4D">
        <w:trPr>
          <w:trHeight w:val="423"/>
          <w:tblCellSpacing w:w="5" w:type="nil"/>
        </w:trPr>
        <w:tc>
          <w:tcPr>
            <w:tcW w:w="2127" w:type="dxa"/>
            <w:vMerge/>
            <w:tcBorders>
              <w:left w:val="single" w:sz="4" w:space="0" w:color="auto"/>
              <w:right w:val="single" w:sz="4" w:space="0" w:color="auto"/>
            </w:tcBorders>
          </w:tcPr>
          <w:p w:rsidR="00085D4D" w:rsidRPr="00085D4D" w:rsidRDefault="00085D4D" w:rsidP="00085D4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693" w:type="dxa"/>
            <w:tcBorders>
              <w:left w:val="single" w:sz="4" w:space="0" w:color="auto"/>
              <w:bottom w:val="single" w:sz="4" w:space="0" w:color="auto"/>
              <w:right w:val="single" w:sz="4" w:space="0" w:color="auto"/>
            </w:tcBorders>
          </w:tcPr>
          <w:p w:rsidR="00085D4D" w:rsidRPr="00085D4D" w:rsidRDefault="00085D4D" w:rsidP="00085D4D">
            <w:pPr>
              <w:spacing w:after="0" w:line="240" w:lineRule="auto"/>
              <w:rPr>
                <w:rFonts w:ascii="Times New Roman" w:eastAsia="Times New Roman" w:hAnsi="Times New Roman" w:cs="Times New Roman"/>
                <w:color w:val="000000"/>
                <w:sz w:val="24"/>
                <w:szCs w:val="24"/>
                <w:lang w:eastAsia="ru-RU"/>
              </w:rPr>
            </w:pPr>
            <w:r w:rsidRPr="00085D4D">
              <w:rPr>
                <w:rFonts w:ascii="Times New Roman" w:eastAsia="Times New Roman" w:hAnsi="Times New Roman" w:cs="Times New Roman"/>
                <w:color w:val="000000"/>
                <w:sz w:val="24"/>
                <w:szCs w:val="24"/>
                <w:lang w:eastAsia="ru-RU"/>
              </w:rPr>
              <w:t xml:space="preserve"> - областного бюджета</w:t>
            </w:r>
          </w:p>
        </w:tc>
        <w:tc>
          <w:tcPr>
            <w:tcW w:w="1843" w:type="dxa"/>
            <w:tcBorders>
              <w:left w:val="single" w:sz="4" w:space="0" w:color="auto"/>
              <w:bottom w:val="single" w:sz="4" w:space="0" w:color="auto"/>
              <w:right w:val="single" w:sz="4" w:space="0" w:color="auto"/>
            </w:tcBorders>
          </w:tcPr>
          <w:p w:rsidR="00085D4D" w:rsidRPr="00085D4D" w:rsidRDefault="00085D4D" w:rsidP="00085D4D">
            <w:pPr>
              <w:spacing w:after="0" w:line="240" w:lineRule="auto"/>
              <w:jc w:val="center"/>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0,0</w:t>
            </w:r>
          </w:p>
        </w:tc>
        <w:tc>
          <w:tcPr>
            <w:tcW w:w="1559" w:type="dxa"/>
            <w:tcBorders>
              <w:left w:val="single" w:sz="4" w:space="0" w:color="auto"/>
              <w:bottom w:val="single" w:sz="4" w:space="0" w:color="auto"/>
              <w:right w:val="single" w:sz="4" w:space="0" w:color="auto"/>
            </w:tcBorders>
          </w:tcPr>
          <w:p w:rsidR="00085D4D" w:rsidRPr="00085D4D" w:rsidRDefault="00085D4D" w:rsidP="00085D4D">
            <w:pPr>
              <w:spacing w:after="0" w:line="240" w:lineRule="auto"/>
              <w:jc w:val="center"/>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0,0</w:t>
            </w:r>
          </w:p>
        </w:tc>
        <w:tc>
          <w:tcPr>
            <w:tcW w:w="1197" w:type="dxa"/>
            <w:tcBorders>
              <w:left w:val="single" w:sz="4" w:space="0" w:color="auto"/>
              <w:bottom w:val="single" w:sz="4" w:space="0" w:color="auto"/>
              <w:right w:val="single" w:sz="4" w:space="0" w:color="auto"/>
            </w:tcBorders>
          </w:tcPr>
          <w:p w:rsidR="00085D4D" w:rsidRPr="00085D4D" w:rsidRDefault="00085D4D" w:rsidP="00085D4D">
            <w:pPr>
              <w:spacing w:after="0" w:line="240" w:lineRule="auto"/>
              <w:jc w:val="center"/>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0,0</w:t>
            </w:r>
          </w:p>
        </w:tc>
      </w:tr>
      <w:tr w:rsidR="00085D4D" w:rsidRPr="00085D4D" w:rsidTr="00085D4D">
        <w:trPr>
          <w:trHeight w:val="367"/>
          <w:tblCellSpacing w:w="5" w:type="nil"/>
        </w:trPr>
        <w:tc>
          <w:tcPr>
            <w:tcW w:w="2127" w:type="dxa"/>
            <w:vMerge/>
            <w:tcBorders>
              <w:left w:val="single" w:sz="4" w:space="0" w:color="auto"/>
              <w:right w:val="single" w:sz="4" w:space="0" w:color="auto"/>
            </w:tcBorders>
          </w:tcPr>
          <w:p w:rsidR="00085D4D" w:rsidRPr="00085D4D" w:rsidRDefault="00085D4D" w:rsidP="00085D4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693" w:type="dxa"/>
            <w:tcBorders>
              <w:left w:val="single" w:sz="4" w:space="0" w:color="auto"/>
              <w:bottom w:val="single" w:sz="4" w:space="0" w:color="auto"/>
              <w:right w:val="single" w:sz="4" w:space="0" w:color="auto"/>
            </w:tcBorders>
          </w:tcPr>
          <w:p w:rsidR="00085D4D" w:rsidRPr="00085D4D" w:rsidRDefault="00085D4D" w:rsidP="00085D4D">
            <w:pPr>
              <w:spacing w:after="0" w:line="240" w:lineRule="auto"/>
              <w:rPr>
                <w:rFonts w:ascii="Times New Roman" w:eastAsia="Times New Roman" w:hAnsi="Times New Roman" w:cs="Times New Roman"/>
                <w:color w:val="000000"/>
                <w:sz w:val="24"/>
                <w:szCs w:val="24"/>
                <w:lang w:eastAsia="ru-RU"/>
              </w:rPr>
            </w:pPr>
            <w:r w:rsidRPr="00085D4D">
              <w:rPr>
                <w:rFonts w:ascii="Times New Roman" w:eastAsia="Times New Roman" w:hAnsi="Times New Roman" w:cs="Times New Roman"/>
                <w:color w:val="000000"/>
                <w:sz w:val="24"/>
                <w:szCs w:val="24"/>
                <w:lang w:eastAsia="ru-RU"/>
              </w:rPr>
              <w:t>бюджет района</w:t>
            </w:r>
          </w:p>
        </w:tc>
        <w:tc>
          <w:tcPr>
            <w:tcW w:w="1843" w:type="dxa"/>
            <w:tcBorders>
              <w:left w:val="single" w:sz="4" w:space="0" w:color="auto"/>
              <w:bottom w:val="single" w:sz="4" w:space="0" w:color="auto"/>
              <w:right w:val="single" w:sz="4" w:space="0" w:color="auto"/>
            </w:tcBorders>
          </w:tcPr>
          <w:p w:rsidR="00085D4D" w:rsidRPr="00085D4D" w:rsidRDefault="00085D4D" w:rsidP="00085D4D">
            <w:pPr>
              <w:spacing w:after="0" w:line="240" w:lineRule="auto"/>
              <w:jc w:val="center"/>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0,0</w:t>
            </w:r>
          </w:p>
        </w:tc>
        <w:tc>
          <w:tcPr>
            <w:tcW w:w="1559" w:type="dxa"/>
            <w:tcBorders>
              <w:left w:val="single" w:sz="4" w:space="0" w:color="auto"/>
              <w:bottom w:val="single" w:sz="4" w:space="0" w:color="auto"/>
              <w:right w:val="single" w:sz="4" w:space="0" w:color="auto"/>
            </w:tcBorders>
          </w:tcPr>
          <w:p w:rsidR="00085D4D" w:rsidRPr="00085D4D" w:rsidRDefault="00085D4D" w:rsidP="00085D4D">
            <w:pPr>
              <w:spacing w:after="0" w:line="240" w:lineRule="auto"/>
              <w:jc w:val="center"/>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0,0</w:t>
            </w:r>
          </w:p>
        </w:tc>
        <w:tc>
          <w:tcPr>
            <w:tcW w:w="1197" w:type="dxa"/>
            <w:tcBorders>
              <w:left w:val="single" w:sz="4" w:space="0" w:color="auto"/>
              <w:bottom w:val="single" w:sz="4" w:space="0" w:color="auto"/>
              <w:right w:val="single" w:sz="4" w:space="0" w:color="auto"/>
            </w:tcBorders>
          </w:tcPr>
          <w:p w:rsidR="00085D4D" w:rsidRPr="00085D4D" w:rsidRDefault="00085D4D" w:rsidP="00085D4D">
            <w:pPr>
              <w:spacing w:after="0" w:line="240" w:lineRule="auto"/>
              <w:jc w:val="center"/>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0,0</w:t>
            </w:r>
          </w:p>
        </w:tc>
      </w:tr>
      <w:tr w:rsidR="00085D4D" w:rsidRPr="00085D4D" w:rsidTr="00085D4D">
        <w:trPr>
          <w:trHeight w:val="438"/>
          <w:tblCellSpacing w:w="5" w:type="nil"/>
        </w:trPr>
        <w:tc>
          <w:tcPr>
            <w:tcW w:w="2127" w:type="dxa"/>
            <w:vMerge/>
            <w:tcBorders>
              <w:left w:val="single" w:sz="4" w:space="0" w:color="auto"/>
              <w:bottom w:val="single" w:sz="4" w:space="0" w:color="auto"/>
              <w:right w:val="single" w:sz="4" w:space="0" w:color="auto"/>
            </w:tcBorders>
          </w:tcPr>
          <w:p w:rsidR="00085D4D" w:rsidRPr="00085D4D" w:rsidRDefault="00085D4D" w:rsidP="00085D4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693" w:type="dxa"/>
            <w:tcBorders>
              <w:left w:val="single" w:sz="4" w:space="0" w:color="auto"/>
              <w:bottom w:val="single" w:sz="4" w:space="0" w:color="auto"/>
              <w:right w:val="single" w:sz="4" w:space="0" w:color="auto"/>
            </w:tcBorders>
          </w:tcPr>
          <w:p w:rsidR="00085D4D" w:rsidRPr="00085D4D" w:rsidRDefault="00085D4D" w:rsidP="00085D4D">
            <w:pPr>
              <w:spacing w:after="0" w:line="240" w:lineRule="auto"/>
              <w:rPr>
                <w:rFonts w:ascii="Times New Roman" w:eastAsia="Times New Roman" w:hAnsi="Times New Roman" w:cs="Times New Roman"/>
                <w:color w:val="000000"/>
                <w:sz w:val="24"/>
                <w:szCs w:val="24"/>
                <w:lang w:eastAsia="ru-RU"/>
              </w:rPr>
            </w:pPr>
            <w:r w:rsidRPr="00085D4D">
              <w:rPr>
                <w:rFonts w:ascii="Times New Roman" w:eastAsia="Times New Roman" w:hAnsi="Times New Roman" w:cs="Times New Roman"/>
                <w:color w:val="000000"/>
                <w:sz w:val="24"/>
                <w:szCs w:val="24"/>
                <w:lang w:eastAsia="ru-RU"/>
              </w:rPr>
              <w:t>внебюджетные источники</w:t>
            </w:r>
          </w:p>
        </w:tc>
        <w:tc>
          <w:tcPr>
            <w:tcW w:w="1843" w:type="dxa"/>
            <w:tcBorders>
              <w:left w:val="single" w:sz="4" w:space="0" w:color="auto"/>
              <w:bottom w:val="single" w:sz="4" w:space="0" w:color="auto"/>
              <w:right w:val="single" w:sz="4" w:space="0" w:color="auto"/>
            </w:tcBorders>
          </w:tcPr>
          <w:p w:rsidR="00085D4D" w:rsidRPr="00085D4D" w:rsidRDefault="00085D4D" w:rsidP="00085D4D">
            <w:pPr>
              <w:spacing w:after="0" w:line="240" w:lineRule="auto"/>
              <w:jc w:val="center"/>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0,0</w:t>
            </w:r>
          </w:p>
        </w:tc>
        <w:tc>
          <w:tcPr>
            <w:tcW w:w="1559" w:type="dxa"/>
            <w:tcBorders>
              <w:left w:val="single" w:sz="4" w:space="0" w:color="auto"/>
              <w:bottom w:val="single" w:sz="4" w:space="0" w:color="auto"/>
              <w:right w:val="single" w:sz="4" w:space="0" w:color="auto"/>
            </w:tcBorders>
          </w:tcPr>
          <w:p w:rsidR="00085D4D" w:rsidRPr="00085D4D" w:rsidRDefault="00085D4D" w:rsidP="00085D4D">
            <w:pPr>
              <w:spacing w:after="0" w:line="240" w:lineRule="auto"/>
              <w:jc w:val="center"/>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0,0</w:t>
            </w:r>
          </w:p>
        </w:tc>
        <w:tc>
          <w:tcPr>
            <w:tcW w:w="1197" w:type="dxa"/>
            <w:tcBorders>
              <w:left w:val="single" w:sz="4" w:space="0" w:color="auto"/>
              <w:bottom w:val="single" w:sz="4" w:space="0" w:color="auto"/>
              <w:right w:val="single" w:sz="4" w:space="0" w:color="auto"/>
            </w:tcBorders>
          </w:tcPr>
          <w:p w:rsidR="00085D4D" w:rsidRPr="00085D4D" w:rsidRDefault="00085D4D" w:rsidP="00085D4D">
            <w:pPr>
              <w:spacing w:after="0" w:line="240" w:lineRule="auto"/>
              <w:jc w:val="center"/>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0,0</w:t>
            </w:r>
          </w:p>
        </w:tc>
      </w:tr>
      <w:tr w:rsidR="00085D4D" w:rsidRPr="00085D4D" w:rsidTr="00085D4D">
        <w:trPr>
          <w:trHeight w:val="325"/>
          <w:tblCellSpacing w:w="5" w:type="nil"/>
        </w:trPr>
        <w:tc>
          <w:tcPr>
            <w:tcW w:w="2127" w:type="dxa"/>
            <w:vMerge w:val="restart"/>
            <w:tcBorders>
              <w:left w:val="single" w:sz="4" w:space="0" w:color="auto"/>
              <w:right w:val="single" w:sz="4" w:space="0" w:color="auto"/>
            </w:tcBorders>
          </w:tcPr>
          <w:p w:rsidR="00085D4D" w:rsidRPr="00085D4D" w:rsidRDefault="00085D4D" w:rsidP="00085D4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Основное мероприятие 1.1</w:t>
            </w:r>
          </w:p>
          <w:p w:rsidR="00085D4D" w:rsidRPr="00085D4D" w:rsidRDefault="00085D4D" w:rsidP="00085D4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85D4D">
              <w:rPr>
                <w:rFonts w:ascii="Times New Roman" w:eastAsia="Calibri" w:hAnsi="Times New Roman" w:cs="Times New Roman"/>
                <w:kern w:val="2"/>
                <w:sz w:val="24"/>
                <w:szCs w:val="20"/>
                <w:lang w:eastAsia="ru-RU"/>
              </w:rPr>
              <w:t xml:space="preserve">«Физическое воспитание населения </w:t>
            </w:r>
            <w:r w:rsidRPr="00085D4D">
              <w:rPr>
                <w:rFonts w:ascii="Times New Roman" w:eastAsia="Calibri" w:hAnsi="Times New Roman" w:cs="Times New Roman"/>
                <w:bCs/>
                <w:kern w:val="2"/>
                <w:sz w:val="24"/>
                <w:szCs w:val="20"/>
                <w:lang w:eastAsia="ru-RU"/>
              </w:rPr>
              <w:t>Дубовского сельского поселения</w:t>
            </w:r>
            <w:r w:rsidRPr="00085D4D">
              <w:rPr>
                <w:rFonts w:ascii="Times New Roman" w:eastAsia="Calibri" w:hAnsi="Times New Roman" w:cs="Times New Roman"/>
                <w:kern w:val="2"/>
                <w:sz w:val="24"/>
                <w:szCs w:val="20"/>
                <w:lang w:eastAsia="ru-RU"/>
              </w:rPr>
              <w:t xml:space="preserve"> и обеспечение организации и проведения физкультурных и </w:t>
            </w:r>
            <w:r w:rsidRPr="00085D4D">
              <w:rPr>
                <w:rFonts w:ascii="Times New Roman" w:eastAsia="Calibri" w:hAnsi="Times New Roman" w:cs="Times New Roman"/>
                <w:kern w:val="2"/>
                <w:sz w:val="24"/>
                <w:szCs w:val="20"/>
                <w:lang w:eastAsia="ru-RU"/>
              </w:rPr>
              <w:lastRenderedPageBreak/>
              <w:t>массовых спортивных мероприятий»</w:t>
            </w:r>
          </w:p>
        </w:tc>
        <w:tc>
          <w:tcPr>
            <w:tcW w:w="2693" w:type="dxa"/>
            <w:tcBorders>
              <w:left w:val="single" w:sz="4" w:space="0" w:color="auto"/>
              <w:bottom w:val="single" w:sz="4" w:space="0" w:color="auto"/>
              <w:right w:val="single" w:sz="4" w:space="0" w:color="auto"/>
            </w:tcBorders>
          </w:tcPr>
          <w:p w:rsidR="00085D4D" w:rsidRPr="00085D4D" w:rsidRDefault="00085D4D" w:rsidP="00085D4D">
            <w:pPr>
              <w:spacing w:after="0" w:line="240" w:lineRule="auto"/>
              <w:rPr>
                <w:rFonts w:ascii="Times New Roman" w:eastAsia="Times New Roman" w:hAnsi="Times New Roman" w:cs="Times New Roman"/>
                <w:color w:val="000000"/>
                <w:sz w:val="24"/>
                <w:szCs w:val="24"/>
                <w:lang w:eastAsia="ru-RU"/>
              </w:rPr>
            </w:pPr>
            <w:r w:rsidRPr="00085D4D">
              <w:rPr>
                <w:rFonts w:ascii="Times New Roman" w:eastAsia="Times New Roman" w:hAnsi="Times New Roman" w:cs="Times New Roman"/>
                <w:color w:val="000000"/>
                <w:sz w:val="24"/>
                <w:szCs w:val="24"/>
                <w:lang w:eastAsia="ru-RU"/>
              </w:rPr>
              <w:lastRenderedPageBreak/>
              <w:t>Всего</w:t>
            </w:r>
          </w:p>
        </w:tc>
        <w:tc>
          <w:tcPr>
            <w:tcW w:w="1843" w:type="dxa"/>
            <w:tcBorders>
              <w:left w:val="single" w:sz="4" w:space="0" w:color="auto"/>
              <w:bottom w:val="single" w:sz="4" w:space="0" w:color="auto"/>
              <w:right w:val="single" w:sz="4" w:space="0" w:color="auto"/>
            </w:tcBorders>
          </w:tcPr>
          <w:p w:rsidR="00085D4D" w:rsidRPr="00085D4D" w:rsidRDefault="00085D4D" w:rsidP="00085D4D">
            <w:pPr>
              <w:spacing w:after="0" w:line="240" w:lineRule="auto"/>
              <w:jc w:val="center"/>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4"/>
                <w:szCs w:val="24"/>
                <w:lang w:eastAsia="ru-RU"/>
              </w:rPr>
              <w:t>0,0</w:t>
            </w:r>
          </w:p>
        </w:tc>
        <w:tc>
          <w:tcPr>
            <w:tcW w:w="1559" w:type="dxa"/>
            <w:tcBorders>
              <w:left w:val="single" w:sz="4" w:space="0" w:color="auto"/>
              <w:bottom w:val="single" w:sz="4" w:space="0" w:color="auto"/>
              <w:right w:val="single" w:sz="4" w:space="0" w:color="auto"/>
            </w:tcBorders>
          </w:tcPr>
          <w:p w:rsidR="00085D4D" w:rsidRPr="00085D4D" w:rsidRDefault="00085D4D" w:rsidP="00085D4D">
            <w:pPr>
              <w:spacing w:after="0" w:line="240" w:lineRule="auto"/>
              <w:jc w:val="center"/>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4"/>
                <w:szCs w:val="24"/>
                <w:lang w:eastAsia="ru-RU"/>
              </w:rPr>
              <w:t>0,0</w:t>
            </w:r>
          </w:p>
        </w:tc>
        <w:tc>
          <w:tcPr>
            <w:tcW w:w="1197" w:type="dxa"/>
            <w:tcBorders>
              <w:left w:val="single" w:sz="4" w:space="0" w:color="auto"/>
              <w:bottom w:val="single" w:sz="4" w:space="0" w:color="auto"/>
              <w:right w:val="single" w:sz="4" w:space="0" w:color="auto"/>
            </w:tcBorders>
          </w:tcPr>
          <w:p w:rsidR="00085D4D" w:rsidRPr="00085D4D" w:rsidRDefault="00085D4D" w:rsidP="00085D4D">
            <w:pPr>
              <w:spacing w:after="0" w:line="240" w:lineRule="auto"/>
              <w:jc w:val="center"/>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4"/>
                <w:szCs w:val="24"/>
                <w:lang w:eastAsia="ru-RU"/>
              </w:rPr>
              <w:t>0,0</w:t>
            </w:r>
          </w:p>
        </w:tc>
      </w:tr>
      <w:tr w:rsidR="00085D4D" w:rsidRPr="00085D4D" w:rsidTr="00085D4D">
        <w:trPr>
          <w:trHeight w:val="399"/>
          <w:tblCellSpacing w:w="5" w:type="nil"/>
        </w:trPr>
        <w:tc>
          <w:tcPr>
            <w:tcW w:w="2127" w:type="dxa"/>
            <w:vMerge/>
            <w:tcBorders>
              <w:left w:val="single" w:sz="4" w:space="0" w:color="auto"/>
              <w:right w:val="single" w:sz="4" w:space="0" w:color="auto"/>
            </w:tcBorders>
          </w:tcPr>
          <w:p w:rsidR="00085D4D" w:rsidRPr="00085D4D" w:rsidRDefault="00085D4D" w:rsidP="00085D4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693" w:type="dxa"/>
            <w:tcBorders>
              <w:left w:val="single" w:sz="4" w:space="0" w:color="auto"/>
              <w:bottom w:val="single" w:sz="4" w:space="0" w:color="auto"/>
              <w:right w:val="single" w:sz="4" w:space="0" w:color="auto"/>
            </w:tcBorders>
          </w:tcPr>
          <w:p w:rsidR="00085D4D" w:rsidRPr="00085D4D" w:rsidRDefault="00085D4D" w:rsidP="00085D4D">
            <w:pPr>
              <w:spacing w:after="0" w:line="240" w:lineRule="auto"/>
              <w:rPr>
                <w:rFonts w:ascii="Times New Roman" w:eastAsia="Times New Roman" w:hAnsi="Times New Roman" w:cs="Times New Roman"/>
                <w:color w:val="000000"/>
                <w:sz w:val="24"/>
                <w:szCs w:val="24"/>
                <w:lang w:eastAsia="ru-RU"/>
              </w:rPr>
            </w:pPr>
            <w:r w:rsidRPr="00085D4D">
              <w:rPr>
                <w:rFonts w:ascii="Times New Roman" w:eastAsia="Times New Roman" w:hAnsi="Times New Roman" w:cs="Times New Roman"/>
                <w:color w:val="000000"/>
                <w:sz w:val="24"/>
                <w:szCs w:val="24"/>
                <w:lang w:eastAsia="ru-RU"/>
              </w:rPr>
              <w:t>местный бюджет</w:t>
            </w:r>
          </w:p>
        </w:tc>
        <w:tc>
          <w:tcPr>
            <w:tcW w:w="1843" w:type="dxa"/>
            <w:tcBorders>
              <w:left w:val="single" w:sz="4" w:space="0" w:color="auto"/>
              <w:bottom w:val="single" w:sz="4" w:space="0" w:color="auto"/>
              <w:right w:val="single" w:sz="4" w:space="0" w:color="auto"/>
            </w:tcBorders>
          </w:tcPr>
          <w:p w:rsidR="00085D4D" w:rsidRPr="00085D4D" w:rsidRDefault="00085D4D" w:rsidP="00085D4D">
            <w:pPr>
              <w:spacing w:after="0" w:line="240" w:lineRule="auto"/>
              <w:jc w:val="center"/>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4"/>
                <w:szCs w:val="24"/>
                <w:lang w:eastAsia="ru-RU"/>
              </w:rPr>
              <w:t>0,0</w:t>
            </w:r>
          </w:p>
        </w:tc>
        <w:tc>
          <w:tcPr>
            <w:tcW w:w="1559" w:type="dxa"/>
            <w:tcBorders>
              <w:left w:val="single" w:sz="4" w:space="0" w:color="auto"/>
              <w:bottom w:val="single" w:sz="4" w:space="0" w:color="auto"/>
              <w:right w:val="single" w:sz="4" w:space="0" w:color="auto"/>
            </w:tcBorders>
          </w:tcPr>
          <w:p w:rsidR="00085D4D" w:rsidRPr="00085D4D" w:rsidRDefault="00085D4D" w:rsidP="00085D4D">
            <w:pPr>
              <w:spacing w:after="0" w:line="240" w:lineRule="auto"/>
              <w:jc w:val="center"/>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4"/>
                <w:szCs w:val="24"/>
                <w:lang w:eastAsia="ru-RU"/>
              </w:rPr>
              <w:t>0,0</w:t>
            </w:r>
          </w:p>
        </w:tc>
        <w:tc>
          <w:tcPr>
            <w:tcW w:w="1197" w:type="dxa"/>
            <w:tcBorders>
              <w:left w:val="single" w:sz="4" w:space="0" w:color="auto"/>
              <w:bottom w:val="single" w:sz="4" w:space="0" w:color="auto"/>
              <w:right w:val="single" w:sz="4" w:space="0" w:color="auto"/>
            </w:tcBorders>
          </w:tcPr>
          <w:p w:rsidR="00085D4D" w:rsidRPr="00085D4D" w:rsidRDefault="00085D4D" w:rsidP="00085D4D">
            <w:pPr>
              <w:spacing w:after="0" w:line="240" w:lineRule="auto"/>
              <w:jc w:val="center"/>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4"/>
                <w:szCs w:val="24"/>
                <w:lang w:eastAsia="ru-RU"/>
              </w:rPr>
              <w:t>0,0</w:t>
            </w:r>
          </w:p>
        </w:tc>
      </w:tr>
      <w:tr w:rsidR="00085D4D" w:rsidRPr="00085D4D" w:rsidTr="00085D4D">
        <w:trPr>
          <w:trHeight w:val="399"/>
          <w:tblCellSpacing w:w="5" w:type="nil"/>
        </w:trPr>
        <w:tc>
          <w:tcPr>
            <w:tcW w:w="2127" w:type="dxa"/>
            <w:vMerge/>
            <w:tcBorders>
              <w:left w:val="single" w:sz="4" w:space="0" w:color="auto"/>
              <w:right w:val="single" w:sz="4" w:space="0" w:color="auto"/>
            </w:tcBorders>
          </w:tcPr>
          <w:p w:rsidR="00085D4D" w:rsidRPr="00085D4D" w:rsidRDefault="00085D4D" w:rsidP="00085D4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693" w:type="dxa"/>
            <w:tcBorders>
              <w:left w:val="single" w:sz="4" w:space="0" w:color="auto"/>
              <w:bottom w:val="single" w:sz="4" w:space="0" w:color="auto"/>
              <w:right w:val="single" w:sz="4" w:space="0" w:color="auto"/>
            </w:tcBorders>
          </w:tcPr>
          <w:p w:rsidR="00085D4D" w:rsidRPr="00085D4D" w:rsidRDefault="00085D4D" w:rsidP="00085D4D">
            <w:pPr>
              <w:spacing w:after="0" w:line="240" w:lineRule="auto"/>
              <w:rPr>
                <w:rFonts w:ascii="Times New Roman" w:eastAsia="Times New Roman" w:hAnsi="Times New Roman" w:cs="Times New Roman"/>
                <w:bCs/>
                <w:color w:val="000000"/>
                <w:sz w:val="24"/>
                <w:szCs w:val="24"/>
                <w:lang w:eastAsia="ru-RU"/>
              </w:rPr>
            </w:pPr>
            <w:r w:rsidRPr="00085D4D">
              <w:rPr>
                <w:rFonts w:ascii="Times New Roman" w:eastAsia="Times New Roman" w:hAnsi="Times New Roman" w:cs="Times New Roman"/>
                <w:bCs/>
                <w:color w:val="000000"/>
                <w:sz w:val="24"/>
                <w:szCs w:val="24"/>
                <w:lang w:eastAsia="ru-RU"/>
              </w:rPr>
              <w:t>безвозмездные поступления в местный бюджет, &lt;2&gt;</w:t>
            </w:r>
          </w:p>
        </w:tc>
        <w:tc>
          <w:tcPr>
            <w:tcW w:w="1843" w:type="dxa"/>
            <w:tcBorders>
              <w:left w:val="single" w:sz="4" w:space="0" w:color="auto"/>
              <w:bottom w:val="single" w:sz="4" w:space="0" w:color="auto"/>
              <w:right w:val="single" w:sz="4" w:space="0" w:color="auto"/>
            </w:tcBorders>
          </w:tcPr>
          <w:p w:rsidR="00085D4D" w:rsidRPr="00085D4D" w:rsidRDefault="00085D4D" w:rsidP="00085D4D">
            <w:pPr>
              <w:spacing w:after="0" w:line="240" w:lineRule="auto"/>
              <w:jc w:val="center"/>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0,0</w:t>
            </w:r>
          </w:p>
        </w:tc>
        <w:tc>
          <w:tcPr>
            <w:tcW w:w="1559" w:type="dxa"/>
            <w:tcBorders>
              <w:left w:val="single" w:sz="4" w:space="0" w:color="auto"/>
              <w:bottom w:val="single" w:sz="4" w:space="0" w:color="auto"/>
              <w:right w:val="single" w:sz="4" w:space="0" w:color="auto"/>
            </w:tcBorders>
          </w:tcPr>
          <w:p w:rsidR="00085D4D" w:rsidRPr="00085D4D" w:rsidRDefault="00085D4D" w:rsidP="00085D4D">
            <w:pPr>
              <w:spacing w:after="0" w:line="240" w:lineRule="auto"/>
              <w:jc w:val="center"/>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0,0</w:t>
            </w:r>
          </w:p>
        </w:tc>
        <w:tc>
          <w:tcPr>
            <w:tcW w:w="1197" w:type="dxa"/>
            <w:tcBorders>
              <w:left w:val="single" w:sz="4" w:space="0" w:color="auto"/>
              <w:bottom w:val="single" w:sz="4" w:space="0" w:color="auto"/>
              <w:right w:val="single" w:sz="4" w:space="0" w:color="auto"/>
            </w:tcBorders>
          </w:tcPr>
          <w:p w:rsidR="00085D4D" w:rsidRPr="00085D4D" w:rsidRDefault="00085D4D" w:rsidP="00085D4D">
            <w:pPr>
              <w:spacing w:after="0" w:line="240" w:lineRule="auto"/>
              <w:jc w:val="center"/>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0,0</w:t>
            </w:r>
          </w:p>
        </w:tc>
      </w:tr>
      <w:tr w:rsidR="00085D4D" w:rsidRPr="00085D4D" w:rsidTr="00085D4D">
        <w:trPr>
          <w:trHeight w:val="302"/>
          <w:tblCellSpacing w:w="5" w:type="nil"/>
        </w:trPr>
        <w:tc>
          <w:tcPr>
            <w:tcW w:w="2127" w:type="dxa"/>
            <w:vMerge/>
            <w:tcBorders>
              <w:left w:val="single" w:sz="4" w:space="0" w:color="auto"/>
              <w:right w:val="single" w:sz="4" w:space="0" w:color="auto"/>
            </w:tcBorders>
          </w:tcPr>
          <w:p w:rsidR="00085D4D" w:rsidRPr="00085D4D" w:rsidRDefault="00085D4D" w:rsidP="00085D4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693" w:type="dxa"/>
            <w:tcBorders>
              <w:left w:val="single" w:sz="4" w:space="0" w:color="auto"/>
              <w:bottom w:val="single" w:sz="4" w:space="0" w:color="auto"/>
              <w:right w:val="single" w:sz="4" w:space="0" w:color="auto"/>
            </w:tcBorders>
          </w:tcPr>
          <w:p w:rsidR="00085D4D" w:rsidRPr="00085D4D" w:rsidRDefault="00085D4D" w:rsidP="00085D4D">
            <w:pPr>
              <w:spacing w:after="0" w:line="240" w:lineRule="auto"/>
              <w:rPr>
                <w:rFonts w:ascii="Times New Roman" w:eastAsia="Times New Roman" w:hAnsi="Times New Roman" w:cs="Times New Roman"/>
                <w:bCs/>
                <w:i/>
                <w:iCs/>
                <w:color w:val="000000"/>
                <w:sz w:val="24"/>
                <w:szCs w:val="24"/>
                <w:lang w:eastAsia="ru-RU"/>
              </w:rPr>
            </w:pPr>
            <w:r w:rsidRPr="00085D4D">
              <w:rPr>
                <w:rFonts w:ascii="Times New Roman" w:eastAsia="Times New Roman" w:hAnsi="Times New Roman" w:cs="Times New Roman"/>
                <w:bCs/>
                <w:i/>
                <w:iCs/>
                <w:color w:val="000000"/>
                <w:sz w:val="24"/>
                <w:szCs w:val="24"/>
                <w:lang w:eastAsia="ru-RU"/>
              </w:rPr>
              <w:t>в том числе за счет средств:</w:t>
            </w:r>
          </w:p>
        </w:tc>
        <w:tc>
          <w:tcPr>
            <w:tcW w:w="1843" w:type="dxa"/>
            <w:tcBorders>
              <w:left w:val="single" w:sz="4" w:space="0" w:color="auto"/>
              <w:bottom w:val="single" w:sz="4" w:space="0" w:color="auto"/>
              <w:right w:val="single" w:sz="4" w:space="0" w:color="auto"/>
            </w:tcBorders>
          </w:tcPr>
          <w:p w:rsidR="00085D4D" w:rsidRPr="00085D4D" w:rsidRDefault="00085D4D" w:rsidP="00085D4D">
            <w:pPr>
              <w:spacing w:after="0" w:line="240" w:lineRule="auto"/>
              <w:jc w:val="center"/>
              <w:rPr>
                <w:rFonts w:ascii="Times New Roman" w:eastAsia="Times New Roman" w:hAnsi="Times New Roman" w:cs="Times New Roman"/>
                <w:sz w:val="24"/>
                <w:szCs w:val="24"/>
                <w:lang w:eastAsia="ru-RU"/>
              </w:rPr>
            </w:pPr>
          </w:p>
        </w:tc>
        <w:tc>
          <w:tcPr>
            <w:tcW w:w="1559" w:type="dxa"/>
            <w:tcBorders>
              <w:left w:val="single" w:sz="4" w:space="0" w:color="auto"/>
              <w:bottom w:val="single" w:sz="4" w:space="0" w:color="auto"/>
              <w:right w:val="single" w:sz="4" w:space="0" w:color="auto"/>
            </w:tcBorders>
          </w:tcPr>
          <w:p w:rsidR="00085D4D" w:rsidRPr="00085D4D" w:rsidRDefault="00085D4D" w:rsidP="00085D4D">
            <w:pPr>
              <w:spacing w:after="0" w:line="240" w:lineRule="auto"/>
              <w:jc w:val="center"/>
              <w:rPr>
                <w:rFonts w:ascii="Times New Roman" w:eastAsia="Times New Roman" w:hAnsi="Times New Roman" w:cs="Times New Roman"/>
                <w:sz w:val="24"/>
                <w:szCs w:val="24"/>
                <w:lang w:eastAsia="ru-RU"/>
              </w:rPr>
            </w:pPr>
          </w:p>
        </w:tc>
        <w:tc>
          <w:tcPr>
            <w:tcW w:w="1197" w:type="dxa"/>
            <w:tcBorders>
              <w:left w:val="single" w:sz="4" w:space="0" w:color="auto"/>
              <w:bottom w:val="single" w:sz="4" w:space="0" w:color="auto"/>
              <w:right w:val="single" w:sz="4" w:space="0" w:color="auto"/>
            </w:tcBorders>
          </w:tcPr>
          <w:p w:rsidR="00085D4D" w:rsidRPr="00085D4D" w:rsidRDefault="00085D4D" w:rsidP="00085D4D">
            <w:pPr>
              <w:spacing w:after="0" w:line="240" w:lineRule="auto"/>
              <w:jc w:val="center"/>
              <w:rPr>
                <w:rFonts w:ascii="Times New Roman" w:eastAsia="Times New Roman" w:hAnsi="Times New Roman" w:cs="Times New Roman"/>
                <w:sz w:val="24"/>
                <w:szCs w:val="24"/>
                <w:lang w:eastAsia="ru-RU"/>
              </w:rPr>
            </w:pPr>
          </w:p>
        </w:tc>
      </w:tr>
      <w:tr w:rsidR="00085D4D" w:rsidRPr="00085D4D" w:rsidTr="00085D4D">
        <w:trPr>
          <w:trHeight w:val="302"/>
          <w:tblCellSpacing w:w="5" w:type="nil"/>
        </w:trPr>
        <w:tc>
          <w:tcPr>
            <w:tcW w:w="2127" w:type="dxa"/>
            <w:vMerge/>
            <w:tcBorders>
              <w:left w:val="single" w:sz="4" w:space="0" w:color="auto"/>
              <w:right w:val="single" w:sz="4" w:space="0" w:color="auto"/>
            </w:tcBorders>
          </w:tcPr>
          <w:p w:rsidR="00085D4D" w:rsidRPr="00085D4D" w:rsidRDefault="00085D4D" w:rsidP="00085D4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693" w:type="dxa"/>
            <w:tcBorders>
              <w:left w:val="single" w:sz="4" w:space="0" w:color="auto"/>
              <w:bottom w:val="single" w:sz="4" w:space="0" w:color="auto"/>
              <w:right w:val="single" w:sz="4" w:space="0" w:color="auto"/>
            </w:tcBorders>
          </w:tcPr>
          <w:p w:rsidR="00085D4D" w:rsidRPr="00085D4D" w:rsidRDefault="00085D4D" w:rsidP="00085D4D">
            <w:pPr>
              <w:spacing w:after="0" w:line="240" w:lineRule="auto"/>
              <w:rPr>
                <w:rFonts w:ascii="Times New Roman" w:eastAsia="Times New Roman" w:hAnsi="Times New Roman" w:cs="Times New Roman"/>
                <w:color w:val="000000"/>
                <w:sz w:val="24"/>
                <w:szCs w:val="24"/>
                <w:lang w:eastAsia="ru-RU"/>
              </w:rPr>
            </w:pPr>
            <w:r w:rsidRPr="00085D4D">
              <w:rPr>
                <w:rFonts w:ascii="Times New Roman" w:eastAsia="Times New Roman" w:hAnsi="Times New Roman" w:cs="Times New Roman"/>
                <w:color w:val="000000"/>
                <w:sz w:val="24"/>
                <w:szCs w:val="24"/>
                <w:lang w:eastAsia="ru-RU"/>
              </w:rPr>
              <w:t xml:space="preserve"> - областного бюджета</w:t>
            </w:r>
          </w:p>
        </w:tc>
        <w:tc>
          <w:tcPr>
            <w:tcW w:w="1843" w:type="dxa"/>
            <w:tcBorders>
              <w:left w:val="single" w:sz="4" w:space="0" w:color="auto"/>
              <w:bottom w:val="single" w:sz="4" w:space="0" w:color="auto"/>
              <w:right w:val="single" w:sz="4" w:space="0" w:color="auto"/>
            </w:tcBorders>
          </w:tcPr>
          <w:p w:rsidR="00085D4D" w:rsidRPr="00085D4D" w:rsidRDefault="00085D4D" w:rsidP="00085D4D">
            <w:pPr>
              <w:spacing w:after="0" w:line="240" w:lineRule="auto"/>
              <w:jc w:val="center"/>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0,0</w:t>
            </w:r>
          </w:p>
        </w:tc>
        <w:tc>
          <w:tcPr>
            <w:tcW w:w="1559" w:type="dxa"/>
            <w:tcBorders>
              <w:left w:val="single" w:sz="4" w:space="0" w:color="auto"/>
              <w:bottom w:val="single" w:sz="4" w:space="0" w:color="auto"/>
              <w:right w:val="single" w:sz="4" w:space="0" w:color="auto"/>
            </w:tcBorders>
          </w:tcPr>
          <w:p w:rsidR="00085D4D" w:rsidRPr="00085D4D" w:rsidRDefault="00085D4D" w:rsidP="00085D4D">
            <w:pPr>
              <w:spacing w:after="0" w:line="240" w:lineRule="auto"/>
              <w:jc w:val="center"/>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0,0</w:t>
            </w:r>
          </w:p>
        </w:tc>
        <w:tc>
          <w:tcPr>
            <w:tcW w:w="1197" w:type="dxa"/>
            <w:tcBorders>
              <w:left w:val="single" w:sz="4" w:space="0" w:color="auto"/>
              <w:bottom w:val="single" w:sz="4" w:space="0" w:color="auto"/>
              <w:right w:val="single" w:sz="4" w:space="0" w:color="auto"/>
            </w:tcBorders>
          </w:tcPr>
          <w:p w:rsidR="00085D4D" w:rsidRPr="00085D4D" w:rsidRDefault="00085D4D" w:rsidP="00085D4D">
            <w:pPr>
              <w:spacing w:after="0" w:line="240" w:lineRule="auto"/>
              <w:jc w:val="center"/>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0,0</w:t>
            </w:r>
          </w:p>
        </w:tc>
      </w:tr>
      <w:tr w:rsidR="00085D4D" w:rsidRPr="00085D4D" w:rsidTr="00085D4D">
        <w:trPr>
          <w:trHeight w:val="302"/>
          <w:tblCellSpacing w:w="5" w:type="nil"/>
        </w:trPr>
        <w:tc>
          <w:tcPr>
            <w:tcW w:w="2127" w:type="dxa"/>
            <w:vMerge/>
            <w:tcBorders>
              <w:left w:val="single" w:sz="4" w:space="0" w:color="auto"/>
              <w:right w:val="single" w:sz="4" w:space="0" w:color="auto"/>
            </w:tcBorders>
          </w:tcPr>
          <w:p w:rsidR="00085D4D" w:rsidRPr="00085D4D" w:rsidRDefault="00085D4D" w:rsidP="00085D4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693" w:type="dxa"/>
            <w:tcBorders>
              <w:left w:val="single" w:sz="4" w:space="0" w:color="auto"/>
              <w:bottom w:val="single" w:sz="4" w:space="0" w:color="auto"/>
              <w:right w:val="single" w:sz="4" w:space="0" w:color="auto"/>
            </w:tcBorders>
          </w:tcPr>
          <w:p w:rsidR="00085D4D" w:rsidRPr="00085D4D" w:rsidRDefault="00085D4D" w:rsidP="00085D4D">
            <w:pPr>
              <w:spacing w:after="0" w:line="240" w:lineRule="auto"/>
              <w:rPr>
                <w:rFonts w:ascii="Times New Roman" w:eastAsia="Times New Roman" w:hAnsi="Times New Roman" w:cs="Times New Roman"/>
                <w:color w:val="000000"/>
                <w:sz w:val="24"/>
                <w:szCs w:val="24"/>
                <w:lang w:eastAsia="ru-RU"/>
              </w:rPr>
            </w:pPr>
            <w:r w:rsidRPr="00085D4D">
              <w:rPr>
                <w:rFonts w:ascii="Times New Roman" w:eastAsia="Times New Roman" w:hAnsi="Times New Roman" w:cs="Times New Roman"/>
                <w:color w:val="000000"/>
                <w:sz w:val="24"/>
                <w:szCs w:val="24"/>
                <w:lang w:eastAsia="ru-RU"/>
              </w:rPr>
              <w:t>бюджет района</w:t>
            </w:r>
          </w:p>
        </w:tc>
        <w:tc>
          <w:tcPr>
            <w:tcW w:w="1843" w:type="dxa"/>
            <w:tcBorders>
              <w:left w:val="single" w:sz="4" w:space="0" w:color="auto"/>
              <w:bottom w:val="single" w:sz="4" w:space="0" w:color="auto"/>
              <w:right w:val="single" w:sz="4" w:space="0" w:color="auto"/>
            </w:tcBorders>
          </w:tcPr>
          <w:p w:rsidR="00085D4D" w:rsidRPr="00085D4D" w:rsidRDefault="00085D4D" w:rsidP="00085D4D">
            <w:pPr>
              <w:spacing w:after="0" w:line="240" w:lineRule="auto"/>
              <w:jc w:val="center"/>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0,0</w:t>
            </w:r>
          </w:p>
        </w:tc>
        <w:tc>
          <w:tcPr>
            <w:tcW w:w="1559" w:type="dxa"/>
            <w:tcBorders>
              <w:left w:val="single" w:sz="4" w:space="0" w:color="auto"/>
              <w:bottom w:val="single" w:sz="4" w:space="0" w:color="auto"/>
              <w:right w:val="single" w:sz="4" w:space="0" w:color="auto"/>
            </w:tcBorders>
          </w:tcPr>
          <w:p w:rsidR="00085D4D" w:rsidRPr="00085D4D" w:rsidRDefault="00085D4D" w:rsidP="00085D4D">
            <w:pPr>
              <w:spacing w:after="0" w:line="240" w:lineRule="auto"/>
              <w:jc w:val="center"/>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0,0</w:t>
            </w:r>
          </w:p>
        </w:tc>
        <w:tc>
          <w:tcPr>
            <w:tcW w:w="1197" w:type="dxa"/>
            <w:tcBorders>
              <w:left w:val="single" w:sz="4" w:space="0" w:color="auto"/>
              <w:bottom w:val="single" w:sz="4" w:space="0" w:color="auto"/>
              <w:right w:val="single" w:sz="4" w:space="0" w:color="auto"/>
            </w:tcBorders>
          </w:tcPr>
          <w:p w:rsidR="00085D4D" w:rsidRPr="00085D4D" w:rsidRDefault="00085D4D" w:rsidP="00085D4D">
            <w:pPr>
              <w:spacing w:after="0" w:line="240" w:lineRule="auto"/>
              <w:jc w:val="center"/>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0,0</w:t>
            </w:r>
          </w:p>
        </w:tc>
      </w:tr>
      <w:tr w:rsidR="00085D4D" w:rsidRPr="00085D4D" w:rsidTr="00085D4D">
        <w:trPr>
          <w:trHeight w:val="391"/>
          <w:tblCellSpacing w:w="5" w:type="nil"/>
        </w:trPr>
        <w:tc>
          <w:tcPr>
            <w:tcW w:w="2127" w:type="dxa"/>
            <w:vMerge/>
            <w:tcBorders>
              <w:left w:val="single" w:sz="4" w:space="0" w:color="auto"/>
              <w:bottom w:val="single" w:sz="4" w:space="0" w:color="auto"/>
              <w:right w:val="single" w:sz="4" w:space="0" w:color="auto"/>
            </w:tcBorders>
          </w:tcPr>
          <w:p w:rsidR="00085D4D" w:rsidRPr="00085D4D" w:rsidRDefault="00085D4D" w:rsidP="00085D4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693" w:type="dxa"/>
            <w:tcBorders>
              <w:left w:val="single" w:sz="4" w:space="0" w:color="auto"/>
              <w:bottom w:val="single" w:sz="4" w:space="0" w:color="auto"/>
              <w:right w:val="single" w:sz="4" w:space="0" w:color="auto"/>
            </w:tcBorders>
          </w:tcPr>
          <w:p w:rsidR="00085D4D" w:rsidRPr="00085D4D" w:rsidRDefault="00085D4D" w:rsidP="00085D4D">
            <w:pPr>
              <w:spacing w:after="0" w:line="240" w:lineRule="auto"/>
              <w:rPr>
                <w:rFonts w:ascii="Times New Roman" w:eastAsia="Times New Roman" w:hAnsi="Times New Roman" w:cs="Times New Roman"/>
                <w:color w:val="000000"/>
                <w:sz w:val="24"/>
                <w:szCs w:val="24"/>
                <w:lang w:eastAsia="ru-RU"/>
              </w:rPr>
            </w:pPr>
            <w:r w:rsidRPr="00085D4D">
              <w:rPr>
                <w:rFonts w:ascii="Times New Roman" w:eastAsia="Times New Roman" w:hAnsi="Times New Roman" w:cs="Times New Roman"/>
                <w:color w:val="000000"/>
                <w:sz w:val="24"/>
                <w:szCs w:val="24"/>
                <w:lang w:eastAsia="ru-RU"/>
              </w:rPr>
              <w:t>внебюджетные источники</w:t>
            </w:r>
          </w:p>
        </w:tc>
        <w:tc>
          <w:tcPr>
            <w:tcW w:w="1843" w:type="dxa"/>
            <w:tcBorders>
              <w:left w:val="single" w:sz="4" w:space="0" w:color="auto"/>
              <w:bottom w:val="single" w:sz="4" w:space="0" w:color="auto"/>
              <w:right w:val="single" w:sz="4" w:space="0" w:color="auto"/>
            </w:tcBorders>
          </w:tcPr>
          <w:p w:rsidR="00085D4D" w:rsidRPr="00085D4D" w:rsidRDefault="00085D4D" w:rsidP="00085D4D">
            <w:pPr>
              <w:spacing w:after="0" w:line="240" w:lineRule="auto"/>
              <w:jc w:val="center"/>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0,0</w:t>
            </w:r>
          </w:p>
        </w:tc>
        <w:tc>
          <w:tcPr>
            <w:tcW w:w="1559" w:type="dxa"/>
            <w:tcBorders>
              <w:left w:val="single" w:sz="4" w:space="0" w:color="auto"/>
              <w:bottom w:val="single" w:sz="4" w:space="0" w:color="auto"/>
              <w:right w:val="single" w:sz="4" w:space="0" w:color="auto"/>
            </w:tcBorders>
          </w:tcPr>
          <w:p w:rsidR="00085D4D" w:rsidRPr="00085D4D" w:rsidRDefault="00085D4D" w:rsidP="00085D4D">
            <w:pPr>
              <w:spacing w:after="0" w:line="240" w:lineRule="auto"/>
              <w:jc w:val="center"/>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0,0</w:t>
            </w:r>
          </w:p>
        </w:tc>
        <w:tc>
          <w:tcPr>
            <w:tcW w:w="1197" w:type="dxa"/>
            <w:tcBorders>
              <w:left w:val="single" w:sz="4" w:space="0" w:color="auto"/>
              <w:bottom w:val="single" w:sz="4" w:space="0" w:color="auto"/>
              <w:right w:val="single" w:sz="4" w:space="0" w:color="auto"/>
            </w:tcBorders>
          </w:tcPr>
          <w:p w:rsidR="00085D4D" w:rsidRPr="00085D4D" w:rsidRDefault="00085D4D" w:rsidP="00085D4D">
            <w:pPr>
              <w:spacing w:after="0" w:line="240" w:lineRule="auto"/>
              <w:jc w:val="center"/>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0,0</w:t>
            </w:r>
          </w:p>
        </w:tc>
      </w:tr>
      <w:tr w:rsidR="00085D4D" w:rsidRPr="00085D4D" w:rsidTr="00085D4D">
        <w:trPr>
          <w:trHeight w:val="343"/>
          <w:tblCellSpacing w:w="5" w:type="nil"/>
        </w:trPr>
        <w:tc>
          <w:tcPr>
            <w:tcW w:w="2127" w:type="dxa"/>
            <w:vMerge w:val="restart"/>
            <w:tcBorders>
              <w:left w:val="single" w:sz="4" w:space="0" w:color="auto"/>
              <w:right w:val="single" w:sz="4" w:space="0" w:color="auto"/>
            </w:tcBorders>
          </w:tcPr>
          <w:p w:rsidR="00085D4D" w:rsidRPr="00085D4D" w:rsidRDefault="00085D4D" w:rsidP="00085D4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lastRenderedPageBreak/>
              <w:t>Основное мероприятие 1. 2</w:t>
            </w:r>
          </w:p>
          <w:p w:rsidR="00085D4D" w:rsidRPr="00085D4D" w:rsidRDefault="00085D4D" w:rsidP="00085D4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85D4D">
              <w:rPr>
                <w:rFonts w:ascii="Times New Roman" w:eastAsia="Calibri" w:hAnsi="Times New Roman" w:cs="Times New Roman"/>
                <w:kern w:val="2"/>
                <w:sz w:val="24"/>
                <w:szCs w:val="24"/>
                <w:lang w:eastAsia="ru-RU"/>
              </w:rPr>
              <w:t>«Меры по развитию студенческого спорта»</w:t>
            </w:r>
          </w:p>
        </w:tc>
        <w:tc>
          <w:tcPr>
            <w:tcW w:w="2693" w:type="dxa"/>
            <w:tcBorders>
              <w:left w:val="single" w:sz="4" w:space="0" w:color="auto"/>
              <w:bottom w:val="single" w:sz="4" w:space="0" w:color="auto"/>
              <w:right w:val="single" w:sz="4" w:space="0" w:color="auto"/>
            </w:tcBorders>
          </w:tcPr>
          <w:p w:rsidR="00085D4D" w:rsidRPr="00085D4D" w:rsidRDefault="00085D4D" w:rsidP="00085D4D">
            <w:pPr>
              <w:spacing w:after="0" w:line="240" w:lineRule="auto"/>
              <w:rPr>
                <w:rFonts w:ascii="Times New Roman" w:eastAsia="Times New Roman" w:hAnsi="Times New Roman" w:cs="Times New Roman"/>
                <w:color w:val="000000"/>
                <w:sz w:val="24"/>
                <w:szCs w:val="24"/>
                <w:lang w:eastAsia="ru-RU"/>
              </w:rPr>
            </w:pPr>
            <w:r w:rsidRPr="00085D4D">
              <w:rPr>
                <w:rFonts w:ascii="Times New Roman" w:eastAsia="Times New Roman" w:hAnsi="Times New Roman" w:cs="Times New Roman"/>
                <w:color w:val="000000"/>
                <w:sz w:val="24"/>
                <w:szCs w:val="24"/>
                <w:lang w:eastAsia="ru-RU"/>
              </w:rPr>
              <w:t>Всего</w:t>
            </w:r>
          </w:p>
        </w:tc>
        <w:tc>
          <w:tcPr>
            <w:tcW w:w="1843" w:type="dxa"/>
            <w:tcBorders>
              <w:left w:val="single" w:sz="4" w:space="0" w:color="auto"/>
              <w:bottom w:val="single" w:sz="4" w:space="0" w:color="auto"/>
              <w:right w:val="single" w:sz="4" w:space="0" w:color="auto"/>
            </w:tcBorders>
          </w:tcPr>
          <w:p w:rsidR="00085D4D" w:rsidRPr="00085D4D" w:rsidRDefault="00085D4D" w:rsidP="00085D4D">
            <w:pPr>
              <w:spacing w:after="0" w:line="240" w:lineRule="auto"/>
              <w:jc w:val="center"/>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0,0</w:t>
            </w:r>
          </w:p>
        </w:tc>
        <w:tc>
          <w:tcPr>
            <w:tcW w:w="1559" w:type="dxa"/>
            <w:tcBorders>
              <w:left w:val="single" w:sz="4" w:space="0" w:color="auto"/>
              <w:bottom w:val="single" w:sz="4" w:space="0" w:color="auto"/>
              <w:right w:val="single" w:sz="4" w:space="0" w:color="auto"/>
            </w:tcBorders>
          </w:tcPr>
          <w:p w:rsidR="00085D4D" w:rsidRPr="00085D4D" w:rsidRDefault="00085D4D" w:rsidP="00085D4D">
            <w:pPr>
              <w:spacing w:after="0" w:line="240" w:lineRule="auto"/>
              <w:jc w:val="center"/>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0,0</w:t>
            </w:r>
          </w:p>
        </w:tc>
        <w:tc>
          <w:tcPr>
            <w:tcW w:w="1197" w:type="dxa"/>
            <w:tcBorders>
              <w:left w:val="single" w:sz="4" w:space="0" w:color="auto"/>
              <w:bottom w:val="single" w:sz="4" w:space="0" w:color="auto"/>
              <w:right w:val="single" w:sz="4" w:space="0" w:color="auto"/>
            </w:tcBorders>
          </w:tcPr>
          <w:p w:rsidR="00085D4D" w:rsidRPr="00085D4D" w:rsidRDefault="00085D4D" w:rsidP="00085D4D">
            <w:pPr>
              <w:spacing w:after="0" w:line="240" w:lineRule="auto"/>
              <w:jc w:val="center"/>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0,0</w:t>
            </w:r>
          </w:p>
        </w:tc>
      </w:tr>
      <w:tr w:rsidR="00085D4D" w:rsidRPr="00085D4D" w:rsidTr="00085D4D">
        <w:trPr>
          <w:trHeight w:val="406"/>
          <w:tblCellSpacing w:w="5" w:type="nil"/>
        </w:trPr>
        <w:tc>
          <w:tcPr>
            <w:tcW w:w="2127" w:type="dxa"/>
            <w:vMerge/>
            <w:tcBorders>
              <w:left w:val="single" w:sz="4" w:space="0" w:color="auto"/>
              <w:right w:val="single" w:sz="4" w:space="0" w:color="auto"/>
            </w:tcBorders>
          </w:tcPr>
          <w:p w:rsidR="00085D4D" w:rsidRPr="00085D4D" w:rsidRDefault="00085D4D" w:rsidP="00085D4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693" w:type="dxa"/>
            <w:tcBorders>
              <w:left w:val="single" w:sz="4" w:space="0" w:color="auto"/>
              <w:bottom w:val="single" w:sz="4" w:space="0" w:color="auto"/>
              <w:right w:val="single" w:sz="4" w:space="0" w:color="auto"/>
            </w:tcBorders>
          </w:tcPr>
          <w:p w:rsidR="00085D4D" w:rsidRPr="00085D4D" w:rsidRDefault="00085D4D" w:rsidP="00085D4D">
            <w:pPr>
              <w:spacing w:after="0" w:line="240" w:lineRule="auto"/>
              <w:rPr>
                <w:rFonts w:ascii="Times New Roman" w:eastAsia="Times New Roman" w:hAnsi="Times New Roman" w:cs="Times New Roman"/>
                <w:color w:val="000000"/>
                <w:sz w:val="24"/>
                <w:szCs w:val="24"/>
                <w:lang w:eastAsia="ru-RU"/>
              </w:rPr>
            </w:pPr>
            <w:r w:rsidRPr="00085D4D">
              <w:rPr>
                <w:rFonts w:ascii="Times New Roman" w:eastAsia="Times New Roman" w:hAnsi="Times New Roman" w:cs="Times New Roman"/>
                <w:color w:val="000000"/>
                <w:sz w:val="24"/>
                <w:szCs w:val="24"/>
                <w:lang w:eastAsia="ru-RU"/>
              </w:rPr>
              <w:t>местный бюджет</w:t>
            </w:r>
          </w:p>
        </w:tc>
        <w:tc>
          <w:tcPr>
            <w:tcW w:w="1843" w:type="dxa"/>
            <w:tcBorders>
              <w:left w:val="single" w:sz="4" w:space="0" w:color="auto"/>
              <w:bottom w:val="single" w:sz="4" w:space="0" w:color="auto"/>
              <w:right w:val="single" w:sz="4" w:space="0" w:color="auto"/>
            </w:tcBorders>
          </w:tcPr>
          <w:p w:rsidR="00085D4D" w:rsidRPr="00085D4D" w:rsidRDefault="00085D4D" w:rsidP="00085D4D">
            <w:pPr>
              <w:spacing w:after="0" w:line="240" w:lineRule="auto"/>
              <w:jc w:val="center"/>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0,0</w:t>
            </w:r>
          </w:p>
        </w:tc>
        <w:tc>
          <w:tcPr>
            <w:tcW w:w="1559" w:type="dxa"/>
            <w:tcBorders>
              <w:left w:val="single" w:sz="4" w:space="0" w:color="auto"/>
              <w:bottom w:val="single" w:sz="4" w:space="0" w:color="auto"/>
              <w:right w:val="single" w:sz="4" w:space="0" w:color="auto"/>
            </w:tcBorders>
          </w:tcPr>
          <w:p w:rsidR="00085D4D" w:rsidRPr="00085D4D" w:rsidRDefault="00085D4D" w:rsidP="00085D4D">
            <w:pPr>
              <w:spacing w:after="0" w:line="240" w:lineRule="auto"/>
              <w:jc w:val="center"/>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0,0</w:t>
            </w:r>
          </w:p>
        </w:tc>
        <w:tc>
          <w:tcPr>
            <w:tcW w:w="1197" w:type="dxa"/>
            <w:tcBorders>
              <w:left w:val="single" w:sz="4" w:space="0" w:color="auto"/>
              <w:bottom w:val="single" w:sz="4" w:space="0" w:color="auto"/>
              <w:right w:val="single" w:sz="4" w:space="0" w:color="auto"/>
            </w:tcBorders>
          </w:tcPr>
          <w:p w:rsidR="00085D4D" w:rsidRPr="00085D4D" w:rsidRDefault="00085D4D" w:rsidP="00085D4D">
            <w:pPr>
              <w:spacing w:after="0" w:line="240" w:lineRule="auto"/>
              <w:jc w:val="center"/>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0,0</w:t>
            </w:r>
          </w:p>
        </w:tc>
      </w:tr>
      <w:tr w:rsidR="00085D4D" w:rsidRPr="00085D4D" w:rsidTr="00085D4D">
        <w:trPr>
          <w:trHeight w:val="406"/>
          <w:tblCellSpacing w:w="5" w:type="nil"/>
        </w:trPr>
        <w:tc>
          <w:tcPr>
            <w:tcW w:w="2127" w:type="dxa"/>
            <w:vMerge/>
            <w:tcBorders>
              <w:left w:val="single" w:sz="4" w:space="0" w:color="auto"/>
              <w:right w:val="single" w:sz="4" w:space="0" w:color="auto"/>
            </w:tcBorders>
          </w:tcPr>
          <w:p w:rsidR="00085D4D" w:rsidRPr="00085D4D" w:rsidRDefault="00085D4D" w:rsidP="00085D4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693" w:type="dxa"/>
            <w:tcBorders>
              <w:left w:val="single" w:sz="4" w:space="0" w:color="auto"/>
              <w:bottom w:val="single" w:sz="4" w:space="0" w:color="auto"/>
              <w:right w:val="single" w:sz="4" w:space="0" w:color="auto"/>
            </w:tcBorders>
          </w:tcPr>
          <w:p w:rsidR="00085D4D" w:rsidRPr="00085D4D" w:rsidRDefault="00085D4D" w:rsidP="00085D4D">
            <w:pPr>
              <w:spacing w:after="0" w:line="240" w:lineRule="auto"/>
              <w:rPr>
                <w:rFonts w:ascii="Times New Roman" w:eastAsia="Times New Roman" w:hAnsi="Times New Roman" w:cs="Times New Roman"/>
                <w:bCs/>
                <w:color w:val="000000"/>
                <w:sz w:val="24"/>
                <w:szCs w:val="24"/>
                <w:lang w:eastAsia="ru-RU"/>
              </w:rPr>
            </w:pPr>
            <w:r w:rsidRPr="00085D4D">
              <w:rPr>
                <w:rFonts w:ascii="Times New Roman" w:eastAsia="Times New Roman" w:hAnsi="Times New Roman" w:cs="Times New Roman"/>
                <w:bCs/>
                <w:color w:val="000000"/>
                <w:sz w:val="24"/>
                <w:szCs w:val="24"/>
                <w:lang w:eastAsia="ru-RU"/>
              </w:rPr>
              <w:t>безвозмездные поступления в местный бюджет, &lt;2&gt;</w:t>
            </w:r>
          </w:p>
        </w:tc>
        <w:tc>
          <w:tcPr>
            <w:tcW w:w="1843" w:type="dxa"/>
            <w:tcBorders>
              <w:left w:val="single" w:sz="4" w:space="0" w:color="auto"/>
              <w:bottom w:val="single" w:sz="4" w:space="0" w:color="auto"/>
              <w:right w:val="single" w:sz="4" w:space="0" w:color="auto"/>
            </w:tcBorders>
          </w:tcPr>
          <w:p w:rsidR="00085D4D" w:rsidRPr="00085D4D" w:rsidRDefault="00085D4D" w:rsidP="00085D4D">
            <w:pPr>
              <w:spacing w:after="0" w:line="240" w:lineRule="auto"/>
              <w:jc w:val="center"/>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0,0</w:t>
            </w:r>
          </w:p>
        </w:tc>
        <w:tc>
          <w:tcPr>
            <w:tcW w:w="1559" w:type="dxa"/>
            <w:tcBorders>
              <w:left w:val="single" w:sz="4" w:space="0" w:color="auto"/>
              <w:bottom w:val="single" w:sz="4" w:space="0" w:color="auto"/>
              <w:right w:val="single" w:sz="4" w:space="0" w:color="auto"/>
            </w:tcBorders>
          </w:tcPr>
          <w:p w:rsidR="00085D4D" w:rsidRPr="00085D4D" w:rsidRDefault="00085D4D" w:rsidP="00085D4D">
            <w:pPr>
              <w:spacing w:after="0" w:line="240" w:lineRule="auto"/>
              <w:jc w:val="center"/>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0,0</w:t>
            </w:r>
          </w:p>
        </w:tc>
        <w:tc>
          <w:tcPr>
            <w:tcW w:w="1197" w:type="dxa"/>
            <w:tcBorders>
              <w:left w:val="single" w:sz="4" w:space="0" w:color="auto"/>
              <w:bottom w:val="single" w:sz="4" w:space="0" w:color="auto"/>
              <w:right w:val="single" w:sz="4" w:space="0" w:color="auto"/>
            </w:tcBorders>
          </w:tcPr>
          <w:p w:rsidR="00085D4D" w:rsidRPr="00085D4D" w:rsidRDefault="00085D4D" w:rsidP="00085D4D">
            <w:pPr>
              <w:spacing w:after="0" w:line="240" w:lineRule="auto"/>
              <w:jc w:val="center"/>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0,0</w:t>
            </w:r>
          </w:p>
        </w:tc>
      </w:tr>
      <w:tr w:rsidR="00085D4D" w:rsidRPr="00085D4D" w:rsidTr="00085D4D">
        <w:trPr>
          <w:trHeight w:val="406"/>
          <w:tblCellSpacing w:w="5" w:type="nil"/>
        </w:trPr>
        <w:tc>
          <w:tcPr>
            <w:tcW w:w="2127" w:type="dxa"/>
            <w:vMerge/>
            <w:tcBorders>
              <w:left w:val="single" w:sz="4" w:space="0" w:color="auto"/>
              <w:right w:val="single" w:sz="4" w:space="0" w:color="auto"/>
            </w:tcBorders>
          </w:tcPr>
          <w:p w:rsidR="00085D4D" w:rsidRPr="00085D4D" w:rsidRDefault="00085D4D" w:rsidP="00085D4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693" w:type="dxa"/>
            <w:tcBorders>
              <w:left w:val="single" w:sz="4" w:space="0" w:color="auto"/>
              <w:bottom w:val="single" w:sz="4" w:space="0" w:color="auto"/>
              <w:right w:val="single" w:sz="4" w:space="0" w:color="auto"/>
            </w:tcBorders>
          </w:tcPr>
          <w:p w:rsidR="00085D4D" w:rsidRPr="00085D4D" w:rsidRDefault="00085D4D" w:rsidP="00085D4D">
            <w:pPr>
              <w:spacing w:after="0" w:line="240" w:lineRule="auto"/>
              <w:rPr>
                <w:rFonts w:ascii="Times New Roman" w:eastAsia="Times New Roman" w:hAnsi="Times New Roman" w:cs="Times New Roman"/>
                <w:bCs/>
                <w:i/>
                <w:iCs/>
                <w:color w:val="000000"/>
                <w:sz w:val="24"/>
                <w:szCs w:val="24"/>
                <w:lang w:eastAsia="ru-RU"/>
              </w:rPr>
            </w:pPr>
            <w:r w:rsidRPr="00085D4D">
              <w:rPr>
                <w:rFonts w:ascii="Times New Roman" w:eastAsia="Times New Roman" w:hAnsi="Times New Roman" w:cs="Times New Roman"/>
                <w:bCs/>
                <w:i/>
                <w:iCs/>
                <w:color w:val="000000"/>
                <w:sz w:val="24"/>
                <w:szCs w:val="24"/>
                <w:lang w:eastAsia="ru-RU"/>
              </w:rPr>
              <w:t>в том числе за счет средств:</w:t>
            </w:r>
          </w:p>
        </w:tc>
        <w:tc>
          <w:tcPr>
            <w:tcW w:w="1843" w:type="dxa"/>
            <w:tcBorders>
              <w:left w:val="single" w:sz="4" w:space="0" w:color="auto"/>
              <w:bottom w:val="single" w:sz="4" w:space="0" w:color="auto"/>
              <w:right w:val="single" w:sz="4" w:space="0" w:color="auto"/>
            </w:tcBorders>
          </w:tcPr>
          <w:p w:rsidR="00085D4D" w:rsidRPr="00085D4D" w:rsidRDefault="00085D4D" w:rsidP="00085D4D">
            <w:pPr>
              <w:spacing w:after="0" w:line="240" w:lineRule="auto"/>
              <w:jc w:val="center"/>
              <w:rPr>
                <w:rFonts w:ascii="Times New Roman" w:eastAsia="Times New Roman" w:hAnsi="Times New Roman" w:cs="Times New Roman"/>
                <w:sz w:val="24"/>
                <w:szCs w:val="24"/>
                <w:lang w:eastAsia="ru-RU"/>
              </w:rPr>
            </w:pPr>
          </w:p>
        </w:tc>
        <w:tc>
          <w:tcPr>
            <w:tcW w:w="1559" w:type="dxa"/>
            <w:tcBorders>
              <w:left w:val="single" w:sz="4" w:space="0" w:color="auto"/>
              <w:bottom w:val="single" w:sz="4" w:space="0" w:color="auto"/>
              <w:right w:val="single" w:sz="4" w:space="0" w:color="auto"/>
            </w:tcBorders>
          </w:tcPr>
          <w:p w:rsidR="00085D4D" w:rsidRPr="00085D4D" w:rsidRDefault="00085D4D" w:rsidP="00085D4D">
            <w:pPr>
              <w:spacing w:after="0" w:line="240" w:lineRule="auto"/>
              <w:jc w:val="center"/>
              <w:rPr>
                <w:rFonts w:ascii="Times New Roman" w:eastAsia="Times New Roman" w:hAnsi="Times New Roman" w:cs="Times New Roman"/>
                <w:sz w:val="24"/>
                <w:szCs w:val="24"/>
                <w:lang w:eastAsia="ru-RU"/>
              </w:rPr>
            </w:pPr>
          </w:p>
        </w:tc>
        <w:tc>
          <w:tcPr>
            <w:tcW w:w="1197" w:type="dxa"/>
            <w:tcBorders>
              <w:left w:val="single" w:sz="4" w:space="0" w:color="auto"/>
              <w:bottom w:val="single" w:sz="4" w:space="0" w:color="auto"/>
              <w:right w:val="single" w:sz="4" w:space="0" w:color="auto"/>
            </w:tcBorders>
          </w:tcPr>
          <w:p w:rsidR="00085D4D" w:rsidRPr="00085D4D" w:rsidRDefault="00085D4D" w:rsidP="00085D4D">
            <w:pPr>
              <w:spacing w:after="0" w:line="240" w:lineRule="auto"/>
              <w:jc w:val="center"/>
              <w:rPr>
                <w:rFonts w:ascii="Times New Roman" w:eastAsia="Times New Roman" w:hAnsi="Times New Roman" w:cs="Times New Roman"/>
                <w:sz w:val="24"/>
                <w:szCs w:val="24"/>
                <w:lang w:eastAsia="ru-RU"/>
              </w:rPr>
            </w:pPr>
          </w:p>
        </w:tc>
      </w:tr>
      <w:tr w:rsidR="00085D4D" w:rsidRPr="00085D4D" w:rsidTr="00085D4D">
        <w:trPr>
          <w:trHeight w:val="406"/>
          <w:tblCellSpacing w:w="5" w:type="nil"/>
        </w:trPr>
        <w:tc>
          <w:tcPr>
            <w:tcW w:w="2127" w:type="dxa"/>
            <w:vMerge/>
            <w:tcBorders>
              <w:left w:val="single" w:sz="4" w:space="0" w:color="auto"/>
              <w:right w:val="single" w:sz="4" w:space="0" w:color="auto"/>
            </w:tcBorders>
          </w:tcPr>
          <w:p w:rsidR="00085D4D" w:rsidRPr="00085D4D" w:rsidRDefault="00085D4D" w:rsidP="00085D4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693" w:type="dxa"/>
            <w:tcBorders>
              <w:left w:val="single" w:sz="4" w:space="0" w:color="auto"/>
              <w:bottom w:val="single" w:sz="4" w:space="0" w:color="auto"/>
              <w:right w:val="single" w:sz="4" w:space="0" w:color="auto"/>
            </w:tcBorders>
          </w:tcPr>
          <w:p w:rsidR="00085D4D" w:rsidRPr="00085D4D" w:rsidRDefault="00085D4D" w:rsidP="00085D4D">
            <w:pPr>
              <w:spacing w:after="0" w:line="240" w:lineRule="auto"/>
              <w:rPr>
                <w:rFonts w:ascii="Times New Roman" w:eastAsia="Times New Roman" w:hAnsi="Times New Roman" w:cs="Times New Roman"/>
                <w:color w:val="000000"/>
                <w:sz w:val="24"/>
                <w:szCs w:val="24"/>
                <w:lang w:eastAsia="ru-RU"/>
              </w:rPr>
            </w:pPr>
            <w:r w:rsidRPr="00085D4D">
              <w:rPr>
                <w:rFonts w:ascii="Times New Roman" w:eastAsia="Times New Roman" w:hAnsi="Times New Roman" w:cs="Times New Roman"/>
                <w:color w:val="000000"/>
                <w:sz w:val="24"/>
                <w:szCs w:val="24"/>
                <w:lang w:eastAsia="ru-RU"/>
              </w:rPr>
              <w:t xml:space="preserve"> - областного бюджета</w:t>
            </w:r>
          </w:p>
        </w:tc>
        <w:tc>
          <w:tcPr>
            <w:tcW w:w="1843" w:type="dxa"/>
            <w:tcBorders>
              <w:left w:val="single" w:sz="4" w:space="0" w:color="auto"/>
              <w:bottom w:val="single" w:sz="4" w:space="0" w:color="auto"/>
              <w:right w:val="single" w:sz="4" w:space="0" w:color="auto"/>
            </w:tcBorders>
          </w:tcPr>
          <w:p w:rsidR="00085D4D" w:rsidRPr="00085D4D" w:rsidRDefault="00085D4D" w:rsidP="00085D4D">
            <w:pPr>
              <w:spacing w:after="0" w:line="240" w:lineRule="auto"/>
              <w:jc w:val="center"/>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0,0</w:t>
            </w:r>
          </w:p>
        </w:tc>
        <w:tc>
          <w:tcPr>
            <w:tcW w:w="1559" w:type="dxa"/>
            <w:tcBorders>
              <w:left w:val="single" w:sz="4" w:space="0" w:color="auto"/>
              <w:bottom w:val="single" w:sz="4" w:space="0" w:color="auto"/>
              <w:right w:val="single" w:sz="4" w:space="0" w:color="auto"/>
            </w:tcBorders>
          </w:tcPr>
          <w:p w:rsidR="00085D4D" w:rsidRPr="00085D4D" w:rsidRDefault="00085D4D" w:rsidP="00085D4D">
            <w:pPr>
              <w:spacing w:after="0" w:line="240" w:lineRule="auto"/>
              <w:jc w:val="center"/>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0,0</w:t>
            </w:r>
          </w:p>
        </w:tc>
        <w:tc>
          <w:tcPr>
            <w:tcW w:w="1197" w:type="dxa"/>
            <w:tcBorders>
              <w:left w:val="single" w:sz="4" w:space="0" w:color="auto"/>
              <w:bottom w:val="single" w:sz="4" w:space="0" w:color="auto"/>
              <w:right w:val="single" w:sz="4" w:space="0" w:color="auto"/>
            </w:tcBorders>
          </w:tcPr>
          <w:p w:rsidR="00085D4D" w:rsidRPr="00085D4D" w:rsidRDefault="00085D4D" w:rsidP="00085D4D">
            <w:pPr>
              <w:spacing w:after="0" w:line="240" w:lineRule="auto"/>
              <w:jc w:val="center"/>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0,0</w:t>
            </w:r>
          </w:p>
        </w:tc>
      </w:tr>
      <w:tr w:rsidR="00085D4D" w:rsidRPr="00085D4D" w:rsidTr="00085D4D">
        <w:trPr>
          <w:trHeight w:val="412"/>
          <w:tblCellSpacing w:w="5" w:type="nil"/>
        </w:trPr>
        <w:tc>
          <w:tcPr>
            <w:tcW w:w="2127" w:type="dxa"/>
            <w:vMerge/>
            <w:tcBorders>
              <w:left w:val="single" w:sz="4" w:space="0" w:color="auto"/>
              <w:right w:val="single" w:sz="4" w:space="0" w:color="auto"/>
            </w:tcBorders>
          </w:tcPr>
          <w:p w:rsidR="00085D4D" w:rsidRPr="00085D4D" w:rsidRDefault="00085D4D" w:rsidP="00085D4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693" w:type="dxa"/>
            <w:tcBorders>
              <w:left w:val="single" w:sz="4" w:space="0" w:color="auto"/>
              <w:bottom w:val="single" w:sz="4" w:space="0" w:color="auto"/>
              <w:right w:val="single" w:sz="4" w:space="0" w:color="auto"/>
            </w:tcBorders>
          </w:tcPr>
          <w:p w:rsidR="00085D4D" w:rsidRPr="00085D4D" w:rsidRDefault="00085D4D" w:rsidP="00085D4D">
            <w:pPr>
              <w:spacing w:after="0" w:line="240" w:lineRule="auto"/>
              <w:rPr>
                <w:rFonts w:ascii="Times New Roman" w:eastAsia="Times New Roman" w:hAnsi="Times New Roman" w:cs="Times New Roman"/>
                <w:color w:val="000000"/>
                <w:sz w:val="24"/>
                <w:szCs w:val="24"/>
                <w:lang w:eastAsia="ru-RU"/>
              </w:rPr>
            </w:pPr>
            <w:r w:rsidRPr="00085D4D">
              <w:rPr>
                <w:rFonts w:ascii="Times New Roman" w:eastAsia="Times New Roman" w:hAnsi="Times New Roman" w:cs="Times New Roman"/>
                <w:color w:val="000000"/>
                <w:sz w:val="24"/>
                <w:szCs w:val="24"/>
                <w:lang w:eastAsia="ru-RU"/>
              </w:rPr>
              <w:t>бюджет района</w:t>
            </w:r>
          </w:p>
        </w:tc>
        <w:tc>
          <w:tcPr>
            <w:tcW w:w="1843" w:type="dxa"/>
            <w:tcBorders>
              <w:left w:val="single" w:sz="4" w:space="0" w:color="auto"/>
              <w:bottom w:val="single" w:sz="4" w:space="0" w:color="auto"/>
              <w:right w:val="single" w:sz="4" w:space="0" w:color="auto"/>
            </w:tcBorders>
          </w:tcPr>
          <w:p w:rsidR="00085D4D" w:rsidRPr="00085D4D" w:rsidRDefault="00085D4D" w:rsidP="00085D4D">
            <w:pPr>
              <w:spacing w:after="0" w:line="240" w:lineRule="auto"/>
              <w:jc w:val="center"/>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0,0</w:t>
            </w:r>
          </w:p>
        </w:tc>
        <w:tc>
          <w:tcPr>
            <w:tcW w:w="1559" w:type="dxa"/>
            <w:tcBorders>
              <w:left w:val="single" w:sz="4" w:space="0" w:color="auto"/>
              <w:bottom w:val="single" w:sz="4" w:space="0" w:color="auto"/>
              <w:right w:val="single" w:sz="4" w:space="0" w:color="auto"/>
            </w:tcBorders>
          </w:tcPr>
          <w:p w:rsidR="00085D4D" w:rsidRPr="00085D4D" w:rsidRDefault="00085D4D" w:rsidP="00085D4D">
            <w:pPr>
              <w:spacing w:after="0" w:line="240" w:lineRule="auto"/>
              <w:jc w:val="center"/>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0,0</w:t>
            </w:r>
          </w:p>
        </w:tc>
        <w:tc>
          <w:tcPr>
            <w:tcW w:w="1197" w:type="dxa"/>
            <w:tcBorders>
              <w:left w:val="single" w:sz="4" w:space="0" w:color="auto"/>
              <w:bottom w:val="single" w:sz="4" w:space="0" w:color="auto"/>
              <w:right w:val="single" w:sz="4" w:space="0" w:color="auto"/>
            </w:tcBorders>
          </w:tcPr>
          <w:p w:rsidR="00085D4D" w:rsidRPr="00085D4D" w:rsidRDefault="00085D4D" w:rsidP="00085D4D">
            <w:pPr>
              <w:spacing w:after="0" w:line="240" w:lineRule="auto"/>
              <w:jc w:val="center"/>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0,0</w:t>
            </w:r>
          </w:p>
        </w:tc>
      </w:tr>
      <w:tr w:rsidR="00085D4D" w:rsidRPr="00085D4D" w:rsidTr="00085D4D">
        <w:trPr>
          <w:trHeight w:val="379"/>
          <w:tblCellSpacing w:w="5" w:type="nil"/>
        </w:trPr>
        <w:tc>
          <w:tcPr>
            <w:tcW w:w="2127" w:type="dxa"/>
            <w:vMerge/>
            <w:tcBorders>
              <w:left w:val="single" w:sz="4" w:space="0" w:color="auto"/>
              <w:bottom w:val="single" w:sz="4" w:space="0" w:color="auto"/>
              <w:right w:val="single" w:sz="4" w:space="0" w:color="auto"/>
            </w:tcBorders>
          </w:tcPr>
          <w:p w:rsidR="00085D4D" w:rsidRPr="00085D4D" w:rsidRDefault="00085D4D" w:rsidP="00085D4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693" w:type="dxa"/>
            <w:tcBorders>
              <w:left w:val="single" w:sz="4" w:space="0" w:color="auto"/>
              <w:bottom w:val="single" w:sz="4" w:space="0" w:color="auto"/>
              <w:right w:val="single" w:sz="4" w:space="0" w:color="auto"/>
            </w:tcBorders>
          </w:tcPr>
          <w:p w:rsidR="00085D4D" w:rsidRPr="00085D4D" w:rsidRDefault="00085D4D" w:rsidP="00085D4D">
            <w:pPr>
              <w:spacing w:after="0" w:line="240" w:lineRule="auto"/>
              <w:rPr>
                <w:rFonts w:ascii="Times New Roman" w:eastAsia="Times New Roman" w:hAnsi="Times New Roman" w:cs="Times New Roman"/>
                <w:color w:val="000000"/>
                <w:sz w:val="24"/>
                <w:szCs w:val="24"/>
                <w:lang w:eastAsia="ru-RU"/>
              </w:rPr>
            </w:pPr>
            <w:r w:rsidRPr="00085D4D">
              <w:rPr>
                <w:rFonts w:ascii="Times New Roman" w:eastAsia="Times New Roman" w:hAnsi="Times New Roman" w:cs="Times New Roman"/>
                <w:color w:val="000000"/>
                <w:sz w:val="24"/>
                <w:szCs w:val="24"/>
                <w:lang w:eastAsia="ru-RU"/>
              </w:rPr>
              <w:t>внебюджетные источники</w:t>
            </w:r>
          </w:p>
        </w:tc>
        <w:tc>
          <w:tcPr>
            <w:tcW w:w="1843" w:type="dxa"/>
            <w:tcBorders>
              <w:left w:val="single" w:sz="4" w:space="0" w:color="auto"/>
              <w:bottom w:val="single" w:sz="4" w:space="0" w:color="auto"/>
              <w:right w:val="single" w:sz="4" w:space="0" w:color="auto"/>
            </w:tcBorders>
          </w:tcPr>
          <w:p w:rsidR="00085D4D" w:rsidRPr="00085D4D" w:rsidRDefault="00085D4D" w:rsidP="00085D4D">
            <w:pPr>
              <w:spacing w:after="0" w:line="240" w:lineRule="auto"/>
              <w:jc w:val="center"/>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0,0</w:t>
            </w:r>
          </w:p>
        </w:tc>
        <w:tc>
          <w:tcPr>
            <w:tcW w:w="1559" w:type="dxa"/>
            <w:tcBorders>
              <w:left w:val="single" w:sz="4" w:space="0" w:color="auto"/>
              <w:bottom w:val="single" w:sz="4" w:space="0" w:color="auto"/>
              <w:right w:val="single" w:sz="4" w:space="0" w:color="auto"/>
            </w:tcBorders>
          </w:tcPr>
          <w:p w:rsidR="00085D4D" w:rsidRPr="00085D4D" w:rsidRDefault="00085D4D" w:rsidP="00085D4D">
            <w:pPr>
              <w:spacing w:after="0" w:line="240" w:lineRule="auto"/>
              <w:jc w:val="center"/>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0,0</w:t>
            </w:r>
          </w:p>
        </w:tc>
        <w:tc>
          <w:tcPr>
            <w:tcW w:w="1197" w:type="dxa"/>
            <w:tcBorders>
              <w:left w:val="single" w:sz="4" w:space="0" w:color="auto"/>
              <w:bottom w:val="single" w:sz="4" w:space="0" w:color="auto"/>
              <w:right w:val="single" w:sz="4" w:space="0" w:color="auto"/>
            </w:tcBorders>
          </w:tcPr>
          <w:p w:rsidR="00085D4D" w:rsidRPr="00085D4D" w:rsidRDefault="00085D4D" w:rsidP="00085D4D">
            <w:pPr>
              <w:spacing w:after="0" w:line="240" w:lineRule="auto"/>
              <w:jc w:val="center"/>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0,0</w:t>
            </w:r>
          </w:p>
        </w:tc>
      </w:tr>
      <w:tr w:rsidR="00085D4D" w:rsidRPr="00085D4D" w:rsidTr="00085D4D">
        <w:trPr>
          <w:trHeight w:val="379"/>
          <w:tblCellSpacing w:w="5" w:type="nil"/>
        </w:trPr>
        <w:tc>
          <w:tcPr>
            <w:tcW w:w="2127" w:type="dxa"/>
            <w:vMerge w:val="restart"/>
            <w:tcBorders>
              <w:left w:val="single" w:sz="4" w:space="0" w:color="auto"/>
              <w:right w:val="single" w:sz="4" w:space="0" w:color="auto"/>
            </w:tcBorders>
          </w:tcPr>
          <w:p w:rsidR="00085D4D" w:rsidRPr="00085D4D" w:rsidRDefault="00085D4D" w:rsidP="00085D4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Основное мероприятие 1. 3</w:t>
            </w:r>
          </w:p>
          <w:p w:rsidR="00085D4D" w:rsidRPr="00085D4D" w:rsidRDefault="00085D4D" w:rsidP="00085D4D">
            <w:pPr>
              <w:autoSpaceDE w:val="0"/>
              <w:autoSpaceDN w:val="0"/>
              <w:adjustRightInd w:val="0"/>
              <w:spacing w:after="0" w:line="240" w:lineRule="auto"/>
              <w:rPr>
                <w:rFonts w:ascii="Times New Roman" w:eastAsia="Times New Roman" w:hAnsi="Times New Roman" w:cs="Times New Roman"/>
                <w:sz w:val="24"/>
                <w:szCs w:val="24"/>
                <w:lang w:eastAsia="ru-RU"/>
              </w:rPr>
            </w:pPr>
            <w:r w:rsidRPr="00085D4D">
              <w:rPr>
                <w:rFonts w:ascii="Times New Roman" w:eastAsia="Calibri" w:hAnsi="Times New Roman" w:cs="Times New Roman"/>
                <w:kern w:val="2"/>
                <w:sz w:val="24"/>
                <w:szCs w:val="24"/>
                <w:lang w:eastAsia="ru-RU"/>
              </w:rPr>
              <w:t xml:space="preserve">«Развитие игровых видов спорта </w:t>
            </w:r>
            <w:r w:rsidRPr="00085D4D">
              <w:rPr>
                <w:rFonts w:ascii="Times New Roman" w:eastAsia="Calibri" w:hAnsi="Times New Roman" w:cs="Times New Roman"/>
                <w:bCs/>
                <w:kern w:val="2"/>
                <w:sz w:val="24"/>
                <w:szCs w:val="24"/>
                <w:lang w:eastAsia="ru-RU"/>
              </w:rPr>
              <w:t>Дубовского сельского поселения»</w:t>
            </w:r>
          </w:p>
          <w:p w:rsidR="00085D4D" w:rsidRPr="00085D4D" w:rsidRDefault="00085D4D" w:rsidP="00085D4D">
            <w:pPr>
              <w:spacing w:after="0" w:line="240" w:lineRule="auto"/>
              <w:rPr>
                <w:rFonts w:ascii="Times New Roman" w:eastAsia="Times New Roman" w:hAnsi="Times New Roman" w:cs="Times New Roman"/>
                <w:color w:val="000000"/>
                <w:kern w:val="2"/>
                <w:sz w:val="24"/>
                <w:szCs w:val="24"/>
                <w:lang w:eastAsia="ru-RU"/>
              </w:rPr>
            </w:pPr>
          </w:p>
          <w:p w:rsidR="00085D4D" w:rsidRPr="00085D4D" w:rsidRDefault="00085D4D" w:rsidP="00085D4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693" w:type="dxa"/>
            <w:tcBorders>
              <w:left w:val="single" w:sz="4" w:space="0" w:color="auto"/>
              <w:bottom w:val="single" w:sz="4" w:space="0" w:color="auto"/>
              <w:right w:val="single" w:sz="4" w:space="0" w:color="auto"/>
            </w:tcBorders>
          </w:tcPr>
          <w:p w:rsidR="00085D4D" w:rsidRPr="00085D4D" w:rsidRDefault="00085D4D" w:rsidP="00085D4D">
            <w:pPr>
              <w:spacing w:after="0" w:line="240" w:lineRule="auto"/>
              <w:rPr>
                <w:rFonts w:ascii="Times New Roman" w:eastAsia="Times New Roman" w:hAnsi="Times New Roman" w:cs="Times New Roman"/>
                <w:color w:val="000000"/>
                <w:sz w:val="24"/>
                <w:szCs w:val="24"/>
                <w:lang w:eastAsia="ru-RU"/>
              </w:rPr>
            </w:pPr>
            <w:r w:rsidRPr="00085D4D">
              <w:rPr>
                <w:rFonts w:ascii="Times New Roman" w:eastAsia="Times New Roman" w:hAnsi="Times New Roman" w:cs="Times New Roman"/>
                <w:color w:val="000000"/>
                <w:sz w:val="24"/>
                <w:szCs w:val="24"/>
                <w:lang w:eastAsia="ru-RU"/>
              </w:rPr>
              <w:t>Всего</w:t>
            </w:r>
          </w:p>
        </w:tc>
        <w:tc>
          <w:tcPr>
            <w:tcW w:w="1843" w:type="dxa"/>
            <w:tcBorders>
              <w:left w:val="single" w:sz="4" w:space="0" w:color="auto"/>
              <w:bottom w:val="single" w:sz="4" w:space="0" w:color="auto"/>
              <w:right w:val="single" w:sz="4" w:space="0" w:color="auto"/>
            </w:tcBorders>
          </w:tcPr>
          <w:p w:rsidR="00085D4D" w:rsidRPr="00085D4D" w:rsidRDefault="00085D4D" w:rsidP="00085D4D">
            <w:pPr>
              <w:spacing w:after="0" w:line="240" w:lineRule="auto"/>
              <w:jc w:val="center"/>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0,0</w:t>
            </w:r>
          </w:p>
        </w:tc>
        <w:tc>
          <w:tcPr>
            <w:tcW w:w="1559" w:type="dxa"/>
            <w:tcBorders>
              <w:left w:val="single" w:sz="4" w:space="0" w:color="auto"/>
              <w:bottom w:val="single" w:sz="4" w:space="0" w:color="auto"/>
              <w:right w:val="single" w:sz="4" w:space="0" w:color="auto"/>
            </w:tcBorders>
          </w:tcPr>
          <w:p w:rsidR="00085D4D" w:rsidRPr="00085D4D" w:rsidRDefault="00085D4D" w:rsidP="00085D4D">
            <w:pPr>
              <w:spacing w:after="0" w:line="240" w:lineRule="auto"/>
              <w:jc w:val="center"/>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0,0</w:t>
            </w:r>
          </w:p>
        </w:tc>
        <w:tc>
          <w:tcPr>
            <w:tcW w:w="1197" w:type="dxa"/>
            <w:tcBorders>
              <w:left w:val="single" w:sz="4" w:space="0" w:color="auto"/>
              <w:bottom w:val="single" w:sz="4" w:space="0" w:color="auto"/>
              <w:right w:val="single" w:sz="4" w:space="0" w:color="auto"/>
            </w:tcBorders>
          </w:tcPr>
          <w:p w:rsidR="00085D4D" w:rsidRPr="00085D4D" w:rsidRDefault="00085D4D" w:rsidP="00085D4D">
            <w:pPr>
              <w:spacing w:after="0" w:line="240" w:lineRule="auto"/>
              <w:jc w:val="center"/>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0,0</w:t>
            </w:r>
          </w:p>
        </w:tc>
      </w:tr>
      <w:tr w:rsidR="00085D4D" w:rsidRPr="00085D4D" w:rsidTr="00085D4D">
        <w:trPr>
          <w:trHeight w:val="379"/>
          <w:tblCellSpacing w:w="5" w:type="nil"/>
        </w:trPr>
        <w:tc>
          <w:tcPr>
            <w:tcW w:w="2127" w:type="dxa"/>
            <w:vMerge/>
            <w:tcBorders>
              <w:left w:val="single" w:sz="4" w:space="0" w:color="auto"/>
              <w:right w:val="single" w:sz="4" w:space="0" w:color="auto"/>
            </w:tcBorders>
          </w:tcPr>
          <w:p w:rsidR="00085D4D" w:rsidRPr="00085D4D" w:rsidRDefault="00085D4D" w:rsidP="00085D4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693" w:type="dxa"/>
            <w:tcBorders>
              <w:left w:val="single" w:sz="4" w:space="0" w:color="auto"/>
              <w:bottom w:val="single" w:sz="4" w:space="0" w:color="auto"/>
              <w:right w:val="single" w:sz="4" w:space="0" w:color="auto"/>
            </w:tcBorders>
          </w:tcPr>
          <w:p w:rsidR="00085D4D" w:rsidRPr="00085D4D" w:rsidRDefault="00085D4D" w:rsidP="00085D4D">
            <w:pPr>
              <w:spacing w:after="0" w:line="240" w:lineRule="auto"/>
              <w:rPr>
                <w:rFonts w:ascii="Times New Roman" w:eastAsia="Times New Roman" w:hAnsi="Times New Roman" w:cs="Times New Roman"/>
                <w:color w:val="000000"/>
                <w:sz w:val="24"/>
                <w:szCs w:val="24"/>
                <w:lang w:eastAsia="ru-RU"/>
              </w:rPr>
            </w:pPr>
            <w:r w:rsidRPr="00085D4D">
              <w:rPr>
                <w:rFonts w:ascii="Times New Roman" w:eastAsia="Times New Roman" w:hAnsi="Times New Roman" w:cs="Times New Roman"/>
                <w:color w:val="000000"/>
                <w:sz w:val="24"/>
                <w:szCs w:val="24"/>
                <w:lang w:eastAsia="ru-RU"/>
              </w:rPr>
              <w:t>местный бюджет</w:t>
            </w:r>
          </w:p>
        </w:tc>
        <w:tc>
          <w:tcPr>
            <w:tcW w:w="1843" w:type="dxa"/>
            <w:tcBorders>
              <w:left w:val="single" w:sz="4" w:space="0" w:color="auto"/>
              <w:bottom w:val="single" w:sz="4" w:space="0" w:color="auto"/>
              <w:right w:val="single" w:sz="4" w:space="0" w:color="auto"/>
            </w:tcBorders>
          </w:tcPr>
          <w:p w:rsidR="00085D4D" w:rsidRPr="00085D4D" w:rsidRDefault="00085D4D" w:rsidP="00085D4D">
            <w:pPr>
              <w:spacing w:after="0" w:line="240" w:lineRule="auto"/>
              <w:jc w:val="center"/>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0,0</w:t>
            </w:r>
          </w:p>
        </w:tc>
        <w:tc>
          <w:tcPr>
            <w:tcW w:w="1559" w:type="dxa"/>
            <w:tcBorders>
              <w:left w:val="single" w:sz="4" w:space="0" w:color="auto"/>
              <w:bottom w:val="single" w:sz="4" w:space="0" w:color="auto"/>
              <w:right w:val="single" w:sz="4" w:space="0" w:color="auto"/>
            </w:tcBorders>
          </w:tcPr>
          <w:p w:rsidR="00085D4D" w:rsidRPr="00085D4D" w:rsidRDefault="00085D4D" w:rsidP="00085D4D">
            <w:pPr>
              <w:spacing w:after="0" w:line="240" w:lineRule="auto"/>
              <w:jc w:val="center"/>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0,0</w:t>
            </w:r>
          </w:p>
        </w:tc>
        <w:tc>
          <w:tcPr>
            <w:tcW w:w="1197" w:type="dxa"/>
            <w:tcBorders>
              <w:left w:val="single" w:sz="4" w:space="0" w:color="auto"/>
              <w:bottom w:val="single" w:sz="4" w:space="0" w:color="auto"/>
              <w:right w:val="single" w:sz="4" w:space="0" w:color="auto"/>
            </w:tcBorders>
          </w:tcPr>
          <w:p w:rsidR="00085D4D" w:rsidRPr="00085D4D" w:rsidRDefault="00085D4D" w:rsidP="00085D4D">
            <w:pPr>
              <w:spacing w:after="0" w:line="240" w:lineRule="auto"/>
              <w:jc w:val="center"/>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0,0</w:t>
            </w:r>
          </w:p>
        </w:tc>
      </w:tr>
      <w:tr w:rsidR="00085D4D" w:rsidRPr="00085D4D" w:rsidTr="00085D4D">
        <w:trPr>
          <w:trHeight w:val="379"/>
          <w:tblCellSpacing w:w="5" w:type="nil"/>
        </w:trPr>
        <w:tc>
          <w:tcPr>
            <w:tcW w:w="2127" w:type="dxa"/>
            <w:vMerge/>
            <w:tcBorders>
              <w:left w:val="single" w:sz="4" w:space="0" w:color="auto"/>
              <w:right w:val="single" w:sz="4" w:space="0" w:color="auto"/>
            </w:tcBorders>
          </w:tcPr>
          <w:p w:rsidR="00085D4D" w:rsidRPr="00085D4D" w:rsidRDefault="00085D4D" w:rsidP="00085D4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693" w:type="dxa"/>
            <w:tcBorders>
              <w:left w:val="single" w:sz="4" w:space="0" w:color="auto"/>
              <w:bottom w:val="single" w:sz="4" w:space="0" w:color="auto"/>
              <w:right w:val="single" w:sz="4" w:space="0" w:color="auto"/>
            </w:tcBorders>
          </w:tcPr>
          <w:p w:rsidR="00085D4D" w:rsidRPr="00085D4D" w:rsidRDefault="00085D4D" w:rsidP="00085D4D">
            <w:pPr>
              <w:spacing w:after="0" w:line="240" w:lineRule="auto"/>
              <w:rPr>
                <w:rFonts w:ascii="Times New Roman" w:eastAsia="Times New Roman" w:hAnsi="Times New Roman" w:cs="Times New Roman"/>
                <w:bCs/>
                <w:color w:val="000000"/>
                <w:sz w:val="24"/>
                <w:szCs w:val="24"/>
                <w:lang w:eastAsia="ru-RU"/>
              </w:rPr>
            </w:pPr>
            <w:r w:rsidRPr="00085D4D">
              <w:rPr>
                <w:rFonts w:ascii="Times New Roman" w:eastAsia="Times New Roman" w:hAnsi="Times New Roman" w:cs="Times New Roman"/>
                <w:bCs/>
                <w:color w:val="000000"/>
                <w:sz w:val="24"/>
                <w:szCs w:val="24"/>
                <w:lang w:eastAsia="ru-RU"/>
              </w:rPr>
              <w:t>безвозмездные поступления в местный бюджет, &lt;2&gt;</w:t>
            </w:r>
          </w:p>
        </w:tc>
        <w:tc>
          <w:tcPr>
            <w:tcW w:w="1843" w:type="dxa"/>
            <w:tcBorders>
              <w:left w:val="single" w:sz="4" w:space="0" w:color="auto"/>
              <w:bottom w:val="single" w:sz="4" w:space="0" w:color="auto"/>
              <w:right w:val="single" w:sz="4" w:space="0" w:color="auto"/>
            </w:tcBorders>
          </w:tcPr>
          <w:p w:rsidR="00085D4D" w:rsidRPr="00085D4D" w:rsidRDefault="00085D4D" w:rsidP="00085D4D">
            <w:pPr>
              <w:spacing w:after="0" w:line="240" w:lineRule="auto"/>
              <w:jc w:val="center"/>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0,0</w:t>
            </w:r>
          </w:p>
        </w:tc>
        <w:tc>
          <w:tcPr>
            <w:tcW w:w="1559" w:type="dxa"/>
            <w:tcBorders>
              <w:left w:val="single" w:sz="4" w:space="0" w:color="auto"/>
              <w:bottom w:val="single" w:sz="4" w:space="0" w:color="auto"/>
              <w:right w:val="single" w:sz="4" w:space="0" w:color="auto"/>
            </w:tcBorders>
          </w:tcPr>
          <w:p w:rsidR="00085D4D" w:rsidRPr="00085D4D" w:rsidRDefault="00085D4D" w:rsidP="00085D4D">
            <w:pPr>
              <w:spacing w:after="0" w:line="240" w:lineRule="auto"/>
              <w:jc w:val="center"/>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0,0</w:t>
            </w:r>
          </w:p>
        </w:tc>
        <w:tc>
          <w:tcPr>
            <w:tcW w:w="1197" w:type="dxa"/>
            <w:tcBorders>
              <w:left w:val="single" w:sz="4" w:space="0" w:color="auto"/>
              <w:bottom w:val="single" w:sz="4" w:space="0" w:color="auto"/>
              <w:right w:val="single" w:sz="4" w:space="0" w:color="auto"/>
            </w:tcBorders>
          </w:tcPr>
          <w:p w:rsidR="00085D4D" w:rsidRPr="00085D4D" w:rsidRDefault="00085D4D" w:rsidP="00085D4D">
            <w:pPr>
              <w:spacing w:after="0" w:line="240" w:lineRule="auto"/>
              <w:jc w:val="center"/>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0,0</w:t>
            </w:r>
          </w:p>
        </w:tc>
      </w:tr>
      <w:tr w:rsidR="00085D4D" w:rsidRPr="00085D4D" w:rsidTr="00085D4D">
        <w:trPr>
          <w:trHeight w:val="379"/>
          <w:tblCellSpacing w:w="5" w:type="nil"/>
        </w:trPr>
        <w:tc>
          <w:tcPr>
            <w:tcW w:w="2127" w:type="dxa"/>
            <w:vMerge/>
            <w:tcBorders>
              <w:left w:val="single" w:sz="4" w:space="0" w:color="auto"/>
              <w:right w:val="single" w:sz="4" w:space="0" w:color="auto"/>
            </w:tcBorders>
          </w:tcPr>
          <w:p w:rsidR="00085D4D" w:rsidRPr="00085D4D" w:rsidRDefault="00085D4D" w:rsidP="00085D4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693" w:type="dxa"/>
            <w:tcBorders>
              <w:left w:val="single" w:sz="4" w:space="0" w:color="auto"/>
              <w:bottom w:val="single" w:sz="4" w:space="0" w:color="auto"/>
              <w:right w:val="single" w:sz="4" w:space="0" w:color="auto"/>
            </w:tcBorders>
          </w:tcPr>
          <w:p w:rsidR="00085D4D" w:rsidRPr="00085D4D" w:rsidRDefault="00085D4D" w:rsidP="00085D4D">
            <w:pPr>
              <w:spacing w:after="0" w:line="240" w:lineRule="auto"/>
              <w:rPr>
                <w:rFonts w:ascii="Times New Roman" w:eastAsia="Times New Roman" w:hAnsi="Times New Roman" w:cs="Times New Roman"/>
                <w:bCs/>
                <w:i/>
                <w:iCs/>
                <w:color w:val="000000"/>
                <w:sz w:val="24"/>
                <w:szCs w:val="24"/>
                <w:lang w:eastAsia="ru-RU"/>
              </w:rPr>
            </w:pPr>
            <w:r w:rsidRPr="00085D4D">
              <w:rPr>
                <w:rFonts w:ascii="Times New Roman" w:eastAsia="Times New Roman" w:hAnsi="Times New Roman" w:cs="Times New Roman"/>
                <w:bCs/>
                <w:i/>
                <w:iCs/>
                <w:color w:val="000000"/>
                <w:sz w:val="24"/>
                <w:szCs w:val="24"/>
                <w:lang w:eastAsia="ru-RU"/>
              </w:rPr>
              <w:t>в том числе за счет средств:</w:t>
            </w:r>
          </w:p>
        </w:tc>
        <w:tc>
          <w:tcPr>
            <w:tcW w:w="1843" w:type="dxa"/>
            <w:tcBorders>
              <w:left w:val="single" w:sz="4" w:space="0" w:color="auto"/>
              <w:bottom w:val="single" w:sz="4" w:space="0" w:color="auto"/>
              <w:right w:val="single" w:sz="4" w:space="0" w:color="auto"/>
            </w:tcBorders>
          </w:tcPr>
          <w:p w:rsidR="00085D4D" w:rsidRPr="00085D4D" w:rsidRDefault="00085D4D" w:rsidP="00085D4D">
            <w:pPr>
              <w:spacing w:after="0" w:line="240" w:lineRule="auto"/>
              <w:jc w:val="center"/>
              <w:rPr>
                <w:rFonts w:ascii="Times New Roman" w:eastAsia="Times New Roman" w:hAnsi="Times New Roman" w:cs="Times New Roman"/>
                <w:sz w:val="24"/>
                <w:szCs w:val="24"/>
                <w:lang w:eastAsia="ru-RU"/>
              </w:rPr>
            </w:pPr>
          </w:p>
        </w:tc>
        <w:tc>
          <w:tcPr>
            <w:tcW w:w="1559" w:type="dxa"/>
            <w:tcBorders>
              <w:left w:val="single" w:sz="4" w:space="0" w:color="auto"/>
              <w:bottom w:val="single" w:sz="4" w:space="0" w:color="auto"/>
              <w:right w:val="single" w:sz="4" w:space="0" w:color="auto"/>
            </w:tcBorders>
          </w:tcPr>
          <w:p w:rsidR="00085D4D" w:rsidRPr="00085D4D" w:rsidRDefault="00085D4D" w:rsidP="00085D4D">
            <w:pPr>
              <w:spacing w:after="0" w:line="240" w:lineRule="auto"/>
              <w:jc w:val="center"/>
              <w:rPr>
                <w:rFonts w:ascii="Times New Roman" w:eastAsia="Times New Roman" w:hAnsi="Times New Roman" w:cs="Times New Roman"/>
                <w:sz w:val="24"/>
                <w:szCs w:val="24"/>
                <w:lang w:eastAsia="ru-RU"/>
              </w:rPr>
            </w:pPr>
          </w:p>
        </w:tc>
        <w:tc>
          <w:tcPr>
            <w:tcW w:w="1197" w:type="dxa"/>
            <w:tcBorders>
              <w:left w:val="single" w:sz="4" w:space="0" w:color="auto"/>
              <w:bottom w:val="single" w:sz="4" w:space="0" w:color="auto"/>
              <w:right w:val="single" w:sz="4" w:space="0" w:color="auto"/>
            </w:tcBorders>
          </w:tcPr>
          <w:p w:rsidR="00085D4D" w:rsidRPr="00085D4D" w:rsidRDefault="00085D4D" w:rsidP="00085D4D">
            <w:pPr>
              <w:spacing w:after="0" w:line="240" w:lineRule="auto"/>
              <w:jc w:val="center"/>
              <w:rPr>
                <w:rFonts w:ascii="Times New Roman" w:eastAsia="Times New Roman" w:hAnsi="Times New Roman" w:cs="Times New Roman"/>
                <w:sz w:val="24"/>
                <w:szCs w:val="24"/>
                <w:lang w:eastAsia="ru-RU"/>
              </w:rPr>
            </w:pPr>
          </w:p>
        </w:tc>
      </w:tr>
      <w:tr w:rsidR="00085D4D" w:rsidRPr="00085D4D" w:rsidTr="00085D4D">
        <w:trPr>
          <w:trHeight w:val="379"/>
          <w:tblCellSpacing w:w="5" w:type="nil"/>
        </w:trPr>
        <w:tc>
          <w:tcPr>
            <w:tcW w:w="2127" w:type="dxa"/>
            <w:vMerge/>
            <w:tcBorders>
              <w:left w:val="single" w:sz="4" w:space="0" w:color="auto"/>
              <w:right w:val="single" w:sz="4" w:space="0" w:color="auto"/>
            </w:tcBorders>
          </w:tcPr>
          <w:p w:rsidR="00085D4D" w:rsidRPr="00085D4D" w:rsidRDefault="00085D4D" w:rsidP="00085D4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693" w:type="dxa"/>
            <w:tcBorders>
              <w:left w:val="single" w:sz="4" w:space="0" w:color="auto"/>
              <w:bottom w:val="single" w:sz="4" w:space="0" w:color="auto"/>
              <w:right w:val="single" w:sz="4" w:space="0" w:color="auto"/>
            </w:tcBorders>
          </w:tcPr>
          <w:p w:rsidR="00085D4D" w:rsidRPr="00085D4D" w:rsidRDefault="00085D4D" w:rsidP="00085D4D">
            <w:pPr>
              <w:spacing w:after="0" w:line="240" w:lineRule="auto"/>
              <w:rPr>
                <w:rFonts w:ascii="Times New Roman" w:eastAsia="Times New Roman" w:hAnsi="Times New Roman" w:cs="Times New Roman"/>
                <w:color w:val="000000"/>
                <w:sz w:val="24"/>
                <w:szCs w:val="24"/>
                <w:lang w:eastAsia="ru-RU"/>
              </w:rPr>
            </w:pPr>
            <w:r w:rsidRPr="00085D4D">
              <w:rPr>
                <w:rFonts w:ascii="Times New Roman" w:eastAsia="Times New Roman" w:hAnsi="Times New Roman" w:cs="Times New Roman"/>
                <w:color w:val="000000"/>
                <w:sz w:val="24"/>
                <w:szCs w:val="24"/>
                <w:lang w:eastAsia="ru-RU"/>
              </w:rPr>
              <w:t xml:space="preserve"> - областного бюджета</w:t>
            </w:r>
          </w:p>
        </w:tc>
        <w:tc>
          <w:tcPr>
            <w:tcW w:w="1843" w:type="dxa"/>
            <w:tcBorders>
              <w:left w:val="single" w:sz="4" w:space="0" w:color="auto"/>
              <w:bottom w:val="single" w:sz="4" w:space="0" w:color="auto"/>
              <w:right w:val="single" w:sz="4" w:space="0" w:color="auto"/>
            </w:tcBorders>
          </w:tcPr>
          <w:p w:rsidR="00085D4D" w:rsidRPr="00085D4D" w:rsidRDefault="00085D4D" w:rsidP="00085D4D">
            <w:pPr>
              <w:spacing w:after="0" w:line="240" w:lineRule="auto"/>
              <w:jc w:val="center"/>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0,0</w:t>
            </w:r>
          </w:p>
        </w:tc>
        <w:tc>
          <w:tcPr>
            <w:tcW w:w="1559" w:type="dxa"/>
            <w:tcBorders>
              <w:left w:val="single" w:sz="4" w:space="0" w:color="auto"/>
              <w:bottom w:val="single" w:sz="4" w:space="0" w:color="auto"/>
              <w:right w:val="single" w:sz="4" w:space="0" w:color="auto"/>
            </w:tcBorders>
          </w:tcPr>
          <w:p w:rsidR="00085D4D" w:rsidRPr="00085D4D" w:rsidRDefault="00085D4D" w:rsidP="00085D4D">
            <w:pPr>
              <w:spacing w:after="0" w:line="240" w:lineRule="auto"/>
              <w:jc w:val="center"/>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0,0</w:t>
            </w:r>
          </w:p>
        </w:tc>
        <w:tc>
          <w:tcPr>
            <w:tcW w:w="1197" w:type="dxa"/>
            <w:tcBorders>
              <w:left w:val="single" w:sz="4" w:space="0" w:color="auto"/>
              <w:bottom w:val="single" w:sz="4" w:space="0" w:color="auto"/>
              <w:right w:val="single" w:sz="4" w:space="0" w:color="auto"/>
            </w:tcBorders>
          </w:tcPr>
          <w:p w:rsidR="00085D4D" w:rsidRPr="00085D4D" w:rsidRDefault="00085D4D" w:rsidP="00085D4D">
            <w:pPr>
              <w:spacing w:after="0" w:line="240" w:lineRule="auto"/>
              <w:jc w:val="center"/>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0,0</w:t>
            </w:r>
          </w:p>
        </w:tc>
      </w:tr>
      <w:tr w:rsidR="00085D4D" w:rsidRPr="00085D4D" w:rsidTr="00085D4D">
        <w:trPr>
          <w:trHeight w:val="379"/>
          <w:tblCellSpacing w:w="5" w:type="nil"/>
        </w:trPr>
        <w:tc>
          <w:tcPr>
            <w:tcW w:w="2127" w:type="dxa"/>
            <w:vMerge/>
            <w:tcBorders>
              <w:left w:val="single" w:sz="4" w:space="0" w:color="auto"/>
              <w:right w:val="single" w:sz="4" w:space="0" w:color="auto"/>
            </w:tcBorders>
          </w:tcPr>
          <w:p w:rsidR="00085D4D" w:rsidRPr="00085D4D" w:rsidRDefault="00085D4D" w:rsidP="00085D4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693" w:type="dxa"/>
            <w:tcBorders>
              <w:left w:val="single" w:sz="4" w:space="0" w:color="auto"/>
              <w:bottom w:val="single" w:sz="4" w:space="0" w:color="auto"/>
              <w:right w:val="single" w:sz="4" w:space="0" w:color="auto"/>
            </w:tcBorders>
          </w:tcPr>
          <w:p w:rsidR="00085D4D" w:rsidRPr="00085D4D" w:rsidRDefault="00085D4D" w:rsidP="00085D4D">
            <w:pPr>
              <w:spacing w:after="0" w:line="240" w:lineRule="auto"/>
              <w:rPr>
                <w:rFonts w:ascii="Times New Roman" w:eastAsia="Times New Roman" w:hAnsi="Times New Roman" w:cs="Times New Roman"/>
                <w:color w:val="000000"/>
                <w:sz w:val="24"/>
                <w:szCs w:val="24"/>
                <w:lang w:eastAsia="ru-RU"/>
              </w:rPr>
            </w:pPr>
            <w:r w:rsidRPr="00085D4D">
              <w:rPr>
                <w:rFonts w:ascii="Times New Roman" w:eastAsia="Times New Roman" w:hAnsi="Times New Roman" w:cs="Times New Roman"/>
                <w:color w:val="000000"/>
                <w:sz w:val="24"/>
                <w:szCs w:val="24"/>
                <w:lang w:eastAsia="ru-RU"/>
              </w:rPr>
              <w:t>бюджет района</w:t>
            </w:r>
          </w:p>
        </w:tc>
        <w:tc>
          <w:tcPr>
            <w:tcW w:w="1843" w:type="dxa"/>
            <w:tcBorders>
              <w:left w:val="single" w:sz="4" w:space="0" w:color="auto"/>
              <w:bottom w:val="single" w:sz="4" w:space="0" w:color="auto"/>
              <w:right w:val="single" w:sz="4" w:space="0" w:color="auto"/>
            </w:tcBorders>
          </w:tcPr>
          <w:p w:rsidR="00085D4D" w:rsidRPr="00085D4D" w:rsidRDefault="00085D4D" w:rsidP="00085D4D">
            <w:pPr>
              <w:spacing w:after="0" w:line="240" w:lineRule="auto"/>
              <w:jc w:val="center"/>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0,0</w:t>
            </w:r>
          </w:p>
        </w:tc>
        <w:tc>
          <w:tcPr>
            <w:tcW w:w="1559" w:type="dxa"/>
            <w:tcBorders>
              <w:left w:val="single" w:sz="4" w:space="0" w:color="auto"/>
              <w:bottom w:val="single" w:sz="4" w:space="0" w:color="auto"/>
              <w:right w:val="single" w:sz="4" w:space="0" w:color="auto"/>
            </w:tcBorders>
          </w:tcPr>
          <w:p w:rsidR="00085D4D" w:rsidRPr="00085D4D" w:rsidRDefault="00085D4D" w:rsidP="00085D4D">
            <w:pPr>
              <w:spacing w:after="0" w:line="240" w:lineRule="auto"/>
              <w:jc w:val="center"/>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0,0</w:t>
            </w:r>
          </w:p>
        </w:tc>
        <w:tc>
          <w:tcPr>
            <w:tcW w:w="1197" w:type="dxa"/>
            <w:tcBorders>
              <w:left w:val="single" w:sz="4" w:space="0" w:color="auto"/>
              <w:bottom w:val="single" w:sz="4" w:space="0" w:color="auto"/>
              <w:right w:val="single" w:sz="4" w:space="0" w:color="auto"/>
            </w:tcBorders>
          </w:tcPr>
          <w:p w:rsidR="00085D4D" w:rsidRPr="00085D4D" w:rsidRDefault="00085D4D" w:rsidP="00085D4D">
            <w:pPr>
              <w:spacing w:after="0" w:line="240" w:lineRule="auto"/>
              <w:jc w:val="center"/>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0,0</w:t>
            </w:r>
          </w:p>
        </w:tc>
      </w:tr>
      <w:tr w:rsidR="00085D4D" w:rsidRPr="00085D4D" w:rsidTr="00085D4D">
        <w:trPr>
          <w:trHeight w:val="379"/>
          <w:tblCellSpacing w:w="5" w:type="nil"/>
        </w:trPr>
        <w:tc>
          <w:tcPr>
            <w:tcW w:w="2127" w:type="dxa"/>
            <w:vMerge/>
            <w:tcBorders>
              <w:left w:val="single" w:sz="4" w:space="0" w:color="auto"/>
              <w:bottom w:val="single" w:sz="4" w:space="0" w:color="auto"/>
              <w:right w:val="single" w:sz="4" w:space="0" w:color="auto"/>
            </w:tcBorders>
          </w:tcPr>
          <w:p w:rsidR="00085D4D" w:rsidRPr="00085D4D" w:rsidRDefault="00085D4D" w:rsidP="00085D4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693" w:type="dxa"/>
            <w:tcBorders>
              <w:left w:val="single" w:sz="4" w:space="0" w:color="auto"/>
              <w:bottom w:val="single" w:sz="4" w:space="0" w:color="auto"/>
              <w:right w:val="single" w:sz="4" w:space="0" w:color="auto"/>
            </w:tcBorders>
          </w:tcPr>
          <w:p w:rsidR="00085D4D" w:rsidRPr="00085D4D" w:rsidRDefault="00085D4D" w:rsidP="00085D4D">
            <w:pPr>
              <w:spacing w:after="0" w:line="240" w:lineRule="auto"/>
              <w:rPr>
                <w:rFonts w:ascii="Times New Roman" w:eastAsia="Times New Roman" w:hAnsi="Times New Roman" w:cs="Times New Roman"/>
                <w:color w:val="000000"/>
                <w:sz w:val="24"/>
                <w:szCs w:val="24"/>
                <w:lang w:eastAsia="ru-RU"/>
              </w:rPr>
            </w:pPr>
            <w:r w:rsidRPr="00085D4D">
              <w:rPr>
                <w:rFonts w:ascii="Times New Roman" w:eastAsia="Times New Roman" w:hAnsi="Times New Roman" w:cs="Times New Roman"/>
                <w:color w:val="000000"/>
                <w:sz w:val="24"/>
                <w:szCs w:val="24"/>
                <w:lang w:eastAsia="ru-RU"/>
              </w:rPr>
              <w:t>внебюджетные источники</w:t>
            </w:r>
          </w:p>
        </w:tc>
        <w:tc>
          <w:tcPr>
            <w:tcW w:w="1843" w:type="dxa"/>
            <w:tcBorders>
              <w:left w:val="single" w:sz="4" w:space="0" w:color="auto"/>
              <w:bottom w:val="single" w:sz="4" w:space="0" w:color="auto"/>
              <w:right w:val="single" w:sz="4" w:space="0" w:color="auto"/>
            </w:tcBorders>
          </w:tcPr>
          <w:p w:rsidR="00085D4D" w:rsidRPr="00085D4D" w:rsidRDefault="00085D4D" w:rsidP="00085D4D">
            <w:pPr>
              <w:spacing w:after="0" w:line="240" w:lineRule="auto"/>
              <w:jc w:val="center"/>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0,0</w:t>
            </w:r>
          </w:p>
        </w:tc>
        <w:tc>
          <w:tcPr>
            <w:tcW w:w="1559" w:type="dxa"/>
            <w:tcBorders>
              <w:left w:val="single" w:sz="4" w:space="0" w:color="auto"/>
              <w:bottom w:val="single" w:sz="4" w:space="0" w:color="auto"/>
              <w:right w:val="single" w:sz="4" w:space="0" w:color="auto"/>
            </w:tcBorders>
          </w:tcPr>
          <w:p w:rsidR="00085D4D" w:rsidRPr="00085D4D" w:rsidRDefault="00085D4D" w:rsidP="00085D4D">
            <w:pPr>
              <w:spacing w:after="0" w:line="240" w:lineRule="auto"/>
              <w:jc w:val="center"/>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0,0</w:t>
            </w:r>
          </w:p>
        </w:tc>
        <w:tc>
          <w:tcPr>
            <w:tcW w:w="1197" w:type="dxa"/>
            <w:tcBorders>
              <w:left w:val="single" w:sz="4" w:space="0" w:color="auto"/>
              <w:bottom w:val="single" w:sz="4" w:space="0" w:color="auto"/>
              <w:right w:val="single" w:sz="4" w:space="0" w:color="auto"/>
            </w:tcBorders>
          </w:tcPr>
          <w:p w:rsidR="00085D4D" w:rsidRPr="00085D4D" w:rsidRDefault="00085D4D" w:rsidP="00085D4D">
            <w:pPr>
              <w:spacing w:after="0" w:line="240" w:lineRule="auto"/>
              <w:jc w:val="center"/>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0,0</w:t>
            </w:r>
          </w:p>
        </w:tc>
      </w:tr>
      <w:tr w:rsidR="00085D4D" w:rsidRPr="00085D4D" w:rsidTr="00085D4D">
        <w:trPr>
          <w:trHeight w:val="379"/>
          <w:tblCellSpacing w:w="5" w:type="nil"/>
        </w:trPr>
        <w:tc>
          <w:tcPr>
            <w:tcW w:w="2127" w:type="dxa"/>
            <w:vMerge w:val="restart"/>
            <w:tcBorders>
              <w:top w:val="single" w:sz="4" w:space="0" w:color="auto"/>
              <w:left w:val="single" w:sz="4" w:space="0" w:color="auto"/>
              <w:right w:val="single" w:sz="4" w:space="0" w:color="auto"/>
            </w:tcBorders>
          </w:tcPr>
          <w:p w:rsidR="00085D4D" w:rsidRPr="00085D4D" w:rsidRDefault="00085D4D" w:rsidP="00085D4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Основное мероприятие 1. 4</w:t>
            </w:r>
          </w:p>
          <w:p w:rsidR="00085D4D" w:rsidRPr="00085D4D" w:rsidRDefault="00085D4D" w:rsidP="00085D4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85D4D">
              <w:rPr>
                <w:rFonts w:ascii="Times New Roman" w:eastAsia="Calibri" w:hAnsi="Times New Roman" w:cs="Times New Roman"/>
                <w:kern w:val="2"/>
                <w:sz w:val="24"/>
                <w:szCs w:val="24"/>
                <w:lang w:eastAsia="ru-RU"/>
              </w:rPr>
              <w:t xml:space="preserve">«Развитие детско-юношеского футбола в </w:t>
            </w:r>
            <w:r w:rsidRPr="00085D4D">
              <w:rPr>
                <w:rFonts w:ascii="Times New Roman" w:eastAsia="Calibri" w:hAnsi="Times New Roman" w:cs="Times New Roman"/>
                <w:bCs/>
                <w:kern w:val="2"/>
                <w:sz w:val="24"/>
                <w:szCs w:val="24"/>
                <w:lang w:eastAsia="ru-RU"/>
              </w:rPr>
              <w:t>Дубовском сельском поселения»</w:t>
            </w:r>
          </w:p>
        </w:tc>
        <w:tc>
          <w:tcPr>
            <w:tcW w:w="2693" w:type="dxa"/>
            <w:tcBorders>
              <w:top w:val="single" w:sz="4" w:space="0" w:color="auto"/>
              <w:left w:val="single" w:sz="4" w:space="0" w:color="auto"/>
              <w:bottom w:val="single" w:sz="4" w:space="0" w:color="auto"/>
              <w:right w:val="single" w:sz="4" w:space="0" w:color="auto"/>
            </w:tcBorders>
          </w:tcPr>
          <w:p w:rsidR="00085D4D" w:rsidRPr="00085D4D" w:rsidRDefault="00085D4D" w:rsidP="00085D4D">
            <w:pPr>
              <w:spacing w:after="0" w:line="240" w:lineRule="auto"/>
              <w:rPr>
                <w:rFonts w:ascii="Times New Roman" w:eastAsia="Times New Roman" w:hAnsi="Times New Roman" w:cs="Times New Roman"/>
                <w:color w:val="000000"/>
                <w:sz w:val="24"/>
                <w:szCs w:val="24"/>
                <w:lang w:eastAsia="ru-RU"/>
              </w:rPr>
            </w:pPr>
            <w:r w:rsidRPr="00085D4D">
              <w:rPr>
                <w:rFonts w:ascii="Times New Roman" w:eastAsia="Times New Roman" w:hAnsi="Times New Roman" w:cs="Times New Roman"/>
                <w:color w:val="000000"/>
                <w:sz w:val="24"/>
                <w:szCs w:val="24"/>
                <w:lang w:eastAsia="ru-RU"/>
              </w:rPr>
              <w:t>Всего</w:t>
            </w:r>
          </w:p>
        </w:tc>
        <w:tc>
          <w:tcPr>
            <w:tcW w:w="1843" w:type="dxa"/>
            <w:tcBorders>
              <w:top w:val="single" w:sz="4" w:space="0" w:color="auto"/>
              <w:left w:val="single" w:sz="4" w:space="0" w:color="auto"/>
              <w:bottom w:val="single" w:sz="4" w:space="0" w:color="auto"/>
              <w:right w:val="single" w:sz="4" w:space="0" w:color="auto"/>
            </w:tcBorders>
          </w:tcPr>
          <w:p w:rsidR="00085D4D" w:rsidRPr="00085D4D" w:rsidRDefault="00085D4D" w:rsidP="00085D4D">
            <w:pPr>
              <w:spacing w:after="0" w:line="240" w:lineRule="auto"/>
              <w:jc w:val="center"/>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0,0</w:t>
            </w:r>
          </w:p>
        </w:tc>
        <w:tc>
          <w:tcPr>
            <w:tcW w:w="1559" w:type="dxa"/>
            <w:tcBorders>
              <w:top w:val="single" w:sz="4" w:space="0" w:color="auto"/>
              <w:left w:val="single" w:sz="4" w:space="0" w:color="auto"/>
              <w:bottom w:val="single" w:sz="4" w:space="0" w:color="auto"/>
              <w:right w:val="single" w:sz="4" w:space="0" w:color="auto"/>
            </w:tcBorders>
          </w:tcPr>
          <w:p w:rsidR="00085D4D" w:rsidRPr="00085D4D" w:rsidRDefault="00085D4D" w:rsidP="00085D4D">
            <w:pPr>
              <w:spacing w:after="0" w:line="240" w:lineRule="auto"/>
              <w:jc w:val="center"/>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0,0</w:t>
            </w:r>
          </w:p>
        </w:tc>
        <w:tc>
          <w:tcPr>
            <w:tcW w:w="1197" w:type="dxa"/>
            <w:tcBorders>
              <w:top w:val="single" w:sz="4" w:space="0" w:color="auto"/>
              <w:left w:val="single" w:sz="4" w:space="0" w:color="auto"/>
              <w:bottom w:val="single" w:sz="4" w:space="0" w:color="auto"/>
              <w:right w:val="single" w:sz="4" w:space="0" w:color="auto"/>
            </w:tcBorders>
          </w:tcPr>
          <w:p w:rsidR="00085D4D" w:rsidRPr="00085D4D" w:rsidRDefault="00085D4D" w:rsidP="00085D4D">
            <w:pPr>
              <w:spacing w:after="0" w:line="240" w:lineRule="auto"/>
              <w:jc w:val="center"/>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0,0</w:t>
            </w:r>
          </w:p>
        </w:tc>
      </w:tr>
      <w:tr w:rsidR="00085D4D" w:rsidRPr="00085D4D" w:rsidTr="00085D4D">
        <w:trPr>
          <w:trHeight w:val="379"/>
          <w:tblCellSpacing w:w="5" w:type="nil"/>
        </w:trPr>
        <w:tc>
          <w:tcPr>
            <w:tcW w:w="2127" w:type="dxa"/>
            <w:vMerge/>
            <w:tcBorders>
              <w:left w:val="single" w:sz="4" w:space="0" w:color="auto"/>
              <w:right w:val="single" w:sz="4" w:space="0" w:color="auto"/>
            </w:tcBorders>
          </w:tcPr>
          <w:p w:rsidR="00085D4D" w:rsidRPr="00085D4D" w:rsidRDefault="00085D4D" w:rsidP="00085D4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085D4D" w:rsidRPr="00085D4D" w:rsidRDefault="00085D4D" w:rsidP="00085D4D">
            <w:pPr>
              <w:spacing w:after="0" w:line="240" w:lineRule="auto"/>
              <w:rPr>
                <w:rFonts w:ascii="Times New Roman" w:eastAsia="Times New Roman" w:hAnsi="Times New Roman" w:cs="Times New Roman"/>
                <w:color w:val="000000"/>
                <w:sz w:val="24"/>
                <w:szCs w:val="24"/>
                <w:lang w:eastAsia="ru-RU"/>
              </w:rPr>
            </w:pPr>
            <w:r w:rsidRPr="00085D4D">
              <w:rPr>
                <w:rFonts w:ascii="Times New Roman" w:eastAsia="Times New Roman" w:hAnsi="Times New Roman" w:cs="Times New Roman"/>
                <w:color w:val="000000"/>
                <w:sz w:val="24"/>
                <w:szCs w:val="24"/>
                <w:lang w:eastAsia="ru-RU"/>
              </w:rPr>
              <w:t>местный бюджет</w:t>
            </w:r>
          </w:p>
        </w:tc>
        <w:tc>
          <w:tcPr>
            <w:tcW w:w="1843" w:type="dxa"/>
            <w:tcBorders>
              <w:top w:val="single" w:sz="4" w:space="0" w:color="auto"/>
              <w:left w:val="single" w:sz="4" w:space="0" w:color="auto"/>
              <w:bottom w:val="single" w:sz="4" w:space="0" w:color="auto"/>
              <w:right w:val="single" w:sz="4" w:space="0" w:color="auto"/>
            </w:tcBorders>
          </w:tcPr>
          <w:p w:rsidR="00085D4D" w:rsidRPr="00085D4D" w:rsidRDefault="00085D4D" w:rsidP="00085D4D">
            <w:pPr>
              <w:spacing w:after="0" w:line="240" w:lineRule="auto"/>
              <w:jc w:val="center"/>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0,0</w:t>
            </w:r>
          </w:p>
        </w:tc>
        <w:tc>
          <w:tcPr>
            <w:tcW w:w="1559" w:type="dxa"/>
            <w:tcBorders>
              <w:top w:val="single" w:sz="4" w:space="0" w:color="auto"/>
              <w:left w:val="single" w:sz="4" w:space="0" w:color="auto"/>
              <w:bottom w:val="single" w:sz="4" w:space="0" w:color="auto"/>
              <w:right w:val="single" w:sz="4" w:space="0" w:color="auto"/>
            </w:tcBorders>
          </w:tcPr>
          <w:p w:rsidR="00085D4D" w:rsidRPr="00085D4D" w:rsidRDefault="00085D4D" w:rsidP="00085D4D">
            <w:pPr>
              <w:spacing w:after="0" w:line="240" w:lineRule="auto"/>
              <w:jc w:val="center"/>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0,0</w:t>
            </w:r>
          </w:p>
        </w:tc>
        <w:tc>
          <w:tcPr>
            <w:tcW w:w="1197" w:type="dxa"/>
            <w:tcBorders>
              <w:top w:val="single" w:sz="4" w:space="0" w:color="auto"/>
              <w:left w:val="single" w:sz="4" w:space="0" w:color="auto"/>
              <w:bottom w:val="single" w:sz="4" w:space="0" w:color="auto"/>
              <w:right w:val="single" w:sz="4" w:space="0" w:color="auto"/>
            </w:tcBorders>
          </w:tcPr>
          <w:p w:rsidR="00085D4D" w:rsidRPr="00085D4D" w:rsidRDefault="00085D4D" w:rsidP="00085D4D">
            <w:pPr>
              <w:spacing w:after="0" w:line="240" w:lineRule="auto"/>
              <w:jc w:val="center"/>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0,0</w:t>
            </w:r>
          </w:p>
        </w:tc>
      </w:tr>
      <w:tr w:rsidR="00085D4D" w:rsidRPr="00085D4D" w:rsidTr="00085D4D">
        <w:trPr>
          <w:trHeight w:val="379"/>
          <w:tblCellSpacing w:w="5" w:type="nil"/>
        </w:trPr>
        <w:tc>
          <w:tcPr>
            <w:tcW w:w="2127" w:type="dxa"/>
            <w:vMerge/>
            <w:tcBorders>
              <w:left w:val="single" w:sz="4" w:space="0" w:color="auto"/>
              <w:right w:val="single" w:sz="4" w:space="0" w:color="auto"/>
            </w:tcBorders>
          </w:tcPr>
          <w:p w:rsidR="00085D4D" w:rsidRPr="00085D4D" w:rsidRDefault="00085D4D" w:rsidP="00085D4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085D4D" w:rsidRPr="00085D4D" w:rsidRDefault="00085D4D" w:rsidP="00085D4D">
            <w:pPr>
              <w:spacing w:after="0" w:line="240" w:lineRule="auto"/>
              <w:rPr>
                <w:rFonts w:ascii="Times New Roman" w:eastAsia="Times New Roman" w:hAnsi="Times New Roman" w:cs="Times New Roman"/>
                <w:bCs/>
                <w:color w:val="000000"/>
                <w:sz w:val="24"/>
                <w:szCs w:val="24"/>
                <w:lang w:eastAsia="ru-RU"/>
              </w:rPr>
            </w:pPr>
            <w:r w:rsidRPr="00085D4D">
              <w:rPr>
                <w:rFonts w:ascii="Times New Roman" w:eastAsia="Times New Roman" w:hAnsi="Times New Roman" w:cs="Times New Roman"/>
                <w:bCs/>
                <w:color w:val="000000"/>
                <w:sz w:val="24"/>
                <w:szCs w:val="24"/>
                <w:lang w:eastAsia="ru-RU"/>
              </w:rPr>
              <w:t>безвозмездные поступления в местный бюджет, &lt;2&gt;</w:t>
            </w:r>
          </w:p>
        </w:tc>
        <w:tc>
          <w:tcPr>
            <w:tcW w:w="1843" w:type="dxa"/>
            <w:tcBorders>
              <w:top w:val="single" w:sz="4" w:space="0" w:color="auto"/>
              <w:left w:val="single" w:sz="4" w:space="0" w:color="auto"/>
              <w:bottom w:val="single" w:sz="4" w:space="0" w:color="auto"/>
              <w:right w:val="single" w:sz="4" w:space="0" w:color="auto"/>
            </w:tcBorders>
          </w:tcPr>
          <w:p w:rsidR="00085D4D" w:rsidRPr="00085D4D" w:rsidRDefault="00085D4D" w:rsidP="00085D4D">
            <w:pPr>
              <w:spacing w:after="0" w:line="240" w:lineRule="auto"/>
              <w:jc w:val="center"/>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0,0</w:t>
            </w:r>
          </w:p>
        </w:tc>
        <w:tc>
          <w:tcPr>
            <w:tcW w:w="1559" w:type="dxa"/>
            <w:tcBorders>
              <w:top w:val="single" w:sz="4" w:space="0" w:color="auto"/>
              <w:left w:val="single" w:sz="4" w:space="0" w:color="auto"/>
              <w:bottom w:val="single" w:sz="4" w:space="0" w:color="auto"/>
              <w:right w:val="single" w:sz="4" w:space="0" w:color="auto"/>
            </w:tcBorders>
          </w:tcPr>
          <w:p w:rsidR="00085D4D" w:rsidRPr="00085D4D" w:rsidRDefault="00085D4D" w:rsidP="00085D4D">
            <w:pPr>
              <w:spacing w:after="0" w:line="240" w:lineRule="auto"/>
              <w:jc w:val="center"/>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0,0</w:t>
            </w:r>
          </w:p>
        </w:tc>
        <w:tc>
          <w:tcPr>
            <w:tcW w:w="1197" w:type="dxa"/>
            <w:tcBorders>
              <w:top w:val="single" w:sz="4" w:space="0" w:color="auto"/>
              <w:left w:val="single" w:sz="4" w:space="0" w:color="auto"/>
              <w:bottom w:val="single" w:sz="4" w:space="0" w:color="auto"/>
              <w:right w:val="single" w:sz="4" w:space="0" w:color="auto"/>
            </w:tcBorders>
          </w:tcPr>
          <w:p w:rsidR="00085D4D" w:rsidRPr="00085D4D" w:rsidRDefault="00085D4D" w:rsidP="00085D4D">
            <w:pPr>
              <w:spacing w:after="0" w:line="240" w:lineRule="auto"/>
              <w:jc w:val="center"/>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0,0</w:t>
            </w:r>
          </w:p>
        </w:tc>
      </w:tr>
      <w:tr w:rsidR="00085D4D" w:rsidRPr="00085D4D" w:rsidTr="00085D4D">
        <w:trPr>
          <w:trHeight w:val="379"/>
          <w:tblCellSpacing w:w="5" w:type="nil"/>
        </w:trPr>
        <w:tc>
          <w:tcPr>
            <w:tcW w:w="2127" w:type="dxa"/>
            <w:vMerge/>
            <w:tcBorders>
              <w:left w:val="single" w:sz="4" w:space="0" w:color="auto"/>
              <w:right w:val="single" w:sz="4" w:space="0" w:color="auto"/>
            </w:tcBorders>
          </w:tcPr>
          <w:p w:rsidR="00085D4D" w:rsidRPr="00085D4D" w:rsidRDefault="00085D4D" w:rsidP="00085D4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085D4D" w:rsidRPr="00085D4D" w:rsidRDefault="00085D4D" w:rsidP="00085D4D">
            <w:pPr>
              <w:spacing w:after="0" w:line="240" w:lineRule="auto"/>
              <w:rPr>
                <w:rFonts w:ascii="Times New Roman" w:eastAsia="Times New Roman" w:hAnsi="Times New Roman" w:cs="Times New Roman"/>
                <w:bCs/>
                <w:i/>
                <w:iCs/>
                <w:color w:val="000000"/>
                <w:sz w:val="24"/>
                <w:szCs w:val="24"/>
                <w:lang w:eastAsia="ru-RU"/>
              </w:rPr>
            </w:pPr>
            <w:r w:rsidRPr="00085D4D">
              <w:rPr>
                <w:rFonts w:ascii="Times New Roman" w:eastAsia="Times New Roman" w:hAnsi="Times New Roman" w:cs="Times New Roman"/>
                <w:bCs/>
                <w:i/>
                <w:iCs/>
                <w:color w:val="000000"/>
                <w:sz w:val="24"/>
                <w:szCs w:val="24"/>
                <w:lang w:eastAsia="ru-RU"/>
              </w:rPr>
              <w:t>в том числе за счет средств:</w:t>
            </w:r>
          </w:p>
        </w:tc>
        <w:tc>
          <w:tcPr>
            <w:tcW w:w="1843" w:type="dxa"/>
            <w:tcBorders>
              <w:top w:val="single" w:sz="4" w:space="0" w:color="auto"/>
              <w:left w:val="single" w:sz="4" w:space="0" w:color="auto"/>
              <w:bottom w:val="single" w:sz="4" w:space="0" w:color="auto"/>
              <w:right w:val="single" w:sz="4" w:space="0" w:color="auto"/>
            </w:tcBorders>
          </w:tcPr>
          <w:p w:rsidR="00085D4D" w:rsidRPr="00085D4D" w:rsidRDefault="00085D4D" w:rsidP="00085D4D">
            <w:pPr>
              <w:spacing w:after="0" w:line="240" w:lineRule="auto"/>
              <w:jc w:val="center"/>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085D4D" w:rsidRPr="00085D4D" w:rsidRDefault="00085D4D" w:rsidP="00085D4D">
            <w:pPr>
              <w:spacing w:after="0" w:line="240" w:lineRule="auto"/>
              <w:jc w:val="center"/>
              <w:rPr>
                <w:rFonts w:ascii="Times New Roman" w:eastAsia="Times New Roman" w:hAnsi="Times New Roman" w:cs="Times New Roman"/>
                <w:sz w:val="24"/>
                <w:szCs w:val="24"/>
                <w:lang w:eastAsia="ru-RU"/>
              </w:rPr>
            </w:pPr>
          </w:p>
        </w:tc>
        <w:tc>
          <w:tcPr>
            <w:tcW w:w="1197" w:type="dxa"/>
            <w:tcBorders>
              <w:top w:val="single" w:sz="4" w:space="0" w:color="auto"/>
              <w:left w:val="single" w:sz="4" w:space="0" w:color="auto"/>
              <w:bottom w:val="single" w:sz="4" w:space="0" w:color="auto"/>
              <w:right w:val="single" w:sz="4" w:space="0" w:color="auto"/>
            </w:tcBorders>
          </w:tcPr>
          <w:p w:rsidR="00085D4D" w:rsidRPr="00085D4D" w:rsidRDefault="00085D4D" w:rsidP="00085D4D">
            <w:pPr>
              <w:spacing w:after="0" w:line="240" w:lineRule="auto"/>
              <w:jc w:val="center"/>
              <w:rPr>
                <w:rFonts w:ascii="Times New Roman" w:eastAsia="Times New Roman" w:hAnsi="Times New Roman" w:cs="Times New Roman"/>
                <w:sz w:val="24"/>
                <w:szCs w:val="24"/>
                <w:lang w:eastAsia="ru-RU"/>
              </w:rPr>
            </w:pPr>
          </w:p>
        </w:tc>
      </w:tr>
      <w:tr w:rsidR="00085D4D" w:rsidRPr="00085D4D" w:rsidTr="00085D4D">
        <w:trPr>
          <w:trHeight w:val="379"/>
          <w:tblCellSpacing w:w="5" w:type="nil"/>
        </w:trPr>
        <w:tc>
          <w:tcPr>
            <w:tcW w:w="2127" w:type="dxa"/>
            <w:vMerge/>
            <w:tcBorders>
              <w:left w:val="single" w:sz="4" w:space="0" w:color="auto"/>
              <w:right w:val="single" w:sz="4" w:space="0" w:color="auto"/>
            </w:tcBorders>
          </w:tcPr>
          <w:p w:rsidR="00085D4D" w:rsidRPr="00085D4D" w:rsidRDefault="00085D4D" w:rsidP="00085D4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085D4D" w:rsidRPr="00085D4D" w:rsidRDefault="00085D4D" w:rsidP="00085D4D">
            <w:pPr>
              <w:spacing w:after="0" w:line="240" w:lineRule="auto"/>
              <w:rPr>
                <w:rFonts w:ascii="Times New Roman" w:eastAsia="Times New Roman" w:hAnsi="Times New Roman" w:cs="Times New Roman"/>
                <w:color w:val="000000"/>
                <w:sz w:val="24"/>
                <w:szCs w:val="24"/>
                <w:lang w:eastAsia="ru-RU"/>
              </w:rPr>
            </w:pPr>
            <w:r w:rsidRPr="00085D4D">
              <w:rPr>
                <w:rFonts w:ascii="Times New Roman" w:eastAsia="Times New Roman" w:hAnsi="Times New Roman" w:cs="Times New Roman"/>
                <w:color w:val="000000"/>
                <w:sz w:val="24"/>
                <w:szCs w:val="24"/>
                <w:lang w:eastAsia="ru-RU"/>
              </w:rPr>
              <w:t xml:space="preserve"> - областного бюджета</w:t>
            </w:r>
          </w:p>
        </w:tc>
        <w:tc>
          <w:tcPr>
            <w:tcW w:w="1843" w:type="dxa"/>
            <w:tcBorders>
              <w:top w:val="single" w:sz="4" w:space="0" w:color="auto"/>
              <w:left w:val="single" w:sz="4" w:space="0" w:color="auto"/>
              <w:bottom w:val="single" w:sz="4" w:space="0" w:color="auto"/>
              <w:right w:val="single" w:sz="4" w:space="0" w:color="auto"/>
            </w:tcBorders>
          </w:tcPr>
          <w:p w:rsidR="00085D4D" w:rsidRPr="00085D4D" w:rsidRDefault="00085D4D" w:rsidP="00085D4D">
            <w:pPr>
              <w:spacing w:after="0" w:line="240" w:lineRule="auto"/>
              <w:jc w:val="center"/>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0,0</w:t>
            </w:r>
          </w:p>
        </w:tc>
        <w:tc>
          <w:tcPr>
            <w:tcW w:w="1559" w:type="dxa"/>
            <w:tcBorders>
              <w:top w:val="single" w:sz="4" w:space="0" w:color="auto"/>
              <w:left w:val="single" w:sz="4" w:space="0" w:color="auto"/>
              <w:bottom w:val="single" w:sz="4" w:space="0" w:color="auto"/>
              <w:right w:val="single" w:sz="4" w:space="0" w:color="auto"/>
            </w:tcBorders>
          </w:tcPr>
          <w:p w:rsidR="00085D4D" w:rsidRPr="00085D4D" w:rsidRDefault="00085D4D" w:rsidP="00085D4D">
            <w:pPr>
              <w:spacing w:after="0" w:line="240" w:lineRule="auto"/>
              <w:jc w:val="center"/>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0,0</w:t>
            </w:r>
          </w:p>
        </w:tc>
        <w:tc>
          <w:tcPr>
            <w:tcW w:w="1197" w:type="dxa"/>
            <w:tcBorders>
              <w:top w:val="single" w:sz="4" w:space="0" w:color="auto"/>
              <w:left w:val="single" w:sz="4" w:space="0" w:color="auto"/>
              <w:bottom w:val="single" w:sz="4" w:space="0" w:color="auto"/>
              <w:right w:val="single" w:sz="4" w:space="0" w:color="auto"/>
            </w:tcBorders>
          </w:tcPr>
          <w:p w:rsidR="00085D4D" w:rsidRPr="00085D4D" w:rsidRDefault="00085D4D" w:rsidP="00085D4D">
            <w:pPr>
              <w:spacing w:after="0" w:line="240" w:lineRule="auto"/>
              <w:jc w:val="center"/>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0,0</w:t>
            </w:r>
          </w:p>
        </w:tc>
      </w:tr>
      <w:tr w:rsidR="00085D4D" w:rsidRPr="00085D4D" w:rsidTr="00085D4D">
        <w:trPr>
          <w:trHeight w:val="379"/>
          <w:tblCellSpacing w:w="5" w:type="nil"/>
        </w:trPr>
        <w:tc>
          <w:tcPr>
            <w:tcW w:w="2127" w:type="dxa"/>
            <w:vMerge/>
            <w:tcBorders>
              <w:left w:val="single" w:sz="4" w:space="0" w:color="auto"/>
              <w:right w:val="single" w:sz="4" w:space="0" w:color="auto"/>
            </w:tcBorders>
          </w:tcPr>
          <w:p w:rsidR="00085D4D" w:rsidRPr="00085D4D" w:rsidRDefault="00085D4D" w:rsidP="00085D4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085D4D" w:rsidRPr="00085D4D" w:rsidRDefault="00085D4D" w:rsidP="00085D4D">
            <w:pPr>
              <w:spacing w:after="0" w:line="240" w:lineRule="auto"/>
              <w:rPr>
                <w:rFonts w:ascii="Times New Roman" w:eastAsia="Times New Roman" w:hAnsi="Times New Roman" w:cs="Times New Roman"/>
                <w:color w:val="000000"/>
                <w:sz w:val="24"/>
                <w:szCs w:val="24"/>
                <w:lang w:eastAsia="ru-RU"/>
              </w:rPr>
            </w:pPr>
            <w:r w:rsidRPr="00085D4D">
              <w:rPr>
                <w:rFonts w:ascii="Times New Roman" w:eastAsia="Times New Roman" w:hAnsi="Times New Roman" w:cs="Times New Roman"/>
                <w:color w:val="000000"/>
                <w:sz w:val="24"/>
                <w:szCs w:val="24"/>
                <w:lang w:eastAsia="ru-RU"/>
              </w:rPr>
              <w:t>бюджет района</w:t>
            </w:r>
          </w:p>
        </w:tc>
        <w:tc>
          <w:tcPr>
            <w:tcW w:w="1843" w:type="dxa"/>
            <w:tcBorders>
              <w:top w:val="single" w:sz="4" w:space="0" w:color="auto"/>
              <w:left w:val="single" w:sz="4" w:space="0" w:color="auto"/>
              <w:bottom w:val="single" w:sz="4" w:space="0" w:color="auto"/>
              <w:right w:val="single" w:sz="4" w:space="0" w:color="auto"/>
            </w:tcBorders>
          </w:tcPr>
          <w:p w:rsidR="00085D4D" w:rsidRPr="00085D4D" w:rsidRDefault="00085D4D" w:rsidP="00085D4D">
            <w:pPr>
              <w:spacing w:after="0" w:line="240" w:lineRule="auto"/>
              <w:jc w:val="center"/>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0,0</w:t>
            </w:r>
          </w:p>
        </w:tc>
        <w:tc>
          <w:tcPr>
            <w:tcW w:w="1559" w:type="dxa"/>
            <w:tcBorders>
              <w:top w:val="single" w:sz="4" w:space="0" w:color="auto"/>
              <w:left w:val="single" w:sz="4" w:space="0" w:color="auto"/>
              <w:bottom w:val="single" w:sz="4" w:space="0" w:color="auto"/>
              <w:right w:val="single" w:sz="4" w:space="0" w:color="auto"/>
            </w:tcBorders>
          </w:tcPr>
          <w:p w:rsidR="00085D4D" w:rsidRPr="00085D4D" w:rsidRDefault="00085D4D" w:rsidP="00085D4D">
            <w:pPr>
              <w:spacing w:after="0" w:line="240" w:lineRule="auto"/>
              <w:jc w:val="center"/>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0,0</w:t>
            </w:r>
          </w:p>
        </w:tc>
        <w:tc>
          <w:tcPr>
            <w:tcW w:w="1197" w:type="dxa"/>
            <w:tcBorders>
              <w:top w:val="single" w:sz="4" w:space="0" w:color="auto"/>
              <w:left w:val="single" w:sz="4" w:space="0" w:color="auto"/>
              <w:bottom w:val="single" w:sz="4" w:space="0" w:color="auto"/>
              <w:right w:val="single" w:sz="4" w:space="0" w:color="auto"/>
            </w:tcBorders>
          </w:tcPr>
          <w:p w:rsidR="00085D4D" w:rsidRPr="00085D4D" w:rsidRDefault="00085D4D" w:rsidP="00085D4D">
            <w:pPr>
              <w:spacing w:after="0" w:line="240" w:lineRule="auto"/>
              <w:jc w:val="center"/>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0,0</w:t>
            </w:r>
          </w:p>
        </w:tc>
      </w:tr>
      <w:tr w:rsidR="00085D4D" w:rsidRPr="00085D4D" w:rsidTr="00085D4D">
        <w:trPr>
          <w:trHeight w:val="379"/>
          <w:tblCellSpacing w:w="5" w:type="nil"/>
        </w:trPr>
        <w:tc>
          <w:tcPr>
            <w:tcW w:w="2127" w:type="dxa"/>
            <w:vMerge/>
            <w:tcBorders>
              <w:left w:val="single" w:sz="4" w:space="0" w:color="auto"/>
              <w:bottom w:val="single" w:sz="4" w:space="0" w:color="auto"/>
              <w:right w:val="single" w:sz="4" w:space="0" w:color="auto"/>
            </w:tcBorders>
          </w:tcPr>
          <w:p w:rsidR="00085D4D" w:rsidRPr="00085D4D" w:rsidRDefault="00085D4D" w:rsidP="00085D4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085D4D" w:rsidRPr="00085D4D" w:rsidRDefault="00085D4D" w:rsidP="00085D4D">
            <w:pPr>
              <w:spacing w:after="0" w:line="240" w:lineRule="auto"/>
              <w:rPr>
                <w:rFonts w:ascii="Times New Roman" w:eastAsia="Times New Roman" w:hAnsi="Times New Roman" w:cs="Times New Roman"/>
                <w:color w:val="000000"/>
                <w:sz w:val="24"/>
                <w:szCs w:val="24"/>
                <w:lang w:eastAsia="ru-RU"/>
              </w:rPr>
            </w:pPr>
            <w:r w:rsidRPr="00085D4D">
              <w:rPr>
                <w:rFonts w:ascii="Times New Roman" w:eastAsia="Times New Roman" w:hAnsi="Times New Roman" w:cs="Times New Roman"/>
                <w:color w:val="000000"/>
                <w:sz w:val="24"/>
                <w:szCs w:val="24"/>
                <w:lang w:eastAsia="ru-RU"/>
              </w:rPr>
              <w:t>внебюджетные источники</w:t>
            </w:r>
          </w:p>
        </w:tc>
        <w:tc>
          <w:tcPr>
            <w:tcW w:w="1843" w:type="dxa"/>
            <w:tcBorders>
              <w:top w:val="single" w:sz="4" w:space="0" w:color="auto"/>
              <w:left w:val="single" w:sz="4" w:space="0" w:color="auto"/>
              <w:bottom w:val="single" w:sz="4" w:space="0" w:color="auto"/>
              <w:right w:val="single" w:sz="4" w:space="0" w:color="auto"/>
            </w:tcBorders>
          </w:tcPr>
          <w:p w:rsidR="00085D4D" w:rsidRPr="00085D4D" w:rsidRDefault="00085D4D" w:rsidP="00085D4D">
            <w:pPr>
              <w:spacing w:after="0" w:line="240" w:lineRule="auto"/>
              <w:jc w:val="center"/>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0,0</w:t>
            </w:r>
          </w:p>
        </w:tc>
        <w:tc>
          <w:tcPr>
            <w:tcW w:w="1559" w:type="dxa"/>
            <w:tcBorders>
              <w:top w:val="single" w:sz="4" w:space="0" w:color="auto"/>
              <w:left w:val="single" w:sz="4" w:space="0" w:color="auto"/>
              <w:bottom w:val="single" w:sz="4" w:space="0" w:color="auto"/>
              <w:right w:val="single" w:sz="4" w:space="0" w:color="auto"/>
            </w:tcBorders>
          </w:tcPr>
          <w:p w:rsidR="00085D4D" w:rsidRPr="00085D4D" w:rsidRDefault="00085D4D" w:rsidP="00085D4D">
            <w:pPr>
              <w:spacing w:after="0" w:line="240" w:lineRule="auto"/>
              <w:jc w:val="center"/>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0,0</w:t>
            </w:r>
          </w:p>
        </w:tc>
        <w:tc>
          <w:tcPr>
            <w:tcW w:w="1197" w:type="dxa"/>
            <w:tcBorders>
              <w:top w:val="single" w:sz="4" w:space="0" w:color="auto"/>
              <w:left w:val="single" w:sz="4" w:space="0" w:color="auto"/>
              <w:bottom w:val="single" w:sz="4" w:space="0" w:color="auto"/>
              <w:right w:val="single" w:sz="4" w:space="0" w:color="auto"/>
            </w:tcBorders>
          </w:tcPr>
          <w:p w:rsidR="00085D4D" w:rsidRPr="00085D4D" w:rsidRDefault="00085D4D" w:rsidP="00085D4D">
            <w:pPr>
              <w:spacing w:after="0" w:line="240" w:lineRule="auto"/>
              <w:jc w:val="center"/>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0,0</w:t>
            </w:r>
          </w:p>
        </w:tc>
      </w:tr>
      <w:tr w:rsidR="00085D4D" w:rsidRPr="00085D4D" w:rsidTr="00085D4D">
        <w:trPr>
          <w:trHeight w:val="379"/>
          <w:tblCellSpacing w:w="5" w:type="nil"/>
        </w:trPr>
        <w:tc>
          <w:tcPr>
            <w:tcW w:w="2127" w:type="dxa"/>
            <w:vMerge w:val="restart"/>
            <w:tcBorders>
              <w:top w:val="single" w:sz="4" w:space="0" w:color="auto"/>
              <w:left w:val="single" w:sz="4" w:space="0" w:color="auto"/>
              <w:right w:val="single" w:sz="4" w:space="0" w:color="auto"/>
            </w:tcBorders>
          </w:tcPr>
          <w:p w:rsidR="00085D4D" w:rsidRPr="00085D4D" w:rsidRDefault="00085D4D" w:rsidP="00085D4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Основное мероприятие 1. 5</w:t>
            </w:r>
          </w:p>
          <w:p w:rsidR="00085D4D" w:rsidRPr="00085D4D" w:rsidRDefault="00085D4D" w:rsidP="00085D4D">
            <w:pPr>
              <w:spacing w:after="0" w:line="240" w:lineRule="auto"/>
              <w:rPr>
                <w:rFonts w:ascii="Times New Roman" w:eastAsia="Times New Roman" w:hAnsi="Times New Roman" w:cs="Times New Roman"/>
                <w:sz w:val="24"/>
                <w:szCs w:val="24"/>
                <w:lang w:eastAsia="ru-RU"/>
              </w:rPr>
            </w:pPr>
            <w:r w:rsidRPr="00085D4D">
              <w:rPr>
                <w:rFonts w:ascii="Times New Roman" w:eastAsia="Calibri" w:hAnsi="Times New Roman" w:cs="Times New Roman"/>
                <w:kern w:val="2"/>
                <w:sz w:val="24"/>
                <w:szCs w:val="24"/>
                <w:lang w:eastAsia="ru-RU"/>
              </w:rPr>
              <w:t xml:space="preserve">«Развитие инфраструктуры спорта </w:t>
            </w:r>
            <w:r w:rsidRPr="00085D4D">
              <w:rPr>
                <w:rFonts w:ascii="Times New Roman" w:eastAsia="Calibri" w:hAnsi="Times New Roman" w:cs="Times New Roman"/>
                <w:bCs/>
                <w:kern w:val="2"/>
                <w:sz w:val="24"/>
                <w:szCs w:val="24"/>
                <w:lang w:eastAsia="ru-RU"/>
              </w:rPr>
              <w:t>Дубовского сельского поселения»</w:t>
            </w:r>
          </w:p>
          <w:p w:rsidR="00085D4D" w:rsidRPr="00085D4D" w:rsidRDefault="00085D4D" w:rsidP="00085D4D">
            <w:pPr>
              <w:spacing w:after="0" w:line="240" w:lineRule="auto"/>
              <w:jc w:val="right"/>
              <w:rPr>
                <w:rFonts w:ascii="Times New Roman" w:eastAsia="Times New Roman"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085D4D" w:rsidRPr="00085D4D" w:rsidRDefault="00085D4D" w:rsidP="00085D4D">
            <w:pPr>
              <w:spacing w:after="0" w:line="240" w:lineRule="auto"/>
              <w:rPr>
                <w:rFonts w:ascii="Times New Roman" w:eastAsia="Times New Roman" w:hAnsi="Times New Roman" w:cs="Times New Roman"/>
                <w:color w:val="000000"/>
                <w:sz w:val="24"/>
                <w:szCs w:val="24"/>
                <w:lang w:eastAsia="ru-RU"/>
              </w:rPr>
            </w:pPr>
            <w:r w:rsidRPr="00085D4D">
              <w:rPr>
                <w:rFonts w:ascii="Times New Roman" w:eastAsia="Times New Roman" w:hAnsi="Times New Roman" w:cs="Times New Roman"/>
                <w:color w:val="000000"/>
                <w:sz w:val="24"/>
                <w:szCs w:val="24"/>
                <w:lang w:eastAsia="ru-RU"/>
              </w:rPr>
              <w:t>Всего</w:t>
            </w:r>
          </w:p>
        </w:tc>
        <w:tc>
          <w:tcPr>
            <w:tcW w:w="1843" w:type="dxa"/>
            <w:tcBorders>
              <w:top w:val="single" w:sz="4" w:space="0" w:color="auto"/>
              <w:left w:val="single" w:sz="4" w:space="0" w:color="auto"/>
              <w:bottom w:val="single" w:sz="4" w:space="0" w:color="auto"/>
              <w:right w:val="single" w:sz="4" w:space="0" w:color="auto"/>
            </w:tcBorders>
          </w:tcPr>
          <w:p w:rsidR="00085D4D" w:rsidRPr="00085D4D" w:rsidRDefault="00085D4D" w:rsidP="00085D4D">
            <w:pPr>
              <w:spacing w:after="0" w:line="240" w:lineRule="auto"/>
              <w:jc w:val="center"/>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360,0</w:t>
            </w:r>
          </w:p>
        </w:tc>
        <w:tc>
          <w:tcPr>
            <w:tcW w:w="1559" w:type="dxa"/>
            <w:tcBorders>
              <w:top w:val="single" w:sz="4" w:space="0" w:color="auto"/>
              <w:left w:val="single" w:sz="4" w:space="0" w:color="auto"/>
              <w:bottom w:val="single" w:sz="4" w:space="0" w:color="auto"/>
              <w:right w:val="single" w:sz="4" w:space="0" w:color="auto"/>
            </w:tcBorders>
          </w:tcPr>
          <w:p w:rsidR="00085D4D" w:rsidRPr="00085D4D" w:rsidRDefault="00085D4D" w:rsidP="00085D4D">
            <w:pPr>
              <w:spacing w:after="0" w:line="240" w:lineRule="auto"/>
              <w:jc w:val="center"/>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4"/>
                <w:szCs w:val="24"/>
                <w:lang w:eastAsia="ru-RU"/>
              </w:rPr>
              <w:t>360,0</w:t>
            </w:r>
          </w:p>
        </w:tc>
        <w:tc>
          <w:tcPr>
            <w:tcW w:w="1197" w:type="dxa"/>
            <w:tcBorders>
              <w:top w:val="single" w:sz="4" w:space="0" w:color="auto"/>
              <w:left w:val="single" w:sz="4" w:space="0" w:color="auto"/>
              <w:bottom w:val="single" w:sz="4" w:space="0" w:color="auto"/>
              <w:right w:val="single" w:sz="4" w:space="0" w:color="auto"/>
            </w:tcBorders>
          </w:tcPr>
          <w:p w:rsidR="00085D4D" w:rsidRPr="00085D4D" w:rsidRDefault="00085D4D" w:rsidP="00085D4D">
            <w:pPr>
              <w:spacing w:after="0" w:line="240" w:lineRule="auto"/>
              <w:jc w:val="center"/>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4"/>
                <w:szCs w:val="24"/>
                <w:lang w:eastAsia="ru-RU"/>
              </w:rPr>
              <w:t>360,0</w:t>
            </w:r>
          </w:p>
        </w:tc>
      </w:tr>
      <w:tr w:rsidR="00085D4D" w:rsidRPr="00085D4D" w:rsidTr="00085D4D">
        <w:trPr>
          <w:trHeight w:val="379"/>
          <w:tblCellSpacing w:w="5" w:type="nil"/>
        </w:trPr>
        <w:tc>
          <w:tcPr>
            <w:tcW w:w="2127" w:type="dxa"/>
            <w:vMerge/>
            <w:tcBorders>
              <w:left w:val="single" w:sz="4" w:space="0" w:color="auto"/>
              <w:right w:val="single" w:sz="4" w:space="0" w:color="auto"/>
            </w:tcBorders>
          </w:tcPr>
          <w:p w:rsidR="00085D4D" w:rsidRPr="00085D4D" w:rsidRDefault="00085D4D" w:rsidP="00085D4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085D4D" w:rsidRPr="00085D4D" w:rsidRDefault="00085D4D" w:rsidP="00085D4D">
            <w:pPr>
              <w:spacing w:after="0" w:line="240" w:lineRule="auto"/>
              <w:rPr>
                <w:rFonts w:ascii="Times New Roman" w:eastAsia="Times New Roman" w:hAnsi="Times New Roman" w:cs="Times New Roman"/>
                <w:color w:val="000000"/>
                <w:sz w:val="24"/>
                <w:szCs w:val="24"/>
                <w:lang w:eastAsia="ru-RU"/>
              </w:rPr>
            </w:pPr>
            <w:r w:rsidRPr="00085D4D">
              <w:rPr>
                <w:rFonts w:ascii="Times New Roman" w:eastAsia="Times New Roman" w:hAnsi="Times New Roman" w:cs="Times New Roman"/>
                <w:color w:val="000000"/>
                <w:sz w:val="24"/>
                <w:szCs w:val="24"/>
                <w:lang w:eastAsia="ru-RU"/>
              </w:rPr>
              <w:t>местный бюджет</w:t>
            </w:r>
          </w:p>
        </w:tc>
        <w:tc>
          <w:tcPr>
            <w:tcW w:w="1843" w:type="dxa"/>
            <w:tcBorders>
              <w:top w:val="single" w:sz="4" w:space="0" w:color="auto"/>
              <w:left w:val="single" w:sz="4" w:space="0" w:color="auto"/>
              <w:bottom w:val="single" w:sz="4" w:space="0" w:color="auto"/>
              <w:right w:val="single" w:sz="4" w:space="0" w:color="auto"/>
            </w:tcBorders>
          </w:tcPr>
          <w:p w:rsidR="00085D4D" w:rsidRPr="00085D4D" w:rsidRDefault="00085D4D" w:rsidP="00085D4D">
            <w:pPr>
              <w:spacing w:after="0" w:line="240" w:lineRule="auto"/>
              <w:jc w:val="center"/>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360,0</w:t>
            </w:r>
          </w:p>
        </w:tc>
        <w:tc>
          <w:tcPr>
            <w:tcW w:w="1559" w:type="dxa"/>
            <w:tcBorders>
              <w:top w:val="single" w:sz="4" w:space="0" w:color="auto"/>
              <w:left w:val="single" w:sz="4" w:space="0" w:color="auto"/>
              <w:bottom w:val="single" w:sz="4" w:space="0" w:color="auto"/>
              <w:right w:val="single" w:sz="4" w:space="0" w:color="auto"/>
            </w:tcBorders>
          </w:tcPr>
          <w:p w:rsidR="00085D4D" w:rsidRPr="00085D4D" w:rsidRDefault="00085D4D" w:rsidP="00085D4D">
            <w:pPr>
              <w:spacing w:after="0" w:line="240" w:lineRule="auto"/>
              <w:jc w:val="center"/>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4"/>
                <w:szCs w:val="24"/>
                <w:lang w:eastAsia="ru-RU"/>
              </w:rPr>
              <w:t>360,0</w:t>
            </w:r>
          </w:p>
        </w:tc>
        <w:tc>
          <w:tcPr>
            <w:tcW w:w="1197" w:type="dxa"/>
            <w:tcBorders>
              <w:top w:val="single" w:sz="4" w:space="0" w:color="auto"/>
              <w:left w:val="single" w:sz="4" w:space="0" w:color="auto"/>
              <w:bottom w:val="single" w:sz="4" w:space="0" w:color="auto"/>
              <w:right w:val="single" w:sz="4" w:space="0" w:color="auto"/>
            </w:tcBorders>
          </w:tcPr>
          <w:p w:rsidR="00085D4D" w:rsidRPr="00085D4D" w:rsidRDefault="00085D4D" w:rsidP="00085D4D">
            <w:pPr>
              <w:spacing w:after="0" w:line="240" w:lineRule="auto"/>
              <w:jc w:val="center"/>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4"/>
                <w:szCs w:val="24"/>
                <w:lang w:eastAsia="ru-RU"/>
              </w:rPr>
              <w:t>360,0</w:t>
            </w:r>
          </w:p>
        </w:tc>
      </w:tr>
      <w:tr w:rsidR="00085D4D" w:rsidRPr="00085D4D" w:rsidTr="00085D4D">
        <w:trPr>
          <w:trHeight w:val="379"/>
          <w:tblCellSpacing w:w="5" w:type="nil"/>
        </w:trPr>
        <w:tc>
          <w:tcPr>
            <w:tcW w:w="2127" w:type="dxa"/>
            <w:vMerge/>
            <w:tcBorders>
              <w:left w:val="single" w:sz="4" w:space="0" w:color="auto"/>
              <w:right w:val="single" w:sz="4" w:space="0" w:color="auto"/>
            </w:tcBorders>
          </w:tcPr>
          <w:p w:rsidR="00085D4D" w:rsidRPr="00085D4D" w:rsidRDefault="00085D4D" w:rsidP="00085D4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085D4D" w:rsidRPr="00085D4D" w:rsidRDefault="00085D4D" w:rsidP="00085D4D">
            <w:pPr>
              <w:spacing w:after="0" w:line="240" w:lineRule="auto"/>
              <w:rPr>
                <w:rFonts w:ascii="Times New Roman" w:eastAsia="Times New Roman" w:hAnsi="Times New Roman" w:cs="Times New Roman"/>
                <w:bCs/>
                <w:color w:val="000000"/>
                <w:sz w:val="24"/>
                <w:szCs w:val="24"/>
                <w:lang w:eastAsia="ru-RU"/>
              </w:rPr>
            </w:pPr>
            <w:r w:rsidRPr="00085D4D">
              <w:rPr>
                <w:rFonts w:ascii="Times New Roman" w:eastAsia="Times New Roman" w:hAnsi="Times New Roman" w:cs="Times New Roman"/>
                <w:bCs/>
                <w:color w:val="000000"/>
                <w:sz w:val="24"/>
                <w:szCs w:val="24"/>
                <w:lang w:eastAsia="ru-RU"/>
              </w:rPr>
              <w:t>безвозмездные поступления в местный бюджет, &lt;2&gt;</w:t>
            </w:r>
          </w:p>
        </w:tc>
        <w:tc>
          <w:tcPr>
            <w:tcW w:w="1843" w:type="dxa"/>
            <w:tcBorders>
              <w:top w:val="single" w:sz="4" w:space="0" w:color="auto"/>
              <w:left w:val="single" w:sz="4" w:space="0" w:color="auto"/>
              <w:bottom w:val="single" w:sz="4" w:space="0" w:color="auto"/>
              <w:right w:val="single" w:sz="4" w:space="0" w:color="auto"/>
            </w:tcBorders>
          </w:tcPr>
          <w:p w:rsidR="00085D4D" w:rsidRPr="00085D4D" w:rsidRDefault="00085D4D" w:rsidP="00085D4D">
            <w:pPr>
              <w:spacing w:after="0" w:line="240" w:lineRule="auto"/>
              <w:jc w:val="center"/>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0,0</w:t>
            </w:r>
          </w:p>
        </w:tc>
        <w:tc>
          <w:tcPr>
            <w:tcW w:w="1559" w:type="dxa"/>
            <w:tcBorders>
              <w:top w:val="single" w:sz="4" w:space="0" w:color="auto"/>
              <w:left w:val="single" w:sz="4" w:space="0" w:color="auto"/>
              <w:bottom w:val="single" w:sz="4" w:space="0" w:color="auto"/>
              <w:right w:val="single" w:sz="4" w:space="0" w:color="auto"/>
            </w:tcBorders>
          </w:tcPr>
          <w:p w:rsidR="00085D4D" w:rsidRPr="00085D4D" w:rsidRDefault="00085D4D" w:rsidP="00085D4D">
            <w:pPr>
              <w:spacing w:after="0" w:line="240" w:lineRule="auto"/>
              <w:jc w:val="center"/>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0,0</w:t>
            </w:r>
          </w:p>
        </w:tc>
        <w:tc>
          <w:tcPr>
            <w:tcW w:w="1197" w:type="dxa"/>
            <w:tcBorders>
              <w:top w:val="single" w:sz="4" w:space="0" w:color="auto"/>
              <w:left w:val="single" w:sz="4" w:space="0" w:color="auto"/>
              <w:bottom w:val="single" w:sz="4" w:space="0" w:color="auto"/>
              <w:right w:val="single" w:sz="4" w:space="0" w:color="auto"/>
            </w:tcBorders>
          </w:tcPr>
          <w:p w:rsidR="00085D4D" w:rsidRPr="00085D4D" w:rsidRDefault="00085D4D" w:rsidP="00085D4D">
            <w:pPr>
              <w:spacing w:after="0" w:line="240" w:lineRule="auto"/>
              <w:jc w:val="center"/>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0,0</w:t>
            </w:r>
          </w:p>
        </w:tc>
      </w:tr>
      <w:tr w:rsidR="00085D4D" w:rsidRPr="00085D4D" w:rsidTr="00085D4D">
        <w:trPr>
          <w:trHeight w:val="379"/>
          <w:tblCellSpacing w:w="5" w:type="nil"/>
        </w:trPr>
        <w:tc>
          <w:tcPr>
            <w:tcW w:w="2127" w:type="dxa"/>
            <w:vMerge/>
            <w:tcBorders>
              <w:left w:val="single" w:sz="4" w:space="0" w:color="auto"/>
              <w:right w:val="single" w:sz="4" w:space="0" w:color="auto"/>
            </w:tcBorders>
          </w:tcPr>
          <w:p w:rsidR="00085D4D" w:rsidRPr="00085D4D" w:rsidRDefault="00085D4D" w:rsidP="00085D4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085D4D" w:rsidRPr="00085D4D" w:rsidRDefault="00085D4D" w:rsidP="00085D4D">
            <w:pPr>
              <w:spacing w:after="0" w:line="240" w:lineRule="auto"/>
              <w:rPr>
                <w:rFonts w:ascii="Times New Roman" w:eastAsia="Times New Roman" w:hAnsi="Times New Roman" w:cs="Times New Roman"/>
                <w:bCs/>
                <w:i/>
                <w:iCs/>
                <w:color w:val="000000"/>
                <w:sz w:val="24"/>
                <w:szCs w:val="24"/>
                <w:lang w:eastAsia="ru-RU"/>
              </w:rPr>
            </w:pPr>
            <w:r w:rsidRPr="00085D4D">
              <w:rPr>
                <w:rFonts w:ascii="Times New Roman" w:eastAsia="Times New Roman" w:hAnsi="Times New Roman" w:cs="Times New Roman"/>
                <w:bCs/>
                <w:i/>
                <w:iCs/>
                <w:color w:val="000000"/>
                <w:sz w:val="24"/>
                <w:szCs w:val="24"/>
                <w:lang w:eastAsia="ru-RU"/>
              </w:rPr>
              <w:t>в том числе за счет средств:</w:t>
            </w:r>
          </w:p>
        </w:tc>
        <w:tc>
          <w:tcPr>
            <w:tcW w:w="1843" w:type="dxa"/>
            <w:tcBorders>
              <w:top w:val="single" w:sz="4" w:space="0" w:color="auto"/>
              <w:left w:val="single" w:sz="4" w:space="0" w:color="auto"/>
              <w:bottom w:val="single" w:sz="4" w:space="0" w:color="auto"/>
              <w:right w:val="single" w:sz="4" w:space="0" w:color="auto"/>
            </w:tcBorders>
          </w:tcPr>
          <w:p w:rsidR="00085D4D" w:rsidRPr="00085D4D" w:rsidRDefault="00085D4D" w:rsidP="00085D4D">
            <w:pPr>
              <w:spacing w:after="0" w:line="240" w:lineRule="auto"/>
              <w:jc w:val="center"/>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085D4D" w:rsidRPr="00085D4D" w:rsidRDefault="00085D4D" w:rsidP="00085D4D">
            <w:pPr>
              <w:spacing w:after="0" w:line="240" w:lineRule="auto"/>
              <w:jc w:val="center"/>
              <w:rPr>
                <w:rFonts w:ascii="Times New Roman" w:eastAsia="Times New Roman" w:hAnsi="Times New Roman" w:cs="Times New Roman"/>
                <w:sz w:val="24"/>
                <w:szCs w:val="24"/>
                <w:lang w:eastAsia="ru-RU"/>
              </w:rPr>
            </w:pPr>
          </w:p>
        </w:tc>
        <w:tc>
          <w:tcPr>
            <w:tcW w:w="1197" w:type="dxa"/>
            <w:tcBorders>
              <w:top w:val="single" w:sz="4" w:space="0" w:color="auto"/>
              <w:left w:val="single" w:sz="4" w:space="0" w:color="auto"/>
              <w:bottom w:val="single" w:sz="4" w:space="0" w:color="auto"/>
              <w:right w:val="single" w:sz="4" w:space="0" w:color="auto"/>
            </w:tcBorders>
          </w:tcPr>
          <w:p w:rsidR="00085D4D" w:rsidRPr="00085D4D" w:rsidRDefault="00085D4D" w:rsidP="00085D4D">
            <w:pPr>
              <w:spacing w:after="0" w:line="240" w:lineRule="auto"/>
              <w:jc w:val="center"/>
              <w:rPr>
                <w:rFonts w:ascii="Times New Roman" w:eastAsia="Times New Roman" w:hAnsi="Times New Roman" w:cs="Times New Roman"/>
                <w:sz w:val="24"/>
                <w:szCs w:val="24"/>
                <w:lang w:eastAsia="ru-RU"/>
              </w:rPr>
            </w:pPr>
          </w:p>
        </w:tc>
      </w:tr>
      <w:tr w:rsidR="00085D4D" w:rsidRPr="00085D4D" w:rsidTr="00085D4D">
        <w:trPr>
          <w:trHeight w:val="379"/>
          <w:tblCellSpacing w:w="5" w:type="nil"/>
        </w:trPr>
        <w:tc>
          <w:tcPr>
            <w:tcW w:w="2127" w:type="dxa"/>
            <w:vMerge/>
            <w:tcBorders>
              <w:left w:val="single" w:sz="4" w:space="0" w:color="auto"/>
              <w:right w:val="single" w:sz="4" w:space="0" w:color="auto"/>
            </w:tcBorders>
          </w:tcPr>
          <w:p w:rsidR="00085D4D" w:rsidRPr="00085D4D" w:rsidRDefault="00085D4D" w:rsidP="00085D4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085D4D" w:rsidRPr="00085D4D" w:rsidRDefault="00085D4D" w:rsidP="00085D4D">
            <w:pPr>
              <w:spacing w:after="0" w:line="240" w:lineRule="auto"/>
              <w:rPr>
                <w:rFonts w:ascii="Times New Roman" w:eastAsia="Times New Roman" w:hAnsi="Times New Roman" w:cs="Times New Roman"/>
                <w:color w:val="000000"/>
                <w:sz w:val="24"/>
                <w:szCs w:val="24"/>
                <w:lang w:eastAsia="ru-RU"/>
              </w:rPr>
            </w:pPr>
            <w:r w:rsidRPr="00085D4D">
              <w:rPr>
                <w:rFonts w:ascii="Times New Roman" w:eastAsia="Times New Roman" w:hAnsi="Times New Roman" w:cs="Times New Roman"/>
                <w:color w:val="000000"/>
                <w:sz w:val="24"/>
                <w:szCs w:val="24"/>
                <w:lang w:eastAsia="ru-RU"/>
              </w:rPr>
              <w:t xml:space="preserve"> - областного бюджета</w:t>
            </w:r>
          </w:p>
        </w:tc>
        <w:tc>
          <w:tcPr>
            <w:tcW w:w="1843" w:type="dxa"/>
            <w:tcBorders>
              <w:top w:val="single" w:sz="4" w:space="0" w:color="auto"/>
              <w:left w:val="single" w:sz="4" w:space="0" w:color="auto"/>
              <w:bottom w:val="single" w:sz="4" w:space="0" w:color="auto"/>
              <w:right w:val="single" w:sz="4" w:space="0" w:color="auto"/>
            </w:tcBorders>
          </w:tcPr>
          <w:p w:rsidR="00085D4D" w:rsidRPr="00085D4D" w:rsidRDefault="00085D4D" w:rsidP="00085D4D">
            <w:pPr>
              <w:spacing w:after="0" w:line="240" w:lineRule="auto"/>
              <w:jc w:val="center"/>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0,0</w:t>
            </w:r>
          </w:p>
        </w:tc>
        <w:tc>
          <w:tcPr>
            <w:tcW w:w="1559" w:type="dxa"/>
            <w:tcBorders>
              <w:top w:val="single" w:sz="4" w:space="0" w:color="auto"/>
              <w:left w:val="single" w:sz="4" w:space="0" w:color="auto"/>
              <w:bottom w:val="single" w:sz="4" w:space="0" w:color="auto"/>
              <w:right w:val="single" w:sz="4" w:space="0" w:color="auto"/>
            </w:tcBorders>
          </w:tcPr>
          <w:p w:rsidR="00085D4D" w:rsidRPr="00085D4D" w:rsidRDefault="00085D4D" w:rsidP="00085D4D">
            <w:pPr>
              <w:spacing w:after="0" w:line="240" w:lineRule="auto"/>
              <w:jc w:val="center"/>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0,0</w:t>
            </w:r>
          </w:p>
        </w:tc>
        <w:tc>
          <w:tcPr>
            <w:tcW w:w="1197" w:type="dxa"/>
            <w:tcBorders>
              <w:top w:val="single" w:sz="4" w:space="0" w:color="auto"/>
              <w:left w:val="single" w:sz="4" w:space="0" w:color="auto"/>
              <w:bottom w:val="single" w:sz="4" w:space="0" w:color="auto"/>
              <w:right w:val="single" w:sz="4" w:space="0" w:color="auto"/>
            </w:tcBorders>
          </w:tcPr>
          <w:p w:rsidR="00085D4D" w:rsidRPr="00085D4D" w:rsidRDefault="00085D4D" w:rsidP="00085D4D">
            <w:pPr>
              <w:spacing w:after="0" w:line="240" w:lineRule="auto"/>
              <w:jc w:val="center"/>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0,0</w:t>
            </w:r>
          </w:p>
        </w:tc>
      </w:tr>
      <w:tr w:rsidR="00085D4D" w:rsidRPr="00085D4D" w:rsidTr="00085D4D">
        <w:trPr>
          <w:trHeight w:val="379"/>
          <w:tblCellSpacing w:w="5" w:type="nil"/>
        </w:trPr>
        <w:tc>
          <w:tcPr>
            <w:tcW w:w="2127" w:type="dxa"/>
            <w:vMerge/>
            <w:tcBorders>
              <w:left w:val="single" w:sz="4" w:space="0" w:color="auto"/>
              <w:right w:val="single" w:sz="4" w:space="0" w:color="auto"/>
            </w:tcBorders>
          </w:tcPr>
          <w:p w:rsidR="00085D4D" w:rsidRPr="00085D4D" w:rsidRDefault="00085D4D" w:rsidP="00085D4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085D4D" w:rsidRPr="00085D4D" w:rsidRDefault="00085D4D" w:rsidP="00085D4D">
            <w:pPr>
              <w:spacing w:after="0" w:line="240" w:lineRule="auto"/>
              <w:rPr>
                <w:rFonts w:ascii="Times New Roman" w:eastAsia="Times New Roman" w:hAnsi="Times New Roman" w:cs="Times New Roman"/>
                <w:color w:val="000000"/>
                <w:sz w:val="24"/>
                <w:szCs w:val="24"/>
                <w:lang w:eastAsia="ru-RU"/>
              </w:rPr>
            </w:pPr>
            <w:r w:rsidRPr="00085D4D">
              <w:rPr>
                <w:rFonts w:ascii="Times New Roman" w:eastAsia="Times New Roman" w:hAnsi="Times New Roman" w:cs="Times New Roman"/>
                <w:color w:val="000000"/>
                <w:sz w:val="24"/>
                <w:szCs w:val="24"/>
                <w:lang w:eastAsia="ru-RU"/>
              </w:rPr>
              <w:t>бюджет района</w:t>
            </w:r>
          </w:p>
        </w:tc>
        <w:tc>
          <w:tcPr>
            <w:tcW w:w="1843" w:type="dxa"/>
            <w:tcBorders>
              <w:top w:val="single" w:sz="4" w:space="0" w:color="auto"/>
              <w:left w:val="single" w:sz="4" w:space="0" w:color="auto"/>
              <w:bottom w:val="single" w:sz="4" w:space="0" w:color="auto"/>
              <w:right w:val="single" w:sz="4" w:space="0" w:color="auto"/>
            </w:tcBorders>
          </w:tcPr>
          <w:p w:rsidR="00085D4D" w:rsidRPr="00085D4D" w:rsidRDefault="00085D4D" w:rsidP="00085D4D">
            <w:pPr>
              <w:spacing w:after="0" w:line="240" w:lineRule="auto"/>
              <w:jc w:val="center"/>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0,0</w:t>
            </w:r>
          </w:p>
        </w:tc>
        <w:tc>
          <w:tcPr>
            <w:tcW w:w="1559" w:type="dxa"/>
            <w:tcBorders>
              <w:top w:val="single" w:sz="4" w:space="0" w:color="auto"/>
              <w:left w:val="single" w:sz="4" w:space="0" w:color="auto"/>
              <w:bottom w:val="single" w:sz="4" w:space="0" w:color="auto"/>
              <w:right w:val="single" w:sz="4" w:space="0" w:color="auto"/>
            </w:tcBorders>
          </w:tcPr>
          <w:p w:rsidR="00085D4D" w:rsidRPr="00085D4D" w:rsidRDefault="00085D4D" w:rsidP="00085D4D">
            <w:pPr>
              <w:spacing w:after="0" w:line="240" w:lineRule="auto"/>
              <w:jc w:val="center"/>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0,0</w:t>
            </w:r>
          </w:p>
        </w:tc>
        <w:tc>
          <w:tcPr>
            <w:tcW w:w="1197" w:type="dxa"/>
            <w:tcBorders>
              <w:top w:val="single" w:sz="4" w:space="0" w:color="auto"/>
              <w:left w:val="single" w:sz="4" w:space="0" w:color="auto"/>
              <w:bottom w:val="single" w:sz="4" w:space="0" w:color="auto"/>
              <w:right w:val="single" w:sz="4" w:space="0" w:color="auto"/>
            </w:tcBorders>
          </w:tcPr>
          <w:p w:rsidR="00085D4D" w:rsidRPr="00085D4D" w:rsidRDefault="00085D4D" w:rsidP="00085D4D">
            <w:pPr>
              <w:spacing w:after="0" w:line="240" w:lineRule="auto"/>
              <w:jc w:val="center"/>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0,0</w:t>
            </w:r>
          </w:p>
        </w:tc>
      </w:tr>
      <w:tr w:rsidR="00085D4D" w:rsidRPr="00085D4D" w:rsidTr="00085D4D">
        <w:trPr>
          <w:trHeight w:val="379"/>
          <w:tblCellSpacing w:w="5" w:type="nil"/>
        </w:trPr>
        <w:tc>
          <w:tcPr>
            <w:tcW w:w="2127" w:type="dxa"/>
            <w:vMerge/>
            <w:tcBorders>
              <w:left w:val="single" w:sz="4" w:space="0" w:color="auto"/>
              <w:bottom w:val="single" w:sz="4" w:space="0" w:color="auto"/>
              <w:right w:val="single" w:sz="4" w:space="0" w:color="auto"/>
            </w:tcBorders>
          </w:tcPr>
          <w:p w:rsidR="00085D4D" w:rsidRPr="00085D4D" w:rsidRDefault="00085D4D" w:rsidP="00085D4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085D4D" w:rsidRPr="00085D4D" w:rsidRDefault="00085D4D" w:rsidP="00085D4D">
            <w:pPr>
              <w:spacing w:after="0" w:line="240" w:lineRule="auto"/>
              <w:rPr>
                <w:rFonts w:ascii="Times New Roman" w:eastAsia="Times New Roman" w:hAnsi="Times New Roman" w:cs="Times New Roman"/>
                <w:color w:val="000000"/>
                <w:sz w:val="24"/>
                <w:szCs w:val="24"/>
                <w:lang w:eastAsia="ru-RU"/>
              </w:rPr>
            </w:pPr>
            <w:r w:rsidRPr="00085D4D">
              <w:rPr>
                <w:rFonts w:ascii="Times New Roman" w:eastAsia="Times New Roman" w:hAnsi="Times New Roman" w:cs="Times New Roman"/>
                <w:color w:val="000000"/>
                <w:sz w:val="24"/>
                <w:szCs w:val="24"/>
                <w:lang w:eastAsia="ru-RU"/>
              </w:rPr>
              <w:t>внебюджетные источники</w:t>
            </w:r>
          </w:p>
        </w:tc>
        <w:tc>
          <w:tcPr>
            <w:tcW w:w="1843" w:type="dxa"/>
            <w:tcBorders>
              <w:top w:val="single" w:sz="4" w:space="0" w:color="auto"/>
              <w:left w:val="single" w:sz="4" w:space="0" w:color="auto"/>
              <w:bottom w:val="single" w:sz="4" w:space="0" w:color="auto"/>
              <w:right w:val="single" w:sz="4" w:space="0" w:color="auto"/>
            </w:tcBorders>
          </w:tcPr>
          <w:p w:rsidR="00085D4D" w:rsidRPr="00085D4D" w:rsidRDefault="00085D4D" w:rsidP="00085D4D">
            <w:pPr>
              <w:spacing w:after="0" w:line="240" w:lineRule="auto"/>
              <w:jc w:val="center"/>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0,0</w:t>
            </w:r>
          </w:p>
        </w:tc>
        <w:tc>
          <w:tcPr>
            <w:tcW w:w="1559" w:type="dxa"/>
            <w:tcBorders>
              <w:top w:val="single" w:sz="4" w:space="0" w:color="auto"/>
              <w:left w:val="single" w:sz="4" w:space="0" w:color="auto"/>
              <w:bottom w:val="single" w:sz="4" w:space="0" w:color="auto"/>
              <w:right w:val="single" w:sz="4" w:space="0" w:color="auto"/>
            </w:tcBorders>
          </w:tcPr>
          <w:p w:rsidR="00085D4D" w:rsidRPr="00085D4D" w:rsidRDefault="00085D4D" w:rsidP="00085D4D">
            <w:pPr>
              <w:spacing w:after="0" w:line="240" w:lineRule="auto"/>
              <w:jc w:val="center"/>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0,0</w:t>
            </w:r>
          </w:p>
        </w:tc>
        <w:tc>
          <w:tcPr>
            <w:tcW w:w="1197" w:type="dxa"/>
            <w:tcBorders>
              <w:top w:val="single" w:sz="4" w:space="0" w:color="auto"/>
              <w:left w:val="single" w:sz="4" w:space="0" w:color="auto"/>
              <w:bottom w:val="single" w:sz="4" w:space="0" w:color="auto"/>
              <w:right w:val="single" w:sz="4" w:space="0" w:color="auto"/>
            </w:tcBorders>
          </w:tcPr>
          <w:p w:rsidR="00085D4D" w:rsidRPr="00085D4D" w:rsidRDefault="00085D4D" w:rsidP="00085D4D">
            <w:pPr>
              <w:spacing w:after="0" w:line="240" w:lineRule="auto"/>
              <w:jc w:val="center"/>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0,0</w:t>
            </w:r>
          </w:p>
        </w:tc>
      </w:tr>
    </w:tbl>
    <w:p w:rsidR="00085D4D" w:rsidRDefault="00085D4D" w:rsidP="00085D4D">
      <w:pPr>
        <w:widowControl w:val="0"/>
        <w:autoSpaceDE w:val="0"/>
        <w:autoSpaceDN w:val="0"/>
        <w:adjustRightInd w:val="0"/>
        <w:spacing w:after="0" w:line="240" w:lineRule="auto"/>
        <w:jc w:val="right"/>
        <w:outlineLvl w:val="2"/>
        <w:rPr>
          <w:rFonts w:ascii="Times New Roman" w:eastAsia="Times New Roman" w:hAnsi="Times New Roman" w:cs="Times New Roman"/>
          <w:sz w:val="24"/>
          <w:szCs w:val="24"/>
          <w:lang w:eastAsia="ru-RU"/>
        </w:rPr>
      </w:pPr>
    </w:p>
    <w:p w:rsidR="00085D4D" w:rsidRPr="00085D4D" w:rsidRDefault="00085D4D" w:rsidP="00085D4D">
      <w:pPr>
        <w:rPr>
          <w:rFonts w:ascii="Times New Roman" w:eastAsia="Times New Roman" w:hAnsi="Times New Roman" w:cs="Times New Roman"/>
          <w:sz w:val="24"/>
          <w:szCs w:val="24"/>
          <w:lang w:eastAsia="ru-RU"/>
        </w:rPr>
      </w:pPr>
    </w:p>
    <w:p w:rsidR="00085D4D" w:rsidRPr="00085D4D" w:rsidRDefault="00085D4D" w:rsidP="00085D4D">
      <w:pPr>
        <w:rPr>
          <w:rFonts w:ascii="Times New Roman" w:eastAsia="Times New Roman" w:hAnsi="Times New Roman" w:cs="Times New Roman"/>
          <w:sz w:val="24"/>
          <w:szCs w:val="24"/>
          <w:lang w:eastAsia="ru-RU"/>
        </w:rPr>
      </w:pPr>
    </w:p>
    <w:p w:rsidR="00085D4D" w:rsidRDefault="00085D4D" w:rsidP="00085D4D">
      <w:pPr>
        <w:rPr>
          <w:rFonts w:ascii="Times New Roman" w:eastAsia="Times New Roman" w:hAnsi="Times New Roman" w:cs="Times New Roman"/>
          <w:sz w:val="24"/>
          <w:szCs w:val="24"/>
          <w:lang w:eastAsia="ru-RU"/>
        </w:rPr>
      </w:pPr>
    </w:p>
    <w:p w:rsidR="00085D4D" w:rsidRDefault="00085D4D" w:rsidP="00085D4D">
      <w:pPr>
        <w:rPr>
          <w:rFonts w:ascii="Times New Roman" w:eastAsia="Times New Roman" w:hAnsi="Times New Roman" w:cs="Times New Roman"/>
          <w:sz w:val="24"/>
          <w:szCs w:val="24"/>
          <w:lang w:eastAsia="ru-RU"/>
        </w:rPr>
        <w:sectPr w:rsidR="00085D4D" w:rsidSect="00085D4D">
          <w:pgSz w:w="11905" w:h="16838"/>
          <w:pgMar w:top="720" w:right="851" w:bottom="902" w:left="1701" w:header="720" w:footer="720" w:gutter="0"/>
          <w:cols w:space="720"/>
          <w:noEndnote/>
        </w:sectPr>
      </w:pPr>
    </w:p>
    <w:p w:rsidR="00085D4D" w:rsidRPr="00085D4D" w:rsidRDefault="00085D4D" w:rsidP="00085D4D">
      <w:pPr>
        <w:spacing w:after="0" w:line="240" w:lineRule="auto"/>
        <w:jc w:val="right"/>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4"/>
          <w:szCs w:val="24"/>
          <w:lang w:eastAsia="ru-RU"/>
        </w:rPr>
        <w:lastRenderedPageBreak/>
        <w:t>Приложение 3</w:t>
      </w:r>
    </w:p>
    <w:p w:rsidR="00085D4D" w:rsidRPr="00085D4D" w:rsidRDefault="00085D4D" w:rsidP="00085D4D">
      <w:pPr>
        <w:spacing w:after="0" w:line="240" w:lineRule="auto"/>
        <w:ind w:firstLine="720"/>
        <w:jc w:val="right"/>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 xml:space="preserve">к  отчету о реализации  </w:t>
      </w:r>
    </w:p>
    <w:p w:rsidR="00085D4D" w:rsidRPr="00085D4D" w:rsidRDefault="00085D4D" w:rsidP="00085D4D">
      <w:pPr>
        <w:spacing w:after="0" w:line="240" w:lineRule="auto"/>
        <w:ind w:firstLine="720"/>
        <w:jc w:val="right"/>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 xml:space="preserve">муниципальной программы </w:t>
      </w:r>
    </w:p>
    <w:p w:rsidR="00085D4D" w:rsidRPr="00085D4D" w:rsidRDefault="00085D4D" w:rsidP="00085D4D">
      <w:pPr>
        <w:spacing w:after="0" w:line="240" w:lineRule="auto"/>
        <w:ind w:firstLine="720"/>
        <w:jc w:val="right"/>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 xml:space="preserve">Дубовского сельского поселения </w:t>
      </w:r>
    </w:p>
    <w:p w:rsidR="00085D4D" w:rsidRPr="00085D4D" w:rsidRDefault="00085D4D" w:rsidP="00085D4D">
      <w:pPr>
        <w:spacing w:after="0" w:line="240" w:lineRule="auto"/>
        <w:ind w:firstLine="720"/>
        <w:jc w:val="right"/>
        <w:rPr>
          <w:rFonts w:ascii="Times New Roman" w:eastAsia="Times New Roman" w:hAnsi="Times New Roman" w:cs="Times New Roman"/>
          <w:sz w:val="24"/>
          <w:szCs w:val="28"/>
          <w:lang w:eastAsia="ru-RU"/>
        </w:rPr>
      </w:pPr>
      <w:r w:rsidRPr="00085D4D">
        <w:rPr>
          <w:rFonts w:ascii="Times New Roman" w:eastAsia="Times New Roman" w:hAnsi="Times New Roman" w:cs="Times New Roman"/>
          <w:bCs/>
          <w:szCs w:val="24"/>
          <w:lang w:eastAsia="ru-RU"/>
        </w:rPr>
        <w:t>«</w:t>
      </w:r>
      <w:r w:rsidRPr="00085D4D">
        <w:rPr>
          <w:rFonts w:ascii="Times New Roman" w:eastAsia="Times New Roman" w:hAnsi="Times New Roman" w:cs="Times New Roman"/>
          <w:sz w:val="24"/>
          <w:szCs w:val="28"/>
          <w:lang w:eastAsia="ru-RU"/>
        </w:rPr>
        <w:t>Развитие физической культуры</w:t>
      </w:r>
    </w:p>
    <w:p w:rsidR="00085D4D" w:rsidRPr="00085D4D" w:rsidRDefault="00085D4D" w:rsidP="00085D4D">
      <w:pPr>
        <w:spacing w:after="0" w:line="240" w:lineRule="auto"/>
        <w:ind w:firstLine="720"/>
        <w:jc w:val="right"/>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8"/>
          <w:lang w:eastAsia="ru-RU"/>
        </w:rPr>
        <w:t xml:space="preserve"> и спорта</w:t>
      </w:r>
      <w:r w:rsidRPr="00085D4D">
        <w:rPr>
          <w:rFonts w:ascii="Times New Roman" w:eastAsia="Times New Roman" w:hAnsi="Times New Roman" w:cs="Times New Roman"/>
          <w:color w:val="000000"/>
          <w:kern w:val="2"/>
          <w:sz w:val="24"/>
          <w:szCs w:val="24"/>
          <w:lang w:eastAsia="ru-RU"/>
        </w:rPr>
        <w:t>»</w:t>
      </w:r>
      <w:r w:rsidRPr="00085D4D">
        <w:rPr>
          <w:rFonts w:ascii="Times New Roman" w:eastAsia="Times New Roman" w:hAnsi="Times New Roman" w:cs="Times New Roman"/>
          <w:sz w:val="24"/>
          <w:szCs w:val="24"/>
          <w:lang w:eastAsia="ru-RU"/>
        </w:rPr>
        <w:t xml:space="preserve"> за 2021 год.</w:t>
      </w:r>
    </w:p>
    <w:p w:rsidR="00085D4D" w:rsidRPr="00085D4D" w:rsidRDefault="00085D4D" w:rsidP="00085D4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85D4D" w:rsidRPr="00085D4D" w:rsidRDefault="00085D4D" w:rsidP="00085D4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Сведения о достижении значений показателей (индикаторов)</w:t>
      </w:r>
    </w:p>
    <w:tbl>
      <w:tblPr>
        <w:tblW w:w="14913" w:type="dxa"/>
        <w:jc w:val="center"/>
        <w:tblInd w:w="1547" w:type="dxa"/>
        <w:tblLayout w:type="fixed"/>
        <w:tblCellMar>
          <w:left w:w="75" w:type="dxa"/>
          <w:right w:w="75" w:type="dxa"/>
        </w:tblCellMar>
        <w:tblLook w:val="0000" w:firstRow="0" w:lastRow="0" w:firstColumn="0" w:lastColumn="0" w:noHBand="0" w:noVBand="0"/>
      </w:tblPr>
      <w:tblGrid>
        <w:gridCol w:w="15"/>
        <w:gridCol w:w="767"/>
        <w:gridCol w:w="3885"/>
        <w:gridCol w:w="11"/>
        <w:gridCol w:w="6"/>
        <w:gridCol w:w="14"/>
        <w:gridCol w:w="1396"/>
        <w:gridCol w:w="6"/>
        <w:gridCol w:w="2105"/>
        <w:gridCol w:w="1075"/>
        <w:gridCol w:w="2648"/>
        <w:gridCol w:w="67"/>
        <w:gridCol w:w="6"/>
        <w:gridCol w:w="2893"/>
        <w:gridCol w:w="6"/>
        <w:gridCol w:w="13"/>
      </w:tblGrid>
      <w:tr w:rsidR="00085D4D" w:rsidRPr="00085D4D" w:rsidTr="00085D4D">
        <w:trPr>
          <w:gridBefore w:val="1"/>
          <w:gridAfter w:val="2"/>
          <w:wBefore w:w="15" w:type="dxa"/>
          <w:wAfter w:w="19" w:type="dxa"/>
          <w:cantSplit/>
          <w:jc w:val="center"/>
        </w:trPr>
        <w:tc>
          <w:tcPr>
            <w:tcW w:w="767" w:type="dxa"/>
            <w:tcBorders>
              <w:top w:val="single" w:sz="4" w:space="0" w:color="auto"/>
              <w:left w:val="single" w:sz="4" w:space="0" w:color="auto"/>
              <w:right w:val="single" w:sz="4" w:space="0" w:color="auto"/>
            </w:tcBorders>
          </w:tcPr>
          <w:p w:rsidR="00085D4D" w:rsidRPr="00085D4D" w:rsidRDefault="00085D4D" w:rsidP="00085D4D">
            <w:pPr>
              <w:widowControl w:val="0"/>
              <w:shd w:val="clear" w:color="auto" w:fill="FFFFFF"/>
              <w:autoSpaceDE w:val="0"/>
              <w:autoSpaceDN w:val="0"/>
              <w:adjustRightInd w:val="0"/>
              <w:spacing w:after="0" w:line="240" w:lineRule="auto"/>
              <w:jc w:val="center"/>
              <w:rPr>
                <w:rFonts w:ascii="Times New Roman" w:eastAsia="Times New Roman" w:hAnsi="Times New Roman" w:cs="Arial"/>
                <w:sz w:val="24"/>
                <w:szCs w:val="24"/>
                <w:lang w:eastAsia="ru-RU"/>
              </w:rPr>
            </w:pPr>
            <w:r w:rsidRPr="00085D4D">
              <w:rPr>
                <w:rFonts w:ascii="Times New Roman" w:eastAsia="Times New Roman" w:hAnsi="Times New Roman" w:cs="Arial"/>
                <w:sz w:val="24"/>
                <w:szCs w:val="24"/>
                <w:lang w:eastAsia="ru-RU"/>
              </w:rPr>
              <w:t>№ п/п</w:t>
            </w:r>
          </w:p>
        </w:tc>
        <w:tc>
          <w:tcPr>
            <w:tcW w:w="3896" w:type="dxa"/>
            <w:gridSpan w:val="2"/>
            <w:tcBorders>
              <w:top w:val="single" w:sz="4" w:space="0" w:color="auto"/>
              <w:left w:val="single" w:sz="4" w:space="0" w:color="auto"/>
              <w:right w:val="single" w:sz="4" w:space="0" w:color="auto"/>
            </w:tcBorders>
          </w:tcPr>
          <w:p w:rsidR="00085D4D" w:rsidRPr="00085D4D" w:rsidRDefault="00085D4D" w:rsidP="00085D4D">
            <w:pPr>
              <w:widowControl w:val="0"/>
              <w:shd w:val="clear" w:color="auto" w:fill="FFFFFF"/>
              <w:autoSpaceDE w:val="0"/>
              <w:autoSpaceDN w:val="0"/>
              <w:adjustRightInd w:val="0"/>
              <w:spacing w:after="0" w:line="240" w:lineRule="auto"/>
              <w:jc w:val="center"/>
              <w:rPr>
                <w:rFonts w:ascii="Times New Roman" w:eastAsia="Times New Roman" w:hAnsi="Times New Roman" w:cs="Arial"/>
                <w:sz w:val="24"/>
                <w:szCs w:val="24"/>
                <w:lang w:eastAsia="ru-RU"/>
              </w:rPr>
            </w:pPr>
            <w:r w:rsidRPr="00085D4D">
              <w:rPr>
                <w:rFonts w:ascii="Times New Roman" w:eastAsia="Times New Roman" w:hAnsi="Times New Roman" w:cs="Arial"/>
                <w:sz w:val="24"/>
                <w:szCs w:val="24"/>
                <w:lang w:eastAsia="ru-RU"/>
              </w:rPr>
              <w:t xml:space="preserve">Показатель     </w:t>
            </w:r>
            <w:r w:rsidRPr="00085D4D">
              <w:rPr>
                <w:rFonts w:ascii="Times New Roman" w:eastAsia="Times New Roman" w:hAnsi="Times New Roman" w:cs="Arial"/>
                <w:sz w:val="24"/>
                <w:szCs w:val="24"/>
                <w:lang w:eastAsia="ru-RU"/>
              </w:rPr>
              <w:br/>
              <w:t xml:space="preserve"> (индикатор)    </w:t>
            </w:r>
            <w:r w:rsidRPr="00085D4D">
              <w:rPr>
                <w:rFonts w:ascii="Times New Roman" w:eastAsia="Times New Roman" w:hAnsi="Times New Roman" w:cs="Arial"/>
                <w:sz w:val="24"/>
                <w:szCs w:val="24"/>
                <w:lang w:eastAsia="ru-RU"/>
              </w:rPr>
              <w:br/>
              <w:t xml:space="preserve"> (наименование)</w:t>
            </w:r>
          </w:p>
        </w:tc>
        <w:tc>
          <w:tcPr>
            <w:tcW w:w="1416" w:type="dxa"/>
            <w:gridSpan w:val="3"/>
            <w:tcBorders>
              <w:top w:val="single" w:sz="4" w:space="0" w:color="auto"/>
              <w:left w:val="single" w:sz="4" w:space="0" w:color="auto"/>
              <w:right w:val="single" w:sz="4" w:space="0" w:color="auto"/>
            </w:tcBorders>
          </w:tcPr>
          <w:p w:rsidR="00085D4D" w:rsidRPr="00085D4D" w:rsidRDefault="00085D4D" w:rsidP="00085D4D">
            <w:pPr>
              <w:widowControl w:val="0"/>
              <w:shd w:val="clear" w:color="auto" w:fill="FFFFFF"/>
              <w:autoSpaceDE w:val="0"/>
              <w:autoSpaceDN w:val="0"/>
              <w:adjustRightInd w:val="0"/>
              <w:spacing w:after="0" w:line="240" w:lineRule="auto"/>
              <w:jc w:val="center"/>
              <w:rPr>
                <w:rFonts w:ascii="Times New Roman" w:eastAsia="Times New Roman" w:hAnsi="Times New Roman" w:cs="Arial"/>
                <w:sz w:val="24"/>
                <w:szCs w:val="24"/>
                <w:lang w:eastAsia="ru-RU"/>
              </w:rPr>
            </w:pPr>
            <w:r w:rsidRPr="00085D4D">
              <w:rPr>
                <w:rFonts w:ascii="Times New Roman" w:eastAsia="Times New Roman" w:hAnsi="Times New Roman" w:cs="Arial"/>
                <w:sz w:val="24"/>
                <w:szCs w:val="24"/>
                <w:lang w:eastAsia="ru-RU"/>
              </w:rPr>
              <w:t>Ед.</w:t>
            </w:r>
          </w:p>
          <w:p w:rsidR="00085D4D" w:rsidRPr="00085D4D" w:rsidRDefault="00085D4D" w:rsidP="00085D4D">
            <w:pPr>
              <w:widowControl w:val="0"/>
              <w:shd w:val="clear" w:color="auto" w:fill="FFFFFF"/>
              <w:autoSpaceDE w:val="0"/>
              <w:autoSpaceDN w:val="0"/>
              <w:adjustRightInd w:val="0"/>
              <w:spacing w:after="0" w:line="240" w:lineRule="auto"/>
              <w:jc w:val="center"/>
              <w:rPr>
                <w:rFonts w:ascii="Times New Roman" w:eastAsia="Times New Roman" w:hAnsi="Times New Roman" w:cs="Arial"/>
                <w:sz w:val="24"/>
                <w:szCs w:val="24"/>
                <w:lang w:eastAsia="ru-RU"/>
              </w:rPr>
            </w:pPr>
            <w:r w:rsidRPr="00085D4D">
              <w:rPr>
                <w:rFonts w:ascii="Times New Roman" w:eastAsia="Times New Roman" w:hAnsi="Times New Roman" w:cs="Arial"/>
                <w:sz w:val="24"/>
                <w:szCs w:val="24"/>
                <w:lang w:eastAsia="ru-RU"/>
              </w:rPr>
              <w:t>измерения</w:t>
            </w:r>
          </w:p>
        </w:tc>
        <w:tc>
          <w:tcPr>
            <w:tcW w:w="5901" w:type="dxa"/>
            <w:gridSpan w:val="5"/>
            <w:tcBorders>
              <w:top w:val="single" w:sz="4" w:space="0" w:color="auto"/>
              <w:left w:val="single" w:sz="4" w:space="0" w:color="auto"/>
              <w:bottom w:val="single" w:sz="4" w:space="0" w:color="auto"/>
              <w:right w:val="single" w:sz="4" w:space="0" w:color="auto"/>
            </w:tcBorders>
          </w:tcPr>
          <w:p w:rsidR="00085D4D" w:rsidRPr="00085D4D" w:rsidRDefault="00085D4D" w:rsidP="00085D4D">
            <w:pPr>
              <w:widowControl w:val="0"/>
              <w:shd w:val="clear" w:color="auto" w:fill="FFFFFF"/>
              <w:autoSpaceDE w:val="0"/>
              <w:autoSpaceDN w:val="0"/>
              <w:adjustRightInd w:val="0"/>
              <w:spacing w:after="0" w:line="240" w:lineRule="auto"/>
              <w:jc w:val="center"/>
              <w:rPr>
                <w:rFonts w:ascii="Times New Roman" w:eastAsia="Times New Roman" w:hAnsi="Times New Roman" w:cs="Arial"/>
                <w:sz w:val="24"/>
                <w:szCs w:val="24"/>
                <w:lang w:eastAsia="ru-RU"/>
              </w:rPr>
            </w:pPr>
            <w:r w:rsidRPr="00085D4D">
              <w:rPr>
                <w:rFonts w:ascii="Times New Roman" w:eastAsia="Times New Roman" w:hAnsi="Times New Roman" w:cs="Arial"/>
                <w:sz w:val="24"/>
                <w:szCs w:val="24"/>
                <w:lang w:eastAsia="ru-RU"/>
              </w:rPr>
              <w:t xml:space="preserve">Значения показателей (индикаторов) </w:t>
            </w:r>
            <w:r w:rsidRPr="00085D4D">
              <w:rPr>
                <w:rFonts w:ascii="Times New Roman" w:eastAsia="Times New Roman" w:hAnsi="Times New Roman" w:cs="Arial"/>
                <w:sz w:val="24"/>
                <w:szCs w:val="24"/>
                <w:lang w:eastAsia="ru-RU"/>
              </w:rPr>
              <w:br/>
              <w:t xml:space="preserve">муниципальной  программы,     </w:t>
            </w:r>
            <w:r w:rsidRPr="00085D4D">
              <w:rPr>
                <w:rFonts w:ascii="Times New Roman" w:eastAsia="Times New Roman" w:hAnsi="Times New Roman" w:cs="Arial"/>
                <w:sz w:val="24"/>
                <w:szCs w:val="24"/>
                <w:lang w:eastAsia="ru-RU"/>
              </w:rPr>
              <w:br/>
              <w:t xml:space="preserve">подпрограммы муниципальной     </w:t>
            </w:r>
            <w:r w:rsidRPr="00085D4D">
              <w:rPr>
                <w:rFonts w:ascii="Times New Roman" w:eastAsia="Times New Roman" w:hAnsi="Times New Roman" w:cs="Arial"/>
                <w:sz w:val="24"/>
                <w:szCs w:val="24"/>
                <w:lang w:eastAsia="ru-RU"/>
              </w:rPr>
              <w:br/>
              <w:t>программы</w:t>
            </w:r>
          </w:p>
        </w:tc>
        <w:tc>
          <w:tcPr>
            <w:tcW w:w="2899" w:type="dxa"/>
            <w:gridSpan w:val="2"/>
            <w:tcBorders>
              <w:top w:val="single" w:sz="4" w:space="0" w:color="auto"/>
              <w:left w:val="single" w:sz="4" w:space="0" w:color="auto"/>
              <w:bottom w:val="single" w:sz="4" w:space="0" w:color="auto"/>
              <w:right w:val="single" w:sz="4" w:space="0" w:color="auto"/>
            </w:tcBorders>
          </w:tcPr>
          <w:p w:rsidR="00085D4D" w:rsidRPr="00085D4D" w:rsidRDefault="00085D4D" w:rsidP="00085D4D">
            <w:pPr>
              <w:widowControl w:val="0"/>
              <w:shd w:val="clear" w:color="auto" w:fill="FFFFFF"/>
              <w:autoSpaceDE w:val="0"/>
              <w:autoSpaceDN w:val="0"/>
              <w:adjustRightInd w:val="0"/>
              <w:spacing w:after="0" w:line="240" w:lineRule="auto"/>
              <w:jc w:val="center"/>
              <w:rPr>
                <w:rFonts w:ascii="Times New Roman" w:eastAsia="Times New Roman" w:hAnsi="Times New Roman" w:cs="Arial"/>
                <w:sz w:val="24"/>
                <w:szCs w:val="24"/>
                <w:lang w:eastAsia="ru-RU"/>
              </w:rPr>
            </w:pPr>
            <w:r w:rsidRPr="00085D4D">
              <w:rPr>
                <w:rFonts w:ascii="Times New Roman" w:eastAsia="Times New Roman" w:hAnsi="Times New Roman" w:cs="Arial"/>
                <w:sz w:val="24"/>
                <w:szCs w:val="24"/>
                <w:lang w:eastAsia="ru-RU"/>
              </w:rPr>
              <w:t xml:space="preserve">Обоснование отклонений  </w:t>
            </w:r>
            <w:r w:rsidRPr="00085D4D">
              <w:rPr>
                <w:rFonts w:ascii="Times New Roman" w:eastAsia="Times New Roman" w:hAnsi="Times New Roman" w:cs="Arial"/>
                <w:sz w:val="24"/>
                <w:szCs w:val="24"/>
                <w:lang w:eastAsia="ru-RU"/>
              </w:rPr>
              <w:br/>
              <w:t xml:space="preserve"> значений показателя    </w:t>
            </w:r>
            <w:r w:rsidRPr="00085D4D">
              <w:rPr>
                <w:rFonts w:ascii="Times New Roman" w:eastAsia="Times New Roman" w:hAnsi="Times New Roman" w:cs="Arial"/>
                <w:sz w:val="24"/>
                <w:szCs w:val="24"/>
                <w:lang w:eastAsia="ru-RU"/>
              </w:rPr>
              <w:br/>
              <w:t xml:space="preserve"> (индикатора) на конец   </w:t>
            </w:r>
            <w:r w:rsidRPr="00085D4D">
              <w:rPr>
                <w:rFonts w:ascii="Times New Roman" w:eastAsia="Times New Roman" w:hAnsi="Times New Roman" w:cs="Arial"/>
                <w:sz w:val="24"/>
                <w:szCs w:val="24"/>
                <w:lang w:eastAsia="ru-RU"/>
              </w:rPr>
              <w:br/>
              <w:t xml:space="preserve"> отчетного года       </w:t>
            </w:r>
            <w:r w:rsidRPr="00085D4D">
              <w:rPr>
                <w:rFonts w:ascii="Times New Roman" w:eastAsia="Times New Roman" w:hAnsi="Times New Roman" w:cs="Arial"/>
                <w:sz w:val="24"/>
                <w:szCs w:val="24"/>
                <w:lang w:eastAsia="ru-RU"/>
              </w:rPr>
              <w:br/>
              <w:t>(при наличии)</w:t>
            </w:r>
          </w:p>
        </w:tc>
      </w:tr>
      <w:tr w:rsidR="00085D4D" w:rsidRPr="00085D4D" w:rsidTr="00085D4D">
        <w:trPr>
          <w:gridAfter w:val="2"/>
          <w:wAfter w:w="19" w:type="dxa"/>
          <w:cantSplit/>
          <w:jc w:val="center"/>
        </w:trPr>
        <w:tc>
          <w:tcPr>
            <w:tcW w:w="782" w:type="dxa"/>
            <w:gridSpan w:val="2"/>
            <w:tcBorders>
              <w:left w:val="single" w:sz="4" w:space="0" w:color="auto"/>
              <w:right w:val="single" w:sz="4" w:space="0" w:color="auto"/>
            </w:tcBorders>
          </w:tcPr>
          <w:p w:rsidR="00085D4D" w:rsidRPr="00085D4D" w:rsidRDefault="00085D4D" w:rsidP="00085D4D">
            <w:pPr>
              <w:widowControl w:val="0"/>
              <w:shd w:val="clear" w:color="auto" w:fill="FFFFFF"/>
              <w:autoSpaceDE w:val="0"/>
              <w:autoSpaceDN w:val="0"/>
              <w:adjustRightInd w:val="0"/>
              <w:spacing w:after="0" w:line="240" w:lineRule="auto"/>
              <w:rPr>
                <w:rFonts w:ascii="Times New Roman" w:eastAsia="Times New Roman" w:hAnsi="Times New Roman" w:cs="Arial"/>
                <w:sz w:val="24"/>
                <w:szCs w:val="24"/>
                <w:lang w:eastAsia="ru-RU"/>
              </w:rPr>
            </w:pPr>
          </w:p>
        </w:tc>
        <w:tc>
          <w:tcPr>
            <w:tcW w:w="3885" w:type="dxa"/>
            <w:tcBorders>
              <w:left w:val="single" w:sz="4" w:space="0" w:color="auto"/>
              <w:right w:val="single" w:sz="4" w:space="0" w:color="auto"/>
            </w:tcBorders>
          </w:tcPr>
          <w:p w:rsidR="00085D4D" w:rsidRPr="00085D4D" w:rsidRDefault="00085D4D" w:rsidP="00085D4D">
            <w:pPr>
              <w:widowControl w:val="0"/>
              <w:shd w:val="clear" w:color="auto" w:fill="FFFFFF"/>
              <w:autoSpaceDE w:val="0"/>
              <w:autoSpaceDN w:val="0"/>
              <w:adjustRightInd w:val="0"/>
              <w:spacing w:after="0" w:line="240" w:lineRule="auto"/>
              <w:rPr>
                <w:rFonts w:ascii="Times New Roman" w:eastAsia="Times New Roman" w:hAnsi="Times New Roman" w:cs="Arial"/>
                <w:sz w:val="24"/>
                <w:szCs w:val="24"/>
                <w:lang w:eastAsia="ru-RU"/>
              </w:rPr>
            </w:pPr>
          </w:p>
        </w:tc>
        <w:tc>
          <w:tcPr>
            <w:tcW w:w="1433" w:type="dxa"/>
            <w:gridSpan w:val="5"/>
            <w:tcBorders>
              <w:left w:val="single" w:sz="4" w:space="0" w:color="auto"/>
              <w:right w:val="single" w:sz="4" w:space="0" w:color="auto"/>
            </w:tcBorders>
          </w:tcPr>
          <w:p w:rsidR="00085D4D" w:rsidRPr="00085D4D" w:rsidRDefault="00085D4D" w:rsidP="00085D4D">
            <w:pPr>
              <w:widowControl w:val="0"/>
              <w:shd w:val="clear" w:color="auto" w:fill="FFFFFF"/>
              <w:autoSpaceDE w:val="0"/>
              <w:autoSpaceDN w:val="0"/>
              <w:adjustRightInd w:val="0"/>
              <w:spacing w:after="0" w:line="240" w:lineRule="auto"/>
              <w:rPr>
                <w:rFonts w:ascii="Times New Roman" w:eastAsia="Times New Roman" w:hAnsi="Times New Roman" w:cs="Arial"/>
                <w:sz w:val="24"/>
                <w:szCs w:val="24"/>
                <w:lang w:eastAsia="ru-RU"/>
              </w:rPr>
            </w:pPr>
          </w:p>
        </w:tc>
        <w:tc>
          <w:tcPr>
            <w:tcW w:w="2105" w:type="dxa"/>
            <w:vMerge w:val="restart"/>
            <w:tcBorders>
              <w:left w:val="single" w:sz="4" w:space="0" w:color="auto"/>
              <w:bottom w:val="single" w:sz="4" w:space="0" w:color="auto"/>
              <w:right w:val="single" w:sz="4" w:space="0" w:color="auto"/>
            </w:tcBorders>
          </w:tcPr>
          <w:p w:rsidR="00085D4D" w:rsidRPr="00085D4D" w:rsidRDefault="00085D4D" w:rsidP="00085D4D">
            <w:pPr>
              <w:widowControl w:val="0"/>
              <w:shd w:val="clear" w:color="auto" w:fill="FFFFFF"/>
              <w:autoSpaceDE w:val="0"/>
              <w:autoSpaceDN w:val="0"/>
              <w:adjustRightInd w:val="0"/>
              <w:spacing w:after="0" w:line="240" w:lineRule="auto"/>
              <w:jc w:val="center"/>
              <w:rPr>
                <w:rFonts w:ascii="Times New Roman" w:eastAsia="Times New Roman" w:hAnsi="Times New Roman" w:cs="Arial"/>
                <w:sz w:val="24"/>
                <w:szCs w:val="24"/>
                <w:lang w:eastAsia="ru-RU"/>
              </w:rPr>
            </w:pPr>
            <w:r w:rsidRPr="00085D4D">
              <w:rPr>
                <w:rFonts w:ascii="Times New Roman" w:eastAsia="Times New Roman" w:hAnsi="Times New Roman" w:cs="Arial"/>
                <w:sz w:val="24"/>
                <w:szCs w:val="24"/>
                <w:lang w:eastAsia="ru-RU"/>
              </w:rPr>
              <w:t xml:space="preserve">год,      </w:t>
            </w:r>
            <w:r w:rsidRPr="00085D4D">
              <w:rPr>
                <w:rFonts w:ascii="Times New Roman" w:eastAsia="Times New Roman" w:hAnsi="Times New Roman" w:cs="Arial"/>
                <w:sz w:val="24"/>
                <w:szCs w:val="24"/>
                <w:lang w:eastAsia="ru-RU"/>
              </w:rPr>
              <w:br/>
              <w:t xml:space="preserve">предшествующий </w:t>
            </w:r>
            <w:r w:rsidRPr="00085D4D">
              <w:rPr>
                <w:rFonts w:ascii="Times New Roman" w:eastAsia="Times New Roman" w:hAnsi="Times New Roman" w:cs="Arial"/>
                <w:sz w:val="24"/>
                <w:szCs w:val="24"/>
                <w:lang w:eastAsia="ru-RU"/>
              </w:rPr>
              <w:br/>
              <w:t>отчетному</w:t>
            </w:r>
            <w:hyperlink w:anchor="Par1462" w:history="1">
              <w:r w:rsidRPr="00085D4D">
                <w:rPr>
                  <w:rFonts w:ascii="Times New Roman" w:eastAsia="Times New Roman" w:hAnsi="Times New Roman" w:cs="Arial"/>
                  <w:sz w:val="24"/>
                  <w:szCs w:val="24"/>
                  <w:lang w:eastAsia="ru-RU"/>
                </w:rPr>
                <w:t>&lt;1&gt;</w:t>
              </w:r>
            </w:hyperlink>
          </w:p>
        </w:tc>
        <w:tc>
          <w:tcPr>
            <w:tcW w:w="3796" w:type="dxa"/>
            <w:gridSpan w:val="4"/>
            <w:tcBorders>
              <w:left w:val="single" w:sz="4" w:space="0" w:color="auto"/>
              <w:bottom w:val="single" w:sz="4" w:space="0" w:color="auto"/>
              <w:right w:val="single" w:sz="4" w:space="0" w:color="auto"/>
            </w:tcBorders>
          </w:tcPr>
          <w:p w:rsidR="00085D4D" w:rsidRPr="00085D4D" w:rsidRDefault="00085D4D" w:rsidP="00085D4D">
            <w:pPr>
              <w:widowControl w:val="0"/>
              <w:shd w:val="clear" w:color="auto" w:fill="FFFFFF"/>
              <w:autoSpaceDE w:val="0"/>
              <w:autoSpaceDN w:val="0"/>
              <w:adjustRightInd w:val="0"/>
              <w:spacing w:after="0" w:line="240" w:lineRule="auto"/>
              <w:jc w:val="center"/>
              <w:rPr>
                <w:rFonts w:ascii="Times New Roman" w:eastAsia="Times New Roman" w:hAnsi="Times New Roman" w:cs="Arial"/>
                <w:sz w:val="24"/>
                <w:szCs w:val="24"/>
                <w:lang w:eastAsia="ru-RU"/>
              </w:rPr>
            </w:pPr>
            <w:r w:rsidRPr="00085D4D">
              <w:rPr>
                <w:rFonts w:ascii="Times New Roman" w:eastAsia="Times New Roman" w:hAnsi="Times New Roman" w:cs="Arial"/>
                <w:sz w:val="24"/>
                <w:szCs w:val="24"/>
                <w:lang w:eastAsia="ru-RU"/>
              </w:rPr>
              <w:t>отчетный год</w:t>
            </w:r>
          </w:p>
        </w:tc>
        <w:tc>
          <w:tcPr>
            <w:tcW w:w="2893" w:type="dxa"/>
            <w:tcBorders>
              <w:left w:val="single" w:sz="4" w:space="0" w:color="auto"/>
              <w:bottom w:val="single" w:sz="4" w:space="0" w:color="auto"/>
              <w:right w:val="single" w:sz="4" w:space="0" w:color="auto"/>
            </w:tcBorders>
          </w:tcPr>
          <w:p w:rsidR="00085D4D" w:rsidRPr="00085D4D" w:rsidRDefault="00085D4D" w:rsidP="00085D4D">
            <w:pPr>
              <w:widowControl w:val="0"/>
              <w:shd w:val="clear" w:color="auto" w:fill="FFFFFF"/>
              <w:autoSpaceDE w:val="0"/>
              <w:autoSpaceDN w:val="0"/>
              <w:adjustRightInd w:val="0"/>
              <w:spacing w:after="0" w:line="240" w:lineRule="auto"/>
              <w:rPr>
                <w:rFonts w:ascii="Times New Roman" w:eastAsia="Times New Roman" w:hAnsi="Times New Roman" w:cs="Arial"/>
                <w:sz w:val="24"/>
                <w:szCs w:val="24"/>
                <w:lang w:eastAsia="ru-RU"/>
              </w:rPr>
            </w:pPr>
          </w:p>
        </w:tc>
      </w:tr>
      <w:tr w:rsidR="00085D4D" w:rsidRPr="00085D4D" w:rsidTr="00085D4D">
        <w:trPr>
          <w:gridAfter w:val="2"/>
          <w:wAfter w:w="19" w:type="dxa"/>
          <w:cantSplit/>
          <w:jc w:val="center"/>
        </w:trPr>
        <w:tc>
          <w:tcPr>
            <w:tcW w:w="782" w:type="dxa"/>
            <w:gridSpan w:val="2"/>
            <w:tcBorders>
              <w:left w:val="single" w:sz="4" w:space="0" w:color="auto"/>
              <w:bottom w:val="single" w:sz="4" w:space="0" w:color="auto"/>
              <w:right w:val="single" w:sz="4" w:space="0" w:color="auto"/>
            </w:tcBorders>
          </w:tcPr>
          <w:p w:rsidR="00085D4D" w:rsidRPr="00085D4D" w:rsidRDefault="00085D4D" w:rsidP="00085D4D">
            <w:pPr>
              <w:widowControl w:val="0"/>
              <w:shd w:val="clear" w:color="auto" w:fill="FFFFFF"/>
              <w:autoSpaceDE w:val="0"/>
              <w:autoSpaceDN w:val="0"/>
              <w:adjustRightInd w:val="0"/>
              <w:spacing w:after="0" w:line="240" w:lineRule="auto"/>
              <w:rPr>
                <w:rFonts w:ascii="Times New Roman" w:eastAsia="Times New Roman" w:hAnsi="Times New Roman" w:cs="Arial"/>
                <w:sz w:val="24"/>
                <w:szCs w:val="24"/>
                <w:lang w:eastAsia="ru-RU"/>
              </w:rPr>
            </w:pPr>
          </w:p>
        </w:tc>
        <w:tc>
          <w:tcPr>
            <w:tcW w:w="3916" w:type="dxa"/>
            <w:gridSpan w:val="4"/>
            <w:tcBorders>
              <w:left w:val="single" w:sz="4" w:space="0" w:color="auto"/>
              <w:bottom w:val="single" w:sz="4" w:space="0" w:color="auto"/>
              <w:right w:val="single" w:sz="4" w:space="0" w:color="auto"/>
            </w:tcBorders>
          </w:tcPr>
          <w:p w:rsidR="00085D4D" w:rsidRPr="00085D4D" w:rsidRDefault="00085D4D" w:rsidP="00085D4D">
            <w:pPr>
              <w:widowControl w:val="0"/>
              <w:shd w:val="clear" w:color="auto" w:fill="FFFFFF"/>
              <w:autoSpaceDE w:val="0"/>
              <w:autoSpaceDN w:val="0"/>
              <w:adjustRightInd w:val="0"/>
              <w:spacing w:after="0" w:line="240" w:lineRule="auto"/>
              <w:rPr>
                <w:rFonts w:ascii="Times New Roman" w:eastAsia="Times New Roman" w:hAnsi="Times New Roman" w:cs="Arial"/>
                <w:sz w:val="24"/>
                <w:szCs w:val="24"/>
                <w:lang w:eastAsia="ru-RU"/>
              </w:rPr>
            </w:pPr>
          </w:p>
        </w:tc>
        <w:tc>
          <w:tcPr>
            <w:tcW w:w="1402" w:type="dxa"/>
            <w:gridSpan w:val="2"/>
            <w:tcBorders>
              <w:left w:val="single" w:sz="4" w:space="0" w:color="auto"/>
              <w:bottom w:val="single" w:sz="4" w:space="0" w:color="auto"/>
              <w:right w:val="single" w:sz="4" w:space="0" w:color="auto"/>
            </w:tcBorders>
          </w:tcPr>
          <w:p w:rsidR="00085D4D" w:rsidRPr="00085D4D" w:rsidRDefault="00085D4D" w:rsidP="00085D4D">
            <w:pPr>
              <w:widowControl w:val="0"/>
              <w:shd w:val="clear" w:color="auto" w:fill="FFFFFF"/>
              <w:autoSpaceDE w:val="0"/>
              <w:autoSpaceDN w:val="0"/>
              <w:adjustRightInd w:val="0"/>
              <w:spacing w:after="0" w:line="240" w:lineRule="auto"/>
              <w:rPr>
                <w:rFonts w:ascii="Times New Roman" w:eastAsia="Times New Roman" w:hAnsi="Times New Roman" w:cs="Arial"/>
                <w:sz w:val="24"/>
                <w:szCs w:val="24"/>
                <w:lang w:eastAsia="ru-RU"/>
              </w:rPr>
            </w:pPr>
          </w:p>
        </w:tc>
        <w:tc>
          <w:tcPr>
            <w:tcW w:w="2105" w:type="dxa"/>
            <w:vMerge/>
            <w:tcBorders>
              <w:left w:val="single" w:sz="4" w:space="0" w:color="auto"/>
              <w:bottom w:val="single" w:sz="4" w:space="0" w:color="auto"/>
              <w:right w:val="single" w:sz="4" w:space="0" w:color="auto"/>
            </w:tcBorders>
          </w:tcPr>
          <w:p w:rsidR="00085D4D" w:rsidRPr="00085D4D" w:rsidRDefault="00085D4D" w:rsidP="00085D4D">
            <w:pPr>
              <w:widowControl w:val="0"/>
              <w:shd w:val="clear" w:color="auto" w:fill="FFFFFF"/>
              <w:autoSpaceDE w:val="0"/>
              <w:autoSpaceDN w:val="0"/>
              <w:adjustRightInd w:val="0"/>
              <w:spacing w:after="0" w:line="240" w:lineRule="auto"/>
              <w:jc w:val="center"/>
              <w:rPr>
                <w:rFonts w:ascii="Times New Roman" w:eastAsia="Times New Roman" w:hAnsi="Times New Roman" w:cs="Arial"/>
                <w:sz w:val="24"/>
                <w:szCs w:val="24"/>
                <w:lang w:eastAsia="ru-RU"/>
              </w:rPr>
            </w:pPr>
          </w:p>
        </w:tc>
        <w:tc>
          <w:tcPr>
            <w:tcW w:w="1075" w:type="dxa"/>
            <w:tcBorders>
              <w:left w:val="single" w:sz="4" w:space="0" w:color="auto"/>
              <w:bottom w:val="single" w:sz="4" w:space="0" w:color="auto"/>
              <w:right w:val="single" w:sz="4" w:space="0" w:color="auto"/>
            </w:tcBorders>
          </w:tcPr>
          <w:p w:rsidR="00085D4D" w:rsidRPr="00085D4D" w:rsidRDefault="00085D4D" w:rsidP="00085D4D">
            <w:pPr>
              <w:widowControl w:val="0"/>
              <w:shd w:val="clear" w:color="auto" w:fill="FFFFFF"/>
              <w:autoSpaceDE w:val="0"/>
              <w:autoSpaceDN w:val="0"/>
              <w:adjustRightInd w:val="0"/>
              <w:spacing w:after="0" w:line="240" w:lineRule="auto"/>
              <w:jc w:val="center"/>
              <w:rPr>
                <w:rFonts w:ascii="Times New Roman" w:eastAsia="Times New Roman" w:hAnsi="Times New Roman" w:cs="Arial"/>
                <w:sz w:val="24"/>
                <w:szCs w:val="24"/>
                <w:lang w:eastAsia="ru-RU"/>
              </w:rPr>
            </w:pPr>
            <w:r w:rsidRPr="00085D4D">
              <w:rPr>
                <w:rFonts w:ascii="Times New Roman" w:eastAsia="Times New Roman" w:hAnsi="Times New Roman" w:cs="Arial"/>
                <w:sz w:val="24"/>
                <w:szCs w:val="24"/>
                <w:lang w:eastAsia="ru-RU"/>
              </w:rPr>
              <w:t>план</w:t>
            </w:r>
          </w:p>
        </w:tc>
        <w:tc>
          <w:tcPr>
            <w:tcW w:w="2648" w:type="dxa"/>
            <w:tcBorders>
              <w:left w:val="single" w:sz="4" w:space="0" w:color="auto"/>
              <w:bottom w:val="single" w:sz="4" w:space="0" w:color="auto"/>
              <w:right w:val="single" w:sz="4" w:space="0" w:color="auto"/>
            </w:tcBorders>
          </w:tcPr>
          <w:p w:rsidR="00085D4D" w:rsidRPr="00085D4D" w:rsidRDefault="00085D4D" w:rsidP="00085D4D">
            <w:pPr>
              <w:widowControl w:val="0"/>
              <w:shd w:val="clear" w:color="auto" w:fill="FFFFFF"/>
              <w:autoSpaceDE w:val="0"/>
              <w:autoSpaceDN w:val="0"/>
              <w:adjustRightInd w:val="0"/>
              <w:spacing w:after="0" w:line="240" w:lineRule="auto"/>
              <w:jc w:val="center"/>
              <w:rPr>
                <w:rFonts w:ascii="Times New Roman" w:eastAsia="Times New Roman" w:hAnsi="Times New Roman" w:cs="Arial"/>
                <w:sz w:val="24"/>
                <w:szCs w:val="24"/>
                <w:lang w:eastAsia="ru-RU"/>
              </w:rPr>
            </w:pPr>
            <w:r w:rsidRPr="00085D4D">
              <w:rPr>
                <w:rFonts w:ascii="Times New Roman" w:eastAsia="Times New Roman" w:hAnsi="Times New Roman" w:cs="Arial"/>
                <w:sz w:val="24"/>
                <w:szCs w:val="24"/>
                <w:lang w:eastAsia="ru-RU"/>
              </w:rPr>
              <w:t>факт</w:t>
            </w:r>
          </w:p>
        </w:tc>
        <w:tc>
          <w:tcPr>
            <w:tcW w:w="2966" w:type="dxa"/>
            <w:gridSpan w:val="3"/>
            <w:tcBorders>
              <w:left w:val="single" w:sz="4" w:space="0" w:color="auto"/>
              <w:bottom w:val="single" w:sz="4" w:space="0" w:color="auto"/>
              <w:right w:val="single" w:sz="4" w:space="0" w:color="auto"/>
            </w:tcBorders>
          </w:tcPr>
          <w:p w:rsidR="00085D4D" w:rsidRPr="00085D4D" w:rsidRDefault="00085D4D" w:rsidP="00085D4D">
            <w:pPr>
              <w:widowControl w:val="0"/>
              <w:shd w:val="clear" w:color="auto" w:fill="FFFFFF"/>
              <w:autoSpaceDE w:val="0"/>
              <w:autoSpaceDN w:val="0"/>
              <w:adjustRightInd w:val="0"/>
              <w:spacing w:after="0" w:line="240" w:lineRule="auto"/>
              <w:rPr>
                <w:rFonts w:ascii="Times New Roman" w:eastAsia="Times New Roman" w:hAnsi="Times New Roman" w:cs="Arial"/>
                <w:sz w:val="24"/>
                <w:szCs w:val="24"/>
                <w:lang w:eastAsia="ru-RU"/>
              </w:rPr>
            </w:pPr>
          </w:p>
        </w:tc>
      </w:tr>
      <w:tr w:rsidR="00085D4D" w:rsidRPr="00085D4D" w:rsidTr="00085D4D">
        <w:trPr>
          <w:gridBefore w:val="1"/>
          <w:wBefore w:w="15" w:type="dxa"/>
          <w:jc w:val="center"/>
        </w:trPr>
        <w:tc>
          <w:tcPr>
            <w:tcW w:w="767" w:type="dxa"/>
            <w:tcBorders>
              <w:left w:val="single" w:sz="4" w:space="0" w:color="auto"/>
              <w:bottom w:val="single" w:sz="4" w:space="0" w:color="auto"/>
              <w:right w:val="single" w:sz="4" w:space="0" w:color="auto"/>
            </w:tcBorders>
          </w:tcPr>
          <w:p w:rsidR="00085D4D" w:rsidRPr="00085D4D" w:rsidRDefault="00085D4D" w:rsidP="00085D4D">
            <w:pPr>
              <w:widowControl w:val="0"/>
              <w:shd w:val="clear" w:color="auto" w:fill="FFFFFF"/>
              <w:autoSpaceDE w:val="0"/>
              <w:autoSpaceDN w:val="0"/>
              <w:adjustRightInd w:val="0"/>
              <w:spacing w:after="0" w:line="240" w:lineRule="auto"/>
              <w:jc w:val="center"/>
              <w:rPr>
                <w:rFonts w:ascii="Times New Roman" w:eastAsia="Times New Roman" w:hAnsi="Times New Roman" w:cs="Arial"/>
                <w:sz w:val="24"/>
                <w:szCs w:val="24"/>
                <w:lang w:eastAsia="ru-RU"/>
              </w:rPr>
            </w:pPr>
            <w:r w:rsidRPr="00085D4D">
              <w:rPr>
                <w:rFonts w:ascii="Times New Roman" w:eastAsia="Times New Roman" w:hAnsi="Times New Roman" w:cs="Arial"/>
                <w:sz w:val="24"/>
                <w:szCs w:val="24"/>
                <w:lang w:eastAsia="ru-RU"/>
              </w:rPr>
              <w:t>1</w:t>
            </w:r>
          </w:p>
        </w:tc>
        <w:tc>
          <w:tcPr>
            <w:tcW w:w="3902" w:type="dxa"/>
            <w:gridSpan w:val="3"/>
            <w:tcBorders>
              <w:left w:val="single" w:sz="4" w:space="0" w:color="auto"/>
              <w:bottom w:val="single" w:sz="4" w:space="0" w:color="auto"/>
              <w:right w:val="single" w:sz="4" w:space="0" w:color="auto"/>
            </w:tcBorders>
          </w:tcPr>
          <w:p w:rsidR="00085D4D" w:rsidRPr="00085D4D" w:rsidRDefault="00085D4D" w:rsidP="00085D4D">
            <w:pPr>
              <w:widowControl w:val="0"/>
              <w:shd w:val="clear" w:color="auto" w:fill="FFFFFF"/>
              <w:autoSpaceDE w:val="0"/>
              <w:autoSpaceDN w:val="0"/>
              <w:adjustRightInd w:val="0"/>
              <w:spacing w:after="0" w:line="240" w:lineRule="auto"/>
              <w:jc w:val="center"/>
              <w:rPr>
                <w:rFonts w:ascii="Times New Roman" w:eastAsia="Times New Roman" w:hAnsi="Times New Roman" w:cs="Arial"/>
                <w:sz w:val="24"/>
                <w:szCs w:val="24"/>
                <w:lang w:eastAsia="ru-RU"/>
              </w:rPr>
            </w:pPr>
            <w:r w:rsidRPr="00085D4D">
              <w:rPr>
                <w:rFonts w:ascii="Times New Roman" w:eastAsia="Times New Roman" w:hAnsi="Times New Roman" w:cs="Arial"/>
                <w:sz w:val="24"/>
                <w:szCs w:val="24"/>
                <w:lang w:eastAsia="ru-RU"/>
              </w:rPr>
              <w:t>2</w:t>
            </w:r>
          </w:p>
        </w:tc>
        <w:tc>
          <w:tcPr>
            <w:tcW w:w="1416" w:type="dxa"/>
            <w:gridSpan w:val="3"/>
            <w:tcBorders>
              <w:left w:val="single" w:sz="4" w:space="0" w:color="auto"/>
              <w:bottom w:val="single" w:sz="4" w:space="0" w:color="auto"/>
              <w:right w:val="single" w:sz="4" w:space="0" w:color="auto"/>
            </w:tcBorders>
          </w:tcPr>
          <w:p w:rsidR="00085D4D" w:rsidRPr="00085D4D" w:rsidRDefault="00085D4D" w:rsidP="00085D4D">
            <w:pPr>
              <w:widowControl w:val="0"/>
              <w:shd w:val="clear" w:color="auto" w:fill="FFFFFF"/>
              <w:autoSpaceDE w:val="0"/>
              <w:autoSpaceDN w:val="0"/>
              <w:adjustRightInd w:val="0"/>
              <w:spacing w:after="0" w:line="240" w:lineRule="auto"/>
              <w:jc w:val="center"/>
              <w:rPr>
                <w:rFonts w:ascii="Times New Roman" w:eastAsia="Times New Roman" w:hAnsi="Times New Roman" w:cs="Arial"/>
                <w:sz w:val="24"/>
                <w:szCs w:val="24"/>
                <w:lang w:eastAsia="ru-RU"/>
              </w:rPr>
            </w:pPr>
            <w:r w:rsidRPr="00085D4D">
              <w:rPr>
                <w:rFonts w:ascii="Times New Roman" w:eastAsia="Times New Roman" w:hAnsi="Times New Roman" w:cs="Arial"/>
                <w:sz w:val="24"/>
                <w:szCs w:val="24"/>
                <w:lang w:eastAsia="ru-RU"/>
              </w:rPr>
              <w:t>3</w:t>
            </w:r>
          </w:p>
        </w:tc>
        <w:tc>
          <w:tcPr>
            <w:tcW w:w="2105" w:type="dxa"/>
            <w:tcBorders>
              <w:left w:val="single" w:sz="4" w:space="0" w:color="auto"/>
              <w:bottom w:val="single" w:sz="4" w:space="0" w:color="auto"/>
              <w:right w:val="single" w:sz="4" w:space="0" w:color="auto"/>
            </w:tcBorders>
          </w:tcPr>
          <w:p w:rsidR="00085D4D" w:rsidRPr="00085D4D" w:rsidRDefault="00085D4D" w:rsidP="00085D4D">
            <w:pPr>
              <w:widowControl w:val="0"/>
              <w:shd w:val="clear" w:color="auto" w:fill="FFFFFF"/>
              <w:autoSpaceDE w:val="0"/>
              <w:autoSpaceDN w:val="0"/>
              <w:adjustRightInd w:val="0"/>
              <w:spacing w:after="0" w:line="240" w:lineRule="auto"/>
              <w:jc w:val="center"/>
              <w:rPr>
                <w:rFonts w:ascii="Times New Roman" w:eastAsia="Times New Roman" w:hAnsi="Times New Roman" w:cs="Arial"/>
                <w:sz w:val="24"/>
                <w:szCs w:val="24"/>
                <w:lang w:eastAsia="ru-RU"/>
              </w:rPr>
            </w:pPr>
            <w:r w:rsidRPr="00085D4D">
              <w:rPr>
                <w:rFonts w:ascii="Times New Roman" w:eastAsia="Times New Roman" w:hAnsi="Times New Roman" w:cs="Arial"/>
                <w:sz w:val="24"/>
                <w:szCs w:val="24"/>
                <w:lang w:eastAsia="ru-RU"/>
              </w:rPr>
              <w:t>4</w:t>
            </w:r>
          </w:p>
        </w:tc>
        <w:tc>
          <w:tcPr>
            <w:tcW w:w="1075" w:type="dxa"/>
            <w:tcBorders>
              <w:left w:val="single" w:sz="4" w:space="0" w:color="auto"/>
              <w:bottom w:val="single" w:sz="4" w:space="0" w:color="auto"/>
              <w:right w:val="single" w:sz="4" w:space="0" w:color="auto"/>
            </w:tcBorders>
          </w:tcPr>
          <w:p w:rsidR="00085D4D" w:rsidRPr="00085D4D" w:rsidRDefault="00085D4D" w:rsidP="00085D4D">
            <w:pPr>
              <w:widowControl w:val="0"/>
              <w:shd w:val="clear" w:color="auto" w:fill="FFFFFF"/>
              <w:autoSpaceDE w:val="0"/>
              <w:autoSpaceDN w:val="0"/>
              <w:adjustRightInd w:val="0"/>
              <w:spacing w:after="0" w:line="240" w:lineRule="auto"/>
              <w:jc w:val="center"/>
              <w:rPr>
                <w:rFonts w:ascii="Times New Roman" w:eastAsia="Times New Roman" w:hAnsi="Times New Roman" w:cs="Arial"/>
                <w:sz w:val="24"/>
                <w:szCs w:val="24"/>
                <w:lang w:eastAsia="ru-RU"/>
              </w:rPr>
            </w:pPr>
            <w:r w:rsidRPr="00085D4D">
              <w:rPr>
                <w:rFonts w:ascii="Times New Roman" w:eastAsia="Times New Roman" w:hAnsi="Times New Roman" w:cs="Arial"/>
                <w:sz w:val="24"/>
                <w:szCs w:val="24"/>
                <w:lang w:eastAsia="ru-RU"/>
              </w:rPr>
              <w:t>5</w:t>
            </w:r>
          </w:p>
        </w:tc>
        <w:tc>
          <w:tcPr>
            <w:tcW w:w="2721" w:type="dxa"/>
            <w:gridSpan w:val="3"/>
            <w:tcBorders>
              <w:left w:val="single" w:sz="4" w:space="0" w:color="auto"/>
              <w:bottom w:val="single" w:sz="4" w:space="0" w:color="auto"/>
              <w:right w:val="single" w:sz="4" w:space="0" w:color="auto"/>
            </w:tcBorders>
          </w:tcPr>
          <w:p w:rsidR="00085D4D" w:rsidRPr="00085D4D" w:rsidRDefault="00085D4D" w:rsidP="00085D4D">
            <w:pPr>
              <w:widowControl w:val="0"/>
              <w:shd w:val="clear" w:color="auto" w:fill="FFFFFF"/>
              <w:autoSpaceDE w:val="0"/>
              <w:autoSpaceDN w:val="0"/>
              <w:adjustRightInd w:val="0"/>
              <w:spacing w:after="0" w:line="240" w:lineRule="auto"/>
              <w:jc w:val="center"/>
              <w:rPr>
                <w:rFonts w:ascii="Times New Roman" w:eastAsia="Times New Roman" w:hAnsi="Times New Roman" w:cs="Arial"/>
                <w:sz w:val="24"/>
                <w:szCs w:val="24"/>
                <w:lang w:eastAsia="ru-RU"/>
              </w:rPr>
            </w:pPr>
            <w:r w:rsidRPr="00085D4D">
              <w:rPr>
                <w:rFonts w:ascii="Times New Roman" w:eastAsia="Times New Roman" w:hAnsi="Times New Roman" w:cs="Arial"/>
                <w:sz w:val="24"/>
                <w:szCs w:val="24"/>
                <w:lang w:eastAsia="ru-RU"/>
              </w:rPr>
              <w:t>6</w:t>
            </w:r>
          </w:p>
        </w:tc>
        <w:tc>
          <w:tcPr>
            <w:tcW w:w="2912" w:type="dxa"/>
            <w:gridSpan w:val="3"/>
            <w:tcBorders>
              <w:left w:val="single" w:sz="4" w:space="0" w:color="auto"/>
              <w:bottom w:val="single" w:sz="4" w:space="0" w:color="auto"/>
              <w:right w:val="single" w:sz="4" w:space="0" w:color="auto"/>
            </w:tcBorders>
          </w:tcPr>
          <w:p w:rsidR="00085D4D" w:rsidRPr="00085D4D" w:rsidRDefault="00085D4D" w:rsidP="00085D4D">
            <w:pPr>
              <w:widowControl w:val="0"/>
              <w:shd w:val="clear" w:color="auto" w:fill="FFFFFF"/>
              <w:autoSpaceDE w:val="0"/>
              <w:autoSpaceDN w:val="0"/>
              <w:adjustRightInd w:val="0"/>
              <w:spacing w:after="0" w:line="240" w:lineRule="auto"/>
              <w:jc w:val="center"/>
              <w:rPr>
                <w:rFonts w:ascii="Times New Roman" w:eastAsia="Times New Roman" w:hAnsi="Times New Roman" w:cs="Arial"/>
                <w:sz w:val="24"/>
                <w:szCs w:val="24"/>
                <w:lang w:eastAsia="ru-RU"/>
              </w:rPr>
            </w:pPr>
            <w:r w:rsidRPr="00085D4D">
              <w:rPr>
                <w:rFonts w:ascii="Times New Roman" w:eastAsia="Times New Roman" w:hAnsi="Times New Roman" w:cs="Arial"/>
                <w:sz w:val="24"/>
                <w:szCs w:val="24"/>
                <w:lang w:eastAsia="ru-RU"/>
              </w:rPr>
              <w:t>7</w:t>
            </w:r>
          </w:p>
        </w:tc>
      </w:tr>
      <w:tr w:rsidR="00085D4D" w:rsidRPr="00085D4D" w:rsidTr="00085D4D">
        <w:trPr>
          <w:gridBefore w:val="1"/>
          <w:gridAfter w:val="1"/>
          <w:wBefore w:w="15" w:type="dxa"/>
          <w:wAfter w:w="13" w:type="dxa"/>
          <w:jc w:val="center"/>
        </w:trPr>
        <w:tc>
          <w:tcPr>
            <w:tcW w:w="14885" w:type="dxa"/>
            <w:gridSpan w:val="14"/>
            <w:tcBorders>
              <w:left w:val="single" w:sz="4" w:space="0" w:color="auto"/>
              <w:bottom w:val="single" w:sz="4" w:space="0" w:color="auto"/>
              <w:right w:val="single" w:sz="4" w:space="0" w:color="auto"/>
            </w:tcBorders>
          </w:tcPr>
          <w:p w:rsidR="00085D4D" w:rsidRPr="00085D4D" w:rsidRDefault="00085D4D" w:rsidP="00085D4D">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Муниципальная программа Дубовского сельского поселения «Развитие физической культуры и спорта»</w:t>
            </w:r>
          </w:p>
        </w:tc>
      </w:tr>
      <w:tr w:rsidR="00085D4D" w:rsidRPr="00085D4D" w:rsidTr="00085D4D">
        <w:trPr>
          <w:gridBefore w:val="1"/>
          <w:wBefore w:w="15" w:type="dxa"/>
          <w:trHeight w:val="449"/>
          <w:jc w:val="center"/>
        </w:trPr>
        <w:tc>
          <w:tcPr>
            <w:tcW w:w="767" w:type="dxa"/>
            <w:tcBorders>
              <w:left w:val="single" w:sz="4" w:space="0" w:color="auto"/>
              <w:bottom w:val="single" w:sz="4" w:space="0" w:color="auto"/>
              <w:right w:val="single" w:sz="4" w:space="0" w:color="auto"/>
            </w:tcBorders>
          </w:tcPr>
          <w:p w:rsidR="00085D4D" w:rsidRPr="00085D4D" w:rsidRDefault="00085D4D" w:rsidP="00085D4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1.</w:t>
            </w:r>
          </w:p>
        </w:tc>
        <w:tc>
          <w:tcPr>
            <w:tcW w:w="3902" w:type="dxa"/>
            <w:gridSpan w:val="3"/>
            <w:tcBorders>
              <w:top w:val="single" w:sz="4" w:space="0" w:color="auto"/>
              <w:left w:val="single" w:sz="4" w:space="0" w:color="auto"/>
              <w:bottom w:val="single" w:sz="4" w:space="0" w:color="auto"/>
              <w:right w:val="single" w:sz="4" w:space="0" w:color="auto"/>
            </w:tcBorders>
          </w:tcPr>
          <w:p w:rsidR="00085D4D" w:rsidRPr="00085D4D" w:rsidRDefault="00085D4D" w:rsidP="00085D4D">
            <w:pPr>
              <w:spacing w:after="0" w:line="240" w:lineRule="auto"/>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Численность лиц поселения, систематически  занимающегося физической культурой и спортом.</w:t>
            </w:r>
          </w:p>
        </w:tc>
        <w:tc>
          <w:tcPr>
            <w:tcW w:w="1416" w:type="dxa"/>
            <w:gridSpan w:val="3"/>
            <w:tcBorders>
              <w:left w:val="single" w:sz="4" w:space="0" w:color="auto"/>
              <w:bottom w:val="single" w:sz="4" w:space="0" w:color="auto"/>
              <w:right w:val="single" w:sz="4" w:space="0" w:color="auto"/>
            </w:tcBorders>
          </w:tcPr>
          <w:p w:rsidR="00085D4D" w:rsidRPr="00085D4D" w:rsidRDefault="00085D4D" w:rsidP="00085D4D">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 xml:space="preserve"> человек</w:t>
            </w:r>
          </w:p>
        </w:tc>
        <w:tc>
          <w:tcPr>
            <w:tcW w:w="2105" w:type="dxa"/>
            <w:tcBorders>
              <w:left w:val="single" w:sz="4" w:space="0" w:color="auto"/>
              <w:bottom w:val="single" w:sz="4" w:space="0" w:color="auto"/>
              <w:right w:val="single" w:sz="4" w:space="0" w:color="auto"/>
            </w:tcBorders>
          </w:tcPr>
          <w:p w:rsidR="00085D4D" w:rsidRPr="00085D4D" w:rsidRDefault="00085D4D" w:rsidP="00085D4D">
            <w:pPr>
              <w:spacing w:after="0" w:line="240" w:lineRule="auto"/>
              <w:jc w:val="center"/>
              <w:rPr>
                <w:rFonts w:ascii="Times New Roman" w:eastAsia="Times New Roman" w:hAnsi="Times New Roman" w:cs="Times New Roman"/>
                <w:kern w:val="2"/>
                <w:sz w:val="24"/>
                <w:szCs w:val="24"/>
                <w:lang w:eastAsia="ru-RU"/>
              </w:rPr>
            </w:pPr>
            <w:r w:rsidRPr="00085D4D">
              <w:rPr>
                <w:rFonts w:ascii="Times New Roman" w:eastAsia="Times New Roman" w:hAnsi="Times New Roman" w:cs="Times New Roman"/>
                <w:sz w:val="24"/>
                <w:szCs w:val="24"/>
                <w:lang w:eastAsia="ru-RU"/>
              </w:rPr>
              <w:t>300</w:t>
            </w:r>
          </w:p>
        </w:tc>
        <w:tc>
          <w:tcPr>
            <w:tcW w:w="1075" w:type="dxa"/>
            <w:tcBorders>
              <w:left w:val="single" w:sz="4" w:space="0" w:color="auto"/>
              <w:bottom w:val="single" w:sz="4" w:space="0" w:color="auto"/>
              <w:right w:val="single" w:sz="4" w:space="0" w:color="auto"/>
            </w:tcBorders>
          </w:tcPr>
          <w:p w:rsidR="00085D4D" w:rsidRPr="00085D4D" w:rsidRDefault="00085D4D" w:rsidP="00085D4D">
            <w:pPr>
              <w:spacing w:after="0" w:line="240" w:lineRule="auto"/>
              <w:jc w:val="center"/>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300</w:t>
            </w:r>
          </w:p>
        </w:tc>
        <w:tc>
          <w:tcPr>
            <w:tcW w:w="2721" w:type="dxa"/>
            <w:gridSpan w:val="3"/>
            <w:tcBorders>
              <w:left w:val="single" w:sz="4" w:space="0" w:color="auto"/>
              <w:bottom w:val="single" w:sz="4" w:space="0" w:color="auto"/>
              <w:right w:val="single" w:sz="4" w:space="0" w:color="auto"/>
            </w:tcBorders>
          </w:tcPr>
          <w:p w:rsidR="00085D4D" w:rsidRPr="00085D4D" w:rsidRDefault="00085D4D" w:rsidP="00085D4D">
            <w:pPr>
              <w:spacing w:after="0" w:line="240" w:lineRule="auto"/>
              <w:jc w:val="center"/>
              <w:rPr>
                <w:rFonts w:ascii="Times New Roman" w:eastAsia="Times New Roman" w:hAnsi="Times New Roman" w:cs="Times New Roman"/>
                <w:sz w:val="24"/>
                <w:szCs w:val="24"/>
                <w:lang w:val="en-US" w:eastAsia="ru-RU"/>
              </w:rPr>
            </w:pPr>
            <w:r w:rsidRPr="00085D4D">
              <w:rPr>
                <w:rFonts w:ascii="Times New Roman" w:eastAsia="Times New Roman" w:hAnsi="Times New Roman" w:cs="Times New Roman"/>
                <w:sz w:val="24"/>
                <w:szCs w:val="24"/>
                <w:lang w:val="en-US" w:eastAsia="ru-RU"/>
              </w:rPr>
              <w:t>227</w:t>
            </w:r>
          </w:p>
        </w:tc>
        <w:tc>
          <w:tcPr>
            <w:tcW w:w="2912" w:type="dxa"/>
            <w:gridSpan w:val="3"/>
            <w:tcBorders>
              <w:left w:val="single" w:sz="4" w:space="0" w:color="auto"/>
              <w:bottom w:val="single" w:sz="4" w:space="0" w:color="auto"/>
              <w:right w:val="single" w:sz="4" w:space="0" w:color="auto"/>
            </w:tcBorders>
          </w:tcPr>
          <w:p w:rsidR="00085D4D" w:rsidRPr="00085D4D" w:rsidRDefault="00085D4D" w:rsidP="00085D4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w:t>
            </w:r>
          </w:p>
          <w:p w:rsidR="00085D4D" w:rsidRPr="00085D4D" w:rsidRDefault="00085D4D" w:rsidP="00085D4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85D4D" w:rsidRPr="00085D4D" w:rsidTr="00085D4D">
        <w:trPr>
          <w:gridBefore w:val="1"/>
          <w:wBefore w:w="15" w:type="dxa"/>
          <w:trHeight w:val="449"/>
          <w:jc w:val="center"/>
        </w:trPr>
        <w:tc>
          <w:tcPr>
            <w:tcW w:w="767" w:type="dxa"/>
            <w:tcBorders>
              <w:top w:val="single" w:sz="4" w:space="0" w:color="auto"/>
              <w:left w:val="single" w:sz="4" w:space="0" w:color="auto"/>
              <w:bottom w:val="single" w:sz="4" w:space="0" w:color="auto"/>
              <w:right w:val="single" w:sz="4" w:space="0" w:color="auto"/>
            </w:tcBorders>
          </w:tcPr>
          <w:p w:rsidR="00085D4D" w:rsidRPr="00085D4D" w:rsidRDefault="00085D4D" w:rsidP="00085D4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2.</w:t>
            </w:r>
          </w:p>
        </w:tc>
        <w:tc>
          <w:tcPr>
            <w:tcW w:w="3902" w:type="dxa"/>
            <w:gridSpan w:val="3"/>
            <w:tcBorders>
              <w:top w:val="single" w:sz="4" w:space="0" w:color="auto"/>
              <w:left w:val="single" w:sz="4" w:space="0" w:color="auto"/>
              <w:bottom w:val="single" w:sz="4" w:space="0" w:color="auto"/>
              <w:right w:val="single" w:sz="4" w:space="0" w:color="auto"/>
            </w:tcBorders>
          </w:tcPr>
          <w:p w:rsidR="00085D4D" w:rsidRPr="00085D4D" w:rsidRDefault="00085D4D" w:rsidP="00085D4D">
            <w:pPr>
              <w:spacing w:after="0" w:line="240" w:lineRule="auto"/>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Обеспеченность спортивными сооружениями</w:t>
            </w:r>
          </w:p>
        </w:tc>
        <w:tc>
          <w:tcPr>
            <w:tcW w:w="1416" w:type="dxa"/>
            <w:gridSpan w:val="3"/>
            <w:tcBorders>
              <w:top w:val="single" w:sz="4" w:space="0" w:color="auto"/>
              <w:left w:val="single" w:sz="4" w:space="0" w:color="auto"/>
              <w:bottom w:val="single" w:sz="4" w:space="0" w:color="auto"/>
              <w:right w:val="single" w:sz="4" w:space="0" w:color="auto"/>
            </w:tcBorders>
          </w:tcPr>
          <w:p w:rsidR="00085D4D" w:rsidRPr="00085D4D" w:rsidRDefault="00085D4D" w:rsidP="00085D4D">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единиц</w:t>
            </w:r>
          </w:p>
        </w:tc>
        <w:tc>
          <w:tcPr>
            <w:tcW w:w="2105" w:type="dxa"/>
            <w:tcBorders>
              <w:top w:val="single" w:sz="4" w:space="0" w:color="auto"/>
              <w:left w:val="single" w:sz="4" w:space="0" w:color="auto"/>
              <w:bottom w:val="single" w:sz="4" w:space="0" w:color="auto"/>
              <w:right w:val="single" w:sz="4" w:space="0" w:color="auto"/>
            </w:tcBorders>
          </w:tcPr>
          <w:p w:rsidR="00085D4D" w:rsidRPr="00085D4D" w:rsidRDefault="00085D4D" w:rsidP="00085D4D">
            <w:pPr>
              <w:spacing w:after="0" w:line="240" w:lineRule="auto"/>
              <w:jc w:val="center"/>
              <w:rPr>
                <w:rFonts w:ascii="Times New Roman" w:eastAsia="Times New Roman" w:hAnsi="Times New Roman" w:cs="Times New Roman"/>
                <w:kern w:val="2"/>
                <w:sz w:val="24"/>
                <w:szCs w:val="24"/>
                <w:lang w:eastAsia="ru-RU"/>
              </w:rPr>
            </w:pPr>
            <w:r w:rsidRPr="00085D4D">
              <w:rPr>
                <w:rFonts w:ascii="Times New Roman" w:eastAsia="Times New Roman" w:hAnsi="Times New Roman" w:cs="Times New Roman"/>
                <w:kern w:val="2"/>
                <w:sz w:val="24"/>
                <w:szCs w:val="24"/>
                <w:lang w:eastAsia="ru-RU"/>
              </w:rPr>
              <w:t>20</w:t>
            </w:r>
          </w:p>
        </w:tc>
        <w:tc>
          <w:tcPr>
            <w:tcW w:w="1075" w:type="dxa"/>
            <w:tcBorders>
              <w:top w:val="single" w:sz="4" w:space="0" w:color="auto"/>
              <w:left w:val="single" w:sz="4" w:space="0" w:color="auto"/>
              <w:bottom w:val="single" w:sz="4" w:space="0" w:color="auto"/>
              <w:right w:val="single" w:sz="4" w:space="0" w:color="auto"/>
            </w:tcBorders>
          </w:tcPr>
          <w:p w:rsidR="00085D4D" w:rsidRPr="00085D4D" w:rsidRDefault="00085D4D" w:rsidP="00085D4D">
            <w:pPr>
              <w:spacing w:after="0" w:line="240" w:lineRule="auto"/>
              <w:jc w:val="center"/>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20</w:t>
            </w:r>
          </w:p>
        </w:tc>
        <w:tc>
          <w:tcPr>
            <w:tcW w:w="2721" w:type="dxa"/>
            <w:gridSpan w:val="3"/>
            <w:tcBorders>
              <w:top w:val="single" w:sz="4" w:space="0" w:color="auto"/>
              <w:left w:val="single" w:sz="4" w:space="0" w:color="auto"/>
              <w:bottom w:val="single" w:sz="4" w:space="0" w:color="auto"/>
              <w:right w:val="single" w:sz="4" w:space="0" w:color="auto"/>
            </w:tcBorders>
          </w:tcPr>
          <w:p w:rsidR="00085D4D" w:rsidRPr="00085D4D" w:rsidRDefault="00085D4D" w:rsidP="00085D4D">
            <w:pPr>
              <w:spacing w:after="0" w:line="240" w:lineRule="auto"/>
              <w:jc w:val="center"/>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20</w:t>
            </w:r>
          </w:p>
        </w:tc>
        <w:tc>
          <w:tcPr>
            <w:tcW w:w="2912" w:type="dxa"/>
            <w:gridSpan w:val="3"/>
            <w:tcBorders>
              <w:top w:val="single" w:sz="4" w:space="0" w:color="auto"/>
              <w:left w:val="single" w:sz="4" w:space="0" w:color="auto"/>
              <w:bottom w:val="single" w:sz="4" w:space="0" w:color="auto"/>
              <w:right w:val="single" w:sz="4" w:space="0" w:color="auto"/>
            </w:tcBorders>
          </w:tcPr>
          <w:p w:rsidR="00085D4D" w:rsidRPr="00085D4D" w:rsidRDefault="00085D4D" w:rsidP="00085D4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w:t>
            </w:r>
          </w:p>
        </w:tc>
      </w:tr>
      <w:tr w:rsidR="00085D4D" w:rsidRPr="00085D4D" w:rsidTr="00085D4D">
        <w:trPr>
          <w:gridBefore w:val="1"/>
          <w:wBefore w:w="15" w:type="dxa"/>
          <w:trHeight w:val="449"/>
          <w:jc w:val="center"/>
        </w:trPr>
        <w:tc>
          <w:tcPr>
            <w:tcW w:w="767" w:type="dxa"/>
            <w:tcBorders>
              <w:top w:val="single" w:sz="4" w:space="0" w:color="auto"/>
              <w:left w:val="single" w:sz="4" w:space="0" w:color="auto"/>
              <w:bottom w:val="single" w:sz="4" w:space="0" w:color="auto"/>
              <w:right w:val="single" w:sz="4" w:space="0" w:color="auto"/>
            </w:tcBorders>
          </w:tcPr>
          <w:p w:rsidR="00085D4D" w:rsidRPr="00085D4D" w:rsidRDefault="00085D4D" w:rsidP="00085D4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3.</w:t>
            </w:r>
          </w:p>
        </w:tc>
        <w:tc>
          <w:tcPr>
            <w:tcW w:w="3902" w:type="dxa"/>
            <w:gridSpan w:val="3"/>
            <w:tcBorders>
              <w:top w:val="single" w:sz="4" w:space="0" w:color="auto"/>
              <w:left w:val="single" w:sz="4" w:space="0" w:color="auto"/>
              <w:bottom w:val="single" w:sz="4" w:space="0" w:color="auto"/>
              <w:right w:val="single" w:sz="4" w:space="0" w:color="auto"/>
            </w:tcBorders>
          </w:tcPr>
          <w:p w:rsidR="00085D4D" w:rsidRPr="00085D4D" w:rsidRDefault="00085D4D" w:rsidP="00085D4D">
            <w:pPr>
              <w:spacing w:after="0" w:line="240" w:lineRule="auto"/>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Оценка организации физкультурно-оздоровительной и спортивно-массовой работы в поселении по итогам районного смотра-конкурса на лучшую постановку физкультурно-массовой и спортивно-оздоровительной работы среди населения поселений 2 группы</w:t>
            </w:r>
          </w:p>
        </w:tc>
        <w:tc>
          <w:tcPr>
            <w:tcW w:w="1416" w:type="dxa"/>
            <w:gridSpan w:val="3"/>
            <w:tcBorders>
              <w:top w:val="single" w:sz="4" w:space="0" w:color="auto"/>
              <w:left w:val="single" w:sz="4" w:space="0" w:color="auto"/>
              <w:bottom w:val="single" w:sz="4" w:space="0" w:color="auto"/>
              <w:right w:val="single" w:sz="4" w:space="0" w:color="auto"/>
            </w:tcBorders>
          </w:tcPr>
          <w:p w:rsidR="00085D4D" w:rsidRPr="00085D4D" w:rsidRDefault="00085D4D" w:rsidP="00085D4D">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место</w:t>
            </w:r>
          </w:p>
        </w:tc>
        <w:tc>
          <w:tcPr>
            <w:tcW w:w="2105" w:type="dxa"/>
            <w:tcBorders>
              <w:top w:val="single" w:sz="4" w:space="0" w:color="auto"/>
              <w:left w:val="single" w:sz="4" w:space="0" w:color="auto"/>
              <w:bottom w:val="single" w:sz="4" w:space="0" w:color="auto"/>
              <w:right w:val="single" w:sz="4" w:space="0" w:color="auto"/>
            </w:tcBorders>
          </w:tcPr>
          <w:p w:rsidR="00085D4D" w:rsidRPr="00085D4D" w:rsidRDefault="00085D4D" w:rsidP="00085D4D">
            <w:pPr>
              <w:spacing w:after="0" w:line="240" w:lineRule="auto"/>
              <w:jc w:val="center"/>
              <w:rPr>
                <w:rFonts w:ascii="Times New Roman" w:eastAsia="Times New Roman" w:hAnsi="Times New Roman" w:cs="Times New Roman"/>
                <w:kern w:val="2"/>
                <w:sz w:val="24"/>
                <w:szCs w:val="24"/>
                <w:lang w:eastAsia="ru-RU"/>
              </w:rPr>
            </w:pPr>
            <w:r w:rsidRPr="00085D4D">
              <w:rPr>
                <w:rFonts w:ascii="Times New Roman" w:eastAsia="Times New Roman" w:hAnsi="Times New Roman" w:cs="Times New Roman"/>
                <w:kern w:val="2"/>
                <w:sz w:val="24"/>
                <w:szCs w:val="24"/>
                <w:lang w:eastAsia="ru-RU"/>
              </w:rPr>
              <w:t>1-10</w:t>
            </w:r>
          </w:p>
        </w:tc>
        <w:tc>
          <w:tcPr>
            <w:tcW w:w="1075" w:type="dxa"/>
            <w:tcBorders>
              <w:top w:val="single" w:sz="4" w:space="0" w:color="auto"/>
              <w:left w:val="single" w:sz="4" w:space="0" w:color="auto"/>
              <w:bottom w:val="single" w:sz="4" w:space="0" w:color="auto"/>
              <w:right w:val="single" w:sz="4" w:space="0" w:color="auto"/>
            </w:tcBorders>
          </w:tcPr>
          <w:p w:rsidR="00085D4D" w:rsidRPr="00085D4D" w:rsidRDefault="00085D4D" w:rsidP="00085D4D">
            <w:pPr>
              <w:spacing w:after="0" w:line="240" w:lineRule="auto"/>
              <w:jc w:val="center"/>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1-10</w:t>
            </w:r>
          </w:p>
        </w:tc>
        <w:tc>
          <w:tcPr>
            <w:tcW w:w="2721" w:type="dxa"/>
            <w:gridSpan w:val="3"/>
            <w:tcBorders>
              <w:top w:val="single" w:sz="4" w:space="0" w:color="auto"/>
              <w:left w:val="single" w:sz="4" w:space="0" w:color="auto"/>
              <w:bottom w:val="single" w:sz="4" w:space="0" w:color="auto"/>
              <w:right w:val="single" w:sz="4" w:space="0" w:color="auto"/>
            </w:tcBorders>
          </w:tcPr>
          <w:p w:rsidR="00085D4D" w:rsidRPr="00085D4D" w:rsidRDefault="00085D4D" w:rsidP="00085D4D">
            <w:pPr>
              <w:spacing w:after="0" w:line="240" w:lineRule="auto"/>
              <w:jc w:val="center"/>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4</w:t>
            </w:r>
          </w:p>
        </w:tc>
        <w:tc>
          <w:tcPr>
            <w:tcW w:w="2912" w:type="dxa"/>
            <w:gridSpan w:val="3"/>
            <w:tcBorders>
              <w:top w:val="single" w:sz="4" w:space="0" w:color="auto"/>
              <w:left w:val="single" w:sz="4" w:space="0" w:color="auto"/>
              <w:bottom w:val="single" w:sz="4" w:space="0" w:color="auto"/>
              <w:right w:val="single" w:sz="4" w:space="0" w:color="auto"/>
            </w:tcBorders>
          </w:tcPr>
          <w:p w:rsidR="00085D4D" w:rsidRPr="00085D4D" w:rsidRDefault="00085D4D" w:rsidP="00085D4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w:t>
            </w:r>
          </w:p>
        </w:tc>
      </w:tr>
      <w:tr w:rsidR="00085D4D" w:rsidRPr="00085D4D" w:rsidTr="00085D4D">
        <w:trPr>
          <w:gridBefore w:val="1"/>
          <w:wBefore w:w="15" w:type="dxa"/>
          <w:trHeight w:val="449"/>
          <w:jc w:val="center"/>
        </w:trPr>
        <w:tc>
          <w:tcPr>
            <w:tcW w:w="767" w:type="dxa"/>
            <w:tcBorders>
              <w:top w:val="single" w:sz="4" w:space="0" w:color="auto"/>
              <w:left w:val="single" w:sz="4" w:space="0" w:color="auto"/>
              <w:bottom w:val="single" w:sz="4" w:space="0" w:color="auto"/>
              <w:right w:val="single" w:sz="4" w:space="0" w:color="auto"/>
            </w:tcBorders>
          </w:tcPr>
          <w:p w:rsidR="00085D4D" w:rsidRPr="00085D4D" w:rsidRDefault="00085D4D" w:rsidP="00085D4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lastRenderedPageBreak/>
              <w:t>4.</w:t>
            </w:r>
          </w:p>
        </w:tc>
        <w:tc>
          <w:tcPr>
            <w:tcW w:w="3902" w:type="dxa"/>
            <w:gridSpan w:val="3"/>
            <w:tcBorders>
              <w:top w:val="single" w:sz="4" w:space="0" w:color="auto"/>
              <w:left w:val="single" w:sz="4" w:space="0" w:color="auto"/>
              <w:bottom w:val="single" w:sz="4" w:space="0" w:color="auto"/>
              <w:right w:val="single" w:sz="4" w:space="0" w:color="auto"/>
            </w:tcBorders>
          </w:tcPr>
          <w:p w:rsidR="00085D4D" w:rsidRPr="00085D4D" w:rsidRDefault="00085D4D" w:rsidP="00085D4D">
            <w:pPr>
              <w:spacing w:after="0" w:line="240" w:lineRule="auto"/>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Доля учащихся  (общеобразовательных учреждений, образовательных учреждений начального профессионального образования) занимающихся физической культурой и спортом в общей численности учащихся соответствующих учреждений</w:t>
            </w:r>
          </w:p>
        </w:tc>
        <w:tc>
          <w:tcPr>
            <w:tcW w:w="1416" w:type="dxa"/>
            <w:gridSpan w:val="3"/>
            <w:tcBorders>
              <w:top w:val="single" w:sz="4" w:space="0" w:color="auto"/>
              <w:left w:val="single" w:sz="4" w:space="0" w:color="auto"/>
              <w:bottom w:val="single" w:sz="4" w:space="0" w:color="auto"/>
              <w:right w:val="single" w:sz="4" w:space="0" w:color="auto"/>
            </w:tcBorders>
          </w:tcPr>
          <w:p w:rsidR="00085D4D" w:rsidRPr="00085D4D" w:rsidRDefault="00085D4D" w:rsidP="00085D4D">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процент</w:t>
            </w:r>
          </w:p>
        </w:tc>
        <w:tc>
          <w:tcPr>
            <w:tcW w:w="2105" w:type="dxa"/>
            <w:tcBorders>
              <w:top w:val="single" w:sz="4" w:space="0" w:color="auto"/>
              <w:left w:val="single" w:sz="4" w:space="0" w:color="auto"/>
              <w:bottom w:val="single" w:sz="4" w:space="0" w:color="auto"/>
              <w:right w:val="single" w:sz="4" w:space="0" w:color="auto"/>
            </w:tcBorders>
          </w:tcPr>
          <w:p w:rsidR="00085D4D" w:rsidRPr="00085D4D" w:rsidRDefault="00085D4D" w:rsidP="00085D4D">
            <w:pPr>
              <w:spacing w:after="0" w:line="240" w:lineRule="auto"/>
              <w:jc w:val="center"/>
              <w:rPr>
                <w:rFonts w:ascii="Times New Roman" w:eastAsia="Times New Roman" w:hAnsi="Times New Roman" w:cs="Times New Roman"/>
                <w:kern w:val="2"/>
                <w:sz w:val="24"/>
                <w:szCs w:val="24"/>
                <w:lang w:eastAsia="ru-RU"/>
              </w:rPr>
            </w:pPr>
            <w:r w:rsidRPr="00085D4D">
              <w:rPr>
                <w:rFonts w:ascii="Times New Roman" w:eastAsia="Times New Roman" w:hAnsi="Times New Roman" w:cs="Times New Roman"/>
                <w:kern w:val="2"/>
                <w:sz w:val="24"/>
                <w:szCs w:val="24"/>
                <w:lang w:eastAsia="ru-RU"/>
              </w:rPr>
              <w:t>93,0</w:t>
            </w:r>
          </w:p>
        </w:tc>
        <w:tc>
          <w:tcPr>
            <w:tcW w:w="1075" w:type="dxa"/>
            <w:tcBorders>
              <w:top w:val="single" w:sz="4" w:space="0" w:color="auto"/>
              <w:left w:val="single" w:sz="4" w:space="0" w:color="auto"/>
              <w:bottom w:val="single" w:sz="4" w:space="0" w:color="auto"/>
              <w:right w:val="single" w:sz="4" w:space="0" w:color="auto"/>
            </w:tcBorders>
          </w:tcPr>
          <w:p w:rsidR="00085D4D" w:rsidRPr="00085D4D" w:rsidRDefault="00085D4D" w:rsidP="00085D4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93,0</w:t>
            </w:r>
          </w:p>
        </w:tc>
        <w:tc>
          <w:tcPr>
            <w:tcW w:w="2721" w:type="dxa"/>
            <w:gridSpan w:val="3"/>
            <w:tcBorders>
              <w:top w:val="single" w:sz="4" w:space="0" w:color="auto"/>
              <w:left w:val="single" w:sz="4" w:space="0" w:color="auto"/>
              <w:bottom w:val="single" w:sz="4" w:space="0" w:color="auto"/>
              <w:right w:val="single" w:sz="4" w:space="0" w:color="auto"/>
            </w:tcBorders>
          </w:tcPr>
          <w:p w:rsidR="00085D4D" w:rsidRPr="00085D4D" w:rsidRDefault="00085D4D" w:rsidP="00085D4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val="en-US" w:eastAsia="ru-RU"/>
              </w:rPr>
              <w:t>5</w:t>
            </w:r>
            <w:r w:rsidRPr="00085D4D">
              <w:rPr>
                <w:rFonts w:ascii="Times New Roman" w:eastAsia="Times New Roman" w:hAnsi="Times New Roman" w:cs="Times New Roman"/>
                <w:sz w:val="24"/>
                <w:szCs w:val="24"/>
                <w:lang w:eastAsia="ru-RU"/>
              </w:rPr>
              <w:t>1,6</w:t>
            </w:r>
          </w:p>
        </w:tc>
        <w:tc>
          <w:tcPr>
            <w:tcW w:w="2912" w:type="dxa"/>
            <w:gridSpan w:val="3"/>
            <w:tcBorders>
              <w:top w:val="single" w:sz="4" w:space="0" w:color="auto"/>
              <w:left w:val="single" w:sz="4" w:space="0" w:color="auto"/>
              <w:bottom w:val="single" w:sz="4" w:space="0" w:color="auto"/>
              <w:right w:val="single" w:sz="4" w:space="0" w:color="auto"/>
            </w:tcBorders>
          </w:tcPr>
          <w:p w:rsidR="00085D4D" w:rsidRPr="00085D4D" w:rsidRDefault="00085D4D" w:rsidP="00085D4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w:t>
            </w:r>
          </w:p>
        </w:tc>
      </w:tr>
      <w:tr w:rsidR="00085D4D" w:rsidRPr="00085D4D" w:rsidTr="00085D4D">
        <w:trPr>
          <w:gridBefore w:val="1"/>
          <w:wBefore w:w="15" w:type="dxa"/>
          <w:trHeight w:val="449"/>
          <w:jc w:val="center"/>
        </w:trPr>
        <w:tc>
          <w:tcPr>
            <w:tcW w:w="767" w:type="dxa"/>
            <w:tcBorders>
              <w:top w:val="single" w:sz="4" w:space="0" w:color="auto"/>
              <w:left w:val="single" w:sz="4" w:space="0" w:color="auto"/>
              <w:bottom w:val="single" w:sz="4" w:space="0" w:color="auto"/>
              <w:right w:val="single" w:sz="4" w:space="0" w:color="auto"/>
            </w:tcBorders>
          </w:tcPr>
          <w:p w:rsidR="00085D4D" w:rsidRPr="00085D4D" w:rsidRDefault="00085D4D" w:rsidP="00085D4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5.</w:t>
            </w:r>
          </w:p>
        </w:tc>
        <w:tc>
          <w:tcPr>
            <w:tcW w:w="3902" w:type="dxa"/>
            <w:gridSpan w:val="3"/>
            <w:tcBorders>
              <w:top w:val="single" w:sz="4" w:space="0" w:color="auto"/>
              <w:left w:val="single" w:sz="4" w:space="0" w:color="auto"/>
              <w:bottom w:val="single" w:sz="4" w:space="0" w:color="auto"/>
              <w:right w:val="single" w:sz="4" w:space="0" w:color="auto"/>
            </w:tcBorders>
          </w:tcPr>
          <w:p w:rsidR="00085D4D" w:rsidRPr="00085D4D" w:rsidRDefault="00085D4D" w:rsidP="00085D4D">
            <w:pPr>
              <w:spacing w:after="0" w:line="240" w:lineRule="auto"/>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Число спортсменов, принявших участие в официальных спортивных соревнованиях</w:t>
            </w:r>
          </w:p>
        </w:tc>
        <w:tc>
          <w:tcPr>
            <w:tcW w:w="1416" w:type="dxa"/>
            <w:gridSpan w:val="3"/>
            <w:tcBorders>
              <w:top w:val="single" w:sz="4" w:space="0" w:color="auto"/>
              <w:left w:val="single" w:sz="4" w:space="0" w:color="auto"/>
              <w:bottom w:val="single" w:sz="4" w:space="0" w:color="auto"/>
              <w:right w:val="single" w:sz="4" w:space="0" w:color="auto"/>
            </w:tcBorders>
          </w:tcPr>
          <w:p w:rsidR="00085D4D" w:rsidRPr="00085D4D" w:rsidRDefault="00085D4D" w:rsidP="00085D4D">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человек</w:t>
            </w:r>
          </w:p>
        </w:tc>
        <w:tc>
          <w:tcPr>
            <w:tcW w:w="2105" w:type="dxa"/>
            <w:tcBorders>
              <w:top w:val="single" w:sz="4" w:space="0" w:color="auto"/>
              <w:left w:val="single" w:sz="4" w:space="0" w:color="auto"/>
              <w:bottom w:val="single" w:sz="4" w:space="0" w:color="auto"/>
              <w:right w:val="single" w:sz="4" w:space="0" w:color="auto"/>
            </w:tcBorders>
          </w:tcPr>
          <w:p w:rsidR="00085D4D" w:rsidRPr="00085D4D" w:rsidRDefault="00085D4D" w:rsidP="00085D4D">
            <w:pPr>
              <w:spacing w:after="0" w:line="240" w:lineRule="auto"/>
              <w:jc w:val="center"/>
              <w:rPr>
                <w:rFonts w:ascii="Times New Roman" w:eastAsia="Times New Roman" w:hAnsi="Times New Roman" w:cs="Times New Roman"/>
                <w:kern w:val="2"/>
                <w:sz w:val="24"/>
                <w:szCs w:val="24"/>
                <w:lang w:eastAsia="ru-RU"/>
              </w:rPr>
            </w:pPr>
            <w:r w:rsidRPr="00085D4D">
              <w:rPr>
                <w:rFonts w:ascii="Times New Roman" w:eastAsia="Times New Roman" w:hAnsi="Times New Roman" w:cs="Times New Roman"/>
                <w:kern w:val="2"/>
                <w:sz w:val="24"/>
                <w:szCs w:val="24"/>
                <w:lang w:eastAsia="ru-RU"/>
              </w:rPr>
              <w:t>46</w:t>
            </w:r>
          </w:p>
        </w:tc>
        <w:tc>
          <w:tcPr>
            <w:tcW w:w="1075" w:type="dxa"/>
            <w:tcBorders>
              <w:top w:val="single" w:sz="4" w:space="0" w:color="auto"/>
              <w:left w:val="single" w:sz="4" w:space="0" w:color="auto"/>
              <w:bottom w:val="single" w:sz="4" w:space="0" w:color="auto"/>
              <w:right w:val="single" w:sz="4" w:space="0" w:color="auto"/>
            </w:tcBorders>
          </w:tcPr>
          <w:p w:rsidR="00085D4D" w:rsidRPr="00085D4D" w:rsidRDefault="00085D4D" w:rsidP="00085D4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37</w:t>
            </w:r>
          </w:p>
        </w:tc>
        <w:tc>
          <w:tcPr>
            <w:tcW w:w="2721" w:type="dxa"/>
            <w:gridSpan w:val="3"/>
            <w:tcBorders>
              <w:top w:val="single" w:sz="4" w:space="0" w:color="auto"/>
              <w:left w:val="single" w:sz="4" w:space="0" w:color="auto"/>
              <w:bottom w:val="single" w:sz="4" w:space="0" w:color="auto"/>
              <w:right w:val="single" w:sz="4" w:space="0" w:color="auto"/>
            </w:tcBorders>
          </w:tcPr>
          <w:p w:rsidR="00085D4D" w:rsidRPr="00085D4D" w:rsidRDefault="00085D4D" w:rsidP="00085D4D">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085D4D">
              <w:rPr>
                <w:rFonts w:ascii="Times New Roman" w:eastAsia="Times New Roman" w:hAnsi="Times New Roman" w:cs="Times New Roman"/>
                <w:sz w:val="24"/>
                <w:szCs w:val="24"/>
                <w:lang w:val="en-US" w:eastAsia="ru-RU"/>
              </w:rPr>
              <w:t>41</w:t>
            </w:r>
          </w:p>
        </w:tc>
        <w:tc>
          <w:tcPr>
            <w:tcW w:w="2912" w:type="dxa"/>
            <w:gridSpan w:val="3"/>
            <w:tcBorders>
              <w:top w:val="single" w:sz="4" w:space="0" w:color="auto"/>
              <w:left w:val="single" w:sz="4" w:space="0" w:color="auto"/>
              <w:bottom w:val="single" w:sz="4" w:space="0" w:color="auto"/>
              <w:right w:val="single" w:sz="4" w:space="0" w:color="auto"/>
            </w:tcBorders>
          </w:tcPr>
          <w:p w:rsidR="00085D4D" w:rsidRPr="00085D4D" w:rsidRDefault="00085D4D" w:rsidP="00085D4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w:t>
            </w:r>
          </w:p>
        </w:tc>
      </w:tr>
      <w:tr w:rsidR="00085D4D" w:rsidRPr="00085D4D" w:rsidTr="00085D4D">
        <w:trPr>
          <w:gridBefore w:val="1"/>
          <w:wBefore w:w="15" w:type="dxa"/>
          <w:trHeight w:val="449"/>
          <w:jc w:val="center"/>
        </w:trPr>
        <w:tc>
          <w:tcPr>
            <w:tcW w:w="14898" w:type="dxa"/>
            <w:gridSpan w:val="15"/>
            <w:tcBorders>
              <w:top w:val="single" w:sz="4" w:space="0" w:color="auto"/>
              <w:left w:val="single" w:sz="4" w:space="0" w:color="auto"/>
              <w:bottom w:val="single" w:sz="4" w:space="0" w:color="auto"/>
              <w:right w:val="single" w:sz="4" w:space="0" w:color="auto"/>
            </w:tcBorders>
          </w:tcPr>
          <w:p w:rsidR="00085D4D" w:rsidRPr="00085D4D" w:rsidRDefault="00085D4D" w:rsidP="00085D4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Подпрограмма 1. «</w:t>
            </w:r>
            <w:r w:rsidRPr="00085D4D">
              <w:rPr>
                <w:rFonts w:ascii="Times New Roman" w:eastAsia="Times New Roman" w:hAnsi="Times New Roman" w:cs="Times New Roman"/>
                <w:bCs/>
                <w:kern w:val="2"/>
                <w:sz w:val="24"/>
                <w:szCs w:val="24"/>
                <w:lang w:eastAsia="ru-RU"/>
              </w:rPr>
              <w:t>Развитие физической культуры и массового спорта Дубовского сельского поселения</w:t>
            </w:r>
            <w:r w:rsidRPr="00085D4D">
              <w:rPr>
                <w:rFonts w:ascii="Times New Roman" w:eastAsia="Times New Roman" w:hAnsi="Times New Roman" w:cs="Times New Roman"/>
                <w:sz w:val="24"/>
                <w:szCs w:val="24"/>
                <w:lang w:eastAsia="ru-RU"/>
              </w:rPr>
              <w:t>»</w:t>
            </w:r>
          </w:p>
        </w:tc>
      </w:tr>
      <w:tr w:rsidR="00085D4D" w:rsidRPr="00085D4D" w:rsidTr="00085D4D">
        <w:trPr>
          <w:gridBefore w:val="1"/>
          <w:wBefore w:w="15" w:type="dxa"/>
          <w:trHeight w:val="449"/>
          <w:jc w:val="center"/>
        </w:trPr>
        <w:tc>
          <w:tcPr>
            <w:tcW w:w="767" w:type="dxa"/>
            <w:tcBorders>
              <w:top w:val="single" w:sz="4" w:space="0" w:color="auto"/>
              <w:left w:val="single" w:sz="4" w:space="0" w:color="auto"/>
              <w:bottom w:val="single" w:sz="4" w:space="0" w:color="auto"/>
              <w:right w:val="single" w:sz="4" w:space="0" w:color="auto"/>
            </w:tcBorders>
          </w:tcPr>
          <w:p w:rsidR="00085D4D" w:rsidRPr="00085D4D" w:rsidRDefault="00085D4D" w:rsidP="00085D4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6.</w:t>
            </w:r>
          </w:p>
        </w:tc>
        <w:tc>
          <w:tcPr>
            <w:tcW w:w="3902" w:type="dxa"/>
            <w:gridSpan w:val="3"/>
            <w:tcBorders>
              <w:top w:val="single" w:sz="4" w:space="0" w:color="auto"/>
              <w:left w:val="single" w:sz="4" w:space="0" w:color="auto"/>
              <w:bottom w:val="single" w:sz="4" w:space="0" w:color="auto"/>
              <w:right w:val="single" w:sz="4" w:space="0" w:color="auto"/>
            </w:tcBorders>
          </w:tcPr>
          <w:p w:rsidR="00085D4D" w:rsidRPr="00085D4D" w:rsidRDefault="00085D4D" w:rsidP="00085D4D">
            <w:pPr>
              <w:spacing w:after="0" w:line="240" w:lineRule="auto"/>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 xml:space="preserve"> Доля жителей сельского поселения, систематически занимающихся физической культурой и спортом</w:t>
            </w:r>
          </w:p>
        </w:tc>
        <w:tc>
          <w:tcPr>
            <w:tcW w:w="1416" w:type="dxa"/>
            <w:gridSpan w:val="3"/>
            <w:tcBorders>
              <w:top w:val="single" w:sz="4" w:space="0" w:color="auto"/>
              <w:left w:val="single" w:sz="4" w:space="0" w:color="auto"/>
              <w:bottom w:val="single" w:sz="4" w:space="0" w:color="auto"/>
              <w:right w:val="single" w:sz="4" w:space="0" w:color="auto"/>
            </w:tcBorders>
          </w:tcPr>
          <w:p w:rsidR="00085D4D" w:rsidRPr="00085D4D" w:rsidRDefault="00085D4D" w:rsidP="00085D4D">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процент</w:t>
            </w:r>
          </w:p>
        </w:tc>
        <w:tc>
          <w:tcPr>
            <w:tcW w:w="2105" w:type="dxa"/>
            <w:tcBorders>
              <w:top w:val="single" w:sz="4" w:space="0" w:color="auto"/>
              <w:left w:val="single" w:sz="4" w:space="0" w:color="auto"/>
              <w:bottom w:val="single" w:sz="4" w:space="0" w:color="auto"/>
              <w:right w:val="single" w:sz="4" w:space="0" w:color="auto"/>
            </w:tcBorders>
          </w:tcPr>
          <w:p w:rsidR="00085D4D" w:rsidRPr="00085D4D" w:rsidRDefault="00085D4D" w:rsidP="00085D4D">
            <w:pPr>
              <w:spacing w:after="0" w:line="240" w:lineRule="auto"/>
              <w:jc w:val="center"/>
              <w:rPr>
                <w:rFonts w:ascii="Times New Roman" w:eastAsia="Times New Roman" w:hAnsi="Times New Roman" w:cs="Times New Roman"/>
                <w:kern w:val="2"/>
                <w:sz w:val="24"/>
                <w:szCs w:val="24"/>
                <w:lang w:eastAsia="ru-RU"/>
              </w:rPr>
            </w:pPr>
            <w:r w:rsidRPr="00085D4D">
              <w:rPr>
                <w:rFonts w:ascii="Times New Roman" w:eastAsia="Times New Roman" w:hAnsi="Times New Roman" w:cs="Times New Roman"/>
                <w:kern w:val="2"/>
                <w:sz w:val="24"/>
                <w:szCs w:val="24"/>
                <w:lang w:eastAsia="ru-RU"/>
              </w:rPr>
              <w:t>7</w:t>
            </w:r>
          </w:p>
        </w:tc>
        <w:tc>
          <w:tcPr>
            <w:tcW w:w="1075" w:type="dxa"/>
            <w:tcBorders>
              <w:top w:val="single" w:sz="4" w:space="0" w:color="auto"/>
              <w:left w:val="single" w:sz="4" w:space="0" w:color="auto"/>
              <w:bottom w:val="single" w:sz="4" w:space="0" w:color="auto"/>
              <w:right w:val="single" w:sz="4" w:space="0" w:color="auto"/>
            </w:tcBorders>
          </w:tcPr>
          <w:p w:rsidR="00085D4D" w:rsidRPr="00085D4D" w:rsidRDefault="00085D4D" w:rsidP="00085D4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5</w:t>
            </w:r>
          </w:p>
        </w:tc>
        <w:tc>
          <w:tcPr>
            <w:tcW w:w="2721" w:type="dxa"/>
            <w:gridSpan w:val="3"/>
            <w:tcBorders>
              <w:top w:val="single" w:sz="4" w:space="0" w:color="auto"/>
              <w:left w:val="single" w:sz="4" w:space="0" w:color="auto"/>
              <w:bottom w:val="single" w:sz="4" w:space="0" w:color="auto"/>
              <w:right w:val="single" w:sz="4" w:space="0" w:color="auto"/>
            </w:tcBorders>
          </w:tcPr>
          <w:p w:rsidR="00085D4D" w:rsidRPr="00085D4D" w:rsidRDefault="00085D4D" w:rsidP="00085D4D">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085D4D">
              <w:rPr>
                <w:rFonts w:ascii="Times New Roman" w:eastAsia="Times New Roman" w:hAnsi="Times New Roman" w:cs="Times New Roman"/>
                <w:sz w:val="24"/>
                <w:szCs w:val="24"/>
                <w:lang w:val="en-US" w:eastAsia="ru-RU"/>
              </w:rPr>
              <w:t>5</w:t>
            </w:r>
          </w:p>
        </w:tc>
        <w:tc>
          <w:tcPr>
            <w:tcW w:w="2912" w:type="dxa"/>
            <w:gridSpan w:val="3"/>
            <w:tcBorders>
              <w:top w:val="single" w:sz="4" w:space="0" w:color="auto"/>
              <w:left w:val="single" w:sz="4" w:space="0" w:color="auto"/>
              <w:bottom w:val="single" w:sz="4" w:space="0" w:color="auto"/>
              <w:right w:val="single" w:sz="4" w:space="0" w:color="auto"/>
            </w:tcBorders>
          </w:tcPr>
          <w:p w:rsidR="00085D4D" w:rsidRPr="00085D4D" w:rsidRDefault="00085D4D" w:rsidP="00085D4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w:t>
            </w:r>
          </w:p>
        </w:tc>
      </w:tr>
      <w:tr w:rsidR="00085D4D" w:rsidRPr="00085D4D" w:rsidTr="00085D4D">
        <w:trPr>
          <w:gridBefore w:val="1"/>
          <w:wBefore w:w="15" w:type="dxa"/>
          <w:trHeight w:val="449"/>
          <w:jc w:val="center"/>
        </w:trPr>
        <w:tc>
          <w:tcPr>
            <w:tcW w:w="767" w:type="dxa"/>
            <w:tcBorders>
              <w:top w:val="single" w:sz="4" w:space="0" w:color="auto"/>
              <w:left w:val="single" w:sz="4" w:space="0" w:color="auto"/>
              <w:bottom w:val="single" w:sz="4" w:space="0" w:color="auto"/>
              <w:right w:val="single" w:sz="4" w:space="0" w:color="auto"/>
            </w:tcBorders>
          </w:tcPr>
          <w:p w:rsidR="00085D4D" w:rsidRPr="00085D4D" w:rsidRDefault="00085D4D" w:rsidP="00085D4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7.</w:t>
            </w:r>
          </w:p>
        </w:tc>
        <w:tc>
          <w:tcPr>
            <w:tcW w:w="3902" w:type="dxa"/>
            <w:gridSpan w:val="3"/>
            <w:tcBorders>
              <w:top w:val="single" w:sz="4" w:space="0" w:color="auto"/>
              <w:left w:val="single" w:sz="4" w:space="0" w:color="auto"/>
              <w:bottom w:val="single" w:sz="4" w:space="0" w:color="auto"/>
              <w:right w:val="single" w:sz="4" w:space="0" w:color="auto"/>
            </w:tcBorders>
          </w:tcPr>
          <w:p w:rsidR="00085D4D" w:rsidRPr="00085D4D" w:rsidRDefault="00085D4D" w:rsidP="00085D4D">
            <w:pPr>
              <w:spacing w:after="0" w:line="240" w:lineRule="auto"/>
              <w:rPr>
                <w:rFonts w:ascii="Times New Roman" w:eastAsia="Times New Roman" w:hAnsi="Times New Roman" w:cs="Times New Roman"/>
                <w:sz w:val="24"/>
                <w:szCs w:val="24"/>
                <w:lang w:eastAsia="ru-RU"/>
              </w:rPr>
            </w:pPr>
            <w:r w:rsidRPr="00085D4D">
              <w:rPr>
                <w:rFonts w:ascii="Times New Roman" w:eastAsia="Times New Roman" w:hAnsi="Times New Roman" w:cs="Times New Roman"/>
                <w:bCs/>
                <w:kern w:val="2"/>
                <w:sz w:val="24"/>
                <w:szCs w:val="24"/>
                <w:lang w:eastAsia="ru-RU"/>
              </w:rPr>
              <w:t>доля граждан, занимающихся физической культурой и спортом по месту жительства, в общей численности населения</w:t>
            </w:r>
          </w:p>
        </w:tc>
        <w:tc>
          <w:tcPr>
            <w:tcW w:w="1416" w:type="dxa"/>
            <w:gridSpan w:val="3"/>
            <w:tcBorders>
              <w:top w:val="single" w:sz="4" w:space="0" w:color="auto"/>
              <w:left w:val="single" w:sz="4" w:space="0" w:color="auto"/>
              <w:bottom w:val="single" w:sz="4" w:space="0" w:color="auto"/>
              <w:right w:val="single" w:sz="4" w:space="0" w:color="auto"/>
            </w:tcBorders>
          </w:tcPr>
          <w:p w:rsidR="00085D4D" w:rsidRPr="00085D4D" w:rsidRDefault="00085D4D" w:rsidP="00085D4D">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процент</w:t>
            </w:r>
          </w:p>
        </w:tc>
        <w:tc>
          <w:tcPr>
            <w:tcW w:w="2105" w:type="dxa"/>
            <w:tcBorders>
              <w:top w:val="single" w:sz="4" w:space="0" w:color="auto"/>
              <w:left w:val="single" w:sz="4" w:space="0" w:color="auto"/>
              <w:bottom w:val="single" w:sz="4" w:space="0" w:color="auto"/>
              <w:right w:val="single" w:sz="4" w:space="0" w:color="auto"/>
            </w:tcBorders>
          </w:tcPr>
          <w:p w:rsidR="00085D4D" w:rsidRPr="00085D4D" w:rsidRDefault="00085D4D" w:rsidP="00085D4D">
            <w:pPr>
              <w:spacing w:after="0" w:line="240" w:lineRule="auto"/>
              <w:jc w:val="center"/>
              <w:rPr>
                <w:rFonts w:ascii="Times New Roman" w:eastAsia="Times New Roman" w:hAnsi="Times New Roman" w:cs="Times New Roman"/>
                <w:kern w:val="2"/>
                <w:sz w:val="24"/>
                <w:szCs w:val="24"/>
                <w:lang w:eastAsia="ru-RU"/>
              </w:rPr>
            </w:pPr>
            <w:r w:rsidRPr="00085D4D">
              <w:rPr>
                <w:rFonts w:ascii="Times New Roman" w:eastAsia="Times New Roman" w:hAnsi="Times New Roman" w:cs="Times New Roman"/>
                <w:kern w:val="2"/>
                <w:sz w:val="24"/>
                <w:szCs w:val="24"/>
                <w:lang w:eastAsia="ru-RU"/>
              </w:rPr>
              <w:t>7</w:t>
            </w:r>
          </w:p>
        </w:tc>
        <w:tc>
          <w:tcPr>
            <w:tcW w:w="1075" w:type="dxa"/>
            <w:tcBorders>
              <w:top w:val="single" w:sz="4" w:space="0" w:color="auto"/>
              <w:left w:val="single" w:sz="4" w:space="0" w:color="auto"/>
              <w:bottom w:val="single" w:sz="4" w:space="0" w:color="auto"/>
              <w:right w:val="single" w:sz="4" w:space="0" w:color="auto"/>
            </w:tcBorders>
          </w:tcPr>
          <w:p w:rsidR="00085D4D" w:rsidRPr="00085D4D" w:rsidRDefault="00085D4D" w:rsidP="00085D4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7</w:t>
            </w:r>
          </w:p>
        </w:tc>
        <w:tc>
          <w:tcPr>
            <w:tcW w:w="2721" w:type="dxa"/>
            <w:gridSpan w:val="3"/>
            <w:tcBorders>
              <w:top w:val="single" w:sz="4" w:space="0" w:color="auto"/>
              <w:left w:val="single" w:sz="4" w:space="0" w:color="auto"/>
              <w:bottom w:val="single" w:sz="4" w:space="0" w:color="auto"/>
              <w:right w:val="single" w:sz="4" w:space="0" w:color="auto"/>
            </w:tcBorders>
          </w:tcPr>
          <w:p w:rsidR="00085D4D" w:rsidRPr="00085D4D" w:rsidRDefault="00085D4D" w:rsidP="00085D4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7</w:t>
            </w:r>
          </w:p>
        </w:tc>
        <w:tc>
          <w:tcPr>
            <w:tcW w:w="2912" w:type="dxa"/>
            <w:gridSpan w:val="3"/>
            <w:tcBorders>
              <w:top w:val="single" w:sz="4" w:space="0" w:color="auto"/>
              <w:left w:val="single" w:sz="4" w:space="0" w:color="auto"/>
              <w:bottom w:val="single" w:sz="4" w:space="0" w:color="auto"/>
              <w:right w:val="single" w:sz="4" w:space="0" w:color="auto"/>
            </w:tcBorders>
          </w:tcPr>
          <w:p w:rsidR="00085D4D" w:rsidRPr="00085D4D" w:rsidRDefault="00085D4D" w:rsidP="00085D4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w:t>
            </w:r>
          </w:p>
        </w:tc>
      </w:tr>
      <w:tr w:rsidR="00085D4D" w:rsidRPr="00085D4D" w:rsidTr="00085D4D">
        <w:trPr>
          <w:gridBefore w:val="1"/>
          <w:wBefore w:w="15" w:type="dxa"/>
          <w:trHeight w:val="449"/>
          <w:jc w:val="center"/>
        </w:trPr>
        <w:tc>
          <w:tcPr>
            <w:tcW w:w="767" w:type="dxa"/>
            <w:tcBorders>
              <w:top w:val="single" w:sz="4" w:space="0" w:color="auto"/>
              <w:left w:val="single" w:sz="4" w:space="0" w:color="auto"/>
              <w:bottom w:val="single" w:sz="4" w:space="0" w:color="auto"/>
              <w:right w:val="single" w:sz="4" w:space="0" w:color="auto"/>
            </w:tcBorders>
          </w:tcPr>
          <w:p w:rsidR="00085D4D" w:rsidRPr="00085D4D" w:rsidRDefault="00085D4D" w:rsidP="00085D4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8.</w:t>
            </w:r>
          </w:p>
        </w:tc>
        <w:tc>
          <w:tcPr>
            <w:tcW w:w="3902" w:type="dxa"/>
            <w:gridSpan w:val="3"/>
            <w:tcBorders>
              <w:top w:val="single" w:sz="4" w:space="0" w:color="auto"/>
              <w:left w:val="single" w:sz="4" w:space="0" w:color="auto"/>
              <w:bottom w:val="single" w:sz="4" w:space="0" w:color="auto"/>
              <w:right w:val="single" w:sz="4" w:space="0" w:color="auto"/>
            </w:tcBorders>
          </w:tcPr>
          <w:p w:rsidR="00085D4D" w:rsidRPr="00085D4D" w:rsidRDefault="00085D4D" w:rsidP="00085D4D">
            <w:pPr>
              <w:spacing w:after="0" w:line="240" w:lineRule="auto"/>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Доля обучающихся,  систематически занимающихся физической культурой и спортом,</w:t>
            </w:r>
            <w:r w:rsidRPr="00085D4D">
              <w:rPr>
                <w:rFonts w:ascii="Times New Roman" w:eastAsia="Times New Roman" w:hAnsi="Times New Roman" w:cs="Times New Roman"/>
                <w:kern w:val="2"/>
                <w:sz w:val="24"/>
                <w:szCs w:val="24"/>
                <w:lang w:eastAsia="ru-RU"/>
              </w:rPr>
              <w:t xml:space="preserve"> в общей численности учащихся и студентов</w:t>
            </w:r>
          </w:p>
        </w:tc>
        <w:tc>
          <w:tcPr>
            <w:tcW w:w="1416" w:type="dxa"/>
            <w:gridSpan w:val="3"/>
            <w:tcBorders>
              <w:top w:val="single" w:sz="4" w:space="0" w:color="auto"/>
              <w:left w:val="single" w:sz="4" w:space="0" w:color="auto"/>
              <w:bottom w:val="single" w:sz="4" w:space="0" w:color="auto"/>
              <w:right w:val="single" w:sz="4" w:space="0" w:color="auto"/>
            </w:tcBorders>
          </w:tcPr>
          <w:p w:rsidR="00085D4D" w:rsidRPr="00085D4D" w:rsidRDefault="00085D4D" w:rsidP="00085D4D">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процент</w:t>
            </w:r>
          </w:p>
        </w:tc>
        <w:tc>
          <w:tcPr>
            <w:tcW w:w="2105" w:type="dxa"/>
            <w:tcBorders>
              <w:top w:val="single" w:sz="4" w:space="0" w:color="auto"/>
              <w:left w:val="single" w:sz="4" w:space="0" w:color="auto"/>
              <w:bottom w:val="single" w:sz="4" w:space="0" w:color="auto"/>
              <w:right w:val="single" w:sz="4" w:space="0" w:color="auto"/>
            </w:tcBorders>
          </w:tcPr>
          <w:p w:rsidR="00085D4D" w:rsidRPr="00085D4D" w:rsidRDefault="00085D4D" w:rsidP="00085D4D">
            <w:pPr>
              <w:spacing w:after="0" w:line="240" w:lineRule="auto"/>
              <w:jc w:val="center"/>
              <w:rPr>
                <w:rFonts w:ascii="Times New Roman" w:eastAsia="Times New Roman" w:hAnsi="Times New Roman" w:cs="Times New Roman"/>
                <w:kern w:val="2"/>
                <w:sz w:val="24"/>
                <w:szCs w:val="24"/>
                <w:lang w:eastAsia="ru-RU"/>
              </w:rPr>
            </w:pPr>
            <w:r w:rsidRPr="00085D4D">
              <w:rPr>
                <w:rFonts w:ascii="Times New Roman" w:eastAsia="Times New Roman" w:hAnsi="Times New Roman" w:cs="Times New Roman"/>
                <w:kern w:val="2"/>
                <w:sz w:val="24"/>
                <w:szCs w:val="24"/>
                <w:lang w:eastAsia="ru-RU"/>
              </w:rPr>
              <w:t>90</w:t>
            </w:r>
          </w:p>
        </w:tc>
        <w:tc>
          <w:tcPr>
            <w:tcW w:w="1075" w:type="dxa"/>
            <w:tcBorders>
              <w:top w:val="single" w:sz="4" w:space="0" w:color="auto"/>
              <w:left w:val="single" w:sz="4" w:space="0" w:color="auto"/>
              <w:bottom w:val="single" w:sz="4" w:space="0" w:color="auto"/>
              <w:right w:val="single" w:sz="4" w:space="0" w:color="auto"/>
            </w:tcBorders>
          </w:tcPr>
          <w:p w:rsidR="00085D4D" w:rsidRPr="00085D4D" w:rsidRDefault="00085D4D" w:rsidP="00085D4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93</w:t>
            </w:r>
          </w:p>
        </w:tc>
        <w:tc>
          <w:tcPr>
            <w:tcW w:w="2721" w:type="dxa"/>
            <w:gridSpan w:val="3"/>
            <w:tcBorders>
              <w:top w:val="single" w:sz="4" w:space="0" w:color="auto"/>
              <w:left w:val="single" w:sz="4" w:space="0" w:color="auto"/>
              <w:bottom w:val="single" w:sz="4" w:space="0" w:color="auto"/>
              <w:right w:val="single" w:sz="4" w:space="0" w:color="auto"/>
            </w:tcBorders>
          </w:tcPr>
          <w:p w:rsidR="00085D4D" w:rsidRPr="00085D4D" w:rsidRDefault="00085D4D" w:rsidP="00085D4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val="en-US" w:eastAsia="ru-RU"/>
              </w:rPr>
              <w:t>5</w:t>
            </w:r>
            <w:r w:rsidRPr="00085D4D">
              <w:rPr>
                <w:rFonts w:ascii="Times New Roman" w:eastAsia="Times New Roman" w:hAnsi="Times New Roman" w:cs="Times New Roman"/>
                <w:sz w:val="24"/>
                <w:szCs w:val="24"/>
                <w:lang w:eastAsia="ru-RU"/>
              </w:rPr>
              <w:t>1,6</w:t>
            </w:r>
          </w:p>
        </w:tc>
        <w:tc>
          <w:tcPr>
            <w:tcW w:w="2912" w:type="dxa"/>
            <w:gridSpan w:val="3"/>
            <w:tcBorders>
              <w:top w:val="single" w:sz="4" w:space="0" w:color="auto"/>
              <w:left w:val="single" w:sz="4" w:space="0" w:color="auto"/>
              <w:bottom w:val="single" w:sz="4" w:space="0" w:color="auto"/>
              <w:right w:val="single" w:sz="4" w:space="0" w:color="auto"/>
            </w:tcBorders>
          </w:tcPr>
          <w:p w:rsidR="00085D4D" w:rsidRPr="00085D4D" w:rsidRDefault="00085D4D" w:rsidP="00085D4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w:t>
            </w:r>
          </w:p>
        </w:tc>
      </w:tr>
      <w:tr w:rsidR="00085D4D" w:rsidRPr="00085D4D" w:rsidTr="00085D4D">
        <w:trPr>
          <w:gridBefore w:val="1"/>
          <w:wBefore w:w="15" w:type="dxa"/>
          <w:trHeight w:val="449"/>
          <w:jc w:val="center"/>
        </w:trPr>
        <w:tc>
          <w:tcPr>
            <w:tcW w:w="767" w:type="dxa"/>
            <w:tcBorders>
              <w:top w:val="single" w:sz="4" w:space="0" w:color="auto"/>
              <w:left w:val="single" w:sz="4" w:space="0" w:color="auto"/>
              <w:bottom w:val="single" w:sz="4" w:space="0" w:color="auto"/>
              <w:right w:val="single" w:sz="4" w:space="0" w:color="auto"/>
            </w:tcBorders>
          </w:tcPr>
          <w:p w:rsidR="00085D4D" w:rsidRPr="00085D4D" w:rsidRDefault="00085D4D" w:rsidP="00085D4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9.</w:t>
            </w:r>
          </w:p>
        </w:tc>
        <w:tc>
          <w:tcPr>
            <w:tcW w:w="3902" w:type="dxa"/>
            <w:gridSpan w:val="3"/>
            <w:tcBorders>
              <w:top w:val="single" w:sz="4" w:space="0" w:color="auto"/>
              <w:left w:val="single" w:sz="4" w:space="0" w:color="auto"/>
              <w:bottom w:val="single" w:sz="4" w:space="0" w:color="auto"/>
              <w:right w:val="single" w:sz="4" w:space="0" w:color="auto"/>
            </w:tcBorders>
          </w:tcPr>
          <w:p w:rsidR="00085D4D" w:rsidRPr="00085D4D" w:rsidRDefault="00085D4D" w:rsidP="00085D4D">
            <w:pPr>
              <w:spacing w:after="0" w:line="240" w:lineRule="auto"/>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Количество призовых мест, занятых спортсменами сельского поселения на соревнованиях, районного и областного уровней</w:t>
            </w:r>
          </w:p>
        </w:tc>
        <w:tc>
          <w:tcPr>
            <w:tcW w:w="1416" w:type="dxa"/>
            <w:gridSpan w:val="3"/>
            <w:tcBorders>
              <w:top w:val="single" w:sz="4" w:space="0" w:color="auto"/>
              <w:left w:val="single" w:sz="4" w:space="0" w:color="auto"/>
              <w:bottom w:val="single" w:sz="4" w:space="0" w:color="auto"/>
              <w:right w:val="single" w:sz="4" w:space="0" w:color="auto"/>
            </w:tcBorders>
          </w:tcPr>
          <w:p w:rsidR="00085D4D" w:rsidRPr="00085D4D" w:rsidRDefault="00085D4D" w:rsidP="00085D4D">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единиц</w:t>
            </w:r>
          </w:p>
        </w:tc>
        <w:tc>
          <w:tcPr>
            <w:tcW w:w="2105" w:type="dxa"/>
            <w:tcBorders>
              <w:top w:val="single" w:sz="4" w:space="0" w:color="auto"/>
              <w:left w:val="single" w:sz="4" w:space="0" w:color="auto"/>
              <w:bottom w:val="single" w:sz="4" w:space="0" w:color="auto"/>
              <w:right w:val="single" w:sz="4" w:space="0" w:color="auto"/>
            </w:tcBorders>
          </w:tcPr>
          <w:p w:rsidR="00085D4D" w:rsidRPr="00085D4D" w:rsidRDefault="00085D4D" w:rsidP="00085D4D">
            <w:pPr>
              <w:spacing w:after="0" w:line="240" w:lineRule="auto"/>
              <w:jc w:val="center"/>
              <w:rPr>
                <w:rFonts w:ascii="Times New Roman" w:eastAsia="Times New Roman" w:hAnsi="Times New Roman" w:cs="Times New Roman"/>
                <w:kern w:val="2"/>
                <w:sz w:val="24"/>
                <w:szCs w:val="24"/>
                <w:lang w:eastAsia="ru-RU"/>
              </w:rPr>
            </w:pPr>
            <w:r w:rsidRPr="00085D4D">
              <w:rPr>
                <w:rFonts w:ascii="Times New Roman" w:eastAsia="Times New Roman" w:hAnsi="Times New Roman" w:cs="Times New Roman"/>
                <w:kern w:val="2"/>
                <w:sz w:val="24"/>
                <w:szCs w:val="24"/>
                <w:lang w:eastAsia="ru-RU"/>
              </w:rPr>
              <w:t>15</w:t>
            </w:r>
          </w:p>
        </w:tc>
        <w:tc>
          <w:tcPr>
            <w:tcW w:w="1075" w:type="dxa"/>
            <w:tcBorders>
              <w:top w:val="single" w:sz="4" w:space="0" w:color="auto"/>
              <w:left w:val="single" w:sz="4" w:space="0" w:color="auto"/>
              <w:bottom w:val="single" w:sz="4" w:space="0" w:color="auto"/>
              <w:right w:val="single" w:sz="4" w:space="0" w:color="auto"/>
            </w:tcBorders>
          </w:tcPr>
          <w:p w:rsidR="00085D4D" w:rsidRPr="00085D4D" w:rsidRDefault="00085D4D" w:rsidP="00085D4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15</w:t>
            </w:r>
          </w:p>
        </w:tc>
        <w:tc>
          <w:tcPr>
            <w:tcW w:w="2721" w:type="dxa"/>
            <w:gridSpan w:val="3"/>
            <w:tcBorders>
              <w:top w:val="single" w:sz="4" w:space="0" w:color="auto"/>
              <w:left w:val="single" w:sz="4" w:space="0" w:color="auto"/>
              <w:bottom w:val="single" w:sz="4" w:space="0" w:color="auto"/>
              <w:right w:val="single" w:sz="4" w:space="0" w:color="auto"/>
            </w:tcBorders>
          </w:tcPr>
          <w:p w:rsidR="00085D4D" w:rsidRPr="00085D4D" w:rsidRDefault="00085D4D" w:rsidP="00085D4D">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085D4D">
              <w:rPr>
                <w:rFonts w:ascii="Times New Roman" w:eastAsia="Times New Roman" w:hAnsi="Times New Roman" w:cs="Times New Roman"/>
                <w:sz w:val="24"/>
                <w:szCs w:val="24"/>
                <w:lang w:eastAsia="ru-RU"/>
              </w:rPr>
              <w:t>1</w:t>
            </w:r>
            <w:r w:rsidRPr="00085D4D">
              <w:rPr>
                <w:rFonts w:ascii="Times New Roman" w:eastAsia="Times New Roman" w:hAnsi="Times New Roman" w:cs="Times New Roman"/>
                <w:sz w:val="24"/>
                <w:szCs w:val="24"/>
                <w:lang w:val="en-US" w:eastAsia="ru-RU"/>
              </w:rPr>
              <w:t>0</w:t>
            </w:r>
          </w:p>
        </w:tc>
        <w:tc>
          <w:tcPr>
            <w:tcW w:w="2912" w:type="dxa"/>
            <w:gridSpan w:val="3"/>
            <w:tcBorders>
              <w:top w:val="single" w:sz="4" w:space="0" w:color="auto"/>
              <w:left w:val="single" w:sz="4" w:space="0" w:color="auto"/>
              <w:bottom w:val="single" w:sz="4" w:space="0" w:color="auto"/>
              <w:right w:val="single" w:sz="4" w:space="0" w:color="auto"/>
            </w:tcBorders>
          </w:tcPr>
          <w:p w:rsidR="00085D4D" w:rsidRPr="00085D4D" w:rsidRDefault="00085D4D" w:rsidP="00085D4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w:t>
            </w:r>
          </w:p>
        </w:tc>
      </w:tr>
    </w:tbl>
    <w:p w:rsidR="00085D4D" w:rsidRPr="00085D4D" w:rsidRDefault="00085D4D" w:rsidP="00085D4D">
      <w:pPr>
        <w:spacing w:after="0" w:line="240" w:lineRule="auto"/>
        <w:jc w:val="right"/>
        <w:rPr>
          <w:rFonts w:ascii="Times New Roman" w:eastAsia="Times New Roman" w:hAnsi="Times New Roman" w:cs="Times New Roman"/>
          <w:sz w:val="24"/>
          <w:szCs w:val="24"/>
          <w:lang w:eastAsia="ru-RU"/>
        </w:rPr>
      </w:pPr>
    </w:p>
    <w:p w:rsidR="00085D4D" w:rsidRPr="00085D4D" w:rsidRDefault="00085D4D" w:rsidP="00085D4D">
      <w:pPr>
        <w:spacing w:after="0" w:line="240" w:lineRule="auto"/>
        <w:jc w:val="right"/>
        <w:rPr>
          <w:rFonts w:ascii="Times New Roman" w:eastAsia="Times New Roman" w:hAnsi="Times New Roman" w:cs="Times New Roman"/>
          <w:sz w:val="24"/>
          <w:szCs w:val="24"/>
          <w:lang w:eastAsia="ru-RU"/>
        </w:rPr>
      </w:pPr>
    </w:p>
    <w:p w:rsidR="00085D4D" w:rsidRPr="00085D4D" w:rsidRDefault="00085D4D" w:rsidP="00085D4D">
      <w:pPr>
        <w:spacing w:after="0" w:line="240" w:lineRule="auto"/>
        <w:jc w:val="right"/>
        <w:rPr>
          <w:rFonts w:ascii="Times New Roman" w:eastAsia="Times New Roman" w:hAnsi="Times New Roman" w:cs="Times New Roman"/>
          <w:sz w:val="24"/>
          <w:szCs w:val="24"/>
          <w:lang w:eastAsia="ru-RU"/>
        </w:rPr>
      </w:pPr>
    </w:p>
    <w:p w:rsidR="00085D4D" w:rsidRPr="00085D4D" w:rsidRDefault="00085D4D" w:rsidP="00085D4D">
      <w:pPr>
        <w:spacing w:after="0" w:line="240" w:lineRule="auto"/>
        <w:jc w:val="right"/>
        <w:rPr>
          <w:rFonts w:ascii="Times New Roman" w:eastAsia="Times New Roman" w:hAnsi="Times New Roman" w:cs="Times New Roman"/>
          <w:sz w:val="24"/>
          <w:szCs w:val="24"/>
          <w:lang w:eastAsia="ru-RU"/>
        </w:rPr>
      </w:pPr>
    </w:p>
    <w:p w:rsidR="00085D4D" w:rsidRPr="00085D4D" w:rsidRDefault="00085D4D" w:rsidP="00085D4D">
      <w:pPr>
        <w:spacing w:after="0" w:line="240" w:lineRule="auto"/>
        <w:jc w:val="right"/>
        <w:rPr>
          <w:rFonts w:ascii="Times New Roman" w:eastAsia="Times New Roman" w:hAnsi="Times New Roman" w:cs="Times New Roman"/>
          <w:sz w:val="24"/>
          <w:szCs w:val="24"/>
          <w:lang w:eastAsia="ru-RU"/>
        </w:rPr>
      </w:pPr>
    </w:p>
    <w:p w:rsidR="00085D4D" w:rsidRPr="00085D4D" w:rsidRDefault="00085D4D" w:rsidP="00085D4D">
      <w:pPr>
        <w:spacing w:after="0" w:line="240" w:lineRule="auto"/>
        <w:jc w:val="right"/>
        <w:rPr>
          <w:rFonts w:ascii="Times New Roman" w:eastAsia="Times New Roman" w:hAnsi="Times New Roman" w:cs="Times New Roman"/>
          <w:sz w:val="24"/>
          <w:szCs w:val="24"/>
          <w:lang w:eastAsia="ru-RU"/>
        </w:rPr>
      </w:pPr>
    </w:p>
    <w:p w:rsidR="00085D4D" w:rsidRPr="00085D4D" w:rsidRDefault="00085D4D" w:rsidP="00085D4D">
      <w:pPr>
        <w:spacing w:after="0" w:line="240" w:lineRule="auto"/>
        <w:rPr>
          <w:rFonts w:ascii="Times New Roman" w:eastAsia="Times New Roman" w:hAnsi="Times New Roman" w:cs="Times New Roman"/>
          <w:sz w:val="24"/>
          <w:szCs w:val="24"/>
          <w:lang w:eastAsia="ru-RU"/>
        </w:rPr>
      </w:pPr>
    </w:p>
    <w:p w:rsidR="00085D4D" w:rsidRPr="00085D4D" w:rsidRDefault="00085D4D" w:rsidP="00085D4D">
      <w:pPr>
        <w:spacing w:after="0" w:line="240" w:lineRule="auto"/>
        <w:jc w:val="right"/>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4"/>
          <w:szCs w:val="24"/>
          <w:lang w:eastAsia="ru-RU"/>
        </w:rPr>
        <w:t>Приложение 4</w:t>
      </w:r>
    </w:p>
    <w:p w:rsidR="00085D4D" w:rsidRPr="00085D4D" w:rsidRDefault="00085D4D" w:rsidP="00085D4D">
      <w:pPr>
        <w:spacing w:after="0" w:line="240" w:lineRule="auto"/>
        <w:ind w:firstLine="720"/>
        <w:jc w:val="right"/>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 xml:space="preserve">к  отчету о реализации  </w:t>
      </w:r>
    </w:p>
    <w:p w:rsidR="00085D4D" w:rsidRPr="00085D4D" w:rsidRDefault="00085D4D" w:rsidP="00085D4D">
      <w:pPr>
        <w:spacing w:after="0" w:line="240" w:lineRule="auto"/>
        <w:ind w:firstLine="720"/>
        <w:jc w:val="right"/>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 xml:space="preserve">муниципальной программы </w:t>
      </w:r>
    </w:p>
    <w:p w:rsidR="00085D4D" w:rsidRPr="00085D4D" w:rsidRDefault="00085D4D" w:rsidP="00085D4D">
      <w:pPr>
        <w:spacing w:after="0" w:line="240" w:lineRule="auto"/>
        <w:ind w:firstLine="720"/>
        <w:jc w:val="right"/>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 xml:space="preserve">Дубовского сельского поселения </w:t>
      </w:r>
    </w:p>
    <w:p w:rsidR="00085D4D" w:rsidRPr="00085D4D" w:rsidRDefault="00085D4D" w:rsidP="00085D4D">
      <w:pPr>
        <w:spacing w:after="0" w:line="240" w:lineRule="auto"/>
        <w:ind w:firstLine="720"/>
        <w:jc w:val="right"/>
        <w:rPr>
          <w:rFonts w:ascii="Times New Roman" w:eastAsia="Times New Roman" w:hAnsi="Times New Roman" w:cs="Times New Roman"/>
          <w:sz w:val="24"/>
          <w:szCs w:val="28"/>
          <w:lang w:eastAsia="ru-RU"/>
        </w:rPr>
      </w:pPr>
      <w:r w:rsidRPr="00085D4D">
        <w:rPr>
          <w:rFonts w:ascii="Times New Roman" w:eastAsia="Times New Roman" w:hAnsi="Times New Roman" w:cs="Times New Roman"/>
          <w:bCs/>
          <w:szCs w:val="24"/>
          <w:lang w:eastAsia="ru-RU"/>
        </w:rPr>
        <w:t>«</w:t>
      </w:r>
      <w:r w:rsidRPr="00085D4D">
        <w:rPr>
          <w:rFonts w:ascii="Times New Roman" w:eastAsia="Times New Roman" w:hAnsi="Times New Roman" w:cs="Times New Roman"/>
          <w:sz w:val="24"/>
          <w:szCs w:val="28"/>
          <w:lang w:eastAsia="ru-RU"/>
        </w:rPr>
        <w:t>Развитие физической культуры</w:t>
      </w:r>
    </w:p>
    <w:p w:rsidR="00085D4D" w:rsidRPr="00085D4D" w:rsidRDefault="00085D4D" w:rsidP="00085D4D">
      <w:pPr>
        <w:spacing w:after="0" w:line="240" w:lineRule="auto"/>
        <w:ind w:firstLine="720"/>
        <w:jc w:val="right"/>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8"/>
          <w:lang w:eastAsia="ru-RU"/>
        </w:rPr>
        <w:t xml:space="preserve"> и спорта</w:t>
      </w:r>
      <w:r w:rsidRPr="00085D4D">
        <w:rPr>
          <w:rFonts w:ascii="Times New Roman" w:eastAsia="Times New Roman" w:hAnsi="Times New Roman" w:cs="Times New Roman"/>
          <w:color w:val="000000"/>
          <w:kern w:val="2"/>
          <w:sz w:val="24"/>
          <w:szCs w:val="24"/>
          <w:lang w:eastAsia="ru-RU"/>
        </w:rPr>
        <w:t>»</w:t>
      </w:r>
      <w:r w:rsidRPr="00085D4D">
        <w:rPr>
          <w:rFonts w:ascii="Times New Roman" w:eastAsia="Times New Roman" w:hAnsi="Times New Roman" w:cs="Times New Roman"/>
          <w:sz w:val="24"/>
          <w:szCs w:val="24"/>
          <w:lang w:eastAsia="ru-RU"/>
        </w:rPr>
        <w:t xml:space="preserve"> за 2021 год.</w:t>
      </w:r>
    </w:p>
    <w:p w:rsidR="00085D4D" w:rsidRPr="00085D4D" w:rsidRDefault="00085D4D" w:rsidP="00085D4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85D4D" w:rsidRPr="00085D4D" w:rsidRDefault="00085D4D" w:rsidP="00085D4D">
      <w:pPr>
        <w:widowControl w:val="0"/>
        <w:autoSpaceDE w:val="0"/>
        <w:autoSpaceDN w:val="0"/>
        <w:adjustRightInd w:val="0"/>
        <w:spacing w:after="0" w:line="240" w:lineRule="auto"/>
        <w:jc w:val="right"/>
        <w:outlineLvl w:val="2"/>
        <w:rPr>
          <w:rFonts w:ascii="Times New Roman" w:eastAsia="Times New Roman" w:hAnsi="Times New Roman" w:cs="Times New Roman"/>
          <w:sz w:val="24"/>
          <w:szCs w:val="24"/>
          <w:lang w:eastAsia="ru-RU"/>
        </w:rPr>
      </w:pPr>
    </w:p>
    <w:p w:rsidR="00085D4D" w:rsidRPr="00085D4D" w:rsidRDefault="00085D4D" w:rsidP="00085D4D">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Информация</w:t>
      </w:r>
    </w:p>
    <w:p w:rsidR="00085D4D" w:rsidRPr="00085D4D" w:rsidRDefault="00085D4D" w:rsidP="00085D4D">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об основных мероприятиях, финансируемых за счет всех источников финансирования, выполненных в полном объеме</w:t>
      </w:r>
    </w:p>
    <w:p w:rsidR="00085D4D" w:rsidRPr="00085D4D" w:rsidRDefault="00085D4D" w:rsidP="00085D4D">
      <w:pPr>
        <w:spacing w:after="0" w:line="240" w:lineRule="auto"/>
        <w:ind w:firstLine="709"/>
        <w:jc w:val="right"/>
        <w:rPr>
          <w:rFonts w:ascii="Times New Roman" w:eastAsia="Times New Roman" w:hAnsi="Times New Roman" w:cs="Times New Roman"/>
          <w:sz w:val="28"/>
          <w:szCs w:val="28"/>
          <w:lang w:eastAsia="ru-RU"/>
        </w:rPr>
      </w:pPr>
    </w:p>
    <w:tbl>
      <w:tblPr>
        <w:tblW w:w="14382"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3402"/>
        <w:gridCol w:w="3260"/>
        <w:gridCol w:w="2509"/>
      </w:tblGrid>
      <w:tr w:rsidR="00085D4D" w:rsidRPr="00085D4D" w:rsidTr="00085D4D">
        <w:tc>
          <w:tcPr>
            <w:tcW w:w="5211" w:type="dxa"/>
            <w:shd w:val="clear" w:color="auto" w:fill="auto"/>
          </w:tcPr>
          <w:p w:rsidR="00085D4D" w:rsidRPr="00085D4D" w:rsidRDefault="00085D4D" w:rsidP="00085D4D">
            <w:pPr>
              <w:spacing w:after="0" w:line="360" w:lineRule="auto"/>
              <w:rPr>
                <w:rFonts w:ascii="Times New Roman" w:eastAsia="Times New Roman" w:hAnsi="Times New Roman" w:cs="Times New Roman"/>
                <w:sz w:val="24"/>
                <w:szCs w:val="24"/>
                <w:lang w:eastAsia="ru-RU"/>
              </w:rPr>
            </w:pPr>
          </w:p>
        </w:tc>
        <w:tc>
          <w:tcPr>
            <w:tcW w:w="3402" w:type="dxa"/>
            <w:shd w:val="clear" w:color="auto" w:fill="auto"/>
          </w:tcPr>
          <w:p w:rsidR="00085D4D" w:rsidRPr="00085D4D" w:rsidRDefault="00085D4D" w:rsidP="00085D4D">
            <w:pPr>
              <w:spacing w:after="0" w:line="240" w:lineRule="auto"/>
              <w:jc w:val="center"/>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Количество основных мероприятий, запланированных к реализации в отчетном году</w:t>
            </w:r>
          </w:p>
        </w:tc>
        <w:tc>
          <w:tcPr>
            <w:tcW w:w="3260" w:type="dxa"/>
            <w:shd w:val="clear" w:color="auto" w:fill="auto"/>
          </w:tcPr>
          <w:p w:rsidR="00085D4D" w:rsidRPr="00085D4D" w:rsidRDefault="00085D4D" w:rsidP="00085D4D">
            <w:pPr>
              <w:spacing w:after="0" w:line="240" w:lineRule="auto"/>
              <w:jc w:val="center"/>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Количество основных мероприятий, выполненных в полном объеме</w:t>
            </w:r>
          </w:p>
        </w:tc>
        <w:tc>
          <w:tcPr>
            <w:tcW w:w="2509" w:type="dxa"/>
            <w:shd w:val="clear" w:color="auto" w:fill="auto"/>
          </w:tcPr>
          <w:p w:rsidR="00085D4D" w:rsidRPr="00085D4D" w:rsidRDefault="00085D4D" w:rsidP="00085D4D">
            <w:pPr>
              <w:spacing w:after="0" w:line="240" w:lineRule="auto"/>
              <w:jc w:val="center"/>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Степень реализации основных мероприятий</w:t>
            </w:r>
          </w:p>
        </w:tc>
      </w:tr>
      <w:tr w:rsidR="00085D4D" w:rsidRPr="00085D4D" w:rsidTr="00085D4D">
        <w:tc>
          <w:tcPr>
            <w:tcW w:w="5211" w:type="dxa"/>
            <w:shd w:val="clear" w:color="auto" w:fill="auto"/>
          </w:tcPr>
          <w:p w:rsidR="00085D4D" w:rsidRPr="00085D4D" w:rsidRDefault="00085D4D" w:rsidP="00085D4D">
            <w:pPr>
              <w:spacing w:after="0" w:line="240" w:lineRule="auto"/>
              <w:jc w:val="center"/>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1</w:t>
            </w:r>
          </w:p>
        </w:tc>
        <w:tc>
          <w:tcPr>
            <w:tcW w:w="3402" w:type="dxa"/>
            <w:shd w:val="clear" w:color="auto" w:fill="auto"/>
          </w:tcPr>
          <w:p w:rsidR="00085D4D" w:rsidRPr="00085D4D" w:rsidRDefault="00085D4D" w:rsidP="00085D4D">
            <w:pPr>
              <w:spacing w:after="0" w:line="240" w:lineRule="auto"/>
              <w:jc w:val="center"/>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2</w:t>
            </w:r>
          </w:p>
        </w:tc>
        <w:tc>
          <w:tcPr>
            <w:tcW w:w="3260" w:type="dxa"/>
            <w:shd w:val="clear" w:color="auto" w:fill="auto"/>
          </w:tcPr>
          <w:p w:rsidR="00085D4D" w:rsidRPr="00085D4D" w:rsidRDefault="00085D4D" w:rsidP="00085D4D">
            <w:pPr>
              <w:spacing w:after="0" w:line="240" w:lineRule="auto"/>
              <w:jc w:val="center"/>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3</w:t>
            </w:r>
          </w:p>
        </w:tc>
        <w:tc>
          <w:tcPr>
            <w:tcW w:w="2509" w:type="dxa"/>
            <w:shd w:val="clear" w:color="auto" w:fill="auto"/>
          </w:tcPr>
          <w:p w:rsidR="00085D4D" w:rsidRPr="00085D4D" w:rsidRDefault="00085D4D" w:rsidP="00085D4D">
            <w:pPr>
              <w:spacing w:after="0" w:line="240" w:lineRule="auto"/>
              <w:jc w:val="center"/>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4</w:t>
            </w:r>
          </w:p>
        </w:tc>
      </w:tr>
      <w:tr w:rsidR="00085D4D" w:rsidRPr="00085D4D" w:rsidTr="00085D4D">
        <w:tc>
          <w:tcPr>
            <w:tcW w:w="5211" w:type="dxa"/>
            <w:shd w:val="clear" w:color="auto" w:fill="auto"/>
          </w:tcPr>
          <w:p w:rsidR="00085D4D" w:rsidRPr="00085D4D" w:rsidRDefault="00085D4D" w:rsidP="00085D4D">
            <w:pPr>
              <w:spacing w:after="0" w:line="360" w:lineRule="auto"/>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Всего, в том числе:</w:t>
            </w:r>
          </w:p>
        </w:tc>
        <w:tc>
          <w:tcPr>
            <w:tcW w:w="3402" w:type="dxa"/>
            <w:shd w:val="clear" w:color="auto" w:fill="auto"/>
          </w:tcPr>
          <w:p w:rsidR="00085D4D" w:rsidRPr="00085D4D" w:rsidRDefault="00085D4D" w:rsidP="00085D4D">
            <w:pPr>
              <w:spacing w:after="0" w:line="360" w:lineRule="auto"/>
              <w:jc w:val="center"/>
              <w:rPr>
                <w:rFonts w:ascii="Times New Roman" w:eastAsia="Times New Roman" w:hAnsi="Times New Roman" w:cs="Times New Roman"/>
                <w:sz w:val="24"/>
                <w:szCs w:val="28"/>
                <w:lang w:val="en-US" w:eastAsia="ru-RU"/>
              </w:rPr>
            </w:pPr>
            <w:r w:rsidRPr="00085D4D">
              <w:rPr>
                <w:rFonts w:ascii="Times New Roman" w:eastAsia="Times New Roman" w:hAnsi="Times New Roman" w:cs="Times New Roman"/>
                <w:sz w:val="24"/>
                <w:szCs w:val="28"/>
                <w:lang w:val="en-US" w:eastAsia="ru-RU"/>
              </w:rPr>
              <w:t>1</w:t>
            </w:r>
          </w:p>
        </w:tc>
        <w:tc>
          <w:tcPr>
            <w:tcW w:w="3260" w:type="dxa"/>
            <w:shd w:val="clear" w:color="auto" w:fill="auto"/>
          </w:tcPr>
          <w:p w:rsidR="00085D4D" w:rsidRPr="00085D4D" w:rsidRDefault="00085D4D" w:rsidP="00085D4D">
            <w:pPr>
              <w:spacing w:after="0" w:line="360" w:lineRule="auto"/>
              <w:jc w:val="center"/>
              <w:rPr>
                <w:rFonts w:ascii="Times New Roman" w:eastAsia="Times New Roman" w:hAnsi="Times New Roman" w:cs="Times New Roman"/>
                <w:sz w:val="24"/>
                <w:szCs w:val="28"/>
                <w:lang w:val="en-US" w:eastAsia="ru-RU"/>
              </w:rPr>
            </w:pPr>
            <w:r w:rsidRPr="00085D4D">
              <w:rPr>
                <w:rFonts w:ascii="Times New Roman" w:eastAsia="Times New Roman" w:hAnsi="Times New Roman" w:cs="Times New Roman"/>
                <w:sz w:val="24"/>
                <w:szCs w:val="28"/>
                <w:lang w:val="en-US" w:eastAsia="ru-RU"/>
              </w:rPr>
              <w:t>1</w:t>
            </w:r>
          </w:p>
        </w:tc>
        <w:tc>
          <w:tcPr>
            <w:tcW w:w="2509" w:type="dxa"/>
            <w:shd w:val="clear" w:color="auto" w:fill="auto"/>
          </w:tcPr>
          <w:p w:rsidR="00085D4D" w:rsidRPr="00085D4D" w:rsidRDefault="00085D4D" w:rsidP="00085D4D">
            <w:pPr>
              <w:spacing w:after="0" w:line="360" w:lineRule="auto"/>
              <w:jc w:val="center"/>
              <w:rPr>
                <w:rFonts w:ascii="Times New Roman" w:eastAsia="Times New Roman" w:hAnsi="Times New Roman" w:cs="Times New Roman"/>
                <w:sz w:val="24"/>
                <w:szCs w:val="28"/>
                <w:lang w:eastAsia="ru-RU"/>
              </w:rPr>
            </w:pPr>
            <w:r w:rsidRPr="00085D4D">
              <w:rPr>
                <w:rFonts w:ascii="Times New Roman" w:eastAsia="Times New Roman" w:hAnsi="Times New Roman" w:cs="Times New Roman"/>
                <w:sz w:val="24"/>
                <w:szCs w:val="28"/>
                <w:lang w:eastAsia="ru-RU"/>
              </w:rPr>
              <w:t>100,0</w:t>
            </w:r>
          </w:p>
        </w:tc>
      </w:tr>
      <w:tr w:rsidR="00085D4D" w:rsidRPr="00085D4D" w:rsidTr="00085D4D">
        <w:tc>
          <w:tcPr>
            <w:tcW w:w="5211" w:type="dxa"/>
            <w:shd w:val="clear" w:color="auto" w:fill="auto"/>
          </w:tcPr>
          <w:p w:rsidR="00085D4D" w:rsidRPr="00085D4D" w:rsidRDefault="00085D4D" w:rsidP="00085D4D">
            <w:pPr>
              <w:spacing w:after="0" w:line="240" w:lineRule="auto"/>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 xml:space="preserve"> - основные мероприятия, результаты которых оцениваются на основании числовых (в абсолютных или относительных величинах) значений показателей (индикаторов) </w:t>
            </w:r>
          </w:p>
          <w:p w:rsidR="00085D4D" w:rsidRPr="00085D4D" w:rsidRDefault="00085D4D" w:rsidP="00085D4D">
            <w:pPr>
              <w:spacing w:after="0" w:line="240" w:lineRule="auto"/>
              <w:rPr>
                <w:rFonts w:ascii="Times New Roman" w:eastAsia="Times New Roman" w:hAnsi="Times New Roman" w:cs="Times New Roman"/>
                <w:sz w:val="24"/>
                <w:szCs w:val="24"/>
                <w:lang w:eastAsia="ru-RU"/>
              </w:rPr>
            </w:pPr>
          </w:p>
        </w:tc>
        <w:tc>
          <w:tcPr>
            <w:tcW w:w="3402" w:type="dxa"/>
            <w:shd w:val="clear" w:color="auto" w:fill="auto"/>
          </w:tcPr>
          <w:p w:rsidR="00085D4D" w:rsidRPr="00085D4D" w:rsidRDefault="00085D4D" w:rsidP="00085D4D">
            <w:pPr>
              <w:spacing w:after="0" w:line="360" w:lineRule="auto"/>
              <w:jc w:val="center"/>
              <w:rPr>
                <w:rFonts w:ascii="Times New Roman" w:eastAsia="Times New Roman" w:hAnsi="Times New Roman" w:cs="Times New Roman"/>
                <w:sz w:val="24"/>
                <w:szCs w:val="28"/>
                <w:lang w:val="en-US" w:eastAsia="ru-RU"/>
              </w:rPr>
            </w:pPr>
            <w:r w:rsidRPr="00085D4D">
              <w:rPr>
                <w:rFonts w:ascii="Times New Roman" w:eastAsia="Times New Roman" w:hAnsi="Times New Roman" w:cs="Times New Roman"/>
                <w:sz w:val="24"/>
                <w:szCs w:val="28"/>
                <w:lang w:val="en-US" w:eastAsia="ru-RU"/>
              </w:rPr>
              <w:t>1</w:t>
            </w:r>
          </w:p>
        </w:tc>
        <w:tc>
          <w:tcPr>
            <w:tcW w:w="3260" w:type="dxa"/>
            <w:shd w:val="clear" w:color="auto" w:fill="auto"/>
          </w:tcPr>
          <w:p w:rsidR="00085D4D" w:rsidRPr="00085D4D" w:rsidRDefault="00085D4D" w:rsidP="00085D4D">
            <w:pPr>
              <w:spacing w:after="0" w:line="360" w:lineRule="auto"/>
              <w:jc w:val="center"/>
              <w:rPr>
                <w:rFonts w:ascii="Times New Roman" w:eastAsia="Times New Roman" w:hAnsi="Times New Roman" w:cs="Times New Roman"/>
                <w:sz w:val="24"/>
                <w:szCs w:val="28"/>
                <w:lang w:val="en-US" w:eastAsia="ru-RU"/>
              </w:rPr>
            </w:pPr>
            <w:r w:rsidRPr="00085D4D">
              <w:rPr>
                <w:rFonts w:ascii="Times New Roman" w:eastAsia="Times New Roman" w:hAnsi="Times New Roman" w:cs="Times New Roman"/>
                <w:sz w:val="24"/>
                <w:szCs w:val="28"/>
                <w:lang w:val="en-US" w:eastAsia="ru-RU"/>
              </w:rPr>
              <w:t>1</w:t>
            </w:r>
          </w:p>
        </w:tc>
        <w:tc>
          <w:tcPr>
            <w:tcW w:w="2509" w:type="dxa"/>
            <w:shd w:val="clear" w:color="auto" w:fill="auto"/>
            <w:vAlign w:val="center"/>
          </w:tcPr>
          <w:p w:rsidR="00085D4D" w:rsidRPr="00085D4D" w:rsidRDefault="00085D4D" w:rsidP="00085D4D">
            <w:pPr>
              <w:spacing w:after="0" w:line="360" w:lineRule="auto"/>
              <w:jc w:val="center"/>
              <w:rPr>
                <w:rFonts w:ascii="Times New Roman" w:eastAsia="Times New Roman" w:hAnsi="Times New Roman" w:cs="Times New Roman"/>
                <w:sz w:val="28"/>
                <w:szCs w:val="28"/>
                <w:lang w:eastAsia="ru-RU"/>
              </w:rPr>
            </w:pPr>
            <w:r w:rsidRPr="00085D4D">
              <w:rPr>
                <w:rFonts w:ascii="Times New Roman" w:eastAsia="Times New Roman" w:hAnsi="Times New Roman" w:cs="Times New Roman"/>
                <w:sz w:val="28"/>
                <w:szCs w:val="28"/>
                <w:lang w:eastAsia="ru-RU"/>
              </w:rPr>
              <w:t>Х</w:t>
            </w:r>
          </w:p>
        </w:tc>
      </w:tr>
      <w:tr w:rsidR="00085D4D" w:rsidRPr="00085D4D" w:rsidTr="00085D4D">
        <w:tc>
          <w:tcPr>
            <w:tcW w:w="5211" w:type="dxa"/>
            <w:shd w:val="clear" w:color="auto" w:fill="auto"/>
          </w:tcPr>
          <w:p w:rsidR="00085D4D" w:rsidRPr="00085D4D" w:rsidRDefault="00085D4D" w:rsidP="00085D4D">
            <w:pPr>
              <w:spacing w:after="0" w:line="240" w:lineRule="auto"/>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 xml:space="preserve"> - основные мероприятия, предусматривающие оказание муниципальных услуг (работ) на основании муниципальных заданий </w:t>
            </w:r>
          </w:p>
          <w:p w:rsidR="00085D4D" w:rsidRPr="00085D4D" w:rsidRDefault="00085D4D" w:rsidP="00085D4D">
            <w:pPr>
              <w:spacing w:after="0" w:line="240" w:lineRule="auto"/>
              <w:rPr>
                <w:rFonts w:ascii="Times New Roman" w:eastAsia="Times New Roman" w:hAnsi="Times New Roman" w:cs="Times New Roman"/>
                <w:sz w:val="24"/>
                <w:szCs w:val="24"/>
                <w:lang w:eastAsia="ru-RU"/>
              </w:rPr>
            </w:pPr>
          </w:p>
        </w:tc>
        <w:tc>
          <w:tcPr>
            <w:tcW w:w="3402" w:type="dxa"/>
            <w:shd w:val="clear" w:color="auto" w:fill="auto"/>
          </w:tcPr>
          <w:p w:rsidR="00085D4D" w:rsidRPr="00085D4D" w:rsidRDefault="00085D4D" w:rsidP="00085D4D">
            <w:pPr>
              <w:spacing w:after="0" w:line="360" w:lineRule="auto"/>
              <w:jc w:val="center"/>
              <w:rPr>
                <w:rFonts w:ascii="Times New Roman" w:eastAsia="Times New Roman" w:hAnsi="Times New Roman" w:cs="Times New Roman"/>
                <w:sz w:val="24"/>
                <w:szCs w:val="28"/>
                <w:lang w:eastAsia="ru-RU"/>
              </w:rPr>
            </w:pPr>
            <w:r w:rsidRPr="00085D4D">
              <w:rPr>
                <w:rFonts w:ascii="Times New Roman" w:eastAsia="Times New Roman" w:hAnsi="Times New Roman" w:cs="Times New Roman"/>
                <w:sz w:val="24"/>
                <w:szCs w:val="28"/>
                <w:lang w:eastAsia="ru-RU"/>
              </w:rPr>
              <w:t>0</w:t>
            </w:r>
          </w:p>
        </w:tc>
        <w:tc>
          <w:tcPr>
            <w:tcW w:w="3260" w:type="dxa"/>
            <w:shd w:val="clear" w:color="auto" w:fill="auto"/>
          </w:tcPr>
          <w:p w:rsidR="00085D4D" w:rsidRPr="00085D4D" w:rsidRDefault="00085D4D" w:rsidP="00085D4D">
            <w:pPr>
              <w:spacing w:after="0" w:line="360" w:lineRule="auto"/>
              <w:jc w:val="center"/>
              <w:rPr>
                <w:rFonts w:ascii="Times New Roman" w:eastAsia="Times New Roman" w:hAnsi="Times New Roman" w:cs="Times New Roman"/>
                <w:sz w:val="24"/>
                <w:szCs w:val="28"/>
                <w:lang w:eastAsia="ru-RU"/>
              </w:rPr>
            </w:pPr>
            <w:r w:rsidRPr="00085D4D">
              <w:rPr>
                <w:rFonts w:ascii="Times New Roman" w:eastAsia="Times New Roman" w:hAnsi="Times New Roman" w:cs="Times New Roman"/>
                <w:sz w:val="24"/>
                <w:szCs w:val="28"/>
                <w:lang w:eastAsia="ru-RU"/>
              </w:rPr>
              <w:t>0</w:t>
            </w:r>
          </w:p>
        </w:tc>
        <w:tc>
          <w:tcPr>
            <w:tcW w:w="2509" w:type="dxa"/>
            <w:shd w:val="clear" w:color="auto" w:fill="auto"/>
            <w:vAlign w:val="center"/>
          </w:tcPr>
          <w:p w:rsidR="00085D4D" w:rsidRPr="00085D4D" w:rsidRDefault="00085D4D" w:rsidP="00085D4D">
            <w:pPr>
              <w:spacing w:after="0" w:line="240" w:lineRule="auto"/>
              <w:jc w:val="center"/>
              <w:rPr>
                <w:rFonts w:ascii="Times New Roman" w:eastAsia="Times New Roman" w:hAnsi="Times New Roman" w:cs="Times New Roman"/>
                <w:sz w:val="28"/>
                <w:szCs w:val="28"/>
                <w:lang w:eastAsia="ru-RU"/>
              </w:rPr>
            </w:pPr>
            <w:r w:rsidRPr="00085D4D">
              <w:rPr>
                <w:rFonts w:ascii="Times New Roman" w:eastAsia="Times New Roman" w:hAnsi="Times New Roman" w:cs="Times New Roman"/>
                <w:sz w:val="28"/>
                <w:szCs w:val="28"/>
                <w:lang w:eastAsia="ru-RU"/>
              </w:rPr>
              <w:t>Х</w:t>
            </w:r>
          </w:p>
        </w:tc>
      </w:tr>
      <w:tr w:rsidR="00085D4D" w:rsidRPr="00085D4D" w:rsidTr="00085D4D">
        <w:tc>
          <w:tcPr>
            <w:tcW w:w="5211" w:type="dxa"/>
            <w:shd w:val="clear" w:color="auto" w:fill="auto"/>
          </w:tcPr>
          <w:p w:rsidR="00085D4D" w:rsidRPr="00085D4D" w:rsidRDefault="00085D4D" w:rsidP="00085D4D">
            <w:pPr>
              <w:spacing w:after="0" w:line="240" w:lineRule="auto"/>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 xml:space="preserve"> - иные основные мероприятия, результаты реализации которых оцениваются как наступление или </w:t>
            </w:r>
            <w:proofErr w:type="spellStart"/>
            <w:r w:rsidRPr="00085D4D">
              <w:rPr>
                <w:rFonts w:ascii="Times New Roman" w:eastAsia="Times New Roman" w:hAnsi="Times New Roman" w:cs="Times New Roman"/>
                <w:sz w:val="24"/>
                <w:szCs w:val="24"/>
                <w:lang w:eastAsia="ru-RU"/>
              </w:rPr>
              <w:t>ненаступление</w:t>
            </w:r>
            <w:proofErr w:type="spellEnd"/>
            <w:r w:rsidRPr="00085D4D">
              <w:rPr>
                <w:rFonts w:ascii="Times New Roman" w:eastAsia="Times New Roman" w:hAnsi="Times New Roman" w:cs="Times New Roman"/>
                <w:sz w:val="24"/>
                <w:szCs w:val="24"/>
                <w:lang w:eastAsia="ru-RU"/>
              </w:rPr>
              <w:t xml:space="preserve"> контрольного </w:t>
            </w:r>
            <w:r w:rsidRPr="00085D4D">
              <w:rPr>
                <w:rFonts w:ascii="Times New Roman" w:eastAsia="Times New Roman" w:hAnsi="Times New Roman" w:cs="Times New Roman"/>
                <w:sz w:val="24"/>
                <w:szCs w:val="24"/>
                <w:lang w:eastAsia="ru-RU"/>
              </w:rPr>
              <w:lastRenderedPageBreak/>
              <w:t>события (событий) и (или) достижение качественного результата</w:t>
            </w:r>
          </w:p>
        </w:tc>
        <w:tc>
          <w:tcPr>
            <w:tcW w:w="3402" w:type="dxa"/>
            <w:shd w:val="clear" w:color="auto" w:fill="auto"/>
          </w:tcPr>
          <w:p w:rsidR="00085D4D" w:rsidRPr="00085D4D" w:rsidRDefault="00085D4D" w:rsidP="00085D4D">
            <w:pPr>
              <w:spacing w:after="0" w:line="360" w:lineRule="auto"/>
              <w:jc w:val="center"/>
              <w:rPr>
                <w:rFonts w:ascii="Times New Roman" w:eastAsia="Times New Roman" w:hAnsi="Times New Roman" w:cs="Times New Roman"/>
                <w:sz w:val="24"/>
                <w:szCs w:val="28"/>
                <w:lang w:val="en-US" w:eastAsia="ru-RU"/>
              </w:rPr>
            </w:pPr>
            <w:r w:rsidRPr="00085D4D">
              <w:rPr>
                <w:rFonts w:ascii="Times New Roman" w:eastAsia="Times New Roman" w:hAnsi="Times New Roman" w:cs="Times New Roman"/>
                <w:sz w:val="24"/>
                <w:szCs w:val="28"/>
                <w:lang w:val="en-US" w:eastAsia="ru-RU"/>
              </w:rPr>
              <w:lastRenderedPageBreak/>
              <w:t>0</w:t>
            </w:r>
          </w:p>
        </w:tc>
        <w:tc>
          <w:tcPr>
            <w:tcW w:w="3260" w:type="dxa"/>
            <w:shd w:val="clear" w:color="auto" w:fill="auto"/>
          </w:tcPr>
          <w:p w:rsidR="00085D4D" w:rsidRPr="00085D4D" w:rsidRDefault="00085D4D" w:rsidP="00085D4D">
            <w:pPr>
              <w:spacing w:after="0" w:line="360" w:lineRule="auto"/>
              <w:jc w:val="center"/>
              <w:rPr>
                <w:rFonts w:ascii="Times New Roman" w:eastAsia="Times New Roman" w:hAnsi="Times New Roman" w:cs="Times New Roman"/>
                <w:sz w:val="24"/>
                <w:szCs w:val="28"/>
                <w:lang w:val="en-US" w:eastAsia="ru-RU"/>
              </w:rPr>
            </w:pPr>
            <w:r w:rsidRPr="00085D4D">
              <w:rPr>
                <w:rFonts w:ascii="Times New Roman" w:eastAsia="Times New Roman" w:hAnsi="Times New Roman" w:cs="Times New Roman"/>
                <w:sz w:val="24"/>
                <w:szCs w:val="28"/>
                <w:lang w:val="en-US" w:eastAsia="ru-RU"/>
              </w:rPr>
              <w:t>0</w:t>
            </w:r>
          </w:p>
        </w:tc>
        <w:tc>
          <w:tcPr>
            <w:tcW w:w="2509" w:type="dxa"/>
            <w:shd w:val="clear" w:color="auto" w:fill="auto"/>
            <w:vAlign w:val="center"/>
          </w:tcPr>
          <w:p w:rsidR="00085D4D" w:rsidRPr="00085D4D" w:rsidRDefault="00085D4D" w:rsidP="00085D4D">
            <w:pPr>
              <w:spacing w:after="0" w:line="240" w:lineRule="auto"/>
              <w:jc w:val="center"/>
              <w:rPr>
                <w:rFonts w:ascii="Times New Roman" w:eastAsia="Times New Roman" w:hAnsi="Times New Roman" w:cs="Times New Roman"/>
                <w:sz w:val="28"/>
                <w:szCs w:val="28"/>
                <w:lang w:eastAsia="ru-RU"/>
              </w:rPr>
            </w:pPr>
            <w:r w:rsidRPr="00085D4D">
              <w:rPr>
                <w:rFonts w:ascii="Times New Roman" w:eastAsia="Times New Roman" w:hAnsi="Times New Roman" w:cs="Times New Roman"/>
                <w:sz w:val="28"/>
                <w:szCs w:val="28"/>
                <w:lang w:eastAsia="ru-RU"/>
              </w:rPr>
              <w:t>Х</w:t>
            </w:r>
          </w:p>
        </w:tc>
      </w:tr>
    </w:tbl>
    <w:p w:rsidR="00085D4D" w:rsidRPr="00085D4D" w:rsidRDefault="00085D4D" w:rsidP="00085D4D">
      <w:pPr>
        <w:widowControl w:val="0"/>
        <w:autoSpaceDE w:val="0"/>
        <w:autoSpaceDN w:val="0"/>
        <w:adjustRightInd w:val="0"/>
        <w:spacing w:after="0" w:line="240" w:lineRule="auto"/>
        <w:outlineLvl w:val="2"/>
        <w:rPr>
          <w:rFonts w:ascii="Times New Roman" w:eastAsia="Times New Roman" w:hAnsi="Times New Roman" w:cs="Times New Roman"/>
          <w:sz w:val="24"/>
          <w:szCs w:val="24"/>
          <w:lang w:eastAsia="ru-RU"/>
        </w:rPr>
      </w:pPr>
    </w:p>
    <w:p w:rsidR="00085D4D" w:rsidRPr="00085D4D" w:rsidRDefault="00085D4D" w:rsidP="00085D4D">
      <w:pPr>
        <w:widowControl w:val="0"/>
        <w:autoSpaceDE w:val="0"/>
        <w:autoSpaceDN w:val="0"/>
        <w:adjustRightInd w:val="0"/>
        <w:spacing w:after="0" w:line="240" w:lineRule="auto"/>
        <w:jc w:val="right"/>
        <w:outlineLvl w:val="2"/>
        <w:rPr>
          <w:rFonts w:ascii="Times New Roman" w:eastAsia="Times New Roman" w:hAnsi="Times New Roman" w:cs="Times New Roman"/>
          <w:sz w:val="24"/>
          <w:szCs w:val="24"/>
          <w:lang w:eastAsia="ru-RU"/>
        </w:rPr>
      </w:pPr>
    </w:p>
    <w:p w:rsidR="00085D4D" w:rsidRPr="00085D4D" w:rsidRDefault="00085D4D" w:rsidP="00085D4D">
      <w:pPr>
        <w:spacing w:after="0" w:line="240" w:lineRule="auto"/>
        <w:jc w:val="right"/>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4"/>
          <w:szCs w:val="24"/>
          <w:lang w:eastAsia="ru-RU"/>
        </w:rPr>
        <w:t>Приложение 5</w:t>
      </w:r>
    </w:p>
    <w:p w:rsidR="00085D4D" w:rsidRPr="00085D4D" w:rsidRDefault="00085D4D" w:rsidP="00085D4D">
      <w:pPr>
        <w:spacing w:after="0" w:line="240" w:lineRule="auto"/>
        <w:ind w:firstLine="720"/>
        <w:jc w:val="right"/>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 xml:space="preserve">к  отчету о реализации  </w:t>
      </w:r>
    </w:p>
    <w:p w:rsidR="00085D4D" w:rsidRPr="00085D4D" w:rsidRDefault="00085D4D" w:rsidP="00085D4D">
      <w:pPr>
        <w:spacing w:after="0" w:line="240" w:lineRule="auto"/>
        <w:ind w:firstLine="720"/>
        <w:jc w:val="right"/>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 xml:space="preserve">муниципальной программы </w:t>
      </w:r>
    </w:p>
    <w:p w:rsidR="00085D4D" w:rsidRPr="00085D4D" w:rsidRDefault="00085D4D" w:rsidP="00085D4D">
      <w:pPr>
        <w:spacing w:after="0" w:line="240" w:lineRule="auto"/>
        <w:ind w:firstLine="720"/>
        <w:jc w:val="right"/>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 xml:space="preserve">Дубовского сельского поселения </w:t>
      </w:r>
    </w:p>
    <w:p w:rsidR="00085D4D" w:rsidRPr="00085D4D" w:rsidRDefault="00085D4D" w:rsidP="00085D4D">
      <w:pPr>
        <w:spacing w:after="0" w:line="240" w:lineRule="auto"/>
        <w:ind w:firstLine="720"/>
        <w:jc w:val="right"/>
        <w:rPr>
          <w:rFonts w:ascii="Times New Roman" w:eastAsia="Times New Roman" w:hAnsi="Times New Roman" w:cs="Times New Roman"/>
          <w:sz w:val="24"/>
          <w:szCs w:val="28"/>
          <w:lang w:eastAsia="ru-RU"/>
        </w:rPr>
      </w:pPr>
      <w:r w:rsidRPr="00085D4D">
        <w:rPr>
          <w:rFonts w:ascii="Times New Roman" w:eastAsia="Times New Roman" w:hAnsi="Times New Roman" w:cs="Times New Roman"/>
          <w:bCs/>
          <w:szCs w:val="24"/>
          <w:lang w:eastAsia="ru-RU"/>
        </w:rPr>
        <w:t>«</w:t>
      </w:r>
      <w:r w:rsidRPr="00085D4D">
        <w:rPr>
          <w:rFonts w:ascii="Times New Roman" w:eastAsia="Times New Roman" w:hAnsi="Times New Roman" w:cs="Times New Roman"/>
          <w:sz w:val="24"/>
          <w:szCs w:val="28"/>
          <w:lang w:eastAsia="ru-RU"/>
        </w:rPr>
        <w:t>Развитие физической культуры</w:t>
      </w:r>
    </w:p>
    <w:p w:rsidR="00085D4D" w:rsidRPr="00085D4D" w:rsidRDefault="00085D4D" w:rsidP="00085D4D">
      <w:pPr>
        <w:spacing w:after="0" w:line="240" w:lineRule="auto"/>
        <w:ind w:firstLine="720"/>
        <w:jc w:val="right"/>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8"/>
          <w:lang w:eastAsia="ru-RU"/>
        </w:rPr>
        <w:t xml:space="preserve"> и спорта</w:t>
      </w:r>
      <w:r w:rsidRPr="00085D4D">
        <w:rPr>
          <w:rFonts w:ascii="Times New Roman" w:eastAsia="Times New Roman" w:hAnsi="Times New Roman" w:cs="Times New Roman"/>
          <w:color w:val="000000"/>
          <w:kern w:val="2"/>
          <w:sz w:val="24"/>
          <w:szCs w:val="24"/>
          <w:lang w:eastAsia="ru-RU"/>
        </w:rPr>
        <w:t>»</w:t>
      </w:r>
      <w:r w:rsidRPr="00085D4D">
        <w:rPr>
          <w:rFonts w:ascii="Times New Roman" w:eastAsia="Times New Roman" w:hAnsi="Times New Roman" w:cs="Times New Roman"/>
          <w:sz w:val="24"/>
          <w:szCs w:val="24"/>
          <w:lang w:eastAsia="ru-RU"/>
        </w:rPr>
        <w:t xml:space="preserve"> за 2021 год.</w:t>
      </w:r>
    </w:p>
    <w:p w:rsidR="00085D4D" w:rsidRPr="00085D4D" w:rsidRDefault="00085D4D" w:rsidP="00085D4D">
      <w:pPr>
        <w:spacing w:after="0" w:line="240" w:lineRule="auto"/>
        <w:ind w:firstLine="720"/>
        <w:jc w:val="right"/>
        <w:rPr>
          <w:rFonts w:ascii="Times New Roman" w:eastAsia="Times New Roman" w:hAnsi="Times New Roman" w:cs="Times New Roman"/>
          <w:sz w:val="24"/>
          <w:szCs w:val="24"/>
          <w:lang w:eastAsia="ru-RU"/>
        </w:rPr>
      </w:pPr>
    </w:p>
    <w:p w:rsidR="00085D4D" w:rsidRPr="00085D4D" w:rsidRDefault="00085D4D" w:rsidP="00085D4D">
      <w:pPr>
        <w:spacing w:after="0" w:line="240" w:lineRule="auto"/>
        <w:rPr>
          <w:rFonts w:ascii="Times New Roman" w:eastAsia="Times New Roman" w:hAnsi="Times New Roman" w:cs="Times New Roman"/>
          <w:sz w:val="28"/>
          <w:szCs w:val="28"/>
          <w:lang w:eastAsia="ru-RU"/>
        </w:rPr>
      </w:pPr>
    </w:p>
    <w:p w:rsidR="00085D4D" w:rsidRPr="00085D4D" w:rsidRDefault="00085D4D" w:rsidP="00085D4D">
      <w:pPr>
        <w:spacing w:after="0" w:line="240" w:lineRule="auto"/>
        <w:rPr>
          <w:rFonts w:ascii="Times New Roman" w:eastAsia="Times New Roman" w:hAnsi="Times New Roman" w:cs="Times New Roman"/>
          <w:sz w:val="28"/>
          <w:szCs w:val="28"/>
          <w:lang w:eastAsia="ru-RU"/>
        </w:rPr>
      </w:pPr>
    </w:p>
    <w:p w:rsidR="00085D4D" w:rsidRPr="00085D4D" w:rsidRDefault="00085D4D" w:rsidP="00085D4D">
      <w:pPr>
        <w:widowControl w:val="0"/>
        <w:autoSpaceDE w:val="0"/>
        <w:autoSpaceDN w:val="0"/>
        <w:adjustRightInd w:val="0"/>
        <w:spacing w:after="0" w:line="240" w:lineRule="auto"/>
        <w:jc w:val="center"/>
        <w:rPr>
          <w:rFonts w:ascii="Times New Roman" w:eastAsia="Times New Roman" w:hAnsi="Times New Roman" w:cs="Courier New"/>
          <w:sz w:val="24"/>
          <w:szCs w:val="24"/>
          <w:lang w:eastAsia="ru-RU"/>
        </w:rPr>
      </w:pPr>
      <w:r w:rsidRPr="00085D4D">
        <w:rPr>
          <w:rFonts w:ascii="Times New Roman" w:eastAsia="Times New Roman" w:hAnsi="Times New Roman" w:cs="Times New Roman"/>
          <w:sz w:val="24"/>
          <w:szCs w:val="24"/>
          <w:lang w:eastAsia="ru-RU"/>
        </w:rPr>
        <w:t xml:space="preserve">Отчет об исполнении плана  реализации </w:t>
      </w:r>
      <w:r w:rsidRPr="00085D4D">
        <w:rPr>
          <w:rFonts w:ascii="Times New Roman" w:eastAsia="Times New Roman" w:hAnsi="Times New Roman" w:cs="Courier New"/>
          <w:sz w:val="24"/>
          <w:szCs w:val="24"/>
          <w:lang w:eastAsia="ru-RU"/>
        </w:rPr>
        <w:t>муниципальной программы Дубовского сельского поселения</w:t>
      </w:r>
    </w:p>
    <w:p w:rsidR="00085D4D" w:rsidRPr="00085D4D" w:rsidRDefault="00085D4D" w:rsidP="00085D4D">
      <w:pPr>
        <w:widowControl w:val="0"/>
        <w:autoSpaceDE w:val="0"/>
        <w:autoSpaceDN w:val="0"/>
        <w:adjustRightInd w:val="0"/>
        <w:spacing w:after="0" w:line="240" w:lineRule="auto"/>
        <w:jc w:val="center"/>
        <w:rPr>
          <w:rFonts w:ascii="Times New Roman" w:eastAsia="Times New Roman" w:hAnsi="Times New Roman" w:cs="Courier New"/>
          <w:sz w:val="24"/>
          <w:szCs w:val="24"/>
          <w:lang w:eastAsia="ru-RU"/>
        </w:rPr>
      </w:pPr>
      <w:r w:rsidRPr="00085D4D">
        <w:rPr>
          <w:rFonts w:ascii="Times New Roman" w:eastAsia="Times New Roman" w:hAnsi="Times New Roman" w:cs="Times New Roman"/>
          <w:sz w:val="24"/>
          <w:szCs w:val="24"/>
          <w:lang w:eastAsia="ru-RU"/>
        </w:rPr>
        <w:t xml:space="preserve"> «Развитие физической культуры и спорта</w:t>
      </w:r>
      <w:r w:rsidRPr="00085D4D">
        <w:rPr>
          <w:rFonts w:ascii="Times New Roman" w:eastAsia="Times New Roman" w:hAnsi="Times New Roman" w:cs="Times New Roman"/>
          <w:sz w:val="28"/>
          <w:szCs w:val="28"/>
          <w:lang w:eastAsia="ru-RU"/>
        </w:rPr>
        <w:t>»</w:t>
      </w:r>
      <w:r w:rsidRPr="00085D4D">
        <w:rPr>
          <w:rFonts w:ascii="Courier New" w:eastAsia="Times New Roman" w:hAnsi="Courier New" w:cs="Courier New"/>
          <w:kern w:val="2"/>
          <w:sz w:val="28"/>
          <w:szCs w:val="28"/>
          <w:lang w:eastAsia="ru-RU"/>
        </w:rPr>
        <w:t xml:space="preserve"> </w:t>
      </w:r>
      <w:r w:rsidRPr="00085D4D">
        <w:rPr>
          <w:rFonts w:ascii="Times New Roman" w:eastAsia="Times New Roman" w:hAnsi="Times New Roman" w:cs="Courier New"/>
          <w:sz w:val="24"/>
          <w:szCs w:val="24"/>
          <w:lang w:eastAsia="ru-RU"/>
        </w:rPr>
        <w:t xml:space="preserve"> </w:t>
      </w:r>
      <w:r w:rsidRPr="00085D4D">
        <w:rPr>
          <w:rFonts w:ascii="Times New Roman" w:eastAsia="Times New Roman" w:hAnsi="Times New Roman" w:cs="Times New Roman"/>
          <w:sz w:val="24"/>
          <w:szCs w:val="24"/>
          <w:lang w:eastAsia="ru-RU"/>
        </w:rPr>
        <w:t>отчетный период 2021 г.</w:t>
      </w:r>
    </w:p>
    <w:p w:rsidR="00085D4D" w:rsidRPr="00085D4D" w:rsidRDefault="00085D4D" w:rsidP="00085D4D">
      <w:pPr>
        <w:tabs>
          <w:tab w:val="left" w:pos="11013"/>
          <w:tab w:val="right" w:pos="14997"/>
        </w:tabs>
        <w:spacing w:after="0" w:line="240" w:lineRule="auto"/>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0"/>
          <w:szCs w:val="20"/>
          <w:lang w:eastAsia="ru-RU"/>
        </w:rPr>
        <w:tab/>
        <w:t xml:space="preserve">                                        (тыс. рублей)</w:t>
      </w:r>
    </w:p>
    <w:tbl>
      <w:tblPr>
        <w:tblW w:w="14601"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851"/>
        <w:gridCol w:w="1559"/>
        <w:gridCol w:w="1843"/>
        <w:gridCol w:w="4394"/>
        <w:gridCol w:w="1134"/>
        <w:gridCol w:w="1134"/>
        <w:gridCol w:w="992"/>
        <w:gridCol w:w="851"/>
        <w:gridCol w:w="992"/>
        <w:gridCol w:w="851"/>
      </w:tblGrid>
      <w:tr w:rsidR="00085D4D" w:rsidRPr="00085D4D" w:rsidTr="00085D4D">
        <w:trPr>
          <w:trHeight w:val="854"/>
          <w:tblCellSpacing w:w="5" w:type="nil"/>
        </w:trPr>
        <w:tc>
          <w:tcPr>
            <w:tcW w:w="851" w:type="dxa"/>
            <w:vMerge w:val="restart"/>
          </w:tcPr>
          <w:p w:rsidR="00085D4D" w:rsidRPr="00085D4D" w:rsidRDefault="00085D4D" w:rsidP="00085D4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 п/п</w:t>
            </w:r>
          </w:p>
        </w:tc>
        <w:tc>
          <w:tcPr>
            <w:tcW w:w="1559" w:type="dxa"/>
            <w:vMerge w:val="restart"/>
          </w:tcPr>
          <w:p w:rsidR="00085D4D" w:rsidRPr="00085D4D" w:rsidRDefault="00085D4D" w:rsidP="00085D4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 xml:space="preserve">Наименование </w:t>
            </w:r>
          </w:p>
          <w:p w:rsidR="00085D4D" w:rsidRPr="00085D4D" w:rsidRDefault="00085D4D" w:rsidP="00085D4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основного мероприятия,</w:t>
            </w:r>
          </w:p>
          <w:p w:rsidR="00085D4D" w:rsidRPr="00085D4D" w:rsidRDefault="00085D4D" w:rsidP="00085D4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контрольного события программы</w:t>
            </w:r>
          </w:p>
        </w:tc>
        <w:tc>
          <w:tcPr>
            <w:tcW w:w="1843" w:type="dxa"/>
            <w:vMerge w:val="restart"/>
          </w:tcPr>
          <w:p w:rsidR="00085D4D" w:rsidRPr="00085D4D" w:rsidRDefault="00085D4D" w:rsidP="00085D4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 xml:space="preserve">Ответственный </w:t>
            </w:r>
            <w:r w:rsidRPr="00085D4D">
              <w:rPr>
                <w:rFonts w:ascii="Times New Roman" w:eastAsia="Times New Roman" w:hAnsi="Times New Roman" w:cs="Times New Roman"/>
                <w:sz w:val="20"/>
                <w:szCs w:val="20"/>
                <w:lang w:eastAsia="ru-RU"/>
              </w:rPr>
              <w:br/>
              <w:t xml:space="preserve"> исполнитель, соисполнитель, участник  </w:t>
            </w:r>
            <w:r w:rsidRPr="00085D4D">
              <w:rPr>
                <w:rFonts w:ascii="Times New Roman" w:eastAsia="Times New Roman" w:hAnsi="Times New Roman" w:cs="Times New Roman"/>
                <w:sz w:val="20"/>
                <w:szCs w:val="20"/>
                <w:lang w:eastAsia="ru-RU"/>
              </w:rPr>
              <w:br/>
              <w:t xml:space="preserve">  (должность/ФИО)</w:t>
            </w:r>
          </w:p>
          <w:p w:rsidR="00085D4D" w:rsidRPr="00085D4D" w:rsidRDefault="00085D4D" w:rsidP="00085D4D">
            <w:pPr>
              <w:spacing w:after="0" w:line="240" w:lineRule="auto"/>
              <w:rPr>
                <w:rFonts w:ascii="Times New Roman" w:eastAsia="Times New Roman" w:hAnsi="Times New Roman" w:cs="Times New Roman"/>
                <w:sz w:val="20"/>
                <w:szCs w:val="20"/>
                <w:lang w:eastAsia="ru-RU"/>
              </w:rPr>
            </w:pPr>
          </w:p>
          <w:p w:rsidR="00085D4D" w:rsidRPr="00085D4D" w:rsidRDefault="00284051" w:rsidP="00085D4D">
            <w:pPr>
              <w:spacing w:after="0" w:line="240" w:lineRule="auto"/>
              <w:jc w:val="center"/>
              <w:rPr>
                <w:rFonts w:ascii="Times New Roman" w:eastAsia="Times New Roman" w:hAnsi="Times New Roman" w:cs="Times New Roman"/>
                <w:sz w:val="20"/>
                <w:szCs w:val="20"/>
                <w:lang w:eastAsia="ru-RU"/>
              </w:rPr>
            </w:pPr>
            <w:hyperlink w:anchor="Par1414" w:history="1">
              <w:r w:rsidR="00085D4D" w:rsidRPr="00085D4D">
                <w:rPr>
                  <w:rFonts w:ascii="Times New Roman" w:eastAsia="Times New Roman" w:hAnsi="Times New Roman" w:cs="Times New Roman"/>
                  <w:sz w:val="20"/>
                  <w:szCs w:val="20"/>
                  <w:lang w:eastAsia="ru-RU"/>
                </w:rPr>
                <w:t>&lt;1&gt;</w:t>
              </w:r>
            </w:hyperlink>
          </w:p>
        </w:tc>
        <w:tc>
          <w:tcPr>
            <w:tcW w:w="4394" w:type="dxa"/>
            <w:vMerge w:val="restart"/>
          </w:tcPr>
          <w:p w:rsidR="00085D4D" w:rsidRPr="00085D4D" w:rsidRDefault="00085D4D" w:rsidP="00085D4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Результат</w:t>
            </w:r>
          </w:p>
          <w:p w:rsidR="00085D4D" w:rsidRPr="00085D4D" w:rsidRDefault="00085D4D" w:rsidP="00085D4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реализации мероприятия (краткое описание)</w:t>
            </w:r>
          </w:p>
        </w:tc>
        <w:tc>
          <w:tcPr>
            <w:tcW w:w="1134" w:type="dxa"/>
            <w:vMerge w:val="restart"/>
          </w:tcPr>
          <w:p w:rsidR="00085D4D" w:rsidRPr="00085D4D" w:rsidRDefault="00085D4D" w:rsidP="00085D4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 xml:space="preserve">Фактическая дата начала   </w:t>
            </w:r>
            <w:r w:rsidRPr="00085D4D">
              <w:rPr>
                <w:rFonts w:ascii="Times New Roman" w:eastAsia="Times New Roman" w:hAnsi="Times New Roman" w:cs="Times New Roman"/>
                <w:sz w:val="20"/>
                <w:szCs w:val="20"/>
                <w:lang w:eastAsia="ru-RU"/>
              </w:rPr>
              <w:br/>
              <w:t xml:space="preserve">реализации </w:t>
            </w:r>
            <w:r w:rsidRPr="00085D4D">
              <w:rPr>
                <w:rFonts w:ascii="Times New Roman" w:eastAsia="Times New Roman" w:hAnsi="Times New Roman" w:cs="Times New Roman"/>
                <w:sz w:val="20"/>
                <w:szCs w:val="20"/>
                <w:lang w:eastAsia="ru-RU"/>
              </w:rPr>
              <w:br/>
              <w:t>мероприятия</w:t>
            </w:r>
          </w:p>
        </w:tc>
        <w:tc>
          <w:tcPr>
            <w:tcW w:w="1134" w:type="dxa"/>
            <w:vMerge w:val="restart"/>
          </w:tcPr>
          <w:p w:rsidR="00085D4D" w:rsidRPr="00085D4D" w:rsidRDefault="00085D4D" w:rsidP="00085D4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Фактическая дата окончания</w:t>
            </w:r>
            <w:r w:rsidRPr="00085D4D">
              <w:rPr>
                <w:rFonts w:ascii="Times New Roman" w:eastAsia="Times New Roman" w:hAnsi="Times New Roman" w:cs="Times New Roman"/>
                <w:sz w:val="20"/>
                <w:szCs w:val="20"/>
                <w:lang w:eastAsia="ru-RU"/>
              </w:rPr>
              <w:br/>
              <w:t xml:space="preserve">реализации  </w:t>
            </w:r>
            <w:r w:rsidRPr="00085D4D">
              <w:rPr>
                <w:rFonts w:ascii="Times New Roman" w:eastAsia="Times New Roman" w:hAnsi="Times New Roman" w:cs="Times New Roman"/>
                <w:sz w:val="20"/>
                <w:szCs w:val="20"/>
                <w:lang w:eastAsia="ru-RU"/>
              </w:rPr>
              <w:br/>
              <w:t xml:space="preserve">мероприятия, </w:t>
            </w:r>
            <w:r w:rsidRPr="00085D4D">
              <w:rPr>
                <w:rFonts w:ascii="Times New Roman" w:eastAsia="Times New Roman" w:hAnsi="Times New Roman" w:cs="Times New Roman"/>
                <w:sz w:val="20"/>
                <w:szCs w:val="20"/>
                <w:lang w:eastAsia="ru-RU"/>
              </w:rPr>
              <w:br/>
              <w:t xml:space="preserve">наступления  </w:t>
            </w:r>
            <w:r w:rsidRPr="00085D4D">
              <w:rPr>
                <w:rFonts w:ascii="Times New Roman" w:eastAsia="Times New Roman" w:hAnsi="Times New Roman" w:cs="Times New Roman"/>
                <w:sz w:val="20"/>
                <w:szCs w:val="20"/>
                <w:lang w:eastAsia="ru-RU"/>
              </w:rPr>
              <w:br/>
              <w:t xml:space="preserve">контрольного </w:t>
            </w:r>
            <w:r w:rsidRPr="00085D4D">
              <w:rPr>
                <w:rFonts w:ascii="Times New Roman" w:eastAsia="Times New Roman" w:hAnsi="Times New Roman" w:cs="Times New Roman"/>
                <w:sz w:val="20"/>
                <w:szCs w:val="20"/>
                <w:lang w:eastAsia="ru-RU"/>
              </w:rPr>
              <w:br/>
              <w:t>события</w:t>
            </w:r>
          </w:p>
        </w:tc>
        <w:tc>
          <w:tcPr>
            <w:tcW w:w="2835" w:type="dxa"/>
            <w:gridSpan w:val="3"/>
          </w:tcPr>
          <w:p w:rsidR="00085D4D" w:rsidRPr="00085D4D" w:rsidRDefault="00085D4D" w:rsidP="00085D4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 xml:space="preserve">Расходы бюджета поселения на реализацию муниципальной      </w:t>
            </w:r>
            <w:r w:rsidRPr="00085D4D">
              <w:rPr>
                <w:rFonts w:ascii="Times New Roman" w:eastAsia="Times New Roman" w:hAnsi="Times New Roman" w:cs="Times New Roman"/>
                <w:sz w:val="20"/>
                <w:szCs w:val="20"/>
                <w:lang w:eastAsia="ru-RU"/>
              </w:rPr>
              <w:br/>
              <w:t>программы, тыс. руб.</w:t>
            </w:r>
          </w:p>
        </w:tc>
        <w:tc>
          <w:tcPr>
            <w:tcW w:w="851" w:type="dxa"/>
            <w:vMerge w:val="restart"/>
          </w:tcPr>
          <w:p w:rsidR="00085D4D" w:rsidRPr="00085D4D" w:rsidRDefault="00085D4D" w:rsidP="00085D4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 xml:space="preserve">Объемы неосвоенных средств и причины их </w:t>
            </w:r>
            <w:proofErr w:type="spellStart"/>
            <w:r w:rsidRPr="00085D4D">
              <w:rPr>
                <w:rFonts w:ascii="Times New Roman" w:eastAsia="Times New Roman" w:hAnsi="Times New Roman" w:cs="Times New Roman"/>
                <w:sz w:val="20"/>
                <w:szCs w:val="20"/>
                <w:lang w:eastAsia="ru-RU"/>
              </w:rPr>
              <w:t>неосвоения</w:t>
            </w:r>
            <w:proofErr w:type="spellEnd"/>
            <w:r w:rsidRPr="00085D4D">
              <w:rPr>
                <w:rFonts w:ascii="Times New Roman" w:eastAsia="Times New Roman" w:hAnsi="Times New Roman" w:cs="Times New Roman"/>
                <w:sz w:val="20"/>
                <w:szCs w:val="20"/>
                <w:lang w:eastAsia="ru-RU"/>
              </w:rPr>
              <w:t xml:space="preserve">   </w:t>
            </w:r>
            <w:r w:rsidRPr="00085D4D">
              <w:rPr>
                <w:rFonts w:ascii="Times New Roman" w:eastAsia="Times New Roman" w:hAnsi="Times New Roman" w:cs="Times New Roman"/>
                <w:sz w:val="20"/>
                <w:szCs w:val="20"/>
                <w:lang w:eastAsia="ru-RU"/>
              </w:rPr>
              <w:br/>
            </w:r>
            <w:hyperlink w:anchor="Par1414" w:history="1">
              <w:r w:rsidRPr="00085D4D">
                <w:rPr>
                  <w:rFonts w:ascii="Times New Roman" w:eastAsia="Times New Roman" w:hAnsi="Times New Roman" w:cs="Times New Roman"/>
                  <w:sz w:val="20"/>
                  <w:szCs w:val="20"/>
                  <w:lang w:eastAsia="ru-RU"/>
                </w:rPr>
                <w:t>&lt;2&gt;</w:t>
              </w:r>
            </w:hyperlink>
          </w:p>
        </w:tc>
      </w:tr>
      <w:tr w:rsidR="00085D4D" w:rsidRPr="00085D4D" w:rsidTr="00085D4D">
        <w:trPr>
          <w:trHeight w:val="720"/>
          <w:tblCellSpacing w:w="5" w:type="nil"/>
        </w:trPr>
        <w:tc>
          <w:tcPr>
            <w:tcW w:w="851" w:type="dxa"/>
            <w:vMerge/>
          </w:tcPr>
          <w:p w:rsidR="00085D4D" w:rsidRPr="00085D4D" w:rsidRDefault="00085D4D" w:rsidP="00085D4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59" w:type="dxa"/>
            <w:vMerge/>
          </w:tcPr>
          <w:p w:rsidR="00085D4D" w:rsidRPr="00085D4D" w:rsidRDefault="00085D4D" w:rsidP="00085D4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843" w:type="dxa"/>
            <w:vMerge/>
          </w:tcPr>
          <w:p w:rsidR="00085D4D" w:rsidRPr="00085D4D" w:rsidRDefault="00085D4D" w:rsidP="00085D4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4394" w:type="dxa"/>
            <w:vMerge/>
          </w:tcPr>
          <w:p w:rsidR="00085D4D" w:rsidRPr="00085D4D" w:rsidRDefault="00085D4D" w:rsidP="00085D4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34" w:type="dxa"/>
            <w:vMerge/>
          </w:tcPr>
          <w:p w:rsidR="00085D4D" w:rsidRPr="00085D4D" w:rsidRDefault="00085D4D" w:rsidP="00085D4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34" w:type="dxa"/>
            <w:vMerge/>
          </w:tcPr>
          <w:p w:rsidR="00085D4D" w:rsidRPr="00085D4D" w:rsidRDefault="00085D4D" w:rsidP="00085D4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92" w:type="dxa"/>
          </w:tcPr>
          <w:p w:rsidR="00085D4D" w:rsidRPr="00085D4D" w:rsidRDefault="00085D4D" w:rsidP="00085D4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предусмотрено</w:t>
            </w:r>
          </w:p>
          <w:p w:rsidR="00085D4D" w:rsidRPr="00085D4D" w:rsidRDefault="00085D4D" w:rsidP="00085D4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муниципальной программой</w:t>
            </w:r>
          </w:p>
        </w:tc>
        <w:tc>
          <w:tcPr>
            <w:tcW w:w="851" w:type="dxa"/>
          </w:tcPr>
          <w:p w:rsidR="00085D4D" w:rsidRPr="00085D4D" w:rsidRDefault="00085D4D" w:rsidP="00085D4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Предусмотрено сводной бюджетной росписью</w:t>
            </w:r>
          </w:p>
        </w:tc>
        <w:tc>
          <w:tcPr>
            <w:tcW w:w="992" w:type="dxa"/>
          </w:tcPr>
          <w:p w:rsidR="00085D4D" w:rsidRPr="00085D4D" w:rsidRDefault="00085D4D" w:rsidP="00085D4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 xml:space="preserve">факт на отчетную дату </w:t>
            </w:r>
            <w:hyperlink w:anchor="Par1414" w:history="1">
              <w:r w:rsidRPr="00085D4D">
                <w:rPr>
                  <w:rFonts w:ascii="Times New Roman" w:eastAsia="Times New Roman" w:hAnsi="Times New Roman" w:cs="Times New Roman"/>
                  <w:sz w:val="20"/>
                  <w:szCs w:val="20"/>
                  <w:lang w:eastAsia="ru-RU"/>
                </w:rPr>
                <w:t>&lt;1&gt;</w:t>
              </w:r>
            </w:hyperlink>
          </w:p>
        </w:tc>
        <w:tc>
          <w:tcPr>
            <w:tcW w:w="851" w:type="dxa"/>
            <w:vMerge/>
          </w:tcPr>
          <w:p w:rsidR="00085D4D" w:rsidRPr="00085D4D" w:rsidRDefault="00085D4D" w:rsidP="00085D4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085D4D" w:rsidRPr="00085D4D" w:rsidTr="00085D4D">
        <w:trPr>
          <w:tblCellSpacing w:w="5" w:type="nil"/>
        </w:trPr>
        <w:tc>
          <w:tcPr>
            <w:tcW w:w="851" w:type="dxa"/>
          </w:tcPr>
          <w:p w:rsidR="00085D4D" w:rsidRPr="00085D4D" w:rsidRDefault="00085D4D" w:rsidP="00085D4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1</w:t>
            </w:r>
          </w:p>
        </w:tc>
        <w:tc>
          <w:tcPr>
            <w:tcW w:w="1559" w:type="dxa"/>
          </w:tcPr>
          <w:p w:rsidR="00085D4D" w:rsidRPr="00085D4D" w:rsidRDefault="00085D4D" w:rsidP="00085D4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2</w:t>
            </w:r>
          </w:p>
        </w:tc>
        <w:tc>
          <w:tcPr>
            <w:tcW w:w="1843" w:type="dxa"/>
          </w:tcPr>
          <w:p w:rsidR="00085D4D" w:rsidRPr="00085D4D" w:rsidRDefault="00085D4D" w:rsidP="00085D4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3</w:t>
            </w:r>
          </w:p>
        </w:tc>
        <w:tc>
          <w:tcPr>
            <w:tcW w:w="4394" w:type="dxa"/>
          </w:tcPr>
          <w:p w:rsidR="00085D4D" w:rsidRPr="00085D4D" w:rsidRDefault="00085D4D" w:rsidP="00085D4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4</w:t>
            </w:r>
          </w:p>
        </w:tc>
        <w:tc>
          <w:tcPr>
            <w:tcW w:w="1134" w:type="dxa"/>
          </w:tcPr>
          <w:p w:rsidR="00085D4D" w:rsidRPr="00085D4D" w:rsidRDefault="00085D4D" w:rsidP="00085D4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5</w:t>
            </w:r>
          </w:p>
        </w:tc>
        <w:tc>
          <w:tcPr>
            <w:tcW w:w="1134" w:type="dxa"/>
          </w:tcPr>
          <w:p w:rsidR="00085D4D" w:rsidRPr="00085D4D" w:rsidRDefault="00085D4D" w:rsidP="00085D4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6</w:t>
            </w:r>
          </w:p>
        </w:tc>
        <w:tc>
          <w:tcPr>
            <w:tcW w:w="992" w:type="dxa"/>
          </w:tcPr>
          <w:p w:rsidR="00085D4D" w:rsidRPr="00085D4D" w:rsidRDefault="00085D4D" w:rsidP="00085D4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7</w:t>
            </w:r>
          </w:p>
        </w:tc>
        <w:tc>
          <w:tcPr>
            <w:tcW w:w="851" w:type="dxa"/>
          </w:tcPr>
          <w:p w:rsidR="00085D4D" w:rsidRPr="00085D4D" w:rsidRDefault="00085D4D" w:rsidP="00085D4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8</w:t>
            </w:r>
          </w:p>
        </w:tc>
        <w:tc>
          <w:tcPr>
            <w:tcW w:w="992" w:type="dxa"/>
          </w:tcPr>
          <w:p w:rsidR="00085D4D" w:rsidRPr="00085D4D" w:rsidRDefault="00085D4D" w:rsidP="00085D4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9</w:t>
            </w:r>
          </w:p>
        </w:tc>
        <w:tc>
          <w:tcPr>
            <w:tcW w:w="851" w:type="dxa"/>
          </w:tcPr>
          <w:p w:rsidR="00085D4D" w:rsidRPr="00085D4D" w:rsidRDefault="00085D4D" w:rsidP="00085D4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10</w:t>
            </w:r>
          </w:p>
        </w:tc>
      </w:tr>
      <w:tr w:rsidR="00085D4D" w:rsidRPr="00085D4D" w:rsidTr="00085D4D">
        <w:trPr>
          <w:trHeight w:val="183"/>
          <w:tblCellSpacing w:w="5" w:type="nil"/>
        </w:trPr>
        <w:tc>
          <w:tcPr>
            <w:tcW w:w="851" w:type="dxa"/>
          </w:tcPr>
          <w:p w:rsidR="00085D4D" w:rsidRPr="00085D4D" w:rsidRDefault="00085D4D" w:rsidP="00085D4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1</w:t>
            </w:r>
          </w:p>
        </w:tc>
        <w:tc>
          <w:tcPr>
            <w:tcW w:w="13750" w:type="dxa"/>
            <w:gridSpan w:val="9"/>
          </w:tcPr>
          <w:p w:rsidR="00085D4D" w:rsidRPr="00085D4D" w:rsidRDefault="00085D4D" w:rsidP="00085D4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Подпрограмма  1 «Развитие физической культуры и спорта и массового спорта  Дубовского  сельского поселения»</w:t>
            </w:r>
          </w:p>
        </w:tc>
      </w:tr>
      <w:tr w:rsidR="00085D4D" w:rsidRPr="00085D4D" w:rsidTr="00085D4D">
        <w:trPr>
          <w:trHeight w:val="360"/>
          <w:tblCellSpacing w:w="5" w:type="nil"/>
        </w:trPr>
        <w:tc>
          <w:tcPr>
            <w:tcW w:w="851" w:type="dxa"/>
          </w:tcPr>
          <w:p w:rsidR="00085D4D" w:rsidRPr="00085D4D" w:rsidRDefault="00085D4D" w:rsidP="00085D4D">
            <w:pPr>
              <w:widowControl w:val="0"/>
              <w:autoSpaceDE w:val="0"/>
              <w:autoSpaceDN w:val="0"/>
              <w:adjustRightInd w:val="0"/>
              <w:spacing w:after="0" w:line="240" w:lineRule="auto"/>
              <w:ind w:left="-57" w:right="-57"/>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1.1</w:t>
            </w:r>
          </w:p>
        </w:tc>
        <w:tc>
          <w:tcPr>
            <w:tcW w:w="1559" w:type="dxa"/>
          </w:tcPr>
          <w:p w:rsidR="00085D4D" w:rsidRPr="00085D4D" w:rsidRDefault="00085D4D" w:rsidP="00085D4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85D4D">
              <w:rPr>
                <w:rFonts w:ascii="Times New Roman" w:eastAsia="Times New Roman" w:hAnsi="Times New Roman" w:cs="Times New Roman"/>
                <w:kern w:val="2"/>
                <w:sz w:val="20"/>
                <w:szCs w:val="20"/>
                <w:lang w:eastAsia="ru-RU"/>
              </w:rPr>
              <w:t xml:space="preserve">Основное мероприятие 1.1. </w:t>
            </w:r>
            <w:r w:rsidRPr="00085D4D">
              <w:rPr>
                <w:rFonts w:ascii="Times New Roman" w:eastAsia="Times New Roman" w:hAnsi="Times New Roman" w:cs="Times New Roman"/>
                <w:kern w:val="2"/>
                <w:sz w:val="20"/>
                <w:szCs w:val="24"/>
                <w:lang w:eastAsia="ru-RU"/>
              </w:rPr>
              <w:t>Физическое</w:t>
            </w:r>
            <w:r w:rsidRPr="00085D4D">
              <w:rPr>
                <w:rFonts w:ascii="Times New Roman" w:eastAsia="Times New Roman" w:hAnsi="Times New Roman" w:cs="Times New Roman"/>
                <w:kern w:val="2"/>
                <w:sz w:val="24"/>
                <w:szCs w:val="24"/>
                <w:lang w:eastAsia="ru-RU"/>
              </w:rPr>
              <w:t xml:space="preserve"> </w:t>
            </w:r>
            <w:r w:rsidRPr="00085D4D">
              <w:rPr>
                <w:rFonts w:ascii="Times New Roman" w:eastAsia="Times New Roman" w:hAnsi="Times New Roman" w:cs="Times New Roman"/>
                <w:kern w:val="2"/>
                <w:sz w:val="20"/>
                <w:szCs w:val="24"/>
                <w:lang w:eastAsia="ru-RU"/>
              </w:rPr>
              <w:t xml:space="preserve">воспитание населения </w:t>
            </w:r>
            <w:r w:rsidRPr="00085D4D">
              <w:rPr>
                <w:rFonts w:ascii="Times New Roman" w:eastAsia="Times New Roman" w:hAnsi="Times New Roman" w:cs="Times New Roman"/>
                <w:bCs/>
                <w:kern w:val="2"/>
                <w:sz w:val="20"/>
                <w:szCs w:val="24"/>
                <w:lang w:eastAsia="ru-RU"/>
              </w:rPr>
              <w:t xml:space="preserve">Дубовского </w:t>
            </w:r>
            <w:r w:rsidRPr="00085D4D">
              <w:rPr>
                <w:rFonts w:ascii="Times New Roman" w:eastAsia="Times New Roman" w:hAnsi="Times New Roman" w:cs="Times New Roman"/>
                <w:bCs/>
                <w:kern w:val="2"/>
                <w:sz w:val="20"/>
                <w:szCs w:val="24"/>
                <w:lang w:eastAsia="ru-RU"/>
              </w:rPr>
              <w:lastRenderedPageBreak/>
              <w:t>сельского поселения</w:t>
            </w:r>
            <w:r w:rsidRPr="00085D4D">
              <w:rPr>
                <w:rFonts w:ascii="Times New Roman" w:eastAsia="Times New Roman" w:hAnsi="Times New Roman" w:cs="Times New Roman"/>
                <w:kern w:val="2"/>
                <w:sz w:val="20"/>
                <w:szCs w:val="24"/>
                <w:lang w:eastAsia="ru-RU"/>
              </w:rPr>
              <w:t xml:space="preserve"> и обеспечение организации и проведения физкультурных и массовых спортивных мероприятий</w:t>
            </w:r>
          </w:p>
        </w:tc>
        <w:tc>
          <w:tcPr>
            <w:tcW w:w="1843" w:type="dxa"/>
          </w:tcPr>
          <w:p w:rsidR="00085D4D" w:rsidRPr="00085D4D" w:rsidRDefault="00085D4D" w:rsidP="00085D4D">
            <w:pPr>
              <w:spacing w:after="0" w:line="240" w:lineRule="auto"/>
              <w:rPr>
                <w:rFonts w:ascii="Times New Roman" w:eastAsia="Times New Roman" w:hAnsi="Times New Roman" w:cs="Times New Roman"/>
                <w:sz w:val="20"/>
                <w:lang w:eastAsia="ru-RU"/>
              </w:rPr>
            </w:pPr>
            <w:r w:rsidRPr="00085D4D">
              <w:rPr>
                <w:rFonts w:ascii="Times New Roman" w:eastAsia="Times New Roman" w:hAnsi="Times New Roman" w:cs="Times New Roman"/>
                <w:sz w:val="20"/>
                <w:lang w:eastAsia="ru-RU"/>
              </w:rPr>
              <w:lastRenderedPageBreak/>
              <w:t>Старший инспектор</w:t>
            </w:r>
            <w:r w:rsidRPr="00085D4D">
              <w:rPr>
                <w:rFonts w:ascii="Times New Roman" w:eastAsia="Times New Roman" w:hAnsi="Times New Roman" w:cs="Times New Roman"/>
                <w:sz w:val="24"/>
                <w:szCs w:val="24"/>
                <w:lang w:eastAsia="ru-RU"/>
              </w:rPr>
              <w:t xml:space="preserve"> </w:t>
            </w:r>
            <w:r w:rsidRPr="00085D4D">
              <w:rPr>
                <w:rFonts w:ascii="Times New Roman" w:eastAsia="Times New Roman" w:hAnsi="Times New Roman" w:cs="Times New Roman"/>
                <w:sz w:val="20"/>
                <w:lang w:eastAsia="ru-RU"/>
              </w:rPr>
              <w:t xml:space="preserve">по физической культуре и спорту, вопросам пожарной </w:t>
            </w:r>
            <w:r w:rsidRPr="00085D4D">
              <w:rPr>
                <w:rFonts w:ascii="Times New Roman" w:eastAsia="Times New Roman" w:hAnsi="Times New Roman" w:cs="Times New Roman"/>
                <w:sz w:val="20"/>
                <w:lang w:eastAsia="ru-RU"/>
              </w:rPr>
              <w:lastRenderedPageBreak/>
              <w:t xml:space="preserve">безопасности, предупреждению и ликвидации чрезвычайных ситуаций </w:t>
            </w:r>
          </w:p>
          <w:p w:rsidR="00085D4D" w:rsidRPr="00085D4D" w:rsidRDefault="00085D4D" w:rsidP="00085D4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4394" w:type="dxa"/>
          </w:tcPr>
          <w:p w:rsidR="00085D4D" w:rsidRPr="00085D4D" w:rsidRDefault="00085D4D" w:rsidP="00085D4D">
            <w:pPr>
              <w:widowControl w:val="0"/>
              <w:autoSpaceDE w:val="0"/>
              <w:autoSpaceDN w:val="0"/>
              <w:adjustRightInd w:val="0"/>
              <w:spacing w:after="0" w:line="240" w:lineRule="auto"/>
              <w:jc w:val="both"/>
              <w:rPr>
                <w:rFonts w:ascii="Times New Roman" w:eastAsia="Times New Roman" w:hAnsi="Times New Roman" w:cs="Times New Roman"/>
                <w:kern w:val="2"/>
                <w:lang w:eastAsia="ru-RU"/>
              </w:rPr>
            </w:pPr>
            <w:r w:rsidRPr="00085D4D">
              <w:rPr>
                <w:rFonts w:ascii="Times New Roman" w:eastAsia="Times New Roman" w:hAnsi="Times New Roman" w:cs="Times New Roman"/>
                <w:kern w:val="2"/>
                <w:lang w:eastAsia="ru-RU"/>
              </w:rPr>
              <w:lastRenderedPageBreak/>
              <w:t xml:space="preserve">В течение года команды Дубовского сельского поселения в  рамках проведения зональных соревнований «Спартакиады  Дона», «Дня физкультурника» приняли участие    в соревнованиях  по легкой атлетике, гиревому спорту, шахматам, </w:t>
            </w:r>
            <w:r w:rsidRPr="00085D4D">
              <w:rPr>
                <w:rFonts w:ascii="Times New Roman" w:eastAsia="Times New Roman" w:hAnsi="Times New Roman" w:cs="Times New Roman"/>
                <w:kern w:val="2"/>
                <w:lang w:eastAsia="ru-RU"/>
              </w:rPr>
              <w:lastRenderedPageBreak/>
              <w:t xml:space="preserve">шашкам,  настольному теннису, велопробегу, легкоатлетическому пробегу. </w:t>
            </w:r>
          </w:p>
          <w:p w:rsidR="00085D4D" w:rsidRPr="00085D4D" w:rsidRDefault="00085D4D" w:rsidP="00085D4D">
            <w:pPr>
              <w:widowControl w:val="0"/>
              <w:autoSpaceDE w:val="0"/>
              <w:autoSpaceDN w:val="0"/>
              <w:adjustRightInd w:val="0"/>
              <w:spacing w:after="0" w:line="240" w:lineRule="auto"/>
              <w:jc w:val="both"/>
              <w:rPr>
                <w:rFonts w:ascii="Times New Roman" w:eastAsia="Times New Roman" w:hAnsi="Times New Roman" w:cs="Times New Roman"/>
                <w:kern w:val="2"/>
                <w:lang w:eastAsia="ru-RU"/>
              </w:rPr>
            </w:pPr>
          </w:p>
        </w:tc>
        <w:tc>
          <w:tcPr>
            <w:tcW w:w="1134" w:type="dxa"/>
          </w:tcPr>
          <w:p w:rsidR="00085D4D" w:rsidRPr="00085D4D" w:rsidRDefault="00085D4D" w:rsidP="00085D4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lastRenderedPageBreak/>
              <w:t>01.01.2021</w:t>
            </w:r>
          </w:p>
        </w:tc>
        <w:tc>
          <w:tcPr>
            <w:tcW w:w="1134" w:type="dxa"/>
          </w:tcPr>
          <w:p w:rsidR="00085D4D" w:rsidRPr="00085D4D" w:rsidRDefault="00085D4D" w:rsidP="00085D4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31.12.2021</w:t>
            </w:r>
          </w:p>
        </w:tc>
        <w:tc>
          <w:tcPr>
            <w:tcW w:w="992" w:type="dxa"/>
          </w:tcPr>
          <w:p w:rsidR="00085D4D" w:rsidRPr="00085D4D" w:rsidRDefault="00085D4D" w:rsidP="00085D4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0,0</w:t>
            </w:r>
          </w:p>
        </w:tc>
        <w:tc>
          <w:tcPr>
            <w:tcW w:w="851" w:type="dxa"/>
          </w:tcPr>
          <w:p w:rsidR="00085D4D" w:rsidRPr="00085D4D" w:rsidRDefault="00085D4D" w:rsidP="00085D4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0,0</w:t>
            </w:r>
          </w:p>
        </w:tc>
        <w:tc>
          <w:tcPr>
            <w:tcW w:w="992" w:type="dxa"/>
          </w:tcPr>
          <w:p w:rsidR="00085D4D" w:rsidRPr="00085D4D" w:rsidRDefault="00085D4D" w:rsidP="00085D4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0,0</w:t>
            </w:r>
          </w:p>
        </w:tc>
        <w:tc>
          <w:tcPr>
            <w:tcW w:w="851" w:type="dxa"/>
          </w:tcPr>
          <w:p w:rsidR="00085D4D" w:rsidRPr="00085D4D" w:rsidRDefault="00085D4D" w:rsidP="00085D4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w:t>
            </w:r>
          </w:p>
          <w:p w:rsidR="00085D4D" w:rsidRPr="00085D4D" w:rsidRDefault="00085D4D" w:rsidP="00085D4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085D4D" w:rsidRPr="00085D4D" w:rsidTr="00085D4D">
        <w:trPr>
          <w:trHeight w:val="2426"/>
          <w:tblCellSpacing w:w="5" w:type="nil"/>
        </w:trPr>
        <w:tc>
          <w:tcPr>
            <w:tcW w:w="851" w:type="dxa"/>
          </w:tcPr>
          <w:p w:rsidR="00085D4D" w:rsidRPr="00085D4D" w:rsidRDefault="00085D4D" w:rsidP="00085D4D">
            <w:pPr>
              <w:widowControl w:val="0"/>
              <w:autoSpaceDE w:val="0"/>
              <w:autoSpaceDN w:val="0"/>
              <w:adjustRightInd w:val="0"/>
              <w:spacing w:after="0" w:line="240" w:lineRule="auto"/>
              <w:ind w:left="-57" w:right="-57"/>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lastRenderedPageBreak/>
              <w:t>1.2</w:t>
            </w:r>
          </w:p>
        </w:tc>
        <w:tc>
          <w:tcPr>
            <w:tcW w:w="1559" w:type="dxa"/>
          </w:tcPr>
          <w:p w:rsidR="00085D4D" w:rsidRPr="00085D4D" w:rsidRDefault="00085D4D" w:rsidP="00085D4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85D4D">
              <w:rPr>
                <w:rFonts w:ascii="Times New Roman" w:eastAsia="Times New Roman" w:hAnsi="Times New Roman" w:cs="Times New Roman"/>
                <w:kern w:val="2"/>
                <w:sz w:val="20"/>
                <w:szCs w:val="20"/>
                <w:lang w:eastAsia="ru-RU"/>
              </w:rPr>
              <w:t>Основное мероприятие 1.2.</w:t>
            </w:r>
            <w:r w:rsidRPr="00085D4D">
              <w:rPr>
                <w:rFonts w:ascii="Times New Roman" w:eastAsia="Times New Roman" w:hAnsi="Times New Roman" w:cs="Times New Roman"/>
                <w:kern w:val="2"/>
                <w:sz w:val="24"/>
                <w:szCs w:val="24"/>
                <w:lang w:eastAsia="ru-RU"/>
              </w:rPr>
              <w:t xml:space="preserve"> </w:t>
            </w:r>
            <w:r w:rsidRPr="00085D4D">
              <w:rPr>
                <w:rFonts w:ascii="Times New Roman" w:eastAsia="Times New Roman" w:hAnsi="Times New Roman" w:cs="Times New Roman"/>
                <w:kern w:val="2"/>
                <w:sz w:val="20"/>
                <w:szCs w:val="24"/>
                <w:lang w:eastAsia="ru-RU"/>
              </w:rPr>
              <w:t>Меры по развитию студенческого спорта</w:t>
            </w:r>
          </w:p>
        </w:tc>
        <w:tc>
          <w:tcPr>
            <w:tcW w:w="1843" w:type="dxa"/>
          </w:tcPr>
          <w:p w:rsidR="00085D4D" w:rsidRPr="00085D4D" w:rsidRDefault="00085D4D" w:rsidP="00085D4D">
            <w:pPr>
              <w:spacing w:after="0" w:line="240" w:lineRule="auto"/>
              <w:rPr>
                <w:rFonts w:ascii="Times New Roman" w:eastAsia="Times New Roman" w:hAnsi="Times New Roman" w:cs="Times New Roman"/>
                <w:sz w:val="20"/>
                <w:lang w:eastAsia="ru-RU"/>
              </w:rPr>
            </w:pPr>
            <w:r w:rsidRPr="00085D4D">
              <w:rPr>
                <w:rFonts w:ascii="Times New Roman" w:eastAsia="Times New Roman" w:hAnsi="Times New Roman" w:cs="Times New Roman"/>
                <w:sz w:val="20"/>
                <w:lang w:eastAsia="ru-RU"/>
              </w:rPr>
              <w:t>Старший инспектор</w:t>
            </w:r>
            <w:r w:rsidRPr="00085D4D">
              <w:rPr>
                <w:rFonts w:ascii="Times New Roman" w:eastAsia="Times New Roman" w:hAnsi="Times New Roman" w:cs="Times New Roman"/>
                <w:sz w:val="24"/>
                <w:szCs w:val="24"/>
                <w:lang w:eastAsia="ru-RU"/>
              </w:rPr>
              <w:t xml:space="preserve"> </w:t>
            </w:r>
            <w:r w:rsidRPr="00085D4D">
              <w:rPr>
                <w:rFonts w:ascii="Times New Roman" w:eastAsia="Times New Roman" w:hAnsi="Times New Roman" w:cs="Times New Roman"/>
                <w:sz w:val="20"/>
                <w:lang w:eastAsia="ru-RU"/>
              </w:rPr>
              <w:t xml:space="preserve">по физической культуре и спорту, вопросам пожарной безопасности, предупреждению и ликвидации чрезвычайных ситуаций </w:t>
            </w:r>
          </w:p>
        </w:tc>
        <w:tc>
          <w:tcPr>
            <w:tcW w:w="4394" w:type="dxa"/>
          </w:tcPr>
          <w:p w:rsidR="00085D4D" w:rsidRPr="00085D4D" w:rsidRDefault="00085D4D" w:rsidP="00085D4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85D4D">
              <w:rPr>
                <w:rFonts w:ascii="Times New Roman" w:eastAsia="Times New Roman" w:hAnsi="Times New Roman" w:cs="Arial"/>
                <w:sz w:val="20"/>
                <w:szCs w:val="20"/>
                <w:lang w:eastAsia="ru-RU"/>
              </w:rPr>
              <w:t>Пропаганда занятий спортом  и ведения здорового образа жизни, повышение уровня информированности населения о проводимых мероприятиях</w:t>
            </w:r>
          </w:p>
        </w:tc>
        <w:tc>
          <w:tcPr>
            <w:tcW w:w="1134" w:type="dxa"/>
          </w:tcPr>
          <w:p w:rsidR="00085D4D" w:rsidRPr="00085D4D" w:rsidRDefault="00085D4D" w:rsidP="00085D4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01.01.2021</w:t>
            </w:r>
          </w:p>
        </w:tc>
        <w:tc>
          <w:tcPr>
            <w:tcW w:w="1134" w:type="dxa"/>
          </w:tcPr>
          <w:p w:rsidR="00085D4D" w:rsidRPr="00085D4D" w:rsidRDefault="00085D4D" w:rsidP="00085D4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31.12.2021</w:t>
            </w:r>
          </w:p>
        </w:tc>
        <w:tc>
          <w:tcPr>
            <w:tcW w:w="992" w:type="dxa"/>
          </w:tcPr>
          <w:p w:rsidR="00085D4D" w:rsidRPr="00085D4D" w:rsidRDefault="00085D4D" w:rsidP="00085D4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w:t>
            </w:r>
          </w:p>
        </w:tc>
        <w:tc>
          <w:tcPr>
            <w:tcW w:w="851" w:type="dxa"/>
          </w:tcPr>
          <w:p w:rsidR="00085D4D" w:rsidRPr="00085D4D" w:rsidRDefault="00085D4D" w:rsidP="00085D4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w:t>
            </w:r>
          </w:p>
          <w:p w:rsidR="00085D4D" w:rsidRPr="00085D4D" w:rsidRDefault="00085D4D" w:rsidP="00085D4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92" w:type="dxa"/>
          </w:tcPr>
          <w:p w:rsidR="00085D4D" w:rsidRPr="00085D4D" w:rsidRDefault="00085D4D" w:rsidP="00085D4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w:t>
            </w:r>
          </w:p>
        </w:tc>
        <w:tc>
          <w:tcPr>
            <w:tcW w:w="851" w:type="dxa"/>
          </w:tcPr>
          <w:p w:rsidR="00085D4D" w:rsidRPr="00085D4D" w:rsidRDefault="00085D4D" w:rsidP="00085D4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w:t>
            </w:r>
          </w:p>
        </w:tc>
      </w:tr>
      <w:tr w:rsidR="00085D4D" w:rsidRPr="00085D4D" w:rsidTr="00085D4D">
        <w:trPr>
          <w:trHeight w:val="474"/>
          <w:tblCellSpacing w:w="5" w:type="nil"/>
        </w:trPr>
        <w:tc>
          <w:tcPr>
            <w:tcW w:w="851" w:type="dxa"/>
          </w:tcPr>
          <w:p w:rsidR="00085D4D" w:rsidRPr="00085D4D" w:rsidRDefault="00085D4D" w:rsidP="00085D4D">
            <w:pPr>
              <w:widowControl w:val="0"/>
              <w:autoSpaceDE w:val="0"/>
              <w:autoSpaceDN w:val="0"/>
              <w:adjustRightInd w:val="0"/>
              <w:spacing w:after="0" w:line="240" w:lineRule="auto"/>
              <w:ind w:left="-57" w:right="-57"/>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1.3</w:t>
            </w:r>
          </w:p>
        </w:tc>
        <w:tc>
          <w:tcPr>
            <w:tcW w:w="1559" w:type="dxa"/>
          </w:tcPr>
          <w:p w:rsidR="00085D4D" w:rsidRPr="00085D4D" w:rsidRDefault="00085D4D" w:rsidP="00085D4D">
            <w:pPr>
              <w:autoSpaceDE w:val="0"/>
              <w:autoSpaceDN w:val="0"/>
              <w:adjustRightInd w:val="0"/>
              <w:spacing w:after="0" w:line="240" w:lineRule="auto"/>
              <w:rPr>
                <w:rFonts w:ascii="Times New Roman" w:eastAsia="Times New Roman" w:hAnsi="Times New Roman" w:cs="Times New Roman"/>
                <w:sz w:val="20"/>
                <w:szCs w:val="20"/>
                <w:lang w:eastAsia="ru-RU"/>
              </w:rPr>
            </w:pPr>
            <w:r w:rsidRPr="00085D4D">
              <w:rPr>
                <w:rFonts w:ascii="Times New Roman" w:eastAsia="Times New Roman" w:hAnsi="Times New Roman" w:cs="Times New Roman"/>
                <w:kern w:val="2"/>
                <w:sz w:val="20"/>
                <w:szCs w:val="20"/>
                <w:lang w:eastAsia="ru-RU"/>
              </w:rPr>
              <w:t xml:space="preserve">Основное мероприятие 1.3. </w:t>
            </w:r>
            <w:r w:rsidRPr="00085D4D">
              <w:rPr>
                <w:rFonts w:ascii="Times New Roman" w:eastAsia="Calibri" w:hAnsi="Times New Roman" w:cs="Times New Roman"/>
                <w:kern w:val="2"/>
                <w:sz w:val="20"/>
                <w:szCs w:val="20"/>
                <w:lang w:eastAsia="ru-RU"/>
              </w:rPr>
              <w:t xml:space="preserve">Развитие игровых видов спорта </w:t>
            </w:r>
            <w:r w:rsidRPr="00085D4D">
              <w:rPr>
                <w:rFonts w:ascii="Times New Roman" w:eastAsia="Calibri" w:hAnsi="Times New Roman" w:cs="Times New Roman"/>
                <w:bCs/>
                <w:kern w:val="2"/>
                <w:sz w:val="20"/>
                <w:szCs w:val="20"/>
                <w:lang w:eastAsia="ru-RU"/>
              </w:rPr>
              <w:t>Дубовского сельского поселения</w:t>
            </w:r>
          </w:p>
          <w:p w:rsidR="00085D4D" w:rsidRPr="00085D4D" w:rsidRDefault="00085D4D" w:rsidP="00085D4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843" w:type="dxa"/>
          </w:tcPr>
          <w:p w:rsidR="00085D4D" w:rsidRPr="00085D4D" w:rsidRDefault="00085D4D" w:rsidP="00085D4D">
            <w:pPr>
              <w:spacing w:after="0" w:line="240" w:lineRule="auto"/>
              <w:rPr>
                <w:rFonts w:ascii="Times New Roman" w:eastAsia="Times New Roman" w:hAnsi="Times New Roman" w:cs="Times New Roman"/>
                <w:sz w:val="20"/>
                <w:lang w:eastAsia="ru-RU"/>
              </w:rPr>
            </w:pPr>
            <w:r w:rsidRPr="00085D4D">
              <w:rPr>
                <w:rFonts w:ascii="Times New Roman" w:eastAsia="Times New Roman" w:hAnsi="Times New Roman" w:cs="Times New Roman"/>
                <w:sz w:val="20"/>
                <w:lang w:eastAsia="ru-RU"/>
              </w:rPr>
              <w:t>Старший инспектор</w:t>
            </w:r>
            <w:r w:rsidRPr="00085D4D">
              <w:rPr>
                <w:rFonts w:ascii="Times New Roman" w:eastAsia="Times New Roman" w:hAnsi="Times New Roman" w:cs="Times New Roman"/>
                <w:sz w:val="24"/>
                <w:szCs w:val="24"/>
                <w:lang w:eastAsia="ru-RU"/>
              </w:rPr>
              <w:t xml:space="preserve"> </w:t>
            </w:r>
            <w:r w:rsidRPr="00085D4D">
              <w:rPr>
                <w:rFonts w:ascii="Times New Roman" w:eastAsia="Times New Roman" w:hAnsi="Times New Roman" w:cs="Times New Roman"/>
                <w:sz w:val="20"/>
                <w:lang w:eastAsia="ru-RU"/>
              </w:rPr>
              <w:t xml:space="preserve">по физической культуре и спорту, вопросам пожарной безопасности, предупреждению и ликвидации чрезвычайных ситуаций </w:t>
            </w:r>
          </w:p>
        </w:tc>
        <w:tc>
          <w:tcPr>
            <w:tcW w:w="4394" w:type="dxa"/>
          </w:tcPr>
          <w:p w:rsidR="00085D4D" w:rsidRPr="00085D4D" w:rsidRDefault="00085D4D" w:rsidP="00085D4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85D4D">
              <w:rPr>
                <w:rFonts w:ascii="Times New Roman" w:eastAsia="Times New Roman" w:hAnsi="Times New Roman" w:cs="Arial"/>
                <w:sz w:val="20"/>
                <w:szCs w:val="20"/>
                <w:lang w:eastAsia="ru-RU"/>
              </w:rPr>
              <w:t>Пропаганда занятий спортом  и ведения здорового образа жизни, повышение уровня информированности населения о проводимых мероприятиях</w:t>
            </w:r>
          </w:p>
        </w:tc>
        <w:tc>
          <w:tcPr>
            <w:tcW w:w="1134" w:type="dxa"/>
          </w:tcPr>
          <w:p w:rsidR="00085D4D" w:rsidRPr="00085D4D" w:rsidRDefault="00085D4D" w:rsidP="00085D4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01.01.2021</w:t>
            </w:r>
          </w:p>
        </w:tc>
        <w:tc>
          <w:tcPr>
            <w:tcW w:w="1134" w:type="dxa"/>
          </w:tcPr>
          <w:p w:rsidR="00085D4D" w:rsidRPr="00085D4D" w:rsidRDefault="00085D4D" w:rsidP="00085D4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31.12.2021</w:t>
            </w:r>
          </w:p>
        </w:tc>
        <w:tc>
          <w:tcPr>
            <w:tcW w:w="992" w:type="dxa"/>
          </w:tcPr>
          <w:p w:rsidR="00085D4D" w:rsidRPr="00085D4D" w:rsidRDefault="00085D4D" w:rsidP="00085D4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w:t>
            </w:r>
          </w:p>
        </w:tc>
        <w:tc>
          <w:tcPr>
            <w:tcW w:w="851" w:type="dxa"/>
          </w:tcPr>
          <w:p w:rsidR="00085D4D" w:rsidRPr="00085D4D" w:rsidRDefault="00085D4D" w:rsidP="00085D4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w:t>
            </w:r>
          </w:p>
          <w:p w:rsidR="00085D4D" w:rsidRPr="00085D4D" w:rsidRDefault="00085D4D" w:rsidP="00085D4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92" w:type="dxa"/>
          </w:tcPr>
          <w:p w:rsidR="00085D4D" w:rsidRPr="00085D4D" w:rsidRDefault="00085D4D" w:rsidP="00085D4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w:t>
            </w:r>
          </w:p>
        </w:tc>
        <w:tc>
          <w:tcPr>
            <w:tcW w:w="851" w:type="dxa"/>
          </w:tcPr>
          <w:p w:rsidR="00085D4D" w:rsidRPr="00085D4D" w:rsidRDefault="00085D4D" w:rsidP="00085D4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w:t>
            </w:r>
          </w:p>
        </w:tc>
      </w:tr>
      <w:tr w:rsidR="00085D4D" w:rsidRPr="00085D4D" w:rsidTr="00085D4D">
        <w:trPr>
          <w:trHeight w:val="899"/>
          <w:tblCellSpacing w:w="5" w:type="nil"/>
        </w:trPr>
        <w:tc>
          <w:tcPr>
            <w:tcW w:w="851" w:type="dxa"/>
          </w:tcPr>
          <w:p w:rsidR="00085D4D" w:rsidRPr="00085D4D" w:rsidRDefault="00085D4D" w:rsidP="00085D4D">
            <w:pPr>
              <w:widowControl w:val="0"/>
              <w:autoSpaceDE w:val="0"/>
              <w:autoSpaceDN w:val="0"/>
              <w:adjustRightInd w:val="0"/>
              <w:spacing w:after="0" w:line="240" w:lineRule="auto"/>
              <w:ind w:left="-57" w:right="-57"/>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1.4</w:t>
            </w:r>
          </w:p>
        </w:tc>
        <w:tc>
          <w:tcPr>
            <w:tcW w:w="1559" w:type="dxa"/>
          </w:tcPr>
          <w:p w:rsidR="00085D4D" w:rsidRPr="00085D4D" w:rsidRDefault="00085D4D" w:rsidP="00085D4D">
            <w:pPr>
              <w:autoSpaceDE w:val="0"/>
              <w:autoSpaceDN w:val="0"/>
              <w:adjustRightInd w:val="0"/>
              <w:spacing w:after="0" w:line="240" w:lineRule="auto"/>
              <w:rPr>
                <w:rFonts w:ascii="Times New Roman" w:eastAsia="Times New Roman" w:hAnsi="Times New Roman" w:cs="Times New Roman"/>
                <w:sz w:val="20"/>
                <w:lang w:eastAsia="ru-RU"/>
              </w:rPr>
            </w:pPr>
            <w:r w:rsidRPr="00085D4D">
              <w:rPr>
                <w:rFonts w:ascii="Times New Roman" w:eastAsia="Times New Roman" w:hAnsi="Times New Roman" w:cs="Times New Roman"/>
                <w:color w:val="000000"/>
                <w:kern w:val="2"/>
                <w:sz w:val="20"/>
                <w:lang w:eastAsia="ru-RU"/>
              </w:rPr>
              <w:t>Основное мероприятие 1.4</w:t>
            </w:r>
          </w:p>
          <w:p w:rsidR="00085D4D" w:rsidRPr="00085D4D" w:rsidRDefault="00085D4D" w:rsidP="00085D4D">
            <w:pPr>
              <w:widowControl w:val="0"/>
              <w:autoSpaceDE w:val="0"/>
              <w:autoSpaceDN w:val="0"/>
              <w:adjustRightInd w:val="0"/>
              <w:spacing w:after="0" w:line="240" w:lineRule="auto"/>
              <w:rPr>
                <w:rFonts w:ascii="Times New Roman" w:eastAsia="Times New Roman" w:hAnsi="Times New Roman" w:cs="Times New Roman"/>
                <w:kern w:val="2"/>
                <w:sz w:val="20"/>
                <w:szCs w:val="20"/>
                <w:lang w:eastAsia="ru-RU"/>
              </w:rPr>
            </w:pPr>
            <w:r w:rsidRPr="00085D4D">
              <w:rPr>
                <w:rFonts w:ascii="Times New Roman" w:eastAsia="Calibri" w:hAnsi="Times New Roman" w:cs="Times New Roman"/>
                <w:kern w:val="2"/>
                <w:szCs w:val="24"/>
                <w:lang w:eastAsia="ru-RU"/>
              </w:rPr>
              <w:t xml:space="preserve"> </w:t>
            </w:r>
            <w:r w:rsidRPr="00085D4D">
              <w:rPr>
                <w:rFonts w:ascii="Times New Roman" w:eastAsia="Calibri" w:hAnsi="Times New Roman" w:cs="Times New Roman"/>
                <w:kern w:val="2"/>
                <w:sz w:val="20"/>
                <w:szCs w:val="24"/>
                <w:lang w:eastAsia="ru-RU"/>
              </w:rPr>
              <w:t xml:space="preserve">Развитие детско-юношеского футбола в </w:t>
            </w:r>
            <w:r w:rsidRPr="00085D4D">
              <w:rPr>
                <w:rFonts w:ascii="Times New Roman" w:eastAsia="Calibri" w:hAnsi="Times New Roman" w:cs="Times New Roman"/>
                <w:bCs/>
                <w:kern w:val="2"/>
                <w:sz w:val="20"/>
                <w:szCs w:val="24"/>
                <w:lang w:eastAsia="ru-RU"/>
              </w:rPr>
              <w:t>Дубовском сельском поселения</w:t>
            </w:r>
          </w:p>
        </w:tc>
        <w:tc>
          <w:tcPr>
            <w:tcW w:w="1843" w:type="dxa"/>
          </w:tcPr>
          <w:p w:rsidR="00085D4D" w:rsidRPr="00085D4D" w:rsidRDefault="00085D4D" w:rsidP="00085D4D">
            <w:pPr>
              <w:spacing w:after="0" w:line="240" w:lineRule="auto"/>
              <w:rPr>
                <w:rFonts w:ascii="Times New Roman" w:eastAsia="Times New Roman" w:hAnsi="Times New Roman" w:cs="Times New Roman"/>
                <w:sz w:val="20"/>
                <w:lang w:eastAsia="ru-RU"/>
              </w:rPr>
            </w:pPr>
            <w:r w:rsidRPr="00085D4D">
              <w:rPr>
                <w:rFonts w:ascii="Times New Roman" w:eastAsia="Times New Roman" w:hAnsi="Times New Roman" w:cs="Times New Roman"/>
                <w:sz w:val="20"/>
                <w:lang w:eastAsia="ru-RU"/>
              </w:rPr>
              <w:t>Старший инспектор</w:t>
            </w:r>
            <w:r w:rsidRPr="00085D4D">
              <w:rPr>
                <w:rFonts w:ascii="Times New Roman" w:eastAsia="Times New Roman" w:hAnsi="Times New Roman" w:cs="Times New Roman"/>
                <w:sz w:val="24"/>
                <w:szCs w:val="24"/>
                <w:lang w:eastAsia="ru-RU"/>
              </w:rPr>
              <w:t xml:space="preserve"> </w:t>
            </w:r>
            <w:r w:rsidRPr="00085D4D">
              <w:rPr>
                <w:rFonts w:ascii="Times New Roman" w:eastAsia="Times New Roman" w:hAnsi="Times New Roman" w:cs="Times New Roman"/>
                <w:sz w:val="20"/>
                <w:lang w:eastAsia="ru-RU"/>
              </w:rPr>
              <w:t xml:space="preserve">по физической культуре и спорту, вопросам пожарной безопасности, предупреждению и ликвидации </w:t>
            </w:r>
            <w:r w:rsidRPr="00085D4D">
              <w:rPr>
                <w:rFonts w:ascii="Times New Roman" w:eastAsia="Times New Roman" w:hAnsi="Times New Roman" w:cs="Times New Roman"/>
                <w:sz w:val="20"/>
                <w:lang w:eastAsia="ru-RU"/>
              </w:rPr>
              <w:lastRenderedPageBreak/>
              <w:t xml:space="preserve">чрезвычайных ситуаций </w:t>
            </w:r>
          </w:p>
        </w:tc>
        <w:tc>
          <w:tcPr>
            <w:tcW w:w="4394" w:type="dxa"/>
          </w:tcPr>
          <w:p w:rsidR="00085D4D" w:rsidRPr="00085D4D" w:rsidRDefault="00085D4D" w:rsidP="00085D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85D4D">
              <w:rPr>
                <w:rFonts w:ascii="Times New Roman" w:eastAsia="Times New Roman" w:hAnsi="Times New Roman" w:cs="Arial"/>
                <w:sz w:val="20"/>
                <w:szCs w:val="20"/>
                <w:lang w:eastAsia="ru-RU"/>
              </w:rPr>
              <w:lastRenderedPageBreak/>
              <w:t>Пропаганда занятий спортом  и ведения здорового образа жизни, повышение уровня информированности населения о проводимых мероприятиях</w:t>
            </w:r>
          </w:p>
        </w:tc>
        <w:tc>
          <w:tcPr>
            <w:tcW w:w="1134" w:type="dxa"/>
          </w:tcPr>
          <w:p w:rsidR="00085D4D" w:rsidRPr="00085D4D" w:rsidRDefault="00085D4D" w:rsidP="00085D4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01.01.2021</w:t>
            </w:r>
          </w:p>
        </w:tc>
        <w:tc>
          <w:tcPr>
            <w:tcW w:w="1134" w:type="dxa"/>
          </w:tcPr>
          <w:p w:rsidR="00085D4D" w:rsidRPr="00085D4D" w:rsidRDefault="00085D4D" w:rsidP="00085D4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31.12.2021</w:t>
            </w:r>
          </w:p>
        </w:tc>
        <w:tc>
          <w:tcPr>
            <w:tcW w:w="992" w:type="dxa"/>
          </w:tcPr>
          <w:p w:rsidR="00085D4D" w:rsidRPr="00085D4D" w:rsidRDefault="00085D4D" w:rsidP="00085D4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w:t>
            </w:r>
          </w:p>
        </w:tc>
        <w:tc>
          <w:tcPr>
            <w:tcW w:w="851" w:type="dxa"/>
          </w:tcPr>
          <w:p w:rsidR="00085D4D" w:rsidRPr="00085D4D" w:rsidRDefault="00085D4D" w:rsidP="00085D4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w:t>
            </w:r>
          </w:p>
          <w:p w:rsidR="00085D4D" w:rsidRPr="00085D4D" w:rsidRDefault="00085D4D" w:rsidP="00085D4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92" w:type="dxa"/>
          </w:tcPr>
          <w:p w:rsidR="00085D4D" w:rsidRPr="00085D4D" w:rsidRDefault="00085D4D" w:rsidP="00085D4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w:t>
            </w:r>
          </w:p>
        </w:tc>
        <w:tc>
          <w:tcPr>
            <w:tcW w:w="851" w:type="dxa"/>
          </w:tcPr>
          <w:p w:rsidR="00085D4D" w:rsidRPr="00085D4D" w:rsidRDefault="00085D4D" w:rsidP="00085D4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w:t>
            </w:r>
          </w:p>
        </w:tc>
      </w:tr>
      <w:tr w:rsidR="00085D4D" w:rsidRPr="00085D4D" w:rsidTr="00085D4D">
        <w:trPr>
          <w:trHeight w:val="899"/>
          <w:tblCellSpacing w:w="5" w:type="nil"/>
        </w:trPr>
        <w:tc>
          <w:tcPr>
            <w:tcW w:w="851" w:type="dxa"/>
          </w:tcPr>
          <w:p w:rsidR="00085D4D" w:rsidRPr="00085D4D" w:rsidRDefault="00085D4D" w:rsidP="00085D4D">
            <w:pPr>
              <w:widowControl w:val="0"/>
              <w:autoSpaceDE w:val="0"/>
              <w:autoSpaceDN w:val="0"/>
              <w:adjustRightInd w:val="0"/>
              <w:spacing w:after="0" w:line="240" w:lineRule="auto"/>
              <w:ind w:left="-57" w:right="-57"/>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lastRenderedPageBreak/>
              <w:t>1.5</w:t>
            </w:r>
          </w:p>
        </w:tc>
        <w:tc>
          <w:tcPr>
            <w:tcW w:w="1559" w:type="dxa"/>
          </w:tcPr>
          <w:p w:rsidR="00085D4D" w:rsidRPr="00085D4D" w:rsidRDefault="00085D4D" w:rsidP="00085D4D">
            <w:pPr>
              <w:autoSpaceDE w:val="0"/>
              <w:autoSpaceDN w:val="0"/>
              <w:adjustRightInd w:val="0"/>
              <w:spacing w:after="0" w:line="240" w:lineRule="auto"/>
              <w:rPr>
                <w:rFonts w:ascii="Times New Roman" w:eastAsia="Times New Roman" w:hAnsi="Times New Roman" w:cs="Times New Roman"/>
                <w:sz w:val="20"/>
                <w:lang w:eastAsia="ru-RU"/>
              </w:rPr>
            </w:pPr>
            <w:r w:rsidRPr="00085D4D">
              <w:rPr>
                <w:rFonts w:ascii="Times New Roman" w:eastAsia="Times New Roman" w:hAnsi="Times New Roman" w:cs="Times New Roman"/>
                <w:color w:val="000000"/>
                <w:kern w:val="2"/>
                <w:sz w:val="20"/>
                <w:lang w:eastAsia="ru-RU"/>
              </w:rPr>
              <w:t>Основное мероприятие 1.5</w:t>
            </w:r>
          </w:p>
          <w:p w:rsidR="00085D4D" w:rsidRPr="00085D4D" w:rsidRDefault="00085D4D" w:rsidP="00085D4D">
            <w:pPr>
              <w:widowControl w:val="0"/>
              <w:autoSpaceDE w:val="0"/>
              <w:autoSpaceDN w:val="0"/>
              <w:adjustRightInd w:val="0"/>
              <w:spacing w:after="0" w:line="240" w:lineRule="auto"/>
              <w:rPr>
                <w:rFonts w:ascii="Times New Roman" w:eastAsia="Times New Roman" w:hAnsi="Times New Roman" w:cs="Times New Roman"/>
                <w:kern w:val="2"/>
                <w:sz w:val="20"/>
                <w:szCs w:val="20"/>
                <w:lang w:eastAsia="ru-RU"/>
              </w:rPr>
            </w:pPr>
            <w:r w:rsidRPr="00085D4D">
              <w:rPr>
                <w:rFonts w:ascii="Times New Roman" w:eastAsia="Calibri" w:hAnsi="Times New Roman" w:cs="Times New Roman"/>
                <w:kern w:val="2"/>
                <w:sz w:val="20"/>
                <w:szCs w:val="24"/>
                <w:lang w:eastAsia="ru-RU"/>
              </w:rPr>
              <w:t xml:space="preserve"> Развитие инфраструктуры спорта </w:t>
            </w:r>
            <w:r w:rsidRPr="00085D4D">
              <w:rPr>
                <w:rFonts w:ascii="Times New Roman" w:eastAsia="Calibri" w:hAnsi="Times New Roman" w:cs="Times New Roman"/>
                <w:bCs/>
                <w:kern w:val="2"/>
                <w:sz w:val="20"/>
                <w:szCs w:val="24"/>
                <w:lang w:eastAsia="ru-RU"/>
              </w:rPr>
              <w:t>Дубовского сельского поселения</w:t>
            </w:r>
          </w:p>
        </w:tc>
        <w:tc>
          <w:tcPr>
            <w:tcW w:w="1843" w:type="dxa"/>
          </w:tcPr>
          <w:p w:rsidR="00085D4D" w:rsidRPr="00085D4D" w:rsidRDefault="00085D4D" w:rsidP="00085D4D">
            <w:pPr>
              <w:spacing w:after="0" w:line="240" w:lineRule="auto"/>
              <w:rPr>
                <w:rFonts w:ascii="Times New Roman" w:eastAsia="Times New Roman" w:hAnsi="Times New Roman" w:cs="Times New Roman"/>
                <w:sz w:val="20"/>
                <w:lang w:eastAsia="ru-RU"/>
              </w:rPr>
            </w:pPr>
            <w:r w:rsidRPr="00085D4D">
              <w:rPr>
                <w:rFonts w:ascii="Times New Roman" w:eastAsia="Times New Roman" w:hAnsi="Times New Roman" w:cs="Times New Roman"/>
                <w:sz w:val="20"/>
                <w:lang w:eastAsia="ru-RU"/>
              </w:rPr>
              <w:t>Старший инспектор</w:t>
            </w:r>
            <w:r w:rsidRPr="00085D4D">
              <w:rPr>
                <w:rFonts w:ascii="Times New Roman" w:eastAsia="Times New Roman" w:hAnsi="Times New Roman" w:cs="Times New Roman"/>
                <w:sz w:val="24"/>
                <w:szCs w:val="24"/>
                <w:lang w:eastAsia="ru-RU"/>
              </w:rPr>
              <w:t xml:space="preserve"> </w:t>
            </w:r>
            <w:r w:rsidRPr="00085D4D">
              <w:rPr>
                <w:rFonts w:ascii="Times New Roman" w:eastAsia="Times New Roman" w:hAnsi="Times New Roman" w:cs="Times New Roman"/>
                <w:sz w:val="20"/>
                <w:lang w:eastAsia="ru-RU"/>
              </w:rPr>
              <w:t xml:space="preserve">по физической культуре и спорту, вопросам пожарной безопасности, предупреждению и ликвидации чрезвычайных ситуаций </w:t>
            </w:r>
          </w:p>
        </w:tc>
        <w:tc>
          <w:tcPr>
            <w:tcW w:w="4394" w:type="dxa"/>
          </w:tcPr>
          <w:p w:rsidR="00085D4D" w:rsidRPr="00085D4D" w:rsidRDefault="00085D4D" w:rsidP="00085D4D">
            <w:pPr>
              <w:widowControl w:val="0"/>
              <w:autoSpaceDE w:val="0"/>
              <w:autoSpaceDN w:val="0"/>
              <w:adjustRightInd w:val="0"/>
              <w:spacing w:after="0" w:line="240" w:lineRule="auto"/>
              <w:rPr>
                <w:rFonts w:ascii="Times New Roman" w:eastAsia="Times New Roman" w:hAnsi="Times New Roman" w:cs="Times New Roman"/>
                <w:kern w:val="2"/>
                <w:sz w:val="20"/>
                <w:szCs w:val="28"/>
                <w:lang w:eastAsia="ru-RU"/>
              </w:rPr>
            </w:pPr>
            <w:r w:rsidRPr="00085D4D">
              <w:rPr>
                <w:rFonts w:ascii="Times New Roman" w:eastAsia="Times New Roman" w:hAnsi="Times New Roman" w:cs="Times New Roman"/>
                <w:kern w:val="2"/>
                <w:sz w:val="20"/>
                <w:szCs w:val="28"/>
                <w:lang w:eastAsia="ru-RU"/>
              </w:rPr>
              <w:t>отремонтировано заграждение на открытом плоскостном физкультурно-спортивном сооружении;</w:t>
            </w:r>
          </w:p>
          <w:p w:rsidR="00085D4D" w:rsidRPr="00085D4D" w:rsidRDefault="00085D4D" w:rsidP="00085D4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lang w:eastAsia="ru-RU"/>
              </w:rPr>
              <w:t>установлена многофункциональная площадка для сдачи норм ГТО</w:t>
            </w:r>
          </w:p>
        </w:tc>
        <w:tc>
          <w:tcPr>
            <w:tcW w:w="1134" w:type="dxa"/>
          </w:tcPr>
          <w:p w:rsidR="00085D4D" w:rsidRPr="00085D4D" w:rsidRDefault="00085D4D" w:rsidP="00085D4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01.01.2021</w:t>
            </w:r>
          </w:p>
        </w:tc>
        <w:tc>
          <w:tcPr>
            <w:tcW w:w="1134" w:type="dxa"/>
          </w:tcPr>
          <w:p w:rsidR="00085D4D" w:rsidRPr="00085D4D" w:rsidRDefault="00085D4D" w:rsidP="00085D4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31.12.2021</w:t>
            </w:r>
          </w:p>
        </w:tc>
        <w:tc>
          <w:tcPr>
            <w:tcW w:w="992" w:type="dxa"/>
          </w:tcPr>
          <w:p w:rsidR="00085D4D" w:rsidRPr="00085D4D" w:rsidRDefault="00085D4D" w:rsidP="00085D4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360,0</w:t>
            </w:r>
          </w:p>
        </w:tc>
        <w:tc>
          <w:tcPr>
            <w:tcW w:w="851" w:type="dxa"/>
          </w:tcPr>
          <w:p w:rsidR="00085D4D" w:rsidRPr="00085D4D" w:rsidRDefault="00085D4D" w:rsidP="00085D4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360,0</w:t>
            </w:r>
          </w:p>
          <w:p w:rsidR="00085D4D" w:rsidRPr="00085D4D" w:rsidRDefault="00085D4D" w:rsidP="00085D4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92" w:type="dxa"/>
          </w:tcPr>
          <w:p w:rsidR="00085D4D" w:rsidRPr="00085D4D" w:rsidRDefault="00085D4D" w:rsidP="00085D4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360,0</w:t>
            </w:r>
          </w:p>
        </w:tc>
        <w:tc>
          <w:tcPr>
            <w:tcW w:w="851" w:type="dxa"/>
          </w:tcPr>
          <w:p w:rsidR="00085D4D" w:rsidRPr="00085D4D" w:rsidRDefault="00085D4D" w:rsidP="00085D4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w:t>
            </w:r>
          </w:p>
        </w:tc>
      </w:tr>
      <w:tr w:rsidR="00085D4D" w:rsidRPr="00085D4D" w:rsidTr="00085D4D">
        <w:trPr>
          <w:trHeight w:val="899"/>
          <w:tblCellSpacing w:w="5" w:type="nil"/>
        </w:trPr>
        <w:tc>
          <w:tcPr>
            <w:tcW w:w="851" w:type="dxa"/>
          </w:tcPr>
          <w:p w:rsidR="00085D4D" w:rsidRPr="00085D4D" w:rsidRDefault="00085D4D" w:rsidP="00085D4D">
            <w:pPr>
              <w:widowControl w:val="0"/>
              <w:autoSpaceDE w:val="0"/>
              <w:autoSpaceDN w:val="0"/>
              <w:adjustRightInd w:val="0"/>
              <w:spacing w:after="0" w:line="240" w:lineRule="auto"/>
              <w:ind w:left="-57" w:right="-57"/>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1.</w:t>
            </w:r>
          </w:p>
        </w:tc>
        <w:tc>
          <w:tcPr>
            <w:tcW w:w="1559" w:type="dxa"/>
          </w:tcPr>
          <w:p w:rsidR="00085D4D" w:rsidRPr="00085D4D" w:rsidRDefault="00085D4D" w:rsidP="00085D4D">
            <w:pPr>
              <w:widowControl w:val="0"/>
              <w:autoSpaceDE w:val="0"/>
              <w:autoSpaceDN w:val="0"/>
              <w:adjustRightInd w:val="0"/>
              <w:spacing w:after="0" w:line="240" w:lineRule="auto"/>
              <w:rPr>
                <w:rFonts w:ascii="Times New Roman" w:eastAsia="Times New Roman" w:hAnsi="Times New Roman" w:cs="Times New Roman"/>
                <w:kern w:val="2"/>
                <w:sz w:val="20"/>
                <w:szCs w:val="20"/>
                <w:lang w:eastAsia="ru-RU"/>
              </w:rPr>
            </w:pPr>
            <w:r w:rsidRPr="00085D4D">
              <w:rPr>
                <w:rFonts w:ascii="Times New Roman" w:eastAsia="Times New Roman" w:hAnsi="Times New Roman" w:cs="Times New Roman"/>
                <w:kern w:val="2"/>
                <w:sz w:val="20"/>
                <w:szCs w:val="20"/>
                <w:lang w:eastAsia="ru-RU"/>
              </w:rPr>
              <w:t>Контрольное событие программы</w:t>
            </w:r>
          </w:p>
        </w:tc>
        <w:tc>
          <w:tcPr>
            <w:tcW w:w="1843" w:type="dxa"/>
          </w:tcPr>
          <w:p w:rsidR="00085D4D" w:rsidRPr="00085D4D" w:rsidRDefault="00085D4D" w:rsidP="00085D4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85D4D">
              <w:rPr>
                <w:rFonts w:ascii="Times New Roman" w:eastAsia="Times New Roman" w:hAnsi="Times New Roman" w:cs="Arial"/>
                <w:sz w:val="20"/>
                <w:szCs w:val="20"/>
                <w:lang w:eastAsia="ru-RU"/>
              </w:rPr>
              <w:t>Старший инспектор</w:t>
            </w:r>
            <w:r w:rsidRPr="00085D4D">
              <w:rPr>
                <w:rFonts w:ascii="Times New Roman" w:eastAsia="Times New Roman" w:hAnsi="Times New Roman" w:cs="Arial"/>
                <w:sz w:val="24"/>
                <w:szCs w:val="24"/>
                <w:lang w:eastAsia="ru-RU"/>
              </w:rPr>
              <w:t xml:space="preserve"> </w:t>
            </w:r>
            <w:r w:rsidRPr="00085D4D">
              <w:rPr>
                <w:rFonts w:ascii="Times New Roman" w:eastAsia="Times New Roman" w:hAnsi="Times New Roman" w:cs="Arial"/>
                <w:sz w:val="20"/>
                <w:szCs w:val="20"/>
                <w:lang w:eastAsia="ru-RU"/>
              </w:rPr>
              <w:t xml:space="preserve">по физической культуре и спорту, вопросам пожарной безопасности, предупреждению и ликвидации чрезвычайных ситуаций </w:t>
            </w:r>
          </w:p>
        </w:tc>
        <w:tc>
          <w:tcPr>
            <w:tcW w:w="4394" w:type="dxa"/>
          </w:tcPr>
          <w:p w:rsidR="00085D4D" w:rsidRPr="00085D4D" w:rsidRDefault="00085D4D" w:rsidP="00085D4D">
            <w:pPr>
              <w:widowControl w:val="0"/>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085D4D">
              <w:rPr>
                <w:rFonts w:ascii="Times New Roman" w:eastAsia="Times New Roman" w:hAnsi="Times New Roman" w:cs="Arial"/>
                <w:sz w:val="20"/>
                <w:szCs w:val="20"/>
                <w:lang w:eastAsia="ru-RU"/>
              </w:rPr>
              <w:t>Создание условий, обеспечивающих возможность гражданам Дубовского сельского поселения систематически заниматься физической культурой и спортом и вести здоровый образ жизни; привлечение к занятиям физической культурой и спортом максимального количества граждан, пропаганда здорового образа жизни</w:t>
            </w:r>
          </w:p>
        </w:tc>
        <w:tc>
          <w:tcPr>
            <w:tcW w:w="1134" w:type="dxa"/>
          </w:tcPr>
          <w:p w:rsidR="00085D4D" w:rsidRPr="00085D4D" w:rsidRDefault="00085D4D" w:rsidP="00085D4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х</w:t>
            </w:r>
          </w:p>
        </w:tc>
        <w:tc>
          <w:tcPr>
            <w:tcW w:w="1134" w:type="dxa"/>
          </w:tcPr>
          <w:p w:rsidR="00085D4D" w:rsidRPr="00085D4D" w:rsidRDefault="00085D4D" w:rsidP="00085D4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31.12.2021</w:t>
            </w:r>
          </w:p>
        </w:tc>
        <w:tc>
          <w:tcPr>
            <w:tcW w:w="992" w:type="dxa"/>
          </w:tcPr>
          <w:p w:rsidR="00085D4D" w:rsidRPr="00085D4D" w:rsidRDefault="00085D4D" w:rsidP="00085D4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х</w:t>
            </w:r>
          </w:p>
        </w:tc>
        <w:tc>
          <w:tcPr>
            <w:tcW w:w="851" w:type="dxa"/>
          </w:tcPr>
          <w:p w:rsidR="00085D4D" w:rsidRPr="00085D4D" w:rsidRDefault="00085D4D" w:rsidP="00085D4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х</w:t>
            </w:r>
          </w:p>
        </w:tc>
        <w:tc>
          <w:tcPr>
            <w:tcW w:w="992" w:type="dxa"/>
          </w:tcPr>
          <w:p w:rsidR="00085D4D" w:rsidRPr="00085D4D" w:rsidRDefault="00085D4D" w:rsidP="00085D4D">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85D4D">
              <w:rPr>
                <w:rFonts w:ascii="Times New Roman" w:eastAsia="Times New Roman" w:hAnsi="Times New Roman" w:cs="Times New Roman"/>
                <w:sz w:val="20"/>
                <w:szCs w:val="20"/>
                <w:lang w:eastAsia="ru-RU"/>
              </w:rPr>
              <w:t>х</w:t>
            </w:r>
          </w:p>
        </w:tc>
        <w:tc>
          <w:tcPr>
            <w:tcW w:w="851" w:type="dxa"/>
          </w:tcPr>
          <w:p w:rsidR="00085D4D" w:rsidRPr="00085D4D" w:rsidRDefault="00085D4D" w:rsidP="00085D4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0"/>
                <w:szCs w:val="20"/>
                <w:lang w:eastAsia="ru-RU"/>
              </w:rPr>
              <w:t>х</w:t>
            </w:r>
          </w:p>
        </w:tc>
      </w:tr>
      <w:tr w:rsidR="00085D4D" w:rsidRPr="00085D4D" w:rsidTr="00085D4D">
        <w:trPr>
          <w:trHeight w:val="899"/>
          <w:tblCellSpacing w:w="5" w:type="nil"/>
        </w:trPr>
        <w:tc>
          <w:tcPr>
            <w:tcW w:w="851" w:type="dxa"/>
          </w:tcPr>
          <w:p w:rsidR="00085D4D" w:rsidRPr="00085D4D" w:rsidRDefault="00085D4D" w:rsidP="00085D4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tcPr>
          <w:p w:rsidR="00085D4D" w:rsidRPr="00085D4D" w:rsidRDefault="00085D4D" w:rsidP="00085D4D">
            <w:pPr>
              <w:widowControl w:val="0"/>
              <w:autoSpaceDE w:val="0"/>
              <w:autoSpaceDN w:val="0"/>
              <w:adjustRightInd w:val="0"/>
              <w:spacing w:after="0" w:line="240" w:lineRule="auto"/>
              <w:rPr>
                <w:rFonts w:ascii="Times New Roman" w:eastAsia="Times New Roman" w:hAnsi="Times New Roman" w:cs="Times New Roman"/>
                <w:lang w:eastAsia="ru-RU"/>
              </w:rPr>
            </w:pPr>
            <w:r w:rsidRPr="00085D4D">
              <w:rPr>
                <w:rFonts w:ascii="Times New Roman" w:eastAsia="Times New Roman" w:hAnsi="Times New Roman" w:cs="Times New Roman"/>
                <w:lang w:eastAsia="ru-RU"/>
              </w:rPr>
              <w:t xml:space="preserve">Итого по муниципальной  </w:t>
            </w:r>
            <w:r w:rsidRPr="00085D4D">
              <w:rPr>
                <w:rFonts w:ascii="Times New Roman" w:eastAsia="Times New Roman" w:hAnsi="Times New Roman" w:cs="Times New Roman"/>
                <w:lang w:eastAsia="ru-RU"/>
              </w:rPr>
              <w:br/>
              <w:t>программе</w:t>
            </w:r>
          </w:p>
        </w:tc>
        <w:tc>
          <w:tcPr>
            <w:tcW w:w="1843" w:type="dxa"/>
          </w:tcPr>
          <w:p w:rsidR="00085D4D" w:rsidRPr="00085D4D" w:rsidRDefault="00085D4D" w:rsidP="00085D4D">
            <w:pPr>
              <w:widowControl w:val="0"/>
              <w:autoSpaceDE w:val="0"/>
              <w:autoSpaceDN w:val="0"/>
              <w:adjustRightInd w:val="0"/>
              <w:spacing w:after="0" w:line="240" w:lineRule="auto"/>
              <w:rPr>
                <w:rFonts w:ascii="Times New Roman" w:eastAsia="Times New Roman" w:hAnsi="Times New Roman" w:cs="Arial"/>
                <w:lang w:eastAsia="ru-RU"/>
              </w:rPr>
            </w:pPr>
            <w:r w:rsidRPr="00085D4D">
              <w:rPr>
                <w:rFonts w:ascii="Times New Roman" w:eastAsia="Times New Roman" w:hAnsi="Times New Roman" w:cs="Arial"/>
                <w:lang w:eastAsia="ru-RU"/>
              </w:rPr>
              <w:t xml:space="preserve">Старший инспектор по физической культуре и спорту, вопросам пожарной безопасности, предупреждению и ликвидации чрезвычайных ситуаций </w:t>
            </w:r>
          </w:p>
        </w:tc>
        <w:tc>
          <w:tcPr>
            <w:tcW w:w="4394" w:type="dxa"/>
          </w:tcPr>
          <w:p w:rsidR="00085D4D" w:rsidRPr="00085D4D" w:rsidRDefault="00085D4D" w:rsidP="00085D4D">
            <w:pPr>
              <w:widowControl w:val="0"/>
              <w:autoSpaceDE w:val="0"/>
              <w:autoSpaceDN w:val="0"/>
              <w:adjustRightInd w:val="0"/>
              <w:spacing w:after="0" w:line="240" w:lineRule="auto"/>
              <w:jc w:val="center"/>
              <w:rPr>
                <w:rFonts w:ascii="Times New Roman" w:eastAsia="Times New Roman" w:hAnsi="Times New Roman" w:cs="Arial"/>
                <w:lang w:eastAsia="ru-RU"/>
              </w:rPr>
            </w:pPr>
            <w:r w:rsidRPr="00085D4D">
              <w:rPr>
                <w:rFonts w:ascii="Times New Roman" w:eastAsia="Times New Roman" w:hAnsi="Times New Roman" w:cs="Arial"/>
                <w:lang w:eastAsia="ru-RU"/>
              </w:rPr>
              <w:t>X</w:t>
            </w:r>
          </w:p>
        </w:tc>
        <w:tc>
          <w:tcPr>
            <w:tcW w:w="1134" w:type="dxa"/>
          </w:tcPr>
          <w:p w:rsidR="00085D4D" w:rsidRPr="00085D4D" w:rsidRDefault="00085D4D" w:rsidP="00085D4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85D4D">
              <w:rPr>
                <w:rFonts w:ascii="Times New Roman" w:eastAsia="Times New Roman" w:hAnsi="Times New Roman" w:cs="Times New Roman"/>
                <w:lang w:eastAsia="ru-RU"/>
              </w:rPr>
              <w:t>X</w:t>
            </w:r>
          </w:p>
        </w:tc>
        <w:tc>
          <w:tcPr>
            <w:tcW w:w="1134" w:type="dxa"/>
          </w:tcPr>
          <w:p w:rsidR="00085D4D" w:rsidRPr="00085D4D" w:rsidRDefault="00085D4D" w:rsidP="00085D4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85D4D">
              <w:rPr>
                <w:rFonts w:ascii="Times New Roman" w:eastAsia="Times New Roman" w:hAnsi="Times New Roman" w:cs="Times New Roman"/>
                <w:lang w:eastAsia="ru-RU"/>
              </w:rPr>
              <w:t>X</w:t>
            </w:r>
          </w:p>
        </w:tc>
        <w:tc>
          <w:tcPr>
            <w:tcW w:w="992" w:type="dxa"/>
          </w:tcPr>
          <w:p w:rsidR="00085D4D" w:rsidRPr="00085D4D" w:rsidRDefault="00085D4D" w:rsidP="00085D4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85D4D">
              <w:rPr>
                <w:rFonts w:ascii="Times New Roman" w:eastAsia="Times New Roman" w:hAnsi="Times New Roman" w:cs="Times New Roman"/>
                <w:lang w:eastAsia="ru-RU"/>
              </w:rPr>
              <w:t>360,0</w:t>
            </w:r>
          </w:p>
        </w:tc>
        <w:tc>
          <w:tcPr>
            <w:tcW w:w="851" w:type="dxa"/>
          </w:tcPr>
          <w:p w:rsidR="00085D4D" w:rsidRPr="00085D4D" w:rsidRDefault="00085D4D" w:rsidP="00085D4D">
            <w:pPr>
              <w:spacing w:after="0" w:line="240" w:lineRule="auto"/>
              <w:jc w:val="center"/>
              <w:rPr>
                <w:rFonts w:ascii="Times New Roman" w:eastAsia="Times New Roman" w:hAnsi="Times New Roman" w:cs="Times New Roman"/>
                <w:sz w:val="20"/>
                <w:szCs w:val="20"/>
                <w:lang w:eastAsia="ru-RU"/>
              </w:rPr>
            </w:pPr>
            <w:r w:rsidRPr="00085D4D">
              <w:rPr>
                <w:rFonts w:ascii="Times New Roman" w:eastAsia="Times New Roman" w:hAnsi="Times New Roman" w:cs="Times New Roman"/>
                <w:lang w:eastAsia="ru-RU"/>
              </w:rPr>
              <w:t>360,0</w:t>
            </w:r>
          </w:p>
        </w:tc>
        <w:tc>
          <w:tcPr>
            <w:tcW w:w="992" w:type="dxa"/>
          </w:tcPr>
          <w:p w:rsidR="00085D4D" w:rsidRPr="00085D4D" w:rsidRDefault="00085D4D" w:rsidP="00085D4D">
            <w:pPr>
              <w:spacing w:after="0" w:line="240" w:lineRule="auto"/>
              <w:jc w:val="center"/>
              <w:rPr>
                <w:rFonts w:ascii="Times New Roman" w:eastAsia="Times New Roman" w:hAnsi="Times New Roman" w:cs="Times New Roman"/>
                <w:sz w:val="20"/>
                <w:szCs w:val="20"/>
                <w:lang w:eastAsia="ru-RU"/>
              </w:rPr>
            </w:pPr>
            <w:r w:rsidRPr="00085D4D">
              <w:rPr>
                <w:rFonts w:ascii="Times New Roman" w:eastAsia="Times New Roman" w:hAnsi="Times New Roman" w:cs="Times New Roman"/>
                <w:lang w:eastAsia="ru-RU"/>
              </w:rPr>
              <w:t>360,0</w:t>
            </w:r>
          </w:p>
        </w:tc>
        <w:tc>
          <w:tcPr>
            <w:tcW w:w="851" w:type="dxa"/>
          </w:tcPr>
          <w:p w:rsidR="00085D4D" w:rsidRPr="00085D4D" w:rsidRDefault="00085D4D" w:rsidP="00085D4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w:t>
            </w:r>
          </w:p>
        </w:tc>
      </w:tr>
    </w:tbl>
    <w:p w:rsidR="00085D4D" w:rsidRPr="00085D4D" w:rsidRDefault="00085D4D" w:rsidP="00085D4D">
      <w:pPr>
        <w:widowControl w:val="0"/>
        <w:autoSpaceDE w:val="0"/>
        <w:autoSpaceDN w:val="0"/>
        <w:adjustRightInd w:val="0"/>
        <w:spacing w:after="0" w:line="240" w:lineRule="auto"/>
        <w:ind w:right="-284"/>
        <w:jc w:val="both"/>
        <w:rPr>
          <w:rFonts w:ascii="Times New Roman" w:eastAsia="Times New Roman" w:hAnsi="Times New Roman" w:cs="Times New Roman"/>
          <w:sz w:val="28"/>
          <w:szCs w:val="28"/>
          <w:lang w:eastAsia="ru-RU"/>
        </w:rPr>
      </w:pPr>
    </w:p>
    <w:p w:rsidR="00085D4D" w:rsidRDefault="00085D4D" w:rsidP="00085D4D">
      <w:pPr>
        <w:rPr>
          <w:rFonts w:ascii="Times New Roman" w:eastAsia="Times New Roman" w:hAnsi="Times New Roman" w:cs="Times New Roman"/>
          <w:sz w:val="24"/>
          <w:szCs w:val="24"/>
          <w:lang w:eastAsia="ru-RU"/>
        </w:rPr>
        <w:sectPr w:rsidR="00085D4D" w:rsidSect="00085D4D">
          <w:pgSz w:w="16838" w:h="11905" w:orient="landscape"/>
          <w:pgMar w:top="851" w:right="902" w:bottom="1701" w:left="720" w:header="720" w:footer="720" w:gutter="0"/>
          <w:cols w:space="720"/>
          <w:noEndnote/>
          <w:docGrid w:linePitch="299"/>
        </w:sectPr>
      </w:pPr>
    </w:p>
    <w:p w:rsidR="00085D4D" w:rsidRPr="00085D4D" w:rsidRDefault="00085D4D" w:rsidP="00085D4D">
      <w:pPr>
        <w:tabs>
          <w:tab w:val="left" w:pos="2564"/>
        </w:tabs>
        <w:spacing w:after="0" w:line="240" w:lineRule="auto"/>
        <w:jc w:val="center"/>
        <w:rPr>
          <w:rFonts w:ascii="Times New Roman" w:eastAsia="Times New Roman" w:hAnsi="Times New Roman" w:cs="Times New Roman"/>
          <w:sz w:val="28"/>
          <w:szCs w:val="28"/>
          <w:lang w:eastAsia="ru-RU"/>
        </w:rPr>
      </w:pPr>
      <w:r w:rsidRPr="00085D4D">
        <w:rPr>
          <w:rFonts w:ascii="Times New Roman" w:eastAsia="Times New Roman" w:hAnsi="Times New Roman" w:cs="Times New Roman"/>
          <w:sz w:val="28"/>
          <w:szCs w:val="28"/>
          <w:lang w:eastAsia="ru-RU"/>
        </w:rPr>
        <w:lastRenderedPageBreak/>
        <w:t>РОССИЙСКАЯ ФЕДЕРАЦИЯ</w:t>
      </w:r>
    </w:p>
    <w:p w:rsidR="00085D4D" w:rsidRPr="00085D4D" w:rsidRDefault="00085D4D" w:rsidP="00085D4D">
      <w:pPr>
        <w:tabs>
          <w:tab w:val="left" w:pos="2564"/>
        </w:tabs>
        <w:spacing w:after="0" w:line="240" w:lineRule="auto"/>
        <w:jc w:val="center"/>
        <w:rPr>
          <w:rFonts w:ascii="Times New Roman" w:eastAsia="Times New Roman" w:hAnsi="Times New Roman" w:cs="Times New Roman"/>
          <w:sz w:val="28"/>
          <w:szCs w:val="28"/>
          <w:lang w:eastAsia="ru-RU"/>
        </w:rPr>
      </w:pPr>
      <w:r w:rsidRPr="00085D4D">
        <w:rPr>
          <w:rFonts w:ascii="Times New Roman" w:eastAsia="Times New Roman" w:hAnsi="Times New Roman" w:cs="Times New Roman"/>
          <w:sz w:val="28"/>
          <w:szCs w:val="28"/>
          <w:lang w:eastAsia="ru-RU"/>
        </w:rPr>
        <w:t>РОСТОВСКАЯ ОБЛАСТЬ</w:t>
      </w:r>
    </w:p>
    <w:p w:rsidR="00085D4D" w:rsidRPr="00085D4D" w:rsidRDefault="00085D4D" w:rsidP="00085D4D">
      <w:pPr>
        <w:tabs>
          <w:tab w:val="left" w:pos="2564"/>
        </w:tabs>
        <w:spacing w:after="0" w:line="240" w:lineRule="auto"/>
        <w:jc w:val="center"/>
        <w:rPr>
          <w:rFonts w:ascii="Times New Roman" w:eastAsia="Times New Roman" w:hAnsi="Times New Roman" w:cs="Times New Roman"/>
          <w:sz w:val="28"/>
          <w:szCs w:val="28"/>
          <w:lang w:eastAsia="ru-RU"/>
        </w:rPr>
      </w:pPr>
      <w:r w:rsidRPr="00085D4D">
        <w:rPr>
          <w:rFonts w:ascii="Times New Roman" w:eastAsia="Times New Roman" w:hAnsi="Times New Roman" w:cs="Times New Roman"/>
          <w:sz w:val="28"/>
          <w:szCs w:val="28"/>
          <w:lang w:eastAsia="ru-RU"/>
        </w:rPr>
        <w:t xml:space="preserve">МУНИЦИПАЛЬНОЕ ОБРАЗОВАНИЕ </w:t>
      </w:r>
    </w:p>
    <w:p w:rsidR="00085D4D" w:rsidRPr="00085D4D" w:rsidRDefault="00085D4D" w:rsidP="00085D4D">
      <w:pPr>
        <w:tabs>
          <w:tab w:val="left" w:pos="2564"/>
        </w:tabs>
        <w:spacing w:after="0" w:line="240" w:lineRule="auto"/>
        <w:jc w:val="center"/>
        <w:rPr>
          <w:rFonts w:ascii="Times New Roman" w:eastAsia="Times New Roman" w:hAnsi="Times New Roman" w:cs="Times New Roman"/>
          <w:sz w:val="28"/>
          <w:szCs w:val="28"/>
          <w:lang w:eastAsia="ru-RU"/>
        </w:rPr>
      </w:pPr>
      <w:r w:rsidRPr="00085D4D">
        <w:rPr>
          <w:rFonts w:ascii="Times New Roman" w:eastAsia="Times New Roman" w:hAnsi="Times New Roman" w:cs="Times New Roman"/>
          <w:sz w:val="28"/>
          <w:szCs w:val="28"/>
          <w:lang w:eastAsia="ru-RU"/>
        </w:rPr>
        <w:t>«ДУБОВСКОЕ СЕЛЬСКОЕ ПОСЕЛЕНИЕ»</w:t>
      </w:r>
    </w:p>
    <w:p w:rsidR="00085D4D" w:rsidRPr="00085D4D" w:rsidRDefault="00085D4D" w:rsidP="00085D4D">
      <w:pPr>
        <w:tabs>
          <w:tab w:val="left" w:pos="2564"/>
        </w:tabs>
        <w:spacing w:after="0" w:line="240" w:lineRule="auto"/>
        <w:jc w:val="center"/>
        <w:rPr>
          <w:rFonts w:ascii="Times New Roman" w:eastAsia="Times New Roman" w:hAnsi="Times New Roman" w:cs="Times New Roman"/>
          <w:sz w:val="28"/>
          <w:szCs w:val="28"/>
          <w:lang w:eastAsia="ru-RU"/>
        </w:rPr>
      </w:pPr>
      <w:r w:rsidRPr="00085D4D">
        <w:rPr>
          <w:rFonts w:ascii="Times New Roman" w:eastAsia="Times New Roman" w:hAnsi="Times New Roman" w:cs="Times New Roman"/>
          <w:sz w:val="28"/>
          <w:szCs w:val="28"/>
          <w:lang w:eastAsia="ru-RU"/>
        </w:rPr>
        <w:t>АДМИНИСТРАЦИЯ ДУБОВСКОГО СЕЛЬСКОГО ПОСЕЛЕНИЯ</w:t>
      </w:r>
    </w:p>
    <w:p w:rsidR="00085D4D" w:rsidRPr="00085D4D" w:rsidRDefault="00085D4D" w:rsidP="00085D4D">
      <w:pPr>
        <w:tabs>
          <w:tab w:val="left" w:pos="2564"/>
        </w:tabs>
        <w:spacing w:after="0" w:line="240" w:lineRule="auto"/>
        <w:jc w:val="center"/>
        <w:rPr>
          <w:rFonts w:ascii="Times New Roman" w:eastAsia="Times New Roman" w:hAnsi="Times New Roman" w:cs="Times New Roman"/>
          <w:sz w:val="28"/>
          <w:szCs w:val="28"/>
          <w:lang w:eastAsia="ru-RU"/>
        </w:rPr>
      </w:pPr>
    </w:p>
    <w:p w:rsidR="00085D4D" w:rsidRPr="00085D4D" w:rsidRDefault="00085D4D" w:rsidP="00085D4D">
      <w:pPr>
        <w:tabs>
          <w:tab w:val="left" w:pos="2564"/>
        </w:tabs>
        <w:spacing w:after="0" w:line="240" w:lineRule="auto"/>
        <w:jc w:val="center"/>
        <w:rPr>
          <w:rFonts w:ascii="Times New Roman" w:eastAsia="Times New Roman" w:hAnsi="Times New Roman" w:cs="Times New Roman"/>
          <w:sz w:val="28"/>
          <w:szCs w:val="28"/>
          <w:lang w:eastAsia="ru-RU"/>
        </w:rPr>
      </w:pPr>
      <w:r w:rsidRPr="00085D4D">
        <w:rPr>
          <w:rFonts w:ascii="Times New Roman" w:eastAsia="Times New Roman" w:hAnsi="Times New Roman" w:cs="Times New Roman"/>
          <w:sz w:val="28"/>
          <w:szCs w:val="28"/>
          <w:lang w:eastAsia="ru-RU"/>
        </w:rPr>
        <w:t>ПОСТАНОВЛЕНИЕ № 43</w:t>
      </w:r>
    </w:p>
    <w:p w:rsidR="00085D4D" w:rsidRPr="00085D4D" w:rsidRDefault="00085D4D" w:rsidP="00085D4D">
      <w:pPr>
        <w:tabs>
          <w:tab w:val="left" w:pos="2564"/>
        </w:tabs>
        <w:spacing w:after="0" w:line="240" w:lineRule="auto"/>
        <w:jc w:val="center"/>
        <w:rPr>
          <w:rFonts w:ascii="Times New Roman" w:eastAsia="Times New Roman" w:hAnsi="Times New Roman" w:cs="Times New Roman"/>
          <w:sz w:val="28"/>
          <w:szCs w:val="28"/>
          <w:lang w:eastAsia="ru-RU"/>
        </w:rPr>
      </w:pPr>
    </w:p>
    <w:p w:rsidR="00085D4D" w:rsidRPr="00085D4D" w:rsidRDefault="00085D4D" w:rsidP="00085D4D">
      <w:pPr>
        <w:tabs>
          <w:tab w:val="left" w:pos="2564"/>
        </w:tabs>
        <w:spacing w:after="0" w:line="240" w:lineRule="auto"/>
        <w:jc w:val="center"/>
        <w:rPr>
          <w:rFonts w:ascii="Times New Roman" w:eastAsia="Times New Roman" w:hAnsi="Times New Roman" w:cs="Times New Roman"/>
          <w:sz w:val="28"/>
          <w:szCs w:val="28"/>
          <w:lang w:eastAsia="ru-RU"/>
        </w:rPr>
      </w:pPr>
      <w:r w:rsidRPr="00085D4D">
        <w:rPr>
          <w:rFonts w:ascii="Times New Roman" w:eastAsia="Times New Roman" w:hAnsi="Times New Roman" w:cs="Times New Roman"/>
          <w:sz w:val="28"/>
          <w:szCs w:val="28"/>
          <w:lang w:eastAsia="ru-RU"/>
        </w:rPr>
        <w:t>от 15.03.2022                                                                                      с. Дубовское</w:t>
      </w:r>
    </w:p>
    <w:p w:rsidR="00085D4D" w:rsidRPr="00085D4D" w:rsidRDefault="00085D4D" w:rsidP="00085D4D">
      <w:pPr>
        <w:spacing w:after="0" w:line="240" w:lineRule="auto"/>
        <w:jc w:val="center"/>
        <w:rPr>
          <w:rFonts w:ascii="Times New Roman" w:eastAsia="Times New Roman" w:hAnsi="Times New Roman" w:cs="Times New Roman"/>
          <w:noProof/>
          <w:sz w:val="20"/>
          <w:szCs w:val="20"/>
          <w:lang w:eastAsia="ru-RU"/>
        </w:rPr>
      </w:pPr>
    </w:p>
    <w:p w:rsidR="00085D4D" w:rsidRPr="00085D4D" w:rsidRDefault="00085D4D" w:rsidP="00085D4D">
      <w:pPr>
        <w:spacing w:after="0" w:line="240" w:lineRule="auto"/>
        <w:rPr>
          <w:rFonts w:ascii="Times New Roman" w:eastAsia="Times New Roman" w:hAnsi="Times New Roman" w:cs="Times New Roman"/>
          <w:sz w:val="20"/>
          <w:szCs w:val="20"/>
          <w:lang w:eastAsia="ru-RU"/>
        </w:rPr>
      </w:pPr>
    </w:p>
    <w:p w:rsidR="00085D4D" w:rsidRPr="00085D4D" w:rsidRDefault="00085D4D" w:rsidP="00085D4D">
      <w:pPr>
        <w:spacing w:after="0" w:line="240" w:lineRule="auto"/>
        <w:rPr>
          <w:rFonts w:ascii="Times New Roman" w:eastAsia="Times New Roman" w:hAnsi="Times New Roman" w:cs="Times New Roman"/>
          <w:sz w:val="20"/>
          <w:szCs w:val="20"/>
          <w:lang w:eastAsia="ru-RU"/>
        </w:rPr>
      </w:pPr>
    </w:p>
    <w:p w:rsidR="00085D4D" w:rsidRPr="00085D4D" w:rsidRDefault="00085D4D" w:rsidP="00085D4D">
      <w:pPr>
        <w:spacing w:after="0" w:line="320" w:lineRule="exact"/>
        <w:rPr>
          <w:rFonts w:ascii="Times New Roman" w:eastAsia="Times New Roman" w:hAnsi="Times New Roman" w:cs="Times New Roman"/>
          <w:sz w:val="28"/>
          <w:szCs w:val="28"/>
          <w:lang w:eastAsia="ru-RU"/>
        </w:rPr>
      </w:pPr>
      <w:r w:rsidRPr="00085D4D">
        <w:rPr>
          <w:rFonts w:ascii="Times New Roman" w:eastAsia="Times New Roman" w:hAnsi="Times New Roman" w:cs="Times New Roman"/>
          <w:sz w:val="28"/>
          <w:szCs w:val="28"/>
          <w:lang w:eastAsia="ru-RU"/>
        </w:rPr>
        <w:t>Об утверждении отчета</w:t>
      </w:r>
    </w:p>
    <w:p w:rsidR="00085D4D" w:rsidRPr="00085D4D" w:rsidRDefault="00085D4D" w:rsidP="00085D4D">
      <w:pPr>
        <w:spacing w:after="0" w:line="320" w:lineRule="exact"/>
        <w:rPr>
          <w:rFonts w:ascii="Times New Roman" w:eastAsia="Times New Roman" w:hAnsi="Times New Roman" w:cs="Times New Roman"/>
          <w:sz w:val="28"/>
          <w:szCs w:val="28"/>
          <w:lang w:eastAsia="ru-RU"/>
        </w:rPr>
      </w:pPr>
      <w:r w:rsidRPr="00085D4D">
        <w:rPr>
          <w:rFonts w:ascii="Times New Roman" w:eastAsia="Times New Roman" w:hAnsi="Times New Roman" w:cs="Times New Roman"/>
          <w:sz w:val="28"/>
          <w:szCs w:val="28"/>
          <w:lang w:eastAsia="ru-RU"/>
        </w:rPr>
        <w:t xml:space="preserve"> об исполнении  реализации</w:t>
      </w:r>
    </w:p>
    <w:p w:rsidR="00085D4D" w:rsidRPr="00085D4D" w:rsidRDefault="00085D4D" w:rsidP="00085D4D">
      <w:pPr>
        <w:spacing w:after="0" w:line="320" w:lineRule="exact"/>
        <w:rPr>
          <w:rFonts w:ascii="Times New Roman" w:eastAsia="Times New Roman" w:hAnsi="Times New Roman" w:cs="Times New Roman"/>
          <w:sz w:val="28"/>
          <w:szCs w:val="28"/>
          <w:lang w:eastAsia="ru-RU"/>
        </w:rPr>
      </w:pPr>
      <w:r w:rsidRPr="00085D4D">
        <w:rPr>
          <w:rFonts w:ascii="Times New Roman" w:eastAsia="Times New Roman" w:hAnsi="Times New Roman" w:cs="Times New Roman"/>
          <w:sz w:val="28"/>
          <w:szCs w:val="28"/>
          <w:lang w:eastAsia="ru-RU"/>
        </w:rPr>
        <w:t xml:space="preserve"> муниципальной программы </w:t>
      </w:r>
    </w:p>
    <w:p w:rsidR="00085D4D" w:rsidRPr="00085D4D" w:rsidRDefault="00085D4D" w:rsidP="00085D4D">
      <w:pPr>
        <w:spacing w:after="0" w:line="320" w:lineRule="exact"/>
        <w:rPr>
          <w:rFonts w:ascii="Times New Roman" w:eastAsia="Times New Roman" w:hAnsi="Times New Roman" w:cs="Times New Roman"/>
          <w:sz w:val="28"/>
          <w:szCs w:val="28"/>
          <w:lang w:eastAsia="ru-RU"/>
        </w:rPr>
      </w:pPr>
      <w:r w:rsidRPr="00085D4D">
        <w:rPr>
          <w:rFonts w:ascii="Times New Roman" w:eastAsia="Times New Roman" w:hAnsi="Times New Roman" w:cs="Times New Roman"/>
          <w:sz w:val="28"/>
          <w:szCs w:val="28"/>
          <w:lang w:eastAsia="ru-RU"/>
        </w:rPr>
        <w:t xml:space="preserve">Дубовского сельского поселения  </w:t>
      </w:r>
    </w:p>
    <w:p w:rsidR="00085D4D" w:rsidRPr="00085D4D" w:rsidRDefault="00085D4D" w:rsidP="00085D4D">
      <w:pPr>
        <w:spacing w:after="0" w:line="320" w:lineRule="exact"/>
        <w:rPr>
          <w:rFonts w:ascii="Times New Roman" w:eastAsia="Times New Roman" w:hAnsi="Times New Roman" w:cs="Times New Roman"/>
          <w:sz w:val="28"/>
          <w:szCs w:val="20"/>
          <w:lang w:eastAsia="ru-RU"/>
        </w:rPr>
      </w:pPr>
      <w:r w:rsidRPr="00085D4D">
        <w:rPr>
          <w:rFonts w:ascii="Times New Roman" w:eastAsia="Times New Roman" w:hAnsi="Times New Roman" w:cs="Times New Roman"/>
          <w:sz w:val="28"/>
          <w:szCs w:val="28"/>
          <w:lang w:eastAsia="ru-RU"/>
        </w:rPr>
        <w:t>«Содействие занятости населения»</w:t>
      </w:r>
      <w:r w:rsidRPr="00085D4D">
        <w:rPr>
          <w:rFonts w:ascii="Times New Roman" w:eastAsia="Times New Roman" w:hAnsi="Times New Roman" w:cs="Times New Roman"/>
          <w:sz w:val="28"/>
          <w:szCs w:val="20"/>
          <w:lang w:eastAsia="ru-RU"/>
        </w:rPr>
        <w:t xml:space="preserve"> </w:t>
      </w:r>
    </w:p>
    <w:p w:rsidR="00085D4D" w:rsidRPr="00085D4D" w:rsidRDefault="00085D4D" w:rsidP="00085D4D">
      <w:pPr>
        <w:spacing w:after="0" w:line="320" w:lineRule="exact"/>
        <w:rPr>
          <w:rFonts w:ascii="Times New Roman" w:eastAsia="Times New Roman" w:hAnsi="Times New Roman" w:cs="Times New Roman"/>
          <w:sz w:val="28"/>
          <w:szCs w:val="28"/>
          <w:lang w:eastAsia="ru-RU"/>
        </w:rPr>
      </w:pPr>
      <w:r w:rsidRPr="00085D4D">
        <w:rPr>
          <w:rFonts w:ascii="Times New Roman" w:eastAsia="Times New Roman" w:hAnsi="Times New Roman" w:cs="Times New Roman"/>
          <w:sz w:val="28"/>
          <w:szCs w:val="20"/>
          <w:lang w:eastAsia="ru-RU"/>
        </w:rPr>
        <w:t>за 2021 год</w:t>
      </w:r>
    </w:p>
    <w:p w:rsidR="00085D4D" w:rsidRPr="00085D4D" w:rsidRDefault="00085D4D" w:rsidP="00085D4D">
      <w:pPr>
        <w:spacing w:after="0" w:line="247" w:lineRule="auto"/>
        <w:ind w:right="567" w:firstLine="720"/>
        <w:jc w:val="both"/>
        <w:rPr>
          <w:rFonts w:ascii="Times New Roman" w:eastAsia="Times New Roman" w:hAnsi="Times New Roman" w:cs="Times New Roman"/>
          <w:sz w:val="28"/>
          <w:szCs w:val="28"/>
          <w:lang w:eastAsia="ru-RU"/>
        </w:rPr>
      </w:pPr>
    </w:p>
    <w:p w:rsidR="00085D4D" w:rsidRPr="00085D4D" w:rsidRDefault="00085D4D" w:rsidP="00085D4D">
      <w:pPr>
        <w:spacing w:after="0" w:line="247" w:lineRule="auto"/>
        <w:ind w:right="567" w:firstLine="720"/>
        <w:jc w:val="both"/>
        <w:rPr>
          <w:rFonts w:ascii="Times New Roman" w:eastAsia="Times New Roman" w:hAnsi="Times New Roman" w:cs="Times New Roman"/>
          <w:sz w:val="28"/>
          <w:szCs w:val="28"/>
          <w:lang w:eastAsia="ru-RU"/>
        </w:rPr>
      </w:pPr>
    </w:p>
    <w:p w:rsidR="00085D4D" w:rsidRPr="00085D4D" w:rsidRDefault="00085D4D" w:rsidP="00085D4D">
      <w:pPr>
        <w:spacing w:after="0" w:line="247" w:lineRule="auto"/>
        <w:ind w:right="84" w:firstLine="720"/>
        <w:jc w:val="both"/>
        <w:rPr>
          <w:rFonts w:ascii="Times New Roman" w:eastAsia="Times New Roman" w:hAnsi="Times New Roman" w:cs="Times New Roman"/>
          <w:bCs/>
          <w:sz w:val="20"/>
          <w:szCs w:val="24"/>
          <w:lang w:eastAsia="ru-RU"/>
        </w:rPr>
      </w:pPr>
      <w:r w:rsidRPr="00085D4D">
        <w:rPr>
          <w:rFonts w:ascii="Times New Roman" w:eastAsia="Times New Roman" w:hAnsi="Times New Roman" w:cs="Times New Roman"/>
          <w:sz w:val="28"/>
          <w:szCs w:val="28"/>
          <w:lang w:eastAsia="ru-RU"/>
        </w:rPr>
        <w:t xml:space="preserve">В соответствии с постановлением Администрации Дубовского сельского поселения от 24.01.2018 № 31 «Об утверждении методических рекомендаций по разработке и реализации муниципальных программ Дубовского сельского поселения» Администрация Дубовского сельского поселения </w:t>
      </w:r>
      <w:r w:rsidRPr="00085D4D">
        <w:rPr>
          <w:rFonts w:ascii="Times New Roman" w:eastAsia="Times New Roman" w:hAnsi="Times New Roman" w:cs="Times New Roman"/>
          <w:bCs/>
          <w:sz w:val="28"/>
          <w:szCs w:val="28"/>
          <w:lang w:eastAsia="ru-RU"/>
        </w:rPr>
        <w:t>постановляет</w:t>
      </w:r>
      <w:r w:rsidRPr="00085D4D">
        <w:rPr>
          <w:rFonts w:ascii="Times New Roman" w:eastAsia="Times New Roman" w:hAnsi="Times New Roman" w:cs="Times New Roman"/>
          <w:bCs/>
          <w:sz w:val="20"/>
          <w:szCs w:val="24"/>
          <w:lang w:eastAsia="ru-RU"/>
        </w:rPr>
        <w:t>:</w:t>
      </w:r>
    </w:p>
    <w:p w:rsidR="00085D4D" w:rsidRPr="00085D4D" w:rsidRDefault="00085D4D" w:rsidP="00085D4D">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085D4D" w:rsidRPr="00085D4D" w:rsidRDefault="00085D4D" w:rsidP="00085D4D">
      <w:pPr>
        <w:spacing w:after="0" w:line="240" w:lineRule="auto"/>
        <w:ind w:firstLine="720"/>
        <w:jc w:val="both"/>
        <w:rPr>
          <w:rFonts w:ascii="Times New Roman" w:eastAsia="Times New Roman" w:hAnsi="Times New Roman" w:cs="Times New Roman"/>
          <w:sz w:val="28"/>
          <w:szCs w:val="28"/>
          <w:lang w:eastAsia="ru-RU"/>
        </w:rPr>
      </w:pPr>
      <w:r w:rsidRPr="00085D4D">
        <w:rPr>
          <w:rFonts w:ascii="Times New Roman" w:eastAsia="Times New Roman" w:hAnsi="Times New Roman" w:cs="Times New Roman"/>
          <w:sz w:val="28"/>
          <w:szCs w:val="28"/>
          <w:lang w:eastAsia="ru-RU"/>
        </w:rPr>
        <w:t xml:space="preserve"> 1. Утвердить отчет о реализации  муниципальной программы Дубовского сельского поселения за 2021 год «Содействие занятости населения», утвержденной постановлением Администрации Дубовского сельского поселения от 09.11.2018  года </w:t>
      </w:r>
      <w:r w:rsidRPr="00085D4D">
        <w:rPr>
          <w:rFonts w:ascii="Times New Roman" w:eastAsia="Times New Roman" w:hAnsi="Times New Roman" w:cs="Times New Roman"/>
          <w:sz w:val="20"/>
          <w:szCs w:val="20"/>
          <w:lang w:eastAsia="ru-RU"/>
        </w:rPr>
        <w:t xml:space="preserve"> </w:t>
      </w:r>
      <w:r w:rsidRPr="00085D4D">
        <w:rPr>
          <w:rFonts w:ascii="Times New Roman" w:eastAsia="Times New Roman" w:hAnsi="Times New Roman" w:cs="Times New Roman"/>
          <w:sz w:val="28"/>
          <w:szCs w:val="28"/>
          <w:lang w:eastAsia="ru-RU"/>
        </w:rPr>
        <w:t xml:space="preserve">№ 249  </w:t>
      </w:r>
      <w:r w:rsidRPr="00085D4D">
        <w:rPr>
          <w:rFonts w:ascii="Times New Roman" w:eastAsia="Times New Roman" w:hAnsi="Times New Roman" w:cs="Times New Roman"/>
          <w:sz w:val="28"/>
          <w:szCs w:val="20"/>
          <w:lang w:eastAsia="ru-RU"/>
        </w:rPr>
        <w:t>«</w:t>
      </w:r>
      <w:r w:rsidRPr="00085D4D">
        <w:rPr>
          <w:rFonts w:ascii="Times New Roman" w:eastAsia="Times New Roman" w:hAnsi="Times New Roman" w:cs="Times New Roman"/>
          <w:sz w:val="28"/>
          <w:szCs w:val="28"/>
          <w:lang w:eastAsia="ru-RU"/>
        </w:rPr>
        <w:t>Об утверждении муниципальной программы Дубовского сельского поселения «Содействие занятости населения» согласно приложению 1 к настоящему постановлению.</w:t>
      </w:r>
    </w:p>
    <w:p w:rsidR="00085D4D" w:rsidRPr="00085D4D" w:rsidRDefault="00085D4D" w:rsidP="00085D4D">
      <w:pPr>
        <w:tabs>
          <w:tab w:val="left" w:pos="6600"/>
        </w:tabs>
        <w:spacing w:after="0" w:line="240" w:lineRule="auto"/>
        <w:jc w:val="both"/>
        <w:rPr>
          <w:rFonts w:ascii="Times New Roman" w:eastAsia="Times New Roman" w:hAnsi="Times New Roman" w:cs="Times New Roman"/>
          <w:sz w:val="28"/>
          <w:szCs w:val="28"/>
          <w:lang w:eastAsia="ru-RU"/>
        </w:rPr>
      </w:pPr>
      <w:r w:rsidRPr="00085D4D">
        <w:rPr>
          <w:rFonts w:ascii="Times New Roman" w:eastAsia="Times New Roman" w:hAnsi="Times New Roman" w:cs="Times New Roman"/>
          <w:sz w:val="28"/>
          <w:szCs w:val="28"/>
          <w:lang w:eastAsia="ru-RU"/>
        </w:rPr>
        <w:t xml:space="preserve">           2.Настоящее постановление вступает в силу с момента его обнародования.</w:t>
      </w:r>
    </w:p>
    <w:p w:rsidR="00085D4D" w:rsidRPr="00085D4D" w:rsidRDefault="00085D4D" w:rsidP="00085D4D">
      <w:pPr>
        <w:spacing w:after="0" w:line="240" w:lineRule="auto"/>
        <w:ind w:firstLine="709"/>
        <w:jc w:val="both"/>
        <w:rPr>
          <w:rFonts w:ascii="Times New Roman" w:eastAsia="Times New Roman" w:hAnsi="Times New Roman" w:cs="Times New Roman"/>
          <w:sz w:val="28"/>
          <w:szCs w:val="28"/>
          <w:lang w:eastAsia="ru-RU"/>
        </w:rPr>
      </w:pPr>
      <w:r w:rsidRPr="00085D4D">
        <w:rPr>
          <w:rFonts w:ascii="Times New Roman" w:eastAsia="Times New Roman" w:hAnsi="Times New Roman" w:cs="Times New Roman"/>
          <w:sz w:val="28"/>
          <w:szCs w:val="28"/>
          <w:lang w:eastAsia="ru-RU"/>
        </w:rPr>
        <w:t>3. Контроль за выполнением постановления возложить на специалиста 1 категории по правовой, кадровой, архивной работе и взаимодействию с представительными органами местного самоуправления.</w:t>
      </w:r>
    </w:p>
    <w:p w:rsidR="00085D4D" w:rsidRPr="00085D4D" w:rsidRDefault="00085D4D" w:rsidP="00085D4D">
      <w:pPr>
        <w:spacing w:after="0" w:line="240" w:lineRule="auto"/>
        <w:rPr>
          <w:rFonts w:ascii="Times New Roman" w:eastAsia="Times New Roman" w:hAnsi="Times New Roman" w:cs="Times New Roman"/>
          <w:sz w:val="28"/>
          <w:szCs w:val="28"/>
          <w:lang w:eastAsia="ru-RU"/>
        </w:rPr>
      </w:pPr>
    </w:p>
    <w:p w:rsidR="00085D4D" w:rsidRPr="00085D4D" w:rsidRDefault="00085D4D" w:rsidP="00085D4D">
      <w:pPr>
        <w:spacing w:after="0" w:line="240" w:lineRule="auto"/>
        <w:rPr>
          <w:rFonts w:ascii="Times New Roman" w:eastAsia="Times New Roman" w:hAnsi="Times New Roman" w:cs="Times New Roman"/>
          <w:sz w:val="28"/>
          <w:szCs w:val="28"/>
          <w:lang w:eastAsia="ru-RU"/>
        </w:rPr>
      </w:pPr>
    </w:p>
    <w:p w:rsidR="00085D4D" w:rsidRPr="00085D4D" w:rsidRDefault="00085D4D" w:rsidP="00085D4D">
      <w:pPr>
        <w:spacing w:after="0" w:line="240" w:lineRule="auto"/>
        <w:rPr>
          <w:rFonts w:ascii="Times New Roman" w:eastAsia="Times New Roman" w:hAnsi="Times New Roman" w:cs="Times New Roman"/>
          <w:sz w:val="28"/>
          <w:szCs w:val="28"/>
          <w:lang w:eastAsia="ru-RU"/>
        </w:rPr>
      </w:pPr>
      <w:r w:rsidRPr="00085D4D">
        <w:rPr>
          <w:rFonts w:ascii="Times New Roman" w:eastAsia="Times New Roman" w:hAnsi="Times New Roman" w:cs="Times New Roman"/>
          <w:sz w:val="28"/>
          <w:szCs w:val="28"/>
          <w:lang w:eastAsia="ru-RU"/>
        </w:rPr>
        <w:t xml:space="preserve">Глава  Администрации </w:t>
      </w:r>
    </w:p>
    <w:p w:rsidR="00085D4D" w:rsidRPr="00085D4D" w:rsidRDefault="00085D4D" w:rsidP="00085D4D">
      <w:pPr>
        <w:spacing w:after="0" w:line="240" w:lineRule="auto"/>
        <w:rPr>
          <w:rFonts w:ascii="Times New Roman" w:eastAsia="Times New Roman" w:hAnsi="Times New Roman" w:cs="Times New Roman"/>
          <w:sz w:val="28"/>
          <w:szCs w:val="28"/>
          <w:lang w:eastAsia="ru-RU"/>
        </w:rPr>
      </w:pPr>
      <w:r w:rsidRPr="00085D4D">
        <w:rPr>
          <w:rFonts w:ascii="Times New Roman" w:eastAsia="Times New Roman" w:hAnsi="Times New Roman" w:cs="Times New Roman"/>
          <w:sz w:val="28"/>
          <w:szCs w:val="20"/>
          <w:lang w:eastAsia="ru-RU"/>
        </w:rPr>
        <w:t xml:space="preserve">Дубовского </w:t>
      </w:r>
      <w:r w:rsidRPr="00085D4D">
        <w:rPr>
          <w:rFonts w:ascii="Times New Roman" w:eastAsia="Times New Roman" w:hAnsi="Times New Roman" w:cs="Times New Roman"/>
          <w:sz w:val="28"/>
          <w:szCs w:val="28"/>
          <w:lang w:eastAsia="ru-RU"/>
        </w:rPr>
        <w:t xml:space="preserve"> сельского поселения                                           Н.С. Лавренова</w:t>
      </w:r>
    </w:p>
    <w:p w:rsidR="00085D4D" w:rsidRPr="00085D4D" w:rsidRDefault="00085D4D" w:rsidP="00085D4D">
      <w:pPr>
        <w:keepNext/>
        <w:spacing w:after="0" w:line="240" w:lineRule="auto"/>
        <w:jc w:val="right"/>
        <w:outlineLvl w:val="2"/>
        <w:rPr>
          <w:rFonts w:ascii="Times New Roman" w:eastAsia="Times New Roman" w:hAnsi="Times New Roman" w:cs="Times New Roman"/>
          <w:sz w:val="24"/>
          <w:szCs w:val="24"/>
          <w:lang w:eastAsia="ru-RU"/>
        </w:rPr>
      </w:pPr>
    </w:p>
    <w:p w:rsidR="00085D4D" w:rsidRPr="00085D4D" w:rsidRDefault="00085D4D" w:rsidP="00085D4D">
      <w:pPr>
        <w:spacing w:after="0" w:line="240" w:lineRule="auto"/>
        <w:rPr>
          <w:rFonts w:ascii="Times New Roman" w:eastAsia="Times New Roman" w:hAnsi="Times New Roman" w:cs="Times New Roman"/>
          <w:sz w:val="20"/>
          <w:szCs w:val="20"/>
          <w:lang w:eastAsia="ru-RU"/>
        </w:rPr>
      </w:pPr>
    </w:p>
    <w:p w:rsidR="00085D4D" w:rsidRPr="00085D4D" w:rsidRDefault="00085D4D" w:rsidP="00085D4D">
      <w:pPr>
        <w:spacing w:after="0" w:line="240" w:lineRule="auto"/>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 xml:space="preserve">Постановление вносит </w:t>
      </w:r>
    </w:p>
    <w:p w:rsidR="00085D4D" w:rsidRPr="00085D4D" w:rsidRDefault="00085D4D" w:rsidP="00085D4D">
      <w:pPr>
        <w:spacing w:after="0" w:line="240" w:lineRule="auto"/>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Сектор экономики и финансов</w:t>
      </w:r>
    </w:p>
    <w:p w:rsidR="00085D4D" w:rsidRPr="00085D4D" w:rsidRDefault="00085D4D" w:rsidP="00085D4D">
      <w:pPr>
        <w:spacing w:after="0" w:line="240" w:lineRule="auto"/>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5-19-72</w:t>
      </w:r>
    </w:p>
    <w:p w:rsidR="00085D4D" w:rsidRPr="00085D4D" w:rsidRDefault="00085D4D" w:rsidP="00085D4D">
      <w:pPr>
        <w:spacing w:after="0" w:line="240" w:lineRule="auto"/>
        <w:rPr>
          <w:rFonts w:ascii="Times New Roman" w:eastAsia="Times New Roman" w:hAnsi="Times New Roman" w:cs="Times New Roman"/>
          <w:sz w:val="20"/>
          <w:szCs w:val="20"/>
          <w:lang w:eastAsia="ru-RU"/>
        </w:rPr>
      </w:pPr>
    </w:p>
    <w:p w:rsidR="00085D4D" w:rsidRPr="00085D4D" w:rsidRDefault="00085D4D" w:rsidP="00085D4D">
      <w:pPr>
        <w:spacing w:after="0" w:line="240" w:lineRule="auto"/>
        <w:jc w:val="right"/>
        <w:rPr>
          <w:rFonts w:ascii="Times New Roman" w:eastAsia="Times New Roman" w:hAnsi="Times New Roman" w:cs="Times New Roman"/>
          <w:sz w:val="28"/>
          <w:szCs w:val="28"/>
          <w:lang w:eastAsia="ru-RU"/>
        </w:rPr>
      </w:pPr>
    </w:p>
    <w:p w:rsidR="00085D4D" w:rsidRPr="00085D4D" w:rsidRDefault="00085D4D" w:rsidP="00085D4D">
      <w:pPr>
        <w:spacing w:after="0" w:line="240" w:lineRule="auto"/>
        <w:jc w:val="right"/>
        <w:rPr>
          <w:rFonts w:ascii="Times New Roman" w:eastAsia="Times New Roman" w:hAnsi="Times New Roman" w:cs="Times New Roman"/>
          <w:sz w:val="28"/>
          <w:szCs w:val="28"/>
          <w:lang w:eastAsia="ru-RU"/>
        </w:rPr>
      </w:pPr>
    </w:p>
    <w:p w:rsidR="00085D4D" w:rsidRPr="00085D4D" w:rsidRDefault="00085D4D" w:rsidP="00085D4D">
      <w:pPr>
        <w:spacing w:after="0" w:line="240" w:lineRule="auto"/>
        <w:jc w:val="right"/>
        <w:rPr>
          <w:rFonts w:ascii="Times New Roman" w:eastAsia="Times New Roman" w:hAnsi="Times New Roman" w:cs="Times New Roman"/>
          <w:sz w:val="28"/>
          <w:szCs w:val="28"/>
          <w:lang w:eastAsia="ru-RU"/>
        </w:rPr>
      </w:pPr>
      <w:r w:rsidRPr="00085D4D">
        <w:rPr>
          <w:rFonts w:ascii="Times New Roman" w:eastAsia="Times New Roman" w:hAnsi="Times New Roman" w:cs="Times New Roman"/>
          <w:sz w:val="28"/>
          <w:szCs w:val="28"/>
          <w:lang w:eastAsia="ru-RU"/>
        </w:rPr>
        <w:t>Приложение № 1</w:t>
      </w:r>
    </w:p>
    <w:p w:rsidR="00085D4D" w:rsidRPr="00085D4D" w:rsidRDefault="00085D4D" w:rsidP="00085D4D">
      <w:pPr>
        <w:spacing w:after="0" w:line="240" w:lineRule="auto"/>
        <w:jc w:val="right"/>
        <w:rPr>
          <w:rFonts w:ascii="Times New Roman" w:eastAsia="Times New Roman" w:hAnsi="Times New Roman" w:cs="Times New Roman"/>
          <w:sz w:val="28"/>
          <w:szCs w:val="28"/>
          <w:lang w:eastAsia="ru-RU"/>
        </w:rPr>
      </w:pPr>
      <w:r w:rsidRPr="00085D4D">
        <w:rPr>
          <w:rFonts w:ascii="Times New Roman" w:eastAsia="Times New Roman" w:hAnsi="Times New Roman" w:cs="Times New Roman"/>
          <w:sz w:val="28"/>
          <w:szCs w:val="28"/>
          <w:lang w:eastAsia="ru-RU"/>
        </w:rPr>
        <w:t xml:space="preserve">к постановлению Администрации </w:t>
      </w:r>
    </w:p>
    <w:p w:rsidR="00085D4D" w:rsidRPr="00085D4D" w:rsidRDefault="00085D4D" w:rsidP="00085D4D">
      <w:pPr>
        <w:spacing w:after="0" w:line="240" w:lineRule="auto"/>
        <w:jc w:val="right"/>
        <w:rPr>
          <w:rFonts w:ascii="Times New Roman" w:eastAsia="Times New Roman" w:hAnsi="Times New Roman" w:cs="Times New Roman"/>
          <w:sz w:val="28"/>
          <w:szCs w:val="28"/>
          <w:lang w:eastAsia="ru-RU"/>
        </w:rPr>
      </w:pPr>
      <w:r w:rsidRPr="00085D4D">
        <w:rPr>
          <w:rFonts w:ascii="Times New Roman" w:eastAsia="Times New Roman" w:hAnsi="Times New Roman" w:cs="Times New Roman"/>
          <w:sz w:val="28"/>
          <w:szCs w:val="28"/>
          <w:lang w:eastAsia="ru-RU"/>
        </w:rPr>
        <w:t>Дубовского сельского поселения</w:t>
      </w:r>
    </w:p>
    <w:p w:rsidR="00085D4D" w:rsidRPr="00085D4D" w:rsidRDefault="00085D4D" w:rsidP="00085D4D">
      <w:pPr>
        <w:spacing w:after="0" w:line="240" w:lineRule="auto"/>
        <w:jc w:val="right"/>
        <w:rPr>
          <w:rFonts w:ascii="Times New Roman" w:eastAsia="Times New Roman" w:hAnsi="Times New Roman" w:cs="Times New Roman"/>
          <w:sz w:val="28"/>
          <w:szCs w:val="28"/>
          <w:lang w:eastAsia="ru-RU"/>
        </w:rPr>
      </w:pPr>
      <w:r w:rsidRPr="00085D4D">
        <w:rPr>
          <w:rFonts w:ascii="Times New Roman" w:eastAsia="Times New Roman" w:hAnsi="Times New Roman" w:cs="Times New Roman"/>
          <w:sz w:val="28"/>
          <w:szCs w:val="28"/>
          <w:lang w:eastAsia="ru-RU"/>
        </w:rPr>
        <w:t>от 15.03.2022 г.  № 43</w:t>
      </w:r>
    </w:p>
    <w:p w:rsidR="00085D4D" w:rsidRPr="00085D4D" w:rsidRDefault="00085D4D" w:rsidP="00085D4D">
      <w:pPr>
        <w:tabs>
          <w:tab w:val="left" w:pos="4200"/>
        </w:tabs>
        <w:spacing w:after="0" w:line="240" w:lineRule="auto"/>
        <w:jc w:val="center"/>
        <w:rPr>
          <w:rFonts w:ascii="Times New Roman" w:eastAsia="Times New Roman" w:hAnsi="Times New Roman" w:cs="Times New Roman"/>
          <w:b/>
          <w:sz w:val="28"/>
          <w:szCs w:val="28"/>
          <w:lang w:eastAsia="ru-RU"/>
        </w:rPr>
      </w:pPr>
      <w:r w:rsidRPr="00085D4D">
        <w:rPr>
          <w:rFonts w:ascii="Times New Roman" w:eastAsia="Times New Roman" w:hAnsi="Times New Roman" w:cs="Times New Roman"/>
          <w:b/>
          <w:sz w:val="28"/>
          <w:szCs w:val="28"/>
          <w:lang w:eastAsia="ru-RU"/>
        </w:rPr>
        <w:t>Отчет</w:t>
      </w:r>
    </w:p>
    <w:p w:rsidR="00085D4D" w:rsidRPr="00085D4D" w:rsidRDefault="00085D4D" w:rsidP="00085D4D">
      <w:pPr>
        <w:spacing w:after="0" w:line="240" w:lineRule="auto"/>
        <w:jc w:val="center"/>
        <w:rPr>
          <w:rFonts w:ascii="Times New Roman" w:eastAsia="Times New Roman" w:hAnsi="Times New Roman" w:cs="Times New Roman"/>
          <w:b/>
          <w:sz w:val="28"/>
          <w:szCs w:val="28"/>
          <w:lang w:eastAsia="ru-RU"/>
        </w:rPr>
      </w:pPr>
      <w:r w:rsidRPr="00085D4D">
        <w:rPr>
          <w:rFonts w:ascii="Times New Roman" w:eastAsia="Times New Roman" w:hAnsi="Times New Roman" w:cs="Times New Roman"/>
          <w:b/>
          <w:sz w:val="28"/>
          <w:szCs w:val="28"/>
          <w:lang w:eastAsia="ru-RU"/>
        </w:rPr>
        <w:t xml:space="preserve"> о реализации муниципальной программы </w:t>
      </w:r>
    </w:p>
    <w:p w:rsidR="00085D4D" w:rsidRPr="00085D4D" w:rsidRDefault="00085D4D" w:rsidP="00085D4D">
      <w:pPr>
        <w:spacing w:after="0" w:line="240" w:lineRule="auto"/>
        <w:jc w:val="center"/>
        <w:rPr>
          <w:rFonts w:ascii="Times New Roman" w:eastAsia="Times New Roman" w:hAnsi="Times New Roman" w:cs="Times New Roman"/>
          <w:b/>
          <w:sz w:val="28"/>
          <w:szCs w:val="28"/>
          <w:lang w:eastAsia="ru-RU"/>
        </w:rPr>
      </w:pPr>
      <w:r w:rsidRPr="00085D4D">
        <w:rPr>
          <w:rFonts w:ascii="Times New Roman" w:eastAsia="Times New Roman" w:hAnsi="Times New Roman" w:cs="Times New Roman"/>
          <w:b/>
          <w:sz w:val="28"/>
          <w:szCs w:val="28"/>
          <w:lang w:eastAsia="ru-RU"/>
        </w:rPr>
        <w:t>Дубовского сельского поселения</w:t>
      </w:r>
    </w:p>
    <w:p w:rsidR="00085D4D" w:rsidRPr="00085D4D" w:rsidRDefault="00085D4D" w:rsidP="00085D4D">
      <w:pPr>
        <w:spacing w:after="0" w:line="240" w:lineRule="auto"/>
        <w:jc w:val="center"/>
        <w:rPr>
          <w:rFonts w:ascii="Times New Roman" w:eastAsia="Times New Roman" w:hAnsi="Times New Roman" w:cs="Times New Roman"/>
          <w:b/>
          <w:sz w:val="28"/>
          <w:szCs w:val="28"/>
          <w:lang w:eastAsia="ru-RU"/>
        </w:rPr>
      </w:pPr>
      <w:r w:rsidRPr="00085D4D">
        <w:rPr>
          <w:rFonts w:ascii="Times New Roman" w:eastAsia="Times New Roman" w:hAnsi="Times New Roman" w:cs="Times New Roman"/>
          <w:b/>
          <w:sz w:val="28"/>
          <w:szCs w:val="28"/>
          <w:lang w:eastAsia="ru-RU"/>
        </w:rPr>
        <w:t xml:space="preserve"> </w:t>
      </w:r>
      <w:r w:rsidRPr="00085D4D">
        <w:rPr>
          <w:rFonts w:ascii="Times New Roman" w:eastAsia="Times New Roman" w:hAnsi="Times New Roman" w:cs="Times New Roman"/>
          <w:b/>
          <w:bCs/>
          <w:color w:val="000000"/>
          <w:sz w:val="28"/>
          <w:szCs w:val="28"/>
          <w:lang w:eastAsia="ru-RU"/>
        </w:rPr>
        <w:t>«С</w:t>
      </w:r>
      <w:r w:rsidRPr="00085D4D">
        <w:rPr>
          <w:rFonts w:ascii="Times New Roman" w:eastAsia="Times New Roman" w:hAnsi="Times New Roman" w:cs="Times New Roman"/>
          <w:b/>
          <w:sz w:val="28"/>
          <w:szCs w:val="28"/>
          <w:lang w:eastAsia="ru-RU"/>
        </w:rPr>
        <w:t>одействие занятости населения</w:t>
      </w:r>
      <w:r w:rsidRPr="00085D4D">
        <w:rPr>
          <w:rFonts w:ascii="Times New Roman" w:eastAsia="Times New Roman" w:hAnsi="Times New Roman" w:cs="Times New Roman"/>
          <w:b/>
          <w:bCs/>
          <w:color w:val="000000"/>
          <w:sz w:val="28"/>
          <w:szCs w:val="28"/>
          <w:lang w:eastAsia="ru-RU"/>
        </w:rPr>
        <w:t>» за</w:t>
      </w:r>
      <w:r w:rsidRPr="00085D4D">
        <w:rPr>
          <w:rFonts w:ascii="Times New Roman" w:eastAsia="Times New Roman" w:hAnsi="Times New Roman" w:cs="Times New Roman"/>
          <w:b/>
          <w:sz w:val="28"/>
          <w:szCs w:val="28"/>
          <w:lang w:eastAsia="ru-RU"/>
        </w:rPr>
        <w:t xml:space="preserve"> 2021 год.</w:t>
      </w:r>
    </w:p>
    <w:p w:rsidR="00085D4D" w:rsidRPr="00085D4D" w:rsidRDefault="00085D4D" w:rsidP="00085D4D">
      <w:pPr>
        <w:spacing w:after="0" w:line="240" w:lineRule="auto"/>
        <w:jc w:val="both"/>
        <w:rPr>
          <w:rFonts w:ascii="Times New Roman" w:eastAsia="Times New Roman" w:hAnsi="Times New Roman" w:cs="Times New Roman"/>
          <w:sz w:val="28"/>
          <w:szCs w:val="28"/>
          <w:lang w:eastAsia="ru-RU"/>
        </w:rPr>
      </w:pPr>
    </w:p>
    <w:p w:rsidR="00085D4D" w:rsidRPr="00085D4D" w:rsidRDefault="00085D4D" w:rsidP="00085D4D">
      <w:pPr>
        <w:widowControl w:val="0"/>
        <w:autoSpaceDE w:val="0"/>
        <w:autoSpaceDN w:val="0"/>
        <w:adjustRightInd w:val="0"/>
        <w:spacing w:after="0" w:line="240" w:lineRule="auto"/>
        <w:jc w:val="center"/>
        <w:rPr>
          <w:rFonts w:ascii="Times New Roman" w:eastAsia="Times New Roman" w:hAnsi="Times New Roman" w:cs="Times New Roman CYR"/>
          <w:b/>
          <w:sz w:val="28"/>
          <w:szCs w:val="28"/>
          <w:lang w:eastAsia="ru-RU"/>
        </w:rPr>
      </w:pPr>
      <w:r w:rsidRPr="00085D4D">
        <w:rPr>
          <w:rFonts w:ascii="Times New Roman" w:eastAsia="Times New Roman" w:hAnsi="Times New Roman" w:cs="Times New Roman CYR"/>
          <w:b/>
          <w:sz w:val="28"/>
          <w:szCs w:val="28"/>
          <w:lang w:eastAsia="ru-RU"/>
        </w:rPr>
        <w:t>Раздел 1. Конкретные результаты, достигнутые за отчетный период</w:t>
      </w:r>
    </w:p>
    <w:p w:rsidR="00085D4D" w:rsidRPr="00085D4D" w:rsidRDefault="00085D4D" w:rsidP="00085D4D">
      <w:pPr>
        <w:spacing w:after="0" w:line="240" w:lineRule="auto"/>
        <w:jc w:val="center"/>
        <w:rPr>
          <w:rFonts w:ascii="Times New Roman" w:eastAsia="Times New Roman" w:hAnsi="Times New Roman" w:cs="Times New Roman"/>
          <w:kern w:val="2"/>
          <w:sz w:val="28"/>
          <w:szCs w:val="28"/>
          <w:lang w:eastAsia="ru-RU"/>
        </w:rPr>
      </w:pPr>
    </w:p>
    <w:p w:rsidR="00085D4D" w:rsidRPr="00085D4D" w:rsidRDefault="00085D4D" w:rsidP="00085D4D">
      <w:pPr>
        <w:spacing w:after="0" w:line="240" w:lineRule="auto"/>
        <w:ind w:firstLine="720"/>
        <w:jc w:val="both"/>
        <w:rPr>
          <w:rFonts w:ascii="Times New Roman" w:eastAsia="Times New Roman" w:hAnsi="Times New Roman" w:cs="Times New Roman"/>
          <w:sz w:val="24"/>
          <w:szCs w:val="24"/>
          <w:lang w:eastAsia="ru-RU"/>
        </w:rPr>
      </w:pPr>
      <w:r w:rsidRPr="00085D4D">
        <w:rPr>
          <w:rFonts w:ascii="Times New Roman" w:eastAsia="Times New Roman" w:hAnsi="Times New Roman" w:cs="Times New Roman"/>
          <w:kern w:val="2"/>
          <w:sz w:val="28"/>
          <w:szCs w:val="28"/>
          <w:lang w:eastAsia="ru-RU"/>
        </w:rPr>
        <w:t>В 2021 году</w:t>
      </w:r>
      <w:r w:rsidRPr="00085D4D">
        <w:rPr>
          <w:rFonts w:ascii="Times New Roman" w:eastAsia="Times New Roman" w:hAnsi="Times New Roman" w:cs="Times New Roman"/>
          <w:sz w:val="28"/>
          <w:szCs w:val="28"/>
          <w:lang w:eastAsia="ru-RU"/>
        </w:rPr>
        <w:t xml:space="preserve"> реализация муниципальной программы Дубовского сельского поселения </w:t>
      </w:r>
      <w:r w:rsidRPr="00085D4D">
        <w:rPr>
          <w:rFonts w:ascii="Times New Roman" w:eastAsia="Times New Roman" w:hAnsi="Times New Roman" w:cs="Times New Roman"/>
          <w:bCs/>
          <w:color w:val="000000"/>
          <w:sz w:val="28"/>
          <w:szCs w:val="28"/>
          <w:lang w:eastAsia="ru-RU"/>
        </w:rPr>
        <w:t>«С</w:t>
      </w:r>
      <w:r w:rsidRPr="00085D4D">
        <w:rPr>
          <w:rFonts w:ascii="Times New Roman" w:eastAsia="Times New Roman" w:hAnsi="Times New Roman" w:cs="Times New Roman"/>
          <w:sz w:val="28"/>
          <w:szCs w:val="28"/>
          <w:lang w:eastAsia="ru-RU"/>
        </w:rPr>
        <w:t>одействие занятости населения</w:t>
      </w:r>
      <w:r w:rsidRPr="00085D4D">
        <w:rPr>
          <w:rFonts w:ascii="Times New Roman" w:eastAsia="Times New Roman" w:hAnsi="Times New Roman" w:cs="Times New Roman"/>
          <w:bCs/>
          <w:color w:val="000000"/>
          <w:sz w:val="28"/>
          <w:szCs w:val="28"/>
          <w:lang w:eastAsia="ru-RU"/>
        </w:rPr>
        <w:t>»</w:t>
      </w:r>
      <w:r w:rsidRPr="00085D4D">
        <w:rPr>
          <w:rFonts w:ascii="Times New Roman" w:eastAsia="Times New Roman" w:hAnsi="Times New Roman" w:cs="Times New Roman"/>
          <w:sz w:val="28"/>
          <w:szCs w:val="28"/>
          <w:lang w:eastAsia="ru-RU"/>
        </w:rPr>
        <w:t xml:space="preserve"> была направлена на обеспечение реализации права  граждан на защиту от безработицы, приобщение к трудовой деятельности лиц, не обладающих профессией, в особенности молодежь</w:t>
      </w:r>
      <w:r w:rsidRPr="00085D4D">
        <w:rPr>
          <w:rFonts w:ascii="Times New Roman" w:eastAsia="Times New Roman" w:hAnsi="Times New Roman" w:cs="Times New Roman"/>
          <w:sz w:val="24"/>
          <w:szCs w:val="24"/>
          <w:lang w:eastAsia="ru-RU"/>
        </w:rPr>
        <w:t xml:space="preserve">. </w:t>
      </w:r>
    </w:p>
    <w:p w:rsidR="00085D4D" w:rsidRPr="00085D4D" w:rsidRDefault="00085D4D" w:rsidP="00085D4D">
      <w:pPr>
        <w:spacing w:after="0" w:line="240" w:lineRule="auto"/>
        <w:ind w:firstLine="709"/>
        <w:jc w:val="both"/>
        <w:rPr>
          <w:rFonts w:ascii="Times New Roman" w:eastAsia="Times New Roman" w:hAnsi="Times New Roman" w:cs="Times New Roman"/>
          <w:sz w:val="32"/>
          <w:szCs w:val="28"/>
          <w:lang w:eastAsia="ru-RU"/>
        </w:rPr>
      </w:pPr>
      <w:r w:rsidRPr="00085D4D">
        <w:rPr>
          <w:rFonts w:ascii="Times New Roman" w:eastAsia="Times New Roman" w:hAnsi="Times New Roman" w:cs="Times New Roman"/>
          <w:kern w:val="2"/>
          <w:sz w:val="28"/>
          <w:szCs w:val="28"/>
          <w:lang w:eastAsia="ru-RU"/>
        </w:rPr>
        <w:t xml:space="preserve">Участниками мероприятий активной </w:t>
      </w:r>
      <w:r w:rsidRPr="00085D4D">
        <w:rPr>
          <w:rFonts w:ascii="Times New Roman" w:eastAsia="Times New Roman" w:hAnsi="Times New Roman" w:cs="Times New Roman"/>
          <w:bCs/>
          <w:kern w:val="2"/>
          <w:sz w:val="28"/>
          <w:szCs w:val="28"/>
          <w:lang w:eastAsia="ru-RU"/>
        </w:rPr>
        <w:t xml:space="preserve">политики </w:t>
      </w:r>
      <w:r w:rsidRPr="00085D4D">
        <w:rPr>
          <w:rFonts w:ascii="Times New Roman" w:eastAsia="Times New Roman" w:hAnsi="Times New Roman" w:cs="Times New Roman"/>
          <w:sz w:val="28"/>
          <w:szCs w:val="28"/>
          <w:lang w:eastAsia="ru-RU"/>
        </w:rPr>
        <w:t>занятости населения и социальная поддержка безработных граждан</w:t>
      </w:r>
      <w:r w:rsidRPr="00085D4D">
        <w:rPr>
          <w:rFonts w:ascii="Times New Roman" w:eastAsia="Times New Roman" w:hAnsi="Times New Roman" w:cs="Times New Roman"/>
          <w:bCs/>
          <w:kern w:val="2"/>
          <w:sz w:val="28"/>
          <w:szCs w:val="28"/>
          <w:lang w:eastAsia="ru-RU"/>
        </w:rPr>
        <w:t xml:space="preserve"> стали 11 человек, обратившихся за получением услуг в сфере занятости. </w:t>
      </w:r>
      <w:r w:rsidRPr="00085D4D">
        <w:rPr>
          <w:rFonts w:ascii="Times New Roman" w:eastAsia="Times New Roman" w:hAnsi="Times New Roman" w:cs="Times New Roman"/>
          <w:sz w:val="28"/>
          <w:szCs w:val="28"/>
          <w:lang w:eastAsia="ru-RU"/>
        </w:rPr>
        <w:t>В течение 2021 года заключено 9  трехсторонних договоров между</w:t>
      </w:r>
      <w:r w:rsidRPr="00085D4D">
        <w:rPr>
          <w:rFonts w:ascii="Times New Roman" w:eastAsia="Times New Roman" w:hAnsi="Times New Roman" w:cs="Times New Roman"/>
          <w:sz w:val="24"/>
          <w:szCs w:val="20"/>
          <w:lang w:eastAsia="ru-RU"/>
        </w:rPr>
        <w:t xml:space="preserve"> </w:t>
      </w:r>
      <w:r w:rsidRPr="00085D4D">
        <w:rPr>
          <w:rFonts w:ascii="Times New Roman" w:eastAsia="Times New Roman" w:hAnsi="Times New Roman" w:cs="Times New Roman"/>
          <w:sz w:val="28"/>
          <w:szCs w:val="28"/>
          <w:lang w:eastAsia="ru-RU"/>
        </w:rPr>
        <w:t xml:space="preserve">ГКУ РО «Центр занятости населения Дубовского района, </w:t>
      </w:r>
      <w:proofErr w:type="spellStart"/>
      <w:r w:rsidRPr="00085D4D">
        <w:rPr>
          <w:rFonts w:ascii="Times New Roman" w:eastAsia="Times New Roman" w:hAnsi="Times New Roman" w:cs="Times New Roman"/>
          <w:sz w:val="28"/>
          <w:szCs w:val="28"/>
          <w:lang w:eastAsia="ru-RU"/>
        </w:rPr>
        <w:t>МУПом</w:t>
      </w:r>
      <w:proofErr w:type="spellEnd"/>
      <w:r w:rsidRPr="00085D4D">
        <w:rPr>
          <w:rFonts w:ascii="Times New Roman" w:eastAsia="Times New Roman" w:hAnsi="Times New Roman" w:cs="Times New Roman"/>
          <w:sz w:val="28"/>
          <w:szCs w:val="28"/>
          <w:lang w:eastAsia="ru-RU"/>
        </w:rPr>
        <w:t xml:space="preserve"> «Исток» и Администрацией Дубовского сельского поселения</w:t>
      </w:r>
      <w:r w:rsidRPr="00085D4D">
        <w:rPr>
          <w:rFonts w:ascii="Times New Roman" w:eastAsia="Times New Roman" w:hAnsi="Times New Roman" w:cs="Times New Roman"/>
          <w:sz w:val="24"/>
          <w:szCs w:val="20"/>
          <w:lang w:eastAsia="ru-RU"/>
        </w:rPr>
        <w:t xml:space="preserve"> </w:t>
      </w:r>
      <w:r w:rsidRPr="00085D4D">
        <w:rPr>
          <w:rFonts w:ascii="Times New Roman" w:eastAsia="Arial Unicode MS" w:hAnsi="Times New Roman" w:cs="Times New Roman"/>
          <w:kern w:val="1"/>
          <w:sz w:val="28"/>
          <w:szCs w:val="28"/>
          <w:lang w:eastAsia="ru-RU"/>
        </w:rPr>
        <w:t>по организации  проведения оплачиваемых общественных работ</w:t>
      </w:r>
      <w:r w:rsidRPr="00085D4D">
        <w:rPr>
          <w:rFonts w:ascii="Times New Roman" w:eastAsia="Times New Roman" w:hAnsi="Times New Roman" w:cs="Times New Roman"/>
          <w:sz w:val="28"/>
          <w:szCs w:val="20"/>
          <w:lang w:eastAsia="ru-RU"/>
        </w:rPr>
        <w:t>.</w:t>
      </w:r>
    </w:p>
    <w:p w:rsidR="00085D4D" w:rsidRPr="00085D4D" w:rsidRDefault="00085D4D" w:rsidP="00085D4D">
      <w:pPr>
        <w:spacing w:after="0" w:line="240" w:lineRule="auto"/>
        <w:ind w:firstLine="709"/>
        <w:jc w:val="both"/>
        <w:rPr>
          <w:rFonts w:ascii="Times New Roman" w:eastAsia="Times New Roman" w:hAnsi="Times New Roman" w:cs="Times New Roman"/>
          <w:kern w:val="2"/>
          <w:sz w:val="28"/>
          <w:szCs w:val="28"/>
          <w:lang w:eastAsia="ru-RU"/>
        </w:rPr>
      </w:pPr>
      <w:r w:rsidRPr="00085D4D">
        <w:rPr>
          <w:rFonts w:ascii="Times New Roman" w:eastAsia="Times New Roman" w:hAnsi="Times New Roman" w:cs="Times New Roman"/>
          <w:kern w:val="2"/>
          <w:sz w:val="28"/>
          <w:szCs w:val="28"/>
          <w:lang w:eastAsia="ru-RU"/>
        </w:rPr>
        <w:t xml:space="preserve"> </w:t>
      </w:r>
      <w:r w:rsidRPr="00085D4D">
        <w:rPr>
          <w:rFonts w:ascii="Times New Roman" w:eastAsia="Times New Roman" w:hAnsi="Times New Roman" w:cs="Times New Roman"/>
          <w:sz w:val="28"/>
          <w:szCs w:val="28"/>
          <w:lang w:eastAsia="ru-RU"/>
        </w:rPr>
        <w:t>Выполнение комплекса работ по осуществлению решения основных задач муниципальной программы позволило обеспечить достижение основной цели - сохранение стабильной ситуации на рынке труда Дубовского сельского поселения.</w:t>
      </w:r>
    </w:p>
    <w:p w:rsidR="00085D4D" w:rsidRPr="00085D4D" w:rsidRDefault="00085D4D" w:rsidP="00085D4D">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p>
    <w:p w:rsidR="00085D4D" w:rsidRPr="00085D4D" w:rsidRDefault="00085D4D" w:rsidP="00085D4D">
      <w:pPr>
        <w:spacing w:after="0" w:line="240" w:lineRule="auto"/>
        <w:ind w:firstLine="709"/>
        <w:jc w:val="both"/>
        <w:rPr>
          <w:rFonts w:ascii="Times New Roman" w:eastAsia="Times New Roman" w:hAnsi="Times New Roman" w:cs="Times New Roman"/>
          <w:kern w:val="2"/>
          <w:sz w:val="28"/>
          <w:szCs w:val="28"/>
          <w:lang w:eastAsia="ru-RU"/>
        </w:rPr>
      </w:pPr>
    </w:p>
    <w:p w:rsidR="00085D4D" w:rsidRPr="00085D4D" w:rsidRDefault="00085D4D" w:rsidP="00085D4D">
      <w:pPr>
        <w:spacing w:after="0" w:line="240" w:lineRule="auto"/>
        <w:jc w:val="both"/>
        <w:rPr>
          <w:rFonts w:ascii="Times New Roman" w:eastAsia="Times New Roman" w:hAnsi="Times New Roman" w:cs="Times New Roman"/>
          <w:sz w:val="28"/>
          <w:szCs w:val="28"/>
          <w:lang w:eastAsia="ru-RU"/>
        </w:r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09"/>
      </w:tblGrid>
      <w:tr w:rsidR="00085D4D" w:rsidRPr="00085D4D" w:rsidTr="00085D4D">
        <w:trPr>
          <w:cantSplit/>
          <w:trHeight w:val="618"/>
        </w:trPr>
        <w:tc>
          <w:tcPr>
            <w:tcW w:w="10772" w:type="dxa"/>
            <w:tcBorders>
              <w:top w:val="nil"/>
              <w:left w:val="nil"/>
              <w:bottom w:val="nil"/>
              <w:right w:val="nil"/>
            </w:tcBorders>
            <w:tcMar>
              <w:top w:w="28" w:type="dxa"/>
              <w:left w:w="28" w:type="dxa"/>
              <w:bottom w:w="28" w:type="dxa"/>
              <w:right w:w="28" w:type="dxa"/>
            </w:tcMar>
          </w:tcPr>
          <w:p w:rsidR="00085D4D" w:rsidRPr="00085D4D" w:rsidRDefault="00085D4D" w:rsidP="00085D4D">
            <w:pPr>
              <w:spacing w:after="0" w:line="240" w:lineRule="auto"/>
              <w:rPr>
                <w:rFonts w:ascii="Times New Roman" w:eastAsia="Times New Roman" w:hAnsi="Times New Roman" w:cs="Times New Roman"/>
                <w:sz w:val="28"/>
                <w:szCs w:val="28"/>
                <w:lang w:eastAsia="ru-RU"/>
              </w:rPr>
            </w:pPr>
            <w:r w:rsidRPr="00085D4D">
              <w:rPr>
                <w:rFonts w:ascii="Times New Roman" w:eastAsia="Times New Roman" w:hAnsi="Times New Roman" w:cs="Times New Roman"/>
                <w:sz w:val="28"/>
                <w:szCs w:val="28"/>
                <w:lang w:eastAsia="ru-RU"/>
              </w:rPr>
              <w:tab/>
              <w:t xml:space="preserve"> </w:t>
            </w:r>
          </w:p>
        </w:tc>
      </w:tr>
    </w:tbl>
    <w:p w:rsidR="00085D4D" w:rsidRPr="00085D4D" w:rsidRDefault="00085D4D" w:rsidP="00085D4D">
      <w:pPr>
        <w:tabs>
          <w:tab w:val="left" w:pos="0"/>
        </w:tabs>
        <w:spacing w:after="0" w:line="240" w:lineRule="auto"/>
        <w:jc w:val="center"/>
        <w:rPr>
          <w:rFonts w:ascii="Times New Roman" w:eastAsia="Times New Roman" w:hAnsi="Times New Roman" w:cs="Times New Roman"/>
          <w:b/>
          <w:sz w:val="28"/>
          <w:szCs w:val="28"/>
          <w:lang w:eastAsia="ru-RU"/>
        </w:rPr>
      </w:pPr>
      <w:r w:rsidRPr="00085D4D">
        <w:rPr>
          <w:rFonts w:ascii="Times New Roman" w:eastAsia="Times New Roman" w:hAnsi="Times New Roman" w:cs="Times New Roman"/>
          <w:sz w:val="24"/>
          <w:szCs w:val="24"/>
          <w:lang w:eastAsia="ru-RU"/>
        </w:rPr>
        <w:tab/>
      </w:r>
      <w:r w:rsidRPr="00085D4D">
        <w:rPr>
          <w:rFonts w:ascii="Times New Roman" w:eastAsia="Times New Roman" w:hAnsi="Times New Roman" w:cs="Times New Roman"/>
          <w:b/>
          <w:spacing w:val="-2"/>
          <w:sz w:val="28"/>
          <w:szCs w:val="28"/>
          <w:lang w:eastAsia="ru-RU"/>
        </w:rPr>
        <w:t xml:space="preserve">Раздел 2. </w:t>
      </w:r>
      <w:r w:rsidRPr="00085D4D">
        <w:rPr>
          <w:rFonts w:ascii="Times New Roman" w:eastAsia="Times New Roman" w:hAnsi="Times New Roman" w:cs="Times New Roman"/>
          <w:b/>
          <w:sz w:val="28"/>
          <w:szCs w:val="28"/>
          <w:lang w:eastAsia="ru-RU"/>
        </w:rPr>
        <w:t xml:space="preserve">Результаты реализации </w:t>
      </w:r>
    </w:p>
    <w:p w:rsidR="00085D4D" w:rsidRPr="00085D4D" w:rsidRDefault="00085D4D" w:rsidP="00085D4D">
      <w:pPr>
        <w:tabs>
          <w:tab w:val="left" w:pos="0"/>
        </w:tabs>
        <w:spacing w:after="0" w:line="240" w:lineRule="auto"/>
        <w:jc w:val="center"/>
        <w:rPr>
          <w:rFonts w:ascii="Times New Roman" w:eastAsia="Times New Roman" w:hAnsi="Times New Roman" w:cs="Times New Roman"/>
          <w:b/>
          <w:sz w:val="28"/>
          <w:szCs w:val="28"/>
          <w:lang w:eastAsia="ru-RU"/>
        </w:rPr>
      </w:pPr>
      <w:r w:rsidRPr="00085D4D">
        <w:rPr>
          <w:rFonts w:ascii="Times New Roman" w:eastAsia="Times New Roman" w:hAnsi="Times New Roman" w:cs="Times New Roman"/>
          <w:b/>
          <w:sz w:val="28"/>
          <w:szCs w:val="28"/>
          <w:lang w:eastAsia="ru-RU"/>
        </w:rPr>
        <w:t xml:space="preserve">основных мероприятий подпрограмм муниципальной программы, </w:t>
      </w:r>
    </w:p>
    <w:p w:rsidR="00085D4D" w:rsidRPr="00085D4D" w:rsidRDefault="00085D4D" w:rsidP="00085D4D">
      <w:pPr>
        <w:tabs>
          <w:tab w:val="left" w:pos="0"/>
        </w:tabs>
        <w:spacing w:after="0" w:line="240" w:lineRule="auto"/>
        <w:jc w:val="center"/>
        <w:rPr>
          <w:rFonts w:ascii="Times New Roman" w:eastAsia="Times New Roman" w:hAnsi="Times New Roman" w:cs="Times New Roman"/>
          <w:b/>
          <w:sz w:val="28"/>
          <w:szCs w:val="28"/>
          <w:lang w:eastAsia="ru-RU"/>
        </w:rPr>
      </w:pPr>
      <w:r w:rsidRPr="00085D4D">
        <w:rPr>
          <w:rFonts w:ascii="Times New Roman" w:eastAsia="Times New Roman" w:hAnsi="Times New Roman" w:cs="Times New Roman"/>
          <w:b/>
          <w:sz w:val="28"/>
          <w:szCs w:val="28"/>
          <w:lang w:eastAsia="ru-RU"/>
        </w:rPr>
        <w:t>сведения о достижении контрольных событий</w:t>
      </w:r>
    </w:p>
    <w:p w:rsidR="00085D4D" w:rsidRPr="00085D4D" w:rsidRDefault="00085D4D" w:rsidP="00085D4D">
      <w:pPr>
        <w:tabs>
          <w:tab w:val="left" w:pos="0"/>
        </w:tabs>
        <w:spacing w:after="0" w:line="240" w:lineRule="auto"/>
        <w:jc w:val="center"/>
        <w:rPr>
          <w:rFonts w:ascii="Times New Roman" w:eastAsia="Times New Roman" w:hAnsi="Times New Roman" w:cs="Times New Roman"/>
          <w:b/>
          <w:sz w:val="28"/>
          <w:szCs w:val="28"/>
          <w:lang w:eastAsia="ru-RU"/>
        </w:rPr>
      </w:pPr>
    </w:p>
    <w:p w:rsidR="00085D4D" w:rsidRPr="00085D4D" w:rsidRDefault="00085D4D" w:rsidP="00085D4D">
      <w:pPr>
        <w:tabs>
          <w:tab w:val="left" w:pos="0"/>
        </w:tabs>
        <w:spacing w:after="0" w:line="240" w:lineRule="auto"/>
        <w:ind w:firstLine="709"/>
        <w:jc w:val="both"/>
        <w:rPr>
          <w:rFonts w:ascii="Times New Roman" w:eastAsia="Times New Roman" w:hAnsi="Times New Roman" w:cs="Times New Roman"/>
          <w:kern w:val="2"/>
          <w:sz w:val="28"/>
          <w:szCs w:val="28"/>
          <w:lang w:eastAsia="ru-RU"/>
        </w:rPr>
      </w:pPr>
      <w:r w:rsidRPr="00085D4D">
        <w:rPr>
          <w:rFonts w:ascii="Times New Roman" w:eastAsia="Times New Roman" w:hAnsi="Times New Roman" w:cs="Times New Roman"/>
          <w:kern w:val="2"/>
          <w:sz w:val="28"/>
          <w:szCs w:val="28"/>
          <w:lang w:eastAsia="ru-RU"/>
        </w:rPr>
        <w:t>Достижению указанных результатов в 2021 году способствовала реализация ответственным исполнителем основных мероприятий муниципальной программы.</w:t>
      </w:r>
    </w:p>
    <w:p w:rsidR="00085D4D" w:rsidRPr="00085D4D" w:rsidRDefault="00085D4D" w:rsidP="00085D4D">
      <w:pPr>
        <w:tabs>
          <w:tab w:val="left" w:pos="0"/>
        </w:tabs>
        <w:spacing w:after="0" w:line="240" w:lineRule="auto"/>
        <w:ind w:firstLine="709"/>
        <w:jc w:val="both"/>
        <w:rPr>
          <w:rFonts w:ascii="Times New Roman" w:eastAsia="Times New Roman" w:hAnsi="Times New Roman" w:cs="Times New Roman"/>
          <w:kern w:val="2"/>
          <w:sz w:val="28"/>
          <w:szCs w:val="28"/>
          <w:lang w:eastAsia="ru-RU"/>
        </w:rPr>
      </w:pPr>
      <w:r w:rsidRPr="00085D4D">
        <w:rPr>
          <w:rFonts w:ascii="Times New Roman" w:eastAsia="Times New Roman" w:hAnsi="Times New Roman" w:cs="Times New Roman"/>
          <w:kern w:val="2"/>
          <w:sz w:val="28"/>
          <w:szCs w:val="28"/>
          <w:lang w:eastAsia="ru-RU"/>
        </w:rPr>
        <w:t>В рамках подпрограммы 1 «</w:t>
      </w:r>
      <w:r w:rsidRPr="00085D4D">
        <w:rPr>
          <w:rFonts w:ascii="Times New Roman" w:eastAsia="Times New Roman" w:hAnsi="Times New Roman" w:cs="Times New Roman"/>
          <w:sz w:val="28"/>
          <w:szCs w:val="28"/>
          <w:lang w:eastAsia="ru-RU"/>
        </w:rPr>
        <w:t>Активная политика занятости населения и социальная поддержка безработных граждан»</w:t>
      </w:r>
      <w:r w:rsidRPr="00085D4D">
        <w:rPr>
          <w:rFonts w:ascii="Times New Roman" w:eastAsia="Times New Roman" w:hAnsi="Times New Roman" w:cs="Times New Roman"/>
          <w:kern w:val="2"/>
          <w:sz w:val="28"/>
          <w:szCs w:val="28"/>
          <w:lang w:eastAsia="ru-RU"/>
        </w:rPr>
        <w:t xml:space="preserve"> предусмотрена реализация 2 основных мероприятий и 1 контрольного события.</w:t>
      </w:r>
    </w:p>
    <w:p w:rsidR="00085D4D" w:rsidRPr="00085D4D" w:rsidRDefault="00085D4D" w:rsidP="00085D4D">
      <w:pPr>
        <w:tabs>
          <w:tab w:val="left" w:pos="0"/>
        </w:tabs>
        <w:spacing w:after="0" w:line="240" w:lineRule="auto"/>
        <w:ind w:firstLine="709"/>
        <w:jc w:val="both"/>
        <w:rPr>
          <w:rFonts w:ascii="Times New Roman" w:eastAsia="Times New Roman" w:hAnsi="Times New Roman" w:cs="Times New Roman"/>
          <w:kern w:val="2"/>
          <w:sz w:val="28"/>
          <w:szCs w:val="28"/>
          <w:lang w:eastAsia="ru-RU"/>
        </w:rPr>
      </w:pPr>
      <w:r w:rsidRPr="00085D4D">
        <w:rPr>
          <w:rFonts w:ascii="Times New Roman" w:eastAsia="Times New Roman" w:hAnsi="Times New Roman" w:cs="Times New Roman"/>
          <w:kern w:val="2"/>
          <w:sz w:val="28"/>
          <w:szCs w:val="28"/>
          <w:lang w:eastAsia="ru-RU"/>
        </w:rPr>
        <w:t>Основное мероприятие 1.1. «Организация проведения оплачиваемых общественных работ» выполнено.</w:t>
      </w:r>
    </w:p>
    <w:p w:rsidR="00085D4D" w:rsidRPr="00085D4D" w:rsidRDefault="00085D4D" w:rsidP="00085D4D">
      <w:pPr>
        <w:spacing w:after="0" w:line="240" w:lineRule="auto"/>
        <w:ind w:firstLine="720"/>
        <w:jc w:val="both"/>
        <w:rPr>
          <w:rFonts w:ascii="Times New Roman" w:eastAsia="Times New Roman" w:hAnsi="Times New Roman" w:cs="Times New Roman"/>
          <w:sz w:val="27"/>
          <w:szCs w:val="27"/>
          <w:lang w:eastAsia="ru-RU"/>
        </w:rPr>
      </w:pPr>
      <w:r w:rsidRPr="00085D4D">
        <w:rPr>
          <w:rFonts w:ascii="Times New Roman" w:eastAsia="Times New Roman" w:hAnsi="Times New Roman" w:cs="Times New Roman"/>
          <w:kern w:val="2"/>
          <w:sz w:val="28"/>
          <w:szCs w:val="28"/>
          <w:lang w:eastAsia="ru-RU"/>
        </w:rPr>
        <w:t>П</w:t>
      </w:r>
      <w:r w:rsidRPr="00085D4D">
        <w:rPr>
          <w:rFonts w:ascii="Times New Roman" w:eastAsia="Arial Unicode MS" w:hAnsi="Times New Roman" w:cs="Times New Roman"/>
          <w:kern w:val="2"/>
          <w:sz w:val="28"/>
          <w:szCs w:val="28"/>
          <w:lang w:eastAsia="ar-SA"/>
        </w:rPr>
        <w:t>остановлением Администрации Дубовского сельского поселения от 11.01.2021 №2 «</w:t>
      </w:r>
      <w:r w:rsidRPr="00085D4D">
        <w:rPr>
          <w:rFonts w:ascii="Times New Roman" w:eastAsia="Times New Roman" w:hAnsi="Times New Roman" w:cs="Times New Roman"/>
          <w:sz w:val="28"/>
          <w:szCs w:val="28"/>
          <w:lang w:eastAsia="ru-RU"/>
        </w:rPr>
        <w:t xml:space="preserve">Об организации и финансировании общественных работ в </w:t>
      </w:r>
      <w:r w:rsidRPr="00085D4D">
        <w:rPr>
          <w:rFonts w:ascii="Times New Roman" w:eastAsia="Times New Roman" w:hAnsi="Times New Roman" w:cs="Times New Roman"/>
          <w:sz w:val="28"/>
          <w:szCs w:val="28"/>
          <w:lang w:eastAsia="ru-RU"/>
        </w:rPr>
        <w:lastRenderedPageBreak/>
        <w:t>2021 году</w:t>
      </w:r>
      <w:r w:rsidRPr="00085D4D">
        <w:rPr>
          <w:rFonts w:ascii="Times New Roman" w:eastAsia="Arial Unicode MS" w:hAnsi="Times New Roman" w:cs="Times New Roman"/>
          <w:kern w:val="2"/>
          <w:sz w:val="28"/>
          <w:szCs w:val="28"/>
          <w:lang w:eastAsia="ar-SA"/>
        </w:rPr>
        <w:t xml:space="preserve">», </w:t>
      </w:r>
      <w:r w:rsidRPr="00085D4D">
        <w:rPr>
          <w:rFonts w:ascii="Times New Roman" w:eastAsia="Times New Roman" w:hAnsi="Times New Roman" w:cs="Times New Roman"/>
          <w:kern w:val="2"/>
          <w:sz w:val="28"/>
          <w:szCs w:val="28"/>
          <w:lang w:eastAsia="ru-RU"/>
        </w:rPr>
        <w:t>п</w:t>
      </w:r>
      <w:r w:rsidRPr="00085D4D">
        <w:rPr>
          <w:rFonts w:ascii="Times New Roman" w:eastAsia="Arial Unicode MS" w:hAnsi="Times New Roman" w:cs="Times New Roman"/>
          <w:kern w:val="2"/>
          <w:sz w:val="28"/>
          <w:szCs w:val="28"/>
          <w:lang w:eastAsia="ar-SA"/>
        </w:rPr>
        <w:t>остановлением Администрации Дубовского сельского поселения от 11.01.2021 №3 «</w:t>
      </w:r>
      <w:r w:rsidRPr="00085D4D">
        <w:rPr>
          <w:rFonts w:ascii="Times New Roman" w:eastAsia="Times New Roman" w:hAnsi="Times New Roman" w:cs="Times New Roman"/>
          <w:sz w:val="28"/>
          <w:szCs w:val="28"/>
          <w:lang w:eastAsia="ru-RU"/>
        </w:rPr>
        <w:t>Об организации и финансировании</w:t>
      </w:r>
      <w:r w:rsidRPr="00085D4D">
        <w:rPr>
          <w:rFonts w:ascii="Times New Roman" w:eastAsia="Times New Roman" w:hAnsi="Times New Roman" w:cs="Times New Roman"/>
          <w:sz w:val="27"/>
          <w:szCs w:val="27"/>
          <w:lang w:eastAsia="ru-RU"/>
        </w:rPr>
        <w:t xml:space="preserve"> временной занятости несовершеннолетних граждан в возрасте от 14 до 18 лет в </w:t>
      </w:r>
      <w:r w:rsidRPr="00085D4D">
        <w:rPr>
          <w:rFonts w:ascii="Times New Roman" w:eastAsia="Times New Roman" w:hAnsi="Times New Roman" w:cs="Times New Roman"/>
          <w:sz w:val="28"/>
          <w:szCs w:val="28"/>
          <w:lang w:eastAsia="ru-RU"/>
        </w:rPr>
        <w:t>2021 году</w:t>
      </w:r>
      <w:r w:rsidRPr="00085D4D">
        <w:rPr>
          <w:rFonts w:ascii="Times New Roman" w:eastAsia="Arial Unicode MS" w:hAnsi="Times New Roman" w:cs="Times New Roman"/>
          <w:kern w:val="2"/>
          <w:sz w:val="28"/>
          <w:szCs w:val="28"/>
          <w:lang w:eastAsia="ar-SA"/>
        </w:rPr>
        <w:t xml:space="preserve">», </w:t>
      </w:r>
      <w:r w:rsidRPr="00085D4D">
        <w:rPr>
          <w:rFonts w:ascii="Times New Roman" w:eastAsia="Times New Roman" w:hAnsi="Times New Roman" w:cs="Times New Roman"/>
          <w:kern w:val="2"/>
          <w:sz w:val="28"/>
          <w:szCs w:val="28"/>
          <w:lang w:eastAsia="ru-RU"/>
        </w:rPr>
        <w:t xml:space="preserve">в соответствии </w:t>
      </w:r>
      <w:r w:rsidRPr="00085D4D">
        <w:rPr>
          <w:rFonts w:ascii="Times New Roman" w:eastAsia="Times New Roman" w:hAnsi="Times New Roman" w:cs="Times New Roman"/>
          <w:sz w:val="28"/>
          <w:szCs w:val="28"/>
          <w:lang w:eastAsia="ru-RU"/>
        </w:rPr>
        <w:t xml:space="preserve">Федерального закона от 06.10.2003 №131-ФЗ «Об общих принципах организации местного самоуправления в Российской Федерации»,   ст.7.2 Закона Российской Федерации от 19.04.1991г. № 1032-1 « О занятости населения в Российской Федерации», </w:t>
      </w:r>
      <w:r w:rsidRPr="00085D4D">
        <w:rPr>
          <w:rFonts w:ascii="Times New Roman" w:eastAsia="Times New Roman" w:hAnsi="Times New Roman" w:cs="Times New Roman"/>
          <w:sz w:val="28"/>
          <w:szCs w:val="20"/>
          <w:lang w:eastAsia="ru-RU"/>
        </w:rPr>
        <w:t>постановлением Правительства Ростовской области от 21.12.2020 года № 373 «</w:t>
      </w:r>
      <w:r w:rsidRPr="00085D4D">
        <w:rPr>
          <w:rFonts w:ascii="Times New Roman" w:eastAsia="Times New Roman" w:hAnsi="Times New Roman" w:cs="Times New Roman"/>
          <w:color w:val="000000"/>
          <w:sz w:val="28"/>
          <w:szCs w:val="28"/>
          <w:lang w:eastAsia="ru-RU"/>
        </w:rPr>
        <w:t>О некоторых вопросах, связанных с организацией проведения оплачиваемых общественных работ в Ростовской области в 2021 году</w:t>
      </w:r>
      <w:r w:rsidRPr="00085D4D">
        <w:rPr>
          <w:rFonts w:ascii="Times New Roman" w:eastAsia="Times New Roman" w:hAnsi="Times New Roman" w:cs="Times New Roman"/>
          <w:sz w:val="28"/>
          <w:szCs w:val="20"/>
          <w:lang w:eastAsia="ru-RU"/>
        </w:rPr>
        <w:t>»</w:t>
      </w:r>
      <w:r w:rsidRPr="00085D4D">
        <w:rPr>
          <w:rFonts w:ascii="Times New Roman" w:eastAsia="Times New Roman" w:hAnsi="Times New Roman" w:cs="Times New Roman"/>
          <w:sz w:val="28"/>
          <w:szCs w:val="28"/>
          <w:lang w:eastAsia="ru-RU"/>
        </w:rPr>
        <w:t xml:space="preserve">, </w:t>
      </w:r>
      <w:r w:rsidRPr="00085D4D">
        <w:rPr>
          <w:rFonts w:ascii="Times New Roman" w:eastAsia="Times New Roman" w:hAnsi="Times New Roman" w:cs="Times New Roman"/>
          <w:sz w:val="28"/>
          <w:szCs w:val="20"/>
          <w:lang w:eastAsia="ru-RU"/>
        </w:rPr>
        <w:t xml:space="preserve"> а также в целях повышения эффективности организуемых оплачиваемых общественных работ,</w:t>
      </w:r>
      <w:r w:rsidRPr="00085D4D">
        <w:rPr>
          <w:rFonts w:ascii="Times New Roman" w:eastAsia="Times New Roman" w:hAnsi="Times New Roman" w:cs="Times New Roman"/>
          <w:kern w:val="2"/>
          <w:sz w:val="28"/>
          <w:szCs w:val="28"/>
          <w:lang w:eastAsia="ru-RU"/>
        </w:rPr>
        <w:t xml:space="preserve"> утверждены объемы и виды общественных работ.</w:t>
      </w:r>
    </w:p>
    <w:p w:rsidR="00085D4D" w:rsidRPr="00085D4D" w:rsidRDefault="00085D4D" w:rsidP="00085D4D">
      <w:pPr>
        <w:shd w:val="clear" w:color="auto" w:fill="FFFFFF"/>
        <w:tabs>
          <w:tab w:val="left" w:pos="1412"/>
        </w:tabs>
        <w:spacing w:after="0" w:line="240" w:lineRule="auto"/>
        <w:ind w:firstLine="709"/>
        <w:jc w:val="both"/>
        <w:rPr>
          <w:rFonts w:ascii="Times New Roman" w:eastAsia="Arial Unicode MS" w:hAnsi="Times New Roman" w:cs="Times New Roman"/>
          <w:kern w:val="2"/>
          <w:sz w:val="28"/>
          <w:szCs w:val="28"/>
          <w:lang w:eastAsia="ar-SA"/>
        </w:rPr>
      </w:pPr>
      <w:r w:rsidRPr="00085D4D">
        <w:rPr>
          <w:rFonts w:ascii="Times New Roman" w:eastAsia="Arial Unicode MS" w:hAnsi="Times New Roman" w:cs="Times New Roman"/>
          <w:kern w:val="2"/>
          <w:sz w:val="28"/>
          <w:szCs w:val="28"/>
          <w:lang w:eastAsia="ar-SA"/>
        </w:rPr>
        <w:t>В отчетном году в общественных работах участвовали 11 человек, из них 11 человек – за счет средств местного бюджета, предусмотренных муниципальной программой.</w:t>
      </w:r>
    </w:p>
    <w:p w:rsidR="00085D4D" w:rsidRPr="00085D4D" w:rsidRDefault="00085D4D" w:rsidP="00085D4D">
      <w:pPr>
        <w:shd w:val="clear" w:color="auto" w:fill="FFFFFF"/>
        <w:tabs>
          <w:tab w:val="left" w:pos="1412"/>
        </w:tabs>
        <w:spacing w:after="0" w:line="240" w:lineRule="auto"/>
        <w:ind w:firstLine="709"/>
        <w:jc w:val="both"/>
        <w:rPr>
          <w:rFonts w:ascii="Times New Roman" w:eastAsia="Times New Roman" w:hAnsi="Times New Roman" w:cs="Times New Roman"/>
          <w:sz w:val="28"/>
          <w:szCs w:val="28"/>
          <w:lang w:eastAsia="ru-RU"/>
        </w:rPr>
      </w:pPr>
      <w:r w:rsidRPr="00085D4D">
        <w:rPr>
          <w:rFonts w:ascii="Times New Roman" w:eastAsia="Arial Unicode MS" w:hAnsi="Times New Roman" w:cs="Times New Roman"/>
          <w:kern w:val="2"/>
          <w:sz w:val="28"/>
          <w:szCs w:val="28"/>
          <w:lang w:eastAsia="ar-SA"/>
        </w:rPr>
        <w:t xml:space="preserve">Основными видами общественных работ являлись уборка, </w:t>
      </w:r>
      <w:r w:rsidRPr="00085D4D">
        <w:rPr>
          <w:rFonts w:ascii="Times New Roman" w:eastAsia="Times New Roman" w:hAnsi="Times New Roman" w:cs="Times New Roman"/>
          <w:sz w:val="28"/>
          <w:szCs w:val="28"/>
          <w:lang w:eastAsia="ru-RU"/>
        </w:rPr>
        <w:t>озеленение и благоустройство территорий.</w:t>
      </w:r>
    </w:p>
    <w:p w:rsidR="00085D4D" w:rsidRPr="00085D4D" w:rsidRDefault="00085D4D" w:rsidP="00085D4D">
      <w:pPr>
        <w:shd w:val="clear" w:color="auto" w:fill="FFFFFF"/>
        <w:tabs>
          <w:tab w:val="left" w:pos="1412"/>
        </w:tabs>
        <w:spacing w:after="0" w:line="240" w:lineRule="auto"/>
        <w:ind w:firstLine="709"/>
        <w:jc w:val="both"/>
        <w:rPr>
          <w:rFonts w:ascii="Times New Roman" w:eastAsia="Arial Unicode MS" w:hAnsi="Times New Roman" w:cs="Times New Roman"/>
          <w:kern w:val="2"/>
          <w:sz w:val="28"/>
          <w:szCs w:val="28"/>
          <w:lang w:eastAsia="ar-SA"/>
        </w:rPr>
      </w:pPr>
      <w:r w:rsidRPr="00085D4D">
        <w:rPr>
          <w:rFonts w:ascii="Times New Roman" w:eastAsia="Arial Unicode MS" w:hAnsi="Times New Roman" w:cs="Times New Roman"/>
          <w:kern w:val="2"/>
          <w:sz w:val="28"/>
          <w:szCs w:val="28"/>
          <w:lang w:eastAsia="ar-SA"/>
        </w:rPr>
        <w:t xml:space="preserve"> Основное мероприятие 1.2. «О</w:t>
      </w:r>
      <w:r w:rsidRPr="00085D4D">
        <w:rPr>
          <w:rFonts w:ascii="Times New Roman" w:eastAsia="Times New Roman" w:hAnsi="Times New Roman" w:cs="Times New Roman"/>
          <w:sz w:val="28"/>
          <w:szCs w:val="28"/>
          <w:lang w:eastAsia="ru-RU"/>
        </w:rPr>
        <w:t>рганизация временного трудоустройства несовершеннолетних граждан в возрасте от 14 до 18 лет в свободное от учебы время» не выполнено.</w:t>
      </w:r>
    </w:p>
    <w:p w:rsidR="00085D4D" w:rsidRPr="00085D4D" w:rsidRDefault="00085D4D" w:rsidP="00085D4D">
      <w:pPr>
        <w:shd w:val="clear" w:color="auto" w:fill="FFFFFF"/>
        <w:tabs>
          <w:tab w:val="left" w:pos="1412"/>
        </w:tabs>
        <w:spacing w:after="0" w:line="240" w:lineRule="auto"/>
        <w:ind w:firstLine="709"/>
        <w:jc w:val="both"/>
        <w:rPr>
          <w:rFonts w:ascii="Times New Roman" w:eastAsia="Arial Unicode MS" w:hAnsi="Times New Roman" w:cs="Times New Roman"/>
          <w:kern w:val="2"/>
          <w:sz w:val="28"/>
          <w:szCs w:val="28"/>
          <w:lang w:eastAsia="ar-SA"/>
        </w:rPr>
      </w:pPr>
      <w:r w:rsidRPr="00085D4D">
        <w:rPr>
          <w:rFonts w:ascii="Times New Roman" w:eastAsia="Times New Roman" w:hAnsi="Times New Roman" w:cs="Times New Roman"/>
          <w:sz w:val="28"/>
          <w:szCs w:val="28"/>
          <w:lang w:eastAsia="ru-RU"/>
        </w:rPr>
        <w:t>Заключение трехсторонних договоров между</w:t>
      </w:r>
      <w:r w:rsidRPr="00085D4D">
        <w:rPr>
          <w:rFonts w:ascii="Times New Roman" w:eastAsia="Times New Roman" w:hAnsi="Times New Roman" w:cs="Times New Roman"/>
          <w:sz w:val="24"/>
          <w:szCs w:val="20"/>
          <w:lang w:eastAsia="ru-RU"/>
        </w:rPr>
        <w:t xml:space="preserve"> </w:t>
      </w:r>
      <w:r w:rsidRPr="00085D4D">
        <w:rPr>
          <w:rFonts w:ascii="Times New Roman" w:eastAsia="Times New Roman" w:hAnsi="Times New Roman" w:cs="Times New Roman"/>
          <w:sz w:val="28"/>
          <w:szCs w:val="28"/>
          <w:lang w:eastAsia="ru-RU"/>
        </w:rPr>
        <w:t xml:space="preserve">ГКУ РО «Центр занятости населения Дубовского района, </w:t>
      </w:r>
      <w:proofErr w:type="spellStart"/>
      <w:r w:rsidRPr="00085D4D">
        <w:rPr>
          <w:rFonts w:ascii="Times New Roman" w:eastAsia="Times New Roman" w:hAnsi="Times New Roman" w:cs="Times New Roman"/>
          <w:sz w:val="28"/>
          <w:szCs w:val="28"/>
          <w:lang w:eastAsia="ru-RU"/>
        </w:rPr>
        <w:t>МУПом</w:t>
      </w:r>
      <w:proofErr w:type="spellEnd"/>
      <w:r w:rsidRPr="00085D4D">
        <w:rPr>
          <w:rFonts w:ascii="Times New Roman" w:eastAsia="Times New Roman" w:hAnsi="Times New Roman" w:cs="Times New Roman"/>
          <w:sz w:val="28"/>
          <w:szCs w:val="28"/>
          <w:lang w:eastAsia="ru-RU"/>
        </w:rPr>
        <w:t xml:space="preserve"> «Исток» и Администрацией Дубовского сельского поселения</w:t>
      </w:r>
      <w:r w:rsidRPr="00085D4D">
        <w:rPr>
          <w:rFonts w:ascii="Times New Roman" w:eastAsia="Times New Roman" w:hAnsi="Times New Roman" w:cs="Times New Roman"/>
          <w:sz w:val="24"/>
          <w:szCs w:val="20"/>
          <w:lang w:eastAsia="ru-RU"/>
        </w:rPr>
        <w:t xml:space="preserve"> </w:t>
      </w:r>
      <w:r w:rsidRPr="00085D4D">
        <w:rPr>
          <w:rFonts w:ascii="Times New Roman" w:eastAsia="Arial Unicode MS" w:hAnsi="Times New Roman" w:cs="Times New Roman"/>
          <w:kern w:val="1"/>
          <w:sz w:val="28"/>
          <w:szCs w:val="28"/>
          <w:lang w:eastAsia="ru-RU"/>
        </w:rPr>
        <w:t xml:space="preserve">по организации </w:t>
      </w:r>
      <w:r w:rsidRPr="00085D4D">
        <w:rPr>
          <w:rFonts w:ascii="Times New Roman" w:eastAsia="Arial Unicode MS" w:hAnsi="Times New Roman" w:cs="Times New Roman"/>
          <w:kern w:val="2"/>
          <w:sz w:val="28"/>
          <w:szCs w:val="28"/>
          <w:lang w:eastAsia="ar-SA"/>
        </w:rPr>
        <w:t xml:space="preserve">временных работ для  </w:t>
      </w:r>
      <w:r w:rsidRPr="00085D4D">
        <w:rPr>
          <w:rFonts w:ascii="Times New Roman" w:eastAsia="Times New Roman" w:hAnsi="Times New Roman" w:cs="Times New Roman"/>
          <w:sz w:val="28"/>
          <w:szCs w:val="28"/>
          <w:lang w:eastAsia="ru-RU"/>
        </w:rPr>
        <w:t>несовершеннолетних граждан в возрасте от 14 до 18 лет</w:t>
      </w:r>
      <w:r w:rsidRPr="00085D4D">
        <w:rPr>
          <w:rFonts w:ascii="Times New Roman" w:eastAsia="Arial Unicode MS" w:hAnsi="Times New Roman" w:cs="Times New Roman"/>
          <w:kern w:val="2"/>
          <w:sz w:val="28"/>
          <w:szCs w:val="28"/>
          <w:lang w:eastAsia="ar-SA"/>
        </w:rPr>
        <w:t xml:space="preserve"> не осуществлялось.</w:t>
      </w:r>
    </w:p>
    <w:p w:rsidR="00085D4D" w:rsidRPr="00085D4D" w:rsidRDefault="00085D4D" w:rsidP="00085D4D">
      <w:pPr>
        <w:tabs>
          <w:tab w:val="left" w:pos="0"/>
        </w:tabs>
        <w:spacing w:after="0" w:line="240" w:lineRule="auto"/>
        <w:ind w:firstLine="709"/>
        <w:jc w:val="both"/>
        <w:rPr>
          <w:rFonts w:ascii="Times New Roman" w:eastAsia="Times New Roman" w:hAnsi="Times New Roman" w:cs="Times New Roman"/>
          <w:kern w:val="2"/>
          <w:sz w:val="28"/>
          <w:szCs w:val="28"/>
          <w:lang w:eastAsia="ru-RU"/>
        </w:rPr>
      </w:pPr>
      <w:r w:rsidRPr="00085D4D">
        <w:rPr>
          <w:rFonts w:ascii="Times New Roman" w:eastAsia="Times New Roman" w:hAnsi="Times New Roman" w:cs="Times New Roman"/>
          <w:kern w:val="2"/>
          <w:sz w:val="28"/>
          <w:szCs w:val="28"/>
          <w:lang w:eastAsia="ru-RU"/>
        </w:rPr>
        <w:t>По подпрограмме «</w:t>
      </w:r>
      <w:r w:rsidRPr="00085D4D">
        <w:rPr>
          <w:rFonts w:ascii="Times New Roman" w:eastAsia="Times New Roman" w:hAnsi="Times New Roman" w:cs="Times New Roman"/>
          <w:sz w:val="28"/>
          <w:szCs w:val="28"/>
          <w:lang w:eastAsia="ru-RU"/>
        </w:rPr>
        <w:t>Активная политика занятости населения и социальная поддержка безработных граждан»</w:t>
      </w:r>
      <w:r w:rsidRPr="00085D4D">
        <w:rPr>
          <w:rFonts w:ascii="Times New Roman" w:eastAsia="Times New Roman" w:hAnsi="Times New Roman" w:cs="Times New Roman"/>
          <w:kern w:val="2"/>
          <w:sz w:val="28"/>
          <w:szCs w:val="28"/>
          <w:lang w:eastAsia="ru-RU"/>
        </w:rPr>
        <w:t xml:space="preserve"> предусмотрено 1 контрольное событие, которое достигнуто в установленные сроки.</w:t>
      </w:r>
    </w:p>
    <w:p w:rsidR="00085D4D" w:rsidRPr="00085D4D" w:rsidRDefault="00085D4D" w:rsidP="00085D4D">
      <w:pPr>
        <w:spacing w:after="0" w:line="252" w:lineRule="auto"/>
        <w:ind w:firstLine="709"/>
        <w:jc w:val="both"/>
        <w:rPr>
          <w:rFonts w:ascii="Times New Roman" w:eastAsia="Times New Roman" w:hAnsi="Times New Roman" w:cs="Times New Roman"/>
          <w:kern w:val="2"/>
          <w:sz w:val="28"/>
          <w:szCs w:val="28"/>
          <w:lang w:eastAsia="ru-RU"/>
        </w:rPr>
      </w:pPr>
      <w:r w:rsidRPr="00085D4D">
        <w:rPr>
          <w:rFonts w:ascii="Times New Roman" w:eastAsia="Times New Roman" w:hAnsi="Times New Roman" w:cs="Times New Roman"/>
          <w:kern w:val="2"/>
          <w:sz w:val="28"/>
          <w:szCs w:val="28"/>
          <w:lang w:eastAsia="ru-RU"/>
        </w:rPr>
        <w:t>Сведения о выполнении основных мероприятий, а также контрольных событий муниципальной программы приведены в приложении №1 к настоящему отчету о реализации муниципальной программы.</w:t>
      </w:r>
    </w:p>
    <w:p w:rsidR="00085D4D" w:rsidRPr="00085D4D" w:rsidRDefault="00085D4D" w:rsidP="00085D4D">
      <w:pPr>
        <w:tabs>
          <w:tab w:val="left" w:pos="0"/>
        </w:tabs>
        <w:spacing w:after="0" w:line="240" w:lineRule="auto"/>
        <w:jc w:val="center"/>
        <w:rPr>
          <w:rFonts w:ascii="Times New Roman" w:eastAsia="Times New Roman" w:hAnsi="Times New Roman" w:cs="Times New Roman"/>
          <w:b/>
          <w:sz w:val="28"/>
          <w:szCs w:val="28"/>
          <w:lang w:eastAsia="ru-RU"/>
        </w:rPr>
      </w:pPr>
    </w:p>
    <w:p w:rsidR="00085D4D" w:rsidRPr="00085D4D" w:rsidRDefault="00085D4D" w:rsidP="00085D4D">
      <w:pPr>
        <w:spacing w:after="0" w:line="240" w:lineRule="auto"/>
        <w:rPr>
          <w:rFonts w:ascii="Times New Roman" w:eastAsia="Times New Roman" w:hAnsi="Times New Roman" w:cs="Times New Roman"/>
          <w:sz w:val="24"/>
          <w:szCs w:val="24"/>
          <w:lang w:eastAsia="ru-RU"/>
        </w:rPr>
      </w:pPr>
    </w:p>
    <w:p w:rsidR="00085D4D" w:rsidRPr="00085D4D" w:rsidRDefault="00085D4D" w:rsidP="00085D4D">
      <w:pPr>
        <w:widowControl w:val="0"/>
        <w:tabs>
          <w:tab w:val="left" w:pos="0"/>
        </w:tabs>
        <w:autoSpaceDE w:val="0"/>
        <w:autoSpaceDN w:val="0"/>
        <w:adjustRightInd w:val="0"/>
        <w:spacing w:after="0" w:line="240" w:lineRule="auto"/>
        <w:jc w:val="center"/>
        <w:rPr>
          <w:rFonts w:ascii="Times New Roman" w:eastAsia="Times New Roman" w:hAnsi="Times New Roman" w:cs="Times New Roman"/>
          <w:b/>
          <w:kern w:val="2"/>
          <w:sz w:val="28"/>
          <w:szCs w:val="28"/>
          <w:lang w:eastAsia="ru-RU"/>
        </w:rPr>
      </w:pPr>
      <w:r w:rsidRPr="00085D4D">
        <w:rPr>
          <w:rFonts w:ascii="Times New Roman" w:eastAsia="Times New Roman" w:hAnsi="Times New Roman" w:cs="Times New Roman"/>
          <w:b/>
          <w:sz w:val="28"/>
          <w:szCs w:val="28"/>
          <w:lang w:eastAsia="ru-RU"/>
        </w:rPr>
        <w:t xml:space="preserve">Раздел 3. Анализ факторов, </w:t>
      </w:r>
      <w:r w:rsidRPr="00085D4D">
        <w:rPr>
          <w:rFonts w:ascii="Times New Roman" w:eastAsia="Times New Roman" w:hAnsi="Times New Roman" w:cs="Times New Roman"/>
          <w:b/>
          <w:sz w:val="28"/>
          <w:szCs w:val="28"/>
          <w:lang w:eastAsia="ru-RU"/>
        </w:rPr>
        <w:br/>
        <w:t xml:space="preserve">повлиявших на ход реализации </w:t>
      </w:r>
      <w:r w:rsidRPr="00085D4D">
        <w:rPr>
          <w:rFonts w:ascii="Times New Roman" w:eastAsia="Times New Roman" w:hAnsi="Times New Roman" w:cs="Times New Roman"/>
          <w:b/>
          <w:kern w:val="2"/>
          <w:sz w:val="28"/>
          <w:szCs w:val="28"/>
          <w:lang w:eastAsia="ru-RU"/>
        </w:rPr>
        <w:t>муниципальной программы.</w:t>
      </w:r>
    </w:p>
    <w:p w:rsidR="00085D4D" w:rsidRPr="00085D4D" w:rsidRDefault="00085D4D" w:rsidP="00085D4D">
      <w:pPr>
        <w:spacing w:after="0" w:line="240" w:lineRule="auto"/>
        <w:jc w:val="both"/>
        <w:rPr>
          <w:rFonts w:ascii="Times New Roman" w:eastAsia="Times New Roman" w:hAnsi="Times New Roman" w:cs="Times New Roman"/>
          <w:kern w:val="2"/>
          <w:sz w:val="16"/>
          <w:szCs w:val="16"/>
          <w:lang w:eastAsia="ru-RU"/>
        </w:rPr>
      </w:pPr>
    </w:p>
    <w:p w:rsidR="00085D4D" w:rsidRPr="00085D4D" w:rsidRDefault="00085D4D" w:rsidP="00085D4D">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r w:rsidRPr="00085D4D">
        <w:rPr>
          <w:rFonts w:ascii="Times New Roman" w:eastAsia="Times New Roman" w:hAnsi="Times New Roman" w:cs="Times New Roman"/>
          <w:kern w:val="2"/>
          <w:sz w:val="28"/>
          <w:szCs w:val="28"/>
          <w:lang w:eastAsia="ru-RU"/>
        </w:rPr>
        <w:t xml:space="preserve">        Факторов, повлиявших на ход реализации муниципальной программы не зафиксировано.</w:t>
      </w:r>
    </w:p>
    <w:p w:rsidR="00085D4D" w:rsidRPr="00085D4D" w:rsidRDefault="00085D4D" w:rsidP="00085D4D">
      <w:pPr>
        <w:spacing w:after="0" w:line="240" w:lineRule="auto"/>
        <w:jc w:val="both"/>
        <w:rPr>
          <w:rFonts w:ascii="Times New Roman" w:eastAsia="Times New Roman" w:hAnsi="Times New Roman" w:cs="Times New Roman"/>
          <w:kern w:val="2"/>
          <w:sz w:val="16"/>
          <w:szCs w:val="16"/>
          <w:lang w:eastAsia="ru-RU"/>
        </w:rPr>
      </w:pPr>
      <w:r w:rsidRPr="00085D4D">
        <w:rPr>
          <w:rFonts w:ascii="Times New Roman" w:eastAsia="Times New Roman" w:hAnsi="Times New Roman" w:cs="Times New Roman"/>
          <w:kern w:val="2"/>
          <w:sz w:val="28"/>
          <w:szCs w:val="28"/>
          <w:lang w:eastAsia="ru-RU"/>
        </w:rPr>
        <w:t xml:space="preserve">               </w:t>
      </w:r>
    </w:p>
    <w:p w:rsidR="00085D4D" w:rsidRPr="00085D4D" w:rsidRDefault="00085D4D" w:rsidP="00085D4D">
      <w:pPr>
        <w:spacing w:after="0" w:line="240" w:lineRule="auto"/>
        <w:jc w:val="center"/>
        <w:rPr>
          <w:rFonts w:ascii="Times New Roman" w:eastAsia="Times New Roman" w:hAnsi="Times New Roman" w:cs="Times New Roman"/>
          <w:b/>
          <w:sz w:val="28"/>
          <w:szCs w:val="28"/>
          <w:lang w:eastAsia="ru-RU"/>
        </w:rPr>
      </w:pPr>
      <w:r w:rsidRPr="00085D4D">
        <w:rPr>
          <w:rFonts w:ascii="Times New Roman" w:eastAsia="Times New Roman" w:hAnsi="Times New Roman" w:cs="Times New Roman"/>
          <w:b/>
          <w:sz w:val="28"/>
          <w:szCs w:val="28"/>
          <w:lang w:eastAsia="ru-RU"/>
        </w:rPr>
        <w:t xml:space="preserve">Раздел 4. Сведения об использовании бюджетных ассигнований и </w:t>
      </w:r>
    </w:p>
    <w:p w:rsidR="00085D4D" w:rsidRPr="00085D4D" w:rsidRDefault="00085D4D" w:rsidP="00085D4D">
      <w:pPr>
        <w:spacing w:after="0" w:line="240" w:lineRule="auto"/>
        <w:jc w:val="center"/>
        <w:rPr>
          <w:rFonts w:ascii="Times New Roman" w:eastAsia="Times New Roman" w:hAnsi="Times New Roman" w:cs="Times New Roman"/>
          <w:b/>
          <w:sz w:val="28"/>
          <w:szCs w:val="28"/>
          <w:lang w:eastAsia="ru-RU"/>
        </w:rPr>
      </w:pPr>
      <w:r w:rsidRPr="00085D4D">
        <w:rPr>
          <w:rFonts w:ascii="Times New Roman" w:eastAsia="Times New Roman" w:hAnsi="Times New Roman" w:cs="Times New Roman"/>
          <w:b/>
          <w:sz w:val="28"/>
          <w:szCs w:val="28"/>
          <w:lang w:eastAsia="ru-RU"/>
        </w:rPr>
        <w:t>внебюджетных средств на реализацию муниципальной программы</w:t>
      </w:r>
    </w:p>
    <w:p w:rsidR="00085D4D" w:rsidRPr="00085D4D" w:rsidRDefault="00085D4D" w:rsidP="00085D4D">
      <w:pPr>
        <w:spacing w:after="0" w:line="240" w:lineRule="auto"/>
        <w:rPr>
          <w:rFonts w:ascii="Times New Roman" w:eastAsia="Times New Roman" w:hAnsi="Times New Roman" w:cs="Times New Roman"/>
          <w:sz w:val="24"/>
          <w:szCs w:val="24"/>
          <w:lang w:eastAsia="ru-RU"/>
        </w:rPr>
      </w:pPr>
    </w:p>
    <w:p w:rsidR="00085D4D" w:rsidRPr="00085D4D" w:rsidRDefault="00085D4D" w:rsidP="00085D4D">
      <w:pPr>
        <w:spacing w:after="0" w:line="240" w:lineRule="auto"/>
        <w:jc w:val="both"/>
        <w:rPr>
          <w:rFonts w:ascii="Times New Roman" w:eastAsia="Times New Roman" w:hAnsi="Times New Roman" w:cs="Times New Roman"/>
          <w:sz w:val="28"/>
          <w:szCs w:val="28"/>
          <w:lang w:eastAsia="ru-RU"/>
        </w:rPr>
      </w:pPr>
      <w:r w:rsidRPr="00085D4D">
        <w:rPr>
          <w:rFonts w:ascii="Times New Roman" w:eastAsia="Times New Roman" w:hAnsi="Times New Roman" w:cs="Times New Roman"/>
          <w:sz w:val="24"/>
          <w:szCs w:val="24"/>
          <w:lang w:eastAsia="ru-RU"/>
        </w:rPr>
        <w:t xml:space="preserve">     </w:t>
      </w:r>
      <w:r w:rsidRPr="00085D4D">
        <w:rPr>
          <w:rFonts w:ascii="Times New Roman" w:eastAsia="Times New Roman" w:hAnsi="Times New Roman" w:cs="Times New Roman"/>
          <w:sz w:val="24"/>
          <w:szCs w:val="24"/>
          <w:lang w:eastAsia="ru-RU"/>
        </w:rPr>
        <w:tab/>
      </w:r>
      <w:r w:rsidRPr="00085D4D">
        <w:rPr>
          <w:rFonts w:ascii="Times New Roman" w:eastAsia="Times New Roman" w:hAnsi="Times New Roman" w:cs="Times New Roman"/>
          <w:sz w:val="28"/>
          <w:szCs w:val="28"/>
          <w:lang w:eastAsia="ru-RU"/>
        </w:rPr>
        <w:t>Объем запланированных расходов на реализацию муниципальной программы в 2021 году составил 465,0 тыс. рублей, в том числе по источникам финансирования:</w:t>
      </w:r>
    </w:p>
    <w:p w:rsidR="00085D4D" w:rsidRPr="00085D4D" w:rsidRDefault="00085D4D" w:rsidP="00085D4D">
      <w:pPr>
        <w:spacing w:after="0" w:line="240" w:lineRule="auto"/>
        <w:jc w:val="both"/>
        <w:rPr>
          <w:rFonts w:ascii="Times New Roman" w:eastAsia="Times New Roman" w:hAnsi="Times New Roman" w:cs="Times New Roman"/>
          <w:sz w:val="28"/>
          <w:szCs w:val="28"/>
          <w:lang w:eastAsia="ru-RU"/>
        </w:rPr>
      </w:pPr>
      <w:r w:rsidRPr="00085D4D">
        <w:rPr>
          <w:rFonts w:ascii="Times New Roman" w:eastAsia="Times New Roman" w:hAnsi="Times New Roman" w:cs="Times New Roman"/>
          <w:sz w:val="28"/>
          <w:szCs w:val="28"/>
          <w:lang w:eastAsia="ru-RU"/>
        </w:rPr>
        <w:t xml:space="preserve">        местный бюджет – 465,0 тыс. рублей;</w:t>
      </w:r>
    </w:p>
    <w:p w:rsidR="00085D4D" w:rsidRPr="00085D4D" w:rsidRDefault="00085D4D" w:rsidP="00085D4D">
      <w:pPr>
        <w:spacing w:after="0" w:line="240" w:lineRule="auto"/>
        <w:jc w:val="both"/>
        <w:rPr>
          <w:rFonts w:ascii="Times New Roman" w:eastAsia="Times New Roman" w:hAnsi="Times New Roman" w:cs="Times New Roman"/>
          <w:sz w:val="28"/>
          <w:szCs w:val="28"/>
          <w:lang w:eastAsia="ru-RU"/>
        </w:rPr>
      </w:pPr>
      <w:r w:rsidRPr="00085D4D">
        <w:rPr>
          <w:rFonts w:ascii="Times New Roman" w:eastAsia="Times New Roman" w:hAnsi="Times New Roman" w:cs="Times New Roman"/>
          <w:sz w:val="28"/>
          <w:szCs w:val="28"/>
          <w:lang w:eastAsia="ru-RU"/>
        </w:rPr>
        <w:t xml:space="preserve">        бюджет района – 0,0 тыс. рублей;</w:t>
      </w:r>
    </w:p>
    <w:p w:rsidR="00085D4D" w:rsidRPr="00085D4D" w:rsidRDefault="00085D4D" w:rsidP="00085D4D">
      <w:pPr>
        <w:spacing w:after="0" w:line="240" w:lineRule="auto"/>
        <w:jc w:val="both"/>
        <w:rPr>
          <w:rFonts w:ascii="Times New Roman" w:eastAsia="Times New Roman" w:hAnsi="Times New Roman" w:cs="Times New Roman"/>
          <w:sz w:val="28"/>
          <w:szCs w:val="28"/>
          <w:lang w:eastAsia="ru-RU"/>
        </w:rPr>
      </w:pPr>
      <w:r w:rsidRPr="00085D4D">
        <w:rPr>
          <w:rFonts w:ascii="Times New Roman" w:eastAsia="Times New Roman" w:hAnsi="Times New Roman" w:cs="Times New Roman"/>
          <w:sz w:val="28"/>
          <w:szCs w:val="28"/>
          <w:lang w:eastAsia="ru-RU"/>
        </w:rPr>
        <w:lastRenderedPageBreak/>
        <w:t xml:space="preserve">        безвозмездные поступления из областного бюджета – 0,0 тыс. рублей;</w:t>
      </w:r>
    </w:p>
    <w:p w:rsidR="00085D4D" w:rsidRPr="00085D4D" w:rsidRDefault="00085D4D" w:rsidP="00085D4D">
      <w:pPr>
        <w:spacing w:after="0" w:line="240" w:lineRule="auto"/>
        <w:jc w:val="both"/>
        <w:rPr>
          <w:rFonts w:ascii="Times New Roman" w:eastAsia="Times New Roman" w:hAnsi="Times New Roman" w:cs="Times New Roman"/>
          <w:sz w:val="28"/>
          <w:szCs w:val="28"/>
          <w:lang w:eastAsia="ru-RU"/>
        </w:rPr>
      </w:pPr>
      <w:r w:rsidRPr="00085D4D">
        <w:rPr>
          <w:rFonts w:ascii="Times New Roman" w:eastAsia="Times New Roman" w:hAnsi="Times New Roman" w:cs="Times New Roman"/>
          <w:sz w:val="28"/>
          <w:szCs w:val="28"/>
          <w:lang w:eastAsia="ru-RU"/>
        </w:rPr>
        <w:t xml:space="preserve">        внебюджетные источники – 0,0 тыс. рублей.</w:t>
      </w:r>
    </w:p>
    <w:p w:rsidR="00085D4D" w:rsidRPr="00085D4D" w:rsidRDefault="00085D4D" w:rsidP="00085D4D">
      <w:pPr>
        <w:spacing w:after="0" w:line="240" w:lineRule="auto"/>
        <w:jc w:val="both"/>
        <w:rPr>
          <w:rFonts w:ascii="Times New Roman" w:eastAsia="Times New Roman" w:hAnsi="Times New Roman" w:cs="Times New Roman"/>
          <w:sz w:val="28"/>
          <w:szCs w:val="28"/>
          <w:lang w:eastAsia="ru-RU"/>
        </w:rPr>
      </w:pPr>
      <w:r w:rsidRPr="00085D4D">
        <w:rPr>
          <w:rFonts w:ascii="Times New Roman" w:eastAsia="Times New Roman" w:hAnsi="Times New Roman" w:cs="Times New Roman"/>
          <w:sz w:val="28"/>
          <w:szCs w:val="28"/>
          <w:lang w:eastAsia="ru-RU"/>
        </w:rPr>
        <w:t xml:space="preserve">       План ассигнований в соответствии Решением Собрания депутатов Дубовского сельского поселения от 25.12.2020 № 145 «О бюджете Дубовского сельского поселения Дубовского района на 2024 год и на плановый период 2022 и 2023 годов»  составил 465,0 тыс. рублей. В соответствии со сводной бюджетной росписью – 465,0 тыс. рублей, в том числе по источникам финансирования:</w:t>
      </w:r>
    </w:p>
    <w:p w:rsidR="00085D4D" w:rsidRPr="00085D4D" w:rsidRDefault="00085D4D" w:rsidP="00085D4D">
      <w:pPr>
        <w:spacing w:after="0" w:line="240" w:lineRule="auto"/>
        <w:jc w:val="both"/>
        <w:rPr>
          <w:rFonts w:ascii="Times New Roman" w:eastAsia="Times New Roman" w:hAnsi="Times New Roman" w:cs="Times New Roman"/>
          <w:sz w:val="28"/>
          <w:szCs w:val="28"/>
          <w:lang w:eastAsia="ru-RU"/>
        </w:rPr>
      </w:pPr>
      <w:r w:rsidRPr="00085D4D">
        <w:rPr>
          <w:rFonts w:ascii="Times New Roman" w:eastAsia="Times New Roman" w:hAnsi="Times New Roman" w:cs="Times New Roman"/>
          <w:sz w:val="28"/>
          <w:szCs w:val="28"/>
          <w:lang w:eastAsia="ru-RU"/>
        </w:rPr>
        <w:t xml:space="preserve">        местный бюджет – 465,0 тыс. рублей;</w:t>
      </w:r>
    </w:p>
    <w:p w:rsidR="00085D4D" w:rsidRPr="00085D4D" w:rsidRDefault="00085D4D" w:rsidP="00085D4D">
      <w:pPr>
        <w:spacing w:after="0" w:line="240" w:lineRule="auto"/>
        <w:jc w:val="both"/>
        <w:rPr>
          <w:rFonts w:ascii="Times New Roman" w:eastAsia="Times New Roman" w:hAnsi="Times New Roman" w:cs="Times New Roman"/>
          <w:sz w:val="28"/>
          <w:szCs w:val="28"/>
          <w:lang w:eastAsia="ru-RU"/>
        </w:rPr>
      </w:pPr>
      <w:r w:rsidRPr="00085D4D">
        <w:rPr>
          <w:rFonts w:ascii="Times New Roman" w:eastAsia="Times New Roman" w:hAnsi="Times New Roman" w:cs="Times New Roman"/>
          <w:sz w:val="28"/>
          <w:szCs w:val="28"/>
          <w:lang w:eastAsia="ru-RU"/>
        </w:rPr>
        <w:t xml:space="preserve">        бюджет района – 0,0 тыс. рублей;</w:t>
      </w:r>
    </w:p>
    <w:p w:rsidR="00085D4D" w:rsidRPr="00085D4D" w:rsidRDefault="00085D4D" w:rsidP="00085D4D">
      <w:pPr>
        <w:spacing w:after="0" w:line="240" w:lineRule="auto"/>
        <w:jc w:val="both"/>
        <w:rPr>
          <w:rFonts w:ascii="Times New Roman" w:eastAsia="Times New Roman" w:hAnsi="Times New Roman" w:cs="Times New Roman"/>
          <w:sz w:val="28"/>
          <w:szCs w:val="28"/>
          <w:lang w:eastAsia="ru-RU"/>
        </w:rPr>
      </w:pPr>
      <w:r w:rsidRPr="00085D4D">
        <w:rPr>
          <w:rFonts w:ascii="Times New Roman" w:eastAsia="Times New Roman" w:hAnsi="Times New Roman" w:cs="Times New Roman"/>
          <w:sz w:val="28"/>
          <w:szCs w:val="28"/>
          <w:lang w:eastAsia="ru-RU"/>
        </w:rPr>
        <w:t xml:space="preserve">        безвозмездные поступления из областного бюджета – 0,0 тыс. рублей.</w:t>
      </w:r>
    </w:p>
    <w:p w:rsidR="00085D4D" w:rsidRPr="00085D4D" w:rsidRDefault="00085D4D" w:rsidP="00085D4D">
      <w:pPr>
        <w:spacing w:after="0" w:line="240" w:lineRule="auto"/>
        <w:jc w:val="both"/>
        <w:rPr>
          <w:rFonts w:ascii="Times New Roman" w:eastAsia="Times New Roman" w:hAnsi="Times New Roman" w:cs="Times New Roman"/>
          <w:sz w:val="28"/>
          <w:szCs w:val="28"/>
          <w:lang w:eastAsia="ru-RU"/>
        </w:rPr>
      </w:pPr>
      <w:r w:rsidRPr="00085D4D">
        <w:rPr>
          <w:rFonts w:ascii="Times New Roman" w:eastAsia="Times New Roman" w:hAnsi="Times New Roman" w:cs="Times New Roman"/>
          <w:sz w:val="28"/>
          <w:szCs w:val="28"/>
          <w:lang w:eastAsia="ru-RU"/>
        </w:rPr>
        <w:t xml:space="preserve">Исполнение расходов по муниципальной программе составило </w:t>
      </w:r>
      <w:r w:rsidRPr="00085D4D">
        <w:rPr>
          <w:rFonts w:ascii="Times New Roman" w:eastAsia="Times New Roman" w:hAnsi="Times New Roman" w:cs="Times New Roman"/>
          <w:sz w:val="28"/>
          <w:szCs w:val="28"/>
          <w:lang w:eastAsia="ru-RU"/>
        </w:rPr>
        <w:br/>
        <w:t>414,1 тыс. рублей, в том числе по источникам финансирования:</w:t>
      </w:r>
    </w:p>
    <w:p w:rsidR="00085D4D" w:rsidRPr="00085D4D" w:rsidRDefault="00085D4D" w:rsidP="00085D4D">
      <w:pPr>
        <w:spacing w:after="0" w:line="240" w:lineRule="auto"/>
        <w:jc w:val="both"/>
        <w:rPr>
          <w:rFonts w:ascii="Times New Roman" w:eastAsia="Times New Roman" w:hAnsi="Times New Roman" w:cs="Times New Roman"/>
          <w:sz w:val="28"/>
          <w:szCs w:val="28"/>
          <w:lang w:eastAsia="ru-RU"/>
        </w:rPr>
      </w:pPr>
      <w:r w:rsidRPr="00085D4D">
        <w:rPr>
          <w:rFonts w:ascii="Times New Roman" w:eastAsia="Times New Roman" w:hAnsi="Times New Roman" w:cs="Times New Roman"/>
          <w:sz w:val="28"/>
          <w:szCs w:val="28"/>
          <w:lang w:eastAsia="ru-RU"/>
        </w:rPr>
        <w:t xml:space="preserve">        местный бюджет – 414,1 тыс. рублей;</w:t>
      </w:r>
    </w:p>
    <w:p w:rsidR="00085D4D" w:rsidRPr="00085D4D" w:rsidRDefault="00085D4D" w:rsidP="00085D4D">
      <w:pPr>
        <w:spacing w:after="0" w:line="240" w:lineRule="auto"/>
        <w:jc w:val="both"/>
        <w:rPr>
          <w:rFonts w:ascii="Times New Roman" w:eastAsia="Times New Roman" w:hAnsi="Times New Roman" w:cs="Times New Roman"/>
          <w:sz w:val="28"/>
          <w:szCs w:val="28"/>
          <w:lang w:eastAsia="ru-RU"/>
        </w:rPr>
      </w:pPr>
      <w:r w:rsidRPr="00085D4D">
        <w:rPr>
          <w:rFonts w:ascii="Times New Roman" w:eastAsia="Times New Roman" w:hAnsi="Times New Roman" w:cs="Times New Roman"/>
          <w:sz w:val="28"/>
          <w:szCs w:val="28"/>
          <w:lang w:eastAsia="ru-RU"/>
        </w:rPr>
        <w:t xml:space="preserve">        бюджет района – 0,0 тыс. рублей;</w:t>
      </w:r>
    </w:p>
    <w:p w:rsidR="00085D4D" w:rsidRPr="00085D4D" w:rsidRDefault="00085D4D" w:rsidP="00085D4D">
      <w:pPr>
        <w:spacing w:after="0" w:line="240" w:lineRule="auto"/>
        <w:jc w:val="both"/>
        <w:rPr>
          <w:rFonts w:ascii="Times New Roman" w:eastAsia="Times New Roman" w:hAnsi="Times New Roman" w:cs="Times New Roman"/>
          <w:sz w:val="28"/>
          <w:szCs w:val="28"/>
          <w:lang w:eastAsia="ru-RU"/>
        </w:rPr>
      </w:pPr>
      <w:r w:rsidRPr="00085D4D">
        <w:rPr>
          <w:rFonts w:ascii="Times New Roman" w:eastAsia="Times New Roman" w:hAnsi="Times New Roman" w:cs="Times New Roman"/>
          <w:sz w:val="28"/>
          <w:szCs w:val="28"/>
          <w:lang w:eastAsia="ru-RU"/>
        </w:rPr>
        <w:t xml:space="preserve">        безвозмездные поступления из областного бюджета – 0,0 тыс. рублей;</w:t>
      </w:r>
    </w:p>
    <w:p w:rsidR="00085D4D" w:rsidRPr="00085D4D" w:rsidRDefault="00085D4D" w:rsidP="00085D4D">
      <w:pPr>
        <w:spacing w:after="0" w:line="240" w:lineRule="auto"/>
        <w:jc w:val="both"/>
        <w:rPr>
          <w:rFonts w:ascii="Times New Roman" w:eastAsia="Times New Roman" w:hAnsi="Times New Roman" w:cs="Times New Roman"/>
          <w:sz w:val="28"/>
          <w:szCs w:val="28"/>
          <w:lang w:eastAsia="ru-RU"/>
        </w:rPr>
      </w:pPr>
      <w:r w:rsidRPr="00085D4D">
        <w:rPr>
          <w:rFonts w:ascii="Times New Roman" w:eastAsia="Times New Roman" w:hAnsi="Times New Roman" w:cs="Times New Roman"/>
          <w:sz w:val="28"/>
          <w:szCs w:val="28"/>
          <w:lang w:eastAsia="ru-RU"/>
        </w:rPr>
        <w:t xml:space="preserve">        внебюджетные источники – 0,0 тыс. рублей.</w:t>
      </w:r>
    </w:p>
    <w:p w:rsidR="00085D4D" w:rsidRPr="00085D4D" w:rsidRDefault="00085D4D" w:rsidP="00085D4D">
      <w:pPr>
        <w:shd w:val="clear" w:color="auto" w:fill="FFFFFF"/>
        <w:spacing w:after="0" w:line="240" w:lineRule="auto"/>
        <w:ind w:firstLine="709"/>
        <w:jc w:val="both"/>
        <w:rPr>
          <w:rFonts w:ascii="Arial" w:eastAsia="Times New Roman" w:hAnsi="Arial" w:cs="Arial"/>
          <w:sz w:val="21"/>
          <w:szCs w:val="21"/>
          <w:lang w:eastAsia="ru-RU"/>
        </w:rPr>
      </w:pPr>
      <w:r w:rsidRPr="00085D4D">
        <w:rPr>
          <w:rFonts w:ascii="Times New Roman" w:eastAsia="Times New Roman" w:hAnsi="Times New Roman" w:cs="Times New Roman"/>
          <w:sz w:val="28"/>
          <w:szCs w:val="28"/>
          <w:lang w:eastAsia="ru-RU"/>
        </w:rPr>
        <w:t xml:space="preserve">Сведения об использовании бюджетных ассигнований и внебюджетных средств на реализацию муниципальной программы за 2021 год приведены </w:t>
      </w:r>
      <w:r w:rsidRPr="00085D4D">
        <w:rPr>
          <w:rFonts w:ascii="Times New Roman" w:eastAsia="Times New Roman" w:hAnsi="Times New Roman" w:cs="Times New Roman"/>
          <w:kern w:val="2"/>
          <w:sz w:val="28"/>
          <w:szCs w:val="28"/>
          <w:lang w:eastAsia="ru-RU"/>
        </w:rPr>
        <w:t xml:space="preserve">в приложении № 2 </w:t>
      </w:r>
      <w:r w:rsidRPr="00085D4D">
        <w:rPr>
          <w:rFonts w:ascii="Times New Roman" w:eastAsia="Times New Roman" w:hAnsi="Times New Roman" w:cs="Times New Roman"/>
          <w:sz w:val="28"/>
          <w:szCs w:val="28"/>
          <w:lang w:eastAsia="ru-RU"/>
        </w:rPr>
        <w:t>к настоящему отчету о реализации муниципальной программы.</w:t>
      </w:r>
    </w:p>
    <w:p w:rsidR="00085D4D" w:rsidRPr="00085D4D" w:rsidRDefault="00085D4D" w:rsidP="00085D4D">
      <w:pPr>
        <w:spacing w:after="0" w:line="240" w:lineRule="auto"/>
        <w:jc w:val="both"/>
        <w:rPr>
          <w:rFonts w:ascii="Times New Roman" w:eastAsia="Times New Roman" w:hAnsi="Times New Roman" w:cs="Times New Roman"/>
          <w:color w:val="000000"/>
          <w:sz w:val="16"/>
          <w:szCs w:val="16"/>
          <w:lang w:eastAsia="ru-RU"/>
        </w:rPr>
      </w:pPr>
      <w:r w:rsidRPr="00085D4D">
        <w:rPr>
          <w:rFonts w:ascii="Times New Roman" w:eastAsia="Times New Roman" w:hAnsi="Times New Roman" w:cs="Times New Roman"/>
          <w:color w:val="000000"/>
          <w:sz w:val="28"/>
          <w:szCs w:val="28"/>
          <w:lang w:eastAsia="ru-RU"/>
        </w:rPr>
        <w:t xml:space="preserve">         </w:t>
      </w:r>
    </w:p>
    <w:p w:rsidR="00085D4D" w:rsidRPr="00085D4D" w:rsidRDefault="00085D4D" w:rsidP="00085D4D">
      <w:pPr>
        <w:widowControl w:val="0"/>
        <w:autoSpaceDE w:val="0"/>
        <w:autoSpaceDN w:val="0"/>
        <w:adjustRightInd w:val="0"/>
        <w:spacing w:after="0" w:line="228" w:lineRule="auto"/>
        <w:jc w:val="center"/>
        <w:rPr>
          <w:rFonts w:ascii="Times New Roman" w:eastAsia="Times New Roman" w:hAnsi="Times New Roman" w:cs="Times New Roman"/>
          <w:b/>
          <w:sz w:val="28"/>
          <w:szCs w:val="28"/>
          <w:lang w:eastAsia="ru-RU"/>
        </w:rPr>
      </w:pPr>
      <w:r w:rsidRPr="00085D4D">
        <w:rPr>
          <w:rFonts w:ascii="Times New Roman" w:eastAsia="Times New Roman" w:hAnsi="Times New Roman" w:cs="Times New Roman"/>
          <w:b/>
          <w:sz w:val="28"/>
          <w:szCs w:val="28"/>
          <w:lang w:eastAsia="ru-RU"/>
        </w:rPr>
        <w:t>Раздел 5. Сведения о достижении значений показателей муниципальной программы, подпрограмм муниципальной программы за 2021 год</w:t>
      </w:r>
    </w:p>
    <w:p w:rsidR="00085D4D" w:rsidRPr="00085D4D" w:rsidRDefault="00085D4D" w:rsidP="00085D4D">
      <w:pPr>
        <w:widowControl w:val="0"/>
        <w:autoSpaceDE w:val="0"/>
        <w:autoSpaceDN w:val="0"/>
        <w:adjustRightInd w:val="0"/>
        <w:spacing w:after="0" w:line="228" w:lineRule="auto"/>
        <w:jc w:val="both"/>
        <w:rPr>
          <w:rFonts w:ascii="Times New Roman" w:eastAsia="Times New Roman" w:hAnsi="Times New Roman" w:cs="Times New Roman"/>
          <w:sz w:val="16"/>
          <w:szCs w:val="16"/>
          <w:lang w:eastAsia="ru-RU"/>
        </w:rPr>
      </w:pPr>
    </w:p>
    <w:p w:rsidR="00085D4D" w:rsidRPr="00085D4D" w:rsidRDefault="00085D4D" w:rsidP="00085D4D">
      <w:pPr>
        <w:spacing w:after="0" w:line="240" w:lineRule="auto"/>
        <w:jc w:val="center"/>
        <w:rPr>
          <w:rFonts w:ascii="Times New Roman" w:eastAsia="Times New Roman" w:hAnsi="Times New Roman" w:cs="Times New Roman"/>
          <w:kern w:val="2"/>
          <w:sz w:val="16"/>
          <w:szCs w:val="16"/>
          <w:lang w:eastAsia="ru-RU"/>
        </w:rPr>
      </w:pPr>
    </w:p>
    <w:p w:rsidR="00085D4D" w:rsidRPr="00085D4D" w:rsidRDefault="00085D4D" w:rsidP="00085D4D">
      <w:pPr>
        <w:spacing w:after="0" w:line="228" w:lineRule="auto"/>
        <w:ind w:firstLine="709"/>
        <w:jc w:val="both"/>
        <w:rPr>
          <w:rFonts w:ascii="Times New Roman" w:eastAsia="Calibri" w:hAnsi="Times New Roman" w:cs="Times New Roman"/>
          <w:kern w:val="2"/>
          <w:sz w:val="28"/>
          <w:szCs w:val="28"/>
        </w:rPr>
      </w:pPr>
      <w:r w:rsidRPr="00085D4D">
        <w:rPr>
          <w:rFonts w:ascii="Times New Roman" w:eastAsia="Calibri" w:hAnsi="Times New Roman" w:cs="Times New Roman"/>
          <w:kern w:val="2"/>
          <w:sz w:val="28"/>
          <w:szCs w:val="28"/>
        </w:rPr>
        <w:t>Муниципальной программой и подпрограммой муниципальной программы предусмотрено 3 показателя, из которых</w:t>
      </w:r>
    </w:p>
    <w:p w:rsidR="00085D4D" w:rsidRPr="00085D4D" w:rsidRDefault="00085D4D" w:rsidP="00085D4D">
      <w:pPr>
        <w:spacing w:after="0" w:line="228" w:lineRule="auto"/>
        <w:ind w:firstLine="709"/>
        <w:jc w:val="both"/>
        <w:rPr>
          <w:rFonts w:ascii="Times New Roman" w:eastAsia="Calibri" w:hAnsi="Times New Roman" w:cs="Times New Roman"/>
          <w:kern w:val="2"/>
          <w:sz w:val="28"/>
          <w:szCs w:val="28"/>
        </w:rPr>
      </w:pPr>
      <w:r w:rsidRPr="00085D4D">
        <w:rPr>
          <w:rFonts w:ascii="Times New Roman" w:eastAsia="Calibri" w:hAnsi="Times New Roman" w:cs="Times New Roman"/>
          <w:kern w:val="2"/>
          <w:sz w:val="28"/>
          <w:szCs w:val="28"/>
        </w:rPr>
        <w:t>по 3 показателям фактические значения соответствуют плановым.</w:t>
      </w:r>
    </w:p>
    <w:p w:rsidR="00085D4D" w:rsidRPr="00085D4D" w:rsidRDefault="00085D4D" w:rsidP="00085D4D">
      <w:pPr>
        <w:spacing w:after="0" w:line="228" w:lineRule="auto"/>
        <w:ind w:firstLine="709"/>
        <w:jc w:val="both"/>
        <w:rPr>
          <w:rFonts w:ascii="Times New Roman" w:eastAsia="Times New Roman" w:hAnsi="Times New Roman" w:cs="Times New Roman"/>
          <w:kern w:val="2"/>
          <w:sz w:val="28"/>
          <w:szCs w:val="28"/>
          <w:lang w:eastAsia="ru-RU"/>
        </w:rPr>
      </w:pPr>
      <w:r w:rsidRPr="00085D4D">
        <w:rPr>
          <w:rFonts w:ascii="Times New Roman" w:eastAsia="Times New Roman" w:hAnsi="Times New Roman" w:cs="Times New Roman"/>
          <w:kern w:val="2"/>
          <w:sz w:val="28"/>
          <w:szCs w:val="28"/>
          <w:lang w:eastAsia="ru-RU"/>
        </w:rPr>
        <w:t>Показатель 1 «</w:t>
      </w:r>
      <w:r w:rsidRPr="00085D4D">
        <w:rPr>
          <w:rFonts w:ascii="Times New Roman" w:eastAsia="Times New Roman" w:hAnsi="Times New Roman" w:cs="Times New Roman"/>
          <w:bCs/>
          <w:sz w:val="28"/>
          <w:szCs w:val="28"/>
          <w:lang w:eastAsia="ru-RU"/>
        </w:rPr>
        <w:t>Количество граждан, принятых на временные рабочие места</w:t>
      </w:r>
      <w:r w:rsidRPr="00085D4D">
        <w:rPr>
          <w:rFonts w:ascii="Times New Roman" w:eastAsia="Calibri" w:hAnsi="Times New Roman" w:cs="Times New Roman"/>
          <w:kern w:val="2"/>
          <w:sz w:val="28"/>
          <w:szCs w:val="28"/>
        </w:rPr>
        <w:t xml:space="preserve">»  </w:t>
      </w:r>
      <w:r w:rsidRPr="00085D4D">
        <w:rPr>
          <w:rFonts w:ascii="Times New Roman" w:eastAsia="Times New Roman" w:hAnsi="Times New Roman" w:cs="Times New Roman"/>
          <w:kern w:val="2"/>
          <w:sz w:val="28"/>
          <w:szCs w:val="28"/>
          <w:lang w:eastAsia="ru-RU"/>
        </w:rPr>
        <w:t>– плановое значение – 28, фактическое значение – 11.</w:t>
      </w:r>
    </w:p>
    <w:p w:rsidR="00085D4D" w:rsidRPr="00085D4D" w:rsidRDefault="00085D4D" w:rsidP="00085D4D">
      <w:pPr>
        <w:spacing w:after="0" w:line="228" w:lineRule="auto"/>
        <w:ind w:firstLine="709"/>
        <w:jc w:val="both"/>
        <w:rPr>
          <w:rFonts w:ascii="Times New Roman" w:eastAsia="Times New Roman" w:hAnsi="Times New Roman" w:cs="Times New Roman"/>
          <w:kern w:val="2"/>
          <w:sz w:val="28"/>
          <w:szCs w:val="28"/>
          <w:lang w:eastAsia="ru-RU"/>
        </w:rPr>
      </w:pPr>
      <w:r w:rsidRPr="00085D4D">
        <w:rPr>
          <w:rFonts w:ascii="Times New Roman" w:eastAsia="Times New Roman" w:hAnsi="Times New Roman" w:cs="Times New Roman"/>
          <w:kern w:val="2"/>
          <w:sz w:val="28"/>
          <w:szCs w:val="28"/>
          <w:lang w:eastAsia="ru-RU"/>
        </w:rPr>
        <w:t xml:space="preserve"> Показатель 1.2 «</w:t>
      </w:r>
      <w:r w:rsidRPr="00085D4D">
        <w:rPr>
          <w:rFonts w:ascii="Times New Roman" w:eastAsia="Times New Roman" w:hAnsi="Times New Roman" w:cs="Times New Roman"/>
          <w:bCs/>
          <w:sz w:val="28"/>
          <w:szCs w:val="28"/>
          <w:lang w:eastAsia="ru-RU"/>
        </w:rPr>
        <w:t xml:space="preserve">Количество безработных граждан, принятых на временные рабочие места» - </w:t>
      </w:r>
      <w:r w:rsidRPr="00085D4D">
        <w:rPr>
          <w:rFonts w:ascii="Times New Roman" w:eastAsia="Times New Roman" w:hAnsi="Times New Roman" w:cs="Times New Roman"/>
          <w:kern w:val="2"/>
          <w:sz w:val="28"/>
          <w:szCs w:val="28"/>
          <w:lang w:eastAsia="ru-RU"/>
        </w:rPr>
        <w:t>плановое значение – 8, фактическое значение – 11.</w:t>
      </w:r>
    </w:p>
    <w:p w:rsidR="00085D4D" w:rsidRPr="00085D4D" w:rsidRDefault="00085D4D" w:rsidP="00085D4D">
      <w:pPr>
        <w:spacing w:after="0" w:line="228" w:lineRule="auto"/>
        <w:ind w:firstLine="709"/>
        <w:jc w:val="both"/>
        <w:rPr>
          <w:rFonts w:ascii="Times New Roman" w:eastAsia="Times New Roman" w:hAnsi="Times New Roman" w:cs="Times New Roman"/>
          <w:kern w:val="2"/>
          <w:sz w:val="28"/>
          <w:szCs w:val="28"/>
          <w:lang w:eastAsia="ru-RU"/>
        </w:rPr>
      </w:pPr>
      <w:r w:rsidRPr="00085D4D">
        <w:rPr>
          <w:rFonts w:ascii="Times New Roman" w:eastAsia="Times New Roman" w:hAnsi="Times New Roman" w:cs="Times New Roman"/>
          <w:kern w:val="2"/>
          <w:sz w:val="28"/>
          <w:szCs w:val="28"/>
          <w:lang w:eastAsia="ru-RU"/>
        </w:rPr>
        <w:t>Показатель 1.3 «</w:t>
      </w:r>
      <w:r w:rsidRPr="00085D4D">
        <w:rPr>
          <w:rFonts w:ascii="Times New Roman" w:eastAsia="Times New Roman" w:hAnsi="Times New Roman" w:cs="Times New Roman"/>
          <w:sz w:val="28"/>
          <w:szCs w:val="28"/>
          <w:lang w:eastAsia="ru-RU"/>
        </w:rPr>
        <w:t>Количество несовершеннолетних граждан в возрасте от 14 до 18 лет, принятых на временные рабочие места</w:t>
      </w:r>
      <w:r w:rsidRPr="00085D4D">
        <w:rPr>
          <w:rFonts w:ascii="Times New Roman" w:eastAsia="Times New Roman" w:hAnsi="Times New Roman" w:cs="Times New Roman"/>
          <w:bCs/>
          <w:sz w:val="28"/>
          <w:szCs w:val="28"/>
          <w:lang w:eastAsia="ru-RU"/>
        </w:rPr>
        <w:t xml:space="preserve">» - </w:t>
      </w:r>
      <w:r w:rsidRPr="00085D4D">
        <w:rPr>
          <w:rFonts w:ascii="Times New Roman" w:eastAsia="Times New Roman" w:hAnsi="Times New Roman" w:cs="Times New Roman"/>
          <w:kern w:val="2"/>
          <w:sz w:val="28"/>
          <w:szCs w:val="28"/>
          <w:lang w:eastAsia="ru-RU"/>
        </w:rPr>
        <w:t>плановое значение – 20, фактическое значение – 0.</w:t>
      </w:r>
    </w:p>
    <w:p w:rsidR="00085D4D" w:rsidRPr="00085D4D" w:rsidRDefault="00085D4D" w:rsidP="00085D4D">
      <w:pPr>
        <w:spacing w:after="0" w:line="228" w:lineRule="auto"/>
        <w:ind w:firstLine="709"/>
        <w:jc w:val="both"/>
        <w:rPr>
          <w:rFonts w:ascii="Times New Roman" w:eastAsia="Times New Roman" w:hAnsi="Times New Roman" w:cs="Times New Roman"/>
          <w:sz w:val="28"/>
          <w:szCs w:val="28"/>
          <w:lang w:eastAsia="ru-RU"/>
        </w:rPr>
      </w:pPr>
      <w:r w:rsidRPr="00085D4D">
        <w:rPr>
          <w:rFonts w:ascii="Times New Roman" w:eastAsia="Times New Roman" w:hAnsi="Times New Roman" w:cs="Times New Roman"/>
          <w:sz w:val="28"/>
          <w:szCs w:val="28"/>
          <w:lang w:eastAsia="ru-RU"/>
        </w:rPr>
        <w:t>Сведения о достижении значений показателей муниципальной программы Дубовского сельского поселения «</w:t>
      </w:r>
      <w:r w:rsidRPr="00085D4D">
        <w:rPr>
          <w:rFonts w:ascii="Times New Roman" w:eastAsia="Times New Roman" w:hAnsi="Times New Roman" w:cs="Times New Roman CYR"/>
          <w:spacing w:val="-2"/>
          <w:sz w:val="28"/>
          <w:szCs w:val="28"/>
          <w:lang w:eastAsia="ru-RU"/>
        </w:rPr>
        <w:t>Содействие занятости населения</w:t>
      </w:r>
      <w:r w:rsidRPr="00085D4D">
        <w:rPr>
          <w:rFonts w:ascii="Times New Roman" w:eastAsia="Times New Roman" w:hAnsi="Times New Roman" w:cs="Times New Roman"/>
          <w:sz w:val="28"/>
          <w:szCs w:val="28"/>
          <w:lang w:eastAsia="ru-RU"/>
        </w:rPr>
        <w:t xml:space="preserve">» приведены в приложении № 3 к отчету о реализации муниципальной программы. </w:t>
      </w:r>
    </w:p>
    <w:p w:rsidR="00085D4D" w:rsidRPr="00085D4D" w:rsidRDefault="00085D4D" w:rsidP="00085D4D">
      <w:pPr>
        <w:spacing w:after="0" w:line="240" w:lineRule="auto"/>
        <w:jc w:val="both"/>
        <w:rPr>
          <w:rFonts w:ascii="Times New Roman" w:eastAsia="Times New Roman" w:hAnsi="Times New Roman" w:cs="Times New Roman"/>
          <w:kern w:val="2"/>
          <w:sz w:val="16"/>
          <w:szCs w:val="16"/>
          <w:lang w:eastAsia="ru-RU"/>
        </w:rPr>
      </w:pPr>
    </w:p>
    <w:p w:rsidR="00085D4D" w:rsidRPr="00085D4D" w:rsidRDefault="00085D4D" w:rsidP="00085D4D">
      <w:pPr>
        <w:widowControl w:val="0"/>
        <w:tabs>
          <w:tab w:val="left" w:pos="332"/>
          <w:tab w:val="left" w:pos="1134"/>
        </w:tabs>
        <w:autoSpaceDE w:val="0"/>
        <w:autoSpaceDN w:val="0"/>
        <w:adjustRightInd w:val="0"/>
        <w:spacing w:after="0" w:line="228" w:lineRule="auto"/>
        <w:jc w:val="center"/>
        <w:rPr>
          <w:rFonts w:ascii="Times New Roman" w:eastAsia="Times New Roman" w:hAnsi="Times New Roman" w:cs="Times New Roman"/>
          <w:b/>
          <w:sz w:val="28"/>
          <w:szCs w:val="28"/>
          <w:lang w:eastAsia="ru-RU"/>
        </w:rPr>
      </w:pPr>
      <w:r w:rsidRPr="00085D4D">
        <w:rPr>
          <w:rFonts w:ascii="Times New Roman" w:eastAsia="Times New Roman" w:hAnsi="Times New Roman" w:cs="Times New Roman"/>
          <w:b/>
          <w:sz w:val="28"/>
          <w:szCs w:val="28"/>
          <w:lang w:eastAsia="ru-RU"/>
        </w:rPr>
        <w:t xml:space="preserve">Раздел 6. Результаты оценки эффективности реализации </w:t>
      </w:r>
      <w:r w:rsidRPr="00085D4D">
        <w:rPr>
          <w:rFonts w:ascii="Times New Roman" w:eastAsia="Times New Roman" w:hAnsi="Times New Roman" w:cs="Times New Roman"/>
          <w:b/>
          <w:sz w:val="28"/>
          <w:szCs w:val="28"/>
          <w:lang w:eastAsia="ru-RU"/>
        </w:rPr>
        <w:br/>
        <w:t>муниципальной программы в 2021 году, в том числе бюджетной эффективности</w:t>
      </w:r>
    </w:p>
    <w:p w:rsidR="00085D4D" w:rsidRPr="00085D4D" w:rsidRDefault="00085D4D" w:rsidP="00085D4D">
      <w:pPr>
        <w:widowControl w:val="0"/>
        <w:tabs>
          <w:tab w:val="left" w:pos="332"/>
          <w:tab w:val="left" w:pos="1134"/>
        </w:tabs>
        <w:autoSpaceDE w:val="0"/>
        <w:autoSpaceDN w:val="0"/>
        <w:adjustRightInd w:val="0"/>
        <w:spacing w:after="0" w:line="228" w:lineRule="auto"/>
        <w:jc w:val="both"/>
        <w:rPr>
          <w:rFonts w:ascii="Times New Roman" w:eastAsia="Times New Roman" w:hAnsi="Times New Roman" w:cs="Times New Roman"/>
          <w:sz w:val="16"/>
          <w:szCs w:val="16"/>
          <w:lang w:eastAsia="ru-RU"/>
        </w:rPr>
      </w:pPr>
    </w:p>
    <w:p w:rsidR="00085D4D" w:rsidRPr="00085D4D" w:rsidRDefault="00085D4D" w:rsidP="00085D4D">
      <w:pPr>
        <w:spacing w:after="0" w:line="240" w:lineRule="auto"/>
        <w:ind w:firstLine="709"/>
        <w:jc w:val="both"/>
        <w:rPr>
          <w:rFonts w:ascii="Times New Roman" w:eastAsia="Times New Roman" w:hAnsi="Times New Roman" w:cs="Times New Roman"/>
          <w:kern w:val="2"/>
          <w:sz w:val="24"/>
          <w:szCs w:val="24"/>
          <w:lang w:eastAsia="ru-RU"/>
        </w:rPr>
      </w:pPr>
    </w:p>
    <w:p w:rsidR="00085D4D" w:rsidRPr="00085D4D" w:rsidRDefault="00085D4D" w:rsidP="00085D4D">
      <w:pPr>
        <w:widowControl w:val="0"/>
        <w:tabs>
          <w:tab w:val="left" w:pos="332"/>
          <w:tab w:val="left" w:pos="1134"/>
        </w:tabs>
        <w:autoSpaceDE w:val="0"/>
        <w:autoSpaceDN w:val="0"/>
        <w:adjustRightInd w:val="0"/>
        <w:spacing w:after="0" w:line="228" w:lineRule="auto"/>
        <w:ind w:firstLine="709"/>
        <w:jc w:val="both"/>
        <w:rPr>
          <w:rFonts w:ascii="Times New Roman" w:eastAsia="Times New Roman" w:hAnsi="Times New Roman" w:cs="Times New Roman"/>
          <w:sz w:val="28"/>
          <w:szCs w:val="28"/>
          <w:lang w:eastAsia="ru-RU"/>
        </w:rPr>
      </w:pPr>
      <w:r w:rsidRPr="00085D4D">
        <w:rPr>
          <w:rFonts w:ascii="Times New Roman" w:eastAsia="Times New Roman" w:hAnsi="Times New Roman" w:cs="Times New Roman"/>
          <w:sz w:val="28"/>
          <w:szCs w:val="28"/>
          <w:lang w:eastAsia="ru-RU"/>
        </w:rPr>
        <w:t xml:space="preserve">Эффективность реализации муниципальной программы в 2021 году определяется на основании степени выполнения целевых показателей, основных мероприятий и оценки бюджетной эффективности муниципальной </w:t>
      </w:r>
      <w:r w:rsidRPr="00085D4D">
        <w:rPr>
          <w:rFonts w:ascii="Times New Roman" w:eastAsia="Times New Roman" w:hAnsi="Times New Roman" w:cs="Times New Roman"/>
          <w:sz w:val="28"/>
          <w:szCs w:val="28"/>
          <w:lang w:eastAsia="ru-RU"/>
        </w:rPr>
        <w:lastRenderedPageBreak/>
        <w:t>программы:</w:t>
      </w:r>
    </w:p>
    <w:p w:rsidR="00085D4D" w:rsidRPr="00085D4D" w:rsidRDefault="00085D4D" w:rsidP="00085D4D">
      <w:pPr>
        <w:tabs>
          <w:tab w:val="left" w:pos="284"/>
        </w:tabs>
        <w:spacing w:after="0" w:line="240" w:lineRule="auto"/>
        <w:ind w:firstLine="709"/>
        <w:jc w:val="both"/>
        <w:rPr>
          <w:rFonts w:ascii="Times New Roman" w:eastAsia="Times New Roman" w:hAnsi="Times New Roman" w:cs="Times New Roman"/>
          <w:sz w:val="28"/>
          <w:szCs w:val="28"/>
          <w:lang w:eastAsia="ru-RU"/>
        </w:rPr>
      </w:pPr>
      <w:r w:rsidRPr="00085D4D">
        <w:rPr>
          <w:rFonts w:ascii="Times New Roman" w:eastAsia="Times New Roman" w:hAnsi="Times New Roman" w:cs="Times New Roman"/>
          <w:sz w:val="28"/>
          <w:szCs w:val="28"/>
          <w:lang w:eastAsia="ru-RU"/>
        </w:rPr>
        <w:t>1.Степень достижения целевых показателей муниципальной программы (</w:t>
      </w:r>
      <w:proofErr w:type="spellStart"/>
      <w:r w:rsidRPr="00085D4D">
        <w:rPr>
          <w:rFonts w:ascii="Times New Roman" w:eastAsia="Times New Roman" w:hAnsi="Times New Roman" w:cs="Times New Roman"/>
          <w:b/>
          <w:sz w:val="28"/>
          <w:szCs w:val="28"/>
          <w:lang w:eastAsia="ru-RU"/>
        </w:rPr>
        <w:t>Э</w:t>
      </w:r>
      <w:r w:rsidRPr="00085D4D">
        <w:rPr>
          <w:rFonts w:ascii="Times New Roman" w:eastAsia="Times New Roman" w:hAnsi="Times New Roman" w:cs="Times New Roman"/>
          <w:b/>
          <w:sz w:val="28"/>
          <w:szCs w:val="28"/>
          <w:vertAlign w:val="subscript"/>
          <w:lang w:eastAsia="ru-RU"/>
        </w:rPr>
        <w:t>п</w:t>
      </w:r>
      <w:proofErr w:type="spellEnd"/>
      <w:r w:rsidRPr="00085D4D">
        <w:rPr>
          <w:rFonts w:ascii="Times New Roman" w:eastAsia="Times New Roman" w:hAnsi="Times New Roman" w:cs="Times New Roman"/>
          <w:sz w:val="28"/>
          <w:szCs w:val="28"/>
          <w:lang w:eastAsia="ru-RU"/>
        </w:rPr>
        <w:t>).</w:t>
      </w:r>
    </w:p>
    <w:p w:rsidR="00085D4D" w:rsidRPr="00085D4D" w:rsidRDefault="00085D4D" w:rsidP="00085D4D">
      <w:pPr>
        <w:tabs>
          <w:tab w:val="left" w:pos="332"/>
          <w:tab w:val="left" w:pos="1134"/>
        </w:tabs>
        <w:spacing w:after="0" w:line="240" w:lineRule="auto"/>
        <w:ind w:firstLine="709"/>
        <w:jc w:val="both"/>
        <w:rPr>
          <w:rFonts w:ascii="Times New Roman" w:eastAsia="Times New Roman" w:hAnsi="Times New Roman" w:cs="Times New Roman"/>
          <w:color w:val="000000"/>
          <w:kern w:val="2"/>
          <w:sz w:val="28"/>
          <w:szCs w:val="28"/>
          <w:lang w:eastAsia="ru-RU"/>
        </w:rPr>
      </w:pPr>
      <w:r w:rsidRPr="00085D4D">
        <w:rPr>
          <w:rFonts w:ascii="Times New Roman" w:eastAsia="Times New Roman" w:hAnsi="Times New Roman" w:cs="Times New Roman"/>
          <w:color w:val="000000"/>
          <w:kern w:val="2"/>
          <w:sz w:val="28"/>
          <w:szCs w:val="28"/>
          <w:lang w:eastAsia="ru-RU"/>
        </w:rPr>
        <w:t>Степень достижения целевого показателя 1 равна 0,4;</w:t>
      </w:r>
    </w:p>
    <w:p w:rsidR="00085D4D" w:rsidRPr="00085D4D" w:rsidRDefault="00085D4D" w:rsidP="00085D4D">
      <w:pPr>
        <w:tabs>
          <w:tab w:val="left" w:pos="332"/>
          <w:tab w:val="left" w:pos="1134"/>
        </w:tabs>
        <w:spacing w:after="0" w:line="240" w:lineRule="auto"/>
        <w:ind w:firstLine="709"/>
        <w:jc w:val="both"/>
        <w:rPr>
          <w:rFonts w:ascii="Times New Roman" w:eastAsia="Times New Roman" w:hAnsi="Times New Roman" w:cs="Times New Roman"/>
          <w:color w:val="000000"/>
          <w:kern w:val="2"/>
          <w:sz w:val="28"/>
          <w:szCs w:val="28"/>
          <w:lang w:eastAsia="ru-RU"/>
        </w:rPr>
      </w:pPr>
      <w:r w:rsidRPr="00085D4D">
        <w:rPr>
          <w:rFonts w:ascii="Times New Roman" w:eastAsia="Times New Roman" w:hAnsi="Times New Roman" w:cs="Times New Roman"/>
          <w:color w:val="000000"/>
          <w:kern w:val="2"/>
          <w:sz w:val="28"/>
          <w:szCs w:val="28"/>
          <w:lang w:eastAsia="ru-RU"/>
        </w:rPr>
        <w:t>Степень достижения целевого показателя 1.2 равна 1,4;</w:t>
      </w:r>
    </w:p>
    <w:p w:rsidR="00085D4D" w:rsidRPr="00085D4D" w:rsidRDefault="00085D4D" w:rsidP="00085D4D">
      <w:pPr>
        <w:tabs>
          <w:tab w:val="left" w:pos="332"/>
          <w:tab w:val="left" w:pos="1134"/>
        </w:tabs>
        <w:spacing w:after="0" w:line="240" w:lineRule="auto"/>
        <w:ind w:firstLine="709"/>
        <w:jc w:val="both"/>
        <w:rPr>
          <w:rFonts w:ascii="Times New Roman" w:eastAsia="Times New Roman" w:hAnsi="Times New Roman" w:cs="Times New Roman"/>
          <w:color w:val="000000"/>
          <w:kern w:val="2"/>
          <w:sz w:val="28"/>
          <w:szCs w:val="28"/>
          <w:lang w:eastAsia="ru-RU"/>
        </w:rPr>
      </w:pPr>
      <w:r w:rsidRPr="00085D4D">
        <w:rPr>
          <w:rFonts w:ascii="Times New Roman" w:eastAsia="Times New Roman" w:hAnsi="Times New Roman" w:cs="Times New Roman"/>
          <w:color w:val="000000"/>
          <w:kern w:val="2"/>
          <w:sz w:val="28"/>
          <w:szCs w:val="28"/>
          <w:lang w:eastAsia="ru-RU"/>
        </w:rPr>
        <w:t>Степень достижения целевого показателя 1.3 равна 0,0.</w:t>
      </w:r>
    </w:p>
    <w:p w:rsidR="00085D4D" w:rsidRPr="00085D4D" w:rsidRDefault="00085D4D" w:rsidP="00085D4D">
      <w:pPr>
        <w:tabs>
          <w:tab w:val="left" w:pos="284"/>
        </w:tabs>
        <w:spacing w:after="0" w:line="240" w:lineRule="auto"/>
        <w:ind w:firstLine="709"/>
        <w:jc w:val="both"/>
        <w:rPr>
          <w:rFonts w:ascii="Times New Roman" w:eastAsia="Times New Roman" w:hAnsi="Times New Roman" w:cs="Times New Roman"/>
          <w:sz w:val="28"/>
          <w:szCs w:val="28"/>
          <w:lang w:eastAsia="ru-RU"/>
        </w:rPr>
      </w:pPr>
      <w:r w:rsidRPr="00085D4D">
        <w:rPr>
          <w:rFonts w:ascii="Times New Roman" w:eastAsia="Times New Roman" w:hAnsi="Times New Roman" w:cs="Times New Roman"/>
          <w:sz w:val="28"/>
          <w:szCs w:val="28"/>
          <w:lang w:eastAsia="ru-RU"/>
        </w:rPr>
        <w:t xml:space="preserve">Суммарная оценка степени достижения целевых показателей муниципальной программы </w:t>
      </w:r>
      <w:proofErr w:type="spellStart"/>
      <w:r w:rsidRPr="00085D4D">
        <w:rPr>
          <w:rFonts w:ascii="Times New Roman" w:eastAsia="Times New Roman" w:hAnsi="Times New Roman" w:cs="Times New Roman"/>
          <w:b/>
          <w:sz w:val="28"/>
          <w:szCs w:val="28"/>
          <w:lang w:eastAsia="ru-RU"/>
        </w:rPr>
        <w:t>Э</w:t>
      </w:r>
      <w:r w:rsidRPr="00085D4D">
        <w:rPr>
          <w:rFonts w:ascii="Times New Roman" w:eastAsia="Times New Roman" w:hAnsi="Times New Roman" w:cs="Times New Roman"/>
          <w:b/>
          <w:sz w:val="28"/>
          <w:szCs w:val="28"/>
          <w:vertAlign w:val="subscript"/>
          <w:lang w:eastAsia="ru-RU"/>
        </w:rPr>
        <w:t>о</w:t>
      </w:r>
      <w:proofErr w:type="spellEnd"/>
      <w:r w:rsidRPr="00085D4D">
        <w:rPr>
          <w:rFonts w:ascii="Times New Roman" w:eastAsia="Times New Roman" w:hAnsi="Times New Roman" w:cs="Times New Roman"/>
          <w:sz w:val="28"/>
          <w:szCs w:val="28"/>
          <w:lang w:eastAsia="ru-RU"/>
        </w:rPr>
        <w:t xml:space="preserve"> равна: 1,8:3=0,6. Это низкий уровень эффективности реализации муниципальной программы по степени достижения целевых показателей.</w:t>
      </w:r>
    </w:p>
    <w:p w:rsidR="00085D4D" w:rsidRPr="00085D4D" w:rsidRDefault="00085D4D" w:rsidP="00085D4D">
      <w:pPr>
        <w:tabs>
          <w:tab w:val="left" w:pos="284"/>
        </w:tabs>
        <w:spacing w:after="0" w:line="240" w:lineRule="auto"/>
        <w:ind w:firstLine="709"/>
        <w:jc w:val="both"/>
        <w:rPr>
          <w:rFonts w:ascii="Times New Roman" w:eastAsia="Times New Roman" w:hAnsi="Times New Roman" w:cs="Times New Roman"/>
          <w:sz w:val="28"/>
          <w:szCs w:val="28"/>
          <w:lang w:eastAsia="ru-RU"/>
        </w:rPr>
      </w:pPr>
      <w:r w:rsidRPr="00085D4D">
        <w:rPr>
          <w:rFonts w:ascii="Times New Roman" w:eastAsia="Times New Roman" w:hAnsi="Times New Roman" w:cs="Times New Roman"/>
          <w:sz w:val="28"/>
          <w:szCs w:val="28"/>
          <w:lang w:eastAsia="ru-RU"/>
        </w:rPr>
        <w:t xml:space="preserve">2.Степень реализации основных мероприятий, финансируемых за счет всех источников финансирования </w:t>
      </w:r>
      <w:proofErr w:type="spellStart"/>
      <w:r w:rsidRPr="00085D4D">
        <w:rPr>
          <w:rFonts w:ascii="Times New Roman" w:eastAsia="Times New Roman" w:hAnsi="Times New Roman" w:cs="Times New Roman"/>
          <w:b/>
          <w:sz w:val="28"/>
          <w:szCs w:val="28"/>
          <w:lang w:eastAsia="ru-RU"/>
        </w:rPr>
        <w:t>СРом</w:t>
      </w:r>
      <w:proofErr w:type="spellEnd"/>
      <w:r w:rsidRPr="00085D4D">
        <w:rPr>
          <w:rFonts w:ascii="Times New Roman" w:eastAsia="Times New Roman" w:hAnsi="Times New Roman" w:cs="Times New Roman"/>
          <w:sz w:val="28"/>
          <w:szCs w:val="28"/>
          <w:lang w:eastAsia="ru-RU"/>
        </w:rPr>
        <w:t xml:space="preserve"> составила 1,0 что характеризует высокий уровень эффективности реализации муниципальной программы по степени реализации основных мероприятий.</w:t>
      </w:r>
    </w:p>
    <w:p w:rsidR="00085D4D" w:rsidRPr="00085D4D" w:rsidRDefault="00085D4D" w:rsidP="00085D4D">
      <w:pPr>
        <w:shd w:val="clear" w:color="auto" w:fill="FFFFFF"/>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roofErr w:type="spellStart"/>
      <w:r w:rsidRPr="00085D4D">
        <w:rPr>
          <w:rFonts w:ascii="Times New Roman" w:eastAsia="Times New Roman" w:hAnsi="Times New Roman" w:cs="Times New Roman"/>
          <w:sz w:val="28"/>
          <w:szCs w:val="28"/>
          <w:lang w:eastAsia="ru-RU"/>
        </w:rPr>
        <w:t>СРом</w:t>
      </w:r>
      <w:proofErr w:type="spellEnd"/>
      <w:r w:rsidRPr="00085D4D">
        <w:rPr>
          <w:rFonts w:ascii="Times New Roman" w:eastAsia="Times New Roman" w:hAnsi="Times New Roman" w:cs="Times New Roman"/>
          <w:sz w:val="28"/>
          <w:szCs w:val="28"/>
          <w:lang w:eastAsia="ru-RU"/>
        </w:rPr>
        <w:t xml:space="preserve"> = </w:t>
      </w:r>
      <w:proofErr w:type="spellStart"/>
      <w:r w:rsidRPr="00085D4D">
        <w:rPr>
          <w:rFonts w:ascii="Times New Roman" w:eastAsia="Times New Roman" w:hAnsi="Times New Roman" w:cs="Times New Roman"/>
          <w:sz w:val="28"/>
          <w:szCs w:val="28"/>
          <w:lang w:eastAsia="ru-RU"/>
        </w:rPr>
        <w:t>Мв</w:t>
      </w:r>
      <w:proofErr w:type="spellEnd"/>
      <w:r w:rsidRPr="00085D4D">
        <w:rPr>
          <w:rFonts w:ascii="Times New Roman" w:eastAsia="Times New Roman" w:hAnsi="Times New Roman" w:cs="Times New Roman"/>
          <w:sz w:val="28"/>
          <w:szCs w:val="28"/>
          <w:lang w:eastAsia="ru-RU"/>
        </w:rPr>
        <w:t xml:space="preserve"> / М,</w:t>
      </w:r>
    </w:p>
    <w:p w:rsidR="00085D4D" w:rsidRPr="00085D4D" w:rsidRDefault="00085D4D" w:rsidP="00085D4D">
      <w:pPr>
        <w:shd w:val="clear" w:color="auto" w:fill="FFFFFF"/>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roofErr w:type="spellStart"/>
      <w:r w:rsidRPr="00085D4D">
        <w:rPr>
          <w:rFonts w:ascii="Times New Roman" w:eastAsia="Times New Roman" w:hAnsi="Times New Roman" w:cs="Times New Roman"/>
          <w:sz w:val="28"/>
          <w:szCs w:val="28"/>
          <w:lang w:eastAsia="ru-RU"/>
        </w:rPr>
        <w:t>СРом</w:t>
      </w:r>
      <w:proofErr w:type="spellEnd"/>
      <w:r w:rsidRPr="00085D4D">
        <w:rPr>
          <w:rFonts w:ascii="Times New Roman" w:eastAsia="Times New Roman" w:hAnsi="Times New Roman" w:cs="Times New Roman"/>
          <w:sz w:val="28"/>
          <w:szCs w:val="28"/>
          <w:lang w:eastAsia="ru-RU"/>
        </w:rPr>
        <w:t xml:space="preserve"> =1/2</w:t>
      </w:r>
    </w:p>
    <w:p w:rsidR="00085D4D" w:rsidRPr="00085D4D" w:rsidRDefault="00085D4D" w:rsidP="00085D4D">
      <w:pPr>
        <w:shd w:val="clear" w:color="auto" w:fill="FFFFFF"/>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roofErr w:type="spellStart"/>
      <w:r w:rsidRPr="00085D4D">
        <w:rPr>
          <w:rFonts w:ascii="Times New Roman" w:eastAsia="Times New Roman" w:hAnsi="Times New Roman" w:cs="Times New Roman"/>
          <w:sz w:val="28"/>
          <w:szCs w:val="28"/>
          <w:lang w:eastAsia="ru-RU"/>
        </w:rPr>
        <w:t>СРом</w:t>
      </w:r>
      <w:proofErr w:type="spellEnd"/>
      <w:r w:rsidRPr="00085D4D">
        <w:rPr>
          <w:rFonts w:ascii="Times New Roman" w:eastAsia="Times New Roman" w:hAnsi="Times New Roman" w:cs="Times New Roman"/>
          <w:sz w:val="28"/>
          <w:szCs w:val="28"/>
          <w:lang w:eastAsia="ru-RU"/>
        </w:rPr>
        <w:t xml:space="preserve"> = 0,5</w:t>
      </w:r>
    </w:p>
    <w:p w:rsidR="00085D4D" w:rsidRPr="00085D4D" w:rsidRDefault="00085D4D" w:rsidP="00085D4D">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085D4D" w:rsidRPr="00085D4D" w:rsidRDefault="00085D4D" w:rsidP="00085D4D">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5D4D">
        <w:rPr>
          <w:rFonts w:ascii="Times New Roman" w:eastAsia="Times New Roman" w:hAnsi="Times New Roman" w:cs="Times New Roman"/>
          <w:sz w:val="28"/>
          <w:szCs w:val="28"/>
          <w:lang w:eastAsia="ru-RU"/>
        </w:rPr>
        <w:t xml:space="preserve">где: </w:t>
      </w:r>
    </w:p>
    <w:p w:rsidR="00085D4D" w:rsidRPr="00085D4D" w:rsidRDefault="00085D4D" w:rsidP="00085D4D">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spellStart"/>
      <w:r w:rsidRPr="00085D4D">
        <w:rPr>
          <w:rFonts w:ascii="Times New Roman" w:eastAsia="Times New Roman" w:hAnsi="Times New Roman" w:cs="Times New Roman"/>
          <w:sz w:val="28"/>
          <w:szCs w:val="28"/>
          <w:lang w:eastAsia="ru-RU"/>
        </w:rPr>
        <w:t>СРом</w:t>
      </w:r>
      <w:proofErr w:type="spellEnd"/>
      <w:r w:rsidRPr="00085D4D">
        <w:rPr>
          <w:rFonts w:ascii="Times New Roman" w:eastAsia="Times New Roman" w:hAnsi="Times New Roman" w:cs="Times New Roman"/>
          <w:sz w:val="28"/>
          <w:szCs w:val="28"/>
          <w:lang w:eastAsia="ru-RU"/>
        </w:rPr>
        <w:t xml:space="preserve">– степень реализации </w:t>
      </w:r>
      <w:r w:rsidRPr="00085D4D">
        <w:rPr>
          <w:rFonts w:ascii="Times New Roman" w:eastAsia="Times New Roman" w:hAnsi="Times New Roman" w:cs="Times New Roman"/>
          <w:kern w:val="2"/>
          <w:sz w:val="28"/>
          <w:szCs w:val="28"/>
        </w:rPr>
        <w:t>основных</w:t>
      </w:r>
      <w:r w:rsidRPr="00085D4D">
        <w:rPr>
          <w:rFonts w:ascii="Times New Roman" w:eastAsia="Times New Roman" w:hAnsi="Times New Roman" w:cs="Times New Roman"/>
          <w:sz w:val="28"/>
          <w:szCs w:val="28"/>
          <w:lang w:eastAsia="ru-RU"/>
        </w:rPr>
        <w:t xml:space="preserve"> мероприятий;</w:t>
      </w:r>
    </w:p>
    <w:p w:rsidR="00085D4D" w:rsidRPr="00085D4D" w:rsidRDefault="00085D4D" w:rsidP="00085D4D">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spellStart"/>
      <w:r w:rsidRPr="00085D4D">
        <w:rPr>
          <w:rFonts w:ascii="Times New Roman" w:eastAsia="Times New Roman" w:hAnsi="Times New Roman" w:cs="Times New Roman"/>
          <w:sz w:val="28"/>
          <w:szCs w:val="28"/>
          <w:lang w:eastAsia="ru-RU"/>
        </w:rPr>
        <w:t>Мв</w:t>
      </w:r>
      <w:proofErr w:type="spellEnd"/>
      <w:r w:rsidRPr="00085D4D">
        <w:rPr>
          <w:rFonts w:ascii="Times New Roman" w:eastAsia="Times New Roman" w:hAnsi="Times New Roman" w:cs="Times New Roman"/>
          <w:sz w:val="28"/>
          <w:szCs w:val="28"/>
          <w:lang w:eastAsia="ru-RU"/>
        </w:rPr>
        <w:t xml:space="preserve">– количество </w:t>
      </w:r>
      <w:r w:rsidRPr="00085D4D">
        <w:rPr>
          <w:rFonts w:ascii="Times New Roman" w:eastAsia="Times New Roman" w:hAnsi="Times New Roman" w:cs="Times New Roman"/>
          <w:kern w:val="2"/>
          <w:sz w:val="28"/>
          <w:szCs w:val="28"/>
        </w:rPr>
        <w:t>основных</w:t>
      </w:r>
      <w:r w:rsidRPr="00085D4D">
        <w:rPr>
          <w:rFonts w:ascii="Times New Roman" w:eastAsia="Times New Roman" w:hAnsi="Times New Roman" w:cs="Times New Roman"/>
          <w:sz w:val="28"/>
          <w:szCs w:val="28"/>
          <w:lang w:eastAsia="ru-RU"/>
        </w:rPr>
        <w:t xml:space="preserve"> мероприятий, выполненных в полном объеме, из числа </w:t>
      </w:r>
      <w:r w:rsidRPr="00085D4D">
        <w:rPr>
          <w:rFonts w:ascii="Times New Roman" w:eastAsia="Times New Roman" w:hAnsi="Times New Roman" w:cs="Times New Roman"/>
          <w:kern w:val="2"/>
          <w:sz w:val="28"/>
          <w:szCs w:val="28"/>
        </w:rPr>
        <w:t>основных</w:t>
      </w:r>
      <w:r w:rsidRPr="00085D4D">
        <w:rPr>
          <w:rFonts w:ascii="Times New Roman" w:eastAsia="Times New Roman" w:hAnsi="Times New Roman" w:cs="Times New Roman"/>
          <w:sz w:val="28"/>
          <w:szCs w:val="28"/>
          <w:lang w:eastAsia="ru-RU"/>
        </w:rPr>
        <w:t xml:space="preserve"> мероприятий, запланированных к реализации в отчетном году;</w:t>
      </w:r>
    </w:p>
    <w:p w:rsidR="00085D4D" w:rsidRPr="00085D4D" w:rsidRDefault="00085D4D" w:rsidP="00085D4D">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5D4D">
        <w:rPr>
          <w:rFonts w:ascii="Times New Roman" w:eastAsia="Times New Roman" w:hAnsi="Times New Roman" w:cs="Times New Roman"/>
          <w:spacing w:val="-6"/>
          <w:sz w:val="28"/>
          <w:szCs w:val="28"/>
          <w:lang w:eastAsia="ru-RU"/>
        </w:rPr>
        <w:t>М – общее количество основных мероприятий, запланированных к реализации</w:t>
      </w:r>
      <w:r w:rsidRPr="00085D4D">
        <w:rPr>
          <w:rFonts w:ascii="Times New Roman" w:eastAsia="Times New Roman" w:hAnsi="Times New Roman" w:cs="Times New Roman"/>
          <w:sz w:val="28"/>
          <w:szCs w:val="28"/>
          <w:lang w:eastAsia="ru-RU"/>
        </w:rPr>
        <w:t xml:space="preserve"> в отчетном году.</w:t>
      </w:r>
    </w:p>
    <w:p w:rsidR="00085D4D" w:rsidRPr="00085D4D" w:rsidRDefault="00085D4D" w:rsidP="00085D4D">
      <w:pPr>
        <w:tabs>
          <w:tab w:val="left" w:pos="284"/>
        </w:tabs>
        <w:spacing w:after="0" w:line="240" w:lineRule="auto"/>
        <w:ind w:firstLine="709"/>
        <w:jc w:val="both"/>
        <w:rPr>
          <w:rFonts w:ascii="Times New Roman" w:eastAsia="Times New Roman" w:hAnsi="Times New Roman" w:cs="Times New Roman"/>
          <w:sz w:val="28"/>
          <w:szCs w:val="28"/>
          <w:lang w:eastAsia="ru-RU"/>
        </w:rPr>
      </w:pPr>
      <w:r w:rsidRPr="00085D4D">
        <w:rPr>
          <w:rFonts w:ascii="Times New Roman" w:eastAsia="Times New Roman" w:hAnsi="Times New Roman" w:cs="Times New Roman"/>
          <w:sz w:val="28"/>
          <w:szCs w:val="28"/>
          <w:lang w:eastAsia="ru-RU"/>
        </w:rPr>
        <w:t>3.Бюджетная эффективность реализации муниципальной программы рассчитывалась в несколько этапов:</w:t>
      </w:r>
    </w:p>
    <w:p w:rsidR="00085D4D" w:rsidRPr="00085D4D" w:rsidRDefault="00085D4D" w:rsidP="00085D4D">
      <w:pPr>
        <w:tabs>
          <w:tab w:val="left" w:pos="284"/>
        </w:tabs>
        <w:spacing w:after="0" w:line="240" w:lineRule="auto"/>
        <w:ind w:firstLine="709"/>
        <w:jc w:val="both"/>
        <w:rPr>
          <w:rFonts w:ascii="Times New Roman" w:eastAsia="Times New Roman" w:hAnsi="Times New Roman" w:cs="Times New Roman"/>
          <w:sz w:val="28"/>
          <w:szCs w:val="28"/>
          <w:lang w:eastAsia="ru-RU"/>
        </w:rPr>
      </w:pPr>
      <w:r w:rsidRPr="00085D4D">
        <w:rPr>
          <w:rFonts w:ascii="Times New Roman" w:eastAsia="Times New Roman" w:hAnsi="Times New Roman" w:cs="Times New Roman"/>
          <w:sz w:val="28"/>
          <w:szCs w:val="28"/>
          <w:lang w:eastAsia="ru-RU"/>
        </w:rPr>
        <w:t xml:space="preserve">3.1 Степень реализации основных мероприятий, финансируемых за счет средств бюджета Дубовского сельского поселения Дубовского района и безвозмездных поступлений в бюджет поселения </w:t>
      </w:r>
      <w:proofErr w:type="spellStart"/>
      <w:r w:rsidRPr="00085D4D">
        <w:rPr>
          <w:rFonts w:ascii="Times New Roman" w:eastAsia="Times New Roman" w:hAnsi="Times New Roman" w:cs="Times New Roman"/>
          <w:b/>
          <w:sz w:val="28"/>
          <w:szCs w:val="28"/>
          <w:lang w:eastAsia="ru-RU"/>
        </w:rPr>
        <w:t>СРм</w:t>
      </w:r>
      <w:proofErr w:type="spellEnd"/>
      <w:r w:rsidRPr="00085D4D">
        <w:rPr>
          <w:rFonts w:ascii="Times New Roman" w:eastAsia="Times New Roman" w:hAnsi="Times New Roman" w:cs="Times New Roman"/>
          <w:sz w:val="28"/>
          <w:szCs w:val="28"/>
          <w:lang w:eastAsia="ru-RU"/>
        </w:rPr>
        <w:t xml:space="preserve"> равна: 1:2= 0,5;</w:t>
      </w:r>
    </w:p>
    <w:p w:rsidR="00085D4D" w:rsidRPr="00085D4D" w:rsidRDefault="00085D4D" w:rsidP="00085D4D">
      <w:pPr>
        <w:tabs>
          <w:tab w:val="left" w:pos="284"/>
        </w:tabs>
        <w:spacing w:after="0" w:line="240" w:lineRule="auto"/>
        <w:ind w:firstLine="709"/>
        <w:jc w:val="both"/>
        <w:rPr>
          <w:rFonts w:ascii="Times New Roman" w:eastAsia="Times New Roman" w:hAnsi="Times New Roman" w:cs="Times New Roman"/>
          <w:sz w:val="28"/>
          <w:szCs w:val="28"/>
          <w:lang w:eastAsia="ru-RU"/>
        </w:rPr>
      </w:pPr>
      <w:r w:rsidRPr="00085D4D">
        <w:rPr>
          <w:rFonts w:ascii="Times New Roman" w:eastAsia="Times New Roman" w:hAnsi="Times New Roman" w:cs="Times New Roman"/>
          <w:sz w:val="28"/>
          <w:szCs w:val="28"/>
          <w:lang w:eastAsia="ru-RU"/>
        </w:rPr>
        <w:t xml:space="preserve">3.2 Степень соответствия запланированному уровню расходов за счет средств бюджета поселения и безвозмездных поступлений в бюджет поселения </w:t>
      </w:r>
      <w:proofErr w:type="spellStart"/>
      <w:r w:rsidRPr="00085D4D">
        <w:rPr>
          <w:rFonts w:ascii="Times New Roman" w:eastAsia="Times New Roman" w:hAnsi="Times New Roman" w:cs="Times New Roman"/>
          <w:b/>
          <w:sz w:val="28"/>
          <w:szCs w:val="28"/>
          <w:lang w:eastAsia="ru-RU"/>
        </w:rPr>
        <w:t>ССуз</w:t>
      </w:r>
      <w:proofErr w:type="spellEnd"/>
      <w:r w:rsidRPr="00085D4D">
        <w:rPr>
          <w:rFonts w:ascii="Times New Roman" w:eastAsia="Times New Roman" w:hAnsi="Times New Roman" w:cs="Times New Roman"/>
          <w:sz w:val="28"/>
          <w:szCs w:val="28"/>
          <w:lang w:eastAsia="ru-RU"/>
        </w:rPr>
        <w:t xml:space="preserve"> = 465,0/414,1= 1,01 ;</w:t>
      </w:r>
    </w:p>
    <w:p w:rsidR="00085D4D" w:rsidRPr="00085D4D" w:rsidRDefault="00085D4D" w:rsidP="00085D4D">
      <w:pPr>
        <w:tabs>
          <w:tab w:val="left" w:pos="284"/>
        </w:tabs>
        <w:spacing w:after="0" w:line="240" w:lineRule="auto"/>
        <w:ind w:firstLine="709"/>
        <w:jc w:val="both"/>
        <w:rPr>
          <w:rFonts w:ascii="Times New Roman" w:eastAsia="Times New Roman" w:hAnsi="Times New Roman" w:cs="Times New Roman"/>
          <w:sz w:val="28"/>
          <w:szCs w:val="28"/>
          <w:lang w:eastAsia="ru-RU"/>
        </w:rPr>
      </w:pPr>
      <w:r w:rsidRPr="00085D4D">
        <w:rPr>
          <w:rFonts w:ascii="Times New Roman" w:eastAsia="Times New Roman" w:hAnsi="Times New Roman" w:cs="Times New Roman"/>
          <w:sz w:val="28"/>
          <w:szCs w:val="28"/>
          <w:lang w:eastAsia="ru-RU"/>
        </w:rPr>
        <w:t xml:space="preserve">3.3 Эффективность использования средств бюджета поселения </w:t>
      </w:r>
      <w:proofErr w:type="spellStart"/>
      <w:r w:rsidRPr="00085D4D">
        <w:rPr>
          <w:rFonts w:ascii="Times New Roman" w:eastAsia="Times New Roman" w:hAnsi="Times New Roman" w:cs="Times New Roman"/>
          <w:b/>
          <w:sz w:val="28"/>
          <w:szCs w:val="28"/>
          <w:lang w:eastAsia="ru-RU"/>
        </w:rPr>
        <w:t>Э</w:t>
      </w:r>
      <w:r w:rsidRPr="00085D4D">
        <w:rPr>
          <w:rFonts w:ascii="Times New Roman" w:eastAsia="Times New Roman" w:hAnsi="Times New Roman" w:cs="Times New Roman"/>
          <w:b/>
          <w:sz w:val="28"/>
          <w:szCs w:val="28"/>
          <w:vertAlign w:val="subscript"/>
          <w:lang w:eastAsia="ru-RU"/>
        </w:rPr>
        <w:t>ис</w:t>
      </w:r>
      <w:proofErr w:type="spellEnd"/>
      <w:r w:rsidRPr="00085D4D">
        <w:rPr>
          <w:rFonts w:ascii="Times New Roman" w:eastAsia="Times New Roman" w:hAnsi="Times New Roman" w:cs="Times New Roman"/>
          <w:sz w:val="28"/>
          <w:szCs w:val="28"/>
          <w:lang w:eastAsia="ru-RU"/>
        </w:rPr>
        <w:t xml:space="preserve"> равна 1/1,01= 0,99</w:t>
      </w:r>
    </w:p>
    <w:p w:rsidR="00085D4D" w:rsidRPr="00085D4D" w:rsidRDefault="00085D4D" w:rsidP="00085D4D">
      <w:pPr>
        <w:tabs>
          <w:tab w:val="left" w:pos="284"/>
        </w:tabs>
        <w:spacing w:after="0" w:line="240" w:lineRule="auto"/>
        <w:ind w:firstLine="709"/>
        <w:jc w:val="both"/>
        <w:rPr>
          <w:rFonts w:ascii="Times New Roman" w:eastAsia="Times New Roman" w:hAnsi="Times New Roman" w:cs="Times New Roman"/>
          <w:sz w:val="28"/>
          <w:szCs w:val="28"/>
          <w:lang w:eastAsia="ru-RU"/>
        </w:rPr>
      </w:pPr>
      <w:r w:rsidRPr="00085D4D">
        <w:rPr>
          <w:rFonts w:ascii="Times New Roman" w:eastAsia="Times New Roman" w:hAnsi="Times New Roman" w:cs="Times New Roman"/>
          <w:sz w:val="28"/>
          <w:szCs w:val="28"/>
          <w:lang w:eastAsia="ru-RU"/>
        </w:rPr>
        <w:t>Бюджетная эффективность реализации муниципальной программы признана высокой.</w:t>
      </w:r>
    </w:p>
    <w:p w:rsidR="00085D4D" w:rsidRPr="00085D4D" w:rsidRDefault="00085D4D" w:rsidP="00085D4D">
      <w:pPr>
        <w:shd w:val="clear" w:color="auto" w:fill="FFFFFF"/>
        <w:spacing w:after="0"/>
        <w:ind w:firstLine="709"/>
        <w:jc w:val="both"/>
        <w:rPr>
          <w:rFonts w:ascii="Times New Roman" w:eastAsia="Calibri" w:hAnsi="Times New Roman" w:cs="Times New Roman"/>
          <w:sz w:val="28"/>
          <w:szCs w:val="28"/>
        </w:rPr>
      </w:pPr>
      <w:r w:rsidRPr="00085D4D">
        <w:rPr>
          <w:rFonts w:ascii="Times New Roman" w:eastAsia="Calibri" w:hAnsi="Times New Roman" w:cs="Times New Roman"/>
          <w:sz w:val="28"/>
          <w:szCs w:val="28"/>
        </w:rPr>
        <w:t>4. Уровень реализации муниципальной программы в целом оценивается по формуле:</w:t>
      </w:r>
    </w:p>
    <w:p w:rsidR="00085D4D" w:rsidRPr="00085D4D" w:rsidRDefault="00085D4D" w:rsidP="00085D4D">
      <w:pPr>
        <w:shd w:val="clear" w:color="auto" w:fill="FFFFFF"/>
        <w:jc w:val="center"/>
        <w:rPr>
          <w:rFonts w:ascii="Times New Roman" w:eastAsia="Calibri" w:hAnsi="Times New Roman" w:cs="Times New Roman"/>
          <w:sz w:val="28"/>
          <w:szCs w:val="28"/>
        </w:rPr>
      </w:pPr>
      <w:proofErr w:type="spellStart"/>
      <w:r w:rsidRPr="00085D4D">
        <w:rPr>
          <w:rFonts w:ascii="Times New Roman" w:eastAsia="Calibri" w:hAnsi="Times New Roman" w:cs="Times New Roman"/>
          <w:sz w:val="28"/>
          <w:szCs w:val="28"/>
        </w:rPr>
        <w:t>УР</w:t>
      </w:r>
      <w:r w:rsidRPr="00085D4D">
        <w:rPr>
          <w:rFonts w:ascii="Times New Roman" w:eastAsia="Calibri" w:hAnsi="Times New Roman" w:cs="Times New Roman"/>
          <w:sz w:val="28"/>
          <w:szCs w:val="28"/>
          <w:vertAlign w:val="subscript"/>
        </w:rPr>
        <w:t>пр</w:t>
      </w:r>
      <w:proofErr w:type="spellEnd"/>
      <w:r w:rsidRPr="00085D4D">
        <w:rPr>
          <w:rFonts w:ascii="Times New Roman" w:eastAsia="Calibri" w:hAnsi="Times New Roman" w:cs="Times New Roman"/>
          <w:sz w:val="28"/>
          <w:szCs w:val="28"/>
        </w:rPr>
        <w:t>= Э</w:t>
      </w:r>
      <w:r w:rsidRPr="00085D4D">
        <w:rPr>
          <w:rFonts w:ascii="Times New Roman" w:eastAsia="Calibri" w:hAnsi="Times New Roman" w:cs="Times New Roman"/>
          <w:sz w:val="28"/>
          <w:szCs w:val="28"/>
          <w:vertAlign w:val="subscript"/>
        </w:rPr>
        <w:t>о</w:t>
      </w:r>
      <w:r w:rsidRPr="00085D4D">
        <w:rPr>
          <w:rFonts w:ascii="Times New Roman" w:eastAsia="Calibri" w:hAnsi="Times New Roman" w:cs="Times New Roman"/>
          <w:sz w:val="28"/>
          <w:szCs w:val="28"/>
        </w:rPr>
        <w:t xml:space="preserve">х0,5 + </w:t>
      </w:r>
      <w:proofErr w:type="spellStart"/>
      <w:r w:rsidRPr="00085D4D">
        <w:rPr>
          <w:rFonts w:ascii="Times New Roman" w:eastAsia="Calibri" w:hAnsi="Times New Roman" w:cs="Times New Roman"/>
          <w:sz w:val="28"/>
          <w:szCs w:val="28"/>
        </w:rPr>
        <w:t>СР</w:t>
      </w:r>
      <w:r w:rsidRPr="00085D4D">
        <w:rPr>
          <w:rFonts w:ascii="Times New Roman" w:eastAsia="Calibri" w:hAnsi="Times New Roman" w:cs="Times New Roman"/>
          <w:sz w:val="28"/>
          <w:szCs w:val="28"/>
          <w:vertAlign w:val="subscript"/>
        </w:rPr>
        <w:t>ом</w:t>
      </w:r>
      <w:r w:rsidRPr="00085D4D">
        <w:rPr>
          <w:rFonts w:ascii="Times New Roman" w:eastAsia="Calibri" w:hAnsi="Times New Roman" w:cs="Times New Roman"/>
          <w:sz w:val="28"/>
          <w:szCs w:val="28"/>
        </w:rPr>
        <w:t>х</w:t>
      </w:r>
      <w:proofErr w:type="spellEnd"/>
      <w:r w:rsidRPr="00085D4D">
        <w:rPr>
          <w:rFonts w:ascii="Times New Roman" w:eastAsia="Calibri" w:hAnsi="Times New Roman" w:cs="Times New Roman"/>
          <w:sz w:val="28"/>
          <w:szCs w:val="28"/>
        </w:rPr>
        <w:t xml:space="preserve"> 0,3 + </w:t>
      </w:r>
      <w:proofErr w:type="spellStart"/>
      <w:r w:rsidRPr="00085D4D">
        <w:rPr>
          <w:rFonts w:ascii="Times New Roman" w:eastAsia="Calibri" w:hAnsi="Times New Roman" w:cs="Times New Roman"/>
          <w:sz w:val="28"/>
          <w:szCs w:val="28"/>
        </w:rPr>
        <w:t>Э</w:t>
      </w:r>
      <w:r w:rsidRPr="00085D4D">
        <w:rPr>
          <w:rFonts w:ascii="Times New Roman" w:eastAsia="Calibri" w:hAnsi="Times New Roman" w:cs="Times New Roman"/>
          <w:sz w:val="28"/>
          <w:szCs w:val="28"/>
          <w:vertAlign w:val="subscript"/>
        </w:rPr>
        <w:t>ис</w:t>
      </w:r>
      <w:r w:rsidRPr="00085D4D">
        <w:rPr>
          <w:rFonts w:ascii="Times New Roman" w:eastAsia="Calibri" w:hAnsi="Times New Roman" w:cs="Times New Roman"/>
          <w:sz w:val="28"/>
          <w:szCs w:val="28"/>
        </w:rPr>
        <w:t>х</w:t>
      </w:r>
      <w:proofErr w:type="spellEnd"/>
      <w:r w:rsidRPr="00085D4D">
        <w:rPr>
          <w:rFonts w:ascii="Times New Roman" w:eastAsia="Calibri" w:hAnsi="Times New Roman" w:cs="Times New Roman"/>
          <w:sz w:val="28"/>
          <w:szCs w:val="28"/>
        </w:rPr>
        <w:t xml:space="preserve"> 0,2.</w:t>
      </w:r>
    </w:p>
    <w:p w:rsidR="00085D4D" w:rsidRPr="00085D4D" w:rsidRDefault="00085D4D" w:rsidP="00085D4D">
      <w:pPr>
        <w:spacing w:after="0" w:line="240" w:lineRule="auto"/>
        <w:ind w:firstLine="709"/>
        <w:jc w:val="both"/>
        <w:rPr>
          <w:rFonts w:ascii="Times New Roman" w:eastAsia="Times New Roman" w:hAnsi="Times New Roman" w:cs="Times New Roman"/>
          <w:kern w:val="2"/>
          <w:sz w:val="24"/>
          <w:szCs w:val="24"/>
          <w:lang w:eastAsia="ru-RU"/>
        </w:rPr>
      </w:pPr>
    </w:p>
    <w:p w:rsidR="00085D4D" w:rsidRPr="00085D4D" w:rsidRDefault="00085D4D" w:rsidP="00085D4D">
      <w:pPr>
        <w:shd w:val="clear" w:color="auto" w:fill="FFFFFF"/>
        <w:jc w:val="center"/>
        <w:rPr>
          <w:rFonts w:ascii="Times New Roman" w:eastAsia="Calibri" w:hAnsi="Times New Roman" w:cs="Times New Roman"/>
          <w:sz w:val="28"/>
          <w:szCs w:val="28"/>
        </w:rPr>
      </w:pPr>
      <w:proofErr w:type="spellStart"/>
      <w:r w:rsidRPr="00085D4D">
        <w:rPr>
          <w:rFonts w:ascii="Times New Roman" w:eastAsia="Calibri" w:hAnsi="Times New Roman" w:cs="Times New Roman"/>
          <w:sz w:val="28"/>
          <w:szCs w:val="28"/>
        </w:rPr>
        <w:t>УР</w:t>
      </w:r>
      <w:r w:rsidRPr="00085D4D">
        <w:rPr>
          <w:rFonts w:ascii="Times New Roman" w:eastAsia="Calibri" w:hAnsi="Times New Roman" w:cs="Times New Roman"/>
          <w:sz w:val="28"/>
          <w:szCs w:val="28"/>
          <w:vertAlign w:val="subscript"/>
        </w:rPr>
        <w:t>пр</w:t>
      </w:r>
      <w:proofErr w:type="spellEnd"/>
      <w:r w:rsidRPr="00085D4D">
        <w:rPr>
          <w:rFonts w:ascii="Times New Roman" w:eastAsia="Calibri" w:hAnsi="Times New Roman" w:cs="Times New Roman"/>
          <w:sz w:val="28"/>
          <w:szCs w:val="28"/>
        </w:rPr>
        <w:t>= 0,6х0,5 + 0,5х 0,3 + 0,99х 0,2.</w:t>
      </w:r>
    </w:p>
    <w:p w:rsidR="00085D4D" w:rsidRPr="00085D4D" w:rsidRDefault="00085D4D" w:rsidP="00085D4D">
      <w:pPr>
        <w:shd w:val="clear" w:color="auto" w:fill="FFFFFF"/>
        <w:jc w:val="center"/>
        <w:rPr>
          <w:rFonts w:ascii="Times New Roman" w:eastAsia="Calibri" w:hAnsi="Times New Roman" w:cs="Times New Roman"/>
          <w:sz w:val="28"/>
          <w:szCs w:val="28"/>
        </w:rPr>
      </w:pPr>
      <w:proofErr w:type="spellStart"/>
      <w:r w:rsidRPr="00085D4D">
        <w:rPr>
          <w:rFonts w:ascii="Times New Roman" w:eastAsia="Calibri" w:hAnsi="Times New Roman" w:cs="Times New Roman"/>
          <w:sz w:val="28"/>
          <w:szCs w:val="28"/>
        </w:rPr>
        <w:t>УР</w:t>
      </w:r>
      <w:r w:rsidRPr="00085D4D">
        <w:rPr>
          <w:rFonts w:ascii="Times New Roman" w:eastAsia="Calibri" w:hAnsi="Times New Roman" w:cs="Times New Roman"/>
          <w:sz w:val="28"/>
          <w:szCs w:val="28"/>
          <w:vertAlign w:val="subscript"/>
        </w:rPr>
        <w:t>пр</w:t>
      </w:r>
      <w:proofErr w:type="spellEnd"/>
      <w:r w:rsidRPr="00085D4D">
        <w:rPr>
          <w:rFonts w:ascii="Times New Roman" w:eastAsia="Calibri" w:hAnsi="Times New Roman" w:cs="Times New Roman"/>
          <w:sz w:val="28"/>
          <w:szCs w:val="28"/>
        </w:rPr>
        <w:t>=  0,65</w:t>
      </w:r>
    </w:p>
    <w:p w:rsidR="00085D4D" w:rsidRPr="00085D4D" w:rsidRDefault="00085D4D" w:rsidP="00085D4D">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8"/>
          <w:szCs w:val="28"/>
        </w:rPr>
      </w:pPr>
      <w:r w:rsidRPr="00085D4D">
        <w:rPr>
          <w:rFonts w:ascii="Times New Roman" w:eastAsia="Calibri" w:hAnsi="Times New Roman" w:cs="Times New Roman"/>
          <w:sz w:val="28"/>
          <w:szCs w:val="28"/>
        </w:rPr>
        <w:t>Уровень реализации муниципальной программы «</w:t>
      </w:r>
      <w:r w:rsidRPr="00085D4D">
        <w:rPr>
          <w:rFonts w:ascii="Times New Roman" w:eastAsia="Times New Roman" w:hAnsi="Times New Roman" w:cs="Times New Roman"/>
          <w:sz w:val="28"/>
          <w:szCs w:val="20"/>
          <w:lang w:eastAsia="ru-RU"/>
        </w:rPr>
        <w:t xml:space="preserve">Содействие </w:t>
      </w:r>
      <w:r w:rsidRPr="00085D4D">
        <w:rPr>
          <w:rFonts w:ascii="Times New Roman" w:eastAsia="Times New Roman" w:hAnsi="Times New Roman" w:cs="Times New Roman"/>
          <w:sz w:val="28"/>
          <w:szCs w:val="20"/>
          <w:lang w:eastAsia="ru-RU"/>
        </w:rPr>
        <w:lastRenderedPageBreak/>
        <w:t>занятости населения</w:t>
      </w:r>
      <w:r w:rsidRPr="00085D4D">
        <w:rPr>
          <w:rFonts w:ascii="Times New Roman" w:eastAsia="Calibri" w:hAnsi="Times New Roman" w:cs="Times New Roman"/>
          <w:sz w:val="28"/>
          <w:szCs w:val="28"/>
        </w:rPr>
        <w:t xml:space="preserve">» в 2021 году отчетном году признается удовлетворительным, так как  </w:t>
      </w:r>
      <w:proofErr w:type="spellStart"/>
      <w:r w:rsidRPr="00085D4D">
        <w:rPr>
          <w:rFonts w:ascii="Times New Roman" w:eastAsia="Calibri" w:hAnsi="Times New Roman" w:cs="Times New Roman"/>
          <w:sz w:val="28"/>
          <w:szCs w:val="28"/>
        </w:rPr>
        <w:t>УР</w:t>
      </w:r>
      <w:r w:rsidRPr="00085D4D">
        <w:rPr>
          <w:rFonts w:ascii="Times New Roman" w:eastAsia="Calibri" w:hAnsi="Times New Roman" w:cs="Times New Roman"/>
          <w:sz w:val="28"/>
          <w:szCs w:val="28"/>
          <w:vertAlign w:val="subscript"/>
        </w:rPr>
        <w:t>пр</w:t>
      </w:r>
      <w:proofErr w:type="spellEnd"/>
      <w:r w:rsidRPr="00085D4D">
        <w:rPr>
          <w:rFonts w:ascii="Times New Roman" w:eastAsia="Calibri" w:hAnsi="Times New Roman" w:cs="Times New Roman"/>
          <w:sz w:val="28"/>
          <w:szCs w:val="28"/>
          <w:vertAlign w:val="subscript"/>
        </w:rPr>
        <w:t xml:space="preserve"> </w:t>
      </w:r>
      <w:r w:rsidRPr="00085D4D">
        <w:rPr>
          <w:rFonts w:ascii="Times New Roman" w:eastAsia="Calibri" w:hAnsi="Times New Roman" w:cs="Times New Roman"/>
          <w:sz w:val="28"/>
          <w:szCs w:val="28"/>
        </w:rPr>
        <w:t>составляет 65 % т.е. более 50%;</w:t>
      </w:r>
    </w:p>
    <w:p w:rsidR="00085D4D" w:rsidRPr="00085D4D" w:rsidRDefault="00085D4D" w:rsidP="00085D4D">
      <w:pPr>
        <w:widowControl w:val="0"/>
        <w:tabs>
          <w:tab w:val="left" w:pos="332"/>
          <w:tab w:val="left" w:pos="1134"/>
        </w:tabs>
        <w:autoSpaceDE w:val="0"/>
        <w:autoSpaceDN w:val="0"/>
        <w:adjustRightInd w:val="0"/>
        <w:spacing w:after="0" w:line="228" w:lineRule="auto"/>
        <w:jc w:val="both"/>
        <w:rPr>
          <w:rFonts w:ascii="Times New Roman" w:eastAsia="Times New Roman" w:hAnsi="Times New Roman" w:cs="Times New Roman"/>
          <w:sz w:val="28"/>
          <w:szCs w:val="28"/>
          <w:lang w:eastAsia="ru-RU"/>
        </w:rPr>
      </w:pPr>
    </w:p>
    <w:p w:rsidR="00085D4D" w:rsidRPr="00085D4D" w:rsidRDefault="00085D4D" w:rsidP="00085D4D">
      <w:pPr>
        <w:autoSpaceDE w:val="0"/>
        <w:autoSpaceDN w:val="0"/>
        <w:adjustRightInd w:val="0"/>
        <w:spacing w:after="0" w:line="240" w:lineRule="auto"/>
        <w:ind w:firstLine="709"/>
        <w:jc w:val="both"/>
        <w:rPr>
          <w:rFonts w:ascii="Times New Roman" w:eastAsia="Times New Roman" w:hAnsi="Times New Roman" w:cs="Times New Roman"/>
          <w:kern w:val="2"/>
          <w:sz w:val="16"/>
          <w:szCs w:val="16"/>
          <w:lang w:eastAsia="ru-RU"/>
        </w:rPr>
      </w:pPr>
    </w:p>
    <w:p w:rsidR="00085D4D" w:rsidRPr="00085D4D" w:rsidRDefault="00085D4D" w:rsidP="00085D4D">
      <w:pPr>
        <w:widowControl w:val="0"/>
        <w:tabs>
          <w:tab w:val="left" w:pos="1276"/>
        </w:tabs>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085D4D">
        <w:rPr>
          <w:rFonts w:ascii="Times New Roman" w:eastAsia="Times New Roman" w:hAnsi="Times New Roman" w:cs="Times New Roman"/>
          <w:b/>
          <w:sz w:val="26"/>
          <w:szCs w:val="26"/>
          <w:lang w:eastAsia="ru-RU"/>
        </w:rPr>
        <w:t>7. Предложения по дальнейшей реализации муниципальной программы</w:t>
      </w:r>
    </w:p>
    <w:p w:rsidR="00085D4D" w:rsidRPr="00085D4D" w:rsidRDefault="00085D4D" w:rsidP="00085D4D">
      <w:pPr>
        <w:widowControl w:val="0"/>
        <w:tabs>
          <w:tab w:val="left" w:pos="1276"/>
        </w:tabs>
        <w:autoSpaceDE w:val="0"/>
        <w:autoSpaceDN w:val="0"/>
        <w:adjustRightInd w:val="0"/>
        <w:spacing w:after="0" w:line="240" w:lineRule="auto"/>
        <w:jc w:val="center"/>
        <w:rPr>
          <w:rFonts w:ascii="Times New Roman" w:eastAsia="Times New Roman" w:hAnsi="Times New Roman" w:cs="Times New Roman"/>
          <w:b/>
          <w:sz w:val="26"/>
          <w:szCs w:val="26"/>
          <w:lang w:eastAsia="ru-RU"/>
        </w:rPr>
      </w:pPr>
    </w:p>
    <w:p w:rsidR="00085D4D" w:rsidRPr="00085D4D" w:rsidRDefault="00085D4D" w:rsidP="00085D4D">
      <w:pPr>
        <w:autoSpaceDE w:val="0"/>
        <w:autoSpaceDN w:val="0"/>
        <w:adjustRightInd w:val="0"/>
        <w:spacing w:after="0" w:line="240" w:lineRule="auto"/>
        <w:ind w:right="-57" w:firstLine="708"/>
        <w:jc w:val="both"/>
        <w:outlineLvl w:val="1"/>
        <w:rPr>
          <w:rFonts w:ascii="Times New Roman" w:eastAsia="Times New Roman" w:hAnsi="Times New Roman" w:cs="Times New Roman"/>
          <w:sz w:val="28"/>
          <w:szCs w:val="28"/>
          <w:lang w:eastAsia="ru-RU"/>
        </w:rPr>
      </w:pPr>
      <w:r w:rsidRPr="00085D4D">
        <w:rPr>
          <w:rFonts w:ascii="Times New Roman" w:eastAsia="Times New Roman" w:hAnsi="Times New Roman" w:cs="Times New Roman"/>
          <w:sz w:val="28"/>
          <w:szCs w:val="28"/>
          <w:lang w:eastAsia="ru-RU"/>
        </w:rPr>
        <w:t xml:space="preserve">Промежуточные значения целевых показателей на 2021 год достигнуты.  Учитывая, что реализация Программы продвигается успешно, целесообразно продолжить работу в данном направлении, увеличивая темпы роста. </w:t>
      </w:r>
    </w:p>
    <w:p w:rsidR="00085D4D" w:rsidRPr="00085D4D" w:rsidRDefault="00085D4D" w:rsidP="00085D4D">
      <w:pPr>
        <w:spacing w:after="0" w:line="240" w:lineRule="auto"/>
        <w:jc w:val="both"/>
        <w:rPr>
          <w:rFonts w:ascii="Times New Roman" w:eastAsia="Times New Roman" w:hAnsi="Times New Roman" w:cs="Times New Roman"/>
          <w:sz w:val="28"/>
          <w:szCs w:val="28"/>
          <w:lang w:eastAsia="ru-RU"/>
        </w:rPr>
      </w:pPr>
    </w:p>
    <w:p w:rsidR="00085D4D" w:rsidRPr="00085D4D" w:rsidRDefault="00085D4D" w:rsidP="00085D4D">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85D4D">
        <w:rPr>
          <w:rFonts w:ascii="Times New Roman" w:eastAsia="Times New Roman" w:hAnsi="Times New Roman" w:cs="Times New Roman"/>
          <w:sz w:val="28"/>
          <w:szCs w:val="28"/>
          <w:lang w:eastAsia="ru-RU"/>
        </w:rPr>
        <w:tab/>
        <w:t>В приложении 6 представлен отчет об исполнении плана реализации муниципальной программы Дубовского сельского поселения</w:t>
      </w:r>
      <w:r w:rsidRPr="00085D4D">
        <w:rPr>
          <w:rFonts w:ascii="Times New Roman" w:eastAsia="Times New Roman" w:hAnsi="Times New Roman" w:cs="Times New Roman"/>
          <w:b/>
          <w:i/>
          <w:sz w:val="24"/>
          <w:szCs w:val="24"/>
          <w:lang w:eastAsia="ru-RU"/>
        </w:rPr>
        <w:t xml:space="preserve"> </w:t>
      </w:r>
      <w:r w:rsidRPr="00085D4D">
        <w:rPr>
          <w:rFonts w:ascii="Times New Roman" w:eastAsia="Times New Roman" w:hAnsi="Times New Roman" w:cs="Times New Roman"/>
          <w:sz w:val="28"/>
          <w:szCs w:val="28"/>
          <w:lang w:eastAsia="ru-RU"/>
        </w:rPr>
        <w:t>«Содействие занятости населения</w:t>
      </w:r>
      <w:r w:rsidRPr="00085D4D">
        <w:rPr>
          <w:rFonts w:ascii="Times New Roman" w:eastAsia="Times New Roman" w:hAnsi="Times New Roman" w:cs="Times New Roman"/>
          <w:color w:val="000000"/>
          <w:kern w:val="2"/>
          <w:sz w:val="28"/>
          <w:szCs w:val="28"/>
          <w:lang w:eastAsia="ru-RU"/>
        </w:rPr>
        <w:t>»</w:t>
      </w:r>
      <w:r w:rsidRPr="00085D4D">
        <w:rPr>
          <w:rFonts w:ascii="Times New Roman" w:eastAsia="Times New Roman" w:hAnsi="Times New Roman" w:cs="Times New Roman"/>
          <w:sz w:val="28"/>
          <w:szCs w:val="28"/>
          <w:lang w:eastAsia="ru-RU"/>
        </w:rPr>
        <w:t>.</w:t>
      </w:r>
      <w:r w:rsidRPr="00085D4D">
        <w:rPr>
          <w:rFonts w:ascii="Times New Roman" w:eastAsia="Times New Roman" w:hAnsi="Times New Roman" w:cs="Times New Roman"/>
          <w:b/>
          <w:i/>
          <w:sz w:val="24"/>
          <w:szCs w:val="24"/>
          <w:lang w:eastAsia="ru-RU"/>
        </w:rPr>
        <w:t xml:space="preserve"> </w:t>
      </w:r>
    </w:p>
    <w:p w:rsidR="00085D4D" w:rsidRPr="00085D4D" w:rsidRDefault="00085D4D" w:rsidP="00085D4D">
      <w:pPr>
        <w:spacing w:after="0" w:line="240" w:lineRule="auto"/>
        <w:rPr>
          <w:rFonts w:ascii="Times New Roman" w:eastAsia="Times New Roman" w:hAnsi="Times New Roman" w:cs="Times New Roman"/>
          <w:sz w:val="28"/>
          <w:szCs w:val="28"/>
          <w:lang w:eastAsia="ru-RU"/>
        </w:rPr>
      </w:pPr>
    </w:p>
    <w:p w:rsidR="00085D4D" w:rsidRPr="00085D4D" w:rsidRDefault="00085D4D" w:rsidP="00085D4D">
      <w:pPr>
        <w:spacing w:after="0" w:line="240" w:lineRule="auto"/>
        <w:rPr>
          <w:rFonts w:ascii="Times New Roman" w:eastAsia="Times New Roman" w:hAnsi="Times New Roman" w:cs="Times New Roman"/>
          <w:sz w:val="28"/>
          <w:szCs w:val="28"/>
          <w:lang w:eastAsia="ru-RU"/>
        </w:rPr>
      </w:pPr>
    </w:p>
    <w:p w:rsidR="00085D4D" w:rsidRDefault="00085D4D" w:rsidP="00085D4D">
      <w:pPr>
        <w:rPr>
          <w:rFonts w:ascii="Times New Roman" w:eastAsia="Times New Roman" w:hAnsi="Times New Roman" w:cs="Times New Roman"/>
          <w:sz w:val="24"/>
          <w:szCs w:val="24"/>
          <w:lang w:eastAsia="ru-RU"/>
        </w:rPr>
        <w:sectPr w:rsidR="00085D4D" w:rsidSect="00085D4D">
          <w:pgSz w:w="11905" w:h="16838"/>
          <w:pgMar w:top="720" w:right="851" w:bottom="902" w:left="1701" w:header="720" w:footer="720" w:gutter="0"/>
          <w:cols w:space="720"/>
          <w:noEndnote/>
          <w:docGrid w:linePitch="299"/>
        </w:sectPr>
      </w:pPr>
    </w:p>
    <w:p w:rsidR="00085D4D" w:rsidRPr="00085D4D" w:rsidRDefault="00085D4D" w:rsidP="00085D4D">
      <w:pPr>
        <w:spacing w:after="0" w:line="240" w:lineRule="auto"/>
        <w:jc w:val="right"/>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4"/>
          <w:szCs w:val="24"/>
          <w:lang w:eastAsia="ru-RU"/>
        </w:rPr>
        <w:lastRenderedPageBreak/>
        <w:t>Приложение 1</w:t>
      </w:r>
    </w:p>
    <w:p w:rsidR="00085D4D" w:rsidRPr="00085D4D" w:rsidRDefault="00085D4D" w:rsidP="00085D4D">
      <w:pPr>
        <w:spacing w:after="0" w:line="240" w:lineRule="auto"/>
        <w:ind w:firstLine="720"/>
        <w:jc w:val="right"/>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 xml:space="preserve">к  отчету о реализации  </w:t>
      </w:r>
    </w:p>
    <w:p w:rsidR="00085D4D" w:rsidRPr="00085D4D" w:rsidRDefault="00085D4D" w:rsidP="00085D4D">
      <w:pPr>
        <w:spacing w:after="0" w:line="240" w:lineRule="auto"/>
        <w:ind w:firstLine="720"/>
        <w:jc w:val="right"/>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 xml:space="preserve">муниципальной программы </w:t>
      </w:r>
    </w:p>
    <w:p w:rsidR="00085D4D" w:rsidRPr="00085D4D" w:rsidRDefault="00085D4D" w:rsidP="00085D4D">
      <w:pPr>
        <w:spacing w:after="0" w:line="240" w:lineRule="auto"/>
        <w:ind w:firstLine="720"/>
        <w:jc w:val="right"/>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 xml:space="preserve">Дубовского сельского поселения </w:t>
      </w:r>
    </w:p>
    <w:p w:rsidR="00085D4D" w:rsidRPr="00085D4D" w:rsidRDefault="00085D4D" w:rsidP="00085D4D">
      <w:pPr>
        <w:spacing w:after="0" w:line="240" w:lineRule="auto"/>
        <w:ind w:firstLine="720"/>
        <w:jc w:val="right"/>
        <w:rPr>
          <w:rFonts w:ascii="Times New Roman" w:eastAsia="Times New Roman" w:hAnsi="Times New Roman" w:cs="Times New Roman"/>
          <w:sz w:val="24"/>
          <w:szCs w:val="28"/>
          <w:lang w:eastAsia="ru-RU"/>
        </w:rPr>
      </w:pPr>
      <w:r w:rsidRPr="00085D4D">
        <w:rPr>
          <w:rFonts w:ascii="Times New Roman" w:eastAsia="Times New Roman" w:hAnsi="Times New Roman" w:cs="Times New Roman"/>
          <w:bCs/>
          <w:szCs w:val="24"/>
          <w:lang w:eastAsia="ru-RU"/>
        </w:rPr>
        <w:t>«</w:t>
      </w:r>
      <w:r w:rsidRPr="00085D4D">
        <w:rPr>
          <w:rFonts w:ascii="Times New Roman" w:eastAsia="Times New Roman" w:hAnsi="Times New Roman" w:cs="Times New Roman"/>
          <w:sz w:val="24"/>
          <w:szCs w:val="28"/>
          <w:lang w:eastAsia="ru-RU"/>
        </w:rPr>
        <w:t>Содействие занятости населения</w:t>
      </w:r>
      <w:r w:rsidRPr="00085D4D">
        <w:rPr>
          <w:rFonts w:ascii="Times New Roman" w:eastAsia="Times New Roman" w:hAnsi="Times New Roman" w:cs="Times New Roman"/>
          <w:color w:val="000000"/>
          <w:kern w:val="2"/>
          <w:sz w:val="24"/>
          <w:szCs w:val="24"/>
          <w:lang w:eastAsia="ru-RU"/>
        </w:rPr>
        <w:t>»</w:t>
      </w:r>
      <w:r w:rsidRPr="00085D4D">
        <w:rPr>
          <w:rFonts w:ascii="Times New Roman" w:eastAsia="Times New Roman" w:hAnsi="Times New Roman" w:cs="Times New Roman"/>
          <w:sz w:val="24"/>
          <w:szCs w:val="24"/>
          <w:lang w:eastAsia="ru-RU"/>
        </w:rPr>
        <w:t xml:space="preserve"> за 2021 год.</w:t>
      </w:r>
    </w:p>
    <w:p w:rsidR="00085D4D" w:rsidRPr="00085D4D" w:rsidRDefault="00085D4D" w:rsidP="00085D4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085D4D" w:rsidRPr="00085D4D" w:rsidRDefault="00085D4D" w:rsidP="00085D4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4" w:name="Par1520"/>
      <w:bookmarkEnd w:id="4"/>
      <w:r w:rsidRPr="00085D4D">
        <w:rPr>
          <w:rFonts w:ascii="Times New Roman" w:eastAsia="Times New Roman" w:hAnsi="Times New Roman" w:cs="Times New Roman"/>
          <w:sz w:val="24"/>
          <w:szCs w:val="24"/>
          <w:lang w:eastAsia="ru-RU"/>
        </w:rPr>
        <w:t>СВЕДЕНИЯ</w:t>
      </w:r>
    </w:p>
    <w:p w:rsidR="00085D4D" w:rsidRPr="00085D4D" w:rsidRDefault="00085D4D" w:rsidP="00085D4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 xml:space="preserve">о выполнении основных мероприятий , приоритетных основных мероприятий и </w:t>
      </w:r>
    </w:p>
    <w:p w:rsidR="00085D4D" w:rsidRPr="00085D4D" w:rsidRDefault="00085D4D" w:rsidP="00085D4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 xml:space="preserve">мероприятий ведомственных целевых программ, а также контрольных событий муниципальной программы </w:t>
      </w:r>
    </w:p>
    <w:p w:rsidR="00085D4D" w:rsidRPr="00085D4D" w:rsidRDefault="00085D4D" w:rsidP="00085D4D">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085D4D">
        <w:rPr>
          <w:rFonts w:ascii="Times New Roman" w:eastAsia="Times New Roman" w:hAnsi="Times New Roman" w:cs="Times New Roman"/>
          <w:sz w:val="24"/>
          <w:szCs w:val="24"/>
          <w:lang w:eastAsia="ru-RU"/>
        </w:rPr>
        <w:t>за 2021 г.</w:t>
      </w:r>
    </w:p>
    <w:p w:rsidR="00085D4D" w:rsidRPr="00085D4D" w:rsidRDefault="00085D4D" w:rsidP="00085D4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488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268"/>
        <w:gridCol w:w="2268"/>
        <w:gridCol w:w="1417"/>
        <w:gridCol w:w="1418"/>
        <w:gridCol w:w="1384"/>
        <w:gridCol w:w="2052"/>
        <w:gridCol w:w="1559"/>
        <w:gridCol w:w="1809"/>
      </w:tblGrid>
      <w:tr w:rsidR="00085D4D" w:rsidRPr="00085D4D" w:rsidTr="00085D4D">
        <w:trPr>
          <w:trHeight w:val="828"/>
        </w:trPr>
        <w:tc>
          <w:tcPr>
            <w:tcW w:w="709" w:type="dxa"/>
            <w:vMerge w:val="restart"/>
          </w:tcPr>
          <w:p w:rsidR="00085D4D" w:rsidRPr="00085D4D" w:rsidRDefault="00085D4D" w:rsidP="00085D4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 п/п</w:t>
            </w:r>
          </w:p>
        </w:tc>
        <w:tc>
          <w:tcPr>
            <w:tcW w:w="2268" w:type="dxa"/>
            <w:vMerge w:val="restart"/>
          </w:tcPr>
          <w:p w:rsidR="00085D4D" w:rsidRPr="00085D4D" w:rsidRDefault="00085D4D" w:rsidP="00085D4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 xml:space="preserve">Номер и наименование </w:t>
            </w:r>
          </w:p>
        </w:tc>
        <w:tc>
          <w:tcPr>
            <w:tcW w:w="2268" w:type="dxa"/>
            <w:vMerge w:val="restart"/>
          </w:tcPr>
          <w:p w:rsidR="00085D4D" w:rsidRPr="00085D4D" w:rsidRDefault="00085D4D" w:rsidP="00085D4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85D4D">
              <w:rPr>
                <w:rFonts w:ascii="Times New Roman" w:eastAsia="Times New Roman" w:hAnsi="Times New Roman" w:cs="Times New Roman"/>
                <w:sz w:val="24"/>
                <w:szCs w:val="24"/>
                <w:lang w:eastAsia="ru-RU"/>
              </w:rPr>
              <w:t xml:space="preserve">Ответственный </w:t>
            </w:r>
            <w:r w:rsidRPr="00085D4D">
              <w:rPr>
                <w:rFonts w:ascii="Times New Roman" w:eastAsia="Times New Roman" w:hAnsi="Times New Roman" w:cs="Times New Roman"/>
                <w:sz w:val="24"/>
                <w:szCs w:val="24"/>
                <w:lang w:eastAsia="ru-RU"/>
              </w:rPr>
              <w:br/>
              <w:t xml:space="preserve"> исполнитель, соисполнитель, участник  </w:t>
            </w:r>
            <w:r w:rsidRPr="00085D4D">
              <w:rPr>
                <w:rFonts w:ascii="Times New Roman" w:eastAsia="Times New Roman" w:hAnsi="Times New Roman" w:cs="Times New Roman"/>
                <w:sz w:val="24"/>
                <w:szCs w:val="24"/>
                <w:lang w:eastAsia="ru-RU"/>
              </w:rPr>
              <w:br/>
              <w:t>(должность/ ФИО)</w:t>
            </w:r>
          </w:p>
        </w:tc>
        <w:tc>
          <w:tcPr>
            <w:tcW w:w="1417" w:type="dxa"/>
            <w:vMerge w:val="restart"/>
          </w:tcPr>
          <w:p w:rsidR="00085D4D" w:rsidRPr="00085D4D" w:rsidRDefault="00085D4D" w:rsidP="00085D4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Плановый срок</w:t>
            </w:r>
          </w:p>
          <w:p w:rsidR="00085D4D" w:rsidRPr="00085D4D" w:rsidRDefault="00085D4D" w:rsidP="00085D4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окончания реализации</w:t>
            </w:r>
          </w:p>
        </w:tc>
        <w:tc>
          <w:tcPr>
            <w:tcW w:w="2802" w:type="dxa"/>
            <w:gridSpan w:val="2"/>
          </w:tcPr>
          <w:p w:rsidR="00085D4D" w:rsidRPr="00085D4D" w:rsidRDefault="00085D4D" w:rsidP="00085D4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Фактический срок</w:t>
            </w:r>
          </w:p>
        </w:tc>
        <w:tc>
          <w:tcPr>
            <w:tcW w:w="3611" w:type="dxa"/>
            <w:gridSpan w:val="2"/>
          </w:tcPr>
          <w:p w:rsidR="00085D4D" w:rsidRPr="00085D4D" w:rsidRDefault="00085D4D" w:rsidP="00085D4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Результаты</w:t>
            </w:r>
          </w:p>
        </w:tc>
        <w:tc>
          <w:tcPr>
            <w:tcW w:w="1809" w:type="dxa"/>
            <w:vMerge w:val="restart"/>
          </w:tcPr>
          <w:p w:rsidR="00085D4D" w:rsidRPr="00085D4D" w:rsidRDefault="00085D4D" w:rsidP="00085D4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Причины не реализации/ реализации не в полном объеме</w:t>
            </w:r>
          </w:p>
        </w:tc>
      </w:tr>
      <w:tr w:rsidR="00085D4D" w:rsidRPr="00085D4D" w:rsidTr="00085D4D">
        <w:tc>
          <w:tcPr>
            <w:tcW w:w="709" w:type="dxa"/>
            <w:vMerge/>
          </w:tcPr>
          <w:p w:rsidR="00085D4D" w:rsidRPr="00085D4D" w:rsidRDefault="00085D4D" w:rsidP="00085D4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268" w:type="dxa"/>
            <w:vMerge/>
          </w:tcPr>
          <w:p w:rsidR="00085D4D" w:rsidRPr="00085D4D" w:rsidRDefault="00085D4D" w:rsidP="00085D4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268" w:type="dxa"/>
            <w:vMerge/>
          </w:tcPr>
          <w:p w:rsidR="00085D4D" w:rsidRPr="00085D4D" w:rsidRDefault="00085D4D" w:rsidP="00085D4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vMerge/>
          </w:tcPr>
          <w:p w:rsidR="00085D4D" w:rsidRPr="00085D4D" w:rsidRDefault="00085D4D" w:rsidP="00085D4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Pr>
          <w:p w:rsidR="00085D4D" w:rsidRPr="00085D4D" w:rsidRDefault="00085D4D" w:rsidP="00085D4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начала реализации</w:t>
            </w:r>
          </w:p>
        </w:tc>
        <w:tc>
          <w:tcPr>
            <w:tcW w:w="1384" w:type="dxa"/>
          </w:tcPr>
          <w:p w:rsidR="00085D4D" w:rsidRPr="00085D4D" w:rsidRDefault="00085D4D" w:rsidP="00085D4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окончания реализации</w:t>
            </w:r>
          </w:p>
        </w:tc>
        <w:tc>
          <w:tcPr>
            <w:tcW w:w="2052" w:type="dxa"/>
          </w:tcPr>
          <w:p w:rsidR="00085D4D" w:rsidRPr="00085D4D" w:rsidRDefault="00085D4D" w:rsidP="00085D4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запланированные</w:t>
            </w:r>
          </w:p>
        </w:tc>
        <w:tc>
          <w:tcPr>
            <w:tcW w:w="1559" w:type="dxa"/>
          </w:tcPr>
          <w:p w:rsidR="00085D4D" w:rsidRPr="00085D4D" w:rsidRDefault="00085D4D" w:rsidP="00085D4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достигнутые</w:t>
            </w:r>
          </w:p>
        </w:tc>
        <w:tc>
          <w:tcPr>
            <w:tcW w:w="1809" w:type="dxa"/>
            <w:vMerge/>
          </w:tcPr>
          <w:p w:rsidR="00085D4D" w:rsidRPr="00085D4D" w:rsidRDefault="00085D4D" w:rsidP="00085D4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85D4D" w:rsidRPr="00085D4D" w:rsidTr="00085D4D">
        <w:tc>
          <w:tcPr>
            <w:tcW w:w="709" w:type="dxa"/>
          </w:tcPr>
          <w:p w:rsidR="00085D4D" w:rsidRPr="00085D4D" w:rsidRDefault="00085D4D" w:rsidP="00085D4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1</w:t>
            </w:r>
          </w:p>
        </w:tc>
        <w:tc>
          <w:tcPr>
            <w:tcW w:w="2268" w:type="dxa"/>
          </w:tcPr>
          <w:p w:rsidR="00085D4D" w:rsidRPr="00085D4D" w:rsidRDefault="00085D4D" w:rsidP="00085D4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2</w:t>
            </w:r>
          </w:p>
        </w:tc>
        <w:tc>
          <w:tcPr>
            <w:tcW w:w="2268" w:type="dxa"/>
          </w:tcPr>
          <w:p w:rsidR="00085D4D" w:rsidRPr="00085D4D" w:rsidRDefault="00085D4D" w:rsidP="00085D4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3</w:t>
            </w:r>
          </w:p>
        </w:tc>
        <w:tc>
          <w:tcPr>
            <w:tcW w:w="1417" w:type="dxa"/>
          </w:tcPr>
          <w:p w:rsidR="00085D4D" w:rsidRPr="00085D4D" w:rsidRDefault="00085D4D" w:rsidP="00085D4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5</w:t>
            </w:r>
          </w:p>
        </w:tc>
        <w:tc>
          <w:tcPr>
            <w:tcW w:w="1418" w:type="dxa"/>
          </w:tcPr>
          <w:p w:rsidR="00085D4D" w:rsidRPr="00085D4D" w:rsidRDefault="00085D4D" w:rsidP="00085D4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6</w:t>
            </w:r>
          </w:p>
        </w:tc>
        <w:tc>
          <w:tcPr>
            <w:tcW w:w="1384" w:type="dxa"/>
          </w:tcPr>
          <w:p w:rsidR="00085D4D" w:rsidRPr="00085D4D" w:rsidRDefault="00085D4D" w:rsidP="00085D4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7</w:t>
            </w:r>
          </w:p>
        </w:tc>
        <w:tc>
          <w:tcPr>
            <w:tcW w:w="2052" w:type="dxa"/>
          </w:tcPr>
          <w:p w:rsidR="00085D4D" w:rsidRPr="00085D4D" w:rsidRDefault="00085D4D" w:rsidP="00085D4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8</w:t>
            </w:r>
          </w:p>
        </w:tc>
        <w:tc>
          <w:tcPr>
            <w:tcW w:w="1559" w:type="dxa"/>
          </w:tcPr>
          <w:p w:rsidR="00085D4D" w:rsidRPr="00085D4D" w:rsidRDefault="00085D4D" w:rsidP="00085D4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9</w:t>
            </w:r>
          </w:p>
        </w:tc>
        <w:tc>
          <w:tcPr>
            <w:tcW w:w="1809" w:type="dxa"/>
          </w:tcPr>
          <w:p w:rsidR="00085D4D" w:rsidRPr="00085D4D" w:rsidRDefault="00085D4D" w:rsidP="00085D4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10</w:t>
            </w:r>
          </w:p>
        </w:tc>
      </w:tr>
      <w:tr w:rsidR="00085D4D" w:rsidRPr="00085D4D" w:rsidTr="00085D4D">
        <w:tc>
          <w:tcPr>
            <w:tcW w:w="709" w:type="dxa"/>
          </w:tcPr>
          <w:p w:rsidR="00085D4D" w:rsidRPr="00085D4D" w:rsidRDefault="00085D4D" w:rsidP="00085D4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085D4D">
              <w:rPr>
                <w:rFonts w:ascii="Times New Roman" w:eastAsia="Times New Roman" w:hAnsi="Times New Roman" w:cs="Times New Roman"/>
                <w:sz w:val="28"/>
                <w:szCs w:val="28"/>
                <w:lang w:eastAsia="ru-RU"/>
              </w:rPr>
              <w:t>1.1</w:t>
            </w:r>
          </w:p>
        </w:tc>
        <w:tc>
          <w:tcPr>
            <w:tcW w:w="2268" w:type="dxa"/>
          </w:tcPr>
          <w:p w:rsidR="00085D4D" w:rsidRPr="00085D4D" w:rsidRDefault="00085D4D" w:rsidP="00085D4D">
            <w:pPr>
              <w:spacing w:before="40" w:after="40" w:line="240" w:lineRule="auto"/>
              <w:rPr>
                <w:rFonts w:ascii="Times New Roman" w:eastAsia="Times New Roman" w:hAnsi="Times New Roman" w:cs="Times New Roman"/>
                <w:color w:val="000000"/>
                <w:spacing w:val="2"/>
                <w:sz w:val="24"/>
                <w:szCs w:val="28"/>
                <w:lang w:eastAsia="ru-RU"/>
              </w:rPr>
            </w:pPr>
            <w:r w:rsidRPr="00085D4D">
              <w:rPr>
                <w:rFonts w:ascii="Times New Roman" w:eastAsia="Times New Roman" w:hAnsi="Times New Roman" w:cs="Times New Roman"/>
                <w:color w:val="332E2D"/>
                <w:spacing w:val="2"/>
                <w:sz w:val="24"/>
                <w:szCs w:val="28"/>
                <w:lang w:eastAsia="ru-RU"/>
              </w:rPr>
              <w:t>организация проведения оплачиваемых общественных работ</w:t>
            </w:r>
          </w:p>
        </w:tc>
        <w:tc>
          <w:tcPr>
            <w:tcW w:w="2268" w:type="dxa"/>
          </w:tcPr>
          <w:p w:rsidR="00085D4D" w:rsidRPr="00085D4D" w:rsidRDefault="00085D4D" w:rsidP="00085D4D">
            <w:pPr>
              <w:spacing w:after="0" w:line="240" w:lineRule="auto"/>
              <w:rPr>
                <w:rFonts w:ascii="Times New Roman" w:eastAsia="Times New Roman" w:hAnsi="Times New Roman" w:cs="Times New Roman"/>
                <w:sz w:val="24"/>
                <w:szCs w:val="28"/>
                <w:lang w:eastAsia="ru-RU"/>
              </w:rPr>
            </w:pPr>
            <w:r w:rsidRPr="00085D4D">
              <w:rPr>
                <w:rFonts w:ascii="Times New Roman" w:eastAsia="Times New Roman" w:hAnsi="Times New Roman" w:cs="Times New Roman"/>
                <w:sz w:val="24"/>
                <w:szCs w:val="28"/>
                <w:lang w:eastAsia="ru-RU"/>
              </w:rPr>
              <w:t>Администрация Дубовского сельского поселения</w:t>
            </w:r>
          </w:p>
        </w:tc>
        <w:tc>
          <w:tcPr>
            <w:tcW w:w="1417" w:type="dxa"/>
          </w:tcPr>
          <w:p w:rsidR="00085D4D" w:rsidRPr="00085D4D" w:rsidRDefault="00085D4D" w:rsidP="00085D4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85D4D">
              <w:rPr>
                <w:rFonts w:ascii="Times New Roman" w:eastAsia="Times New Roman" w:hAnsi="Times New Roman" w:cs="Times New Roman"/>
                <w:sz w:val="28"/>
                <w:szCs w:val="28"/>
                <w:lang w:eastAsia="ru-RU"/>
              </w:rPr>
              <w:t>2021</w:t>
            </w:r>
          </w:p>
        </w:tc>
        <w:tc>
          <w:tcPr>
            <w:tcW w:w="1418" w:type="dxa"/>
          </w:tcPr>
          <w:p w:rsidR="00085D4D" w:rsidRPr="00085D4D" w:rsidRDefault="00085D4D" w:rsidP="00085D4D">
            <w:pPr>
              <w:spacing w:after="0" w:line="240" w:lineRule="auto"/>
              <w:jc w:val="center"/>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8"/>
                <w:szCs w:val="28"/>
                <w:lang w:eastAsia="ru-RU"/>
              </w:rPr>
              <w:t>2021</w:t>
            </w:r>
          </w:p>
        </w:tc>
        <w:tc>
          <w:tcPr>
            <w:tcW w:w="1384" w:type="dxa"/>
          </w:tcPr>
          <w:p w:rsidR="00085D4D" w:rsidRPr="00085D4D" w:rsidRDefault="00085D4D" w:rsidP="00085D4D">
            <w:pPr>
              <w:spacing w:after="0" w:line="240" w:lineRule="auto"/>
              <w:jc w:val="center"/>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8"/>
                <w:szCs w:val="28"/>
                <w:lang w:eastAsia="ru-RU"/>
              </w:rPr>
              <w:t>2021</w:t>
            </w:r>
          </w:p>
        </w:tc>
        <w:tc>
          <w:tcPr>
            <w:tcW w:w="2052" w:type="dxa"/>
          </w:tcPr>
          <w:p w:rsidR="00085D4D" w:rsidRPr="00085D4D" w:rsidRDefault="00085D4D" w:rsidP="00085D4D">
            <w:pPr>
              <w:tabs>
                <w:tab w:val="left" w:pos="5300"/>
              </w:tabs>
              <w:spacing w:after="0" w:line="228" w:lineRule="auto"/>
              <w:outlineLvl w:val="0"/>
              <w:rPr>
                <w:rFonts w:ascii="Times New Roman" w:eastAsia="Times New Roman" w:hAnsi="Times New Roman" w:cs="Times New Roman"/>
                <w:sz w:val="28"/>
                <w:szCs w:val="28"/>
                <w:lang w:eastAsia="ru-RU"/>
              </w:rPr>
            </w:pPr>
            <w:r w:rsidRPr="00085D4D">
              <w:rPr>
                <w:rFonts w:ascii="Times New Roman" w:eastAsia="Times New Roman" w:hAnsi="Times New Roman" w:cs="Times New Roman"/>
                <w:sz w:val="28"/>
                <w:szCs w:val="28"/>
                <w:lang w:eastAsia="ru-RU"/>
              </w:rPr>
              <w:t>8 человека</w:t>
            </w:r>
          </w:p>
          <w:p w:rsidR="00085D4D" w:rsidRPr="00085D4D" w:rsidRDefault="00085D4D" w:rsidP="00085D4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559" w:type="dxa"/>
          </w:tcPr>
          <w:p w:rsidR="00085D4D" w:rsidRPr="00085D4D" w:rsidRDefault="00085D4D" w:rsidP="00085D4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85D4D">
              <w:rPr>
                <w:rFonts w:ascii="Times New Roman" w:eastAsia="Times New Roman" w:hAnsi="Times New Roman" w:cs="Times New Roman"/>
                <w:sz w:val="28"/>
                <w:szCs w:val="28"/>
                <w:lang w:eastAsia="ru-RU"/>
              </w:rPr>
              <w:t>11 человек</w:t>
            </w:r>
          </w:p>
        </w:tc>
        <w:tc>
          <w:tcPr>
            <w:tcW w:w="1809" w:type="dxa"/>
          </w:tcPr>
          <w:p w:rsidR="00085D4D" w:rsidRPr="00085D4D" w:rsidRDefault="00085D4D" w:rsidP="00085D4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8"/>
                <w:szCs w:val="28"/>
                <w:lang w:eastAsia="ru-RU"/>
              </w:rPr>
              <w:t>-</w:t>
            </w:r>
          </w:p>
        </w:tc>
      </w:tr>
      <w:tr w:rsidR="00085D4D" w:rsidRPr="00085D4D" w:rsidTr="00085D4D">
        <w:trPr>
          <w:trHeight w:val="217"/>
        </w:trPr>
        <w:tc>
          <w:tcPr>
            <w:tcW w:w="709" w:type="dxa"/>
          </w:tcPr>
          <w:p w:rsidR="00085D4D" w:rsidRPr="00085D4D" w:rsidRDefault="00085D4D" w:rsidP="00085D4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085D4D">
              <w:rPr>
                <w:rFonts w:ascii="Times New Roman" w:eastAsia="Times New Roman" w:hAnsi="Times New Roman" w:cs="Times New Roman"/>
                <w:sz w:val="28"/>
                <w:szCs w:val="28"/>
                <w:lang w:eastAsia="ru-RU"/>
              </w:rPr>
              <w:t>1.2</w:t>
            </w:r>
          </w:p>
        </w:tc>
        <w:tc>
          <w:tcPr>
            <w:tcW w:w="2268" w:type="dxa"/>
          </w:tcPr>
          <w:p w:rsidR="00085D4D" w:rsidRPr="00085D4D" w:rsidRDefault="00085D4D" w:rsidP="00085D4D">
            <w:pPr>
              <w:widowControl w:val="0"/>
              <w:autoSpaceDE w:val="0"/>
              <w:autoSpaceDN w:val="0"/>
              <w:adjustRightInd w:val="0"/>
              <w:spacing w:after="0" w:line="240" w:lineRule="auto"/>
              <w:rPr>
                <w:rFonts w:ascii="Times New Roman" w:eastAsia="Times New Roman" w:hAnsi="Times New Roman" w:cs="Times New Roman"/>
                <w:sz w:val="24"/>
                <w:szCs w:val="28"/>
                <w:lang w:eastAsia="ru-RU"/>
              </w:rPr>
            </w:pPr>
            <w:r w:rsidRPr="00085D4D">
              <w:rPr>
                <w:rFonts w:ascii="Times New Roman" w:eastAsia="Times New Roman" w:hAnsi="Times New Roman" w:cs="Times New Roman"/>
                <w:sz w:val="24"/>
                <w:szCs w:val="28"/>
                <w:lang w:eastAsia="ru-RU"/>
              </w:rPr>
              <w:t xml:space="preserve">организация временного трудоустройства несовершеннолетних граждан в возрасте от 14 до 18 лет в свободное от учебы время </w:t>
            </w:r>
          </w:p>
        </w:tc>
        <w:tc>
          <w:tcPr>
            <w:tcW w:w="2268" w:type="dxa"/>
          </w:tcPr>
          <w:p w:rsidR="00085D4D" w:rsidRPr="00085D4D" w:rsidRDefault="00085D4D" w:rsidP="00085D4D">
            <w:pPr>
              <w:spacing w:after="0" w:line="240" w:lineRule="auto"/>
              <w:rPr>
                <w:rFonts w:ascii="Times New Roman" w:eastAsia="Times New Roman" w:hAnsi="Times New Roman" w:cs="Times New Roman"/>
                <w:sz w:val="24"/>
                <w:szCs w:val="28"/>
                <w:lang w:eastAsia="ru-RU"/>
              </w:rPr>
            </w:pPr>
            <w:r w:rsidRPr="00085D4D">
              <w:rPr>
                <w:rFonts w:ascii="Times New Roman" w:eastAsia="Times New Roman" w:hAnsi="Times New Roman" w:cs="Times New Roman"/>
                <w:sz w:val="24"/>
                <w:szCs w:val="28"/>
                <w:lang w:eastAsia="ru-RU"/>
              </w:rPr>
              <w:t>Администрация Дубовского сельского поселения</w:t>
            </w:r>
          </w:p>
        </w:tc>
        <w:tc>
          <w:tcPr>
            <w:tcW w:w="1417" w:type="dxa"/>
          </w:tcPr>
          <w:p w:rsidR="00085D4D" w:rsidRPr="00085D4D" w:rsidRDefault="00085D4D" w:rsidP="00085D4D">
            <w:pPr>
              <w:spacing w:after="0" w:line="240" w:lineRule="auto"/>
              <w:jc w:val="center"/>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8"/>
                <w:szCs w:val="28"/>
                <w:lang w:eastAsia="ru-RU"/>
              </w:rPr>
              <w:t>2021</w:t>
            </w:r>
          </w:p>
        </w:tc>
        <w:tc>
          <w:tcPr>
            <w:tcW w:w="1418" w:type="dxa"/>
          </w:tcPr>
          <w:p w:rsidR="00085D4D" w:rsidRPr="00085D4D" w:rsidRDefault="00085D4D" w:rsidP="00085D4D">
            <w:pPr>
              <w:spacing w:after="0" w:line="240" w:lineRule="auto"/>
              <w:jc w:val="center"/>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8"/>
                <w:szCs w:val="28"/>
                <w:lang w:eastAsia="ru-RU"/>
              </w:rPr>
              <w:t>2021</w:t>
            </w:r>
          </w:p>
        </w:tc>
        <w:tc>
          <w:tcPr>
            <w:tcW w:w="1384" w:type="dxa"/>
          </w:tcPr>
          <w:p w:rsidR="00085D4D" w:rsidRPr="00085D4D" w:rsidRDefault="00085D4D" w:rsidP="00085D4D">
            <w:pPr>
              <w:spacing w:after="0" w:line="240" w:lineRule="auto"/>
              <w:jc w:val="center"/>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8"/>
                <w:szCs w:val="28"/>
                <w:lang w:eastAsia="ru-RU"/>
              </w:rPr>
              <w:t>2021</w:t>
            </w:r>
          </w:p>
        </w:tc>
        <w:tc>
          <w:tcPr>
            <w:tcW w:w="2052" w:type="dxa"/>
          </w:tcPr>
          <w:p w:rsidR="00085D4D" w:rsidRPr="00085D4D" w:rsidRDefault="00085D4D" w:rsidP="00085D4D">
            <w:pPr>
              <w:tabs>
                <w:tab w:val="left" w:pos="5300"/>
              </w:tabs>
              <w:spacing w:after="0" w:line="228" w:lineRule="auto"/>
              <w:outlineLvl w:val="0"/>
              <w:rPr>
                <w:rFonts w:ascii="Times New Roman" w:eastAsia="Times New Roman" w:hAnsi="Times New Roman" w:cs="Times New Roman"/>
                <w:sz w:val="28"/>
                <w:szCs w:val="28"/>
                <w:lang w:eastAsia="ru-RU"/>
              </w:rPr>
            </w:pPr>
            <w:r w:rsidRPr="00085D4D">
              <w:rPr>
                <w:rFonts w:ascii="Times New Roman" w:eastAsia="Times New Roman" w:hAnsi="Times New Roman" w:cs="Times New Roman"/>
                <w:sz w:val="28"/>
                <w:szCs w:val="28"/>
                <w:lang w:eastAsia="ru-RU"/>
              </w:rPr>
              <w:t>20 человека</w:t>
            </w:r>
          </w:p>
          <w:p w:rsidR="00085D4D" w:rsidRPr="00085D4D" w:rsidRDefault="00085D4D" w:rsidP="00085D4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559" w:type="dxa"/>
          </w:tcPr>
          <w:p w:rsidR="00085D4D" w:rsidRPr="00085D4D" w:rsidRDefault="00085D4D" w:rsidP="00085D4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0 человека</w:t>
            </w:r>
          </w:p>
        </w:tc>
        <w:tc>
          <w:tcPr>
            <w:tcW w:w="1809" w:type="dxa"/>
          </w:tcPr>
          <w:p w:rsidR="00085D4D" w:rsidRPr="00085D4D" w:rsidRDefault="00085D4D" w:rsidP="00085D4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8"/>
                <w:szCs w:val="28"/>
                <w:lang w:eastAsia="ru-RU"/>
              </w:rPr>
              <w:t>-</w:t>
            </w:r>
          </w:p>
        </w:tc>
      </w:tr>
    </w:tbl>
    <w:p w:rsidR="00085D4D" w:rsidRDefault="00085D4D" w:rsidP="00085D4D">
      <w:pPr>
        <w:widowControl w:val="0"/>
        <w:tabs>
          <w:tab w:val="left" w:pos="584"/>
        </w:tabs>
        <w:autoSpaceDE w:val="0"/>
        <w:autoSpaceDN w:val="0"/>
        <w:adjustRightInd w:val="0"/>
        <w:spacing w:after="0" w:line="240" w:lineRule="auto"/>
        <w:outlineLvl w:val="2"/>
        <w:rPr>
          <w:rFonts w:ascii="Times New Roman" w:eastAsia="Times New Roman" w:hAnsi="Times New Roman" w:cs="Times New Roman"/>
          <w:sz w:val="24"/>
          <w:szCs w:val="24"/>
          <w:lang w:eastAsia="ru-RU"/>
        </w:rPr>
        <w:sectPr w:rsidR="00085D4D" w:rsidSect="00085D4D">
          <w:pgSz w:w="16838" w:h="11905" w:orient="landscape"/>
          <w:pgMar w:top="851" w:right="902" w:bottom="1701" w:left="720" w:header="720" w:footer="720" w:gutter="0"/>
          <w:cols w:space="720"/>
          <w:noEndnote/>
          <w:docGrid w:linePitch="299"/>
        </w:sectPr>
      </w:pPr>
      <w:r>
        <w:rPr>
          <w:rFonts w:ascii="Times New Roman" w:eastAsia="Times New Roman" w:hAnsi="Times New Roman" w:cs="Times New Roman"/>
          <w:sz w:val="24"/>
          <w:szCs w:val="24"/>
          <w:lang w:eastAsia="ru-RU"/>
        </w:rPr>
        <w:tab/>
      </w:r>
    </w:p>
    <w:p w:rsidR="00085D4D" w:rsidRPr="00085D4D" w:rsidRDefault="00085D4D" w:rsidP="00085D4D">
      <w:pPr>
        <w:spacing w:after="0" w:line="240" w:lineRule="auto"/>
        <w:jc w:val="right"/>
        <w:rPr>
          <w:rFonts w:ascii="Times New Roman" w:eastAsia="Times New Roman" w:hAnsi="Times New Roman" w:cs="Times New Roman"/>
          <w:sz w:val="20"/>
          <w:szCs w:val="20"/>
          <w:lang w:eastAsia="ru-RU"/>
        </w:rPr>
      </w:pPr>
      <w:r w:rsidRPr="00085D4D">
        <w:rPr>
          <w:rFonts w:ascii="Times New Roman" w:eastAsia="Times New Roman" w:hAnsi="Times New Roman" w:cs="Times New Roman"/>
          <w:sz w:val="24"/>
          <w:szCs w:val="24"/>
          <w:lang w:eastAsia="ru-RU"/>
        </w:rPr>
        <w:lastRenderedPageBreak/>
        <w:t>Приложение 2</w:t>
      </w:r>
    </w:p>
    <w:p w:rsidR="00085D4D" w:rsidRPr="00085D4D" w:rsidRDefault="00085D4D" w:rsidP="00085D4D">
      <w:pPr>
        <w:spacing w:after="0" w:line="240" w:lineRule="auto"/>
        <w:ind w:firstLine="720"/>
        <w:jc w:val="right"/>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 xml:space="preserve">к  отчету о реализации  </w:t>
      </w:r>
    </w:p>
    <w:p w:rsidR="00085D4D" w:rsidRPr="00085D4D" w:rsidRDefault="00085D4D" w:rsidP="00085D4D">
      <w:pPr>
        <w:spacing w:after="0" w:line="240" w:lineRule="auto"/>
        <w:ind w:firstLine="720"/>
        <w:jc w:val="right"/>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 xml:space="preserve">муниципальной программы </w:t>
      </w:r>
    </w:p>
    <w:p w:rsidR="00085D4D" w:rsidRPr="00085D4D" w:rsidRDefault="00085D4D" w:rsidP="00085D4D">
      <w:pPr>
        <w:spacing w:after="0" w:line="240" w:lineRule="auto"/>
        <w:ind w:firstLine="720"/>
        <w:jc w:val="right"/>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 xml:space="preserve">Дубовского сельского поселения </w:t>
      </w:r>
    </w:p>
    <w:p w:rsidR="00085D4D" w:rsidRPr="00085D4D" w:rsidRDefault="00085D4D" w:rsidP="00085D4D">
      <w:pPr>
        <w:spacing w:after="0" w:line="240" w:lineRule="auto"/>
        <w:ind w:firstLine="720"/>
        <w:jc w:val="right"/>
        <w:rPr>
          <w:rFonts w:ascii="Times New Roman" w:eastAsia="Times New Roman" w:hAnsi="Times New Roman" w:cs="Times New Roman"/>
          <w:sz w:val="24"/>
          <w:szCs w:val="28"/>
          <w:lang w:eastAsia="ru-RU"/>
        </w:rPr>
      </w:pPr>
      <w:r w:rsidRPr="00085D4D">
        <w:rPr>
          <w:rFonts w:ascii="Times New Roman" w:eastAsia="Times New Roman" w:hAnsi="Times New Roman" w:cs="Times New Roman"/>
          <w:bCs/>
          <w:szCs w:val="24"/>
          <w:lang w:eastAsia="ru-RU"/>
        </w:rPr>
        <w:t>«</w:t>
      </w:r>
      <w:r w:rsidRPr="00085D4D">
        <w:rPr>
          <w:rFonts w:ascii="Times New Roman" w:eastAsia="Times New Roman" w:hAnsi="Times New Roman" w:cs="Times New Roman"/>
          <w:sz w:val="24"/>
          <w:szCs w:val="28"/>
          <w:lang w:eastAsia="ru-RU"/>
        </w:rPr>
        <w:t>Содействие занятости населения</w:t>
      </w:r>
      <w:r w:rsidRPr="00085D4D">
        <w:rPr>
          <w:rFonts w:ascii="Times New Roman" w:eastAsia="Times New Roman" w:hAnsi="Times New Roman" w:cs="Times New Roman"/>
          <w:color w:val="000000"/>
          <w:kern w:val="2"/>
          <w:sz w:val="24"/>
          <w:szCs w:val="24"/>
          <w:lang w:eastAsia="ru-RU"/>
        </w:rPr>
        <w:t>»</w:t>
      </w:r>
      <w:r w:rsidRPr="00085D4D">
        <w:rPr>
          <w:rFonts w:ascii="Times New Roman" w:eastAsia="Times New Roman" w:hAnsi="Times New Roman" w:cs="Times New Roman"/>
          <w:sz w:val="24"/>
          <w:szCs w:val="24"/>
          <w:lang w:eastAsia="ru-RU"/>
        </w:rPr>
        <w:t xml:space="preserve"> за 2021год.</w:t>
      </w:r>
    </w:p>
    <w:p w:rsidR="00085D4D" w:rsidRPr="00085D4D" w:rsidRDefault="00085D4D" w:rsidP="00085D4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085D4D" w:rsidRPr="00085D4D" w:rsidRDefault="00085D4D" w:rsidP="00085D4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 xml:space="preserve">Сведения  </w:t>
      </w:r>
    </w:p>
    <w:p w:rsidR="00085D4D" w:rsidRPr="00085D4D" w:rsidRDefault="00085D4D" w:rsidP="00085D4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 xml:space="preserve">об использовании бюджетных ассигнований и внебюджетных средств на реализацию </w:t>
      </w:r>
    </w:p>
    <w:p w:rsidR="00085D4D" w:rsidRPr="00085D4D" w:rsidRDefault="00085D4D" w:rsidP="00085D4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муниципальной программы «</w:t>
      </w:r>
      <w:r w:rsidRPr="00085D4D">
        <w:rPr>
          <w:rFonts w:ascii="Times New Roman" w:eastAsia="Times New Roman" w:hAnsi="Times New Roman" w:cs="Times New Roman"/>
          <w:sz w:val="24"/>
          <w:szCs w:val="28"/>
          <w:lang w:eastAsia="ru-RU"/>
        </w:rPr>
        <w:t>Содействие занятости населения</w:t>
      </w:r>
      <w:r w:rsidRPr="00085D4D">
        <w:rPr>
          <w:rFonts w:ascii="Times New Roman" w:eastAsia="Times New Roman" w:hAnsi="Times New Roman" w:cs="Times New Roman"/>
          <w:sz w:val="24"/>
          <w:szCs w:val="24"/>
          <w:lang w:eastAsia="ru-RU"/>
        </w:rPr>
        <w:t>» за  2021 г.</w:t>
      </w:r>
    </w:p>
    <w:tbl>
      <w:tblPr>
        <w:tblW w:w="9923" w:type="dxa"/>
        <w:tblCellSpacing w:w="5" w:type="nil"/>
        <w:tblInd w:w="75" w:type="dxa"/>
        <w:tblLayout w:type="fixed"/>
        <w:tblCellMar>
          <w:left w:w="75" w:type="dxa"/>
          <w:right w:w="75" w:type="dxa"/>
        </w:tblCellMar>
        <w:tblLook w:val="0000" w:firstRow="0" w:lastRow="0" w:firstColumn="0" w:lastColumn="0" w:noHBand="0" w:noVBand="0"/>
      </w:tblPr>
      <w:tblGrid>
        <w:gridCol w:w="2127"/>
        <w:gridCol w:w="2880"/>
        <w:gridCol w:w="1798"/>
        <w:gridCol w:w="1559"/>
        <w:gridCol w:w="1559"/>
      </w:tblGrid>
      <w:tr w:rsidR="00085D4D" w:rsidRPr="00085D4D" w:rsidTr="00085D4D">
        <w:trPr>
          <w:trHeight w:val="873"/>
          <w:tblCellSpacing w:w="5" w:type="nil"/>
        </w:trPr>
        <w:tc>
          <w:tcPr>
            <w:tcW w:w="2127" w:type="dxa"/>
            <w:vMerge w:val="restart"/>
            <w:tcBorders>
              <w:top w:val="single" w:sz="4" w:space="0" w:color="auto"/>
              <w:left w:val="single" w:sz="4" w:space="0" w:color="auto"/>
              <w:right w:val="single" w:sz="4" w:space="0" w:color="auto"/>
            </w:tcBorders>
          </w:tcPr>
          <w:p w:rsidR="00085D4D" w:rsidRPr="00085D4D" w:rsidRDefault="00085D4D" w:rsidP="00085D4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Наименование муниципальной программы, подпрограммы, основного мероприятия</w:t>
            </w:r>
          </w:p>
        </w:tc>
        <w:tc>
          <w:tcPr>
            <w:tcW w:w="2880" w:type="dxa"/>
            <w:vMerge w:val="restart"/>
            <w:tcBorders>
              <w:top w:val="single" w:sz="4" w:space="0" w:color="auto"/>
              <w:left w:val="single" w:sz="4" w:space="0" w:color="auto"/>
              <w:right w:val="single" w:sz="4" w:space="0" w:color="auto"/>
            </w:tcBorders>
          </w:tcPr>
          <w:p w:rsidR="00085D4D" w:rsidRPr="00085D4D" w:rsidRDefault="00085D4D" w:rsidP="00085D4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Источники финансирования</w:t>
            </w:r>
          </w:p>
        </w:tc>
        <w:tc>
          <w:tcPr>
            <w:tcW w:w="3357" w:type="dxa"/>
            <w:gridSpan w:val="2"/>
            <w:tcBorders>
              <w:top w:val="single" w:sz="4" w:space="0" w:color="auto"/>
              <w:left w:val="single" w:sz="4" w:space="0" w:color="auto"/>
              <w:bottom w:val="single" w:sz="4" w:space="0" w:color="auto"/>
              <w:right w:val="single" w:sz="4" w:space="0" w:color="auto"/>
            </w:tcBorders>
          </w:tcPr>
          <w:p w:rsidR="00085D4D" w:rsidRPr="00085D4D" w:rsidRDefault="00085D4D" w:rsidP="00085D4D">
            <w:pPr>
              <w:spacing w:after="0" w:line="240" w:lineRule="auto"/>
              <w:jc w:val="center"/>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 xml:space="preserve">Объем   </w:t>
            </w:r>
            <w:r w:rsidRPr="00085D4D">
              <w:rPr>
                <w:rFonts w:ascii="Times New Roman" w:eastAsia="Times New Roman" w:hAnsi="Times New Roman" w:cs="Times New Roman"/>
                <w:sz w:val="24"/>
                <w:szCs w:val="24"/>
                <w:lang w:eastAsia="ru-RU"/>
              </w:rPr>
              <w:br/>
              <w:t>расходов (тыс. руб.), предусмотренных</w:t>
            </w:r>
          </w:p>
        </w:tc>
        <w:tc>
          <w:tcPr>
            <w:tcW w:w="1559" w:type="dxa"/>
            <w:vMerge w:val="restart"/>
            <w:tcBorders>
              <w:top w:val="single" w:sz="4" w:space="0" w:color="auto"/>
              <w:left w:val="single" w:sz="4" w:space="0" w:color="auto"/>
              <w:right w:val="single" w:sz="4" w:space="0" w:color="auto"/>
            </w:tcBorders>
          </w:tcPr>
          <w:p w:rsidR="00085D4D" w:rsidRPr="00085D4D" w:rsidRDefault="00085D4D" w:rsidP="00085D4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 xml:space="preserve">Фактические </w:t>
            </w:r>
            <w:r w:rsidRPr="00085D4D">
              <w:rPr>
                <w:rFonts w:ascii="Times New Roman" w:eastAsia="Times New Roman" w:hAnsi="Times New Roman" w:cs="Times New Roman"/>
                <w:sz w:val="24"/>
                <w:szCs w:val="24"/>
                <w:lang w:eastAsia="ru-RU"/>
              </w:rPr>
              <w:br/>
              <w:t>расходы (тыс. руб.)</w:t>
            </w:r>
          </w:p>
        </w:tc>
      </w:tr>
      <w:tr w:rsidR="00085D4D" w:rsidRPr="00085D4D" w:rsidTr="00085D4D">
        <w:trPr>
          <w:trHeight w:val="842"/>
          <w:tblCellSpacing w:w="5" w:type="nil"/>
        </w:trPr>
        <w:tc>
          <w:tcPr>
            <w:tcW w:w="2127" w:type="dxa"/>
            <w:vMerge/>
            <w:tcBorders>
              <w:left w:val="single" w:sz="4" w:space="0" w:color="auto"/>
              <w:bottom w:val="single" w:sz="4" w:space="0" w:color="auto"/>
              <w:right w:val="single" w:sz="4" w:space="0" w:color="auto"/>
            </w:tcBorders>
          </w:tcPr>
          <w:p w:rsidR="00085D4D" w:rsidRPr="00085D4D" w:rsidRDefault="00085D4D" w:rsidP="00085D4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880" w:type="dxa"/>
            <w:vMerge/>
            <w:tcBorders>
              <w:left w:val="single" w:sz="4" w:space="0" w:color="auto"/>
              <w:bottom w:val="single" w:sz="4" w:space="0" w:color="auto"/>
              <w:right w:val="single" w:sz="4" w:space="0" w:color="auto"/>
            </w:tcBorders>
          </w:tcPr>
          <w:p w:rsidR="00085D4D" w:rsidRPr="00085D4D" w:rsidRDefault="00085D4D" w:rsidP="00085D4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98" w:type="dxa"/>
            <w:tcBorders>
              <w:top w:val="single" w:sz="4" w:space="0" w:color="auto"/>
              <w:left w:val="single" w:sz="4" w:space="0" w:color="auto"/>
              <w:bottom w:val="single" w:sz="4" w:space="0" w:color="auto"/>
              <w:right w:val="single" w:sz="4" w:space="0" w:color="auto"/>
            </w:tcBorders>
          </w:tcPr>
          <w:p w:rsidR="00085D4D" w:rsidRPr="00085D4D" w:rsidRDefault="00085D4D" w:rsidP="00085D4D">
            <w:pPr>
              <w:spacing w:after="0" w:line="240" w:lineRule="auto"/>
              <w:jc w:val="center"/>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 xml:space="preserve">муниципальной программой </w:t>
            </w:r>
            <w:r w:rsidRPr="00085D4D">
              <w:rPr>
                <w:rFonts w:ascii="Times New Roman" w:eastAsia="Times New Roman" w:hAnsi="Times New Roman" w:cs="Times New Roman"/>
                <w:sz w:val="24"/>
                <w:szCs w:val="24"/>
                <w:lang w:eastAsia="ru-RU"/>
              </w:rPr>
              <w:br/>
            </w:r>
          </w:p>
        </w:tc>
        <w:tc>
          <w:tcPr>
            <w:tcW w:w="1559" w:type="dxa"/>
            <w:tcBorders>
              <w:top w:val="single" w:sz="4" w:space="0" w:color="auto"/>
              <w:left w:val="single" w:sz="4" w:space="0" w:color="auto"/>
              <w:bottom w:val="single" w:sz="4" w:space="0" w:color="auto"/>
              <w:right w:val="single" w:sz="4" w:space="0" w:color="auto"/>
            </w:tcBorders>
          </w:tcPr>
          <w:p w:rsidR="00085D4D" w:rsidRPr="00085D4D" w:rsidRDefault="00085D4D" w:rsidP="00085D4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сводной бюджетной росписью</w:t>
            </w:r>
          </w:p>
        </w:tc>
        <w:tc>
          <w:tcPr>
            <w:tcW w:w="1559" w:type="dxa"/>
            <w:vMerge/>
            <w:tcBorders>
              <w:left w:val="single" w:sz="4" w:space="0" w:color="auto"/>
              <w:bottom w:val="single" w:sz="4" w:space="0" w:color="auto"/>
              <w:right w:val="single" w:sz="4" w:space="0" w:color="auto"/>
            </w:tcBorders>
          </w:tcPr>
          <w:p w:rsidR="00085D4D" w:rsidRPr="00085D4D" w:rsidRDefault="00085D4D" w:rsidP="00085D4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85D4D" w:rsidRPr="00085D4D" w:rsidTr="00085D4D">
        <w:trPr>
          <w:tblCellSpacing w:w="5" w:type="nil"/>
        </w:trPr>
        <w:tc>
          <w:tcPr>
            <w:tcW w:w="2127" w:type="dxa"/>
            <w:tcBorders>
              <w:left w:val="single" w:sz="4" w:space="0" w:color="auto"/>
              <w:bottom w:val="single" w:sz="4" w:space="0" w:color="auto"/>
              <w:right w:val="single" w:sz="4" w:space="0" w:color="auto"/>
            </w:tcBorders>
          </w:tcPr>
          <w:p w:rsidR="00085D4D" w:rsidRPr="00085D4D" w:rsidRDefault="00085D4D" w:rsidP="00085D4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1</w:t>
            </w:r>
          </w:p>
        </w:tc>
        <w:tc>
          <w:tcPr>
            <w:tcW w:w="2880" w:type="dxa"/>
            <w:tcBorders>
              <w:left w:val="single" w:sz="4" w:space="0" w:color="auto"/>
              <w:bottom w:val="single" w:sz="4" w:space="0" w:color="auto"/>
              <w:right w:val="single" w:sz="4" w:space="0" w:color="auto"/>
            </w:tcBorders>
          </w:tcPr>
          <w:p w:rsidR="00085D4D" w:rsidRPr="00085D4D" w:rsidRDefault="00085D4D" w:rsidP="00085D4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2</w:t>
            </w:r>
          </w:p>
        </w:tc>
        <w:tc>
          <w:tcPr>
            <w:tcW w:w="1798" w:type="dxa"/>
            <w:tcBorders>
              <w:left w:val="single" w:sz="4" w:space="0" w:color="auto"/>
              <w:bottom w:val="single" w:sz="4" w:space="0" w:color="auto"/>
              <w:right w:val="single" w:sz="4" w:space="0" w:color="auto"/>
            </w:tcBorders>
          </w:tcPr>
          <w:p w:rsidR="00085D4D" w:rsidRPr="00085D4D" w:rsidRDefault="00085D4D" w:rsidP="00085D4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3</w:t>
            </w:r>
          </w:p>
        </w:tc>
        <w:tc>
          <w:tcPr>
            <w:tcW w:w="1559" w:type="dxa"/>
            <w:tcBorders>
              <w:left w:val="single" w:sz="4" w:space="0" w:color="auto"/>
              <w:bottom w:val="single" w:sz="4" w:space="0" w:color="auto"/>
              <w:right w:val="single" w:sz="4" w:space="0" w:color="auto"/>
            </w:tcBorders>
          </w:tcPr>
          <w:p w:rsidR="00085D4D" w:rsidRPr="00085D4D" w:rsidRDefault="00085D4D" w:rsidP="00085D4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4</w:t>
            </w:r>
          </w:p>
        </w:tc>
        <w:tc>
          <w:tcPr>
            <w:tcW w:w="1559" w:type="dxa"/>
            <w:tcBorders>
              <w:left w:val="single" w:sz="4" w:space="0" w:color="auto"/>
              <w:bottom w:val="single" w:sz="4" w:space="0" w:color="auto"/>
              <w:right w:val="single" w:sz="4" w:space="0" w:color="auto"/>
            </w:tcBorders>
          </w:tcPr>
          <w:p w:rsidR="00085D4D" w:rsidRPr="00085D4D" w:rsidRDefault="00085D4D" w:rsidP="00085D4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5</w:t>
            </w:r>
          </w:p>
        </w:tc>
      </w:tr>
      <w:tr w:rsidR="00085D4D" w:rsidRPr="00085D4D" w:rsidTr="00085D4D">
        <w:trPr>
          <w:trHeight w:val="320"/>
          <w:tblCellSpacing w:w="5" w:type="nil"/>
        </w:trPr>
        <w:tc>
          <w:tcPr>
            <w:tcW w:w="2127" w:type="dxa"/>
            <w:vMerge w:val="restart"/>
            <w:tcBorders>
              <w:left w:val="single" w:sz="4" w:space="0" w:color="auto"/>
              <w:bottom w:val="single" w:sz="4" w:space="0" w:color="auto"/>
              <w:right w:val="single" w:sz="4" w:space="0" w:color="auto"/>
            </w:tcBorders>
          </w:tcPr>
          <w:p w:rsidR="00085D4D" w:rsidRPr="00085D4D" w:rsidRDefault="00085D4D" w:rsidP="00085D4D">
            <w:pPr>
              <w:spacing w:after="0" w:line="240" w:lineRule="auto"/>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Муниципальная</w:t>
            </w:r>
            <w:r w:rsidRPr="00085D4D">
              <w:rPr>
                <w:rFonts w:ascii="Times New Roman" w:eastAsia="Times New Roman" w:hAnsi="Times New Roman" w:cs="Times New Roman"/>
                <w:sz w:val="24"/>
                <w:szCs w:val="24"/>
                <w:lang w:eastAsia="ru-RU"/>
              </w:rPr>
              <w:br/>
              <w:t xml:space="preserve">программа    «Содействие занятости населения»  </w:t>
            </w:r>
          </w:p>
        </w:tc>
        <w:tc>
          <w:tcPr>
            <w:tcW w:w="2880" w:type="dxa"/>
            <w:tcBorders>
              <w:left w:val="single" w:sz="4" w:space="0" w:color="auto"/>
              <w:bottom w:val="single" w:sz="4" w:space="0" w:color="auto"/>
              <w:right w:val="single" w:sz="4" w:space="0" w:color="auto"/>
            </w:tcBorders>
          </w:tcPr>
          <w:p w:rsidR="00085D4D" w:rsidRPr="00085D4D" w:rsidRDefault="00085D4D" w:rsidP="00085D4D">
            <w:pPr>
              <w:spacing w:after="0" w:line="240" w:lineRule="auto"/>
              <w:rPr>
                <w:rFonts w:ascii="Times New Roman" w:eastAsia="Times New Roman" w:hAnsi="Times New Roman" w:cs="Times New Roman"/>
                <w:color w:val="000000"/>
                <w:sz w:val="24"/>
                <w:szCs w:val="24"/>
                <w:lang w:eastAsia="ru-RU"/>
              </w:rPr>
            </w:pPr>
            <w:r w:rsidRPr="00085D4D">
              <w:rPr>
                <w:rFonts w:ascii="Times New Roman" w:eastAsia="Times New Roman" w:hAnsi="Times New Roman" w:cs="Times New Roman"/>
                <w:color w:val="000000"/>
                <w:sz w:val="24"/>
                <w:szCs w:val="24"/>
                <w:lang w:eastAsia="ru-RU"/>
              </w:rPr>
              <w:t>Всего</w:t>
            </w:r>
          </w:p>
        </w:tc>
        <w:tc>
          <w:tcPr>
            <w:tcW w:w="1798" w:type="dxa"/>
            <w:tcBorders>
              <w:left w:val="single" w:sz="4" w:space="0" w:color="auto"/>
              <w:bottom w:val="single" w:sz="4" w:space="0" w:color="auto"/>
              <w:right w:val="single" w:sz="4" w:space="0" w:color="auto"/>
            </w:tcBorders>
          </w:tcPr>
          <w:p w:rsidR="00085D4D" w:rsidRPr="00085D4D" w:rsidRDefault="00085D4D" w:rsidP="00085D4D">
            <w:pPr>
              <w:spacing w:after="0" w:line="240" w:lineRule="auto"/>
              <w:jc w:val="center"/>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465,0</w:t>
            </w:r>
          </w:p>
        </w:tc>
        <w:tc>
          <w:tcPr>
            <w:tcW w:w="1559" w:type="dxa"/>
            <w:tcBorders>
              <w:left w:val="single" w:sz="4" w:space="0" w:color="auto"/>
              <w:bottom w:val="single" w:sz="4" w:space="0" w:color="auto"/>
              <w:right w:val="single" w:sz="4" w:space="0" w:color="auto"/>
            </w:tcBorders>
          </w:tcPr>
          <w:p w:rsidR="00085D4D" w:rsidRPr="00085D4D" w:rsidRDefault="00085D4D" w:rsidP="00085D4D">
            <w:pPr>
              <w:spacing w:after="0" w:line="240" w:lineRule="auto"/>
              <w:jc w:val="center"/>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465,0</w:t>
            </w:r>
          </w:p>
        </w:tc>
        <w:tc>
          <w:tcPr>
            <w:tcW w:w="1559" w:type="dxa"/>
            <w:tcBorders>
              <w:left w:val="single" w:sz="4" w:space="0" w:color="auto"/>
              <w:bottom w:val="single" w:sz="4" w:space="0" w:color="auto"/>
              <w:right w:val="single" w:sz="4" w:space="0" w:color="auto"/>
            </w:tcBorders>
          </w:tcPr>
          <w:p w:rsidR="00085D4D" w:rsidRPr="00085D4D" w:rsidRDefault="00085D4D" w:rsidP="00085D4D">
            <w:pPr>
              <w:spacing w:after="0" w:line="240" w:lineRule="auto"/>
              <w:jc w:val="center"/>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414,1</w:t>
            </w:r>
          </w:p>
        </w:tc>
      </w:tr>
      <w:tr w:rsidR="00085D4D" w:rsidRPr="00085D4D" w:rsidTr="00085D4D">
        <w:trPr>
          <w:trHeight w:val="309"/>
          <w:tblCellSpacing w:w="5" w:type="nil"/>
        </w:trPr>
        <w:tc>
          <w:tcPr>
            <w:tcW w:w="2127" w:type="dxa"/>
            <w:vMerge/>
            <w:tcBorders>
              <w:left w:val="single" w:sz="4" w:space="0" w:color="auto"/>
              <w:bottom w:val="single" w:sz="4" w:space="0" w:color="auto"/>
              <w:right w:val="single" w:sz="4" w:space="0" w:color="auto"/>
            </w:tcBorders>
          </w:tcPr>
          <w:p w:rsidR="00085D4D" w:rsidRPr="00085D4D" w:rsidRDefault="00085D4D" w:rsidP="00085D4D">
            <w:pPr>
              <w:spacing w:after="0" w:line="240" w:lineRule="auto"/>
              <w:rPr>
                <w:rFonts w:ascii="Times New Roman" w:eastAsia="Times New Roman" w:hAnsi="Times New Roman" w:cs="Times New Roman"/>
                <w:sz w:val="24"/>
                <w:szCs w:val="24"/>
                <w:lang w:eastAsia="ru-RU"/>
              </w:rPr>
            </w:pPr>
          </w:p>
        </w:tc>
        <w:tc>
          <w:tcPr>
            <w:tcW w:w="2880" w:type="dxa"/>
            <w:tcBorders>
              <w:left w:val="single" w:sz="4" w:space="0" w:color="auto"/>
              <w:bottom w:val="single" w:sz="4" w:space="0" w:color="auto"/>
              <w:right w:val="single" w:sz="4" w:space="0" w:color="auto"/>
            </w:tcBorders>
          </w:tcPr>
          <w:p w:rsidR="00085D4D" w:rsidRPr="00085D4D" w:rsidRDefault="00085D4D" w:rsidP="00085D4D">
            <w:pPr>
              <w:spacing w:after="0" w:line="240" w:lineRule="auto"/>
              <w:rPr>
                <w:rFonts w:ascii="Times New Roman" w:eastAsia="Times New Roman" w:hAnsi="Times New Roman" w:cs="Times New Roman"/>
                <w:color w:val="000000"/>
                <w:sz w:val="24"/>
                <w:szCs w:val="24"/>
                <w:lang w:eastAsia="ru-RU"/>
              </w:rPr>
            </w:pPr>
            <w:r w:rsidRPr="00085D4D">
              <w:rPr>
                <w:rFonts w:ascii="Times New Roman" w:eastAsia="Times New Roman" w:hAnsi="Times New Roman" w:cs="Times New Roman"/>
                <w:color w:val="000000"/>
                <w:sz w:val="24"/>
                <w:szCs w:val="24"/>
                <w:lang w:eastAsia="ru-RU"/>
              </w:rPr>
              <w:t>местный бюджет</w:t>
            </w:r>
          </w:p>
        </w:tc>
        <w:tc>
          <w:tcPr>
            <w:tcW w:w="1798" w:type="dxa"/>
            <w:tcBorders>
              <w:left w:val="single" w:sz="4" w:space="0" w:color="auto"/>
              <w:bottom w:val="single" w:sz="4" w:space="0" w:color="auto"/>
              <w:right w:val="single" w:sz="4" w:space="0" w:color="auto"/>
            </w:tcBorders>
          </w:tcPr>
          <w:p w:rsidR="00085D4D" w:rsidRPr="00085D4D" w:rsidRDefault="00085D4D" w:rsidP="00085D4D">
            <w:pPr>
              <w:spacing w:after="0" w:line="240" w:lineRule="auto"/>
              <w:jc w:val="center"/>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465,0</w:t>
            </w:r>
          </w:p>
        </w:tc>
        <w:tc>
          <w:tcPr>
            <w:tcW w:w="1559" w:type="dxa"/>
            <w:tcBorders>
              <w:left w:val="single" w:sz="4" w:space="0" w:color="auto"/>
              <w:bottom w:val="single" w:sz="4" w:space="0" w:color="auto"/>
              <w:right w:val="single" w:sz="4" w:space="0" w:color="auto"/>
            </w:tcBorders>
          </w:tcPr>
          <w:p w:rsidR="00085D4D" w:rsidRPr="00085D4D" w:rsidRDefault="00085D4D" w:rsidP="00085D4D">
            <w:pPr>
              <w:spacing w:after="0" w:line="240" w:lineRule="auto"/>
              <w:jc w:val="center"/>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465,0</w:t>
            </w:r>
          </w:p>
        </w:tc>
        <w:tc>
          <w:tcPr>
            <w:tcW w:w="1559" w:type="dxa"/>
            <w:tcBorders>
              <w:left w:val="single" w:sz="4" w:space="0" w:color="auto"/>
              <w:bottom w:val="single" w:sz="4" w:space="0" w:color="auto"/>
              <w:right w:val="single" w:sz="4" w:space="0" w:color="auto"/>
            </w:tcBorders>
          </w:tcPr>
          <w:p w:rsidR="00085D4D" w:rsidRPr="00085D4D" w:rsidRDefault="00085D4D" w:rsidP="00085D4D">
            <w:pPr>
              <w:spacing w:after="0" w:line="240" w:lineRule="auto"/>
              <w:jc w:val="center"/>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414,1</w:t>
            </w:r>
          </w:p>
        </w:tc>
      </w:tr>
      <w:tr w:rsidR="00085D4D" w:rsidRPr="00085D4D" w:rsidTr="00085D4D">
        <w:trPr>
          <w:trHeight w:val="309"/>
          <w:tblCellSpacing w:w="5" w:type="nil"/>
        </w:trPr>
        <w:tc>
          <w:tcPr>
            <w:tcW w:w="2127" w:type="dxa"/>
            <w:vMerge/>
            <w:tcBorders>
              <w:left w:val="single" w:sz="4" w:space="0" w:color="auto"/>
              <w:bottom w:val="single" w:sz="4" w:space="0" w:color="auto"/>
              <w:right w:val="single" w:sz="4" w:space="0" w:color="auto"/>
            </w:tcBorders>
          </w:tcPr>
          <w:p w:rsidR="00085D4D" w:rsidRPr="00085D4D" w:rsidRDefault="00085D4D" w:rsidP="00085D4D">
            <w:pPr>
              <w:spacing w:after="0" w:line="240" w:lineRule="auto"/>
              <w:rPr>
                <w:rFonts w:ascii="Times New Roman" w:eastAsia="Times New Roman" w:hAnsi="Times New Roman" w:cs="Times New Roman"/>
                <w:sz w:val="24"/>
                <w:szCs w:val="24"/>
                <w:lang w:eastAsia="ru-RU"/>
              </w:rPr>
            </w:pPr>
          </w:p>
        </w:tc>
        <w:tc>
          <w:tcPr>
            <w:tcW w:w="2880" w:type="dxa"/>
            <w:tcBorders>
              <w:left w:val="single" w:sz="4" w:space="0" w:color="auto"/>
              <w:bottom w:val="single" w:sz="4" w:space="0" w:color="auto"/>
              <w:right w:val="single" w:sz="4" w:space="0" w:color="auto"/>
            </w:tcBorders>
          </w:tcPr>
          <w:p w:rsidR="00085D4D" w:rsidRPr="00085D4D" w:rsidRDefault="00085D4D" w:rsidP="00085D4D">
            <w:pPr>
              <w:spacing w:after="0" w:line="240" w:lineRule="auto"/>
              <w:rPr>
                <w:rFonts w:ascii="Times New Roman" w:eastAsia="Times New Roman" w:hAnsi="Times New Roman" w:cs="Times New Roman"/>
                <w:bCs/>
                <w:color w:val="000000"/>
                <w:sz w:val="24"/>
                <w:szCs w:val="24"/>
                <w:lang w:eastAsia="ru-RU"/>
              </w:rPr>
            </w:pPr>
            <w:r w:rsidRPr="00085D4D">
              <w:rPr>
                <w:rFonts w:ascii="Times New Roman" w:eastAsia="Times New Roman" w:hAnsi="Times New Roman" w:cs="Times New Roman"/>
                <w:bCs/>
                <w:color w:val="000000"/>
                <w:sz w:val="24"/>
                <w:szCs w:val="24"/>
                <w:lang w:eastAsia="ru-RU"/>
              </w:rPr>
              <w:t>безвозмездные поступления в местный бюджет, &lt;2&gt;</w:t>
            </w:r>
          </w:p>
        </w:tc>
        <w:tc>
          <w:tcPr>
            <w:tcW w:w="1798" w:type="dxa"/>
            <w:tcBorders>
              <w:left w:val="single" w:sz="4" w:space="0" w:color="auto"/>
              <w:bottom w:val="single" w:sz="4" w:space="0" w:color="auto"/>
              <w:right w:val="single" w:sz="4" w:space="0" w:color="auto"/>
            </w:tcBorders>
          </w:tcPr>
          <w:p w:rsidR="00085D4D" w:rsidRPr="00085D4D" w:rsidRDefault="00085D4D" w:rsidP="00085D4D">
            <w:pPr>
              <w:spacing w:after="0" w:line="240" w:lineRule="auto"/>
              <w:jc w:val="center"/>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0,0</w:t>
            </w:r>
          </w:p>
        </w:tc>
        <w:tc>
          <w:tcPr>
            <w:tcW w:w="1559" w:type="dxa"/>
            <w:tcBorders>
              <w:left w:val="single" w:sz="4" w:space="0" w:color="auto"/>
              <w:bottom w:val="single" w:sz="4" w:space="0" w:color="auto"/>
              <w:right w:val="single" w:sz="4" w:space="0" w:color="auto"/>
            </w:tcBorders>
          </w:tcPr>
          <w:p w:rsidR="00085D4D" w:rsidRPr="00085D4D" w:rsidRDefault="00085D4D" w:rsidP="00085D4D">
            <w:pPr>
              <w:spacing w:after="0" w:line="240" w:lineRule="auto"/>
              <w:jc w:val="center"/>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0,0</w:t>
            </w:r>
          </w:p>
        </w:tc>
        <w:tc>
          <w:tcPr>
            <w:tcW w:w="1559" w:type="dxa"/>
            <w:tcBorders>
              <w:left w:val="single" w:sz="4" w:space="0" w:color="auto"/>
              <w:bottom w:val="single" w:sz="4" w:space="0" w:color="auto"/>
              <w:right w:val="single" w:sz="4" w:space="0" w:color="auto"/>
            </w:tcBorders>
          </w:tcPr>
          <w:p w:rsidR="00085D4D" w:rsidRPr="00085D4D" w:rsidRDefault="00085D4D" w:rsidP="00085D4D">
            <w:pPr>
              <w:spacing w:after="0" w:line="240" w:lineRule="auto"/>
              <w:jc w:val="center"/>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0,0</w:t>
            </w:r>
          </w:p>
        </w:tc>
      </w:tr>
      <w:tr w:rsidR="00085D4D" w:rsidRPr="00085D4D" w:rsidTr="00085D4D">
        <w:trPr>
          <w:trHeight w:val="309"/>
          <w:tblCellSpacing w:w="5" w:type="nil"/>
        </w:trPr>
        <w:tc>
          <w:tcPr>
            <w:tcW w:w="2127" w:type="dxa"/>
            <w:vMerge/>
            <w:tcBorders>
              <w:left w:val="single" w:sz="4" w:space="0" w:color="auto"/>
              <w:bottom w:val="single" w:sz="4" w:space="0" w:color="auto"/>
              <w:right w:val="single" w:sz="4" w:space="0" w:color="auto"/>
            </w:tcBorders>
          </w:tcPr>
          <w:p w:rsidR="00085D4D" w:rsidRPr="00085D4D" w:rsidRDefault="00085D4D" w:rsidP="00085D4D">
            <w:pPr>
              <w:spacing w:after="0" w:line="240" w:lineRule="auto"/>
              <w:rPr>
                <w:rFonts w:ascii="Times New Roman" w:eastAsia="Times New Roman" w:hAnsi="Times New Roman" w:cs="Times New Roman"/>
                <w:sz w:val="24"/>
                <w:szCs w:val="24"/>
                <w:lang w:eastAsia="ru-RU"/>
              </w:rPr>
            </w:pPr>
          </w:p>
        </w:tc>
        <w:tc>
          <w:tcPr>
            <w:tcW w:w="2880" w:type="dxa"/>
            <w:tcBorders>
              <w:left w:val="single" w:sz="4" w:space="0" w:color="auto"/>
              <w:bottom w:val="single" w:sz="4" w:space="0" w:color="auto"/>
              <w:right w:val="single" w:sz="4" w:space="0" w:color="auto"/>
            </w:tcBorders>
          </w:tcPr>
          <w:p w:rsidR="00085D4D" w:rsidRPr="00085D4D" w:rsidRDefault="00085D4D" w:rsidP="00085D4D">
            <w:pPr>
              <w:spacing w:after="0" w:line="240" w:lineRule="auto"/>
              <w:rPr>
                <w:rFonts w:ascii="Times New Roman" w:eastAsia="Times New Roman" w:hAnsi="Times New Roman" w:cs="Times New Roman"/>
                <w:bCs/>
                <w:i/>
                <w:iCs/>
                <w:color w:val="000000"/>
                <w:sz w:val="24"/>
                <w:szCs w:val="24"/>
                <w:lang w:eastAsia="ru-RU"/>
              </w:rPr>
            </w:pPr>
            <w:r w:rsidRPr="00085D4D">
              <w:rPr>
                <w:rFonts w:ascii="Times New Roman" w:eastAsia="Times New Roman" w:hAnsi="Times New Roman" w:cs="Times New Roman"/>
                <w:bCs/>
                <w:i/>
                <w:iCs/>
                <w:color w:val="000000"/>
                <w:sz w:val="24"/>
                <w:szCs w:val="24"/>
                <w:lang w:eastAsia="ru-RU"/>
              </w:rPr>
              <w:t>в том числе за счет средств:</w:t>
            </w:r>
          </w:p>
        </w:tc>
        <w:tc>
          <w:tcPr>
            <w:tcW w:w="1798" w:type="dxa"/>
            <w:tcBorders>
              <w:left w:val="single" w:sz="4" w:space="0" w:color="auto"/>
              <w:bottom w:val="single" w:sz="4" w:space="0" w:color="auto"/>
              <w:right w:val="single" w:sz="4" w:space="0" w:color="auto"/>
            </w:tcBorders>
          </w:tcPr>
          <w:p w:rsidR="00085D4D" w:rsidRPr="00085D4D" w:rsidRDefault="00085D4D" w:rsidP="00085D4D">
            <w:pPr>
              <w:spacing w:after="0" w:line="240" w:lineRule="auto"/>
              <w:jc w:val="center"/>
              <w:rPr>
                <w:rFonts w:ascii="Times New Roman" w:eastAsia="Times New Roman" w:hAnsi="Times New Roman" w:cs="Times New Roman"/>
                <w:sz w:val="24"/>
                <w:szCs w:val="24"/>
                <w:lang w:eastAsia="ru-RU"/>
              </w:rPr>
            </w:pPr>
          </w:p>
        </w:tc>
        <w:tc>
          <w:tcPr>
            <w:tcW w:w="1559" w:type="dxa"/>
            <w:tcBorders>
              <w:left w:val="single" w:sz="4" w:space="0" w:color="auto"/>
              <w:bottom w:val="single" w:sz="4" w:space="0" w:color="auto"/>
              <w:right w:val="single" w:sz="4" w:space="0" w:color="auto"/>
            </w:tcBorders>
          </w:tcPr>
          <w:p w:rsidR="00085D4D" w:rsidRPr="00085D4D" w:rsidRDefault="00085D4D" w:rsidP="00085D4D">
            <w:pPr>
              <w:spacing w:after="0" w:line="240" w:lineRule="auto"/>
              <w:jc w:val="center"/>
              <w:rPr>
                <w:rFonts w:ascii="Times New Roman" w:eastAsia="Times New Roman" w:hAnsi="Times New Roman" w:cs="Times New Roman"/>
                <w:sz w:val="24"/>
                <w:szCs w:val="24"/>
                <w:lang w:eastAsia="ru-RU"/>
              </w:rPr>
            </w:pPr>
          </w:p>
        </w:tc>
        <w:tc>
          <w:tcPr>
            <w:tcW w:w="1559" w:type="dxa"/>
            <w:tcBorders>
              <w:left w:val="single" w:sz="4" w:space="0" w:color="auto"/>
              <w:bottom w:val="single" w:sz="4" w:space="0" w:color="auto"/>
              <w:right w:val="single" w:sz="4" w:space="0" w:color="auto"/>
            </w:tcBorders>
          </w:tcPr>
          <w:p w:rsidR="00085D4D" w:rsidRPr="00085D4D" w:rsidRDefault="00085D4D" w:rsidP="00085D4D">
            <w:pPr>
              <w:spacing w:after="0" w:line="240" w:lineRule="auto"/>
              <w:jc w:val="center"/>
              <w:rPr>
                <w:rFonts w:ascii="Times New Roman" w:eastAsia="Times New Roman" w:hAnsi="Times New Roman" w:cs="Times New Roman"/>
                <w:sz w:val="24"/>
                <w:szCs w:val="24"/>
                <w:lang w:eastAsia="ru-RU"/>
              </w:rPr>
            </w:pPr>
          </w:p>
        </w:tc>
      </w:tr>
      <w:tr w:rsidR="00085D4D" w:rsidRPr="00085D4D" w:rsidTr="00085D4D">
        <w:trPr>
          <w:trHeight w:val="387"/>
          <w:tblCellSpacing w:w="5" w:type="nil"/>
        </w:trPr>
        <w:tc>
          <w:tcPr>
            <w:tcW w:w="2127" w:type="dxa"/>
            <w:vMerge/>
            <w:tcBorders>
              <w:left w:val="single" w:sz="4" w:space="0" w:color="auto"/>
              <w:bottom w:val="single" w:sz="4" w:space="0" w:color="auto"/>
              <w:right w:val="single" w:sz="4" w:space="0" w:color="auto"/>
            </w:tcBorders>
          </w:tcPr>
          <w:p w:rsidR="00085D4D" w:rsidRPr="00085D4D" w:rsidRDefault="00085D4D" w:rsidP="00085D4D">
            <w:pPr>
              <w:spacing w:after="0" w:line="240" w:lineRule="auto"/>
              <w:rPr>
                <w:rFonts w:ascii="Times New Roman" w:eastAsia="Times New Roman" w:hAnsi="Times New Roman" w:cs="Times New Roman"/>
                <w:sz w:val="24"/>
                <w:szCs w:val="24"/>
                <w:lang w:eastAsia="ru-RU"/>
              </w:rPr>
            </w:pPr>
          </w:p>
        </w:tc>
        <w:tc>
          <w:tcPr>
            <w:tcW w:w="2880" w:type="dxa"/>
            <w:tcBorders>
              <w:left w:val="single" w:sz="4" w:space="0" w:color="auto"/>
              <w:bottom w:val="single" w:sz="4" w:space="0" w:color="auto"/>
              <w:right w:val="single" w:sz="4" w:space="0" w:color="auto"/>
            </w:tcBorders>
          </w:tcPr>
          <w:p w:rsidR="00085D4D" w:rsidRPr="00085D4D" w:rsidRDefault="00085D4D" w:rsidP="00085D4D">
            <w:pPr>
              <w:spacing w:after="0" w:line="240" w:lineRule="auto"/>
              <w:rPr>
                <w:rFonts w:ascii="Times New Roman" w:eastAsia="Times New Roman" w:hAnsi="Times New Roman" w:cs="Times New Roman"/>
                <w:color w:val="000000"/>
                <w:sz w:val="24"/>
                <w:szCs w:val="24"/>
                <w:lang w:eastAsia="ru-RU"/>
              </w:rPr>
            </w:pPr>
            <w:r w:rsidRPr="00085D4D">
              <w:rPr>
                <w:rFonts w:ascii="Times New Roman" w:eastAsia="Times New Roman" w:hAnsi="Times New Roman" w:cs="Times New Roman"/>
                <w:color w:val="000000"/>
                <w:sz w:val="24"/>
                <w:szCs w:val="24"/>
                <w:lang w:eastAsia="ru-RU"/>
              </w:rPr>
              <w:t xml:space="preserve"> - областного бюджета</w:t>
            </w:r>
          </w:p>
        </w:tc>
        <w:tc>
          <w:tcPr>
            <w:tcW w:w="1798" w:type="dxa"/>
            <w:tcBorders>
              <w:left w:val="single" w:sz="4" w:space="0" w:color="auto"/>
              <w:bottom w:val="single" w:sz="4" w:space="0" w:color="auto"/>
              <w:right w:val="single" w:sz="4" w:space="0" w:color="auto"/>
            </w:tcBorders>
          </w:tcPr>
          <w:p w:rsidR="00085D4D" w:rsidRPr="00085D4D" w:rsidRDefault="00085D4D" w:rsidP="00085D4D">
            <w:pPr>
              <w:spacing w:after="0" w:line="240" w:lineRule="auto"/>
              <w:jc w:val="center"/>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0,0</w:t>
            </w:r>
          </w:p>
        </w:tc>
        <w:tc>
          <w:tcPr>
            <w:tcW w:w="1559" w:type="dxa"/>
            <w:tcBorders>
              <w:left w:val="single" w:sz="4" w:space="0" w:color="auto"/>
              <w:bottom w:val="single" w:sz="4" w:space="0" w:color="auto"/>
              <w:right w:val="single" w:sz="4" w:space="0" w:color="auto"/>
            </w:tcBorders>
          </w:tcPr>
          <w:p w:rsidR="00085D4D" w:rsidRPr="00085D4D" w:rsidRDefault="00085D4D" w:rsidP="00085D4D">
            <w:pPr>
              <w:spacing w:after="0" w:line="240" w:lineRule="auto"/>
              <w:jc w:val="center"/>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0,0</w:t>
            </w:r>
          </w:p>
        </w:tc>
        <w:tc>
          <w:tcPr>
            <w:tcW w:w="1559" w:type="dxa"/>
            <w:tcBorders>
              <w:left w:val="single" w:sz="4" w:space="0" w:color="auto"/>
              <w:bottom w:val="single" w:sz="4" w:space="0" w:color="auto"/>
              <w:right w:val="single" w:sz="4" w:space="0" w:color="auto"/>
            </w:tcBorders>
          </w:tcPr>
          <w:p w:rsidR="00085D4D" w:rsidRPr="00085D4D" w:rsidRDefault="00085D4D" w:rsidP="00085D4D">
            <w:pPr>
              <w:spacing w:after="0" w:line="240" w:lineRule="auto"/>
              <w:jc w:val="center"/>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0,0</w:t>
            </w:r>
          </w:p>
        </w:tc>
      </w:tr>
      <w:tr w:rsidR="00085D4D" w:rsidRPr="00085D4D" w:rsidTr="00085D4D">
        <w:trPr>
          <w:trHeight w:val="387"/>
          <w:tblCellSpacing w:w="5" w:type="nil"/>
        </w:trPr>
        <w:tc>
          <w:tcPr>
            <w:tcW w:w="2127" w:type="dxa"/>
            <w:vMerge/>
            <w:tcBorders>
              <w:left w:val="single" w:sz="4" w:space="0" w:color="auto"/>
              <w:bottom w:val="single" w:sz="4" w:space="0" w:color="auto"/>
              <w:right w:val="single" w:sz="4" w:space="0" w:color="auto"/>
            </w:tcBorders>
          </w:tcPr>
          <w:p w:rsidR="00085D4D" w:rsidRPr="00085D4D" w:rsidRDefault="00085D4D" w:rsidP="00085D4D">
            <w:pPr>
              <w:spacing w:after="0" w:line="240" w:lineRule="auto"/>
              <w:rPr>
                <w:rFonts w:ascii="Times New Roman" w:eastAsia="Times New Roman" w:hAnsi="Times New Roman" w:cs="Times New Roman"/>
                <w:sz w:val="24"/>
                <w:szCs w:val="24"/>
                <w:lang w:eastAsia="ru-RU"/>
              </w:rPr>
            </w:pPr>
          </w:p>
        </w:tc>
        <w:tc>
          <w:tcPr>
            <w:tcW w:w="2880" w:type="dxa"/>
            <w:tcBorders>
              <w:left w:val="single" w:sz="4" w:space="0" w:color="auto"/>
              <w:bottom w:val="single" w:sz="4" w:space="0" w:color="auto"/>
              <w:right w:val="single" w:sz="4" w:space="0" w:color="auto"/>
            </w:tcBorders>
          </w:tcPr>
          <w:p w:rsidR="00085D4D" w:rsidRPr="00085D4D" w:rsidRDefault="00085D4D" w:rsidP="00085D4D">
            <w:pPr>
              <w:spacing w:after="0" w:line="240" w:lineRule="auto"/>
              <w:rPr>
                <w:rFonts w:ascii="Times New Roman" w:eastAsia="Times New Roman" w:hAnsi="Times New Roman" w:cs="Times New Roman"/>
                <w:color w:val="000000"/>
                <w:sz w:val="24"/>
                <w:szCs w:val="24"/>
                <w:lang w:eastAsia="ru-RU"/>
              </w:rPr>
            </w:pPr>
            <w:r w:rsidRPr="00085D4D">
              <w:rPr>
                <w:rFonts w:ascii="Times New Roman" w:eastAsia="Times New Roman" w:hAnsi="Times New Roman" w:cs="Times New Roman"/>
                <w:color w:val="000000"/>
                <w:sz w:val="24"/>
                <w:szCs w:val="24"/>
                <w:lang w:eastAsia="ru-RU"/>
              </w:rPr>
              <w:t>бюджет района</w:t>
            </w:r>
          </w:p>
        </w:tc>
        <w:tc>
          <w:tcPr>
            <w:tcW w:w="1798" w:type="dxa"/>
            <w:tcBorders>
              <w:left w:val="single" w:sz="4" w:space="0" w:color="auto"/>
              <w:bottom w:val="single" w:sz="4" w:space="0" w:color="auto"/>
              <w:right w:val="single" w:sz="4" w:space="0" w:color="auto"/>
            </w:tcBorders>
          </w:tcPr>
          <w:p w:rsidR="00085D4D" w:rsidRPr="00085D4D" w:rsidRDefault="00085D4D" w:rsidP="00085D4D">
            <w:pPr>
              <w:spacing w:after="0" w:line="240" w:lineRule="auto"/>
              <w:jc w:val="center"/>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0,0</w:t>
            </w:r>
          </w:p>
        </w:tc>
        <w:tc>
          <w:tcPr>
            <w:tcW w:w="1559" w:type="dxa"/>
            <w:tcBorders>
              <w:left w:val="single" w:sz="4" w:space="0" w:color="auto"/>
              <w:bottom w:val="single" w:sz="4" w:space="0" w:color="auto"/>
              <w:right w:val="single" w:sz="4" w:space="0" w:color="auto"/>
            </w:tcBorders>
          </w:tcPr>
          <w:p w:rsidR="00085D4D" w:rsidRPr="00085D4D" w:rsidRDefault="00085D4D" w:rsidP="00085D4D">
            <w:pPr>
              <w:spacing w:after="0" w:line="240" w:lineRule="auto"/>
              <w:jc w:val="center"/>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0,0</w:t>
            </w:r>
          </w:p>
        </w:tc>
        <w:tc>
          <w:tcPr>
            <w:tcW w:w="1559" w:type="dxa"/>
            <w:tcBorders>
              <w:left w:val="single" w:sz="4" w:space="0" w:color="auto"/>
              <w:bottom w:val="single" w:sz="4" w:space="0" w:color="auto"/>
              <w:right w:val="single" w:sz="4" w:space="0" w:color="auto"/>
            </w:tcBorders>
          </w:tcPr>
          <w:p w:rsidR="00085D4D" w:rsidRPr="00085D4D" w:rsidRDefault="00085D4D" w:rsidP="00085D4D">
            <w:pPr>
              <w:spacing w:after="0" w:line="240" w:lineRule="auto"/>
              <w:jc w:val="center"/>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0,0</w:t>
            </w:r>
          </w:p>
        </w:tc>
      </w:tr>
      <w:tr w:rsidR="00085D4D" w:rsidRPr="00085D4D" w:rsidTr="00085D4D">
        <w:trPr>
          <w:trHeight w:val="403"/>
          <w:tblCellSpacing w:w="5" w:type="nil"/>
        </w:trPr>
        <w:tc>
          <w:tcPr>
            <w:tcW w:w="2127" w:type="dxa"/>
            <w:vMerge/>
            <w:tcBorders>
              <w:left w:val="single" w:sz="4" w:space="0" w:color="auto"/>
              <w:bottom w:val="single" w:sz="4" w:space="0" w:color="auto"/>
              <w:right w:val="single" w:sz="4" w:space="0" w:color="auto"/>
            </w:tcBorders>
          </w:tcPr>
          <w:p w:rsidR="00085D4D" w:rsidRPr="00085D4D" w:rsidRDefault="00085D4D" w:rsidP="00085D4D">
            <w:pPr>
              <w:spacing w:after="0" w:line="240" w:lineRule="auto"/>
              <w:rPr>
                <w:rFonts w:ascii="Times New Roman" w:eastAsia="Times New Roman" w:hAnsi="Times New Roman" w:cs="Times New Roman"/>
                <w:sz w:val="24"/>
                <w:szCs w:val="24"/>
                <w:lang w:eastAsia="ru-RU"/>
              </w:rPr>
            </w:pPr>
          </w:p>
        </w:tc>
        <w:tc>
          <w:tcPr>
            <w:tcW w:w="2880" w:type="dxa"/>
            <w:tcBorders>
              <w:left w:val="single" w:sz="4" w:space="0" w:color="auto"/>
              <w:bottom w:val="single" w:sz="4" w:space="0" w:color="auto"/>
              <w:right w:val="single" w:sz="4" w:space="0" w:color="auto"/>
            </w:tcBorders>
          </w:tcPr>
          <w:p w:rsidR="00085D4D" w:rsidRPr="00085D4D" w:rsidRDefault="00085D4D" w:rsidP="00085D4D">
            <w:pPr>
              <w:spacing w:after="0" w:line="240" w:lineRule="auto"/>
              <w:rPr>
                <w:rFonts w:ascii="Times New Roman" w:eastAsia="Times New Roman" w:hAnsi="Times New Roman" w:cs="Times New Roman"/>
                <w:color w:val="000000"/>
                <w:sz w:val="24"/>
                <w:szCs w:val="24"/>
                <w:lang w:eastAsia="ru-RU"/>
              </w:rPr>
            </w:pPr>
            <w:r w:rsidRPr="00085D4D">
              <w:rPr>
                <w:rFonts w:ascii="Times New Roman" w:eastAsia="Times New Roman" w:hAnsi="Times New Roman" w:cs="Times New Roman"/>
                <w:color w:val="000000"/>
                <w:sz w:val="24"/>
                <w:szCs w:val="24"/>
                <w:lang w:eastAsia="ru-RU"/>
              </w:rPr>
              <w:t>внебюджетные источники</w:t>
            </w:r>
          </w:p>
        </w:tc>
        <w:tc>
          <w:tcPr>
            <w:tcW w:w="1798" w:type="dxa"/>
            <w:tcBorders>
              <w:left w:val="single" w:sz="4" w:space="0" w:color="auto"/>
              <w:bottom w:val="single" w:sz="4" w:space="0" w:color="auto"/>
              <w:right w:val="single" w:sz="4" w:space="0" w:color="auto"/>
            </w:tcBorders>
          </w:tcPr>
          <w:p w:rsidR="00085D4D" w:rsidRPr="00085D4D" w:rsidRDefault="00085D4D" w:rsidP="00085D4D">
            <w:pPr>
              <w:spacing w:after="0" w:line="240" w:lineRule="auto"/>
              <w:jc w:val="center"/>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0,0</w:t>
            </w:r>
          </w:p>
        </w:tc>
        <w:tc>
          <w:tcPr>
            <w:tcW w:w="1559" w:type="dxa"/>
            <w:tcBorders>
              <w:left w:val="single" w:sz="4" w:space="0" w:color="auto"/>
              <w:bottom w:val="single" w:sz="4" w:space="0" w:color="auto"/>
              <w:right w:val="single" w:sz="4" w:space="0" w:color="auto"/>
            </w:tcBorders>
          </w:tcPr>
          <w:p w:rsidR="00085D4D" w:rsidRPr="00085D4D" w:rsidRDefault="00085D4D" w:rsidP="00085D4D">
            <w:pPr>
              <w:spacing w:after="0" w:line="240" w:lineRule="auto"/>
              <w:jc w:val="center"/>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0,0</w:t>
            </w:r>
          </w:p>
        </w:tc>
        <w:tc>
          <w:tcPr>
            <w:tcW w:w="1559" w:type="dxa"/>
            <w:tcBorders>
              <w:left w:val="single" w:sz="4" w:space="0" w:color="auto"/>
              <w:bottom w:val="single" w:sz="4" w:space="0" w:color="auto"/>
              <w:right w:val="single" w:sz="4" w:space="0" w:color="auto"/>
            </w:tcBorders>
          </w:tcPr>
          <w:p w:rsidR="00085D4D" w:rsidRPr="00085D4D" w:rsidRDefault="00085D4D" w:rsidP="00085D4D">
            <w:pPr>
              <w:spacing w:after="0" w:line="240" w:lineRule="auto"/>
              <w:jc w:val="center"/>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0,0</w:t>
            </w:r>
          </w:p>
        </w:tc>
      </w:tr>
      <w:tr w:rsidR="00085D4D" w:rsidRPr="00085D4D" w:rsidTr="00085D4D">
        <w:trPr>
          <w:trHeight w:val="320"/>
          <w:tblCellSpacing w:w="5" w:type="nil"/>
        </w:trPr>
        <w:tc>
          <w:tcPr>
            <w:tcW w:w="2127" w:type="dxa"/>
            <w:vMerge w:val="restart"/>
            <w:tcBorders>
              <w:left w:val="single" w:sz="4" w:space="0" w:color="auto"/>
              <w:bottom w:val="single" w:sz="4" w:space="0" w:color="auto"/>
              <w:right w:val="single" w:sz="4" w:space="0" w:color="auto"/>
            </w:tcBorders>
          </w:tcPr>
          <w:p w:rsidR="00085D4D" w:rsidRPr="00085D4D" w:rsidRDefault="00085D4D" w:rsidP="00085D4D">
            <w:pPr>
              <w:spacing w:after="0" w:line="240" w:lineRule="auto"/>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Подпрограмма 1 «Активная политика занятости населения и социальная поддержка безработных граждан»</w:t>
            </w:r>
          </w:p>
        </w:tc>
        <w:tc>
          <w:tcPr>
            <w:tcW w:w="2880" w:type="dxa"/>
            <w:tcBorders>
              <w:left w:val="single" w:sz="4" w:space="0" w:color="auto"/>
              <w:bottom w:val="single" w:sz="4" w:space="0" w:color="auto"/>
              <w:right w:val="single" w:sz="4" w:space="0" w:color="auto"/>
            </w:tcBorders>
          </w:tcPr>
          <w:p w:rsidR="00085D4D" w:rsidRPr="00085D4D" w:rsidRDefault="00085D4D" w:rsidP="00085D4D">
            <w:pPr>
              <w:spacing w:after="0" w:line="240" w:lineRule="auto"/>
              <w:rPr>
                <w:rFonts w:ascii="Times New Roman" w:eastAsia="Times New Roman" w:hAnsi="Times New Roman" w:cs="Times New Roman"/>
                <w:color w:val="000000"/>
                <w:sz w:val="24"/>
                <w:szCs w:val="24"/>
                <w:lang w:eastAsia="ru-RU"/>
              </w:rPr>
            </w:pPr>
            <w:r w:rsidRPr="00085D4D">
              <w:rPr>
                <w:rFonts w:ascii="Times New Roman" w:eastAsia="Times New Roman" w:hAnsi="Times New Roman" w:cs="Times New Roman"/>
                <w:color w:val="000000"/>
                <w:sz w:val="24"/>
                <w:szCs w:val="24"/>
                <w:lang w:eastAsia="ru-RU"/>
              </w:rPr>
              <w:t>Всего</w:t>
            </w:r>
          </w:p>
        </w:tc>
        <w:tc>
          <w:tcPr>
            <w:tcW w:w="1798" w:type="dxa"/>
            <w:tcBorders>
              <w:left w:val="single" w:sz="4" w:space="0" w:color="auto"/>
              <w:bottom w:val="single" w:sz="4" w:space="0" w:color="auto"/>
              <w:right w:val="single" w:sz="4" w:space="0" w:color="auto"/>
            </w:tcBorders>
          </w:tcPr>
          <w:p w:rsidR="00085D4D" w:rsidRPr="00085D4D" w:rsidRDefault="00085D4D" w:rsidP="00085D4D">
            <w:pPr>
              <w:spacing w:after="0" w:line="240" w:lineRule="auto"/>
              <w:jc w:val="center"/>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465,0</w:t>
            </w:r>
          </w:p>
        </w:tc>
        <w:tc>
          <w:tcPr>
            <w:tcW w:w="1559" w:type="dxa"/>
            <w:tcBorders>
              <w:left w:val="single" w:sz="4" w:space="0" w:color="auto"/>
              <w:bottom w:val="single" w:sz="4" w:space="0" w:color="auto"/>
              <w:right w:val="single" w:sz="4" w:space="0" w:color="auto"/>
            </w:tcBorders>
          </w:tcPr>
          <w:p w:rsidR="00085D4D" w:rsidRPr="00085D4D" w:rsidRDefault="00085D4D" w:rsidP="00085D4D">
            <w:pPr>
              <w:spacing w:after="0" w:line="240" w:lineRule="auto"/>
              <w:jc w:val="center"/>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465,0</w:t>
            </w:r>
          </w:p>
        </w:tc>
        <w:tc>
          <w:tcPr>
            <w:tcW w:w="1559" w:type="dxa"/>
            <w:tcBorders>
              <w:left w:val="single" w:sz="4" w:space="0" w:color="auto"/>
              <w:bottom w:val="single" w:sz="4" w:space="0" w:color="auto"/>
              <w:right w:val="single" w:sz="4" w:space="0" w:color="auto"/>
            </w:tcBorders>
          </w:tcPr>
          <w:p w:rsidR="00085D4D" w:rsidRPr="00085D4D" w:rsidRDefault="00085D4D" w:rsidP="00085D4D">
            <w:pPr>
              <w:spacing w:after="0" w:line="240" w:lineRule="auto"/>
              <w:jc w:val="center"/>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414,1</w:t>
            </w:r>
          </w:p>
        </w:tc>
      </w:tr>
      <w:tr w:rsidR="00085D4D" w:rsidRPr="00085D4D" w:rsidTr="00085D4D">
        <w:trPr>
          <w:trHeight w:val="320"/>
          <w:tblCellSpacing w:w="5" w:type="nil"/>
        </w:trPr>
        <w:tc>
          <w:tcPr>
            <w:tcW w:w="2127" w:type="dxa"/>
            <w:vMerge/>
            <w:tcBorders>
              <w:left w:val="single" w:sz="4" w:space="0" w:color="auto"/>
              <w:bottom w:val="single" w:sz="4" w:space="0" w:color="auto"/>
              <w:right w:val="single" w:sz="4" w:space="0" w:color="auto"/>
            </w:tcBorders>
          </w:tcPr>
          <w:p w:rsidR="00085D4D" w:rsidRPr="00085D4D" w:rsidRDefault="00085D4D" w:rsidP="00085D4D">
            <w:pPr>
              <w:spacing w:after="0" w:line="240" w:lineRule="auto"/>
              <w:rPr>
                <w:rFonts w:ascii="Times New Roman" w:eastAsia="Times New Roman" w:hAnsi="Times New Roman" w:cs="Times New Roman"/>
                <w:sz w:val="24"/>
                <w:szCs w:val="24"/>
                <w:lang w:eastAsia="ru-RU"/>
              </w:rPr>
            </w:pPr>
          </w:p>
        </w:tc>
        <w:tc>
          <w:tcPr>
            <w:tcW w:w="2880" w:type="dxa"/>
            <w:tcBorders>
              <w:left w:val="single" w:sz="4" w:space="0" w:color="auto"/>
              <w:bottom w:val="single" w:sz="4" w:space="0" w:color="auto"/>
              <w:right w:val="single" w:sz="4" w:space="0" w:color="auto"/>
            </w:tcBorders>
          </w:tcPr>
          <w:p w:rsidR="00085D4D" w:rsidRPr="00085D4D" w:rsidRDefault="00085D4D" w:rsidP="00085D4D">
            <w:pPr>
              <w:spacing w:after="0" w:line="240" w:lineRule="auto"/>
              <w:rPr>
                <w:rFonts w:ascii="Times New Roman" w:eastAsia="Times New Roman" w:hAnsi="Times New Roman" w:cs="Times New Roman"/>
                <w:color w:val="000000"/>
                <w:sz w:val="24"/>
                <w:szCs w:val="24"/>
                <w:lang w:eastAsia="ru-RU"/>
              </w:rPr>
            </w:pPr>
            <w:r w:rsidRPr="00085D4D">
              <w:rPr>
                <w:rFonts w:ascii="Times New Roman" w:eastAsia="Times New Roman" w:hAnsi="Times New Roman" w:cs="Times New Roman"/>
                <w:color w:val="000000"/>
                <w:sz w:val="24"/>
                <w:szCs w:val="24"/>
                <w:lang w:eastAsia="ru-RU"/>
              </w:rPr>
              <w:t>местный бюджет</w:t>
            </w:r>
          </w:p>
        </w:tc>
        <w:tc>
          <w:tcPr>
            <w:tcW w:w="1798" w:type="dxa"/>
            <w:tcBorders>
              <w:left w:val="single" w:sz="4" w:space="0" w:color="auto"/>
              <w:bottom w:val="single" w:sz="4" w:space="0" w:color="auto"/>
              <w:right w:val="single" w:sz="4" w:space="0" w:color="auto"/>
            </w:tcBorders>
          </w:tcPr>
          <w:p w:rsidR="00085D4D" w:rsidRPr="00085D4D" w:rsidRDefault="00085D4D" w:rsidP="00085D4D">
            <w:pPr>
              <w:spacing w:after="0" w:line="240" w:lineRule="auto"/>
              <w:jc w:val="center"/>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465,0</w:t>
            </w:r>
          </w:p>
        </w:tc>
        <w:tc>
          <w:tcPr>
            <w:tcW w:w="1559" w:type="dxa"/>
            <w:tcBorders>
              <w:left w:val="single" w:sz="4" w:space="0" w:color="auto"/>
              <w:bottom w:val="single" w:sz="4" w:space="0" w:color="auto"/>
              <w:right w:val="single" w:sz="4" w:space="0" w:color="auto"/>
            </w:tcBorders>
          </w:tcPr>
          <w:p w:rsidR="00085D4D" w:rsidRPr="00085D4D" w:rsidRDefault="00085D4D" w:rsidP="00085D4D">
            <w:pPr>
              <w:spacing w:after="0" w:line="240" w:lineRule="auto"/>
              <w:jc w:val="center"/>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465,0</w:t>
            </w:r>
          </w:p>
        </w:tc>
        <w:tc>
          <w:tcPr>
            <w:tcW w:w="1559" w:type="dxa"/>
            <w:tcBorders>
              <w:left w:val="single" w:sz="4" w:space="0" w:color="auto"/>
              <w:bottom w:val="single" w:sz="4" w:space="0" w:color="auto"/>
              <w:right w:val="single" w:sz="4" w:space="0" w:color="auto"/>
            </w:tcBorders>
          </w:tcPr>
          <w:p w:rsidR="00085D4D" w:rsidRPr="00085D4D" w:rsidRDefault="00085D4D" w:rsidP="00085D4D">
            <w:pPr>
              <w:spacing w:after="0" w:line="240" w:lineRule="auto"/>
              <w:jc w:val="center"/>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414,1</w:t>
            </w:r>
          </w:p>
        </w:tc>
      </w:tr>
      <w:tr w:rsidR="00085D4D" w:rsidRPr="00085D4D" w:rsidTr="00085D4D">
        <w:trPr>
          <w:trHeight w:val="320"/>
          <w:tblCellSpacing w:w="5" w:type="nil"/>
        </w:trPr>
        <w:tc>
          <w:tcPr>
            <w:tcW w:w="2127" w:type="dxa"/>
            <w:vMerge/>
            <w:tcBorders>
              <w:left w:val="single" w:sz="4" w:space="0" w:color="auto"/>
              <w:bottom w:val="single" w:sz="4" w:space="0" w:color="auto"/>
              <w:right w:val="single" w:sz="4" w:space="0" w:color="auto"/>
            </w:tcBorders>
          </w:tcPr>
          <w:p w:rsidR="00085D4D" w:rsidRPr="00085D4D" w:rsidRDefault="00085D4D" w:rsidP="00085D4D">
            <w:pPr>
              <w:spacing w:after="0" w:line="240" w:lineRule="auto"/>
              <w:rPr>
                <w:rFonts w:ascii="Times New Roman" w:eastAsia="Times New Roman" w:hAnsi="Times New Roman" w:cs="Times New Roman"/>
                <w:sz w:val="24"/>
                <w:szCs w:val="24"/>
                <w:lang w:eastAsia="ru-RU"/>
              </w:rPr>
            </w:pPr>
          </w:p>
        </w:tc>
        <w:tc>
          <w:tcPr>
            <w:tcW w:w="2880" w:type="dxa"/>
            <w:tcBorders>
              <w:left w:val="single" w:sz="4" w:space="0" w:color="auto"/>
              <w:bottom w:val="single" w:sz="4" w:space="0" w:color="auto"/>
              <w:right w:val="single" w:sz="4" w:space="0" w:color="auto"/>
            </w:tcBorders>
          </w:tcPr>
          <w:p w:rsidR="00085D4D" w:rsidRPr="00085D4D" w:rsidRDefault="00085D4D" w:rsidP="00085D4D">
            <w:pPr>
              <w:spacing w:after="0" w:line="240" w:lineRule="auto"/>
              <w:rPr>
                <w:rFonts w:ascii="Times New Roman" w:eastAsia="Times New Roman" w:hAnsi="Times New Roman" w:cs="Times New Roman"/>
                <w:bCs/>
                <w:color w:val="000000"/>
                <w:sz w:val="24"/>
                <w:szCs w:val="24"/>
                <w:lang w:eastAsia="ru-RU"/>
              </w:rPr>
            </w:pPr>
            <w:r w:rsidRPr="00085D4D">
              <w:rPr>
                <w:rFonts w:ascii="Times New Roman" w:eastAsia="Times New Roman" w:hAnsi="Times New Roman" w:cs="Times New Roman"/>
                <w:bCs/>
                <w:color w:val="000000"/>
                <w:sz w:val="24"/>
                <w:szCs w:val="24"/>
                <w:lang w:eastAsia="ru-RU"/>
              </w:rPr>
              <w:t>безвозмездные поступления в местный бюджет, &lt;2&gt;</w:t>
            </w:r>
          </w:p>
        </w:tc>
        <w:tc>
          <w:tcPr>
            <w:tcW w:w="1798" w:type="dxa"/>
            <w:tcBorders>
              <w:left w:val="single" w:sz="4" w:space="0" w:color="auto"/>
              <w:bottom w:val="single" w:sz="4" w:space="0" w:color="auto"/>
              <w:right w:val="single" w:sz="4" w:space="0" w:color="auto"/>
            </w:tcBorders>
          </w:tcPr>
          <w:p w:rsidR="00085D4D" w:rsidRPr="00085D4D" w:rsidRDefault="00085D4D" w:rsidP="00085D4D">
            <w:pPr>
              <w:spacing w:after="0" w:line="240" w:lineRule="auto"/>
              <w:jc w:val="center"/>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0,0</w:t>
            </w:r>
          </w:p>
        </w:tc>
        <w:tc>
          <w:tcPr>
            <w:tcW w:w="1559" w:type="dxa"/>
            <w:tcBorders>
              <w:left w:val="single" w:sz="4" w:space="0" w:color="auto"/>
              <w:bottom w:val="single" w:sz="4" w:space="0" w:color="auto"/>
              <w:right w:val="single" w:sz="4" w:space="0" w:color="auto"/>
            </w:tcBorders>
          </w:tcPr>
          <w:p w:rsidR="00085D4D" w:rsidRPr="00085D4D" w:rsidRDefault="00085D4D" w:rsidP="00085D4D">
            <w:pPr>
              <w:spacing w:after="0" w:line="240" w:lineRule="auto"/>
              <w:jc w:val="center"/>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0,0</w:t>
            </w:r>
          </w:p>
        </w:tc>
        <w:tc>
          <w:tcPr>
            <w:tcW w:w="1559" w:type="dxa"/>
            <w:tcBorders>
              <w:left w:val="single" w:sz="4" w:space="0" w:color="auto"/>
              <w:bottom w:val="single" w:sz="4" w:space="0" w:color="auto"/>
              <w:right w:val="single" w:sz="4" w:space="0" w:color="auto"/>
            </w:tcBorders>
          </w:tcPr>
          <w:p w:rsidR="00085D4D" w:rsidRPr="00085D4D" w:rsidRDefault="00085D4D" w:rsidP="00085D4D">
            <w:pPr>
              <w:spacing w:after="0" w:line="240" w:lineRule="auto"/>
              <w:jc w:val="center"/>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0,0</w:t>
            </w:r>
          </w:p>
        </w:tc>
      </w:tr>
      <w:tr w:rsidR="00085D4D" w:rsidRPr="00085D4D" w:rsidTr="00085D4D">
        <w:trPr>
          <w:trHeight w:val="423"/>
          <w:tblCellSpacing w:w="5" w:type="nil"/>
        </w:trPr>
        <w:tc>
          <w:tcPr>
            <w:tcW w:w="2127" w:type="dxa"/>
            <w:vMerge/>
            <w:tcBorders>
              <w:left w:val="single" w:sz="4" w:space="0" w:color="auto"/>
              <w:bottom w:val="single" w:sz="4" w:space="0" w:color="auto"/>
              <w:right w:val="single" w:sz="4" w:space="0" w:color="auto"/>
            </w:tcBorders>
          </w:tcPr>
          <w:p w:rsidR="00085D4D" w:rsidRPr="00085D4D" w:rsidRDefault="00085D4D" w:rsidP="00085D4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80" w:type="dxa"/>
            <w:tcBorders>
              <w:left w:val="single" w:sz="4" w:space="0" w:color="auto"/>
              <w:bottom w:val="single" w:sz="4" w:space="0" w:color="auto"/>
              <w:right w:val="single" w:sz="4" w:space="0" w:color="auto"/>
            </w:tcBorders>
          </w:tcPr>
          <w:p w:rsidR="00085D4D" w:rsidRPr="00085D4D" w:rsidRDefault="00085D4D" w:rsidP="00085D4D">
            <w:pPr>
              <w:spacing w:after="0" w:line="240" w:lineRule="auto"/>
              <w:rPr>
                <w:rFonts w:ascii="Times New Roman" w:eastAsia="Times New Roman" w:hAnsi="Times New Roman" w:cs="Times New Roman"/>
                <w:bCs/>
                <w:i/>
                <w:iCs/>
                <w:color w:val="000000"/>
                <w:sz w:val="24"/>
                <w:szCs w:val="24"/>
                <w:lang w:eastAsia="ru-RU"/>
              </w:rPr>
            </w:pPr>
            <w:r w:rsidRPr="00085D4D">
              <w:rPr>
                <w:rFonts w:ascii="Times New Roman" w:eastAsia="Times New Roman" w:hAnsi="Times New Roman" w:cs="Times New Roman"/>
                <w:bCs/>
                <w:i/>
                <w:iCs/>
                <w:color w:val="000000"/>
                <w:sz w:val="24"/>
                <w:szCs w:val="24"/>
                <w:lang w:eastAsia="ru-RU"/>
              </w:rPr>
              <w:t>в том числе за счет средств:</w:t>
            </w:r>
          </w:p>
        </w:tc>
        <w:tc>
          <w:tcPr>
            <w:tcW w:w="1798" w:type="dxa"/>
            <w:tcBorders>
              <w:left w:val="single" w:sz="4" w:space="0" w:color="auto"/>
              <w:bottom w:val="single" w:sz="4" w:space="0" w:color="auto"/>
              <w:right w:val="single" w:sz="4" w:space="0" w:color="auto"/>
            </w:tcBorders>
          </w:tcPr>
          <w:p w:rsidR="00085D4D" w:rsidRPr="00085D4D" w:rsidRDefault="00085D4D" w:rsidP="00085D4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left w:val="single" w:sz="4" w:space="0" w:color="auto"/>
              <w:bottom w:val="single" w:sz="4" w:space="0" w:color="auto"/>
              <w:right w:val="single" w:sz="4" w:space="0" w:color="auto"/>
            </w:tcBorders>
          </w:tcPr>
          <w:p w:rsidR="00085D4D" w:rsidRPr="00085D4D" w:rsidRDefault="00085D4D" w:rsidP="00085D4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left w:val="single" w:sz="4" w:space="0" w:color="auto"/>
              <w:bottom w:val="single" w:sz="4" w:space="0" w:color="auto"/>
              <w:right w:val="single" w:sz="4" w:space="0" w:color="auto"/>
            </w:tcBorders>
          </w:tcPr>
          <w:p w:rsidR="00085D4D" w:rsidRPr="00085D4D" w:rsidRDefault="00085D4D" w:rsidP="00085D4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85D4D" w:rsidRPr="00085D4D" w:rsidTr="00085D4D">
        <w:trPr>
          <w:trHeight w:val="423"/>
          <w:tblCellSpacing w:w="5" w:type="nil"/>
        </w:trPr>
        <w:tc>
          <w:tcPr>
            <w:tcW w:w="2127" w:type="dxa"/>
            <w:vMerge/>
            <w:tcBorders>
              <w:left w:val="single" w:sz="4" w:space="0" w:color="auto"/>
              <w:bottom w:val="single" w:sz="4" w:space="0" w:color="auto"/>
              <w:right w:val="single" w:sz="4" w:space="0" w:color="auto"/>
            </w:tcBorders>
          </w:tcPr>
          <w:p w:rsidR="00085D4D" w:rsidRPr="00085D4D" w:rsidRDefault="00085D4D" w:rsidP="00085D4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80" w:type="dxa"/>
            <w:tcBorders>
              <w:left w:val="single" w:sz="4" w:space="0" w:color="auto"/>
              <w:bottom w:val="single" w:sz="4" w:space="0" w:color="auto"/>
              <w:right w:val="single" w:sz="4" w:space="0" w:color="auto"/>
            </w:tcBorders>
          </w:tcPr>
          <w:p w:rsidR="00085D4D" w:rsidRPr="00085D4D" w:rsidRDefault="00085D4D" w:rsidP="00085D4D">
            <w:pPr>
              <w:spacing w:after="0" w:line="240" w:lineRule="auto"/>
              <w:rPr>
                <w:rFonts w:ascii="Times New Roman" w:eastAsia="Times New Roman" w:hAnsi="Times New Roman" w:cs="Times New Roman"/>
                <w:color w:val="000000"/>
                <w:sz w:val="24"/>
                <w:szCs w:val="24"/>
                <w:lang w:eastAsia="ru-RU"/>
              </w:rPr>
            </w:pPr>
            <w:r w:rsidRPr="00085D4D">
              <w:rPr>
                <w:rFonts w:ascii="Times New Roman" w:eastAsia="Times New Roman" w:hAnsi="Times New Roman" w:cs="Times New Roman"/>
                <w:color w:val="000000"/>
                <w:sz w:val="24"/>
                <w:szCs w:val="24"/>
                <w:lang w:eastAsia="ru-RU"/>
              </w:rPr>
              <w:t xml:space="preserve"> - областного бюджета</w:t>
            </w:r>
          </w:p>
        </w:tc>
        <w:tc>
          <w:tcPr>
            <w:tcW w:w="1798" w:type="dxa"/>
            <w:tcBorders>
              <w:left w:val="single" w:sz="4" w:space="0" w:color="auto"/>
              <w:bottom w:val="single" w:sz="4" w:space="0" w:color="auto"/>
              <w:right w:val="single" w:sz="4" w:space="0" w:color="auto"/>
            </w:tcBorders>
          </w:tcPr>
          <w:p w:rsidR="00085D4D" w:rsidRPr="00085D4D" w:rsidRDefault="00085D4D" w:rsidP="00085D4D">
            <w:pPr>
              <w:spacing w:after="0" w:line="240" w:lineRule="auto"/>
              <w:jc w:val="center"/>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0,0</w:t>
            </w:r>
          </w:p>
        </w:tc>
        <w:tc>
          <w:tcPr>
            <w:tcW w:w="1559" w:type="dxa"/>
            <w:tcBorders>
              <w:left w:val="single" w:sz="4" w:space="0" w:color="auto"/>
              <w:bottom w:val="single" w:sz="4" w:space="0" w:color="auto"/>
              <w:right w:val="single" w:sz="4" w:space="0" w:color="auto"/>
            </w:tcBorders>
          </w:tcPr>
          <w:p w:rsidR="00085D4D" w:rsidRPr="00085D4D" w:rsidRDefault="00085D4D" w:rsidP="00085D4D">
            <w:pPr>
              <w:spacing w:after="0" w:line="240" w:lineRule="auto"/>
              <w:jc w:val="center"/>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0,0</w:t>
            </w:r>
          </w:p>
        </w:tc>
        <w:tc>
          <w:tcPr>
            <w:tcW w:w="1559" w:type="dxa"/>
            <w:tcBorders>
              <w:left w:val="single" w:sz="4" w:space="0" w:color="auto"/>
              <w:bottom w:val="single" w:sz="4" w:space="0" w:color="auto"/>
              <w:right w:val="single" w:sz="4" w:space="0" w:color="auto"/>
            </w:tcBorders>
          </w:tcPr>
          <w:p w:rsidR="00085D4D" w:rsidRPr="00085D4D" w:rsidRDefault="00085D4D" w:rsidP="00085D4D">
            <w:pPr>
              <w:spacing w:after="0" w:line="240" w:lineRule="auto"/>
              <w:jc w:val="center"/>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0,0</w:t>
            </w:r>
          </w:p>
        </w:tc>
      </w:tr>
      <w:tr w:rsidR="00085D4D" w:rsidRPr="00085D4D" w:rsidTr="00085D4D">
        <w:trPr>
          <w:trHeight w:val="367"/>
          <w:tblCellSpacing w:w="5" w:type="nil"/>
        </w:trPr>
        <w:tc>
          <w:tcPr>
            <w:tcW w:w="2127" w:type="dxa"/>
            <w:vMerge/>
            <w:tcBorders>
              <w:left w:val="single" w:sz="4" w:space="0" w:color="auto"/>
              <w:bottom w:val="single" w:sz="4" w:space="0" w:color="auto"/>
              <w:right w:val="single" w:sz="4" w:space="0" w:color="auto"/>
            </w:tcBorders>
          </w:tcPr>
          <w:p w:rsidR="00085D4D" w:rsidRPr="00085D4D" w:rsidRDefault="00085D4D" w:rsidP="00085D4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80" w:type="dxa"/>
            <w:tcBorders>
              <w:left w:val="single" w:sz="4" w:space="0" w:color="auto"/>
              <w:bottom w:val="single" w:sz="4" w:space="0" w:color="auto"/>
              <w:right w:val="single" w:sz="4" w:space="0" w:color="auto"/>
            </w:tcBorders>
          </w:tcPr>
          <w:p w:rsidR="00085D4D" w:rsidRPr="00085D4D" w:rsidRDefault="00085D4D" w:rsidP="00085D4D">
            <w:pPr>
              <w:spacing w:after="0" w:line="240" w:lineRule="auto"/>
              <w:rPr>
                <w:rFonts w:ascii="Times New Roman" w:eastAsia="Times New Roman" w:hAnsi="Times New Roman" w:cs="Times New Roman"/>
                <w:color w:val="000000"/>
                <w:sz w:val="24"/>
                <w:szCs w:val="24"/>
                <w:lang w:eastAsia="ru-RU"/>
              </w:rPr>
            </w:pPr>
            <w:r w:rsidRPr="00085D4D">
              <w:rPr>
                <w:rFonts w:ascii="Times New Roman" w:eastAsia="Times New Roman" w:hAnsi="Times New Roman" w:cs="Times New Roman"/>
                <w:color w:val="000000"/>
                <w:sz w:val="24"/>
                <w:szCs w:val="24"/>
                <w:lang w:eastAsia="ru-RU"/>
              </w:rPr>
              <w:t>бюджет района</w:t>
            </w:r>
          </w:p>
        </w:tc>
        <w:tc>
          <w:tcPr>
            <w:tcW w:w="1798" w:type="dxa"/>
            <w:tcBorders>
              <w:left w:val="single" w:sz="4" w:space="0" w:color="auto"/>
              <w:bottom w:val="single" w:sz="4" w:space="0" w:color="auto"/>
              <w:right w:val="single" w:sz="4" w:space="0" w:color="auto"/>
            </w:tcBorders>
          </w:tcPr>
          <w:p w:rsidR="00085D4D" w:rsidRPr="00085D4D" w:rsidRDefault="00085D4D" w:rsidP="00085D4D">
            <w:pPr>
              <w:spacing w:after="0" w:line="240" w:lineRule="auto"/>
              <w:jc w:val="center"/>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0,0</w:t>
            </w:r>
          </w:p>
        </w:tc>
        <w:tc>
          <w:tcPr>
            <w:tcW w:w="1559" w:type="dxa"/>
            <w:tcBorders>
              <w:left w:val="single" w:sz="4" w:space="0" w:color="auto"/>
              <w:bottom w:val="single" w:sz="4" w:space="0" w:color="auto"/>
              <w:right w:val="single" w:sz="4" w:space="0" w:color="auto"/>
            </w:tcBorders>
          </w:tcPr>
          <w:p w:rsidR="00085D4D" w:rsidRPr="00085D4D" w:rsidRDefault="00085D4D" w:rsidP="00085D4D">
            <w:pPr>
              <w:spacing w:after="0" w:line="240" w:lineRule="auto"/>
              <w:jc w:val="center"/>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0,0</w:t>
            </w:r>
          </w:p>
        </w:tc>
        <w:tc>
          <w:tcPr>
            <w:tcW w:w="1559" w:type="dxa"/>
            <w:tcBorders>
              <w:left w:val="single" w:sz="4" w:space="0" w:color="auto"/>
              <w:bottom w:val="single" w:sz="4" w:space="0" w:color="auto"/>
              <w:right w:val="single" w:sz="4" w:space="0" w:color="auto"/>
            </w:tcBorders>
          </w:tcPr>
          <w:p w:rsidR="00085D4D" w:rsidRPr="00085D4D" w:rsidRDefault="00085D4D" w:rsidP="00085D4D">
            <w:pPr>
              <w:spacing w:after="0" w:line="240" w:lineRule="auto"/>
              <w:jc w:val="center"/>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0,0</w:t>
            </w:r>
          </w:p>
        </w:tc>
      </w:tr>
      <w:tr w:rsidR="00085D4D" w:rsidRPr="00085D4D" w:rsidTr="00085D4D">
        <w:trPr>
          <w:trHeight w:val="392"/>
          <w:tblCellSpacing w:w="5" w:type="nil"/>
        </w:trPr>
        <w:tc>
          <w:tcPr>
            <w:tcW w:w="2127" w:type="dxa"/>
            <w:vMerge/>
            <w:tcBorders>
              <w:left w:val="single" w:sz="4" w:space="0" w:color="auto"/>
              <w:bottom w:val="single" w:sz="4" w:space="0" w:color="auto"/>
              <w:right w:val="single" w:sz="4" w:space="0" w:color="auto"/>
            </w:tcBorders>
          </w:tcPr>
          <w:p w:rsidR="00085D4D" w:rsidRPr="00085D4D" w:rsidRDefault="00085D4D" w:rsidP="00085D4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80" w:type="dxa"/>
            <w:tcBorders>
              <w:left w:val="single" w:sz="4" w:space="0" w:color="auto"/>
              <w:bottom w:val="single" w:sz="4" w:space="0" w:color="auto"/>
              <w:right w:val="single" w:sz="4" w:space="0" w:color="auto"/>
            </w:tcBorders>
          </w:tcPr>
          <w:p w:rsidR="00085D4D" w:rsidRPr="00085D4D" w:rsidRDefault="00085D4D" w:rsidP="00085D4D">
            <w:pPr>
              <w:spacing w:after="0" w:line="240" w:lineRule="auto"/>
              <w:rPr>
                <w:rFonts w:ascii="Times New Roman" w:eastAsia="Times New Roman" w:hAnsi="Times New Roman" w:cs="Times New Roman"/>
                <w:color w:val="000000"/>
                <w:sz w:val="24"/>
                <w:szCs w:val="24"/>
                <w:lang w:eastAsia="ru-RU"/>
              </w:rPr>
            </w:pPr>
            <w:r w:rsidRPr="00085D4D">
              <w:rPr>
                <w:rFonts w:ascii="Times New Roman" w:eastAsia="Times New Roman" w:hAnsi="Times New Roman" w:cs="Times New Roman"/>
                <w:color w:val="000000"/>
                <w:sz w:val="24"/>
                <w:szCs w:val="24"/>
                <w:lang w:eastAsia="ru-RU"/>
              </w:rPr>
              <w:t>внебюджетные источники</w:t>
            </w:r>
          </w:p>
        </w:tc>
        <w:tc>
          <w:tcPr>
            <w:tcW w:w="1798" w:type="dxa"/>
            <w:tcBorders>
              <w:left w:val="single" w:sz="4" w:space="0" w:color="auto"/>
              <w:bottom w:val="single" w:sz="4" w:space="0" w:color="auto"/>
              <w:right w:val="single" w:sz="4" w:space="0" w:color="auto"/>
            </w:tcBorders>
          </w:tcPr>
          <w:p w:rsidR="00085D4D" w:rsidRPr="00085D4D" w:rsidRDefault="00085D4D" w:rsidP="00085D4D">
            <w:pPr>
              <w:spacing w:after="0" w:line="240" w:lineRule="auto"/>
              <w:jc w:val="center"/>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0,0</w:t>
            </w:r>
          </w:p>
        </w:tc>
        <w:tc>
          <w:tcPr>
            <w:tcW w:w="1559" w:type="dxa"/>
            <w:tcBorders>
              <w:left w:val="single" w:sz="4" w:space="0" w:color="auto"/>
              <w:bottom w:val="single" w:sz="4" w:space="0" w:color="auto"/>
              <w:right w:val="single" w:sz="4" w:space="0" w:color="auto"/>
            </w:tcBorders>
          </w:tcPr>
          <w:p w:rsidR="00085D4D" w:rsidRPr="00085D4D" w:rsidRDefault="00085D4D" w:rsidP="00085D4D">
            <w:pPr>
              <w:spacing w:after="0" w:line="240" w:lineRule="auto"/>
              <w:jc w:val="center"/>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0,0</w:t>
            </w:r>
          </w:p>
        </w:tc>
        <w:tc>
          <w:tcPr>
            <w:tcW w:w="1559" w:type="dxa"/>
            <w:tcBorders>
              <w:left w:val="single" w:sz="4" w:space="0" w:color="auto"/>
              <w:bottom w:val="single" w:sz="4" w:space="0" w:color="auto"/>
              <w:right w:val="single" w:sz="4" w:space="0" w:color="auto"/>
            </w:tcBorders>
          </w:tcPr>
          <w:p w:rsidR="00085D4D" w:rsidRPr="00085D4D" w:rsidRDefault="00085D4D" w:rsidP="00085D4D">
            <w:pPr>
              <w:spacing w:after="0" w:line="240" w:lineRule="auto"/>
              <w:jc w:val="center"/>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0,0</w:t>
            </w:r>
          </w:p>
        </w:tc>
      </w:tr>
      <w:tr w:rsidR="00085D4D" w:rsidRPr="00085D4D" w:rsidTr="00085D4D">
        <w:trPr>
          <w:trHeight w:val="325"/>
          <w:tblCellSpacing w:w="5" w:type="nil"/>
        </w:trPr>
        <w:tc>
          <w:tcPr>
            <w:tcW w:w="2127" w:type="dxa"/>
            <w:vMerge w:val="restart"/>
            <w:tcBorders>
              <w:left w:val="single" w:sz="4" w:space="0" w:color="auto"/>
              <w:right w:val="single" w:sz="4" w:space="0" w:color="auto"/>
            </w:tcBorders>
          </w:tcPr>
          <w:p w:rsidR="00085D4D" w:rsidRPr="00085D4D" w:rsidRDefault="00085D4D" w:rsidP="00085D4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Основное мероприятие 1.1 Организация проведения оплачиваемых общественных работ</w:t>
            </w:r>
          </w:p>
          <w:p w:rsidR="00085D4D" w:rsidRPr="00085D4D" w:rsidRDefault="00085D4D" w:rsidP="00085D4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80" w:type="dxa"/>
            <w:tcBorders>
              <w:left w:val="single" w:sz="4" w:space="0" w:color="auto"/>
              <w:bottom w:val="single" w:sz="4" w:space="0" w:color="auto"/>
              <w:right w:val="single" w:sz="4" w:space="0" w:color="auto"/>
            </w:tcBorders>
          </w:tcPr>
          <w:p w:rsidR="00085D4D" w:rsidRPr="00085D4D" w:rsidRDefault="00085D4D" w:rsidP="00085D4D">
            <w:pPr>
              <w:spacing w:after="0" w:line="240" w:lineRule="auto"/>
              <w:rPr>
                <w:rFonts w:ascii="Times New Roman" w:eastAsia="Times New Roman" w:hAnsi="Times New Roman" w:cs="Times New Roman"/>
                <w:color w:val="000000"/>
                <w:sz w:val="24"/>
                <w:szCs w:val="24"/>
                <w:lang w:eastAsia="ru-RU"/>
              </w:rPr>
            </w:pPr>
            <w:r w:rsidRPr="00085D4D">
              <w:rPr>
                <w:rFonts w:ascii="Times New Roman" w:eastAsia="Times New Roman" w:hAnsi="Times New Roman" w:cs="Times New Roman"/>
                <w:color w:val="000000"/>
                <w:sz w:val="24"/>
                <w:szCs w:val="24"/>
                <w:lang w:eastAsia="ru-RU"/>
              </w:rPr>
              <w:t>Всего</w:t>
            </w:r>
          </w:p>
        </w:tc>
        <w:tc>
          <w:tcPr>
            <w:tcW w:w="1798" w:type="dxa"/>
            <w:tcBorders>
              <w:left w:val="single" w:sz="4" w:space="0" w:color="auto"/>
              <w:bottom w:val="single" w:sz="4" w:space="0" w:color="auto"/>
              <w:right w:val="single" w:sz="4" w:space="0" w:color="auto"/>
            </w:tcBorders>
          </w:tcPr>
          <w:p w:rsidR="00085D4D" w:rsidRPr="00085D4D" w:rsidRDefault="00085D4D" w:rsidP="00085D4D">
            <w:pPr>
              <w:spacing w:after="0" w:line="240" w:lineRule="auto"/>
              <w:jc w:val="center"/>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465,0</w:t>
            </w:r>
          </w:p>
        </w:tc>
        <w:tc>
          <w:tcPr>
            <w:tcW w:w="1559" w:type="dxa"/>
            <w:tcBorders>
              <w:left w:val="single" w:sz="4" w:space="0" w:color="auto"/>
              <w:bottom w:val="single" w:sz="4" w:space="0" w:color="auto"/>
              <w:right w:val="single" w:sz="4" w:space="0" w:color="auto"/>
            </w:tcBorders>
          </w:tcPr>
          <w:p w:rsidR="00085D4D" w:rsidRPr="00085D4D" w:rsidRDefault="00085D4D" w:rsidP="00085D4D">
            <w:pPr>
              <w:spacing w:after="0" w:line="240" w:lineRule="auto"/>
              <w:jc w:val="center"/>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465,0</w:t>
            </w:r>
          </w:p>
        </w:tc>
        <w:tc>
          <w:tcPr>
            <w:tcW w:w="1559" w:type="dxa"/>
            <w:tcBorders>
              <w:left w:val="single" w:sz="4" w:space="0" w:color="auto"/>
              <w:bottom w:val="single" w:sz="4" w:space="0" w:color="auto"/>
              <w:right w:val="single" w:sz="4" w:space="0" w:color="auto"/>
            </w:tcBorders>
          </w:tcPr>
          <w:p w:rsidR="00085D4D" w:rsidRPr="00085D4D" w:rsidRDefault="00085D4D" w:rsidP="00085D4D">
            <w:pPr>
              <w:spacing w:after="0" w:line="240" w:lineRule="auto"/>
              <w:jc w:val="center"/>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414,1</w:t>
            </w:r>
          </w:p>
        </w:tc>
      </w:tr>
      <w:tr w:rsidR="00085D4D" w:rsidRPr="00085D4D" w:rsidTr="00085D4D">
        <w:trPr>
          <w:trHeight w:val="399"/>
          <w:tblCellSpacing w:w="5" w:type="nil"/>
        </w:trPr>
        <w:tc>
          <w:tcPr>
            <w:tcW w:w="2127" w:type="dxa"/>
            <w:vMerge/>
            <w:tcBorders>
              <w:left w:val="single" w:sz="4" w:space="0" w:color="auto"/>
              <w:right w:val="single" w:sz="4" w:space="0" w:color="auto"/>
            </w:tcBorders>
          </w:tcPr>
          <w:p w:rsidR="00085D4D" w:rsidRPr="00085D4D" w:rsidRDefault="00085D4D" w:rsidP="00085D4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80" w:type="dxa"/>
            <w:tcBorders>
              <w:left w:val="single" w:sz="4" w:space="0" w:color="auto"/>
              <w:bottom w:val="single" w:sz="4" w:space="0" w:color="auto"/>
              <w:right w:val="single" w:sz="4" w:space="0" w:color="auto"/>
            </w:tcBorders>
          </w:tcPr>
          <w:p w:rsidR="00085D4D" w:rsidRPr="00085D4D" w:rsidRDefault="00085D4D" w:rsidP="00085D4D">
            <w:pPr>
              <w:spacing w:after="0" w:line="240" w:lineRule="auto"/>
              <w:rPr>
                <w:rFonts w:ascii="Times New Roman" w:eastAsia="Times New Roman" w:hAnsi="Times New Roman" w:cs="Times New Roman"/>
                <w:color w:val="000000"/>
                <w:sz w:val="24"/>
                <w:szCs w:val="24"/>
                <w:lang w:eastAsia="ru-RU"/>
              </w:rPr>
            </w:pPr>
            <w:r w:rsidRPr="00085D4D">
              <w:rPr>
                <w:rFonts w:ascii="Times New Roman" w:eastAsia="Times New Roman" w:hAnsi="Times New Roman" w:cs="Times New Roman"/>
                <w:color w:val="000000"/>
                <w:sz w:val="24"/>
                <w:szCs w:val="24"/>
                <w:lang w:eastAsia="ru-RU"/>
              </w:rPr>
              <w:t>местный бюджет</w:t>
            </w:r>
          </w:p>
        </w:tc>
        <w:tc>
          <w:tcPr>
            <w:tcW w:w="1798" w:type="dxa"/>
            <w:tcBorders>
              <w:left w:val="single" w:sz="4" w:space="0" w:color="auto"/>
              <w:bottom w:val="single" w:sz="4" w:space="0" w:color="auto"/>
              <w:right w:val="single" w:sz="4" w:space="0" w:color="auto"/>
            </w:tcBorders>
          </w:tcPr>
          <w:p w:rsidR="00085D4D" w:rsidRPr="00085D4D" w:rsidRDefault="00085D4D" w:rsidP="00085D4D">
            <w:pPr>
              <w:spacing w:after="0" w:line="240" w:lineRule="auto"/>
              <w:jc w:val="center"/>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465,0</w:t>
            </w:r>
          </w:p>
        </w:tc>
        <w:tc>
          <w:tcPr>
            <w:tcW w:w="1559" w:type="dxa"/>
            <w:tcBorders>
              <w:left w:val="single" w:sz="4" w:space="0" w:color="auto"/>
              <w:bottom w:val="single" w:sz="4" w:space="0" w:color="auto"/>
              <w:right w:val="single" w:sz="4" w:space="0" w:color="auto"/>
            </w:tcBorders>
          </w:tcPr>
          <w:p w:rsidR="00085D4D" w:rsidRPr="00085D4D" w:rsidRDefault="00085D4D" w:rsidP="00085D4D">
            <w:pPr>
              <w:spacing w:after="0" w:line="240" w:lineRule="auto"/>
              <w:jc w:val="center"/>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465,0</w:t>
            </w:r>
          </w:p>
        </w:tc>
        <w:tc>
          <w:tcPr>
            <w:tcW w:w="1559" w:type="dxa"/>
            <w:tcBorders>
              <w:left w:val="single" w:sz="4" w:space="0" w:color="auto"/>
              <w:bottom w:val="single" w:sz="4" w:space="0" w:color="auto"/>
              <w:right w:val="single" w:sz="4" w:space="0" w:color="auto"/>
            </w:tcBorders>
          </w:tcPr>
          <w:p w:rsidR="00085D4D" w:rsidRPr="00085D4D" w:rsidRDefault="00085D4D" w:rsidP="00085D4D">
            <w:pPr>
              <w:spacing w:after="0" w:line="240" w:lineRule="auto"/>
              <w:jc w:val="center"/>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414,1</w:t>
            </w:r>
          </w:p>
        </w:tc>
      </w:tr>
      <w:tr w:rsidR="00085D4D" w:rsidRPr="00085D4D" w:rsidTr="00085D4D">
        <w:trPr>
          <w:trHeight w:val="399"/>
          <w:tblCellSpacing w:w="5" w:type="nil"/>
        </w:trPr>
        <w:tc>
          <w:tcPr>
            <w:tcW w:w="2127" w:type="dxa"/>
            <w:vMerge/>
            <w:tcBorders>
              <w:left w:val="single" w:sz="4" w:space="0" w:color="auto"/>
              <w:right w:val="single" w:sz="4" w:space="0" w:color="auto"/>
            </w:tcBorders>
          </w:tcPr>
          <w:p w:rsidR="00085D4D" w:rsidRPr="00085D4D" w:rsidRDefault="00085D4D" w:rsidP="00085D4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80" w:type="dxa"/>
            <w:tcBorders>
              <w:left w:val="single" w:sz="4" w:space="0" w:color="auto"/>
              <w:bottom w:val="single" w:sz="4" w:space="0" w:color="auto"/>
              <w:right w:val="single" w:sz="4" w:space="0" w:color="auto"/>
            </w:tcBorders>
          </w:tcPr>
          <w:p w:rsidR="00085D4D" w:rsidRPr="00085D4D" w:rsidRDefault="00085D4D" w:rsidP="00085D4D">
            <w:pPr>
              <w:spacing w:after="0" w:line="240" w:lineRule="auto"/>
              <w:rPr>
                <w:rFonts w:ascii="Times New Roman" w:eastAsia="Times New Roman" w:hAnsi="Times New Roman" w:cs="Times New Roman"/>
                <w:bCs/>
                <w:color w:val="000000"/>
                <w:sz w:val="24"/>
                <w:szCs w:val="24"/>
                <w:lang w:eastAsia="ru-RU"/>
              </w:rPr>
            </w:pPr>
            <w:r w:rsidRPr="00085D4D">
              <w:rPr>
                <w:rFonts w:ascii="Times New Roman" w:eastAsia="Times New Roman" w:hAnsi="Times New Roman" w:cs="Times New Roman"/>
                <w:bCs/>
                <w:color w:val="000000"/>
                <w:sz w:val="24"/>
                <w:szCs w:val="24"/>
                <w:lang w:eastAsia="ru-RU"/>
              </w:rPr>
              <w:t>безвозмездные поступления в местный бюджет, &lt;2&gt;</w:t>
            </w:r>
          </w:p>
        </w:tc>
        <w:tc>
          <w:tcPr>
            <w:tcW w:w="1798" w:type="dxa"/>
            <w:tcBorders>
              <w:left w:val="single" w:sz="4" w:space="0" w:color="auto"/>
              <w:bottom w:val="single" w:sz="4" w:space="0" w:color="auto"/>
              <w:right w:val="single" w:sz="4" w:space="0" w:color="auto"/>
            </w:tcBorders>
          </w:tcPr>
          <w:p w:rsidR="00085D4D" w:rsidRPr="00085D4D" w:rsidRDefault="00085D4D" w:rsidP="00085D4D">
            <w:pPr>
              <w:spacing w:after="0" w:line="240" w:lineRule="auto"/>
              <w:jc w:val="center"/>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0,0</w:t>
            </w:r>
          </w:p>
        </w:tc>
        <w:tc>
          <w:tcPr>
            <w:tcW w:w="1559" w:type="dxa"/>
            <w:tcBorders>
              <w:left w:val="single" w:sz="4" w:space="0" w:color="auto"/>
              <w:bottom w:val="single" w:sz="4" w:space="0" w:color="auto"/>
              <w:right w:val="single" w:sz="4" w:space="0" w:color="auto"/>
            </w:tcBorders>
          </w:tcPr>
          <w:p w:rsidR="00085D4D" w:rsidRPr="00085D4D" w:rsidRDefault="00085D4D" w:rsidP="00085D4D">
            <w:pPr>
              <w:spacing w:after="0" w:line="240" w:lineRule="auto"/>
              <w:jc w:val="center"/>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0,0</w:t>
            </w:r>
          </w:p>
        </w:tc>
        <w:tc>
          <w:tcPr>
            <w:tcW w:w="1559" w:type="dxa"/>
            <w:tcBorders>
              <w:left w:val="single" w:sz="4" w:space="0" w:color="auto"/>
              <w:bottom w:val="single" w:sz="4" w:space="0" w:color="auto"/>
              <w:right w:val="single" w:sz="4" w:space="0" w:color="auto"/>
            </w:tcBorders>
          </w:tcPr>
          <w:p w:rsidR="00085D4D" w:rsidRPr="00085D4D" w:rsidRDefault="00085D4D" w:rsidP="00085D4D">
            <w:pPr>
              <w:spacing w:after="0" w:line="240" w:lineRule="auto"/>
              <w:jc w:val="center"/>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0,0</w:t>
            </w:r>
          </w:p>
        </w:tc>
      </w:tr>
      <w:tr w:rsidR="00085D4D" w:rsidRPr="00085D4D" w:rsidTr="00085D4D">
        <w:trPr>
          <w:trHeight w:val="399"/>
          <w:tblCellSpacing w:w="5" w:type="nil"/>
        </w:trPr>
        <w:tc>
          <w:tcPr>
            <w:tcW w:w="2127" w:type="dxa"/>
            <w:vMerge/>
            <w:tcBorders>
              <w:left w:val="single" w:sz="4" w:space="0" w:color="auto"/>
              <w:right w:val="single" w:sz="4" w:space="0" w:color="auto"/>
            </w:tcBorders>
          </w:tcPr>
          <w:p w:rsidR="00085D4D" w:rsidRPr="00085D4D" w:rsidRDefault="00085D4D" w:rsidP="00085D4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80" w:type="dxa"/>
            <w:tcBorders>
              <w:left w:val="single" w:sz="4" w:space="0" w:color="auto"/>
              <w:bottom w:val="single" w:sz="4" w:space="0" w:color="auto"/>
              <w:right w:val="single" w:sz="4" w:space="0" w:color="auto"/>
            </w:tcBorders>
          </w:tcPr>
          <w:p w:rsidR="00085D4D" w:rsidRPr="00085D4D" w:rsidRDefault="00085D4D" w:rsidP="00085D4D">
            <w:pPr>
              <w:spacing w:after="0" w:line="240" w:lineRule="auto"/>
              <w:rPr>
                <w:rFonts w:ascii="Times New Roman" w:eastAsia="Times New Roman" w:hAnsi="Times New Roman" w:cs="Times New Roman"/>
                <w:bCs/>
                <w:i/>
                <w:iCs/>
                <w:color w:val="000000"/>
                <w:sz w:val="24"/>
                <w:szCs w:val="24"/>
                <w:lang w:eastAsia="ru-RU"/>
              </w:rPr>
            </w:pPr>
            <w:r w:rsidRPr="00085D4D">
              <w:rPr>
                <w:rFonts w:ascii="Times New Roman" w:eastAsia="Times New Roman" w:hAnsi="Times New Roman" w:cs="Times New Roman"/>
                <w:bCs/>
                <w:i/>
                <w:iCs/>
                <w:color w:val="000000"/>
                <w:sz w:val="24"/>
                <w:szCs w:val="24"/>
                <w:lang w:eastAsia="ru-RU"/>
              </w:rPr>
              <w:t>в том числе за счет средств:</w:t>
            </w:r>
          </w:p>
        </w:tc>
        <w:tc>
          <w:tcPr>
            <w:tcW w:w="1798" w:type="dxa"/>
            <w:tcBorders>
              <w:left w:val="single" w:sz="4" w:space="0" w:color="auto"/>
              <w:bottom w:val="single" w:sz="4" w:space="0" w:color="auto"/>
              <w:right w:val="single" w:sz="4" w:space="0" w:color="auto"/>
            </w:tcBorders>
          </w:tcPr>
          <w:p w:rsidR="00085D4D" w:rsidRPr="00085D4D" w:rsidRDefault="00085D4D" w:rsidP="00085D4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left w:val="single" w:sz="4" w:space="0" w:color="auto"/>
              <w:bottom w:val="single" w:sz="4" w:space="0" w:color="auto"/>
              <w:right w:val="single" w:sz="4" w:space="0" w:color="auto"/>
            </w:tcBorders>
          </w:tcPr>
          <w:p w:rsidR="00085D4D" w:rsidRPr="00085D4D" w:rsidRDefault="00085D4D" w:rsidP="00085D4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left w:val="single" w:sz="4" w:space="0" w:color="auto"/>
              <w:bottom w:val="single" w:sz="4" w:space="0" w:color="auto"/>
              <w:right w:val="single" w:sz="4" w:space="0" w:color="auto"/>
            </w:tcBorders>
          </w:tcPr>
          <w:p w:rsidR="00085D4D" w:rsidRPr="00085D4D" w:rsidRDefault="00085D4D" w:rsidP="00085D4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85D4D" w:rsidRPr="00085D4D" w:rsidTr="00085D4D">
        <w:trPr>
          <w:trHeight w:val="399"/>
          <w:tblCellSpacing w:w="5" w:type="nil"/>
        </w:trPr>
        <w:tc>
          <w:tcPr>
            <w:tcW w:w="2127" w:type="dxa"/>
            <w:vMerge/>
            <w:tcBorders>
              <w:left w:val="single" w:sz="4" w:space="0" w:color="auto"/>
              <w:right w:val="single" w:sz="4" w:space="0" w:color="auto"/>
            </w:tcBorders>
          </w:tcPr>
          <w:p w:rsidR="00085D4D" w:rsidRPr="00085D4D" w:rsidRDefault="00085D4D" w:rsidP="00085D4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80" w:type="dxa"/>
            <w:tcBorders>
              <w:left w:val="single" w:sz="4" w:space="0" w:color="auto"/>
              <w:bottom w:val="single" w:sz="4" w:space="0" w:color="auto"/>
              <w:right w:val="single" w:sz="4" w:space="0" w:color="auto"/>
            </w:tcBorders>
          </w:tcPr>
          <w:p w:rsidR="00085D4D" w:rsidRPr="00085D4D" w:rsidRDefault="00085D4D" w:rsidP="00085D4D">
            <w:pPr>
              <w:spacing w:after="0" w:line="240" w:lineRule="auto"/>
              <w:rPr>
                <w:rFonts w:ascii="Times New Roman" w:eastAsia="Times New Roman" w:hAnsi="Times New Roman" w:cs="Times New Roman"/>
                <w:color w:val="000000"/>
                <w:sz w:val="24"/>
                <w:szCs w:val="24"/>
                <w:lang w:eastAsia="ru-RU"/>
              </w:rPr>
            </w:pPr>
            <w:r w:rsidRPr="00085D4D">
              <w:rPr>
                <w:rFonts w:ascii="Times New Roman" w:eastAsia="Times New Roman" w:hAnsi="Times New Roman" w:cs="Times New Roman"/>
                <w:color w:val="000000"/>
                <w:sz w:val="24"/>
                <w:szCs w:val="24"/>
                <w:lang w:eastAsia="ru-RU"/>
              </w:rPr>
              <w:t xml:space="preserve"> - областного бюджета</w:t>
            </w:r>
          </w:p>
        </w:tc>
        <w:tc>
          <w:tcPr>
            <w:tcW w:w="1798" w:type="dxa"/>
            <w:tcBorders>
              <w:left w:val="single" w:sz="4" w:space="0" w:color="auto"/>
              <w:bottom w:val="single" w:sz="4" w:space="0" w:color="auto"/>
              <w:right w:val="single" w:sz="4" w:space="0" w:color="auto"/>
            </w:tcBorders>
          </w:tcPr>
          <w:p w:rsidR="00085D4D" w:rsidRPr="00085D4D" w:rsidRDefault="00085D4D" w:rsidP="00085D4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0,0</w:t>
            </w:r>
          </w:p>
        </w:tc>
        <w:tc>
          <w:tcPr>
            <w:tcW w:w="1559" w:type="dxa"/>
            <w:tcBorders>
              <w:left w:val="single" w:sz="4" w:space="0" w:color="auto"/>
              <w:bottom w:val="single" w:sz="4" w:space="0" w:color="auto"/>
              <w:right w:val="single" w:sz="4" w:space="0" w:color="auto"/>
            </w:tcBorders>
          </w:tcPr>
          <w:p w:rsidR="00085D4D" w:rsidRPr="00085D4D" w:rsidRDefault="00085D4D" w:rsidP="00085D4D">
            <w:pPr>
              <w:spacing w:after="0" w:line="240" w:lineRule="auto"/>
              <w:jc w:val="center"/>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0,0</w:t>
            </w:r>
          </w:p>
        </w:tc>
        <w:tc>
          <w:tcPr>
            <w:tcW w:w="1559" w:type="dxa"/>
            <w:tcBorders>
              <w:left w:val="single" w:sz="4" w:space="0" w:color="auto"/>
              <w:bottom w:val="single" w:sz="4" w:space="0" w:color="auto"/>
              <w:right w:val="single" w:sz="4" w:space="0" w:color="auto"/>
            </w:tcBorders>
          </w:tcPr>
          <w:p w:rsidR="00085D4D" w:rsidRPr="00085D4D" w:rsidRDefault="00085D4D" w:rsidP="00085D4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0,0</w:t>
            </w:r>
          </w:p>
        </w:tc>
      </w:tr>
      <w:tr w:rsidR="00085D4D" w:rsidRPr="00085D4D" w:rsidTr="00085D4D">
        <w:trPr>
          <w:trHeight w:val="302"/>
          <w:tblCellSpacing w:w="5" w:type="nil"/>
        </w:trPr>
        <w:tc>
          <w:tcPr>
            <w:tcW w:w="2127" w:type="dxa"/>
            <w:vMerge/>
            <w:tcBorders>
              <w:left w:val="single" w:sz="4" w:space="0" w:color="auto"/>
              <w:right w:val="single" w:sz="4" w:space="0" w:color="auto"/>
            </w:tcBorders>
          </w:tcPr>
          <w:p w:rsidR="00085D4D" w:rsidRPr="00085D4D" w:rsidRDefault="00085D4D" w:rsidP="00085D4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80" w:type="dxa"/>
            <w:tcBorders>
              <w:left w:val="single" w:sz="4" w:space="0" w:color="auto"/>
              <w:bottom w:val="single" w:sz="4" w:space="0" w:color="auto"/>
              <w:right w:val="single" w:sz="4" w:space="0" w:color="auto"/>
            </w:tcBorders>
          </w:tcPr>
          <w:p w:rsidR="00085D4D" w:rsidRPr="00085D4D" w:rsidRDefault="00085D4D" w:rsidP="00085D4D">
            <w:pPr>
              <w:spacing w:after="0" w:line="240" w:lineRule="auto"/>
              <w:rPr>
                <w:rFonts w:ascii="Times New Roman" w:eastAsia="Times New Roman" w:hAnsi="Times New Roman" w:cs="Times New Roman"/>
                <w:color w:val="000000"/>
                <w:sz w:val="24"/>
                <w:szCs w:val="24"/>
                <w:lang w:eastAsia="ru-RU"/>
              </w:rPr>
            </w:pPr>
            <w:r w:rsidRPr="00085D4D">
              <w:rPr>
                <w:rFonts w:ascii="Times New Roman" w:eastAsia="Times New Roman" w:hAnsi="Times New Roman" w:cs="Times New Roman"/>
                <w:color w:val="000000"/>
                <w:sz w:val="24"/>
                <w:szCs w:val="24"/>
                <w:lang w:eastAsia="ru-RU"/>
              </w:rPr>
              <w:t>бюджет района</w:t>
            </w:r>
          </w:p>
        </w:tc>
        <w:tc>
          <w:tcPr>
            <w:tcW w:w="1798" w:type="dxa"/>
            <w:tcBorders>
              <w:left w:val="single" w:sz="4" w:space="0" w:color="auto"/>
              <w:bottom w:val="single" w:sz="4" w:space="0" w:color="auto"/>
              <w:right w:val="single" w:sz="4" w:space="0" w:color="auto"/>
            </w:tcBorders>
          </w:tcPr>
          <w:p w:rsidR="00085D4D" w:rsidRPr="00085D4D" w:rsidRDefault="00085D4D" w:rsidP="00085D4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0,0</w:t>
            </w:r>
          </w:p>
        </w:tc>
        <w:tc>
          <w:tcPr>
            <w:tcW w:w="1559" w:type="dxa"/>
            <w:tcBorders>
              <w:left w:val="single" w:sz="4" w:space="0" w:color="auto"/>
              <w:bottom w:val="single" w:sz="4" w:space="0" w:color="auto"/>
              <w:right w:val="single" w:sz="4" w:space="0" w:color="auto"/>
            </w:tcBorders>
          </w:tcPr>
          <w:p w:rsidR="00085D4D" w:rsidRPr="00085D4D" w:rsidRDefault="00085D4D" w:rsidP="00085D4D">
            <w:pPr>
              <w:spacing w:after="0" w:line="240" w:lineRule="auto"/>
              <w:jc w:val="center"/>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0,0</w:t>
            </w:r>
          </w:p>
        </w:tc>
        <w:tc>
          <w:tcPr>
            <w:tcW w:w="1559" w:type="dxa"/>
            <w:tcBorders>
              <w:left w:val="single" w:sz="4" w:space="0" w:color="auto"/>
              <w:bottom w:val="single" w:sz="4" w:space="0" w:color="auto"/>
              <w:right w:val="single" w:sz="4" w:space="0" w:color="auto"/>
            </w:tcBorders>
          </w:tcPr>
          <w:p w:rsidR="00085D4D" w:rsidRPr="00085D4D" w:rsidRDefault="00085D4D" w:rsidP="00085D4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0,0</w:t>
            </w:r>
          </w:p>
        </w:tc>
      </w:tr>
      <w:tr w:rsidR="00085D4D" w:rsidRPr="00085D4D" w:rsidTr="00085D4D">
        <w:trPr>
          <w:trHeight w:val="391"/>
          <w:tblCellSpacing w:w="5" w:type="nil"/>
        </w:trPr>
        <w:tc>
          <w:tcPr>
            <w:tcW w:w="2127" w:type="dxa"/>
            <w:vMerge/>
            <w:tcBorders>
              <w:left w:val="single" w:sz="4" w:space="0" w:color="auto"/>
              <w:bottom w:val="single" w:sz="4" w:space="0" w:color="auto"/>
              <w:right w:val="single" w:sz="4" w:space="0" w:color="auto"/>
            </w:tcBorders>
          </w:tcPr>
          <w:p w:rsidR="00085D4D" w:rsidRPr="00085D4D" w:rsidRDefault="00085D4D" w:rsidP="00085D4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80" w:type="dxa"/>
            <w:tcBorders>
              <w:left w:val="single" w:sz="4" w:space="0" w:color="auto"/>
              <w:bottom w:val="single" w:sz="4" w:space="0" w:color="auto"/>
              <w:right w:val="single" w:sz="4" w:space="0" w:color="auto"/>
            </w:tcBorders>
          </w:tcPr>
          <w:p w:rsidR="00085D4D" w:rsidRPr="00085D4D" w:rsidRDefault="00085D4D" w:rsidP="00085D4D">
            <w:pPr>
              <w:spacing w:after="0" w:line="240" w:lineRule="auto"/>
              <w:rPr>
                <w:rFonts w:ascii="Times New Roman" w:eastAsia="Times New Roman" w:hAnsi="Times New Roman" w:cs="Times New Roman"/>
                <w:color w:val="000000"/>
                <w:sz w:val="24"/>
                <w:szCs w:val="24"/>
                <w:lang w:eastAsia="ru-RU"/>
              </w:rPr>
            </w:pPr>
            <w:r w:rsidRPr="00085D4D">
              <w:rPr>
                <w:rFonts w:ascii="Times New Roman" w:eastAsia="Times New Roman" w:hAnsi="Times New Roman" w:cs="Times New Roman"/>
                <w:color w:val="000000"/>
                <w:sz w:val="24"/>
                <w:szCs w:val="24"/>
                <w:lang w:eastAsia="ru-RU"/>
              </w:rPr>
              <w:t>внебюджетные источники</w:t>
            </w:r>
          </w:p>
        </w:tc>
        <w:tc>
          <w:tcPr>
            <w:tcW w:w="1798" w:type="dxa"/>
            <w:tcBorders>
              <w:left w:val="single" w:sz="4" w:space="0" w:color="auto"/>
              <w:bottom w:val="single" w:sz="4" w:space="0" w:color="auto"/>
              <w:right w:val="single" w:sz="4" w:space="0" w:color="auto"/>
            </w:tcBorders>
          </w:tcPr>
          <w:p w:rsidR="00085D4D" w:rsidRPr="00085D4D" w:rsidRDefault="00085D4D" w:rsidP="00085D4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0,0</w:t>
            </w:r>
          </w:p>
        </w:tc>
        <w:tc>
          <w:tcPr>
            <w:tcW w:w="1559" w:type="dxa"/>
            <w:tcBorders>
              <w:left w:val="single" w:sz="4" w:space="0" w:color="auto"/>
              <w:bottom w:val="single" w:sz="4" w:space="0" w:color="auto"/>
              <w:right w:val="single" w:sz="4" w:space="0" w:color="auto"/>
            </w:tcBorders>
          </w:tcPr>
          <w:p w:rsidR="00085D4D" w:rsidRPr="00085D4D" w:rsidRDefault="00085D4D" w:rsidP="00085D4D">
            <w:pPr>
              <w:spacing w:after="0" w:line="240" w:lineRule="auto"/>
              <w:jc w:val="center"/>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0,0</w:t>
            </w:r>
          </w:p>
        </w:tc>
        <w:tc>
          <w:tcPr>
            <w:tcW w:w="1559" w:type="dxa"/>
            <w:tcBorders>
              <w:left w:val="single" w:sz="4" w:space="0" w:color="auto"/>
              <w:bottom w:val="single" w:sz="4" w:space="0" w:color="auto"/>
              <w:right w:val="single" w:sz="4" w:space="0" w:color="auto"/>
            </w:tcBorders>
          </w:tcPr>
          <w:p w:rsidR="00085D4D" w:rsidRPr="00085D4D" w:rsidRDefault="00085D4D" w:rsidP="00085D4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0,0</w:t>
            </w:r>
          </w:p>
        </w:tc>
      </w:tr>
      <w:tr w:rsidR="00085D4D" w:rsidRPr="00085D4D" w:rsidTr="00085D4D">
        <w:trPr>
          <w:trHeight w:val="343"/>
          <w:tblCellSpacing w:w="5" w:type="nil"/>
        </w:trPr>
        <w:tc>
          <w:tcPr>
            <w:tcW w:w="2127" w:type="dxa"/>
            <w:vMerge w:val="restart"/>
            <w:tcBorders>
              <w:left w:val="single" w:sz="4" w:space="0" w:color="auto"/>
              <w:right w:val="single" w:sz="4" w:space="0" w:color="auto"/>
            </w:tcBorders>
          </w:tcPr>
          <w:p w:rsidR="00085D4D" w:rsidRPr="00085D4D" w:rsidRDefault="00085D4D" w:rsidP="00085D4D">
            <w:pPr>
              <w:spacing w:after="0" w:line="240" w:lineRule="auto"/>
              <w:outlineLvl w:val="0"/>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 xml:space="preserve">Основное мероприятие 1. 2 </w:t>
            </w:r>
            <w:r w:rsidRPr="00085D4D">
              <w:rPr>
                <w:rFonts w:ascii="Times New Roman" w:eastAsia="Times New Roman" w:hAnsi="Times New Roman" w:cs="Times New Roman"/>
                <w:sz w:val="24"/>
                <w:szCs w:val="24"/>
                <w:lang w:eastAsia="ru-RU"/>
              </w:rPr>
              <w:lastRenderedPageBreak/>
              <w:t>Организации временного трудоустройства:</w:t>
            </w:r>
          </w:p>
          <w:p w:rsidR="00085D4D" w:rsidRPr="00085D4D" w:rsidRDefault="00085D4D" w:rsidP="00085D4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несовершеннолетних граждан в возрасте от 14 до 18 лет в свободное от учебы время;</w:t>
            </w:r>
          </w:p>
        </w:tc>
        <w:tc>
          <w:tcPr>
            <w:tcW w:w="2880" w:type="dxa"/>
            <w:tcBorders>
              <w:left w:val="single" w:sz="4" w:space="0" w:color="auto"/>
              <w:bottom w:val="single" w:sz="4" w:space="0" w:color="auto"/>
              <w:right w:val="single" w:sz="4" w:space="0" w:color="auto"/>
            </w:tcBorders>
          </w:tcPr>
          <w:p w:rsidR="00085D4D" w:rsidRPr="00085D4D" w:rsidRDefault="00085D4D" w:rsidP="00085D4D">
            <w:pPr>
              <w:spacing w:after="0" w:line="240" w:lineRule="auto"/>
              <w:rPr>
                <w:rFonts w:ascii="Times New Roman" w:eastAsia="Times New Roman" w:hAnsi="Times New Roman" w:cs="Times New Roman"/>
                <w:color w:val="000000"/>
                <w:sz w:val="24"/>
                <w:szCs w:val="24"/>
                <w:lang w:eastAsia="ru-RU"/>
              </w:rPr>
            </w:pPr>
            <w:r w:rsidRPr="00085D4D">
              <w:rPr>
                <w:rFonts w:ascii="Times New Roman" w:eastAsia="Times New Roman" w:hAnsi="Times New Roman" w:cs="Times New Roman"/>
                <w:color w:val="000000"/>
                <w:sz w:val="24"/>
                <w:szCs w:val="24"/>
                <w:lang w:eastAsia="ru-RU"/>
              </w:rPr>
              <w:lastRenderedPageBreak/>
              <w:t>Всего</w:t>
            </w:r>
          </w:p>
        </w:tc>
        <w:tc>
          <w:tcPr>
            <w:tcW w:w="1798" w:type="dxa"/>
            <w:tcBorders>
              <w:left w:val="single" w:sz="4" w:space="0" w:color="auto"/>
              <w:bottom w:val="single" w:sz="4" w:space="0" w:color="auto"/>
              <w:right w:val="single" w:sz="4" w:space="0" w:color="auto"/>
            </w:tcBorders>
          </w:tcPr>
          <w:p w:rsidR="00085D4D" w:rsidRPr="00085D4D" w:rsidRDefault="00085D4D" w:rsidP="00085D4D">
            <w:pPr>
              <w:spacing w:after="0" w:line="240" w:lineRule="auto"/>
              <w:jc w:val="center"/>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0,0</w:t>
            </w:r>
          </w:p>
        </w:tc>
        <w:tc>
          <w:tcPr>
            <w:tcW w:w="1559" w:type="dxa"/>
            <w:tcBorders>
              <w:left w:val="single" w:sz="4" w:space="0" w:color="auto"/>
              <w:bottom w:val="single" w:sz="4" w:space="0" w:color="auto"/>
              <w:right w:val="single" w:sz="4" w:space="0" w:color="auto"/>
            </w:tcBorders>
          </w:tcPr>
          <w:p w:rsidR="00085D4D" w:rsidRPr="00085D4D" w:rsidRDefault="00085D4D" w:rsidP="00085D4D">
            <w:pPr>
              <w:spacing w:after="0" w:line="240" w:lineRule="auto"/>
              <w:jc w:val="center"/>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0,0</w:t>
            </w:r>
          </w:p>
        </w:tc>
        <w:tc>
          <w:tcPr>
            <w:tcW w:w="1559" w:type="dxa"/>
            <w:tcBorders>
              <w:left w:val="single" w:sz="4" w:space="0" w:color="auto"/>
              <w:bottom w:val="single" w:sz="4" w:space="0" w:color="auto"/>
              <w:right w:val="single" w:sz="4" w:space="0" w:color="auto"/>
            </w:tcBorders>
          </w:tcPr>
          <w:p w:rsidR="00085D4D" w:rsidRPr="00085D4D" w:rsidRDefault="00085D4D" w:rsidP="00085D4D">
            <w:pPr>
              <w:spacing w:after="0" w:line="240" w:lineRule="auto"/>
              <w:jc w:val="center"/>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0,0</w:t>
            </w:r>
          </w:p>
        </w:tc>
      </w:tr>
      <w:tr w:rsidR="00085D4D" w:rsidRPr="00085D4D" w:rsidTr="00085D4D">
        <w:trPr>
          <w:trHeight w:val="343"/>
          <w:tblCellSpacing w:w="5" w:type="nil"/>
        </w:trPr>
        <w:tc>
          <w:tcPr>
            <w:tcW w:w="2127" w:type="dxa"/>
            <w:vMerge/>
            <w:tcBorders>
              <w:left w:val="single" w:sz="4" w:space="0" w:color="auto"/>
              <w:right w:val="single" w:sz="4" w:space="0" w:color="auto"/>
            </w:tcBorders>
          </w:tcPr>
          <w:p w:rsidR="00085D4D" w:rsidRPr="00085D4D" w:rsidRDefault="00085D4D" w:rsidP="00085D4D">
            <w:pPr>
              <w:spacing w:after="0" w:line="240" w:lineRule="auto"/>
              <w:outlineLvl w:val="0"/>
              <w:rPr>
                <w:rFonts w:ascii="Times New Roman" w:eastAsia="Times New Roman" w:hAnsi="Times New Roman" w:cs="Times New Roman"/>
                <w:sz w:val="24"/>
                <w:szCs w:val="24"/>
                <w:lang w:eastAsia="ru-RU"/>
              </w:rPr>
            </w:pPr>
          </w:p>
        </w:tc>
        <w:tc>
          <w:tcPr>
            <w:tcW w:w="2880" w:type="dxa"/>
            <w:tcBorders>
              <w:left w:val="single" w:sz="4" w:space="0" w:color="auto"/>
              <w:bottom w:val="single" w:sz="4" w:space="0" w:color="auto"/>
              <w:right w:val="single" w:sz="4" w:space="0" w:color="auto"/>
            </w:tcBorders>
          </w:tcPr>
          <w:p w:rsidR="00085D4D" w:rsidRPr="00085D4D" w:rsidRDefault="00085D4D" w:rsidP="00085D4D">
            <w:pPr>
              <w:spacing w:after="0" w:line="240" w:lineRule="auto"/>
              <w:rPr>
                <w:rFonts w:ascii="Times New Roman" w:eastAsia="Times New Roman" w:hAnsi="Times New Roman" w:cs="Times New Roman"/>
                <w:color w:val="000000"/>
                <w:sz w:val="24"/>
                <w:szCs w:val="24"/>
                <w:lang w:eastAsia="ru-RU"/>
              </w:rPr>
            </w:pPr>
            <w:r w:rsidRPr="00085D4D">
              <w:rPr>
                <w:rFonts w:ascii="Times New Roman" w:eastAsia="Times New Roman" w:hAnsi="Times New Roman" w:cs="Times New Roman"/>
                <w:color w:val="000000"/>
                <w:sz w:val="24"/>
                <w:szCs w:val="24"/>
                <w:lang w:eastAsia="ru-RU"/>
              </w:rPr>
              <w:t>местный бюджет</w:t>
            </w:r>
          </w:p>
        </w:tc>
        <w:tc>
          <w:tcPr>
            <w:tcW w:w="1798" w:type="dxa"/>
            <w:tcBorders>
              <w:left w:val="single" w:sz="4" w:space="0" w:color="auto"/>
              <w:bottom w:val="single" w:sz="4" w:space="0" w:color="auto"/>
              <w:right w:val="single" w:sz="4" w:space="0" w:color="auto"/>
            </w:tcBorders>
          </w:tcPr>
          <w:p w:rsidR="00085D4D" w:rsidRPr="00085D4D" w:rsidRDefault="00085D4D" w:rsidP="00085D4D">
            <w:pPr>
              <w:spacing w:after="0" w:line="240" w:lineRule="auto"/>
              <w:jc w:val="center"/>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0,0</w:t>
            </w:r>
          </w:p>
        </w:tc>
        <w:tc>
          <w:tcPr>
            <w:tcW w:w="1559" w:type="dxa"/>
            <w:tcBorders>
              <w:left w:val="single" w:sz="4" w:space="0" w:color="auto"/>
              <w:bottom w:val="single" w:sz="4" w:space="0" w:color="auto"/>
              <w:right w:val="single" w:sz="4" w:space="0" w:color="auto"/>
            </w:tcBorders>
          </w:tcPr>
          <w:p w:rsidR="00085D4D" w:rsidRPr="00085D4D" w:rsidRDefault="00085D4D" w:rsidP="00085D4D">
            <w:pPr>
              <w:spacing w:after="0" w:line="240" w:lineRule="auto"/>
              <w:jc w:val="center"/>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0,0</w:t>
            </w:r>
          </w:p>
        </w:tc>
        <w:tc>
          <w:tcPr>
            <w:tcW w:w="1559" w:type="dxa"/>
            <w:tcBorders>
              <w:left w:val="single" w:sz="4" w:space="0" w:color="auto"/>
              <w:bottom w:val="single" w:sz="4" w:space="0" w:color="auto"/>
              <w:right w:val="single" w:sz="4" w:space="0" w:color="auto"/>
            </w:tcBorders>
          </w:tcPr>
          <w:p w:rsidR="00085D4D" w:rsidRPr="00085D4D" w:rsidRDefault="00085D4D" w:rsidP="00085D4D">
            <w:pPr>
              <w:spacing w:after="0" w:line="240" w:lineRule="auto"/>
              <w:jc w:val="center"/>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0,0</w:t>
            </w:r>
          </w:p>
        </w:tc>
      </w:tr>
      <w:tr w:rsidR="00085D4D" w:rsidRPr="00085D4D" w:rsidTr="00085D4D">
        <w:trPr>
          <w:trHeight w:val="406"/>
          <w:tblCellSpacing w:w="5" w:type="nil"/>
        </w:trPr>
        <w:tc>
          <w:tcPr>
            <w:tcW w:w="2127" w:type="dxa"/>
            <w:vMerge/>
            <w:tcBorders>
              <w:left w:val="single" w:sz="4" w:space="0" w:color="auto"/>
              <w:right w:val="single" w:sz="4" w:space="0" w:color="auto"/>
            </w:tcBorders>
          </w:tcPr>
          <w:p w:rsidR="00085D4D" w:rsidRPr="00085D4D" w:rsidRDefault="00085D4D" w:rsidP="00085D4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80" w:type="dxa"/>
            <w:tcBorders>
              <w:left w:val="single" w:sz="4" w:space="0" w:color="auto"/>
              <w:bottom w:val="single" w:sz="4" w:space="0" w:color="auto"/>
              <w:right w:val="single" w:sz="4" w:space="0" w:color="auto"/>
            </w:tcBorders>
          </w:tcPr>
          <w:p w:rsidR="00085D4D" w:rsidRPr="00085D4D" w:rsidRDefault="00085D4D" w:rsidP="00085D4D">
            <w:pPr>
              <w:spacing w:after="0" w:line="240" w:lineRule="auto"/>
              <w:rPr>
                <w:rFonts w:ascii="Times New Roman" w:eastAsia="Times New Roman" w:hAnsi="Times New Roman" w:cs="Times New Roman"/>
                <w:bCs/>
                <w:color w:val="000000"/>
                <w:sz w:val="24"/>
                <w:szCs w:val="24"/>
                <w:lang w:eastAsia="ru-RU"/>
              </w:rPr>
            </w:pPr>
            <w:r w:rsidRPr="00085D4D">
              <w:rPr>
                <w:rFonts w:ascii="Times New Roman" w:eastAsia="Times New Roman" w:hAnsi="Times New Roman" w:cs="Times New Roman"/>
                <w:bCs/>
                <w:color w:val="000000"/>
                <w:sz w:val="24"/>
                <w:szCs w:val="24"/>
                <w:lang w:eastAsia="ru-RU"/>
              </w:rPr>
              <w:t>безвозмездные поступления в местный бюджет, &lt;2&gt;</w:t>
            </w:r>
          </w:p>
        </w:tc>
        <w:tc>
          <w:tcPr>
            <w:tcW w:w="1798" w:type="dxa"/>
            <w:tcBorders>
              <w:left w:val="single" w:sz="4" w:space="0" w:color="auto"/>
              <w:bottom w:val="single" w:sz="4" w:space="0" w:color="auto"/>
              <w:right w:val="single" w:sz="4" w:space="0" w:color="auto"/>
            </w:tcBorders>
          </w:tcPr>
          <w:p w:rsidR="00085D4D" w:rsidRPr="00085D4D" w:rsidRDefault="00085D4D" w:rsidP="00085D4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0,0</w:t>
            </w:r>
          </w:p>
        </w:tc>
        <w:tc>
          <w:tcPr>
            <w:tcW w:w="1559" w:type="dxa"/>
            <w:tcBorders>
              <w:left w:val="single" w:sz="4" w:space="0" w:color="auto"/>
              <w:bottom w:val="single" w:sz="4" w:space="0" w:color="auto"/>
              <w:right w:val="single" w:sz="4" w:space="0" w:color="auto"/>
            </w:tcBorders>
          </w:tcPr>
          <w:p w:rsidR="00085D4D" w:rsidRPr="00085D4D" w:rsidRDefault="00085D4D" w:rsidP="00085D4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85D4D">
              <w:rPr>
                <w:rFonts w:ascii="Calibri" w:eastAsia="Times New Roman" w:hAnsi="Calibri" w:cs="Calibri"/>
                <w:lang w:eastAsia="ru-RU"/>
              </w:rPr>
              <w:t>0,0</w:t>
            </w:r>
          </w:p>
        </w:tc>
        <w:tc>
          <w:tcPr>
            <w:tcW w:w="1559" w:type="dxa"/>
            <w:tcBorders>
              <w:left w:val="single" w:sz="4" w:space="0" w:color="auto"/>
              <w:bottom w:val="single" w:sz="4" w:space="0" w:color="auto"/>
              <w:right w:val="single" w:sz="4" w:space="0" w:color="auto"/>
            </w:tcBorders>
          </w:tcPr>
          <w:p w:rsidR="00085D4D" w:rsidRPr="00085D4D" w:rsidRDefault="00085D4D" w:rsidP="00085D4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0,0</w:t>
            </w:r>
          </w:p>
        </w:tc>
      </w:tr>
      <w:tr w:rsidR="00085D4D" w:rsidRPr="00085D4D" w:rsidTr="00085D4D">
        <w:trPr>
          <w:trHeight w:val="406"/>
          <w:tblCellSpacing w:w="5" w:type="nil"/>
        </w:trPr>
        <w:tc>
          <w:tcPr>
            <w:tcW w:w="2127" w:type="dxa"/>
            <w:vMerge/>
            <w:tcBorders>
              <w:left w:val="single" w:sz="4" w:space="0" w:color="auto"/>
              <w:right w:val="single" w:sz="4" w:space="0" w:color="auto"/>
            </w:tcBorders>
          </w:tcPr>
          <w:p w:rsidR="00085D4D" w:rsidRPr="00085D4D" w:rsidRDefault="00085D4D" w:rsidP="00085D4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80" w:type="dxa"/>
            <w:tcBorders>
              <w:left w:val="single" w:sz="4" w:space="0" w:color="auto"/>
              <w:bottom w:val="single" w:sz="4" w:space="0" w:color="auto"/>
              <w:right w:val="single" w:sz="4" w:space="0" w:color="auto"/>
            </w:tcBorders>
          </w:tcPr>
          <w:p w:rsidR="00085D4D" w:rsidRPr="00085D4D" w:rsidRDefault="00085D4D" w:rsidP="00085D4D">
            <w:pPr>
              <w:spacing w:after="0" w:line="240" w:lineRule="auto"/>
              <w:rPr>
                <w:rFonts w:ascii="Times New Roman" w:eastAsia="Times New Roman" w:hAnsi="Times New Roman" w:cs="Times New Roman"/>
                <w:bCs/>
                <w:i/>
                <w:iCs/>
                <w:color w:val="000000"/>
                <w:sz w:val="24"/>
                <w:szCs w:val="24"/>
                <w:lang w:eastAsia="ru-RU"/>
              </w:rPr>
            </w:pPr>
            <w:r w:rsidRPr="00085D4D">
              <w:rPr>
                <w:rFonts w:ascii="Times New Roman" w:eastAsia="Times New Roman" w:hAnsi="Times New Roman" w:cs="Times New Roman"/>
                <w:bCs/>
                <w:i/>
                <w:iCs/>
                <w:color w:val="000000"/>
                <w:sz w:val="24"/>
                <w:szCs w:val="24"/>
                <w:lang w:eastAsia="ru-RU"/>
              </w:rPr>
              <w:t>в том числе за счет средств:</w:t>
            </w:r>
          </w:p>
        </w:tc>
        <w:tc>
          <w:tcPr>
            <w:tcW w:w="1798" w:type="dxa"/>
            <w:tcBorders>
              <w:left w:val="single" w:sz="4" w:space="0" w:color="auto"/>
              <w:bottom w:val="single" w:sz="4" w:space="0" w:color="auto"/>
              <w:right w:val="single" w:sz="4" w:space="0" w:color="auto"/>
            </w:tcBorders>
          </w:tcPr>
          <w:p w:rsidR="00085D4D" w:rsidRPr="00085D4D" w:rsidRDefault="00085D4D" w:rsidP="00085D4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left w:val="single" w:sz="4" w:space="0" w:color="auto"/>
              <w:bottom w:val="single" w:sz="4" w:space="0" w:color="auto"/>
              <w:right w:val="single" w:sz="4" w:space="0" w:color="auto"/>
            </w:tcBorders>
          </w:tcPr>
          <w:p w:rsidR="00085D4D" w:rsidRPr="00085D4D" w:rsidRDefault="00085D4D" w:rsidP="00085D4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left w:val="single" w:sz="4" w:space="0" w:color="auto"/>
              <w:bottom w:val="single" w:sz="4" w:space="0" w:color="auto"/>
              <w:right w:val="single" w:sz="4" w:space="0" w:color="auto"/>
            </w:tcBorders>
          </w:tcPr>
          <w:p w:rsidR="00085D4D" w:rsidRPr="00085D4D" w:rsidRDefault="00085D4D" w:rsidP="00085D4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85D4D" w:rsidRPr="00085D4D" w:rsidTr="00085D4D">
        <w:trPr>
          <w:trHeight w:val="406"/>
          <w:tblCellSpacing w:w="5" w:type="nil"/>
        </w:trPr>
        <w:tc>
          <w:tcPr>
            <w:tcW w:w="2127" w:type="dxa"/>
            <w:vMerge/>
            <w:tcBorders>
              <w:left w:val="single" w:sz="4" w:space="0" w:color="auto"/>
              <w:right w:val="single" w:sz="4" w:space="0" w:color="auto"/>
            </w:tcBorders>
          </w:tcPr>
          <w:p w:rsidR="00085D4D" w:rsidRPr="00085D4D" w:rsidRDefault="00085D4D" w:rsidP="00085D4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80" w:type="dxa"/>
            <w:tcBorders>
              <w:left w:val="single" w:sz="4" w:space="0" w:color="auto"/>
              <w:bottom w:val="single" w:sz="4" w:space="0" w:color="auto"/>
              <w:right w:val="single" w:sz="4" w:space="0" w:color="auto"/>
            </w:tcBorders>
          </w:tcPr>
          <w:p w:rsidR="00085D4D" w:rsidRPr="00085D4D" w:rsidRDefault="00085D4D" w:rsidP="00085D4D">
            <w:pPr>
              <w:spacing w:after="0" w:line="240" w:lineRule="auto"/>
              <w:rPr>
                <w:rFonts w:ascii="Times New Roman" w:eastAsia="Times New Roman" w:hAnsi="Times New Roman" w:cs="Times New Roman"/>
                <w:color w:val="000000"/>
                <w:sz w:val="24"/>
                <w:szCs w:val="24"/>
                <w:lang w:eastAsia="ru-RU"/>
              </w:rPr>
            </w:pPr>
            <w:r w:rsidRPr="00085D4D">
              <w:rPr>
                <w:rFonts w:ascii="Times New Roman" w:eastAsia="Times New Roman" w:hAnsi="Times New Roman" w:cs="Times New Roman"/>
                <w:color w:val="000000"/>
                <w:sz w:val="24"/>
                <w:szCs w:val="24"/>
                <w:lang w:eastAsia="ru-RU"/>
              </w:rPr>
              <w:t xml:space="preserve"> - областного бюджета</w:t>
            </w:r>
          </w:p>
        </w:tc>
        <w:tc>
          <w:tcPr>
            <w:tcW w:w="1798" w:type="dxa"/>
            <w:tcBorders>
              <w:left w:val="single" w:sz="4" w:space="0" w:color="auto"/>
              <w:bottom w:val="single" w:sz="4" w:space="0" w:color="auto"/>
              <w:right w:val="single" w:sz="4" w:space="0" w:color="auto"/>
            </w:tcBorders>
          </w:tcPr>
          <w:p w:rsidR="00085D4D" w:rsidRPr="00085D4D" w:rsidRDefault="00085D4D" w:rsidP="00085D4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0,0</w:t>
            </w:r>
          </w:p>
        </w:tc>
        <w:tc>
          <w:tcPr>
            <w:tcW w:w="1559" w:type="dxa"/>
            <w:tcBorders>
              <w:left w:val="single" w:sz="4" w:space="0" w:color="auto"/>
              <w:bottom w:val="single" w:sz="4" w:space="0" w:color="auto"/>
              <w:right w:val="single" w:sz="4" w:space="0" w:color="auto"/>
            </w:tcBorders>
          </w:tcPr>
          <w:p w:rsidR="00085D4D" w:rsidRPr="00085D4D" w:rsidRDefault="00085D4D" w:rsidP="00085D4D">
            <w:pPr>
              <w:spacing w:after="0" w:line="240" w:lineRule="auto"/>
              <w:jc w:val="center"/>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0,0</w:t>
            </w:r>
          </w:p>
        </w:tc>
        <w:tc>
          <w:tcPr>
            <w:tcW w:w="1559" w:type="dxa"/>
            <w:tcBorders>
              <w:left w:val="single" w:sz="4" w:space="0" w:color="auto"/>
              <w:bottom w:val="single" w:sz="4" w:space="0" w:color="auto"/>
              <w:right w:val="single" w:sz="4" w:space="0" w:color="auto"/>
            </w:tcBorders>
          </w:tcPr>
          <w:p w:rsidR="00085D4D" w:rsidRPr="00085D4D" w:rsidRDefault="00085D4D" w:rsidP="00085D4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0,0</w:t>
            </w:r>
          </w:p>
        </w:tc>
      </w:tr>
      <w:tr w:rsidR="00085D4D" w:rsidRPr="00085D4D" w:rsidTr="00085D4D">
        <w:trPr>
          <w:trHeight w:val="412"/>
          <w:tblCellSpacing w:w="5" w:type="nil"/>
        </w:trPr>
        <w:tc>
          <w:tcPr>
            <w:tcW w:w="2127" w:type="dxa"/>
            <w:vMerge/>
            <w:tcBorders>
              <w:left w:val="single" w:sz="4" w:space="0" w:color="auto"/>
              <w:right w:val="single" w:sz="4" w:space="0" w:color="auto"/>
            </w:tcBorders>
          </w:tcPr>
          <w:p w:rsidR="00085D4D" w:rsidRPr="00085D4D" w:rsidRDefault="00085D4D" w:rsidP="00085D4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80" w:type="dxa"/>
            <w:tcBorders>
              <w:left w:val="single" w:sz="4" w:space="0" w:color="auto"/>
              <w:bottom w:val="single" w:sz="4" w:space="0" w:color="auto"/>
              <w:right w:val="single" w:sz="4" w:space="0" w:color="auto"/>
            </w:tcBorders>
          </w:tcPr>
          <w:p w:rsidR="00085D4D" w:rsidRPr="00085D4D" w:rsidRDefault="00085D4D" w:rsidP="00085D4D">
            <w:pPr>
              <w:spacing w:after="0" w:line="240" w:lineRule="auto"/>
              <w:rPr>
                <w:rFonts w:ascii="Times New Roman" w:eastAsia="Times New Roman" w:hAnsi="Times New Roman" w:cs="Times New Roman"/>
                <w:color w:val="000000"/>
                <w:sz w:val="24"/>
                <w:szCs w:val="24"/>
                <w:lang w:eastAsia="ru-RU"/>
              </w:rPr>
            </w:pPr>
            <w:r w:rsidRPr="00085D4D">
              <w:rPr>
                <w:rFonts w:ascii="Times New Roman" w:eastAsia="Times New Roman" w:hAnsi="Times New Roman" w:cs="Times New Roman"/>
                <w:color w:val="000000"/>
                <w:sz w:val="24"/>
                <w:szCs w:val="24"/>
                <w:lang w:eastAsia="ru-RU"/>
              </w:rPr>
              <w:t>бюджет района</w:t>
            </w:r>
          </w:p>
        </w:tc>
        <w:tc>
          <w:tcPr>
            <w:tcW w:w="1798" w:type="dxa"/>
            <w:tcBorders>
              <w:left w:val="single" w:sz="4" w:space="0" w:color="auto"/>
              <w:bottom w:val="single" w:sz="4" w:space="0" w:color="auto"/>
              <w:right w:val="single" w:sz="4" w:space="0" w:color="auto"/>
            </w:tcBorders>
          </w:tcPr>
          <w:p w:rsidR="00085D4D" w:rsidRPr="00085D4D" w:rsidRDefault="00085D4D" w:rsidP="00085D4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0,0</w:t>
            </w:r>
          </w:p>
        </w:tc>
        <w:tc>
          <w:tcPr>
            <w:tcW w:w="1559" w:type="dxa"/>
            <w:tcBorders>
              <w:left w:val="single" w:sz="4" w:space="0" w:color="auto"/>
              <w:bottom w:val="single" w:sz="4" w:space="0" w:color="auto"/>
              <w:right w:val="single" w:sz="4" w:space="0" w:color="auto"/>
            </w:tcBorders>
          </w:tcPr>
          <w:p w:rsidR="00085D4D" w:rsidRPr="00085D4D" w:rsidRDefault="00085D4D" w:rsidP="00085D4D">
            <w:pPr>
              <w:spacing w:after="0" w:line="240" w:lineRule="auto"/>
              <w:jc w:val="center"/>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0,0</w:t>
            </w:r>
          </w:p>
        </w:tc>
        <w:tc>
          <w:tcPr>
            <w:tcW w:w="1559" w:type="dxa"/>
            <w:tcBorders>
              <w:left w:val="single" w:sz="4" w:space="0" w:color="auto"/>
              <w:bottom w:val="single" w:sz="4" w:space="0" w:color="auto"/>
              <w:right w:val="single" w:sz="4" w:space="0" w:color="auto"/>
            </w:tcBorders>
          </w:tcPr>
          <w:p w:rsidR="00085D4D" w:rsidRPr="00085D4D" w:rsidRDefault="00085D4D" w:rsidP="00085D4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0,0</w:t>
            </w:r>
          </w:p>
        </w:tc>
      </w:tr>
      <w:tr w:rsidR="00085D4D" w:rsidRPr="00085D4D" w:rsidTr="00085D4D">
        <w:trPr>
          <w:trHeight w:val="379"/>
          <w:tblCellSpacing w:w="5" w:type="nil"/>
        </w:trPr>
        <w:tc>
          <w:tcPr>
            <w:tcW w:w="2127" w:type="dxa"/>
            <w:vMerge/>
            <w:tcBorders>
              <w:left w:val="single" w:sz="4" w:space="0" w:color="auto"/>
              <w:bottom w:val="single" w:sz="4" w:space="0" w:color="auto"/>
              <w:right w:val="single" w:sz="4" w:space="0" w:color="auto"/>
            </w:tcBorders>
          </w:tcPr>
          <w:p w:rsidR="00085D4D" w:rsidRPr="00085D4D" w:rsidRDefault="00085D4D" w:rsidP="00085D4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80" w:type="dxa"/>
            <w:tcBorders>
              <w:left w:val="single" w:sz="4" w:space="0" w:color="auto"/>
              <w:bottom w:val="single" w:sz="4" w:space="0" w:color="auto"/>
              <w:right w:val="single" w:sz="4" w:space="0" w:color="auto"/>
            </w:tcBorders>
          </w:tcPr>
          <w:p w:rsidR="00085D4D" w:rsidRPr="00085D4D" w:rsidRDefault="00085D4D" w:rsidP="00085D4D">
            <w:pPr>
              <w:spacing w:after="0" w:line="240" w:lineRule="auto"/>
              <w:rPr>
                <w:rFonts w:ascii="Times New Roman" w:eastAsia="Times New Roman" w:hAnsi="Times New Roman" w:cs="Times New Roman"/>
                <w:color w:val="000000"/>
                <w:sz w:val="24"/>
                <w:szCs w:val="24"/>
                <w:lang w:eastAsia="ru-RU"/>
              </w:rPr>
            </w:pPr>
            <w:r w:rsidRPr="00085D4D">
              <w:rPr>
                <w:rFonts w:ascii="Times New Roman" w:eastAsia="Times New Roman" w:hAnsi="Times New Roman" w:cs="Times New Roman"/>
                <w:color w:val="000000"/>
                <w:sz w:val="24"/>
                <w:szCs w:val="24"/>
                <w:lang w:eastAsia="ru-RU"/>
              </w:rPr>
              <w:t>внебюджетные источники</w:t>
            </w:r>
          </w:p>
        </w:tc>
        <w:tc>
          <w:tcPr>
            <w:tcW w:w="1798" w:type="dxa"/>
            <w:tcBorders>
              <w:left w:val="single" w:sz="4" w:space="0" w:color="auto"/>
              <w:bottom w:val="single" w:sz="4" w:space="0" w:color="auto"/>
              <w:right w:val="single" w:sz="4" w:space="0" w:color="auto"/>
            </w:tcBorders>
          </w:tcPr>
          <w:p w:rsidR="00085D4D" w:rsidRPr="00085D4D" w:rsidRDefault="00085D4D" w:rsidP="00085D4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0,0</w:t>
            </w:r>
          </w:p>
        </w:tc>
        <w:tc>
          <w:tcPr>
            <w:tcW w:w="1559" w:type="dxa"/>
            <w:tcBorders>
              <w:left w:val="single" w:sz="4" w:space="0" w:color="auto"/>
              <w:bottom w:val="single" w:sz="4" w:space="0" w:color="auto"/>
              <w:right w:val="single" w:sz="4" w:space="0" w:color="auto"/>
            </w:tcBorders>
          </w:tcPr>
          <w:p w:rsidR="00085D4D" w:rsidRPr="00085D4D" w:rsidRDefault="00085D4D" w:rsidP="00085D4D">
            <w:pPr>
              <w:spacing w:after="0" w:line="240" w:lineRule="auto"/>
              <w:jc w:val="center"/>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0,0</w:t>
            </w:r>
          </w:p>
        </w:tc>
        <w:tc>
          <w:tcPr>
            <w:tcW w:w="1559" w:type="dxa"/>
            <w:tcBorders>
              <w:left w:val="single" w:sz="4" w:space="0" w:color="auto"/>
              <w:bottom w:val="single" w:sz="4" w:space="0" w:color="auto"/>
              <w:right w:val="single" w:sz="4" w:space="0" w:color="auto"/>
            </w:tcBorders>
          </w:tcPr>
          <w:p w:rsidR="00085D4D" w:rsidRPr="00085D4D" w:rsidRDefault="00085D4D" w:rsidP="00085D4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85D4D">
              <w:rPr>
                <w:rFonts w:ascii="Times New Roman" w:eastAsia="Times New Roman" w:hAnsi="Times New Roman" w:cs="Times New Roman"/>
                <w:sz w:val="24"/>
                <w:szCs w:val="24"/>
                <w:lang w:eastAsia="ru-RU"/>
              </w:rPr>
              <w:t>0,0</w:t>
            </w:r>
          </w:p>
        </w:tc>
      </w:tr>
    </w:tbl>
    <w:p w:rsidR="00085D4D" w:rsidRPr="00085D4D" w:rsidRDefault="00085D4D" w:rsidP="00085D4D">
      <w:pPr>
        <w:widowControl w:val="0"/>
        <w:autoSpaceDE w:val="0"/>
        <w:autoSpaceDN w:val="0"/>
        <w:adjustRightInd w:val="0"/>
        <w:spacing w:after="0" w:line="240" w:lineRule="auto"/>
        <w:jc w:val="right"/>
        <w:outlineLvl w:val="2"/>
        <w:rPr>
          <w:rFonts w:ascii="Times New Roman" w:eastAsia="Times New Roman" w:hAnsi="Times New Roman" w:cs="Times New Roman"/>
          <w:sz w:val="24"/>
          <w:szCs w:val="24"/>
          <w:lang w:eastAsia="ru-RU"/>
        </w:rPr>
      </w:pPr>
    </w:p>
    <w:p w:rsidR="00085D4D" w:rsidRPr="00085D4D" w:rsidRDefault="00085D4D" w:rsidP="00085D4D">
      <w:pPr>
        <w:spacing w:after="0" w:line="240" w:lineRule="auto"/>
        <w:rPr>
          <w:rFonts w:ascii="Times New Roman" w:eastAsia="Times New Roman" w:hAnsi="Times New Roman" w:cs="Times New Roman"/>
          <w:sz w:val="24"/>
          <w:szCs w:val="24"/>
          <w:lang w:eastAsia="ru-RU"/>
        </w:rPr>
      </w:pPr>
    </w:p>
    <w:p w:rsidR="00085D4D" w:rsidRPr="00085D4D" w:rsidRDefault="00085D4D" w:rsidP="00085D4D">
      <w:pPr>
        <w:spacing w:after="0" w:line="240" w:lineRule="auto"/>
        <w:rPr>
          <w:rFonts w:ascii="Times New Roman" w:eastAsia="Times New Roman" w:hAnsi="Times New Roman" w:cs="Times New Roman"/>
          <w:sz w:val="24"/>
          <w:szCs w:val="24"/>
          <w:lang w:eastAsia="ru-RU"/>
        </w:rPr>
      </w:pPr>
    </w:p>
    <w:p w:rsidR="00085D4D" w:rsidRDefault="00085D4D" w:rsidP="00085D4D">
      <w:pPr>
        <w:widowControl w:val="0"/>
        <w:tabs>
          <w:tab w:val="left" w:pos="584"/>
        </w:tabs>
        <w:autoSpaceDE w:val="0"/>
        <w:autoSpaceDN w:val="0"/>
        <w:adjustRightInd w:val="0"/>
        <w:spacing w:after="0" w:line="240" w:lineRule="auto"/>
        <w:outlineLvl w:val="2"/>
        <w:rPr>
          <w:rFonts w:ascii="Times New Roman" w:eastAsia="Times New Roman" w:hAnsi="Times New Roman" w:cs="Times New Roman"/>
          <w:sz w:val="24"/>
          <w:szCs w:val="24"/>
          <w:lang w:eastAsia="ru-RU"/>
        </w:rPr>
        <w:sectPr w:rsidR="00085D4D" w:rsidSect="00085D4D">
          <w:pgSz w:w="11905" w:h="16838"/>
          <w:pgMar w:top="720" w:right="851" w:bottom="902" w:left="1701" w:header="720" w:footer="720" w:gutter="0"/>
          <w:cols w:space="720"/>
          <w:noEndnote/>
          <w:docGrid w:linePitch="299"/>
        </w:sectPr>
      </w:pPr>
    </w:p>
    <w:p w:rsidR="00085D4D" w:rsidRPr="00085D4D" w:rsidRDefault="00085D4D" w:rsidP="00085D4D">
      <w:pPr>
        <w:widowControl w:val="0"/>
        <w:tabs>
          <w:tab w:val="left" w:pos="584"/>
        </w:tabs>
        <w:autoSpaceDE w:val="0"/>
        <w:autoSpaceDN w:val="0"/>
        <w:adjustRightInd w:val="0"/>
        <w:spacing w:after="0" w:line="240" w:lineRule="auto"/>
        <w:outlineLvl w:val="2"/>
        <w:rPr>
          <w:rFonts w:ascii="Times New Roman" w:eastAsia="Times New Roman" w:hAnsi="Times New Roman" w:cs="Times New Roman"/>
          <w:sz w:val="24"/>
          <w:szCs w:val="24"/>
          <w:lang w:eastAsia="ru-RU"/>
        </w:rPr>
      </w:pPr>
    </w:p>
    <w:p w:rsidR="00FA505E" w:rsidRPr="00FA505E" w:rsidRDefault="00FA505E" w:rsidP="00FA505E">
      <w:pPr>
        <w:spacing w:after="0" w:line="240" w:lineRule="auto"/>
        <w:jc w:val="right"/>
        <w:rPr>
          <w:rFonts w:ascii="Times New Roman" w:eastAsia="Times New Roman" w:hAnsi="Times New Roman" w:cs="Times New Roman"/>
          <w:sz w:val="20"/>
          <w:szCs w:val="20"/>
          <w:lang w:eastAsia="ru-RU"/>
        </w:rPr>
      </w:pPr>
      <w:r w:rsidRPr="00FA505E">
        <w:rPr>
          <w:rFonts w:ascii="Times New Roman" w:eastAsia="Times New Roman" w:hAnsi="Times New Roman" w:cs="Times New Roman"/>
          <w:sz w:val="24"/>
          <w:szCs w:val="24"/>
          <w:lang w:eastAsia="ru-RU"/>
        </w:rPr>
        <w:t>Приложение 3</w:t>
      </w:r>
    </w:p>
    <w:p w:rsidR="00FA505E" w:rsidRPr="00FA505E" w:rsidRDefault="00FA505E" w:rsidP="00FA505E">
      <w:pPr>
        <w:spacing w:after="0" w:line="240" w:lineRule="auto"/>
        <w:ind w:firstLine="720"/>
        <w:jc w:val="right"/>
        <w:rPr>
          <w:rFonts w:ascii="Times New Roman" w:eastAsia="Times New Roman" w:hAnsi="Times New Roman" w:cs="Times New Roman"/>
          <w:sz w:val="24"/>
          <w:szCs w:val="24"/>
          <w:lang w:eastAsia="ru-RU"/>
        </w:rPr>
      </w:pPr>
      <w:r w:rsidRPr="00FA505E">
        <w:rPr>
          <w:rFonts w:ascii="Times New Roman" w:eastAsia="Times New Roman" w:hAnsi="Times New Roman" w:cs="Times New Roman"/>
          <w:sz w:val="24"/>
          <w:szCs w:val="24"/>
          <w:lang w:eastAsia="ru-RU"/>
        </w:rPr>
        <w:t xml:space="preserve">к  отчету о реализации  </w:t>
      </w:r>
    </w:p>
    <w:p w:rsidR="00FA505E" w:rsidRPr="00FA505E" w:rsidRDefault="00FA505E" w:rsidP="00FA505E">
      <w:pPr>
        <w:spacing w:after="0" w:line="240" w:lineRule="auto"/>
        <w:ind w:firstLine="720"/>
        <w:jc w:val="right"/>
        <w:rPr>
          <w:rFonts w:ascii="Times New Roman" w:eastAsia="Times New Roman" w:hAnsi="Times New Roman" w:cs="Times New Roman"/>
          <w:sz w:val="24"/>
          <w:szCs w:val="24"/>
          <w:lang w:eastAsia="ru-RU"/>
        </w:rPr>
      </w:pPr>
      <w:r w:rsidRPr="00FA505E">
        <w:rPr>
          <w:rFonts w:ascii="Times New Roman" w:eastAsia="Times New Roman" w:hAnsi="Times New Roman" w:cs="Times New Roman"/>
          <w:sz w:val="24"/>
          <w:szCs w:val="24"/>
          <w:lang w:eastAsia="ru-RU"/>
        </w:rPr>
        <w:t xml:space="preserve">муниципальной программы </w:t>
      </w:r>
    </w:p>
    <w:p w:rsidR="00FA505E" w:rsidRPr="00FA505E" w:rsidRDefault="00FA505E" w:rsidP="00FA505E">
      <w:pPr>
        <w:spacing w:after="0" w:line="240" w:lineRule="auto"/>
        <w:ind w:firstLine="720"/>
        <w:jc w:val="right"/>
        <w:rPr>
          <w:rFonts w:ascii="Times New Roman" w:eastAsia="Times New Roman" w:hAnsi="Times New Roman" w:cs="Times New Roman"/>
          <w:sz w:val="24"/>
          <w:szCs w:val="24"/>
          <w:lang w:eastAsia="ru-RU"/>
        </w:rPr>
      </w:pPr>
      <w:r w:rsidRPr="00FA505E">
        <w:rPr>
          <w:rFonts w:ascii="Times New Roman" w:eastAsia="Times New Roman" w:hAnsi="Times New Roman" w:cs="Times New Roman"/>
          <w:sz w:val="24"/>
          <w:szCs w:val="24"/>
          <w:lang w:eastAsia="ru-RU"/>
        </w:rPr>
        <w:t xml:space="preserve">Дубовского сельского поселения </w:t>
      </w:r>
    </w:p>
    <w:p w:rsidR="00FA505E" w:rsidRPr="00FA505E" w:rsidRDefault="00FA505E" w:rsidP="00FA505E">
      <w:pPr>
        <w:spacing w:after="0" w:line="240" w:lineRule="auto"/>
        <w:ind w:firstLine="720"/>
        <w:jc w:val="right"/>
        <w:rPr>
          <w:rFonts w:ascii="Times New Roman" w:eastAsia="Times New Roman" w:hAnsi="Times New Roman" w:cs="Times New Roman"/>
          <w:sz w:val="24"/>
          <w:szCs w:val="28"/>
          <w:lang w:eastAsia="ru-RU"/>
        </w:rPr>
      </w:pPr>
      <w:r w:rsidRPr="00FA505E">
        <w:rPr>
          <w:rFonts w:ascii="Times New Roman" w:eastAsia="Times New Roman" w:hAnsi="Times New Roman" w:cs="Times New Roman"/>
          <w:bCs/>
          <w:szCs w:val="24"/>
          <w:lang w:eastAsia="ru-RU"/>
        </w:rPr>
        <w:t>«</w:t>
      </w:r>
      <w:r w:rsidRPr="00FA505E">
        <w:rPr>
          <w:rFonts w:ascii="Times New Roman" w:eastAsia="Times New Roman" w:hAnsi="Times New Roman" w:cs="Times New Roman"/>
          <w:sz w:val="24"/>
          <w:szCs w:val="28"/>
          <w:lang w:eastAsia="ru-RU"/>
        </w:rPr>
        <w:t>Содействие занятости населения</w:t>
      </w:r>
      <w:r w:rsidRPr="00FA505E">
        <w:rPr>
          <w:rFonts w:ascii="Times New Roman" w:eastAsia="Times New Roman" w:hAnsi="Times New Roman" w:cs="Times New Roman"/>
          <w:color w:val="000000"/>
          <w:kern w:val="2"/>
          <w:sz w:val="24"/>
          <w:szCs w:val="24"/>
          <w:lang w:eastAsia="ru-RU"/>
        </w:rPr>
        <w:t>»</w:t>
      </w:r>
      <w:r w:rsidRPr="00FA505E">
        <w:rPr>
          <w:rFonts w:ascii="Times New Roman" w:eastAsia="Times New Roman" w:hAnsi="Times New Roman" w:cs="Times New Roman"/>
          <w:sz w:val="24"/>
          <w:szCs w:val="24"/>
          <w:lang w:eastAsia="ru-RU"/>
        </w:rPr>
        <w:t xml:space="preserve"> за 2021 год.</w:t>
      </w:r>
    </w:p>
    <w:p w:rsidR="00FA505E" w:rsidRPr="00FA505E" w:rsidRDefault="00FA505E" w:rsidP="00FA505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FA505E" w:rsidRPr="00FA505E" w:rsidRDefault="00FA505E" w:rsidP="00FA505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A505E">
        <w:rPr>
          <w:rFonts w:ascii="Times New Roman" w:eastAsia="Times New Roman" w:hAnsi="Times New Roman" w:cs="Times New Roman"/>
          <w:sz w:val="28"/>
          <w:szCs w:val="28"/>
          <w:lang w:eastAsia="ru-RU"/>
        </w:rPr>
        <w:t xml:space="preserve">Сведения о достижении значений показателей </w:t>
      </w:r>
    </w:p>
    <w:p w:rsidR="00FA505E" w:rsidRPr="00FA505E" w:rsidRDefault="00FA505E" w:rsidP="00FA505E">
      <w:pPr>
        <w:widowControl w:val="0"/>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bl>
      <w:tblPr>
        <w:tblW w:w="14910" w:type="dxa"/>
        <w:jc w:val="center"/>
        <w:tblCellSpacing w:w="5" w:type="nil"/>
        <w:tblInd w:w="-142" w:type="dxa"/>
        <w:tblLayout w:type="fixed"/>
        <w:tblCellMar>
          <w:left w:w="75" w:type="dxa"/>
          <w:right w:w="75" w:type="dxa"/>
        </w:tblCellMar>
        <w:tblLook w:val="0000" w:firstRow="0" w:lastRow="0" w:firstColumn="0" w:lastColumn="0" w:noHBand="0" w:noVBand="0"/>
      </w:tblPr>
      <w:tblGrid>
        <w:gridCol w:w="739"/>
        <w:gridCol w:w="5565"/>
        <w:gridCol w:w="1418"/>
        <w:gridCol w:w="2104"/>
        <w:gridCol w:w="1080"/>
        <w:gridCol w:w="1994"/>
        <w:gridCol w:w="2010"/>
      </w:tblGrid>
      <w:tr w:rsidR="00FA505E" w:rsidRPr="00FA505E" w:rsidTr="00FA505E">
        <w:trPr>
          <w:tblCellSpacing w:w="5" w:type="nil"/>
          <w:jc w:val="center"/>
        </w:trPr>
        <w:tc>
          <w:tcPr>
            <w:tcW w:w="739" w:type="dxa"/>
            <w:vMerge w:val="restart"/>
            <w:tcBorders>
              <w:top w:val="single" w:sz="4" w:space="0" w:color="auto"/>
              <w:left w:val="single" w:sz="4" w:space="0" w:color="auto"/>
              <w:bottom w:val="single" w:sz="4" w:space="0" w:color="auto"/>
              <w:right w:val="single" w:sz="4" w:space="0" w:color="auto"/>
            </w:tcBorders>
          </w:tcPr>
          <w:p w:rsidR="00FA505E" w:rsidRPr="00FA505E" w:rsidRDefault="00FA505E" w:rsidP="00FA505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505E">
              <w:rPr>
                <w:rFonts w:ascii="Times New Roman" w:eastAsia="Times New Roman" w:hAnsi="Times New Roman" w:cs="Times New Roman"/>
                <w:sz w:val="24"/>
                <w:szCs w:val="24"/>
                <w:lang w:eastAsia="ru-RU"/>
              </w:rPr>
              <w:t>№ п/п</w:t>
            </w:r>
          </w:p>
        </w:tc>
        <w:tc>
          <w:tcPr>
            <w:tcW w:w="5565" w:type="dxa"/>
            <w:vMerge w:val="restart"/>
            <w:tcBorders>
              <w:top w:val="single" w:sz="4" w:space="0" w:color="auto"/>
              <w:left w:val="single" w:sz="4" w:space="0" w:color="auto"/>
              <w:bottom w:val="single" w:sz="4" w:space="0" w:color="auto"/>
              <w:right w:val="single" w:sz="4" w:space="0" w:color="auto"/>
            </w:tcBorders>
          </w:tcPr>
          <w:p w:rsidR="00FA505E" w:rsidRPr="00FA505E" w:rsidRDefault="00FA505E" w:rsidP="00FA505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505E">
              <w:rPr>
                <w:rFonts w:ascii="Times New Roman" w:eastAsia="Times New Roman" w:hAnsi="Times New Roman" w:cs="Times New Roman"/>
                <w:sz w:val="24"/>
                <w:szCs w:val="24"/>
                <w:lang w:eastAsia="ru-RU"/>
              </w:rPr>
              <w:t xml:space="preserve">Номер и наименование </w:t>
            </w:r>
          </w:p>
          <w:p w:rsidR="00FA505E" w:rsidRPr="00FA505E" w:rsidRDefault="00FA505E" w:rsidP="00FA505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vMerge w:val="restart"/>
            <w:tcBorders>
              <w:top w:val="single" w:sz="4" w:space="0" w:color="auto"/>
              <w:left w:val="single" w:sz="4" w:space="0" w:color="auto"/>
              <w:bottom w:val="single" w:sz="4" w:space="0" w:color="auto"/>
              <w:right w:val="single" w:sz="4" w:space="0" w:color="auto"/>
            </w:tcBorders>
          </w:tcPr>
          <w:p w:rsidR="00FA505E" w:rsidRPr="00FA505E" w:rsidRDefault="00FA505E" w:rsidP="00FA505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505E">
              <w:rPr>
                <w:rFonts w:ascii="Times New Roman" w:eastAsia="Times New Roman" w:hAnsi="Times New Roman" w:cs="Times New Roman"/>
                <w:sz w:val="24"/>
                <w:szCs w:val="24"/>
                <w:lang w:eastAsia="ru-RU"/>
              </w:rPr>
              <w:t>Ед.</w:t>
            </w:r>
          </w:p>
          <w:p w:rsidR="00FA505E" w:rsidRPr="00FA505E" w:rsidRDefault="00FA505E" w:rsidP="00FA505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505E">
              <w:rPr>
                <w:rFonts w:ascii="Times New Roman" w:eastAsia="Times New Roman" w:hAnsi="Times New Roman" w:cs="Times New Roman"/>
                <w:sz w:val="24"/>
                <w:szCs w:val="24"/>
                <w:lang w:eastAsia="ru-RU"/>
              </w:rPr>
              <w:t>измерения</w:t>
            </w:r>
          </w:p>
        </w:tc>
        <w:tc>
          <w:tcPr>
            <w:tcW w:w="5178" w:type="dxa"/>
            <w:gridSpan w:val="3"/>
            <w:tcBorders>
              <w:top w:val="single" w:sz="4" w:space="0" w:color="auto"/>
              <w:left w:val="single" w:sz="4" w:space="0" w:color="auto"/>
              <w:bottom w:val="single" w:sz="4" w:space="0" w:color="auto"/>
              <w:right w:val="single" w:sz="4" w:space="0" w:color="auto"/>
            </w:tcBorders>
          </w:tcPr>
          <w:p w:rsidR="00FA505E" w:rsidRPr="00FA505E" w:rsidRDefault="00FA505E" w:rsidP="00FA505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505E">
              <w:rPr>
                <w:rFonts w:ascii="Times New Roman" w:eastAsia="Times New Roman" w:hAnsi="Times New Roman" w:cs="Times New Roman"/>
                <w:sz w:val="24"/>
                <w:szCs w:val="24"/>
                <w:lang w:eastAsia="ru-RU"/>
              </w:rPr>
              <w:t xml:space="preserve">Значения показателей (индикаторов) </w:t>
            </w:r>
            <w:r w:rsidRPr="00FA505E">
              <w:rPr>
                <w:rFonts w:ascii="Times New Roman" w:eastAsia="Times New Roman" w:hAnsi="Times New Roman" w:cs="Times New Roman"/>
                <w:sz w:val="24"/>
                <w:szCs w:val="24"/>
                <w:lang w:eastAsia="ru-RU"/>
              </w:rPr>
              <w:br/>
              <w:t xml:space="preserve">муниципальной программы,     </w:t>
            </w:r>
            <w:r w:rsidRPr="00FA505E">
              <w:rPr>
                <w:rFonts w:ascii="Times New Roman" w:eastAsia="Times New Roman" w:hAnsi="Times New Roman" w:cs="Times New Roman"/>
                <w:sz w:val="24"/>
                <w:szCs w:val="24"/>
                <w:lang w:eastAsia="ru-RU"/>
              </w:rPr>
              <w:br/>
              <w:t>подпрограммы муниципальной программы</w:t>
            </w:r>
          </w:p>
        </w:tc>
        <w:tc>
          <w:tcPr>
            <w:tcW w:w="2010" w:type="dxa"/>
            <w:vMerge w:val="restart"/>
            <w:tcBorders>
              <w:top w:val="single" w:sz="4" w:space="0" w:color="auto"/>
              <w:left w:val="single" w:sz="4" w:space="0" w:color="auto"/>
              <w:bottom w:val="single" w:sz="4" w:space="0" w:color="auto"/>
              <w:right w:val="single" w:sz="4" w:space="0" w:color="auto"/>
            </w:tcBorders>
          </w:tcPr>
          <w:p w:rsidR="00FA505E" w:rsidRPr="00FA505E" w:rsidRDefault="00FA505E" w:rsidP="00FA505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505E">
              <w:rPr>
                <w:rFonts w:ascii="Times New Roman" w:eastAsia="Times New Roman" w:hAnsi="Times New Roman" w:cs="Times New Roman"/>
                <w:sz w:val="24"/>
                <w:szCs w:val="24"/>
                <w:lang w:eastAsia="ru-RU"/>
              </w:rPr>
              <w:t xml:space="preserve">Обоснование отклонений  </w:t>
            </w:r>
            <w:r w:rsidRPr="00FA505E">
              <w:rPr>
                <w:rFonts w:ascii="Times New Roman" w:eastAsia="Times New Roman" w:hAnsi="Times New Roman" w:cs="Times New Roman"/>
                <w:sz w:val="24"/>
                <w:szCs w:val="24"/>
                <w:lang w:eastAsia="ru-RU"/>
              </w:rPr>
              <w:br/>
              <w:t xml:space="preserve"> значений показателя    </w:t>
            </w:r>
            <w:r w:rsidRPr="00FA505E">
              <w:rPr>
                <w:rFonts w:ascii="Times New Roman" w:eastAsia="Times New Roman" w:hAnsi="Times New Roman" w:cs="Times New Roman"/>
                <w:sz w:val="24"/>
                <w:szCs w:val="24"/>
                <w:lang w:eastAsia="ru-RU"/>
              </w:rPr>
              <w:br/>
              <w:t xml:space="preserve"> (индикатора) на конец   </w:t>
            </w:r>
            <w:r w:rsidRPr="00FA505E">
              <w:rPr>
                <w:rFonts w:ascii="Times New Roman" w:eastAsia="Times New Roman" w:hAnsi="Times New Roman" w:cs="Times New Roman"/>
                <w:sz w:val="24"/>
                <w:szCs w:val="24"/>
                <w:lang w:eastAsia="ru-RU"/>
              </w:rPr>
              <w:br/>
              <w:t xml:space="preserve"> отчетного года       </w:t>
            </w:r>
            <w:r w:rsidRPr="00FA505E">
              <w:rPr>
                <w:rFonts w:ascii="Times New Roman" w:eastAsia="Times New Roman" w:hAnsi="Times New Roman" w:cs="Times New Roman"/>
                <w:sz w:val="24"/>
                <w:szCs w:val="24"/>
                <w:lang w:eastAsia="ru-RU"/>
              </w:rPr>
              <w:br/>
              <w:t>(при наличии)</w:t>
            </w:r>
          </w:p>
        </w:tc>
      </w:tr>
      <w:tr w:rsidR="00FA505E" w:rsidRPr="00FA505E" w:rsidTr="00FA505E">
        <w:trPr>
          <w:tblCellSpacing w:w="5" w:type="nil"/>
          <w:jc w:val="center"/>
        </w:trPr>
        <w:tc>
          <w:tcPr>
            <w:tcW w:w="739" w:type="dxa"/>
            <w:vMerge/>
            <w:tcBorders>
              <w:left w:val="single" w:sz="4" w:space="0" w:color="auto"/>
              <w:bottom w:val="single" w:sz="4" w:space="0" w:color="auto"/>
              <w:right w:val="single" w:sz="4" w:space="0" w:color="auto"/>
            </w:tcBorders>
          </w:tcPr>
          <w:p w:rsidR="00FA505E" w:rsidRPr="00FA505E" w:rsidRDefault="00FA505E" w:rsidP="00FA505E">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565" w:type="dxa"/>
            <w:vMerge/>
            <w:tcBorders>
              <w:left w:val="single" w:sz="4" w:space="0" w:color="auto"/>
              <w:bottom w:val="single" w:sz="4" w:space="0" w:color="auto"/>
              <w:right w:val="single" w:sz="4" w:space="0" w:color="auto"/>
            </w:tcBorders>
          </w:tcPr>
          <w:p w:rsidR="00FA505E" w:rsidRPr="00FA505E" w:rsidRDefault="00FA505E" w:rsidP="00FA505E">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bottom w:val="single" w:sz="4" w:space="0" w:color="auto"/>
              <w:right w:val="single" w:sz="4" w:space="0" w:color="auto"/>
            </w:tcBorders>
          </w:tcPr>
          <w:p w:rsidR="00FA505E" w:rsidRPr="00FA505E" w:rsidRDefault="00FA505E" w:rsidP="00FA505E">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04" w:type="dxa"/>
            <w:vMerge w:val="restart"/>
            <w:tcBorders>
              <w:left w:val="single" w:sz="4" w:space="0" w:color="auto"/>
              <w:bottom w:val="single" w:sz="4" w:space="0" w:color="auto"/>
              <w:right w:val="single" w:sz="4" w:space="0" w:color="auto"/>
            </w:tcBorders>
          </w:tcPr>
          <w:p w:rsidR="00FA505E" w:rsidRPr="00FA505E" w:rsidRDefault="00FA505E" w:rsidP="00FA505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505E">
              <w:rPr>
                <w:rFonts w:ascii="Times New Roman" w:eastAsia="Times New Roman" w:hAnsi="Times New Roman" w:cs="Times New Roman"/>
                <w:sz w:val="24"/>
                <w:szCs w:val="24"/>
                <w:lang w:eastAsia="ru-RU"/>
              </w:rPr>
              <w:t xml:space="preserve">год,      </w:t>
            </w:r>
            <w:r w:rsidRPr="00FA505E">
              <w:rPr>
                <w:rFonts w:ascii="Times New Roman" w:eastAsia="Times New Roman" w:hAnsi="Times New Roman" w:cs="Times New Roman"/>
                <w:sz w:val="24"/>
                <w:szCs w:val="24"/>
                <w:lang w:eastAsia="ru-RU"/>
              </w:rPr>
              <w:br/>
              <w:t xml:space="preserve">предшествующий </w:t>
            </w:r>
            <w:r w:rsidRPr="00FA505E">
              <w:rPr>
                <w:rFonts w:ascii="Times New Roman" w:eastAsia="Times New Roman" w:hAnsi="Times New Roman" w:cs="Times New Roman"/>
                <w:sz w:val="24"/>
                <w:szCs w:val="24"/>
                <w:lang w:eastAsia="ru-RU"/>
              </w:rPr>
              <w:br/>
              <w:t>отчетному</w:t>
            </w:r>
            <w:hyperlink w:anchor="Par1462" w:history="1">
              <w:r w:rsidRPr="00FA505E">
                <w:rPr>
                  <w:rFonts w:ascii="Times New Roman" w:eastAsia="Times New Roman" w:hAnsi="Times New Roman" w:cs="Times New Roman"/>
                  <w:sz w:val="24"/>
                  <w:szCs w:val="24"/>
                  <w:lang w:eastAsia="ru-RU"/>
                </w:rPr>
                <w:t>&lt;1&gt;</w:t>
              </w:r>
            </w:hyperlink>
          </w:p>
        </w:tc>
        <w:tc>
          <w:tcPr>
            <w:tcW w:w="3074" w:type="dxa"/>
            <w:gridSpan w:val="2"/>
            <w:tcBorders>
              <w:left w:val="single" w:sz="4" w:space="0" w:color="auto"/>
              <w:bottom w:val="single" w:sz="4" w:space="0" w:color="auto"/>
              <w:right w:val="single" w:sz="4" w:space="0" w:color="auto"/>
            </w:tcBorders>
          </w:tcPr>
          <w:p w:rsidR="00FA505E" w:rsidRPr="00FA505E" w:rsidRDefault="00FA505E" w:rsidP="00FA505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505E">
              <w:rPr>
                <w:rFonts w:ascii="Times New Roman" w:eastAsia="Times New Roman" w:hAnsi="Times New Roman" w:cs="Times New Roman"/>
                <w:sz w:val="24"/>
                <w:szCs w:val="24"/>
                <w:lang w:eastAsia="ru-RU"/>
              </w:rPr>
              <w:t>отчетный год</w:t>
            </w:r>
          </w:p>
        </w:tc>
        <w:tc>
          <w:tcPr>
            <w:tcW w:w="2010" w:type="dxa"/>
            <w:vMerge/>
            <w:tcBorders>
              <w:left w:val="single" w:sz="4" w:space="0" w:color="auto"/>
              <w:bottom w:val="single" w:sz="4" w:space="0" w:color="auto"/>
              <w:right w:val="single" w:sz="4" w:space="0" w:color="auto"/>
            </w:tcBorders>
          </w:tcPr>
          <w:p w:rsidR="00FA505E" w:rsidRPr="00FA505E" w:rsidRDefault="00FA505E" w:rsidP="00FA505E">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FA505E" w:rsidRPr="00FA505E" w:rsidTr="00FA505E">
        <w:trPr>
          <w:tblCellSpacing w:w="5" w:type="nil"/>
          <w:jc w:val="center"/>
        </w:trPr>
        <w:tc>
          <w:tcPr>
            <w:tcW w:w="739" w:type="dxa"/>
            <w:vMerge/>
            <w:tcBorders>
              <w:left w:val="single" w:sz="4" w:space="0" w:color="auto"/>
              <w:bottom w:val="single" w:sz="4" w:space="0" w:color="auto"/>
              <w:right w:val="single" w:sz="4" w:space="0" w:color="auto"/>
            </w:tcBorders>
          </w:tcPr>
          <w:p w:rsidR="00FA505E" w:rsidRPr="00FA505E" w:rsidRDefault="00FA505E" w:rsidP="00FA505E">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565" w:type="dxa"/>
            <w:vMerge/>
            <w:tcBorders>
              <w:left w:val="single" w:sz="4" w:space="0" w:color="auto"/>
              <w:bottom w:val="single" w:sz="4" w:space="0" w:color="auto"/>
              <w:right w:val="single" w:sz="4" w:space="0" w:color="auto"/>
            </w:tcBorders>
          </w:tcPr>
          <w:p w:rsidR="00FA505E" w:rsidRPr="00FA505E" w:rsidRDefault="00FA505E" w:rsidP="00FA505E">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bottom w:val="single" w:sz="4" w:space="0" w:color="auto"/>
              <w:right w:val="single" w:sz="4" w:space="0" w:color="auto"/>
            </w:tcBorders>
          </w:tcPr>
          <w:p w:rsidR="00FA505E" w:rsidRPr="00FA505E" w:rsidRDefault="00FA505E" w:rsidP="00FA505E">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04" w:type="dxa"/>
            <w:vMerge/>
            <w:tcBorders>
              <w:left w:val="single" w:sz="4" w:space="0" w:color="auto"/>
              <w:bottom w:val="single" w:sz="4" w:space="0" w:color="auto"/>
              <w:right w:val="single" w:sz="4" w:space="0" w:color="auto"/>
            </w:tcBorders>
          </w:tcPr>
          <w:p w:rsidR="00FA505E" w:rsidRPr="00FA505E" w:rsidRDefault="00FA505E" w:rsidP="00FA505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080" w:type="dxa"/>
            <w:tcBorders>
              <w:left w:val="single" w:sz="4" w:space="0" w:color="auto"/>
              <w:bottom w:val="single" w:sz="4" w:space="0" w:color="auto"/>
              <w:right w:val="single" w:sz="4" w:space="0" w:color="auto"/>
            </w:tcBorders>
          </w:tcPr>
          <w:p w:rsidR="00FA505E" w:rsidRPr="00FA505E" w:rsidRDefault="00FA505E" w:rsidP="00FA505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505E">
              <w:rPr>
                <w:rFonts w:ascii="Times New Roman" w:eastAsia="Times New Roman" w:hAnsi="Times New Roman" w:cs="Times New Roman"/>
                <w:sz w:val="24"/>
                <w:szCs w:val="24"/>
                <w:lang w:eastAsia="ru-RU"/>
              </w:rPr>
              <w:t>план</w:t>
            </w:r>
          </w:p>
        </w:tc>
        <w:tc>
          <w:tcPr>
            <w:tcW w:w="1994" w:type="dxa"/>
            <w:tcBorders>
              <w:left w:val="single" w:sz="4" w:space="0" w:color="auto"/>
              <w:bottom w:val="single" w:sz="4" w:space="0" w:color="auto"/>
              <w:right w:val="single" w:sz="4" w:space="0" w:color="auto"/>
            </w:tcBorders>
          </w:tcPr>
          <w:p w:rsidR="00FA505E" w:rsidRPr="00FA505E" w:rsidRDefault="00FA505E" w:rsidP="00FA505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505E">
              <w:rPr>
                <w:rFonts w:ascii="Times New Roman" w:eastAsia="Times New Roman" w:hAnsi="Times New Roman" w:cs="Times New Roman"/>
                <w:sz w:val="24"/>
                <w:szCs w:val="24"/>
                <w:lang w:eastAsia="ru-RU"/>
              </w:rPr>
              <w:t>факт</w:t>
            </w:r>
          </w:p>
        </w:tc>
        <w:tc>
          <w:tcPr>
            <w:tcW w:w="2010" w:type="dxa"/>
            <w:vMerge/>
            <w:tcBorders>
              <w:left w:val="single" w:sz="4" w:space="0" w:color="auto"/>
              <w:bottom w:val="single" w:sz="4" w:space="0" w:color="auto"/>
              <w:right w:val="single" w:sz="4" w:space="0" w:color="auto"/>
            </w:tcBorders>
          </w:tcPr>
          <w:p w:rsidR="00FA505E" w:rsidRPr="00FA505E" w:rsidRDefault="00FA505E" w:rsidP="00FA505E">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FA505E" w:rsidRPr="00FA505E" w:rsidTr="00FA505E">
        <w:trPr>
          <w:tblCellSpacing w:w="5" w:type="nil"/>
          <w:jc w:val="center"/>
        </w:trPr>
        <w:tc>
          <w:tcPr>
            <w:tcW w:w="739" w:type="dxa"/>
            <w:tcBorders>
              <w:left w:val="single" w:sz="4" w:space="0" w:color="auto"/>
              <w:bottom w:val="single" w:sz="4" w:space="0" w:color="auto"/>
              <w:right w:val="single" w:sz="4" w:space="0" w:color="auto"/>
            </w:tcBorders>
          </w:tcPr>
          <w:p w:rsidR="00FA505E" w:rsidRPr="00FA505E" w:rsidRDefault="00FA505E" w:rsidP="00FA505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505E">
              <w:rPr>
                <w:rFonts w:ascii="Times New Roman" w:eastAsia="Times New Roman" w:hAnsi="Times New Roman" w:cs="Times New Roman"/>
                <w:sz w:val="24"/>
                <w:szCs w:val="24"/>
                <w:lang w:eastAsia="ru-RU"/>
              </w:rPr>
              <w:t>1</w:t>
            </w:r>
          </w:p>
        </w:tc>
        <w:tc>
          <w:tcPr>
            <w:tcW w:w="5565" w:type="dxa"/>
            <w:tcBorders>
              <w:left w:val="single" w:sz="4" w:space="0" w:color="auto"/>
              <w:bottom w:val="single" w:sz="4" w:space="0" w:color="auto"/>
              <w:right w:val="single" w:sz="4" w:space="0" w:color="auto"/>
            </w:tcBorders>
          </w:tcPr>
          <w:p w:rsidR="00FA505E" w:rsidRPr="00FA505E" w:rsidRDefault="00FA505E" w:rsidP="00FA505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505E">
              <w:rPr>
                <w:rFonts w:ascii="Times New Roman" w:eastAsia="Times New Roman" w:hAnsi="Times New Roman" w:cs="Times New Roman"/>
                <w:sz w:val="24"/>
                <w:szCs w:val="24"/>
                <w:lang w:eastAsia="ru-RU"/>
              </w:rPr>
              <w:t>2</w:t>
            </w:r>
          </w:p>
        </w:tc>
        <w:tc>
          <w:tcPr>
            <w:tcW w:w="1418" w:type="dxa"/>
            <w:tcBorders>
              <w:left w:val="single" w:sz="4" w:space="0" w:color="auto"/>
              <w:bottom w:val="single" w:sz="4" w:space="0" w:color="auto"/>
              <w:right w:val="single" w:sz="4" w:space="0" w:color="auto"/>
            </w:tcBorders>
          </w:tcPr>
          <w:p w:rsidR="00FA505E" w:rsidRPr="00FA505E" w:rsidRDefault="00FA505E" w:rsidP="00FA505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505E">
              <w:rPr>
                <w:rFonts w:ascii="Times New Roman" w:eastAsia="Times New Roman" w:hAnsi="Times New Roman" w:cs="Times New Roman"/>
                <w:sz w:val="24"/>
                <w:szCs w:val="24"/>
                <w:lang w:eastAsia="ru-RU"/>
              </w:rPr>
              <w:t>3</w:t>
            </w:r>
          </w:p>
        </w:tc>
        <w:tc>
          <w:tcPr>
            <w:tcW w:w="2104" w:type="dxa"/>
            <w:tcBorders>
              <w:left w:val="single" w:sz="4" w:space="0" w:color="auto"/>
              <w:bottom w:val="single" w:sz="4" w:space="0" w:color="auto"/>
              <w:right w:val="single" w:sz="4" w:space="0" w:color="auto"/>
            </w:tcBorders>
          </w:tcPr>
          <w:p w:rsidR="00FA505E" w:rsidRPr="00FA505E" w:rsidRDefault="00FA505E" w:rsidP="00FA505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505E">
              <w:rPr>
                <w:rFonts w:ascii="Times New Roman" w:eastAsia="Times New Roman" w:hAnsi="Times New Roman" w:cs="Times New Roman"/>
                <w:sz w:val="24"/>
                <w:szCs w:val="24"/>
                <w:lang w:eastAsia="ru-RU"/>
              </w:rPr>
              <w:t>4</w:t>
            </w:r>
          </w:p>
        </w:tc>
        <w:tc>
          <w:tcPr>
            <w:tcW w:w="1080" w:type="dxa"/>
            <w:tcBorders>
              <w:left w:val="single" w:sz="4" w:space="0" w:color="auto"/>
              <w:bottom w:val="single" w:sz="4" w:space="0" w:color="auto"/>
              <w:right w:val="single" w:sz="4" w:space="0" w:color="auto"/>
            </w:tcBorders>
          </w:tcPr>
          <w:p w:rsidR="00FA505E" w:rsidRPr="00FA505E" w:rsidRDefault="00FA505E" w:rsidP="00FA505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505E">
              <w:rPr>
                <w:rFonts w:ascii="Times New Roman" w:eastAsia="Times New Roman" w:hAnsi="Times New Roman" w:cs="Times New Roman"/>
                <w:sz w:val="24"/>
                <w:szCs w:val="24"/>
                <w:lang w:eastAsia="ru-RU"/>
              </w:rPr>
              <w:t>5</w:t>
            </w:r>
          </w:p>
        </w:tc>
        <w:tc>
          <w:tcPr>
            <w:tcW w:w="1994" w:type="dxa"/>
            <w:tcBorders>
              <w:left w:val="single" w:sz="4" w:space="0" w:color="auto"/>
              <w:bottom w:val="single" w:sz="4" w:space="0" w:color="auto"/>
              <w:right w:val="single" w:sz="4" w:space="0" w:color="auto"/>
            </w:tcBorders>
          </w:tcPr>
          <w:p w:rsidR="00FA505E" w:rsidRPr="00FA505E" w:rsidRDefault="00FA505E" w:rsidP="00FA505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505E">
              <w:rPr>
                <w:rFonts w:ascii="Times New Roman" w:eastAsia="Times New Roman" w:hAnsi="Times New Roman" w:cs="Times New Roman"/>
                <w:sz w:val="24"/>
                <w:szCs w:val="24"/>
                <w:lang w:eastAsia="ru-RU"/>
              </w:rPr>
              <w:t>6</w:t>
            </w:r>
          </w:p>
        </w:tc>
        <w:tc>
          <w:tcPr>
            <w:tcW w:w="2010" w:type="dxa"/>
            <w:tcBorders>
              <w:left w:val="single" w:sz="4" w:space="0" w:color="auto"/>
              <w:bottom w:val="single" w:sz="4" w:space="0" w:color="auto"/>
              <w:right w:val="single" w:sz="4" w:space="0" w:color="auto"/>
            </w:tcBorders>
          </w:tcPr>
          <w:p w:rsidR="00FA505E" w:rsidRPr="00FA505E" w:rsidRDefault="00FA505E" w:rsidP="00FA505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505E">
              <w:rPr>
                <w:rFonts w:ascii="Times New Roman" w:eastAsia="Times New Roman" w:hAnsi="Times New Roman" w:cs="Times New Roman"/>
                <w:sz w:val="24"/>
                <w:szCs w:val="24"/>
                <w:lang w:eastAsia="ru-RU"/>
              </w:rPr>
              <w:t>7</w:t>
            </w:r>
          </w:p>
        </w:tc>
      </w:tr>
      <w:tr w:rsidR="00FA505E" w:rsidRPr="00FA505E" w:rsidTr="00FA505E">
        <w:trPr>
          <w:tblCellSpacing w:w="5" w:type="nil"/>
          <w:jc w:val="center"/>
        </w:trPr>
        <w:tc>
          <w:tcPr>
            <w:tcW w:w="14910" w:type="dxa"/>
            <w:gridSpan w:val="7"/>
            <w:tcBorders>
              <w:left w:val="single" w:sz="4" w:space="0" w:color="auto"/>
              <w:bottom w:val="single" w:sz="4" w:space="0" w:color="auto"/>
              <w:right w:val="single" w:sz="4" w:space="0" w:color="auto"/>
            </w:tcBorders>
          </w:tcPr>
          <w:p w:rsidR="00FA505E" w:rsidRPr="00FA505E" w:rsidRDefault="00FA505E" w:rsidP="00FA505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A505E">
              <w:rPr>
                <w:rFonts w:ascii="Times New Roman" w:eastAsia="Times New Roman" w:hAnsi="Times New Roman" w:cs="Times New Roman"/>
                <w:sz w:val="28"/>
                <w:szCs w:val="28"/>
                <w:lang w:eastAsia="ru-RU"/>
              </w:rPr>
              <w:t>Муниципальная  программа Дубовского сельского поселения «Содействие занятости населения»</w:t>
            </w:r>
          </w:p>
        </w:tc>
      </w:tr>
      <w:tr w:rsidR="00FA505E" w:rsidRPr="00FA505E" w:rsidTr="00FA505E">
        <w:trPr>
          <w:trHeight w:val="431"/>
          <w:tblCellSpacing w:w="5" w:type="nil"/>
          <w:jc w:val="center"/>
        </w:trPr>
        <w:tc>
          <w:tcPr>
            <w:tcW w:w="739" w:type="dxa"/>
            <w:tcBorders>
              <w:left w:val="single" w:sz="4" w:space="0" w:color="auto"/>
              <w:bottom w:val="single" w:sz="4" w:space="0" w:color="auto"/>
              <w:right w:val="single" w:sz="4" w:space="0" w:color="auto"/>
            </w:tcBorders>
          </w:tcPr>
          <w:p w:rsidR="00FA505E" w:rsidRPr="00FA505E" w:rsidRDefault="00FA505E" w:rsidP="00FA505E">
            <w:pPr>
              <w:shd w:val="clear" w:color="auto" w:fill="FFFFFF"/>
              <w:spacing w:after="0" w:line="240" w:lineRule="auto"/>
              <w:jc w:val="center"/>
              <w:rPr>
                <w:rFonts w:ascii="Times New Roman" w:eastAsia="Times New Roman" w:hAnsi="Times New Roman" w:cs="Times New Roman"/>
                <w:sz w:val="24"/>
                <w:szCs w:val="24"/>
                <w:lang w:eastAsia="ru-RU"/>
              </w:rPr>
            </w:pPr>
            <w:r w:rsidRPr="00FA505E">
              <w:rPr>
                <w:rFonts w:ascii="Times New Roman" w:eastAsia="Times New Roman" w:hAnsi="Times New Roman" w:cs="Times New Roman"/>
                <w:sz w:val="24"/>
                <w:szCs w:val="24"/>
                <w:lang w:eastAsia="ru-RU"/>
              </w:rPr>
              <w:t>1.</w:t>
            </w:r>
          </w:p>
        </w:tc>
        <w:tc>
          <w:tcPr>
            <w:tcW w:w="5565" w:type="dxa"/>
            <w:tcBorders>
              <w:top w:val="single" w:sz="4" w:space="0" w:color="auto"/>
              <w:left w:val="single" w:sz="4" w:space="0" w:color="auto"/>
              <w:bottom w:val="single" w:sz="4" w:space="0" w:color="auto"/>
              <w:right w:val="single" w:sz="4" w:space="0" w:color="auto"/>
            </w:tcBorders>
          </w:tcPr>
          <w:p w:rsidR="00FA505E" w:rsidRPr="00FA505E" w:rsidRDefault="00FA505E" w:rsidP="00FA505E">
            <w:pPr>
              <w:shd w:val="clear" w:color="auto" w:fill="FFFFFF"/>
              <w:spacing w:after="0" w:line="240" w:lineRule="auto"/>
              <w:rPr>
                <w:rFonts w:ascii="Times New Roman" w:eastAsia="Times New Roman" w:hAnsi="Times New Roman" w:cs="Times New Roman"/>
                <w:sz w:val="28"/>
                <w:szCs w:val="28"/>
                <w:lang w:eastAsia="ru-RU"/>
              </w:rPr>
            </w:pPr>
            <w:r w:rsidRPr="00FA505E">
              <w:rPr>
                <w:rFonts w:ascii="Times New Roman" w:eastAsia="Times New Roman" w:hAnsi="Times New Roman" w:cs="Times New Roman"/>
                <w:sz w:val="28"/>
                <w:szCs w:val="28"/>
                <w:lang w:eastAsia="ru-RU"/>
              </w:rPr>
              <w:t xml:space="preserve">Показатель 1. </w:t>
            </w:r>
            <w:r w:rsidRPr="00FA505E">
              <w:rPr>
                <w:rFonts w:ascii="Times New Roman" w:eastAsia="Times New Roman" w:hAnsi="Times New Roman" w:cs="Times New Roman"/>
                <w:bCs/>
                <w:sz w:val="28"/>
                <w:szCs w:val="28"/>
                <w:lang w:eastAsia="ru-RU"/>
              </w:rPr>
              <w:t>Количество граждан, принятых на временные рабочие места.</w:t>
            </w:r>
          </w:p>
        </w:tc>
        <w:tc>
          <w:tcPr>
            <w:tcW w:w="1418" w:type="dxa"/>
            <w:tcBorders>
              <w:left w:val="single" w:sz="4" w:space="0" w:color="auto"/>
              <w:bottom w:val="single" w:sz="4" w:space="0" w:color="auto"/>
              <w:right w:val="single" w:sz="4" w:space="0" w:color="auto"/>
            </w:tcBorders>
          </w:tcPr>
          <w:p w:rsidR="00FA505E" w:rsidRPr="00FA505E" w:rsidRDefault="00FA505E" w:rsidP="00FA505E">
            <w:pPr>
              <w:shd w:val="clear" w:color="auto" w:fill="FFFFFF"/>
              <w:spacing w:after="0" w:line="240" w:lineRule="auto"/>
              <w:jc w:val="both"/>
              <w:rPr>
                <w:rFonts w:ascii="Times New Roman" w:eastAsia="Times New Roman" w:hAnsi="Times New Roman" w:cs="Times New Roman"/>
                <w:sz w:val="28"/>
                <w:szCs w:val="28"/>
                <w:lang w:eastAsia="ru-RU"/>
              </w:rPr>
            </w:pPr>
            <w:r w:rsidRPr="00FA505E">
              <w:rPr>
                <w:rFonts w:ascii="Times New Roman" w:eastAsia="Times New Roman" w:hAnsi="Times New Roman" w:cs="Times New Roman"/>
                <w:bCs/>
                <w:sz w:val="28"/>
                <w:szCs w:val="28"/>
                <w:lang w:eastAsia="ru-RU"/>
              </w:rPr>
              <w:t>человек</w:t>
            </w:r>
          </w:p>
        </w:tc>
        <w:tc>
          <w:tcPr>
            <w:tcW w:w="2104" w:type="dxa"/>
            <w:tcBorders>
              <w:left w:val="single" w:sz="4" w:space="0" w:color="auto"/>
              <w:bottom w:val="single" w:sz="4" w:space="0" w:color="auto"/>
              <w:right w:val="single" w:sz="4" w:space="0" w:color="auto"/>
            </w:tcBorders>
          </w:tcPr>
          <w:p w:rsidR="00FA505E" w:rsidRPr="00FA505E" w:rsidRDefault="00FA505E" w:rsidP="00FA505E">
            <w:pPr>
              <w:shd w:val="clear" w:color="auto" w:fill="FFFFFF"/>
              <w:spacing w:after="0" w:line="240" w:lineRule="auto"/>
              <w:ind w:firstLine="540"/>
              <w:jc w:val="both"/>
              <w:rPr>
                <w:rFonts w:ascii="Times New Roman" w:eastAsia="Times New Roman" w:hAnsi="Times New Roman" w:cs="Times New Roman"/>
                <w:sz w:val="28"/>
                <w:szCs w:val="28"/>
                <w:lang w:eastAsia="ru-RU"/>
              </w:rPr>
            </w:pPr>
            <w:r w:rsidRPr="00FA505E">
              <w:rPr>
                <w:rFonts w:ascii="Times New Roman" w:eastAsia="Times New Roman" w:hAnsi="Times New Roman" w:cs="Times New Roman"/>
                <w:sz w:val="28"/>
                <w:szCs w:val="28"/>
                <w:lang w:eastAsia="ru-RU"/>
              </w:rPr>
              <w:t>32</w:t>
            </w:r>
          </w:p>
        </w:tc>
        <w:tc>
          <w:tcPr>
            <w:tcW w:w="1080" w:type="dxa"/>
            <w:tcBorders>
              <w:left w:val="single" w:sz="4" w:space="0" w:color="auto"/>
              <w:bottom w:val="single" w:sz="4" w:space="0" w:color="auto"/>
              <w:right w:val="single" w:sz="4" w:space="0" w:color="auto"/>
            </w:tcBorders>
          </w:tcPr>
          <w:p w:rsidR="00FA505E" w:rsidRPr="00FA505E" w:rsidRDefault="00FA505E" w:rsidP="00FA505E">
            <w:pPr>
              <w:shd w:val="clear" w:color="auto" w:fill="FFFFFF"/>
              <w:spacing w:after="0" w:line="240" w:lineRule="auto"/>
              <w:ind w:firstLine="540"/>
              <w:jc w:val="both"/>
              <w:rPr>
                <w:rFonts w:ascii="Times New Roman" w:eastAsia="Times New Roman" w:hAnsi="Times New Roman" w:cs="Times New Roman"/>
                <w:sz w:val="28"/>
                <w:szCs w:val="28"/>
                <w:lang w:eastAsia="ru-RU"/>
              </w:rPr>
            </w:pPr>
            <w:r w:rsidRPr="00FA505E">
              <w:rPr>
                <w:rFonts w:ascii="Times New Roman" w:eastAsia="Times New Roman" w:hAnsi="Times New Roman" w:cs="Times New Roman"/>
                <w:sz w:val="28"/>
                <w:szCs w:val="28"/>
                <w:lang w:eastAsia="ru-RU"/>
              </w:rPr>
              <w:t>28</w:t>
            </w:r>
          </w:p>
        </w:tc>
        <w:tc>
          <w:tcPr>
            <w:tcW w:w="1994" w:type="dxa"/>
            <w:tcBorders>
              <w:left w:val="single" w:sz="4" w:space="0" w:color="auto"/>
              <w:bottom w:val="single" w:sz="4" w:space="0" w:color="auto"/>
              <w:right w:val="single" w:sz="4" w:space="0" w:color="auto"/>
            </w:tcBorders>
          </w:tcPr>
          <w:p w:rsidR="00FA505E" w:rsidRPr="00FA505E" w:rsidRDefault="00FA505E" w:rsidP="00FA505E">
            <w:pPr>
              <w:shd w:val="clear" w:color="auto" w:fill="FFFFFF"/>
              <w:spacing w:after="0" w:line="240" w:lineRule="auto"/>
              <w:ind w:firstLine="540"/>
              <w:jc w:val="both"/>
              <w:rPr>
                <w:rFonts w:ascii="Times New Roman" w:eastAsia="Times New Roman" w:hAnsi="Times New Roman" w:cs="Times New Roman"/>
                <w:sz w:val="28"/>
                <w:szCs w:val="28"/>
                <w:lang w:eastAsia="ru-RU"/>
              </w:rPr>
            </w:pPr>
            <w:r w:rsidRPr="00FA505E">
              <w:rPr>
                <w:rFonts w:ascii="Times New Roman" w:eastAsia="Times New Roman" w:hAnsi="Times New Roman" w:cs="Times New Roman"/>
                <w:sz w:val="28"/>
                <w:szCs w:val="28"/>
                <w:lang w:eastAsia="ru-RU"/>
              </w:rPr>
              <w:t>11</w:t>
            </w:r>
          </w:p>
        </w:tc>
        <w:tc>
          <w:tcPr>
            <w:tcW w:w="2010" w:type="dxa"/>
            <w:tcBorders>
              <w:left w:val="single" w:sz="4" w:space="0" w:color="auto"/>
              <w:bottom w:val="single" w:sz="4" w:space="0" w:color="auto"/>
              <w:right w:val="single" w:sz="4" w:space="0" w:color="auto"/>
            </w:tcBorders>
          </w:tcPr>
          <w:p w:rsidR="00FA505E" w:rsidRPr="00FA505E" w:rsidRDefault="00FA505E" w:rsidP="00FA505E">
            <w:pPr>
              <w:shd w:val="clear" w:color="auto" w:fill="FFFFFF"/>
              <w:spacing w:after="0" w:line="240" w:lineRule="auto"/>
              <w:jc w:val="both"/>
              <w:rPr>
                <w:rFonts w:ascii="Times New Roman" w:eastAsia="Times New Roman" w:hAnsi="Times New Roman" w:cs="Times New Roman"/>
                <w:sz w:val="28"/>
                <w:szCs w:val="28"/>
                <w:lang w:eastAsia="ru-RU"/>
              </w:rPr>
            </w:pPr>
            <w:r w:rsidRPr="00FA505E">
              <w:rPr>
                <w:rFonts w:ascii="Times New Roman" w:eastAsia="Times New Roman" w:hAnsi="Times New Roman" w:cs="Times New Roman"/>
                <w:sz w:val="28"/>
                <w:szCs w:val="28"/>
                <w:lang w:eastAsia="ru-RU"/>
              </w:rPr>
              <w:t>-</w:t>
            </w:r>
          </w:p>
        </w:tc>
      </w:tr>
      <w:tr w:rsidR="00FA505E" w:rsidRPr="00FA505E" w:rsidTr="00FA505E">
        <w:trPr>
          <w:tblCellSpacing w:w="5" w:type="nil"/>
          <w:jc w:val="center"/>
        </w:trPr>
        <w:tc>
          <w:tcPr>
            <w:tcW w:w="14910" w:type="dxa"/>
            <w:gridSpan w:val="7"/>
            <w:tcBorders>
              <w:left w:val="single" w:sz="4" w:space="0" w:color="auto"/>
              <w:bottom w:val="single" w:sz="4" w:space="0" w:color="auto"/>
              <w:right w:val="single" w:sz="4" w:space="0" w:color="auto"/>
            </w:tcBorders>
          </w:tcPr>
          <w:p w:rsidR="00FA505E" w:rsidRPr="00FA505E" w:rsidRDefault="00FA505E" w:rsidP="00FA505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A505E">
              <w:rPr>
                <w:rFonts w:ascii="Times New Roman" w:eastAsia="Times New Roman" w:hAnsi="Times New Roman" w:cs="Times New Roman"/>
                <w:sz w:val="28"/>
                <w:szCs w:val="28"/>
                <w:lang w:eastAsia="ru-RU"/>
              </w:rPr>
              <w:t>Подпрограмма 1 «Активная политика занятости населения и социальная поддержка безработных граждан»</w:t>
            </w:r>
          </w:p>
        </w:tc>
      </w:tr>
      <w:tr w:rsidR="00FA505E" w:rsidRPr="00FA505E" w:rsidTr="00FA505E">
        <w:trPr>
          <w:tblCellSpacing w:w="5" w:type="nil"/>
          <w:jc w:val="center"/>
        </w:trPr>
        <w:tc>
          <w:tcPr>
            <w:tcW w:w="739" w:type="dxa"/>
            <w:tcBorders>
              <w:left w:val="single" w:sz="4" w:space="0" w:color="auto"/>
              <w:bottom w:val="single" w:sz="4" w:space="0" w:color="auto"/>
              <w:right w:val="single" w:sz="4" w:space="0" w:color="auto"/>
            </w:tcBorders>
          </w:tcPr>
          <w:p w:rsidR="00FA505E" w:rsidRPr="00FA505E" w:rsidRDefault="00FA505E" w:rsidP="00FA505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505E">
              <w:rPr>
                <w:rFonts w:ascii="Times New Roman" w:eastAsia="Times New Roman" w:hAnsi="Times New Roman" w:cs="Times New Roman"/>
                <w:sz w:val="24"/>
                <w:szCs w:val="24"/>
                <w:lang w:eastAsia="ru-RU"/>
              </w:rPr>
              <w:t>1.1.</w:t>
            </w:r>
          </w:p>
        </w:tc>
        <w:tc>
          <w:tcPr>
            <w:tcW w:w="5565" w:type="dxa"/>
            <w:tcBorders>
              <w:left w:val="single" w:sz="4" w:space="0" w:color="auto"/>
              <w:bottom w:val="single" w:sz="4" w:space="0" w:color="auto"/>
              <w:right w:val="single" w:sz="4" w:space="0" w:color="auto"/>
            </w:tcBorders>
          </w:tcPr>
          <w:p w:rsidR="00FA505E" w:rsidRPr="00FA505E" w:rsidRDefault="00FA505E" w:rsidP="00FA505E">
            <w:pPr>
              <w:shd w:val="clear" w:color="auto" w:fill="FFFFFF"/>
              <w:spacing w:after="0" w:line="240" w:lineRule="auto"/>
              <w:rPr>
                <w:rFonts w:ascii="Times New Roman" w:eastAsia="Times New Roman" w:hAnsi="Times New Roman" w:cs="Times New Roman"/>
                <w:sz w:val="28"/>
                <w:szCs w:val="28"/>
                <w:lang w:eastAsia="ru-RU"/>
              </w:rPr>
            </w:pPr>
            <w:r w:rsidRPr="00FA505E">
              <w:rPr>
                <w:rFonts w:ascii="Times New Roman" w:eastAsia="Times New Roman" w:hAnsi="Times New Roman" w:cs="Times New Roman"/>
                <w:sz w:val="28"/>
                <w:szCs w:val="28"/>
                <w:lang w:eastAsia="ru-RU"/>
              </w:rPr>
              <w:t xml:space="preserve">Показатель 1.2. </w:t>
            </w:r>
            <w:r w:rsidRPr="00FA505E">
              <w:rPr>
                <w:rFonts w:ascii="Times New Roman" w:eastAsia="Times New Roman" w:hAnsi="Times New Roman" w:cs="Times New Roman"/>
                <w:bCs/>
                <w:sz w:val="28"/>
                <w:szCs w:val="28"/>
                <w:lang w:eastAsia="ru-RU"/>
              </w:rPr>
              <w:t>Количество безработных граждан, принятых на временные рабочие места</w:t>
            </w:r>
          </w:p>
        </w:tc>
        <w:tc>
          <w:tcPr>
            <w:tcW w:w="1418" w:type="dxa"/>
            <w:tcBorders>
              <w:left w:val="single" w:sz="4" w:space="0" w:color="auto"/>
              <w:bottom w:val="single" w:sz="4" w:space="0" w:color="auto"/>
              <w:right w:val="single" w:sz="4" w:space="0" w:color="auto"/>
            </w:tcBorders>
          </w:tcPr>
          <w:p w:rsidR="00FA505E" w:rsidRPr="00FA505E" w:rsidRDefault="00FA505E" w:rsidP="00FA505E">
            <w:pPr>
              <w:shd w:val="clear" w:color="auto" w:fill="FFFFFF"/>
              <w:spacing w:after="0" w:line="240" w:lineRule="auto"/>
              <w:jc w:val="both"/>
              <w:rPr>
                <w:rFonts w:ascii="Times New Roman" w:eastAsia="Times New Roman" w:hAnsi="Times New Roman" w:cs="Times New Roman"/>
                <w:sz w:val="28"/>
                <w:szCs w:val="28"/>
                <w:lang w:eastAsia="ru-RU"/>
              </w:rPr>
            </w:pPr>
            <w:r w:rsidRPr="00FA505E">
              <w:rPr>
                <w:rFonts w:ascii="Times New Roman" w:eastAsia="Times New Roman" w:hAnsi="Times New Roman" w:cs="Times New Roman"/>
                <w:bCs/>
                <w:sz w:val="28"/>
                <w:szCs w:val="28"/>
                <w:lang w:eastAsia="ru-RU"/>
              </w:rPr>
              <w:t>человек</w:t>
            </w:r>
          </w:p>
        </w:tc>
        <w:tc>
          <w:tcPr>
            <w:tcW w:w="2104" w:type="dxa"/>
            <w:tcBorders>
              <w:left w:val="single" w:sz="4" w:space="0" w:color="auto"/>
              <w:bottom w:val="single" w:sz="4" w:space="0" w:color="auto"/>
              <w:right w:val="single" w:sz="4" w:space="0" w:color="auto"/>
            </w:tcBorders>
          </w:tcPr>
          <w:p w:rsidR="00FA505E" w:rsidRPr="00FA505E" w:rsidRDefault="00FA505E" w:rsidP="00FA505E">
            <w:pPr>
              <w:shd w:val="clear" w:color="auto" w:fill="FFFFFF"/>
              <w:spacing w:after="0" w:line="240" w:lineRule="auto"/>
              <w:ind w:firstLine="540"/>
              <w:jc w:val="both"/>
              <w:rPr>
                <w:rFonts w:ascii="Times New Roman" w:eastAsia="Times New Roman" w:hAnsi="Times New Roman" w:cs="Times New Roman"/>
                <w:sz w:val="28"/>
                <w:szCs w:val="28"/>
                <w:lang w:eastAsia="ru-RU"/>
              </w:rPr>
            </w:pPr>
            <w:r w:rsidRPr="00FA505E">
              <w:rPr>
                <w:rFonts w:ascii="Times New Roman" w:eastAsia="Times New Roman" w:hAnsi="Times New Roman" w:cs="Times New Roman"/>
                <w:sz w:val="28"/>
                <w:szCs w:val="28"/>
                <w:lang w:eastAsia="ru-RU"/>
              </w:rPr>
              <w:t>16</w:t>
            </w:r>
          </w:p>
        </w:tc>
        <w:tc>
          <w:tcPr>
            <w:tcW w:w="1080" w:type="dxa"/>
            <w:tcBorders>
              <w:left w:val="single" w:sz="4" w:space="0" w:color="auto"/>
              <w:bottom w:val="single" w:sz="4" w:space="0" w:color="auto"/>
              <w:right w:val="single" w:sz="4" w:space="0" w:color="auto"/>
            </w:tcBorders>
          </w:tcPr>
          <w:p w:rsidR="00FA505E" w:rsidRPr="00FA505E" w:rsidRDefault="00FA505E" w:rsidP="00FA505E">
            <w:pPr>
              <w:shd w:val="clear" w:color="auto" w:fill="FFFFFF"/>
              <w:spacing w:after="0" w:line="240" w:lineRule="auto"/>
              <w:ind w:firstLine="540"/>
              <w:jc w:val="both"/>
              <w:rPr>
                <w:rFonts w:ascii="Times New Roman" w:eastAsia="Times New Roman" w:hAnsi="Times New Roman" w:cs="Times New Roman"/>
                <w:sz w:val="28"/>
                <w:szCs w:val="28"/>
                <w:lang w:eastAsia="ru-RU"/>
              </w:rPr>
            </w:pPr>
            <w:r w:rsidRPr="00FA505E">
              <w:rPr>
                <w:rFonts w:ascii="Times New Roman" w:eastAsia="Times New Roman" w:hAnsi="Times New Roman" w:cs="Times New Roman"/>
                <w:sz w:val="28"/>
                <w:szCs w:val="28"/>
                <w:lang w:eastAsia="ru-RU"/>
              </w:rPr>
              <w:t>8</w:t>
            </w:r>
          </w:p>
        </w:tc>
        <w:tc>
          <w:tcPr>
            <w:tcW w:w="1994" w:type="dxa"/>
            <w:tcBorders>
              <w:left w:val="single" w:sz="4" w:space="0" w:color="auto"/>
              <w:bottom w:val="single" w:sz="4" w:space="0" w:color="auto"/>
              <w:right w:val="single" w:sz="4" w:space="0" w:color="auto"/>
            </w:tcBorders>
          </w:tcPr>
          <w:p w:rsidR="00FA505E" w:rsidRPr="00FA505E" w:rsidRDefault="00FA505E" w:rsidP="00FA505E">
            <w:pPr>
              <w:shd w:val="clear" w:color="auto" w:fill="FFFFFF"/>
              <w:spacing w:after="0" w:line="240" w:lineRule="auto"/>
              <w:ind w:firstLine="540"/>
              <w:jc w:val="both"/>
              <w:rPr>
                <w:rFonts w:ascii="Times New Roman" w:eastAsia="Times New Roman" w:hAnsi="Times New Roman" w:cs="Times New Roman"/>
                <w:sz w:val="28"/>
                <w:szCs w:val="28"/>
                <w:lang w:eastAsia="ru-RU"/>
              </w:rPr>
            </w:pPr>
            <w:r w:rsidRPr="00FA505E">
              <w:rPr>
                <w:rFonts w:ascii="Times New Roman" w:eastAsia="Times New Roman" w:hAnsi="Times New Roman" w:cs="Times New Roman"/>
                <w:sz w:val="28"/>
                <w:szCs w:val="28"/>
                <w:lang w:eastAsia="ru-RU"/>
              </w:rPr>
              <w:t>11</w:t>
            </w:r>
          </w:p>
        </w:tc>
        <w:tc>
          <w:tcPr>
            <w:tcW w:w="2010" w:type="dxa"/>
            <w:tcBorders>
              <w:left w:val="single" w:sz="4" w:space="0" w:color="auto"/>
              <w:bottom w:val="single" w:sz="4" w:space="0" w:color="auto"/>
              <w:right w:val="single" w:sz="4" w:space="0" w:color="auto"/>
            </w:tcBorders>
          </w:tcPr>
          <w:p w:rsidR="00FA505E" w:rsidRPr="00FA505E" w:rsidRDefault="00FA505E" w:rsidP="00FA505E">
            <w:pPr>
              <w:shd w:val="clear" w:color="auto" w:fill="FFFFFF"/>
              <w:spacing w:after="0" w:line="240" w:lineRule="auto"/>
              <w:jc w:val="both"/>
              <w:rPr>
                <w:rFonts w:ascii="Times New Roman" w:eastAsia="Times New Roman" w:hAnsi="Times New Roman" w:cs="Times New Roman"/>
                <w:sz w:val="28"/>
                <w:szCs w:val="28"/>
                <w:lang w:eastAsia="ru-RU"/>
              </w:rPr>
            </w:pPr>
            <w:r w:rsidRPr="00FA505E">
              <w:rPr>
                <w:rFonts w:ascii="Times New Roman" w:eastAsia="Times New Roman" w:hAnsi="Times New Roman" w:cs="Times New Roman"/>
                <w:sz w:val="28"/>
                <w:szCs w:val="28"/>
                <w:lang w:eastAsia="ru-RU"/>
              </w:rPr>
              <w:t>-</w:t>
            </w:r>
          </w:p>
        </w:tc>
      </w:tr>
      <w:tr w:rsidR="00FA505E" w:rsidRPr="00FA505E" w:rsidTr="00FA505E">
        <w:trPr>
          <w:tblCellSpacing w:w="5" w:type="nil"/>
          <w:jc w:val="center"/>
        </w:trPr>
        <w:tc>
          <w:tcPr>
            <w:tcW w:w="739" w:type="dxa"/>
            <w:tcBorders>
              <w:top w:val="single" w:sz="4" w:space="0" w:color="auto"/>
              <w:left w:val="single" w:sz="4" w:space="0" w:color="auto"/>
              <w:bottom w:val="single" w:sz="4" w:space="0" w:color="auto"/>
              <w:right w:val="single" w:sz="4" w:space="0" w:color="auto"/>
            </w:tcBorders>
          </w:tcPr>
          <w:p w:rsidR="00FA505E" w:rsidRPr="00FA505E" w:rsidRDefault="00FA505E" w:rsidP="00FA505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505E">
              <w:rPr>
                <w:rFonts w:ascii="Times New Roman" w:eastAsia="Times New Roman" w:hAnsi="Times New Roman" w:cs="Times New Roman"/>
                <w:sz w:val="24"/>
                <w:szCs w:val="24"/>
                <w:lang w:eastAsia="ru-RU"/>
              </w:rPr>
              <w:t>1.2.</w:t>
            </w:r>
          </w:p>
        </w:tc>
        <w:tc>
          <w:tcPr>
            <w:tcW w:w="5565" w:type="dxa"/>
            <w:tcBorders>
              <w:top w:val="single" w:sz="4" w:space="0" w:color="auto"/>
              <w:left w:val="single" w:sz="4" w:space="0" w:color="auto"/>
              <w:bottom w:val="single" w:sz="4" w:space="0" w:color="auto"/>
              <w:right w:val="single" w:sz="4" w:space="0" w:color="auto"/>
            </w:tcBorders>
          </w:tcPr>
          <w:p w:rsidR="00FA505E" w:rsidRPr="00FA505E" w:rsidRDefault="00FA505E" w:rsidP="00FA505E">
            <w:pPr>
              <w:shd w:val="clear" w:color="auto" w:fill="FFFFFF"/>
              <w:spacing w:after="0" w:line="240" w:lineRule="auto"/>
              <w:rPr>
                <w:rFonts w:ascii="Times New Roman" w:eastAsia="Times New Roman" w:hAnsi="Times New Roman" w:cs="Times New Roman"/>
                <w:sz w:val="28"/>
                <w:szCs w:val="28"/>
                <w:lang w:eastAsia="ru-RU"/>
              </w:rPr>
            </w:pPr>
            <w:r w:rsidRPr="00FA505E">
              <w:rPr>
                <w:rFonts w:ascii="Times New Roman" w:eastAsia="Times New Roman" w:hAnsi="Times New Roman" w:cs="Times New Roman"/>
                <w:sz w:val="28"/>
                <w:szCs w:val="28"/>
                <w:lang w:eastAsia="ru-RU"/>
              </w:rPr>
              <w:t>Показатель 1.3. Количество несовершеннолетних граждан в возрасте от 14 до 18 лет, принятых на временные рабочие места</w:t>
            </w:r>
          </w:p>
        </w:tc>
        <w:tc>
          <w:tcPr>
            <w:tcW w:w="1418" w:type="dxa"/>
            <w:tcBorders>
              <w:top w:val="single" w:sz="4" w:space="0" w:color="auto"/>
              <w:left w:val="single" w:sz="4" w:space="0" w:color="auto"/>
              <w:bottom w:val="single" w:sz="4" w:space="0" w:color="auto"/>
              <w:right w:val="single" w:sz="4" w:space="0" w:color="auto"/>
            </w:tcBorders>
          </w:tcPr>
          <w:p w:rsidR="00FA505E" w:rsidRPr="00FA505E" w:rsidRDefault="00FA505E" w:rsidP="00FA505E">
            <w:pPr>
              <w:shd w:val="clear" w:color="auto" w:fill="FFFFFF"/>
              <w:spacing w:after="0" w:line="240" w:lineRule="auto"/>
              <w:jc w:val="both"/>
              <w:rPr>
                <w:rFonts w:ascii="Times New Roman" w:eastAsia="Times New Roman" w:hAnsi="Times New Roman" w:cs="Times New Roman"/>
                <w:sz w:val="28"/>
                <w:szCs w:val="28"/>
                <w:lang w:eastAsia="ru-RU"/>
              </w:rPr>
            </w:pPr>
            <w:r w:rsidRPr="00FA505E">
              <w:rPr>
                <w:rFonts w:ascii="Times New Roman" w:eastAsia="Times New Roman" w:hAnsi="Times New Roman" w:cs="Times New Roman"/>
                <w:bCs/>
                <w:sz w:val="28"/>
                <w:szCs w:val="28"/>
                <w:lang w:eastAsia="ru-RU"/>
              </w:rPr>
              <w:t>человек</w:t>
            </w:r>
          </w:p>
        </w:tc>
        <w:tc>
          <w:tcPr>
            <w:tcW w:w="2104" w:type="dxa"/>
            <w:tcBorders>
              <w:top w:val="single" w:sz="4" w:space="0" w:color="auto"/>
              <w:left w:val="single" w:sz="4" w:space="0" w:color="auto"/>
              <w:bottom w:val="single" w:sz="4" w:space="0" w:color="auto"/>
              <w:right w:val="single" w:sz="4" w:space="0" w:color="auto"/>
            </w:tcBorders>
          </w:tcPr>
          <w:p w:rsidR="00FA505E" w:rsidRPr="00FA505E" w:rsidRDefault="00FA505E" w:rsidP="00FA505E">
            <w:pPr>
              <w:shd w:val="clear" w:color="auto" w:fill="FFFFFF"/>
              <w:spacing w:after="0" w:line="240" w:lineRule="auto"/>
              <w:ind w:firstLine="540"/>
              <w:jc w:val="both"/>
              <w:rPr>
                <w:rFonts w:ascii="Times New Roman" w:eastAsia="Times New Roman" w:hAnsi="Times New Roman" w:cs="Times New Roman"/>
                <w:sz w:val="28"/>
                <w:szCs w:val="28"/>
                <w:lang w:eastAsia="ru-RU"/>
              </w:rPr>
            </w:pPr>
            <w:r w:rsidRPr="00FA505E">
              <w:rPr>
                <w:rFonts w:ascii="Times New Roman" w:eastAsia="Times New Roman" w:hAnsi="Times New Roman" w:cs="Times New Roman"/>
                <w:sz w:val="28"/>
                <w:szCs w:val="28"/>
                <w:lang w:eastAsia="ru-RU"/>
              </w:rPr>
              <w:t>16</w:t>
            </w:r>
          </w:p>
        </w:tc>
        <w:tc>
          <w:tcPr>
            <w:tcW w:w="1080" w:type="dxa"/>
            <w:tcBorders>
              <w:top w:val="single" w:sz="4" w:space="0" w:color="auto"/>
              <w:left w:val="single" w:sz="4" w:space="0" w:color="auto"/>
              <w:bottom w:val="single" w:sz="4" w:space="0" w:color="auto"/>
              <w:right w:val="single" w:sz="4" w:space="0" w:color="auto"/>
            </w:tcBorders>
          </w:tcPr>
          <w:p w:rsidR="00FA505E" w:rsidRPr="00FA505E" w:rsidRDefault="00FA505E" w:rsidP="00FA505E">
            <w:pPr>
              <w:shd w:val="clear" w:color="auto" w:fill="FFFFFF"/>
              <w:spacing w:after="0" w:line="240" w:lineRule="auto"/>
              <w:ind w:firstLine="540"/>
              <w:jc w:val="both"/>
              <w:rPr>
                <w:rFonts w:ascii="Times New Roman" w:eastAsia="Times New Roman" w:hAnsi="Times New Roman" w:cs="Times New Roman"/>
                <w:sz w:val="28"/>
                <w:szCs w:val="28"/>
                <w:lang w:eastAsia="ru-RU"/>
              </w:rPr>
            </w:pPr>
            <w:r w:rsidRPr="00FA505E">
              <w:rPr>
                <w:rFonts w:ascii="Times New Roman" w:eastAsia="Times New Roman" w:hAnsi="Times New Roman" w:cs="Times New Roman"/>
                <w:sz w:val="28"/>
                <w:szCs w:val="28"/>
                <w:lang w:eastAsia="ru-RU"/>
              </w:rPr>
              <w:t>20</w:t>
            </w:r>
          </w:p>
        </w:tc>
        <w:tc>
          <w:tcPr>
            <w:tcW w:w="1994" w:type="dxa"/>
            <w:tcBorders>
              <w:top w:val="single" w:sz="4" w:space="0" w:color="auto"/>
              <w:left w:val="single" w:sz="4" w:space="0" w:color="auto"/>
              <w:bottom w:val="single" w:sz="4" w:space="0" w:color="auto"/>
              <w:right w:val="single" w:sz="4" w:space="0" w:color="auto"/>
            </w:tcBorders>
          </w:tcPr>
          <w:p w:rsidR="00FA505E" w:rsidRPr="00FA505E" w:rsidRDefault="00FA505E" w:rsidP="00FA505E">
            <w:pPr>
              <w:shd w:val="clear" w:color="auto" w:fill="FFFFFF"/>
              <w:spacing w:after="0" w:line="240" w:lineRule="auto"/>
              <w:ind w:firstLine="540"/>
              <w:jc w:val="both"/>
              <w:rPr>
                <w:rFonts w:ascii="Times New Roman" w:eastAsia="Times New Roman" w:hAnsi="Times New Roman" w:cs="Times New Roman"/>
                <w:sz w:val="28"/>
                <w:szCs w:val="28"/>
                <w:lang w:eastAsia="ru-RU"/>
              </w:rPr>
            </w:pPr>
            <w:r w:rsidRPr="00FA505E">
              <w:rPr>
                <w:rFonts w:ascii="Times New Roman" w:eastAsia="Times New Roman" w:hAnsi="Times New Roman" w:cs="Times New Roman"/>
                <w:sz w:val="28"/>
                <w:szCs w:val="28"/>
                <w:lang w:eastAsia="ru-RU"/>
              </w:rPr>
              <w:t>0</w:t>
            </w:r>
          </w:p>
        </w:tc>
        <w:tc>
          <w:tcPr>
            <w:tcW w:w="2010" w:type="dxa"/>
            <w:tcBorders>
              <w:top w:val="single" w:sz="4" w:space="0" w:color="auto"/>
              <w:left w:val="single" w:sz="4" w:space="0" w:color="auto"/>
              <w:bottom w:val="single" w:sz="4" w:space="0" w:color="auto"/>
              <w:right w:val="single" w:sz="4" w:space="0" w:color="auto"/>
            </w:tcBorders>
          </w:tcPr>
          <w:p w:rsidR="00FA505E" w:rsidRPr="00FA505E" w:rsidRDefault="00FA505E" w:rsidP="00FA505E">
            <w:pPr>
              <w:shd w:val="clear" w:color="auto" w:fill="FFFFFF"/>
              <w:spacing w:after="0" w:line="240" w:lineRule="auto"/>
              <w:jc w:val="both"/>
              <w:rPr>
                <w:rFonts w:ascii="Times New Roman" w:eastAsia="Times New Roman" w:hAnsi="Times New Roman" w:cs="Times New Roman"/>
                <w:sz w:val="28"/>
                <w:szCs w:val="28"/>
                <w:lang w:eastAsia="ru-RU"/>
              </w:rPr>
            </w:pPr>
            <w:r w:rsidRPr="00FA505E">
              <w:rPr>
                <w:rFonts w:ascii="Times New Roman" w:eastAsia="Times New Roman" w:hAnsi="Times New Roman" w:cs="Times New Roman"/>
                <w:sz w:val="28"/>
                <w:szCs w:val="28"/>
                <w:lang w:eastAsia="ru-RU"/>
              </w:rPr>
              <w:t>-</w:t>
            </w:r>
          </w:p>
        </w:tc>
      </w:tr>
    </w:tbl>
    <w:p w:rsidR="00FA505E" w:rsidRPr="00FA505E" w:rsidRDefault="00FA505E" w:rsidP="00FA505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A505E">
        <w:rPr>
          <w:rFonts w:ascii="Times New Roman" w:eastAsia="Times New Roman" w:hAnsi="Times New Roman" w:cs="Times New Roman"/>
          <w:sz w:val="24"/>
          <w:szCs w:val="24"/>
          <w:lang w:eastAsia="ru-RU"/>
        </w:rPr>
        <w:t>-------------------------------</w:t>
      </w:r>
    </w:p>
    <w:p w:rsidR="00FA505E" w:rsidRPr="00FA505E" w:rsidRDefault="00FA505E" w:rsidP="00FA505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A505E">
        <w:rPr>
          <w:rFonts w:ascii="Times New Roman" w:eastAsia="Times New Roman" w:hAnsi="Times New Roman" w:cs="Times New Roman"/>
          <w:sz w:val="24"/>
          <w:szCs w:val="24"/>
          <w:lang w:eastAsia="ru-RU"/>
        </w:rPr>
        <w:t>&lt;1&gt; Приводится фактическое значение индикатора или показателя за год, предшествующий отчетному.</w:t>
      </w:r>
    </w:p>
    <w:p w:rsidR="00FA505E" w:rsidRPr="00FA505E" w:rsidRDefault="00FA505E" w:rsidP="00FA505E">
      <w:pPr>
        <w:widowControl w:val="0"/>
        <w:autoSpaceDE w:val="0"/>
        <w:autoSpaceDN w:val="0"/>
        <w:adjustRightInd w:val="0"/>
        <w:spacing w:after="0" w:line="240" w:lineRule="auto"/>
        <w:outlineLvl w:val="2"/>
        <w:rPr>
          <w:rFonts w:ascii="Times New Roman" w:eastAsia="Times New Roman" w:hAnsi="Times New Roman" w:cs="Times New Roman"/>
          <w:sz w:val="24"/>
          <w:szCs w:val="24"/>
          <w:lang w:eastAsia="ru-RU"/>
        </w:rPr>
      </w:pPr>
    </w:p>
    <w:p w:rsidR="00FA505E" w:rsidRPr="00FA505E" w:rsidRDefault="00FA505E" w:rsidP="00FA505E">
      <w:pPr>
        <w:widowControl w:val="0"/>
        <w:autoSpaceDE w:val="0"/>
        <w:autoSpaceDN w:val="0"/>
        <w:adjustRightInd w:val="0"/>
        <w:spacing w:after="0" w:line="240" w:lineRule="auto"/>
        <w:outlineLvl w:val="2"/>
        <w:rPr>
          <w:rFonts w:ascii="Times New Roman" w:eastAsia="Times New Roman" w:hAnsi="Times New Roman" w:cs="Times New Roman"/>
          <w:sz w:val="24"/>
          <w:szCs w:val="24"/>
          <w:lang w:eastAsia="ru-RU"/>
        </w:rPr>
      </w:pPr>
    </w:p>
    <w:tbl>
      <w:tblPr>
        <w:tblW w:w="15116" w:type="dxa"/>
        <w:tblInd w:w="648" w:type="dxa"/>
        <w:tblLayout w:type="fixed"/>
        <w:tblLook w:val="04A0" w:firstRow="1" w:lastRow="0" w:firstColumn="1" w:lastColumn="0" w:noHBand="0" w:noVBand="1"/>
      </w:tblPr>
      <w:tblGrid>
        <w:gridCol w:w="15116"/>
      </w:tblGrid>
      <w:tr w:rsidR="00FA505E" w:rsidRPr="00FA505E" w:rsidTr="00FA505E">
        <w:trPr>
          <w:trHeight w:val="100"/>
        </w:trPr>
        <w:tc>
          <w:tcPr>
            <w:tcW w:w="15116" w:type="dxa"/>
            <w:tcBorders>
              <w:top w:val="nil"/>
              <w:left w:val="nil"/>
              <w:bottom w:val="nil"/>
              <w:right w:val="nil"/>
            </w:tcBorders>
            <w:shd w:val="clear" w:color="auto" w:fill="auto"/>
          </w:tcPr>
          <w:p w:rsidR="00FA505E" w:rsidRPr="00FA505E" w:rsidRDefault="00FA505E" w:rsidP="00FA505E">
            <w:pPr>
              <w:spacing w:after="0" w:line="240" w:lineRule="auto"/>
              <w:rPr>
                <w:rFonts w:ascii="Times New Roman" w:eastAsia="Times New Roman" w:hAnsi="Times New Roman" w:cs="Times New Roman"/>
                <w:bCs/>
                <w:sz w:val="28"/>
                <w:szCs w:val="24"/>
                <w:lang w:eastAsia="ru-RU"/>
              </w:rPr>
            </w:pPr>
          </w:p>
        </w:tc>
      </w:tr>
    </w:tbl>
    <w:p w:rsidR="00FA505E" w:rsidRPr="00FA505E" w:rsidRDefault="00FA505E" w:rsidP="00FA505E">
      <w:pPr>
        <w:spacing w:after="0" w:line="240" w:lineRule="auto"/>
        <w:jc w:val="right"/>
        <w:rPr>
          <w:rFonts w:ascii="Times New Roman" w:eastAsia="Times New Roman" w:hAnsi="Times New Roman" w:cs="Times New Roman"/>
          <w:sz w:val="20"/>
          <w:szCs w:val="20"/>
          <w:lang w:eastAsia="ru-RU"/>
        </w:rPr>
      </w:pPr>
      <w:r w:rsidRPr="00FA505E">
        <w:rPr>
          <w:rFonts w:ascii="Times New Roman" w:eastAsia="Times New Roman" w:hAnsi="Times New Roman" w:cs="Times New Roman"/>
          <w:sz w:val="24"/>
          <w:szCs w:val="24"/>
          <w:lang w:eastAsia="ru-RU"/>
        </w:rPr>
        <w:t>Приложение 4</w:t>
      </w:r>
    </w:p>
    <w:p w:rsidR="00FA505E" w:rsidRPr="00FA505E" w:rsidRDefault="00FA505E" w:rsidP="00FA505E">
      <w:pPr>
        <w:spacing w:after="0" w:line="240" w:lineRule="auto"/>
        <w:ind w:firstLine="720"/>
        <w:jc w:val="right"/>
        <w:rPr>
          <w:rFonts w:ascii="Times New Roman" w:eastAsia="Times New Roman" w:hAnsi="Times New Roman" w:cs="Times New Roman"/>
          <w:sz w:val="24"/>
          <w:szCs w:val="24"/>
          <w:lang w:eastAsia="ru-RU"/>
        </w:rPr>
      </w:pPr>
      <w:r w:rsidRPr="00FA505E">
        <w:rPr>
          <w:rFonts w:ascii="Times New Roman" w:eastAsia="Times New Roman" w:hAnsi="Times New Roman" w:cs="Times New Roman"/>
          <w:sz w:val="24"/>
          <w:szCs w:val="24"/>
          <w:lang w:eastAsia="ru-RU"/>
        </w:rPr>
        <w:t xml:space="preserve">к  отчету о реализации  </w:t>
      </w:r>
    </w:p>
    <w:p w:rsidR="00FA505E" w:rsidRPr="00FA505E" w:rsidRDefault="00FA505E" w:rsidP="00FA505E">
      <w:pPr>
        <w:spacing w:after="0" w:line="240" w:lineRule="auto"/>
        <w:ind w:firstLine="720"/>
        <w:jc w:val="right"/>
        <w:rPr>
          <w:rFonts w:ascii="Times New Roman" w:eastAsia="Times New Roman" w:hAnsi="Times New Roman" w:cs="Times New Roman"/>
          <w:sz w:val="24"/>
          <w:szCs w:val="24"/>
          <w:lang w:eastAsia="ru-RU"/>
        </w:rPr>
      </w:pPr>
      <w:r w:rsidRPr="00FA505E">
        <w:rPr>
          <w:rFonts w:ascii="Times New Roman" w:eastAsia="Times New Roman" w:hAnsi="Times New Roman" w:cs="Times New Roman"/>
          <w:sz w:val="24"/>
          <w:szCs w:val="24"/>
          <w:lang w:eastAsia="ru-RU"/>
        </w:rPr>
        <w:t xml:space="preserve">муниципальной программы </w:t>
      </w:r>
    </w:p>
    <w:p w:rsidR="00FA505E" w:rsidRPr="00FA505E" w:rsidRDefault="00FA505E" w:rsidP="00FA505E">
      <w:pPr>
        <w:spacing w:after="0" w:line="240" w:lineRule="auto"/>
        <w:ind w:firstLine="720"/>
        <w:jc w:val="right"/>
        <w:rPr>
          <w:rFonts w:ascii="Times New Roman" w:eastAsia="Times New Roman" w:hAnsi="Times New Roman" w:cs="Times New Roman"/>
          <w:sz w:val="24"/>
          <w:szCs w:val="24"/>
          <w:lang w:eastAsia="ru-RU"/>
        </w:rPr>
      </w:pPr>
      <w:r w:rsidRPr="00FA505E">
        <w:rPr>
          <w:rFonts w:ascii="Times New Roman" w:eastAsia="Times New Roman" w:hAnsi="Times New Roman" w:cs="Times New Roman"/>
          <w:sz w:val="24"/>
          <w:szCs w:val="24"/>
          <w:lang w:eastAsia="ru-RU"/>
        </w:rPr>
        <w:t xml:space="preserve">Дубовского сельского поселения </w:t>
      </w:r>
    </w:p>
    <w:p w:rsidR="00FA505E" w:rsidRPr="00FA505E" w:rsidRDefault="00FA505E" w:rsidP="00FA505E">
      <w:pPr>
        <w:spacing w:after="0" w:line="240" w:lineRule="auto"/>
        <w:ind w:firstLine="720"/>
        <w:jc w:val="right"/>
        <w:rPr>
          <w:rFonts w:ascii="Times New Roman" w:eastAsia="Times New Roman" w:hAnsi="Times New Roman" w:cs="Times New Roman"/>
          <w:sz w:val="24"/>
          <w:szCs w:val="28"/>
          <w:lang w:eastAsia="ru-RU"/>
        </w:rPr>
      </w:pPr>
      <w:r w:rsidRPr="00FA505E">
        <w:rPr>
          <w:rFonts w:ascii="Times New Roman" w:eastAsia="Times New Roman" w:hAnsi="Times New Roman" w:cs="Times New Roman"/>
          <w:bCs/>
          <w:szCs w:val="24"/>
          <w:lang w:eastAsia="ru-RU"/>
        </w:rPr>
        <w:t>«</w:t>
      </w:r>
      <w:r w:rsidRPr="00FA505E">
        <w:rPr>
          <w:rFonts w:ascii="Times New Roman" w:eastAsia="Times New Roman" w:hAnsi="Times New Roman" w:cs="Times New Roman"/>
          <w:sz w:val="24"/>
          <w:szCs w:val="28"/>
          <w:lang w:eastAsia="ru-RU"/>
        </w:rPr>
        <w:t>Содействие занятости населения</w:t>
      </w:r>
      <w:r w:rsidRPr="00FA505E">
        <w:rPr>
          <w:rFonts w:ascii="Times New Roman" w:eastAsia="Times New Roman" w:hAnsi="Times New Roman" w:cs="Times New Roman"/>
          <w:color w:val="000000"/>
          <w:kern w:val="2"/>
          <w:sz w:val="24"/>
          <w:szCs w:val="24"/>
          <w:lang w:eastAsia="ru-RU"/>
        </w:rPr>
        <w:t>»</w:t>
      </w:r>
      <w:r w:rsidRPr="00FA505E">
        <w:rPr>
          <w:rFonts w:ascii="Times New Roman" w:eastAsia="Times New Roman" w:hAnsi="Times New Roman" w:cs="Times New Roman"/>
          <w:sz w:val="24"/>
          <w:szCs w:val="24"/>
          <w:lang w:eastAsia="ru-RU"/>
        </w:rPr>
        <w:t xml:space="preserve"> за 2024 год.</w:t>
      </w:r>
    </w:p>
    <w:p w:rsidR="00FA505E" w:rsidRPr="00FA505E" w:rsidRDefault="00FA505E" w:rsidP="00FA505E">
      <w:pPr>
        <w:widowControl w:val="0"/>
        <w:autoSpaceDE w:val="0"/>
        <w:autoSpaceDN w:val="0"/>
        <w:adjustRightInd w:val="0"/>
        <w:spacing w:after="0" w:line="240" w:lineRule="auto"/>
        <w:jc w:val="right"/>
        <w:outlineLvl w:val="2"/>
        <w:rPr>
          <w:rFonts w:ascii="Times New Roman" w:eastAsia="Times New Roman" w:hAnsi="Times New Roman" w:cs="Times New Roman"/>
          <w:sz w:val="24"/>
          <w:szCs w:val="24"/>
          <w:lang w:eastAsia="ru-RU"/>
        </w:rPr>
      </w:pPr>
    </w:p>
    <w:p w:rsidR="00FA505E" w:rsidRPr="00FA505E" w:rsidRDefault="00FA505E" w:rsidP="00FA505E">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r w:rsidRPr="00FA505E">
        <w:rPr>
          <w:rFonts w:ascii="Times New Roman" w:eastAsia="Calibri" w:hAnsi="Times New Roman" w:cs="Times New Roman"/>
          <w:sz w:val="24"/>
          <w:szCs w:val="24"/>
        </w:rPr>
        <w:t>Информация</w:t>
      </w:r>
    </w:p>
    <w:p w:rsidR="00FA505E" w:rsidRPr="00FA505E" w:rsidRDefault="00FA505E" w:rsidP="00FA505E">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r w:rsidRPr="00FA505E">
        <w:rPr>
          <w:rFonts w:ascii="Times New Roman" w:eastAsia="Calibri" w:hAnsi="Times New Roman" w:cs="Times New Roman"/>
          <w:sz w:val="24"/>
          <w:szCs w:val="24"/>
        </w:rPr>
        <w:t>об основных мероприятиях, приоритетных основных мероприятиях, мероприятиях ведомственных целевых программ, финансируемых за счет средств местного бюджета, безвозмездных поступлений в местный бюджет, выполненных в полном объеме</w:t>
      </w:r>
    </w:p>
    <w:p w:rsidR="00FA505E" w:rsidRPr="00FA505E" w:rsidRDefault="00FA505E" w:rsidP="00FA505E">
      <w:pPr>
        <w:spacing w:after="0" w:line="240" w:lineRule="auto"/>
        <w:ind w:firstLine="709"/>
        <w:jc w:val="right"/>
        <w:rPr>
          <w:rFonts w:ascii="Times New Roman" w:eastAsia="Times New Roman" w:hAnsi="Times New Roman" w:cs="Times New Roman"/>
          <w:sz w:val="28"/>
          <w:szCs w:val="28"/>
          <w:lang w:eastAsia="ru-RU"/>
        </w:rPr>
      </w:pPr>
    </w:p>
    <w:tbl>
      <w:tblPr>
        <w:tblW w:w="13674"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2793"/>
        <w:gridCol w:w="2693"/>
        <w:gridCol w:w="2977"/>
      </w:tblGrid>
      <w:tr w:rsidR="00FA505E" w:rsidRPr="00FA505E" w:rsidTr="00FA505E">
        <w:tc>
          <w:tcPr>
            <w:tcW w:w="5211" w:type="dxa"/>
            <w:shd w:val="clear" w:color="auto" w:fill="auto"/>
          </w:tcPr>
          <w:p w:rsidR="00FA505E" w:rsidRPr="00FA505E" w:rsidRDefault="00FA505E" w:rsidP="00FA505E">
            <w:pPr>
              <w:spacing w:after="0" w:line="360" w:lineRule="auto"/>
              <w:rPr>
                <w:rFonts w:ascii="Times New Roman" w:eastAsia="Times New Roman" w:hAnsi="Times New Roman" w:cs="Times New Roman"/>
                <w:sz w:val="24"/>
                <w:szCs w:val="24"/>
                <w:lang w:eastAsia="ru-RU"/>
              </w:rPr>
            </w:pPr>
          </w:p>
        </w:tc>
        <w:tc>
          <w:tcPr>
            <w:tcW w:w="2793" w:type="dxa"/>
            <w:shd w:val="clear" w:color="auto" w:fill="auto"/>
          </w:tcPr>
          <w:p w:rsidR="00FA505E" w:rsidRPr="00FA505E" w:rsidRDefault="00FA505E" w:rsidP="00FA505E">
            <w:pPr>
              <w:spacing w:after="0" w:line="240" w:lineRule="auto"/>
              <w:jc w:val="center"/>
              <w:rPr>
                <w:rFonts w:ascii="Times New Roman" w:eastAsia="Times New Roman" w:hAnsi="Times New Roman" w:cs="Times New Roman"/>
                <w:sz w:val="24"/>
                <w:szCs w:val="24"/>
                <w:lang w:eastAsia="ru-RU"/>
              </w:rPr>
            </w:pPr>
            <w:r w:rsidRPr="00FA505E">
              <w:rPr>
                <w:rFonts w:ascii="Times New Roman" w:eastAsia="Times New Roman" w:hAnsi="Times New Roman" w:cs="Times New Roman"/>
                <w:sz w:val="24"/>
                <w:szCs w:val="24"/>
                <w:lang w:eastAsia="ru-RU"/>
              </w:rPr>
              <w:t>Количество основных мероприятий, запланированных к реализации в отчетном году</w:t>
            </w:r>
          </w:p>
        </w:tc>
        <w:tc>
          <w:tcPr>
            <w:tcW w:w="2693" w:type="dxa"/>
            <w:shd w:val="clear" w:color="auto" w:fill="auto"/>
          </w:tcPr>
          <w:p w:rsidR="00FA505E" w:rsidRPr="00FA505E" w:rsidRDefault="00FA505E" w:rsidP="00FA505E">
            <w:pPr>
              <w:spacing w:after="0" w:line="240" w:lineRule="auto"/>
              <w:jc w:val="center"/>
              <w:rPr>
                <w:rFonts w:ascii="Times New Roman" w:eastAsia="Times New Roman" w:hAnsi="Times New Roman" w:cs="Times New Roman"/>
                <w:sz w:val="24"/>
                <w:szCs w:val="24"/>
                <w:lang w:eastAsia="ru-RU"/>
              </w:rPr>
            </w:pPr>
            <w:r w:rsidRPr="00FA505E">
              <w:rPr>
                <w:rFonts w:ascii="Times New Roman" w:eastAsia="Times New Roman" w:hAnsi="Times New Roman" w:cs="Times New Roman"/>
                <w:sz w:val="24"/>
                <w:szCs w:val="24"/>
                <w:lang w:eastAsia="ru-RU"/>
              </w:rPr>
              <w:t>Количество основных мероприятий, выполненных в полном объеме</w:t>
            </w:r>
          </w:p>
        </w:tc>
        <w:tc>
          <w:tcPr>
            <w:tcW w:w="2977" w:type="dxa"/>
            <w:shd w:val="clear" w:color="auto" w:fill="auto"/>
          </w:tcPr>
          <w:p w:rsidR="00FA505E" w:rsidRPr="00FA505E" w:rsidRDefault="00FA505E" w:rsidP="00FA505E">
            <w:pPr>
              <w:spacing w:after="0" w:line="240" w:lineRule="auto"/>
              <w:jc w:val="center"/>
              <w:rPr>
                <w:rFonts w:ascii="Times New Roman" w:eastAsia="Times New Roman" w:hAnsi="Times New Roman" w:cs="Times New Roman"/>
                <w:sz w:val="24"/>
                <w:szCs w:val="24"/>
                <w:lang w:eastAsia="ru-RU"/>
              </w:rPr>
            </w:pPr>
            <w:r w:rsidRPr="00FA505E">
              <w:rPr>
                <w:rFonts w:ascii="Times New Roman" w:eastAsia="Times New Roman" w:hAnsi="Times New Roman" w:cs="Times New Roman"/>
                <w:sz w:val="24"/>
                <w:szCs w:val="24"/>
                <w:lang w:eastAsia="ru-RU"/>
              </w:rPr>
              <w:t>Степень реализации основных мероприятий</w:t>
            </w:r>
          </w:p>
        </w:tc>
      </w:tr>
      <w:tr w:rsidR="00FA505E" w:rsidRPr="00FA505E" w:rsidTr="00FA505E">
        <w:tc>
          <w:tcPr>
            <w:tcW w:w="5211" w:type="dxa"/>
            <w:shd w:val="clear" w:color="auto" w:fill="auto"/>
          </w:tcPr>
          <w:p w:rsidR="00FA505E" w:rsidRPr="00FA505E" w:rsidRDefault="00FA505E" w:rsidP="00FA505E">
            <w:pPr>
              <w:spacing w:after="0" w:line="240" w:lineRule="auto"/>
              <w:jc w:val="center"/>
              <w:rPr>
                <w:rFonts w:ascii="Times New Roman" w:eastAsia="Times New Roman" w:hAnsi="Times New Roman" w:cs="Times New Roman"/>
                <w:sz w:val="24"/>
                <w:szCs w:val="24"/>
                <w:lang w:eastAsia="ru-RU"/>
              </w:rPr>
            </w:pPr>
            <w:r w:rsidRPr="00FA505E">
              <w:rPr>
                <w:rFonts w:ascii="Times New Roman" w:eastAsia="Times New Roman" w:hAnsi="Times New Roman" w:cs="Times New Roman"/>
                <w:sz w:val="24"/>
                <w:szCs w:val="24"/>
                <w:lang w:eastAsia="ru-RU"/>
              </w:rPr>
              <w:t>1</w:t>
            </w:r>
          </w:p>
        </w:tc>
        <w:tc>
          <w:tcPr>
            <w:tcW w:w="2793" w:type="dxa"/>
            <w:shd w:val="clear" w:color="auto" w:fill="auto"/>
          </w:tcPr>
          <w:p w:rsidR="00FA505E" w:rsidRPr="00FA505E" w:rsidRDefault="00FA505E" w:rsidP="00FA505E">
            <w:pPr>
              <w:spacing w:after="0" w:line="240" w:lineRule="auto"/>
              <w:jc w:val="center"/>
              <w:rPr>
                <w:rFonts w:ascii="Times New Roman" w:eastAsia="Times New Roman" w:hAnsi="Times New Roman" w:cs="Times New Roman"/>
                <w:sz w:val="24"/>
                <w:szCs w:val="24"/>
                <w:lang w:eastAsia="ru-RU"/>
              </w:rPr>
            </w:pPr>
            <w:r w:rsidRPr="00FA505E">
              <w:rPr>
                <w:rFonts w:ascii="Times New Roman" w:eastAsia="Times New Roman" w:hAnsi="Times New Roman" w:cs="Times New Roman"/>
                <w:sz w:val="24"/>
                <w:szCs w:val="24"/>
                <w:lang w:eastAsia="ru-RU"/>
              </w:rPr>
              <w:t>2</w:t>
            </w:r>
          </w:p>
        </w:tc>
        <w:tc>
          <w:tcPr>
            <w:tcW w:w="2693" w:type="dxa"/>
            <w:shd w:val="clear" w:color="auto" w:fill="auto"/>
          </w:tcPr>
          <w:p w:rsidR="00FA505E" w:rsidRPr="00FA505E" w:rsidRDefault="00FA505E" w:rsidP="00FA505E">
            <w:pPr>
              <w:spacing w:after="0" w:line="240" w:lineRule="auto"/>
              <w:jc w:val="center"/>
              <w:rPr>
                <w:rFonts w:ascii="Times New Roman" w:eastAsia="Times New Roman" w:hAnsi="Times New Roman" w:cs="Times New Roman"/>
                <w:sz w:val="24"/>
                <w:szCs w:val="24"/>
                <w:lang w:eastAsia="ru-RU"/>
              </w:rPr>
            </w:pPr>
            <w:r w:rsidRPr="00FA505E">
              <w:rPr>
                <w:rFonts w:ascii="Times New Roman" w:eastAsia="Times New Roman" w:hAnsi="Times New Roman" w:cs="Times New Roman"/>
                <w:sz w:val="24"/>
                <w:szCs w:val="24"/>
                <w:lang w:eastAsia="ru-RU"/>
              </w:rPr>
              <w:t>3</w:t>
            </w:r>
          </w:p>
        </w:tc>
        <w:tc>
          <w:tcPr>
            <w:tcW w:w="2977" w:type="dxa"/>
            <w:shd w:val="clear" w:color="auto" w:fill="auto"/>
          </w:tcPr>
          <w:p w:rsidR="00FA505E" w:rsidRPr="00FA505E" w:rsidRDefault="00FA505E" w:rsidP="00FA505E">
            <w:pPr>
              <w:spacing w:after="0" w:line="240" w:lineRule="auto"/>
              <w:jc w:val="center"/>
              <w:rPr>
                <w:rFonts w:ascii="Times New Roman" w:eastAsia="Times New Roman" w:hAnsi="Times New Roman" w:cs="Times New Roman"/>
                <w:sz w:val="24"/>
                <w:szCs w:val="24"/>
                <w:lang w:eastAsia="ru-RU"/>
              </w:rPr>
            </w:pPr>
            <w:r w:rsidRPr="00FA505E">
              <w:rPr>
                <w:rFonts w:ascii="Times New Roman" w:eastAsia="Times New Roman" w:hAnsi="Times New Roman" w:cs="Times New Roman"/>
                <w:sz w:val="24"/>
                <w:szCs w:val="24"/>
                <w:lang w:eastAsia="ru-RU"/>
              </w:rPr>
              <w:t>4</w:t>
            </w:r>
          </w:p>
        </w:tc>
      </w:tr>
      <w:tr w:rsidR="00FA505E" w:rsidRPr="00FA505E" w:rsidTr="00FA505E">
        <w:tc>
          <w:tcPr>
            <w:tcW w:w="5211" w:type="dxa"/>
            <w:shd w:val="clear" w:color="auto" w:fill="auto"/>
          </w:tcPr>
          <w:p w:rsidR="00FA505E" w:rsidRPr="00FA505E" w:rsidRDefault="00FA505E" w:rsidP="00FA505E">
            <w:pPr>
              <w:spacing w:after="0" w:line="360" w:lineRule="auto"/>
              <w:rPr>
                <w:rFonts w:ascii="Times New Roman" w:eastAsia="Times New Roman" w:hAnsi="Times New Roman" w:cs="Times New Roman"/>
                <w:sz w:val="24"/>
                <w:szCs w:val="24"/>
                <w:lang w:eastAsia="ru-RU"/>
              </w:rPr>
            </w:pPr>
            <w:r w:rsidRPr="00FA505E">
              <w:rPr>
                <w:rFonts w:ascii="Times New Roman" w:eastAsia="Times New Roman" w:hAnsi="Times New Roman" w:cs="Times New Roman"/>
                <w:sz w:val="24"/>
                <w:szCs w:val="24"/>
                <w:lang w:eastAsia="ru-RU"/>
              </w:rPr>
              <w:t>Всего, в том числе:</w:t>
            </w:r>
          </w:p>
        </w:tc>
        <w:tc>
          <w:tcPr>
            <w:tcW w:w="2793" w:type="dxa"/>
            <w:shd w:val="clear" w:color="auto" w:fill="auto"/>
          </w:tcPr>
          <w:p w:rsidR="00FA505E" w:rsidRPr="00FA505E" w:rsidRDefault="00FA505E" w:rsidP="00FA505E">
            <w:pPr>
              <w:spacing w:after="0" w:line="360" w:lineRule="auto"/>
              <w:jc w:val="center"/>
              <w:rPr>
                <w:rFonts w:ascii="Times New Roman" w:eastAsia="Times New Roman" w:hAnsi="Times New Roman" w:cs="Times New Roman"/>
                <w:sz w:val="24"/>
                <w:szCs w:val="28"/>
                <w:lang w:eastAsia="ru-RU"/>
              </w:rPr>
            </w:pPr>
            <w:r w:rsidRPr="00FA505E">
              <w:rPr>
                <w:rFonts w:ascii="Times New Roman" w:eastAsia="Times New Roman" w:hAnsi="Times New Roman" w:cs="Times New Roman"/>
                <w:sz w:val="24"/>
                <w:szCs w:val="28"/>
                <w:lang w:eastAsia="ru-RU"/>
              </w:rPr>
              <w:t>2</w:t>
            </w:r>
          </w:p>
        </w:tc>
        <w:tc>
          <w:tcPr>
            <w:tcW w:w="2693" w:type="dxa"/>
            <w:shd w:val="clear" w:color="auto" w:fill="auto"/>
          </w:tcPr>
          <w:p w:rsidR="00FA505E" w:rsidRPr="00FA505E" w:rsidRDefault="00FA505E" w:rsidP="00FA505E">
            <w:pPr>
              <w:spacing w:after="0" w:line="360" w:lineRule="auto"/>
              <w:jc w:val="center"/>
              <w:rPr>
                <w:rFonts w:ascii="Times New Roman" w:eastAsia="Times New Roman" w:hAnsi="Times New Roman" w:cs="Times New Roman"/>
                <w:sz w:val="24"/>
                <w:szCs w:val="28"/>
                <w:lang w:eastAsia="ru-RU"/>
              </w:rPr>
            </w:pPr>
            <w:r w:rsidRPr="00FA505E">
              <w:rPr>
                <w:rFonts w:ascii="Times New Roman" w:eastAsia="Times New Roman" w:hAnsi="Times New Roman" w:cs="Times New Roman"/>
                <w:sz w:val="24"/>
                <w:szCs w:val="28"/>
                <w:lang w:eastAsia="ru-RU"/>
              </w:rPr>
              <w:t>1</w:t>
            </w:r>
          </w:p>
        </w:tc>
        <w:tc>
          <w:tcPr>
            <w:tcW w:w="2977" w:type="dxa"/>
            <w:shd w:val="clear" w:color="auto" w:fill="auto"/>
          </w:tcPr>
          <w:p w:rsidR="00FA505E" w:rsidRPr="00FA505E" w:rsidRDefault="00FA505E" w:rsidP="00FA505E">
            <w:pPr>
              <w:spacing w:after="0" w:line="360" w:lineRule="auto"/>
              <w:jc w:val="center"/>
              <w:rPr>
                <w:rFonts w:ascii="Times New Roman" w:eastAsia="Times New Roman" w:hAnsi="Times New Roman" w:cs="Times New Roman"/>
                <w:sz w:val="24"/>
                <w:szCs w:val="28"/>
                <w:lang w:eastAsia="ru-RU"/>
              </w:rPr>
            </w:pPr>
            <w:r w:rsidRPr="00FA505E">
              <w:rPr>
                <w:rFonts w:ascii="Times New Roman" w:eastAsia="Times New Roman" w:hAnsi="Times New Roman" w:cs="Times New Roman"/>
                <w:sz w:val="24"/>
                <w:szCs w:val="28"/>
                <w:lang w:eastAsia="ru-RU"/>
              </w:rPr>
              <w:t>50%</w:t>
            </w:r>
          </w:p>
        </w:tc>
      </w:tr>
      <w:tr w:rsidR="00FA505E" w:rsidRPr="00FA505E" w:rsidTr="00FA505E">
        <w:tc>
          <w:tcPr>
            <w:tcW w:w="5211" w:type="dxa"/>
            <w:shd w:val="clear" w:color="auto" w:fill="auto"/>
          </w:tcPr>
          <w:p w:rsidR="00FA505E" w:rsidRPr="00FA505E" w:rsidRDefault="00FA505E" w:rsidP="00FA505E">
            <w:pPr>
              <w:spacing w:after="0" w:line="240" w:lineRule="auto"/>
              <w:rPr>
                <w:rFonts w:ascii="Times New Roman" w:eastAsia="Times New Roman" w:hAnsi="Times New Roman" w:cs="Times New Roman"/>
                <w:sz w:val="24"/>
                <w:szCs w:val="24"/>
                <w:lang w:eastAsia="ru-RU"/>
              </w:rPr>
            </w:pPr>
            <w:r w:rsidRPr="00FA505E">
              <w:rPr>
                <w:rFonts w:ascii="Times New Roman" w:eastAsia="Times New Roman" w:hAnsi="Times New Roman" w:cs="Times New Roman"/>
                <w:sz w:val="24"/>
                <w:szCs w:val="24"/>
                <w:lang w:eastAsia="ru-RU"/>
              </w:rPr>
              <w:t xml:space="preserve"> - основные мероприятия, результаты которых оцениваются на основании числовых (в абсолютных или относительных величинах) значений показателей (индикаторов) </w:t>
            </w:r>
          </w:p>
          <w:p w:rsidR="00FA505E" w:rsidRPr="00FA505E" w:rsidRDefault="00FA505E" w:rsidP="00FA505E">
            <w:pPr>
              <w:spacing w:after="0" w:line="240" w:lineRule="auto"/>
              <w:rPr>
                <w:rFonts w:ascii="Times New Roman" w:eastAsia="Times New Roman" w:hAnsi="Times New Roman" w:cs="Times New Roman"/>
                <w:sz w:val="24"/>
                <w:szCs w:val="24"/>
                <w:lang w:eastAsia="ru-RU"/>
              </w:rPr>
            </w:pPr>
          </w:p>
        </w:tc>
        <w:tc>
          <w:tcPr>
            <w:tcW w:w="2793" w:type="dxa"/>
            <w:shd w:val="clear" w:color="auto" w:fill="auto"/>
          </w:tcPr>
          <w:p w:rsidR="00FA505E" w:rsidRPr="00FA505E" w:rsidRDefault="00FA505E" w:rsidP="00FA505E">
            <w:pPr>
              <w:spacing w:after="0" w:line="360" w:lineRule="auto"/>
              <w:jc w:val="center"/>
              <w:rPr>
                <w:rFonts w:ascii="Times New Roman" w:eastAsia="Times New Roman" w:hAnsi="Times New Roman" w:cs="Times New Roman"/>
                <w:sz w:val="24"/>
                <w:szCs w:val="28"/>
                <w:lang w:eastAsia="ru-RU"/>
              </w:rPr>
            </w:pPr>
            <w:r w:rsidRPr="00FA505E">
              <w:rPr>
                <w:rFonts w:ascii="Times New Roman" w:eastAsia="Times New Roman" w:hAnsi="Times New Roman" w:cs="Times New Roman"/>
                <w:sz w:val="24"/>
                <w:szCs w:val="28"/>
                <w:lang w:eastAsia="ru-RU"/>
              </w:rPr>
              <w:t>2</w:t>
            </w:r>
          </w:p>
        </w:tc>
        <w:tc>
          <w:tcPr>
            <w:tcW w:w="2693" w:type="dxa"/>
            <w:shd w:val="clear" w:color="auto" w:fill="auto"/>
          </w:tcPr>
          <w:p w:rsidR="00FA505E" w:rsidRPr="00FA505E" w:rsidRDefault="00FA505E" w:rsidP="00FA505E">
            <w:pPr>
              <w:spacing w:after="0" w:line="360" w:lineRule="auto"/>
              <w:jc w:val="center"/>
              <w:rPr>
                <w:rFonts w:ascii="Times New Roman" w:eastAsia="Times New Roman" w:hAnsi="Times New Roman" w:cs="Times New Roman"/>
                <w:sz w:val="24"/>
                <w:szCs w:val="28"/>
                <w:lang w:eastAsia="ru-RU"/>
              </w:rPr>
            </w:pPr>
            <w:r w:rsidRPr="00FA505E">
              <w:rPr>
                <w:rFonts w:ascii="Times New Roman" w:eastAsia="Times New Roman" w:hAnsi="Times New Roman" w:cs="Times New Roman"/>
                <w:sz w:val="24"/>
                <w:szCs w:val="28"/>
                <w:lang w:eastAsia="ru-RU"/>
              </w:rPr>
              <w:t>1</w:t>
            </w:r>
          </w:p>
        </w:tc>
        <w:tc>
          <w:tcPr>
            <w:tcW w:w="2977" w:type="dxa"/>
            <w:shd w:val="clear" w:color="auto" w:fill="auto"/>
            <w:vAlign w:val="center"/>
          </w:tcPr>
          <w:p w:rsidR="00FA505E" w:rsidRPr="00FA505E" w:rsidRDefault="00FA505E" w:rsidP="00FA505E">
            <w:pPr>
              <w:spacing w:after="0" w:line="360" w:lineRule="auto"/>
              <w:jc w:val="center"/>
              <w:rPr>
                <w:rFonts w:ascii="Times New Roman" w:eastAsia="Times New Roman" w:hAnsi="Times New Roman" w:cs="Times New Roman"/>
                <w:sz w:val="28"/>
                <w:szCs w:val="28"/>
                <w:lang w:eastAsia="ru-RU"/>
              </w:rPr>
            </w:pPr>
            <w:r w:rsidRPr="00FA505E">
              <w:rPr>
                <w:rFonts w:ascii="Times New Roman" w:eastAsia="Times New Roman" w:hAnsi="Times New Roman" w:cs="Times New Roman"/>
                <w:sz w:val="28"/>
                <w:szCs w:val="28"/>
                <w:lang w:eastAsia="ru-RU"/>
              </w:rPr>
              <w:t>Х</w:t>
            </w:r>
          </w:p>
        </w:tc>
      </w:tr>
      <w:tr w:rsidR="00FA505E" w:rsidRPr="00FA505E" w:rsidTr="00FA505E">
        <w:tc>
          <w:tcPr>
            <w:tcW w:w="5211" w:type="dxa"/>
            <w:shd w:val="clear" w:color="auto" w:fill="auto"/>
          </w:tcPr>
          <w:p w:rsidR="00FA505E" w:rsidRPr="00FA505E" w:rsidRDefault="00FA505E" w:rsidP="00FA505E">
            <w:pPr>
              <w:spacing w:after="0" w:line="240" w:lineRule="auto"/>
              <w:rPr>
                <w:rFonts w:ascii="Times New Roman" w:eastAsia="Times New Roman" w:hAnsi="Times New Roman" w:cs="Times New Roman"/>
                <w:sz w:val="24"/>
                <w:szCs w:val="24"/>
                <w:lang w:eastAsia="ru-RU"/>
              </w:rPr>
            </w:pPr>
            <w:r w:rsidRPr="00FA505E">
              <w:rPr>
                <w:rFonts w:ascii="Times New Roman" w:eastAsia="Times New Roman" w:hAnsi="Times New Roman" w:cs="Times New Roman"/>
                <w:sz w:val="24"/>
                <w:szCs w:val="24"/>
                <w:lang w:eastAsia="ru-RU"/>
              </w:rPr>
              <w:t xml:space="preserve"> - основные мероприятия, предусматривающие оказание муниципальных услуг (работ) на основании государственных заданий </w:t>
            </w:r>
          </w:p>
          <w:p w:rsidR="00FA505E" w:rsidRPr="00FA505E" w:rsidRDefault="00FA505E" w:rsidP="00FA505E">
            <w:pPr>
              <w:spacing w:after="0" w:line="240" w:lineRule="auto"/>
              <w:rPr>
                <w:rFonts w:ascii="Times New Roman" w:eastAsia="Times New Roman" w:hAnsi="Times New Roman" w:cs="Times New Roman"/>
                <w:sz w:val="24"/>
                <w:szCs w:val="24"/>
                <w:lang w:eastAsia="ru-RU"/>
              </w:rPr>
            </w:pPr>
          </w:p>
        </w:tc>
        <w:tc>
          <w:tcPr>
            <w:tcW w:w="2793" w:type="dxa"/>
            <w:shd w:val="clear" w:color="auto" w:fill="auto"/>
          </w:tcPr>
          <w:p w:rsidR="00FA505E" w:rsidRPr="00FA505E" w:rsidRDefault="00FA505E" w:rsidP="00FA505E">
            <w:pPr>
              <w:spacing w:after="0" w:line="360" w:lineRule="auto"/>
              <w:jc w:val="center"/>
              <w:rPr>
                <w:rFonts w:ascii="Times New Roman" w:eastAsia="Times New Roman" w:hAnsi="Times New Roman" w:cs="Times New Roman"/>
                <w:sz w:val="24"/>
                <w:szCs w:val="28"/>
                <w:lang w:eastAsia="ru-RU"/>
              </w:rPr>
            </w:pPr>
            <w:r w:rsidRPr="00FA505E">
              <w:rPr>
                <w:rFonts w:ascii="Times New Roman" w:eastAsia="Times New Roman" w:hAnsi="Times New Roman" w:cs="Times New Roman"/>
                <w:sz w:val="24"/>
                <w:szCs w:val="28"/>
                <w:lang w:eastAsia="ru-RU"/>
              </w:rPr>
              <w:t>0</w:t>
            </w:r>
          </w:p>
        </w:tc>
        <w:tc>
          <w:tcPr>
            <w:tcW w:w="2693" w:type="dxa"/>
            <w:shd w:val="clear" w:color="auto" w:fill="auto"/>
          </w:tcPr>
          <w:p w:rsidR="00FA505E" w:rsidRPr="00FA505E" w:rsidRDefault="00FA505E" w:rsidP="00FA505E">
            <w:pPr>
              <w:spacing w:after="0" w:line="360" w:lineRule="auto"/>
              <w:jc w:val="center"/>
              <w:rPr>
                <w:rFonts w:ascii="Times New Roman" w:eastAsia="Times New Roman" w:hAnsi="Times New Roman" w:cs="Times New Roman"/>
                <w:sz w:val="24"/>
                <w:szCs w:val="28"/>
                <w:lang w:eastAsia="ru-RU"/>
              </w:rPr>
            </w:pPr>
            <w:r w:rsidRPr="00FA505E">
              <w:rPr>
                <w:rFonts w:ascii="Times New Roman" w:eastAsia="Times New Roman" w:hAnsi="Times New Roman" w:cs="Times New Roman"/>
                <w:sz w:val="24"/>
                <w:szCs w:val="28"/>
                <w:lang w:eastAsia="ru-RU"/>
              </w:rPr>
              <w:t>0</w:t>
            </w:r>
          </w:p>
        </w:tc>
        <w:tc>
          <w:tcPr>
            <w:tcW w:w="2977" w:type="dxa"/>
            <w:shd w:val="clear" w:color="auto" w:fill="auto"/>
            <w:vAlign w:val="center"/>
          </w:tcPr>
          <w:p w:rsidR="00FA505E" w:rsidRPr="00FA505E" w:rsidRDefault="00FA505E" w:rsidP="00FA505E">
            <w:pPr>
              <w:spacing w:after="0" w:line="240" w:lineRule="auto"/>
              <w:jc w:val="center"/>
              <w:rPr>
                <w:rFonts w:ascii="Times New Roman" w:eastAsia="Times New Roman" w:hAnsi="Times New Roman" w:cs="Times New Roman"/>
                <w:sz w:val="28"/>
                <w:szCs w:val="28"/>
                <w:lang w:eastAsia="ru-RU"/>
              </w:rPr>
            </w:pPr>
            <w:r w:rsidRPr="00FA505E">
              <w:rPr>
                <w:rFonts w:ascii="Times New Roman" w:eastAsia="Times New Roman" w:hAnsi="Times New Roman" w:cs="Times New Roman"/>
                <w:sz w:val="28"/>
                <w:szCs w:val="28"/>
                <w:lang w:eastAsia="ru-RU"/>
              </w:rPr>
              <w:t>Х</w:t>
            </w:r>
          </w:p>
        </w:tc>
      </w:tr>
      <w:tr w:rsidR="00FA505E" w:rsidRPr="00FA505E" w:rsidTr="00FA505E">
        <w:tc>
          <w:tcPr>
            <w:tcW w:w="5211" w:type="dxa"/>
            <w:shd w:val="clear" w:color="auto" w:fill="auto"/>
          </w:tcPr>
          <w:p w:rsidR="00FA505E" w:rsidRPr="00FA505E" w:rsidRDefault="00FA505E" w:rsidP="00FA505E">
            <w:pPr>
              <w:spacing w:after="0" w:line="240" w:lineRule="auto"/>
              <w:rPr>
                <w:rFonts w:ascii="Times New Roman" w:eastAsia="Times New Roman" w:hAnsi="Times New Roman" w:cs="Times New Roman"/>
                <w:sz w:val="24"/>
                <w:szCs w:val="24"/>
                <w:lang w:eastAsia="ru-RU"/>
              </w:rPr>
            </w:pPr>
            <w:r w:rsidRPr="00FA505E">
              <w:rPr>
                <w:rFonts w:ascii="Times New Roman" w:eastAsia="Times New Roman" w:hAnsi="Times New Roman" w:cs="Times New Roman"/>
                <w:sz w:val="24"/>
                <w:szCs w:val="24"/>
                <w:lang w:eastAsia="ru-RU"/>
              </w:rPr>
              <w:t xml:space="preserve"> - иные основные мероприятия, результаты реализации которых оцениваются как наступление или </w:t>
            </w:r>
            <w:proofErr w:type="spellStart"/>
            <w:r w:rsidRPr="00FA505E">
              <w:rPr>
                <w:rFonts w:ascii="Times New Roman" w:eastAsia="Times New Roman" w:hAnsi="Times New Roman" w:cs="Times New Roman"/>
                <w:sz w:val="24"/>
                <w:szCs w:val="24"/>
                <w:lang w:eastAsia="ru-RU"/>
              </w:rPr>
              <w:t>ненаступление</w:t>
            </w:r>
            <w:proofErr w:type="spellEnd"/>
            <w:r w:rsidRPr="00FA505E">
              <w:rPr>
                <w:rFonts w:ascii="Times New Roman" w:eastAsia="Times New Roman" w:hAnsi="Times New Roman" w:cs="Times New Roman"/>
                <w:sz w:val="24"/>
                <w:szCs w:val="24"/>
                <w:lang w:eastAsia="ru-RU"/>
              </w:rPr>
              <w:t xml:space="preserve"> контрольного </w:t>
            </w:r>
            <w:r w:rsidRPr="00FA505E">
              <w:rPr>
                <w:rFonts w:ascii="Times New Roman" w:eastAsia="Times New Roman" w:hAnsi="Times New Roman" w:cs="Times New Roman"/>
                <w:sz w:val="24"/>
                <w:szCs w:val="24"/>
                <w:lang w:eastAsia="ru-RU"/>
              </w:rPr>
              <w:lastRenderedPageBreak/>
              <w:t>события (событий) и (или) достижение качественного результата</w:t>
            </w:r>
          </w:p>
        </w:tc>
        <w:tc>
          <w:tcPr>
            <w:tcW w:w="2793" w:type="dxa"/>
            <w:shd w:val="clear" w:color="auto" w:fill="auto"/>
          </w:tcPr>
          <w:p w:rsidR="00FA505E" w:rsidRPr="00FA505E" w:rsidRDefault="00FA505E" w:rsidP="00FA505E">
            <w:pPr>
              <w:spacing w:after="0" w:line="360" w:lineRule="auto"/>
              <w:jc w:val="center"/>
              <w:rPr>
                <w:rFonts w:ascii="Times New Roman" w:eastAsia="Times New Roman" w:hAnsi="Times New Roman" w:cs="Times New Roman"/>
                <w:sz w:val="24"/>
                <w:szCs w:val="28"/>
                <w:lang w:eastAsia="ru-RU"/>
              </w:rPr>
            </w:pPr>
            <w:r w:rsidRPr="00FA505E">
              <w:rPr>
                <w:rFonts w:ascii="Times New Roman" w:eastAsia="Times New Roman" w:hAnsi="Times New Roman" w:cs="Times New Roman"/>
                <w:sz w:val="24"/>
                <w:szCs w:val="28"/>
                <w:lang w:eastAsia="ru-RU"/>
              </w:rPr>
              <w:lastRenderedPageBreak/>
              <w:t>0</w:t>
            </w:r>
          </w:p>
        </w:tc>
        <w:tc>
          <w:tcPr>
            <w:tcW w:w="2693" w:type="dxa"/>
            <w:shd w:val="clear" w:color="auto" w:fill="auto"/>
          </w:tcPr>
          <w:p w:rsidR="00FA505E" w:rsidRPr="00FA505E" w:rsidRDefault="00FA505E" w:rsidP="00FA505E">
            <w:pPr>
              <w:spacing w:after="0" w:line="360" w:lineRule="auto"/>
              <w:jc w:val="center"/>
              <w:rPr>
                <w:rFonts w:ascii="Times New Roman" w:eastAsia="Times New Roman" w:hAnsi="Times New Roman" w:cs="Times New Roman"/>
                <w:sz w:val="24"/>
                <w:szCs w:val="28"/>
                <w:lang w:eastAsia="ru-RU"/>
              </w:rPr>
            </w:pPr>
            <w:r w:rsidRPr="00FA505E">
              <w:rPr>
                <w:rFonts w:ascii="Times New Roman" w:eastAsia="Times New Roman" w:hAnsi="Times New Roman" w:cs="Times New Roman"/>
                <w:sz w:val="24"/>
                <w:szCs w:val="28"/>
                <w:lang w:eastAsia="ru-RU"/>
              </w:rPr>
              <w:t>0</w:t>
            </w:r>
          </w:p>
        </w:tc>
        <w:tc>
          <w:tcPr>
            <w:tcW w:w="2977" w:type="dxa"/>
            <w:shd w:val="clear" w:color="auto" w:fill="auto"/>
            <w:vAlign w:val="center"/>
          </w:tcPr>
          <w:p w:rsidR="00FA505E" w:rsidRPr="00FA505E" w:rsidRDefault="00FA505E" w:rsidP="00FA505E">
            <w:pPr>
              <w:spacing w:after="0" w:line="240" w:lineRule="auto"/>
              <w:jc w:val="center"/>
              <w:rPr>
                <w:rFonts w:ascii="Times New Roman" w:eastAsia="Times New Roman" w:hAnsi="Times New Roman" w:cs="Times New Roman"/>
                <w:sz w:val="28"/>
                <w:szCs w:val="28"/>
                <w:lang w:eastAsia="ru-RU"/>
              </w:rPr>
            </w:pPr>
            <w:r w:rsidRPr="00FA505E">
              <w:rPr>
                <w:rFonts w:ascii="Times New Roman" w:eastAsia="Times New Roman" w:hAnsi="Times New Roman" w:cs="Times New Roman"/>
                <w:sz w:val="28"/>
                <w:szCs w:val="28"/>
                <w:lang w:eastAsia="ru-RU"/>
              </w:rPr>
              <w:t>Х</w:t>
            </w:r>
          </w:p>
        </w:tc>
      </w:tr>
    </w:tbl>
    <w:p w:rsidR="00FA505E" w:rsidRPr="00FA505E" w:rsidRDefault="00FA505E" w:rsidP="00FA505E">
      <w:pPr>
        <w:spacing w:after="0" w:line="240" w:lineRule="auto"/>
        <w:rPr>
          <w:rFonts w:ascii="Times New Roman" w:eastAsia="Times New Roman" w:hAnsi="Times New Roman" w:cs="Times New Roman"/>
          <w:sz w:val="24"/>
          <w:szCs w:val="24"/>
          <w:lang w:eastAsia="ru-RU"/>
        </w:rPr>
      </w:pPr>
    </w:p>
    <w:p w:rsidR="00FA505E" w:rsidRPr="00FA505E" w:rsidRDefault="00FA505E" w:rsidP="00FA505E">
      <w:pPr>
        <w:spacing w:after="0" w:line="240" w:lineRule="auto"/>
        <w:jc w:val="right"/>
        <w:rPr>
          <w:rFonts w:ascii="Times New Roman" w:eastAsia="Times New Roman" w:hAnsi="Times New Roman" w:cs="Times New Roman"/>
          <w:sz w:val="20"/>
          <w:szCs w:val="20"/>
          <w:lang w:eastAsia="ru-RU"/>
        </w:rPr>
      </w:pPr>
      <w:r w:rsidRPr="00FA505E">
        <w:rPr>
          <w:rFonts w:ascii="Times New Roman" w:eastAsia="Times New Roman" w:hAnsi="Times New Roman" w:cs="Times New Roman"/>
          <w:sz w:val="24"/>
          <w:szCs w:val="24"/>
          <w:lang w:eastAsia="ru-RU"/>
        </w:rPr>
        <w:t>Приложение 6</w:t>
      </w:r>
    </w:p>
    <w:p w:rsidR="00FA505E" w:rsidRPr="00FA505E" w:rsidRDefault="00FA505E" w:rsidP="00FA505E">
      <w:pPr>
        <w:spacing w:after="0" w:line="240" w:lineRule="auto"/>
        <w:ind w:firstLine="720"/>
        <w:jc w:val="right"/>
        <w:rPr>
          <w:rFonts w:ascii="Times New Roman" w:eastAsia="Times New Roman" w:hAnsi="Times New Roman" w:cs="Times New Roman"/>
          <w:sz w:val="24"/>
          <w:szCs w:val="24"/>
          <w:lang w:eastAsia="ru-RU"/>
        </w:rPr>
      </w:pPr>
      <w:r w:rsidRPr="00FA505E">
        <w:rPr>
          <w:rFonts w:ascii="Times New Roman" w:eastAsia="Times New Roman" w:hAnsi="Times New Roman" w:cs="Times New Roman"/>
          <w:sz w:val="24"/>
          <w:szCs w:val="24"/>
          <w:lang w:eastAsia="ru-RU"/>
        </w:rPr>
        <w:t xml:space="preserve">к  отчету о реализации  </w:t>
      </w:r>
    </w:p>
    <w:p w:rsidR="00FA505E" w:rsidRPr="00FA505E" w:rsidRDefault="00FA505E" w:rsidP="00FA505E">
      <w:pPr>
        <w:spacing w:after="0" w:line="240" w:lineRule="auto"/>
        <w:ind w:firstLine="720"/>
        <w:jc w:val="right"/>
        <w:rPr>
          <w:rFonts w:ascii="Times New Roman" w:eastAsia="Times New Roman" w:hAnsi="Times New Roman" w:cs="Times New Roman"/>
          <w:sz w:val="24"/>
          <w:szCs w:val="24"/>
          <w:lang w:eastAsia="ru-RU"/>
        </w:rPr>
      </w:pPr>
      <w:r w:rsidRPr="00FA505E">
        <w:rPr>
          <w:rFonts w:ascii="Times New Roman" w:eastAsia="Times New Roman" w:hAnsi="Times New Roman" w:cs="Times New Roman"/>
          <w:sz w:val="24"/>
          <w:szCs w:val="24"/>
          <w:lang w:eastAsia="ru-RU"/>
        </w:rPr>
        <w:t xml:space="preserve">муниципальной программы </w:t>
      </w:r>
    </w:p>
    <w:p w:rsidR="00FA505E" w:rsidRPr="00FA505E" w:rsidRDefault="00FA505E" w:rsidP="00FA505E">
      <w:pPr>
        <w:spacing w:after="0" w:line="240" w:lineRule="auto"/>
        <w:ind w:firstLine="720"/>
        <w:jc w:val="right"/>
        <w:rPr>
          <w:rFonts w:ascii="Times New Roman" w:eastAsia="Times New Roman" w:hAnsi="Times New Roman" w:cs="Times New Roman"/>
          <w:sz w:val="24"/>
          <w:szCs w:val="24"/>
          <w:lang w:eastAsia="ru-RU"/>
        </w:rPr>
      </w:pPr>
      <w:r w:rsidRPr="00FA505E">
        <w:rPr>
          <w:rFonts w:ascii="Times New Roman" w:eastAsia="Times New Roman" w:hAnsi="Times New Roman" w:cs="Times New Roman"/>
          <w:sz w:val="24"/>
          <w:szCs w:val="24"/>
          <w:lang w:eastAsia="ru-RU"/>
        </w:rPr>
        <w:t xml:space="preserve">Дубовского сельского поселения </w:t>
      </w:r>
    </w:p>
    <w:p w:rsidR="00FA505E" w:rsidRPr="00FA505E" w:rsidRDefault="00FA505E" w:rsidP="00FA505E">
      <w:pPr>
        <w:spacing w:after="0" w:line="240" w:lineRule="auto"/>
        <w:ind w:firstLine="720"/>
        <w:jc w:val="right"/>
        <w:rPr>
          <w:rFonts w:ascii="Times New Roman" w:eastAsia="Times New Roman" w:hAnsi="Times New Roman" w:cs="Times New Roman"/>
          <w:sz w:val="24"/>
          <w:szCs w:val="28"/>
          <w:lang w:eastAsia="ru-RU"/>
        </w:rPr>
      </w:pPr>
      <w:r w:rsidRPr="00FA505E">
        <w:rPr>
          <w:rFonts w:ascii="Times New Roman" w:eastAsia="Times New Roman" w:hAnsi="Times New Roman" w:cs="Times New Roman"/>
          <w:bCs/>
          <w:szCs w:val="24"/>
          <w:lang w:eastAsia="ru-RU"/>
        </w:rPr>
        <w:t>«</w:t>
      </w:r>
      <w:r w:rsidRPr="00FA505E">
        <w:rPr>
          <w:rFonts w:ascii="Times New Roman" w:eastAsia="Times New Roman" w:hAnsi="Times New Roman" w:cs="Times New Roman"/>
          <w:sz w:val="24"/>
          <w:szCs w:val="28"/>
          <w:lang w:eastAsia="ru-RU"/>
        </w:rPr>
        <w:t>Содействие занятости населения</w:t>
      </w:r>
      <w:r w:rsidRPr="00FA505E">
        <w:rPr>
          <w:rFonts w:ascii="Times New Roman" w:eastAsia="Times New Roman" w:hAnsi="Times New Roman" w:cs="Times New Roman"/>
          <w:color w:val="000000"/>
          <w:kern w:val="2"/>
          <w:sz w:val="24"/>
          <w:szCs w:val="24"/>
          <w:lang w:eastAsia="ru-RU"/>
        </w:rPr>
        <w:t>»</w:t>
      </w:r>
      <w:r w:rsidRPr="00FA505E">
        <w:rPr>
          <w:rFonts w:ascii="Times New Roman" w:eastAsia="Times New Roman" w:hAnsi="Times New Roman" w:cs="Times New Roman"/>
          <w:sz w:val="24"/>
          <w:szCs w:val="24"/>
          <w:lang w:eastAsia="ru-RU"/>
        </w:rPr>
        <w:t xml:space="preserve"> за 2021 год.</w:t>
      </w:r>
    </w:p>
    <w:p w:rsidR="00FA505E" w:rsidRPr="00FA505E" w:rsidRDefault="00FA505E" w:rsidP="00FA505E">
      <w:pPr>
        <w:spacing w:after="0" w:line="240" w:lineRule="auto"/>
        <w:ind w:left="125"/>
        <w:jc w:val="right"/>
        <w:rPr>
          <w:rFonts w:ascii="Times New Roman" w:eastAsia="Times New Roman" w:hAnsi="Times New Roman" w:cs="Times New Roman"/>
          <w:bCs/>
          <w:iCs/>
          <w:sz w:val="28"/>
          <w:szCs w:val="28"/>
          <w:lang w:eastAsia="ru-RU"/>
        </w:rPr>
      </w:pPr>
      <w:r w:rsidRPr="00FA505E">
        <w:rPr>
          <w:rFonts w:ascii="Times New Roman" w:eastAsia="Times New Roman" w:hAnsi="Times New Roman" w:cs="Times New Roman"/>
          <w:sz w:val="28"/>
          <w:szCs w:val="28"/>
          <w:lang w:eastAsia="ru-RU"/>
        </w:rPr>
        <w:t xml:space="preserve">                                                                                                               </w:t>
      </w:r>
    </w:p>
    <w:p w:rsidR="00FA505E" w:rsidRPr="00FA505E" w:rsidRDefault="00FA505E" w:rsidP="00FA505E">
      <w:pPr>
        <w:widowControl w:val="0"/>
        <w:autoSpaceDE w:val="0"/>
        <w:autoSpaceDN w:val="0"/>
        <w:adjustRightInd w:val="0"/>
        <w:spacing w:after="0" w:line="240" w:lineRule="auto"/>
        <w:jc w:val="center"/>
        <w:rPr>
          <w:rFonts w:ascii="Times New Roman" w:eastAsia="Times New Roman" w:hAnsi="Times New Roman" w:cs="Courier New"/>
          <w:sz w:val="24"/>
          <w:szCs w:val="24"/>
          <w:lang w:eastAsia="ru-RU"/>
        </w:rPr>
      </w:pPr>
      <w:r w:rsidRPr="00FA505E">
        <w:rPr>
          <w:rFonts w:ascii="Times New Roman" w:eastAsia="Times New Roman" w:hAnsi="Times New Roman" w:cs="Times New Roman"/>
          <w:sz w:val="24"/>
          <w:szCs w:val="24"/>
          <w:lang w:eastAsia="ru-RU"/>
        </w:rPr>
        <w:t xml:space="preserve">Отчет об исполнении плана  реализации </w:t>
      </w:r>
      <w:r w:rsidRPr="00FA505E">
        <w:rPr>
          <w:rFonts w:ascii="Times New Roman" w:eastAsia="Times New Roman" w:hAnsi="Times New Roman" w:cs="Courier New"/>
          <w:sz w:val="24"/>
          <w:szCs w:val="24"/>
          <w:lang w:eastAsia="ru-RU"/>
        </w:rPr>
        <w:t>муниципальной программы Дубовского сельского поселения</w:t>
      </w:r>
    </w:p>
    <w:p w:rsidR="00FA505E" w:rsidRPr="00FA505E" w:rsidRDefault="00FA505E" w:rsidP="00FA505E">
      <w:pPr>
        <w:widowControl w:val="0"/>
        <w:autoSpaceDE w:val="0"/>
        <w:autoSpaceDN w:val="0"/>
        <w:adjustRightInd w:val="0"/>
        <w:spacing w:after="0" w:line="240" w:lineRule="auto"/>
        <w:jc w:val="center"/>
        <w:rPr>
          <w:rFonts w:ascii="Times New Roman" w:eastAsia="Times New Roman" w:hAnsi="Times New Roman" w:cs="Courier New"/>
          <w:sz w:val="24"/>
          <w:szCs w:val="24"/>
          <w:lang w:eastAsia="ru-RU"/>
        </w:rPr>
      </w:pPr>
      <w:r w:rsidRPr="00FA505E">
        <w:rPr>
          <w:rFonts w:ascii="Times New Roman" w:eastAsia="Times New Roman" w:hAnsi="Times New Roman" w:cs="Times New Roman"/>
          <w:sz w:val="24"/>
          <w:szCs w:val="24"/>
          <w:lang w:eastAsia="ru-RU"/>
        </w:rPr>
        <w:t xml:space="preserve"> </w:t>
      </w:r>
      <w:r w:rsidRPr="00FA505E">
        <w:rPr>
          <w:rFonts w:ascii="Times New Roman" w:eastAsia="Times New Roman" w:hAnsi="Times New Roman" w:cs="Times New Roman"/>
          <w:bCs/>
          <w:color w:val="000000"/>
          <w:sz w:val="24"/>
          <w:szCs w:val="24"/>
          <w:lang w:eastAsia="ru-RU"/>
        </w:rPr>
        <w:t>«</w:t>
      </w:r>
      <w:r w:rsidRPr="00FA505E">
        <w:rPr>
          <w:rFonts w:ascii="Times New Roman" w:eastAsia="Times New Roman" w:hAnsi="Times New Roman" w:cs="Times New Roman"/>
          <w:sz w:val="24"/>
          <w:szCs w:val="24"/>
          <w:lang w:eastAsia="ru-RU"/>
        </w:rPr>
        <w:t>Содействие занятости населения» за</w:t>
      </w:r>
      <w:r w:rsidRPr="00FA505E">
        <w:rPr>
          <w:rFonts w:ascii="Times New Roman" w:eastAsia="Times New Roman" w:hAnsi="Times New Roman" w:cs="Courier New"/>
          <w:sz w:val="24"/>
          <w:szCs w:val="24"/>
          <w:lang w:eastAsia="ru-RU"/>
        </w:rPr>
        <w:t xml:space="preserve"> </w:t>
      </w:r>
      <w:r w:rsidRPr="00FA505E">
        <w:rPr>
          <w:rFonts w:ascii="Times New Roman" w:eastAsia="Times New Roman" w:hAnsi="Times New Roman" w:cs="Times New Roman"/>
          <w:sz w:val="24"/>
          <w:szCs w:val="24"/>
          <w:lang w:eastAsia="ru-RU"/>
        </w:rPr>
        <w:t>отчетный период 2021 г.</w:t>
      </w:r>
    </w:p>
    <w:p w:rsidR="00FA505E" w:rsidRPr="00FA505E" w:rsidRDefault="00FA505E" w:rsidP="00FA505E">
      <w:pPr>
        <w:tabs>
          <w:tab w:val="left" w:pos="11013"/>
          <w:tab w:val="right" w:pos="14997"/>
        </w:tabs>
        <w:spacing w:after="0" w:line="240" w:lineRule="auto"/>
        <w:rPr>
          <w:rFonts w:ascii="Times New Roman" w:eastAsia="Times New Roman" w:hAnsi="Times New Roman" w:cs="Times New Roman"/>
          <w:sz w:val="24"/>
          <w:szCs w:val="24"/>
          <w:lang w:eastAsia="ru-RU"/>
        </w:rPr>
      </w:pPr>
      <w:r w:rsidRPr="00FA505E">
        <w:rPr>
          <w:rFonts w:ascii="Times New Roman" w:eastAsia="Times New Roman" w:hAnsi="Times New Roman" w:cs="Times New Roman"/>
          <w:sz w:val="20"/>
          <w:szCs w:val="20"/>
          <w:lang w:eastAsia="ru-RU"/>
        </w:rPr>
        <w:tab/>
        <w:t>(тыс. рублей)</w:t>
      </w:r>
    </w:p>
    <w:tbl>
      <w:tblPr>
        <w:tblW w:w="14601"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851"/>
        <w:gridCol w:w="1559"/>
        <w:gridCol w:w="1843"/>
        <w:gridCol w:w="4394"/>
        <w:gridCol w:w="1276"/>
        <w:gridCol w:w="1134"/>
        <w:gridCol w:w="880"/>
        <w:gridCol w:w="40"/>
        <w:gridCol w:w="781"/>
        <w:gridCol w:w="992"/>
        <w:gridCol w:w="851"/>
      </w:tblGrid>
      <w:tr w:rsidR="00FA505E" w:rsidRPr="00FA505E" w:rsidTr="00FA505E">
        <w:trPr>
          <w:trHeight w:val="854"/>
          <w:tblCellSpacing w:w="5" w:type="nil"/>
        </w:trPr>
        <w:tc>
          <w:tcPr>
            <w:tcW w:w="851" w:type="dxa"/>
            <w:vMerge w:val="restart"/>
          </w:tcPr>
          <w:p w:rsidR="00FA505E" w:rsidRPr="00FA505E" w:rsidRDefault="00FA505E" w:rsidP="00FA505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FA505E">
              <w:rPr>
                <w:rFonts w:ascii="Times New Roman" w:eastAsia="Times New Roman" w:hAnsi="Times New Roman" w:cs="Times New Roman"/>
                <w:sz w:val="18"/>
                <w:szCs w:val="18"/>
                <w:lang w:eastAsia="ru-RU"/>
              </w:rPr>
              <w:t>№ п/п</w:t>
            </w:r>
          </w:p>
        </w:tc>
        <w:tc>
          <w:tcPr>
            <w:tcW w:w="1559" w:type="dxa"/>
            <w:vMerge w:val="restart"/>
          </w:tcPr>
          <w:p w:rsidR="00FA505E" w:rsidRPr="00FA505E" w:rsidRDefault="00FA505E" w:rsidP="00FA505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A505E">
              <w:rPr>
                <w:rFonts w:ascii="Times New Roman" w:eastAsia="Times New Roman" w:hAnsi="Times New Roman" w:cs="Times New Roman"/>
                <w:sz w:val="18"/>
                <w:szCs w:val="18"/>
                <w:lang w:eastAsia="ru-RU"/>
              </w:rPr>
              <w:t xml:space="preserve">Наименование </w:t>
            </w:r>
          </w:p>
          <w:p w:rsidR="00FA505E" w:rsidRPr="00FA505E" w:rsidRDefault="00FA505E" w:rsidP="00FA505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A505E">
              <w:rPr>
                <w:rFonts w:ascii="Times New Roman" w:eastAsia="Times New Roman" w:hAnsi="Times New Roman" w:cs="Times New Roman"/>
                <w:sz w:val="18"/>
                <w:szCs w:val="18"/>
                <w:lang w:eastAsia="ru-RU"/>
              </w:rPr>
              <w:t>основного мероприятия,</w:t>
            </w:r>
          </w:p>
          <w:p w:rsidR="00FA505E" w:rsidRPr="00FA505E" w:rsidRDefault="00FA505E" w:rsidP="00FA505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A505E">
              <w:rPr>
                <w:rFonts w:ascii="Times New Roman" w:eastAsia="Times New Roman" w:hAnsi="Times New Roman" w:cs="Times New Roman"/>
                <w:sz w:val="18"/>
                <w:szCs w:val="18"/>
                <w:lang w:eastAsia="ru-RU"/>
              </w:rPr>
              <w:t>контрольного события программы</w:t>
            </w:r>
          </w:p>
        </w:tc>
        <w:tc>
          <w:tcPr>
            <w:tcW w:w="1843" w:type="dxa"/>
            <w:vMerge w:val="restart"/>
          </w:tcPr>
          <w:p w:rsidR="00FA505E" w:rsidRPr="00FA505E" w:rsidRDefault="00FA505E" w:rsidP="00FA505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A505E">
              <w:rPr>
                <w:rFonts w:ascii="Times New Roman" w:eastAsia="Times New Roman" w:hAnsi="Times New Roman" w:cs="Times New Roman"/>
                <w:sz w:val="18"/>
                <w:szCs w:val="18"/>
                <w:lang w:eastAsia="ru-RU"/>
              </w:rPr>
              <w:t xml:space="preserve">Ответственный </w:t>
            </w:r>
            <w:r w:rsidRPr="00FA505E">
              <w:rPr>
                <w:rFonts w:ascii="Times New Roman" w:eastAsia="Times New Roman" w:hAnsi="Times New Roman" w:cs="Times New Roman"/>
                <w:sz w:val="18"/>
                <w:szCs w:val="18"/>
                <w:lang w:eastAsia="ru-RU"/>
              </w:rPr>
              <w:br/>
              <w:t xml:space="preserve"> исполнитель, соисполнитель, участник  </w:t>
            </w:r>
            <w:r w:rsidRPr="00FA505E">
              <w:rPr>
                <w:rFonts w:ascii="Times New Roman" w:eastAsia="Times New Roman" w:hAnsi="Times New Roman" w:cs="Times New Roman"/>
                <w:sz w:val="18"/>
                <w:szCs w:val="18"/>
                <w:lang w:eastAsia="ru-RU"/>
              </w:rPr>
              <w:br/>
              <w:t xml:space="preserve">  (должность/ФИО)</w:t>
            </w:r>
          </w:p>
          <w:p w:rsidR="00FA505E" w:rsidRPr="00FA505E" w:rsidRDefault="00FA505E" w:rsidP="00FA505E">
            <w:pPr>
              <w:spacing w:after="0" w:line="240" w:lineRule="auto"/>
              <w:rPr>
                <w:rFonts w:ascii="Times New Roman" w:eastAsia="Times New Roman" w:hAnsi="Times New Roman" w:cs="Times New Roman"/>
                <w:sz w:val="18"/>
                <w:szCs w:val="18"/>
                <w:lang w:eastAsia="ru-RU"/>
              </w:rPr>
            </w:pPr>
          </w:p>
          <w:p w:rsidR="00FA505E" w:rsidRPr="00FA505E" w:rsidRDefault="00284051" w:rsidP="00FA505E">
            <w:pPr>
              <w:spacing w:after="0" w:line="240" w:lineRule="auto"/>
              <w:jc w:val="center"/>
              <w:rPr>
                <w:rFonts w:ascii="Times New Roman" w:eastAsia="Times New Roman" w:hAnsi="Times New Roman" w:cs="Times New Roman"/>
                <w:sz w:val="18"/>
                <w:szCs w:val="18"/>
                <w:lang w:eastAsia="ru-RU"/>
              </w:rPr>
            </w:pPr>
            <w:hyperlink w:anchor="Par1414" w:history="1">
              <w:r w:rsidR="00FA505E" w:rsidRPr="00FA505E">
                <w:rPr>
                  <w:rFonts w:ascii="Times New Roman" w:eastAsia="Times New Roman" w:hAnsi="Times New Roman" w:cs="Times New Roman"/>
                  <w:sz w:val="18"/>
                  <w:szCs w:val="18"/>
                  <w:lang w:eastAsia="ru-RU"/>
                </w:rPr>
                <w:t>&lt;1&gt;</w:t>
              </w:r>
            </w:hyperlink>
          </w:p>
        </w:tc>
        <w:tc>
          <w:tcPr>
            <w:tcW w:w="4394" w:type="dxa"/>
            <w:vMerge w:val="restart"/>
          </w:tcPr>
          <w:p w:rsidR="00FA505E" w:rsidRPr="00FA505E" w:rsidRDefault="00FA505E" w:rsidP="00FA505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A505E">
              <w:rPr>
                <w:rFonts w:ascii="Times New Roman" w:eastAsia="Times New Roman" w:hAnsi="Times New Roman" w:cs="Times New Roman"/>
                <w:sz w:val="18"/>
                <w:szCs w:val="18"/>
                <w:lang w:eastAsia="ru-RU"/>
              </w:rPr>
              <w:t>Результат</w:t>
            </w:r>
          </w:p>
          <w:p w:rsidR="00FA505E" w:rsidRPr="00FA505E" w:rsidRDefault="00FA505E" w:rsidP="00FA505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A505E">
              <w:rPr>
                <w:rFonts w:ascii="Times New Roman" w:eastAsia="Times New Roman" w:hAnsi="Times New Roman" w:cs="Times New Roman"/>
                <w:sz w:val="18"/>
                <w:szCs w:val="18"/>
                <w:lang w:eastAsia="ru-RU"/>
              </w:rPr>
              <w:t>реализации мероприятия (краткое описание)</w:t>
            </w:r>
          </w:p>
        </w:tc>
        <w:tc>
          <w:tcPr>
            <w:tcW w:w="1276" w:type="dxa"/>
            <w:vMerge w:val="restart"/>
          </w:tcPr>
          <w:p w:rsidR="00FA505E" w:rsidRPr="00FA505E" w:rsidRDefault="00FA505E" w:rsidP="00FA505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A505E">
              <w:rPr>
                <w:rFonts w:ascii="Times New Roman" w:eastAsia="Times New Roman" w:hAnsi="Times New Roman" w:cs="Times New Roman"/>
                <w:sz w:val="18"/>
                <w:szCs w:val="18"/>
                <w:lang w:eastAsia="ru-RU"/>
              </w:rPr>
              <w:t xml:space="preserve">Фактическая дата начала   </w:t>
            </w:r>
            <w:r w:rsidRPr="00FA505E">
              <w:rPr>
                <w:rFonts w:ascii="Times New Roman" w:eastAsia="Times New Roman" w:hAnsi="Times New Roman" w:cs="Times New Roman"/>
                <w:sz w:val="18"/>
                <w:szCs w:val="18"/>
                <w:lang w:eastAsia="ru-RU"/>
              </w:rPr>
              <w:br/>
              <w:t xml:space="preserve">реализации </w:t>
            </w:r>
            <w:r w:rsidRPr="00FA505E">
              <w:rPr>
                <w:rFonts w:ascii="Times New Roman" w:eastAsia="Times New Roman" w:hAnsi="Times New Roman" w:cs="Times New Roman"/>
                <w:sz w:val="18"/>
                <w:szCs w:val="18"/>
                <w:lang w:eastAsia="ru-RU"/>
              </w:rPr>
              <w:br/>
              <w:t>мероприятия</w:t>
            </w:r>
          </w:p>
        </w:tc>
        <w:tc>
          <w:tcPr>
            <w:tcW w:w="1134" w:type="dxa"/>
            <w:vMerge w:val="restart"/>
          </w:tcPr>
          <w:p w:rsidR="00FA505E" w:rsidRPr="00FA505E" w:rsidRDefault="00FA505E" w:rsidP="00FA505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A505E">
              <w:rPr>
                <w:rFonts w:ascii="Times New Roman" w:eastAsia="Times New Roman" w:hAnsi="Times New Roman" w:cs="Times New Roman"/>
                <w:sz w:val="18"/>
                <w:szCs w:val="18"/>
                <w:lang w:eastAsia="ru-RU"/>
              </w:rPr>
              <w:t>Фактическая дата окончания</w:t>
            </w:r>
            <w:r w:rsidRPr="00FA505E">
              <w:rPr>
                <w:rFonts w:ascii="Times New Roman" w:eastAsia="Times New Roman" w:hAnsi="Times New Roman" w:cs="Times New Roman"/>
                <w:sz w:val="18"/>
                <w:szCs w:val="18"/>
                <w:lang w:eastAsia="ru-RU"/>
              </w:rPr>
              <w:br/>
              <w:t xml:space="preserve">реализации  </w:t>
            </w:r>
            <w:r w:rsidRPr="00FA505E">
              <w:rPr>
                <w:rFonts w:ascii="Times New Roman" w:eastAsia="Times New Roman" w:hAnsi="Times New Roman" w:cs="Times New Roman"/>
                <w:sz w:val="18"/>
                <w:szCs w:val="18"/>
                <w:lang w:eastAsia="ru-RU"/>
              </w:rPr>
              <w:br/>
              <w:t xml:space="preserve">мероприятия, </w:t>
            </w:r>
            <w:r w:rsidRPr="00FA505E">
              <w:rPr>
                <w:rFonts w:ascii="Times New Roman" w:eastAsia="Times New Roman" w:hAnsi="Times New Roman" w:cs="Times New Roman"/>
                <w:sz w:val="18"/>
                <w:szCs w:val="18"/>
                <w:lang w:eastAsia="ru-RU"/>
              </w:rPr>
              <w:br/>
              <w:t xml:space="preserve">наступления  </w:t>
            </w:r>
            <w:r w:rsidRPr="00FA505E">
              <w:rPr>
                <w:rFonts w:ascii="Times New Roman" w:eastAsia="Times New Roman" w:hAnsi="Times New Roman" w:cs="Times New Roman"/>
                <w:sz w:val="18"/>
                <w:szCs w:val="18"/>
                <w:lang w:eastAsia="ru-RU"/>
              </w:rPr>
              <w:br/>
              <w:t xml:space="preserve">контрольного </w:t>
            </w:r>
            <w:r w:rsidRPr="00FA505E">
              <w:rPr>
                <w:rFonts w:ascii="Times New Roman" w:eastAsia="Times New Roman" w:hAnsi="Times New Roman" w:cs="Times New Roman"/>
                <w:sz w:val="18"/>
                <w:szCs w:val="18"/>
                <w:lang w:eastAsia="ru-RU"/>
              </w:rPr>
              <w:br/>
              <w:t>события</w:t>
            </w:r>
          </w:p>
        </w:tc>
        <w:tc>
          <w:tcPr>
            <w:tcW w:w="2693" w:type="dxa"/>
            <w:gridSpan w:val="4"/>
          </w:tcPr>
          <w:p w:rsidR="00FA505E" w:rsidRPr="00FA505E" w:rsidRDefault="00FA505E" w:rsidP="00FA505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A505E">
              <w:rPr>
                <w:rFonts w:ascii="Times New Roman" w:eastAsia="Times New Roman" w:hAnsi="Times New Roman" w:cs="Times New Roman"/>
                <w:sz w:val="18"/>
                <w:szCs w:val="18"/>
                <w:lang w:eastAsia="ru-RU"/>
              </w:rPr>
              <w:t xml:space="preserve">Расходы бюджета поселения на реализацию муниципальной      </w:t>
            </w:r>
            <w:r w:rsidRPr="00FA505E">
              <w:rPr>
                <w:rFonts w:ascii="Times New Roman" w:eastAsia="Times New Roman" w:hAnsi="Times New Roman" w:cs="Times New Roman"/>
                <w:sz w:val="18"/>
                <w:szCs w:val="18"/>
                <w:lang w:eastAsia="ru-RU"/>
              </w:rPr>
              <w:br/>
              <w:t>программы, тыс. руб.</w:t>
            </w:r>
          </w:p>
        </w:tc>
        <w:tc>
          <w:tcPr>
            <w:tcW w:w="851" w:type="dxa"/>
            <w:vMerge w:val="restart"/>
          </w:tcPr>
          <w:p w:rsidR="00FA505E" w:rsidRPr="00FA505E" w:rsidRDefault="00FA505E" w:rsidP="00FA505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A505E">
              <w:rPr>
                <w:rFonts w:ascii="Times New Roman" w:eastAsia="Times New Roman" w:hAnsi="Times New Roman" w:cs="Times New Roman"/>
                <w:sz w:val="18"/>
                <w:szCs w:val="18"/>
                <w:lang w:eastAsia="ru-RU"/>
              </w:rPr>
              <w:t xml:space="preserve">Объемы неосвоенных средств и причины их </w:t>
            </w:r>
            <w:proofErr w:type="spellStart"/>
            <w:r w:rsidRPr="00FA505E">
              <w:rPr>
                <w:rFonts w:ascii="Times New Roman" w:eastAsia="Times New Roman" w:hAnsi="Times New Roman" w:cs="Times New Roman"/>
                <w:sz w:val="18"/>
                <w:szCs w:val="18"/>
                <w:lang w:eastAsia="ru-RU"/>
              </w:rPr>
              <w:t>неосвоения</w:t>
            </w:r>
            <w:proofErr w:type="spellEnd"/>
            <w:r w:rsidRPr="00FA505E">
              <w:rPr>
                <w:rFonts w:ascii="Times New Roman" w:eastAsia="Times New Roman" w:hAnsi="Times New Roman" w:cs="Times New Roman"/>
                <w:sz w:val="18"/>
                <w:szCs w:val="18"/>
                <w:lang w:eastAsia="ru-RU"/>
              </w:rPr>
              <w:t xml:space="preserve">   </w:t>
            </w:r>
            <w:r w:rsidRPr="00FA505E">
              <w:rPr>
                <w:rFonts w:ascii="Times New Roman" w:eastAsia="Times New Roman" w:hAnsi="Times New Roman" w:cs="Times New Roman"/>
                <w:sz w:val="18"/>
                <w:szCs w:val="18"/>
                <w:lang w:eastAsia="ru-RU"/>
              </w:rPr>
              <w:br/>
            </w:r>
            <w:hyperlink w:anchor="Par1414" w:history="1">
              <w:r w:rsidRPr="00FA505E">
                <w:rPr>
                  <w:rFonts w:ascii="Times New Roman" w:eastAsia="Times New Roman" w:hAnsi="Times New Roman" w:cs="Times New Roman"/>
                  <w:sz w:val="18"/>
                  <w:szCs w:val="18"/>
                  <w:lang w:eastAsia="ru-RU"/>
                </w:rPr>
                <w:t>&lt;2&gt;</w:t>
              </w:r>
            </w:hyperlink>
          </w:p>
        </w:tc>
      </w:tr>
      <w:tr w:rsidR="00FA505E" w:rsidRPr="00FA505E" w:rsidTr="00FA505E">
        <w:trPr>
          <w:trHeight w:val="720"/>
          <w:tblCellSpacing w:w="5" w:type="nil"/>
        </w:trPr>
        <w:tc>
          <w:tcPr>
            <w:tcW w:w="851" w:type="dxa"/>
            <w:vMerge/>
          </w:tcPr>
          <w:p w:rsidR="00FA505E" w:rsidRPr="00FA505E" w:rsidRDefault="00FA505E" w:rsidP="00FA505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559" w:type="dxa"/>
            <w:vMerge/>
          </w:tcPr>
          <w:p w:rsidR="00FA505E" w:rsidRPr="00FA505E" w:rsidRDefault="00FA505E" w:rsidP="00FA505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843" w:type="dxa"/>
            <w:vMerge/>
          </w:tcPr>
          <w:p w:rsidR="00FA505E" w:rsidRPr="00FA505E" w:rsidRDefault="00FA505E" w:rsidP="00FA505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4394" w:type="dxa"/>
            <w:vMerge/>
          </w:tcPr>
          <w:p w:rsidR="00FA505E" w:rsidRPr="00FA505E" w:rsidRDefault="00FA505E" w:rsidP="00FA505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276" w:type="dxa"/>
            <w:vMerge/>
          </w:tcPr>
          <w:p w:rsidR="00FA505E" w:rsidRPr="00FA505E" w:rsidRDefault="00FA505E" w:rsidP="00FA505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34" w:type="dxa"/>
            <w:vMerge/>
          </w:tcPr>
          <w:p w:rsidR="00FA505E" w:rsidRPr="00FA505E" w:rsidRDefault="00FA505E" w:rsidP="00FA505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880" w:type="dxa"/>
          </w:tcPr>
          <w:p w:rsidR="00FA505E" w:rsidRPr="00FA505E" w:rsidRDefault="00FA505E" w:rsidP="00FA505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A505E">
              <w:rPr>
                <w:rFonts w:ascii="Times New Roman" w:eastAsia="Times New Roman" w:hAnsi="Times New Roman" w:cs="Times New Roman"/>
                <w:sz w:val="18"/>
                <w:szCs w:val="18"/>
                <w:lang w:eastAsia="ru-RU"/>
              </w:rPr>
              <w:t>предусмотрено</w:t>
            </w:r>
          </w:p>
          <w:p w:rsidR="00FA505E" w:rsidRPr="00FA505E" w:rsidRDefault="00FA505E" w:rsidP="00FA505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A505E">
              <w:rPr>
                <w:rFonts w:ascii="Times New Roman" w:eastAsia="Times New Roman" w:hAnsi="Times New Roman" w:cs="Times New Roman"/>
                <w:sz w:val="18"/>
                <w:szCs w:val="18"/>
                <w:lang w:eastAsia="ru-RU"/>
              </w:rPr>
              <w:t>муниципальной программой</w:t>
            </w:r>
          </w:p>
        </w:tc>
        <w:tc>
          <w:tcPr>
            <w:tcW w:w="821" w:type="dxa"/>
            <w:gridSpan w:val="2"/>
          </w:tcPr>
          <w:p w:rsidR="00FA505E" w:rsidRPr="00FA505E" w:rsidRDefault="00FA505E" w:rsidP="00FA505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A505E">
              <w:rPr>
                <w:rFonts w:ascii="Times New Roman" w:eastAsia="Times New Roman" w:hAnsi="Times New Roman" w:cs="Times New Roman"/>
                <w:sz w:val="18"/>
                <w:szCs w:val="18"/>
                <w:lang w:eastAsia="ru-RU"/>
              </w:rPr>
              <w:t>Предусмотрено сводной бюджетной росписью</w:t>
            </w:r>
          </w:p>
        </w:tc>
        <w:tc>
          <w:tcPr>
            <w:tcW w:w="992" w:type="dxa"/>
          </w:tcPr>
          <w:p w:rsidR="00FA505E" w:rsidRPr="00FA505E" w:rsidRDefault="00FA505E" w:rsidP="00FA505E">
            <w:pPr>
              <w:spacing w:after="0" w:line="240" w:lineRule="auto"/>
              <w:jc w:val="center"/>
              <w:rPr>
                <w:rFonts w:ascii="Times New Roman" w:eastAsia="Times New Roman" w:hAnsi="Times New Roman" w:cs="Times New Roman"/>
                <w:sz w:val="18"/>
                <w:szCs w:val="18"/>
                <w:lang w:eastAsia="ru-RU"/>
              </w:rPr>
            </w:pPr>
            <w:r w:rsidRPr="00FA505E">
              <w:rPr>
                <w:rFonts w:ascii="Times New Roman" w:eastAsia="Times New Roman" w:hAnsi="Times New Roman" w:cs="Times New Roman"/>
                <w:sz w:val="18"/>
                <w:szCs w:val="18"/>
                <w:lang w:eastAsia="ru-RU"/>
              </w:rPr>
              <w:t>факт на отчетную дату</w:t>
            </w:r>
          </w:p>
        </w:tc>
        <w:tc>
          <w:tcPr>
            <w:tcW w:w="851" w:type="dxa"/>
            <w:vMerge/>
          </w:tcPr>
          <w:p w:rsidR="00FA505E" w:rsidRPr="00FA505E" w:rsidRDefault="00FA505E" w:rsidP="00FA505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FA505E" w:rsidRPr="00FA505E" w:rsidTr="00FA505E">
        <w:trPr>
          <w:tblCellSpacing w:w="5" w:type="nil"/>
        </w:trPr>
        <w:tc>
          <w:tcPr>
            <w:tcW w:w="851" w:type="dxa"/>
          </w:tcPr>
          <w:p w:rsidR="00FA505E" w:rsidRPr="00FA505E" w:rsidRDefault="00FA505E" w:rsidP="00FA505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A505E">
              <w:rPr>
                <w:rFonts w:ascii="Times New Roman" w:eastAsia="Times New Roman" w:hAnsi="Times New Roman" w:cs="Times New Roman"/>
                <w:sz w:val="18"/>
                <w:szCs w:val="18"/>
                <w:lang w:eastAsia="ru-RU"/>
              </w:rPr>
              <w:t>1</w:t>
            </w:r>
          </w:p>
        </w:tc>
        <w:tc>
          <w:tcPr>
            <w:tcW w:w="1559" w:type="dxa"/>
          </w:tcPr>
          <w:p w:rsidR="00FA505E" w:rsidRPr="00FA505E" w:rsidRDefault="00FA505E" w:rsidP="00FA505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A505E">
              <w:rPr>
                <w:rFonts w:ascii="Times New Roman" w:eastAsia="Times New Roman" w:hAnsi="Times New Roman" w:cs="Times New Roman"/>
                <w:sz w:val="18"/>
                <w:szCs w:val="18"/>
                <w:lang w:eastAsia="ru-RU"/>
              </w:rPr>
              <w:t>2</w:t>
            </w:r>
          </w:p>
        </w:tc>
        <w:tc>
          <w:tcPr>
            <w:tcW w:w="1843" w:type="dxa"/>
          </w:tcPr>
          <w:p w:rsidR="00FA505E" w:rsidRPr="00FA505E" w:rsidRDefault="00FA505E" w:rsidP="00FA505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A505E">
              <w:rPr>
                <w:rFonts w:ascii="Times New Roman" w:eastAsia="Times New Roman" w:hAnsi="Times New Roman" w:cs="Times New Roman"/>
                <w:sz w:val="18"/>
                <w:szCs w:val="18"/>
                <w:lang w:eastAsia="ru-RU"/>
              </w:rPr>
              <w:t>3</w:t>
            </w:r>
          </w:p>
        </w:tc>
        <w:tc>
          <w:tcPr>
            <w:tcW w:w="4394" w:type="dxa"/>
          </w:tcPr>
          <w:p w:rsidR="00FA505E" w:rsidRPr="00FA505E" w:rsidRDefault="00FA505E" w:rsidP="00FA505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A505E">
              <w:rPr>
                <w:rFonts w:ascii="Times New Roman" w:eastAsia="Times New Roman" w:hAnsi="Times New Roman" w:cs="Times New Roman"/>
                <w:sz w:val="18"/>
                <w:szCs w:val="18"/>
                <w:lang w:eastAsia="ru-RU"/>
              </w:rPr>
              <w:t>4</w:t>
            </w:r>
          </w:p>
        </w:tc>
        <w:tc>
          <w:tcPr>
            <w:tcW w:w="1276" w:type="dxa"/>
          </w:tcPr>
          <w:p w:rsidR="00FA505E" w:rsidRPr="00FA505E" w:rsidRDefault="00FA505E" w:rsidP="00FA505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A505E">
              <w:rPr>
                <w:rFonts w:ascii="Times New Roman" w:eastAsia="Times New Roman" w:hAnsi="Times New Roman" w:cs="Times New Roman"/>
                <w:sz w:val="18"/>
                <w:szCs w:val="18"/>
                <w:lang w:eastAsia="ru-RU"/>
              </w:rPr>
              <w:t>5</w:t>
            </w:r>
          </w:p>
        </w:tc>
        <w:tc>
          <w:tcPr>
            <w:tcW w:w="1134" w:type="dxa"/>
          </w:tcPr>
          <w:p w:rsidR="00FA505E" w:rsidRPr="00FA505E" w:rsidRDefault="00FA505E" w:rsidP="00FA505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A505E">
              <w:rPr>
                <w:rFonts w:ascii="Times New Roman" w:eastAsia="Times New Roman" w:hAnsi="Times New Roman" w:cs="Times New Roman"/>
                <w:sz w:val="18"/>
                <w:szCs w:val="18"/>
                <w:lang w:eastAsia="ru-RU"/>
              </w:rPr>
              <w:t>6</w:t>
            </w:r>
          </w:p>
        </w:tc>
        <w:tc>
          <w:tcPr>
            <w:tcW w:w="880" w:type="dxa"/>
          </w:tcPr>
          <w:p w:rsidR="00FA505E" w:rsidRPr="00FA505E" w:rsidRDefault="00FA505E" w:rsidP="00FA505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A505E">
              <w:rPr>
                <w:rFonts w:ascii="Times New Roman" w:eastAsia="Times New Roman" w:hAnsi="Times New Roman" w:cs="Times New Roman"/>
                <w:sz w:val="18"/>
                <w:szCs w:val="18"/>
                <w:lang w:eastAsia="ru-RU"/>
              </w:rPr>
              <w:t>7</w:t>
            </w:r>
          </w:p>
        </w:tc>
        <w:tc>
          <w:tcPr>
            <w:tcW w:w="821" w:type="dxa"/>
            <w:gridSpan w:val="2"/>
          </w:tcPr>
          <w:p w:rsidR="00FA505E" w:rsidRPr="00FA505E" w:rsidRDefault="00FA505E" w:rsidP="00FA505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92" w:type="dxa"/>
          </w:tcPr>
          <w:p w:rsidR="00FA505E" w:rsidRPr="00FA505E" w:rsidRDefault="00FA505E" w:rsidP="00FA505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851" w:type="dxa"/>
          </w:tcPr>
          <w:p w:rsidR="00FA505E" w:rsidRPr="00FA505E" w:rsidRDefault="00FA505E" w:rsidP="00FA505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A505E">
              <w:rPr>
                <w:rFonts w:ascii="Times New Roman" w:eastAsia="Times New Roman" w:hAnsi="Times New Roman" w:cs="Times New Roman"/>
                <w:sz w:val="18"/>
                <w:szCs w:val="18"/>
                <w:lang w:eastAsia="ru-RU"/>
              </w:rPr>
              <w:t>9</w:t>
            </w:r>
          </w:p>
        </w:tc>
      </w:tr>
      <w:tr w:rsidR="00FA505E" w:rsidRPr="00FA505E" w:rsidTr="00FA505E">
        <w:trPr>
          <w:trHeight w:val="183"/>
          <w:tblCellSpacing w:w="5" w:type="nil"/>
        </w:trPr>
        <w:tc>
          <w:tcPr>
            <w:tcW w:w="851" w:type="dxa"/>
          </w:tcPr>
          <w:p w:rsidR="00FA505E" w:rsidRPr="00FA505E" w:rsidRDefault="00FA505E" w:rsidP="00FA505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A505E">
              <w:rPr>
                <w:rFonts w:ascii="Times New Roman" w:eastAsia="Times New Roman" w:hAnsi="Times New Roman" w:cs="Times New Roman"/>
                <w:sz w:val="20"/>
                <w:szCs w:val="20"/>
                <w:lang w:eastAsia="ru-RU"/>
              </w:rPr>
              <w:t>1</w:t>
            </w:r>
          </w:p>
        </w:tc>
        <w:tc>
          <w:tcPr>
            <w:tcW w:w="13750" w:type="dxa"/>
            <w:gridSpan w:val="10"/>
          </w:tcPr>
          <w:p w:rsidR="00FA505E" w:rsidRPr="00FA505E" w:rsidRDefault="00FA505E" w:rsidP="00FA505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A505E">
              <w:rPr>
                <w:rFonts w:ascii="Times New Roman" w:eastAsia="Times New Roman" w:hAnsi="Times New Roman" w:cs="Times New Roman"/>
                <w:sz w:val="20"/>
                <w:szCs w:val="20"/>
                <w:lang w:eastAsia="ru-RU"/>
              </w:rPr>
              <w:t>подпрограмма «Активная политика занятости населения и социальная поддержка безработных»</w:t>
            </w:r>
          </w:p>
        </w:tc>
      </w:tr>
      <w:tr w:rsidR="00FA505E" w:rsidRPr="00FA505E" w:rsidTr="00FA505E">
        <w:trPr>
          <w:trHeight w:val="360"/>
          <w:tblCellSpacing w:w="5" w:type="nil"/>
        </w:trPr>
        <w:tc>
          <w:tcPr>
            <w:tcW w:w="851" w:type="dxa"/>
          </w:tcPr>
          <w:p w:rsidR="00FA505E" w:rsidRPr="00FA505E" w:rsidRDefault="00FA505E" w:rsidP="00FA505E">
            <w:pPr>
              <w:spacing w:after="0" w:line="240" w:lineRule="auto"/>
              <w:rPr>
                <w:rFonts w:ascii="Times New Roman" w:eastAsia="Times New Roman" w:hAnsi="Times New Roman" w:cs="Times New Roman"/>
                <w:color w:val="000000"/>
                <w:kern w:val="2"/>
                <w:sz w:val="18"/>
                <w:szCs w:val="18"/>
                <w:lang w:eastAsia="ru-RU"/>
              </w:rPr>
            </w:pPr>
            <w:r w:rsidRPr="00FA505E">
              <w:rPr>
                <w:rFonts w:ascii="Times New Roman" w:eastAsia="Times New Roman" w:hAnsi="Times New Roman" w:cs="Times New Roman"/>
                <w:color w:val="000000"/>
                <w:kern w:val="2"/>
                <w:sz w:val="18"/>
                <w:szCs w:val="18"/>
                <w:lang w:eastAsia="ru-RU"/>
              </w:rPr>
              <w:t>Основное мероприятие 1.1</w:t>
            </w:r>
          </w:p>
          <w:p w:rsidR="00FA505E" w:rsidRPr="00FA505E" w:rsidRDefault="00FA505E" w:rsidP="00FA505E">
            <w:pPr>
              <w:widowControl w:val="0"/>
              <w:autoSpaceDE w:val="0"/>
              <w:autoSpaceDN w:val="0"/>
              <w:adjustRightInd w:val="0"/>
              <w:spacing w:after="0" w:line="240" w:lineRule="auto"/>
              <w:ind w:left="-108" w:right="-108"/>
              <w:rPr>
                <w:rFonts w:ascii="Times New Roman" w:eastAsia="Times New Roman" w:hAnsi="Times New Roman" w:cs="Times New Roman"/>
                <w:color w:val="000000"/>
                <w:sz w:val="18"/>
                <w:szCs w:val="18"/>
              </w:rPr>
            </w:pPr>
          </w:p>
        </w:tc>
        <w:tc>
          <w:tcPr>
            <w:tcW w:w="1559" w:type="dxa"/>
          </w:tcPr>
          <w:p w:rsidR="00FA505E" w:rsidRPr="00FA505E" w:rsidRDefault="00FA505E" w:rsidP="00FA505E">
            <w:pPr>
              <w:widowControl w:val="0"/>
              <w:autoSpaceDE w:val="0"/>
              <w:autoSpaceDN w:val="0"/>
              <w:adjustRightInd w:val="0"/>
              <w:spacing w:after="0" w:line="240" w:lineRule="auto"/>
              <w:jc w:val="both"/>
              <w:outlineLvl w:val="3"/>
              <w:rPr>
                <w:rFonts w:ascii="Times New Roman" w:eastAsia="Times New Roman" w:hAnsi="Times New Roman" w:cs="Times New Roman"/>
                <w:sz w:val="18"/>
                <w:szCs w:val="18"/>
                <w:lang w:eastAsia="ru-RU"/>
              </w:rPr>
            </w:pPr>
            <w:r w:rsidRPr="00FA505E">
              <w:rPr>
                <w:rFonts w:ascii="Times New Roman" w:eastAsia="Times New Roman" w:hAnsi="Times New Roman" w:cs="Times New Roman"/>
                <w:sz w:val="18"/>
                <w:szCs w:val="18"/>
                <w:lang w:eastAsia="ru-RU"/>
              </w:rPr>
              <w:t xml:space="preserve">Организация проведения оплачиваемых общественных работ </w:t>
            </w:r>
          </w:p>
          <w:p w:rsidR="00FA505E" w:rsidRPr="00FA505E" w:rsidRDefault="00FA505E" w:rsidP="00FA505E">
            <w:pPr>
              <w:spacing w:after="0" w:line="240" w:lineRule="auto"/>
              <w:rPr>
                <w:rFonts w:ascii="Times New Roman" w:eastAsia="Times New Roman" w:hAnsi="Times New Roman" w:cs="Times New Roman"/>
                <w:color w:val="000000"/>
                <w:kern w:val="2"/>
                <w:sz w:val="18"/>
                <w:szCs w:val="18"/>
                <w:lang w:eastAsia="ru-RU"/>
              </w:rPr>
            </w:pPr>
          </w:p>
        </w:tc>
        <w:tc>
          <w:tcPr>
            <w:tcW w:w="1843" w:type="dxa"/>
          </w:tcPr>
          <w:p w:rsidR="00FA505E" w:rsidRPr="00FA505E" w:rsidRDefault="00FA505E" w:rsidP="00FA505E">
            <w:pPr>
              <w:spacing w:after="0" w:line="240" w:lineRule="auto"/>
              <w:ind w:left="-75" w:right="-138" w:firstLine="142"/>
              <w:rPr>
                <w:rFonts w:ascii="Times New Roman" w:eastAsia="Times New Roman" w:hAnsi="Times New Roman" w:cs="Times New Roman"/>
                <w:sz w:val="20"/>
                <w:szCs w:val="20"/>
                <w:lang w:eastAsia="ru-RU"/>
              </w:rPr>
            </w:pPr>
            <w:r w:rsidRPr="00FA505E">
              <w:rPr>
                <w:rFonts w:ascii="Times New Roman" w:eastAsia="Times New Roman" w:hAnsi="Times New Roman" w:cs="Times New Roman"/>
                <w:sz w:val="20"/>
                <w:szCs w:val="20"/>
                <w:lang w:eastAsia="ru-RU"/>
              </w:rPr>
              <w:t>Специалист 1 категории по правовой, кадровой, архивной работе и взаимодействию с представительными органами местного самоуправления</w:t>
            </w:r>
          </w:p>
          <w:p w:rsidR="00FA505E" w:rsidRPr="00FA505E" w:rsidRDefault="00FA505E" w:rsidP="00FA505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4394" w:type="dxa"/>
          </w:tcPr>
          <w:p w:rsidR="00FA505E" w:rsidRPr="00FA505E" w:rsidRDefault="00FA505E" w:rsidP="00FA505E">
            <w:pPr>
              <w:widowControl w:val="0"/>
              <w:autoSpaceDE w:val="0"/>
              <w:autoSpaceDN w:val="0"/>
              <w:adjustRightInd w:val="0"/>
              <w:spacing w:after="0" w:line="240" w:lineRule="auto"/>
              <w:jc w:val="both"/>
              <w:rPr>
                <w:rFonts w:ascii="Times New Roman" w:eastAsia="Times New Roman" w:hAnsi="Times New Roman" w:cs="Times New Roman"/>
                <w:kern w:val="2"/>
                <w:sz w:val="18"/>
                <w:szCs w:val="18"/>
                <w:lang w:eastAsia="ru-RU"/>
              </w:rPr>
            </w:pPr>
            <w:r w:rsidRPr="00FA505E">
              <w:rPr>
                <w:rFonts w:ascii="Times New Roman" w:eastAsia="Times New Roman" w:hAnsi="Times New Roman" w:cs="Times New Roman"/>
                <w:kern w:val="2"/>
                <w:sz w:val="18"/>
                <w:szCs w:val="18"/>
                <w:lang w:eastAsia="ru-RU"/>
              </w:rPr>
              <w:t>Обеспечение временной работой 11 безработных и ищущих работу граждан.</w:t>
            </w:r>
          </w:p>
        </w:tc>
        <w:tc>
          <w:tcPr>
            <w:tcW w:w="1276" w:type="dxa"/>
          </w:tcPr>
          <w:p w:rsidR="00FA505E" w:rsidRPr="00FA505E" w:rsidRDefault="00FA505E" w:rsidP="00FA505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A505E">
              <w:rPr>
                <w:rFonts w:ascii="Times New Roman" w:eastAsia="Times New Roman" w:hAnsi="Times New Roman" w:cs="Times New Roman"/>
                <w:sz w:val="20"/>
                <w:szCs w:val="20"/>
                <w:lang w:eastAsia="ru-RU"/>
              </w:rPr>
              <w:t>09.01.2021</w:t>
            </w:r>
          </w:p>
        </w:tc>
        <w:tc>
          <w:tcPr>
            <w:tcW w:w="1134" w:type="dxa"/>
          </w:tcPr>
          <w:p w:rsidR="00FA505E" w:rsidRPr="00FA505E" w:rsidRDefault="00FA505E" w:rsidP="00FA505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A505E">
              <w:rPr>
                <w:rFonts w:ascii="Times New Roman" w:eastAsia="Times New Roman" w:hAnsi="Times New Roman" w:cs="Times New Roman"/>
                <w:sz w:val="20"/>
                <w:szCs w:val="20"/>
                <w:lang w:eastAsia="ru-RU"/>
              </w:rPr>
              <w:t>31.12.2021</w:t>
            </w:r>
          </w:p>
        </w:tc>
        <w:tc>
          <w:tcPr>
            <w:tcW w:w="920" w:type="dxa"/>
            <w:gridSpan w:val="2"/>
          </w:tcPr>
          <w:p w:rsidR="00FA505E" w:rsidRPr="00FA505E" w:rsidRDefault="00FA505E" w:rsidP="00FA505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A505E">
              <w:rPr>
                <w:rFonts w:ascii="Times New Roman" w:eastAsia="Times New Roman" w:hAnsi="Times New Roman" w:cs="Times New Roman"/>
                <w:sz w:val="20"/>
                <w:szCs w:val="20"/>
                <w:lang w:eastAsia="ru-RU"/>
              </w:rPr>
              <w:t>465,0</w:t>
            </w:r>
          </w:p>
        </w:tc>
        <w:tc>
          <w:tcPr>
            <w:tcW w:w="781" w:type="dxa"/>
          </w:tcPr>
          <w:p w:rsidR="00FA505E" w:rsidRPr="00FA505E" w:rsidRDefault="00FA505E" w:rsidP="00FA505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A505E">
              <w:rPr>
                <w:rFonts w:ascii="Times New Roman" w:eastAsia="Times New Roman" w:hAnsi="Times New Roman" w:cs="Times New Roman"/>
                <w:sz w:val="20"/>
                <w:szCs w:val="20"/>
                <w:lang w:eastAsia="ru-RU"/>
              </w:rPr>
              <w:t>465,0</w:t>
            </w:r>
          </w:p>
        </w:tc>
        <w:tc>
          <w:tcPr>
            <w:tcW w:w="992" w:type="dxa"/>
          </w:tcPr>
          <w:p w:rsidR="00FA505E" w:rsidRPr="00FA505E" w:rsidRDefault="00FA505E" w:rsidP="00FA505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A505E">
              <w:rPr>
                <w:rFonts w:ascii="Times New Roman" w:eastAsia="Times New Roman" w:hAnsi="Times New Roman" w:cs="Times New Roman"/>
                <w:sz w:val="20"/>
                <w:szCs w:val="20"/>
                <w:lang w:eastAsia="ru-RU"/>
              </w:rPr>
              <w:t>414,1</w:t>
            </w:r>
          </w:p>
        </w:tc>
        <w:tc>
          <w:tcPr>
            <w:tcW w:w="851" w:type="dxa"/>
          </w:tcPr>
          <w:p w:rsidR="00FA505E" w:rsidRPr="00FA505E" w:rsidRDefault="00FA505E" w:rsidP="00FA505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A505E">
              <w:rPr>
                <w:rFonts w:ascii="Times New Roman" w:eastAsia="Times New Roman" w:hAnsi="Times New Roman" w:cs="Times New Roman"/>
                <w:sz w:val="20"/>
                <w:szCs w:val="20"/>
                <w:lang w:eastAsia="ru-RU"/>
              </w:rPr>
              <w:t>50,9</w:t>
            </w:r>
          </w:p>
        </w:tc>
      </w:tr>
      <w:tr w:rsidR="00FA505E" w:rsidRPr="00FA505E" w:rsidTr="00FA505E">
        <w:trPr>
          <w:trHeight w:val="2120"/>
          <w:tblCellSpacing w:w="5" w:type="nil"/>
        </w:trPr>
        <w:tc>
          <w:tcPr>
            <w:tcW w:w="851" w:type="dxa"/>
          </w:tcPr>
          <w:p w:rsidR="00FA505E" w:rsidRPr="00FA505E" w:rsidRDefault="00FA505E" w:rsidP="00FA505E">
            <w:pPr>
              <w:spacing w:after="0" w:line="240" w:lineRule="auto"/>
              <w:rPr>
                <w:rFonts w:ascii="Times New Roman" w:eastAsia="Times New Roman" w:hAnsi="Times New Roman" w:cs="Times New Roman"/>
                <w:color w:val="000000"/>
                <w:kern w:val="2"/>
                <w:sz w:val="18"/>
                <w:szCs w:val="18"/>
                <w:lang w:eastAsia="ru-RU"/>
              </w:rPr>
            </w:pPr>
            <w:r w:rsidRPr="00FA505E">
              <w:rPr>
                <w:rFonts w:ascii="Times New Roman" w:eastAsia="Times New Roman" w:hAnsi="Times New Roman" w:cs="Times New Roman"/>
                <w:color w:val="000000"/>
                <w:kern w:val="2"/>
                <w:sz w:val="18"/>
                <w:szCs w:val="18"/>
                <w:lang w:eastAsia="ru-RU"/>
              </w:rPr>
              <w:lastRenderedPageBreak/>
              <w:t>Основное мероприятие 2.1</w:t>
            </w:r>
          </w:p>
          <w:p w:rsidR="00FA505E" w:rsidRPr="00FA505E" w:rsidRDefault="00FA505E" w:rsidP="00FA505E">
            <w:pPr>
              <w:widowControl w:val="0"/>
              <w:autoSpaceDE w:val="0"/>
              <w:autoSpaceDN w:val="0"/>
              <w:adjustRightInd w:val="0"/>
              <w:spacing w:after="0" w:line="240" w:lineRule="auto"/>
              <w:ind w:left="-108" w:right="-108"/>
              <w:rPr>
                <w:rFonts w:ascii="Times New Roman" w:eastAsia="Times New Roman" w:hAnsi="Times New Roman" w:cs="Times New Roman"/>
                <w:color w:val="000000"/>
                <w:sz w:val="18"/>
                <w:szCs w:val="18"/>
              </w:rPr>
            </w:pPr>
          </w:p>
          <w:p w:rsidR="00FA505E" w:rsidRPr="00FA505E" w:rsidRDefault="00FA505E" w:rsidP="00FA505E">
            <w:pPr>
              <w:widowControl w:val="0"/>
              <w:autoSpaceDE w:val="0"/>
              <w:autoSpaceDN w:val="0"/>
              <w:adjustRightInd w:val="0"/>
              <w:spacing w:after="0" w:line="240" w:lineRule="auto"/>
              <w:ind w:left="-108" w:right="-108"/>
              <w:rPr>
                <w:rFonts w:ascii="Times New Roman" w:eastAsia="Times New Roman" w:hAnsi="Times New Roman" w:cs="Times New Roman"/>
                <w:color w:val="000000"/>
                <w:sz w:val="18"/>
                <w:szCs w:val="18"/>
              </w:rPr>
            </w:pPr>
          </w:p>
        </w:tc>
        <w:tc>
          <w:tcPr>
            <w:tcW w:w="1559" w:type="dxa"/>
          </w:tcPr>
          <w:p w:rsidR="00FA505E" w:rsidRPr="00FA505E" w:rsidRDefault="00FA505E" w:rsidP="00FA505E">
            <w:pPr>
              <w:spacing w:after="0" w:line="240" w:lineRule="auto"/>
              <w:outlineLvl w:val="0"/>
              <w:rPr>
                <w:rFonts w:ascii="Times New Roman" w:eastAsia="Times New Roman" w:hAnsi="Times New Roman" w:cs="Times New Roman"/>
                <w:sz w:val="18"/>
                <w:szCs w:val="18"/>
                <w:lang w:eastAsia="ru-RU"/>
              </w:rPr>
            </w:pPr>
            <w:r w:rsidRPr="00FA505E">
              <w:rPr>
                <w:rFonts w:ascii="Times New Roman" w:eastAsia="Times New Roman" w:hAnsi="Times New Roman" w:cs="Times New Roman"/>
                <w:sz w:val="18"/>
                <w:szCs w:val="18"/>
                <w:lang w:eastAsia="ru-RU"/>
              </w:rPr>
              <w:t xml:space="preserve">Организации временного </w:t>
            </w:r>
            <w:proofErr w:type="spellStart"/>
            <w:r w:rsidRPr="00FA505E">
              <w:rPr>
                <w:rFonts w:ascii="Times New Roman" w:eastAsia="Times New Roman" w:hAnsi="Times New Roman" w:cs="Times New Roman"/>
                <w:sz w:val="18"/>
                <w:szCs w:val="18"/>
                <w:lang w:eastAsia="ru-RU"/>
              </w:rPr>
              <w:t>трудоустройства:несовершеннолетних</w:t>
            </w:r>
            <w:proofErr w:type="spellEnd"/>
            <w:r w:rsidRPr="00FA505E">
              <w:rPr>
                <w:rFonts w:ascii="Times New Roman" w:eastAsia="Times New Roman" w:hAnsi="Times New Roman" w:cs="Times New Roman"/>
                <w:sz w:val="18"/>
                <w:szCs w:val="18"/>
                <w:lang w:eastAsia="ru-RU"/>
              </w:rPr>
              <w:t xml:space="preserve"> граждан в возрасте от 14 до 18 лет в свободное от учебы время </w:t>
            </w:r>
          </w:p>
          <w:p w:rsidR="00FA505E" w:rsidRPr="00FA505E" w:rsidRDefault="00FA505E" w:rsidP="00FA505E">
            <w:pPr>
              <w:spacing w:after="0" w:line="240" w:lineRule="auto"/>
              <w:rPr>
                <w:rFonts w:ascii="Times New Roman" w:eastAsia="Times New Roman" w:hAnsi="Times New Roman" w:cs="Times New Roman"/>
                <w:color w:val="000000"/>
                <w:kern w:val="2"/>
                <w:sz w:val="18"/>
                <w:szCs w:val="18"/>
                <w:lang w:eastAsia="ru-RU"/>
              </w:rPr>
            </w:pPr>
          </w:p>
        </w:tc>
        <w:tc>
          <w:tcPr>
            <w:tcW w:w="1843" w:type="dxa"/>
          </w:tcPr>
          <w:p w:rsidR="00FA505E" w:rsidRPr="00FA505E" w:rsidRDefault="00FA505E" w:rsidP="00FA505E">
            <w:pPr>
              <w:spacing w:after="0" w:line="240" w:lineRule="auto"/>
              <w:ind w:left="-75" w:right="-138" w:firstLine="142"/>
              <w:rPr>
                <w:rFonts w:ascii="Times New Roman" w:eastAsia="Times New Roman" w:hAnsi="Times New Roman" w:cs="Times New Roman"/>
                <w:sz w:val="20"/>
                <w:szCs w:val="20"/>
                <w:lang w:eastAsia="ru-RU"/>
              </w:rPr>
            </w:pPr>
            <w:r w:rsidRPr="00FA505E">
              <w:rPr>
                <w:rFonts w:ascii="Times New Roman" w:eastAsia="Times New Roman" w:hAnsi="Times New Roman" w:cs="Times New Roman"/>
                <w:sz w:val="20"/>
                <w:szCs w:val="20"/>
                <w:lang w:eastAsia="ru-RU"/>
              </w:rPr>
              <w:t>Специалист 1 категории по правовой, кадровой, архивной работе и взаимодействию с представительными органами местного самоуправления</w:t>
            </w:r>
          </w:p>
          <w:p w:rsidR="00FA505E" w:rsidRPr="00FA505E" w:rsidRDefault="00FA505E" w:rsidP="00FA505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4394" w:type="dxa"/>
          </w:tcPr>
          <w:p w:rsidR="00FA505E" w:rsidRPr="00FA505E" w:rsidRDefault="00FA505E" w:rsidP="00FA505E">
            <w:pPr>
              <w:widowControl w:val="0"/>
              <w:autoSpaceDE w:val="0"/>
              <w:autoSpaceDN w:val="0"/>
              <w:adjustRightInd w:val="0"/>
              <w:spacing w:after="0" w:line="240" w:lineRule="auto"/>
              <w:jc w:val="both"/>
              <w:rPr>
                <w:rFonts w:ascii="Times New Roman" w:eastAsia="Times New Roman" w:hAnsi="Times New Roman" w:cs="Times New Roman"/>
                <w:kern w:val="2"/>
                <w:sz w:val="18"/>
                <w:szCs w:val="18"/>
                <w:lang w:eastAsia="ru-RU"/>
              </w:rPr>
            </w:pPr>
            <w:r w:rsidRPr="00FA505E">
              <w:rPr>
                <w:rFonts w:ascii="Times New Roman" w:eastAsia="Times New Roman" w:hAnsi="Times New Roman" w:cs="Times New Roman"/>
                <w:kern w:val="2"/>
                <w:sz w:val="18"/>
                <w:szCs w:val="18"/>
                <w:lang w:eastAsia="ru-RU"/>
              </w:rPr>
              <w:t>Обеспечение временной работой  несовершеннолетних во время каникул не осуществлялось</w:t>
            </w:r>
          </w:p>
        </w:tc>
        <w:tc>
          <w:tcPr>
            <w:tcW w:w="1276" w:type="dxa"/>
          </w:tcPr>
          <w:p w:rsidR="00FA505E" w:rsidRPr="00FA505E" w:rsidRDefault="00FA505E" w:rsidP="00FA505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A505E">
              <w:rPr>
                <w:rFonts w:ascii="Times New Roman" w:eastAsia="Times New Roman" w:hAnsi="Times New Roman" w:cs="Times New Roman"/>
                <w:sz w:val="20"/>
                <w:szCs w:val="20"/>
                <w:lang w:eastAsia="ru-RU"/>
              </w:rPr>
              <w:t>09.01.2021</w:t>
            </w:r>
          </w:p>
        </w:tc>
        <w:tc>
          <w:tcPr>
            <w:tcW w:w="1134" w:type="dxa"/>
          </w:tcPr>
          <w:p w:rsidR="00FA505E" w:rsidRPr="00FA505E" w:rsidRDefault="00FA505E" w:rsidP="00FA505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A505E">
              <w:rPr>
                <w:rFonts w:ascii="Times New Roman" w:eastAsia="Times New Roman" w:hAnsi="Times New Roman" w:cs="Times New Roman"/>
                <w:sz w:val="20"/>
                <w:szCs w:val="20"/>
                <w:lang w:eastAsia="ru-RU"/>
              </w:rPr>
              <w:t>30.11.2021</w:t>
            </w:r>
          </w:p>
        </w:tc>
        <w:tc>
          <w:tcPr>
            <w:tcW w:w="920" w:type="dxa"/>
            <w:gridSpan w:val="2"/>
          </w:tcPr>
          <w:p w:rsidR="00FA505E" w:rsidRPr="00FA505E" w:rsidRDefault="00FA505E" w:rsidP="00FA505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A505E">
              <w:rPr>
                <w:rFonts w:ascii="Times New Roman" w:eastAsia="Times New Roman" w:hAnsi="Times New Roman" w:cs="Times New Roman"/>
                <w:sz w:val="20"/>
                <w:szCs w:val="20"/>
                <w:lang w:eastAsia="ru-RU"/>
              </w:rPr>
              <w:t>0,0</w:t>
            </w:r>
          </w:p>
        </w:tc>
        <w:tc>
          <w:tcPr>
            <w:tcW w:w="781" w:type="dxa"/>
          </w:tcPr>
          <w:p w:rsidR="00FA505E" w:rsidRPr="00FA505E" w:rsidRDefault="00FA505E" w:rsidP="00FA505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A505E">
              <w:rPr>
                <w:rFonts w:ascii="Times New Roman" w:eastAsia="Times New Roman" w:hAnsi="Times New Roman" w:cs="Times New Roman"/>
                <w:sz w:val="20"/>
                <w:szCs w:val="20"/>
                <w:lang w:eastAsia="ru-RU"/>
              </w:rPr>
              <w:t>0,0</w:t>
            </w:r>
          </w:p>
        </w:tc>
        <w:tc>
          <w:tcPr>
            <w:tcW w:w="992" w:type="dxa"/>
          </w:tcPr>
          <w:p w:rsidR="00FA505E" w:rsidRPr="00FA505E" w:rsidRDefault="00FA505E" w:rsidP="00FA505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A505E">
              <w:rPr>
                <w:rFonts w:ascii="Times New Roman" w:eastAsia="Times New Roman" w:hAnsi="Times New Roman" w:cs="Times New Roman"/>
                <w:sz w:val="20"/>
                <w:szCs w:val="20"/>
                <w:lang w:eastAsia="ru-RU"/>
              </w:rPr>
              <w:t>0,0</w:t>
            </w:r>
          </w:p>
        </w:tc>
        <w:tc>
          <w:tcPr>
            <w:tcW w:w="851" w:type="dxa"/>
          </w:tcPr>
          <w:p w:rsidR="00FA505E" w:rsidRPr="00FA505E" w:rsidRDefault="00FA505E" w:rsidP="00FA505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A505E">
              <w:rPr>
                <w:rFonts w:ascii="Times New Roman" w:eastAsia="Times New Roman" w:hAnsi="Times New Roman" w:cs="Times New Roman"/>
                <w:sz w:val="20"/>
                <w:szCs w:val="20"/>
                <w:lang w:eastAsia="ru-RU"/>
              </w:rPr>
              <w:t>-</w:t>
            </w:r>
          </w:p>
        </w:tc>
      </w:tr>
      <w:tr w:rsidR="00FA505E" w:rsidRPr="00FA505E" w:rsidTr="00FA505E">
        <w:trPr>
          <w:trHeight w:val="615"/>
          <w:tblCellSpacing w:w="5" w:type="nil"/>
        </w:trPr>
        <w:tc>
          <w:tcPr>
            <w:tcW w:w="851" w:type="dxa"/>
          </w:tcPr>
          <w:p w:rsidR="00FA505E" w:rsidRPr="00FA505E" w:rsidRDefault="00FA505E" w:rsidP="00FA505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FA505E">
              <w:rPr>
                <w:rFonts w:ascii="Times New Roman" w:eastAsia="Times New Roman" w:hAnsi="Times New Roman" w:cs="Times New Roman"/>
                <w:sz w:val="18"/>
                <w:szCs w:val="18"/>
                <w:lang w:eastAsia="ru-RU"/>
              </w:rPr>
              <w:t>1.1</w:t>
            </w:r>
          </w:p>
        </w:tc>
        <w:tc>
          <w:tcPr>
            <w:tcW w:w="1559" w:type="dxa"/>
          </w:tcPr>
          <w:p w:rsidR="00FA505E" w:rsidRPr="00FA505E" w:rsidRDefault="00FA505E" w:rsidP="00FA505E">
            <w:pPr>
              <w:widowControl w:val="0"/>
              <w:autoSpaceDE w:val="0"/>
              <w:autoSpaceDN w:val="0"/>
              <w:adjustRightInd w:val="0"/>
              <w:spacing w:after="0" w:line="240" w:lineRule="auto"/>
              <w:jc w:val="both"/>
              <w:rPr>
                <w:rFonts w:ascii="Times New Roman" w:eastAsia="Times New Roman" w:hAnsi="Times New Roman" w:cs="Times New Roman"/>
                <w:kern w:val="2"/>
                <w:sz w:val="18"/>
                <w:szCs w:val="18"/>
                <w:lang w:eastAsia="ru-RU"/>
              </w:rPr>
            </w:pPr>
            <w:r w:rsidRPr="00FA505E">
              <w:rPr>
                <w:rFonts w:ascii="Times New Roman" w:eastAsia="Times New Roman" w:hAnsi="Times New Roman" w:cs="Times New Roman"/>
                <w:kern w:val="2"/>
                <w:sz w:val="18"/>
                <w:szCs w:val="18"/>
                <w:lang w:eastAsia="ru-RU"/>
              </w:rPr>
              <w:t>Контрольное событие программы</w:t>
            </w:r>
          </w:p>
        </w:tc>
        <w:tc>
          <w:tcPr>
            <w:tcW w:w="1843" w:type="dxa"/>
          </w:tcPr>
          <w:p w:rsidR="00FA505E" w:rsidRPr="00FA505E" w:rsidRDefault="00FA505E" w:rsidP="00FA505E">
            <w:pPr>
              <w:spacing w:after="0" w:line="240" w:lineRule="auto"/>
              <w:ind w:left="-75" w:right="-138" w:firstLine="142"/>
              <w:rPr>
                <w:rFonts w:ascii="Times New Roman" w:eastAsia="Times New Roman" w:hAnsi="Times New Roman" w:cs="Times New Roman"/>
                <w:sz w:val="20"/>
                <w:szCs w:val="20"/>
                <w:lang w:eastAsia="ru-RU"/>
              </w:rPr>
            </w:pPr>
            <w:r w:rsidRPr="00FA505E">
              <w:rPr>
                <w:rFonts w:ascii="Times New Roman" w:eastAsia="Times New Roman" w:hAnsi="Times New Roman" w:cs="Times New Roman"/>
                <w:sz w:val="20"/>
                <w:szCs w:val="20"/>
                <w:lang w:eastAsia="ru-RU"/>
              </w:rPr>
              <w:t>Специалист 1 категории по правовой, кадровой, архивной работе и взаимодействию с представительными органами местного самоуправления</w:t>
            </w:r>
          </w:p>
          <w:p w:rsidR="00FA505E" w:rsidRPr="00FA505E" w:rsidRDefault="00FA505E" w:rsidP="00FA505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4394" w:type="dxa"/>
          </w:tcPr>
          <w:p w:rsidR="00FA505E" w:rsidRPr="00FA505E" w:rsidRDefault="00FA505E" w:rsidP="00FA505E">
            <w:pPr>
              <w:widowControl w:val="0"/>
              <w:autoSpaceDE w:val="0"/>
              <w:autoSpaceDN w:val="0"/>
              <w:adjustRightInd w:val="0"/>
              <w:spacing w:after="0" w:line="240" w:lineRule="auto"/>
              <w:jc w:val="both"/>
              <w:rPr>
                <w:rFonts w:ascii="Times New Roman" w:eastAsia="Times New Roman" w:hAnsi="Times New Roman" w:cs="Times New Roman"/>
                <w:kern w:val="2"/>
                <w:sz w:val="18"/>
                <w:szCs w:val="18"/>
                <w:lang w:eastAsia="ru-RU"/>
              </w:rPr>
            </w:pPr>
            <w:r w:rsidRPr="00FA505E">
              <w:rPr>
                <w:rFonts w:ascii="Times New Roman" w:eastAsia="Times New Roman" w:hAnsi="Times New Roman" w:cs="Times New Roman"/>
                <w:sz w:val="18"/>
                <w:szCs w:val="18"/>
                <w:lang w:eastAsia="ru-RU"/>
              </w:rPr>
              <w:t>Повышение качества исполнения муниципальных функций в установленной сфере</w:t>
            </w:r>
          </w:p>
        </w:tc>
        <w:tc>
          <w:tcPr>
            <w:tcW w:w="1276" w:type="dxa"/>
          </w:tcPr>
          <w:p w:rsidR="00FA505E" w:rsidRPr="00FA505E" w:rsidRDefault="00FA505E" w:rsidP="00FA505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A505E">
              <w:rPr>
                <w:rFonts w:ascii="Times New Roman" w:eastAsia="Times New Roman" w:hAnsi="Times New Roman" w:cs="Times New Roman"/>
                <w:sz w:val="20"/>
                <w:szCs w:val="20"/>
                <w:lang w:eastAsia="ru-RU"/>
              </w:rPr>
              <w:t>Х</w:t>
            </w:r>
          </w:p>
        </w:tc>
        <w:tc>
          <w:tcPr>
            <w:tcW w:w="1134" w:type="dxa"/>
          </w:tcPr>
          <w:p w:rsidR="00FA505E" w:rsidRPr="00FA505E" w:rsidRDefault="00FA505E" w:rsidP="00FA505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A505E">
              <w:rPr>
                <w:rFonts w:ascii="Times New Roman" w:eastAsia="Times New Roman" w:hAnsi="Times New Roman" w:cs="Times New Roman"/>
                <w:sz w:val="20"/>
                <w:szCs w:val="20"/>
                <w:lang w:eastAsia="ru-RU"/>
              </w:rPr>
              <w:t>31.12.2021</w:t>
            </w:r>
          </w:p>
        </w:tc>
        <w:tc>
          <w:tcPr>
            <w:tcW w:w="920" w:type="dxa"/>
            <w:gridSpan w:val="2"/>
          </w:tcPr>
          <w:p w:rsidR="00FA505E" w:rsidRPr="00FA505E" w:rsidRDefault="00FA505E" w:rsidP="00FA505E">
            <w:pPr>
              <w:spacing w:after="0" w:line="240" w:lineRule="auto"/>
              <w:jc w:val="center"/>
              <w:rPr>
                <w:rFonts w:ascii="Times New Roman" w:eastAsia="Times New Roman" w:hAnsi="Times New Roman" w:cs="Times New Roman"/>
                <w:sz w:val="20"/>
                <w:szCs w:val="20"/>
                <w:lang w:eastAsia="ru-RU"/>
              </w:rPr>
            </w:pPr>
            <w:r w:rsidRPr="00FA505E">
              <w:rPr>
                <w:rFonts w:ascii="Times New Roman" w:eastAsia="Times New Roman" w:hAnsi="Times New Roman" w:cs="Times New Roman"/>
                <w:sz w:val="20"/>
                <w:szCs w:val="20"/>
                <w:lang w:eastAsia="ru-RU"/>
              </w:rPr>
              <w:t>Х</w:t>
            </w:r>
          </w:p>
        </w:tc>
        <w:tc>
          <w:tcPr>
            <w:tcW w:w="781" w:type="dxa"/>
          </w:tcPr>
          <w:p w:rsidR="00FA505E" w:rsidRPr="00FA505E" w:rsidRDefault="00FA505E" w:rsidP="00FA505E">
            <w:pPr>
              <w:spacing w:after="0" w:line="240" w:lineRule="auto"/>
              <w:jc w:val="center"/>
              <w:rPr>
                <w:rFonts w:ascii="Times New Roman" w:eastAsia="Times New Roman" w:hAnsi="Times New Roman" w:cs="Times New Roman"/>
                <w:sz w:val="20"/>
                <w:szCs w:val="20"/>
                <w:lang w:eastAsia="ru-RU"/>
              </w:rPr>
            </w:pPr>
            <w:r w:rsidRPr="00FA505E">
              <w:rPr>
                <w:rFonts w:ascii="Times New Roman" w:eastAsia="Times New Roman" w:hAnsi="Times New Roman" w:cs="Times New Roman"/>
                <w:sz w:val="20"/>
                <w:szCs w:val="20"/>
                <w:lang w:eastAsia="ru-RU"/>
              </w:rPr>
              <w:t>Х</w:t>
            </w:r>
          </w:p>
        </w:tc>
        <w:tc>
          <w:tcPr>
            <w:tcW w:w="992" w:type="dxa"/>
          </w:tcPr>
          <w:p w:rsidR="00FA505E" w:rsidRPr="00FA505E" w:rsidRDefault="00FA505E" w:rsidP="00FA505E">
            <w:pPr>
              <w:spacing w:after="0" w:line="240" w:lineRule="auto"/>
              <w:jc w:val="center"/>
              <w:rPr>
                <w:rFonts w:ascii="Times New Roman" w:eastAsia="Times New Roman" w:hAnsi="Times New Roman" w:cs="Times New Roman"/>
                <w:sz w:val="20"/>
                <w:szCs w:val="20"/>
                <w:lang w:eastAsia="ru-RU"/>
              </w:rPr>
            </w:pPr>
            <w:r w:rsidRPr="00FA505E">
              <w:rPr>
                <w:rFonts w:ascii="Times New Roman" w:eastAsia="Times New Roman" w:hAnsi="Times New Roman" w:cs="Times New Roman"/>
                <w:sz w:val="20"/>
                <w:szCs w:val="20"/>
                <w:lang w:eastAsia="ru-RU"/>
              </w:rPr>
              <w:t>Х</w:t>
            </w:r>
          </w:p>
        </w:tc>
        <w:tc>
          <w:tcPr>
            <w:tcW w:w="851" w:type="dxa"/>
          </w:tcPr>
          <w:p w:rsidR="00FA505E" w:rsidRPr="00FA505E" w:rsidRDefault="00FA505E" w:rsidP="00FA505E">
            <w:pPr>
              <w:spacing w:after="0" w:line="240" w:lineRule="auto"/>
              <w:jc w:val="center"/>
              <w:rPr>
                <w:rFonts w:ascii="Times New Roman" w:eastAsia="Times New Roman" w:hAnsi="Times New Roman" w:cs="Times New Roman"/>
                <w:sz w:val="20"/>
                <w:szCs w:val="20"/>
                <w:lang w:eastAsia="ru-RU"/>
              </w:rPr>
            </w:pPr>
            <w:r w:rsidRPr="00FA505E">
              <w:rPr>
                <w:rFonts w:ascii="Times New Roman" w:eastAsia="Times New Roman" w:hAnsi="Times New Roman" w:cs="Times New Roman"/>
                <w:sz w:val="20"/>
                <w:szCs w:val="20"/>
                <w:lang w:eastAsia="ru-RU"/>
              </w:rPr>
              <w:t>Х</w:t>
            </w:r>
          </w:p>
        </w:tc>
      </w:tr>
    </w:tbl>
    <w:p w:rsidR="00FA505E" w:rsidRPr="00FA505E" w:rsidRDefault="00FA505E" w:rsidP="00FA505E">
      <w:pPr>
        <w:spacing w:after="0" w:line="240" w:lineRule="auto"/>
        <w:jc w:val="right"/>
        <w:rPr>
          <w:rFonts w:ascii="Times New Roman" w:eastAsia="Times New Roman" w:hAnsi="Times New Roman" w:cs="Times New Roman"/>
          <w:sz w:val="24"/>
          <w:szCs w:val="24"/>
          <w:lang w:eastAsia="ru-RU"/>
        </w:rPr>
      </w:pPr>
    </w:p>
    <w:p w:rsidR="00FA505E" w:rsidRPr="00FA505E" w:rsidRDefault="00FA505E" w:rsidP="00FA505E">
      <w:pPr>
        <w:spacing w:after="0" w:line="240" w:lineRule="auto"/>
        <w:jc w:val="right"/>
        <w:rPr>
          <w:rFonts w:ascii="Times New Roman" w:eastAsia="Times New Roman" w:hAnsi="Times New Roman" w:cs="Times New Roman"/>
          <w:sz w:val="24"/>
          <w:szCs w:val="24"/>
          <w:lang w:eastAsia="ru-RU"/>
        </w:rPr>
      </w:pPr>
    </w:p>
    <w:p w:rsidR="00085D4D" w:rsidRDefault="00085D4D" w:rsidP="00085D4D">
      <w:pPr>
        <w:rPr>
          <w:rFonts w:ascii="Times New Roman" w:eastAsia="Times New Roman" w:hAnsi="Times New Roman" w:cs="Times New Roman"/>
          <w:sz w:val="24"/>
          <w:szCs w:val="24"/>
          <w:lang w:eastAsia="ru-RU"/>
        </w:rPr>
      </w:pPr>
    </w:p>
    <w:p w:rsidR="00085D4D" w:rsidRDefault="00085D4D" w:rsidP="00085D4D">
      <w:pPr>
        <w:rPr>
          <w:rFonts w:ascii="Times New Roman" w:eastAsia="Times New Roman" w:hAnsi="Times New Roman" w:cs="Times New Roman"/>
          <w:sz w:val="24"/>
          <w:szCs w:val="24"/>
          <w:lang w:eastAsia="ru-RU"/>
        </w:rPr>
      </w:pPr>
    </w:p>
    <w:p w:rsidR="00085D4D" w:rsidRPr="00085D4D" w:rsidRDefault="00085D4D" w:rsidP="00085D4D">
      <w:pPr>
        <w:rPr>
          <w:rFonts w:ascii="Times New Roman" w:eastAsia="Times New Roman" w:hAnsi="Times New Roman" w:cs="Times New Roman"/>
          <w:sz w:val="24"/>
          <w:szCs w:val="24"/>
          <w:lang w:eastAsia="ru-RU"/>
        </w:rPr>
        <w:sectPr w:rsidR="00085D4D" w:rsidRPr="00085D4D" w:rsidSect="00085D4D">
          <w:pgSz w:w="16838" w:h="11905" w:orient="landscape"/>
          <w:pgMar w:top="851" w:right="902" w:bottom="1701" w:left="720" w:header="720" w:footer="720" w:gutter="0"/>
          <w:cols w:space="720"/>
          <w:noEndnote/>
          <w:docGrid w:linePitch="299"/>
        </w:sectPr>
      </w:pPr>
    </w:p>
    <w:p w:rsidR="00FA505E" w:rsidRPr="00FA505E" w:rsidRDefault="00FA505E" w:rsidP="00FA505E">
      <w:pPr>
        <w:tabs>
          <w:tab w:val="left" w:pos="2564"/>
        </w:tabs>
        <w:spacing w:after="0" w:line="240" w:lineRule="auto"/>
        <w:jc w:val="center"/>
        <w:rPr>
          <w:rFonts w:ascii="Times New Roman" w:eastAsia="Times New Roman" w:hAnsi="Times New Roman" w:cs="Times New Roman"/>
          <w:sz w:val="28"/>
          <w:szCs w:val="28"/>
          <w:lang w:eastAsia="ru-RU"/>
        </w:rPr>
      </w:pPr>
      <w:r w:rsidRPr="00FA505E">
        <w:rPr>
          <w:rFonts w:ascii="Times New Roman" w:eastAsia="Times New Roman" w:hAnsi="Times New Roman" w:cs="Times New Roman"/>
          <w:sz w:val="28"/>
          <w:szCs w:val="28"/>
          <w:lang w:eastAsia="ru-RU"/>
        </w:rPr>
        <w:lastRenderedPageBreak/>
        <w:t>РОССИЙСКАЯ ФЕДЕРАЦИЯ</w:t>
      </w:r>
    </w:p>
    <w:p w:rsidR="00FA505E" w:rsidRPr="00FA505E" w:rsidRDefault="00FA505E" w:rsidP="00FA505E">
      <w:pPr>
        <w:tabs>
          <w:tab w:val="left" w:pos="2564"/>
        </w:tabs>
        <w:spacing w:after="0" w:line="240" w:lineRule="auto"/>
        <w:jc w:val="center"/>
        <w:rPr>
          <w:rFonts w:ascii="Times New Roman" w:eastAsia="Times New Roman" w:hAnsi="Times New Roman" w:cs="Times New Roman"/>
          <w:sz w:val="28"/>
          <w:szCs w:val="28"/>
          <w:lang w:eastAsia="ru-RU"/>
        </w:rPr>
      </w:pPr>
      <w:r w:rsidRPr="00FA505E">
        <w:rPr>
          <w:rFonts w:ascii="Times New Roman" w:eastAsia="Times New Roman" w:hAnsi="Times New Roman" w:cs="Times New Roman"/>
          <w:sz w:val="28"/>
          <w:szCs w:val="28"/>
          <w:lang w:eastAsia="ru-RU"/>
        </w:rPr>
        <w:t>РОСТОВСКАЯ ОБЛАСТЬ</w:t>
      </w:r>
    </w:p>
    <w:p w:rsidR="00FA505E" w:rsidRPr="00FA505E" w:rsidRDefault="00FA505E" w:rsidP="00FA505E">
      <w:pPr>
        <w:tabs>
          <w:tab w:val="left" w:pos="2564"/>
        </w:tabs>
        <w:spacing w:after="0" w:line="240" w:lineRule="auto"/>
        <w:jc w:val="center"/>
        <w:rPr>
          <w:rFonts w:ascii="Times New Roman" w:eastAsia="Times New Roman" w:hAnsi="Times New Roman" w:cs="Times New Roman"/>
          <w:sz w:val="28"/>
          <w:szCs w:val="28"/>
          <w:lang w:eastAsia="ru-RU"/>
        </w:rPr>
      </w:pPr>
      <w:r w:rsidRPr="00FA505E">
        <w:rPr>
          <w:rFonts w:ascii="Times New Roman" w:eastAsia="Times New Roman" w:hAnsi="Times New Roman" w:cs="Times New Roman"/>
          <w:sz w:val="28"/>
          <w:szCs w:val="28"/>
          <w:lang w:eastAsia="ru-RU"/>
        </w:rPr>
        <w:t>МУНИЦИПАЛЬНОЕ ОБРАЗОВАНИЕ</w:t>
      </w:r>
    </w:p>
    <w:p w:rsidR="00FA505E" w:rsidRPr="00FA505E" w:rsidRDefault="00FA505E" w:rsidP="00FA505E">
      <w:pPr>
        <w:tabs>
          <w:tab w:val="left" w:pos="2564"/>
        </w:tabs>
        <w:spacing w:after="0" w:line="240" w:lineRule="auto"/>
        <w:jc w:val="center"/>
        <w:rPr>
          <w:rFonts w:ascii="Times New Roman" w:eastAsia="Times New Roman" w:hAnsi="Times New Roman" w:cs="Times New Roman"/>
          <w:sz w:val="28"/>
          <w:szCs w:val="28"/>
          <w:lang w:eastAsia="ru-RU"/>
        </w:rPr>
      </w:pPr>
      <w:r w:rsidRPr="00FA505E">
        <w:rPr>
          <w:rFonts w:ascii="Times New Roman" w:eastAsia="Times New Roman" w:hAnsi="Times New Roman" w:cs="Times New Roman"/>
          <w:sz w:val="28"/>
          <w:szCs w:val="28"/>
          <w:lang w:eastAsia="ru-RU"/>
        </w:rPr>
        <w:t xml:space="preserve"> «ДУБОВСКОЕ СЕЛЬСКОЕ ПОСЕЛЕНИЕ»</w:t>
      </w:r>
    </w:p>
    <w:p w:rsidR="00FA505E" w:rsidRPr="00FA505E" w:rsidRDefault="00FA505E" w:rsidP="00FA505E">
      <w:pPr>
        <w:tabs>
          <w:tab w:val="left" w:pos="2564"/>
        </w:tabs>
        <w:spacing w:after="0" w:line="240" w:lineRule="auto"/>
        <w:jc w:val="center"/>
        <w:rPr>
          <w:rFonts w:ascii="Times New Roman" w:eastAsia="Times New Roman" w:hAnsi="Times New Roman" w:cs="Times New Roman"/>
          <w:sz w:val="28"/>
          <w:szCs w:val="28"/>
          <w:lang w:eastAsia="ru-RU"/>
        </w:rPr>
      </w:pPr>
      <w:r w:rsidRPr="00FA505E">
        <w:rPr>
          <w:rFonts w:ascii="Times New Roman" w:eastAsia="Times New Roman" w:hAnsi="Times New Roman" w:cs="Times New Roman"/>
          <w:sz w:val="28"/>
          <w:szCs w:val="28"/>
          <w:lang w:eastAsia="ru-RU"/>
        </w:rPr>
        <w:t>АДМИНИСТРАЦИЯ ДУБОВСКОГО СЕЛЬСКОГО ПОСЕЛЕНИЯ</w:t>
      </w:r>
    </w:p>
    <w:p w:rsidR="00FA505E" w:rsidRPr="00FA505E" w:rsidRDefault="00FA505E" w:rsidP="00FA505E">
      <w:pPr>
        <w:tabs>
          <w:tab w:val="left" w:pos="2564"/>
        </w:tabs>
        <w:spacing w:after="0" w:line="240" w:lineRule="auto"/>
        <w:jc w:val="center"/>
        <w:rPr>
          <w:rFonts w:ascii="Times New Roman" w:eastAsia="Times New Roman" w:hAnsi="Times New Roman" w:cs="Times New Roman"/>
          <w:sz w:val="28"/>
          <w:szCs w:val="28"/>
          <w:lang w:eastAsia="ru-RU"/>
        </w:rPr>
      </w:pPr>
    </w:p>
    <w:p w:rsidR="00FA505E" w:rsidRPr="00FA505E" w:rsidRDefault="00FA505E" w:rsidP="00FA505E">
      <w:pPr>
        <w:tabs>
          <w:tab w:val="left" w:pos="2564"/>
        </w:tabs>
        <w:spacing w:after="0" w:line="240" w:lineRule="auto"/>
        <w:jc w:val="center"/>
        <w:rPr>
          <w:rFonts w:ascii="Times New Roman" w:eastAsia="Times New Roman" w:hAnsi="Times New Roman" w:cs="Times New Roman"/>
          <w:sz w:val="28"/>
          <w:szCs w:val="28"/>
          <w:lang w:eastAsia="ru-RU"/>
        </w:rPr>
      </w:pPr>
      <w:r w:rsidRPr="00FA505E">
        <w:rPr>
          <w:rFonts w:ascii="Times New Roman" w:eastAsia="Times New Roman" w:hAnsi="Times New Roman" w:cs="Times New Roman"/>
          <w:sz w:val="28"/>
          <w:szCs w:val="28"/>
          <w:lang w:eastAsia="ru-RU"/>
        </w:rPr>
        <w:t>ПОСТАНОВЛЕНИЕ № 44</w:t>
      </w:r>
    </w:p>
    <w:p w:rsidR="00FA505E" w:rsidRPr="00FA505E" w:rsidRDefault="00FA505E" w:rsidP="00FA505E">
      <w:pPr>
        <w:tabs>
          <w:tab w:val="left" w:pos="2564"/>
        </w:tabs>
        <w:spacing w:after="0" w:line="240" w:lineRule="auto"/>
        <w:jc w:val="center"/>
        <w:rPr>
          <w:rFonts w:ascii="Times New Roman" w:eastAsia="Times New Roman" w:hAnsi="Times New Roman" w:cs="Times New Roman"/>
          <w:sz w:val="28"/>
          <w:szCs w:val="28"/>
          <w:lang w:eastAsia="ru-RU"/>
        </w:rPr>
      </w:pPr>
    </w:p>
    <w:p w:rsidR="00FA505E" w:rsidRPr="00FA505E" w:rsidRDefault="00FA505E" w:rsidP="00FA505E">
      <w:pPr>
        <w:tabs>
          <w:tab w:val="left" w:pos="2564"/>
        </w:tabs>
        <w:spacing w:after="0" w:line="240" w:lineRule="auto"/>
        <w:jc w:val="center"/>
        <w:rPr>
          <w:rFonts w:ascii="Times New Roman" w:eastAsia="Times New Roman" w:hAnsi="Times New Roman" w:cs="Times New Roman"/>
          <w:sz w:val="28"/>
          <w:szCs w:val="28"/>
          <w:lang w:eastAsia="ru-RU"/>
        </w:rPr>
      </w:pPr>
      <w:r w:rsidRPr="00FA505E">
        <w:rPr>
          <w:rFonts w:ascii="Times New Roman" w:eastAsia="Times New Roman" w:hAnsi="Times New Roman" w:cs="Times New Roman"/>
          <w:sz w:val="28"/>
          <w:szCs w:val="28"/>
          <w:lang w:eastAsia="ru-RU"/>
        </w:rPr>
        <w:t>от 15.03.2022 г.                                                                                 с. Дубовское</w:t>
      </w:r>
    </w:p>
    <w:p w:rsidR="00FA505E" w:rsidRPr="00FA505E" w:rsidRDefault="00FA505E" w:rsidP="00FA505E">
      <w:pPr>
        <w:spacing w:after="0" w:line="240" w:lineRule="auto"/>
        <w:jc w:val="center"/>
        <w:rPr>
          <w:rFonts w:ascii="Times New Roman" w:eastAsia="Times New Roman" w:hAnsi="Times New Roman" w:cs="Times New Roman"/>
          <w:noProof/>
          <w:sz w:val="20"/>
          <w:szCs w:val="20"/>
          <w:lang w:eastAsia="ru-RU"/>
        </w:rPr>
      </w:pPr>
    </w:p>
    <w:p w:rsidR="00FA505E" w:rsidRPr="00FA505E" w:rsidRDefault="00FA505E" w:rsidP="00FA505E">
      <w:pPr>
        <w:spacing w:after="0" w:line="240" w:lineRule="auto"/>
        <w:rPr>
          <w:rFonts w:ascii="Times New Roman" w:eastAsia="Times New Roman" w:hAnsi="Times New Roman" w:cs="Times New Roman"/>
          <w:sz w:val="20"/>
          <w:szCs w:val="20"/>
          <w:lang w:eastAsia="ru-RU"/>
        </w:rPr>
      </w:pPr>
    </w:p>
    <w:p w:rsidR="00FA505E" w:rsidRPr="00FA505E" w:rsidRDefault="00FA505E" w:rsidP="00FA505E">
      <w:pPr>
        <w:spacing w:after="0" w:line="240" w:lineRule="auto"/>
        <w:rPr>
          <w:rFonts w:ascii="Times New Roman" w:eastAsia="Times New Roman" w:hAnsi="Times New Roman" w:cs="Times New Roman"/>
          <w:sz w:val="20"/>
          <w:szCs w:val="20"/>
          <w:lang w:eastAsia="ru-RU"/>
        </w:rPr>
      </w:pPr>
    </w:p>
    <w:p w:rsidR="00FA505E" w:rsidRPr="00FA505E" w:rsidRDefault="00FA505E" w:rsidP="00FA505E">
      <w:pPr>
        <w:spacing w:after="0" w:line="320" w:lineRule="exact"/>
        <w:rPr>
          <w:rFonts w:ascii="Times New Roman" w:eastAsia="Times New Roman" w:hAnsi="Times New Roman" w:cs="Times New Roman"/>
          <w:sz w:val="28"/>
          <w:szCs w:val="28"/>
          <w:lang w:eastAsia="ru-RU"/>
        </w:rPr>
      </w:pPr>
      <w:r w:rsidRPr="00FA505E">
        <w:rPr>
          <w:rFonts w:ascii="Times New Roman" w:eastAsia="Times New Roman" w:hAnsi="Times New Roman" w:cs="Times New Roman"/>
          <w:sz w:val="28"/>
          <w:szCs w:val="28"/>
          <w:lang w:eastAsia="ru-RU"/>
        </w:rPr>
        <w:t>Об утверждении отчета об исполнении</w:t>
      </w:r>
    </w:p>
    <w:p w:rsidR="00FA505E" w:rsidRPr="00FA505E" w:rsidRDefault="00FA505E" w:rsidP="00FA505E">
      <w:pPr>
        <w:spacing w:after="0" w:line="320" w:lineRule="exact"/>
        <w:rPr>
          <w:rFonts w:ascii="Times New Roman" w:eastAsia="Times New Roman" w:hAnsi="Times New Roman" w:cs="Times New Roman"/>
          <w:sz w:val="28"/>
          <w:szCs w:val="28"/>
          <w:lang w:eastAsia="ru-RU"/>
        </w:rPr>
      </w:pPr>
      <w:r w:rsidRPr="00FA505E">
        <w:rPr>
          <w:rFonts w:ascii="Times New Roman" w:eastAsia="Times New Roman" w:hAnsi="Times New Roman" w:cs="Times New Roman"/>
          <w:sz w:val="28"/>
          <w:szCs w:val="28"/>
          <w:lang w:eastAsia="ru-RU"/>
        </w:rPr>
        <w:t xml:space="preserve">муниципальной программы </w:t>
      </w:r>
    </w:p>
    <w:p w:rsidR="00FA505E" w:rsidRPr="00FA505E" w:rsidRDefault="00FA505E" w:rsidP="00FA505E">
      <w:pPr>
        <w:spacing w:after="0" w:line="320" w:lineRule="exact"/>
        <w:rPr>
          <w:rFonts w:ascii="Times New Roman" w:eastAsia="Times New Roman" w:hAnsi="Times New Roman" w:cs="Times New Roman"/>
          <w:sz w:val="28"/>
          <w:szCs w:val="28"/>
          <w:lang w:eastAsia="ru-RU"/>
        </w:rPr>
      </w:pPr>
      <w:r w:rsidRPr="00FA505E">
        <w:rPr>
          <w:rFonts w:ascii="Times New Roman" w:eastAsia="Times New Roman" w:hAnsi="Times New Roman" w:cs="Times New Roman"/>
          <w:sz w:val="28"/>
          <w:szCs w:val="28"/>
          <w:lang w:eastAsia="ru-RU"/>
        </w:rPr>
        <w:t xml:space="preserve">Дубовского сельского поселения </w:t>
      </w:r>
    </w:p>
    <w:p w:rsidR="00FA505E" w:rsidRPr="00FA505E" w:rsidRDefault="00FA505E" w:rsidP="00FA505E">
      <w:pPr>
        <w:spacing w:after="0" w:line="320" w:lineRule="exact"/>
        <w:rPr>
          <w:rFonts w:ascii="Times New Roman" w:eastAsia="Times New Roman" w:hAnsi="Times New Roman" w:cs="Times New Roman"/>
          <w:sz w:val="28"/>
          <w:szCs w:val="28"/>
          <w:lang w:eastAsia="ru-RU"/>
        </w:rPr>
      </w:pPr>
      <w:r w:rsidRPr="00FA505E">
        <w:rPr>
          <w:rFonts w:ascii="Times New Roman" w:eastAsia="Times New Roman" w:hAnsi="Times New Roman" w:cs="Times New Roman"/>
          <w:sz w:val="28"/>
          <w:szCs w:val="28"/>
          <w:lang w:eastAsia="ru-RU"/>
        </w:rPr>
        <w:t>«Развитие транспортной системы»</w:t>
      </w:r>
      <w:r w:rsidRPr="00FA505E">
        <w:rPr>
          <w:rFonts w:ascii="Times New Roman" w:eastAsia="Times New Roman" w:hAnsi="Times New Roman" w:cs="Times New Roman"/>
          <w:sz w:val="28"/>
          <w:szCs w:val="20"/>
          <w:lang w:eastAsia="ru-RU"/>
        </w:rPr>
        <w:t xml:space="preserve"> за 2021 год</w:t>
      </w:r>
    </w:p>
    <w:p w:rsidR="00FA505E" w:rsidRPr="00FA505E" w:rsidRDefault="00FA505E" w:rsidP="00FA505E">
      <w:pPr>
        <w:spacing w:after="0" w:line="247" w:lineRule="auto"/>
        <w:ind w:right="567" w:firstLine="720"/>
        <w:rPr>
          <w:rFonts w:ascii="Times New Roman" w:eastAsia="Times New Roman" w:hAnsi="Times New Roman" w:cs="Times New Roman"/>
          <w:sz w:val="28"/>
          <w:szCs w:val="28"/>
          <w:lang w:eastAsia="ru-RU"/>
        </w:rPr>
      </w:pPr>
    </w:p>
    <w:p w:rsidR="00FA505E" w:rsidRPr="00FA505E" w:rsidRDefault="00FA505E" w:rsidP="00FA505E">
      <w:pPr>
        <w:spacing w:after="0" w:line="247" w:lineRule="auto"/>
        <w:ind w:right="567" w:firstLine="720"/>
        <w:jc w:val="both"/>
        <w:rPr>
          <w:rFonts w:ascii="Times New Roman" w:eastAsia="Times New Roman" w:hAnsi="Times New Roman" w:cs="Times New Roman"/>
          <w:sz w:val="28"/>
          <w:szCs w:val="28"/>
          <w:lang w:eastAsia="ru-RU"/>
        </w:rPr>
      </w:pPr>
    </w:p>
    <w:p w:rsidR="00FA505E" w:rsidRPr="00FA505E" w:rsidRDefault="00FA505E" w:rsidP="00FA505E">
      <w:pPr>
        <w:spacing w:after="0" w:line="247" w:lineRule="auto"/>
        <w:ind w:right="-1" w:firstLine="720"/>
        <w:jc w:val="both"/>
        <w:rPr>
          <w:rFonts w:ascii="Times New Roman" w:eastAsia="Times New Roman" w:hAnsi="Times New Roman" w:cs="Times New Roman"/>
          <w:bCs/>
          <w:sz w:val="20"/>
          <w:szCs w:val="24"/>
          <w:lang w:eastAsia="ru-RU"/>
        </w:rPr>
      </w:pPr>
      <w:r w:rsidRPr="00FA505E">
        <w:rPr>
          <w:rFonts w:ascii="Times New Roman" w:eastAsia="Times New Roman" w:hAnsi="Times New Roman" w:cs="Times New Roman"/>
          <w:sz w:val="28"/>
          <w:szCs w:val="28"/>
          <w:lang w:eastAsia="ru-RU"/>
        </w:rPr>
        <w:t xml:space="preserve">В соответствии с постановлением Администрации Дубовского сельского поселения от 24.01.2018 № 31 «Об утверждении методических рекомендаций по разработке и реализации муниципальных программ Дубовского сельского поселения» Администрация Дубовского сельского поселения </w:t>
      </w:r>
      <w:r w:rsidRPr="00FA505E">
        <w:rPr>
          <w:rFonts w:ascii="Times New Roman" w:eastAsia="Times New Roman" w:hAnsi="Times New Roman" w:cs="Times New Roman"/>
          <w:bCs/>
          <w:sz w:val="28"/>
          <w:szCs w:val="28"/>
          <w:lang w:eastAsia="ru-RU"/>
        </w:rPr>
        <w:t>постановляет</w:t>
      </w:r>
      <w:r w:rsidRPr="00FA505E">
        <w:rPr>
          <w:rFonts w:ascii="Times New Roman" w:eastAsia="Times New Roman" w:hAnsi="Times New Roman" w:cs="Times New Roman"/>
          <w:bCs/>
          <w:sz w:val="20"/>
          <w:szCs w:val="24"/>
          <w:lang w:eastAsia="ru-RU"/>
        </w:rPr>
        <w:t>:</w:t>
      </w:r>
    </w:p>
    <w:p w:rsidR="00FA505E" w:rsidRPr="00FA505E" w:rsidRDefault="00FA505E" w:rsidP="00FA505E">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FA505E" w:rsidRPr="00FA505E" w:rsidRDefault="00FA505E" w:rsidP="00FA505E">
      <w:pPr>
        <w:spacing w:after="0" w:line="240" w:lineRule="auto"/>
        <w:ind w:firstLine="720"/>
        <w:jc w:val="both"/>
        <w:rPr>
          <w:rFonts w:ascii="Times New Roman" w:eastAsia="Times New Roman" w:hAnsi="Times New Roman" w:cs="Times New Roman"/>
          <w:sz w:val="28"/>
          <w:szCs w:val="28"/>
          <w:lang w:eastAsia="ru-RU"/>
        </w:rPr>
      </w:pPr>
      <w:r w:rsidRPr="00FA505E">
        <w:rPr>
          <w:rFonts w:ascii="Times New Roman" w:eastAsia="Times New Roman" w:hAnsi="Times New Roman" w:cs="Times New Roman"/>
          <w:sz w:val="28"/>
          <w:szCs w:val="28"/>
          <w:lang w:eastAsia="ru-RU"/>
        </w:rPr>
        <w:t>1. Утвердить отчет об исполнении муниципальной программы Дубовского сельского поселения «Развитие транспортной системы» за 2021 год, утвержденной постановлением Администрации Дубовского сельского поселения от 09.11.2018  № 252 «Об утверждении муниципальной программы Дубовского сельского поселения «Развитие транспортной системы» согласно приложению 1 к настоящему постановлению.</w:t>
      </w:r>
    </w:p>
    <w:p w:rsidR="00FA505E" w:rsidRPr="00FA505E" w:rsidRDefault="00FA505E" w:rsidP="00FA505E">
      <w:pPr>
        <w:tabs>
          <w:tab w:val="left" w:pos="6600"/>
        </w:tabs>
        <w:spacing w:after="0" w:line="240" w:lineRule="auto"/>
        <w:jc w:val="both"/>
        <w:rPr>
          <w:rFonts w:ascii="Times New Roman" w:eastAsia="Times New Roman" w:hAnsi="Times New Roman" w:cs="Times New Roman"/>
          <w:sz w:val="28"/>
          <w:szCs w:val="28"/>
          <w:lang w:eastAsia="ru-RU"/>
        </w:rPr>
      </w:pPr>
      <w:r w:rsidRPr="00FA505E">
        <w:rPr>
          <w:rFonts w:ascii="Times New Roman" w:eastAsia="Times New Roman" w:hAnsi="Times New Roman" w:cs="Times New Roman"/>
          <w:sz w:val="28"/>
          <w:szCs w:val="28"/>
          <w:lang w:eastAsia="ru-RU"/>
        </w:rPr>
        <w:t xml:space="preserve">          2. Настоящее постановление вступает в силу с момента его опубликования.</w:t>
      </w:r>
    </w:p>
    <w:p w:rsidR="00FA505E" w:rsidRPr="00FA505E" w:rsidRDefault="00FA505E" w:rsidP="00FA505E">
      <w:pPr>
        <w:spacing w:after="0" w:line="240" w:lineRule="auto"/>
        <w:ind w:firstLine="720"/>
        <w:jc w:val="both"/>
        <w:rPr>
          <w:rFonts w:ascii="Times New Roman" w:eastAsia="Times New Roman" w:hAnsi="Times New Roman" w:cs="Times New Roman"/>
          <w:sz w:val="28"/>
          <w:szCs w:val="28"/>
          <w:lang w:eastAsia="ru-RU"/>
        </w:rPr>
      </w:pPr>
      <w:r w:rsidRPr="00FA505E">
        <w:rPr>
          <w:rFonts w:ascii="Times New Roman" w:eastAsia="Times New Roman" w:hAnsi="Times New Roman" w:cs="Times New Roman"/>
          <w:sz w:val="28"/>
          <w:szCs w:val="28"/>
          <w:lang w:eastAsia="ru-RU"/>
        </w:rPr>
        <w:t>3. Контроль за выполнением постановления возложить на начальника сектора по благоустройству, социальному развитию и вопросам муниципального хозяйства.</w:t>
      </w:r>
    </w:p>
    <w:p w:rsidR="00FA505E" w:rsidRPr="00FA505E" w:rsidRDefault="00FA505E" w:rsidP="00FA505E">
      <w:pPr>
        <w:spacing w:after="0" w:line="240" w:lineRule="auto"/>
        <w:rPr>
          <w:rFonts w:ascii="Times New Roman" w:eastAsia="Times New Roman" w:hAnsi="Times New Roman" w:cs="Times New Roman"/>
          <w:sz w:val="28"/>
          <w:szCs w:val="28"/>
          <w:lang w:eastAsia="ru-RU"/>
        </w:rPr>
      </w:pPr>
    </w:p>
    <w:p w:rsidR="00FA505E" w:rsidRPr="00FA505E" w:rsidRDefault="00FA505E" w:rsidP="00FA505E">
      <w:pPr>
        <w:spacing w:after="0" w:line="240" w:lineRule="auto"/>
        <w:rPr>
          <w:rFonts w:ascii="Times New Roman" w:eastAsia="Times New Roman" w:hAnsi="Times New Roman" w:cs="Times New Roman"/>
          <w:sz w:val="28"/>
          <w:szCs w:val="28"/>
          <w:lang w:eastAsia="ru-RU"/>
        </w:rPr>
      </w:pPr>
    </w:p>
    <w:p w:rsidR="00FA505E" w:rsidRPr="00FA505E" w:rsidRDefault="00FA505E" w:rsidP="00FA505E">
      <w:pPr>
        <w:spacing w:after="0" w:line="240" w:lineRule="auto"/>
        <w:rPr>
          <w:rFonts w:ascii="Times New Roman" w:eastAsia="Times New Roman" w:hAnsi="Times New Roman" w:cs="Times New Roman"/>
          <w:sz w:val="28"/>
          <w:szCs w:val="28"/>
          <w:lang w:eastAsia="ru-RU"/>
        </w:rPr>
      </w:pPr>
      <w:r w:rsidRPr="00FA505E">
        <w:rPr>
          <w:rFonts w:ascii="Times New Roman" w:eastAsia="Times New Roman" w:hAnsi="Times New Roman" w:cs="Times New Roman"/>
          <w:sz w:val="28"/>
          <w:szCs w:val="28"/>
          <w:lang w:eastAsia="ru-RU"/>
        </w:rPr>
        <w:t xml:space="preserve">Глава  Администрации </w:t>
      </w:r>
    </w:p>
    <w:p w:rsidR="00FA505E" w:rsidRPr="00FA505E" w:rsidRDefault="00FA505E" w:rsidP="00FA505E">
      <w:pPr>
        <w:spacing w:after="0" w:line="240" w:lineRule="auto"/>
        <w:rPr>
          <w:rFonts w:ascii="Times New Roman" w:eastAsia="Times New Roman" w:hAnsi="Times New Roman" w:cs="Times New Roman"/>
          <w:sz w:val="20"/>
          <w:szCs w:val="20"/>
          <w:lang w:eastAsia="ru-RU"/>
        </w:rPr>
      </w:pPr>
      <w:r w:rsidRPr="00FA505E">
        <w:rPr>
          <w:rFonts w:ascii="Times New Roman" w:eastAsia="Times New Roman" w:hAnsi="Times New Roman" w:cs="Times New Roman"/>
          <w:sz w:val="28"/>
          <w:szCs w:val="20"/>
          <w:lang w:eastAsia="ru-RU"/>
        </w:rPr>
        <w:t xml:space="preserve">Дубовского </w:t>
      </w:r>
      <w:r w:rsidRPr="00FA505E">
        <w:rPr>
          <w:rFonts w:ascii="Times New Roman" w:eastAsia="Times New Roman" w:hAnsi="Times New Roman" w:cs="Times New Roman"/>
          <w:sz w:val="28"/>
          <w:szCs w:val="28"/>
          <w:lang w:eastAsia="ru-RU"/>
        </w:rPr>
        <w:t xml:space="preserve"> сельского поселения                                           Н.С. Лавренова</w:t>
      </w:r>
    </w:p>
    <w:p w:rsidR="00FA505E" w:rsidRPr="00FA505E" w:rsidRDefault="00FA505E" w:rsidP="00FA505E">
      <w:pPr>
        <w:spacing w:after="0" w:line="240" w:lineRule="auto"/>
        <w:rPr>
          <w:rFonts w:ascii="Times New Roman" w:eastAsia="Times New Roman" w:hAnsi="Times New Roman" w:cs="Times New Roman"/>
          <w:sz w:val="20"/>
          <w:szCs w:val="20"/>
          <w:lang w:eastAsia="ru-RU"/>
        </w:rPr>
      </w:pPr>
    </w:p>
    <w:p w:rsidR="00FA505E" w:rsidRPr="00FA505E" w:rsidRDefault="00FA505E" w:rsidP="00FA505E">
      <w:pPr>
        <w:spacing w:after="0" w:line="240" w:lineRule="auto"/>
        <w:rPr>
          <w:rFonts w:ascii="Times New Roman" w:eastAsia="Times New Roman" w:hAnsi="Times New Roman" w:cs="Times New Roman"/>
          <w:sz w:val="20"/>
          <w:szCs w:val="20"/>
          <w:lang w:eastAsia="ru-RU"/>
        </w:rPr>
      </w:pPr>
    </w:p>
    <w:p w:rsidR="00FA505E" w:rsidRPr="00FA505E" w:rsidRDefault="00FA505E" w:rsidP="00FA505E">
      <w:pPr>
        <w:spacing w:after="0" w:line="240" w:lineRule="auto"/>
        <w:rPr>
          <w:rFonts w:ascii="Times New Roman" w:eastAsia="Times New Roman" w:hAnsi="Times New Roman" w:cs="Times New Roman"/>
          <w:sz w:val="20"/>
          <w:szCs w:val="20"/>
          <w:lang w:eastAsia="ru-RU"/>
        </w:rPr>
      </w:pPr>
    </w:p>
    <w:p w:rsidR="00FA505E" w:rsidRPr="00FA505E" w:rsidRDefault="00FA505E" w:rsidP="00FA505E">
      <w:pPr>
        <w:spacing w:after="0" w:line="240" w:lineRule="auto"/>
        <w:rPr>
          <w:rFonts w:ascii="Times New Roman" w:eastAsia="Times New Roman" w:hAnsi="Times New Roman" w:cs="Times New Roman"/>
          <w:sz w:val="20"/>
          <w:szCs w:val="20"/>
          <w:lang w:eastAsia="ru-RU"/>
        </w:rPr>
      </w:pPr>
    </w:p>
    <w:p w:rsidR="00FA505E" w:rsidRPr="00FA505E" w:rsidRDefault="00FA505E" w:rsidP="00FA505E">
      <w:pPr>
        <w:spacing w:after="0" w:line="240" w:lineRule="auto"/>
        <w:rPr>
          <w:rFonts w:ascii="Times New Roman" w:eastAsia="Times New Roman" w:hAnsi="Times New Roman" w:cs="Times New Roman"/>
          <w:sz w:val="20"/>
          <w:szCs w:val="20"/>
          <w:lang w:eastAsia="ru-RU"/>
        </w:rPr>
      </w:pPr>
    </w:p>
    <w:p w:rsidR="00FA505E" w:rsidRPr="00FA505E" w:rsidRDefault="00FA505E" w:rsidP="00FA505E">
      <w:pPr>
        <w:spacing w:after="0" w:line="240" w:lineRule="auto"/>
        <w:rPr>
          <w:rFonts w:ascii="Times New Roman" w:eastAsia="Times New Roman" w:hAnsi="Times New Roman" w:cs="Times New Roman"/>
          <w:sz w:val="24"/>
          <w:szCs w:val="24"/>
          <w:lang w:eastAsia="ru-RU"/>
        </w:rPr>
      </w:pPr>
      <w:r w:rsidRPr="00FA505E">
        <w:rPr>
          <w:rFonts w:ascii="Times New Roman" w:eastAsia="Times New Roman" w:hAnsi="Times New Roman" w:cs="Times New Roman"/>
          <w:sz w:val="24"/>
          <w:szCs w:val="24"/>
          <w:lang w:eastAsia="ru-RU"/>
        </w:rPr>
        <w:t xml:space="preserve">Постановление вносит </w:t>
      </w:r>
    </w:p>
    <w:p w:rsidR="00FA505E" w:rsidRPr="00FA505E" w:rsidRDefault="00FA505E" w:rsidP="00FA505E">
      <w:pPr>
        <w:spacing w:after="0" w:line="240" w:lineRule="auto"/>
        <w:rPr>
          <w:rFonts w:ascii="Times New Roman" w:eastAsia="Times New Roman" w:hAnsi="Times New Roman" w:cs="Times New Roman"/>
          <w:sz w:val="24"/>
          <w:szCs w:val="24"/>
          <w:lang w:eastAsia="ru-RU"/>
        </w:rPr>
      </w:pPr>
      <w:r w:rsidRPr="00FA505E">
        <w:rPr>
          <w:rFonts w:ascii="Times New Roman" w:eastAsia="Times New Roman" w:hAnsi="Times New Roman" w:cs="Times New Roman"/>
          <w:sz w:val="24"/>
          <w:szCs w:val="24"/>
          <w:lang w:eastAsia="ru-RU"/>
        </w:rPr>
        <w:t>Сектор экономики и финансов</w:t>
      </w:r>
    </w:p>
    <w:p w:rsidR="00FA505E" w:rsidRPr="00FA505E" w:rsidRDefault="00FA505E" w:rsidP="00FA505E">
      <w:pPr>
        <w:spacing w:after="0" w:line="240" w:lineRule="auto"/>
        <w:rPr>
          <w:rFonts w:ascii="Times New Roman" w:eastAsia="Times New Roman" w:hAnsi="Times New Roman" w:cs="Times New Roman"/>
          <w:sz w:val="24"/>
          <w:szCs w:val="24"/>
          <w:lang w:eastAsia="ru-RU"/>
        </w:rPr>
      </w:pPr>
      <w:r w:rsidRPr="00FA505E">
        <w:rPr>
          <w:rFonts w:ascii="Times New Roman" w:eastAsia="Times New Roman" w:hAnsi="Times New Roman" w:cs="Times New Roman"/>
          <w:sz w:val="24"/>
          <w:szCs w:val="24"/>
          <w:lang w:eastAsia="ru-RU"/>
        </w:rPr>
        <w:t>5-19-72</w:t>
      </w:r>
    </w:p>
    <w:p w:rsidR="00FA505E" w:rsidRPr="00FA505E" w:rsidRDefault="00FA505E" w:rsidP="00FA505E">
      <w:pPr>
        <w:spacing w:after="0" w:line="240" w:lineRule="auto"/>
        <w:rPr>
          <w:rFonts w:ascii="Times New Roman" w:eastAsia="Times New Roman" w:hAnsi="Times New Roman" w:cs="Times New Roman"/>
          <w:sz w:val="20"/>
          <w:szCs w:val="20"/>
          <w:lang w:eastAsia="ru-RU"/>
        </w:rPr>
      </w:pPr>
    </w:p>
    <w:p w:rsidR="00FA505E" w:rsidRPr="00FA505E" w:rsidRDefault="00FA505E" w:rsidP="00FA505E">
      <w:pPr>
        <w:spacing w:after="0" w:line="240" w:lineRule="auto"/>
        <w:jc w:val="right"/>
        <w:rPr>
          <w:rFonts w:ascii="Times New Roman" w:eastAsia="Times New Roman" w:hAnsi="Times New Roman" w:cs="Times New Roman"/>
          <w:sz w:val="28"/>
          <w:szCs w:val="28"/>
          <w:lang w:eastAsia="ru-RU"/>
        </w:rPr>
      </w:pPr>
    </w:p>
    <w:p w:rsidR="00FA505E" w:rsidRPr="00FA505E" w:rsidRDefault="00FA505E" w:rsidP="00FA505E">
      <w:pPr>
        <w:spacing w:after="0" w:line="240" w:lineRule="auto"/>
        <w:jc w:val="right"/>
        <w:rPr>
          <w:rFonts w:ascii="Times New Roman" w:eastAsia="Times New Roman" w:hAnsi="Times New Roman" w:cs="Times New Roman"/>
          <w:sz w:val="28"/>
          <w:szCs w:val="28"/>
          <w:lang w:eastAsia="ru-RU"/>
        </w:rPr>
      </w:pPr>
    </w:p>
    <w:p w:rsidR="00FA505E" w:rsidRPr="00FA505E" w:rsidRDefault="00FA505E" w:rsidP="00FA505E">
      <w:pPr>
        <w:spacing w:after="0" w:line="240" w:lineRule="auto"/>
        <w:jc w:val="right"/>
        <w:rPr>
          <w:rFonts w:ascii="Times New Roman" w:eastAsia="Times New Roman" w:hAnsi="Times New Roman" w:cs="Times New Roman"/>
          <w:sz w:val="28"/>
          <w:szCs w:val="28"/>
          <w:lang w:eastAsia="ru-RU"/>
        </w:rPr>
      </w:pPr>
      <w:r w:rsidRPr="00FA505E">
        <w:rPr>
          <w:rFonts w:ascii="Times New Roman" w:eastAsia="Times New Roman" w:hAnsi="Times New Roman" w:cs="Times New Roman"/>
          <w:sz w:val="28"/>
          <w:szCs w:val="28"/>
          <w:lang w:eastAsia="ru-RU"/>
        </w:rPr>
        <w:lastRenderedPageBreak/>
        <w:t>Приложение № 1</w:t>
      </w:r>
    </w:p>
    <w:p w:rsidR="00FA505E" w:rsidRPr="00FA505E" w:rsidRDefault="00FA505E" w:rsidP="00FA505E">
      <w:pPr>
        <w:spacing w:after="0" w:line="240" w:lineRule="auto"/>
        <w:jc w:val="right"/>
        <w:rPr>
          <w:rFonts w:ascii="Times New Roman" w:eastAsia="Times New Roman" w:hAnsi="Times New Roman" w:cs="Times New Roman"/>
          <w:sz w:val="28"/>
          <w:szCs w:val="28"/>
          <w:lang w:eastAsia="ru-RU"/>
        </w:rPr>
      </w:pPr>
      <w:r w:rsidRPr="00FA505E">
        <w:rPr>
          <w:rFonts w:ascii="Times New Roman" w:eastAsia="Times New Roman" w:hAnsi="Times New Roman" w:cs="Times New Roman"/>
          <w:sz w:val="28"/>
          <w:szCs w:val="28"/>
          <w:lang w:eastAsia="ru-RU"/>
        </w:rPr>
        <w:t xml:space="preserve">к постановлению Администрации </w:t>
      </w:r>
    </w:p>
    <w:p w:rsidR="00FA505E" w:rsidRPr="00FA505E" w:rsidRDefault="00FA505E" w:rsidP="00FA505E">
      <w:pPr>
        <w:spacing w:after="0" w:line="240" w:lineRule="auto"/>
        <w:jc w:val="right"/>
        <w:rPr>
          <w:rFonts w:ascii="Times New Roman" w:eastAsia="Times New Roman" w:hAnsi="Times New Roman" w:cs="Times New Roman"/>
          <w:sz w:val="28"/>
          <w:szCs w:val="28"/>
          <w:lang w:eastAsia="ru-RU"/>
        </w:rPr>
      </w:pPr>
      <w:r w:rsidRPr="00FA505E">
        <w:rPr>
          <w:rFonts w:ascii="Times New Roman" w:eastAsia="Times New Roman" w:hAnsi="Times New Roman" w:cs="Times New Roman"/>
          <w:sz w:val="28"/>
          <w:szCs w:val="28"/>
          <w:lang w:eastAsia="ru-RU"/>
        </w:rPr>
        <w:t>Дубовского сельского поселения</w:t>
      </w:r>
    </w:p>
    <w:p w:rsidR="00FA505E" w:rsidRPr="00FA505E" w:rsidRDefault="00FA505E" w:rsidP="00FA505E">
      <w:pPr>
        <w:spacing w:after="0" w:line="240" w:lineRule="auto"/>
        <w:jc w:val="right"/>
        <w:rPr>
          <w:rFonts w:ascii="Times New Roman" w:eastAsia="Times New Roman" w:hAnsi="Times New Roman" w:cs="Times New Roman"/>
          <w:sz w:val="28"/>
          <w:szCs w:val="28"/>
          <w:lang w:eastAsia="ru-RU"/>
        </w:rPr>
      </w:pPr>
      <w:r w:rsidRPr="00FA505E">
        <w:rPr>
          <w:rFonts w:ascii="Times New Roman" w:eastAsia="Times New Roman" w:hAnsi="Times New Roman" w:cs="Times New Roman"/>
          <w:sz w:val="28"/>
          <w:szCs w:val="28"/>
          <w:lang w:eastAsia="ru-RU"/>
        </w:rPr>
        <w:t>от 15.03.2022 г.  № 44</w:t>
      </w:r>
    </w:p>
    <w:p w:rsidR="00FA505E" w:rsidRPr="00FA505E" w:rsidRDefault="00FA505E" w:rsidP="00FA505E">
      <w:pPr>
        <w:spacing w:after="0" w:line="240" w:lineRule="auto"/>
        <w:jc w:val="center"/>
        <w:rPr>
          <w:rFonts w:ascii="Times New Roman" w:eastAsia="Times New Roman" w:hAnsi="Times New Roman" w:cs="Times New Roman"/>
          <w:b/>
          <w:lang w:eastAsia="ru-RU"/>
        </w:rPr>
      </w:pPr>
      <w:r w:rsidRPr="00FA505E">
        <w:rPr>
          <w:rFonts w:ascii="Times New Roman" w:eastAsia="Times New Roman" w:hAnsi="Times New Roman" w:cs="Times New Roman"/>
          <w:b/>
          <w:lang w:eastAsia="ru-RU"/>
        </w:rPr>
        <w:t>ОТЧЕТ</w:t>
      </w:r>
    </w:p>
    <w:p w:rsidR="00FA505E" w:rsidRPr="00FA505E" w:rsidRDefault="00FA505E" w:rsidP="00FA505E">
      <w:pPr>
        <w:spacing w:after="0" w:line="240" w:lineRule="auto"/>
        <w:jc w:val="center"/>
        <w:rPr>
          <w:rFonts w:ascii="Times New Roman" w:eastAsia="Times New Roman" w:hAnsi="Times New Roman" w:cs="Times New Roman"/>
          <w:b/>
          <w:lang w:eastAsia="ru-RU"/>
        </w:rPr>
      </w:pPr>
      <w:r w:rsidRPr="00FA505E">
        <w:rPr>
          <w:rFonts w:ascii="Times New Roman" w:eastAsia="Times New Roman" w:hAnsi="Times New Roman" w:cs="Times New Roman"/>
          <w:b/>
          <w:lang w:eastAsia="ru-RU"/>
        </w:rPr>
        <w:t>ОБ ИСПОЛНЕНИИ МУНИЦИПАЛЬНОЙ ПРОГРАММЫ ДУБОВСКОГО СЕЛЬСКОГО ПОСЕЛЕНИЯ «РАЗВИТИЕ ТРАНСПОРТНОЙ СИСТЕМЫ»  ЗА 2021 ГОД.</w:t>
      </w:r>
    </w:p>
    <w:p w:rsidR="00FA505E" w:rsidRPr="00FA505E" w:rsidRDefault="00FA505E" w:rsidP="00FA505E">
      <w:pPr>
        <w:spacing w:after="0" w:line="240" w:lineRule="auto"/>
        <w:jc w:val="both"/>
        <w:rPr>
          <w:rFonts w:ascii="Times New Roman" w:eastAsia="Times New Roman" w:hAnsi="Times New Roman" w:cs="Times New Roman"/>
          <w:sz w:val="28"/>
          <w:szCs w:val="28"/>
          <w:lang w:eastAsia="ru-RU"/>
        </w:rPr>
      </w:pPr>
    </w:p>
    <w:p w:rsidR="00FA505E" w:rsidRPr="00FA505E" w:rsidRDefault="00FA505E" w:rsidP="00FA505E">
      <w:pPr>
        <w:spacing w:after="0" w:line="240" w:lineRule="auto"/>
        <w:ind w:firstLine="426"/>
        <w:jc w:val="center"/>
        <w:rPr>
          <w:rFonts w:ascii="Times New Roman" w:eastAsia="Calibri" w:hAnsi="Times New Roman" w:cs="Times New Roman"/>
          <w:b/>
          <w:i/>
          <w:sz w:val="26"/>
          <w:szCs w:val="26"/>
          <w:lang w:eastAsia="ru-RU"/>
        </w:rPr>
      </w:pPr>
    </w:p>
    <w:p w:rsidR="00FA505E" w:rsidRPr="00FA505E" w:rsidRDefault="00FA505E" w:rsidP="00FA505E">
      <w:pPr>
        <w:spacing w:after="0" w:line="240" w:lineRule="auto"/>
        <w:ind w:firstLine="426"/>
        <w:jc w:val="center"/>
        <w:rPr>
          <w:rFonts w:ascii="Times New Roman" w:eastAsia="Calibri" w:hAnsi="Times New Roman" w:cs="Times New Roman"/>
          <w:b/>
          <w:sz w:val="26"/>
          <w:szCs w:val="26"/>
          <w:lang w:eastAsia="ru-RU"/>
        </w:rPr>
      </w:pPr>
      <w:r w:rsidRPr="00FA505E">
        <w:rPr>
          <w:rFonts w:ascii="Times New Roman" w:eastAsia="Calibri" w:hAnsi="Times New Roman" w:cs="Times New Roman"/>
          <w:b/>
          <w:sz w:val="26"/>
          <w:szCs w:val="26"/>
          <w:lang w:eastAsia="ru-RU"/>
        </w:rPr>
        <w:t>1. Результаты реализации муниципальной программы,</w:t>
      </w:r>
    </w:p>
    <w:p w:rsidR="00FA505E" w:rsidRPr="00FA505E" w:rsidRDefault="00FA505E" w:rsidP="00FA505E">
      <w:pPr>
        <w:spacing w:after="0" w:line="240" w:lineRule="auto"/>
        <w:ind w:firstLine="426"/>
        <w:jc w:val="center"/>
        <w:rPr>
          <w:rFonts w:ascii="Times New Roman" w:eastAsia="Calibri" w:hAnsi="Times New Roman" w:cs="Times New Roman"/>
          <w:b/>
          <w:sz w:val="26"/>
          <w:szCs w:val="26"/>
          <w:lang w:eastAsia="ru-RU"/>
        </w:rPr>
      </w:pPr>
      <w:r w:rsidRPr="00FA505E">
        <w:rPr>
          <w:rFonts w:ascii="Times New Roman" w:eastAsia="Calibri" w:hAnsi="Times New Roman" w:cs="Times New Roman"/>
          <w:b/>
          <w:sz w:val="26"/>
          <w:szCs w:val="26"/>
          <w:lang w:eastAsia="ru-RU"/>
        </w:rPr>
        <w:t xml:space="preserve"> достигнутые за отчетный год</w:t>
      </w:r>
    </w:p>
    <w:p w:rsidR="00FA505E" w:rsidRPr="00FA505E" w:rsidRDefault="00FA505E" w:rsidP="00FA505E">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CYR"/>
          <w:sz w:val="28"/>
          <w:szCs w:val="28"/>
          <w:lang w:eastAsia="ru-RU"/>
        </w:rPr>
      </w:pPr>
      <w:r w:rsidRPr="00FA505E">
        <w:rPr>
          <w:rFonts w:ascii="Times New Roman" w:eastAsia="Times New Roman" w:hAnsi="Times New Roman" w:cs="Times New Roman CYR"/>
          <w:sz w:val="28"/>
          <w:szCs w:val="28"/>
          <w:lang w:eastAsia="ru-RU"/>
        </w:rPr>
        <w:t xml:space="preserve">В рамках реализации муниципальной программы Дубовского сельского поселения </w:t>
      </w:r>
      <w:r w:rsidRPr="00FA505E">
        <w:rPr>
          <w:rFonts w:ascii="Times New Roman" w:eastAsia="Times New Roman" w:hAnsi="Times New Roman" w:cs="Times New Roman"/>
          <w:spacing w:val="-2"/>
          <w:sz w:val="28"/>
          <w:szCs w:val="28"/>
          <w:lang w:eastAsia="ru-RU"/>
        </w:rPr>
        <w:t>«</w:t>
      </w:r>
      <w:r w:rsidRPr="00FA505E">
        <w:rPr>
          <w:rFonts w:ascii="Times New Roman" w:eastAsia="Times New Roman" w:hAnsi="Times New Roman" w:cs="Times New Roman"/>
          <w:sz w:val="28"/>
          <w:szCs w:val="28"/>
          <w:lang w:eastAsia="ru-RU"/>
        </w:rPr>
        <w:t>Развитие транспортной системы</w:t>
      </w:r>
      <w:r w:rsidRPr="00FA505E">
        <w:rPr>
          <w:rFonts w:ascii="Times New Roman" w:eastAsia="Times New Roman" w:hAnsi="Times New Roman" w:cs="Times New Roman"/>
          <w:spacing w:val="-2"/>
          <w:sz w:val="28"/>
          <w:szCs w:val="28"/>
          <w:lang w:eastAsia="ru-RU"/>
        </w:rPr>
        <w:t>» (</w:t>
      </w:r>
      <w:r w:rsidRPr="00FA505E">
        <w:rPr>
          <w:rFonts w:ascii="Times New Roman" w:eastAsia="Times New Roman" w:hAnsi="Times New Roman" w:cs="Times New Roman CYR"/>
          <w:spacing w:val="-2"/>
          <w:sz w:val="28"/>
          <w:szCs w:val="28"/>
          <w:lang w:eastAsia="ru-RU"/>
        </w:rPr>
        <w:t>далее –</w:t>
      </w:r>
      <w:r w:rsidRPr="00FA505E">
        <w:rPr>
          <w:rFonts w:ascii="Times New Roman" w:eastAsia="Times New Roman" w:hAnsi="Times New Roman" w:cs="Times New Roman CYR"/>
          <w:sz w:val="28"/>
          <w:szCs w:val="28"/>
          <w:lang w:eastAsia="ru-RU"/>
        </w:rPr>
        <w:t xml:space="preserve"> муниципальная программа), утвержденной </w:t>
      </w:r>
      <w:r w:rsidRPr="00FA505E">
        <w:rPr>
          <w:rFonts w:ascii="Times New Roman" w:eastAsia="Times New Roman" w:hAnsi="Times New Roman" w:cs="Times New Roman"/>
          <w:sz w:val="28"/>
          <w:szCs w:val="28"/>
          <w:lang w:eastAsia="ru-RU"/>
        </w:rPr>
        <w:t>постановлением Администрации Дубовского сельского поселения от 09.11.2018 г №252</w:t>
      </w:r>
      <w:r w:rsidRPr="00FA505E">
        <w:rPr>
          <w:rFonts w:ascii="Times New Roman" w:eastAsia="Times New Roman" w:hAnsi="Times New Roman" w:cs="Times New Roman CYR"/>
          <w:sz w:val="28"/>
          <w:szCs w:val="28"/>
          <w:lang w:eastAsia="ru-RU"/>
        </w:rPr>
        <w:t>, ответственным исполнителем и участниками муниципальной программы в 2021 году реализован комплекс мероприятий, в результате которых:</w:t>
      </w:r>
    </w:p>
    <w:p w:rsidR="00FA505E" w:rsidRPr="00FA505E" w:rsidRDefault="00FA505E" w:rsidP="00FA505E">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CYR"/>
          <w:sz w:val="28"/>
          <w:szCs w:val="28"/>
          <w:lang w:eastAsia="ru-RU"/>
        </w:rPr>
      </w:pPr>
      <w:r w:rsidRPr="00FA505E">
        <w:rPr>
          <w:rFonts w:ascii="Times New Roman" w:eastAsia="Times New Roman" w:hAnsi="Times New Roman" w:cs="Times New Roman"/>
          <w:sz w:val="28"/>
          <w:szCs w:val="28"/>
          <w:lang w:eastAsia="ru-RU"/>
        </w:rPr>
        <w:t xml:space="preserve">в рамках зимнего содержания дорог произведены работы по очистке </w:t>
      </w:r>
      <w:proofErr w:type="spellStart"/>
      <w:r w:rsidRPr="00FA505E">
        <w:rPr>
          <w:rFonts w:ascii="Times New Roman" w:eastAsia="Times New Roman" w:hAnsi="Times New Roman" w:cs="Times New Roman"/>
          <w:sz w:val="28"/>
          <w:szCs w:val="28"/>
          <w:lang w:eastAsia="ru-RU"/>
        </w:rPr>
        <w:t>внутрипоселковых</w:t>
      </w:r>
      <w:proofErr w:type="spellEnd"/>
      <w:r w:rsidRPr="00FA505E">
        <w:rPr>
          <w:rFonts w:ascii="Times New Roman" w:eastAsia="Times New Roman" w:hAnsi="Times New Roman" w:cs="Times New Roman"/>
          <w:sz w:val="28"/>
          <w:szCs w:val="28"/>
          <w:lang w:eastAsia="ru-RU"/>
        </w:rPr>
        <w:t xml:space="preserve">  дорог и тротуаров от снега, а также посыпка антигололедной смесью;</w:t>
      </w:r>
    </w:p>
    <w:p w:rsidR="00FA505E" w:rsidRPr="00FA505E" w:rsidRDefault="00FA505E" w:rsidP="00FA505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A505E">
        <w:rPr>
          <w:rFonts w:ascii="Times New Roman" w:eastAsia="Times New Roman" w:hAnsi="Times New Roman" w:cs="Times New Roman"/>
          <w:sz w:val="28"/>
          <w:szCs w:val="28"/>
          <w:lang w:eastAsia="ru-RU"/>
        </w:rPr>
        <w:t xml:space="preserve">           произведен </w:t>
      </w:r>
      <w:proofErr w:type="spellStart"/>
      <w:r w:rsidRPr="00FA505E">
        <w:rPr>
          <w:rFonts w:ascii="Times New Roman" w:eastAsia="Times New Roman" w:hAnsi="Times New Roman" w:cs="Times New Roman"/>
          <w:sz w:val="28"/>
          <w:szCs w:val="28"/>
          <w:lang w:eastAsia="ru-RU"/>
        </w:rPr>
        <w:t>обкос</w:t>
      </w:r>
      <w:proofErr w:type="spellEnd"/>
      <w:r w:rsidRPr="00FA505E">
        <w:rPr>
          <w:rFonts w:ascii="Times New Roman" w:eastAsia="Times New Roman" w:hAnsi="Times New Roman" w:cs="Times New Roman"/>
          <w:sz w:val="28"/>
          <w:szCs w:val="28"/>
          <w:lang w:eastAsia="ru-RU"/>
        </w:rPr>
        <w:t xml:space="preserve"> обочин автомобильных дорог роторной косилкой в населенных пунктах Дубовского сельского поселения;</w:t>
      </w:r>
    </w:p>
    <w:p w:rsidR="00FA505E" w:rsidRPr="00FA505E" w:rsidRDefault="00FA505E" w:rsidP="00FA505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A505E">
        <w:rPr>
          <w:rFonts w:ascii="Times New Roman" w:eastAsia="Times New Roman" w:hAnsi="Times New Roman" w:cs="Times New Roman"/>
          <w:sz w:val="28"/>
          <w:szCs w:val="28"/>
          <w:lang w:eastAsia="ru-RU"/>
        </w:rPr>
        <w:t>проведена работа по обновлению</w:t>
      </w:r>
      <w:r w:rsidRPr="00FA505E">
        <w:rPr>
          <w:rFonts w:ascii="Times New Roman" w:eastAsia="Times New Roman" w:hAnsi="Times New Roman" w:cs="Times New Roman"/>
          <w:sz w:val="24"/>
          <w:szCs w:val="24"/>
          <w:lang w:eastAsia="ru-RU"/>
        </w:rPr>
        <w:t xml:space="preserve"> </w:t>
      </w:r>
      <w:r w:rsidRPr="00FA505E">
        <w:rPr>
          <w:rFonts w:ascii="Times New Roman" w:eastAsia="Times New Roman" w:hAnsi="Times New Roman" w:cs="Times New Roman"/>
          <w:sz w:val="28"/>
          <w:szCs w:val="28"/>
          <w:lang w:eastAsia="ru-RU"/>
        </w:rPr>
        <w:t>схем дислокации дорожных знаков и разметки</w:t>
      </w:r>
      <w:r w:rsidRPr="00FA505E">
        <w:rPr>
          <w:rFonts w:ascii="Times New Roman" w:eastAsia="Times New Roman" w:hAnsi="Times New Roman" w:cs="Times New Roman"/>
          <w:sz w:val="24"/>
          <w:szCs w:val="24"/>
          <w:lang w:eastAsia="ru-RU"/>
        </w:rPr>
        <w:t>;</w:t>
      </w:r>
    </w:p>
    <w:p w:rsidR="00FA505E" w:rsidRPr="00FA505E" w:rsidRDefault="00FA505E" w:rsidP="00FA505E">
      <w:pPr>
        <w:widowControl w:val="0"/>
        <w:autoSpaceDE w:val="0"/>
        <w:autoSpaceDN w:val="0"/>
        <w:adjustRightInd w:val="0"/>
        <w:spacing w:after="0" w:line="240" w:lineRule="auto"/>
        <w:jc w:val="both"/>
        <w:rPr>
          <w:rFonts w:ascii="Times New Roman" w:eastAsia="Times New Roman" w:hAnsi="Times New Roman" w:cs="Times New Roman CYR"/>
          <w:b/>
          <w:sz w:val="28"/>
          <w:szCs w:val="28"/>
          <w:lang w:eastAsia="ru-RU"/>
        </w:rPr>
      </w:pPr>
      <w:r w:rsidRPr="00FA505E">
        <w:rPr>
          <w:rFonts w:ascii="Times New Roman" w:eastAsia="Times New Roman" w:hAnsi="Times New Roman" w:cs="Times New Roman"/>
          <w:sz w:val="28"/>
          <w:szCs w:val="28"/>
          <w:lang w:eastAsia="ru-RU"/>
        </w:rPr>
        <w:t xml:space="preserve">           проведена установка недостающих дорожных знаков в населенных пунктах Дубовского сельского поселения. </w:t>
      </w:r>
    </w:p>
    <w:p w:rsidR="00FA505E" w:rsidRPr="00FA505E" w:rsidRDefault="00FA505E" w:rsidP="00FA505E">
      <w:pPr>
        <w:spacing w:after="0" w:line="240" w:lineRule="auto"/>
        <w:ind w:firstLine="426"/>
        <w:jc w:val="center"/>
        <w:rPr>
          <w:rFonts w:ascii="Times New Roman" w:eastAsia="Calibri" w:hAnsi="Times New Roman" w:cs="Times New Roman"/>
          <w:b/>
          <w:sz w:val="26"/>
          <w:szCs w:val="26"/>
          <w:lang w:eastAsia="ru-RU"/>
        </w:rPr>
      </w:pPr>
    </w:p>
    <w:p w:rsidR="00FA505E" w:rsidRPr="00FA505E" w:rsidRDefault="00FA505E" w:rsidP="00FA505E">
      <w:pPr>
        <w:tabs>
          <w:tab w:val="left" w:pos="0"/>
        </w:tabs>
        <w:spacing w:after="0" w:line="240" w:lineRule="auto"/>
        <w:jc w:val="center"/>
        <w:rPr>
          <w:rFonts w:ascii="Times New Roman" w:eastAsia="Times New Roman" w:hAnsi="Times New Roman" w:cs="Times New Roman"/>
          <w:b/>
          <w:sz w:val="28"/>
          <w:szCs w:val="28"/>
          <w:lang w:eastAsia="ru-RU"/>
        </w:rPr>
      </w:pPr>
      <w:r w:rsidRPr="00FA505E">
        <w:rPr>
          <w:rFonts w:ascii="Times New Roman" w:eastAsia="Times New Roman" w:hAnsi="Times New Roman" w:cs="Times New Roman"/>
          <w:b/>
          <w:spacing w:val="-2"/>
          <w:sz w:val="28"/>
          <w:szCs w:val="28"/>
          <w:lang w:eastAsia="ru-RU"/>
        </w:rPr>
        <w:t xml:space="preserve">Раздел 2. </w:t>
      </w:r>
      <w:r w:rsidRPr="00FA505E">
        <w:rPr>
          <w:rFonts w:ascii="Times New Roman" w:eastAsia="Times New Roman" w:hAnsi="Times New Roman" w:cs="Times New Roman"/>
          <w:b/>
          <w:sz w:val="28"/>
          <w:szCs w:val="28"/>
          <w:lang w:eastAsia="ru-RU"/>
        </w:rPr>
        <w:t xml:space="preserve">Результаты реализации </w:t>
      </w:r>
    </w:p>
    <w:p w:rsidR="00FA505E" w:rsidRPr="00FA505E" w:rsidRDefault="00FA505E" w:rsidP="00FA505E">
      <w:pPr>
        <w:tabs>
          <w:tab w:val="left" w:pos="0"/>
        </w:tabs>
        <w:spacing w:after="0" w:line="240" w:lineRule="auto"/>
        <w:jc w:val="center"/>
        <w:rPr>
          <w:rFonts w:ascii="Times New Roman" w:eastAsia="Times New Roman" w:hAnsi="Times New Roman" w:cs="Times New Roman"/>
          <w:b/>
          <w:sz w:val="28"/>
          <w:szCs w:val="28"/>
          <w:lang w:eastAsia="ru-RU"/>
        </w:rPr>
      </w:pPr>
      <w:r w:rsidRPr="00FA505E">
        <w:rPr>
          <w:rFonts w:ascii="Times New Roman" w:eastAsia="Times New Roman" w:hAnsi="Times New Roman" w:cs="Times New Roman"/>
          <w:b/>
          <w:sz w:val="28"/>
          <w:szCs w:val="28"/>
          <w:lang w:eastAsia="ru-RU"/>
        </w:rPr>
        <w:t xml:space="preserve">основных мероприятий подпрограмм муниципальной программы, </w:t>
      </w:r>
    </w:p>
    <w:p w:rsidR="00FA505E" w:rsidRPr="00FA505E" w:rsidRDefault="00FA505E" w:rsidP="00FA505E">
      <w:pPr>
        <w:tabs>
          <w:tab w:val="left" w:pos="0"/>
        </w:tabs>
        <w:spacing w:after="0" w:line="240" w:lineRule="auto"/>
        <w:jc w:val="center"/>
        <w:rPr>
          <w:rFonts w:ascii="Times New Roman" w:eastAsia="Times New Roman" w:hAnsi="Times New Roman" w:cs="Times New Roman"/>
          <w:b/>
          <w:sz w:val="28"/>
          <w:szCs w:val="28"/>
          <w:lang w:eastAsia="ru-RU"/>
        </w:rPr>
      </w:pPr>
      <w:r w:rsidRPr="00FA505E">
        <w:rPr>
          <w:rFonts w:ascii="Times New Roman" w:eastAsia="Times New Roman" w:hAnsi="Times New Roman" w:cs="Times New Roman"/>
          <w:b/>
          <w:sz w:val="28"/>
          <w:szCs w:val="28"/>
          <w:lang w:eastAsia="ru-RU"/>
        </w:rPr>
        <w:t>сведения о достижении контрольных событий</w:t>
      </w:r>
    </w:p>
    <w:p w:rsidR="00FA505E" w:rsidRPr="00FA505E" w:rsidRDefault="00FA505E" w:rsidP="00FA505E">
      <w:pPr>
        <w:spacing w:after="0" w:line="240" w:lineRule="auto"/>
        <w:rPr>
          <w:rFonts w:ascii="Times New Roman" w:eastAsia="Times New Roman" w:hAnsi="Times New Roman" w:cs="Times New Roman"/>
          <w:b/>
          <w:sz w:val="16"/>
          <w:szCs w:val="16"/>
          <w:lang w:eastAsia="ru-RU"/>
        </w:rPr>
      </w:pPr>
    </w:p>
    <w:p w:rsidR="00FA505E" w:rsidRPr="00FA505E" w:rsidRDefault="00FA505E" w:rsidP="00FA505E">
      <w:pPr>
        <w:tabs>
          <w:tab w:val="left" w:pos="0"/>
        </w:tabs>
        <w:spacing w:after="0" w:line="240" w:lineRule="auto"/>
        <w:ind w:firstLine="709"/>
        <w:jc w:val="both"/>
        <w:rPr>
          <w:rFonts w:ascii="Times New Roman" w:eastAsia="Times New Roman" w:hAnsi="Times New Roman" w:cs="Times New Roman"/>
          <w:kern w:val="2"/>
          <w:sz w:val="28"/>
          <w:szCs w:val="28"/>
          <w:lang w:eastAsia="ru-RU"/>
        </w:rPr>
      </w:pPr>
      <w:r w:rsidRPr="00FA505E">
        <w:rPr>
          <w:rFonts w:ascii="Times New Roman" w:eastAsia="Times New Roman" w:hAnsi="Times New Roman" w:cs="Times New Roman"/>
          <w:kern w:val="2"/>
          <w:sz w:val="28"/>
          <w:szCs w:val="28"/>
          <w:lang w:eastAsia="ru-RU"/>
        </w:rPr>
        <w:t>Достижению указанных результатов в 2021 году способствовала реализация ответственным исполнителем основных мероприятий муниципальной программы.</w:t>
      </w:r>
    </w:p>
    <w:p w:rsidR="00FA505E" w:rsidRPr="00FA505E" w:rsidRDefault="00FA505E" w:rsidP="00FA505E">
      <w:pPr>
        <w:spacing w:after="0" w:line="228" w:lineRule="auto"/>
        <w:ind w:firstLine="709"/>
        <w:jc w:val="both"/>
        <w:rPr>
          <w:rFonts w:ascii="Times New Roman" w:eastAsia="Times New Roman" w:hAnsi="Times New Roman" w:cs="Times New Roman"/>
          <w:kern w:val="2"/>
          <w:sz w:val="28"/>
          <w:szCs w:val="28"/>
          <w:lang w:eastAsia="ru-RU"/>
        </w:rPr>
      </w:pPr>
      <w:r w:rsidRPr="00FA505E">
        <w:rPr>
          <w:rFonts w:ascii="Times New Roman" w:eastAsia="Times New Roman" w:hAnsi="Times New Roman" w:cs="Times New Roman"/>
          <w:kern w:val="2"/>
          <w:sz w:val="28"/>
          <w:szCs w:val="28"/>
          <w:lang w:eastAsia="ru-RU"/>
        </w:rPr>
        <w:t>В рамках подпрограммы 1 «</w:t>
      </w:r>
      <w:r w:rsidRPr="00FA505E">
        <w:rPr>
          <w:rFonts w:ascii="Times New Roman" w:eastAsia="Times New Roman" w:hAnsi="Times New Roman" w:cs="Times New Roman"/>
          <w:sz w:val="28"/>
          <w:szCs w:val="28"/>
          <w:lang w:eastAsia="ru-RU"/>
        </w:rPr>
        <w:t>Развитие транспортной инфраструктуры Дубовского</w:t>
      </w:r>
      <w:r w:rsidRPr="00FA505E">
        <w:rPr>
          <w:rFonts w:ascii="Times New Roman" w:eastAsia="Times New Roman" w:hAnsi="Times New Roman" w:cs="Times New Roman"/>
          <w:color w:val="000000"/>
          <w:sz w:val="28"/>
          <w:szCs w:val="28"/>
          <w:lang w:eastAsia="ru-RU"/>
        </w:rPr>
        <w:t xml:space="preserve"> сельского поселения</w:t>
      </w:r>
      <w:r w:rsidRPr="00FA505E">
        <w:rPr>
          <w:rFonts w:ascii="Times New Roman" w:eastAsia="Times New Roman" w:hAnsi="Times New Roman" w:cs="Times New Roman"/>
          <w:kern w:val="2"/>
          <w:sz w:val="28"/>
          <w:szCs w:val="28"/>
          <w:lang w:eastAsia="ru-RU"/>
        </w:rPr>
        <w:t>»</w:t>
      </w:r>
      <w:r w:rsidRPr="00FA505E">
        <w:rPr>
          <w:rFonts w:ascii="Times New Roman" w:eastAsia="Times New Roman" w:hAnsi="Times New Roman" w:cs="Times New Roman"/>
          <w:sz w:val="28"/>
          <w:szCs w:val="28"/>
          <w:lang w:eastAsia="ru-RU"/>
        </w:rPr>
        <w:t xml:space="preserve"> </w:t>
      </w:r>
      <w:r w:rsidRPr="00FA505E">
        <w:rPr>
          <w:rFonts w:ascii="Times New Roman" w:eastAsia="Times New Roman" w:hAnsi="Times New Roman" w:cs="Times New Roman"/>
          <w:kern w:val="2"/>
          <w:sz w:val="28"/>
          <w:szCs w:val="28"/>
          <w:lang w:eastAsia="ru-RU"/>
        </w:rPr>
        <w:t>предусмотрена реализация 1 основного мероприятия и 1 контрольного события.</w:t>
      </w:r>
    </w:p>
    <w:p w:rsidR="00FA505E" w:rsidRPr="00FA505E" w:rsidRDefault="00FA505E" w:rsidP="00FA505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A505E">
        <w:rPr>
          <w:rFonts w:ascii="Times New Roman" w:eastAsia="Times New Roman" w:hAnsi="Times New Roman" w:cs="Arial"/>
          <w:sz w:val="28"/>
          <w:szCs w:val="28"/>
          <w:lang w:eastAsia="ru-RU"/>
        </w:rPr>
        <w:t xml:space="preserve">          </w:t>
      </w:r>
      <w:r w:rsidRPr="00FA505E">
        <w:rPr>
          <w:rFonts w:ascii="Times New Roman" w:eastAsia="Calibri" w:hAnsi="Times New Roman" w:cs="Times New Roman"/>
          <w:kern w:val="2"/>
          <w:sz w:val="28"/>
          <w:szCs w:val="28"/>
        </w:rPr>
        <w:t>Основное мероприятие 1.1. «</w:t>
      </w:r>
      <w:r w:rsidRPr="00FA505E">
        <w:rPr>
          <w:rFonts w:ascii="Times New Roman" w:eastAsia="Times New Roman" w:hAnsi="Times New Roman" w:cs="Times New Roman"/>
          <w:sz w:val="28"/>
          <w:szCs w:val="28"/>
          <w:lang w:eastAsia="ru-RU"/>
        </w:rPr>
        <w:t>Содержание автомобильных дорог общего пользования регионального и местного значения и искусственных сооружений на них» выполнено.</w:t>
      </w:r>
    </w:p>
    <w:p w:rsidR="00FA505E" w:rsidRPr="00FA505E" w:rsidRDefault="00FA505E" w:rsidP="00FA505E">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FA505E">
        <w:rPr>
          <w:rFonts w:ascii="Times New Roman" w:eastAsia="Times New Roman" w:hAnsi="Times New Roman" w:cs="Times New Roman"/>
          <w:sz w:val="28"/>
          <w:szCs w:val="28"/>
          <w:lang w:eastAsia="ru-RU"/>
        </w:rPr>
        <w:t xml:space="preserve">В зимний период произведены работы по очистке </w:t>
      </w:r>
      <w:proofErr w:type="spellStart"/>
      <w:r w:rsidRPr="00FA505E">
        <w:rPr>
          <w:rFonts w:ascii="Times New Roman" w:eastAsia="Times New Roman" w:hAnsi="Times New Roman" w:cs="Times New Roman"/>
          <w:sz w:val="28"/>
          <w:szCs w:val="28"/>
          <w:lang w:eastAsia="ru-RU"/>
        </w:rPr>
        <w:t>внутрипоселковых</w:t>
      </w:r>
      <w:proofErr w:type="spellEnd"/>
      <w:r w:rsidRPr="00FA505E">
        <w:rPr>
          <w:rFonts w:ascii="Times New Roman" w:eastAsia="Times New Roman" w:hAnsi="Times New Roman" w:cs="Times New Roman"/>
          <w:sz w:val="28"/>
          <w:szCs w:val="28"/>
          <w:lang w:eastAsia="ru-RU"/>
        </w:rPr>
        <w:t xml:space="preserve">  дорог и тротуаров от снега, а также посыпка антигололедной смесью, в летний период произведен </w:t>
      </w:r>
      <w:proofErr w:type="spellStart"/>
      <w:r w:rsidRPr="00FA505E">
        <w:rPr>
          <w:rFonts w:ascii="Times New Roman" w:eastAsia="Times New Roman" w:hAnsi="Times New Roman" w:cs="Times New Roman"/>
          <w:sz w:val="28"/>
          <w:szCs w:val="28"/>
          <w:lang w:eastAsia="ru-RU"/>
        </w:rPr>
        <w:t>обкос</w:t>
      </w:r>
      <w:proofErr w:type="spellEnd"/>
      <w:r w:rsidRPr="00FA505E">
        <w:rPr>
          <w:rFonts w:ascii="Times New Roman" w:eastAsia="Times New Roman" w:hAnsi="Times New Roman" w:cs="Times New Roman"/>
          <w:sz w:val="28"/>
          <w:szCs w:val="28"/>
          <w:lang w:eastAsia="ru-RU"/>
        </w:rPr>
        <w:t xml:space="preserve"> обочин автомобильных дорог роторной косилкой в населенных пунктах Дубовского сельского поселения.</w:t>
      </w:r>
    </w:p>
    <w:p w:rsidR="00FA505E" w:rsidRPr="00FA505E" w:rsidRDefault="00FA505E" w:rsidP="00FA505E">
      <w:pPr>
        <w:widowControl w:val="0"/>
        <w:autoSpaceDE w:val="0"/>
        <w:autoSpaceDN w:val="0"/>
        <w:adjustRightInd w:val="0"/>
        <w:spacing w:after="0" w:line="240" w:lineRule="auto"/>
        <w:jc w:val="both"/>
        <w:outlineLvl w:val="3"/>
        <w:rPr>
          <w:rFonts w:ascii="Times New Roman" w:eastAsia="Times New Roman" w:hAnsi="Times New Roman" w:cs="Times New Roman"/>
          <w:sz w:val="28"/>
          <w:szCs w:val="28"/>
          <w:lang w:eastAsia="ru-RU"/>
        </w:rPr>
      </w:pPr>
      <w:r w:rsidRPr="00FA505E">
        <w:rPr>
          <w:rFonts w:ascii="Times New Roman" w:eastAsia="Times New Roman" w:hAnsi="Times New Roman" w:cs="Times New Roman"/>
          <w:kern w:val="2"/>
          <w:sz w:val="28"/>
          <w:szCs w:val="28"/>
          <w:lang w:eastAsia="ru-RU"/>
        </w:rPr>
        <w:t xml:space="preserve">   </w:t>
      </w:r>
      <w:r w:rsidRPr="00FA505E">
        <w:rPr>
          <w:rFonts w:ascii="Times New Roman" w:eastAsia="Times New Roman" w:hAnsi="Times New Roman" w:cs="Times New Roman"/>
          <w:sz w:val="28"/>
          <w:szCs w:val="28"/>
          <w:lang w:eastAsia="ru-RU"/>
        </w:rPr>
        <w:t xml:space="preserve">          В связи с тем, что необходимость в работах по зимнему содержанию дорог в период ноябрь-декабрь 2021 году отсутствовала, расходы по муниципальной программе выполнены не в полном объеме.</w:t>
      </w:r>
    </w:p>
    <w:p w:rsidR="00FA505E" w:rsidRPr="00FA505E" w:rsidRDefault="00FA505E" w:rsidP="00FA505E">
      <w:pPr>
        <w:tabs>
          <w:tab w:val="left" w:pos="0"/>
        </w:tabs>
        <w:spacing w:after="0" w:line="230" w:lineRule="auto"/>
        <w:ind w:firstLine="709"/>
        <w:jc w:val="both"/>
        <w:rPr>
          <w:rFonts w:ascii="Times New Roman" w:eastAsia="Times New Roman" w:hAnsi="Times New Roman" w:cs="Times New Roman"/>
          <w:kern w:val="2"/>
          <w:sz w:val="28"/>
          <w:szCs w:val="28"/>
          <w:lang w:eastAsia="ru-RU"/>
        </w:rPr>
      </w:pPr>
      <w:r w:rsidRPr="00FA505E">
        <w:rPr>
          <w:rFonts w:ascii="Times New Roman" w:eastAsia="Times New Roman" w:hAnsi="Times New Roman" w:cs="Times New Roman"/>
          <w:kern w:val="2"/>
          <w:sz w:val="28"/>
          <w:szCs w:val="28"/>
          <w:lang w:eastAsia="ru-RU"/>
        </w:rPr>
        <w:lastRenderedPageBreak/>
        <w:t xml:space="preserve">По подпрограмме </w:t>
      </w:r>
      <w:r w:rsidRPr="00FA505E">
        <w:rPr>
          <w:rFonts w:ascii="Times New Roman" w:eastAsia="Times New Roman" w:hAnsi="Times New Roman" w:cs="Times New Roman"/>
          <w:sz w:val="28"/>
          <w:szCs w:val="28"/>
          <w:lang w:eastAsia="ru-RU"/>
        </w:rPr>
        <w:t>«</w:t>
      </w:r>
      <w:r w:rsidRPr="00FA505E">
        <w:rPr>
          <w:rFonts w:ascii="Times New Roman" w:eastAsia="Times New Roman" w:hAnsi="Times New Roman" w:cs="Times New Roman"/>
          <w:color w:val="000000"/>
          <w:sz w:val="28"/>
          <w:szCs w:val="28"/>
          <w:lang w:eastAsia="ru-RU"/>
        </w:rPr>
        <w:t xml:space="preserve">Развитие транспортной инфраструктуры </w:t>
      </w:r>
      <w:r w:rsidRPr="00FA505E">
        <w:rPr>
          <w:rFonts w:ascii="Times New Roman" w:eastAsia="Times New Roman" w:hAnsi="Times New Roman" w:cs="Times New Roman"/>
          <w:sz w:val="28"/>
          <w:szCs w:val="28"/>
          <w:lang w:eastAsia="ru-RU"/>
        </w:rPr>
        <w:t>Дубовского сельского поселения» предусмотрено выполнение 1 контрольного события, которое</w:t>
      </w:r>
      <w:r w:rsidRPr="00FA505E">
        <w:rPr>
          <w:rFonts w:ascii="Times New Roman" w:eastAsia="Times New Roman" w:hAnsi="Times New Roman" w:cs="Times New Roman"/>
          <w:kern w:val="2"/>
          <w:sz w:val="28"/>
          <w:szCs w:val="28"/>
          <w:lang w:eastAsia="ru-RU"/>
        </w:rPr>
        <w:t xml:space="preserve"> достигнуто в установленные сроки.  </w:t>
      </w:r>
    </w:p>
    <w:p w:rsidR="00FA505E" w:rsidRPr="00FA505E" w:rsidRDefault="00FA505E" w:rsidP="00FA505E">
      <w:pPr>
        <w:spacing w:after="0" w:line="228" w:lineRule="auto"/>
        <w:ind w:firstLine="709"/>
        <w:jc w:val="both"/>
        <w:rPr>
          <w:rFonts w:ascii="Times New Roman" w:eastAsia="Times New Roman" w:hAnsi="Times New Roman" w:cs="Times New Roman"/>
          <w:kern w:val="2"/>
          <w:sz w:val="28"/>
          <w:szCs w:val="28"/>
          <w:lang w:eastAsia="ru-RU"/>
        </w:rPr>
      </w:pPr>
      <w:r w:rsidRPr="00FA505E">
        <w:rPr>
          <w:rFonts w:ascii="Times New Roman" w:eastAsia="Times New Roman" w:hAnsi="Times New Roman" w:cs="Times New Roman"/>
          <w:kern w:val="2"/>
          <w:sz w:val="28"/>
          <w:szCs w:val="28"/>
          <w:lang w:eastAsia="ru-RU"/>
        </w:rPr>
        <w:t>В рамках подпрограммы 2 «</w:t>
      </w:r>
      <w:r w:rsidRPr="00FA505E">
        <w:rPr>
          <w:rFonts w:ascii="Times New Roman" w:eastAsia="Times New Roman" w:hAnsi="Times New Roman" w:cs="Times New Roman"/>
          <w:sz w:val="28"/>
          <w:szCs w:val="28"/>
          <w:lang w:eastAsia="ru-RU"/>
        </w:rPr>
        <w:t>Повышение безопасности дорожного движения на территории Дубовского сельского поселения</w:t>
      </w:r>
      <w:r w:rsidRPr="00FA505E">
        <w:rPr>
          <w:rFonts w:ascii="Times New Roman" w:eastAsia="Times New Roman" w:hAnsi="Times New Roman" w:cs="Times New Roman"/>
          <w:kern w:val="2"/>
          <w:sz w:val="28"/>
          <w:szCs w:val="28"/>
          <w:lang w:eastAsia="ru-RU"/>
        </w:rPr>
        <w:t>»</w:t>
      </w:r>
      <w:r w:rsidRPr="00FA505E">
        <w:rPr>
          <w:rFonts w:ascii="Times New Roman" w:eastAsia="Times New Roman" w:hAnsi="Times New Roman" w:cs="Times New Roman"/>
          <w:sz w:val="28"/>
          <w:szCs w:val="28"/>
          <w:lang w:eastAsia="ru-RU"/>
        </w:rPr>
        <w:t xml:space="preserve"> </w:t>
      </w:r>
      <w:r w:rsidRPr="00FA505E">
        <w:rPr>
          <w:rFonts w:ascii="Times New Roman" w:eastAsia="Times New Roman" w:hAnsi="Times New Roman" w:cs="Times New Roman"/>
          <w:kern w:val="2"/>
          <w:sz w:val="28"/>
          <w:szCs w:val="28"/>
          <w:lang w:eastAsia="ru-RU"/>
        </w:rPr>
        <w:t>предусмотрена реализация 2 основных мероприятий и 1 контрольного события.</w:t>
      </w:r>
    </w:p>
    <w:p w:rsidR="00FA505E" w:rsidRPr="00FA505E" w:rsidRDefault="00FA505E" w:rsidP="00FA505E">
      <w:pPr>
        <w:widowControl w:val="0"/>
        <w:autoSpaceDE w:val="0"/>
        <w:autoSpaceDN w:val="0"/>
        <w:adjustRightInd w:val="0"/>
        <w:spacing w:after="0" w:line="240" w:lineRule="auto"/>
        <w:jc w:val="both"/>
        <w:outlineLvl w:val="3"/>
        <w:rPr>
          <w:rFonts w:ascii="Times New Roman" w:eastAsia="Times New Roman" w:hAnsi="Times New Roman" w:cs="Times New Roman"/>
          <w:sz w:val="28"/>
          <w:szCs w:val="28"/>
          <w:lang w:eastAsia="ru-RU"/>
        </w:rPr>
      </w:pPr>
      <w:r w:rsidRPr="00FA505E">
        <w:rPr>
          <w:rFonts w:ascii="Times New Roman" w:eastAsia="Times New Roman" w:hAnsi="Times New Roman" w:cs="Times New Roman"/>
          <w:sz w:val="28"/>
          <w:szCs w:val="28"/>
          <w:lang w:eastAsia="ru-RU"/>
        </w:rPr>
        <w:t xml:space="preserve">         </w:t>
      </w:r>
      <w:r w:rsidRPr="00FA505E">
        <w:rPr>
          <w:rFonts w:ascii="Times New Roman" w:eastAsia="Calibri" w:hAnsi="Times New Roman" w:cs="Times New Roman"/>
          <w:kern w:val="2"/>
          <w:sz w:val="28"/>
          <w:szCs w:val="28"/>
        </w:rPr>
        <w:t>Основное мероприятие</w:t>
      </w:r>
      <w:r w:rsidRPr="00FA505E">
        <w:rPr>
          <w:rFonts w:ascii="Times New Roman" w:eastAsia="Times New Roman" w:hAnsi="Times New Roman" w:cs="Times New Roman"/>
          <w:sz w:val="28"/>
          <w:szCs w:val="28"/>
          <w:lang w:eastAsia="ru-RU"/>
        </w:rPr>
        <w:t xml:space="preserve"> 2.1. «</w:t>
      </w:r>
      <w:r w:rsidRPr="00FA505E">
        <w:rPr>
          <w:rFonts w:ascii="Times New Roman" w:eastAsia="Times New Roman" w:hAnsi="Times New Roman" w:cs="Times New Roman"/>
          <w:color w:val="000000"/>
          <w:sz w:val="28"/>
          <w:szCs w:val="28"/>
          <w:lang w:eastAsia="ru-RU"/>
        </w:rPr>
        <w:t>Установка дорожных знаков согласно проекта организации дорожного движения</w:t>
      </w:r>
      <w:r w:rsidRPr="00FA505E">
        <w:rPr>
          <w:rFonts w:ascii="Times New Roman" w:eastAsia="Times New Roman" w:hAnsi="Times New Roman" w:cs="Times New Roman"/>
          <w:sz w:val="28"/>
          <w:szCs w:val="28"/>
          <w:lang w:eastAsia="ru-RU"/>
        </w:rPr>
        <w:t>» выполнено.</w:t>
      </w:r>
    </w:p>
    <w:p w:rsidR="00FA505E" w:rsidRPr="00FA505E" w:rsidRDefault="00FA505E" w:rsidP="00FA505E">
      <w:pPr>
        <w:widowControl w:val="0"/>
        <w:autoSpaceDE w:val="0"/>
        <w:autoSpaceDN w:val="0"/>
        <w:adjustRightInd w:val="0"/>
        <w:spacing w:after="0" w:line="240" w:lineRule="auto"/>
        <w:jc w:val="both"/>
        <w:outlineLvl w:val="3"/>
        <w:rPr>
          <w:rFonts w:ascii="Times New Roman" w:eastAsia="Times New Roman" w:hAnsi="Times New Roman" w:cs="Times New Roman"/>
          <w:sz w:val="28"/>
          <w:szCs w:val="28"/>
          <w:lang w:eastAsia="ru-RU"/>
        </w:rPr>
      </w:pPr>
      <w:r w:rsidRPr="00FA505E">
        <w:rPr>
          <w:rFonts w:ascii="Times New Roman" w:eastAsia="Times New Roman" w:hAnsi="Times New Roman" w:cs="Times New Roman"/>
          <w:sz w:val="28"/>
          <w:szCs w:val="28"/>
          <w:lang w:eastAsia="ru-RU"/>
        </w:rPr>
        <w:t xml:space="preserve">         Произведена установка дорожных знаков, вдоль дорог, а также на пешеходных переходах в населенных пунктах Дубовского сельского поселения. </w:t>
      </w:r>
    </w:p>
    <w:p w:rsidR="00FA505E" w:rsidRPr="00FA505E" w:rsidRDefault="00FA505E" w:rsidP="00FA505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A505E">
        <w:rPr>
          <w:rFonts w:ascii="Times New Roman" w:eastAsia="Times New Roman" w:hAnsi="Times New Roman" w:cs="Times New Roman"/>
          <w:sz w:val="28"/>
          <w:szCs w:val="28"/>
          <w:lang w:eastAsia="ru-RU"/>
        </w:rPr>
        <w:t xml:space="preserve">         </w:t>
      </w:r>
      <w:r w:rsidRPr="00FA505E">
        <w:rPr>
          <w:rFonts w:ascii="Times New Roman" w:eastAsia="Calibri" w:hAnsi="Times New Roman" w:cs="Times New Roman"/>
          <w:kern w:val="2"/>
          <w:sz w:val="28"/>
          <w:szCs w:val="28"/>
        </w:rPr>
        <w:t>Основное мероприятие</w:t>
      </w:r>
      <w:r w:rsidRPr="00FA505E">
        <w:rPr>
          <w:rFonts w:ascii="Times New Roman" w:eastAsia="Times New Roman" w:hAnsi="Times New Roman" w:cs="Times New Roman"/>
          <w:sz w:val="28"/>
          <w:szCs w:val="28"/>
          <w:lang w:eastAsia="ru-RU"/>
        </w:rPr>
        <w:t xml:space="preserve"> 2.2. «</w:t>
      </w:r>
      <w:r w:rsidRPr="00FA505E">
        <w:rPr>
          <w:rFonts w:ascii="Times New Roman" w:eastAsia="Times New Roman" w:hAnsi="Times New Roman" w:cs="Times New Roman"/>
          <w:color w:val="000000"/>
          <w:sz w:val="28"/>
          <w:szCs w:val="28"/>
          <w:lang w:eastAsia="ru-RU"/>
        </w:rPr>
        <w:t>Мероприятия по изготовлению проекта организации дорожного движения</w:t>
      </w:r>
      <w:r w:rsidRPr="00FA505E">
        <w:rPr>
          <w:rFonts w:ascii="Times New Roman" w:eastAsia="Times New Roman" w:hAnsi="Times New Roman" w:cs="Times New Roman"/>
          <w:sz w:val="28"/>
          <w:szCs w:val="28"/>
          <w:lang w:eastAsia="ru-RU"/>
        </w:rPr>
        <w:t>» выполнено.</w:t>
      </w:r>
    </w:p>
    <w:p w:rsidR="00FA505E" w:rsidRPr="00FA505E" w:rsidRDefault="00FA505E" w:rsidP="00FA505E">
      <w:pPr>
        <w:widowControl w:val="0"/>
        <w:autoSpaceDE w:val="0"/>
        <w:autoSpaceDN w:val="0"/>
        <w:adjustRightInd w:val="0"/>
        <w:spacing w:after="0" w:line="240" w:lineRule="auto"/>
        <w:ind w:firstLine="720"/>
        <w:jc w:val="both"/>
        <w:outlineLvl w:val="3"/>
        <w:rPr>
          <w:rFonts w:ascii="Times New Roman" w:eastAsia="Times New Roman" w:hAnsi="Times New Roman" w:cs="Times New Roman"/>
          <w:sz w:val="28"/>
          <w:szCs w:val="28"/>
          <w:lang w:eastAsia="ru-RU"/>
        </w:rPr>
      </w:pPr>
      <w:r w:rsidRPr="00FA505E">
        <w:rPr>
          <w:rFonts w:ascii="Times New Roman" w:eastAsia="Times New Roman" w:hAnsi="Times New Roman" w:cs="Times New Roman"/>
          <w:sz w:val="28"/>
          <w:szCs w:val="28"/>
          <w:lang w:eastAsia="ru-RU"/>
        </w:rPr>
        <w:t>Заключен контракт с ООО ИЦ "ФЕНИКС" на обновление</w:t>
      </w:r>
      <w:r w:rsidRPr="00FA505E">
        <w:rPr>
          <w:rFonts w:ascii="Times New Roman" w:eastAsia="Times New Roman" w:hAnsi="Times New Roman" w:cs="Times New Roman"/>
          <w:sz w:val="24"/>
          <w:szCs w:val="24"/>
          <w:lang w:eastAsia="ru-RU"/>
        </w:rPr>
        <w:t xml:space="preserve"> </w:t>
      </w:r>
      <w:r w:rsidRPr="00FA505E">
        <w:rPr>
          <w:rFonts w:ascii="Times New Roman" w:eastAsia="Times New Roman" w:hAnsi="Times New Roman" w:cs="Times New Roman"/>
          <w:sz w:val="28"/>
          <w:szCs w:val="28"/>
          <w:lang w:eastAsia="ru-RU"/>
        </w:rPr>
        <w:t xml:space="preserve">схем дислокации дорожных знаков и разметки, корректировку проектной документации по объекту «Проект организации дорожного движения». </w:t>
      </w:r>
    </w:p>
    <w:p w:rsidR="00FA505E" w:rsidRPr="00FA505E" w:rsidRDefault="00FA505E" w:rsidP="00FA505E">
      <w:pPr>
        <w:tabs>
          <w:tab w:val="left" w:pos="0"/>
        </w:tabs>
        <w:spacing w:after="0" w:line="230" w:lineRule="auto"/>
        <w:ind w:firstLine="709"/>
        <w:jc w:val="both"/>
        <w:rPr>
          <w:rFonts w:ascii="Times New Roman" w:eastAsia="Times New Roman" w:hAnsi="Times New Roman" w:cs="Times New Roman"/>
          <w:kern w:val="2"/>
          <w:sz w:val="28"/>
          <w:szCs w:val="28"/>
          <w:lang w:eastAsia="ru-RU"/>
        </w:rPr>
      </w:pPr>
      <w:r w:rsidRPr="00FA505E">
        <w:rPr>
          <w:rFonts w:ascii="Times New Roman" w:eastAsia="Times New Roman" w:hAnsi="Times New Roman" w:cs="Times New Roman"/>
          <w:kern w:val="2"/>
          <w:sz w:val="28"/>
          <w:szCs w:val="28"/>
          <w:lang w:eastAsia="ru-RU"/>
        </w:rPr>
        <w:t xml:space="preserve">По подпрограмме </w:t>
      </w:r>
      <w:r w:rsidRPr="00FA505E">
        <w:rPr>
          <w:rFonts w:ascii="Times New Roman" w:eastAsia="Times New Roman" w:hAnsi="Times New Roman" w:cs="Times New Roman"/>
          <w:sz w:val="28"/>
          <w:szCs w:val="28"/>
          <w:lang w:eastAsia="ru-RU"/>
        </w:rPr>
        <w:t>«Повышение безопасности дорожного движения на территории Дубовского сельского поселения» предусмотрено выполнение 1 контрольного события, которое</w:t>
      </w:r>
      <w:r w:rsidRPr="00FA505E">
        <w:rPr>
          <w:rFonts w:ascii="Times New Roman" w:eastAsia="Times New Roman" w:hAnsi="Times New Roman" w:cs="Times New Roman"/>
          <w:kern w:val="2"/>
          <w:sz w:val="28"/>
          <w:szCs w:val="28"/>
          <w:lang w:eastAsia="ru-RU"/>
        </w:rPr>
        <w:t xml:space="preserve"> достигнуто в установленные сроки.  </w:t>
      </w:r>
    </w:p>
    <w:p w:rsidR="00FA505E" w:rsidRPr="00FA505E" w:rsidRDefault="00FA505E" w:rsidP="00FA505E">
      <w:pPr>
        <w:widowControl w:val="0"/>
        <w:autoSpaceDE w:val="0"/>
        <w:autoSpaceDN w:val="0"/>
        <w:adjustRightInd w:val="0"/>
        <w:spacing w:after="0" w:line="240" w:lineRule="auto"/>
        <w:ind w:firstLine="709"/>
        <w:jc w:val="both"/>
        <w:rPr>
          <w:rFonts w:ascii="Times New Roman" w:eastAsia="Times New Roman" w:hAnsi="Times New Roman" w:cs="Times New Roman"/>
          <w:spacing w:val="-4"/>
          <w:kern w:val="2"/>
          <w:sz w:val="28"/>
          <w:szCs w:val="28"/>
          <w:lang w:eastAsia="ru-RU"/>
        </w:rPr>
      </w:pPr>
      <w:r w:rsidRPr="00FA505E">
        <w:rPr>
          <w:rFonts w:ascii="Times New Roman" w:eastAsia="Times New Roman" w:hAnsi="Times New Roman" w:cs="Times New Roman"/>
          <w:spacing w:val="-4"/>
          <w:sz w:val="28"/>
          <w:szCs w:val="28"/>
          <w:lang w:eastAsia="ru-RU"/>
        </w:rPr>
        <w:t>Сведения о выполнении основных мероприятий подпрограмм, а также контрольных событий муниципальной программы приведены</w:t>
      </w:r>
      <w:r w:rsidRPr="00FA505E">
        <w:rPr>
          <w:rFonts w:ascii="Times New Roman" w:eastAsia="Times New Roman" w:hAnsi="Times New Roman" w:cs="Times New Roman"/>
          <w:spacing w:val="-4"/>
          <w:kern w:val="2"/>
          <w:sz w:val="28"/>
          <w:szCs w:val="28"/>
          <w:lang w:eastAsia="ru-RU"/>
        </w:rPr>
        <w:t xml:space="preserve"> в приложении № 1 к настоящему отчету о реализации муниципальной программы.</w:t>
      </w:r>
    </w:p>
    <w:p w:rsidR="00FA505E" w:rsidRPr="00FA505E" w:rsidRDefault="00FA505E" w:rsidP="00FA505E">
      <w:pPr>
        <w:spacing w:after="0" w:line="240" w:lineRule="auto"/>
        <w:jc w:val="center"/>
        <w:rPr>
          <w:rFonts w:ascii="Times New Roman" w:eastAsia="Times New Roman" w:hAnsi="Times New Roman" w:cs="Times New Roman"/>
          <w:b/>
          <w:i/>
          <w:sz w:val="26"/>
          <w:szCs w:val="26"/>
          <w:lang w:eastAsia="ru-RU"/>
        </w:rPr>
      </w:pPr>
    </w:p>
    <w:p w:rsidR="00FA505E" w:rsidRPr="00FA505E" w:rsidRDefault="00FA505E" w:rsidP="00FA505E">
      <w:pPr>
        <w:spacing w:after="0" w:line="240" w:lineRule="auto"/>
        <w:jc w:val="center"/>
        <w:rPr>
          <w:rFonts w:ascii="Times New Roman" w:eastAsia="Times New Roman" w:hAnsi="Times New Roman" w:cs="Times New Roman"/>
          <w:b/>
          <w:kern w:val="2"/>
          <w:sz w:val="28"/>
          <w:szCs w:val="28"/>
          <w:lang w:eastAsia="ru-RU"/>
        </w:rPr>
      </w:pPr>
      <w:r w:rsidRPr="00FA505E">
        <w:rPr>
          <w:rFonts w:ascii="Times New Roman" w:eastAsia="Times New Roman" w:hAnsi="Times New Roman" w:cs="Times New Roman"/>
          <w:b/>
          <w:kern w:val="2"/>
          <w:sz w:val="28"/>
          <w:szCs w:val="28"/>
          <w:lang w:eastAsia="ru-RU"/>
        </w:rPr>
        <w:t>3.  Анализ факторов, повлиявших на ход реализации муниципальной программы.</w:t>
      </w:r>
    </w:p>
    <w:p w:rsidR="00FA505E" w:rsidRPr="00FA505E" w:rsidRDefault="00FA505E" w:rsidP="00FA505E">
      <w:pPr>
        <w:spacing w:after="0" w:line="240" w:lineRule="auto"/>
        <w:jc w:val="both"/>
        <w:rPr>
          <w:rFonts w:ascii="Times New Roman" w:eastAsia="Times New Roman" w:hAnsi="Times New Roman" w:cs="Times New Roman"/>
          <w:kern w:val="2"/>
          <w:sz w:val="16"/>
          <w:szCs w:val="16"/>
          <w:lang w:eastAsia="ru-RU"/>
        </w:rPr>
      </w:pPr>
    </w:p>
    <w:p w:rsidR="00FA505E" w:rsidRPr="00FA505E" w:rsidRDefault="00FA505E" w:rsidP="00FA505E">
      <w:pPr>
        <w:spacing w:after="0" w:line="240" w:lineRule="auto"/>
        <w:jc w:val="both"/>
        <w:rPr>
          <w:rFonts w:ascii="Times New Roman" w:eastAsia="Times New Roman" w:hAnsi="Times New Roman" w:cs="Times New Roman"/>
          <w:kern w:val="2"/>
          <w:sz w:val="28"/>
          <w:szCs w:val="28"/>
          <w:lang w:eastAsia="ru-RU"/>
        </w:rPr>
      </w:pPr>
      <w:r w:rsidRPr="00FA505E">
        <w:rPr>
          <w:rFonts w:ascii="Times New Roman" w:eastAsia="Times New Roman" w:hAnsi="Times New Roman" w:cs="Times New Roman"/>
          <w:kern w:val="2"/>
          <w:sz w:val="28"/>
          <w:szCs w:val="28"/>
          <w:lang w:eastAsia="ru-RU"/>
        </w:rPr>
        <w:t xml:space="preserve">           Факторов, повлиявших на ход реализации муниципальной программы не выявлено.</w:t>
      </w:r>
    </w:p>
    <w:p w:rsidR="00FA505E" w:rsidRPr="00FA505E" w:rsidRDefault="00FA505E" w:rsidP="00FA505E">
      <w:pPr>
        <w:spacing w:after="0" w:line="240" w:lineRule="auto"/>
        <w:jc w:val="center"/>
        <w:rPr>
          <w:rFonts w:ascii="Times New Roman" w:eastAsia="Times New Roman" w:hAnsi="Times New Roman" w:cs="Times New Roman"/>
          <w:kern w:val="2"/>
          <w:sz w:val="28"/>
          <w:szCs w:val="28"/>
          <w:lang w:eastAsia="ru-RU"/>
        </w:rPr>
      </w:pPr>
      <w:r w:rsidRPr="00FA505E">
        <w:rPr>
          <w:rFonts w:ascii="Times New Roman" w:eastAsia="Times New Roman" w:hAnsi="Times New Roman" w:cs="Times New Roman"/>
          <w:kern w:val="2"/>
          <w:sz w:val="28"/>
          <w:szCs w:val="28"/>
          <w:lang w:eastAsia="ru-RU"/>
        </w:rPr>
        <w:t xml:space="preserve"> Запланированные мероприятия Подпрограмм в основном реализованы.</w:t>
      </w:r>
    </w:p>
    <w:p w:rsidR="00FA505E" w:rsidRPr="00FA505E" w:rsidRDefault="00FA505E" w:rsidP="00FA505E">
      <w:pPr>
        <w:spacing w:after="0" w:line="240" w:lineRule="auto"/>
        <w:jc w:val="center"/>
        <w:rPr>
          <w:rFonts w:ascii="Times New Roman" w:eastAsia="Times New Roman" w:hAnsi="Times New Roman" w:cs="Times New Roman"/>
          <w:kern w:val="2"/>
          <w:sz w:val="28"/>
          <w:szCs w:val="28"/>
          <w:lang w:eastAsia="ru-RU"/>
        </w:rPr>
      </w:pPr>
    </w:p>
    <w:p w:rsidR="00FA505E" w:rsidRPr="00FA505E" w:rsidRDefault="00FA505E" w:rsidP="00FA505E">
      <w:pPr>
        <w:spacing w:after="0" w:line="240" w:lineRule="auto"/>
        <w:jc w:val="center"/>
        <w:rPr>
          <w:rFonts w:ascii="Times New Roman" w:eastAsia="Times New Roman" w:hAnsi="Times New Roman" w:cs="Times New Roman"/>
          <w:b/>
          <w:sz w:val="28"/>
          <w:szCs w:val="28"/>
          <w:lang w:eastAsia="ru-RU"/>
        </w:rPr>
      </w:pPr>
    </w:p>
    <w:p w:rsidR="00FA505E" w:rsidRPr="00FA505E" w:rsidRDefault="00FA505E" w:rsidP="00FA505E">
      <w:pPr>
        <w:spacing w:after="0" w:line="240" w:lineRule="auto"/>
        <w:jc w:val="center"/>
        <w:rPr>
          <w:rFonts w:ascii="Times New Roman" w:eastAsia="Times New Roman" w:hAnsi="Times New Roman" w:cs="Times New Roman"/>
          <w:b/>
          <w:sz w:val="28"/>
          <w:szCs w:val="28"/>
          <w:lang w:eastAsia="ru-RU"/>
        </w:rPr>
      </w:pPr>
      <w:r w:rsidRPr="00FA505E">
        <w:rPr>
          <w:rFonts w:ascii="Times New Roman" w:eastAsia="Times New Roman" w:hAnsi="Times New Roman" w:cs="Times New Roman"/>
          <w:b/>
          <w:sz w:val="28"/>
          <w:szCs w:val="28"/>
          <w:lang w:eastAsia="ru-RU"/>
        </w:rPr>
        <w:t xml:space="preserve">Раздел 4. Сведения об использовании бюджетных ассигнований и </w:t>
      </w:r>
    </w:p>
    <w:p w:rsidR="00FA505E" w:rsidRPr="00FA505E" w:rsidRDefault="00FA505E" w:rsidP="00FA505E">
      <w:pPr>
        <w:spacing w:after="0" w:line="240" w:lineRule="auto"/>
        <w:jc w:val="center"/>
        <w:rPr>
          <w:rFonts w:ascii="Times New Roman" w:eastAsia="Times New Roman" w:hAnsi="Times New Roman" w:cs="Times New Roman"/>
          <w:b/>
          <w:sz w:val="28"/>
          <w:szCs w:val="28"/>
          <w:lang w:eastAsia="ru-RU"/>
        </w:rPr>
      </w:pPr>
      <w:r w:rsidRPr="00FA505E">
        <w:rPr>
          <w:rFonts w:ascii="Times New Roman" w:eastAsia="Times New Roman" w:hAnsi="Times New Roman" w:cs="Times New Roman"/>
          <w:b/>
          <w:sz w:val="28"/>
          <w:szCs w:val="28"/>
          <w:lang w:eastAsia="ru-RU"/>
        </w:rPr>
        <w:t>внебюджетных средств на реализацию муниципальной программы</w:t>
      </w:r>
    </w:p>
    <w:p w:rsidR="00FA505E" w:rsidRPr="00FA505E" w:rsidRDefault="00FA505E" w:rsidP="00FA505E">
      <w:pPr>
        <w:spacing w:after="0" w:line="240" w:lineRule="auto"/>
        <w:jc w:val="center"/>
        <w:rPr>
          <w:rFonts w:ascii="Times New Roman" w:eastAsia="Times New Roman" w:hAnsi="Times New Roman" w:cs="Times New Roman"/>
          <w:b/>
          <w:sz w:val="16"/>
          <w:szCs w:val="16"/>
          <w:lang w:eastAsia="ru-RU"/>
        </w:rPr>
      </w:pPr>
    </w:p>
    <w:p w:rsidR="00FA505E" w:rsidRPr="00FA505E" w:rsidRDefault="00FA505E" w:rsidP="00FA505E">
      <w:pPr>
        <w:spacing w:after="0" w:line="240" w:lineRule="auto"/>
        <w:jc w:val="both"/>
        <w:rPr>
          <w:rFonts w:ascii="Times New Roman" w:eastAsia="Times New Roman" w:hAnsi="Times New Roman" w:cs="Times New Roman"/>
          <w:sz w:val="28"/>
          <w:szCs w:val="28"/>
          <w:lang w:eastAsia="ru-RU"/>
        </w:rPr>
      </w:pPr>
      <w:r w:rsidRPr="00FA505E">
        <w:rPr>
          <w:rFonts w:ascii="Times New Roman" w:eastAsia="Times New Roman" w:hAnsi="Times New Roman" w:cs="Times New Roman"/>
          <w:sz w:val="28"/>
          <w:szCs w:val="28"/>
          <w:lang w:eastAsia="ru-RU"/>
        </w:rPr>
        <w:t xml:space="preserve">  Объем запланированных расходов на реализацию муниципальной программы в 2021 году составил 779,3 тыс. рублей, в том числе по источникам финансирования:</w:t>
      </w:r>
    </w:p>
    <w:p w:rsidR="00FA505E" w:rsidRPr="00FA505E" w:rsidRDefault="00FA505E" w:rsidP="00FA505E">
      <w:pPr>
        <w:spacing w:after="0" w:line="240" w:lineRule="auto"/>
        <w:jc w:val="both"/>
        <w:rPr>
          <w:rFonts w:ascii="Times New Roman" w:eastAsia="Times New Roman" w:hAnsi="Times New Roman" w:cs="Times New Roman"/>
          <w:sz w:val="28"/>
          <w:szCs w:val="28"/>
          <w:lang w:eastAsia="ru-RU"/>
        </w:rPr>
      </w:pPr>
      <w:r w:rsidRPr="00FA505E">
        <w:rPr>
          <w:rFonts w:ascii="Times New Roman" w:eastAsia="Times New Roman" w:hAnsi="Times New Roman" w:cs="Times New Roman"/>
          <w:sz w:val="28"/>
          <w:szCs w:val="28"/>
          <w:lang w:eastAsia="ru-RU"/>
        </w:rPr>
        <w:t xml:space="preserve">        местный бюджет – 0,0 тыс. рублей;</w:t>
      </w:r>
    </w:p>
    <w:p w:rsidR="00FA505E" w:rsidRPr="00FA505E" w:rsidRDefault="00FA505E" w:rsidP="00FA505E">
      <w:pPr>
        <w:spacing w:after="0" w:line="240" w:lineRule="auto"/>
        <w:jc w:val="both"/>
        <w:rPr>
          <w:rFonts w:ascii="Times New Roman" w:eastAsia="Times New Roman" w:hAnsi="Times New Roman" w:cs="Times New Roman"/>
          <w:sz w:val="28"/>
          <w:szCs w:val="28"/>
          <w:lang w:eastAsia="ru-RU"/>
        </w:rPr>
      </w:pPr>
      <w:r w:rsidRPr="00FA505E">
        <w:rPr>
          <w:rFonts w:ascii="Times New Roman" w:eastAsia="Times New Roman" w:hAnsi="Times New Roman" w:cs="Times New Roman"/>
          <w:sz w:val="28"/>
          <w:szCs w:val="28"/>
          <w:lang w:eastAsia="ru-RU"/>
        </w:rPr>
        <w:t xml:space="preserve">        бюджет района – 779,3 тыс. рублей;</w:t>
      </w:r>
    </w:p>
    <w:p w:rsidR="00FA505E" w:rsidRPr="00FA505E" w:rsidRDefault="00FA505E" w:rsidP="00FA505E">
      <w:pPr>
        <w:spacing w:after="0" w:line="240" w:lineRule="auto"/>
        <w:jc w:val="both"/>
        <w:rPr>
          <w:rFonts w:ascii="Times New Roman" w:eastAsia="Times New Roman" w:hAnsi="Times New Roman" w:cs="Times New Roman"/>
          <w:sz w:val="28"/>
          <w:szCs w:val="28"/>
          <w:lang w:eastAsia="ru-RU"/>
        </w:rPr>
      </w:pPr>
      <w:r w:rsidRPr="00FA505E">
        <w:rPr>
          <w:rFonts w:ascii="Times New Roman" w:eastAsia="Times New Roman" w:hAnsi="Times New Roman" w:cs="Times New Roman"/>
          <w:sz w:val="28"/>
          <w:szCs w:val="28"/>
          <w:lang w:eastAsia="ru-RU"/>
        </w:rPr>
        <w:t xml:space="preserve">        безвозмездные поступления из областного бюджета – 0,0 тыс. рублей;</w:t>
      </w:r>
    </w:p>
    <w:p w:rsidR="00FA505E" w:rsidRPr="00FA505E" w:rsidRDefault="00FA505E" w:rsidP="00FA505E">
      <w:pPr>
        <w:spacing w:after="0" w:line="240" w:lineRule="auto"/>
        <w:jc w:val="both"/>
        <w:rPr>
          <w:rFonts w:ascii="Times New Roman" w:eastAsia="Times New Roman" w:hAnsi="Times New Roman" w:cs="Times New Roman"/>
          <w:sz w:val="28"/>
          <w:szCs w:val="28"/>
          <w:lang w:eastAsia="ru-RU"/>
        </w:rPr>
      </w:pPr>
      <w:r w:rsidRPr="00FA505E">
        <w:rPr>
          <w:rFonts w:ascii="Times New Roman" w:eastAsia="Times New Roman" w:hAnsi="Times New Roman" w:cs="Times New Roman"/>
          <w:sz w:val="28"/>
          <w:szCs w:val="28"/>
          <w:lang w:eastAsia="ru-RU"/>
        </w:rPr>
        <w:t xml:space="preserve">        внебюджетные источники – 0,0 тыс. рублей.</w:t>
      </w:r>
    </w:p>
    <w:p w:rsidR="00FA505E" w:rsidRPr="00FA505E" w:rsidRDefault="00FA505E" w:rsidP="00FA505E">
      <w:pPr>
        <w:spacing w:after="0" w:line="240" w:lineRule="auto"/>
        <w:jc w:val="both"/>
        <w:rPr>
          <w:rFonts w:ascii="Times New Roman" w:eastAsia="Times New Roman" w:hAnsi="Times New Roman" w:cs="Times New Roman"/>
          <w:sz w:val="28"/>
          <w:szCs w:val="28"/>
          <w:lang w:eastAsia="ru-RU"/>
        </w:rPr>
      </w:pPr>
      <w:r w:rsidRPr="00FA505E">
        <w:rPr>
          <w:rFonts w:ascii="Times New Roman" w:eastAsia="Times New Roman" w:hAnsi="Times New Roman" w:cs="Times New Roman"/>
          <w:sz w:val="28"/>
          <w:szCs w:val="28"/>
          <w:lang w:eastAsia="ru-RU"/>
        </w:rPr>
        <w:t xml:space="preserve">       План ассигнований в соответствии Решением Собрания депутатов Дубовского сельского поселения от 25.12.2020 № 145 «О бюджете Дубовского сельского поселения Дубовского района на 2021 год и на плановый период 2022и 2023 годов»  составил 779,3 тыс. рублей. В соответствии со сводной бюджетной росписью – 779,3 тыс. рублей, в том числе по источникам финансирования:</w:t>
      </w:r>
    </w:p>
    <w:p w:rsidR="00FA505E" w:rsidRPr="00FA505E" w:rsidRDefault="00FA505E" w:rsidP="00FA505E">
      <w:pPr>
        <w:spacing w:after="0" w:line="240" w:lineRule="auto"/>
        <w:jc w:val="both"/>
        <w:rPr>
          <w:rFonts w:ascii="Times New Roman" w:eastAsia="Times New Roman" w:hAnsi="Times New Roman" w:cs="Times New Roman"/>
          <w:sz w:val="28"/>
          <w:szCs w:val="28"/>
          <w:lang w:eastAsia="ru-RU"/>
        </w:rPr>
      </w:pPr>
      <w:r w:rsidRPr="00FA505E">
        <w:rPr>
          <w:rFonts w:ascii="Times New Roman" w:eastAsia="Times New Roman" w:hAnsi="Times New Roman" w:cs="Times New Roman"/>
          <w:sz w:val="28"/>
          <w:szCs w:val="28"/>
          <w:lang w:eastAsia="ru-RU"/>
        </w:rPr>
        <w:t xml:space="preserve">        местный бюджет – 0,0 тыс. рублей;</w:t>
      </w:r>
    </w:p>
    <w:p w:rsidR="00FA505E" w:rsidRPr="00FA505E" w:rsidRDefault="00FA505E" w:rsidP="00FA505E">
      <w:pPr>
        <w:spacing w:after="0" w:line="240" w:lineRule="auto"/>
        <w:jc w:val="both"/>
        <w:rPr>
          <w:rFonts w:ascii="Times New Roman" w:eastAsia="Times New Roman" w:hAnsi="Times New Roman" w:cs="Times New Roman"/>
          <w:sz w:val="28"/>
          <w:szCs w:val="28"/>
          <w:lang w:eastAsia="ru-RU"/>
        </w:rPr>
      </w:pPr>
      <w:r w:rsidRPr="00FA505E">
        <w:rPr>
          <w:rFonts w:ascii="Times New Roman" w:eastAsia="Times New Roman" w:hAnsi="Times New Roman" w:cs="Times New Roman"/>
          <w:sz w:val="28"/>
          <w:szCs w:val="28"/>
          <w:lang w:eastAsia="ru-RU"/>
        </w:rPr>
        <w:t xml:space="preserve">        бюджет района – 779,3 тыс. рублей;</w:t>
      </w:r>
    </w:p>
    <w:p w:rsidR="00FA505E" w:rsidRPr="00FA505E" w:rsidRDefault="00FA505E" w:rsidP="00FA505E">
      <w:pPr>
        <w:spacing w:after="0" w:line="240" w:lineRule="auto"/>
        <w:jc w:val="both"/>
        <w:rPr>
          <w:rFonts w:ascii="Times New Roman" w:eastAsia="Times New Roman" w:hAnsi="Times New Roman" w:cs="Times New Roman"/>
          <w:sz w:val="28"/>
          <w:szCs w:val="28"/>
          <w:lang w:eastAsia="ru-RU"/>
        </w:rPr>
      </w:pPr>
      <w:r w:rsidRPr="00FA505E">
        <w:rPr>
          <w:rFonts w:ascii="Times New Roman" w:eastAsia="Times New Roman" w:hAnsi="Times New Roman" w:cs="Times New Roman"/>
          <w:sz w:val="28"/>
          <w:szCs w:val="28"/>
          <w:lang w:eastAsia="ru-RU"/>
        </w:rPr>
        <w:lastRenderedPageBreak/>
        <w:t xml:space="preserve">        безвозмездные поступления из областного бюджета – 0,0 тыс. рублей.</w:t>
      </w:r>
    </w:p>
    <w:p w:rsidR="00FA505E" w:rsidRPr="00FA505E" w:rsidRDefault="00FA505E" w:rsidP="00FA505E">
      <w:pPr>
        <w:spacing w:after="0" w:line="240" w:lineRule="auto"/>
        <w:jc w:val="both"/>
        <w:rPr>
          <w:rFonts w:ascii="Times New Roman" w:eastAsia="Times New Roman" w:hAnsi="Times New Roman" w:cs="Times New Roman"/>
          <w:sz w:val="28"/>
          <w:szCs w:val="28"/>
          <w:lang w:eastAsia="ru-RU"/>
        </w:rPr>
      </w:pPr>
      <w:r w:rsidRPr="00FA505E">
        <w:rPr>
          <w:rFonts w:ascii="Times New Roman" w:eastAsia="Times New Roman" w:hAnsi="Times New Roman" w:cs="Times New Roman"/>
          <w:sz w:val="28"/>
          <w:szCs w:val="28"/>
          <w:lang w:eastAsia="ru-RU"/>
        </w:rPr>
        <w:t xml:space="preserve">Исполнение расходов по муниципальной программе составило </w:t>
      </w:r>
      <w:r w:rsidRPr="00FA505E">
        <w:rPr>
          <w:rFonts w:ascii="Times New Roman" w:eastAsia="Times New Roman" w:hAnsi="Times New Roman" w:cs="Times New Roman"/>
          <w:sz w:val="28"/>
          <w:szCs w:val="28"/>
          <w:lang w:eastAsia="ru-RU"/>
        </w:rPr>
        <w:br/>
        <w:t>476,9 тыс. рублей, в том числе по источникам финансирования:</w:t>
      </w:r>
    </w:p>
    <w:p w:rsidR="00FA505E" w:rsidRPr="00FA505E" w:rsidRDefault="00FA505E" w:rsidP="00FA505E">
      <w:pPr>
        <w:spacing w:after="0" w:line="240" w:lineRule="auto"/>
        <w:jc w:val="both"/>
        <w:rPr>
          <w:rFonts w:ascii="Times New Roman" w:eastAsia="Times New Roman" w:hAnsi="Times New Roman" w:cs="Times New Roman"/>
          <w:sz w:val="28"/>
          <w:szCs w:val="28"/>
          <w:lang w:eastAsia="ru-RU"/>
        </w:rPr>
      </w:pPr>
      <w:r w:rsidRPr="00FA505E">
        <w:rPr>
          <w:rFonts w:ascii="Times New Roman" w:eastAsia="Times New Roman" w:hAnsi="Times New Roman" w:cs="Times New Roman"/>
          <w:sz w:val="28"/>
          <w:szCs w:val="28"/>
          <w:lang w:eastAsia="ru-RU"/>
        </w:rPr>
        <w:t xml:space="preserve">        местный бюджет – 0,0 тыс. рублей;</w:t>
      </w:r>
    </w:p>
    <w:p w:rsidR="00FA505E" w:rsidRPr="00FA505E" w:rsidRDefault="00FA505E" w:rsidP="00FA505E">
      <w:pPr>
        <w:spacing w:after="0" w:line="240" w:lineRule="auto"/>
        <w:jc w:val="both"/>
        <w:rPr>
          <w:rFonts w:ascii="Times New Roman" w:eastAsia="Times New Roman" w:hAnsi="Times New Roman" w:cs="Times New Roman"/>
          <w:sz w:val="28"/>
          <w:szCs w:val="28"/>
          <w:lang w:eastAsia="ru-RU"/>
        </w:rPr>
      </w:pPr>
      <w:r w:rsidRPr="00FA505E">
        <w:rPr>
          <w:rFonts w:ascii="Times New Roman" w:eastAsia="Times New Roman" w:hAnsi="Times New Roman" w:cs="Times New Roman"/>
          <w:sz w:val="28"/>
          <w:szCs w:val="28"/>
          <w:lang w:eastAsia="ru-RU"/>
        </w:rPr>
        <w:t xml:space="preserve">        бюджет района – 476,9 тыс. рублей;</w:t>
      </w:r>
    </w:p>
    <w:p w:rsidR="00FA505E" w:rsidRPr="00FA505E" w:rsidRDefault="00FA505E" w:rsidP="00FA505E">
      <w:pPr>
        <w:spacing w:after="0" w:line="240" w:lineRule="auto"/>
        <w:jc w:val="both"/>
        <w:rPr>
          <w:rFonts w:ascii="Times New Roman" w:eastAsia="Times New Roman" w:hAnsi="Times New Roman" w:cs="Times New Roman"/>
          <w:sz w:val="28"/>
          <w:szCs w:val="28"/>
          <w:lang w:eastAsia="ru-RU"/>
        </w:rPr>
      </w:pPr>
      <w:r w:rsidRPr="00FA505E">
        <w:rPr>
          <w:rFonts w:ascii="Times New Roman" w:eastAsia="Times New Roman" w:hAnsi="Times New Roman" w:cs="Times New Roman"/>
          <w:sz w:val="28"/>
          <w:szCs w:val="28"/>
          <w:lang w:eastAsia="ru-RU"/>
        </w:rPr>
        <w:t xml:space="preserve">        безвозмездные поступления из областного бюджета – 0,0 тыс. рублей;</w:t>
      </w:r>
    </w:p>
    <w:p w:rsidR="00FA505E" w:rsidRPr="00FA505E" w:rsidRDefault="00FA505E" w:rsidP="00FA505E">
      <w:pPr>
        <w:spacing w:after="0" w:line="240" w:lineRule="auto"/>
        <w:jc w:val="both"/>
        <w:rPr>
          <w:rFonts w:ascii="Times New Roman" w:eastAsia="Times New Roman" w:hAnsi="Times New Roman" w:cs="Times New Roman"/>
          <w:sz w:val="28"/>
          <w:szCs w:val="28"/>
          <w:lang w:eastAsia="ru-RU"/>
        </w:rPr>
      </w:pPr>
      <w:r w:rsidRPr="00FA505E">
        <w:rPr>
          <w:rFonts w:ascii="Times New Roman" w:eastAsia="Times New Roman" w:hAnsi="Times New Roman" w:cs="Times New Roman"/>
          <w:sz w:val="28"/>
          <w:szCs w:val="28"/>
          <w:lang w:eastAsia="ru-RU"/>
        </w:rPr>
        <w:t xml:space="preserve">        внебюджетные источники – 0,0 тыс. рублей.</w:t>
      </w:r>
    </w:p>
    <w:p w:rsidR="00FA505E" w:rsidRPr="00FA505E" w:rsidRDefault="00FA505E" w:rsidP="00FA505E">
      <w:pPr>
        <w:shd w:val="clear" w:color="auto" w:fill="FFFFFF"/>
        <w:spacing w:after="0" w:line="240" w:lineRule="auto"/>
        <w:ind w:firstLine="709"/>
        <w:jc w:val="both"/>
        <w:rPr>
          <w:rFonts w:ascii="Arial" w:eastAsia="Times New Roman" w:hAnsi="Arial" w:cs="Arial"/>
          <w:sz w:val="21"/>
          <w:szCs w:val="21"/>
          <w:lang w:eastAsia="ru-RU"/>
        </w:rPr>
      </w:pPr>
      <w:r w:rsidRPr="00FA505E">
        <w:rPr>
          <w:rFonts w:ascii="Times New Roman" w:eastAsia="Times New Roman" w:hAnsi="Times New Roman" w:cs="Times New Roman"/>
          <w:sz w:val="28"/>
          <w:szCs w:val="28"/>
          <w:lang w:eastAsia="ru-RU"/>
        </w:rPr>
        <w:t xml:space="preserve">Сведения об использовании бюджетных ассигнований и внебюджетных средств на реализацию муниципальной программы за 2021 год приведены </w:t>
      </w:r>
      <w:r w:rsidRPr="00FA505E">
        <w:rPr>
          <w:rFonts w:ascii="Times New Roman" w:eastAsia="Times New Roman" w:hAnsi="Times New Roman" w:cs="Times New Roman"/>
          <w:kern w:val="2"/>
          <w:sz w:val="28"/>
          <w:szCs w:val="28"/>
          <w:lang w:eastAsia="ru-RU"/>
        </w:rPr>
        <w:t xml:space="preserve">в приложении № 2 </w:t>
      </w:r>
      <w:r w:rsidRPr="00FA505E">
        <w:rPr>
          <w:rFonts w:ascii="Times New Roman" w:eastAsia="Times New Roman" w:hAnsi="Times New Roman" w:cs="Times New Roman"/>
          <w:sz w:val="28"/>
          <w:szCs w:val="28"/>
          <w:lang w:eastAsia="ru-RU"/>
        </w:rPr>
        <w:t>к настоящему отчету о реализации муниципальной программы.</w:t>
      </w:r>
    </w:p>
    <w:p w:rsidR="00FA505E" w:rsidRPr="00FA505E" w:rsidRDefault="00FA505E" w:rsidP="00FA505E">
      <w:pPr>
        <w:autoSpaceDE w:val="0"/>
        <w:autoSpaceDN w:val="0"/>
        <w:adjustRightInd w:val="0"/>
        <w:spacing w:after="0" w:line="240" w:lineRule="auto"/>
        <w:ind w:firstLine="709"/>
        <w:jc w:val="both"/>
        <w:rPr>
          <w:rFonts w:ascii="Times New Roman" w:eastAsia="Times New Roman" w:hAnsi="Times New Roman" w:cs="Times New Roman"/>
          <w:color w:val="000000"/>
          <w:sz w:val="16"/>
          <w:szCs w:val="16"/>
          <w:lang w:eastAsia="ru-RU"/>
        </w:rPr>
      </w:pPr>
      <w:r w:rsidRPr="00FA505E">
        <w:rPr>
          <w:rFonts w:ascii="Times New Roman" w:eastAsia="Times New Roman" w:hAnsi="Times New Roman" w:cs="Times New Roman"/>
          <w:color w:val="000000"/>
          <w:sz w:val="28"/>
          <w:szCs w:val="28"/>
          <w:lang w:eastAsia="ru-RU"/>
        </w:rPr>
        <w:t xml:space="preserve">         </w:t>
      </w:r>
    </w:p>
    <w:p w:rsidR="00FA505E" w:rsidRPr="00FA505E" w:rsidRDefault="00FA505E" w:rsidP="00FA505E">
      <w:pPr>
        <w:spacing w:after="0" w:line="240" w:lineRule="auto"/>
        <w:jc w:val="both"/>
        <w:rPr>
          <w:rFonts w:ascii="Times New Roman" w:eastAsia="Times New Roman" w:hAnsi="Times New Roman" w:cs="Times New Roman"/>
          <w:kern w:val="2"/>
          <w:sz w:val="16"/>
          <w:szCs w:val="16"/>
          <w:lang w:eastAsia="ru-RU"/>
        </w:rPr>
      </w:pPr>
    </w:p>
    <w:p w:rsidR="00FA505E" w:rsidRPr="00FA505E" w:rsidRDefault="00FA505E" w:rsidP="00FA505E">
      <w:pPr>
        <w:spacing w:after="0" w:line="240" w:lineRule="auto"/>
        <w:rPr>
          <w:rFonts w:ascii="Times New Roman" w:eastAsia="Times New Roman" w:hAnsi="Times New Roman" w:cs="Times New Roman"/>
          <w:sz w:val="24"/>
          <w:szCs w:val="24"/>
          <w:lang w:eastAsia="ru-RU"/>
        </w:rPr>
      </w:pPr>
    </w:p>
    <w:p w:rsidR="00FA505E" w:rsidRPr="00FA505E" w:rsidRDefault="00FA505E" w:rsidP="00FA505E">
      <w:pPr>
        <w:widowControl w:val="0"/>
        <w:autoSpaceDE w:val="0"/>
        <w:autoSpaceDN w:val="0"/>
        <w:adjustRightInd w:val="0"/>
        <w:spacing w:after="0" w:line="228" w:lineRule="auto"/>
        <w:jc w:val="center"/>
        <w:rPr>
          <w:rFonts w:ascii="Times New Roman" w:eastAsia="Times New Roman" w:hAnsi="Times New Roman" w:cs="Times New Roman"/>
          <w:b/>
          <w:sz w:val="28"/>
          <w:szCs w:val="28"/>
          <w:lang w:eastAsia="ru-RU"/>
        </w:rPr>
      </w:pPr>
      <w:r w:rsidRPr="00FA505E">
        <w:rPr>
          <w:rFonts w:ascii="Times New Roman" w:eastAsia="Times New Roman" w:hAnsi="Times New Roman" w:cs="Times New Roman"/>
          <w:b/>
          <w:sz w:val="28"/>
          <w:szCs w:val="28"/>
          <w:lang w:eastAsia="ru-RU"/>
        </w:rPr>
        <w:t>Раздел 5. Сведения о достижении значений показателей (индикаторов) муниципальной программы, подпрограмм муниципальной программы за 2021 год</w:t>
      </w:r>
    </w:p>
    <w:p w:rsidR="00FA505E" w:rsidRPr="00FA505E" w:rsidRDefault="00FA505E" w:rsidP="00FA505E">
      <w:pPr>
        <w:widowControl w:val="0"/>
        <w:autoSpaceDE w:val="0"/>
        <w:autoSpaceDN w:val="0"/>
        <w:adjustRightInd w:val="0"/>
        <w:spacing w:after="0" w:line="228" w:lineRule="auto"/>
        <w:jc w:val="both"/>
        <w:rPr>
          <w:rFonts w:ascii="Times New Roman" w:eastAsia="Times New Roman" w:hAnsi="Times New Roman" w:cs="Times New Roman"/>
          <w:sz w:val="16"/>
          <w:szCs w:val="16"/>
          <w:lang w:eastAsia="ru-RU"/>
        </w:rPr>
      </w:pPr>
    </w:p>
    <w:p w:rsidR="00FA505E" w:rsidRPr="00FA505E" w:rsidRDefault="00FA505E" w:rsidP="00FA505E">
      <w:pPr>
        <w:spacing w:after="0" w:line="228" w:lineRule="auto"/>
        <w:ind w:firstLine="709"/>
        <w:jc w:val="both"/>
        <w:rPr>
          <w:rFonts w:ascii="Times New Roman" w:eastAsia="Calibri" w:hAnsi="Times New Roman" w:cs="Times New Roman"/>
          <w:kern w:val="2"/>
          <w:sz w:val="28"/>
          <w:szCs w:val="28"/>
        </w:rPr>
      </w:pPr>
      <w:r w:rsidRPr="00FA505E">
        <w:rPr>
          <w:rFonts w:ascii="Times New Roman" w:eastAsia="Calibri" w:hAnsi="Times New Roman" w:cs="Times New Roman"/>
          <w:kern w:val="2"/>
          <w:sz w:val="28"/>
          <w:szCs w:val="28"/>
        </w:rPr>
        <w:t>Муниципальной программой и подпрограммой муниципальной программы предусмотрено 4 показателя, из которых</w:t>
      </w:r>
    </w:p>
    <w:p w:rsidR="00FA505E" w:rsidRPr="00FA505E" w:rsidRDefault="00FA505E" w:rsidP="00FA505E">
      <w:pPr>
        <w:spacing w:after="0" w:line="228" w:lineRule="auto"/>
        <w:ind w:firstLine="709"/>
        <w:jc w:val="both"/>
        <w:rPr>
          <w:rFonts w:ascii="Times New Roman" w:eastAsia="Calibri" w:hAnsi="Times New Roman" w:cs="Times New Roman"/>
          <w:kern w:val="2"/>
          <w:sz w:val="28"/>
          <w:szCs w:val="28"/>
        </w:rPr>
      </w:pPr>
      <w:r w:rsidRPr="00FA505E">
        <w:rPr>
          <w:rFonts w:ascii="Times New Roman" w:eastAsia="Calibri" w:hAnsi="Times New Roman" w:cs="Times New Roman"/>
          <w:kern w:val="2"/>
          <w:sz w:val="28"/>
          <w:szCs w:val="28"/>
        </w:rPr>
        <w:t>фактические значения соответствуют плановым, по 2 показателям;</w:t>
      </w:r>
    </w:p>
    <w:p w:rsidR="00FA505E" w:rsidRPr="00FA505E" w:rsidRDefault="00FA505E" w:rsidP="00FA505E">
      <w:pPr>
        <w:spacing w:after="0" w:line="228" w:lineRule="auto"/>
        <w:ind w:firstLine="709"/>
        <w:jc w:val="both"/>
        <w:rPr>
          <w:rFonts w:ascii="Times New Roman" w:eastAsia="Times New Roman" w:hAnsi="Times New Roman" w:cs="Times New Roman"/>
          <w:kern w:val="2"/>
          <w:sz w:val="28"/>
          <w:szCs w:val="28"/>
          <w:lang w:eastAsia="ru-RU"/>
        </w:rPr>
      </w:pPr>
      <w:r w:rsidRPr="00FA505E">
        <w:rPr>
          <w:rFonts w:ascii="Times New Roman" w:eastAsia="Times New Roman" w:hAnsi="Times New Roman" w:cs="Times New Roman"/>
          <w:kern w:val="2"/>
          <w:sz w:val="28"/>
          <w:szCs w:val="28"/>
          <w:lang w:eastAsia="ru-RU"/>
        </w:rPr>
        <w:t>Показатель 1 «</w:t>
      </w:r>
      <w:r w:rsidRPr="00FA505E">
        <w:rPr>
          <w:rFonts w:ascii="Times New Roman" w:eastAsia="Times New Roman" w:hAnsi="Times New Roman" w:cs="Times New Roman"/>
          <w:sz w:val="28"/>
          <w:szCs w:val="28"/>
          <w:lang w:eastAsia="ru-RU"/>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w:t>
      </w:r>
      <w:r w:rsidRPr="00FA505E">
        <w:rPr>
          <w:rFonts w:ascii="Times New Roman" w:eastAsia="Times New Roman" w:hAnsi="Times New Roman" w:cs="Times New Roman"/>
          <w:sz w:val="28"/>
          <w:szCs w:val="28"/>
          <w:lang w:eastAsia="ru-RU"/>
        </w:rPr>
        <w:softHyphen/>
        <w:t>вания местного значения</w:t>
      </w:r>
      <w:r w:rsidRPr="00FA505E">
        <w:rPr>
          <w:rFonts w:ascii="Times New Roman" w:eastAsia="Calibri" w:hAnsi="Times New Roman" w:cs="Times New Roman"/>
          <w:kern w:val="2"/>
          <w:sz w:val="28"/>
          <w:szCs w:val="28"/>
        </w:rPr>
        <w:t xml:space="preserve">»  </w:t>
      </w:r>
      <w:r w:rsidRPr="00FA505E">
        <w:rPr>
          <w:rFonts w:ascii="Times New Roman" w:eastAsia="Times New Roman" w:hAnsi="Times New Roman" w:cs="Times New Roman"/>
          <w:kern w:val="2"/>
          <w:sz w:val="28"/>
          <w:szCs w:val="28"/>
          <w:lang w:eastAsia="ru-RU"/>
        </w:rPr>
        <w:t>– плановое значение – 49,1 процентов, фактическое значение – 49,1 процентов.</w:t>
      </w:r>
    </w:p>
    <w:p w:rsidR="00FA505E" w:rsidRPr="00FA505E" w:rsidRDefault="00FA505E" w:rsidP="00FA505E">
      <w:pPr>
        <w:spacing w:after="0" w:line="228" w:lineRule="auto"/>
        <w:ind w:firstLine="709"/>
        <w:jc w:val="both"/>
        <w:rPr>
          <w:rFonts w:ascii="Times New Roman" w:eastAsia="Times New Roman" w:hAnsi="Times New Roman" w:cs="Times New Roman"/>
          <w:kern w:val="2"/>
          <w:sz w:val="28"/>
          <w:szCs w:val="28"/>
          <w:lang w:eastAsia="ru-RU"/>
        </w:rPr>
      </w:pPr>
      <w:r w:rsidRPr="00FA505E">
        <w:rPr>
          <w:rFonts w:ascii="Times New Roman" w:eastAsia="Times New Roman" w:hAnsi="Times New Roman" w:cs="Times New Roman"/>
          <w:kern w:val="2"/>
          <w:sz w:val="28"/>
          <w:szCs w:val="28"/>
          <w:lang w:eastAsia="ru-RU"/>
        </w:rPr>
        <w:t>Показатель 2 «</w:t>
      </w:r>
      <w:r w:rsidRPr="00FA505E">
        <w:rPr>
          <w:rFonts w:ascii="Times New Roman" w:eastAsia="Times New Roman" w:hAnsi="Times New Roman" w:cs="Times New Roman"/>
          <w:sz w:val="28"/>
          <w:szCs w:val="28"/>
          <w:lang w:eastAsia="ru-RU"/>
        </w:rPr>
        <w:t>Количество дорожных знаков, необходимых для установки на дорогах</w:t>
      </w:r>
      <w:r w:rsidRPr="00FA505E">
        <w:rPr>
          <w:rFonts w:ascii="Times New Roman" w:eastAsia="Calibri" w:hAnsi="Times New Roman" w:cs="Times New Roman"/>
          <w:kern w:val="2"/>
          <w:sz w:val="28"/>
          <w:szCs w:val="28"/>
        </w:rPr>
        <w:t xml:space="preserve">»  </w:t>
      </w:r>
      <w:r w:rsidRPr="00FA505E">
        <w:rPr>
          <w:rFonts w:ascii="Times New Roman" w:eastAsia="Times New Roman" w:hAnsi="Times New Roman" w:cs="Times New Roman"/>
          <w:kern w:val="2"/>
          <w:sz w:val="28"/>
          <w:szCs w:val="28"/>
          <w:lang w:eastAsia="ru-RU"/>
        </w:rPr>
        <w:t>– плановое значение – 15 единиц, фактическое значение – 78 единиц.</w:t>
      </w:r>
    </w:p>
    <w:p w:rsidR="00FA505E" w:rsidRPr="00FA505E" w:rsidRDefault="00FA505E" w:rsidP="00FA505E">
      <w:pPr>
        <w:spacing w:after="0" w:line="228" w:lineRule="auto"/>
        <w:ind w:firstLine="709"/>
        <w:jc w:val="both"/>
        <w:rPr>
          <w:rFonts w:ascii="Times New Roman" w:eastAsia="Times New Roman" w:hAnsi="Times New Roman" w:cs="Times New Roman"/>
          <w:kern w:val="2"/>
          <w:sz w:val="28"/>
          <w:szCs w:val="28"/>
          <w:lang w:eastAsia="ru-RU"/>
        </w:rPr>
      </w:pPr>
      <w:r w:rsidRPr="00FA505E">
        <w:rPr>
          <w:rFonts w:ascii="Times New Roman" w:eastAsia="Times New Roman" w:hAnsi="Times New Roman" w:cs="Times New Roman"/>
          <w:kern w:val="2"/>
          <w:sz w:val="28"/>
          <w:szCs w:val="28"/>
          <w:lang w:eastAsia="ru-RU"/>
        </w:rPr>
        <w:t>Показатель 1.1 «</w:t>
      </w:r>
      <w:r w:rsidRPr="00FA505E">
        <w:rPr>
          <w:rFonts w:ascii="Times New Roman" w:eastAsia="Times New Roman" w:hAnsi="Times New Roman" w:cs="Times New Roman"/>
          <w:sz w:val="28"/>
          <w:szCs w:val="28"/>
          <w:lang w:eastAsia="ru-RU"/>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w:t>
      </w:r>
      <w:r w:rsidRPr="00FA505E">
        <w:rPr>
          <w:rFonts w:ascii="Times New Roman" w:eastAsia="Times New Roman" w:hAnsi="Times New Roman" w:cs="Times New Roman"/>
          <w:sz w:val="28"/>
          <w:szCs w:val="28"/>
          <w:lang w:eastAsia="ru-RU"/>
        </w:rPr>
        <w:softHyphen/>
        <w:t>вания местного значения</w:t>
      </w:r>
      <w:r w:rsidRPr="00FA505E">
        <w:rPr>
          <w:rFonts w:ascii="Times New Roman" w:eastAsia="Calibri" w:hAnsi="Times New Roman" w:cs="Times New Roman"/>
          <w:kern w:val="2"/>
          <w:sz w:val="28"/>
          <w:szCs w:val="28"/>
        </w:rPr>
        <w:t xml:space="preserve">»  </w:t>
      </w:r>
      <w:r w:rsidRPr="00FA505E">
        <w:rPr>
          <w:rFonts w:ascii="Times New Roman" w:eastAsia="Times New Roman" w:hAnsi="Times New Roman" w:cs="Times New Roman"/>
          <w:kern w:val="2"/>
          <w:sz w:val="28"/>
          <w:szCs w:val="28"/>
          <w:lang w:eastAsia="ru-RU"/>
        </w:rPr>
        <w:t>– плановое значение – 49,1 процентов, фактическое значение – 49,1 процентов.</w:t>
      </w:r>
    </w:p>
    <w:p w:rsidR="00FA505E" w:rsidRPr="00FA505E" w:rsidRDefault="00FA505E" w:rsidP="00FA505E">
      <w:pPr>
        <w:spacing w:after="0" w:line="228" w:lineRule="auto"/>
        <w:ind w:firstLine="709"/>
        <w:jc w:val="both"/>
        <w:rPr>
          <w:rFonts w:ascii="Times New Roman" w:eastAsia="Times New Roman" w:hAnsi="Times New Roman" w:cs="Times New Roman"/>
          <w:kern w:val="2"/>
          <w:sz w:val="28"/>
          <w:szCs w:val="28"/>
          <w:lang w:eastAsia="ru-RU"/>
        </w:rPr>
      </w:pPr>
      <w:r w:rsidRPr="00FA505E">
        <w:rPr>
          <w:rFonts w:ascii="Times New Roman" w:eastAsia="Times New Roman" w:hAnsi="Times New Roman" w:cs="Times New Roman"/>
          <w:kern w:val="2"/>
          <w:sz w:val="28"/>
          <w:szCs w:val="28"/>
          <w:lang w:eastAsia="ru-RU"/>
        </w:rPr>
        <w:t>Показатель 2.1 «</w:t>
      </w:r>
      <w:r w:rsidRPr="00FA505E">
        <w:rPr>
          <w:rFonts w:ascii="Times New Roman" w:eastAsia="Times New Roman" w:hAnsi="Times New Roman" w:cs="Times New Roman"/>
          <w:sz w:val="28"/>
          <w:szCs w:val="28"/>
          <w:lang w:eastAsia="ru-RU"/>
        </w:rPr>
        <w:t>Количество дорожных знаков, необходимых для установки на дорогах</w:t>
      </w:r>
      <w:r w:rsidRPr="00FA505E">
        <w:rPr>
          <w:rFonts w:ascii="Times New Roman" w:eastAsia="Calibri" w:hAnsi="Times New Roman" w:cs="Times New Roman"/>
          <w:kern w:val="2"/>
          <w:sz w:val="28"/>
          <w:szCs w:val="28"/>
        </w:rPr>
        <w:t xml:space="preserve">»  </w:t>
      </w:r>
      <w:r w:rsidRPr="00FA505E">
        <w:rPr>
          <w:rFonts w:ascii="Times New Roman" w:eastAsia="Times New Roman" w:hAnsi="Times New Roman" w:cs="Times New Roman"/>
          <w:kern w:val="2"/>
          <w:sz w:val="28"/>
          <w:szCs w:val="28"/>
          <w:lang w:eastAsia="ru-RU"/>
        </w:rPr>
        <w:t>– плановое значение – 15 единиц, фактическое значение – 78 единиц.</w:t>
      </w:r>
    </w:p>
    <w:p w:rsidR="00FA505E" w:rsidRPr="00FA505E" w:rsidRDefault="00FA505E" w:rsidP="00FA505E">
      <w:pPr>
        <w:spacing w:after="0" w:line="228" w:lineRule="auto"/>
        <w:ind w:firstLine="709"/>
        <w:jc w:val="both"/>
        <w:rPr>
          <w:rFonts w:ascii="Times New Roman" w:eastAsia="Times New Roman" w:hAnsi="Times New Roman" w:cs="Times New Roman"/>
          <w:sz w:val="28"/>
          <w:szCs w:val="28"/>
          <w:lang w:eastAsia="ru-RU"/>
        </w:rPr>
      </w:pPr>
      <w:r w:rsidRPr="00FA505E">
        <w:rPr>
          <w:rFonts w:ascii="Times New Roman" w:eastAsia="Times New Roman" w:hAnsi="Times New Roman" w:cs="Times New Roman"/>
          <w:sz w:val="28"/>
          <w:szCs w:val="28"/>
          <w:lang w:eastAsia="ru-RU"/>
        </w:rPr>
        <w:t xml:space="preserve">Сведения о достижении значений показателей муниципальной программы Дубовского сельского поселения «Развитие транспортной системы» приведены в приложении № 3 к отчету о реализации муниципальной программы. </w:t>
      </w:r>
    </w:p>
    <w:p w:rsidR="00FA505E" w:rsidRPr="00FA505E" w:rsidRDefault="00FA505E" w:rsidP="00FA505E">
      <w:pPr>
        <w:spacing w:after="0" w:line="240" w:lineRule="auto"/>
        <w:jc w:val="center"/>
        <w:rPr>
          <w:rFonts w:ascii="Times New Roman" w:eastAsia="Times New Roman" w:hAnsi="Times New Roman" w:cs="Times New Roman"/>
          <w:b/>
          <w:i/>
          <w:sz w:val="26"/>
          <w:szCs w:val="26"/>
          <w:lang w:eastAsia="ru-RU"/>
        </w:rPr>
      </w:pPr>
    </w:p>
    <w:p w:rsidR="00FA505E" w:rsidRPr="00FA505E" w:rsidRDefault="00FA505E" w:rsidP="00FA505E">
      <w:pPr>
        <w:widowControl w:val="0"/>
        <w:tabs>
          <w:tab w:val="left" w:pos="332"/>
          <w:tab w:val="left" w:pos="1134"/>
        </w:tabs>
        <w:autoSpaceDE w:val="0"/>
        <w:autoSpaceDN w:val="0"/>
        <w:adjustRightInd w:val="0"/>
        <w:spacing w:after="0" w:line="228" w:lineRule="auto"/>
        <w:jc w:val="center"/>
        <w:rPr>
          <w:rFonts w:ascii="Times New Roman" w:eastAsia="Times New Roman" w:hAnsi="Times New Roman" w:cs="Times New Roman"/>
          <w:b/>
          <w:sz w:val="28"/>
          <w:szCs w:val="28"/>
          <w:lang w:eastAsia="ru-RU"/>
        </w:rPr>
      </w:pPr>
    </w:p>
    <w:p w:rsidR="00FA505E" w:rsidRPr="00FA505E" w:rsidRDefault="00FA505E" w:rsidP="00FA505E">
      <w:pPr>
        <w:widowControl w:val="0"/>
        <w:tabs>
          <w:tab w:val="left" w:pos="332"/>
          <w:tab w:val="left" w:pos="1134"/>
        </w:tabs>
        <w:autoSpaceDE w:val="0"/>
        <w:autoSpaceDN w:val="0"/>
        <w:adjustRightInd w:val="0"/>
        <w:spacing w:after="0" w:line="228" w:lineRule="auto"/>
        <w:jc w:val="center"/>
        <w:rPr>
          <w:rFonts w:ascii="Times New Roman" w:eastAsia="Times New Roman" w:hAnsi="Times New Roman" w:cs="Times New Roman"/>
          <w:b/>
          <w:sz w:val="28"/>
          <w:szCs w:val="28"/>
          <w:lang w:eastAsia="ru-RU"/>
        </w:rPr>
      </w:pPr>
      <w:r w:rsidRPr="00FA505E">
        <w:rPr>
          <w:rFonts w:ascii="Times New Roman" w:eastAsia="Times New Roman" w:hAnsi="Times New Roman" w:cs="Times New Roman"/>
          <w:b/>
          <w:sz w:val="28"/>
          <w:szCs w:val="28"/>
          <w:lang w:eastAsia="ru-RU"/>
        </w:rPr>
        <w:t xml:space="preserve">Раздел 6. Результаты оценки эффективности реализации </w:t>
      </w:r>
      <w:r w:rsidRPr="00FA505E">
        <w:rPr>
          <w:rFonts w:ascii="Times New Roman" w:eastAsia="Times New Roman" w:hAnsi="Times New Roman" w:cs="Times New Roman"/>
          <w:b/>
          <w:sz w:val="28"/>
          <w:szCs w:val="28"/>
          <w:lang w:eastAsia="ru-RU"/>
        </w:rPr>
        <w:br/>
        <w:t>муниципальной программы в 2021 году, в том числе бюджетной эффективности</w:t>
      </w:r>
    </w:p>
    <w:p w:rsidR="00FA505E" w:rsidRPr="00FA505E" w:rsidRDefault="00FA505E" w:rsidP="00FA505E">
      <w:pPr>
        <w:widowControl w:val="0"/>
        <w:tabs>
          <w:tab w:val="left" w:pos="332"/>
          <w:tab w:val="left" w:pos="1134"/>
        </w:tabs>
        <w:autoSpaceDE w:val="0"/>
        <w:autoSpaceDN w:val="0"/>
        <w:adjustRightInd w:val="0"/>
        <w:spacing w:after="0" w:line="228" w:lineRule="auto"/>
        <w:jc w:val="center"/>
        <w:rPr>
          <w:rFonts w:ascii="Times New Roman" w:eastAsia="Times New Roman" w:hAnsi="Times New Roman" w:cs="Times New Roman"/>
          <w:b/>
          <w:sz w:val="28"/>
          <w:szCs w:val="28"/>
          <w:lang w:eastAsia="ru-RU"/>
        </w:rPr>
      </w:pPr>
    </w:p>
    <w:p w:rsidR="00FA505E" w:rsidRPr="00FA505E" w:rsidRDefault="00FA505E" w:rsidP="00FA505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A505E">
        <w:rPr>
          <w:rFonts w:ascii="Times New Roman" w:eastAsia="Times New Roman" w:hAnsi="Times New Roman" w:cs="Times New Roman"/>
          <w:sz w:val="28"/>
          <w:szCs w:val="28"/>
          <w:lang w:eastAsia="ru-RU"/>
        </w:rPr>
        <w:t>1.Степень достижения целевых показателей муниципальной программы (</w:t>
      </w:r>
      <w:proofErr w:type="spellStart"/>
      <w:r w:rsidRPr="00FA505E">
        <w:rPr>
          <w:rFonts w:ascii="Times New Roman" w:eastAsia="Times New Roman" w:hAnsi="Times New Roman" w:cs="Times New Roman"/>
          <w:b/>
          <w:sz w:val="28"/>
          <w:szCs w:val="28"/>
          <w:lang w:eastAsia="ru-RU"/>
        </w:rPr>
        <w:t>Э</w:t>
      </w:r>
      <w:r w:rsidRPr="00FA505E">
        <w:rPr>
          <w:rFonts w:ascii="Times New Roman" w:eastAsia="Times New Roman" w:hAnsi="Times New Roman" w:cs="Times New Roman"/>
          <w:b/>
          <w:sz w:val="28"/>
          <w:szCs w:val="28"/>
          <w:vertAlign w:val="subscript"/>
          <w:lang w:eastAsia="ru-RU"/>
        </w:rPr>
        <w:t>п</w:t>
      </w:r>
      <w:proofErr w:type="spellEnd"/>
      <w:r w:rsidRPr="00FA505E">
        <w:rPr>
          <w:rFonts w:ascii="Times New Roman" w:eastAsia="Times New Roman" w:hAnsi="Times New Roman" w:cs="Times New Roman"/>
          <w:sz w:val="28"/>
          <w:szCs w:val="28"/>
          <w:lang w:eastAsia="ru-RU"/>
        </w:rPr>
        <w:t>).</w:t>
      </w:r>
    </w:p>
    <w:p w:rsidR="00FA505E" w:rsidRPr="00FA505E" w:rsidRDefault="00FA505E" w:rsidP="00FA505E">
      <w:pPr>
        <w:tabs>
          <w:tab w:val="left" w:pos="284"/>
        </w:tabs>
        <w:spacing w:after="0" w:line="240" w:lineRule="auto"/>
        <w:ind w:firstLine="709"/>
        <w:jc w:val="both"/>
        <w:rPr>
          <w:rFonts w:ascii="Times New Roman" w:eastAsia="Times New Roman" w:hAnsi="Times New Roman" w:cs="Times New Roman"/>
          <w:sz w:val="28"/>
          <w:szCs w:val="28"/>
          <w:lang w:eastAsia="ru-RU"/>
        </w:rPr>
      </w:pPr>
      <w:r w:rsidRPr="00FA505E">
        <w:rPr>
          <w:rFonts w:ascii="Times New Roman" w:eastAsia="Times New Roman" w:hAnsi="Times New Roman" w:cs="Times New Roman"/>
          <w:sz w:val="28"/>
          <w:szCs w:val="28"/>
          <w:lang w:eastAsia="ru-RU"/>
        </w:rPr>
        <w:lastRenderedPageBreak/>
        <w:t>В ходе проведения оценки степени достижения запланированных результатов муниципальной программы за 2021 год установлено, что из 4 целевых показателей достигли своих плановых значений 4 показателя.</w:t>
      </w:r>
    </w:p>
    <w:p w:rsidR="00FA505E" w:rsidRPr="00FA505E" w:rsidRDefault="00FA505E" w:rsidP="00FA505E">
      <w:pPr>
        <w:tabs>
          <w:tab w:val="left" w:pos="284"/>
        </w:tabs>
        <w:spacing w:after="0" w:line="240" w:lineRule="auto"/>
        <w:ind w:firstLine="709"/>
        <w:jc w:val="both"/>
        <w:rPr>
          <w:rFonts w:ascii="Times New Roman" w:eastAsia="Times New Roman" w:hAnsi="Times New Roman" w:cs="Times New Roman"/>
          <w:sz w:val="28"/>
          <w:szCs w:val="28"/>
          <w:lang w:eastAsia="ru-RU"/>
        </w:rPr>
      </w:pPr>
      <w:r w:rsidRPr="00FA505E">
        <w:rPr>
          <w:rFonts w:ascii="Times New Roman" w:eastAsia="Times New Roman" w:hAnsi="Times New Roman" w:cs="Times New Roman"/>
          <w:sz w:val="28"/>
          <w:szCs w:val="28"/>
          <w:lang w:eastAsia="ru-RU"/>
        </w:rPr>
        <w:t>Эффективность хода реализации целевых показателей составила:</w:t>
      </w:r>
    </w:p>
    <w:p w:rsidR="00FA505E" w:rsidRPr="00FA505E" w:rsidRDefault="00FA505E" w:rsidP="00FA505E">
      <w:pPr>
        <w:tabs>
          <w:tab w:val="left" w:pos="284"/>
        </w:tabs>
        <w:spacing w:after="0" w:line="240" w:lineRule="auto"/>
        <w:ind w:firstLine="709"/>
        <w:jc w:val="both"/>
        <w:rPr>
          <w:rFonts w:ascii="Times New Roman" w:eastAsia="Times New Roman" w:hAnsi="Times New Roman" w:cs="Times New Roman"/>
          <w:sz w:val="28"/>
          <w:szCs w:val="28"/>
          <w:lang w:eastAsia="ru-RU"/>
        </w:rPr>
      </w:pPr>
      <w:r w:rsidRPr="00FA505E">
        <w:rPr>
          <w:rFonts w:ascii="Times New Roman" w:eastAsia="Times New Roman" w:hAnsi="Times New Roman" w:cs="Times New Roman"/>
          <w:sz w:val="28"/>
          <w:szCs w:val="28"/>
          <w:lang w:eastAsia="ru-RU"/>
        </w:rPr>
        <w:t>целевого показателя 1 – 1;</w:t>
      </w:r>
    </w:p>
    <w:p w:rsidR="00FA505E" w:rsidRPr="00FA505E" w:rsidRDefault="00FA505E" w:rsidP="00FA505E">
      <w:pPr>
        <w:tabs>
          <w:tab w:val="left" w:pos="284"/>
        </w:tabs>
        <w:spacing w:after="0" w:line="240" w:lineRule="auto"/>
        <w:ind w:firstLine="709"/>
        <w:jc w:val="both"/>
        <w:rPr>
          <w:rFonts w:ascii="Times New Roman" w:eastAsia="Times New Roman" w:hAnsi="Times New Roman" w:cs="Times New Roman"/>
          <w:sz w:val="28"/>
          <w:szCs w:val="28"/>
          <w:lang w:eastAsia="ru-RU"/>
        </w:rPr>
      </w:pPr>
      <w:r w:rsidRPr="00FA505E">
        <w:rPr>
          <w:rFonts w:ascii="Times New Roman" w:eastAsia="Times New Roman" w:hAnsi="Times New Roman" w:cs="Times New Roman"/>
          <w:sz w:val="28"/>
          <w:szCs w:val="28"/>
          <w:lang w:eastAsia="ru-RU"/>
        </w:rPr>
        <w:t>целевого показателя 2 – 1;</w:t>
      </w:r>
    </w:p>
    <w:p w:rsidR="00FA505E" w:rsidRPr="00FA505E" w:rsidRDefault="00FA505E" w:rsidP="00FA505E">
      <w:pPr>
        <w:tabs>
          <w:tab w:val="left" w:pos="284"/>
        </w:tabs>
        <w:spacing w:after="0" w:line="240" w:lineRule="auto"/>
        <w:ind w:firstLine="709"/>
        <w:jc w:val="both"/>
        <w:rPr>
          <w:rFonts w:ascii="Times New Roman" w:eastAsia="Times New Roman" w:hAnsi="Times New Roman" w:cs="Times New Roman"/>
          <w:sz w:val="28"/>
          <w:szCs w:val="28"/>
          <w:lang w:eastAsia="ru-RU"/>
        </w:rPr>
      </w:pPr>
      <w:r w:rsidRPr="00FA505E">
        <w:rPr>
          <w:rFonts w:ascii="Times New Roman" w:eastAsia="Times New Roman" w:hAnsi="Times New Roman" w:cs="Times New Roman"/>
          <w:sz w:val="28"/>
          <w:szCs w:val="28"/>
          <w:lang w:eastAsia="ru-RU"/>
        </w:rPr>
        <w:t>целевого показателя 1.1 – 1;</w:t>
      </w:r>
    </w:p>
    <w:p w:rsidR="00FA505E" w:rsidRPr="00FA505E" w:rsidRDefault="00FA505E" w:rsidP="00FA505E">
      <w:pPr>
        <w:tabs>
          <w:tab w:val="left" w:pos="284"/>
        </w:tabs>
        <w:spacing w:after="0" w:line="240" w:lineRule="auto"/>
        <w:ind w:firstLine="709"/>
        <w:jc w:val="both"/>
        <w:rPr>
          <w:rFonts w:ascii="Times New Roman" w:eastAsia="Times New Roman" w:hAnsi="Times New Roman" w:cs="Times New Roman"/>
          <w:sz w:val="28"/>
          <w:szCs w:val="28"/>
          <w:lang w:eastAsia="ru-RU"/>
        </w:rPr>
      </w:pPr>
      <w:r w:rsidRPr="00FA505E">
        <w:rPr>
          <w:rFonts w:ascii="Times New Roman" w:eastAsia="Times New Roman" w:hAnsi="Times New Roman" w:cs="Times New Roman"/>
          <w:sz w:val="28"/>
          <w:szCs w:val="28"/>
          <w:lang w:eastAsia="ru-RU"/>
        </w:rPr>
        <w:t>целевого показателя 2.1 – 1;</w:t>
      </w:r>
    </w:p>
    <w:p w:rsidR="00FA505E" w:rsidRPr="00FA505E" w:rsidRDefault="00FA505E" w:rsidP="00FA505E">
      <w:pPr>
        <w:tabs>
          <w:tab w:val="left" w:pos="284"/>
        </w:tabs>
        <w:spacing w:after="0" w:line="240" w:lineRule="auto"/>
        <w:ind w:firstLine="709"/>
        <w:jc w:val="both"/>
        <w:rPr>
          <w:rFonts w:ascii="Times New Roman" w:eastAsia="Times New Roman" w:hAnsi="Times New Roman" w:cs="Times New Roman"/>
          <w:sz w:val="28"/>
          <w:szCs w:val="28"/>
          <w:lang w:eastAsia="ru-RU"/>
        </w:rPr>
      </w:pPr>
      <w:r w:rsidRPr="00FA505E">
        <w:rPr>
          <w:rFonts w:ascii="Times New Roman" w:eastAsia="Times New Roman" w:hAnsi="Times New Roman" w:cs="Times New Roman"/>
          <w:sz w:val="28"/>
          <w:szCs w:val="28"/>
          <w:lang w:eastAsia="ru-RU"/>
        </w:rPr>
        <w:t xml:space="preserve">Суммарная оценка степени достижения целевых показателей муниципальной программы </w:t>
      </w:r>
      <w:proofErr w:type="spellStart"/>
      <w:r w:rsidRPr="00FA505E">
        <w:rPr>
          <w:rFonts w:ascii="Times New Roman" w:eastAsia="Times New Roman" w:hAnsi="Times New Roman" w:cs="Times New Roman"/>
          <w:b/>
          <w:sz w:val="28"/>
          <w:szCs w:val="28"/>
          <w:lang w:eastAsia="ru-RU"/>
        </w:rPr>
        <w:t>Э</w:t>
      </w:r>
      <w:r w:rsidRPr="00FA505E">
        <w:rPr>
          <w:rFonts w:ascii="Times New Roman" w:eastAsia="Times New Roman" w:hAnsi="Times New Roman" w:cs="Times New Roman"/>
          <w:b/>
          <w:sz w:val="28"/>
          <w:szCs w:val="28"/>
          <w:vertAlign w:val="subscript"/>
          <w:lang w:eastAsia="ru-RU"/>
        </w:rPr>
        <w:t>о</w:t>
      </w:r>
      <w:proofErr w:type="spellEnd"/>
      <w:r w:rsidRPr="00FA505E">
        <w:rPr>
          <w:rFonts w:ascii="Times New Roman" w:eastAsia="Times New Roman" w:hAnsi="Times New Roman" w:cs="Times New Roman"/>
          <w:sz w:val="28"/>
          <w:szCs w:val="28"/>
          <w:lang w:eastAsia="ru-RU"/>
        </w:rPr>
        <w:t xml:space="preserve"> равна: 4:4= 1. Это высокий уровень эффективности реализации муниципальной программы по степени достижения целевых показателей.</w:t>
      </w:r>
    </w:p>
    <w:p w:rsidR="00FA505E" w:rsidRPr="00FA505E" w:rsidRDefault="00FA505E" w:rsidP="00FA505E">
      <w:pPr>
        <w:tabs>
          <w:tab w:val="left" w:pos="284"/>
        </w:tabs>
        <w:spacing w:after="0" w:line="240" w:lineRule="auto"/>
        <w:ind w:firstLine="709"/>
        <w:jc w:val="both"/>
        <w:rPr>
          <w:rFonts w:ascii="Times New Roman" w:eastAsia="Times New Roman" w:hAnsi="Times New Roman" w:cs="Times New Roman"/>
          <w:sz w:val="28"/>
          <w:szCs w:val="28"/>
          <w:lang w:eastAsia="ru-RU"/>
        </w:rPr>
      </w:pPr>
      <w:r w:rsidRPr="00FA505E">
        <w:rPr>
          <w:rFonts w:ascii="Times New Roman" w:eastAsia="Times New Roman" w:hAnsi="Times New Roman" w:cs="Times New Roman"/>
          <w:sz w:val="28"/>
          <w:szCs w:val="28"/>
          <w:lang w:eastAsia="ru-RU"/>
        </w:rPr>
        <w:t xml:space="preserve">2.Степень реализации основных мероприятий, финансируемых за счет всех источников финансирования </w:t>
      </w:r>
      <w:proofErr w:type="spellStart"/>
      <w:r w:rsidRPr="00FA505E">
        <w:rPr>
          <w:rFonts w:ascii="Times New Roman" w:eastAsia="Times New Roman" w:hAnsi="Times New Roman" w:cs="Times New Roman"/>
          <w:b/>
          <w:sz w:val="28"/>
          <w:szCs w:val="28"/>
          <w:lang w:eastAsia="ru-RU"/>
        </w:rPr>
        <w:t>СРом</w:t>
      </w:r>
      <w:proofErr w:type="spellEnd"/>
      <w:r w:rsidRPr="00FA505E">
        <w:rPr>
          <w:rFonts w:ascii="Times New Roman" w:eastAsia="Times New Roman" w:hAnsi="Times New Roman" w:cs="Times New Roman"/>
          <w:sz w:val="28"/>
          <w:szCs w:val="28"/>
          <w:lang w:eastAsia="ru-RU"/>
        </w:rPr>
        <w:t xml:space="preserve"> составила: 1:1= 1 что характеризует высокий уровень эффективности реализации муниципальной программы по степени реализации основных мероприятий.</w:t>
      </w:r>
    </w:p>
    <w:p w:rsidR="00FA505E" w:rsidRPr="00FA505E" w:rsidRDefault="00FA505E" w:rsidP="00FA505E">
      <w:pPr>
        <w:tabs>
          <w:tab w:val="left" w:pos="284"/>
        </w:tabs>
        <w:spacing w:after="0" w:line="240" w:lineRule="auto"/>
        <w:ind w:firstLine="709"/>
        <w:jc w:val="both"/>
        <w:rPr>
          <w:rFonts w:ascii="Times New Roman" w:eastAsia="Times New Roman" w:hAnsi="Times New Roman" w:cs="Times New Roman"/>
          <w:sz w:val="28"/>
          <w:szCs w:val="28"/>
          <w:lang w:eastAsia="ru-RU"/>
        </w:rPr>
      </w:pPr>
      <w:r w:rsidRPr="00FA505E">
        <w:rPr>
          <w:rFonts w:ascii="Times New Roman" w:eastAsia="Times New Roman" w:hAnsi="Times New Roman" w:cs="Times New Roman"/>
          <w:sz w:val="28"/>
          <w:szCs w:val="28"/>
          <w:lang w:eastAsia="ru-RU"/>
        </w:rPr>
        <w:t>3.Бюджетная эффективность реализации муниципальной программы рассчитывалась в несколько этапов:</w:t>
      </w:r>
    </w:p>
    <w:p w:rsidR="00FA505E" w:rsidRPr="00FA505E" w:rsidRDefault="00FA505E" w:rsidP="00FA505E">
      <w:pPr>
        <w:tabs>
          <w:tab w:val="left" w:pos="284"/>
        </w:tabs>
        <w:spacing w:after="0" w:line="240" w:lineRule="auto"/>
        <w:ind w:firstLine="709"/>
        <w:jc w:val="both"/>
        <w:rPr>
          <w:rFonts w:ascii="Times New Roman" w:eastAsia="Times New Roman" w:hAnsi="Times New Roman" w:cs="Times New Roman"/>
          <w:sz w:val="28"/>
          <w:szCs w:val="28"/>
          <w:lang w:eastAsia="ru-RU"/>
        </w:rPr>
      </w:pPr>
      <w:r w:rsidRPr="00FA505E">
        <w:rPr>
          <w:rFonts w:ascii="Times New Roman" w:eastAsia="Times New Roman" w:hAnsi="Times New Roman" w:cs="Times New Roman"/>
          <w:sz w:val="28"/>
          <w:szCs w:val="28"/>
          <w:lang w:eastAsia="ru-RU"/>
        </w:rPr>
        <w:t xml:space="preserve">3.1 Степень реализации основных мероприятий, финансируемых за счет средств бюджета Дубовского сельского поселения и безвозмездных поступлений в бюджет поселения </w:t>
      </w:r>
      <w:proofErr w:type="spellStart"/>
      <w:r w:rsidRPr="00FA505E">
        <w:rPr>
          <w:rFonts w:ascii="Times New Roman" w:eastAsia="Times New Roman" w:hAnsi="Times New Roman" w:cs="Times New Roman"/>
          <w:b/>
          <w:sz w:val="28"/>
          <w:szCs w:val="28"/>
          <w:lang w:eastAsia="ru-RU"/>
        </w:rPr>
        <w:t>СРм</w:t>
      </w:r>
      <w:proofErr w:type="spellEnd"/>
      <w:r w:rsidRPr="00FA505E">
        <w:rPr>
          <w:rFonts w:ascii="Times New Roman" w:eastAsia="Times New Roman" w:hAnsi="Times New Roman" w:cs="Times New Roman"/>
          <w:sz w:val="28"/>
          <w:szCs w:val="28"/>
          <w:lang w:eastAsia="ru-RU"/>
        </w:rPr>
        <w:t xml:space="preserve"> равна: 1:1= 1;</w:t>
      </w:r>
    </w:p>
    <w:p w:rsidR="00FA505E" w:rsidRPr="00FA505E" w:rsidRDefault="00FA505E" w:rsidP="00FA505E">
      <w:pPr>
        <w:tabs>
          <w:tab w:val="left" w:pos="284"/>
        </w:tabs>
        <w:spacing w:after="0" w:line="240" w:lineRule="auto"/>
        <w:ind w:firstLine="709"/>
        <w:jc w:val="both"/>
        <w:rPr>
          <w:rFonts w:ascii="Times New Roman" w:eastAsia="Times New Roman" w:hAnsi="Times New Roman" w:cs="Times New Roman"/>
          <w:sz w:val="28"/>
          <w:szCs w:val="28"/>
          <w:lang w:eastAsia="ru-RU"/>
        </w:rPr>
      </w:pPr>
      <w:r w:rsidRPr="00FA505E">
        <w:rPr>
          <w:rFonts w:ascii="Times New Roman" w:eastAsia="Times New Roman" w:hAnsi="Times New Roman" w:cs="Times New Roman"/>
          <w:sz w:val="28"/>
          <w:szCs w:val="28"/>
          <w:lang w:eastAsia="ru-RU"/>
        </w:rPr>
        <w:t xml:space="preserve">3.2 Степень соответствия запланированному уровню расходов за счет средств бюджета поселения и безвозмездных поступлений в бюджет поселения </w:t>
      </w:r>
      <w:proofErr w:type="spellStart"/>
      <w:r w:rsidRPr="00FA505E">
        <w:rPr>
          <w:rFonts w:ascii="Times New Roman" w:eastAsia="Times New Roman" w:hAnsi="Times New Roman" w:cs="Times New Roman"/>
          <w:b/>
          <w:sz w:val="28"/>
          <w:szCs w:val="28"/>
          <w:lang w:eastAsia="ru-RU"/>
        </w:rPr>
        <w:t>ССуз</w:t>
      </w:r>
      <w:proofErr w:type="spellEnd"/>
      <w:r w:rsidRPr="00FA505E">
        <w:rPr>
          <w:rFonts w:ascii="Times New Roman" w:eastAsia="Times New Roman" w:hAnsi="Times New Roman" w:cs="Times New Roman"/>
          <w:sz w:val="28"/>
          <w:szCs w:val="28"/>
          <w:lang w:eastAsia="ru-RU"/>
        </w:rPr>
        <w:t xml:space="preserve"> = 779,3:476,9= 1,63;</w:t>
      </w:r>
    </w:p>
    <w:p w:rsidR="00FA505E" w:rsidRPr="00FA505E" w:rsidRDefault="00FA505E" w:rsidP="00FA505E">
      <w:pPr>
        <w:tabs>
          <w:tab w:val="left" w:pos="284"/>
        </w:tabs>
        <w:spacing w:after="0" w:line="240" w:lineRule="auto"/>
        <w:ind w:firstLine="709"/>
        <w:jc w:val="both"/>
        <w:rPr>
          <w:rFonts w:ascii="Times New Roman" w:eastAsia="Times New Roman" w:hAnsi="Times New Roman" w:cs="Times New Roman"/>
          <w:sz w:val="28"/>
          <w:szCs w:val="28"/>
          <w:lang w:eastAsia="ru-RU"/>
        </w:rPr>
      </w:pPr>
      <w:r w:rsidRPr="00FA505E">
        <w:rPr>
          <w:rFonts w:ascii="Times New Roman" w:eastAsia="Times New Roman" w:hAnsi="Times New Roman" w:cs="Times New Roman"/>
          <w:sz w:val="28"/>
          <w:szCs w:val="28"/>
          <w:lang w:eastAsia="ru-RU"/>
        </w:rPr>
        <w:t xml:space="preserve">3.3 Эффективность использования средств бюджета поселения </w:t>
      </w:r>
      <w:proofErr w:type="spellStart"/>
      <w:r w:rsidRPr="00FA505E">
        <w:rPr>
          <w:rFonts w:ascii="Times New Roman" w:eastAsia="Times New Roman" w:hAnsi="Times New Roman" w:cs="Times New Roman"/>
          <w:b/>
          <w:sz w:val="28"/>
          <w:szCs w:val="28"/>
          <w:lang w:eastAsia="ru-RU"/>
        </w:rPr>
        <w:t>Э</w:t>
      </w:r>
      <w:r w:rsidRPr="00FA505E">
        <w:rPr>
          <w:rFonts w:ascii="Times New Roman" w:eastAsia="Times New Roman" w:hAnsi="Times New Roman" w:cs="Times New Roman"/>
          <w:b/>
          <w:sz w:val="28"/>
          <w:szCs w:val="28"/>
          <w:vertAlign w:val="subscript"/>
          <w:lang w:eastAsia="ru-RU"/>
        </w:rPr>
        <w:t>ис</w:t>
      </w:r>
      <w:proofErr w:type="spellEnd"/>
      <w:r w:rsidRPr="00FA505E">
        <w:rPr>
          <w:rFonts w:ascii="Times New Roman" w:eastAsia="Times New Roman" w:hAnsi="Times New Roman" w:cs="Times New Roman"/>
          <w:sz w:val="28"/>
          <w:szCs w:val="28"/>
          <w:lang w:eastAsia="ru-RU"/>
        </w:rPr>
        <w:t xml:space="preserve"> равна: 1,0:1,63=0,61.</w:t>
      </w:r>
    </w:p>
    <w:p w:rsidR="00FA505E" w:rsidRPr="00FA505E" w:rsidRDefault="00FA505E" w:rsidP="00FA505E">
      <w:pPr>
        <w:tabs>
          <w:tab w:val="left" w:pos="284"/>
        </w:tabs>
        <w:spacing w:after="0" w:line="240" w:lineRule="auto"/>
        <w:ind w:firstLine="709"/>
        <w:jc w:val="both"/>
        <w:rPr>
          <w:rFonts w:ascii="Times New Roman" w:eastAsia="Times New Roman" w:hAnsi="Times New Roman" w:cs="Times New Roman"/>
          <w:sz w:val="28"/>
          <w:szCs w:val="28"/>
          <w:lang w:eastAsia="ru-RU"/>
        </w:rPr>
      </w:pPr>
      <w:r w:rsidRPr="00FA505E">
        <w:rPr>
          <w:rFonts w:ascii="Times New Roman" w:eastAsia="Times New Roman" w:hAnsi="Times New Roman" w:cs="Times New Roman"/>
          <w:sz w:val="28"/>
          <w:szCs w:val="28"/>
          <w:lang w:eastAsia="ru-RU"/>
        </w:rPr>
        <w:t>Бюджетная эффективность реализации муниципальной программы признана высокой.</w:t>
      </w:r>
    </w:p>
    <w:p w:rsidR="00FA505E" w:rsidRPr="00FA505E" w:rsidRDefault="00FA505E" w:rsidP="00FA505E">
      <w:pPr>
        <w:tabs>
          <w:tab w:val="left" w:pos="284"/>
        </w:tabs>
        <w:spacing w:after="0" w:line="240" w:lineRule="auto"/>
        <w:ind w:firstLine="709"/>
        <w:jc w:val="both"/>
        <w:rPr>
          <w:rFonts w:ascii="Times New Roman" w:eastAsia="Times New Roman" w:hAnsi="Times New Roman" w:cs="Times New Roman"/>
          <w:sz w:val="28"/>
          <w:szCs w:val="28"/>
          <w:lang w:eastAsia="ru-RU"/>
        </w:rPr>
      </w:pPr>
      <w:r w:rsidRPr="00FA505E">
        <w:rPr>
          <w:rFonts w:ascii="Times New Roman" w:eastAsia="Times New Roman" w:hAnsi="Times New Roman" w:cs="Times New Roman"/>
          <w:sz w:val="28"/>
          <w:szCs w:val="28"/>
          <w:lang w:eastAsia="ru-RU"/>
        </w:rPr>
        <w:t xml:space="preserve">Для оценки эффективности реализации программы рассчитан уровень реализации муниципальной программы, который составил:   </w:t>
      </w:r>
    </w:p>
    <w:p w:rsidR="00FA505E" w:rsidRPr="00FA505E" w:rsidRDefault="00FA505E" w:rsidP="00FA505E">
      <w:pPr>
        <w:tabs>
          <w:tab w:val="left" w:pos="284"/>
        </w:tabs>
        <w:spacing w:after="0" w:line="240" w:lineRule="auto"/>
        <w:ind w:firstLine="709"/>
        <w:jc w:val="both"/>
        <w:rPr>
          <w:rFonts w:ascii="Times New Roman" w:eastAsia="Times New Roman" w:hAnsi="Times New Roman" w:cs="Times New Roman"/>
          <w:sz w:val="28"/>
          <w:szCs w:val="28"/>
          <w:lang w:eastAsia="ru-RU"/>
        </w:rPr>
      </w:pPr>
      <w:proofErr w:type="spellStart"/>
      <w:r w:rsidRPr="00FA505E">
        <w:rPr>
          <w:rFonts w:ascii="Times New Roman" w:eastAsia="Times New Roman" w:hAnsi="Times New Roman" w:cs="Times New Roman"/>
          <w:b/>
          <w:sz w:val="28"/>
          <w:szCs w:val="28"/>
          <w:lang w:eastAsia="ru-RU"/>
        </w:rPr>
        <w:t>УРпр</w:t>
      </w:r>
      <w:proofErr w:type="spellEnd"/>
      <w:r w:rsidRPr="00FA505E">
        <w:rPr>
          <w:rFonts w:ascii="Times New Roman" w:eastAsia="Times New Roman" w:hAnsi="Times New Roman" w:cs="Times New Roman"/>
          <w:sz w:val="28"/>
          <w:szCs w:val="28"/>
          <w:lang w:eastAsia="ru-RU"/>
        </w:rPr>
        <w:t xml:space="preserve"> = </w:t>
      </w:r>
      <w:r w:rsidRPr="00FA505E">
        <w:rPr>
          <w:rFonts w:ascii="Times New Roman" w:eastAsia="Calibri" w:hAnsi="Times New Roman" w:cs="Times New Roman"/>
          <w:sz w:val="28"/>
          <w:szCs w:val="28"/>
        </w:rPr>
        <w:t>Э</w:t>
      </w:r>
      <w:r w:rsidRPr="00FA505E">
        <w:rPr>
          <w:rFonts w:ascii="Times New Roman" w:eastAsia="Calibri" w:hAnsi="Times New Roman" w:cs="Times New Roman"/>
          <w:sz w:val="28"/>
          <w:szCs w:val="28"/>
          <w:vertAlign w:val="subscript"/>
        </w:rPr>
        <w:t>о</w:t>
      </w:r>
      <w:r w:rsidRPr="00FA505E">
        <w:rPr>
          <w:rFonts w:ascii="Times New Roman" w:eastAsia="Calibri" w:hAnsi="Times New Roman" w:cs="Times New Roman"/>
          <w:sz w:val="28"/>
          <w:szCs w:val="28"/>
        </w:rPr>
        <w:t xml:space="preserve">х0,5 + </w:t>
      </w:r>
      <w:proofErr w:type="spellStart"/>
      <w:r w:rsidRPr="00FA505E">
        <w:rPr>
          <w:rFonts w:ascii="Times New Roman" w:eastAsia="Calibri" w:hAnsi="Times New Roman" w:cs="Times New Roman"/>
          <w:sz w:val="28"/>
          <w:szCs w:val="28"/>
        </w:rPr>
        <w:t>СР</w:t>
      </w:r>
      <w:r w:rsidRPr="00FA505E">
        <w:rPr>
          <w:rFonts w:ascii="Times New Roman" w:eastAsia="Calibri" w:hAnsi="Times New Roman" w:cs="Times New Roman"/>
          <w:sz w:val="28"/>
          <w:szCs w:val="28"/>
          <w:vertAlign w:val="subscript"/>
        </w:rPr>
        <w:t>ом</w:t>
      </w:r>
      <w:r w:rsidRPr="00FA505E">
        <w:rPr>
          <w:rFonts w:ascii="Times New Roman" w:eastAsia="Calibri" w:hAnsi="Times New Roman" w:cs="Times New Roman"/>
          <w:sz w:val="28"/>
          <w:szCs w:val="28"/>
        </w:rPr>
        <w:t>х</w:t>
      </w:r>
      <w:proofErr w:type="spellEnd"/>
      <w:r w:rsidRPr="00FA505E">
        <w:rPr>
          <w:rFonts w:ascii="Times New Roman" w:eastAsia="Calibri" w:hAnsi="Times New Roman" w:cs="Times New Roman"/>
          <w:sz w:val="28"/>
          <w:szCs w:val="28"/>
        </w:rPr>
        <w:t xml:space="preserve"> 0,3 + </w:t>
      </w:r>
      <w:proofErr w:type="spellStart"/>
      <w:r w:rsidRPr="00FA505E">
        <w:rPr>
          <w:rFonts w:ascii="Times New Roman" w:eastAsia="Calibri" w:hAnsi="Times New Roman" w:cs="Times New Roman"/>
          <w:sz w:val="28"/>
          <w:szCs w:val="28"/>
        </w:rPr>
        <w:t>Э</w:t>
      </w:r>
      <w:r w:rsidRPr="00FA505E">
        <w:rPr>
          <w:rFonts w:ascii="Times New Roman" w:eastAsia="Calibri" w:hAnsi="Times New Roman" w:cs="Times New Roman"/>
          <w:sz w:val="28"/>
          <w:szCs w:val="28"/>
          <w:vertAlign w:val="subscript"/>
        </w:rPr>
        <w:t>ис</w:t>
      </w:r>
      <w:r w:rsidRPr="00FA505E">
        <w:rPr>
          <w:rFonts w:ascii="Times New Roman" w:eastAsia="Calibri" w:hAnsi="Times New Roman" w:cs="Times New Roman"/>
          <w:sz w:val="28"/>
          <w:szCs w:val="28"/>
        </w:rPr>
        <w:t>х</w:t>
      </w:r>
      <w:proofErr w:type="spellEnd"/>
      <w:r w:rsidRPr="00FA505E">
        <w:rPr>
          <w:rFonts w:ascii="Times New Roman" w:eastAsia="Calibri" w:hAnsi="Times New Roman" w:cs="Times New Roman"/>
          <w:sz w:val="28"/>
          <w:szCs w:val="28"/>
        </w:rPr>
        <w:t xml:space="preserve"> 0,2=1</w:t>
      </w:r>
      <w:r w:rsidRPr="00FA505E">
        <w:rPr>
          <w:rFonts w:ascii="Times New Roman" w:eastAsia="Times New Roman" w:hAnsi="Times New Roman" w:cs="Times New Roman"/>
          <w:sz w:val="28"/>
          <w:szCs w:val="28"/>
          <w:lang w:eastAsia="ru-RU"/>
        </w:rPr>
        <w:t>*0,5+1*0,3+0,61*0,2= 0,92.</w:t>
      </w:r>
    </w:p>
    <w:p w:rsidR="00FA505E" w:rsidRPr="00FA505E" w:rsidRDefault="00FA505E" w:rsidP="00FA505E">
      <w:pPr>
        <w:tabs>
          <w:tab w:val="left" w:pos="284"/>
        </w:tabs>
        <w:spacing w:after="0" w:line="240" w:lineRule="auto"/>
        <w:ind w:firstLine="709"/>
        <w:jc w:val="both"/>
        <w:rPr>
          <w:rFonts w:ascii="Times New Roman" w:eastAsia="Times New Roman" w:hAnsi="Times New Roman" w:cs="Times New Roman"/>
          <w:sz w:val="28"/>
          <w:szCs w:val="28"/>
          <w:lang w:eastAsia="ru-RU"/>
        </w:rPr>
      </w:pPr>
      <w:r w:rsidRPr="00FA505E">
        <w:rPr>
          <w:rFonts w:ascii="Times New Roman" w:eastAsia="Times New Roman" w:hAnsi="Times New Roman" w:cs="Times New Roman"/>
          <w:sz w:val="28"/>
          <w:szCs w:val="28"/>
          <w:lang w:eastAsia="ru-RU"/>
        </w:rPr>
        <w:t>Уровень реализации муниципальной программы признан высоким.</w:t>
      </w:r>
    </w:p>
    <w:p w:rsidR="00FA505E" w:rsidRPr="00FA505E" w:rsidRDefault="00FA505E" w:rsidP="00FA505E">
      <w:pPr>
        <w:tabs>
          <w:tab w:val="left" w:pos="284"/>
        </w:tabs>
        <w:spacing w:after="0" w:line="240" w:lineRule="auto"/>
        <w:ind w:firstLine="709"/>
        <w:jc w:val="both"/>
        <w:rPr>
          <w:rFonts w:ascii="Times New Roman" w:eastAsia="Times New Roman" w:hAnsi="Times New Roman" w:cs="Times New Roman"/>
          <w:sz w:val="28"/>
          <w:szCs w:val="28"/>
          <w:lang w:eastAsia="ru-RU"/>
        </w:rPr>
      </w:pPr>
    </w:p>
    <w:p w:rsidR="00FA505E" w:rsidRPr="00FA505E" w:rsidRDefault="00FA505E" w:rsidP="00FA505E">
      <w:pPr>
        <w:autoSpaceDE w:val="0"/>
        <w:autoSpaceDN w:val="0"/>
        <w:adjustRightInd w:val="0"/>
        <w:spacing w:after="0" w:line="240" w:lineRule="auto"/>
        <w:jc w:val="both"/>
        <w:rPr>
          <w:rFonts w:ascii="Times New Roman" w:eastAsia="Times New Roman" w:hAnsi="Times New Roman" w:cs="Times New Roman"/>
          <w:kern w:val="2"/>
          <w:sz w:val="16"/>
          <w:szCs w:val="16"/>
          <w:lang w:eastAsia="ru-RU"/>
        </w:rPr>
      </w:pPr>
    </w:p>
    <w:p w:rsidR="00FA505E" w:rsidRPr="00FA505E" w:rsidRDefault="00FA505E" w:rsidP="00FA505E">
      <w:pPr>
        <w:widowControl w:val="0"/>
        <w:tabs>
          <w:tab w:val="left" w:pos="1276"/>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FA505E">
        <w:rPr>
          <w:rFonts w:ascii="Times New Roman" w:eastAsia="Times New Roman" w:hAnsi="Times New Roman" w:cs="Times New Roman"/>
          <w:b/>
          <w:sz w:val="28"/>
          <w:szCs w:val="28"/>
          <w:lang w:eastAsia="ru-RU"/>
        </w:rPr>
        <w:t>Раздел 7. Предложения по дальнейшей реализации муниципальной программы</w:t>
      </w:r>
    </w:p>
    <w:p w:rsidR="00FA505E" w:rsidRPr="00FA505E" w:rsidRDefault="00FA505E" w:rsidP="00FA505E">
      <w:pPr>
        <w:widowControl w:val="0"/>
        <w:tabs>
          <w:tab w:val="left" w:pos="1276"/>
        </w:tabs>
        <w:autoSpaceDE w:val="0"/>
        <w:autoSpaceDN w:val="0"/>
        <w:adjustRightInd w:val="0"/>
        <w:spacing w:after="0" w:line="240" w:lineRule="auto"/>
        <w:jc w:val="center"/>
        <w:rPr>
          <w:rFonts w:ascii="Times New Roman" w:eastAsia="Times New Roman" w:hAnsi="Times New Roman" w:cs="Times New Roman"/>
          <w:i/>
          <w:sz w:val="28"/>
          <w:szCs w:val="28"/>
          <w:lang w:eastAsia="ru-RU"/>
        </w:rPr>
      </w:pPr>
      <w:r w:rsidRPr="00FA505E">
        <w:rPr>
          <w:rFonts w:ascii="Times New Roman" w:eastAsia="Times New Roman" w:hAnsi="Times New Roman" w:cs="Times New Roman"/>
          <w:i/>
          <w:sz w:val="28"/>
          <w:szCs w:val="28"/>
          <w:lang w:eastAsia="ru-RU"/>
        </w:rPr>
        <w:t xml:space="preserve"> </w:t>
      </w:r>
    </w:p>
    <w:p w:rsidR="00FA505E" w:rsidRPr="00FA505E" w:rsidRDefault="00FA505E" w:rsidP="00FA505E">
      <w:pPr>
        <w:widowControl w:val="0"/>
        <w:tabs>
          <w:tab w:val="left" w:pos="0"/>
        </w:tabs>
        <w:spacing w:after="0" w:line="240" w:lineRule="auto"/>
        <w:ind w:firstLine="709"/>
        <w:jc w:val="both"/>
        <w:rPr>
          <w:rFonts w:ascii="Times New Roman" w:eastAsia="Times New Roman" w:hAnsi="Times New Roman" w:cs="Times New Roman"/>
          <w:sz w:val="28"/>
          <w:szCs w:val="28"/>
          <w:lang w:eastAsia="ru-RU"/>
        </w:rPr>
      </w:pPr>
      <w:r w:rsidRPr="00FA505E">
        <w:rPr>
          <w:rFonts w:ascii="Times New Roman" w:eastAsia="Times New Roman" w:hAnsi="Times New Roman" w:cs="Times New Roman"/>
          <w:sz w:val="28"/>
          <w:szCs w:val="28"/>
          <w:lang w:eastAsia="ru-RU"/>
        </w:rPr>
        <w:t xml:space="preserve">В 2021 году муниципальная программа реализовалась  в соответствии с Планом реализации муниципальной программы. Программа имеет большое значение для Дубовского сельского поселения и предлагается к дальнейшей реализации. </w:t>
      </w:r>
    </w:p>
    <w:p w:rsidR="00085D4D" w:rsidRPr="00085D4D" w:rsidRDefault="00085D4D" w:rsidP="00085D4D">
      <w:pPr>
        <w:tabs>
          <w:tab w:val="left" w:pos="1533"/>
        </w:tabs>
        <w:spacing w:after="0" w:line="240" w:lineRule="auto"/>
        <w:rPr>
          <w:rFonts w:ascii="Times New Roman" w:eastAsia="Times New Roman" w:hAnsi="Times New Roman" w:cs="Times New Roman"/>
          <w:sz w:val="24"/>
          <w:szCs w:val="24"/>
          <w:lang w:eastAsia="ru-RU"/>
        </w:rPr>
      </w:pPr>
    </w:p>
    <w:p w:rsidR="00085D4D" w:rsidRPr="00085D4D" w:rsidRDefault="00085D4D" w:rsidP="00085D4D">
      <w:pPr>
        <w:spacing w:after="0" w:line="240" w:lineRule="auto"/>
        <w:rPr>
          <w:rFonts w:ascii="Times New Roman" w:eastAsia="Times New Roman" w:hAnsi="Times New Roman" w:cs="Times New Roman"/>
          <w:sz w:val="24"/>
          <w:szCs w:val="24"/>
          <w:lang w:eastAsia="ru-RU"/>
        </w:rPr>
      </w:pPr>
    </w:p>
    <w:p w:rsidR="00085D4D" w:rsidRDefault="00085D4D" w:rsidP="00085D4D">
      <w:pPr>
        <w:tabs>
          <w:tab w:val="left" w:pos="2948"/>
        </w:tabs>
        <w:rPr>
          <w:rFonts w:ascii="Times New Roman" w:eastAsia="Times New Roman" w:hAnsi="Times New Roman" w:cs="Times New Roman"/>
          <w:sz w:val="24"/>
          <w:szCs w:val="24"/>
          <w:lang w:eastAsia="ru-RU"/>
        </w:rPr>
      </w:pPr>
    </w:p>
    <w:p w:rsidR="00085D4D" w:rsidRDefault="00085D4D" w:rsidP="00085D4D">
      <w:pPr>
        <w:rPr>
          <w:rFonts w:ascii="Times New Roman" w:eastAsia="Times New Roman" w:hAnsi="Times New Roman" w:cs="Times New Roman"/>
          <w:sz w:val="24"/>
          <w:szCs w:val="24"/>
          <w:lang w:eastAsia="ru-RU"/>
        </w:rPr>
      </w:pPr>
    </w:p>
    <w:p w:rsidR="00062014" w:rsidRPr="00085D4D" w:rsidRDefault="00062014" w:rsidP="00085D4D">
      <w:pPr>
        <w:rPr>
          <w:rFonts w:ascii="Times New Roman" w:eastAsia="Times New Roman" w:hAnsi="Times New Roman" w:cs="Times New Roman"/>
          <w:sz w:val="24"/>
          <w:szCs w:val="24"/>
          <w:lang w:eastAsia="ru-RU"/>
        </w:rPr>
        <w:sectPr w:rsidR="00062014" w:rsidRPr="00085D4D" w:rsidSect="00085D4D">
          <w:pgSz w:w="11905" w:h="16838"/>
          <w:pgMar w:top="360" w:right="850" w:bottom="360" w:left="1701" w:header="720" w:footer="720" w:gutter="0"/>
          <w:cols w:space="720"/>
          <w:noEndnote/>
          <w:docGrid w:linePitch="299"/>
        </w:sectPr>
      </w:pPr>
    </w:p>
    <w:p w:rsidR="00FA505E" w:rsidRPr="00FA505E" w:rsidRDefault="00FA505E" w:rsidP="00FA505E">
      <w:pPr>
        <w:spacing w:after="0" w:line="240" w:lineRule="auto"/>
        <w:jc w:val="right"/>
        <w:rPr>
          <w:rFonts w:ascii="Times New Roman" w:eastAsia="Times New Roman" w:hAnsi="Times New Roman" w:cs="Times New Roman"/>
          <w:sz w:val="20"/>
          <w:szCs w:val="20"/>
          <w:lang w:eastAsia="ru-RU"/>
        </w:rPr>
      </w:pPr>
      <w:r w:rsidRPr="00FA505E">
        <w:rPr>
          <w:rFonts w:ascii="Times New Roman" w:eastAsia="Times New Roman" w:hAnsi="Times New Roman" w:cs="Times New Roman"/>
          <w:sz w:val="24"/>
          <w:szCs w:val="24"/>
          <w:lang w:eastAsia="ru-RU"/>
        </w:rPr>
        <w:lastRenderedPageBreak/>
        <w:t>Приложение 1</w:t>
      </w:r>
    </w:p>
    <w:p w:rsidR="00FA505E" w:rsidRPr="00FA505E" w:rsidRDefault="00FA505E" w:rsidP="00FA505E">
      <w:pPr>
        <w:spacing w:after="0" w:line="240" w:lineRule="auto"/>
        <w:ind w:firstLine="720"/>
        <w:jc w:val="right"/>
        <w:rPr>
          <w:rFonts w:ascii="Times New Roman" w:eastAsia="Times New Roman" w:hAnsi="Times New Roman" w:cs="Times New Roman"/>
          <w:sz w:val="24"/>
          <w:szCs w:val="24"/>
          <w:lang w:eastAsia="ru-RU"/>
        </w:rPr>
      </w:pPr>
      <w:r w:rsidRPr="00FA505E">
        <w:rPr>
          <w:rFonts w:ascii="Times New Roman" w:eastAsia="Times New Roman" w:hAnsi="Times New Roman" w:cs="Times New Roman"/>
          <w:sz w:val="24"/>
          <w:szCs w:val="24"/>
          <w:lang w:eastAsia="ru-RU"/>
        </w:rPr>
        <w:t xml:space="preserve">к  отчету о реализации  </w:t>
      </w:r>
    </w:p>
    <w:p w:rsidR="00FA505E" w:rsidRPr="00FA505E" w:rsidRDefault="00FA505E" w:rsidP="00FA505E">
      <w:pPr>
        <w:spacing w:after="0" w:line="240" w:lineRule="auto"/>
        <w:ind w:firstLine="720"/>
        <w:jc w:val="right"/>
        <w:rPr>
          <w:rFonts w:ascii="Times New Roman" w:eastAsia="Times New Roman" w:hAnsi="Times New Roman" w:cs="Times New Roman"/>
          <w:sz w:val="24"/>
          <w:szCs w:val="24"/>
          <w:lang w:eastAsia="ru-RU"/>
        </w:rPr>
      </w:pPr>
      <w:r w:rsidRPr="00FA505E">
        <w:rPr>
          <w:rFonts w:ascii="Times New Roman" w:eastAsia="Times New Roman" w:hAnsi="Times New Roman" w:cs="Times New Roman"/>
          <w:sz w:val="24"/>
          <w:szCs w:val="24"/>
          <w:lang w:eastAsia="ru-RU"/>
        </w:rPr>
        <w:t xml:space="preserve">муниципальной программы </w:t>
      </w:r>
    </w:p>
    <w:p w:rsidR="00FA505E" w:rsidRPr="00FA505E" w:rsidRDefault="00FA505E" w:rsidP="00FA505E">
      <w:pPr>
        <w:spacing w:after="0" w:line="240" w:lineRule="auto"/>
        <w:ind w:firstLine="720"/>
        <w:jc w:val="right"/>
        <w:rPr>
          <w:rFonts w:ascii="Times New Roman" w:eastAsia="Times New Roman" w:hAnsi="Times New Roman" w:cs="Times New Roman"/>
          <w:sz w:val="24"/>
          <w:szCs w:val="24"/>
          <w:lang w:eastAsia="ru-RU"/>
        </w:rPr>
      </w:pPr>
      <w:r w:rsidRPr="00FA505E">
        <w:rPr>
          <w:rFonts w:ascii="Times New Roman" w:eastAsia="Times New Roman" w:hAnsi="Times New Roman" w:cs="Times New Roman"/>
          <w:sz w:val="24"/>
          <w:szCs w:val="24"/>
          <w:lang w:eastAsia="ru-RU"/>
        </w:rPr>
        <w:t xml:space="preserve">Дубовского сельского поселения </w:t>
      </w:r>
    </w:p>
    <w:p w:rsidR="00FA505E" w:rsidRPr="00FA505E" w:rsidRDefault="00FA505E" w:rsidP="00FA505E">
      <w:pPr>
        <w:spacing w:after="0" w:line="240" w:lineRule="auto"/>
        <w:ind w:firstLine="720"/>
        <w:jc w:val="right"/>
        <w:rPr>
          <w:rFonts w:ascii="Times New Roman" w:eastAsia="Times New Roman" w:hAnsi="Times New Roman" w:cs="Times New Roman"/>
          <w:sz w:val="24"/>
          <w:szCs w:val="28"/>
          <w:lang w:eastAsia="ru-RU"/>
        </w:rPr>
      </w:pPr>
      <w:r w:rsidRPr="00FA505E">
        <w:rPr>
          <w:rFonts w:ascii="Times New Roman" w:eastAsia="Times New Roman" w:hAnsi="Times New Roman" w:cs="Times New Roman"/>
          <w:bCs/>
          <w:szCs w:val="24"/>
          <w:lang w:eastAsia="ru-RU"/>
        </w:rPr>
        <w:t>«</w:t>
      </w:r>
      <w:r w:rsidRPr="00FA505E">
        <w:rPr>
          <w:rFonts w:ascii="Times New Roman" w:eastAsia="Times New Roman" w:hAnsi="Times New Roman" w:cs="Times New Roman"/>
          <w:sz w:val="24"/>
          <w:szCs w:val="24"/>
          <w:lang w:eastAsia="ru-RU"/>
        </w:rPr>
        <w:t>Развитие транспортной системы</w:t>
      </w:r>
      <w:r w:rsidRPr="00FA505E">
        <w:rPr>
          <w:rFonts w:ascii="Times New Roman" w:eastAsia="Times New Roman" w:hAnsi="Times New Roman" w:cs="Times New Roman"/>
          <w:color w:val="000000"/>
          <w:kern w:val="2"/>
          <w:sz w:val="24"/>
          <w:szCs w:val="24"/>
          <w:lang w:eastAsia="ru-RU"/>
        </w:rPr>
        <w:t>»</w:t>
      </w:r>
      <w:r w:rsidRPr="00FA505E">
        <w:rPr>
          <w:rFonts w:ascii="Times New Roman" w:eastAsia="Times New Roman" w:hAnsi="Times New Roman" w:cs="Times New Roman"/>
          <w:sz w:val="24"/>
          <w:szCs w:val="24"/>
          <w:lang w:eastAsia="ru-RU"/>
        </w:rPr>
        <w:t xml:space="preserve"> за 2021 год.</w:t>
      </w:r>
    </w:p>
    <w:p w:rsidR="00FA505E" w:rsidRPr="00FA505E" w:rsidRDefault="00FA505E" w:rsidP="00FA505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FA505E" w:rsidRPr="00FA505E" w:rsidRDefault="00FA505E" w:rsidP="00FA505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505E">
        <w:rPr>
          <w:rFonts w:ascii="Times New Roman" w:eastAsia="Times New Roman" w:hAnsi="Times New Roman" w:cs="Times New Roman"/>
          <w:sz w:val="24"/>
          <w:szCs w:val="24"/>
          <w:lang w:eastAsia="ru-RU"/>
        </w:rPr>
        <w:t>СВЕДЕНИЯ</w:t>
      </w:r>
    </w:p>
    <w:p w:rsidR="00FA505E" w:rsidRPr="00FA505E" w:rsidRDefault="00FA505E" w:rsidP="00FA505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505E">
        <w:rPr>
          <w:rFonts w:ascii="Times New Roman" w:eastAsia="Times New Roman" w:hAnsi="Times New Roman" w:cs="Times New Roman"/>
          <w:sz w:val="24"/>
          <w:szCs w:val="24"/>
          <w:lang w:eastAsia="ru-RU"/>
        </w:rPr>
        <w:t xml:space="preserve">о выполнении основных мероприятий, приоритетных основных мероприятий и </w:t>
      </w:r>
    </w:p>
    <w:p w:rsidR="00FA505E" w:rsidRPr="00FA505E" w:rsidRDefault="00FA505E" w:rsidP="00FA505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505E">
        <w:rPr>
          <w:rFonts w:ascii="Times New Roman" w:eastAsia="Times New Roman" w:hAnsi="Times New Roman" w:cs="Times New Roman"/>
          <w:sz w:val="24"/>
          <w:szCs w:val="24"/>
          <w:lang w:eastAsia="ru-RU"/>
        </w:rPr>
        <w:t xml:space="preserve">мероприятий ведомственных целевых программ, а также контрольных событий муниципальной программы </w:t>
      </w:r>
    </w:p>
    <w:p w:rsidR="00FA505E" w:rsidRPr="00FA505E" w:rsidRDefault="00FA505E" w:rsidP="00FA505E">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FA505E">
        <w:rPr>
          <w:rFonts w:ascii="Times New Roman" w:eastAsia="Times New Roman" w:hAnsi="Times New Roman" w:cs="Times New Roman"/>
          <w:sz w:val="24"/>
          <w:szCs w:val="24"/>
          <w:lang w:eastAsia="ru-RU"/>
        </w:rPr>
        <w:t>за 2021 г.</w:t>
      </w:r>
    </w:p>
    <w:p w:rsidR="00FA505E" w:rsidRPr="00FA505E" w:rsidRDefault="00FA505E" w:rsidP="00FA505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W w:w="1573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2835"/>
        <w:gridCol w:w="2270"/>
        <w:gridCol w:w="1559"/>
        <w:gridCol w:w="1418"/>
        <w:gridCol w:w="1417"/>
        <w:gridCol w:w="1983"/>
        <w:gridCol w:w="1984"/>
        <w:gridCol w:w="1560"/>
      </w:tblGrid>
      <w:tr w:rsidR="00FA505E" w:rsidRPr="00FA505E" w:rsidTr="00FA505E">
        <w:trPr>
          <w:cantSplit/>
          <w:trHeight w:val="828"/>
        </w:trPr>
        <w:tc>
          <w:tcPr>
            <w:tcW w:w="708" w:type="dxa"/>
            <w:vMerge w:val="restart"/>
          </w:tcPr>
          <w:p w:rsidR="00FA505E" w:rsidRPr="00FA505E" w:rsidRDefault="00FA505E" w:rsidP="00FA505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505E">
              <w:rPr>
                <w:rFonts w:ascii="Times New Roman" w:eastAsia="Times New Roman" w:hAnsi="Times New Roman" w:cs="Times New Roman"/>
                <w:sz w:val="24"/>
                <w:szCs w:val="24"/>
                <w:lang w:eastAsia="ru-RU"/>
              </w:rPr>
              <w:t>№ п/п</w:t>
            </w:r>
          </w:p>
        </w:tc>
        <w:tc>
          <w:tcPr>
            <w:tcW w:w="2835" w:type="dxa"/>
            <w:vMerge w:val="restart"/>
          </w:tcPr>
          <w:p w:rsidR="00FA505E" w:rsidRPr="00FA505E" w:rsidRDefault="00FA505E" w:rsidP="00FA505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505E">
              <w:rPr>
                <w:rFonts w:ascii="Times New Roman" w:eastAsia="Times New Roman" w:hAnsi="Times New Roman" w:cs="Times New Roman"/>
                <w:sz w:val="24"/>
                <w:szCs w:val="24"/>
                <w:lang w:eastAsia="ru-RU"/>
              </w:rPr>
              <w:t>Наименование основного мероприятия подпрограммы, мероприятия ведомственной целевой программы</w:t>
            </w:r>
          </w:p>
        </w:tc>
        <w:tc>
          <w:tcPr>
            <w:tcW w:w="2270" w:type="dxa"/>
            <w:vMerge w:val="restart"/>
            <w:tcBorders>
              <w:right w:val="single" w:sz="4" w:space="0" w:color="auto"/>
            </w:tcBorders>
          </w:tcPr>
          <w:p w:rsidR="00FA505E" w:rsidRPr="00FA505E" w:rsidRDefault="00FA505E" w:rsidP="00FA505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A505E">
              <w:rPr>
                <w:rFonts w:ascii="Times New Roman" w:eastAsia="Times New Roman" w:hAnsi="Times New Roman" w:cs="Times New Roman"/>
                <w:lang w:eastAsia="ru-RU"/>
              </w:rPr>
              <w:t xml:space="preserve">Ответственный </w:t>
            </w:r>
            <w:r w:rsidRPr="00FA505E">
              <w:rPr>
                <w:rFonts w:ascii="Times New Roman" w:eastAsia="Times New Roman" w:hAnsi="Times New Roman" w:cs="Times New Roman"/>
                <w:lang w:eastAsia="ru-RU"/>
              </w:rPr>
              <w:br/>
              <w:t xml:space="preserve"> исполнитель, соисполнитель, участник  </w:t>
            </w:r>
            <w:r w:rsidRPr="00FA505E">
              <w:rPr>
                <w:rFonts w:ascii="Times New Roman" w:eastAsia="Times New Roman" w:hAnsi="Times New Roman" w:cs="Times New Roman"/>
                <w:lang w:eastAsia="ru-RU"/>
              </w:rPr>
              <w:br/>
              <w:t xml:space="preserve">  (должность/ФИО)</w:t>
            </w:r>
          </w:p>
          <w:p w:rsidR="00FA505E" w:rsidRPr="00FA505E" w:rsidRDefault="00FA505E" w:rsidP="00FA505E">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559" w:type="dxa"/>
            <w:tcBorders>
              <w:top w:val="single" w:sz="4" w:space="0" w:color="auto"/>
              <w:left w:val="single" w:sz="4" w:space="0" w:color="auto"/>
              <w:bottom w:val="nil"/>
              <w:right w:val="single" w:sz="4" w:space="0" w:color="auto"/>
            </w:tcBorders>
          </w:tcPr>
          <w:p w:rsidR="00FA505E" w:rsidRPr="00FA505E" w:rsidRDefault="00FA505E" w:rsidP="00FA505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A505E">
              <w:rPr>
                <w:rFonts w:ascii="Times New Roman" w:eastAsia="Times New Roman" w:hAnsi="Times New Roman" w:cs="Times New Roman"/>
                <w:lang w:eastAsia="ru-RU"/>
              </w:rPr>
              <w:t>Плановый срок окончания реализации</w:t>
            </w:r>
          </w:p>
        </w:tc>
        <w:tc>
          <w:tcPr>
            <w:tcW w:w="2835" w:type="dxa"/>
            <w:gridSpan w:val="2"/>
            <w:tcBorders>
              <w:left w:val="single" w:sz="4" w:space="0" w:color="auto"/>
            </w:tcBorders>
          </w:tcPr>
          <w:p w:rsidR="00FA505E" w:rsidRPr="00FA505E" w:rsidRDefault="00FA505E" w:rsidP="00FA505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505E">
              <w:rPr>
                <w:rFonts w:ascii="Times New Roman" w:eastAsia="Times New Roman" w:hAnsi="Times New Roman" w:cs="Times New Roman"/>
                <w:sz w:val="24"/>
                <w:szCs w:val="24"/>
                <w:lang w:eastAsia="ru-RU"/>
              </w:rPr>
              <w:t>Фактический срок</w:t>
            </w:r>
          </w:p>
        </w:tc>
        <w:tc>
          <w:tcPr>
            <w:tcW w:w="3967" w:type="dxa"/>
            <w:gridSpan w:val="2"/>
          </w:tcPr>
          <w:p w:rsidR="00FA505E" w:rsidRPr="00FA505E" w:rsidRDefault="00FA505E" w:rsidP="00FA505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505E">
              <w:rPr>
                <w:rFonts w:ascii="Times New Roman" w:eastAsia="Times New Roman" w:hAnsi="Times New Roman" w:cs="Times New Roman"/>
                <w:sz w:val="24"/>
                <w:szCs w:val="24"/>
                <w:lang w:eastAsia="ru-RU"/>
              </w:rPr>
              <w:t>Результаты</w:t>
            </w:r>
          </w:p>
        </w:tc>
        <w:tc>
          <w:tcPr>
            <w:tcW w:w="1560" w:type="dxa"/>
            <w:vMerge w:val="restart"/>
          </w:tcPr>
          <w:p w:rsidR="00FA505E" w:rsidRPr="00FA505E" w:rsidRDefault="00FA505E" w:rsidP="00FA505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505E">
              <w:rPr>
                <w:rFonts w:ascii="Times New Roman" w:eastAsia="Times New Roman" w:hAnsi="Times New Roman" w:cs="Times New Roman"/>
                <w:sz w:val="24"/>
                <w:szCs w:val="24"/>
                <w:lang w:eastAsia="ru-RU"/>
              </w:rPr>
              <w:t xml:space="preserve">Причины не реализации/ реализации не в полном объеме </w:t>
            </w:r>
          </w:p>
        </w:tc>
      </w:tr>
      <w:tr w:rsidR="00FA505E" w:rsidRPr="00FA505E" w:rsidTr="00FA505E">
        <w:trPr>
          <w:cantSplit/>
        </w:trPr>
        <w:tc>
          <w:tcPr>
            <w:tcW w:w="708" w:type="dxa"/>
            <w:vMerge/>
          </w:tcPr>
          <w:p w:rsidR="00FA505E" w:rsidRPr="00FA505E" w:rsidRDefault="00FA505E" w:rsidP="00FA505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835" w:type="dxa"/>
            <w:vMerge/>
          </w:tcPr>
          <w:p w:rsidR="00FA505E" w:rsidRPr="00FA505E" w:rsidRDefault="00FA505E" w:rsidP="00FA505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270" w:type="dxa"/>
            <w:vMerge/>
            <w:tcBorders>
              <w:right w:val="single" w:sz="4" w:space="0" w:color="auto"/>
            </w:tcBorders>
          </w:tcPr>
          <w:p w:rsidR="00FA505E" w:rsidRPr="00FA505E" w:rsidRDefault="00FA505E" w:rsidP="00FA505E">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559" w:type="dxa"/>
            <w:tcBorders>
              <w:top w:val="nil"/>
              <w:left w:val="single" w:sz="4" w:space="0" w:color="auto"/>
              <w:bottom w:val="single" w:sz="4" w:space="0" w:color="auto"/>
              <w:right w:val="single" w:sz="4" w:space="0" w:color="auto"/>
            </w:tcBorders>
          </w:tcPr>
          <w:p w:rsidR="00FA505E" w:rsidRPr="00FA505E" w:rsidRDefault="00FA505E" w:rsidP="00FA505E">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418" w:type="dxa"/>
            <w:tcBorders>
              <w:left w:val="single" w:sz="4" w:space="0" w:color="auto"/>
            </w:tcBorders>
          </w:tcPr>
          <w:p w:rsidR="00FA505E" w:rsidRPr="00FA505E" w:rsidRDefault="00FA505E" w:rsidP="00FA505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505E">
              <w:rPr>
                <w:rFonts w:ascii="Times New Roman" w:eastAsia="Times New Roman" w:hAnsi="Times New Roman" w:cs="Times New Roman"/>
                <w:sz w:val="24"/>
                <w:szCs w:val="24"/>
                <w:lang w:eastAsia="ru-RU"/>
              </w:rPr>
              <w:t>начала реализации</w:t>
            </w:r>
          </w:p>
        </w:tc>
        <w:tc>
          <w:tcPr>
            <w:tcW w:w="1417" w:type="dxa"/>
          </w:tcPr>
          <w:p w:rsidR="00FA505E" w:rsidRPr="00FA505E" w:rsidRDefault="00FA505E" w:rsidP="00FA505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505E">
              <w:rPr>
                <w:rFonts w:ascii="Times New Roman" w:eastAsia="Times New Roman" w:hAnsi="Times New Roman" w:cs="Times New Roman"/>
                <w:sz w:val="24"/>
                <w:szCs w:val="24"/>
                <w:lang w:eastAsia="ru-RU"/>
              </w:rPr>
              <w:t>окончания реализации</w:t>
            </w:r>
          </w:p>
        </w:tc>
        <w:tc>
          <w:tcPr>
            <w:tcW w:w="1983" w:type="dxa"/>
          </w:tcPr>
          <w:p w:rsidR="00FA505E" w:rsidRPr="00FA505E" w:rsidRDefault="00FA505E" w:rsidP="00FA505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505E">
              <w:rPr>
                <w:rFonts w:ascii="Times New Roman" w:eastAsia="Times New Roman" w:hAnsi="Times New Roman" w:cs="Times New Roman"/>
                <w:sz w:val="24"/>
                <w:szCs w:val="24"/>
                <w:lang w:eastAsia="ru-RU"/>
              </w:rPr>
              <w:t>запланированные</w:t>
            </w:r>
          </w:p>
        </w:tc>
        <w:tc>
          <w:tcPr>
            <w:tcW w:w="1984" w:type="dxa"/>
          </w:tcPr>
          <w:p w:rsidR="00FA505E" w:rsidRPr="00FA505E" w:rsidRDefault="00FA505E" w:rsidP="00FA505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505E">
              <w:rPr>
                <w:rFonts w:ascii="Times New Roman" w:eastAsia="Times New Roman" w:hAnsi="Times New Roman" w:cs="Times New Roman"/>
                <w:sz w:val="24"/>
                <w:szCs w:val="24"/>
                <w:lang w:eastAsia="ru-RU"/>
              </w:rPr>
              <w:t>достигнутые</w:t>
            </w:r>
          </w:p>
        </w:tc>
        <w:tc>
          <w:tcPr>
            <w:tcW w:w="1560" w:type="dxa"/>
            <w:vMerge/>
          </w:tcPr>
          <w:p w:rsidR="00FA505E" w:rsidRPr="00FA505E" w:rsidRDefault="00FA505E" w:rsidP="00FA505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A505E" w:rsidRPr="00FA505E" w:rsidTr="00FA505E">
        <w:tc>
          <w:tcPr>
            <w:tcW w:w="708" w:type="dxa"/>
          </w:tcPr>
          <w:p w:rsidR="00FA505E" w:rsidRPr="00FA505E" w:rsidRDefault="00FA505E" w:rsidP="00FA505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505E">
              <w:rPr>
                <w:rFonts w:ascii="Times New Roman" w:eastAsia="Times New Roman" w:hAnsi="Times New Roman" w:cs="Times New Roman"/>
                <w:sz w:val="24"/>
                <w:szCs w:val="24"/>
                <w:lang w:eastAsia="ru-RU"/>
              </w:rPr>
              <w:t>1</w:t>
            </w:r>
          </w:p>
        </w:tc>
        <w:tc>
          <w:tcPr>
            <w:tcW w:w="2835" w:type="dxa"/>
          </w:tcPr>
          <w:p w:rsidR="00FA505E" w:rsidRPr="00FA505E" w:rsidRDefault="00FA505E" w:rsidP="00FA505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505E">
              <w:rPr>
                <w:rFonts w:ascii="Times New Roman" w:eastAsia="Times New Roman" w:hAnsi="Times New Roman" w:cs="Times New Roman"/>
                <w:sz w:val="24"/>
                <w:szCs w:val="24"/>
                <w:lang w:eastAsia="ru-RU"/>
              </w:rPr>
              <w:t>2</w:t>
            </w:r>
          </w:p>
        </w:tc>
        <w:tc>
          <w:tcPr>
            <w:tcW w:w="2270" w:type="dxa"/>
          </w:tcPr>
          <w:p w:rsidR="00FA505E" w:rsidRPr="00FA505E" w:rsidRDefault="00FA505E" w:rsidP="00FA505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505E">
              <w:rPr>
                <w:rFonts w:ascii="Times New Roman" w:eastAsia="Times New Roman" w:hAnsi="Times New Roman" w:cs="Times New Roman"/>
                <w:sz w:val="24"/>
                <w:szCs w:val="24"/>
                <w:lang w:eastAsia="ru-RU"/>
              </w:rPr>
              <w:t>3</w:t>
            </w:r>
          </w:p>
        </w:tc>
        <w:tc>
          <w:tcPr>
            <w:tcW w:w="1559" w:type="dxa"/>
            <w:tcBorders>
              <w:top w:val="single" w:sz="4" w:space="0" w:color="auto"/>
            </w:tcBorders>
          </w:tcPr>
          <w:p w:rsidR="00FA505E" w:rsidRPr="00FA505E" w:rsidRDefault="00FA505E" w:rsidP="00FA505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505E">
              <w:rPr>
                <w:rFonts w:ascii="Times New Roman" w:eastAsia="Times New Roman" w:hAnsi="Times New Roman" w:cs="Times New Roman"/>
                <w:sz w:val="24"/>
                <w:szCs w:val="24"/>
                <w:lang w:eastAsia="ru-RU"/>
              </w:rPr>
              <w:t>4</w:t>
            </w:r>
          </w:p>
          <w:p w:rsidR="00FA505E" w:rsidRPr="00FA505E" w:rsidRDefault="00FA505E" w:rsidP="00FA505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Pr>
          <w:p w:rsidR="00FA505E" w:rsidRPr="00FA505E" w:rsidRDefault="00FA505E" w:rsidP="00FA505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505E">
              <w:rPr>
                <w:rFonts w:ascii="Times New Roman" w:eastAsia="Times New Roman" w:hAnsi="Times New Roman" w:cs="Times New Roman"/>
                <w:sz w:val="24"/>
                <w:szCs w:val="24"/>
                <w:lang w:eastAsia="ru-RU"/>
              </w:rPr>
              <w:t>5</w:t>
            </w:r>
          </w:p>
        </w:tc>
        <w:tc>
          <w:tcPr>
            <w:tcW w:w="1417" w:type="dxa"/>
          </w:tcPr>
          <w:p w:rsidR="00FA505E" w:rsidRPr="00FA505E" w:rsidRDefault="00FA505E" w:rsidP="00FA505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505E">
              <w:rPr>
                <w:rFonts w:ascii="Times New Roman" w:eastAsia="Times New Roman" w:hAnsi="Times New Roman" w:cs="Times New Roman"/>
                <w:sz w:val="24"/>
                <w:szCs w:val="24"/>
                <w:lang w:eastAsia="ru-RU"/>
              </w:rPr>
              <w:t>6</w:t>
            </w:r>
          </w:p>
        </w:tc>
        <w:tc>
          <w:tcPr>
            <w:tcW w:w="1983" w:type="dxa"/>
          </w:tcPr>
          <w:p w:rsidR="00FA505E" w:rsidRPr="00FA505E" w:rsidRDefault="00FA505E" w:rsidP="00FA505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505E">
              <w:rPr>
                <w:rFonts w:ascii="Times New Roman" w:eastAsia="Times New Roman" w:hAnsi="Times New Roman" w:cs="Times New Roman"/>
                <w:sz w:val="24"/>
                <w:szCs w:val="24"/>
                <w:lang w:eastAsia="ru-RU"/>
              </w:rPr>
              <w:t>7</w:t>
            </w:r>
          </w:p>
        </w:tc>
        <w:tc>
          <w:tcPr>
            <w:tcW w:w="1984" w:type="dxa"/>
          </w:tcPr>
          <w:p w:rsidR="00FA505E" w:rsidRPr="00FA505E" w:rsidRDefault="00FA505E" w:rsidP="00FA505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505E">
              <w:rPr>
                <w:rFonts w:ascii="Times New Roman" w:eastAsia="Times New Roman" w:hAnsi="Times New Roman" w:cs="Times New Roman"/>
                <w:sz w:val="24"/>
                <w:szCs w:val="24"/>
                <w:lang w:eastAsia="ru-RU"/>
              </w:rPr>
              <w:t>8</w:t>
            </w:r>
          </w:p>
        </w:tc>
        <w:tc>
          <w:tcPr>
            <w:tcW w:w="1560" w:type="dxa"/>
          </w:tcPr>
          <w:p w:rsidR="00FA505E" w:rsidRPr="00FA505E" w:rsidRDefault="00FA505E" w:rsidP="00FA505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505E">
              <w:rPr>
                <w:rFonts w:ascii="Times New Roman" w:eastAsia="Times New Roman" w:hAnsi="Times New Roman" w:cs="Times New Roman"/>
                <w:sz w:val="24"/>
                <w:szCs w:val="24"/>
                <w:lang w:eastAsia="ru-RU"/>
              </w:rPr>
              <w:t>9</w:t>
            </w:r>
          </w:p>
        </w:tc>
      </w:tr>
      <w:tr w:rsidR="00FA505E" w:rsidRPr="00FA505E" w:rsidTr="00FA505E">
        <w:tc>
          <w:tcPr>
            <w:tcW w:w="15734" w:type="dxa"/>
            <w:gridSpan w:val="9"/>
          </w:tcPr>
          <w:p w:rsidR="00FA505E" w:rsidRPr="00FA505E" w:rsidRDefault="00FA505E" w:rsidP="00FA505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A505E">
              <w:rPr>
                <w:rFonts w:ascii="Times New Roman" w:eastAsia="Times New Roman" w:hAnsi="Times New Roman" w:cs="Times New Roman"/>
                <w:sz w:val="24"/>
                <w:szCs w:val="24"/>
                <w:lang w:eastAsia="ru-RU"/>
              </w:rPr>
              <w:t>Подпрограмма 1 «Развитие транспортной инфраструктуры Дубовского</w:t>
            </w:r>
            <w:r w:rsidRPr="00FA505E">
              <w:rPr>
                <w:rFonts w:ascii="Times New Roman" w:eastAsia="Times New Roman" w:hAnsi="Times New Roman" w:cs="Times New Roman"/>
                <w:color w:val="000000"/>
                <w:sz w:val="24"/>
                <w:szCs w:val="24"/>
                <w:lang w:eastAsia="ru-RU"/>
              </w:rPr>
              <w:t xml:space="preserve"> сельского поселения</w:t>
            </w:r>
            <w:r w:rsidRPr="00FA505E">
              <w:rPr>
                <w:rFonts w:ascii="Times New Roman" w:eastAsia="Times New Roman" w:hAnsi="Times New Roman" w:cs="Times New Roman"/>
                <w:sz w:val="24"/>
                <w:szCs w:val="24"/>
                <w:lang w:eastAsia="ru-RU"/>
              </w:rPr>
              <w:t>»</w:t>
            </w:r>
          </w:p>
        </w:tc>
      </w:tr>
      <w:tr w:rsidR="00FA505E" w:rsidRPr="00FA505E" w:rsidTr="00FA505E">
        <w:tc>
          <w:tcPr>
            <w:tcW w:w="708" w:type="dxa"/>
          </w:tcPr>
          <w:p w:rsidR="00FA505E" w:rsidRPr="00FA505E" w:rsidRDefault="00FA505E" w:rsidP="00FA505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A505E">
              <w:rPr>
                <w:rFonts w:ascii="Times New Roman" w:eastAsia="Times New Roman" w:hAnsi="Times New Roman" w:cs="Times New Roman"/>
                <w:sz w:val="24"/>
                <w:szCs w:val="24"/>
                <w:lang w:eastAsia="ru-RU"/>
              </w:rPr>
              <w:t>1.1</w:t>
            </w:r>
          </w:p>
        </w:tc>
        <w:tc>
          <w:tcPr>
            <w:tcW w:w="2835" w:type="dxa"/>
          </w:tcPr>
          <w:p w:rsidR="00FA505E" w:rsidRPr="00FA505E" w:rsidRDefault="00FA505E" w:rsidP="00FA505E">
            <w:pPr>
              <w:spacing w:after="0" w:line="240" w:lineRule="auto"/>
              <w:jc w:val="both"/>
              <w:rPr>
                <w:rFonts w:ascii="Times New Roman" w:eastAsia="Times New Roman" w:hAnsi="Times New Roman" w:cs="Times New Roman"/>
                <w:sz w:val="24"/>
                <w:szCs w:val="24"/>
                <w:lang w:eastAsia="ru-RU"/>
              </w:rPr>
            </w:pPr>
            <w:r w:rsidRPr="00FA505E">
              <w:rPr>
                <w:rFonts w:ascii="Times New Roman" w:eastAsia="Times New Roman" w:hAnsi="Times New Roman" w:cs="Times New Roman"/>
                <w:lang w:eastAsia="ru-RU"/>
              </w:rPr>
              <w:t>Основное  мероприятие 1.1 «</w:t>
            </w:r>
            <w:r w:rsidRPr="00FA505E">
              <w:rPr>
                <w:rFonts w:ascii="Times New Roman" w:eastAsia="Times New Roman" w:hAnsi="Times New Roman" w:cs="Times New Roman"/>
                <w:sz w:val="24"/>
                <w:szCs w:val="24"/>
                <w:lang w:eastAsia="ru-RU"/>
              </w:rPr>
              <w:t>Содержание авто</w:t>
            </w:r>
            <w:r w:rsidRPr="00FA505E">
              <w:rPr>
                <w:rFonts w:ascii="Times New Roman" w:eastAsia="Times New Roman" w:hAnsi="Times New Roman" w:cs="Times New Roman"/>
                <w:sz w:val="24"/>
                <w:szCs w:val="24"/>
                <w:lang w:eastAsia="ru-RU"/>
              </w:rPr>
              <w:softHyphen/>
              <w:t>мобильных дорог общего пользова</w:t>
            </w:r>
            <w:r w:rsidRPr="00FA505E">
              <w:rPr>
                <w:rFonts w:ascii="Times New Roman" w:eastAsia="Times New Roman" w:hAnsi="Times New Roman" w:cs="Times New Roman"/>
                <w:sz w:val="24"/>
                <w:szCs w:val="24"/>
                <w:lang w:eastAsia="ru-RU"/>
              </w:rPr>
              <w:softHyphen/>
              <w:t>ния местного значения</w:t>
            </w:r>
            <w:r w:rsidRPr="00FA505E">
              <w:rPr>
                <w:rFonts w:ascii="Times New Roman" w:eastAsia="Times New Roman" w:hAnsi="Times New Roman" w:cs="Times New Roman"/>
                <w:lang w:eastAsia="ru-RU"/>
              </w:rPr>
              <w:t xml:space="preserve">»                </w:t>
            </w:r>
          </w:p>
        </w:tc>
        <w:tc>
          <w:tcPr>
            <w:tcW w:w="2270" w:type="dxa"/>
          </w:tcPr>
          <w:p w:rsidR="00FA505E" w:rsidRPr="00FA505E" w:rsidRDefault="00FA505E" w:rsidP="00FA505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A505E">
              <w:rPr>
                <w:rFonts w:ascii="Times New Roman" w:eastAsia="Times New Roman" w:hAnsi="Times New Roman" w:cs="Times New Roman"/>
                <w:szCs w:val="24"/>
                <w:lang w:eastAsia="ru-RU"/>
              </w:rPr>
              <w:t xml:space="preserve">Начальник сектора по благоустройству, социальному развитию и вопросам муниципального хозяйства </w:t>
            </w:r>
          </w:p>
        </w:tc>
        <w:tc>
          <w:tcPr>
            <w:tcW w:w="1559" w:type="dxa"/>
          </w:tcPr>
          <w:p w:rsidR="00FA505E" w:rsidRPr="00FA505E" w:rsidRDefault="00FA505E" w:rsidP="00FA505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505E">
              <w:rPr>
                <w:rFonts w:ascii="Times New Roman" w:eastAsia="Times New Roman" w:hAnsi="Times New Roman" w:cs="Times New Roman"/>
                <w:sz w:val="24"/>
                <w:szCs w:val="24"/>
                <w:lang w:eastAsia="ru-RU"/>
              </w:rPr>
              <w:t>31.12.2021</w:t>
            </w:r>
          </w:p>
        </w:tc>
        <w:tc>
          <w:tcPr>
            <w:tcW w:w="1418" w:type="dxa"/>
          </w:tcPr>
          <w:p w:rsidR="00FA505E" w:rsidRPr="00FA505E" w:rsidRDefault="00FA505E" w:rsidP="00FA505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505E">
              <w:rPr>
                <w:rFonts w:ascii="Times New Roman" w:eastAsia="Times New Roman" w:hAnsi="Times New Roman" w:cs="Times New Roman"/>
                <w:sz w:val="24"/>
                <w:szCs w:val="24"/>
                <w:lang w:eastAsia="ru-RU"/>
              </w:rPr>
              <w:t>01.01.2021</w:t>
            </w:r>
          </w:p>
        </w:tc>
        <w:tc>
          <w:tcPr>
            <w:tcW w:w="1417" w:type="dxa"/>
          </w:tcPr>
          <w:p w:rsidR="00FA505E" w:rsidRPr="00FA505E" w:rsidRDefault="00FA505E" w:rsidP="00FA505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505E">
              <w:rPr>
                <w:rFonts w:ascii="Times New Roman" w:eastAsia="Times New Roman" w:hAnsi="Times New Roman" w:cs="Times New Roman"/>
                <w:sz w:val="24"/>
                <w:szCs w:val="24"/>
                <w:lang w:eastAsia="ru-RU"/>
              </w:rPr>
              <w:t>31.12.2021</w:t>
            </w:r>
          </w:p>
        </w:tc>
        <w:tc>
          <w:tcPr>
            <w:tcW w:w="1983" w:type="dxa"/>
          </w:tcPr>
          <w:p w:rsidR="00FA505E" w:rsidRPr="00FA505E" w:rsidRDefault="00FA505E" w:rsidP="00FA505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A505E">
              <w:rPr>
                <w:rFonts w:ascii="Times New Roman" w:eastAsia="Times New Roman" w:hAnsi="Times New Roman" w:cs="Times New Roman"/>
                <w:sz w:val="24"/>
                <w:szCs w:val="24"/>
                <w:lang w:eastAsia="ru-RU"/>
              </w:rPr>
              <w:t>содержание сети автомо</w:t>
            </w:r>
            <w:r w:rsidRPr="00FA505E">
              <w:rPr>
                <w:rFonts w:ascii="Times New Roman" w:eastAsia="Times New Roman" w:hAnsi="Times New Roman" w:cs="Times New Roman"/>
                <w:sz w:val="24"/>
                <w:szCs w:val="24"/>
                <w:lang w:eastAsia="ru-RU"/>
              </w:rPr>
              <w:softHyphen/>
              <w:t>бильных дорог в полном объ</w:t>
            </w:r>
            <w:r w:rsidRPr="00FA505E">
              <w:rPr>
                <w:rFonts w:ascii="Times New Roman" w:eastAsia="Times New Roman" w:hAnsi="Times New Roman" w:cs="Times New Roman"/>
                <w:sz w:val="24"/>
                <w:szCs w:val="24"/>
                <w:lang w:eastAsia="ru-RU"/>
              </w:rPr>
              <w:softHyphen/>
              <w:t>еме</w:t>
            </w:r>
          </w:p>
        </w:tc>
        <w:tc>
          <w:tcPr>
            <w:tcW w:w="1984" w:type="dxa"/>
          </w:tcPr>
          <w:p w:rsidR="00FA505E" w:rsidRPr="00FA505E" w:rsidRDefault="00FA505E" w:rsidP="00FA505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A505E">
              <w:rPr>
                <w:rFonts w:ascii="Times New Roman" w:eastAsia="Times New Roman" w:hAnsi="Times New Roman" w:cs="Times New Roman"/>
                <w:sz w:val="24"/>
                <w:szCs w:val="24"/>
                <w:lang w:eastAsia="ru-RU"/>
              </w:rPr>
              <w:t>содержание сети автомо</w:t>
            </w:r>
            <w:r w:rsidRPr="00FA505E">
              <w:rPr>
                <w:rFonts w:ascii="Times New Roman" w:eastAsia="Times New Roman" w:hAnsi="Times New Roman" w:cs="Times New Roman"/>
                <w:sz w:val="24"/>
                <w:szCs w:val="24"/>
                <w:lang w:eastAsia="ru-RU"/>
              </w:rPr>
              <w:softHyphen/>
              <w:t>бильных дорог проведено в полном объ</w:t>
            </w:r>
            <w:r w:rsidRPr="00FA505E">
              <w:rPr>
                <w:rFonts w:ascii="Times New Roman" w:eastAsia="Times New Roman" w:hAnsi="Times New Roman" w:cs="Times New Roman"/>
                <w:sz w:val="24"/>
                <w:szCs w:val="24"/>
                <w:lang w:eastAsia="ru-RU"/>
              </w:rPr>
              <w:softHyphen/>
              <w:t>еме</w:t>
            </w:r>
            <w:r w:rsidRPr="00FA505E">
              <w:rPr>
                <w:rFonts w:ascii="Times New Roman" w:eastAsia="Times New Roman" w:hAnsi="Times New Roman" w:cs="Times New Roman"/>
                <w:lang w:eastAsia="ru-RU"/>
              </w:rPr>
              <w:t xml:space="preserve"> </w:t>
            </w:r>
          </w:p>
        </w:tc>
        <w:tc>
          <w:tcPr>
            <w:tcW w:w="1560" w:type="dxa"/>
          </w:tcPr>
          <w:p w:rsidR="00FA505E" w:rsidRPr="00FA505E" w:rsidRDefault="00FA505E" w:rsidP="00FA505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505E">
              <w:rPr>
                <w:rFonts w:ascii="Times New Roman" w:eastAsia="Times New Roman" w:hAnsi="Times New Roman" w:cs="Times New Roman"/>
                <w:sz w:val="24"/>
                <w:szCs w:val="24"/>
                <w:lang w:eastAsia="ru-RU"/>
              </w:rPr>
              <w:t>-</w:t>
            </w:r>
          </w:p>
        </w:tc>
      </w:tr>
      <w:tr w:rsidR="00FA505E" w:rsidRPr="00FA505E" w:rsidTr="00FA505E">
        <w:tc>
          <w:tcPr>
            <w:tcW w:w="15734" w:type="dxa"/>
            <w:gridSpan w:val="9"/>
          </w:tcPr>
          <w:p w:rsidR="00FA505E" w:rsidRPr="00FA505E" w:rsidRDefault="00FA505E" w:rsidP="00FA505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505E">
              <w:rPr>
                <w:rFonts w:ascii="Times New Roman" w:eastAsia="Times New Roman" w:hAnsi="Times New Roman" w:cs="Times New Roman"/>
                <w:sz w:val="24"/>
                <w:szCs w:val="24"/>
                <w:lang w:eastAsia="ru-RU"/>
              </w:rPr>
              <w:t>Подпрограмма  2 «Повышение безопасности дорожного движения на территории Дубовского</w:t>
            </w:r>
            <w:r w:rsidRPr="00FA505E">
              <w:rPr>
                <w:rFonts w:ascii="Times New Roman" w:eastAsia="Times New Roman" w:hAnsi="Times New Roman" w:cs="Times New Roman"/>
                <w:color w:val="000000"/>
                <w:sz w:val="24"/>
                <w:szCs w:val="24"/>
                <w:lang w:eastAsia="ru-RU"/>
              </w:rPr>
              <w:t xml:space="preserve"> сельского поселения</w:t>
            </w:r>
            <w:r w:rsidRPr="00FA505E">
              <w:rPr>
                <w:rFonts w:ascii="Times New Roman" w:eastAsia="Times New Roman" w:hAnsi="Times New Roman" w:cs="Times New Roman"/>
                <w:sz w:val="24"/>
                <w:szCs w:val="24"/>
                <w:lang w:eastAsia="ru-RU"/>
              </w:rPr>
              <w:t>»</w:t>
            </w:r>
          </w:p>
        </w:tc>
      </w:tr>
      <w:tr w:rsidR="00FA505E" w:rsidRPr="00FA505E" w:rsidTr="00FA505E">
        <w:tc>
          <w:tcPr>
            <w:tcW w:w="708" w:type="dxa"/>
          </w:tcPr>
          <w:p w:rsidR="00FA505E" w:rsidRPr="00FA505E" w:rsidRDefault="00FA505E" w:rsidP="00FA505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A505E">
              <w:rPr>
                <w:rFonts w:ascii="Times New Roman" w:eastAsia="Times New Roman" w:hAnsi="Times New Roman" w:cs="Times New Roman"/>
                <w:sz w:val="24"/>
                <w:szCs w:val="24"/>
                <w:lang w:eastAsia="ru-RU"/>
              </w:rPr>
              <w:t>2.1</w:t>
            </w:r>
          </w:p>
        </w:tc>
        <w:tc>
          <w:tcPr>
            <w:tcW w:w="2835" w:type="dxa"/>
          </w:tcPr>
          <w:p w:rsidR="00FA505E" w:rsidRPr="00FA505E" w:rsidRDefault="00FA505E" w:rsidP="00FA505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A505E">
              <w:rPr>
                <w:rFonts w:ascii="Times New Roman" w:eastAsia="Times New Roman" w:hAnsi="Times New Roman" w:cs="Times New Roman"/>
                <w:bCs/>
                <w:sz w:val="24"/>
                <w:szCs w:val="20"/>
                <w:lang w:eastAsia="ru-RU"/>
              </w:rPr>
              <w:t>Основное мероприятие 2.1</w:t>
            </w:r>
            <w:r w:rsidRPr="00FA505E">
              <w:rPr>
                <w:rFonts w:ascii="Times New Roman" w:eastAsia="Times New Roman" w:hAnsi="Times New Roman" w:cs="Times New Roman"/>
                <w:sz w:val="24"/>
                <w:szCs w:val="20"/>
                <w:lang w:eastAsia="ru-RU"/>
              </w:rPr>
              <w:t xml:space="preserve"> </w:t>
            </w:r>
            <w:r w:rsidRPr="00FA505E">
              <w:rPr>
                <w:rFonts w:ascii="Times New Roman" w:eastAsia="Times New Roman" w:hAnsi="Times New Roman" w:cs="Times New Roman"/>
                <w:sz w:val="20"/>
                <w:szCs w:val="20"/>
                <w:lang w:eastAsia="ru-RU"/>
              </w:rPr>
              <w:t>«</w:t>
            </w:r>
            <w:r w:rsidRPr="00FA505E">
              <w:rPr>
                <w:rFonts w:ascii="Times New Roman" w:eastAsia="Times New Roman" w:hAnsi="Times New Roman" w:cs="Times New Roman"/>
                <w:color w:val="000000"/>
                <w:sz w:val="24"/>
                <w:szCs w:val="24"/>
                <w:lang w:eastAsia="ru-RU"/>
              </w:rPr>
              <w:t>Установка дорожных знаков согласно проекта организации дорожного движения</w:t>
            </w:r>
            <w:r w:rsidRPr="00FA505E">
              <w:rPr>
                <w:rFonts w:ascii="Times New Roman" w:eastAsia="Times New Roman" w:hAnsi="Times New Roman" w:cs="Times New Roman"/>
                <w:sz w:val="20"/>
                <w:szCs w:val="20"/>
                <w:lang w:eastAsia="ru-RU"/>
              </w:rPr>
              <w:t xml:space="preserve">»             </w:t>
            </w:r>
          </w:p>
        </w:tc>
        <w:tc>
          <w:tcPr>
            <w:tcW w:w="2270" w:type="dxa"/>
          </w:tcPr>
          <w:p w:rsidR="00FA505E" w:rsidRPr="00FA505E" w:rsidRDefault="00FA505E" w:rsidP="00FA505E">
            <w:pPr>
              <w:spacing w:after="0" w:line="240" w:lineRule="auto"/>
              <w:rPr>
                <w:rFonts w:ascii="Times New Roman" w:eastAsia="Times New Roman" w:hAnsi="Times New Roman" w:cs="Times New Roman"/>
                <w:sz w:val="20"/>
                <w:szCs w:val="20"/>
                <w:lang w:eastAsia="ru-RU"/>
              </w:rPr>
            </w:pPr>
            <w:r w:rsidRPr="00FA505E">
              <w:rPr>
                <w:rFonts w:ascii="Times New Roman" w:eastAsia="Times New Roman" w:hAnsi="Times New Roman" w:cs="Times New Roman"/>
                <w:szCs w:val="24"/>
                <w:lang w:eastAsia="ru-RU"/>
              </w:rPr>
              <w:t xml:space="preserve">Начальник сектора по благоустройству, социальному развитию и вопросам муниципального хозяйства </w:t>
            </w:r>
          </w:p>
        </w:tc>
        <w:tc>
          <w:tcPr>
            <w:tcW w:w="1559" w:type="dxa"/>
          </w:tcPr>
          <w:p w:rsidR="00FA505E" w:rsidRPr="00FA505E" w:rsidRDefault="00FA505E" w:rsidP="00FA505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505E">
              <w:rPr>
                <w:rFonts w:ascii="Times New Roman" w:eastAsia="Times New Roman" w:hAnsi="Times New Roman" w:cs="Times New Roman"/>
                <w:sz w:val="24"/>
                <w:szCs w:val="24"/>
                <w:lang w:eastAsia="ru-RU"/>
              </w:rPr>
              <w:t>31.12.2021</w:t>
            </w:r>
          </w:p>
        </w:tc>
        <w:tc>
          <w:tcPr>
            <w:tcW w:w="1418" w:type="dxa"/>
          </w:tcPr>
          <w:p w:rsidR="00FA505E" w:rsidRPr="00FA505E" w:rsidRDefault="00FA505E" w:rsidP="00FA505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505E">
              <w:rPr>
                <w:rFonts w:ascii="Times New Roman" w:eastAsia="Times New Roman" w:hAnsi="Times New Roman" w:cs="Times New Roman"/>
                <w:sz w:val="24"/>
                <w:szCs w:val="24"/>
                <w:lang w:eastAsia="ru-RU"/>
              </w:rPr>
              <w:t>01.01.2021</w:t>
            </w:r>
          </w:p>
        </w:tc>
        <w:tc>
          <w:tcPr>
            <w:tcW w:w="1417" w:type="dxa"/>
          </w:tcPr>
          <w:p w:rsidR="00FA505E" w:rsidRPr="00FA505E" w:rsidRDefault="00FA505E" w:rsidP="00FA505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505E">
              <w:rPr>
                <w:rFonts w:ascii="Times New Roman" w:eastAsia="Times New Roman" w:hAnsi="Times New Roman" w:cs="Times New Roman"/>
                <w:sz w:val="24"/>
                <w:szCs w:val="24"/>
                <w:lang w:eastAsia="ru-RU"/>
              </w:rPr>
              <w:t>31.12.2021</w:t>
            </w:r>
          </w:p>
        </w:tc>
        <w:tc>
          <w:tcPr>
            <w:tcW w:w="1983" w:type="dxa"/>
          </w:tcPr>
          <w:p w:rsidR="00FA505E" w:rsidRPr="00FA505E" w:rsidRDefault="00FA505E" w:rsidP="00FA505E">
            <w:pPr>
              <w:spacing w:after="0" w:line="240" w:lineRule="auto"/>
              <w:jc w:val="center"/>
              <w:rPr>
                <w:rFonts w:ascii="Times New Roman" w:eastAsia="Times New Roman" w:hAnsi="Times New Roman" w:cs="Times New Roman"/>
                <w:sz w:val="20"/>
                <w:szCs w:val="20"/>
                <w:lang w:eastAsia="ru-RU"/>
              </w:rPr>
            </w:pPr>
            <w:r w:rsidRPr="00FA505E">
              <w:rPr>
                <w:rFonts w:ascii="Times New Roman" w:eastAsia="Times New Roman" w:hAnsi="Times New Roman" w:cs="Times New Roman"/>
                <w:sz w:val="24"/>
                <w:szCs w:val="24"/>
                <w:lang w:eastAsia="ru-RU"/>
              </w:rPr>
              <w:t>количество дорожных знаков, необходимых для установки на дорогах</w:t>
            </w:r>
          </w:p>
        </w:tc>
        <w:tc>
          <w:tcPr>
            <w:tcW w:w="1984" w:type="dxa"/>
          </w:tcPr>
          <w:p w:rsidR="00FA505E" w:rsidRPr="00FA505E" w:rsidRDefault="00FA505E" w:rsidP="00FA505E">
            <w:pPr>
              <w:spacing w:after="0" w:line="240" w:lineRule="auto"/>
              <w:jc w:val="center"/>
              <w:rPr>
                <w:rFonts w:ascii="Times New Roman" w:eastAsia="Times New Roman" w:hAnsi="Times New Roman" w:cs="Times New Roman"/>
                <w:sz w:val="20"/>
                <w:szCs w:val="20"/>
                <w:lang w:eastAsia="ru-RU"/>
              </w:rPr>
            </w:pPr>
            <w:r w:rsidRPr="00FA505E">
              <w:rPr>
                <w:rFonts w:ascii="Times New Roman" w:eastAsia="Times New Roman" w:hAnsi="Times New Roman" w:cs="Times New Roman"/>
                <w:sz w:val="24"/>
                <w:szCs w:val="24"/>
                <w:lang w:eastAsia="ru-RU"/>
              </w:rPr>
              <w:t xml:space="preserve">установлены 78 дорожных знаков, необходимых для установки на дорогах и </w:t>
            </w:r>
            <w:r w:rsidRPr="00FA505E">
              <w:rPr>
                <w:rFonts w:ascii="Times New Roman" w:eastAsia="Times New Roman" w:hAnsi="Times New Roman" w:cs="Times New Roman"/>
                <w:sz w:val="24"/>
                <w:szCs w:val="24"/>
                <w:lang w:eastAsia="ru-RU"/>
              </w:rPr>
              <w:lastRenderedPageBreak/>
              <w:t>пешеходных переходах</w:t>
            </w:r>
          </w:p>
        </w:tc>
        <w:tc>
          <w:tcPr>
            <w:tcW w:w="1560" w:type="dxa"/>
          </w:tcPr>
          <w:p w:rsidR="00FA505E" w:rsidRPr="00FA505E" w:rsidRDefault="00FA505E" w:rsidP="00FA505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505E">
              <w:rPr>
                <w:rFonts w:ascii="Times New Roman" w:eastAsia="Times New Roman" w:hAnsi="Times New Roman" w:cs="Times New Roman"/>
                <w:sz w:val="24"/>
                <w:szCs w:val="24"/>
                <w:lang w:eastAsia="ru-RU"/>
              </w:rPr>
              <w:lastRenderedPageBreak/>
              <w:t>-</w:t>
            </w:r>
          </w:p>
          <w:p w:rsidR="00FA505E" w:rsidRPr="00FA505E" w:rsidRDefault="00FA505E" w:rsidP="00FA505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FA505E" w:rsidRPr="00FA505E" w:rsidRDefault="00FA505E" w:rsidP="00FA505E">
      <w:pPr>
        <w:widowControl w:val="0"/>
        <w:autoSpaceDE w:val="0"/>
        <w:autoSpaceDN w:val="0"/>
        <w:adjustRightInd w:val="0"/>
        <w:spacing w:after="0" w:line="240" w:lineRule="auto"/>
        <w:outlineLvl w:val="2"/>
        <w:rPr>
          <w:rFonts w:ascii="Times New Roman" w:eastAsia="Times New Roman" w:hAnsi="Times New Roman" w:cs="Times New Roman"/>
          <w:sz w:val="20"/>
          <w:szCs w:val="20"/>
          <w:lang w:eastAsia="ru-RU"/>
        </w:rPr>
      </w:pPr>
    </w:p>
    <w:p w:rsidR="00062014" w:rsidRPr="00062014" w:rsidRDefault="00062014" w:rsidP="00062014">
      <w:pPr>
        <w:widowControl w:val="0"/>
        <w:autoSpaceDE w:val="0"/>
        <w:autoSpaceDN w:val="0"/>
        <w:adjustRightInd w:val="0"/>
        <w:spacing w:after="0" w:line="240" w:lineRule="auto"/>
        <w:jc w:val="right"/>
        <w:outlineLvl w:val="2"/>
        <w:rPr>
          <w:rFonts w:ascii="Times New Roman" w:eastAsia="Times New Roman" w:hAnsi="Times New Roman" w:cs="Times New Roman"/>
          <w:sz w:val="24"/>
          <w:szCs w:val="24"/>
          <w:lang w:eastAsia="ru-RU"/>
        </w:rPr>
        <w:sectPr w:rsidR="00062014" w:rsidRPr="00062014" w:rsidSect="00062014">
          <w:pgSz w:w="16838" w:h="11905" w:orient="landscape"/>
          <w:pgMar w:top="850" w:right="360" w:bottom="1701" w:left="360" w:header="720" w:footer="720" w:gutter="0"/>
          <w:cols w:space="720"/>
          <w:noEndnote/>
          <w:docGrid w:linePitch="299"/>
        </w:sectPr>
      </w:pPr>
    </w:p>
    <w:p w:rsidR="00FA505E" w:rsidRPr="00FA505E" w:rsidRDefault="00FA505E" w:rsidP="00FA505E">
      <w:pPr>
        <w:spacing w:after="0" w:line="240" w:lineRule="auto"/>
        <w:jc w:val="right"/>
        <w:rPr>
          <w:rFonts w:ascii="Times New Roman" w:eastAsia="Times New Roman" w:hAnsi="Times New Roman" w:cs="Times New Roman"/>
          <w:sz w:val="20"/>
          <w:szCs w:val="20"/>
          <w:lang w:eastAsia="ru-RU"/>
        </w:rPr>
      </w:pPr>
      <w:r w:rsidRPr="00FA505E">
        <w:rPr>
          <w:rFonts w:ascii="Times New Roman" w:eastAsia="Times New Roman" w:hAnsi="Times New Roman" w:cs="Times New Roman"/>
          <w:sz w:val="24"/>
          <w:szCs w:val="24"/>
          <w:lang w:eastAsia="ru-RU"/>
        </w:rPr>
        <w:lastRenderedPageBreak/>
        <w:t>Приложение 2</w:t>
      </w:r>
    </w:p>
    <w:p w:rsidR="00FA505E" w:rsidRPr="00FA505E" w:rsidRDefault="00FA505E" w:rsidP="00FA505E">
      <w:pPr>
        <w:spacing w:after="0" w:line="240" w:lineRule="auto"/>
        <w:ind w:firstLine="720"/>
        <w:jc w:val="right"/>
        <w:rPr>
          <w:rFonts w:ascii="Times New Roman" w:eastAsia="Times New Roman" w:hAnsi="Times New Roman" w:cs="Times New Roman"/>
          <w:sz w:val="24"/>
          <w:szCs w:val="24"/>
          <w:lang w:eastAsia="ru-RU"/>
        </w:rPr>
      </w:pPr>
      <w:r w:rsidRPr="00FA505E">
        <w:rPr>
          <w:rFonts w:ascii="Times New Roman" w:eastAsia="Times New Roman" w:hAnsi="Times New Roman" w:cs="Times New Roman"/>
          <w:sz w:val="24"/>
          <w:szCs w:val="24"/>
          <w:lang w:eastAsia="ru-RU"/>
        </w:rPr>
        <w:t xml:space="preserve">к  отчету о реализации  </w:t>
      </w:r>
    </w:p>
    <w:p w:rsidR="00FA505E" w:rsidRPr="00FA505E" w:rsidRDefault="00FA505E" w:rsidP="00FA505E">
      <w:pPr>
        <w:spacing w:after="0" w:line="240" w:lineRule="auto"/>
        <w:ind w:firstLine="720"/>
        <w:jc w:val="right"/>
        <w:rPr>
          <w:rFonts w:ascii="Times New Roman" w:eastAsia="Times New Roman" w:hAnsi="Times New Roman" w:cs="Times New Roman"/>
          <w:sz w:val="24"/>
          <w:szCs w:val="24"/>
          <w:lang w:eastAsia="ru-RU"/>
        </w:rPr>
      </w:pPr>
      <w:r w:rsidRPr="00FA505E">
        <w:rPr>
          <w:rFonts w:ascii="Times New Roman" w:eastAsia="Times New Roman" w:hAnsi="Times New Roman" w:cs="Times New Roman"/>
          <w:sz w:val="24"/>
          <w:szCs w:val="24"/>
          <w:lang w:eastAsia="ru-RU"/>
        </w:rPr>
        <w:t xml:space="preserve">муниципальной программы </w:t>
      </w:r>
    </w:p>
    <w:p w:rsidR="00FA505E" w:rsidRPr="00FA505E" w:rsidRDefault="00FA505E" w:rsidP="00FA505E">
      <w:pPr>
        <w:spacing w:after="0" w:line="240" w:lineRule="auto"/>
        <w:ind w:firstLine="720"/>
        <w:jc w:val="right"/>
        <w:rPr>
          <w:rFonts w:ascii="Times New Roman" w:eastAsia="Times New Roman" w:hAnsi="Times New Roman" w:cs="Times New Roman"/>
          <w:sz w:val="24"/>
          <w:szCs w:val="24"/>
          <w:lang w:eastAsia="ru-RU"/>
        </w:rPr>
      </w:pPr>
      <w:r w:rsidRPr="00FA505E">
        <w:rPr>
          <w:rFonts w:ascii="Times New Roman" w:eastAsia="Times New Roman" w:hAnsi="Times New Roman" w:cs="Times New Roman"/>
          <w:sz w:val="24"/>
          <w:szCs w:val="24"/>
          <w:lang w:eastAsia="ru-RU"/>
        </w:rPr>
        <w:t xml:space="preserve">Дубовского сельского поселения </w:t>
      </w:r>
    </w:p>
    <w:p w:rsidR="00FA505E" w:rsidRPr="00FA505E" w:rsidRDefault="00FA505E" w:rsidP="00FA505E">
      <w:pPr>
        <w:spacing w:after="0" w:line="240" w:lineRule="auto"/>
        <w:ind w:firstLine="720"/>
        <w:jc w:val="right"/>
        <w:rPr>
          <w:rFonts w:ascii="Times New Roman" w:eastAsia="Times New Roman" w:hAnsi="Times New Roman" w:cs="Times New Roman"/>
          <w:sz w:val="24"/>
          <w:szCs w:val="28"/>
          <w:lang w:eastAsia="ru-RU"/>
        </w:rPr>
      </w:pPr>
      <w:r w:rsidRPr="00FA505E">
        <w:rPr>
          <w:rFonts w:ascii="Times New Roman" w:eastAsia="Times New Roman" w:hAnsi="Times New Roman" w:cs="Times New Roman"/>
          <w:bCs/>
          <w:szCs w:val="24"/>
          <w:lang w:eastAsia="ru-RU"/>
        </w:rPr>
        <w:t>«</w:t>
      </w:r>
      <w:r w:rsidRPr="00FA505E">
        <w:rPr>
          <w:rFonts w:ascii="Times New Roman" w:eastAsia="Times New Roman" w:hAnsi="Times New Roman" w:cs="Times New Roman"/>
          <w:sz w:val="24"/>
          <w:szCs w:val="24"/>
          <w:lang w:eastAsia="ru-RU"/>
        </w:rPr>
        <w:t>Развитие транспортной системы</w:t>
      </w:r>
      <w:r w:rsidRPr="00FA505E">
        <w:rPr>
          <w:rFonts w:ascii="Times New Roman" w:eastAsia="Times New Roman" w:hAnsi="Times New Roman" w:cs="Times New Roman"/>
          <w:color w:val="000000"/>
          <w:kern w:val="2"/>
          <w:sz w:val="24"/>
          <w:szCs w:val="24"/>
          <w:lang w:eastAsia="ru-RU"/>
        </w:rPr>
        <w:t>»</w:t>
      </w:r>
      <w:r w:rsidRPr="00FA505E">
        <w:rPr>
          <w:rFonts w:ascii="Times New Roman" w:eastAsia="Times New Roman" w:hAnsi="Times New Roman" w:cs="Times New Roman"/>
          <w:sz w:val="24"/>
          <w:szCs w:val="24"/>
          <w:lang w:eastAsia="ru-RU"/>
        </w:rPr>
        <w:t xml:space="preserve"> за 2021 год.</w:t>
      </w:r>
    </w:p>
    <w:p w:rsidR="00FA505E" w:rsidRPr="00FA505E" w:rsidRDefault="00FA505E" w:rsidP="00FA505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FA505E" w:rsidRPr="00FA505E" w:rsidRDefault="00FA505E" w:rsidP="00FA505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A505E">
        <w:rPr>
          <w:rFonts w:ascii="Times New Roman" w:eastAsia="Times New Roman" w:hAnsi="Times New Roman" w:cs="Times New Roman"/>
          <w:sz w:val="20"/>
          <w:szCs w:val="20"/>
          <w:lang w:eastAsia="ru-RU"/>
        </w:rPr>
        <w:t>СВЕДЕНИЯ</w:t>
      </w:r>
    </w:p>
    <w:p w:rsidR="00FA505E" w:rsidRPr="00FA505E" w:rsidRDefault="00FA505E" w:rsidP="00FA505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505E">
        <w:rPr>
          <w:rFonts w:ascii="Times New Roman" w:eastAsia="Times New Roman" w:hAnsi="Times New Roman" w:cs="Times New Roman"/>
          <w:sz w:val="24"/>
          <w:szCs w:val="24"/>
          <w:lang w:eastAsia="ru-RU"/>
        </w:rPr>
        <w:t xml:space="preserve">об использовании бюджетных ассигнований и внебюджетных средств на реализацию </w:t>
      </w:r>
    </w:p>
    <w:p w:rsidR="00FA505E" w:rsidRPr="00FA505E" w:rsidRDefault="00FA505E" w:rsidP="00FA505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505E">
        <w:rPr>
          <w:rFonts w:ascii="Times New Roman" w:eastAsia="Times New Roman" w:hAnsi="Times New Roman" w:cs="Times New Roman"/>
          <w:sz w:val="24"/>
          <w:szCs w:val="24"/>
          <w:lang w:eastAsia="ru-RU"/>
        </w:rPr>
        <w:t>муниципальной программы «</w:t>
      </w:r>
      <w:r w:rsidRPr="00FA505E">
        <w:rPr>
          <w:rFonts w:ascii="Times New Roman" w:eastAsia="Times New Roman" w:hAnsi="Times New Roman" w:cs="Times New Roman"/>
          <w:color w:val="000000"/>
          <w:sz w:val="24"/>
          <w:szCs w:val="24"/>
          <w:lang w:eastAsia="ru-RU"/>
        </w:rPr>
        <w:t>Развитие транспортной системы</w:t>
      </w:r>
      <w:r w:rsidRPr="00FA505E">
        <w:rPr>
          <w:rFonts w:ascii="Times New Roman" w:eastAsia="Times New Roman" w:hAnsi="Times New Roman" w:cs="Times New Roman"/>
          <w:sz w:val="24"/>
          <w:szCs w:val="24"/>
          <w:lang w:eastAsia="ru-RU"/>
        </w:rPr>
        <w:t>»   за 2021  г.</w:t>
      </w:r>
    </w:p>
    <w:p w:rsidR="00FA505E" w:rsidRPr="00FA505E" w:rsidRDefault="00FA505E" w:rsidP="00FA505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W w:w="9355" w:type="dxa"/>
        <w:tblCellSpacing w:w="5" w:type="nil"/>
        <w:tblInd w:w="75" w:type="dxa"/>
        <w:tblLayout w:type="fixed"/>
        <w:tblCellMar>
          <w:left w:w="75" w:type="dxa"/>
          <w:right w:w="75" w:type="dxa"/>
        </w:tblCellMar>
        <w:tblLook w:val="0000" w:firstRow="0" w:lastRow="0" w:firstColumn="0" w:lastColumn="0" w:noHBand="0" w:noVBand="0"/>
      </w:tblPr>
      <w:tblGrid>
        <w:gridCol w:w="1843"/>
        <w:gridCol w:w="2835"/>
        <w:gridCol w:w="1559"/>
        <w:gridCol w:w="1559"/>
        <w:gridCol w:w="1559"/>
      </w:tblGrid>
      <w:tr w:rsidR="00FA505E" w:rsidRPr="00FA505E" w:rsidTr="00FA505E">
        <w:trPr>
          <w:trHeight w:val="305"/>
          <w:tblCellSpacing w:w="5" w:type="nil"/>
        </w:trPr>
        <w:tc>
          <w:tcPr>
            <w:tcW w:w="1843" w:type="dxa"/>
            <w:vMerge w:val="restart"/>
            <w:tcBorders>
              <w:top w:val="single" w:sz="4" w:space="0" w:color="auto"/>
              <w:left w:val="single" w:sz="4" w:space="0" w:color="auto"/>
              <w:right w:val="single" w:sz="4" w:space="0" w:color="auto"/>
            </w:tcBorders>
          </w:tcPr>
          <w:p w:rsidR="00FA505E" w:rsidRPr="00FA505E" w:rsidRDefault="00FA505E" w:rsidP="00FA505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505E">
              <w:rPr>
                <w:rFonts w:ascii="Times New Roman" w:eastAsia="Times New Roman" w:hAnsi="Times New Roman" w:cs="Times New Roman"/>
                <w:sz w:val="24"/>
                <w:szCs w:val="24"/>
                <w:lang w:eastAsia="ru-RU"/>
              </w:rPr>
              <w:t>Наименование муниципальной программы, подпрограммы, основного мероприятия</w:t>
            </w:r>
          </w:p>
        </w:tc>
        <w:tc>
          <w:tcPr>
            <w:tcW w:w="2835" w:type="dxa"/>
            <w:vMerge w:val="restart"/>
            <w:tcBorders>
              <w:top w:val="single" w:sz="4" w:space="0" w:color="auto"/>
              <w:left w:val="single" w:sz="4" w:space="0" w:color="auto"/>
              <w:right w:val="single" w:sz="4" w:space="0" w:color="auto"/>
            </w:tcBorders>
          </w:tcPr>
          <w:p w:rsidR="00FA505E" w:rsidRPr="00FA505E" w:rsidRDefault="00FA505E" w:rsidP="00FA505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505E">
              <w:rPr>
                <w:rFonts w:ascii="Times New Roman" w:eastAsia="Times New Roman" w:hAnsi="Times New Roman" w:cs="Times New Roman"/>
                <w:sz w:val="24"/>
                <w:szCs w:val="24"/>
                <w:lang w:eastAsia="ru-RU"/>
              </w:rPr>
              <w:t>Источники финансирования</w:t>
            </w:r>
          </w:p>
        </w:tc>
        <w:tc>
          <w:tcPr>
            <w:tcW w:w="3118" w:type="dxa"/>
            <w:gridSpan w:val="2"/>
            <w:tcBorders>
              <w:top w:val="single" w:sz="4" w:space="0" w:color="auto"/>
              <w:left w:val="single" w:sz="4" w:space="0" w:color="auto"/>
              <w:bottom w:val="single" w:sz="4" w:space="0" w:color="auto"/>
              <w:right w:val="single" w:sz="4" w:space="0" w:color="auto"/>
            </w:tcBorders>
          </w:tcPr>
          <w:p w:rsidR="00FA505E" w:rsidRPr="00FA505E" w:rsidRDefault="00FA505E" w:rsidP="00FA505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505E">
              <w:rPr>
                <w:rFonts w:ascii="Times New Roman" w:eastAsia="Times New Roman" w:hAnsi="Times New Roman" w:cs="Times New Roman"/>
                <w:sz w:val="24"/>
                <w:szCs w:val="24"/>
                <w:lang w:eastAsia="ru-RU"/>
              </w:rPr>
              <w:t>Объем расходов (тыс. рублей), предусмотренных</w:t>
            </w:r>
          </w:p>
        </w:tc>
        <w:tc>
          <w:tcPr>
            <w:tcW w:w="1559" w:type="dxa"/>
            <w:vMerge w:val="restart"/>
            <w:tcBorders>
              <w:top w:val="single" w:sz="4" w:space="0" w:color="auto"/>
              <w:left w:val="single" w:sz="4" w:space="0" w:color="auto"/>
              <w:right w:val="single" w:sz="4" w:space="0" w:color="auto"/>
            </w:tcBorders>
          </w:tcPr>
          <w:p w:rsidR="00FA505E" w:rsidRPr="00FA505E" w:rsidRDefault="00FA505E" w:rsidP="00FA505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505E">
              <w:rPr>
                <w:rFonts w:ascii="Times New Roman" w:eastAsia="Times New Roman" w:hAnsi="Times New Roman" w:cs="Times New Roman"/>
                <w:sz w:val="24"/>
                <w:szCs w:val="24"/>
                <w:lang w:eastAsia="ru-RU"/>
              </w:rPr>
              <w:t xml:space="preserve">Фактические </w:t>
            </w:r>
            <w:r w:rsidRPr="00FA505E">
              <w:rPr>
                <w:rFonts w:ascii="Times New Roman" w:eastAsia="Times New Roman" w:hAnsi="Times New Roman" w:cs="Times New Roman"/>
                <w:sz w:val="24"/>
                <w:szCs w:val="24"/>
                <w:lang w:eastAsia="ru-RU"/>
              </w:rPr>
              <w:br/>
              <w:t>расходы (тыс. рублей),</w:t>
            </w:r>
            <w:r w:rsidRPr="00FA505E">
              <w:rPr>
                <w:rFonts w:ascii="Times New Roman" w:eastAsia="Times New Roman" w:hAnsi="Times New Roman" w:cs="Times New Roman"/>
                <w:sz w:val="24"/>
                <w:szCs w:val="24"/>
                <w:lang w:eastAsia="ru-RU"/>
              </w:rPr>
              <w:br/>
            </w:r>
            <w:r w:rsidRPr="00FA505E">
              <w:rPr>
                <w:rFonts w:ascii="Times New Roman" w:eastAsia="Times New Roman" w:hAnsi="Times New Roman" w:cs="Arial"/>
                <w:bCs/>
                <w:color w:val="000000"/>
                <w:sz w:val="24"/>
                <w:szCs w:val="24"/>
                <w:lang w:eastAsia="ru-RU"/>
              </w:rPr>
              <w:t>&lt;1&gt;</w:t>
            </w:r>
            <w:r w:rsidRPr="00FA505E">
              <w:rPr>
                <w:rFonts w:ascii="Times New Roman" w:eastAsia="Times New Roman" w:hAnsi="Times New Roman" w:cs="Times New Roman"/>
                <w:sz w:val="24"/>
                <w:szCs w:val="24"/>
                <w:lang w:eastAsia="ru-RU"/>
              </w:rPr>
              <w:t xml:space="preserve"> </w:t>
            </w:r>
          </w:p>
        </w:tc>
      </w:tr>
      <w:tr w:rsidR="00FA505E" w:rsidRPr="00FA505E" w:rsidTr="00FA505E">
        <w:trPr>
          <w:trHeight w:val="1178"/>
          <w:tblCellSpacing w:w="5" w:type="nil"/>
        </w:trPr>
        <w:tc>
          <w:tcPr>
            <w:tcW w:w="1843" w:type="dxa"/>
            <w:vMerge/>
            <w:tcBorders>
              <w:left w:val="single" w:sz="4" w:space="0" w:color="auto"/>
              <w:bottom w:val="single" w:sz="4" w:space="0" w:color="auto"/>
              <w:right w:val="single" w:sz="4" w:space="0" w:color="auto"/>
            </w:tcBorders>
          </w:tcPr>
          <w:p w:rsidR="00FA505E" w:rsidRPr="00FA505E" w:rsidRDefault="00FA505E" w:rsidP="00FA505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835" w:type="dxa"/>
            <w:vMerge/>
            <w:tcBorders>
              <w:left w:val="single" w:sz="4" w:space="0" w:color="auto"/>
              <w:bottom w:val="single" w:sz="4" w:space="0" w:color="auto"/>
              <w:right w:val="single" w:sz="4" w:space="0" w:color="auto"/>
            </w:tcBorders>
          </w:tcPr>
          <w:p w:rsidR="00FA505E" w:rsidRPr="00FA505E" w:rsidRDefault="00FA505E" w:rsidP="00FA505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FA505E" w:rsidRPr="00FA505E" w:rsidRDefault="00FA505E" w:rsidP="00FA505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505E">
              <w:rPr>
                <w:rFonts w:ascii="Times New Roman" w:eastAsia="Times New Roman" w:hAnsi="Times New Roman" w:cs="Times New Roman"/>
                <w:sz w:val="24"/>
                <w:szCs w:val="24"/>
                <w:lang w:eastAsia="ru-RU"/>
              </w:rPr>
              <w:t xml:space="preserve">муниципальной программой </w:t>
            </w:r>
          </w:p>
          <w:p w:rsidR="00FA505E" w:rsidRPr="00FA505E" w:rsidRDefault="00FA505E" w:rsidP="00FA505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FA505E" w:rsidRPr="00FA505E" w:rsidRDefault="00FA505E" w:rsidP="00FA505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505E">
              <w:rPr>
                <w:rFonts w:ascii="Times New Roman" w:eastAsia="Times New Roman" w:hAnsi="Times New Roman" w:cs="Times New Roman"/>
                <w:sz w:val="24"/>
                <w:szCs w:val="24"/>
                <w:lang w:eastAsia="ru-RU"/>
              </w:rPr>
              <w:t>сводной бюджетной росписью</w:t>
            </w:r>
          </w:p>
        </w:tc>
        <w:tc>
          <w:tcPr>
            <w:tcW w:w="1559" w:type="dxa"/>
            <w:vMerge/>
            <w:tcBorders>
              <w:left w:val="single" w:sz="4" w:space="0" w:color="auto"/>
              <w:bottom w:val="single" w:sz="4" w:space="0" w:color="auto"/>
              <w:right w:val="single" w:sz="4" w:space="0" w:color="auto"/>
            </w:tcBorders>
          </w:tcPr>
          <w:p w:rsidR="00FA505E" w:rsidRPr="00FA505E" w:rsidRDefault="00FA505E" w:rsidP="00FA505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FA505E" w:rsidRPr="00FA505E" w:rsidRDefault="00FA505E" w:rsidP="00FA505E">
      <w:pPr>
        <w:widowControl w:val="0"/>
        <w:autoSpaceDE w:val="0"/>
        <w:autoSpaceDN w:val="0"/>
        <w:adjustRightInd w:val="0"/>
        <w:spacing w:after="0" w:line="240" w:lineRule="auto"/>
        <w:jc w:val="center"/>
        <w:rPr>
          <w:rFonts w:ascii="Times New Roman" w:eastAsia="Times New Roman" w:hAnsi="Times New Roman" w:cs="Times New Roman"/>
          <w:sz w:val="4"/>
          <w:szCs w:val="4"/>
          <w:lang w:eastAsia="ru-RU"/>
        </w:rPr>
      </w:pPr>
    </w:p>
    <w:tbl>
      <w:tblPr>
        <w:tblW w:w="9356" w:type="dxa"/>
        <w:tblCellSpacing w:w="5" w:type="nil"/>
        <w:tblInd w:w="75" w:type="dxa"/>
        <w:tblLayout w:type="fixed"/>
        <w:tblCellMar>
          <w:left w:w="75" w:type="dxa"/>
          <w:right w:w="75" w:type="dxa"/>
        </w:tblCellMar>
        <w:tblLook w:val="0000" w:firstRow="0" w:lastRow="0" w:firstColumn="0" w:lastColumn="0" w:noHBand="0" w:noVBand="0"/>
      </w:tblPr>
      <w:tblGrid>
        <w:gridCol w:w="1843"/>
        <w:gridCol w:w="2835"/>
        <w:gridCol w:w="1559"/>
        <w:gridCol w:w="1559"/>
        <w:gridCol w:w="1560"/>
      </w:tblGrid>
      <w:tr w:rsidR="00FA505E" w:rsidRPr="00FA505E" w:rsidTr="00FA505E">
        <w:trPr>
          <w:tblHeader/>
          <w:tblCellSpacing w:w="5" w:type="nil"/>
        </w:trPr>
        <w:tc>
          <w:tcPr>
            <w:tcW w:w="1843" w:type="dxa"/>
            <w:tcBorders>
              <w:top w:val="single" w:sz="4" w:space="0" w:color="auto"/>
              <w:left w:val="single" w:sz="4" w:space="0" w:color="auto"/>
              <w:bottom w:val="single" w:sz="4" w:space="0" w:color="auto"/>
              <w:right w:val="single" w:sz="4" w:space="0" w:color="auto"/>
            </w:tcBorders>
          </w:tcPr>
          <w:p w:rsidR="00FA505E" w:rsidRPr="00FA505E" w:rsidRDefault="00FA505E" w:rsidP="00FA505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505E">
              <w:rPr>
                <w:rFonts w:ascii="Times New Roman" w:eastAsia="Times New Roman" w:hAnsi="Times New Roman" w:cs="Times New Roman"/>
                <w:sz w:val="24"/>
                <w:szCs w:val="24"/>
                <w:lang w:eastAsia="ru-RU"/>
              </w:rPr>
              <w:t>1</w:t>
            </w:r>
          </w:p>
        </w:tc>
        <w:tc>
          <w:tcPr>
            <w:tcW w:w="2835" w:type="dxa"/>
            <w:tcBorders>
              <w:top w:val="single" w:sz="4" w:space="0" w:color="auto"/>
              <w:left w:val="single" w:sz="4" w:space="0" w:color="auto"/>
              <w:bottom w:val="single" w:sz="4" w:space="0" w:color="auto"/>
              <w:right w:val="single" w:sz="4" w:space="0" w:color="auto"/>
            </w:tcBorders>
          </w:tcPr>
          <w:p w:rsidR="00FA505E" w:rsidRPr="00FA505E" w:rsidRDefault="00FA505E" w:rsidP="00FA505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505E">
              <w:rPr>
                <w:rFonts w:ascii="Times New Roman" w:eastAsia="Times New Roman" w:hAnsi="Times New Roman" w:cs="Times New Roman"/>
                <w:sz w:val="24"/>
                <w:szCs w:val="24"/>
                <w:lang w:eastAsia="ru-RU"/>
              </w:rPr>
              <w:t>2</w:t>
            </w:r>
          </w:p>
        </w:tc>
        <w:tc>
          <w:tcPr>
            <w:tcW w:w="1559" w:type="dxa"/>
            <w:tcBorders>
              <w:top w:val="single" w:sz="4" w:space="0" w:color="auto"/>
              <w:left w:val="single" w:sz="4" w:space="0" w:color="auto"/>
              <w:bottom w:val="single" w:sz="4" w:space="0" w:color="auto"/>
              <w:right w:val="single" w:sz="4" w:space="0" w:color="auto"/>
            </w:tcBorders>
          </w:tcPr>
          <w:p w:rsidR="00FA505E" w:rsidRPr="00FA505E" w:rsidRDefault="00FA505E" w:rsidP="00FA505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505E">
              <w:rPr>
                <w:rFonts w:ascii="Times New Roman" w:eastAsia="Times New Roman" w:hAnsi="Times New Roman" w:cs="Times New Roman"/>
                <w:sz w:val="24"/>
                <w:szCs w:val="24"/>
                <w:lang w:eastAsia="ru-RU"/>
              </w:rPr>
              <w:t>3</w:t>
            </w:r>
          </w:p>
        </w:tc>
        <w:tc>
          <w:tcPr>
            <w:tcW w:w="1559" w:type="dxa"/>
            <w:tcBorders>
              <w:top w:val="single" w:sz="4" w:space="0" w:color="auto"/>
              <w:left w:val="single" w:sz="4" w:space="0" w:color="auto"/>
              <w:bottom w:val="single" w:sz="4" w:space="0" w:color="auto"/>
              <w:right w:val="single" w:sz="4" w:space="0" w:color="auto"/>
            </w:tcBorders>
          </w:tcPr>
          <w:p w:rsidR="00FA505E" w:rsidRPr="00FA505E" w:rsidRDefault="00FA505E" w:rsidP="00FA505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505E">
              <w:rPr>
                <w:rFonts w:ascii="Times New Roman" w:eastAsia="Times New Roman" w:hAnsi="Times New Roman" w:cs="Times New Roman"/>
                <w:sz w:val="24"/>
                <w:szCs w:val="24"/>
                <w:lang w:eastAsia="ru-RU"/>
              </w:rPr>
              <w:t>4</w:t>
            </w:r>
          </w:p>
        </w:tc>
        <w:tc>
          <w:tcPr>
            <w:tcW w:w="1560" w:type="dxa"/>
            <w:tcBorders>
              <w:top w:val="single" w:sz="4" w:space="0" w:color="auto"/>
              <w:left w:val="single" w:sz="4" w:space="0" w:color="auto"/>
              <w:bottom w:val="single" w:sz="4" w:space="0" w:color="auto"/>
              <w:right w:val="single" w:sz="4" w:space="0" w:color="auto"/>
            </w:tcBorders>
          </w:tcPr>
          <w:p w:rsidR="00FA505E" w:rsidRPr="00FA505E" w:rsidRDefault="00FA505E" w:rsidP="00FA505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505E">
              <w:rPr>
                <w:rFonts w:ascii="Times New Roman" w:eastAsia="Times New Roman" w:hAnsi="Times New Roman" w:cs="Times New Roman"/>
                <w:sz w:val="24"/>
                <w:szCs w:val="24"/>
                <w:lang w:eastAsia="ru-RU"/>
              </w:rPr>
              <w:t>5</w:t>
            </w:r>
          </w:p>
        </w:tc>
      </w:tr>
      <w:tr w:rsidR="00FA505E" w:rsidRPr="00FA505E" w:rsidTr="00FA505E">
        <w:trPr>
          <w:trHeight w:val="320"/>
          <w:tblCellSpacing w:w="5" w:type="nil"/>
        </w:trPr>
        <w:tc>
          <w:tcPr>
            <w:tcW w:w="1843" w:type="dxa"/>
            <w:vMerge w:val="restart"/>
            <w:tcBorders>
              <w:left w:val="single" w:sz="4" w:space="0" w:color="auto"/>
              <w:right w:val="single" w:sz="4" w:space="0" w:color="auto"/>
            </w:tcBorders>
          </w:tcPr>
          <w:p w:rsidR="00FA505E" w:rsidRPr="00FA505E" w:rsidRDefault="00FA505E" w:rsidP="00FA505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A505E">
              <w:rPr>
                <w:rFonts w:ascii="Times New Roman" w:eastAsia="Times New Roman" w:hAnsi="Times New Roman" w:cs="Times New Roman"/>
                <w:sz w:val="24"/>
                <w:szCs w:val="24"/>
                <w:lang w:eastAsia="ru-RU"/>
              </w:rPr>
              <w:t>Муниципальная</w:t>
            </w:r>
            <w:r w:rsidRPr="00FA505E">
              <w:rPr>
                <w:rFonts w:ascii="Times New Roman" w:eastAsia="Times New Roman" w:hAnsi="Times New Roman" w:cs="Times New Roman"/>
                <w:sz w:val="24"/>
                <w:szCs w:val="24"/>
                <w:lang w:eastAsia="ru-RU"/>
              </w:rPr>
              <w:br/>
              <w:t xml:space="preserve">программа  </w:t>
            </w:r>
          </w:p>
          <w:p w:rsidR="00FA505E" w:rsidRPr="00FA505E" w:rsidRDefault="00FA505E" w:rsidP="00FA505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A505E">
              <w:rPr>
                <w:rFonts w:ascii="Times New Roman" w:eastAsia="Times New Roman" w:hAnsi="Times New Roman" w:cs="Times New Roman"/>
                <w:color w:val="000000"/>
                <w:sz w:val="24"/>
                <w:szCs w:val="24"/>
                <w:lang w:eastAsia="ru-RU"/>
              </w:rPr>
              <w:t>«Развитие транспортной системы»</w:t>
            </w:r>
            <w:r w:rsidRPr="00FA505E">
              <w:rPr>
                <w:rFonts w:ascii="Times New Roman" w:eastAsia="Times New Roman" w:hAnsi="Times New Roman" w:cs="Times New Roman"/>
                <w:sz w:val="24"/>
                <w:szCs w:val="24"/>
                <w:lang w:eastAsia="ru-RU"/>
              </w:rPr>
              <w:t xml:space="preserve">    </w:t>
            </w:r>
          </w:p>
        </w:tc>
        <w:tc>
          <w:tcPr>
            <w:tcW w:w="2835" w:type="dxa"/>
            <w:tcBorders>
              <w:left w:val="single" w:sz="4" w:space="0" w:color="auto"/>
              <w:bottom w:val="single" w:sz="4" w:space="0" w:color="auto"/>
              <w:right w:val="single" w:sz="4" w:space="0" w:color="auto"/>
            </w:tcBorders>
          </w:tcPr>
          <w:p w:rsidR="00FA505E" w:rsidRPr="00FA505E" w:rsidRDefault="00FA505E" w:rsidP="00FA505E">
            <w:pPr>
              <w:spacing w:after="0" w:line="240" w:lineRule="auto"/>
              <w:rPr>
                <w:rFonts w:ascii="Times New Roman" w:eastAsia="Times New Roman" w:hAnsi="Times New Roman" w:cs="Times New Roman"/>
                <w:color w:val="000000"/>
                <w:sz w:val="20"/>
                <w:szCs w:val="20"/>
                <w:lang w:eastAsia="ru-RU"/>
              </w:rPr>
            </w:pPr>
            <w:r w:rsidRPr="00FA505E">
              <w:rPr>
                <w:rFonts w:ascii="Times New Roman" w:eastAsia="Times New Roman" w:hAnsi="Times New Roman" w:cs="Times New Roman"/>
                <w:color w:val="000000"/>
                <w:sz w:val="20"/>
                <w:szCs w:val="20"/>
                <w:lang w:eastAsia="ru-RU"/>
              </w:rPr>
              <w:t>Всего</w:t>
            </w:r>
          </w:p>
        </w:tc>
        <w:tc>
          <w:tcPr>
            <w:tcW w:w="1559" w:type="dxa"/>
            <w:tcBorders>
              <w:left w:val="single" w:sz="4" w:space="0" w:color="auto"/>
              <w:bottom w:val="single" w:sz="4" w:space="0" w:color="auto"/>
              <w:right w:val="single" w:sz="4" w:space="0" w:color="auto"/>
            </w:tcBorders>
          </w:tcPr>
          <w:p w:rsidR="00FA505E" w:rsidRPr="00FA505E" w:rsidRDefault="00FA505E" w:rsidP="00FA505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505E">
              <w:rPr>
                <w:rFonts w:ascii="Times New Roman" w:eastAsia="Times New Roman" w:hAnsi="Times New Roman" w:cs="Times New Roman"/>
                <w:sz w:val="24"/>
                <w:szCs w:val="24"/>
                <w:lang w:eastAsia="ru-RU"/>
              </w:rPr>
              <w:t>779,3</w:t>
            </w:r>
          </w:p>
        </w:tc>
        <w:tc>
          <w:tcPr>
            <w:tcW w:w="1559" w:type="dxa"/>
            <w:tcBorders>
              <w:left w:val="single" w:sz="4" w:space="0" w:color="auto"/>
              <w:bottom w:val="single" w:sz="4" w:space="0" w:color="auto"/>
              <w:right w:val="single" w:sz="4" w:space="0" w:color="auto"/>
            </w:tcBorders>
          </w:tcPr>
          <w:p w:rsidR="00FA505E" w:rsidRPr="00FA505E" w:rsidRDefault="00FA505E" w:rsidP="00FA505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505E">
              <w:rPr>
                <w:rFonts w:ascii="Times New Roman" w:eastAsia="Times New Roman" w:hAnsi="Times New Roman" w:cs="Times New Roman"/>
                <w:sz w:val="24"/>
                <w:szCs w:val="24"/>
                <w:lang w:eastAsia="ru-RU"/>
              </w:rPr>
              <w:t>779,3</w:t>
            </w:r>
          </w:p>
        </w:tc>
        <w:tc>
          <w:tcPr>
            <w:tcW w:w="1560" w:type="dxa"/>
            <w:tcBorders>
              <w:left w:val="single" w:sz="4" w:space="0" w:color="auto"/>
              <w:bottom w:val="single" w:sz="4" w:space="0" w:color="auto"/>
              <w:right w:val="single" w:sz="4" w:space="0" w:color="auto"/>
            </w:tcBorders>
          </w:tcPr>
          <w:p w:rsidR="00FA505E" w:rsidRPr="00FA505E" w:rsidRDefault="00FA505E" w:rsidP="00FA505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505E">
              <w:rPr>
                <w:rFonts w:ascii="Times New Roman" w:eastAsia="Times New Roman" w:hAnsi="Times New Roman" w:cs="Times New Roman"/>
                <w:sz w:val="24"/>
                <w:szCs w:val="24"/>
                <w:lang w:eastAsia="ru-RU"/>
              </w:rPr>
              <w:t>476,9</w:t>
            </w:r>
          </w:p>
        </w:tc>
      </w:tr>
      <w:tr w:rsidR="00FA505E" w:rsidRPr="00FA505E" w:rsidTr="00FA505E">
        <w:trPr>
          <w:trHeight w:val="309"/>
          <w:tblCellSpacing w:w="5" w:type="nil"/>
        </w:trPr>
        <w:tc>
          <w:tcPr>
            <w:tcW w:w="1843" w:type="dxa"/>
            <w:vMerge/>
            <w:tcBorders>
              <w:left w:val="single" w:sz="4" w:space="0" w:color="auto"/>
              <w:right w:val="single" w:sz="4" w:space="0" w:color="auto"/>
            </w:tcBorders>
          </w:tcPr>
          <w:p w:rsidR="00FA505E" w:rsidRPr="00FA505E" w:rsidRDefault="00FA505E" w:rsidP="00FA505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35" w:type="dxa"/>
            <w:tcBorders>
              <w:left w:val="single" w:sz="4" w:space="0" w:color="auto"/>
              <w:bottom w:val="single" w:sz="4" w:space="0" w:color="auto"/>
              <w:right w:val="single" w:sz="4" w:space="0" w:color="auto"/>
            </w:tcBorders>
          </w:tcPr>
          <w:p w:rsidR="00FA505E" w:rsidRPr="00FA505E" w:rsidRDefault="00FA505E" w:rsidP="00FA505E">
            <w:pPr>
              <w:spacing w:after="0" w:line="240" w:lineRule="auto"/>
              <w:rPr>
                <w:rFonts w:ascii="Times New Roman" w:eastAsia="Times New Roman" w:hAnsi="Times New Roman" w:cs="Times New Roman"/>
                <w:color w:val="000000"/>
                <w:sz w:val="20"/>
                <w:szCs w:val="20"/>
                <w:lang w:eastAsia="ru-RU"/>
              </w:rPr>
            </w:pPr>
            <w:r w:rsidRPr="00FA505E">
              <w:rPr>
                <w:rFonts w:ascii="Times New Roman" w:eastAsia="Times New Roman" w:hAnsi="Times New Roman" w:cs="Times New Roman"/>
                <w:color w:val="000000"/>
                <w:sz w:val="20"/>
                <w:szCs w:val="20"/>
                <w:lang w:eastAsia="ru-RU"/>
              </w:rPr>
              <w:t>местный бюджет</w:t>
            </w:r>
          </w:p>
        </w:tc>
        <w:tc>
          <w:tcPr>
            <w:tcW w:w="1559" w:type="dxa"/>
            <w:tcBorders>
              <w:left w:val="single" w:sz="4" w:space="0" w:color="auto"/>
              <w:bottom w:val="single" w:sz="4" w:space="0" w:color="auto"/>
              <w:right w:val="single" w:sz="4" w:space="0" w:color="auto"/>
            </w:tcBorders>
          </w:tcPr>
          <w:p w:rsidR="00FA505E" w:rsidRPr="00FA505E" w:rsidRDefault="00FA505E" w:rsidP="00FA505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505E">
              <w:rPr>
                <w:rFonts w:ascii="Times New Roman" w:eastAsia="Times New Roman" w:hAnsi="Times New Roman" w:cs="Times New Roman"/>
                <w:sz w:val="24"/>
                <w:szCs w:val="24"/>
                <w:lang w:eastAsia="ru-RU"/>
              </w:rPr>
              <w:t>0,0</w:t>
            </w:r>
          </w:p>
        </w:tc>
        <w:tc>
          <w:tcPr>
            <w:tcW w:w="1559" w:type="dxa"/>
            <w:tcBorders>
              <w:left w:val="single" w:sz="4" w:space="0" w:color="auto"/>
              <w:bottom w:val="single" w:sz="4" w:space="0" w:color="auto"/>
              <w:right w:val="single" w:sz="4" w:space="0" w:color="auto"/>
            </w:tcBorders>
          </w:tcPr>
          <w:p w:rsidR="00FA505E" w:rsidRPr="00FA505E" w:rsidRDefault="00FA505E" w:rsidP="00FA505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505E">
              <w:rPr>
                <w:rFonts w:ascii="Times New Roman" w:eastAsia="Times New Roman" w:hAnsi="Times New Roman" w:cs="Times New Roman"/>
                <w:sz w:val="24"/>
                <w:szCs w:val="24"/>
                <w:lang w:eastAsia="ru-RU"/>
              </w:rPr>
              <w:t>0,0</w:t>
            </w:r>
          </w:p>
        </w:tc>
        <w:tc>
          <w:tcPr>
            <w:tcW w:w="1560" w:type="dxa"/>
            <w:tcBorders>
              <w:left w:val="single" w:sz="4" w:space="0" w:color="auto"/>
              <w:bottom w:val="single" w:sz="4" w:space="0" w:color="auto"/>
              <w:right w:val="single" w:sz="4" w:space="0" w:color="auto"/>
            </w:tcBorders>
          </w:tcPr>
          <w:p w:rsidR="00FA505E" w:rsidRPr="00FA505E" w:rsidRDefault="00FA505E" w:rsidP="00FA505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505E">
              <w:rPr>
                <w:rFonts w:ascii="Times New Roman" w:eastAsia="Times New Roman" w:hAnsi="Times New Roman" w:cs="Times New Roman"/>
                <w:sz w:val="24"/>
                <w:szCs w:val="24"/>
                <w:lang w:eastAsia="ru-RU"/>
              </w:rPr>
              <w:t>0,0</w:t>
            </w:r>
          </w:p>
        </w:tc>
      </w:tr>
      <w:tr w:rsidR="00FA505E" w:rsidRPr="00FA505E" w:rsidTr="00FA505E">
        <w:trPr>
          <w:trHeight w:val="387"/>
          <w:tblCellSpacing w:w="5" w:type="nil"/>
        </w:trPr>
        <w:tc>
          <w:tcPr>
            <w:tcW w:w="1843" w:type="dxa"/>
            <w:vMerge/>
            <w:tcBorders>
              <w:left w:val="single" w:sz="4" w:space="0" w:color="auto"/>
              <w:right w:val="single" w:sz="4" w:space="0" w:color="auto"/>
            </w:tcBorders>
          </w:tcPr>
          <w:p w:rsidR="00FA505E" w:rsidRPr="00FA505E" w:rsidRDefault="00FA505E" w:rsidP="00FA505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35" w:type="dxa"/>
            <w:tcBorders>
              <w:left w:val="single" w:sz="4" w:space="0" w:color="auto"/>
              <w:bottom w:val="single" w:sz="4" w:space="0" w:color="auto"/>
              <w:right w:val="single" w:sz="4" w:space="0" w:color="auto"/>
            </w:tcBorders>
          </w:tcPr>
          <w:p w:rsidR="00FA505E" w:rsidRPr="00FA505E" w:rsidRDefault="00FA505E" w:rsidP="00FA505E">
            <w:pPr>
              <w:spacing w:after="0" w:line="240" w:lineRule="auto"/>
              <w:rPr>
                <w:rFonts w:ascii="Times New Roman" w:eastAsia="Times New Roman" w:hAnsi="Times New Roman" w:cs="Times New Roman"/>
                <w:bCs/>
                <w:color w:val="000000"/>
                <w:sz w:val="20"/>
                <w:szCs w:val="20"/>
                <w:lang w:eastAsia="ru-RU"/>
              </w:rPr>
            </w:pPr>
            <w:r w:rsidRPr="00FA505E">
              <w:rPr>
                <w:rFonts w:ascii="Times New Roman" w:eastAsia="Times New Roman" w:hAnsi="Times New Roman" w:cs="Times New Roman"/>
                <w:bCs/>
                <w:color w:val="000000"/>
                <w:sz w:val="20"/>
                <w:szCs w:val="20"/>
                <w:lang w:eastAsia="ru-RU"/>
              </w:rPr>
              <w:t>безвозмездные поступления в местный бюджет, &lt;2&gt;</w:t>
            </w:r>
          </w:p>
        </w:tc>
        <w:tc>
          <w:tcPr>
            <w:tcW w:w="1559" w:type="dxa"/>
            <w:tcBorders>
              <w:left w:val="single" w:sz="4" w:space="0" w:color="auto"/>
              <w:bottom w:val="single" w:sz="4" w:space="0" w:color="auto"/>
              <w:right w:val="single" w:sz="4" w:space="0" w:color="auto"/>
            </w:tcBorders>
          </w:tcPr>
          <w:p w:rsidR="00FA505E" w:rsidRPr="00FA505E" w:rsidRDefault="00FA505E" w:rsidP="00FA505E">
            <w:pPr>
              <w:spacing w:after="0" w:line="240" w:lineRule="auto"/>
              <w:jc w:val="center"/>
              <w:rPr>
                <w:rFonts w:ascii="Times New Roman" w:eastAsia="Times New Roman" w:hAnsi="Times New Roman" w:cs="Times New Roman"/>
                <w:sz w:val="20"/>
                <w:szCs w:val="20"/>
                <w:lang w:eastAsia="ru-RU"/>
              </w:rPr>
            </w:pPr>
            <w:r w:rsidRPr="00FA505E">
              <w:rPr>
                <w:rFonts w:ascii="Times New Roman" w:eastAsia="Times New Roman" w:hAnsi="Times New Roman" w:cs="Times New Roman"/>
                <w:sz w:val="20"/>
                <w:szCs w:val="20"/>
                <w:lang w:eastAsia="ru-RU"/>
              </w:rPr>
              <w:t>0,0</w:t>
            </w:r>
          </w:p>
        </w:tc>
        <w:tc>
          <w:tcPr>
            <w:tcW w:w="1559" w:type="dxa"/>
            <w:tcBorders>
              <w:left w:val="single" w:sz="4" w:space="0" w:color="auto"/>
              <w:bottom w:val="single" w:sz="4" w:space="0" w:color="auto"/>
              <w:right w:val="single" w:sz="4" w:space="0" w:color="auto"/>
            </w:tcBorders>
          </w:tcPr>
          <w:p w:rsidR="00FA505E" w:rsidRPr="00FA505E" w:rsidRDefault="00FA505E" w:rsidP="00FA505E">
            <w:pPr>
              <w:spacing w:after="0" w:line="240" w:lineRule="auto"/>
              <w:jc w:val="center"/>
              <w:rPr>
                <w:rFonts w:ascii="Times New Roman" w:eastAsia="Times New Roman" w:hAnsi="Times New Roman" w:cs="Times New Roman"/>
                <w:sz w:val="20"/>
                <w:szCs w:val="20"/>
                <w:lang w:eastAsia="ru-RU"/>
              </w:rPr>
            </w:pPr>
            <w:r w:rsidRPr="00FA505E">
              <w:rPr>
                <w:rFonts w:ascii="Times New Roman" w:eastAsia="Times New Roman" w:hAnsi="Times New Roman" w:cs="Times New Roman"/>
                <w:sz w:val="20"/>
                <w:szCs w:val="20"/>
                <w:lang w:eastAsia="ru-RU"/>
              </w:rPr>
              <w:t>0,0</w:t>
            </w:r>
          </w:p>
        </w:tc>
        <w:tc>
          <w:tcPr>
            <w:tcW w:w="1560" w:type="dxa"/>
            <w:tcBorders>
              <w:left w:val="single" w:sz="4" w:space="0" w:color="auto"/>
              <w:bottom w:val="single" w:sz="4" w:space="0" w:color="auto"/>
              <w:right w:val="single" w:sz="4" w:space="0" w:color="auto"/>
            </w:tcBorders>
          </w:tcPr>
          <w:p w:rsidR="00FA505E" w:rsidRPr="00FA505E" w:rsidRDefault="00FA505E" w:rsidP="00FA505E">
            <w:pPr>
              <w:spacing w:after="0" w:line="240" w:lineRule="auto"/>
              <w:jc w:val="center"/>
              <w:rPr>
                <w:rFonts w:ascii="Times New Roman" w:eastAsia="Times New Roman" w:hAnsi="Times New Roman" w:cs="Times New Roman"/>
                <w:sz w:val="20"/>
                <w:szCs w:val="20"/>
                <w:lang w:eastAsia="ru-RU"/>
              </w:rPr>
            </w:pPr>
            <w:r w:rsidRPr="00FA505E">
              <w:rPr>
                <w:rFonts w:ascii="Times New Roman" w:eastAsia="Times New Roman" w:hAnsi="Times New Roman" w:cs="Times New Roman"/>
                <w:sz w:val="20"/>
                <w:szCs w:val="20"/>
                <w:lang w:eastAsia="ru-RU"/>
              </w:rPr>
              <w:t>0,0</w:t>
            </w:r>
          </w:p>
        </w:tc>
      </w:tr>
      <w:tr w:rsidR="00FA505E" w:rsidRPr="00FA505E" w:rsidTr="00FA505E">
        <w:trPr>
          <w:trHeight w:val="317"/>
          <w:tblCellSpacing w:w="5" w:type="nil"/>
        </w:trPr>
        <w:tc>
          <w:tcPr>
            <w:tcW w:w="1843" w:type="dxa"/>
            <w:vMerge/>
            <w:tcBorders>
              <w:left w:val="single" w:sz="4" w:space="0" w:color="auto"/>
              <w:right w:val="single" w:sz="4" w:space="0" w:color="auto"/>
            </w:tcBorders>
          </w:tcPr>
          <w:p w:rsidR="00FA505E" w:rsidRPr="00FA505E" w:rsidRDefault="00FA505E" w:rsidP="00FA505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35" w:type="dxa"/>
            <w:tcBorders>
              <w:left w:val="single" w:sz="4" w:space="0" w:color="auto"/>
              <w:bottom w:val="single" w:sz="4" w:space="0" w:color="auto"/>
              <w:right w:val="single" w:sz="4" w:space="0" w:color="auto"/>
            </w:tcBorders>
          </w:tcPr>
          <w:p w:rsidR="00FA505E" w:rsidRPr="00FA505E" w:rsidRDefault="00FA505E" w:rsidP="00FA505E">
            <w:pPr>
              <w:spacing w:after="0" w:line="240" w:lineRule="auto"/>
              <w:rPr>
                <w:rFonts w:ascii="Times New Roman" w:eastAsia="Times New Roman" w:hAnsi="Times New Roman" w:cs="Times New Roman"/>
                <w:bCs/>
                <w:i/>
                <w:iCs/>
                <w:color w:val="000000"/>
                <w:sz w:val="20"/>
                <w:szCs w:val="20"/>
                <w:lang w:eastAsia="ru-RU"/>
              </w:rPr>
            </w:pPr>
            <w:r w:rsidRPr="00FA505E">
              <w:rPr>
                <w:rFonts w:ascii="Times New Roman" w:eastAsia="Times New Roman" w:hAnsi="Times New Roman" w:cs="Times New Roman"/>
                <w:bCs/>
                <w:i/>
                <w:iCs/>
                <w:color w:val="000000"/>
                <w:sz w:val="20"/>
                <w:szCs w:val="20"/>
                <w:lang w:eastAsia="ru-RU"/>
              </w:rPr>
              <w:t>в том числе за счет средств:</w:t>
            </w:r>
          </w:p>
        </w:tc>
        <w:tc>
          <w:tcPr>
            <w:tcW w:w="1559" w:type="dxa"/>
            <w:tcBorders>
              <w:left w:val="single" w:sz="4" w:space="0" w:color="auto"/>
              <w:bottom w:val="single" w:sz="4" w:space="0" w:color="auto"/>
              <w:right w:val="single" w:sz="4" w:space="0" w:color="auto"/>
            </w:tcBorders>
          </w:tcPr>
          <w:p w:rsidR="00FA505E" w:rsidRPr="00FA505E" w:rsidRDefault="00FA505E" w:rsidP="00FA505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tcBorders>
              <w:left w:val="single" w:sz="4" w:space="0" w:color="auto"/>
              <w:bottom w:val="single" w:sz="4" w:space="0" w:color="auto"/>
              <w:right w:val="single" w:sz="4" w:space="0" w:color="auto"/>
            </w:tcBorders>
          </w:tcPr>
          <w:p w:rsidR="00FA505E" w:rsidRPr="00FA505E" w:rsidRDefault="00FA505E" w:rsidP="00FA505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60" w:type="dxa"/>
            <w:tcBorders>
              <w:left w:val="single" w:sz="4" w:space="0" w:color="auto"/>
              <w:bottom w:val="single" w:sz="4" w:space="0" w:color="auto"/>
              <w:right w:val="single" w:sz="4" w:space="0" w:color="auto"/>
            </w:tcBorders>
          </w:tcPr>
          <w:p w:rsidR="00FA505E" w:rsidRPr="00FA505E" w:rsidRDefault="00FA505E" w:rsidP="00FA505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FA505E" w:rsidRPr="00FA505E" w:rsidTr="00FA505E">
        <w:trPr>
          <w:trHeight w:val="226"/>
          <w:tblCellSpacing w:w="5" w:type="nil"/>
        </w:trPr>
        <w:tc>
          <w:tcPr>
            <w:tcW w:w="1843" w:type="dxa"/>
            <w:vMerge/>
            <w:tcBorders>
              <w:left w:val="single" w:sz="4" w:space="0" w:color="auto"/>
              <w:right w:val="single" w:sz="4" w:space="0" w:color="auto"/>
            </w:tcBorders>
          </w:tcPr>
          <w:p w:rsidR="00FA505E" w:rsidRPr="00FA505E" w:rsidRDefault="00FA505E" w:rsidP="00FA505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35" w:type="dxa"/>
            <w:tcBorders>
              <w:left w:val="single" w:sz="4" w:space="0" w:color="auto"/>
              <w:bottom w:val="single" w:sz="4" w:space="0" w:color="auto"/>
              <w:right w:val="single" w:sz="4" w:space="0" w:color="auto"/>
            </w:tcBorders>
          </w:tcPr>
          <w:p w:rsidR="00FA505E" w:rsidRPr="00FA505E" w:rsidRDefault="00FA505E" w:rsidP="00FA505E">
            <w:pPr>
              <w:spacing w:after="0" w:line="240" w:lineRule="auto"/>
              <w:rPr>
                <w:rFonts w:ascii="Times New Roman" w:eastAsia="Times New Roman" w:hAnsi="Times New Roman" w:cs="Times New Roman"/>
                <w:color w:val="000000"/>
                <w:sz w:val="20"/>
                <w:szCs w:val="20"/>
                <w:lang w:eastAsia="ru-RU"/>
              </w:rPr>
            </w:pPr>
            <w:r w:rsidRPr="00FA505E">
              <w:rPr>
                <w:rFonts w:ascii="Times New Roman" w:eastAsia="Times New Roman" w:hAnsi="Times New Roman" w:cs="Times New Roman"/>
                <w:color w:val="000000"/>
                <w:sz w:val="20"/>
                <w:szCs w:val="20"/>
                <w:lang w:eastAsia="ru-RU"/>
              </w:rPr>
              <w:t xml:space="preserve"> - областного бюджета</w:t>
            </w:r>
          </w:p>
        </w:tc>
        <w:tc>
          <w:tcPr>
            <w:tcW w:w="1559" w:type="dxa"/>
            <w:tcBorders>
              <w:left w:val="single" w:sz="4" w:space="0" w:color="auto"/>
              <w:bottom w:val="single" w:sz="4" w:space="0" w:color="auto"/>
              <w:right w:val="single" w:sz="4" w:space="0" w:color="auto"/>
            </w:tcBorders>
          </w:tcPr>
          <w:p w:rsidR="00FA505E" w:rsidRPr="00FA505E" w:rsidRDefault="00FA505E" w:rsidP="00FA505E">
            <w:pPr>
              <w:spacing w:after="0" w:line="240" w:lineRule="auto"/>
              <w:jc w:val="center"/>
              <w:rPr>
                <w:rFonts w:ascii="Times New Roman" w:eastAsia="Times New Roman" w:hAnsi="Times New Roman" w:cs="Times New Roman"/>
                <w:sz w:val="20"/>
                <w:szCs w:val="20"/>
                <w:lang w:eastAsia="ru-RU"/>
              </w:rPr>
            </w:pPr>
            <w:r w:rsidRPr="00FA505E">
              <w:rPr>
                <w:rFonts w:ascii="Times New Roman" w:eastAsia="Times New Roman" w:hAnsi="Times New Roman" w:cs="Times New Roman"/>
                <w:sz w:val="20"/>
                <w:szCs w:val="20"/>
                <w:lang w:eastAsia="ru-RU"/>
              </w:rPr>
              <w:t>0,0</w:t>
            </w:r>
          </w:p>
        </w:tc>
        <w:tc>
          <w:tcPr>
            <w:tcW w:w="1559" w:type="dxa"/>
            <w:tcBorders>
              <w:left w:val="single" w:sz="4" w:space="0" w:color="auto"/>
              <w:bottom w:val="single" w:sz="4" w:space="0" w:color="auto"/>
              <w:right w:val="single" w:sz="4" w:space="0" w:color="auto"/>
            </w:tcBorders>
          </w:tcPr>
          <w:p w:rsidR="00FA505E" w:rsidRPr="00FA505E" w:rsidRDefault="00FA505E" w:rsidP="00FA505E">
            <w:pPr>
              <w:spacing w:after="0" w:line="240" w:lineRule="auto"/>
              <w:jc w:val="center"/>
              <w:rPr>
                <w:rFonts w:ascii="Times New Roman" w:eastAsia="Times New Roman" w:hAnsi="Times New Roman" w:cs="Times New Roman"/>
                <w:sz w:val="20"/>
                <w:szCs w:val="20"/>
                <w:lang w:eastAsia="ru-RU"/>
              </w:rPr>
            </w:pPr>
            <w:r w:rsidRPr="00FA505E">
              <w:rPr>
                <w:rFonts w:ascii="Times New Roman" w:eastAsia="Times New Roman" w:hAnsi="Times New Roman" w:cs="Times New Roman"/>
                <w:sz w:val="20"/>
                <w:szCs w:val="20"/>
                <w:lang w:eastAsia="ru-RU"/>
              </w:rPr>
              <w:t>0,0</w:t>
            </w:r>
          </w:p>
        </w:tc>
        <w:tc>
          <w:tcPr>
            <w:tcW w:w="1560" w:type="dxa"/>
            <w:tcBorders>
              <w:left w:val="single" w:sz="4" w:space="0" w:color="auto"/>
              <w:bottom w:val="single" w:sz="4" w:space="0" w:color="auto"/>
              <w:right w:val="single" w:sz="4" w:space="0" w:color="auto"/>
            </w:tcBorders>
          </w:tcPr>
          <w:p w:rsidR="00FA505E" w:rsidRPr="00FA505E" w:rsidRDefault="00FA505E" w:rsidP="00FA505E">
            <w:pPr>
              <w:spacing w:after="0" w:line="240" w:lineRule="auto"/>
              <w:jc w:val="center"/>
              <w:rPr>
                <w:rFonts w:ascii="Times New Roman" w:eastAsia="Times New Roman" w:hAnsi="Times New Roman" w:cs="Times New Roman"/>
                <w:sz w:val="20"/>
                <w:szCs w:val="20"/>
                <w:lang w:eastAsia="ru-RU"/>
              </w:rPr>
            </w:pPr>
            <w:r w:rsidRPr="00FA505E">
              <w:rPr>
                <w:rFonts w:ascii="Times New Roman" w:eastAsia="Times New Roman" w:hAnsi="Times New Roman" w:cs="Times New Roman"/>
                <w:sz w:val="20"/>
                <w:szCs w:val="20"/>
                <w:lang w:eastAsia="ru-RU"/>
              </w:rPr>
              <w:t>0,0</w:t>
            </w:r>
          </w:p>
        </w:tc>
      </w:tr>
      <w:tr w:rsidR="00FA505E" w:rsidRPr="00FA505E" w:rsidTr="00FA505E">
        <w:trPr>
          <w:trHeight w:val="260"/>
          <w:tblCellSpacing w:w="5" w:type="nil"/>
        </w:trPr>
        <w:tc>
          <w:tcPr>
            <w:tcW w:w="1843" w:type="dxa"/>
            <w:vMerge/>
            <w:tcBorders>
              <w:left w:val="single" w:sz="4" w:space="0" w:color="auto"/>
              <w:right w:val="single" w:sz="4" w:space="0" w:color="auto"/>
            </w:tcBorders>
          </w:tcPr>
          <w:p w:rsidR="00FA505E" w:rsidRPr="00FA505E" w:rsidRDefault="00FA505E" w:rsidP="00FA505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35" w:type="dxa"/>
            <w:tcBorders>
              <w:left w:val="single" w:sz="4" w:space="0" w:color="auto"/>
              <w:bottom w:val="single" w:sz="4" w:space="0" w:color="auto"/>
              <w:right w:val="single" w:sz="4" w:space="0" w:color="auto"/>
            </w:tcBorders>
          </w:tcPr>
          <w:p w:rsidR="00FA505E" w:rsidRPr="00FA505E" w:rsidRDefault="00FA505E" w:rsidP="00FA505E">
            <w:pPr>
              <w:spacing w:after="0" w:line="240" w:lineRule="auto"/>
              <w:rPr>
                <w:rFonts w:ascii="Times New Roman" w:eastAsia="Times New Roman" w:hAnsi="Times New Roman" w:cs="Times New Roman"/>
                <w:color w:val="000000"/>
                <w:sz w:val="20"/>
                <w:szCs w:val="20"/>
                <w:lang w:eastAsia="ru-RU"/>
              </w:rPr>
            </w:pPr>
            <w:r w:rsidRPr="00FA505E">
              <w:rPr>
                <w:rFonts w:ascii="Times New Roman" w:eastAsia="Times New Roman" w:hAnsi="Times New Roman" w:cs="Times New Roman"/>
                <w:color w:val="000000"/>
                <w:sz w:val="20"/>
                <w:szCs w:val="20"/>
                <w:lang w:eastAsia="ru-RU"/>
              </w:rPr>
              <w:t>бюджет района</w:t>
            </w:r>
          </w:p>
        </w:tc>
        <w:tc>
          <w:tcPr>
            <w:tcW w:w="1559" w:type="dxa"/>
            <w:tcBorders>
              <w:left w:val="single" w:sz="4" w:space="0" w:color="auto"/>
              <w:bottom w:val="single" w:sz="4" w:space="0" w:color="auto"/>
              <w:right w:val="single" w:sz="4" w:space="0" w:color="auto"/>
            </w:tcBorders>
          </w:tcPr>
          <w:p w:rsidR="00FA505E" w:rsidRPr="00FA505E" w:rsidRDefault="00FA505E" w:rsidP="00FA505E">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r w:rsidRPr="00FA505E">
              <w:rPr>
                <w:rFonts w:ascii="Times New Roman" w:eastAsia="Times New Roman" w:hAnsi="Times New Roman" w:cs="Times New Roman"/>
                <w:szCs w:val="24"/>
                <w:lang w:eastAsia="ru-RU"/>
              </w:rPr>
              <w:t>779,3</w:t>
            </w:r>
          </w:p>
        </w:tc>
        <w:tc>
          <w:tcPr>
            <w:tcW w:w="1559" w:type="dxa"/>
            <w:tcBorders>
              <w:left w:val="single" w:sz="4" w:space="0" w:color="auto"/>
              <w:bottom w:val="single" w:sz="4" w:space="0" w:color="auto"/>
              <w:right w:val="single" w:sz="4" w:space="0" w:color="auto"/>
            </w:tcBorders>
          </w:tcPr>
          <w:p w:rsidR="00FA505E" w:rsidRPr="00FA505E" w:rsidRDefault="00FA505E" w:rsidP="00FA505E">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r w:rsidRPr="00FA505E">
              <w:rPr>
                <w:rFonts w:ascii="Times New Roman" w:eastAsia="Times New Roman" w:hAnsi="Times New Roman" w:cs="Times New Roman"/>
                <w:szCs w:val="24"/>
                <w:lang w:eastAsia="ru-RU"/>
              </w:rPr>
              <w:t>779,3</w:t>
            </w:r>
          </w:p>
        </w:tc>
        <w:tc>
          <w:tcPr>
            <w:tcW w:w="1560" w:type="dxa"/>
            <w:tcBorders>
              <w:left w:val="single" w:sz="4" w:space="0" w:color="auto"/>
              <w:bottom w:val="single" w:sz="4" w:space="0" w:color="auto"/>
              <w:right w:val="single" w:sz="4" w:space="0" w:color="auto"/>
            </w:tcBorders>
          </w:tcPr>
          <w:p w:rsidR="00FA505E" w:rsidRPr="00FA505E" w:rsidRDefault="00FA505E" w:rsidP="00FA505E">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r w:rsidRPr="00FA505E">
              <w:rPr>
                <w:rFonts w:ascii="Times New Roman" w:eastAsia="Times New Roman" w:hAnsi="Times New Roman" w:cs="Times New Roman"/>
                <w:szCs w:val="24"/>
                <w:lang w:eastAsia="ru-RU"/>
              </w:rPr>
              <w:t>476,9</w:t>
            </w:r>
          </w:p>
        </w:tc>
      </w:tr>
      <w:tr w:rsidR="00FA505E" w:rsidRPr="00FA505E" w:rsidTr="00FA505E">
        <w:trPr>
          <w:trHeight w:val="279"/>
          <w:tblCellSpacing w:w="5" w:type="nil"/>
        </w:trPr>
        <w:tc>
          <w:tcPr>
            <w:tcW w:w="1843" w:type="dxa"/>
            <w:vMerge/>
            <w:tcBorders>
              <w:left w:val="single" w:sz="4" w:space="0" w:color="auto"/>
              <w:bottom w:val="single" w:sz="4" w:space="0" w:color="auto"/>
              <w:right w:val="single" w:sz="4" w:space="0" w:color="auto"/>
            </w:tcBorders>
          </w:tcPr>
          <w:p w:rsidR="00FA505E" w:rsidRPr="00FA505E" w:rsidRDefault="00FA505E" w:rsidP="00FA505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35" w:type="dxa"/>
            <w:tcBorders>
              <w:left w:val="single" w:sz="4" w:space="0" w:color="auto"/>
              <w:bottom w:val="single" w:sz="4" w:space="0" w:color="auto"/>
              <w:right w:val="single" w:sz="4" w:space="0" w:color="auto"/>
            </w:tcBorders>
          </w:tcPr>
          <w:p w:rsidR="00FA505E" w:rsidRPr="00FA505E" w:rsidRDefault="00FA505E" w:rsidP="00FA505E">
            <w:pPr>
              <w:spacing w:after="0" w:line="240" w:lineRule="auto"/>
              <w:rPr>
                <w:rFonts w:ascii="Times New Roman" w:eastAsia="Times New Roman" w:hAnsi="Times New Roman" w:cs="Times New Roman"/>
                <w:color w:val="000000"/>
                <w:sz w:val="20"/>
                <w:szCs w:val="20"/>
                <w:lang w:eastAsia="ru-RU"/>
              </w:rPr>
            </w:pPr>
            <w:r w:rsidRPr="00FA505E">
              <w:rPr>
                <w:rFonts w:ascii="Times New Roman" w:eastAsia="Times New Roman" w:hAnsi="Times New Roman" w:cs="Times New Roman"/>
                <w:color w:val="000000"/>
                <w:sz w:val="20"/>
                <w:szCs w:val="20"/>
                <w:lang w:eastAsia="ru-RU"/>
              </w:rPr>
              <w:t>внебюджетные источники</w:t>
            </w:r>
          </w:p>
        </w:tc>
        <w:tc>
          <w:tcPr>
            <w:tcW w:w="1559" w:type="dxa"/>
            <w:tcBorders>
              <w:left w:val="single" w:sz="4" w:space="0" w:color="auto"/>
              <w:bottom w:val="single" w:sz="4" w:space="0" w:color="auto"/>
              <w:right w:val="single" w:sz="4" w:space="0" w:color="auto"/>
            </w:tcBorders>
          </w:tcPr>
          <w:p w:rsidR="00FA505E" w:rsidRPr="00FA505E" w:rsidRDefault="00FA505E" w:rsidP="00FA505E">
            <w:pPr>
              <w:spacing w:after="0" w:line="240" w:lineRule="auto"/>
              <w:jc w:val="center"/>
              <w:rPr>
                <w:rFonts w:ascii="Times New Roman" w:eastAsia="Times New Roman" w:hAnsi="Times New Roman" w:cs="Times New Roman"/>
                <w:sz w:val="20"/>
                <w:szCs w:val="20"/>
                <w:lang w:eastAsia="ru-RU"/>
              </w:rPr>
            </w:pPr>
            <w:r w:rsidRPr="00FA505E">
              <w:rPr>
                <w:rFonts w:ascii="Times New Roman" w:eastAsia="Times New Roman" w:hAnsi="Times New Roman" w:cs="Times New Roman"/>
                <w:sz w:val="20"/>
                <w:szCs w:val="20"/>
                <w:lang w:eastAsia="ru-RU"/>
              </w:rPr>
              <w:t>0,0</w:t>
            </w:r>
          </w:p>
        </w:tc>
        <w:tc>
          <w:tcPr>
            <w:tcW w:w="1559" w:type="dxa"/>
            <w:tcBorders>
              <w:left w:val="single" w:sz="4" w:space="0" w:color="auto"/>
              <w:bottom w:val="single" w:sz="4" w:space="0" w:color="auto"/>
              <w:right w:val="single" w:sz="4" w:space="0" w:color="auto"/>
            </w:tcBorders>
          </w:tcPr>
          <w:p w:rsidR="00FA505E" w:rsidRPr="00FA505E" w:rsidRDefault="00FA505E" w:rsidP="00FA505E">
            <w:pPr>
              <w:spacing w:after="0" w:line="240" w:lineRule="auto"/>
              <w:jc w:val="center"/>
              <w:rPr>
                <w:rFonts w:ascii="Times New Roman" w:eastAsia="Times New Roman" w:hAnsi="Times New Roman" w:cs="Times New Roman"/>
                <w:sz w:val="20"/>
                <w:szCs w:val="20"/>
                <w:lang w:eastAsia="ru-RU"/>
              </w:rPr>
            </w:pPr>
            <w:r w:rsidRPr="00FA505E">
              <w:rPr>
                <w:rFonts w:ascii="Times New Roman" w:eastAsia="Times New Roman" w:hAnsi="Times New Roman" w:cs="Times New Roman"/>
                <w:sz w:val="20"/>
                <w:szCs w:val="20"/>
                <w:lang w:eastAsia="ru-RU"/>
              </w:rPr>
              <w:t>0,0</w:t>
            </w:r>
          </w:p>
        </w:tc>
        <w:tc>
          <w:tcPr>
            <w:tcW w:w="1560" w:type="dxa"/>
            <w:tcBorders>
              <w:left w:val="single" w:sz="4" w:space="0" w:color="auto"/>
              <w:bottom w:val="single" w:sz="4" w:space="0" w:color="auto"/>
              <w:right w:val="single" w:sz="4" w:space="0" w:color="auto"/>
            </w:tcBorders>
          </w:tcPr>
          <w:p w:rsidR="00FA505E" w:rsidRPr="00FA505E" w:rsidRDefault="00FA505E" w:rsidP="00FA505E">
            <w:pPr>
              <w:spacing w:after="0" w:line="240" w:lineRule="auto"/>
              <w:jc w:val="center"/>
              <w:rPr>
                <w:rFonts w:ascii="Times New Roman" w:eastAsia="Times New Roman" w:hAnsi="Times New Roman" w:cs="Times New Roman"/>
                <w:sz w:val="20"/>
                <w:szCs w:val="20"/>
                <w:lang w:eastAsia="ru-RU"/>
              </w:rPr>
            </w:pPr>
            <w:r w:rsidRPr="00FA505E">
              <w:rPr>
                <w:rFonts w:ascii="Times New Roman" w:eastAsia="Times New Roman" w:hAnsi="Times New Roman" w:cs="Times New Roman"/>
                <w:sz w:val="20"/>
                <w:szCs w:val="20"/>
                <w:lang w:eastAsia="ru-RU"/>
              </w:rPr>
              <w:t>0,0</w:t>
            </w:r>
          </w:p>
        </w:tc>
      </w:tr>
      <w:tr w:rsidR="00FA505E" w:rsidRPr="00FA505E" w:rsidTr="00FA505E">
        <w:trPr>
          <w:trHeight w:val="320"/>
          <w:tblCellSpacing w:w="5" w:type="nil"/>
        </w:trPr>
        <w:tc>
          <w:tcPr>
            <w:tcW w:w="1843" w:type="dxa"/>
            <w:vMerge w:val="restart"/>
            <w:tcBorders>
              <w:left w:val="single" w:sz="4" w:space="0" w:color="auto"/>
              <w:right w:val="single" w:sz="4" w:space="0" w:color="auto"/>
            </w:tcBorders>
          </w:tcPr>
          <w:p w:rsidR="00FA505E" w:rsidRPr="00FA505E" w:rsidRDefault="00FA505E" w:rsidP="00FA505E">
            <w:pPr>
              <w:spacing w:after="0" w:line="240" w:lineRule="auto"/>
              <w:rPr>
                <w:rFonts w:ascii="Times New Roman" w:eastAsia="Times New Roman" w:hAnsi="Times New Roman" w:cs="Times New Roman"/>
                <w:sz w:val="24"/>
                <w:szCs w:val="24"/>
                <w:lang w:eastAsia="ru-RU"/>
              </w:rPr>
            </w:pPr>
            <w:r w:rsidRPr="00FA505E">
              <w:rPr>
                <w:rFonts w:ascii="Times New Roman" w:eastAsia="Times New Roman" w:hAnsi="Times New Roman" w:cs="Times New Roman"/>
                <w:sz w:val="24"/>
                <w:szCs w:val="24"/>
                <w:lang w:eastAsia="ru-RU"/>
              </w:rPr>
              <w:t>Подпрограмма 1 «Развитие транспортной инфраструктуры Дубовского</w:t>
            </w:r>
            <w:r w:rsidRPr="00FA505E">
              <w:rPr>
                <w:rFonts w:ascii="Times New Roman" w:eastAsia="Times New Roman" w:hAnsi="Times New Roman" w:cs="Times New Roman"/>
                <w:color w:val="000000"/>
                <w:sz w:val="24"/>
                <w:szCs w:val="24"/>
                <w:lang w:eastAsia="ru-RU"/>
              </w:rPr>
              <w:t xml:space="preserve"> сельского поселения»</w:t>
            </w:r>
          </w:p>
        </w:tc>
        <w:tc>
          <w:tcPr>
            <w:tcW w:w="2835" w:type="dxa"/>
            <w:tcBorders>
              <w:left w:val="single" w:sz="4" w:space="0" w:color="auto"/>
              <w:bottom w:val="single" w:sz="4" w:space="0" w:color="auto"/>
              <w:right w:val="single" w:sz="4" w:space="0" w:color="auto"/>
            </w:tcBorders>
          </w:tcPr>
          <w:p w:rsidR="00FA505E" w:rsidRPr="00FA505E" w:rsidRDefault="00FA505E" w:rsidP="00FA505E">
            <w:pPr>
              <w:spacing w:after="0" w:line="240" w:lineRule="auto"/>
              <w:rPr>
                <w:rFonts w:ascii="Times New Roman" w:eastAsia="Times New Roman" w:hAnsi="Times New Roman" w:cs="Times New Roman"/>
                <w:color w:val="000000"/>
                <w:sz w:val="20"/>
                <w:szCs w:val="20"/>
                <w:lang w:eastAsia="ru-RU"/>
              </w:rPr>
            </w:pPr>
            <w:r w:rsidRPr="00FA505E">
              <w:rPr>
                <w:rFonts w:ascii="Times New Roman" w:eastAsia="Times New Roman" w:hAnsi="Times New Roman" w:cs="Times New Roman"/>
                <w:color w:val="000000"/>
                <w:sz w:val="20"/>
                <w:szCs w:val="20"/>
                <w:lang w:eastAsia="ru-RU"/>
              </w:rPr>
              <w:t>Всего</w:t>
            </w:r>
          </w:p>
        </w:tc>
        <w:tc>
          <w:tcPr>
            <w:tcW w:w="1559" w:type="dxa"/>
            <w:tcBorders>
              <w:left w:val="single" w:sz="4" w:space="0" w:color="auto"/>
              <w:bottom w:val="single" w:sz="4" w:space="0" w:color="auto"/>
              <w:right w:val="single" w:sz="4" w:space="0" w:color="auto"/>
            </w:tcBorders>
          </w:tcPr>
          <w:p w:rsidR="00FA505E" w:rsidRPr="00FA505E" w:rsidRDefault="00FA505E" w:rsidP="00FA505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505E">
              <w:rPr>
                <w:rFonts w:ascii="Times New Roman" w:eastAsia="Times New Roman" w:hAnsi="Times New Roman" w:cs="Times New Roman"/>
                <w:sz w:val="24"/>
                <w:szCs w:val="24"/>
                <w:lang w:eastAsia="ru-RU"/>
              </w:rPr>
              <w:t>499,8</w:t>
            </w:r>
          </w:p>
        </w:tc>
        <w:tc>
          <w:tcPr>
            <w:tcW w:w="1559" w:type="dxa"/>
            <w:tcBorders>
              <w:left w:val="single" w:sz="4" w:space="0" w:color="auto"/>
              <w:bottom w:val="single" w:sz="4" w:space="0" w:color="auto"/>
              <w:right w:val="single" w:sz="4" w:space="0" w:color="auto"/>
            </w:tcBorders>
          </w:tcPr>
          <w:p w:rsidR="00FA505E" w:rsidRPr="00FA505E" w:rsidRDefault="00FA505E" w:rsidP="00FA505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505E">
              <w:rPr>
                <w:rFonts w:ascii="Times New Roman" w:eastAsia="Times New Roman" w:hAnsi="Times New Roman" w:cs="Times New Roman"/>
                <w:sz w:val="24"/>
                <w:szCs w:val="24"/>
                <w:lang w:eastAsia="ru-RU"/>
              </w:rPr>
              <w:t>499,8</w:t>
            </w:r>
          </w:p>
        </w:tc>
        <w:tc>
          <w:tcPr>
            <w:tcW w:w="1560" w:type="dxa"/>
            <w:tcBorders>
              <w:left w:val="single" w:sz="4" w:space="0" w:color="auto"/>
              <w:bottom w:val="single" w:sz="4" w:space="0" w:color="auto"/>
              <w:right w:val="single" w:sz="4" w:space="0" w:color="auto"/>
            </w:tcBorders>
          </w:tcPr>
          <w:p w:rsidR="00FA505E" w:rsidRPr="00FA505E" w:rsidRDefault="00FA505E" w:rsidP="00FA505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505E">
              <w:rPr>
                <w:rFonts w:ascii="Times New Roman" w:eastAsia="Times New Roman" w:hAnsi="Times New Roman" w:cs="Times New Roman"/>
                <w:sz w:val="24"/>
                <w:szCs w:val="24"/>
                <w:lang w:eastAsia="ru-RU"/>
              </w:rPr>
              <w:t>229,7</w:t>
            </w:r>
          </w:p>
        </w:tc>
      </w:tr>
      <w:tr w:rsidR="00FA505E" w:rsidRPr="00FA505E" w:rsidTr="00FA505E">
        <w:trPr>
          <w:trHeight w:val="423"/>
          <w:tblCellSpacing w:w="5" w:type="nil"/>
        </w:trPr>
        <w:tc>
          <w:tcPr>
            <w:tcW w:w="1843" w:type="dxa"/>
            <w:vMerge/>
            <w:tcBorders>
              <w:left w:val="single" w:sz="4" w:space="0" w:color="auto"/>
              <w:right w:val="single" w:sz="4" w:space="0" w:color="auto"/>
            </w:tcBorders>
          </w:tcPr>
          <w:p w:rsidR="00FA505E" w:rsidRPr="00FA505E" w:rsidRDefault="00FA505E" w:rsidP="00FA505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35" w:type="dxa"/>
            <w:tcBorders>
              <w:left w:val="single" w:sz="4" w:space="0" w:color="auto"/>
              <w:bottom w:val="single" w:sz="4" w:space="0" w:color="auto"/>
              <w:right w:val="single" w:sz="4" w:space="0" w:color="auto"/>
            </w:tcBorders>
          </w:tcPr>
          <w:p w:rsidR="00FA505E" w:rsidRPr="00FA505E" w:rsidRDefault="00FA505E" w:rsidP="00FA505E">
            <w:pPr>
              <w:spacing w:after="0" w:line="240" w:lineRule="auto"/>
              <w:rPr>
                <w:rFonts w:ascii="Times New Roman" w:eastAsia="Times New Roman" w:hAnsi="Times New Roman" w:cs="Times New Roman"/>
                <w:color w:val="000000"/>
                <w:sz w:val="20"/>
                <w:szCs w:val="20"/>
                <w:lang w:eastAsia="ru-RU"/>
              </w:rPr>
            </w:pPr>
            <w:r w:rsidRPr="00FA505E">
              <w:rPr>
                <w:rFonts w:ascii="Times New Roman" w:eastAsia="Times New Roman" w:hAnsi="Times New Roman" w:cs="Times New Roman"/>
                <w:color w:val="000000"/>
                <w:sz w:val="20"/>
                <w:szCs w:val="20"/>
                <w:lang w:eastAsia="ru-RU"/>
              </w:rPr>
              <w:t>местный бюджет</w:t>
            </w:r>
          </w:p>
        </w:tc>
        <w:tc>
          <w:tcPr>
            <w:tcW w:w="1559" w:type="dxa"/>
            <w:tcBorders>
              <w:left w:val="single" w:sz="4" w:space="0" w:color="auto"/>
              <w:bottom w:val="single" w:sz="4" w:space="0" w:color="auto"/>
              <w:right w:val="single" w:sz="4" w:space="0" w:color="auto"/>
            </w:tcBorders>
          </w:tcPr>
          <w:p w:rsidR="00FA505E" w:rsidRPr="00FA505E" w:rsidRDefault="00FA505E" w:rsidP="00FA505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505E">
              <w:rPr>
                <w:rFonts w:ascii="Times New Roman" w:eastAsia="Times New Roman" w:hAnsi="Times New Roman" w:cs="Times New Roman"/>
                <w:sz w:val="24"/>
                <w:szCs w:val="24"/>
                <w:lang w:eastAsia="ru-RU"/>
              </w:rPr>
              <w:t>0,0</w:t>
            </w:r>
          </w:p>
        </w:tc>
        <w:tc>
          <w:tcPr>
            <w:tcW w:w="1559" w:type="dxa"/>
            <w:tcBorders>
              <w:left w:val="single" w:sz="4" w:space="0" w:color="auto"/>
              <w:bottom w:val="single" w:sz="4" w:space="0" w:color="auto"/>
              <w:right w:val="single" w:sz="4" w:space="0" w:color="auto"/>
            </w:tcBorders>
          </w:tcPr>
          <w:p w:rsidR="00FA505E" w:rsidRPr="00FA505E" w:rsidRDefault="00FA505E" w:rsidP="00FA505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505E">
              <w:rPr>
                <w:rFonts w:ascii="Times New Roman" w:eastAsia="Times New Roman" w:hAnsi="Times New Roman" w:cs="Times New Roman"/>
                <w:sz w:val="24"/>
                <w:szCs w:val="24"/>
                <w:lang w:eastAsia="ru-RU"/>
              </w:rPr>
              <w:t>0,0</w:t>
            </w:r>
          </w:p>
        </w:tc>
        <w:tc>
          <w:tcPr>
            <w:tcW w:w="1560" w:type="dxa"/>
            <w:tcBorders>
              <w:left w:val="single" w:sz="4" w:space="0" w:color="auto"/>
              <w:bottom w:val="single" w:sz="4" w:space="0" w:color="auto"/>
              <w:right w:val="single" w:sz="4" w:space="0" w:color="auto"/>
            </w:tcBorders>
          </w:tcPr>
          <w:p w:rsidR="00FA505E" w:rsidRPr="00FA505E" w:rsidRDefault="00FA505E" w:rsidP="00FA505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505E">
              <w:rPr>
                <w:rFonts w:ascii="Times New Roman" w:eastAsia="Times New Roman" w:hAnsi="Times New Roman" w:cs="Times New Roman"/>
                <w:sz w:val="24"/>
                <w:szCs w:val="24"/>
                <w:lang w:eastAsia="ru-RU"/>
              </w:rPr>
              <w:t>0,0</w:t>
            </w:r>
          </w:p>
        </w:tc>
      </w:tr>
      <w:tr w:rsidR="00FA505E" w:rsidRPr="00FA505E" w:rsidTr="00FA505E">
        <w:trPr>
          <w:trHeight w:val="423"/>
          <w:tblCellSpacing w:w="5" w:type="nil"/>
        </w:trPr>
        <w:tc>
          <w:tcPr>
            <w:tcW w:w="1843" w:type="dxa"/>
            <w:vMerge/>
            <w:tcBorders>
              <w:left w:val="single" w:sz="4" w:space="0" w:color="auto"/>
              <w:right w:val="single" w:sz="4" w:space="0" w:color="auto"/>
            </w:tcBorders>
          </w:tcPr>
          <w:p w:rsidR="00FA505E" w:rsidRPr="00FA505E" w:rsidRDefault="00FA505E" w:rsidP="00FA505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35" w:type="dxa"/>
            <w:tcBorders>
              <w:left w:val="single" w:sz="4" w:space="0" w:color="auto"/>
              <w:bottom w:val="single" w:sz="4" w:space="0" w:color="auto"/>
              <w:right w:val="single" w:sz="4" w:space="0" w:color="auto"/>
            </w:tcBorders>
          </w:tcPr>
          <w:p w:rsidR="00FA505E" w:rsidRPr="00FA505E" w:rsidRDefault="00FA505E" w:rsidP="00FA505E">
            <w:pPr>
              <w:spacing w:after="0" w:line="240" w:lineRule="auto"/>
              <w:rPr>
                <w:rFonts w:ascii="Times New Roman" w:eastAsia="Times New Roman" w:hAnsi="Times New Roman" w:cs="Times New Roman"/>
                <w:bCs/>
                <w:color w:val="000000"/>
                <w:sz w:val="20"/>
                <w:szCs w:val="20"/>
                <w:lang w:eastAsia="ru-RU"/>
              </w:rPr>
            </w:pPr>
            <w:r w:rsidRPr="00FA505E">
              <w:rPr>
                <w:rFonts w:ascii="Times New Roman" w:eastAsia="Times New Roman" w:hAnsi="Times New Roman" w:cs="Times New Roman"/>
                <w:bCs/>
                <w:color w:val="000000"/>
                <w:sz w:val="20"/>
                <w:szCs w:val="20"/>
                <w:lang w:eastAsia="ru-RU"/>
              </w:rPr>
              <w:t>безвозмездные поступления в местный бюджет, &lt;2&gt;</w:t>
            </w:r>
          </w:p>
        </w:tc>
        <w:tc>
          <w:tcPr>
            <w:tcW w:w="1559" w:type="dxa"/>
            <w:tcBorders>
              <w:left w:val="single" w:sz="4" w:space="0" w:color="auto"/>
              <w:bottom w:val="single" w:sz="4" w:space="0" w:color="auto"/>
              <w:right w:val="single" w:sz="4" w:space="0" w:color="auto"/>
            </w:tcBorders>
          </w:tcPr>
          <w:p w:rsidR="00FA505E" w:rsidRPr="00FA505E" w:rsidRDefault="00FA505E" w:rsidP="00FA505E">
            <w:pPr>
              <w:spacing w:after="0" w:line="240" w:lineRule="auto"/>
              <w:jc w:val="center"/>
              <w:rPr>
                <w:rFonts w:ascii="Times New Roman" w:eastAsia="Times New Roman" w:hAnsi="Times New Roman" w:cs="Times New Roman"/>
                <w:sz w:val="20"/>
                <w:szCs w:val="20"/>
                <w:lang w:eastAsia="ru-RU"/>
              </w:rPr>
            </w:pPr>
            <w:r w:rsidRPr="00FA505E">
              <w:rPr>
                <w:rFonts w:ascii="Times New Roman" w:eastAsia="Times New Roman" w:hAnsi="Times New Roman" w:cs="Times New Roman"/>
                <w:sz w:val="20"/>
                <w:szCs w:val="20"/>
                <w:lang w:eastAsia="ru-RU"/>
              </w:rPr>
              <w:t>0,0</w:t>
            </w:r>
          </w:p>
        </w:tc>
        <w:tc>
          <w:tcPr>
            <w:tcW w:w="1559" w:type="dxa"/>
            <w:tcBorders>
              <w:left w:val="single" w:sz="4" w:space="0" w:color="auto"/>
              <w:bottom w:val="single" w:sz="4" w:space="0" w:color="auto"/>
              <w:right w:val="single" w:sz="4" w:space="0" w:color="auto"/>
            </w:tcBorders>
          </w:tcPr>
          <w:p w:rsidR="00FA505E" w:rsidRPr="00FA505E" w:rsidRDefault="00FA505E" w:rsidP="00FA505E">
            <w:pPr>
              <w:spacing w:after="0" w:line="240" w:lineRule="auto"/>
              <w:jc w:val="center"/>
              <w:rPr>
                <w:rFonts w:ascii="Times New Roman" w:eastAsia="Times New Roman" w:hAnsi="Times New Roman" w:cs="Times New Roman"/>
                <w:sz w:val="20"/>
                <w:szCs w:val="20"/>
                <w:lang w:eastAsia="ru-RU"/>
              </w:rPr>
            </w:pPr>
            <w:r w:rsidRPr="00FA505E">
              <w:rPr>
                <w:rFonts w:ascii="Times New Roman" w:eastAsia="Times New Roman" w:hAnsi="Times New Roman" w:cs="Times New Roman"/>
                <w:sz w:val="20"/>
                <w:szCs w:val="20"/>
                <w:lang w:eastAsia="ru-RU"/>
              </w:rPr>
              <w:t>0,0</w:t>
            </w:r>
          </w:p>
        </w:tc>
        <w:tc>
          <w:tcPr>
            <w:tcW w:w="1560" w:type="dxa"/>
            <w:tcBorders>
              <w:left w:val="single" w:sz="4" w:space="0" w:color="auto"/>
              <w:bottom w:val="single" w:sz="4" w:space="0" w:color="auto"/>
              <w:right w:val="single" w:sz="4" w:space="0" w:color="auto"/>
            </w:tcBorders>
          </w:tcPr>
          <w:p w:rsidR="00FA505E" w:rsidRPr="00FA505E" w:rsidRDefault="00FA505E" w:rsidP="00FA505E">
            <w:pPr>
              <w:spacing w:after="0" w:line="240" w:lineRule="auto"/>
              <w:jc w:val="center"/>
              <w:rPr>
                <w:rFonts w:ascii="Times New Roman" w:eastAsia="Times New Roman" w:hAnsi="Times New Roman" w:cs="Times New Roman"/>
                <w:sz w:val="20"/>
                <w:szCs w:val="20"/>
                <w:lang w:eastAsia="ru-RU"/>
              </w:rPr>
            </w:pPr>
            <w:r w:rsidRPr="00FA505E">
              <w:rPr>
                <w:rFonts w:ascii="Times New Roman" w:eastAsia="Times New Roman" w:hAnsi="Times New Roman" w:cs="Times New Roman"/>
                <w:sz w:val="20"/>
                <w:szCs w:val="20"/>
                <w:lang w:eastAsia="ru-RU"/>
              </w:rPr>
              <w:t>0,0</w:t>
            </w:r>
          </w:p>
        </w:tc>
      </w:tr>
      <w:tr w:rsidR="00FA505E" w:rsidRPr="00FA505E" w:rsidTr="00FA505E">
        <w:trPr>
          <w:trHeight w:val="367"/>
          <w:tblCellSpacing w:w="5" w:type="nil"/>
        </w:trPr>
        <w:tc>
          <w:tcPr>
            <w:tcW w:w="1843" w:type="dxa"/>
            <w:vMerge/>
            <w:tcBorders>
              <w:left w:val="single" w:sz="4" w:space="0" w:color="auto"/>
              <w:right w:val="single" w:sz="4" w:space="0" w:color="auto"/>
            </w:tcBorders>
          </w:tcPr>
          <w:p w:rsidR="00FA505E" w:rsidRPr="00FA505E" w:rsidRDefault="00FA505E" w:rsidP="00FA505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35" w:type="dxa"/>
            <w:tcBorders>
              <w:left w:val="single" w:sz="4" w:space="0" w:color="auto"/>
              <w:bottom w:val="single" w:sz="4" w:space="0" w:color="auto"/>
              <w:right w:val="single" w:sz="4" w:space="0" w:color="auto"/>
            </w:tcBorders>
          </w:tcPr>
          <w:p w:rsidR="00FA505E" w:rsidRPr="00FA505E" w:rsidRDefault="00FA505E" w:rsidP="00FA505E">
            <w:pPr>
              <w:spacing w:after="0" w:line="240" w:lineRule="auto"/>
              <w:rPr>
                <w:rFonts w:ascii="Times New Roman" w:eastAsia="Times New Roman" w:hAnsi="Times New Roman" w:cs="Times New Roman"/>
                <w:bCs/>
                <w:i/>
                <w:iCs/>
                <w:color w:val="000000"/>
                <w:sz w:val="20"/>
                <w:szCs w:val="20"/>
                <w:lang w:eastAsia="ru-RU"/>
              </w:rPr>
            </w:pPr>
            <w:r w:rsidRPr="00FA505E">
              <w:rPr>
                <w:rFonts w:ascii="Times New Roman" w:eastAsia="Times New Roman" w:hAnsi="Times New Roman" w:cs="Times New Roman"/>
                <w:bCs/>
                <w:i/>
                <w:iCs/>
                <w:color w:val="000000"/>
                <w:sz w:val="20"/>
                <w:szCs w:val="20"/>
                <w:lang w:eastAsia="ru-RU"/>
              </w:rPr>
              <w:t>в том числе за счет средств:</w:t>
            </w:r>
          </w:p>
        </w:tc>
        <w:tc>
          <w:tcPr>
            <w:tcW w:w="1559" w:type="dxa"/>
            <w:tcBorders>
              <w:left w:val="single" w:sz="4" w:space="0" w:color="auto"/>
              <w:bottom w:val="single" w:sz="4" w:space="0" w:color="auto"/>
              <w:right w:val="single" w:sz="4" w:space="0" w:color="auto"/>
            </w:tcBorders>
          </w:tcPr>
          <w:p w:rsidR="00FA505E" w:rsidRPr="00FA505E" w:rsidRDefault="00FA505E" w:rsidP="00FA505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tcBorders>
              <w:left w:val="single" w:sz="4" w:space="0" w:color="auto"/>
              <w:bottom w:val="single" w:sz="4" w:space="0" w:color="auto"/>
              <w:right w:val="single" w:sz="4" w:space="0" w:color="auto"/>
            </w:tcBorders>
          </w:tcPr>
          <w:p w:rsidR="00FA505E" w:rsidRPr="00FA505E" w:rsidRDefault="00FA505E" w:rsidP="00FA505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60" w:type="dxa"/>
            <w:tcBorders>
              <w:left w:val="single" w:sz="4" w:space="0" w:color="auto"/>
              <w:bottom w:val="single" w:sz="4" w:space="0" w:color="auto"/>
              <w:right w:val="single" w:sz="4" w:space="0" w:color="auto"/>
            </w:tcBorders>
          </w:tcPr>
          <w:p w:rsidR="00FA505E" w:rsidRPr="00FA505E" w:rsidRDefault="00FA505E" w:rsidP="00FA505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FA505E" w:rsidRPr="00FA505E" w:rsidTr="00FA505E">
        <w:trPr>
          <w:trHeight w:val="392"/>
          <w:tblCellSpacing w:w="5" w:type="nil"/>
        </w:trPr>
        <w:tc>
          <w:tcPr>
            <w:tcW w:w="1843" w:type="dxa"/>
            <w:vMerge/>
            <w:tcBorders>
              <w:left w:val="single" w:sz="4" w:space="0" w:color="auto"/>
              <w:right w:val="single" w:sz="4" w:space="0" w:color="auto"/>
            </w:tcBorders>
          </w:tcPr>
          <w:p w:rsidR="00FA505E" w:rsidRPr="00FA505E" w:rsidRDefault="00FA505E" w:rsidP="00FA505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35" w:type="dxa"/>
            <w:tcBorders>
              <w:left w:val="single" w:sz="4" w:space="0" w:color="auto"/>
              <w:bottom w:val="single" w:sz="4" w:space="0" w:color="auto"/>
              <w:right w:val="single" w:sz="4" w:space="0" w:color="auto"/>
            </w:tcBorders>
          </w:tcPr>
          <w:p w:rsidR="00FA505E" w:rsidRPr="00FA505E" w:rsidRDefault="00FA505E" w:rsidP="00FA505E">
            <w:pPr>
              <w:spacing w:after="0" w:line="240" w:lineRule="auto"/>
              <w:rPr>
                <w:rFonts w:ascii="Times New Roman" w:eastAsia="Times New Roman" w:hAnsi="Times New Roman" w:cs="Times New Roman"/>
                <w:color w:val="000000"/>
                <w:sz w:val="20"/>
                <w:szCs w:val="20"/>
                <w:lang w:eastAsia="ru-RU"/>
              </w:rPr>
            </w:pPr>
            <w:r w:rsidRPr="00FA505E">
              <w:rPr>
                <w:rFonts w:ascii="Times New Roman" w:eastAsia="Times New Roman" w:hAnsi="Times New Roman" w:cs="Times New Roman"/>
                <w:color w:val="000000"/>
                <w:sz w:val="20"/>
                <w:szCs w:val="20"/>
                <w:lang w:eastAsia="ru-RU"/>
              </w:rPr>
              <w:t xml:space="preserve"> - областного бюджета</w:t>
            </w:r>
          </w:p>
        </w:tc>
        <w:tc>
          <w:tcPr>
            <w:tcW w:w="1559" w:type="dxa"/>
            <w:tcBorders>
              <w:left w:val="single" w:sz="4" w:space="0" w:color="auto"/>
              <w:bottom w:val="single" w:sz="4" w:space="0" w:color="auto"/>
              <w:right w:val="single" w:sz="4" w:space="0" w:color="auto"/>
            </w:tcBorders>
          </w:tcPr>
          <w:p w:rsidR="00FA505E" w:rsidRPr="00FA505E" w:rsidRDefault="00FA505E" w:rsidP="00FA505E">
            <w:pPr>
              <w:spacing w:after="0" w:line="240" w:lineRule="auto"/>
              <w:jc w:val="center"/>
              <w:rPr>
                <w:rFonts w:ascii="Times New Roman" w:eastAsia="Times New Roman" w:hAnsi="Times New Roman" w:cs="Times New Roman"/>
                <w:sz w:val="20"/>
                <w:szCs w:val="20"/>
                <w:lang w:eastAsia="ru-RU"/>
              </w:rPr>
            </w:pPr>
            <w:r w:rsidRPr="00FA505E">
              <w:rPr>
                <w:rFonts w:ascii="Times New Roman" w:eastAsia="Times New Roman" w:hAnsi="Times New Roman" w:cs="Times New Roman"/>
                <w:sz w:val="20"/>
                <w:szCs w:val="20"/>
                <w:lang w:eastAsia="ru-RU"/>
              </w:rPr>
              <w:t>0,0</w:t>
            </w:r>
          </w:p>
        </w:tc>
        <w:tc>
          <w:tcPr>
            <w:tcW w:w="1559" w:type="dxa"/>
            <w:tcBorders>
              <w:left w:val="single" w:sz="4" w:space="0" w:color="auto"/>
              <w:bottom w:val="single" w:sz="4" w:space="0" w:color="auto"/>
              <w:right w:val="single" w:sz="4" w:space="0" w:color="auto"/>
            </w:tcBorders>
          </w:tcPr>
          <w:p w:rsidR="00FA505E" w:rsidRPr="00FA505E" w:rsidRDefault="00FA505E" w:rsidP="00FA505E">
            <w:pPr>
              <w:spacing w:after="0" w:line="240" w:lineRule="auto"/>
              <w:jc w:val="center"/>
              <w:rPr>
                <w:rFonts w:ascii="Times New Roman" w:eastAsia="Times New Roman" w:hAnsi="Times New Roman" w:cs="Times New Roman"/>
                <w:sz w:val="20"/>
                <w:szCs w:val="20"/>
                <w:lang w:eastAsia="ru-RU"/>
              </w:rPr>
            </w:pPr>
            <w:r w:rsidRPr="00FA505E">
              <w:rPr>
                <w:rFonts w:ascii="Times New Roman" w:eastAsia="Times New Roman" w:hAnsi="Times New Roman" w:cs="Times New Roman"/>
                <w:sz w:val="20"/>
                <w:szCs w:val="20"/>
                <w:lang w:eastAsia="ru-RU"/>
              </w:rPr>
              <w:t>0,0</w:t>
            </w:r>
          </w:p>
        </w:tc>
        <w:tc>
          <w:tcPr>
            <w:tcW w:w="1560" w:type="dxa"/>
            <w:tcBorders>
              <w:left w:val="single" w:sz="4" w:space="0" w:color="auto"/>
              <w:bottom w:val="single" w:sz="4" w:space="0" w:color="auto"/>
              <w:right w:val="single" w:sz="4" w:space="0" w:color="auto"/>
            </w:tcBorders>
          </w:tcPr>
          <w:p w:rsidR="00FA505E" w:rsidRPr="00FA505E" w:rsidRDefault="00FA505E" w:rsidP="00FA505E">
            <w:pPr>
              <w:spacing w:after="0" w:line="240" w:lineRule="auto"/>
              <w:jc w:val="center"/>
              <w:rPr>
                <w:rFonts w:ascii="Times New Roman" w:eastAsia="Times New Roman" w:hAnsi="Times New Roman" w:cs="Times New Roman"/>
                <w:sz w:val="20"/>
                <w:szCs w:val="20"/>
                <w:lang w:eastAsia="ru-RU"/>
              </w:rPr>
            </w:pPr>
            <w:r w:rsidRPr="00FA505E">
              <w:rPr>
                <w:rFonts w:ascii="Times New Roman" w:eastAsia="Times New Roman" w:hAnsi="Times New Roman" w:cs="Times New Roman"/>
                <w:sz w:val="20"/>
                <w:szCs w:val="20"/>
                <w:lang w:eastAsia="ru-RU"/>
              </w:rPr>
              <w:t>0,0</w:t>
            </w:r>
          </w:p>
        </w:tc>
      </w:tr>
      <w:tr w:rsidR="00FA505E" w:rsidRPr="00FA505E" w:rsidTr="00FA505E">
        <w:trPr>
          <w:trHeight w:val="392"/>
          <w:tblCellSpacing w:w="5" w:type="nil"/>
        </w:trPr>
        <w:tc>
          <w:tcPr>
            <w:tcW w:w="1843" w:type="dxa"/>
            <w:vMerge/>
            <w:tcBorders>
              <w:left w:val="single" w:sz="4" w:space="0" w:color="auto"/>
              <w:right w:val="single" w:sz="4" w:space="0" w:color="auto"/>
            </w:tcBorders>
          </w:tcPr>
          <w:p w:rsidR="00FA505E" w:rsidRPr="00FA505E" w:rsidRDefault="00FA505E" w:rsidP="00FA505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35" w:type="dxa"/>
            <w:tcBorders>
              <w:left w:val="single" w:sz="4" w:space="0" w:color="auto"/>
              <w:bottom w:val="single" w:sz="4" w:space="0" w:color="auto"/>
              <w:right w:val="single" w:sz="4" w:space="0" w:color="auto"/>
            </w:tcBorders>
          </w:tcPr>
          <w:p w:rsidR="00FA505E" w:rsidRPr="00FA505E" w:rsidRDefault="00FA505E" w:rsidP="00FA505E">
            <w:pPr>
              <w:spacing w:after="0" w:line="240" w:lineRule="auto"/>
              <w:rPr>
                <w:rFonts w:ascii="Times New Roman" w:eastAsia="Times New Roman" w:hAnsi="Times New Roman" w:cs="Times New Roman"/>
                <w:color w:val="000000"/>
                <w:sz w:val="20"/>
                <w:szCs w:val="20"/>
                <w:lang w:eastAsia="ru-RU"/>
              </w:rPr>
            </w:pPr>
            <w:r w:rsidRPr="00FA505E">
              <w:rPr>
                <w:rFonts w:ascii="Times New Roman" w:eastAsia="Times New Roman" w:hAnsi="Times New Roman" w:cs="Times New Roman"/>
                <w:color w:val="000000"/>
                <w:sz w:val="20"/>
                <w:szCs w:val="20"/>
                <w:lang w:eastAsia="ru-RU"/>
              </w:rPr>
              <w:t>бюджет района</w:t>
            </w:r>
          </w:p>
        </w:tc>
        <w:tc>
          <w:tcPr>
            <w:tcW w:w="1559" w:type="dxa"/>
            <w:tcBorders>
              <w:left w:val="single" w:sz="4" w:space="0" w:color="auto"/>
              <w:bottom w:val="single" w:sz="4" w:space="0" w:color="auto"/>
              <w:right w:val="single" w:sz="4" w:space="0" w:color="auto"/>
            </w:tcBorders>
          </w:tcPr>
          <w:p w:rsidR="00FA505E" w:rsidRPr="00FA505E" w:rsidRDefault="00FA505E" w:rsidP="00FA505E">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r w:rsidRPr="00FA505E">
              <w:rPr>
                <w:rFonts w:ascii="Times New Roman" w:eastAsia="Times New Roman" w:hAnsi="Times New Roman" w:cs="Times New Roman"/>
                <w:szCs w:val="24"/>
                <w:lang w:eastAsia="ru-RU"/>
              </w:rPr>
              <w:t>499,8</w:t>
            </w:r>
          </w:p>
        </w:tc>
        <w:tc>
          <w:tcPr>
            <w:tcW w:w="1559" w:type="dxa"/>
            <w:tcBorders>
              <w:left w:val="single" w:sz="4" w:space="0" w:color="auto"/>
              <w:bottom w:val="single" w:sz="4" w:space="0" w:color="auto"/>
              <w:right w:val="single" w:sz="4" w:space="0" w:color="auto"/>
            </w:tcBorders>
          </w:tcPr>
          <w:p w:rsidR="00FA505E" w:rsidRPr="00FA505E" w:rsidRDefault="00FA505E" w:rsidP="00FA505E">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r w:rsidRPr="00FA505E">
              <w:rPr>
                <w:rFonts w:ascii="Times New Roman" w:eastAsia="Times New Roman" w:hAnsi="Times New Roman" w:cs="Times New Roman"/>
                <w:szCs w:val="24"/>
                <w:lang w:eastAsia="ru-RU"/>
              </w:rPr>
              <w:t>499,8</w:t>
            </w:r>
          </w:p>
        </w:tc>
        <w:tc>
          <w:tcPr>
            <w:tcW w:w="1560" w:type="dxa"/>
            <w:tcBorders>
              <w:left w:val="single" w:sz="4" w:space="0" w:color="auto"/>
              <w:bottom w:val="single" w:sz="4" w:space="0" w:color="auto"/>
              <w:right w:val="single" w:sz="4" w:space="0" w:color="auto"/>
            </w:tcBorders>
          </w:tcPr>
          <w:p w:rsidR="00FA505E" w:rsidRPr="00FA505E" w:rsidRDefault="00FA505E" w:rsidP="00FA505E">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r w:rsidRPr="00FA505E">
              <w:rPr>
                <w:rFonts w:ascii="Times New Roman" w:eastAsia="Times New Roman" w:hAnsi="Times New Roman" w:cs="Times New Roman"/>
                <w:szCs w:val="24"/>
                <w:lang w:eastAsia="ru-RU"/>
              </w:rPr>
              <w:t>229,7</w:t>
            </w:r>
          </w:p>
        </w:tc>
      </w:tr>
      <w:tr w:rsidR="00FA505E" w:rsidRPr="00FA505E" w:rsidTr="00FA505E">
        <w:trPr>
          <w:trHeight w:val="392"/>
          <w:tblCellSpacing w:w="5" w:type="nil"/>
        </w:trPr>
        <w:tc>
          <w:tcPr>
            <w:tcW w:w="1843" w:type="dxa"/>
            <w:vMerge/>
            <w:tcBorders>
              <w:left w:val="single" w:sz="4" w:space="0" w:color="auto"/>
              <w:bottom w:val="single" w:sz="4" w:space="0" w:color="auto"/>
              <w:right w:val="single" w:sz="4" w:space="0" w:color="auto"/>
            </w:tcBorders>
          </w:tcPr>
          <w:p w:rsidR="00FA505E" w:rsidRPr="00FA505E" w:rsidRDefault="00FA505E" w:rsidP="00FA505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35" w:type="dxa"/>
            <w:tcBorders>
              <w:left w:val="single" w:sz="4" w:space="0" w:color="auto"/>
              <w:bottom w:val="single" w:sz="4" w:space="0" w:color="auto"/>
              <w:right w:val="single" w:sz="4" w:space="0" w:color="auto"/>
            </w:tcBorders>
          </w:tcPr>
          <w:p w:rsidR="00FA505E" w:rsidRPr="00FA505E" w:rsidRDefault="00FA505E" w:rsidP="00FA505E">
            <w:pPr>
              <w:spacing w:after="0" w:line="240" w:lineRule="auto"/>
              <w:rPr>
                <w:rFonts w:ascii="Times New Roman" w:eastAsia="Times New Roman" w:hAnsi="Times New Roman" w:cs="Times New Roman"/>
                <w:color w:val="000000"/>
                <w:sz w:val="20"/>
                <w:szCs w:val="20"/>
                <w:lang w:eastAsia="ru-RU"/>
              </w:rPr>
            </w:pPr>
            <w:r w:rsidRPr="00FA505E">
              <w:rPr>
                <w:rFonts w:ascii="Times New Roman" w:eastAsia="Times New Roman" w:hAnsi="Times New Roman" w:cs="Times New Roman"/>
                <w:color w:val="000000"/>
                <w:sz w:val="20"/>
                <w:szCs w:val="20"/>
                <w:lang w:eastAsia="ru-RU"/>
              </w:rPr>
              <w:t>внебюджетные источники</w:t>
            </w:r>
          </w:p>
        </w:tc>
        <w:tc>
          <w:tcPr>
            <w:tcW w:w="1559" w:type="dxa"/>
            <w:tcBorders>
              <w:left w:val="single" w:sz="4" w:space="0" w:color="auto"/>
              <w:bottom w:val="single" w:sz="4" w:space="0" w:color="auto"/>
              <w:right w:val="single" w:sz="4" w:space="0" w:color="auto"/>
            </w:tcBorders>
          </w:tcPr>
          <w:p w:rsidR="00FA505E" w:rsidRPr="00FA505E" w:rsidRDefault="00FA505E" w:rsidP="00FA505E">
            <w:pPr>
              <w:spacing w:after="0" w:line="240" w:lineRule="auto"/>
              <w:jc w:val="center"/>
              <w:rPr>
                <w:rFonts w:ascii="Times New Roman" w:eastAsia="Times New Roman" w:hAnsi="Times New Roman" w:cs="Times New Roman"/>
                <w:sz w:val="20"/>
                <w:szCs w:val="20"/>
                <w:lang w:eastAsia="ru-RU"/>
              </w:rPr>
            </w:pPr>
            <w:r w:rsidRPr="00FA505E">
              <w:rPr>
                <w:rFonts w:ascii="Times New Roman" w:eastAsia="Times New Roman" w:hAnsi="Times New Roman" w:cs="Times New Roman"/>
                <w:sz w:val="20"/>
                <w:szCs w:val="20"/>
                <w:lang w:eastAsia="ru-RU"/>
              </w:rPr>
              <w:t>0,0</w:t>
            </w:r>
          </w:p>
        </w:tc>
        <w:tc>
          <w:tcPr>
            <w:tcW w:w="1559" w:type="dxa"/>
            <w:tcBorders>
              <w:left w:val="single" w:sz="4" w:space="0" w:color="auto"/>
              <w:bottom w:val="single" w:sz="4" w:space="0" w:color="auto"/>
              <w:right w:val="single" w:sz="4" w:space="0" w:color="auto"/>
            </w:tcBorders>
          </w:tcPr>
          <w:p w:rsidR="00FA505E" w:rsidRPr="00FA505E" w:rsidRDefault="00FA505E" w:rsidP="00FA505E">
            <w:pPr>
              <w:spacing w:after="0" w:line="240" w:lineRule="auto"/>
              <w:jc w:val="center"/>
              <w:rPr>
                <w:rFonts w:ascii="Times New Roman" w:eastAsia="Times New Roman" w:hAnsi="Times New Roman" w:cs="Times New Roman"/>
                <w:sz w:val="20"/>
                <w:szCs w:val="20"/>
                <w:lang w:eastAsia="ru-RU"/>
              </w:rPr>
            </w:pPr>
            <w:r w:rsidRPr="00FA505E">
              <w:rPr>
                <w:rFonts w:ascii="Times New Roman" w:eastAsia="Times New Roman" w:hAnsi="Times New Roman" w:cs="Times New Roman"/>
                <w:sz w:val="20"/>
                <w:szCs w:val="20"/>
                <w:lang w:eastAsia="ru-RU"/>
              </w:rPr>
              <w:t>0,0</w:t>
            </w:r>
          </w:p>
        </w:tc>
        <w:tc>
          <w:tcPr>
            <w:tcW w:w="1560" w:type="dxa"/>
            <w:tcBorders>
              <w:left w:val="single" w:sz="4" w:space="0" w:color="auto"/>
              <w:bottom w:val="single" w:sz="4" w:space="0" w:color="auto"/>
              <w:right w:val="single" w:sz="4" w:space="0" w:color="auto"/>
            </w:tcBorders>
          </w:tcPr>
          <w:p w:rsidR="00FA505E" w:rsidRPr="00FA505E" w:rsidRDefault="00FA505E" w:rsidP="00FA505E">
            <w:pPr>
              <w:spacing w:after="0" w:line="240" w:lineRule="auto"/>
              <w:jc w:val="center"/>
              <w:rPr>
                <w:rFonts w:ascii="Times New Roman" w:eastAsia="Times New Roman" w:hAnsi="Times New Roman" w:cs="Times New Roman"/>
                <w:sz w:val="20"/>
                <w:szCs w:val="20"/>
                <w:lang w:eastAsia="ru-RU"/>
              </w:rPr>
            </w:pPr>
            <w:r w:rsidRPr="00FA505E">
              <w:rPr>
                <w:rFonts w:ascii="Times New Roman" w:eastAsia="Times New Roman" w:hAnsi="Times New Roman" w:cs="Times New Roman"/>
                <w:sz w:val="20"/>
                <w:szCs w:val="20"/>
                <w:lang w:eastAsia="ru-RU"/>
              </w:rPr>
              <w:t>0,0</w:t>
            </w:r>
          </w:p>
        </w:tc>
      </w:tr>
      <w:tr w:rsidR="00FA505E" w:rsidRPr="00FA505E" w:rsidTr="00FA505E">
        <w:trPr>
          <w:trHeight w:val="325"/>
          <w:tblCellSpacing w:w="5" w:type="nil"/>
        </w:trPr>
        <w:tc>
          <w:tcPr>
            <w:tcW w:w="1843" w:type="dxa"/>
            <w:vMerge w:val="restart"/>
            <w:tcBorders>
              <w:top w:val="single" w:sz="4" w:space="0" w:color="auto"/>
              <w:left w:val="single" w:sz="4" w:space="0" w:color="auto"/>
              <w:right w:val="single" w:sz="4" w:space="0" w:color="auto"/>
            </w:tcBorders>
          </w:tcPr>
          <w:p w:rsidR="00FA505E" w:rsidRPr="00FA505E" w:rsidRDefault="00FA505E" w:rsidP="00FA505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A505E">
              <w:rPr>
                <w:rFonts w:ascii="Times New Roman" w:eastAsia="Times New Roman" w:hAnsi="Times New Roman" w:cs="Times New Roman"/>
                <w:sz w:val="24"/>
                <w:szCs w:val="24"/>
                <w:lang w:eastAsia="ru-RU"/>
              </w:rPr>
              <w:t>Основное мероприятие 1.1</w:t>
            </w:r>
          </w:p>
          <w:p w:rsidR="00FA505E" w:rsidRPr="00FA505E" w:rsidRDefault="00FA505E" w:rsidP="00FA505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A505E">
              <w:rPr>
                <w:rFonts w:ascii="Times New Roman" w:eastAsia="Times New Roman" w:hAnsi="Times New Roman" w:cs="Times New Roman"/>
                <w:sz w:val="24"/>
                <w:szCs w:val="28"/>
                <w:lang w:eastAsia="ru-RU"/>
              </w:rPr>
              <w:t>Содержание автомобильных дорог общего пользования регионального и местного значения и искусственных сооружений на них</w:t>
            </w:r>
          </w:p>
        </w:tc>
        <w:tc>
          <w:tcPr>
            <w:tcW w:w="2835" w:type="dxa"/>
            <w:tcBorders>
              <w:top w:val="single" w:sz="4" w:space="0" w:color="auto"/>
              <w:left w:val="single" w:sz="4" w:space="0" w:color="auto"/>
              <w:bottom w:val="single" w:sz="4" w:space="0" w:color="auto"/>
              <w:right w:val="single" w:sz="4" w:space="0" w:color="auto"/>
            </w:tcBorders>
          </w:tcPr>
          <w:p w:rsidR="00FA505E" w:rsidRPr="00FA505E" w:rsidRDefault="00FA505E" w:rsidP="00FA505E">
            <w:pPr>
              <w:spacing w:after="0" w:line="240" w:lineRule="auto"/>
              <w:rPr>
                <w:rFonts w:ascii="Times New Roman" w:eastAsia="Times New Roman" w:hAnsi="Times New Roman" w:cs="Times New Roman"/>
                <w:color w:val="000000"/>
                <w:sz w:val="20"/>
                <w:szCs w:val="20"/>
                <w:lang w:eastAsia="ru-RU"/>
              </w:rPr>
            </w:pPr>
            <w:r w:rsidRPr="00FA505E">
              <w:rPr>
                <w:rFonts w:ascii="Times New Roman" w:eastAsia="Times New Roman" w:hAnsi="Times New Roman" w:cs="Times New Roman"/>
                <w:color w:val="000000"/>
                <w:sz w:val="20"/>
                <w:szCs w:val="20"/>
                <w:lang w:eastAsia="ru-RU"/>
              </w:rPr>
              <w:t>Всего</w:t>
            </w:r>
          </w:p>
        </w:tc>
        <w:tc>
          <w:tcPr>
            <w:tcW w:w="1559" w:type="dxa"/>
            <w:tcBorders>
              <w:left w:val="single" w:sz="4" w:space="0" w:color="auto"/>
              <w:bottom w:val="single" w:sz="4" w:space="0" w:color="auto"/>
              <w:right w:val="single" w:sz="4" w:space="0" w:color="auto"/>
            </w:tcBorders>
          </w:tcPr>
          <w:p w:rsidR="00FA505E" w:rsidRPr="00FA505E" w:rsidRDefault="00FA505E" w:rsidP="00FA505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505E">
              <w:rPr>
                <w:rFonts w:ascii="Times New Roman" w:eastAsia="Times New Roman" w:hAnsi="Times New Roman" w:cs="Times New Roman"/>
                <w:sz w:val="24"/>
                <w:szCs w:val="24"/>
                <w:lang w:eastAsia="ru-RU"/>
              </w:rPr>
              <w:t>499,8</w:t>
            </w:r>
          </w:p>
        </w:tc>
        <w:tc>
          <w:tcPr>
            <w:tcW w:w="1559" w:type="dxa"/>
            <w:tcBorders>
              <w:left w:val="single" w:sz="4" w:space="0" w:color="auto"/>
              <w:bottom w:val="single" w:sz="4" w:space="0" w:color="auto"/>
              <w:right w:val="single" w:sz="4" w:space="0" w:color="auto"/>
            </w:tcBorders>
          </w:tcPr>
          <w:p w:rsidR="00FA505E" w:rsidRPr="00FA505E" w:rsidRDefault="00FA505E" w:rsidP="00FA505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505E">
              <w:rPr>
                <w:rFonts w:ascii="Times New Roman" w:eastAsia="Times New Roman" w:hAnsi="Times New Roman" w:cs="Times New Roman"/>
                <w:sz w:val="24"/>
                <w:szCs w:val="24"/>
                <w:lang w:eastAsia="ru-RU"/>
              </w:rPr>
              <w:t>499,8</w:t>
            </w:r>
          </w:p>
        </w:tc>
        <w:tc>
          <w:tcPr>
            <w:tcW w:w="1560" w:type="dxa"/>
            <w:tcBorders>
              <w:left w:val="single" w:sz="4" w:space="0" w:color="auto"/>
              <w:bottom w:val="single" w:sz="4" w:space="0" w:color="auto"/>
              <w:right w:val="single" w:sz="4" w:space="0" w:color="auto"/>
            </w:tcBorders>
          </w:tcPr>
          <w:p w:rsidR="00FA505E" w:rsidRPr="00FA505E" w:rsidRDefault="00FA505E" w:rsidP="00FA505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505E">
              <w:rPr>
                <w:rFonts w:ascii="Times New Roman" w:eastAsia="Times New Roman" w:hAnsi="Times New Roman" w:cs="Times New Roman"/>
                <w:sz w:val="24"/>
                <w:szCs w:val="24"/>
                <w:lang w:eastAsia="ru-RU"/>
              </w:rPr>
              <w:t>466,2</w:t>
            </w:r>
          </w:p>
        </w:tc>
      </w:tr>
      <w:tr w:rsidR="00FA505E" w:rsidRPr="00FA505E" w:rsidTr="00FA505E">
        <w:trPr>
          <w:trHeight w:val="399"/>
          <w:tblCellSpacing w:w="5" w:type="nil"/>
        </w:trPr>
        <w:tc>
          <w:tcPr>
            <w:tcW w:w="1843" w:type="dxa"/>
            <w:vMerge/>
            <w:tcBorders>
              <w:left w:val="single" w:sz="4" w:space="0" w:color="auto"/>
              <w:right w:val="single" w:sz="4" w:space="0" w:color="auto"/>
            </w:tcBorders>
          </w:tcPr>
          <w:p w:rsidR="00FA505E" w:rsidRPr="00FA505E" w:rsidRDefault="00FA505E" w:rsidP="00FA505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tcPr>
          <w:p w:rsidR="00FA505E" w:rsidRPr="00FA505E" w:rsidRDefault="00FA505E" w:rsidP="00FA505E">
            <w:pPr>
              <w:spacing w:after="0" w:line="240" w:lineRule="auto"/>
              <w:rPr>
                <w:rFonts w:ascii="Times New Roman" w:eastAsia="Times New Roman" w:hAnsi="Times New Roman" w:cs="Times New Roman"/>
                <w:color w:val="000000"/>
                <w:sz w:val="20"/>
                <w:szCs w:val="20"/>
                <w:lang w:eastAsia="ru-RU"/>
              </w:rPr>
            </w:pPr>
            <w:r w:rsidRPr="00FA505E">
              <w:rPr>
                <w:rFonts w:ascii="Times New Roman" w:eastAsia="Times New Roman" w:hAnsi="Times New Roman" w:cs="Times New Roman"/>
                <w:color w:val="000000"/>
                <w:sz w:val="20"/>
                <w:szCs w:val="20"/>
                <w:lang w:eastAsia="ru-RU"/>
              </w:rPr>
              <w:t>местный бюджет</w:t>
            </w:r>
          </w:p>
        </w:tc>
        <w:tc>
          <w:tcPr>
            <w:tcW w:w="1559" w:type="dxa"/>
            <w:tcBorders>
              <w:left w:val="single" w:sz="4" w:space="0" w:color="auto"/>
              <w:bottom w:val="single" w:sz="4" w:space="0" w:color="auto"/>
              <w:right w:val="single" w:sz="4" w:space="0" w:color="auto"/>
            </w:tcBorders>
          </w:tcPr>
          <w:p w:rsidR="00FA505E" w:rsidRPr="00FA505E" w:rsidRDefault="00FA505E" w:rsidP="00FA505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505E">
              <w:rPr>
                <w:rFonts w:ascii="Times New Roman" w:eastAsia="Times New Roman" w:hAnsi="Times New Roman" w:cs="Times New Roman"/>
                <w:sz w:val="24"/>
                <w:szCs w:val="24"/>
                <w:lang w:eastAsia="ru-RU"/>
              </w:rPr>
              <w:t>0,0</w:t>
            </w:r>
          </w:p>
        </w:tc>
        <w:tc>
          <w:tcPr>
            <w:tcW w:w="1559" w:type="dxa"/>
            <w:tcBorders>
              <w:left w:val="single" w:sz="4" w:space="0" w:color="auto"/>
              <w:bottom w:val="single" w:sz="4" w:space="0" w:color="auto"/>
              <w:right w:val="single" w:sz="4" w:space="0" w:color="auto"/>
            </w:tcBorders>
          </w:tcPr>
          <w:p w:rsidR="00FA505E" w:rsidRPr="00FA505E" w:rsidRDefault="00FA505E" w:rsidP="00FA505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505E">
              <w:rPr>
                <w:rFonts w:ascii="Times New Roman" w:eastAsia="Times New Roman" w:hAnsi="Times New Roman" w:cs="Times New Roman"/>
                <w:sz w:val="24"/>
                <w:szCs w:val="24"/>
                <w:lang w:eastAsia="ru-RU"/>
              </w:rPr>
              <w:t>0,0</w:t>
            </w:r>
          </w:p>
        </w:tc>
        <w:tc>
          <w:tcPr>
            <w:tcW w:w="1560" w:type="dxa"/>
            <w:tcBorders>
              <w:left w:val="single" w:sz="4" w:space="0" w:color="auto"/>
              <w:bottom w:val="single" w:sz="4" w:space="0" w:color="auto"/>
              <w:right w:val="single" w:sz="4" w:space="0" w:color="auto"/>
            </w:tcBorders>
          </w:tcPr>
          <w:p w:rsidR="00FA505E" w:rsidRPr="00FA505E" w:rsidRDefault="00FA505E" w:rsidP="00FA505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505E">
              <w:rPr>
                <w:rFonts w:ascii="Times New Roman" w:eastAsia="Times New Roman" w:hAnsi="Times New Roman" w:cs="Times New Roman"/>
                <w:sz w:val="24"/>
                <w:szCs w:val="24"/>
                <w:lang w:eastAsia="ru-RU"/>
              </w:rPr>
              <w:t>0,0</w:t>
            </w:r>
          </w:p>
        </w:tc>
      </w:tr>
      <w:tr w:rsidR="00FA505E" w:rsidRPr="00FA505E" w:rsidTr="00FA505E">
        <w:trPr>
          <w:trHeight w:val="399"/>
          <w:tblCellSpacing w:w="5" w:type="nil"/>
        </w:trPr>
        <w:tc>
          <w:tcPr>
            <w:tcW w:w="1843" w:type="dxa"/>
            <w:vMerge/>
            <w:tcBorders>
              <w:left w:val="single" w:sz="4" w:space="0" w:color="auto"/>
              <w:right w:val="single" w:sz="4" w:space="0" w:color="auto"/>
            </w:tcBorders>
          </w:tcPr>
          <w:p w:rsidR="00FA505E" w:rsidRPr="00FA505E" w:rsidRDefault="00FA505E" w:rsidP="00FA505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tcPr>
          <w:p w:rsidR="00FA505E" w:rsidRPr="00FA505E" w:rsidRDefault="00FA505E" w:rsidP="00FA505E">
            <w:pPr>
              <w:spacing w:after="0" w:line="240" w:lineRule="auto"/>
              <w:rPr>
                <w:rFonts w:ascii="Times New Roman" w:eastAsia="Times New Roman" w:hAnsi="Times New Roman" w:cs="Times New Roman"/>
                <w:bCs/>
                <w:color w:val="000000"/>
                <w:sz w:val="20"/>
                <w:szCs w:val="20"/>
                <w:lang w:eastAsia="ru-RU"/>
              </w:rPr>
            </w:pPr>
            <w:r w:rsidRPr="00FA505E">
              <w:rPr>
                <w:rFonts w:ascii="Times New Roman" w:eastAsia="Times New Roman" w:hAnsi="Times New Roman" w:cs="Times New Roman"/>
                <w:bCs/>
                <w:color w:val="000000"/>
                <w:sz w:val="20"/>
                <w:szCs w:val="20"/>
                <w:lang w:eastAsia="ru-RU"/>
              </w:rPr>
              <w:t>безвозмездные поступления в местный бюджет, &lt;2&gt;</w:t>
            </w:r>
          </w:p>
        </w:tc>
        <w:tc>
          <w:tcPr>
            <w:tcW w:w="1559" w:type="dxa"/>
            <w:tcBorders>
              <w:left w:val="single" w:sz="4" w:space="0" w:color="auto"/>
              <w:bottom w:val="single" w:sz="4" w:space="0" w:color="auto"/>
              <w:right w:val="single" w:sz="4" w:space="0" w:color="auto"/>
            </w:tcBorders>
          </w:tcPr>
          <w:p w:rsidR="00FA505E" w:rsidRPr="00FA505E" w:rsidRDefault="00FA505E" w:rsidP="00FA505E">
            <w:pPr>
              <w:spacing w:after="0" w:line="240" w:lineRule="auto"/>
              <w:jc w:val="center"/>
              <w:rPr>
                <w:rFonts w:ascii="Times New Roman" w:eastAsia="Times New Roman" w:hAnsi="Times New Roman" w:cs="Times New Roman"/>
                <w:sz w:val="20"/>
                <w:szCs w:val="20"/>
                <w:lang w:eastAsia="ru-RU"/>
              </w:rPr>
            </w:pPr>
            <w:r w:rsidRPr="00FA505E">
              <w:rPr>
                <w:rFonts w:ascii="Times New Roman" w:eastAsia="Times New Roman" w:hAnsi="Times New Roman" w:cs="Times New Roman"/>
                <w:sz w:val="20"/>
                <w:szCs w:val="20"/>
                <w:lang w:eastAsia="ru-RU"/>
              </w:rPr>
              <w:t>0,0</w:t>
            </w:r>
          </w:p>
        </w:tc>
        <w:tc>
          <w:tcPr>
            <w:tcW w:w="1559" w:type="dxa"/>
            <w:tcBorders>
              <w:left w:val="single" w:sz="4" w:space="0" w:color="auto"/>
              <w:bottom w:val="single" w:sz="4" w:space="0" w:color="auto"/>
              <w:right w:val="single" w:sz="4" w:space="0" w:color="auto"/>
            </w:tcBorders>
          </w:tcPr>
          <w:p w:rsidR="00FA505E" w:rsidRPr="00FA505E" w:rsidRDefault="00FA505E" w:rsidP="00FA505E">
            <w:pPr>
              <w:spacing w:after="0" w:line="240" w:lineRule="auto"/>
              <w:jc w:val="center"/>
              <w:rPr>
                <w:rFonts w:ascii="Times New Roman" w:eastAsia="Times New Roman" w:hAnsi="Times New Roman" w:cs="Times New Roman"/>
                <w:sz w:val="20"/>
                <w:szCs w:val="20"/>
                <w:lang w:eastAsia="ru-RU"/>
              </w:rPr>
            </w:pPr>
            <w:r w:rsidRPr="00FA505E">
              <w:rPr>
                <w:rFonts w:ascii="Times New Roman" w:eastAsia="Times New Roman" w:hAnsi="Times New Roman" w:cs="Times New Roman"/>
                <w:sz w:val="20"/>
                <w:szCs w:val="20"/>
                <w:lang w:eastAsia="ru-RU"/>
              </w:rPr>
              <w:t>0,0</w:t>
            </w:r>
          </w:p>
        </w:tc>
        <w:tc>
          <w:tcPr>
            <w:tcW w:w="1560" w:type="dxa"/>
            <w:tcBorders>
              <w:left w:val="single" w:sz="4" w:space="0" w:color="auto"/>
              <w:bottom w:val="single" w:sz="4" w:space="0" w:color="auto"/>
              <w:right w:val="single" w:sz="4" w:space="0" w:color="auto"/>
            </w:tcBorders>
          </w:tcPr>
          <w:p w:rsidR="00FA505E" w:rsidRPr="00FA505E" w:rsidRDefault="00FA505E" w:rsidP="00FA505E">
            <w:pPr>
              <w:spacing w:after="0" w:line="240" w:lineRule="auto"/>
              <w:jc w:val="center"/>
              <w:rPr>
                <w:rFonts w:ascii="Times New Roman" w:eastAsia="Times New Roman" w:hAnsi="Times New Roman" w:cs="Times New Roman"/>
                <w:sz w:val="20"/>
                <w:szCs w:val="20"/>
                <w:lang w:eastAsia="ru-RU"/>
              </w:rPr>
            </w:pPr>
            <w:r w:rsidRPr="00FA505E">
              <w:rPr>
                <w:rFonts w:ascii="Times New Roman" w:eastAsia="Times New Roman" w:hAnsi="Times New Roman" w:cs="Times New Roman"/>
                <w:sz w:val="20"/>
                <w:szCs w:val="20"/>
                <w:lang w:eastAsia="ru-RU"/>
              </w:rPr>
              <w:t>0,0</w:t>
            </w:r>
          </w:p>
        </w:tc>
      </w:tr>
      <w:tr w:rsidR="00FA505E" w:rsidRPr="00FA505E" w:rsidTr="00FA505E">
        <w:trPr>
          <w:trHeight w:val="302"/>
          <w:tblCellSpacing w:w="5" w:type="nil"/>
        </w:trPr>
        <w:tc>
          <w:tcPr>
            <w:tcW w:w="1843" w:type="dxa"/>
            <w:vMerge/>
            <w:tcBorders>
              <w:left w:val="single" w:sz="4" w:space="0" w:color="auto"/>
              <w:right w:val="single" w:sz="4" w:space="0" w:color="auto"/>
            </w:tcBorders>
          </w:tcPr>
          <w:p w:rsidR="00FA505E" w:rsidRPr="00FA505E" w:rsidRDefault="00FA505E" w:rsidP="00FA505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tcPr>
          <w:p w:rsidR="00FA505E" w:rsidRPr="00FA505E" w:rsidRDefault="00FA505E" w:rsidP="00FA505E">
            <w:pPr>
              <w:spacing w:after="0" w:line="240" w:lineRule="auto"/>
              <w:rPr>
                <w:rFonts w:ascii="Times New Roman" w:eastAsia="Times New Roman" w:hAnsi="Times New Roman" w:cs="Times New Roman"/>
                <w:bCs/>
                <w:i/>
                <w:iCs/>
                <w:color w:val="000000"/>
                <w:sz w:val="20"/>
                <w:szCs w:val="20"/>
                <w:lang w:eastAsia="ru-RU"/>
              </w:rPr>
            </w:pPr>
            <w:r w:rsidRPr="00FA505E">
              <w:rPr>
                <w:rFonts w:ascii="Times New Roman" w:eastAsia="Times New Roman" w:hAnsi="Times New Roman" w:cs="Times New Roman"/>
                <w:bCs/>
                <w:i/>
                <w:iCs/>
                <w:color w:val="000000"/>
                <w:sz w:val="20"/>
                <w:szCs w:val="20"/>
                <w:lang w:eastAsia="ru-RU"/>
              </w:rPr>
              <w:t>в том числе за счет средств:</w:t>
            </w:r>
          </w:p>
        </w:tc>
        <w:tc>
          <w:tcPr>
            <w:tcW w:w="1559" w:type="dxa"/>
            <w:tcBorders>
              <w:left w:val="single" w:sz="4" w:space="0" w:color="auto"/>
              <w:bottom w:val="single" w:sz="4" w:space="0" w:color="auto"/>
              <w:right w:val="single" w:sz="4" w:space="0" w:color="auto"/>
            </w:tcBorders>
          </w:tcPr>
          <w:p w:rsidR="00FA505E" w:rsidRPr="00FA505E" w:rsidRDefault="00FA505E" w:rsidP="00FA505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tcBorders>
              <w:left w:val="single" w:sz="4" w:space="0" w:color="auto"/>
              <w:bottom w:val="single" w:sz="4" w:space="0" w:color="auto"/>
              <w:right w:val="single" w:sz="4" w:space="0" w:color="auto"/>
            </w:tcBorders>
          </w:tcPr>
          <w:p w:rsidR="00FA505E" w:rsidRPr="00FA505E" w:rsidRDefault="00FA505E" w:rsidP="00FA505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60" w:type="dxa"/>
            <w:tcBorders>
              <w:left w:val="single" w:sz="4" w:space="0" w:color="auto"/>
              <w:bottom w:val="single" w:sz="4" w:space="0" w:color="auto"/>
              <w:right w:val="single" w:sz="4" w:space="0" w:color="auto"/>
            </w:tcBorders>
          </w:tcPr>
          <w:p w:rsidR="00FA505E" w:rsidRPr="00FA505E" w:rsidRDefault="00FA505E" w:rsidP="00FA505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FA505E" w:rsidRPr="00FA505E" w:rsidTr="00FA505E">
        <w:trPr>
          <w:trHeight w:val="391"/>
          <w:tblCellSpacing w:w="5" w:type="nil"/>
        </w:trPr>
        <w:tc>
          <w:tcPr>
            <w:tcW w:w="1843" w:type="dxa"/>
            <w:vMerge/>
            <w:tcBorders>
              <w:left w:val="single" w:sz="4" w:space="0" w:color="auto"/>
              <w:right w:val="single" w:sz="4" w:space="0" w:color="auto"/>
            </w:tcBorders>
          </w:tcPr>
          <w:p w:rsidR="00FA505E" w:rsidRPr="00FA505E" w:rsidRDefault="00FA505E" w:rsidP="00FA505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tcPr>
          <w:p w:rsidR="00FA505E" w:rsidRPr="00FA505E" w:rsidRDefault="00FA505E" w:rsidP="00FA505E">
            <w:pPr>
              <w:spacing w:after="0" w:line="240" w:lineRule="auto"/>
              <w:rPr>
                <w:rFonts w:ascii="Times New Roman" w:eastAsia="Times New Roman" w:hAnsi="Times New Roman" w:cs="Times New Roman"/>
                <w:color w:val="000000"/>
                <w:sz w:val="20"/>
                <w:szCs w:val="20"/>
                <w:lang w:eastAsia="ru-RU"/>
              </w:rPr>
            </w:pPr>
            <w:r w:rsidRPr="00FA505E">
              <w:rPr>
                <w:rFonts w:ascii="Times New Roman" w:eastAsia="Times New Roman" w:hAnsi="Times New Roman" w:cs="Times New Roman"/>
                <w:color w:val="000000"/>
                <w:sz w:val="20"/>
                <w:szCs w:val="20"/>
                <w:lang w:eastAsia="ru-RU"/>
              </w:rPr>
              <w:t xml:space="preserve"> - областного бюджета</w:t>
            </w:r>
          </w:p>
        </w:tc>
        <w:tc>
          <w:tcPr>
            <w:tcW w:w="1559" w:type="dxa"/>
            <w:tcBorders>
              <w:left w:val="single" w:sz="4" w:space="0" w:color="auto"/>
              <w:bottom w:val="single" w:sz="4" w:space="0" w:color="auto"/>
              <w:right w:val="single" w:sz="4" w:space="0" w:color="auto"/>
            </w:tcBorders>
          </w:tcPr>
          <w:p w:rsidR="00FA505E" w:rsidRPr="00FA505E" w:rsidRDefault="00FA505E" w:rsidP="00FA505E">
            <w:pPr>
              <w:spacing w:after="0" w:line="240" w:lineRule="auto"/>
              <w:jc w:val="center"/>
              <w:rPr>
                <w:rFonts w:ascii="Times New Roman" w:eastAsia="Times New Roman" w:hAnsi="Times New Roman" w:cs="Times New Roman"/>
                <w:sz w:val="20"/>
                <w:szCs w:val="20"/>
                <w:lang w:eastAsia="ru-RU"/>
              </w:rPr>
            </w:pPr>
            <w:r w:rsidRPr="00FA505E">
              <w:rPr>
                <w:rFonts w:ascii="Times New Roman" w:eastAsia="Times New Roman" w:hAnsi="Times New Roman" w:cs="Times New Roman"/>
                <w:sz w:val="20"/>
                <w:szCs w:val="20"/>
                <w:lang w:eastAsia="ru-RU"/>
              </w:rPr>
              <w:t>0,0</w:t>
            </w:r>
          </w:p>
        </w:tc>
        <w:tc>
          <w:tcPr>
            <w:tcW w:w="1559" w:type="dxa"/>
            <w:tcBorders>
              <w:left w:val="single" w:sz="4" w:space="0" w:color="auto"/>
              <w:bottom w:val="single" w:sz="4" w:space="0" w:color="auto"/>
              <w:right w:val="single" w:sz="4" w:space="0" w:color="auto"/>
            </w:tcBorders>
          </w:tcPr>
          <w:p w:rsidR="00FA505E" w:rsidRPr="00FA505E" w:rsidRDefault="00FA505E" w:rsidP="00FA505E">
            <w:pPr>
              <w:spacing w:after="0" w:line="240" w:lineRule="auto"/>
              <w:jc w:val="center"/>
              <w:rPr>
                <w:rFonts w:ascii="Times New Roman" w:eastAsia="Times New Roman" w:hAnsi="Times New Roman" w:cs="Times New Roman"/>
                <w:sz w:val="20"/>
                <w:szCs w:val="20"/>
                <w:lang w:eastAsia="ru-RU"/>
              </w:rPr>
            </w:pPr>
            <w:r w:rsidRPr="00FA505E">
              <w:rPr>
                <w:rFonts w:ascii="Times New Roman" w:eastAsia="Times New Roman" w:hAnsi="Times New Roman" w:cs="Times New Roman"/>
                <w:sz w:val="20"/>
                <w:szCs w:val="20"/>
                <w:lang w:eastAsia="ru-RU"/>
              </w:rPr>
              <w:t>0,0</w:t>
            </w:r>
          </w:p>
        </w:tc>
        <w:tc>
          <w:tcPr>
            <w:tcW w:w="1560" w:type="dxa"/>
            <w:tcBorders>
              <w:left w:val="single" w:sz="4" w:space="0" w:color="auto"/>
              <w:bottom w:val="single" w:sz="4" w:space="0" w:color="auto"/>
              <w:right w:val="single" w:sz="4" w:space="0" w:color="auto"/>
            </w:tcBorders>
          </w:tcPr>
          <w:p w:rsidR="00FA505E" w:rsidRPr="00FA505E" w:rsidRDefault="00FA505E" w:rsidP="00FA505E">
            <w:pPr>
              <w:spacing w:after="0" w:line="240" w:lineRule="auto"/>
              <w:jc w:val="center"/>
              <w:rPr>
                <w:rFonts w:ascii="Times New Roman" w:eastAsia="Times New Roman" w:hAnsi="Times New Roman" w:cs="Times New Roman"/>
                <w:sz w:val="20"/>
                <w:szCs w:val="20"/>
                <w:lang w:eastAsia="ru-RU"/>
              </w:rPr>
            </w:pPr>
            <w:r w:rsidRPr="00FA505E">
              <w:rPr>
                <w:rFonts w:ascii="Times New Roman" w:eastAsia="Times New Roman" w:hAnsi="Times New Roman" w:cs="Times New Roman"/>
                <w:sz w:val="20"/>
                <w:szCs w:val="20"/>
                <w:lang w:eastAsia="ru-RU"/>
              </w:rPr>
              <w:t>0,0</w:t>
            </w:r>
          </w:p>
        </w:tc>
      </w:tr>
      <w:tr w:rsidR="00FA505E" w:rsidRPr="00FA505E" w:rsidTr="00FA505E">
        <w:trPr>
          <w:trHeight w:val="391"/>
          <w:tblCellSpacing w:w="5" w:type="nil"/>
        </w:trPr>
        <w:tc>
          <w:tcPr>
            <w:tcW w:w="1843" w:type="dxa"/>
            <w:vMerge/>
            <w:tcBorders>
              <w:left w:val="single" w:sz="4" w:space="0" w:color="auto"/>
              <w:right w:val="single" w:sz="4" w:space="0" w:color="auto"/>
            </w:tcBorders>
          </w:tcPr>
          <w:p w:rsidR="00FA505E" w:rsidRPr="00FA505E" w:rsidRDefault="00FA505E" w:rsidP="00FA505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tcPr>
          <w:p w:rsidR="00FA505E" w:rsidRPr="00FA505E" w:rsidRDefault="00FA505E" w:rsidP="00FA505E">
            <w:pPr>
              <w:spacing w:after="0" w:line="240" w:lineRule="auto"/>
              <w:rPr>
                <w:rFonts w:ascii="Times New Roman" w:eastAsia="Times New Roman" w:hAnsi="Times New Roman" w:cs="Times New Roman"/>
                <w:color w:val="000000"/>
                <w:sz w:val="20"/>
                <w:szCs w:val="20"/>
                <w:lang w:eastAsia="ru-RU"/>
              </w:rPr>
            </w:pPr>
            <w:r w:rsidRPr="00FA505E">
              <w:rPr>
                <w:rFonts w:ascii="Times New Roman" w:eastAsia="Times New Roman" w:hAnsi="Times New Roman" w:cs="Times New Roman"/>
                <w:color w:val="000000"/>
                <w:sz w:val="20"/>
                <w:szCs w:val="20"/>
                <w:lang w:eastAsia="ru-RU"/>
              </w:rPr>
              <w:t>бюджет района</w:t>
            </w:r>
          </w:p>
        </w:tc>
        <w:tc>
          <w:tcPr>
            <w:tcW w:w="1559" w:type="dxa"/>
            <w:tcBorders>
              <w:left w:val="single" w:sz="4" w:space="0" w:color="auto"/>
              <w:bottom w:val="single" w:sz="4" w:space="0" w:color="auto"/>
              <w:right w:val="single" w:sz="4" w:space="0" w:color="auto"/>
            </w:tcBorders>
          </w:tcPr>
          <w:p w:rsidR="00FA505E" w:rsidRPr="00FA505E" w:rsidRDefault="00FA505E" w:rsidP="00FA505E">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r w:rsidRPr="00FA505E">
              <w:rPr>
                <w:rFonts w:ascii="Times New Roman" w:eastAsia="Times New Roman" w:hAnsi="Times New Roman" w:cs="Times New Roman"/>
                <w:szCs w:val="24"/>
                <w:lang w:eastAsia="ru-RU"/>
              </w:rPr>
              <w:t>499,8</w:t>
            </w:r>
          </w:p>
        </w:tc>
        <w:tc>
          <w:tcPr>
            <w:tcW w:w="1559" w:type="dxa"/>
            <w:tcBorders>
              <w:left w:val="single" w:sz="4" w:space="0" w:color="auto"/>
              <w:bottom w:val="single" w:sz="4" w:space="0" w:color="auto"/>
              <w:right w:val="single" w:sz="4" w:space="0" w:color="auto"/>
            </w:tcBorders>
          </w:tcPr>
          <w:p w:rsidR="00FA505E" w:rsidRPr="00FA505E" w:rsidRDefault="00FA505E" w:rsidP="00FA505E">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r w:rsidRPr="00FA505E">
              <w:rPr>
                <w:rFonts w:ascii="Times New Roman" w:eastAsia="Times New Roman" w:hAnsi="Times New Roman" w:cs="Times New Roman"/>
                <w:szCs w:val="24"/>
                <w:lang w:eastAsia="ru-RU"/>
              </w:rPr>
              <w:t>499,8</w:t>
            </w:r>
          </w:p>
        </w:tc>
        <w:tc>
          <w:tcPr>
            <w:tcW w:w="1560" w:type="dxa"/>
            <w:tcBorders>
              <w:left w:val="single" w:sz="4" w:space="0" w:color="auto"/>
              <w:bottom w:val="single" w:sz="4" w:space="0" w:color="auto"/>
              <w:right w:val="single" w:sz="4" w:space="0" w:color="auto"/>
            </w:tcBorders>
          </w:tcPr>
          <w:p w:rsidR="00FA505E" w:rsidRPr="00FA505E" w:rsidRDefault="00FA505E" w:rsidP="00FA505E">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r w:rsidRPr="00FA505E">
              <w:rPr>
                <w:rFonts w:ascii="Times New Roman" w:eastAsia="Times New Roman" w:hAnsi="Times New Roman" w:cs="Times New Roman"/>
                <w:szCs w:val="24"/>
                <w:lang w:eastAsia="ru-RU"/>
              </w:rPr>
              <w:t>229,7</w:t>
            </w:r>
          </w:p>
        </w:tc>
      </w:tr>
      <w:tr w:rsidR="00FA505E" w:rsidRPr="00FA505E" w:rsidTr="00FA505E">
        <w:trPr>
          <w:trHeight w:val="391"/>
          <w:tblCellSpacing w:w="5" w:type="nil"/>
        </w:trPr>
        <w:tc>
          <w:tcPr>
            <w:tcW w:w="1843" w:type="dxa"/>
            <w:vMerge/>
            <w:tcBorders>
              <w:left w:val="single" w:sz="4" w:space="0" w:color="auto"/>
              <w:bottom w:val="single" w:sz="4" w:space="0" w:color="auto"/>
              <w:right w:val="single" w:sz="4" w:space="0" w:color="auto"/>
            </w:tcBorders>
          </w:tcPr>
          <w:p w:rsidR="00FA505E" w:rsidRPr="00FA505E" w:rsidRDefault="00FA505E" w:rsidP="00FA505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tcPr>
          <w:p w:rsidR="00FA505E" w:rsidRPr="00FA505E" w:rsidRDefault="00FA505E" w:rsidP="00FA505E">
            <w:pPr>
              <w:spacing w:after="0" w:line="240" w:lineRule="auto"/>
              <w:rPr>
                <w:rFonts w:ascii="Times New Roman" w:eastAsia="Times New Roman" w:hAnsi="Times New Roman" w:cs="Times New Roman"/>
                <w:color w:val="000000"/>
                <w:sz w:val="20"/>
                <w:szCs w:val="20"/>
                <w:lang w:eastAsia="ru-RU"/>
              </w:rPr>
            </w:pPr>
            <w:r w:rsidRPr="00FA505E">
              <w:rPr>
                <w:rFonts w:ascii="Times New Roman" w:eastAsia="Times New Roman" w:hAnsi="Times New Roman" w:cs="Times New Roman"/>
                <w:color w:val="000000"/>
                <w:sz w:val="20"/>
                <w:szCs w:val="20"/>
                <w:lang w:eastAsia="ru-RU"/>
              </w:rPr>
              <w:t>внебюджетные источники</w:t>
            </w:r>
          </w:p>
        </w:tc>
        <w:tc>
          <w:tcPr>
            <w:tcW w:w="1559" w:type="dxa"/>
            <w:tcBorders>
              <w:left w:val="single" w:sz="4" w:space="0" w:color="auto"/>
              <w:bottom w:val="single" w:sz="4" w:space="0" w:color="auto"/>
              <w:right w:val="single" w:sz="4" w:space="0" w:color="auto"/>
            </w:tcBorders>
          </w:tcPr>
          <w:p w:rsidR="00FA505E" w:rsidRPr="00FA505E" w:rsidRDefault="00FA505E" w:rsidP="00FA505E">
            <w:pPr>
              <w:spacing w:after="0" w:line="240" w:lineRule="auto"/>
              <w:jc w:val="center"/>
              <w:rPr>
                <w:rFonts w:ascii="Times New Roman" w:eastAsia="Times New Roman" w:hAnsi="Times New Roman" w:cs="Times New Roman"/>
                <w:sz w:val="20"/>
                <w:szCs w:val="20"/>
                <w:lang w:eastAsia="ru-RU"/>
              </w:rPr>
            </w:pPr>
            <w:r w:rsidRPr="00FA505E">
              <w:rPr>
                <w:rFonts w:ascii="Times New Roman" w:eastAsia="Times New Roman" w:hAnsi="Times New Roman" w:cs="Times New Roman"/>
                <w:sz w:val="20"/>
                <w:szCs w:val="20"/>
                <w:lang w:eastAsia="ru-RU"/>
              </w:rPr>
              <w:t>0,0</w:t>
            </w:r>
          </w:p>
        </w:tc>
        <w:tc>
          <w:tcPr>
            <w:tcW w:w="1559" w:type="dxa"/>
            <w:tcBorders>
              <w:left w:val="single" w:sz="4" w:space="0" w:color="auto"/>
              <w:bottom w:val="single" w:sz="4" w:space="0" w:color="auto"/>
              <w:right w:val="single" w:sz="4" w:space="0" w:color="auto"/>
            </w:tcBorders>
          </w:tcPr>
          <w:p w:rsidR="00FA505E" w:rsidRPr="00FA505E" w:rsidRDefault="00FA505E" w:rsidP="00FA505E">
            <w:pPr>
              <w:spacing w:after="0" w:line="240" w:lineRule="auto"/>
              <w:jc w:val="center"/>
              <w:rPr>
                <w:rFonts w:ascii="Times New Roman" w:eastAsia="Times New Roman" w:hAnsi="Times New Roman" w:cs="Times New Roman"/>
                <w:sz w:val="20"/>
                <w:szCs w:val="20"/>
                <w:lang w:eastAsia="ru-RU"/>
              </w:rPr>
            </w:pPr>
            <w:r w:rsidRPr="00FA505E">
              <w:rPr>
                <w:rFonts w:ascii="Times New Roman" w:eastAsia="Times New Roman" w:hAnsi="Times New Roman" w:cs="Times New Roman"/>
                <w:sz w:val="20"/>
                <w:szCs w:val="20"/>
                <w:lang w:eastAsia="ru-RU"/>
              </w:rPr>
              <w:t>0,0</w:t>
            </w:r>
          </w:p>
        </w:tc>
        <w:tc>
          <w:tcPr>
            <w:tcW w:w="1560" w:type="dxa"/>
            <w:tcBorders>
              <w:left w:val="single" w:sz="4" w:space="0" w:color="auto"/>
              <w:bottom w:val="single" w:sz="4" w:space="0" w:color="auto"/>
              <w:right w:val="single" w:sz="4" w:space="0" w:color="auto"/>
            </w:tcBorders>
          </w:tcPr>
          <w:p w:rsidR="00FA505E" w:rsidRPr="00FA505E" w:rsidRDefault="00FA505E" w:rsidP="00FA505E">
            <w:pPr>
              <w:spacing w:after="0" w:line="240" w:lineRule="auto"/>
              <w:jc w:val="center"/>
              <w:rPr>
                <w:rFonts w:ascii="Times New Roman" w:eastAsia="Times New Roman" w:hAnsi="Times New Roman" w:cs="Times New Roman"/>
                <w:sz w:val="20"/>
                <w:szCs w:val="20"/>
                <w:lang w:eastAsia="ru-RU"/>
              </w:rPr>
            </w:pPr>
            <w:r w:rsidRPr="00FA505E">
              <w:rPr>
                <w:rFonts w:ascii="Times New Roman" w:eastAsia="Times New Roman" w:hAnsi="Times New Roman" w:cs="Times New Roman"/>
                <w:sz w:val="20"/>
                <w:szCs w:val="20"/>
                <w:lang w:eastAsia="ru-RU"/>
              </w:rPr>
              <w:t>0,0</w:t>
            </w:r>
          </w:p>
        </w:tc>
      </w:tr>
      <w:tr w:rsidR="00FA505E" w:rsidRPr="00FA505E" w:rsidTr="00FA505E">
        <w:trPr>
          <w:trHeight w:val="343"/>
          <w:tblCellSpacing w:w="5" w:type="nil"/>
        </w:trPr>
        <w:tc>
          <w:tcPr>
            <w:tcW w:w="1843" w:type="dxa"/>
            <w:vMerge w:val="restart"/>
            <w:tcBorders>
              <w:top w:val="single" w:sz="4" w:space="0" w:color="auto"/>
              <w:left w:val="single" w:sz="4" w:space="0" w:color="auto"/>
              <w:right w:val="single" w:sz="4" w:space="0" w:color="auto"/>
            </w:tcBorders>
          </w:tcPr>
          <w:p w:rsidR="00FA505E" w:rsidRPr="00FA505E" w:rsidRDefault="00FA505E" w:rsidP="00FA505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A505E">
              <w:rPr>
                <w:rFonts w:ascii="Times New Roman" w:eastAsia="Times New Roman" w:hAnsi="Times New Roman" w:cs="Times New Roman"/>
                <w:sz w:val="24"/>
                <w:szCs w:val="24"/>
                <w:lang w:eastAsia="ru-RU"/>
              </w:rPr>
              <w:t>Подпрограмма 2 «Повышение безопасности дорожного движения на территории Дубовского</w:t>
            </w:r>
            <w:r w:rsidRPr="00FA505E">
              <w:rPr>
                <w:rFonts w:ascii="Times New Roman" w:eastAsia="Times New Roman" w:hAnsi="Times New Roman" w:cs="Times New Roman"/>
                <w:color w:val="000000"/>
                <w:sz w:val="24"/>
                <w:szCs w:val="24"/>
                <w:lang w:eastAsia="ru-RU"/>
              </w:rPr>
              <w:t xml:space="preserve"> сельского </w:t>
            </w:r>
            <w:r w:rsidRPr="00FA505E">
              <w:rPr>
                <w:rFonts w:ascii="Times New Roman" w:eastAsia="Times New Roman" w:hAnsi="Times New Roman" w:cs="Times New Roman"/>
                <w:color w:val="000000"/>
                <w:sz w:val="24"/>
                <w:szCs w:val="24"/>
                <w:lang w:eastAsia="ru-RU"/>
              </w:rPr>
              <w:lastRenderedPageBreak/>
              <w:t>поселения</w:t>
            </w:r>
            <w:r w:rsidRPr="00FA505E">
              <w:rPr>
                <w:rFonts w:ascii="Times New Roman" w:eastAsia="Times New Roman" w:hAnsi="Times New Roman" w:cs="Times New Roman"/>
                <w:sz w:val="24"/>
                <w:szCs w:val="24"/>
                <w:lang w:eastAsia="ru-RU"/>
              </w:rPr>
              <w:t>»</w:t>
            </w:r>
          </w:p>
        </w:tc>
        <w:tc>
          <w:tcPr>
            <w:tcW w:w="2835" w:type="dxa"/>
            <w:tcBorders>
              <w:top w:val="single" w:sz="4" w:space="0" w:color="auto"/>
              <w:left w:val="single" w:sz="4" w:space="0" w:color="auto"/>
              <w:bottom w:val="single" w:sz="4" w:space="0" w:color="auto"/>
              <w:right w:val="single" w:sz="4" w:space="0" w:color="auto"/>
            </w:tcBorders>
          </w:tcPr>
          <w:p w:rsidR="00FA505E" w:rsidRPr="00FA505E" w:rsidRDefault="00FA505E" w:rsidP="00FA505E">
            <w:pPr>
              <w:spacing w:after="0" w:line="240" w:lineRule="auto"/>
              <w:rPr>
                <w:rFonts w:ascii="Times New Roman" w:eastAsia="Times New Roman" w:hAnsi="Times New Roman" w:cs="Times New Roman"/>
                <w:color w:val="000000"/>
                <w:sz w:val="20"/>
                <w:szCs w:val="20"/>
                <w:lang w:eastAsia="ru-RU"/>
              </w:rPr>
            </w:pPr>
            <w:r w:rsidRPr="00FA505E">
              <w:rPr>
                <w:rFonts w:ascii="Times New Roman" w:eastAsia="Times New Roman" w:hAnsi="Times New Roman" w:cs="Times New Roman"/>
                <w:color w:val="000000"/>
                <w:sz w:val="20"/>
                <w:szCs w:val="20"/>
                <w:lang w:eastAsia="ru-RU"/>
              </w:rPr>
              <w:lastRenderedPageBreak/>
              <w:t>Всего</w:t>
            </w:r>
          </w:p>
        </w:tc>
        <w:tc>
          <w:tcPr>
            <w:tcW w:w="1559" w:type="dxa"/>
            <w:tcBorders>
              <w:left w:val="single" w:sz="4" w:space="0" w:color="auto"/>
              <w:bottom w:val="single" w:sz="4" w:space="0" w:color="auto"/>
              <w:right w:val="single" w:sz="4" w:space="0" w:color="auto"/>
            </w:tcBorders>
          </w:tcPr>
          <w:p w:rsidR="00FA505E" w:rsidRPr="00FA505E" w:rsidRDefault="00FA505E" w:rsidP="00FA505E">
            <w:pPr>
              <w:spacing w:after="0" w:line="240" w:lineRule="auto"/>
              <w:jc w:val="center"/>
              <w:rPr>
                <w:rFonts w:ascii="Times New Roman" w:eastAsia="Times New Roman" w:hAnsi="Times New Roman" w:cs="Times New Roman"/>
                <w:sz w:val="24"/>
                <w:szCs w:val="20"/>
                <w:lang w:eastAsia="ru-RU"/>
              </w:rPr>
            </w:pPr>
            <w:r w:rsidRPr="00FA505E">
              <w:rPr>
                <w:rFonts w:ascii="Times New Roman" w:eastAsia="Times New Roman" w:hAnsi="Times New Roman" w:cs="Times New Roman"/>
                <w:sz w:val="24"/>
                <w:szCs w:val="20"/>
                <w:lang w:eastAsia="ru-RU"/>
              </w:rPr>
              <w:t>279,5</w:t>
            </w:r>
          </w:p>
        </w:tc>
        <w:tc>
          <w:tcPr>
            <w:tcW w:w="1559" w:type="dxa"/>
            <w:tcBorders>
              <w:left w:val="single" w:sz="4" w:space="0" w:color="auto"/>
              <w:bottom w:val="single" w:sz="4" w:space="0" w:color="auto"/>
              <w:right w:val="single" w:sz="4" w:space="0" w:color="auto"/>
            </w:tcBorders>
          </w:tcPr>
          <w:p w:rsidR="00FA505E" w:rsidRPr="00FA505E" w:rsidRDefault="00FA505E" w:rsidP="00FA505E">
            <w:pPr>
              <w:spacing w:after="0" w:line="240" w:lineRule="auto"/>
              <w:jc w:val="center"/>
              <w:rPr>
                <w:rFonts w:ascii="Times New Roman" w:eastAsia="Times New Roman" w:hAnsi="Times New Roman" w:cs="Times New Roman"/>
                <w:sz w:val="24"/>
                <w:szCs w:val="20"/>
                <w:lang w:eastAsia="ru-RU"/>
              </w:rPr>
            </w:pPr>
            <w:r w:rsidRPr="00FA505E">
              <w:rPr>
                <w:rFonts w:ascii="Times New Roman" w:eastAsia="Times New Roman" w:hAnsi="Times New Roman" w:cs="Times New Roman"/>
                <w:sz w:val="24"/>
                <w:szCs w:val="20"/>
                <w:lang w:eastAsia="ru-RU"/>
              </w:rPr>
              <w:t>279,5</w:t>
            </w:r>
          </w:p>
        </w:tc>
        <w:tc>
          <w:tcPr>
            <w:tcW w:w="1560" w:type="dxa"/>
            <w:tcBorders>
              <w:left w:val="single" w:sz="4" w:space="0" w:color="auto"/>
              <w:bottom w:val="single" w:sz="4" w:space="0" w:color="auto"/>
              <w:right w:val="single" w:sz="4" w:space="0" w:color="auto"/>
            </w:tcBorders>
          </w:tcPr>
          <w:p w:rsidR="00FA505E" w:rsidRPr="00FA505E" w:rsidRDefault="00FA505E" w:rsidP="00FA505E">
            <w:pPr>
              <w:spacing w:after="0" w:line="240" w:lineRule="auto"/>
              <w:jc w:val="center"/>
              <w:rPr>
                <w:rFonts w:ascii="Times New Roman" w:eastAsia="Times New Roman" w:hAnsi="Times New Roman" w:cs="Times New Roman"/>
                <w:sz w:val="24"/>
                <w:szCs w:val="20"/>
                <w:lang w:eastAsia="ru-RU"/>
              </w:rPr>
            </w:pPr>
            <w:r w:rsidRPr="00FA505E">
              <w:rPr>
                <w:rFonts w:ascii="Times New Roman" w:eastAsia="Times New Roman" w:hAnsi="Times New Roman" w:cs="Times New Roman"/>
                <w:sz w:val="24"/>
                <w:szCs w:val="20"/>
                <w:lang w:eastAsia="ru-RU"/>
              </w:rPr>
              <w:t>247,2</w:t>
            </w:r>
          </w:p>
        </w:tc>
      </w:tr>
      <w:tr w:rsidR="00FA505E" w:rsidRPr="00FA505E" w:rsidTr="00FA505E">
        <w:trPr>
          <w:trHeight w:val="343"/>
          <w:tblCellSpacing w:w="5" w:type="nil"/>
        </w:trPr>
        <w:tc>
          <w:tcPr>
            <w:tcW w:w="1843" w:type="dxa"/>
            <w:vMerge/>
            <w:tcBorders>
              <w:left w:val="single" w:sz="4" w:space="0" w:color="auto"/>
              <w:right w:val="single" w:sz="4" w:space="0" w:color="auto"/>
            </w:tcBorders>
          </w:tcPr>
          <w:p w:rsidR="00FA505E" w:rsidRPr="00FA505E" w:rsidRDefault="00FA505E" w:rsidP="00FA505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tcPr>
          <w:p w:rsidR="00FA505E" w:rsidRPr="00FA505E" w:rsidRDefault="00FA505E" w:rsidP="00FA505E">
            <w:pPr>
              <w:spacing w:after="0" w:line="240" w:lineRule="auto"/>
              <w:rPr>
                <w:rFonts w:ascii="Times New Roman" w:eastAsia="Times New Roman" w:hAnsi="Times New Roman" w:cs="Times New Roman"/>
                <w:color w:val="000000"/>
                <w:sz w:val="20"/>
                <w:szCs w:val="20"/>
                <w:lang w:eastAsia="ru-RU"/>
              </w:rPr>
            </w:pPr>
            <w:r w:rsidRPr="00FA505E">
              <w:rPr>
                <w:rFonts w:ascii="Times New Roman" w:eastAsia="Times New Roman" w:hAnsi="Times New Roman" w:cs="Times New Roman"/>
                <w:color w:val="000000"/>
                <w:sz w:val="20"/>
                <w:szCs w:val="20"/>
                <w:lang w:eastAsia="ru-RU"/>
              </w:rPr>
              <w:t>местный бюджет</w:t>
            </w:r>
          </w:p>
        </w:tc>
        <w:tc>
          <w:tcPr>
            <w:tcW w:w="1559" w:type="dxa"/>
            <w:tcBorders>
              <w:left w:val="single" w:sz="4" w:space="0" w:color="auto"/>
              <w:bottom w:val="single" w:sz="4" w:space="0" w:color="auto"/>
              <w:right w:val="single" w:sz="4" w:space="0" w:color="auto"/>
            </w:tcBorders>
          </w:tcPr>
          <w:p w:rsidR="00FA505E" w:rsidRPr="00FA505E" w:rsidRDefault="00FA505E" w:rsidP="00FA505E">
            <w:pPr>
              <w:spacing w:after="0" w:line="240" w:lineRule="auto"/>
              <w:jc w:val="center"/>
              <w:rPr>
                <w:rFonts w:ascii="Times New Roman" w:eastAsia="Times New Roman" w:hAnsi="Times New Roman" w:cs="Times New Roman"/>
                <w:sz w:val="20"/>
                <w:szCs w:val="20"/>
                <w:lang w:eastAsia="ru-RU"/>
              </w:rPr>
            </w:pPr>
            <w:r w:rsidRPr="00FA505E">
              <w:rPr>
                <w:rFonts w:ascii="Times New Roman" w:eastAsia="Times New Roman" w:hAnsi="Times New Roman" w:cs="Times New Roman"/>
                <w:sz w:val="20"/>
                <w:szCs w:val="20"/>
                <w:lang w:eastAsia="ru-RU"/>
              </w:rPr>
              <w:t>0,0</w:t>
            </w:r>
          </w:p>
        </w:tc>
        <w:tc>
          <w:tcPr>
            <w:tcW w:w="1559" w:type="dxa"/>
            <w:tcBorders>
              <w:left w:val="single" w:sz="4" w:space="0" w:color="auto"/>
              <w:bottom w:val="single" w:sz="4" w:space="0" w:color="auto"/>
              <w:right w:val="single" w:sz="4" w:space="0" w:color="auto"/>
            </w:tcBorders>
          </w:tcPr>
          <w:p w:rsidR="00FA505E" w:rsidRPr="00FA505E" w:rsidRDefault="00FA505E" w:rsidP="00FA505E">
            <w:pPr>
              <w:spacing w:after="0" w:line="240" w:lineRule="auto"/>
              <w:jc w:val="center"/>
              <w:rPr>
                <w:rFonts w:ascii="Times New Roman" w:eastAsia="Times New Roman" w:hAnsi="Times New Roman" w:cs="Times New Roman"/>
                <w:sz w:val="20"/>
                <w:szCs w:val="20"/>
                <w:lang w:eastAsia="ru-RU"/>
              </w:rPr>
            </w:pPr>
            <w:r w:rsidRPr="00FA505E">
              <w:rPr>
                <w:rFonts w:ascii="Times New Roman" w:eastAsia="Times New Roman" w:hAnsi="Times New Roman" w:cs="Times New Roman"/>
                <w:sz w:val="20"/>
                <w:szCs w:val="20"/>
                <w:lang w:eastAsia="ru-RU"/>
              </w:rPr>
              <w:t>0,0</w:t>
            </w:r>
          </w:p>
        </w:tc>
        <w:tc>
          <w:tcPr>
            <w:tcW w:w="1560" w:type="dxa"/>
            <w:tcBorders>
              <w:left w:val="single" w:sz="4" w:space="0" w:color="auto"/>
              <w:bottom w:val="single" w:sz="4" w:space="0" w:color="auto"/>
              <w:right w:val="single" w:sz="4" w:space="0" w:color="auto"/>
            </w:tcBorders>
          </w:tcPr>
          <w:p w:rsidR="00FA505E" w:rsidRPr="00FA505E" w:rsidRDefault="00FA505E" w:rsidP="00FA505E">
            <w:pPr>
              <w:spacing w:after="0" w:line="240" w:lineRule="auto"/>
              <w:jc w:val="center"/>
              <w:rPr>
                <w:rFonts w:ascii="Times New Roman" w:eastAsia="Times New Roman" w:hAnsi="Times New Roman" w:cs="Times New Roman"/>
                <w:sz w:val="20"/>
                <w:szCs w:val="20"/>
                <w:lang w:eastAsia="ru-RU"/>
              </w:rPr>
            </w:pPr>
            <w:r w:rsidRPr="00FA505E">
              <w:rPr>
                <w:rFonts w:ascii="Times New Roman" w:eastAsia="Times New Roman" w:hAnsi="Times New Roman" w:cs="Times New Roman"/>
                <w:sz w:val="20"/>
                <w:szCs w:val="20"/>
                <w:lang w:eastAsia="ru-RU"/>
              </w:rPr>
              <w:t>0,0</w:t>
            </w:r>
          </w:p>
        </w:tc>
      </w:tr>
      <w:tr w:rsidR="00FA505E" w:rsidRPr="00FA505E" w:rsidTr="00FA505E">
        <w:trPr>
          <w:trHeight w:val="343"/>
          <w:tblCellSpacing w:w="5" w:type="nil"/>
        </w:trPr>
        <w:tc>
          <w:tcPr>
            <w:tcW w:w="1843" w:type="dxa"/>
            <w:vMerge/>
            <w:tcBorders>
              <w:left w:val="single" w:sz="4" w:space="0" w:color="auto"/>
              <w:right w:val="single" w:sz="4" w:space="0" w:color="auto"/>
            </w:tcBorders>
          </w:tcPr>
          <w:p w:rsidR="00FA505E" w:rsidRPr="00FA505E" w:rsidRDefault="00FA505E" w:rsidP="00FA505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tcPr>
          <w:p w:rsidR="00FA505E" w:rsidRPr="00FA505E" w:rsidRDefault="00FA505E" w:rsidP="00FA505E">
            <w:pPr>
              <w:spacing w:after="0" w:line="240" w:lineRule="auto"/>
              <w:rPr>
                <w:rFonts w:ascii="Times New Roman" w:eastAsia="Times New Roman" w:hAnsi="Times New Roman" w:cs="Times New Roman"/>
                <w:bCs/>
                <w:color w:val="000000"/>
                <w:sz w:val="20"/>
                <w:szCs w:val="20"/>
                <w:lang w:eastAsia="ru-RU"/>
              </w:rPr>
            </w:pPr>
            <w:r w:rsidRPr="00FA505E">
              <w:rPr>
                <w:rFonts w:ascii="Times New Roman" w:eastAsia="Times New Roman" w:hAnsi="Times New Roman" w:cs="Times New Roman"/>
                <w:bCs/>
                <w:color w:val="000000"/>
                <w:sz w:val="20"/>
                <w:szCs w:val="20"/>
                <w:lang w:eastAsia="ru-RU"/>
              </w:rPr>
              <w:t>безвозмездные поступления в местный бюджет, &lt;2&gt;</w:t>
            </w:r>
          </w:p>
        </w:tc>
        <w:tc>
          <w:tcPr>
            <w:tcW w:w="1559" w:type="dxa"/>
            <w:tcBorders>
              <w:left w:val="single" w:sz="4" w:space="0" w:color="auto"/>
              <w:bottom w:val="single" w:sz="4" w:space="0" w:color="auto"/>
              <w:right w:val="single" w:sz="4" w:space="0" w:color="auto"/>
            </w:tcBorders>
          </w:tcPr>
          <w:p w:rsidR="00FA505E" w:rsidRPr="00FA505E" w:rsidRDefault="00FA505E" w:rsidP="00FA505E">
            <w:pPr>
              <w:spacing w:after="0" w:line="240" w:lineRule="auto"/>
              <w:jc w:val="center"/>
              <w:rPr>
                <w:rFonts w:ascii="Times New Roman" w:eastAsia="Times New Roman" w:hAnsi="Times New Roman" w:cs="Times New Roman"/>
                <w:sz w:val="20"/>
                <w:szCs w:val="20"/>
                <w:lang w:eastAsia="ru-RU"/>
              </w:rPr>
            </w:pPr>
            <w:r w:rsidRPr="00FA505E">
              <w:rPr>
                <w:rFonts w:ascii="Times New Roman" w:eastAsia="Times New Roman" w:hAnsi="Times New Roman" w:cs="Times New Roman"/>
                <w:sz w:val="20"/>
                <w:szCs w:val="20"/>
                <w:lang w:eastAsia="ru-RU"/>
              </w:rPr>
              <w:t>0,0</w:t>
            </w:r>
          </w:p>
        </w:tc>
        <w:tc>
          <w:tcPr>
            <w:tcW w:w="1559" w:type="dxa"/>
            <w:tcBorders>
              <w:left w:val="single" w:sz="4" w:space="0" w:color="auto"/>
              <w:bottom w:val="single" w:sz="4" w:space="0" w:color="auto"/>
              <w:right w:val="single" w:sz="4" w:space="0" w:color="auto"/>
            </w:tcBorders>
          </w:tcPr>
          <w:p w:rsidR="00FA505E" w:rsidRPr="00FA505E" w:rsidRDefault="00FA505E" w:rsidP="00FA505E">
            <w:pPr>
              <w:spacing w:after="0" w:line="240" w:lineRule="auto"/>
              <w:jc w:val="center"/>
              <w:rPr>
                <w:rFonts w:ascii="Times New Roman" w:eastAsia="Times New Roman" w:hAnsi="Times New Roman" w:cs="Times New Roman"/>
                <w:sz w:val="20"/>
                <w:szCs w:val="20"/>
                <w:lang w:eastAsia="ru-RU"/>
              </w:rPr>
            </w:pPr>
            <w:r w:rsidRPr="00FA505E">
              <w:rPr>
                <w:rFonts w:ascii="Times New Roman" w:eastAsia="Times New Roman" w:hAnsi="Times New Roman" w:cs="Times New Roman"/>
                <w:sz w:val="20"/>
                <w:szCs w:val="20"/>
                <w:lang w:eastAsia="ru-RU"/>
              </w:rPr>
              <w:t>0,0</w:t>
            </w:r>
          </w:p>
        </w:tc>
        <w:tc>
          <w:tcPr>
            <w:tcW w:w="1560" w:type="dxa"/>
            <w:tcBorders>
              <w:left w:val="single" w:sz="4" w:space="0" w:color="auto"/>
              <w:bottom w:val="single" w:sz="4" w:space="0" w:color="auto"/>
              <w:right w:val="single" w:sz="4" w:space="0" w:color="auto"/>
            </w:tcBorders>
          </w:tcPr>
          <w:p w:rsidR="00FA505E" w:rsidRPr="00FA505E" w:rsidRDefault="00FA505E" w:rsidP="00FA505E">
            <w:pPr>
              <w:spacing w:after="0" w:line="240" w:lineRule="auto"/>
              <w:jc w:val="center"/>
              <w:rPr>
                <w:rFonts w:ascii="Times New Roman" w:eastAsia="Times New Roman" w:hAnsi="Times New Roman" w:cs="Times New Roman"/>
                <w:sz w:val="20"/>
                <w:szCs w:val="20"/>
                <w:lang w:eastAsia="ru-RU"/>
              </w:rPr>
            </w:pPr>
            <w:r w:rsidRPr="00FA505E">
              <w:rPr>
                <w:rFonts w:ascii="Times New Roman" w:eastAsia="Times New Roman" w:hAnsi="Times New Roman" w:cs="Times New Roman"/>
                <w:sz w:val="20"/>
                <w:szCs w:val="20"/>
                <w:lang w:eastAsia="ru-RU"/>
              </w:rPr>
              <w:t>0,0</w:t>
            </w:r>
          </w:p>
        </w:tc>
      </w:tr>
      <w:tr w:rsidR="00FA505E" w:rsidRPr="00FA505E" w:rsidTr="00FA505E">
        <w:trPr>
          <w:trHeight w:val="343"/>
          <w:tblCellSpacing w:w="5" w:type="nil"/>
        </w:trPr>
        <w:tc>
          <w:tcPr>
            <w:tcW w:w="1843" w:type="dxa"/>
            <w:vMerge/>
            <w:tcBorders>
              <w:left w:val="single" w:sz="4" w:space="0" w:color="auto"/>
              <w:right w:val="single" w:sz="4" w:space="0" w:color="auto"/>
            </w:tcBorders>
          </w:tcPr>
          <w:p w:rsidR="00FA505E" w:rsidRPr="00FA505E" w:rsidRDefault="00FA505E" w:rsidP="00FA505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tcPr>
          <w:p w:rsidR="00FA505E" w:rsidRPr="00FA505E" w:rsidRDefault="00FA505E" w:rsidP="00FA505E">
            <w:pPr>
              <w:spacing w:after="0" w:line="240" w:lineRule="auto"/>
              <w:rPr>
                <w:rFonts w:ascii="Times New Roman" w:eastAsia="Times New Roman" w:hAnsi="Times New Roman" w:cs="Times New Roman"/>
                <w:bCs/>
                <w:i/>
                <w:iCs/>
                <w:color w:val="000000"/>
                <w:sz w:val="20"/>
                <w:szCs w:val="20"/>
                <w:lang w:eastAsia="ru-RU"/>
              </w:rPr>
            </w:pPr>
            <w:r w:rsidRPr="00FA505E">
              <w:rPr>
                <w:rFonts w:ascii="Times New Roman" w:eastAsia="Times New Roman" w:hAnsi="Times New Roman" w:cs="Times New Roman"/>
                <w:bCs/>
                <w:i/>
                <w:iCs/>
                <w:color w:val="000000"/>
                <w:sz w:val="20"/>
                <w:szCs w:val="20"/>
                <w:lang w:eastAsia="ru-RU"/>
              </w:rPr>
              <w:t>в том числе за счет средств:</w:t>
            </w:r>
          </w:p>
        </w:tc>
        <w:tc>
          <w:tcPr>
            <w:tcW w:w="1559" w:type="dxa"/>
            <w:tcBorders>
              <w:left w:val="single" w:sz="4" w:space="0" w:color="auto"/>
              <w:bottom w:val="single" w:sz="4" w:space="0" w:color="auto"/>
              <w:right w:val="single" w:sz="4" w:space="0" w:color="auto"/>
            </w:tcBorders>
          </w:tcPr>
          <w:p w:rsidR="00FA505E" w:rsidRPr="00FA505E" w:rsidRDefault="00FA505E" w:rsidP="00FA505E">
            <w:pPr>
              <w:spacing w:after="0" w:line="240" w:lineRule="auto"/>
              <w:jc w:val="center"/>
              <w:rPr>
                <w:rFonts w:ascii="Times New Roman" w:eastAsia="Times New Roman" w:hAnsi="Times New Roman" w:cs="Times New Roman"/>
                <w:sz w:val="20"/>
                <w:szCs w:val="20"/>
                <w:lang w:eastAsia="ru-RU"/>
              </w:rPr>
            </w:pPr>
            <w:r w:rsidRPr="00FA505E">
              <w:rPr>
                <w:rFonts w:ascii="Times New Roman" w:eastAsia="Times New Roman" w:hAnsi="Times New Roman" w:cs="Times New Roman"/>
                <w:sz w:val="20"/>
                <w:szCs w:val="20"/>
                <w:lang w:eastAsia="ru-RU"/>
              </w:rPr>
              <w:t>0,0</w:t>
            </w:r>
          </w:p>
        </w:tc>
        <w:tc>
          <w:tcPr>
            <w:tcW w:w="1559" w:type="dxa"/>
            <w:tcBorders>
              <w:left w:val="single" w:sz="4" w:space="0" w:color="auto"/>
              <w:bottom w:val="single" w:sz="4" w:space="0" w:color="auto"/>
              <w:right w:val="single" w:sz="4" w:space="0" w:color="auto"/>
            </w:tcBorders>
          </w:tcPr>
          <w:p w:rsidR="00FA505E" w:rsidRPr="00FA505E" w:rsidRDefault="00FA505E" w:rsidP="00FA505E">
            <w:pPr>
              <w:spacing w:after="0" w:line="240" w:lineRule="auto"/>
              <w:jc w:val="center"/>
              <w:rPr>
                <w:rFonts w:ascii="Times New Roman" w:eastAsia="Times New Roman" w:hAnsi="Times New Roman" w:cs="Times New Roman"/>
                <w:sz w:val="20"/>
                <w:szCs w:val="20"/>
                <w:lang w:eastAsia="ru-RU"/>
              </w:rPr>
            </w:pPr>
            <w:r w:rsidRPr="00FA505E">
              <w:rPr>
                <w:rFonts w:ascii="Times New Roman" w:eastAsia="Times New Roman" w:hAnsi="Times New Roman" w:cs="Times New Roman"/>
                <w:sz w:val="20"/>
                <w:szCs w:val="20"/>
                <w:lang w:eastAsia="ru-RU"/>
              </w:rPr>
              <w:t>0,0</w:t>
            </w:r>
          </w:p>
        </w:tc>
        <w:tc>
          <w:tcPr>
            <w:tcW w:w="1560" w:type="dxa"/>
            <w:tcBorders>
              <w:left w:val="single" w:sz="4" w:space="0" w:color="auto"/>
              <w:bottom w:val="single" w:sz="4" w:space="0" w:color="auto"/>
              <w:right w:val="single" w:sz="4" w:space="0" w:color="auto"/>
            </w:tcBorders>
          </w:tcPr>
          <w:p w:rsidR="00FA505E" w:rsidRPr="00FA505E" w:rsidRDefault="00FA505E" w:rsidP="00FA505E">
            <w:pPr>
              <w:spacing w:after="0" w:line="240" w:lineRule="auto"/>
              <w:jc w:val="center"/>
              <w:rPr>
                <w:rFonts w:ascii="Times New Roman" w:eastAsia="Times New Roman" w:hAnsi="Times New Roman" w:cs="Times New Roman"/>
                <w:sz w:val="20"/>
                <w:szCs w:val="20"/>
                <w:lang w:eastAsia="ru-RU"/>
              </w:rPr>
            </w:pPr>
            <w:r w:rsidRPr="00FA505E">
              <w:rPr>
                <w:rFonts w:ascii="Times New Roman" w:eastAsia="Times New Roman" w:hAnsi="Times New Roman" w:cs="Times New Roman"/>
                <w:sz w:val="20"/>
                <w:szCs w:val="20"/>
                <w:lang w:eastAsia="ru-RU"/>
              </w:rPr>
              <w:t>0,0</w:t>
            </w:r>
          </w:p>
        </w:tc>
      </w:tr>
      <w:tr w:rsidR="00FA505E" w:rsidRPr="00FA505E" w:rsidTr="00FA505E">
        <w:trPr>
          <w:trHeight w:val="343"/>
          <w:tblCellSpacing w:w="5" w:type="nil"/>
        </w:trPr>
        <w:tc>
          <w:tcPr>
            <w:tcW w:w="1843" w:type="dxa"/>
            <w:vMerge/>
            <w:tcBorders>
              <w:left w:val="single" w:sz="4" w:space="0" w:color="auto"/>
              <w:right w:val="single" w:sz="4" w:space="0" w:color="auto"/>
            </w:tcBorders>
          </w:tcPr>
          <w:p w:rsidR="00FA505E" w:rsidRPr="00FA505E" w:rsidRDefault="00FA505E" w:rsidP="00FA505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tcPr>
          <w:p w:rsidR="00FA505E" w:rsidRPr="00FA505E" w:rsidRDefault="00FA505E" w:rsidP="00FA505E">
            <w:pPr>
              <w:spacing w:after="0" w:line="240" w:lineRule="auto"/>
              <w:rPr>
                <w:rFonts w:ascii="Times New Roman" w:eastAsia="Times New Roman" w:hAnsi="Times New Roman" w:cs="Times New Roman"/>
                <w:color w:val="000000"/>
                <w:sz w:val="20"/>
                <w:szCs w:val="20"/>
                <w:lang w:eastAsia="ru-RU"/>
              </w:rPr>
            </w:pPr>
            <w:r w:rsidRPr="00FA505E">
              <w:rPr>
                <w:rFonts w:ascii="Times New Roman" w:eastAsia="Times New Roman" w:hAnsi="Times New Roman" w:cs="Times New Roman"/>
                <w:color w:val="000000"/>
                <w:sz w:val="20"/>
                <w:szCs w:val="20"/>
                <w:lang w:eastAsia="ru-RU"/>
              </w:rPr>
              <w:t xml:space="preserve"> - областного бюджета</w:t>
            </w:r>
          </w:p>
        </w:tc>
        <w:tc>
          <w:tcPr>
            <w:tcW w:w="1559" w:type="dxa"/>
            <w:tcBorders>
              <w:left w:val="single" w:sz="4" w:space="0" w:color="auto"/>
              <w:bottom w:val="single" w:sz="4" w:space="0" w:color="auto"/>
              <w:right w:val="single" w:sz="4" w:space="0" w:color="auto"/>
            </w:tcBorders>
          </w:tcPr>
          <w:p w:rsidR="00FA505E" w:rsidRPr="00FA505E" w:rsidRDefault="00FA505E" w:rsidP="00FA505E">
            <w:pPr>
              <w:spacing w:after="0" w:line="240" w:lineRule="auto"/>
              <w:jc w:val="center"/>
              <w:rPr>
                <w:rFonts w:ascii="Times New Roman" w:eastAsia="Times New Roman" w:hAnsi="Times New Roman" w:cs="Times New Roman"/>
                <w:sz w:val="20"/>
                <w:szCs w:val="20"/>
                <w:lang w:eastAsia="ru-RU"/>
              </w:rPr>
            </w:pPr>
            <w:r w:rsidRPr="00FA505E">
              <w:rPr>
                <w:rFonts w:ascii="Times New Roman" w:eastAsia="Times New Roman" w:hAnsi="Times New Roman" w:cs="Times New Roman"/>
                <w:sz w:val="20"/>
                <w:szCs w:val="20"/>
                <w:lang w:eastAsia="ru-RU"/>
              </w:rPr>
              <w:t>0,0</w:t>
            </w:r>
          </w:p>
        </w:tc>
        <w:tc>
          <w:tcPr>
            <w:tcW w:w="1559" w:type="dxa"/>
            <w:tcBorders>
              <w:left w:val="single" w:sz="4" w:space="0" w:color="auto"/>
              <w:bottom w:val="single" w:sz="4" w:space="0" w:color="auto"/>
              <w:right w:val="single" w:sz="4" w:space="0" w:color="auto"/>
            </w:tcBorders>
          </w:tcPr>
          <w:p w:rsidR="00FA505E" w:rsidRPr="00FA505E" w:rsidRDefault="00FA505E" w:rsidP="00FA505E">
            <w:pPr>
              <w:spacing w:after="0" w:line="240" w:lineRule="auto"/>
              <w:jc w:val="center"/>
              <w:rPr>
                <w:rFonts w:ascii="Times New Roman" w:eastAsia="Times New Roman" w:hAnsi="Times New Roman" w:cs="Times New Roman"/>
                <w:sz w:val="20"/>
                <w:szCs w:val="20"/>
                <w:lang w:eastAsia="ru-RU"/>
              </w:rPr>
            </w:pPr>
            <w:r w:rsidRPr="00FA505E">
              <w:rPr>
                <w:rFonts w:ascii="Times New Roman" w:eastAsia="Times New Roman" w:hAnsi="Times New Roman" w:cs="Times New Roman"/>
                <w:sz w:val="20"/>
                <w:szCs w:val="20"/>
                <w:lang w:eastAsia="ru-RU"/>
              </w:rPr>
              <w:t>0,0</w:t>
            </w:r>
          </w:p>
        </w:tc>
        <w:tc>
          <w:tcPr>
            <w:tcW w:w="1560" w:type="dxa"/>
            <w:tcBorders>
              <w:left w:val="single" w:sz="4" w:space="0" w:color="auto"/>
              <w:bottom w:val="single" w:sz="4" w:space="0" w:color="auto"/>
              <w:right w:val="single" w:sz="4" w:space="0" w:color="auto"/>
            </w:tcBorders>
          </w:tcPr>
          <w:p w:rsidR="00FA505E" w:rsidRPr="00FA505E" w:rsidRDefault="00FA505E" w:rsidP="00FA505E">
            <w:pPr>
              <w:spacing w:after="0" w:line="240" w:lineRule="auto"/>
              <w:jc w:val="center"/>
              <w:rPr>
                <w:rFonts w:ascii="Times New Roman" w:eastAsia="Times New Roman" w:hAnsi="Times New Roman" w:cs="Times New Roman"/>
                <w:sz w:val="20"/>
                <w:szCs w:val="20"/>
                <w:lang w:eastAsia="ru-RU"/>
              </w:rPr>
            </w:pPr>
            <w:r w:rsidRPr="00FA505E">
              <w:rPr>
                <w:rFonts w:ascii="Times New Roman" w:eastAsia="Times New Roman" w:hAnsi="Times New Roman" w:cs="Times New Roman"/>
                <w:sz w:val="20"/>
                <w:szCs w:val="20"/>
                <w:lang w:eastAsia="ru-RU"/>
              </w:rPr>
              <w:t>0,0</w:t>
            </w:r>
          </w:p>
        </w:tc>
      </w:tr>
      <w:tr w:rsidR="00FA505E" w:rsidRPr="00FA505E" w:rsidTr="00FA505E">
        <w:trPr>
          <w:trHeight w:val="343"/>
          <w:tblCellSpacing w:w="5" w:type="nil"/>
        </w:trPr>
        <w:tc>
          <w:tcPr>
            <w:tcW w:w="1843" w:type="dxa"/>
            <w:vMerge/>
            <w:tcBorders>
              <w:left w:val="single" w:sz="4" w:space="0" w:color="auto"/>
              <w:right w:val="single" w:sz="4" w:space="0" w:color="auto"/>
            </w:tcBorders>
          </w:tcPr>
          <w:p w:rsidR="00FA505E" w:rsidRPr="00FA505E" w:rsidRDefault="00FA505E" w:rsidP="00FA505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tcPr>
          <w:p w:rsidR="00FA505E" w:rsidRPr="00FA505E" w:rsidRDefault="00FA505E" w:rsidP="00FA505E">
            <w:pPr>
              <w:spacing w:after="0" w:line="240" w:lineRule="auto"/>
              <w:rPr>
                <w:rFonts w:ascii="Times New Roman" w:eastAsia="Times New Roman" w:hAnsi="Times New Roman" w:cs="Times New Roman"/>
                <w:color w:val="000000"/>
                <w:sz w:val="20"/>
                <w:szCs w:val="20"/>
                <w:lang w:eastAsia="ru-RU"/>
              </w:rPr>
            </w:pPr>
            <w:r w:rsidRPr="00FA505E">
              <w:rPr>
                <w:rFonts w:ascii="Times New Roman" w:eastAsia="Times New Roman" w:hAnsi="Times New Roman" w:cs="Times New Roman"/>
                <w:color w:val="000000"/>
                <w:sz w:val="20"/>
                <w:szCs w:val="20"/>
                <w:lang w:eastAsia="ru-RU"/>
              </w:rPr>
              <w:t>бюджет района</w:t>
            </w:r>
          </w:p>
        </w:tc>
        <w:tc>
          <w:tcPr>
            <w:tcW w:w="1559" w:type="dxa"/>
            <w:tcBorders>
              <w:left w:val="single" w:sz="4" w:space="0" w:color="auto"/>
              <w:bottom w:val="single" w:sz="4" w:space="0" w:color="auto"/>
              <w:right w:val="single" w:sz="4" w:space="0" w:color="auto"/>
            </w:tcBorders>
          </w:tcPr>
          <w:p w:rsidR="00FA505E" w:rsidRPr="00FA505E" w:rsidRDefault="00FA505E" w:rsidP="00FA505E">
            <w:pPr>
              <w:spacing w:after="0" w:line="240" w:lineRule="auto"/>
              <w:jc w:val="center"/>
              <w:rPr>
                <w:rFonts w:ascii="Times New Roman" w:eastAsia="Times New Roman" w:hAnsi="Times New Roman" w:cs="Times New Roman"/>
                <w:szCs w:val="20"/>
                <w:lang w:eastAsia="ru-RU"/>
              </w:rPr>
            </w:pPr>
            <w:r w:rsidRPr="00FA505E">
              <w:rPr>
                <w:rFonts w:ascii="Times New Roman" w:eastAsia="Times New Roman" w:hAnsi="Times New Roman" w:cs="Times New Roman"/>
                <w:szCs w:val="20"/>
                <w:lang w:eastAsia="ru-RU"/>
              </w:rPr>
              <w:t>279,5</w:t>
            </w:r>
          </w:p>
        </w:tc>
        <w:tc>
          <w:tcPr>
            <w:tcW w:w="1559" w:type="dxa"/>
            <w:tcBorders>
              <w:left w:val="single" w:sz="4" w:space="0" w:color="auto"/>
              <w:bottom w:val="single" w:sz="4" w:space="0" w:color="auto"/>
              <w:right w:val="single" w:sz="4" w:space="0" w:color="auto"/>
            </w:tcBorders>
          </w:tcPr>
          <w:p w:rsidR="00FA505E" w:rsidRPr="00FA505E" w:rsidRDefault="00FA505E" w:rsidP="00FA505E">
            <w:pPr>
              <w:spacing w:after="0" w:line="240" w:lineRule="auto"/>
              <w:jc w:val="center"/>
              <w:rPr>
                <w:rFonts w:ascii="Times New Roman" w:eastAsia="Times New Roman" w:hAnsi="Times New Roman" w:cs="Times New Roman"/>
                <w:szCs w:val="20"/>
                <w:lang w:eastAsia="ru-RU"/>
              </w:rPr>
            </w:pPr>
            <w:r w:rsidRPr="00FA505E">
              <w:rPr>
                <w:rFonts w:ascii="Times New Roman" w:eastAsia="Times New Roman" w:hAnsi="Times New Roman" w:cs="Times New Roman"/>
                <w:szCs w:val="20"/>
                <w:lang w:eastAsia="ru-RU"/>
              </w:rPr>
              <w:t>279,5</w:t>
            </w:r>
          </w:p>
        </w:tc>
        <w:tc>
          <w:tcPr>
            <w:tcW w:w="1560" w:type="dxa"/>
            <w:tcBorders>
              <w:left w:val="single" w:sz="4" w:space="0" w:color="auto"/>
              <w:bottom w:val="single" w:sz="4" w:space="0" w:color="auto"/>
              <w:right w:val="single" w:sz="4" w:space="0" w:color="auto"/>
            </w:tcBorders>
          </w:tcPr>
          <w:p w:rsidR="00FA505E" w:rsidRPr="00FA505E" w:rsidRDefault="00FA505E" w:rsidP="00FA505E">
            <w:pPr>
              <w:spacing w:after="0" w:line="240" w:lineRule="auto"/>
              <w:jc w:val="center"/>
              <w:rPr>
                <w:rFonts w:ascii="Times New Roman" w:eastAsia="Times New Roman" w:hAnsi="Times New Roman" w:cs="Times New Roman"/>
                <w:szCs w:val="20"/>
                <w:lang w:eastAsia="ru-RU"/>
              </w:rPr>
            </w:pPr>
            <w:r w:rsidRPr="00FA505E">
              <w:rPr>
                <w:rFonts w:ascii="Times New Roman" w:eastAsia="Times New Roman" w:hAnsi="Times New Roman" w:cs="Times New Roman"/>
                <w:szCs w:val="20"/>
                <w:lang w:eastAsia="ru-RU"/>
              </w:rPr>
              <w:t>247,2</w:t>
            </w:r>
          </w:p>
        </w:tc>
      </w:tr>
      <w:tr w:rsidR="00FA505E" w:rsidRPr="00FA505E" w:rsidTr="00FA505E">
        <w:trPr>
          <w:trHeight w:val="343"/>
          <w:tblCellSpacing w:w="5" w:type="nil"/>
        </w:trPr>
        <w:tc>
          <w:tcPr>
            <w:tcW w:w="1843" w:type="dxa"/>
            <w:vMerge/>
            <w:tcBorders>
              <w:left w:val="single" w:sz="4" w:space="0" w:color="auto"/>
              <w:bottom w:val="single" w:sz="4" w:space="0" w:color="auto"/>
              <w:right w:val="single" w:sz="4" w:space="0" w:color="auto"/>
            </w:tcBorders>
          </w:tcPr>
          <w:p w:rsidR="00FA505E" w:rsidRPr="00FA505E" w:rsidRDefault="00FA505E" w:rsidP="00FA505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tcPr>
          <w:p w:rsidR="00FA505E" w:rsidRPr="00FA505E" w:rsidRDefault="00FA505E" w:rsidP="00FA505E">
            <w:pPr>
              <w:spacing w:after="0" w:line="240" w:lineRule="auto"/>
              <w:rPr>
                <w:rFonts w:ascii="Times New Roman" w:eastAsia="Times New Roman" w:hAnsi="Times New Roman" w:cs="Times New Roman"/>
                <w:color w:val="000000"/>
                <w:sz w:val="20"/>
                <w:szCs w:val="20"/>
                <w:lang w:eastAsia="ru-RU"/>
              </w:rPr>
            </w:pPr>
            <w:r w:rsidRPr="00FA505E">
              <w:rPr>
                <w:rFonts w:ascii="Times New Roman" w:eastAsia="Times New Roman" w:hAnsi="Times New Roman" w:cs="Times New Roman"/>
                <w:color w:val="000000"/>
                <w:sz w:val="20"/>
                <w:szCs w:val="20"/>
                <w:lang w:eastAsia="ru-RU"/>
              </w:rPr>
              <w:t>внебюджетные источники</w:t>
            </w:r>
          </w:p>
        </w:tc>
        <w:tc>
          <w:tcPr>
            <w:tcW w:w="1559" w:type="dxa"/>
            <w:tcBorders>
              <w:left w:val="single" w:sz="4" w:space="0" w:color="auto"/>
              <w:bottom w:val="single" w:sz="4" w:space="0" w:color="auto"/>
              <w:right w:val="single" w:sz="4" w:space="0" w:color="auto"/>
            </w:tcBorders>
          </w:tcPr>
          <w:p w:rsidR="00FA505E" w:rsidRPr="00FA505E" w:rsidRDefault="00FA505E" w:rsidP="00FA505E">
            <w:pPr>
              <w:spacing w:after="0" w:line="240" w:lineRule="auto"/>
              <w:jc w:val="center"/>
              <w:rPr>
                <w:rFonts w:ascii="Times New Roman" w:eastAsia="Times New Roman" w:hAnsi="Times New Roman" w:cs="Times New Roman"/>
                <w:sz w:val="20"/>
                <w:szCs w:val="20"/>
                <w:lang w:eastAsia="ru-RU"/>
              </w:rPr>
            </w:pPr>
            <w:r w:rsidRPr="00FA505E">
              <w:rPr>
                <w:rFonts w:ascii="Times New Roman" w:eastAsia="Times New Roman" w:hAnsi="Times New Roman" w:cs="Times New Roman"/>
                <w:sz w:val="20"/>
                <w:szCs w:val="20"/>
                <w:lang w:eastAsia="ru-RU"/>
              </w:rPr>
              <w:t>0,0</w:t>
            </w:r>
          </w:p>
        </w:tc>
        <w:tc>
          <w:tcPr>
            <w:tcW w:w="1559" w:type="dxa"/>
            <w:tcBorders>
              <w:left w:val="single" w:sz="4" w:space="0" w:color="auto"/>
              <w:bottom w:val="single" w:sz="4" w:space="0" w:color="auto"/>
              <w:right w:val="single" w:sz="4" w:space="0" w:color="auto"/>
            </w:tcBorders>
          </w:tcPr>
          <w:p w:rsidR="00FA505E" w:rsidRPr="00FA505E" w:rsidRDefault="00FA505E" w:rsidP="00FA505E">
            <w:pPr>
              <w:spacing w:after="0" w:line="240" w:lineRule="auto"/>
              <w:jc w:val="center"/>
              <w:rPr>
                <w:rFonts w:ascii="Times New Roman" w:eastAsia="Times New Roman" w:hAnsi="Times New Roman" w:cs="Times New Roman"/>
                <w:sz w:val="20"/>
                <w:szCs w:val="20"/>
                <w:lang w:eastAsia="ru-RU"/>
              </w:rPr>
            </w:pPr>
            <w:r w:rsidRPr="00FA505E">
              <w:rPr>
                <w:rFonts w:ascii="Times New Roman" w:eastAsia="Times New Roman" w:hAnsi="Times New Roman" w:cs="Times New Roman"/>
                <w:sz w:val="20"/>
                <w:szCs w:val="20"/>
                <w:lang w:eastAsia="ru-RU"/>
              </w:rPr>
              <w:t>0,0</w:t>
            </w:r>
          </w:p>
        </w:tc>
        <w:tc>
          <w:tcPr>
            <w:tcW w:w="1560" w:type="dxa"/>
            <w:tcBorders>
              <w:left w:val="single" w:sz="4" w:space="0" w:color="auto"/>
              <w:bottom w:val="single" w:sz="4" w:space="0" w:color="auto"/>
              <w:right w:val="single" w:sz="4" w:space="0" w:color="auto"/>
            </w:tcBorders>
          </w:tcPr>
          <w:p w:rsidR="00FA505E" w:rsidRPr="00FA505E" w:rsidRDefault="00FA505E" w:rsidP="00FA505E">
            <w:pPr>
              <w:spacing w:after="0" w:line="240" w:lineRule="auto"/>
              <w:jc w:val="center"/>
              <w:rPr>
                <w:rFonts w:ascii="Times New Roman" w:eastAsia="Times New Roman" w:hAnsi="Times New Roman" w:cs="Times New Roman"/>
                <w:sz w:val="20"/>
                <w:szCs w:val="20"/>
                <w:lang w:eastAsia="ru-RU"/>
              </w:rPr>
            </w:pPr>
            <w:r w:rsidRPr="00FA505E">
              <w:rPr>
                <w:rFonts w:ascii="Times New Roman" w:eastAsia="Times New Roman" w:hAnsi="Times New Roman" w:cs="Times New Roman"/>
                <w:sz w:val="20"/>
                <w:szCs w:val="20"/>
                <w:lang w:eastAsia="ru-RU"/>
              </w:rPr>
              <w:t>0,0</w:t>
            </w:r>
          </w:p>
        </w:tc>
      </w:tr>
      <w:tr w:rsidR="00FA505E" w:rsidRPr="00FA505E" w:rsidTr="00FA505E">
        <w:trPr>
          <w:trHeight w:val="343"/>
          <w:tblCellSpacing w:w="5" w:type="nil"/>
        </w:trPr>
        <w:tc>
          <w:tcPr>
            <w:tcW w:w="1843" w:type="dxa"/>
            <w:vMerge w:val="restart"/>
            <w:tcBorders>
              <w:top w:val="single" w:sz="4" w:space="0" w:color="auto"/>
              <w:left w:val="single" w:sz="4" w:space="0" w:color="auto"/>
              <w:bottom w:val="single" w:sz="4" w:space="0" w:color="auto"/>
              <w:right w:val="single" w:sz="4" w:space="0" w:color="auto"/>
            </w:tcBorders>
          </w:tcPr>
          <w:p w:rsidR="00FA505E" w:rsidRPr="00FA505E" w:rsidRDefault="00FA505E" w:rsidP="00FA505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A505E">
              <w:rPr>
                <w:rFonts w:ascii="Times New Roman" w:eastAsia="Times New Roman" w:hAnsi="Times New Roman" w:cs="Times New Roman"/>
                <w:sz w:val="24"/>
                <w:szCs w:val="24"/>
                <w:lang w:eastAsia="ru-RU"/>
              </w:rPr>
              <w:lastRenderedPageBreak/>
              <w:t xml:space="preserve">Основное мероприятие  2.1 </w:t>
            </w:r>
            <w:r w:rsidRPr="00FA505E">
              <w:rPr>
                <w:rFonts w:ascii="Times New Roman" w:eastAsia="Times New Roman" w:hAnsi="Times New Roman" w:cs="Times New Roman"/>
                <w:color w:val="000000"/>
                <w:sz w:val="24"/>
                <w:szCs w:val="28"/>
                <w:lang w:eastAsia="ru-RU"/>
              </w:rPr>
              <w:t>Установка дорожных знаков согласно проекта организации дорожного движения</w:t>
            </w:r>
          </w:p>
        </w:tc>
        <w:tc>
          <w:tcPr>
            <w:tcW w:w="2835" w:type="dxa"/>
            <w:tcBorders>
              <w:top w:val="single" w:sz="4" w:space="0" w:color="auto"/>
              <w:left w:val="single" w:sz="4" w:space="0" w:color="auto"/>
              <w:bottom w:val="single" w:sz="4" w:space="0" w:color="auto"/>
              <w:right w:val="single" w:sz="4" w:space="0" w:color="auto"/>
            </w:tcBorders>
          </w:tcPr>
          <w:p w:rsidR="00FA505E" w:rsidRPr="00FA505E" w:rsidRDefault="00FA505E" w:rsidP="00FA505E">
            <w:pPr>
              <w:spacing w:after="0" w:line="240" w:lineRule="auto"/>
              <w:rPr>
                <w:rFonts w:ascii="Times New Roman" w:eastAsia="Times New Roman" w:hAnsi="Times New Roman" w:cs="Times New Roman"/>
                <w:color w:val="000000"/>
                <w:sz w:val="20"/>
                <w:szCs w:val="20"/>
                <w:lang w:eastAsia="ru-RU"/>
              </w:rPr>
            </w:pPr>
            <w:r w:rsidRPr="00FA505E">
              <w:rPr>
                <w:rFonts w:ascii="Times New Roman" w:eastAsia="Times New Roman" w:hAnsi="Times New Roman" w:cs="Times New Roman"/>
                <w:color w:val="000000"/>
                <w:sz w:val="20"/>
                <w:szCs w:val="20"/>
                <w:lang w:eastAsia="ru-RU"/>
              </w:rPr>
              <w:t>Всего</w:t>
            </w:r>
          </w:p>
        </w:tc>
        <w:tc>
          <w:tcPr>
            <w:tcW w:w="1559" w:type="dxa"/>
            <w:tcBorders>
              <w:left w:val="single" w:sz="4" w:space="0" w:color="auto"/>
              <w:bottom w:val="single" w:sz="4" w:space="0" w:color="auto"/>
              <w:right w:val="single" w:sz="4" w:space="0" w:color="auto"/>
            </w:tcBorders>
          </w:tcPr>
          <w:p w:rsidR="00FA505E" w:rsidRPr="00FA505E" w:rsidRDefault="00FA505E" w:rsidP="00FA505E">
            <w:pPr>
              <w:spacing w:after="0" w:line="240" w:lineRule="auto"/>
              <w:jc w:val="center"/>
              <w:rPr>
                <w:rFonts w:ascii="Times New Roman" w:eastAsia="Times New Roman" w:hAnsi="Times New Roman" w:cs="Times New Roman"/>
                <w:sz w:val="24"/>
                <w:szCs w:val="20"/>
                <w:lang w:eastAsia="ru-RU"/>
              </w:rPr>
            </w:pPr>
            <w:r w:rsidRPr="00FA505E">
              <w:rPr>
                <w:rFonts w:ascii="Times New Roman" w:eastAsia="Times New Roman" w:hAnsi="Times New Roman" w:cs="Times New Roman"/>
                <w:sz w:val="24"/>
                <w:szCs w:val="20"/>
                <w:lang w:eastAsia="ru-RU"/>
              </w:rPr>
              <w:t>161,5</w:t>
            </w:r>
          </w:p>
        </w:tc>
        <w:tc>
          <w:tcPr>
            <w:tcW w:w="1559" w:type="dxa"/>
            <w:tcBorders>
              <w:left w:val="single" w:sz="4" w:space="0" w:color="auto"/>
              <w:bottom w:val="single" w:sz="4" w:space="0" w:color="auto"/>
              <w:right w:val="single" w:sz="4" w:space="0" w:color="auto"/>
            </w:tcBorders>
          </w:tcPr>
          <w:p w:rsidR="00FA505E" w:rsidRPr="00FA505E" w:rsidRDefault="00FA505E" w:rsidP="00FA505E">
            <w:pPr>
              <w:spacing w:after="0" w:line="240" w:lineRule="auto"/>
              <w:jc w:val="center"/>
              <w:rPr>
                <w:rFonts w:ascii="Times New Roman" w:eastAsia="Times New Roman" w:hAnsi="Times New Roman" w:cs="Times New Roman"/>
                <w:sz w:val="24"/>
                <w:szCs w:val="20"/>
                <w:lang w:eastAsia="ru-RU"/>
              </w:rPr>
            </w:pPr>
            <w:r w:rsidRPr="00FA505E">
              <w:rPr>
                <w:rFonts w:ascii="Times New Roman" w:eastAsia="Times New Roman" w:hAnsi="Times New Roman" w:cs="Times New Roman"/>
                <w:sz w:val="24"/>
                <w:szCs w:val="20"/>
                <w:lang w:eastAsia="ru-RU"/>
              </w:rPr>
              <w:t>161,5</w:t>
            </w:r>
          </w:p>
        </w:tc>
        <w:tc>
          <w:tcPr>
            <w:tcW w:w="1560" w:type="dxa"/>
            <w:tcBorders>
              <w:left w:val="single" w:sz="4" w:space="0" w:color="auto"/>
              <w:bottom w:val="single" w:sz="4" w:space="0" w:color="auto"/>
              <w:right w:val="single" w:sz="4" w:space="0" w:color="auto"/>
            </w:tcBorders>
          </w:tcPr>
          <w:p w:rsidR="00FA505E" w:rsidRPr="00FA505E" w:rsidRDefault="00FA505E" w:rsidP="00FA505E">
            <w:pPr>
              <w:spacing w:after="0" w:line="240" w:lineRule="auto"/>
              <w:jc w:val="center"/>
              <w:rPr>
                <w:rFonts w:ascii="Times New Roman" w:eastAsia="Times New Roman" w:hAnsi="Times New Roman" w:cs="Times New Roman"/>
                <w:sz w:val="24"/>
                <w:szCs w:val="20"/>
                <w:lang w:eastAsia="ru-RU"/>
              </w:rPr>
            </w:pPr>
            <w:r w:rsidRPr="00FA505E">
              <w:rPr>
                <w:rFonts w:ascii="Times New Roman" w:eastAsia="Times New Roman" w:hAnsi="Times New Roman" w:cs="Times New Roman"/>
                <w:sz w:val="24"/>
                <w:szCs w:val="20"/>
                <w:lang w:eastAsia="ru-RU"/>
              </w:rPr>
              <w:t>129,2</w:t>
            </w:r>
          </w:p>
        </w:tc>
      </w:tr>
      <w:tr w:rsidR="00FA505E" w:rsidRPr="00FA505E" w:rsidTr="00FA505E">
        <w:trPr>
          <w:trHeight w:val="406"/>
          <w:tblCellSpacing w:w="5" w:type="nil"/>
        </w:trPr>
        <w:tc>
          <w:tcPr>
            <w:tcW w:w="1843" w:type="dxa"/>
            <w:vMerge/>
            <w:tcBorders>
              <w:top w:val="single" w:sz="4" w:space="0" w:color="auto"/>
              <w:left w:val="single" w:sz="4" w:space="0" w:color="auto"/>
              <w:bottom w:val="single" w:sz="4" w:space="0" w:color="auto"/>
              <w:right w:val="single" w:sz="4" w:space="0" w:color="auto"/>
            </w:tcBorders>
          </w:tcPr>
          <w:p w:rsidR="00FA505E" w:rsidRPr="00FA505E" w:rsidRDefault="00FA505E" w:rsidP="00FA505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tcPr>
          <w:p w:rsidR="00FA505E" w:rsidRPr="00FA505E" w:rsidRDefault="00FA505E" w:rsidP="00FA505E">
            <w:pPr>
              <w:spacing w:after="0" w:line="240" w:lineRule="auto"/>
              <w:rPr>
                <w:rFonts w:ascii="Times New Roman" w:eastAsia="Times New Roman" w:hAnsi="Times New Roman" w:cs="Times New Roman"/>
                <w:color w:val="000000"/>
                <w:sz w:val="20"/>
                <w:szCs w:val="20"/>
                <w:lang w:eastAsia="ru-RU"/>
              </w:rPr>
            </w:pPr>
            <w:r w:rsidRPr="00FA505E">
              <w:rPr>
                <w:rFonts w:ascii="Times New Roman" w:eastAsia="Times New Roman" w:hAnsi="Times New Roman" w:cs="Times New Roman"/>
                <w:color w:val="000000"/>
                <w:sz w:val="20"/>
                <w:szCs w:val="20"/>
                <w:lang w:eastAsia="ru-RU"/>
              </w:rPr>
              <w:t>местный бюджет</w:t>
            </w:r>
          </w:p>
        </w:tc>
        <w:tc>
          <w:tcPr>
            <w:tcW w:w="1559" w:type="dxa"/>
            <w:tcBorders>
              <w:left w:val="single" w:sz="4" w:space="0" w:color="auto"/>
              <w:bottom w:val="single" w:sz="4" w:space="0" w:color="auto"/>
              <w:right w:val="single" w:sz="4" w:space="0" w:color="auto"/>
            </w:tcBorders>
          </w:tcPr>
          <w:p w:rsidR="00FA505E" w:rsidRPr="00FA505E" w:rsidRDefault="00FA505E" w:rsidP="00FA505E">
            <w:pPr>
              <w:spacing w:after="0" w:line="240" w:lineRule="auto"/>
              <w:jc w:val="center"/>
              <w:rPr>
                <w:rFonts w:ascii="Times New Roman" w:eastAsia="Times New Roman" w:hAnsi="Times New Roman" w:cs="Times New Roman"/>
                <w:sz w:val="20"/>
                <w:szCs w:val="20"/>
                <w:lang w:eastAsia="ru-RU"/>
              </w:rPr>
            </w:pPr>
            <w:r w:rsidRPr="00FA505E">
              <w:rPr>
                <w:rFonts w:ascii="Times New Roman" w:eastAsia="Times New Roman" w:hAnsi="Times New Roman" w:cs="Times New Roman"/>
                <w:sz w:val="20"/>
                <w:szCs w:val="20"/>
                <w:lang w:eastAsia="ru-RU"/>
              </w:rPr>
              <w:t>0,0</w:t>
            </w:r>
          </w:p>
        </w:tc>
        <w:tc>
          <w:tcPr>
            <w:tcW w:w="1559" w:type="dxa"/>
            <w:tcBorders>
              <w:left w:val="single" w:sz="4" w:space="0" w:color="auto"/>
              <w:bottom w:val="single" w:sz="4" w:space="0" w:color="auto"/>
              <w:right w:val="single" w:sz="4" w:space="0" w:color="auto"/>
            </w:tcBorders>
          </w:tcPr>
          <w:p w:rsidR="00FA505E" w:rsidRPr="00FA505E" w:rsidRDefault="00FA505E" w:rsidP="00FA505E">
            <w:pPr>
              <w:spacing w:after="0" w:line="240" w:lineRule="auto"/>
              <w:jc w:val="center"/>
              <w:rPr>
                <w:rFonts w:ascii="Times New Roman" w:eastAsia="Times New Roman" w:hAnsi="Times New Roman" w:cs="Times New Roman"/>
                <w:sz w:val="20"/>
                <w:szCs w:val="20"/>
                <w:lang w:eastAsia="ru-RU"/>
              </w:rPr>
            </w:pPr>
            <w:r w:rsidRPr="00FA505E">
              <w:rPr>
                <w:rFonts w:ascii="Times New Roman" w:eastAsia="Times New Roman" w:hAnsi="Times New Roman" w:cs="Times New Roman"/>
                <w:sz w:val="20"/>
                <w:szCs w:val="20"/>
                <w:lang w:eastAsia="ru-RU"/>
              </w:rPr>
              <w:t>0,0</w:t>
            </w:r>
          </w:p>
        </w:tc>
        <w:tc>
          <w:tcPr>
            <w:tcW w:w="1560" w:type="dxa"/>
            <w:tcBorders>
              <w:left w:val="single" w:sz="4" w:space="0" w:color="auto"/>
              <w:bottom w:val="single" w:sz="4" w:space="0" w:color="auto"/>
              <w:right w:val="single" w:sz="4" w:space="0" w:color="auto"/>
            </w:tcBorders>
          </w:tcPr>
          <w:p w:rsidR="00FA505E" w:rsidRPr="00FA505E" w:rsidRDefault="00FA505E" w:rsidP="00FA505E">
            <w:pPr>
              <w:spacing w:after="0" w:line="240" w:lineRule="auto"/>
              <w:jc w:val="center"/>
              <w:rPr>
                <w:rFonts w:ascii="Times New Roman" w:eastAsia="Times New Roman" w:hAnsi="Times New Roman" w:cs="Times New Roman"/>
                <w:sz w:val="20"/>
                <w:szCs w:val="20"/>
                <w:lang w:eastAsia="ru-RU"/>
              </w:rPr>
            </w:pPr>
            <w:r w:rsidRPr="00FA505E">
              <w:rPr>
                <w:rFonts w:ascii="Times New Roman" w:eastAsia="Times New Roman" w:hAnsi="Times New Roman" w:cs="Times New Roman"/>
                <w:sz w:val="20"/>
                <w:szCs w:val="20"/>
                <w:lang w:eastAsia="ru-RU"/>
              </w:rPr>
              <w:t>0,0</w:t>
            </w:r>
          </w:p>
        </w:tc>
      </w:tr>
      <w:tr w:rsidR="00FA505E" w:rsidRPr="00FA505E" w:rsidTr="00FA505E">
        <w:trPr>
          <w:trHeight w:val="406"/>
          <w:tblCellSpacing w:w="5" w:type="nil"/>
        </w:trPr>
        <w:tc>
          <w:tcPr>
            <w:tcW w:w="1843" w:type="dxa"/>
            <w:vMerge/>
            <w:tcBorders>
              <w:top w:val="single" w:sz="4" w:space="0" w:color="auto"/>
              <w:left w:val="single" w:sz="4" w:space="0" w:color="auto"/>
              <w:bottom w:val="single" w:sz="4" w:space="0" w:color="auto"/>
              <w:right w:val="single" w:sz="4" w:space="0" w:color="auto"/>
            </w:tcBorders>
          </w:tcPr>
          <w:p w:rsidR="00FA505E" w:rsidRPr="00FA505E" w:rsidRDefault="00FA505E" w:rsidP="00FA505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tcPr>
          <w:p w:rsidR="00FA505E" w:rsidRPr="00FA505E" w:rsidRDefault="00FA505E" w:rsidP="00FA505E">
            <w:pPr>
              <w:spacing w:after="0" w:line="240" w:lineRule="auto"/>
              <w:rPr>
                <w:rFonts w:ascii="Times New Roman" w:eastAsia="Times New Roman" w:hAnsi="Times New Roman" w:cs="Times New Roman"/>
                <w:bCs/>
                <w:color w:val="000000"/>
                <w:sz w:val="20"/>
                <w:szCs w:val="20"/>
                <w:lang w:eastAsia="ru-RU"/>
              </w:rPr>
            </w:pPr>
            <w:r w:rsidRPr="00FA505E">
              <w:rPr>
                <w:rFonts w:ascii="Times New Roman" w:eastAsia="Times New Roman" w:hAnsi="Times New Roman" w:cs="Times New Roman"/>
                <w:bCs/>
                <w:color w:val="000000"/>
                <w:sz w:val="20"/>
                <w:szCs w:val="20"/>
                <w:lang w:eastAsia="ru-RU"/>
              </w:rPr>
              <w:t>безвозмездные поступления в местный бюджет, &lt;2&gt;</w:t>
            </w:r>
          </w:p>
        </w:tc>
        <w:tc>
          <w:tcPr>
            <w:tcW w:w="1559" w:type="dxa"/>
            <w:tcBorders>
              <w:left w:val="single" w:sz="4" w:space="0" w:color="auto"/>
              <w:bottom w:val="single" w:sz="4" w:space="0" w:color="auto"/>
              <w:right w:val="single" w:sz="4" w:space="0" w:color="auto"/>
            </w:tcBorders>
          </w:tcPr>
          <w:p w:rsidR="00FA505E" w:rsidRPr="00FA505E" w:rsidRDefault="00FA505E" w:rsidP="00FA505E">
            <w:pPr>
              <w:spacing w:after="0" w:line="240" w:lineRule="auto"/>
              <w:jc w:val="center"/>
              <w:rPr>
                <w:rFonts w:ascii="Times New Roman" w:eastAsia="Times New Roman" w:hAnsi="Times New Roman" w:cs="Times New Roman"/>
                <w:sz w:val="20"/>
                <w:szCs w:val="20"/>
                <w:lang w:eastAsia="ru-RU"/>
              </w:rPr>
            </w:pPr>
            <w:r w:rsidRPr="00FA505E">
              <w:rPr>
                <w:rFonts w:ascii="Times New Roman" w:eastAsia="Times New Roman" w:hAnsi="Times New Roman" w:cs="Times New Roman"/>
                <w:sz w:val="20"/>
                <w:szCs w:val="20"/>
                <w:lang w:eastAsia="ru-RU"/>
              </w:rPr>
              <w:t>0,0</w:t>
            </w:r>
          </w:p>
        </w:tc>
        <w:tc>
          <w:tcPr>
            <w:tcW w:w="1559" w:type="dxa"/>
            <w:tcBorders>
              <w:left w:val="single" w:sz="4" w:space="0" w:color="auto"/>
              <w:bottom w:val="single" w:sz="4" w:space="0" w:color="auto"/>
              <w:right w:val="single" w:sz="4" w:space="0" w:color="auto"/>
            </w:tcBorders>
          </w:tcPr>
          <w:p w:rsidR="00FA505E" w:rsidRPr="00FA505E" w:rsidRDefault="00FA505E" w:rsidP="00FA505E">
            <w:pPr>
              <w:spacing w:after="0" w:line="240" w:lineRule="auto"/>
              <w:jc w:val="center"/>
              <w:rPr>
                <w:rFonts w:ascii="Times New Roman" w:eastAsia="Times New Roman" w:hAnsi="Times New Roman" w:cs="Times New Roman"/>
                <w:sz w:val="20"/>
                <w:szCs w:val="20"/>
                <w:lang w:eastAsia="ru-RU"/>
              </w:rPr>
            </w:pPr>
            <w:r w:rsidRPr="00FA505E">
              <w:rPr>
                <w:rFonts w:ascii="Times New Roman" w:eastAsia="Times New Roman" w:hAnsi="Times New Roman" w:cs="Times New Roman"/>
                <w:sz w:val="20"/>
                <w:szCs w:val="20"/>
                <w:lang w:eastAsia="ru-RU"/>
              </w:rPr>
              <w:t>0,0</w:t>
            </w:r>
          </w:p>
        </w:tc>
        <w:tc>
          <w:tcPr>
            <w:tcW w:w="1560" w:type="dxa"/>
            <w:tcBorders>
              <w:left w:val="single" w:sz="4" w:space="0" w:color="auto"/>
              <w:bottom w:val="single" w:sz="4" w:space="0" w:color="auto"/>
              <w:right w:val="single" w:sz="4" w:space="0" w:color="auto"/>
            </w:tcBorders>
          </w:tcPr>
          <w:p w:rsidR="00FA505E" w:rsidRPr="00FA505E" w:rsidRDefault="00FA505E" w:rsidP="00FA505E">
            <w:pPr>
              <w:spacing w:after="0" w:line="240" w:lineRule="auto"/>
              <w:jc w:val="center"/>
              <w:rPr>
                <w:rFonts w:ascii="Times New Roman" w:eastAsia="Times New Roman" w:hAnsi="Times New Roman" w:cs="Times New Roman"/>
                <w:sz w:val="20"/>
                <w:szCs w:val="20"/>
                <w:lang w:eastAsia="ru-RU"/>
              </w:rPr>
            </w:pPr>
            <w:r w:rsidRPr="00FA505E">
              <w:rPr>
                <w:rFonts w:ascii="Times New Roman" w:eastAsia="Times New Roman" w:hAnsi="Times New Roman" w:cs="Times New Roman"/>
                <w:sz w:val="20"/>
                <w:szCs w:val="20"/>
                <w:lang w:eastAsia="ru-RU"/>
              </w:rPr>
              <w:t>0,0</w:t>
            </w:r>
          </w:p>
        </w:tc>
      </w:tr>
      <w:tr w:rsidR="00FA505E" w:rsidRPr="00FA505E" w:rsidTr="00FA505E">
        <w:trPr>
          <w:trHeight w:val="412"/>
          <w:tblCellSpacing w:w="5" w:type="nil"/>
        </w:trPr>
        <w:tc>
          <w:tcPr>
            <w:tcW w:w="1843" w:type="dxa"/>
            <w:vMerge/>
            <w:tcBorders>
              <w:top w:val="single" w:sz="4" w:space="0" w:color="auto"/>
              <w:left w:val="single" w:sz="4" w:space="0" w:color="auto"/>
              <w:right w:val="single" w:sz="4" w:space="0" w:color="auto"/>
            </w:tcBorders>
          </w:tcPr>
          <w:p w:rsidR="00FA505E" w:rsidRPr="00FA505E" w:rsidRDefault="00FA505E" w:rsidP="00FA505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tcPr>
          <w:p w:rsidR="00FA505E" w:rsidRPr="00FA505E" w:rsidRDefault="00FA505E" w:rsidP="00FA505E">
            <w:pPr>
              <w:spacing w:after="0" w:line="240" w:lineRule="auto"/>
              <w:rPr>
                <w:rFonts w:ascii="Times New Roman" w:eastAsia="Times New Roman" w:hAnsi="Times New Roman" w:cs="Times New Roman"/>
                <w:bCs/>
                <w:i/>
                <w:iCs/>
                <w:color w:val="000000"/>
                <w:sz w:val="20"/>
                <w:szCs w:val="20"/>
                <w:lang w:eastAsia="ru-RU"/>
              </w:rPr>
            </w:pPr>
            <w:r w:rsidRPr="00FA505E">
              <w:rPr>
                <w:rFonts w:ascii="Times New Roman" w:eastAsia="Times New Roman" w:hAnsi="Times New Roman" w:cs="Times New Roman"/>
                <w:bCs/>
                <w:i/>
                <w:iCs/>
                <w:color w:val="000000"/>
                <w:sz w:val="20"/>
                <w:szCs w:val="20"/>
                <w:lang w:eastAsia="ru-RU"/>
              </w:rPr>
              <w:t>в том числе за счет средств:</w:t>
            </w:r>
          </w:p>
        </w:tc>
        <w:tc>
          <w:tcPr>
            <w:tcW w:w="1559" w:type="dxa"/>
            <w:tcBorders>
              <w:left w:val="single" w:sz="4" w:space="0" w:color="auto"/>
              <w:bottom w:val="single" w:sz="4" w:space="0" w:color="auto"/>
              <w:right w:val="single" w:sz="4" w:space="0" w:color="auto"/>
            </w:tcBorders>
          </w:tcPr>
          <w:p w:rsidR="00FA505E" w:rsidRPr="00FA505E" w:rsidRDefault="00FA505E" w:rsidP="00FA505E">
            <w:pPr>
              <w:spacing w:after="0" w:line="240" w:lineRule="auto"/>
              <w:jc w:val="center"/>
              <w:rPr>
                <w:rFonts w:ascii="Times New Roman" w:eastAsia="Times New Roman" w:hAnsi="Times New Roman" w:cs="Times New Roman"/>
                <w:sz w:val="20"/>
                <w:szCs w:val="20"/>
                <w:lang w:eastAsia="ru-RU"/>
              </w:rPr>
            </w:pPr>
            <w:r w:rsidRPr="00FA505E">
              <w:rPr>
                <w:rFonts w:ascii="Times New Roman" w:eastAsia="Times New Roman" w:hAnsi="Times New Roman" w:cs="Times New Roman"/>
                <w:sz w:val="20"/>
                <w:szCs w:val="20"/>
                <w:lang w:eastAsia="ru-RU"/>
              </w:rPr>
              <w:t>0,0</w:t>
            </w:r>
          </w:p>
        </w:tc>
        <w:tc>
          <w:tcPr>
            <w:tcW w:w="1559" w:type="dxa"/>
            <w:tcBorders>
              <w:left w:val="single" w:sz="4" w:space="0" w:color="auto"/>
              <w:bottom w:val="single" w:sz="4" w:space="0" w:color="auto"/>
              <w:right w:val="single" w:sz="4" w:space="0" w:color="auto"/>
            </w:tcBorders>
          </w:tcPr>
          <w:p w:rsidR="00FA505E" w:rsidRPr="00FA505E" w:rsidRDefault="00FA505E" w:rsidP="00FA505E">
            <w:pPr>
              <w:spacing w:after="0" w:line="240" w:lineRule="auto"/>
              <w:jc w:val="center"/>
              <w:rPr>
                <w:rFonts w:ascii="Times New Roman" w:eastAsia="Times New Roman" w:hAnsi="Times New Roman" w:cs="Times New Roman"/>
                <w:sz w:val="20"/>
                <w:szCs w:val="20"/>
                <w:lang w:eastAsia="ru-RU"/>
              </w:rPr>
            </w:pPr>
            <w:r w:rsidRPr="00FA505E">
              <w:rPr>
                <w:rFonts w:ascii="Times New Roman" w:eastAsia="Times New Roman" w:hAnsi="Times New Roman" w:cs="Times New Roman"/>
                <w:sz w:val="20"/>
                <w:szCs w:val="20"/>
                <w:lang w:eastAsia="ru-RU"/>
              </w:rPr>
              <w:t>0,0</w:t>
            </w:r>
          </w:p>
        </w:tc>
        <w:tc>
          <w:tcPr>
            <w:tcW w:w="1560" w:type="dxa"/>
            <w:tcBorders>
              <w:left w:val="single" w:sz="4" w:space="0" w:color="auto"/>
              <w:bottom w:val="single" w:sz="4" w:space="0" w:color="auto"/>
              <w:right w:val="single" w:sz="4" w:space="0" w:color="auto"/>
            </w:tcBorders>
          </w:tcPr>
          <w:p w:rsidR="00FA505E" w:rsidRPr="00FA505E" w:rsidRDefault="00FA505E" w:rsidP="00FA505E">
            <w:pPr>
              <w:spacing w:after="0" w:line="240" w:lineRule="auto"/>
              <w:jc w:val="center"/>
              <w:rPr>
                <w:rFonts w:ascii="Times New Roman" w:eastAsia="Times New Roman" w:hAnsi="Times New Roman" w:cs="Times New Roman"/>
                <w:sz w:val="20"/>
                <w:szCs w:val="20"/>
                <w:lang w:eastAsia="ru-RU"/>
              </w:rPr>
            </w:pPr>
            <w:r w:rsidRPr="00FA505E">
              <w:rPr>
                <w:rFonts w:ascii="Times New Roman" w:eastAsia="Times New Roman" w:hAnsi="Times New Roman" w:cs="Times New Roman"/>
                <w:sz w:val="20"/>
                <w:szCs w:val="20"/>
                <w:lang w:eastAsia="ru-RU"/>
              </w:rPr>
              <w:t>0,0</w:t>
            </w:r>
          </w:p>
        </w:tc>
      </w:tr>
      <w:tr w:rsidR="00FA505E" w:rsidRPr="00FA505E" w:rsidTr="00FA505E">
        <w:trPr>
          <w:trHeight w:val="412"/>
          <w:tblCellSpacing w:w="5" w:type="nil"/>
        </w:trPr>
        <w:tc>
          <w:tcPr>
            <w:tcW w:w="1843" w:type="dxa"/>
            <w:vMerge/>
            <w:tcBorders>
              <w:top w:val="single" w:sz="4" w:space="0" w:color="auto"/>
              <w:left w:val="single" w:sz="4" w:space="0" w:color="auto"/>
              <w:right w:val="single" w:sz="4" w:space="0" w:color="auto"/>
            </w:tcBorders>
          </w:tcPr>
          <w:p w:rsidR="00FA505E" w:rsidRPr="00FA505E" w:rsidRDefault="00FA505E" w:rsidP="00FA505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tcPr>
          <w:p w:rsidR="00FA505E" w:rsidRPr="00FA505E" w:rsidRDefault="00FA505E" w:rsidP="00FA505E">
            <w:pPr>
              <w:spacing w:after="0" w:line="240" w:lineRule="auto"/>
              <w:rPr>
                <w:rFonts w:ascii="Times New Roman" w:eastAsia="Times New Roman" w:hAnsi="Times New Roman" w:cs="Times New Roman"/>
                <w:color w:val="000000"/>
                <w:sz w:val="20"/>
                <w:szCs w:val="20"/>
                <w:lang w:eastAsia="ru-RU"/>
              </w:rPr>
            </w:pPr>
            <w:r w:rsidRPr="00FA505E">
              <w:rPr>
                <w:rFonts w:ascii="Times New Roman" w:eastAsia="Times New Roman" w:hAnsi="Times New Roman" w:cs="Times New Roman"/>
                <w:color w:val="000000"/>
                <w:sz w:val="20"/>
                <w:szCs w:val="20"/>
                <w:lang w:eastAsia="ru-RU"/>
              </w:rPr>
              <w:t xml:space="preserve"> - областного бюджета</w:t>
            </w:r>
          </w:p>
        </w:tc>
        <w:tc>
          <w:tcPr>
            <w:tcW w:w="1559" w:type="dxa"/>
            <w:tcBorders>
              <w:left w:val="single" w:sz="4" w:space="0" w:color="auto"/>
              <w:bottom w:val="single" w:sz="4" w:space="0" w:color="auto"/>
              <w:right w:val="single" w:sz="4" w:space="0" w:color="auto"/>
            </w:tcBorders>
          </w:tcPr>
          <w:p w:rsidR="00FA505E" w:rsidRPr="00FA505E" w:rsidRDefault="00FA505E" w:rsidP="00FA505E">
            <w:pPr>
              <w:spacing w:after="0" w:line="240" w:lineRule="auto"/>
              <w:jc w:val="center"/>
              <w:rPr>
                <w:rFonts w:ascii="Times New Roman" w:eastAsia="Times New Roman" w:hAnsi="Times New Roman" w:cs="Times New Roman"/>
                <w:sz w:val="20"/>
                <w:szCs w:val="20"/>
                <w:lang w:eastAsia="ru-RU"/>
              </w:rPr>
            </w:pPr>
            <w:r w:rsidRPr="00FA505E">
              <w:rPr>
                <w:rFonts w:ascii="Times New Roman" w:eastAsia="Times New Roman" w:hAnsi="Times New Roman" w:cs="Times New Roman"/>
                <w:sz w:val="20"/>
                <w:szCs w:val="20"/>
                <w:lang w:eastAsia="ru-RU"/>
              </w:rPr>
              <w:t>0,0</w:t>
            </w:r>
          </w:p>
        </w:tc>
        <w:tc>
          <w:tcPr>
            <w:tcW w:w="1559" w:type="dxa"/>
            <w:tcBorders>
              <w:left w:val="single" w:sz="4" w:space="0" w:color="auto"/>
              <w:bottom w:val="single" w:sz="4" w:space="0" w:color="auto"/>
              <w:right w:val="single" w:sz="4" w:space="0" w:color="auto"/>
            </w:tcBorders>
          </w:tcPr>
          <w:p w:rsidR="00FA505E" w:rsidRPr="00FA505E" w:rsidRDefault="00FA505E" w:rsidP="00FA505E">
            <w:pPr>
              <w:spacing w:after="0" w:line="240" w:lineRule="auto"/>
              <w:jc w:val="center"/>
              <w:rPr>
                <w:rFonts w:ascii="Times New Roman" w:eastAsia="Times New Roman" w:hAnsi="Times New Roman" w:cs="Times New Roman"/>
                <w:sz w:val="20"/>
                <w:szCs w:val="20"/>
                <w:lang w:eastAsia="ru-RU"/>
              </w:rPr>
            </w:pPr>
            <w:r w:rsidRPr="00FA505E">
              <w:rPr>
                <w:rFonts w:ascii="Times New Roman" w:eastAsia="Times New Roman" w:hAnsi="Times New Roman" w:cs="Times New Roman"/>
                <w:sz w:val="20"/>
                <w:szCs w:val="20"/>
                <w:lang w:eastAsia="ru-RU"/>
              </w:rPr>
              <w:t>0,0</w:t>
            </w:r>
          </w:p>
        </w:tc>
        <w:tc>
          <w:tcPr>
            <w:tcW w:w="1560" w:type="dxa"/>
            <w:tcBorders>
              <w:left w:val="single" w:sz="4" w:space="0" w:color="auto"/>
              <w:bottom w:val="single" w:sz="4" w:space="0" w:color="auto"/>
              <w:right w:val="single" w:sz="4" w:space="0" w:color="auto"/>
            </w:tcBorders>
          </w:tcPr>
          <w:p w:rsidR="00FA505E" w:rsidRPr="00FA505E" w:rsidRDefault="00FA505E" w:rsidP="00FA505E">
            <w:pPr>
              <w:spacing w:after="0" w:line="240" w:lineRule="auto"/>
              <w:jc w:val="center"/>
              <w:rPr>
                <w:rFonts w:ascii="Times New Roman" w:eastAsia="Times New Roman" w:hAnsi="Times New Roman" w:cs="Times New Roman"/>
                <w:sz w:val="20"/>
                <w:szCs w:val="20"/>
                <w:lang w:eastAsia="ru-RU"/>
              </w:rPr>
            </w:pPr>
            <w:r w:rsidRPr="00FA505E">
              <w:rPr>
                <w:rFonts w:ascii="Times New Roman" w:eastAsia="Times New Roman" w:hAnsi="Times New Roman" w:cs="Times New Roman"/>
                <w:sz w:val="20"/>
                <w:szCs w:val="20"/>
                <w:lang w:eastAsia="ru-RU"/>
              </w:rPr>
              <w:t>0,0</w:t>
            </w:r>
          </w:p>
        </w:tc>
      </w:tr>
      <w:tr w:rsidR="00FA505E" w:rsidRPr="00FA505E" w:rsidTr="00FA505E">
        <w:trPr>
          <w:trHeight w:val="412"/>
          <w:tblCellSpacing w:w="5" w:type="nil"/>
        </w:trPr>
        <w:tc>
          <w:tcPr>
            <w:tcW w:w="1843" w:type="dxa"/>
            <w:vMerge/>
            <w:tcBorders>
              <w:top w:val="single" w:sz="4" w:space="0" w:color="auto"/>
              <w:left w:val="single" w:sz="4" w:space="0" w:color="auto"/>
              <w:right w:val="single" w:sz="4" w:space="0" w:color="auto"/>
            </w:tcBorders>
          </w:tcPr>
          <w:p w:rsidR="00FA505E" w:rsidRPr="00FA505E" w:rsidRDefault="00FA505E" w:rsidP="00FA505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tcPr>
          <w:p w:rsidR="00FA505E" w:rsidRPr="00FA505E" w:rsidRDefault="00FA505E" w:rsidP="00FA505E">
            <w:pPr>
              <w:spacing w:after="0" w:line="240" w:lineRule="auto"/>
              <w:rPr>
                <w:rFonts w:ascii="Times New Roman" w:eastAsia="Times New Roman" w:hAnsi="Times New Roman" w:cs="Times New Roman"/>
                <w:color w:val="000000"/>
                <w:sz w:val="20"/>
                <w:szCs w:val="20"/>
                <w:lang w:eastAsia="ru-RU"/>
              </w:rPr>
            </w:pPr>
            <w:r w:rsidRPr="00FA505E">
              <w:rPr>
                <w:rFonts w:ascii="Times New Roman" w:eastAsia="Times New Roman" w:hAnsi="Times New Roman" w:cs="Times New Roman"/>
                <w:color w:val="000000"/>
                <w:sz w:val="20"/>
                <w:szCs w:val="20"/>
                <w:lang w:eastAsia="ru-RU"/>
              </w:rPr>
              <w:t>бюджет района</w:t>
            </w:r>
          </w:p>
        </w:tc>
        <w:tc>
          <w:tcPr>
            <w:tcW w:w="1559" w:type="dxa"/>
            <w:tcBorders>
              <w:left w:val="single" w:sz="4" w:space="0" w:color="auto"/>
              <w:bottom w:val="single" w:sz="4" w:space="0" w:color="auto"/>
              <w:right w:val="single" w:sz="4" w:space="0" w:color="auto"/>
            </w:tcBorders>
          </w:tcPr>
          <w:p w:rsidR="00FA505E" w:rsidRPr="00FA505E" w:rsidRDefault="00FA505E" w:rsidP="00FA505E">
            <w:pPr>
              <w:spacing w:after="0" w:line="240" w:lineRule="auto"/>
              <w:jc w:val="center"/>
              <w:rPr>
                <w:rFonts w:ascii="Times New Roman" w:eastAsia="Times New Roman" w:hAnsi="Times New Roman" w:cs="Times New Roman"/>
                <w:szCs w:val="20"/>
                <w:lang w:eastAsia="ru-RU"/>
              </w:rPr>
            </w:pPr>
            <w:r w:rsidRPr="00FA505E">
              <w:rPr>
                <w:rFonts w:ascii="Times New Roman" w:eastAsia="Times New Roman" w:hAnsi="Times New Roman" w:cs="Times New Roman"/>
                <w:szCs w:val="20"/>
                <w:lang w:eastAsia="ru-RU"/>
              </w:rPr>
              <w:t>161,5</w:t>
            </w:r>
          </w:p>
        </w:tc>
        <w:tc>
          <w:tcPr>
            <w:tcW w:w="1559" w:type="dxa"/>
            <w:tcBorders>
              <w:left w:val="single" w:sz="4" w:space="0" w:color="auto"/>
              <w:bottom w:val="single" w:sz="4" w:space="0" w:color="auto"/>
              <w:right w:val="single" w:sz="4" w:space="0" w:color="auto"/>
            </w:tcBorders>
          </w:tcPr>
          <w:p w:rsidR="00FA505E" w:rsidRPr="00FA505E" w:rsidRDefault="00FA505E" w:rsidP="00FA505E">
            <w:pPr>
              <w:spacing w:after="0" w:line="240" w:lineRule="auto"/>
              <w:jc w:val="center"/>
              <w:rPr>
                <w:rFonts w:ascii="Times New Roman" w:eastAsia="Times New Roman" w:hAnsi="Times New Roman" w:cs="Times New Roman"/>
                <w:szCs w:val="20"/>
                <w:lang w:eastAsia="ru-RU"/>
              </w:rPr>
            </w:pPr>
            <w:r w:rsidRPr="00FA505E">
              <w:rPr>
                <w:rFonts w:ascii="Times New Roman" w:eastAsia="Times New Roman" w:hAnsi="Times New Roman" w:cs="Times New Roman"/>
                <w:szCs w:val="20"/>
                <w:lang w:eastAsia="ru-RU"/>
              </w:rPr>
              <w:t>161,5</w:t>
            </w:r>
          </w:p>
        </w:tc>
        <w:tc>
          <w:tcPr>
            <w:tcW w:w="1560" w:type="dxa"/>
            <w:tcBorders>
              <w:left w:val="single" w:sz="4" w:space="0" w:color="auto"/>
              <w:bottom w:val="single" w:sz="4" w:space="0" w:color="auto"/>
              <w:right w:val="single" w:sz="4" w:space="0" w:color="auto"/>
            </w:tcBorders>
          </w:tcPr>
          <w:p w:rsidR="00FA505E" w:rsidRPr="00FA505E" w:rsidRDefault="00FA505E" w:rsidP="00FA505E">
            <w:pPr>
              <w:spacing w:after="0" w:line="240" w:lineRule="auto"/>
              <w:jc w:val="center"/>
              <w:rPr>
                <w:rFonts w:ascii="Times New Roman" w:eastAsia="Times New Roman" w:hAnsi="Times New Roman" w:cs="Times New Roman"/>
                <w:szCs w:val="20"/>
                <w:lang w:eastAsia="ru-RU"/>
              </w:rPr>
            </w:pPr>
            <w:r w:rsidRPr="00FA505E">
              <w:rPr>
                <w:rFonts w:ascii="Times New Roman" w:eastAsia="Times New Roman" w:hAnsi="Times New Roman" w:cs="Times New Roman"/>
                <w:szCs w:val="20"/>
                <w:lang w:eastAsia="ru-RU"/>
              </w:rPr>
              <w:t>129,2</w:t>
            </w:r>
          </w:p>
        </w:tc>
      </w:tr>
      <w:tr w:rsidR="00FA505E" w:rsidRPr="00FA505E" w:rsidTr="00FA505E">
        <w:trPr>
          <w:trHeight w:val="279"/>
          <w:tblCellSpacing w:w="5" w:type="nil"/>
        </w:trPr>
        <w:tc>
          <w:tcPr>
            <w:tcW w:w="1843" w:type="dxa"/>
            <w:vMerge/>
            <w:tcBorders>
              <w:left w:val="single" w:sz="4" w:space="0" w:color="auto"/>
              <w:bottom w:val="single" w:sz="4" w:space="0" w:color="auto"/>
              <w:right w:val="single" w:sz="4" w:space="0" w:color="auto"/>
            </w:tcBorders>
          </w:tcPr>
          <w:p w:rsidR="00FA505E" w:rsidRPr="00FA505E" w:rsidRDefault="00FA505E" w:rsidP="00FA505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35" w:type="dxa"/>
            <w:tcBorders>
              <w:left w:val="single" w:sz="4" w:space="0" w:color="auto"/>
              <w:bottom w:val="single" w:sz="4" w:space="0" w:color="auto"/>
              <w:right w:val="single" w:sz="4" w:space="0" w:color="auto"/>
            </w:tcBorders>
          </w:tcPr>
          <w:p w:rsidR="00FA505E" w:rsidRPr="00FA505E" w:rsidRDefault="00FA505E" w:rsidP="00FA505E">
            <w:pPr>
              <w:spacing w:after="0" w:line="240" w:lineRule="auto"/>
              <w:rPr>
                <w:rFonts w:ascii="Times New Roman" w:eastAsia="Times New Roman" w:hAnsi="Times New Roman" w:cs="Times New Roman"/>
                <w:color w:val="000000"/>
                <w:sz w:val="20"/>
                <w:szCs w:val="20"/>
                <w:lang w:eastAsia="ru-RU"/>
              </w:rPr>
            </w:pPr>
            <w:r w:rsidRPr="00FA505E">
              <w:rPr>
                <w:rFonts w:ascii="Times New Roman" w:eastAsia="Times New Roman" w:hAnsi="Times New Roman" w:cs="Times New Roman"/>
                <w:color w:val="000000"/>
                <w:sz w:val="20"/>
                <w:szCs w:val="20"/>
                <w:lang w:eastAsia="ru-RU"/>
              </w:rPr>
              <w:t>внебюджетные источники</w:t>
            </w:r>
          </w:p>
        </w:tc>
        <w:tc>
          <w:tcPr>
            <w:tcW w:w="1559" w:type="dxa"/>
            <w:tcBorders>
              <w:left w:val="single" w:sz="4" w:space="0" w:color="auto"/>
              <w:bottom w:val="single" w:sz="4" w:space="0" w:color="auto"/>
              <w:right w:val="single" w:sz="4" w:space="0" w:color="auto"/>
            </w:tcBorders>
          </w:tcPr>
          <w:p w:rsidR="00FA505E" w:rsidRPr="00FA505E" w:rsidRDefault="00FA505E" w:rsidP="00FA505E">
            <w:pPr>
              <w:spacing w:after="0" w:line="240" w:lineRule="auto"/>
              <w:jc w:val="center"/>
              <w:rPr>
                <w:rFonts w:ascii="Times New Roman" w:eastAsia="Times New Roman" w:hAnsi="Times New Roman" w:cs="Times New Roman"/>
                <w:sz w:val="20"/>
                <w:szCs w:val="20"/>
                <w:lang w:eastAsia="ru-RU"/>
              </w:rPr>
            </w:pPr>
            <w:r w:rsidRPr="00FA505E">
              <w:rPr>
                <w:rFonts w:ascii="Times New Roman" w:eastAsia="Times New Roman" w:hAnsi="Times New Roman" w:cs="Times New Roman"/>
                <w:sz w:val="20"/>
                <w:szCs w:val="20"/>
                <w:lang w:eastAsia="ru-RU"/>
              </w:rPr>
              <w:t>0,0</w:t>
            </w:r>
          </w:p>
        </w:tc>
        <w:tc>
          <w:tcPr>
            <w:tcW w:w="1559" w:type="dxa"/>
            <w:tcBorders>
              <w:left w:val="single" w:sz="4" w:space="0" w:color="auto"/>
              <w:bottom w:val="single" w:sz="4" w:space="0" w:color="auto"/>
              <w:right w:val="single" w:sz="4" w:space="0" w:color="auto"/>
            </w:tcBorders>
          </w:tcPr>
          <w:p w:rsidR="00FA505E" w:rsidRPr="00FA505E" w:rsidRDefault="00FA505E" w:rsidP="00FA505E">
            <w:pPr>
              <w:spacing w:after="0" w:line="240" w:lineRule="auto"/>
              <w:jc w:val="center"/>
              <w:rPr>
                <w:rFonts w:ascii="Times New Roman" w:eastAsia="Times New Roman" w:hAnsi="Times New Roman" w:cs="Times New Roman"/>
                <w:sz w:val="20"/>
                <w:szCs w:val="20"/>
                <w:lang w:eastAsia="ru-RU"/>
              </w:rPr>
            </w:pPr>
            <w:r w:rsidRPr="00FA505E">
              <w:rPr>
                <w:rFonts w:ascii="Times New Roman" w:eastAsia="Times New Roman" w:hAnsi="Times New Roman" w:cs="Times New Roman"/>
                <w:sz w:val="20"/>
                <w:szCs w:val="20"/>
                <w:lang w:eastAsia="ru-RU"/>
              </w:rPr>
              <w:t>0,0</w:t>
            </w:r>
          </w:p>
        </w:tc>
        <w:tc>
          <w:tcPr>
            <w:tcW w:w="1560" w:type="dxa"/>
            <w:tcBorders>
              <w:left w:val="single" w:sz="4" w:space="0" w:color="auto"/>
              <w:bottom w:val="single" w:sz="4" w:space="0" w:color="auto"/>
              <w:right w:val="single" w:sz="4" w:space="0" w:color="auto"/>
            </w:tcBorders>
          </w:tcPr>
          <w:p w:rsidR="00FA505E" w:rsidRPr="00FA505E" w:rsidRDefault="00FA505E" w:rsidP="00FA505E">
            <w:pPr>
              <w:spacing w:after="0" w:line="240" w:lineRule="auto"/>
              <w:jc w:val="center"/>
              <w:rPr>
                <w:rFonts w:ascii="Times New Roman" w:eastAsia="Times New Roman" w:hAnsi="Times New Roman" w:cs="Times New Roman"/>
                <w:sz w:val="20"/>
                <w:szCs w:val="20"/>
                <w:lang w:eastAsia="ru-RU"/>
              </w:rPr>
            </w:pPr>
            <w:r w:rsidRPr="00FA505E">
              <w:rPr>
                <w:rFonts w:ascii="Times New Roman" w:eastAsia="Times New Roman" w:hAnsi="Times New Roman" w:cs="Times New Roman"/>
                <w:sz w:val="20"/>
                <w:szCs w:val="20"/>
                <w:lang w:eastAsia="ru-RU"/>
              </w:rPr>
              <w:t>0,0</w:t>
            </w:r>
          </w:p>
        </w:tc>
      </w:tr>
      <w:tr w:rsidR="00FA505E" w:rsidRPr="00FA505E" w:rsidTr="00FA505E">
        <w:trPr>
          <w:trHeight w:val="343"/>
          <w:tblCellSpacing w:w="5" w:type="nil"/>
        </w:trPr>
        <w:tc>
          <w:tcPr>
            <w:tcW w:w="1843" w:type="dxa"/>
            <w:vMerge w:val="restart"/>
            <w:tcBorders>
              <w:top w:val="single" w:sz="4" w:space="0" w:color="auto"/>
              <w:left w:val="single" w:sz="4" w:space="0" w:color="auto"/>
              <w:bottom w:val="single" w:sz="4" w:space="0" w:color="auto"/>
              <w:right w:val="single" w:sz="4" w:space="0" w:color="auto"/>
            </w:tcBorders>
          </w:tcPr>
          <w:p w:rsidR="00FA505E" w:rsidRPr="00FA505E" w:rsidRDefault="00FA505E" w:rsidP="00FA505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A505E">
              <w:rPr>
                <w:rFonts w:ascii="Times New Roman" w:eastAsia="Times New Roman" w:hAnsi="Times New Roman" w:cs="Times New Roman"/>
                <w:sz w:val="24"/>
                <w:szCs w:val="24"/>
                <w:lang w:eastAsia="ru-RU"/>
              </w:rPr>
              <w:t xml:space="preserve">Основное мероприятие  2.2 </w:t>
            </w:r>
            <w:r w:rsidRPr="00FA505E">
              <w:rPr>
                <w:rFonts w:ascii="Times New Roman" w:eastAsia="Times New Roman" w:hAnsi="Times New Roman" w:cs="Times New Roman"/>
                <w:color w:val="000000"/>
                <w:sz w:val="24"/>
                <w:szCs w:val="28"/>
                <w:lang w:eastAsia="ru-RU"/>
              </w:rPr>
              <w:t>Мероприятия по изготовлению проекта организации дорожного движения</w:t>
            </w:r>
          </w:p>
        </w:tc>
        <w:tc>
          <w:tcPr>
            <w:tcW w:w="2835" w:type="dxa"/>
            <w:tcBorders>
              <w:top w:val="single" w:sz="4" w:space="0" w:color="auto"/>
              <w:left w:val="single" w:sz="4" w:space="0" w:color="auto"/>
              <w:bottom w:val="single" w:sz="4" w:space="0" w:color="auto"/>
              <w:right w:val="single" w:sz="4" w:space="0" w:color="auto"/>
            </w:tcBorders>
          </w:tcPr>
          <w:p w:rsidR="00FA505E" w:rsidRPr="00FA505E" w:rsidRDefault="00FA505E" w:rsidP="00FA505E">
            <w:pPr>
              <w:spacing w:after="0" w:line="240" w:lineRule="auto"/>
              <w:rPr>
                <w:rFonts w:ascii="Times New Roman" w:eastAsia="Times New Roman" w:hAnsi="Times New Roman" w:cs="Times New Roman"/>
                <w:color w:val="000000"/>
                <w:sz w:val="20"/>
                <w:szCs w:val="20"/>
                <w:lang w:eastAsia="ru-RU"/>
              </w:rPr>
            </w:pPr>
            <w:r w:rsidRPr="00FA505E">
              <w:rPr>
                <w:rFonts w:ascii="Times New Roman" w:eastAsia="Times New Roman" w:hAnsi="Times New Roman" w:cs="Times New Roman"/>
                <w:color w:val="000000"/>
                <w:sz w:val="20"/>
                <w:szCs w:val="20"/>
                <w:lang w:eastAsia="ru-RU"/>
              </w:rPr>
              <w:t>Всего</w:t>
            </w:r>
          </w:p>
        </w:tc>
        <w:tc>
          <w:tcPr>
            <w:tcW w:w="1559" w:type="dxa"/>
            <w:tcBorders>
              <w:left w:val="single" w:sz="4" w:space="0" w:color="auto"/>
              <w:bottom w:val="single" w:sz="4" w:space="0" w:color="auto"/>
              <w:right w:val="single" w:sz="4" w:space="0" w:color="auto"/>
            </w:tcBorders>
          </w:tcPr>
          <w:p w:rsidR="00FA505E" w:rsidRPr="00FA505E" w:rsidRDefault="00FA505E" w:rsidP="00FA505E">
            <w:pPr>
              <w:spacing w:after="0" w:line="240" w:lineRule="auto"/>
              <w:jc w:val="center"/>
              <w:rPr>
                <w:rFonts w:ascii="Times New Roman" w:eastAsia="Times New Roman" w:hAnsi="Times New Roman" w:cs="Times New Roman"/>
                <w:sz w:val="24"/>
                <w:szCs w:val="20"/>
                <w:lang w:eastAsia="ru-RU"/>
              </w:rPr>
            </w:pPr>
            <w:r w:rsidRPr="00FA505E">
              <w:rPr>
                <w:rFonts w:ascii="Times New Roman" w:eastAsia="Times New Roman" w:hAnsi="Times New Roman" w:cs="Times New Roman"/>
                <w:sz w:val="24"/>
                <w:szCs w:val="20"/>
                <w:lang w:eastAsia="ru-RU"/>
              </w:rPr>
              <w:t>118,0</w:t>
            </w:r>
          </w:p>
        </w:tc>
        <w:tc>
          <w:tcPr>
            <w:tcW w:w="1559" w:type="dxa"/>
            <w:tcBorders>
              <w:left w:val="single" w:sz="4" w:space="0" w:color="auto"/>
              <w:bottom w:val="single" w:sz="4" w:space="0" w:color="auto"/>
              <w:right w:val="single" w:sz="4" w:space="0" w:color="auto"/>
            </w:tcBorders>
          </w:tcPr>
          <w:p w:rsidR="00FA505E" w:rsidRPr="00FA505E" w:rsidRDefault="00FA505E" w:rsidP="00FA505E">
            <w:pPr>
              <w:spacing w:after="0" w:line="240" w:lineRule="auto"/>
              <w:jc w:val="center"/>
              <w:rPr>
                <w:rFonts w:ascii="Times New Roman" w:eastAsia="Times New Roman" w:hAnsi="Times New Roman" w:cs="Times New Roman"/>
                <w:sz w:val="24"/>
                <w:szCs w:val="20"/>
                <w:lang w:eastAsia="ru-RU"/>
              </w:rPr>
            </w:pPr>
            <w:r w:rsidRPr="00FA505E">
              <w:rPr>
                <w:rFonts w:ascii="Times New Roman" w:eastAsia="Times New Roman" w:hAnsi="Times New Roman" w:cs="Times New Roman"/>
                <w:sz w:val="24"/>
                <w:szCs w:val="20"/>
                <w:lang w:eastAsia="ru-RU"/>
              </w:rPr>
              <w:t>118,0</w:t>
            </w:r>
          </w:p>
        </w:tc>
        <w:tc>
          <w:tcPr>
            <w:tcW w:w="1560" w:type="dxa"/>
            <w:tcBorders>
              <w:left w:val="single" w:sz="4" w:space="0" w:color="auto"/>
              <w:bottom w:val="single" w:sz="4" w:space="0" w:color="auto"/>
              <w:right w:val="single" w:sz="4" w:space="0" w:color="auto"/>
            </w:tcBorders>
          </w:tcPr>
          <w:p w:rsidR="00FA505E" w:rsidRPr="00FA505E" w:rsidRDefault="00FA505E" w:rsidP="00FA505E">
            <w:pPr>
              <w:spacing w:after="0" w:line="240" w:lineRule="auto"/>
              <w:jc w:val="center"/>
              <w:rPr>
                <w:rFonts w:ascii="Times New Roman" w:eastAsia="Times New Roman" w:hAnsi="Times New Roman" w:cs="Times New Roman"/>
                <w:sz w:val="24"/>
                <w:szCs w:val="20"/>
                <w:lang w:eastAsia="ru-RU"/>
              </w:rPr>
            </w:pPr>
            <w:r w:rsidRPr="00FA505E">
              <w:rPr>
                <w:rFonts w:ascii="Times New Roman" w:eastAsia="Times New Roman" w:hAnsi="Times New Roman" w:cs="Times New Roman"/>
                <w:sz w:val="24"/>
                <w:szCs w:val="20"/>
                <w:lang w:eastAsia="ru-RU"/>
              </w:rPr>
              <w:t>118,0</w:t>
            </w:r>
          </w:p>
        </w:tc>
      </w:tr>
      <w:tr w:rsidR="00FA505E" w:rsidRPr="00FA505E" w:rsidTr="00FA505E">
        <w:trPr>
          <w:trHeight w:val="406"/>
          <w:tblCellSpacing w:w="5" w:type="nil"/>
        </w:trPr>
        <w:tc>
          <w:tcPr>
            <w:tcW w:w="1843" w:type="dxa"/>
            <w:vMerge/>
            <w:tcBorders>
              <w:top w:val="single" w:sz="4" w:space="0" w:color="auto"/>
              <w:left w:val="single" w:sz="4" w:space="0" w:color="auto"/>
              <w:bottom w:val="single" w:sz="4" w:space="0" w:color="auto"/>
              <w:right w:val="single" w:sz="4" w:space="0" w:color="auto"/>
            </w:tcBorders>
          </w:tcPr>
          <w:p w:rsidR="00FA505E" w:rsidRPr="00FA505E" w:rsidRDefault="00FA505E" w:rsidP="00FA505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tcPr>
          <w:p w:rsidR="00FA505E" w:rsidRPr="00FA505E" w:rsidRDefault="00FA505E" w:rsidP="00FA505E">
            <w:pPr>
              <w:spacing w:after="0" w:line="240" w:lineRule="auto"/>
              <w:rPr>
                <w:rFonts w:ascii="Times New Roman" w:eastAsia="Times New Roman" w:hAnsi="Times New Roman" w:cs="Times New Roman"/>
                <w:color w:val="000000"/>
                <w:sz w:val="20"/>
                <w:szCs w:val="20"/>
                <w:lang w:eastAsia="ru-RU"/>
              </w:rPr>
            </w:pPr>
            <w:r w:rsidRPr="00FA505E">
              <w:rPr>
                <w:rFonts w:ascii="Times New Roman" w:eastAsia="Times New Roman" w:hAnsi="Times New Roman" w:cs="Times New Roman"/>
                <w:color w:val="000000"/>
                <w:sz w:val="20"/>
                <w:szCs w:val="20"/>
                <w:lang w:eastAsia="ru-RU"/>
              </w:rPr>
              <w:t>местный бюджет</w:t>
            </w:r>
          </w:p>
        </w:tc>
        <w:tc>
          <w:tcPr>
            <w:tcW w:w="1559" w:type="dxa"/>
            <w:tcBorders>
              <w:left w:val="single" w:sz="4" w:space="0" w:color="auto"/>
              <w:bottom w:val="single" w:sz="4" w:space="0" w:color="auto"/>
              <w:right w:val="single" w:sz="4" w:space="0" w:color="auto"/>
            </w:tcBorders>
          </w:tcPr>
          <w:p w:rsidR="00FA505E" w:rsidRPr="00FA505E" w:rsidRDefault="00FA505E" w:rsidP="00FA505E">
            <w:pPr>
              <w:spacing w:after="0" w:line="240" w:lineRule="auto"/>
              <w:jc w:val="center"/>
              <w:rPr>
                <w:rFonts w:ascii="Times New Roman" w:eastAsia="Times New Roman" w:hAnsi="Times New Roman" w:cs="Times New Roman"/>
                <w:sz w:val="20"/>
                <w:szCs w:val="20"/>
                <w:lang w:eastAsia="ru-RU"/>
              </w:rPr>
            </w:pPr>
            <w:r w:rsidRPr="00FA505E">
              <w:rPr>
                <w:rFonts w:ascii="Times New Roman" w:eastAsia="Times New Roman" w:hAnsi="Times New Roman" w:cs="Times New Roman"/>
                <w:sz w:val="20"/>
                <w:szCs w:val="20"/>
                <w:lang w:eastAsia="ru-RU"/>
              </w:rPr>
              <w:t>0,0</w:t>
            </w:r>
          </w:p>
        </w:tc>
        <w:tc>
          <w:tcPr>
            <w:tcW w:w="1559" w:type="dxa"/>
            <w:tcBorders>
              <w:left w:val="single" w:sz="4" w:space="0" w:color="auto"/>
              <w:bottom w:val="single" w:sz="4" w:space="0" w:color="auto"/>
              <w:right w:val="single" w:sz="4" w:space="0" w:color="auto"/>
            </w:tcBorders>
          </w:tcPr>
          <w:p w:rsidR="00FA505E" w:rsidRPr="00FA505E" w:rsidRDefault="00FA505E" w:rsidP="00FA505E">
            <w:pPr>
              <w:spacing w:after="0" w:line="240" w:lineRule="auto"/>
              <w:jc w:val="center"/>
              <w:rPr>
                <w:rFonts w:ascii="Times New Roman" w:eastAsia="Times New Roman" w:hAnsi="Times New Roman" w:cs="Times New Roman"/>
                <w:sz w:val="20"/>
                <w:szCs w:val="20"/>
                <w:lang w:eastAsia="ru-RU"/>
              </w:rPr>
            </w:pPr>
            <w:r w:rsidRPr="00FA505E">
              <w:rPr>
                <w:rFonts w:ascii="Times New Roman" w:eastAsia="Times New Roman" w:hAnsi="Times New Roman" w:cs="Times New Roman"/>
                <w:sz w:val="20"/>
                <w:szCs w:val="20"/>
                <w:lang w:eastAsia="ru-RU"/>
              </w:rPr>
              <w:t>0,0</w:t>
            </w:r>
          </w:p>
        </w:tc>
        <w:tc>
          <w:tcPr>
            <w:tcW w:w="1560" w:type="dxa"/>
            <w:tcBorders>
              <w:left w:val="single" w:sz="4" w:space="0" w:color="auto"/>
              <w:bottom w:val="single" w:sz="4" w:space="0" w:color="auto"/>
              <w:right w:val="single" w:sz="4" w:space="0" w:color="auto"/>
            </w:tcBorders>
          </w:tcPr>
          <w:p w:rsidR="00FA505E" w:rsidRPr="00FA505E" w:rsidRDefault="00FA505E" w:rsidP="00FA505E">
            <w:pPr>
              <w:spacing w:after="0" w:line="240" w:lineRule="auto"/>
              <w:jc w:val="center"/>
              <w:rPr>
                <w:rFonts w:ascii="Times New Roman" w:eastAsia="Times New Roman" w:hAnsi="Times New Roman" w:cs="Times New Roman"/>
                <w:sz w:val="20"/>
                <w:szCs w:val="20"/>
                <w:lang w:eastAsia="ru-RU"/>
              </w:rPr>
            </w:pPr>
            <w:r w:rsidRPr="00FA505E">
              <w:rPr>
                <w:rFonts w:ascii="Times New Roman" w:eastAsia="Times New Roman" w:hAnsi="Times New Roman" w:cs="Times New Roman"/>
                <w:sz w:val="20"/>
                <w:szCs w:val="20"/>
                <w:lang w:eastAsia="ru-RU"/>
              </w:rPr>
              <w:t>0,0</w:t>
            </w:r>
          </w:p>
        </w:tc>
      </w:tr>
      <w:tr w:rsidR="00FA505E" w:rsidRPr="00FA505E" w:rsidTr="00FA505E">
        <w:trPr>
          <w:trHeight w:val="406"/>
          <w:tblCellSpacing w:w="5" w:type="nil"/>
        </w:trPr>
        <w:tc>
          <w:tcPr>
            <w:tcW w:w="1843" w:type="dxa"/>
            <w:vMerge/>
            <w:tcBorders>
              <w:top w:val="single" w:sz="4" w:space="0" w:color="auto"/>
              <w:left w:val="single" w:sz="4" w:space="0" w:color="auto"/>
              <w:bottom w:val="single" w:sz="4" w:space="0" w:color="auto"/>
              <w:right w:val="single" w:sz="4" w:space="0" w:color="auto"/>
            </w:tcBorders>
          </w:tcPr>
          <w:p w:rsidR="00FA505E" w:rsidRPr="00FA505E" w:rsidRDefault="00FA505E" w:rsidP="00FA505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tcPr>
          <w:p w:rsidR="00FA505E" w:rsidRPr="00FA505E" w:rsidRDefault="00FA505E" w:rsidP="00FA505E">
            <w:pPr>
              <w:spacing w:after="0" w:line="240" w:lineRule="auto"/>
              <w:rPr>
                <w:rFonts w:ascii="Times New Roman" w:eastAsia="Times New Roman" w:hAnsi="Times New Roman" w:cs="Times New Roman"/>
                <w:bCs/>
                <w:color w:val="000000"/>
                <w:sz w:val="20"/>
                <w:szCs w:val="20"/>
                <w:lang w:eastAsia="ru-RU"/>
              </w:rPr>
            </w:pPr>
            <w:r w:rsidRPr="00FA505E">
              <w:rPr>
                <w:rFonts w:ascii="Times New Roman" w:eastAsia="Times New Roman" w:hAnsi="Times New Roman" w:cs="Times New Roman"/>
                <w:bCs/>
                <w:color w:val="000000"/>
                <w:sz w:val="20"/>
                <w:szCs w:val="20"/>
                <w:lang w:eastAsia="ru-RU"/>
              </w:rPr>
              <w:t>безвозмездные поступления в местный бюджет, &lt;2&gt;</w:t>
            </w:r>
          </w:p>
        </w:tc>
        <w:tc>
          <w:tcPr>
            <w:tcW w:w="1559" w:type="dxa"/>
            <w:tcBorders>
              <w:left w:val="single" w:sz="4" w:space="0" w:color="auto"/>
              <w:bottom w:val="single" w:sz="4" w:space="0" w:color="auto"/>
              <w:right w:val="single" w:sz="4" w:space="0" w:color="auto"/>
            </w:tcBorders>
          </w:tcPr>
          <w:p w:rsidR="00FA505E" w:rsidRPr="00FA505E" w:rsidRDefault="00FA505E" w:rsidP="00FA505E">
            <w:pPr>
              <w:spacing w:after="0" w:line="240" w:lineRule="auto"/>
              <w:jc w:val="center"/>
              <w:rPr>
                <w:rFonts w:ascii="Times New Roman" w:eastAsia="Times New Roman" w:hAnsi="Times New Roman" w:cs="Times New Roman"/>
                <w:sz w:val="20"/>
                <w:szCs w:val="20"/>
                <w:lang w:eastAsia="ru-RU"/>
              </w:rPr>
            </w:pPr>
            <w:r w:rsidRPr="00FA505E">
              <w:rPr>
                <w:rFonts w:ascii="Times New Roman" w:eastAsia="Times New Roman" w:hAnsi="Times New Roman" w:cs="Times New Roman"/>
                <w:sz w:val="20"/>
                <w:szCs w:val="20"/>
                <w:lang w:eastAsia="ru-RU"/>
              </w:rPr>
              <w:t>0,0</w:t>
            </w:r>
          </w:p>
        </w:tc>
        <w:tc>
          <w:tcPr>
            <w:tcW w:w="1559" w:type="dxa"/>
            <w:tcBorders>
              <w:left w:val="single" w:sz="4" w:space="0" w:color="auto"/>
              <w:bottom w:val="single" w:sz="4" w:space="0" w:color="auto"/>
              <w:right w:val="single" w:sz="4" w:space="0" w:color="auto"/>
            </w:tcBorders>
          </w:tcPr>
          <w:p w:rsidR="00FA505E" w:rsidRPr="00FA505E" w:rsidRDefault="00FA505E" w:rsidP="00FA505E">
            <w:pPr>
              <w:spacing w:after="0" w:line="240" w:lineRule="auto"/>
              <w:jc w:val="center"/>
              <w:rPr>
                <w:rFonts w:ascii="Times New Roman" w:eastAsia="Times New Roman" w:hAnsi="Times New Roman" w:cs="Times New Roman"/>
                <w:sz w:val="20"/>
                <w:szCs w:val="20"/>
                <w:lang w:eastAsia="ru-RU"/>
              </w:rPr>
            </w:pPr>
            <w:r w:rsidRPr="00FA505E">
              <w:rPr>
                <w:rFonts w:ascii="Times New Roman" w:eastAsia="Times New Roman" w:hAnsi="Times New Roman" w:cs="Times New Roman"/>
                <w:sz w:val="20"/>
                <w:szCs w:val="20"/>
                <w:lang w:eastAsia="ru-RU"/>
              </w:rPr>
              <w:t>0,0</w:t>
            </w:r>
          </w:p>
        </w:tc>
        <w:tc>
          <w:tcPr>
            <w:tcW w:w="1560" w:type="dxa"/>
            <w:tcBorders>
              <w:left w:val="single" w:sz="4" w:space="0" w:color="auto"/>
              <w:bottom w:val="single" w:sz="4" w:space="0" w:color="auto"/>
              <w:right w:val="single" w:sz="4" w:space="0" w:color="auto"/>
            </w:tcBorders>
          </w:tcPr>
          <w:p w:rsidR="00FA505E" w:rsidRPr="00FA505E" w:rsidRDefault="00FA505E" w:rsidP="00FA505E">
            <w:pPr>
              <w:spacing w:after="0" w:line="240" w:lineRule="auto"/>
              <w:jc w:val="center"/>
              <w:rPr>
                <w:rFonts w:ascii="Times New Roman" w:eastAsia="Times New Roman" w:hAnsi="Times New Roman" w:cs="Times New Roman"/>
                <w:sz w:val="20"/>
                <w:szCs w:val="20"/>
                <w:lang w:eastAsia="ru-RU"/>
              </w:rPr>
            </w:pPr>
            <w:r w:rsidRPr="00FA505E">
              <w:rPr>
                <w:rFonts w:ascii="Times New Roman" w:eastAsia="Times New Roman" w:hAnsi="Times New Roman" w:cs="Times New Roman"/>
                <w:sz w:val="20"/>
                <w:szCs w:val="20"/>
                <w:lang w:eastAsia="ru-RU"/>
              </w:rPr>
              <w:t>0,0</w:t>
            </w:r>
          </w:p>
        </w:tc>
      </w:tr>
      <w:tr w:rsidR="00FA505E" w:rsidRPr="00FA505E" w:rsidTr="00FA505E">
        <w:trPr>
          <w:trHeight w:val="412"/>
          <w:tblCellSpacing w:w="5" w:type="nil"/>
        </w:trPr>
        <w:tc>
          <w:tcPr>
            <w:tcW w:w="1843" w:type="dxa"/>
            <w:vMerge/>
            <w:tcBorders>
              <w:top w:val="single" w:sz="4" w:space="0" w:color="auto"/>
              <w:left w:val="single" w:sz="4" w:space="0" w:color="auto"/>
              <w:right w:val="single" w:sz="4" w:space="0" w:color="auto"/>
            </w:tcBorders>
          </w:tcPr>
          <w:p w:rsidR="00FA505E" w:rsidRPr="00FA505E" w:rsidRDefault="00FA505E" w:rsidP="00FA505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tcPr>
          <w:p w:rsidR="00FA505E" w:rsidRPr="00FA505E" w:rsidRDefault="00FA505E" w:rsidP="00FA505E">
            <w:pPr>
              <w:spacing w:after="0" w:line="240" w:lineRule="auto"/>
              <w:rPr>
                <w:rFonts w:ascii="Times New Roman" w:eastAsia="Times New Roman" w:hAnsi="Times New Roman" w:cs="Times New Roman"/>
                <w:bCs/>
                <w:i/>
                <w:iCs/>
                <w:color w:val="000000"/>
                <w:sz w:val="20"/>
                <w:szCs w:val="20"/>
                <w:lang w:eastAsia="ru-RU"/>
              </w:rPr>
            </w:pPr>
            <w:r w:rsidRPr="00FA505E">
              <w:rPr>
                <w:rFonts w:ascii="Times New Roman" w:eastAsia="Times New Roman" w:hAnsi="Times New Roman" w:cs="Times New Roman"/>
                <w:bCs/>
                <w:i/>
                <w:iCs/>
                <w:color w:val="000000"/>
                <w:sz w:val="20"/>
                <w:szCs w:val="20"/>
                <w:lang w:eastAsia="ru-RU"/>
              </w:rPr>
              <w:t>в том числе за счет средств:</w:t>
            </w:r>
          </w:p>
        </w:tc>
        <w:tc>
          <w:tcPr>
            <w:tcW w:w="1559" w:type="dxa"/>
            <w:tcBorders>
              <w:left w:val="single" w:sz="4" w:space="0" w:color="auto"/>
              <w:bottom w:val="single" w:sz="4" w:space="0" w:color="auto"/>
              <w:right w:val="single" w:sz="4" w:space="0" w:color="auto"/>
            </w:tcBorders>
          </w:tcPr>
          <w:p w:rsidR="00FA505E" w:rsidRPr="00FA505E" w:rsidRDefault="00FA505E" w:rsidP="00FA505E">
            <w:pPr>
              <w:spacing w:after="0" w:line="240" w:lineRule="auto"/>
              <w:jc w:val="center"/>
              <w:rPr>
                <w:rFonts w:ascii="Times New Roman" w:eastAsia="Times New Roman" w:hAnsi="Times New Roman" w:cs="Times New Roman"/>
                <w:sz w:val="20"/>
                <w:szCs w:val="20"/>
                <w:lang w:eastAsia="ru-RU"/>
              </w:rPr>
            </w:pPr>
            <w:r w:rsidRPr="00FA505E">
              <w:rPr>
                <w:rFonts w:ascii="Times New Roman" w:eastAsia="Times New Roman" w:hAnsi="Times New Roman" w:cs="Times New Roman"/>
                <w:sz w:val="20"/>
                <w:szCs w:val="20"/>
                <w:lang w:eastAsia="ru-RU"/>
              </w:rPr>
              <w:t>0,0</w:t>
            </w:r>
          </w:p>
        </w:tc>
        <w:tc>
          <w:tcPr>
            <w:tcW w:w="1559" w:type="dxa"/>
            <w:tcBorders>
              <w:left w:val="single" w:sz="4" w:space="0" w:color="auto"/>
              <w:bottom w:val="single" w:sz="4" w:space="0" w:color="auto"/>
              <w:right w:val="single" w:sz="4" w:space="0" w:color="auto"/>
            </w:tcBorders>
          </w:tcPr>
          <w:p w:rsidR="00FA505E" w:rsidRPr="00FA505E" w:rsidRDefault="00FA505E" w:rsidP="00FA505E">
            <w:pPr>
              <w:spacing w:after="0" w:line="240" w:lineRule="auto"/>
              <w:jc w:val="center"/>
              <w:rPr>
                <w:rFonts w:ascii="Times New Roman" w:eastAsia="Times New Roman" w:hAnsi="Times New Roman" w:cs="Times New Roman"/>
                <w:sz w:val="20"/>
                <w:szCs w:val="20"/>
                <w:lang w:eastAsia="ru-RU"/>
              </w:rPr>
            </w:pPr>
            <w:r w:rsidRPr="00FA505E">
              <w:rPr>
                <w:rFonts w:ascii="Times New Roman" w:eastAsia="Times New Roman" w:hAnsi="Times New Roman" w:cs="Times New Roman"/>
                <w:sz w:val="20"/>
                <w:szCs w:val="20"/>
                <w:lang w:eastAsia="ru-RU"/>
              </w:rPr>
              <w:t>0,0</w:t>
            </w:r>
          </w:p>
        </w:tc>
        <w:tc>
          <w:tcPr>
            <w:tcW w:w="1560" w:type="dxa"/>
            <w:tcBorders>
              <w:left w:val="single" w:sz="4" w:space="0" w:color="auto"/>
              <w:bottom w:val="single" w:sz="4" w:space="0" w:color="auto"/>
              <w:right w:val="single" w:sz="4" w:space="0" w:color="auto"/>
            </w:tcBorders>
          </w:tcPr>
          <w:p w:rsidR="00FA505E" w:rsidRPr="00FA505E" w:rsidRDefault="00FA505E" w:rsidP="00FA505E">
            <w:pPr>
              <w:spacing w:after="0" w:line="240" w:lineRule="auto"/>
              <w:jc w:val="center"/>
              <w:rPr>
                <w:rFonts w:ascii="Times New Roman" w:eastAsia="Times New Roman" w:hAnsi="Times New Roman" w:cs="Times New Roman"/>
                <w:sz w:val="20"/>
                <w:szCs w:val="20"/>
                <w:lang w:eastAsia="ru-RU"/>
              </w:rPr>
            </w:pPr>
            <w:r w:rsidRPr="00FA505E">
              <w:rPr>
                <w:rFonts w:ascii="Times New Roman" w:eastAsia="Times New Roman" w:hAnsi="Times New Roman" w:cs="Times New Roman"/>
                <w:sz w:val="20"/>
                <w:szCs w:val="20"/>
                <w:lang w:eastAsia="ru-RU"/>
              </w:rPr>
              <w:t>0,0</w:t>
            </w:r>
          </w:p>
        </w:tc>
      </w:tr>
      <w:tr w:rsidR="00FA505E" w:rsidRPr="00FA505E" w:rsidTr="00FA505E">
        <w:trPr>
          <w:trHeight w:val="412"/>
          <w:tblCellSpacing w:w="5" w:type="nil"/>
        </w:trPr>
        <w:tc>
          <w:tcPr>
            <w:tcW w:w="1843" w:type="dxa"/>
            <w:vMerge/>
            <w:tcBorders>
              <w:top w:val="single" w:sz="4" w:space="0" w:color="auto"/>
              <w:left w:val="single" w:sz="4" w:space="0" w:color="auto"/>
              <w:right w:val="single" w:sz="4" w:space="0" w:color="auto"/>
            </w:tcBorders>
          </w:tcPr>
          <w:p w:rsidR="00FA505E" w:rsidRPr="00FA505E" w:rsidRDefault="00FA505E" w:rsidP="00FA505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tcPr>
          <w:p w:rsidR="00FA505E" w:rsidRPr="00FA505E" w:rsidRDefault="00FA505E" w:rsidP="00FA505E">
            <w:pPr>
              <w:spacing w:after="0" w:line="240" w:lineRule="auto"/>
              <w:rPr>
                <w:rFonts w:ascii="Times New Roman" w:eastAsia="Times New Roman" w:hAnsi="Times New Roman" w:cs="Times New Roman"/>
                <w:color w:val="000000"/>
                <w:sz w:val="20"/>
                <w:szCs w:val="20"/>
                <w:lang w:eastAsia="ru-RU"/>
              </w:rPr>
            </w:pPr>
            <w:r w:rsidRPr="00FA505E">
              <w:rPr>
                <w:rFonts w:ascii="Times New Roman" w:eastAsia="Times New Roman" w:hAnsi="Times New Roman" w:cs="Times New Roman"/>
                <w:color w:val="000000"/>
                <w:sz w:val="20"/>
                <w:szCs w:val="20"/>
                <w:lang w:eastAsia="ru-RU"/>
              </w:rPr>
              <w:t xml:space="preserve"> - областного бюджета</w:t>
            </w:r>
          </w:p>
        </w:tc>
        <w:tc>
          <w:tcPr>
            <w:tcW w:w="1559" w:type="dxa"/>
            <w:tcBorders>
              <w:left w:val="single" w:sz="4" w:space="0" w:color="auto"/>
              <w:bottom w:val="single" w:sz="4" w:space="0" w:color="auto"/>
              <w:right w:val="single" w:sz="4" w:space="0" w:color="auto"/>
            </w:tcBorders>
          </w:tcPr>
          <w:p w:rsidR="00FA505E" w:rsidRPr="00FA505E" w:rsidRDefault="00FA505E" w:rsidP="00FA505E">
            <w:pPr>
              <w:spacing w:after="0" w:line="240" w:lineRule="auto"/>
              <w:jc w:val="center"/>
              <w:rPr>
                <w:rFonts w:ascii="Times New Roman" w:eastAsia="Times New Roman" w:hAnsi="Times New Roman" w:cs="Times New Roman"/>
                <w:sz w:val="20"/>
                <w:szCs w:val="20"/>
                <w:lang w:eastAsia="ru-RU"/>
              </w:rPr>
            </w:pPr>
            <w:r w:rsidRPr="00FA505E">
              <w:rPr>
                <w:rFonts w:ascii="Times New Roman" w:eastAsia="Times New Roman" w:hAnsi="Times New Roman" w:cs="Times New Roman"/>
                <w:sz w:val="20"/>
                <w:szCs w:val="20"/>
                <w:lang w:eastAsia="ru-RU"/>
              </w:rPr>
              <w:t>0,0</w:t>
            </w:r>
          </w:p>
        </w:tc>
        <w:tc>
          <w:tcPr>
            <w:tcW w:w="1559" w:type="dxa"/>
            <w:tcBorders>
              <w:left w:val="single" w:sz="4" w:space="0" w:color="auto"/>
              <w:bottom w:val="single" w:sz="4" w:space="0" w:color="auto"/>
              <w:right w:val="single" w:sz="4" w:space="0" w:color="auto"/>
            </w:tcBorders>
          </w:tcPr>
          <w:p w:rsidR="00FA505E" w:rsidRPr="00FA505E" w:rsidRDefault="00FA505E" w:rsidP="00FA505E">
            <w:pPr>
              <w:spacing w:after="0" w:line="240" w:lineRule="auto"/>
              <w:jc w:val="center"/>
              <w:rPr>
                <w:rFonts w:ascii="Times New Roman" w:eastAsia="Times New Roman" w:hAnsi="Times New Roman" w:cs="Times New Roman"/>
                <w:sz w:val="20"/>
                <w:szCs w:val="20"/>
                <w:lang w:eastAsia="ru-RU"/>
              </w:rPr>
            </w:pPr>
            <w:r w:rsidRPr="00FA505E">
              <w:rPr>
                <w:rFonts w:ascii="Times New Roman" w:eastAsia="Times New Roman" w:hAnsi="Times New Roman" w:cs="Times New Roman"/>
                <w:sz w:val="20"/>
                <w:szCs w:val="20"/>
                <w:lang w:eastAsia="ru-RU"/>
              </w:rPr>
              <w:t>0,0</w:t>
            </w:r>
          </w:p>
        </w:tc>
        <w:tc>
          <w:tcPr>
            <w:tcW w:w="1560" w:type="dxa"/>
            <w:tcBorders>
              <w:left w:val="single" w:sz="4" w:space="0" w:color="auto"/>
              <w:bottom w:val="single" w:sz="4" w:space="0" w:color="auto"/>
              <w:right w:val="single" w:sz="4" w:space="0" w:color="auto"/>
            </w:tcBorders>
          </w:tcPr>
          <w:p w:rsidR="00FA505E" w:rsidRPr="00FA505E" w:rsidRDefault="00FA505E" w:rsidP="00FA505E">
            <w:pPr>
              <w:spacing w:after="0" w:line="240" w:lineRule="auto"/>
              <w:jc w:val="center"/>
              <w:rPr>
                <w:rFonts w:ascii="Times New Roman" w:eastAsia="Times New Roman" w:hAnsi="Times New Roman" w:cs="Times New Roman"/>
                <w:sz w:val="20"/>
                <w:szCs w:val="20"/>
                <w:lang w:eastAsia="ru-RU"/>
              </w:rPr>
            </w:pPr>
            <w:r w:rsidRPr="00FA505E">
              <w:rPr>
                <w:rFonts w:ascii="Times New Roman" w:eastAsia="Times New Roman" w:hAnsi="Times New Roman" w:cs="Times New Roman"/>
                <w:sz w:val="20"/>
                <w:szCs w:val="20"/>
                <w:lang w:eastAsia="ru-RU"/>
              </w:rPr>
              <w:t>0,0</w:t>
            </w:r>
          </w:p>
        </w:tc>
      </w:tr>
      <w:tr w:rsidR="00FA505E" w:rsidRPr="00FA505E" w:rsidTr="00FA505E">
        <w:trPr>
          <w:trHeight w:val="412"/>
          <w:tblCellSpacing w:w="5" w:type="nil"/>
        </w:trPr>
        <w:tc>
          <w:tcPr>
            <w:tcW w:w="1843" w:type="dxa"/>
            <w:vMerge/>
            <w:tcBorders>
              <w:top w:val="single" w:sz="4" w:space="0" w:color="auto"/>
              <w:left w:val="single" w:sz="4" w:space="0" w:color="auto"/>
              <w:right w:val="single" w:sz="4" w:space="0" w:color="auto"/>
            </w:tcBorders>
          </w:tcPr>
          <w:p w:rsidR="00FA505E" w:rsidRPr="00FA505E" w:rsidRDefault="00FA505E" w:rsidP="00FA505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tcPr>
          <w:p w:rsidR="00FA505E" w:rsidRPr="00FA505E" w:rsidRDefault="00FA505E" w:rsidP="00FA505E">
            <w:pPr>
              <w:spacing w:after="0" w:line="240" w:lineRule="auto"/>
              <w:rPr>
                <w:rFonts w:ascii="Times New Roman" w:eastAsia="Times New Roman" w:hAnsi="Times New Roman" w:cs="Times New Roman"/>
                <w:color w:val="000000"/>
                <w:sz w:val="20"/>
                <w:szCs w:val="20"/>
                <w:lang w:eastAsia="ru-RU"/>
              </w:rPr>
            </w:pPr>
            <w:r w:rsidRPr="00FA505E">
              <w:rPr>
                <w:rFonts w:ascii="Times New Roman" w:eastAsia="Times New Roman" w:hAnsi="Times New Roman" w:cs="Times New Roman"/>
                <w:color w:val="000000"/>
                <w:sz w:val="20"/>
                <w:szCs w:val="20"/>
                <w:lang w:eastAsia="ru-RU"/>
              </w:rPr>
              <w:t>бюджет района</w:t>
            </w:r>
          </w:p>
        </w:tc>
        <w:tc>
          <w:tcPr>
            <w:tcW w:w="1559" w:type="dxa"/>
            <w:tcBorders>
              <w:left w:val="single" w:sz="4" w:space="0" w:color="auto"/>
              <w:bottom w:val="single" w:sz="4" w:space="0" w:color="auto"/>
              <w:right w:val="single" w:sz="4" w:space="0" w:color="auto"/>
            </w:tcBorders>
          </w:tcPr>
          <w:p w:rsidR="00FA505E" w:rsidRPr="00FA505E" w:rsidRDefault="00FA505E" w:rsidP="00FA505E">
            <w:pPr>
              <w:spacing w:after="0" w:line="240" w:lineRule="auto"/>
              <w:jc w:val="center"/>
              <w:rPr>
                <w:rFonts w:ascii="Times New Roman" w:eastAsia="Times New Roman" w:hAnsi="Times New Roman" w:cs="Times New Roman"/>
                <w:szCs w:val="20"/>
                <w:lang w:eastAsia="ru-RU"/>
              </w:rPr>
            </w:pPr>
            <w:r w:rsidRPr="00FA505E">
              <w:rPr>
                <w:rFonts w:ascii="Times New Roman" w:eastAsia="Times New Roman" w:hAnsi="Times New Roman" w:cs="Times New Roman"/>
                <w:szCs w:val="20"/>
                <w:lang w:eastAsia="ru-RU"/>
              </w:rPr>
              <w:t>118,0</w:t>
            </w:r>
          </w:p>
        </w:tc>
        <w:tc>
          <w:tcPr>
            <w:tcW w:w="1559" w:type="dxa"/>
            <w:tcBorders>
              <w:left w:val="single" w:sz="4" w:space="0" w:color="auto"/>
              <w:bottom w:val="single" w:sz="4" w:space="0" w:color="auto"/>
              <w:right w:val="single" w:sz="4" w:space="0" w:color="auto"/>
            </w:tcBorders>
          </w:tcPr>
          <w:p w:rsidR="00FA505E" w:rsidRPr="00FA505E" w:rsidRDefault="00FA505E" w:rsidP="00FA505E">
            <w:pPr>
              <w:spacing w:after="0" w:line="240" w:lineRule="auto"/>
              <w:jc w:val="center"/>
              <w:rPr>
                <w:rFonts w:ascii="Times New Roman" w:eastAsia="Times New Roman" w:hAnsi="Times New Roman" w:cs="Times New Roman"/>
                <w:szCs w:val="20"/>
                <w:lang w:eastAsia="ru-RU"/>
              </w:rPr>
            </w:pPr>
            <w:r w:rsidRPr="00FA505E">
              <w:rPr>
                <w:rFonts w:ascii="Times New Roman" w:eastAsia="Times New Roman" w:hAnsi="Times New Roman" w:cs="Times New Roman"/>
                <w:szCs w:val="20"/>
                <w:lang w:eastAsia="ru-RU"/>
              </w:rPr>
              <w:t>118,0</w:t>
            </w:r>
          </w:p>
        </w:tc>
        <w:tc>
          <w:tcPr>
            <w:tcW w:w="1560" w:type="dxa"/>
            <w:tcBorders>
              <w:left w:val="single" w:sz="4" w:space="0" w:color="auto"/>
              <w:bottom w:val="single" w:sz="4" w:space="0" w:color="auto"/>
              <w:right w:val="single" w:sz="4" w:space="0" w:color="auto"/>
            </w:tcBorders>
          </w:tcPr>
          <w:p w:rsidR="00FA505E" w:rsidRPr="00FA505E" w:rsidRDefault="00FA505E" w:rsidP="00FA505E">
            <w:pPr>
              <w:spacing w:after="0" w:line="240" w:lineRule="auto"/>
              <w:jc w:val="center"/>
              <w:rPr>
                <w:rFonts w:ascii="Times New Roman" w:eastAsia="Times New Roman" w:hAnsi="Times New Roman" w:cs="Times New Roman"/>
                <w:szCs w:val="20"/>
                <w:lang w:eastAsia="ru-RU"/>
              </w:rPr>
            </w:pPr>
            <w:r w:rsidRPr="00FA505E">
              <w:rPr>
                <w:rFonts w:ascii="Times New Roman" w:eastAsia="Times New Roman" w:hAnsi="Times New Roman" w:cs="Times New Roman"/>
                <w:szCs w:val="20"/>
                <w:lang w:eastAsia="ru-RU"/>
              </w:rPr>
              <w:t>118,0</w:t>
            </w:r>
          </w:p>
        </w:tc>
      </w:tr>
      <w:tr w:rsidR="00FA505E" w:rsidRPr="00FA505E" w:rsidTr="00FA505E">
        <w:trPr>
          <w:trHeight w:val="319"/>
          <w:tblCellSpacing w:w="5" w:type="nil"/>
        </w:trPr>
        <w:tc>
          <w:tcPr>
            <w:tcW w:w="1843" w:type="dxa"/>
            <w:vMerge/>
            <w:tcBorders>
              <w:left w:val="single" w:sz="4" w:space="0" w:color="auto"/>
              <w:bottom w:val="single" w:sz="4" w:space="0" w:color="auto"/>
              <w:right w:val="single" w:sz="4" w:space="0" w:color="auto"/>
            </w:tcBorders>
          </w:tcPr>
          <w:p w:rsidR="00FA505E" w:rsidRPr="00FA505E" w:rsidRDefault="00FA505E" w:rsidP="00FA505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35" w:type="dxa"/>
            <w:tcBorders>
              <w:left w:val="single" w:sz="4" w:space="0" w:color="auto"/>
              <w:bottom w:val="single" w:sz="4" w:space="0" w:color="auto"/>
              <w:right w:val="single" w:sz="4" w:space="0" w:color="auto"/>
            </w:tcBorders>
          </w:tcPr>
          <w:p w:rsidR="00FA505E" w:rsidRPr="00FA505E" w:rsidRDefault="00FA505E" w:rsidP="00FA505E">
            <w:pPr>
              <w:spacing w:after="0" w:line="240" w:lineRule="auto"/>
              <w:rPr>
                <w:rFonts w:ascii="Times New Roman" w:eastAsia="Times New Roman" w:hAnsi="Times New Roman" w:cs="Times New Roman"/>
                <w:color w:val="000000"/>
                <w:sz w:val="20"/>
                <w:szCs w:val="20"/>
                <w:lang w:eastAsia="ru-RU"/>
              </w:rPr>
            </w:pPr>
            <w:r w:rsidRPr="00FA505E">
              <w:rPr>
                <w:rFonts w:ascii="Times New Roman" w:eastAsia="Times New Roman" w:hAnsi="Times New Roman" w:cs="Times New Roman"/>
                <w:color w:val="000000"/>
                <w:sz w:val="20"/>
                <w:szCs w:val="20"/>
                <w:lang w:eastAsia="ru-RU"/>
              </w:rPr>
              <w:t>внебюджетные источники</w:t>
            </w:r>
          </w:p>
        </w:tc>
        <w:tc>
          <w:tcPr>
            <w:tcW w:w="1559" w:type="dxa"/>
            <w:tcBorders>
              <w:left w:val="single" w:sz="4" w:space="0" w:color="auto"/>
              <w:bottom w:val="single" w:sz="4" w:space="0" w:color="auto"/>
              <w:right w:val="single" w:sz="4" w:space="0" w:color="auto"/>
            </w:tcBorders>
          </w:tcPr>
          <w:p w:rsidR="00FA505E" w:rsidRPr="00FA505E" w:rsidRDefault="00FA505E" w:rsidP="00FA505E">
            <w:pPr>
              <w:spacing w:after="0" w:line="240" w:lineRule="auto"/>
              <w:jc w:val="center"/>
              <w:rPr>
                <w:rFonts w:ascii="Times New Roman" w:eastAsia="Times New Roman" w:hAnsi="Times New Roman" w:cs="Times New Roman"/>
                <w:sz w:val="20"/>
                <w:szCs w:val="20"/>
                <w:lang w:eastAsia="ru-RU"/>
              </w:rPr>
            </w:pPr>
            <w:r w:rsidRPr="00FA505E">
              <w:rPr>
                <w:rFonts w:ascii="Times New Roman" w:eastAsia="Times New Roman" w:hAnsi="Times New Roman" w:cs="Times New Roman"/>
                <w:sz w:val="20"/>
                <w:szCs w:val="20"/>
                <w:lang w:eastAsia="ru-RU"/>
              </w:rPr>
              <w:t>0,0</w:t>
            </w:r>
          </w:p>
        </w:tc>
        <w:tc>
          <w:tcPr>
            <w:tcW w:w="1559" w:type="dxa"/>
            <w:tcBorders>
              <w:left w:val="single" w:sz="4" w:space="0" w:color="auto"/>
              <w:bottom w:val="single" w:sz="4" w:space="0" w:color="auto"/>
              <w:right w:val="single" w:sz="4" w:space="0" w:color="auto"/>
            </w:tcBorders>
          </w:tcPr>
          <w:p w:rsidR="00FA505E" w:rsidRPr="00FA505E" w:rsidRDefault="00FA505E" w:rsidP="00FA505E">
            <w:pPr>
              <w:spacing w:after="0" w:line="240" w:lineRule="auto"/>
              <w:jc w:val="center"/>
              <w:rPr>
                <w:rFonts w:ascii="Times New Roman" w:eastAsia="Times New Roman" w:hAnsi="Times New Roman" w:cs="Times New Roman"/>
                <w:sz w:val="20"/>
                <w:szCs w:val="20"/>
                <w:lang w:eastAsia="ru-RU"/>
              </w:rPr>
            </w:pPr>
            <w:r w:rsidRPr="00FA505E">
              <w:rPr>
                <w:rFonts w:ascii="Times New Roman" w:eastAsia="Times New Roman" w:hAnsi="Times New Roman" w:cs="Times New Roman"/>
                <w:sz w:val="20"/>
                <w:szCs w:val="20"/>
                <w:lang w:eastAsia="ru-RU"/>
              </w:rPr>
              <w:t>0,0</w:t>
            </w:r>
          </w:p>
        </w:tc>
        <w:tc>
          <w:tcPr>
            <w:tcW w:w="1560" w:type="dxa"/>
            <w:tcBorders>
              <w:left w:val="single" w:sz="4" w:space="0" w:color="auto"/>
              <w:bottom w:val="single" w:sz="4" w:space="0" w:color="auto"/>
              <w:right w:val="single" w:sz="4" w:space="0" w:color="auto"/>
            </w:tcBorders>
          </w:tcPr>
          <w:p w:rsidR="00FA505E" w:rsidRPr="00FA505E" w:rsidRDefault="00FA505E" w:rsidP="00FA505E">
            <w:pPr>
              <w:spacing w:after="0" w:line="240" w:lineRule="auto"/>
              <w:jc w:val="center"/>
              <w:rPr>
                <w:rFonts w:ascii="Times New Roman" w:eastAsia="Times New Roman" w:hAnsi="Times New Roman" w:cs="Times New Roman"/>
                <w:sz w:val="20"/>
                <w:szCs w:val="20"/>
                <w:lang w:eastAsia="ru-RU"/>
              </w:rPr>
            </w:pPr>
            <w:r w:rsidRPr="00FA505E">
              <w:rPr>
                <w:rFonts w:ascii="Times New Roman" w:eastAsia="Times New Roman" w:hAnsi="Times New Roman" w:cs="Times New Roman"/>
                <w:sz w:val="20"/>
                <w:szCs w:val="20"/>
                <w:lang w:eastAsia="ru-RU"/>
              </w:rPr>
              <w:t>0,0</w:t>
            </w:r>
          </w:p>
        </w:tc>
      </w:tr>
    </w:tbl>
    <w:p w:rsidR="00FA505E" w:rsidRDefault="00FA505E" w:rsidP="00FA505E">
      <w:pPr>
        <w:widowControl w:val="0"/>
        <w:autoSpaceDE w:val="0"/>
        <w:autoSpaceDN w:val="0"/>
        <w:adjustRightInd w:val="0"/>
        <w:spacing w:after="0" w:line="240" w:lineRule="auto"/>
        <w:outlineLvl w:val="2"/>
        <w:rPr>
          <w:rFonts w:ascii="Times New Roman" w:eastAsia="Times New Roman" w:hAnsi="Times New Roman" w:cs="Times New Roman"/>
          <w:sz w:val="20"/>
          <w:szCs w:val="20"/>
          <w:lang w:eastAsia="ru-RU"/>
        </w:rPr>
      </w:pPr>
    </w:p>
    <w:p w:rsidR="00FA505E" w:rsidRDefault="00FA505E" w:rsidP="00FA505E">
      <w:pPr>
        <w:rPr>
          <w:rFonts w:ascii="Times New Roman" w:eastAsia="Times New Roman" w:hAnsi="Times New Roman" w:cs="Times New Roman"/>
          <w:sz w:val="20"/>
          <w:szCs w:val="20"/>
          <w:lang w:eastAsia="ru-RU"/>
        </w:rPr>
      </w:pPr>
    </w:p>
    <w:p w:rsidR="00FA505E" w:rsidRDefault="00FA505E" w:rsidP="00FA505E">
      <w:pPr>
        <w:rPr>
          <w:rFonts w:ascii="Times New Roman" w:eastAsia="Times New Roman" w:hAnsi="Times New Roman" w:cs="Times New Roman"/>
          <w:sz w:val="20"/>
          <w:szCs w:val="20"/>
          <w:lang w:eastAsia="ru-RU"/>
        </w:rPr>
        <w:sectPr w:rsidR="00FA505E" w:rsidSect="00FA505E">
          <w:pgSz w:w="11905" w:h="16838"/>
          <w:pgMar w:top="360" w:right="850" w:bottom="360" w:left="1701" w:header="720" w:footer="720" w:gutter="0"/>
          <w:cols w:space="720"/>
          <w:noEndnote/>
        </w:sectPr>
      </w:pPr>
    </w:p>
    <w:p w:rsidR="00FA505E" w:rsidRPr="00FA505E" w:rsidRDefault="00FA505E" w:rsidP="00FA505E">
      <w:pPr>
        <w:spacing w:after="0" w:line="240" w:lineRule="auto"/>
        <w:jc w:val="right"/>
        <w:rPr>
          <w:rFonts w:ascii="Times New Roman" w:eastAsia="Times New Roman" w:hAnsi="Times New Roman" w:cs="Times New Roman"/>
          <w:sz w:val="20"/>
          <w:szCs w:val="20"/>
          <w:lang w:eastAsia="ru-RU"/>
        </w:rPr>
      </w:pPr>
      <w:r w:rsidRPr="00FA505E">
        <w:rPr>
          <w:rFonts w:ascii="Times New Roman" w:eastAsia="Times New Roman" w:hAnsi="Times New Roman" w:cs="Times New Roman"/>
          <w:sz w:val="24"/>
          <w:szCs w:val="24"/>
          <w:lang w:eastAsia="ru-RU"/>
        </w:rPr>
        <w:lastRenderedPageBreak/>
        <w:t>Приложение 3</w:t>
      </w:r>
    </w:p>
    <w:p w:rsidR="00FA505E" w:rsidRPr="00FA505E" w:rsidRDefault="00FA505E" w:rsidP="00FA505E">
      <w:pPr>
        <w:spacing w:after="0" w:line="240" w:lineRule="auto"/>
        <w:ind w:firstLine="720"/>
        <w:jc w:val="right"/>
        <w:rPr>
          <w:rFonts w:ascii="Times New Roman" w:eastAsia="Times New Roman" w:hAnsi="Times New Roman" w:cs="Times New Roman"/>
          <w:sz w:val="24"/>
          <w:szCs w:val="24"/>
          <w:lang w:eastAsia="ru-RU"/>
        </w:rPr>
      </w:pPr>
      <w:r w:rsidRPr="00FA505E">
        <w:rPr>
          <w:rFonts w:ascii="Times New Roman" w:eastAsia="Times New Roman" w:hAnsi="Times New Roman" w:cs="Times New Roman"/>
          <w:sz w:val="24"/>
          <w:szCs w:val="24"/>
          <w:lang w:eastAsia="ru-RU"/>
        </w:rPr>
        <w:t xml:space="preserve">к  отчету о реализации  </w:t>
      </w:r>
    </w:p>
    <w:p w:rsidR="00FA505E" w:rsidRPr="00FA505E" w:rsidRDefault="00FA505E" w:rsidP="00FA505E">
      <w:pPr>
        <w:spacing w:after="0" w:line="240" w:lineRule="auto"/>
        <w:ind w:firstLine="720"/>
        <w:jc w:val="right"/>
        <w:rPr>
          <w:rFonts w:ascii="Times New Roman" w:eastAsia="Times New Roman" w:hAnsi="Times New Roman" w:cs="Times New Roman"/>
          <w:sz w:val="24"/>
          <w:szCs w:val="24"/>
          <w:lang w:eastAsia="ru-RU"/>
        </w:rPr>
      </w:pPr>
      <w:r w:rsidRPr="00FA505E">
        <w:rPr>
          <w:rFonts w:ascii="Times New Roman" w:eastAsia="Times New Roman" w:hAnsi="Times New Roman" w:cs="Times New Roman"/>
          <w:sz w:val="24"/>
          <w:szCs w:val="24"/>
          <w:lang w:eastAsia="ru-RU"/>
        </w:rPr>
        <w:t xml:space="preserve">муниципальной программы </w:t>
      </w:r>
    </w:p>
    <w:p w:rsidR="00FA505E" w:rsidRPr="00FA505E" w:rsidRDefault="00FA505E" w:rsidP="00FA505E">
      <w:pPr>
        <w:spacing w:after="0" w:line="240" w:lineRule="auto"/>
        <w:ind w:firstLine="720"/>
        <w:jc w:val="right"/>
        <w:rPr>
          <w:rFonts w:ascii="Times New Roman" w:eastAsia="Times New Roman" w:hAnsi="Times New Roman" w:cs="Times New Roman"/>
          <w:sz w:val="24"/>
          <w:szCs w:val="24"/>
          <w:lang w:eastAsia="ru-RU"/>
        </w:rPr>
      </w:pPr>
      <w:r w:rsidRPr="00FA505E">
        <w:rPr>
          <w:rFonts w:ascii="Times New Roman" w:eastAsia="Times New Roman" w:hAnsi="Times New Roman" w:cs="Times New Roman"/>
          <w:sz w:val="24"/>
          <w:szCs w:val="24"/>
          <w:lang w:eastAsia="ru-RU"/>
        </w:rPr>
        <w:t xml:space="preserve">Дубовского сельского поселения </w:t>
      </w:r>
    </w:p>
    <w:p w:rsidR="00FA505E" w:rsidRPr="00FA505E" w:rsidRDefault="00FA505E" w:rsidP="00FA505E">
      <w:pPr>
        <w:spacing w:after="0" w:line="240" w:lineRule="auto"/>
        <w:ind w:firstLine="720"/>
        <w:jc w:val="right"/>
        <w:rPr>
          <w:rFonts w:ascii="Times New Roman" w:eastAsia="Times New Roman" w:hAnsi="Times New Roman" w:cs="Times New Roman"/>
          <w:sz w:val="24"/>
          <w:szCs w:val="28"/>
          <w:lang w:eastAsia="ru-RU"/>
        </w:rPr>
      </w:pPr>
      <w:r w:rsidRPr="00FA505E">
        <w:rPr>
          <w:rFonts w:ascii="Times New Roman" w:eastAsia="Times New Roman" w:hAnsi="Times New Roman" w:cs="Times New Roman"/>
          <w:bCs/>
          <w:szCs w:val="24"/>
          <w:lang w:eastAsia="ru-RU"/>
        </w:rPr>
        <w:t>«</w:t>
      </w:r>
      <w:r w:rsidRPr="00FA505E">
        <w:rPr>
          <w:rFonts w:ascii="Times New Roman" w:eastAsia="Times New Roman" w:hAnsi="Times New Roman" w:cs="Times New Roman"/>
          <w:sz w:val="24"/>
          <w:szCs w:val="24"/>
          <w:lang w:eastAsia="ru-RU"/>
        </w:rPr>
        <w:t>Развитие транспортной системы</w:t>
      </w:r>
      <w:r w:rsidRPr="00FA505E">
        <w:rPr>
          <w:rFonts w:ascii="Times New Roman" w:eastAsia="Times New Roman" w:hAnsi="Times New Roman" w:cs="Times New Roman"/>
          <w:color w:val="000000"/>
          <w:kern w:val="2"/>
          <w:sz w:val="24"/>
          <w:szCs w:val="24"/>
          <w:lang w:eastAsia="ru-RU"/>
        </w:rPr>
        <w:t>»</w:t>
      </w:r>
      <w:r w:rsidRPr="00FA505E">
        <w:rPr>
          <w:rFonts w:ascii="Times New Roman" w:eastAsia="Times New Roman" w:hAnsi="Times New Roman" w:cs="Times New Roman"/>
          <w:sz w:val="24"/>
          <w:szCs w:val="24"/>
          <w:lang w:eastAsia="ru-RU"/>
        </w:rPr>
        <w:t xml:space="preserve"> за 2021 год.</w:t>
      </w:r>
    </w:p>
    <w:p w:rsidR="00FA505E" w:rsidRPr="00FA505E" w:rsidRDefault="00FA505E" w:rsidP="00FA505E">
      <w:pPr>
        <w:spacing w:after="0" w:line="240" w:lineRule="auto"/>
        <w:jc w:val="right"/>
        <w:rPr>
          <w:rFonts w:ascii="Times New Roman" w:eastAsia="Times New Roman" w:hAnsi="Times New Roman" w:cs="Times New Roman"/>
          <w:sz w:val="20"/>
          <w:szCs w:val="20"/>
          <w:lang w:eastAsia="ru-RU"/>
        </w:rPr>
      </w:pPr>
      <w:r w:rsidRPr="00FA505E">
        <w:rPr>
          <w:rFonts w:ascii="Times New Roman" w:eastAsia="Times New Roman" w:hAnsi="Times New Roman" w:cs="Times New Roman"/>
          <w:sz w:val="24"/>
          <w:szCs w:val="24"/>
          <w:lang w:eastAsia="ru-RU"/>
        </w:rPr>
        <w:tab/>
      </w:r>
    </w:p>
    <w:p w:rsidR="00FA505E" w:rsidRPr="00FA505E" w:rsidRDefault="00FA505E" w:rsidP="00FA505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505E">
        <w:rPr>
          <w:rFonts w:ascii="Times New Roman" w:eastAsia="Times New Roman" w:hAnsi="Times New Roman" w:cs="Times New Roman"/>
          <w:sz w:val="24"/>
          <w:szCs w:val="24"/>
          <w:lang w:eastAsia="ru-RU"/>
        </w:rPr>
        <w:t xml:space="preserve">Сведения о достижении значений показателей </w:t>
      </w:r>
    </w:p>
    <w:p w:rsidR="00FA505E" w:rsidRPr="00FA505E" w:rsidRDefault="00FA505E" w:rsidP="00FA505E">
      <w:pPr>
        <w:widowControl w:val="0"/>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bl>
      <w:tblPr>
        <w:tblW w:w="14426" w:type="dxa"/>
        <w:jc w:val="center"/>
        <w:tblInd w:w="1597" w:type="dxa"/>
        <w:tblLayout w:type="fixed"/>
        <w:tblCellMar>
          <w:left w:w="75" w:type="dxa"/>
          <w:right w:w="75" w:type="dxa"/>
        </w:tblCellMar>
        <w:tblLook w:val="0000" w:firstRow="0" w:lastRow="0" w:firstColumn="0" w:lastColumn="0" w:noHBand="0" w:noVBand="0"/>
      </w:tblPr>
      <w:tblGrid>
        <w:gridCol w:w="739"/>
        <w:gridCol w:w="3698"/>
        <w:gridCol w:w="27"/>
        <w:gridCol w:w="1391"/>
        <w:gridCol w:w="2108"/>
        <w:gridCol w:w="1560"/>
        <w:gridCol w:w="1510"/>
        <w:gridCol w:w="3393"/>
      </w:tblGrid>
      <w:tr w:rsidR="00FA505E" w:rsidRPr="00FA505E" w:rsidTr="00FA505E">
        <w:trPr>
          <w:cantSplit/>
          <w:jc w:val="center"/>
        </w:trPr>
        <w:tc>
          <w:tcPr>
            <w:tcW w:w="739" w:type="dxa"/>
            <w:vMerge w:val="restart"/>
            <w:tcBorders>
              <w:top w:val="single" w:sz="4" w:space="0" w:color="auto"/>
              <w:left w:val="single" w:sz="4" w:space="0" w:color="auto"/>
              <w:bottom w:val="single" w:sz="4" w:space="0" w:color="auto"/>
              <w:right w:val="single" w:sz="4" w:space="0" w:color="auto"/>
            </w:tcBorders>
          </w:tcPr>
          <w:p w:rsidR="00FA505E" w:rsidRPr="00FA505E" w:rsidRDefault="00FA505E" w:rsidP="00FA505E">
            <w:pPr>
              <w:widowControl w:val="0"/>
              <w:shd w:val="clear" w:color="auto" w:fill="FFFFFF"/>
              <w:autoSpaceDE w:val="0"/>
              <w:autoSpaceDN w:val="0"/>
              <w:adjustRightInd w:val="0"/>
              <w:spacing w:after="0" w:line="240" w:lineRule="auto"/>
              <w:jc w:val="center"/>
              <w:rPr>
                <w:rFonts w:ascii="Times New Roman" w:eastAsia="Times New Roman" w:hAnsi="Times New Roman" w:cs="Arial"/>
                <w:sz w:val="24"/>
                <w:szCs w:val="24"/>
                <w:lang w:eastAsia="ru-RU"/>
              </w:rPr>
            </w:pPr>
            <w:r w:rsidRPr="00FA505E">
              <w:rPr>
                <w:rFonts w:ascii="Times New Roman" w:eastAsia="Times New Roman" w:hAnsi="Times New Roman" w:cs="Arial"/>
                <w:sz w:val="24"/>
                <w:szCs w:val="24"/>
                <w:lang w:eastAsia="ru-RU"/>
              </w:rPr>
              <w:t>№ п/п</w:t>
            </w:r>
          </w:p>
        </w:tc>
        <w:tc>
          <w:tcPr>
            <w:tcW w:w="3698" w:type="dxa"/>
            <w:tcBorders>
              <w:top w:val="single" w:sz="4" w:space="0" w:color="auto"/>
              <w:left w:val="single" w:sz="4" w:space="0" w:color="auto"/>
              <w:bottom w:val="single" w:sz="4" w:space="0" w:color="auto"/>
              <w:right w:val="single" w:sz="4" w:space="0" w:color="auto"/>
            </w:tcBorders>
          </w:tcPr>
          <w:p w:rsidR="00FA505E" w:rsidRPr="00FA505E" w:rsidRDefault="00FA505E" w:rsidP="00FA505E">
            <w:pPr>
              <w:widowControl w:val="0"/>
              <w:shd w:val="clear" w:color="auto" w:fill="FFFFFF"/>
              <w:autoSpaceDE w:val="0"/>
              <w:autoSpaceDN w:val="0"/>
              <w:adjustRightInd w:val="0"/>
              <w:spacing w:after="0" w:line="240" w:lineRule="auto"/>
              <w:jc w:val="center"/>
              <w:rPr>
                <w:rFonts w:ascii="Times New Roman" w:eastAsia="Times New Roman" w:hAnsi="Times New Roman" w:cs="Arial"/>
                <w:sz w:val="24"/>
                <w:szCs w:val="24"/>
                <w:lang w:eastAsia="ru-RU"/>
              </w:rPr>
            </w:pPr>
            <w:r w:rsidRPr="00FA505E">
              <w:rPr>
                <w:rFonts w:ascii="Times New Roman" w:eastAsia="Times New Roman" w:hAnsi="Times New Roman" w:cs="Arial"/>
                <w:sz w:val="24"/>
                <w:szCs w:val="24"/>
                <w:lang w:eastAsia="ru-RU"/>
              </w:rPr>
              <w:t xml:space="preserve">Показатель     </w:t>
            </w:r>
            <w:r w:rsidRPr="00FA505E">
              <w:rPr>
                <w:rFonts w:ascii="Times New Roman" w:eastAsia="Times New Roman" w:hAnsi="Times New Roman" w:cs="Arial"/>
                <w:sz w:val="24"/>
                <w:szCs w:val="24"/>
                <w:lang w:eastAsia="ru-RU"/>
              </w:rPr>
              <w:br/>
              <w:t xml:space="preserve"> (индикатор)    </w:t>
            </w:r>
            <w:r w:rsidRPr="00FA505E">
              <w:rPr>
                <w:rFonts w:ascii="Times New Roman" w:eastAsia="Times New Roman" w:hAnsi="Times New Roman" w:cs="Arial"/>
                <w:sz w:val="24"/>
                <w:szCs w:val="24"/>
                <w:lang w:eastAsia="ru-RU"/>
              </w:rPr>
              <w:br/>
              <w:t xml:space="preserve"> (наименование)</w:t>
            </w:r>
          </w:p>
        </w:tc>
        <w:tc>
          <w:tcPr>
            <w:tcW w:w="1418" w:type="dxa"/>
            <w:gridSpan w:val="2"/>
            <w:tcBorders>
              <w:top w:val="single" w:sz="4" w:space="0" w:color="auto"/>
              <w:left w:val="single" w:sz="4" w:space="0" w:color="auto"/>
              <w:bottom w:val="single" w:sz="4" w:space="0" w:color="auto"/>
              <w:right w:val="single" w:sz="4" w:space="0" w:color="auto"/>
            </w:tcBorders>
          </w:tcPr>
          <w:p w:rsidR="00FA505E" w:rsidRPr="00FA505E" w:rsidRDefault="00FA505E" w:rsidP="00FA505E">
            <w:pPr>
              <w:widowControl w:val="0"/>
              <w:shd w:val="clear" w:color="auto" w:fill="FFFFFF"/>
              <w:autoSpaceDE w:val="0"/>
              <w:autoSpaceDN w:val="0"/>
              <w:adjustRightInd w:val="0"/>
              <w:spacing w:after="0" w:line="240" w:lineRule="auto"/>
              <w:jc w:val="center"/>
              <w:rPr>
                <w:rFonts w:ascii="Times New Roman" w:eastAsia="Times New Roman" w:hAnsi="Times New Roman" w:cs="Arial"/>
                <w:sz w:val="24"/>
                <w:szCs w:val="24"/>
                <w:lang w:eastAsia="ru-RU"/>
              </w:rPr>
            </w:pPr>
            <w:r w:rsidRPr="00FA505E">
              <w:rPr>
                <w:rFonts w:ascii="Times New Roman" w:eastAsia="Times New Roman" w:hAnsi="Times New Roman" w:cs="Arial"/>
                <w:sz w:val="24"/>
                <w:szCs w:val="24"/>
                <w:lang w:eastAsia="ru-RU"/>
              </w:rPr>
              <w:t>Ед.</w:t>
            </w:r>
          </w:p>
          <w:p w:rsidR="00FA505E" w:rsidRPr="00FA505E" w:rsidRDefault="00FA505E" w:rsidP="00FA505E">
            <w:pPr>
              <w:widowControl w:val="0"/>
              <w:shd w:val="clear" w:color="auto" w:fill="FFFFFF"/>
              <w:autoSpaceDE w:val="0"/>
              <w:autoSpaceDN w:val="0"/>
              <w:adjustRightInd w:val="0"/>
              <w:spacing w:after="0" w:line="240" w:lineRule="auto"/>
              <w:jc w:val="center"/>
              <w:rPr>
                <w:rFonts w:ascii="Times New Roman" w:eastAsia="Times New Roman" w:hAnsi="Times New Roman" w:cs="Arial"/>
                <w:sz w:val="24"/>
                <w:szCs w:val="24"/>
                <w:lang w:eastAsia="ru-RU"/>
              </w:rPr>
            </w:pPr>
            <w:r w:rsidRPr="00FA505E">
              <w:rPr>
                <w:rFonts w:ascii="Times New Roman" w:eastAsia="Times New Roman" w:hAnsi="Times New Roman" w:cs="Arial"/>
                <w:sz w:val="24"/>
                <w:szCs w:val="24"/>
                <w:lang w:eastAsia="ru-RU"/>
              </w:rPr>
              <w:t>измерения</w:t>
            </w:r>
          </w:p>
        </w:tc>
        <w:tc>
          <w:tcPr>
            <w:tcW w:w="5178" w:type="dxa"/>
            <w:gridSpan w:val="3"/>
            <w:tcBorders>
              <w:top w:val="single" w:sz="4" w:space="0" w:color="auto"/>
              <w:left w:val="single" w:sz="4" w:space="0" w:color="auto"/>
              <w:bottom w:val="single" w:sz="4" w:space="0" w:color="auto"/>
              <w:right w:val="single" w:sz="4" w:space="0" w:color="auto"/>
            </w:tcBorders>
          </w:tcPr>
          <w:p w:rsidR="00FA505E" w:rsidRPr="00FA505E" w:rsidRDefault="00FA505E" w:rsidP="00FA505E">
            <w:pPr>
              <w:widowControl w:val="0"/>
              <w:shd w:val="clear" w:color="auto" w:fill="FFFFFF"/>
              <w:autoSpaceDE w:val="0"/>
              <w:autoSpaceDN w:val="0"/>
              <w:adjustRightInd w:val="0"/>
              <w:spacing w:after="0" w:line="240" w:lineRule="auto"/>
              <w:jc w:val="center"/>
              <w:rPr>
                <w:rFonts w:ascii="Times New Roman" w:eastAsia="Times New Roman" w:hAnsi="Times New Roman" w:cs="Arial"/>
                <w:sz w:val="24"/>
                <w:szCs w:val="24"/>
                <w:lang w:eastAsia="ru-RU"/>
              </w:rPr>
            </w:pPr>
            <w:r w:rsidRPr="00FA505E">
              <w:rPr>
                <w:rFonts w:ascii="Times New Roman" w:eastAsia="Times New Roman" w:hAnsi="Times New Roman" w:cs="Arial"/>
                <w:sz w:val="24"/>
                <w:szCs w:val="24"/>
                <w:lang w:eastAsia="ru-RU"/>
              </w:rPr>
              <w:t xml:space="preserve">Значения показателей (индикаторов) </w:t>
            </w:r>
            <w:r w:rsidRPr="00FA505E">
              <w:rPr>
                <w:rFonts w:ascii="Times New Roman" w:eastAsia="Times New Roman" w:hAnsi="Times New Roman" w:cs="Arial"/>
                <w:sz w:val="24"/>
                <w:szCs w:val="24"/>
                <w:lang w:eastAsia="ru-RU"/>
              </w:rPr>
              <w:br/>
              <w:t xml:space="preserve">муниципальной  программы,     </w:t>
            </w:r>
            <w:r w:rsidRPr="00FA505E">
              <w:rPr>
                <w:rFonts w:ascii="Times New Roman" w:eastAsia="Times New Roman" w:hAnsi="Times New Roman" w:cs="Arial"/>
                <w:sz w:val="24"/>
                <w:szCs w:val="24"/>
                <w:lang w:eastAsia="ru-RU"/>
              </w:rPr>
              <w:br/>
              <w:t xml:space="preserve">подпрограммы муниципальной     </w:t>
            </w:r>
            <w:r w:rsidRPr="00FA505E">
              <w:rPr>
                <w:rFonts w:ascii="Times New Roman" w:eastAsia="Times New Roman" w:hAnsi="Times New Roman" w:cs="Arial"/>
                <w:sz w:val="24"/>
                <w:szCs w:val="24"/>
                <w:lang w:eastAsia="ru-RU"/>
              </w:rPr>
              <w:br/>
              <w:t>программы</w:t>
            </w:r>
          </w:p>
        </w:tc>
        <w:tc>
          <w:tcPr>
            <w:tcW w:w="3393" w:type="dxa"/>
            <w:vMerge w:val="restart"/>
            <w:tcBorders>
              <w:top w:val="single" w:sz="4" w:space="0" w:color="auto"/>
              <w:left w:val="single" w:sz="4" w:space="0" w:color="auto"/>
              <w:bottom w:val="single" w:sz="4" w:space="0" w:color="auto"/>
              <w:right w:val="single" w:sz="4" w:space="0" w:color="auto"/>
            </w:tcBorders>
          </w:tcPr>
          <w:p w:rsidR="00FA505E" w:rsidRPr="00FA505E" w:rsidRDefault="00FA505E" w:rsidP="00FA505E">
            <w:pPr>
              <w:widowControl w:val="0"/>
              <w:shd w:val="clear" w:color="auto" w:fill="FFFFFF"/>
              <w:autoSpaceDE w:val="0"/>
              <w:autoSpaceDN w:val="0"/>
              <w:adjustRightInd w:val="0"/>
              <w:spacing w:after="0" w:line="240" w:lineRule="auto"/>
              <w:jc w:val="center"/>
              <w:rPr>
                <w:rFonts w:ascii="Times New Roman" w:eastAsia="Times New Roman" w:hAnsi="Times New Roman" w:cs="Arial"/>
                <w:sz w:val="24"/>
                <w:szCs w:val="24"/>
                <w:lang w:eastAsia="ru-RU"/>
              </w:rPr>
            </w:pPr>
            <w:r w:rsidRPr="00FA505E">
              <w:rPr>
                <w:rFonts w:ascii="Times New Roman" w:eastAsia="Times New Roman" w:hAnsi="Times New Roman" w:cs="Arial"/>
                <w:sz w:val="24"/>
                <w:szCs w:val="24"/>
                <w:lang w:eastAsia="ru-RU"/>
              </w:rPr>
              <w:t xml:space="preserve">Обоснование отклонений  </w:t>
            </w:r>
            <w:r w:rsidRPr="00FA505E">
              <w:rPr>
                <w:rFonts w:ascii="Times New Roman" w:eastAsia="Times New Roman" w:hAnsi="Times New Roman" w:cs="Arial"/>
                <w:sz w:val="24"/>
                <w:szCs w:val="24"/>
                <w:lang w:eastAsia="ru-RU"/>
              </w:rPr>
              <w:br/>
              <w:t xml:space="preserve"> значений показателя    </w:t>
            </w:r>
            <w:r w:rsidRPr="00FA505E">
              <w:rPr>
                <w:rFonts w:ascii="Times New Roman" w:eastAsia="Times New Roman" w:hAnsi="Times New Roman" w:cs="Arial"/>
                <w:sz w:val="24"/>
                <w:szCs w:val="24"/>
                <w:lang w:eastAsia="ru-RU"/>
              </w:rPr>
              <w:br/>
              <w:t xml:space="preserve"> (индикатора) на конец   </w:t>
            </w:r>
            <w:r w:rsidRPr="00FA505E">
              <w:rPr>
                <w:rFonts w:ascii="Times New Roman" w:eastAsia="Times New Roman" w:hAnsi="Times New Roman" w:cs="Arial"/>
                <w:sz w:val="24"/>
                <w:szCs w:val="24"/>
                <w:lang w:eastAsia="ru-RU"/>
              </w:rPr>
              <w:br/>
              <w:t xml:space="preserve"> отчетного года       </w:t>
            </w:r>
            <w:r w:rsidRPr="00FA505E">
              <w:rPr>
                <w:rFonts w:ascii="Times New Roman" w:eastAsia="Times New Roman" w:hAnsi="Times New Roman" w:cs="Arial"/>
                <w:sz w:val="24"/>
                <w:szCs w:val="24"/>
                <w:lang w:eastAsia="ru-RU"/>
              </w:rPr>
              <w:br/>
              <w:t>(при наличии)</w:t>
            </w:r>
          </w:p>
        </w:tc>
      </w:tr>
      <w:tr w:rsidR="00FA505E" w:rsidRPr="00FA505E" w:rsidTr="00FA505E">
        <w:trPr>
          <w:cantSplit/>
          <w:jc w:val="center"/>
        </w:trPr>
        <w:tc>
          <w:tcPr>
            <w:tcW w:w="739" w:type="dxa"/>
            <w:vMerge/>
            <w:tcBorders>
              <w:left w:val="single" w:sz="4" w:space="0" w:color="auto"/>
              <w:bottom w:val="single" w:sz="4" w:space="0" w:color="auto"/>
              <w:right w:val="single" w:sz="4" w:space="0" w:color="auto"/>
            </w:tcBorders>
          </w:tcPr>
          <w:p w:rsidR="00FA505E" w:rsidRPr="00FA505E" w:rsidRDefault="00FA505E" w:rsidP="00FA505E">
            <w:pPr>
              <w:widowControl w:val="0"/>
              <w:shd w:val="clear" w:color="auto" w:fill="FFFFFF"/>
              <w:autoSpaceDE w:val="0"/>
              <w:autoSpaceDN w:val="0"/>
              <w:adjustRightInd w:val="0"/>
              <w:spacing w:after="0" w:line="240" w:lineRule="auto"/>
              <w:rPr>
                <w:rFonts w:ascii="Times New Roman" w:eastAsia="Times New Roman" w:hAnsi="Times New Roman" w:cs="Arial"/>
                <w:sz w:val="24"/>
                <w:szCs w:val="24"/>
                <w:lang w:eastAsia="ru-RU"/>
              </w:rPr>
            </w:pPr>
          </w:p>
        </w:tc>
        <w:tc>
          <w:tcPr>
            <w:tcW w:w="3725" w:type="dxa"/>
            <w:gridSpan w:val="2"/>
            <w:vMerge w:val="restart"/>
            <w:tcBorders>
              <w:left w:val="single" w:sz="4" w:space="0" w:color="auto"/>
              <w:bottom w:val="single" w:sz="4" w:space="0" w:color="auto"/>
              <w:right w:val="single" w:sz="4" w:space="0" w:color="auto"/>
            </w:tcBorders>
          </w:tcPr>
          <w:p w:rsidR="00FA505E" w:rsidRPr="00FA505E" w:rsidRDefault="00FA505E" w:rsidP="00FA505E">
            <w:pPr>
              <w:widowControl w:val="0"/>
              <w:shd w:val="clear" w:color="auto" w:fill="FFFFFF"/>
              <w:autoSpaceDE w:val="0"/>
              <w:autoSpaceDN w:val="0"/>
              <w:adjustRightInd w:val="0"/>
              <w:spacing w:after="0" w:line="240" w:lineRule="auto"/>
              <w:rPr>
                <w:rFonts w:ascii="Times New Roman" w:eastAsia="Times New Roman" w:hAnsi="Times New Roman" w:cs="Arial"/>
                <w:sz w:val="24"/>
                <w:szCs w:val="24"/>
                <w:lang w:eastAsia="ru-RU"/>
              </w:rPr>
            </w:pPr>
          </w:p>
        </w:tc>
        <w:tc>
          <w:tcPr>
            <w:tcW w:w="1391" w:type="dxa"/>
            <w:vMerge w:val="restart"/>
            <w:tcBorders>
              <w:left w:val="single" w:sz="4" w:space="0" w:color="auto"/>
              <w:bottom w:val="single" w:sz="4" w:space="0" w:color="auto"/>
              <w:right w:val="single" w:sz="4" w:space="0" w:color="auto"/>
            </w:tcBorders>
          </w:tcPr>
          <w:p w:rsidR="00FA505E" w:rsidRPr="00FA505E" w:rsidRDefault="00FA505E" w:rsidP="00FA505E">
            <w:pPr>
              <w:widowControl w:val="0"/>
              <w:shd w:val="clear" w:color="auto" w:fill="FFFFFF"/>
              <w:autoSpaceDE w:val="0"/>
              <w:autoSpaceDN w:val="0"/>
              <w:adjustRightInd w:val="0"/>
              <w:spacing w:after="0" w:line="240" w:lineRule="auto"/>
              <w:rPr>
                <w:rFonts w:ascii="Times New Roman" w:eastAsia="Times New Roman" w:hAnsi="Times New Roman" w:cs="Arial"/>
                <w:sz w:val="24"/>
                <w:szCs w:val="24"/>
                <w:lang w:eastAsia="ru-RU"/>
              </w:rPr>
            </w:pPr>
          </w:p>
        </w:tc>
        <w:tc>
          <w:tcPr>
            <w:tcW w:w="2108" w:type="dxa"/>
            <w:vMerge w:val="restart"/>
            <w:tcBorders>
              <w:left w:val="single" w:sz="4" w:space="0" w:color="auto"/>
              <w:bottom w:val="single" w:sz="4" w:space="0" w:color="auto"/>
              <w:right w:val="single" w:sz="4" w:space="0" w:color="auto"/>
            </w:tcBorders>
          </w:tcPr>
          <w:p w:rsidR="00FA505E" w:rsidRPr="00FA505E" w:rsidRDefault="00FA505E" w:rsidP="00FA505E">
            <w:pPr>
              <w:widowControl w:val="0"/>
              <w:shd w:val="clear" w:color="auto" w:fill="FFFFFF"/>
              <w:autoSpaceDE w:val="0"/>
              <w:autoSpaceDN w:val="0"/>
              <w:adjustRightInd w:val="0"/>
              <w:spacing w:after="0" w:line="240" w:lineRule="auto"/>
              <w:jc w:val="center"/>
              <w:rPr>
                <w:rFonts w:ascii="Times New Roman" w:eastAsia="Times New Roman" w:hAnsi="Times New Roman" w:cs="Arial"/>
                <w:sz w:val="24"/>
                <w:szCs w:val="24"/>
                <w:lang w:eastAsia="ru-RU"/>
              </w:rPr>
            </w:pPr>
            <w:r w:rsidRPr="00FA505E">
              <w:rPr>
                <w:rFonts w:ascii="Times New Roman" w:eastAsia="Times New Roman" w:hAnsi="Times New Roman" w:cs="Arial"/>
                <w:sz w:val="24"/>
                <w:szCs w:val="24"/>
                <w:lang w:eastAsia="ru-RU"/>
              </w:rPr>
              <w:t xml:space="preserve">год,      </w:t>
            </w:r>
            <w:r w:rsidRPr="00FA505E">
              <w:rPr>
                <w:rFonts w:ascii="Times New Roman" w:eastAsia="Times New Roman" w:hAnsi="Times New Roman" w:cs="Arial"/>
                <w:sz w:val="24"/>
                <w:szCs w:val="24"/>
                <w:lang w:eastAsia="ru-RU"/>
              </w:rPr>
              <w:br/>
              <w:t xml:space="preserve">предшествующий </w:t>
            </w:r>
            <w:r w:rsidRPr="00FA505E">
              <w:rPr>
                <w:rFonts w:ascii="Times New Roman" w:eastAsia="Times New Roman" w:hAnsi="Times New Roman" w:cs="Arial"/>
                <w:sz w:val="24"/>
                <w:szCs w:val="24"/>
                <w:lang w:eastAsia="ru-RU"/>
              </w:rPr>
              <w:br/>
              <w:t>отчетному</w:t>
            </w:r>
            <w:hyperlink w:anchor="Par1462" w:history="1">
              <w:r w:rsidRPr="00FA505E">
                <w:rPr>
                  <w:rFonts w:ascii="Times New Roman" w:eastAsia="Times New Roman" w:hAnsi="Times New Roman" w:cs="Arial"/>
                  <w:sz w:val="24"/>
                  <w:szCs w:val="24"/>
                  <w:lang w:eastAsia="ru-RU"/>
                </w:rPr>
                <w:t>&lt;1&gt;</w:t>
              </w:r>
            </w:hyperlink>
          </w:p>
        </w:tc>
        <w:tc>
          <w:tcPr>
            <w:tcW w:w="3070" w:type="dxa"/>
            <w:gridSpan w:val="2"/>
            <w:tcBorders>
              <w:left w:val="single" w:sz="4" w:space="0" w:color="auto"/>
              <w:bottom w:val="single" w:sz="4" w:space="0" w:color="auto"/>
              <w:right w:val="single" w:sz="4" w:space="0" w:color="auto"/>
            </w:tcBorders>
          </w:tcPr>
          <w:p w:rsidR="00FA505E" w:rsidRPr="00FA505E" w:rsidRDefault="00FA505E" w:rsidP="00FA505E">
            <w:pPr>
              <w:widowControl w:val="0"/>
              <w:shd w:val="clear" w:color="auto" w:fill="FFFFFF"/>
              <w:autoSpaceDE w:val="0"/>
              <w:autoSpaceDN w:val="0"/>
              <w:adjustRightInd w:val="0"/>
              <w:spacing w:after="0" w:line="240" w:lineRule="auto"/>
              <w:jc w:val="center"/>
              <w:rPr>
                <w:rFonts w:ascii="Times New Roman" w:eastAsia="Times New Roman" w:hAnsi="Times New Roman" w:cs="Arial"/>
                <w:sz w:val="24"/>
                <w:szCs w:val="24"/>
                <w:lang w:eastAsia="ru-RU"/>
              </w:rPr>
            </w:pPr>
            <w:r w:rsidRPr="00FA505E">
              <w:rPr>
                <w:rFonts w:ascii="Times New Roman" w:eastAsia="Times New Roman" w:hAnsi="Times New Roman" w:cs="Arial"/>
                <w:sz w:val="24"/>
                <w:szCs w:val="24"/>
                <w:lang w:eastAsia="ru-RU"/>
              </w:rPr>
              <w:t>отчетный год</w:t>
            </w:r>
          </w:p>
        </w:tc>
        <w:tc>
          <w:tcPr>
            <w:tcW w:w="3393" w:type="dxa"/>
            <w:vMerge/>
            <w:tcBorders>
              <w:left w:val="single" w:sz="4" w:space="0" w:color="auto"/>
              <w:bottom w:val="single" w:sz="4" w:space="0" w:color="auto"/>
              <w:right w:val="single" w:sz="4" w:space="0" w:color="auto"/>
            </w:tcBorders>
          </w:tcPr>
          <w:p w:rsidR="00FA505E" w:rsidRPr="00FA505E" w:rsidRDefault="00FA505E" w:rsidP="00FA505E">
            <w:pPr>
              <w:widowControl w:val="0"/>
              <w:shd w:val="clear" w:color="auto" w:fill="FFFFFF"/>
              <w:autoSpaceDE w:val="0"/>
              <w:autoSpaceDN w:val="0"/>
              <w:adjustRightInd w:val="0"/>
              <w:spacing w:after="0" w:line="240" w:lineRule="auto"/>
              <w:rPr>
                <w:rFonts w:ascii="Times New Roman" w:eastAsia="Times New Roman" w:hAnsi="Times New Roman" w:cs="Arial"/>
                <w:sz w:val="24"/>
                <w:szCs w:val="24"/>
                <w:lang w:eastAsia="ru-RU"/>
              </w:rPr>
            </w:pPr>
          </w:p>
        </w:tc>
      </w:tr>
      <w:tr w:rsidR="00FA505E" w:rsidRPr="00FA505E" w:rsidTr="00FA505E">
        <w:trPr>
          <w:cantSplit/>
          <w:jc w:val="center"/>
        </w:trPr>
        <w:tc>
          <w:tcPr>
            <w:tcW w:w="739" w:type="dxa"/>
            <w:vMerge/>
            <w:tcBorders>
              <w:left w:val="single" w:sz="4" w:space="0" w:color="auto"/>
              <w:bottom w:val="single" w:sz="4" w:space="0" w:color="auto"/>
              <w:right w:val="single" w:sz="4" w:space="0" w:color="auto"/>
            </w:tcBorders>
          </w:tcPr>
          <w:p w:rsidR="00FA505E" w:rsidRPr="00FA505E" w:rsidRDefault="00FA505E" w:rsidP="00FA505E">
            <w:pPr>
              <w:widowControl w:val="0"/>
              <w:shd w:val="clear" w:color="auto" w:fill="FFFFFF"/>
              <w:autoSpaceDE w:val="0"/>
              <w:autoSpaceDN w:val="0"/>
              <w:adjustRightInd w:val="0"/>
              <w:spacing w:after="0" w:line="240" w:lineRule="auto"/>
              <w:rPr>
                <w:rFonts w:ascii="Times New Roman" w:eastAsia="Times New Roman" w:hAnsi="Times New Roman" w:cs="Arial"/>
                <w:sz w:val="24"/>
                <w:szCs w:val="24"/>
                <w:lang w:eastAsia="ru-RU"/>
              </w:rPr>
            </w:pPr>
          </w:p>
        </w:tc>
        <w:tc>
          <w:tcPr>
            <w:tcW w:w="3725" w:type="dxa"/>
            <w:gridSpan w:val="2"/>
            <w:vMerge/>
            <w:tcBorders>
              <w:left w:val="single" w:sz="4" w:space="0" w:color="auto"/>
              <w:bottom w:val="single" w:sz="4" w:space="0" w:color="auto"/>
              <w:right w:val="single" w:sz="4" w:space="0" w:color="auto"/>
            </w:tcBorders>
          </w:tcPr>
          <w:p w:rsidR="00FA505E" w:rsidRPr="00FA505E" w:rsidRDefault="00FA505E" w:rsidP="00FA505E">
            <w:pPr>
              <w:widowControl w:val="0"/>
              <w:shd w:val="clear" w:color="auto" w:fill="FFFFFF"/>
              <w:autoSpaceDE w:val="0"/>
              <w:autoSpaceDN w:val="0"/>
              <w:adjustRightInd w:val="0"/>
              <w:spacing w:after="0" w:line="240" w:lineRule="auto"/>
              <w:rPr>
                <w:rFonts w:ascii="Times New Roman" w:eastAsia="Times New Roman" w:hAnsi="Times New Roman" w:cs="Arial"/>
                <w:sz w:val="24"/>
                <w:szCs w:val="24"/>
                <w:lang w:eastAsia="ru-RU"/>
              </w:rPr>
            </w:pPr>
          </w:p>
        </w:tc>
        <w:tc>
          <w:tcPr>
            <w:tcW w:w="1391" w:type="dxa"/>
            <w:vMerge/>
            <w:tcBorders>
              <w:left w:val="single" w:sz="4" w:space="0" w:color="auto"/>
              <w:bottom w:val="single" w:sz="4" w:space="0" w:color="auto"/>
              <w:right w:val="single" w:sz="4" w:space="0" w:color="auto"/>
            </w:tcBorders>
          </w:tcPr>
          <w:p w:rsidR="00FA505E" w:rsidRPr="00FA505E" w:rsidRDefault="00FA505E" w:rsidP="00FA505E">
            <w:pPr>
              <w:widowControl w:val="0"/>
              <w:shd w:val="clear" w:color="auto" w:fill="FFFFFF"/>
              <w:autoSpaceDE w:val="0"/>
              <w:autoSpaceDN w:val="0"/>
              <w:adjustRightInd w:val="0"/>
              <w:spacing w:after="0" w:line="240" w:lineRule="auto"/>
              <w:rPr>
                <w:rFonts w:ascii="Times New Roman" w:eastAsia="Times New Roman" w:hAnsi="Times New Roman" w:cs="Arial"/>
                <w:sz w:val="24"/>
                <w:szCs w:val="24"/>
                <w:lang w:eastAsia="ru-RU"/>
              </w:rPr>
            </w:pPr>
          </w:p>
        </w:tc>
        <w:tc>
          <w:tcPr>
            <w:tcW w:w="2108" w:type="dxa"/>
            <w:vMerge/>
            <w:tcBorders>
              <w:left w:val="single" w:sz="4" w:space="0" w:color="auto"/>
              <w:bottom w:val="single" w:sz="4" w:space="0" w:color="auto"/>
              <w:right w:val="single" w:sz="4" w:space="0" w:color="auto"/>
            </w:tcBorders>
          </w:tcPr>
          <w:p w:rsidR="00FA505E" w:rsidRPr="00FA505E" w:rsidRDefault="00FA505E" w:rsidP="00FA505E">
            <w:pPr>
              <w:widowControl w:val="0"/>
              <w:shd w:val="clear" w:color="auto" w:fill="FFFFFF"/>
              <w:autoSpaceDE w:val="0"/>
              <w:autoSpaceDN w:val="0"/>
              <w:adjustRightInd w:val="0"/>
              <w:spacing w:after="0" w:line="240" w:lineRule="auto"/>
              <w:jc w:val="center"/>
              <w:rPr>
                <w:rFonts w:ascii="Times New Roman" w:eastAsia="Times New Roman" w:hAnsi="Times New Roman" w:cs="Arial"/>
                <w:sz w:val="24"/>
                <w:szCs w:val="24"/>
                <w:lang w:eastAsia="ru-RU"/>
              </w:rPr>
            </w:pPr>
          </w:p>
        </w:tc>
        <w:tc>
          <w:tcPr>
            <w:tcW w:w="1560" w:type="dxa"/>
            <w:tcBorders>
              <w:left w:val="single" w:sz="4" w:space="0" w:color="auto"/>
              <w:bottom w:val="single" w:sz="4" w:space="0" w:color="auto"/>
              <w:right w:val="single" w:sz="4" w:space="0" w:color="auto"/>
            </w:tcBorders>
          </w:tcPr>
          <w:p w:rsidR="00FA505E" w:rsidRPr="00FA505E" w:rsidRDefault="00FA505E" w:rsidP="00FA505E">
            <w:pPr>
              <w:widowControl w:val="0"/>
              <w:shd w:val="clear" w:color="auto" w:fill="FFFFFF"/>
              <w:autoSpaceDE w:val="0"/>
              <w:autoSpaceDN w:val="0"/>
              <w:adjustRightInd w:val="0"/>
              <w:spacing w:after="0" w:line="240" w:lineRule="auto"/>
              <w:jc w:val="center"/>
              <w:rPr>
                <w:rFonts w:ascii="Times New Roman" w:eastAsia="Times New Roman" w:hAnsi="Times New Roman" w:cs="Arial"/>
                <w:sz w:val="24"/>
                <w:szCs w:val="24"/>
                <w:lang w:eastAsia="ru-RU"/>
              </w:rPr>
            </w:pPr>
            <w:r w:rsidRPr="00FA505E">
              <w:rPr>
                <w:rFonts w:ascii="Times New Roman" w:eastAsia="Times New Roman" w:hAnsi="Times New Roman" w:cs="Arial"/>
                <w:sz w:val="24"/>
                <w:szCs w:val="24"/>
                <w:lang w:eastAsia="ru-RU"/>
              </w:rPr>
              <w:t>план</w:t>
            </w:r>
          </w:p>
        </w:tc>
        <w:tc>
          <w:tcPr>
            <w:tcW w:w="1510" w:type="dxa"/>
            <w:tcBorders>
              <w:left w:val="single" w:sz="4" w:space="0" w:color="auto"/>
              <w:bottom w:val="single" w:sz="4" w:space="0" w:color="auto"/>
              <w:right w:val="single" w:sz="4" w:space="0" w:color="auto"/>
            </w:tcBorders>
          </w:tcPr>
          <w:p w:rsidR="00FA505E" w:rsidRPr="00FA505E" w:rsidRDefault="00FA505E" w:rsidP="00FA505E">
            <w:pPr>
              <w:widowControl w:val="0"/>
              <w:shd w:val="clear" w:color="auto" w:fill="FFFFFF"/>
              <w:autoSpaceDE w:val="0"/>
              <w:autoSpaceDN w:val="0"/>
              <w:adjustRightInd w:val="0"/>
              <w:spacing w:after="0" w:line="240" w:lineRule="auto"/>
              <w:jc w:val="center"/>
              <w:rPr>
                <w:rFonts w:ascii="Times New Roman" w:eastAsia="Times New Roman" w:hAnsi="Times New Roman" w:cs="Arial"/>
                <w:sz w:val="24"/>
                <w:szCs w:val="24"/>
                <w:lang w:eastAsia="ru-RU"/>
              </w:rPr>
            </w:pPr>
            <w:r w:rsidRPr="00FA505E">
              <w:rPr>
                <w:rFonts w:ascii="Times New Roman" w:eastAsia="Times New Roman" w:hAnsi="Times New Roman" w:cs="Arial"/>
                <w:sz w:val="24"/>
                <w:szCs w:val="24"/>
                <w:lang w:eastAsia="ru-RU"/>
              </w:rPr>
              <w:t>факт</w:t>
            </w:r>
          </w:p>
        </w:tc>
        <w:tc>
          <w:tcPr>
            <w:tcW w:w="3393" w:type="dxa"/>
            <w:vMerge/>
            <w:tcBorders>
              <w:left w:val="single" w:sz="4" w:space="0" w:color="auto"/>
              <w:bottom w:val="single" w:sz="4" w:space="0" w:color="auto"/>
              <w:right w:val="single" w:sz="4" w:space="0" w:color="auto"/>
            </w:tcBorders>
          </w:tcPr>
          <w:p w:rsidR="00FA505E" w:rsidRPr="00FA505E" w:rsidRDefault="00FA505E" w:rsidP="00FA505E">
            <w:pPr>
              <w:widowControl w:val="0"/>
              <w:shd w:val="clear" w:color="auto" w:fill="FFFFFF"/>
              <w:autoSpaceDE w:val="0"/>
              <w:autoSpaceDN w:val="0"/>
              <w:adjustRightInd w:val="0"/>
              <w:spacing w:after="0" w:line="240" w:lineRule="auto"/>
              <w:rPr>
                <w:rFonts w:ascii="Times New Roman" w:eastAsia="Times New Roman" w:hAnsi="Times New Roman" w:cs="Arial"/>
                <w:sz w:val="24"/>
                <w:szCs w:val="24"/>
                <w:lang w:eastAsia="ru-RU"/>
              </w:rPr>
            </w:pPr>
          </w:p>
        </w:tc>
      </w:tr>
      <w:tr w:rsidR="00FA505E" w:rsidRPr="00FA505E" w:rsidTr="00FA505E">
        <w:trPr>
          <w:jc w:val="center"/>
        </w:trPr>
        <w:tc>
          <w:tcPr>
            <w:tcW w:w="739" w:type="dxa"/>
            <w:tcBorders>
              <w:left w:val="single" w:sz="4" w:space="0" w:color="auto"/>
              <w:bottom w:val="single" w:sz="4" w:space="0" w:color="auto"/>
              <w:right w:val="single" w:sz="4" w:space="0" w:color="auto"/>
            </w:tcBorders>
          </w:tcPr>
          <w:p w:rsidR="00FA505E" w:rsidRPr="00FA505E" w:rsidRDefault="00FA505E" w:rsidP="00FA505E">
            <w:pPr>
              <w:widowControl w:val="0"/>
              <w:shd w:val="clear" w:color="auto" w:fill="FFFFFF"/>
              <w:autoSpaceDE w:val="0"/>
              <w:autoSpaceDN w:val="0"/>
              <w:adjustRightInd w:val="0"/>
              <w:spacing w:after="0" w:line="240" w:lineRule="auto"/>
              <w:jc w:val="center"/>
              <w:rPr>
                <w:rFonts w:ascii="Times New Roman" w:eastAsia="Times New Roman" w:hAnsi="Times New Roman" w:cs="Arial"/>
                <w:sz w:val="24"/>
                <w:szCs w:val="24"/>
                <w:lang w:eastAsia="ru-RU"/>
              </w:rPr>
            </w:pPr>
            <w:r w:rsidRPr="00FA505E">
              <w:rPr>
                <w:rFonts w:ascii="Times New Roman" w:eastAsia="Times New Roman" w:hAnsi="Times New Roman" w:cs="Arial"/>
                <w:sz w:val="24"/>
                <w:szCs w:val="24"/>
                <w:lang w:eastAsia="ru-RU"/>
              </w:rPr>
              <w:t>1</w:t>
            </w:r>
          </w:p>
        </w:tc>
        <w:tc>
          <w:tcPr>
            <w:tcW w:w="3698" w:type="dxa"/>
            <w:tcBorders>
              <w:left w:val="single" w:sz="4" w:space="0" w:color="auto"/>
              <w:bottom w:val="single" w:sz="4" w:space="0" w:color="auto"/>
              <w:right w:val="single" w:sz="4" w:space="0" w:color="auto"/>
            </w:tcBorders>
          </w:tcPr>
          <w:p w:rsidR="00FA505E" w:rsidRPr="00FA505E" w:rsidRDefault="00FA505E" w:rsidP="00FA505E">
            <w:pPr>
              <w:widowControl w:val="0"/>
              <w:shd w:val="clear" w:color="auto" w:fill="FFFFFF"/>
              <w:autoSpaceDE w:val="0"/>
              <w:autoSpaceDN w:val="0"/>
              <w:adjustRightInd w:val="0"/>
              <w:spacing w:after="0" w:line="240" w:lineRule="auto"/>
              <w:jc w:val="center"/>
              <w:rPr>
                <w:rFonts w:ascii="Times New Roman" w:eastAsia="Times New Roman" w:hAnsi="Times New Roman" w:cs="Arial"/>
                <w:sz w:val="24"/>
                <w:szCs w:val="24"/>
                <w:lang w:eastAsia="ru-RU"/>
              </w:rPr>
            </w:pPr>
            <w:r w:rsidRPr="00FA505E">
              <w:rPr>
                <w:rFonts w:ascii="Times New Roman" w:eastAsia="Times New Roman" w:hAnsi="Times New Roman" w:cs="Arial"/>
                <w:sz w:val="24"/>
                <w:szCs w:val="24"/>
                <w:lang w:eastAsia="ru-RU"/>
              </w:rPr>
              <w:t>2</w:t>
            </w:r>
          </w:p>
        </w:tc>
        <w:tc>
          <w:tcPr>
            <w:tcW w:w="1418" w:type="dxa"/>
            <w:gridSpan w:val="2"/>
            <w:tcBorders>
              <w:left w:val="single" w:sz="4" w:space="0" w:color="auto"/>
              <w:bottom w:val="single" w:sz="4" w:space="0" w:color="auto"/>
              <w:right w:val="single" w:sz="4" w:space="0" w:color="auto"/>
            </w:tcBorders>
          </w:tcPr>
          <w:p w:rsidR="00FA505E" w:rsidRPr="00FA505E" w:rsidRDefault="00FA505E" w:rsidP="00FA505E">
            <w:pPr>
              <w:widowControl w:val="0"/>
              <w:shd w:val="clear" w:color="auto" w:fill="FFFFFF"/>
              <w:autoSpaceDE w:val="0"/>
              <w:autoSpaceDN w:val="0"/>
              <w:adjustRightInd w:val="0"/>
              <w:spacing w:after="0" w:line="240" w:lineRule="auto"/>
              <w:jc w:val="center"/>
              <w:rPr>
                <w:rFonts w:ascii="Times New Roman" w:eastAsia="Times New Roman" w:hAnsi="Times New Roman" w:cs="Arial"/>
                <w:sz w:val="24"/>
                <w:szCs w:val="24"/>
                <w:lang w:eastAsia="ru-RU"/>
              </w:rPr>
            </w:pPr>
            <w:r w:rsidRPr="00FA505E">
              <w:rPr>
                <w:rFonts w:ascii="Times New Roman" w:eastAsia="Times New Roman" w:hAnsi="Times New Roman" w:cs="Arial"/>
                <w:sz w:val="24"/>
                <w:szCs w:val="24"/>
                <w:lang w:eastAsia="ru-RU"/>
              </w:rPr>
              <w:t>3</w:t>
            </w:r>
          </w:p>
        </w:tc>
        <w:tc>
          <w:tcPr>
            <w:tcW w:w="2108" w:type="dxa"/>
            <w:tcBorders>
              <w:left w:val="single" w:sz="4" w:space="0" w:color="auto"/>
              <w:bottom w:val="single" w:sz="4" w:space="0" w:color="auto"/>
              <w:right w:val="single" w:sz="4" w:space="0" w:color="auto"/>
            </w:tcBorders>
          </w:tcPr>
          <w:p w:rsidR="00FA505E" w:rsidRPr="00FA505E" w:rsidRDefault="00FA505E" w:rsidP="00FA505E">
            <w:pPr>
              <w:widowControl w:val="0"/>
              <w:shd w:val="clear" w:color="auto" w:fill="FFFFFF"/>
              <w:autoSpaceDE w:val="0"/>
              <w:autoSpaceDN w:val="0"/>
              <w:adjustRightInd w:val="0"/>
              <w:spacing w:after="0" w:line="240" w:lineRule="auto"/>
              <w:jc w:val="center"/>
              <w:rPr>
                <w:rFonts w:ascii="Times New Roman" w:eastAsia="Times New Roman" w:hAnsi="Times New Roman" w:cs="Arial"/>
                <w:sz w:val="24"/>
                <w:szCs w:val="24"/>
                <w:lang w:eastAsia="ru-RU"/>
              </w:rPr>
            </w:pPr>
            <w:r w:rsidRPr="00FA505E">
              <w:rPr>
                <w:rFonts w:ascii="Times New Roman" w:eastAsia="Times New Roman" w:hAnsi="Times New Roman" w:cs="Arial"/>
                <w:sz w:val="24"/>
                <w:szCs w:val="24"/>
                <w:lang w:eastAsia="ru-RU"/>
              </w:rPr>
              <w:t>4</w:t>
            </w:r>
          </w:p>
        </w:tc>
        <w:tc>
          <w:tcPr>
            <w:tcW w:w="1560" w:type="dxa"/>
            <w:tcBorders>
              <w:left w:val="single" w:sz="4" w:space="0" w:color="auto"/>
              <w:bottom w:val="single" w:sz="4" w:space="0" w:color="auto"/>
              <w:right w:val="single" w:sz="4" w:space="0" w:color="auto"/>
            </w:tcBorders>
          </w:tcPr>
          <w:p w:rsidR="00FA505E" w:rsidRPr="00FA505E" w:rsidRDefault="00FA505E" w:rsidP="00FA505E">
            <w:pPr>
              <w:widowControl w:val="0"/>
              <w:shd w:val="clear" w:color="auto" w:fill="FFFFFF"/>
              <w:autoSpaceDE w:val="0"/>
              <w:autoSpaceDN w:val="0"/>
              <w:adjustRightInd w:val="0"/>
              <w:spacing w:after="0" w:line="240" w:lineRule="auto"/>
              <w:jc w:val="center"/>
              <w:rPr>
                <w:rFonts w:ascii="Times New Roman" w:eastAsia="Times New Roman" w:hAnsi="Times New Roman" w:cs="Arial"/>
                <w:sz w:val="24"/>
                <w:szCs w:val="24"/>
                <w:lang w:eastAsia="ru-RU"/>
              </w:rPr>
            </w:pPr>
            <w:r w:rsidRPr="00FA505E">
              <w:rPr>
                <w:rFonts w:ascii="Times New Roman" w:eastAsia="Times New Roman" w:hAnsi="Times New Roman" w:cs="Arial"/>
                <w:sz w:val="24"/>
                <w:szCs w:val="24"/>
                <w:lang w:eastAsia="ru-RU"/>
              </w:rPr>
              <w:t>5</w:t>
            </w:r>
          </w:p>
        </w:tc>
        <w:tc>
          <w:tcPr>
            <w:tcW w:w="1510" w:type="dxa"/>
            <w:tcBorders>
              <w:left w:val="single" w:sz="4" w:space="0" w:color="auto"/>
              <w:bottom w:val="single" w:sz="4" w:space="0" w:color="auto"/>
              <w:right w:val="single" w:sz="4" w:space="0" w:color="auto"/>
            </w:tcBorders>
          </w:tcPr>
          <w:p w:rsidR="00FA505E" w:rsidRPr="00FA505E" w:rsidRDefault="00FA505E" w:rsidP="00FA505E">
            <w:pPr>
              <w:widowControl w:val="0"/>
              <w:shd w:val="clear" w:color="auto" w:fill="FFFFFF"/>
              <w:autoSpaceDE w:val="0"/>
              <w:autoSpaceDN w:val="0"/>
              <w:adjustRightInd w:val="0"/>
              <w:spacing w:after="0" w:line="240" w:lineRule="auto"/>
              <w:jc w:val="center"/>
              <w:rPr>
                <w:rFonts w:ascii="Times New Roman" w:eastAsia="Times New Roman" w:hAnsi="Times New Roman" w:cs="Arial"/>
                <w:sz w:val="24"/>
                <w:szCs w:val="24"/>
                <w:lang w:eastAsia="ru-RU"/>
              </w:rPr>
            </w:pPr>
            <w:r w:rsidRPr="00FA505E">
              <w:rPr>
                <w:rFonts w:ascii="Times New Roman" w:eastAsia="Times New Roman" w:hAnsi="Times New Roman" w:cs="Arial"/>
                <w:sz w:val="24"/>
                <w:szCs w:val="24"/>
                <w:lang w:eastAsia="ru-RU"/>
              </w:rPr>
              <w:t>6</w:t>
            </w:r>
          </w:p>
        </w:tc>
        <w:tc>
          <w:tcPr>
            <w:tcW w:w="3393" w:type="dxa"/>
            <w:tcBorders>
              <w:left w:val="single" w:sz="4" w:space="0" w:color="auto"/>
              <w:bottom w:val="single" w:sz="4" w:space="0" w:color="auto"/>
              <w:right w:val="single" w:sz="4" w:space="0" w:color="auto"/>
            </w:tcBorders>
          </w:tcPr>
          <w:p w:rsidR="00FA505E" w:rsidRPr="00FA505E" w:rsidRDefault="00FA505E" w:rsidP="00FA505E">
            <w:pPr>
              <w:widowControl w:val="0"/>
              <w:shd w:val="clear" w:color="auto" w:fill="FFFFFF"/>
              <w:autoSpaceDE w:val="0"/>
              <w:autoSpaceDN w:val="0"/>
              <w:adjustRightInd w:val="0"/>
              <w:spacing w:after="0" w:line="240" w:lineRule="auto"/>
              <w:jc w:val="center"/>
              <w:rPr>
                <w:rFonts w:ascii="Times New Roman" w:eastAsia="Times New Roman" w:hAnsi="Times New Roman" w:cs="Arial"/>
                <w:sz w:val="24"/>
                <w:szCs w:val="24"/>
                <w:lang w:eastAsia="ru-RU"/>
              </w:rPr>
            </w:pPr>
            <w:r w:rsidRPr="00FA505E">
              <w:rPr>
                <w:rFonts w:ascii="Times New Roman" w:eastAsia="Times New Roman" w:hAnsi="Times New Roman" w:cs="Arial"/>
                <w:sz w:val="24"/>
                <w:szCs w:val="24"/>
                <w:lang w:eastAsia="ru-RU"/>
              </w:rPr>
              <w:t>7</w:t>
            </w:r>
          </w:p>
        </w:tc>
      </w:tr>
      <w:tr w:rsidR="00FA505E" w:rsidRPr="00FA505E" w:rsidTr="00FA505E">
        <w:trPr>
          <w:jc w:val="center"/>
        </w:trPr>
        <w:tc>
          <w:tcPr>
            <w:tcW w:w="14426" w:type="dxa"/>
            <w:gridSpan w:val="8"/>
            <w:tcBorders>
              <w:left w:val="single" w:sz="4" w:space="0" w:color="auto"/>
              <w:bottom w:val="single" w:sz="4" w:space="0" w:color="auto"/>
              <w:right w:val="single" w:sz="4" w:space="0" w:color="auto"/>
            </w:tcBorders>
          </w:tcPr>
          <w:p w:rsidR="00FA505E" w:rsidRPr="00FA505E" w:rsidRDefault="00FA505E" w:rsidP="00FA505E">
            <w:pPr>
              <w:widowControl w:val="0"/>
              <w:shd w:val="clear" w:color="auto" w:fill="FFFFFF"/>
              <w:autoSpaceDE w:val="0"/>
              <w:autoSpaceDN w:val="0"/>
              <w:adjustRightInd w:val="0"/>
              <w:spacing w:after="0" w:line="240" w:lineRule="auto"/>
              <w:rPr>
                <w:rFonts w:ascii="Times New Roman" w:eastAsia="Times New Roman" w:hAnsi="Times New Roman" w:cs="Arial"/>
                <w:sz w:val="24"/>
                <w:szCs w:val="24"/>
                <w:lang w:eastAsia="ru-RU"/>
              </w:rPr>
            </w:pPr>
            <w:r w:rsidRPr="00FA505E">
              <w:rPr>
                <w:rFonts w:ascii="Times New Roman" w:eastAsia="Times New Roman" w:hAnsi="Times New Roman" w:cs="Arial"/>
                <w:sz w:val="24"/>
                <w:szCs w:val="24"/>
                <w:lang w:eastAsia="ru-RU"/>
              </w:rPr>
              <w:t xml:space="preserve">Муниципальная  программа  Дубовского сельского поселения «Развитие транспортной системы»                                        </w:t>
            </w:r>
          </w:p>
        </w:tc>
      </w:tr>
      <w:tr w:rsidR="00FA505E" w:rsidRPr="00FA505E" w:rsidTr="00FA505E">
        <w:trPr>
          <w:trHeight w:val="1538"/>
          <w:jc w:val="center"/>
        </w:trPr>
        <w:tc>
          <w:tcPr>
            <w:tcW w:w="739" w:type="dxa"/>
            <w:tcBorders>
              <w:left w:val="single" w:sz="4" w:space="0" w:color="auto"/>
              <w:bottom w:val="single" w:sz="4" w:space="0" w:color="auto"/>
              <w:right w:val="single" w:sz="4" w:space="0" w:color="auto"/>
            </w:tcBorders>
          </w:tcPr>
          <w:p w:rsidR="00FA505E" w:rsidRPr="00FA505E" w:rsidRDefault="00FA505E" w:rsidP="00FA505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505E">
              <w:rPr>
                <w:rFonts w:ascii="Times New Roman" w:eastAsia="Times New Roman" w:hAnsi="Times New Roman" w:cs="Times New Roman"/>
                <w:sz w:val="24"/>
                <w:szCs w:val="24"/>
                <w:lang w:eastAsia="ru-RU"/>
              </w:rPr>
              <w:t>1.</w:t>
            </w:r>
          </w:p>
        </w:tc>
        <w:tc>
          <w:tcPr>
            <w:tcW w:w="3698" w:type="dxa"/>
            <w:tcBorders>
              <w:top w:val="single" w:sz="4" w:space="0" w:color="auto"/>
              <w:left w:val="single" w:sz="4" w:space="0" w:color="auto"/>
              <w:bottom w:val="single" w:sz="4" w:space="0" w:color="auto"/>
              <w:right w:val="single" w:sz="4" w:space="0" w:color="auto"/>
            </w:tcBorders>
          </w:tcPr>
          <w:p w:rsidR="00FA505E" w:rsidRPr="00FA505E" w:rsidRDefault="00FA505E" w:rsidP="00FA505E">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FA505E">
              <w:rPr>
                <w:rFonts w:ascii="Times New Roman" w:eastAsia="Times New Roman" w:hAnsi="Times New Roman" w:cs="Times New Roman"/>
                <w:sz w:val="20"/>
                <w:szCs w:val="20"/>
                <w:lang w:eastAsia="ru-RU"/>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w:t>
            </w:r>
            <w:r w:rsidRPr="00FA505E">
              <w:rPr>
                <w:rFonts w:ascii="Times New Roman" w:eastAsia="Times New Roman" w:hAnsi="Times New Roman" w:cs="Times New Roman"/>
                <w:sz w:val="20"/>
                <w:szCs w:val="20"/>
                <w:lang w:eastAsia="ru-RU"/>
              </w:rPr>
              <w:softHyphen/>
              <w:t>вания местного значения;</w:t>
            </w:r>
          </w:p>
        </w:tc>
        <w:tc>
          <w:tcPr>
            <w:tcW w:w="1418" w:type="dxa"/>
            <w:gridSpan w:val="2"/>
            <w:tcBorders>
              <w:left w:val="single" w:sz="4" w:space="0" w:color="auto"/>
              <w:bottom w:val="single" w:sz="4" w:space="0" w:color="auto"/>
              <w:right w:val="single" w:sz="4" w:space="0" w:color="auto"/>
            </w:tcBorders>
          </w:tcPr>
          <w:p w:rsidR="00FA505E" w:rsidRPr="00FA505E" w:rsidRDefault="00FA505E" w:rsidP="00FA505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A505E">
              <w:rPr>
                <w:rFonts w:ascii="Times New Roman" w:eastAsia="Times New Roman" w:hAnsi="Times New Roman" w:cs="Times New Roman"/>
                <w:sz w:val="20"/>
                <w:szCs w:val="20"/>
                <w:lang w:eastAsia="ru-RU"/>
              </w:rPr>
              <w:t>процент</w:t>
            </w:r>
          </w:p>
        </w:tc>
        <w:tc>
          <w:tcPr>
            <w:tcW w:w="2108" w:type="dxa"/>
            <w:tcBorders>
              <w:left w:val="single" w:sz="4" w:space="0" w:color="auto"/>
              <w:bottom w:val="single" w:sz="4" w:space="0" w:color="auto"/>
              <w:right w:val="single" w:sz="4" w:space="0" w:color="auto"/>
            </w:tcBorders>
          </w:tcPr>
          <w:p w:rsidR="00FA505E" w:rsidRPr="00FA505E" w:rsidRDefault="00FA505E" w:rsidP="00FA505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505E">
              <w:rPr>
                <w:rFonts w:ascii="Times New Roman" w:eastAsia="Times New Roman" w:hAnsi="Times New Roman" w:cs="Times New Roman"/>
                <w:sz w:val="24"/>
                <w:szCs w:val="24"/>
                <w:lang w:eastAsia="ru-RU"/>
              </w:rPr>
              <w:t>49,1</w:t>
            </w:r>
          </w:p>
        </w:tc>
        <w:tc>
          <w:tcPr>
            <w:tcW w:w="1560" w:type="dxa"/>
            <w:tcBorders>
              <w:left w:val="single" w:sz="4" w:space="0" w:color="auto"/>
              <w:bottom w:val="single" w:sz="4" w:space="0" w:color="auto"/>
              <w:right w:val="single" w:sz="4" w:space="0" w:color="auto"/>
            </w:tcBorders>
          </w:tcPr>
          <w:p w:rsidR="00FA505E" w:rsidRPr="00FA505E" w:rsidRDefault="00FA505E" w:rsidP="00FA505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505E">
              <w:rPr>
                <w:rFonts w:ascii="Times New Roman" w:eastAsia="Times New Roman" w:hAnsi="Times New Roman" w:cs="Times New Roman"/>
                <w:sz w:val="24"/>
                <w:szCs w:val="24"/>
                <w:lang w:eastAsia="ru-RU"/>
              </w:rPr>
              <w:t>49,1</w:t>
            </w:r>
          </w:p>
        </w:tc>
        <w:tc>
          <w:tcPr>
            <w:tcW w:w="1510" w:type="dxa"/>
            <w:tcBorders>
              <w:left w:val="single" w:sz="4" w:space="0" w:color="auto"/>
              <w:bottom w:val="single" w:sz="4" w:space="0" w:color="auto"/>
              <w:right w:val="single" w:sz="4" w:space="0" w:color="auto"/>
            </w:tcBorders>
          </w:tcPr>
          <w:p w:rsidR="00FA505E" w:rsidRPr="00FA505E" w:rsidRDefault="00FA505E" w:rsidP="00FA505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505E">
              <w:rPr>
                <w:rFonts w:ascii="Times New Roman" w:eastAsia="Times New Roman" w:hAnsi="Times New Roman" w:cs="Times New Roman"/>
                <w:sz w:val="24"/>
                <w:szCs w:val="24"/>
                <w:lang w:eastAsia="ru-RU"/>
              </w:rPr>
              <w:t>49,1</w:t>
            </w:r>
          </w:p>
        </w:tc>
        <w:tc>
          <w:tcPr>
            <w:tcW w:w="3393" w:type="dxa"/>
            <w:tcBorders>
              <w:left w:val="single" w:sz="4" w:space="0" w:color="auto"/>
              <w:bottom w:val="single" w:sz="4" w:space="0" w:color="auto"/>
              <w:right w:val="single" w:sz="4" w:space="0" w:color="auto"/>
            </w:tcBorders>
          </w:tcPr>
          <w:p w:rsidR="00FA505E" w:rsidRPr="00FA505E" w:rsidRDefault="00FA505E" w:rsidP="00FA505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505E">
              <w:rPr>
                <w:rFonts w:ascii="Times New Roman" w:eastAsia="Times New Roman" w:hAnsi="Times New Roman" w:cs="Times New Roman"/>
                <w:sz w:val="24"/>
                <w:szCs w:val="24"/>
                <w:lang w:eastAsia="ru-RU"/>
              </w:rPr>
              <w:t>-</w:t>
            </w:r>
          </w:p>
        </w:tc>
      </w:tr>
      <w:tr w:rsidR="00FA505E" w:rsidRPr="00FA505E" w:rsidTr="00FA505E">
        <w:trPr>
          <w:jc w:val="center"/>
        </w:trPr>
        <w:tc>
          <w:tcPr>
            <w:tcW w:w="739" w:type="dxa"/>
            <w:tcBorders>
              <w:left w:val="single" w:sz="4" w:space="0" w:color="auto"/>
              <w:bottom w:val="single" w:sz="4" w:space="0" w:color="auto"/>
              <w:right w:val="single" w:sz="4" w:space="0" w:color="auto"/>
            </w:tcBorders>
          </w:tcPr>
          <w:p w:rsidR="00FA505E" w:rsidRPr="00FA505E" w:rsidRDefault="00FA505E" w:rsidP="00FA505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505E">
              <w:rPr>
                <w:rFonts w:ascii="Times New Roman" w:eastAsia="Times New Roman" w:hAnsi="Times New Roman" w:cs="Times New Roman"/>
                <w:sz w:val="24"/>
                <w:szCs w:val="24"/>
                <w:lang w:eastAsia="ru-RU"/>
              </w:rPr>
              <w:t>2.</w:t>
            </w:r>
          </w:p>
        </w:tc>
        <w:tc>
          <w:tcPr>
            <w:tcW w:w="3698" w:type="dxa"/>
            <w:tcBorders>
              <w:left w:val="single" w:sz="4" w:space="0" w:color="auto"/>
              <w:bottom w:val="single" w:sz="4" w:space="0" w:color="auto"/>
              <w:right w:val="single" w:sz="4" w:space="0" w:color="auto"/>
            </w:tcBorders>
          </w:tcPr>
          <w:p w:rsidR="00FA505E" w:rsidRPr="00FA505E" w:rsidRDefault="00FA505E" w:rsidP="00FA505E">
            <w:pPr>
              <w:spacing w:after="0" w:line="240" w:lineRule="auto"/>
              <w:rPr>
                <w:rFonts w:ascii="Times New Roman" w:eastAsia="Times New Roman" w:hAnsi="Times New Roman" w:cs="Times New Roman"/>
                <w:sz w:val="20"/>
                <w:szCs w:val="20"/>
                <w:lang w:eastAsia="ru-RU"/>
              </w:rPr>
            </w:pPr>
            <w:r w:rsidRPr="00FA505E">
              <w:rPr>
                <w:rFonts w:ascii="Times New Roman" w:eastAsia="Times New Roman" w:hAnsi="Times New Roman" w:cs="Times New Roman"/>
                <w:sz w:val="20"/>
                <w:szCs w:val="20"/>
                <w:lang w:eastAsia="ru-RU"/>
              </w:rPr>
              <w:t>количество дорожных знаков, необходимых для установки на дорогах</w:t>
            </w:r>
          </w:p>
        </w:tc>
        <w:tc>
          <w:tcPr>
            <w:tcW w:w="1418" w:type="dxa"/>
            <w:gridSpan w:val="2"/>
            <w:tcBorders>
              <w:left w:val="single" w:sz="4" w:space="0" w:color="auto"/>
              <w:bottom w:val="single" w:sz="4" w:space="0" w:color="auto"/>
              <w:right w:val="single" w:sz="4" w:space="0" w:color="auto"/>
            </w:tcBorders>
          </w:tcPr>
          <w:p w:rsidR="00FA505E" w:rsidRPr="00FA505E" w:rsidRDefault="00FA505E" w:rsidP="00FA505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A505E">
              <w:rPr>
                <w:rFonts w:ascii="Times New Roman" w:eastAsia="Times New Roman" w:hAnsi="Times New Roman" w:cs="Times New Roman"/>
                <w:sz w:val="20"/>
                <w:szCs w:val="20"/>
                <w:lang w:eastAsia="ru-RU"/>
              </w:rPr>
              <w:t>единиц</w:t>
            </w:r>
          </w:p>
        </w:tc>
        <w:tc>
          <w:tcPr>
            <w:tcW w:w="2108" w:type="dxa"/>
            <w:tcBorders>
              <w:left w:val="single" w:sz="4" w:space="0" w:color="auto"/>
              <w:bottom w:val="single" w:sz="4" w:space="0" w:color="auto"/>
              <w:right w:val="single" w:sz="4" w:space="0" w:color="auto"/>
            </w:tcBorders>
          </w:tcPr>
          <w:p w:rsidR="00FA505E" w:rsidRPr="00FA505E" w:rsidRDefault="00FA505E" w:rsidP="00FA505E">
            <w:pPr>
              <w:spacing w:after="0" w:line="240" w:lineRule="auto"/>
              <w:jc w:val="center"/>
              <w:rPr>
                <w:rFonts w:ascii="Times New Roman" w:eastAsia="Times New Roman" w:hAnsi="Times New Roman" w:cs="Times New Roman"/>
                <w:sz w:val="20"/>
                <w:szCs w:val="20"/>
                <w:lang w:eastAsia="ru-RU"/>
              </w:rPr>
            </w:pPr>
            <w:r w:rsidRPr="00FA505E">
              <w:rPr>
                <w:rFonts w:ascii="Times New Roman" w:eastAsia="Times New Roman" w:hAnsi="Times New Roman" w:cs="Times New Roman"/>
                <w:sz w:val="24"/>
                <w:szCs w:val="24"/>
                <w:lang w:eastAsia="ru-RU"/>
              </w:rPr>
              <w:t>37</w:t>
            </w:r>
          </w:p>
        </w:tc>
        <w:tc>
          <w:tcPr>
            <w:tcW w:w="1560" w:type="dxa"/>
            <w:tcBorders>
              <w:left w:val="single" w:sz="4" w:space="0" w:color="auto"/>
              <w:bottom w:val="single" w:sz="4" w:space="0" w:color="auto"/>
              <w:right w:val="single" w:sz="4" w:space="0" w:color="auto"/>
            </w:tcBorders>
          </w:tcPr>
          <w:p w:rsidR="00FA505E" w:rsidRPr="00FA505E" w:rsidRDefault="00FA505E" w:rsidP="00FA505E">
            <w:pPr>
              <w:spacing w:after="0" w:line="240" w:lineRule="auto"/>
              <w:jc w:val="center"/>
              <w:rPr>
                <w:rFonts w:ascii="Times New Roman" w:eastAsia="Times New Roman" w:hAnsi="Times New Roman" w:cs="Times New Roman"/>
                <w:sz w:val="20"/>
                <w:szCs w:val="20"/>
                <w:lang w:eastAsia="ru-RU"/>
              </w:rPr>
            </w:pPr>
            <w:r w:rsidRPr="00FA505E">
              <w:rPr>
                <w:rFonts w:ascii="Times New Roman" w:eastAsia="Times New Roman" w:hAnsi="Times New Roman" w:cs="Times New Roman"/>
                <w:sz w:val="24"/>
                <w:szCs w:val="24"/>
                <w:lang w:eastAsia="ru-RU"/>
              </w:rPr>
              <w:t>15</w:t>
            </w:r>
          </w:p>
        </w:tc>
        <w:tc>
          <w:tcPr>
            <w:tcW w:w="1510" w:type="dxa"/>
            <w:tcBorders>
              <w:left w:val="single" w:sz="4" w:space="0" w:color="auto"/>
              <w:bottom w:val="single" w:sz="4" w:space="0" w:color="auto"/>
              <w:right w:val="single" w:sz="4" w:space="0" w:color="auto"/>
            </w:tcBorders>
          </w:tcPr>
          <w:p w:rsidR="00FA505E" w:rsidRPr="00FA505E" w:rsidRDefault="00FA505E" w:rsidP="00FA505E">
            <w:pPr>
              <w:spacing w:after="0" w:line="240" w:lineRule="auto"/>
              <w:jc w:val="center"/>
              <w:rPr>
                <w:rFonts w:ascii="Times New Roman" w:eastAsia="Times New Roman" w:hAnsi="Times New Roman" w:cs="Times New Roman"/>
                <w:sz w:val="20"/>
                <w:szCs w:val="20"/>
                <w:lang w:eastAsia="ru-RU"/>
              </w:rPr>
            </w:pPr>
            <w:r w:rsidRPr="00FA505E">
              <w:rPr>
                <w:rFonts w:ascii="Times New Roman" w:eastAsia="Times New Roman" w:hAnsi="Times New Roman" w:cs="Times New Roman"/>
                <w:sz w:val="24"/>
                <w:szCs w:val="24"/>
                <w:lang w:eastAsia="ru-RU"/>
              </w:rPr>
              <w:t>78</w:t>
            </w:r>
          </w:p>
        </w:tc>
        <w:tc>
          <w:tcPr>
            <w:tcW w:w="3393" w:type="dxa"/>
            <w:tcBorders>
              <w:left w:val="single" w:sz="4" w:space="0" w:color="auto"/>
              <w:bottom w:val="single" w:sz="4" w:space="0" w:color="auto"/>
              <w:right w:val="single" w:sz="4" w:space="0" w:color="auto"/>
            </w:tcBorders>
          </w:tcPr>
          <w:p w:rsidR="00FA505E" w:rsidRPr="00FA505E" w:rsidRDefault="00FA505E" w:rsidP="00FA505E">
            <w:pPr>
              <w:spacing w:after="0" w:line="240" w:lineRule="auto"/>
              <w:rPr>
                <w:rFonts w:ascii="Times New Roman" w:eastAsia="Times New Roman" w:hAnsi="Times New Roman" w:cs="Times New Roman"/>
                <w:sz w:val="20"/>
                <w:szCs w:val="20"/>
                <w:lang w:eastAsia="ru-RU"/>
              </w:rPr>
            </w:pPr>
            <w:r w:rsidRPr="00FA505E">
              <w:rPr>
                <w:rFonts w:ascii="Times New Roman" w:eastAsia="Times New Roman" w:hAnsi="Times New Roman" w:cs="Times New Roman"/>
                <w:sz w:val="24"/>
                <w:szCs w:val="24"/>
                <w:lang w:eastAsia="ru-RU"/>
              </w:rPr>
              <w:t>-</w:t>
            </w:r>
          </w:p>
        </w:tc>
      </w:tr>
      <w:tr w:rsidR="00FA505E" w:rsidRPr="00FA505E" w:rsidTr="00FA505E">
        <w:trPr>
          <w:jc w:val="center"/>
        </w:trPr>
        <w:tc>
          <w:tcPr>
            <w:tcW w:w="14426" w:type="dxa"/>
            <w:gridSpan w:val="8"/>
            <w:tcBorders>
              <w:left w:val="single" w:sz="4" w:space="0" w:color="auto"/>
              <w:bottom w:val="single" w:sz="4" w:space="0" w:color="auto"/>
              <w:right w:val="single" w:sz="4" w:space="0" w:color="auto"/>
            </w:tcBorders>
          </w:tcPr>
          <w:p w:rsidR="00FA505E" w:rsidRPr="00FA505E" w:rsidRDefault="00FA505E" w:rsidP="00FA505E">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FA505E">
              <w:rPr>
                <w:rFonts w:ascii="Times New Roman" w:eastAsia="Times New Roman" w:hAnsi="Times New Roman" w:cs="Times New Roman"/>
                <w:sz w:val="20"/>
                <w:szCs w:val="20"/>
                <w:lang w:eastAsia="ru-RU"/>
              </w:rPr>
              <w:t>Подпрограмма 1      «</w:t>
            </w:r>
            <w:r w:rsidRPr="00FA505E">
              <w:rPr>
                <w:rFonts w:ascii="Times New Roman" w:eastAsia="Times New Roman" w:hAnsi="Times New Roman" w:cs="Times New Roman"/>
                <w:bCs/>
                <w:sz w:val="20"/>
                <w:szCs w:val="20"/>
                <w:lang w:eastAsia="ru-RU"/>
              </w:rPr>
              <w:t>Развитие транспортной инфраструктуры Дубовского сельского поселения</w:t>
            </w:r>
            <w:r w:rsidRPr="00FA505E">
              <w:rPr>
                <w:rFonts w:ascii="Times New Roman" w:eastAsia="Times New Roman" w:hAnsi="Times New Roman" w:cs="Times New Roman"/>
                <w:sz w:val="20"/>
                <w:szCs w:val="20"/>
                <w:lang w:eastAsia="ru-RU"/>
              </w:rPr>
              <w:t xml:space="preserve">»                    </w:t>
            </w:r>
          </w:p>
        </w:tc>
      </w:tr>
      <w:tr w:rsidR="00FA505E" w:rsidRPr="00FA505E" w:rsidTr="00FA505E">
        <w:trPr>
          <w:jc w:val="center"/>
        </w:trPr>
        <w:tc>
          <w:tcPr>
            <w:tcW w:w="739" w:type="dxa"/>
            <w:tcBorders>
              <w:left w:val="single" w:sz="4" w:space="0" w:color="auto"/>
              <w:bottom w:val="single" w:sz="4" w:space="0" w:color="auto"/>
              <w:right w:val="single" w:sz="4" w:space="0" w:color="auto"/>
            </w:tcBorders>
          </w:tcPr>
          <w:p w:rsidR="00FA505E" w:rsidRPr="00FA505E" w:rsidRDefault="00FA505E" w:rsidP="00FA505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505E">
              <w:rPr>
                <w:rFonts w:ascii="Times New Roman" w:eastAsia="Times New Roman" w:hAnsi="Times New Roman" w:cs="Times New Roman"/>
                <w:sz w:val="24"/>
                <w:szCs w:val="24"/>
                <w:lang w:eastAsia="ru-RU"/>
              </w:rPr>
              <w:t>1.1.</w:t>
            </w:r>
          </w:p>
        </w:tc>
        <w:tc>
          <w:tcPr>
            <w:tcW w:w="3698" w:type="dxa"/>
            <w:tcBorders>
              <w:left w:val="single" w:sz="4" w:space="0" w:color="auto"/>
              <w:bottom w:val="single" w:sz="4" w:space="0" w:color="auto"/>
              <w:right w:val="single" w:sz="4" w:space="0" w:color="auto"/>
            </w:tcBorders>
          </w:tcPr>
          <w:p w:rsidR="00FA505E" w:rsidRPr="00FA505E" w:rsidRDefault="00FA505E" w:rsidP="00FA505E">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FA505E">
              <w:rPr>
                <w:rFonts w:ascii="Times New Roman" w:eastAsia="Times New Roman" w:hAnsi="Times New Roman" w:cs="Times New Roman"/>
                <w:sz w:val="20"/>
                <w:szCs w:val="20"/>
                <w:lang w:eastAsia="ru-RU"/>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w:t>
            </w:r>
            <w:r w:rsidRPr="00FA505E">
              <w:rPr>
                <w:rFonts w:ascii="Times New Roman" w:eastAsia="Times New Roman" w:hAnsi="Times New Roman" w:cs="Times New Roman"/>
                <w:sz w:val="20"/>
                <w:szCs w:val="20"/>
                <w:lang w:eastAsia="ru-RU"/>
              </w:rPr>
              <w:softHyphen/>
              <w:t>вания местного значения</w:t>
            </w:r>
          </w:p>
        </w:tc>
        <w:tc>
          <w:tcPr>
            <w:tcW w:w="1418" w:type="dxa"/>
            <w:gridSpan w:val="2"/>
            <w:tcBorders>
              <w:left w:val="single" w:sz="4" w:space="0" w:color="auto"/>
              <w:bottom w:val="single" w:sz="4" w:space="0" w:color="auto"/>
              <w:right w:val="single" w:sz="4" w:space="0" w:color="auto"/>
            </w:tcBorders>
          </w:tcPr>
          <w:p w:rsidR="00FA505E" w:rsidRPr="00FA505E" w:rsidRDefault="00FA505E" w:rsidP="00FA505E">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FA505E">
              <w:rPr>
                <w:rFonts w:ascii="Times New Roman" w:eastAsia="Times New Roman" w:hAnsi="Times New Roman" w:cs="Times New Roman"/>
                <w:sz w:val="20"/>
                <w:szCs w:val="20"/>
                <w:lang w:eastAsia="ru-RU"/>
              </w:rPr>
              <w:t>процент</w:t>
            </w:r>
          </w:p>
        </w:tc>
        <w:tc>
          <w:tcPr>
            <w:tcW w:w="2108" w:type="dxa"/>
            <w:tcBorders>
              <w:left w:val="single" w:sz="4" w:space="0" w:color="auto"/>
              <w:bottom w:val="single" w:sz="4" w:space="0" w:color="auto"/>
              <w:right w:val="single" w:sz="4" w:space="0" w:color="auto"/>
            </w:tcBorders>
          </w:tcPr>
          <w:p w:rsidR="00FA505E" w:rsidRPr="00FA505E" w:rsidRDefault="00FA505E" w:rsidP="00FA505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505E">
              <w:rPr>
                <w:rFonts w:ascii="Times New Roman" w:eastAsia="Times New Roman" w:hAnsi="Times New Roman" w:cs="Times New Roman"/>
                <w:sz w:val="24"/>
                <w:szCs w:val="24"/>
                <w:lang w:eastAsia="ru-RU"/>
              </w:rPr>
              <w:t>49,1</w:t>
            </w:r>
          </w:p>
        </w:tc>
        <w:tc>
          <w:tcPr>
            <w:tcW w:w="1560" w:type="dxa"/>
            <w:tcBorders>
              <w:left w:val="single" w:sz="4" w:space="0" w:color="auto"/>
              <w:bottom w:val="single" w:sz="4" w:space="0" w:color="auto"/>
              <w:right w:val="single" w:sz="4" w:space="0" w:color="auto"/>
            </w:tcBorders>
          </w:tcPr>
          <w:p w:rsidR="00FA505E" w:rsidRPr="00FA505E" w:rsidRDefault="00FA505E" w:rsidP="00FA505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505E">
              <w:rPr>
                <w:rFonts w:ascii="Times New Roman" w:eastAsia="Times New Roman" w:hAnsi="Times New Roman" w:cs="Times New Roman"/>
                <w:sz w:val="24"/>
                <w:szCs w:val="24"/>
                <w:lang w:eastAsia="ru-RU"/>
              </w:rPr>
              <w:t>49,1</w:t>
            </w:r>
          </w:p>
        </w:tc>
        <w:tc>
          <w:tcPr>
            <w:tcW w:w="1510" w:type="dxa"/>
            <w:tcBorders>
              <w:left w:val="single" w:sz="4" w:space="0" w:color="auto"/>
              <w:bottom w:val="single" w:sz="4" w:space="0" w:color="auto"/>
              <w:right w:val="single" w:sz="4" w:space="0" w:color="auto"/>
            </w:tcBorders>
          </w:tcPr>
          <w:p w:rsidR="00FA505E" w:rsidRPr="00FA505E" w:rsidRDefault="00FA505E" w:rsidP="00FA505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505E">
              <w:rPr>
                <w:rFonts w:ascii="Times New Roman" w:eastAsia="Times New Roman" w:hAnsi="Times New Roman" w:cs="Times New Roman"/>
                <w:sz w:val="24"/>
                <w:szCs w:val="24"/>
                <w:lang w:eastAsia="ru-RU"/>
              </w:rPr>
              <w:t>49,1</w:t>
            </w:r>
          </w:p>
        </w:tc>
        <w:tc>
          <w:tcPr>
            <w:tcW w:w="3393" w:type="dxa"/>
            <w:tcBorders>
              <w:left w:val="single" w:sz="4" w:space="0" w:color="auto"/>
              <w:bottom w:val="single" w:sz="4" w:space="0" w:color="auto"/>
              <w:right w:val="single" w:sz="4" w:space="0" w:color="auto"/>
            </w:tcBorders>
          </w:tcPr>
          <w:p w:rsidR="00FA505E" w:rsidRPr="00FA505E" w:rsidRDefault="00FA505E" w:rsidP="00FA505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505E">
              <w:rPr>
                <w:rFonts w:ascii="Times New Roman" w:eastAsia="Times New Roman" w:hAnsi="Times New Roman" w:cs="Times New Roman"/>
                <w:sz w:val="24"/>
                <w:szCs w:val="24"/>
                <w:lang w:eastAsia="ru-RU"/>
              </w:rPr>
              <w:t>-</w:t>
            </w:r>
          </w:p>
        </w:tc>
      </w:tr>
      <w:tr w:rsidR="00FA505E" w:rsidRPr="00FA505E" w:rsidTr="00FA505E">
        <w:trPr>
          <w:jc w:val="center"/>
        </w:trPr>
        <w:tc>
          <w:tcPr>
            <w:tcW w:w="14426" w:type="dxa"/>
            <w:gridSpan w:val="8"/>
            <w:tcBorders>
              <w:top w:val="single" w:sz="4" w:space="0" w:color="auto"/>
              <w:left w:val="single" w:sz="4" w:space="0" w:color="auto"/>
              <w:bottom w:val="single" w:sz="4" w:space="0" w:color="auto"/>
              <w:right w:val="single" w:sz="4" w:space="0" w:color="auto"/>
            </w:tcBorders>
          </w:tcPr>
          <w:p w:rsidR="00FA505E" w:rsidRPr="00FA505E" w:rsidRDefault="00FA505E" w:rsidP="00FA505E">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A505E">
              <w:rPr>
                <w:rFonts w:ascii="Times New Roman" w:eastAsia="Times New Roman" w:hAnsi="Times New Roman" w:cs="Times New Roman"/>
                <w:sz w:val="24"/>
                <w:szCs w:val="24"/>
                <w:lang w:eastAsia="ru-RU"/>
              </w:rPr>
              <w:t>Подпрограмма 2    «</w:t>
            </w:r>
            <w:r w:rsidRPr="00FA505E">
              <w:rPr>
                <w:rFonts w:ascii="Times New Roman" w:eastAsia="Times New Roman" w:hAnsi="Times New Roman" w:cs="Times New Roman"/>
                <w:bCs/>
                <w:sz w:val="24"/>
                <w:szCs w:val="24"/>
                <w:lang w:eastAsia="ru-RU"/>
              </w:rPr>
              <w:t>Повышение безопасности дорожного движения на территории Дубовского сельского  поселения</w:t>
            </w:r>
            <w:r w:rsidRPr="00FA505E">
              <w:rPr>
                <w:rFonts w:ascii="Times New Roman" w:eastAsia="Times New Roman" w:hAnsi="Times New Roman" w:cs="Times New Roman"/>
                <w:sz w:val="24"/>
                <w:szCs w:val="24"/>
                <w:lang w:eastAsia="ru-RU"/>
              </w:rPr>
              <w:t xml:space="preserve">»                      </w:t>
            </w:r>
          </w:p>
        </w:tc>
      </w:tr>
      <w:tr w:rsidR="00FA505E" w:rsidRPr="00FA505E" w:rsidTr="00FA505E">
        <w:trPr>
          <w:jc w:val="center"/>
        </w:trPr>
        <w:tc>
          <w:tcPr>
            <w:tcW w:w="739" w:type="dxa"/>
            <w:tcBorders>
              <w:top w:val="single" w:sz="4" w:space="0" w:color="auto"/>
              <w:left w:val="single" w:sz="4" w:space="0" w:color="auto"/>
              <w:bottom w:val="single" w:sz="4" w:space="0" w:color="auto"/>
              <w:right w:val="single" w:sz="4" w:space="0" w:color="auto"/>
            </w:tcBorders>
          </w:tcPr>
          <w:p w:rsidR="00FA505E" w:rsidRPr="00FA505E" w:rsidRDefault="00FA505E" w:rsidP="00FA505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505E">
              <w:rPr>
                <w:rFonts w:ascii="Times New Roman" w:eastAsia="Times New Roman" w:hAnsi="Times New Roman" w:cs="Times New Roman"/>
                <w:sz w:val="24"/>
                <w:szCs w:val="24"/>
                <w:lang w:eastAsia="ru-RU"/>
              </w:rPr>
              <w:t>2.1.</w:t>
            </w:r>
          </w:p>
        </w:tc>
        <w:tc>
          <w:tcPr>
            <w:tcW w:w="3698" w:type="dxa"/>
            <w:tcBorders>
              <w:top w:val="single" w:sz="4" w:space="0" w:color="auto"/>
              <w:left w:val="single" w:sz="4" w:space="0" w:color="auto"/>
              <w:bottom w:val="single" w:sz="4" w:space="0" w:color="auto"/>
              <w:right w:val="single" w:sz="4" w:space="0" w:color="auto"/>
            </w:tcBorders>
          </w:tcPr>
          <w:p w:rsidR="00FA505E" w:rsidRPr="00FA505E" w:rsidRDefault="00FA505E" w:rsidP="00FA505E">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FA505E">
              <w:rPr>
                <w:rFonts w:ascii="Times New Roman" w:eastAsia="Times New Roman" w:hAnsi="Times New Roman" w:cs="Times New Roman"/>
                <w:sz w:val="20"/>
                <w:szCs w:val="20"/>
                <w:lang w:eastAsia="ru-RU"/>
              </w:rPr>
              <w:t>количество дорожных знаков, необходимых для установки на дорогах</w:t>
            </w:r>
          </w:p>
        </w:tc>
        <w:tc>
          <w:tcPr>
            <w:tcW w:w="1418" w:type="dxa"/>
            <w:gridSpan w:val="2"/>
            <w:tcBorders>
              <w:top w:val="single" w:sz="4" w:space="0" w:color="auto"/>
              <w:left w:val="single" w:sz="4" w:space="0" w:color="auto"/>
              <w:bottom w:val="single" w:sz="4" w:space="0" w:color="auto"/>
              <w:right w:val="single" w:sz="4" w:space="0" w:color="auto"/>
            </w:tcBorders>
          </w:tcPr>
          <w:p w:rsidR="00FA505E" w:rsidRPr="00FA505E" w:rsidRDefault="00FA505E" w:rsidP="00FA505E">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FA505E">
              <w:rPr>
                <w:rFonts w:ascii="Times New Roman" w:eastAsia="Times New Roman" w:hAnsi="Times New Roman" w:cs="Times New Roman"/>
                <w:sz w:val="20"/>
                <w:szCs w:val="20"/>
                <w:lang w:eastAsia="ru-RU"/>
              </w:rPr>
              <w:t>единиц</w:t>
            </w:r>
          </w:p>
        </w:tc>
        <w:tc>
          <w:tcPr>
            <w:tcW w:w="2108" w:type="dxa"/>
            <w:tcBorders>
              <w:top w:val="single" w:sz="4" w:space="0" w:color="auto"/>
              <w:left w:val="single" w:sz="4" w:space="0" w:color="auto"/>
              <w:bottom w:val="single" w:sz="4" w:space="0" w:color="auto"/>
              <w:right w:val="single" w:sz="4" w:space="0" w:color="auto"/>
            </w:tcBorders>
          </w:tcPr>
          <w:p w:rsidR="00FA505E" w:rsidRPr="00FA505E" w:rsidRDefault="00FA505E" w:rsidP="00FA505E">
            <w:pPr>
              <w:spacing w:after="0" w:line="240" w:lineRule="auto"/>
              <w:jc w:val="center"/>
              <w:rPr>
                <w:rFonts w:ascii="Times New Roman" w:eastAsia="Times New Roman" w:hAnsi="Times New Roman" w:cs="Times New Roman"/>
                <w:sz w:val="20"/>
                <w:szCs w:val="20"/>
                <w:lang w:eastAsia="ru-RU"/>
              </w:rPr>
            </w:pPr>
            <w:r w:rsidRPr="00FA505E">
              <w:rPr>
                <w:rFonts w:ascii="Times New Roman" w:eastAsia="Times New Roman" w:hAnsi="Times New Roman" w:cs="Times New Roman"/>
                <w:sz w:val="24"/>
                <w:szCs w:val="24"/>
                <w:lang w:eastAsia="ru-RU"/>
              </w:rPr>
              <w:t>37</w:t>
            </w:r>
          </w:p>
        </w:tc>
        <w:tc>
          <w:tcPr>
            <w:tcW w:w="1560" w:type="dxa"/>
            <w:tcBorders>
              <w:top w:val="single" w:sz="4" w:space="0" w:color="auto"/>
              <w:left w:val="single" w:sz="4" w:space="0" w:color="auto"/>
              <w:bottom w:val="single" w:sz="4" w:space="0" w:color="auto"/>
              <w:right w:val="single" w:sz="4" w:space="0" w:color="auto"/>
            </w:tcBorders>
          </w:tcPr>
          <w:p w:rsidR="00FA505E" w:rsidRPr="00FA505E" w:rsidRDefault="00FA505E" w:rsidP="00FA505E">
            <w:pPr>
              <w:spacing w:after="0" w:line="240" w:lineRule="auto"/>
              <w:jc w:val="center"/>
              <w:rPr>
                <w:rFonts w:ascii="Times New Roman" w:eastAsia="Times New Roman" w:hAnsi="Times New Roman" w:cs="Times New Roman"/>
                <w:sz w:val="20"/>
                <w:szCs w:val="20"/>
                <w:lang w:eastAsia="ru-RU"/>
              </w:rPr>
            </w:pPr>
            <w:r w:rsidRPr="00FA505E">
              <w:rPr>
                <w:rFonts w:ascii="Times New Roman" w:eastAsia="Times New Roman" w:hAnsi="Times New Roman" w:cs="Times New Roman"/>
                <w:sz w:val="24"/>
                <w:szCs w:val="24"/>
                <w:lang w:eastAsia="ru-RU"/>
              </w:rPr>
              <w:t>15</w:t>
            </w:r>
          </w:p>
        </w:tc>
        <w:tc>
          <w:tcPr>
            <w:tcW w:w="1510" w:type="dxa"/>
            <w:tcBorders>
              <w:top w:val="single" w:sz="4" w:space="0" w:color="auto"/>
              <w:left w:val="single" w:sz="4" w:space="0" w:color="auto"/>
              <w:bottom w:val="single" w:sz="4" w:space="0" w:color="auto"/>
              <w:right w:val="single" w:sz="4" w:space="0" w:color="auto"/>
            </w:tcBorders>
          </w:tcPr>
          <w:p w:rsidR="00FA505E" w:rsidRPr="00FA505E" w:rsidRDefault="00FA505E" w:rsidP="00FA505E">
            <w:pPr>
              <w:spacing w:after="0" w:line="240" w:lineRule="auto"/>
              <w:jc w:val="center"/>
              <w:rPr>
                <w:rFonts w:ascii="Times New Roman" w:eastAsia="Times New Roman" w:hAnsi="Times New Roman" w:cs="Times New Roman"/>
                <w:sz w:val="20"/>
                <w:szCs w:val="20"/>
                <w:lang w:eastAsia="ru-RU"/>
              </w:rPr>
            </w:pPr>
            <w:r w:rsidRPr="00FA505E">
              <w:rPr>
                <w:rFonts w:ascii="Times New Roman" w:eastAsia="Times New Roman" w:hAnsi="Times New Roman" w:cs="Times New Roman"/>
                <w:sz w:val="24"/>
                <w:szCs w:val="24"/>
                <w:lang w:eastAsia="ru-RU"/>
              </w:rPr>
              <w:t>78</w:t>
            </w:r>
          </w:p>
        </w:tc>
        <w:tc>
          <w:tcPr>
            <w:tcW w:w="3393" w:type="dxa"/>
            <w:tcBorders>
              <w:top w:val="single" w:sz="4" w:space="0" w:color="auto"/>
              <w:left w:val="single" w:sz="4" w:space="0" w:color="auto"/>
              <w:bottom w:val="single" w:sz="4" w:space="0" w:color="auto"/>
              <w:right w:val="single" w:sz="4" w:space="0" w:color="auto"/>
            </w:tcBorders>
          </w:tcPr>
          <w:p w:rsidR="00FA505E" w:rsidRPr="00FA505E" w:rsidRDefault="00FA505E" w:rsidP="00FA505E">
            <w:pPr>
              <w:spacing w:after="0" w:line="240" w:lineRule="auto"/>
              <w:jc w:val="center"/>
              <w:rPr>
                <w:rFonts w:ascii="Times New Roman" w:eastAsia="Times New Roman" w:hAnsi="Times New Roman" w:cs="Times New Roman"/>
                <w:sz w:val="20"/>
                <w:szCs w:val="20"/>
                <w:lang w:eastAsia="ru-RU"/>
              </w:rPr>
            </w:pPr>
            <w:r w:rsidRPr="00FA505E">
              <w:rPr>
                <w:rFonts w:ascii="Times New Roman" w:eastAsia="Times New Roman" w:hAnsi="Times New Roman" w:cs="Times New Roman"/>
                <w:sz w:val="24"/>
                <w:szCs w:val="24"/>
                <w:lang w:eastAsia="ru-RU"/>
              </w:rPr>
              <w:t>-</w:t>
            </w:r>
          </w:p>
        </w:tc>
      </w:tr>
    </w:tbl>
    <w:p w:rsidR="00FA505E" w:rsidRPr="00FA505E" w:rsidRDefault="00FA505E" w:rsidP="00FA505E">
      <w:pPr>
        <w:spacing w:after="0" w:line="240" w:lineRule="auto"/>
        <w:rPr>
          <w:rFonts w:ascii="Times New Roman" w:eastAsia="Times New Roman" w:hAnsi="Times New Roman" w:cs="Times New Roman"/>
          <w:sz w:val="24"/>
          <w:szCs w:val="24"/>
          <w:lang w:eastAsia="ru-RU"/>
        </w:rPr>
      </w:pPr>
    </w:p>
    <w:p w:rsidR="00FA505E" w:rsidRPr="00FA505E" w:rsidRDefault="00FA505E" w:rsidP="00FA505E">
      <w:pPr>
        <w:spacing w:after="0" w:line="240" w:lineRule="auto"/>
        <w:jc w:val="right"/>
        <w:rPr>
          <w:rFonts w:ascii="Times New Roman" w:eastAsia="Times New Roman" w:hAnsi="Times New Roman" w:cs="Times New Roman"/>
          <w:sz w:val="20"/>
          <w:szCs w:val="20"/>
          <w:lang w:eastAsia="ru-RU"/>
        </w:rPr>
      </w:pPr>
      <w:r w:rsidRPr="00FA505E">
        <w:rPr>
          <w:rFonts w:ascii="Times New Roman" w:eastAsia="Times New Roman" w:hAnsi="Times New Roman" w:cs="Times New Roman"/>
          <w:sz w:val="24"/>
          <w:szCs w:val="24"/>
          <w:lang w:eastAsia="ru-RU"/>
        </w:rPr>
        <w:t>Приложение 4</w:t>
      </w:r>
    </w:p>
    <w:p w:rsidR="00FA505E" w:rsidRPr="00FA505E" w:rsidRDefault="00FA505E" w:rsidP="00FA505E">
      <w:pPr>
        <w:spacing w:after="0" w:line="240" w:lineRule="auto"/>
        <w:ind w:firstLine="720"/>
        <w:jc w:val="right"/>
        <w:rPr>
          <w:rFonts w:ascii="Times New Roman" w:eastAsia="Times New Roman" w:hAnsi="Times New Roman" w:cs="Times New Roman"/>
          <w:sz w:val="24"/>
          <w:szCs w:val="24"/>
          <w:lang w:eastAsia="ru-RU"/>
        </w:rPr>
      </w:pPr>
      <w:r w:rsidRPr="00FA505E">
        <w:rPr>
          <w:rFonts w:ascii="Times New Roman" w:eastAsia="Times New Roman" w:hAnsi="Times New Roman" w:cs="Times New Roman"/>
          <w:sz w:val="24"/>
          <w:szCs w:val="24"/>
          <w:lang w:eastAsia="ru-RU"/>
        </w:rPr>
        <w:t xml:space="preserve">к  отчету о реализации  </w:t>
      </w:r>
    </w:p>
    <w:p w:rsidR="00FA505E" w:rsidRPr="00FA505E" w:rsidRDefault="00FA505E" w:rsidP="00FA505E">
      <w:pPr>
        <w:spacing w:after="0" w:line="240" w:lineRule="auto"/>
        <w:ind w:firstLine="720"/>
        <w:jc w:val="right"/>
        <w:rPr>
          <w:rFonts w:ascii="Times New Roman" w:eastAsia="Times New Roman" w:hAnsi="Times New Roman" w:cs="Times New Roman"/>
          <w:sz w:val="24"/>
          <w:szCs w:val="24"/>
          <w:lang w:eastAsia="ru-RU"/>
        </w:rPr>
      </w:pPr>
      <w:r w:rsidRPr="00FA505E">
        <w:rPr>
          <w:rFonts w:ascii="Times New Roman" w:eastAsia="Times New Roman" w:hAnsi="Times New Roman" w:cs="Times New Roman"/>
          <w:sz w:val="24"/>
          <w:szCs w:val="24"/>
          <w:lang w:eastAsia="ru-RU"/>
        </w:rPr>
        <w:t xml:space="preserve">муниципальной программы </w:t>
      </w:r>
    </w:p>
    <w:p w:rsidR="00FA505E" w:rsidRPr="00FA505E" w:rsidRDefault="00FA505E" w:rsidP="00FA505E">
      <w:pPr>
        <w:spacing w:after="0" w:line="240" w:lineRule="auto"/>
        <w:ind w:firstLine="720"/>
        <w:jc w:val="right"/>
        <w:rPr>
          <w:rFonts w:ascii="Times New Roman" w:eastAsia="Times New Roman" w:hAnsi="Times New Roman" w:cs="Times New Roman"/>
          <w:sz w:val="24"/>
          <w:szCs w:val="24"/>
          <w:lang w:eastAsia="ru-RU"/>
        </w:rPr>
      </w:pPr>
      <w:r w:rsidRPr="00FA505E">
        <w:rPr>
          <w:rFonts w:ascii="Times New Roman" w:eastAsia="Times New Roman" w:hAnsi="Times New Roman" w:cs="Times New Roman"/>
          <w:sz w:val="24"/>
          <w:szCs w:val="24"/>
          <w:lang w:eastAsia="ru-RU"/>
        </w:rPr>
        <w:t xml:space="preserve">Дубовского сельского поселения </w:t>
      </w:r>
    </w:p>
    <w:p w:rsidR="00FA505E" w:rsidRPr="00FA505E" w:rsidRDefault="00FA505E" w:rsidP="00FA505E">
      <w:pPr>
        <w:spacing w:after="0" w:line="240" w:lineRule="auto"/>
        <w:ind w:firstLine="720"/>
        <w:jc w:val="right"/>
        <w:rPr>
          <w:rFonts w:ascii="Times New Roman" w:eastAsia="Times New Roman" w:hAnsi="Times New Roman" w:cs="Times New Roman"/>
          <w:sz w:val="24"/>
          <w:szCs w:val="28"/>
          <w:lang w:eastAsia="ru-RU"/>
        </w:rPr>
      </w:pPr>
      <w:r w:rsidRPr="00FA505E">
        <w:rPr>
          <w:rFonts w:ascii="Times New Roman" w:eastAsia="Times New Roman" w:hAnsi="Times New Roman" w:cs="Times New Roman"/>
          <w:bCs/>
          <w:szCs w:val="24"/>
          <w:lang w:eastAsia="ru-RU"/>
        </w:rPr>
        <w:t>«</w:t>
      </w:r>
      <w:r w:rsidRPr="00FA505E">
        <w:rPr>
          <w:rFonts w:ascii="Times New Roman" w:eastAsia="Times New Roman" w:hAnsi="Times New Roman" w:cs="Times New Roman"/>
          <w:sz w:val="24"/>
          <w:szCs w:val="24"/>
          <w:lang w:eastAsia="ru-RU"/>
        </w:rPr>
        <w:t>Развитие транспортной системы</w:t>
      </w:r>
      <w:r w:rsidRPr="00FA505E">
        <w:rPr>
          <w:rFonts w:ascii="Times New Roman" w:eastAsia="Times New Roman" w:hAnsi="Times New Roman" w:cs="Times New Roman"/>
          <w:color w:val="000000"/>
          <w:kern w:val="2"/>
          <w:sz w:val="24"/>
          <w:szCs w:val="24"/>
          <w:lang w:eastAsia="ru-RU"/>
        </w:rPr>
        <w:t>»</w:t>
      </w:r>
      <w:r w:rsidRPr="00FA505E">
        <w:rPr>
          <w:rFonts w:ascii="Times New Roman" w:eastAsia="Times New Roman" w:hAnsi="Times New Roman" w:cs="Times New Roman"/>
          <w:sz w:val="24"/>
          <w:szCs w:val="24"/>
          <w:lang w:eastAsia="ru-RU"/>
        </w:rPr>
        <w:t xml:space="preserve"> за 2021 год.</w:t>
      </w:r>
    </w:p>
    <w:p w:rsidR="00FA505E" w:rsidRPr="00FA505E" w:rsidRDefault="00FA505E" w:rsidP="00FA505E">
      <w:pPr>
        <w:spacing w:after="0" w:line="240" w:lineRule="auto"/>
        <w:jc w:val="right"/>
        <w:rPr>
          <w:rFonts w:ascii="Times New Roman" w:eastAsia="Times New Roman" w:hAnsi="Times New Roman" w:cs="Times New Roman"/>
          <w:sz w:val="20"/>
          <w:szCs w:val="20"/>
          <w:lang w:eastAsia="ru-RU"/>
        </w:rPr>
      </w:pPr>
      <w:r w:rsidRPr="00FA505E">
        <w:rPr>
          <w:rFonts w:ascii="Times New Roman" w:eastAsia="Times New Roman" w:hAnsi="Times New Roman" w:cs="Times New Roman"/>
          <w:sz w:val="24"/>
          <w:szCs w:val="24"/>
          <w:lang w:eastAsia="ru-RU"/>
        </w:rPr>
        <w:tab/>
      </w:r>
    </w:p>
    <w:p w:rsidR="00FA505E" w:rsidRPr="00FA505E" w:rsidRDefault="00FA505E" w:rsidP="00FA505E">
      <w:pPr>
        <w:spacing w:after="0" w:line="240" w:lineRule="auto"/>
        <w:rPr>
          <w:rFonts w:ascii="Times New Roman" w:eastAsia="Times New Roman" w:hAnsi="Times New Roman" w:cs="Times New Roman"/>
          <w:bCs/>
          <w:sz w:val="20"/>
          <w:szCs w:val="20"/>
          <w:lang w:eastAsia="ru-RU"/>
        </w:rPr>
      </w:pPr>
    </w:p>
    <w:p w:rsidR="00FA505E" w:rsidRPr="00FA505E" w:rsidRDefault="00FA505E" w:rsidP="00FA505E">
      <w:pPr>
        <w:spacing w:after="0" w:line="240" w:lineRule="auto"/>
        <w:jc w:val="center"/>
        <w:rPr>
          <w:rFonts w:ascii="Times New Roman" w:eastAsia="Times New Roman" w:hAnsi="Times New Roman" w:cs="Times New Roman"/>
          <w:bCs/>
          <w:sz w:val="20"/>
          <w:szCs w:val="20"/>
          <w:lang w:eastAsia="ru-RU"/>
        </w:rPr>
      </w:pPr>
    </w:p>
    <w:p w:rsidR="00FA505E" w:rsidRPr="00FA505E" w:rsidRDefault="00FA505E" w:rsidP="00FA505E">
      <w:pPr>
        <w:spacing w:after="0" w:line="240" w:lineRule="auto"/>
        <w:jc w:val="center"/>
        <w:rPr>
          <w:rFonts w:ascii="Times New Roman" w:eastAsia="Times New Roman" w:hAnsi="Times New Roman" w:cs="Times New Roman"/>
          <w:bCs/>
          <w:sz w:val="20"/>
          <w:szCs w:val="20"/>
          <w:lang w:eastAsia="ru-RU"/>
        </w:rPr>
      </w:pPr>
      <w:r w:rsidRPr="00FA505E">
        <w:rPr>
          <w:rFonts w:ascii="Times New Roman" w:eastAsia="Times New Roman" w:hAnsi="Times New Roman" w:cs="Times New Roman"/>
          <w:bCs/>
          <w:sz w:val="20"/>
          <w:szCs w:val="20"/>
          <w:lang w:eastAsia="ru-RU"/>
        </w:rPr>
        <w:t>ИНФОРМАЦИЯ</w:t>
      </w:r>
    </w:p>
    <w:p w:rsidR="00FA505E" w:rsidRPr="00FA505E" w:rsidRDefault="00FA505E" w:rsidP="00FA505E">
      <w:pPr>
        <w:spacing w:after="0" w:line="240" w:lineRule="auto"/>
        <w:jc w:val="center"/>
        <w:rPr>
          <w:rFonts w:ascii="Times New Roman" w:eastAsia="Times New Roman" w:hAnsi="Times New Roman" w:cs="Times New Roman"/>
          <w:bCs/>
          <w:sz w:val="20"/>
          <w:szCs w:val="20"/>
          <w:lang w:eastAsia="ru-RU"/>
        </w:rPr>
      </w:pPr>
      <w:r w:rsidRPr="00FA505E">
        <w:rPr>
          <w:rFonts w:ascii="Times New Roman" w:eastAsia="Times New Roman" w:hAnsi="Times New Roman" w:cs="Times New Roman"/>
          <w:bCs/>
          <w:sz w:val="20"/>
          <w:szCs w:val="20"/>
          <w:lang w:eastAsia="ru-RU"/>
        </w:rPr>
        <w:t xml:space="preserve">о возникновении экономии бюджетных ассигнований на реализацию основных мероприятий </w:t>
      </w:r>
      <w:r w:rsidRPr="00FA505E">
        <w:rPr>
          <w:rFonts w:ascii="Times New Roman" w:eastAsia="Times New Roman" w:hAnsi="Times New Roman" w:cs="Times New Roman"/>
          <w:bCs/>
          <w:sz w:val="20"/>
          <w:szCs w:val="20"/>
          <w:lang w:eastAsia="ru-RU"/>
        </w:rPr>
        <w:br/>
        <w:t xml:space="preserve">подпрограмм и мероприятий ведомственных целевых программ  муниципальной программы, в том числе в результате </w:t>
      </w:r>
    </w:p>
    <w:p w:rsidR="00FA505E" w:rsidRPr="00FA505E" w:rsidRDefault="00FA505E" w:rsidP="00FA505E">
      <w:pPr>
        <w:widowControl w:val="0"/>
        <w:autoSpaceDE w:val="0"/>
        <w:autoSpaceDN w:val="0"/>
        <w:adjustRightInd w:val="0"/>
        <w:spacing w:after="0" w:line="240" w:lineRule="auto"/>
        <w:jc w:val="center"/>
        <w:outlineLvl w:val="2"/>
        <w:rPr>
          <w:rFonts w:ascii="Times New Roman" w:eastAsia="Times New Roman" w:hAnsi="Times New Roman" w:cs="Times New Roman"/>
          <w:sz w:val="20"/>
          <w:szCs w:val="20"/>
          <w:lang w:eastAsia="ru-RU"/>
        </w:rPr>
      </w:pPr>
      <w:r w:rsidRPr="00FA505E">
        <w:rPr>
          <w:rFonts w:ascii="Times New Roman" w:eastAsia="Times New Roman" w:hAnsi="Times New Roman" w:cs="Times New Roman"/>
          <w:bCs/>
          <w:sz w:val="20"/>
          <w:szCs w:val="20"/>
          <w:lang w:eastAsia="ru-RU"/>
        </w:rPr>
        <w:t xml:space="preserve">проведения закупок, при условии его исполнения в полном объеме </w:t>
      </w:r>
      <w:r w:rsidRPr="00FA505E">
        <w:rPr>
          <w:rFonts w:ascii="Times New Roman" w:eastAsia="Times New Roman" w:hAnsi="Times New Roman" w:cs="Times New Roman"/>
          <w:bCs/>
          <w:sz w:val="20"/>
          <w:szCs w:val="20"/>
          <w:lang w:eastAsia="ru-RU"/>
        </w:rPr>
        <w:br/>
        <w:t xml:space="preserve">в </w:t>
      </w:r>
      <w:r w:rsidRPr="00FA505E">
        <w:rPr>
          <w:rFonts w:ascii="Times New Roman" w:eastAsia="Times New Roman" w:hAnsi="Times New Roman" w:cs="Times New Roman"/>
          <w:bCs/>
          <w:iCs/>
          <w:sz w:val="20"/>
          <w:szCs w:val="20"/>
          <w:lang w:eastAsia="ru-RU"/>
        </w:rPr>
        <w:t xml:space="preserve">отчетном </w:t>
      </w:r>
      <w:r w:rsidRPr="00FA505E">
        <w:rPr>
          <w:rFonts w:ascii="Times New Roman" w:eastAsia="Times New Roman" w:hAnsi="Times New Roman" w:cs="Times New Roman"/>
          <w:bCs/>
          <w:sz w:val="20"/>
          <w:szCs w:val="20"/>
          <w:lang w:eastAsia="ru-RU"/>
        </w:rPr>
        <w:t>году</w:t>
      </w:r>
    </w:p>
    <w:p w:rsidR="00FA505E" w:rsidRPr="00FA505E" w:rsidRDefault="00FA505E" w:rsidP="00FA505E">
      <w:pPr>
        <w:widowControl w:val="0"/>
        <w:autoSpaceDE w:val="0"/>
        <w:autoSpaceDN w:val="0"/>
        <w:adjustRightInd w:val="0"/>
        <w:spacing w:after="0" w:line="240" w:lineRule="auto"/>
        <w:jc w:val="center"/>
        <w:outlineLvl w:val="2"/>
        <w:rPr>
          <w:rFonts w:ascii="Times New Roman" w:eastAsia="Times New Roman" w:hAnsi="Times New Roman" w:cs="Times New Roman"/>
          <w:sz w:val="20"/>
          <w:szCs w:val="20"/>
          <w:lang w:eastAsia="ru-RU"/>
        </w:rPr>
      </w:pPr>
    </w:p>
    <w:tbl>
      <w:tblPr>
        <w:tblW w:w="14827" w:type="dxa"/>
        <w:tblInd w:w="828" w:type="dxa"/>
        <w:tblLayout w:type="fixed"/>
        <w:tblLook w:val="04A0" w:firstRow="1" w:lastRow="0" w:firstColumn="1" w:lastColumn="0" w:noHBand="0" w:noVBand="1"/>
      </w:tblPr>
      <w:tblGrid>
        <w:gridCol w:w="724"/>
        <w:gridCol w:w="14103"/>
      </w:tblGrid>
      <w:tr w:rsidR="00FA505E" w:rsidRPr="00FA505E" w:rsidTr="00FA505E">
        <w:trPr>
          <w:trHeight w:val="1701"/>
        </w:trPr>
        <w:tc>
          <w:tcPr>
            <w:tcW w:w="724" w:type="dxa"/>
            <w:tcBorders>
              <w:top w:val="nil"/>
              <w:left w:val="nil"/>
              <w:bottom w:val="nil"/>
              <w:right w:val="nil"/>
            </w:tcBorders>
          </w:tcPr>
          <w:p w:rsidR="00FA505E" w:rsidRPr="00FA505E" w:rsidRDefault="00FA505E" w:rsidP="00FA505E">
            <w:pPr>
              <w:spacing w:after="0" w:line="240" w:lineRule="auto"/>
              <w:jc w:val="center"/>
              <w:rPr>
                <w:rFonts w:ascii="Times New Roman" w:eastAsia="Times New Roman" w:hAnsi="Times New Roman" w:cs="Times New Roman"/>
                <w:bCs/>
                <w:sz w:val="20"/>
                <w:szCs w:val="20"/>
                <w:lang w:eastAsia="ru-RU"/>
              </w:rPr>
            </w:pPr>
          </w:p>
        </w:tc>
        <w:tc>
          <w:tcPr>
            <w:tcW w:w="14103" w:type="dxa"/>
            <w:tcBorders>
              <w:top w:val="nil"/>
              <w:left w:val="nil"/>
              <w:bottom w:val="nil"/>
              <w:right w:val="nil"/>
            </w:tcBorders>
            <w:shd w:val="clear" w:color="auto" w:fill="auto"/>
          </w:tcPr>
          <w:tbl>
            <w:tblPr>
              <w:tblW w:w="13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3"/>
              <w:gridCol w:w="5061"/>
              <w:gridCol w:w="2048"/>
              <w:gridCol w:w="2242"/>
              <w:gridCol w:w="1400"/>
              <w:gridCol w:w="2248"/>
            </w:tblGrid>
            <w:tr w:rsidR="00FA505E" w:rsidRPr="00FA505E" w:rsidTr="00FA505E">
              <w:trPr>
                <w:trHeight w:val="645"/>
              </w:trPr>
              <w:tc>
                <w:tcPr>
                  <w:tcW w:w="753" w:type="dxa"/>
                  <w:vMerge w:val="restart"/>
                  <w:tcBorders>
                    <w:top w:val="single" w:sz="4" w:space="0" w:color="auto"/>
                    <w:left w:val="single" w:sz="4" w:space="0" w:color="auto"/>
                    <w:bottom w:val="single" w:sz="4" w:space="0" w:color="auto"/>
                    <w:right w:val="single" w:sz="4" w:space="0" w:color="auto"/>
                  </w:tcBorders>
                </w:tcPr>
                <w:p w:rsidR="00FA505E" w:rsidRPr="00FA505E" w:rsidRDefault="00FA505E" w:rsidP="00FA505E">
                  <w:pPr>
                    <w:spacing w:after="0" w:line="240" w:lineRule="auto"/>
                    <w:jc w:val="center"/>
                    <w:rPr>
                      <w:rFonts w:ascii="Times New Roman" w:eastAsia="Times New Roman" w:hAnsi="Times New Roman" w:cs="Times New Roman"/>
                      <w:bCs/>
                      <w:sz w:val="20"/>
                      <w:szCs w:val="20"/>
                      <w:lang w:eastAsia="ru-RU"/>
                    </w:rPr>
                  </w:pPr>
                  <w:r w:rsidRPr="00FA505E">
                    <w:rPr>
                      <w:rFonts w:ascii="Times New Roman" w:eastAsia="Times New Roman" w:hAnsi="Times New Roman" w:cs="Times New Roman"/>
                      <w:bCs/>
                      <w:sz w:val="20"/>
                      <w:szCs w:val="20"/>
                      <w:lang w:eastAsia="ru-RU"/>
                    </w:rPr>
                    <w:t xml:space="preserve">№ </w:t>
                  </w:r>
                </w:p>
                <w:p w:rsidR="00FA505E" w:rsidRPr="00FA505E" w:rsidRDefault="00FA505E" w:rsidP="00FA505E">
                  <w:pPr>
                    <w:spacing w:after="0" w:line="240" w:lineRule="auto"/>
                    <w:jc w:val="center"/>
                    <w:rPr>
                      <w:rFonts w:ascii="Times New Roman" w:eastAsia="Times New Roman" w:hAnsi="Times New Roman" w:cs="Times New Roman"/>
                      <w:bCs/>
                      <w:sz w:val="20"/>
                      <w:szCs w:val="20"/>
                      <w:lang w:eastAsia="ru-RU"/>
                    </w:rPr>
                  </w:pPr>
                  <w:r w:rsidRPr="00FA505E">
                    <w:rPr>
                      <w:rFonts w:ascii="Times New Roman" w:eastAsia="Times New Roman" w:hAnsi="Times New Roman" w:cs="Times New Roman"/>
                      <w:bCs/>
                      <w:sz w:val="20"/>
                      <w:szCs w:val="20"/>
                      <w:lang w:eastAsia="ru-RU"/>
                    </w:rPr>
                    <w:t>п/п</w:t>
                  </w:r>
                </w:p>
              </w:tc>
              <w:tc>
                <w:tcPr>
                  <w:tcW w:w="5061" w:type="dxa"/>
                  <w:vMerge w:val="restart"/>
                  <w:tcBorders>
                    <w:top w:val="single" w:sz="4" w:space="0" w:color="auto"/>
                    <w:left w:val="single" w:sz="4" w:space="0" w:color="auto"/>
                    <w:bottom w:val="single" w:sz="4" w:space="0" w:color="auto"/>
                    <w:right w:val="single" w:sz="4" w:space="0" w:color="auto"/>
                  </w:tcBorders>
                  <w:shd w:val="clear" w:color="auto" w:fill="auto"/>
                </w:tcPr>
                <w:p w:rsidR="00FA505E" w:rsidRPr="00FA505E" w:rsidRDefault="00FA505E" w:rsidP="00FA505E">
                  <w:pPr>
                    <w:spacing w:after="0" w:line="240" w:lineRule="auto"/>
                    <w:jc w:val="center"/>
                    <w:rPr>
                      <w:rFonts w:ascii="Times New Roman" w:eastAsia="Times New Roman" w:hAnsi="Times New Roman" w:cs="Times New Roman"/>
                      <w:bCs/>
                      <w:sz w:val="20"/>
                      <w:szCs w:val="20"/>
                      <w:lang w:eastAsia="ru-RU"/>
                    </w:rPr>
                  </w:pPr>
                  <w:r w:rsidRPr="00FA505E">
                    <w:rPr>
                      <w:rFonts w:ascii="Times New Roman" w:eastAsia="Times New Roman" w:hAnsi="Times New Roman" w:cs="Times New Roman"/>
                      <w:bCs/>
                      <w:sz w:val="20"/>
                      <w:szCs w:val="20"/>
                      <w:lang w:eastAsia="ru-RU"/>
                    </w:rPr>
                    <w:t xml:space="preserve">Наименование основного мероприятия подпрограммы, мероприятия ведомственной целевой программы </w:t>
                  </w:r>
                </w:p>
                <w:p w:rsidR="00FA505E" w:rsidRPr="00FA505E" w:rsidRDefault="00FA505E" w:rsidP="00FA505E">
                  <w:pPr>
                    <w:spacing w:after="0" w:line="240" w:lineRule="auto"/>
                    <w:jc w:val="center"/>
                    <w:rPr>
                      <w:rFonts w:ascii="Times New Roman" w:eastAsia="Times New Roman" w:hAnsi="Times New Roman" w:cs="Times New Roman"/>
                      <w:bCs/>
                      <w:sz w:val="20"/>
                      <w:szCs w:val="20"/>
                      <w:lang w:eastAsia="ru-RU"/>
                    </w:rPr>
                  </w:pPr>
                  <w:r w:rsidRPr="00FA505E">
                    <w:rPr>
                      <w:rFonts w:ascii="Times New Roman" w:eastAsia="Times New Roman" w:hAnsi="Times New Roman" w:cs="Times New Roman"/>
                      <w:bCs/>
                      <w:sz w:val="20"/>
                      <w:szCs w:val="20"/>
                      <w:lang w:eastAsia="ru-RU"/>
                    </w:rPr>
                    <w:t>(по инвестиционным расходам – в разрезе объектов)</w:t>
                  </w:r>
                </w:p>
              </w:tc>
              <w:tc>
                <w:tcPr>
                  <w:tcW w:w="2048" w:type="dxa"/>
                  <w:vMerge w:val="restart"/>
                  <w:tcBorders>
                    <w:top w:val="single" w:sz="4" w:space="0" w:color="auto"/>
                    <w:left w:val="single" w:sz="4" w:space="0" w:color="auto"/>
                    <w:bottom w:val="single" w:sz="4" w:space="0" w:color="auto"/>
                    <w:right w:val="single" w:sz="4" w:space="0" w:color="auto"/>
                  </w:tcBorders>
                  <w:shd w:val="clear" w:color="auto" w:fill="auto"/>
                </w:tcPr>
                <w:p w:rsidR="00FA505E" w:rsidRPr="00FA505E" w:rsidRDefault="00FA505E" w:rsidP="00FA505E">
                  <w:pPr>
                    <w:spacing w:after="0" w:line="240" w:lineRule="auto"/>
                    <w:jc w:val="center"/>
                    <w:rPr>
                      <w:rFonts w:ascii="Times New Roman" w:eastAsia="Times New Roman" w:hAnsi="Times New Roman" w:cs="Times New Roman"/>
                      <w:bCs/>
                      <w:sz w:val="20"/>
                      <w:szCs w:val="20"/>
                      <w:lang w:eastAsia="ru-RU"/>
                    </w:rPr>
                  </w:pPr>
                  <w:r w:rsidRPr="00FA505E">
                    <w:rPr>
                      <w:rFonts w:ascii="Times New Roman" w:eastAsia="Times New Roman" w:hAnsi="Times New Roman" w:cs="Times New Roman"/>
                      <w:bCs/>
                      <w:sz w:val="20"/>
                      <w:szCs w:val="20"/>
                      <w:lang w:eastAsia="ru-RU"/>
                    </w:rPr>
                    <w:t>Ожидаемый</w:t>
                  </w:r>
                </w:p>
                <w:p w:rsidR="00FA505E" w:rsidRPr="00FA505E" w:rsidRDefault="00FA505E" w:rsidP="00FA505E">
                  <w:pPr>
                    <w:spacing w:after="0" w:line="240" w:lineRule="auto"/>
                    <w:jc w:val="center"/>
                    <w:rPr>
                      <w:rFonts w:ascii="Times New Roman" w:eastAsia="Times New Roman" w:hAnsi="Times New Roman" w:cs="Times New Roman"/>
                      <w:bCs/>
                      <w:sz w:val="20"/>
                      <w:szCs w:val="20"/>
                      <w:lang w:eastAsia="ru-RU"/>
                    </w:rPr>
                  </w:pPr>
                  <w:r w:rsidRPr="00FA505E">
                    <w:rPr>
                      <w:rFonts w:ascii="Times New Roman" w:eastAsia="Times New Roman" w:hAnsi="Times New Roman" w:cs="Times New Roman"/>
                      <w:bCs/>
                      <w:sz w:val="20"/>
                      <w:szCs w:val="20"/>
                      <w:lang w:eastAsia="ru-RU"/>
                    </w:rPr>
                    <w:t>результат</w:t>
                  </w:r>
                </w:p>
              </w:tc>
              <w:tc>
                <w:tcPr>
                  <w:tcW w:w="2242" w:type="dxa"/>
                  <w:vMerge w:val="restart"/>
                  <w:tcBorders>
                    <w:top w:val="single" w:sz="4" w:space="0" w:color="auto"/>
                    <w:left w:val="single" w:sz="4" w:space="0" w:color="auto"/>
                    <w:bottom w:val="single" w:sz="4" w:space="0" w:color="auto"/>
                    <w:right w:val="single" w:sz="4" w:space="0" w:color="auto"/>
                  </w:tcBorders>
                  <w:shd w:val="clear" w:color="auto" w:fill="auto"/>
                </w:tcPr>
                <w:p w:rsidR="00FA505E" w:rsidRPr="00FA505E" w:rsidRDefault="00FA505E" w:rsidP="00FA505E">
                  <w:pPr>
                    <w:spacing w:after="0" w:line="240" w:lineRule="auto"/>
                    <w:jc w:val="center"/>
                    <w:rPr>
                      <w:rFonts w:ascii="Times New Roman" w:eastAsia="Times New Roman" w:hAnsi="Times New Roman" w:cs="Times New Roman"/>
                      <w:bCs/>
                      <w:sz w:val="20"/>
                      <w:szCs w:val="20"/>
                      <w:lang w:eastAsia="ru-RU"/>
                    </w:rPr>
                  </w:pPr>
                  <w:r w:rsidRPr="00FA505E">
                    <w:rPr>
                      <w:rFonts w:ascii="Times New Roman" w:eastAsia="Times New Roman" w:hAnsi="Times New Roman" w:cs="Times New Roman"/>
                      <w:bCs/>
                      <w:sz w:val="20"/>
                      <w:szCs w:val="20"/>
                      <w:lang w:eastAsia="ru-RU"/>
                    </w:rPr>
                    <w:t>Фактически сложившийся результат</w:t>
                  </w:r>
                </w:p>
              </w:tc>
              <w:tc>
                <w:tcPr>
                  <w:tcW w:w="3648" w:type="dxa"/>
                  <w:gridSpan w:val="2"/>
                  <w:tcBorders>
                    <w:top w:val="single" w:sz="4" w:space="0" w:color="auto"/>
                    <w:left w:val="single" w:sz="4" w:space="0" w:color="auto"/>
                    <w:bottom w:val="single" w:sz="4" w:space="0" w:color="auto"/>
                    <w:right w:val="single" w:sz="4" w:space="0" w:color="auto"/>
                  </w:tcBorders>
                  <w:shd w:val="clear" w:color="auto" w:fill="auto"/>
                </w:tcPr>
                <w:p w:rsidR="00FA505E" w:rsidRPr="00FA505E" w:rsidRDefault="00FA505E" w:rsidP="00FA505E">
                  <w:pPr>
                    <w:spacing w:after="0" w:line="240" w:lineRule="auto"/>
                    <w:jc w:val="center"/>
                    <w:rPr>
                      <w:rFonts w:ascii="Times New Roman" w:eastAsia="Times New Roman" w:hAnsi="Times New Roman" w:cs="Times New Roman"/>
                      <w:bCs/>
                      <w:sz w:val="20"/>
                      <w:szCs w:val="20"/>
                      <w:lang w:eastAsia="ru-RU"/>
                    </w:rPr>
                  </w:pPr>
                  <w:r w:rsidRPr="00FA505E">
                    <w:rPr>
                      <w:rFonts w:ascii="Times New Roman" w:eastAsia="Times New Roman" w:hAnsi="Times New Roman" w:cs="Times New Roman"/>
                      <w:bCs/>
                      <w:sz w:val="20"/>
                      <w:szCs w:val="20"/>
                      <w:lang w:eastAsia="ru-RU"/>
                    </w:rPr>
                    <w:t>Сумма экономии</w:t>
                  </w:r>
                  <w:r w:rsidRPr="00FA505E">
                    <w:rPr>
                      <w:rFonts w:ascii="Times New Roman" w:eastAsia="Times New Roman" w:hAnsi="Times New Roman" w:cs="Times New Roman"/>
                      <w:bCs/>
                      <w:sz w:val="20"/>
                      <w:szCs w:val="20"/>
                      <w:lang w:eastAsia="ru-RU"/>
                    </w:rPr>
                    <w:br/>
                    <w:t>(тыс. рублей)</w:t>
                  </w:r>
                </w:p>
              </w:tc>
            </w:tr>
            <w:tr w:rsidR="00FA505E" w:rsidRPr="00FA505E" w:rsidTr="00FA505E">
              <w:trPr>
                <w:trHeight w:val="890"/>
              </w:trPr>
              <w:tc>
                <w:tcPr>
                  <w:tcW w:w="753" w:type="dxa"/>
                  <w:vMerge/>
                  <w:tcBorders>
                    <w:top w:val="single" w:sz="4" w:space="0" w:color="auto"/>
                    <w:left w:val="single" w:sz="4" w:space="0" w:color="auto"/>
                    <w:bottom w:val="single" w:sz="4" w:space="0" w:color="auto"/>
                    <w:right w:val="single" w:sz="4" w:space="0" w:color="auto"/>
                  </w:tcBorders>
                </w:tcPr>
                <w:p w:rsidR="00FA505E" w:rsidRPr="00FA505E" w:rsidRDefault="00FA505E" w:rsidP="00FA505E">
                  <w:pPr>
                    <w:spacing w:after="0" w:line="240" w:lineRule="auto"/>
                    <w:jc w:val="center"/>
                    <w:rPr>
                      <w:rFonts w:ascii="Times New Roman" w:eastAsia="Times New Roman" w:hAnsi="Times New Roman" w:cs="Times New Roman"/>
                      <w:bCs/>
                      <w:sz w:val="20"/>
                      <w:szCs w:val="20"/>
                      <w:lang w:eastAsia="ru-RU"/>
                    </w:rPr>
                  </w:pPr>
                </w:p>
              </w:tc>
              <w:tc>
                <w:tcPr>
                  <w:tcW w:w="5061" w:type="dxa"/>
                  <w:vMerge/>
                  <w:tcBorders>
                    <w:top w:val="single" w:sz="4" w:space="0" w:color="auto"/>
                    <w:left w:val="single" w:sz="4" w:space="0" w:color="auto"/>
                    <w:bottom w:val="single" w:sz="4" w:space="0" w:color="auto"/>
                    <w:right w:val="single" w:sz="4" w:space="0" w:color="auto"/>
                  </w:tcBorders>
                </w:tcPr>
                <w:p w:rsidR="00FA505E" w:rsidRPr="00FA505E" w:rsidRDefault="00FA505E" w:rsidP="00FA505E">
                  <w:pPr>
                    <w:spacing w:after="0" w:line="240" w:lineRule="auto"/>
                    <w:jc w:val="center"/>
                    <w:rPr>
                      <w:rFonts w:ascii="Times New Roman" w:eastAsia="Times New Roman" w:hAnsi="Times New Roman" w:cs="Times New Roman"/>
                      <w:bCs/>
                      <w:sz w:val="20"/>
                      <w:szCs w:val="20"/>
                      <w:lang w:eastAsia="ru-RU"/>
                    </w:rPr>
                  </w:pPr>
                </w:p>
              </w:tc>
              <w:tc>
                <w:tcPr>
                  <w:tcW w:w="2048" w:type="dxa"/>
                  <w:vMerge/>
                  <w:tcBorders>
                    <w:top w:val="single" w:sz="4" w:space="0" w:color="auto"/>
                    <w:left w:val="single" w:sz="4" w:space="0" w:color="auto"/>
                    <w:bottom w:val="single" w:sz="4" w:space="0" w:color="auto"/>
                    <w:right w:val="single" w:sz="4" w:space="0" w:color="auto"/>
                  </w:tcBorders>
                </w:tcPr>
                <w:p w:rsidR="00FA505E" w:rsidRPr="00FA505E" w:rsidRDefault="00FA505E" w:rsidP="00FA505E">
                  <w:pPr>
                    <w:spacing w:after="0" w:line="240" w:lineRule="auto"/>
                    <w:jc w:val="center"/>
                    <w:rPr>
                      <w:rFonts w:ascii="Times New Roman" w:eastAsia="Times New Roman" w:hAnsi="Times New Roman" w:cs="Times New Roman"/>
                      <w:bCs/>
                      <w:sz w:val="20"/>
                      <w:szCs w:val="20"/>
                      <w:lang w:eastAsia="ru-RU"/>
                    </w:rPr>
                  </w:pPr>
                </w:p>
              </w:tc>
              <w:tc>
                <w:tcPr>
                  <w:tcW w:w="2242" w:type="dxa"/>
                  <w:vMerge/>
                  <w:tcBorders>
                    <w:top w:val="single" w:sz="4" w:space="0" w:color="auto"/>
                    <w:left w:val="single" w:sz="4" w:space="0" w:color="auto"/>
                    <w:bottom w:val="single" w:sz="4" w:space="0" w:color="auto"/>
                    <w:right w:val="single" w:sz="4" w:space="0" w:color="auto"/>
                  </w:tcBorders>
                </w:tcPr>
                <w:p w:rsidR="00FA505E" w:rsidRPr="00FA505E" w:rsidRDefault="00FA505E" w:rsidP="00FA505E">
                  <w:pPr>
                    <w:spacing w:after="0" w:line="240" w:lineRule="auto"/>
                    <w:jc w:val="center"/>
                    <w:rPr>
                      <w:rFonts w:ascii="Times New Roman" w:eastAsia="Times New Roman" w:hAnsi="Times New Roman" w:cs="Times New Roman"/>
                      <w:bCs/>
                      <w:sz w:val="20"/>
                      <w:szCs w:val="20"/>
                      <w:lang w:eastAsia="ru-RU"/>
                    </w:rPr>
                  </w:pPr>
                </w:p>
              </w:tc>
              <w:tc>
                <w:tcPr>
                  <w:tcW w:w="1400" w:type="dxa"/>
                  <w:tcBorders>
                    <w:top w:val="single" w:sz="4" w:space="0" w:color="auto"/>
                    <w:left w:val="single" w:sz="4" w:space="0" w:color="auto"/>
                    <w:bottom w:val="single" w:sz="4" w:space="0" w:color="auto"/>
                    <w:right w:val="single" w:sz="4" w:space="0" w:color="auto"/>
                  </w:tcBorders>
                  <w:shd w:val="clear" w:color="auto" w:fill="auto"/>
                </w:tcPr>
                <w:p w:rsidR="00FA505E" w:rsidRPr="00FA505E" w:rsidRDefault="00FA505E" w:rsidP="00FA505E">
                  <w:pPr>
                    <w:spacing w:after="0" w:line="240" w:lineRule="auto"/>
                    <w:jc w:val="center"/>
                    <w:rPr>
                      <w:rFonts w:ascii="Times New Roman" w:eastAsia="Times New Roman" w:hAnsi="Times New Roman" w:cs="Times New Roman"/>
                      <w:bCs/>
                      <w:sz w:val="20"/>
                      <w:szCs w:val="20"/>
                      <w:lang w:eastAsia="ru-RU"/>
                    </w:rPr>
                  </w:pPr>
                  <w:r w:rsidRPr="00FA505E">
                    <w:rPr>
                      <w:rFonts w:ascii="Times New Roman" w:eastAsia="Times New Roman" w:hAnsi="Times New Roman" w:cs="Times New Roman"/>
                      <w:bCs/>
                      <w:sz w:val="20"/>
                      <w:szCs w:val="20"/>
                      <w:lang w:eastAsia="ru-RU"/>
                    </w:rPr>
                    <w:t>всего</w:t>
                  </w:r>
                </w:p>
              </w:tc>
              <w:tc>
                <w:tcPr>
                  <w:tcW w:w="2248" w:type="dxa"/>
                  <w:tcBorders>
                    <w:top w:val="single" w:sz="4" w:space="0" w:color="auto"/>
                    <w:left w:val="single" w:sz="4" w:space="0" w:color="auto"/>
                    <w:bottom w:val="single" w:sz="4" w:space="0" w:color="auto"/>
                    <w:right w:val="single" w:sz="4" w:space="0" w:color="auto"/>
                  </w:tcBorders>
                  <w:shd w:val="clear" w:color="auto" w:fill="auto"/>
                </w:tcPr>
                <w:p w:rsidR="00FA505E" w:rsidRPr="00FA505E" w:rsidRDefault="00FA505E" w:rsidP="00FA505E">
                  <w:pPr>
                    <w:spacing w:after="0" w:line="240" w:lineRule="auto"/>
                    <w:jc w:val="center"/>
                    <w:rPr>
                      <w:rFonts w:ascii="Times New Roman" w:eastAsia="Times New Roman" w:hAnsi="Times New Roman" w:cs="Times New Roman"/>
                      <w:bCs/>
                      <w:sz w:val="20"/>
                      <w:szCs w:val="20"/>
                      <w:lang w:eastAsia="ru-RU"/>
                    </w:rPr>
                  </w:pPr>
                  <w:r w:rsidRPr="00FA505E">
                    <w:rPr>
                      <w:rFonts w:ascii="Times New Roman" w:eastAsia="Times New Roman" w:hAnsi="Times New Roman" w:cs="Times New Roman"/>
                      <w:bCs/>
                      <w:sz w:val="20"/>
                      <w:szCs w:val="20"/>
                      <w:lang w:eastAsia="ru-RU"/>
                    </w:rPr>
                    <w:t>в том числе в результате проведения закупок</w:t>
                  </w:r>
                </w:p>
              </w:tc>
            </w:tr>
            <w:tr w:rsidR="00FA505E" w:rsidRPr="00FA505E" w:rsidTr="00FA505E">
              <w:trPr>
                <w:trHeight w:val="315"/>
              </w:trPr>
              <w:tc>
                <w:tcPr>
                  <w:tcW w:w="753" w:type="dxa"/>
                  <w:tcBorders>
                    <w:top w:val="single" w:sz="4" w:space="0" w:color="auto"/>
                  </w:tcBorders>
                </w:tcPr>
                <w:p w:rsidR="00FA505E" w:rsidRPr="00FA505E" w:rsidRDefault="00FA505E" w:rsidP="00FA505E">
                  <w:pPr>
                    <w:spacing w:after="0" w:line="240" w:lineRule="auto"/>
                    <w:jc w:val="center"/>
                    <w:rPr>
                      <w:rFonts w:ascii="Times New Roman" w:eastAsia="Times New Roman" w:hAnsi="Times New Roman" w:cs="Times New Roman"/>
                      <w:sz w:val="20"/>
                      <w:szCs w:val="20"/>
                      <w:lang w:eastAsia="ru-RU"/>
                    </w:rPr>
                  </w:pPr>
                  <w:r w:rsidRPr="00FA505E">
                    <w:rPr>
                      <w:rFonts w:ascii="Times New Roman" w:eastAsia="Times New Roman" w:hAnsi="Times New Roman" w:cs="Times New Roman"/>
                      <w:sz w:val="20"/>
                      <w:szCs w:val="20"/>
                      <w:lang w:eastAsia="ru-RU"/>
                    </w:rPr>
                    <w:t>1</w:t>
                  </w:r>
                </w:p>
              </w:tc>
              <w:tc>
                <w:tcPr>
                  <w:tcW w:w="5061" w:type="dxa"/>
                  <w:tcBorders>
                    <w:top w:val="single" w:sz="4" w:space="0" w:color="auto"/>
                  </w:tcBorders>
                  <w:shd w:val="clear" w:color="auto" w:fill="auto"/>
                </w:tcPr>
                <w:p w:rsidR="00FA505E" w:rsidRPr="00FA505E" w:rsidRDefault="00FA505E" w:rsidP="00FA505E">
                  <w:pPr>
                    <w:spacing w:after="0" w:line="240" w:lineRule="auto"/>
                    <w:jc w:val="center"/>
                    <w:rPr>
                      <w:rFonts w:ascii="Times New Roman" w:eastAsia="Times New Roman" w:hAnsi="Times New Roman" w:cs="Times New Roman"/>
                      <w:sz w:val="20"/>
                      <w:szCs w:val="20"/>
                      <w:lang w:eastAsia="ru-RU"/>
                    </w:rPr>
                  </w:pPr>
                  <w:r w:rsidRPr="00FA505E">
                    <w:rPr>
                      <w:rFonts w:ascii="Times New Roman" w:eastAsia="Times New Roman" w:hAnsi="Times New Roman" w:cs="Times New Roman"/>
                      <w:sz w:val="20"/>
                      <w:szCs w:val="20"/>
                      <w:lang w:eastAsia="ru-RU"/>
                    </w:rPr>
                    <w:t>2 </w:t>
                  </w:r>
                </w:p>
              </w:tc>
              <w:tc>
                <w:tcPr>
                  <w:tcW w:w="2048" w:type="dxa"/>
                  <w:tcBorders>
                    <w:top w:val="single" w:sz="4" w:space="0" w:color="auto"/>
                  </w:tcBorders>
                  <w:shd w:val="clear" w:color="auto" w:fill="auto"/>
                </w:tcPr>
                <w:p w:rsidR="00FA505E" w:rsidRPr="00FA505E" w:rsidRDefault="00FA505E" w:rsidP="00FA505E">
                  <w:pPr>
                    <w:spacing w:after="0" w:line="240" w:lineRule="auto"/>
                    <w:jc w:val="center"/>
                    <w:rPr>
                      <w:rFonts w:ascii="Times New Roman" w:eastAsia="Times New Roman" w:hAnsi="Times New Roman" w:cs="Times New Roman"/>
                      <w:sz w:val="20"/>
                      <w:szCs w:val="20"/>
                      <w:lang w:eastAsia="ru-RU"/>
                    </w:rPr>
                  </w:pPr>
                  <w:r w:rsidRPr="00FA505E">
                    <w:rPr>
                      <w:rFonts w:ascii="Times New Roman" w:eastAsia="Times New Roman" w:hAnsi="Times New Roman" w:cs="Times New Roman"/>
                      <w:sz w:val="20"/>
                      <w:szCs w:val="20"/>
                      <w:lang w:eastAsia="ru-RU"/>
                    </w:rPr>
                    <w:t>3 </w:t>
                  </w:r>
                </w:p>
              </w:tc>
              <w:tc>
                <w:tcPr>
                  <w:tcW w:w="2242" w:type="dxa"/>
                  <w:tcBorders>
                    <w:top w:val="single" w:sz="4" w:space="0" w:color="auto"/>
                  </w:tcBorders>
                  <w:shd w:val="clear" w:color="auto" w:fill="auto"/>
                </w:tcPr>
                <w:p w:rsidR="00FA505E" w:rsidRPr="00FA505E" w:rsidRDefault="00FA505E" w:rsidP="00FA505E">
                  <w:pPr>
                    <w:spacing w:after="0" w:line="240" w:lineRule="auto"/>
                    <w:jc w:val="center"/>
                    <w:rPr>
                      <w:rFonts w:ascii="Times New Roman" w:eastAsia="Times New Roman" w:hAnsi="Times New Roman" w:cs="Times New Roman"/>
                      <w:sz w:val="20"/>
                      <w:szCs w:val="20"/>
                      <w:lang w:eastAsia="ru-RU"/>
                    </w:rPr>
                  </w:pPr>
                  <w:r w:rsidRPr="00FA505E">
                    <w:rPr>
                      <w:rFonts w:ascii="Times New Roman" w:eastAsia="Times New Roman" w:hAnsi="Times New Roman" w:cs="Times New Roman"/>
                      <w:sz w:val="20"/>
                      <w:szCs w:val="20"/>
                      <w:lang w:eastAsia="ru-RU"/>
                    </w:rPr>
                    <w:t>4 </w:t>
                  </w:r>
                </w:p>
              </w:tc>
              <w:tc>
                <w:tcPr>
                  <w:tcW w:w="1400" w:type="dxa"/>
                  <w:tcBorders>
                    <w:top w:val="single" w:sz="4" w:space="0" w:color="auto"/>
                  </w:tcBorders>
                  <w:shd w:val="clear" w:color="auto" w:fill="auto"/>
                </w:tcPr>
                <w:p w:rsidR="00FA505E" w:rsidRPr="00FA505E" w:rsidRDefault="00FA505E" w:rsidP="00FA505E">
                  <w:pPr>
                    <w:spacing w:after="0" w:line="240" w:lineRule="auto"/>
                    <w:jc w:val="center"/>
                    <w:rPr>
                      <w:rFonts w:ascii="Times New Roman" w:eastAsia="Times New Roman" w:hAnsi="Times New Roman" w:cs="Times New Roman"/>
                      <w:sz w:val="20"/>
                      <w:szCs w:val="20"/>
                      <w:lang w:eastAsia="ru-RU"/>
                    </w:rPr>
                  </w:pPr>
                  <w:r w:rsidRPr="00FA505E">
                    <w:rPr>
                      <w:rFonts w:ascii="Times New Roman" w:eastAsia="Times New Roman" w:hAnsi="Times New Roman" w:cs="Times New Roman"/>
                      <w:sz w:val="20"/>
                      <w:szCs w:val="20"/>
                      <w:lang w:eastAsia="ru-RU"/>
                    </w:rPr>
                    <w:t>5 </w:t>
                  </w:r>
                </w:p>
              </w:tc>
              <w:tc>
                <w:tcPr>
                  <w:tcW w:w="2248" w:type="dxa"/>
                  <w:tcBorders>
                    <w:top w:val="single" w:sz="4" w:space="0" w:color="auto"/>
                  </w:tcBorders>
                  <w:shd w:val="clear" w:color="auto" w:fill="auto"/>
                </w:tcPr>
                <w:p w:rsidR="00FA505E" w:rsidRPr="00FA505E" w:rsidRDefault="00FA505E" w:rsidP="00FA505E">
                  <w:pPr>
                    <w:spacing w:after="0" w:line="240" w:lineRule="auto"/>
                    <w:jc w:val="center"/>
                    <w:rPr>
                      <w:rFonts w:ascii="Times New Roman" w:eastAsia="Times New Roman" w:hAnsi="Times New Roman" w:cs="Times New Roman"/>
                      <w:sz w:val="20"/>
                      <w:szCs w:val="20"/>
                      <w:lang w:eastAsia="ru-RU"/>
                    </w:rPr>
                  </w:pPr>
                  <w:r w:rsidRPr="00FA505E">
                    <w:rPr>
                      <w:rFonts w:ascii="Times New Roman" w:eastAsia="Times New Roman" w:hAnsi="Times New Roman" w:cs="Times New Roman"/>
                      <w:sz w:val="20"/>
                      <w:szCs w:val="20"/>
                      <w:lang w:eastAsia="ru-RU"/>
                    </w:rPr>
                    <w:t>6</w:t>
                  </w:r>
                </w:p>
              </w:tc>
            </w:tr>
            <w:tr w:rsidR="00FA505E" w:rsidRPr="00FA505E" w:rsidTr="00FA505E">
              <w:trPr>
                <w:trHeight w:val="315"/>
              </w:trPr>
              <w:tc>
                <w:tcPr>
                  <w:tcW w:w="753" w:type="dxa"/>
                </w:tcPr>
                <w:p w:rsidR="00FA505E" w:rsidRPr="00FA505E" w:rsidRDefault="00FA505E" w:rsidP="00FA505E">
                  <w:pPr>
                    <w:spacing w:after="0" w:line="240" w:lineRule="auto"/>
                    <w:rPr>
                      <w:rFonts w:ascii="Times New Roman" w:eastAsia="Times New Roman" w:hAnsi="Times New Roman" w:cs="Times New Roman"/>
                      <w:sz w:val="20"/>
                      <w:szCs w:val="20"/>
                      <w:lang w:eastAsia="ru-RU"/>
                    </w:rPr>
                  </w:pPr>
                </w:p>
              </w:tc>
              <w:tc>
                <w:tcPr>
                  <w:tcW w:w="5061" w:type="dxa"/>
                  <w:shd w:val="clear" w:color="auto" w:fill="auto"/>
                </w:tcPr>
                <w:p w:rsidR="00FA505E" w:rsidRPr="00FA505E" w:rsidRDefault="00FA505E" w:rsidP="00FA505E">
                  <w:pPr>
                    <w:spacing w:after="0" w:line="240" w:lineRule="auto"/>
                    <w:rPr>
                      <w:rFonts w:ascii="Times New Roman" w:eastAsia="Times New Roman" w:hAnsi="Times New Roman" w:cs="Times New Roman"/>
                      <w:sz w:val="20"/>
                      <w:szCs w:val="20"/>
                      <w:lang w:eastAsia="ru-RU"/>
                    </w:rPr>
                  </w:pPr>
                  <w:r w:rsidRPr="00FA505E">
                    <w:rPr>
                      <w:rFonts w:ascii="Times New Roman" w:eastAsia="Times New Roman" w:hAnsi="Times New Roman" w:cs="Times New Roman"/>
                      <w:sz w:val="20"/>
                      <w:szCs w:val="20"/>
                      <w:lang w:eastAsia="ru-RU"/>
                    </w:rPr>
                    <w:t>Муниципальная программа</w:t>
                  </w:r>
                </w:p>
                <w:p w:rsidR="00FA505E" w:rsidRPr="00FA505E" w:rsidRDefault="00FA505E" w:rsidP="00FA505E">
                  <w:pPr>
                    <w:spacing w:after="0" w:line="240" w:lineRule="auto"/>
                    <w:rPr>
                      <w:rFonts w:ascii="Times New Roman" w:eastAsia="Times New Roman" w:hAnsi="Times New Roman" w:cs="Times New Roman"/>
                      <w:sz w:val="20"/>
                      <w:szCs w:val="20"/>
                      <w:lang w:eastAsia="ru-RU"/>
                    </w:rPr>
                  </w:pPr>
                  <w:r w:rsidRPr="00FA505E">
                    <w:rPr>
                      <w:rFonts w:ascii="Times New Roman" w:eastAsia="Times New Roman" w:hAnsi="Times New Roman" w:cs="Times New Roman"/>
                      <w:sz w:val="20"/>
                      <w:szCs w:val="20"/>
                      <w:lang w:eastAsia="ru-RU"/>
                    </w:rPr>
                    <w:t xml:space="preserve"> «Развитие транспортной системы»</w:t>
                  </w:r>
                </w:p>
              </w:tc>
              <w:tc>
                <w:tcPr>
                  <w:tcW w:w="2048" w:type="dxa"/>
                  <w:shd w:val="clear" w:color="auto" w:fill="auto"/>
                </w:tcPr>
                <w:p w:rsidR="00FA505E" w:rsidRPr="00FA505E" w:rsidRDefault="00FA505E" w:rsidP="00FA505E">
                  <w:pPr>
                    <w:spacing w:after="0" w:line="240" w:lineRule="auto"/>
                    <w:jc w:val="center"/>
                    <w:rPr>
                      <w:rFonts w:ascii="Times New Roman" w:eastAsia="Times New Roman" w:hAnsi="Times New Roman" w:cs="Times New Roman"/>
                      <w:sz w:val="20"/>
                      <w:szCs w:val="20"/>
                      <w:lang w:eastAsia="ru-RU"/>
                    </w:rPr>
                  </w:pPr>
                  <w:r w:rsidRPr="00FA505E">
                    <w:rPr>
                      <w:rFonts w:ascii="Times New Roman" w:eastAsia="Times New Roman" w:hAnsi="Times New Roman" w:cs="Times New Roman"/>
                      <w:sz w:val="20"/>
                      <w:szCs w:val="20"/>
                      <w:lang w:eastAsia="ru-RU"/>
                    </w:rPr>
                    <w:t>Х </w:t>
                  </w:r>
                </w:p>
              </w:tc>
              <w:tc>
                <w:tcPr>
                  <w:tcW w:w="2242" w:type="dxa"/>
                  <w:shd w:val="clear" w:color="auto" w:fill="auto"/>
                </w:tcPr>
                <w:p w:rsidR="00FA505E" w:rsidRPr="00FA505E" w:rsidRDefault="00FA505E" w:rsidP="00FA505E">
                  <w:pPr>
                    <w:spacing w:after="0" w:line="240" w:lineRule="auto"/>
                    <w:jc w:val="center"/>
                    <w:rPr>
                      <w:rFonts w:ascii="Times New Roman" w:eastAsia="Times New Roman" w:hAnsi="Times New Roman" w:cs="Times New Roman"/>
                      <w:sz w:val="20"/>
                      <w:szCs w:val="20"/>
                      <w:lang w:eastAsia="ru-RU"/>
                    </w:rPr>
                  </w:pPr>
                  <w:r w:rsidRPr="00FA505E">
                    <w:rPr>
                      <w:rFonts w:ascii="Times New Roman" w:eastAsia="Times New Roman" w:hAnsi="Times New Roman" w:cs="Times New Roman"/>
                      <w:sz w:val="20"/>
                      <w:szCs w:val="20"/>
                      <w:lang w:eastAsia="ru-RU"/>
                    </w:rPr>
                    <w:t>Х </w:t>
                  </w:r>
                </w:p>
              </w:tc>
              <w:tc>
                <w:tcPr>
                  <w:tcW w:w="1400" w:type="dxa"/>
                  <w:shd w:val="clear" w:color="auto" w:fill="auto"/>
                </w:tcPr>
                <w:p w:rsidR="00FA505E" w:rsidRPr="00FA505E" w:rsidRDefault="00FA505E" w:rsidP="00FA505E">
                  <w:pPr>
                    <w:spacing w:after="0" w:line="240" w:lineRule="auto"/>
                    <w:jc w:val="center"/>
                    <w:rPr>
                      <w:rFonts w:ascii="Times New Roman" w:eastAsia="Times New Roman" w:hAnsi="Times New Roman" w:cs="Times New Roman"/>
                      <w:sz w:val="20"/>
                      <w:szCs w:val="20"/>
                      <w:lang w:eastAsia="ru-RU"/>
                    </w:rPr>
                  </w:pPr>
                  <w:r w:rsidRPr="00FA505E">
                    <w:rPr>
                      <w:rFonts w:ascii="Times New Roman" w:eastAsia="Times New Roman" w:hAnsi="Times New Roman" w:cs="Times New Roman"/>
                      <w:sz w:val="20"/>
                      <w:szCs w:val="20"/>
                      <w:lang w:eastAsia="ru-RU"/>
                    </w:rPr>
                    <w:t>302,4</w:t>
                  </w:r>
                </w:p>
              </w:tc>
              <w:tc>
                <w:tcPr>
                  <w:tcW w:w="2248" w:type="dxa"/>
                  <w:shd w:val="clear" w:color="auto" w:fill="auto"/>
                </w:tcPr>
                <w:p w:rsidR="00FA505E" w:rsidRPr="00FA505E" w:rsidRDefault="00FA505E" w:rsidP="00FA505E">
                  <w:pPr>
                    <w:spacing w:after="0" w:line="240" w:lineRule="auto"/>
                    <w:jc w:val="center"/>
                    <w:rPr>
                      <w:rFonts w:ascii="Times New Roman" w:eastAsia="Times New Roman" w:hAnsi="Times New Roman" w:cs="Times New Roman"/>
                      <w:sz w:val="20"/>
                      <w:szCs w:val="20"/>
                      <w:lang w:eastAsia="ru-RU"/>
                    </w:rPr>
                  </w:pPr>
                  <w:r w:rsidRPr="00FA505E">
                    <w:rPr>
                      <w:rFonts w:ascii="Times New Roman" w:eastAsia="Times New Roman" w:hAnsi="Times New Roman" w:cs="Times New Roman"/>
                      <w:sz w:val="20"/>
                      <w:szCs w:val="20"/>
                      <w:lang w:eastAsia="ru-RU"/>
                    </w:rPr>
                    <w:t>-</w:t>
                  </w:r>
                </w:p>
              </w:tc>
            </w:tr>
            <w:tr w:rsidR="00FA505E" w:rsidRPr="00FA505E" w:rsidTr="00FA505E">
              <w:trPr>
                <w:trHeight w:val="315"/>
              </w:trPr>
              <w:tc>
                <w:tcPr>
                  <w:tcW w:w="753" w:type="dxa"/>
                </w:tcPr>
                <w:p w:rsidR="00FA505E" w:rsidRPr="00FA505E" w:rsidRDefault="00FA505E" w:rsidP="00FA505E">
                  <w:pPr>
                    <w:spacing w:after="0" w:line="240" w:lineRule="auto"/>
                    <w:rPr>
                      <w:rFonts w:ascii="Times New Roman" w:eastAsia="Times New Roman" w:hAnsi="Times New Roman" w:cs="Times New Roman"/>
                      <w:sz w:val="20"/>
                      <w:szCs w:val="20"/>
                      <w:lang w:eastAsia="ru-RU"/>
                    </w:rPr>
                  </w:pPr>
                  <w:r w:rsidRPr="00FA505E">
                    <w:rPr>
                      <w:rFonts w:ascii="Times New Roman" w:eastAsia="Times New Roman" w:hAnsi="Times New Roman" w:cs="Times New Roman"/>
                      <w:sz w:val="20"/>
                      <w:szCs w:val="20"/>
                      <w:lang w:eastAsia="ru-RU"/>
                    </w:rPr>
                    <w:t>1.</w:t>
                  </w:r>
                </w:p>
              </w:tc>
              <w:tc>
                <w:tcPr>
                  <w:tcW w:w="5061" w:type="dxa"/>
                  <w:shd w:val="clear" w:color="auto" w:fill="auto"/>
                </w:tcPr>
                <w:p w:rsidR="00FA505E" w:rsidRPr="00FA505E" w:rsidRDefault="00FA505E" w:rsidP="00FA505E">
                  <w:pPr>
                    <w:spacing w:after="0" w:line="240" w:lineRule="auto"/>
                    <w:rPr>
                      <w:rFonts w:ascii="Times New Roman" w:eastAsia="Times New Roman" w:hAnsi="Times New Roman" w:cs="Times New Roman"/>
                      <w:sz w:val="20"/>
                      <w:szCs w:val="20"/>
                      <w:lang w:eastAsia="ru-RU"/>
                    </w:rPr>
                  </w:pPr>
                  <w:r w:rsidRPr="00FA505E">
                    <w:rPr>
                      <w:rFonts w:ascii="Times New Roman" w:eastAsia="Times New Roman" w:hAnsi="Times New Roman" w:cs="Times New Roman"/>
                      <w:sz w:val="20"/>
                      <w:szCs w:val="20"/>
                      <w:lang w:eastAsia="ru-RU"/>
                    </w:rPr>
                    <w:t xml:space="preserve">Подпрограмма 1. </w:t>
                  </w:r>
                </w:p>
                <w:p w:rsidR="00FA505E" w:rsidRPr="00FA505E" w:rsidRDefault="00FA505E" w:rsidP="00FA505E">
                  <w:pPr>
                    <w:spacing w:after="0" w:line="240" w:lineRule="auto"/>
                    <w:rPr>
                      <w:rFonts w:ascii="Times New Roman" w:eastAsia="Times New Roman" w:hAnsi="Times New Roman" w:cs="Times New Roman"/>
                      <w:sz w:val="20"/>
                      <w:szCs w:val="20"/>
                      <w:lang w:eastAsia="ru-RU"/>
                    </w:rPr>
                  </w:pPr>
                  <w:r w:rsidRPr="00FA505E">
                    <w:rPr>
                      <w:rFonts w:ascii="Times New Roman" w:eastAsia="Times New Roman" w:hAnsi="Times New Roman" w:cs="Times New Roman"/>
                      <w:sz w:val="20"/>
                      <w:szCs w:val="20"/>
                      <w:lang w:eastAsia="ru-RU"/>
                    </w:rPr>
                    <w:t xml:space="preserve">«Развитие транспортной и  инфраструктуры  </w:t>
                  </w:r>
                  <w:r w:rsidRPr="00FA505E">
                    <w:rPr>
                      <w:rFonts w:ascii="Times New Roman" w:eastAsia="Times New Roman" w:hAnsi="Times New Roman" w:cs="Times New Roman"/>
                      <w:color w:val="000000"/>
                      <w:sz w:val="20"/>
                      <w:szCs w:val="20"/>
                      <w:lang w:eastAsia="ru-RU"/>
                    </w:rPr>
                    <w:t>Дубовском сельского поселения»</w:t>
                  </w:r>
                </w:p>
              </w:tc>
              <w:tc>
                <w:tcPr>
                  <w:tcW w:w="2048" w:type="dxa"/>
                  <w:shd w:val="clear" w:color="auto" w:fill="auto"/>
                </w:tcPr>
                <w:p w:rsidR="00FA505E" w:rsidRPr="00FA505E" w:rsidRDefault="00FA505E" w:rsidP="00FA505E">
                  <w:pPr>
                    <w:spacing w:after="0" w:line="240" w:lineRule="auto"/>
                    <w:jc w:val="center"/>
                    <w:rPr>
                      <w:rFonts w:ascii="Times New Roman" w:eastAsia="Times New Roman" w:hAnsi="Times New Roman" w:cs="Times New Roman"/>
                      <w:sz w:val="20"/>
                      <w:szCs w:val="20"/>
                      <w:lang w:eastAsia="ru-RU"/>
                    </w:rPr>
                  </w:pPr>
                  <w:r w:rsidRPr="00FA505E">
                    <w:rPr>
                      <w:rFonts w:ascii="Times New Roman" w:eastAsia="Times New Roman" w:hAnsi="Times New Roman" w:cs="Times New Roman"/>
                      <w:sz w:val="20"/>
                      <w:szCs w:val="20"/>
                      <w:lang w:eastAsia="ru-RU"/>
                    </w:rPr>
                    <w:t>Х </w:t>
                  </w:r>
                </w:p>
              </w:tc>
              <w:tc>
                <w:tcPr>
                  <w:tcW w:w="2242" w:type="dxa"/>
                  <w:shd w:val="clear" w:color="auto" w:fill="auto"/>
                </w:tcPr>
                <w:p w:rsidR="00FA505E" w:rsidRPr="00FA505E" w:rsidRDefault="00FA505E" w:rsidP="00FA505E">
                  <w:pPr>
                    <w:spacing w:after="0" w:line="240" w:lineRule="auto"/>
                    <w:jc w:val="center"/>
                    <w:rPr>
                      <w:rFonts w:ascii="Times New Roman" w:eastAsia="Times New Roman" w:hAnsi="Times New Roman" w:cs="Times New Roman"/>
                      <w:sz w:val="20"/>
                      <w:szCs w:val="20"/>
                      <w:lang w:eastAsia="ru-RU"/>
                    </w:rPr>
                  </w:pPr>
                  <w:r w:rsidRPr="00FA505E">
                    <w:rPr>
                      <w:rFonts w:ascii="Times New Roman" w:eastAsia="Times New Roman" w:hAnsi="Times New Roman" w:cs="Times New Roman"/>
                      <w:sz w:val="20"/>
                      <w:szCs w:val="20"/>
                      <w:lang w:eastAsia="ru-RU"/>
                    </w:rPr>
                    <w:t>Х </w:t>
                  </w:r>
                </w:p>
              </w:tc>
              <w:tc>
                <w:tcPr>
                  <w:tcW w:w="1400" w:type="dxa"/>
                  <w:shd w:val="clear" w:color="auto" w:fill="auto"/>
                </w:tcPr>
                <w:p w:rsidR="00FA505E" w:rsidRPr="00FA505E" w:rsidRDefault="00FA505E" w:rsidP="00FA505E">
                  <w:pPr>
                    <w:spacing w:after="0" w:line="240" w:lineRule="auto"/>
                    <w:jc w:val="center"/>
                    <w:rPr>
                      <w:rFonts w:ascii="Times New Roman" w:eastAsia="Times New Roman" w:hAnsi="Times New Roman" w:cs="Times New Roman"/>
                      <w:sz w:val="20"/>
                      <w:szCs w:val="20"/>
                      <w:lang w:eastAsia="ru-RU"/>
                    </w:rPr>
                  </w:pPr>
                  <w:r w:rsidRPr="00FA505E">
                    <w:rPr>
                      <w:rFonts w:ascii="Times New Roman" w:eastAsia="Times New Roman" w:hAnsi="Times New Roman" w:cs="Times New Roman"/>
                      <w:sz w:val="20"/>
                      <w:szCs w:val="20"/>
                      <w:lang w:eastAsia="ru-RU"/>
                    </w:rPr>
                    <w:t>270,1</w:t>
                  </w:r>
                </w:p>
              </w:tc>
              <w:tc>
                <w:tcPr>
                  <w:tcW w:w="2248" w:type="dxa"/>
                  <w:shd w:val="clear" w:color="auto" w:fill="auto"/>
                </w:tcPr>
                <w:p w:rsidR="00FA505E" w:rsidRPr="00FA505E" w:rsidRDefault="00FA505E" w:rsidP="00FA505E">
                  <w:pPr>
                    <w:spacing w:after="0" w:line="240" w:lineRule="auto"/>
                    <w:jc w:val="center"/>
                    <w:rPr>
                      <w:rFonts w:ascii="Times New Roman" w:eastAsia="Times New Roman" w:hAnsi="Times New Roman" w:cs="Times New Roman"/>
                      <w:sz w:val="20"/>
                      <w:szCs w:val="20"/>
                      <w:lang w:eastAsia="ru-RU"/>
                    </w:rPr>
                  </w:pPr>
                  <w:r w:rsidRPr="00FA505E">
                    <w:rPr>
                      <w:rFonts w:ascii="Times New Roman" w:eastAsia="Times New Roman" w:hAnsi="Times New Roman" w:cs="Times New Roman"/>
                      <w:sz w:val="20"/>
                      <w:szCs w:val="20"/>
                      <w:lang w:eastAsia="ru-RU"/>
                    </w:rPr>
                    <w:t>-</w:t>
                  </w:r>
                </w:p>
              </w:tc>
            </w:tr>
            <w:tr w:rsidR="00FA505E" w:rsidRPr="00FA505E" w:rsidTr="00FA505E">
              <w:trPr>
                <w:trHeight w:val="315"/>
              </w:trPr>
              <w:tc>
                <w:tcPr>
                  <w:tcW w:w="753" w:type="dxa"/>
                </w:tcPr>
                <w:p w:rsidR="00FA505E" w:rsidRPr="00FA505E" w:rsidRDefault="00FA505E" w:rsidP="00FA505E">
                  <w:pPr>
                    <w:spacing w:after="0" w:line="240" w:lineRule="auto"/>
                    <w:rPr>
                      <w:rFonts w:ascii="Times New Roman" w:eastAsia="Times New Roman" w:hAnsi="Times New Roman" w:cs="Times New Roman"/>
                      <w:sz w:val="20"/>
                      <w:szCs w:val="20"/>
                      <w:lang w:eastAsia="ru-RU"/>
                    </w:rPr>
                  </w:pPr>
                  <w:r w:rsidRPr="00FA505E">
                    <w:rPr>
                      <w:rFonts w:ascii="Times New Roman" w:eastAsia="Times New Roman" w:hAnsi="Times New Roman" w:cs="Times New Roman"/>
                      <w:sz w:val="20"/>
                      <w:szCs w:val="20"/>
                      <w:lang w:eastAsia="ru-RU"/>
                    </w:rPr>
                    <w:t>1.1</w:t>
                  </w:r>
                </w:p>
              </w:tc>
              <w:tc>
                <w:tcPr>
                  <w:tcW w:w="5061" w:type="dxa"/>
                  <w:shd w:val="clear" w:color="auto" w:fill="auto"/>
                </w:tcPr>
                <w:p w:rsidR="00FA505E" w:rsidRPr="00FA505E" w:rsidRDefault="00FA505E" w:rsidP="00FA505E">
                  <w:pPr>
                    <w:spacing w:after="0" w:line="240" w:lineRule="auto"/>
                    <w:rPr>
                      <w:rFonts w:ascii="Times New Roman" w:eastAsia="Times New Roman" w:hAnsi="Times New Roman" w:cs="Times New Roman"/>
                      <w:sz w:val="20"/>
                      <w:szCs w:val="20"/>
                      <w:lang w:eastAsia="ru-RU"/>
                    </w:rPr>
                  </w:pPr>
                  <w:r w:rsidRPr="00FA505E">
                    <w:rPr>
                      <w:rFonts w:ascii="Times New Roman" w:eastAsia="Times New Roman" w:hAnsi="Times New Roman" w:cs="Times New Roman"/>
                      <w:sz w:val="20"/>
                      <w:szCs w:val="20"/>
                      <w:lang w:eastAsia="ru-RU"/>
                    </w:rPr>
                    <w:t>Основное мероприятие 1.1. </w:t>
                  </w:r>
                </w:p>
                <w:p w:rsidR="00FA505E" w:rsidRPr="00FA505E" w:rsidRDefault="00FA505E" w:rsidP="00FA505E">
                  <w:pPr>
                    <w:spacing w:after="0" w:line="240" w:lineRule="auto"/>
                    <w:rPr>
                      <w:rFonts w:ascii="Times New Roman" w:eastAsia="Times New Roman" w:hAnsi="Times New Roman" w:cs="Times New Roman"/>
                      <w:sz w:val="20"/>
                      <w:szCs w:val="20"/>
                      <w:lang w:eastAsia="ru-RU"/>
                    </w:rPr>
                  </w:pPr>
                  <w:r w:rsidRPr="00FA505E">
                    <w:rPr>
                      <w:rFonts w:ascii="Times New Roman" w:eastAsia="Times New Roman" w:hAnsi="Times New Roman" w:cs="Times New Roman"/>
                      <w:sz w:val="20"/>
                      <w:szCs w:val="28"/>
                      <w:lang w:eastAsia="ru-RU"/>
                    </w:rPr>
                    <w:t>Содержание автомобильных дорог общего пользования регионального и местного значения и искусственных сооружений на них</w:t>
                  </w:r>
                </w:p>
              </w:tc>
              <w:tc>
                <w:tcPr>
                  <w:tcW w:w="2048" w:type="dxa"/>
                  <w:shd w:val="clear" w:color="auto" w:fill="auto"/>
                </w:tcPr>
                <w:p w:rsidR="00FA505E" w:rsidRPr="00FA505E" w:rsidRDefault="00FA505E" w:rsidP="00FA505E">
                  <w:pPr>
                    <w:spacing w:after="0" w:line="240" w:lineRule="auto"/>
                    <w:jc w:val="center"/>
                    <w:rPr>
                      <w:rFonts w:ascii="Times New Roman" w:eastAsia="Times New Roman" w:hAnsi="Times New Roman" w:cs="Times New Roman"/>
                      <w:sz w:val="20"/>
                      <w:szCs w:val="20"/>
                      <w:lang w:eastAsia="ru-RU"/>
                    </w:rPr>
                  </w:pPr>
                  <w:r w:rsidRPr="00FA505E">
                    <w:rPr>
                      <w:rFonts w:ascii="Times New Roman" w:eastAsia="Times New Roman" w:hAnsi="Times New Roman" w:cs="Times New Roman"/>
                      <w:sz w:val="20"/>
                      <w:szCs w:val="20"/>
                      <w:lang w:eastAsia="ru-RU"/>
                    </w:rPr>
                    <w:t>499,8</w:t>
                  </w:r>
                </w:p>
              </w:tc>
              <w:tc>
                <w:tcPr>
                  <w:tcW w:w="2242" w:type="dxa"/>
                  <w:shd w:val="clear" w:color="auto" w:fill="auto"/>
                </w:tcPr>
                <w:p w:rsidR="00FA505E" w:rsidRPr="00FA505E" w:rsidRDefault="00FA505E" w:rsidP="00FA505E">
                  <w:pPr>
                    <w:spacing w:after="0" w:line="240" w:lineRule="auto"/>
                    <w:jc w:val="center"/>
                    <w:rPr>
                      <w:rFonts w:ascii="Times New Roman" w:eastAsia="Times New Roman" w:hAnsi="Times New Roman" w:cs="Times New Roman"/>
                      <w:sz w:val="20"/>
                      <w:szCs w:val="20"/>
                      <w:lang w:eastAsia="ru-RU"/>
                    </w:rPr>
                  </w:pPr>
                  <w:r w:rsidRPr="00FA505E">
                    <w:rPr>
                      <w:rFonts w:ascii="Times New Roman" w:eastAsia="Times New Roman" w:hAnsi="Times New Roman" w:cs="Times New Roman"/>
                      <w:sz w:val="20"/>
                      <w:szCs w:val="20"/>
                      <w:lang w:eastAsia="ru-RU"/>
                    </w:rPr>
                    <w:t>229,7</w:t>
                  </w:r>
                </w:p>
              </w:tc>
              <w:tc>
                <w:tcPr>
                  <w:tcW w:w="1400" w:type="dxa"/>
                  <w:shd w:val="clear" w:color="auto" w:fill="auto"/>
                </w:tcPr>
                <w:p w:rsidR="00FA505E" w:rsidRPr="00FA505E" w:rsidRDefault="00FA505E" w:rsidP="00FA505E">
                  <w:pPr>
                    <w:spacing w:after="0" w:line="240" w:lineRule="auto"/>
                    <w:jc w:val="center"/>
                    <w:rPr>
                      <w:rFonts w:ascii="Times New Roman" w:eastAsia="Times New Roman" w:hAnsi="Times New Roman" w:cs="Times New Roman"/>
                      <w:sz w:val="20"/>
                      <w:szCs w:val="20"/>
                      <w:lang w:eastAsia="ru-RU"/>
                    </w:rPr>
                  </w:pPr>
                  <w:r w:rsidRPr="00FA505E">
                    <w:rPr>
                      <w:rFonts w:ascii="Times New Roman" w:eastAsia="Times New Roman" w:hAnsi="Times New Roman" w:cs="Times New Roman"/>
                      <w:sz w:val="20"/>
                      <w:szCs w:val="20"/>
                      <w:lang w:eastAsia="ru-RU"/>
                    </w:rPr>
                    <w:t>270,1</w:t>
                  </w:r>
                </w:p>
              </w:tc>
              <w:tc>
                <w:tcPr>
                  <w:tcW w:w="2248" w:type="dxa"/>
                  <w:shd w:val="clear" w:color="auto" w:fill="auto"/>
                </w:tcPr>
                <w:p w:rsidR="00FA505E" w:rsidRPr="00FA505E" w:rsidRDefault="00FA505E" w:rsidP="00FA505E">
                  <w:pPr>
                    <w:spacing w:after="0" w:line="240" w:lineRule="auto"/>
                    <w:jc w:val="center"/>
                    <w:rPr>
                      <w:rFonts w:ascii="Times New Roman" w:eastAsia="Times New Roman" w:hAnsi="Times New Roman" w:cs="Times New Roman"/>
                      <w:sz w:val="20"/>
                      <w:szCs w:val="20"/>
                      <w:lang w:eastAsia="ru-RU"/>
                    </w:rPr>
                  </w:pPr>
                  <w:r w:rsidRPr="00FA505E">
                    <w:rPr>
                      <w:rFonts w:ascii="Times New Roman" w:eastAsia="Times New Roman" w:hAnsi="Times New Roman" w:cs="Times New Roman"/>
                      <w:sz w:val="20"/>
                      <w:szCs w:val="20"/>
                      <w:lang w:eastAsia="ru-RU"/>
                    </w:rPr>
                    <w:t>-</w:t>
                  </w:r>
                </w:p>
              </w:tc>
            </w:tr>
            <w:tr w:rsidR="00FA505E" w:rsidRPr="00FA505E" w:rsidTr="00FA505E">
              <w:trPr>
                <w:trHeight w:val="315"/>
              </w:trPr>
              <w:tc>
                <w:tcPr>
                  <w:tcW w:w="753" w:type="dxa"/>
                </w:tcPr>
                <w:p w:rsidR="00FA505E" w:rsidRPr="00FA505E" w:rsidRDefault="00FA505E" w:rsidP="00FA505E">
                  <w:pPr>
                    <w:spacing w:after="0" w:line="240" w:lineRule="auto"/>
                    <w:rPr>
                      <w:rFonts w:ascii="Times New Roman" w:eastAsia="Times New Roman" w:hAnsi="Times New Roman" w:cs="Times New Roman"/>
                      <w:sz w:val="20"/>
                      <w:szCs w:val="20"/>
                      <w:lang w:eastAsia="ru-RU"/>
                    </w:rPr>
                  </w:pPr>
                  <w:r w:rsidRPr="00FA505E">
                    <w:rPr>
                      <w:rFonts w:ascii="Times New Roman" w:eastAsia="Times New Roman" w:hAnsi="Times New Roman" w:cs="Times New Roman"/>
                      <w:sz w:val="20"/>
                      <w:szCs w:val="20"/>
                      <w:lang w:eastAsia="ru-RU"/>
                    </w:rPr>
                    <w:t>2.</w:t>
                  </w:r>
                </w:p>
              </w:tc>
              <w:tc>
                <w:tcPr>
                  <w:tcW w:w="5061" w:type="dxa"/>
                  <w:shd w:val="clear" w:color="auto" w:fill="auto"/>
                </w:tcPr>
                <w:p w:rsidR="00FA505E" w:rsidRPr="00FA505E" w:rsidRDefault="00FA505E" w:rsidP="00FA505E">
                  <w:pPr>
                    <w:spacing w:after="0" w:line="240" w:lineRule="auto"/>
                    <w:rPr>
                      <w:rFonts w:ascii="Times New Roman" w:eastAsia="Times New Roman" w:hAnsi="Times New Roman" w:cs="Times New Roman"/>
                      <w:sz w:val="20"/>
                      <w:szCs w:val="20"/>
                      <w:lang w:eastAsia="ru-RU"/>
                    </w:rPr>
                  </w:pPr>
                  <w:r w:rsidRPr="00FA505E">
                    <w:rPr>
                      <w:rFonts w:ascii="Times New Roman" w:eastAsia="Times New Roman" w:hAnsi="Times New Roman" w:cs="Times New Roman"/>
                      <w:sz w:val="20"/>
                      <w:szCs w:val="20"/>
                      <w:lang w:eastAsia="ru-RU"/>
                    </w:rPr>
                    <w:t xml:space="preserve">Подпрограмма 2. </w:t>
                  </w:r>
                </w:p>
                <w:p w:rsidR="00FA505E" w:rsidRPr="00FA505E" w:rsidRDefault="00FA505E" w:rsidP="00FA505E">
                  <w:pPr>
                    <w:spacing w:after="0" w:line="240" w:lineRule="auto"/>
                    <w:rPr>
                      <w:rFonts w:ascii="Times New Roman" w:eastAsia="Times New Roman" w:hAnsi="Times New Roman" w:cs="Times New Roman"/>
                      <w:sz w:val="20"/>
                      <w:szCs w:val="20"/>
                      <w:lang w:eastAsia="ru-RU"/>
                    </w:rPr>
                  </w:pPr>
                  <w:r w:rsidRPr="00FA505E">
                    <w:rPr>
                      <w:rFonts w:ascii="Times New Roman" w:eastAsia="Times New Roman" w:hAnsi="Times New Roman" w:cs="Times New Roman"/>
                      <w:sz w:val="20"/>
                      <w:szCs w:val="20"/>
                      <w:lang w:eastAsia="ru-RU"/>
                    </w:rPr>
                    <w:t>«</w:t>
                  </w:r>
                  <w:r w:rsidRPr="00FA505E">
                    <w:rPr>
                      <w:rFonts w:ascii="Times New Roman" w:eastAsia="Times New Roman" w:hAnsi="Times New Roman" w:cs="Times New Roman"/>
                      <w:bCs/>
                      <w:sz w:val="20"/>
                      <w:szCs w:val="24"/>
                      <w:lang w:eastAsia="ru-RU"/>
                    </w:rPr>
                    <w:t>Повышение безопасности дорожного движения на территории Дубовского сельского  поселения</w:t>
                  </w:r>
                  <w:r w:rsidRPr="00FA505E">
                    <w:rPr>
                      <w:rFonts w:ascii="Times New Roman" w:eastAsia="Times New Roman" w:hAnsi="Times New Roman" w:cs="Times New Roman"/>
                      <w:sz w:val="20"/>
                      <w:szCs w:val="20"/>
                      <w:lang w:eastAsia="ru-RU"/>
                    </w:rPr>
                    <w:t>»</w:t>
                  </w:r>
                </w:p>
              </w:tc>
              <w:tc>
                <w:tcPr>
                  <w:tcW w:w="2048" w:type="dxa"/>
                  <w:shd w:val="clear" w:color="auto" w:fill="auto"/>
                </w:tcPr>
                <w:p w:rsidR="00FA505E" w:rsidRPr="00FA505E" w:rsidRDefault="00FA505E" w:rsidP="00FA505E">
                  <w:pPr>
                    <w:spacing w:after="0" w:line="240" w:lineRule="auto"/>
                    <w:jc w:val="center"/>
                    <w:rPr>
                      <w:rFonts w:ascii="Times New Roman" w:eastAsia="Times New Roman" w:hAnsi="Times New Roman" w:cs="Times New Roman"/>
                      <w:sz w:val="20"/>
                      <w:szCs w:val="20"/>
                      <w:lang w:eastAsia="ru-RU"/>
                    </w:rPr>
                  </w:pPr>
                  <w:r w:rsidRPr="00FA505E">
                    <w:rPr>
                      <w:rFonts w:ascii="Times New Roman" w:eastAsia="Times New Roman" w:hAnsi="Times New Roman" w:cs="Times New Roman"/>
                      <w:sz w:val="20"/>
                      <w:szCs w:val="20"/>
                      <w:lang w:eastAsia="ru-RU"/>
                    </w:rPr>
                    <w:t>Х</w:t>
                  </w:r>
                </w:p>
              </w:tc>
              <w:tc>
                <w:tcPr>
                  <w:tcW w:w="2242" w:type="dxa"/>
                  <w:shd w:val="clear" w:color="auto" w:fill="auto"/>
                </w:tcPr>
                <w:p w:rsidR="00FA505E" w:rsidRPr="00FA505E" w:rsidRDefault="00FA505E" w:rsidP="00FA505E">
                  <w:pPr>
                    <w:spacing w:after="0" w:line="240" w:lineRule="auto"/>
                    <w:jc w:val="center"/>
                    <w:rPr>
                      <w:rFonts w:ascii="Times New Roman" w:eastAsia="Times New Roman" w:hAnsi="Times New Roman" w:cs="Times New Roman"/>
                      <w:sz w:val="20"/>
                      <w:szCs w:val="20"/>
                      <w:lang w:eastAsia="ru-RU"/>
                    </w:rPr>
                  </w:pPr>
                  <w:r w:rsidRPr="00FA505E">
                    <w:rPr>
                      <w:rFonts w:ascii="Times New Roman" w:eastAsia="Times New Roman" w:hAnsi="Times New Roman" w:cs="Times New Roman"/>
                      <w:sz w:val="20"/>
                      <w:szCs w:val="20"/>
                      <w:lang w:eastAsia="ru-RU"/>
                    </w:rPr>
                    <w:t>Х</w:t>
                  </w:r>
                </w:p>
              </w:tc>
              <w:tc>
                <w:tcPr>
                  <w:tcW w:w="1400" w:type="dxa"/>
                  <w:shd w:val="clear" w:color="auto" w:fill="auto"/>
                </w:tcPr>
                <w:p w:rsidR="00FA505E" w:rsidRPr="00FA505E" w:rsidRDefault="00FA505E" w:rsidP="00FA505E">
                  <w:pPr>
                    <w:spacing w:after="0" w:line="240" w:lineRule="auto"/>
                    <w:jc w:val="center"/>
                    <w:rPr>
                      <w:rFonts w:ascii="Times New Roman" w:eastAsia="Times New Roman" w:hAnsi="Times New Roman" w:cs="Times New Roman"/>
                      <w:sz w:val="20"/>
                      <w:szCs w:val="20"/>
                      <w:lang w:eastAsia="ru-RU"/>
                    </w:rPr>
                  </w:pPr>
                  <w:r w:rsidRPr="00FA505E">
                    <w:rPr>
                      <w:rFonts w:ascii="Times New Roman" w:eastAsia="Times New Roman" w:hAnsi="Times New Roman" w:cs="Times New Roman"/>
                      <w:sz w:val="20"/>
                      <w:szCs w:val="20"/>
                      <w:lang w:eastAsia="ru-RU"/>
                    </w:rPr>
                    <w:t>32,3</w:t>
                  </w:r>
                </w:p>
              </w:tc>
              <w:tc>
                <w:tcPr>
                  <w:tcW w:w="2248" w:type="dxa"/>
                  <w:shd w:val="clear" w:color="auto" w:fill="auto"/>
                </w:tcPr>
                <w:p w:rsidR="00FA505E" w:rsidRPr="00FA505E" w:rsidRDefault="00FA505E" w:rsidP="00FA505E">
                  <w:pPr>
                    <w:spacing w:after="0" w:line="240" w:lineRule="auto"/>
                    <w:jc w:val="center"/>
                    <w:rPr>
                      <w:rFonts w:ascii="Times New Roman" w:eastAsia="Times New Roman" w:hAnsi="Times New Roman" w:cs="Times New Roman"/>
                      <w:sz w:val="20"/>
                      <w:szCs w:val="20"/>
                      <w:lang w:eastAsia="ru-RU"/>
                    </w:rPr>
                  </w:pPr>
                  <w:r w:rsidRPr="00FA505E">
                    <w:rPr>
                      <w:rFonts w:ascii="Times New Roman" w:eastAsia="Times New Roman" w:hAnsi="Times New Roman" w:cs="Times New Roman"/>
                      <w:sz w:val="20"/>
                      <w:szCs w:val="20"/>
                      <w:lang w:eastAsia="ru-RU"/>
                    </w:rPr>
                    <w:t>-</w:t>
                  </w:r>
                </w:p>
              </w:tc>
            </w:tr>
            <w:tr w:rsidR="00FA505E" w:rsidRPr="00FA505E" w:rsidTr="00FA505E">
              <w:trPr>
                <w:trHeight w:val="315"/>
              </w:trPr>
              <w:tc>
                <w:tcPr>
                  <w:tcW w:w="753" w:type="dxa"/>
                </w:tcPr>
                <w:p w:rsidR="00FA505E" w:rsidRPr="00FA505E" w:rsidRDefault="00FA505E" w:rsidP="00FA505E">
                  <w:pPr>
                    <w:spacing w:after="0" w:line="240" w:lineRule="auto"/>
                    <w:rPr>
                      <w:rFonts w:ascii="Times New Roman" w:eastAsia="Times New Roman" w:hAnsi="Times New Roman" w:cs="Times New Roman"/>
                      <w:sz w:val="20"/>
                      <w:szCs w:val="20"/>
                      <w:lang w:eastAsia="ru-RU"/>
                    </w:rPr>
                  </w:pPr>
                  <w:r w:rsidRPr="00FA505E">
                    <w:rPr>
                      <w:rFonts w:ascii="Times New Roman" w:eastAsia="Times New Roman" w:hAnsi="Times New Roman" w:cs="Times New Roman"/>
                      <w:sz w:val="20"/>
                      <w:szCs w:val="20"/>
                      <w:lang w:eastAsia="ru-RU"/>
                    </w:rPr>
                    <w:t>2.1</w:t>
                  </w:r>
                </w:p>
              </w:tc>
              <w:tc>
                <w:tcPr>
                  <w:tcW w:w="5061" w:type="dxa"/>
                  <w:shd w:val="clear" w:color="auto" w:fill="auto"/>
                </w:tcPr>
                <w:p w:rsidR="00FA505E" w:rsidRPr="00FA505E" w:rsidRDefault="00FA505E" w:rsidP="00FA505E">
                  <w:pPr>
                    <w:spacing w:after="0" w:line="240" w:lineRule="auto"/>
                    <w:rPr>
                      <w:rFonts w:ascii="Times New Roman" w:eastAsia="Times New Roman" w:hAnsi="Times New Roman" w:cs="Times New Roman"/>
                      <w:sz w:val="20"/>
                      <w:szCs w:val="20"/>
                      <w:lang w:eastAsia="ru-RU"/>
                    </w:rPr>
                  </w:pPr>
                  <w:r w:rsidRPr="00FA505E">
                    <w:rPr>
                      <w:rFonts w:ascii="Times New Roman" w:eastAsia="Times New Roman" w:hAnsi="Times New Roman" w:cs="Times New Roman"/>
                      <w:sz w:val="20"/>
                      <w:szCs w:val="20"/>
                      <w:lang w:eastAsia="ru-RU"/>
                    </w:rPr>
                    <w:t xml:space="preserve">Основное мероприятие 2.1.  </w:t>
                  </w:r>
                  <w:r w:rsidRPr="00FA505E">
                    <w:rPr>
                      <w:rFonts w:ascii="Times New Roman" w:eastAsia="Times New Roman" w:hAnsi="Times New Roman" w:cs="Times New Roman"/>
                      <w:color w:val="000000"/>
                      <w:sz w:val="20"/>
                      <w:szCs w:val="28"/>
                      <w:lang w:eastAsia="ru-RU"/>
                    </w:rPr>
                    <w:t>Установка дорожных знаков согласно проекта организации дорожного движения</w:t>
                  </w:r>
                </w:p>
              </w:tc>
              <w:tc>
                <w:tcPr>
                  <w:tcW w:w="2048" w:type="dxa"/>
                  <w:shd w:val="clear" w:color="auto" w:fill="auto"/>
                </w:tcPr>
                <w:p w:rsidR="00FA505E" w:rsidRPr="00FA505E" w:rsidRDefault="00FA505E" w:rsidP="00FA505E">
                  <w:pPr>
                    <w:spacing w:after="0" w:line="240" w:lineRule="auto"/>
                    <w:jc w:val="center"/>
                    <w:rPr>
                      <w:rFonts w:ascii="Times New Roman" w:eastAsia="Times New Roman" w:hAnsi="Times New Roman" w:cs="Times New Roman"/>
                      <w:sz w:val="20"/>
                      <w:szCs w:val="20"/>
                      <w:lang w:eastAsia="ru-RU"/>
                    </w:rPr>
                  </w:pPr>
                  <w:r w:rsidRPr="00FA505E">
                    <w:rPr>
                      <w:rFonts w:ascii="Times New Roman" w:eastAsia="Times New Roman" w:hAnsi="Times New Roman" w:cs="Times New Roman"/>
                      <w:sz w:val="20"/>
                      <w:szCs w:val="20"/>
                      <w:lang w:eastAsia="ru-RU"/>
                    </w:rPr>
                    <w:t>161,5</w:t>
                  </w:r>
                </w:p>
              </w:tc>
              <w:tc>
                <w:tcPr>
                  <w:tcW w:w="2242" w:type="dxa"/>
                  <w:shd w:val="clear" w:color="auto" w:fill="auto"/>
                </w:tcPr>
                <w:p w:rsidR="00FA505E" w:rsidRPr="00FA505E" w:rsidRDefault="00FA505E" w:rsidP="00FA505E">
                  <w:pPr>
                    <w:spacing w:after="0" w:line="240" w:lineRule="auto"/>
                    <w:jc w:val="center"/>
                    <w:rPr>
                      <w:rFonts w:ascii="Times New Roman" w:eastAsia="Times New Roman" w:hAnsi="Times New Roman" w:cs="Times New Roman"/>
                      <w:sz w:val="20"/>
                      <w:szCs w:val="20"/>
                      <w:lang w:eastAsia="ru-RU"/>
                    </w:rPr>
                  </w:pPr>
                  <w:r w:rsidRPr="00FA505E">
                    <w:rPr>
                      <w:rFonts w:ascii="Times New Roman" w:eastAsia="Times New Roman" w:hAnsi="Times New Roman" w:cs="Times New Roman"/>
                      <w:sz w:val="20"/>
                      <w:szCs w:val="20"/>
                      <w:lang w:eastAsia="ru-RU"/>
                    </w:rPr>
                    <w:t>129,2</w:t>
                  </w:r>
                </w:p>
              </w:tc>
              <w:tc>
                <w:tcPr>
                  <w:tcW w:w="1400" w:type="dxa"/>
                  <w:shd w:val="clear" w:color="auto" w:fill="auto"/>
                </w:tcPr>
                <w:p w:rsidR="00FA505E" w:rsidRPr="00FA505E" w:rsidRDefault="00FA505E" w:rsidP="00FA505E">
                  <w:pPr>
                    <w:spacing w:after="0" w:line="240" w:lineRule="auto"/>
                    <w:jc w:val="center"/>
                    <w:rPr>
                      <w:rFonts w:ascii="Times New Roman" w:eastAsia="Times New Roman" w:hAnsi="Times New Roman" w:cs="Times New Roman"/>
                      <w:sz w:val="20"/>
                      <w:szCs w:val="20"/>
                      <w:lang w:eastAsia="ru-RU"/>
                    </w:rPr>
                  </w:pPr>
                  <w:r w:rsidRPr="00FA505E">
                    <w:rPr>
                      <w:rFonts w:ascii="Times New Roman" w:eastAsia="Times New Roman" w:hAnsi="Times New Roman" w:cs="Times New Roman"/>
                      <w:sz w:val="20"/>
                      <w:szCs w:val="20"/>
                      <w:lang w:eastAsia="ru-RU"/>
                    </w:rPr>
                    <w:t>32,3</w:t>
                  </w:r>
                </w:p>
              </w:tc>
              <w:tc>
                <w:tcPr>
                  <w:tcW w:w="2248" w:type="dxa"/>
                  <w:shd w:val="clear" w:color="auto" w:fill="auto"/>
                </w:tcPr>
                <w:p w:rsidR="00FA505E" w:rsidRPr="00FA505E" w:rsidRDefault="00FA505E" w:rsidP="00FA505E">
                  <w:pPr>
                    <w:spacing w:after="0" w:line="240" w:lineRule="auto"/>
                    <w:jc w:val="center"/>
                    <w:rPr>
                      <w:rFonts w:ascii="Times New Roman" w:eastAsia="Times New Roman" w:hAnsi="Times New Roman" w:cs="Times New Roman"/>
                      <w:sz w:val="20"/>
                      <w:szCs w:val="20"/>
                      <w:lang w:eastAsia="ru-RU"/>
                    </w:rPr>
                  </w:pPr>
                  <w:r w:rsidRPr="00FA505E">
                    <w:rPr>
                      <w:rFonts w:ascii="Times New Roman" w:eastAsia="Times New Roman" w:hAnsi="Times New Roman" w:cs="Times New Roman"/>
                      <w:sz w:val="20"/>
                      <w:szCs w:val="20"/>
                      <w:lang w:eastAsia="ru-RU"/>
                    </w:rPr>
                    <w:t>-</w:t>
                  </w:r>
                </w:p>
              </w:tc>
            </w:tr>
          </w:tbl>
          <w:p w:rsidR="00FA505E" w:rsidRPr="00FA505E" w:rsidRDefault="00284051" w:rsidP="00FA505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hyperlink w:anchor="Par1127" w:history="1">
              <w:r w:rsidR="00FA505E" w:rsidRPr="00FA505E">
                <w:rPr>
                  <w:rFonts w:ascii="Times New Roman" w:eastAsia="Times New Roman" w:hAnsi="Times New Roman" w:cs="Times New Roman"/>
                  <w:sz w:val="20"/>
                  <w:szCs w:val="20"/>
                  <w:lang w:eastAsia="ru-RU"/>
                </w:rPr>
                <w:t>&lt;1&gt;</w:t>
              </w:r>
            </w:hyperlink>
            <w:r w:rsidR="00FA505E" w:rsidRPr="00FA505E">
              <w:rPr>
                <w:rFonts w:ascii="Times New Roman" w:eastAsia="Times New Roman" w:hAnsi="Times New Roman" w:cs="Times New Roman"/>
                <w:sz w:val="20"/>
                <w:szCs w:val="20"/>
                <w:lang w:eastAsia="ru-RU"/>
              </w:rPr>
              <w:t xml:space="preserve"> В целях оптимизации содержания информации в графе 2 допускается использование аббревиатур, например: основное</w:t>
            </w:r>
            <w:r w:rsidR="00FA505E" w:rsidRPr="00FA505E">
              <w:rPr>
                <w:rFonts w:ascii="Times New Roman" w:eastAsia="Times New Roman" w:hAnsi="Times New Roman" w:cs="Times New Roman"/>
                <w:sz w:val="20"/>
                <w:szCs w:val="20"/>
                <w:lang w:eastAsia="ru-RU"/>
              </w:rPr>
              <w:br/>
            </w:r>
            <w:r w:rsidR="00FA505E" w:rsidRPr="00FA505E">
              <w:rPr>
                <w:rFonts w:ascii="Times New Roman" w:eastAsia="Times New Roman" w:hAnsi="Times New Roman" w:cs="Times New Roman"/>
                <w:sz w:val="20"/>
                <w:szCs w:val="20"/>
                <w:lang w:eastAsia="ru-RU"/>
              </w:rPr>
              <w:lastRenderedPageBreak/>
              <w:t>мероприятие 1.1 – ОМ 1.1.</w:t>
            </w:r>
          </w:p>
        </w:tc>
      </w:tr>
    </w:tbl>
    <w:p w:rsidR="00FA505E" w:rsidRPr="00FA505E" w:rsidRDefault="00FA505E" w:rsidP="00FA505E">
      <w:pPr>
        <w:widowControl w:val="0"/>
        <w:autoSpaceDE w:val="0"/>
        <w:autoSpaceDN w:val="0"/>
        <w:adjustRightInd w:val="0"/>
        <w:spacing w:after="0" w:line="240" w:lineRule="auto"/>
        <w:outlineLvl w:val="2"/>
        <w:rPr>
          <w:rFonts w:ascii="Times New Roman" w:eastAsia="Times New Roman" w:hAnsi="Times New Roman" w:cs="Times New Roman"/>
          <w:sz w:val="20"/>
          <w:szCs w:val="20"/>
          <w:lang w:eastAsia="ru-RU"/>
        </w:rPr>
      </w:pPr>
    </w:p>
    <w:p w:rsidR="00FA505E" w:rsidRPr="00FA505E" w:rsidRDefault="00FA505E" w:rsidP="00FA505E">
      <w:pPr>
        <w:widowControl w:val="0"/>
        <w:autoSpaceDE w:val="0"/>
        <w:autoSpaceDN w:val="0"/>
        <w:adjustRightInd w:val="0"/>
        <w:spacing w:after="0" w:line="240" w:lineRule="auto"/>
        <w:jc w:val="right"/>
        <w:outlineLvl w:val="2"/>
        <w:rPr>
          <w:rFonts w:ascii="Times New Roman" w:eastAsia="Times New Roman" w:hAnsi="Times New Roman" w:cs="Times New Roman"/>
          <w:sz w:val="20"/>
          <w:szCs w:val="20"/>
          <w:lang w:eastAsia="ru-RU"/>
        </w:rPr>
      </w:pPr>
    </w:p>
    <w:p w:rsidR="00FA505E" w:rsidRPr="00FA505E" w:rsidRDefault="00FA505E" w:rsidP="00FA505E">
      <w:pPr>
        <w:spacing w:after="0" w:line="240" w:lineRule="auto"/>
        <w:jc w:val="right"/>
        <w:rPr>
          <w:rFonts w:ascii="Times New Roman" w:eastAsia="Times New Roman" w:hAnsi="Times New Roman" w:cs="Times New Roman"/>
          <w:sz w:val="20"/>
          <w:szCs w:val="20"/>
          <w:lang w:eastAsia="ru-RU"/>
        </w:rPr>
      </w:pPr>
      <w:r w:rsidRPr="00FA505E">
        <w:rPr>
          <w:rFonts w:ascii="Times New Roman" w:eastAsia="Times New Roman" w:hAnsi="Times New Roman" w:cs="Times New Roman"/>
          <w:sz w:val="24"/>
          <w:szCs w:val="24"/>
          <w:lang w:eastAsia="ru-RU"/>
        </w:rPr>
        <w:t>Приложение 5</w:t>
      </w:r>
    </w:p>
    <w:p w:rsidR="00FA505E" w:rsidRPr="00FA505E" w:rsidRDefault="00FA505E" w:rsidP="00FA505E">
      <w:pPr>
        <w:spacing w:after="0" w:line="240" w:lineRule="auto"/>
        <w:ind w:firstLine="720"/>
        <w:jc w:val="right"/>
        <w:rPr>
          <w:rFonts w:ascii="Times New Roman" w:eastAsia="Times New Roman" w:hAnsi="Times New Roman" w:cs="Times New Roman"/>
          <w:sz w:val="24"/>
          <w:szCs w:val="24"/>
          <w:lang w:eastAsia="ru-RU"/>
        </w:rPr>
      </w:pPr>
      <w:r w:rsidRPr="00FA505E">
        <w:rPr>
          <w:rFonts w:ascii="Times New Roman" w:eastAsia="Times New Roman" w:hAnsi="Times New Roman" w:cs="Times New Roman"/>
          <w:sz w:val="24"/>
          <w:szCs w:val="24"/>
          <w:lang w:eastAsia="ru-RU"/>
        </w:rPr>
        <w:t xml:space="preserve">к  отчету о реализации  </w:t>
      </w:r>
    </w:p>
    <w:p w:rsidR="00FA505E" w:rsidRPr="00FA505E" w:rsidRDefault="00FA505E" w:rsidP="00FA505E">
      <w:pPr>
        <w:spacing w:after="0" w:line="240" w:lineRule="auto"/>
        <w:ind w:firstLine="720"/>
        <w:jc w:val="right"/>
        <w:rPr>
          <w:rFonts w:ascii="Times New Roman" w:eastAsia="Times New Roman" w:hAnsi="Times New Roman" w:cs="Times New Roman"/>
          <w:sz w:val="24"/>
          <w:szCs w:val="24"/>
          <w:lang w:eastAsia="ru-RU"/>
        </w:rPr>
      </w:pPr>
      <w:r w:rsidRPr="00FA505E">
        <w:rPr>
          <w:rFonts w:ascii="Times New Roman" w:eastAsia="Times New Roman" w:hAnsi="Times New Roman" w:cs="Times New Roman"/>
          <w:sz w:val="24"/>
          <w:szCs w:val="24"/>
          <w:lang w:eastAsia="ru-RU"/>
        </w:rPr>
        <w:t xml:space="preserve">муниципальной программы </w:t>
      </w:r>
    </w:p>
    <w:p w:rsidR="00FA505E" w:rsidRPr="00FA505E" w:rsidRDefault="00FA505E" w:rsidP="00FA505E">
      <w:pPr>
        <w:spacing w:after="0" w:line="240" w:lineRule="auto"/>
        <w:ind w:firstLine="720"/>
        <w:jc w:val="right"/>
        <w:rPr>
          <w:rFonts w:ascii="Times New Roman" w:eastAsia="Times New Roman" w:hAnsi="Times New Roman" w:cs="Times New Roman"/>
          <w:sz w:val="24"/>
          <w:szCs w:val="24"/>
          <w:lang w:eastAsia="ru-RU"/>
        </w:rPr>
      </w:pPr>
      <w:r w:rsidRPr="00FA505E">
        <w:rPr>
          <w:rFonts w:ascii="Times New Roman" w:eastAsia="Times New Roman" w:hAnsi="Times New Roman" w:cs="Times New Roman"/>
          <w:sz w:val="24"/>
          <w:szCs w:val="24"/>
          <w:lang w:eastAsia="ru-RU"/>
        </w:rPr>
        <w:t xml:space="preserve">Дубовского сельского поселения </w:t>
      </w:r>
    </w:p>
    <w:p w:rsidR="00FA505E" w:rsidRPr="00FA505E" w:rsidRDefault="00FA505E" w:rsidP="00FA505E">
      <w:pPr>
        <w:spacing w:after="0" w:line="240" w:lineRule="auto"/>
        <w:ind w:firstLine="720"/>
        <w:jc w:val="right"/>
        <w:rPr>
          <w:rFonts w:ascii="Times New Roman" w:eastAsia="Times New Roman" w:hAnsi="Times New Roman" w:cs="Times New Roman"/>
          <w:sz w:val="24"/>
          <w:szCs w:val="28"/>
          <w:lang w:eastAsia="ru-RU"/>
        </w:rPr>
      </w:pPr>
      <w:r w:rsidRPr="00FA505E">
        <w:rPr>
          <w:rFonts w:ascii="Times New Roman" w:eastAsia="Times New Roman" w:hAnsi="Times New Roman" w:cs="Times New Roman"/>
          <w:bCs/>
          <w:szCs w:val="24"/>
          <w:lang w:eastAsia="ru-RU"/>
        </w:rPr>
        <w:t>«</w:t>
      </w:r>
      <w:r w:rsidRPr="00FA505E">
        <w:rPr>
          <w:rFonts w:ascii="Times New Roman" w:eastAsia="Times New Roman" w:hAnsi="Times New Roman" w:cs="Times New Roman"/>
          <w:sz w:val="24"/>
          <w:szCs w:val="24"/>
          <w:lang w:eastAsia="ru-RU"/>
        </w:rPr>
        <w:t>Развитие транспортной системы</w:t>
      </w:r>
      <w:r w:rsidRPr="00FA505E">
        <w:rPr>
          <w:rFonts w:ascii="Times New Roman" w:eastAsia="Times New Roman" w:hAnsi="Times New Roman" w:cs="Times New Roman"/>
          <w:color w:val="000000"/>
          <w:kern w:val="2"/>
          <w:sz w:val="24"/>
          <w:szCs w:val="24"/>
          <w:lang w:eastAsia="ru-RU"/>
        </w:rPr>
        <w:t>»</w:t>
      </w:r>
      <w:r w:rsidRPr="00FA505E">
        <w:rPr>
          <w:rFonts w:ascii="Times New Roman" w:eastAsia="Times New Roman" w:hAnsi="Times New Roman" w:cs="Times New Roman"/>
          <w:sz w:val="24"/>
          <w:szCs w:val="24"/>
          <w:lang w:eastAsia="ru-RU"/>
        </w:rPr>
        <w:t xml:space="preserve"> за 2021 год.</w:t>
      </w:r>
    </w:p>
    <w:p w:rsidR="00FA505E" w:rsidRPr="00FA505E" w:rsidRDefault="00FA505E" w:rsidP="00FA505E">
      <w:pPr>
        <w:spacing w:after="0" w:line="240" w:lineRule="auto"/>
        <w:jc w:val="right"/>
        <w:rPr>
          <w:rFonts w:ascii="Times New Roman" w:eastAsia="Times New Roman" w:hAnsi="Times New Roman" w:cs="Times New Roman"/>
          <w:sz w:val="20"/>
          <w:szCs w:val="20"/>
          <w:lang w:eastAsia="ru-RU"/>
        </w:rPr>
      </w:pPr>
      <w:r w:rsidRPr="00FA505E">
        <w:rPr>
          <w:rFonts w:ascii="Times New Roman" w:eastAsia="Times New Roman" w:hAnsi="Times New Roman" w:cs="Times New Roman"/>
          <w:sz w:val="24"/>
          <w:szCs w:val="24"/>
          <w:lang w:eastAsia="ru-RU"/>
        </w:rPr>
        <w:tab/>
      </w:r>
    </w:p>
    <w:p w:rsidR="00FA505E" w:rsidRPr="00FA505E" w:rsidRDefault="00FA505E" w:rsidP="00FA505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FA505E" w:rsidRPr="00FA505E" w:rsidRDefault="00FA505E" w:rsidP="00FA505E">
      <w:pPr>
        <w:widowControl w:val="0"/>
        <w:autoSpaceDE w:val="0"/>
        <w:autoSpaceDN w:val="0"/>
        <w:adjustRightInd w:val="0"/>
        <w:spacing w:after="0" w:line="240" w:lineRule="auto"/>
        <w:jc w:val="right"/>
        <w:outlineLvl w:val="2"/>
        <w:rPr>
          <w:rFonts w:ascii="Times New Roman" w:eastAsia="Times New Roman" w:hAnsi="Times New Roman" w:cs="Times New Roman"/>
          <w:sz w:val="20"/>
          <w:szCs w:val="20"/>
          <w:lang w:eastAsia="ru-RU"/>
        </w:rPr>
      </w:pPr>
    </w:p>
    <w:p w:rsidR="00FA505E" w:rsidRPr="00FA505E" w:rsidRDefault="00FA505E" w:rsidP="00FA505E">
      <w:pPr>
        <w:widowControl w:val="0"/>
        <w:autoSpaceDE w:val="0"/>
        <w:autoSpaceDN w:val="0"/>
        <w:adjustRightInd w:val="0"/>
        <w:spacing w:after="0" w:line="240" w:lineRule="auto"/>
        <w:jc w:val="center"/>
        <w:outlineLvl w:val="2"/>
        <w:rPr>
          <w:rFonts w:ascii="Times New Roman" w:eastAsia="Times New Roman" w:hAnsi="Times New Roman" w:cs="Times New Roman"/>
          <w:sz w:val="20"/>
          <w:szCs w:val="20"/>
          <w:lang w:eastAsia="ru-RU"/>
        </w:rPr>
      </w:pPr>
      <w:r w:rsidRPr="00FA505E">
        <w:rPr>
          <w:rFonts w:ascii="Times New Roman" w:eastAsia="Times New Roman" w:hAnsi="Times New Roman" w:cs="Times New Roman"/>
          <w:sz w:val="20"/>
          <w:szCs w:val="20"/>
          <w:lang w:eastAsia="ru-RU"/>
        </w:rPr>
        <w:t>Информация</w:t>
      </w:r>
    </w:p>
    <w:p w:rsidR="00FA505E" w:rsidRPr="00FA505E" w:rsidRDefault="00FA505E" w:rsidP="00FA505E">
      <w:pPr>
        <w:widowControl w:val="0"/>
        <w:autoSpaceDE w:val="0"/>
        <w:autoSpaceDN w:val="0"/>
        <w:adjustRightInd w:val="0"/>
        <w:spacing w:after="0" w:line="240" w:lineRule="auto"/>
        <w:jc w:val="center"/>
        <w:outlineLvl w:val="2"/>
        <w:rPr>
          <w:rFonts w:ascii="Times New Roman" w:eastAsia="Times New Roman" w:hAnsi="Times New Roman" w:cs="Times New Roman"/>
          <w:sz w:val="20"/>
          <w:szCs w:val="20"/>
          <w:lang w:eastAsia="ru-RU"/>
        </w:rPr>
      </w:pPr>
      <w:r w:rsidRPr="00FA505E">
        <w:rPr>
          <w:rFonts w:ascii="Times New Roman" w:eastAsia="Times New Roman" w:hAnsi="Times New Roman" w:cs="Times New Roman"/>
          <w:sz w:val="20"/>
          <w:szCs w:val="20"/>
          <w:lang w:eastAsia="ru-RU"/>
        </w:rPr>
        <w:t>об основных мероприятиях, финансируемых за счет всех источников финансирования, выполненных в полном объеме</w:t>
      </w:r>
    </w:p>
    <w:p w:rsidR="00FA505E" w:rsidRPr="00FA505E" w:rsidRDefault="00FA505E" w:rsidP="00FA505E">
      <w:pPr>
        <w:spacing w:after="0" w:line="240" w:lineRule="auto"/>
        <w:ind w:firstLine="709"/>
        <w:jc w:val="right"/>
        <w:rPr>
          <w:rFonts w:ascii="Times New Roman" w:eastAsia="Times New Roman" w:hAnsi="Times New Roman" w:cs="Times New Roman"/>
          <w:sz w:val="28"/>
          <w:szCs w:val="28"/>
          <w:lang w:eastAsia="ru-RU"/>
        </w:rPr>
      </w:pPr>
    </w:p>
    <w:tbl>
      <w:tblPr>
        <w:tblW w:w="1485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3402"/>
        <w:gridCol w:w="3260"/>
        <w:gridCol w:w="2977"/>
      </w:tblGrid>
      <w:tr w:rsidR="00FA505E" w:rsidRPr="00FA505E" w:rsidTr="00FA505E">
        <w:tc>
          <w:tcPr>
            <w:tcW w:w="5211" w:type="dxa"/>
            <w:shd w:val="clear" w:color="auto" w:fill="auto"/>
          </w:tcPr>
          <w:p w:rsidR="00FA505E" w:rsidRPr="00FA505E" w:rsidRDefault="00FA505E" w:rsidP="00FA505E">
            <w:pPr>
              <w:spacing w:after="0" w:line="360" w:lineRule="auto"/>
              <w:rPr>
                <w:rFonts w:ascii="Times New Roman" w:eastAsia="Times New Roman" w:hAnsi="Times New Roman" w:cs="Times New Roman"/>
                <w:sz w:val="20"/>
                <w:szCs w:val="20"/>
                <w:lang w:eastAsia="ru-RU"/>
              </w:rPr>
            </w:pPr>
          </w:p>
        </w:tc>
        <w:tc>
          <w:tcPr>
            <w:tcW w:w="3402" w:type="dxa"/>
            <w:shd w:val="clear" w:color="auto" w:fill="auto"/>
          </w:tcPr>
          <w:p w:rsidR="00FA505E" w:rsidRPr="00FA505E" w:rsidRDefault="00FA505E" w:rsidP="00FA505E">
            <w:pPr>
              <w:spacing w:after="0" w:line="240" w:lineRule="auto"/>
              <w:jc w:val="center"/>
              <w:rPr>
                <w:rFonts w:ascii="Times New Roman" w:eastAsia="Times New Roman" w:hAnsi="Times New Roman" w:cs="Times New Roman"/>
                <w:sz w:val="20"/>
                <w:szCs w:val="20"/>
                <w:lang w:eastAsia="ru-RU"/>
              </w:rPr>
            </w:pPr>
            <w:r w:rsidRPr="00FA505E">
              <w:rPr>
                <w:rFonts w:ascii="Times New Roman" w:eastAsia="Times New Roman" w:hAnsi="Times New Roman" w:cs="Times New Roman"/>
                <w:sz w:val="20"/>
                <w:szCs w:val="20"/>
                <w:lang w:eastAsia="ru-RU"/>
              </w:rPr>
              <w:t>Количество основных мероприятий, запланированных к реализации в отчетном году</w:t>
            </w:r>
          </w:p>
        </w:tc>
        <w:tc>
          <w:tcPr>
            <w:tcW w:w="3260" w:type="dxa"/>
            <w:shd w:val="clear" w:color="auto" w:fill="auto"/>
          </w:tcPr>
          <w:p w:rsidR="00FA505E" w:rsidRPr="00FA505E" w:rsidRDefault="00FA505E" w:rsidP="00FA505E">
            <w:pPr>
              <w:spacing w:after="0" w:line="240" w:lineRule="auto"/>
              <w:jc w:val="center"/>
              <w:rPr>
                <w:rFonts w:ascii="Times New Roman" w:eastAsia="Times New Roman" w:hAnsi="Times New Roman" w:cs="Times New Roman"/>
                <w:sz w:val="20"/>
                <w:szCs w:val="20"/>
                <w:lang w:eastAsia="ru-RU"/>
              </w:rPr>
            </w:pPr>
            <w:r w:rsidRPr="00FA505E">
              <w:rPr>
                <w:rFonts w:ascii="Times New Roman" w:eastAsia="Times New Roman" w:hAnsi="Times New Roman" w:cs="Times New Roman"/>
                <w:sz w:val="20"/>
                <w:szCs w:val="20"/>
                <w:lang w:eastAsia="ru-RU"/>
              </w:rPr>
              <w:t>Количество основных мероприятий, выполненных в полном объеме</w:t>
            </w:r>
          </w:p>
        </w:tc>
        <w:tc>
          <w:tcPr>
            <w:tcW w:w="2977" w:type="dxa"/>
            <w:shd w:val="clear" w:color="auto" w:fill="auto"/>
          </w:tcPr>
          <w:p w:rsidR="00FA505E" w:rsidRPr="00FA505E" w:rsidRDefault="00FA505E" w:rsidP="00FA505E">
            <w:pPr>
              <w:spacing w:after="0" w:line="240" w:lineRule="auto"/>
              <w:jc w:val="center"/>
              <w:rPr>
                <w:rFonts w:ascii="Times New Roman" w:eastAsia="Times New Roman" w:hAnsi="Times New Roman" w:cs="Times New Roman"/>
                <w:sz w:val="20"/>
                <w:szCs w:val="20"/>
                <w:lang w:eastAsia="ru-RU"/>
              </w:rPr>
            </w:pPr>
            <w:r w:rsidRPr="00FA505E">
              <w:rPr>
                <w:rFonts w:ascii="Times New Roman" w:eastAsia="Times New Roman" w:hAnsi="Times New Roman" w:cs="Times New Roman"/>
                <w:sz w:val="20"/>
                <w:szCs w:val="20"/>
                <w:lang w:eastAsia="ru-RU"/>
              </w:rPr>
              <w:t>Степень реализации основных мероприятий</w:t>
            </w:r>
          </w:p>
        </w:tc>
      </w:tr>
      <w:tr w:rsidR="00FA505E" w:rsidRPr="00FA505E" w:rsidTr="00FA505E">
        <w:tc>
          <w:tcPr>
            <w:tcW w:w="5211" w:type="dxa"/>
            <w:shd w:val="clear" w:color="auto" w:fill="auto"/>
          </w:tcPr>
          <w:p w:rsidR="00FA505E" w:rsidRPr="00FA505E" w:rsidRDefault="00FA505E" w:rsidP="00FA505E">
            <w:pPr>
              <w:spacing w:after="0" w:line="240" w:lineRule="auto"/>
              <w:jc w:val="center"/>
              <w:rPr>
                <w:rFonts w:ascii="Times New Roman" w:eastAsia="Times New Roman" w:hAnsi="Times New Roman" w:cs="Times New Roman"/>
                <w:sz w:val="20"/>
                <w:szCs w:val="20"/>
                <w:lang w:eastAsia="ru-RU"/>
              </w:rPr>
            </w:pPr>
            <w:r w:rsidRPr="00FA505E">
              <w:rPr>
                <w:rFonts w:ascii="Times New Roman" w:eastAsia="Times New Roman" w:hAnsi="Times New Roman" w:cs="Times New Roman"/>
                <w:sz w:val="20"/>
                <w:szCs w:val="20"/>
                <w:lang w:eastAsia="ru-RU"/>
              </w:rPr>
              <w:t>1</w:t>
            </w:r>
          </w:p>
        </w:tc>
        <w:tc>
          <w:tcPr>
            <w:tcW w:w="3402" w:type="dxa"/>
            <w:shd w:val="clear" w:color="auto" w:fill="auto"/>
          </w:tcPr>
          <w:p w:rsidR="00FA505E" w:rsidRPr="00FA505E" w:rsidRDefault="00FA505E" w:rsidP="00FA505E">
            <w:pPr>
              <w:spacing w:after="0" w:line="240" w:lineRule="auto"/>
              <w:jc w:val="center"/>
              <w:rPr>
                <w:rFonts w:ascii="Times New Roman" w:eastAsia="Times New Roman" w:hAnsi="Times New Roman" w:cs="Times New Roman"/>
                <w:sz w:val="20"/>
                <w:szCs w:val="20"/>
                <w:lang w:eastAsia="ru-RU"/>
              </w:rPr>
            </w:pPr>
            <w:r w:rsidRPr="00FA505E">
              <w:rPr>
                <w:rFonts w:ascii="Times New Roman" w:eastAsia="Times New Roman" w:hAnsi="Times New Roman" w:cs="Times New Roman"/>
                <w:sz w:val="20"/>
                <w:szCs w:val="20"/>
                <w:lang w:eastAsia="ru-RU"/>
              </w:rPr>
              <w:t>2</w:t>
            </w:r>
          </w:p>
        </w:tc>
        <w:tc>
          <w:tcPr>
            <w:tcW w:w="3260" w:type="dxa"/>
            <w:shd w:val="clear" w:color="auto" w:fill="auto"/>
          </w:tcPr>
          <w:p w:rsidR="00FA505E" w:rsidRPr="00FA505E" w:rsidRDefault="00FA505E" w:rsidP="00FA505E">
            <w:pPr>
              <w:spacing w:after="0" w:line="240" w:lineRule="auto"/>
              <w:jc w:val="center"/>
              <w:rPr>
                <w:rFonts w:ascii="Times New Roman" w:eastAsia="Times New Roman" w:hAnsi="Times New Roman" w:cs="Times New Roman"/>
                <w:sz w:val="20"/>
                <w:szCs w:val="20"/>
                <w:lang w:eastAsia="ru-RU"/>
              </w:rPr>
            </w:pPr>
            <w:r w:rsidRPr="00FA505E">
              <w:rPr>
                <w:rFonts w:ascii="Times New Roman" w:eastAsia="Times New Roman" w:hAnsi="Times New Roman" w:cs="Times New Roman"/>
                <w:sz w:val="20"/>
                <w:szCs w:val="20"/>
                <w:lang w:eastAsia="ru-RU"/>
              </w:rPr>
              <w:t>3</w:t>
            </w:r>
          </w:p>
        </w:tc>
        <w:tc>
          <w:tcPr>
            <w:tcW w:w="2977" w:type="dxa"/>
            <w:shd w:val="clear" w:color="auto" w:fill="auto"/>
          </w:tcPr>
          <w:p w:rsidR="00FA505E" w:rsidRPr="00FA505E" w:rsidRDefault="00FA505E" w:rsidP="00FA505E">
            <w:pPr>
              <w:spacing w:after="0" w:line="240" w:lineRule="auto"/>
              <w:jc w:val="center"/>
              <w:rPr>
                <w:rFonts w:ascii="Times New Roman" w:eastAsia="Times New Roman" w:hAnsi="Times New Roman" w:cs="Times New Roman"/>
                <w:sz w:val="20"/>
                <w:szCs w:val="20"/>
                <w:lang w:eastAsia="ru-RU"/>
              </w:rPr>
            </w:pPr>
            <w:r w:rsidRPr="00FA505E">
              <w:rPr>
                <w:rFonts w:ascii="Times New Roman" w:eastAsia="Times New Roman" w:hAnsi="Times New Roman" w:cs="Times New Roman"/>
                <w:sz w:val="20"/>
                <w:szCs w:val="20"/>
                <w:lang w:eastAsia="ru-RU"/>
              </w:rPr>
              <w:t>4</w:t>
            </w:r>
          </w:p>
        </w:tc>
      </w:tr>
      <w:tr w:rsidR="00FA505E" w:rsidRPr="00FA505E" w:rsidTr="00FA505E">
        <w:tc>
          <w:tcPr>
            <w:tcW w:w="5211" w:type="dxa"/>
            <w:shd w:val="clear" w:color="auto" w:fill="auto"/>
          </w:tcPr>
          <w:p w:rsidR="00FA505E" w:rsidRPr="00FA505E" w:rsidRDefault="00FA505E" w:rsidP="00FA505E">
            <w:pPr>
              <w:spacing w:after="0" w:line="360" w:lineRule="auto"/>
              <w:rPr>
                <w:rFonts w:ascii="Times New Roman" w:eastAsia="Times New Roman" w:hAnsi="Times New Roman" w:cs="Times New Roman"/>
                <w:sz w:val="20"/>
                <w:szCs w:val="20"/>
                <w:lang w:eastAsia="ru-RU"/>
              </w:rPr>
            </w:pPr>
            <w:r w:rsidRPr="00FA505E">
              <w:rPr>
                <w:rFonts w:ascii="Times New Roman" w:eastAsia="Times New Roman" w:hAnsi="Times New Roman" w:cs="Times New Roman"/>
                <w:sz w:val="20"/>
                <w:szCs w:val="20"/>
                <w:lang w:eastAsia="ru-RU"/>
              </w:rPr>
              <w:t>Всего, в том числе:</w:t>
            </w:r>
          </w:p>
        </w:tc>
        <w:tc>
          <w:tcPr>
            <w:tcW w:w="3402" w:type="dxa"/>
            <w:shd w:val="clear" w:color="auto" w:fill="auto"/>
          </w:tcPr>
          <w:p w:rsidR="00FA505E" w:rsidRPr="00FA505E" w:rsidRDefault="00FA505E" w:rsidP="00FA505E">
            <w:pPr>
              <w:spacing w:after="0" w:line="360" w:lineRule="auto"/>
              <w:jc w:val="center"/>
              <w:rPr>
                <w:rFonts w:ascii="Times New Roman" w:eastAsia="Times New Roman" w:hAnsi="Times New Roman" w:cs="Times New Roman"/>
                <w:sz w:val="20"/>
                <w:szCs w:val="28"/>
                <w:lang w:eastAsia="ru-RU"/>
              </w:rPr>
            </w:pPr>
            <w:r w:rsidRPr="00FA505E">
              <w:rPr>
                <w:rFonts w:ascii="Times New Roman" w:eastAsia="Times New Roman" w:hAnsi="Times New Roman" w:cs="Times New Roman"/>
                <w:sz w:val="20"/>
                <w:szCs w:val="28"/>
                <w:lang w:eastAsia="ru-RU"/>
              </w:rPr>
              <w:t>2</w:t>
            </w:r>
          </w:p>
        </w:tc>
        <w:tc>
          <w:tcPr>
            <w:tcW w:w="3260" w:type="dxa"/>
            <w:shd w:val="clear" w:color="auto" w:fill="auto"/>
          </w:tcPr>
          <w:p w:rsidR="00FA505E" w:rsidRPr="00FA505E" w:rsidRDefault="00FA505E" w:rsidP="00FA505E">
            <w:pPr>
              <w:spacing w:after="0" w:line="360" w:lineRule="auto"/>
              <w:jc w:val="center"/>
              <w:rPr>
                <w:rFonts w:ascii="Times New Roman" w:eastAsia="Times New Roman" w:hAnsi="Times New Roman" w:cs="Times New Roman"/>
                <w:sz w:val="20"/>
                <w:szCs w:val="28"/>
                <w:lang w:eastAsia="ru-RU"/>
              </w:rPr>
            </w:pPr>
            <w:r w:rsidRPr="00FA505E">
              <w:rPr>
                <w:rFonts w:ascii="Times New Roman" w:eastAsia="Times New Roman" w:hAnsi="Times New Roman" w:cs="Times New Roman"/>
                <w:sz w:val="20"/>
                <w:szCs w:val="28"/>
                <w:lang w:eastAsia="ru-RU"/>
              </w:rPr>
              <w:t>2</w:t>
            </w:r>
          </w:p>
        </w:tc>
        <w:tc>
          <w:tcPr>
            <w:tcW w:w="2977" w:type="dxa"/>
            <w:shd w:val="clear" w:color="auto" w:fill="auto"/>
          </w:tcPr>
          <w:p w:rsidR="00FA505E" w:rsidRPr="00FA505E" w:rsidRDefault="00FA505E" w:rsidP="00FA505E">
            <w:pPr>
              <w:spacing w:after="0" w:line="360" w:lineRule="auto"/>
              <w:jc w:val="center"/>
              <w:rPr>
                <w:rFonts w:ascii="Times New Roman" w:eastAsia="Times New Roman" w:hAnsi="Times New Roman" w:cs="Times New Roman"/>
                <w:sz w:val="20"/>
                <w:szCs w:val="28"/>
                <w:lang w:eastAsia="ru-RU"/>
              </w:rPr>
            </w:pPr>
            <w:r w:rsidRPr="00FA505E">
              <w:rPr>
                <w:rFonts w:ascii="Times New Roman" w:eastAsia="Times New Roman" w:hAnsi="Times New Roman" w:cs="Times New Roman"/>
                <w:sz w:val="20"/>
                <w:szCs w:val="28"/>
                <w:lang w:eastAsia="ru-RU"/>
              </w:rPr>
              <w:t>100</w:t>
            </w:r>
          </w:p>
        </w:tc>
      </w:tr>
      <w:tr w:rsidR="00FA505E" w:rsidRPr="00FA505E" w:rsidTr="00FA505E">
        <w:tc>
          <w:tcPr>
            <w:tcW w:w="5211" w:type="dxa"/>
            <w:shd w:val="clear" w:color="auto" w:fill="auto"/>
          </w:tcPr>
          <w:p w:rsidR="00FA505E" w:rsidRPr="00FA505E" w:rsidRDefault="00FA505E" w:rsidP="00FA505E">
            <w:pPr>
              <w:spacing w:after="0" w:line="240" w:lineRule="auto"/>
              <w:rPr>
                <w:rFonts w:ascii="Times New Roman" w:eastAsia="Times New Roman" w:hAnsi="Times New Roman" w:cs="Times New Roman"/>
                <w:sz w:val="20"/>
                <w:szCs w:val="20"/>
                <w:lang w:eastAsia="ru-RU"/>
              </w:rPr>
            </w:pPr>
            <w:r w:rsidRPr="00FA505E">
              <w:rPr>
                <w:rFonts w:ascii="Times New Roman" w:eastAsia="Times New Roman" w:hAnsi="Times New Roman" w:cs="Times New Roman"/>
                <w:sz w:val="20"/>
                <w:szCs w:val="20"/>
                <w:lang w:eastAsia="ru-RU"/>
              </w:rPr>
              <w:t xml:space="preserve"> - основные мероприятия, результаты которых оцениваются на основании числовых (в абсолютных или относительных величинах) значений показателей (индикаторов) </w:t>
            </w:r>
          </w:p>
          <w:p w:rsidR="00FA505E" w:rsidRPr="00FA505E" w:rsidRDefault="00FA505E" w:rsidP="00FA505E">
            <w:pPr>
              <w:spacing w:after="0" w:line="240" w:lineRule="auto"/>
              <w:rPr>
                <w:rFonts w:ascii="Times New Roman" w:eastAsia="Times New Roman" w:hAnsi="Times New Roman" w:cs="Times New Roman"/>
                <w:sz w:val="20"/>
                <w:szCs w:val="20"/>
                <w:lang w:eastAsia="ru-RU"/>
              </w:rPr>
            </w:pPr>
          </w:p>
        </w:tc>
        <w:tc>
          <w:tcPr>
            <w:tcW w:w="3402" w:type="dxa"/>
            <w:shd w:val="clear" w:color="auto" w:fill="auto"/>
          </w:tcPr>
          <w:p w:rsidR="00FA505E" w:rsidRPr="00FA505E" w:rsidRDefault="00FA505E" w:rsidP="00FA505E">
            <w:pPr>
              <w:spacing w:after="0" w:line="360" w:lineRule="auto"/>
              <w:jc w:val="center"/>
              <w:rPr>
                <w:rFonts w:ascii="Times New Roman" w:eastAsia="Times New Roman" w:hAnsi="Times New Roman" w:cs="Times New Roman"/>
                <w:sz w:val="20"/>
                <w:szCs w:val="28"/>
                <w:lang w:eastAsia="ru-RU"/>
              </w:rPr>
            </w:pPr>
            <w:r w:rsidRPr="00FA505E">
              <w:rPr>
                <w:rFonts w:ascii="Times New Roman" w:eastAsia="Times New Roman" w:hAnsi="Times New Roman" w:cs="Times New Roman"/>
                <w:sz w:val="20"/>
                <w:szCs w:val="28"/>
                <w:lang w:eastAsia="ru-RU"/>
              </w:rPr>
              <w:t>2</w:t>
            </w:r>
          </w:p>
        </w:tc>
        <w:tc>
          <w:tcPr>
            <w:tcW w:w="3260" w:type="dxa"/>
            <w:shd w:val="clear" w:color="auto" w:fill="auto"/>
          </w:tcPr>
          <w:p w:rsidR="00FA505E" w:rsidRPr="00FA505E" w:rsidRDefault="00FA505E" w:rsidP="00FA505E">
            <w:pPr>
              <w:spacing w:after="0" w:line="360" w:lineRule="auto"/>
              <w:jc w:val="center"/>
              <w:rPr>
                <w:rFonts w:ascii="Times New Roman" w:eastAsia="Times New Roman" w:hAnsi="Times New Roman" w:cs="Times New Roman"/>
                <w:sz w:val="20"/>
                <w:szCs w:val="28"/>
                <w:lang w:eastAsia="ru-RU"/>
              </w:rPr>
            </w:pPr>
            <w:r w:rsidRPr="00FA505E">
              <w:rPr>
                <w:rFonts w:ascii="Times New Roman" w:eastAsia="Times New Roman" w:hAnsi="Times New Roman" w:cs="Times New Roman"/>
                <w:sz w:val="20"/>
                <w:szCs w:val="28"/>
                <w:lang w:eastAsia="ru-RU"/>
              </w:rPr>
              <w:t>2</w:t>
            </w:r>
          </w:p>
        </w:tc>
        <w:tc>
          <w:tcPr>
            <w:tcW w:w="2977" w:type="dxa"/>
            <w:shd w:val="clear" w:color="auto" w:fill="auto"/>
            <w:vAlign w:val="center"/>
          </w:tcPr>
          <w:p w:rsidR="00FA505E" w:rsidRPr="00FA505E" w:rsidRDefault="00FA505E" w:rsidP="00FA505E">
            <w:pPr>
              <w:spacing w:after="0" w:line="360" w:lineRule="auto"/>
              <w:jc w:val="center"/>
              <w:rPr>
                <w:rFonts w:ascii="Times New Roman" w:eastAsia="Times New Roman" w:hAnsi="Times New Roman" w:cs="Times New Roman"/>
                <w:sz w:val="28"/>
                <w:szCs w:val="28"/>
                <w:lang w:eastAsia="ru-RU"/>
              </w:rPr>
            </w:pPr>
            <w:r w:rsidRPr="00FA505E">
              <w:rPr>
                <w:rFonts w:ascii="Times New Roman" w:eastAsia="Times New Roman" w:hAnsi="Times New Roman" w:cs="Times New Roman"/>
                <w:sz w:val="28"/>
                <w:szCs w:val="28"/>
                <w:lang w:eastAsia="ru-RU"/>
              </w:rPr>
              <w:t>Х</w:t>
            </w:r>
          </w:p>
        </w:tc>
      </w:tr>
      <w:tr w:rsidR="00FA505E" w:rsidRPr="00FA505E" w:rsidTr="00FA505E">
        <w:tc>
          <w:tcPr>
            <w:tcW w:w="5211" w:type="dxa"/>
            <w:shd w:val="clear" w:color="auto" w:fill="auto"/>
          </w:tcPr>
          <w:p w:rsidR="00FA505E" w:rsidRPr="00FA505E" w:rsidRDefault="00FA505E" w:rsidP="00FA505E">
            <w:pPr>
              <w:spacing w:after="0" w:line="240" w:lineRule="auto"/>
              <w:rPr>
                <w:rFonts w:ascii="Times New Roman" w:eastAsia="Times New Roman" w:hAnsi="Times New Roman" w:cs="Times New Roman"/>
                <w:sz w:val="20"/>
                <w:szCs w:val="20"/>
                <w:lang w:eastAsia="ru-RU"/>
              </w:rPr>
            </w:pPr>
            <w:r w:rsidRPr="00FA505E">
              <w:rPr>
                <w:rFonts w:ascii="Times New Roman" w:eastAsia="Times New Roman" w:hAnsi="Times New Roman" w:cs="Times New Roman"/>
                <w:sz w:val="20"/>
                <w:szCs w:val="20"/>
                <w:lang w:eastAsia="ru-RU"/>
              </w:rPr>
              <w:t xml:space="preserve"> - основные мероприятия, предусматривающие оказание муниципальных услуг (работ) на основании муниципальных заданий </w:t>
            </w:r>
          </w:p>
          <w:p w:rsidR="00FA505E" w:rsidRPr="00FA505E" w:rsidRDefault="00FA505E" w:rsidP="00FA505E">
            <w:pPr>
              <w:spacing w:after="0" w:line="240" w:lineRule="auto"/>
              <w:rPr>
                <w:rFonts w:ascii="Times New Roman" w:eastAsia="Times New Roman" w:hAnsi="Times New Roman" w:cs="Times New Roman"/>
                <w:sz w:val="20"/>
                <w:szCs w:val="20"/>
                <w:lang w:eastAsia="ru-RU"/>
              </w:rPr>
            </w:pPr>
          </w:p>
        </w:tc>
        <w:tc>
          <w:tcPr>
            <w:tcW w:w="3402" w:type="dxa"/>
            <w:shd w:val="clear" w:color="auto" w:fill="auto"/>
          </w:tcPr>
          <w:p w:rsidR="00FA505E" w:rsidRPr="00FA505E" w:rsidRDefault="00FA505E" w:rsidP="00FA505E">
            <w:pPr>
              <w:spacing w:after="0" w:line="360" w:lineRule="auto"/>
              <w:jc w:val="center"/>
              <w:rPr>
                <w:rFonts w:ascii="Times New Roman" w:eastAsia="Times New Roman" w:hAnsi="Times New Roman" w:cs="Times New Roman"/>
                <w:sz w:val="20"/>
                <w:szCs w:val="28"/>
                <w:lang w:eastAsia="ru-RU"/>
              </w:rPr>
            </w:pPr>
            <w:r w:rsidRPr="00FA505E">
              <w:rPr>
                <w:rFonts w:ascii="Times New Roman" w:eastAsia="Times New Roman" w:hAnsi="Times New Roman" w:cs="Times New Roman"/>
                <w:sz w:val="20"/>
                <w:szCs w:val="28"/>
                <w:lang w:eastAsia="ru-RU"/>
              </w:rPr>
              <w:t>0</w:t>
            </w:r>
          </w:p>
        </w:tc>
        <w:tc>
          <w:tcPr>
            <w:tcW w:w="3260" w:type="dxa"/>
            <w:shd w:val="clear" w:color="auto" w:fill="auto"/>
          </w:tcPr>
          <w:p w:rsidR="00FA505E" w:rsidRPr="00FA505E" w:rsidRDefault="00FA505E" w:rsidP="00FA505E">
            <w:pPr>
              <w:spacing w:after="0" w:line="360" w:lineRule="auto"/>
              <w:jc w:val="center"/>
              <w:rPr>
                <w:rFonts w:ascii="Times New Roman" w:eastAsia="Times New Roman" w:hAnsi="Times New Roman" w:cs="Times New Roman"/>
                <w:sz w:val="20"/>
                <w:szCs w:val="28"/>
                <w:lang w:eastAsia="ru-RU"/>
              </w:rPr>
            </w:pPr>
            <w:r w:rsidRPr="00FA505E">
              <w:rPr>
                <w:rFonts w:ascii="Times New Roman" w:eastAsia="Times New Roman" w:hAnsi="Times New Roman" w:cs="Times New Roman"/>
                <w:sz w:val="20"/>
                <w:szCs w:val="28"/>
                <w:lang w:eastAsia="ru-RU"/>
              </w:rPr>
              <w:t>0</w:t>
            </w:r>
          </w:p>
        </w:tc>
        <w:tc>
          <w:tcPr>
            <w:tcW w:w="2977" w:type="dxa"/>
            <w:shd w:val="clear" w:color="auto" w:fill="auto"/>
            <w:vAlign w:val="center"/>
          </w:tcPr>
          <w:p w:rsidR="00FA505E" w:rsidRPr="00FA505E" w:rsidRDefault="00FA505E" w:rsidP="00FA505E">
            <w:pPr>
              <w:spacing w:after="0" w:line="240" w:lineRule="auto"/>
              <w:jc w:val="center"/>
              <w:rPr>
                <w:rFonts w:ascii="Times New Roman" w:eastAsia="Times New Roman" w:hAnsi="Times New Roman" w:cs="Times New Roman"/>
                <w:sz w:val="28"/>
                <w:szCs w:val="28"/>
                <w:lang w:eastAsia="ru-RU"/>
              </w:rPr>
            </w:pPr>
            <w:r w:rsidRPr="00FA505E">
              <w:rPr>
                <w:rFonts w:ascii="Times New Roman" w:eastAsia="Times New Roman" w:hAnsi="Times New Roman" w:cs="Times New Roman"/>
                <w:sz w:val="28"/>
                <w:szCs w:val="28"/>
                <w:lang w:eastAsia="ru-RU"/>
              </w:rPr>
              <w:t>Х</w:t>
            </w:r>
          </w:p>
        </w:tc>
      </w:tr>
      <w:tr w:rsidR="00FA505E" w:rsidRPr="00FA505E" w:rsidTr="00FA505E">
        <w:tc>
          <w:tcPr>
            <w:tcW w:w="5211" w:type="dxa"/>
            <w:shd w:val="clear" w:color="auto" w:fill="auto"/>
          </w:tcPr>
          <w:p w:rsidR="00FA505E" w:rsidRPr="00FA505E" w:rsidRDefault="00FA505E" w:rsidP="00FA505E">
            <w:pPr>
              <w:spacing w:after="0" w:line="240" w:lineRule="auto"/>
              <w:rPr>
                <w:rFonts w:ascii="Times New Roman" w:eastAsia="Times New Roman" w:hAnsi="Times New Roman" w:cs="Times New Roman"/>
                <w:sz w:val="20"/>
                <w:szCs w:val="20"/>
                <w:lang w:eastAsia="ru-RU"/>
              </w:rPr>
            </w:pPr>
            <w:r w:rsidRPr="00FA505E">
              <w:rPr>
                <w:rFonts w:ascii="Times New Roman" w:eastAsia="Times New Roman" w:hAnsi="Times New Roman" w:cs="Times New Roman"/>
                <w:sz w:val="20"/>
                <w:szCs w:val="20"/>
                <w:lang w:eastAsia="ru-RU"/>
              </w:rPr>
              <w:t xml:space="preserve"> - иные основные мероприятия, результаты реализации которых оцениваются как наступление или </w:t>
            </w:r>
            <w:proofErr w:type="spellStart"/>
            <w:r w:rsidRPr="00FA505E">
              <w:rPr>
                <w:rFonts w:ascii="Times New Roman" w:eastAsia="Times New Roman" w:hAnsi="Times New Roman" w:cs="Times New Roman"/>
                <w:sz w:val="20"/>
                <w:szCs w:val="20"/>
                <w:lang w:eastAsia="ru-RU"/>
              </w:rPr>
              <w:t>ненаступление</w:t>
            </w:r>
            <w:proofErr w:type="spellEnd"/>
            <w:r w:rsidRPr="00FA505E">
              <w:rPr>
                <w:rFonts w:ascii="Times New Roman" w:eastAsia="Times New Roman" w:hAnsi="Times New Roman" w:cs="Times New Roman"/>
                <w:sz w:val="20"/>
                <w:szCs w:val="20"/>
                <w:lang w:eastAsia="ru-RU"/>
              </w:rPr>
              <w:t xml:space="preserve"> контрольного события (событий) и (или) достижение качественного результата</w:t>
            </w:r>
          </w:p>
        </w:tc>
        <w:tc>
          <w:tcPr>
            <w:tcW w:w="3402" w:type="dxa"/>
            <w:shd w:val="clear" w:color="auto" w:fill="auto"/>
          </w:tcPr>
          <w:p w:rsidR="00FA505E" w:rsidRPr="00FA505E" w:rsidRDefault="00FA505E" w:rsidP="00FA505E">
            <w:pPr>
              <w:spacing w:after="0" w:line="360" w:lineRule="auto"/>
              <w:jc w:val="center"/>
              <w:rPr>
                <w:rFonts w:ascii="Times New Roman" w:eastAsia="Times New Roman" w:hAnsi="Times New Roman" w:cs="Times New Roman"/>
                <w:sz w:val="20"/>
                <w:szCs w:val="28"/>
                <w:lang w:eastAsia="ru-RU"/>
              </w:rPr>
            </w:pPr>
            <w:r w:rsidRPr="00FA505E">
              <w:rPr>
                <w:rFonts w:ascii="Times New Roman" w:eastAsia="Times New Roman" w:hAnsi="Times New Roman" w:cs="Times New Roman"/>
                <w:sz w:val="20"/>
                <w:szCs w:val="28"/>
                <w:lang w:eastAsia="ru-RU"/>
              </w:rPr>
              <w:t>0</w:t>
            </w:r>
          </w:p>
        </w:tc>
        <w:tc>
          <w:tcPr>
            <w:tcW w:w="3260" w:type="dxa"/>
            <w:shd w:val="clear" w:color="auto" w:fill="auto"/>
          </w:tcPr>
          <w:p w:rsidR="00FA505E" w:rsidRPr="00FA505E" w:rsidRDefault="00FA505E" w:rsidP="00FA505E">
            <w:pPr>
              <w:spacing w:after="0" w:line="360" w:lineRule="auto"/>
              <w:jc w:val="center"/>
              <w:rPr>
                <w:rFonts w:ascii="Times New Roman" w:eastAsia="Times New Roman" w:hAnsi="Times New Roman" w:cs="Times New Roman"/>
                <w:sz w:val="20"/>
                <w:szCs w:val="28"/>
                <w:lang w:eastAsia="ru-RU"/>
              </w:rPr>
            </w:pPr>
            <w:r w:rsidRPr="00FA505E">
              <w:rPr>
                <w:rFonts w:ascii="Times New Roman" w:eastAsia="Times New Roman" w:hAnsi="Times New Roman" w:cs="Times New Roman"/>
                <w:sz w:val="20"/>
                <w:szCs w:val="28"/>
                <w:lang w:eastAsia="ru-RU"/>
              </w:rPr>
              <w:t>0</w:t>
            </w:r>
          </w:p>
        </w:tc>
        <w:tc>
          <w:tcPr>
            <w:tcW w:w="2977" w:type="dxa"/>
            <w:shd w:val="clear" w:color="auto" w:fill="auto"/>
            <w:vAlign w:val="center"/>
          </w:tcPr>
          <w:p w:rsidR="00FA505E" w:rsidRPr="00FA505E" w:rsidRDefault="00FA505E" w:rsidP="00FA505E">
            <w:pPr>
              <w:spacing w:after="0" w:line="240" w:lineRule="auto"/>
              <w:jc w:val="center"/>
              <w:rPr>
                <w:rFonts w:ascii="Times New Roman" w:eastAsia="Times New Roman" w:hAnsi="Times New Roman" w:cs="Times New Roman"/>
                <w:sz w:val="28"/>
                <w:szCs w:val="28"/>
                <w:lang w:eastAsia="ru-RU"/>
              </w:rPr>
            </w:pPr>
            <w:r w:rsidRPr="00FA505E">
              <w:rPr>
                <w:rFonts w:ascii="Times New Roman" w:eastAsia="Times New Roman" w:hAnsi="Times New Roman" w:cs="Times New Roman"/>
                <w:sz w:val="28"/>
                <w:szCs w:val="28"/>
                <w:lang w:eastAsia="ru-RU"/>
              </w:rPr>
              <w:t>Х</w:t>
            </w:r>
          </w:p>
        </w:tc>
      </w:tr>
    </w:tbl>
    <w:p w:rsidR="00FA505E" w:rsidRPr="00FA505E" w:rsidRDefault="00FA505E" w:rsidP="00FA505E">
      <w:pPr>
        <w:spacing w:after="0" w:line="240" w:lineRule="auto"/>
        <w:jc w:val="right"/>
        <w:rPr>
          <w:rFonts w:ascii="Times New Roman" w:eastAsia="Times New Roman" w:hAnsi="Times New Roman" w:cs="Times New Roman"/>
          <w:sz w:val="24"/>
          <w:szCs w:val="24"/>
          <w:lang w:eastAsia="ru-RU"/>
        </w:rPr>
      </w:pPr>
    </w:p>
    <w:p w:rsidR="00FA505E" w:rsidRPr="00FA505E" w:rsidRDefault="00FA505E" w:rsidP="00FA505E">
      <w:pPr>
        <w:spacing w:after="0" w:line="240" w:lineRule="auto"/>
        <w:jc w:val="right"/>
        <w:rPr>
          <w:rFonts w:ascii="Times New Roman" w:eastAsia="Times New Roman" w:hAnsi="Times New Roman" w:cs="Times New Roman"/>
          <w:sz w:val="24"/>
          <w:szCs w:val="24"/>
          <w:lang w:eastAsia="ru-RU"/>
        </w:rPr>
      </w:pPr>
    </w:p>
    <w:p w:rsidR="00FA505E" w:rsidRPr="00FA505E" w:rsidRDefault="00FA505E" w:rsidP="00FA505E">
      <w:pPr>
        <w:spacing w:after="0" w:line="240" w:lineRule="auto"/>
        <w:jc w:val="right"/>
        <w:rPr>
          <w:rFonts w:ascii="Times New Roman" w:eastAsia="Times New Roman" w:hAnsi="Times New Roman" w:cs="Times New Roman"/>
          <w:sz w:val="24"/>
          <w:szCs w:val="24"/>
          <w:lang w:eastAsia="ru-RU"/>
        </w:rPr>
      </w:pPr>
    </w:p>
    <w:p w:rsidR="00FA505E" w:rsidRPr="00FA505E" w:rsidRDefault="00FA505E" w:rsidP="00FA505E">
      <w:pPr>
        <w:spacing w:after="0" w:line="240" w:lineRule="auto"/>
        <w:jc w:val="right"/>
        <w:rPr>
          <w:rFonts w:ascii="Times New Roman" w:eastAsia="Times New Roman" w:hAnsi="Times New Roman" w:cs="Times New Roman"/>
          <w:sz w:val="24"/>
          <w:szCs w:val="24"/>
          <w:lang w:eastAsia="ru-RU"/>
        </w:rPr>
      </w:pPr>
    </w:p>
    <w:p w:rsidR="00FA505E" w:rsidRPr="00FA505E" w:rsidRDefault="00FA505E" w:rsidP="00FA505E">
      <w:pPr>
        <w:spacing w:after="0" w:line="240" w:lineRule="auto"/>
        <w:jc w:val="right"/>
        <w:rPr>
          <w:rFonts w:ascii="Times New Roman" w:eastAsia="Times New Roman" w:hAnsi="Times New Roman" w:cs="Times New Roman"/>
          <w:sz w:val="24"/>
          <w:szCs w:val="24"/>
          <w:lang w:eastAsia="ru-RU"/>
        </w:rPr>
      </w:pPr>
    </w:p>
    <w:p w:rsidR="00FA505E" w:rsidRPr="00FA505E" w:rsidRDefault="00FA505E" w:rsidP="00FA505E">
      <w:pPr>
        <w:spacing w:after="0" w:line="240" w:lineRule="auto"/>
        <w:jc w:val="right"/>
        <w:rPr>
          <w:rFonts w:ascii="Times New Roman" w:eastAsia="Times New Roman" w:hAnsi="Times New Roman" w:cs="Times New Roman"/>
          <w:sz w:val="24"/>
          <w:szCs w:val="24"/>
          <w:lang w:eastAsia="ru-RU"/>
        </w:rPr>
      </w:pPr>
    </w:p>
    <w:p w:rsidR="00FA505E" w:rsidRPr="00FA505E" w:rsidRDefault="00FA505E" w:rsidP="00FA505E">
      <w:pPr>
        <w:spacing w:after="0" w:line="240" w:lineRule="auto"/>
        <w:jc w:val="right"/>
        <w:rPr>
          <w:rFonts w:ascii="Times New Roman" w:eastAsia="Times New Roman" w:hAnsi="Times New Roman" w:cs="Times New Roman"/>
          <w:sz w:val="24"/>
          <w:szCs w:val="24"/>
          <w:lang w:eastAsia="ru-RU"/>
        </w:rPr>
      </w:pPr>
    </w:p>
    <w:p w:rsidR="00FA505E" w:rsidRPr="00FA505E" w:rsidRDefault="00FA505E" w:rsidP="00FA505E">
      <w:pPr>
        <w:spacing w:after="0" w:line="240" w:lineRule="auto"/>
        <w:jc w:val="right"/>
        <w:rPr>
          <w:rFonts w:ascii="Times New Roman" w:eastAsia="Times New Roman" w:hAnsi="Times New Roman" w:cs="Times New Roman"/>
          <w:sz w:val="20"/>
          <w:szCs w:val="20"/>
          <w:lang w:eastAsia="ru-RU"/>
        </w:rPr>
      </w:pPr>
      <w:r w:rsidRPr="00FA505E">
        <w:rPr>
          <w:rFonts w:ascii="Times New Roman" w:eastAsia="Times New Roman" w:hAnsi="Times New Roman" w:cs="Times New Roman"/>
          <w:sz w:val="24"/>
          <w:szCs w:val="24"/>
          <w:lang w:eastAsia="ru-RU"/>
        </w:rPr>
        <w:t>Приложение 6</w:t>
      </w:r>
    </w:p>
    <w:p w:rsidR="00FA505E" w:rsidRPr="00FA505E" w:rsidRDefault="00FA505E" w:rsidP="00FA505E">
      <w:pPr>
        <w:spacing w:after="0" w:line="240" w:lineRule="auto"/>
        <w:ind w:firstLine="720"/>
        <w:jc w:val="right"/>
        <w:rPr>
          <w:rFonts w:ascii="Times New Roman" w:eastAsia="Times New Roman" w:hAnsi="Times New Roman" w:cs="Times New Roman"/>
          <w:sz w:val="24"/>
          <w:szCs w:val="24"/>
          <w:lang w:eastAsia="ru-RU"/>
        </w:rPr>
      </w:pPr>
      <w:r w:rsidRPr="00FA505E">
        <w:rPr>
          <w:rFonts w:ascii="Times New Roman" w:eastAsia="Times New Roman" w:hAnsi="Times New Roman" w:cs="Times New Roman"/>
          <w:sz w:val="24"/>
          <w:szCs w:val="24"/>
          <w:lang w:eastAsia="ru-RU"/>
        </w:rPr>
        <w:t xml:space="preserve">к  отчету о реализации  </w:t>
      </w:r>
    </w:p>
    <w:p w:rsidR="00FA505E" w:rsidRPr="00FA505E" w:rsidRDefault="00FA505E" w:rsidP="00FA505E">
      <w:pPr>
        <w:spacing w:after="0" w:line="240" w:lineRule="auto"/>
        <w:ind w:firstLine="720"/>
        <w:jc w:val="right"/>
        <w:rPr>
          <w:rFonts w:ascii="Times New Roman" w:eastAsia="Times New Roman" w:hAnsi="Times New Roman" w:cs="Times New Roman"/>
          <w:sz w:val="24"/>
          <w:szCs w:val="24"/>
          <w:lang w:eastAsia="ru-RU"/>
        </w:rPr>
      </w:pPr>
      <w:r w:rsidRPr="00FA505E">
        <w:rPr>
          <w:rFonts w:ascii="Times New Roman" w:eastAsia="Times New Roman" w:hAnsi="Times New Roman" w:cs="Times New Roman"/>
          <w:sz w:val="24"/>
          <w:szCs w:val="24"/>
          <w:lang w:eastAsia="ru-RU"/>
        </w:rPr>
        <w:t xml:space="preserve">муниципальной программы </w:t>
      </w:r>
    </w:p>
    <w:p w:rsidR="00FA505E" w:rsidRPr="00FA505E" w:rsidRDefault="00FA505E" w:rsidP="00FA505E">
      <w:pPr>
        <w:spacing w:after="0" w:line="240" w:lineRule="auto"/>
        <w:ind w:firstLine="720"/>
        <w:jc w:val="right"/>
        <w:rPr>
          <w:rFonts w:ascii="Times New Roman" w:eastAsia="Times New Roman" w:hAnsi="Times New Roman" w:cs="Times New Roman"/>
          <w:sz w:val="24"/>
          <w:szCs w:val="24"/>
          <w:lang w:eastAsia="ru-RU"/>
        </w:rPr>
      </w:pPr>
      <w:r w:rsidRPr="00FA505E">
        <w:rPr>
          <w:rFonts w:ascii="Times New Roman" w:eastAsia="Times New Roman" w:hAnsi="Times New Roman" w:cs="Times New Roman"/>
          <w:sz w:val="24"/>
          <w:szCs w:val="24"/>
          <w:lang w:eastAsia="ru-RU"/>
        </w:rPr>
        <w:t xml:space="preserve">Дубовского сельского поселения </w:t>
      </w:r>
    </w:p>
    <w:p w:rsidR="00FA505E" w:rsidRPr="00FA505E" w:rsidRDefault="00FA505E" w:rsidP="00FA505E">
      <w:pPr>
        <w:spacing w:after="0" w:line="240" w:lineRule="auto"/>
        <w:ind w:firstLine="720"/>
        <w:jc w:val="right"/>
        <w:rPr>
          <w:rFonts w:ascii="Times New Roman" w:eastAsia="Times New Roman" w:hAnsi="Times New Roman" w:cs="Times New Roman"/>
          <w:sz w:val="24"/>
          <w:szCs w:val="28"/>
          <w:lang w:eastAsia="ru-RU"/>
        </w:rPr>
      </w:pPr>
      <w:r w:rsidRPr="00FA505E">
        <w:rPr>
          <w:rFonts w:ascii="Times New Roman" w:eastAsia="Times New Roman" w:hAnsi="Times New Roman" w:cs="Times New Roman"/>
          <w:bCs/>
          <w:szCs w:val="24"/>
          <w:lang w:eastAsia="ru-RU"/>
        </w:rPr>
        <w:t>«</w:t>
      </w:r>
      <w:r w:rsidRPr="00FA505E">
        <w:rPr>
          <w:rFonts w:ascii="Times New Roman" w:eastAsia="Times New Roman" w:hAnsi="Times New Roman" w:cs="Times New Roman"/>
          <w:sz w:val="24"/>
          <w:szCs w:val="24"/>
          <w:lang w:eastAsia="ru-RU"/>
        </w:rPr>
        <w:t>Развитие транспортной системы</w:t>
      </w:r>
      <w:r w:rsidRPr="00FA505E">
        <w:rPr>
          <w:rFonts w:ascii="Times New Roman" w:eastAsia="Times New Roman" w:hAnsi="Times New Roman" w:cs="Times New Roman"/>
          <w:color w:val="000000"/>
          <w:kern w:val="2"/>
          <w:sz w:val="24"/>
          <w:szCs w:val="24"/>
          <w:lang w:eastAsia="ru-RU"/>
        </w:rPr>
        <w:t>»</w:t>
      </w:r>
      <w:r w:rsidRPr="00FA505E">
        <w:rPr>
          <w:rFonts w:ascii="Times New Roman" w:eastAsia="Times New Roman" w:hAnsi="Times New Roman" w:cs="Times New Roman"/>
          <w:sz w:val="24"/>
          <w:szCs w:val="24"/>
          <w:lang w:eastAsia="ru-RU"/>
        </w:rPr>
        <w:t xml:space="preserve"> за 2021 год.</w:t>
      </w:r>
    </w:p>
    <w:p w:rsidR="00FA505E" w:rsidRPr="00FA505E" w:rsidRDefault="00FA505E" w:rsidP="00FA505E">
      <w:pPr>
        <w:spacing w:after="0" w:line="240" w:lineRule="auto"/>
        <w:jc w:val="right"/>
        <w:rPr>
          <w:rFonts w:ascii="Times New Roman" w:eastAsia="Times New Roman" w:hAnsi="Times New Roman" w:cs="Times New Roman"/>
          <w:sz w:val="20"/>
          <w:szCs w:val="20"/>
          <w:lang w:eastAsia="ru-RU"/>
        </w:rPr>
      </w:pPr>
      <w:r w:rsidRPr="00FA505E">
        <w:rPr>
          <w:rFonts w:ascii="Times New Roman" w:eastAsia="Times New Roman" w:hAnsi="Times New Roman" w:cs="Times New Roman"/>
          <w:sz w:val="24"/>
          <w:szCs w:val="24"/>
          <w:lang w:eastAsia="ru-RU"/>
        </w:rPr>
        <w:tab/>
      </w:r>
      <w:r w:rsidRPr="00FA505E">
        <w:rPr>
          <w:rFonts w:ascii="Times New Roman" w:eastAsia="Times New Roman" w:hAnsi="Times New Roman" w:cs="Times New Roman"/>
          <w:sz w:val="28"/>
          <w:szCs w:val="28"/>
          <w:lang w:eastAsia="ru-RU"/>
        </w:rPr>
        <w:t xml:space="preserve">                                                                                                               </w:t>
      </w:r>
    </w:p>
    <w:p w:rsidR="00FA505E" w:rsidRPr="00FA505E" w:rsidRDefault="00FA505E" w:rsidP="00FA505E">
      <w:pPr>
        <w:suppressAutoHyphens/>
        <w:spacing w:after="0" w:line="240" w:lineRule="auto"/>
        <w:jc w:val="center"/>
        <w:rPr>
          <w:rFonts w:ascii="Times New Roman" w:eastAsia="Times New Roman" w:hAnsi="Times New Roman" w:cs="Times New Roman"/>
          <w:sz w:val="24"/>
          <w:szCs w:val="20"/>
          <w:u w:val="single"/>
          <w:lang w:eastAsia="ru-RU"/>
        </w:rPr>
      </w:pPr>
      <w:r w:rsidRPr="00FA505E">
        <w:rPr>
          <w:rFonts w:ascii="Times New Roman" w:eastAsia="Times New Roman" w:hAnsi="Times New Roman" w:cs="Times New Roman"/>
          <w:sz w:val="24"/>
          <w:szCs w:val="20"/>
          <w:lang w:eastAsia="ru-RU"/>
        </w:rPr>
        <w:t xml:space="preserve">Отчет об исполнении плана  реализации муниципальной программы: </w:t>
      </w:r>
      <w:r w:rsidRPr="00FA505E">
        <w:rPr>
          <w:rFonts w:ascii="Times New Roman" w:eastAsia="Times New Roman" w:hAnsi="Times New Roman" w:cs="Times New Roman"/>
          <w:sz w:val="24"/>
          <w:szCs w:val="20"/>
          <w:u w:val="single"/>
          <w:lang w:eastAsia="ru-RU"/>
        </w:rPr>
        <w:t>«Развитие транспортной системы»</w:t>
      </w:r>
      <w:r w:rsidRPr="00FA505E">
        <w:rPr>
          <w:rFonts w:ascii="Times New Roman" w:eastAsia="Times New Roman" w:hAnsi="Times New Roman" w:cs="Times New Roman"/>
          <w:sz w:val="24"/>
          <w:szCs w:val="20"/>
          <w:lang w:eastAsia="ru-RU"/>
        </w:rPr>
        <w:t xml:space="preserve">   отчетный период </w:t>
      </w:r>
      <w:r w:rsidRPr="00FA505E">
        <w:rPr>
          <w:rFonts w:ascii="Times New Roman" w:eastAsia="Times New Roman" w:hAnsi="Times New Roman" w:cs="Times New Roman"/>
          <w:sz w:val="24"/>
          <w:szCs w:val="20"/>
          <w:u w:val="single"/>
          <w:lang w:eastAsia="ru-RU"/>
        </w:rPr>
        <w:t>2021 год</w:t>
      </w:r>
    </w:p>
    <w:p w:rsidR="00FA505E" w:rsidRPr="00FA505E" w:rsidRDefault="00FA505E" w:rsidP="00FA505E">
      <w:pPr>
        <w:tabs>
          <w:tab w:val="left" w:pos="11013"/>
          <w:tab w:val="right" w:pos="14997"/>
        </w:tabs>
        <w:spacing w:after="0" w:line="240" w:lineRule="auto"/>
        <w:rPr>
          <w:rFonts w:ascii="Times New Roman" w:eastAsia="Times New Roman" w:hAnsi="Times New Roman" w:cs="Times New Roman"/>
          <w:sz w:val="24"/>
          <w:szCs w:val="24"/>
          <w:lang w:eastAsia="ru-RU"/>
        </w:rPr>
      </w:pPr>
      <w:r w:rsidRPr="00FA505E">
        <w:rPr>
          <w:rFonts w:ascii="Times New Roman" w:eastAsia="Times New Roman" w:hAnsi="Times New Roman" w:cs="Times New Roman"/>
          <w:sz w:val="20"/>
          <w:szCs w:val="20"/>
          <w:lang w:eastAsia="ru-RU"/>
        </w:rPr>
        <w:tab/>
        <w:t xml:space="preserve">                                            (тыс. рублей)</w:t>
      </w:r>
    </w:p>
    <w:tbl>
      <w:tblPr>
        <w:tblW w:w="15026"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650"/>
        <w:gridCol w:w="1760"/>
        <w:gridCol w:w="1843"/>
        <w:gridCol w:w="4536"/>
        <w:gridCol w:w="1134"/>
        <w:gridCol w:w="1134"/>
        <w:gridCol w:w="992"/>
        <w:gridCol w:w="992"/>
        <w:gridCol w:w="851"/>
        <w:gridCol w:w="1134"/>
      </w:tblGrid>
      <w:tr w:rsidR="00FA505E" w:rsidRPr="00FA505E" w:rsidTr="00FA505E">
        <w:trPr>
          <w:trHeight w:val="854"/>
          <w:tblCellSpacing w:w="5" w:type="nil"/>
        </w:trPr>
        <w:tc>
          <w:tcPr>
            <w:tcW w:w="650" w:type="dxa"/>
            <w:vMerge w:val="restart"/>
          </w:tcPr>
          <w:p w:rsidR="00FA505E" w:rsidRPr="00FA505E" w:rsidRDefault="00FA505E" w:rsidP="00FA505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A505E">
              <w:rPr>
                <w:rFonts w:ascii="Times New Roman" w:eastAsia="Times New Roman" w:hAnsi="Times New Roman" w:cs="Times New Roman"/>
                <w:sz w:val="20"/>
                <w:szCs w:val="20"/>
                <w:lang w:eastAsia="ru-RU"/>
              </w:rPr>
              <w:t>№ п/п</w:t>
            </w:r>
          </w:p>
        </w:tc>
        <w:tc>
          <w:tcPr>
            <w:tcW w:w="1760" w:type="dxa"/>
            <w:vMerge w:val="restart"/>
          </w:tcPr>
          <w:p w:rsidR="00FA505E" w:rsidRPr="00FA505E" w:rsidRDefault="00FA505E" w:rsidP="00FA505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A505E">
              <w:rPr>
                <w:rFonts w:ascii="Times New Roman" w:eastAsia="Times New Roman" w:hAnsi="Times New Roman" w:cs="Times New Roman"/>
                <w:sz w:val="20"/>
                <w:szCs w:val="20"/>
                <w:lang w:eastAsia="ru-RU"/>
              </w:rPr>
              <w:t xml:space="preserve">Наименование </w:t>
            </w:r>
          </w:p>
          <w:p w:rsidR="00FA505E" w:rsidRPr="00FA505E" w:rsidRDefault="00FA505E" w:rsidP="00FA505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A505E">
              <w:rPr>
                <w:rFonts w:ascii="Times New Roman" w:eastAsia="Times New Roman" w:hAnsi="Times New Roman" w:cs="Times New Roman"/>
                <w:sz w:val="20"/>
                <w:szCs w:val="20"/>
                <w:lang w:eastAsia="ru-RU"/>
              </w:rPr>
              <w:t>основного мероприятия,</w:t>
            </w:r>
          </w:p>
          <w:p w:rsidR="00FA505E" w:rsidRPr="00FA505E" w:rsidRDefault="00FA505E" w:rsidP="00FA505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A505E">
              <w:rPr>
                <w:rFonts w:ascii="Times New Roman" w:eastAsia="Times New Roman" w:hAnsi="Times New Roman" w:cs="Times New Roman"/>
                <w:sz w:val="20"/>
                <w:szCs w:val="20"/>
                <w:lang w:eastAsia="ru-RU"/>
              </w:rPr>
              <w:t>контрольного события программы</w:t>
            </w:r>
          </w:p>
        </w:tc>
        <w:tc>
          <w:tcPr>
            <w:tcW w:w="1843" w:type="dxa"/>
            <w:vMerge w:val="restart"/>
          </w:tcPr>
          <w:p w:rsidR="00FA505E" w:rsidRPr="00FA505E" w:rsidRDefault="00FA505E" w:rsidP="00FA505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A505E">
              <w:rPr>
                <w:rFonts w:ascii="Times New Roman" w:eastAsia="Times New Roman" w:hAnsi="Times New Roman" w:cs="Times New Roman"/>
                <w:sz w:val="20"/>
                <w:szCs w:val="20"/>
                <w:lang w:eastAsia="ru-RU"/>
              </w:rPr>
              <w:t xml:space="preserve">Ответственный </w:t>
            </w:r>
            <w:r w:rsidRPr="00FA505E">
              <w:rPr>
                <w:rFonts w:ascii="Times New Roman" w:eastAsia="Times New Roman" w:hAnsi="Times New Roman" w:cs="Times New Roman"/>
                <w:sz w:val="20"/>
                <w:szCs w:val="20"/>
                <w:lang w:eastAsia="ru-RU"/>
              </w:rPr>
              <w:br/>
              <w:t xml:space="preserve"> исполнитель, соисполнитель, участник  </w:t>
            </w:r>
            <w:r w:rsidRPr="00FA505E">
              <w:rPr>
                <w:rFonts w:ascii="Times New Roman" w:eastAsia="Times New Roman" w:hAnsi="Times New Roman" w:cs="Times New Roman"/>
                <w:sz w:val="20"/>
                <w:szCs w:val="20"/>
                <w:lang w:eastAsia="ru-RU"/>
              </w:rPr>
              <w:br/>
              <w:t xml:space="preserve">  (должность/ФИО)</w:t>
            </w:r>
          </w:p>
          <w:p w:rsidR="00FA505E" w:rsidRPr="00FA505E" w:rsidRDefault="00FA505E" w:rsidP="00FA505E">
            <w:pPr>
              <w:spacing w:after="0" w:line="240" w:lineRule="auto"/>
              <w:rPr>
                <w:rFonts w:ascii="Times New Roman" w:eastAsia="Times New Roman" w:hAnsi="Times New Roman" w:cs="Times New Roman"/>
                <w:sz w:val="20"/>
                <w:szCs w:val="20"/>
                <w:lang w:eastAsia="ru-RU"/>
              </w:rPr>
            </w:pPr>
          </w:p>
          <w:p w:rsidR="00FA505E" w:rsidRPr="00FA505E" w:rsidRDefault="00284051" w:rsidP="00FA505E">
            <w:pPr>
              <w:spacing w:after="0" w:line="240" w:lineRule="auto"/>
              <w:jc w:val="center"/>
              <w:rPr>
                <w:rFonts w:ascii="Times New Roman" w:eastAsia="Times New Roman" w:hAnsi="Times New Roman" w:cs="Times New Roman"/>
                <w:sz w:val="20"/>
                <w:szCs w:val="20"/>
                <w:lang w:eastAsia="ru-RU"/>
              </w:rPr>
            </w:pPr>
            <w:hyperlink w:anchor="Par1414" w:history="1">
              <w:r w:rsidR="00FA505E" w:rsidRPr="00FA505E">
                <w:rPr>
                  <w:rFonts w:ascii="Times New Roman" w:eastAsia="Times New Roman" w:hAnsi="Times New Roman" w:cs="Times New Roman"/>
                  <w:sz w:val="20"/>
                  <w:szCs w:val="20"/>
                  <w:lang w:eastAsia="ru-RU"/>
                </w:rPr>
                <w:t>&lt;1&gt;</w:t>
              </w:r>
            </w:hyperlink>
          </w:p>
        </w:tc>
        <w:tc>
          <w:tcPr>
            <w:tcW w:w="4536" w:type="dxa"/>
            <w:vMerge w:val="restart"/>
          </w:tcPr>
          <w:p w:rsidR="00FA505E" w:rsidRPr="00FA505E" w:rsidRDefault="00FA505E" w:rsidP="00FA505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A505E">
              <w:rPr>
                <w:rFonts w:ascii="Times New Roman" w:eastAsia="Times New Roman" w:hAnsi="Times New Roman" w:cs="Times New Roman"/>
                <w:sz w:val="20"/>
                <w:szCs w:val="20"/>
                <w:lang w:eastAsia="ru-RU"/>
              </w:rPr>
              <w:t>Результат</w:t>
            </w:r>
          </w:p>
          <w:p w:rsidR="00FA505E" w:rsidRPr="00FA505E" w:rsidRDefault="00FA505E" w:rsidP="00FA505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A505E">
              <w:rPr>
                <w:rFonts w:ascii="Times New Roman" w:eastAsia="Times New Roman" w:hAnsi="Times New Roman" w:cs="Times New Roman"/>
                <w:sz w:val="20"/>
                <w:szCs w:val="20"/>
                <w:lang w:eastAsia="ru-RU"/>
              </w:rPr>
              <w:t>реализации (краткое описание)</w:t>
            </w:r>
          </w:p>
        </w:tc>
        <w:tc>
          <w:tcPr>
            <w:tcW w:w="1134" w:type="dxa"/>
            <w:vMerge w:val="restart"/>
          </w:tcPr>
          <w:p w:rsidR="00FA505E" w:rsidRPr="00FA505E" w:rsidRDefault="00FA505E" w:rsidP="00FA505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A505E">
              <w:rPr>
                <w:rFonts w:ascii="Times New Roman" w:eastAsia="Times New Roman" w:hAnsi="Times New Roman" w:cs="Times New Roman"/>
                <w:sz w:val="20"/>
                <w:szCs w:val="20"/>
                <w:lang w:eastAsia="ru-RU"/>
              </w:rPr>
              <w:t xml:space="preserve">Фактическая дата начала   </w:t>
            </w:r>
            <w:r w:rsidRPr="00FA505E">
              <w:rPr>
                <w:rFonts w:ascii="Times New Roman" w:eastAsia="Times New Roman" w:hAnsi="Times New Roman" w:cs="Times New Roman"/>
                <w:sz w:val="20"/>
                <w:szCs w:val="20"/>
                <w:lang w:eastAsia="ru-RU"/>
              </w:rPr>
              <w:br/>
              <w:t xml:space="preserve">реализации </w:t>
            </w:r>
            <w:r w:rsidRPr="00FA505E">
              <w:rPr>
                <w:rFonts w:ascii="Times New Roman" w:eastAsia="Times New Roman" w:hAnsi="Times New Roman" w:cs="Times New Roman"/>
                <w:sz w:val="20"/>
                <w:szCs w:val="20"/>
                <w:lang w:eastAsia="ru-RU"/>
              </w:rPr>
              <w:br/>
              <w:t>мероприятия</w:t>
            </w:r>
          </w:p>
        </w:tc>
        <w:tc>
          <w:tcPr>
            <w:tcW w:w="1134" w:type="dxa"/>
            <w:vMerge w:val="restart"/>
            <w:tcBorders>
              <w:right w:val="single" w:sz="4" w:space="0" w:color="auto"/>
            </w:tcBorders>
          </w:tcPr>
          <w:p w:rsidR="00FA505E" w:rsidRPr="00FA505E" w:rsidRDefault="00FA505E" w:rsidP="00FA505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A505E">
              <w:rPr>
                <w:rFonts w:ascii="Times New Roman" w:eastAsia="Times New Roman" w:hAnsi="Times New Roman" w:cs="Times New Roman"/>
                <w:sz w:val="20"/>
                <w:szCs w:val="20"/>
                <w:lang w:eastAsia="ru-RU"/>
              </w:rPr>
              <w:t>Фактическая дата окончания</w:t>
            </w:r>
            <w:r w:rsidRPr="00FA505E">
              <w:rPr>
                <w:rFonts w:ascii="Times New Roman" w:eastAsia="Times New Roman" w:hAnsi="Times New Roman" w:cs="Times New Roman"/>
                <w:sz w:val="20"/>
                <w:szCs w:val="20"/>
                <w:lang w:eastAsia="ru-RU"/>
              </w:rPr>
              <w:br/>
              <w:t xml:space="preserve">реализации  </w:t>
            </w:r>
            <w:r w:rsidRPr="00FA505E">
              <w:rPr>
                <w:rFonts w:ascii="Times New Roman" w:eastAsia="Times New Roman" w:hAnsi="Times New Roman" w:cs="Times New Roman"/>
                <w:sz w:val="20"/>
                <w:szCs w:val="20"/>
                <w:lang w:eastAsia="ru-RU"/>
              </w:rPr>
              <w:br/>
              <w:t xml:space="preserve">, </w:t>
            </w:r>
            <w:r w:rsidRPr="00FA505E">
              <w:rPr>
                <w:rFonts w:ascii="Times New Roman" w:eastAsia="Times New Roman" w:hAnsi="Times New Roman" w:cs="Times New Roman"/>
                <w:sz w:val="20"/>
                <w:szCs w:val="20"/>
                <w:lang w:eastAsia="ru-RU"/>
              </w:rPr>
              <w:br/>
              <w:t xml:space="preserve">наступления  </w:t>
            </w:r>
            <w:r w:rsidRPr="00FA505E">
              <w:rPr>
                <w:rFonts w:ascii="Times New Roman" w:eastAsia="Times New Roman" w:hAnsi="Times New Roman" w:cs="Times New Roman"/>
                <w:sz w:val="20"/>
                <w:szCs w:val="20"/>
                <w:lang w:eastAsia="ru-RU"/>
              </w:rPr>
              <w:br/>
              <w:t xml:space="preserve">контрольного </w:t>
            </w:r>
            <w:r w:rsidRPr="00FA505E">
              <w:rPr>
                <w:rFonts w:ascii="Times New Roman" w:eastAsia="Times New Roman" w:hAnsi="Times New Roman" w:cs="Times New Roman"/>
                <w:sz w:val="20"/>
                <w:szCs w:val="20"/>
                <w:lang w:eastAsia="ru-RU"/>
              </w:rPr>
              <w:br/>
              <w:t>события</w:t>
            </w:r>
          </w:p>
        </w:tc>
        <w:tc>
          <w:tcPr>
            <w:tcW w:w="1984" w:type="dxa"/>
            <w:gridSpan w:val="2"/>
            <w:tcBorders>
              <w:top w:val="single" w:sz="4" w:space="0" w:color="auto"/>
              <w:left w:val="single" w:sz="4" w:space="0" w:color="auto"/>
              <w:bottom w:val="single" w:sz="4" w:space="0" w:color="auto"/>
              <w:right w:val="nil"/>
            </w:tcBorders>
          </w:tcPr>
          <w:p w:rsidR="00FA505E" w:rsidRPr="00FA505E" w:rsidRDefault="00FA505E" w:rsidP="00FA505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A505E">
              <w:rPr>
                <w:rFonts w:ascii="Times New Roman" w:eastAsia="Times New Roman" w:hAnsi="Times New Roman" w:cs="Times New Roman"/>
                <w:sz w:val="20"/>
                <w:szCs w:val="20"/>
                <w:lang w:eastAsia="ru-RU"/>
              </w:rPr>
              <w:t xml:space="preserve">Расходы местного бюджета на реализацию муниципальной      </w:t>
            </w:r>
            <w:r w:rsidRPr="00FA505E">
              <w:rPr>
                <w:rFonts w:ascii="Times New Roman" w:eastAsia="Times New Roman" w:hAnsi="Times New Roman" w:cs="Times New Roman"/>
                <w:sz w:val="20"/>
                <w:szCs w:val="20"/>
                <w:lang w:eastAsia="ru-RU"/>
              </w:rPr>
              <w:br/>
              <w:t>программы, тыс. руб.</w:t>
            </w:r>
          </w:p>
        </w:tc>
        <w:tc>
          <w:tcPr>
            <w:tcW w:w="851" w:type="dxa"/>
            <w:tcBorders>
              <w:top w:val="single" w:sz="4" w:space="0" w:color="auto"/>
              <w:left w:val="nil"/>
              <w:bottom w:val="single" w:sz="4" w:space="0" w:color="auto"/>
              <w:right w:val="single" w:sz="4" w:space="0" w:color="auto"/>
            </w:tcBorders>
          </w:tcPr>
          <w:p w:rsidR="00FA505E" w:rsidRPr="00FA505E" w:rsidRDefault="00FA505E" w:rsidP="00FA505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34" w:type="dxa"/>
            <w:vMerge w:val="restart"/>
            <w:tcBorders>
              <w:left w:val="single" w:sz="4" w:space="0" w:color="auto"/>
            </w:tcBorders>
          </w:tcPr>
          <w:p w:rsidR="00FA505E" w:rsidRPr="00FA505E" w:rsidRDefault="00FA505E" w:rsidP="00FA505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A505E">
              <w:rPr>
                <w:rFonts w:ascii="Times New Roman" w:eastAsia="Times New Roman" w:hAnsi="Times New Roman" w:cs="Times New Roman"/>
                <w:sz w:val="20"/>
                <w:szCs w:val="20"/>
                <w:lang w:eastAsia="ru-RU"/>
              </w:rPr>
              <w:t xml:space="preserve">Объемы неосвоенных средств и причины их </w:t>
            </w:r>
            <w:proofErr w:type="spellStart"/>
            <w:r w:rsidRPr="00FA505E">
              <w:rPr>
                <w:rFonts w:ascii="Times New Roman" w:eastAsia="Times New Roman" w:hAnsi="Times New Roman" w:cs="Times New Roman"/>
                <w:sz w:val="20"/>
                <w:szCs w:val="20"/>
                <w:lang w:eastAsia="ru-RU"/>
              </w:rPr>
              <w:t>неосвоения</w:t>
            </w:r>
            <w:proofErr w:type="spellEnd"/>
            <w:r w:rsidRPr="00FA505E">
              <w:rPr>
                <w:rFonts w:ascii="Times New Roman" w:eastAsia="Times New Roman" w:hAnsi="Times New Roman" w:cs="Times New Roman"/>
                <w:sz w:val="20"/>
                <w:szCs w:val="20"/>
                <w:lang w:eastAsia="ru-RU"/>
              </w:rPr>
              <w:t xml:space="preserve">   </w:t>
            </w:r>
            <w:r w:rsidRPr="00FA505E">
              <w:rPr>
                <w:rFonts w:ascii="Times New Roman" w:eastAsia="Times New Roman" w:hAnsi="Times New Roman" w:cs="Times New Roman"/>
                <w:sz w:val="20"/>
                <w:szCs w:val="20"/>
                <w:lang w:eastAsia="ru-RU"/>
              </w:rPr>
              <w:br/>
            </w:r>
            <w:hyperlink w:anchor="Par1414" w:history="1">
              <w:r w:rsidRPr="00FA505E">
                <w:rPr>
                  <w:rFonts w:ascii="Times New Roman" w:eastAsia="Times New Roman" w:hAnsi="Times New Roman" w:cs="Times New Roman"/>
                  <w:sz w:val="20"/>
                  <w:szCs w:val="20"/>
                  <w:lang w:eastAsia="ru-RU"/>
                </w:rPr>
                <w:t>&lt;2&gt;</w:t>
              </w:r>
            </w:hyperlink>
          </w:p>
        </w:tc>
      </w:tr>
      <w:tr w:rsidR="00FA505E" w:rsidRPr="00FA505E" w:rsidTr="00FA505E">
        <w:trPr>
          <w:trHeight w:val="720"/>
          <w:tblCellSpacing w:w="5" w:type="nil"/>
        </w:trPr>
        <w:tc>
          <w:tcPr>
            <w:tcW w:w="650" w:type="dxa"/>
            <w:vMerge/>
          </w:tcPr>
          <w:p w:rsidR="00FA505E" w:rsidRPr="00FA505E" w:rsidRDefault="00FA505E" w:rsidP="00FA505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760" w:type="dxa"/>
            <w:vMerge/>
          </w:tcPr>
          <w:p w:rsidR="00FA505E" w:rsidRPr="00FA505E" w:rsidRDefault="00FA505E" w:rsidP="00FA505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843" w:type="dxa"/>
            <w:vMerge/>
          </w:tcPr>
          <w:p w:rsidR="00FA505E" w:rsidRPr="00FA505E" w:rsidRDefault="00FA505E" w:rsidP="00FA505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4536" w:type="dxa"/>
            <w:vMerge/>
          </w:tcPr>
          <w:p w:rsidR="00FA505E" w:rsidRPr="00FA505E" w:rsidRDefault="00FA505E" w:rsidP="00FA505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34" w:type="dxa"/>
            <w:vMerge/>
          </w:tcPr>
          <w:p w:rsidR="00FA505E" w:rsidRPr="00FA505E" w:rsidRDefault="00FA505E" w:rsidP="00FA505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34" w:type="dxa"/>
            <w:vMerge/>
          </w:tcPr>
          <w:p w:rsidR="00FA505E" w:rsidRPr="00FA505E" w:rsidRDefault="00FA505E" w:rsidP="00FA505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tcBorders>
          </w:tcPr>
          <w:p w:rsidR="00FA505E" w:rsidRPr="00FA505E" w:rsidRDefault="00FA505E" w:rsidP="00FA505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A505E">
              <w:rPr>
                <w:rFonts w:ascii="Times New Roman" w:eastAsia="Times New Roman" w:hAnsi="Times New Roman" w:cs="Times New Roman"/>
                <w:sz w:val="20"/>
                <w:szCs w:val="20"/>
                <w:lang w:eastAsia="ru-RU"/>
              </w:rPr>
              <w:t>предусмотрено</w:t>
            </w:r>
          </w:p>
          <w:p w:rsidR="00FA505E" w:rsidRPr="00FA505E" w:rsidRDefault="00FA505E" w:rsidP="00FA505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A505E">
              <w:rPr>
                <w:rFonts w:ascii="Times New Roman" w:eastAsia="Times New Roman" w:hAnsi="Times New Roman" w:cs="Times New Roman"/>
                <w:sz w:val="20"/>
                <w:szCs w:val="20"/>
                <w:lang w:eastAsia="ru-RU"/>
              </w:rPr>
              <w:t>муниципальной программой</w:t>
            </w:r>
          </w:p>
        </w:tc>
        <w:tc>
          <w:tcPr>
            <w:tcW w:w="992" w:type="dxa"/>
            <w:tcBorders>
              <w:top w:val="single" w:sz="4" w:space="0" w:color="auto"/>
            </w:tcBorders>
          </w:tcPr>
          <w:p w:rsidR="00FA505E" w:rsidRPr="00FA505E" w:rsidRDefault="00FA505E" w:rsidP="00FA505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A505E">
              <w:rPr>
                <w:rFonts w:ascii="Times New Roman" w:eastAsia="Times New Roman" w:hAnsi="Times New Roman" w:cs="Times New Roman"/>
                <w:sz w:val="20"/>
                <w:szCs w:val="20"/>
                <w:lang w:eastAsia="ru-RU"/>
              </w:rPr>
              <w:t>Предусмотрено сводной бюджетной росписью</w:t>
            </w:r>
          </w:p>
        </w:tc>
        <w:tc>
          <w:tcPr>
            <w:tcW w:w="851" w:type="dxa"/>
            <w:tcBorders>
              <w:top w:val="single" w:sz="4" w:space="0" w:color="auto"/>
            </w:tcBorders>
          </w:tcPr>
          <w:p w:rsidR="00FA505E" w:rsidRPr="00FA505E" w:rsidRDefault="00FA505E" w:rsidP="00FA505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A505E">
              <w:rPr>
                <w:rFonts w:ascii="Times New Roman" w:eastAsia="Times New Roman" w:hAnsi="Times New Roman" w:cs="Times New Roman"/>
                <w:sz w:val="20"/>
                <w:szCs w:val="20"/>
                <w:lang w:eastAsia="ru-RU"/>
              </w:rPr>
              <w:t xml:space="preserve">факт на отчетную дату </w:t>
            </w:r>
          </w:p>
        </w:tc>
        <w:tc>
          <w:tcPr>
            <w:tcW w:w="1134" w:type="dxa"/>
            <w:vMerge/>
          </w:tcPr>
          <w:p w:rsidR="00FA505E" w:rsidRPr="00FA505E" w:rsidRDefault="00FA505E" w:rsidP="00FA505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FA505E" w:rsidRPr="00FA505E" w:rsidTr="00FA505E">
        <w:trPr>
          <w:tblCellSpacing w:w="5" w:type="nil"/>
        </w:trPr>
        <w:tc>
          <w:tcPr>
            <w:tcW w:w="650" w:type="dxa"/>
          </w:tcPr>
          <w:p w:rsidR="00FA505E" w:rsidRPr="00FA505E" w:rsidRDefault="00FA505E" w:rsidP="00FA505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A505E">
              <w:rPr>
                <w:rFonts w:ascii="Times New Roman" w:eastAsia="Times New Roman" w:hAnsi="Times New Roman" w:cs="Times New Roman"/>
                <w:sz w:val="20"/>
                <w:szCs w:val="20"/>
                <w:lang w:eastAsia="ru-RU"/>
              </w:rPr>
              <w:t>1</w:t>
            </w:r>
          </w:p>
        </w:tc>
        <w:tc>
          <w:tcPr>
            <w:tcW w:w="1760" w:type="dxa"/>
          </w:tcPr>
          <w:p w:rsidR="00FA505E" w:rsidRPr="00FA505E" w:rsidRDefault="00FA505E" w:rsidP="00FA505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A505E">
              <w:rPr>
                <w:rFonts w:ascii="Times New Roman" w:eastAsia="Times New Roman" w:hAnsi="Times New Roman" w:cs="Times New Roman"/>
                <w:sz w:val="20"/>
                <w:szCs w:val="20"/>
                <w:lang w:eastAsia="ru-RU"/>
              </w:rPr>
              <w:t>2</w:t>
            </w:r>
          </w:p>
        </w:tc>
        <w:tc>
          <w:tcPr>
            <w:tcW w:w="1843" w:type="dxa"/>
          </w:tcPr>
          <w:p w:rsidR="00FA505E" w:rsidRPr="00FA505E" w:rsidRDefault="00FA505E" w:rsidP="00FA505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A505E">
              <w:rPr>
                <w:rFonts w:ascii="Times New Roman" w:eastAsia="Times New Roman" w:hAnsi="Times New Roman" w:cs="Times New Roman"/>
                <w:sz w:val="20"/>
                <w:szCs w:val="20"/>
                <w:lang w:eastAsia="ru-RU"/>
              </w:rPr>
              <w:t>3</w:t>
            </w:r>
          </w:p>
        </w:tc>
        <w:tc>
          <w:tcPr>
            <w:tcW w:w="4536" w:type="dxa"/>
          </w:tcPr>
          <w:p w:rsidR="00FA505E" w:rsidRPr="00FA505E" w:rsidRDefault="00FA505E" w:rsidP="00FA505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A505E">
              <w:rPr>
                <w:rFonts w:ascii="Times New Roman" w:eastAsia="Times New Roman" w:hAnsi="Times New Roman" w:cs="Times New Roman"/>
                <w:sz w:val="20"/>
                <w:szCs w:val="20"/>
                <w:lang w:eastAsia="ru-RU"/>
              </w:rPr>
              <w:t>4</w:t>
            </w:r>
          </w:p>
        </w:tc>
        <w:tc>
          <w:tcPr>
            <w:tcW w:w="1134" w:type="dxa"/>
          </w:tcPr>
          <w:p w:rsidR="00FA505E" w:rsidRPr="00FA505E" w:rsidRDefault="00FA505E" w:rsidP="00FA505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A505E">
              <w:rPr>
                <w:rFonts w:ascii="Times New Roman" w:eastAsia="Times New Roman" w:hAnsi="Times New Roman" w:cs="Times New Roman"/>
                <w:sz w:val="20"/>
                <w:szCs w:val="20"/>
                <w:lang w:eastAsia="ru-RU"/>
              </w:rPr>
              <w:t>5</w:t>
            </w:r>
          </w:p>
        </w:tc>
        <w:tc>
          <w:tcPr>
            <w:tcW w:w="1134" w:type="dxa"/>
          </w:tcPr>
          <w:p w:rsidR="00FA505E" w:rsidRPr="00FA505E" w:rsidRDefault="00FA505E" w:rsidP="00FA505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A505E">
              <w:rPr>
                <w:rFonts w:ascii="Times New Roman" w:eastAsia="Times New Roman" w:hAnsi="Times New Roman" w:cs="Times New Roman"/>
                <w:sz w:val="20"/>
                <w:szCs w:val="20"/>
                <w:lang w:eastAsia="ru-RU"/>
              </w:rPr>
              <w:t>6</w:t>
            </w:r>
          </w:p>
        </w:tc>
        <w:tc>
          <w:tcPr>
            <w:tcW w:w="992" w:type="dxa"/>
          </w:tcPr>
          <w:p w:rsidR="00FA505E" w:rsidRPr="00FA505E" w:rsidRDefault="00FA505E" w:rsidP="00FA505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A505E">
              <w:rPr>
                <w:rFonts w:ascii="Times New Roman" w:eastAsia="Times New Roman" w:hAnsi="Times New Roman" w:cs="Times New Roman"/>
                <w:sz w:val="20"/>
                <w:szCs w:val="20"/>
                <w:lang w:eastAsia="ru-RU"/>
              </w:rPr>
              <w:t>7</w:t>
            </w:r>
          </w:p>
        </w:tc>
        <w:tc>
          <w:tcPr>
            <w:tcW w:w="992" w:type="dxa"/>
          </w:tcPr>
          <w:p w:rsidR="00FA505E" w:rsidRPr="00FA505E" w:rsidRDefault="00FA505E" w:rsidP="00FA505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A505E">
              <w:rPr>
                <w:rFonts w:ascii="Times New Roman" w:eastAsia="Times New Roman" w:hAnsi="Times New Roman" w:cs="Times New Roman"/>
                <w:sz w:val="20"/>
                <w:szCs w:val="20"/>
                <w:lang w:eastAsia="ru-RU"/>
              </w:rPr>
              <w:t>8</w:t>
            </w:r>
          </w:p>
        </w:tc>
        <w:tc>
          <w:tcPr>
            <w:tcW w:w="851" w:type="dxa"/>
          </w:tcPr>
          <w:p w:rsidR="00FA505E" w:rsidRPr="00FA505E" w:rsidRDefault="00FA505E" w:rsidP="00FA505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A505E">
              <w:rPr>
                <w:rFonts w:ascii="Times New Roman" w:eastAsia="Times New Roman" w:hAnsi="Times New Roman" w:cs="Times New Roman"/>
                <w:sz w:val="20"/>
                <w:szCs w:val="20"/>
                <w:lang w:eastAsia="ru-RU"/>
              </w:rPr>
              <w:t>9</w:t>
            </w:r>
          </w:p>
        </w:tc>
        <w:tc>
          <w:tcPr>
            <w:tcW w:w="1134" w:type="dxa"/>
          </w:tcPr>
          <w:p w:rsidR="00FA505E" w:rsidRPr="00FA505E" w:rsidRDefault="00FA505E" w:rsidP="00FA505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A505E">
              <w:rPr>
                <w:rFonts w:ascii="Times New Roman" w:eastAsia="Times New Roman" w:hAnsi="Times New Roman" w:cs="Times New Roman"/>
                <w:sz w:val="20"/>
                <w:szCs w:val="20"/>
                <w:lang w:eastAsia="ru-RU"/>
              </w:rPr>
              <w:t>10</w:t>
            </w:r>
          </w:p>
        </w:tc>
      </w:tr>
      <w:tr w:rsidR="00FA505E" w:rsidRPr="00FA505E" w:rsidTr="00FA505E">
        <w:trPr>
          <w:trHeight w:val="183"/>
          <w:tblCellSpacing w:w="5" w:type="nil"/>
        </w:trPr>
        <w:tc>
          <w:tcPr>
            <w:tcW w:w="650" w:type="dxa"/>
          </w:tcPr>
          <w:p w:rsidR="00FA505E" w:rsidRPr="00FA505E" w:rsidRDefault="00FA505E" w:rsidP="00FA505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A505E">
              <w:rPr>
                <w:rFonts w:ascii="Times New Roman" w:eastAsia="Times New Roman" w:hAnsi="Times New Roman" w:cs="Times New Roman"/>
                <w:sz w:val="20"/>
                <w:szCs w:val="20"/>
                <w:lang w:eastAsia="ru-RU"/>
              </w:rPr>
              <w:t>1</w:t>
            </w:r>
          </w:p>
        </w:tc>
        <w:tc>
          <w:tcPr>
            <w:tcW w:w="14376" w:type="dxa"/>
            <w:gridSpan w:val="9"/>
          </w:tcPr>
          <w:p w:rsidR="00FA505E" w:rsidRPr="00FA505E" w:rsidRDefault="00FA505E" w:rsidP="00FA505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A505E">
              <w:rPr>
                <w:rFonts w:ascii="Times New Roman" w:eastAsia="Times New Roman" w:hAnsi="Times New Roman" w:cs="Times New Roman"/>
                <w:sz w:val="20"/>
                <w:szCs w:val="20"/>
                <w:lang w:eastAsia="ru-RU"/>
              </w:rPr>
              <w:t>Подпрограмма 1 «</w:t>
            </w:r>
            <w:r w:rsidRPr="00FA505E">
              <w:rPr>
                <w:rFonts w:ascii="Times New Roman" w:eastAsia="Times New Roman" w:hAnsi="Times New Roman" w:cs="Times New Roman"/>
                <w:bCs/>
                <w:sz w:val="20"/>
                <w:szCs w:val="20"/>
                <w:lang w:eastAsia="ru-RU"/>
              </w:rPr>
              <w:t>Развитие транспортной инфраструктуры Дубовского сельского поселения</w:t>
            </w:r>
            <w:r w:rsidRPr="00FA505E">
              <w:rPr>
                <w:rFonts w:ascii="Times New Roman" w:eastAsia="Times New Roman" w:hAnsi="Times New Roman" w:cs="Times New Roman"/>
                <w:sz w:val="20"/>
                <w:szCs w:val="20"/>
                <w:lang w:eastAsia="ru-RU"/>
              </w:rPr>
              <w:t>»</w:t>
            </w:r>
          </w:p>
        </w:tc>
      </w:tr>
      <w:tr w:rsidR="00FA505E" w:rsidRPr="00FA505E" w:rsidTr="00FA505E">
        <w:trPr>
          <w:trHeight w:val="360"/>
          <w:tblCellSpacing w:w="5" w:type="nil"/>
        </w:trPr>
        <w:tc>
          <w:tcPr>
            <w:tcW w:w="650" w:type="dxa"/>
          </w:tcPr>
          <w:p w:rsidR="00FA505E" w:rsidRPr="00FA505E" w:rsidRDefault="00FA505E" w:rsidP="00FA505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A505E">
              <w:rPr>
                <w:rFonts w:ascii="Times New Roman" w:eastAsia="Times New Roman" w:hAnsi="Times New Roman" w:cs="Times New Roman"/>
                <w:sz w:val="20"/>
                <w:szCs w:val="20"/>
                <w:lang w:eastAsia="ru-RU"/>
              </w:rPr>
              <w:t xml:space="preserve">1.1    </w:t>
            </w:r>
          </w:p>
        </w:tc>
        <w:tc>
          <w:tcPr>
            <w:tcW w:w="1760" w:type="dxa"/>
          </w:tcPr>
          <w:p w:rsidR="00FA505E" w:rsidRPr="00FA505E" w:rsidRDefault="00FA505E" w:rsidP="00FA505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A505E">
              <w:rPr>
                <w:rFonts w:ascii="Times New Roman" w:eastAsia="Times New Roman" w:hAnsi="Times New Roman" w:cs="Times New Roman"/>
                <w:sz w:val="20"/>
                <w:szCs w:val="20"/>
                <w:lang w:eastAsia="ru-RU"/>
              </w:rPr>
              <w:t>Основное  мероприятие 1.1 «</w:t>
            </w:r>
            <w:r w:rsidRPr="00FA505E">
              <w:rPr>
                <w:rFonts w:ascii="Times New Roman" w:eastAsia="Times New Roman" w:hAnsi="Times New Roman" w:cs="Times New Roman"/>
                <w:bCs/>
                <w:sz w:val="20"/>
                <w:szCs w:val="20"/>
                <w:lang w:eastAsia="ru-RU"/>
              </w:rPr>
              <w:t xml:space="preserve">Содержание автомобильных дорог общего пользования местного значения и искусственных сооружений на </w:t>
            </w:r>
            <w:r w:rsidRPr="00FA505E">
              <w:rPr>
                <w:rFonts w:ascii="Times New Roman" w:eastAsia="Times New Roman" w:hAnsi="Times New Roman" w:cs="Times New Roman"/>
                <w:bCs/>
                <w:sz w:val="20"/>
                <w:szCs w:val="20"/>
                <w:lang w:eastAsia="ru-RU"/>
              </w:rPr>
              <w:lastRenderedPageBreak/>
              <w:t>них</w:t>
            </w:r>
            <w:r w:rsidRPr="00FA505E">
              <w:rPr>
                <w:rFonts w:ascii="Times New Roman" w:eastAsia="Times New Roman" w:hAnsi="Times New Roman" w:cs="Times New Roman"/>
                <w:sz w:val="20"/>
                <w:szCs w:val="20"/>
                <w:lang w:eastAsia="ru-RU"/>
              </w:rPr>
              <w:t xml:space="preserve">»                </w:t>
            </w:r>
          </w:p>
        </w:tc>
        <w:tc>
          <w:tcPr>
            <w:tcW w:w="1843" w:type="dxa"/>
          </w:tcPr>
          <w:p w:rsidR="00FA505E" w:rsidRPr="00FA505E" w:rsidRDefault="00FA505E" w:rsidP="00FA505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A505E">
              <w:rPr>
                <w:rFonts w:ascii="Times New Roman" w:eastAsia="Times New Roman" w:hAnsi="Times New Roman" w:cs="Times New Roman"/>
                <w:sz w:val="20"/>
                <w:szCs w:val="20"/>
                <w:lang w:eastAsia="ru-RU"/>
              </w:rPr>
              <w:lastRenderedPageBreak/>
              <w:t xml:space="preserve">Начальник сектора по благоустройству, социальному развитию и вопросам муниципального хозяйства </w:t>
            </w:r>
          </w:p>
        </w:tc>
        <w:tc>
          <w:tcPr>
            <w:tcW w:w="4536" w:type="dxa"/>
          </w:tcPr>
          <w:p w:rsidR="00FA505E" w:rsidRPr="00FA505E" w:rsidRDefault="00FA505E" w:rsidP="00FA505E">
            <w:pPr>
              <w:widowControl w:val="0"/>
              <w:autoSpaceDE w:val="0"/>
              <w:autoSpaceDN w:val="0"/>
              <w:adjustRightInd w:val="0"/>
              <w:spacing w:after="0" w:line="240" w:lineRule="auto"/>
              <w:rPr>
                <w:rFonts w:ascii="Arial" w:eastAsia="Times New Roman" w:hAnsi="Arial" w:cs="Arial"/>
                <w:sz w:val="20"/>
                <w:szCs w:val="20"/>
                <w:lang w:eastAsia="ru-RU"/>
              </w:rPr>
            </w:pPr>
            <w:r w:rsidRPr="00FA505E">
              <w:rPr>
                <w:rFonts w:ascii="Times New Roman" w:eastAsia="Times New Roman" w:hAnsi="Times New Roman" w:cs="Times New Roman"/>
                <w:sz w:val="20"/>
                <w:szCs w:val="24"/>
                <w:lang w:eastAsia="ru-RU"/>
              </w:rPr>
              <w:t xml:space="preserve">Выполнены работы по механизированной очистке покрытия и обочин автомобильных дорог от снега и </w:t>
            </w:r>
            <w:proofErr w:type="spellStart"/>
            <w:r w:rsidRPr="00FA505E">
              <w:rPr>
                <w:rFonts w:ascii="Times New Roman" w:eastAsia="Times New Roman" w:hAnsi="Times New Roman" w:cs="Times New Roman"/>
                <w:sz w:val="20"/>
                <w:szCs w:val="24"/>
                <w:lang w:eastAsia="ru-RU"/>
              </w:rPr>
              <w:t>обкос</w:t>
            </w:r>
            <w:proofErr w:type="spellEnd"/>
            <w:r w:rsidRPr="00FA505E">
              <w:rPr>
                <w:rFonts w:ascii="Times New Roman" w:eastAsia="Times New Roman" w:hAnsi="Times New Roman" w:cs="Times New Roman"/>
                <w:sz w:val="20"/>
                <w:szCs w:val="24"/>
                <w:lang w:eastAsia="ru-RU"/>
              </w:rPr>
              <w:t xml:space="preserve"> обочин дорог от травы</w:t>
            </w:r>
            <w:r w:rsidRPr="00FA505E">
              <w:rPr>
                <w:rFonts w:ascii="Times New Roman" w:eastAsia="Times New Roman" w:hAnsi="Times New Roman" w:cs="Times New Roman"/>
                <w:sz w:val="18"/>
                <w:szCs w:val="20"/>
                <w:lang w:eastAsia="ru-RU"/>
              </w:rPr>
              <w:t xml:space="preserve"> </w:t>
            </w:r>
          </w:p>
        </w:tc>
        <w:tc>
          <w:tcPr>
            <w:tcW w:w="1134" w:type="dxa"/>
          </w:tcPr>
          <w:p w:rsidR="00FA505E" w:rsidRPr="00FA505E" w:rsidRDefault="00FA505E" w:rsidP="00FA505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A505E">
              <w:rPr>
                <w:rFonts w:ascii="Times New Roman" w:eastAsia="Times New Roman" w:hAnsi="Times New Roman" w:cs="Times New Roman"/>
                <w:sz w:val="20"/>
                <w:szCs w:val="20"/>
                <w:lang w:eastAsia="ru-RU"/>
              </w:rPr>
              <w:t>01.01.2021</w:t>
            </w:r>
          </w:p>
          <w:p w:rsidR="00FA505E" w:rsidRPr="00FA505E" w:rsidRDefault="00FA505E" w:rsidP="00FA505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34" w:type="dxa"/>
          </w:tcPr>
          <w:p w:rsidR="00FA505E" w:rsidRPr="00FA505E" w:rsidRDefault="00FA505E" w:rsidP="00FA505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A505E">
              <w:rPr>
                <w:rFonts w:ascii="Times New Roman" w:eastAsia="Times New Roman" w:hAnsi="Times New Roman" w:cs="Times New Roman"/>
                <w:sz w:val="20"/>
                <w:szCs w:val="20"/>
                <w:lang w:eastAsia="ru-RU"/>
              </w:rPr>
              <w:t>31.12.2021</w:t>
            </w:r>
          </w:p>
          <w:p w:rsidR="00FA505E" w:rsidRPr="00FA505E" w:rsidRDefault="00FA505E" w:rsidP="00FA505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FA505E" w:rsidRPr="00FA505E" w:rsidRDefault="00FA505E" w:rsidP="00FA505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92" w:type="dxa"/>
          </w:tcPr>
          <w:p w:rsidR="00FA505E" w:rsidRPr="00FA505E" w:rsidRDefault="00FA505E" w:rsidP="00FA505E">
            <w:pPr>
              <w:widowControl w:val="0"/>
              <w:autoSpaceDE w:val="0"/>
              <w:autoSpaceDN w:val="0"/>
              <w:adjustRightInd w:val="0"/>
              <w:spacing w:after="0" w:line="240" w:lineRule="auto"/>
              <w:jc w:val="center"/>
              <w:rPr>
                <w:rFonts w:ascii="Times New Roman" w:eastAsia="Times New Roman" w:hAnsi="Times New Roman" w:cs="Times New Roman"/>
                <w:bCs/>
                <w:iCs/>
                <w:sz w:val="20"/>
                <w:szCs w:val="20"/>
                <w:lang w:eastAsia="ru-RU"/>
              </w:rPr>
            </w:pPr>
            <w:r w:rsidRPr="00FA505E">
              <w:rPr>
                <w:rFonts w:ascii="Times New Roman" w:eastAsia="Times New Roman" w:hAnsi="Times New Roman" w:cs="Times New Roman"/>
                <w:bCs/>
                <w:iCs/>
                <w:sz w:val="20"/>
                <w:szCs w:val="20"/>
                <w:lang w:eastAsia="ru-RU"/>
              </w:rPr>
              <w:t>499,8</w:t>
            </w:r>
          </w:p>
          <w:p w:rsidR="00FA505E" w:rsidRPr="00FA505E" w:rsidRDefault="00FA505E" w:rsidP="00FA505E">
            <w:pPr>
              <w:widowControl w:val="0"/>
              <w:autoSpaceDE w:val="0"/>
              <w:autoSpaceDN w:val="0"/>
              <w:adjustRightInd w:val="0"/>
              <w:spacing w:after="0" w:line="240" w:lineRule="auto"/>
              <w:jc w:val="center"/>
              <w:rPr>
                <w:rFonts w:ascii="Times New Roman" w:eastAsia="Times New Roman" w:hAnsi="Times New Roman" w:cs="Times New Roman"/>
                <w:bCs/>
                <w:iCs/>
                <w:sz w:val="20"/>
                <w:szCs w:val="20"/>
                <w:lang w:eastAsia="ru-RU"/>
              </w:rPr>
            </w:pPr>
          </w:p>
          <w:p w:rsidR="00FA505E" w:rsidRPr="00FA505E" w:rsidRDefault="00FA505E" w:rsidP="00FA505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92" w:type="dxa"/>
          </w:tcPr>
          <w:p w:rsidR="00FA505E" w:rsidRPr="00FA505E" w:rsidRDefault="00FA505E" w:rsidP="00FA505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A505E">
              <w:rPr>
                <w:rFonts w:ascii="Times New Roman" w:eastAsia="Times New Roman" w:hAnsi="Times New Roman" w:cs="Times New Roman"/>
                <w:sz w:val="20"/>
                <w:szCs w:val="20"/>
                <w:lang w:eastAsia="ru-RU"/>
              </w:rPr>
              <w:t>499,8</w:t>
            </w:r>
          </w:p>
          <w:p w:rsidR="00FA505E" w:rsidRPr="00FA505E" w:rsidRDefault="00FA505E" w:rsidP="00FA505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FA505E" w:rsidRPr="00FA505E" w:rsidRDefault="00FA505E" w:rsidP="00FA505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851" w:type="dxa"/>
          </w:tcPr>
          <w:p w:rsidR="00FA505E" w:rsidRPr="00FA505E" w:rsidRDefault="00FA505E" w:rsidP="00FA505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A505E">
              <w:rPr>
                <w:rFonts w:ascii="Times New Roman" w:eastAsia="Times New Roman" w:hAnsi="Times New Roman" w:cs="Times New Roman"/>
                <w:sz w:val="20"/>
                <w:szCs w:val="20"/>
                <w:lang w:eastAsia="ru-RU"/>
              </w:rPr>
              <w:t>229,7</w:t>
            </w:r>
          </w:p>
        </w:tc>
        <w:tc>
          <w:tcPr>
            <w:tcW w:w="1134" w:type="dxa"/>
          </w:tcPr>
          <w:p w:rsidR="00FA505E" w:rsidRPr="00FA505E" w:rsidRDefault="00FA505E" w:rsidP="00FA505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A505E">
              <w:rPr>
                <w:rFonts w:ascii="Times New Roman" w:eastAsia="Times New Roman" w:hAnsi="Times New Roman" w:cs="Times New Roman"/>
                <w:sz w:val="20"/>
                <w:szCs w:val="28"/>
                <w:lang w:eastAsia="ru-RU"/>
              </w:rPr>
              <w:t xml:space="preserve">270,1 -необходимость в работах по зимнему содержанию дорог в ноябре-декабре </w:t>
            </w:r>
            <w:r w:rsidRPr="00FA505E">
              <w:rPr>
                <w:rFonts w:ascii="Times New Roman" w:eastAsia="Times New Roman" w:hAnsi="Times New Roman" w:cs="Times New Roman"/>
                <w:sz w:val="20"/>
                <w:szCs w:val="28"/>
                <w:lang w:eastAsia="ru-RU"/>
              </w:rPr>
              <w:lastRenderedPageBreak/>
              <w:t>2021 году отсутствовала</w:t>
            </w:r>
          </w:p>
        </w:tc>
      </w:tr>
      <w:tr w:rsidR="00FA505E" w:rsidRPr="00FA505E" w:rsidTr="00FA505E">
        <w:trPr>
          <w:tblCellSpacing w:w="5" w:type="nil"/>
        </w:trPr>
        <w:tc>
          <w:tcPr>
            <w:tcW w:w="650" w:type="dxa"/>
          </w:tcPr>
          <w:p w:rsidR="00FA505E" w:rsidRPr="00FA505E" w:rsidRDefault="00FA505E" w:rsidP="00FA505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A505E">
              <w:rPr>
                <w:rFonts w:ascii="Times New Roman" w:eastAsia="Times New Roman" w:hAnsi="Times New Roman" w:cs="Times New Roman"/>
                <w:sz w:val="20"/>
                <w:szCs w:val="20"/>
                <w:lang w:eastAsia="ru-RU"/>
              </w:rPr>
              <w:lastRenderedPageBreak/>
              <w:t>1.1</w:t>
            </w:r>
          </w:p>
        </w:tc>
        <w:tc>
          <w:tcPr>
            <w:tcW w:w="1760" w:type="dxa"/>
          </w:tcPr>
          <w:p w:rsidR="00FA505E" w:rsidRPr="00FA505E" w:rsidRDefault="00FA505E" w:rsidP="00FA505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A505E">
              <w:rPr>
                <w:rFonts w:ascii="Times New Roman" w:eastAsia="Times New Roman" w:hAnsi="Times New Roman" w:cs="Times New Roman"/>
                <w:sz w:val="20"/>
                <w:szCs w:val="20"/>
                <w:lang w:eastAsia="ru-RU"/>
              </w:rPr>
              <w:t>Контрольное событие подпрограммы  1</w:t>
            </w:r>
          </w:p>
        </w:tc>
        <w:tc>
          <w:tcPr>
            <w:tcW w:w="1843" w:type="dxa"/>
          </w:tcPr>
          <w:p w:rsidR="00FA505E" w:rsidRPr="00FA505E" w:rsidRDefault="00FA505E" w:rsidP="00FA505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A505E">
              <w:rPr>
                <w:rFonts w:ascii="Times New Roman" w:eastAsia="Times New Roman" w:hAnsi="Times New Roman" w:cs="Times New Roman"/>
                <w:sz w:val="20"/>
                <w:szCs w:val="20"/>
                <w:lang w:eastAsia="ru-RU"/>
              </w:rPr>
              <w:t xml:space="preserve">Начальник сектора по благоустройству, социальному развитию и вопросам муниципального хозяйства </w:t>
            </w:r>
          </w:p>
        </w:tc>
        <w:tc>
          <w:tcPr>
            <w:tcW w:w="4536" w:type="dxa"/>
          </w:tcPr>
          <w:p w:rsidR="00FA505E" w:rsidRPr="00FA505E" w:rsidRDefault="00FA505E" w:rsidP="00FA505E">
            <w:pPr>
              <w:spacing w:after="0" w:line="240" w:lineRule="auto"/>
              <w:rPr>
                <w:rFonts w:ascii="Times New Roman" w:eastAsia="Calibri" w:hAnsi="Times New Roman" w:cs="Times New Roman"/>
              </w:rPr>
            </w:pPr>
            <w:r w:rsidRPr="00FA505E">
              <w:rPr>
                <w:rFonts w:ascii="Times New Roman" w:eastAsia="Calibri" w:hAnsi="Times New Roman" w:cs="Times New Roman"/>
                <w:sz w:val="20"/>
              </w:rPr>
              <w:t xml:space="preserve">Заключены 3 муниципальных контрактов с 2 подрядчиками на </w:t>
            </w:r>
            <w:r w:rsidRPr="00FA505E">
              <w:rPr>
                <w:rFonts w:ascii="Times New Roman" w:eastAsia="Calibri" w:hAnsi="Times New Roman" w:cs="Times New Roman"/>
                <w:bCs/>
                <w:sz w:val="20"/>
              </w:rPr>
              <w:t xml:space="preserve">выполнение работ по  </w:t>
            </w:r>
            <w:r w:rsidRPr="00FA505E">
              <w:rPr>
                <w:rFonts w:ascii="Times New Roman" w:eastAsia="Calibri" w:hAnsi="Times New Roman" w:cs="Times New Roman"/>
                <w:sz w:val="20"/>
              </w:rPr>
              <w:t xml:space="preserve">зимнему   содержанию </w:t>
            </w:r>
            <w:proofErr w:type="spellStart"/>
            <w:r w:rsidRPr="00FA505E">
              <w:rPr>
                <w:rFonts w:ascii="Times New Roman" w:eastAsia="Calibri" w:hAnsi="Times New Roman" w:cs="Times New Roman"/>
                <w:sz w:val="20"/>
              </w:rPr>
              <w:t>внутрипоселковых</w:t>
            </w:r>
            <w:proofErr w:type="spellEnd"/>
            <w:r w:rsidRPr="00FA505E">
              <w:rPr>
                <w:rFonts w:ascii="Times New Roman" w:eastAsia="Calibri" w:hAnsi="Times New Roman" w:cs="Times New Roman"/>
                <w:sz w:val="20"/>
              </w:rPr>
              <w:t xml:space="preserve"> дорог, скашиванию травы на обочинах, откосах</w:t>
            </w:r>
            <w:r w:rsidRPr="00FA505E">
              <w:rPr>
                <w:rFonts w:ascii="Times New Roman" w:eastAsia="Calibri" w:hAnsi="Times New Roman" w:cs="Times New Roman"/>
                <w:sz w:val="20"/>
                <w:szCs w:val="28"/>
              </w:rPr>
              <w:t xml:space="preserve">, </w:t>
            </w:r>
            <w:r w:rsidRPr="00FA505E">
              <w:rPr>
                <w:rFonts w:ascii="Times New Roman" w:eastAsia="Calibri" w:hAnsi="Times New Roman" w:cs="Times New Roman"/>
                <w:bCs/>
                <w:sz w:val="20"/>
              </w:rPr>
              <w:t>запланированный объем работ на текущий год выполнен</w:t>
            </w:r>
          </w:p>
        </w:tc>
        <w:tc>
          <w:tcPr>
            <w:tcW w:w="1134" w:type="dxa"/>
          </w:tcPr>
          <w:p w:rsidR="00FA505E" w:rsidRPr="00FA505E" w:rsidRDefault="00FA505E" w:rsidP="00FA505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A505E">
              <w:rPr>
                <w:rFonts w:ascii="Times New Roman" w:eastAsia="Times New Roman" w:hAnsi="Times New Roman" w:cs="Times New Roman"/>
                <w:sz w:val="20"/>
                <w:szCs w:val="20"/>
                <w:lang w:eastAsia="ru-RU"/>
              </w:rPr>
              <w:t>X</w:t>
            </w:r>
          </w:p>
        </w:tc>
        <w:tc>
          <w:tcPr>
            <w:tcW w:w="1134" w:type="dxa"/>
          </w:tcPr>
          <w:p w:rsidR="00FA505E" w:rsidRPr="00FA505E" w:rsidRDefault="00FA505E" w:rsidP="00FA505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A505E">
              <w:rPr>
                <w:rFonts w:ascii="Times New Roman" w:eastAsia="Times New Roman" w:hAnsi="Times New Roman" w:cs="Times New Roman"/>
                <w:sz w:val="20"/>
                <w:szCs w:val="20"/>
                <w:lang w:eastAsia="ru-RU"/>
              </w:rPr>
              <w:t>31.12.2021</w:t>
            </w:r>
          </w:p>
        </w:tc>
        <w:tc>
          <w:tcPr>
            <w:tcW w:w="992" w:type="dxa"/>
          </w:tcPr>
          <w:p w:rsidR="00FA505E" w:rsidRPr="00FA505E" w:rsidRDefault="00FA505E" w:rsidP="00FA505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A505E">
              <w:rPr>
                <w:rFonts w:ascii="Times New Roman" w:eastAsia="Times New Roman" w:hAnsi="Times New Roman" w:cs="Times New Roman"/>
                <w:sz w:val="20"/>
                <w:szCs w:val="20"/>
                <w:lang w:eastAsia="ru-RU"/>
              </w:rPr>
              <w:t>X</w:t>
            </w:r>
          </w:p>
        </w:tc>
        <w:tc>
          <w:tcPr>
            <w:tcW w:w="992" w:type="dxa"/>
          </w:tcPr>
          <w:p w:rsidR="00FA505E" w:rsidRPr="00FA505E" w:rsidRDefault="00FA505E" w:rsidP="00FA505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A505E">
              <w:rPr>
                <w:rFonts w:ascii="Times New Roman" w:eastAsia="Times New Roman" w:hAnsi="Times New Roman" w:cs="Times New Roman"/>
                <w:sz w:val="20"/>
                <w:szCs w:val="20"/>
                <w:lang w:eastAsia="ru-RU"/>
              </w:rPr>
              <w:t>X</w:t>
            </w:r>
          </w:p>
        </w:tc>
        <w:tc>
          <w:tcPr>
            <w:tcW w:w="851" w:type="dxa"/>
          </w:tcPr>
          <w:p w:rsidR="00FA505E" w:rsidRPr="00FA505E" w:rsidRDefault="00FA505E" w:rsidP="00FA505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A505E">
              <w:rPr>
                <w:rFonts w:ascii="Times New Roman" w:eastAsia="Times New Roman" w:hAnsi="Times New Roman" w:cs="Times New Roman"/>
                <w:sz w:val="20"/>
                <w:szCs w:val="20"/>
                <w:lang w:eastAsia="ru-RU"/>
              </w:rPr>
              <w:t>X</w:t>
            </w:r>
          </w:p>
        </w:tc>
        <w:tc>
          <w:tcPr>
            <w:tcW w:w="1134" w:type="dxa"/>
          </w:tcPr>
          <w:p w:rsidR="00FA505E" w:rsidRPr="00FA505E" w:rsidRDefault="00FA505E" w:rsidP="00FA505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A505E">
              <w:rPr>
                <w:rFonts w:ascii="Times New Roman" w:eastAsia="Times New Roman" w:hAnsi="Times New Roman" w:cs="Times New Roman"/>
                <w:sz w:val="20"/>
                <w:szCs w:val="20"/>
                <w:lang w:eastAsia="ru-RU"/>
              </w:rPr>
              <w:t>X</w:t>
            </w:r>
          </w:p>
        </w:tc>
      </w:tr>
      <w:tr w:rsidR="00FA505E" w:rsidRPr="00FA505E" w:rsidTr="00FA505E">
        <w:trPr>
          <w:tblCellSpacing w:w="5" w:type="nil"/>
        </w:trPr>
        <w:tc>
          <w:tcPr>
            <w:tcW w:w="650" w:type="dxa"/>
          </w:tcPr>
          <w:p w:rsidR="00FA505E" w:rsidRPr="00FA505E" w:rsidRDefault="00FA505E" w:rsidP="00FA505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A505E">
              <w:rPr>
                <w:rFonts w:ascii="Times New Roman" w:eastAsia="Times New Roman" w:hAnsi="Times New Roman" w:cs="Times New Roman"/>
                <w:sz w:val="20"/>
                <w:szCs w:val="20"/>
                <w:lang w:eastAsia="ru-RU"/>
              </w:rPr>
              <w:t>2</w:t>
            </w:r>
          </w:p>
        </w:tc>
        <w:tc>
          <w:tcPr>
            <w:tcW w:w="14376" w:type="dxa"/>
            <w:gridSpan w:val="9"/>
          </w:tcPr>
          <w:p w:rsidR="00FA505E" w:rsidRPr="00FA505E" w:rsidRDefault="00FA505E" w:rsidP="00FA505E">
            <w:pPr>
              <w:spacing w:after="0" w:line="240" w:lineRule="auto"/>
              <w:rPr>
                <w:rFonts w:ascii="Times New Roman" w:eastAsia="Times New Roman" w:hAnsi="Times New Roman" w:cs="Times New Roman"/>
                <w:sz w:val="20"/>
                <w:szCs w:val="20"/>
                <w:lang w:eastAsia="ru-RU"/>
              </w:rPr>
            </w:pPr>
            <w:r w:rsidRPr="00FA505E">
              <w:rPr>
                <w:rFonts w:ascii="Times New Roman" w:eastAsia="Times New Roman" w:hAnsi="Times New Roman" w:cs="Times New Roman"/>
                <w:sz w:val="20"/>
                <w:szCs w:val="20"/>
                <w:lang w:eastAsia="ru-RU"/>
              </w:rPr>
              <w:t>Подпрограмма 2 «</w:t>
            </w:r>
            <w:r w:rsidRPr="00FA505E">
              <w:rPr>
                <w:rFonts w:ascii="Times New Roman" w:eastAsia="Times New Roman" w:hAnsi="Times New Roman" w:cs="Times New Roman"/>
                <w:bCs/>
                <w:sz w:val="20"/>
                <w:szCs w:val="20"/>
                <w:lang w:eastAsia="ru-RU"/>
              </w:rPr>
              <w:t>Повышение безопасности дорожного движения на территории Дубовского  сельского  поселения</w:t>
            </w:r>
            <w:r w:rsidRPr="00FA505E">
              <w:rPr>
                <w:rFonts w:ascii="Times New Roman" w:eastAsia="Times New Roman" w:hAnsi="Times New Roman" w:cs="Times New Roman"/>
                <w:sz w:val="20"/>
                <w:szCs w:val="20"/>
                <w:lang w:eastAsia="ru-RU"/>
              </w:rPr>
              <w:t>»</w:t>
            </w:r>
          </w:p>
        </w:tc>
      </w:tr>
      <w:tr w:rsidR="00FA505E" w:rsidRPr="00FA505E" w:rsidTr="00FA505E">
        <w:trPr>
          <w:trHeight w:val="360"/>
          <w:tblCellSpacing w:w="5" w:type="nil"/>
        </w:trPr>
        <w:tc>
          <w:tcPr>
            <w:tcW w:w="650" w:type="dxa"/>
          </w:tcPr>
          <w:p w:rsidR="00FA505E" w:rsidRPr="00FA505E" w:rsidRDefault="00FA505E" w:rsidP="00FA505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A505E">
              <w:rPr>
                <w:rFonts w:ascii="Times New Roman" w:eastAsia="Times New Roman" w:hAnsi="Times New Roman" w:cs="Times New Roman"/>
                <w:sz w:val="20"/>
                <w:szCs w:val="20"/>
                <w:lang w:eastAsia="ru-RU"/>
              </w:rPr>
              <w:t>2.1</w:t>
            </w:r>
          </w:p>
        </w:tc>
        <w:tc>
          <w:tcPr>
            <w:tcW w:w="1760" w:type="dxa"/>
          </w:tcPr>
          <w:p w:rsidR="00FA505E" w:rsidRPr="00FA505E" w:rsidRDefault="00FA505E" w:rsidP="00FA505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A505E">
              <w:rPr>
                <w:rFonts w:ascii="Times New Roman" w:eastAsia="Times New Roman" w:hAnsi="Times New Roman" w:cs="Times New Roman"/>
                <w:bCs/>
                <w:sz w:val="20"/>
                <w:szCs w:val="20"/>
                <w:lang w:eastAsia="ru-RU"/>
              </w:rPr>
              <w:t>Основное мероприятие 2.1</w:t>
            </w:r>
            <w:r w:rsidRPr="00FA505E">
              <w:rPr>
                <w:rFonts w:ascii="Times New Roman" w:eastAsia="Times New Roman" w:hAnsi="Times New Roman" w:cs="Times New Roman"/>
                <w:sz w:val="20"/>
                <w:szCs w:val="20"/>
                <w:lang w:eastAsia="ru-RU"/>
              </w:rPr>
              <w:t xml:space="preserve"> «</w:t>
            </w:r>
            <w:r w:rsidRPr="00FA505E">
              <w:rPr>
                <w:rFonts w:ascii="Times New Roman" w:eastAsia="Times New Roman" w:hAnsi="Times New Roman" w:cs="Times New Roman"/>
                <w:bCs/>
                <w:sz w:val="20"/>
                <w:szCs w:val="20"/>
                <w:lang w:eastAsia="ru-RU"/>
              </w:rPr>
              <w:t>Установка дорожных знаков согласно проекта дорожного движения</w:t>
            </w:r>
            <w:r w:rsidRPr="00FA505E">
              <w:rPr>
                <w:rFonts w:ascii="Times New Roman" w:eastAsia="Times New Roman" w:hAnsi="Times New Roman" w:cs="Times New Roman"/>
                <w:sz w:val="20"/>
                <w:szCs w:val="20"/>
                <w:lang w:eastAsia="ru-RU"/>
              </w:rPr>
              <w:t xml:space="preserve">»             </w:t>
            </w:r>
          </w:p>
        </w:tc>
        <w:tc>
          <w:tcPr>
            <w:tcW w:w="1843" w:type="dxa"/>
          </w:tcPr>
          <w:p w:rsidR="00FA505E" w:rsidRPr="00FA505E" w:rsidRDefault="00FA505E" w:rsidP="00FA505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A505E">
              <w:rPr>
                <w:rFonts w:ascii="Times New Roman" w:eastAsia="Times New Roman" w:hAnsi="Times New Roman" w:cs="Times New Roman"/>
                <w:sz w:val="20"/>
                <w:szCs w:val="20"/>
                <w:lang w:eastAsia="ru-RU"/>
              </w:rPr>
              <w:t xml:space="preserve">Начальник сектора по благоустройству, социальному развитию и вопросам муниципального хозяйства </w:t>
            </w:r>
          </w:p>
        </w:tc>
        <w:tc>
          <w:tcPr>
            <w:tcW w:w="4536" w:type="dxa"/>
          </w:tcPr>
          <w:p w:rsidR="00FA505E" w:rsidRPr="00FA505E" w:rsidRDefault="00FA505E" w:rsidP="00FA505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A505E">
              <w:rPr>
                <w:rFonts w:ascii="Times New Roman" w:eastAsia="Times New Roman" w:hAnsi="Times New Roman" w:cs="Times New Roman"/>
                <w:sz w:val="20"/>
                <w:szCs w:val="20"/>
                <w:lang w:eastAsia="ru-RU"/>
              </w:rPr>
              <w:t>Установлены дорожные знаки вдоль дорог, а также на пешеходных переходах в населенных пунктах Дубовского сельского поселения</w:t>
            </w:r>
            <w:r w:rsidRPr="00FA505E">
              <w:rPr>
                <w:rFonts w:ascii="Times New Roman" w:eastAsia="Times New Roman" w:hAnsi="Times New Roman" w:cs="Times New Roman"/>
                <w:sz w:val="18"/>
                <w:szCs w:val="20"/>
                <w:lang w:eastAsia="ru-RU"/>
              </w:rPr>
              <w:t xml:space="preserve"> в количестве 78 </w:t>
            </w:r>
            <w:proofErr w:type="spellStart"/>
            <w:r w:rsidRPr="00FA505E">
              <w:rPr>
                <w:rFonts w:ascii="Times New Roman" w:eastAsia="Times New Roman" w:hAnsi="Times New Roman" w:cs="Times New Roman"/>
                <w:sz w:val="18"/>
                <w:szCs w:val="20"/>
                <w:lang w:eastAsia="ru-RU"/>
              </w:rPr>
              <w:t>шт</w:t>
            </w:r>
            <w:proofErr w:type="spellEnd"/>
            <w:r w:rsidRPr="00FA505E">
              <w:rPr>
                <w:rFonts w:ascii="Times New Roman" w:eastAsia="Times New Roman" w:hAnsi="Times New Roman" w:cs="Times New Roman"/>
                <w:sz w:val="20"/>
                <w:szCs w:val="20"/>
                <w:lang w:eastAsia="ru-RU"/>
              </w:rPr>
              <w:t xml:space="preserve"> </w:t>
            </w:r>
          </w:p>
        </w:tc>
        <w:tc>
          <w:tcPr>
            <w:tcW w:w="1134" w:type="dxa"/>
          </w:tcPr>
          <w:p w:rsidR="00FA505E" w:rsidRPr="00FA505E" w:rsidRDefault="00FA505E" w:rsidP="00FA505E">
            <w:pPr>
              <w:spacing w:after="0" w:line="240" w:lineRule="auto"/>
              <w:jc w:val="center"/>
              <w:rPr>
                <w:rFonts w:ascii="Times New Roman" w:eastAsia="Times New Roman" w:hAnsi="Times New Roman" w:cs="Times New Roman"/>
                <w:sz w:val="20"/>
                <w:szCs w:val="20"/>
                <w:lang w:eastAsia="ru-RU"/>
              </w:rPr>
            </w:pPr>
            <w:r w:rsidRPr="00FA505E">
              <w:rPr>
                <w:rFonts w:ascii="Times New Roman" w:eastAsia="Times New Roman" w:hAnsi="Times New Roman" w:cs="Times New Roman"/>
                <w:sz w:val="20"/>
                <w:szCs w:val="20"/>
                <w:lang w:eastAsia="ru-RU"/>
              </w:rPr>
              <w:t>X</w:t>
            </w:r>
          </w:p>
        </w:tc>
        <w:tc>
          <w:tcPr>
            <w:tcW w:w="1134" w:type="dxa"/>
          </w:tcPr>
          <w:p w:rsidR="00FA505E" w:rsidRPr="00FA505E" w:rsidRDefault="00FA505E" w:rsidP="00FA505E">
            <w:pPr>
              <w:spacing w:after="0" w:line="240" w:lineRule="auto"/>
              <w:rPr>
                <w:rFonts w:ascii="Times New Roman" w:eastAsia="Times New Roman" w:hAnsi="Times New Roman" w:cs="Times New Roman"/>
                <w:sz w:val="20"/>
                <w:szCs w:val="20"/>
                <w:lang w:eastAsia="ru-RU"/>
              </w:rPr>
            </w:pPr>
            <w:r w:rsidRPr="00FA505E">
              <w:rPr>
                <w:rFonts w:ascii="Times New Roman" w:eastAsia="Times New Roman" w:hAnsi="Times New Roman" w:cs="Times New Roman"/>
                <w:sz w:val="20"/>
                <w:szCs w:val="20"/>
                <w:lang w:eastAsia="ru-RU"/>
              </w:rPr>
              <w:t>31.12.2021</w:t>
            </w:r>
          </w:p>
        </w:tc>
        <w:tc>
          <w:tcPr>
            <w:tcW w:w="992" w:type="dxa"/>
          </w:tcPr>
          <w:p w:rsidR="00FA505E" w:rsidRPr="00FA505E" w:rsidRDefault="00FA505E" w:rsidP="00FA505E">
            <w:pPr>
              <w:spacing w:after="0" w:line="240" w:lineRule="auto"/>
              <w:jc w:val="center"/>
              <w:rPr>
                <w:rFonts w:ascii="Times New Roman" w:eastAsia="Times New Roman" w:hAnsi="Times New Roman" w:cs="Times New Roman"/>
                <w:sz w:val="20"/>
                <w:szCs w:val="20"/>
                <w:lang w:eastAsia="ru-RU"/>
              </w:rPr>
            </w:pPr>
            <w:r w:rsidRPr="00FA505E">
              <w:rPr>
                <w:rFonts w:ascii="Times New Roman" w:eastAsia="Times New Roman" w:hAnsi="Times New Roman" w:cs="Times New Roman"/>
                <w:sz w:val="20"/>
                <w:szCs w:val="20"/>
                <w:lang w:eastAsia="ru-RU"/>
              </w:rPr>
              <w:t>161,5</w:t>
            </w:r>
          </w:p>
        </w:tc>
        <w:tc>
          <w:tcPr>
            <w:tcW w:w="992" w:type="dxa"/>
          </w:tcPr>
          <w:p w:rsidR="00FA505E" w:rsidRPr="00FA505E" w:rsidRDefault="00FA505E" w:rsidP="00FA505E">
            <w:pPr>
              <w:spacing w:after="0" w:line="240" w:lineRule="auto"/>
              <w:jc w:val="center"/>
              <w:rPr>
                <w:rFonts w:ascii="Times New Roman" w:eastAsia="Times New Roman" w:hAnsi="Times New Roman" w:cs="Times New Roman"/>
                <w:sz w:val="20"/>
                <w:szCs w:val="20"/>
                <w:lang w:eastAsia="ru-RU"/>
              </w:rPr>
            </w:pPr>
            <w:r w:rsidRPr="00FA505E">
              <w:rPr>
                <w:rFonts w:ascii="Times New Roman" w:eastAsia="Times New Roman" w:hAnsi="Times New Roman" w:cs="Times New Roman"/>
                <w:sz w:val="20"/>
                <w:szCs w:val="20"/>
                <w:lang w:eastAsia="ru-RU"/>
              </w:rPr>
              <w:t>161,5</w:t>
            </w:r>
          </w:p>
        </w:tc>
        <w:tc>
          <w:tcPr>
            <w:tcW w:w="851" w:type="dxa"/>
          </w:tcPr>
          <w:p w:rsidR="00FA505E" w:rsidRPr="00FA505E" w:rsidRDefault="00FA505E" w:rsidP="00FA505E">
            <w:pPr>
              <w:spacing w:after="0" w:line="240" w:lineRule="auto"/>
              <w:jc w:val="center"/>
              <w:rPr>
                <w:rFonts w:ascii="Times New Roman" w:eastAsia="Times New Roman" w:hAnsi="Times New Roman" w:cs="Times New Roman"/>
                <w:sz w:val="20"/>
                <w:szCs w:val="20"/>
                <w:lang w:eastAsia="ru-RU"/>
              </w:rPr>
            </w:pPr>
            <w:r w:rsidRPr="00FA505E">
              <w:rPr>
                <w:rFonts w:ascii="Times New Roman" w:eastAsia="Times New Roman" w:hAnsi="Times New Roman" w:cs="Times New Roman"/>
                <w:sz w:val="20"/>
                <w:szCs w:val="20"/>
                <w:lang w:eastAsia="ru-RU"/>
              </w:rPr>
              <w:t>129,2</w:t>
            </w:r>
          </w:p>
        </w:tc>
        <w:tc>
          <w:tcPr>
            <w:tcW w:w="1134" w:type="dxa"/>
          </w:tcPr>
          <w:p w:rsidR="00FA505E" w:rsidRPr="00FA505E" w:rsidRDefault="00FA505E" w:rsidP="00FA505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A505E">
              <w:rPr>
                <w:rFonts w:ascii="Times New Roman" w:eastAsia="Times New Roman" w:hAnsi="Times New Roman" w:cs="Times New Roman"/>
                <w:sz w:val="20"/>
                <w:szCs w:val="20"/>
                <w:lang w:eastAsia="ru-RU"/>
              </w:rPr>
              <w:t>32,3 – отсутствие  потребности</w:t>
            </w:r>
          </w:p>
        </w:tc>
      </w:tr>
      <w:tr w:rsidR="00FA505E" w:rsidRPr="00FA505E" w:rsidTr="00FA505E">
        <w:trPr>
          <w:trHeight w:val="360"/>
          <w:tblCellSpacing w:w="5" w:type="nil"/>
        </w:trPr>
        <w:tc>
          <w:tcPr>
            <w:tcW w:w="650" w:type="dxa"/>
          </w:tcPr>
          <w:p w:rsidR="00FA505E" w:rsidRPr="00FA505E" w:rsidRDefault="00FA505E" w:rsidP="00FA505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A505E">
              <w:rPr>
                <w:rFonts w:ascii="Times New Roman" w:eastAsia="Times New Roman" w:hAnsi="Times New Roman" w:cs="Times New Roman"/>
                <w:sz w:val="20"/>
                <w:szCs w:val="20"/>
                <w:lang w:eastAsia="ru-RU"/>
              </w:rPr>
              <w:t>2.2</w:t>
            </w:r>
          </w:p>
        </w:tc>
        <w:tc>
          <w:tcPr>
            <w:tcW w:w="1760" w:type="dxa"/>
          </w:tcPr>
          <w:p w:rsidR="00FA505E" w:rsidRPr="00FA505E" w:rsidRDefault="00FA505E" w:rsidP="00FA505E">
            <w:pPr>
              <w:widowControl w:val="0"/>
              <w:autoSpaceDE w:val="0"/>
              <w:autoSpaceDN w:val="0"/>
              <w:adjustRightInd w:val="0"/>
              <w:spacing w:after="0" w:line="240" w:lineRule="auto"/>
              <w:rPr>
                <w:rFonts w:ascii="Times New Roman" w:eastAsia="Times New Roman" w:hAnsi="Times New Roman" w:cs="Times New Roman"/>
                <w:bCs/>
                <w:sz w:val="20"/>
                <w:szCs w:val="20"/>
                <w:lang w:eastAsia="ru-RU"/>
              </w:rPr>
            </w:pPr>
            <w:r w:rsidRPr="00FA505E">
              <w:rPr>
                <w:rFonts w:ascii="Times New Roman" w:eastAsia="Times New Roman" w:hAnsi="Times New Roman" w:cs="Times New Roman"/>
                <w:bCs/>
                <w:sz w:val="20"/>
                <w:szCs w:val="20"/>
                <w:lang w:eastAsia="ru-RU"/>
              </w:rPr>
              <w:t>Основное мероприятие 2.2</w:t>
            </w:r>
            <w:r w:rsidRPr="00FA505E">
              <w:rPr>
                <w:rFonts w:ascii="Times New Roman" w:eastAsia="Times New Roman" w:hAnsi="Times New Roman" w:cs="Times New Roman"/>
                <w:sz w:val="20"/>
                <w:szCs w:val="20"/>
                <w:lang w:eastAsia="ru-RU"/>
              </w:rPr>
              <w:t xml:space="preserve"> </w:t>
            </w:r>
            <w:r w:rsidRPr="00FA505E">
              <w:rPr>
                <w:rFonts w:ascii="Times New Roman" w:eastAsia="Times New Roman" w:hAnsi="Times New Roman" w:cs="Times New Roman"/>
                <w:bCs/>
                <w:sz w:val="20"/>
                <w:szCs w:val="20"/>
                <w:lang w:eastAsia="ru-RU"/>
              </w:rPr>
              <w:t>«</w:t>
            </w:r>
            <w:r w:rsidRPr="00FA505E">
              <w:rPr>
                <w:rFonts w:ascii="Times New Roman" w:eastAsia="Times New Roman" w:hAnsi="Times New Roman" w:cs="Times New Roman"/>
                <w:color w:val="000000"/>
                <w:sz w:val="20"/>
                <w:szCs w:val="20"/>
                <w:lang w:eastAsia="ru-RU"/>
              </w:rPr>
              <w:t>мероприятия по изготовлению проекта организации дорожного движения»</w:t>
            </w:r>
          </w:p>
        </w:tc>
        <w:tc>
          <w:tcPr>
            <w:tcW w:w="1843" w:type="dxa"/>
          </w:tcPr>
          <w:p w:rsidR="00FA505E" w:rsidRPr="00FA505E" w:rsidRDefault="00FA505E" w:rsidP="00FA505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A505E">
              <w:rPr>
                <w:rFonts w:ascii="Times New Roman" w:eastAsia="Times New Roman" w:hAnsi="Times New Roman" w:cs="Times New Roman"/>
                <w:sz w:val="20"/>
                <w:szCs w:val="20"/>
                <w:lang w:eastAsia="ru-RU"/>
              </w:rPr>
              <w:t xml:space="preserve">Начальник сектора по благоустройству, социальному развитию и вопросам муниципального хозяйства </w:t>
            </w:r>
          </w:p>
        </w:tc>
        <w:tc>
          <w:tcPr>
            <w:tcW w:w="4536" w:type="dxa"/>
          </w:tcPr>
          <w:p w:rsidR="00FA505E" w:rsidRPr="00FA505E" w:rsidRDefault="00FA505E" w:rsidP="00FA505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A505E">
              <w:rPr>
                <w:rFonts w:ascii="Times New Roman" w:eastAsia="Times New Roman" w:hAnsi="Times New Roman" w:cs="Times New Roman"/>
                <w:sz w:val="20"/>
                <w:szCs w:val="20"/>
                <w:lang w:eastAsia="ru-RU"/>
              </w:rPr>
              <w:t>Проведено обновление схем дислокации дорожных знаков и разметки, корректировка проектной документации по объекту «Проект организации дорожного движения»</w:t>
            </w:r>
            <w:r w:rsidRPr="00FA505E">
              <w:rPr>
                <w:rFonts w:ascii="Times New Roman" w:eastAsia="Times New Roman" w:hAnsi="Times New Roman" w:cs="Times New Roman"/>
                <w:sz w:val="18"/>
                <w:szCs w:val="20"/>
                <w:lang w:eastAsia="ru-RU"/>
              </w:rPr>
              <w:t xml:space="preserve"> </w:t>
            </w:r>
          </w:p>
        </w:tc>
        <w:tc>
          <w:tcPr>
            <w:tcW w:w="1134" w:type="dxa"/>
          </w:tcPr>
          <w:p w:rsidR="00FA505E" w:rsidRPr="00FA505E" w:rsidRDefault="00FA505E" w:rsidP="00FA505E">
            <w:pPr>
              <w:spacing w:after="0" w:line="240" w:lineRule="auto"/>
              <w:jc w:val="center"/>
              <w:rPr>
                <w:rFonts w:ascii="Times New Roman" w:eastAsia="Times New Roman" w:hAnsi="Times New Roman" w:cs="Times New Roman"/>
                <w:sz w:val="20"/>
                <w:szCs w:val="20"/>
                <w:lang w:eastAsia="ru-RU"/>
              </w:rPr>
            </w:pPr>
            <w:r w:rsidRPr="00FA505E">
              <w:rPr>
                <w:rFonts w:ascii="Times New Roman" w:eastAsia="Times New Roman" w:hAnsi="Times New Roman" w:cs="Times New Roman"/>
                <w:sz w:val="20"/>
                <w:szCs w:val="20"/>
                <w:lang w:eastAsia="ru-RU"/>
              </w:rPr>
              <w:t>X</w:t>
            </w:r>
          </w:p>
        </w:tc>
        <w:tc>
          <w:tcPr>
            <w:tcW w:w="1134" w:type="dxa"/>
          </w:tcPr>
          <w:p w:rsidR="00FA505E" w:rsidRPr="00FA505E" w:rsidRDefault="00FA505E" w:rsidP="00FA505E">
            <w:pPr>
              <w:spacing w:after="0" w:line="240" w:lineRule="auto"/>
              <w:rPr>
                <w:rFonts w:ascii="Times New Roman" w:eastAsia="Times New Roman" w:hAnsi="Times New Roman" w:cs="Times New Roman"/>
                <w:sz w:val="20"/>
                <w:szCs w:val="20"/>
                <w:lang w:eastAsia="ru-RU"/>
              </w:rPr>
            </w:pPr>
            <w:r w:rsidRPr="00FA505E">
              <w:rPr>
                <w:rFonts w:ascii="Times New Roman" w:eastAsia="Times New Roman" w:hAnsi="Times New Roman" w:cs="Times New Roman"/>
                <w:sz w:val="20"/>
                <w:szCs w:val="20"/>
                <w:lang w:eastAsia="ru-RU"/>
              </w:rPr>
              <w:t>31.12.2021</w:t>
            </w:r>
          </w:p>
        </w:tc>
        <w:tc>
          <w:tcPr>
            <w:tcW w:w="992" w:type="dxa"/>
          </w:tcPr>
          <w:p w:rsidR="00FA505E" w:rsidRPr="00FA505E" w:rsidRDefault="00FA505E" w:rsidP="00FA505E">
            <w:pPr>
              <w:spacing w:after="0" w:line="240" w:lineRule="auto"/>
              <w:jc w:val="center"/>
              <w:rPr>
                <w:rFonts w:ascii="Times New Roman" w:eastAsia="Times New Roman" w:hAnsi="Times New Roman" w:cs="Times New Roman"/>
                <w:sz w:val="20"/>
                <w:szCs w:val="20"/>
                <w:lang w:eastAsia="ru-RU"/>
              </w:rPr>
            </w:pPr>
            <w:r w:rsidRPr="00FA505E">
              <w:rPr>
                <w:rFonts w:ascii="Times New Roman" w:eastAsia="Times New Roman" w:hAnsi="Times New Roman" w:cs="Times New Roman"/>
                <w:sz w:val="20"/>
                <w:szCs w:val="20"/>
                <w:lang w:eastAsia="ru-RU"/>
              </w:rPr>
              <w:t>118,0</w:t>
            </w:r>
          </w:p>
        </w:tc>
        <w:tc>
          <w:tcPr>
            <w:tcW w:w="992" w:type="dxa"/>
          </w:tcPr>
          <w:p w:rsidR="00FA505E" w:rsidRPr="00FA505E" w:rsidRDefault="00FA505E" w:rsidP="00FA505E">
            <w:pPr>
              <w:spacing w:after="0" w:line="240" w:lineRule="auto"/>
              <w:jc w:val="center"/>
              <w:rPr>
                <w:rFonts w:ascii="Times New Roman" w:eastAsia="Times New Roman" w:hAnsi="Times New Roman" w:cs="Times New Roman"/>
                <w:sz w:val="20"/>
                <w:szCs w:val="20"/>
                <w:lang w:eastAsia="ru-RU"/>
              </w:rPr>
            </w:pPr>
            <w:r w:rsidRPr="00FA505E">
              <w:rPr>
                <w:rFonts w:ascii="Times New Roman" w:eastAsia="Times New Roman" w:hAnsi="Times New Roman" w:cs="Times New Roman"/>
                <w:sz w:val="20"/>
                <w:szCs w:val="20"/>
                <w:lang w:eastAsia="ru-RU"/>
              </w:rPr>
              <w:t>118,0</w:t>
            </w:r>
          </w:p>
        </w:tc>
        <w:tc>
          <w:tcPr>
            <w:tcW w:w="851" w:type="dxa"/>
          </w:tcPr>
          <w:p w:rsidR="00FA505E" w:rsidRPr="00FA505E" w:rsidRDefault="00FA505E" w:rsidP="00FA505E">
            <w:pPr>
              <w:spacing w:after="0" w:line="240" w:lineRule="auto"/>
              <w:jc w:val="center"/>
              <w:rPr>
                <w:rFonts w:ascii="Times New Roman" w:eastAsia="Times New Roman" w:hAnsi="Times New Roman" w:cs="Times New Roman"/>
                <w:sz w:val="20"/>
                <w:szCs w:val="20"/>
                <w:lang w:eastAsia="ru-RU"/>
              </w:rPr>
            </w:pPr>
            <w:r w:rsidRPr="00FA505E">
              <w:rPr>
                <w:rFonts w:ascii="Times New Roman" w:eastAsia="Times New Roman" w:hAnsi="Times New Roman" w:cs="Times New Roman"/>
                <w:sz w:val="20"/>
                <w:szCs w:val="20"/>
                <w:lang w:eastAsia="ru-RU"/>
              </w:rPr>
              <w:t>118,0</w:t>
            </w:r>
          </w:p>
        </w:tc>
        <w:tc>
          <w:tcPr>
            <w:tcW w:w="1134" w:type="dxa"/>
          </w:tcPr>
          <w:p w:rsidR="00FA505E" w:rsidRPr="00FA505E" w:rsidRDefault="00FA505E" w:rsidP="00FA505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A505E">
              <w:rPr>
                <w:rFonts w:ascii="Times New Roman" w:eastAsia="Times New Roman" w:hAnsi="Times New Roman" w:cs="Times New Roman"/>
                <w:sz w:val="20"/>
                <w:szCs w:val="20"/>
                <w:lang w:eastAsia="ru-RU"/>
              </w:rPr>
              <w:t xml:space="preserve">– </w:t>
            </w:r>
          </w:p>
        </w:tc>
      </w:tr>
      <w:tr w:rsidR="00FA505E" w:rsidRPr="00FA505E" w:rsidTr="00FA505E">
        <w:trPr>
          <w:tblCellSpacing w:w="5" w:type="nil"/>
        </w:trPr>
        <w:tc>
          <w:tcPr>
            <w:tcW w:w="650" w:type="dxa"/>
          </w:tcPr>
          <w:p w:rsidR="00FA505E" w:rsidRPr="00FA505E" w:rsidRDefault="00FA505E" w:rsidP="00FA505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A505E">
              <w:rPr>
                <w:rFonts w:ascii="Times New Roman" w:eastAsia="Times New Roman" w:hAnsi="Times New Roman" w:cs="Times New Roman"/>
                <w:sz w:val="20"/>
                <w:szCs w:val="20"/>
                <w:lang w:eastAsia="ru-RU"/>
              </w:rPr>
              <w:t>2.1</w:t>
            </w:r>
          </w:p>
        </w:tc>
        <w:tc>
          <w:tcPr>
            <w:tcW w:w="1760" w:type="dxa"/>
          </w:tcPr>
          <w:p w:rsidR="00FA505E" w:rsidRPr="00FA505E" w:rsidRDefault="00FA505E" w:rsidP="00FA505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A505E">
              <w:rPr>
                <w:rFonts w:ascii="Times New Roman" w:eastAsia="Times New Roman" w:hAnsi="Times New Roman" w:cs="Times New Roman"/>
                <w:sz w:val="20"/>
                <w:szCs w:val="20"/>
                <w:lang w:eastAsia="ru-RU"/>
              </w:rPr>
              <w:t>Контрольное событие  подпрограммы  2</w:t>
            </w:r>
          </w:p>
        </w:tc>
        <w:tc>
          <w:tcPr>
            <w:tcW w:w="1843" w:type="dxa"/>
          </w:tcPr>
          <w:p w:rsidR="00FA505E" w:rsidRPr="00FA505E" w:rsidRDefault="00FA505E" w:rsidP="00FA505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A505E">
              <w:rPr>
                <w:rFonts w:ascii="Times New Roman" w:eastAsia="Times New Roman" w:hAnsi="Times New Roman" w:cs="Times New Roman"/>
                <w:sz w:val="20"/>
                <w:szCs w:val="20"/>
                <w:lang w:eastAsia="ru-RU"/>
              </w:rPr>
              <w:t xml:space="preserve">Начальник сектора по благоустройству, социальному развитию и вопросам муниципального хозяйства </w:t>
            </w:r>
          </w:p>
        </w:tc>
        <w:tc>
          <w:tcPr>
            <w:tcW w:w="4536" w:type="dxa"/>
          </w:tcPr>
          <w:p w:rsidR="00FA505E" w:rsidRPr="00FA505E" w:rsidRDefault="00FA505E" w:rsidP="00FA505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A505E">
              <w:rPr>
                <w:rFonts w:ascii="Times New Roman" w:eastAsia="Times New Roman" w:hAnsi="Times New Roman" w:cs="Times New Roman"/>
                <w:bCs/>
                <w:sz w:val="20"/>
                <w:szCs w:val="20"/>
                <w:lang w:eastAsia="ru-RU"/>
              </w:rPr>
              <w:t xml:space="preserve">выполнены работы по </w:t>
            </w:r>
            <w:r w:rsidRPr="00FA505E">
              <w:rPr>
                <w:rFonts w:ascii="Times New Roman" w:eastAsia="Times New Roman" w:hAnsi="Times New Roman" w:cs="Times New Roman"/>
                <w:sz w:val="20"/>
                <w:szCs w:val="20"/>
                <w:lang w:eastAsia="ru-RU"/>
              </w:rPr>
              <w:t>установке дорожных знаков вдоль дорог, а также на пешеходных переходах в населенных пунктах Дубовского сельского поселения</w:t>
            </w:r>
            <w:r w:rsidRPr="00FA505E">
              <w:rPr>
                <w:rFonts w:ascii="Times New Roman" w:eastAsia="Times New Roman" w:hAnsi="Times New Roman" w:cs="Times New Roman"/>
                <w:sz w:val="20"/>
                <w:szCs w:val="28"/>
                <w:lang w:eastAsia="ru-RU"/>
              </w:rPr>
              <w:t>, а так же</w:t>
            </w:r>
            <w:r w:rsidRPr="00FA505E">
              <w:rPr>
                <w:rFonts w:ascii="Times New Roman" w:eastAsia="Times New Roman" w:hAnsi="Times New Roman" w:cs="Times New Roman"/>
                <w:sz w:val="20"/>
                <w:szCs w:val="20"/>
                <w:lang w:eastAsia="ru-RU"/>
              </w:rPr>
              <w:t xml:space="preserve"> проведено обновление схем дислокации дорожных знаков и разметки, корректировка проектной документации по объекту «Проект организации дорожного движения»;</w:t>
            </w:r>
          </w:p>
          <w:p w:rsidR="00FA505E" w:rsidRPr="00FA505E" w:rsidRDefault="00FA505E" w:rsidP="00FA505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A505E">
              <w:rPr>
                <w:rFonts w:ascii="Times New Roman" w:eastAsia="Times New Roman" w:hAnsi="Times New Roman" w:cs="Times New Roman"/>
                <w:sz w:val="20"/>
                <w:szCs w:val="28"/>
                <w:lang w:eastAsia="ru-RU"/>
              </w:rPr>
              <w:t xml:space="preserve"> </w:t>
            </w:r>
            <w:r w:rsidRPr="00FA505E">
              <w:rPr>
                <w:rFonts w:ascii="Times New Roman" w:eastAsia="Times New Roman" w:hAnsi="Times New Roman" w:cs="Arial"/>
                <w:bCs/>
                <w:sz w:val="20"/>
                <w:szCs w:val="20"/>
                <w:lang w:eastAsia="ru-RU"/>
              </w:rPr>
              <w:t>запланированный объем работ на текущий год выполнен</w:t>
            </w:r>
          </w:p>
        </w:tc>
        <w:tc>
          <w:tcPr>
            <w:tcW w:w="1134" w:type="dxa"/>
          </w:tcPr>
          <w:p w:rsidR="00FA505E" w:rsidRPr="00FA505E" w:rsidRDefault="00FA505E" w:rsidP="00FA505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A505E">
              <w:rPr>
                <w:rFonts w:ascii="Times New Roman" w:eastAsia="Times New Roman" w:hAnsi="Times New Roman" w:cs="Times New Roman"/>
                <w:sz w:val="20"/>
                <w:szCs w:val="20"/>
                <w:lang w:eastAsia="ru-RU"/>
              </w:rPr>
              <w:t>X</w:t>
            </w:r>
          </w:p>
        </w:tc>
        <w:tc>
          <w:tcPr>
            <w:tcW w:w="1134" w:type="dxa"/>
          </w:tcPr>
          <w:p w:rsidR="00FA505E" w:rsidRPr="00FA505E" w:rsidRDefault="00FA505E" w:rsidP="00FA505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A505E">
              <w:rPr>
                <w:rFonts w:ascii="Times New Roman" w:eastAsia="Times New Roman" w:hAnsi="Times New Roman" w:cs="Times New Roman"/>
                <w:sz w:val="20"/>
                <w:szCs w:val="20"/>
                <w:lang w:eastAsia="ru-RU"/>
              </w:rPr>
              <w:t>31.12.2021</w:t>
            </w:r>
          </w:p>
        </w:tc>
        <w:tc>
          <w:tcPr>
            <w:tcW w:w="992" w:type="dxa"/>
          </w:tcPr>
          <w:p w:rsidR="00FA505E" w:rsidRPr="00FA505E" w:rsidRDefault="00FA505E" w:rsidP="00FA505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A505E">
              <w:rPr>
                <w:rFonts w:ascii="Times New Roman" w:eastAsia="Times New Roman" w:hAnsi="Times New Roman" w:cs="Times New Roman"/>
                <w:sz w:val="20"/>
                <w:szCs w:val="20"/>
                <w:lang w:eastAsia="ru-RU"/>
              </w:rPr>
              <w:t>X</w:t>
            </w:r>
          </w:p>
        </w:tc>
        <w:tc>
          <w:tcPr>
            <w:tcW w:w="992" w:type="dxa"/>
          </w:tcPr>
          <w:p w:rsidR="00FA505E" w:rsidRPr="00FA505E" w:rsidRDefault="00FA505E" w:rsidP="00FA505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A505E">
              <w:rPr>
                <w:rFonts w:ascii="Times New Roman" w:eastAsia="Times New Roman" w:hAnsi="Times New Roman" w:cs="Times New Roman"/>
                <w:sz w:val="20"/>
                <w:szCs w:val="20"/>
                <w:lang w:eastAsia="ru-RU"/>
              </w:rPr>
              <w:t>X</w:t>
            </w:r>
          </w:p>
        </w:tc>
        <w:tc>
          <w:tcPr>
            <w:tcW w:w="851" w:type="dxa"/>
          </w:tcPr>
          <w:p w:rsidR="00FA505E" w:rsidRPr="00FA505E" w:rsidRDefault="00FA505E" w:rsidP="00FA505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A505E">
              <w:rPr>
                <w:rFonts w:ascii="Times New Roman" w:eastAsia="Times New Roman" w:hAnsi="Times New Roman" w:cs="Times New Roman"/>
                <w:sz w:val="20"/>
                <w:szCs w:val="20"/>
                <w:lang w:eastAsia="ru-RU"/>
              </w:rPr>
              <w:t>X</w:t>
            </w:r>
          </w:p>
        </w:tc>
        <w:tc>
          <w:tcPr>
            <w:tcW w:w="1134" w:type="dxa"/>
          </w:tcPr>
          <w:p w:rsidR="00FA505E" w:rsidRPr="00FA505E" w:rsidRDefault="00FA505E" w:rsidP="00FA505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A505E">
              <w:rPr>
                <w:rFonts w:ascii="Times New Roman" w:eastAsia="Times New Roman" w:hAnsi="Times New Roman" w:cs="Times New Roman"/>
                <w:sz w:val="20"/>
                <w:szCs w:val="20"/>
                <w:lang w:eastAsia="ru-RU"/>
              </w:rPr>
              <w:t>X</w:t>
            </w:r>
          </w:p>
        </w:tc>
      </w:tr>
    </w:tbl>
    <w:p w:rsidR="00FA505E" w:rsidRPr="00FA505E" w:rsidRDefault="00FA505E" w:rsidP="00FA505E">
      <w:pPr>
        <w:spacing w:after="0" w:line="240" w:lineRule="auto"/>
        <w:rPr>
          <w:rFonts w:ascii="Times New Roman" w:eastAsia="Times New Roman" w:hAnsi="Times New Roman" w:cs="Times New Roman"/>
          <w:sz w:val="24"/>
          <w:szCs w:val="24"/>
          <w:lang w:eastAsia="ru-RU"/>
        </w:rPr>
      </w:pPr>
    </w:p>
    <w:p w:rsidR="00FA505E" w:rsidRPr="00FA505E" w:rsidRDefault="00284051" w:rsidP="00FA505E">
      <w:pPr>
        <w:widowControl w:val="0"/>
        <w:autoSpaceDE w:val="0"/>
        <w:autoSpaceDN w:val="0"/>
        <w:adjustRightInd w:val="0"/>
        <w:spacing w:after="0" w:line="240" w:lineRule="auto"/>
        <w:ind w:right="-284"/>
        <w:jc w:val="both"/>
        <w:rPr>
          <w:rFonts w:ascii="Times New Roman" w:eastAsia="Times New Roman" w:hAnsi="Times New Roman" w:cs="Times New Roman"/>
          <w:sz w:val="24"/>
          <w:szCs w:val="24"/>
          <w:lang w:eastAsia="ru-RU"/>
        </w:rPr>
      </w:pPr>
      <w:hyperlink w:anchor="Par1127" w:history="1">
        <w:r w:rsidR="00FA505E" w:rsidRPr="00FA505E">
          <w:rPr>
            <w:rFonts w:ascii="Times New Roman" w:eastAsia="Times New Roman" w:hAnsi="Times New Roman" w:cs="Times New Roman"/>
            <w:sz w:val="24"/>
            <w:szCs w:val="24"/>
            <w:lang w:eastAsia="ru-RU"/>
          </w:rPr>
          <w:t>&lt;1&gt;</w:t>
        </w:r>
      </w:hyperlink>
      <w:r w:rsidR="00FA505E" w:rsidRPr="00FA505E">
        <w:rPr>
          <w:rFonts w:ascii="Times New Roman" w:eastAsia="Times New Roman" w:hAnsi="Times New Roman" w:cs="Times New Roman"/>
          <w:sz w:val="24"/>
          <w:szCs w:val="24"/>
          <w:lang w:eastAsia="ru-RU"/>
        </w:rPr>
        <w:t xml:space="preserve"> По строке «Мероприятие» указывается заместитель руководителя, курирующий данное направление, либо начальник структурного подразделения, непосредственно подчиненный руководителю. По строке «Контрольное событие муниципальной программы» указывается руководитель, а также заместитель руководителя, курирующий данное направление, либо начальник структурного подразделения, непосредственно подчинённый руководителю органа местного самоуправления Дубовского сельского поселения, определенного ответственным исполнителем, соисполнителем.</w:t>
      </w:r>
    </w:p>
    <w:p w:rsidR="00FA505E" w:rsidRPr="00FA505E" w:rsidRDefault="00FA505E" w:rsidP="00FA505E">
      <w:pPr>
        <w:widowControl w:val="0"/>
        <w:autoSpaceDE w:val="0"/>
        <w:autoSpaceDN w:val="0"/>
        <w:adjustRightInd w:val="0"/>
        <w:spacing w:after="0" w:line="240" w:lineRule="auto"/>
        <w:ind w:right="-284"/>
        <w:jc w:val="both"/>
        <w:rPr>
          <w:rFonts w:ascii="Times New Roman" w:eastAsia="Times New Roman" w:hAnsi="Times New Roman" w:cs="Times New Roman"/>
          <w:sz w:val="24"/>
          <w:szCs w:val="24"/>
          <w:lang w:eastAsia="ru-RU"/>
        </w:rPr>
      </w:pPr>
      <w:r w:rsidRPr="00FA505E">
        <w:rPr>
          <w:rFonts w:ascii="Times New Roman" w:eastAsia="Times New Roman" w:hAnsi="Times New Roman" w:cs="Times New Roman"/>
          <w:sz w:val="24"/>
          <w:szCs w:val="24"/>
          <w:lang w:eastAsia="ru-RU"/>
        </w:rPr>
        <w:t xml:space="preserve"> </w:t>
      </w:r>
      <w:hyperlink w:anchor="Par1127" w:history="1">
        <w:r w:rsidRPr="00FA505E">
          <w:rPr>
            <w:rFonts w:ascii="Times New Roman" w:eastAsia="Times New Roman" w:hAnsi="Times New Roman" w:cs="Times New Roman"/>
            <w:sz w:val="24"/>
            <w:szCs w:val="24"/>
            <w:lang w:eastAsia="ru-RU"/>
          </w:rPr>
          <w:t>&lt;2&gt;</w:t>
        </w:r>
      </w:hyperlink>
      <w:r w:rsidRPr="00FA505E">
        <w:rPr>
          <w:rFonts w:ascii="Times New Roman" w:eastAsia="Times New Roman" w:hAnsi="Times New Roman" w:cs="Times New Roman"/>
          <w:sz w:val="24"/>
          <w:szCs w:val="24"/>
          <w:lang w:eastAsia="ru-RU"/>
        </w:rPr>
        <w:t xml:space="preserve"> Графа заполняется по завершенным основным мероприятиям, мероприятиям, мероприятиям ведомственных целевых программ.</w:t>
      </w:r>
    </w:p>
    <w:p w:rsidR="00FA505E" w:rsidRDefault="00FA505E" w:rsidP="00FA505E">
      <w:pPr>
        <w:rPr>
          <w:rFonts w:ascii="Times New Roman" w:eastAsia="Times New Roman" w:hAnsi="Times New Roman" w:cs="Times New Roman"/>
          <w:sz w:val="20"/>
          <w:szCs w:val="20"/>
          <w:lang w:eastAsia="ru-RU"/>
        </w:rPr>
      </w:pPr>
    </w:p>
    <w:p w:rsidR="00FA505E" w:rsidRDefault="00FA505E" w:rsidP="00FA505E">
      <w:pPr>
        <w:rPr>
          <w:rFonts w:ascii="Times New Roman" w:eastAsia="Times New Roman" w:hAnsi="Times New Roman" w:cs="Times New Roman"/>
          <w:sz w:val="20"/>
          <w:szCs w:val="20"/>
          <w:lang w:eastAsia="ru-RU"/>
        </w:rPr>
      </w:pPr>
    </w:p>
    <w:p w:rsidR="00FA505E" w:rsidRPr="00FA505E" w:rsidRDefault="00FA505E" w:rsidP="00FA505E">
      <w:pPr>
        <w:rPr>
          <w:rFonts w:ascii="Times New Roman" w:eastAsia="Times New Roman" w:hAnsi="Times New Roman" w:cs="Times New Roman"/>
          <w:sz w:val="20"/>
          <w:szCs w:val="20"/>
          <w:lang w:eastAsia="ru-RU"/>
        </w:rPr>
        <w:sectPr w:rsidR="00FA505E" w:rsidRPr="00FA505E" w:rsidSect="00FA505E">
          <w:pgSz w:w="16838" w:h="11905" w:orient="landscape"/>
          <w:pgMar w:top="850" w:right="360" w:bottom="1701" w:left="360" w:header="720" w:footer="720" w:gutter="0"/>
          <w:cols w:space="720"/>
          <w:noEndnote/>
          <w:docGrid w:linePitch="299"/>
        </w:sectPr>
      </w:pPr>
    </w:p>
    <w:p w:rsidR="0088414B" w:rsidRPr="0088414B" w:rsidRDefault="0088414B" w:rsidP="0088414B">
      <w:pPr>
        <w:tabs>
          <w:tab w:val="left" w:pos="2564"/>
        </w:tabs>
        <w:spacing w:after="0" w:line="240" w:lineRule="auto"/>
        <w:jc w:val="center"/>
        <w:rPr>
          <w:rFonts w:ascii="Times New Roman" w:eastAsia="Times New Roman" w:hAnsi="Times New Roman" w:cs="Times New Roman"/>
          <w:sz w:val="28"/>
          <w:szCs w:val="28"/>
          <w:lang w:eastAsia="ru-RU"/>
        </w:rPr>
      </w:pPr>
      <w:r w:rsidRPr="0088414B">
        <w:rPr>
          <w:rFonts w:ascii="Times New Roman" w:eastAsia="Times New Roman" w:hAnsi="Times New Roman" w:cs="Times New Roman"/>
          <w:sz w:val="28"/>
          <w:szCs w:val="28"/>
          <w:lang w:eastAsia="ru-RU"/>
        </w:rPr>
        <w:lastRenderedPageBreak/>
        <w:t>РОССИЙСКАЯ ФЕДЕРАЦИЯ</w:t>
      </w:r>
    </w:p>
    <w:p w:rsidR="0088414B" w:rsidRPr="0088414B" w:rsidRDefault="0088414B" w:rsidP="0088414B">
      <w:pPr>
        <w:tabs>
          <w:tab w:val="left" w:pos="2564"/>
        </w:tabs>
        <w:spacing w:after="0" w:line="240" w:lineRule="auto"/>
        <w:jc w:val="center"/>
        <w:rPr>
          <w:rFonts w:ascii="Times New Roman" w:eastAsia="Times New Roman" w:hAnsi="Times New Roman" w:cs="Times New Roman"/>
          <w:sz w:val="28"/>
          <w:szCs w:val="28"/>
          <w:lang w:eastAsia="ru-RU"/>
        </w:rPr>
      </w:pPr>
      <w:r w:rsidRPr="0088414B">
        <w:rPr>
          <w:rFonts w:ascii="Times New Roman" w:eastAsia="Times New Roman" w:hAnsi="Times New Roman" w:cs="Times New Roman"/>
          <w:sz w:val="28"/>
          <w:szCs w:val="28"/>
          <w:lang w:eastAsia="ru-RU"/>
        </w:rPr>
        <w:t>РОСТОВСКАЯ ОБЛАСТЬ</w:t>
      </w:r>
    </w:p>
    <w:p w:rsidR="0088414B" w:rsidRPr="0088414B" w:rsidRDefault="0088414B" w:rsidP="0088414B">
      <w:pPr>
        <w:tabs>
          <w:tab w:val="left" w:pos="2564"/>
        </w:tabs>
        <w:spacing w:after="0" w:line="240" w:lineRule="auto"/>
        <w:jc w:val="center"/>
        <w:rPr>
          <w:rFonts w:ascii="Times New Roman" w:eastAsia="Times New Roman" w:hAnsi="Times New Roman" w:cs="Times New Roman"/>
          <w:sz w:val="28"/>
          <w:szCs w:val="28"/>
          <w:lang w:eastAsia="ru-RU"/>
        </w:rPr>
      </w:pPr>
      <w:r w:rsidRPr="0088414B">
        <w:rPr>
          <w:rFonts w:ascii="Times New Roman" w:eastAsia="Times New Roman" w:hAnsi="Times New Roman" w:cs="Times New Roman"/>
          <w:sz w:val="28"/>
          <w:szCs w:val="28"/>
          <w:lang w:eastAsia="ru-RU"/>
        </w:rPr>
        <w:t>МУНИЦИПАЛЬНОЕ ОБРАЗОВАНИЕ «ДУБОВСКИЙ РАЙОН»</w:t>
      </w:r>
    </w:p>
    <w:p w:rsidR="0088414B" w:rsidRPr="0088414B" w:rsidRDefault="0088414B" w:rsidP="0088414B">
      <w:pPr>
        <w:tabs>
          <w:tab w:val="left" w:pos="2564"/>
        </w:tabs>
        <w:spacing w:after="0" w:line="240" w:lineRule="auto"/>
        <w:jc w:val="center"/>
        <w:rPr>
          <w:rFonts w:ascii="Times New Roman" w:eastAsia="Times New Roman" w:hAnsi="Times New Roman" w:cs="Times New Roman"/>
          <w:sz w:val="28"/>
          <w:szCs w:val="28"/>
          <w:lang w:eastAsia="ru-RU"/>
        </w:rPr>
      </w:pPr>
      <w:r w:rsidRPr="0088414B">
        <w:rPr>
          <w:rFonts w:ascii="Times New Roman" w:eastAsia="Times New Roman" w:hAnsi="Times New Roman" w:cs="Times New Roman"/>
          <w:sz w:val="28"/>
          <w:szCs w:val="28"/>
          <w:lang w:eastAsia="ru-RU"/>
        </w:rPr>
        <w:t>АДМИНИСТРАЦИЯ ДУБОВСКОГО СЕЛЬСКОГО ПОСЕЛЕНИЯ</w:t>
      </w:r>
    </w:p>
    <w:p w:rsidR="0088414B" w:rsidRPr="0088414B" w:rsidRDefault="0088414B" w:rsidP="0088414B">
      <w:pPr>
        <w:tabs>
          <w:tab w:val="left" w:pos="2564"/>
        </w:tabs>
        <w:spacing w:after="0" w:line="240" w:lineRule="auto"/>
        <w:jc w:val="center"/>
        <w:rPr>
          <w:rFonts w:ascii="Times New Roman" w:eastAsia="Times New Roman" w:hAnsi="Times New Roman" w:cs="Times New Roman"/>
          <w:sz w:val="28"/>
          <w:szCs w:val="28"/>
          <w:lang w:eastAsia="ru-RU"/>
        </w:rPr>
      </w:pPr>
    </w:p>
    <w:p w:rsidR="0088414B" w:rsidRPr="0088414B" w:rsidRDefault="0088414B" w:rsidP="0088414B">
      <w:pPr>
        <w:tabs>
          <w:tab w:val="left" w:pos="2564"/>
        </w:tabs>
        <w:spacing w:after="0" w:line="240" w:lineRule="auto"/>
        <w:jc w:val="center"/>
        <w:rPr>
          <w:rFonts w:ascii="Times New Roman" w:eastAsia="Times New Roman" w:hAnsi="Times New Roman" w:cs="Times New Roman"/>
          <w:sz w:val="28"/>
          <w:szCs w:val="28"/>
          <w:lang w:eastAsia="ru-RU"/>
        </w:rPr>
      </w:pPr>
      <w:r w:rsidRPr="0088414B">
        <w:rPr>
          <w:rFonts w:ascii="Times New Roman" w:eastAsia="Times New Roman" w:hAnsi="Times New Roman" w:cs="Times New Roman"/>
          <w:sz w:val="28"/>
          <w:szCs w:val="28"/>
          <w:lang w:eastAsia="ru-RU"/>
        </w:rPr>
        <w:t>ПОСТАНОВЛЕНИЕ № 45</w:t>
      </w:r>
    </w:p>
    <w:p w:rsidR="0088414B" w:rsidRPr="0088414B" w:rsidRDefault="0088414B" w:rsidP="0088414B">
      <w:pPr>
        <w:tabs>
          <w:tab w:val="left" w:pos="2564"/>
        </w:tabs>
        <w:spacing w:after="0" w:line="240" w:lineRule="auto"/>
        <w:jc w:val="center"/>
        <w:rPr>
          <w:rFonts w:ascii="Times New Roman" w:eastAsia="Times New Roman" w:hAnsi="Times New Roman" w:cs="Times New Roman"/>
          <w:sz w:val="28"/>
          <w:szCs w:val="28"/>
          <w:lang w:eastAsia="ru-RU"/>
        </w:rPr>
      </w:pPr>
    </w:p>
    <w:p w:rsidR="0088414B" w:rsidRPr="0088414B" w:rsidRDefault="0088414B" w:rsidP="0088414B">
      <w:pPr>
        <w:tabs>
          <w:tab w:val="left" w:pos="2564"/>
        </w:tabs>
        <w:spacing w:after="0" w:line="240" w:lineRule="auto"/>
        <w:jc w:val="center"/>
        <w:rPr>
          <w:rFonts w:ascii="Times New Roman" w:eastAsia="Times New Roman" w:hAnsi="Times New Roman" w:cs="Times New Roman"/>
          <w:sz w:val="28"/>
          <w:szCs w:val="28"/>
          <w:lang w:eastAsia="ru-RU"/>
        </w:rPr>
      </w:pPr>
      <w:r w:rsidRPr="0088414B">
        <w:rPr>
          <w:rFonts w:ascii="Times New Roman" w:eastAsia="Times New Roman" w:hAnsi="Times New Roman" w:cs="Times New Roman"/>
          <w:sz w:val="28"/>
          <w:szCs w:val="28"/>
          <w:lang w:eastAsia="ru-RU"/>
        </w:rPr>
        <w:t>от 15.03.2022                                                                                            с. Дубовское</w:t>
      </w:r>
    </w:p>
    <w:p w:rsidR="0088414B" w:rsidRPr="0088414B" w:rsidRDefault="0088414B" w:rsidP="0088414B">
      <w:pPr>
        <w:spacing w:after="0" w:line="240" w:lineRule="auto"/>
        <w:jc w:val="center"/>
        <w:rPr>
          <w:rFonts w:ascii="Times New Roman" w:eastAsia="Times New Roman" w:hAnsi="Times New Roman" w:cs="Times New Roman"/>
          <w:noProof/>
          <w:sz w:val="20"/>
          <w:szCs w:val="20"/>
          <w:lang w:eastAsia="ru-RU"/>
        </w:rPr>
      </w:pPr>
    </w:p>
    <w:p w:rsidR="0088414B" w:rsidRPr="0088414B" w:rsidRDefault="0088414B" w:rsidP="0088414B">
      <w:pPr>
        <w:spacing w:after="0" w:line="240" w:lineRule="auto"/>
        <w:rPr>
          <w:rFonts w:ascii="Times New Roman" w:eastAsia="Times New Roman" w:hAnsi="Times New Roman" w:cs="Times New Roman"/>
          <w:sz w:val="20"/>
          <w:szCs w:val="20"/>
          <w:lang w:eastAsia="ru-RU"/>
        </w:rPr>
      </w:pPr>
    </w:p>
    <w:p w:rsidR="0088414B" w:rsidRPr="0088414B" w:rsidRDefault="0088414B" w:rsidP="0088414B">
      <w:pPr>
        <w:spacing w:after="0" w:line="240" w:lineRule="auto"/>
        <w:rPr>
          <w:rFonts w:ascii="Times New Roman" w:eastAsia="Times New Roman" w:hAnsi="Times New Roman" w:cs="Times New Roman"/>
          <w:sz w:val="20"/>
          <w:szCs w:val="20"/>
          <w:lang w:eastAsia="ru-RU"/>
        </w:rPr>
      </w:pPr>
    </w:p>
    <w:p w:rsidR="0088414B" w:rsidRPr="0088414B" w:rsidRDefault="0088414B" w:rsidP="0088414B">
      <w:pPr>
        <w:spacing w:after="0" w:line="320" w:lineRule="exact"/>
        <w:rPr>
          <w:rFonts w:ascii="Times New Roman" w:eastAsia="Times New Roman" w:hAnsi="Times New Roman" w:cs="Times New Roman"/>
          <w:sz w:val="28"/>
          <w:szCs w:val="28"/>
          <w:lang w:eastAsia="ru-RU"/>
        </w:rPr>
      </w:pPr>
      <w:r w:rsidRPr="0088414B">
        <w:rPr>
          <w:rFonts w:ascii="Times New Roman" w:eastAsia="Times New Roman" w:hAnsi="Times New Roman" w:cs="Times New Roman"/>
          <w:sz w:val="28"/>
          <w:szCs w:val="28"/>
          <w:lang w:eastAsia="ru-RU"/>
        </w:rPr>
        <w:t xml:space="preserve">Об утверждении отчета об исполнении  </w:t>
      </w:r>
    </w:p>
    <w:p w:rsidR="0088414B" w:rsidRPr="0088414B" w:rsidRDefault="0088414B" w:rsidP="0088414B">
      <w:pPr>
        <w:spacing w:after="0" w:line="320" w:lineRule="exact"/>
        <w:rPr>
          <w:rFonts w:ascii="Times New Roman" w:eastAsia="Times New Roman" w:hAnsi="Times New Roman" w:cs="Times New Roman"/>
          <w:sz w:val="28"/>
          <w:szCs w:val="28"/>
          <w:lang w:eastAsia="ru-RU"/>
        </w:rPr>
      </w:pPr>
      <w:r w:rsidRPr="0088414B">
        <w:rPr>
          <w:rFonts w:ascii="Times New Roman" w:eastAsia="Times New Roman" w:hAnsi="Times New Roman" w:cs="Times New Roman"/>
          <w:sz w:val="28"/>
          <w:szCs w:val="28"/>
          <w:lang w:eastAsia="ru-RU"/>
        </w:rPr>
        <w:t xml:space="preserve">муниципальной программы </w:t>
      </w:r>
    </w:p>
    <w:p w:rsidR="0088414B" w:rsidRPr="0088414B" w:rsidRDefault="0088414B" w:rsidP="0088414B">
      <w:pPr>
        <w:spacing w:after="0" w:line="320" w:lineRule="exact"/>
        <w:rPr>
          <w:rFonts w:ascii="Times New Roman" w:eastAsia="Times New Roman" w:hAnsi="Times New Roman" w:cs="Times New Roman"/>
          <w:sz w:val="28"/>
          <w:szCs w:val="28"/>
          <w:lang w:eastAsia="ru-RU"/>
        </w:rPr>
      </w:pPr>
      <w:r w:rsidRPr="0088414B">
        <w:rPr>
          <w:rFonts w:ascii="Times New Roman" w:eastAsia="Times New Roman" w:hAnsi="Times New Roman" w:cs="Times New Roman"/>
          <w:sz w:val="28"/>
          <w:szCs w:val="28"/>
          <w:lang w:eastAsia="ru-RU"/>
        </w:rPr>
        <w:t xml:space="preserve">Дубовского сельского поселения </w:t>
      </w:r>
    </w:p>
    <w:p w:rsidR="0088414B" w:rsidRPr="0088414B" w:rsidRDefault="0088414B" w:rsidP="0088414B">
      <w:pPr>
        <w:spacing w:after="0" w:line="320" w:lineRule="exact"/>
        <w:rPr>
          <w:rFonts w:ascii="Times New Roman" w:eastAsia="Times New Roman" w:hAnsi="Times New Roman" w:cs="Times New Roman"/>
          <w:sz w:val="28"/>
          <w:szCs w:val="28"/>
          <w:lang w:eastAsia="ru-RU"/>
        </w:rPr>
      </w:pPr>
      <w:r w:rsidRPr="0088414B">
        <w:rPr>
          <w:rFonts w:ascii="Times New Roman" w:eastAsia="Times New Roman" w:hAnsi="Times New Roman" w:cs="Times New Roman"/>
          <w:sz w:val="28"/>
          <w:szCs w:val="28"/>
          <w:lang w:eastAsia="ru-RU"/>
        </w:rPr>
        <w:t>«</w:t>
      </w:r>
      <w:proofErr w:type="spellStart"/>
      <w:r w:rsidRPr="0088414B">
        <w:rPr>
          <w:rFonts w:ascii="Times New Roman" w:eastAsia="Times New Roman" w:hAnsi="Times New Roman" w:cs="Times New Roman"/>
          <w:sz w:val="28"/>
          <w:szCs w:val="28"/>
          <w:lang w:eastAsia="ru-RU"/>
        </w:rPr>
        <w:t>Энергоэффективность</w:t>
      </w:r>
      <w:proofErr w:type="spellEnd"/>
      <w:r w:rsidRPr="0088414B">
        <w:rPr>
          <w:rFonts w:ascii="Times New Roman" w:eastAsia="Times New Roman" w:hAnsi="Times New Roman" w:cs="Times New Roman"/>
          <w:sz w:val="28"/>
          <w:szCs w:val="28"/>
          <w:lang w:eastAsia="ru-RU"/>
        </w:rPr>
        <w:t xml:space="preserve"> и развитие энергетики» </w:t>
      </w:r>
    </w:p>
    <w:p w:rsidR="0088414B" w:rsidRPr="0088414B" w:rsidRDefault="0088414B" w:rsidP="0088414B">
      <w:pPr>
        <w:spacing w:after="0" w:line="320" w:lineRule="exact"/>
        <w:rPr>
          <w:rFonts w:ascii="Times New Roman" w:eastAsia="Times New Roman" w:hAnsi="Times New Roman" w:cs="Times New Roman"/>
          <w:sz w:val="28"/>
          <w:szCs w:val="28"/>
          <w:lang w:eastAsia="ru-RU"/>
        </w:rPr>
      </w:pPr>
      <w:r w:rsidRPr="0088414B">
        <w:rPr>
          <w:rFonts w:ascii="Times New Roman" w:eastAsia="Times New Roman" w:hAnsi="Times New Roman" w:cs="Times New Roman"/>
          <w:sz w:val="28"/>
          <w:szCs w:val="20"/>
          <w:lang w:eastAsia="ru-RU"/>
        </w:rPr>
        <w:t>за 2021 год</w:t>
      </w:r>
    </w:p>
    <w:p w:rsidR="0088414B" w:rsidRPr="0088414B" w:rsidRDefault="0088414B" w:rsidP="0088414B">
      <w:pPr>
        <w:spacing w:after="0" w:line="247" w:lineRule="auto"/>
        <w:ind w:right="567" w:firstLine="720"/>
        <w:jc w:val="both"/>
        <w:rPr>
          <w:rFonts w:ascii="Times New Roman" w:eastAsia="Times New Roman" w:hAnsi="Times New Roman" w:cs="Times New Roman"/>
          <w:sz w:val="28"/>
          <w:szCs w:val="28"/>
          <w:lang w:eastAsia="ru-RU"/>
        </w:rPr>
      </w:pPr>
    </w:p>
    <w:p w:rsidR="0088414B" w:rsidRPr="0088414B" w:rsidRDefault="0088414B" w:rsidP="0088414B">
      <w:pPr>
        <w:spacing w:after="0" w:line="247" w:lineRule="auto"/>
        <w:ind w:right="-1" w:firstLine="720"/>
        <w:jc w:val="both"/>
        <w:rPr>
          <w:rFonts w:ascii="Times New Roman" w:eastAsia="Times New Roman" w:hAnsi="Times New Roman" w:cs="Times New Roman"/>
          <w:bCs/>
          <w:sz w:val="20"/>
          <w:szCs w:val="24"/>
          <w:lang w:eastAsia="ru-RU"/>
        </w:rPr>
      </w:pPr>
      <w:r w:rsidRPr="0088414B">
        <w:rPr>
          <w:rFonts w:ascii="Times New Roman" w:eastAsia="Times New Roman" w:hAnsi="Times New Roman" w:cs="Times New Roman"/>
          <w:sz w:val="28"/>
          <w:szCs w:val="28"/>
          <w:lang w:eastAsia="ru-RU"/>
        </w:rPr>
        <w:t xml:space="preserve">В соответствии с постановлением Администрации Дубовского сельского поселения от 24.01.2018 № 31 «Об утверждении методических рекомендаций по разработке и реализации муниципальных программ Дубовского сельского поселения» Администрация Дубовского сельского поселения </w:t>
      </w:r>
      <w:r w:rsidRPr="0088414B">
        <w:rPr>
          <w:rFonts w:ascii="Times New Roman" w:eastAsia="Times New Roman" w:hAnsi="Times New Roman" w:cs="Times New Roman"/>
          <w:bCs/>
          <w:sz w:val="28"/>
          <w:szCs w:val="28"/>
          <w:lang w:eastAsia="ru-RU"/>
        </w:rPr>
        <w:t>постановляет</w:t>
      </w:r>
      <w:r w:rsidRPr="0088414B">
        <w:rPr>
          <w:rFonts w:ascii="Times New Roman" w:eastAsia="Times New Roman" w:hAnsi="Times New Roman" w:cs="Times New Roman"/>
          <w:bCs/>
          <w:sz w:val="20"/>
          <w:szCs w:val="24"/>
          <w:lang w:eastAsia="ru-RU"/>
        </w:rPr>
        <w:t>:</w:t>
      </w:r>
    </w:p>
    <w:p w:rsidR="0088414B" w:rsidRPr="0088414B" w:rsidRDefault="0088414B" w:rsidP="0088414B">
      <w:pPr>
        <w:spacing w:after="0" w:line="240" w:lineRule="auto"/>
        <w:ind w:right="-1" w:firstLine="720"/>
        <w:jc w:val="both"/>
        <w:rPr>
          <w:rFonts w:ascii="Times New Roman" w:eastAsia="Times New Roman" w:hAnsi="Times New Roman" w:cs="Times New Roman"/>
          <w:sz w:val="28"/>
          <w:szCs w:val="28"/>
          <w:lang w:eastAsia="ru-RU"/>
        </w:rPr>
      </w:pPr>
    </w:p>
    <w:p w:rsidR="0088414B" w:rsidRPr="0088414B" w:rsidRDefault="0088414B" w:rsidP="0088414B">
      <w:pPr>
        <w:spacing w:after="0" w:line="240" w:lineRule="auto"/>
        <w:ind w:firstLine="720"/>
        <w:jc w:val="both"/>
        <w:rPr>
          <w:rFonts w:ascii="Times New Roman" w:eastAsia="Times New Roman" w:hAnsi="Times New Roman" w:cs="Times New Roman"/>
          <w:sz w:val="28"/>
          <w:szCs w:val="28"/>
          <w:lang w:eastAsia="ru-RU"/>
        </w:rPr>
      </w:pPr>
      <w:r w:rsidRPr="0088414B">
        <w:rPr>
          <w:rFonts w:ascii="Times New Roman" w:eastAsia="Times New Roman" w:hAnsi="Times New Roman" w:cs="Times New Roman"/>
          <w:sz w:val="28"/>
          <w:szCs w:val="28"/>
          <w:lang w:eastAsia="ru-RU"/>
        </w:rPr>
        <w:t>1. Утвердить отчет о реализации  муниципальной программы Дубовского сельского поселения за 2021 год «</w:t>
      </w:r>
      <w:proofErr w:type="spellStart"/>
      <w:r w:rsidRPr="0088414B">
        <w:rPr>
          <w:rFonts w:ascii="Times New Roman" w:eastAsia="Times New Roman" w:hAnsi="Times New Roman" w:cs="Times New Roman"/>
          <w:sz w:val="28"/>
          <w:szCs w:val="28"/>
          <w:lang w:eastAsia="ru-RU"/>
        </w:rPr>
        <w:t>Энергоэффективность</w:t>
      </w:r>
      <w:proofErr w:type="spellEnd"/>
      <w:r w:rsidRPr="0088414B">
        <w:rPr>
          <w:rFonts w:ascii="Times New Roman" w:eastAsia="Times New Roman" w:hAnsi="Times New Roman" w:cs="Times New Roman"/>
          <w:sz w:val="28"/>
          <w:szCs w:val="28"/>
          <w:lang w:eastAsia="ru-RU"/>
        </w:rPr>
        <w:t xml:space="preserve"> и развитие энергетики», утвержденной постановлением Администрации Дубовского сельского поселения от 09.11.2018  года </w:t>
      </w:r>
      <w:r w:rsidRPr="0088414B">
        <w:rPr>
          <w:rFonts w:ascii="Times New Roman" w:eastAsia="Times New Roman" w:hAnsi="Times New Roman" w:cs="Times New Roman"/>
          <w:sz w:val="20"/>
          <w:szCs w:val="20"/>
          <w:lang w:eastAsia="ru-RU"/>
        </w:rPr>
        <w:t xml:space="preserve"> </w:t>
      </w:r>
      <w:r w:rsidRPr="0088414B">
        <w:rPr>
          <w:rFonts w:ascii="Times New Roman" w:eastAsia="Times New Roman" w:hAnsi="Times New Roman" w:cs="Times New Roman"/>
          <w:sz w:val="28"/>
          <w:szCs w:val="28"/>
          <w:lang w:eastAsia="ru-RU"/>
        </w:rPr>
        <w:t>№ 204  «Об утверждении муниципальной программы Дубовского сельского поселения «</w:t>
      </w:r>
      <w:proofErr w:type="spellStart"/>
      <w:r w:rsidRPr="0088414B">
        <w:rPr>
          <w:rFonts w:ascii="Times New Roman" w:eastAsia="Times New Roman" w:hAnsi="Times New Roman" w:cs="Times New Roman"/>
          <w:sz w:val="28"/>
          <w:szCs w:val="28"/>
          <w:lang w:eastAsia="ru-RU"/>
        </w:rPr>
        <w:t>Энергоэффективность</w:t>
      </w:r>
      <w:proofErr w:type="spellEnd"/>
      <w:r w:rsidRPr="0088414B">
        <w:rPr>
          <w:rFonts w:ascii="Times New Roman" w:eastAsia="Times New Roman" w:hAnsi="Times New Roman" w:cs="Times New Roman"/>
          <w:sz w:val="28"/>
          <w:szCs w:val="28"/>
          <w:lang w:eastAsia="ru-RU"/>
        </w:rPr>
        <w:t xml:space="preserve"> и развитие энергетики» согласно приложению 1 к настоящему постановлению.</w:t>
      </w:r>
    </w:p>
    <w:p w:rsidR="0088414B" w:rsidRPr="0088414B" w:rsidRDefault="0088414B" w:rsidP="0088414B">
      <w:pPr>
        <w:tabs>
          <w:tab w:val="left" w:pos="6600"/>
        </w:tabs>
        <w:spacing w:after="0" w:line="240" w:lineRule="auto"/>
        <w:jc w:val="both"/>
        <w:rPr>
          <w:rFonts w:ascii="Times New Roman" w:eastAsia="Times New Roman" w:hAnsi="Times New Roman" w:cs="Times New Roman"/>
          <w:sz w:val="28"/>
          <w:szCs w:val="28"/>
          <w:lang w:eastAsia="ru-RU"/>
        </w:rPr>
      </w:pPr>
      <w:r w:rsidRPr="0088414B">
        <w:rPr>
          <w:rFonts w:ascii="Times New Roman" w:eastAsia="Times New Roman" w:hAnsi="Times New Roman" w:cs="Times New Roman"/>
          <w:sz w:val="28"/>
          <w:szCs w:val="28"/>
          <w:lang w:eastAsia="ru-RU"/>
        </w:rPr>
        <w:t xml:space="preserve">          2.Настоящее постановление вступает в силу с момента его обнародования.</w:t>
      </w:r>
    </w:p>
    <w:p w:rsidR="0088414B" w:rsidRPr="0088414B" w:rsidRDefault="0088414B" w:rsidP="0088414B">
      <w:pPr>
        <w:spacing w:after="0" w:line="240" w:lineRule="auto"/>
        <w:ind w:firstLine="720"/>
        <w:jc w:val="both"/>
        <w:rPr>
          <w:rFonts w:ascii="Times New Roman" w:eastAsia="Times New Roman" w:hAnsi="Times New Roman" w:cs="Times New Roman"/>
          <w:sz w:val="28"/>
          <w:szCs w:val="28"/>
          <w:lang w:eastAsia="ru-RU"/>
        </w:rPr>
      </w:pPr>
      <w:r w:rsidRPr="0088414B">
        <w:rPr>
          <w:rFonts w:ascii="Times New Roman" w:eastAsia="Times New Roman" w:hAnsi="Times New Roman" w:cs="Times New Roman"/>
          <w:sz w:val="28"/>
          <w:szCs w:val="28"/>
          <w:lang w:eastAsia="ru-RU"/>
        </w:rPr>
        <w:t>3. Контроль за выполнением постановления возложить на начальника сектора по благоустройству, социальному развитию и вопросам муниципального хозяйства.</w:t>
      </w:r>
    </w:p>
    <w:p w:rsidR="0088414B" w:rsidRPr="0088414B" w:rsidRDefault="0088414B" w:rsidP="0088414B">
      <w:pPr>
        <w:spacing w:after="0" w:line="240" w:lineRule="auto"/>
        <w:rPr>
          <w:rFonts w:ascii="Times New Roman" w:eastAsia="Times New Roman" w:hAnsi="Times New Roman" w:cs="Times New Roman"/>
          <w:sz w:val="28"/>
          <w:szCs w:val="28"/>
          <w:lang w:eastAsia="ru-RU"/>
        </w:rPr>
      </w:pPr>
    </w:p>
    <w:p w:rsidR="0088414B" w:rsidRPr="0088414B" w:rsidRDefault="0088414B" w:rsidP="0088414B">
      <w:pPr>
        <w:spacing w:after="0" w:line="240" w:lineRule="auto"/>
        <w:rPr>
          <w:rFonts w:ascii="Times New Roman" w:eastAsia="Times New Roman" w:hAnsi="Times New Roman" w:cs="Times New Roman"/>
          <w:sz w:val="28"/>
          <w:szCs w:val="28"/>
          <w:lang w:eastAsia="ru-RU"/>
        </w:rPr>
      </w:pPr>
    </w:p>
    <w:p w:rsidR="0088414B" w:rsidRPr="0088414B" w:rsidRDefault="0088414B" w:rsidP="0088414B">
      <w:pPr>
        <w:spacing w:after="0" w:line="240" w:lineRule="auto"/>
        <w:rPr>
          <w:rFonts w:ascii="Times New Roman" w:eastAsia="Times New Roman" w:hAnsi="Times New Roman" w:cs="Times New Roman"/>
          <w:sz w:val="28"/>
          <w:szCs w:val="28"/>
          <w:lang w:eastAsia="ru-RU"/>
        </w:rPr>
      </w:pPr>
      <w:r w:rsidRPr="0088414B">
        <w:rPr>
          <w:rFonts w:ascii="Times New Roman" w:eastAsia="Times New Roman" w:hAnsi="Times New Roman" w:cs="Times New Roman"/>
          <w:sz w:val="28"/>
          <w:szCs w:val="28"/>
          <w:lang w:eastAsia="ru-RU"/>
        </w:rPr>
        <w:t xml:space="preserve">Глава  Администрации </w:t>
      </w:r>
    </w:p>
    <w:p w:rsidR="0088414B" w:rsidRPr="0088414B" w:rsidRDefault="0088414B" w:rsidP="0088414B">
      <w:pPr>
        <w:spacing w:after="0" w:line="240" w:lineRule="auto"/>
        <w:rPr>
          <w:rFonts w:ascii="Times New Roman" w:eastAsia="Times New Roman" w:hAnsi="Times New Roman" w:cs="Times New Roman"/>
          <w:sz w:val="28"/>
          <w:szCs w:val="20"/>
          <w:lang w:eastAsia="ru-RU"/>
        </w:rPr>
      </w:pPr>
      <w:r w:rsidRPr="0088414B">
        <w:rPr>
          <w:rFonts w:ascii="Times New Roman" w:eastAsia="Times New Roman" w:hAnsi="Times New Roman" w:cs="Times New Roman"/>
          <w:sz w:val="28"/>
          <w:szCs w:val="20"/>
          <w:lang w:eastAsia="ru-RU"/>
        </w:rPr>
        <w:t xml:space="preserve">Дубовского </w:t>
      </w:r>
      <w:r w:rsidRPr="0088414B">
        <w:rPr>
          <w:rFonts w:ascii="Times New Roman" w:eastAsia="Times New Roman" w:hAnsi="Times New Roman" w:cs="Times New Roman"/>
          <w:sz w:val="28"/>
          <w:szCs w:val="28"/>
          <w:lang w:eastAsia="ru-RU"/>
        </w:rPr>
        <w:t xml:space="preserve"> сельского поселения                                           Н.С. Лавренова</w:t>
      </w:r>
      <w:r w:rsidRPr="0088414B">
        <w:rPr>
          <w:rFonts w:ascii="Times New Roman" w:eastAsia="Times New Roman" w:hAnsi="Times New Roman" w:cs="Times New Roman"/>
          <w:sz w:val="28"/>
          <w:szCs w:val="20"/>
          <w:lang w:eastAsia="ru-RU"/>
        </w:rPr>
        <w:tab/>
      </w:r>
    </w:p>
    <w:p w:rsidR="0088414B" w:rsidRPr="0088414B" w:rsidRDefault="0088414B" w:rsidP="0088414B">
      <w:pPr>
        <w:spacing w:after="0" w:line="240" w:lineRule="auto"/>
        <w:rPr>
          <w:rFonts w:ascii="Times New Roman" w:eastAsia="Times New Roman" w:hAnsi="Times New Roman" w:cs="Times New Roman"/>
          <w:sz w:val="28"/>
          <w:szCs w:val="28"/>
          <w:lang w:eastAsia="ru-RU"/>
        </w:rPr>
      </w:pPr>
    </w:p>
    <w:p w:rsidR="0088414B" w:rsidRPr="0088414B" w:rsidRDefault="0088414B" w:rsidP="0088414B">
      <w:pPr>
        <w:keepNext/>
        <w:spacing w:after="0" w:line="240" w:lineRule="auto"/>
        <w:jc w:val="right"/>
        <w:outlineLvl w:val="2"/>
        <w:rPr>
          <w:rFonts w:ascii="Times New Roman" w:eastAsia="Times New Roman" w:hAnsi="Times New Roman" w:cs="Times New Roman"/>
          <w:sz w:val="24"/>
          <w:szCs w:val="24"/>
          <w:lang w:eastAsia="ru-RU"/>
        </w:rPr>
      </w:pPr>
    </w:p>
    <w:p w:rsidR="0088414B" w:rsidRPr="0088414B" w:rsidRDefault="0088414B" w:rsidP="0088414B">
      <w:pPr>
        <w:spacing w:after="0" w:line="240" w:lineRule="auto"/>
        <w:rPr>
          <w:rFonts w:ascii="Times New Roman" w:eastAsia="Times New Roman" w:hAnsi="Times New Roman" w:cs="Times New Roman"/>
          <w:sz w:val="20"/>
          <w:szCs w:val="20"/>
          <w:lang w:eastAsia="ru-RU"/>
        </w:rPr>
      </w:pPr>
    </w:p>
    <w:p w:rsidR="0088414B" w:rsidRPr="0088414B" w:rsidRDefault="0088414B" w:rsidP="0088414B">
      <w:pPr>
        <w:spacing w:after="0" w:line="240" w:lineRule="auto"/>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 xml:space="preserve">Постановление вносит </w:t>
      </w:r>
    </w:p>
    <w:p w:rsidR="0088414B" w:rsidRPr="0088414B" w:rsidRDefault="0088414B" w:rsidP="0088414B">
      <w:pPr>
        <w:spacing w:after="0" w:line="240" w:lineRule="auto"/>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Сектор экономики и финансов</w:t>
      </w:r>
    </w:p>
    <w:p w:rsidR="0088414B" w:rsidRPr="0088414B" w:rsidRDefault="0088414B" w:rsidP="0088414B">
      <w:pPr>
        <w:spacing w:after="0" w:line="240" w:lineRule="auto"/>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5-19-72</w:t>
      </w:r>
    </w:p>
    <w:p w:rsidR="0088414B" w:rsidRPr="0088414B" w:rsidRDefault="0088414B" w:rsidP="0088414B">
      <w:pPr>
        <w:spacing w:after="0" w:line="240" w:lineRule="auto"/>
        <w:rPr>
          <w:rFonts w:ascii="Times New Roman" w:eastAsia="Times New Roman" w:hAnsi="Times New Roman" w:cs="Times New Roman"/>
          <w:sz w:val="20"/>
          <w:szCs w:val="20"/>
          <w:lang w:eastAsia="ru-RU"/>
        </w:rPr>
      </w:pPr>
    </w:p>
    <w:p w:rsidR="0088414B" w:rsidRPr="0088414B" w:rsidRDefault="0088414B" w:rsidP="0088414B">
      <w:pPr>
        <w:spacing w:after="0" w:line="240" w:lineRule="auto"/>
        <w:jc w:val="right"/>
        <w:rPr>
          <w:rFonts w:ascii="Times New Roman" w:eastAsia="Times New Roman" w:hAnsi="Times New Roman" w:cs="Times New Roman"/>
          <w:sz w:val="28"/>
          <w:szCs w:val="28"/>
          <w:lang w:eastAsia="ru-RU"/>
        </w:rPr>
      </w:pPr>
    </w:p>
    <w:p w:rsidR="0088414B" w:rsidRPr="0088414B" w:rsidRDefault="0088414B" w:rsidP="0088414B">
      <w:pPr>
        <w:spacing w:after="0" w:line="240" w:lineRule="auto"/>
        <w:jc w:val="right"/>
        <w:rPr>
          <w:rFonts w:ascii="Times New Roman" w:eastAsia="Times New Roman" w:hAnsi="Times New Roman" w:cs="Times New Roman"/>
          <w:sz w:val="28"/>
          <w:szCs w:val="28"/>
          <w:lang w:eastAsia="ru-RU"/>
        </w:rPr>
      </w:pPr>
    </w:p>
    <w:p w:rsidR="0088414B" w:rsidRPr="0088414B" w:rsidRDefault="0088414B" w:rsidP="0088414B">
      <w:pPr>
        <w:spacing w:after="0" w:line="240" w:lineRule="auto"/>
        <w:jc w:val="right"/>
        <w:rPr>
          <w:rFonts w:ascii="Times New Roman" w:eastAsia="Times New Roman" w:hAnsi="Times New Roman" w:cs="Times New Roman"/>
          <w:sz w:val="28"/>
          <w:szCs w:val="28"/>
          <w:lang w:eastAsia="ru-RU"/>
        </w:rPr>
      </w:pPr>
    </w:p>
    <w:p w:rsidR="0088414B" w:rsidRPr="0088414B" w:rsidRDefault="0088414B" w:rsidP="0088414B">
      <w:pPr>
        <w:spacing w:after="0" w:line="240" w:lineRule="auto"/>
        <w:jc w:val="right"/>
        <w:rPr>
          <w:rFonts w:ascii="Times New Roman" w:eastAsia="Times New Roman" w:hAnsi="Times New Roman" w:cs="Times New Roman"/>
          <w:sz w:val="28"/>
          <w:szCs w:val="28"/>
          <w:lang w:eastAsia="ru-RU"/>
        </w:rPr>
      </w:pPr>
      <w:r w:rsidRPr="0088414B">
        <w:rPr>
          <w:rFonts w:ascii="Times New Roman" w:eastAsia="Times New Roman" w:hAnsi="Times New Roman" w:cs="Times New Roman"/>
          <w:sz w:val="28"/>
          <w:szCs w:val="28"/>
          <w:lang w:eastAsia="ru-RU"/>
        </w:rPr>
        <w:lastRenderedPageBreak/>
        <w:t>Приложение № 1</w:t>
      </w:r>
    </w:p>
    <w:p w:rsidR="0088414B" w:rsidRPr="0088414B" w:rsidRDefault="0088414B" w:rsidP="0088414B">
      <w:pPr>
        <w:spacing w:after="0" w:line="240" w:lineRule="auto"/>
        <w:jc w:val="right"/>
        <w:rPr>
          <w:rFonts w:ascii="Times New Roman" w:eastAsia="Times New Roman" w:hAnsi="Times New Roman" w:cs="Times New Roman"/>
          <w:sz w:val="28"/>
          <w:szCs w:val="28"/>
          <w:lang w:eastAsia="ru-RU"/>
        </w:rPr>
      </w:pPr>
      <w:r w:rsidRPr="0088414B">
        <w:rPr>
          <w:rFonts w:ascii="Times New Roman" w:eastAsia="Times New Roman" w:hAnsi="Times New Roman" w:cs="Times New Roman"/>
          <w:sz w:val="28"/>
          <w:szCs w:val="28"/>
          <w:lang w:eastAsia="ru-RU"/>
        </w:rPr>
        <w:t xml:space="preserve">к постановлению Администрации </w:t>
      </w:r>
    </w:p>
    <w:p w:rsidR="0088414B" w:rsidRPr="0088414B" w:rsidRDefault="0088414B" w:rsidP="0088414B">
      <w:pPr>
        <w:spacing w:after="0" w:line="240" w:lineRule="auto"/>
        <w:jc w:val="right"/>
        <w:rPr>
          <w:rFonts w:ascii="Times New Roman" w:eastAsia="Times New Roman" w:hAnsi="Times New Roman" w:cs="Times New Roman"/>
          <w:sz w:val="28"/>
          <w:szCs w:val="28"/>
          <w:lang w:eastAsia="ru-RU"/>
        </w:rPr>
      </w:pPr>
      <w:r w:rsidRPr="0088414B">
        <w:rPr>
          <w:rFonts w:ascii="Times New Roman" w:eastAsia="Times New Roman" w:hAnsi="Times New Roman" w:cs="Times New Roman"/>
          <w:sz w:val="28"/>
          <w:szCs w:val="28"/>
          <w:lang w:eastAsia="ru-RU"/>
        </w:rPr>
        <w:t>Дубовского сельского поселения</w:t>
      </w:r>
    </w:p>
    <w:p w:rsidR="0088414B" w:rsidRPr="0088414B" w:rsidRDefault="0088414B" w:rsidP="0088414B">
      <w:pPr>
        <w:spacing w:after="0" w:line="240" w:lineRule="auto"/>
        <w:jc w:val="right"/>
        <w:rPr>
          <w:rFonts w:ascii="Times New Roman" w:eastAsia="Times New Roman" w:hAnsi="Times New Roman" w:cs="Times New Roman"/>
          <w:b/>
          <w:lang w:eastAsia="ru-RU"/>
        </w:rPr>
      </w:pPr>
      <w:r w:rsidRPr="0088414B">
        <w:rPr>
          <w:rFonts w:ascii="Times New Roman" w:eastAsia="Times New Roman" w:hAnsi="Times New Roman" w:cs="Times New Roman"/>
          <w:sz w:val="28"/>
          <w:szCs w:val="28"/>
          <w:lang w:eastAsia="ru-RU"/>
        </w:rPr>
        <w:t>от 15.03.2022 г.  № 45</w:t>
      </w:r>
    </w:p>
    <w:p w:rsidR="0088414B" w:rsidRPr="0088414B" w:rsidRDefault="0088414B" w:rsidP="0088414B">
      <w:pPr>
        <w:spacing w:after="0" w:line="240" w:lineRule="auto"/>
        <w:jc w:val="center"/>
        <w:rPr>
          <w:rFonts w:ascii="Times New Roman" w:eastAsia="Times New Roman" w:hAnsi="Times New Roman" w:cs="Times New Roman"/>
          <w:b/>
          <w:lang w:eastAsia="ru-RU"/>
        </w:rPr>
      </w:pPr>
    </w:p>
    <w:p w:rsidR="0088414B" w:rsidRPr="0088414B" w:rsidRDefault="0088414B" w:rsidP="0088414B">
      <w:pPr>
        <w:spacing w:after="0" w:line="240" w:lineRule="auto"/>
        <w:jc w:val="center"/>
        <w:rPr>
          <w:rFonts w:ascii="Times New Roman" w:eastAsia="Times New Roman" w:hAnsi="Times New Roman" w:cs="Times New Roman"/>
          <w:b/>
          <w:lang w:eastAsia="ru-RU"/>
        </w:rPr>
      </w:pPr>
      <w:r w:rsidRPr="0088414B">
        <w:rPr>
          <w:rFonts w:ascii="Times New Roman" w:eastAsia="Times New Roman" w:hAnsi="Times New Roman" w:cs="Times New Roman"/>
          <w:b/>
          <w:lang w:eastAsia="ru-RU"/>
        </w:rPr>
        <w:t>ОТЧЕТ</w:t>
      </w:r>
    </w:p>
    <w:p w:rsidR="0088414B" w:rsidRPr="0088414B" w:rsidRDefault="0088414B" w:rsidP="0088414B">
      <w:pPr>
        <w:spacing w:after="0" w:line="240" w:lineRule="auto"/>
        <w:jc w:val="center"/>
        <w:rPr>
          <w:rFonts w:ascii="Times New Roman" w:eastAsia="Times New Roman" w:hAnsi="Times New Roman" w:cs="Times New Roman"/>
          <w:b/>
          <w:lang w:eastAsia="ru-RU"/>
        </w:rPr>
      </w:pPr>
      <w:r w:rsidRPr="0088414B">
        <w:rPr>
          <w:rFonts w:ascii="Times New Roman" w:eastAsia="Times New Roman" w:hAnsi="Times New Roman" w:cs="Times New Roman"/>
          <w:b/>
          <w:lang w:eastAsia="ru-RU"/>
        </w:rPr>
        <w:t xml:space="preserve">ОБ ИСПОЛНЕНИИ ПЛАНА  РЕАЛИЗАЦИИ МУНИЦИПАЛЬНОЙ ПРОГРАММЫ ДУБОВСКОГО СЕЛЬСКОГО ПОСЕЛЕНИЯ «ЭНЕРГОЭФФЕКТИВНОСТЬ И РАЗВИТИЕ ЭНЕРГЕТИКИ»  </w:t>
      </w:r>
    </w:p>
    <w:p w:rsidR="0088414B" w:rsidRPr="0088414B" w:rsidRDefault="0088414B" w:rsidP="0088414B">
      <w:pPr>
        <w:spacing w:after="0" w:line="240" w:lineRule="auto"/>
        <w:jc w:val="center"/>
        <w:rPr>
          <w:rFonts w:ascii="Times New Roman" w:eastAsia="Times New Roman" w:hAnsi="Times New Roman" w:cs="Times New Roman"/>
          <w:b/>
          <w:lang w:eastAsia="ru-RU"/>
        </w:rPr>
      </w:pPr>
      <w:r w:rsidRPr="0088414B">
        <w:rPr>
          <w:rFonts w:ascii="Times New Roman" w:eastAsia="Times New Roman" w:hAnsi="Times New Roman" w:cs="Times New Roman"/>
          <w:b/>
          <w:lang w:eastAsia="ru-RU"/>
        </w:rPr>
        <w:t>ЗА 2021 ГОД.</w:t>
      </w:r>
    </w:p>
    <w:p w:rsidR="0088414B" w:rsidRPr="0088414B" w:rsidRDefault="0088414B" w:rsidP="0088414B">
      <w:pPr>
        <w:spacing w:after="0" w:line="240" w:lineRule="auto"/>
        <w:ind w:firstLine="426"/>
        <w:jc w:val="center"/>
        <w:rPr>
          <w:rFonts w:ascii="Times New Roman" w:eastAsia="Calibri" w:hAnsi="Times New Roman" w:cs="Times New Roman"/>
          <w:b/>
          <w:i/>
          <w:sz w:val="26"/>
          <w:szCs w:val="26"/>
          <w:lang w:eastAsia="ru-RU"/>
        </w:rPr>
      </w:pPr>
    </w:p>
    <w:p w:rsidR="0088414B" w:rsidRPr="0088414B" w:rsidRDefault="0088414B" w:rsidP="0088414B">
      <w:pPr>
        <w:spacing w:after="0" w:line="240" w:lineRule="auto"/>
        <w:ind w:firstLine="426"/>
        <w:jc w:val="center"/>
        <w:rPr>
          <w:rFonts w:ascii="Times New Roman" w:eastAsia="Calibri" w:hAnsi="Times New Roman" w:cs="Times New Roman"/>
          <w:b/>
          <w:sz w:val="26"/>
          <w:szCs w:val="26"/>
          <w:lang w:eastAsia="ru-RU"/>
        </w:rPr>
      </w:pPr>
      <w:r w:rsidRPr="0088414B">
        <w:rPr>
          <w:rFonts w:ascii="Times New Roman" w:eastAsia="Calibri" w:hAnsi="Times New Roman" w:cs="Times New Roman"/>
          <w:b/>
          <w:sz w:val="26"/>
          <w:szCs w:val="26"/>
          <w:lang w:eastAsia="ru-RU"/>
        </w:rPr>
        <w:t>1. Результаты реализации муниципальной программы,</w:t>
      </w:r>
    </w:p>
    <w:p w:rsidR="0088414B" w:rsidRPr="0088414B" w:rsidRDefault="0088414B" w:rsidP="0088414B">
      <w:pPr>
        <w:spacing w:after="0" w:line="240" w:lineRule="auto"/>
        <w:ind w:firstLine="426"/>
        <w:jc w:val="center"/>
        <w:rPr>
          <w:rFonts w:ascii="Times New Roman" w:eastAsia="Calibri" w:hAnsi="Times New Roman" w:cs="Times New Roman"/>
          <w:b/>
          <w:sz w:val="26"/>
          <w:szCs w:val="26"/>
          <w:lang w:eastAsia="ru-RU"/>
        </w:rPr>
      </w:pPr>
      <w:r w:rsidRPr="0088414B">
        <w:rPr>
          <w:rFonts w:ascii="Times New Roman" w:eastAsia="Calibri" w:hAnsi="Times New Roman" w:cs="Times New Roman"/>
          <w:b/>
          <w:sz w:val="26"/>
          <w:szCs w:val="26"/>
          <w:lang w:eastAsia="ru-RU"/>
        </w:rPr>
        <w:t xml:space="preserve"> достигнутые за отчетный год</w:t>
      </w:r>
    </w:p>
    <w:p w:rsidR="0088414B" w:rsidRPr="0088414B" w:rsidRDefault="0088414B" w:rsidP="0088414B">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CYR"/>
          <w:sz w:val="28"/>
          <w:szCs w:val="28"/>
          <w:lang w:eastAsia="ru-RU"/>
        </w:rPr>
      </w:pPr>
      <w:r w:rsidRPr="0088414B">
        <w:rPr>
          <w:rFonts w:ascii="Times New Roman" w:eastAsia="Times New Roman" w:hAnsi="Times New Roman" w:cs="Times New Roman CYR"/>
          <w:sz w:val="28"/>
          <w:szCs w:val="28"/>
          <w:lang w:eastAsia="ru-RU"/>
        </w:rPr>
        <w:t xml:space="preserve">В рамках реализации муниципальной программы Дубовского сельского поселения </w:t>
      </w:r>
      <w:r w:rsidRPr="0088414B">
        <w:rPr>
          <w:rFonts w:ascii="Times New Roman" w:eastAsia="Times New Roman" w:hAnsi="Times New Roman" w:cs="Times New Roman"/>
          <w:spacing w:val="-2"/>
          <w:sz w:val="28"/>
          <w:szCs w:val="28"/>
          <w:lang w:eastAsia="ru-RU"/>
        </w:rPr>
        <w:t>«</w:t>
      </w:r>
      <w:proofErr w:type="spellStart"/>
      <w:r w:rsidRPr="0088414B">
        <w:rPr>
          <w:rFonts w:ascii="Times New Roman" w:eastAsia="Times New Roman" w:hAnsi="Times New Roman" w:cs="Times New Roman"/>
          <w:sz w:val="28"/>
          <w:szCs w:val="28"/>
          <w:lang w:eastAsia="ru-RU"/>
        </w:rPr>
        <w:t>Энергоэффективность</w:t>
      </w:r>
      <w:proofErr w:type="spellEnd"/>
      <w:r w:rsidRPr="0088414B">
        <w:rPr>
          <w:rFonts w:ascii="Times New Roman" w:eastAsia="Times New Roman" w:hAnsi="Times New Roman" w:cs="Times New Roman"/>
          <w:sz w:val="28"/>
          <w:szCs w:val="28"/>
          <w:lang w:eastAsia="ru-RU"/>
        </w:rPr>
        <w:t xml:space="preserve"> и развитие энергетики</w:t>
      </w:r>
      <w:r w:rsidRPr="0088414B">
        <w:rPr>
          <w:rFonts w:ascii="Times New Roman" w:eastAsia="Times New Roman" w:hAnsi="Times New Roman" w:cs="Times New Roman"/>
          <w:spacing w:val="-2"/>
          <w:sz w:val="28"/>
          <w:szCs w:val="28"/>
          <w:lang w:eastAsia="ru-RU"/>
        </w:rPr>
        <w:t>» (</w:t>
      </w:r>
      <w:r w:rsidRPr="0088414B">
        <w:rPr>
          <w:rFonts w:ascii="Times New Roman" w:eastAsia="Times New Roman" w:hAnsi="Times New Roman" w:cs="Times New Roman CYR"/>
          <w:spacing w:val="-2"/>
          <w:sz w:val="28"/>
          <w:szCs w:val="28"/>
          <w:lang w:eastAsia="ru-RU"/>
        </w:rPr>
        <w:t>далее –</w:t>
      </w:r>
      <w:r w:rsidRPr="0088414B">
        <w:rPr>
          <w:rFonts w:ascii="Times New Roman" w:eastAsia="Times New Roman" w:hAnsi="Times New Roman" w:cs="Times New Roman CYR"/>
          <w:sz w:val="28"/>
          <w:szCs w:val="28"/>
          <w:lang w:eastAsia="ru-RU"/>
        </w:rPr>
        <w:t xml:space="preserve"> муниципальная программа), утвержденной </w:t>
      </w:r>
      <w:r w:rsidRPr="0088414B">
        <w:rPr>
          <w:rFonts w:ascii="Times New Roman" w:eastAsia="Times New Roman" w:hAnsi="Times New Roman" w:cs="Times New Roman"/>
          <w:sz w:val="28"/>
          <w:szCs w:val="28"/>
          <w:lang w:eastAsia="ru-RU"/>
        </w:rPr>
        <w:t>постановлением Администрации Дубовского сельского поселения от 09.11.2018 г №244</w:t>
      </w:r>
      <w:r w:rsidRPr="0088414B">
        <w:rPr>
          <w:rFonts w:ascii="Times New Roman" w:eastAsia="Times New Roman" w:hAnsi="Times New Roman" w:cs="Times New Roman CYR"/>
          <w:sz w:val="28"/>
          <w:szCs w:val="28"/>
          <w:lang w:eastAsia="ru-RU"/>
        </w:rPr>
        <w:t>, ответственным исполнителем и участниками муниципальной программы в 2021 году реализован комплекс мероприятий, в результате которых:</w:t>
      </w:r>
    </w:p>
    <w:p w:rsidR="0088414B" w:rsidRPr="0088414B" w:rsidRDefault="0088414B" w:rsidP="0088414B">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8414B">
        <w:rPr>
          <w:rFonts w:ascii="Times New Roman" w:eastAsia="Times New Roman" w:hAnsi="Times New Roman" w:cs="Times New Roman"/>
          <w:sz w:val="28"/>
          <w:szCs w:val="28"/>
          <w:lang w:eastAsia="ru-RU"/>
        </w:rPr>
        <w:t>- распространялись информационные буклеты в бюджетных учреждениях и администрации поселения о необходимости</w:t>
      </w:r>
      <w:r w:rsidRPr="0088414B">
        <w:rPr>
          <w:rFonts w:ascii="Times New Roman" w:eastAsia="Times New Roman" w:hAnsi="Times New Roman" w:cs="Times New Roman"/>
          <w:kern w:val="2"/>
          <w:sz w:val="28"/>
          <w:szCs w:val="28"/>
          <w:lang w:eastAsia="ru-RU"/>
        </w:rPr>
        <w:t xml:space="preserve"> перехода</w:t>
      </w:r>
      <w:r w:rsidRPr="0088414B">
        <w:rPr>
          <w:rFonts w:ascii="Times New Roman" w:eastAsia="Times New Roman" w:hAnsi="Times New Roman" w:cs="Times New Roman"/>
          <w:sz w:val="28"/>
          <w:szCs w:val="28"/>
          <w:lang w:eastAsia="ru-RU"/>
        </w:rPr>
        <w:t xml:space="preserve"> </w:t>
      </w:r>
      <w:r w:rsidRPr="0088414B">
        <w:rPr>
          <w:rFonts w:ascii="Times New Roman" w:eastAsia="Times New Roman" w:hAnsi="Times New Roman" w:cs="Times New Roman"/>
          <w:kern w:val="2"/>
          <w:sz w:val="28"/>
          <w:szCs w:val="28"/>
          <w:lang w:eastAsia="ru-RU"/>
        </w:rPr>
        <w:t>на энергосберегающий путь развития и рационального использования ресурсов при передаче, производстве, потреблении</w:t>
      </w:r>
      <w:r w:rsidRPr="0088414B">
        <w:rPr>
          <w:rFonts w:ascii="Times New Roman" w:eastAsia="Times New Roman" w:hAnsi="Times New Roman" w:cs="Times New Roman"/>
          <w:sz w:val="28"/>
          <w:szCs w:val="28"/>
          <w:lang w:eastAsia="ru-RU"/>
        </w:rPr>
        <w:t>.</w:t>
      </w:r>
    </w:p>
    <w:p w:rsidR="0088414B" w:rsidRPr="0088414B" w:rsidRDefault="0088414B" w:rsidP="0088414B">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88414B" w:rsidRPr="0088414B" w:rsidRDefault="0088414B" w:rsidP="0088414B">
      <w:pPr>
        <w:tabs>
          <w:tab w:val="left" w:pos="0"/>
        </w:tabs>
        <w:spacing w:after="0" w:line="240" w:lineRule="auto"/>
        <w:jc w:val="center"/>
        <w:rPr>
          <w:rFonts w:ascii="Times New Roman" w:eastAsia="Times New Roman" w:hAnsi="Times New Roman" w:cs="Times New Roman"/>
          <w:b/>
          <w:sz w:val="28"/>
          <w:szCs w:val="28"/>
          <w:lang w:eastAsia="ru-RU"/>
        </w:rPr>
      </w:pPr>
      <w:r w:rsidRPr="0088414B">
        <w:rPr>
          <w:rFonts w:ascii="Times New Roman" w:eastAsia="Times New Roman" w:hAnsi="Times New Roman" w:cs="Times New Roman"/>
          <w:b/>
          <w:spacing w:val="-2"/>
          <w:sz w:val="28"/>
          <w:szCs w:val="28"/>
          <w:lang w:eastAsia="ru-RU"/>
        </w:rPr>
        <w:t xml:space="preserve">Раздел 2. </w:t>
      </w:r>
      <w:r w:rsidRPr="0088414B">
        <w:rPr>
          <w:rFonts w:ascii="Times New Roman" w:eastAsia="Times New Roman" w:hAnsi="Times New Roman" w:cs="Times New Roman"/>
          <w:b/>
          <w:sz w:val="28"/>
          <w:szCs w:val="28"/>
          <w:lang w:eastAsia="ru-RU"/>
        </w:rPr>
        <w:t xml:space="preserve">Результаты реализации </w:t>
      </w:r>
    </w:p>
    <w:p w:rsidR="0088414B" w:rsidRPr="0088414B" w:rsidRDefault="0088414B" w:rsidP="0088414B">
      <w:pPr>
        <w:tabs>
          <w:tab w:val="left" w:pos="0"/>
        </w:tabs>
        <w:spacing w:after="0" w:line="240" w:lineRule="auto"/>
        <w:jc w:val="center"/>
        <w:rPr>
          <w:rFonts w:ascii="Times New Roman" w:eastAsia="Times New Roman" w:hAnsi="Times New Roman" w:cs="Times New Roman"/>
          <w:b/>
          <w:sz w:val="28"/>
          <w:szCs w:val="28"/>
          <w:lang w:eastAsia="ru-RU"/>
        </w:rPr>
      </w:pPr>
      <w:r w:rsidRPr="0088414B">
        <w:rPr>
          <w:rFonts w:ascii="Times New Roman" w:eastAsia="Times New Roman" w:hAnsi="Times New Roman" w:cs="Times New Roman"/>
          <w:b/>
          <w:sz w:val="28"/>
          <w:szCs w:val="28"/>
          <w:lang w:eastAsia="ru-RU"/>
        </w:rPr>
        <w:t>основных мероприятий подпрограмм муниципальной программы</w:t>
      </w:r>
    </w:p>
    <w:p w:rsidR="0088414B" w:rsidRPr="0088414B" w:rsidRDefault="0088414B" w:rsidP="0088414B">
      <w:pPr>
        <w:tabs>
          <w:tab w:val="left" w:pos="0"/>
        </w:tabs>
        <w:spacing w:after="0" w:line="240" w:lineRule="auto"/>
        <w:rPr>
          <w:rFonts w:ascii="Times New Roman" w:eastAsia="Times New Roman" w:hAnsi="Times New Roman" w:cs="Times New Roman"/>
          <w:kern w:val="2"/>
          <w:sz w:val="16"/>
          <w:szCs w:val="16"/>
          <w:lang w:eastAsia="ru-RU"/>
        </w:rPr>
      </w:pPr>
    </w:p>
    <w:p w:rsidR="0088414B" w:rsidRPr="0088414B" w:rsidRDefault="0088414B" w:rsidP="0088414B">
      <w:pPr>
        <w:spacing w:after="0" w:line="228" w:lineRule="auto"/>
        <w:ind w:firstLine="709"/>
        <w:jc w:val="both"/>
        <w:rPr>
          <w:rFonts w:ascii="Times New Roman" w:eastAsia="Times New Roman" w:hAnsi="Times New Roman" w:cs="Times New Roman"/>
          <w:kern w:val="2"/>
          <w:sz w:val="28"/>
          <w:szCs w:val="28"/>
          <w:lang w:eastAsia="ru-RU"/>
        </w:rPr>
      </w:pPr>
      <w:r w:rsidRPr="0088414B">
        <w:rPr>
          <w:rFonts w:ascii="Times New Roman" w:eastAsia="Times New Roman" w:hAnsi="Times New Roman" w:cs="Times New Roman"/>
          <w:kern w:val="2"/>
          <w:sz w:val="28"/>
          <w:szCs w:val="28"/>
          <w:lang w:eastAsia="ru-RU"/>
        </w:rPr>
        <w:t>Достижению указанных результатов в 2021 году способствовала реализация ответственным исполнителем основных мероприятий муниципальной программы.</w:t>
      </w:r>
    </w:p>
    <w:p w:rsidR="0088414B" w:rsidRPr="0088414B" w:rsidRDefault="0088414B" w:rsidP="0088414B">
      <w:pPr>
        <w:spacing w:after="0" w:line="228" w:lineRule="auto"/>
        <w:ind w:firstLine="709"/>
        <w:jc w:val="both"/>
        <w:rPr>
          <w:rFonts w:ascii="Times New Roman" w:eastAsia="Times New Roman" w:hAnsi="Times New Roman" w:cs="Times New Roman"/>
          <w:kern w:val="2"/>
          <w:sz w:val="28"/>
          <w:szCs w:val="28"/>
          <w:lang w:eastAsia="ru-RU"/>
        </w:rPr>
      </w:pPr>
      <w:r w:rsidRPr="0088414B">
        <w:rPr>
          <w:rFonts w:ascii="Times New Roman" w:eastAsia="Times New Roman" w:hAnsi="Times New Roman" w:cs="Times New Roman"/>
          <w:kern w:val="2"/>
          <w:sz w:val="28"/>
          <w:szCs w:val="28"/>
          <w:lang w:eastAsia="ru-RU"/>
        </w:rPr>
        <w:t>В рамках подпрограммы 1 «</w:t>
      </w:r>
      <w:r w:rsidRPr="0088414B">
        <w:rPr>
          <w:rFonts w:ascii="Times New Roman" w:eastAsia="Times New Roman" w:hAnsi="Times New Roman" w:cs="Times New Roman"/>
          <w:sz w:val="28"/>
          <w:szCs w:val="28"/>
          <w:lang w:eastAsia="ru-RU"/>
        </w:rPr>
        <w:t xml:space="preserve">Энергосбережение  и повышение </w:t>
      </w:r>
      <w:proofErr w:type="spellStart"/>
      <w:r w:rsidRPr="0088414B">
        <w:rPr>
          <w:rFonts w:ascii="Times New Roman" w:eastAsia="Times New Roman" w:hAnsi="Times New Roman" w:cs="Times New Roman"/>
          <w:sz w:val="28"/>
          <w:szCs w:val="28"/>
          <w:lang w:eastAsia="ru-RU"/>
        </w:rPr>
        <w:t>энергоэффективности</w:t>
      </w:r>
      <w:proofErr w:type="spellEnd"/>
      <w:r w:rsidRPr="0088414B">
        <w:rPr>
          <w:rFonts w:ascii="Times New Roman" w:eastAsia="Times New Roman" w:hAnsi="Times New Roman" w:cs="Times New Roman"/>
          <w:sz w:val="28"/>
          <w:szCs w:val="28"/>
          <w:lang w:eastAsia="ru-RU"/>
        </w:rPr>
        <w:t xml:space="preserve"> в Дубовском сельском поселении</w:t>
      </w:r>
      <w:r w:rsidRPr="0088414B">
        <w:rPr>
          <w:rFonts w:ascii="Times New Roman" w:eastAsia="Times New Roman" w:hAnsi="Times New Roman" w:cs="Times New Roman"/>
          <w:kern w:val="2"/>
          <w:sz w:val="28"/>
          <w:szCs w:val="28"/>
          <w:lang w:eastAsia="ru-RU"/>
        </w:rPr>
        <w:t>»</w:t>
      </w:r>
      <w:r w:rsidRPr="0088414B">
        <w:rPr>
          <w:rFonts w:ascii="Times New Roman" w:eastAsia="Times New Roman" w:hAnsi="Times New Roman" w:cs="Times New Roman"/>
          <w:sz w:val="28"/>
          <w:szCs w:val="28"/>
          <w:lang w:eastAsia="ru-RU"/>
        </w:rPr>
        <w:t xml:space="preserve"> </w:t>
      </w:r>
      <w:r w:rsidRPr="0088414B">
        <w:rPr>
          <w:rFonts w:ascii="Times New Roman" w:eastAsia="Times New Roman" w:hAnsi="Times New Roman" w:cs="Times New Roman"/>
          <w:kern w:val="2"/>
          <w:sz w:val="28"/>
          <w:szCs w:val="28"/>
          <w:lang w:eastAsia="ru-RU"/>
        </w:rPr>
        <w:t>предусмотрена реализация 1 основного мероприятия и 1 контрольное событие.</w:t>
      </w:r>
    </w:p>
    <w:p w:rsidR="0088414B" w:rsidRPr="0088414B" w:rsidRDefault="0088414B" w:rsidP="0088414B">
      <w:pPr>
        <w:spacing w:after="0" w:line="240" w:lineRule="auto"/>
        <w:jc w:val="both"/>
        <w:rPr>
          <w:rFonts w:ascii="Times New Roman" w:eastAsia="Times New Roman" w:hAnsi="Times New Roman" w:cs="Times New Roman"/>
          <w:bCs/>
          <w:sz w:val="28"/>
          <w:szCs w:val="28"/>
          <w:lang w:eastAsia="ru-RU"/>
        </w:rPr>
      </w:pPr>
      <w:r w:rsidRPr="0088414B">
        <w:rPr>
          <w:rFonts w:ascii="Times New Roman" w:eastAsia="Times New Roman" w:hAnsi="Times New Roman" w:cs="Times New Roman"/>
          <w:kern w:val="2"/>
          <w:sz w:val="28"/>
          <w:szCs w:val="28"/>
          <w:lang w:eastAsia="ru-RU"/>
        </w:rPr>
        <w:t xml:space="preserve">            Основное мероприятие 1.1 «</w:t>
      </w:r>
      <w:r w:rsidRPr="0088414B">
        <w:rPr>
          <w:rFonts w:ascii="Times New Roman" w:eastAsia="Times New Roman" w:hAnsi="Times New Roman" w:cs="Times New Roman"/>
          <w:sz w:val="28"/>
          <w:szCs w:val="28"/>
          <w:lang w:eastAsia="ru-RU"/>
        </w:rPr>
        <w:t>Замена ламп накаливания на энергосберегающие лампы</w:t>
      </w:r>
      <w:r w:rsidRPr="0088414B">
        <w:rPr>
          <w:rFonts w:ascii="Times New Roman" w:eastAsia="Times New Roman" w:hAnsi="Times New Roman" w:cs="Times New Roman"/>
          <w:bCs/>
          <w:sz w:val="28"/>
          <w:szCs w:val="28"/>
          <w:lang w:eastAsia="ru-RU"/>
        </w:rPr>
        <w:t>»</w:t>
      </w:r>
    </w:p>
    <w:p w:rsidR="0088414B" w:rsidRPr="0088414B" w:rsidRDefault="0088414B" w:rsidP="0088414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8414B">
        <w:rPr>
          <w:rFonts w:ascii="Times New Roman" w:eastAsia="Times New Roman" w:hAnsi="Times New Roman" w:cs="Times New Roman"/>
          <w:kern w:val="2"/>
          <w:sz w:val="28"/>
          <w:szCs w:val="28"/>
          <w:lang w:eastAsia="ru-RU"/>
        </w:rPr>
        <w:t>Расходы по</w:t>
      </w:r>
      <w:r w:rsidRPr="0088414B">
        <w:rPr>
          <w:rFonts w:ascii="Times New Roman" w:eastAsia="Times New Roman" w:hAnsi="Times New Roman" w:cs="Times New Roman"/>
          <w:sz w:val="28"/>
          <w:szCs w:val="28"/>
          <w:lang w:eastAsia="ru-RU"/>
        </w:rPr>
        <w:t xml:space="preserve"> </w:t>
      </w:r>
      <w:r w:rsidRPr="0088414B">
        <w:rPr>
          <w:rFonts w:ascii="Times New Roman" w:eastAsia="Times New Roman" w:hAnsi="Times New Roman" w:cs="Times New Roman"/>
          <w:kern w:val="2"/>
          <w:sz w:val="28"/>
          <w:szCs w:val="28"/>
          <w:lang w:eastAsia="ru-RU"/>
        </w:rPr>
        <w:t>замене ламп накаливания на энергосберегающие не производились в виду отсутствия потребности</w:t>
      </w:r>
      <w:r w:rsidRPr="0088414B">
        <w:rPr>
          <w:rFonts w:ascii="Times New Roman" w:eastAsia="Times New Roman" w:hAnsi="Times New Roman" w:cs="Times New Roman"/>
          <w:sz w:val="28"/>
          <w:szCs w:val="28"/>
          <w:lang w:eastAsia="ru-RU"/>
        </w:rPr>
        <w:t>.</w:t>
      </w:r>
    </w:p>
    <w:p w:rsidR="0088414B" w:rsidRPr="0088414B" w:rsidRDefault="0088414B" w:rsidP="0088414B">
      <w:pPr>
        <w:tabs>
          <w:tab w:val="left" w:pos="0"/>
        </w:tabs>
        <w:spacing w:after="0" w:line="230" w:lineRule="auto"/>
        <w:ind w:firstLine="709"/>
        <w:jc w:val="both"/>
        <w:rPr>
          <w:rFonts w:ascii="Times New Roman" w:eastAsia="Times New Roman" w:hAnsi="Times New Roman" w:cs="Times New Roman"/>
          <w:sz w:val="28"/>
          <w:szCs w:val="28"/>
          <w:lang w:eastAsia="ru-RU"/>
        </w:rPr>
      </w:pPr>
      <w:r w:rsidRPr="0088414B">
        <w:rPr>
          <w:rFonts w:ascii="Times New Roman" w:eastAsia="Times New Roman" w:hAnsi="Times New Roman" w:cs="Times New Roman"/>
          <w:kern w:val="2"/>
          <w:sz w:val="28"/>
          <w:szCs w:val="28"/>
          <w:lang w:eastAsia="ru-RU"/>
        </w:rPr>
        <w:t xml:space="preserve">По подпрограмме 1 </w:t>
      </w:r>
      <w:r w:rsidRPr="0088414B">
        <w:rPr>
          <w:rFonts w:ascii="Times New Roman" w:eastAsia="Times New Roman" w:hAnsi="Times New Roman" w:cs="Times New Roman"/>
          <w:sz w:val="28"/>
          <w:szCs w:val="28"/>
          <w:lang w:eastAsia="ru-RU"/>
        </w:rPr>
        <w:t>«</w:t>
      </w:r>
      <w:r w:rsidRPr="0088414B">
        <w:rPr>
          <w:rFonts w:ascii="Times New Roman" w:eastAsia="Times New Roman" w:hAnsi="Times New Roman" w:cs="Times New Roman"/>
          <w:kern w:val="2"/>
          <w:sz w:val="28"/>
          <w:szCs w:val="28"/>
          <w:lang w:eastAsia="ru-RU"/>
        </w:rPr>
        <w:t>Энергосбережение и повышение энергетической эффективности</w:t>
      </w:r>
      <w:r w:rsidRPr="0088414B">
        <w:rPr>
          <w:rFonts w:ascii="Times New Roman" w:eastAsia="Times New Roman" w:hAnsi="Times New Roman" w:cs="Times New Roman"/>
          <w:sz w:val="28"/>
          <w:szCs w:val="28"/>
          <w:lang w:eastAsia="ru-RU"/>
        </w:rPr>
        <w:t>» предусмотрено выполнение 1 контрольное событие, которое</w:t>
      </w:r>
      <w:r w:rsidRPr="0088414B">
        <w:rPr>
          <w:rFonts w:ascii="Times New Roman" w:eastAsia="Times New Roman" w:hAnsi="Times New Roman" w:cs="Times New Roman"/>
          <w:kern w:val="2"/>
          <w:sz w:val="28"/>
          <w:szCs w:val="28"/>
          <w:lang w:eastAsia="ru-RU"/>
        </w:rPr>
        <w:t xml:space="preserve"> достигнуто в установленные сроки.  </w:t>
      </w:r>
      <w:r w:rsidRPr="0088414B">
        <w:rPr>
          <w:rFonts w:ascii="Times New Roman" w:eastAsia="Times New Roman" w:hAnsi="Times New Roman" w:cs="Times New Roman"/>
          <w:sz w:val="28"/>
          <w:szCs w:val="28"/>
          <w:lang w:eastAsia="ru-RU"/>
        </w:rPr>
        <w:t xml:space="preserve"> </w:t>
      </w:r>
    </w:p>
    <w:p w:rsidR="0088414B" w:rsidRPr="0088414B" w:rsidRDefault="0088414B" w:rsidP="0088414B">
      <w:pPr>
        <w:widowControl w:val="0"/>
        <w:autoSpaceDE w:val="0"/>
        <w:autoSpaceDN w:val="0"/>
        <w:adjustRightInd w:val="0"/>
        <w:spacing w:after="0" w:line="240" w:lineRule="auto"/>
        <w:ind w:firstLine="709"/>
        <w:jc w:val="both"/>
        <w:rPr>
          <w:rFonts w:ascii="Times New Roman" w:eastAsia="Times New Roman" w:hAnsi="Times New Roman" w:cs="Times New Roman"/>
          <w:spacing w:val="-4"/>
          <w:kern w:val="2"/>
          <w:sz w:val="28"/>
          <w:szCs w:val="28"/>
          <w:lang w:eastAsia="ru-RU"/>
        </w:rPr>
      </w:pPr>
      <w:r w:rsidRPr="0088414B">
        <w:rPr>
          <w:rFonts w:ascii="Times New Roman" w:eastAsia="Times New Roman" w:hAnsi="Times New Roman" w:cs="Times New Roman"/>
          <w:spacing w:val="-4"/>
          <w:sz w:val="28"/>
          <w:szCs w:val="28"/>
          <w:lang w:eastAsia="ru-RU"/>
        </w:rPr>
        <w:t>Сведения о выполнении основных мероприятий, а также контрольных событий муниципальной программы приведены</w:t>
      </w:r>
      <w:r w:rsidRPr="0088414B">
        <w:rPr>
          <w:rFonts w:ascii="Times New Roman" w:eastAsia="Times New Roman" w:hAnsi="Times New Roman" w:cs="Times New Roman"/>
          <w:spacing w:val="-4"/>
          <w:kern w:val="2"/>
          <w:sz w:val="28"/>
          <w:szCs w:val="28"/>
          <w:lang w:eastAsia="ru-RU"/>
        </w:rPr>
        <w:t xml:space="preserve"> в приложении № 1 к настоящему отчету о реализации муниципальной программы.</w:t>
      </w:r>
    </w:p>
    <w:p w:rsidR="0088414B" w:rsidRPr="0088414B" w:rsidRDefault="0088414B" w:rsidP="0088414B">
      <w:pPr>
        <w:widowControl w:val="0"/>
        <w:autoSpaceDE w:val="0"/>
        <w:autoSpaceDN w:val="0"/>
        <w:adjustRightInd w:val="0"/>
        <w:spacing w:after="0" w:line="240" w:lineRule="auto"/>
        <w:jc w:val="both"/>
        <w:rPr>
          <w:rFonts w:ascii="Times New Roman" w:eastAsia="Times New Roman" w:hAnsi="Times New Roman" w:cs="Times New Roman"/>
          <w:kern w:val="2"/>
          <w:sz w:val="16"/>
          <w:szCs w:val="16"/>
          <w:lang w:eastAsia="ru-RU"/>
        </w:rPr>
      </w:pPr>
      <w:r w:rsidRPr="0088414B">
        <w:rPr>
          <w:rFonts w:ascii="Times New Roman" w:eastAsia="Times New Roman" w:hAnsi="Times New Roman" w:cs="Times New Roman"/>
          <w:kern w:val="2"/>
          <w:sz w:val="28"/>
          <w:szCs w:val="28"/>
          <w:lang w:eastAsia="ru-RU"/>
        </w:rPr>
        <w:t xml:space="preserve">                 </w:t>
      </w:r>
    </w:p>
    <w:p w:rsidR="0088414B" w:rsidRPr="0088414B" w:rsidRDefault="0088414B" w:rsidP="0088414B">
      <w:pPr>
        <w:widowControl w:val="0"/>
        <w:tabs>
          <w:tab w:val="left" w:pos="0"/>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88414B" w:rsidRPr="0088414B" w:rsidRDefault="0088414B" w:rsidP="0088414B">
      <w:pPr>
        <w:widowControl w:val="0"/>
        <w:tabs>
          <w:tab w:val="left" w:pos="0"/>
        </w:tabs>
        <w:autoSpaceDE w:val="0"/>
        <w:autoSpaceDN w:val="0"/>
        <w:adjustRightInd w:val="0"/>
        <w:spacing w:after="0" w:line="240" w:lineRule="auto"/>
        <w:jc w:val="center"/>
        <w:rPr>
          <w:rFonts w:ascii="Times New Roman" w:eastAsia="Times New Roman" w:hAnsi="Times New Roman" w:cs="Times New Roman"/>
          <w:b/>
          <w:kern w:val="2"/>
          <w:sz w:val="28"/>
          <w:szCs w:val="28"/>
          <w:lang w:eastAsia="ru-RU"/>
        </w:rPr>
      </w:pPr>
      <w:r w:rsidRPr="0088414B">
        <w:rPr>
          <w:rFonts w:ascii="Times New Roman" w:eastAsia="Times New Roman" w:hAnsi="Times New Roman" w:cs="Times New Roman"/>
          <w:b/>
          <w:sz w:val="28"/>
          <w:szCs w:val="28"/>
          <w:lang w:eastAsia="ru-RU"/>
        </w:rPr>
        <w:t xml:space="preserve">Раздел 3. Анализ факторов, </w:t>
      </w:r>
      <w:r w:rsidRPr="0088414B">
        <w:rPr>
          <w:rFonts w:ascii="Times New Roman" w:eastAsia="Times New Roman" w:hAnsi="Times New Roman" w:cs="Times New Roman"/>
          <w:b/>
          <w:sz w:val="28"/>
          <w:szCs w:val="28"/>
          <w:lang w:eastAsia="ru-RU"/>
        </w:rPr>
        <w:br/>
        <w:t xml:space="preserve">повлиявших на ход реализации </w:t>
      </w:r>
      <w:r w:rsidRPr="0088414B">
        <w:rPr>
          <w:rFonts w:ascii="Times New Roman" w:eastAsia="Times New Roman" w:hAnsi="Times New Roman" w:cs="Times New Roman"/>
          <w:b/>
          <w:kern w:val="2"/>
          <w:sz w:val="28"/>
          <w:szCs w:val="28"/>
          <w:lang w:eastAsia="ru-RU"/>
        </w:rPr>
        <w:t>муниципальной программы.</w:t>
      </w:r>
    </w:p>
    <w:p w:rsidR="0088414B" w:rsidRPr="0088414B" w:rsidRDefault="0088414B" w:rsidP="0088414B">
      <w:pPr>
        <w:spacing w:after="0" w:line="240" w:lineRule="auto"/>
        <w:jc w:val="both"/>
        <w:rPr>
          <w:rFonts w:ascii="Times New Roman" w:eastAsia="Times New Roman" w:hAnsi="Times New Roman" w:cs="Times New Roman"/>
          <w:kern w:val="2"/>
          <w:sz w:val="16"/>
          <w:szCs w:val="16"/>
          <w:lang w:eastAsia="ru-RU"/>
        </w:rPr>
      </w:pPr>
    </w:p>
    <w:p w:rsidR="0088414B" w:rsidRPr="0088414B" w:rsidRDefault="0088414B" w:rsidP="0088414B">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r w:rsidRPr="0088414B">
        <w:rPr>
          <w:rFonts w:ascii="Times New Roman" w:eastAsia="Times New Roman" w:hAnsi="Times New Roman" w:cs="Times New Roman"/>
          <w:kern w:val="2"/>
          <w:sz w:val="28"/>
          <w:szCs w:val="28"/>
          <w:lang w:eastAsia="ru-RU"/>
        </w:rPr>
        <w:lastRenderedPageBreak/>
        <w:t xml:space="preserve">        Факторов, повлиявших на ход реализации муниципальной программы не зафиксировано.</w:t>
      </w:r>
    </w:p>
    <w:p w:rsidR="0088414B" w:rsidRPr="0088414B" w:rsidRDefault="0088414B" w:rsidP="0088414B">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88414B">
        <w:rPr>
          <w:rFonts w:ascii="Times New Roman" w:eastAsia="Times New Roman" w:hAnsi="Times New Roman" w:cs="Times New Roman"/>
          <w:kern w:val="2"/>
          <w:sz w:val="28"/>
          <w:szCs w:val="28"/>
          <w:lang w:eastAsia="ru-RU"/>
        </w:rPr>
        <w:t>Основные мероприятия Подпрограмм реализованы в полном объеме.</w:t>
      </w:r>
    </w:p>
    <w:p w:rsidR="0088414B" w:rsidRPr="0088414B" w:rsidRDefault="0088414B" w:rsidP="0088414B">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88414B" w:rsidRPr="0088414B" w:rsidRDefault="0088414B" w:rsidP="0088414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88414B" w:rsidRPr="0088414B" w:rsidRDefault="0088414B" w:rsidP="0088414B">
      <w:pPr>
        <w:spacing w:after="0" w:line="240" w:lineRule="auto"/>
        <w:jc w:val="center"/>
        <w:rPr>
          <w:rFonts w:ascii="Times New Roman" w:eastAsia="Times New Roman" w:hAnsi="Times New Roman" w:cs="Times New Roman"/>
          <w:b/>
          <w:sz w:val="28"/>
          <w:szCs w:val="28"/>
          <w:lang w:eastAsia="ru-RU"/>
        </w:rPr>
      </w:pPr>
      <w:r w:rsidRPr="0088414B">
        <w:rPr>
          <w:rFonts w:ascii="Times New Roman" w:eastAsia="Times New Roman" w:hAnsi="Times New Roman" w:cs="Times New Roman"/>
          <w:b/>
          <w:sz w:val="28"/>
          <w:szCs w:val="28"/>
          <w:lang w:eastAsia="ru-RU"/>
        </w:rPr>
        <w:t xml:space="preserve">Раздел 4. Сведения об использовании бюджетных ассигнований и </w:t>
      </w:r>
    </w:p>
    <w:p w:rsidR="0088414B" w:rsidRPr="0088414B" w:rsidRDefault="0088414B" w:rsidP="0088414B">
      <w:pPr>
        <w:spacing w:after="0" w:line="240" w:lineRule="auto"/>
        <w:jc w:val="center"/>
        <w:rPr>
          <w:rFonts w:ascii="Times New Roman" w:eastAsia="Times New Roman" w:hAnsi="Times New Roman" w:cs="Times New Roman"/>
          <w:b/>
          <w:sz w:val="28"/>
          <w:szCs w:val="28"/>
          <w:lang w:eastAsia="ru-RU"/>
        </w:rPr>
      </w:pPr>
      <w:r w:rsidRPr="0088414B">
        <w:rPr>
          <w:rFonts w:ascii="Times New Roman" w:eastAsia="Times New Roman" w:hAnsi="Times New Roman" w:cs="Times New Roman"/>
          <w:b/>
          <w:sz w:val="28"/>
          <w:szCs w:val="28"/>
          <w:lang w:eastAsia="ru-RU"/>
        </w:rPr>
        <w:t>внебюджетных средств на реализацию муниципальной программы</w:t>
      </w:r>
    </w:p>
    <w:p w:rsidR="0088414B" w:rsidRPr="0088414B" w:rsidRDefault="0088414B" w:rsidP="0088414B">
      <w:pPr>
        <w:spacing w:after="0" w:line="240" w:lineRule="auto"/>
        <w:jc w:val="center"/>
        <w:rPr>
          <w:rFonts w:ascii="Times New Roman" w:eastAsia="Times New Roman" w:hAnsi="Times New Roman" w:cs="Times New Roman"/>
          <w:b/>
          <w:sz w:val="16"/>
          <w:szCs w:val="16"/>
          <w:lang w:eastAsia="ru-RU"/>
        </w:rPr>
      </w:pPr>
    </w:p>
    <w:p w:rsidR="0088414B" w:rsidRPr="0088414B" w:rsidRDefault="0088414B" w:rsidP="0088414B">
      <w:pPr>
        <w:spacing w:after="0" w:line="240" w:lineRule="auto"/>
        <w:jc w:val="both"/>
        <w:rPr>
          <w:rFonts w:ascii="Times New Roman" w:eastAsia="Times New Roman" w:hAnsi="Times New Roman" w:cs="Times New Roman"/>
          <w:sz w:val="28"/>
          <w:szCs w:val="28"/>
          <w:lang w:eastAsia="ru-RU"/>
        </w:rPr>
      </w:pPr>
      <w:r w:rsidRPr="0088414B">
        <w:rPr>
          <w:rFonts w:ascii="Times New Roman" w:eastAsia="Times New Roman" w:hAnsi="Times New Roman" w:cs="Times New Roman"/>
          <w:b/>
          <w:sz w:val="28"/>
          <w:szCs w:val="28"/>
          <w:lang w:eastAsia="ru-RU"/>
        </w:rPr>
        <w:t xml:space="preserve">        </w:t>
      </w:r>
      <w:r w:rsidRPr="0088414B">
        <w:rPr>
          <w:rFonts w:ascii="Times New Roman" w:eastAsia="Times New Roman" w:hAnsi="Times New Roman" w:cs="Times New Roman"/>
          <w:sz w:val="28"/>
          <w:szCs w:val="28"/>
          <w:lang w:eastAsia="ru-RU"/>
        </w:rPr>
        <w:t>Бюджетные ассигнования местного бюджета на реализацию муниципальной программы  «</w:t>
      </w:r>
      <w:proofErr w:type="spellStart"/>
      <w:r w:rsidRPr="0088414B">
        <w:rPr>
          <w:rFonts w:ascii="Times New Roman" w:eastAsia="Times New Roman" w:hAnsi="Times New Roman" w:cs="Times New Roman"/>
          <w:sz w:val="28"/>
          <w:szCs w:val="28"/>
          <w:lang w:eastAsia="ru-RU"/>
        </w:rPr>
        <w:t>Энергоэффективность</w:t>
      </w:r>
      <w:proofErr w:type="spellEnd"/>
      <w:r w:rsidRPr="0088414B">
        <w:rPr>
          <w:rFonts w:ascii="Times New Roman" w:eastAsia="Times New Roman" w:hAnsi="Times New Roman" w:cs="Times New Roman"/>
          <w:sz w:val="28"/>
          <w:szCs w:val="28"/>
          <w:lang w:eastAsia="ru-RU"/>
        </w:rPr>
        <w:t xml:space="preserve"> и развитие энергетики» не планировались.</w:t>
      </w:r>
    </w:p>
    <w:p w:rsidR="0088414B" w:rsidRPr="0088414B" w:rsidRDefault="0088414B" w:rsidP="0088414B">
      <w:pPr>
        <w:spacing w:after="0" w:line="240" w:lineRule="auto"/>
        <w:ind w:firstLine="720"/>
        <w:jc w:val="both"/>
        <w:rPr>
          <w:rFonts w:ascii="Times New Roman" w:eastAsia="Times New Roman" w:hAnsi="Times New Roman" w:cs="Times New Roman"/>
          <w:sz w:val="28"/>
          <w:szCs w:val="28"/>
          <w:lang w:eastAsia="ru-RU"/>
        </w:rPr>
      </w:pPr>
      <w:r w:rsidRPr="0088414B">
        <w:rPr>
          <w:rFonts w:ascii="Times New Roman" w:eastAsia="Calibri" w:hAnsi="Times New Roman" w:cs="Times New Roman"/>
          <w:spacing w:val="-4"/>
          <w:kern w:val="2"/>
          <w:sz w:val="28"/>
          <w:szCs w:val="28"/>
        </w:rPr>
        <w:t>Сведения об использовании бюджетных ассигнований и внебюджетных</w:t>
      </w:r>
      <w:r w:rsidRPr="0088414B">
        <w:rPr>
          <w:rFonts w:ascii="Times New Roman" w:eastAsia="Calibri" w:hAnsi="Times New Roman" w:cs="Times New Roman"/>
          <w:kern w:val="2"/>
          <w:sz w:val="28"/>
          <w:szCs w:val="28"/>
        </w:rPr>
        <w:t xml:space="preserve"> средств на реализацию муниципальной п</w:t>
      </w:r>
      <w:r w:rsidRPr="0088414B">
        <w:rPr>
          <w:rFonts w:ascii="Times New Roman" w:eastAsia="Times New Roman" w:hAnsi="Times New Roman" w:cs="Times New Roman"/>
          <w:kern w:val="2"/>
          <w:sz w:val="28"/>
          <w:szCs w:val="28"/>
          <w:lang w:eastAsia="ru-RU"/>
        </w:rPr>
        <w:t>рограммы за</w:t>
      </w:r>
      <w:r w:rsidRPr="0088414B">
        <w:rPr>
          <w:rFonts w:ascii="Times New Roman" w:eastAsia="Calibri" w:hAnsi="Times New Roman" w:cs="Times New Roman"/>
          <w:kern w:val="2"/>
          <w:sz w:val="28"/>
          <w:szCs w:val="28"/>
        </w:rPr>
        <w:t xml:space="preserve"> 2021</w:t>
      </w:r>
      <w:r w:rsidRPr="0088414B">
        <w:rPr>
          <w:rFonts w:ascii="Times New Roman" w:eastAsia="Times New Roman" w:hAnsi="Times New Roman" w:cs="Times New Roman"/>
          <w:kern w:val="2"/>
          <w:sz w:val="28"/>
          <w:szCs w:val="28"/>
          <w:lang w:eastAsia="ru-RU"/>
        </w:rPr>
        <w:t xml:space="preserve"> год</w:t>
      </w:r>
      <w:r w:rsidRPr="0088414B">
        <w:rPr>
          <w:rFonts w:ascii="Times New Roman" w:eastAsia="Times New Roman" w:hAnsi="Times New Roman" w:cs="Times New Roman"/>
          <w:sz w:val="28"/>
          <w:szCs w:val="28"/>
          <w:lang w:eastAsia="ru-RU"/>
        </w:rPr>
        <w:t xml:space="preserve"> </w:t>
      </w:r>
      <w:r w:rsidRPr="0088414B">
        <w:rPr>
          <w:rFonts w:ascii="Times New Roman" w:eastAsia="Calibri" w:hAnsi="Times New Roman" w:cs="Times New Roman"/>
          <w:kern w:val="2"/>
          <w:sz w:val="28"/>
          <w:szCs w:val="28"/>
        </w:rPr>
        <w:t>приведены в</w:t>
      </w:r>
      <w:r w:rsidRPr="0088414B">
        <w:rPr>
          <w:rFonts w:ascii="Times New Roman" w:eastAsia="Calibri" w:hAnsi="Times New Roman" w:cs="Times New Roman"/>
          <w:spacing w:val="-4"/>
          <w:kern w:val="2"/>
          <w:sz w:val="28"/>
          <w:szCs w:val="28"/>
        </w:rPr>
        <w:t> </w:t>
      </w:r>
      <w:r w:rsidRPr="0088414B">
        <w:rPr>
          <w:rFonts w:ascii="Times New Roman" w:eastAsia="Calibri" w:hAnsi="Times New Roman" w:cs="Times New Roman"/>
          <w:kern w:val="2"/>
          <w:sz w:val="28"/>
          <w:szCs w:val="28"/>
        </w:rPr>
        <w:t>приложении № 2 к отчету о реализации муниципальной программы</w:t>
      </w:r>
    </w:p>
    <w:p w:rsidR="0088414B" w:rsidRPr="0088414B" w:rsidRDefault="0088414B" w:rsidP="0088414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88414B" w:rsidRPr="0088414B" w:rsidRDefault="0088414B" w:rsidP="0088414B">
      <w:pPr>
        <w:widowControl w:val="0"/>
        <w:autoSpaceDE w:val="0"/>
        <w:autoSpaceDN w:val="0"/>
        <w:adjustRightInd w:val="0"/>
        <w:spacing w:after="0" w:line="228" w:lineRule="auto"/>
        <w:jc w:val="center"/>
        <w:rPr>
          <w:rFonts w:ascii="Times New Roman" w:eastAsia="Times New Roman" w:hAnsi="Times New Roman" w:cs="Times New Roman"/>
          <w:b/>
          <w:sz w:val="28"/>
          <w:szCs w:val="28"/>
          <w:lang w:eastAsia="ru-RU"/>
        </w:rPr>
      </w:pPr>
      <w:r w:rsidRPr="0088414B">
        <w:rPr>
          <w:rFonts w:ascii="Times New Roman" w:eastAsia="Times New Roman" w:hAnsi="Times New Roman" w:cs="Times New Roman"/>
          <w:b/>
          <w:sz w:val="28"/>
          <w:szCs w:val="28"/>
          <w:lang w:eastAsia="ru-RU"/>
        </w:rPr>
        <w:t>Раздел 5. Сведения о достижении значений показателей муниципальной программы, подпрограмм муниципальной программы за 2021 год</w:t>
      </w:r>
    </w:p>
    <w:p w:rsidR="0088414B" w:rsidRPr="0088414B" w:rsidRDefault="0088414B" w:rsidP="0088414B">
      <w:pPr>
        <w:widowControl w:val="0"/>
        <w:autoSpaceDE w:val="0"/>
        <w:autoSpaceDN w:val="0"/>
        <w:adjustRightInd w:val="0"/>
        <w:spacing w:after="0" w:line="228" w:lineRule="auto"/>
        <w:ind w:firstLine="709"/>
        <w:jc w:val="both"/>
        <w:rPr>
          <w:rFonts w:ascii="Times New Roman" w:eastAsia="Times New Roman" w:hAnsi="Times New Roman" w:cs="Times New Roman"/>
          <w:sz w:val="16"/>
          <w:szCs w:val="16"/>
          <w:lang w:eastAsia="ru-RU"/>
        </w:rPr>
      </w:pPr>
    </w:p>
    <w:p w:rsidR="0088414B" w:rsidRPr="0088414B" w:rsidRDefault="0088414B" w:rsidP="0088414B">
      <w:pPr>
        <w:spacing w:after="0" w:line="228" w:lineRule="auto"/>
        <w:ind w:firstLine="709"/>
        <w:jc w:val="both"/>
        <w:rPr>
          <w:rFonts w:ascii="Times New Roman" w:eastAsia="Calibri" w:hAnsi="Times New Roman" w:cs="Times New Roman"/>
          <w:kern w:val="2"/>
          <w:sz w:val="28"/>
          <w:szCs w:val="28"/>
        </w:rPr>
      </w:pPr>
      <w:r w:rsidRPr="0088414B">
        <w:rPr>
          <w:rFonts w:ascii="Times New Roman" w:eastAsia="Calibri" w:hAnsi="Times New Roman" w:cs="Times New Roman"/>
          <w:kern w:val="2"/>
          <w:sz w:val="28"/>
          <w:szCs w:val="28"/>
        </w:rPr>
        <w:t>Муниципальной программой и подпрограммой муниципальной программы предусмотрено 3 показателей, из которых</w:t>
      </w:r>
    </w:p>
    <w:p w:rsidR="0088414B" w:rsidRPr="0088414B" w:rsidRDefault="0088414B" w:rsidP="0088414B">
      <w:pPr>
        <w:spacing w:after="0" w:line="228" w:lineRule="auto"/>
        <w:ind w:firstLine="709"/>
        <w:jc w:val="both"/>
        <w:rPr>
          <w:rFonts w:ascii="Times New Roman" w:eastAsia="Calibri" w:hAnsi="Times New Roman" w:cs="Times New Roman"/>
          <w:kern w:val="2"/>
          <w:sz w:val="28"/>
          <w:szCs w:val="28"/>
        </w:rPr>
      </w:pPr>
      <w:r w:rsidRPr="0088414B">
        <w:rPr>
          <w:rFonts w:ascii="Times New Roman" w:eastAsia="Calibri" w:hAnsi="Times New Roman" w:cs="Times New Roman"/>
          <w:kern w:val="2"/>
          <w:sz w:val="28"/>
          <w:szCs w:val="28"/>
        </w:rPr>
        <w:t>фактические значения соответствуют плановым, по 3 показателям.</w:t>
      </w:r>
    </w:p>
    <w:p w:rsidR="0088414B" w:rsidRPr="0088414B" w:rsidRDefault="0088414B" w:rsidP="0088414B">
      <w:pPr>
        <w:spacing w:after="0" w:line="228" w:lineRule="auto"/>
        <w:ind w:firstLine="709"/>
        <w:jc w:val="both"/>
        <w:rPr>
          <w:rFonts w:ascii="Times New Roman" w:eastAsia="Times New Roman" w:hAnsi="Times New Roman" w:cs="Times New Roman"/>
          <w:kern w:val="2"/>
          <w:sz w:val="28"/>
          <w:szCs w:val="28"/>
          <w:lang w:eastAsia="ru-RU"/>
        </w:rPr>
      </w:pPr>
      <w:r w:rsidRPr="0088414B">
        <w:rPr>
          <w:rFonts w:ascii="Times New Roman" w:eastAsia="Times New Roman" w:hAnsi="Times New Roman" w:cs="Times New Roman"/>
          <w:kern w:val="2"/>
          <w:sz w:val="28"/>
          <w:szCs w:val="28"/>
          <w:lang w:eastAsia="ru-RU"/>
        </w:rPr>
        <w:t>Показатель 1 «</w:t>
      </w:r>
      <w:r w:rsidRPr="0088414B">
        <w:rPr>
          <w:rFonts w:ascii="Times New Roman" w:eastAsia="Times New Roman" w:hAnsi="Times New Roman" w:cs="Times New Roman"/>
          <w:sz w:val="28"/>
          <w:szCs w:val="24"/>
          <w:lang w:eastAsia="ru-RU"/>
        </w:rPr>
        <w:t>Доля сокращения потребления электрической энергии</w:t>
      </w:r>
      <w:r w:rsidRPr="0088414B">
        <w:rPr>
          <w:rFonts w:ascii="Times New Roman" w:eastAsia="Calibri" w:hAnsi="Times New Roman" w:cs="Times New Roman"/>
          <w:kern w:val="2"/>
          <w:sz w:val="28"/>
          <w:szCs w:val="28"/>
        </w:rPr>
        <w:t xml:space="preserve">»  </w:t>
      </w:r>
      <w:r w:rsidRPr="0088414B">
        <w:rPr>
          <w:rFonts w:ascii="Times New Roman" w:eastAsia="Times New Roman" w:hAnsi="Times New Roman" w:cs="Times New Roman"/>
          <w:kern w:val="2"/>
          <w:sz w:val="28"/>
          <w:szCs w:val="28"/>
          <w:lang w:eastAsia="ru-RU"/>
        </w:rPr>
        <w:t>– плановое значение – 3,0 процента, фактическое значение – 3,0 процента.</w:t>
      </w:r>
    </w:p>
    <w:p w:rsidR="0088414B" w:rsidRPr="0088414B" w:rsidRDefault="0088414B" w:rsidP="0088414B">
      <w:pPr>
        <w:spacing w:after="0" w:line="228" w:lineRule="auto"/>
        <w:ind w:firstLine="709"/>
        <w:jc w:val="both"/>
        <w:rPr>
          <w:rFonts w:ascii="Times New Roman" w:eastAsia="Times New Roman" w:hAnsi="Times New Roman" w:cs="Times New Roman"/>
          <w:kern w:val="2"/>
          <w:sz w:val="28"/>
          <w:szCs w:val="28"/>
          <w:lang w:eastAsia="ru-RU"/>
        </w:rPr>
      </w:pPr>
      <w:r w:rsidRPr="0088414B">
        <w:rPr>
          <w:rFonts w:ascii="Times New Roman" w:eastAsia="Times New Roman" w:hAnsi="Times New Roman" w:cs="Times New Roman"/>
          <w:kern w:val="2"/>
          <w:sz w:val="28"/>
          <w:szCs w:val="28"/>
          <w:lang w:eastAsia="ru-RU"/>
        </w:rPr>
        <w:t>Показатель 2 «</w:t>
      </w:r>
      <w:r w:rsidRPr="0088414B">
        <w:rPr>
          <w:rFonts w:ascii="Times New Roman" w:eastAsia="Times New Roman" w:hAnsi="Times New Roman" w:cs="Times New Roman"/>
          <w:sz w:val="28"/>
          <w:szCs w:val="24"/>
          <w:lang w:eastAsia="ru-RU"/>
        </w:rPr>
        <w:t>Экономия потребления электрической энергии от внедрения экономичных источников электрического освещения</w:t>
      </w:r>
      <w:r w:rsidRPr="0088414B">
        <w:rPr>
          <w:rFonts w:ascii="Times New Roman" w:eastAsia="Times New Roman" w:hAnsi="Times New Roman" w:cs="Times New Roman"/>
          <w:kern w:val="2"/>
          <w:sz w:val="28"/>
          <w:szCs w:val="28"/>
          <w:lang w:eastAsia="ru-RU"/>
        </w:rPr>
        <w:t>» – плановое значение – 3,0 процента, фактическое значение – 3,0 процента.</w:t>
      </w:r>
    </w:p>
    <w:p w:rsidR="0088414B" w:rsidRPr="0088414B" w:rsidRDefault="0088414B" w:rsidP="0088414B">
      <w:pPr>
        <w:spacing w:after="0" w:line="228" w:lineRule="auto"/>
        <w:ind w:firstLine="709"/>
        <w:jc w:val="both"/>
        <w:rPr>
          <w:rFonts w:ascii="Times New Roman" w:eastAsia="Times New Roman" w:hAnsi="Times New Roman" w:cs="Times New Roman"/>
          <w:kern w:val="2"/>
          <w:sz w:val="28"/>
          <w:szCs w:val="28"/>
          <w:lang w:eastAsia="ru-RU"/>
        </w:rPr>
      </w:pPr>
      <w:r w:rsidRPr="0088414B">
        <w:rPr>
          <w:rFonts w:ascii="Times New Roman" w:eastAsia="Times New Roman" w:hAnsi="Times New Roman" w:cs="Times New Roman"/>
          <w:kern w:val="2"/>
          <w:sz w:val="28"/>
          <w:szCs w:val="28"/>
          <w:lang w:eastAsia="ru-RU"/>
        </w:rPr>
        <w:t>Показатель 1.1 «</w:t>
      </w:r>
      <w:r w:rsidRPr="0088414B">
        <w:rPr>
          <w:rFonts w:ascii="Times New Roman" w:eastAsia="Times New Roman" w:hAnsi="Times New Roman" w:cs="Times New Roman"/>
          <w:sz w:val="28"/>
          <w:szCs w:val="28"/>
          <w:lang w:eastAsia="ru-RU"/>
        </w:rPr>
        <w:t>Доля объемов электрической энергии (далее – ЭЭ), потребляемой бюджетным учреждением (далее – БУ), расчеты за которую осуществляются с использованием приборов учета, в общем объеме ЭЭ, потребляемой БУ на территории Дубовского сельского поселения</w:t>
      </w:r>
      <w:r w:rsidRPr="0088414B">
        <w:rPr>
          <w:rFonts w:ascii="Times New Roman" w:eastAsia="Times New Roman" w:hAnsi="Times New Roman" w:cs="Times New Roman"/>
          <w:kern w:val="2"/>
          <w:sz w:val="28"/>
          <w:szCs w:val="28"/>
          <w:lang w:eastAsia="ru-RU"/>
        </w:rPr>
        <w:t>» – плановое значение – 100 процентов, фактическое значение – 100 процентов.</w:t>
      </w:r>
    </w:p>
    <w:p w:rsidR="0088414B" w:rsidRPr="0088414B" w:rsidRDefault="0088414B" w:rsidP="0088414B">
      <w:pPr>
        <w:spacing w:after="0" w:line="228" w:lineRule="auto"/>
        <w:ind w:firstLine="709"/>
        <w:jc w:val="both"/>
        <w:rPr>
          <w:rFonts w:ascii="Times New Roman" w:eastAsia="Times New Roman" w:hAnsi="Times New Roman" w:cs="Times New Roman"/>
          <w:sz w:val="28"/>
          <w:szCs w:val="28"/>
          <w:lang w:eastAsia="ru-RU"/>
        </w:rPr>
      </w:pPr>
      <w:r w:rsidRPr="0088414B">
        <w:rPr>
          <w:rFonts w:ascii="Times New Roman" w:eastAsia="Times New Roman" w:hAnsi="Times New Roman" w:cs="Times New Roman"/>
          <w:sz w:val="28"/>
          <w:szCs w:val="28"/>
          <w:lang w:eastAsia="ru-RU"/>
        </w:rPr>
        <w:t>Сведения о достижении значений показателей муниципальной программы Дубовского сельского поселения «</w:t>
      </w:r>
      <w:proofErr w:type="spellStart"/>
      <w:r w:rsidRPr="0088414B">
        <w:rPr>
          <w:rFonts w:ascii="Times New Roman" w:eastAsia="Times New Roman" w:hAnsi="Times New Roman" w:cs="Times New Roman"/>
          <w:sz w:val="28"/>
          <w:szCs w:val="28"/>
          <w:lang w:eastAsia="ru-RU"/>
        </w:rPr>
        <w:t>Энергоэффективность</w:t>
      </w:r>
      <w:proofErr w:type="spellEnd"/>
      <w:r w:rsidRPr="0088414B">
        <w:rPr>
          <w:rFonts w:ascii="Times New Roman" w:eastAsia="Times New Roman" w:hAnsi="Times New Roman" w:cs="Times New Roman"/>
          <w:sz w:val="28"/>
          <w:szCs w:val="28"/>
          <w:lang w:eastAsia="ru-RU"/>
        </w:rPr>
        <w:t xml:space="preserve"> и развитие энергетики» приведены в приложении № 3 к отчету о реализации муниципальной программы. </w:t>
      </w:r>
    </w:p>
    <w:p w:rsidR="0088414B" w:rsidRPr="0088414B" w:rsidRDefault="0088414B" w:rsidP="0088414B">
      <w:pPr>
        <w:autoSpaceDE w:val="0"/>
        <w:autoSpaceDN w:val="0"/>
        <w:adjustRightInd w:val="0"/>
        <w:spacing w:after="0" w:line="221" w:lineRule="auto"/>
        <w:rPr>
          <w:rFonts w:ascii="Times New Roman" w:eastAsia="Times New Roman" w:hAnsi="Times New Roman" w:cs="Times New Roman"/>
          <w:kern w:val="2"/>
          <w:sz w:val="16"/>
          <w:szCs w:val="16"/>
          <w:lang w:eastAsia="ru-RU"/>
        </w:rPr>
      </w:pPr>
    </w:p>
    <w:p w:rsidR="0088414B" w:rsidRPr="0088414B" w:rsidRDefault="0088414B" w:rsidP="0088414B">
      <w:pPr>
        <w:spacing w:after="0" w:line="240" w:lineRule="auto"/>
        <w:jc w:val="center"/>
        <w:rPr>
          <w:rFonts w:ascii="Times New Roman" w:eastAsia="Times New Roman" w:hAnsi="Times New Roman" w:cs="Times New Roman"/>
          <w:kern w:val="2"/>
          <w:sz w:val="16"/>
          <w:szCs w:val="16"/>
          <w:lang w:eastAsia="ru-RU"/>
        </w:rPr>
      </w:pPr>
    </w:p>
    <w:p w:rsidR="0088414B" w:rsidRPr="0088414B" w:rsidRDefault="0088414B" w:rsidP="0088414B">
      <w:pPr>
        <w:widowControl w:val="0"/>
        <w:tabs>
          <w:tab w:val="left" w:pos="332"/>
          <w:tab w:val="left" w:pos="1134"/>
        </w:tabs>
        <w:autoSpaceDE w:val="0"/>
        <w:autoSpaceDN w:val="0"/>
        <w:adjustRightInd w:val="0"/>
        <w:spacing w:after="0" w:line="228" w:lineRule="auto"/>
        <w:jc w:val="center"/>
        <w:rPr>
          <w:rFonts w:ascii="Times New Roman" w:eastAsia="Times New Roman" w:hAnsi="Times New Roman" w:cs="Times New Roman"/>
          <w:b/>
          <w:kern w:val="2"/>
          <w:sz w:val="28"/>
          <w:szCs w:val="28"/>
          <w:lang w:eastAsia="ru-RU"/>
        </w:rPr>
      </w:pPr>
      <w:r w:rsidRPr="0088414B">
        <w:rPr>
          <w:rFonts w:ascii="Times New Roman" w:eastAsia="Times New Roman" w:hAnsi="Times New Roman" w:cs="Times New Roman"/>
          <w:b/>
          <w:sz w:val="28"/>
          <w:szCs w:val="28"/>
          <w:lang w:eastAsia="ru-RU"/>
        </w:rPr>
        <w:t xml:space="preserve">Раздел 6. </w:t>
      </w:r>
      <w:r w:rsidRPr="0088414B">
        <w:rPr>
          <w:rFonts w:ascii="Times New Roman" w:eastAsia="Times New Roman" w:hAnsi="Times New Roman" w:cs="Times New Roman"/>
          <w:b/>
          <w:kern w:val="2"/>
          <w:sz w:val="28"/>
          <w:szCs w:val="28"/>
          <w:lang w:eastAsia="ru-RU"/>
        </w:rPr>
        <w:t xml:space="preserve">Информация о результатах оценки </w:t>
      </w:r>
      <w:r w:rsidRPr="0088414B">
        <w:rPr>
          <w:rFonts w:ascii="Times New Roman" w:eastAsia="Times New Roman" w:hAnsi="Times New Roman" w:cs="Times New Roman"/>
          <w:b/>
          <w:kern w:val="2"/>
          <w:sz w:val="28"/>
          <w:szCs w:val="28"/>
          <w:lang w:eastAsia="ru-RU"/>
        </w:rPr>
        <w:br/>
        <w:t>эффективности муниципальной программы в 2021 году</w:t>
      </w:r>
    </w:p>
    <w:p w:rsidR="0088414B" w:rsidRPr="0088414B" w:rsidRDefault="0088414B" w:rsidP="0088414B">
      <w:pPr>
        <w:widowControl w:val="0"/>
        <w:tabs>
          <w:tab w:val="left" w:pos="332"/>
          <w:tab w:val="left" w:pos="1134"/>
        </w:tabs>
        <w:autoSpaceDE w:val="0"/>
        <w:autoSpaceDN w:val="0"/>
        <w:adjustRightInd w:val="0"/>
        <w:spacing w:after="0" w:line="228" w:lineRule="auto"/>
        <w:jc w:val="center"/>
        <w:rPr>
          <w:rFonts w:ascii="Times New Roman" w:eastAsia="Times New Roman" w:hAnsi="Times New Roman" w:cs="Times New Roman"/>
          <w:sz w:val="28"/>
          <w:szCs w:val="28"/>
          <w:lang w:eastAsia="ru-RU"/>
        </w:rPr>
      </w:pPr>
    </w:p>
    <w:p w:rsidR="0088414B" w:rsidRPr="0088414B" w:rsidRDefault="0088414B" w:rsidP="0088414B">
      <w:pPr>
        <w:tabs>
          <w:tab w:val="left" w:pos="284"/>
        </w:tabs>
        <w:spacing w:after="0" w:line="240" w:lineRule="auto"/>
        <w:ind w:firstLine="709"/>
        <w:jc w:val="both"/>
        <w:rPr>
          <w:rFonts w:ascii="Times New Roman" w:eastAsia="Times New Roman" w:hAnsi="Times New Roman" w:cs="Times New Roman"/>
          <w:sz w:val="28"/>
          <w:szCs w:val="28"/>
          <w:lang w:eastAsia="ru-RU"/>
        </w:rPr>
      </w:pPr>
      <w:r w:rsidRPr="0088414B">
        <w:rPr>
          <w:rFonts w:ascii="Times New Roman" w:eastAsia="Times New Roman" w:hAnsi="Times New Roman" w:cs="Times New Roman"/>
          <w:sz w:val="28"/>
          <w:szCs w:val="28"/>
          <w:lang w:eastAsia="ru-RU"/>
        </w:rPr>
        <w:t>1.Степень достижения целевых показателей муниципальной программы (</w:t>
      </w:r>
      <w:proofErr w:type="spellStart"/>
      <w:r w:rsidRPr="0088414B">
        <w:rPr>
          <w:rFonts w:ascii="Times New Roman" w:eastAsia="Times New Roman" w:hAnsi="Times New Roman" w:cs="Times New Roman"/>
          <w:b/>
          <w:sz w:val="28"/>
          <w:szCs w:val="28"/>
          <w:lang w:eastAsia="ru-RU"/>
        </w:rPr>
        <w:t>Э</w:t>
      </w:r>
      <w:r w:rsidRPr="0088414B">
        <w:rPr>
          <w:rFonts w:ascii="Times New Roman" w:eastAsia="Times New Roman" w:hAnsi="Times New Roman" w:cs="Times New Roman"/>
          <w:b/>
          <w:sz w:val="28"/>
          <w:szCs w:val="28"/>
          <w:vertAlign w:val="subscript"/>
          <w:lang w:eastAsia="ru-RU"/>
        </w:rPr>
        <w:t>п</w:t>
      </w:r>
      <w:proofErr w:type="spellEnd"/>
      <w:r w:rsidRPr="0088414B">
        <w:rPr>
          <w:rFonts w:ascii="Times New Roman" w:eastAsia="Times New Roman" w:hAnsi="Times New Roman" w:cs="Times New Roman"/>
          <w:sz w:val="28"/>
          <w:szCs w:val="28"/>
          <w:lang w:eastAsia="ru-RU"/>
        </w:rPr>
        <w:t>).</w:t>
      </w:r>
    </w:p>
    <w:p w:rsidR="0088414B" w:rsidRPr="0088414B" w:rsidRDefault="0088414B" w:rsidP="0088414B">
      <w:pPr>
        <w:tabs>
          <w:tab w:val="left" w:pos="284"/>
        </w:tabs>
        <w:spacing w:after="0" w:line="240" w:lineRule="auto"/>
        <w:ind w:firstLine="709"/>
        <w:jc w:val="both"/>
        <w:rPr>
          <w:rFonts w:ascii="Times New Roman" w:eastAsia="Times New Roman" w:hAnsi="Times New Roman" w:cs="Times New Roman"/>
          <w:sz w:val="28"/>
          <w:szCs w:val="28"/>
          <w:lang w:eastAsia="ru-RU"/>
        </w:rPr>
      </w:pPr>
      <w:r w:rsidRPr="0088414B">
        <w:rPr>
          <w:rFonts w:ascii="Times New Roman" w:eastAsia="Times New Roman" w:hAnsi="Times New Roman" w:cs="Times New Roman"/>
          <w:sz w:val="28"/>
          <w:szCs w:val="28"/>
          <w:lang w:eastAsia="ru-RU"/>
        </w:rPr>
        <w:t>В ходе проведения оценки степени достижения запланированных результатов муниципальной программы за 2021 год установлено, что из 3 целевых показателей достигли своих плановых значений 3 показателя.</w:t>
      </w:r>
    </w:p>
    <w:p w:rsidR="0088414B" w:rsidRPr="0088414B" w:rsidRDefault="0088414B" w:rsidP="0088414B">
      <w:pPr>
        <w:tabs>
          <w:tab w:val="left" w:pos="284"/>
        </w:tabs>
        <w:spacing w:after="0" w:line="240" w:lineRule="auto"/>
        <w:ind w:firstLine="709"/>
        <w:jc w:val="both"/>
        <w:rPr>
          <w:rFonts w:ascii="Times New Roman" w:eastAsia="Times New Roman" w:hAnsi="Times New Roman" w:cs="Times New Roman"/>
          <w:sz w:val="28"/>
          <w:szCs w:val="28"/>
          <w:lang w:eastAsia="ru-RU"/>
        </w:rPr>
      </w:pPr>
      <w:r w:rsidRPr="0088414B">
        <w:rPr>
          <w:rFonts w:ascii="Times New Roman" w:eastAsia="Times New Roman" w:hAnsi="Times New Roman" w:cs="Times New Roman"/>
          <w:sz w:val="28"/>
          <w:szCs w:val="28"/>
          <w:lang w:eastAsia="ru-RU"/>
        </w:rPr>
        <w:t>Эффективность хода реализации целевых показателей составила:</w:t>
      </w:r>
    </w:p>
    <w:p w:rsidR="0088414B" w:rsidRPr="0088414B" w:rsidRDefault="0088414B" w:rsidP="0088414B">
      <w:pPr>
        <w:tabs>
          <w:tab w:val="left" w:pos="284"/>
        </w:tabs>
        <w:spacing w:after="0" w:line="240" w:lineRule="auto"/>
        <w:ind w:firstLine="709"/>
        <w:jc w:val="both"/>
        <w:rPr>
          <w:rFonts w:ascii="Times New Roman" w:eastAsia="Times New Roman" w:hAnsi="Times New Roman" w:cs="Times New Roman"/>
          <w:sz w:val="28"/>
          <w:szCs w:val="28"/>
          <w:lang w:eastAsia="ru-RU"/>
        </w:rPr>
      </w:pPr>
      <w:r w:rsidRPr="0088414B">
        <w:rPr>
          <w:rFonts w:ascii="Times New Roman" w:eastAsia="Times New Roman" w:hAnsi="Times New Roman" w:cs="Times New Roman"/>
          <w:sz w:val="28"/>
          <w:szCs w:val="28"/>
          <w:lang w:eastAsia="ru-RU"/>
        </w:rPr>
        <w:t>целевого показателя 1 – 1;</w:t>
      </w:r>
    </w:p>
    <w:p w:rsidR="0088414B" w:rsidRPr="0088414B" w:rsidRDefault="0088414B" w:rsidP="0088414B">
      <w:pPr>
        <w:tabs>
          <w:tab w:val="left" w:pos="284"/>
        </w:tabs>
        <w:spacing w:after="0" w:line="240" w:lineRule="auto"/>
        <w:ind w:firstLine="709"/>
        <w:jc w:val="both"/>
        <w:rPr>
          <w:rFonts w:ascii="Times New Roman" w:eastAsia="Times New Roman" w:hAnsi="Times New Roman" w:cs="Times New Roman"/>
          <w:sz w:val="28"/>
          <w:szCs w:val="28"/>
          <w:lang w:eastAsia="ru-RU"/>
        </w:rPr>
      </w:pPr>
      <w:r w:rsidRPr="0088414B">
        <w:rPr>
          <w:rFonts w:ascii="Times New Roman" w:eastAsia="Times New Roman" w:hAnsi="Times New Roman" w:cs="Times New Roman"/>
          <w:sz w:val="28"/>
          <w:szCs w:val="28"/>
          <w:lang w:eastAsia="ru-RU"/>
        </w:rPr>
        <w:t>целевого показателя 2 – 1;</w:t>
      </w:r>
    </w:p>
    <w:p w:rsidR="0088414B" w:rsidRPr="0088414B" w:rsidRDefault="0088414B" w:rsidP="0088414B">
      <w:pPr>
        <w:tabs>
          <w:tab w:val="left" w:pos="284"/>
        </w:tabs>
        <w:spacing w:after="0" w:line="240" w:lineRule="auto"/>
        <w:ind w:firstLine="709"/>
        <w:jc w:val="both"/>
        <w:rPr>
          <w:rFonts w:ascii="Times New Roman" w:eastAsia="Times New Roman" w:hAnsi="Times New Roman" w:cs="Times New Roman"/>
          <w:sz w:val="28"/>
          <w:szCs w:val="28"/>
          <w:lang w:eastAsia="ru-RU"/>
        </w:rPr>
      </w:pPr>
      <w:r w:rsidRPr="0088414B">
        <w:rPr>
          <w:rFonts w:ascii="Times New Roman" w:eastAsia="Times New Roman" w:hAnsi="Times New Roman" w:cs="Times New Roman"/>
          <w:sz w:val="28"/>
          <w:szCs w:val="28"/>
          <w:lang w:eastAsia="ru-RU"/>
        </w:rPr>
        <w:t>целевого показателя 1.1 – 1;</w:t>
      </w:r>
    </w:p>
    <w:p w:rsidR="0088414B" w:rsidRPr="0088414B" w:rsidRDefault="0088414B" w:rsidP="0088414B">
      <w:pPr>
        <w:tabs>
          <w:tab w:val="left" w:pos="284"/>
        </w:tabs>
        <w:spacing w:after="0" w:line="240" w:lineRule="auto"/>
        <w:ind w:firstLine="709"/>
        <w:jc w:val="both"/>
        <w:rPr>
          <w:rFonts w:ascii="Times New Roman" w:eastAsia="Times New Roman" w:hAnsi="Times New Roman" w:cs="Times New Roman"/>
          <w:sz w:val="28"/>
          <w:szCs w:val="28"/>
          <w:lang w:eastAsia="ru-RU"/>
        </w:rPr>
      </w:pPr>
      <w:r w:rsidRPr="0088414B">
        <w:rPr>
          <w:rFonts w:ascii="Times New Roman" w:eastAsia="Times New Roman" w:hAnsi="Times New Roman" w:cs="Times New Roman"/>
          <w:sz w:val="28"/>
          <w:szCs w:val="28"/>
          <w:lang w:eastAsia="ru-RU"/>
        </w:rPr>
        <w:lastRenderedPageBreak/>
        <w:t xml:space="preserve">Суммарная оценка степени достижения целевых показателей муниципальной программы </w:t>
      </w:r>
      <w:proofErr w:type="spellStart"/>
      <w:r w:rsidRPr="0088414B">
        <w:rPr>
          <w:rFonts w:ascii="Times New Roman" w:eastAsia="Times New Roman" w:hAnsi="Times New Roman" w:cs="Times New Roman"/>
          <w:b/>
          <w:sz w:val="28"/>
          <w:szCs w:val="28"/>
          <w:lang w:eastAsia="ru-RU"/>
        </w:rPr>
        <w:t>Э</w:t>
      </w:r>
      <w:r w:rsidRPr="0088414B">
        <w:rPr>
          <w:rFonts w:ascii="Times New Roman" w:eastAsia="Times New Roman" w:hAnsi="Times New Roman" w:cs="Times New Roman"/>
          <w:b/>
          <w:sz w:val="28"/>
          <w:szCs w:val="28"/>
          <w:vertAlign w:val="subscript"/>
          <w:lang w:eastAsia="ru-RU"/>
        </w:rPr>
        <w:t>о</w:t>
      </w:r>
      <w:proofErr w:type="spellEnd"/>
      <w:r w:rsidRPr="0088414B">
        <w:rPr>
          <w:rFonts w:ascii="Times New Roman" w:eastAsia="Times New Roman" w:hAnsi="Times New Roman" w:cs="Times New Roman"/>
          <w:sz w:val="28"/>
          <w:szCs w:val="28"/>
          <w:lang w:eastAsia="ru-RU"/>
        </w:rPr>
        <w:t xml:space="preserve"> равна: 3:3= 1,0. Это высокий уровень эффективности реализации муниципальной программы по степени достижения целевых показателей.</w:t>
      </w:r>
    </w:p>
    <w:p w:rsidR="0088414B" w:rsidRPr="0088414B" w:rsidRDefault="0088414B" w:rsidP="0088414B">
      <w:pPr>
        <w:tabs>
          <w:tab w:val="left" w:pos="284"/>
        </w:tabs>
        <w:spacing w:after="0" w:line="240" w:lineRule="auto"/>
        <w:ind w:firstLine="709"/>
        <w:jc w:val="both"/>
        <w:rPr>
          <w:rFonts w:ascii="Times New Roman" w:eastAsia="Times New Roman" w:hAnsi="Times New Roman" w:cs="Times New Roman"/>
          <w:sz w:val="28"/>
          <w:szCs w:val="28"/>
          <w:lang w:eastAsia="ru-RU"/>
        </w:rPr>
      </w:pPr>
      <w:r w:rsidRPr="0088414B">
        <w:rPr>
          <w:rFonts w:ascii="Times New Roman" w:eastAsia="Times New Roman" w:hAnsi="Times New Roman" w:cs="Times New Roman"/>
          <w:sz w:val="28"/>
          <w:szCs w:val="28"/>
          <w:lang w:eastAsia="ru-RU"/>
        </w:rPr>
        <w:t xml:space="preserve">2.Степень реализации основных мероприятий, финансируемых за счет всех источников финансирования </w:t>
      </w:r>
      <w:proofErr w:type="spellStart"/>
      <w:r w:rsidRPr="0088414B">
        <w:rPr>
          <w:rFonts w:ascii="Times New Roman" w:eastAsia="Times New Roman" w:hAnsi="Times New Roman" w:cs="Times New Roman"/>
          <w:b/>
          <w:sz w:val="28"/>
          <w:szCs w:val="28"/>
          <w:lang w:eastAsia="ru-RU"/>
        </w:rPr>
        <w:t>СРом</w:t>
      </w:r>
      <w:proofErr w:type="spellEnd"/>
      <w:r w:rsidRPr="0088414B">
        <w:rPr>
          <w:rFonts w:ascii="Times New Roman" w:eastAsia="Times New Roman" w:hAnsi="Times New Roman" w:cs="Times New Roman"/>
          <w:sz w:val="28"/>
          <w:szCs w:val="28"/>
          <w:lang w:eastAsia="ru-RU"/>
        </w:rPr>
        <w:t xml:space="preserve"> составила: 1:1=1, что характеризует высокий уровень эффективности реализации муниципальной программы по степени реализации основных мероприятий.</w:t>
      </w:r>
    </w:p>
    <w:p w:rsidR="0088414B" w:rsidRPr="0088414B" w:rsidRDefault="0088414B" w:rsidP="0088414B">
      <w:pPr>
        <w:tabs>
          <w:tab w:val="left" w:pos="284"/>
        </w:tabs>
        <w:spacing w:after="0" w:line="240" w:lineRule="auto"/>
        <w:ind w:firstLine="709"/>
        <w:jc w:val="both"/>
        <w:rPr>
          <w:rFonts w:ascii="Times New Roman" w:eastAsia="Times New Roman" w:hAnsi="Times New Roman" w:cs="Times New Roman"/>
          <w:sz w:val="28"/>
          <w:szCs w:val="28"/>
          <w:lang w:eastAsia="ru-RU"/>
        </w:rPr>
      </w:pPr>
      <w:r w:rsidRPr="0088414B">
        <w:rPr>
          <w:rFonts w:ascii="Times New Roman" w:eastAsia="Times New Roman" w:hAnsi="Times New Roman" w:cs="Times New Roman"/>
          <w:sz w:val="28"/>
          <w:szCs w:val="28"/>
          <w:lang w:eastAsia="ru-RU"/>
        </w:rPr>
        <w:t>3.Бюджетная эффективность реализации муниципальной программы рассчитывалась в несколько этапов:</w:t>
      </w:r>
    </w:p>
    <w:p w:rsidR="0088414B" w:rsidRPr="0088414B" w:rsidRDefault="0088414B" w:rsidP="0088414B">
      <w:pPr>
        <w:tabs>
          <w:tab w:val="left" w:pos="284"/>
        </w:tabs>
        <w:spacing w:after="0" w:line="240" w:lineRule="auto"/>
        <w:ind w:firstLine="709"/>
        <w:jc w:val="both"/>
        <w:rPr>
          <w:rFonts w:ascii="Times New Roman" w:eastAsia="Times New Roman" w:hAnsi="Times New Roman" w:cs="Times New Roman"/>
          <w:sz w:val="28"/>
          <w:szCs w:val="28"/>
          <w:lang w:eastAsia="ru-RU"/>
        </w:rPr>
      </w:pPr>
      <w:r w:rsidRPr="0088414B">
        <w:rPr>
          <w:rFonts w:ascii="Times New Roman" w:eastAsia="Times New Roman" w:hAnsi="Times New Roman" w:cs="Times New Roman"/>
          <w:sz w:val="28"/>
          <w:szCs w:val="28"/>
          <w:lang w:eastAsia="ru-RU"/>
        </w:rPr>
        <w:t xml:space="preserve">3.1 Степень реализации основных мероприятий, финансируемых за счет средств бюджета Дубовского сельского поселения и безвозмездных поступлений в бюджет поселения </w:t>
      </w:r>
      <w:proofErr w:type="spellStart"/>
      <w:r w:rsidRPr="0088414B">
        <w:rPr>
          <w:rFonts w:ascii="Times New Roman" w:eastAsia="Times New Roman" w:hAnsi="Times New Roman" w:cs="Times New Roman"/>
          <w:b/>
          <w:sz w:val="28"/>
          <w:szCs w:val="28"/>
          <w:lang w:eastAsia="ru-RU"/>
        </w:rPr>
        <w:t>СРм</w:t>
      </w:r>
      <w:proofErr w:type="spellEnd"/>
      <w:r w:rsidRPr="0088414B">
        <w:rPr>
          <w:rFonts w:ascii="Times New Roman" w:eastAsia="Times New Roman" w:hAnsi="Times New Roman" w:cs="Times New Roman"/>
          <w:sz w:val="28"/>
          <w:szCs w:val="28"/>
          <w:lang w:eastAsia="ru-RU"/>
        </w:rPr>
        <w:t xml:space="preserve"> равна: 1:1= 1,0;</w:t>
      </w:r>
    </w:p>
    <w:p w:rsidR="0088414B" w:rsidRPr="0088414B" w:rsidRDefault="0088414B" w:rsidP="0088414B">
      <w:pPr>
        <w:tabs>
          <w:tab w:val="left" w:pos="284"/>
        </w:tabs>
        <w:spacing w:after="0" w:line="240" w:lineRule="auto"/>
        <w:ind w:firstLine="709"/>
        <w:jc w:val="both"/>
        <w:rPr>
          <w:rFonts w:ascii="Times New Roman" w:eastAsia="Times New Roman" w:hAnsi="Times New Roman" w:cs="Times New Roman"/>
          <w:sz w:val="28"/>
          <w:szCs w:val="28"/>
          <w:lang w:eastAsia="ru-RU"/>
        </w:rPr>
      </w:pPr>
      <w:r w:rsidRPr="0088414B">
        <w:rPr>
          <w:rFonts w:ascii="Times New Roman" w:eastAsia="Times New Roman" w:hAnsi="Times New Roman" w:cs="Times New Roman"/>
          <w:sz w:val="28"/>
          <w:szCs w:val="28"/>
          <w:lang w:eastAsia="ru-RU"/>
        </w:rPr>
        <w:t xml:space="preserve">3.2 Степень соответствия запланированному уровню расходов за счет средств бюджета поселения и безвозмездных поступлений в бюджет поселения </w:t>
      </w:r>
      <w:proofErr w:type="spellStart"/>
      <w:r w:rsidRPr="0088414B">
        <w:rPr>
          <w:rFonts w:ascii="Times New Roman" w:eastAsia="Times New Roman" w:hAnsi="Times New Roman" w:cs="Times New Roman"/>
          <w:b/>
          <w:sz w:val="28"/>
          <w:szCs w:val="28"/>
          <w:lang w:eastAsia="ru-RU"/>
        </w:rPr>
        <w:t>ССуз</w:t>
      </w:r>
      <w:proofErr w:type="spellEnd"/>
      <w:r w:rsidRPr="0088414B">
        <w:rPr>
          <w:rFonts w:ascii="Times New Roman" w:eastAsia="Times New Roman" w:hAnsi="Times New Roman" w:cs="Times New Roman"/>
          <w:sz w:val="28"/>
          <w:szCs w:val="28"/>
          <w:lang w:eastAsia="ru-RU"/>
        </w:rPr>
        <w:t xml:space="preserve"> = 1,0;</w:t>
      </w:r>
    </w:p>
    <w:p w:rsidR="0088414B" w:rsidRPr="0088414B" w:rsidRDefault="0088414B" w:rsidP="0088414B">
      <w:pPr>
        <w:tabs>
          <w:tab w:val="left" w:pos="284"/>
        </w:tabs>
        <w:spacing w:after="0" w:line="240" w:lineRule="auto"/>
        <w:ind w:firstLine="709"/>
        <w:jc w:val="both"/>
        <w:rPr>
          <w:rFonts w:ascii="Times New Roman" w:eastAsia="Times New Roman" w:hAnsi="Times New Roman" w:cs="Times New Roman"/>
          <w:sz w:val="28"/>
          <w:szCs w:val="28"/>
          <w:lang w:eastAsia="ru-RU"/>
        </w:rPr>
      </w:pPr>
      <w:r w:rsidRPr="0088414B">
        <w:rPr>
          <w:rFonts w:ascii="Times New Roman" w:eastAsia="Times New Roman" w:hAnsi="Times New Roman" w:cs="Times New Roman"/>
          <w:sz w:val="28"/>
          <w:szCs w:val="28"/>
          <w:lang w:eastAsia="ru-RU"/>
        </w:rPr>
        <w:t xml:space="preserve">3.3 Эффективность использования средств бюджета поселения </w:t>
      </w:r>
      <w:proofErr w:type="spellStart"/>
      <w:r w:rsidRPr="0088414B">
        <w:rPr>
          <w:rFonts w:ascii="Times New Roman" w:eastAsia="Times New Roman" w:hAnsi="Times New Roman" w:cs="Times New Roman"/>
          <w:b/>
          <w:sz w:val="28"/>
          <w:szCs w:val="28"/>
          <w:lang w:eastAsia="ru-RU"/>
        </w:rPr>
        <w:t>Э</w:t>
      </w:r>
      <w:r w:rsidRPr="0088414B">
        <w:rPr>
          <w:rFonts w:ascii="Times New Roman" w:eastAsia="Times New Roman" w:hAnsi="Times New Roman" w:cs="Times New Roman"/>
          <w:b/>
          <w:sz w:val="28"/>
          <w:szCs w:val="28"/>
          <w:vertAlign w:val="subscript"/>
          <w:lang w:eastAsia="ru-RU"/>
        </w:rPr>
        <w:t>ис</w:t>
      </w:r>
      <w:proofErr w:type="spellEnd"/>
      <w:r w:rsidRPr="0088414B">
        <w:rPr>
          <w:rFonts w:ascii="Times New Roman" w:eastAsia="Times New Roman" w:hAnsi="Times New Roman" w:cs="Times New Roman"/>
          <w:sz w:val="28"/>
          <w:szCs w:val="28"/>
          <w:lang w:eastAsia="ru-RU"/>
        </w:rPr>
        <w:t xml:space="preserve"> равна: 1,0:1,0= 1,0</w:t>
      </w:r>
    </w:p>
    <w:p w:rsidR="0088414B" w:rsidRPr="0088414B" w:rsidRDefault="0088414B" w:rsidP="0088414B">
      <w:pPr>
        <w:tabs>
          <w:tab w:val="left" w:pos="284"/>
        </w:tabs>
        <w:spacing w:after="0" w:line="240" w:lineRule="auto"/>
        <w:ind w:firstLine="709"/>
        <w:jc w:val="both"/>
        <w:rPr>
          <w:rFonts w:ascii="Times New Roman" w:eastAsia="Times New Roman" w:hAnsi="Times New Roman" w:cs="Times New Roman"/>
          <w:sz w:val="28"/>
          <w:szCs w:val="28"/>
          <w:lang w:eastAsia="ru-RU"/>
        </w:rPr>
      </w:pPr>
      <w:r w:rsidRPr="0088414B">
        <w:rPr>
          <w:rFonts w:ascii="Times New Roman" w:eastAsia="Times New Roman" w:hAnsi="Times New Roman" w:cs="Times New Roman"/>
          <w:sz w:val="28"/>
          <w:szCs w:val="28"/>
          <w:lang w:eastAsia="ru-RU"/>
        </w:rPr>
        <w:t>Бюджетная эффективность реализации муниципальной программы признана высокой.</w:t>
      </w:r>
    </w:p>
    <w:p w:rsidR="0088414B" w:rsidRPr="0088414B" w:rsidRDefault="0088414B" w:rsidP="0088414B">
      <w:pPr>
        <w:tabs>
          <w:tab w:val="left" w:pos="284"/>
        </w:tabs>
        <w:spacing w:after="0" w:line="240" w:lineRule="auto"/>
        <w:ind w:firstLine="709"/>
        <w:jc w:val="both"/>
        <w:rPr>
          <w:rFonts w:ascii="Times New Roman" w:eastAsia="Times New Roman" w:hAnsi="Times New Roman" w:cs="Times New Roman"/>
          <w:sz w:val="28"/>
          <w:szCs w:val="28"/>
          <w:lang w:eastAsia="ru-RU"/>
        </w:rPr>
      </w:pPr>
      <w:r w:rsidRPr="0088414B">
        <w:rPr>
          <w:rFonts w:ascii="Times New Roman" w:eastAsia="Times New Roman" w:hAnsi="Times New Roman" w:cs="Times New Roman"/>
          <w:sz w:val="28"/>
          <w:szCs w:val="28"/>
          <w:lang w:eastAsia="ru-RU"/>
        </w:rPr>
        <w:t xml:space="preserve">Для оценки эффективности реализации программы рассчитан уровень реализации муниципальной программы, который составил:   </w:t>
      </w:r>
    </w:p>
    <w:p w:rsidR="0088414B" w:rsidRPr="0088414B" w:rsidRDefault="0088414B" w:rsidP="0088414B">
      <w:pPr>
        <w:tabs>
          <w:tab w:val="left" w:pos="284"/>
        </w:tabs>
        <w:spacing w:after="0" w:line="240" w:lineRule="auto"/>
        <w:ind w:firstLine="709"/>
        <w:jc w:val="both"/>
        <w:rPr>
          <w:rFonts w:ascii="Times New Roman" w:eastAsia="Times New Roman" w:hAnsi="Times New Roman" w:cs="Times New Roman"/>
          <w:b/>
          <w:sz w:val="28"/>
          <w:szCs w:val="28"/>
          <w:lang w:eastAsia="ru-RU"/>
        </w:rPr>
      </w:pPr>
    </w:p>
    <w:p w:rsidR="0088414B" w:rsidRPr="0088414B" w:rsidRDefault="0088414B" w:rsidP="0088414B">
      <w:pPr>
        <w:tabs>
          <w:tab w:val="left" w:pos="284"/>
        </w:tabs>
        <w:spacing w:after="0" w:line="240" w:lineRule="auto"/>
        <w:ind w:firstLine="709"/>
        <w:jc w:val="both"/>
        <w:rPr>
          <w:rFonts w:ascii="Times New Roman" w:eastAsia="Times New Roman" w:hAnsi="Times New Roman" w:cs="Times New Roman"/>
          <w:sz w:val="28"/>
          <w:szCs w:val="28"/>
          <w:lang w:eastAsia="ru-RU"/>
        </w:rPr>
      </w:pPr>
      <w:proofErr w:type="spellStart"/>
      <w:r w:rsidRPr="0088414B">
        <w:rPr>
          <w:rFonts w:ascii="Times New Roman" w:eastAsia="Times New Roman" w:hAnsi="Times New Roman" w:cs="Times New Roman"/>
          <w:b/>
          <w:sz w:val="28"/>
          <w:szCs w:val="28"/>
          <w:lang w:eastAsia="ru-RU"/>
        </w:rPr>
        <w:t>УРпр</w:t>
      </w:r>
      <w:proofErr w:type="spellEnd"/>
      <w:r w:rsidRPr="0088414B">
        <w:rPr>
          <w:rFonts w:ascii="Times New Roman" w:eastAsia="Times New Roman" w:hAnsi="Times New Roman" w:cs="Times New Roman"/>
          <w:sz w:val="28"/>
          <w:szCs w:val="28"/>
          <w:lang w:eastAsia="ru-RU"/>
        </w:rPr>
        <w:t xml:space="preserve"> = </w:t>
      </w:r>
      <w:r w:rsidRPr="0088414B">
        <w:rPr>
          <w:rFonts w:ascii="Times New Roman" w:eastAsia="Calibri" w:hAnsi="Times New Roman" w:cs="Times New Roman"/>
          <w:sz w:val="28"/>
          <w:szCs w:val="28"/>
        </w:rPr>
        <w:t>Э</w:t>
      </w:r>
      <w:r w:rsidRPr="0088414B">
        <w:rPr>
          <w:rFonts w:ascii="Times New Roman" w:eastAsia="Calibri" w:hAnsi="Times New Roman" w:cs="Times New Roman"/>
          <w:sz w:val="28"/>
          <w:szCs w:val="28"/>
          <w:vertAlign w:val="subscript"/>
        </w:rPr>
        <w:t>о</w:t>
      </w:r>
      <w:r w:rsidRPr="0088414B">
        <w:rPr>
          <w:rFonts w:ascii="Times New Roman" w:eastAsia="Calibri" w:hAnsi="Times New Roman" w:cs="Times New Roman"/>
          <w:sz w:val="28"/>
          <w:szCs w:val="28"/>
        </w:rPr>
        <w:t xml:space="preserve">х0,5 + </w:t>
      </w:r>
      <w:proofErr w:type="spellStart"/>
      <w:r w:rsidRPr="0088414B">
        <w:rPr>
          <w:rFonts w:ascii="Times New Roman" w:eastAsia="Calibri" w:hAnsi="Times New Roman" w:cs="Times New Roman"/>
          <w:sz w:val="28"/>
          <w:szCs w:val="28"/>
        </w:rPr>
        <w:t>СР</w:t>
      </w:r>
      <w:r w:rsidRPr="0088414B">
        <w:rPr>
          <w:rFonts w:ascii="Times New Roman" w:eastAsia="Calibri" w:hAnsi="Times New Roman" w:cs="Times New Roman"/>
          <w:sz w:val="28"/>
          <w:szCs w:val="28"/>
          <w:vertAlign w:val="subscript"/>
        </w:rPr>
        <w:t>ом</w:t>
      </w:r>
      <w:r w:rsidRPr="0088414B">
        <w:rPr>
          <w:rFonts w:ascii="Times New Roman" w:eastAsia="Calibri" w:hAnsi="Times New Roman" w:cs="Times New Roman"/>
          <w:sz w:val="28"/>
          <w:szCs w:val="28"/>
        </w:rPr>
        <w:t>х</w:t>
      </w:r>
      <w:proofErr w:type="spellEnd"/>
      <w:r w:rsidRPr="0088414B">
        <w:rPr>
          <w:rFonts w:ascii="Times New Roman" w:eastAsia="Calibri" w:hAnsi="Times New Roman" w:cs="Times New Roman"/>
          <w:sz w:val="28"/>
          <w:szCs w:val="28"/>
        </w:rPr>
        <w:t xml:space="preserve"> 0,3 + </w:t>
      </w:r>
      <w:proofErr w:type="spellStart"/>
      <w:r w:rsidRPr="0088414B">
        <w:rPr>
          <w:rFonts w:ascii="Times New Roman" w:eastAsia="Calibri" w:hAnsi="Times New Roman" w:cs="Times New Roman"/>
          <w:sz w:val="28"/>
          <w:szCs w:val="28"/>
        </w:rPr>
        <w:t>Э</w:t>
      </w:r>
      <w:r w:rsidRPr="0088414B">
        <w:rPr>
          <w:rFonts w:ascii="Times New Roman" w:eastAsia="Calibri" w:hAnsi="Times New Roman" w:cs="Times New Roman"/>
          <w:sz w:val="28"/>
          <w:szCs w:val="28"/>
          <w:vertAlign w:val="subscript"/>
        </w:rPr>
        <w:t>ис</w:t>
      </w:r>
      <w:r w:rsidRPr="0088414B">
        <w:rPr>
          <w:rFonts w:ascii="Times New Roman" w:eastAsia="Calibri" w:hAnsi="Times New Roman" w:cs="Times New Roman"/>
          <w:sz w:val="28"/>
          <w:szCs w:val="28"/>
        </w:rPr>
        <w:t>х</w:t>
      </w:r>
      <w:proofErr w:type="spellEnd"/>
      <w:r w:rsidRPr="0088414B">
        <w:rPr>
          <w:rFonts w:ascii="Times New Roman" w:eastAsia="Calibri" w:hAnsi="Times New Roman" w:cs="Times New Roman"/>
          <w:sz w:val="28"/>
          <w:szCs w:val="28"/>
        </w:rPr>
        <w:t xml:space="preserve"> 0,2=</w:t>
      </w:r>
      <w:r w:rsidRPr="0088414B">
        <w:rPr>
          <w:rFonts w:ascii="Times New Roman" w:eastAsia="Times New Roman" w:hAnsi="Times New Roman" w:cs="Times New Roman"/>
          <w:sz w:val="28"/>
          <w:szCs w:val="28"/>
          <w:lang w:eastAsia="ru-RU"/>
        </w:rPr>
        <w:t>1*0,5+1*0,3+1,0*0,2= 1,0.</w:t>
      </w:r>
    </w:p>
    <w:p w:rsidR="0088414B" w:rsidRPr="0088414B" w:rsidRDefault="0088414B" w:rsidP="0088414B">
      <w:pPr>
        <w:tabs>
          <w:tab w:val="left" w:pos="284"/>
        </w:tabs>
        <w:spacing w:after="0" w:line="240" w:lineRule="auto"/>
        <w:ind w:firstLine="709"/>
        <w:jc w:val="both"/>
        <w:rPr>
          <w:rFonts w:ascii="Times New Roman" w:eastAsia="Times New Roman" w:hAnsi="Times New Roman" w:cs="Times New Roman"/>
          <w:sz w:val="28"/>
          <w:szCs w:val="28"/>
          <w:lang w:eastAsia="ru-RU"/>
        </w:rPr>
      </w:pPr>
    </w:p>
    <w:p w:rsidR="0088414B" w:rsidRPr="0088414B" w:rsidRDefault="0088414B" w:rsidP="0088414B">
      <w:pPr>
        <w:tabs>
          <w:tab w:val="left" w:pos="284"/>
        </w:tabs>
        <w:spacing w:after="0" w:line="240" w:lineRule="auto"/>
        <w:ind w:firstLine="709"/>
        <w:jc w:val="both"/>
        <w:rPr>
          <w:rFonts w:ascii="Times New Roman" w:eastAsia="Times New Roman" w:hAnsi="Times New Roman" w:cs="Times New Roman"/>
          <w:sz w:val="28"/>
          <w:szCs w:val="28"/>
          <w:lang w:eastAsia="ru-RU"/>
        </w:rPr>
      </w:pPr>
      <w:r w:rsidRPr="0088414B">
        <w:rPr>
          <w:rFonts w:ascii="Times New Roman" w:eastAsia="Times New Roman" w:hAnsi="Times New Roman" w:cs="Times New Roman"/>
          <w:sz w:val="28"/>
          <w:szCs w:val="28"/>
          <w:lang w:eastAsia="ru-RU"/>
        </w:rPr>
        <w:t>Уровень реализации муниципальной программы признан высоким.</w:t>
      </w:r>
      <w:r w:rsidR="00284051">
        <w:rPr>
          <w:rFonts w:ascii="Times New Roman" w:eastAsia="Times New Roman" w:hAnsi="Times New Roman" w:cs="Times New Roman"/>
          <w:noProof/>
          <w:sz w:val="28"/>
          <w:szCs w:val="28"/>
          <w:lang w:eastAsia="ru-RU"/>
        </w:rPr>
        <w:pict>
          <v:shape id="_x0000_s1029" type="#_x0000_t75" style="position:absolute;left:0;text-align:left;margin-left:178.3pt;margin-top:42.6pt;width:.5pt;height:.9pt;z-index:251669504;mso-position-horizontal-relative:text;mso-position-vertical-relative:text" wrapcoords="9912 2607 444 6703 296 8566 1627 8566 296 10055 1184 14524 9321 14524 9321 16014 10948 19366 11688 19366 13019 19366 13167 18993 12723 17131 11836 14524 18493 14152 20860 12662 20416 7448 18197 5959 11244 2607 9912 2607">
            <v:imagedata r:id="rId14" o:title=""/>
            <w10:wrap type="tight"/>
          </v:shape>
          <o:OLEObject Type="Embed" ProgID="Equation.3" ShapeID="_x0000_s1029" DrawAspect="Content" ObjectID="_1710832206" r:id="rId20"/>
        </w:pict>
      </w:r>
    </w:p>
    <w:p w:rsidR="0088414B" w:rsidRPr="0088414B" w:rsidRDefault="0088414B" w:rsidP="0088414B">
      <w:pPr>
        <w:tabs>
          <w:tab w:val="left" w:pos="284"/>
        </w:tabs>
        <w:spacing w:after="0" w:line="240" w:lineRule="auto"/>
        <w:ind w:firstLine="709"/>
        <w:jc w:val="both"/>
        <w:rPr>
          <w:rFonts w:ascii="Times New Roman" w:eastAsia="Times New Roman" w:hAnsi="Times New Roman" w:cs="Times New Roman"/>
          <w:sz w:val="28"/>
          <w:szCs w:val="28"/>
          <w:lang w:eastAsia="ru-RU"/>
        </w:rPr>
      </w:pPr>
      <w:r w:rsidRPr="0088414B">
        <w:rPr>
          <w:rFonts w:ascii="Times New Roman" w:eastAsia="Times New Roman" w:hAnsi="Times New Roman" w:cs="Times New Roman"/>
          <w:sz w:val="28"/>
          <w:szCs w:val="28"/>
          <w:lang w:eastAsia="ru-RU"/>
        </w:rPr>
        <w:t>Таким образом, оценивая степень достижения целевых показателей, степень реализации основных мероприятий и бюджетную эффективность, можно сделать вывод об эффективной реализации муниципальной программы в 2021 году.</w:t>
      </w:r>
    </w:p>
    <w:p w:rsidR="0088414B" w:rsidRPr="0088414B" w:rsidRDefault="0088414B" w:rsidP="0088414B">
      <w:pPr>
        <w:tabs>
          <w:tab w:val="left" w:pos="284"/>
        </w:tabs>
        <w:spacing w:after="0" w:line="240" w:lineRule="auto"/>
        <w:ind w:firstLine="709"/>
        <w:jc w:val="both"/>
        <w:rPr>
          <w:rFonts w:ascii="Times New Roman" w:eastAsia="Times New Roman" w:hAnsi="Times New Roman" w:cs="Times New Roman"/>
          <w:sz w:val="28"/>
          <w:szCs w:val="28"/>
          <w:lang w:eastAsia="ru-RU"/>
        </w:rPr>
      </w:pPr>
    </w:p>
    <w:p w:rsidR="0088414B" w:rsidRPr="0088414B" w:rsidRDefault="0088414B" w:rsidP="0088414B">
      <w:pPr>
        <w:widowControl w:val="0"/>
        <w:tabs>
          <w:tab w:val="left" w:pos="1276"/>
        </w:tabs>
        <w:autoSpaceDE w:val="0"/>
        <w:autoSpaceDN w:val="0"/>
        <w:adjustRightInd w:val="0"/>
        <w:spacing w:after="0" w:line="240" w:lineRule="auto"/>
        <w:jc w:val="center"/>
        <w:rPr>
          <w:rFonts w:ascii="Times New Roman" w:eastAsia="Times New Roman" w:hAnsi="Times New Roman" w:cs="Times New Roman"/>
          <w:b/>
          <w:i/>
          <w:sz w:val="26"/>
          <w:szCs w:val="26"/>
          <w:lang w:eastAsia="ru-RU"/>
        </w:rPr>
      </w:pPr>
      <w:r w:rsidRPr="0088414B">
        <w:rPr>
          <w:rFonts w:ascii="Times New Roman" w:eastAsia="Times New Roman" w:hAnsi="Times New Roman" w:cs="Times New Roman"/>
          <w:b/>
          <w:sz w:val="28"/>
          <w:szCs w:val="28"/>
          <w:lang w:eastAsia="ru-RU"/>
        </w:rPr>
        <w:t>Раздел 7</w:t>
      </w:r>
      <w:r w:rsidRPr="0088414B">
        <w:rPr>
          <w:rFonts w:ascii="Times New Roman" w:eastAsia="Times New Roman" w:hAnsi="Times New Roman" w:cs="Times New Roman"/>
          <w:b/>
          <w:i/>
          <w:sz w:val="26"/>
          <w:szCs w:val="26"/>
          <w:lang w:eastAsia="ru-RU"/>
        </w:rPr>
        <w:t xml:space="preserve">. </w:t>
      </w:r>
      <w:r w:rsidRPr="0088414B">
        <w:rPr>
          <w:rFonts w:ascii="Times New Roman" w:eastAsia="Times New Roman" w:hAnsi="Times New Roman" w:cs="Times New Roman"/>
          <w:b/>
          <w:sz w:val="26"/>
          <w:szCs w:val="26"/>
          <w:lang w:eastAsia="ru-RU"/>
        </w:rPr>
        <w:t>Предложения по дальнейшей реализации муниципальной программы</w:t>
      </w:r>
    </w:p>
    <w:p w:rsidR="0088414B" w:rsidRPr="0088414B" w:rsidRDefault="0088414B" w:rsidP="0088414B">
      <w:pPr>
        <w:widowControl w:val="0"/>
        <w:tabs>
          <w:tab w:val="left" w:pos="1276"/>
        </w:tabs>
        <w:autoSpaceDE w:val="0"/>
        <w:autoSpaceDN w:val="0"/>
        <w:adjustRightInd w:val="0"/>
        <w:spacing w:after="0" w:line="240" w:lineRule="auto"/>
        <w:jc w:val="center"/>
        <w:rPr>
          <w:rFonts w:ascii="Times New Roman" w:eastAsia="Times New Roman" w:hAnsi="Times New Roman" w:cs="Times New Roman"/>
          <w:b/>
          <w:i/>
          <w:sz w:val="26"/>
          <w:szCs w:val="26"/>
          <w:lang w:eastAsia="ru-RU"/>
        </w:rPr>
      </w:pPr>
    </w:p>
    <w:p w:rsidR="0088414B" w:rsidRPr="0088414B" w:rsidRDefault="0088414B" w:rsidP="0088414B">
      <w:pPr>
        <w:tabs>
          <w:tab w:val="left" w:pos="284"/>
        </w:tabs>
        <w:spacing w:after="0" w:line="240" w:lineRule="auto"/>
        <w:ind w:firstLine="709"/>
        <w:jc w:val="both"/>
        <w:rPr>
          <w:rFonts w:ascii="Times New Roman" w:eastAsia="Times New Roman" w:hAnsi="Times New Roman" w:cs="Times New Roman"/>
          <w:sz w:val="28"/>
          <w:szCs w:val="28"/>
          <w:lang w:eastAsia="ru-RU"/>
        </w:rPr>
      </w:pPr>
      <w:r w:rsidRPr="0088414B">
        <w:rPr>
          <w:rFonts w:ascii="Times New Roman" w:eastAsia="Times New Roman" w:hAnsi="Times New Roman" w:cs="Times New Roman"/>
          <w:sz w:val="28"/>
          <w:szCs w:val="28"/>
          <w:lang w:eastAsia="ru-RU"/>
        </w:rPr>
        <w:t>Промежуточные значения целевых показателей на 2021 год достигнуты.  Учитывая, что реализация Программы продвигается успешно, целесообразно продолжить работу в данном направлении.</w:t>
      </w:r>
    </w:p>
    <w:p w:rsidR="00062014" w:rsidRDefault="00062014" w:rsidP="00062014">
      <w:pPr>
        <w:tabs>
          <w:tab w:val="left" w:pos="1997"/>
        </w:tabs>
        <w:rPr>
          <w:rFonts w:ascii="Times New Roman" w:eastAsia="Times New Roman" w:hAnsi="Times New Roman" w:cs="Times New Roman"/>
          <w:sz w:val="24"/>
          <w:szCs w:val="24"/>
          <w:lang w:eastAsia="ru-RU"/>
        </w:rPr>
      </w:pPr>
    </w:p>
    <w:p w:rsidR="00062014" w:rsidRDefault="00062014" w:rsidP="00062014">
      <w:pPr>
        <w:rPr>
          <w:rFonts w:ascii="Times New Roman" w:eastAsia="Times New Roman" w:hAnsi="Times New Roman" w:cs="Times New Roman"/>
          <w:sz w:val="24"/>
          <w:szCs w:val="24"/>
          <w:lang w:eastAsia="ru-RU"/>
        </w:rPr>
      </w:pPr>
    </w:p>
    <w:p w:rsidR="00062014" w:rsidRPr="00062014" w:rsidRDefault="00062014" w:rsidP="00062014">
      <w:pPr>
        <w:rPr>
          <w:rFonts w:ascii="Times New Roman" w:eastAsia="Times New Roman" w:hAnsi="Times New Roman" w:cs="Times New Roman"/>
          <w:sz w:val="24"/>
          <w:szCs w:val="24"/>
          <w:lang w:eastAsia="ru-RU"/>
        </w:rPr>
        <w:sectPr w:rsidR="00062014" w:rsidRPr="00062014" w:rsidSect="00062014">
          <w:pgSz w:w="11907" w:h="16840"/>
          <w:pgMar w:top="851" w:right="1474" w:bottom="851" w:left="851" w:header="720" w:footer="720" w:gutter="0"/>
          <w:cols w:space="720"/>
          <w:docGrid w:linePitch="299"/>
        </w:sectPr>
      </w:pPr>
    </w:p>
    <w:p w:rsidR="00592AA9" w:rsidRPr="00592AA9" w:rsidRDefault="00592AA9" w:rsidP="00592AA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8414B" w:rsidRPr="0088414B" w:rsidRDefault="0088414B" w:rsidP="0088414B">
      <w:pPr>
        <w:spacing w:after="0" w:line="240" w:lineRule="auto"/>
        <w:jc w:val="right"/>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4"/>
          <w:szCs w:val="24"/>
          <w:lang w:eastAsia="ru-RU"/>
        </w:rPr>
        <w:t>Приложение 1</w:t>
      </w:r>
    </w:p>
    <w:p w:rsidR="0088414B" w:rsidRPr="0088414B" w:rsidRDefault="0088414B" w:rsidP="0088414B">
      <w:pPr>
        <w:spacing w:after="0" w:line="240" w:lineRule="auto"/>
        <w:ind w:firstLine="720"/>
        <w:jc w:val="right"/>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 xml:space="preserve">к  отчету о реализации  </w:t>
      </w:r>
    </w:p>
    <w:p w:rsidR="0088414B" w:rsidRPr="0088414B" w:rsidRDefault="0088414B" w:rsidP="0088414B">
      <w:pPr>
        <w:spacing w:after="0" w:line="240" w:lineRule="auto"/>
        <w:ind w:firstLine="720"/>
        <w:jc w:val="right"/>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 xml:space="preserve">муниципальной программы </w:t>
      </w:r>
    </w:p>
    <w:p w:rsidR="0088414B" w:rsidRPr="0088414B" w:rsidRDefault="0088414B" w:rsidP="0088414B">
      <w:pPr>
        <w:spacing w:after="0" w:line="240" w:lineRule="auto"/>
        <w:ind w:firstLine="720"/>
        <w:jc w:val="right"/>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 xml:space="preserve">Дубовского сельского поселения </w:t>
      </w:r>
    </w:p>
    <w:p w:rsidR="0088414B" w:rsidRPr="0088414B" w:rsidRDefault="0088414B" w:rsidP="0088414B">
      <w:pPr>
        <w:spacing w:after="0" w:line="240" w:lineRule="auto"/>
        <w:ind w:firstLine="720"/>
        <w:jc w:val="right"/>
        <w:rPr>
          <w:rFonts w:ascii="Times New Roman" w:eastAsia="Times New Roman" w:hAnsi="Times New Roman" w:cs="Times New Roman"/>
          <w:sz w:val="24"/>
          <w:szCs w:val="24"/>
          <w:lang w:eastAsia="ru-RU"/>
        </w:rPr>
      </w:pPr>
      <w:r w:rsidRPr="0088414B">
        <w:rPr>
          <w:rFonts w:ascii="Times New Roman" w:eastAsia="Times New Roman" w:hAnsi="Times New Roman" w:cs="Times New Roman"/>
          <w:bCs/>
          <w:szCs w:val="24"/>
          <w:lang w:eastAsia="ru-RU"/>
        </w:rPr>
        <w:t>«</w:t>
      </w:r>
      <w:proofErr w:type="spellStart"/>
      <w:r w:rsidRPr="0088414B">
        <w:rPr>
          <w:rFonts w:ascii="Times New Roman" w:eastAsia="Times New Roman" w:hAnsi="Times New Roman" w:cs="Times New Roman"/>
          <w:sz w:val="24"/>
          <w:szCs w:val="28"/>
          <w:lang w:eastAsia="ru-RU"/>
        </w:rPr>
        <w:t>Энергоэффективность</w:t>
      </w:r>
      <w:proofErr w:type="spellEnd"/>
      <w:r w:rsidRPr="0088414B">
        <w:rPr>
          <w:rFonts w:ascii="Times New Roman" w:eastAsia="Times New Roman" w:hAnsi="Times New Roman" w:cs="Times New Roman"/>
          <w:sz w:val="24"/>
          <w:szCs w:val="28"/>
          <w:lang w:eastAsia="ru-RU"/>
        </w:rPr>
        <w:t xml:space="preserve"> и развитие энергетики</w:t>
      </w:r>
      <w:r w:rsidRPr="0088414B">
        <w:rPr>
          <w:rFonts w:ascii="Times New Roman" w:eastAsia="Times New Roman" w:hAnsi="Times New Roman" w:cs="Times New Roman"/>
          <w:color w:val="000000"/>
          <w:kern w:val="2"/>
          <w:sz w:val="24"/>
          <w:szCs w:val="24"/>
          <w:lang w:eastAsia="ru-RU"/>
        </w:rPr>
        <w:t>»</w:t>
      </w:r>
      <w:r w:rsidRPr="0088414B">
        <w:rPr>
          <w:rFonts w:ascii="Times New Roman" w:eastAsia="Times New Roman" w:hAnsi="Times New Roman" w:cs="Times New Roman"/>
          <w:sz w:val="24"/>
          <w:szCs w:val="24"/>
          <w:lang w:eastAsia="ru-RU"/>
        </w:rPr>
        <w:t xml:space="preserve"> </w:t>
      </w:r>
    </w:p>
    <w:p w:rsidR="0088414B" w:rsidRPr="0088414B" w:rsidRDefault="0088414B" w:rsidP="0088414B">
      <w:pPr>
        <w:spacing w:after="0" w:line="240" w:lineRule="auto"/>
        <w:ind w:firstLine="720"/>
        <w:jc w:val="right"/>
        <w:rPr>
          <w:rFonts w:ascii="Times New Roman" w:eastAsia="Times New Roman" w:hAnsi="Times New Roman" w:cs="Times New Roman"/>
          <w:sz w:val="24"/>
          <w:szCs w:val="28"/>
          <w:lang w:eastAsia="ru-RU"/>
        </w:rPr>
      </w:pPr>
      <w:r w:rsidRPr="0088414B">
        <w:rPr>
          <w:rFonts w:ascii="Times New Roman" w:eastAsia="Times New Roman" w:hAnsi="Times New Roman" w:cs="Times New Roman"/>
          <w:sz w:val="24"/>
          <w:szCs w:val="24"/>
          <w:lang w:eastAsia="ru-RU"/>
        </w:rPr>
        <w:t>за 2021 год.</w:t>
      </w:r>
    </w:p>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СВЕДЕНИЯ</w:t>
      </w:r>
    </w:p>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 xml:space="preserve">о выполнении основных мероприятий, приоритетных основных мероприятий и </w:t>
      </w:r>
    </w:p>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 xml:space="preserve">мероприятий ведомственных целевых программ, а также контрольных событий муниципальной программы </w:t>
      </w:r>
    </w:p>
    <w:p w:rsidR="0088414B" w:rsidRPr="0088414B" w:rsidRDefault="0088414B" w:rsidP="0088414B">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88414B">
        <w:rPr>
          <w:rFonts w:ascii="Times New Roman" w:eastAsia="Times New Roman" w:hAnsi="Times New Roman" w:cs="Times New Roman"/>
          <w:sz w:val="24"/>
          <w:szCs w:val="24"/>
          <w:lang w:eastAsia="ru-RU"/>
        </w:rPr>
        <w:t>за 2021 г.</w:t>
      </w:r>
    </w:p>
    <w:tbl>
      <w:tblPr>
        <w:tblW w:w="16171"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3129"/>
        <w:gridCol w:w="1984"/>
        <w:gridCol w:w="1417"/>
        <w:gridCol w:w="1526"/>
        <w:gridCol w:w="1384"/>
        <w:gridCol w:w="2172"/>
        <w:gridCol w:w="2160"/>
        <w:gridCol w:w="1689"/>
      </w:tblGrid>
      <w:tr w:rsidR="0088414B" w:rsidRPr="0088414B" w:rsidTr="0088414B">
        <w:trPr>
          <w:trHeight w:val="828"/>
        </w:trPr>
        <w:tc>
          <w:tcPr>
            <w:tcW w:w="710" w:type="dxa"/>
            <w:vMerge w:val="restart"/>
          </w:tcPr>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 п/п</w:t>
            </w:r>
          </w:p>
        </w:tc>
        <w:tc>
          <w:tcPr>
            <w:tcW w:w="3129" w:type="dxa"/>
            <w:vMerge w:val="restart"/>
          </w:tcPr>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 xml:space="preserve">Номер и наименование </w:t>
            </w:r>
          </w:p>
        </w:tc>
        <w:tc>
          <w:tcPr>
            <w:tcW w:w="1984" w:type="dxa"/>
            <w:vMerge w:val="restart"/>
          </w:tcPr>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8414B">
              <w:rPr>
                <w:rFonts w:ascii="Times New Roman" w:eastAsia="Times New Roman" w:hAnsi="Times New Roman" w:cs="Times New Roman"/>
                <w:sz w:val="24"/>
                <w:szCs w:val="24"/>
                <w:lang w:eastAsia="ru-RU"/>
              </w:rPr>
              <w:t xml:space="preserve">Ответственный </w:t>
            </w:r>
            <w:r w:rsidRPr="0088414B">
              <w:rPr>
                <w:rFonts w:ascii="Times New Roman" w:eastAsia="Times New Roman" w:hAnsi="Times New Roman" w:cs="Times New Roman"/>
                <w:sz w:val="24"/>
                <w:szCs w:val="24"/>
                <w:lang w:eastAsia="ru-RU"/>
              </w:rPr>
              <w:br/>
              <w:t xml:space="preserve"> исполнитель, соисполнитель, участник  </w:t>
            </w:r>
            <w:r w:rsidRPr="0088414B">
              <w:rPr>
                <w:rFonts w:ascii="Times New Roman" w:eastAsia="Times New Roman" w:hAnsi="Times New Roman" w:cs="Times New Roman"/>
                <w:sz w:val="24"/>
                <w:szCs w:val="24"/>
                <w:lang w:eastAsia="ru-RU"/>
              </w:rPr>
              <w:br/>
              <w:t>(должность/ ФИО)</w:t>
            </w:r>
          </w:p>
        </w:tc>
        <w:tc>
          <w:tcPr>
            <w:tcW w:w="1417" w:type="dxa"/>
            <w:vMerge w:val="restart"/>
          </w:tcPr>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Плановый срок</w:t>
            </w:r>
          </w:p>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окончания реализации</w:t>
            </w:r>
          </w:p>
        </w:tc>
        <w:tc>
          <w:tcPr>
            <w:tcW w:w="2910" w:type="dxa"/>
            <w:gridSpan w:val="2"/>
          </w:tcPr>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Фактический срок</w:t>
            </w:r>
          </w:p>
        </w:tc>
        <w:tc>
          <w:tcPr>
            <w:tcW w:w="4332" w:type="dxa"/>
            <w:gridSpan w:val="2"/>
          </w:tcPr>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Результаты</w:t>
            </w:r>
          </w:p>
        </w:tc>
        <w:tc>
          <w:tcPr>
            <w:tcW w:w="1689" w:type="dxa"/>
            <w:vMerge w:val="restart"/>
          </w:tcPr>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Причины не реализации/ реализации не в полном объеме</w:t>
            </w:r>
          </w:p>
        </w:tc>
      </w:tr>
      <w:tr w:rsidR="0088414B" w:rsidRPr="0088414B" w:rsidTr="0088414B">
        <w:tc>
          <w:tcPr>
            <w:tcW w:w="710" w:type="dxa"/>
            <w:vMerge/>
          </w:tcPr>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29" w:type="dxa"/>
            <w:vMerge/>
          </w:tcPr>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84" w:type="dxa"/>
            <w:vMerge/>
          </w:tcPr>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vMerge/>
          </w:tcPr>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26" w:type="dxa"/>
          </w:tcPr>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начала реализации</w:t>
            </w:r>
          </w:p>
        </w:tc>
        <w:tc>
          <w:tcPr>
            <w:tcW w:w="1384" w:type="dxa"/>
          </w:tcPr>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окончания реализации</w:t>
            </w:r>
          </w:p>
        </w:tc>
        <w:tc>
          <w:tcPr>
            <w:tcW w:w="2172" w:type="dxa"/>
          </w:tcPr>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запланированные</w:t>
            </w:r>
          </w:p>
        </w:tc>
        <w:tc>
          <w:tcPr>
            <w:tcW w:w="2160" w:type="dxa"/>
          </w:tcPr>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достигнутые</w:t>
            </w:r>
          </w:p>
        </w:tc>
        <w:tc>
          <w:tcPr>
            <w:tcW w:w="1689" w:type="dxa"/>
            <w:vMerge/>
          </w:tcPr>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8414B" w:rsidRPr="0088414B" w:rsidTr="0088414B">
        <w:tc>
          <w:tcPr>
            <w:tcW w:w="710" w:type="dxa"/>
          </w:tcPr>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1</w:t>
            </w:r>
          </w:p>
        </w:tc>
        <w:tc>
          <w:tcPr>
            <w:tcW w:w="3129" w:type="dxa"/>
          </w:tcPr>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2</w:t>
            </w:r>
          </w:p>
        </w:tc>
        <w:tc>
          <w:tcPr>
            <w:tcW w:w="1984" w:type="dxa"/>
          </w:tcPr>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3</w:t>
            </w:r>
          </w:p>
        </w:tc>
        <w:tc>
          <w:tcPr>
            <w:tcW w:w="1417" w:type="dxa"/>
          </w:tcPr>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4</w:t>
            </w:r>
          </w:p>
        </w:tc>
        <w:tc>
          <w:tcPr>
            <w:tcW w:w="1526" w:type="dxa"/>
          </w:tcPr>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5</w:t>
            </w:r>
          </w:p>
        </w:tc>
        <w:tc>
          <w:tcPr>
            <w:tcW w:w="1384" w:type="dxa"/>
          </w:tcPr>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6</w:t>
            </w:r>
          </w:p>
        </w:tc>
        <w:tc>
          <w:tcPr>
            <w:tcW w:w="2172" w:type="dxa"/>
          </w:tcPr>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7</w:t>
            </w:r>
          </w:p>
        </w:tc>
        <w:tc>
          <w:tcPr>
            <w:tcW w:w="2160" w:type="dxa"/>
          </w:tcPr>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8</w:t>
            </w:r>
          </w:p>
        </w:tc>
        <w:tc>
          <w:tcPr>
            <w:tcW w:w="1689" w:type="dxa"/>
          </w:tcPr>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9</w:t>
            </w:r>
          </w:p>
        </w:tc>
      </w:tr>
      <w:tr w:rsidR="0088414B" w:rsidRPr="0088414B" w:rsidTr="0088414B">
        <w:tc>
          <w:tcPr>
            <w:tcW w:w="16171" w:type="dxa"/>
            <w:gridSpan w:val="9"/>
          </w:tcPr>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Подпрограмма 1 «</w:t>
            </w:r>
            <w:r w:rsidRPr="0088414B">
              <w:rPr>
                <w:rFonts w:ascii="Times New Roman" w:eastAsia="Times New Roman" w:hAnsi="Times New Roman" w:cs="Times New Roman"/>
                <w:kern w:val="2"/>
                <w:sz w:val="24"/>
                <w:szCs w:val="24"/>
                <w:lang w:eastAsia="ru-RU"/>
              </w:rPr>
              <w:t>Энергосбережение и повышение энергетической эффективности</w:t>
            </w:r>
            <w:r w:rsidRPr="0088414B">
              <w:rPr>
                <w:rFonts w:ascii="Times New Roman" w:eastAsia="Times New Roman" w:hAnsi="Times New Roman" w:cs="Times New Roman"/>
                <w:sz w:val="24"/>
                <w:szCs w:val="24"/>
                <w:lang w:eastAsia="ru-RU"/>
              </w:rPr>
              <w:t>»</w:t>
            </w:r>
          </w:p>
        </w:tc>
      </w:tr>
      <w:tr w:rsidR="0088414B" w:rsidRPr="0088414B" w:rsidTr="0088414B">
        <w:trPr>
          <w:trHeight w:val="217"/>
        </w:trPr>
        <w:tc>
          <w:tcPr>
            <w:tcW w:w="710" w:type="dxa"/>
          </w:tcPr>
          <w:p w:rsidR="0088414B" w:rsidRPr="0088414B" w:rsidRDefault="0088414B" w:rsidP="00884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1.1</w:t>
            </w:r>
          </w:p>
        </w:tc>
        <w:tc>
          <w:tcPr>
            <w:tcW w:w="3129" w:type="dxa"/>
          </w:tcPr>
          <w:p w:rsidR="0088414B" w:rsidRPr="0088414B" w:rsidRDefault="0088414B" w:rsidP="00884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8"/>
                <w:lang w:eastAsia="ru-RU"/>
              </w:rPr>
              <w:t>Замена ламп накаливания на энергосберегающие лампы</w:t>
            </w:r>
          </w:p>
        </w:tc>
        <w:tc>
          <w:tcPr>
            <w:tcW w:w="1984" w:type="dxa"/>
          </w:tcPr>
          <w:p w:rsidR="0088414B" w:rsidRPr="0088414B" w:rsidRDefault="0088414B" w:rsidP="0088414B">
            <w:pPr>
              <w:spacing w:after="0" w:line="240" w:lineRule="auto"/>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Cs w:val="24"/>
                <w:lang w:eastAsia="ru-RU"/>
              </w:rPr>
              <w:t xml:space="preserve">Начальник сектора по благоустройству, социальному развитию и вопросам муниципального хозяйства </w:t>
            </w:r>
          </w:p>
        </w:tc>
        <w:tc>
          <w:tcPr>
            <w:tcW w:w="1417" w:type="dxa"/>
          </w:tcPr>
          <w:p w:rsidR="0088414B" w:rsidRPr="0088414B" w:rsidRDefault="0088414B" w:rsidP="0088414B">
            <w:pPr>
              <w:spacing w:after="0" w:line="240" w:lineRule="auto"/>
              <w:jc w:val="center"/>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2021</w:t>
            </w:r>
          </w:p>
        </w:tc>
        <w:tc>
          <w:tcPr>
            <w:tcW w:w="1526" w:type="dxa"/>
          </w:tcPr>
          <w:p w:rsidR="0088414B" w:rsidRPr="0088414B" w:rsidRDefault="0088414B" w:rsidP="0088414B">
            <w:pPr>
              <w:spacing w:after="0" w:line="240" w:lineRule="auto"/>
              <w:jc w:val="center"/>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2021</w:t>
            </w:r>
          </w:p>
        </w:tc>
        <w:tc>
          <w:tcPr>
            <w:tcW w:w="1384" w:type="dxa"/>
          </w:tcPr>
          <w:p w:rsidR="0088414B" w:rsidRPr="0088414B" w:rsidRDefault="0088414B" w:rsidP="0088414B">
            <w:pPr>
              <w:spacing w:after="0" w:line="240" w:lineRule="auto"/>
              <w:jc w:val="center"/>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2021</w:t>
            </w:r>
          </w:p>
        </w:tc>
        <w:tc>
          <w:tcPr>
            <w:tcW w:w="2172" w:type="dxa"/>
          </w:tcPr>
          <w:p w:rsidR="0088414B" w:rsidRPr="0088414B" w:rsidRDefault="0088414B" w:rsidP="0088414B">
            <w:pPr>
              <w:spacing w:after="0" w:line="240" w:lineRule="auto"/>
              <w:rPr>
                <w:rFonts w:ascii="Times New Roman" w:eastAsia="Times New Roman" w:hAnsi="Times New Roman" w:cs="Times New Roman"/>
                <w:kern w:val="2"/>
                <w:sz w:val="24"/>
                <w:szCs w:val="24"/>
                <w:lang w:eastAsia="ru-RU"/>
              </w:rPr>
            </w:pPr>
            <w:r w:rsidRPr="0088414B">
              <w:rPr>
                <w:rFonts w:ascii="Times New Roman" w:eastAsia="Times New Roman" w:hAnsi="Times New Roman" w:cs="Times New Roman"/>
                <w:color w:val="000000"/>
                <w:sz w:val="24"/>
                <w:szCs w:val="28"/>
                <w:lang w:eastAsia="ru-RU"/>
              </w:rPr>
              <w:t>Внедрение экономичных источников электрического освещения</w:t>
            </w:r>
          </w:p>
        </w:tc>
        <w:tc>
          <w:tcPr>
            <w:tcW w:w="2160" w:type="dxa"/>
          </w:tcPr>
          <w:p w:rsidR="0088414B" w:rsidRPr="0088414B" w:rsidRDefault="0088414B" w:rsidP="0088414B">
            <w:pPr>
              <w:spacing w:after="0" w:line="240" w:lineRule="auto"/>
              <w:rPr>
                <w:rFonts w:ascii="Times New Roman" w:eastAsia="Times New Roman" w:hAnsi="Times New Roman" w:cs="Times New Roman"/>
                <w:kern w:val="2"/>
                <w:sz w:val="24"/>
                <w:szCs w:val="24"/>
                <w:lang w:eastAsia="ru-RU"/>
              </w:rPr>
            </w:pPr>
            <w:r w:rsidRPr="0088414B">
              <w:rPr>
                <w:rFonts w:ascii="Times New Roman" w:eastAsia="Times New Roman" w:hAnsi="Times New Roman" w:cs="Times New Roman"/>
                <w:kern w:val="2"/>
                <w:sz w:val="24"/>
                <w:szCs w:val="28"/>
                <w:lang w:eastAsia="ru-RU"/>
              </w:rPr>
              <w:t>заменены лампы накаливания на энергосберегающие по мере необходимости</w:t>
            </w:r>
          </w:p>
        </w:tc>
        <w:tc>
          <w:tcPr>
            <w:tcW w:w="1689" w:type="dxa"/>
          </w:tcPr>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w:t>
            </w:r>
          </w:p>
        </w:tc>
      </w:tr>
    </w:tbl>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88414B" w:rsidRDefault="0088414B" w:rsidP="00592AA9">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sectPr w:rsidR="0088414B" w:rsidSect="00062014">
          <w:pgSz w:w="16838" w:h="11906" w:orient="landscape"/>
          <w:pgMar w:top="567" w:right="851" w:bottom="851" w:left="851" w:header="0" w:footer="0" w:gutter="0"/>
          <w:cols w:space="720"/>
          <w:noEndnote/>
          <w:titlePg/>
          <w:docGrid w:linePitch="299"/>
        </w:sectPr>
      </w:pPr>
    </w:p>
    <w:p w:rsidR="0088414B" w:rsidRPr="0088414B" w:rsidRDefault="0088414B" w:rsidP="0088414B">
      <w:pPr>
        <w:spacing w:after="0" w:line="240" w:lineRule="auto"/>
        <w:jc w:val="right"/>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4"/>
          <w:szCs w:val="24"/>
          <w:lang w:eastAsia="ru-RU"/>
        </w:rPr>
        <w:lastRenderedPageBreak/>
        <w:t>Приложение 2</w:t>
      </w:r>
    </w:p>
    <w:p w:rsidR="0088414B" w:rsidRPr="0088414B" w:rsidRDefault="0088414B" w:rsidP="0088414B">
      <w:pPr>
        <w:spacing w:after="0" w:line="240" w:lineRule="auto"/>
        <w:ind w:firstLine="720"/>
        <w:jc w:val="right"/>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 xml:space="preserve">к  отчету о реализации  </w:t>
      </w:r>
    </w:p>
    <w:p w:rsidR="0088414B" w:rsidRPr="0088414B" w:rsidRDefault="0088414B" w:rsidP="0088414B">
      <w:pPr>
        <w:spacing w:after="0" w:line="240" w:lineRule="auto"/>
        <w:ind w:firstLine="720"/>
        <w:jc w:val="right"/>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 xml:space="preserve">муниципальной программы </w:t>
      </w:r>
    </w:p>
    <w:p w:rsidR="0088414B" w:rsidRPr="0088414B" w:rsidRDefault="0088414B" w:rsidP="0088414B">
      <w:pPr>
        <w:spacing w:after="0" w:line="240" w:lineRule="auto"/>
        <w:ind w:firstLine="720"/>
        <w:jc w:val="right"/>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 xml:space="preserve">Дубовского сельского поселения </w:t>
      </w:r>
    </w:p>
    <w:p w:rsidR="0088414B" w:rsidRPr="0088414B" w:rsidRDefault="0088414B" w:rsidP="0088414B">
      <w:pPr>
        <w:spacing w:after="0" w:line="240" w:lineRule="auto"/>
        <w:ind w:firstLine="720"/>
        <w:jc w:val="right"/>
        <w:rPr>
          <w:rFonts w:ascii="Times New Roman" w:eastAsia="Times New Roman" w:hAnsi="Times New Roman" w:cs="Times New Roman"/>
          <w:sz w:val="24"/>
          <w:szCs w:val="24"/>
          <w:lang w:eastAsia="ru-RU"/>
        </w:rPr>
      </w:pPr>
      <w:r w:rsidRPr="0088414B">
        <w:rPr>
          <w:rFonts w:ascii="Times New Roman" w:eastAsia="Times New Roman" w:hAnsi="Times New Roman" w:cs="Times New Roman"/>
          <w:bCs/>
          <w:szCs w:val="24"/>
          <w:lang w:eastAsia="ru-RU"/>
        </w:rPr>
        <w:t>«</w:t>
      </w:r>
      <w:proofErr w:type="spellStart"/>
      <w:r w:rsidRPr="0088414B">
        <w:rPr>
          <w:rFonts w:ascii="Times New Roman" w:eastAsia="Times New Roman" w:hAnsi="Times New Roman" w:cs="Times New Roman"/>
          <w:sz w:val="24"/>
          <w:szCs w:val="28"/>
          <w:lang w:eastAsia="ru-RU"/>
        </w:rPr>
        <w:t>Энергоэффективность</w:t>
      </w:r>
      <w:proofErr w:type="spellEnd"/>
      <w:r w:rsidRPr="0088414B">
        <w:rPr>
          <w:rFonts w:ascii="Times New Roman" w:eastAsia="Times New Roman" w:hAnsi="Times New Roman" w:cs="Times New Roman"/>
          <w:sz w:val="24"/>
          <w:szCs w:val="28"/>
          <w:lang w:eastAsia="ru-RU"/>
        </w:rPr>
        <w:t xml:space="preserve"> и развитие энергетики</w:t>
      </w:r>
      <w:r w:rsidRPr="0088414B">
        <w:rPr>
          <w:rFonts w:ascii="Times New Roman" w:eastAsia="Times New Roman" w:hAnsi="Times New Roman" w:cs="Times New Roman"/>
          <w:color w:val="000000"/>
          <w:kern w:val="2"/>
          <w:sz w:val="24"/>
          <w:szCs w:val="24"/>
          <w:lang w:eastAsia="ru-RU"/>
        </w:rPr>
        <w:t>»</w:t>
      </w:r>
      <w:r w:rsidRPr="0088414B">
        <w:rPr>
          <w:rFonts w:ascii="Times New Roman" w:eastAsia="Times New Roman" w:hAnsi="Times New Roman" w:cs="Times New Roman"/>
          <w:sz w:val="24"/>
          <w:szCs w:val="24"/>
          <w:lang w:eastAsia="ru-RU"/>
        </w:rPr>
        <w:t xml:space="preserve"> </w:t>
      </w:r>
    </w:p>
    <w:p w:rsidR="0088414B" w:rsidRPr="0088414B" w:rsidRDefault="0088414B" w:rsidP="0088414B">
      <w:pPr>
        <w:spacing w:after="0" w:line="240" w:lineRule="auto"/>
        <w:ind w:firstLine="720"/>
        <w:jc w:val="right"/>
        <w:rPr>
          <w:rFonts w:ascii="Times New Roman" w:eastAsia="Times New Roman" w:hAnsi="Times New Roman" w:cs="Times New Roman"/>
          <w:sz w:val="24"/>
          <w:szCs w:val="28"/>
          <w:lang w:eastAsia="ru-RU"/>
        </w:rPr>
      </w:pPr>
      <w:r w:rsidRPr="0088414B">
        <w:rPr>
          <w:rFonts w:ascii="Times New Roman" w:eastAsia="Times New Roman" w:hAnsi="Times New Roman" w:cs="Times New Roman"/>
          <w:sz w:val="24"/>
          <w:szCs w:val="24"/>
          <w:lang w:eastAsia="ru-RU"/>
        </w:rPr>
        <w:t>за 2021 год.</w:t>
      </w:r>
    </w:p>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0"/>
          <w:szCs w:val="20"/>
          <w:lang w:eastAsia="ru-RU"/>
        </w:rPr>
        <w:t>СВЕДЕНИЯ</w:t>
      </w:r>
    </w:p>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 xml:space="preserve">об использовании бюджетных ассигнований и внебюджетных средств на реализацию </w:t>
      </w:r>
    </w:p>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муниципальной программы «</w:t>
      </w:r>
      <w:proofErr w:type="spellStart"/>
      <w:r w:rsidRPr="0088414B">
        <w:rPr>
          <w:rFonts w:ascii="Times New Roman" w:eastAsia="Times New Roman" w:hAnsi="Times New Roman" w:cs="Times New Roman"/>
          <w:sz w:val="24"/>
          <w:szCs w:val="24"/>
          <w:lang w:eastAsia="ru-RU"/>
        </w:rPr>
        <w:t>Энергоэффективность</w:t>
      </w:r>
      <w:proofErr w:type="spellEnd"/>
      <w:r w:rsidRPr="0088414B">
        <w:rPr>
          <w:rFonts w:ascii="Times New Roman" w:eastAsia="Times New Roman" w:hAnsi="Times New Roman" w:cs="Times New Roman"/>
          <w:sz w:val="24"/>
          <w:szCs w:val="24"/>
          <w:lang w:eastAsia="ru-RU"/>
        </w:rPr>
        <w:t xml:space="preserve"> и развитие энергетики» за 2021  г.</w:t>
      </w:r>
    </w:p>
    <w:p w:rsidR="0088414B" w:rsidRPr="0088414B" w:rsidRDefault="0088414B" w:rsidP="0088414B">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bl>
      <w:tblPr>
        <w:tblW w:w="9639" w:type="dxa"/>
        <w:tblCellSpacing w:w="5" w:type="nil"/>
        <w:tblInd w:w="75" w:type="dxa"/>
        <w:tblLayout w:type="fixed"/>
        <w:tblCellMar>
          <w:left w:w="75" w:type="dxa"/>
          <w:right w:w="75" w:type="dxa"/>
        </w:tblCellMar>
        <w:tblLook w:val="0000" w:firstRow="0" w:lastRow="0" w:firstColumn="0" w:lastColumn="0" w:noHBand="0" w:noVBand="0"/>
      </w:tblPr>
      <w:tblGrid>
        <w:gridCol w:w="2552"/>
        <w:gridCol w:w="2126"/>
        <w:gridCol w:w="1843"/>
        <w:gridCol w:w="1559"/>
        <w:gridCol w:w="1559"/>
      </w:tblGrid>
      <w:tr w:rsidR="0088414B" w:rsidRPr="0088414B" w:rsidTr="0088414B">
        <w:trPr>
          <w:trHeight w:val="836"/>
          <w:tblCellSpacing w:w="5" w:type="nil"/>
        </w:trPr>
        <w:tc>
          <w:tcPr>
            <w:tcW w:w="2552" w:type="dxa"/>
            <w:vMerge w:val="restart"/>
            <w:tcBorders>
              <w:top w:val="single" w:sz="4" w:space="0" w:color="auto"/>
              <w:left w:val="single" w:sz="4" w:space="0" w:color="auto"/>
              <w:right w:val="single" w:sz="4" w:space="0" w:color="auto"/>
            </w:tcBorders>
          </w:tcPr>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Наименование муниципальной программы, подпрограммы, основного мероприятия</w:t>
            </w:r>
          </w:p>
        </w:tc>
        <w:tc>
          <w:tcPr>
            <w:tcW w:w="2126" w:type="dxa"/>
            <w:vMerge w:val="restart"/>
            <w:tcBorders>
              <w:top w:val="single" w:sz="4" w:space="0" w:color="auto"/>
              <w:left w:val="single" w:sz="4" w:space="0" w:color="auto"/>
              <w:right w:val="single" w:sz="4" w:space="0" w:color="auto"/>
            </w:tcBorders>
          </w:tcPr>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Источники финансирования</w:t>
            </w:r>
          </w:p>
        </w:tc>
        <w:tc>
          <w:tcPr>
            <w:tcW w:w="3402" w:type="dxa"/>
            <w:gridSpan w:val="2"/>
            <w:tcBorders>
              <w:top w:val="single" w:sz="4" w:space="0" w:color="auto"/>
              <w:left w:val="single" w:sz="4" w:space="0" w:color="auto"/>
              <w:bottom w:val="single" w:sz="4" w:space="0" w:color="auto"/>
              <w:right w:val="single" w:sz="4" w:space="0" w:color="auto"/>
            </w:tcBorders>
          </w:tcPr>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 xml:space="preserve">Объем   </w:t>
            </w:r>
            <w:r w:rsidRPr="0088414B">
              <w:rPr>
                <w:rFonts w:ascii="Times New Roman" w:eastAsia="Times New Roman" w:hAnsi="Times New Roman" w:cs="Times New Roman"/>
                <w:sz w:val="24"/>
                <w:szCs w:val="24"/>
                <w:lang w:eastAsia="ru-RU"/>
              </w:rPr>
              <w:br/>
              <w:t xml:space="preserve">расходов (тыс. руб.), предусмотренных </w:t>
            </w:r>
          </w:p>
        </w:tc>
        <w:tc>
          <w:tcPr>
            <w:tcW w:w="1559" w:type="dxa"/>
            <w:vMerge w:val="restart"/>
            <w:tcBorders>
              <w:top w:val="single" w:sz="4" w:space="0" w:color="auto"/>
              <w:left w:val="single" w:sz="4" w:space="0" w:color="auto"/>
              <w:right w:val="single" w:sz="4" w:space="0" w:color="auto"/>
            </w:tcBorders>
          </w:tcPr>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 xml:space="preserve">Фактические </w:t>
            </w:r>
            <w:r w:rsidRPr="0088414B">
              <w:rPr>
                <w:rFonts w:ascii="Times New Roman" w:eastAsia="Times New Roman" w:hAnsi="Times New Roman" w:cs="Times New Roman"/>
                <w:sz w:val="24"/>
                <w:szCs w:val="24"/>
                <w:lang w:eastAsia="ru-RU"/>
              </w:rPr>
              <w:br/>
              <w:t xml:space="preserve">расходы (тыс. руб.) </w:t>
            </w:r>
          </w:p>
        </w:tc>
      </w:tr>
      <w:tr w:rsidR="0088414B" w:rsidRPr="0088414B" w:rsidTr="0088414B">
        <w:trPr>
          <w:trHeight w:val="833"/>
          <w:tblCellSpacing w:w="5" w:type="nil"/>
        </w:trPr>
        <w:tc>
          <w:tcPr>
            <w:tcW w:w="2552" w:type="dxa"/>
            <w:vMerge/>
            <w:tcBorders>
              <w:left w:val="single" w:sz="4" w:space="0" w:color="auto"/>
              <w:bottom w:val="single" w:sz="4" w:space="0" w:color="auto"/>
              <w:right w:val="single" w:sz="4" w:space="0" w:color="auto"/>
            </w:tcBorders>
          </w:tcPr>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26" w:type="dxa"/>
            <w:vMerge/>
            <w:tcBorders>
              <w:left w:val="single" w:sz="4" w:space="0" w:color="auto"/>
              <w:bottom w:val="single" w:sz="4" w:space="0" w:color="auto"/>
              <w:right w:val="single" w:sz="4" w:space="0" w:color="auto"/>
            </w:tcBorders>
          </w:tcPr>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 xml:space="preserve">муниципальной программой </w:t>
            </w:r>
            <w:r w:rsidRPr="0088414B">
              <w:rPr>
                <w:rFonts w:ascii="Times New Roman" w:eastAsia="Times New Roman" w:hAnsi="Times New Roman" w:cs="Times New Roman"/>
                <w:sz w:val="24"/>
                <w:szCs w:val="24"/>
                <w:lang w:eastAsia="ru-RU"/>
              </w:rPr>
              <w:br/>
            </w:r>
          </w:p>
        </w:tc>
        <w:tc>
          <w:tcPr>
            <w:tcW w:w="1559" w:type="dxa"/>
            <w:tcBorders>
              <w:top w:val="single" w:sz="4" w:space="0" w:color="auto"/>
              <w:left w:val="single" w:sz="4" w:space="0" w:color="auto"/>
              <w:bottom w:val="single" w:sz="4" w:space="0" w:color="auto"/>
              <w:right w:val="single" w:sz="4" w:space="0" w:color="auto"/>
            </w:tcBorders>
          </w:tcPr>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Сводной бюджетной росписью</w:t>
            </w:r>
          </w:p>
        </w:tc>
        <w:tc>
          <w:tcPr>
            <w:tcW w:w="1559" w:type="dxa"/>
            <w:vMerge/>
            <w:tcBorders>
              <w:left w:val="single" w:sz="4" w:space="0" w:color="auto"/>
              <w:bottom w:val="single" w:sz="4" w:space="0" w:color="auto"/>
              <w:right w:val="single" w:sz="4" w:space="0" w:color="auto"/>
            </w:tcBorders>
          </w:tcPr>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8414B" w:rsidRPr="0088414B" w:rsidTr="0088414B">
        <w:trPr>
          <w:tblCellSpacing w:w="5" w:type="nil"/>
        </w:trPr>
        <w:tc>
          <w:tcPr>
            <w:tcW w:w="2552" w:type="dxa"/>
            <w:tcBorders>
              <w:left w:val="single" w:sz="4" w:space="0" w:color="auto"/>
              <w:bottom w:val="single" w:sz="4" w:space="0" w:color="auto"/>
              <w:right w:val="single" w:sz="4" w:space="0" w:color="auto"/>
            </w:tcBorders>
          </w:tcPr>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1</w:t>
            </w:r>
          </w:p>
        </w:tc>
        <w:tc>
          <w:tcPr>
            <w:tcW w:w="2126" w:type="dxa"/>
            <w:tcBorders>
              <w:left w:val="single" w:sz="4" w:space="0" w:color="auto"/>
              <w:bottom w:val="single" w:sz="4" w:space="0" w:color="auto"/>
              <w:right w:val="single" w:sz="4" w:space="0" w:color="auto"/>
            </w:tcBorders>
          </w:tcPr>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2</w:t>
            </w:r>
          </w:p>
        </w:tc>
        <w:tc>
          <w:tcPr>
            <w:tcW w:w="1843" w:type="dxa"/>
            <w:tcBorders>
              <w:left w:val="single" w:sz="4" w:space="0" w:color="auto"/>
              <w:bottom w:val="single" w:sz="4" w:space="0" w:color="auto"/>
              <w:right w:val="single" w:sz="4" w:space="0" w:color="auto"/>
            </w:tcBorders>
          </w:tcPr>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3</w:t>
            </w:r>
          </w:p>
        </w:tc>
        <w:tc>
          <w:tcPr>
            <w:tcW w:w="1559" w:type="dxa"/>
            <w:tcBorders>
              <w:left w:val="single" w:sz="4" w:space="0" w:color="auto"/>
              <w:bottom w:val="single" w:sz="4" w:space="0" w:color="auto"/>
              <w:right w:val="single" w:sz="4" w:space="0" w:color="auto"/>
            </w:tcBorders>
          </w:tcPr>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4</w:t>
            </w:r>
          </w:p>
        </w:tc>
        <w:tc>
          <w:tcPr>
            <w:tcW w:w="1559" w:type="dxa"/>
            <w:tcBorders>
              <w:left w:val="single" w:sz="4" w:space="0" w:color="auto"/>
              <w:bottom w:val="single" w:sz="4" w:space="0" w:color="auto"/>
              <w:right w:val="single" w:sz="4" w:space="0" w:color="auto"/>
            </w:tcBorders>
          </w:tcPr>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5</w:t>
            </w:r>
          </w:p>
        </w:tc>
      </w:tr>
      <w:tr w:rsidR="0088414B" w:rsidRPr="0088414B" w:rsidTr="0088414B">
        <w:trPr>
          <w:trHeight w:val="320"/>
          <w:tblCellSpacing w:w="5" w:type="nil"/>
        </w:trPr>
        <w:tc>
          <w:tcPr>
            <w:tcW w:w="2552" w:type="dxa"/>
            <w:vMerge w:val="restart"/>
            <w:tcBorders>
              <w:left w:val="single" w:sz="4" w:space="0" w:color="auto"/>
              <w:right w:val="single" w:sz="4" w:space="0" w:color="auto"/>
            </w:tcBorders>
          </w:tcPr>
          <w:p w:rsidR="0088414B" w:rsidRPr="0088414B" w:rsidRDefault="0088414B" w:rsidP="0088414B">
            <w:pPr>
              <w:spacing w:after="0" w:line="240" w:lineRule="auto"/>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Муниципальная</w:t>
            </w:r>
            <w:r w:rsidRPr="0088414B">
              <w:rPr>
                <w:rFonts w:ascii="Times New Roman" w:eastAsia="Times New Roman" w:hAnsi="Times New Roman" w:cs="Times New Roman"/>
                <w:sz w:val="24"/>
                <w:szCs w:val="24"/>
                <w:lang w:eastAsia="ru-RU"/>
              </w:rPr>
              <w:br/>
              <w:t xml:space="preserve">программа      </w:t>
            </w:r>
          </w:p>
          <w:p w:rsidR="0088414B" w:rsidRPr="0088414B" w:rsidRDefault="0088414B" w:rsidP="00884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88414B">
              <w:rPr>
                <w:rFonts w:ascii="Times New Roman" w:eastAsia="Times New Roman" w:hAnsi="Times New Roman" w:cs="Times New Roman"/>
                <w:sz w:val="24"/>
                <w:szCs w:val="24"/>
                <w:lang w:eastAsia="ru-RU"/>
              </w:rPr>
              <w:t>Энергоэффективность</w:t>
            </w:r>
            <w:proofErr w:type="spellEnd"/>
            <w:r w:rsidRPr="0088414B">
              <w:rPr>
                <w:rFonts w:ascii="Times New Roman" w:eastAsia="Times New Roman" w:hAnsi="Times New Roman" w:cs="Times New Roman"/>
                <w:sz w:val="24"/>
                <w:szCs w:val="24"/>
                <w:lang w:eastAsia="ru-RU"/>
              </w:rPr>
              <w:t xml:space="preserve"> и развитие энергетики</w:t>
            </w:r>
          </w:p>
        </w:tc>
        <w:tc>
          <w:tcPr>
            <w:tcW w:w="2126"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rPr>
                <w:rFonts w:ascii="Times New Roman" w:eastAsia="Times New Roman" w:hAnsi="Times New Roman" w:cs="Times New Roman"/>
                <w:color w:val="000000"/>
                <w:sz w:val="24"/>
                <w:szCs w:val="24"/>
                <w:lang w:eastAsia="ru-RU"/>
              </w:rPr>
            </w:pPr>
            <w:r w:rsidRPr="0088414B">
              <w:rPr>
                <w:rFonts w:ascii="Times New Roman" w:eastAsia="Times New Roman" w:hAnsi="Times New Roman" w:cs="Times New Roman"/>
                <w:color w:val="000000"/>
                <w:sz w:val="24"/>
                <w:szCs w:val="24"/>
                <w:lang w:eastAsia="ru-RU"/>
              </w:rPr>
              <w:t>Всего</w:t>
            </w:r>
          </w:p>
        </w:tc>
        <w:tc>
          <w:tcPr>
            <w:tcW w:w="1843"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0,0</w:t>
            </w:r>
          </w:p>
        </w:tc>
        <w:tc>
          <w:tcPr>
            <w:tcW w:w="1559"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4"/>
                <w:szCs w:val="24"/>
                <w:lang w:eastAsia="ru-RU"/>
              </w:rPr>
              <w:t>0,0</w:t>
            </w:r>
          </w:p>
        </w:tc>
        <w:tc>
          <w:tcPr>
            <w:tcW w:w="1559"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4"/>
                <w:szCs w:val="24"/>
                <w:lang w:eastAsia="ru-RU"/>
              </w:rPr>
              <w:t>0,0</w:t>
            </w:r>
          </w:p>
        </w:tc>
      </w:tr>
      <w:tr w:rsidR="0088414B" w:rsidRPr="0088414B" w:rsidTr="0088414B">
        <w:trPr>
          <w:trHeight w:val="309"/>
          <w:tblCellSpacing w:w="5" w:type="nil"/>
        </w:trPr>
        <w:tc>
          <w:tcPr>
            <w:tcW w:w="2552" w:type="dxa"/>
            <w:vMerge/>
            <w:tcBorders>
              <w:left w:val="single" w:sz="4" w:space="0" w:color="auto"/>
              <w:right w:val="single" w:sz="4" w:space="0" w:color="auto"/>
            </w:tcBorders>
          </w:tcPr>
          <w:p w:rsidR="0088414B" w:rsidRPr="0088414B" w:rsidRDefault="0088414B" w:rsidP="0088414B">
            <w:pPr>
              <w:spacing w:after="0" w:line="240" w:lineRule="auto"/>
              <w:rPr>
                <w:rFonts w:ascii="Times New Roman" w:eastAsia="Times New Roman" w:hAnsi="Times New Roman" w:cs="Times New Roman"/>
                <w:sz w:val="24"/>
                <w:szCs w:val="24"/>
                <w:lang w:eastAsia="ru-RU"/>
              </w:rPr>
            </w:pPr>
          </w:p>
        </w:tc>
        <w:tc>
          <w:tcPr>
            <w:tcW w:w="2126"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rPr>
                <w:rFonts w:ascii="Times New Roman" w:eastAsia="Times New Roman" w:hAnsi="Times New Roman" w:cs="Times New Roman"/>
                <w:color w:val="000000"/>
                <w:sz w:val="24"/>
                <w:szCs w:val="24"/>
                <w:lang w:eastAsia="ru-RU"/>
              </w:rPr>
            </w:pPr>
            <w:r w:rsidRPr="0088414B">
              <w:rPr>
                <w:rFonts w:ascii="Times New Roman" w:eastAsia="Times New Roman" w:hAnsi="Times New Roman" w:cs="Times New Roman"/>
                <w:color w:val="000000"/>
                <w:sz w:val="24"/>
                <w:szCs w:val="24"/>
                <w:lang w:eastAsia="ru-RU"/>
              </w:rPr>
              <w:t>местный бюджет</w:t>
            </w:r>
          </w:p>
        </w:tc>
        <w:tc>
          <w:tcPr>
            <w:tcW w:w="1843"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0,0</w:t>
            </w:r>
          </w:p>
        </w:tc>
        <w:tc>
          <w:tcPr>
            <w:tcW w:w="1559"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4"/>
                <w:szCs w:val="24"/>
                <w:lang w:eastAsia="ru-RU"/>
              </w:rPr>
              <w:t>0,0</w:t>
            </w:r>
          </w:p>
        </w:tc>
        <w:tc>
          <w:tcPr>
            <w:tcW w:w="1559"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4"/>
                <w:szCs w:val="24"/>
                <w:lang w:eastAsia="ru-RU"/>
              </w:rPr>
              <w:t>0,0</w:t>
            </w:r>
          </w:p>
        </w:tc>
      </w:tr>
      <w:tr w:rsidR="0088414B" w:rsidRPr="0088414B" w:rsidTr="0088414B">
        <w:trPr>
          <w:trHeight w:val="309"/>
          <w:tblCellSpacing w:w="5" w:type="nil"/>
        </w:trPr>
        <w:tc>
          <w:tcPr>
            <w:tcW w:w="2552" w:type="dxa"/>
            <w:vMerge/>
            <w:tcBorders>
              <w:left w:val="single" w:sz="4" w:space="0" w:color="auto"/>
              <w:right w:val="single" w:sz="4" w:space="0" w:color="auto"/>
            </w:tcBorders>
          </w:tcPr>
          <w:p w:rsidR="0088414B" w:rsidRPr="0088414B" w:rsidRDefault="0088414B" w:rsidP="0088414B">
            <w:pPr>
              <w:spacing w:after="0" w:line="240" w:lineRule="auto"/>
              <w:rPr>
                <w:rFonts w:ascii="Times New Roman" w:eastAsia="Times New Roman" w:hAnsi="Times New Roman" w:cs="Times New Roman"/>
                <w:sz w:val="24"/>
                <w:szCs w:val="24"/>
                <w:lang w:eastAsia="ru-RU"/>
              </w:rPr>
            </w:pPr>
          </w:p>
        </w:tc>
        <w:tc>
          <w:tcPr>
            <w:tcW w:w="2126"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rPr>
                <w:rFonts w:ascii="Times New Roman" w:eastAsia="Times New Roman" w:hAnsi="Times New Roman" w:cs="Times New Roman"/>
                <w:bCs/>
                <w:color w:val="000000"/>
                <w:sz w:val="24"/>
                <w:szCs w:val="24"/>
                <w:lang w:eastAsia="ru-RU"/>
              </w:rPr>
            </w:pPr>
            <w:r w:rsidRPr="0088414B">
              <w:rPr>
                <w:rFonts w:ascii="Times New Roman" w:eastAsia="Times New Roman" w:hAnsi="Times New Roman" w:cs="Times New Roman"/>
                <w:bCs/>
                <w:color w:val="000000"/>
                <w:sz w:val="24"/>
                <w:szCs w:val="24"/>
                <w:lang w:eastAsia="ru-RU"/>
              </w:rPr>
              <w:t>безвозмездные поступления в местный бюджет, &lt;2&gt;</w:t>
            </w:r>
          </w:p>
        </w:tc>
        <w:tc>
          <w:tcPr>
            <w:tcW w:w="1843"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0,0</w:t>
            </w:r>
          </w:p>
        </w:tc>
        <w:tc>
          <w:tcPr>
            <w:tcW w:w="1559"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0,0</w:t>
            </w:r>
          </w:p>
        </w:tc>
        <w:tc>
          <w:tcPr>
            <w:tcW w:w="1559"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0,0</w:t>
            </w:r>
          </w:p>
        </w:tc>
      </w:tr>
      <w:tr w:rsidR="0088414B" w:rsidRPr="0088414B" w:rsidTr="0088414B">
        <w:trPr>
          <w:trHeight w:val="387"/>
          <w:tblCellSpacing w:w="5" w:type="nil"/>
        </w:trPr>
        <w:tc>
          <w:tcPr>
            <w:tcW w:w="2552" w:type="dxa"/>
            <w:vMerge/>
            <w:tcBorders>
              <w:left w:val="single" w:sz="4" w:space="0" w:color="auto"/>
              <w:right w:val="single" w:sz="4" w:space="0" w:color="auto"/>
            </w:tcBorders>
          </w:tcPr>
          <w:p w:rsidR="0088414B" w:rsidRPr="0088414B" w:rsidRDefault="0088414B" w:rsidP="0088414B">
            <w:pPr>
              <w:spacing w:after="0" w:line="240" w:lineRule="auto"/>
              <w:rPr>
                <w:rFonts w:ascii="Times New Roman" w:eastAsia="Times New Roman" w:hAnsi="Times New Roman" w:cs="Times New Roman"/>
                <w:sz w:val="24"/>
                <w:szCs w:val="24"/>
                <w:lang w:eastAsia="ru-RU"/>
              </w:rPr>
            </w:pPr>
          </w:p>
        </w:tc>
        <w:tc>
          <w:tcPr>
            <w:tcW w:w="2126"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rPr>
                <w:rFonts w:ascii="Times New Roman" w:eastAsia="Times New Roman" w:hAnsi="Times New Roman" w:cs="Times New Roman"/>
                <w:bCs/>
                <w:i/>
                <w:iCs/>
                <w:color w:val="000000"/>
                <w:sz w:val="24"/>
                <w:szCs w:val="24"/>
                <w:lang w:eastAsia="ru-RU"/>
              </w:rPr>
            </w:pPr>
            <w:r w:rsidRPr="0088414B">
              <w:rPr>
                <w:rFonts w:ascii="Times New Roman" w:eastAsia="Times New Roman" w:hAnsi="Times New Roman" w:cs="Times New Roman"/>
                <w:bCs/>
                <w:i/>
                <w:iCs/>
                <w:color w:val="000000"/>
                <w:sz w:val="24"/>
                <w:szCs w:val="24"/>
                <w:lang w:eastAsia="ru-RU"/>
              </w:rPr>
              <w:t>в том числе за счет средств:</w:t>
            </w:r>
          </w:p>
        </w:tc>
        <w:tc>
          <w:tcPr>
            <w:tcW w:w="1843"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sz w:val="24"/>
                <w:szCs w:val="24"/>
                <w:lang w:eastAsia="ru-RU"/>
              </w:rPr>
            </w:pPr>
          </w:p>
        </w:tc>
        <w:tc>
          <w:tcPr>
            <w:tcW w:w="1559"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sz w:val="24"/>
                <w:szCs w:val="24"/>
                <w:lang w:eastAsia="ru-RU"/>
              </w:rPr>
            </w:pPr>
          </w:p>
        </w:tc>
        <w:tc>
          <w:tcPr>
            <w:tcW w:w="1559"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sz w:val="24"/>
                <w:szCs w:val="24"/>
                <w:lang w:eastAsia="ru-RU"/>
              </w:rPr>
            </w:pPr>
          </w:p>
        </w:tc>
      </w:tr>
      <w:tr w:rsidR="0088414B" w:rsidRPr="0088414B" w:rsidTr="0088414B">
        <w:trPr>
          <w:trHeight w:val="387"/>
          <w:tblCellSpacing w:w="5" w:type="nil"/>
        </w:trPr>
        <w:tc>
          <w:tcPr>
            <w:tcW w:w="2552" w:type="dxa"/>
            <w:vMerge/>
            <w:tcBorders>
              <w:left w:val="single" w:sz="4" w:space="0" w:color="auto"/>
              <w:right w:val="single" w:sz="4" w:space="0" w:color="auto"/>
            </w:tcBorders>
          </w:tcPr>
          <w:p w:rsidR="0088414B" w:rsidRPr="0088414B" w:rsidRDefault="0088414B" w:rsidP="0088414B">
            <w:pPr>
              <w:spacing w:after="0" w:line="240" w:lineRule="auto"/>
              <w:rPr>
                <w:rFonts w:ascii="Times New Roman" w:eastAsia="Times New Roman" w:hAnsi="Times New Roman" w:cs="Times New Roman"/>
                <w:sz w:val="24"/>
                <w:szCs w:val="24"/>
                <w:lang w:eastAsia="ru-RU"/>
              </w:rPr>
            </w:pPr>
          </w:p>
        </w:tc>
        <w:tc>
          <w:tcPr>
            <w:tcW w:w="2126"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rPr>
                <w:rFonts w:ascii="Times New Roman" w:eastAsia="Times New Roman" w:hAnsi="Times New Roman" w:cs="Times New Roman"/>
                <w:color w:val="000000"/>
                <w:sz w:val="24"/>
                <w:szCs w:val="24"/>
                <w:lang w:eastAsia="ru-RU"/>
              </w:rPr>
            </w:pPr>
            <w:r w:rsidRPr="0088414B">
              <w:rPr>
                <w:rFonts w:ascii="Times New Roman" w:eastAsia="Times New Roman" w:hAnsi="Times New Roman" w:cs="Times New Roman"/>
                <w:color w:val="000000"/>
                <w:sz w:val="24"/>
                <w:szCs w:val="24"/>
                <w:lang w:eastAsia="ru-RU"/>
              </w:rPr>
              <w:t xml:space="preserve"> - областного бюджета</w:t>
            </w:r>
          </w:p>
        </w:tc>
        <w:tc>
          <w:tcPr>
            <w:tcW w:w="1843"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0,0</w:t>
            </w:r>
          </w:p>
        </w:tc>
        <w:tc>
          <w:tcPr>
            <w:tcW w:w="1559"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0,0</w:t>
            </w:r>
          </w:p>
        </w:tc>
        <w:tc>
          <w:tcPr>
            <w:tcW w:w="1559"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0,0</w:t>
            </w:r>
          </w:p>
        </w:tc>
      </w:tr>
      <w:tr w:rsidR="0088414B" w:rsidRPr="0088414B" w:rsidTr="0088414B">
        <w:trPr>
          <w:trHeight w:val="387"/>
          <w:tblCellSpacing w:w="5" w:type="nil"/>
        </w:trPr>
        <w:tc>
          <w:tcPr>
            <w:tcW w:w="2552" w:type="dxa"/>
            <w:vMerge/>
            <w:tcBorders>
              <w:left w:val="single" w:sz="4" w:space="0" w:color="auto"/>
              <w:right w:val="single" w:sz="4" w:space="0" w:color="auto"/>
            </w:tcBorders>
          </w:tcPr>
          <w:p w:rsidR="0088414B" w:rsidRPr="0088414B" w:rsidRDefault="0088414B" w:rsidP="0088414B">
            <w:pPr>
              <w:spacing w:after="0" w:line="240" w:lineRule="auto"/>
              <w:rPr>
                <w:rFonts w:ascii="Times New Roman" w:eastAsia="Times New Roman" w:hAnsi="Times New Roman" w:cs="Times New Roman"/>
                <w:sz w:val="24"/>
                <w:szCs w:val="24"/>
                <w:lang w:eastAsia="ru-RU"/>
              </w:rPr>
            </w:pPr>
          </w:p>
        </w:tc>
        <w:tc>
          <w:tcPr>
            <w:tcW w:w="2126"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rPr>
                <w:rFonts w:ascii="Times New Roman" w:eastAsia="Times New Roman" w:hAnsi="Times New Roman" w:cs="Times New Roman"/>
                <w:color w:val="000000"/>
                <w:sz w:val="24"/>
                <w:szCs w:val="24"/>
                <w:lang w:eastAsia="ru-RU"/>
              </w:rPr>
            </w:pPr>
            <w:r w:rsidRPr="0088414B">
              <w:rPr>
                <w:rFonts w:ascii="Times New Roman" w:eastAsia="Times New Roman" w:hAnsi="Times New Roman" w:cs="Times New Roman"/>
                <w:color w:val="000000"/>
                <w:sz w:val="24"/>
                <w:szCs w:val="24"/>
                <w:lang w:eastAsia="ru-RU"/>
              </w:rPr>
              <w:t>бюджет района</w:t>
            </w:r>
          </w:p>
        </w:tc>
        <w:tc>
          <w:tcPr>
            <w:tcW w:w="1843"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0,0</w:t>
            </w:r>
          </w:p>
        </w:tc>
        <w:tc>
          <w:tcPr>
            <w:tcW w:w="1559"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0,0</w:t>
            </w:r>
          </w:p>
        </w:tc>
        <w:tc>
          <w:tcPr>
            <w:tcW w:w="1559"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0,0</w:t>
            </w:r>
          </w:p>
        </w:tc>
      </w:tr>
      <w:tr w:rsidR="0088414B" w:rsidRPr="0088414B" w:rsidTr="0088414B">
        <w:trPr>
          <w:trHeight w:val="403"/>
          <w:tblCellSpacing w:w="5" w:type="nil"/>
        </w:trPr>
        <w:tc>
          <w:tcPr>
            <w:tcW w:w="2552" w:type="dxa"/>
            <w:vMerge/>
            <w:tcBorders>
              <w:left w:val="single" w:sz="4" w:space="0" w:color="auto"/>
              <w:bottom w:val="single" w:sz="4" w:space="0" w:color="auto"/>
              <w:right w:val="single" w:sz="4" w:space="0" w:color="auto"/>
            </w:tcBorders>
          </w:tcPr>
          <w:p w:rsidR="0088414B" w:rsidRPr="0088414B" w:rsidRDefault="0088414B" w:rsidP="0088414B">
            <w:pPr>
              <w:spacing w:after="0" w:line="240" w:lineRule="auto"/>
              <w:rPr>
                <w:rFonts w:ascii="Times New Roman" w:eastAsia="Times New Roman" w:hAnsi="Times New Roman" w:cs="Times New Roman"/>
                <w:sz w:val="24"/>
                <w:szCs w:val="24"/>
                <w:lang w:eastAsia="ru-RU"/>
              </w:rPr>
            </w:pPr>
          </w:p>
        </w:tc>
        <w:tc>
          <w:tcPr>
            <w:tcW w:w="2126"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rPr>
                <w:rFonts w:ascii="Times New Roman" w:eastAsia="Times New Roman" w:hAnsi="Times New Roman" w:cs="Times New Roman"/>
                <w:color w:val="000000"/>
                <w:sz w:val="24"/>
                <w:szCs w:val="24"/>
                <w:lang w:eastAsia="ru-RU"/>
              </w:rPr>
            </w:pPr>
            <w:r w:rsidRPr="0088414B">
              <w:rPr>
                <w:rFonts w:ascii="Times New Roman" w:eastAsia="Times New Roman" w:hAnsi="Times New Roman" w:cs="Times New Roman"/>
                <w:color w:val="000000"/>
                <w:sz w:val="24"/>
                <w:szCs w:val="24"/>
                <w:lang w:eastAsia="ru-RU"/>
              </w:rPr>
              <w:t>внебюджетные источники</w:t>
            </w:r>
          </w:p>
        </w:tc>
        <w:tc>
          <w:tcPr>
            <w:tcW w:w="1843"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0,0</w:t>
            </w:r>
          </w:p>
        </w:tc>
        <w:tc>
          <w:tcPr>
            <w:tcW w:w="1559"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0,0</w:t>
            </w:r>
          </w:p>
        </w:tc>
        <w:tc>
          <w:tcPr>
            <w:tcW w:w="1559"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0,0</w:t>
            </w:r>
          </w:p>
        </w:tc>
      </w:tr>
      <w:tr w:rsidR="0088414B" w:rsidRPr="0088414B" w:rsidTr="0088414B">
        <w:trPr>
          <w:trHeight w:val="320"/>
          <w:tblCellSpacing w:w="5" w:type="nil"/>
        </w:trPr>
        <w:tc>
          <w:tcPr>
            <w:tcW w:w="2552" w:type="dxa"/>
            <w:vMerge w:val="restart"/>
            <w:tcBorders>
              <w:left w:val="single" w:sz="4" w:space="0" w:color="auto"/>
              <w:right w:val="single" w:sz="4" w:space="0" w:color="auto"/>
            </w:tcBorders>
          </w:tcPr>
          <w:p w:rsidR="0088414B" w:rsidRPr="0088414B" w:rsidRDefault="0088414B" w:rsidP="0088414B">
            <w:pPr>
              <w:spacing w:after="0" w:line="240" w:lineRule="auto"/>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 xml:space="preserve">Подпрограмма 1 </w:t>
            </w:r>
          </w:p>
          <w:p w:rsidR="0088414B" w:rsidRPr="0088414B" w:rsidRDefault="0088414B" w:rsidP="00884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8414B">
              <w:rPr>
                <w:rFonts w:ascii="Times New Roman" w:eastAsia="Times New Roman" w:hAnsi="Times New Roman" w:cs="Times New Roman"/>
                <w:kern w:val="2"/>
                <w:sz w:val="24"/>
                <w:szCs w:val="28"/>
                <w:lang w:eastAsia="ru-RU"/>
              </w:rPr>
              <w:t xml:space="preserve">Энергосбережение и повышение </w:t>
            </w:r>
            <w:proofErr w:type="spellStart"/>
            <w:r w:rsidRPr="0088414B">
              <w:rPr>
                <w:rFonts w:ascii="Times New Roman" w:eastAsia="Times New Roman" w:hAnsi="Times New Roman" w:cs="Times New Roman"/>
                <w:kern w:val="2"/>
                <w:sz w:val="24"/>
                <w:szCs w:val="28"/>
                <w:lang w:eastAsia="ru-RU"/>
              </w:rPr>
              <w:t>энергоэффективности</w:t>
            </w:r>
            <w:proofErr w:type="spellEnd"/>
            <w:r w:rsidRPr="0088414B">
              <w:rPr>
                <w:rFonts w:ascii="Times New Roman" w:eastAsia="Times New Roman" w:hAnsi="Times New Roman" w:cs="Times New Roman"/>
                <w:kern w:val="2"/>
                <w:sz w:val="24"/>
                <w:szCs w:val="28"/>
                <w:lang w:eastAsia="ru-RU"/>
              </w:rPr>
              <w:t xml:space="preserve"> в Дубовском сельском поселении</w:t>
            </w:r>
          </w:p>
        </w:tc>
        <w:tc>
          <w:tcPr>
            <w:tcW w:w="2126"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rPr>
                <w:rFonts w:ascii="Times New Roman" w:eastAsia="Times New Roman" w:hAnsi="Times New Roman" w:cs="Times New Roman"/>
                <w:color w:val="000000"/>
                <w:sz w:val="24"/>
                <w:szCs w:val="24"/>
                <w:lang w:eastAsia="ru-RU"/>
              </w:rPr>
            </w:pPr>
            <w:r w:rsidRPr="0088414B">
              <w:rPr>
                <w:rFonts w:ascii="Times New Roman" w:eastAsia="Times New Roman" w:hAnsi="Times New Roman" w:cs="Times New Roman"/>
                <w:color w:val="000000"/>
                <w:sz w:val="24"/>
                <w:szCs w:val="24"/>
                <w:lang w:eastAsia="ru-RU"/>
              </w:rPr>
              <w:t>Всего</w:t>
            </w:r>
          </w:p>
        </w:tc>
        <w:tc>
          <w:tcPr>
            <w:tcW w:w="1843"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4"/>
                <w:szCs w:val="24"/>
                <w:lang w:eastAsia="ru-RU"/>
              </w:rPr>
              <w:t>0,0</w:t>
            </w:r>
          </w:p>
        </w:tc>
        <w:tc>
          <w:tcPr>
            <w:tcW w:w="1559"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4"/>
                <w:szCs w:val="24"/>
                <w:lang w:eastAsia="ru-RU"/>
              </w:rPr>
              <w:t>0,0</w:t>
            </w:r>
          </w:p>
        </w:tc>
        <w:tc>
          <w:tcPr>
            <w:tcW w:w="1559"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4"/>
                <w:szCs w:val="24"/>
                <w:lang w:eastAsia="ru-RU"/>
              </w:rPr>
              <w:t>0,0</w:t>
            </w:r>
          </w:p>
        </w:tc>
      </w:tr>
      <w:tr w:rsidR="0088414B" w:rsidRPr="0088414B" w:rsidTr="0088414B">
        <w:trPr>
          <w:trHeight w:val="423"/>
          <w:tblCellSpacing w:w="5" w:type="nil"/>
        </w:trPr>
        <w:tc>
          <w:tcPr>
            <w:tcW w:w="2552" w:type="dxa"/>
            <w:vMerge/>
            <w:tcBorders>
              <w:left w:val="single" w:sz="4" w:space="0" w:color="auto"/>
              <w:right w:val="single" w:sz="4" w:space="0" w:color="auto"/>
            </w:tcBorders>
          </w:tcPr>
          <w:p w:rsidR="0088414B" w:rsidRPr="0088414B" w:rsidRDefault="0088414B" w:rsidP="00884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26"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rPr>
                <w:rFonts w:ascii="Times New Roman" w:eastAsia="Times New Roman" w:hAnsi="Times New Roman" w:cs="Times New Roman"/>
                <w:color w:val="000000"/>
                <w:sz w:val="24"/>
                <w:szCs w:val="24"/>
                <w:lang w:eastAsia="ru-RU"/>
              </w:rPr>
            </w:pPr>
            <w:r w:rsidRPr="0088414B">
              <w:rPr>
                <w:rFonts w:ascii="Times New Roman" w:eastAsia="Times New Roman" w:hAnsi="Times New Roman" w:cs="Times New Roman"/>
                <w:color w:val="000000"/>
                <w:sz w:val="24"/>
                <w:szCs w:val="24"/>
                <w:lang w:eastAsia="ru-RU"/>
              </w:rPr>
              <w:t>местный бюджет</w:t>
            </w:r>
          </w:p>
        </w:tc>
        <w:tc>
          <w:tcPr>
            <w:tcW w:w="1843"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4"/>
                <w:szCs w:val="24"/>
                <w:lang w:eastAsia="ru-RU"/>
              </w:rPr>
              <w:t>0,0</w:t>
            </w:r>
          </w:p>
        </w:tc>
        <w:tc>
          <w:tcPr>
            <w:tcW w:w="1559"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4"/>
                <w:szCs w:val="24"/>
                <w:lang w:eastAsia="ru-RU"/>
              </w:rPr>
              <w:t>0,0</w:t>
            </w:r>
          </w:p>
        </w:tc>
        <w:tc>
          <w:tcPr>
            <w:tcW w:w="1559"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4"/>
                <w:szCs w:val="24"/>
                <w:lang w:eastAsia="ru-RU"/>
              </w:rPr>
              <w:t>0,0</w:t>
            </w:r>
          </w:p>
        </w:tc>
      </w:tr>
      <w:tr w:rsidR="0088414B" w:rsidRPr="0088414B" w:rsidTr="0088414B">
        <w:trPr>
          <w:trHeight w:val="423"/>
          <w:tblCellSpacing w:w="5" w:type="nil"/>
        </w:trPr>
        <w:tc>
          <w:tcPr>
            <w:tcW w:w="2552" w:type="dxa"/>
            <w:vMerge/>
            <w:tcBorders>
              <w:left w:val="single" w:sz="4" w:space="0" w:color="auto"/>
              <w:right w:val="single" w:sz="4" w:space="0" w:color="auto"/>
            </w:tcBorders>
          </w:tcPr>
          <w:p w:rsidR="0088414B" w:rsidRPr="0088414B" w:rsidRDefault="0088414B" w:rsidP="00884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26"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rPr>
                <w:rFonts w:ascii="Times New Roman" w:eastAsia="Times New Roman" w:hAnsi="Times New Roman" w:cs="Times New Roman"/>
                <w:bCs/>
                <w:color w:val="000000"/>
                <w:sz w:val="24"/>
                <w:szCs w:val="24"/>
                <w:lang w:eastAsia="ru-RU"/>
              </w:rPr>
            </w:pPr>
            <w:r w:rsidRPr="0088414B">
              <w:rPr>
                <w:rFonts w:ascii="Times New Roman" w:eastAsia="Times New Roman" w:hAnsi="Times New Roman" w:cs="Times New Roman"/>
                <w:bCs/>
                <w:color w:val="000000"/>
                <w:sz w:val="24"/>
                <w:szCs w:val="24"/>
                <w:lang w:eastAsia="ru-RU"/>
              </w:rPr>
              <w:t>безвозмездные поступления в местный бюджет, &lt;2&gt;</w:t>
            </w:r>
          </w:p>
        </w:tc>
        <w:tc>
          <w:tcPr>
            <w:tcW w:w="1843"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0,0</w:t>
            </w:r>
          </w:p>
        </w:tc>
        <w:tc>
          <w:tcPr>
            <w:tcW w:w="1559"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0,0</w:t>
            </w:r>
          </w:p>
        </w:tc>
        <w:tc>
          <w:tcPr>
            <w:tcW w:w="1559"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0,0</w:t>
            </w:r>
          </w:p>
        </w:tc>
      </w:tr>
      <w:tr w:rsidR="0088414B" w:rsidRPr="0088414B" w:rsidTr="0088414B">
        <w:trPr>
          <w:trHeight w:val="423"/>
          <w:tblCellSpacing w:w="5" w:type="nil"/>
        </w:trPr>
        <w:tc>
          <w:tcPr>
            <w:tcW w:w="2552" w:type="dxa"/>
            <w:vMerge/>
            <w:tcBorders>
              <w:left w:val="single" w:sz="4" w:space="0" w:color="auto"/>
              <w:right w:val="single" w:sz="4" w:space="0" w:color="auto"/>
            </w:tcBorders>
          </w:tcPr>
          <w:p w:rsidR="0088414B" w:rsidRPr="0088414B" w:rsidRDefault="0088414B" w:rsidP="00884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26"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rPr>
                <w:rFonts w:ascii="Times New Roman" w:eastAsia="Times New Roman" w:hAnsi="Times New Roman" w:cs="Times New Roman"/>
                <w:bCs/>
                <w:i/>
                <w:iCs/>
                <w:color w:val="000000"/>
                <w:sz w:val="24"/>
                <w:szCs w:val="24"/>
                <w:lang w:eastAsia="ru-RU"/>
              </w:rPr>
            </w:pPr>
            <w:r w:rsidRPr="0088414B">
              <w:rPr>
                <w:rFonts w:ascii="Times New Roman" w:eastAsia="Times New Roman" w:hAnsi="Times New Roman" w:cs="Times New Roman"/>
                <w:bCs/>
                <w:i/>
                <w:iCs/>
                <w:color w:val="000000"/>
                <w:sz w:val="24"/>
                <w:szCs w:val="24"/>
                <w:lang w:eastAsia="ru-RU"/>
              </w:rPr>
              <w:t>в том числе за счет средств:</w:t>
            </w:r>
          </w:p>
        </w:tc>
        <w:tc>
          <w:tcPr>
            <w:tcW w:w="1843"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sz w:val="24"/>
                <w:szCs w:val="24"/>
                <w:lang w:eastAsia="ru-RU"/>
              </w:rPr>
            </w:pPr>
          </w:p>
        </w:tc>
        <w:tc>
          <w:tcPr>
            <w:tcW w:w="1559"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sz w:val="24"/>
                <w:szCs w:val="24"/>
                <w:lang w:eastAsia="ru-RU"/>
              </w:rPr>
            </w:pPr>
          </w:p>
        </w:tc>
        <w:tc>
          <w:tcPr>
            <w:tcW w:w="1559"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sz w:val="24"/>
                <w:szCs w:val="24"/>
                <w:lang w:eastAsia="ru-RU"/>
              </w:rPr>
            </w:pPr>
          </w:p>
        </w:tc>
      </w:tr>
      <w:tr w:rsidR="0088414B" w:rsidRPr="0088414B" w:rsidTr="0088414B">
        <w:trPr>
          <w:trHeight w:val="423"/>
          <w:tblCellSpacing w:w="5" w:type="nil"/>
        </w:trPr>
        <w:tc>
          <w:tcPr>
            <w:tcW w:w="2552" w:type="dxa"/>
            <w:vMerge/>
            <w:tcBorders>
              <w:left w:val="single" w:sz="4" w:space="0" w:color="auto"/>
              <w:right w:val="single" w:sz="4" w:space="0" w:color="auto"/>
            </w:tcBorders>
          </w:tcPr>
          <w:p w:rsidR="0088414B" w:rsidRPr="0088414B" w:rsidRDefault="0088414B" w:rsidP="00884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26"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rPr>
                <w:rFonts w:ascii="Times New Roman" w:eastAsia="Times New Roman" w:hAnsi="Times New Roman" w:cs="Times New Roman"/>
                <w:color w:val="000000"/>
                <w:sz w:val="24"/>
                <w:szCs w:val="24"/>
                <w:lang w:eastAsia="ru-RU"/>
              </w:rPr>
            </w:pPr>
            <w:r w:rsidRPr="0088414B">
              <w:rPr>
                <w:rFonts w:ascii="Times New Roman" w:eastAsia="Times New Roman" w:hAnsi="Times New Roman" w:cs="Times New Roman"/>
                <w:color w:val="000000"/>
                <w:sz w:val="24"/>
                <w:szCs w:val="24"/>
                <w:lang w:eastAsia="ru-RU"/>
              </w:rPr>
              <w:t xml:space="preserve"> - областного бюджета</w:t>
            </w:r>
          </w:p>
        </w:tc>
        <w:tc>
          <w:tcPr>
            <w:tcW w:w="1843"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0,0</w:t>
            </w:r>
          </w:p>
        </w:tc>
        <w:tc>
          <w:tcPr>
            <w:tcW w:w="1559"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0,0</w:t>
            </w:r>
          </w:p>
        </w:tc>
        <w:tc>
          <w:tcPr>
            <w:tcW w:w="1559"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0,0</w:t>
            </w:r>
          </w:p>
        </w:tc>
      </w:tr>
      <w:tr w:rsidR="0088414B" w:rsidRPr="0088414B" w:rsidTr="0088414B">
        <w:trPr>
          <w:trHeight w:val="367"/>
          <w:tblCellSpacing w:w="5" w:type="nil"/>
        </w:trPr>
        <w:tc>
          <w:tcPr>
            <w:tcW w:w="2552" w:type="dxa"/>
            <w:vMerge/>
            <w:tcBorders>
              <w:left w:val="single" w:sz="4" w:space="0" w:color="auto"/>
              <w:right w:val="single" w:sz="4" w:space="0" w:color="auto"/>
            </w:tcBorders>
          </w:tcPr>
          <w:p w:rsidR="0088414B" w:rsidRPr="0088414B" w:rsidRDefault="0088414B" w:rsidP="00884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26"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rPr>
                <w:rFonts w:ascii="Times New Roman" w:eastAsia="Times New Roman" w:hAnsi="Times New Roman" w:cs="Times New Roman"/>
                <w:color w:val="000000"/>
                <w:sz w:val="24"/>
                <w:szCs w:val="24"/>
                <w:lang w:eastAsia="ru-RU"/>
              </w:rPr>
            </w:pPr>
            <w:r w:rsidRPr="0088414B">
              <w:rPr>
                <w:rFonts w:ascii="Times New Roman" w:eastAsia="Times New Roman" w:hAnsi="Times New Roman" w:cs="Times New Roman"/>
                <w:color w:val="000000"/>
                <w:sz w:val="24"/>
                <w:szCs w:val="24"/>
                <w:lang w:eastAsia="ru-RU"/>
              </w:rPr>
              <w:t>бюджет района</w:t>
            </w:r>
          </w:p>
        </w:tc>
        <w:tc>
          <w:tcPr>
            <w:tcW w:w="1843"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0,0</w:t>
            </w:r>
          </w:p>
        </w:tc>
        <w:tc>
          <w:tcPr>
            <w:tcW w:w="1559"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0,0</w:t>
            </w:r>
          </w:p>
        </w:tc>
        <w:tc>
          <w:tcPr>
            <w:tcW w:w="1559"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0,0</w:t>
            </w:r>
          </w:p>
        </w:tc>
      </w:tr>
      <w:tr w:rsidR="0088414B" w:rsidRPr="0088414B" w:rsidTr="0088414B">
        <w:trPr>
          <w:trHeight w:val="392"/>
          <w:tblCellSpacing w:w="5" w:type="nil"/>
        </w:trPr>
        <w:tc>
          <w:tcPr>
            <w:tcW w:w="2552" w:type="dxa"/>
            <w:vMerge/>
            <w:tcBorders>
              <w:left w:val="single" w:sz="4" w:space="0" w:color="auto"/>
              <w:bottom w:val="single" w:sz="4" w:space="0" w:color="auto"/>
              <w:right w:val="single" w:sz="4" w:space="0" w:color="auto"/>
            </w:tcBorders>
          </w:tcPr>
          <w:p w:rsidR="0088414B" w:rsidRPr="0088414B" w:rsidRDefault="0088414B" w:rsidP="00884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26"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rPr>
                <w:rFonts w:ascii="Times New Roman" w:eastAsia="Times New Roman" w:hAnsi="Times New Roman" w:cs="Times New Roman"/>
                <w:color w:val="000000"/>
                <w:sz w:val="24"/>
                <w:szCs w:val="24"/>
                <w:lang w:eastAsia="ru-RU"/>
              </w:rPr>
            </w:pPr>
            <w:r w:rsidRPr="0088414B">
              <w:rPr>
                <w:rFonts w:ascii="Times New Roman" w:eastAsia="Times New Roman" w:hAnsi="Times New Roman" w:cs="Times New Roman"/>
                <w:color w:val="000000"/>
                <w:sz w:val="24"/>
                <w:szCs w:val="24"/>
                <w:lang w:eastAsia="ru-RU"/>
              </w:rPr>
              <w:t>внебюджетные источники</w:t>
            </w:r>
          </w:p>
        </w:tc>
        <w:tc>
          <w:tcPr>
            <w:tcW w:w="1843"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0,0</w:t>
            </w:r>
          </w:p>
        </w:tc>
        <w:tc>
          <w:tcPr>
            <w:tcW w:w="1559"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0,0</w:t>
            </w:r>
          </w:p>
        </w:tc>
        <w:tc>
          <w:tcPr>
            <w:tcW w:w="1559"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0,0</w:t>
            </w:r>
          </w:p>
        </w:tc>
      </w:tr>
      <w:tr w:rsidR="0088414B" w:rsidRPr="0088414B" w:rsidTr="0088414B">
        <w:trPr>
          <w:trHeight w:val="343"/>
          <w:tblCellSpacing w:w="5" w:type="nil"/>
        </w:trPr>
        <w:tc>
          <w:tcPr>
            <w:tcW w:w="2552" w:type="dxa"/>
            <w:vMerge w:val="restart"/>
            <w:tcBorders>
              <w:left w:val="single" w:sz="4" w:space="0" w:color="auto"/>
              <w:right w:val="single" w:sz="4" w:space="0" w:color="auto"/>
            </w:tcBorders>
          </w:tcPr>
          <w:p w:rsidR="0088414B" w:rsidRPr="0088414B" w:rsidRDefault="0088414B" w:rsidP="00884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Основное мероприятие 1.1</w:t>
            </w:r>
          </w:p>
          <w:p w:rsidR="0088414B" w:rsidRPr="0088414B" w:rsidRDefault="0088414B" w:rsidP="00884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0"/>
                <w:lang w:eastAsia="ru-RU"/>
              </w:rPr>
              <w:t>Замена ламп накаливания на энергосберегающие лампы</w:t>
            </w:r>
          </w:p>
        </w:tc>
        <w:tc>
          <w:tcPr>
            <w:tcW w:w="2126"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rPr>
                <w:rFonts w:ascii="Times New Roman" w:eastAsia="Times New Roman" w:hAnsi="Times New Roman" w:cs="Times New Roman"/>
                <w:color w:val="000000"/>
                <w:sz w:val="24"/>
                <w:szCs w:val="24"/>
                <w:lang w:eastAsia="ru-RU"/>
              </w:rPr>
            </w:pPr>
            <w:r w:rsidRPr="0088414B">
              <w:rPr>
                <w:rFonts w:ascii="Times New Roman" w:eastAsia="Times New Roman" w:hAnsi="Times New Roman" w:cs="Times New Roman"/>
                <w:color w:val="000000"/>
                <w:sz w:val="24"/>
                <w:szCs w:val="24"/>
                <w:lang w:eastAsia="ru-RU"/>
              </w:rPr>
              <w:t>Всего</w:t>
            </w:r>
          </w:p>
        </w:tc>
        <w:tc>
          <w:tcPr>
            <w:tcW w:w="1843"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4"/>
                <w:szCs w:val="24"/>
                <w:lang w:eastAsia="ru-RU"/>
              </w:rPr>
              <w:t>0,0</w:t>
            </w:r>
          </w:p>
        </w:tc>
        <w:tc>
          <w:tcPr>
            <w:tcW w:w="1559"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4"/>
                <w:szCs w:val="24"/>
                <w:lang w:eastAsia="ru-RU"/>
              </w:rPr>
              <w:t>0,0</w:t>
            </w:r>
          </w:p>
        </w:tc>
        <w:tc>
          <w:tcPr>
            <w:tcW w:w="1559"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4"/>
                <w:szCs w:val="24"/>
                <w:lang w:eastAsia="ru-RU"/>
              </w:rPr>
              <w:t>0,0</w:t>
            </w:r>
          </w:p>
        </w:tc>
      </w:tr>
      <w:tr w:rsidR="0088414B" w:rsidRPr="0088414B" w:rsidTr="0088414B">
        <w:trPr>
          <w:trHeight w:val="406"/>
          <w:tblCellSpacing w:w="5" w:type="nil"/>
        </w:trPr>
        <w:tc>
          <w:tcPr>
            <w:tcW w:w="2552" w:type="dxa"/>
            <w:vMerge/>
            <w:tcBorders>
              <w:left w:val="single" w:sz="4" w:space="0" w:color="auto"/>
              <w:right w:val="single" w:sz="4" w:space="0" w:color="auto"/>
            </w:tcBorders>
          </w:tcPr>
          <w:p w:rsidR="0088414B" w:rsidRPr="0088414B" w:rsidRDefault="0088414B" w:rsidP="00884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26"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rPr>
                <w:rFonts w:ascii="Times New Roman" w:eastAsia="Times New Roman" w:hAnsi="Times New Roman" w:cs="Times New Roman"/>
                <w:color w:val="000000"/>
                <w:sz w:val="24"/>
                <w:szCs w:val="24"/>
                <w:lang w:eastAsia="ru-RU"/>
              </w:rPr>
            </w:pPr>
            <w:r w:rsidRPr="0088414B">
              <w:rPr>
                <w:rFonts w:ascii="Times New Roman" w:eastAsia="Times New Roman" w:hAnsi="Times New Roman" w:cs="Times New Roman"/>
                <w:color w:val="000000"/>
                <w:sz w:val="24"/>
                <w:szCs w:val="24"/>
                <w:lang w:eastAsia="ru-RU"/>
              </w:rPr>
              <w:t>местный бюджет</w:t>
            </w:r>
          </w:p>
        </w:tc>
        <w:tc>
          <w:tcPr>
            <w:tcW w:w="1843"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4"/>
                <w:szCs w:val="24"/>
                <w:lang w:eastAsia="ru-RU"/>
              </w:rPr>
              <w:t>0,0</w:t>
            </w:r>
          </w:p>
        </w:tc>
        <w:tc>
          <w:tcPr>
            <w:tcW w:w="1559"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4"/>
                <w:szCs w:val="24"/>
                <w:lang w:eastAsia="ru-RU"/>
              </w:rPr>
              <w:t>0,0</w:t>
            </w:r>
          </w:p>
        </w:tc>
        <w:tc>
          <w:tcPr>
            <w:tcW w:w="1559"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4"/>
                <w:szCs w:val="24"/>
                <w:lang w:eastAsia="ru-RU"/>
              </w:rPr>
              <w:t>0,0</w:t>
            </w:r>
          </w:p>
        </w:tc>
      </w:tr>
      <w:tr w:rsidR="0088414B" w:rsidRPr="0088414B" w:rsidTr="0088414B">
        <w:trPr>
          <w:trHeight w:val="406"/>
          <w:tblCellSpacing w:w="5" w:type="nil"/>
        </w:trPr>
        <w:tc>
          <w:tcPr>
            <w:tcW w:w="2552" w:type="dxa"/>
            <w:vMerge/>
            <w:tcBorders>
              <w:left w:val="single" w:sz="4" w:space="0" w:color="auto"/>
              <w:right w:val="single" w:sz="4" w:space="0" w:color="auto"/>
            </w:tcBorders>
          </w:tcPr>
          <w:p w:rsidR="0088414B" w:rsidRPr="0088414B" w:rsidRDefault="0088414B" w:rsidP="00884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26"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rPr>
                <w:rFonts w:ascii="Times New Roman" w:eastAsia="Times New Roman" w:hAnsi="Times New Roman" w:cs="Times New Roman"/>
                <w:bCs/>
                <w:color w:val="000000"/>
                <w:sz w:val="24"/>
                <w:szCs w:val="24"/>
                <w:lang w:eastAsia="ru-RU"/>
              </w:rPr>
            </w:pPr>
            <w:r w:rsidRPr="0088414B">
              <w:rPr>
                <w:rFonts w:ascii="Times New Roman" w:eastAsia="Times New Roman" w:hAnsi="Times New Roman" w:cs="Times New Roman"/>
                <w:bCs/>
                <w:color w:val="000000"/>
                <w:sz w:val="24"/>
                <w:szCs w:val="24"/>
                <w:lang w:eastAsia="ru-RU"/>
              </w:rPr>
              <w:t>безвозмездные поступления в местный бюджет, &lt;2&gt;</w:t>
            </w:r>
          </w:p>
        </w:tc>
        <w:tc>
          <w:tcPr>
            <w:tcW w:w="1843"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0,0</w:t>
            </w:r>
          </w:p>
        </w:tc>
        <w:tc>
          <w:tcPr>
            <w:tcW w:w="1559"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0,0</w:t>
            </w:r>
          </w:p>
        </w:tc>
        <w:tc>
          <w:tcPr>
            <w:tcW w:w="1559"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0,0</w:t>
            </w:r>
          </w:p>
        </w:tc>
      </w:tr>
      <w:tr w:rsidR="0088414B" w:rsidRPr="0088414B" w:rsidTr="0088414B">
        <w:trPr>
          <w:trHeight w:val="406"/>
          <w:tblCellSpacing w:w="5" w:type="nil"/>
        </w:trPr>
        <w:tc>
          <w:tcPr>
            <w:tcW w:w="2552" w:type="dxa"/>
            <w:vMerge/>
            <w:tcBorders>
              <w:left w:val="single" w:sz="4" w:space="0" w:color="auto"/>
              <w:right w:val="single" w:sz="4" w:space="0" w:color="auto"/>
            </w:tcBorders>
          </w:tcPr>
          <w:p w:rsidR="0088414B" w:rsidRPr="0088414B" w:rsidRDefault="0088414B" w:rsidP="00884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26"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rPr>
                <w:rFonts w:ascii="Times New Roman" w:eastAsia="Times New Roman" w:hAnsi="Times New Roman" w:cs="Times New Roman"/>
                <w:bCs/>
                <w:i/>
                <w:iCs/>
                <w:color w:val="000000"/>
                <w:sz w:val="24"/>
                <w:szCs w:val="24"/>
                <w:lang w:eastAsia="ru-RU"/>
              </w:rPr>
            </w:pPr>
            <w:r w:rsidRPr="0088414B">
              <w:rPr>
                <w:rFonts w:ascii="Times New Roman" w:eastAsia="Times New Roman" w:hAnsi="Times New Roman" w:cs="Times New Roman"/>
                <w:bCs/>
                <w:i/>
                <w:iCs/>
                <w:color w:val="000000"/>
                <w:sz w:val="24"/>
                <w:szCs w:val="24"/>
                <w:lang w:eastAsia="ru-RU"/>
              </w:rPr>
              <w:t>в том числе за счет средств:</w:t>
            </w:r>
          </w:p>
        </w:tc>
        <w:tc>
          <w:tcPr>
            <w:tcW w:w="1843"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sz w:val="24"/>
                <w:szCs w:val="24"/>
                <w:lang w:eastAsia="ru-RU"/>
              </w:rPr>
            </w:pPr>
          </w:p>
        </w:tc>
        <w:tc>
          <w:tcPr>
            <w:tcW w:w="1559"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sz w:val="24"/>
                <w:szCs w:val="24"/>
                <w:lang w:eastAsia="ru-RU"/>
              </w:rPr>
            </w:pPr>
          </w:p>
        </w:tc>
        <w:tc>
          <w:tcPr>
            <w:tcW w:w="1559"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sz w:val="24"/>
                <w:szCs w:val="24"/>
                <w:lang w:eastAsia="ru-RU"/>
              </w:rPr>
            </w:pPr>
          </w:p>
        </w:tc>
      </w:tr>
      <w:tr w:rsidR="0088414B" w:rsidRPr="0088414B" w:rsidTr="0088414B">
        <w:trPr>
          <w:trHeight w:val="406"/>
          <w:tblCellSpacing w:w="5" w:type="nil"/>
        </w:trPr>
        <w:tc>
          <w:tcPr>
            <w:tcW w:w="2552" w:type="dxa"/>
            <w:vMerge/>
            <w:tcBorders>
              <w:left w:val="single" w:sz="4" w:space="0" w:color="auto"/>
              <w:right w:val="single" w:sz="4" w:space="0" w:color="auto"/>
            </w:tcBorders>
          </w:tcPr>
          <w:p w:rsidR="0088414B" w:rsidRPr="0088414B" w:rsidRDefault="0088414B" w:rsidP="00884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26"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rPr>
                <w:rFonts w:ascii="Times New Roman" w:eastAsia="Times New Roman" w:hAnsi="Times New Roman" w:cs="Times New Roman"/>
                <w:color w:val="000000"/>
                <w:sz w:val="24"/>
                <w:szCs w:val="24"/>
                <w:lang w:eastAsia="ru-RU"/>
              </w:rPr>
            </w:pPr>
            <w:r w:rsidRPr="0088414B">
              <w:rPr>
                <w:rFonts w:ascii="Times New Roman" w:eastAsia="Times New Roman" w:hAnsi="Times New Roman" w:cs="Times New Roman"/>
                <w:color w:val="000000"/>
                <w:sz w:val="24"/>
                <w:szCs w:val="24"/>
                <w:lang w:eastAsia="ru-RU"/>
              </w:rPr>
              <w:t xml:space="preserve"> - областного бюджета</w:t>
            </w:r>
          </w:p>
        </w:tc>
        <w:tc>
          <w:tcPr>
            <w:tcW w:w="1843"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0,0</w:t>
            </w:r>
          </w:p>
        </w:tc>
        <w:tc>
          <w:tcPr>
            <w:tcW w:w="1559"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0,0</w:t>
            </w:r>
          </w:p>
        </w:tc>
        <w:tc>
          <w:tcPr>
            <w:tcW w:w="1559"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0,0</w:t>
            </w:r>
          </w:p>
        </w:tc>
      </w:tr>
      <w:tr w:rsidR="0088414B" w:rsidRPr="0088414B" w:rsidTr="0088414B">
        <w:trPr>
          <w:trHeight w:val="412"/>
          <w:tblCellSpacing w:w="5" w:type="nil"/>
        </w:trPr>
        <w:tc>
          <w:tcPr>
            <w:tcW w:w="2552" w:type="dxa"/>
            <w:vMerge/>
            <w:tcBorders>
              <w:left w:val="single" w:sz="4" w:space="0" w:color="auto"/>
              <w:right w:val="single" w:sz="4" w:space="0" w:color="auto"/>
            </w:tcBorders>
          </w:tcPr>
          <w:p w:rsidR="0088414B" w:rsidRPr="0088414B" w:rsidRDefault="0088414B" w:rsidP="00884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26"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rPr>
                <w:rFonts w:ascii="Times New Roman" w:eastAsia="Times New Roman" w:hAnsi="Times New Roman" w:cs="Times New Roman"/>
                <w:color w:val="000000"/>
                <w:sz w:val="24"/>
                <w:szCs w:val="24"/>
                <w:lang w:eastAsia="ru-RU"/>
              </w:rPr>
            </w:pPr>
            <w:r w:rsidRPr="0088414B">
              <w:rPr>
                <w:rFonts w:ascii="Times New Roman" w:eastAsia="Times New Roman" w:hAnsi="Times New Roman" w:cs="Times New Roman"/>
                <w:color w:val="000000"/>
                <w:sz w:val="24"/>
                <w:szCs w:val="24"/>
                <w:lang w:eastAsia="ru-RU"/>
              </w:rPr>
              <w:t>бюджет района</w:t>
            </w:r>
          </w:p>
        </w:tc>
        <w:tc>
          <w:tcPr>
            <w:tcW w:w="1843"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0,0</w:t>
            </w:r>
          </w:p>
        </w:tc>
        <w:tc>
          <w:tcPr>
            <w:tcW w:w="1559"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0,0</w:t>
            </w:r>
          </w:p>
        </w:tc>
        <w:tc>
          <w:tcPr>
            <w:tcW w:w="1559"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0,0</w:t>
            </w:r>
          </w:p>
        </w:tc>
      </w:tr>
      <w:tr w:rsidR="0088414B" w:rsidRPr="0088414B" w:rsidTr="0088414B">
        <w:trPr>
          <w:trHeight w:val="379"/>
          <w:tblCellSpacing w:w="5" w:type="nil"/>
        </w:trPr>
        <w:tc>
          <w:tcPr>
            <w:tcW w:w="2552" w:type="dxa"/>
            <w:vMerge/>
            <w:tcBorders>
              <w:left w:val="single" w:sz="4" w:space="0" w:color="auto"/>
              <w:bottom w:val="single" w:sz="4" w:space="0" w:color="auto"/>
              <w:right w:val="single" w:sz="4" w:space="0" w:color="auto"/>
            </w:tcBorders>
          </w:tcPr>
          <w:p w:rsidR="0088414B" w:rsidRPr="0088414B" w:rsidRDefault="0088414B" w:rsidP="00884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26"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rPr>
                <w:rFonts w:ascii="Times New Roman" w:eastAsia="Times New Roman" w:hAnsi="Times New Roman" w:cs="Times New Roman"/>
                <w:color w:val="000000"/>
                <w:sz w:val="24"/>
                <w:szCs w:val="24"/>
                <w:lang w:eastAsia="ru-RU"/>
              </w:rPr>
            </w:pPr>
            <w:r w:rsidRPr="0088414B">
              <w:rPr>
                <w:rFonts w:ascii="Times New Roman" w:eastAsia="Times New Roman" w:hAnsi="Times New Roman" w:cs="Times New Roman"/>
                <w:color w:val="000000"/>
                <w:sz w:val="24"/>
                <w:szCs w:val="24"/>
                <w:lang w:eastAsia="ru-RU"/>
              </w:rPr>
              <w:t>внебюджетные источники</w:t>
            </w:r>
          </w:p>
        </w:tc>
        <w:tc>
          <w:tcPr>
            <w:tcW w:w="1843"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0,0</w:t>
            </w:r>
          </w:p>
        </w:tc>
        <w:tc>
          <w:tcPr>
            <w:tcW w:w="1559"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0,0</w:t>
            </w:r>
          </w:p>
        </w:tc>
        <w:tc>
          <w:tcPr>
            <w:tcW w:w="1559"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0,0</w:t>
            </w:r>
          </w:p>
        </w:tc>
      </w:tr>
    </w:tbl>
    <w:p w:rsidR="0088414B" w:rsidRDefault="0088414B" w:rsidP="0088414B">
      <w:pPr>
        <w:widowControl w:val="0"/>
        <w:autoSpaceDE w:val="0"/>
        <w:autoSpaceDN w:val="0"/>
        <w:adjustRightInd w:val="0"/>
        <w:spacing w:after="0" w:line="240" w:lineRule="auto"/>
        <w:jc w:val="right"/>
        <w:outlineLvl w:val="2"/>
        <w:rPr>
          <w:rFonts w:ascii="Times New Roman" w:eastAsia="Times New Roman" w:hAnsi="Times New Roman" w:cs="Times New Roman"/>
          <w:sz w:val="24"/>
          <w:szCs w:val="24"/>
          <w:lang w:eastAsia="ru-RU"/>
        </w:rPr>
      </w:pPr>
    </w:p>
    <w:p w:rsidR="0088414B" w:rsidRPr="0088414B" w:rsidRDefault="0088414B" w:rsidP="0088414B">
      <w:pPr>
        <w:rPr>
          <w:rFonts w:ascii="Times New Roman" w:eastAsia="Times New Roman" w:hAnsi="Times New Roman" w:cs="Times New Roman"/>
          <w:sz w:val="24"/>
          <w:szCs w:val="24"/>
          <w:lang w:eastAsia="ru-RU"/>
        </w:rPr>
      </w:pPr>
    </w:p>
    <w:p w:rsidR="0088414B" w:rsidRPr="0088414B" w:rsidRDefault="0088414B" w:rsidP="0088414B">
      <w:pPr>
        <w:rPr>
          <w:rFonts w:ascii="Times New Roman" w:eastAsia="Times New Roman" w:hAnsi="Times New Roman" w:cs="Times New Roman"/>
          <w:sz w:val="24"/>
          <w:szCs w:val="24"/>
          <w:lang w:eastAsia="ru-RU"/>
        </w:rPr>
      </w:pPr>
    </w:p>
    <w:p w:rsidR="0088414B" w:rsidRDefault="0088414B" w:rsidP="0088414B">
      <w:pPr>
        <w:rPr>
          <w:rFonts w:ascii="Times New Roman" w:eastAsia="Times New Roman" w:hAnsi="Times New Roman" w:cs="Times New Roman"/>
          <w:sz w:val="24"/>
          <w:szCs w:val="24"/>
          <w:lang w:eastAsia="ru-RU"/>
        </w:rPr>
      </w:pPr>
    </w:p>
    <w:p w:rsidR="0088414B" w:rsidRDefault="0088414B" w:rsidP="0088414B">
      <w:pPr>
        <w:rPr>
          <w:rFonts w:ascii="Times New Roman" w:eastAsia="Times New Roman" w:hAnsi="Times New Roman" w:cs="Times New Roman"/>
          <w:sz w:val="24"/>
          <w:szCs w:val="24"/>
          <w:lang w:eastAsia="ru-RU"/>
        </w:rPr>
        <w:sectPr w:rsidR="0088414B" w:rsidSect="0088414B">
          <w:pgSz w:w="11905" w:h="16838"/>
          <w:pgMar w:top="851" w:right="851" w:bottom="851" w:left="1418" w:header="720" w:footer="720" w:gutter="0"/>
          <w:cols w:space="720"/>
          <w:noEndnote/>
        </w:sectPr>
      </w:pPr>
    </w:p>
    <w:p w:rsidR="0088414B" w:rsidRPr="0088414B" w:rsidRDefault="0088414B" w:rsidP="0088414B">
      <w:pPr>
        <w:spacing w:after="0" w:line="240" w:lineRule="auto"/>
        <w:jc w:val="right"/>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4"/>
          <w:szCs w:val="24"/>
          <w:lang w:eastAsia="ru-RU"/>
        </w:rPr>
        <w:lastRenderedPageBreak/>
        <w:t>Приложение 3</w:t>
      </w:r>
    </w:p>
    <w:p w:rsidR="0088414B" w:rsidRPr="0088414B" w:rsidRDefault="0088414B" w:rsidP="0088414B">
      <w:pPr>
        <w:spacing w:after="0" w:line="240" w:lineRule="auto"/>
        <w:ind w:firstLine="720"/>
        <w:jc w:val="right"/>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 xml:space="preserve">к  отчету о реализации  </w:t>
      </w:r>
    </w:p>
    <w:p w:rsidR="0088414B" w:rsidRPr="0088414B" w:rsidRDefault="0088414B" w:rsidP="0088414B">
      <w:pPr>
        <w:spacing w:after="0" w:line="240" w:lineRule="auto"/>
        <w:ind w:firstLine="720"/>
        <w:jc w:val="right"/>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 xml:space="preserve">муниципальной программы </w:t>
      </w:r>
    </w:p>
    <w:p w:rsidR="0088414B" w:rsidRPr="0088414B" w:rsidRDefault="0088414B" w:rsidP="0088414B">
      <w:pPr>
        <w:spacing w:after="0" w:line="240" w:lineRule="auto"/>
        <w:ind w:firstLine="720"/>
        <w:jc w:val="right"/>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 xml:space="preserve">Дубовского сельского поселения </w:t>
      </w:r>
    </w:p>
    <w:p w:rsidR="0088414B" w:rsidRPr="0088414B" w:rsidRDefault="0088414B" w:rsidP="0088414B">
      <w:pPr>
        <w:spacing w:after="0" w:line="240" w:lineRule="auto"/>
        <w:ind w:firstLine="720"/>
        <w:jc w:val="right"/>
        <w:rPr>
          <w:rFonts w:ascii="Times New Roman" w:eastAsia="Times New Roman" w:hAnsi="Times New Roman" w:cs="Times New Roman"/>
          <w:sz w:val="24"/>
          <w:szCs w:val="24"/>
          <w:lang w:eastAsia="ru-RU"/>
        </w:rPr>
      </w:pPr>
      <w:r w:rsidRPr="0088414B">
        <w:rPr>
          <w:rFonts w:ascii="Times New Roman" w:eastAsia="Times New Roman" w:hAnsi="Times New Roman" w:cs="Times New Roman"/>
          <w:bCs/>
          <w:szCs w:val="24"/>
          <w:lang w:eastAsia="ru-RU"/>
        </w:rPr>
        <w:t>«</w:t>
      </w:r>
      <w:proofErr w:type="spellStart"/>
      <w:r w:rsidRPr="0088414B">
        <w:rPr>
          <w:rFonts w:ascii="Times New Roman" w:eastAsia="Times New Roman" w:hAnsi="Times New Roman" w:cs="Times New Roman"/>
          <w:sz w:val="24"/>
          <w:szCs w:val="28"/>
          <w:lang w:eastAsia="ru-RU"/>
        </w:rPr>
        <w:t>Энергоэффективность</w:t>
      </w:r>
      <w:proofErr w:type="spellEnd"/>
      <w:r w:rsidRPr="0088414B">
        <w:rPr>
          <w:rFonts w:ascii="Times New Roman" w:eastAsia="Times New Roman" w:hAnsi="Times New Roman" w:cs="Times New Roman"/>
          <w:sz w:val="24"/>
          <w:szCs w:val="28"/>
          <w:lang w:eastAsia="ru-RU"/>
        </w:rPr>
        <w:t xml:space="preserve"> и развитие энергетики</w:t>
      </w:r>
      <w:r w:rsidRPr="0088414B">
        <w:rPr>
          <w:rFonts w:ascii="Times New Roman" w:eastAsia="Times New Roman" w:hAnsi="Times New Roman" w:cs="Times New Roman"/>
          <w:color w:val="000000"/>
          <w:kern w:val="2"/>
          <w:sz w:val="24"/>
          <w:szCs w:val="24"/>
          <w:lang w:eastAsia="ru-RU"/>
        </w:rPr>
        <w:t>»</w:t>
      </w:r>
      <w:r w:rsidRPr="0088414B">
        <w:rPr>
          <w:rFonts w:ascii="Times New Roman" w:eastAsia="Times New Roman" w:hAnsi="Times New Roman" w:cs="Times New Roman"/>
          <w:sz w:val="24"/>
          <w:szCs w:val="24"/>
          <w:lang w:eastAsia="ru-RU"/>
        </w:rPr>
        <w:t xml:space="preserve"> </w:t>
      </w:r>
    </w:p>
    <w:p w:rsidR="0088414B" w:rsidRPr="0088414B" w:rsidRDefault="0088414B" w:rsidP="0088414B">
      <w:pPr>
        <w:spacing w:after="0" w:line="240" w:lineRule="auto"/>
        <w:ind w:firstLine="720"/>
        <w:jc w:val="right"/>
        <w:rPr>
          <w:rFonts w:ascii="Times New Roman" w:eastAsia="Times New Roman" w:hAnsi="Times New Roman" w:cs="Times New Roman"/>
          <w:sz w:val="24"/>
          <w:szCs w:val="28"/>
          <w:lang w:eastAsia="ru-RU"/>
        </w:rPr>
      </w:pPr>
      <w:r w:rsidRPr="0088414B">
        <w:rPr>
          <w:rFonts w:ascii="Times New Roman" w:eastAsia="Times New Roman" w:hAnsi="Times New Roman" w:cs="Times New Roman"/>
          <w:sz w:val="24"/>
          <w:szCs w:val="24"/>
          <w:lang w:eastAsia="ru-RU"/>
        </w:rPr>
        <w:t>за 2021 год.</w:t>
      </w:r>
    </w:p>
    <w:p w:rsidR="0088414B" w:rsidRPr="0088414B" w:rsidRDefault="0088414B" w:rsidP="0088414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 xml:space="preserve">Сведения о достижении значений показателей </w:t>
      </w:r>
    </w:p>
    <w:p w:rsidR="0088414B" w:rsidRPr="0088414B" w:rsidRDefault="0088414B" w:rsidP="0088414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W w:w="15756" w:type="dxa"/>
        <w:jc w:val="center"/>
        <w:tblCellSpacing w:w="5" w:type="nil"/>
        <w:tblInd w:w="-142" w:type="dxa"/>
        <w:tblLayout w:type="fixed"/>
        <w:tblCellMar>
          <w:left w:w="75" w:type="dxa"/>
          <w:right w:w="75" w:type="dxa"/>
        </w:tblCellMar>
        <w:tblLook w:val="0000" w:firstRow="0" w:lastRow="0" w:firstColumn="0" w:lastColumn="0" w:noHBand="0" w:noVBand="0"/>
      </w:tblPr>
      <w:tblGrid>
        <w:gridCol w:w="739"/>
        <w:gridCol w:w="5565"/>
        <w:gridCol w:w="1418"/>
        <w:gridCol w:w="2104"/>
        <w:gridCol w:w="1080"/>
        <w:gridCol w:w="1994"/>
        <w:gridCol w:w="2856"/>
      </w:tblGrid>
      <w:tr w:rsidR="0088414B" w:rsidRPr="0088414B" w:rsidTr="0088414B">
        <w:trPr>
          <w:tblCellSpacing w:w="5" w:type="nil"/>
          <w:jc w:val="center"/>
        </w:trPr>
        <w:tc>
          <w:tcPr>
            <w:tcW w:w="739" w:type="dxa"/>
            <w:vMerge w:val="restart"/>
            <w:tcBorders>
              <w:top w:val="single" w:sz="4" w:space="0" w:color="auto"/>
              <w:left w:val="single" w:sz="4" w:space="0" w:color="auto"/>
              <w:bottom w:val="single" w:sz="4" w:space="0" w:color="auto"/>
              <w:right w:val="single" w:sz="4" w:space="0" w:color="auto"/>
            </w:tcBorders>
          </w:tcPr>
          <w:p w:rsidR="0088414B" w:rsidRPr="0088414B" w:rsidRDefault="0088414B" w:rsidP="0088414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 п/п</w:t>
            </w:r>
          </w:p>
        </w:tc>
        <w:tc>
          <w:tcPr>
            <w:tcW w:w="5565" w:type="dxa"/>
            <w:vMerge w:val="restart"/>
            <w:tcBorders>
              <w:top w:val="single" w:sz="4" w:space="0" w:color="auto"/>
              <w:left w:val="single" w:sz="4" w:space="0" w:color="auto"/>
              <w:bottom w:val="single" w:sz="4" w:space="0" w:color="auto"/>
              <w:right w:val="single" w:sz="4" w:space="0" w:color="auto"/>
            </w:tcBorders>
          </w:tcPr>
          <w:p w:rsidR="0088414B" w:rsidRPr="0088414B" w:rsidRDefault="0088414B" w:rsidP="0088414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 xml:space="preserve">Номер и наименование </w:t>
            </w:r>
          </w:p>
          <w:p w:rsidR="0088414B" w:rsidRPr="0088414B" w:rsidRDefault="0088414B" w:rsidP="0088414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vMerge w:val="restart"/>
            <w:tcBorders>
              <w:top w:val="single" w:sz="4" w:space="0" w:color="auto"/>
              <w:left w:val="single" w:sz="4" w:space="0" w:color="auto"/>
              <w:bottom w:val="single" w:sz="4" w:space="0" w:color="auto"/>
              <w:right w:val="single" w:sz="4" w:space="0" w:color="auto"/>
            </w:tcBorders>
          </w:tcPr>
          <w:p w:rsidR="0088414B" w:rsidRPr="0088414B" w:rsidRDefault="0088414B" w:rsidP="0088414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Ед.</w:t>
            </w:r>
          </w:p>
          <w:p w:rsidR="0088414B" w:rsidRPr="0088414B" w:rsidRDefault="0088414B" w:rsidP="0088414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измерения</w:t>
            </w:r>
          </w:p>
        </w:tc>
        <w:tc>
          <w:tcPr>
            <w:tcW w:w="5178" w:type="dxa"/>
            <w:gridSpan w:val="3"/>
            <w:tcBorders>
              <w:top w:val="single" w:sz="4" w:space="0" w:color="auto"/>
              <w:left w:val="single" w:sz="4" w:space="0" w:color="auto"/>
              <w:bottom w:val="single" w:sz="4" w:space="0" w:color="auto"/>
              <w:right w:val="single" w:sz="4" w:space="0" w:color="auto"/>
            </w:tcBorders>
          </w:tcPr>
          <w:p w:rsidR="0088414B" w:rsidRPr="0088414B" w:rsidRDefault="0088414B" w:rsidP="0088414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 xml:space="preserve">Значения показателей (индикаторов) </w:t>
            </w:r>
            <w:r w:rsidRPr="0088414B">
              <w:rPr>
                <w:rFonts w:ascii="Times New Roman" w:eastAsia="Times New Roman" w:hAnsi="Times New Roman" w:cs="Times New Roman"/>
                <w:sz w:val="24"/>
                <w:szCs w:val="24"/>
                <w:lang w:eastAsia="ru-RU"/>
              </w:rPr>
              <w:br/>
              <w:t xml:space="preserve">муниципальной программы,     </w:t>
            </w:r>
            <w:r w:rsidRPr="0088414B">
              <w:rPr>
                <w:rFonts w:ascii="Times New Roman" w:eastAsia="Times New Roman" w:hAnsi="Times New Roman" w:cs="Times New Roman"/>
                <w:sz w:val="24"/>
                <w:szCs w:val="24"/>
                <w:lang w:eastAsia="ru-RU"/>
              </w:rPr>
              <w:br/>
              <w:t>подпрограммы муниципальной программы</w:t>
            </w:r>
          </w:p>
        </w:tc>
        <w:tc>
          <w:tcPr>
            <w:tcW w:w="2856" w:type="dxa"/>
            <w:vMerge w:val="restart"/>
            <w:tcBorders>
              <w:top w:val="single" w:sz="4" w:space="0" w:color="auto"/>
              <w:left w:val="single" w:sz="4" w:space="0" w:color="auto"/>
              <w:bottom w:val="single" w:sz="4" w:space="0" w:color="auto"/>
              <w:right w:val="single" w:sz="4" w:space="0" w:color="auto"/>
            </w:tcBorders>
          </w:tcPr>
          <w:p w:rsidR="0088414B" w:rsidRPr="0088414B" w:rsidRDefault="0088414B" w:rsidP="0088414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 xml:space="preserve">Обоснование отклонений  </w:t>
            </w:r>
            <w:r w:rsidRPr="0088414B">
              <w:rPr>
                <w:rFonts w:ascii="Times New Roman" w:eastAsia="Times New Roman" w:hAnsi="Times New Roman" w:cs="Times New Roman"/>
                <w:sz w:val="24"/>
                <w:szCs w:val="24"/>
                <w:lang w:eastAsia="ru-RU"/>
              </w:rPr>
              <w:br/>
              <w:t xml:space="preserve"> значений показателя    </w:t>
            </w:r>
            <w:r w:rsidRPr="0088414B">
              <w:rPr>
                <w:rFonts w:ascii="Times New Roman" w:eastAsia="Times New Roman" w:hAnsi="Times New Roman" w:cs="Times New Roman"/>
                <w:sz w:val="24"/>
                <w:szCs w:val="24"/>
                <w:lang w:eastAsia="ru-RU"/>
              </w:rPr>
              <w:br/>
              <w:t xml:space="preserve"> (индикатора) на конец   </w:t>
            </w:r>
            <w:r w:rsidRPr="0088414B">
              <w:rPr>
                <w:rFonts w:ascii="Times New Roman" w:eastAsia="Times New Roman" w:hAnsi="Times New Roman" w:cs="Times New Roman"/>
                <w:sz w:val="24"/>
                <w:szCs w:val="24"/>
                <w:lang w:eastAsia="ru-RU"/>
              </w:rPr>
              <w:br/>
              <w:t xml:space="preserve"> отчетного года       </w:t>
            </w:r>
            <w:r w:rsidRPr="0088414B">
              <w:rPr>
                <w:rFonts w:ascii="Times New Roman" w:eastAsia="Times New Roman" w:hAnsi="Times New Roman" w:cs="Times New Roman"/>
                <w:sz w:val="24"/>
                <w:szCs w:val="24"/>
                <w:lang w:eastAsia="ru-RU"/>
              </w:rPr>
              <w:br/>
              <w:t>(при наличии)</w:t>
            </w:r>
          </w:p>
        </w:tc>
      </w:tr>
      <w:tr w:rsidR="0088414B" w:rsidRPr="0088414B" w:rsidTr="0088414B">
        <w:trPr>
          <w:tblCellSpacing w:w="5" w:type="nil"/>
          <w:jc w:val="center"/>
        </w:trPr>
        <w:tc>
          <w:tcPr>
            <w:tcW w:w="739" w:type="dxa"/>
            <w:vMerge/>
            <w:tcBorders>
              <w:left w:val="single" w:sz="4" w:space="0" w:color="auto"/>
              <w:bottom w:val="single" w:sz="4" w:space="0" w:color="auto"/>
              <w:right w:val="single" w:sz="4" w:space="0" w:color="auto"/>
            </w:tcBorders>
          </w:tcPr>
          <w:p w:rsidR="0088414B" w:rsidRPr="0088414B" w:rsidRDefault="0088414B" w:rsidP="0088414B">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565" w:type="dxa"/>
            <w:vMerge/>
            <w:tcBorders>
              <w:left w:val="single" w:sz="4" w:space="0" w:color="auto"/>
              <w:bottom w:val="single" w:sz="4" w:space="0" w:color="auto"/>
              <w:right w:val="single" w:sz="4" w:space="0" w:color="auto"/>
            </w:tcBorders>
          </w:tcPr>
          <w:p w:rsidR="0088414B" w:rsidRPr="0088414B" w:rsidRDefault="0088414B" w:rsidP="0088414B">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bottom w:val="single" w:sz="4" w:space="0" w:color="auto"/>
              <w:right w:val="single" w:sz="4" w:space="0" w:color="auto"/>
            </w:tcBorders>
          </w:tcPr>
          <w:p w:rsidR="0088414B" w:rsidRPr="0088414B" w:rsidRDefault="0088414B" w:rsidP="0088414B">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04" w:type="dxa"/>
            <w:vMerge w:val="restart"/>
            <w:tcBorders>
              <w:left w:val="single" w:sz="4" w:space="0" w:color="auto"/>
              <w:bottom w:val="single" w:sz="4" w:space="0" w:color="auto"/>
              <w:right w:val="single" w:sz="4" w:space="0" w:color="auto"/>
            </w:tcBorders>
          </w:tcPr>
          <w:p w:rsidR="0088414B" w:rsidRPr="0088414B" w:rsidRDefault="0088414B" w:rsidP="0088414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 xml:space="preserve">год,      </w:t>
            </w:r>
            <w:r w:rsidRPr="0088414B">
              <w:rPr>
                <w:rFonts w:ascii="Times New Roman" w:eastAsia="Times New Roman" w:hAnsi="Times New Roman" w:cs="Times New Roman"/>
                <w:sz w:val="24"/>
                <w:szCs w:val="24"/>
                <w:lang w:eastAsia="ru-RU"/>
              </w:rPr>
              <w:br/>
              <w:t xml:space="preserve">предшествующий </w:t>
            </w:r>
            <w:r w:rsidRPr="0088414B">
              <w:rPr>
                <w:rFonts w:ascii="Times New Roman" w:eastAsia="Times New Roman" w:hAnsi="Times New Roman" w:cs="Times New Roman"/>
                <w:sz w:val="24"/>
                <w:szCs w:val="24"/>
                <w:lang w:eastAsia="ru-RU"/>
              </w:rPr>
              <w:br/>
              <w:t>отчетному</w:t>
            </w:r>
            <w:hyperlink w:anchor="Par1462" w:history="1">
              <w:r w:rsidRPr="0088414B">
                <w:rPr>
                  <w:rFonts w:ascii="Times New Roman" w:eastAsia="Times New Roman" w:hAnsi="Times New Roman" w:cs="Times New Roman"/>
                  <w:sz w:val="24"/>
                  <w:szCs w:val="24"/>
                  <w:lang w:eastAsia="ru-RU"/>
                </w:rPr>
                <w:t>&lt;1&gt;</w:t>
              </w:r>
            </w:hyperlink>
          </w:p>
        </w:tc>
        <w:tc>
          <w:tcPr>
            <w:tcW w:w="3074" w:type="dxa"/>
            <w:gridSpan w:val="2"/>
            <w:tcBorders>
              <w:left w:val="single" w:sz="4" w:space="0" w:color="auto"/>
              <w:bottom w:val="single" w:sz="4" w:space="0" w:color="auto"/>
              <w:right w:val="single" w:sz="4" w:space="0" w:color="auto"/>
            </w:tcBorders>
          </w:tcPr>
          <w:p w:rsidR="0088414B" w:rsidRPr="0088414B" w:rsidRDefault="0088414B" w:rsidP="0088414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отчетный год</w:t>
            </w:r>
          </w:p>
        </w:tc>
        <w:tc>
          <w:tcPr>
            <w:tcW w:w="2856" w:type="dxa"/>
            <w:vMerge/>
            <w:tcBorders>
              <w:left w:val="single" w:sz="4" w:space="0" w:color="auto"/>
              <w:bottom w:val="single" w:sz="4" w:space="0" w:color="auto"/>
              <w:right w:val="single" w:sz="4" w:space="0" w:color="auto"/>
            </w:tcBorders>
          </w:tcPr>
          <w:p w:rsidR="0088414B" w:rsidRPr="0088414B" w:rsidRDefault="0088414B" w:rsidP="0088414B">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88414B" w:rsidRPr="0088414B" w:rsidTr="0088414B">
        <w:trPr>
          <w:tblCellSpacing w:w="5" w:type="nil"/>
          <w:jc w:val="center"/>
        </w:trPr>
        <w:tc>
          <w:tcPr>
            <w:tcW w:w="739" w:type="dxa"/>
            <w:vMerge/>
            <w:tcBorders>
              <w:left w:val="single" w:sz="4" w:space="0" w:color="auto"/>
              <w:bottom w:val="single" w:sz="4" w:space="0" w:color="auto"/>
              <w:right w:val="single" w:sz="4" w:space="0" w:color="auto"/>
            </w:tcBorders>
          </w:tcPr>
          <w:p w:rsidR="0088414B" w:rsidRPr="0088414B" w:rsidRDefault="0088414B" w:rsidP="0088414B">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565" w:type="dxa"/>
            <w:vMerge/>
            <w:tcBorders>
              <w:left w:val="single" w:sz="4" w:space="0" w:color="auto"/>
              <w:bottom w:val="single" w:sz="4" w:space="0" w:color="auto"/>
              <w:right w:val="single" w:sz="4" w:space="0" w:color="auto"/>
            </w:tcBorders>
          </w:tcPr>
          <w:p w:rsidR="0088414B" w:rsidRPr="0088414B" w:rsidRDefault="0088414B" w:rsidP="0088414B">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bottom w:val="single" w:sz="4" w:space="0" w:color="auto"/>
              <w:right w:val="single" w:sz="4" w:space="0" w:color="auto"/>
            </w:tcBorders>
          </w:tcPr>
          <w:p w:rsidR="0088414B" w:rsidRPr="0088414B" w:rsidRDefault="0088414B" w:rsidP="0088414B">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04" w:type="dxa"/>
            <w:vMerge/>
            <w:tcBorders>
              <w:left w:val="single" w:sz="4" w:space="0" w:color="auto"/>
              <w:bottom w:val="single" w:sz="4" w:space="0" w:color="auto"/>
              <w:right w:val="single" w:sz="4" w:space="0" w:color="auto"/>
            </w:tcBorders>
          </w:tcPr>
          <w:p w:rsidR="0088414B" w:rsidRPr="0088414B" w:rsidRDefault="0088414B" w:rsidP="0088414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080" w:type="dxa"/>
            <w:tcBorders>
              <w:left w:val="single" w:sz="4" w:space="0" w:color="auto"/>
              <w:bottom w:val="single" w:sz="4" w:space="0" w:color="auto"/>
              <w:right w:val="single" w:sz="4" w:space="0" w:color="auto"/>
            </w:tcBorders>
          </w:tcPr>
          <w:p w:rsidR="0088414B" w:rsidRPr="0088414B" w:rsidRDefault="0088414B" w:rsidP="0088414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план</w:t>
            </w:r>
          </w:p>
        </w:tc>
        <w:tc>
          <w:tcPr>
            <w:tcW w:w="1994" w:type="dxa"/>
            <w:tcBorders>
              <w:left w:val="single" w:sz="4" w:space="0" w:color="auto"/>
              <w:bottom w:val="single" w:sz="4" w:space="0" w:color="auto"/>
              <w:right w:val="single" w:sz="4" w:space="0" w:color="auto"/>
            </w:tcBorders>
          </w:tcPr>
          <w:p w:rsidR="0088414B" w:rsidRPr="0088414B" w:rsidRDefault="0088414B" w:rsidP="0088414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факт</w:t>
            </w:r>
          </w:p>
        </w:tc>
        <w:tc>
          <w:tcPr>
            <w:tcW w:w="2856" w:type="dxa"/>
            <w:vMerge/>
            <w:tcBorders>
              <w:left w:val="single" w:sz="4" w:space="0" w:color="auto"/>
              <w:bottom w:val="single" w:sz="4" w:space="0" w:color="auto"/>
              <w:right w:val="single" w:sz="4" w:space="0" w:color="auto"/>
            </w:tcBorders>
          </w:tcPr>
          <w:p w:rsidR="0088414B" w:rsidRPr="0088414B" w:rsidRDefault="0088414B" w:rsidP="0088414B">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88414B" w:rsidRPr="0088414B" w:rsidTr="0088414B">
        <w:trPr>
          <w:tblCellSpacing w:w="5" w:type="nil"/>
          <w:jc w:val="center"/>
        </w:trPr>
        <w:tc>
          <w:tcPr>
            <w:tcW w:w="739" w:type="dxa"/>
            <w:tcBorders>
              <w:left w:val="single" w:sz="4" w:space="0" w:color="auto"/>
              <w:bottom w:val="single" w:sz="4" w:space="0" w:color="auto"/>
              <w:right w:val="single" w:sz="4" w:space="0" w:color="auto"/>
            </w:tcBorders>
          </w:tcPr>
          <w:p w:rsidR="0088414B" w:rsidRPr="0088414B" w:rsidRDefault="0088414B" w:rsidP="0088414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1</w:t>
            </w:r>
          </w:p>
        </w:tc>
        <w:tc>
          <w:tcPr>
            <w:tcW w:w="5565" w:type="dxa"/>
            <w:tcBorders>
              <w:left w:val="single" w:sz="4" w:space="0" w:color="auto"/>
              <w:bottom w:val="single" w:sz="4" w:space="0" w:color="auto"/>
              <w:right w:val="single" w:sz="4" w:space="0" w:color="auto"/>
            </w:tcBorders>
          </w:tcPr>
          <w:p w:rsidR="0088414B" w:rsidRPr="0088414B" w:rsidRDefault="0088414B" w:rsidP="0088414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2</w:t>
            </w:r>
          </w:p>
        </w:tc>
        <w:tc>
          <w:tcPr>
            <w:tcW w:w="1418" w:type="dxa"/>
            <w:tcBorders>
              <w:left w:val="single" w:sz="4" w:space="0" w:color="auto"/>
              <w:bottom w:val="single" w:sz="4" w:space="0" w:color="auto"/>
              <w:right w:val="single" w:sz="4" w:space="0" w:color="auto"/>
            </w:tcBorders>
          </w:tcPr>
          <w:p w:rsidR="0088414B" w:rsidRPr="0088414B" w:rsidRDefault="0088414B" w:rsidP="0088414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3</w:t>
            </w:r>
          </w:p>
        </w:tc>
        <w:tc>
          <w:tcPr>
            <w:tcW w:w="2104" w:type="dxa"/>
            <w:tcBorders>
              <w:left w:val="single" w:sz="4" w:space="0" w:color="auto"/>
              <w:bottom w:val="single" w:sz="4" w:space="0" w:color="auto"/>
              <w:right w:val="single" w:sz="4" w:space="0" w:color="auto"/>
            </w:tcBorders>
          </w:tcPr>
          <w:p w:rsidR="0088414B" w:rsidRPr="0088414B" w:rsidRDefault="0088414B" w:rsidP="0088414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4</w:t>
            </w:r>
          </w:p>
        </w:tc>
        <w:tc>
          <w:tcPr>
            <w:tcW w:w="1080" w:type="dxa"/>
            <w:tcBorders>
              <w:left w:val="single" w:sz="4" w:space="0" w:color="auto"/>
              <w:bottom w:val="single" w:sz="4" w:space="0" w:color="auto"/>
              <w:right w:val="single" w:sz="4" w:space="0" w:color="auto"/>
            </w:tcBorders>
          </w:tcPr>
          <w:p w:rsidR="0088414B" w:rsidRPr="0088414B" w:rsidRDefault="0088414B" w:rsidP="0088414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5</w:t>
            </w:r>
          </w:p>
        </w:tc>
        <w:tc>
          <w:tcPr>
            <w:tcW w:w="1994" w:type="dxa"/>
            <w:tcBorders>
              <w:left w:val="single" w:sz="4" w:space="0" w:color="auto"/>
              <w:bottom w:val="single" w:sz="4" w:space="0" w:color="auto"/>
              <w:right w:val="single" w:sz="4" w:space="0" w:color="auto"/>
            </w:tcBorders>
          </w:tcPr>
          <w:p w:rsidR="0088414B" w:rsidRPr="0088414B" w:rsidRDefault="0088414B" w:rsidP="0088414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6</w:t>
            </w:r>
          </w:p>
        </w:tc>
        <w:tc>
          <w:tcPr>
            <w:tcW w:w="2856" w:type="dxa"/>
            <w:tcBorders>
              <w:left w:val="single" w:sz="4" w:space="0" w:color="auto"/>
              <w:bottom w:val="single" w:sz="4" w:space="0" w:color="auto"/>
              <w:right w:val="single" w:sz="4" w:space="0" w:color="auto"/>
            </w:tcBorders>
          </w:tcPr>
          <w:p w:rsidR="0088414B" w:rsidRPr="0088414B" w:rsidRDefault="0088414B" w:rsidP="0088414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7</w:t>
            </w:r>
          </w:p>
        </w:tc>
      </w:tr>
      <w:tr w:rsidR="0088414B" w:rsidRPr="0088414B" w:rsidTr="0088414B">
        <w:trPr>
          <w:trHeight w:val="251"/>
          <w:tblCellSpacing w:w="5" w:type="nil"/>
          <w:jc w:val="center"/>
        </w:trPr>
        <w:tc>
          <w:tcPr>
            <w:tcW w:w="15756" w:type="dxa"/>
            <w:gridSpan w:val="7"/>
            <w:tcBorders>
              <w:left w:val="single" w:sz="4" w:space="0" w:color="auto"/>
              <w:bottom w:val="single" w:sz="4" w:space="0" w:color="auto"/>
              <w:right w:val="single" w:sz="4" w:space="0" w:color="auto"/>
            </w:tcBorders>
          </w:tcPr>
          <w:p w:rsidR="0088414B" w:rsidRPr="0088414B" w:rsidRDefault="0088414B" w:rsidP="0088414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Муниципальная  программа Дубовского сельского поселения «</w:t>
            </w:r>
            <w:proofErr w:type="spellStart"/>
            <w:r w:rsidRPr="0088414B">
              <w:rPr>
                <w:rFonts w:ascii="Times New Roman" w:eastAsia="Times New Roman" w:hAnsi="Times New Roman" w:cs="Times New Roman"/>
                <w:sz w:val="24"/>
                <w:szCs w:val="24"/>
                <w:lang w:eastAsia="ru-RU"/>
              </w:rPr>
              <w:t>Энергоэффективность</w:t>
            </w:r>
            <w:proofErr w:type="spellEnd"/>
            <w:r w:rsidRPr="0088414B">
              <w:rPr>
                <w:rFonts w:ascii="Times New Roman" w:eastAsia="Times New Roman" w:hAnsi="Times New Roman" w:cs="Times New Roman"/>
                <w:sz w:val="24"/>
                <w:szCs w:val="24"/>
                <w:lang w:eastAsia="ru-RU"/>
              </w:rPr>
              <w:t xml:space="preserve"> и развитие энергетики»</w:t>
            </w:r>
          </w:p>
        </w:tc>
      </w:tr>
      <w:tr w:rsidR="0088414B" w:rsidRPr="0088414B" w:rsidTr="0088414B">
        <w:trPr>
          <w:trHeight w:val="313"/>
          <w:tblCellSpacing w:w="5" w:type="nil"/>
          <w:jc w:val="center"/>
        </w:trPr>
        <w:tc>
          <w:tcPr>
            <w:tcW w:w="739" w:type="dxa"/>
            <w:tcBorders>
              <w:left w:val="single" w:sz="4" w:space="0" w:color="auto"/>
              <w:bottom w:val="single" w:sz="4" w:space="0" w:color="auto"/>
              <w:right w:val="single" w:sz="4" w:space="0" w:color="auto"/>
            </w:tcBorders>
          </w:tcPr>
          <w:p w:rsidR="0088414B" w:rsidRPr="0088414B" w:rsidRDefault="0088414B" w:rsidP="0088414B">
            <w:pPr>
              <w:autoSpaceDE w:val="0"/>
              <w:autoSpaceDN w:val="0"/>
              <w:adjustRightInd w:val="0"/>
              <w:spacing w:after="0" w:line="360" w:lineRule="exact"/>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1</w:t>
            </w:r>
          </w:p>
        </w:tc>
        <w:tc>
          <w:tcPr>
            <w:tcW w:w="5565" w:type="dxa"/>
            <w:tcBorders>
              <w:top w:val="single" w:sz="4" w:space="0" w:color="auto"/>
              <w:left w:val="single" w:sz="4" w:space="0" w:color="auto"/>
              <w:bottom w:val="single" w:sz="4" w:space="0" w:color="auto"/>
              <w:right w:val="single" w:sz="4" w:space="0" w:color="auto"/>
            </w:tcBorders>
          </w:tcPr>
          <w:p w:rsidR="0088414B" w:rsidRPr="0088414B" w:rsidRDefault="0088414B" w:rsidP="0088414B">
            <w:pPr>
              <w:spacing w:after="0" w:line="240" w:lineRule="auto"/>
              <w:jc w:val="both"/>
              <w:rPr>
                <w:rFonts w:ascii="Times New Roman" w:eastAsia="Times New Roman" w:hAnsi="Times New Roman" w:cs="Times New Roman"/>
                <w:color w:val="000000"/>
                <w:kern w:val="2"/>
                <w:sz w:val="24"/>
                <w:szCs w:val="24"/>
                <w:lang w:eastAsia="ru-RU"/>
              </w:rPr>
            </w:pPr>
            <w:r w:rsidRPr="0088414B">
              <w:rPr>
                <w:rFonts w:ascii="Times New Roman" w:eastAsia="Times New Roman" w:hAnsi="Times New Roman" w:cs="Times New Roman"/>
                <w:sz w:val="24"/>
                <w:szCs w:val="24"/>
                <w:lang w:eastAsia="ru-RU"/>
              </w:rPr>
              <w:t>Показатель 1. Доля сокращения потребления электрической энергии</w:t>
            </w:r>
          </w:p>
        </w:tc>
        <w:tc>
          <w:tcPr>
            <w:tcW w:w="1418"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rPr>
                <w:rFonts w:ascii="Times New Roman" w:eastAsia="Times New Roman" w:hAnsi="Times New Roman" w:cs="Times New Roman"/>
                <w:color w:val="000000"/>
                <w:kern w:val="2"/>
                <w:sz w:val="24"/>
                <w:szCs w:val="24"/>
                <w:lang w:eastAsia="ru-RU"/>
              </w:rPr>
            </w:pPr>
            <w:r w:rsidRPr="0088414B">
              <w:rPr>
                <w:rFonts w:ascii="Times New Roman" w:eastAsia="Times New Roman" w:hAnsi="Times New Roman" w:cs="Times New Roman"/>
                <w:color w:val="000000"/>
                <w:kern w:val="2"/>
                <w:sz w:val="24"/>
                <w:szCs w:val="24"/>
                <w:lang w:eastAsia="ru-RU"/>
              </w:rPr>
              <w:t>процентов</w:t>
            </w:r>
          </w:p>
        </w:tc>
        <w:tc>
          <w:tcPr>
            <w:tcW w:w="2104"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kern w:val="2"/>
                <w:sz w:val="24"/>
                <w:szCs w:val="24"/>
                <w:lang w:eastAsia="ru-RU"/>
              </w:rPr>
            </w:pPr>
            <w:r w:rsidRPr="0088414B">
              <w:rPr>
                <w:rFonts w:ascii="Times New Roman" w:eastAsia="Times New Roman" w:hAnsi="Times New Roman" w:cs="Times New Roman"/>
                <w:kern w:val="2"/>
                <w:sz w:val="24"/>
                <w:szCs w:val="24"/>
                <w:lang w:eastAsia="ru-RU"/>
              </w:rPr>
              <w:t>3,0</w:t>
            </w:r>
          </w:p>
        </w:tc>
        <w:tc>
          <w:tcPr>
            <w:tcW w:w="1080"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kern w:val="2"/>
                <w:sz w:val="24"/>
                <w:szCs w:val="24"/>
                <w:lang w:eastAsia="ru-RU"/>
              </w:rPr>
            </w:pPr>
            <w:r w:rsidRPr="0088414B">
              <w:rPr>
                <w:rFonts w:ascii="Times New Roman" w:eastAsia="Times New Roman" w:hAnsi="Times New Roman" w:cs="Times New Roman"/>
                <w:kern w:val="2"/>
                <w:sz w:val="24"/>
                <w:szCs w:val="24"/>
                <w:lang w:eastAsia="ru-RU"/>
              </w:rPr>
              <w:t>3,0</w:t>
            </w:r>
          </w:p>
        </w:tc>
        <w:tc>
          <w:tcPr>
            <w:tcW w:w="1994"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kern w:val="2"/>
                <w:sz w:val="24"/>
                <w:szCs w:val="24"/>
                <w:lang w:eastAsia="ru-RU"/>
              </w:rPr>
            </w:pPr>
            <w:r w:rsidRPr="0088414B">
              <w:rPr>
                <w:rFonts w:ascii="Times New Roman" w:eastAsia="Times New Roman" w:hAnsi="Times New Roman" w:cs="Times New Roman"/>
                <w:kern w:val="2"/>
                <w:sz w:val="24"/>
                <w:szCs w:val="24"/>
                <w:lang w:eastAsia="ru-RU"/>
              </w:rPr>
              <w:t>3,0</w:t>
            </w:r>
          </w:p>
        </w:tc>
        <w:tc>
          <w:tcPr>
            <w:tcW w:w="2856" w:type="dxa"/>
            <w:tcBorders>
              <w:left w:val="single" w:sz="4" w:space="0" w:color="auto"/>
              <w:bottom w:val="single" w:sz="4" w:space="0" w:color="auto"/>
              <w:right w:val="single" w:sz="4" w:space="0" w:color="auto"/>
            </w:tcBorders>
          </w:tcPr>
          <w:p w:rsidR="0088414B" w:rsidRPr="0088414B" w:rsidRDefault="0088414B" w:rsidP="0088414B">
            <w:pPr>
              <w:widowControl w:val="0"/>
              <w:shd w:val="clear" w:color="auto" w:fill="FFFFFF"/>
              <w:autoSpaceDE w:val="0"/>
              <w:autoSpaceDN w:val="0"/>
              <w:adjustRightInd w:val="0"/>
              <w:spacing w:before="240" w:after="240" w:line="240" w:lineRule="auto"/>
              <w:ind w:left="420" w:right="420" w:firstLine="300"/>
              <w:jc w:val="center"/>
              <w:rPr>
                <w:rFonts w:ascii="Times New Roman" w:eastAsia="Times New Roman" w:hAnsi="Times New Roman" w:cs="Times New Roman"/>
                <w:sz w:val="24"/>
                <w:szCs w:val="24"/>
                <w:shd w:val="clear" w:color="auto" w:fill="FAF3E9"/>
                <w:lang w:eastAsia="ru-RU"/>
              </w:rPr>
            </w:pPr>
            <w:r w:rsidRPr="0088414B">
              <w:rPr>
                <w:rFonts w:ascii="Times New Roman" w:eastAsia="Times New Roman" w:hAnsi="Times New Roman" w:cs="Times New Roman"/>
                <w:sz w:val="24"/>
                <w:szCs w:val="24"/>
                <w:shd w:val="clear" w:color="auto" w:fill="FAF3E9"/>
                <w:lang w:eastAsia="ru-RU"/>
              </w:rPr>
              <w:t>-</w:t>
            </w:r>
          </w:p>
        </w:tc>
      </w:tr>
      <w:tr w:rsidR="0088414B" w:rsidRPr="0088414B" w:rsidTr="0088414B">
        <w:trPr>
          <w:trHeight w:val="313"/>
          <w:tblCellSpacing w:w="5" w:type="nil"/>
          <w:jc w:val="center"/>
        </w:trPr>
        <w:tc>
          <w:tcPr>
            <w:tcW w:w="739" w:type="dxa"/>
            <w:tcBorders>
              <w:left w:val="single" w:sz="4" w:space="0" w:color="auto"/>
              <w:bottom w:val="single" w:sz="4" w:space="0" w:color="auto"/>
              <w:right w:val="single" w:sz="4" w:space="0" w:color="auto"/>
            </w:tcBorders>
          </w:tcPr>
          <w:p w:rsidR="0088414B" w:rsidRPr="0088414B" w:rsidRDefault="0088414B" w:rsidP="0088414B">
            <w:pPr>
              <w:autoSpaceDE w:val="0"/>
              <w:autoSpaceDN w:val="0"/>
              <w:adjustRightInd w:val="0"/>
              <w:spacing w:after="0" w:line="360" w:lineRule="exact"/>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2</w:t>
            </w:r>
          </w:p>
        </w:tc>
        <w:tc>
          <w:tcPr>
            <w:tcW w:w="5565" w:type="dxa"/>
            <w:tcBorders>
              <w:top w:val="single" w:sz="4" w:space="0" w:color="auto"/>
              <w:left w:val="single" w:sz="4" w:space="0" w:color="auto"/>
              <w:bottom w:val="single" w:sz="4" w:space="0" w:color="auto"/>
              <w:right w:val="single" w:sz="4" w:space="0" w:color="auto"/>
            </w:tcBorders>
          </w:tcPr>
          <w:p w:rsidR="0088414B" w:rsidRPr="0088414B" w:rsidRDefault="0088414B" w:rsidP="0088414B">
            <w:pPr>
              <w:spacing w:after="0" w:line="240" w:lineRule="auto"/>
              <w:jc w:val="both"/>
              <w:rPr>
                <w:rFonts w:ascii="Times New Roman" w:eastAsia="Times New Roman" w:hAnsi="Times New Roman" w:cs="Times New Roman"/>
                <w:color w:val="000000"/>
                <w:kern w:val="2"/>
                <w:sz w:val="24"/>
                <w:szCs w:val="24"/>
                <w:lang w:eastAsia="ru-RU"/>
              </w:rPr>
            </w:pPr>
            <w:r w:rsidRPr="0088414B">
              <w:rPr>
                <w:rFonts w:ascii="Times New Roman" w:eastAsia="Times New Roman" w:hAnsi="Times New Roman" w:cs="Times New Roman"/>
                <w:sz w:val="24"/>
                <w:szCs w:val="24"/>
                <w:lang w:eastAsia="ru-RU"/>
              </w:rPr>
              <w:t>Показатель 2. Экономия потребления электрической энергии от внедрения экономичных источников электрического освещения</w:t>
            </w:r>
          </w:p>
        </w:tc>
        <w:tc>
          <w:tcPr>
            <w:tcW w:w="1418"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rPr>
                <w:rFonts w:ascii="Times New Roman" w:eastAsia="Times New Roman" w:hAnsi="Times New Roman" w:cs="Times New Roman"/>
                <w:color w:val="000000"/>
                <w:kern w:val="2"/>
                <w:sz w:val="24"/>
                <w:szCs w:val="24"/>
                <w:lang w:eastAsia="ru-RU"/>
              </w:rPr>
            </w:pPr>
            <w:r w:rsidRPr="0088414B">
              <w:rPr>
                <w:rFonts w:ascii="Times New Roman" w:eastAsia="Times New Roman" w:hAnsi="Times New Roman" w:cs="Times New Roman"/>
                <w:color w:val="000000"/>
                <w:kern w:val="2"/>
                <w:sz w:val="24"/>
                <w:szCs w:val="24"/>
                <w:lang w:eastAsia="ru-RU"/>
              </w:rPr>
              <w:t>процентов</w:t>
            </w:r>
          </w:p>
        </w:tc>
        <w:tc>
          <w:tcPr>
            <w:tcW w:w="2104"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kern w:val="2"/>
                <w:sz w:val="24"/>
                <w:szCs w:val="24"/>
                <w:lang w:eastAsia="ru-RU"/>
              </w:rPr>
            </w:pPr>
            <w:r w:rsidRPr="0088414B">
              <w:rPr>
                <w:rFonts w:ascii="Times New Roman" w:eastAsia="Times New Roman" w:hAnsi="Times New Roman" w:cs="Times New Roman"/>
                <w:kern w:val="2"/>
                <w:sz w:val="24"/>
                <w:szCs w:val="24"/>
                <w:lang w:eastAsia="ru-RU"/>
              </w:rPr>
              <w:t>3,0</w:t>
            </w:r>
          </w:p>
        </w:tc>
        <w:tc>
          <w:tcPr>
            <w:tcW w:w="1080"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kern w:val="2"/>
                <w:sz w:val="24"/>
                <w:szCs w:val="24"/>
                <w:lang w:eastAsia="ru-RU"/>
              </w:rPr>
            </w:pPr>
            <w:r w:rsidRPr="0088414B">
              <w:rPr>
                <w:rFonts w:ascii="Times New Roman" w:eastAsia="Times New Roman" w:hAnsi="Times New Roman" w:cs="Times New Roman"/>
                <w:kern w:val="2"/>
                <w:sz w:val="24"/>
                <w:szCs w:val="24"/>
                <w:lang w:eastAsia="ru-RU"/>
              </w:rPr>
              <w:t>3,0</w:t>
            </w:r>
          </w:p>
        </w:tc>
        <w:tc>
          <w:tcPr>
            <w:tcW w:w="1994"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kern w:val="2"/>
                <w:sz w:val="24"/>
                <w:szCs w:val="24"/>
                <w:lang w:eastAsia="ru-RU"/>
              </w:rPr>
            </w:pPr>
            <w:r w:rsidRPr="0088414B">
              <w:rPr>
                <w:rFonts w:ascii="Times New Roman" w:eastAsia="Times New Roman" w:hAnsi="Times New Roman" w:cs="Times New Roman"/>
                <w:kern w:val="2"/>
                <w:sz w:val="24"/>
                <w:szCs w:val="24"/>
                <w:lang w:eastAsia="ru-RU"/>
              </w:rPr>
              <w:t>3,0</w:t>
            </w:r>
          </w:p>
        </w:tc>
        <w:tc>
          <w:tcPr>
            <w:tcW w:w="2856" w:type="dxa"/>
            <w:tcBorders>
              <w:left w:val="single" w:sz="4" w:space="0" w:color="auto"/>
              <w:bottom w:val="single" w:sz="4" w:space="0" w:color="auto"/>
              <w:right w:val="single" w:sz="4" w:space="0" w:color="auto"/>
            </w:tcBorders>
          </w:tcPr>
          <w:p w:rsidR="0088414B" w:rsidRPr="0088414B" w:rsidRDefault="0088414B" w:rsidP="0088414B">
            <w:pPr>
              <w:widowControl w:val="0"/>
              <w:shd w:val="clear" w:color="auto" w:fill="FFFFFF"/>
              <w:autoSpaceDE w:val="0"/>
              <w:autoSpaceDN w:val="0"/>
              <w:adjustRightInd w:val="0"/>
              <w:spacing w:after="0" w:line="240" w:lineRule="auto"/>
              <w:jc w:val="center"/>
              <w:rPr>
                <w:rFonts w:ascii="Arial" w:eastAsia="Times New Roman" w:hAnsi="Arial" w:cs="Times New Roman"/>
                <w:sz w:val="24"/>
                <w:szCs w:val="24"/>
                <w:lang w:eastAsia="ru-RU"/>
              </w:rPr>
            </w:pPr>
            <w:r w:rsidRPr="0088414B">
              <w:rPr>
                <w:rFonts w:ascii="Arial" w:eastAsia="Times New Roman" w:hAnsi="Arial" w:cs="Times New Roman"/>
                <w:sz w:val="24"/>
                <w:szCs w:val="24"/>
                <w:lang w:eastAsia="ru-RU"/>
              </w:rPr>
              <w:t>-</w:t>
            </w:r>
          </w:p>
        </w:tc>
      </w:tr>
      <w:tr w:rsidR="0088414B" w:rsidRPr="0088414B" w:rsidTr="0088414B">
        <w:trPr>
          <w:tblCellSpacing w:w="5" w:type="nil"/>
          <w:jc w:val="center"/>
        </w:trPr>
        <w:tc>
          <w:tcPr>
            <w:tcW w:w="15756" w:type="dxa"/>
            <w:gridSpan w:val="7"/>
            <w:tcBorders>
              <w:left w:val="single" w:sz="4" w:space="0" w:color="auto"/>
              <w:bottom w:val="single" w:sz="4" w:space="0" w:color="auto"/>
              <w:right w:val="single" w:sz="4" w:space="0" w:color="auto"/>
            </w:tcBorders>
          </w:tcPr>
          <w:p w:rsidR="0088414B" w:rsidRPr="0088414B" w:rsidRDefault="0088414B" w:rsidP="0088414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Подпрограмма 1 «</w:t>
            </w:r>
            <w:r w:rsidRPr="0088414B">
              <w:rPr>
                <w:rFonts w:ascii="Times New Roman" w:eastAsia="Times New Roman" w:hAnsi="Times New Roman" w:cs="Times New Roman"/>
                <w:kern w:val="2"/>
                <w:sz w:val="24"/>
                <w:szCs w:val="28"/>
                <w:lang w:eastAsia="ru-RU"/>
              </w:rPr>
              <w:t xml:space="preserve">Энергосбережение и повышение </w:t>
            </w:r>
            <w:proofErr w:type="spellStart"/>
            <w:r w:rsidRPr="0088414B">
              <w:rPr>
                <w:rFonts w:ascii="Times New Roman" w:eastAsia="Times New Roman" w:hAnsi="Times New Roman" w:cs="Times New Roman"/>
                <w:kern w:val="2"/>
                <w:sz w:val="24"/>
                <w:szCs w:val="28"/>
                <w:lang w:eastAsia="ru-RU"/>
              </w:rPr>
              <w:t>энергоэффективности</w:t>
            </w:r>
            <w:proofErr w:type="spellEnd"/>
            <w:r w:rsidRPr="0088414B">
              <w:rPr>
                <w:rFonts w:ascii="Times New Roman" w:eastAsia="Times New Roman" w:hAnsi="Times New Roman" w:cs="Times New Roman"/>
                <w:kern w:val="2"/>
                <w:sz w:val="24"/>
                <w:szCs w:val="28"/>
                <w:lang w:eastAsia="ru-RU"/>
              </w:rPr>
              <w:t xml:space="preserve"> в Дубовском сельском поселении</w:t>
            </w:r>
            <w:r w:rsidRPr="0088414B">
              <w:rPr>
                <w:rFonts w:ascii="Times New Roman" w:eastAsia="Times New Roman" w:hAnsi="Times New Roman" w:cs="Times New Roman"/>
                <w:sz w:val="24"/>
                <w:szCs w:val="24"/>
                <w:lang w:eastAsia="ru-RU"/>
              </w:rPr>
              <w:t>»</w:t>
            </w:r>
          </w:p>
        </w:tc>
      </w:tr>
      <w:tr w:rsidR="0088414B" w:rsidRPr="0088414B" w:rsidTr="0088414B">
        <w:trPr>
          <w:tblCellSpacing w:w="5" w:type="nil"/>
          <w:jc w:val="center"/>
        </w:trPr>
        <w:tc>
          <w:tcPr>
            <w:tcW w:w="739" w:type="dxa"/>
            <w:tcBorders>
              <w:left w:val="single" w:sz="4" w:space="0" w:color="auto"/>
              <w:bottom w:val="single" w:sz="4" w:space="0" w:color="auto"/>
              <w:right w:val="single" w:sz="4" w:space="0" w:color="auto"/>
            </w:tcBorders>
          </w:tcPr>
          <w:p w:rsidR="0088414B" w:rsidRPr="0088414B" w:rsidRDefault="0088414B" w:rsidP="0088414B">
            <w:pPr>
              <w:autoSpaceDE w:val="0"/>
              <w:autoSpaceDN w:val="0"/>
              <w:adjustRightInd w:val="0"/>
              <w:spacing w:after="0" w:line="360" w:lineRule="exact"/>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1.1</w:t>
            </w:r>
          </w:p>
        </w:tc>
        <w:tc>
          <w:tcPr>
            <w:tcW w:w="5565"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jc w:val="both"/>
              <w:rPr>
                <w:rFonts w:ascii="Times New Roman" w:eastAsia="Times New Roman" w:hAnsi="Times New Roman" w:cs="Times New Roman"/>
                <w:color w:val="000000"/>
                <w:kern w:val="2"/>
                <w:sz w:val="24"/>
                <w:szCs w:val="24"/>
                <w:lang w:eastAsia="ru-RU"/>
              </w:rPr>
            </w:pPr>
            <w:r w:rsidRPr="0088414B">
              <w:rPr>
                <w:rFonts w:ascii="Times New Roman" w:eastAsia="Times New Roman" w:hAnsi="Times New Roman" w:cs="Times New Roman"/>
                <w:sz w:val="24"/>
                <w:szCs w:val="24"/>
                <w:lang w:eastAsia="ru-RU"/>
              </w:rPr>
              <w:t xml:space="preserve">Показатель 1.1 </w:t>
            </w:r>
            <w:r w:rsidRPr="0088414B">
              <w:rPr>
                <w:rFonts w:ascii="Times New Roman" w:eastAsia="Times New Roman" w:hAnsi="Times New Roman" w:cs="Times New Roman"/>
                <w:sz w:val="24"/>
                <w:szCs w:val="26"/>
                <w:lang w:eastAsia="ru-RU"/>
              </w:rPr>
              <w:t>доля объемов электрической энергии (далее – ЭЭ), потребляемой бюджетным учреждением (далее – БУ), расчеты за которую осуществляются с использованием приборов учета, в общем объеме ЭЭ, потребляемой БУ на территории Дубовского сельского поселения</w:t>
            </w:r>
          </w:p>
        </w:tc>
        <w:tc>
          <w:tcPr>
            <w:tcW w:w="1418"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rPr>
                <w:rFonts w:ascii="Times New Roman" w:eastAsia="Times New Roman" w:hAnsi="Times New Roman" w:cs="Times New Roman"/>
                <w:color w:val="000000"/>
                <w:kern w:val="2"/>
                <w:sz w:val="24"/>
                <w:szCs w:val="24"/>
                <w:lang w:eastAsia="ru-RU"/>
              </w:rPr>
            </w:pPr>
            <w:r w:rsidRPr="0088414B">
              <w:rPr>
                <w:rFonts w:ascii="Times New Roman" w:eastAsia="Times New Roman" w:hAnsi="Times New Roman" w:cs="Times New Roman"/>
                <w:color w:val="000000"/>
                <w:kern w:val="2"/>
                <w:sz w:val="24"/>
                <w:szCs w:val="24"/>
                <w:lang w:eastAsia="ru-RU"/>
              </w:rPr>
              <w:t>процентов</w:t>
            </w:r>
          </w:p>
        </w:tc>
        <w:tc>
          <w:tcPr>
            <w:tcW w:w="2104"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kern w:val="2"/>
                <w:sz w:val="24"/>
                <w:szCs w:val="24"/>
                <w:lang w:eastAsia="ru-RU"/>
              </w:rPr>
            </w:pPr>
            <w:r w:rsidRPr="0088414B">
              <w:rPr>
                <w:rFonts w:ascii="Times New Roman" w:eastAsia="Times New Roman" w:hAnsi="Times New Roman" w:cs="Times New Roman"/>
                <w:kern w:val="2"/>
                <w:sz w:val="24"/>
                <w:szCs w:val="24"/>
                <w:lang w:eastAsia="ru-RU"/>
              </w:rPr>
              <w:t>100</w:t>
            </w:r>
          </w:p>
        </w:tc>
        <w:tc>
          <w:tcPr>
            <w:tcW w:w="1080"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kern w:val="2"/>
                <w:sz w:val="24"/>
                <w:szCs w:val="24"/>
                <w:lang w:eastAsia="ru-RU"/>
              </w:rPr>
            </w:pPr>
            <w:r w:rsidRPr="0088414B">
              <w:rPr>
                <w:rFonts w:ascii="Times New Roman" w:eastAsia="Times New Roman" w:hAnsi="Times New Roman" w:cs="Times New Roman"/>
                <w:kern w:val="2"/>
                <w:sz w:val="24"/>
                <w:szCs w:val="24"/>
                <w:lang w:eastAsia="ru-RU"/>
              </w:rPr>
              <w:t>100</w:t>
            </w:r>
          </w:p>
        </w:tc>
        <w:tc>
          <w:tcPr>
            <w:tcW w:w="1994"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kern w:val="2"/>
                <w:sz w:val="24"/>
                <w:szCs w:val="24"/>
                <w:lang w:eastAsia="ru-RU"/>
              </w:rPr>
            </w:pPr>
            <w:r w:rsidRPr="0088414B">
              <w:rPr>
                <w:rFonts w:ascii="Times New Roman" w:eastAsia="Times New Roman" w:hAnsi="Times New Roman" w:cs="Times New Roman"/>
                <w:kern w:val="2"/>
                <w:sz w:val="24"/>
                <w:szCs w:val="24"/>
                <w:lang w:eastAsia="ru-RU"/>
              </w:rPr>
              <w:t>100</w:t>
            </w:r>
          </w:p>
        </w:tc>
        <w:tc>
          <w:tcPr>
            <w:tcW w:w="2856" w:type="dxa"/>
            <w:tcBorders>
              <w:left w:val="single" w:sz="4" w:space="0" w:color="auto"/>
              <w:bottom w:val="single" w:sz="4" w:space="0" w:color="auto"/>
              <w:right w:val="single" w:sz="4" w:space="0" w:color="auto"/>
            </w:tcBorders>
          </w:tcPr>
          <w:p w:rsidR="0088414B" w:rsidRPr="0088414B" w:rsidRDefault="0088414B" w:rsidP="0088414B">
            <w:pPr>
              <w:shd w:val="clear" w:color="auto" w:fill="FFFFFF"/>
              <w:spacing w:after="160" w:line="240" w:lineRule="exact"/>
              <w:jc w:val="center"/>
              <w:rPr>
                <w:rFonts w:ascii="Times New Roman" w:eastAsia="Calibri" w:hAnsi="Times New Roman" w:cs="Times New Roman"/>
                <w:sz w:val="24"/>
                <w:szCs w:val="24"/>
                <w:lang w:val="en-US"/>
              </w:rPr>
            </w:pPr>
            <w:r w:rsidRPr="0088414B">
              <w:rPr>
                <w:rFonts w:ascii="Times New Roman" w:eastAsia="Calibri" w:hAnsi="Times New Roman" w:cs="Times New Roman"/>
                <w:sz w:val="24"/>
                <w:szCs w:val="24"/>
                <w:lang w:val="en-US"/>
              </w:rPr>
              <w:t>-</w:t>
            </w:r>
          </w:p>
        </w:tc>
      </w:tr>
    </w:tbl>
    <w:p w:rsidR="0088414B" w:rsidRPr="0088414B" w:rsidRDefault="0088414B" w:rsidP="0088414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w:t>
      </w:r>
    </w:p>
    <w:p w:rsidR="0088414B" w:rsidRPr="0088414B" w:rsidRDefault="0088414B" w:rsidP="0088414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&lt;1&gt; Приводится фактическое значение индикатора или показателя за год, предшествующий отчетному.</w:t>
      </w:r>
    </w:p>
    <w:p w:rsidR="0088414B" w:rsidRPr="0088414B" w:rsidRDefault="0088414B" w:rsidP="0088414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88414B" w:rsidRPr="0088414B" w:rsidRDefault="0088414B" w:rsidP="0088414B">
      <w:pPr>
        <w:widowControl w:val="0"/>
        <w:autoSpaceDE w:val="0"/>
        <w:autoSpaceDN w:val="0"/>
        <w:adjustRightInd w:val="0"/>
        <w:spacing w:after="0" w:line="240" w:lineRule="auto"/>
        <w:jc w:val="right"/>
        <w:outlineLvl w:val="2"/>
        <w:rPr>
          <w:rFonts w:ascii="Times New Roman" w:eastAsia="Times New Roman" w:hAnsi="Times New Roman" w:cs="Times New Roman"/>
          <w:sz w:val="24"/>
          <w:szCs w:val="24"/>
          <w:lang w:eastAsia="ru-RU"/>
        </w:rPr>
      </w:pPr>
    </w:p>
    <w:p w:rsidR="0088414B" w:rsidRPr="0088414B" w:rsidRDefault="0088414B" w:rsidP="0088414B">
      <w:pPr>
        <w:spacing w:after="0" w:line="240" w:lineRule="auto"/>
        <w:jc w:val="right"/>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4"/>
          <w:szCs w:val="24"/>
          <w:lang w:eastAsia="ru-RU"/>
        </w:rPr>
        <w:t>Приложение 4</w:t>
      </w:r>
    </w:p>
    <w:p w:rsidR="0088414B" w:rsidRPr="0088414B" w:rsidRDefault="0088414B" w:rsidP="0088414B">
      <w:pPr>
        <w:spacing w:after="0" w:line="240" w:lineRule="auto"/>
        <w:ind w:firstLine="720"/>
        <w:jc w:val="right"/>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lastRenderedPageBreak/>
        <w:t xml:space="preserve">к  отчету о реализации  </w:t>
      </w:r>
    </w:p>
    <w:p w:rsidR="0088414B" w:rsidRPr="0088414B" w:rsidRDefault="0088414B" w:rsidP="0088414B">
      <w:pPr>
        <w:spacing w:after="0" w:line="240" w:lineRule="auto"/>
        <w:ind w:firstLine="720"/>
        <w:jc w:val="right"/>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 xml:space="preserve">муниципальной программы </w:t>
      </w:r>
    </w:p>
    <w:p w:rsidR="0088414B" w:rsidRPr="0088414B" w:rsidRDefault="0088414B" w:rsidP="0088414B">
      <w:pPr>
        <w:spacing w:after="0" w:line="240" w:lineRule="auto"/>
        <w:ind w:firstLine="720"/>
        <w:jc w:val="right"/>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 xml:space="preserve">Дубовского сельского поселения </w:t>
      </w:r>
    </w:p>
    <w:p w:rsidR="0088414B" w:rsidRPr="0088414B" w:rsidRDefault="0088414B" w:rsidP="0088414B">
      <w:pPr>
        <w:spacing w:after="0" w:line="240" w:lineRule="auto"/>
        <w:ind w:firstLine="720"/>
        <w:jc w:val="right"/>
        <w:rPr>
          <w:rFonts w:ascii="Times New Roman" w:eastAsia="Times New Roman" w:hAnsi="Times New Roman" w:cs="Times New Roman"/>
          <w:sz w:val="24"/>
          <w:szCs w:val="24"/>
          <w:lang w:eastAsia="ru-RU"/>
        </w:rPr>
      </w:pPr>
      <w:r w:rsidRPr="0088414B">
        <w:rPr>
          <w:rFonts w:ascii="Times New Roman" w:eastAsia="Times New Roman" w:hAnsi="Times New Roman" w:cs="Times New Roman"/>
          <w:bCs/>
          <w:szCs w:val="24"/>
          <w:lang w:eastAsia="ru-RU"/>
        </w:rPr>
        <w:t>«</w:t>
      </w:r>
      <w:proofErr w:type="spellStart"/>
      <w:r w:rsidRPr="0088414B">
        <w:rPr>
          <w:rFonts w:ascii="Times New Roman" w:eastAsia="Times New Roman" w:hAnsi="Times New Roman" w:cs="Times New Roman"/>
          <w:sz w:val="24"/>
          <w:szCs w:val="28"/>
          <w:lang w:eastAsia="ru-RU"/>
        </w:rPr>
        <w:t>Энергоэффективность</w:t>
      </w:r>
      <w:proofErr w:type="spellEnd"/>
      <w:r w:rsidRPr="0088414B">
        <w:rPr>
          <w:rFonts w:ascii="Times New Roman" w:eastAsia="Times New Roman" w:hAnsi="Times New Roman" w:cs="Times New Roman"/>
          <w:sz w:val="24"/>
          <w:szCs w:val="28"/>
          <w:lang w:eastAsia="ru-RU"/>
        </w:rPr>
        <w:t xml:space="preserve"> и развитие энергетики</w:t>
      </w:r>
      <w:r w:rsidRPr="0088414B">
        <w:rPr>
          <w:rFonts w:ascii="Times New Roman" w:eastAsia="Times New Roman" w:hAnsi="Times New Roman" w:cs="Times New Roman"/>
          <w:color w:val="000000"/>
          <w:kern w:val="2"/>
          <w:sz w:val="24"/>
          <w:szCs w:val="24"/>
          <w:lang w:eastAsia="ru-RU"/>
        </w:rPr>
        <w:t>»</w:t>
      </w:r>
      <w:r w:rsidRPr="0088414B">
        <w:rPr>
          <w:rFonts w:ascii="Times New Roman" w:eastAsia="Times New Roman" w:hAnsi="Times New Roman" w:cs="Times New Roman"/>
          <w:sz w:val="24"/>
          <w:szCs w:val="24"/>
          <w:lang w:eastAsia="ru-RU"/>
        </w:rPr>
        <w:t xml:space="preserve"> </w:t>
      </w:r>
    </w:p>
    <w:p w:rsidR="0088414B" w:rsidRPr="0088414B" w:rsidRDefault="0088414B" w:rsidP="0088414B">
      <w:pPr>
        <w:spacing w:after="0" w:line="240" w:lineRule="auto"/>
        <w:ind w:firstLine="720"/>
        <w:jc w:val="right"/>
        <w:rPr>
          <w:rFonts w:ascii="Times New Roman" w:eastAsia="Times New Roman" w:hAnsi="Times New Roman" w:cs="Times New Roman"/>
          <w:sz w:val="24"/>
          <w:szCs w:val="28"/>
          <w:lang w:eastAsia="ru-RU"/>
        </w:rPr>
      </w:pPr>
      <w:r w:rsidRPr="0088414B">
        <w:rPr>
          <w:rFonts w:ascii="Times New Roman" w:eastAsia="Times New Roman" w:hAnsi="Times New Roman" w:cs="Times New Roman"/>
          <w:sz w:val="24"/>
          <w:szCs w:val="24"/>
          <w:lang w:eastAsia="ru-RU"/>
        </w:rPr>
        <w:t>за 2021 год.</w:t>
      </w:r>
    </w:p>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88414B" w:rsidRPr="0088414B" w:rsidRDefault="0088414B" w:rsidP="0088414B">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Информация</w:t>
      </w:r>
    </w:p>
    <w:p w:rsidR="0088414B" w:rsidRPr="0088414B" w:rsidRDefault="0088414B" w:rsidP="0088414B">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об основных мероприятиях, финансируемых за счет всех источников финансирования, выполненных в полном объеме</w:t>
      </w:r>
    </w:p>
    <w:p w:rsidR="0088414B" w:rsidRPr="0088414B" w:rsidRDefault="0088414B" w:rsidP="0088414B">
      <w:pPr>
        <w:spacing w:after="0" w:line="240" w:lineRule="auto"/>
        <w:ind w:firstLine="709"/>
        <w:jc w:val="right"/>
        <w:rPr>
          <w:rFonts w:ascii="Times New Roman" w:eastAsia="Times New Roman" w:hAnsi="Times New Roman" w:cs="Times New Roman"/>
          <w:sz w:val="28"/>
          <w:szCs w:val="28"/>
          <w:lang w:eastAsia="ru-RU"/>
        </w:rPr>
      </w:pPr>
    </w:p>
    <w:tbl>
      <w:tblPr>
        <w:tblW w:w="1485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3402"/>
        <w:gridCol w:w="3260"/>
        <w:gridCol w:w="2977"/>
      </w:tblGrid>
      <w:tr w:rsidR="0088414B" w:rsidRPr="0088414B" w:rsidTr="0088414B">
        <w:tc>
          <w:tcPr>
            <w:tcW w:w="5211" w:type="dxa"/>
            <w:shd w:val="clear" w:color="auto" w:fill="auto"/>
          </w:tcPr>
          <w:p w:rsidR="0088414B" w:rsidRPr="0088414B" w:rsidRDefault="0088414B" w:rsidP="0088414B">
            <w:pPr>
              <w:spacing w:after="0" w:line="360" w:lineRule="auto"/>
              <w:rPr>
                <w:rFonts w:ascii="Times New Roman" w:eastAsia="Times New Roman" w:hAnsi="Times New Roman" w:cs="Times New Roman"/>
                <w:sz w:val="24"/>
                <w:szCs w:val="24"/>
                <w:lang w:eastAsia="ru-RU"/>
              </w:rPr>
            </w:pPr>
          </w:p>
        </w:tc>
        <w:tc>
          <w:tcPr>
            <w:tcW w:w="3402" w:type="dxa"/>
            <w:shd w:val="clear" w:color="auto" w:fill="auto"/>
          </w:tcPr>
          <w:p w:rsidR="0088414B" w:rsidRPr="0088414B" w:rsidRDefault="0088414B" w:rsidP="0088414B">
            <w:pPr>
              <w:spacing w:after="0" w:line="240" w:lineRule="auto"/>
              <w:jc w:val="center"/>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Количество основных мероприятий, запланированных к реализации в отчетном году</w:t>
            </w:r>
          </w:p>
        </w:tc>
        <w:tc>
          <w:tcPr>
            <w:tcW w:w="3260" w:type="dxa"/>
            <w:shd w:val="clear" w:color="auto" w:fill="auto"/>
          </w:tcPr>
          <w:p w:rsidR="0088414B" w:rsidRPr="0088414B" w:rsidRDefault="0088414B" w:rsidP="0088414B">
            <w:pPr>
              <w:spacing w:after="0" w:line="240" w:lineRule="auto"/>
              <w:jc w:val="center"/>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Количество основных мероприятий, выполненных в полном объеме</w:t>
            </w:r>
          </w:p>
        </w:tc>
        <w:tc>
          <w:tcPr>
            <w:tcW w:w="2977" w:type="dxa"/>
            <w:shd w:val="clear" w:color="auto" w:fill="auto"/>
          </w:tcPr>
          <w:p w:rsidR="0088414B" w:rsidRPr="0088414B" w:rsidRDefault="0088414B" w:rsidP="0088414B">
            <w:pPr>
              <w:spacing w:after="0" w:line="240" w:lineRule="auto"/>
              <w:jc w:val="center"/>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Степень реализации основных мероприятий</w:t>
            </w:r>
          </w:p>
        </w:tc>
      </w:tr>
      <w:tr w:rsidR="0088414B" w:rsidRPr="0088414B" w:rsidTr="0088414B">
        <w:tc>
          <w:tcPr>
            <w:tcW w:w="5211" w:type="dxa"/>
            <w:shd w:val="clear" w:color="auto" w:fill="auto"/>
          </w:tcPr>
          <w:p w:rsidR="0088414B" w:rsidRPr="0088414B" w:rsidRDefault="0088414B" w:rsidP="0088414B">
            <w:pPr>
              <w:spacing w:after="0" w:line="240" w:lineRule="auto"/>
              <w:jc w:val="center"/>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1</w:t>
            </w:r>
          </w:p>
        </w:tc>
        <w:tc>
          <w:tcPr>
            <w:tcW w:w="3402" w:type="dxa"/>
            <w:shd w:val="clear" w:color="auto" w:fill="auto"/>
          </w:tcPr>
          <w:p w:rsidR="0088414B" w:rsidRPr="0088414B" w:rsidRDefault="0088414B" w:rsidP="0088414B">
            <w:pPr>
              <w:spacing w:after="0" w:line="240" w:lineRule="auto"/>
              <w:jc w:val="center"/>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2</w:t>
            </w:r>
          </w:p>
        </w:tc>
        <w:tc>
          <w:tcPr>
            <w:tcW w:w="3260" w:type="dxa"/>
            <w:shd w:val="clear" w:color="auto" w:fill="auto"/>
          </w:tcPr>
          <w:p w:rsidR="0088414B" w:rsidRPr="0088414B" w:rsidRDefault="0088414B" w:rsidP="0088414B">
            <w:pPr>
              <w:spacing w:after="0" w:line="240" w:lineRule="auto"/>
              <w:jc w:val="center"/>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3</w:t>
            </w:r>
          </w:p>
        </w:tc>
        <w:tc>
          <w:tcPr>
            <w:tcW w:w="2977" w:type="dxa"/>
            <w:shd w:val="clear" w:color="auto" w:fill="auto"/>
          </w:tcPr>
          <w:p w:rsidR="0088414B" w:rsidRPr="0088414B" w:rsidRDefault="0088414B" w:rsidP="0088414B">
            <w:pPr>
              <w:spacing w:after="0" w:line="240" w:lineRule="auto"/>
              <w:jc w:val="center"/>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4</w:t>
            </w:r>
          </w:p>
        </w:tc>
      </w:tr>
      <w:tr w:rsidR="0088414B" w:rsidRPr="0088414B" w:rsidTr="0088414B">
        <w:tc>
          <w:tcPr>
            <w:tcW w:w="5211" w:type="dxa"/>
            <w:shd w:val="clear" w:color="auto" w:fill="auto"/>
          </w:tcPr>
          <w:p w:rsidR="0088414B" w:rsidRPr="0088414B" w:rsidRDefault="0088414B" w:rsidP="0088414B">
            <w:pPr>
              <w:spacing w:after="0" w:line="360" w:lineRule="auto"/>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Всего, в том числе:</w:t>
            </w:r>
          </w:p>
        </w:tc>
        <w:tc>
          <w:tcPr>
            <w:tcW w:w="3402" w:type="dxa"/>
            <w:shd w:val="clear" w:color="auto" w:fill="auto"/>
          </w:tcPr>
          <w:p w:rsidR="0088414B" w:rsidRPr="0088414B" w:rsidRDefault="0088414B" w:rsidP="0088414B">
            <w:pPr>
              <w:spacing w:after="0" w:line="360" w:lineRule="auto"/>
              <w:jc w:val="center"/>
              <w:rPr>
                <w:rFonts w:ascii="Times New Roman" w:eastAsia="Times New Roman" w:hAnsi="Times New Roman" w:cs="Times New Roman"/>
                <w:sz w:val="24"/>
                <w:szCs w:val="28"/>
                <w:lang w:eastAsia="ru-RU"/>
              </w:rPr>
            </w:pPr>
            <w:r w:rsidRPr="0088414B">
              <w:rPr>
                <w:rFonts w:ascii="Times New Roman" w:eastAsia="Times New Roman" w:hAnsi="Times New Roman" w:cs="Times New Roman"/>
                <w:sz w:val="24"/>
                <w:szCs w:val="28"/>
                <w:lang w:eastAsia="ru-RU"/>
              </w:rPr>
              <w:t>1</w:t>
            </w:r>
          </w:p>
        </w:tc>
        <w:tc>
          <w:tcPr>
            <w:tcW w:w="3260" w:type="dxa"/>
            <w:shd w:val="clear" w:color="auto" w:fill="auto"/>
          </w:tcPr>
          <w:p w:rsidR="0088414B" w:rsidRPr="0088414B" w:rsidRDefault="0088414B" w:rsidP="0088414B">
            <w:pPr>
              <w:spacing w:after="0" w:line="360" w:lineRule="auto"/>
              <w:jc w:val="center"/>
              <w:rPr>
                <w:rFonts w:ascii="Times New Roman" w:eastAsia="Times New Roman" w:hAnsi="Times New Roman" w:cs="Times New Roman"/>
                <w:sz w:val="24"/>
                <w:szCs w:val="28"/>
                <w:lang w:eastAsia="ru-RU"/>
              </w:rPr>
            </w:pPr>
            <w:r w:rsidRPr="0088414B">
              <w:rPr>
                <w:rFonts w:ascii="Times New Roman" w:eastAsia="Times New Roman" w:hAnsi="Times New Roman" w:cs="Times New Roman"/>
                <w:sz w:val="24"/>
                <w:szCs w:val="28"/>
                <w:lang w:eastAsia="ru-RU"/>
              </w:rPr>
              <w:t>1</w:t>
            </w:r>
          </w:p>
        </w:tc>
        <w:tc>
          <w:tcPr>
            <w:tcW w:w="2977" w:type="dxa"/>
            <w:shd w:val="clear" w:color="auto" w:fill="auto"/>
          </w:tcPr>
          <w:p w:rsidR="0088414B" w:rsidRPr="0088414B" w:rsidRDefault="0088414B" w:rsidP="0088414B">
            <w:pPr>
              <w:spacing w:after="0" w:line="360" w:lineRule="auto"/>
              <w:jc w:val="center"/>
              <w:rPr>
                <w:rFonts w:ascii="Times New Roman" w:eastAsia="Times New Roman" w:hAnsi="Times New Roman" w:cs="Times New Roman"/>
                <w:sz w:val="24"/>
                <w:szCs w:val="28"/>
                <w:lang w:eastAsia="ru-RU"/>
              </w:rPr>
            </w:pPr>
            <w:r w:rsidRPr="0088414B">
              <w:rPr>
                <w:rFonts w:ascii="Times New Roman" w:eastAsia="Times New Roman" w:hAnsi="Times New Roman" w:cs="Times New Roman"/>
                <w:sz w:val="24"/>
                <w:szCs w:val="28"/>
                <w:lang w:eastAsia="ru-RU"/>
              </w:rPr>
              <w:t>100</w:t>
            </w:r>
          </w:p>
        </w:tc>
      </w:tr>
      <w:tr w:rsidR="0088414B" w:rsidRPr="0088414B" w:rsidTr="0088414B">
        <w:tc>
          <w:tcPr>
            <w:tcW w:w="5211" w:type="dxa"/>
            <w:shd w:val="clear" w:color="auto" w:fill="auto"/>
          </w:tcPr>
          <w:p w:rsidR="0088414B" w:rsidRPr="0088414B" w:rsidRDefault="0088414B" w:rsidP="0088414B">
            <w:pPr>
              <w:spacing w:after="0" w:line="240" w:lineRule="auto"/>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 xml:space="preserve"> - основные мероприятия, результаты которых оцениваются на основании числовых (в абсолютных или относительных величинах) значений показателей (индикаторов) </w:t>
            </w:r>
          </w:p>
          <w:p w:rsidR="0088414B" w:rsidRPr="0088414B" w:rsidRDefault="0088414B" w:rsidP="0088414B">
            <w:pPr>
              <w:spacing w:after="0" w:line="240" w:lineRule="auto"/>
              <w:rPr>
                <w:rFonts w:ascii="Times New Roman" w:eastAsia="Times New Roman" w:hAnsi="Times New Roman" w:cs="Times New Roman"/>
                <w:sz w:val="24"/>
                <w:szCs w:val="24"/>
                <w:lang w:eastAsia="ru-RU"/>
              </w:rPr>
            </w:pPr>
          </w:p>
        </w:tc>
        <w:tc>
          <w:tcPr>
            <w:tcW w:w="3402" w:type="dxa"/>
            <w:shd w:val="clear" w:color="auto" w:fill="auto"/>
          </w:tcPr>
          <w:p w:rsidR="0088414B" w:rsidRPr="0088414B" w:rsidRDefault="0088414B" w:rsidP="0088414B">
            <w:pPr>
              <w:spacing w:after="0" w:line="360" w:lineRule="auto"/>
              <w:jc w:val="center"/>
              <w:rPr>
                <w:rFonts w:ascii="Times New Roman" w:eastAsia="Times New Roman" w:hAnsi="Times New Roman" w:cs="Times New Roman"/>
                <w:sz w:val="24"/>
                <w:szCs w:val="28"/>
                <w:lang w:eastAsia="ru-RU"/>
              </w:rPr>
            </w:pPr>
            <w:r w:rsidRPr="0088414B">
              <w:rPr>
                <w:rFonts w:ascii="Times New Roman" w:eastAsia="Times New Roman" w:hAnsi="Times New Roman" w:cs="Times New Roman"/>
                <w:sz w:val="24"/>
                <w:szCs w:val="28"/>
                <w:lang w:eastAsia="ru-RU"/>
              </w:rPr>
              <w:t>0</w:t>
            </w:r>
          </w:p>
        </w:tc>
        <w:tc>
          <w:tcPr>
            <w:tcW w:w="3260" w:type="dxa"/>
            <w:shd w:val="clear" w:color="auto" w:fill="auto"/>
          </w:tcPr>
          <w:p w:rsidR="0088414B" w:rsidRPr="0088414B" w:rsidRDefault="0088414B" w:rsidP="0088414B">
            <w:pPr>
              <w:spacing w:after="0" w:line="360" w:lineRule="auto"/>
              <w:jc w:val="center"/>
              <w:rPr>
                <w:rFonts w:ascii="Times New Roman" w:eastAsia="Times New Roman" w:hAnsi="Times New Roman" w:cs="Times New Roman"/>
                <w:sz w:val="24"/>
                <w:szCs w:val="28"/>
                <w:lang w:eastAsia="ru-RU"/>
              </w:rPr>
            </w:pPr>
            <w:r w:rsidRPr="0088414B">
              <w:rPr>
                <w:rFonts w:ascii="Times New Roman" w:eastAsia="Times New Roman" w:hAnsi="Times New Roman" w:cs="Times New Roman"/>
                <w:sz w:val="24"/>
                <w:szCs w:val="28"/>
                <w:lang w:eastAsia="ru-RU"/>
              </w:rPr>
              <w:t>0</w:t>
            </w:r>
          </w:p>
        </w:tc>
        <w:tc>
          <w:tcPr>
            <w:tcW w:w="2977" w:type="dxa"/>
            <w:shd w:val="clear" w:color="auto" w:fill="auto"/>
            <w:vAlign w:val="center"/>
          </w:tcPr>
          <w:p w:rsidR="0088414B" w:rsidRPr="0088414B" w:rsidRDefault="0088414B" w:rsidP="0088414B">
            <w:pPr>
              <w:spacing w:after="0" w:line="360" w:lineRule="auto"/>
              <w:jc w:val="center"/>
              <w:rPr>
                <w:rFonts w:ascii="Times New Roman" w:eastAsia="Times New Roman" w:hAnsi="Times New Roman" w:cs="Times New Roman"/>
                <w:sz w:val="28"/>
                <w:szCs w:val="28"/>
                <w:lang w:eastAsia="ru-RU"/>
              </w:rPr>
            </w:pPr>
            <w:r w:rsidRPr="0088414B">
              <w:rPr>
                <w:rFonts w:ascii="Times New Roman" w:eastAsia="Times New Roman" w:hAnsi="Times New Roman" w:cs="Times New Roman"/>
                <w:sz w:val="28"/>
                <w:szCs w:val="28"/>
                <w:lang w:eastAsia="ru-RU"/>
              </w:rPr>
              <w:t>Х</w:t>
            </w:r>
          </w:p>
        </w:tc>
      </w:tr>
      <w:tr w:rsidR="0088414B" w:rsidRPr="0088414B" w:rsidTr="0088414B">
        <w:tc>
          <w:tcPr>
            <w:tcW w:w="5211" w:type="dxa"/>
            <w:shd w:val="clear" w:color="auto" w:fill="auto"/>
          </w:tcPr>
          <w:p w:rsidR="0088414B" w:rsidRPr="0088414B" w:rsidRDefault="0088414B" w:rsidP="0088414B">
            <w:pPr>
              <w:spacing w:after="0" w:line="240" w:lineRule="auto"/>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 xml:space="preserve"> - основные мероприятия, предусматривающие оказание муниципальных услуг (работ) на основании муниципальных заданий </w:t>
            </w:r>
          </w:p>
          <w:p w:rsidR="0088414B" w:rsidRPr="0088414B" w:rsidRDefault="0088414B" w:rsidP="0088414B">
            <w:pPr>
              <w:spacing w:after="0" w:line="240" w:lineRule="auto"/>
              <w:rPr>
                <w:rFonts w:ascii="Times New Roman" w:eastAsia="Times New Roman" w:hAnsi="Times New Roman" w:cs="Times New Roman"/>
                <w:sz w:val="24"/>
                <w:szCs w:val="24"/>
                <w:lang w:eastAsia="ru-RU"/>
              </w:rPr>
            </w:pPr>
          </w:p>
        </w:tc>
        <w:tc>
          <w:tcPr>
            <w:tcW w:w="3402" w:type="dxa"/>
            <w:shd w:val="clear" w:color="auto" w:fill="auto"/>
          </w:tcPr>
          <w:p w:rsidR="0088414B" w:rsidRPr="0088414B" w:rsidRDefault="0088414B" w:rsidP="0088414B">
            <w:pPr>
              <w:spacing w:after="0" w:line="360" w:lineRule="auto"/>
              <w:jc w:val="center"/>
              <w:rPr>
                <w:rFonts w:ascii="Times New Roman" w:eastAsia="Times New Roman" w:hAnsi="Times New Roman" w:cs="Times New Roman"/>
                <w:sz w:val="24"/>
                <w:szCs w:val="28"/>
                <w:lang w:eastAsia="ru-RU"/>
              </w:rPr>
            </w:pPr>
            <w:r w:rsidRPr="0088414B">
              <w:rPr>
                <w:rFonts w:ascii="Times New Roman" w:eastAsia="Times New Roman" w:hAnsi="Times New Roman" w:cs="Times New Roman"/>
                <w:sz w:val="24"/>
                <w:szCs w:val="28"/>
                <w:lang w:eastAsia="ru-RU"/>
              </w:rPr>
              <w:t>0</w:t>
            </w:r>
          </w:p>
        </w:tc>
        <w:tc>
          <w:tcPr>
            <w:tcW w:w="3260" w:type="dxa"/>
            <w:shd w:val="clear" w:color="auto" w:fill="auto"/>
          </w:tcPr>
          <w:p w:rsidR="0088414B" w:rsidRPr="0088414B" w:rsidRDefault="0088414B" w:rsidP="0088414B">
            <w:pPr>
              <w:spacing w:after="0" w:line="360" w:lineRule="auto"/>
              <w:jc w:val="center"/>
              <w:rPr>
                <w:rFonts w:ascii="Times New Roman" w:eastAsia="Times New Roman" w:hAnsi="Times New Roman" w:cs="Times New Roman"/>
                <w:sz w:val="24"/>
                <w:szCs w:val="28"/>
                <w:lang w:eastAsia="ru-RU"/>
              </w:rPr>
            </w:pPr>
            <w:r w:rsidRPr="0088414B">
              <w:rPr>
                <w:rFonts w:ascii="Times New Roman" w:eastAsia="Times New Roman" w:hAnsi="Times New Roman" w:cs="Times New Roman"/>
                <w:sz w:val="24"/>
                <w:szCs w:val="28"/>
                <w:lang w:eastAsia="ru-RU"/>
              </w:rPr>
              <w:t>0</w:t>
            </w:r>
          </w:p>
        </w:tc>
        <w:tc>
          <w:tcPr>
            <w:tcW w:w="2977" w:type="dxa"/>
            <w:shd w:val="clear" w:color="auto" w:fill="auto"/>
            <w:vAlign w:val="center"/>
          </w:tcPr>
          <w:p w:rsidR="0088414B" w:rsidRPr="0088414B" w:rsidRDefault="0088414B" w:rsidP="0088414B">
            <w:pPr>
              <w:spacing w:after="0" w:line="240" w:lineRule="auto"/>
              <w:jc w:val="center"/>
              <w:rPr>
                <w:rFonts w:ascii="Times New Roman" w:eastAsia="Times New Roman" w:hAnsi="Times New Roman" w:cs="Times New Roman"/>
                <w:sz w:val="28"/>
                <w:szCs w:val="28"/>
                <w:lang w:eastAsia="ru-RU"/>
              </w:rPr>
            </w:pPr>
            <w:r w:rsidRPr="0088414B">
              <w:rPr>
                <w:rFonts w:ascii="Times New Roman" w:eastAsia="Times New Roman" w:hAnsi="Times New Roman" w:cs="Times New Roman"/>
                <w:sz w:val="28"/>
                <w:szCs w:val="28"/>
                <w:lang w:eastAsia="ru-RU"/>
              </w:rPr>
              <w:t>Х</w:t>
            </w:r>
          </w:p>
        </w:tc>
      </w:tr>
      <w:tr w:rsidR="0088414B" w:rsidRPr="0088414B" w:rsidTr="0088414B">
        <w:tc>
          <w:tcPr>
            <w:tcW w:w="5211" w:type="dxa"/>
            <w:shd w:val="clear" w:color="auto" w:fill="auto"/>
          </w:tcPr>
          <w:p w:rsidR="0088414B" w:rsidRPr="0088414B" w:rsidRDefault="0088414B" w:rsidP="0088414B">
            <w:pPr>
              <w:spacing w:after="0" w:line="240" w:lineRule="auto"/>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 xml:space="preserve"> - иные основные мероприятия, результаты реализации которых оцениваются как наступление или </w:t>
            </w:r>
            <w:proofErr w:type="spellStart"/>
            <w:r w:rsidRPr="0088414B">
              <w:rPr>
                <w:rFonts w:ascii="Times New Roman" w:eastAsia="Times New Roman" w:hAnsi="Times New Roman" w:cs="Times New Roman"/>
                <w:sz w:val="24"/>
                <w:szCs w:val="24"/>
                <w:lang w:eastAsia="ru-RU"/>
              </w:rPr>
              <w:t>ненаступление</w:t>
            </w:r>
            <w:proofErr w:type="spellEnd"/>
            <w:r w:rsidRPr="0088414B">
              <w:rPr>
                <w:rFonts w:ascii="Times New Roman" w:eastAsia="Times New Roman" w:hAnsi="Times New Roman" w:cs="Times New Roman"/>
                <w:sz w:val="24"/>
                <w:szCs w:val="24"/>
                <w:lang w:eastAsia="ru-RU"/>
              </w:rPr>
              <w:t xml:space="preserve"> контрольного события (событий) и (или) достижение качественного результата</w:t>
            </w:r>
          </w:p>
        </w:tc>
        <w:tc>
          <w:tcPr>
            <w:tcW w:w="3402" w:type="dxa"/>
            <w:shd w:val="clear" w:color="auto" w:fill="auto"/>
          </w:tcPr>
          <w:p w:rsidR="0088414B" w:rsidRPr="0088414B" w:rsidRDefault="0088414B" w:rsidP="0088414B">
            <w:pPr>
              <w:spacing w:after="0" w:line="360" w:lineRule="auto"/>
              <w:jc w:val="center"/>
              <w:rPr>
                <w:rFonts w:ascii="Times New Roman" w:eastAsia="Times New Roman" w:hAnsi="Times New Roman" w:cs="Times New Roman"/>
                <w:sz w:val="24"/>
                <w:szCs w:val="28"/>
                <w:lang w:eastAsia="ru-RU"/>
              </w:rPr>
            </w:pPr>
            <w:r w:rsidRPr="0088414B">
              <w:rPr>
                <w:rFonts w:ascii="Times New Roman" w:eastAsia="Times New Roman" w:hAnsi="Times New Roman" w:cs="Times New Roman"/>
                <w:sz w:val="24"/>
                <w:szCs w:val="28"/>
                <w:lang w:eastAsia="ru-RU"/>
              </w:rPr>
              <w:t>1</w:t>
            </w:r>
          </w:p>
        </w:tc>
        <w:tc>
          <w:tcPr>
            <w:tcW w:w="3260" w:type="dxa"/>
            <w:shd w:val="clear" w:color="auto" w:fill="auto"/>
          </w:tcPr>
          <w:p w:rsidR="0088414B" w:rsidRPr="0088414B" w:rsidRDefault="0088414B" w:rsidP="0088414B">
            <w:pPr>
              <w:spacing w:after="0" w:line="360" w:lineRule="auto"/>
              <w:jc w:val="center"/>
              <w:rPr>
                <w:rFonts w:ascii="Times New Roman" w:eastAsia="Times New Roman" w:hAnsi="Times New Roman" w:cs="Times New Roman"/>
                <w:sz w:val="24"/>
                <w:szCs w:val="28"/>
                <w:lang w:eastAsia="ru-RU"/>
              </w:rPr>
            </w:pPr>
            <w:r w:rsidRPr="0088414B">
              <w:rPr>
                <w:rFonts w:ascii="Times New Roman" w:eastAsia="Times New Roman" w:hAnsi="Times New Roman" w:cs="Times New Roman"/>
                <w:sz w:val="24"/>
                <w:szCs w:val="28"/>
                <w:lang w:eastAsia="ru-RU"/>
              </w:rPr>
              <w:t>1</w:t>
            </w:r>
          </w:p>
        </w:tc>
        <w:tc>
          <w:tcPr>
            <w:tcW w:w="2977" w:type="dxa"/>
            <w:shd w:val="clear" w:color="auto" w:fill="auto"/>
            <w:vAlign w:val="center"/>
          </w:tcPr>
          <w:p w:rsidR="0088414B" w:rsidRPr="0088414B" w:rsidRDefault="0088414B" w:rsidP="0088414B">
            <w:pPr>
              <w:spacing w:after="0" w:line="240" w:lineRule="auto"/>
              <w:jc w:val="center"/>
              <w:rPr>
                <w:rFonts w:ascii="Times New Roman" w:eastAsia="Times New Roman" w:hAnsi="Times New Roman" w:cs="Times New Roman"/>
                <w:sz w:val="28"/>
                <w:szCs w:val="28"/>
                <w:lang w:eastAsia="ru-RU"/>
              </w:rPr>
            </w:pPr>
            <w:r w:rsidRPr="0088414B">
              <w:rPr>
                <w:rFonts w:ascii="Times New Roman" w:eastAsia="Times New Roman" w:hAnsi="Times New Roman" w:cs="Times New Roman"/>
                <w:sz w:val="28"/>
                <w:szCs w:val="28"/>
                <w:lang w:eastAsia="ru-RU"/>
              </w:rPr>
              <w:t>Х</w:t>
            </w:r>
          </w:p>
        </w:tc>
      </w:tr>
    </w:tbl>
    <w:p w:rsidR="0088414B" w:rsidRPr="0088414B" w:rsidRDefault="0088414B" w:rsidP="0088414B">
      <w:pPr>
        <w:spacing w:after="0" w:line="360" w:lineRule="auto"/>
        <w:ind w:firstLine="709"/>
        <w:rPr>
          <w:rFonts w:ascii="Times New Roman" w:eastAsia="Times New Roman" w:hAnsi="Times New Roman" w:cs="Times New Roman"/>
          <w:sz w:val="24"/>
          <w:szCs w:val="28"/>
          <w:lang w:eastAsia="ru-RU"/>
        </w:rPr>
      </w:pPr>
    </w:p>
    <w:p w:rsidR="0088414B" w:rsidRPr="0088414B" w:rsidRDefault="0088414B" w:rsidP="0088414B">
      <w:pPr>
        <w:spacing w:after="0" w:line="240" w:lineRule="auto"/>
        <w:ind w:firstLine="567"/>
        <w:rPr>
          <w:rFonts w:ascii="Times New Roman" w:eastAsia="Times New Roman" w:hAnsi="Times New Roman" w:cs="Times New Roman"/>
          <w:sz w:val="28"/>
          <w:szCs w:val="28"/>
          <w:lang w:eastAsia="ru-RU"/>
        </w:rPr>
      </w:pPr>
    </w:p>
    <w:tbl>
      <w:tblPr>
        <w:tblW w:w="15560" w:type="dxa"/>
        <w:tblInd w:w="93" w:type="dxa"/>
        <w:tblLook w:val="04A0" w:firstRow="1" w:lastRow="0" w:firstColumn="1" w:lastColumn="0" w:noHBand="0" w:noVBand="1"/>
      </w:tblPr>
      <w:tblGrid>
        <w:gridCol w:w="15560"/>
      </w:tblGrid>
      <w:tr w:rsidR="0088414B" w:rsidRPr="0088414B" w:rsidTr="0088414B">
        <w:trPr>
          <w:trHeight w:val="342"/>
        </w:trPr>
        <w:tc>
          <w:tcPr>
            <w:tcW w:w="15560" w:type="dxa"/>
            <w:tcBorders>
              <w:top w:val="nil"/>
              <w:left w:val="nil"/>
              <w:bottom w:val="nil"/>
              <w:right w:val="nil"/>
            </w:tcBorders>
            <w:shd w:val="clear" w:color="auto" w:fill="auto"/>
          </w:tcPr>
          <w:p w:rsidR="0088414B" w:rsidRPr="0088414B" w:rsidRDefault="0088414B" w:rsidP="0088414B">
            <w:pPr>
              <w:spacing w:after="0" w:line="240" w:lineRule="auto"/>
              <w:rPr>
                <w:rFonts w:ascii="Times New Roman" w:eastAsia="Times New Roman" w:hAnsi="Times New Roman" w:cs="Times New Roman"/>
                <w:bCs/>
                <w:sz w:val="24"/>
                <w:szCs w:val="24"/>
                <w:lang w:eastAsia="ru-RU"/>
              </w:rPr>
            </w:pPr>
          </w:p>
        </w:tc>
      </w:tr>
    </w:tbl>
    <w:p w:rsidR="0088414B" w:rsidRPr="0088414B" w:rsidRDefault="0088414B" w:rsidP="0088414B">
      <w:pPr>
        <w:spacing w:after="0" w:line="240" w:lineRule="auto"/>
        <w:jc w:val="right"/>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4"/>
          <w:szCs w:val="24"/>
          <w:lang w:eastAsia="ru-RU"/>
        </w:rPr>
        <w:t>Приложение 5</w:t>
      </w:r>
    </w:p>
    <w:p w:rsidR="0088414B" w:rsidRPr="0088414B" w:rsidRDefault="0088414B" w:rsidP="0088414B">
      <w:pPr>
        <w:spacing w:after="0" w:line="240" w:lineRule="auto"/>
        <w:ind w:firstLine="720"/>
        <w:jc w:val="right"/>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lastRenderedPageBreak/>
        <w:t xml:space="preserve">к  отчету о реализации  </w:t>
      </w:r>
    </w:p>
    <w:p w:rsidR="0088414B" w:rsidRPr="0088414B" w:rsidRDefault="0088414B" w:rsidP="0088414B">
      <w:pPr>
        <w:spacing w:after="0" w:line="240" w:lineRule="auto"/>
        <w:ind w:firstLine="720"/>
        <w:jc w:val="right"/>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 xml:space="preserve">муниципальной программы </w:t>
      </w:r>
    </w:p>
    <w:p w:rsidR="0088414B" w:rsidRPr="0088414B" w:rsidRDefault="0088414B" w:rsidP="0088414B">
      <w:pPr>
        <w:spacing w:after="0" w:line="240" w:lineRule="auto"/>
        <w:ind w:firstLine="720"/>
        <w:jc w:val="right"/>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 xml:space="preserve">Дубовского сельского поселения </w:t>
      </w:r>
    </w:p>
    <w:p w:rsidR="0088414B" w:rsidRPr="0088414B" w:rsidRDefault="0088414B" w:rsidP="0088414B">
      <w:pPr>
        <w:spacing w:after="0" w:line="240" w:lineRule="auto"/>
        <w:ind w:firstLine="720"/>
        <w:jc w:val="right"/>
        <w:rPr>
          <w:rFonts w:ascii="Times New Roman" w:eastAsia="Times New Roman" w:hAnsi="Times New Roman" w:cs="Times New Roman"/>
          <w:sz w:val="24"/>
          <w:szCs w:val="24"/>
          <w:lang w:eastAsia="ru-RU"/>
        </w:rPr>
      </w:pPr>
      <w:r w:rsidRPr="0088414B">
        <w:rPr>
          <w:rFonts w:ascii="Times New Roman" w:eastAsia="Times New Roman" w:hAnsi="Times New Roman" w:cs="Times New Roman"/>
          <w:bCs/>
          <w:szCs w:val="24"/>
          <w:lang w:eastAsia="ru-RU"/>
        </w:rPr>
        <w:t>«</w:t>
      </w:r>
      <w:proofErr w:type="spellStart"/>
      <w:r w:rsidRPr="0088414B">
        <w:rPr>
          <w:rFonts w:ascii="Times New Roman" w:eastAsia="Times New Roman" w:hAnsi="Times New Roman" w:cs="Times New Roman"/>
          <w:sz w:val="24"/>
          <w:szCs w:val="28"/>
          <w:lang w:eastAsia="ru-RU"/>
        </w:rPr>
        <w:t>Энергоэффективность</w:t>
      </w:r>
      <w:proofErr w:type="spellEnd"/>
      <w:r w:rsidRPr="0088414B">
        <w:rPr>
          <w:rFonts w:ascii="Times New Roman" w:eastAsia="Times New Roman" w:hAnsi="Times New Roman" w:cs="Times New Roman"/>
          <w:sz w:val="24"/>
          <w:szCs w:val="28"/>
          <w:lang w:eastAsia="ru-RU"/>
        </w:rPr>
        <w:t xml:space="preserve"> и развитие энергетики</w:t>
      </w:r>
      <w:r w:rsidRPr="0088414B">
        <w:rPr>
          <w:rFonts w:ascii="Times New Roman" w:eastAsia="Times New Roman" w:hAnsi="Times New Roman" w:cs="Times New Roman"/>
          <w:color w:val="000000"/>
          <w:kern w:val="2"/>
          <w:sz w:val="24"/>
          <w:szCs w:val="24"/>
          <w:lang w:eastAsia="ru-RU"/>
        </w:rPr>
        <w:t>»</w:t>
      </w:r>
      <w:r w:rsidRPr="0088414B">
        <w:rPr>
          <w:rFonts w:ascii="Times New Roman" w:eastAsia="Times New Roman" w:hAnsi="Times New Roman" w:cs="Times New Roman"/>
          <w:sz w:val="24"/>
          <w:szCs w:val="24"/>
          <w:lang w:eastAsia="ru-RU"/>
        </w:rPr>
        <w:t xml:space="preserve"> </w:t>
      </w:r>
    </w:p>
    <w:p w:rsidR="0088414B" w:rsidRPr="0088414B" w:rsidRDefault="0088414B" w:rsidP="0088414B">
      <w:pPr>
        <w:spacing w:after="0" w:line="240" w:lineRule="auto"/>
        <w:ind w:firstLine="720"/>
        <w:jc w:val="right"/>
        <w:rPr>
          <w:rFonts w:ascii="Times New Roman" w:eastAsia="Times New Roman" w:hAnsi="Times New Roman" w:cs="Times New Roman"/>
          <w:sz w:val="24"/>
          <w:szCs w:val="28"/>
          <w:lang w:eastAsia="ru-RU"/>
        </w:rPr>
      </w:pPr>
      <w:r w:rsidRPr="0088414B">
        <w:rPr>
          <w:rFonts w:ascii="Times New Roman" w:eastAsia="Times New Roman" w:hAnsi="Times New Roman" w:cs="Times New Roman"/>
          <w:sz w:val="24"/>
          <w:szCs w:val="24"/>
          <w:lang w:eastAsia="ru-RU"/>
        </w:rPr>
        <w:t>за 2021 год.</w:t>
      </w:r>
    </w:p>
    <w:p w:rsidR="0088414B" w:rsidRPr="0088414B" w:rsidRDefault="0088414B" w:rsidP="0088414B">
      <w:pPr>
        <w:spacing w:after="0" w:line="240" w:lineRule="auto"/>
        <w:ind w:left="125"/>
        <w:jc w:val="right"/>
        <w:rPr>
          <w:rFonts w:ascii="Times New Roman" w:eastAsia="Times New Roman" w:hAnsi="Times New Roman" w:cs="Times New Roman"/>
          <w:bCs/>
          <w:iCs/>
          <w:sz w:val="28"/>
          <w:szCs w:val="28"/>
          <w:lang w:eastAsia="ru-RU"/>
        </w:rPr>
      </w:pPr>
      <w:r w:rsidRPr="0088414B">
        <w:rPr>
          <w:rFonts w:ascii="Times New Roman" w:eastAsia="Times New Roman" w:hAnsi="Times New Roman" w:cs="Times New Roman"/>
          <w:sz w:val="28"/>
          <w:szCs w:val="28"/>
          <w:lang w:eastAsia="ru-RU"/>
        </w:rPr>
        <w:t xml:space="preserve">                                                                                                               </w:t>
      </w:r>
    </w:p>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Courier New"/>
          <w:sz w:val="24"/>
          <w:szCs w:val="24"/>
          <w:lang w:eastAsia="ru-RU"/>
        </w:rPr>
      </w:pPr>
      <w:r w:rsidRPr="0088414B">
        <w:rPr>
          <w:rFonts w:ascii="Times New Roman" w:eastAsia="Times New Roman" w:hAnsi="Times New Roman" w:cs="Times New Roman"/>
          <w:sz w:val="24"/>
          <w:szCs w:val="24"/>
          <w:lang w:eastAsia="ru-RU"/>
        </w:rPr>
        <w:t xml:space="preserve">Отчет об исполнении плана  реализации </w:t>
      </w:r>
      <w:r w:rsidRPr="0088414B">
        <w:rPr>
          <w:rFonts w:ascii="Times New Roman" w:eastAsia="Times New Roman" w:hAnsi="Times New Roman" w:cs="Courier New"/>
          <w:sz w:val="24"/>
          <w:szCs w:val="24"/>
          <w:lang w:eastAsia="ru-RU"/>
        </w:rPr>
        <w:t>муниципальной программы Дубовского сельского поселения</w:t>
      </w:r>
    </w:p>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Courier New"/>
          <w:sz w:val="24"/>
          <w:szCs w:val="24"/>
          <w:lang w:eastAsia="ru-RU"/>
        </w:rPr>
      </w:pPr>
      <w:r w:rsidRPr="0088414B">
        <w:rPr>
          <w:rFonts w:ascii="Times New Roman" w:eastAsia="Times New Roman" w:hAnsi="Times New Roman" w:cs="Times New Roman"/>
          <w:sz w:val="24"/>
          <w:szCs w:val="24"/>
          <w:lang w:eastAsia="ru-RU"/>
        </w:rPr>
        <w:t xml:space="preserve"> «</w:t>
      </w:r>
      <w:proofErr w:type="spellStart"/>
      <w:r w:rsidRPr="0088414B">
        <w:rPr>
          <w:rFonts w:ascii="Times New Roman" w:eastAsia="Times New Roman" w:hAnsi="Times New Roman" w:cs="Times New Roman"/>
          <w:sz w:val="24"/>
          <w:szCs w:val="24"/>
          <w:lang w:eastAsia="ru-RU"/>
        </w:rPr>
        <w:t>Энергоэффективность</w:t>
      </w:r>
      <w:proofErr w:type="spellEnd"/>
      <w:r w:rsidRPr="0088414B">
        <w:rPr>
          <w:rFonts w:ascii="Times New Roman" w:eastAsia="Times New Roman" w:hAnsi="Times New Roman" w:cs="Times New Roman"/>
          <w:sz w:val="24"/>
          <w:szCs w:val="24"/>
          <w:lang w:eastAsia="ru-RU"/>
        </w:rPr>
        <w:t xml:space="preserve"> и развитие энергетики</w:t>
      </w:r>
      <w:r w:rsidRPr="0088414B">
        <w:rPr>
          <w:rFonts w:ascii="Times New Roman" w:eastAsia="Times New Roman" w:hAnsi="Times New Roman" w:cs="Times New Roman"/>
          <w:sz w:val="28"/>
          <w:szCs w:val="28"/>
          <w:lang w:eastAsia="ru-RU"/>
        </w:rPr>
        <w:t>»</w:t>
      </w:r>
      <w:r w:rsidRPr="0088414B">
        <w:rPr>
          <w:rFonts w:ascii="Courier New" w:eastAsia="Times New Roman" w:hAnsi="Courier New" w:cs="Courier New"/>
          <w:kern w:val="2"/>
          <w:sz w:val="28"/>
          <w:szCs w:val="28"/>
          <w:lang w:eastAsia="ru-RU"/>
        </w:rPr>
        <w:t xml:space="preserve"> </w:t>
      </w:r>
      <w:r w:rsidRPr="0088414B">
        <w:rPr>
          <w:rFonts w:ascii="Times New Roman" w:eastAsia="Times New Roman" w:hAnsi="Times New Roman" w:cs="Courier New"/>
          <w:sz w:val="24"/>
          <w:szCs w:val="24"/>
          <w:lang w:eastAsia="ru-RU"/>
        </w:rPr>
        <w:t xml:space="preserve"> </w:t>
      </w:r>
      <w:r w:rsidRPr="0088414B">
        <w:rPr>
          <w:rFonts w:ascii="Times New Roman" w:eastAsia="Times New Roman" w:hAnsi="Times New Roman" w:cs="Times New Roman"/>
          <w:sz w:val="24"/>
          <w:szCs w:val="24"/>
          <w:lang w:eastAsia="ru-RU"/>
        </w:rPr>
        <w:t>отчетный период 2021 г.</w:t>
      </w:r>
    </w:p>
    <w:p w:rsidR="0088414B" w:rsidRPr="0088414B" w:rsidRDefault="0088414B" w:rsidP="0088414B">
      <w:pPr>
        <w:tabs>
          <w:tab w:val="left" w:pos="11013"/>
          <w:tab w:val="right" w:pos="14997"/>
        </w:tabs>
        <w:spacing w:after="0" w:line="240" w:lineRule="auto"/>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0"/>
          <w:szCs w:val="20"/>
          <w:lang w:eastAsia="ru-RU"/>
        </w:rPr>
        <w:tab/>
        <w:t xml:space="preserve">                                           (тыс. рублей)</w:t>
      </w:r>
    </w:p>
    <w:tbl>
      <w:tblPr>
        <w:tblW w:w="14742"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851"/>
        <w:gridCol w:w="1559"/>
        <w:gridCol w:w="1843"/>
        <w:gridCol w:w="3827"/>
        <w:gridCol w:w="1134"/>
        <w:gridCol w:w="1276"/>
        <w:gridCol w:w="992"/>
        <w:gridCol w:w="992"/>
        <w:gridCol w:w="851"/>
        <w:gridCol w:w="1417"/>
      </w:tblGrid>
      <w:tr w:rsidR="0088414B" w:rsidRPr="0088414B" w:rsidTr="0088414B">
        <w:trPr>
          <w:trHeight w:val="854"/>
          <w:tblCellSpacing w:w="5" w:type="nil"/>
        </w:trPr>
        <w:tc>
          <w:tcPr>
            <w:tcW w:w="851" w:type="dxa"/>
            <w:vMerge w:val="restart"/>
          </w:tcPr>
          <w:p w:rsidR="0088414B" w:rsidRPr="0088414B" w:rsidRDefault="0088414B" w:rsidP="00884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0"/>
                <w:szCs w:val="20"/>
                <w:lang w:eastAsia="ru-RU"/>
              </w:rPr>
              <w:t>№ п/п</w:t>
            </w:r>
          </w:p>
        </w:tc>
        <w:tc>
          <w:tcPr>
            <w:tcW w:w="1559" w:type="dxa"/>
            <w:vMerge w:val="restart"/>
          </w:tcPr>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0"/>
                <w:szCs w:val="20"/>
                <w:lang w:eastAsia="ru-RU"/>
              </w:rPr>
              <w:t xml:space="preserve">Наименование </w:t>
            </w:r>
          </w:p>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0"/>
                <w:szCs w:val="20"/>
                <w:lang w:eastAsia="ru-RU"/>
              </w:rPr>
              <w:t>основного мероприятия,</w:t>
            </w:r>
          </w:p>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0"/>
                <w:szCs w:val="20"/>
                <w:lang w:eastAsia="ru-RU"/>
              </w:rPr>
              <w:t>контрольного события программы</w:t>
            </w:r>
          </w:p>
        </w:tc>
        <w:tc>
          <w:tcPr>
            <w:tcW w:w="1843" w:type="dxa"/>
            <w:vMerge w:val="restart"/>
          </w:tcPr>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0"/>
                <w:szCs w:val="20"/>
                <w:lang w:eastAsia="ru-RU"/>
              </w:rPr>
              <w:t xml:space="preserve">Ответственный </w:t>
            </w:r>
            <w:r w:rsidRPr="0088414B">
              <w:rPr>
                <w:rFonts w:ascii="Times New Roman" w:eastAsia="Times New Roman" w:hAnsi="Times New Roman" w:cs="Times New Roman"/>
                <w:sz w:val="20"/>
                <w:szCs w:val="20"/>
                <w:lang w:eastAsia="ru-RU"/>
              </w:rPr>
              <w:br/>
              <w:t xml:space="preserve"> исполнитель, соисполнитель, участник  </w:t>
            </w:r>
            <w:r w:rsidRPr="0088414B">
              <w:rPr>
                <w:rFonts w:ascii="Times New Roman" w:eastAsia="Times New Roman" w:hAnsi="Times New Roman" w:cs="Times New Roman"/>
                <w:sz w:val="20"/>
                <w:szCs w:val="20"/>
                <w:lang w:eastAsia="ru-RU"/>
              </w:rPr>
              <w:br/>
              <w:t xml:space="preserve">  (должность/ФИО)</w:t>
            </w:r>
          </w:p>
          <w:p w:rsidR="0088414B" w:rsidRPr="0088414B" w:rsidRDefault="0088414B" w:rsidP="0088414B">
            <w:pPr>
              <w:spacing w:after="0" w:line="240" w:lineRule="auto"/>
              <w:rPr>
                <w:rFonts w:ascii="Times New Roman" w:eastAsia="Times New Roman" w:hAnsi="Times New Roman" w:cs="Times New Roman"/>
                <w:sz w:val="20"/>
                <w:szCs w:val="20"/>
                <w:lang w:eastAsia="ru-RU"/>
              </w:rPr>
            </w:pPr>
          </w:p>
          <w:p w:rsidR="0088414B" w:rsidRPr="0088414B" w:rsidRDefault="00284051" w:rsidP="0088414B">
            <w:pPr>
              <w:spacing w:after="0" w:line="240" w:lineRule="auto"/>
              <w:jc w:val="center"/>
              <w:rPr>
                <w:rFonts w:ascii="Times New Roman" w:eastAsia="Times New Roman" w:hAnsi="Times New Roman" w:cs="Times New Roman"/>
                <w:sz w:val="20"/>
                <w:szCs w:val="20"/>
                <w:lang w:eastAsia="ru-RU"/>
              </w:rPr>
            </w:pPr>
            <w:hyperlink w:anchor="Par1414" w:history="1">
              <w:r w:rsidR="0088414B" w:rsidRPr="0088414B">
                <w:rPr>
                  <w:rFonts w:ascii="Times New Roman" w:eastAsia="Times New Roman" w:hAnsi="Times New Roman" w:cs="Times New Roman"/>
                  <w:sz w:val="20"/>
                  <w:szCs w:val="20"/>
                  <w:lang w:eastAsia="ru-RU"/>
                </w:rPr>
                <w:t>&lt;1&gt;</w:t>
              </w:r>
            </w:hyperlink>
          </w:p>
        </w:tc>
        <w:tc>
          <w:tcPr>
            <w:tcW w:w="3827" w:type="dxa"/>
            <w:vMerge w:val="restart"/>
          </w:tcPr>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0"/>
                <w:szCs w:val="20"/>
                <w:lang w:eastAsia="ru-RU"/>
              </w:rPr>
              <w:t>Результат</w:t>
            </w:r>
          </w:p>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0"/>
                <w:szCs w:val="20"/>
                <w:lang w:eastAsia="ru-RU"/>
              </w:rPr>
              <w:t>реализации мероприятия (краткое описание)</w:t>
            </w:r>
          </w:p>
        </w:tc>
        <w:tc>
          <w:tcPr>
            <w:tcW w:w="1134" w:type="dxa"/>
            <w:vMerge w:val="restart"/>
          </w:tcPr>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0"/>
                <w:szCs w:val="20"/>
                <w:lang w:eastAsia="ru-RU"/>
              </w:rPr>
              <w:t xml:space="preserve">Фактическая дата начала   </w:t>
            </w:r>
            <w:r w:rsidRPr="0088414B">
              <w:rPr>
                <w:rFonts w:ascii="Times New Roman" w:eastAsia="Times New Roman" w:hAnsi="Times New Roman" w:cs="Times New Roman"/>
                <w:sz w:val="20"/>
                <w:szCs w:val="20"/>
                <w:lang w:eastAsia="ru-RU"/>
              </w:rPr>
              <w:br/>
              <w:t xml:space="preserve">реализации </w:t>
            </w:r>
            <w:r w:rsidRPr="0088414B">
              <w:rPr>
                <w:rFonts w:ascii="Times New Roman" w:eastAsia="Times New Roman" w:hAnsi="Times New Roman" w:cs="Times New Roman"/>
                <w:sz w:val="20"/>
                <w:szCs w:val="20"/>
                <w:lang w:eastAsia="ru-RU"/>
              </w:rPr>
              <w:br/>
              <w:t>мероприятия</w:t>
            </w:r>
          </w:p>
        </w:tc>
        <w:tc>
          <w:tcPr>
            <w:tcW w:w="1276" w:type="dxa"/>
            <w:vMerge w:val="restart"/>
          </w:tcPr>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0"/>
                <w:szCs w:val="20"/>
                <w:lang w:eastAsia="ru-RU"/>
              </w:rPr>
              <w:t>Фактическая дата окончания</w:t>
            </w:r>
            <w:r w:rsidRPr="0088414B">
              <w:rPr>
                <w:rFonts w:ascii="Times New Roman" w:eastAsia="Times New Roman" w:hAnsi="Times New Roman" w:cs="Times New Roman"/>
                <w:sz w:val="20"/>
                <w:szCs w:val="20"/>
                <w:lang w:eastAsia="ru-RU"/>
              </w:rPr>
              <w:br/>
              <w:t xml:space="preserve">реализации  </w:t>
            </w:r>
            <w:r w:rsidRPr="0088414B">
              <w:rPr>
                <w:rFonts w:ascii="Times New Roman" w:eastAsia="Times New Roman" w:hAnsi="Times New Roman" w:cs="Times New Roman"/>
                <w:sz w:val="20"/>
                <w:szCs w:val="20"/>
                <w:lang w:eastAsia="ru-RU"/>
              </w:rPr>
              <w:br/>
              <w:t xml:space="preserve">мероприятия, </w:t>
            </w:r>
            <w:r w:rsidRPr="0088414B">
              <w:rPr>
                <w:rFonts w:ascii="Times New Roman" w:eastAsia="Times New Roman" w:hAnsi="Times New Roman" w:cs="Times New Roman"/>
                <w:sz w:val="20"/>
                <w:szCs w:val="20"/>
                <w:lang w:eastAsia="ru-RU"/>
              </w:rPr>
              <w:br/>
              <w:t xml:space="preserve">наступления  </w:t>
            </w:r>
            <w:r w:rsidRPr="0088414B">
              <w:rPr>
                <w:rFonts w:ascii="Times New Roman" w:eastAsia="Times New Roman" w:hAnsi="Times New Roman" w:cs="Times New Roman"/>
                <w:sz w:val="20"/>
                <w:szCs w:val="20"/>
                <w:lang w:eastAsia="ru-RU"/>
              </w:rPr>
              <w:br/>
              <w:t xml:space="preserve">контрольного </w:t>
            </w:r>
            <w:r w:rsidRPr="0088414B">
              <w:rPr>
                <w:rFonts w:ascii="Times New Roman" w:eastAsia="Times New Roman" w:hAnsi="Times New Roman" w:cs="Times New Roman"/>
                <w:sz w:val="20"/>
                <w:szCs w:val="20"/>
                <w:lang w:eastAsia="ru-RU"/>
              </w:rPr>
              <w:br/>
              <w:t>события</w:t>
            </w:r>
          </w:p>
        </w:tc>
        <w:tc>
          <w:tcPr>
            <w:tcW w:w="2835" w:type="dxa"/>
            <w:gridSpan w:val="3"/>
          </w:tcPr>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0"/>
                <w:szCs w:val="20"/>
                <w:lang w:eastAsia="ru-RU"/>
              </w:rPr>
              <w:t xml:space="preserve">Расходы бюджета поселения на реализацию муниципальной      </w:t>
            </w:r>
            <w:r w:rsidRPr="0088414B">
              <w:rPr>
                <w:rFonts w:ascii="Times New Roman" w:eastAsia="Times New Roman" w:hAnsi="Times New Roman" w:cs="Times New Roman"/>
                <w:sz w:val="20"/>
                <w:szCs w:val="20"/>
                <w:lang w:eastAsia="ru-RU"/>
              </w:rPr>
              <w:br/>
              <w:t>программы, тыс. руб.</w:t>
            </w:r>
          </w:p>
        </w:tc>
        <w:tc>
          <w:tcPr>
            <w:tcW w:w="1417" w:type="dxa"/>
            <w:vMerge w:val="restart"/>
          </w:tcPr>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0"/>
                <w:szCs w:val="20"/>
                <w:lang w:eastAsia="ru-RU"/>
              </w:rPr>
              <w:t xml:space="preserve">Объемы неосвоенных средств и причины их </w:t>
            </w:r>
            <w:proofErr w:type="spellStart"/>
            <w:r w:rsidRPr="0088414B">
              <w:rPr>
                <w:rFonts w:ascii="Times New Roman" w:eastAsia="Times New Roman" w:hAnsi="Times New Roman" w:cs="Times New Roman"/>
                <w:sz w:val="20"/>
                <w:szCs w:val="20"/>
                <w:lang w:eastAsia="ru-RU"/>
              </w:rPr>
              <w:t>неосвоения</w:t>
            </w:r>
            <w:proofErr w:type="spellEnd"/>
            <w:r w:rsidRPr="0088414B">
              <w:rPr>
                <w:rFonts w:ascii="Times New Roman" w:eastAsia="Times New Roman" w:hAnsi="Times New Roman" w:cs="Times New Roman"/>
                <w:sz w:val="20"/>
                <w:szCs w:val="20"/>
                <w:lang w:eastAsia="ru-RU"/>
              </w:rPr>
              <w:t xml:space="preserve">   </w:t>
            </w:r>
            <w:r w:rsidRPr="0088414B">
              <w:rPr>
                <w:rFonts w:ascii="Times New Roman" w:eastAsia="Times New Roman" w:hAnsi="Times New Roman" w:cs="Times New Roman"/>
                <w:sz w:val="20"/>
                <w:szCs w:val="20"/>
                <w:lang w:eastAsia="ru-RU"/>
              </w:rPr>
              <w:br/>
            </w:r>
            <w:hyperlink w:anchor="Par1414" w:history="1">
              <w:r w:rsidRPr="0088414B">
                <w:rPr>
                  <w:rFonts w:ascii="Times New Roman" w:eastAsia="Times New Roman" w:hAnsi="Times New Roman" w:cs="Times New Roman"/>
                  <w:sz w:val="20"/>
                  <w:szCs w:val="20"/>
                  <w:lang w:eastAsia="ru-RU"/>
                </w:rPr>
                <w:t>&lt;2&gt;</w:t>
              </w:r>
            </w:hyperlink>
          </w:p>
        </w:tc>
      </w:tr>
      <w:tr w:rsidR="0088414B" w:rsidRPr="0088414B" w:rsidTr="0088414B">
        <w:trPr>
          <w:trHeight w:val="720"/>
          <w:tblCellSpacing w:w="5" w:type="nil"/>
        </w:trPr>
        <w:tc>
          <w:tcPr>
            <w:tcW w:w="851" w:type="dxa"/>
            <w:vMerge/>
          </w:tcPr>
          <w:p w:rsidR="0088414B" w:rsidRPr="0088414B" w:rsidRDefault="0088414B" w:rsidP="00884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59" w:type="dxa"/>
            <w:vMerge/>
          </w:tcPr>
          <w:p w:rsidR="0088414B" w:rsidRPr="0088414B" w:rsidRDefault="0088414B" w:rsidP="00884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843" w:type="dxa"/>
            <w:vMerge/>
          </w:tcPr>
          <w:p w:rsidR="0088414B" w:rsidRPr="0088414B" w:rsidRDefault="0088414B" w:rsidP="00884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827" w:type="dxa"/>
            <w:vMerge/>
          </w:tcPr>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34" w:type="dxa"/>
            <w:vMerge/>
          </w:tcPr>
          <w:p w:rsidR="0088414B" w:rsidRPr="0088414B" w:rsidRDefault="0088414B" w:rsidP="00884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76" w:type="dxa"/>
            <w:vMerge/>
          </w:tcPr>
          <w:p w:rsidR="0088414B" w:rsidRPr="0088414B" w:rsidRDefault="0088414B" w:rsidP="00884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92" w:type="dxa"/>
          </w:tcPr>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0"/>
                <w:szCs w:val="20"/>
                <w:lang w:eastAsia="ru-RU"/>
              </w:rPr>
              <w:t>предусмотрено</w:t>
            </w:r>
          </w:p>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0"/>
                <w:szCs w:val="20"/>
                <w:lang w:eastAsia="ru-RU"/>
              </w:rPr>
              <w:t>муниципальной программой</w:t>
            </w:r>
          </w:p>
        </w:tc>
        <w:tc>
          <w:tcPr>
            <w:tcW w:w="992" w:type="dxa"/>
          </w:tcPr>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0"/>
                <w:szCs w:val="20"/>
                <w:lang w:eastAsia="ru-RU"/>
              </w:rPr>
              <w:t>Предусмотрено сводной бюджетной росписью</w:t>
            </w:r>
          </w:p>
        </w:tc>
        <w:tc>
          <w:tcPr>
            <w:tcW w:w="851" w:type="dxa"/>
          </w:tcPr>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0"/>
                <w:szCs w:val="20"/>
                <w:lang w:eastAsia="ru-RU"/>
              </w:rPr>
              <w:t xml:space="preserve">факт на отчетную дату </w:t>
            </w:r>
            <w:hyperlink w:anchor="Par1414" w:history="1">
              <w:r w:rsidRPr="0088414B">
                <w:rPr>
                  <w:rFonts w:ascii="Times New Roman" w:eastAsia="Times New Roman" w:hAnsi="Times New Roman" w:cs="Times New Roman"/>
                  <w:sz w:val="20"/>
                  <w:szCs w:val="20"/>
                  <w:lang w:eastAsia="ru-RU"/>
                </w:rPr>
                <w:t>&lt;1&gt;</w:t>
              </w:r>
            </w:hyperlink>
          </w:p>
        </w:tc>
        <w:tc>
          <w:tcPr>
            <w:tcW w:w="1417" w:type="dxa"/>
            <w:vMerge/>
          </w:tcPr>
          <w:p w:rsidR="0088414B" w:rsidRPr="0088414B" w:rsidRDefault="0088414B" w:rsidP="00884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88414B" w:rsidRPr="0088414B" w:rsidTr="0088414B">
        <w:trPr>
          <w:tblCellSpacing w:w="5" w:type="nil"/>
        </w:trPr>
        <w:tc>
          <w:tcPr>
            <w:tcW w:w="851" w:type="dxa"/>
          </w:tcPr>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0"/>
                <w:szCs w:val="20"/>
                <w:lang w:eastAsia="ru-RU"/>
              </w:rPr>
              <w:t>1</w:t>
            </w:r>
          </w:p>
        </w:tc>
        <w:tc>
          <w:tcPr>
            <w:tcW w:w="1559" w:type="dxa"/>
          </w:tcPr>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0"/>
                <w:szCs w:val="20"/>
                <w:lang w:eastAsia="ru-RU"/>
              </w:rPr>
              <w:t>2</w:t>
            </w:r>
          </w:p>
        </w:tc>
        <w:tc>
          <w:tcPr>
            <w:tcW w:w="1843" w:type="dxa"/>
          </w:tcPr>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0"/>
                <w:szCs w:val="20"/>
                <w:lang w:eastAsia="ru-RU"/>
              </w:rPr>
              <w:t>3</w:t>
            </w:r>
          </w:p>
        </w:tc>
        <w:tc>
          <w:tcPr>
            <w:tcW w:w="3827" w:type="dxa"/>
          </w:tcPr>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0"/>
                <w:szCs w:val="20"/>
                <w:lang w:eastAsia="ru-RU"/>
              </w:rPr>
              <w:t>4</w:t>
            </w:r>
          </w:p>
        </w:tc>
        <w:tc>
          <w:tcPr>
            <w:tcW w:w="1134" w:type="dxa"/>
          </w:tcPr>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0"/>
                <w:szCs w:val="20"/>
                <w:lang w:eastAsia="ru-RU"/>
              </w:rPr>
              <w:t>5</w:t>
            </w:r>
          </w:p>
        </w:tc>
        <w:tc>
          <w:tcPr>
            <w:tcW w:w="1276" w:type="dxa"/>
          </w:tcPr>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0"/>
                <w:szCs w:val="20"/>
                <w:lang w:eastAsia="ru-RU"/>
              </w:rPr>
              <w:t>6</w:t>
            </w:r>
          </w:p>
        </w:tc>
        <w:tc>
          <w:tcPr>
            <w:tcW w:w="992" w:type="dxa"/>
          </w:tcPr>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0"/>
                <w:szCs w:val="20"/>
                <w:lang w:eastAsia="ru-RU"/>
              </w:rPr>
              <w:t>7</w:t>
            </w:r>
          </w:p>
        </w:tc>
        <w:tc>
          <w:tcPr>
            <w:tcW w:w="992" w:type="dxa"/>
          </w:tcPr>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0"/>
                <w:szCs w:val="20"/>
                <w:lang w:eastAsia="ru-RU"/>
              </w:rPr>
              <w:t>8</w:t>
            </w:r>
          </w:p>
        </w:tc>
        <w:tc>
          <w:tcPr>
            <w:tcW w:w="851" w:type="dxa"/>
          </w:tcPr>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0"/>
                <w:szCs w:val="20"/>
                <w:lang w:eastAsia="ru-RU"/>
              </w:rPr>
              <w:t>9</w:t>
            </w:r>
          </w:p>
        </w:tc>
        <w:tc>
          <w:tcPr>
            <w:tcW w:w="1417" w:type="dxa"/>
          </w:tcPr>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0"/>
                <w:szCs w:val="20"/>
                <w:lang w:eastAsia="ru-RU"/>
              </w:rPr>
              <w:t>10</w:t>
            </w:r>
          </w:p>
        </w:tc>
      </w:tr>
      <w:tr w:rsidR="0088414B" w:rsidRPr="0088414B" w:rsidTr="0088414B">
        <w:trPr>
          <w:trHeight w:val="183"/>
          <w:tblCellSpacing w:w="5" w:type="nil"/>
        </w:trPr>
        <w:tc>
          <w:tcPr>
            <w:tcW w:w="851" w:type="dxa"/>
          </w:tcPr>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0"/>
                <w:szCs w:val="20"/>
                <w:lang w:eastAsia="ru-RU"/>
              </w:rPr>
              <w:t>1</w:t>
            </w:r>
          </w:p>
        </w:tc>
        <w:tc>
          <w:tcPr>
            <w:tcW w:w="13891" w:type="dxa"/>
            <w:gridSpan w:val="9"/>
          </w:tcPr>
          <w:p w:rsidR="0088414B" w:rsidRPr="0088414B" w:rsidRDefault="0088414B" w:rsidP="00884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 xml:space="preserve">  Подпрограмма « Энергосбережение  и повышение </w:t>
            </w:r>
            <w:proofErr w:type="spellStart"/>
            <w:r w:rsidRPr="0088414B">
              <w:rPr>
                <w:rFonts w:ascii="Times New Roman" w:eastAsia="Times New Roman" w:hAnsi="Times New Roman" w:cs="Times New Roman"/>
                <w:sz w:val="24"/>
                <w:szCs w:val="24"/>
                <w:lang w:eastAsia="ru-RU"/>
              </w:rPr>
              <w:t>энергоэффективности</w:t>
            </w:r>
            <w:proofErr w:type="spellEnd"/>
            <w:r w:rsidRPr="0088414B">
              <w:rPr>
                <w:rFonts w:ascii="Times New Roman" w:eastAsia="Times New Roman" w:hAnsi="Times New Roman" w:cs="Times New Roman"/>
                <w:sz w:val="24"/>
                <w:szCs w:val="24"/>
                <w:lang w:eastAsia="ru-RU"/>
              </w:rPr>
              <w:t xml:space="preserve"> в Дубовском сельском поселении»</w:t>
            </w:r>
          </w:p>
        </w:tc>
      </w:tr>
      <w:tr w:rsidR="0088414B" w:rsidRPr="0088414B" w:rsidTr="0088414B">
        <w:trPr>
          <w:trHeight w:val="360"/>
          <w:tblCellSpacing w:w="5" w:type="nil"/>
        </w:trPr>
        <w:tc>
          <w:tcPr>
            <w:tcW w:w="851" w:type="dxa"/>
          </w:tcPr>
          <w:p w:rsidR="0088414B" w:rsidRPr="0088414B" w:rsidRDefault="0088414B" w:rsidP="0088414B">
            <w:pPr>
              <w:widowControl w:val="0"/>
              <w:autoSpaceDE w:val="0"/>
              <w:autoSpaceDN w:val="0"/>
              <w:adjustRightInd w:val="0"/>
              <w:spacing w:after="0" w:line="240" w:lineRule="auto"/>
              <w:ind w:left="-57" w:right="-57"/>
              <w:jc w:val="center"/>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0"/>
                <w:szCs w:val="20"/>
                <w:lang w:eastAsia="ru-RU"/>
              </w:rPr>
              <w:t>1</w:t>
            </w:r>
          </w:p>
        </w:tc>
        <w:tc>
          <w:tcPr>
            <w:tcW w:w="1559" w:type="dxa"/>
          </w:tcPr>
          <w:p w:rsidR="0088414B" w:rsidRPr="0088414B" w:rsidRDefault="0088414B" w:rsidP="0088414B">
            <w:pPr>
              <w:widowControl w:val="0"/>
              <w:autoSpaceDE w:val="0"/>
              <w:autoSpaceDN w:val="0"/>
              <w:adjustRightInd w:val="0"/>
              <w:spacing w:after="0" w:line="240" w:lineRule="auto"/>
              <w:rPr>
                <w:rFonts w:ascii="Times New Roman" w:eastAsia="Times New Roman" w:hAnsi="Times New Roman" w:cs="Times New Roman"/>
                <w:kern w:val="2"/>
                <w:szCs w:val="20"/>
                <w:lang w:eastAsia="ru-RU"/>
              </w:rPr>
            </w:pPr>
            <w:r w:rsidRPr="0088414B">
              <w:rPr>
                <w:rFonts w:ascii="Times New Roman" w:eastAsia="Times New Roman" w:hAnsi="Times New Roman" w:cs="Times New Roman"/>
                <w:kern w:val="2"/>
                <w:szCs w:val="20"/>
                <w:lang w:eastAsia="ru-RU"/>
              </w:rPr>
              <w:t>Основное мероприятие 1</w:t>
            </w:r>
          </w:p>
          <w:p w:rsidR="0088414B" w:rsidRPr="0088414B" w:rsidRDefault="0088414B" w:rsidP="0088414B">
            <w:pPr>
              <w:widowControl w:val="0"/>
              <w:autoSpaceDE w:val="0"/>
              <w:autoSpaceDN w:val="0"/>
              <w:adjustRightInd w:val="0"/>
              <w:spacing w:after="0" w:line="240" w:lineRule="auto"/>
              <w:rPr>
                <w:rFonts w:ascii="Times New Roman" w:eastAsia="Times New Roman" w:hAnsi="Times New Roman" w:cs="Times New Roman"/>
                <w:szCs w:val="20"/>
                <w:lang w:eastAsia="ru-RU"/>
              </w:rPr>
            </w:pPr>
            <w:r w:rsidRPr="0088414B">
              <w:rPr>
                <w:rFonts w:ascii="Times New Roman" w:eastAsia="Times New Roman" w:hAnsi="Times New Roman" w:cs="Times New Roman"/>
                <w:szCs w:val="20"/>
                <w:lang w:eastAsia="ru-RU"/>
              </w:rPr>
              <w:t>Замена ламп накаливания на энергосберегающие лампы</w:t>
            </w:r>
          </w:p>
        </w:tc>
        <w:tc>
          <w:tcPr>
            <w:tcW w:w="1843" w:type="dxa"/>
          </w:tcPr>
          <w:p w:rsidR="0088414B" w:rsidRPr="0088414B" w:rsidRDefault="0088414B" w:rsidP="00884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Cs w:val="24"/>
                <w:lang w:eastAsia="ru-RU"/>
              </w:rPr>
              <w:t xml:space="preserve">Начальник сектора по благоустройству, социальному развитию и вопросам муниципального хозяйства </w:t>
            </w:r>
          </w:p>
        </w:tc>
        <w:tc>
          <w:tcPr>
            <w:tcW w:w="3827" w:type="dxa"/>
          </w:tcPr>
          <w:p w:rsidR="0088414B" w:rsidRPr="0088414B" w:rsidRDefault="0088414B" w:rsidP="0088414B">
            <w:pPr>
              <w:widowControl w:val="0"/>
              <w:autoSpaceDE w:val="0"/>
              <w:autoSpaceDN w:val="0"/>
              <w:adjustRightInd w:val="0"/>
              <w:spacing w:after="0" w:line="240" w:lineRule="auto"/>
              <w:rPr>
                <w:rFonts w:ascii="Times New Roman" w:eastAsia="Times New Roman" w:hAnsi="Times New Roman" w:cs="Times New Roman"/>
                <w:kern w:val="2"/>
                <w:lang w:eastAsia="ru-RU"/>
              </w:rPr>
            </w:pPr>
            <w:r w:rsidRPr="0088414B">
              <w:rPr>
                <w:rFonts w:ascii="Times New Roman" w:eastAsia="Times New Roman" w:hAnsi="Times New Roman" w:cs="Times New Roman"/>
                <w:kern w:val="2"/>
                <w:lang w:eastAsia="ru-RU"/>
              </w:rPr>
              <w:t xml:space="preserve">Проведена оценка состояния </w:t>
            </w:r>
            <w:r w:rsidRPr="0088414B">
              <w:rPr>
                <w:rFonts w:ascii="Times New Roman" w:eastAsia="Times New Roman" w:hAnsi="Times New Roman" w:cs="Arial"/>
                <w:color w:val="000000"/>
                <w:lang w:eastAsia="ru-RU"/>
              </w:rPr>
              <w:t>экономичных источников электрического освещения</w:t>
            </w:r>
            <w:r w:rsidRPr="0088414B">
              <w:rPr>
                <w:rFonts w:ascii="Times New Roman" w:eastAsia="Times New Roman" w:hAnsi="Times New Roman" w:cs="Times New Roman"/>
                <w:kern w:val="2"/>
                <w:lang w:eastAsia="ru-RU"/>
              </w:rPr>
              <w:t xml:space="preserve"> и анализ потребности в замене.</w:t>
            </w:r>
          </w:p>
        </w:tc>
        <w:tc>
          <w:tcPr>
            <w:tcW w:w="1134" w:type="dxa"/>
          </w:tcPr>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0"/>
                <w:szCs w:val="20"/>
                <w:lang w:eastAsia="ru-RU"/>
              </w:rPr>
              <w:t>09.01.2021</w:t>
            </w:r>
          </w:p>
        </w:tc>
        <w:tc>
          <w:tcPr>
            <w:tcW w:w="1276" w:type="dxa"/>
          </w:tcPr>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0"/>
                <w:szCs w:val="20"/>
                <w:lang w:eastAsia="ru-RU"/>
              </w:rPr>
              <w:t>31.12.2021</w:t>
            </w:r>
          </w:p>
        </w:tc>
        <w:tc>
          <w:tcPr>
            <w:tcW w:w="992" w:type="dxa"/>
          </w:tcPr>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0"/>
                <w:szCs w:val="20"/>
                <w:lang w:eastAsia="ru-RU"/>
              </w:rPr>
              <w:t>0,0</w:t>
            </w:r>
          </w:p>
        </w:tc>
        <w:tc>
          <w:tcPr>
            <w:tcW w:w="992" w:type="dxa"/>
          </w:tcPr>
          <w:p w:rsidR="0088414B" w:rsidRPr="0088414B" w:rsidRDefault="0088414B" w:rsidP="0088414B">
            <w:pPr>
              <w:spacing w:after="0" w:line="240" w:lineRule="auto"/>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0"/>
                <w:szCs w:val="20"/>
                <w:lang w:eastAsia="ru-RU"/>
              </w:rPr>
              <w:t>0,0</w:t>
            </w:r>
          </w:p>
        </w:tc>
        <w:tc>
          <w:tcPr>
            <w:tcW w:w="851" w:type="dxa"/>
          </w:tcPr>
          <w:p w:rsidR="0088414B" w:rsidRPr="0088414B" w:rsidRDefault="0088414B" w:rsidP="0088414B">
            <w:pPr>
              <w:spacing w:after="0" w:line="240" w:lineRule="auto"/>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0"/>
                <w:szCs w:val="20"/>
                <w:lang w:eastAsia="ru-RU"/>
              </w:rPr>
              <w:t>0,0</w:t>
            </w:r>
          </w:p>
        </w:tc>
        <w:tc>
          <w:tcPr>
            <w:tcW w:w="1417" w:type="dxa"/>
          </w:tcPr>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0"/>
                <w:szCs w:val="20"/>
                <w:lang w:eastAsia="ru-RU"/>
              </w:rPr>
              <w:t>-</w:t>
            </w:r>
          </w:p>
        </w:tc>
      </w:tr>
      <w:tr w:rsidR="0088414B" w:rsidRPr="0088414B" w:rsidTr="0088414B">
        <w:trPr>
          <w:trHeight w:val="2426"/>
          <w:tblCellSpacing w:w="5" w:type="nil"/>
        </w:trPr>
        <w:tc>
          <w:tcPr>
            <w:tcW w:w="851" w:type="dxa"/>
          </w:tcPr>
          <w:p w:rsidR="0088414B" w:rsidRPr="0088414B" w:rsidRDefault="0088414B" w:rsidP="0088414B">
            <w:pPr>
              <w:widowControl w:val="0"/>
              <w:autoSpaceDE w:val="0"/>
              <w:autoSpaceDN w:val="0"/>
              <w:adjustRightInd w:val="0"/>
              <w:spacing w:after="0" w:line="240" w:lineRule="auto"/>
              <w:ind w:left="-57" w:right="-57"/>
              <w:jc w:val="center"/>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0"/>
                <w:szCs w:val="20"/>
                <w:lang w:eastAsia="ru-RU"/>
              </w:rPr>
              <w:lastRenderedPageBreak/>
              <w:t>1.1</w:t>
            </w:r>
          </w:p>
        </w:tc>
        <w:tc>
          <w:tcPr>
            <w:tcW w:w="1559" w:type="dxa"/>
          </w:tcPr>
          <w:p w:rsidR="0088414B" w:rsidRPr="0088414B" w:rsidRDefault="0088414B" w:rsidP="0088414B">
            <w:pPr>
              <w:widowControl w:val="0"/>
              <w:autoSpaceDE w:val="0"/>
              <w:autoSpaceDN w:val="0"/>
              <w:adjustRightInd w:val="0"/>
              <w:spacing w:after="0" w:line="240" w:lineRule="auto"/>
              <w:rPr>
                <w:rFonts w:ascii="Times New Roman" w:eastAsia="Times New Roman" w:hAnsi="Times New Roman" w:cs="Times New Roman"/>
                <w:szCs w:val="20"/>
                <w:lang w:eastAsia="ru-RU"/>
              </w:rPr>
            </w:pPr>
            <w:r w:rsidRPr="0088414B">
              <w:rPr>
                <w:rFonts w:ascii="Times New Roman" w:eastAsia="Times New Roman" w:hAnsi="Times New Roman" w:cs="Times New Roman"/>
                <w:kern w:val="2"/>
                <w:szCs w:val="20"/>
                <w:lang w:eastAsia="ru-RU"/>
              </w:rPr>
              <w:t>Контрольное мероприятие</w:t>
            </w:r>
          </w:p>
        </w:tc>
        <w:tc>
          <w:tcPr>
            <w:tcW w:w="1843" w:type="dxa"/>
          </w:tcPr>
          <w:p w:rsidR="0088414B" w:rsidRPr="0088414B" w:rsidRDefault="0088414B" w:rsidP="00884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Cs w:val="24"/>
                <w:lang w:eastAsia="ru-RU"/>
              </w:rPr>
              <w:t xml:space="preserve">Начальник сектора по благоустройству, социальному развитию и вопросам муниципального хозяйства </w:t>
            </w:r>
          </w:p>
        </w:tc>
        <w:tc>
          <w:tcPr>
            <w:tcW w:w="3827" w:type="dxa"/>
          </w:tcPr>
          <w:p w:rsidR="0088414B" w:rsidRPr="0088414B" w:rsidRDefault="0088414B" w:rsidP="0088414B">
            <w:pPr>
              <w:widowControl w:val="0"/>
              <w:autoSpaceDE w:val="0"/>
              <w:autoSpaceDN w:val="0"/>
              <w:adjustRightInd w:val="0"/>
              <w:spacing w:after="0" w:line="240" w:lineRule="auto"/>
              <w:rPr>
                <w:rFonts w:ascii="Times New Roman" w:eastAsia="Times New Roman" w:hAnsi="Times New Roman" w:cs="Times New Roman"/>
                <w:kern w:val="2"/>
                <w:lang w:eastAsia="ru-RU"/>
              </w:rPr>
            </w:pPr>
            <w:r w:rsidRPr="0088414B">
              <w:rPr>
                <w:rFonts w:ascii="Times New Roman" w:eastAsia="Times New Roman" w:hAnsi="Times New Roman" w:cs="Times New Roman"/>
                <w:kern w:val="2"/>
                <w:lang w:eastAsia="ru-RU"/>
              </w:rPr>
              <w:t>Удовлетворительное состояние</w:t>
            </w:r>
            <w:r w:rsidRPr="0088414B">
              <w:rPr>
                <w:rFonts w:ascii="Times New Roman" w:eastAsia="Times New Roman" w:hAnsi="Times New Roman" w:cs="Arial"/>
                <w:color w:val="000000"/>
                <w:lang w:eastAsia="ru-RU"/>
              </w:rPr>
              <w:t xml:space="preserve"> экономичных источников электрического освещения</w:t>
            </w:r>
          </w:p>
        </w:tc>
        <w:tc>
          <w:tcPr>
            <w:tcW w:w="1134" w:type="dxa"/>
          </w:tcPr>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0"/>
                <w:szCs w:val="20"/>
                <w:lang w:eastAsia="ru-RU"/>
              </w:rPr>
              <w:t>х</w:t>
            </w:r>
          </w:p>
        </w:tc>
        <w:tc>
          <w:tcPr>
            <w:tcW w:w="1276" w:type="dxa"/>
          </w:tcPr>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0"/>
                <w:szCs w:val="20"/>
                <w:lang w:eastAsia="ru-RU"/>
              </w:rPr>
              <w:t>31.12.2021</w:t>
            </w:r>
          </w:p>
        </w:tc>
        <w:tc>
          <w:tcPr>
            <w:tcW w:w="992" w:type="dxa"/>
          </w:tcPr>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0"/>
                <w:szCs w:val="20"/>
                <w:lang w:eastAsia="ru-RU"/>
              </w:rPr>
              <w:t>х</w:t>
            </w:r>
          </w:p>
        </w:tc>
        <w:tc>
          <w:tcPr>
            <w:tcW w:w="992" w:type="dxa"/>
          </w:tcPr>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0"/>
                <w:szCs w:val="20"/>
                <w:lang w:eastAsia="ru-RU"/>
              </w:rPr>
              <w:t>х</w:t>
            </w:r>
          </w:p>
        </w:tc>
        <w:tc>
          <w:tcPr>
            <w:tcW w:w="851" w:type="dxa"/>
          </w:tcPr>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0"/>
                <w:szCs w:val="20"/>
                <w:lang w:eastAsia="ru-RU"/>
              </w:rPr>
              <w:t>х</w:t>
            </w:r>
          </w:p>
        </w:tc>
        <w:tc>
          <w:tcPr>
            <w:tcW w:w="1417" w:type="dxa"/>
          </w:tcPr>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0"/>
                <w:szCs w:val="20"/>
                <w:lang w:eastAsia="ru-RU"/>
              </w:rPr>
              <w:t>х</w:t>
            </w:r>
          </w:p>
        </w:tc>
      </w:tr>
    </w:tbl>
    <w:p w:rsidR="0088414B" w:rsidRPr="0088414B" w:rsidRDefault="0088414B" w:rsidP="0088414B">
      <w:pPr>
        <w:spacing w:after="0" w:line="240" w:lineRule="auto"/>
        <w:jc w:val="right"/>
        <w:rPr>
          <w:rFonts w:ascii="Times New Roman" w:eastAsia="Times New Roman" w:hAnsi="Times New Roman" w:cs="Times New Roman"/>
          <w:sz w:val="24"/>
          <w:szCs w:val="24"/>
          <w:lang w:eastAsia="ru-RU"/>
        </w:rPr>
      </w:pPr>
    </w:p>
    <w:p w:rsidR="0088414B" w:rsidRPr="0088414B" w:rsidRDefault="0088414B" w:rsidP="0088414B">
      <w:pPr>
        <w:spacing w:after="0" w:line="240" w:lineRule="auto"/>
        <w:jc w:val="right"/>
        <w:rPr>
          <w:rFonts w:ascii="Times New Roman" w:eastAsia="Times New Roman" w:hAnsi="Times New Roman" w:cs="Times New Roman"/>
          <w:sz w:val="24"/>
          <w:szCs w:val="24"/>
          <w:lang w:eastAsia="ru-RU"/>
        </w:rPr>
      </w:pPr>
    </w:p>
    <w:p w:rsidR="0088414B" w:rsidRPr="0088414B" w:rsidRDefault="00284051" w:rsidP="0088414B">
      <w:pPr>
        <w:widowControl w:val="0"/>
        <w:autoSpaceDE w:val="0"/>
        <w:autoSpaceDN w:val="0"/>
        <w:adjustRightInd w:val="0"/>
        <w:spacing w:after="0" w:line="240" w:lineRule="auto"/>
        <w:ind w:right="-284"/>
        <w:jc w:val="both"/>
        <w:rPr>
          <w:rFonts w:ascii="Times New Roman" w:eastAsia="Times New Roman" w:hAnsi="Times New Roman" w:cs="Times New Roman"/>
          <w:sz w:val="24"/>
          <w:szCs w:val="24"/>
          <w:lang w:eastAsia="ru-RU"/>
        </w:rPr>
      </w:pPr>
      <w:hyperlink w:anchor="Par1127" w:history="1">
        <w:r w:rsidR="0088414B" w:rsidRPr="0088414B">
          <w:rPr>
            <w:rFonts w:ascii="Times New Roman" w:eastAsia="Times New Roman" w:hAnsi="Times New Roman" w:cs="Times New Roman"/>
            <w:sz w:val="24"/>
            <w:szCs w:val="24"/>
            <w:lang w:eastAsia="ru-RU"/>
          </w:rPr>
          <w:t>&lt;1&gt;</w:t>
        </w:r>
      </w:hyperlink>
      <w:r w:rsidR="0088414B" w:rsidRPr="0088414B">
        <w:rPr>
          <w:rFonts w:ascii="Times New Roman" w:eastAsia="Times New Roman" w:hAnsi="Times New Roman" w:cs="Times New Roman"/>
          <w:sz w:val="24"/>
          <w:szCs w:val="24"/>
          <w:lang w:eastAsia="ru-RU"/>
        </w:rPr>
        <w:t xml:space="preserve"> По строке «Мероприятие» указывается заместитель руководителя, курирующий данное направление, либо начальник структурного подразделения, непосредственно подчиненный руководителю. По строке «Контрольное событие муниципальной программы» указывается руководитель, а также заместитель руководителя, курирующий данное направление, либо начальник структурного подразделения, непосредственно подчинённый руководителю органа местного самоуправления Дубовского сельского поселения, определенного ответственным исполнителем, соисполнителем.</w:t>
      </w:r>
    </w:p>
    <w:p w:rsidR="0088414B" w:rsidRPr="0088414B" w:rsidRDefault="0088414B" w:rsidP="0088414B">
      <w:pPr>
        <w:widowControl w:val="0"/>
        <w:autoSpaceDE w:val="0"/>
        <w:autoSpaceDN w:val="0"/>
        <w:adjustRightInd w:val="0"/>
        <w:spacing w:after="0" w:line="240" w:lineRule="auto"/>
        <w:ind w:right="-284"/>
        <w:jc w:val="both"/>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 xml:space="preserve"> </w:t>
      </w:r>
      <w:hyperlink w:anchor="Par1127" w:history="1">
        <w:r w:rsidRPr="0088414B">
          <w:rPr>
            <w:rFonts w:ascii="Times New Roman" w:eastAsia="Times New Roman" w:hAnsi="Times New Roman" w:cs="Times New Roman"/>
            <w:sz w:val="24"/>
            <w:szCs w:val="24"/>
            <w:lang w:eastAsia="ru-RU"/>
          </w:rPr>
          <w:t>&lt;2&gt;</w:t>
        </w:r>
      </w:hyperlink>
      <w:r w:rsidRPr="0088414B">
        <w:rPr>
          <w:rFonts w:ascii="Times New Roman" w:eastAsia="Times New Roman" w:hAnsi="Times New Roman" w:cs="Times New Roman"/>
          <w:sz w:val="24"/>
          <w:szCs w:val="24"/>
          <w:lang w:eastAsia="ru-RU"/>
        </w:rPr>
        <w:t xml:space="preserve"> Графа заполняется по завершенным основным мероприятиям, мероприятиям, мероприятиям ведомственных целевых программ.</w:t>
      </w:r>
    </w:p>
    <w:p w:rsidR="0088414B" w:rsidRDefault="0088414B" w:rsidP="0088414B">
      <w:pPr>
        <w:rPr>
          <w:rFonts w:ascii="Times New Roman" w:eastAsia="Times New Roman" w:hAnsi="Times New Roman" w:cs="Times New Roman"/>
          <w:sz w:val="24"/>
          <w:szCs w:val="24"/>
          <w:lang w:eastAsia="ru-RU"/>
        </w:rPr>
      </w:pPr>
    </w:p>
    <w:p w:rsidR="0088414B" w:rsidRDefault="0088414B" w:rsidP="0088414B">
      <w:pPr>
        <w:rPr>
          <w:rFonts w:ascii="Times New Roman" w:eastAsia="Times New Roman" w:hAnsi="Times New Roman" w:cs="Times New Roman"/>
          <w:sz w:val="24"/>
          <w:szCs w:val="24"/>
          <w:lang w:eastAsia="ru-RU"/>
        </w:rPr>
      </w:pPr>
    </w:p>
    <w:p w:rsidR="0088414B" w:rsidRPr="0088414B" w:rsidRDefault="0088414B" w:rsidP="0088414B">
      <w:pPr>
        <w:rPr>
          <w:rFonts w:ascii="Times New Roman" w:eastAsia="Times New Roman" w:hAnsi="Times New Roman" w:cs="Times New Roman"/>
          <w:sz w:val="24"/>
          <w:szCs w:val="24"/>
          <w:lang w:eastAsia="ru-RU"/>
        </w:rPr>
        <w:sectPr w:rsidR="0088414B" w:rsidRPr="0088414B" w:rsidSect="0088414B">
          <w:pgSz w:w="16838" w:h="11905" w:orient="landscape"/>
          <w:pgMar w:top="851" w:right="851" w:bottom="1418" w:left="851" w:header="720" w:footer="720" w:gutter="0"/>
          <w:cols w:space="720"/>
          <w:noEndnote/>
          <w:docGrid w:linePitch="299"/>
        </w:sectPr>
      </w:pPr>
    </w:p>
    <w:p w:rsidR="0088414B" w:rsidRPr="0088414B" w:rsidRDefault="0088414B" w:rsidP="0088414B">
      <w:pPr>
        <w:spacing w:after="0" w:line="240" w:lineRule="auto"/>
        <w:jc w:val="center"/>
        <w:rPr>
          <w:rFonts w:ascii="Times New Roman" w:eastAsia="Times New Roman" w:hAnsi="Times New Roman" w:cs="Times New Roman"/>
          <w:b/>
          <w:bCs/>
          <w:sz w:val="28"/>
          <w:szCs w:val="20"/>
          <w:lang w:eastAsia="ru-RU"/>
        </w:rPr>
      </w:pPr>
    </w:p>
    <w:p w:rsidR="0088414B" w:rsidRPr="0088414B" w:rsidRDefault="0088414B" w:rsidP="0088414B">
      <w:pPr>
        <w:tabs>
          <w:tab w:val="left" w:pos="2564"/>
        </w:tabs>
        <w:spacing w:after="0" w:line="240" w:lineRule="auto"/>
        <w:jc w:val="center"/>
        <w:rPr>
          <w:rFonts w:ascii="Times New Roman" w:eastAsia="Times New Roman" w:hAnsi="Times New Roman" w:cs="Times New Roman"/>
          <w:sz w:val="28"/>
          <w:szCs w:val="28"/>
          <w:lang w:eastAsia="ru-RU"/>
        </w:rPr>
      </w:pPr>
      <w:r w:rsidRPr="0088414B">
        <w:rPr>
          <w:rFonts w:ascii="Times New Roman" w:eastAsia="Times New Roman" w:hAnsi="Times New Roman" w:cs="Times New Roman"/>
          <w:sz w:val="28"/>
          <w:szCs w:val="28"/>
          <w:lang w:eastAsia="ru-RU"/>
        </w:rPr>
        <w:t>РОССИЙСКАЯ ФЕДЕРАЦИЯ</w:t>
      </w:r>
    </w:p>
    <w:p w:rsidR="0088414B" w:rsidRPr="0088414B" w:rsidRDefault="0088414B" w:rsidP="0088414B">
      <w:pPr>
        <w:tabs>
          <w:tab w:val="left" w:pos="2564"/>
        </w:tabs>
        <w:spacing w:after="0" w:line="240" w:lineRule="auto"/>
        <w:jc w:val="center"/>
        <w:rPr>
          <w:rFonts w:ascii="Times New Roman" w:eastAsia="Times New Roman" w:hAnsi="Times New Roman" w:cs="Times New Roman"/>
          <w:sz w:val="28"/>
          <w:szCs w:val="28"/>
          <w:lang w:eastAsia="ru-RU"/>
        </w:rPr>
      </w:pPr>
      <w:r w:rsidRPr="0088414B">
        <w:rPr>
          <w:rFonts w:ascii="Times New Roman" w:eastAsia="Times New Roman" w:hAnsi="Times New Roman" w:cs="Times New Roman"/>
          <w:sz w:val="28"/>
          <w:szCs w:val="28"/>
          <w:lang w:eastAsia="ru-RU"/>
        </w:rPr>
        <w:t>РОСТОВСКАЯ ОБЛАСТЬ</w:t>
      </w:r>
    </w:p>
    <w:p w:rsidR="0088414B" w:rsidRPr="0088414B" w:rsidRDefault="0088414B" w:rsidP="0088414B">
      <w:pPr>
        <w:tabs>
          <w:tab w:val="left" w:pos="2564"/>
        </w:tabs>
        <w:spacing w:after="0" w:line="240" w:lineRule="auto"/>
        <w:jc w:val="center"/>
        <w:rPr>
          <w:rFonts w:ascii="Times New Roman" w:eastAsia="Times New Roman" w:hAnsi="Times New Roman" w:cs="Times New Roman"/>
          <w:sz w:val="28"/>
          <w:szCs w:val="28"/>
          <w:lang w:eastAsia="ru-RU"/>
        </w:rPr>
      </w:pPr>
      <w:r w:rsidRPr="0088414B">
        <w:rPr>
          <w:rFonts w:ascii="Times New Roman" w:eastAsia="Times New Roman" w:hAnsi="Times New Roman" w:cs="Times New Roman"/>
          <w:sz w:val="28"/>
          <w:szCs w:val="28"/>
          <w:lang w:eastAsia="ru-RU"/>
        </w:rPr>
        <w:t xml:space="preserve">МУНИЦИПАЛЬНОЕ ОБРАЗОВАНИЕ </w:t>
      </w:r>
    </w:p>
    <w:p w:rsidR="0088414B" w:rsidRPr="0088414B" w:rsidRDefault="0088414B" w:rsidP="0088414B">
      <w:pPr>
        <w:tabs>
          <w:tab w:val="left" w:pos="2564"/>
        </w:tabs>
        <w:spacing w:after="0" w:line="240" w:lineRule="auto"/>
        <w:jc w:val="center"/>
        <w:rPr>
          <w:rFonts w:ascii="Times New Roman" w:eastAsia="Times New Roman" w:hAnsi="Times New Roman" w:cs="Times New Roman"/>
          <w:sz w:val="28"/>
          <w:szCs w:val="28"/>
          <w:lang w:eastAsia="ru-RU"/>
        </w:rPr>
      </w:pPr>
      <w:r w:rsidRPr="0088414B">
        <w:rPr>
          <w:rFonts w:ascii="Times New Roman" w:eastAsia="Times New Roman" w:hAnsi="Times New Roman" w:cs="Times New Roman"/>
          <w:sz w:val="28"/>
          <w:szCs w:val="28"/>
          <w:lang w:eastAsia="ru-RU"/>
        </w:rPr>
        <w:t>«ДУБОВСКОЕ СЕЛЬСКОЕ ПОСЕЛЕНИЕ»</w:t>
      </w:r>
    </w:p>
    <w:p w:rsidR="0088414B" w:rsidRPr="0088414B" w:rsidRDefault="0088414B" w:rsidP="0088414B">
      <w:pPr>
        <w:tabs>
          <w:tab w:val="left" w:pos="2564"/>
        </w:tabs>
        <w:spacing w:after="0" w:line="240" w:lineRule="auto"/>
        <w:jc w:val="center"/>
        <w:rPr>
          <w:rFonts w:ascii="Times New Roman" w:eastAsia="Times New Roman" w:hAnsi="Times New Roman" w:cs="Times New Roman"/>
          <w:sz w:val="28"/>
          <w:szCs w:val="28"/>
          <w:lang w:eastAsia="ru-RU"/>
        </w:rPr>
      </w:pPr>
      <w:r w:rsidRPr="0088414B">
        <w:rPr>
          <w:rFonts w:ascii="Times New Roman" w:eastAsia="Times New Roman" w:hAnsi="Times New Roman" w:cs="Times New Roman"/>
          <w:sz w:val="28"/>
          <w:szCs w:val="28"/>
          <w:lang w:eastAsia="ru-RU"/>
        </w:rPr>
        <w:t>АДМИНИСТРАЦИЯ ДУБОВСКОГО СЕЛЬСКОГО ПОСЕЛЕНИЯ</w:t>
      </w:r>
    </w:p>
    <w:p w:rsidR="0088414B" w:rsidRPr="0088414B" w:rsidRDefault="0088414B" w:rsidP="0088414B">
      <w:pPr>
        <w:tabs>
          <w:tab w:val="left" w:pos="2564"/>
        </w:tabs>
        <w:spacing w:after="0" w:line="240" w:lineRule="auto"/>
        <w:jc w:val="center"/>
        <w:rPr>
          <w:rFonts w:ascii="Times New Roman" w:eastAsia="Times New Roman" w:hAnsi="Times New Roman" w:cs="Times New Roman"/>
          <w:sz w:val="28"/>
          <w:szCs w:val="28"/>
          <w:lang w:eastAsia="ru-RU"/>
        </w:rPr>
      </w:pPr>
    </w:p>
    <w:p w:rsidR="0088414B" w:rsidRPr="0088414B" w:rsidRDefault="0088414B" w:rsidP="0088414B">
      <w:pPr>
        <w:tabs>
          <w:tab w:val="left" w:pos="2564"/>
        </w:tabs>
        <w:spacing w:after="0" w:line="240" w:lineRule="auto"/>
        <w:jc w:val="center"/>
        <w:rPr>
          <w:rFonts w:ascii="Times New Roman" w:eastAsia="Times New Roman" w:hAnsi="Times New Roman" w:cs="Times New Roman"/>
          <w:sz w:val="28"/>
          <w:szCs w:val="28"/>
          <w:lang w:eastAsia="ru-RU"/>
        </w:rPr>
      </w:pPr>
      <w:r w:rsidRPr="0088414B">
        <w:rPr>
          <w:rFonts w:ascii="Times New Roman" w:eastAsia="Times New Roman" w:hAnsi="Times New Roman" w:cs="Times New Roman"/>
          <w:sz w:val="28"/>
          <w:szCs w:val="28"/>
          <w:lang w:eastAsia="ru-RU"/>
        </w:rPr>
        <w:t>ПОСТАНОВЛЕНИЕ  № 46</w:t>
      </w:r>
    </w:p>
    <w:p w:rsidR="0088414B" w:rsidRPr="0088414B" w:rsidRDefault="0088414B" w:rsidP="0088414B">
      <w:pPr>
        <w:tabs>
          <w:tab w:val="left" w:pos="2564"/>
        </w:tabs>
        <w:spacing w:after="0" w:line="240" w:lineRule="auto"/>
        <w:jc w:val="center"/>
        <w:rPr>
          <w:rFonts w:ascii="Times New Roman" w:eastAsia="Times New Roman" w:hAnsi="Times New Roman" w:cs="Times New Roman"/>
          <w:sz w:val="28"/>
          <w:szCs w:val="28"/>
          <w:lang w:eastAsia="ru-RU"/>
        </w:rPr>
      </w:pPr>
    </w:p>
    <w:p w:rsidR="0088414B" w:rsidRPr="0088414B" w:rsidRDefault="0088414B" w:rsidP="0088414B">
      <w:pPr>
        <w:tabs>
          <w:tab w:val="left" w:pos="2564"/>
        </w:tabs>
        <w:spacing w:after="0" w:line="240" w:lineRule="auto"/>
        <w:jc w:val="center"/>
        <w:rPr>
          <w:rFonts w:ascii="Times New Roman" w:eastAsia="Times New Roman" w:hAnsi="Times New Roman" w:cs="Times New Roman"/>
          <w:sz w:val="28"/>
          <w:szCs w:val="28"/>
          <w:lang w:eastAsia="ru-RU"/>
        </w:rPr>
      </w:pPr>
      <w:r w:rsidRPr="0088414B">
        <w:rPr>
          <w:rFonts w:ascii="Times New Roman" w:eastAsia="Times New Roman" w:hAnsi="Times New Roman" w:cs="Times New Roman"/>
          <w:sz w:val="28"/>
          <w:szCs w:val="28"/>
          <w:lang w:eastAsia="ru-RU"/>
        </w:rPr>
        <w:t>от 15.03.2022 г                                                                                          с. Дубовское</w:t>
      </w:r>
    </w:p>
    <w:p w:rsidR="0088414B" w:rsidRPr="0088414B" w:rsidRDefault="0088414B" w:rsidP="0088414B">
      <w:pPr>
        <w:spacing w:after="0" w:line="240" w:lineRule="auto"/>
        <w:jc w:val="center"/>
        <w:rPr>
          <w:rFonts w:ascii="Times New Roman" w:eastAsia="Times New Roman" w:hAnsi="Times New Roman" w:cs="Times New Roman"/>
          <w:noProof/>
          <w:sz w:val="20"/>
          <w:szCs w:val="20"/>
          <w:lang w:eastAsia="ru-RU"/>
        </w:rPr>
      </w:pPr>
    </w:p>
    <w:p w:rsidR="0088414B" w:rsidRPr="0088414B" w:rsidRDefault="0088414B" w:rsidP="0088414B">
      <w:pPr>
        <w:spacing w:after="0" w:line="240" w:lineRule="auto"/>
        <w:rPr>
          <w:rFonts w:ascii="Times New Roman" w:eastAsia="Times New Roman" w:hAnsi="Times New Roman" w:cs="Times New Roman"/>
          <w:sz w:val="20"/>
          <w:szCs w:val="20"/>
          <w:lang w:eastAsia="ru-RU"/>
        </w:rPr>
      </w:pPr>
    </w:p>
    <w:p w:rsidR="0088414B" w:rsidRPr="0088414B" w:rsidRDefault="0088414B" w:rsidP="0088414B">
      <w:pPr>
        <w:spacing w:after="0" w:line="320" w:lineRule="exact"/>
        <w:rPr>
          <w:rFonts w:ascii="Times New Roman" w:eastAsia="Times New Roman" w:hAnsi="Times New Roman" w:cs="Times New Roman"/>
          <w:sz w:val="28"/>
          <w:szCs w:val="28"/>
          <w:lang w:eastAsia="ru-RU"/>
        </w:rPr>
      </w:pPr>
      <w:r w:rsidRPr="0088414B">
        <w:rPr>
          <w:rFonts w:ascii="Times New Roman" w:eastAsia="Times New Roman" w:hAnsi="Times New Roman" w:cs="Times New Roman"/>
          <w:sz w:val="28"/>
          <w:szCs w:val="28"/>
          <w:lang w:eastAsia="ru-RU"/>
        </w:rPr>
        <w:t xml:space="preserve">Об утверждении отчета о реализации  </w:t>
      </w:r>
    </w:p>
    <w:p w:rsidR="0088414B" w:rsidRPr="0088414B" w:rsidRDefault="0088414B" w:rsidP="0088414B">
      <w:pPr>
        <w:spacing w:after="0" w:line="320" w:lineRule="exact"/>
        <w:rPr>
          <w:rFonts w:ascii="Times New Roman" w:eastAsia="Times New Roman" w:hAnsi="Times New Roman" w:cs="Times New Roman"/>
          <w:sz w:val="28"/>
          <w:szCs w:val="28"/>
          <w:lang w:eastAsia="ru-RU"/>
        </w:rPr>
      </w:pPr>
      <w:r w:rsidRPr="0088414B">
        <w:rPr>
          <w:rFonts w:ascii="Times New Roman" w:eastAsia="Times New Roman" w:hAnsi="Times New Roman" w:cs="Times New Roman"/>
          <w:sz w:val="28"/>
          <w:szCs w:val="28"/>
          <w:lang w:eastAsia="ru-RU"/>
        </w:rPr>
        <w:t xml:space="preserve">муниципальной программы </w:t>
      </w:r>
    </w:p>
    <w:p w:rsidR="0088414B" w:rsidRPr="0088414B" w:rsidRDefault="0088414B" w:rsidP="0088414B">
      <w:pPr>
        <w:spacing w:after="0" w:line="320" w:lineRule="exact"/>
        <w:rPr>
          <w:rFonts w:ascii="Times New Roman" w:eastAsia="Times New Roman" w:hAnsi="Times New Roman" w:cs="Times New Roman"/>
          <w:sz w:val="28"/>
          <w:szCs w:val="28"/>
          <w:lang w:eastAsia="ru-RU"/>
        </w:rPr>
      </w:pPr>
      <w:r w:rsidRPr="0088414B">
        <w:rPr>
          <w:rFonts w:ascii="Times New Roman" w:eastAsia="Times New Roman" w:hAnsi="Times New Roman" w:cs="Times New Roman"/>
          <w:sz w:val="28"/>
          <w:szCs w:val="28"/>
          <w:lang w:eastAsia="ru-RU"/>
        </w:rPr>
        <w:t>Дубовского сельского поселения</w:t>
      </w:r>
    </w:p>
    <w:p w:rsidR="0088414B" w:rsidRPr="0088414B" w:rsidRDefault="0088414B" w:rsidP="0088414B">
      <w:pPr>
        <w:spacing w:after="0" w:line="320" w:lineRule="exact"/>
        <w:rPr>
          <w:rFonts w:ascii="Times New Roman" w:eastAsia="Times New Roman" w:hAnsi="Times New Roman" w:cs="Times New Roman"/>
          <w:sz w:val="28"/>
          <w:szCs w:val="28"/>
          <w:lang w:eastAsia="ru-RU"/>
        </w:rPr>
      </w:pPr>
      <w:r w:rsidRPr="0088414B">
        <w:rPr>
          <w:rFonts w:ascii="Times New Roman" w:eastAsia="Times New Roman" w:hAnsi="Times New Roman" w:cs="Times New Roman"/>
          <w:sz w:val="28"/>
          <w:szCs w:val="28"/>
          <w:lang w:eastAsia="ru-RU"/>
        </w:rPr>
        <w:t xml:space="preserve"> «Муниципальная политика» </w:t>
      </w:r>
      <w:r w:rsidRPr="0088414B">
        <w:rPr>
          <w:rFonts w:ascii="Times New Roman" w:eastAsia="Times New Roman" w:hAnsi="Times New Roman" w:cs="Times New Roman"/>
          <w:sz w:val="28"/>
          <w:szCs w:val="20"/>
          <w:lang w:eastAsia="ru-RU"/>
        </w:rPr>
        <w:t>за 2021 год</w:t>
      </w:r>
    </w:p>
    <w:p w:rsidR="0088414B" w:rsidRPr="0088414B" w:rsidRDefault="0088414B" w:rsidP="0088414B">
      <w:pPr>
        <w:spacing w:after="0" w:line="247" w:lineRule="auto"/>
        <w:ind w:right="567" w:firstLine="720"/>
        <w:jc w:val="both"/>
        <w:rPr>
          <w:rFonts w:ascii="Times New Roman" w:eastAsia="Times New Roman" w:hAnsi="Times New Roman" w:cs="Times New Roman"/>
          <w:sz w:val="28"/>
          <w:szCs w:val="28"/>
          <w:lang w:eastAsia="ru-RU"/>
        </w:rPr>
      </w:pPr>
    </w:p>
    <w:p w:rsidR="0088414B" w:rsidRPr="0088414B" w:rsidRDefault="0088414B" w:rsidP="0088414B">
      <w:pPr>
        <w:spacing w:after="0" w:line="247" w:lineRule="auto"/>
        <w:ind w:firstLine="720"/>
        <w:jc w:val="both"/>
        <w:rPr>
          <w:rFonts w:ascii="Times New Roman" w:eastAsia="Times New Roman" w:hAnsi="Times New Roman" w:cs="Times New Roman"/>
          <w:bCs/>
          <w:sz w:val="20"/>
          <w:szCs w:val="24"/>
          <w:lang w:eastAsia="ru-RU"/>
        </w:rPr>
      </w:pPr>
      <w:r w:rsidRPr="0088414B">
        <w:rPr>
          <w:rFonts w:ascii="Times New Roman" w:eastAsia="Times New Roman" w:hAnsi="Times New Roman" w:cs="Times New Roman"/>
          <w:sz w:val="28"/>
          <w:szCs w:val="28"/>
          <w:lang w:eastAsia="ru-RU"/>
        </w:rPr>
        <w:t xml:space="preserve">В соответствии с постановлением Администрации Дубовского сельского поселения от 24.01.2018 № 31 «Об утверждении методических рекомендаций по разработке и реализации муниципальных программ Дубовского сельского поселения» Администрация Дубовского сельского поселения </w:t>
      </w:r>
      <w:r w:rsidRPr="0088414B">
        <w:rPr>
          <w:rFonts w:ascii="Times New Roman" w:eastAsia="Times New Roman" w:hAnsi="Times New Roman" w:cs="Times New Roman"/>
          <w:bCs/>
          <w:sz w:val="28"/>
          <w:szCs w:val="28"/>
          <w:lang w:eastAsia="ru-RU"/>
        </w:rPr>
        <w:t>постановляет</w:t>
      </w:r>
      <w:r w:rsidRPr="0088414B">
        <w:rPr>
          <w:rFonts w:ascii="Times New Roman" w:eastAsia="Times New Roman" w:hAnsi="Times New Roman" w:cs="Times New Roman"/>
          <w:bCs/>
          <w:sz w:val="20"/>
          <w:szCs w:val="24"/>
          <w:lang w:eastAsia="ru-RU"/>
        </w:rPr>
        <w:t>:</w:t>
      </w:r>
    </w:p>
    <w:p w:rsidR="0088414B" w:rsidRPr="0088414B" w:rsidRDefault="0088414B" w:rsidP="0088414B">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88414B" w:rsidRPr="0088414B" w:rsidRDefault="0088414B" w:rsidP="0088414B">
      <w:pPr>
        <w:spacing w:after="0" w:line="240" w:lineRule="auto"/>
        <w:ind w:firstLine="720"/>
        <w:jc w:val="both"/>
        <w:rPr>
          <w:rFonts w:ascii="Times New Roman" w:eastAsia="Times New Roman" w:hAnsi="Times New Roman" w:cs="Times New Roman"/>
          <w:sz w:val="28"/>
          <w:szCs w:val="28"/>
          <w:lang w:eastAsia="ru-RU"/>
        </w:rPr>
      </w:pPr>
      <w:r w:rsidRPr="0088414B">
        <w:rPr>
          <w:rFonts w:ascii="Times New Roman" w:eastAsia="Times New Roman" w:hAnsi="Times New Roman" w:cs="Times New Roman"/>
          <w:sz w:val="28"/>
          <w:szCs w:val="28"/>
          <w:lang w:eastAsia="ru-RU"/>
        </w:rPr>
        <w:t>1. Утвердить отчет о реализации  муниципальной программы Дубовского сельского поселения за 2021 год «Муниципальная политика» утвержденной постановлением Администрации Дубовского  сельского поселения от 09.11.2018 года</w:t>
      </w:r>
      <w:r w:rsidRPr="0088414B">
        <w:rPr>
          <w:rFonts w:ascii="Times New Roman" w:eastAsia="Times New Roman" w:hAnsi="Times New Roman" w:cs="Times New Roman"/>
          <w:sz w:val="20"/>
          <w:szCs w:val="20"/>
          <w:lang w:eastAsia="ru-RU"/>
        </w:rPr>
        <w:t xml:space="preserve"> </w:t>
      </w:r>
      <w:r w:rsidRPr="0088414B">
        <w:rPr>
          <w:rFonts w:ascii="Times New Roman" w:eastAsia="Times New Roman" w:hAnsi="Times New Roman" w:cs="Times New Roman"/>
          <w:sz w:val="28"/>
          <w:szCs w:val="28"/>
          <w:lang w:eastAsia="ru-RU"/>
        </w:rPr>
        <w:t>№ 253</w:t>
      </w:r>
      <w:r w:rsidRPr="0088414B">
        <w:rPr>
          <w:rFonts w:ascii="Times New Roman" w:eastAsia="Times New Roman" w:hAnsi="Times New Roman" w:cs="Times New Roman"/>
          <w:sz w:val="20"/>
          <w:szCs w:val="20"/>
          <w:lang w:eastAsia="ru-RU"/>
        </w:rPr>
        <w:t xml:space="preserve"> </w:t>
      </w:r>
      <w:r w:rsidRPr="0088414B">
        <w:rPr>
          <w:rFonts w:ascii="Times New Roman" w:eastAsia="Times New Roman" w:hAnsi="Times New Roman" w:cs="Times New Roman"/>
          <w:sz w:val="28"/>
          <w:szCs w:val="28"/>
          <w:lang w:eastAsia="ru-RU"/>
        </w:rPr>
        <w:t>«Об утверждении муниципальной программы Дубовского  сельского поселения «Муниципальная политика» согласно приложению 1 к настоящему постановлению.</w:t>
      </w:r>
    </w:p>
    <w:p w:rsidR="0088414B" w:rsidRPr="0088414B" w:rsidRDefault="0088414B" w:rsidP="0088414B">
      <w:pPr>
        <w:spacing w:after="0" w:line="240" w:lineRule="auto"/>
        <w:jc w:val="both"/>
        <w:rPr>
          <w:rFonts w:ascii="Times New Roman" w:eastAsia="Times New Roman" w:hAnsi="Times New Roman" w:cs="Times New Roman"/>
          <w:sz w:val="28"/>
          <w:szCs w:val="28"/>
          <w:lang w:eastAsia="ru-RU"/>
        </w:rPr>
      </w:pPr>
      <w:r w:rsidRPr="0088414B">
        <w:rPr>
          <w:rFonts w:ascii="Times New Roman" w:eastAsia="Times New Roman" w:hAnsi="Times New Roman" w:cs="Times New Roman"/>
          <w:sz w:val="28"/>
          <w:szCs w:val="28"/>
          <w:lang w:eastAsia="ru-RU"/>
        </w:rPr>
        <w:t xml:space="preserve">        </w:t>
      </w:r>
      <w:r w:rsidRPr="0088414B">
        <w:rPr>
          <w:rFonts w:ascii="Times New Roman" w:eastAsia="Times New Roman" w:hAnsi="Times New Roman" w:cs="Times New Roman"/>
          <w:sz w:val="28"/>
          <w:szCs w:val="28"/>
          <w:lang w:eastAsia="ru-RU"/>
        </w:rPr>
        <w:tab/>
        <w:t>2. Настоящее постановление вступает в силу с момента его обнародования.</w:t>
      </w:r>
    </w:p>
    <w:p w:rsidR="0088414B" w:rsidRPr="0088414B" w:rsidRDefault="0088414B" w:rsidP="0088414B">
      <w:pPr>
        <w:spacing w:after="0" w:line="240" w:lineRule="auto"/>
        <w:ind w:firstLine="720"/>
        <w:jc w:val="both"/>
        <w:rPr>
          <w:rFonts w:ascii="Times New Roman" w:eastAsia="Times New Roman" w:hAnsi="Times New Roman" w:cs="Times New Roman"/>
          <w:sz w:val="28"/>
          <w:szCs w:val="28"/>
          <w:lang w:eastAsia="ru-RU"/>
        </w:rPr>
      </w:pPr>
      <w:r w:rsidRPr="0088414B">
        <w:rPr>
          <w:rFonts w:ascii="Times New Roman" w:eastAsia="Times New Roman" w:hAnsi="Times New Roman" w:cs="Times New Roman"/>
          <w:sz w:val="28"/>
          <w:szCs w:val="28"/>
          <w:lang w:eastAsia="ru-RU"/>
        </w:rPr>
        <w:t>3. Контроль за выполнением постановления возложить на начальника сектора экономики и финансов.</w:t>
      </w:r>
    </w:p>
    <w:p w:rsidR="0088414B" w:rsidRPr="0088414B" w:rsidRDefault="0088414B" w:rsidP="0088414B">
      <w:pPr>
        <w:spacing w:after="0" w:line="240" w:lineRule="auto"/>
        <w:rPr>
          <w:rFonts w:ascii="Times New Roman" w:eastAsia="Times New Roman" w:hAnsi="Times New Roman" w:cs="Times New Roman"/>
          <w:sz w:val="28"/>
          <w:szCs w:val="28"/>
          <w:lang w:eastAsia="ru-RU"/>
        </w:rPr>
      </w:pPr>
    </w:p>
    <w:p w:rsidR="0088414B" w:rsidRPr="0088414B" w:rsidRDefault="0088414B" w:rsidP="0088414B">
      <w:pPr>
        <w:spacing w:after="0" w:line="240" w:lineRule="auto"/>
        <w:rPr>
          <w:rFonts w:ascii="Times New Roman" w:eastAsia="Times New Roman" w:hAnsi="Times New Roman" w:cs="Times New Roman"/>
          <w:sz w:val="28"/>
          <w:szCs w:val="28"/>
          <w:lang w:eastAsia="ru-RU"/>
        </w:rPr>
      </w:pPr>
    </w:p>
    <w:p w:rsidR="0088414B" w:rsidRPr="0088414B" w:rsidRDefault="0088414B" w:rsidP="0088414B">
      <w:pPr>
        <w:spacing w:after="0" w:line="240" w:lineRule="auto"/>
        <w:rPr>
          <w:rFonts w:ascii="Times New Roman" w:eastAsia="Times New Roman" w:hAnsi="Times New Roman" w:cs="Times New Roman"/>
          <w:sz w:val="28"/>
          <w:szCs w:val="28"/>
          <w:lang w:eastAsia="ru-RU"/>
        </w:rPr>
      </w:pPr>
      <w:r w:rsidRPr="0088414B">
        <w:rPr>
          <w:rFonts w:ascii="Times New Roman" w:eastAsia="Times New Roman" w:hAnsi="Times New Roman" w:cs="Times New Roman"/>
          <w:sz w:val="28"/>
          <w:szCs w:val="28"/>
          <w:lang w:eastAsia="ru-RU"/>
        </w:rPr>
        <w:t xml:space="preserve">Глава  Администрации </w:t>
      </w:r>
    </w:p>
    <w:p w:rsidR="0088414B" w:rsidRPr="0088414B" w:rsidRDefault="0088414B" w:rsidP="0088414B">
      <w:pPr>
        <w:spacing w:after="0" w:line="240" w:lineRule="auto"/>
        <w:jc w:val="both"/>
        <w:rPr>
          <w:rFonts w:ascii="Times New Roman" w:eastAsia="Times New Roman" w:hAnsi="Times New Roman" w:cs="Times New Roman"/>
          <w:sz w:val="28"/>
          <w:szCs w:val="28"/>
          <w:lang w:eastAsia="ru-RU"/>
        </w:rPr>
      </w:pPr>
      <w:r w:rsidRPr="0088414B">
        <w:rPr>
          <w:rFonts w:ascii="Times New Roman" w:eastAsia="Times New Roman" w:hAnsi="Times New Roman" w:cs="Times New Roman"/>
          <w:sz w:val="28"/>
          <w:szCs w:val="20"/>
          <w:lang w:eastAsia="ru-RU"/>
        </w:rPr>
        <w:t xml:space="preserve">Дубовского </w:t>
      </w:r>
      <w:r w:rsidRPr="0088414B">
        <w:rPr>
          <w:rFonts w:ascii="Times New Roman" w:eastAsia="Times New Roman" w:hAnsi="Times New Roman" w:cs="Times New Roman"/>
          <w:sz w:val="28"/>
          <w:szCs w:val="28"/>
          <w:lang w:eastAsia="ru-RU"/>
        </w:rPr>
        <w:t xml:space="preserve"> сельского поселения                                           Н.С. Лавренова</w:t>
      </w:r>
    </w:p>
    <w:p w:rsidR="0088414B" w:rsidRPr="0088414B" w:rsidRDefault="0088414B" w:rsidP="0088414B">
      <w:pPr>
        <w:spacing w:after="0" w:line="240" w:lineRule="auto"/>
        <w:rPr>
          <w:rFonts w:ascii="Times New Roman" w:eastAsia="Times New Roman" w:hAnsi="Times New Roman" w:cs="Times New Roman"/>
          <w:sz w:val="28"/>
          <w:szCs w:val="28"/>
          <w:lang w:eastAsia="ru-RU"/>
        </w:rPr>
      </w:pPr>
    </w:p>
    <w:p w:rsidR="0088414B" w:rsidRPr="0088414B" w:rsidRDefault="0088414B" w:rsidP="0088414B">
      <w:pPr>
        <w:keepNext/>
        <w:spacing w:after="0" w:line="240" w:lineRule="auto"/>
        <w:jc w:val="right"/>
        <w:outlineLvl w:val="2"/>
        <w:rPr>
          <w:rFonts w:ascii="Times New Roman" w:eastAsia="Times New Roman" w:hAnsi="Times New Roman" w:cs="Times New Roman"/>
          <w:sz w:val="24"/>
          <w:szCs w:val="24"/>
          <w:lang w:eastAsia="ru-RU"/>
        </w:rPr>
      </w:pPr>
    </w:p>
    <w:p w:rsidR="0088414B" w:rsidRPr="0088414B" w:rsidRDefault="0088414B" w:rsidP="0088414B">
      <w:pPr>
        <w:spacing w:after="0" w:line="240" w:lineRule="auto"/>
        <w:rPr>
          <w:rFonts w:ascii="Times New Roman" w:eastAsia="Times New Roman" w:hAnsi="Times New Roman" w:cs="Times New Roman"/>
          <w:sz w:val="20"/>
          <w:szCs w:val="20"/>
          <w:lang w:eastAsia="ru-RU"/>
        </w:rPr>
      </w:pPr>
    </w:p>
    <w:p w:rsidR="0088414B" w:rsidRPr="0088414B" w:rsidRDefault="0088414B" w:rsidP="0088414B">
      <w:pPr>
        <w:spacing w:after="0" w:line="240" w:lineRule="auto"/>
        <w:rPr>
          <w:rFonts w:ascii="Times New Roman" w:eastAsia="Times New Roman" w:hAnsi="Times New Roman" w:cs="Times New Roman"/>
          <w:sz w:val="20"/>
          <w:szCs w:val="20"/>
          <w:lang w:eastAsia="ru-RU"/>
        </w:rPr>
      </w:pPr>
    </w:p>
    <w:p w:rsidR="0088414B" w:rsidRPr="0088414B" w:rsidRDefault="0088414B" w:rsidP="0088414B">
      <w:pPr>
        <w:spacing w:after="0" w:line="240" w:lineRule="auto"/>
        <w:rPr>
          <w:rFonts w:ascii="Times New Roman" w:eastAsia="Times New Roman" w:hAnsi="Times New Roman" w:cs="Times New Roman"/>
          <w:sz w:val="20"/>
          <w:szCs w:val="20"/>
          <w:lang w:eastAsia="ru-RU"/>
        </w:rPr>
      </w:pPr>
    </w:p>
    <w:p w:rsidR="0088414B" w:rsidRPr="0088414B" w:rsidRDefault="0088414B" w:rsidP="0088414B">
      <w:pPr>
        <w:spacing w:after="0" w:line="240" w:lineRule="auto"/>
        <w:rPr>
          <w:rFonts w:ascii="Times New Roman" w:eastAsia="Times New Roman" w:hAnsi="Times New Roman" w:cs="Times New Roman"/>
          <w:i/>
          <w:sz w:val="24"/>
          <w:szCs w:val="24"/>
          <w:lang w:eastAsia="ru-RU"/>
        </w:rPr>
      </w:pPr>
      <w:r w:rsidRPr="0088414B">
        <w:rPr>
          <w:rFonts w:ascii="Times New Roman" w:eastAsia="Times New Roman" w:hAnsi="Times New Roman" w:cs="Times New Roman"/>
          <w:i/>
          <w:sz w:val="24"/>
          <w:szCs w:val="24"/>
          <w:lang w:eastAsia="ru-RU"/>
        </w:rPr>
        <w:t xml:space="preserve">Постановление вносит </w:t>
      </w:r>
    </w:p>
    <w:p w:rsidR="0088414B" w:rsidRPr="0088414B" w:rsidRDefault="0088414B" w:rsidP="0088414B">
      <w:pPr>
        <w:spacing w:after="0" w:line="240" w:lineRule="auto"/>
        <w:rPr>
          <w:rFonts w:ascii="Times New Roman" w:eastAsia="Times New Roman" w:hAnsi="Times New Roman" w:cs="Times New Roman"/>
          <w:i/>
          <w:sz w:val="24"/>
          <w:szCs w:val="24"/>
          <w:lang w:eastAsia="ru-RU"/>
        </w:rPr>
      </w:pPr>
      <w:r w:rsidRPr="0088414B">
        <w:rPr>
          <w:rFonts w:ascii="Times New Roman" w:eastAsia="Times New Roman" w:hAnsi="Times New Roman" w:cs="Times New Roman"/>
          <w:i/>
          <w:sz w:val="24"/>
          <w:szCs w:val="24"/>
          <w:lang w:eastAsia="ru-RU"/>
        </w:rPr>
        <w:t>Сектор экономики и финансов</w:t>
      </w:r>
    </w:p>
    <w:p w:rsidR="0088414B" w:rsidRPr="0088414B" w:rsidRDefault="0088414B" w:rsidP="0088414B">
      <w:pPr>
        <w:spacing w:after="0" w:line="240" w:lineRule="auto"/>
        <w:rPr>
          <w:rFonts w:ascii="Times New Roman" w:eastAsia="Times New Roman" w:hAnsi="Times New Roman" w:cs="Times New Roman"/>
          <w:i/>
          <w:sz w:val="24"/>
          <w:szCs w:val="24"/>
          <w:lang w:eastAsia="ru-RU"/>
        </w:rPr>
      </w:pPr>
      <w:r w:rsidRPr="0088414B">
        <w:rPr>
          <w:rFonts w:ascii="Times New Roman" w:eastAsia="Times New Roman" w:hAnsi="Times New Roman" w:cs="Times New Roman"/>
          <w:i/>
          <w:sz w:val="24"/>
          <w:szCs w:val="24"/>
          <w:lang w:eastAsia="ru-RU"/>
        </w:rPr>
        <w:t>5-19-72</w:t>
      </w:r>
    </w:p>
    <w:p w:rsidR="0088414B" w:rsidRPr="0088414B" w:rsidRDefault="0088414B" w:rsidP="0088414B">
      <w:pPr>
        <w:spacing w:after="0" w:line="240" w:lineRule="auto"/>
        <w:rPr>
          <w:rFonts w:ascii="Times New Roman" w:eastAsia="Times New Roman" w:hAnsi="Times New Roman" w:cs="Times New Roman"/>
          <w:sz w:val="20"/>
          <w:szCs w:val="20"/>
          <w:lang w:eastAsia="ru-RU"/>
        </w:rPr>
      </w:pPr>
    </w:p>
    <w:p w:rsidR="0088414B" w:rsidRPr="0088414B" w:rsidRDefault="0088414B" w:rsidP="0088414B">
      <w:pPr>
        <w:spacing w:after="0" w:line="240" w:lineRule="auto"/>
        <w:jc w:val="right"/>
        <w:rPr>
          <w:rFonts w:ascii="Times New Roman" w:eastAsia="Times New Roman" w:hAnsi="Times New Roman" w:cs="Times New Roman"/>
          <w:sz w:val="28"/>
          <w:szCs w:val="28"/>
          <w:lang w:eastAsia="ru-RU"/>
        </w:rPr>
      </w:pPr>
    </w:p>
    <w:p w:rsidR="0088414B" w:rsidRPr="0088414B" w:rsidRDefault="0088414B" w:rsidP="0088414B">
      <w:pPr>
        <w:spacing w:after="0" w:line="240" w:lineRule="auto"/>
        <w:jc w:val="right"/>
        <w:rPr>
          <w:rFonts w:ascii="Times New Roman" w:eastAsia="Times New Roman" w:hAnsi="Times New Roman" w:cs="Times New Roman"/>
          <w:sz w:val="28"/>
          <w:szCs w:val="28"/>
          <w:lang w:eastAsia="ru-RU"/>
        </w:rPr>
      </w:pPr>
    </w:p>
    <w:p w:rsidR="0088414B" w:rsidRPr="0088414B" w:rsidRDefault="0088414B" w:rsidP="0088414B">
      <w:pPr>
        <w:spacing w:after="0" w:line="240" w:lineRule="auto"/>
        <w:jc w:val="right"/>
        <w:rPr>
          <w:rFonts w:ascii="Times New Roman" w:eastAsia="Times New Roman" w:hAnsi="Times New Roman" w:cs="Times New Roman"/>
          <w:sz w:val="28"/>
          <w:szCs w:val="28"/>
          <w:lang w:eastAsia="ru-RU"/>
        </w:rPr>
      </w:pPr>
    </w:p>
    <w:p w:rsidR="0088414B" w:rsidRPr="0088414B" w:rsidRDefault="0088414B" w:rsidP="0088414B">
      <w:pPr>
        <w:spacing w:after="0" w:line="240" w:lineRule="auto"/>
        <w:jc w:val="right"/>
        <w:rPr>
          <w:rFonts w:ascii="Times New Roman" w:eastAsia="Times New Roman" w:hAnsi="Times New Roman" w:cs="Times New Roman"/>
          <w:sz w:val="28"/>
          <w:szCs w:val="28"/>
          <w:lang w:eastAsia="ru-RU"/>
        </w:rPr>
      </w:pPr>
    </w:p>
    <w:p w:rsidR="0088414B" w:rsidRPr="0088414B" w:rsidRDefault="0088414B" w:rsidP="0088414B">
      <w:pPr>
        <w:spacing w:after="0" w:line="240" w:lineRule="auto"/>
        <w:jc w:val="right"/>
        <w:rPr>
          <w:rFonts w:ascii="Times New Roman" w:eastAsia="Times New Roman" w:hAnsi="Times New Roman" w:cs="Times New Roman"/>
          <w:sz w:val="28"/>
          <w:szCs w:val="28"/>
          <w:lang w:eastAsia="ru-RU"/>
        </w:rPr>
      </w:pPr>
    </w:p>
    <w:p w:rsidR="0088414B" w:rsidRPr="0088414B" w:rsidRDefault="0088414B" w:rsidP="0088414B">
      <w:pPr>
        <w:spacing w:after="0" w:line="240" w:lineRule="auto"/>
        <w:jc w:val="right"/>
        <w:rPr>
          <w:rFonts w:ascii="Times New Roman" w:eastAsia="Times New Roman" w:hAnsi="Times New Roman" w:cs="Times New Roman"/>
          <w:sz w:val="28"/>
          <w:szCs w:val="28"/>
          <w:lang w:eastAsia="ru-RU"/>
        </w:rPr>
      </w:pPr>
      <w:r w:rsidRPr="0088414B">
        <w:rPr>
          <w:rFonts w:ascii="Times New Roman" w:eastAsia="Times New Roman" w:hAnsi="Times New Roman" w:cs="Times New Roman"/>
          <w:sz w:val="28"/>
          <w:szCs w:val="28"/>
          <w:lang w:eastAsia="ru-RU"/>
        </w:rPr>
        <w:t>Приложение  1</w:t>
      </w:r>
    </w:p>
    <w:p w:rsidR="0088414B" w:rsidRPr="0088414B" w:rsidRDefault="0088414B" w:rsidP="0088414B">
      <w:pPr>
        <w:spacing w:after="0" w:line="240" w:lineRule="auto"/>
        <w:jc w:val="right"/>
        <w:rPr>
          <w:rFonts w:ascii="Times New Roman" w:eastAsia="Times New Roman" w:hAnsi="Times New Roman" w:cs="Times New Roman"/>
          <w:sz w:val="28"/>
          <w:szCs w:val="28"/>
          <w:lang w:eastAsia="ru-RU"/>
        </w:rPr>
      </w:pPr>
      <w:r w:rsidRPr="0088414B">
        <w:rPr>
          <w:rFonts w:ascii="Times New Roman" w:eastAsia="Times New Roman" w:hAnsi="Times New Roman" w:cs="Times New Roman"/>
          <w:sz w:val="28"/>
          <w:szCs w:val="28"/>
          <w:lang w:eastAsia="ru-RU"/>
        </w:rPr>
        <w:lastRenderedPageBreak/>
        <w:t xml:space="preserve">к постановлению Администрации </w:t>
      </w:r>
    </w:p>
    <w:p w:rsidR="0088414B" w:rsidRPr="0088414B" w:rsidRDefault="0088414B" w:rsidP="0088414B">
      <w:pPr>
        <w:spacing w:after="0" w:line="240" w:lineRule="auto"/>
        <w:jc w:val="right"/>
        <w:rPr>
          <w:rFonts w:ascii="Times New Roman" w:eastAsia="Times New Roman" w:hAnsi="Times New Roman" w:cs="Times New Roman"/>
          <w:sz w:val="28"/>
          <w:szCs w:val="28"/>
          <w:lang w:eastAsia="ru-RU"/>
        </w:rPr>
      </w:pPr>
      <w:r w:rsidRPr="0088414B">
        <w:rPr>
          <w:rFonts w:ascii="Times New Roman" w:eastAsia="Times New Roman" w:hAnsi="Times New Roman" w:cs="Times New Roman"/>
          <w:sz w:val="28"/>
          <w:szCs w:val="28"/>
          <w:lang w:eastAsia="ru-RU"/>
        </w:rPr>
        <w:t>Дубовского сельского поселения</w:t>
      </w:r>
    </w:p>
    <w:p w:rsidR="0088414B" w:rsidRPr="0088414B" w:rsidRDefault="0088414B" w:rsidP="0088414B">
      <w:pPr>
        <w:spacing w:after="0" w:line="240" w:lineRule="auto"/>
        <w:jc w:val="right"/>
        <w:rPr>
          <w:rFonts w:ascii="Times New Roman" w:eastAsia="Times New Roman" w:hAnsi="Times New Roman" w:cs="Times New Roman"/>
          <w:sz w:val="28"/>
          <w:szCs w:val="28"/>
          <w:lang w:eastAsia="ru-RU"/>
        </w:rPr>
      </w:pPr>
      <w:r w:rsidRPr="0088414B">
        <w:rPr>
          <w:rFonts w:ascii="Times New Roman" w:eastAsia="Times New Roman" w:hAnsi="Times New Roman" w:cs="Times New Roman"/>
          <w:sz w:val="28"/>
          <w:szCs w:val="28"/>
          <w:lang w:eastAsia="ru-RU"/>
        </w:rPr>
        <w:t>от 15.03.2022 г.  № 46</w:t>
      </w:r>
    </w:p>
    <w:p w:rsidR="0088414B" w:rsidRPr="0088414B" w:rsidRDefault="0088414B" w:rsidP="0088414B">
      <w:pPr>
        <w:spacing w:after="0" w:line="240" w:lineRule="auto"/>
        <w:jc w:val="center"/>
        <w:rPr>
          <w:rFonts w:ascii="Times New Roman" w:eastAsia="Times New Roman" w:hAnsi="Times New Roman" w:cs="Times New Roman"/>
          <w:b/>
          <w:sz w:val="24"/>
          <w:szCs w:val="24"/>
          <w:lang w:eastAsia="ru-RU"/>
        </w:rPr>
      </w:pPr>
    </w:p>
    <w:p w:rsidR="0088414B" w:rsidRPr="0088414B" w:rsidRDefault="0088414B" w:rsidP="0088414B">
      <w:pPr>
        <w:spacing w:after="0" w:line="240" w:lineRule="auto"/>
        <w:jc w:val="center"/>
        <w:rPr>
          <w:rFonts w:ascii="Times New Roman" w:eastAsia="Times New Roman" w:hAnsi="Times New Roman" w:cs="Times New Roman"/>
          <w:b/>
          <w:sz w:val="24"/>
          <w:szCs w:val="24"/>
          <w:lang w:eastAsia="ru-RU"/>
        </w:rPr>
      </w:pPr>
    </w:p>
    <w:p w:rsidR="0088414B" w:rsidRPr="0088414B" w:rsidRDefault="0088414B" w:rsidP="0088414B">
      <w:pPr>
        <w:spacing w:after="0" w:line="240" w:lineRule="auto"/>
        <w:jc w:val="center"/>
        <w:rPr>
          <w:rFonts w:ascii="Times New Roman" w:eastAsia="Times New Roman" w:hAnsi="Times New Roman" w:cs="Times New Roman"/>
          <w:b/>
          <w:lang w:eastAsia="ru-RU"/>
        </w:rPr>
      </w:pPr>
      <w:r w:rsidRPr="0088414B">
        <w:rPr>
          <w:rFonts w:ascii="Times New Roman" w:eastAsia="Times New Roman" w:hAnsi="Times New Roman" w:cs="Times New Roman"/>
          <w:b/>
          <w:lang w:eastAsia="ru-RU"/>
        </w:rPr>
        <w:t>ОТЧЕТ</w:t>
      </w:r>
    </w:p>
    <w:p w:rsidR="0088414B" w:rsidRPr="0088414B" w:rsidRDefault="0088414B" w:rsidP="0088414B">
      <w:pPr>
        <w:spacing w:after="0" w:line="240" w:lineRule="auto"/>
        <w:jc w:val="center"/>
        <w:rPr>
          <w:rFonts w:ascii="Times New Roman" w:eastAsia="Times New Roman" w:hAnsi="Times New Roman" w:cs="Times New Roman"/>
          <w:b/>
          <w:color w:val="000000"/>
          <w:sz w:val="28"/>
          <w:szCs w:val="28"/>
          <w:lang w:eastAsia="ru-RU"/>
        </w:rPr>
      </w:pPr>
      <w:r w:rsidRPr="0088414B">
        <w:rPr>
          <w:rFonts w:ascii="Times New Roman" w:eastAsia="Times New Roman" w:hAnsi="Times New Roman" w:cs="Times New Roman"/>
          <w:b/>
          <w:lang w:eastAsia="ru-RU"/>
        </w:rPr>
        <w:t xml:space="preserve">О РЕАЛИЗАЦИИ МУНИЦИПАЛЬНОЙ ПРОГРАММЫ ДУБОВСКОГО СЕЛЬСКОГО ПОСЕЛЕНИЯ </w:t>
      </w:r>
      <w:r w:rsidRPr="0088414B">
        <w:rPr>
          <w:rFonts w:ascii="Times New Roman" w:eastAsia="Times New Roman" w:hAnsi="Times New Roman" w:cs="Times New Roman"/>
          <w:b/>
          <w:color w:val="000000"/>
          <w:lang w:eastAsia="ru-RU"/>
        </w:rPr>
        <w:t>«МУНИЦИПАЛЬНАЯ ПОЛИТИКА</w:t>
      </w:r>
      <w:r w:rsidRPr="0088414B">
        <w:rPr>
          <w:rFonts w:ascii="Times New Roman" w:eastAsia="Times New Roman" w:hAnsi="Times New Roman" w:cs="Times New Roman"/>
          <w:b/>
          <w:color w:val="000000"/>
          <w:sz w:val="28"/>
          <w:szCs w:val="28"/>
          <w:lang w:eastAsia="ru-RU"/>
        </w:rPr>
        <w:t>»</w:t>
      </w:r>
    </w:p>
    <w:p w:rsidR="0088414B" w:rsidRPr="0088414B" w:rsidRDefault="0088414B" w:rsidP="0088414B">
      <w:pPr>
        <w:spacing w:after="0" w:line="240" w:lineRule="auto"/>
        <w:jc w:val="center"/>
        <w:rPr>
          <w:rFonts w:ascii="Times New Roman" w:eastAsia="Times New Roman" w:hAnsi="Times New Roman" w:cs="Times New Roman"/>
          <w:b/>
          <w:sz w:val="24"/>
          <w:szCs w:val="24"/>
          <w:lang w:eastAsia="ru-RU"/>
        </w:rPr>
      </w:pPr>
      <w:r w:rsidRPr="0088414B">
        <w:rPr>
          <w:rFonts w:ascii="Times New Roman" w:eastAsia="Times New Roman" w:hAnsi="Times New Roman" w:cs="Times New Roman"/>
          <w:b/>
          <w:sz w:val="24"/>
          <w:szCs w:val="24"/>
          <w:lang w:eastAsia="ru-RU"/>
        </w:rPr>
        <w:t>ЗА  2021 ГОД.</w:t>
      </w:r>
    </w:p>
    <w:p w:rsidR="0088414B" w:rsidRPr="0088414B" w:rsidRDefault="0088414B" w:rsidP="0088414B">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88414B" w:rsidRPr="0088414B" w:rsidRDefault="0088414B" w:rsidP="0088414B">
      <w:pPr>
        <w:widowControl w:val="0"/>
        <w:autoSpaceDE w:val="0"/>
        <w:autoSpaceDN w:val="0"/>
        <w:adjustRightInd w:val="0"/>
        <w:spacing w:after="0" w:line="240" w:lineRule="auto"/>
        <w:ind w:firstLine="540"/>
        <w:jc w:val="center"/>
        <w:rPr>
          <w:rFonts w:ascii="Times New Roman" w:eastAsia="Times New Roman" w:hAnsi="Times New Roman" w:cs="Times New Roman"/>
          <w:b/>
          <w:kern w:val="2"/>
          <w:sz w:val="28"/>
          <w:szCs w:val="28"/>
          <w:lang w:eastAsia="ru-RU"/>
        </w:rPr>
      </w:pPr>
      <w:r w:rsidRPr="0088414B">
        <w:rPr>
          <w:rFonts w:ascii="Times New Roman" w:eastAsia="Times New Roman" w:hAnsi="Times New Roman" w:cs="Times New Roman"/>
          <w:b/>
          <w:kern w:val="2"/>
          <w:sz w:val="28"/>
          <w:szCs w:val="28"/>
          <w:lang w:eastAsia="ru-RU"/>
        </w:rPr>
        <w:t>Раздел 1. Конкретные результаты, достигнутые за отчетный период</w:t>
      </w:r>
    </w:p>
    <w:p w:rsidR="0088414B" w:rsidRPr="0088414B" w:rsidRDefault="0088414B" w:rsidP="0088414B">
      <w:pPr>
        <w:widowControl w:val="0"/>
        <w:autoSpaceDE w:val="0"/>
        <w:autoSpaceDN w:val="0"/>
        <w:adjustRightInd w:val="0"/>
        <w:spacing w:after="0" w:line="240" w:lineRule="auto"/>
        <w:ind w:firstLine="540"/>
        <w:jc w:val="center"/>
        <w:rPr>
          <w:rFonts w:ascii="Times New Roman" w:eastAsia="Times New Roman" w:hAnsi="Times New Roman" w:cs="Times New Roman"/>
          <w:sz w:val="20"/>
          <w:szCs w:val="20"/>
          <w:lang w:eastAsia="ru-RU"/>
        </w:rPr>
      </w:pPr>
    </w:p>
    <w:p w:rsidR="0088414B" w:rsidRPr="0088414B" w:rsidRDefault="0088414B" w:rsidP="0088414B">
      <w:pPr>
        <w:spacing w:after="0" w:line="240" w:lineRule="auto"/>
        <w:ind w:firstLine="709"/>
        <w:jc w:val="both"/>
        <w:rPr>
          <w:rFonts w:ascii="Times New Roman" w:eastAsia="Times New Roman" w:hAnsi="Times New Roman" w:cs="Times New Roman"/>
          <w:kern w:val="2"/>
          <w:sz w:val="28"/>
          <w:szCs w:val="28"/>
          <w:lang w:eastAsia="ru-RU"/>
        </w:rPr>
      </w:pPr>
      <w:r w:rsidRPr="0088414B">
        <w:rPr>
          <w:rFonts w:ascii="Times New Roman" w:eastAsia="Times New Roman" w:hAnsi="Times New Roman" w:cs="Times New Roman"/>
          <w:kern w:val="2"/>
          <w:sz w:val="28"/>
          <w:szCs w:val="28"/>
          <w:lang w:eastAsia="ru-RU"/>
        </w:rPr>
        <w:t xml:space="preserve">В целях </w:t>
      </w:r>
      <w:r w:rsidRPr="0088414B">
        <w:rPr>
          <w:rFonts w:ascii="Times New Roman" w:eastAsia="Times New Roman" w:hAnsi="Times New Roman" w:cs="Times New Roman"/>
          <w:kern w:val="2"/>
          <w:sz w:val="28"/>
          <w:szCs w:val="28"/>
        </w:rPr>
        <w:t>развития муниципального управления и муниципальной службы</w:t>
      </w:r>
      <w:r w:rsidRPr="0088414B">
        <w:rPr>
          <w:rFonts w:ascii="Times New Roman" w:eastAsia="Times New Roman" w:hAnsi="Times New Roman" w:cs="Times New Roman"/>
          <w:kern w:val="2"/>
          <w:sz w:val="28"/>
          <w:szCs w:val="28"/>
        </w:rPr>
        <w:br/>
        <w:t xml:space="preserve">в </w:t>
      </w:r>
      <w:r w:rsidRPr="0088414B">
        <w:rPr>
          <w:rFonts w:ascii="Times New Roman" w:eastAsia="Times New Roman" w:hAnsi="Times New Roman" w:cs="Times New Roman"/>
          <w:sz w:val="28"/>
          <w:szCs w:val="28"/>
          <w:lang w:eastAsia="ru-RU"/>
        </w:rPr>
        <w:t>Дубовском сельском поселении</w:t>
      </w:r>
      <w:r w:rsidRPr="0088414B">
        <w:rPr>
          <w:rFonts w:ascii="Times New Roman" w:eastAsia="Times New Roman" w:hAnsi="Times New Roman" w:cs="Times New Roman"/>
          <w:kern w:val="2"/>
          <w:sz w:val="28"/>
          <w:szCs w:val="28"/>
        </w:rPr>
        <w:t xml:space="preserve">,  создания экономических и организационных условий для развития институтов инициатив гражданского общества в </w:t>
      </w:r>
      <w:r w:rsidRPr="0088414B">
        <w:rPr>
          <w:rFonts w:ascii="Times New Roman" w:eastAsia="Times New Roman" w:hAnsi="Times New Roman" w:cs="Times New Roman"/>
          <w:sz w:val="28"/>
          <w:szCs w:val="28"/>
          <w:lang w:eastAsia="ru-RU"/>
        </w:rPr>
        <w:t>Дубовском сельском поселении</w:t>
      </w:r>
      <w:r w:rsidRPr="0088414B">
        <w:rPr>
          <w:rFonts w:ascii="Times New Roman" w:eastAsia="Times New Roman" w:hAnsi="Times New Roman" w:cs="Times New Roman"/>
          <w:kern w:val="2"/>
          <w:sz w:val="28"/>
          <w:szCs w:val="28"/>
        </w:rPr>
        <w:t xml:space="preserve">, использования их потенциала в решении проблем местного значения, </w:t>
      </w:r>
      <w:r w:rsidRPr="0088414B">
        <w:rPr>
          <w:rFonts w:ascii="Times New Roman" w:eastAsia="Times New Roman" w:hAnsi="Times New Roman" w:cs="Times New Roman"/>
          <w:kern w:val="2"/>
          <w:sz w:val="28"/>
          <w:szCs w:val="28"/>
          <w:lang w:eastAsia="ru-RU"/>
        </w:rPr>
        <w:t xml:space="preserve">гармонизации межэтнических отношений в </w:t>
      </w:r>
      <w:r w:rsidRPr="0088414B">
        <w:rPr>
          <w:rFonts w:ascii="Times New Roman" w:eastAsia="Times New Roman" w:hAnsi="Times New Roman" w:cs="Times New Roman"/>
          <w:sz w:val="28"/>
          <w:szCs w:val="28"/>
          <w:lang w:eastAsia="ru-RU"/>
        </w:rPr>
        <w:t>Дубовском сельском поселении</w:t>
      </w:r>
      <w:r w:rsidRPr="0088414B">
        <w:rPr>
          <w:rFonts w:ascii="Times New Roman" w:eastAsia="Times New Roman" w:hAnsi="Times New Roman" w:cs="Times New Roman"/>
          <w:kern w:val="2"/>
          <w:sz w:val="28"/>
          <w:szCs w:val="28"/>
          <w:lang w:eastAsia="ru-RU"/>
        </w:rPr>
        <w:t xml:space="preserve"> в рамках реализации муниципальной программы </w:t>
      </w:r>
      <w:r w:rsidRPr="0088414B">
        <w:rPr>
          <w:rFonts w:ascii="Times New Roman" w:eastAsia="Times New Roman" w:hAnsi="Times New Roman" w:cs="Times New Roman"/>
          <w:sz w:val="28"/>
          <w:szCs w:val="28"/>
          <w:lang w:eastAsia="ru-RU"/>
        </w:rPr>
        <w:t>Дубовского сельского поселения</w:t>
      </w:r>
      <w:r w:rsidRPr="0088414B">
        <w:rPr>
          <w:rFonts w:ascii="Times New Roman" w:eastAsia="Times New Roman" w:hAnsi="Times New Roman" w:cs="Times New Roman"/>
          <w:kern w:val="2"/>
          <w:sz w:val="28"/>
          <w:szCs w:val="28"/>
          <w:lang w:eastAsia="ru-RU"/>
        </w:rPr>
        <w:t xml:space="preserve"> «Муниципальная политика», ответственным исполнителем, и участниками в 2021 году реализован комплекс мероприятий:</w:t>
      </w:r>
    </w:p>
    <w:p w:rsidR="0088414B" w:rsidRPr="0088414B" w:rsidRDefault="0088414B" w:rsidP="0088414B">
      <w:pPr>
        <w:spacing w:after="0" w:line="240" w:lineRule="auto"/>
        <w:ind w:firstLine="709"/>
        <w:jc w:val="both"/>
        <w:rPr>
          <w:rFonts w:ascii="Times New Roman" w:eastAsia="Times New Roman" w:hAnsi="Times New Roman" w:cs="Times New Roman"/>
          <w:kern w:val="2"/>
          <w:sz w:val="28"/>
          <w:szCs w:val="28"/>
          <w:lang w:eastAsia="ru-RU"/>
        </w:rPr>
      </w:pPr>
      <w:r w:rsidRPr="0088414B">
        <w:rPr>
          <w:rFonts w:ascii="Times New Roman" w:eastAsia="Times New Roman" w:hAnsi="Times New Roman" w:cs="Times New Roman"/>
          <w:kern w:val="2"/>
          <w:sz w:val="28"/>
          <w:szCs w:val="28"/>
          <w:lang w:eastAsia="ru-RU"/>
        </w:rPr>
        <w:t>проведена диспансеризация 7 муниципальным служащим;</w:t>
      </w:r>
    </w:p>
    <w:p w:rsidR="0088414B" w:rsidRPr="0088414B" w:rsidRDefault="0088414B" w:rsidP="0088414B">
      <w:pPr>
        <w:spacing w:after="0" w:line="240" w:lineRule="auto"/>
        <w:ind w:firstLine="709"/>
        <w:jc w:val="both"/>
        <w:rPr>
          <w:rFonts w:ascii="Times New Roman" w:eastAsia="Times New Roman" w:hAnsi="Times New Roman" w:cs="Times New Roman"/>
          <w:kern w:val="2"/>
          <w:sz w:val="28"/>
          <w:szCs w:val="28"/>
          <w:lang w:eastAsia="ru-RU"/>
        </w:rPr>
      </w:pPr>
      <w:r w:rsidRPr="0088414B">
        <w:rPr>
          <w:rFonts w:ascii="Times New Roman" w:eastAsia="Times New Roman" w:hAnsi="Times New Roman" w:cs="Times New Roman"/>
          <w:kern w:val="2"/>
          <w:sz w:val="28"/>
          <w:szCs w:val="28"/>
          <w:lang w:eastAsia="ru-RU"/>
        </w:rPr>
        <w:t>проведены выборы Собрания депутатов Дубовского сельского поселения 5 созыва;</w:t>
      </w:r>
    </w:p>
    <w:p w:rsidR="0088414B" w:rsidRPr="0088414B" w:rsidRDefault="0088414B" w:rsidP="0088414B">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88414B">
        <w:rPr>
          <w:rFonts w:ascii="Times New Roman" w:eastAsia="Times New Roman" w:hAnsi="Times New Roman" w:cs="Times New Roman"/>
          <w:kern w:val="2"/>
          <w:sz w:val="28"/>
          <w:szCs w:val="28"/>
          <w:lang w:eastAsia="ru-RU"/>
        </w:rPr>
        <w:t>уплачен членский взнос в Ассоциацию «Совет муниципальных образований Ростовской области», изучены методические рекомендации по вопросам организации местного самоуправления, в том числе кадровой работы в органах местного самоуправления;</w:t>
      </w:r>
    </w:p>
    <w:p w:rsidR="0088414B" w:rsidRPr="0088414B" w:rsidRDefault="0088414B" w:rsidP="0088414B">
      <w:pPr>
        <w:spacing w:after="0" w:line="240" w:lineRule="auto"/>
        <w:ind w:firstLine="709"/>
        <w:jc w:val="both"/>
        <w:rPr>
          <w:rFonts w:ascii="Times New Roman" w:eastAsia="Times New Roman" w:hAnsi="Times New Roman" w:cs="Times New Roman"/>
          <w:kern w:val="2"/>
          <w:sz w:val="28"/>
          <w:szCs w:val="28"/>
          <w:lang w:eastAsia="ru-RU"/>
        </w:rPr>
      </w:pPr>
      <w:r w:rsidRPr="0088414B">
        <w:rPr>
          <w:rFonts w:ascii="Times New Roman" w:eastAsia="Times New Roman" w:hAnsi="Times New Roman" w:cs="Times New Roman"/>
          <w:kern w:val="2"/>
          <w:sz w:val="28"/>
          <w:szCs w:val="28"/>
          <w:lang w:eastAsia="ru-RU"/>
        </w:rPr>
        <w:t>три муниципальных служащих прошли курсы повышение квалификации; муниципальные служащие так же приняли участие в обучающих семинарах, в том числе в режиме видеоконференции по направлениям профессиональной деятельности;</w:t>
      </w:r>
    </w:p>
    <w:p w:rsidR="0088414B" w:rsidRPr="0088414B" w:rsidRDefault="0088414B" w:rsidP="0088414B">
      <w:pPr>
        <w:spacing w:after="0" w:line="240" w:lineRule="auto"/>
        <w:ind w:firstLine="720"/>
        <w:jc w:val="both"/>
        <w:rPr>
          <w:rFonts w:ascii="Times New Roman" w:eastAsia="Times New Roman" w:hAnsi="Times New Roman" w:cs="Times New Roman"/>
          <w:kern w:val="2"/>
          <w:sz w:val="28"/>
          <w:szCs w:val="28"/>
          <w:lang w:eastAsia="ru-RU"/>
        </w:rPr>
      </w:pPr>
      <w:r w:rsidRPr="0088414B">
        <w:rPr>
          <w:rFonts w:ascii="Times New Roman" w:eastAsia="Times New Roman" w:hAnsi="Times New Roman" w:cs="Times New Roman"/>
          <w:kern w:val="2"/>
          <w:sz w:val="28"/>
          <w:szCs w:val="28"/>
          <w:lang w:eastAsia="ru-RU"/>
        </w:rPr>
        <w:t>произведена доплата государственной пенсии двум муниципальным служащим, ушедшим на пенсию;</w:t>
      </w:r>
    </w:p>
    <w:p w:rsidR="0088414B" w:rsidRPr="0088414B" w:rsidRDefault="0088414B" w:rsidP="0088414B">
      <w:pPr>
        <w:spacing w:after="0" w:line="240" w:lineRule="auto"/>
        <w:ind w:firstLine="709"/>
        <w:jc w:val="both"/>
        <w:rPr>
          <w:rFonts w:ascii="Times New Roman" w:eastAsia="Times New Roman" w:hAnsi="Times New Roman" w:cs="Times New Roman"/>
          <w:bCs/>
          <w:kern w:val="2"/>
          <w:sz w:val="28"/>
          <w:szCs w:val="28"/>
          <w:lang w:eastAsia="ru-RU"/>
        </w:rPr>
      </w:pPr>
      <w:r w:rsidRPr="0088414B">
        <w:rPr>
          <w:rFonts w:ascii="Times New Roman" w:eastAsia="Times New Roman" w:hAnsi="Times New Roman" w:cs="Times New Roman"/>
          <w:bCs/>
          <w:kern w:val="2"/>
          <w:sz w:val="28"/>
          <w:szCs w:val="28"/>
          <w:lang w:eastAsia="ru-RU"/>
        </w:rPr>
        <w:t>произведены р</w:t>
      </w:r>
      <w:r w:rsidRPr="0088414B">
        <w:rPr>
          <w:rFonts w:ascii="Times New Roman" w:eastAsia="Times New Roman" w:hAnsi="Times New Roman" w:cs="Times New Roman"/>
          <w:snapToGrid w:val="0"/>
          <w:sz w:val="28"/>
          <w:szCs w:val="28"/>
          <w:lang w:eastAsia="ru-RU"/>
        </w:rPr>
        <w:t>асходы на выплаты по оплате труда работников органов местного самоуправления Дубовского сельского поселения</w:t>
      </w:r>
      <w:r w:rsidRPr="0088414B">
        <w:rPr>
          <w:rFonts w:ascii="Times New Roman" w:eastAsia="Times New Roman" w:hAnsi="Times New Roman" w:cs="Times New Roman"/>
          <w:bCs/>
          <w:kern w:val="2"/>
          <w:sz w:val="28"/>
          <w:szCs w:val="28"/>
          <w:lang w:eastAsia="ru-RU"/>
        </w:rPr>
        <w:t>;</w:t>
      </w:r>
    </w:p>
    <w:p w:rsidR="0088414B" w:rsidRPr="0088414B" w:rsidRDefault="0088414B" w:rsidP="0088414B">
      <w:pPr>
        <w:spacing w:after="0" w:line="240" w:lineRule="auto"/>
        <w:ind w:firstLine="709"/>
        <w:jc w:val="both"/>
        <w:rPr>
          <w:rFonts w:ascii="Times New Roman" w:eastAsia="Times New Roman" w:hAnsi="Times New Roman" w:cs="Times New Roman"/>
          <w:bCs/>
          <w:kern w:val="2"/>
          <w:sz w:val="28"/>
          <w:szCs w:val="28"/>
          <w:lang w:eastAsia="ru-RU"/>
        </w:rPr>
      </w:pPr>
      <w:r w:rsidRPr="0088414B">
        <w:rPr>
          <w:rFonts w:ascii="Times New Roman" w:eastAsia="Times New Roman" w:hAnsi="Times New Roman" w:cs="Times New Roman"/>
          <w:bCs/>
          <w:kern w:val="2"/>
          <w:sz w:val="28"/>
          <w:szCs w:val="28"/>
          <w:lang w:eastAsia="ru-RU"/>
        </w:rPr>
        <w:t xml:space="preserve">произведены </w:t>
      </w:r>
      <w:r w:rsidRPr="0088414B">
        <w:rPr>
          <w:rFonts w:ascii="Times New Roman" w:eastAsia="Times New Roman" w:hAnsi="Times New Roman" w:cs="Times New Roman"/>
          <w:snapToGrid w:val="0"/>
          <w:sz w:val="28"/>
          <w:szCs w:val="28"/>
          <w:lang w:eastAsia="ru-RU"/>
        </w:rPr>
        <w:t>расходы на обеспечение функций органов местного самоуправления Дубовского сельского поселения.</w:t>
      </w:r>
    </w:p>
    <w:p w:rsidR="0088414B" w:rsidRPr="0088414B" w:rsidRDefault="0088414B" w:rsidP="0088414B">
      <w:pPr>
        <w:spacing w:after="0" w:line="240" w:lineRule="auto"/>
        <w:ind w:firstLine="709"/>
        <w:jc w:val="both"/>
        <w:rPr>
          <w:rFonts w:ascii="Times New Roman" w:eastAsia="Times New Roman" w:hAnsi="Times New Roman" w:cs="Times New Roman"/>
          <w:kern w:val="2"/>
          <w:sz w:val="28"/>
          <w:szCs w:val="28"/>
        </w:rPr>
      </w:pPr>
    </w:p>
    <w:tbl>
      <w:tblPr>
        <w:tblW w:w="5000" w:type="pct"/>
        <w:tblCellMar>
          <w:left w:w="0" w:type="dxa"/>
          <w:right w:w="0" w:type="dxa"/>
        </w:tblCellMar>
        <w:tblLook w:val="04A0" w:firstRow="1" w:lastRow="0" w:firstColumn="1" w:lastColumn="0" w:noHBand="0" w:noVBand="1"/>
      </w:tblPr>
      <w:tblGrid>
        <w:gridCol w:w="10383"/>
        <w:gridCol w:w="105"/>
      </w:tblGrid>
      <w:tr w:rsidR="0088414B" w:rsidRPr="0088414B" w:rsidTr="0088414B">
        <w:tc>
          <w:tcPr>
            <w:tcW w:w="0" w:type="auto"/>
            <w:hideMark/>
          </w:tcPr>
          <w:tbl>
            <w:tblPr>
              <w:tblW w:w="5000" w:type="pct"/>
              <w:tblCellMar>
                <w:left w:w="0" w:type="dxa"/>
                <w:right w:w="0" w:type="dxa"/>
              </w:tblCellMar>
              <w:tblLook w:val="04A0" w:firstRow="1" w:lastRow="0" w:firstColumn="1" w:lastColumn="0" w:noHBand="0" w:noVBand="1"/>
            </w:tblPr>
            <w:tblGrid>
              <w:gridCol w:w="10279"/>
              <w:gridCol w:w="104"/>
            </w:tblGrid>
            <w:tr w:rsidR="0088414B" w:rsidRPr="0088414B" w:rsidTr="0088414B">
              <w:trPr>
                <w:trHeight w:val="10440"/>
              </w:trPr>
              <w:tc>
                <w:tcPr>
                  <w:tcW w:w="0" w:type="auto"/>
                  <w:tcMar>
                    <w:top w:w="0" w:type="dxa"/>
                    <w:left w:w="0" w:type="dxa"/>
                    <w:bottom w:w="700" w:type="dxa"/>
                    <w:right w:w="0" w:type="dxa"/>
                  </w:tcMar>
                  <w:vAlign w:val="center"/>
                  <w:hideMark/>
                </w:tcPr>
                <w:tbl>
                  <w:tblPr>
                    <w:tblW w:w="9639" w:type="dxa"/>
                    <w:tblCellMar>
                      <w:left w:w="0" w:type="dxa"/>
                      <w:right w:w="0" w:type="dxa"/>
                    </w:tblCellMar>
                    <w:tblLook w:val="04A0" w:firstRow="1" w:lastRow="0" w:firstColumn="1" w:lastColumn="0" w:noHBand="0" w:noVBand="1"/>
                  </w:tblPr>
                  <w:tblGrid>
                    <w:gridCol w:w="9639"/>
                  </w:tblGrid>
                  <w:tr w:rsidR="0088414B" w:rsidRPr="0088414B" w:rsidTr="0088414B">
                    <w:trPr>
                      <w:trHeight w:val="6880"/>
                    </w:trPr>
                    <w:tc>
                      <w:tcPr>
                        <w:tcW w:w="5000" w:type="pct"/>
                        <w:tcBorders>
                          <w:top w:val="nil"/>
                        </w:tcBorders>
                        <w:hideMark/>
                      </w:tcPr>
                      <w:p w:rsidR="0088414B" w:rsidRPr="0088414B" w:rsidRDefault="0088414B" w:rsidP="0088414B">
                        <w:pPr>
                          <w:tabs>
                            <w:tab w:val="left" w:pos="0"/>
                          </w:tabs>
                          <w:spacing w:after="0" w:line="240" w:lineRule="auto"/>
                          <w:jc w:val="center"/>
                          <w:rPr>
                            <w:rFonts w:ascii="Times New Roman" w:eastAsia="Times New Roman" w:hAnsi="Times New Roman" w:cs="Times New Roman"/>
                            <w:b/>
                            <w:sz w:val="28"/>
                            <w:szCs w:val="28"/>
                            <w:lang w:eastAsia="ru-RU"/>
                          </w:rPr>
                        </w:pPr>
                        <w:r w:rsidRPr="0088414B">
                          <w:rPr>
                            <w:rFonts w:ascii="Times New Roman" w:eastAsia="Times New Roman" w:hAnsi="Times New Roman" w:cs="Times New Roman"/>
                            <w:b/>
                            <w:spacing w:val="-2"/>
                            <w:sz w:val="28"/>
                            <w:szCs w:val="28"/>
                            <w:lang w:eastAsia="ru-RU"/>
                          </w:rPr>
                          <w:t xml:space="preserve">Раздел 2. </w:t>
                        </w:r>
                        <w:r w:rsidRPr="0088414B">
                          <w:rPr>
                            <w:rFonts w:ascii="Times New Roman" w:eastAsia="Times New Roman" w:hAnsi="Times New Roman" w:cs="Times New Roman"/>
                            <w:b/>
                            <w:sz w:val="28"/>
                            <w:szCs w:val="28"/>
                            <w:lang w:eastAsia="ru-RU"/>
                          </w:rPr>
                          <w:t xml:space="preserve">Результаты реализации </w:t>
                        </w:r>
                      </w:p>
                      <w:p w:rsidR="0088414B" w:rsidRPr="0088414B" w:rsidRDefault="0088414B" w:rsidP="0088414B">
                        <w:pPr>
                          <w:tabs>
                            <w:tab w:val="left" w:pos="0"/>
                          </w:tabs>
                          <w:spacing w:after="0" w:line="240" w:lineRule="auto"/>
                          <w:jc w:val="center"/>
                          <w:rPr>
                            <w:rFonts w:ascii="Times New Roman" w:eastAsia="Times New Roman" w:hAnsi="Times New Roman" w:cs="Times New Roman"/>
                            <w:b/>
                            <w:sz w:val="28"/>
                            <w:szCs w:val="28"/>
                            <w:lang w:eastAsia="ru-RU"/>
                          </w:rPr>
                        </w:pPr>
                        <w:r w:rsidRPr="0088414B">
                          <w:rPr>
                            <w:rFonts w:ascii="Times New Roman" w:eastAsia="Times New Roman" w:hAnsi="Times New Roman" w:cs="Times New Roman"/>
                            <w:b/>
                            <w:sz w:val="28"/>
                            <w:szCs w:val="28"/>
                            <w:lang w:eastAsia="ru-RU"/>
                          </w:rPr>
                          <w:t>основных мероприятий подпрограмм муниципальной программы</w:t>
                        </w:r>
                      </w:p>
                      <w:p w:rsidR="0088414B" w:rsidRPr="0088414B" w:rsidRDefault="0088414B" w:rsidP="0088414B">
                        <w:pPr>
                          <w:spacing w:after="0" w:line="228" w:lineRule="auto"/>
                          <w:ind w:firstLine="709"/>
                          <w:jc w:val="both"/>
                          <w:rPr>
                            <w:rFonts w:ascii="Times New Roman" w:eastAsia="Times New Roman" w:hAnsi="Times New Roman" w:cs="Times New Roman"/>
                            <w:kern w:val="2"/>
                            <w:sz w:val="28"/>
                            <w:szCs w:val="28"/>
                            <w:lang w:eastAsia="ru-RU"/>
                          </w:rPr>
                        </w:pPr>
                      </w:p>
                      <w:p w:rsidR="0088414B" w:rsidRPr="0088414B" w:rsidRDefault="0088414B" w:rsidP="0088414B">
                        <w:pPr>
                          <w:spacing w:after="0" w:line="228" w:lineRule="auto"/>
                          <w:ind w:firstLine="709"/>
                          <w:jc w:val="both"/>
                          <w:rPr>
                            <w:rFonts w:ascii="Times New Roman" w:eastAsia="Times New Roman" w:hAnsi="Times New Roman" w:cs="Times New Roman"/>
                            <w:kern w:val="2"/>
                            <w:sz w:val="28"/>
                            <w:szCs w:val="28"/>
                            <w:lang w:eastAsia="ru-RU"/>
                          </w:rPr>
                        </w:pPr>
                        <w:r w:rsidRPr="0088414B">
                          <w:rPr>
                            <w:rFonts w:ascii="Times New Roman" w:eastAsia="Times New Roman" w:hAnsi="Times New Roman" w:cs="Times New Roman"/>
                            <w:kern w:val="2"/>
                            <w:sz w:val="28"/>
                            <w:szCs w:val="28"/>
                            <w:lang w:eastAsia="ru-RU"/>
                          </w:rPr>
                          <w:t>Достижению указанных результатов в 2021 году способствовала реализация ответственным исполнителем основных мероприятий муниципальной программы.</w:t>
                        </w:r>
                      </w:p>
                      <w:p w:rsidR="0088414B" w:rsidRPr="0088414B" w:rsidRDefault="0088414B" w:rsidP="0088414B">
                        <w:pPr>
                          <w:spacing w:after="0" w:line="228" w:lineRule="auto"/>
                          <w:ind w:firstLine="709"/>
                          <w:jc w:val="both"/>
                          <w:rPr>
                            <w:rFonts w:ascii="Times New Roman" w:eastAsia="Times New Roman" w:hAnsi="Times New Roman" w:cs="Times New Roman"/>
                            <w:kern w:val="2"/>
                            <w:sz w:val="28"/>
                            <w:szCs w:val="28"/>
                            <w:lang w:eastAsia="ru-RU"/>
                          </w:rPr>
                        </w:pPr>
                        <w:r w:rsidRPr="0088414B">
                          <w:rPr>
                            <w:rFonts w:ascii="Times New Roman" w:eastAsia="Times New Roman" w:hAnsi="Times New Roman" w:cs="Times New Roman"/>
                            <w:kern w:val="2"/>
                            <w:sz w:val="28"/>
                            <w:szCs w:val="28"/>
                            <w:lang w:eastAsia="ru-RU"/>
                          </w:rPr>
                          <w:t>В рамках подпрограммы 1 «</w:t>
                        </w:r>
                        <w:r w:rsidRPr="0088414B">
                          <w:rPr>
                            <w:rFonts w:ascii="Times New Roman" w:eastAsia="Times New Roman" w:hAnsi="Times New Roman" w:cs="Times New Roman"/>
                            <w:color w:val="000000"/>
                            <w:sz w:val="28"/>
                            <w:szCs w:val="28"/>
                            <w:lang w:eastAsia="ru-RU"/>
                          </w:rPr>
                          <w:t xml:space="preserve">Развитие муниципального управления и муниципальной службы в Дубовском сельском поселении, дополнительное профессиональное образование лиц, занятых в системе местного </w:t>
                        </w:r>
                        <w:r w:rsidRPr="0088414B">
                          <w:rPr>
                            <w:rFonts w:ascii="Times New Roman" w:eastAsia="Times New Roman" w:hAnsi="Times New Roman" w:cs="Times New Roman"/>
                            <w:color w:val="000000"/>
                            <w:sz w:val="28"/>
                            <w:szCs w:val="28"/>
                            <w:lang w:eastAsia="ru-RU"/>
                          </w:rPr>
                          <w:lastRenderedPageBreak/>
                          <w:t>самоуправления</w:t>
                        </w:r>
                        <w:r w:rsidRPr="0088414B">
                          <w:rPr>
                            <w:rFonts w:ascii="Times New Roman" w:eastAsia="Times New Roman" w:hAnsi="Times New Roman" w:cs="Times New Roman"/>
                            <w:kern w:val="2"/>
                            <w:sz w:val="28"/>
                            <w:szCs w:val="28"/>
                            <w:lang w:eastAsia="ru-RU"/>
                          </w:rPr>
                          <w:t>»</w:t>
                        </w:r>
                        <w:r w:rsidRPr="0088414B">
                          <w:rPr>
                            <w:rFonts w:ascii="Times New Roman" w:eastAsia="Times New Roman" w:hAnsi="Times New Roman" w:cs="Times New Roman"/>
                            <w:sz w:val="28"/>
                            <w:szCs w:val="28"/>
                            <w:lang w:eastAsia="ru-RU"/>
                          </w:rPr>
                          <w:t xml:space="preserve"> </w:t>
                        </w:r>
                        <w:r w:rsidRPr="0088414B">
                          <w:rPr>
                            <w:rFonts w:ascii="Times New Roman" w:eastAsia="Times New Roman" w:hAnsi="Times New Roman" w:cs="Times New Roman"/>
                            <w:kern w:val="2"/>
                            <w:sz w:val="28"/>
                            <w:szCs w:val="28"/>
                            <w:lang w:eastAsia="ru-RU"/>
                          </w:rPr>
                          <w:t>предусмотрена реализация 4 основных мероприятий и 1 контрольных события.</w:t>
                        </w:r>
                      </w:p>
                      <w:p w:rsidR="0088414B" w:rsidRPr="0088414B" w:rsidRDefault="0088414B" w:rsidP="0088414B">
                        <w:pPr>
                          <w:spacing w:after="0" w:line="240" w:lineRule="auto"/>
                          <w:jc w:val="both"/>
                          <w:rPr>
                            <w:rFonts w:ascii="Times New Roman" w:eastAsia="Times New Roman" w:hAnsi="Times New Roman" w:cs="Times New Roman"/>
                            <w:bCs/>
                            <w:sz w:val="28"/>
                            <w:szCs w:val="28"/>
                            <w:lang w:eastAsia="ru-RU"/>
                          </w:rPr>
                        </w:pPr>
                        <w:r w:rsidRPr="0088414B">
                          <w:rPr>
                            <w:rFonts w:ascii="Times New Roman" w:eastAsia="Times New Roman" w:hAnsi="Times New Roman" w:cs="Times New Roman"/>
                            <w:kern w:val="2"/>
                            <w:sz w:val="28"/>
                            <w:szCs w:val="28"/>
                            <w:lang w:eastAsia="ru-RU"/>
                          </w:rPr>
                          <w:t xml:space="preserve">      Основное мероприятие 1.1 «</w:t>
                        </w:r>
                        <w:r w:rsidRPr="0088414B">
                          <w:rPr>
                            <w:rFonts w:ascii="Times New Roman" w:eastAsia="Times New Roman" w:hAnsi="Times New Roman" w:cs="Times New Roman"/>
                            <w:color w:val="000000"/>
                            <w:sz w:val="28"/>
                            <w:szCs w:val="28"/>
                            <w:lang w:eastAsia="ru-RU"/>
                          </w:rPr>
                          <w:t>Совершенствование правовой и методической основы муниципальной службы</w:t>
                        </w:r>
                        <w:r w:rsidRPr="0088414B">
                          <w:rPr>
                            <w:rFonts w:ascii="Times New Roman" w:eastAsia="Times New Roman" w:hAnsi="Times New Roman" w:cs="Times New Roman"/>
                            <w:bCs/>
                            <w:sz w:val="28"/>
                            <w:szCs w:val="28"/>
                            <w:lang w:eastAsia="ru-RU"/>
                          </w:rPr>
                          <w:t>»:</w:t>
                        </w:r>
                      </w:p>
                      <w:p w:rsidR="0088414B" w:rsidRPr="0088414B" w:rsidRDefault="0088414B" w:rsidP="0088414B">
                        <w:pPr>
                          <w:spacing w:after="0" w:line="240" w:lineRule="auto"/>
                          <w:jc w:val="both"/>
                          <w:rPr>
                            <w:rFonts w:ascii="Times New Roman" w:eastAsia="Times New Roman" w:hAnsi="Times New Roman" w:cs="Times New Roman"/>
                            <w:sz w:val="28"/>
                            <w:szCs w:val="28"/>
                            <w:shd w:val="clear" w:color="auto" w:fill="FFFFFF"/>
                            <w:lang w:eastAsia="ru-RU"/>
                          </w:rPr>
                        </w:pPr>
                        <w:r w:rsidRPr="0088414B">
                          <w:rPr>
                            <w:rFonts w:ascii="Times New Roman" w:eastAsia="Times New Roman" w:hAnsi="Times New Roman" w:cs="Times New Roman"/>
                            <w:kern w:val="2"/>
                            <w:sz w:val="28"/>
                            <w:szCs w:val="28"/>
                            <w:lang w:eastAsia="ru-RU"/>
                          </w:rPr>
                          <w:t>        С</w:t>
                        </w:r>
                        <w:r w:rsidRPr="0088414B">
                          <w:rPr>
                            <w:rFonts w:ascii="Times New Roman" w:eastAsia="Times New Roman" w:hAnsi="Times New Roman" w:cs="Times New Roman"/>
                            <w:sz w:val="28"/>
                            <w:szCs w:val="28"/>
                            <w:shd w:val="clear" w:color="auto" w:fill="FFFFFF"/>
                            <w:lang w:eastAsia="ru-RU"/>
                          </w:rPr>
                          <w:t>пециалистом Администрации изучены методические рекомендации по вопросам организации кадровой работы в органах местного самоуправления. Данные рекомендации проработаны и внедрены в Администрации Дубовского сельского поселения.</w:t>
                        </w:r>
                      </w:p>
                      <w:p w:rsidR="0088414B" w:rsidRPr="0088414B" w:rsidRDefault="0088414B" w:rsidP="0088414B">
                        <w:pPr>
                          <w:spacing w:after="0" w:line="240" w:lineRule="auto"/>
                          <w:ind w:firstLine="709"/>
                          <w:jc w:val="both"/>
                          <w:rPr>
                            <w:rFonts w:ascii="Times New Roman" w:eastAsia="Times New Roman" w:hAnsi="Times New Roman" w:cs="Times New Roman"/>
                            <w:sz w:val="28"/>
                            <w:szCs w:val="28"/>
                            <w:lang w:eastAsia="ru-RU"/>
                          </w:rPr>
                        </w:pPr>
                        <w:r w:rsidRPr="0088414B">
                          <w:rPr>
                            <w:rFonts w:ascii="Times New Roman" w:eastAsia="Times New Roman" w:hAnsi="Times New Roman" w:cs="Times New Roman"/>
                            <w:color w:val="000000"/>
                            <w:sz w:val="28"/>
                            <w:szCs w:val="28"/>
                            <w:lang w:eastAsia="ru-RU"/>
                          </w:rPr>
                          <w:t xml:space="preserve">За счет местного бюджета Администрацией Дубовского сельского поселения произведена оплата членского взноса  </w:t>
                        </w:r>
                        <w:r w:rsidRPr="0088414B">
                          <w:rPr>
                            <w:rFonts w:ascii="Times New Roman" w:eastAsia="Times New Roman" w:hAnsi="Times New Roman" w:cs="Times New Roman"/>
                            <w:sz w:val="28"/>
                            <w:szCs w:val="28"/>
                            <w:lang w:eastAsia="ru-RU"/>
                          </w:rPr>
                          <w:t>в Ассоциацию Совета муниципальных образований Ростовской области</w:t>
                        </w:r>
                        <w:r w:rsidRPr="0088414B">
                          <w:rPr>
                            <w:rFonts w:ascii="Times New Roman" w:eastAsia="Times New Roman" w:hAnsi="Times New Roman" w:cs="Times New Roman"/>
                            <w:color w:val="000000"/>
                            <w:sz w:val="28"/>
                            <w:szCs w:val="28"/>
                            <w:lang w:eastAsia="ru-RU"/>
                          </w:rPr>
                          <w:t xml:space="preserve">. </w:t>
                        </w:r>
                        <w:r w:rsidRPr="0088414B">
                          <w:rPr>
                            <w:rFonts w:ascii="Times New Roman" w:eastAsia="Times New Roman" w:hAnsi="Times New Roman" w:cs="Times New Roman"/>
                            <w:sz w:val="28"/>
                            <w:szCs w:val="28"/>
                            <w:lang w:eastAsia="ru-RU"/>
                          </w:rPr>
                          <w:t>На выполнение указанных работ и услуг Администрацией Дубовского сельского поселения заключен договор с Ассоциацией «Совет муниципальных образований Ростовской области». Членские взносы в Совет муниципальных образований Ростовской области уплачены своевременно и в полном объеме.</w:t>
                        </w:r>
                      </w:p>
                      <w:p w:rsidR="0088414B" w:rsidRPr="0088414B" w:rsidRDefault="0088414B" w:rsidP="0088414B">
                        <w:pPr>
                          <w:spacing w:after="0" w:line="240" w:lineRule="auto"/>
                          <w:jc w:val="both"/>
                          <w:rPr>
                            <w:rFonts w:ascii="Times New Roman" w:eastAsia="Times New Roman" w:hAnsi="Times New Roman" w:cs="Times New Roman"/>
                            <w:color w:val="000000"/>
                            <w:sz w:val="28"/>
                            <w:szCs w:val="28"/>
                            <w:lang w:eastAsia="ru-RU"/>
                          </w:rPr>
                        </w:pPr>
                        <w:r w:rsidRPr="0088414B">
                          <w:rPr>
                            <w:rFonts w:ascii="Times New Roman" w:eastAsia="Times New Roman" w:hAnsi="Times New Roman" w:cs="Times New Roman"/>
                            <w:kern w:val="2"/>
                            <w:sz w:val="28"/>
                            <w:szCs w:val="28"/>
                            <w:lang w:eastAsia="ru-RU"/>
                          </w:rPr>
                          <w:t xml:space="preserve">         Основное мероприятие 1.2  «</w:t>
                        </w:r>
                        <w:r w:rsidRPr="0088414B">
                          <w:rPr>
                            <w:rFonts w:ascii="Times New Roman" w:eastAsia="Times New Roman" w:hAnsi="Times New Roman" w:cs="Times New Roman"/>
                            <w:color w:val="000000"/>
                            <w:sz w:val="28"/>
                            <w:szCs w:val="28"/>
                            <w:lang w:eastAsia="ru-RU"/>
                          </w:rPr>
                          <w:t>Обеспечение дополнительного профессионального образования (повышение квалификации) лиц, замещающих выборные муниципальные должности, муниципальных служащих»:</w:t>
                        </w:r>
                      </w:p>
                      <w:p w:rsidR="0088414B" w:rsidRPr="0088414B" w:rsidRDefault="0088414B" w:rsidP="0088414B">
                        <w:pPr>
                          <w:tabs>
                            <w:tab w:val="left" w:pos="-993"/>
                          </w:tabs>
                          <w:spacing w:after="0" w:line="233" w:lineRule="auto"/>
                          <w:ind w:firstLine="709"/>
                          <w:jc w:val="both"/>
                          <w:rPr>
                            <w:rFonts w:ascii="Times New Roman" w:eastAsia="Times New Roman" w:hAnsi="Times New Roman" w:cs="Times New Roman"/>
                            <w:color w:val="000000"/>
                            <w:sz w:val="28"/>
                            <w:szCs w:val="28"/>
                            <w:lang w:eastAsia="ru-RU"/>
                          </w:rPr>
                        </w:pPr>
                        <w:r w:rsidRPr="0088414B">
                          <w:rPr>
                            <w:rFonts w:ascii="Times New Roman" w:eastAsia="Times New Roman" w:hAnsi="Times New Roman" w:cs="Times New Roman"/>
                            <w:color w:val="000000"/>
                            <w:sz w:val="28"/>
                            <w:szCs w:val="28"/>
                            <w:lang w:eastAsia="ru-RU"/>
                          </w:rPr>
                          <w:t>за счет средств местного бюджета Администрацией Дубовского сельского поселения произведено обучение и повышение квалификации трех специалистов поселения по следующим направлениям:</w:t>
                        </w:r>
                      </w:p>
                      <w:p w:rsidR="0088414B" w:rsidRPr="0088414B" w:rsidRDefault="0088414B" w:rsidP="0088414B">
                        <w:pPr>
                          <w:tabs>
                            <w:tab w:val="left" w:pos="-993"/>
                          </w:tabs>
                          <w:spacing w:after="0" w:line="233" w:lineRule="auto"/>
                          <w:ind w:firstLine="709"/>
                          <w:jc w:val="both"/>
                          <w:rPr>
                            <w:rFonts w:ascii="Times New Roman" w:eastAsia="Times New Roman" w:hAnsi="Times New Roman" w:cs="Times New Roman"/>
                            <w:sz w:val="28"/>
                            <w:szCs w:val="28"/>
                            <w:lang w:eastAsia="ru-RU"/>
                          </w:rPr>
                        </w:pPr>
                        <w:r w:rsidRPr="0088414B">
                          <w:rPr>
                            <w:rFonts w:ascii="Times New Roman" w:eastAsia="Times New Roman" w:hAnsi="Times New Roman" w:cs="Times New Roman"/>
                            <w:sz w:val="28"/>
                            <w:szCs w:val="28"/>
                            <w:lang w:eastAsia="ru-RU"/>
                          </w:rPr>
                          <w:t>повышение уровня квалификации сотрудника</w:t>
                        </w:r>
                        <w:r w:rsidRPr="0088414B">
                          <w:rPr>
                            <w:rFonts w:ascii="Times New Roman" w:eastAsia="Times New Roman" w:hAnsi="Times New Roman" w:cs="Times New Roman"/>
                            <w:color w:val="000000"/>
                            <w:sz w:val="28"/>
                            <w:szCs w:val="28"/>
                            <w:lang w:eastAsia="ru-RU"/>
                          </w:rPr>
                          <w:t xml:space="preserve"> по </w:t>
                        </w:r>
                        <w:r w:rsidRPr="0088414B">
                          <w:rPr>
                            <w:rFonts w:ascii="Times New Roman" w:eastAsia="Times New Roman" w:hAnsi="Times New Roman" w:cs="Times New Roman"/>
                            <w:sz w:val="28"/>
                            <w:szCs w:val="28"/>
                            <w:lang w:eastAsia="ru-RU"/>
                          </w:rPr>
                          <w:t xml:space="preserve">программе: </w:t>
                        </w:r>
                        <w:r w:rsidRPr="0088414B">
                          <w:rPr>
                            <w:rFonts w:ascii="Times New Roman" w:eastAsia="Times New Roman" w:hAnsi="Times New Roman" w:cs="Times New Roman"/>
                            <w:b/>
                            <w:sz w:val="28"/>
                            <w:szCs w:val="28"/>
                            <w:lang w:eastAsia="ru-RU"/>
                          </w:rPr>
                          <w:t>«</w:t>
                        </w:r>
                        <w:r w:rsidRPr="0088414B">
                          <w:rPr>
                            <w:rFonts w:ascii="Times New Roman" w:eastAsia="Times New Roman" w:hAnsi="Times New Roman" w:cs="Times New Roman"/>
                            <w:sz w:val="28"/>
                            <w:szCs w:val="28"/>
                            <w:lang w:eastAsia="ru-RU"/>
                          </w:rPr>
                          <w:t>Противодействие коррупции. Правовые основы и антикоррупционные мероприятия»; «Программа повышения квалификации работников структурных подразделений, уполномоченных на решение задач в области гражданской обороны, организаций, не отнесенных к категории гражданской обороны»; «Охрана труда для руководителей, специалистов, ЧАК предприятий и организаций»; «пожарно-технический минимум для руководителей и ответственных за пожарную безопасность» ;</w:t>
                        </w:r>
                      </w:p>
                      <w:p w:rsidR="0088414B" w:rsidRPr="0088414B" w:rsidRDefault="0088414B" w:rsidP="0088414B">
                        <w:pPr>
                          <w:tabs>
                            <w:tab w:val="left" w:pos="-993"/>
                          </w:tabs>
                          <w:spacing w:after="0" w:line="233" w:lineRule="auto"/>
                          <w:ind w:firstLine="709"/>
                          <w:jc w:val="both"/>
                          <w:rPr>
                            <w:rFonts w:ascii="Times New Roman" w:eastAsia="Times New Roman" w:hAnsi="Times New Roman" w:cs="Times New Roman"/>
                            <w:sz w:val="28"/>
                            <w:szCs w:val="28"/>
                            <w:lang w:eastAsia="ru-RU"/>
                          </w:rPr>
                        </w:pPr>
                        <w:r w:rsidRPr="0088414B">
                          <w:rPr>
                            <w:rFonts w:ascii="Times New Roman" w:eastAsia="Times New Roman" w:hAnsi="Times New Roman" w:cs="Times New Roman"/>
                            <w:sz w:val="28"/>
                            <w:szCs w:val="28"/>
                            <w:lang w:eastAsia="ru-RU"/>
                          </w:rPr>
                          <w:t>повышение уровня квалификации сотрудников</w:t>
                        </w:r>
                        <w:r w:rsidRPr="0088414B">
                          <w:rPr>
                            <w:rFonts w:ascii="Times New Roman" w:eastAsia="Times New Roman" w:hAnsi="Times New Roman" w:cs="Times New Roman"/>
                            <w:color w:val="000000"/>
                            <w:sz w:val="28"/>
                            <w:szCs w:val="28"/>
                            <w:lang w:eastAsia="ru-RU"/>
                          </w:rPr>
                          <w:t xml:space="preserve"> по </w:t>
                        </w:r>
                        <w:r w:rsidRPr="0088414B">
                          <w:rPr>
                            <w:rFonts w:ascii="Times New Roman" w:eastAsia="Times New Roman" w:hAnsi="Times New Roman" w:cs="Times New Roman"/>
                            <w:sz w:val="28"/>
                            <w:szCs w:val="28"/>
                            <w:lang w:eastAsia="ru-RU"/>
                          </w:rPr>
                          <w:t>программе: «Обучение по охране труда руководителей, специалистов и членов комитетов (комиссий) по охране труда организаций всех форм собственности»;</w:t>
                        </w:r>
                      </w:p>
                      <w:p w:rsidR="0088414B" w:rsidRPr="0088414B" w:rsidRDefault="0088414B" w:rsidP="0088414B">
                        <w:pPr>
                          <w:tabs>
                            <w:tab w:val="left" w:pos="-993"/>
                          </w:tabs>
                          <w:spacing w:after="0" w:line="233" w:lineRule="auto"/>
                          <w:ind w:firstLine="709"/>
                          <w:jc w:val="both"/>
                          <w:rPr>
                            <w:rFonts w:ascii="Times New Roman" w:eastAsia="Times New Roman" w:hAnsi="Times New Roman" w:cs="Times New Roman"/>
                            <w:sz w:val="28"/>
                            <w:szCs w:val="28"/>
                            <w:lang w:eastAsia="ru-RU"/>
                          </w:rPr>
                        </w:pPr>
                        <w:r w:rsidRPr="0088414B">
                          <w:rPr>
                            <w:rFonts w:ascii="Times New Roman" w:eastAsia="Times New Roman" w:hAnsi="Times New Roman" w:cs="Times New Roman"/>
                            <w:sz w:val="28"/>
                            <w:szCs w:val="28"/>
                            <w:lang w:eastAsia="ru-RU"/>
                          </w:rPr>
                          <w:t>повышение уровня квалификации сотрудников</w:t>
                        </w:r>
                        <w:r w:rsidRPr="0088414B">
                          <w:rPr>
                            <w:rFonts w:ascii="Times New Roman" w:eastAsia="Times New Roman" w:hAnsi="Times New Roman" w:cs="Times New Roman"/>
                            <w:color w:val="000000"/>
                            <w:sz w:val="28"/>
                            <w:szCs w:val="28"/>
                            <w:lang w:eastAsia="ru-RU"/>
                          </w:rPr>
                          <w:t xml:space="preserve"> по </w:t>
                        </w:r>
                        <w:r w:rsidRPr="0088414B">
                          <w:rPr>
                            <w:rFonts w:ascii="Times New Roman" w:eastAsia="Times New Roman" w:hAnsi="Times New Roman" w:cs="Times New Roman"/>
                            <w:sz w:val="28"/>
                            <w:szCs w:val="28"/>
                            <w:lang w:eastAsia="ru-RU"/>
                          </w:rPr>
                          <w:t>программе: «Противодействие коррупции в системе государственного и муниципального управления».</w:t>
                        </w:r>
                      </w:p>
                      <w:p w:rsidR="0088414B" w:rsidRPr="0088414B" w:rsidRDefault="0088414B" w:rsidP="0088414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88414B">
                          <w:rPr>
                            <w:rFonts w:ascii="Times New Roman" w:eastAsia="Times New Roman" w:hAnsi="Times New Roman" w:cs="Times New Roman"/>
                            <w:kern w:val="2"/>
                            <w:sz w:val="28"/>
                            <w:szCs w:val="28"/>
                            <w:lang w:eastAsia="ru-RU"/>
                          </w:rPr>
                          <w:t xml:space="preserve"> Основное мероприятие 1.3 «</w:t>
                        </w:r>
                        <w:r w:rsidRPr="0088414B">
                          <w:rPr>
                            <w:rFonts w:ascii="Times New Roman" w:eastAsia="Times New Roman" w:hAnsi="Times New Roman" w:cs="Times New Roman"/>
                            <w:color w:val="000000"/>
                            <w:sz w:val="28"/>
                            <w:szCs w:val="28"/>
                            <w:lang w:eastAsia="ru-RU"/>
                          </w:rPr>
                          <w:t>Оптимизация штатной численности муниципальных служащих»:</w:t>
                        </w:r>
                      </w:p>
                      <w:p w:rsidR="0088414B" w:rsidRPr="0088414B" w:rsidRDefault="0088414B" w:rsidP="0088414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8414B">
                          <w:rPr>
                            <w:rFonts w:ascii="Times New Roman" w:eastAsia="Times New Roman" w:hAnsi="Times New Roman" w:cs="Times New Roman"/>
                            <w:color w:val="000000"/>
                            <w:sz w:val="28"/>
                            <w:szCs w:val="28"/>
                            <w:lang w:eastAsia="ru-RU"/>
                          </w:rPr>
                          <w:t xml:space="preserve">         </w:t>
                        </w:r>
                        <w:r w:rsidRPr="0088414B">
                          <w:rPr>
                            <w:rFonts w:ascii="Times New Roman" w:eastAsia="Times New Roman" w:hAnsi="Times New Roman" w:cs="Times New Roman"/>
                            <w:sz w:val="28"/>
                            <w:szCs w:val="28"/>
                            <w:shd w:val="clear" w:color="auto" w:fill="FFFFFF"/>
                            <w:lang w:eastAsia="ru-RU"/>
                          </w:rPr>
                          <w:t>В декабре 2020 г утверждено штатное расписание аппарата Администрации Дубовского сельского поселения на 2021 год. Штатная численность аппарата Администрации соответствует сформированным и направленным нормативам штатной численности выборных должностных лиц местного самоуправления, осуществляющих свои полномочия на постоянной основе, и муниципальных служащих в исполнительно-распорядительных органах муниципальных образований Ростовской области.</w:t>
                        </w:r>
                      </w:p>
                      <w:p w:rsidR="0088414B" w:rsidRPr="0088414B" w:rsidRDefault="0088414B" w:rsidP="0088414B">
                        <w:pPr>
                          <w:spacing w:after="0" w:line="240" w:lineRule="auto"/>
                          <w:ind w:firstLine="709"/>
                          <w:jc w:val="both"/>
                          <w:rPr>
                            <w:rFonts w:ascii="Times New Roman" w:eastAsia="Times New Roman" w:hAnsi="Times New Roman" w:cs="Times New Roman"/>
                            <w:sz w:val="28"/>
                            <w:szCs w:val="28"/>
                            <w:lang w:eastAsia="ru-RU"/>
                          </w:rPr>
                        </w:pPr>
                        <w:r w:rsidRPr="0088414B">
                          <w:rPr>
                            <w:rFonts w:ascii="Times New Roman" w:eastAsia="Times New Roman" w:hAnsi="Times New Roman" w:cs="Times New Roman"/>
                            <w:kern w:val="2"/>
                            <w:sz w:val="28"/>
                            <w:szCs w:val="28"/>
                            <w:lang w:eastAsia="ru-RU"/>
                          </w:rPr>
                          <w:t xml:space="preserve">Основное мероприятие 1.4 </w:t>
                        </w:r>
                        <w:r w:rsidRPr="0088414B">
                          <w:rPr>
                            <w:rFonts w:ascii="Times New Roman" w:eastAsia="Times New Roman" w:hAnsi="Times New Roman" w:cs="Times New Roman"/>
                            <w:sz w:val="28"/>
                            <w:szCs w:val="28"/>
                            <w:lang w:eastAsia="ru-RU"/>
                          </w:rPr>
                          <w:t>«</w:t>
                        </w:r>
                        <w:r w:rsidRPr="0088414B">
                          <w:rPr>
                            <w:rFonts w:ascii="Times New Roman" w:eastAsia="Times New Roman" w:hAnsi="Times New Roman" w:cs="Times New Roman"/>
                            <w:color w:val="000000"/>
                            <w:sz w:val="28"/>
                            <w:szCs w:val="28"/>
                            <w:lang w:eastAsia="ru-RU"/>
                          </w:rPr>
                          <w:t xml:space="preserve">Диспансеризация и проведения медосмотра </w:t>
                        </w:r>
                        <w:r w:rsidRPr="0088414B">
                          <w:rPr>
                            <w:rFonts w:ascii="Times New Roman" w:eastAsia="Times New Roman" w:hAnsi="Times New Roman" w:cs="Times New Roman"/>
                            <w:color w:val="000000"/>
                            <w:sz w:val="28"/>
                            <w:szCs w:val="28"/>
                            <w:lang w:eastAsia="ru-RU"/>
                          </w:rPr>
                          <w:lastRenderedPageBreak/>
                          <w:t>работников Администрации</w:t>
                        </w:r>
                        <w:r w:rsidRPr="0088414B">
                          <w:rPr>
                            <w:rFonts w:ascii="Times New Roman" w:eastAsia="Times New Roman" w:hAnsi="Times New Roman" w:cs="Times New Roman"/>
                            <w:sz w:val="28"/>
                            <w:szCs w:val="28"/>
                            <w:lang w:eastAsia="ru-RU"/>
                          </w:rPr>
                          <w:t>»:</w:t>
                        </w:r>
                      </w:p>
                      <w:p w:rsidR="0088414B" w:rsidRPr="0088414B" w:rsidRDefault="0088414B" w:rsidP="0088414B">
                        <w:pPr>
                          <w:spacing w:after="0" w:line="240" w:lineRule="auto"/>
                          <w:jc w:val="both"/>
                          <w:rPr>
                            <w:rFonts w:ascii="Times New Roman" w:eastAsia="Times New Roman" w:hAnsi="Times New Roman" w:cs="Times New Roman"/>
                            <w:kern w:val="2"/>
                            <w:sz w:val="28"/>
                            <w:szCs w:val="28"/>
                            <w:lang w:eastAsia="ru-RU"/>
                          </w:rPr>
                        </w:pPr>
                        <w:r w:rsidRPr="0088414B">
                          <w:rPr>
                            <w:rFonts w:ascii="Times New Roman" w:eastAsia="Times New Roman" w:hAnsi="Times New Roman" w:cs="Times New Roman"/>
                            <w:color w:val="000000"/>
                            <w:sz w:val="28"/>
                            <w:szCs w:val="28"/>
                            <w:lang w:eastAsia="ru-RU"/>
                          </w:rPr>
                          <w:t xml:space="preserve">         </w:t>
                        </w:r>
                        <w:r w:rsidRPr="0088414B">
                          <w:rPr>
                            <w:rFonts w:ascii="Times New Roman" w:eastAsia="Times New Roman" w:hAnsi="Times New Roman" w:cs="Times New Roman"/>
                            <w:color w:val="000000"/>
                            <w:sz w:val="28"/>
                            <w:szCs w:val="28"/>
                            <w:shd w:val="clear" w:color="auto" w:fill="FFFFFF"/>
                            <w:lang w:eastAsia="ru-RU"/>
                          </w:rPr>
                          <w:t xml:space="preserve">  </w:t>
                        </w:r>
                        <w:r w:rsidRPr="0088414B">
                          <w:rPr>
                            <w:rFonts w:ascii="Times New Roman" w:eastAsia="Times New Roman" w:hAnsi="Times New Roman" w:cs="Times New Roman"/>
                            <w:sz w:val="28"/>
                            <w:szCs w:val="28"/>
                            <w:shd w:val="clear" w:color="auto" w:fill="FFFFFF"/>
                            <w:lang w:eastAsia="ru-RU"/>
                          </w:rPr>
                          <w:t>в рамках данного мероприятия</w:t>
                        </w:r>
                        <w:r w:rsidRPr="0088414B">
                          <w:rPr>
                            <w:rFonts w:ascii="Times New Roman" w:eastAsia="Times New Roman" w:hAnsi="Times New Roman" w:cs="Times New Roman"/>
                            <w:kern w:val="2"/>
                            <w:sz w:val="28"/>
                            <w:szCs w:val="28"/>
                          </w:rPr>
                          <w:t xml:space="preserve"> проведена </w:t>
                        </w:r>
                        <w:r w:rsidRPr="0088414B">
                          <w:rPr>
                            <w:rFonts w:ascii="Times New Roman" w:eastAsia="Times New Roman" w:hAnsi="Times New Roman" w:cs="Times New Roman"/>
                            <w:kern w:val="2"/>
                            <w:sz w:val="28"/>
                            <w:szCs w:val="28"/>
                            <w:lang w:eastAsia="ru-RU"/>
                          </w:rPr>
                          <w:t>диспансеризация 7 муниципальным служащим Администрации Дубовского сельского поселения.</w:t>
                        </w:r>
                      </w:p>
                      <w:p w:rsidR="0088414B" w:rsidRPr="0088414B" w:rsidRDefault="0088414B" w:rsidP="0088414B">
                        <w:pPr>
                          <w:tabs>
                            <w:tab w:val="left" w:pos="0"/>
                          </w:tabs>
                          <w:spacing w:after="0" w:line="230" w:lineRule="auto"/>
                          <w:ind w:firstLine="709"/>
                          <w:jc w:val="both"/>
                          <w:rPr>
                            <w:rFonts w:ascii="Times New Roman" w:eastAsia="Times New Roman" w:hAnsi="Times New Roman" w:cs="Times New Roman"/>
                            <w:sz w:val="28"/>
                            <w:szCs w:val="28"/>
                            <w:lang w:eastAsia="ru-RU"/>
                          </w:rPr>
                        </w:pPr>
                        <w:r w:rsidRPr="0088414B">
                          <w:rPr>
                            <w:rFonts w:ascii="Times New Roman" w:eastAsia="Times New Roman" w:hAnsi="Times New Roman" w:cs="Times New Roman"/>
                            <w:kern w:val="2"/>
                            <w:sz w:val="28"/>
                            <w:szCs w:val="28"/>
                            <w:lang w:eastAsia="ru-RU"/>
                          </w:rPr>
                          <w:t xml:space="preserve">По подпрограмме 1 </w:t>
                        </w:r>
                        <w:r w:rsidRPr="0088414B">
                          <w:rPr>
                            <w:rFonts w:ascii="Times New Roman" w:eastAsia="Times New Roman" w:hAnsi="Times New Roman" w:cs="Times New Roman"/>
                            <w:sz w:val="28"/>
                            <w:szCs w:val="28"/>
                            <w:lang w:eastAsia="ru-RU"/>
                          </w:rPr>
                          <w:t>«</w:t>
                        </w:r>
                        <w:r w:rsidRPr="0088414B">
                          <w:rPr>
                            <w:rFonts w:ascii="Times New Roman" w:eastAsia="Times New Roman" w:hAnsi="Times New Roman" w:cs="Times New Roman"/>
                            <w:color w:val="000000"/>
                            <w:sz w:val="28"/>
                            <w:szCs w:val="28"/>
                            <w:lang w:eastAsia="ru-RU"/>
                          </w:rPr>
                          <w:t>Развитие муниципального управления и муниципальной службы в Дубовском сельском поселении, дополнительное профессиональное образование лиц, занятых в системе местного самоуправления</w:t>
                        </w:r>
                        <w:r w:rsidRPr="0088414B">
                          <w:rPr>
                            <w:rFonts w:ascii="Times New Roman" w:eastAsia="Times New Roman" w:hAnsi="Times New Roman" w:cs="Times New Roman"/>
                            <w:sz w:val="28"/>
                            <w:szCs w:val="28"/>
                            <w:lang w:eastAsia="ru-RU"/>
                          </w:rPr>
                          <w:t>» предусмотрено выполнение 1 контрольного события, которое</w:t>
                        </w:r>
                        <w:r w:rsidRPr="0088414B">
                          <w:rPr>
                            <w:rFonts w:ascii="Times New Roman" w:eastAsia="Times New Roman" w:hAnsi="Times New Roman" w:cs="Times New Roman"/>
                            <w:kern w:val="2"/>
                            <w:sz w:val="28"/>
                            <w:szCs w:val="28"/>
                            <w:lang w:eastAsia="ru-RU"/>
                          </w:rPr>
                          <w:t xml:space="preserve"> достигнуто в установленные сроки.  </w:t>
                        </w:r>
                        <w:r w:rsidRPr="0088414B">
                          <w:rPr>
                            <w:rFonts w:ascii="Times New Roman" w:eastAsia="Times New Roman" w:hAnsi="Times New Roman" w:cs="Times New Roman"/>
                            <w:sz w:val="28"/>
                            <w:szCs w:val="28"/>
                            <w:lang w:eastAsia="ru-RU"/>
                          </w:rPr>
                          <w:t xml:space="preserve"> </w:t>
                        </w:r>
                      </w:p>
                      <w:p w:rsidR="0088414B" w:rsidRPr="0088414B" w:rsidRDefault="0088414B" w:rsidP="0088414B">
                        <w:pPr>
                          <w:tabs>
                            <w:tab w:val="left" w:pos="0"/>
                          </w:tabs>
                          <w:spacing w:after="0" w:line="230" w:lineRule="auto"/>
                          <w:ind w:firstLine="709"/>
                          <w:jc w:val="both"/>
                          <w:rPr>
                            <w:rFonts w:ascii="Times New Roman" w:eastAsia="Times New Roman" w:hAnsi="Times New Roman" w:cs="Times New Roman"/>
                            <w:kern w:val="2"/>
                            <w:sz w:val="28"/>
                            <w:szCs w:val="28"/>
                            <w:lang w:eastAsia="ru-RU"/>
                          </w:rPr>
                        </w:pPr>
                        <w:r w:rsidRPr="0088414B">
                          <w:rPr>
                            <w:rFonts w:ascii="Times New Roman" w:eastAsia="Times New Roman" w:hAnsi="Times New Roman" w:cs="Times New Roman"/>
                            <w:kern w:val="2"/>
                            <w:sz w:val="28"/>
                            <w:szCs w:val="28"/>
                            <w:lang w:eastAsia="ru-RU"/>
                          </w:rPr>
                          <w:t xml:space="preserve">В рамках подпрограммы 2 </w:t>
                        </w:r>
                        <w:r w:rsidRPr="0088414B">
                          <w:rPr>
                            <w:rFonts w:ascii="Times New Roman" w:eastAsia="Times New Roman" w:hAnsi="Times New Roman" w:cs="Times New Roman"/>
                            <w:sz w:val="28"/>
                            <w:szCs w:val="28"/>
                            <w:lang w:eastAsia="ru-RU"/>
                          </w:rPr>
                          <w:t>«</w:t>
                        </w:r>
                        <w:r w:rsidRPr="0088414B">
                          <w:rPr>
                            <w:rFonts w:ascii="Times New Roman" w:eastAsia="Times New Roman" w:hAnsi="Times New Roman" w:cs="Times New Roman"/>
                            <w:color w:val="000000"/>
                            <w:sz w:val="28"/>
                            <w:szCs w:val="28"/>
                            <w:lang w:eastAsia="ru-RU"/>
                          </w:rPr>
                          <w:t xml:space="preserve">Пенсионное обеспечение лиц, замещавших муниципальные должности и муниципальные должности муниципальной службы в </w:t>
                        </w:r>
                        <w:r w:rsidRPr="0088414B">
                          <w:rPr>
                            <w:rFonts w:ascii="Times New Roman" w:eastAsia="Times New Roman" w:hAnsi="Times New Roman" w:cs="Times New Roman"/>
                            <w:sz w:val="28"/>
                            <w:szCs w:val="28"/>
                          </w:rPr>
                          <w:t>Дубовско</w:t>
                        </w:r>
                        <w:r w:rsidRPr="0088414B">
                          <w:rPr>
                            <w:rFonts w:ascii="Times New Roman" w:eastAsia="Times New Roman" w:hAnsi="Times New Roman" w:cs="Times New Roman"/>
                            <w:color w:val="000000"/>
                            <w:sz w:val="28"/>
                            <w:szCs w:val="28"/>
                            <w:lang w:eastAsia="ru-RU"/>
                          </w:rPr>
                          <w:t>м сельском поселении</w:t>
                        </w:r>
                        <w:r w:rsidRPr="0088414B">
                          <w:rPr>
                            <w:rFonts w:ascii="Times New Roman" w:eastAsia="Times New Roman" w:hAnsi="Times New Roman" w:cs="Times New Roman"/>
                            <w:sz w:val="28"/>
                            <w:szCs w:val="28"/>
                            <w:lang w:eastAsia="ru-RU"/>
                          </w:rPr>
                          <w:t>» предусмотрена реализация 2 основных мероприятий и  1 контрольного события</w:t>
                        </w:r>
                        <w:r w:rsidRPr="0088414B">
                          <w:rPr>
                            <w:rFonts w:ascii="Times New Roman" w:eastAsia="Times New Roman" w:hAnsi="Times New Roman" w:cs="Times New Roman"/>
                            <w:kern w:val="2"/>
                            <w:sz w:val="28"/>
                            <w:szCs w:val="28"/>
                            <w:lang w:eastAsia="ru-RU"/>
                          </w:rPr>
                          <w:t>.</w:t>
                        </w:r>
                      </w:p>
                      <w:p w:rsidR="0088414B" w:rsidRPr="0088414B" w:rsidRDefault="0088414B" w:rsidP="0088414B">
                        <w:pPr>
                          <w:spacing w:after="0" w:line="240" w:lineRule="auto"/>
                          <w:ind w:firstLine="709"/>
                          <w:jc w:val="both"/>
                          <w:rPr>
                            <w:rFonts w:ascii="Times New Roman" w:eastAsia="Times New Roman" w:hAnsi="Times New Roman" w:cs="Times New Roman"/>
                            <w:sz w:val="28"/>
                            <w:szCs w:val="28"/>
                            <w:lang w:eastAsia="ru-RU"/>
                          </w:rPr>
                        </w:pPr>
                        <w:r w:rsidRPr="0088414B">
                          <w:rPr>
                            <w:rFonts w:ascii="Times New Roman" w:eastAsia="Times New Roman" w:hAnsi="Times New Roman" w:cs="Times New Roman"/>
                            <w:kern w:val="2"/>
                            <w:sz w:val="28"/>
                            <w:szCs w:val="28"/>
                            <w:lang w:eastAsia="ru-RU"/>
                          </w:rPr>
                          <w:t>Основное мероприятие 2.1 «</w:t>
                        </w:r>
                        <w:r w:rsidRPr="0088414B">
                          <w:rPr>
                            <w:rFonts w:ascii="Times New Roman" w:eastAsia="Times New Roman" w:hAnsi="Times New Roman" w:cs="Times New Roman"/>
                            <w:color w:val="000000"/>
                            <w:sz w:val="28"/>
                            <w:szCs w:val="28"/>
                            <w:lang w:eastAsia="ru-RU"/>
                          </w:rPr>
                          <w:t xml:space="preserve">Назначение муниципальной пенсии лицам, замещавших муниципальные должности и муниципальные должности муниципальной службы в </w:t>
                        </w:r>
                        <w:r w:rsidRPr="0088414B">
                          <w:rPr>
                            <w:rFonts w:ascii="Times New Roman" w:eastAsia="Times New Roman" w:hAnsi="Times New Roman" w:cs="Times New Roman"/>
                            <w:sz w:val="28"/>
                            <w:szCs w:val="28"/>
                          </w:rPr>
                          <w:t>Дубовском</w:t>
                        </w:r>
                        <w:r w:rsidRPr="0088414B">
                          <w:rPr>
                            <w:rFonts w:ascii="Times New Roman" w:eastAsia="Times New Roman" w:hAnsi="Times New Roman" w:cs="Times New Roman"/>
                            <w:color w:val="000000"/>
                            <w:sz w:val="28"/>
                            <w:szCs w:val="28"/>
                            <w:lang w:eastAsia="ru-RU"/>
                          </w:rPr>
                          <w:t xml:space="preserve"> сельском поселении</w:t>
                        </w:r>
                        <w:r w:rsidRPr="0088414B">
                          <w:rPr>
                            <w:rFonts w:ascii="Times New Roman" w:eastAsia="Times New Roman" w:hAnsi="Times New Roman" w:cs="Times New Roman"/>
                            <w:sz w:val="28"/>
                            <w:szCs w:val="28"/>
                            <w:lang w:eastAsia="ru-RU"/>
                          </w:rPr>
                          <w:t>».</w:t>
                        </w:r>
                      </w:p>
                      <w:p w:rsidR="0088414B" w:rsidRPr="0088414B" w:rsidRDefault="0088414B" w:rsidP="0088414B">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88414B">
                          <w:rPr>
                            <w:rFonts w:ascii="Times New Roman" w:eastAsia="Times New Roman" w:hAnsi="Times New Roman" w:cs="Times New Roman"/>
                            <w:bCs/>
                            <w:sz w:val="28"/>
                            <w:szCs w:val="28"/>
                            <w:lang w:eastAsia="ru-RU"/>
                          </w:rPr>
                          <w:t xml:space="preserve">         В целях реализации решения Собрания депутатов Дубовского сельского поселения «О принятии «Положения» о государственной пенсии за выслугу лет лицам, замещавшим муниципальные должности  и должности муниципальной службы муниципального образования «Дубовское сельское поселение»» </w:t>
                        </w:r>
                        <w:r w:rsidRPr="0088414B">
                          <w:rPr>
                            <w:rFonts w:ascii="Times New Roman" w:eastAsia="Times New Roman" w:hAnsi="Times New Roman" w:cs="Times New Roman"/>
                            <w:bCs/>
                            <w:color w:val="000000"/>
                            <w:sz w:val="28"/>
                            <w:szCs w:val="28"/>
                            <w:lang w:eastAsia="ru-RU"/>
                          </w:rPr>
                          <w:t xml:space="preserve">назначена муниципальная пенсия лицам, замещавших муниципальные должности и муниципальные должности муниципальной службы в </w:t>
                        </w:r>
                        <w:r w:rsidRPr="0088414B">
                          <w:rPr>
                            <w:rFonts w:ascii="Times New Roman" w:eastAsia="Times New Roman" w:hAnsi="Times New Roman" w:cs="Times New Roman"/>
                            <w:bCs/>
                            <w:sz w:val="28"/>
                            <w:szCs w:val="28"/>
                          </w:rPr>
                          <w:t>Дубовском</w:t>
                        </w:r>
                        <w:r w:rsidRPr="0088414B">
                          <w:rPr>
                            <w:rFonts w:ascii="Times New Roman" w:eastAsia="Times New Roman" w:hAnsi="Times New Roman" w:cs="Times New Roman"/>
                            <w:bCs/>
                            <w:color w:val="000000"/>
                            <w:sz w:val="28"/>
                            <w:szCs w:val="28"/>
                            <w:lang w:eastAsia="ru-RU"/>
                          </w:rPr>
                          <w:t xml:space="preserve"> сельском поселении</w:t>
                        </w:r>
                        <w:r w:rsidRPr="0088414B">
                          <w:rPr>
                            <w:rFonts w:ascii="Times New Roman" w:eastAsia="Times New Roman" w:hAnsi="Times New Roman" w:cs="Times New Roman"/>
                            <w:bCs/>
                            <w:sz w:val="28"/>
                            <w:szCs w:val="28"/>
                            <w:lang w:eastAsia="ru-RU"/>
                          </w:rPr>
                          <w:t xml:space="preserve">. </w:t>
                        </w:r>
                      </w:p>
                      <w:p w:rsidR="0088414B" w:rsidRPr="0088414B" w:rsidRDefault="0088414B" w:rsidP="0088414B">
                        <w:pPr>
                          <w:spacing w:after="0" w:line="240" w:lineRule="auto"/>
                          <w:ind w:firstLine="709"/>
                          <w:jc w:val="both"/>
                          <w:rPr>
                            <w:rFonts w:ascii="Times New Roman" w:eastAsia="Times New Roman" w:hAnsi="Times New Roman" w:cs="Times New Roman"/>
                            <w:sz w:val="28"/>
                            <w:szCs w:val="28"/>
                            <w:lang w:eastAsia="ru-RU"/>
                          </w:rPr>
                        </w:pPr>
                        <w:r w:rsidRPr="0088414B">
                          <w:rPr>
                            <w:rFonts w:ascii="Times New Roman" w:eastAsia="Times New Roman" w:hAnsi="Times New Roman" w:cs="Times New Roman"/>
                            <w:kern w:val="2"/>
                            <w:sz w:val="28"/>
                            <w:szCs w:val="28"/>
                            <w:lang w:eastAsia="ru-RU"/>
                          </w:rPr>
                          <w:t>Основное мероприятие 2.2 «</w:t>
                        </w:r>
                        <w:r w:rsidRPr="0088414B">
                          <w:rPr>
                            <w:rFonts w:ascii="Times New Roman" w:eastAsia="Times New Roman" w:hAnsi="Times New Roman" w:cs="Times New Roman"/>
                            <w:color w:val="000000"/>
                            <w:sz w:val="28"/>
                            <w:szCs w:val="28"/>
                            <w:lang w:eastAsia="ru-RU"/>
                          </w:rPr>
                          <w:t xml:space="preserve">Выплата муниципальной пенсии лицам, замещавших муниципальные должности и муниципальные должности муниципальной службы в </w:t>
                        </w:r>
                        <w:r w:rsidRPr="0088414B">
                          <w:rPr>
                            <w:rFonts w:ascii="Times New Roman" w:eastAsia="Times New Roman" w:hAnsi="Times New Roman" w:cs="Times New Roman"/>
                            <w:sz w:val="28"/>
                            <w:szCs w:val="28"/>
                          </w:rPr>
                          <w:t>Дубовском</w:t>
                        </w:r>
                        <w:r w:rsidRPr="0088414B">
                          <w:rPr>
                            <w:rFonts w:ascii="Times New Roman" w:eastAsia="Times New Roman" w:hAnsi="Times New Roman" w:cs="Times New Roman"/>
                            <w:color w:val="000000"/>
                            <w:sz w:val="28"/>
                            <w:szCs w:val="28"/>
                            <w:lang w:eastAsia="ru-RU"/>
                          </w:rPr>
                          <w:t xml:space="preserve"> сельском поселении</w:t>
                        </w:r>
                        <w:r w:rsidRPr="0088414B">
                          <w:rPr>
                            <w:rFonts w:ascii="Times New Roman" w:eastAsia="Times New Roman" w:hAnsi="Times New Roman" w:cs="Times New Roman"/>
                            <w:sz w:val="28"/>
                            <w:szCs w:val="28"/>
                            <w:lang w:eastAsia="ru-RU"/>
                          </w:rPr>
                          <w:t>».</w:t>
                        </w:r>
                      </w:p>
                      <w:p w:rsidR="0088414B" w:rsidRPr="0088414B" w:rsidRDefault="0088414B" w:rsidP="0088414B">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8414B">
                          <w:rPr>
                            <w:rFonts w:ascii="Times New Roman" w:eastAsia="Times New Roman" w:hAnsi="Times New Roman" w:cs="Times New Roman"/>
                            <w:bCs/>
                            <w:kern w:val="2"/>
                            <w:sz w:val="28"/>
                            <w:szCs w:val="28"/>
                            <w:lang w:eastAsia="ru-RU"/>
                          </w:rPr>
                          <w:t>В рамках данного мероприятия проведена доплата государственной пенсии двум муниципальным служащим, ушедшим на пенсию.</w:t>
                        </w:r>
                        <w:r w:rsidRPr="0088414B">
                          <w:rPr>
                            <w:rFonts w:ascii="Times New Roman" w:eastAsia="Times New Roman" w:hAnsi="Times New Roman" w:cs="Times New Roman"/>
                            <w:bCs/>
                            <w:sz w:val="28"/>
                            <w:szCs w:val="28"/>
                            <w:lang w:eastAsia="ru-RU"/>
                          </w:rPr>
                          <w:t xml:space="preserve"> Ежегодно на основании справки о назначении пенсии проводится корректировка размера муниципальной пенсии.</w:t>
                        </w:r>
                      </w:p>
                      <w:p w:rsidR="0088414B" w:rsidRPr="0088414B" w:rsidRDefault="0088414B" w:rsidP="0088414B">
                        <w:pPr>
                          <w:tabs>
                            <w:tab w:val="left" w:pos="0"/>
                          </w:tabs>
                          <w:spacing w:after="0" w:line="230" w:lineRule="auto"/>
                          <w:ind w:firstLine="709"/>
                          <w:jc w:val="both"/>
                          <w:rPr>
                            <w:rFonts w:ascii="Times New Roman" w:eastAsia="Times New Roman" w:hAnsi="Times New Roman" w:cs="Times New Roman"/>
                            <w:kern w:val="2"/>
                            <w:sz w:val="28"/>
                            <w:szCs w:val="28"/>
                            <w:lang w:eastAsia="ru-RU"/>
                          </w:rPr>
                        </w:pPr>
                        <w:r w:rsidRPr="0088414B">
                          <w:rPr>
                            <w:rFonts w:ascii="Times New Roman" w:eastAsia="Times New Roman" w:hAnsi="Times New Roman" w:cs="Times New Roman"/>
                            <w:color w:val="000000"/>
                            <w:sz w:val="28"/>
                            <w:szCs w:val="28"/>
                            <w:lang w:eastAsia="ru-RU"/>
                          </w:rPr>
                          <w:t xml:space="preserve">        </w:t>
                        </w:r>
                        <w:r w:rsidRPr="0088414B">
                          <w:rPr>
                            <w:rFonts w:ascii="Times New Roman" w:eastAsia="Times New Roman" w:hAnsi="Times New Roman" w:cs="Times New Roman"/>
                            <w:kern w:val="2"/>
                            <w:sz w:val="28"/>
                            <w:szCs w:val="28"/>
                            <w:lang w:eastAsia="ru-RU"/>
                          </w:rPr>
                          <w:t xml:space="preserve">По подпрограмме 2 </w:t>
                        </w:r>
                        <w:r w:rsidRPr="0088414B">
                          <w:rPr>
                            <w:rFonts w:ascii="Times New Roman" w:eastAsia="Times New Roman" w:hAnsi="Times New Roman" w:cs="Times New Roman"/>
                            <w:sz w:val="28"/>
                            <w:szCs w:val="28"/>
                            <w:lang w:eastAsia="ru-RU"/>
                          </w:rPr>
                          <w:t>«</w:t>
                        </w:r>
                        <w:r w:rsidRPr="0088414B">
                          <w:rPr>
                            <w:rFonts w:ascii="Times New Roman" w:eastAsia="Times New Roman" w:hAnsi="Times New Roman" w:cs="Times New Roman"/>
                            <w:color w:val="000000"/>
                            <w:sz w:val="28"/>
                            <w:szCs w:val="28"/>
                            <w:lang w:eastAsia="ru-RU"/>
                          </w:rPr>
                          <w:t xml:space="preserve">Пенсионное обеспечение лиц, замещавших муниципальные должности и муниципальные должности муниципальной службы в </w:t>
                        </w:r>
                        <w:r w:rsidRPr="0088414B">
                          <w:rPr>
                            <w:rFonts w:ascii="Times New Roman" w:eastAsia="Times New Roman" w:hAnsi="Times New Roman" w:cs="Times New Roman"/>
                            <w:sz w:val="28"/>
                            <w:szCs w:val="28"/>
                          </w:rPr>
                          <w:t>Дубовско</w:t>
                        </w:r>
                        <w:r w:rsidRPr="0088414B">
                          <w:rPr>
                            <w:rFonts w:ascii="Times New Roman" w:eastAsia="Times New Roman" w:hAnsi="Times New Roman" w:cs="Times New Roman"/>
                            <w:color w:val="000000"/>
                            <w:sz w:val="28"/>
                            <w:szCs w:val="28"/>
                            <w:lang w:eastAsia="ru-RU"/>
                          </w:rPr>
                          <w:t>м сельском поселении</w:t>
                        </w:r>
                        <w:r w:rsidRPr="0088414B">
                          <w:rPr>
                            <w:rFonts w:ascii="Times New Roman" w:eastAsia="Times New Roman" w:hAnsi="Times New Roman" w:cs="Times New Roman"/>
                            <w:sz w:val="28"/>
                            <w:szCs w:val="28"/>
                            <w:lang w:eastAsia="ru-RU"/>
                          </w:rPr>
                          <w:t>» предусмотрено выполнение 1 контрольного события, которое</w:t>
                        </w:r>
                        <w:r w:rsidRPr="0088414B">
                          <w:rPr>
                            <w:rFonts w:ascii="Times New Roman" w:eastAsia="Times New Roman" w:hAnsi="Times New Roman" w:cs="Times New Roman"/>
                            <w:kern w:val="2"/>
                            <w:sz w:val="28"/>
                            <w:szCs w:val="28"/>
                            <w:lang w:eastAsia="ru-RU"/>
                          </w:rPr>
                          <w:t xml:space="preserve"> достигнуто в установленные сроки.</w:t>
                        </w:r>
                      </w:p>
                      <w:p w:rsidR="0088414B" w:rsidRPr="0088414B" w:rsidRDefault="0088414B" w:rsidP="0088414B">
                        <w:pPr>
                          <w:tabs>
                            <w:tab w:val="left" w:pos="0"/>
                          </w:tabs>
                          <w:spacing w:after="0" w:line="230" w:lineRule="auto"/>
                          <w:ind w:firstLine="709"/>
                          <w:jc w:val="both"/>
                          <w:rPr>
                            <w:rFonts w:ascii="Times New Roman" w:eastAsia="Times New Roman" w:hAnsi="Times New Roman" w:cs="Times New Roman"/>
                            <w:kern w:val="2"/>
                            <w:sz w:val="28"/>
                            <w:szCs w:val="28"/>
                            <w:lang w:eastAsia="ru-RU"/>
                          </w:rPr>
                        </w:pPr>
                        <w:r w:rsidRPr="0088414B">
                          <w:rPr>
                            <w:rFonts w:ascii="Times New Roman" w:eastAsia="Times New Roman" w:hAnsi="Times New Roman" w:cs="Times New Roman"/>
                            <w:kern w:val="2"/>
                            <w:sz w:val="28"/>
                            <w:szCs w:val="28"/>
                            <w:lang w:eastAsia="ru-RU"/>
                          </w:rPr>
                          <w:t xml:space="preserve">  В рамках подпрограммы 3 </w:t>
                        </w:r>
                        <w:r w:rsidRPr="0088414B">
                          <w:rPr>
                            <w:rFonts w:ascii="Times New Roman" w:eastAsia="Times New Roman" w:hAnsi="Times New Roman" w:cs="Times New Roman"/>
                            <w:sz w:val="28"/>
                            <w:szCs w:val="28"/>
                            <w:lang w:eastAsia="ru-RU"/>
                          </w:rPr>
                          <w:t>«Организация проведения выборов в Дубовском сельском поселении» предусмотрена реализация 1 основного мероприятия и  1 контрольного события</w:t>
                        </w:r>
                        <w:r w:rsidRPr="0088414B">
                          <w:rPr>
                            <w:rFonts w:ascii="Times New Roman" w:eastAsia="Times New Roman" w:hAnsi="Times New Roman" w:cs="Times New Roman"/>
                            <w:kern w:val="2"/>
                            <w:sz w:val="28"/>
                            <w:szCs w:val="28"/>
                            <w:lang w:eastAsia="ru-RU"/>
                          </w:rPr>
                          <w:t>.</w:t>
                        </w:r>
                      </w:p>
                      <w:p w:rsidR="0088414B" w:rsidRPr="0088414B" w:rsidRDefault="0088414B" w:rsidP="0088414B">
                        <w:pPr>
                          <w:spacing w:after="0" w:line="240" w:lineRule="auto"/>
                          <w:ind w:firstLine="709"/>
                          <w:jc w:val="both"/>
                          <w:rPr>
                            <w:rFonts w:ascii="Times New Roman" w:eastAsia="Times New Roman" w:hAnsi="Times New Roman" w:cs="Times New Roman"/>
                            <w:sz w:val="28"/>
                            <w:szCs w:val="28"/>
                            <w:lang w:eastAsia="ru-RU"/>
                          </w:rPr>
                        </w:pPr>
                        <w:r w:rsidRPr="0088414B">
                          <w:rPr>
                            <w:rFonts w:ascii="Times New Roman" w:eastAsia="Times New Roman" w:hAnsi="Times New Roman" w:cs="Times New Roman"/>
                            <w:kern w:val="2"/>
                            <w:sz w:val="28"/>
                            <w:szCs w:val="28"/>
                            <w:lang w:eastAsia="ru-RU"/>
                          </w:rPr>
                          <w:t>Основное мероприятие 3.1 «</w:t>
                        </w:r>
                        <w:r w:rsidRPr="0088414B">
                          <w:rPr>
                            <w:rFonts w:ascii="Times New Roman" w:eastAsia="Times New Roman" w:hAnsi="Times New Roman" w:cs="Times New Roman"/>
                            <w:sz w:val="28"/>
                            <w:szCs w:val="28"/>
                            <w:lang w:eastAsia="ru-RU"/>
                          </w:rPr>
                          <w:t>Расходы на проведение выборов в органы местного самоуправления депутатов Собрания депутатов пятого созыва».</w:t>
                        </w:r>
                      </w:p>
                      <w:p w:rsidR="0088414B" w:rsidRPr="0088414B" w:rsidRDefault="0088414B" w:rsidP="0088414B">
                        <w:pPr>
                          <w:spacing w:after="0" w:line="240" w:lineRule="auto"/>
                          <w:ind w:firstLine="709"/>
                          <w:jc w:val="both"/>
                          <w:rPr>
                            <w:rFonts w:ascii="Times New Roman" w:eastAsia="Times New Roman" w:hAnsi="Times New Roman" w:cs="Times New Roman"/>
                            <w:sz w:val="28"/>
                            <w:szCs w:val="28"/>
                            <w:lang w:eastAsia="ru-RU"/>
                          </w:rPr>
                        </w:pPr>
                        <w:r w:rsidRPr="0088414B">
                          <w:rPr>
                            <w:rFonts w:ascii="Times New Roman" w:eastAsia="Times New Roman" w:hAnsi="Times New Roman" w:cs="Times New Roman"/>
                            <w:kern w:val="2"/>
                            <w:sz w:val="28"/>
                            <w:szCs w:val="28"/>
                            <w:lang w:eastAsia="ru-RU"/>
                          </w:rPr>
                          <w:t>Организовано проведение выборов депутатов Собрания депутатов Дубовского сельского поселения Ростовской области пятого созыва.</w:t>
                        </w:r>
                      </w:p>
                      <w:p w:rsidR="0088414B" w:rsidRPr="0088414B" w:rsidRDefault="0088414B" w:rsidP="0088414B">
                        <w:pPr>
                          <w:tabs>
                            <w:tab w:val="left" w:pos="0"/>
                          </w:tabs>
                          <w:spacing w:after="0" w:line="230" w:lineRule="auto"/>
                          <w:ind w:firstLine="709"/>
                          <w:jc w:val="both"/>
                          <w:rPr>
                            <w:rFonts w:ascii="Times New Roman" w:eastAsia="Times New Roman" w:hAnsi="Times New Roman" w:cs="Times New Roman"/>
                            <w:kern w:val="2"/>
                            <w:sz w:val="28"/>
                            <w:szCs w:val="28"/>
                            <w:lang w:eastAsia="ru-RU"/>
                          </w:rPr>
                        </w:pPr>
                        <w:r w:rsidRPr="0088414B">
                          <w:rPr>
                            <w:rFonts w:ascii="Times New Roman" w:eastAsia="Times New Roman" w:hAnsi="Times New Roman" w:cs="Times New Roman"/>
                            <w:kern w:val="2"/>
                            <w:sz w:val="28"/>
                            <w:szCs w:val="28"/>
                            <w:lang w:eastAsia="ru-RU"/>
                          </w:rPr>
                          <w:t xml:space="preserve">           По подпрограмме 3 </w:t>
                        </w:r>
                        <w:r w:rsidRPr="0088414B">
                          <w:rPr>
                            <w:rFonts w:ascii="Times New Roman" w:eastAsia="Times New Roman" w:hAnsi="Times New Roman" w:cs="Times New Roman"/>
                            <w:sz w:val="28"/>
                            <w:szCs w:val="28"/>
                            <w:lang w:eastAsia="ru-RU"/>
                          </w:rPr>
                          <w:t xml:space="preserve">«Организация </w:t>
                        </w:r>
                        <w:proofErr w:type="spellStart"/>
                        <w:r w:rsidRPr="0088414B">
                          <w:rPr>
                            <w:rFonts w:ascii="Times New Roman" w:eastAsia="Times New Roman" w:hAnsi="Times New Roman" w:cs="Times New Roman"/>
                            <w:sz w:val="28"/>
                            <w:szCs w:val="28"/>
                            <w:lang w:eastAsia="ru-RU"/>
                          </w:rPr>
                          <w:t>Организация</w:t>
                        </w:r>
                        <w:proofErr w:type="spellEnd"/>
                        <w:r w:rsidRPr="0088414B">
                          <w:rPr>
                            <w:rFonts w:ascii="Times New Roman" w:eastAsia="Times New Roman" w:hAnsi="Times New Roman" w:cs="Times New Roman"/>
                            <w:sz w:val="28"/>
                            <w:szCs w:val="28"/>
                            <w:lang w:eastAsia="ru-RU"/>
                          </w:rPr>
                          <w:t xml:space="preserve"> проведения выборов в Дубовском сельском поселении» предусмотрено выполнение 1 контрольного события, которое</w:t>
                        </w:r>
                        <w:r w:rsidRPr="0088414B">
                          <w:rPr>
                            <w:rFonts w:ascii="Times New Roman" w:eastAsia="Times New Roman" w:hAnsi="Times New Roman" w:cs="Times New Roman"/>
                            <w:kern w:val="2"/>
                            <w:sz w:val="28"/>
                            <w:szCs w:val="28"/>
                            <w:lang w:eastAsia="ru-RU"/>
                          </w:rPr>
                          <w:t xml:space="preserve"> достигнуто в установленные сроки.  </w:t>
                        </w:r>
                      </w:p>
                      <w:p w:rsidR="0088414B" w:rsidRPr="0088414B" w:rsidRDefault="0088414B" w:rsidP="0088414B">
                        <w:pPr>
                          <w:tabs>
                            <w:tab w:val="left" w:pos="0"/>
                          </w:tabs>
                          <w:spacing w:after="0" w:line="230" w:lineRule="auto"/>
                          <w:ind w:firstLine="709"/>
                          <w:jc w:val="both"/>
                          <w:rPr>
                            <w:rFonts w:ascii="Times New Roman" w:eastAsia="Times New Roman" w:hAnsi="Times New Roman" w:cs="Times New Roman"/>
                            <w:kern w:val="2"/>
                            <w:sz w:val="28"/>
                            <w:szCs w:val="28"/>
                            <w:lang w:eastAsia="ru-RU"/>
                          </w:rPr>
                        </w:pPr>
                        <w:r w:rsidRPr="0088414B">
                          <w:rPr>
                            <w:rFonts w:ascii="Times New Roman" w:eastAsia="Times New Roman" w:hAnsi="Times New Roman" w:cs="Times New Roman"/>
                            <w:kern w:val="2"/>
                            <w:sz w:val="28"/>
                            <w:szCs w:val="28"/>
                            <w:lang w:eastAsia="ru-RU"/>
                          </w:rPr>
                          <w:t xml:space="preserve">В рамках подпрограммы 5 </w:t>
                        </w:r>
                        <w:r w:rsidRPr="0088414B">
                          <w:rPr>
                            <w:rFonts w:ascii="Times New Roman" w:eastAsia="Times New Roman" w:hAnsi="Times New Roman" w:cs="Times New Roman"/>
                            <w:sz w:val="28"/>
                            <w:szCs w:val="28"/>
                            <w:lang w:eastAsia="ru-RU"/>
                          </w:rPr>
                          <w:t>«Обеспечение реализации муниципальной программы Дубовского сельского поселения «Муниципальная политика</w:t>
                        </w:r>
                        <w:r w:rsidRPr="0088414B">
                          <w:rPr>
                            <w:rFonts w:ascii="Times New Roman" w:eastAsia="Times New Roman" w:hAnsi="Times New Roman" w:cs="Times New Roman"/>
                            <w:color w:val="000000"/>
                            <w:sz w:val="28"/>
                            <w:szCs w:val="28"/>
                            <w:lang w:eastAsia="ru-RU"/>
                          </w:rPr>
                          <w:t xml:space="preserve">» </w:t>
                        </w:r>
                        <w:r w:rsidRPr="0088414B">
                          <w:rPr>
                            <w:rFonts w:ascii="Times New Roman" w:eastAsia="Times New Roman" w:hAnsi="Times New Roman" w:cs="Times New Roman"/>
                            <w:color w:val="000000"/>
                            <w:sz w:val="28"/>
                            <w:szCs w:val="28"/>
                            <w:lang w:eastAsia="ru-RU"/>
                          </w:rPr>
                          <w:lastRenderedPageBreak/>
                          <w:t>муниципальной программы Дубовского сельского поселения  «Муниципальная политика»</w:t>
                        </w:r>
                        <w:r w:rsidRPr="0088414B">
                          <w:rPr>
                            <w:rFonts w:ascii="Times New Roman" w:eastAsia="Times New Roman" w:hAnsi="Times New Roman" w:cs="Times New Roman"/>
                            <w:sz w:val="28"/>
                            <w:szCs w:val="28"/>
                            <w:lang w:eastAsia="ru-RU"/>
                          </w:rPr>
                          <w:t>» предусмотрена реализация 2 основных мероприятий и  1 контрольного события</w:t>
                        </w:r>
                        <w:r w:rsidRPr="0088414B">
                          <w:rPr>
                            <w:rFonts w:ascii="Times New Roman" w:eastAsia="Times New Roman" w:hAnsi="Times New Roman" w:cs="Times New Roman"/>
                            <w:kern w:val="2"/>
                            <w:sz w:val="28"/>
                            <w:szCs w:val="28"/>
                            <w:lang w:eastAsia="ru-RU"/>
                          </w:rPr>
                          <w:t>.</w:t>
                        </w:r>
                      </w:p>
                      <w:p w:rsidR="0088414B" w:rsidRPr="0088414B" w:rsidRDefault="0088414B" w:rsidP="0088414B">
                        <w:pPr>
                          <w:spacing w:after="0" w:line="240" w:lineRule="auto"/>
                          <w:ind w:firstLine="709"/>
                          <w:contextualSpacing/>
                          <w:jc w:val="both"/>
                          <w:rPr>
                            <w:rFonts w:ascii="Times New Roman" w:eastAsia="Times New Roman" w:hAnsi="Times New Roman" w:cs="Times New Roman"/>
                            <w:sz w:val="28"/>
                            <w:szCs w:val="28"/>
                            <w:lang w:eastAsia="ru-RU"/>
                          </w:rPr>
                        </w:pPr>
                        <w:r w:rsidRPr="0088414B">
                          <w:rPr>
                            <w:rFonts w:ascii="Times New Roman" w:eastAsia="Times New Roman" w:hAnsi="Times New Roman" w:cs="Times New Roman"/>
                            <w:kern w:val="2"/>
                            <w:sz w:val="28"/>
                            <w:szCs w:val="28"/>
                            <w:lang w:eastAsia="ru-RU"/>
                          </w:rPr>
                          <w:t xml:space="preserve">Основное мероприятие </w:t>
                        </w:r>
                        <w:r w:rsidRPr="0088414B">
                          <w:rPr>
                            <w:rFonts w:ascii="Times New Roman" w:eastAsia="Times New Roman" w:hAnsi="Times New Roman" w:cs="Arial"/>
                            <w:sz w:val="28"/>
                            <w:szCs w:val="28"/>
                            <w:lang w:eastAsia="ru-RU"/>
                          </w:rPr>
                          <w:t>5.1. «</w:t>
                        </w:r>
                        <w:r w:rsidRPr="0088414B">
                          <w:rPr>
                            <w:rFonts w:ascii="Times New Roman" w:eastAsia="Times New Roman" w:hAnsi="Times New Roman" w:cs="Times New Roman"/>
                            <w:color w:val="000000"/>
                            <w:sz w:val="28"/>
                            <w:szCs w:val="28"/>
                          </w:rPr>
                          <w:t>Выплаты по оплате труда работников органов местного самоуправления Дубовского сельского поселения</w:t>
                        </w:r>
                        <w:r w:rsidRPr="0088414B">
                          <w:rPr>
                            <w:rFonts w:ascii="Times New Roman" w:eastAsia="Times New Roman" w:hAnsi="Times New Roman" w:cs="Times New Roman"/>
                            <w:sz w:val="28"/>
                            <w:szCs w:val="28"/>
                            <w:lang w:eastAsia="ru-RU"/>
                          </w:rPr>
                          <w:t>»:</w:t>
                        </w:r>
                      </w:p>
                      <w:p w:rsidR="0088414B" w:rsidRPr="0088414B" w:rsidRDefault="0088414B" w:rsidP="0088414B">
                        <w:pPr>
                          <w:tabs>
                            <w:tab w:val="left" w:pos="0"/>
                          </w:tabs>
                          <w:spacing w:after="0" w:line="230" w:lineRule="auto"/>
                          <w:ind w:firstLine="709"/>
                          <w:jc w:val="both"/>
                          <w:rPr>
                            <w:rFonts w:ascii="Times New Roman" w:eastAsia="Times New Roman" w:hAnsi="Times New Roman" w:cs="Times New Roman"/>
                            <w:sz w:val="28"/>
                            <w:szCs w:val="28"/>
                            <w:lang w:eastAsia="ru-RU"/>
                          </w:rPr>
                        </w:pPr>
                        <w:r w:rsidRPr="0088414B">
                          <w:rPr>
                            <w:rFonts w:ascii="Times New Roman" w:eastAsia="Times New Roman" w:hAnsi="Times New Roman" w:cs="Times New Roman"/>
                            <w:color w:val="000000"/>
                            <w:sz w:val="28"/>
                            <w:szCs w:val="28"/>
                            <w:lang w:eastAsia="ru-RU"/>
                          </w:rPr>
                          <w:t xml:space="preserve">За счет местного бюджета Администрацией Дубовского сельского поселения </w:t>
                        </w:r>
                        <w:r w:rsidRPr="0088414B">
                          <w:rPr>
                            <w:rFonts w:ascii="Times New Roman" w:eastAsia="Times New Roman" w:hAnsi="Times New Roman" w:cs="Times New Roman"/>
                            <w:sz w:val="28"/>
                            <w:szCs w:val="28"/>
                            <w:lang w:eastAsia="ru-RU"/>
                          </w:rPr>
                          <w:t>производились р</w:t>
                        </w:r>
                        <w:r w:rsidRPr="0088414B">
                          <w:rPr>
                            <w:rFonts w:ascii="Times New Roman" w:eastAsia="Times New Roman" w:hAnsi="Times New Roman" w:cs="Times New Roman"/>
                            <w:snapToGrid w:val="0"/>
                            <w:sz w:val="28"/>
                            <w:szCs w:val="28"/>
                            <w:lang w:eastAsia="ru-RU"/>
                          </w:rPr>
                          <w:t>асходы на выплаты по оплате труда работников органов местного самоуправления</w:t>
                        </w:r>
                        <w:r w:rsidRPr="0088414B">
                          <w:rPr>
                            <w:rFonts w:ascii="Times New Roman" w:eastAsia="Times New Roman" w:hAnsi="Times New Roman" w:cs="Times New Roman"/>
                            <w:sz w:val="28"/>
                            <w:szCs w:val="28"/>
                            <w:lang w:eastAsia="ru-RU"/>
                          </w:rPr>
                          <w:t>.</w:t>
                        </w:r>
                      </w:p>
                      <w:p w:rsidR="0088414B" w:rsidRPr="0088414B" w:rsidRDefault="0088414B" w:rsidP="0088414B">
                        <w:pPr>
                          <w:spacing w:after="0" w:line="240" w:lineRule="auto"/>
                          <w:ind w:firstLine="709"/>
                          <w:contextualSpacing/>
                          <w:jc w:val="both"/>
                          <w:rPr>
                            <w:rFonts w:ascii="Times New Roman" w:eastAsia="Times New Roman" w:hAnsi="Times New Roman" w:cs="Times New Roman"/>
                            <w:sz w:val="28"/>
                            <w:szCs w:val="28"/>
                            <w:lang w:eastAsia="ru-RU"/>
                          </w:rPr>
                        </w:pPr>
                        <w:r w:rsidRPr="0088414B">
                          <w:rPr>
                            <w:rFonts w:ascii="Times New Roman" w:eastAsia="Times New Roman" w:hAnsi="Times New Roman" w:cs="Times New Roman"/>
                            <w:kern w:val="2"/>
                            <w:sz w:val="28"/>
                            <w:szCs w:val="28"/>
                            <w:lang w:eastAsia="ru-RU"/>
                          </w:rPr>
                          <w:t xml:space="preserve">Основное мероприятие </w:t>
                        </w:r>
                        <w:r w:rsidRPr="0088414B">
                          <w:rPr>
                            <w:rFonts w:ascii="Times New Roman" w:eastAsia="Times New Roman" w:hAnsi="Times New Roman" w:cs="Arial"/>
                            <w:sz w:val="28"/>
                            <w:szCs w:val="28"/>
                            <w:lang w:eastAsia="ru-RU"/>
                          </w:rPr>
                          <w:t>5.2. «</w:t>
                        </w:r>
                        <w:r w:rsidRPr="0088414B">
                          <w:rPr>
                            <w:rFonts w:ascii="Times New Roman" w:eastAsia="Times New Roman" w:hAnsi="Times New Roman" w:cs="Times New Roman"/>
                            <w:color w:val="000000"/>
                            <w:sz w:val="28"/>
                            <w:szCs w:val="28"/>
                          </w:rPr>
                          <w:t>Обеспечение функций органов местного самоуправления Дубовского сельского поселения</w:t>
                        </w:r>
                        <w:r w:rsidRPr="0088414B">
                          <w:rPr>
                            <w:rFonts w:ascii="Times New Roman" w:eastAsia="Times New Roman" w:hAnsi="Times New Roman" w:cs="Times New Roman"/>
                            <w:sz w:val="28"/>
                            <w:szCs w:val="28"/>
                            <w:lang w:eastAsia="ru-RU"/>
                          </w:rPr>
                          <w:t>»:</w:t>
                        </w:r>
                      </w:p>
                      <w:p w:rsidR="0088414B" w:rsidRPr="0088414B" w:rsidRDefault="0088414B" w:rsidP="0088414B">
                        <w:pPr>
                          <w:tabs>
                            <w:tab w:val="left" w:pos="0"/>
                          </w:tabs>
                          <w:spacing w:after="0" w:line="230" w:lineRule="auto"/>
                          <w:ind w:firstLine="709"/>
                          <w:jc w:val="both"/>
                          <w:rPr>
                            <w:rFonts w:ascii="Times New Roman" w:eastAsia="Times New Roman" w:hAnsi="Times New Roman" w:cs="Times New Roman"/>
                            <w:sz w:val="28"/>
                            <w:szCs w:val="28"/>
                            <w:lang w:eastAsia="ru-RU"/>
                          </w:rPr>
                        </w:pPr>
                        <w:r w:rsidRPr="0088414B">
                          <w:rPr>
                            <w:rFonts w:ascii="Times New Roman" w:eastAsia="Times New Roman" w:hAnsi="Times New Roman" w:cs="Times New Roman"/>
                            <w:color w:val="000000"/>
                            <w:sz w:val="28"/>
                            <w:szCs w:val="28"/>
                            <w:lang w:eastAsia="ru-RU"/>
                          </w:rPr>
                          <w:t xml:space="preserve">За счет средств местного бюджета Администрацией Дубовского сельского поселения </w:t>
                        </w:r>
                        <w:r w:rsidRPr="0088414B">
                          <w:rPr>
                            <w:rFonts w:ascii="Times New Roman" w:eastAsia="Times New Roman" w:hAnsi="Times New Roman" w:cs="Times New Roman"/>
                            <w:sz w:val="28"/>
                            <w:szCs w:val="28"/>
                            <w:lang w:eastAsia="ru-RU"/>
                          </w:rPr>
                          <w:t>производились р</w:t>
                        </w:r>
                        <w:r w:rsidRPr="0088414B">
                          <w:rPr>
                            <w:rFonts w:ascii="Times New Roman" w:eastAsia="Times New Roman" w:hAnsi="Times New Roman" w:cs="Times New Roman"/>
                            <w:snapToGrid w:val="0"/>
                            <w:sz w:val="28"/>
                            <w:szCs w:val="28"/>
                            <w:lang w:eastAsia="ru-RU"/>
                          </w:rPr>
                          <w:t>асходы на обеспечение функций органов местного самоуправления Дубовского сельского поселения</w:t>
                        </w:r>
                        <w:r w:rsidRPr="0088414B">
                          <w:rPr>
                            <w:rFonts w:ascii="Times New Roman" w:eastAsia="Times New Roman" w:hAnsi="Times New Roman" w:cs="Times New Roman"/>
                            <w:sz w:val="28"/>
                            <w:szCs w:val="28"/>
                            <w:lang w:eastAsia="ru-RU"/>
                          </w:rPr>
                          <w:t>.</w:t>
                        </w:r>
                      </w:p>
                      <w:p w:rsidR="0088414B" w:rsidRPr="0088414B" w:rsidRDefault="0088414B" w:rsidP="0088414B">
                        <w:pPr>
                          <w:tabs>
                            <w:tab w:val="left" w:pos="0"/>
                          </w:tabs>
                          <w:spacing w:after="0" w:line="230" w:lineRule="auto"/>
                          <w:ind w:firstLine="709"/>
                          <w:jc w:val="both"/>
                          <w:rPr>
                            <w:rFonts w:ascii="Times New Roman" w:eastAsia="Times New Roman" w:hAnsi="Times New Roman" w:cs="Times New Roman"/>
                            <w:sz w:val="28"/>
                            <w:szCs w:val="28"/>
                            <w:lang w:eastAsia="ru-RU"/>
                          </w:rPr>
                        </w:pPr>
                        <w:r w:rsidRPr="0088414B">
                          <w:rPr>
                            <w:rFonts w:ascii="Times New Roman" w:eastAsia="Times New Roman" w:hAnsi="Times New Roman" w:cs="Times New Roman"/>
                            <w:kern w:val="2"/>
                            <w:sz w:val="28"/>
                            <w:szCs w:val="28"/>
                            <w:lang w:eastAsia="ru-RU"/>
                          </w:rPr>
                          <w:t xml:space="preserve">По подпрограмме 5 </w:t>
                        </w:r>
                        <w:r w:rsidRPr="0088414B">
                          <w:rPr>
                            <w:rFonts w:ascii="Times New Roman" w:eastAsia="Times New Roman" w:hAnsi="Times New Roman" w:cs="Times New Roman"/>
                            <w:sz w:val="28"/>
                            <w:szCs w:val="28"/>
                            <w:lang w:eastAsia="ru-RU"/>
                          </w:rPr>
                          <w:t>«Обеспечение реализации муниципальной программы Дубовского сельского поселения «Муниципальная политика</w:t>
                        </w:r>
                        <w:r w:rsidRPr="0088414B">
                          <w:rPr>
                            <w:rFonts w:ascii="Times New Roman" w:eastAsia="Times New Roman" w:hAnsi="Times New Roman" w:cs="Times New Roman"/>
                            <w:color w:val="000000"/>
                            <w:sz w:val="28"/>
                            <w:szCs w:val="28"/>
                            <w:lang w:eastAsia="ru-RU"/>
                          </w:rPr>
                          <w:t>» муниципальной программы Дубовского сельского поселения  «Муниципальная политика»</w:t>
                        </w:r>
                        <w:r w:rsidRPr="0088414B">
                          <w:rPr>
                            <w:rFonts w:ascii="Times New Roman" w:eastAsia="Times New Roman" w:hAnsi="Times New Roman" w:cs="Times New Roman"/>
                            <w:sz w:val="28"/>
                            <w:szCs w:val="28"/>
                            <w:lang w:eastAsia="ru-RU"/>
                          </w:rPr>
                          <w:t>» предусмотрено выполнение 1 контрольного события, которое</w:t>
                        </w:r>
                        <w:r w:rsidRPr="0088414B">
                          <w:rPr>
                            <w:rFonts w:ascii="Times New Roman" w:eastAsia="Times New Roman" w:hAnsi="Times New Roman" w:cs="Times New Roman"/>
                            <w:kern w:val="2"/>
                            <w:sz w:val="28"/>
                            <w:szCs w:val="28"/>
                            <w:lang w:eastAsia="ru-RU"/>
                          </w:rPr>
                          <w:t xml:space="preserve"> достигнуто в установленные сроки.  </w:t>
                        </w:r>
                        <w:r w:rsidRPr="0088414B">
                          <w:rPr>
                            <w:rFonts w:ascii="Times New Roman" w:eastAsia="Times New Roman" w:hAnsi="Times New Roman" w:cs="Times New Roman"/>
                            <w:sz w:val="28"/>
                            <w:szCs w:val="28"/>
                            <w:lang w:eastAsia="ru-RU"/>
                          </w:rPr>
                          <w:t xml:space="preserve"> </w:t>
                        </w:r>
                      </w:p>
                      <w:p w:rsidR="0088414B" w:rsidRPr="0088414B" w:rsidRDefault="0088414B" w:rsidP="0088414B">
                        <w:pPr>
                          <w:widowControl w:val="0"/>
                          <w:autoSpaceDE w:val="0"/>
                          <w:autoSpaceDN w:val="0"/>
                          <w:adjustRightInd w:val="0"/>
                          <w:spacing w:after="0" w:line="240" w:lineRule="auto"/>
                          <w:ind w:firstLine="709"/>
                          <w:jc w:val="both"/>
                          <w:rPr>
                            <w:rFonts w:ascii="Times New Roman" w:eastAsia="Times New Roman" w:hAnsi="Times New Roman" w:cs="Times New Roman"/>
                            <w:spacing w:val="-4"/>
                            <w:kern w:val="2"/>
                            <w:sz w:val="28"/>
                            <w:szCs w:val="28"/>
                            <w:lang w:eastAsia="ru-RU"/>
                          </w:rPr>
                        </w:pPr>
                        <w:r w:rsidRPr="0088414B">
                          <w:rPr>
                            <w:rFonts w:ascii="Times New Roman" w:eastAsia="Times New Roman" w:hAnsi="Times New Roman" w:cs="Times New Roman"/>
                            <w:spacing w:val="-4"/>
                            <w:sz w:val="28"/>
                            <w:szCs w:val="28"/>
                            <w:lang w:eastAsia="ru-RU"/>
                          </w:rPr>
                          <w:t>Сведения о выполнении основных мероприятий, а также контрольных событий муниципальной программы приведены</w:t>
                        </w:r>
                        <w:r w:rsidRPr="0088414B">
                          <w:rPr>
                            <w:rFonts w:ascii="Times New Roman" w:eastAsia="Times New Roman" w:hAnsi="Times New Roman" w:cs="Times New Roman"/>
                            <w:spacing w:val="-4"/>
                            <w:kern w:val="2"/>
                            <w:sz w:val="28"/>
                            <w:szCs w:val="28"/>
                            <w:lang w:eastAsia="ru-RU"/>
                          </w:rPr>
                          <w:t xml:space="preserve"> в приложении № 1 к настоящему отчету о реализации муниципальной программы.</w:t>
                        </w:r>
                      </w:p>
                      <w:p w:rsidR="0088414B" w:rsidRPr="0088414B" w:rsidRDefault="0088414B" w:rsidP="0088414B">
                        <w:pPr>
                          <w:tabs>
                            <w:tab w:val="left" w:pos="0"/>
                          </w:tabs>
                          <w:spacing w:after="0" w:line="240" w:lineRule="auto"/>
                          <w:jc w:val="center"/>
                          <w:rPr>
                            <w:rFonts w:ascii="Times New Roman" w:eastAsia="Times New Roman" w:hAnsi="Times New Roman" w:cs="Times New Roman"/>
                            <w:b/>
                            <w:sz w:val="28"/>
                            <w:szCs w:val="28"/>
                            <w:lang w:eastAsia="ru-RU"/>
                          </w:rPr>
                        </w:pPr>
                      </w:p>
                      <w:p w:rsidR="0088414B" w:rsidRPr="0088414B" w:rsidRDefault="0088414B" w:rsidP="0088414B">
                        <w:pPr>
                          <w:widowControl w:val="0"/>
                          <w:tabs>
                            <w:tab w:val="left" w:pos="0"/>
                          </w:tabs>
                          <w:autoSpaceDE w:val="0"/>
                          <w:autoSpaceDN w:val="0"/>
                          <w:adjustRightInd w:val="0"/>
                          <w:spacing w:after="0" w:line="240" w:lineRule="auto"/>
                          <w:jc w:val="center"/>
                          <w:rPr>
                            <w:rFonts w:ascii="Times New Roman" w:eastAsia="Times New Roman" w:hAnsi="Times New Roman" w:cs="Times New Roman"/>
                            <w:b/>
                            <w:kern w:val="2"/>
                            <w:sz w:val="28"/>
                            <w:szCs w:val="28"/>
                            <w:lang w:eastAsia="ru-RU"/>
                          </w:rPr>
                        </w:pPr>
                        <w:r w:rsidRPr="0088414B">
                          <w:rPr>
                            <w:rFonts w:ascii="Times New Roman" w:eastAsia="Times New Roman" w:hAnsi="Times New Roman" w:cs="Times New Roman"/>
                            <w:b/>
                            <w:sz w:val="28"/>
                            <w:szCs w:val="28"/>
                            <w:lang w:eastAsia="ru-RU"/>
                          </w:rPr>
                          <w:t xml:space="preserve">Раздел 3. Анализ факторов, </w:t>
                        </w:r>
                        <w:r w:rsidRPr="0088414B">
                          <w:rPr>
                            <w:rFonts w:ascii="Times New Roman" w:eastAsia="Times New Roman" w:hAnsi="Times New Roman" w:cs="Times New Roman"/>
                            <w:b/>
                            <w:sz w:val="28"/>
                            <w:szCs w:val="28"/>
                            <w:lang w:eastAsia="ru-RU"/>
                          </w:rPr>
                          <w:br/>
                          <w:t xml:space="preserve">повлиявших на ход реализации </w:t>
                        </w:r>
                        <w:r w:rsidRPr="0088414B">
                          <w:rPr>
                            <w:rFonts w:ascii="Times New Roman" w:eastAsia="Times New Roman" w:hAnsi="Times New Roman" w:cs="Times New Roman"/>
                            <w:b/>
                            <w:kern w:val="2"/>
                            <w:sz w:val="28"/>
                            <w:szCs w:val="28"/>
                            <w:lang w:eastAsia="ru-RU"/>
                          </w:rPr>
                          <w:t>муниципальной программы.</w:t>
                        </w:r>
                      </w:p>
                      <w:p w:rsidR="0088414B" w:rsidRPr="0088414B" w:rsidRDefault="0088414B" w:rsidP="0088414B">
                        <w:pPr>
                          <w:spacing w:after="0" w:line="240" w:lineRule="auto"/>
                          <w:jc w:val="both"/>
                          <w:rPr>
                            <w:rFonts w:ascii="Times New Roman" w:eastAsia="Times New Roman" w:hAnsi="Times New Roman" w:cs="Times New Roman"/>
                            <w:kern w:val="2"/>
                            <w:sz w:val="28"/>
                            <w:szCs w:val="28"/>
                            <w:lang w:eastAsia="ru-RU"/>
                          </w:rPr>
                        </w:pPr>
                      </w:p>
                      <w:p w:rsidR="0088414B" w:rsidRPr="0088414B" w:rsidRDefault="0088414B" w:rsidP="0088414B">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r w:rsidRPr="0088414B">
                          <w:rPr>
                            <w:rFonts w:ascii="Times New Roman" w:eastAsia="Times New Roman" w:hAnsi="Times New Roman" w:cs="Times New Roman"/>
                            <w:kern w:val="2"/>
                            <w:sz w:val="28"/>
                            <w:szCs w:val="28"/>
                            <w:lang w:eastAsia="ru-RU"/>
                          </w:rPr>
                          <w:t xml:space="preserve">                Факторов, повлиявших на ход реализации муниципальной программы не зафиксировано.</w:t>
                        </w:r>
                      </w:p>
                      <w:p w:rsidR="0088414B" w:rsidRPr="0088414B" w:rsidRDefault="0088414B" w:rsidP="0088414B">
                        <w:pPr>
                          <w:spacing w:after="0" w:line="240" w:lineRule="auto"/>
                          <w:ind w:firstLine="709"/>
                          <w:jc w:val="both"/>
                          <w:rPr>
                            <w:rFonts w:ascii="Times New Roman" w:eastAsia="Times New Roman" w:hAnsi="Times New Roman" w:cs="Times New Roman"/>
                            <w:sz w:val="28"/>
                            <w:szCs w:val="28"/>
                            <w:lang w:eastAsia="ru-RU"/>
                          </w:rPr>
                        </w:pPr>
                      </w:p>
                      <w:p w:rsidR="0088414B" w:rsidRPr="0088414B" w:rsidRDefault="0088414B" w:rsidP="0088414B">
                        <w:pPr>
                          <w:spacing w:after="0" w:line="240" w:lineRule="auto"/>
                          <w:jc w:val="center"/>
                          <w:rPr>
                            <w:rFonts w:ascii="Times New Roman" w:eastAsia="Times New Roman" w:hAnsi="Times New Roman" w:cs="Times New Roman"/>
                            <w:b/>
                            <w:sz w:val="28"/>
                            <w:szCs w:val="28"/>
                            <w:lang w:eastAsia="ru-RU"/>
                          </w:rPr>
                        </w:pPr>
                        <w:r w:rsidRPr="0088414B">
                          <w:rPr>
                            <w:rFonts w:ascii="Times New Roman" w:eastAsia="Times New Roman" w:hAnsi="Times New Roman" w:cs="Times New Roman"/>
                            <w:b/>
                            <w:sz w:val="28"/>
                            <w:szCs w:val="28"/>
                            <w:lang w:eastAsia="ru-RU"/>
                          </w:rPr>
                          <w:t xml:space="preserve">Раздел 4. Сведения об использовании бюджетных ассигнований и </w:t>
                        </w:r>
                      </w:p>
                      <w:p w:rsidR="0088414B" w:rsidRPr="0088414B" w:rsidRDefault="0088414B" w:rsidP="0088414B">
                        <w:pPr>
                          <w:spacing w:after="0" w:line="240" w:lineRule="auto"/>
                          <w:jc w:val="center"/>
                          <w:rPr>
                            <w:rFonts w:ascii="Times New Roman" w:eastAsia="Times New Roman" w:hAnsi="Times New Roman" w:cs="Times New Roman"/>
                            <w:b/>
                            <w:sz w:val="28"/>
                            <w:szCs w:val="28"/>
                            <w:lang w:eastAsia="ru-RU"/>
                          </w:rPr>
                        </w:pPr>
                        <w:r w:rsidRPr="0088414B">
                          <w:rPr>
                            <w:rFonts w:ascii="Times New Roman" w:eastAsia="Times New Roman" w:hAnsi="Times New Roman" w:cs="Times New Roman"/>
                            <w:b/>
                            <w:sz w:val="28"/>
                            <w:szCs w:val="28"/>
                            <w:lang w:eastAsia="ru-RU"/>
                          </w:rPr>
                          <w:t>внебюджетных средств на реализацию муниципальной программы</w:t>
                        </w:r>
                      </w:p>
                      <w:p w:rsidR="0088414B" w:rsidRPr="0088414B" w:rsidRDefault="0088414B" w:rsidP="0088414B">
                        <w:pPr>
                          <w:spacing w:after="0" w:line="240" w:lineRule="auto"/>
                          <w:jc w:val="center"/>
                          <w:rPr>
                            <w:rFonts w:ascii="Times New Roman" w:eastAsia="Times New Roman" w:hAnsi="Times New Roman" w:cs="Times New Roman"/>
                            <w:b/>
                            <w:sz w:val="28"/>
                            <w:szCs w:val="28"/>
                            <w:lang w:eastAsia="ru-RU"/>
                          </w:rPr>
                        </w:pPr>
                      </w:p>
                      <w:p w:rsidR="0088414B" w:rsidRPr="0088414B" w:rsidRDefault="0088414B" w:rsidP="0088414B">
                        <w:pPr>
                          <w:spacing w:after="0" w:line="240" w:lineRule="auto"/>
                          <w:ind w:firstLine="709"/>
                          <w:jc w:val="both"/>
                          <w:rPr>
                            <w:rFonts w:ascii="Times New Roman" w:eastAsia="Times New Roman" w:hAnsi="Times New Roman" w:cs="Times New Roman"/>
                            <w:sz w:val="28"/>
                            <w:szCs w:val="28"/>
                            <w:lang w:eastAsia="ru-RU"/>
                          </w:rPr>
                        </w:pPr>
                        <w:r w:rsidRPr="0088414B">
                          <w:rPr>
                            <w:rFonts w:ascii="Times New Roman" w:eastAsia="Times New Roman" w:hAnsi="Times New Roman" w:cs="Times New Roman"/>
                            <w:sz w:val="28"/>
                            <w:szCs w:val="28"/>
                            <w:lang w:eastAsia="ru-RU"/>
                          </w:rPr>
                          <w:t>Объем запланированных расходов на реализацию муниципальной программы в 2021 году составил 8 790,2 тыс. рублей, в том числе по источникам финансирования:</w:t>
                        </w:r>
                      </w:p>
                      <w:p w:rsidR="0088414B" w:rsidRPr="0088414B" w:rsidRDefault="0088414B" w:rsidP="0088414B">
                        <w:pPr>
                          <w:spacing w:after="0" w:line="240" w:lineRule="auto"/>
                          <w:jc w:val="both"/>
                          <w:rPr>
                            <w:rFonts w:ascii="Times New Roman" w:eastAsia="Times New Roman" w:hAnsi="Times New Roman" w:cs="Times New Roman"/>
                            <w:sz w:val="28"/>
                            <w:szCs w:val="28"/>
                            <w:lang w:eastAsia="ru-RU"/>
                          </w:rPr>
                        </w:pPr>
                        <w:r w:rsidRPr="0088414B">
                          <w:rPr>
                            <w:rFonts w:ascii="Times New Roman" w:eastAsia="Times New Roman" w:hAnsi="Times New Roman" w:cs="Times New Roman"/>
                            <w:sz w:val="28"/>
                            <w:szCs w:val="28"/>
                            <w:lang w:eastAsia="ru-RU"/>
                          </w:rPr>
                          <w:t xml:space="preserve">        местный бюджет – 8 790,2 тыс. рублей;</w:t>
                        </w:r>
                      </w:p>
                      <w:p w:rsidR="0088414B" w:rsidRPr="0088414B" w:rsidRDefault="0088414B" w:rsidP="0088414B">
                        <w:pPr>
                          <w:spacing w:after="0" w:line="240" w:lineRule="auto"/>
                          <w:jc w:val="both"/>
                          <w:rPr>
                            <w:rFonts w:ascii="Times New Roman" w:eastAsia="Times New Roman" w:hAnsi="Times New Roman" w:cs="Times New Roman"/>
                            <w:sz w:val="28"/>
                            <w:szCs w:val="28"/>
                            <w:lang w:eastAsia="ru-RU"/>
                          </w:rPr>
                        </w:pPr>
                        <w:r w:rsidRPr="0088414B">
                          <w:rPr>
                            <w:rFonts w:ascii="Times New Roman" w:eastAsia="Times New Roman" w:hAnsi="Times New Roman" w:cs="Times New Roman"/>
                            <w:sz w:val="28"/>
                            <w:szCs w:val="28"/>
                            <w:lang w:eastAsia="ru-RU"/>
                          </w:rPr>
                          <w:t xml:space="preserve">        бюджет района – 0,0 тыс. рублей;</w:t>
                        </w:r>
                      </w:p>
                      <w:p w:rsidR="0088414B" w:rsidRPr="0088414B" w:rsidRDefault="0088414B" w:rsidP="0088414B">
                        <w:pPr>
                          <w:spacing w:after="0" w:line="240" w:lineRule="auto"/>
                          <w:jc w:val="both"/>
                          <w:rPr>
                            <w:rFonts w:ascii="Times New Roman" w:eastAsia="Times New Roman" w:hAnsi="Times New Roman" w:cs="Times New Roman"/>
                            <w:sz w:val="28"/>
                            <w:szCs w:val="28"/>
                            <w:lang w:eastAsia="ru-RU"/>
                          </w:rPr>
                        </w:pPr>
                        <w:r w:rsidRPr="0088414B">
                          <w:rPr>
                            <w:rFonts w:ascii="Times New Roman" w:eastAsia="Times New Roman" w:hAnsi="Times New Roman" w:cs="Times New Roman"/>
                            <w:sz w:val="28"/>
                            <w:szCs w:val="28"/>
                            <w:lang w:eastAsia="ru-RU"/>
                          </w:rPr>
                          <w:t xml:space="preserve">        безвозмездные поступления из областного бюджета – 0,0 тыс. рублей;</w:t>
                        </w:r>
                      </w:p>
                      <w:p w:rsidR="0088414B" w:rsidRPr="0088414B" w:rsidRDefault="0088414B" w:rsidP="0088414B">
                        <w:pPr>
                          <w:spacing w:after="0" w:line="240" w:lineRule="auto"/>
                          <w:jc w:val="both"/>
                          <w:rPr>
                            <w:rFonts w:ascii="Times New Roman" w:eastAsia="Times New Roman" w:hAnsi="Times New Roman" w:cs="Times New Roman"/>
                            <w:sz w:val="28"/>
                            <w:szCs w:val="28"/>
                            <w:lang w:eastAsia="ru-RU"/>
                          </w:rPr>
                        </w:pPr>
                        <w:r w:rsidRPr="0088414B">
                          <w:rPr>
                            <w:rFonts w:ascii="Times New Roman" w:eastAsia="Times New Roman" w:hAnsi="Times New Roman" w:cs="Times New Roman"/>
                            <w:sz w:val="28"/>
                            <w:szCs w:val="28"/>
                            <w:lang w:eastAsia="ru-RU"/>
                          </w:rPr>
                          <w:t xml:space="preserve">        внебюджетные источники – 0,0 тыс. рублей.</w:t>
                        </w:r>
                      </w:p>
                      <w:p w:rsidR="0088414B" w:rsidRPr="0088414B" w:rsidRDefault="0088414B" w:rsidP="0088414B">
                        <w:pPr>
                          <w:spacing w:after="0" w:line="240" w:lineRule="auto"/>
                          <w:jc w:val="both"/>
                          <w:rPr>
                            <w:rFonts w:ascii="Times New Roman" w:eastAsia="Times New Roman" w:hAnsi="Times New Roman" w:cs="Times New Roman"/>
                            <w:sz w:val="28"/>
                            <w:szCs w:val="28"/>
                            <w:lang w:eastAsia="ru-RU"/>
                          </w:rPr>
                        </w:pPr>
                        <w:r w:rsidRPr="0088414B">
                          <w:rPr>
                            <w:rFonts w:ascii="Times New Roman" w:eastAsia="Times New Roman" w:hAnsi="Times New Roman" w:cs="Times New Roman"/>
                            <w:sz w:val="28"/>
                            <w:szCs w:val="28"/>
                            <w:lang w:eastAsia="ru-RU"/>
                          </w:rPr>
                          <w:t xml:space="preserve">       План ассигнований в соответствии Решением Собрания депутатов Дубовского сельского поселения от 25.12.2020 №145 «О бюджете Дубовского сельского поселения Дубовского района на 2021 год и на плановый период 2022 и 2023 годов»  составил 8 790,2 тыс. рублей. В соответствии со сводной бюджетной росписью – 8 790,2 тыс. рублей, в том числе по источникам финансирования:</w:t>
                        </w:r>
                      </w:p>
                      <w:p w:rsidR="0088414B" w:rsidRPr="0088414B" w:rsidRDefault="0088414B" w:rsidP="0088414B">
                        <w:pPr>
                          <w:spacing w:after="0" w:line="240" w:lineRule="auto"/>
                          <w:jc w:val="both"/>
                          <w:rPr>
                            <w:rFonts w:ascii="Times New Roman" w:eastAsia="Times New Roman" w:hAnsi="Times New Roman" w:cs="Times New Roman"/>
                            <w:sz w:val="28"/>
                            <w:szCs w:val="28"/>
                            <w:lang w:eastAsia="ru-RU"/>
                          </w:rPr>
                        </w:pPr>
                        <w:r w:rsidRPr="0088414B">
                          <w:rPr>
                            <w:rFonts w:ascii="Times New Roman" w:eastAsia="Times New Roman" w:hAnsi="Times New Roman" w:cs="Times New Roman"/>
                            <w:sz w:val="28"/>
                            <w:szCs w:val="28"/>
                            <w:lang w:eastAsia="ru-RU"/>
                          </w:rPr>
                          <w:t xml:space="preserve">        местный бюджет – 8 790,2 тыс. рублей;</w:t>
                        </w:r>
                      </w:p>
                      <w:p w:rsidR="0088414B" w:rsidRPr="0088414B" w:rsidRDefault="0088414B" w:rsidP="0088414B">
                        <w:pPr>
                          <w:spacing w:after="0" w:line="240" w:lineRule="auto"/>
                          <w:jc w:val="both"/>
                          <w:rPr>
                            <w:rFonts w:ascii="Times New Roman" w:eastAsia="Times New Roman" w:hAnsi="Times New Roman" w:cs="Times New Roman"/>
                            <w:sz w:val="28"/>
                            <w:szCs w:val="28"/>
                            <w:lang w:eastAsia="ru-RU"/>
                          </w:rPr>
                        </w:pPr>
                        <w:r w:rsidRPr="0088414B">
                          <w:rPr>
                            <w:rFonts w:ascii="Times New Roman" w:eastAsia="Times New Roman" w:hAnsi="Times New Roman" w:cs="Times New Roman"/>
                            <w:sz w:val="28"/>
                            <w:szCs w:val="28"/>
                            <w:lang w:eastAsia="ru-RU"/>
                          </w:rPr>
                          <w:lastRenderedPageBreak/>
                          <w:t xml:space="preserve">        бюджет района – 0,0 тыс. рублей;</w:t>
                        </w:r>
                      </w:p>
                      <w:p w:rsidR="0088414B" w:rsidRPr="0088414B" w:rsidRDefault="0088414B" w:rsidP="0088414B">
                        <w:pPr>
                          <w:spacing w:after="0" w:line="240" w:lineRule="auto"/>
                          <w:jc w:val="both"/>
                          <w:rPr>
                            <w:rFonts w:ascii="Times New Roman" w:eastAsia="Times New Roman" w:hAnsi="Times New Roman" w:cs="Times New Roman"/>
                            <w:sz w:val="28"/>
                            <w:szCs w:val="28"/>
                            <w:lang w:eastAsia="ru-RU"/>
                          </w:rPr>
                        </w:pPr>
                        <w:r w:rsidRPr="0088414B">
                          <w:rPr>
                            <w:rFonts w:ascii="Times New Roman" w:eastAsia="Times New Roman" w:hAnsi="Times New Roman" w:cs="Times New Roman"/>
                            <w:sz w:val="28"/>
                            <w:szCs w:val="28"/>
                            <w:lang w:eastAsia="ru-RU"/>
                          </w:rPr>
                          <w:t xml:space="preserve">        безвозмездные поступления из областного бюджета – 0,0 тыс. рублей.</w:t>
                        </w:r>
                      </w:p>
                      <w:p w:rsidR="0088414B" w:rsidRPr="0088414B" w:rsidRDefault="0088414B" w:rsidP="0088414B">
                        <w:pPr>
                          <w:spacing w:after="0" w:line="240" w:lineRule="auto"/>
                          <w:jc w:val="both"/>
                          <w:rPr>
                            <w:rFonts w:ascii="Times New Roman" w:eastAsia="Times New Roman" w:hAnsi="Times New Roman" w:cs="Times New Roman"/>
                            <w:sz w:val="28"/>
                            <w:szCs w:val="28"/>
                            <w:lang w:eastAsia="ru-RU"/>
                          </w:rPr>
                        </w:pPr>
                        <w:r w:rsidRPr="0088414B">
                          <w:rPr>
                            <w:rFonts w:ascii="Times New Roman" w:eastAsia="Times New Roman" w:hAnsi="Times New Roman" w:cs="Times New Roman"/>
                            <w:sz w:val="28"/>
                            <w:szCs w:val="28"/>
                            <w:lang w:eastAsia="ru-RU"/>
                          </w:rPr>
                          <w:t>Исполнение расходов по муниципальной программе составило 8 646,8 тыс. рублей, в том числе по источникам финансирования:</w:t>
                        </w:r>
                      </w:p>
                      <w:p w:rsidR="0088414B" w:rsidRPr="0088414B" w:rsidRDefault="0088414B" w:rsidP="0088414B">
                        <w:pPr>
                          <w:spacing w:after="0" w:line="240" w:lineRule="auto"/>
                          <w:jc w:val="both"/>
                          <w:rPr>
                            <w:rFonts w:ascii="Times New Roman" w:eastAsia="Times New Roman" w:hAnsi="Times New Roman" w:cs="Times New Roman"/>
                            <w:sz w:val="28"/>
                            <w:szCs w:val="28"/>
                            <w:lang w:eastAsia="ru-RU"/>
                          </w:rPr>
                        </w:pPr>
                        <w:r w:rsidRPr="0088414B">
                          <w:rPr>
                            <w:rFonts w:ascii="Times New Roman" w:eastAsia="Times New Roman" w:hAnsi="Times New Roman" w:cs="Times New Roman"/>
                            <w:sz w:val="28"/>
                            <w:szCs w:val="28"/>
                            <w:lang w:eastAsia="ru-RU"/>
                          </w:rPr>
                          <w:t xml:space="preserve">        местный бюджет – 8 646,8 тыс. рублей;</w:t>
                        </w:r>
                      </w:p>
                      <w:p w:rsidR="0088414B" w:rsidRPr="0088414B" w:rsidRDefault="0088414B" w:rsidP="0088414B">
                        <w:pPr>
                          <w:spacing w:after="0" w:line="240" w:lineRule="auto"/>
                          <w:jc w:val="both"/>
                          <w:rPr>
                            <w:rFonts w:ascii="Times New Roman" w:eastAsia="Times New Roman" w:hAnsi="Times New Roman" w:cs="Times New Roman"/>
                            <w:sz w:val="28"/>
                            <w:szCs w:val="28"/>
                            <w:lang w:eastAsia="ru-RU"/>
                          </w:rPr>
                        </w:pPr>
                        <w:r w:rsidRPr="0088414B">
                          <w:rPr>
                            <w:rFonts w:ascii="Times New Roman" w:eastAsia="Times New Roman" w:hAnsi="Times New Roman" w:cs="Times New Roman"/>
                            <w:sz w:val="28"/>
                            <w:szCs w:val="28"/>
                            <w:lang w:eastAsia="ru-RU"/>
                          </w:rPr>
                          <w:t xml:space="preserve">        бюджет района – 0,0 тыс. рублей;</w:t>
                        </w:r>
                      </w:p>
                      <w:p w:rsidR="0088414B" w:rsidRPr="0088414B" w:rsidRDefault="0088414B" w:rsidP="0088414B">
                        <w:pPr>
                          <w:spacing w:after="0" w:line="240" w:lineRule="auto"/>
                          <w:jc w:val="both"/>
                          <w:rPr>
                            <w:rFonts w:ascii="Times New Roman" w:eastAsia="Times New Roman" w:hAnsi="Times New Roman" w:cs="Times New Roman"/>
                            <w:sz w:val="28"/>
                            <w:szCs w:val="28"/>
                            <w:lang w:eastAsia="ru-RU"/>
                          </w:rPr>
                        </w:pPr>
                        <w:r w:rsidRPr="0088414B">
                          <w:rPr>
                            <w:rFonts w:ascii="Times New Roman" w:eastAsia="Times New Roman" w:hAnsi="Times New Roman" w:cs="Times New Roman"/>
                            <w:sz w:val="28"/>
                            <w:szCs w:val="28"/>
                            <w:lang w:eastAsia="ru-RU"/>
                          </w:rPr>
                          <w:t xml:space="preserve">        безвозмездные поступления из областного бюджета – 0,0 тыс. рублей;</w:t>
                        </w:r>
                      </w:p>
                      <w:p w:rsidR="0088414B" w:rsidRPr="0088414B" w:rsidRDefault="0088414B" w:rsidP="0088414B">
                        <w:pPr>
                          <w:spacing w:after="0" w:line="240" w:lineRule="auto"/>
                          <w:jc w:val="both"/>
                          <w:rPr>
                            <w:rFonts w:ascii="Times New Roman" w:eastAsia="Times New Roman" w:hAnsi="Times New Roman" w:cs="Times New Roman"/>
                            <w:sz w:val="28"/>
                            <w:szCs w:val="28"/>
                            <w:lang w:eastAsia="ru-RU"/>
                          </w:rPr>
                        </w:pPr>
                        <w:r w:rsidRPr="0088414B">
                          <w:rPr>
                            <w:rFonts w:ascii="Times New Roman" w:eastAsia="Times New Roman" w:hAnsi="Times New Roman" w:cs="Times New Roman"/>
                            <w:sz w:val="28"/>
                            <w:szCs w:val="28"/>
                            <w:lang w:eastAsia="ru-RU"/>
                          </w:rPr>
                          <w:t xml:space="preserve">        внебюджетные источники – 0,0 тыс. рублей.</w:t>
                        </w:r>
                      </w:p>
                      <w:p w:rsidR="0088414B" w:rsidRPr="0088414B" w:rsidRDefault="0088414B" w:rsidP="0088414B">
                        <w:pPr>
                          <w:shd w:val="clear" w:color="auto" w:fill="FFFFFF"/>
                          <w:spacing w:after="0" w:line="240" w:lineRule="auto"/>
                          <w:ind w:firstLine="709"/>
                          <w:jc w:val="both"/>
                          <w:rPr>
                            <w:rFonts w:ascii="Arial" w:eastAsia="Times New Roman" w:hAnsi="Arial" w:cs="Arial"/>
                            <w:sz w:val="21"/>
                            <w:szCs w:val="21"/>
                            <w:lang w:eastAsia="ru-RU"/>
                          </w:rPr>
                        </w:pPr>
                        <w:r w:rsidRPr="0088414B">
                          <w:rPr>
                            <w:rFonts w:ascii="Times New Roman" w:eastAsia="Times New Roman" w:hAnsi="Times New Roman" w:cs="Times New Roman"/>
                            <w:sz w:val="28"/>
                            <w:szCs w:val="28"/>
                            <w:lang w:eastAsia="ru-RU"/>
                          </w:rPr>
                          <w:t xml:space="preserve">Сведения об использовании бюджетных ассигнований и внебюджетных средств на реализацию муниципальной программы за 2021 год приведены </w:t>
                        </w:r>
                        <w:r w:rsidRPr="0088414B">
                          <w:rPr>
                            <w:rFonts w:ascii="Times New Roman" w:eastAsia="Times New Roman" w:hAnsi="Times New Roman" w:cs="Times New Roman"/>
                            <w:kern w:val="2"/>
                            <w:sz w:val="28"/>
                            <w:szCs w:val="28"/>
                            <w:lang w:eastAsia="ru-RU"/>
                          </w:rPr>
                          <w:t xml:space="preserve">в приложении № 2 </w:t>
                        </w:r>
                        <w:r w:rsidRPr="0088414B">
                          <w:rPr>
                            <w:rFonts w:ascii="Times New Roman" w:eastAsia="Times New Roman" w:hAnsi="Times New Roman" w:cs="Times New Roman"/>
                            <w:sz w:val="28"/>
                            <w:szCs w:val="28"/>
                            <w:lang w:eastAsia="ru-RU"/>
                          </w:rPr>
                          <w:t>к настоящему отчету о реализации муниципальной программы.</w:t>
                        </w:r>
                      </w:p>
                      <w:p w:rsidR="0088414B" w:rsidRPr="0088414B" w:rsidRDefault="0088414B" w:rsidP="0088414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88414B" w:rsidRPr="0088414B" w:rsidRDefault="0088414B" w:rsidP="0088414B">
                        <w:pPr>
                          <w:widowControl w:val="0"/>
                          <w:autoSpaceDE w:val="0"/>
                          <w:autoSpaceDN w:val="0"/>
                          <w:adjustRightInd w:val="0"/>
                          <w:spacing w:after="0" w:line="228" w:lineRule="auto"/>
                          <w:jc w:val="center"/>
                          <w:rPr>
                            <w:rFonts w:ascii="Times New Roman" w:eastAsia="Times New Roman" w:hAnsi="Times New Roman" w:cs="Times New Roman"/>
                            <w:b/>
                            <w:sz w:val="28"/>
                            <w:szCs w:val="28"/>
                            <w:lang w:eastAsia="ru-RU"/>
                          </w:rPr>
                        </w:pPr>
                        <w:r w:rsidRPr="0088414B">
                          <w:rPr>
                            <w:rFonts w:ascii="Times New Roman" w:eastAsia="Times New Roman" w:hAnsi="Times New Roman" w:cs="Times New Roman"/>
                            <w:b/>
                            <w:sz w:val="28"/>
                            <w:szCs w:val="28"/>
                            <w:lang w:eastAsia="ru-RU"/>
                          </w:rPr>
                          <w:t xml:space="preserve">Раздел 5. Сведения о достижении значений показателей муниципальной программы, подпрограмм муниципальной программы </w:t>
                        </w:r>
                      </w:p>
                      <w:p w:rsidR="0088414B" w:rsidRPr="0088414B" w:rsidRDefault="0088414B" w:rsidP="0088414B">
                        <w:pPr>
                          <w:widowControl w:val="0"/>
                          <w:autoSpaceDE w:val="0"/>
                          <w:autoSpaceDN w:val="0"/>
                          <w:adjustRightInd w:val="0"/>
                          <w:spacing w:after="0" w:line="228" w:lineRule="auto"/>
                          <w:jc w:val="center"/>
                          <w:rPr>
                            <w:rFonts w:ascii="Times New Roman" w:eastAsia="Times New Roman" w:hAnsi="Times New Roman" w:cs="Times New Roman"/>
                            <w:b/>
                            <w:sz w:val="28"/>
                            <w:szCs w:val="28"/>
                            <w:lang w:eastAsia="ru-RU"/>
                          </w:rPr>
                        </w:pPr>
                        <w:r w:rsidRPr="0088414B">
                          <w:rPr>
                            <w:rFonts w:ascii="Times New Roman" w:eastAsia="Times New Roman" w:hAnsi="Times New Roman" w:cs="Times New Roman"/>
                            <w:b/>
                            <w:sz w:val="28"/>
                            <w:szCs w:val="28"/>
                            <w:lang w:eastAsia="ru-RU"/>
                          </w:rPr>
                          <w:t>за 2021 год</w:t>
                        </w:r>
                      </w:p>
                      <w:p w:rsidR="0088414B" w:rsidRPr="0088414B" w:rsidRDefault="0088414B" w:rsidP="0088414B">
                        <w:pPr>
                          <w:widowControl w:val="0"/>
                          <w:autoSpaceDE w:val="0"/>
                          <w:autoSpaceDN w:val="0"/>
                          <w:adjustRightInd w:val="0"/>
                          <w:spacing w:after="0" w:line="228" w:lineRule="auto"/>
                          <w:ind w:firstLine="709"/>
                          <w:jc w:val="both"/>
                          <w:rPr>
                            <w:rFonts w:ascii="Times New Roman" w:eastAsia="Times New Roman" w:hAnsi="Times New Roman" w:cs="Times New Roman"/>
                            <w:sz w:val="16"/>
                            <w:szCs w:val="16"/>
                            <w:lang w:eastAsia="ru-RU"/>
                          </w:rPr>
                        </w:pPr>
                      </w:p>
                      <w:p w:rsidR="0088414B" w:rsidRPr="0088414B" w:rsidRDefault="0088414B" w:rsidP="0088414B">
                        <w:pPr>
                          <w:spacing w:after="0" w:line="228" w:lineRule="auto"/>
                          <w:ind w:firstLine="709"/>
                          <w:jc w:val="both"/>
                          <w:rPr>
                            <w:rFonts w:ascii="Times New Roman" w:eastAsia="Calibri" w:hAnsi="Times New Roman" w:cs="Times New Roman"/>
                            <w:kern w:val="2"/>
                            <w:sz w:val="28"/>
                            <w:szCs w:val="28"/>
                          </w:rPr>
                        </w:pPr>
                        <w:r w:rsidRPr="0088414B">
                          <w:rPr>
                            <w:rFonts w:ascii="Times New Roman" w:eastAsia="Calibri" w:hAnsi="Times New Roman" w:cs="Times New Roman"/>
                            <w:kern w:val="2"/>
                            <w:sz w:val="28"/>
                            <w:szCs w:val="28"/>
                          </w:rPr>
                          <w:t>Муниципальной программой и подпрограммой муниципальной программы предусмотрено 9 показателей, из которых</w:t>
                        </w:r>
                      </w:p>
                      <w:p w:rsidR="0088414B" w:rsidRPr="0088414B" w:rsidRDefault="0088414B" w:rsidP="0088414B">
                        <w:pPr>
                          <w:spacing w:after="0" w:line="228" w:lineRule="auto"/>
                          <w:ind w:firstLine="709"/>
                          <w:jc w:val="both"/>
                          <w:rPr>
                            <w:rFonts w:ascii="Times New Roman" w:eastAsia="Times New Roman" w:hAnsi="Times New Roman" w:cs="Times New Roman"/>
                            <w:kern w:val="2"/>
                            <w:sz w:val="28"/>
                            <w:szCs w:val="28"/>
                            <w:lang w:eastAsia="ru-RU"/>
                          </w:rPr>
                        </w:pPr>
                        <w:r w:rsidRPr="0088414B">
                          <w:rPr>
                            <w:rFonts w:ascii="Times New Roman" w:eastAsia="Times New Roman" w:hAnsi="Times New Roman" w:cs="Times New Roman"/>
                            <w:kern w:val="2"/>
                            <w:sz w:val="28"/>
                            <w:szCs w:val="28"/>
                            <w:lang w:eastAsia="ru-RU"/>
                          </w:rPr>
                          <w:t>Показатель 1 «</w:t>
                        </w:r>
                        <w:r w:rsidRPr="0088414B">
                          <w:rPr>
                            <w:rFonts w:ascii="Times New Roman" w:eastAsia="Times New Roman" w:hAnsi="Times New Roman" w:cs="Times New Roman"/>
                            <w:color w:val="000000"/>
                            <w:sz w:val="28"/>
                            <w:szCs w:val="28"/>
                            <w:lang w:eastAsia="ru-RU"/>
                          </w:rPr>
                          <w:t>Доля граждан, положительно оценивающих деятельность органов Администрации Дубовского сельского поселения</w:t>
                        </w:r>
                        <w:r w:rsidRPr="0088414B">
                          <w:rPr>
                            <w:rFonts w:ascii="Times New Roman" w:eastAsia="Calibri" w:hAnsi="Times New Roman" w:cs="Times New Roman"/>
                            <w:kern w:val="2"/>
                            <w:sz w:val="28"/>
                            <w:szCs w:val="28"/>
                          </w:rPr>
                          <w:t xml:space="preserve">»  </w:t>
                        </w:r>
                        <w:r w:rsidRPr="0088414B">
                          <w:rPr>
                            <w:rFonts w:ascii="Times New Roman" w:eastAsia="Times New Roman" w:hAnsi="Times New Roman" w:cs="Times New Roman"/>
                            <w:kern w:val="2"/>
                            <w:sz w:val="28"/>
                            <w:szCs w:val="28"/>
                            <w:lang w:eastAsia="ru-RU"/>
                          </w:rPr>
                          <w:t>– плановое значение – 60 процентов, фактическое значение – 60 процентов.</w:t>
                        </w:r>
                      </w:p>
                      <w:p w:rsidR="0088414B" w:rsidRPr="0088414B" w:rsidRDefault="0088414B" w:rsidP="0088414B">
                        <w:pPr>
                          <w:spacing w:after="0" w:line="228" w:lineRule="auto"/>
                          <w:ind w:firstLine="709"/>
                          <w:jc w:val="both"/>
                          <w:rPr>
                            <w:rFonts w:ascii="Times New Roman" w:eastAsia="Times New Roman" w:hAnsi="Times New Roman" w:cs="Times New Roman"/>
                            <w:kern w:val="2"/>
                            <w:sz w:val="28"/>
                            <w:szCs w:val="28"/>
                            <w:lang w:eastAsia="ru-RU"/>
                          </w:rPr>
                        </w:pPr>
                        <w:r w:rsidRPr="0088414B">
                          <w:rPr>
                            <w:rFonts w:ascii="Times New Roman" w:eastAsia="Times New Roman" w:hAnsi="Times New Roman" w:cs="Times New Roman"/>
                            <w:kern w:val="2"/>
                            <w:sz w:val="28"/>
                            <w:szCs w:val="28"/>
                            <w:lang w:eastAsia="ru-RU"/>
                          </w:rPr>
                          <w:t>Показатель 2 «</w:t>
                        </w:r>
                        <w:r w:rsidRPr="0088414B">
                          <w:rPr>
                            <w:rFonts w:ascii="Times New Roman" w:eastAsia="Times New Roman" w:hAnsi="Times New Roman" w:cs="Times New Roman"/>
                            <w:spacing w:val="-10"/>
                            <w:kern w:val="2"/>
                            <w:sz w:val="28"/>
                            <w:szCs w:val="28"/>
                          </w:rPr>
                          <w:t xml:space="preserve">Доля граждан, удовлетворенных уровнем информированности о деятельности </w:t>
                        </w:r>
                        <w:r w:rsidRPr="0088414B">
                          <w:rPr>
                            <w:rFonts w:ascii="Times New Roman" w:eastAsia="Times New Roman" w:hAnsi="Times New Roman" w:cs="Times New Roman"/>
                            <w:spacing w:val="-10"/>
                            <w:kern w:val="2"/>
                            <w:sz w:val="28"/>
                            <w:szCs w:val="28"/>
                            <w:lang w:eastAsia="ru-RU"/>
                          </w:rPr>
                          <w:t>органов местного самоуправления</w:t>
                        </w:r>
                        <w:r w:rsidRPr="0088414B">
                          <w:rPr>
                            <w:rFonts w:ascii="Times New Roman" w:eastAsia="Times New Roman" w:hAnsi="Times New Roman" w:cs="Times New Roman"/>
                            <w:kern w:val="2"/>
                            <w:sz w:val="28"/>
                            <w:szCs w:val="28"/>
                            <w:lang w:eastAsia="ru-RU"/>
                          </w:rPr>
                          <w:t>» – плановое значение – 50 процентов, фактическое значение – 50 процентов.</w:t>
                        </w:r>
                      </w:p>
                      <w:p w:rsidR="0088414B" w:rsidRPr="0088414B" w:rsidRDefault="0088414B" w:rsidP="0088414B">
                        <w:pPr>
                          <w:spacing w:after="0" w:line="228" w:lineRule="auto"/>
                          <w:ind w:firstLine="709"/>
                          <w:jc w:val="both"/>
                          <w:rPr>
                            <w:rFonts w:ascii="Times New Roman" w:eastAsia="Times New Roman" w:hAnsi="Times New Roman" w:cs="Times New Roman"/>
                            <w:kern w:val="2"/>
                            <w:sz w:val="28"/>
                            <w:szCs w:val="28"/>
                            <w:lang w:eastAsia="ru-RU"/>
                          </w:rPr>
                        </w:pPr>
                        <w:r w:rsidRPr="0088414B">
                          <w:rPr>
                            <w:rFonts w:ascii="Times New Roman" w:eastAsia="Times New Roman" w:hAnsi="Times New Roman" w:cs="Times New Roman"/>
                            <w:kern w:val="2"/>
                            <w:sz w:val="28"/>
                            <w:szCs w:val="28"/>
                            <w:lang w:eastAsia="ru-RU"/>
                          </w:rPr>
                          <w:t>Показатель 3 «</w:t>
                        </w:r>
                        <w:r w:rsidRPr="0088414B">
                          <w:rPr>
                            <w:rFonts w:ascii="Times New Roman" w:eastAsia="Times New Roman" w:hAnsi="Times New Roman" w:cs="Times New Roman"/>
                            <w:bCs/>
                            <w:kern w:val="2"/>
                            <w:sz w:val="28"/>
                            <w:szCs w:val="28"/>
                          </w:rPr>
                          <w:t>Доля лиц, получающих муниципальную пенсию за выслугу лет от общего количества обратившихся</w:t>
                        </w:r>
                        <w:r w:rsidRPr="0088414B">
                          <w:rPr>
                            <w:rFonts w:ascii="Times New Roman" w:eastAsia="Times New Roman" w:hAnsi="Times New Roman" w:cs="Times New Roman"/>
                            <w:kern w:val="2"/>
                            <w:sz w:val="28"/>
                            <w:szCs w:val="28"/>
                            <w:lang w:eastAsia="ru-RU"/>
                          </w:rPr>
                          <w:t>» – плановое значение – 100,0 процентов, фактическое значение – 100,0 процентов.</w:t>
                        </w:r>
                      </w:p>
                      <w:p w:rsidR="0088414B" w:rsidRPr="0088414B" w:rsidRDefault="0088414B" w:rsidP="0088414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88414B">
                          <w:rPr>
                            <w:rFonts w:ascii="Times New Roman" w:eastAsia="Times New Roman" w:hAnsi="Times New Roman" w:cs="Times New Roman"/>
                            <w:kern w:val="2"/>
                            <w:sz w:val="28"/>
                            <w:szCs w:val="28"/>
                            <w:lang w:eastAsia="ru-RU"/>
                          </w:rPr>
                          <w:t>Показатель 4 «</w:t>
                        </w:r>
                        <w:r w:rsidRPr="0088414B">
                          <w:rPr>
                            <w:rFonts w:ascii="Times New Roman" w:eastAsia="Times New Roman" w:hAnsi="Times New Roman" w:cs="Times New Roman"/>
                            <w:color w:val="000000"/>
                            <w:sz w:val="28"/>
                            <w:szCs w:val="28"/>
                            <w:lang w:eastAsia="ru-RU"/>
                          </w:rPr>
                          <w:t xml:space="preserve">Объем денежных средств необходимых для проведения выборов </w:t>
                        </w:r>
                        <w:r w:rsidRPr="0088414B">
                          <w:rPr>
                            <w:rFonts w:ascii="Times New Roman" w:eastAsia="Times New Roman" w:hAnsi="Times New Roman" w:cs="Times New Roman"/>
                            <w:sz w:val="28"/>
                            <w:szCs w:val="28"/>
                            <w:lang w:eastAsia="ru-RU"/>
                          </w:rPr>
                          <w:t xml:space="preserve">в органы местного самоуправления </w:t>
                        </w:r>
                        <w:r w:rsidRPr="0088414B">
                          <w:rPr>
                            <w:rFonts w:ascii="Times New Roman" w:eastAsia="Times New Roman" w:hAnsi="Times New Roman" w:cs="Times New Roman"/>
                            <w:kern w:val="2"/>
                            <w:sz w:val="28"/>
                            <w:szCs w:val="28"/>
                            <w:lang w:eastAsia="ru-RU"/>
                          </w:rPr>
                          <w:t xml:space="preserve">» – плановое значение – 690,9 </w:t>
                        </w:r>
                        <w:proofErr w:type="spellStart"/>
                        <w:r w:rsidRPr="0088414B">
                          <w:rPr>
                            <w:rFonts w:ascii="Times New Roman" w:eastAsia="Times New Roman" w:hAnsi="Times New Roman" w:cs="Times New Roman"/>
                            <w:kern w:val="2"/>
                            <w:sz w:val="28"/>
                            <w:szCs w:val="28"/>
                            <w:lang w:eastAsia="ru-RU"/>
                          </w:rPr>
                          <w:t>тыс.рублей</w:t>
                        </w:r>
                        <w:proofErr w:type="spellEnd"/>
                        <w:r w:rsidRPr="0088414B">
                          <w:rPr>
                            <w:rFonts w:ascii="Times New Roman" w:eastAsia="Times New Roman" w:hAnsi="Times New Roman" w:cs="Times New Roman"/>
                            <w:kern w:val="2"/>
                            <w:sz w:val="28"/>
                            <w:szCs w:val="28"/>
                            <w:lang w:eastAsia="ru-RU"/>
                          </w:rPr>
                          <w:t xml:space="preserve">, фактическое значение – 645,4 </w:t>
                        </w:r>
                        <w:proofErr w:type="spellStart"/>
                        <w:r w:rsidRPr="0088414B">
                          <w:rPr>
                            <w:rFonts w:ascii="Times New Roman" w:eastAsia="Times New Roman" w:hAnsi="Times New Roman" w:cs="Times New Roman"/>
                            <w:kern w:val="2"/>
                            <w:sz w:val="28"/>
                            <w:szCs w:val="28"/>
                            <w:lang w:eastAsia="ru-RU"/>
                          </w:rPr>
                          <w:t>тыс.рублей</w:t>
                        </w:r>
                        <w:proofErr w:type="spellEnd"/>
                        <w:r w:rsidRPr="0088414B">
                          <w:rPr>
                            <w:rFonts w:ascii="Times New Roman" w:eastAsia="Times New Roman" w:hAnsi="Times New Roman" w:cs="Times New Roman"/>
                            <w:kern w:val="2"/>
                            <w:sz w:val="28"/>
                            <w:szCs w:val="28"/>
                            <w:lang w:eastAsia="ru-RU"/>
                          </w:rPr>
                          <w:t>.</w:t>
                        </w:r>
                      </w:p>
                      <w:p w:rsidR="0088414B" w:rsidRPr="0088414B" w:rsidRDefault="0088414B" w:rsidP="0088414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8"/>
                            <w:lang w:eastAsia="ru-RU"/>
                          </w:rPr>
                        </w:pPr>
                        <w:r w:rsidRPr="0088414B">
                          <w:rPr>
                            <w:rFonts w:ascii="Times New Roman" w:eastAsia="Times New Roman" w:hAnsi="Times New Roman" w:cs="Times New Roman"/>
                            <w:kern w:val="2"/>
                            <w:sz w:val="28"/>
                            <w:szCs w:val="28"/>
                            <w:lang w:eastAsia="ru-RU"/>
                          </w:rPr>
                          <w:t>Показатель 1.1 «</w:t>
                        </w:r>
                        <w:r w:rsidRPr="0088414B">
                          <w:rPr>
                            <w:rFonts w:ascii="Times New Roman" w:eastAsia="Times New Roman" w:hAnsi="Times New Roman" w:cs="Times New Roman"/>
                            <w:color w:val="000000"/>
                            <w:sz w:val="28"/>
                            <w:szCs w:val="28"/>
                            <w:lang w:eastAsia="ru-RU"/>
                          </w:rPr>
                          <w:t>Доля муниципальных служащих, получивших дополнительное профессиональное образование</w:t>
                        </w:r>
                        <w:r w:rsidRPr="0088414B">
                          <w:rPr>
                            <w:rFonts w:ascii="Times New Roman" w:eastAsia="Times New Roman" w:hAnsi="Times New Roman" w:cs="Times New Roman"/>
                            <w:kern w:val="2"/>
                            <w:sz w:val="28"/>
                            <w:szCs w:val="28"/>
                            <w:lang w:eastAsia="ru-RU"/>
                          </w:rPr>
                          <w:t>» – плановое значение – 20 процентов, фактическое значение –30 процентов.</w:t>
                        </w:r>
                      </w:p>
                      <w:p w:rsidR="0088414B" w:rsidRPr="0088414B" w:rsidRDefault="0088414B" w:rsidP="0088414B">
                        <w:pPr>
                          <w:spacing w:after="0" w:line="228" w:lineRule="auto"/>
                          <w:ind w:firstLine="709"/>
                          <w:jc w:val="both"/>
                          <w:rPr>
                            <w:rFonts w:ascii="Times New Roman" w:eastAsia="Times New Roman" w:hAnsi="Times New Roman" w:cs="Times New Roman"/>
                            <w:kern w:val="2"/>
                            <w:sz w:val="28"/>
                            <w:szCs w:val="28"/>
                            <w:lang w:eastAsia="ru-RU"/>
                          </w:rPr>
                        </w:pPr>
                        <w:r w:rsidRPr="0088414B">
                          <w:rPr>
                            <w:rFonts w:ascii="Times New Roman" w:eastAsia="Times New Roman" w:hAnsi="Times New Roman" w:cs="Times New Roman"/>
                            <w:kern w:val="2"/>
                            <w:sz w:val="28"/>
                            <w:szCs w:val="28"/>
                            <w:lang w:eastAsia="ru-RU"/>
                          </w:rPr>
                          <w:t>Показатель 1.2 «</w:t>
                        </w:r>
                        <w:r w:rsidRPr="0088414B">
                          <w:rPr>
                            <w:rFonts w:ascii="Times New Roman" w:eastAsia="Times New Roman" w:hAnsi="Times New Roman" w:cs="Times New Roman"/>
                            <w:kern w:val="2"/>
                            <w:sz w:val="28"/>
                            <w:szCs w:val="28"/>
                          </w:rPr>
                          <w:t>Доля вакантных должностей муниципальной службы, замещенных на основе конкурса</w:t>
                        </w:r>
                        <w:r w:rsidRPr="0088414B">
                          <w:rPr>
                            <w:rFonts w:ascii="Times New Roman" w:eastAsia="Times New Roman" w:hAnsi="Times New Roman" w:cs="Times New Roman"/>
                            <w:kern w:val="2"/>
                            <w:sz w:val="28"/>
                            <w:szCs w:val="28"/>
                            <w:lang w:eastAsia="ru-RU"/>
                          </w:rPr>
                          <w:t>» – плановое значение – 5,0 процентов, фактическое значение – 0,0 процентов.</w:t>
                        </w:r>
                      </w:p>
                      <w:p w:rsidR="0088414B" w:rsidRPr="0088414B" w:rsidRDefault="0088414B" w:rsidP="0088414B">
                        <w:pPr>
                          <w:spacing w:after="0" w:line="240" w:lineRule="auto"/>
                          <w:ind w:firstLine="709"/>
                          <w:jc w:val="both"/>
                          <w:rPr>
                            <w:rFonts w:ascii="Times New Roman" w:eastAsia="Times New Roman" w:hAnsi="Times New Roman" w:cs="Times New Roman"/>
                            <w:color w:val="000000"/>
                            <w:sz w:val="24"/>
                            <w:szCs w:val="28"/>
                            <w:lang w:eastAsia="ru-RU"/>
                          </w:rPr>
                        </w:pPr>
                        <w:r w:rsidRPr="0088414B">
                          <w:rPr>
                            <w:rFonts w:ascii="Times New Roman" w:eastAsia="Times New Roman" w:hAnsi="Times New Roman" w:cs="Times New Roman"/>
                            <w:kern w:val="2"/>
                            <w:sz w:val="28"/>
                            <w:szCs w:val="28"/>
                            <w:lang w:eastAsia="ru-RU"/>
                          </w:rPr>
                          <w:t>Показатель 1.3 «</w:t>
                        </w:r>
                        <w:r w:rsidRPr="0088414B">
                          <w:rPr>
                            <w:rFonts w:ascii="Times New Roman" w:eastAsia="Times New Roman" w:hAnsi="Times New Roman" w:cs="Times New Roman"/>
                            <w:color w:val="000000"/>
                            <w:sz w:val="28"/>
                            <w:szCs w:val="28"/>
                            <w:lang w:eastAsia="ru-RU"/>
                          </w:rPr>
                          <w:t>Доля муниципальных служащих, имеющих высшее профессиональное образование</w:t>
                        </w:r>
                        <w:r w:rsidRPr="0088414B">
                          <w:rPr>
                            <w:rFonts w:ascii="Times New Roman" w:eastAsia="Times New Roman" w:hAnsi="Times New Roman" w:cs="Times New Roman"/>
                            <w:kern w:val="2"/>
                            <w:sz w:val="28"/>
                            <w:szCs w:val="28"/>
                            <w:lang w:eastAsia="ru-RU"/>
                          </w:rPr>
                          <w:t>» – плановое значение – 75 процентов, фактическое значение – 75 процентов.</w:t>
                        </w:r>
                      </w:p>
                      <w:p w:rsidR="0088414B" w:rsidRPr="0088414B" w:rsidRDefault="0088414B" w:rsidP="0088414B">
                        <w:pPr>
                          <w:spacing w:after="0" w:line="240" w:lineRule="auto"/>
                          <w:ind w:firstLine="709"/>
                          <w:jc w:val="both"/>
                          <w:rPr>
                            <w:rFonts w:ascii="Times New Roman" w:eastAsia="Times New Roman" w:hAnsi="Times New Roman" w:cs="Times New Roman"/>
                            <w:color w:val="000000"/>
                            <w:sz w:val="24"/>
                            <w:szCs w:val="28"/>
                            <w:lang w:eastAsia="ru-RU"/>
                          </w:rPr>
                        </w:pPr>
                        <w:r w:rsidRPr="0088414B">
                          <w:rPr>
                            <w:rFonts w:ascii="Times New Roman" w:eastAsia="Times New Roman" w:hAnsi="Times New Roman" w:cs="Times New Roman"/>
                            <w:kern w:val="2"/>
                            <w:sz w:val="28"/>
                            <w:szCs w:val="28"/>
                            <w:lang w:eastAsia="ru-RU"/>
                          </w:rPr>
                          <w:t>Показатель 1.4 «</w:t>
                        </w:r>
                        <w:r w:rsidRPr="0088414B">
                          <w:rPr>
                            <w:rFonts w:ascii="Times New Roman" w:eastAsia="Times New Roman" w:hAnsi="Times New Roman" w:cs="Times New Roman"/>
                            <w:bCs/>
                            <w:kern w:val="2"/>
                            <w:sz w:val="28"/>
                            <w:szCs w:val="28"/>
                          </w:rPr>
                          <w:t>Доля муниципальных служащих, подлежащих диспансеризации</w:t>
                        </w:r>
                        <w:r w:rsidRPr="0088414B">
                          <w:rPr>
                            <w:rFonts w:ascii="Times New Roman" w:eastAsia="Times New Roman" w:hAnsi="Times New Roman" w:cs="Times New Roman"/>
                            <w:kern w:val="2"/>
                            <w:sz w:val="28"/>
                            <w:szCs w:val="28"/>
                            <w:lang w:eastAsia="ru-RU"/>
                          </w:rPr>
                          <w:t>» – плановое значение – 100,0 процентов, фактическое значение – 77,0 процентов.</w:t>
                        </w:r>
                      </w:p>
                      <w:p w:rsidR="0088414B" w:rsidRPr="0088414B" w:rsidRDefault="0088414B" w:rsidP="0088414B">
                        <w:pPr>
                          <w:spacing w:after="0" w:line="228" w:lineRule="auto"/>
                          <w:ind w:firstLine="709"/>
                          <w:jc w:val="both"/>
                          <w:rPr>
                            <w:rFonts w:ascii="Times New Roman" w:eastAsia="Times New Roman" w:hAnsi="Times New Roman" w:cs="Times New Roman"/>
                            <w:kern w:val="2"/>
                            <w:sz w:val="28"/>
                            <w:szCs w:val="28"/>
                            <w:lang w:eastAsia="ru-RU"/>
                          </w:rPr>
                        </w:pPr>
                        <w:r w:rsidRPr="0088414B">
                          <w:rPr>
                            <w:rFonts w:ascii="Times New Roman" w:eastAsia="Times New Roman" w:hAnsi="Times New Roman" w:cs="Times New Roman"/>
                            <w:kern w:val="2"/>
                            <w:sz w:val="28"/>
                            <w:szCs w:val="28"/>
                            <w:lang w:eastAsia="ru-RU"/>
                          </w:rPr>
                          <w:t>Показатель 2.1 «</w:t>
                        </w:r>
                        <w:r w:rsidRPr="0088414B">
                          <w:rPr>
                            <w:rFonts w:ascii="Times New Roman" w:eastAsia="Times New Roman" w:hAnsi="Times New Roman" w:cs="Times New Roman"/>
                            <w:sz w:val="28"/>
                            <w:szCs w:val="28"/>
                            <w:lang w:eastAsia="ru-RU"/>
                          </w:rPr>
                          <w:t>Уровень освоения бюджетных средств, выделенных на</w:t>
                        </w:r>
                        <w:r w:rsidRPr="0088414B">
                          <w:rPr>
                            <w:rFonts w:ascii="Times New Roman" w:eastAsia="Times New Roman" w:hAnsi="Times New Roman" w:cs="Times New Roman"/>
                            <w:bCs/>
                            <w:kern w:val="2"/>
                            <w:sz w:val="28"/>
                            <w:szCs w:val="28"/>
                          </w:rPr>
                          <w:t xml:space="preserve"> выплату муниципальной пенсии за выслугу лет</w:t>
                        </w:r>
                        <w:r w:rsidRPr="0088414B">
                          <w:rPr>
                            <w:rFonts w:ascii="Times New Roman" w:eastAsia="Times New Roman" w:hAnsi="Times New Roman" w:cs="Times New Roman"/>
                            <w:kern w:val="2"/>
                            <w:sz w:val="28"/>
                            <w:szCs w:val="28"/>
                            <w:lang w:eastAsia="ru-RU"/>
                          </w:rPr>
                          <w:t>» – плановое значение – 100,0 процентов, фактическое значение – 100,0 процентов.</w:t>
                        </w:r>
                      </w:p>
                      <w:p w:rsidR="0088414B" w:rsidRPr="0088414B" w:rsidRDefault="0088414B" w:rsidP="0088414B">
                        <w:pPr>
                          <w:spacing w:after="0" w:line="228" w:lineRule="auto"/>
                          <w:ind w:firstLine="709"/>
                          <w:jc w:val="both"/>
                          <w:rPr>
                            <w:rFonts w:ascii="Times New Roman" w:eastAsia="Times New Roman" w:hAnsi="Times New Roman" w:cs="Times New Roman"/>
                            <w:kern w:val="2"/>
                            <w:sz w:val="28"/>
                            <w:szCs w:val="28"/>
                            <w:lang w:eastAsia="ru-RU"/>
                          </w:rPr>
                        </w:pPr>
                        <w:r w:rsidRPr="0088414B">
                          <w:rPr>
                            <w:rFonts w:ascii="Times New Roman" w:eastAsia="Times New Roman" w:hAnsi="Times New Roman" w:cs="Times New Roman"/>
                            <w:kern w:val="2"/>
                            <w:sz w:val="28"/>
                            <w:szCs w:val="28"/>
                            <w:lang w:eastAsia="ru-RU"/>
                          </w:rPr>
                          <w:lastRenderedPageBreak/>
                          <w:t>Показатель 4,1 «</w:t>
                        </w:r>
                        <w:r w:rsidRPr="0088414B">
                          <w:rPr>
                            <w:rFonts w:ascii="Times New Roman" w:eastAsia="Times New Roman" w:hAnsi="Times New Roman" w:cs="Times New Roman"/>
                            <w:color w:val="000000"/>
                            <w:sz w:val="28"/>
                            <w:szCs w:val="28"/>
                            <w:lang w:eastAsia="ru-RU"/>
                          </w:rPr>
                          <w:t xml:space="preserve">Объем денежных средств необходимых для проведения выборов </w:t>
                        </w:r>
                        <w:r w:rsidRPr="0088414B">
                          <w:rPr>
                            <w:rFonts w:ascii="Times New Roman" w:eastAsia="Times New Roman" w:hAnsi="Times New Roman" w:cs="Times New Roman"/>
                            <w:sz w:val="28"/>
                            <w:szCs w:val="28"/>
                            <w:lang w:eastAsia="ru-RU"/>
                          </w:rPr>
                          <w:t>в органы местного самоуправления депутатов Собрания депутатов пятого созыва</w:t>
                        </w:r>
                        <w:r w:rsidRPr="0088414B">
                          <w:rPr>
                            <w:rFonts w:ascii="Times New Roman" w:eastAsia="Times New Roman" w:hAnsi="Times New Roman" w:cs="Times New Roman"/>
                            <w:kern w:val="2"/>
                            <w:sz w:val="28"/>
                            <w:szCs w:val="28"/>
                            <w:lang w:eastAsia="ru-RU"/>
                          </w:rPr>
                          <w:t xml:space="preserve">» – плановое значение – 650,1 </w:t>
                        </w:r>
                        <w:proofErr w:type="spellStart"/>
                        <w:r w:rsidRPr="0088414B">
                          <w:rPr>
                            <w:rFonts w:ascii="Times New Roman" w:eastAsia="Times New Roman" w:hAnsi="Times New Roman" w:cs="Times New Roman"/>
                            <w:kern w:val="2"/>
                            <w:sz w:val="28"/>
                            <w:szCs w:val="28"/>
                            <w:lang w:eastAsia="ru-RU"/>
                          </w:rPr>
                          <w:t>тыс.рублей</w:t>
                        </w:r>
                        <w:proofErr w:type="spellEnd"/>
                        <w:r w:rsidRPr="0088414B">
                          <w:rPr>
                            <w:rFonts w:ascii="Times New Roman" w:eastAsia="Times New Roman" w:hAnsi="Times New Roman" w:cs="Times New Roman"/>
                            <w:kern w:val="2"/>
                            <w:sz w:val="28"/>
                            <w:szCs w:val="28"/>
                            <w:lang w:eastAsia="ru-RU"/>
                          </w:rPr>
                          <w:t xml:space="preserve">, фактическое значение – 645,4 </w:t>
                        </w:r>
                        <w:proofErr w:type="spellStart"/>
                        <w:r w:rsidRPr="0088414B">
                          <w:rPr>
                            <w:rFonts w:ascii="Times New Roman" w:eastAsia="Times New Roman" w:hAnsi="Times New Roman" w:cs="Times New Roman"/>
                            <w:kern w:val="2"/>
                            <w:sz w:val="28"/>
                            <w:szCs w:val="28"/>
                            <w:lang w:eastAsia="ru-RU"/>
                          </w:rPr>
                          <w:t>тыс.рублей</w:t>
                        </w:r>
                        <w:proofErr w:type="spellEnd"/>
                      </w:p>
                      <w:p w:rsidR="0088414B" w:rsidRPr="0088414B" w:rsidRDefault="0088414B" w:rsidP="0088414B">
                        <w:pPr>
                          <w:spacing w:after="0" w:line="228" w:lineRule="auto"/>
                          <w:ind w:firstLine="709"/>
                          <w:jc w:val="both"/>
                          <w:rPr>
                            <w:rFonts w:ascii="Times New Roman" w:eastAsia="Times New Roman" w:hAnsi="Times New Roman" w:cs="Times New Roman"/>
                            <w:kern w:val="2"/>
                            <w:sz w:val="28"/>
                            <w:szCs w:val="28"/>
                            <w:lang w:eastAsia="ru-RU"/>
                          </w:rPr>
                        </w:pPr>
                        <w:r w:rsidRPr="0088414B">
                          <w:rPr>
                            <w:rFonts w:ascii="Times New Roman" w:eastAsia="Times New Roman" w:hAnsi="Times New Roman" w:cs="Times New Roman"/>
                            <w:kern w:val="2"/>
                            <w:sz w:val="28"/>
                            <w:szCs w:val="28"/>
                            <w:lang w:eastAsia="ru-RU"/>
                          </w:rPr>
                          <w:t>Показатель 5.1 «</w:t>
                        </w:r>
                        <w:r w:rsidRPr="0088414B">
                          <w:rPr>
                            <w:rFonts w:ascii="Times New Roman" w:eastAsia="Times New Roman" w:hAnsi="Times New Roman" w:cs="Times New Roman"/>
                            <w:sz w:val="28"/>
                            <w:szCs w:val="28"/>
                            <w:lang w:eastAsia="ru-RU"/>
                          </w:rPr>
                          <w:t>Уровень освоения бюджетных средств, выделенных на реализацию муниципальной программы</w:t>
                        </w:r>
                        <w:r w:rsidRPr="0088414B">
                          <w:rPr>
                            <w:rFonts w:ascii="Times New Roman" w:eastAsia="Times New Roman" w:hAnsi="Times New Roman" w:cs="Times New Roman"/>
                            <w:kern w:val="2"/>
                            <w:sz w:val="28"/>
                            <w:szCs w:val="28"/>
                            <w:lang w:eastAsia="ru-RU"/>
                          </w:rPr>
                          <w:t>» – плановое значение – 100,0 процентов, фактическое значение – 98,2 процентов.</w:t>
                        </w:r>
                      </w:p>
                      <w:p w:rsidR="0088414B" w:rsidRPr="0088414B" w:rsidRDefault="0088414B" w:rsidP="0088414B">
                        <w:pPr>
                          <w:spacing w:after="0" w:line="228" w:lineRule="auto"/>
                          <w:ind w:firstLine="709"/>
                          <w:jc w:val="both"/>
                          <w:rPr>
                            <w:rFonts w:ascii="Times New Roman" w:eastAsia="Times New Roman" w:hAnsi="Times New Roman" w:cs="Times New Roman"/>
                            <w:sz w:val="28"/>
                            <w:szCs w:val="28"/>
                            <w:lang w:eastAsia="ru-RU"/>
                          </w:rPr>
                        </w:pPr>
                        <w:r w:rsidRPr="0088414B">
                          <w:rPr>
                            <w:rFonts w:ascii="Times New Roman" w:eastAsia="Times New Roman" w:hAnsi="Times New Roman" w:cs="Times New Roman"/>
                            <w:sz w:val="28"/>
                            <w:szCs w:val="28"/>
                            <w:lang w:eastAsia="ru-RU"/>
                          </w:rPr>
                          <w:t>Сведения о достижении значений показателей муниципальной программы Дубовского сельского поселения «</w:t>
                        </w:r>
                        <w:r w:rsidRPr="0088414B">
                          <w:rPr>
                            <w:rFonts w:ascii="Times New Roman" w:eastAsia="Times New Roman" w:hAnsi="Times New Roman" w:cs="Times New Roman CYR"/>
                            <w:spacing w:val="-2"/>
                            <w:sz w:val="28"/>
                            <w:szCs w:val="28"/>
                            <w:lang w:eastAsia="ru-RU"/>
                          </w:rPr>
                          <w:t>Муниципальная политика</w:t>
                        </w:r>
                        <w:r w:rsidRPr="0088414B">
                          <w:rPr>
                            <w:rFonts w:ascii="Times New Roman" w:eastAsia="Times New Roman" w:hAnsi="Times New Roman" w:cs="Times New Roman"/>
                            <w:sz w:val="28"/>
                            <w:szCs w:val="28"/>
                            <w:lang w:eastAsia="ru-RU"/>
                          </w:rPr>
                          <w:t xml:space="preserve">» приведены в приложении № 3 к отчету о реализации муниципальной программы. </w:t>
                        </w:r>
                      </w:p>
                      <w:p w:rsidR="0088414B" w:rsidRPr="0088414B" w:rsidRDefault="0088414B" w:rsidP="0088414B">
                        <w:pPr>
                          <w:widowControl w:val="0"/>
                          <w:tabs>
                            <w:tab w:val="left" w:pos="332"/>
                            <w:tab w:val="left" w:pos="1134"/>
                          </w:tabs>
                          <w:autoSpaceDE w:val="0"/>
                          <w:autoSpaceDN w:val="0"/>
                          <w:adjustRightInd w:val="0"/>
                          <w:spacing w:after="0" w:line="228" w:lineRule="auto"/>
                          <w:jc w:val="center"/>
                          <w:rPr>
                            <w:rFonts w:ascii="Times New Roman" w:eastAsia="Times New Roman" w:hAnsi="Times New Roman" w:cs="Times New Roman"/>
                            <w:b/>
                            <w:sz w:val="28"/>
                            <w:szCs w:val="28"/>
                            <w:lang w:eastAsia="ru-RU"/>
                          </w:rPr>
                        </w:pPr>
                      </w:p>
                      <w:p w:rsidR="0088414B" w:rsidRPr="0088414B" w:rsidRDefault="0088414B" w:rsidP="0088414B">
                        <w:pPr>
                          <w:widowControl w:val="0"/>
                          <w:tabs>
                            <w:tab w:val="left" w:pos="332"/>
                            <w:tab w:val="left" w:pos="1134"/>
                          </w:tabs>
                          <w:autoSpaceDE w:val="0"/>
                          <w:autoSpaceDN w:val="0"/>
                          <w:adjustRightInd w:val="0"/>
                          <w:spacing w:after="0" w:line="228" w:lineRule="auto"/>
                          <w:jc w:val="center"/>
                          <w:rPr>
                            <w:rFonts w:ascii="Times New Roman" w:eastAsia="Times New Roman" w:hAnsi="Times New Roman" w:cs="Times New Roman"/>
                            <w:b/>
                            <w:sz w:val="28"/>
                            <w:szCs w:val="28"/>
                            <w:lang w:eastAsia="ru-RU"/>
                          </w:rPr>
                        </w:pPr>
                        <w:r w:rsidRPr="0088414B">
                          <w:rPr>
                            <w:rFonts w:ascii="Times New Roman" w:eastAsia="Times New Roman" w:hAnsi="Times New Roman" w:cs="Times New Roman"/>
                            <w:b/>
                            <w:sz w:val="28"/>
                            <w:szCs w:val="28"/>
                            <w:lang w:eastAsia="ru-RU"/>
                          </w:rPr>
                          <w:t xml:space="preserve">Раздел 6. Результаты оценки эффективности реализации </w:t>
                        </w:r>
                        <w:r w:rsidRPr="0088414B">
                          <w:rPr>
                            <w:rFonts w:ascii="Times New Roman" w:eastAsia="Times New Roman" w:hAnsi="Times New Roman" w:cs="Times New Roman"/>
                            <w:b/>
                            <w:sz w:val="28"/>
                            <w:szCs w:val="28"/>
                            <w:lang w:eastAsia="ru-RU"/>
                          </w:rPr>
                          <w:br/>
                          <w:t>муниципальной программы в 2021 году, в том числе бюджетной эффективности</w:t>
                        </w:r>
                      </w:p>
                      <w:p w:rsidR="0088414B" w:rsidRPr="0088414B" w:rsidRDefault="0088414B" w:rsidP="0088414B">
                        <w:pPr>
                          <w:widowControl w:val="0"/>
                          <w:tabs>
                            <w:tab w:val="left" w:pos="332"/>
                            <w:tab w:val="left" w:pos="1134"/>
                          </w:tabs>
                          <w:autoSpaceDE w:val="0"/>
                          <w:autoSpaceDN w:val="0"/>
                          <w:adjustRightInd w:val="0"/>
                          <w:spacing w:after="0" w:line="228" w:lineRule="auto"/>
                          <w:jc w:val="both"/>
                          <w:rPr>
                            <w:rFonts w:ascii="Times New Roman" w:eastAsia="Times New Roman" w:hAnsi="Times New Roman" w:cs="Times New Roman"/>
                            <w:sz w:val="28"/>
                            <w:szCs w:val="28"/>
                            <w:lang w:eastAsia="ru-RU"/>
                          </w:rPr>
                        </w:pPr>
                      </w:p>
                      <w:p w:rsidR="0088414B" w:rsidRPr="0088414B" w:rsidRDefault="0088414B" w:rsidP="0088414B">
                        <w:pPr>
                          <w:widowControl w:val="0"/>
                          <w:tabs>
                            <w:tab w:val="left" w:pos="332"/>
                            <w:tab w:val="left" w:pos="1134"/>
                          </w:tabs>
                          <w:autoSpaceDE w:val="0"/>
                          <w:autoSpaceDN w:val="0"/>
                          <w:adjustRightInd w:val="0"/>
                          <w:spacing w:after="0" w:line="228" w:lineRule="auto"/>
                          <w:ind w:firstLine="709"/>
                          <w:jc w:val="both"/>
                          <w:rPr>
                            <w:rFonts w:ascii="Times New Roman" w:eastAsia="Times New Roman" w:hAnsi="Times New Roman" w:cs="Times New Roman"/>
                            <w:sz w:val="28"/>
                            <w:szCs w:val="28"/>
                            <w:lang w:eastAsia="ru-RU"/>
                          </w:rPr>
                        </w:pPr>
                        <w:r w:rsidRPr="0088414B">
                          <w:rPr>
                            <w:rFonts w:ascii="Times New Roman" w:eastAsia="Times New Roman" w:hAnsi="Times New Roman" w:cs="Times New Roman"/>
                            <w:sz w:val="28"/>
                            <w:szCs w:val="28"/>
                            <w:lang w:eastAsia="ru-RU"/>
                          </w:rPr>
                          <w:t>Эффективность реализации муниципальной программы в 2021 году определяется на основании степени выполнения целевых показателей, основных мероприятий и оценки бюджетной эффективности муниципальной программы:</w:t>
                        </w:r>
                      </w:p>
                      <w:p w:rsidR="0088414B" w:rsidRPr="0088414B" w:rsidRDefault="0088414B" w:rsidP="0088414B">
                        <w:pPr>
                          <w:widowControl w:val="0"/>
                          <w:tabs>
                            <w:tab w:val="left" w:pos="332"/>
                            <w:tab w:val="left" w:pos="1134"/>
                          </w:tabs>
                          <w:autoSpaceDE w:val="0"/>
                          <w:autoSpaceDN w:val="0"/>
                          <w:adjustRightInd w:val="0"/>
                          <w:spacing w:after="0" w:line="228" w:lineRule="auto"/>
                          <w:ind w:firstLine="709"/>
                          <w:jc w:val="both"/>
                          <w:rPr>
                            <w:rFonts w:ascii="Times New Roman" w:eastAsia="Times New Roman" w:hAnsi="Times New Roman" w:cs="Times New Roman"/>
                            <w:sz w:val="16"/>
                            <w:szCs w:val="16"/>
                            <w:lang w:eastAsia="ru-RU"/>
                          </w:rPr>
                        </w:pPr>
                      </w:p>
                      <w:p w:rsidR="0088414B" w:rsidRPr="0088414B" w:rsidRDefault="0088414B" w:rsidP="0088414B">
                        <w:pPr>
                          <w:widowControl w:val="0"/>
                          <w:tabs>
                            <w:tab w:val="left" w:pos="332"/>
                            <w:tab w:val="left" w:pos="1134"/>
                          </w:tabs>
                          <w:autoSpaceDE w:val="0"/>
                          <w:autoSpaceDN w:val="0"/>
                          <w:adjustRightInd w:val="0"/>
                          <w:spacing w:after="0" w:line="228" w:lineRule="auto"/>
                          <w:ind w:firstLine="709"/>
                          <w:jc w:val="both"/>
                          <w:rPr>
                            <w:rFonts w:ascii="Times New Roman" w:eastAsia="Times New Roman" w:hAnsi="Times New Roman" w:cs="Times New Roman"/>
                            <w:sz w:val="28"/>
                            <w:szCs w:val="28"/>
                            <w:lang w:eastAsia="ru-RU"/>
                          </w:rPr>
                        </w:pPr>
                        <w:r w:rsidRPr="0088414B">
                          <w:rPr>
                            <w:rFonts w:ascii="Times New Roman" w:eastAsia="Times New Roman" w:hAnsi="Times New Roman" w:cs="Times New Roman"/>
                            <w:sz w:val="28"/>
                            <w:szCs w:val="28"/>
                            <w:lang w:eastAsia="ru-RU"/>
                          </w:rPr>
                          <w:t>1. Степень достижения целевых показателей муниципальной программы, подпрограмм муниципальной программы:</w:t>
                        </w:r>
                      </w:p>
                      <w:p w:rsidR="0088414B" w:rsidRPr="0088414B" w:rsidRDefault="0088414B" w:rsidP="0088414B">
                        <w:pPr>
                          <w:tabs>
                            <w:tab w:val="left" w:pos="332"/>
                            <w:tab w:val="left" w:pos="1134"/>
                          </w:tabs>
                          <w:spacing w:after="0" w:line="240" w:lineRule="auto"/>
                          <w:ind w:firstLine="709"/>
                          <w:jc w:val="both"/>
                          <w:rPr>
                            <w:rFonts w:ascii="Times New Roman" w:eastAsia="Times New Roman" w:hAnsi="Times New Roman" w:cs="Times New Roman"/>
                            <w:color w:val="000000"/>
                            <w:kern w:val="2"/>
                            <w:sz w:val="28"/>
                            <w:szCs w:val="28"/>
                            <w:lang w:eastAsia="ru-RU"/>
                          </w:rPr>
                        </w:pPr>
                        <w:r w:rsidRPr="0088414B">
                          <w:rPr>
                            <w:rFonts w:ascii="Times New Roman" w:eastAsia="Times New Roman" w:hAnsi="Times New Roman" w:cs="Times New Roman"/>
                            <w:color w:val="000000"/>
                            <w:kern w:val="2"/>
                            <w:sz w:val="28"/>
                            <w:szCs w:val="28"/>
                            <w:lang w:eastAsia="ru-RU"/>
                          </w:rPr>
                          <w:t>Эффективность хода реализации целевого показателя 1 равна 1,0;</w:t>
                        </w:r>
                      </w:p>
                      <w:p w:rsidR="0088414B" w:rsidRPr="0088414B" w:rsidRDefault="0088414B" w:rsidP="0088414B">
                        <w:pPr>
                          <w:tabs>
                            <w:tab w:val="left" w:pos="332"/>
                            <w:tab w:val="left" w:pos="1134"/>
                          </w:tabs>
                          <w:spacing w:after="0" w:line="240" w:lineRule="auto"/>
                          <w:ind w:firstLine="709"/>
                          <w:jc w:val="both"/>
                          <w:rPr>
                            <w:rFonts w:ascii="Times New Roman" w:eastAsia="Times New Roman" w:hAnsi="Times New Roman" w:cs="Times New Roman"/>
                            <w:color w:val="000000"/>
                            <w:kern w:val="2"/>
                            <w:sz w:val="28"/>
                            <w:szCs w:val="28"/>
                            <w:lang w:eastAsia="ru-RU"/>
                          </w:rPr>
                        </w:pPr>
                        <w:r w:rsidRPr="0088414B">
                          <w:rPr>
                            <w:rFonts w:ascii="Times New Roman" w:eastAsia="Times New Roman" w:hAnsi="Times New Roman" w:cs="Times New Roman"/>
                            <w:color w:val="000000"/>
                            <w:kern w:val="2"/>
                            <w:sz w:val="28"/>
                            <w:szCs w:val="28"/>
                            <w:lang w:eastAsia="ru-RU"/>
                          </w:rPr>
                          <w:t>Эффективность хода реализации целевого показателя 2 равна 1,0;</w:t>
                        </w:r>
                      </w:p>
                      <w:p w:rsidR="0088414B" w:rsidRPr="0088414B" w:rsidRDefault="0088414B" w:rsidP="0088414B">
                        <w:pPr>
                          <w:tabs>
                            <w:tab w:val="left" w:pos="332"/>
                            <w:tab w:val="left" w:pos="1134"/>
                          </w:tabs>
                          <w:spacing w:after="0" w:line="240" w:lineRule="auto"/>
                          <w:ind w:firstLine="709"/>
                          <w:jc w:val="both"/>
                          <w:rPr>
                            <w:rFonts w:ascii="Times New Roman" w:eastAsia="Times New Roman" w:hAnsi="Times New Roman" w:cs="Times New Roman"/>
                            <w:color w:val="000000"/>
                            <w:kern w:val="2"/>
                            <w:sz w:val="28"/>
                            <w:szCs w:val="28"/>
                            <w:lang w:eastAsia="ru-RU"/>
                          </w:rPr>
                        </w:pPr>
                        <w:r w:rsidRPr="0088414B">
                          <w:rPr>
                            <w:rFonts w:ascii="Times New Roman" w:eastAsia="Times New Roman" w:hAnsi="Times New Roman" w:cs="Times New Roman"/>
                            <w:color w:val="000000"/>
                            <w:kern w:val="2"/>
                            <w:sz w:val="28"/>
                            <w:szCs w:val="28"/>
                            <w:lang w:eastAsia="ru-RU"/>
                          </w:rPr>
                          <w:t>Эффективность хода реализации целевого показателя 3 равна 1,0;</w:t>
                        </w:r>
                      </w:p>
                      <w:p w:rsidR="0088414B" w:rsidRPr="0088414B" w:rsidRDefault="0088414B" w:rsidP="0088414B">
                        <w:pPr>
                          <w:tabs>
                            <w:tab w:val="left" w:pos="332"/>
                            <w:tab w:val="left" w:pos="1134"/>
                          </w:tabs>
                          <w:spacing w:after="0" w:line="240" w:lineRule="auto"/>
                          <w:ind w:firstLine="709"/>
                          <w:jc w:val="both"/>
                          <w:rPr>
                            <w:rFonts w:ascii="Times New Roman" w:eastAsia="Times New Roman" w:hAnsi="Times New Roman" w:cs="Times New Roman"/>
                            <w:color w:val="000000"/>
                            <w:kern w:val="2"/>
                            <w:sz w:val="28"/>
                            <w:szCs w:val="28"/>
                            <w:lang w:eastAsia="ru-RU"/>
                          </w:rPr>
                        </w:pPr>
                        <w:r w:rsidRPr="0088414B">
                          <w:rPr>
                            <w:rFonts w:ascii="Times New Roman" w:eastAsia="Times New Roman" w:hAnsi="Times New Roman" w:cs="Times New Roman"/>
                            <w:color w:val="000000"/>
                            <w:kern w:val="2"/>
                            <w:sz w:val="28"/>
                            <w:szCs w:val="28"/>
                            <w:lang w:eastAsia="ru-RU"/>
                          </w:rPr>
                          <w:t>Эффективность хода реализации целевого показателя 4 равна 0,9;</w:t>
                        </w:r>
                      </w:p>
                      <w:p w:rsidR="0088414B" w:rsidRPr="0088414B" w:rsidRDefault="0088414B" w:rsidP="0088414B">
                        <w:pPr>
                          <w:tabs>
                            <w:tab w:val="left" w:pos="332"/>
                            <w:tab w:val="left" w:pos="1134"/>
                          </w:tabs>
                          <w:spacing w:after="0" w:line="240" w:lineRule="auto"/>
                          <w:ind w:firstLine="709"/>
                          <w:jc w:val="both"/>
                          <w:rPr>
                            <w:rFonts w:ascii="Times New Roman" w:eastAsia="Times New Roman" w:hAnsi="Times New Roman" w:cs="Times New Roman"/>
                            <w:color w:val="000000"/>
                            <w:kern w:val="2"/>
                            <w:sz w:val="28"/>
                            <w:szCs w:val="28"/>
                            <w:lang w:eastAsia="ru-RU"/>
                          </w:rPr>
                        </w:pPr>
                        <w:r w:rsidRPr="0088414B">
                          <w:rPr>
                            <w:rFonts w:ascii="Times New Roman" w:eastAsia="Times New Roman" w:hAnsi="Times New Roman" w:cs="Times New Roman"/>
                            <w:color w:val="000000"/>
                            <w:kern w:val="2"/>
                            <w:sz w:val="28"/>
                            <w:szCs w:val="28"/>
                            <w:lang w:eastAsia="ru-RU"/>
                          </w:rPr>
                          <w:t>Эффективность хода реализации целевого показателя 1.1 равна 1,0;</w:t>
                        </w:r>
                      </w:p>
                      <w:p w:rsidR="0088414B" w:rsidRPr="0088414B" w:rsidRDefault="0088414B" w:rsidP="0088414B">
                        <w:pPr>
                          <w:tabs>
                            <w:tab w:val="left" w:pos="332"/>
                            <w:tab w:val="left" w:pos="1134"/>
                          </w:tabs>
                          <w:spacing w:after="0" w:line="240" w:lineRule="auto"/>
                          <w:ind w:firstLine="709"/>
                          <w:jc w:val="both"/>
                          <w:rPr>
                            <w:rFonts w:ascii="Times New Roman" w:eastAsia="Times New Roman" w:hAnsi="Times New Roman" w:cs="Times New Roman"/>
                            <w:color w:val="000000"/>
                            <w:kern w:val="2"/>
                            <w:sz w:val="28"/>
                            <w:szCs w:val="28"/>
                            <w:lang w:eastAsia="ru-RU"/>
                          </w:rPr>
                        </w:pPr>
                        <w:r w:rsidRPr="0088414B">
                          <w:rPr>
                            <w:rFonts w:ascii="Times New Roman" w:eastAsia="Times New Roman" w:hAnsi="Times New Roman" w:cs="Times New Roman"/>
                            <w:color w:val="000000"/>
                            <w:kern w:val="2"/>
                            <w:sz w:val="28"/>
                            <w:szCs w:val="28"/>
                            <w:lang w:eastAsia="ru-RU"/>
                          </w:rPr>
                          <w:t>Эффективность хода реализации целевого показателя 1.2 равна 0,0;</w:t>
                        </w:r>
                      </w:p>
                      <w:p w:rsidR="0088414B" w:rsidRPr="0088414B" w:rsidRDefault="0088414B" w:rsidP="0088414B">
                        <w:pPr>
                          <w:tabs>
                            <w:tab w:val="left" w:pos="332"/>
                            <w:tab w:val="left" w:pos="1134"/>
                          </w:tabs>
                          <w:spacing w:after="0" w:line="240" w:lineRule="auto"/>
                          <w:ind w:firstLine="709"/>
                          <w:jc w:val="both"/>
                          <w:rPr>
                            <w:rFonts w:ascii="Times New Roman" w:eastAsia="Times New Roman" w:hAnsi="Times New Roman" w:cs="Times New Roman"/>
                            <w:color w:val="000000"/>
                            <w:kern w:val="2"/>
                            <w:sz w:val="28"/>
                            <w:szCs w:val="28"/>
                            <w:lang w:eastAsia="ru-RU"/>
                          </w:rPr>
                        </w:pPr>
                        <w:r w:rsidRPr="0088414B">
                          <w:rPr>
                            <w:rFonts w:ascii="Times New Roman" w:eastAsia="Times New Roman" w:hAnsi="Times New Roman" w:cs="Times New Roman"/>
                            <w:color w:val="000000"/>
                            <w:kern w:val="2"/>
                            <w:sz w:val="28"/>
                            <w:szCs w:val="28"/>
                            <w:lang w:eastAsia="ru-RU"/>
                          </w:rPr>
                          <w:t>Эффективность хода реализации целевого показателя 1.3 равна 1,0;</w:t>
                        </w:r>
                      </w:p>
                      <w:p w:rsidR="0088414B" w:rsidRPr="0088414B" w:rsidRDefault="0088414B" w:rsidP="0088414B">
                        <w:pPr>
                          <w:tabs>
                            <w:tab w:val="left" w:pos="332"/>
                            <w:tab w:val="left" w:pos="1134"/>
                          </w:tabs>
                          <w:spacing w:after="0" w:line="240" w:lineRule="auto"/>
                          <w:ind w:firstLine="709"/>
                          <w:jc w:val="both"/>
                          <w:rPr>
                            <w:rFonts w:ascii="Times New Roman" w:eastAsia="Times New Roman" w:hAnsi="Times New Roman" w:cs="Times New Roman"/>
                            <w:color w:val="000000"/>
                            <w:kern w:val="2"/>
                            <w:sz w:val="28"/>
                            <w:szCs w:val="28"/>
                            <w:lang w:eastAsia="ru-RU"/>
                          </w:rPr>
                        </w:pPr>
                        <w:r w:rsidRPr="0088414B">
                          <w:rPr>
                            <w:rFonts w:ascii="Times New Roman" w:eastAsia="Times New Roman" w:hAnsi="Times New Roman" w:cs="Times New Roman"/>
                            <w:color w:val="000000"/>
                            <w:kern w:val="2"/>
                            <w:sz w:val="28"/>
                            <w:szCs w:val="28"/>
                            <w:lang w:eastAsia="ru-RU"/>
                          </w:rPr>
                          <w:t>Эффективность хода реализации целевого показателя 1.4 равна 0,7;</w:t>
                        </w:r>
                      </w:p>
                      <w:p w:rsidR="0088414B" w:rsidRPr="0088414B" w:rsidRDefault="0088414B" w:rsidP="0088414B">
                        <w:pPr>
                          <w:tabs>
                            <w:tab w:val="left" w:pos="332"/>
                            <w:tab w:val="left" w:pos="1134"/>
                          </w:tabs>
                          <w:spacing w:after="0" w:line="240" w:lineRule="auto"/>
                          <w:ind w:firstLine="709"/>
                          <w:jc w:val="both"/>
                          <w:rPr>
                            <w:rFonts w:ascii="Times New Roman" w:eastAsia="Times New Roman" w:hAnsi="Times New Roman" w:cs="Times New Roman"/>
                            <w:color w:val="000000"/>
                            <w:kern w:val="2"/>
                            <w:sz w:val="28"/>
                            <w:szCs w:val="28"/>
                            <w:lang w:eastAsia="ru-RU"/>
                          </w:rPr>
                        </w:pPr>
                        <w:r w:rsidRPr="0088414B">
                          <w:rPr>
                            <w:rFonts w:ascii="Times New Roman" w:eastAsia="Times New Roman" w:hAnsi="Times New Roman" w:cs="Times New Roman"/>
                            <w:color w:val="000000"/>
                            <w:kern w:val="2"/>
                            <w:sz w:val="28"/>
                            <w:szCs w:val="28"/>
                            <w:lang w:eastAsia="ru-RU"/>
                          </w:rPr>
                          <w:t>Эффективность хода реализации целевого показателя 2.1 равна 1,0;</w:t>
                        </w:r>
                      </w:p>
                      <w:p w:rsidR="0088414B" w:rsidRPr="0088414B" w:rsidRDefault="0088414B" w:rsidP="0088414B">
                        <w:pPr>
                          <w:tabs>
                            <w:tab w:val="left" w:pos="332"/>
                            <w:tab w:val="left" w:pos="1134"/>
                          </w:tabs>
                          <w:spacing w:after="0" w:line="240" w:lineRule="auto"/>
                          <w:ind w:firstLine="709"/>
                          <w:jc w:val="both"/>
                          <w:rPr>
                            <w:rFonts w:ascii="Times New Roman" w:eastAsia="Times New Roman" w:hAnsi="Times New Roman" w:cs="Times New Roman"/>
                            <w:color w:val="000000"/>
                            <w:kern w:val="2"/>
                            <w:sz w:val="28"/>
                            <w:szCs w:val="28"/>
                            <w:lang w:eastAsia="ru-RU"/>
                          </w:rPr>
                        </w:pPr>
                        <w:r w:rsidRPr="0088414B">
                          <w:rPr>
                            <w:rFonts w:ascii="Times New Roman" w:eastAsia="Times New Roman" w:hAnsi="Times New Roman" w:cs="Times New Roman"/>
                            <w:color w:val="000000"/>
                            <w:kern w:val="2"/>
                            <w:sz w:val="28"/>
                            <w:szCs w:val="28"/>
                            <w:lang w:eastAsia="ru-RU"/>
                          </w:rPr>
                          <w:t>Эффективность хода реализации целевого показателя 4.1 равна 0,9;</w:t>
                        </w:r>
                      </w:p>
                      <w:p w:rsidR="0088414B" w:rsidRPr="0088414B" w:rsidRDefault="0088414B" w:rsidP="0088414B">
                        <w:pPr>
                          <w:tabs>
                            <w:tab w:val="left" w:pos="332"/>
                            <w:tab w:val="left" w:pos="1134"/>
                          </w:tabs>
                          <w:spacing w:after="0" w:line="240" w:lineRule="auto"/>
                          <w:ind w:firstLine="709"/>
                          <w:jc w:val="both"/>
                          <w:rPr>
                            <w:rFonts w:ascii="Times New Roman" w:eastAsia="Times New Roman" w:hAnsi="Times New Roman" w:cs="Times New Roman"/>
                            <w:color w:val="000000"/>
                            <w:kern w:val="2"/>
                            <w:sz w:val="28"/>
                            <w:szCs w:val="28"/>
                            <w:lang w:eastAsia="ru-RU"/>
                          </w:rPr>
                        </w:pPr>
                        <w:r w:rsidRPr="0088414B">
                          <w:rPr>
                            <w:rFonts w:ascii="Times New Roman" w:eastAsia="Times New Roman" w:hAnsi="Times New Roman" w:cs="Times New Roman"/>
                            <w:color w:val="000000"/>
                            <w:kern w:val="2"/>
                            <w:sz w:val="28"/>
                            <w:szCs w:val="28"/>
                            <w:lang w:eastAsia="ru-RU"/>
                          </w:rPr>
                          <w:t>Эффективность хода реализации целевого показателя 5.1 равна 0,98.</w:t>
                        </w:r>
                      </w:p>
                      <w:p w:rsidR="0088414B" w:rsidRPr="0088414B" w:rsidRDefault="0088414B" w:rsidP="0088414B">
                        <w:pPr>
                          <w:spacing w:after="0" w:line="240" w:lineRule="auto"/>
                          <w:ind w:firstLine="709"/>
                          <w:jc w:val="both"/>
                          <w:rPr>
                            <w:rFonts w:ascii="Times New Roman" w:eastAsia="Times New Roman" w:hAnsi="Times New Roman" w:cs="Times New Roman"/>
                            <w:kern w:val="2"/>
                            <w:sz w:val="28"/>
                            <w:szCs w:val="28"/>
                            <w:lang w:eastAsia="ru-RU"/>
                          </w:rPr>
                        </w:pPr>
                        <w:r w:rsidRPr="0088414B">
                          <w:rPr>
                            <w:rFonts w:ascii="Times New Roman" w:eastAsia="Times New Roman" w:hAnsi="Times New Roman" w:cs="Times New Roman"/>
                            <w:kern w:val="2"/>
                            <w:sz w:val="28"/>
                            <w:szCs w:val="28"/>
                            <w:lang w:eastAsia="ru-RU"/>
                          </w:rPr>
                          <w:t>Суммарная оценка степени достижения целевых показателей муниципальной программы составляет 0,86, что характеризует высокий уровень эффективности реализации муниципальной программы по степени достижения целевых показателей в 2021 году.</w:t>
                        </w:r>
                      </w:p>
                      <w:p w:rsidR="0088414B" w:rsidRPr="0088414B" w:rsidRDefault="0088414B" w:rsidP="0088414B">
                        <w:pPr>
                          <w:tabs>
                            <w:tab w:val="left" w:pos="284"/>
                          </w:tabs>
                          <w:spacing w:after="0" w:line="240" w:lineRule="auto"/>
                          <w:ind w:firstLine="709"/>
                          <w:jc w:val="both"/>
                          <w:rPr>
                            <w:rFonts w:ascii="Times New Roman" w:eastAsia="Times New Roman" w:hAnsi="Times New Roman" w:cs="Times New Roman"/>
                            <w:sz w:val="28"/>
                            <w:szCs w:val="28"/>
                            <w:lang w:eastAsia="ru-RU"/>
                          </w:rPr>
                        </w:pPr>
                        <w:r w:rsidRPr="0088414B">
                          <w:rPr>
                            <w:rFonts w:ascii="Times New Roman" w:eastAsia="Times New Roman" w:hAnsi="Times New Roman" w:cs="Times New Roman"/>
                            <w:sz w:val="28"/>
                            <w:szCs w:val="28"/>
                            <w:lang w:eastAsia="ru-RU"/>
                          </w:rPr>
                          <w:t xml:space="preserve">2.Степень реализации основных мероприятий, финансируемых за счет всех источников финансирования </w:t>
                        </w:r>
                        <w:proofErr w:type="spellStart"/>
                        <w:r w:rsidRPr="0088414B">
                          <w:rPr>
                            <w:rFonts w:ascii="Times New Roman" w:eastAsia="Times New Roman" w:hAnsi="Times New Roman" w:cs="Times New Roman"/>
                            <w:b/>
                            <w:sz w:val="28"/>
                            <w:szCs w:val="28"/>
                            <w:lang w:eastAsia="ru-RU"/>
                          </w:rPr>
                          <w:t>СРом</w:t>
                        </w:r>
                        <w:proofErr w:type="spellEnd"/>
                        <w:r w:rsidRPr="0088414B">
                          <w:rPr>
                            <w:rFonts w:ascii="Times New Roman" w:eastAsia="Times New Roman" w:hAnsi="Times New Roman" w:cs="Times New Roman"/>
                            <w:sz w:val="28"/>
                            <w:szCs w:val="28"/>
                            <w:lang w:eastAsia="ru-RU"/>
                          </w:rPr>
                          <w:t xml:space="preserve"> составила: 6:6=1,0, что характеризует высокий уровень эффективности реализации муниципальной программы по степени реализации основных мероприятий.</w:t>
                        </w:r>
                      </w:p>
                      <w:p w:rsidR="0088414B" w:rsidRPr="0088414B" w:rsidRDefault="0088414B" w:rsidP="0088414B">
                        <w:pPr>
                          <w:tabs>
                            <w:tab w:val="left" w:pos="284"/>
                          </w:tabs>
                          <w:spacing w:after="0" w:line="240" w:lineRule="auto"/>
                          <w:ind w:firstLine="709"/>
                          <w:jc w:val="both"/>
                          <w:rPr>
                            <w:rFonts w:ascii="Times New Roman" w:eastAsia="Times New Roman" w:hAnsi="Times New Roman" w:cs="Times New Roman"/>
                            <w:sz w:val="28"/>
                            <w:szCs w:val="28"/>
                            <w:lang w:eastAsia="ru-RU"/>
                          </w:rPr>
                        </w:pPr>
                        <w:r w:rsidRPr="0088414B">
                          <w:rPr>
                            <w:rFonts w:ascii="Times New Roman" w:eastAsia="Times New Roman" w:hAnsi="Times New Roman" w:cs="Times New Roman"/>
                            <w:sz w:val="28"/>
                            <w:szCs w:val="28"/>
                            <w:lang w:eastAsia="ru-RU"/>
                          </w:rPr>
                          <w:t>3.Бюджетная эффективность реализации муниципальной программы рассчитывалась в несколько этапов:</w:t>
                        </w:r>
                      </w:p>
                      <w:p w:rsidR="0088414B" w:rsidRPr="0088414B" w:rsidRDefault="0088414B" w:rsidP="0088414B">
                        <w:pPr>
                          <w:tabs>
                            <w:tab w:val="left" w:pos="284"/>
                          </w:tabs>
                          <w:spacing w:after="0" w:line="240" w:lineRule="auto"/>
                          <w:ind w:firstLine="709"/>
                          <w:jc w:val="both"/>
                          <w:rPr>
                            <w:rFonts w:ascii="Times New Roman" w:eastAsia="Times New Roman" w:hAnsi="Times New Roman" w:cs="Times New Roman"/>
                            <w:sz w:val="28"/>
                            <w:szCs w:val="28"/>
                            <w:lang w:eastAsia="ru-RU"/>
                          </w:rPr>
                        </w:pPr>
                        <w:r w:rsidRPr="0088414B">
                          <w:rPr>
                            <w:rFonts w:ascii="Times New Roman" w:eastAsia="Times New Roman" w:hAnsi="Times New Roman" w:cs="Times New Roman"/>
                            <w:sz w:val="28"/>
                            <w:szCs w:val="28"/>
                            <w:lang w:eastAsia="ru-RU"/>
                          </w:rPr>
                          <w:t xml:space="preserve">3.1 Степень реализации основных мероприятий, финансируемых за счет средств бюджета Дубовского сельского поселения и безвозмездных </w:t>
                        </w:r>
                        <w:r w:rsidRPr="0088414B">
                          <w:rPr>
                            <w:rFonts w:ascii="Times New Roman" w:eastAsia="Times New Roman" w:hAnsi="Times New Roman" w:cs="Times New Roman"/>
                            <w:sz w:val="28"/>
                            <w:szCs w:val="28"/>
                            <w:lang w:eastAsia="ru-RU"/>
                          </w:rPr>
                          <w:lastRenderedPageBreak/>
                          <w:t xml:space="preserve">поступлений в бюджет поселения </w:t>
                        </w:r>
                        <w:proofErr w:type="spellStart"/>
                        <w:r w:rsidRPr="0088414B">
                          <w:rPr>
                            <w:rFonts w:ascii="Times New Roman" w:eastAsia="Times New Roman" w:hAnsi="Times New Roman" w:cs="Times New Roman"/>
                            <w:b/>
                            <w:sz w:val="28"/>
                            <w:szCs w:val="28"/>
                            <w:lang w:eastAsia="ru-RU"/>
                          </w:rPr>
                          <w:t>СРм</w:t>
                        </w:r>
                        <w:proofErr w:type="spellEnd"/>
                        <w:r w:rsidRPr="0088414B">
                          <w:rPr>
                            <w:rFonts w:ascii="Times New Roman" w:eastAsia="Times New Roman" w:hAnsi="Times New Roman" w:cs="Times New Roman"/>
                            <w:sz w:val="28"/>
                            <w:szCs w:val="28"/>
                            <w:lang w:eastAsia="ru-RU"/>
                          </w:rPr>
                          <w:t xml:space="preserve"> равна: 6:6= 1,0;</w:t>
                        </w:r>
                      </w:p>
                      <w:p w:rsidR="0088414B" w:rsidRPr="0088414B" w:rsidRDefault="0088414B" w:rsidP="0088414B">
                        <w:pPr>
                          <w:tabs>
                            <w:tab w:val="left" w:pos="284"/>
                          </w:tabs>
                          <w:spacing w:after="0" w:line="240" w:lineRule="auto"/>
                          <w:ind w:firstLine="709"/>
                          <w:jc w:val="both"/>
                          <w:rPr>
                            <w:rFonts w:ascii="Times New Roman" w:eastAsia="Times New Roman" w:hAnsi="Times New Roman" w:cs="Times New Roman"/>
                            <w:sz w:val="28"/>
                            <w:szCs w:val="28"/>
                            <w:lang w:eastAsia="ru-RU"/>
                          </w:rPr>
                        </w:pPr>
                        <w:r w:rsidRPr="0088414B">
                          <w:rPr>
                            <w:rFonts w:ascii="Times New Roman" w:eastAsia="Times New Roman" w:hAnsi="Times New Roman" w:cs="Times New Roman"/>
                            <w:sz w:val="28"/>
                            <w:szCs w:val="28"/>
                            <w:lang w:eastAsia="ru-RU"/>
                          </w:rPr>
                          <w:t xml:space="preserve">3.2 Степень соответствия запланированному уровню расходов за счет средств бюджета поселения и безвозмездных поступлений в бюджет поселения </w:t>
                        </w:r>
                        <w:proofErr w:type="spellStart"/>
                        <w:r w:rsidRPr="0088414B">
                          <w:rPr>
                            <w:rFonts w:ascii="Times New Roman" w:eastAsia="Times New Roman" w:hAnsi="Times New Roman" w:cs="Times New Roman"/>
                            <w:b/>
                            <w:sz w:val="28"/>
                            <w:szCs w:val="28"/>
                            <w:lang w:eastAsia="ru-RU"/>
                          </w:rPr>
                          <w:t>ССуз</w:t>
                        </w:r>
                        <w:proofErr w:type="spellEnd"/>
                        <w:r w:rsidRPr="0088414B">
                          <w:rPr>
                            <w:rFonts w:ascii="Times New Roman" w:eastAsia="Times New Roman" w:hAnsi="Times New Roman" w:cs="Times New Roman"/>
                            <w:sz w:val="28"/>
                            <w:szCs w:val="28"/>
                            <w:lang w:eastAsia="ru-RU"/>
                          </w:rPr>
                          <w:t xml:space="preserve"> = 8 790,2/8 646,8=1,02;</w:t>
                        </w:r>
                      </w:p>
                      <w:p w:rsidR="0088414B" w:rsidRPr="0088414B" w:rsidRDefault="0088414B" w:rsidP="0088414B">
                        <w:pPr>
                          <w:tabs>
                            <w:tab w:val="left" w:pos="284"/>
                          </w:tabs>
                          <w:spacing w:after="0" w:line="240" w:lineRule="auto"/>
                          <w:ind w:firstLine="709"/>
                          <w:jc w:val="both"/>
                          <w:rPr>
                            <w:rFonts w:ascii="Times New Roman" w:eastAsia="Times New Roman" w:hAnsi="Times New Roman" w:cs="Times New Roman"/>
                            <w:sz w:val="28"/>
                            <w:szCs w:val="28"/>
                            <w:lang w:eastAsia="ru-RU"/>
                          </w:rPr>
                        </w:pPr>
                        <w:r w:rsidRPr="0088414B">
                          <w:rPr>
                            <w:rFonts w:ascii="Times New Roman" w:eastAsia="Times New Roman" w:hAnsi="Times New Roman" w:cs="Times New Roman"/>
                            <w:sz w:val="28"/>
                            <w:szCs w:val="28"/>
                            <w:lang w:eastAsia="ru-RU"/>
                          </w:rPr>
                          <w:t xml:space="preserve">3.3 Эффективность использования средств бюджета поселения </w:t>
                        </w:r>
                        <w:proofErr w:type="spellStart"/>
                        <w:r w:rsidRPr="0088414B">
                          <w:rPr>
                            <w:rFonts w:ascii="Times New Roman" w:eastAsia="Times New Roman" w:hAnsi="Times New Roman" w:cs="Times New Roman"/>
                            <w:b/>
                            <w:sz w:val="28"/>
                            <w:szCs w:val="28"/>
                            <w:lang w:eastAsia="ru-RU"/>
                          </w:rPr>
                          <w:t>Э</w:t>
                        </w:r>
                        <w:r w:rsidRPr="0088414B">
                          <w:rPr>
                            <w:rFonts w:ascii="Times New Roman" w:eastAsia="Times New Roman" w:hAnsi="Times New Roman" w:cs="Times New Roman"/>
                            <w:b/>
                            <w:sz w:val="28"/>
                            <w:szCs w:val="28"/>
                            <w:vertAlign w:val="subscript"/>
                            <w:lang w:eastAsia="ru-RU"/>
                          </w:rPr>
                          <w:t>ис</w:t>
                        </w:r>
                        <w:proofErr w:type="spellEnd"/>
                        <w:r w:rsidRPr="0088414B">
                          <w:rPr>
                            <w:rFonts w:ascii="Times New Roman" w:eastAsia="Times New Roman" w:hAnsi="Times New Roman" w:cs="Times New Roman"/>
                            <w:sz w:val="28"/>
                            <w:szCs w:val="28"/>
                            <w:lang w:eastAsia="ru-RU"/>
                          </w:rPr>
                          <w:t xml:space="preserve"> равна: 1:1,02=0,98.</w:t>
                        </w:r>
                      </w:p>
                      <w:p w:rsidR="0088414B" w:rsidRPr="0088414B" w:rsidRDefault="0088414B" w:rsidP="0088414B">
                        <w:pPr>
                          <w:tabs>
                            <w:tab w:val="left" w:pos="284"/>
                          </w:tabs>
                          <w:spacing w:after="0" w:line="240" w:lineRule="auto"/>
                          <w:ind w:firstLine="709"/>
                          <w:jc w:val="both"/>
                          <w:rPr>
                            <w:rFonts w:ascii="Times New Roman" w:eastAsia="Times New Roman" w:hAnsi="Times New Roman" w:cs="Times New Roman"/>
                            <w:sz w:val="28"/>
                            <w:szCs w:val="28"/>
                            <w:lang w:eastAsia="ru-RU"/>
                          </w:rPr>
                        </w:pPr>
                        <w:r w:rsidRPr="0088414B">
                          <w:rPr>
                            <w:rFonts w:ascii="Times New Roman" w:eastAsia="Times New Roman" w:hAnsi="Times New Roman" w:cs="Times New Roman"/>
                            <w:sz w:val="28"/>
                            <w:szCs w:val="28"/>
                            <w:lang w:eastAsia="ru-RU"/>
                          </w:rPr>
                          <w:t>Бюджетная эффективность реализации муниципальной программы признана высокой.</w:t>
                        </w:r>
                      </w:p>
                      <w:p w:rsidR="0088414B" w:rsidRPr="0088414B" w:rsidRDefault="0088414B" w:rsidP="0088414B">
                        <w:pPr>
                          <w:tabs>
                            <w:tab w:val="left" w:pos="284"/>
                          </w:tabs>
                          <w:spacing w:after="0" w:line="240" w:lineRule="auto"/>
                          <w:ind w:firstLine="709"/>
                          <w:jc w:val="both"/>
                          <w:rPr>
                            <w:rFonts w:ascii="Times New Roman" w:eastAsia="Times New Roman" w:hAnsi="Times New Roman" w:cs="Times New Roman"/>
                            <w:sz w:val="28"/>
                            <w:szCs w:val="28"/>
                            <w:lang w:eastAsia="ru-RU"/>
                          </w:rPr>
                        </w:pPr>
                        <w:r w:rsidRPr="0088414B">
                          <w:rPr>
                            <w:rFonts w:ascii="Times New Roman" w:eastAsia="Times New Roman" w:hAnsi="Times New Roman" w:cs="Times New Roman"/>
                            <w:sz w:val="28"/>
                            <w:szCs w:val="28"/>
                            <w:lang w:eastAsia="ru-RU"/>
                          </w:rPr>
                          <w:t xml:space="preserve">Для оценки эффективности реализации программы рассчитан уровень реализации муниципальной программы, который составил:   </w:t>
                        </w:r>
                      </w:p>
                      <w:p w:rsidR="0088414B" w:rsidRPr="0088414B" w:rsidRDefault="0088414B" w:rsidP="0088414B">
                        <w:pPr>
                          <w:tabs>
                            <w:tab w:val="left" w:pos="284"/>
                          </w:tabs>
                          <w:spacing w:after="0" w:line="240" w:lineRule="auto"/>
                          <w:ind w:firstLine="709"/>
                          <w:jc w:val="both"/>
                          <w:rPr>
                            <w:rFonts w:ascii="Times New Roman" w:eastAsia="Times New Roman" w:hAnsi="Times New Roman" w:cs="Times New Roman"/>
                            <w:sz w:val="28"/>
                            <w:szCs w:val="28"/>
                            <w:lang w:eastAsia="ru-RU"/>
                          </w:rPr>
                        </w:pPr>
                        <w:proofErr w:type="spellStart"/>
                        <w:r w:rsidRPr="0088414B">
                          <w:rPr>
                            <w:rFonts w:ascii="Times New Roman" w:eastAsia="Times New Roman" w:hAnsi="Times New Roman" w:cs="Times New Roman"/>
                            <w:b/>
                            <w:sz w:val="28"/>
                            <w:szCs w:val="28"/>
                            <w:lang w:eastAsia="ru-RU"/>
                          </w:rPr>
                          <w:t>УРпр</w:t>
                        </w:r>
                        <w:proofErr w:type="spellEnd"/>
                        <w:r w:rsidRPr="0088414B">
                          <w:rPr>
                            <w:rFonts w:ascii="Times New Roman" w:eastAsia="Times New Roman" w:hAnsi="Times New Roman" w:cs="Times New Roman"/>
                            <w:sz w:val="28"/>
                            <w:szCs w:val="28"/>
                            <w:lang w:eastAsia="ru-RU"/>
                          </w:rPr>
                          <w:t xml:space="preserve"> = </w:t>
                        </w:r>
                        <w:r w:rsidRPr="0088414B">
                          <w:rPr>
                            <w:rFonts w:ascii="Times New Roman" w:eastAsia="Calibri" w:hAnsi="Times New Roman" w:cs="Times New Roman"/>
                            <w:sz w:val="28"/>
                            <w:szCs w:val="28"/>
                          </w:rPr>
                          <w:t>Э</w:t>
                        </w:r>
                        <w:r w:rsidRPr="0088414B">
                          <w:rPr>
                            <w:rFonts w:ascii="Times New Roman" w:eastAsia="Calibri" w:hAnsi="Times New Roman" w:cs="Times New Roman"/>
                            <w:sz w:val="28"/>
                            <w:szCs w:val="28"/>
                            <w:vertAlign w:val="subscript"/>
                          </w:rPr>
                          <w:t>о</w:t>
                        </w:r>
                        <w:r w:rsidRPr="0088414B">
                          <w:rPr>
                            <w:rFonts w:ascii="Times New Roman" w:eastAsia="Calibri" w:hAnsi="Times New Roman" w:cs="Times New Roman"/>
                            <w:sz w:val="28"/>
                            <w:szCs w:val="28"/>
                          </w:rPr>
                          <w:t xml:space="preserve">х0,5 + </w:t>
                        </w:r>
                        <w:proofErr w:type="spellStart"/>
                        <w:r w:rsidRPr="0088414B">
                          <w:rPr>
                            <w:rFonts w:ascii="Times New Roman" w:eastAsia="Calibri" w:hAnsi="Times New Roman" w:cs="Times New Roman"/>
                            <w:sz w:val="28"/>
                            <w:szCs w:val="28"/>
                          </w:rPr>
                          <w:t>СР</w:t>
                        </w:r>
                        <w:r w:rsidRPr="0088414B">
                          <w:rPr>
                            <w:rFonts w:ascii="Times New Roman" w:eastAsia="Calibri" w:hAnsi="Times New Roman" w:cs="Times New Roman"/>
                            <w:sz w:val="28"/>
                            <w:szCs w:val="28"/>
                            <w:vertAlign w:val="subscript"/>
                          </w:rPr>
                          <w:t>ом</w:t>
                        </w:r>
                        <w:r w:rsidRPr="0088414B">
                          <w:rPr>
                            <w:rFonts w:ascii="Times New Roman" w:eastAsia="Calibri" w:hAnsi="Times New Roman" w:cs="Times New Roman"/>
                            <w:sz w:val="28"/>
                            <w:szCs w:val="28"/>
                          </w:rPr>
                          <w:t>х</w:t>
                        </w:r>
                        <w:proofErr w:type="spellEnd"/>
                        <w:r w:rsidRPr="0088414B">
                          <w:rPr>
                            <w:rFonts w:ascii="Times New Roman" w:eastAsia="Calibri" w:hAnsi="Times New Roman" w:cs="Times New Roman"/>
                            <w:sz w:val="28"/>
                            <w:szCs w:val="28"/>
                          </w:rPr>
                          <w:t xml:space="preserve"> 0,3 + </w:t>
                        </w:r>
                        <w:proofErr w:type="spellStart"/>
                        <w:r w:rsidRPr="0088414B">
                          <w:rPr>
                            <w:rFonts w:ascii="Times New Roman" w:eastAsia="Calibri" w:hAnsi="Times New Roman" w:cs="Times New Roman"/>
                            <w:sz w:val="28"/>
                            <w:szCs w:val="28"/>
                          </w:rPr>
                          <w:t>Э</w:t>
                        </w:r>
                        <w:r w:rsidRPr="0088414B">
                          <w:rPr>
                            <w:rFonts w:ascii="Times New Roman" w:eastAsia="Calibri" w:hAnsi="Times New Roman" w:cs="Times New Roman"/>
                            <w:sz w:val="28"/>
                            <w:szCs w:val="28"/>
                            <w:vertAlign w:val="subscript"/>
                          </w:rPr>
                          <w:t>ис</w:t>
                        </w:r>
                        <w:r w:rsidRPr="0088414B">
                          <w:rPr>
                            <w:rFonts w:ascii="Times New Roman" w:eastAsia="Calibri" w:hAnsi="Times New Roman" w:cs="Times New Roman"/>
                            <w:sz w:val="28"/>
                            <w:szCs w:val="28"/>
                          </w:rPr>
                          <w:t>х</w:t>
                        </w:r>
                        <w:proofErr w:type="spellEnd"/>
                        <w:r w:rsidRPr="0088414B">
                          <w:rPr>
                            <w:rFonts w:ascii="Times New Roman" w:eastAsia="Calibri" w:hAnsi="Times New Roman" w:cs="Times New Roman"/>
                            <w:sz w:val="28"/>
                            <w:szCs w:val="28"/>
                          </w:rPr>
                          <w:t xml:space="preserve"> 0,2=0,86</w:t>
                        </w:r>
                        <w:r w:rsidRPr="0088414B">
                          <w:rPr>
                            <w:rFonts w:ascii="Times New Roman" w:eastAsia="Times New Roman" w:hAnsi="Times New Roman" w:cs="Times New Roman"/>
                            <w:sz w:val="28"/>
                            <w:szCs w:val="28"/>
                            <w:lang w:eastAsia="ru-RU"/>
                          </w:rPr>
                          <w:t>*0,5+1,0*0,3+0,98*0,2=0,97.</w:t>
                        </w:r>
                      </w:p>
                      <w:p w:rsidR="0088414B" w:rsidRPr="0088414B" w:rsidRDefault="0088414B" w:rsidP="0088414B">
                        <w:pPr>
                          <w:tabs>
                            <w:tab w:val="left" w:pos="284"/>
                          </w:tabs>
                          <w:spacing w:after="0" w:line="240" w:lineRule="auto"/>
                          <w:ind w:firstLine="709"/>
                          <w:jc w:val="both"/>
                          <w:rPr>
                            <w:rFonts w:ascii="Times New Roman" w:eastAsia="Times New Roman" w:hAnsi="Times New Roman" w:cs="Times New Roman"/>
                            <w:sz w:val="28"/>
                            <w:szCs w:val="28"/>
                            <w:lang w:eastAsia="ru-RU"/>
                          </w:rPr>
                        </w:pPr>
                        <w:r w:rsidRPr="0088414B">
                          <w:rPr>
                            <w:rFonts w:ascii="Times New Roman" w:eastAsia="Times New Roman" w:hAnsi="Times New Roman" w:cs="Times New Roman"/>
                            <w:sz w:val="28"/>
                            <w:szCs w:val="28"/>
                            <w:lang w:eastAsia="ru-RU"/>
                          </w:rPr>
                          <w:t>Уровень реализации муниципальной программы признан</w:t>
                        </w:r>
                        <w:r w:rsidRPr="0088414B">
                          <w:rPr>
                            <w:rFonts w:ascii="Times New Roman" w:eastAsia="Calibri" w:hAnsi="Times New Roman" w:cs="Times New Roman"/>
                            <w:sz w:val="28"/>
                            <w:szCs w:val="28"/>
                          </w:rPr>
                          <w:t xml:space="preserve"> </w:t>
                        </w:r>
                        <w:r w:rsidRPr="0088414B">
                          <w:rPr>
                            <w:rFonts w:ascii="Times New Roman" w:eastAsia="Times New Roman" w:hAnsi="Times New Roman" w:cs="Times New Roman"/>
                            <w:kern w:val="2"/>
                            <w:sz w:val="28"/>
                            <w:szCs w:val="28"/>
                            <w:lang w:eastAsia="ru-RU"/>
                          </w:rPr>
                          <w:t>высоким</w:t>
                        </w:r>
                        <w:r w:rsidRPr="0088414B">
                          <w:rPr>
                            <w:rFonts w:ascii="Times New Roman" w:eastAsia="Times New Roman" w:hAnsi="Times New Roman" w:cs="Times New Roman"/>
                            <w:sz w:val="28"/>
                            <w:szCs w:val="28"/>
                            <w:lang w:eastAsia="ru-RU"/>
                          </w:rPr>
                          <w:t>.</w:t>
                        </w:r>
                        <w:r w:rsidR="00284051">
                          <w:rPr>
                            <w:rFonts w:ascii="Times New Roman" w:eastAsia="Times New Roman" w:hAnsi="Times New Roman" w:cs="Times New Roman"/>
                            <w:noProof/>
                            <w:sz w:val="28"/>
                            <w:szCs w:val="28"/>
                            <w:lang w:eastAsia="ru-RU"/>
                          </w:rPr>
                          <w:pict>
                            <v:shape id="_x0000_s1030" type="#_x0000_t75" style="position:absolute;left:0;text-align:left;margin-left:178.3pt;margin-top:42.6pt;width:.5pt;height:.9pt;z-index:251671552;mso-position-horizontal-relative:text;mso-position-vertical-relative:text" wrapcoords="9912 2607 444 6703 296 8566 1627 8566 296 10055 1184 14524 9321 14524 9321 16014 10948 19366 11688 19366 13019 19366 13167 18993 12723 17131 11836 14524 18493 14152 20860 12662 20416 7448 18197 5959 11244 2607 9912 2607">
                              <v:imagedata r:id="rId14" o:title=""/>
                              <w10:wrap type="tight"/>
                            </v:shape>
                            <o:OLEObject Type="Embed" ProgID="Equation.3" ShapeID="_x0000_s1030" DrawAspect="Content" ObjectID="_1710832207" r:id="rId21"/>
                          </w:pict>
                        </w:r>
                      </w:p>
                      <w:p w:rsidR="0088414B" w:rsidRPr="0088414B" w:rsidRDefault="0088414B" w:rsidP="0088414B">
                        <w:pPr>
                          <w:widowControl w:val="0"/>
                          <w:tabs>
                            <w:tab w:val="left" w:pos="1276"/>
                          </w:tabs>
                          <w:autoSpaceDE w:val="0"/>
                          <w:autoSpaceDN w:val="0"/>
                          <w:adjustRightInd w:val="0"/>
                          <w:spacing w:after="0" w:line="240" w:lineRule="auto"/>
                          <w:jc w:val="center"/>
                          <w:rPr>
                            <w:rFonts w:ascii="Times New Roman" w:eastAsia="Times New Roman" w:hAnsi="Times New Roman" w:cs="Times New Roman"/>
                            <w:b/>
                            <w:i/>
                            <w:sz w:val="26"/>
                            <w:szCs w:val="26"/>
                            <w:lang w:eastAsia="ru-RU"/>
                          </w:rPr>
                        </w:pPr>
                      </w:p>
                      <w:p w:rsidR="0088414B" w:rsidRPr="0088414B" w:rsidRDefault="0088414B" w:rsidP="0088414B">
                        <w:pPr>
                          <w:widowControl w:val="0"/>
                          <w:tabs>
                            <w:tab w:val="left" w:pos="1276"/>
                          </w:tabs>
                          <w:autoSpaceDE w:val="0"/>
                          <w:autoSpaceDN w:val="0"/>
                          <w:adjustRightInd w:val="0"/>
                          <w:spacing w:after="0" w:line="240" w:lineRule="auto"/>
                          <w:jc w:val="center"/>
                          <w:rPr>
                            <w:rFonts w:ascii="Times New Roman" w:eastAsia="Times New Roman" w:hAnsi="Times New Roman" w:cs="Times New Roman"/>
                            <w:b/>
                            <w:i/>
                            <w:sz w:val="26"/>
                            <w:szCs w:val="26"/>
                            <w:lang w:eastAsia="ru-RU"/>
                          </w:rPr>
                        </w:pPr>
                      </w:p>
                      <w:p w:rsidR="0088414B" w:rsidRPr="0088414B" w:rsidRDefault="0088414B" w:rsidP="0088414B">
                        <w:pPr>
                          <w:widowControl w:val="0"/>
                          <w:tabs>
                            <w:tab w:val="left" w:pos="1276"/>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88414B">
                          <w:rPr>
                            <w:rFonts w:ascii="Times New Roman" w:eastAsia="Times New Roman" w:hAnsi="Times New Roman" w:cs="Times New Roman"/>
                            <w:b/>
                            <w:sz w:val="28"/>
                            <w:szCs w:val="28"/>
                            <w:lang w:eastAsia="ru-RU"/>
                          </w:rPr>
                          <w:t>Раздел 7. Предложения по дальнейшей реализации муниципальной программы</w:t>
                        </w:r>
                      </w:p>
                      <w:p w:rsidR="0088414B" w:rsidRPr="0088414B" w:rsidRDefault="0088414B" w:rsidP="0088414B">
                        <w:pPr>
                          <w:autoSpaceDE w:val="0"/>
                          <w:autoSpaceDN w:val="0"/>
                          <w:adjustRightInd w:val="0"/>
                          <w:spacing w:after="0" w:line="240" w:lineRule="auto"/>
                          <w:ind w:right="91" w:firstLine="708"/>
                          <w:jc w:val="both"/>
                          <w:outlineLvl w:val="1"/>
                          <w:rPr>
                            <w:rFonts w:ascii="Times New Roman" w:eastAsia="Times New Roman" w:hAnsi="Times New Roman" w:cs="Times New Roman"/>
                            <w:sz w:val="28"/>
                            <w:szCs w:val="28"/>
                            <w:lang w:eastAsia="ru-RU"/>
                          </w:rPr>
                        </w:pPr>
                        <w:r w:rsidRPr="0088414B">
                          <w:rPr>
                            <w:rFonts w:ascii="Times New Roman" w:eastAsia="Times New Roman" w:hAnsi="Times New Roman" w:cs="Times New Roman"/>
                            <w:sz w:val="28"/>
                            <w:szCs w:val="28"/>
                            <w:lang w:eastAsia="ru-RU"/>
                          </w:rPr>
                          <w:t>Промежуточные значения целевых показателей на 2021 год достигнуты.  Учитывая, что реализация Программы продвигается успешно, целесообразно продолжить работу в данном направлении.</w:t>
                        </w:r>
                      </w:p>
                      <w:p w:rsidR="0088414B" w:rsidRPr="0088414B" w:rsidRDefault="0088414B" w:rsidP="0088414B">
                        <w:pPr>
                          <w:autoSpaceDE w:val="0"/>
                          <w:autoSpaceDN w:val="0"/>
                          <w:adjustRightInd w:val="0"/>
                          <w:spacing w:after="0" w:line="240" w:lineRule="auto"/>
                          <w:ind w:right="-57" w:firstLine="708"/>
                          <w:jc w:val="both"/>
                          <w:outlineLvl w:val="1"/>
                          <w:rPr>
                            <w:rFonts w:ascii="Times New Roman" w:eastAsia="Times New Roman" w:hAnsi="Times New Roman" w:cs="Times New Roman"/>
                            <w:sz w:val="28"/>
                            <w:szCs w:val="28"/>
                            <w:lang w:eastAsia="ru-RU"/>
                          </w:rPr>
                        </w:pPr>
                      </w:p>
                    </w:tc>
                  </w:tr>
                  <w:tr w:rsidR="0088414B" w:rsidRPr="0088414B" w:rsidTr="0088414B">
                    <w:tc>
                      <w:tcPr>
                        <w:tcW w:w="5000" w:type="pct"/>
                        <w:hideMark/>
                      </w:tcPr>
                      <w:p w:rsidR="0088414B" w:rsidRPr="0088414B" w:rsidRDefault="0088414B" w:rsidP="0088414B">
                        <w:pPr>
                          <w:spacing w:after="0" w:line="240" w:lineRule="auto"/>
                          <w:rPr>
                            <w:rFonts w:ascii="Times New Roman" w:eastAsia="Times New Roman" w:hAnsi="Times New Roman" w:cs="Times New Roman"/>
                            <w:sz w:val="28"/>
                            <w:szCs w:val="28"/>
                            <w:lang w:eastAsia="ru-RU"/>
                          </w:rPr>
                        </w:pPr>
                      </w:p>
                    </w:tc>
                  </w:tr>
                  <w:tr w:rsidR="0088414B" w:rsidRPr="0088414B" w:rsidTr="0088414B">
                    <w:trPr>
                      <w:trHeight w:val="73"/>
                    </w:trPr>
                    <w:tc>
                      <w:tcPr>
                        <w:tcW w:w="5000" w:type="pct"/>
                        <w:hideMark/>
                      </w:tcPr>
                      <w:p w:rsidR="0088414B" w:rsidRPr="0088414B" w:rsidRDefault="0088414B" w:rsidP="0088414B">
                        <w:pPr>
                          <w:spacing w:after="0" w:line="240" w:lineRule="auto"/>
                          <w:rPr>
                            <w:rFonts w:ascii="Times New Roman" w:eastAsia="Times New Roman" w:hAnsi="Times New Roman" w:cs="Times New Roman"/>
                            <w:sz w:val="28"/>
                            <w:szCs w:val="28"/>
                            <w:lang w:eastAsia="ru-RU"/>
                          </w:rPr>
                        </w:pPr>
                        <w:r w:rsidRPr="0088414B">
                          <w:rPr>
                            <w:rFonts w:ascii="Times New Roman" w:eastAsia="Times New Roman" w:hAnsi="Times New Roman" w:cs="Times New Roman"/>
                            <w:sz w:val="28"/>
                            <w:szCs w:val="28"/>
                            <w:lang w:eastAsia="ru-RU"/>
                          </w:rPr>
                          <w:t> </w:t>
                        </w:r>
                      </w:p>
                    </w:tc>
                  </w:tr>
                </w:tbl>
                <w:p w:rsidR="0088414B" w:rsidRPr="0088414B" w:rsidRDefault="0088414B" w:rsidP="0088414B">
                  <w:pPr>
                    <w:spacing w:after="0" w:line="240" w:lineRule="auto"/>
                    <w:rPr>
                      <w:rFonts w:ascii="Times New Roman" w:eastAsia="Times New Roman" w:hAnsi="Times New Roman" w:cs="Times New Roman"/>
                      <w:sz w:val="20"/>
                      <w:szCs w:val="20"/>
                      <w:lang w:eastAsia="ru-RU"/>
                    </w:rPr>
                  </w:pPr>
                </w:p>
              </w:tc>
              <w:tc>
                <w:tcPr>
                  <w:tcW w:w="50" w:type="pct"/>
                  <w:hideMark/>
                </w:tcPr>
                <w:p w:rsidR="0088414B" w:rsidRPr="0088414B" w:rsidRDefault="0088414B" w:rsidP="0088414B">
                  <w:pPr>
                    <w:spacing w:after="0" w:line="240" w:lineRule="auto"/>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0"/>
                      <w:szCs w:val="20"/>
                      <w:lang w:eastAsia="ru-RU"/>
                    </w:rPr>
                    <w:lastRenderedPageBreak/>
                    <w:t> </w:t>
                  </w:r>
                </w:p>
              </w:tc>
            </w:tr>
          </w:tbl>
          <w:p w:rsidR="0088414B" w:rsidRPr="0088414B" w:rsidRDefault="0088414B" w:rsidP="0088414B">
            <w:pPr>
              <w:spacing w:after="0" w:line="240" w:lineRule="auto"/>
              <w:rPr>
                <w:rFonts w:ascii="Arial" w:eastAsia="Times New Roman" w:hAnsi="Arial" w:cs="Arial"/>
                <w:sz w:val="20"/>
                <w:szCs w:val="20"/>
                <w:lang w:eastAsia="ru-RU"/>
              </w:rPr>
            </w:pPr>
          </w:p>
        </w:tc>
        <w:tc>
          <w:tcPr>
            <w:tcW w:w="50" w:type="pct"/>
            <w:hideMark/>
          </w:tcPr>
          <w:p w:rsidR="0088414B" w:rsidRPr="0088414B" w:rsidRDefault="0088414B" w:rsidP="0088414B">
            <w:pPr>
              <w:spacing w:after="0" w:line="240" w:lineRule="auto"/>
              <w:rPr>
                <w:rFonts w:ascii="Arial" w:eastAsia="Times New Roman" w:hAnsi="Arial" w:cs="Arial"/>
                <w:sz w:val="20"/>
                <w:szCs w:val="20"/>
                <w:lang w:eastAsia="ru-RU"/>
              </w:rPr>
            </w:pPr>
          </w:p>
        </w:tc>
      </w:tr>
    </w:tbl>
    <w:p w:rsidR="0088414B" w:rsidRDefault="0088414B" w:rsidP="00592AA9">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sectPr w:rsidR="0088414B" w:rsidSect="0088414B">
          <w:pgSz w:w="11906" w:h="16838"/>
          <w:pgMar w:top="851" w:right="567" w:bottom="851" w:left="851" w:header="0" w:footer="0" w:gutter="0"/>
          <w:cols w:space="720"/>
          <w:noEndnote/>
          <w:titlePg/>
          <w:docGrid w:linePitch="299"/>
        </w:sectPr>
      </w:pPr>
    </w:p>
    <w:p w:rsidR="0088414B" w:rsidRPr="0088414B" w:rsidRDefault="0088414B" w:rsidP="0088414B">
      <w:pPr>
        <w:spacing w:after="0" w:line="240" w:lineRule="auto"/>
        <w:jc w:val="right"/>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4"/>
          <w:szCs w:val="24"/>
          <w:lang w:eastAsia="ru-RU"/>
        </w:rPr>
        <w:lastRenderedPageBreak/>
        <w:t>Приложение 1</w:t>
      </w:r>
    </w:p>
    <w:p w:rsidR="0088414B" w:rsidRPr="0088414B" w:rsidRDefault="0088414B" w:rsidP="0088414B">
      <w:pPr>
        <w:spacing w:after="0" w:line="240" w:lineRule="auto"/>
        <w:ind w:firstLine="720"/>
        <w:jc w:val="right"/>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 xml:space="preserve">к  отчету о реализации  </w:t>
      </w:r>
    </w:p>
    <w:p w:rsidR="0088414B" w:rsidRPr="0088414B" w:rsidRDefault="0088414B" w:rsidP="0088414B">
      <w:pPr>
        <w:spacing w:after="0" w:line="240" w:lineRule="auto"/>
        <w:ind w:firstLine="720"/>
        <w:jc w:val="right"/>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 xml:space="preserve">муниципальной программы </w:t>
      </w:r>
    </w:p>
    <w:p w:rsidR="0088414B" w:rsidRPr="0088414B" w:rsidRDefault="0088414B" w:rsidP="0088414B">
      <w:pPr>
        <w:spacing w:after="0" w:line="240" w:lineRule="auto"/>
        <w:ind w:firstLine="720"/>
        <w:jc w:val="right"/>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 xml:space="preserve">Дубовского сельского поселения </w:t>
      </w:r>
    </w:p>
    <w:p w:rsidR="0088414B" w:rsidRPr="0088414B" w:rsidRDefault="0088414B" w:rsidP="0088414B">
      <w:pPr>
        <w:spacing w:after="0" w:line="240" w:lineRule="auto"/>
        <w:ind w:firstLine="720"/>
        <w:jc w:val="right"/>
        <w:rPr>
          <w:rFonts w:ascii="Times New Roman" w:eastAsia="Times New Roman" w:hAnsi="Times New Roman" w:cs="Times New Roman"/>
          <w:color w:val="000000"/>
          <w:kern w:val="2"/>
          <w:sz w:val="24"/>
          <w:szCs w:val="24"/>
          <w:lang w:eastAsia="ru-RU"/>
        </w:rPr>
      </w:pPr>
      <w:r w:rsidRPr="0088414B">
        <w:rPr>
          <w:rFonts w:ascii="Times New Roman" w:eastAsia="Times New Roman" w:hAnsi="Times New Roman" w:cs="Times New Roman"/>
          <w:bCs/>
          <w:szCs w:val="24"/>
          <w:lang w:eastAsia="ru-RU"/>
        </w:rPr>
        <w:t>«</w:t>
      </w:r>
      <w:r w:rsidRPr="0088414B">
        <w:rPr>
          <w:rFonts w:ascii="Times New Roman" w:eastAsia="Times New Roman" w:hAnsi="Times New Roman" w:cs="Times New Roman"/>
          <w:kern w:val="2"/>
          <w:sz w:val="24"/>
          <w:szCs w:val="28"/>
          <w:lang w:eastAsia="ru-RU"/>
        </w:rPr>
        <w:t>Муниципальная политика</w:t>
      </w:r>
      <w:r w:rsidRPr="0088414B">
        <w:rPr>
          <w:rFonts w:ascii="Times New Roman" w:eastAsia="Times New Roman" w:hAnsi="Times New Roman" w:cs="Times New Roman"/>
          <w:color w:val="000000"/>
          <w:kern w:val="2"/>
          <w:sz w:val="24"/>
          <w:szCs w:val="24"/>
          <w:lang w:eastAsia="ru-RU"/>
        </w:rPr>
        <w:t>»</w:t>
      </w:r>
    </w:p>
    <w:p w:rsidR="0088414B" w:rsidRPr="0088414B" w:rsidRDefault="0088414B" w:rsidP="0088414B">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 xml:space="preserve"> за 2021 год.</w:t>
      </w:r>
    </w:p>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Сведения</w:t>
      </w:r>
    </w:p>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 xml:space="preserve">о выполнении основных мероприятий подпрограмм и мероприятий ведомственных целевых программ , а также контрольных событий муниципальной программы </w:t>
      </w:r>
    </w:p>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W w:w="1587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6"/>
        <w:gridCol w:w="2835"/>
        <w:gridCol w:w="1984"/>
        <w:gridCol w:w="1418"/>
        <w:gridCol w:w="1417"/>
        <w:gridCol w:w="1418"/>
        <w:gridCol w:w="2129"/>
        <w:gridCol w:w="143"/>
        <w:gridCol w:w="2126"/>
        <w:gridCol w:w="1701"/>
      </w:tblGrid>
      <w:tr w:rsidR="0088414B" w:rsidRPr="0088414B" w:rsidTr="0088414B">
        <w:trPr>
          <w:cantSplit/>
          <w:trHeight w:val="828"/>
        </w:trPr>
        <w:tc>
          <w:tcPr>
            <w:tcW w:w="706" w:type="dxa"/>
            <w:vMerge w:val="restart"/>
          </w:tcPr>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 п/п</w:t>
            </w:r>
          </w:p>
        </w:tc>
        <w:tc>
          <w:tcPr>
            <w:tcW w:w="2835" w:type="dxa"/>
            <w:vMerge w:val="restart"/>
          </w:tcPr>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Наименование основного мероприятия подпрограммы, мероприятия ведомственной целевой программы</w:t>
            </w:r>
          </w:p>
        </w:tc>
        <w:tc>
          <w:tcPr>
            <w:tcW w:w="1984" w:type="dxa"/>
            <w:vMerge w:val="restart"/>
            <w:tcBorders>
              <w:right w:val="single" w:sz="4" w:space="0" w:color="auto"/>
            </w:tcBorders>
          </w:tcPr>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8414B">
              <w:rPr>
                <w:rFonts w:ascii="Times New Roman" w:eastAsia="Times New Roman" w:hAnsi="Times New Roman" w:cs="Times New Roman"/>
                <w:lang w:eastAsia="ru-RU"/>
              </w:rPr>
              <w:t xml:space="preserve">Ответственный </w:t>
            </w:r>
            <w:r w:rsidRPr="0088414B">
              <w:rPr>
                <w:rFonts w:ascii="Times New Roman" w:eastAsia="Times New Roman" w:hAnsi="Times New Roman" w:cs="Times New Roman"/>
                <w:lang w:eastAsia="ru-RU"/>
              </w:rPr>
              <w:br/>
              <w:t xml:space="preserve"> исполнитель, соисполнитель, участник  </w:t>
            </w:r>
            <w:r w:rsidRPr="0088414B">
              <w:rPr>
                <w:rFonts w:ascii="Times New Roman" w:eastAsia="Times New Roman" w:hAnsi="Times New Roman" w:cs="Times New Roman"/>
                <w:lang w:eastAsia="ru-RU"/>
              </w:rPr>
              <w:br/>
              <w:t xml:space="preserve">  (должность/ФИО)</w:t>
            </w:r>
          </w:p>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418" w:type="dxa"/>
            <w:tcBorders>
              <w:top w:val="single" w:sz="4" w:space="0" w:color="auto"/>
              <w:left w:val="single" w:sz="4" w:space="0" w:color="auto"/>
              <w:bottom w:val="nil"/>
              <w:right w:val="single" w:sz="4" w:space="0" w:color="auto"/>
            </w:tcBorders>
          </w:tcPr>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Плановый срок окончания реализации</w:t>
            </w:r>
          </w:p>
        </w:tc>
        <w:tc>
          <w:tcPr>
            <w:tcW w:w="2835" w:type="dxa"/>
            <w:gridSpan w:val="2"/>
            <w:tcBorders>
              <w:left w:val="single" w:sz="4" w:space="0" w:color="auto"/>
            </w:tcBorders>
          </w:tcPr>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Фактический срок</w:t>
            </w:r>
          </w:p>
        </w:tc>
        <w:tc>
          <w:tcPr>
            <w:tcW w:w="4398" w:type="dxa"/>
            <w:gridSpan w:val="3"/>
          </w:tcPr>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Результаты</w:t>
            </w:r>
          </w:p>
        </w:tc>
        <w:tc>
          <w:tcPr>
            <w:tcW w:w="1701" w:type="dxa"/>
            <w:vMerge w:val="restart"/>
          </w:tcPr>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Причины не реализации/ реализации не в полном объеме</w:t>
            </w:r>
          </w:p>
        </w:tc>
      </w:tr>
      <w:tr w:rsidR="0088414B" w:rsidRPr="0088414B" w:rsidTr="0088414B">
        <w:trPr>
          <w:cantSplit/>
        </w:trPr>
        <w:tc>
          <w:tcPr>
            <w:tcW w:w="706" w:type="dxa"/>
            <w:vMerge/>
          </w:tcPr>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835" w:type="dxa"/>
            <w:vMerge/>
          </w:tcPr>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84" w:type="dxa"/>
            <w:vMerge/>
            <w:tcBorders>
              <w:right w:val="single" w:sz="4" w:space="0" w:color="auto"/>
            </w:tcBorders>
          </w:tcPr>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nil"/>
              <w:left w:val="single" w:sz="4" w:space="0" w:color="auto"/>
              <w:bottom w:val="single" w:sz="4" w:space="0" w:color="auto"/>
              <w:right w:val="single" w:sz="4" w:space="0" w:color="auto"/>
            </w:tcBorders>
          </w:tcPr>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left w:val="single" w:sz="4" w:space="0" w:color="auto"/>
            </w:tcBorders>
          </w:tcPr>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начала реализации</w:t>
            </w:r>
          </w:p>
        </w:tc>
        <w:tc>
          <w:tcPr>
            <w:tcW w:w="1418" w:type="dxa"/>
          </w:tcPr>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окончания реализации</w:t>
            </w:r>
          </w:p>
        </w:tc>
        <w:tc>
          <w:tcPr>
            <w:tcW w:w="2272" w:type="dxa"/>
            <w:gridSpan w:val="2"/>
          </w:tcPr>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запланированные</w:t>
            </w:r>
          </w:p>
        </w:tc>
        <w:tc>
          <w:tcPr>
            <w:tcW w:w="2126" w:type="dxa"/>
          </w:tcPr>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достигнутые</w:t>
            </w:r>
          </w:p>
        </w:tc>
        <w:tc>
          <w:tcPr>
            <w:tcW w:w="1701" w:type="dxa"/>
            <w:vMerge/>
          </w:tcPr>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8414B" w:rsidRPr="0088414B" w:rsidTr="0088414B">
        <w:tc>
          <w:tcPr>
            <w:tcW w:w="706" w:type="dxa"/>
          </w:tcPr>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1</w:t>
            </w:r>
          </w:p>
        </w:tc>
        <w:tc>
          <w:tcPr>
            <w:tcW w:w="2835" w:type="dxa"/>
          </w:tcPr>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2</w:t>
            </w:r>
          </w:p>
        </w:tc>
        <w:tc>
          <w:tcPr>
            <w:tcW w:w="1984" w:type="dxa"/>
          </w:tcPr>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3</w:t>
            </w:r>
          </w:p>
        </w:tc>
        <w:tc>
          <w:tcPr>
            <w:tcW w:w="1418" w:type="dxa"/>
            <w:tcBorders>
              <w:top w:val="single" w:sz="4" w:space="0" w:color="auto"/>
            </w:tcBorders>
          </w:tcPr>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4</w:t>
            </w:r>
          </w:p>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Pr>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5</w:t>
            </w:r>
          </w:p>
        </w:tc>
        <w:tc>
          <w:tcPr>
            <w:tcW w:w="1418" w:type="dxa"/>
          </w:tcPr>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6</w:t>
            </w:r>
          </w:p>
        </w:tc>
        <w:tc>
          <w:tcPr>
            <w:tcW w:w="2272" w:type="dxa"/>
            <w:gridSpan w:val="2"/>
          </w:tcPr>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7</w:t>
            </w:r>
          </w:p>
        </w:tc>
        <w:tc>
          <w:tcPr>
            <w:tcW w:w="2126" w:type="dxa"/>
          </w:tcPr>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8</w:t>
            </w:r>
          </w:p>
        </w:tc>
        <w:tc>
          <w:tcPr>
            <w:tcW w:w="1701" w:type="dxa"/>
          </w:tcPr>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9</w:t>
            </w:r>
          </w:p>
        </w:tc>
      </w:tr>
      <w:tr w:rsidR="0088414B" w:rsidRPr="0088414B" w:rsidTr="0088414B">
        <w:tc>
          <w:tcPr>
            <w:tcW w:w="15877" w:type="dxa"/>
            <w:gridSpan w:val="10"/>
          </w:tcPr>
          <w:p w:rsidR="0088414B" w:rsidRPr="0088414B" w:rsidRDefault="0088414B" w:rsidP="00884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 xml:space="preserve">Подпрограмма 1 </w:t>
            </w:r>
            <w:r w:rsidRPr="0088414B">
              <w:rPr>
                <w:rFonts w:ascii="Times New Roman" w:eastAsia="Times New Roman" w:hAnsi="Times New Roman" w:cs="Times New Roman"/>
                <w:color w:val="000000"/>
                <w:sz w:val="24"/>
                <w:szCs w:val="24"/>
                <w:lang w:eastAsia="ru-RU"/>
              </w:rPr>
              <w:t>«Развитие муниципального управления и муниципальной службы в Дубовском сельском поселении, дополнительное профессиональное образование лиц, занятых в системе местного самоуправления»</w:t>
            </w:r>
          </w:p>
        </w:tc>
      </w:tr>
      <w:tr w:rsidR="0088414B" w:rsidRPr="0088414B" w:rsidTr="0088414B">
        <w:tc>
          <w:tcPr>
            <w:tcW w:w="706" w:type="dxa"/>
          </w:tcPr>
          <w:p w:rsidR="0088414B" w:rsidRPr="0088414B" w:rsidRDefault="0088414B" w:rsidP="0088414B">
            <w:pPr>
              <w:widowControl w:val="0"/>
              <w:autoSpaceDE w:val="0"/>
              <w:autoSpaceDN w:val="0"/>
              <w:adjustRightInd w:val="0"/>
              <w:spacing w:after="0" w:line="240" w:lineRule="auto"/>
              <w:rPr>
                <w:rFonts w:ascii="Times New Roman" w:eastAsia="Times New Roman" w:hAnsi="Times New Roman" w:cs="Times New Roman"/>
                <w:lang w:eastAsia="ru-RU"/>
              </w:rPr>
            </w:pPr>
            <w:r w:rsidRPr="0088414B">
              <w:rPr>
                <w:rFonts w:ascii="Times New Roman" w:eastAsia="Times New Roman" w:hAnsi="Times New Roman" w:cs="Times New Roman"/>
                <w:lang w:eastAsia="ru-RU"/>
              </w:rPr>
              <w:t xml:space="preserve">1.1    </w:t>
            </w:r>
          </w:p>
        </w:tc>
        <w:tc>
          <w:tcPr>
            <w:tcW w:w="2835" w:type="dxa"/>
          </w:tcPr>
          <w:p w:rsidR="0088414B" w:rsidRPr="0088414B" w:rsidRDefault="0088414B" w:rsidP="0088414B">
            <w:pPr>
              <w:widowControl w:val="0"/>
              <w:autoSpaceDE w:val="0"/>
              <w:autoSpaceDN w:val="0"/>
              <w:adjustRightInd w:val="0"/>
              <w:spacing w:after="0" w:line="240" w:lineRule="auto"/>
              <w:rPr>
                <w:rFonts w:ascii="Times New Roman" w:eastAsia="Times New Roman" w:hAnsi="Times New Roman" w:cs="Arial"/>
                <w:color w:val="000000"/>
              </w:rPr>
            </w:pPr>
            <w:r w:rsidRPr="0088414B">
              <w:rPr>
                <w:rFonts w:ascii="Times New Roman" w:eastAsia="Times New Roman" w:hAnsi="Times New Roman" w:cs="Arial"/>
                <w:color w:val="000000"/>
              </w:rPr>
              <w:t xml:space="preserve">Основное мероприятие 1.1. </w:t>
            </w:r>
            <w:r w:rsidRPr="0088414B">
              <w:rPr>
                <w:rFonts w:ascii="Times New Roman" w:eastAsia="Times New Roman" w:hAnsi="Times New Roman" w:cs="Times New Roman"/>
                <w:color w:val="000000"/>
                <w:sz w:val="24"/>
                <w:szCs w:val="24"/>
                <w:lang w:eastAsia="ru-RU"/>
              </w:rPr>
              <w:t>Совершенствование правовой и методической основы муниципальной службы</w:t>
            </w:r>
          </w:p>
        </w:tc>
        <w:tc>
          <w:tcPr>
            <w:tcW w:w="1984" w:type="dxa"/>
          </w:tcPr>
          <w:p w:rsidR="0088414B" w:rsidRPr="0088414B" w:rsidRDefault="0088414B" w:rsidP="0088414B">
            <w:pPr>
              <w:spacing w:after="0" w:line="240" w:lineRule="auto"/>
              <w:ind w:left="-75" w:right="-138" w:firstLine="142"/>
              <w:rPr>
                <w:rFonts w:ascii="Times New Roman" w:eastAsia="Times New Roman" w:hAnsi="Times New Roman" w:cs="Times New Roman"/>
                <w:szCs w:val="20"/>
                <w:lang w:eastAsia="ru-RU"/>
              </w:rPr>
            </w:pPr>
            <w:r w:rsidRPr="0088414B">
              <w:rPr>
                <w:rFonts w:ascii="Times New Roman" w:eastAsia="Times New Roman" w:hAnsi="Times New Roman" w:cs="Times New Roman"/>
                <w:szCs w:val="20"/>
                <w:lang w:eastAsia="ru-RU"/>
              </w:rPr>
              <w:t>Специалист 1 категории по правовой, кадровой, архивной работе и взаимодействию с представительными органами местного самоуправления</w:t>
            </w:r>
          </w:p>
          <w:p w:rsidR="0088414B" w:rsidRPr="0088414B" w:rsidRDefault="0088414B" w:rsidP="0088414B">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418" w:type="dxa"/>
          </w:tcPr>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8414B">
              <w:rPr>
                <w:rFonts w:ascii="Times New Roman" w:eastAsia="Times New Roman" w:hAnsi="Times New Roman" w:cs="Times New Roman"/>
                <w:lang w:eastAsia="ru-RU"/>
              </w:rPr>
              <w:t>31.12.2021</w:t>
            </w:r>
          </w:p>
        </w:tc>
        <w:tc>
          <w:tcPr>
            <w:tcW w:w="1417" w:type="dxa"/>
          </w:tcPr>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8414B">
              <w:rPr>
                <w:rFonts w:ascii="Times New Roman" w:eastAsia="Times New Roman" w:hAnsi="Times New Roman" w:cs="Times New Roman"/>
                <w:lang w:eastAsia="ru-RU"/>
              </w:rPr>
              <w:t>01.01.2021</w:t>
            </w:r>
          </w:p>
        </w:tc>
        <w:tc>
          <w:tcPr>
            <w:tcW w:w="1418" w:type="dxa"/>
          </w:tcPr>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8414B">
              <w:rPr>
                <w:rFonts w:ascii="Times New Roman" w:eastAsia="Times New Roman" w:hAnsi="Times New Roman" w:cs="Times New Roman"/>
                <w:lang w:eastAsia="ru-RU"/>
              </w:rPr>
              <w:t>31.12.2021</w:t>
            </w:r>
          </w:p>
        </w:tc>
        <w:tc>
          <w:tcPr>
            <w:tcW w:w="2272" w:type="dxa"/>
            <w:gridSpan w:val="2"/>
          </w:tcPr>
          <w:p w:rsidR="0088414B" w:rsidRPr="0088414B" w:rsidRDefault="0088414B" w:rsidP="0088414B">
            <w:pPr>
              <w:spacing w:after="0" w:line="240" w:lineRule="auto"/>
              <w:jc w:val="both"/>
              <w:rPr>
                <w:rFonts w:ascii="Times New Roman" w:eastAsia="Times New Roman" w:hAnsi="Times New Roman" w:cs="Times New Roman"/>
                <w:shd w:val="clear" w:color="auto" w:fill="FFFFFF"/>
                <w:lang w:eastAsia="ru-RU"/>
              </w:rPr>
            </w:pPr>
            <w:r w:rsidRPr="0088414B">
              <w:rPr>
                <w:rFonts w:ascii="Times New Roman" w:eastAsia="Times New Roman" w:hAnsi="Times New Roman" w:cs="Times New Roman"/>
                <w:lang w:eastAsia="ru-RU"/>
              </w:rPr>
              <w:t xml:space="preserve">Перечисление взносов в СМО, </w:t>
            </w:r>
            <w:r w:rsidRPr="0088414B">
              <w:rPr>
                <w:rFonts w:ascii="Times New Roman" w:eastAsia="Times New Roman" w:hAnsi="Times New Roman" w:cs="Times New Roman"/>
                <w:shd w:val="clear" w:color="auto" w:fill="FFFFFF"/>
                <w:lang w:eastAsia="ru-RU"/>
              </w:rPr>
              <w:t>изучение методических рекомендаций по вопросам организации кадровой работы в органах местного самоуправления и внедрение в Администрации Дубовского сельского поселения.</w:t>
            </w:r>
          </w:p>
          <w:p w:rsidR="0088414B" w:rsidRPr="0088414B" w:rsidRDefault="0088414B" w:rsidP="0088414B">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126" w:type="dxa"/>
          </w:tcPr>
          <w:p w:rsidR="0088414B" w:rsidRPr="0088414B" w:rsidRDefault="0088414B" w:rsidP="0088414B">
            <w:pPr>
              <w:spacing w:after="0" w:line="240" w:lineRule="auto"/>
              <w:jc w:val="both"/>
              <w:rPr>
                <w:rFonts w:ascii="Times New Roman" w:eastAsia="Times New Roman" w:hAnsi="Times New Roman" w:cs="Times New Roman"/>
                <w:shd w:val="clear" w:color="auto" w:fill="FFFFFF"/>
                <w:lang w:eastAsia="ru-RU"/>
              </w:rPr>
            </w:pPr>
            <w:r w:rsidRPr="0088414B">
              <w:rPr>
                <w:rFonts w:ascii="Times New Roman" w:eastAsia="Times New Roman" w:hAnsi="Times New Roman" w:cs="Times New Roman"/>
                <w:kern w:val="2"/>
                <w:lang w:eastAsia="ru-RU"/>
              </w:rPr>
              <w:t>С</w:t>
            </w:r>
            <w:r w:rsidRPr="0088414B">
              <w:rPr>
                <w:rFonts w:ascii="Times New Roman" w:eastAsia="Times New Roman" w:hAnsi="Times New Roman" w:cs="Times New Roman"/>
                <w:shd w:val="clear" w:color="auto" w:fill="FFFFFF"/>
                <w:lang w:eastAsia="ru-RU"/>
              </w:rPr>
              <w:t xml:space="preserve">пециалистом Администрации изучены методические рекомендации по вопросам организации кадровой работы в органах местного самоуправления. Данные рекомендации проработаны и внедрены в Администрации Дубовского сельского </w:t>
            </w:r>
            <w:r w:rsidRPr="0088414B">
              <w:rPr>
                <w:rFonts w:ascii="Times New Roman" w:eastAsia="Times New Roman" w:hAnsi="Times New Roman" w:cs="Times New Roman"/>
                <w:shd w:val="clear" w:color="auto" w:fill="FFFFFF"/>
                <w:lang w:eastAsia="ru-RU"/>
              </w:rPr>
              <w:lastRenderedPageBreak/>
              <w:t>поселения.</w:t>
            </w:r>
          </w:p>
          <w:p w:rsidR="0088414B" w:rsidRPr="0088414B" w:rsidRDefault="0088414B" w:rsidP="0088414B">
            <w:pPr>
              <w:spacing w:after="0" w:line="240" w:lineRule="auto"/>
              <w:jc w:val="both"/>
              <w:rPr>
                <w:rFonts w:ascii="Times New Roman" w:eastAsia="Times New Roman" w:hAnsi="Times New Roman" w:cs="Times New Roman"/>
                <w:lang w:eastAsia="ru-RU"/>
              </w:rPr>
            </w:pPr>
            <w:r w:rsidRPr="0088414B">
              <w:rPr>
                <w:rFonts w:ascii="Times New Roman" w:eastAsia="Times New Roman" w:hAnsi="Times New Roman" w:cs="Times New Roman"/>
                <w:lang w:eastAsia="ru-RU"/>
              </w:rPr>
              <w:t>Членские взносы в Совет муниципальных образований Ростовской области уплачены своевременно и в полном объеме.</w:t>
            </w:r>
          </w:p>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701" w:type="dxa"/>
          </w:tcPr>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lastRenderedPageBreak/>
              <w:t>-</w:t>
            </w:r>
          </w:p>
        </w:tc>
      </w:tr>
      <w:tr w:rsidR="0088414B" w:rsidRPr="0088414B" w:rsidTr="0088414B">
        <w:tc>
          <w:tcPr>
            <w:tcW w:w="706" w:type="dxa"/>
          </w:tcPr>
          <w:p w:rsidR="0088414B" w:rsidRPr="0088414B" w:rsidRDefault="0088414B" w:rsidP="0088414B">
            <w:pPr>
              <w:widowControl w:val="0"/>
              <w:autoSpaceDE w:val="0"/>
              <w:autoSpaceDN w:val="0"/>
              <w:adjustRightInd w:val="0"/>
              <w:spacing w:after="0" w:line="240" w:lineRule="auto"/>
              <w:rPr>
                <w:rFonts w:ascii="Times New Roman" w:eastAsia="Times New Roman" w:hAnsi="Times New Roman" w:cs="Times New Roman"/>
                <w:lang w:eastAsia="ru-RU"/>
              </w:rPr>
            </w:pPr>
            <w:r w:rsidRPr="0088414B">
              <w:rPr>
                <w:rFonts w:ascii="Times New Roman" w:eastAsia="Times New Roman" w:hAnsi="Times New Roman" w:cs="Times New Roman"/>
                <w:lang w:eastAsia="ru-RU"/>
              </w:rPr>
              <w:lastRenderedPageBreak/>
              <w:t>1.2</w:t>
            </w:r>
          </w:p>
        </w:tc>
        <w:tc>
          <w:tcPr>
            <w:tcW w:w="2835" w:type="dxa"/>
          </w:tcPr>
          <w:p w:rsidR="0088414B" w:rsidRPr="0088414B" w:rsidRDefault="0088414B" w:rsidP="0088414B">
            <w:pPr>
              <w:widowControl w:val="0"/>
              <w:autoSpaceDE w:val="0"/>
              <w:autoSpaceDN w:val="0"/>
              <w:adjustRightInd w:val="0"/>
              <w:spacing w:after="0" w:line="240" w:lineRule="auto"/>
              <w:rPr>
                <w:rFonts w:ascii="Times New Roman" w:eastAsia="Times New Roman" w:hAnsi="Times New Roman" w:cs="Times New Roman"/>
                <w:color w:val="000000"/>
              </w:rPr>
            </w:pPr>
            <w:r w:rsidRPr="0088414B">
              <w:rPr>
                <w:rFonts w:ascii="Times New Roman" w:eastAsia="Times New Roman" w:hAnsi="Times New Roman" w:cs="Times New Roman"/>
                <w:color w:val="000000"/>
              </w:rPr>
              <w:t>Основное мероприятие 1.2.</w:t>
            </w:r>
          </w:p>
          <w:p w:rsidR="0088414B" w:rsidRPr="0088414B" w:rsidRDefault="0088414B" w:rsidP="0088414B">
            <w:pPr>
              <w:widowControl w:val="0"/>
              <w:autoSpaceDE w:val="0"/>
              <w:autoSpaceDN w:val="0"/>
              <w:adjustRightInd w:val="0"/>
              <w:spacing w:after="0" w:line="240" w:lineRule="auto"/>
              <w:rPr>
                <w:rFonts w:ascii="Times New Roman" w:eastAsia="Times New Roman" w:hAnsi="Times New Roman" w:cs="Times New Roman"/>
                <w:color w:val="000000"/>
                <w:lang w:eastAsia="ru-RU"/>
              </w:rPr>
            </w:pPr>
            <w:r w:rsidRPr="0088414B">
              <w:rPr>
                <w:rFonts w:ascii="Times New Roman" w:eastAsia="Times New Roman" w:hAnsi="Times New Roman" w:cs="Times New Roman"/>
                <w:color w:val="000000"/>
                <w:sz w:val="24"/>
                <w:szCs w:val="28"/>
                <w:lang w:eastAsia="ru-RU"/>
              </w:rPr>
              <w:t>Обеспечение дополнительного профессионального образования (повышение квалификации) лиц, замещающих выборные муниципальные должности, муниципальных служащих</w:t>
            </w:r>
          </w:p>
        </w:tc>
        <w:tc>
          <w:tcPr>
            <w:tcW w:w="1984" w:type="dxa"/>
          </w:tcPr>
          <w:p w:rsidR="0088414B" w:rsidRPr="0088414B" w:rsidRDefault="0088414B" w:rsidP="0088414B">
            <w:pPr>
              <w:spacing w:after="0" w:line="240" w:lineRule="auto"/>
              <w:ind w:left="-75" w:right="-138" w:firstLine="142"/>
              <w:rPr>
                <w:rFonts w:ascii="Times New Roman" w:eastAsia="Times New Roman" w:hAnsi="Times New Roman" w:cs="Times New Roman"/>
                <w:szCs w:val="20"/>
                <w:lang w:eastAsia="ru-RU"/>
              </w:rPr>
            </w:pPr>
            <w:r w:rsidRPr="0088414B">
              <w:rPr>
                <w:rFonts w:ascii="Times New Roman" w:eastAsia="Times New Roman" w:hAnsi="Times New Roman" w:cs="Times New Roman"/>
                <w:szCs w:val="20"/>
                <w:lang w:eastAsia="ru-RU"/>
              </w:rPr>
              <w:t>Специалист 1 категории по правовой, кадровой, архивной работе и взаимодействию с представительными органами местного самоуправления</w:t>
            </w:r>
          </w:p>
          <w:p w:rsidR="0088414B" w:rsidRPr="0088414B" w:rsidRDefault="0088414B" w:rsidP="0088414B">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418" w:type="dxa"/>
          </w:tcPr>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8414B">
              <w:rPr>
                <w:rFonts w:ascii="Times New Roman" w:eastAsia="Times New Roman" w:hAnsi="Times New Roman" w:cs="Times New Roman"/>
                <w:lang w:eastAsia="ru-RU"/>
              </w:rPr>
              <w:t>31.12.2021</w:t>
            </w:r>
          </w:p>
        </w:tc>
        <w:tc>
          <w:tcPr>
            <w:tcW w:w="1417" w:type="dxa"/>
          </w:tcPr>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8414B">
              <w:rPr>
                <w:rFonts w:ascii="Times New Roman" w:eastAsia="Times New Roman" w:hAnsi="Times New Roman" w:cs="Times New Roman"/>
                <w:lang w:eastAsia="ru-RU"/>
              </w:rPr>
              <w:t>01.01.2021</w:t>
            </w:r>
          </w:p>
        </w:tc>
        <w:tc>
          <w:tcPr>
            <w:tcW w:w="1418" w:type="dxa"/>
          </w:tcPr>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8414B">
              <w:rPr>
                <w:rFonts w:ascii="Times New Roman" w:eastAsia="Times New Roman" w:hAnsi="Times New Roman" w:cs="Times New Roman"/>
                <w:lang w:eastAsia="ru-RU"/>
              </w:rPr>
              <w:t>31.12.2021</w:t>
            </w:r>
          </w:p>
        </w:tc>
        <w:tc>
          <w:tcPr>
            <w:tcW w:w="2272" w:type="dxa"/>
            <w:gridSpan w:val="2"/>
          </w:tcPr>
          <w:p w:rsidR="0088414B" w:rsidRPr="0088414B" w:rsidRDefault="0088414B" w:rsidP="0088414B">
            <w:pPr>
              <w:spacing w:after="0" w:line="240" w:lineRule="auto"/>
              <w:jc w:val="both"/>
              <w:rPr>
                <w:rFonts w:ascii="Times New Roman" w:eastAsia="Times New Roman" w:hAnsi="Times New Roman" w:cs="Times New Roman"/>
                <w:color w:val="000000"/>
              </w:rPr>
            </w:pPr>
            <w:r w:rsidRPr="0088414B">
              <w:rPr>
                <w:rFonts w:ascii="Times New Roman" w:eastAsia="Times New Roman" w:hAnsi="Times New Roman" w:cs="Times New Roman"/>
                <w:color w:val="000000"/>
                <w:lang w:eastAsia="ru-RU"/>
              </w:rPr>
              <w:t>Совершенствование уровня дополнительного профессионального образования лиц, занятых в системе местного самоуправления</w:t>
            </w:r>
          </w:p>
        </w:tc>
        <w:tc>
          <w:tcPr>
            <w:tcW w:w="2126" w:type="dxa"/>
          </w:tcPr>
          <w:p w:rsidR="0088414B" w:rsidRPr="0088414B" w:rsidRDefault="0088414B" w:rsidP="0088414B">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8414B">
              <w:rPr>
                <w:rFonts w:ascii="Times New Roman" w:eastAsia="Times New Roman" w:hAnsi="Times New Roman" w:cs="Times New Roman"/>
                <w:color w:val="000000"/>
                <w:lang w:eastAsia="ru-RU"/>
              </w:rPr>
              <w:t>произведено обучение и повышение квалификации трех специалистов поселения</w:t>
            </w:r>
          </w:p>
        </w:tc>
        <w:tc>
          <w:tcPr>
            <w:tcW w:w="1701" w:type="dxa"/>
          </w:tcPr>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w:t>
            </w:r>
          </w:p>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8414B" w:rsidRPr="0088414B" w:rsidTr="0088414B">
        <w:tc>
          <w:tcPr>
            <w:tcW w:w="706" w:type="dxa"/>
          </w:tcPr>
          <w:p w:rsidR="0088414B" w:rsidRPr="0088414B" w:rsidRDefault="0088414B" w:rsidP="0088414B">
            <w:pPr>
              <w:widowControl w:val="0"/>
              <w:autoSpaceDE w:val="0"/>
              <w:autoSpaceDN w:val="0"/>
              <w:adjustRightInd w:val="0"/>
              <w:spacing w:after="0" w:line="240" w:lineRule="auto"/>
              <w:rPr>
                <w:rFonts w:ascii="Times New Roman" w:eastAsia="Times New Roman" w:hAnsi="Times New Roman" w:cs="Times New Roman"/>
                <w:lang w:eastAsia="ru-RU"/>
              </w:rPr>
            </w:pPr>
            <w:r w:rsidRPr="0088414B">
              <w:rPr>
                <w:rFonts w:ascii="Times New Roman" w:eastAsia="Times New Roman" w:hAnsi="Times New Roman" w:cs="Times New Roman"/>
                <w:lang w:eastAsia="ru-RU"/>
              </w:rPr>
              <w:t>1.3</w:t>
            </w:r>
          </w:p>
        </w:tc>
        <w:tc>
          <w:tcPr>
            <w:tcW w:w="2835" w:type="dxa"/>
          </w:tcPr>
          <w:p w:rsidR="0088414B" w:rsidRPr="0088414B" w:rsidRDefault="0088414B" w:rsidP="0088414B">
            <w:pPr>
              <w:widowControl w:val="0"/>
              <w:autoSpaceDE w:val="0"/>
              <w:autoSpaceDN w:val="0"/>
              <w:adjustRightInd w:val="0"/>
              <w:spacing w:after="0" w:line="240" w:lineRule="auto"/>
              <w:rPr>
                <w:rFonts w:ascii="Times New Roman" w:eastAsia="Times New Roman" w:hAnsi="Times New Roman" w:cs="Arial"/>
                <w:color w:val="000000"/>
              </w:rPr>
            </w:pPr>
            <w:r w:rsidRPr="0088414B">
              <w:rPr>
                <w:rFonts w:ascii="Times New Roman" w:eastAsia="Times New Roman" w:hAnsi="Times New Roman" w:cs="Arial"/>
                <w:color w:val="000000"/>
              </w:rPr>
              <w:t>Основное мероприятие 1.3.</w:t>
            </w:r>
          </w:p>
          <w:p w:rsidR="0088414B" w:rsidRPr="0088414B" w:rsidRDefault="0088414B" w:rsidP="0088414B">
            <w:pPr>
              <w:widowControl w:val="0"/>
              <w:autoSpaceDE w:val="0"/>
              <w:autoSpaceDN w:val="0"/>
              <w:adjustRightInd w:val="0"/>
              <w:spacing w:after="0" w:line="240" w:lineRule="auto"/>
              <w:rPr>
                <w:rFonts w:ascii="Times New Roman" w:eastAsia="Times New Roman" w:hAnsi="Times New Roman" w:cs="Times New Roman"/>
                <w:color w:val="000000"/>
              </w:rPr>
            </w:pPr>
            <w:r w:rsidRPr="0088414B">
              <w:rPr>
                <w:rFonts w:ascii="Times New Roman" w:eastAsia="Times New Roman" w:hAnsi="Times New Roman" w:cs="Times New Roman"/>
                <w:color w:val="000000"/>
                <w:sz w:val="24"/>
                <w:szCs w:val="28"/>
                <w:lang w:eastAsia="ru-RU"/>
              </w:rPr>
              <w:t>Оптимизация штатной численности муниципальных служащих</w:t>
            </w:r>
          </w:p>
        </w:tc>
        <w:tc>
          <w:tcPr>
            <w:tcW w:w="1984" w:type="dxa"/>
          </w:tcPr>
          <w:p w:rsidR="0088414B" w:rsidRPr="0088414B" w:rsidRDefault="0088414B" w:rsidP="0088414B">
            <w:pPr>
              <w:spacing w:after="0" w:line="240" w:lineRule="auto"/>
              <w:ind w:left="-75" w:right="-138" w:firstLine="142"/>
              <w:rPr>
                <w:rFonts w:ascii="Times New Roman" w:eastAsia="Times New Roman" w:hAnsi="Times New Roman" w:cs="Times New Roman"/>
                <w:szCs w:val="20"/>
                <w:lang w:eastAsia="ru-RU"/>
              </w:rPr>
            </w:pPr>
            <w:r w:rsidRPr="0088414B">
              <w:rPr>
                <w:rFonts w:ascii="Times New Roman" w:eastAsia="Times New Roman" w:hAnsi="Times New Roman" w:cs="Times New Roman"/>
                <w:szCs w:val="20"/>
                <w:lang w:eastAsia="ru-RU"/>
              </w:rPr>
              <w:t>Специалист 1 категории по правовой, кадровой, архивной работе и взаимодействию с представительными органами местного самоуправления</w:t>
            </w:r>
          </w:p>
          <w:p w:rsidR="0088414B" w:rsidRPr="0088414B" w:rsidRDefault="0088414B" w:rsidP="0088414B">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418" w:type="dxa"/>
          </w:tcPr>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8414B">
              <w:rPr>
                <w:rFonts w:ascii="Times New Roman" w:eastAsia="Times New Roman" w:hAnsi="Times New Roman" w:cs="Times New Roman"/>
                <w:lang w:eastAsia="ru-RU"/>
              </w:rPr>
              <w:t>31.12.2021</w:t>
            </w:r>
          </w:p>
        </w:tc>
        <w:tc>
          <w:tcPr>
            <w:tcW w:w="1417" w:type="dxa"/>
          </w:tcPr>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8414B">
              <w:rPr>
                <w:rFonts w:ascii="Times New Roman" w:eastAsia="Times New Roman" w:hAnsi="Times New Roman" w:cs="Times New Roman"/>
                <w:lang w:eastAsia="ru-RU"/>
              </w:rPr>
              <w:t>01.01.2021</w:t>
            </w:r>
          </w:p>
        </w:tc>
        <w:tc>
          <w:tcPr>
            <w:tcW w:w="1418" w:type="dxa"/>
          </w:tcPr>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8414B">
              <w:rPr>
                <w:rFonts w:ascii="Times New Roman" w:eastAsia="Times New Roman" w:hAnsi="Times New Roman" w:cs="Times New Roman"/>
                <w:lang w:eastAsia="ru-RU"/>
              </w:rPr>
              <w:t>31.12.2021</w:t>
            </w:r>
          </w:p>
        </w:tc>
        <w:tc>
          <w:tcPr>
            <w:tcW w:w="2272" w:type="dxa"/>
            <w:gridSpan w:val="2"/>
          </w:tcPr>
          <w:p w:rsidR="0088414B" w:rsidRPr="0088414B" w:rsidRDefault="0088414B" w:rsidP="0088414B">
            <w:pPr>
              <w:spacing w:after="0" w:line="240" w:lineRule="auto"/>
              <w:jc w:val="both"/>
              <w:rPr>
                <w:rFonts w:ascii="Times New Roman" w:eastAsia="Times New Roman" w:hAnsi="Times New Roman" w:cs="Times New Roman"/>
                <w:color w:val="000000"/>
              </w:rPr>
            </w:pPr>
            <w:r w:rsidRPr="0088414B">
              <w:rPr>
                <w:rFonts w:ascii="Times New Roman" w:eastAsia="Times New Roman" w:hAnsi="Times New Roman" w:cs="Times New Roman"/>
                <w:color w:val="000000"/>
                <w:lang w:eastAsia="ru-RU"/>
              </w:rPr>
              <w:t>Стабилизация численности муниципальных служащих в установленных рамках, недопущение ее роста</w:t>
            </w:r>
          </w:p>
        </w:tc>
        <w:tc>
          <w:tcPr>
            <w:tcW w:w="2126" w:type="dxa"/>
          </w:tcPr>
          <w:p w:rsidR="0088414B" w:rsidRPr="0088414B" w:rsidRDefault="0088414B" w:rsidP="0088414B">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8414B">
              <w:rPr>
                <w:rFonts w:ascii="Times New Roman" w:eastAsia="Times New Roman" w:hAnsi="Times New Roman" w:cs="Times New Roman"/>
                <w:shd w:val="clear" w:color="auto" w:fill="FFFFFF"/>
                <w:lang w:eastAsia="ru-RU"/>
              </w:rPr>
              <w:t xml:space="preserve">Штатная численность аппарата Администрации соответствует сформированным и направленным нормативам штатной численности выборных должностных лиц местного самоуправления, осуществляющих свои полномочия на постоянной основе, и муниципальных служащих в </w:t>
            </w:r>
            <w:r w:rsidRPr="0088414B">
              <w:rPr>
                <w:rFonts w:ascii="Times New Roman" w:eastAsia="Times New Roman" w:hAnsi="Times New Roman" w:cs="Times New Roman"/>
                <w:shd w:val="clear" w:color="auto" w:fill="FFFFFF"/>
                <w:lang w:eastAsia="ru-RU"/>
              </w:rPr>
              <w:lastRenderedPageBreak/>
              <w:t>исполнительно-распорядительных органах муниципальных образований Ростовской области.</w:t>
            </w:r>
          </w:p>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701" w:type="dxa"/>
          </w:tcPr>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lastRenderedPageBreak/>
              <w:t>-</w:t>
            </w:r>
          </w:p>
        </w:tc>
      </w:tr>
      <w:tr w:rsidR="0088414B" w:rsidRPr="0088414B" w:rsidTr="0088414B">
        <w:tc>
          <w:tcPr>
            <w:tcW w:w="706" w:type="dxa"/>
          </w:tcPr>
          <w:p w:rsidR="0088414B" w:rsidRPr="0088414B" w:rsidRDefault="0088414B" w:rsidP="0088414B">
            <w:pPr>
              <w:widowControl w:val="0"/>
              <w:autoSpaceDE w:val="0"/>
              <w:autoSpaceDN w:val="0"/>
              <w:adjustRightInd w:val="0"/>
              <w:spacing w:after="0" w:line="240" w:lineRule="auto"/>
              <w:rPr>
                <w:rFonts w:ascii="Times New Roman" w:eastAsia="Times New Roman" w:hAnsi="Times New Roman" w:cs="Times New Roman"/>
                <w:lang w:eastAsia="ru-RU"/>
              </w:rPr>
            </w:pPr>
            <w:r w:rsidRPr="0088414B">
              <w:rPr>
                <w:rFonts w:ascii="Times New Roman" w:eastAsia="Times New Roman" w:hAnsi="Times New Roman" w:cs="Times New Roman"/>
                <w:lang w:eastAsia="ru-RU"/>
              </w:rPr>
              <w:lastRenderedPageBreak/>
              <w:t>1.4</w:t>
            </w:r>
          </w:p>
        </w:tc>
        <w:tc>
          <w:tcPr>
            <w:tcW w:w="2835" w:type="dxa"/>
          </w:tcPr>
          <w:p w:rsidR="0088414B" w:rsidRPr="0088414B" w:rsidRDefault="0088414B" w:rsidP="0088414B">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88414B">
              <w:rPr>
                <w:rFonts w:ascii="Times New Roman" w:eastAsia="Times New Roman" w:hAnsi="Times New Roman" w:cs="Arial"/>
                <w:color w:val="000000"/>
              </w:rPr>
              <w:t>Основное мероприятие 1.4.</w:t>
            </w:r>
            <w:r w:rsidRPr="0088414B">
              <w:rPr>
                <w:rFonts w:ascii="Arial" w:eastAsia="Times New Roman" w:hAnsi="Arial" w:cs="Arial"/>
                <w:color w:val="000000"/>
                <w:lang w:eastAsia="ru-RU"/>
              </w:rPr>
              <w:t xml:space="preserve"> </w:t>
            </w:r>
            <w:r w:rsidRPr="0088414B">
              <w:rPr>
                <w:rFonts w:ascii="Times New Roman" w:eastAsia="Times New Roman" w:hAnsi="Times New Roman" w:cs="Times New Roman"/>
                <w:color w:val="000000"/>
                <w:sz w:val="24"/>
                <w:szCs w:val="24"/>
                <w:lang w:eastAsia="ru-RU"/>
              </w:rPr>
              <w:t>Диспансеризация и проведения медосмотра работников Администрации.</w:t>
            </w:r>
          </w:p>
          <w:p w:rsidR="0088414B" w:rsidRPr="0088414B" w:rsidRDefault="0088414B" w:rsidP="0088414B">
            <w:pPr>
              <w:widowControl w:val="0"/>
              <w:autoSpaceDE w:val="0"/>
              <w:autoSpaceDN w:val="0"/>
              <w:adjustRightInd w:val="0"/>
              <w:spacing w:after="0" w:line="240" w:lineRule="auto"/>
              <w:rPr>
                <w:rFonts w:ascii="Times New Roman" w:eastAsia="Times New Roman" w:hAnsi="Times New Roman" w:cs="Times New Roman"/>
                <w:color w:val="000000"/>
                <w:lang w:eastAsia="ru-RU"/>
              </w:rPr>
            </w:pPr>
          </w:p>
        </w:tc>
        <w:tc>
          <w:tcPr>
            <w:tcW w:w="1984" w:type="dxa"/>
          </w:tcPr>
          <w:p w:rsidR="0088414B" w:rsidRPr="0088414B" w:rsidRDefault="0088414B" w:rsidP="0088414B">
            <w:pPr>
              <w:spacing w:after="0" w:line="240" w:lineRule="auto"/>
              <w:ind w:left="-75" w:right="-138" w:firstLine="142"/>
              <w:rPr>
                <w:rFonts w:ascii="Times New Roman" w:eastAsia="Times New Roman" w:hAnsi="Times New Roman" w:cs="Times New Roman"/>
                <w:szCs w:val="20"/>
                <w:lang w:eastAsia="ru-RU"/>
              </w:rPr>
            </w:pPr>
            <w:r w:rsidRPr="0088414B">
              <w:rPr>
                <w:rFonts w:ascii="Times New Roman" w:eastAsia="Times New Roman" w:hAnsi="Times New Roman" w:cs="Times New Roman"/>
                <w:szCs w:val="20"/>
                <w:lang w:eastAsia="ru-RU"/>
              </w:rPr>
              <w:t>Специалист 1 категории по правовой, кадровой, архивной работе и взаимодействию с представительными органами местного самоуправления</w:t>
            </w:r>
          </w:p>
          <w:p w:rsidR="0088414B" w:rsidRPr="0088414B" w:rsidRDefault="0088414B" w:rsidP="0088414B">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418" w:type="dxa"/>
          </w:tcPr>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8414B">
              <w:rPr>
                <w:rFonts w:ascii="Times New Roman" w:eastAsia="Times New Roman" w:hAnsi="Times New Roman" w:cs="Times New Roman"/>
                <w:lang w:eastAsia="ru-RU"/>
              </w:rPr>
              <w:t>31.12.2021</w:t>
            </w:r>
          </w:p>
        </w:tc>
        <w:tc>
          <w:tcPr>
            <w:tcW w:w="1417" w:type="dxa"/>
          </w:tcPr>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8414B">
              <w:rPr>
                <w:rFonts w:ascii="Times New Roman" w:eastAsia="Times New Roman" w:hAnsi="Times New Roman" w:cs="Times New Roman"/>
                <w:lang w:eastAsia="ru-RU"/>
              </w:rPr>
              <w:t>01.01.2021</w:t>
            </w:r>
          </w:p>
        </w:tc>
        <w:tc>
          <w:tcPr>
            <w:tcW w:w="1418" w:type="dxa"/>
          </w:tcPr>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8414B">
              <w:rPr>
                <w:rFonts w:ascii="Times New Roman" w:eastAsia="Times New Roman" w:hAnsi="Times New Roman" w:cs="Times New Roman"/>
                <w:lang w:eastAsia="ru-RU"/>
              </w:rPr>
              <w:t>31.12.2021</w:t>
            </w:r>
          </w:p>
        </w:tc>
        <w:tc>
          <w:tcPr>
            <w:tcW w:w="2272" w:type="dxa"/>
            <w:gridSpan w:val="2"/>
          </w:tcPr>
          <w:p w:rsidR="0088414B" w:rsidRPr="0088414B" w:rsidRDefault="0088414B" w:rsidP="0088414B">
            <w:pPr>
              <w:spacing w:after="0" w:line="240" w:lineRule="auto"/>
              <w:jc w:val="both"/>
              <w:rPr>
                <w:rFonts w:ascii="Times New Roman" w:eastAsia="Times New Roman" w:hAnsi="Times New Roman" w:cs="Times New Roman"/>
                <w:color w:val="000000"/>
                <w:lang w:eastAsia="ru-RU"/>
              </w:rPr>
            </w:pPr>
            <w:r w:rsidRPr="0088414B">
              <w:rPr>
                <w:rFonts w:ascii="Times New Roman" w:eastAsia="Times New Roman" w:hAnsi="Times New Roman" w:cs="Times New Roman"/>
                <w:color w:val="000000"/>
                <w:lang w:eastAsia="ru-RU"/>
              </w:rPr>
              <w:t>Ежегодный медосмотр работников в медицинских учреждениях</w:t>
            </w:r>
          </w:p>
        </w:tc>
        <w:tc>
          <w:tcPr>
            <w:tcW w:w="2126" w:type="dxa"/>
          </w:tcPr>
          <w:p w:rsidR="0088414B" w:rsidRPr="0088414B" w:rsidRDefault="0088414B" w:rsidP="0088414B">
            <w:pPr>
              <w:widowControl w:val="0"/>
              <w:autoSpaceDE w:val="0"/>
              <w:autoSpaceDN w:val="0"/>
              <w:adjustRightInd w:val="0"/>
              <w:spacing w:after="0" w:line="240" w:lineRule="auto"/>
              <w:rPr>
                <w:rFonts w:ascii="Times New Roman" w:eastAsia="Times New Roman" w:hAnsi="Times New Roman" w:cs="Times New Roman"/>
                <w:lang w:eastAsia="ru-RU"/>
              </w:rPr>
            </w:pPr>
            <w:r w:rsidRPr="0088414B">
              <w:rPr>
                <w:rFonts w:ascii="Times New Roman" w:eastAsia="Times New Roman" w:hAnsi="Times New Roman" w:cs="Times New Roman"/>
                <w:kern w:val="2"/>
                <w:szCs w:val="28"/>
              </w:rPr>
              <w:t xml:space="preserve">Проведена </w:t>
            </w:r>
            <w:r w:rsidRPr="0088414B">
              <w:rPr>
                <w:rFonts w:ascii="Times New Roman" w:eastAsia="Times New Roman" w:hAnsi="Times New Roman" w:cs="Times New Roman"/>
                <w:kern w:val="2"/>
                <w:szCs w:val="28"/>
                <w:lang w:eastAsia="ru-RU"/>
              </w:rPr>
              <w:t>диспансеризация 7 муниципальным служащим Администрации Дубовского сельского поселения</w:t>
            </w:r>
          </w:p>
        </w:tc>
        <w:tc>
          <w:tcPr>
            <w:tcW w:w="1701" w:type="dxa"/>
          </w:tcPr>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8414B">
              <w:rPr>
                <w:rFonts w:ascii="Times New Roman" w:eastAsia="Times New Roman" w:hAnsi="Times New Roman" w:cs="Times New Roman"/>
                <w:lang w:eastAsia="ru-RU"/>
              </w:rPr>
              <w:t>-</w:t>
            </w:r>
          </w:p>
        </w:tc>
      </w:tr>
      <w:tr w:rsidR="0088414B" w:rsidRPr="0088414B" w:rsidTr="0088414B">
        <w:tc>
          <w:tcPr>
            <w:tcW w:w="706" w:type="dxa"/>
          </w:tcPr>
          <w:p w:rsidR="0088414B" w:rsidRPr="0088414B" w:rsidRDefault="0088414B" w:rsidP="0088414B">
            <w:pPr>
              <w:widowControl w:val="0"/>
              <w:autoSpaceDE w:val="0"/>
              <w:autoSpaceDN w:val="0"/>
              <w:adjustRightInd w:val="0"/>
              <w:spacing w:after="0" w:line="240" w:lineRule="auto"/>
              <w:rPr>
                <w:rFonts w:ascii="Times New Roman" w:eastAsia="Times New Roman" w:hAnsi="Times New Roman" w:cs="Times New Roman"/>
                <w:lang w:eastAsia="ru-RU"/>
              </w:rPr>
            </w:pPr>
            <w:r w:rsidRPr="0088414B">
              <w:rPr>
                <w:rFonts w:ascii="Times New Roman" w:eastAsia="Times New Roman" w:hAnsi="Times New Roman" w:cs="Times New Roman"/>
                <w:lang w:eastAsia="ru-RU"/>
              </w:rPr>
              <w:t>1.5</w:t>
            </w:r>
          </w:p>
        </w:tc>
        <w:tc>
          <w:tcPr>
            <w:tcW w:w="2835" w:type="dxa"/>
          </w:tcPr>
          <w:p w:rsidR="0088414B" w:rsidRPr="0088414B" w:rsidRDefault="0088414B" w:rsidP="0088414B">
            <w:pPr>
              <w:widowControl w:val="0"/>
              <w:autoSpaceDE w:val="0"/>
              <w:autoSpaceDN w:val="0"/>
              <w:adjustRightInd w:val="0"/>
              <w:spacing w:after="0" w:line="240" w:lineRule="auto"/>
              <w:jc w:val="both"/>
              <w:rPr>
                <w:rFonts w:ascii="Times New Roman" w:eastAsia="Times New Roman" w:hAnsi="Times New Roman" w:cs="Times New Roman"/>
                <w:sz w:val="20"/>
                <w:szCs w:val="28"/>
                <w:lang w:eastAsia="ru-RU"/>
              </w:rPr>
            </w:pPr>
            <w:r w:rsidRPr="0088414B">
              <w:rPr>
                <w:rFonts w:ascii="Times New Roman" w:eastAsia="Times New Roman" w:hAnsi="Times New Roman" w:cs="Times New Roman"/>
                <w:color w:val="000000"/>
              </w:rPr>
              <w:t>Основное мероприятие 1.5.</w:t>
            </w:r>
            <w:r w:rsidRPr="0088414B">
              <w:rPr>
                <w:rFonts w:ascii="Times New Roman" w:eastAsia="Times New Roman" w:hAnsi="Times New Roman" w:cs="Times New Roman"/>
                <w:color w:val="000000"/>
                <w:lang w:eastAsia="ru-RU"/>
              </w:rPr>
              <w:t xml:space="preserve"> </w:t>
            </w:r>
            <w:r w:rsidRPr="0088414B">
              <w:rPr>
                <w:rFonts w:ascii="Times New Roman" w:eastAsia="Times New Roman" w:hAnsi="Times New Roman" w:cs="Times New Roman"/>
                <w:color w:val="000000"/>
                <w:sz w:val="20"/>
                <w:szCs w:val="28"/>
                <w:lang w:eastAsia="ru-RU"/>
              </w:rPr>
              <w:t xml:space="preserve">Объем денежных средств необходимых для проведения выборов </w:t>
            </w:r>
            <w:r w:rsidRPr="0088414B">
              <w:rPr>
                <w:rFonts w:ascii="Times New Roman" w:eastAsia="Times New Roman" w:hAnsi="Times New Roman" w:cs="Times New Roman"/>
                <w:sz w:val="20"/>
                <w:szCs w:val="28"/>
                <w:lang w:eastAsia="ru-RU"/>
              </w:rPr>
              <w:t xml:space="preserve">в органы местного самоуправления </w:t>
            </w:r>
          </w:p>
          <w:p w:rsidR="0088414B" w:rsidRPr="0088414B" w:rsidRDefault="0088414B" w:rsidP="0088414B">
            <w:pPr>
              <w:widowControl w:val="0"/>
              <w:autoSpaceDE w:val="0"/>
              <w:autoSpaceDN w:val="0"/>
              <w:adjustRightInd w:val="0"/>
              <w:spacing w:after="0" w:line="240" w:lineRule="auto"/>
              <w:rPr>
                <w:rFonts w:ascii="Times New Roman" w:eastAsia="Times New Roman" w:hAnsi="Times New Roman" w:cs="Arial"/>
                <w:color w:val="000000"/>
              </w:rPr>
            </w:pPr>
            <w:r w:rsidRPr="0088414B">
              <w:rPr>
                <w:rFonts w:ascii="Times New Roman" w:eastAsia="Times New Roman" w:hAnsi="Times New Roman" w:cs="Times New Roman"/>
                <w:sz w:val="20"/>
                <w:szCs w:val="28"/>
                <w:lang w:eastAsia="ru-RU"/>
              </w:rPr>
              <w:t>депутатов Собрания депутатов пятого созыва</w:t>
            </w:r>
          </w:p>
        </w:tc>
        <w:tc>
          <w:tcPr>
            <w:tcW w:w="1984" w:type="dxa"/>
          </w:tcPr>
          <w:p w:rsidR="0088414B" w:rsidRPr="0088414B" w:rsidRDefault="0088414B" w:rsidP="0088414B">
            <w:pPr>
              <w:widowControl w:val="0"/>
              <w:autoSpaceDE w:val="0"/>
              <w:autoSpaceDN w:val="0"/>
              <w:adjustRightInd w:val="0"/>
              <w:spacing w:after="0" w:line="240" w:lineRule="auto"/>
              <w:rPr>
                <w:rFonts w:ascii="Times New Roman" w:eastAsia="Times New Roman" w:hAnsi="Times New Roman" w:cs="Times New Roman"/>
                <w:lang w:eastAsia="ru-RU"/>
              </w:rPr>
            </w:pPr>
            <w:r w:rsidRPr="0088414B">
              <w:rPr>
                <w:rFonts w:ascii="Times New Roman" w:eastAsia="Times New Roman" w:hAnsi="Times New Roman" w:cs="Times New Roman"/>
                <w:lang w:eastAsia="ru-RU"/>
              </w:rPr>
              <w:t xml:space="preserve">Начальник сектора экономики и финансов </w:t>
            </w:r>
          </w:p>
        </w:tc>
        <w:tc>
          <w:tcPr>
            <w:tcW w:w="1418" w:type="dxa"/>
          </w:tcPr>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8414B">
              <w:rPr>
                <w:rFonts w:ascii="Times New Roman" w:eastAsia="Times New Roman" w:hAnsi="Times New Roman" w:cs="Times New Roman"/>
                <w:lang w:eastAsia="ru-RU"/>
              </w:rPr>
              <w:t>31.12.2021</w:t>
            </w:r>
          </w:p>
        </w:tc>
        <w:tc>
          <w:tcPr>
            <w:tcW w:w="1417" w:type="dxa"/>
          </w:tcPr>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8414B">
              <w:rPr>
                <w:rFonts w:ascii="Times New Roman" w:eastAsia="Times New Roman" w:hAnsi="Times New Roman" w:cs="Times New Roman"/>
                <w:lang w:eastAsia="ru-RU"/>
              </w:rPr>
              <w:t>01.01.2021</w:t>
            </w:r>
          </w:p>
        </w:tc>
        <w:tc>
          <w:tcPr>
            <w:tcW w:w="1418" w:type="dxa"/>
          </w:tcPr>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8414B">
              <w:rPr>
                <w:rFonts w:ascii="Times New Roman" w:eastAsia="Times New Roman" w:hAnsi="Times New Roman" w:cs="Times New Roman"/>
                <w:lang w:eastAsia="ru-RU"/>
              </w:rPr>
              <w:t>31.12.2021</w:t>
            </w:r>
          </w:p>
        </w:tc>
        <w:tc>
          <w:tcPr>
            <w:tcW w:w="2272" w:type="dxa"/>
            <w:gridSpan w:val="2"/>
          </w:tcPr>
          <w:p w:rsidR="0088414B" w:rsidRPr="0088414B" w:rsidRDefault="0088414B" w:rsidP="0088414B">
            <w:pPr>
              <w:widowControl w:val="0"/>
              <w:autoSpaceDE w:val="0"/>
              <w:autoSpaceDN w:val="0"/>
              <w:adjustRightInd w:val="0"/>
              <w:spacing w:after="0" w:line="240" w:lineRule="auto"/>
              <w:jc w:val="both"/>
              <w:rPr>
                <w:rFonts w:ascii="Times New Roman" w:eastAsia="Times New Roman" w:hAnsi="Times New Roman" w:cs="Times New Roman"/>
                <w:sz w:val="20"/>
                <w:szCs w:val="28"/>
                <w:lang w:eastAsia="ru-RU"/>
              </w:rPr>
            </w:pPr>
            <w:r w:rsidRPr="0088414B">
              <w:rPr>
                <w:rFonts w:ascii="Times New Roman" w:eastAsia="Times New Roman" w:hAnsi="Times New Roman" w:cs="Times New Roman"/>
                <w:color w:val="000000"/>
                <w:sz w:val="20"/>
                <w:szCs w:val="28"/>
                <w:lang w:eastAsia="ru-RU"/>
              </w:rPr>
              <w:t xml:space="preserve">Выделение денежных средств, необходимых для проведения выборов </w:t>
            </w:r>
            <w:r w:rsidRPr="0088414B">
              <w:rPr>
                <w:rFonts w:ascii="Times New Roman" w:eastAsia="Times New Roman" w:hAnsi="Times New Roman" w:cs="Times New Roman"/>
                <w:sz w:val="20"/>
                <w:szCs w:val="28"/>
                <w:lang w:eastAsia="ru-RU"/>
              </w:rPr>
              <w:t xml:space="preserve">в органы местного самоуправления </w:t>
            </w:r>
          </w:p>
          <w:p w:rsidR="0088414B" w:rsidRPr="0088414B" w:rsidRDefault="0088414B" w:rsidP="0088414B">
            <w:pPr>
              <w:spacing w:after="0" w:line="240" w:lineRule="auto"/>
              <w:jc w:val="both"/>
              <w:rPr>
                <w:rFonts w:ascii="Times New Roman" w:eastAsia="Times New Roman" w:hAnsi="Times New Roman" w:cs="Times New Roman"/>
                <w:color w:val="000000"/>
                <w:lang w:eastAsia="ru-RU"/>
              </w:rPr>
            </w:pPr>
            <w:r w:rsidRPr="0088414B">
              <w:rPr>
                <w:rFonts w:ascii="Times New Roman" w:eastAsia="Times New Roman" w:hAnsi="Times New Roman" w:cs="Times New Roman"/>
                <w:sz w:val="20"/>
                <w:szCs w:val="28"/>
                <w:lang w:eastAsia="ru-RU"/>
              </w:rPr>
              <w:t>депутатов Собрания депутатов пятого созыва</w:t>
            </w:r>
          </w:p>
        </w:tc>
        <w:tc>
          <w:tcPr>
            <w:tcW w:w="2126" w:type="dxa"/>
          </w:tcPr>
          <w:p w:rsidR="0088414B" w:rsidRPr="0088414B" w:rsidRDefault="0088414B" w:rsidP="0088414B">
            <w:pPr>
              <w:widowControl w:val="0"/>
              <w:autoSpaceDE w:val="0"/>
              <w:autoSpaceDN w:val="0"/>
              <w:adjustRightInd w:val="0"/>
              <w:spacing w:after="0" w:line="240" w:lineRule="auto"/>
              <w:rPr>
                <w:rFonts w:ascii="Times New Roman" w:eastAsia="Times New Roman" w:hAnsi="Times New Roman" w:cs="Times New Roman"/>
                <w:kern w:val="2"/>
                <w:szCs w:val="28"/>
              </w:rPr>
            </w:pPr>
            <w:r w:rsidRPr="0088414B">
              <w:rPr>
                <w:rFonts w:ascii="Times New Roman" w:eastAsia="Times New Roman" w:hAnsi="Times New Roman" w:cs="Times New Roman"/>
                <w:lang w:eastAsia="ru-RU"/>
              </w:rPr>
              <w:t>Мероприятия выполнены в полном объеме</w:t>
            </w:r>
          </w:p>
        </w:tc>
        <w:tc>
          <w:tcPr>
            <w:tcW w:w="1701" w:type="dxa"/>
          </w:tcPr>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88414B" w:rsidRPr="0088414B" w:rsidTr="0088414B">
        <w:tc>
          <w:tcPr>
            <w:tcW w:w="15877" w:type="dxa"/>
            <w:gridSpan w:val="10"/>
          </w:tcPr>
          <w:p w:rsidR="0088414B" w:rsidRPr="0088414B" w:rsidRDefault="0088414B" w:rsidP="0088414B">
            <w:pPr>
              <w:widowControl w:val="0"/>
              <w:autoSpaceDE w:val="0"/>
              <w:autoSpaceDN w:val="0"/>
              <w:adjustRightInd w:val="0"/>
              <w:spacing w:after="0" w:line="240" w:lineRule="auto"/>
              <w:rPr>
                <w:rFonts w:ascii="Times New Roman" w:eastAsia="Times New Roman" w:hAnsi="Times New Roman" w:cs="Times New Roman"/>
                <w:lang w:eastAsia="ru-RU"/>
              </w:rPr>
            </w:pPr>
            <w:r w:rsidRPr="0088414B">
              <w:rPr>
                <w:rFonts w:ascii="Times New Roman" w:eastAsia="Times New Roman" w:hAnsi="Times New Roman" w:cs="Times New Roman"/>
                <w:color w:val="000000"/>
                <w:lang w:eastAsia="ru-RU"/>
              </w:rPr>
              <w:t xml:space="preserve">Подпрограмма 2. «Пенсионное обеспечение лиц, замещавших муниципальные должности и муниципальные должности муниципальной службы в </w:t>
            </w:r>
            <w:r w:rsidRPr="0088414B">
              <w:rPr>
                <w:rFonts w:ascii="Times New Roman" w:eastAsia="Times New Roman" w:hAnsi="Times New Roman" w:cs="Times New Roman"/>
              </w:rPr>
              <w:t>Дубовском</w:t>
            </w:r>
            <w:r w:rsidRPr="0088414B">
              <w:rPr>
                <w:rFonts w:ascii="Times New Roman" w:eastAsia="Times New Roman" w:hAnsi="Times New Roman" w:cs="Times New Roman"/>
                <w:color w:val="000000"/>
                <w:lang w:eastAsia="ru-RU"/>
              </w:rPr>
              <w:t xml:space="preserve"> сельском поселении»</w:t>
            </w:r>
          </w:p>
        </w:tc>
      </w:tr>
      <w:tr w:rsidR="0088414B" w:rsidRPr="0088414B" w:rsidTr="0088414B">
        <w:tc>
          <w:tcPr>
            <w:tcW w:w="706" w:type="dxa"/>
          </w:tcPr>
          <w:p w:rsidR="0088414B" w:rsidRPr="0088414B" w:rsidRDefault="0088414B" w:rsidP="00884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2.1</w:t>
            </w:r>
          </w:p>
        </w:tc>
        <w:tc>
          <w:tcPr>
            <w:tcW w:w="2835" w:type="dxa"/>
          </w:tcPr>
          <w:p w:rsidR="0088414B" w:rsidRPr="0088414B" w:rsidRDefault="0088414B" w:rsidP="0088414B">
            <w:pPr>
              <w:widowControl w:val="0"/>
              <w:autoSpaceDE w:val="0"/>
              <w:autoSpaceDN w:val="0"/>
              <w:adjustRightInd w:val="0"/>
              <w:spacing w:after="0" w:line="240" w:lineRule="auto"/>
              <w:rPr>
                <w:rFonts w:ascii="Times New Roman" w:eastAsia="Times New Roman" w:hAnsi="Times New Roman" w:cs="Arial"/>
                <w:color w:val="000000"/>
              </w:rPr>
            </w:pPr>
            <w:r w:rsidRPr="0088414B">
              <w:rPr>
                <w:rFonts w:ascii="Times New Roman" w:eastAsia="Times New Roman" w:hAnsi="Times New Roman" w:cs="Arial"/>
                <w:color w:val="000000"/>
              </w:rPr>
              <w:t>Основное мероприятие 2.1.</w:t>
            </w:r>
          </w:p>
          <w:p w:rsidR="0088414B" w:rsidRPr="0088414B" w:rsidRDefault="0088414B" w:rsidP="0088414B">
            <w:pPr>
              <w:rPr>
                <w:rFonts w:ascii="Times New Roman" w:eastAsia="Times New Roman" w:hAnsi="Times New Roman" w:cs="Times New Roman"/>
                <w:color w:val="000000"/>
              </w:rPr>
            </w:pPr>
            <w:r w:rsidRPr="0088414B">
              <w:rPr>
                <w:rFonts w:ascii="Times New Roman" w:eastAsia="Times New Roman" w:hAnsi="Times New Roman" w:cs="Times New Roman"/>
                <w:color w:val="000000"/>
                <w:lang w:eastAsia="ru-RU"/>
              </w:rPr>
              <w:t xml:space="preserve">Назначение муниципальной пенсии лицам, замещавших муниципальные должности и муниципальные должности муниципальной службы в </w:t>
            </w:r>
            <w:r w:rsidRPr="0088414B">
              <w:rPr>
                <w:rFonts w:ascii="Times New Roman" w:eastAsia="Times New Roman" w:hAnsi="Times New Roman" w:cs="Times New Roman"/>
              </w:rPr>
              <w:t>Дубовском</w:t>
            </w:r>
            <w:r w:rsidRPr="0088414B">
              <w:rPr>
                <w:rFonts w:ascii="Times New Roman" w:eastAsia="Times New Roman" w:hAnsi="Times New Roman" w:cs="Times New Roman"/>
                <w:color w:val="000000"/>
                <w:lang w:eastAsia="ru-RU"/>
              </w:rPr>
              <w:t xml:space="preserve"> сельском поселении</w:t>
            </w:r>
            <w:r w:rsidRPr="0088414B">
              <w:rPr>
                <w:rFonts w:ascii="Times New Roman" w:eastAsia="Times New Roman" w:hAnsi="Times New Roman" w:cs="Times New Roman"/>
                <w:color w:val="000000"/>
              </w:rPr>
              <w:t xml:space="preserve"> </w:t>
            </w:r>
          </w:p>
        </w:tc>
        <w:tc>
          <w:tcPr>
            <w:tcW w:w="1984" w:type="dxa"/>
          </w:tcPr>
          <w:p w:rsidR="0088414B" w:rsidRPr="0088414B" w:rsidRDefault="0088414B" w:rsidP="0088414B">
            <w:pPr>
              <w:widowControl w:val="0"/>
              <w:autoSpaceDE w:val="0"/>
              <w:autoSpaceDN w:val="0"/>
              <w:adjustRightInd w:val="0"/>
              <w:spacing w:after="0" w:line="240" w:lineRule="auto"/>
              <w:rPr>
                <w:rFonts w:ascii="Times New Roman" w:eastAsia="Times New Roman" w:hAnsi="Times New Roman" w:cs="Times New Roman"/>
                <w:lang w:eastAsia="ru-RU"/>
              </w:rPr>
            </w:pPr>
            <w:r w:rsidRPr="0088414B">
              <w:rPr>
                <w:rFonts w:ascii="Times New Roman" w:eastAsia="Times New Roman" w:hAnsi="Times New Roman" w:cs="Times New Roman"/>
                <w:lang w:eastAsia="ru-RU"/>
              </w:rPr>
              <w:t xml:space="preserve">Начальник сектора экономики и финансов </w:t>
            </w:r>
          </w:p>
        </w:tc>
        <w:tc>
          <w:tcPr>
            <w:tcW w:w="1418" w:type="dxa"/>
          </w:tcPr>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8414B">
              <w:rPr>
                <w:rFonts w:ascii="Times New Roman" w:eastAsia="Times New Roman" w:hAnsi="Times New Roman" w:cs="Times New Roman"/>
                <w:lang w:eastAsia="ru-RU"/>
              </w:rPr>
              <w:t>31.12.2021</w:t>
            </w:r>
          </w:p>
        </w:tc>
        <w:tc>
          <w:tcPr>
            <w:tcW w:w="1417" w:type="dxa"/>
          </w:tcPr>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8414B">
              <w:rPr>
                <w:rFonts w:ascii="Times New Roman" w:eastAsia="Times New Roman" w:hAnsi="Times New Roman" w:cs="Times New Roman"/>
                <w:lang w:eastAsia="ru-RU"/>
              </w:rPr>
              <w:t>01.01.2021</w:t>
            </w:r>
          </w:p>
        </w:tc>
        <w:tc>
          <w:tcPr>
            <w:tcW w:w="1418" w:type="dxa"/>
          </w:tcPr>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8414B">
              <w:rPr>
                <w:rFonts w:ascii="Times New Roman" w:eastAsia="Times New Roman" w:hAnsi="Times New Roman" w:cs="Times New Roman"/>
                <w:lang w:eastAsia="ru-RU"/>
              </w:rPr>
              <w:t>31.12.2021</w:t>
            </w:r>
          </w:p>
        </w:tc>
        <w:tc>
          <w:tcPr>
            <w:tcW w:w="2129" w:type="dxa"/>
          </w:tcPr>
          <w:p w:rsidR="0088414B" w:rsidRPr="0088414B" w:rsidRDefault="0088414B" w:rsidP="0088414B">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8414B">
              <w:rPr>
                <w:rFonts w:ascii="Times New Roman" w:eastAsia="Times New Roman" w:hAnsi="Times New Roman" w:cs="Times New Roman"/>
                <w:color w:val="000000"/>
                <w:lang w:eastAsia="ru-RU"/>
              </w:rPr>
              <w:t xml:space="preserve">Гарантированное право лицам, замещавшим должности муниципальной службы и муниципальные должности  муниципальной службы в </w:t>
            </w:r>
            <w:r w:rsidRPr="0088414B">
              <w:rPr>
                <w:rFonts w:ascii="Times New Roman" w:eastAsia="Times New Roman" w:hAnsi="Times New Roman" w:cs="Times New Roman"/>
              </w:rPr>
              <w:t>Дубовс</w:t>
            </w:r>
            <w:r w:rsidRPr="0088414B">
              <w:rPr>
                <w:rFonts w:ascii="Times New Roman" w:eastAsia="Times New Roman" w:hAnsi="Times New Roman" w:cs="Times New Roman"/>
                <w:color w:val="000000"/>
                <w:lang w:eastAsia="ru-RU"/>
              </w:rPr>
              <w:t xml:space="preserve">ком сельском поселении на пенсионное обеспечение в </w:t>
            </w:r>
            <w:r w:rsidRPr="0088414B">
              <w:rPr>
                <w:rFonts w:ascii="Times New Roman" w:eastAsia="Times New Roman" w:hAnsi="Times New Roman" w:cs="Times New Roman"/>
                <w:color w:val="000000"/>
                <w:lang w:eastAsia="ru-RU"/>
              </w:rPr>
              <w:lastRenderedPageBreak/>
              <w:t>соответствии с действующим законодательством</w:t>
            </w:r>
          </w:p>
        </w:tc>
        <w:tc>
          <w:tcPr>
            <w:tcW w:w="2269" w:type="dxa"/>
            <w:gridSpan w:val="2"/>
          </w:tcPr>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8414B">
              <w:rPr>
                <w:rFonts w:ascii="Times New Roman" w:eastAsia="Times New Roman" w:hAnsi="Times New Roman" w:cs="Times New Roman"/>
                <w:lang w:eastAsia="ru-RU"/>
              </w:rPr>
              <w:lastRenderedPageBreak/>
              <w:t>Мероприятия выполнены в полном объеме</w:t>
            </w:r>
          </w:p>
        </w:tc>
        <w:tc>
          <w:tcPr>
            <w:tcW w:w="1701" w:type="dxa"/>
          </w:tcPr>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8414B">
              <w:rPr>
                <w:rFonts w:ascii="Times New Roman" w:eastAsia="Times New Roman" w:hAnsi="Times New Roman" w:cs="Times New Roman"/>
                <w:lang w:eastAsia="ru-RU"/>
              </w:rPr>
              <w:t>-</w:t>
            </w:r>
          </w:p>
        </w:tc>
      </w:tr>
      <w:tr w:rsidR="0088414B" w:rsidRPr="0088414B" w:rsidTr="0088414B">
        <w:tc>
          <w:tcPr>
            <w:tcW w:w="706" w:type="dxa"/>
          </w:tcPr>
          <w:p w:rsidR="0088414B" w:rsidRPr="0088414B" w:rsidRDefault="0088414B" w:rsidP="00884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lastRenderedPageBreak/>
              <w:t>2.2</w:t>
            </w:r>
          </w:p>
        </w:tc>
        <w:tc>
          <w:tcPr>
            <w:tcW w:w="2835" w:type="dxa"/>
          </w:tcPr>
          <w:p w:rsidR="0088414B" w:rsidRPr="0088414B" w:rsidRDefault="0088414B" w:rsidP="0088414B">
            <w:pPr>
              <w:widowControl w:val="0"/>
              <w:autoSpaceDE w:val="0"/>
              <w:autoSpaceDN w:val="0"/>
              <w:adjustRightInd w:val="0"/>
              <w:spacing w:after="0" w:line="240" w:lineRule="auto"/>
              <w:rPr>
                <w:rFonts w:ascii="Times New Roman" w:eastAsia="Times New Roman" w:hAnsi="Times New Roman" w:cs="Arial"/>
                <w:color w:val="000000"/>
              </w:rPr>
            </w:pPr>
            <w:r w:rsidRPr="0088414B">
              <w:rPr>
                <w:rFonts w:ascii="Times New Roman" w:eastAsia="Times New Roman" w:hAnsi="Times New Roman" w:cs="Arial"/>
                <w:color w:val="000000"/>
              </w:rPr>
              <w:t>Основное мероприятие 2.2.</w:t>
            </w:r>
          </w:p>
          <w:p w:rsidR="0088414B" w:rsidRPr="0088414B" w:rsidRDefault="0088414B" w:rsidP="0088414B">
            <w:pPr>
              <w:spacing w:after="0" w:line="240" w:lineRule="auto"/>
              <w:rPr>
                <w:rFonts w:ascii="Times New Roman" w:eastAsia="Times New Roman" w:hAnsi="Times New Roman" w:cs="Times New Roman"/>
                <w:lang w:eastAsia="ru-RU"/>
              </w:rPr>
            </w:pPr>
            <w:r w:rsidRPr="0088414B">
              <w:rPr>
                <w:rFonts w:ascii="Times New Roman" w:eastAsia="Times New Roman" w:hAnsi="Times New Roman" w:cs="Times New Roman"/>
                <w:color w:val="000000"/>
                <w:lang w:eastAsia="ru-RU"/>
              </w:rPr>
              <w:t xml:space="preserve">Выплата муниципальной пенсии лицам, замещавших муниципальные должности и муниципальные должности муниципальной службы в </w:t>
            </w:r>
            <w:r w:rsidRPr="0088414B">
              <w:rPr>
                <w:rFonts w:ascii="Times New Roman" w:eastAsia="Times New Roman" w:hAnsi="Times New Roman" w:cs="Times New Roman"/>
              </w:rPr>
              <w:t>Дубовском</w:t>
            </w:r>
            <w:r w:rsidRPr="0088414B">
              <w:rPr>
                <w:rFonts w:ascii="Times New Roman" w:eastAsia="Times New Roman" w:hAnsi="Times New Roman" w:cs="Times New Roman"/>
                <w:color w:val="000000"/>
                <w:lang w:eastAsia="ru-RU"/>
              </w:rPr>
              <w:t xml:space="preserve"> сельском поселении</w:t>
            </w:r>
          </w:p>
        </w:tc>
        <w:tc>
          <w:tcPr>
            <w:tcW w:w="1984" w:type="dxa"/>
          </w:tcPr>
          <w:p w:rsidR="0088414B" w:rsidRPr="0088414B" w:rsidRDefault="0088414B" w:rsidP="0088414B">
            <w:pPr>
              <w:spacing w:after="0" w:line="240" w:lineRule="auto"/>
              <w:rPr>
                <w:rFonts w:ascii="Times New Roman" w:eastAsia="Times New Roman" w:hAnsi="Times New Roman" w:cs="Times New Roman"/>
                <w:lang w:eastAsia="ru-RU"/>
              </w:rPr>
            </w:pPr>
            <w:r w:rsidRPr="0088414B">
              <w:rPr>
                <w:rFonts w:ascii="Times New Roman" w:eastAsia="Times New Roman" w:hAnsi="Times New Roman" w:cs="Times New Roman"/>
                <w:lang w:eastAsia="ru-RU"/>
              </w:rPr>
              <w:t xml:space="preserve">Начальник сектора экономики и финансов </w:t>
            </w:r>
          </w:p>
        </w:tc>
        <w:tc>
          <w:tcPr>
            <w:tcW w:w="1418" w:type="dxa"/>
          </w:tcPr>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8414B">
              <w:rPr>
                <w:rFonts w:ascii="Times New Roman" w:eastAsia="Times New Roman" w:hAnsi="Times New Roman" w:cs="Times New Roman"/>
                <w:lang w:eastAsia="ru-RU"/>
              </w:rPr>
              <w:t>31.12.2021</w:t>
            </w:r>
          </w:p>
        </w:tc>
        <w:tc>
          <w:tcPr>
            <w:tcW w:w="1417" w:type="dxa"/>
          </w:tcPr>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8414B">
              <w:rPr>
                <w:rFonts w:ascii="Times New Roman" w:eastAsia="Times New Roman" w:hAnsi="Times New Roman" w:cs="Times New Roman"/>
                <w:lang w:eastAsia="ru-RU"/>
              </w:rPr>
              <w:t>01.01.2021</w:t>
            </w:r>
          </w:p>
        </w:tc>
        <w:tc>
          <w:tcPr>
            <w:tcW w:w="1418" w:type="dxa"/>
          </w:tcPr>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8414B">
              <w:rPr>
                <w:rFonts w:ascii="Times New Roman" w:eastAsia="Times New Roman" w:hAnsi="Times New Roman" w:cs="Times New Roman"/>
                <w:lang w:eastAsia="ru-RU"/>
              </w:rPr>
              <w:t>31.12.2021</w:t>
            </w:r>
          </w:p>
        </w:tc>
        <w:tc>
          <w:tcPr>
            <w:tcW w:w="2129" w:type="dxa"/>
          </w:tcPr>
          <w:p w:rsidR="0088414B" w:rsidRPr="0088414B" w:rsidRDefault="0088414B" w:rsidP="0088414B">
            <w:pPr>
              <w:spacing w:after="0" w:line="240" w:lineRule="auto"/>
              <w:jc w:val="center"/>
              <w:rPr>
                <w:rFonts w:ascii="Times New Roman" w:eastAsia="Times New Roman" w:hAnsi="Times New Roman" w:cs="Times New Roman"/>
                <w:color w:val="000000"/>
                <w:lang w:eastAsia="ru-RU"/>
              </w:rPr>
            </w:pPr>
            <w:r w:rsidRPr="0088414B">
              <w:rPr>
                <w:rFonts w:ascii="Times New Roman" w:eastAsia="Times New Roman" w:hAnsi="Times New Roman" w:cs="Times New Roman"/>
                <w:color w:val="000000"/>
                <w:sz w:val="26"/>
                <w:szCs w:val="26"/>
                <w:lang w:eastAsia="ru-RU"/>
              </w:rPr>
              <w:t xml:space="preserve"> </w:t>
            </w:r>
            <w:r w:rsidRPr="0088414B">
              <w:rPr>
                <w:rFonts w:ascii="Times New Roman" w:eastAsia="Times New Roman" w:hAnsi="Times New Roman" w:cs="Times New Roman"/>
                <w:lang w:eastAsia="ru-RU"/>
              </w:rPr>
              <w:t>Выплата муниципальной пенсии</w:t>
            </w:r>
          </w:p>
        </w:tc>
        <w:tc>
          <w:tcPr>
            <w:tcW w:w="2269" w:type="dxa"/>
            <w:gridSpan w:val="2"/>
          </w:tcPr>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8414B">
              <w:rPr>
                <w:rFonts w:ascii="Times New Roman" w:eastAsia="Times New Roman" w:hAnsi="Times New Roman" w:cs="Times New Roman"/>
                <w:lang w:eastAsia="ru-RU"/>
              </w:rPr>
              <w:t>Мероприятия выполнены в полном объеме</w:t>
            </w:r>
          </w:p>
        </w:tc>
        <w:tc>
          <w:tcPr>
            <w:tcW w:w="1701" w:type="dxa"/>
          </w:tcPr>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8414B">
              <w:rPr>
                <w:rFonts w:ascii="Times New Roman" w:eastAsia="Times New Roman" w:hAnsi="Times New Roman" w:cs="Times New Roman"/>
                <w:lang w:eastAsia="ru-RU"/>
              </w:rPr>
              <w:t>-</w:t>
            </w:r>
          </w:p>
        </w:tc>
      </w:tr>
      <w:tr w:rsidR="0088414B" w:rsidRPr="0088414B" w:rsidTr="0088414B">
        <w:tc>
          <w:tcPr>
            <w:tcW w:w="15877" w:type="dxa"/>
            <w:gridSpan w:val="10"/>
          </w:tcPr>
          <w:p w:rsidR="0088414B" w:rsidRPr="0088414B" w:rsidRDefault="0088414B" w:rsidP="0088414B">
            <w:pPr>
              <w:widowControl w:val="0"/>
              <w:autoSpaceDE w:val="0"/>
              <w:autoSpaceDN w:val="0"/>
              <w:adjustRightInd w:val="0"/>
              <w:spacing w:after="0" w:line="240" w:lineRule="auto"/>
              <w:rPr>
                <w:rFonts w:ascii="Times New Roman" w:eastAsia="Times New Roman" w:hAnsi="Times New Roman" w:cs="Times New Roman"/>
                <w:lang w:eastAsia="ru-RU"/>
              </w:rPr>
            </w:pPr>
            <w:r w:rsidRPr="0088414B">
              <w:rPr>
                <w:rFonts w:ascii="Times New Roman" w:eastAsia="Times New Roman" w:hAnsi="Times New Roman" w:cs="Times New Roman"/>
                <w:color w:val="000000"/>
                <w:sz w:val="24"/>
                <w:szCs w:val="28"/>
                <w:lang w:eastAsia="ru-RU"/>
              </w:rPr>
              <w:t xml:space="preserve">Подпрограмма 3. </w:t>
            </w:r>
            <w:r w:rsidRPr="0088414B">
              <w:rPr>
                <w:rFonts w:ascii="Times New Roman" w:eastAsia="Times New Roman" w:hAnsi="Times New Roman" w:cs="Times New Roman"/>
                <w:sz w:val="24"/>
                <w:szCs w:val="28"/>
                <w:lang w:eastAsia="ru-RU"/>
              </w:rPr>
              <w:t>«Организация проведения выборов</w:t>
            </w:r>
            <w:r w:rsidRPr="0088414B">
              <w:rPr>
                <w:rFonts w:ascii="Times New Roman" w:eastAsia="Times New Roman" w:hAnsi="Times New Roman" w:cs="Times New Roman"/>
                <w:color w:val="000000"/>
                <w:sz w:val="24"/>
                <w:szCs w:val="28"/>
                <w:lang w:eastAsia="ru-RU"/>
              </w:rPr>
              <w:t xml:space="preserve"> в Дубовском сельском поселении в 2021 году</w:t>
            </w:r>
            <w:r w:rsidRPr="0088414B">
              <w:rPr>
                <w:rFonts w:ascii="Times New Roman" w:eastAsia="Times New Roman" w:hAnsi="Times New Roman" w:cs="Times New Roman"/>
                <w:sz w:val="24"/>
                <w:szCs w:val="28"/>
                <w:lang w:eastAsia="ru-RU"/>
              </w:rPr>
              <w:t>»</w:t>
            </w:r>
          </w:p>
        </w:tc>
      </w:tr>
      <w:tr w:rsidR="0088414B" w:rsidRPr="0088414B" w:rsidTr="0088414B">
        <w:tc>
          <w:tcPr>
            <w:tcW w:w="706" w:type="dxa"/>
          </w:tcPr>
          <w:p w:rsidR="0088414B" w:rsidRPr="0088414B" w:rsidRDefault="0088414B" w:rsidP="00884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3.1</w:t>
            </w:r>
          </w:p>
        </w:tc>
        <w:tc>
          <w:tcPr>
            <w:tcW w:w="2835" w:type="dxa"/>
          </w:tcPr>
          <w:p w:rsidR="0088414B" w:rsidRPr="0088414B" w:rsidRDefault="0088414B" w:rsidP="0088414B">
            <w:pPr>
              <w:widowControl w:val="0"/>
              <w:autoSpaceDE w:val="0"/>
              <w:autoSpaceDN w:val="0"/>
              <w:adjustRightInd w:val="0"/>
              <w:spacing w:after="0" w:line="240" w:lineRule="auto"/>
              <w:rPr>
                <w:rFonts w:ascii="Times New Roman" w:eastAsia="Times New Roman" w:hAnsi="Times New Roman" w:cs="Arial"/>
                <w:color w:val="000000"/>
              </w:rPr>
            </w:pPr>
            <w:r w:rsidRPr="0088414B">
              <w:rPr>
                <w:rFonts w:ascii="Times New Roman" w:eastAsia="Times New Roman" w:hAnsi="Times New Roman" w:cs="Arial"/>
                <w:color w:val="000000"/>
              </w:rPr>
              <w:t>Основное мероприятие 3.1.</w:t>
            </w:r>
          </w:p>
          <w:p w:rsidR="0088414B" w:rsidRPr="0088414B" w:rsidRDefault="0088414B" w:rsidP="0088414B">
            <w:pPr>
              <w:widowControl w:val="0"/>
              <w:autoSpaceDE w:val="0"/>
              <w:autoSpaceDN w:val="0"/>
              <w:adjustRightInd w:val="0"/>
              <w:spacing w:after="0" w:line="240" w:lineRule="auto"/>
              <w:rPr>
                <w:rFonts w:ascii="Times New Roman" w:eastAsia="Times New Roman" w:hAnsi="Times New Roman" w:cs="Times New Roman"/>
                <w:color w:val="000000"/>
              </w:rPr>
            </w:pPr>
            <w:r w:rsidRPr="0088414B">
              <w:rPr>
                <w:rFonts w:ascii="Times New Roman" w:eastAsia="Times New Roman" w:hAnsi="Times New Roman" w:cs="Times New Roman"/>
                <w:color w:val="000000"/>
                <w:szCs w:val="28"/>
                <w:lang w:eastAsia="ru-RU"/>
              </w:rPr>
              <w:t xml:space="preserve">Объем денежных средств необходимых для проведения выборов </w:t>
            </w:r>
            <w:r w:rsidRPr="0088414B">
              <w:rPr>
                <w:rFonts w:ascii="Times New Roman" w:eastAsia="Times New Roman" w:hAnsi="Times New Roman" w:cs="Times New Roman"/>
                <w:szCs w:val="28"/>
                <w:lang w:eastAsia="ru-RU"/>
              </w:rPr>
              <w:t>в органы местного самоуправления депутатов Собрания депутатов пятого созыва</w:t>
            </w:r>
          </w:p>
        </w:tc>
        <w:tc>
          <w:tcPr>
            <w:tcW w:w="1984" w:type="dxa"/>
          </w:tcPr>
          <w:p w:rsidR="0088414B" w:rsidRPr="0088414B" w:rsidRDefault="0088414B" w:rsidP="0088414B">
            <w:pPr>
              <w:widowControl w:val="0"/>
              <w:autoSpaceDE w:val="0"/>
              <w:autoSpaceDN w:val="0"/>
              <w:adjustRightInd w:val="0"/>
              <w:spacing w:after="0" w:line="240" w:lineRule="auto"/>
              <w:rPr>
                <w:rFonts w:ascii="Times New Roman" w:eastAsia="Times New Roman" w:hAnsi="Times New Roman" w:cs="Times New Roman"/>
                <w:lang w:eastAsia="ru-RU"/>
              </w:rPr>
            </w:pPr>
            <w:r w:rsidRPr="0088414B">
              <w:rPr>
                <w:rFonts w:ascii="Times New Roman" w:eastAsia="Times New Roman" w:hAnsi="Times New Roman" w:cs="Times New Roman"/>
                <w:lang w:eastAsia="ru-RU"/>
              </w:rPr>
              <w:t xml:space="preserve">Начальник сектора экономики и финансов </w:t>
            </w:r>
          </w:p>
        </w:tc>
        <w:tc>
          <w:tcPr>
            <w:tcW w:w="1418" w:type="dxa"/>
          </w:tcPr>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8414B">
              <w:rPr>
                <w:rFonts w:ascii="Times New Roman" w:eastAsia="Times New Roman" w:hAnsi="Times New Roman" w:cs="Times New Roman"/>
                <w:lang w:eastAsia="ru-RU"/>
              </w:rPr>
              <w:t>31.12.2021</w:t>
            </w:r>
          </w:p>
        </w:tc>
        <w:tc>
          <w:tcPr>
            <w:tcW w:w="1417" w:type="dxa"/>
          </w:tcPr>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8414B">
              <w:rPr>
                <w:rFonts w:ascii="Times New Roman" w:eastAsia="Times New Roman" w:hAnsi="Times New Roman" w:cs="Times New Roman"/>
                <w:lang w:eastAsia="ru-RU"/>
              </w:rPr>
              <w:t>01.01.2021</w:t>
            </w:r>
          </w:p>
        </w:tc>
        <w:tc>
          <w:tcPr>
            <w:tcW w:w="1418" w:type="dxa"/>
          </w:tcPr>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8414B">
              <w:rPr>
                <w:rFonts w:ascii="Times New Roman" w:eastAsia="Times New Roman" w:hAnsi="Times New Roman" w:cs="Times New Roman"/>
                <w:lang w:eastAsia="ru-RU"/>
              </w:rPr>
              <w:t>31.12.2021</w:t>
            </w:r>
          </w:p>
        </w:tc>
        <w:tc>
          <w:tcPr>
            <w:tcW w:w="2129" w:type="dxa"/>
          </w:tcPr>
          <w:p w:rsidR="0088414B" w:rsidRPr="0088414B" w:rsidRDefault="0088414B" w:rsidP="0088414B">
            <w:pPr>
              <w:widowControl w:val="0"/>
              <w:autoSpaceDE w:val="0"/>
              <w:autoSpaceDN w:val="0"/>
              <w:adjustRightInd w:val="0"/>
              <w:spacing w:after="0" w:line="240" w:lineRule="auto"/>
              <w:jc w:val="both"/>
              <w:rPr>
                <w:rFonts w:ascii="Times New Roman" w:eastAsia="Times New Roman" w:hAnsi="Times New Roman" w:cs="Times New Roman"/>
                <w:sz w:val="20"/>
                <w:szCs w:val="28"/>
                <w:lang w:eastAsia="ru-RU"/>
              </w:rPr>
            </w:pPr>
            <w:r w:rsidRPr="0088414B">
              <w:rPr>
                <w:rFonts w:ascii="Times New Roman" w:eastAsia="Times New Roman" w:hAnsi="Times New Roman" w:cs="Times New Roman"/>
                <w:color w:val="000000"/>
                <w:sz w:val="20"/>
                <w:szCs w:val="28"/>
                <w:lang w:eastAsia="ru-RU"/>
              </w:rPr>
              <w:t xml:space="preserve">Выделение денежных средств, необходимых для проведения выборов </w:t>
            </w:r>
            <w:r w:rsidRPr="0088414B">
              <w:rPr>
                <w:rFonts w:ascii="Times New Roman" w:eastAsia="Times New Roman" w:hAnsi="Times New Roman" w:cs="Times New Roman"/>
                <w:sz w:val="20"/>
                <w:szCs w:val="28"/>
                <w:lang w:eastAsia="ru-RU"/>
              </w:rPr>
              <w:t xml:space="preserve">в органы местного самоуправления </w:t>
            </w:r>
          </w:p>
          <w:p w:rsidR="0088414B" w:rsidRPr="0088414B" w:rsidRDefault="0088414B" w:rsidP="0088414B">
            <w:pPr>
              <w:spacing w:after="0" w:line="240" w:lineRule="auto"/>
              <w:jc w:val="both"/>
              <w:rPr>
                <w:rFonts w:ascii="Times New Roman" w:eastAsia="Times New Roman" w:hAnsi="Times New Roman" w:cs="Times New Roman"/>
                <w:color w:val="000000"/>
                <w:lang w:eastAsia="ru-RU"/>
              </w:rPr>
            </w:pPr>
            <w:r w:rsidRPr="0088414B">
              <w:rPr>
                <w:rFonts w:ascii="Times New Roman" w:eastAsia="Times New Roman" w:hAnsi="Times New Roman" w:cs="Times New Roman"/>
                <w:sz w:val="20"/>
                <w:szCs w:val="28"/>
                <w:lang w:eastAsia="ru-RU"/>
              </w:rPr>
              <w:t>депутатов Собрания депутатов пятого созыва</w:t>
            </w:r>
          </w:p>
        </w:tc>
        <w:tc>
          <w:tcPr>
            <w:tcW w:w="2269" w:type="dxa"/>
            <w:gridSpan w:val="2"/>
          </w:tcPr>
          <w:p w:rsidR="0088414B" w:rsidRPr="0088414B" w:rsidRDefault="0088414B" w:rsidP="0088414B">
            <w:pPr>
              <w:widowControl w:val="0"/>
              <w:autoSpaceDE w:val="0"/>
              <w:autoSpaceDN w:val="0"/>
              <w:adjustRightInd w:val="0"/>
              <w:spacing w:after="0" w:line="240" w:lineRule="auto"/>
              <w:rPr>
                <w:rFonts w:ascii="Times New Roman" w:eastAsia="Times New Roman" w:hAnsi="Times New Roman" w:cs="Times New Roman"/>
                <w:kern w:val="2"/>
                <w:szCs w:val="28"/>
              </w:rPr>
            </w:pPr>
            <w:r w:rsidRPr="0088414B">
              <w:rPr>
                <w:rFonts w:ascii="Times New Roman" w:eastAsia="Times New Roman" w:hAnsi="Times New Roman" w:cs="Times New Roman"/>
                <w:lang w:eastAsia="ru-RU"/>
              </w:rPr>
              <w:t>Мероприятия выполнены в полном объеме</w:t>
            </w:r>
          </w:p>
        </w:tc>
        <w:tc>
          <w:tcPr>
            <w:tcW w:w="1701" w:type="dxa"/>
          </w:tcPr>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88414B" w:rsidRPr="0088414B" w:rsidTr="0088414B">
        <w:tc>
          <w:tcPr>
            <w:tcW w:w="15877" w:type="dxa"/>
            <w:gridSpan w:val="10"/>
          </w:tcPr>
          <w:p w:rsidR="0088414B" w:rsidRPr="0088414B" w:rsidRDefault="0088414B" w:rsidP="0088414B">
            <w:pPr>
              <w:widowControl w:val="0"/>
              <w:autoSpaceDE w:val="0"/>
              <w:autoSpaceDN w:val="0"/>
              <w:adjustRightInd w:val="0"/>
              <w:spacing w:after="0" w:line="240" w:lineRule="auto"/>
              <w:rPr>
                <w:rFonts w:ascii="Times New Roman" w:eastAsia="Times New Roman" w:hAnsi="Times New Roman" w:cs="Times New Roman"/>
                <w:lang w:eastAsia="ru-RU"/>
              </w:rPr>
            </w:pPr>
            <w:r w:rsidRPr="0088414B">
              <w:rPr>
                <w:rFonts w:ascii="Times New Roman" w:eastAsia="Times New Roman" w:hAnsi="Times New Roman" w:cs="Times New Roman"/>
                <w:color w:val="000000"/>
                <w:sz w:val="24"/>
                <w:szCs w:val="28"/>
                <w:lang w:eastAsia="ru-RU"/>
              </w:rPr>
              <w:t>Подпрограмма 5. «</w:t>
            </w:r>
            <w:r w:rsidRPr="0088414B">
              <w:rPr>
                <w:rFonts w:ascii="Times New Roman" w:eastAsia="Times New Roman" w:hAnsi="Times New Roman" w:cs="Times New Roman"/>
                <w:sz w:val="24"/>
                <w:szCs w:val="28"/>
                <w:lang w:eastAsia="ru-RU"/>
              </w:rPr>
              <w:t>Обеспечение реализации муниципальной программы Дубовского сельского поселения «Муниципальная политика</w:t>
            </w:r>
            <w:r w:rsidRPr="0088414B">
              <w:rPr>
                <w:rFonts w:ascii="Times New Roman" w:eastAsia="Times New Roman" w:hAnsi="Times New Roman" w:cs="Times New Roman"/>
                <w:color w:val="000000"/>
                <w:sz w:val="24"/>
                <w:szCs w:val="28"/>
                <w:lang w:eastAsia="ru-RU"/>
              </w:rPr>
              <w:t>» муниципальной программы Дубовского сельского поселения  « Муниципальная политика»</w:t>
            </w:r>
          </w:p>
        </w:tc>
      </w:tr>
      <w:tr w:rsidR="0088414B" w:rsidRPr="0088414B" w:rsidTr="0088414B">
        <w:tc>
          <w:tcPr>
            <w:tcW w:w="706" w:type="dxa"/>
          </w:tcPr>
          <w:p w:rsidR="0088414B" w:rsidRPr="0088414B" w:rsidRDefault="0088414B" w:rsidP="0088414B">
            <w:pPr>
              <w:widowControl w:val="0"/>
              <w:autoSpaceDE w:val="0"/>
              <w:autoSpaceDN w:val="0"/>
              <w:adjustRightInd w:val="0"/>
              <w:spacing w:after="0" w:line="240" w:lineRule="auto"/>
              <w:rPr>
                <w:rFonts w:ascii="Times New Roman" w:eastAsia="Times New Roman" w:hAnsi="Times New Roman" w:cs="Times New Roman"/>
                <w:lang w:eastAsia="ru-RU"/>
              </w:rPr>
            </w:pPr>
            <w:r w:rsidRPr="0088414B">
              <w:rPr>
                <w:rFonts w:ascii="Times New Roman" w:eastAsia="Times New Roman" w:hAnsi="Times New Roman" w:cs="Times New Roman"/>
                <w:lang w:eastAsia="ru-RU"/>
              </w:rPr>
              <w:t>5.1</w:t>
            </w:r>
          </w:p>
        </w:tc>
        <w:tc>
          <w:tcPr>
            <w:tcW w:w="2835" w:type="dxa"/>
          </w:tcPr>
          <w:p w:rsidR="0088414B" w:rsidRPr="0088414B" w:rsidRDefault="0088414B" w:rsidP="0088414B">
            <w:pPr>
              <w:widowControl w:val="0"/>
              <w:autoSpaceDE w:val="0"/>
              <w:autoSpaceDN w:val="0"/>
              <w:adjustRightInd w:val="0"/>
              <w:spacing w:after="0" w:line="240" w:lineRule="auto"/>
              <w:rPr>
                <w:rFonts w:ascii="Times New Roman" w:eastAsia="Times New Roman" w:hAnsi="Times New Roman" w:cs="Arial"/>
                <w:color w:val="000000"/>
              </w:rPr>
            </w:pPr>
            <w:r w:rsidRPr="0088414B">
              <w:rPr>
                <w:rFonts w:ascii="Times New Roman" w:eastAsia="Times New Roman" w:hAnsi="Times New Roman" w:cs="Arial"/>
                <w:color w:val="000000"/>
              </w:rPr>
              <w:t>Основное мероприятие 5.1.</w:t>
            </w:r>
          </w:p>
          <w:p w:rsidR="0088414B" w:rsidRPr="0088414B" w:rsidRDefault="0088414B" w:rsidP="0088414B">
            <w:pPr>
              <w:widowControl w:val="0"/>
              <w:autoSpaceDE w:val="0"/>
              <w:autoSpaceDN w:val="0"/>
              <w:adjustRightInd w:val="0"/>
              <w:spacing w:after="0" w:line="240" w:lineRule="auto"/>
              <w:rPr>
                <w:rFonts w:ascii="Times New Roman" w:eastAsia="Times New Roman" w:hAnsi="Times New Roman" w:cs="Arial"/>
                <w:color w:val="000000"/>
              </w:rPr>
            </w:pPr>
            <w:r w:rsidRPr="0088414B">
              <w:rPr>
                <w:rFonts w:ascii="Times New Roman" w:eastAsia="Times New Roman" w:hAnsi="Times New Roman" w:cs="Arial"/>
                <w:color w:val="000000"/>
              </w:rPr>
              <w:t>Выплаты по оплате труда работников органов местного самоуправления Дубовского сельского поселения</w:t>
            </w:r>
          </w:p>
        </w:tc>
        <w:tc>
          <w:tcPr>
            <w:tcW w:w="1984" w:type="dxa"/>
          </w:tcPr>
          <w:p w:rsidR="0088414B" w:rsidRPr="0088414B" w:rsidRDefault="0088414B" w:rsidP="0088414B">
            <w:pPr>
              <w:spacing w:after="0" w:line="240" w:lineRule="auto"/>
              <w:rPr>
                <w:rFonts w:ascii="Times New Roman" w:eastAsia="Times New Roman" w:hAnsi="Times New Roman" w:cs="Times New Roman"/>
                <w:lang w:eastAsia="ru-RU"/>
              </w:rPr>
            </w:pPr>
            <w:r w:rsidRPr="0088414B">
              <w:rPr>
                <w:rFonts w:ascii="Times New Roman" w:eastAsia="Times New Roman" w:hAnsi="Times New Roman" w:cs="Times New Roman"/>
                <w:lang w:eastAsia="ru-RU"/>
              </w:rPr>
              <w:t xml:space="preserve">Начальник сектора экономики и финансов </w:t>
            </w:r>
          </w:p>
        </w:tc>
        <w:tc>
          <w:tcPr>
            <w:tcW w:w="1418" w:type="dxa"/>
          </w:tcPr>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8414B">
              <w:rPr>
                <w:rFonts w:ascii="Times New Roman" w:eastAsia="Times New Roman" w:hAnsi="Times New Roman" w:cs="Times New Roman"/>
                <w:lang w:eastAsia="ru-RU"/>
              </w:rPr>
              <w:t>31.12.2021</w:t>
            </w:r>
          </w:p>
        </w:tc>
        <w:tc>
          <w:tcPr>
            <w:tcW w:w="1417" w:type="dxa"/>
          </w:tcPr>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8414B">
              <w:rPr>
                <w:rFonts w:ascii="Times New Roman" w:eastAsia="Times New Roman" w:hAnsi="Times New Roman" w:cs="Times New Roman"/>
                <w:lang w:eastAsia="ru-RU"/>
              </w:rPr>
              <w:t>01.01.2021</w:t>
            </w:r>
          </w:p>
        </w:tc>
        <w:tc>
          <w:tcPr>
            <w:tcW w:w="1418" w:type="dxa"/>
          </w:tcPr>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8414B">
              <w:rPr>
                <w:rFonts w:ascii="Times New Roman" w:eastAsia="Times New Roman" w:hAnsi="Times New Roman" w:cs="Times New Roman"/>
                <w:lang w:eastAsia="ru-RU"/>
              </w:rPr>
              <w:t>31.12.2021</w:t>
            </w:r>
          </w:p>
        </w:tc>
        <w:tc>
          <w:tcPr>
            <w:tcW w:w="2129" w:type="dxa"/>
          </w:tcPr>
          <w:p w:rsidR="0088414B" w:rsidRPr="0088414B" w:rsidRDefault="0088414B" w:rsidP="0088414B">
            <w:pPr>
              <w:spacing w:after="0" w:line="240" w:lineRule="auto"/>
              <w:rPr>
                <w:rFonts w:ascii="Times New Roman" w:eastAsia="Times New Roman" w:hAnsi="Times New Roman" w:cs="Times New Roman"/>
                <w:lang w:eastAsia="ru-RU"/>
              </w:rPr>
            </w:pPr>
            <w:r w:rsidRPr="0088414B">
              <w:rPr>
                <w:rFonts w:ascii="Times New Roman" w:eastAsia="Times New Roman" w:hAnsi="Times New Roman" w:cs="Times New Roman"/>
                <w:lang w:eastAsia="ru-RU"/>
              </w:rPr>
              <w:t>Повышение эффективности деятельности Администрации Дубовского сельского поселения</w:t>
            </w:r>
          </w:p>
        </w:tc>
        <w:tc>
          <w:tcPr>
            <w:tcW w:w="2269" w:type="dxa"/>
            <w:gridSpan w:val="2"/>
          </w:tcPr>
          <w:p w:rsidR="0088414B" w:rsidRPr="0088414B" w:rsidRDefault="0088414B" w:rsidP="0088414B">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8414B">
              <w:rPr>
                <w:rFonts w:ascii="Times New Roman" w:eastAsia="Times New Roman" w:hAnsi="Times New Roman" w:cs="Times New Roman"/>
                <w:lang w:eastAsia="ru-RU"/>
              </w:rPr>
              <w:t>произведены р</w:t>
            </w:r>
            <w:r w:rsidRPr="0088414B">
              <w:rPr>
                <w:rFonts w:ascii="Times New Roman" w:eastAsia="Times New Roman" w:hAnsi="Times New Roman" w:cs="Times New Roman"/>
                <w:snapToGrid w:val="0"/>
                <w:lang w:eastAsia="ru-RU"/>
              </w:rPr>
              <w:t>асходы на выплаты по оплате труда работников органов местного самоуправления</w:t>
            </w:r>
          </w:p>
        </w:tc>
        <w:tc>
          <w:tcPr>
            <w:tcW w:w="1701" w:type="dxa"/>
          </w:tcPr>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8414B">
              <w:rPr>
                <w:rFonts w:ascii="Times New Roman" w:eastAsia="Times New Roman" w:hAnsi="Times New Roman" w:cs="Times New Roman"/>
                <w:lang w:eastAsia="ru-RU"/>
              </w:rPr>
              <w:t>-</w:t>
            </w:r>
          </w:p>
        </w:tc>
      </w:tr>
      <w:tr w:rsidR="0088414B" w:rsidRPr="0088414B" w:rsidTr="0088414B">
        <w:tc>
          <w:tcPr>
            <w:tcW w:w="706" w:type="dxa"/>
          </w:tcPr>
          <w:p w:rsidR="0088414B" w:rsidRPr="0088414B" w:rsidRDefault="0088414B" w:rsidP="0088414B">
            <w:pPr>
              <w:widowControl w:val="0"/>
              <w:autoSpaceDE w:val="0"/>
              <w:autoSpaceDN w:val="0"/>
              <w:adjustRightInd w:val="0"/>
              <w:spacing w:after="0" w:line="240" w:lineRule="auto"/>
              <w:rPr>
                <w:rFonts w:ascii="Times New Roman" w:eastAsia="Times New Roman" w:hAnsi="Times New Roman" w:cs="Times New Roman"/>
                <w:lang w:eastAsia="ru-RU"/>
              </w:rPr>
            </w:pPr>
            <w:r w:rsidRPr="0088414B">
              <w:rPr>
                <w:rFonts w:ascii="Times New Roman" w:eastAsia="Times New Roman" w:hAnsi="Times New Roman" w:cs="Times New Roman"/>
                <w:lang w:eastAsia="ru-RU"/>
              </w:rPr>
              <w:t>5.2</w:t>
            </w:r>
          </w:p>
        </w:tc>
        <w:tc>
          <w:tcPr>
            <w:tcW w:w="2835" w:type="dxa"/>
          </w:tcPr>
          <w:p w:rsidR="0088414B" w:rsidRPr="0088414B" w:rsidRDefault="0088414B" w:rsidP="0088414B">
            <w:pPr>
              <w:widowControl w:val="0"/>
              <w:autoSpaceDE w:val="0"/>
              <w:autoSpaceDN w:val="0"/>
              <w:adjustRightInd w:val="0"/>
              <w:spacing w:after="0" w:line="240" w:lineRule="auto"/>
              <w:rPr>
                <w:rFonts w:ascii="Times New Roman" w:eastAsia="Times New Roman" w:hAnsi="Times New Roman" w:cs="Arial"/>
                <w:color w:val="000000"/>
              </w:rPr>
            </w:pPr>
            <w:r w:rsidRPr="0088414B">
              <w:rPr>
                <w:rFonts w:ascii="Times New Roman" w:eastAsia="Times New Roman" w:hAnsi="Times New Roman" w:cs="Arial"/>
                <w:color w:val="000000"/>
              </w:rPr>
              <w:t>Основное мероприятие 5.2.</w:t>
            </w:r>
          </w:p>
          <w:p w:rsidR="0088414B" w:rsidRPr="0088414B" w:rsidRDefault="0088414B" w:rsidP="0088414B">
            <w:pPr>
              <w:widowControl w:val="0"/>
              <w:autoSpaceDE w:val="0"/>
              <w:autoSpaceDN w:val="0"/>
              <w:adjustRightInd w:val="0"/>
              <w:spacing w:after="0" w:line="240" w:lineRule="auto"/>
              <w:rPr>
                <w:rFonts w:ascii="Times New Roman" w:eastAsia="Times New Roman" w:hAnsi="Times New Roman" w:cs="Arial"/>
                <w:color w:val="000000"/>
              </w:rPr>
            </w:pPr>
            <w:r w:rsidRPr="0088414B">
              <w:rPr>
                <w:rFonts w:ascii="Times New Roman" w:eastAsia="Times New Roman" w:hAnsi="Times New Roman" w:cs="Arial"/>
                <w:color w:val="000000"/>
              </w:rPr>
              <w:t>Обеспечение функций органов местного самоуправления Дубовского сельского поселения</w:t>
            </w:r>
          </w:p>
        </w:tc>
        <w:tc>
          <w:tcPr>
            <w:tcW w:w="1984" w:type="dxa"/>
          </w:tcPr>
          <w:p w:rsidR="0088414B" w:rsidRPr="0088414B" w:rsidRDefault="0088414B" w:rsidP="0088414B">
            <w:pPr>
              <w:spacing w:after="0" w:line="240" w:lineRule="auto"/>
              <w:rPr>
                <w:rFonts w:ascii="Times New Roman" w:eastAsia="Times New Roman" w:hAnsi="Times New Roman" w:cs="Times New Roman"/>
                <w:lang w:eastAsia="ru-RU"/>
              </w:rPr>
            </w:pPr>
            <w:r w:rsidRPr="0088414B">
              <w:rPr>
                <w:rFonts w:ascii="Times New Roman" w:eastAsia="Times New Roman" w:hAnsi="Times New Roman" w:cs="Times New Roman"/>
                <w:lang w:eastAsia="ru-RU"/>
              </w:rPr>
              <w:t xml:space="preserve">Начальник сектора экономики и финансов </w:t>
            </w:r>
          </w:p>
        </w:tc>
        <w:tc>
          <w:tcPr>
            <w:tcW w:w="1418" w:type="dxa"/>
          </w:tcPr>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8414B">
              <w:rPr>
                <w:rFonts w:ascii="Times New Roman" w:eastAsia="Times New Roman" w:hAnsi="Times New Roman" w:cs="Times New Roman"/>
                <w:lang w:eastAsia="ru-RU"/>
              </w:rPr>
              <w:t>31.12.2021</w:t>
            </w:r>
          </w:p>
        </w:tc>
        <w:tc>
          <w:tcPr>
            <w:tcW w:w="1417" w:type="dxa"/>
          </w:tcPr>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8414B">
              <w:rPr>
                <w:rFonts w:ascii="Times New Roman" w:eastAsia="Times New Roman" w:hAnsi="Times New Roman" w:cs="Times New Roman"/>
                <w:lang w:eastAsia="ru-RU"/>
              </w:rPr>
              <w:t>01.01.2021</w:t>
            </w:r>
          </w:p>
        </w:tc>
        <w:tc>
          <w:tcPr>
            <w:tcW w:w="1418" w:type="dxa"/>
          </w:tcPr>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8414B">
              <w:rPr>
                <w:rFonts w:ascii="Times New Roman" w:eastAsia="Times New Roman" w:hAnsi="Times New Roman" w:cs="Times New Roman"/>
                <w:lang w:eastAsia="ru-RU"/>
              </w:rPr>
              <w:t>31.12.2021</w:t>
            </w:r>
          </w:p>
        </w:tc>
        <w:tc>
          <w:tcPr>
            <w:tcW w:w="2129" w:type="dxa"/>
          </w:tcPr>
          <w:p w:rsidR="0088414B" w:rsidRPr="0088414B" w:rsidRDefault="0088414B" w:rsidP="0088414B">
            <w:pPr>
              <w:spacing w:after="0" w:line="240" w:lineRule="auto"/>
              <w:rPr>
                <w:rFonts w:ascii="Times New Roman" w:eastAsia="Times New Roman" w:hAnsi="Times New Roman" w:cs="Times New Roman"/>
                <w:lang w:eastAsia="ru-RU"/>
              </w:rPr>
            </w:pPr>
            <w:r w:rsidRPr="0088414B">
              <w:rPr>
                <w:rFonts w:ascii="Times New Roman" w:eastAsia="Times New Roman" w:hAnsi="Times New Roman" w:cs="Times New Roman"/>
                <w:lang w:eastAsia="ru-RU"/>
              </w:rPr>
              <w:t>Повышение эффективности деятельности Администрации Дубовского сельского поселения</w:t>
            </w:r>
          </w:p>
        </w:tc>
        <w:tc>
          <w:tcPr>
            <w:tcW w:w="2269" w:type="dxa"/>
            <w:gridSpan w:val="2"/>
          </w:tcPr>
          <w:p w:rsidR="0088414B" w:rsidRPr="0088414B" w:rsidRDefault="0088414B" w:rsidP="0088414B">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8414B">
              <w:rPr>
                <w:rFonts w:ascii="Times New Roman" w:eastAsia="Times New Roman" w:hAnsi="Times New Roman" w:cs="Times New Roman"/>
                <w:lang w:eastAsia="ru-RU"/>
              </w:rPr>
              <w:t>произведены р</w:t>
            </w:r>
            <w:r w:rsidRPr="0088414B">
              <w:rPr>
                <w:rFonts w:ascii="Times New Roman" w:eastAsia="Times New Roman" w:hAnsi="Times New Roman" w:cs="Times New Roman"/>
                <w:snapToGrid w:val="0"/>
                <w:lang w:eastAsia="ru-RU"/>
              </w:rPr>
              <w:t>асходы на обеспечение функций органов местного самоуправления Дубовского сельского поселения</w:t>
            </w:r>
          </w:p>
        </w:tc>
        <w:tc>
          <w:tcPr>
            <w:tcW w:w="1701" w:type="dxa"/>
          </w:tcPr>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8414B">
              <w:rPr>
                <w:rFonts w:ascii="Times New Roman" w:eastAsia="Times New Roman" w:hAnsi="Times New Roman" w:cs="Times New Roman"/>
                <w:lang w:eastAsia="ru-RU"/>
              </w:rPr>
              <w:t>-</w:t>
            </w:r>
          </w:p>
        </w:tc>
      </w:tr>
    </w:tbl>
    <w:p w:rsidR="0088414B" w:rsidRPr="0088414B" w:rsidRDefault="0088414B" w:rsidP="0088414B">
      <w:pPr>
        <w:spacing w:after="0" w:line="240" w:lineRule="auto"/>
        <w:rPr>
          <w:rFonts w:ascii="Times New Roman" w:eastAsia="Times New Roman" w:hAnsi="Times New Roman" w:cs="Times New Roman"/>
          <w:sz w:val="24"/>
          <w:szCs w:val="24"/>
          <w:lang w:eastAsia="ru-RU"/>
        </w:rPr>
      </w:pPr>
    </w:p>
    <w:p w:rsidR="0088414B" w:rsidRDefault="0088414B" w:rsidP="00592AA9">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sectPr w:rsidR="0088414B" w:rsidSect="0088414B">
          <w:pgSz w:w="16838" w:h="11906" w:orient="landscape"/>
          <w:pgMar w:top="567" w:right="851" w:bottom="851" w:left="851" w:header="0" w:footer="0" w:gutter="0"/>
          <w:cols w:space="720"/>
          <w:noEndnote/>
          <w:titlePg/>
          <w:docGrid w:linePitch="299"/>
        </w:sectPr>
      </w:pPr>
    </w:p>
    <w:p w:rsidR="0088414B" w:rsidRPr="0088414B" w:rsidRDefault="0088414B" w:rsidP="0088414B">
      <w:pPr>
        <w:spacing w:after="0" w:line="240" w:lineRule="auto"/>
        <w:jc w:val="right"/>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4"/>
          <w:szCs w:val="24"/>
          <w:lang w:eastAsia="ru-RU"/>
        </w:rPr>
        <w:lastRenderedPageBreak/>
        <w:t>Приложение 2</w:t>
      </w:r>
    </w:p>
    <w:p w:rsidR="0088414B" w:rsidRPr="0088414B" w:rsidRDefault="0088414B" w:rsidP="0088414B">
      <w:pPr>
        <w:spacing w:after="0" w:line="240" w:lineRule="auto"/>
        <w:ind w:firstLine="720"/>
        <w:jc w:val="right"/>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 xml:space="preserve">к  отчету о реализации  </w:t>
      </w:r>
    </w:p>
    <w:p w:rsidR="0088414B" w:rsidRPr="0088414B" w:rsidRDefault="0088414B" w:rsidP="0088414B">
      <w:pPr>
        <w:spacing w:after="0" w:line="240" w:lineRule="auto"/>
        <w:ind w:firstLine="720"/>
        <w:jc w:val="right"/>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 xml:space="preserve">муниципальной программы </w:t>
      </w:r>
    </w:p>
    <w:p w:rsidR="0088414B" w:rsidRPr="0088414B" w:rsidRDefault="0088414B" w:rsidP="0088414B">
      <w:pPr>
        <w:spacing w:after="0" w:line="240" w:lineRule="auto"/>
        <w:ind w:firstLine="720"/>
        <w:jc w:val="right"/>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 xml:space="preserve">Дубовского сельского поселения </w:t>
      </w:r>
    </w:p>
    <w:p w:rsidR="0088414B" w:rsidRPr="0088414B" w:rsidRDefault="0088414B" w:rsidP="0088414B">
      <w:pPr>
        <w:spacing w:after="0" w:line="240" w:lineRule="auto"/>
        <w:ind w:firstLine="720"/>
        <w:jc w:val="right"/>
        <w:rPr>
          <w:rFonts w:ascii="Times New Roman" w:eastAsia="Times New Roman" w:hAnsi="Times New Roman" w:cs="Times New Roman"/>
          <w:color w:val="000000"/>
          <w:kern w:val="2"/>
          <w:sz w:val="24"/>
          <w:szCs w:val="24"/>
          <w:lang w:eastAsia="ru-RU"/>
        </w:rPr>
      </w:pPr>
      <w:r w:rsidRPr="0088414B">
        <w:rPr>
          <w:rFonts w:ascii="Times New Roman" w:eastAsia="Times New Roman" w:hAnsi="Times New Roman" w:cs="Times New Roman"/>
          <w:bCs/>
          <w:szCs w:val="24"/>
          <w:lang w:eastAsia="ru-RU"/>
        </w:rPr>
        <w:t>«</w:t>
      </w:r>
      <w:r w:rsidRPr="0088414B">
        <w:rPr>
          <w:rFonts w:ascii="Times New Roman" w:eastAsia="Times New Roman" w:hAnsi="Times New Roman" w:cs="Times New Roman"/>
          <w:kern w:val="2"/>
          <w:sz w:val="24"/>
          <w:szCs w:val="28"/>
          <w:lang w:eastAsia="ru-RU"/>
        </w:rPr>
        <w:t>Муниципальная политика</w:t>
      </w:r>
      <w:r w:rsidRPr="0088414B">
        <w:rPr>
          <w:rFonts w:ascii="Times New Roman" w:eastAsia="Times New Roman" w:hAnsi="Times New Roman" w:cs="Times New Roman"/>
          <w:color w:val="000000"/>
          <w:kern w:val="2"/>
          <w:sz w:val="24"/>
          <w:szCs w:val="24"/>
          <w:lang w:eastAsia="ru-RU"/>
        </w:rPr>
        <w:t>»</w:t>
      </w:r>
    </w:p>
    <w:p w:rsidR="0088414B" w:rsidRPr="0088414B" w:rsidRDefault="0088414B" w:rsidP="0088414B">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 xml:space="preserve"> за 2021 год.</w:t>
      </w:r>
    </w:p>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 xml:space="preserve">Сведения  </w:t>
      </w:r>
    </w:p>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 xml:space="preserve">об использовании бюджетных ассигнований и внебюджетных средств на реализацию </w:t>
      </w:r>
    </w:p>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муниципальной программы «</w:t>
      </w:r>
      <w:r w:rsidRPr="0088414B">
        <w:rPr>
          <w:rFonts w:ascii="Times New Roman" w:eastAsia="Times New Roman" w:hAnsi="Times New Roman" w:cs="Times New Roman"/>
          <w:color w:val="000000"/>
          <w:sz w:val="24"/>
          <w:szCs w:val="24"/>
          <w:lang w:eastAsia="ru-RU"/>
        </w:rPr>
        <w:t>Муниципальная политика</w:t>
      </w:r>
      <w:r w:rsidRPr="0088414B">
        <w:rPr>
          <w:rFonts w:ascii="Times New Roman" w:eastAsia="Times New Roman" w:hAnsi="Times New Roman" w:cs="Times New Roman"/>
          <w:sz w:val="24"/>
          <w:szCs w:val="24"/>
          <w:lang w:eastAsia="ru-RU"/>
        </w:rPr>
        <w:t>» за  2021 г.</w:t>
      </w:r>
    </w:p>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W w:w="9497" w:type="dxa"/>
        <w:tblCellSpacing w:w="5" w:type="nil"/>
        <w:tblInd w:w="75" w:type="dxa"/>
        <w:tblLayout w:type="fixed"/>
        <w:tblCellMar>
          <w:left w:w="75" w:type="dxa"/>
          <w:right w:w="75" w:type="dxa"/>
        </w:tblCellMar>
        <w:tblLook w:val="0000" w:firstRow="0" w:lastRow="0" w:firstColumn="0" w:lastColumn="0" w:noHBand="0" w:noVBand="0"/>
      </w:tblPr>
      <w:tblGrid>
        <w:gridCol w:w="2127"/>
        <w:gridCol w:w="2409"/>
        <w:gridCol w:w="1843"/>
        <w:gridCol w:w="1559"/>
        <w:gridCol w:w="1559"/>
      </w:tblGrid>
      <w:tr w:rsidR="0088414B" w:rsidRPr="0088414B" w:rsidTr="0088414B">
        <w:trPr>
          <w:trHeight w:val="874"/>
          <w:tblCellSpacing w:w="5" w:type="nil"/>
        </w:trPr>
        <w:tc>
          <w:tcPr>
            <w:tcW w:w="2127" w:type="dxa"/>
            <w:vMerge w:val="restart"/>
            <w:tcBorders>
              <w:top w:val="single" w:sz="4" w:space="0" w:color="auto"/>
              <w:left w:val="single" w:sz="4" w:space="0" w:color="auto"/>
              <w:right w:val="single" w:sz="4" w:space="0" w:color="auto"/>
            </w:tcBorders>
          </w:tcPr>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Наименование муниципальной программы, подпрограммы, основного мероприятия</w:t>
            </w:r>
          </w:p>
        </w:tc>
        <w:tc>
          <w:tcPr>
            <w:tcW w:w="2409" w:type="dxa"/>
            <w:vMerge w:val="restart"/>
            <w:tcBorders>
              <w:top w:val="single" w:sz="4" w:space="0" w:color="auto"/>
              <w:left w:val="single" w:sz="4" w:space="0" w:color="auto"/>
              <w:right w:val="single" w:sz="4" w:space="0" w:color="auto"/>
            </w:tcBorders>
          </w:tcPr>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Источники финансирования</w:t>
            </w:r>
          </w:p>
        </w:tc>
        <w:tc>
          <w:tcPr>
            <w:tcW w:w="3402" w:type="dxa"/>
            <w:gridSpan w:val="2"/>
            <w:tcBorders>
              <w:top w:val="single" w:sz="4" w:space="0" w:color="auto"/>
              <w:left w:val="single" w:sz="4" w:space="0" w:color="auto"/>
              <w:bottom w:val="single" w:sz="4" w:space="0" w:color="auto"/>
              <w:right w:val="single" w:sz="4" w:space="0" w:color="auto"/>
            </w:tcBorders>
          </w:tcPr>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 xml:space="preserve">Объем   </w:t>
            </w:r>
            <w:r w:rsidRPr="0088414B">
              <w:rPr>
                <w:rFonts w:ascii="Times New Roman" w:eastAsia="Times New Roman" w:hAnsi="Times New Roman" w:cs="Times New Roman"/>
                <w:sz w:val="24"/>
                <w:szCs w:val="24"/>
                <w:lang w:eastAsia="ru-RU"/>
              </w:rPr>
              <w:br/>
              <w:t xml:space="preserve">расходов (тыс. руб.), предусмотренных </w:t>
            </w:r>
          </w:p>
        </w:tc>
        <w:tc>
          <w:tcPr>
            <w:tcW w:w="1559" w:type="dxa"/>
            <w:vMerge w:val="restart"/>
            <w:tcBorders>
              <w:top w:val="single" w:sz="4" w:space="0" w:color="auto"/>
              <w:left w:val="single" w:sz="4" w:space="0" w:color="auto"/>
              <w:right w:val="single" w:sz="4" w:space="0" w:color="auto"/>
            </w:tcBorders>
          </w:tcPr>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 xml:space="preserve">Фактические </w:t>
            </w:r>
            <w:r w:rsidRPr="0088414B">
              <w:rPr>
                <w:rFonts w:ascii="Times New Roman" w:eastAsia="Times New Roman" w:hAnsi="Times New Roman" w:cs="Times New Roman"/>
                <w:sz w:val="24"/>
                <w:szCs w:val="24"/>
                <w:lang w:eastAsia="ru-RU"/>
              </w:rPr>
              <w:br/>
              <w:t xml:space="preserve">расходы (тыс. руб.) </w:t>
            </w:r>
          </w:p>
        </w:tc>
      </w:tr>
      <w:tr w:rsidR="0088414B" w:rsidRPr="0088414B" w:rsidTr="0088414B">
        <w:trPr>
          <w:trHeight w:val="844"/>
          <w:tblCellSpacing w:w="5" w:type="nil"/>
        </w:trPr>
        <w:tc>
          <w:tcPr>
            <w:tcW w:w="2127" w:type="dxa"/>
            <w:vMerge/>
            <w:tcBorders>
              <w:left w:val="single" w:sz="4" w:space="0" w:color="auto"/>
              <w:bottom w:val="single" w:sz="4" w:space="0" w:color="auto"/>
              <w:right w:val="single" w:sz="4" w:space="0" w:color="auto"/>
            </w:tcBorders>
          </w:tcPr>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409" w:type="dxa"/>
            <w:vMerge/>
            <w:tcBorders>
              <w:left w:val="single" w:sz="4" w:space="0" w:color="auto"/>
              <w:bottom w:val="single" w:sz="4" w:space="0" w:color="auto"/>
              <w:right w:val="single" w:sz="4" w:space="0" w:color="auto"/>
            </w:tcBorders>
          </w:tcPr>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 xml:space="preserve">муниципальной программой </w:t>
            </w:r>
            <w:r w:rsidRPr="0088414B">
              <w:rPr>
                <w:rFonts w:ascii="Times New Roman" w:eastAsia="Times New Roman" w:hAnsi="Times New Roman" w:cs="Times New Roman"/>
                <w:sz w:val="24"/>
                <w:szCs w:val="24"/>
                <w:lang w:eastAsia="ru-RU"/>
              </w:rPr>
              <w:br/>
            </w:r>
          </w:p>
        </w:tc>
        <w:tc>
          <w:tcPr>
            <w:tcW w:w="1559" w:type="dxa"/>
            <w:tcBorders>
              <w:top w:val="single" w:sz="4" w:space="0" w:color="auto"/>
              <w:left w:val="single" w:sz="4" w:space="0" w:color="auto"/>
              <w:bottom w:val="single" w:sz="4" w:space="0" w:color="auto"/>
              <w:right w:val="single" w:sz="4" w:space="0" w:color="auto"/>
            </w:tcBorders>
          </w:tcPr>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Сводной бюджетной росписью</w:t>
            </w:r>
          </w:p>
        </w:tc>
        <w:tc>
          <w:tcPr>
            <w:tcW w:w="1559" w:type="dxa"/>
            <w:vMerge/>
            <w:tcBorders>
              <w:left w:val="single" w:sz="4" w:space="0" w:color="auto"/>
              <w:bottom w:val="single" w:sz="4" w:space="0" w:color="auto"/>
              <w:right w:val="single" w:sz="4" w:space="0" w:color="auto"/>
            </w:tcBorders>
          </w:tcPr>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8414B" w:rsidRPr="0088414B" w:rsidTr="0088414B">
        <w:trPr>
          <w:tblCellSpacing w:w="5" w:type="nil"/>
        </w:trPr>
        <w:tc>
          <w:tcPr>
            <w:tcW w:w="2127" w:type="dxa"/>
            <w:tcBorders>
              <w:left w:val="single" w:sz="4" w:space="0" w:color="auto"/>
              <w:bottom w:val="single" w:sz="4" w:space="0" w:color="auto"/>
              <w:right w:val="single" w:sz="4" w:space="0" w:color="auto"/>
            </w:tcBorders>
          </w:tcPr>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1</w:t>
            </w:r>
          </w:p>
        </w:tc>
        <w:tc>
          <w:tcPr>
            <w:tcW w:w="2409" w:type="dxa"/>
            <w:tcBorders>
              <w:left w:val="single" w:sz="4" w:space="0" w:color="auto"/>
              <w:bottom w:val="single" w:sz="4" w:space="0" w:color="auto"/>
              <w:right w:val="single" w:sz="4" w:space="0" w:color="auto"/>
            </w:tcBorders>
          </w:tcPr>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2</w:t>
            </w:r>
          </w:p>
        </w:tc>
        <w:tc>
          <w:tcPr>
            <w:tcW w:w="1843" w:type="dxa"/>
            <w:tcBorders>
              <w:left w:val="single" w:sz="4" w:space="0" w:color="auto"/>
              <w:bottom w:val="single" w:sz="4" w:space="0" w:color="auto"/>
              <w:right w:val="single" w:sz="4" w:space="0" w:color="auto"/>
            </w:tcBorders>
          </w:tcPr>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3</w:t>
            </w:r>
          </w:p>
        </w:tc>
        <w:tc>
          <w:tcPr>
            <w:tcW w:w="1559" w:type="dxa"/>
            <w:tcBorders>
              <w:left w:val="single" w:sz="4" w:space="0" w:color="auto"/>
              <w:bottom w:val="single" w:sz="4" w:space="0" w:color="auto"/>
              <w:right w:val="single" w:sz="4" w:space="0" w:color="auto"/>
            </w:tcBorders>
          </w:tcPr>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4</w:t>
            </w:r>
          </w:p>
        </w:tc>
        <w:tc>
          <w:tcPr>
            <w:tcW w:w="1559" w:type="dxa"/>
            <w:tcBorders>
              <w:left w:val="single" w:sz="4" w:space="0" w:color="auto"/>
              <w:bottom w:val="single" w:sz="4" w:space="0" w:color="auto"/>
              <w:right w:val="single" w:sz="4" w:space="0" w:color="auto"/>
            </w:tcBorders>
          </w:tcPr>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5</w:t>
            </w:r>
          </w:p>
        </w:tc>
      </w:tr>
      <w:tr w:rsidR="0088414B" w:rsidRPr="0088414B" w:rsidTr="0088414B">
        <w:trPr>
          <w:trHeight w:val="320"/>
          <w:tblCellSpacing w:w="5" w:type="nil"/>
        </w:trPr>
        <w:tc>
          <w:tcPr>
            <w:tcW w:w="2127" w:type="dxa"/>
            <w:vMerge w:val="restart"/>
            <w:tcBorders>
              <w:left w:val="single" w:sz="4" w:space="0" w:color="auto"/>
              <w:right w:val="single" w:sz="4" w:space="0" w:color="auto"/>
            </w:tcBorders>
          </w:tcPr>
          <w:p w:rsidR="0088414B" w:rsidRPr="0088414B" w:rsidRDefault="0088414B" w:rsidP="0088414B">
            <w:pPr>
              <w:spacing w:after="0" w:line="240" w:lineRule="auto"/>
              <w:rPr>
                <w:rFonts w:ascii="Times New Roman" w:eastAsia="Times New Roman" w:hAnsi="Times New Roman" w:cs="Times New Roman"/>
                <w:lang w:eastAsia="ru-RU"/>
              </w:rPr>
            </w:pPr>
            <w:r w:rsidRPr="0088414B">
              <w:rPr>
                <w:rFonts w:ascii="Times New Roman" w:eastAsia="Times New Roman" w:hAnsi="Times New Roman" w:cs="Times New Roman"/>
                <w:lang w:eastAsia="ru-RU"/>
              </w:rPr>
              <w:t>Муниципальная</w:t>
            </w:r>
            <w:r w:rsidRPr="0088414B">
              <w:rPr>
                <w:rFonts w:ascii="Times New Roman" w:eastAsia="Times New Roman" w:hAnsi="Times New Roman" w:cs="Times New Roman"/>
                <w:lang w:eastAsia="ru-RU"/>
              </w:rPr>
              <w:br/>
              <w:t xml:space="preserve">программа      </w:t>
            </w:r>
          </w:p>
          <w:p w:rsidR="0088414B" w:rsidRPr="0088414B" w:rsidRDefault="0088414B" w:rsidP="0088414B">
            <w:pPr>
              <w:widowControl w:val="0"/>
              <w:autoSpaceDE w:val="0"/>
              <w:autoSpaceDN w:val="0"/>
              <w:adjustRightInd w:val="0"/>
              <w:spacing w:after="0" w:line="240" w:lineRule="auto"/>
              <w:rPr>
                <w:rFonts w:ascii="Times New Roman" w:eastAsia="Times New Roman" w:hAnsi="Times New Roman" w:cs="Times New Roman"/>
                <w:lang w:eastAsia="ru-RU"/>
              </w:rPr>
            </w:pPr>
            <w:r w:rsidRPr="0088414B">
              <w:rPr>
                <w:rFonts w:ascii="Times New Roman" w:eastAsia="Times New Roman" w:hAnsi="Times New Roman" w:cs="Times New Roman"/>
                <w:color w:val="000000"/>
                <w:lang w:eastAsia="ru-RU"/>
              </w:rPr>
              <w:t>«Муниципальная политика»</w:t>
            </w:r>
          </w:p>
        </w:tc>
        <w:tc>
          <w:tcPr>
            <w:tcW w:w="2409"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rPr>
                <w:rFonts w:ascii="Times New Roman" w:eastAsia="Times New Roman" w:hAnsi="Times New Roman" w:cs="Times New Roman"/>
                <w:color w:val="000000"/>
                <w:lang w:eastAsia="ru-RU"/>
              </w:rPr>
            </w:pPr>
            <w:r w:rsidRPr="0088414B">
              <w:rPr>
                <w:rFonts w:ascii="Times New Roman" w:eastAsia="Times New Roman" w:hAnsi="Times New Roman" w:cs="Times New Roman"/>
                <w:color w:val="000000"/>
                <w:lang w:eastAsia="ru-RU"/>
              </w:rPr>
              <w:t>Всего</w:t>
            </w:r>
          </w:p>
        </w:tc>
        <w:tc>
          <w:tcPr>
            <w:tcW w:w="1843"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lang w:eastAsia="ru-RU"/>
              </w:rPr>
            </w:pPr>
            <w:r w:rsidRPr="0088414B">
              <w:rPr>
                <w:rFonts w:ascii="Times New Roman" w:eastAsia="Times New Roman" w:hAnsi="Times New Roman" w:cs="Times New Roman"/>
                <w:lang w:eastAsia="ru-RU"/>
              </w:rPr>
              <w:t>8 790,2</w:t>
            </w:r>
          </w:p>
        </w:tc>
        <w:tc>
          <w:tcPr>
            <w:tcW w:w="1559"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sz w:val="20"/>
                <w:szCs w:val="20"/>
                <w:lang w:eastAsia="ru-RU"/>
              </w:rPr>
            </w:pPr>
            <w:r w:rsidRPr="0088414B">
              <w:rPr>
                <w:rFonts w:ascii="Times New Roman" w:eastAsia="Times New Roman" w:hAnsi="Times New Roman" w:cs="Times New Roman"/>
                <w:lang w:eastAsia="ru-RU"/>
              </w:rPr>
              <w:t>8 790,2</w:t>
            </w:r>
          </w:p>
        </w:tc>
        <w:tc>
          <w:tcPr>
            <w:tcW w:w="1559"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lang w:eastAsia="ru-RU"/>
              </w:rPr>
            </w:pPr>
            <w:r w:rsidRPr="0088414B">
              <w:rPr>
                <w:rFonts w:ascii="Times New Roman" w:eastAsia="Times New Roman" w:hAnsi="Times New Roman" w:cs="Times New Roman"/>
                <w:lang w:eastAsia="ru-RU"/>
              </w:rPr>
              <w:t>8 646,8</w:t>
            </w:r>
          </w:p>
        </w:tc>
      </w:tr>
      <w:tr w:rsidR="0088414B" w:rsidRPr="0088414B" w:rsidTr="0088414B">
        <w:trPr>
          <w:trHeight w:val="309"/>
          <w:tblCellSpacing w:w="5" w:type="nil"/>
        </w:trPr>
        <w:tc>
          <w:tcPr>
            <w:tcW w:w="2127" w:type="dxa"/>
            <w:vMerge/>
            <w:tcBorders>
              <w:left w:val="single" w:sz="4" w:space="0" w:color="auto"/>
              <w:right w:val="single" w:sz="4" w:space="0" w:color="auto"/>
            </w:tcBorders>
          </w:tcPr>
          <w:p w:rsidR="0088414B" w:rsidRPr="0088414B" w:rsidRDefault="0088414B" w:rsidP="0088414B">
            <w:pPr>
              <w:spacing w:after="0" w:line="240" w:lineRule="auto"/>
              <w:rPr>
                <w:rFonts w:ascii="Times New Roman" w:eastAsia="Times New Roman" w:hAnsi="Times New Roman" w:cs="Times New Roman"/>
                <w:lang w:eastAsia="ru-RU"/>
              </w:rPr>
            </w:pPr>
          </w:p>
        </w:tc>
        <w:tc>
          <w:tcPr>
            <w:tcW w:w="2409"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rPr>
                <w:rFonts w:ascii="Times New Roman" w:eastAsia="Times New Roman" w:hAnsi="Times New Roman" w:cs="Times New Roman"/>
                <w:color w:val="000000"/>
                <w:lang w:eastAsia="ru-RU"/>
              </w:rPr>
            </w:pPr>
            <w:r w:rsidRPr="0088414B">
              <w:rPr>
                <w:rFonts w:ascii="Times New Roman" w:eastAsia="Times New Roman" w:hAnsi="Times New Roman" w:cs="Times New Roman"/>
                <w:color w:val="000000"/>
                <w:lang w:eastAsia="ru-RU"/>
              </w:rPr>
              <w:t>местный бюджет</w:t>
            </w:r>
          </w:p>
        </w:tc>
        <w:tc>
          <w:tcPr>
            <w:tcW w:w="1843"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lang w:eastAsia="ru-RU"/>
              </w:rPr>
            </w:pPr>
            <w:r w:rsidRPr="0088414B">
              <w:rPr>
                <w:rFonts w:ascii="Times New Roman" w:eastAsia="Times New Roman" w:hAnsi="Times New Roman" w:cs="Times New Roman"/>
                <w:lang w:eastAsia="ru-RU"/>
              </w:rPr>
              <w:t>8 790,2</w:t>
            </w:r>
          </w:p>
        </w:tc>
        <w:tc>
          <w:tcPr>
            <w:tcW w:w="1559"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sz w:val="20"/>
                <w:szCs w:val="20"/>
                <w:lang w:eastAsia="ru-RU"/>
              </w:rPr>
            </w:pPr>
            <w:r w:rsidRPr="0088414B">
              <w:rPr>
                <w:rFonts w:ascii="Times New Roman" w:eastAsia="Times New Roman" w:hAnsi="Times New Roman" w:cs="Times New Roman"/>
                <w:lang w:eastAsia="ru-RU"/>
              </w:rPr>
              <w:t>8 790,2</w:t>
            </w:r>
          </w:p>
        </w:tc>
        <w:tc>
          <w:tcPr>
            <w:tcW w:w="1559"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lang w:eastAsia="ru-RU"/>
              </w:rPr>
            </w:pPr>
            <w:r w:rsidRPr="0088414B">
              <w:rPr>
                <w:rFonts w:ascii="Times New Roman" w:eastAsia="Times New Roman" w:hAnsi="Times New Roman" w:cs="Times New Roman"/>
                <w:lang w:eastAsia="ru-RU"/>
              </w:rPr>
              <w:t>8 646,8</w:t>
            </w:r>
          </w:p>
        </w:tc>
      </w:tr>
      <w:tr w:rsidR="0088414B" w:rsidRPr="0088414B" w:rsidTr="0088414B">
        <w:trPr>
          <w:trHeight w:val="309"/>
          <w:tblCellSpacing w:w="5" w:type="nil"/>
        </w:trPr>
        <w:tc>
          <w:tcPr>
            <w:tcW w:w="2127" w:type="dxa"/>
            <w:vMerge/>
            <w:tcBorders>
              <w:left w:val="single" w:sz="4" w:space="0" w:color="auto"/>
              <w:right w:val="single" w:sz="4" w:space="0" w:color="auto"/>
            </w:tcBorders>
          </w:tcPr>
          <w:p w:rsidR="0088414B" w:rsidRPr="0088414B" w:rsidRDefault="0088414B" w:rsidP="0088414B">
            <w:pPr>
              <w:spacing w:after="0" w:line="240" w:lineRule="auto"/>
              <w:rPr>
                <w:rFonts w:ascii="Times New Roman" w:eastAsia="Times New Roman" w:hAnsi="Times New Roman" w:cs="Times New Roman"/>
                <w:lang w:eastAsia="ru-RU"/>
              </w:rPr>
            </w:pPr>
          </w:p>
        </w:tc>
        <w:tc>
          <w:tcPr>
            <w:tcW w:w="2409"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rPr>
                <w:rFonts w:ascii="Times New Roman" w:eastAsia="Times New Roman" w:hAnsi="Times New Roman" w:cs="Times New Roman"/>
                <w:bCs/>
                <w:color w:val="000000"/>
                <w:lang w:eastAsia="ru-RU"/>
              </w:rPr>
            </w:pPr>
            <w:r w:rsidRPr="0088414B">
              <w:rPr>
                <w:rFonts w:ascii="Times New Roman" w:eastAsia="Times New Roman" w:hAnsi="Times New Roman" w:cs="Times New Roman"/>
                <w:bCs/>
                <w:color w:val="000000"/>
                <w:lang w:eastAsia="ru-RU"/>
              </w:rPr>
              <w:t>безвозмездные поступления в местный бюджет, &lt;2&gt;</w:t>
            </w:r>
          </w:p>
        </w:tc>
        <w:tc>
          <w:tcPr>
            <w:tcW w:w="1843"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lang w:eastAsia="ru-RU"/>
              </w:rPr>
            </w:pPr>
            <w:r w:rsidRPr="0088414B">
              <w:rPr>
                <w:rFonts w:ascii="Times New Roman" w:eastAsia="Times New Roman" w:hAnsi="Times New Roman" w:cs="Times New Roman"/>
                <w:lang w:eastAsia="ru-RU"/>
              </w:rPr>
              <w:t>0,0</w:t>
            </w:r>
          </w:p>
        </w:tc>
        <w:tc>
          <w:tcPr>
            <w:tcW w:w="1559"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lang w:eastAsia="ru-RU"/>
              </w:rPr>
            </w:pPr>
            <w:r w:rsidRPr="0088414B">
              <w:rPr>
                <w:rFonts w:ascii="Times New Roman" w:eastAsia="Times New Roman" w:hAnsi="Times New Roman" w:cs="Times New Roman"/>
                <w:lang w:eastAsia="ru-RU"/>
              </w:rPr>
              <w:t>0,0</w:t>
            </w:r>
          </w:p>
        </w:tc>
        <w:tc>
          <w:tcPr>
            <w:tcW w:w="1559"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lang w:eastAsia="ru-RU"/>
              </w:rPr>
            </w:pPr>
            <w:r w:rsidRPr="0088414B">
              <w:rPr>
                <w:rFonts w:ascii="Times New Roman" w:eastAsia="Times New Roman" w:hAnsi="Times New Roman" w:cs="Times New Roman"/>
                <w:lang w:eastAsia="ru-RU"/>
              </w:rPr>
              <w:t>0,0</w:t>
            </w:r>
          </w:p>
        </w:tc>
      </w:tr>
      <w:tr w:rsidR="0088414B" w:rsidRPr="0088414B" w:rsidTr="0088414B">
        <w:trPr>
          <w:trHeight w:val="309"/>
          <w:tblCellSpacing w:w="5" w:type="nil"/>
        </w:trPr>
        <w:tc>
          <w:tcPr>
            <w:tcW w:w="2127" w:type="dxa"/>
            <w:vMerge/>
            <w:tcBorders>
              <w:left w:val="single" w:sz="4" w:space="0" w:color="auto"/>
              <w:right w:val="single" w:sz="4" w:space="0" w:color="auto"/>
            </w:tcBorders>
          </w:tcPr>
          <w:p w:rsidR="0088414B" w:rsidRPr="0088414B" w:rsidRDefault="0088414B" w:rsidP="0088414B">
            <w:pPr>
              <w:spacing w:after="0" w:line="240" w:lineRule="auto"/>
              <w:rPr>
                <w:rFonts w:ascii="Times New Roman" w:eastAsia="Times New Roman" w:hAnsi="Times New Roman" w:cs="Times New Roman"/>
                <w:lang w:eastAsia="ru-RU"/>
              </w:rPr>
            </w:pPr>
          </w:p>
        </w:tc>
        <w:tc>
          <w:tcPr>
            <w:tcW w:w="2409"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rPr>
                <w:rFonts w:ascii="Times New Roman" w:eastAsia="Times New Roman" w:hAnsi="Times New Roman" w:cs="Times New Roman"/>
                <w:bCs/>
                <w:i/>
                <w:iCs/>
                <w:color w:val="000000"/>
                <w:lang w:eastAsia="ru-RU"/>
              </w:rPr>
            </w:pPr>
            <w:r w:rsidRPr="0088414B">
              <w:rPr>
                <w:rFonts w:ascii="Times New Roman" w:eastAsia="Times New Roman" w:hAnsi="Times New Roman" w:cs="Times New Roman"/>
                <w:bCs/>
                <w:i/>
                <w:iCs/>
                <w:color w:val="000000"/>
                <w:lang w:eastAsia="ru-RU"/>
              </w:rPr>
              <w:t>в том числе за счет средств:</w:t>
            </w:r>
          </w:p>
        </w:tc>
        <w:tc>
          <w:tcPr>
            <w:tcW w:w="1843"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lang w:eastAsia="ru-RU"/>
              </w:rPr>
            </w:pPr>
          </w:p>
        </w:tc>
        <w:tc>
          <w:tcPr>
            <w:tcW w:w="1559"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lang w:eastAsia="ru-RU"/>
              </w:rPr>
            </w:pPr>
          </w:p>
        </w:tc>
        <w:tc>
          <w:tcPr>
            <w:tcW w:w="1559"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lang w:eastAsia="ru-RU"/>
              </w:rPr>
            </w:pPr>
          </w:p>
        </w:tc>
      </w:tr>
      <w:tr w:rsidR="0088414B" w:rsidRPr="0088414B" w:rsidTr="0088414B">
        <w:trPr>
          <w:trHeight w:val="309"/>
          <w:tblCellSpacing w:w="5" w:type="nil"/>
        </w:trPr>
        <w:tc>
          <w:tcPr>
            <w:tcW w:w="2127" w:type="dxa"/>
            <w:vMerge/>
            <w:tcBorders>
              <w:left w:val="single" w:sz="4" w:space="0" w:color="auto"/>
              <w:right w:val="single" w:sz="4" w:space="0" w:color="auto"/>
            </w:tcBorders>
          </w:tcPr>
          <w:p w:rsidR="0088414B" w:rsidRPr="0088414B" w:rsidRDefault="0088414B" w:rsidP="0088414B">
            <w:pPr>
              <w:spacing w:after="0" w:line="240" w:lineRule="auto"/>
              <w:rPr>
                <w:rFonts w:ascii="Times New Roman" w:eastAsia="Times New Roman" w:hAnsi="Times New Roman" w:cs="Times New Roman"/>
                <w:lang w:eastAsia="ru-RU"/>
              </w:rPr>
            </w:pPr>
          </w:p>
        </w:tc>
        <w:tc>
          <w:tcPr>
            <w:tcW w:w="2409"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rPr>
                <w:rFonts w:ascii="Times New Roman" w:eastAsia="Times New Roman" w:hAnsi="Times New Roman" w:cs="Times New Roman"/>
                <w:color w:val="000000"/>
                <w:lang w:eastAsia="ru-RU"/>
              </w:rPr>
            </w:pPr>
            <w:r w:rsidRPr="0088414B">
              <w:rPr>
                <w:rFonts w:ascii="Times New Roman" w:eastAsia="Times New Roman" w:hAnsi="Times New Roman" w:cs="Times New Roman"/>
                <w:color w:val="000000"/>
                <w:lang w:eastAsia="ru-RU"/>
              </w:rPr>
              <w:t xml:space="preserve"> - областного бюджета</w:t>
            </w:r>
          </w:p>
        </w:tc>
        <w:tc>
          <w:tcPr>
            <w:tcW w:w="1843"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lang w:eastAsia="ru-RU"/>
              </w:rPr>
            </w:pPr>
            <w:r w:rsidRPr="0088414B">
              <w:rPr>
                <w:rFonts w:ascii="Times New Roman" w:eastAsia="Times New Roman" w:hAnsi="Times New Roman" w:cs="Times New Roman"/>
                <w:lang w:eastAsia="ru-RU"/>
              </w:rPr>
              <w:t>0,0</w:t>
            </w:r>
          </w:p>
        </w:tc>
        <w:tc>
          <w:tcPr>
            <w:tcW w:w="1559"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lang w:eastAsia="ru-RU"/>
              </w:rPr>
            </w:pPr>
            <w:r w:rsidRPr="0088414B">
              <w:rPr>
                <w:rFonts w:ascii="Times New Roman" w:eastAsia="Times New Roman" w:hAnsi="Times New Roman" w:cs="Times New Roman"/>
                <w:lang w:eastAsia="ru-RU"/>
              </w:rPr>
              <w:t>0,0</w:t>
            </w:r>
          </w:p>
        </w:tc>
        <w:tc>
          <w:tcPr>
            <w:tcW w:w="1559"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lang w:eastAsia="ru-RU"/>
              </w:rPr>
            </w:pPr>
            <w:r w:rsidRPr="0088414B">
              <w:rPr>
                <w:rFonts w:ascii="Times New Roman" w:eastAsia="Times New Roman" w:hAnsi="Times New Roman" w:cs="Times New Roman"/>
                <w:lang w:eastAsia="ru-RU"/>
              </w:rPr>
              <w:t>0,0</w:t>
            </w:r>
          </w:p>
        </w:tc>
      </w:tr>
      <w:tr w:rsidR="0088414B" w:rsidRPr="0088414B" w:rsidTr="0088414B">
        <w:trPr>
          <w:trHeight w:val="387"/>
          <w:tblCellSpacing w:w="5" w:type="nil"/>
        </w:trPr>
        <w:tc>
          <w:tcPr>
            <w:tcW w:w="2127" w:type="dxa"/>
            <w:vMerge/>
            <w:tcBorders>
              <w:left w:val="single" w:sz="4" w:space="0" w:color="auto"/>
              <w:right w:val="single" w:sz="4" w:space="0" w:color="auto"/>
            </w:tcBorders>
          </w:tcPr>
          <w:p w:rsidR="0088414B" w:rsidRPr="0088414B" w:rsidRDefault="0088414B" w:rsidP="0088414B">
            <w:pPr>
              <w:spacing w:after="0" w:line="240" w:lineRule="auto"/>
              <w:rPr>
                <w:rFonts w:ascii="Times New Roman" w:eastAsia="Times New Roman" w:hAnsi="Times New Roman" w:cs="Times New Roman"/>
                <w:lang w:eastAsia="ru-RU"/>
              </w:rPr>
            </w:pPr>
          </w:p>
        </w:tc>
        <w:tc>
          <w:tcPr>
            <w:tcW w:w="2409"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rPr>
                <w:rFonts w:ascii="Times New Roman" w:eastAsia="Times New Roman" w:hAnsi="Times New Roman" w:cs="Times New Roman"/>
                <w:color w:val="000000"/>
                <w:lang w:eastAsia="ru-RU"/>
              </w:rPr>
            </w:pPr>
            <w:r w:rsidRPr="0088414B">
              <w:rPr>
                <w:rFonts w:ascii="Times New Roman" w:eastAsia="Times New Roman" w:hAnsi="Times New Roman" w:cs="Times New Roman"/>
                <w:color w:val="000000"/>
                <w:lang w:eastAsia="ru-RU"/>
              </w:rPr>
              <w:t>бюджет района</w:t>
            </w:r>
          </w:p>
        </w:tc>
        <w:tc>
          <w:tcPr>
            <w:tcW w:w="1843"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lang w:eastAsia="ru-RU"/>
              </w:rPr>
            </w:pPr>
            <w:r w:rsidRPr="0088414B">
              <w:rPr>
                <w:rFonts w:ascii="Times New Roman" w:eastAsia="Times New Roman" w:hAnsi="Times New Roman" w:cs="Times New Roman"/>
                <w:lang w:eastAsia="ru-RU"/>
              </w:rPr>
              <w:t>0,0</w:t>
            </w:r>
          </w:p>
        </w:tc>
        <w:tc>
          <w:tcPr>
            <w:tcW w:w="1559"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lang w:eastAsia="ru-RU"/>
              </w:rPr>
            </w:pPr>
            <w:r w:rsidRPr="0088414B">
              <w:rPr>
                <w:rFonts w:ascii="Times New Roman" w:eastAsia="Times New Roman" w:hAnsi="Times New Roman" w:cs="Times New Roman"/>
                <w:lang w:eastAsia="ru-RU"/>
              </w:rPr>
              <w:t>0,0</w:t>
            </w:r>
          </w:p>
        </w:tc>
        <w:tc>
          <w:tcPr>
            <w:tcW w:w="1559"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lang w:eastAsia="ru-RU"/>
              </w:rPr>
            </w:pPr>
            <w:r w:rsidRPr="0088414B">
              <w:rPr>
                <w:rFonts w:ascii="Times New Roman" w:eastAsia="Times New Roman" w:hAnsi="Times New Roman" w:cs="Times New Roman"/>
                <w:lang w:eastAsia="ru-RU"/>
              </w:rPr>
              <w:t>0,0</w:t>
            </w:r>
          </w:p>
        </w:tc>
      </w:tr>
      <w:tr w:rsidR="0088414B" w:rsidRPr="0088414B" w:rsidTr="0088414B">
        <w:trPr>
          <w:trHeight w:val="403"/>
          <w:tblCellSpacing w:w="5" w:type="nil"/>
        </w:trPr>
        <w:tc>
          <w:tcPr>
            <w:tcW w:w="2127" w:type="dxa"/>
            <w:vMerge/>
            <w:tcBorders>
              <w:left w:val="single" w:sz="4" w:space="0" w:color="auto"/>
              <w:bottom w:val="single" w:sz="4" w:space="0" w:color="auto"/>
              <w:right w:val="single" w:sz="4" w:space="0" w:color="auto"/>
            </w:tcBorders>
          </w:tcPr>
          <w:p w:rsidR="0088414B" w:rsidRPr="0088414B" w:rsidRDefault="0088414B" w:rsidP="0088414B">
            <w:pPr>
              <w:spacing w:after="0" w:line="240" w:lineRule="auto"/>
              <w:rPr>
                <w:rFonts w:ascii="Times New Roman" w:eastAsia="Times New Roman" w:hAnsi="Times New Roman" w:cs="Times New Roman"/>
                <w:lang w:eastAsia="ru-RU"/>
              </w:rPr>
            </w:pPr>
          </w:p>
        </w:tc>
        <w:tc>
          <w:tcPr>
            <w:tcW w:w="2409"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rPr>
                <w:rFonts w:ascii="Times New Roman" w:eastAsia="Times New Roman" w:hAnsi="Times New Roman" w:cs="Times New Roman"/>
                <w:color w:val="000000"/>
                <w:lang w:eastAsia="ru-RU"/>
              </w:rPr>
            </w:pPr>
            <w:r w:rsidRPr="0088414B">
              <w:rPr>
                <w:rFonts w:ascii="Times New Roman" w:eastAsia="Times New Roman" w:hAnsi="Times New Roman" w:cs="Times New Roman"/>
                <w:color w:val="000000"/>
                <w:lang w:eastAsia="ru-RU"/>
              </w:rPr>
              <w:t>внебюджетные источники</w:t>
            </w:r>
          </w:p>
        </w:tc>
        <w:tc>
          <w:tcPr>
            <w:tcW w:w="1843"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lang w:eastAsia="ru-RU"/>
              </w:rPr>
            </w:pPr>
            <w:r w:rsidRPr="0088414B">
              <w:rPr>
                <w:rFonts w:ascii="Times New Roman" w:eastAsia="Times New Roman" w:hAnsi="Times New Roman" w:cs="Times New Roman"/>
                <w:lang w:eastAsia="ru-RU"/>
              </w:rPr>
              <w:t>0,0</w:t>
            </w:r>
          </w:p>
        </w:tc>
        <w:tc>
          <w:tcPr>
            <w:tcW w:w="1559"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lang w:eastAsia="ru-RU"/>
              </w:rPr>
            </w:pPr>
            <w:r w:rsidRPr="0088414B">
              <w:rPr>
                <w:rFonts w:ascii="Times New Roman" w:eastAsia="Times New Roman" w:hAnsi="Times New Roman" w:cs="Times New Roman"/>
                <w:lang w:eastAsia="ru-RU"/>
              </w:rPr>
              <w:t>0,0</w:t>
            </w:r>
          </w:p>
        </w:tc>
        <w:tc>
          <w:tcPr>
            <w:tcW w:w="1559"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lang w:eastAsia="ru-RU"/>
              </w:rPr>
            </w:pPr>
            <w:r w:rsidRPr="0088414B">
              <w:rPr>
                <w:rFonts w:ascii="Times New Roman" w:eastAsia="Times New Roman" w:hAnsi="Times New Roman" w:cs="Times New Roman"/>
                <w:lang w:eastAsia="ru-RU"/>
              </w:rPr>
              <w:t>0,0</w:t>
            </w:r>
          </w:p>
        </w:tc>
      </w:tr>
      <w:tr w:rsidR="0088414B" w:rsidRPr="0088414B" w:rsidTr="0088414B">
        <w:trPr>
          <w:trHeight w:val="320"/>
          <w:tblCellSpacing w:w="5" w:type="nil"/>
        </w:trPr>
        <w:tc>
          <w:tcPr>
            <w:tcW w:w="2127" w:type="dxa"/>
            <w:vMerge w:val="restart"/>
            <w:tcBorders>
              <w:left w:val="single" w:sz="4" w:space="0" w:color="auto"/>
              <w:right w:val="single" w:sz="4" w:space="0" w:color="auto"/>
            </w:tcBorders>
          </w:tcPr>
          <w:p w:rsidR="0088414B" w:rsidRPr="0088414B" w:rsidRDefault="0088414B" w:rsidP="0088414B">
            <w:pPr>
              <w:widowControl w:val="0"/>
              <w:autoSpaceDE w:val="0"/>
              <w:autoSpaceDN w:val="0"/>
              <w:adjustRightInd w:val="0"/>
              <w:spacing w:after="0" w:line="240" w:lineRule="auto"/>
              <w:rPr>
                <w:rFonts w:ascii="Times New Roman" w:eastAsia="Times New Roman" w:hAnsi="Times New Roman" w:cs="Times New Roman"/>
                <w:lang w:eastAsia="ru-RU"/>
              </w:rPr>
            </w:pPr>
            <w:r w:rsidRPr="0088414B">
              <w:rPr>
                <w:rFonts w:ascii="Times New Roman" w:eastAsia="Times New Roman" w:hAnsi="Times New Roman" w:cs="Times New Roman"/>
                <w:lang w:eastAsia="ru-RU"/>
              </w:rPr>
              <w:t xml:space="preserve">Подпрограмма 1 </w:t>
            </w:r>
          </w:p>
          <w:p w:rsidR="0088414B" w:rsidRPr="0088414B" w:rsidRDefault="0088414B" w:rsidP="0088414B">
            <w:pPr>
              <w:widowControl w:val="0"/>
              <w:autoSpaceDE w:val="0"/>
              <w:autoSpaceDN w:val="0"/>
              <w:adjustRightInd w:val="0"/>
              <w:spacing w:after="0" w:line="240" w:lineRule="auto"/>
              <w:rPr>
                <w:rFonts w:ascii="Times New Roman" w:eastAsia="Times New Roman" w:hAnsi="Times New Roman" w:cs="Times New Roman"/>
                <w:lang w:eastAsia="ru-RU"/>
              </w:rPr>
            </w:pPr>
            <w:r w:rsidRPr="0088414B">
              <w:rPr>
                <w:rFonts w:ascii="Times New Roman" w:eastAsia="Times New Roman" w:hAnsi="Times New Roman" w:cs="Times New Roman"/>
                <w:lang w:eastAsia="ru-RU"/>
              </w:rPr>
              <w:t>«</w:t>
            </w:r>
            <w:r w:rsidRPr="0088414B">
              <w:rPr>
                <w:rFonts w:ascii="Times New Roman" w:eastAsia="Times New Roman" w:hAnsi="Times New Roman" w:cs="Times New Roman"/>
                <w:color w:val="000000"/>
                <w:lang w:eastAsia="ru-RU"/>
              </w:rPr>
              <w:t xml:space="preserve">Развитие муниципального управления и муниципальной службы в </w:t>
            </w:r>
            <w:r w:rsidRPr="0088414B">
              <w:rPr>
                <w:rFonts w:ascii="Times New Roman" w:eastAsia="Times New Roman" w:hAnsi="Times New Roman" w:cs="Times New Roman"/>
              </w:rPr>
              <w:t>Дубовском</w:t>
            </w:r>
            <w:r w:rsidRPr="0088414B">
              <w:rPr>
                <w:rFonts w:ascii="Times New Roman" w:eastAsia="Times New Roman" w:hAnsi="Times New Roman" w:cs="Times New Roman"/>
                <w:color w:val="000000"/>
                <w:lang w:eastAsia="ru-RU"/>
              </w:rPr>
              <w:t xml:space="preserve"> сельском поселении, дополнительное профессиональное образование лиц, занятых в системе местного самоуправления</w:t>
            </w:r>
            <w:r w:rsidRPr="0088414B">
              <w:rPr>
                <w:rFonts w:ascii="Times New Roman" w:eastAsia="Times New Roman" w:hAnsi="Times New Roman" w:cs="Times New Roman"/>
                <w:lang w:eastAsia="ru-RU"/>
              </w:rPr>
              <w:t>»</w:t>
            </w:r>
          </w:p>
        </w:tc>
        <w:tc>
          <w:tcPr>
            <w:tcW w:w="2409"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rPr>
                <w:rFonts w:ascii="Times New Roman" w:eastAsia="Times New Roman" w:hAnsi="Times New Roman" w:cs="Times New Roman"/>
                <w:color w:val="000000"/>
                <w:lang w:eastAsia="ru-RU"/>
              </w:rPr>
            </w:pPr>
            <w:r w:rsidRPr="0088414B">
              <w:rPr>
                <w:rFonts w:ascii="Times New Roman" w:eastAsia="Times New Roman" w:hAnsi="Times New Roman" w:cs="Times New Roman"/>
                <w:color w:val="000000"/>
                <w:lang w:eastAsia="ru-RU"/>
              </w:rPr>
              <w:t>Всего</w:t>
            </w:r>
          </w:p>
        </w:tc>
        <w:tc>
          <w:tcPr>
            <w:tcW w:w="1843"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lang w:eastAsia="ru-RU"/>
              </w:rPr>
            </w:pPr>
            <w:r w:rsidRPr="0088414B">
              <w:rPr>
                <w:rFonts w:ascii="Times New Roman" w:eastAsia="Times New Roman" w:hAnsi="Times New Roman" w:cs="Times New Roman"/>
                <w:lang w:eastAsia="ru-RU"/>
              </w:rPr>
              <w:t>73,8</w:t>
            </w:r>
          </w:p>
        </w:tc>
        <w:tc>
          <w:tcPr>
            <w:tcW w:w="1559"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lang w:eastAsia="ru-RU"/>
              </w:rPr>
            </w:pPr>
            <w:r w:rsidRPr="0088414B">
              <w:rPr>
                <w:rFonts w:ascii="Times New Roman" w:eastAsia="Times New Roman" w:hAnsi="Times New Roman" w:cs="Times New Roman"/>
                <w:lang w:eastAsia="ru-RU"/>
              </w:rPr>
              <w:t>73,8</w:t>
            </w:r>
          </w:p>
        </w:tc>
        <w:tc>
          <w:tcPr>
            <w:tcW w:w="1559"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lang w:eastAsia="ru-RU"/>
              </w:rPr>
            </w:pPr>
            <w:r w:rsidRPr="0088414B">
              <w:rPr>
                <w:rFonts w:ascii="Times New Roman" w:eastAsia="Times New Roman" w:hAnsi="Times New Roman" w:cs="Times New Roman"/>
                <w:lang w:eastAsia="ru-RU"/>
              </w:rPr>
              <w:t>70,6</w:t>
            </w:r>
          </w:p>
        </w:tc>
      </w:tr>
      <w:tr w:rsidR="0088414B" w:rsidRPr="0088414B" w:rsidTr="0088414B">
        <w:trPr>
          <w:trHeight w:val="423"/>
          <w:tblCellSpacing w:w="5" w:type="nil"/>
        </w:trPr>
        <w:tc>
          <w:tcPr>
            <w:tcW w:w="2127" w:type="dxa"/>
            <w:vMerge/>
            <w:tcBorders>
              <w:left w:val="single" w:sz="4" w:space="0" w:color="auto"/>
              <w:right w:val="single" w:sz="4" w:space="0" w:color="auto"/>
            </w:tcBorders>
          </w:tcPr>
          <w:p w:rsidR="0088414B" w:rsidRPr="0088414B" w:rsidRDefault="0088414B" w:rsidP="0088414B">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409"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rPr>
                <w:rFonts w:ascii="Times New Roman" w:eastAsia="Times New Roman" w:hAnsi="Times New Roman" w:cs="Times New Roman"/>
                <w:color w:val="000000"/>
                <w:lang w:eastAsia="ru-RU"/>
              </w:rPr>
            </w:pPr>
            <w:r w:rsidRPr="0088414B">
              <w:rPr>
                <w:rFonts w:ascii="Times New Roman" w:eastAsia="Times New Roman" w:hAnsi="Times New Roman" w:cs="Times New Roman"/>
                <w:color w:val="000000"/>
                <w:lang w:eastAsia="ru-RU"/>
              </w:rPr>
              <w:t>местный бюджет</w:t>
            </w:r>
          </w:p>
        </w:tc>
        <w:tc>
          <w:tcPr>
            <w:tcW w:w="1843"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lang w:eastAsia="ru-RU"/>
              </w:rPr>
            </w:pPr>
            <w:r w:rsidRPr="0088414B">
              <w:rPr>
                <w:rFonts w:ascii="Times New Roman" w:eastAsia="Times New Roman" w:hAnsi="Times New Roman" w:cs="Times New Roman"/>
                <w:lang w:eastAsia="ru-RU"/>
              </w:rPr>
              <w:t>73,8</w:t>
            </w:r>
          </w:p>
        </w:tc>
        <w:tc>
          <w:tcPr>
            <w:tcW w:w="1559"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lang w:eastAsia="ru-RU"/>
              </w:rPr>
            </w:pPr>
            <w:r w:rsidRPr="0088414B">
              <w:rPr>
                <w:rFonts w:ascii="Times New Roman" w:eastAsia="Times New Roman" w:hAnsi="Times New Roman" w:cs="Times New Roman"/>
                <w:lang w:eastAsia="ru-RU"/>
              </w:rPr>
              <w:t>73,8</w:t>
            </w:r>
          </w:p>
        </w:tc>
        <w:tc>
          <w:tcPr>
            <w:tcW w:w="1559"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lang w:eastAsia="ru-RU"/>
              </w:rPr>
            </w:pPr>
            <w:r w:rsidRPr="0088414B">
              <w:rPr>
                <w:rFonts w:ascii="Times New Roman" w:eastAsia="Times New Roman" w:hAnsi="Times New Roman" w:cs="Times New Roman"/>
                <w:lang w:eastAsia="ru-RU"/>
              </w:rPr>
              <w:t>70,6</w:t>
            </w:r>
          </w:p>
        </w:tc>
      </w:tr>
      <w:tr w:rsidR="0088414B" w:rsidRPr="0088414B" w:rsidTr="0088414B">
        <w:trPr>
          <w:trHeight w:val="423"/>
          <w:tblCellSpacing w:w="5" w:type="nil"/>
        </w:trPr>
        <w:tc>
          <w:tcPr>
            <w:tcW w:w="2127" w:type="dxa"/>
            <w:vMerge/>
            <w:tcBorders>
              <w:left w:val="single" w:sz="4" w:space="0" w:color="auto"/>
              <w:right w:val="single" w:sz="4" w:space="0" w:color="auto"/>
            </w:tcBorders>
          </w:tcPr>
          <w:p w:rsidR="0088414B" w:rsidRPr="0088414B" w:rsidRDefault="0088414B" w:rsidP="0088414B">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409"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rPr>
                <w:rFonts w:ascii="Times New Roman" w:eastAsia="Times New Roman" w:hAnsi="Times New Roman" w:cs="Times New Roman"/>
                <w:bCs/>
                <w:color w:val="000000"/>
                <w:lang w:eastAsia="ru-RU"/>
              </w:rPr>
            </w:pPr>
            <w:r w:rsidRPr="0088414B">
              <w:rPr>
                <w:rFonts w:ascii="Times New Roman" w:eastAsia="Times New Roman" w:hAnsi="Times New Roman" w:cs="Times New Roman"/>
                <w:bCs/>
                <w:color w:val="000000"/>
                <w:lang w:eastAsia="ru-RU"/>
              </w:rPr>
              <w:t>безвозмездные поступления в местный бюджет, &lt;2&gt;</w:t>
            </w:r>
          </w:p>
        </w:tc>
        <w:tc>
          <w:tcPr>
            <w:tcW w:w="1843"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lang w:eastAsia="ru-RU"/>
              </w:rPr>
            </w:pPr>
            <w:r w:rsidRPr="0088414B">
              <w:rPr>
                <w:rFonts w:ascii="Times New Roman" w:eastAsia="Times New Roman" w:hAnsi="Times New Roman" w:cs="Times New Roman"/>
                <w:lang w:eastAsia="ru-RU"/>
              </w:rPr>
              <w:t>0,0</w:t>
            </w:r>
          </w:p>
        </w:tc>
        <w:tc>
          <w:tcPr>
            <w:tcW w:w="1559"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lang w:eastAsia="ru-RU"/>
              </w:rPr>
            </w:pPr>
            <w:r w:rsidRPr="0088414B">
              <w:rPr>
                <w:rFonts w:ascii="Times New Roman" w:eastAsia="Times New Roman" w:hAnsi="Times New Roman" w:cs="Times New Roman"/>
                <w:lang w:eastAsia="ru-RU"/>
              </w:rPr>
              <w:t>0,0</w:t>
            </w:r>
          </w:p>
        </w:tc>
        <w:tc>
          <w:tcPr>
            <w:tcW w:w="1559"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lang w:eastAsia="ru-RU"/>
              </w:rPr>
            </w:pPr>
            <w:r w:rsidRPr="0088414B">
              <w:rPr>
                <w:rFonts w:ascii="Times New Roman" w:eastAsia="Times New Roman" w:hAnsi="Times New Roman" w:cs="Times New Roman"/>
                <w:lang w:eastAsia="ru-RU"/>
              </w:rPr>
              <w:t>0,0</w:t>
            </w:r>
          </w:p>
        </w:tc>
      </w:tr>
      <w:tr w:rsidR="0088414B" w:rsidRPr="0088414B" w:rsidTr="0088414B">
        <w:trPr>
          <w:trHeight w:val="423"/>
          <w:tblCellSpacing w:w="5" w:type="nil"/>
        </w:trPr>
        <w:tc>
          <w:tcPr>
            <w:tcW w:w="2127" w:type="dxa"/>
            <w:vMerge/>
            <w:tcBorders>
              <w:left w:val="single" w:sz="4" w:space="0" w:color="auto"/>
              <w:right w:val="single" w:sz="4" w:space="0" w:color="auto"/>
            </w:tcBorders>
          </w:tcPr>
          <w:p w:rsidR="0088414B" w:rsidRPr="0088414B" w:rsidRDefault="0088414B" w:rsidP="0088414B">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409"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rPr>
                <w:rFonts w:ascii="Times New Roman" w:eastAsia="Times New Roman" w:hAnsi="Times New Roman" w:cs="Times New Roman"/>
                <w:bCs/>
                <w:i/>
                <w:iCs/>
                <w:color w:val="000000"/>
                <w:lang w:eastAsia="ru-RU"/>
              </w:rPr>
            </w:pPr>
            <w:r w:rsidRPr="0088414B">
              <w:rPr>
                <w:rFonts w:ascii="Times New Roman" w:eastAsia="Times New Roman" w:hAnsi="Times New Roman" w:cs="Times New Roman"/>
                <w:bCs/>
                <w:i/>
                <w:iCs/>
                <w:color w:val="000000"/>
                <w:lang w:eastAsia="ru-RU"/>
              </w:rPr>
              <w:t>в том числе за счет средств:</w:t>
            </w:r>
          </w:p>
        </w:tc>
        <w:tc>
          <w:tcPr>
            <w:tcW w:w="1843"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lang w:eastAsia="ru-RU"/>
              </w:rPr>
            </w:pPr>
          </w:p>
        </w:tc>
        <w:tc>
          <w:tcPr>
            <w:tcW w:w="1559"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lang w:eastAsia="ru-RU"/>
              </w:rPr>
            </w:pPr>
          </w:p>
        </w:tc>
        <w:tc>
          <w:tcPr>
            <w:tcW w:w="1559"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lang w:eastAsia="ru-RU"/>
              </w:rPr>
            </w:pPr>
          </w:p>
        </w:tc>
      </w:tr>
      <w:tr w:rsidR="0088414B" w:rsidRPr="0088414B" w:rsidTr="0088414B">
        <w:trPr>
          <w:trHeight w:val="423"/>
          <w:tblCellSpacing w:w="5" w:type="nil"/>
        </w:trPr>
        <w:tc>
          <w:tcPr>
            <w:tcW w:w="2127" w:type="dxa"/>
            <w:vMerge/>
            <w:tcBorders>
              <w:left w:val="single" w:sz="4" w:space="0" w:color="auto"/>
              <w:right w:val="single" w:sz="4" w:space="0" w:color="auto"/>
            </w:tcBorders>
          </w:tcPr>
          <w:p w:rsidR="0088414B" w:rsidRPr="0088414B" w:rsidRDefault="0088414B" w:rsidP="0088414B">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409"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rPr>
                <w:rFonts w:ascii="Times New Roman" w:eastAsia="Times New Roman" w:hAnsi="Times New Roman" w:cs="Times New Roman"/>
                <w:color w:val="000000"/>
                <w:lang w:eastAsia="ru-RU"/>
              </w:rPr>
            </w:pPr>
            <w:r w:rsidRPr="0088414B">
              <w:rPr>
                <w:rFonts w:ascii="Times New Roman" w:eastAsia="Times New Roman" w:hAnsi="Times New Roman" w:cs="Times New Roman"/>
                <w:color w:val="000000"/>
                <w:lang w:eastAsia="ru-RU"/>
              </w:rPr>
              <w:t xml:space="preserve"> - областного бюджета</w:t>
            </w:r>
          </w:p>
        </w:tc>
        <w:tc>
          <w:tcPr>
            <w:tcW w:w="1843"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lang w:eastAsia="ru-RU"/>
              </w:rPr>
            </w:pPr>
            <w:r w:rsidRPr="0088414B">
              <w:rPr>
                <w:rFonts w:ascii="Times New Roman" w:eastAsia="Times New Roman" w:hAnsi="Times New Roman" w:cs="Times New Roman"/>
                <w:lang w:eastAsia="ru-RU"/>
              </w:rPr>
              <w:t>0,0</w:t>
            </w:r>
          </w:p>
        </w:tc>
        <w:tc>
          <w:tcPr>
            <w:tcW w:w="1559"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lang w:eastAsia="ru-RU"/>
              </w:rPr>
            </w:pPr>
            <w:r w:rsidRPr="0088414B">
              <w:rPr>
                <w:rFonts w:ascii="Times New Roman" w:eastAsia="Times New Roman" w:hAnsi="Times New Roman" w:cs="Times New Roman"/>
                <w:lang w:eastAsia="ru-RU"/>
              </w:rPr>
              <w:t>0,0</w:t>
            </w:r>
          </w:p>
        </w:tc>
        <w:tc>
          <w:tcPr>
            <w:tcW w:w="1559"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lang w:eastAsia="ru-RU"/>
              </w:rPr>
            </w:pPr>
            <w:r w:rsidRPr="0088414B">
              <w:rPr>
                <w:rFonts w:ascii="Times New Roman" w:eastAsia="Times New Roman" w:hAnsi="Times New Roman" w:cs="Times New Roman"/>
                <w:lang w:eastAsia="ru-RU"/>
              </w:rPr>
              <w:t>0,0</w:t>
            </w:r>
          </w:p>
        </w:tc>
      </w:tr>
      <w:tr w:rsidR="0088414B" w:rsidRPr="0088414B" w:rsidTr="0088414B">
        <w:trPr>
          <w:trHeight w:val="367"/>
          <w:tblCellSpacing w:w="5" w:type="nil"/>
        </w:trPr>
        <w:tc>
          <w:tcPr>
            <w:tcW w:w="2127" w:type="dxa"/>
            <w:vMerge/>
            <w:tcBorders>
              <w:left w:val="single" w:sz="4" w:space="0" w:color="auto"/>
              <w:right w:val="single" w:sz="4" w:space="0" w:color="auto"/>
            </w:tcBorders>
          </w:tcPr>
          <w:p w:rsidR="0088414B" w:rsidRPr="0088414B" w:rsidRDefault="0088414B" w:rsidP="0088414B">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409"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rPr>
                <w:rFonts w:ascii="Times New Roman" w:eastAsia="Times New Roman" w:hAnsi="Times New Roman" w:cs="Times New Roman"/>
                <w:color w:val="000000"/>
                <w:lang w:eastAsia="ru-RU"/>
              </w:rPr>
            </w:pPr>
            <w:r w:rsidRPr="0088414B">
              <w:rPr>
                <w:rFonts w:ascii="Times New Roman" w:eastAsia="Times New Roman" w:hAnsi="Times New Roman" w:cs="Times New Roman"/>
                <w:color w:val="000000"/>
                <w:lang w:eastAsia="ru-RU"/>
              </w:rPr>
              <w:t>бюджет района</w:t>
            </w:r>
          </w:p>
        </w:tc>
        <w:tc>
          <w:tcPr>
            <w:tcW w:w="1843"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lang w:eastAsia="ru-RU"/>
              </w:rPr>
            </w:pPr>
            <w:r w:rsidRPr="0088414B">
              <w:rPr>
                <w:rFonts w:ascii="Times New Roman" w:eastAsia="Times New Roman" w:hAnsi="Times New Roman" w:cs="Times New Roman"/>
                <w:lang w:eastAsia="ru-RU"/>
              </w:rPr>
              <w:t>0,0</w:t>
            </w:r>
          </w:p>
        </w:tc>
        <w:tc>
          <w:tcPr>
            <w:tcW w:w="1559"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lang w:eastAsia="ru-RU"/>
              </w:rPr>
            </w:pPr>
            <w:r w:rsidRPr="0088414B">
              <w:rPr>
                <w:rFonts w:ascii="Times New Roman" w:eastAsia="Times New Roman" w:hAnsi="Times New Roman" w:cs="Times New Roman"/>
                <w:lang w:eastAsia="ru-RU"/>
              </w:rPr>
              <w:t>0,0</w:t>
            </w:r>
          </w:p>
        </w:tc>
        <w:tc>
          <w:tcPr>
            <w:tcW w:w="1559"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lang w:eastAsia="ru-RU"/>
              </w:rPr>
            </w:pPr>
            <w:r w:rsidRPr="0088414B">
              <w:rPr>
                <w:rFonts w:ascii="Times New Roman" w:eastAsia="Times New Roman" w:hAnsi="Times New Roman" w:cs="Times New Roman"/>
                <w:lang w:eastAsia="ru-RU"/>
              </w:rPr>
              <w:t>0,0</w:t>
            </w:r>
          </w:p>
        </w:tc>
      </w:tr>
      <w:tr w:rsidR="0088414B" w:rsidRPr="0088414B" w:rsidTr="0088414B">
        <w:trPr>
          <w:trHeight w:val="392"/>
          <w:tblCellSpacing w:w="5" w:type="nil"/>
        </w:trPr>
        <w:tc>
          <w:tcPr>
            <w:tcW w:w="2127" w:type="dxa"/>
            <w:vMerge/>
            <w:tcBorders>
              <w:left w:val="single" w:sz="4" w:space="0" w:color="auto"/>
              <w:bottom w:val="single" w:sz="4" w:space="0" w:color="auto"/>
              <w:right w:val="single" w:sz="4" w:space="0" w:color="auto"/>
            </w:tcBorders>
          </w:tcPr>
          <w:p w:rsidR="0088414B" w:rsidRPr="0088414B" w:rsidRDefault="0088414B" w:rsidP="0088414B">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409"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rPr>
                <w:rFonts w:ascii="Times New Roman" w:eastAsia="Times New Roman" w:hAnsi="Times New Roman" w:cs="Times New Roman"/>
                <w:color w:val="000000"/>
                <w:lang w:eastAsia="ru-RU"/>
              </w:rPr>
            </w:pPr>
            <w:r w:rsidRPr="0088414B">
              <w:rPr>
                <w:rFonts w:ascii="Times New Roman" w:eastAsia="Times New Roman" w:hAnsi="Times New Roman" w:cs="Times New Roman"/>
                <w:color w:val="000000"/>
                <w:lang w:eastAsia="ru-RU"/>
              </w:rPr>
              <w:t>внебюджетные источники</w:t>
            </w:r>
          </w:p>
        </w:tc>
        <w:tc>
          <w:tcPr>
            <w:tcW w:w="1843"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lang w:eastAsia="ru-RU"/>
              </w:rPr>
            </w:pPr>
            <w:r w:rsidRPr="0088414B">
              <w:rPr>
                <w:rFonts w:ascii="Times New Roman" w:eastAsia="Times New Roman" w:hAnsi="Times New Roman" w:cs="Times New Roman"/>
                <w:lang w:eastAsia="ru-RU"/>
              </w:rPr>
              <w:t>0,0</w:t>
            </w:r>
          </w:p>
        </w:tc>
        <w:tc>
          <w:tcPr>
            <w:tcW w:w="1559"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lang w:eastAsia="ru-RU"/>
              </w:rPr>
            </w:pPr>
            <w:r w:rsidRPr="0088414B">
              <w:rPr>
                <w:rFonts w:ascii="Times New Roman" w:eastAsia="Times New Roman" w:hAnsi="Times New Roman" w:cs="Times New Roman"/>
                <w:lang w:eastAsia="ru-RU"/>
              </w:rPr>
              <w:t>0,0</w:t>
            </w:r>
          </w:p>
        </w:tc>
        <w:tc>
          <w:tcPr>
            <w:tcW w:w="1559"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lang w:eastAsia="ru-RU"/>
              </w:rPr>
            </w:pPr>
            <w:r w:rsidRPr="0088414B">
              <w:rPr>
                <w:rFonts w:ascii="Times New Roman" w:eastAsia="Times New Roman" w:hAnsi="Times New Roman" w:cs="Times New Roman"/>
                <w:lang w:eastAsia="ru-RU"/>
              </w:rPr>
              <w:t>0,0</w:t>
            </w:r>
          </w:p>
        </w:tc>
      </w:tr>
      <w:tr w:rsidR="0088414B" w:rsidRPr="0088414B" w:rsidTr="0088414B">
        <w:trPr>
          <w:trHeight w:val="325"/>
          <w:tblCellSpacing w:w="5" w:type="nil"/>
        </w:trPr>
        <w:tc>
          <w:tcPr>
            <w:tcW w:w="2127" w:type="dxa"/>
            <w:vMerge w:val="restart"/>
            <w:tcBorders>
              <w:top w:val="single" w:sz="4" w:space="0" w:color="auto"/>
              <w:left w:val="single" w:sz="4" w:space="0" w:color="auto"/>
              <w:right w:val="single" w:sz="4" w:space="0" w:color="auto"/>
            </w:tcBorders>
          </w:tcPr>
          <w:p w:rsidR="0088414B" w:rsidRPr="0088414B" w:rsidRDefault="0088414B" w:rsidP="0088414B">
            <w:pPr>
              <w:widowControl w:val="0"/>
              <w:autoSpaceDE w:val="0"/>
              <w:autoSpaceDN w:val="0"/>
              <w:adjustRightInd w:val="0"/>
              <w:spacing w:after="0" w:line="240" w:lineRule="auto"/>
              <w:rPr>
                <w:rFonts w:ascii="Times New Roman" w:eastAsia="Times New Roman" w:hAnsi="Times New Roman" w:cs="Times New Roman"/>
                <w:lang w:eastAsia="ru-RU"/>
              </w:rPr>
            </w:pPr>
            <w:r w:rsidRPr="0088414B">
              <w:rPr>
                <w:rFonts w:ascii="Times New Roman" w:eastAsia="Times New Roman" w:hAnsi="Times New Roman" w:cs="Times New Roman"/>
                <w:lang w:eastAsia="ru-RU"/>
              </w:rPr>
              <w:t>Основное мероприятие 1.1</w:t>
            </w:r>
          </w:p>
          <w:p w:rsidR="0088414B" w:rsidRPr="0088414B" w:rsidRDefault="0088414B" w:rsidP="0088414B">
            <w:pPr>
              <w:widowControl w:val="0"/>
              <w:autoSpaceDE w:val="0"/>
              <w:autoSpaceDN w:val="0"/>
              <w:adjustRightInd w:val="0"/>
              <w:spacing w:after="0" w:line="240" w:lineRule="auto"/>
              <w:rPr>
                <w:rFonts w:ascii="Times New Roman" w:eastAsia="Times New Roman" w:hAnsi="Times New Roman" w:cs="Times New Roman"/>
                <w:lang w:eastAsia="ru-RU"/>
              </w:rPr>
            </w:pPr>
            <w:r w:rsidRPr="0088414B">
              <w:rPr>
                <w:rFonts w:ascii="Times New Roman" w:eastAsia="Times New Roman" w:hAnsi="Times New Roman" w:cs="Times New Roman"/>
                <w:color w:val="000000"/>
                <w:lang w:eastAsia="ru-RU"/>
              </w:rPr>
              <w:t>«</w:t>
            </w:r>
            <w:r w:rsidRPr="0088414B">
              <w:rPr>
                <w:rFonts w:ascii="Times New Roman" w:eastAsia="Times New Roman" w:hAnsi="Times New Roman" w:cs="Times New Roman"/>
                <w:color w:val="000000"/>
                <w:szCs w:val="24"/>
                <w:lang w:eastAsia="ru-RU"/>
              </w:rPr>
              <w:t>Совершенствование правовой и методической основы муниципальной службы</w:t>
            </w:r>
            <w:r w:rsidRPr="0088414B">
              <w:rPr>
                <w:rFonts w:ascii="Times New Roman" w:eastAsia="Times New Roman" w:hAnsi="Times New Roman" w:cs="Times New Roman"/>
                <w:color w:val="000000"/>
                <w:lang w:eastAsia="ru-RU"/>
              </w:rPr>
              <w:t>»</w:t>
            </w:r>
          </w:p>
        </w:tc>
        <w:tc>
          <w:tcPr>
            <w:tcW w:w="2409" w:type="dxa"/>
            <w:tcBorders>
              <w:top w:val="single" w:sz="4" w:space="0" w:color="auto"/>
              <w:left w:val="single" w:sz="4" w:space="0" w:color="auto"/>
              <w:bottom w:val="single" w:sz="4" w:space="0" w:color="auto"/>
              <w:right w:val="single" w:sz="4" w:space="0" w:color="auto"/>
            </w:tcBorders>
          </w:tcPr>
          <w:p w:rsidR="0088414B" w:rsidRPr="0088414B" w:rsidRDefault="0088414B" w:rsidP="0088414B">
            <w:pPr>
              <w:spacing w:after="0" w:line="240" w:lineRule="auto"/>
              <w:rPr>
                <w:rFonts w:ascii="Times New Roman" w:eastAsia="Times New Roman" w:hAnsi="Times New Roman" w:cs="Times New Roman"/>
                <w:color w:val="000000"/>
                <w:lang w:eastAsia="ru-RU"/>
              </w:rPr>
            </w:pPr>
            <w:r w:rsidRPr="0088414B">
              <w:rPr>
                <w:rFonts w:ascii="Times New Roman" w:eastAsia="Times New Roman" w:hAnsi="Times New Roman" w:cs="Times New Roman"/>
                <w:color w:val="000000"/>
                <w:lang w:eastAsia="ru-RU"/>
              </w:rPr>
              <w:t>Всего</w:t>
            </w:r>
          </w:p>
        </w:tc>
        <w:tc>
          <w:tcPr>
            <w:tcW w:w="1843"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lang w:eastAsia="ru-RU"/>
              </w:rPr>
            </w:pPr>
            <w:r w:rsidRPr="0088414B">
              <w:rPr>
                <w:rFonts w:ascii="Times New Roman" w:eastAsia="Times New Roman" w:hAnsi="Times New Roman" w:cs="Times New Roman"/>
                <w:lang w:eastAsia="ru-RU"/>
              </w:rPr>
              <w:t>40,0</w:t>
            </w:r>
          </w:p>
        </w:tc>
        <w:tc>
          <w:tcPr>
            <w:tcW w:w="1559"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lang w:eastAsia="ru-RU"/>
              </w:rPr>
            </w:pPr>
            <w:r w:rsidRPr="0088414B">
              <w:rPr>
                <w:rFonts w:ascii="Times New Roman" w:eastAsia="Times New Roman" w:hAnsi="Times New Roman" w:cs="Times New Roman"/>
                <w:lang w:eastAsia="ru-RU"/>
              </w:rPr>
              <w:t>40,0</w:t>
            </w:r>
          </w:p>
        </w:tc>
        <w:tc>
          <w:tcPr>
            <w:tcW w:w="1559"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lang w:eastAsia="ru-RU"/>
              </w:rPr>
            </w:pPr>
            <w:r w:rsidRPr="0088414B">
              <w:rPr>
                <w:rFonts w:ascii="Times New Roman" w:eastAsia="Times New Roman" w:hAnsi="Times New Roman" w:cs="Times New Roman"/>
                <w:lang w:eastAsia="ru-RU"/>
              </w:rPr>
              <w:t>40,0</w:t>
            </w:r>
          </w:p>
        </w:tc>
      </w:tr>
      <w:tr w:rsidR="0088414B" w:rsidRPr="0088414B" w:rsidTr="0088414B">
        <w:trPr>
          <w:trHeight w:val="399"/>
          <w:tblCellSpacing w:w="5" w:type="nil"/>
        </w:trPr>
        <w:tc>
          <w:tcPr>
            <w:tcW w:w="2127" w:type="dxa"/>
            <w:vMerge/>
            <w:tcBorders>
              <w:left w:val="single" w:sz="4" w:space="0" w:color="auto"/>
              <w:right w:val="single" w:sz="4" w:space="0" w:color="auto"/>
            </w:tcBorders>
          </w:tcPr>
          <w:p w:rsidR="0088414B" w:rsidRPr="0088414B" w:rsidRDefault="0088414B" w:rsidP="0088414B">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409" w:type="dxa"/>
            <w:tcBorders>
              <w:top w:val="single" w:sz="4" w:space="0" w:color="auto"/>
              <w:left w:val="single" w:sz="4" w:space="0" w:color="auto"/>
              <w:bottom w:val="single" w:sz="4" w:space="0" w:color="auto"/>
              <w:right w:val="single" w:sz="4" w:space="0" w:color="auto"/>
            </w:tcBorders>
          </w:tcPr>
          <w:p w:rsidR="0088414B" w:rsidRPr="0088414B" w:rsidRDefault="0088414B" w:rsidP="0088414B">
            <w:pPr>
              <w:spacing w:after="0" w:line="240" w:lineRule="auto"/>
              <w:rPr>
                <w:rFonts w:ascii="Times New Roman" w:eastAsia="Times New Roman" w:hAnsi="Times New Roman" w:cs="Times New Roman"/>
                <w:color w:val="000000"/>
                <w:lang w:eastAsia="ru-RU"/>
              </w:rPr>
            </w:pPr>
            <w:r w:rsidRPr="0088414B">
              <w:rPr>
                <w:rFonts w:ascii="Times New Roman" w:eastAsia="Times New Roman" w:hAnsi="Times New Roman" w:cs="Times New Roman"/>
                <w:color w:val="000000"/>
                <w:lang w:eastAsia="ru-RU"/>
              </w:rPr>
              <w:t>местный бюджет</w:t>
            </w:r>
          </w:p>
        </w:tc>
        <w:tc>
          <w:tcPr>
            <w:tcW w:w="1843"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lang w:eastAsia="ru-RU"/>
              </w:rPr>
            </w:pPr>
            <w:r w:rsidRPr="0088414B">
              <w:rPr>
                <w:rFonts w:ascii="Times New Roman" w:eastAsia="Times New Roman" w:hAnsi="Times New Roman" w:cs="Times New Roman"/>
                <w:lang w:eastAsia="ru-RU"/>
              </w:rPr>
              <w:t>40,0</w:t>
            </w:r>
          </w:p>
        </w:tc>
        <w:tc>
          <w:tcPr>
            <w:tcW w:w="1559"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lang w:eastAsia="ru-RU"/>
              </w:rPr>
            </w:pPr>
            <w:r w:rsidRPr="0088414B">
              <w:rPr>
                <w:rFonts w:ascii="Times New Roman" w:eastAsia="Times New Roman" w:hAnsi="Times New Roman" w:cs="Times New Roman"/>
                <w:lang w:eastAsia="ru-RU"/>
              </w:rPr>
              <w:t>40,0</w:t>
            </w:r>
          </w:p>
        </w:tc>
        <w:tc>
          <w:tcPr>
            <w:tcW w:w="1559"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lang w:eastAsia="ru-RU"/>
              </w:rPr>
            </w:pPr>
            <w:r w:rsidRPr="0088414B">
              <w:rPr>
                <w:rFonts w:ascii="Times New Roman" w:eastAsia="Times New Roman" w:hAnsi="Times New Roman" w:cs="Times New Roman"/>
                <w:lang w:eastAsia="ru-RU"/>
              </w:rPr>
              <w:t>40,0</w:t>
            </w:r>
          </w:p>
        </w:tc>
      </w:tr>
      <w:tr w:rsidR="0088414B" w:rsidRPr="0088414B" w:rsidTr="0088414B">
        <w:trPr>
          <w:trHeight w:val="399"/>
          <w:tblCellSpacing w:w="5" w:type="nil"/>
        </w:trPr>
        <w:tc>
          <w:tcPr>
            <w:tcW w:w="2127" w:type="dxa"/>
            <w:vMerge/>
            <w:tcBorders>
              <w:left w:val="single" w:sz="4" w:space="0" w:color="auto"/>
              <w:right w:val="single" w:sz="4" w:space="0" w:color="auto"/>
            </w:tcBorders>
          </w:tcPr>
          <w:p w:rsidR="0088414B" w:rsidRPr="0088414B" w:rsidRDefault="0088414B" w:rsidP="0088414B">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409" w:type="dxa"/>
            <w:tcBorders>
              <w:top w:val="single" w:sz="4" w:space="0" w:color="auto"/>
              <w:left w:val="single" w:sz="4" w:space="0" w:color="auto"/>
              <w:bottom w:val="single" w:sz="4" w:space="0" w:color="auto"/>
              <w:right w:val="single" w:sz="4" w:space="0" w:color="auto"/>
            </w:tcBorders>
          </w:tcPr>
          <w:p w:rsidR="0088414B" w:rsidRPr="0088414B" w:rsidRDefault="0088414B" w:rsidP="0088414B">
            <w:pPr>
              <w:spacing w:after="0" w:line="240" w:lineRule="auto"/>
              <w:rPr>
                <w:rFonts w:ascii="Times New Roman" w:eastAsia="Times New Roman" w:hAnsi="Times New Roman" w:cs="Times New Roman"/>
                <w:bCs/>
                <w:color w:val="000000"/>
                <w:lang w:eastAsia="ru-RU"/>
              </w:rPr>
            </w:pPr>
            <w:r w:rsidRPr="0088414B">
              <w:rPr>
                <w:rFonts w:ascii="Times New Roman" w:eastAsia="Times New Roman" w:hAnsi="Times New Roman" w:cs="Times New Roman"/>
                <w:bCs/>
                <w:color w:val="000000"/>
                <w:lang w:eastAsia="ru-RU"/>
              </w:rPr>
              <w:t>безвозмездные поступления в местный бюджет, &lt;2&gt;</w:t>
            </w:r>
          </w:p>
        </w:tc>
        <w:tc>
          <w:tcPr>
            <w:tcW w:w="1843"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lang w:eastAsia="ru-RU"/>
              </w:rPr>
            </w:pPr>
            <w:r w:rsidRPr="0088414B">
              <w:rPr>
                <w:rFonts w:ascii="Times New Roman" w:eastAsia="Times New Roman" w:hAnsi="Times New Roman" w:cs="Times New Roman"/>
                <w:lang w:eastAsia="ru-RU"/>
              </w:rPr>
              <w:t>0,0</w:t>
            </w:r>
          </w:p>
        </w:tc>
        <w:tc>
          <w:tcPr>
            <w:tcW w:w="1559"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lang w:eastAsia="ru-RU"/>
              </w:rPr>
            </w:pPr>
            <w:r w:rsidRPr="0088414B">
              <w:rPr>
                <w:rFonts w:ascii="Times New Roman" w:eastAsia="Times New Roman" w:hAnsi="Times New Roman" w:cs="Times New Roman"/>
                <w:lang w:eastAsia="ru-RU"/>
              </w:rPr>
              <w:t>0,0</w:t>
            </w:r>
          </w:p>
        </w:tc>
        <w:tc>
          <w:tcPr>
            <w:tcW w:w="1559"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lang w:eastAsia="ru-RU"/>
              </w:rPr>
            </w:pPr>
            <w:r w:rsidRPr="0088414B">
              <w:rPr>
                <w:rFonts w:ascii="Times New Roman" w:eastAsia="Times New Roman" w:hAnsi="Times New Roman" w:cs="Times New Roman"/>
                <w:lang w:eastAsia="ru-RU"/>
              </w:rPr>
              <w:t>0,0</w:t>
            </w:r>
          </w:p>
        </w:tc>
      </w:tr>
      <w:tr w:rsidR="0088414B" w:rsidRPr="0088414B" w:rsidTr="0088414B">
        <w:trPr>
          <w:trHeight w:val="399"/>
          <w:tblCellSpacing w:w="5" w:type="nil"/>
        </w:trPr>
        <w:tc>
          <w:tcPr>
            <w:tcW w:w="2127" w:type="dxa"/>
            <w:vMerge/>
            <w:tcBorders>
              <w:left w:val="single" w:sz="4" w:space="0" w:color="auto"/>
              <w:right w:val="single" w:sz="4" w:space="0" w:color="auto"/>
            </w:tcBorders>
          </w:tcPr>
          <w:p w:rsidR="0088414B" w:rsidRPr="0088414B" w:rsidRDefault="0088414B" w:rsidP="0088414B">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409" w:type="dxa"/>
            <w:tcBorders>
              <w:top w:val="single" w:sz="4" w:space="0" w:color="auto"/>
              <w:left w:val="single" w:sz="4" w:space="0" w:color="auto"/>
              <w:bottom w:val="single" w:sz="4" w:space="0" w:color="auto"/>
              <w:right w:val="single" w:sz="4" w:space="0" w:color="auto"/>
            </w:tcBorders>
          </w:tcPr>
          <w:p w:rsidR="0088414B" w:rsidRPr="0088414B" w:rsidRDefault="0088414B" w:rsidP="0088414B">
            <w:pPr>
              <w:spacing w:after="0" w:line="240" w:lineRule="auto"/>
              <w:rPr>
                <w:rFonts w:ascii="Times New Roman" w:eastAsia="Times New Roman" w:hAnsi="Times New Roman" w:cs="Times New Roman"/>
                <w:bCs/>
                <w:i/>
                <w:iCs/>
                <w:color w:val="000000"/>
                <w:lang w:eastAsia="ru-RU"/>
              </w:rPr>
            </w:pPr>
            <w:r w:rsidRPr="0088414B">
              <w:rPr>
                <w:rFonts w:ascii="Times New Roman" w:eastAsia="Times New Roman" w:hAnsi="Times New Roman" w:cs="Times New Roman"/>
                <w:bCs/>
                <w:i/>
                <w:iCs/>
                <w:color w:val="000000"/>
                <w:lang w:eastAsia="ru-RU"/>
              </w:rPr>
              <w:t>в том числе за счет средств:</w:t>
            </w:r>
          </w:p>
        </w:tc>
        <w:tc>
          <w:tcPr>
            <w:tcW w:w="1843"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lang w:eastAsia="ru-RU"/>
              </w:rPr>
            </w:pPr>
          </w:p>
        </w:tc>
        <w:tc>
          <w:tcPr>
            <w:tcW w:w="1559"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lang w:eastAsia="ru-RU"/>
              </w:rPr>
            </w:pPr>
          </w:p>
        </w:tc>
        <w:tc>
          <w:tcPr>
            <w:tcW w:w="1559"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lang w:eastAsia="ru-RU"/>
              </w:rPr>
            </w:pPr>
          </w:p>
        </w:tc>
      </w:tr>
      <w:tr w:rsidR="0088414B" w:rsidRPr="0088414B" w:rsidTr="0088414B">
        <w:trPr>
          <w:trHeight w:val="399"/>
          <w:tblCellSpacing w:w="5" w:type="nil"/>
        </w:trPr>
        <w:tc>
          <w:tcPr>
            <w:tcW w:w="2127" w:type="dxa"/>
            <w:vMerge/>
            <w:tcBorders>
              <w:left w:val="single" w:sz="4" w:space="0" w:color="auto"/>
              <w:right w:val="single" w:sz="4" w:space="0" w:color="auto"/>
            </w:tcBorders>
          </w:tcPr>
          <w:p w:rsidR="0088414B" w:rsidRPr="0088414B" w:rsidRDefault="0088414B" w:rsidP="0088414B">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409" w:type="dxa"/>
            <w:tcBorders>
              <w:top w:val="single" w:sz="4" w:space="0" w:color="auto"/>
              <w:left w:val="single" w:sz="4" w:space="0" w:color="auto"/>
              <w:bottom w:val="single" w:sz="4" w:space="0" w:color="auto"/>
              <w:right w:val="single" w:sz="4" w:space="0" w:color="auto"/>
            </w:tcBorders>
          </w:tcPr>
          <w:p w:rsidR="0088414B" w:rsidRPr="0088414B" w:rsidRDefault="0088414B" w:rsidP="0088414B">
            <w:pPr>
              <w:spacing w:after="0" w:line="240" w:lineRule="auto"/>
              <w:rPr>
                <w:rFonts w:ascii="Times New Roman" w:eastAsia="Times New Roman" w:hAnsi="Times New Roman" w:cs="Times New Roman"/>
                <w:color w:val="000000"/>
                <w:lang w:eastAsia="ru-RU"/>
              </w:rPr>
            </w:pPr>
            <w:r w:rsidRPr="0088414B">
              <w:rPr>
                <w:rFonts w:ascii="Times New Roman" w:eastAsia="Times New Roman" w:hAnsi="Times New Roman" w:cs="Times New Roman"/>
                <w:color w:val="000000"/>
                <w:lang w:eastAsia="ru-RU"/>
              </w:rPr>
              <w:t xml:space="preserve"> - областного бюджета</w:t>
            </w:r>
          </w:p>
        </w:tc>
        <w:tc>
          <w:tcPr>
            <w:tcW w:w="1843"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lang w:eastAsia="ru-RU"/>
              </w:rPr>
            </w:pPr>
            <w:r w:rsidRPr="0088414B">
              <w:rPr>
                <w:rFonts w:ascii="Times New Roman" w:eastAsia="Times New Roman" w:hAnsi="Times New Roman" w:cs="Times New Roman"/>
                <w:lang w:eastAsia="ru-RU"/>
              </w:rPr>
              <w:t>0,0</w:t>
            </w:r>
          </w:p>
        </w:tc>
        <w:tc>
          <w:tcPr>
            <w:tcW w:w="1559"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lang w:eastAsia="ru-RU"/>
              </w:rPr>
            </w:pPr>
            <w:r w:rsidRPr="0088414B">
              <w:rPr>
                <w:rFonts w:ascii="Times New Roman" w:eastAsia="Times New Roman" w:hAnsi="Times New Roman" w:cs="Times New Roman"/>
                <w:lang w:eastAsia="ru-RU"/>
              </w:rPr>
              <w:t>0,0</w:t>
            </w:r>
          </w:p>
        </w:tc>
        <w:tc>
          <w:tcPr>
            <w:tcW w:w="1559"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lang w:eastAsia="ru-RU"/>
              </w:rPr>
            </w:pPr>
            <w:r w:rsidRPr="0088414B">
              <w:rPr>
                <w:rFonts w:ascii="Times New Roman" w:eastAsia="Times New Roman" w:hAnsi="Times New Roman" w:cs="Times New Roman"/>
                <w:lang w:eastAsia="ru-RU"/>
              </w:rPr>
              <w:t>0,0</w:t>
            </w:r>
          </w:p>
        </w:tc>
      </w:tr>
      <w:tr w:rsidR="0088414B" w:rsidRPr="0088414B" w:rsidTr="0088414B">
        <w:trPr>
          <w:trHeight w:val="302"/>
          <w:tblCellSpacing w:w="5" w:type="nil"/>
        </w:trPr>
        <w:tc>
          <w:tcPr>
            <w:tcW w:w="2127" w:type="dxa"/>
            <w:vMerge/>
            <w:tcBorders>
              <w:left w:val="single" w:sz="4" w:space="0" w:color="auto"/>
              <w:right w:val="single" w:sz="4" w:space="0" w:color="auto"/>
            </w:tcBorders>
          </w:tcPr>
          <w:p w:rsidR="0088414B" w:rsidRPr="0088414B" w:rsidRDefault="0088414B" w:rsidP="0088414B">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409" w:type="dxa"/>
            <w:tcBorders>
              <w:top w:val="single" w:sz="4" w:space="0" w:color="auto"/>
              <w:left w:val="single" w:sz="4" w:space="0" w:color="auto"/>
              <w:bottom w:val="single" w:sz="4" w:space="0" w:color="auto"/>
              <w:right w:val="single" w:sz="4" w:space="0" w:color="auto"/>
            </w:tcBorders>
          </w:tcPr>
          <w:p w:rsidR="0088414B" w:rsidRPr="0088414B" w:rsidRDefault="0088414B" w:rsidP="0088414B">
            <w:pPr>
              <w:spacing w:after="0" w:line="240" w:lineRule="auto"/>
              <w:rPr>
                <w:rFonts w:ascii="Times New Roman" w:eastAsia="Times New Roman" w:hAnsi="Times New Roman" w:cs="Times New Roman"/>
                <w:color w:val="000000"/>
                <w:lang w:eastAsia="ru-RU"/>
              </w:rPr>
            </w:pPr>
            <w:r w:rsidRPr="0088414B">
              <w:rPr>
                <w:rFonts w:ascii="Times New Roman" w:eastAsia="Times New Roman" w:hAnsi="Times New Roman" w:cs="Times New Roman"/>
                <w:color w:val="000000"/>
                <w:lang w:eastAsia="ru-RU"/>
              </w:rPr>
              <w:t>бюджет района</w:t>
            </w:r>
          </w:p>
        </w:tc>
        <w:tc>
          <w:tcPr>
            <w:tcW w:w="1843"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lang w:eastAsia="ru-RU"/>
              </w:rPr>
            </w:pPr>
            <w:r w:rsidRPr="0088414B">
              <w:rPr>
                <w:rFonts w:ascii="Times New Roman" w:eastAsia="Times New Roman" w:hAnsi="Times New Roman" w:cs="Times New Roman"/>
                <w:lang w:eastAsia="ru-RU"/>
              </w:rPr>
              <w:t>0,0</w:t>
            </w:r>
          </w:p>
        </w:tc>
        <w:tc>
          <w:tcPr>
            <w:tcW w:w="1559"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lang w:eastAsia="ru-RU"/>
              </w:rPr>
            </w:pPr>
            <w:r w:rsidRPr="0088414B">
              <w:rPr>
                <w:rFonts w:ascii="Times New Roman" w:eastAsia="Times New Roman" w:hAnsi="Times New Roman" w:cs="Times New Roman"/>
                <w:lang w:eastAsia="ru-RU"/>
              </w:rPr>
              <w:t>0,0</w:t>
            </w:r>
          </w:p>
        </w:tc>
        <w:tc>
          <w:tcPr>
            <w:tcW w:w="1559"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lang w:eastAsia="ru-RU"/>
              </w:rPr>
            </w:pPr>
            <w:r w:rsidRPr="0088414B">
              <w:rPr>
                <w:rFonts w:ascii="Times New Roman" w:eastAsia="Times New Roman" w:hAnsi="Times New Roman" w:cs="Times New Roman"/>
                <w:lang w:eastAsia="ru-RU"/>
              </w:rPr>
              <w:t>0,0</w:t>
            </w:r>
          </w:p>
        </w:tc>
      </w:tr>
      <w:tr w:rsidR="0088414B" w:rsidRPr="0088414B" w:rsidTr="0088414B">
        <w:trPr>
          <w:trHeight w:val="391"/>
          <w:tblCellSpacing w:w="5" w:type="nil"/>
        </w:trPr>
        <w:tc>
          <w:tcPr>
            <w:tcW w:w="2127" w:type="dxa"/>
            <w:vMerge/>
            <w:tcBorders>
              <w:left w:val="single" w:sz="4" w:space="0" w:color="auto"/>
              <w:bottom w:val="single" w:sz="4" w:space="0" w:color="auto"/>
              <w:right w:val="single" w:sz="4" w:space="0" w:color="auto"/>
            </w:tcBorders>
          </w:tcPr>
          <w:p w:rsidR="0088414B" w:rsidRPr="0088414B" w:rsidRDefault="0088414B" w:rsidP="0088414B">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409" w:type="dxa"/>
            <w:tcBorders>
              <w:top w:val="single" w:sz="4" w:space="0" w:color="auto"/>
              <w:left w:val="single" w:sz="4" w:space="0" w:color="auto"/>
              <w:bottom w:val="single" w:sz="4" w:space="0" w:color="auto"/>
              <w:right w:val="single" w:sz="4" w:space="0" w:color="auto"/>
            </w:tcBorders>
          </w:tcPr>
          <w:p w:rsidR="0088414B" w:rsidRPr="0088414B" w:rsidRDefault="0088414B" w:rsidP="0088414B">
            <w:pPr>
              <w:spacing w:after="0" w:line="240" w:lineRule="auto"/>
              <w:rPr>
                <w:rFonts w:ascii="Times New Roman" w:eastAsia="Times New Roman" w:hAnsi="Times New Roman" w:cs="Times New Roman"/>
                <w:color w:val="000000"/>
                <w:lang w:eastAsia="ru-RU"/>
              </w:rPr>
            </w:pPr>
            <w:r w:rsidRPr="0088414B">
              <w:rPr>
                <w:rFonts w:ascii="Times New Roman" w:eastAsia="Times New Roman" w:hAnsi="Times New Roman" w:cs="Times New Roman"/>
                <w:color w:val="000000"/>
                <w:lang w:eastAsia="ru-RU"/>
              </w:rPr>
              <w:t>внебюджетные источники</w:t>
            </w:r>
          </w:p>
        </w:tc>
        <w:tc>
          <w:tcPr>
            <w:tcW w:w="1843"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lang w:eastAsia="ru-RU"/>
              </w:rPr>
            </w:pPr>
            <w:r w:rsidRPr="0088414B">
              <w:rPr>
                <w:rFonts w:ascii="Times New Roman" w:eastAsia="Times New Roman" w:hAnsi="Times New Roman" w:cs="Times New Roman"/>
                <w:lang w:eastAsia="ru-RU"/>
              </w:rPr>
              <w:t>0,0</w:t>
            </w:r>
          </w:p>
        </w:tc>
        <w:tc>
          <w:tcPr>
            <w:tcW w:w="1559"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lang w:eastAsia="ru-RU"/>
              </w:rPr>
            </w:pPr>
            <w:r w:rsidRPr="0088414B">
              <w:rPr>
                <w:rFonts w:ascii="Times New Roman" w:eastAsia="Times New Roman" w:hAnsi="Times New Roman" w:cs="Times New Roman"/>
                <w:lang w:eastAsia="ru-RU"/>
              </w:rPr>
              <w:t>0,0</w:t>
            </w:r>
          </w:p>
        </w:tc>
        <w:tc>
          <w:tcPr>
            <w:tcW w:w="1559"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lang w:eastAsia="ru-RU"/>
              </w:rPr>
            </w:pPr>
            <w:r w:rsidRPr="0088414B">
              <w:rPr>
                <w:rFonts w:ascii="Times New Roman" w:eastAsia="Times New Roman" w:hAnsi="Times New Roman" w:cs="Times New Roman"/>
                <w:lang w:eastAsia="ru-RU"/>
              </w:rPr>
              <w:t>0,0</w:t>
            </w:r>
          </w:p>
        </w:tc>
      </w:tr>
      <w:tr w:rsidR="0088414B" w:rsidRPr="0088414B" w:rsidTr="0088414B">
        <w:trPr>
          <w:trHeight w:val="391"/>
          <w:tblCellSpacing w:w="5" w:type="nil"/>
        </w:trPr>
        <w:tc>
          <w:tcPr>
            <w:tcW w:w="2127" w:type="dxa"/>
            <w:vMerge w:val="restart"/>
            <w:tcBorders>
              <w:top w:val="single" w:sz="4" w:space="0" w:color="auto"/>
              <w:left w:val="single" w:sz="4" w:space="0" w:color="auto"/>
              <w:right w:val="single" w:sz="4" w:space="0" w:color="auto"/>
            </w:tcBorders>
          </w:tcPr>
          <w:p w:rsidR="0088414B" w:rsidRPr="0088414B" w:rsidRDefault="0088414B" w:rsidP="0088414B">
            <w:pPr>
              <w:spacing w:after="0" w:line="240" w:lineRule="auto"/>
              <w:rPr>
                <w:rFonts w:ascii="Times New Roman" w:eastAsia="Times New Roman" w:hAnsi="Times New Roman" w:cs="Times New Roman"/>
                <w:lang w:eastAsia="ru-RU"/>
              </w:rPr>
            </w:pPr>
            <w:r w:rsidRPr="0088414B">
              <w:rPr>
                <w:rFonts w:ascii="Times New Roman" w:eastAsia="Times New Roman" w:hAnsi="Times New Roman" w:cs="Times New Roman"/>
                <w:lang w:eastAsia="ru-RU"/>
              </w:rPr>
              <w:t xml:space="preserve">Основное </w:t>
            </w:r>
            <w:r w:rsidRPr="0088414B">
              <w:rPr>
                <w:rFonts w:ascii="Times New Roman" w:eastAsia="Times New Roman" w:hAnsi="Times New Roman" w:cs="Times New Roman"/>
                <w:lang w:eastAsia="ru-RU"/>
              </w:rPr>
              <w:lastRenderedPageBreak/>
              <w:t>мероприятие 1.2</w:t>
            </w:r>
          </w:p>
          <w:p w:rsidR="0088414B" w:rsidRPr="0088414B" w:rsidRDefault="0088414B" w:rsidP="0088414B">
            <w:pPr>
              <w:widowControl w:val="0"/>
              <w:autoSpaceDE w:val="0"/>
              <w:autoSpaceDN w:val="0"/>
              <w:adjustRightInd w:val="0"/>
              <w:spacing w:after="0" w:line="240" w:lineRule="auto"/>
              <w:rPr>
                <w:rFonts w:ascii="Times New Roman" w:eastAsia="Times New Roman" w:hAnsi="Times New Roman" w:cs="Times New Roman"/>
                <w:lang w:eastAsia="ru-RU"/>
              </w:rPr>
            </w:pPr>
            <w:r w:rsidRPr="0088414B">
              <w:rPr>
                <w:rFonts w:ascii="Times New Roman" w:eastAsia="Times New Roman" w:hAnsi="Times New Roman" w:cs="Times New Roman"/>
                <w:color w:val="000000"/>
                <w:sz w:val="24"/>
                <w:szCs w:val="24"/>
                <w:lang w:eastAsia="ru-RU"/>
              </w:rPr>
              <w:t>«</w:t>
            </w:r>
            <w:r w:rsidRPr="0088414B">
              <w:rPr>
                <w:rFonts w:ascii="Times New Roman" w:eastAsia="Times New Roman" w:hAnsi="Times New Roman" w:cs="Times New Roman"/>
                <w:color w:val="000000"/>
                <w:sz w:val="24"/>
                <w:szCs w:val="28"/>
                <w:lang w:eastAsia="ru-RU"/>
              </w:rPr>
              <w:t>Обеспечение дополнительного профессионального образования (повышение квалификации) лиц, замещающих выборные муниципальные должности, муниципальных служащих</w:t>
            </w:r>
            <w:r w:rsidRPr="0088414B">
              <w:rPr>
                <w:rFonts w:ascii="Times New Roman" w:eastAsia="Times New Roman" w:hAnsi="Times New Roman" w:cs="Times New Roman"/>
                <w:color w:val="000000"/>
                <w:sz w:val="24"/>
                <w:szCs w:val="24"/>
                <w:lang w:eastAsia="ru-RU"/>
              </w:rPr>
              <w:t>»</w:t>
            </w:r>
          </w:p>
        </w:tc>
        <w:tc>
          <w:tcPr>
            <w:tcW w:w="2409" w:type="dxa"/>
            <w:tcBorders>
              <w:top w:val="single" w:sz="4" w:space="0" w:color="auto"/>
              <w:left w:val="single" w:sz="4" w:space="0" w:color="auto"/>
              <w:bottom w:val="single" w:sz="4" w:space="0" w:color="auto"/>
              <w:right w:val="single" w:sz="4" w:space="0" w:color="auto"/>
            </w:tcBorders>
          </w:tcPr>
          <w:p w:rsidR="0088414B" w:rsidRPr="0088414B" w:rsidRDefault="0088414B" w:rsidP="0088414B">
            <w:pPr>
              <w:spacing w:after="0" w:line="240" w:lineRule="auto"/>
              <w:rPr>
                <w:rFonts w:ascii="Times New Roman" w:eastAsia="Times New Roman" w:hAnsi="Times New Roman" w:cs="Times New Roman"/>
                <w:color w:val="000000"/>
                <w:lang w:eastAsia="ru-RU"/>
              </w:rPr>
            </w:pPr>
            <w:r w:rsidRPr="0088414B">
              <w:rPr>
                <w:rFonts w:ascii="Times New Roman" w:eastAsia="Times New Roman" w:hAnsi="Times New Roman" w:cs="Times New Roman"/>
                <w:color w:val="000000"/>
                <w:lang w:eastAsia="ru-RU"/>
              </w:rPr>
              <w:lastRenderedPageBreak/>
              <w:t>Всего</w:t>
            </w:r>
          </w:p>
        </w:tc>
        <w:tc>
          <w:tcPr>
            <w:tcW w:w="1843"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lang w:eastAsia="ru-RU"/>
              </w:rPr>
            </w:pPr>
            <w:r w:rsidRPr="0088414B">
              <w:rPr>
                <w:rFonts w:ascii="Times New Roman" w:eastAsia="Times New Roman" w:hAnsi="Times New Roman" w:cs="Times New Roman"/>
                <w:lang w:eastAsia="ru-RU"/>
              </w:rPr>
              <w:t>15,0</w:t>
            </w:r>
          </w:p>
        </w:tc>
        <w:tc>
          <w:tcPr>
            <w:tcW w:w="1559"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lang w:eastAsia="ru-RU"/>
              </w:rPr>
            </w:pPr>
            <w:r w:rsidRPr="0088414B">
              <w:rPr>
                <w:rFonts w:ascii="Times New Roman" w:eastAsia="Times New Roman" w:hAnsi="Times New Roman" w:cs="Times New Roman"/>
                <w:lang w:eastAsia="ru-RU"/>
              </w:rPr>
              <w:t>15,0</w:t>
            </w:r>
          </w:p>
        </w:tc>
        <w:tc>
          <w:tcPr>
            <w:tcW w:w="1559"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lang w:eastAsia="ru-RU"/>
              </w:rPr>
            </w:pPr>
            <w:r w:rsidRPr="0088414B">
              <w:rPr>
                <w:rFonts w:ascii="Times New Roman" w:eastAsia="Times New Roman" w:hAnsi="Times New Roman" w:cs="Times New Roman"/>
                <w:lang w:eastAsia="ru-RU"/>
              </w:rPr>
              <w:t>11,8</w:t>
            </w:r>
          </w:p>
        </w:tc>
      </w:tr>
      <w:tr w:rsidR="0088414B" w:rsidRPr="0088414B" w:rsidTr="0088414B">
        <w:trPr>
          <w:trHeight w:val="391"/>
          <w:tblCellSpacing w:w="5" w:type="nil"/>
        </w:trPr>
        <w:tc>
          <w:tcPr>
            <w:tcW w:w="2127" w:type="dxa"/>
            <w:vMerge/>
            <w:tcBorders>
              <w:left w:val="single" w:sz="4" w:space="0" w:color="auto"/>
              <w:right w:val="single" w:sz="4" w:space="0" w:color="auto"/>
            </w:tcBorders>
          </w:tcPr>
          <w:p w:rsidR="0088414B" w:rsidRPr="0088414B" w:rsidRDefault="0088414B" w:rsidP="0088414B">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409" w:type="dxa"/>
            <w:tcBorders>
              <w:top w:val="single" w:sz="4" w:space="0" w:color="auto"/>
              <w:left w:val="single" w:sz="4" w:space="0" w:color="auto"/>
              <w:bottom w:val="single" w:sz="4" w:space="0" w:color="auto"/>
              <w:right w:val="single" w:sz="4" w:space="0" w:color="auto"/>
            </w:tcBorders>
          </w:tcPr>
          <w:p w:rsidR="0088414B" w:rsidRPr="0088414B" w:rsidRDefault="0088414B" w:rsidP="0088414B">
            <w:pPr>
              <w:spacing w:after="0" w:line="240" w:lineRule="auto"/>
              <w:rPr>
                <w:rFonts w:ascii="Times New Roman" w:eastAsia="Times New Roman" w:hAnsi="Times New Roman" w:cs="Times New Roman"/>
                <w:color w:val="000000"/>
                <w:lang w:eastAsia="ru-RU"/>
              </w:rPr>
            </w:pPr>
            <w:r w:rsidRPr="0088414B">
              <w:rPr>
                <w:rFonts w:ascii="Times New Roman" w:eastAsia="Times New Roman" w:hAnsi="Times New Roman" w:cs="Times New Roman"/>
                <w:color w:val="000000"/>
                <w:lang w:eastAsia="ru-RU"/>
              </w:rPr>
              <w:t>местный бюджет</w:t>
            </w:r>
          </w:p>
        </w:tc>
        <w:tc>
          <w:tcPr>
            <w:tcW w:w="1843"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lang w:eastAsia="ru-RU"/>
              </w:rPr>
            </w:pPr>
            <w:r w:rsidRPr="0088414B">
              <w:rPr>
                <w:rFonts w:ascii="Times New Roman" w:eastAsia="Times New Roman" w:hAnsi="Times New Roman" w:cs="Times New Roman"/>
                <w:lang w:eastAsia="ru-RU"/>
              </w:rPr>
              <w:t>15,0</w:t>
            </w:r>
          </w:p>
        </w:tc>
        <w:tc>
          <w:tcPr>
            <w:tcW w:w="1559"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lang w:eastAsia="ru-RU"/>
              </w:rPr>
            </w:pPr>
            <w:r w:rsidRPr="0088414B">
              <w:rPr>
                <w:rFonts w:ascii="Times New Roman" w:eastAsia="Times New Roman" w:hAnsi="Times New Roman" w:cs="Times New Roman"/>
                <w:lang w:eastAsia="ru-RU"/>
              </w:rPr>
              <w:t>15,0</w:t>
            </w:r>
          </w:p>
        </w:tc>
        <w:tc>
          <w:tcPr>
            <w:tcW w:w="1559"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lang w:eastAsia="ru-RU"/>
              </w:rPr>
            </w:pPr>
            <w:r w:rsidRPr="0088414B">
              <w:rPr>
                <w:rFonts w:ascii="Times New Roman" w:eastAsia="Times New Roman" w:hAnsi="Times New Roman" w:cs="Times New Roman"/>
                <w:lang w:eastAsia="ru-RU"/>
              </w:rPr>
              <w:t>11,8</w:t>
            </w:r>
          </w:p>
        </w:tc>
      </w:tr>
      <w:tr w:rsidR="0088414B" w:rsidRPr="0088414B" w:rsidTr="0088414B">
        <w:trPr>
          <w:trHeight w:val="391"/>
          <w:tblCellSpacing w:w="5" w:type="nil"/>
        </w:trPr>
        <w:tc>
          <w:tcPr>
            <w:tcW w:w="2127" w:type="dxa"/>
            <w:vMerge/>
            <w:tcBorders>
              <w:left w:val="single" w:sz="4" w:space="0" w:color="auto"/>
              <w:right w:val="single" w:sz="4" w:space="0" w:color="auto"/>
            </w:tcBorders>
          </w:tcPr>
          <w:p w:rsidR="0088414B" w:rsidRPr="0088414B" w:rsidRDefault="0088414B" w:rsidP="0088414B">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409" w:type="dxa"/>
            <w:tcBorders>
              <w:top w:val="single" w:sz="4" w:space="0" w:color="auto"/>
              <w:left w:val="single" w:sz="4" w:space="0" w:color="auto"/>
              <w:bottom w:val="single" w:sz="4" w:space="0" w:color="auto"/>
              <w:right w:val="single" w:sz="4" w:space="0" w:color="auto"/>
            </w:tcBorders>
          </w:tcPr>
          <w:p w:rsidR="0088414B" w:rsidRPr="0088414B" w:rsidRDefault="0088414B" w:rsidP="0088414B">
            <w:pPr>
              <w:spacing w:after="0" w:line="240" w:lineRule="auto"/>
              <w:rPr>
                <w:rFonts w:ascii="Times New Roman" w:eastAsia="Times New Roman" w:hAnsi="Times New Roman" w:cs="Times New Roman"/>
                <w:bCs/>
                <w:color w:val="000000"/>
                <w:lang w:eastAsia="ru-RU"/>
              </w:rPr>
            </w:pPr>
            <w:r w:rsidRPr="0088414B">
              <w:rPr>
                <w:rFonts w:ascii="Times New Roman" w:eastAsia="Times New Roman" w:hAnsi="Times New Roman" w:cs="Times New Roman"/>
                <w:bCs/>
                <w:color w:val="000000"/>
                <w:lang w:eastAsia="ru-RU"/>
              </w:rPr>
              <w:t>безвозмездные поступления в местный бюджет, &lt;2&gt;</w:t>
            </w:r>
          </w:p>
        </w:tc>
        <w:tc>
          <w:tcPr>
            <w:tcW w:w="1843"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lang w:eastAsia="ru-RU"/>
              </w:rPr>
            </w:pPr>
            <w:r w:rsidRPr="0088414B">
              <w:rPr>
                <w:rFonts w:ascii="Times New Roman" w:eastAsia="Times New Roman" w:hAnsi="Times New Roman" w:cs="Times New Roman"/>
                <w:lang w:eastAsia="ru-RU"/>
              </w:rPr>
              <w:t>0,0</w:t>
            </w:r>
          </w:p>
        </w:tc>
        <w:tc>
          <w:tcPr>
            <w:tcW w:w="1559"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lang w:eastAsia="ru-RU"/>
              </w:rPr>
            </w:pPr>
            <w:r w:rsidRPr="0088414B">
              <w:rPr>
                <w:rFonts w:ascii="Times New Roman" w:eastAsia="Times New Roman" w:hAnsi="Times New Roman" w:cs="Times New Roman"/>
                <w:lang w:eastAsia="ru-RU"/>
              </w:rPr>
              <w:t>0,0</w:t>
            </w:r>
          </w:p>
        </w:tc>
        <w:tc>
          <w:tcPr>
            <w:tcW w:w="1559"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lang w:eastAsia="ru-RU"/>
              </w:rPr>
            </w:pPr>
            <w:r w:rsidRPr="0088414B">
              <w:rPr>
                <w:rFonts w:ascii="Times New Roman" w:eastAsia="Times New Roman" w:hAnsi="Times New Roman" w:cs="Times New Roman"/>
                <w:lang w:eastAsia="ru-RU"/>
              </w:rPr>
              <w:t>0,0</w:t>
            </w:r>
          </w:p>
        </w:tc>
      </w:tr>
      <w:tr w:rsidR="0088414B" w:rsidRPr="0088414B" w:rsidTr="0088414B">
        <w:trPr>
          <w:trHeight w:val="391"/>
          <w:tblCellSpacing w:w="5" w:type="nil"/>
        </w:trPr>
        <w:tc>
          <w:tcPr>
            <w:tcW w:w="2127" w:type="dxa"/>
            <w:vMerge/>
            <w:tcBorders>
              <w:left w:val="single" w:sz="4" w:space="0" w:color="auto"/>
              <w:right w:val="single" w:sz="4" w:space="0" w:color="auto"/>
            </w:tcBorders>
          </w:tcPr>
          <w:p w:rsidR="0088414B" w:rsidRPr="0088414B" w:rsidRDefault="0088414B" w:rsidP="0088414B">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409" w:type="dxa"/>
            <w:tcBorders>
              <w:top w:val="single" w:sz="4" w:space="0" w:color="auto"/>
              <w:left w:val="single" w:sz="4" w:space="0" w:color="auto"/>
              <w:bottom w:val="single" w:sz="4" w:space="0" w:color="auto"/>
              <w:right w:val="single" w:sz="4" w:space="0" w:color="auto"/>
            </w:tcBorders>
          </w:tcPr>
          <w:p w:rsidR="0088414B" w:rsidRPr="0088414B" w:rsidRDefault="0088414B" w:rsidP="0088414B">
            <w:pPr>
              <w:spacing w:after="0" w:line="240" w:lineRule="auto"/>
              <w:rPr>
                <w:rFonts w:ascii="Times New Roman" w:eastAsia="Times New Roman" w:hAnsi="Times New Roman" w:cs="Times New Roman"/>
                <w:bCs/>
                <w:i/>
                <w:iCs/>
                <w:color w:val="000000"/>
                <w:lang w:eastAsia="ru-RU"/>
              </w:rPr>
            </w:pPr>
            <w:r w:rsidRPr="0088414B">
              <w:rPr>
                <w:rFonts w:ascii="Times New Roman" w:eastAsia="Times New Roman" w:hAnsi="Times New Roman" w:cs="Times New Roman"/>
                <w:bCs/>
                <w:i/>
                <w:iCs/>
                <w:color w:val="000000"/>
                <w:lang w:eastAsia="ru-RU"/>
              </w:rPr>
              <w:t>в том числе за счет средств:</w:t>
            </w:r>
          </w:p>
        </w:tc>
        <w:tc>
          <w:tcPr>
            <w:tcW w:w="1843"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lang w:eastAsia="ru-RU"/>
              </w:rPr>
            </w:pPr>
          </w:p>
        </w:tc>
        <w:tc>
          <w:tcPr>
            <w:tcW w:w="1559"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lang w:eastAsia="ru-RU"/>
              </w:rPr>
            </w:pPr>
          </w:p>
        </w:tc>
        <w:tc>
          <w:tcPr>
            <w:tcW w:w="1559"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lang w:eastAsia="ru-RU"/>
              </w:rPr>
            </w:pPr>
          </w:p>
        </w:tc>
      </w:tr>
      <w:tr w:rsidR="0088414B" w:rsidRPr="0088414B" w:rsidTr="0088414B">
        <w:trPr>
          <w:trHeight w:val="391"/>
          <w:tblCellSpacing w:w="5" w:type="nil"/>
        </w:trPr>
        <w:tc>
          <w:tcPr>
            <w:tcW w:w="2127" w:type="dxa"/>
            <w:vMerge/>
            <w:tcBorders>
              <w:left w:val="single" w:sz="4" w:space="0" w:color="auto"/>
              <w:right w:val="single" w:sz="4" w:space="0" w:color="auto"/>
            </w:tcBorders>
          </w:tcPr>
          <w:p w:rsidR="0088414B" w:rsidRPr="0088414B" w:rsidRDefault="0088414B" w:rsidP="0088414B">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409" w:type="dxa"/>
            <w:tcBorders>
              <w:top w:val="single" w:sz="4" w:space="0" w:color="auto"/>
              <w:left w:val="single" w:sz="4" w:space="0" w:color="auto"/>
              <w:bottom w:val="single" w:sz="4" w:space="0" w:color="auto"/>
              <w:right w:val="single" w:sz="4" w:space="0" w:color="auto"/>
            </w:tcBorders>
          </w:tcPr>
          <w:p w:rsidR="0088414B" w:rsidRPr="0088414B" w:rsidRDefault="0088414B" w:rsidP="0088414B">
            <w:pPr>
              <w:spacing w:after="0" w:line="240" w:lineRule="auto"/>
              <w:rPr>
                <w:rFonts w:ascii="Times New Roman" w:eastAsia="Times New Roman" w:hAnsi="Times New Roman" w:cs="Times New Roman"/>
                <w:color w:val="000000"/>
                <w:lang w:eastAsia="ru-RU"/>
              </w:rPr>
            </w:pPr>
            <w:r w:rsidRPr="0088414B">
              <w:rPr>
                <w:rFonts w:ascii="Times New Roman" w:eastAsia="Times New Roman" w:hAnsi="Times New Roman" w:cs="Times New Roman"/>
                <w:color w:val="000000"/>
                <w:lang w:eastAsia="ru-RU"/>
              </w:rPr>
              <w:t xml:space="preserve"> - областного бюджета</w:t>
            </w:r>
          </w:p>
        </w:tc>
        <w:tc>
          <w:tcPr>
            <w:tcW w:w="1843"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lang w:eastAsia="ru-RU"/>
              </w:rPr>
            </w:pPr>
            <w:r w:rsidRPr="0088414B">
              <w:rPr>
                <w:rFonts w:ascii="Times New Roman" w:eastAsia="Times New Roman" w:hAnsi="Times New Roman" w:cs="Times New Roman"/>
                <w:lang w:eastAsia="ru-RU"/>
              </w:rPr>
              <w:t>0,0</w:t>
            </w:r>
          </w:p>
        </w:tc>
        <w:tc>
          <w:tcPr>
            <w:tcW w:w="1559"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lang w:eastAsia="ru-RU"/>
              </w:rPr>
            </w:pPr>
            <w:r w:rsidRPr="0088414B">
              <w:rPr>
                <w:rFonts w:ascii="Times New Roman" w:eastAsia="Times New Roman" w:hAnsi="Times New Roman" w:cs="Times New Roman"/>
                <w:lang w:eastAsia="ru-RU"/>
              </w:rPr>
              <w:t>0,0</w:t>
            </w:r>
          </w:p>
        </w:tc>
        <w:tc>
          <w:tcPr>
            <w:tcW w:w="1559"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lang w:eastAsia="ru-RU"/>
              </w:rPr>
            </w:pPr>
            <w:r w:rsidRPr="0088414B">
              <w:rPr>
                <w:rFonts w:ascii="Times New Roman" w:eastAsia="Times New Roman" w:hAnsi="Times New Roman" w:cs="Times New Roman"/>
                <w:lang w:eastAsia="ru-RU"/>
              </w:rPr>
              <w:t>0,0</w:t>
            </w:r>
          </w:p>
        </w:tc>
      </w:tr>
      <w:tr w:rsidR="0088414B" w:rsidRPr="0088414B" w:rsidTr="0088414B">
        <w:trPr>
          <w:trHeight w:val="391"/>
          <w:tblCellSpacing w:w="5" w:type="nil"/>
        </w:trPr>
        <w:tc>
          <w:tcPr>
            <w:tcW w:w="2127" w:type="dxa"/>
            <w:vMerge/>
            <w:tcBorders>
              <w:left w:val="single" w:sz="4" w:space="0" w:color="auto"/>
              <w:right w:val="single" w:sz="4" w:space="0" w:color="auto"/>
            </w:tcBorders>
          </w:tcPr>
          <w:p w:rsidR="0088414B" w:rsidRPr="0088414B" w:rsidRDefault="0088414B" w:rsidP="0088414B">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409" w:type="dxa"/>
            <w:tcBorders>
              <w:top w:val="single" w:sz="4" w:space="0" w:color="auto"/>
              <w:left w:val="single" w:sz="4" w:space="0" w:color="auto"/>
              <w:bottom w:val="single" w:sz="4" w:space="0" w:color="auto"/>
              <w:right w:val="single" w:sz="4" w:space="0" w:color="auto"/>
            </w:tcBorders>
          </w:tcPr>
          <w:p w:rsidR="0088414B" w:rsidRPr="0088414B" w:rsidRDefault="0088414B" w:rsidP="0088414B">
            <w:pPr>
              <w:spacing w:after="0" w:line="240" w:lineRule="auto"/>
              <w:rPr>
                <w:rFonts w:ascii="Times New Roman" w:eastAsia="Times New Roman" w:hAnsi="Times New Roman" w:cs="Times New Roman"/>
                <w:color w:val="000000"/>
                <w:lang w:eastAsia="ru-RU"/>
              </w:rPr>
            </w:pPr>
            <w:r w:rsidRPr="0088414B">
              <w:rPr>
                <w:rFonts w:ascii="Times New Roman" w:eastAsia="Times New Roman" w:hAnsi="Times New Roman" w:cs="Times New Roman"/>
                <w:color w:val="000000"/>
                <w:lang w:eastAsia="ru-RU"/>
              </w:rPr>
              <w:t>бюджет района</w:t>
            </w:r>
          </w:p>
        </w:tc>
        <w:tc>
          <w:tcPr>
            <w:tcW w:w="1843"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lang w:eastAsia="ru-RU"/>
              </w:rPr>
            </w:pPr>
            <w:r w:rsidRPr="0088414B">
              <w:rPr>
                <w:rFonts w:ascii="Times New Roman" w:eastAsia="Times New Roman" w:hAnsi="Times New Roman" w:cs="Times New Roman"/>
                <w:lang w:eastAsia="ru-RU"/>
              </w:rPr>
              <w:t>0,0</w:t>
            </w:r>
          </w:p>
        </w:tc>
        <w:tc>
          <w:tcPr>
            <w:tcW w:w="1559"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lang w:eastAsia="ru-RU"/>
              </w:rPr>
            </w:pPr>
            <w:r w:rsidRPr="0088414B">
              <w:rPr>
                <w:rFonts w:ascii="Times New Roman" w:eastAsia="Times New Roman" w:hAnsi="Times New Roman" w:cs="Times New Roman"/>
                <w:lang w:eastAsia="ru-RU"/>
              </w:rPr>
              <w:t>0,0</w:t>
            </w:r>
          </w:p>
        </w:tc>
        <w:tc>
          <w:tcPr>
            <w:tcW w:w="1559"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lang w:eastAsia="ru-RU"/>
              </w:rPr>
            </w:pPr>
            <w:r w:rsidRPr="0088414B">
              <w:rPr>
                <w:rFonts w:ascii="Times New Roman" w:eastAsia="Times New Roman" w:hAnsi="Times New Roman" w:cs="Times New Roman"/>
                <w:lang w:eastAsia="ru-RU"/>
              </w:rPr>
              <w:t>0,0</w:t>
            </w:r>
          </w:p>
        </w:tc>
      </w:tr>
      <w:tr w:rsidR="0088414B" w:rsidRPr="0088414B" w:rsidTr="0088414B">
        <w:trPr>
          <w:trHeight w:val="391"/>
          <w:tblCellSpacing w:w="5" w:type="nil"/>
        </w:trPr>
        <w:tc>
          <w:tcPr>
            <w:tcW w:w="2127" w:type="dxa"/>
            <w:vMerge/>
            <w:tcBorders>
              <w:left w:val="single" w:sz="4" w:space="0" w:color="auto"/>
              <w:bottom w:val="single" w:sz="4" w:space="0" w:color="auto"/>
              <w:right w:val="single" w:sz="4" w:space="0" w:color="auto"/>
            </w:tcBorders>
          </w:tcPr>
          <w:p w:rsidR="0088414B" w:rsidRPr="0088414B" w:rsidRDefault="0088414B" w:rsidP="0088414B">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409" w:type="dxa"/>
            <w:tcBorders>
              <w:top w:val="single" w:sz="4" w:space="0" w:color="auto"/>
              <w:left w:val="single" w:sz="4" w:space="0" w:color="auto"/>
              <w:bottom w:val="single" w:sz="4" w:space="0" w:color="auto"/>
              <w:right w:val="single" w:sz="4" w:space="0" w:color="auto"/>
            </w:tcBorders>
          </w:tcPr>
          <w:p w:rsidR="0088414B" w:rsidRPr="0088414B" w:rsidRDefault="0088414B" w:rsidP="0088414B">
            <w:pPr>
              <w:spacing w:after="0" w:line="240" w:lineRule="auto"/>
              <w:rPr>
                <w:rFonts w:ascii="Times New Roman" w:eastAsia="Times New Roman" w:hAnsi="Times New Roman" w:cs="Times New Roman"/>
                <w:color w:val="000000"/>
                <w:lang w:eastAsia="ru-RU"/>
              </w:rPr>
            </w:pPr>
            <w:r w:rsidRPr="0088414B">
              <w:rPr>
                <w:rFonts w:ascii="Times New Roman" w:eastAsia="Times New Roman" w:hAnsi="Times New Roman" w:cs="Times New Roman"/>
                <w:color w:val="000000"/>
                <w:lang w:eastAsia="ru-RU"/>
              </w:rPr>
              <w:t>внебюджетные источники</w:t>
            </w:r>
          </w:p>
        </w:tc>
        <w:tc>
          <w:tcPr>
            <w:tcW w:w="1843"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lang w:eastAsia="ru-RU"/>
              </w:rPr>
            </w:pPr>
            <w:r w:rsidRPr="0088414B">
              <w:rPr>
                <w:rFonts w:ascii="Times New Roman" w:eastAsia="Times New Roman" w:hAnsi="Times New Roman" w:cs="Times New Roman"/>
                <w:lang w:eastAsia="ru-RU"/>
              </w:rPr>
              <w:t>0,0</w:t>
            </w:r>
          </w:p>
        </w:tc>
        <w:tc>
          <w:tcPr>
            <w:tcW w:w="1559"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lang w:eastAsia="ru-RU"/>
              </w:rPr>
            </w:pPr>
            <w:r w:rsidRPr="0088414B">
              <w:rPr>
                <w:rFonts w:ascii="Times New Roman" w:eastAsia="Times New Roman" w:hAnsi="Times New Roman" w:cs="Times New Roman"/>
                <w:lang w:eastAsia="ru-RU"/>
              </w:rPr>
              <w:t>0,0</w:t>
            </w:r>
          </w:p>
        </w:tc>
        <w:tc>
          <w:tcPr>
            <w:tcW w:w="1559"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lang w:eastAsia="ru-RU"/>
              </w:rPr>
            </w:pPr>
            <w:r w:rsidRPr="0088414B">
              <w:rPr>
                <w:rFonts w:ascii="Times New Roman" w:eastAsia="Times New Roman" w:hAnsi="Times New Roman" w:cs="Times New Roman"/>
                <w:lang w:eastAsia="ru-RU"/>
              </w:rPr>
              <w:t>0,0</w:t>
            </w:r>
          </w:p>
        </w:tc>
      </w:tr>
      <w:tr w:rsidR="0088414B" w:rsidRPr="0088414B" w:rsidTr="0088414B">
        <w:trPr>
          <w:trHeight w:val="391"/>
          <w:tblCellSpacing w:w="5" w:type="nil"/>
        </w:trPr>
        <w:tc>
          <w:tcPr>
            <w:tcW w:w="2127" w:type="dxa"/>
            <w:vMerge w:val="restart"/>
            <w:tcBorders>
              <w:top w:val="single" w:sz="4" w:space="0" w:color="auto"/>
              <w:left w:val="single" w:sz="4" w:space="0" w:color="auto"/>
              <w:right w:val="single" w:sz="4" w:space="0" w:color="auto"/>
            </w:tcBorders>
          </w:tcPr>
          <w:p w:rsidR="0088414B" w:rsidRPr="0088414B" w:rsidRDefault="0088414B" w:rsidP="0088414B">
            <w:pPr>
              <w:spacing w:after="0" w:line="240" w:lineRule="auto"/>
              <w:rPr>
                <w:rFonts w:ascii="Times New Roman" w:eastAsia="Times New Roman" w:hAnsi="Times New Roman" w:cs="Times New Roman"/>
                <w:lang w:eastAsia="ru-RU"/>
              </w:rPr>
            </w:pPr>
            <w:r w:rsidRPr="0088414B">
              <w:rPr>
                <w:rFonts w:ascii="Times New Roman" w:eastAsia="Times New Roman" w:hAnsi="Times New Roman" w:cs="Times New Roman"/>
                <w:lang w:eastAsia="ru-RU"/>
              </w:rPr>
              <w:t>Основное мероприятие 1.3</w:t>
            </w:r>
          </w:p>
          <w:p w:rsidR="0088414B" w:rsidRPr="0088414B" w:rsidRDefault="0088414B" w:rsidP="0088414B">
            <w:pPr>
              <w:widowControl w:val="0"/>
              <w:autoSpaceDE w:val="0"/>
              <w:autoSpaceDN w:val="0"/>
              <w:adjustRightInd w:val="0"/>
              <w:spacing w:after="0" w:line="240" w:lineRule="auto"/>
              <w:rPr>
                <w:rFonts w:ascii="Times New Roman" w:eastAsia="Times New Roman" w:hAnsi="Times New Roman" w:cs="Times New Roman"/>
                <w:lang w:eastAsia="ru-RU"/>
              </w:rPr>
            </w:pPr>
            <w:r w:rsidRPr="0088414B">
              <w:rPr>
                <w:rFonts w:ascii="Times New Roman" w:eastAsia="Times New Roman" w:hAnsi="Times New Roman" w:cs="Times New Roman"/>
                <w:color w:val="000000"/>
                <w:lang w:eastAsia="ru-RU"/>
              </w:rPr>
              <w:t>«Оптимизация штатной численности муниципальных служащих»</w:t>
            </w:r>
          </w:p>
        </w:tc>
        <w:tc>
          <w:tcPr>
            <w:tcW w:w="2409" w:type="dxa"/>
            <w:tcBorders>
              <w:top w:val="single" w:sz="4" w:space="0" w:color="auto"/>
              <w:left w:val="single" w:sz="4" w:space="0" w:color="auto"/>
              <w:bottom w:val="single" w:sz="4" w:space="0" w:color="auto"/>
              <w:right w:val="single" w:sz="4" w:space="0" w:color="auto"/>
            </w:tcBorders>
          </w:tcPr>
          <w:p w:rsidR="0088414B" w:rsidRPr="0088414B" w:rsidRDefault="0088414B" w:rsidP="0088414B">
            <w:pPr>
              <w:spacing w:after="0" w:line="240" w:lineRule="auto"/>
              <w:rPr>
                <w:rFonts w:ascii="Times New Roman" w:eastAsia="Times New Roman" w:hAnsi="Times New Roman" w:cs="Times New Roman"/>
                <w:color w:val="000000"/>
                <w:lang w:eastAsia="ru-RU"/>
              </w:rPr>
            </w:pPr>
            <w:r w:rsidRPr="0088414B">
              <w:rPr>
                <w:rFonts w:ascii="Times New Roman" w:eastAsia="Times New Roman" w:hAnsi="Times New Roman" w:cs="Times New Roman"/>
                <w:color w:val="000000"/>
                <w:lang w:eastAsia="ru-RU"/>
              </w:rPr>
              <w:t>Всего</w:t>
            </w:r>
          </w:p>
        </w:tc>
        <w:tc>
          <w:tcPr>
            <w:tcW w:w="1843"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lang w:eastAsia="ru-RU"/>
              </w:rPr>
            </w:pPr>
            <w:r w:rsidRPr="0088414B">
              <w:rPr>
                <w:rFonts w:ascii="Times New Roman" w:eastAsia="Times New Roman" w:hAnsi="Times New Roman" w:cs="Times New Roman"/>
                <w:lang w:eastAsia="ru-RU"/>
              </w:rPr>
              <w:t>0,0</w:t>
            </w:r>
          </w:p>
        </w:tc>
        <w:tc>
          <w:tcPr>
            <w:tcW w:w="1559"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lang w:eastAsia="ru-RU"/>
              </w:rPr>
            </w:pPr>
            <w:r w:rsidRPr="0088414B">
              <w:rPr>
                <w:rFonts w:ascii="Times New Roman" w:eastAsia="Times New Roman" w:hAnsi="Times New Roman" w:cs="Times New Roman"/>
                <w:lang w:eastAsia="ru-RU"/>
              </w:rPr>
              <w:t>0,0</w:t>
            </w:r>
          </w:p>
        </w:tc>
        <w:tc>
          <w:tcPr>
            <w:tcW w:w="1559"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lang w:eastAsia="ru-RU"/>
              </w:rPr>
            </w:pPr>
            <w:r w:rsidRPr="0088414B">
              <w:rPr>
                <w:rFonts w:ascii="Times New Roman" w:eastAsia="Times New Roman" w:hAnsi="Times New Roman" w:cs="Times New Roman"/>
                <w:lang w:eastAsia="ru-RU"/>
              </w:rPr>
              <w:t>0,0</w:t>
            </w:r>
          </w:p>
        </w:tc>
      </w:tr>
      <w:tr w:rsidR="0088414B" w:rsidRPr="0088414B" w:rsidTr="0088414B">
        <w:trPr>
          <w:trHeight w:val="391"/>
          <w:tblCellSpacing w:w="5" w:type="nil"/>
        </w:trPr>
        <w:tc>
          <w:tcPr>
            <w:tcW w:w="2127" w:type="dxa"/>
            <w:vMerge/>
            <w:tcBorders>
              <w:left w:val="single" w:sz="4" w:space="0" w:color="auto"/>
              <w:right w:val="single" w:sz="4" w:space="0" w:color="auto"/>
            </w:tcBorders>
          </w:tcPr>
          <w:p w:rsidR="0088414B" w:rsidRPr="0088414B" w:rsidRDefault="0088414B" w:rsidP="0088414B">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409" w:type="dxa"/>
            <w:tcBorders>
              <w:top w:val="single" w:sz="4" w:space="0" w:color="auto"/>
              <w:left w:val="single" w:sz="4" w:space="0" w:color="auto"/>
              <w:bottom w:val="single" w:sz="4" w:space="0" w:color="auto"/>
              <w:right w:val="single" w:sz="4" w:space="0" w:color="auto"/>
            </w:tcBorders>
          </w:tcPr>
          <w:p w:rsidR="0088414B" w:rsidRPr="0088414B" w:rsidRDefault="0088414B" w:rsidP="0088414B">
            <w:pPr>
              <w:spacing w:after="0" w:line="240" w:lineRule="auto"/>
              <w:rPr>
                <w:rFonts w:ascii="Times New Roman" w:eastAsia="Times New Roman" w:hAnsi="Times New Roman" w:cs="Times New Roman"/>
                <w:color w:val="000000"/>
                <w:lang w:eastAsia="ru-RU"/>
              </w:rPr>
            </w:pPr>
            <w:r w:rsidRPr="0088414B">
              <w:rPr>
                <w:rFonts w:ascii="Times New Roman" w:eastAsia="Times New Roman" w:hAnsi="Times New Roman" w:cs="Times New Roman"/>
                <w:color w:val="000000"/>
                <w:lang w:eastAsia="ru-RU"/>
              </w:rPr>
              <w:t>местный бюджет</w:t>
            </w:r>
          </w:p>
        </w:tc>
        <w:tc>
          <w:tcPr>
            <w:tcW w:w="1843"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lang w:eastAsia="ru-RU"/>
              </w:rPr>
            </w:pPr>
            <w:r w:rsidRPr="0088414B">
              <w:rPr>
                <w:rFonts w:ascii="Times New Roman" w:eastAsia="Times New Roman" w:hAnsi="Times New Roman" w:cs="Times New Roman"/>
                <w:lang w:eastAsia="ru-RU"/>
              </w:rPr>
              <w:t>0,0</w:t>
            </w:r>
          </w:p>
        </w:tc>
        <w:tc>
          <w:tcPr>
            <w:tcW w:w="1559"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lang w:eastAsia="ru-RU"/>
              </w:rPr>
            </w:pPr>
            <w:r w:rsidRPr="0088414B">
              <w:rPr>
                <w:rFonts w:ascii="Times New Roman" w:eastAsia="Times New Roman" w:hAnsi="Times New Roman" w:cs="Times New Roman"/>
                <w:lang w:eastAsia="ru-RU"/>
              </w:rPr>
              <w:t>0,0</w:t>
            </w:r>
          </w:p>
        </w:tc>
        <w:tc>
          <w:tcPr>
            <w:tcW w:w="1559"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lang w:eastAsia="ru-RU"/>
              </w:rPr>
            </w:pPr>
            <w:r w:rsidRPr="0088414B">
              <w:rPr>
                <w:rFonts w:ascii="Times New Roman" w:eastAsia="Times New Roman" w:hAnsi="Times New Roman" w:cs="Times New Roman"/>
                <w:lang w:eastAsia="ru-RU"/>
              </w:rPr>
              <w:t>0,0</w:t>
            </w:r>
          </w:p>
        </w:tc>
      </w:tr>
      <w:tr w:rsidR="0088414B" w:rsidRPr="0088414B" w:rsidTr="0088414B">
        <w:trPr>
          <w:trHeight w:val="391"/>
          <w:tblCellSpacing w:w="5" w:type="nil"/>
        </w:trPr>
        <w:tc>
          <w:tcPr>
            <w:tcW w:w="2127" w:type="dxa"/>
            <w:vMerge/>
            <w:tcBorders>
              <w:left w:val="single" w:sz="4" w:space="0" w:color="auto"/>
              <w:right w:val="single" w:sz="4" w:space="0" w:color="auto"/>
            </w:tcBorders>
          </w:tcPr>
          <w:p w:rsidR="0088414B" w:rsidRPr="0088414B" w:rsidRDefault="0088414B" w:rsidP="0088414B">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409" w:type="dxa"/>
            <w:tcBorders>
              <w:top w:val="single" w:sz="4" w:space="0" w:color="auto"/>
              <w:left w:val="single" w:sz="4" w:space="0" w:color="auto"/>
              <w:bottom w:val="single" w:sz="4" w:space="0" w:color="auto"/>
              <w:right w:val="single" w:sz="4" w:space="0" w:color="auto"/>
            </w:tcBorders>
          </w:tcPr>
          <w:p w:rsidR="0088414B" w:rsidRPr="0088414B" w:rsidRDefault="0088414B" w:rsidP="0088414B">
            <w:pPr>
              <w:spacing w:after="0" w:line="240" w:lineRule="auto"/>
              <w:rPr>
                <w:rFonts w:ascii="Times New Roman" w:eastAsia="Times New Roman" w:hAnsi="Times New Roman" w:cs="Times New Roman"/>
                <w:bCs/>
                <w:color w:val="000000"/>
                <w:lang w:eastAsia="ru-RU"/>
              </w:rPr>
            </w:pPr>
            <w:r w:rsidRPr="0088414B">
              <w:rPr>
                <w:rFonts w:ascii="Times New Roman" w:eastAsia="Times New Roman" w:hAnsi="Times New Roman" w:cs="Times New Roman"/>
                <w:bCs/>
                <w:color w:val="000000"/>
                <w:lang w:eastAsia="ru-RU"/>
              </w:rPr>
              <w:t>безвозмездные поступления в местный бюджет, &lt;2&gt;</w:t>
            </w:r>
          </w:p>
        </w:tc>
        <w:tc>
          <w:tcPr>
            <w:tcW w:w="1843"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lang w:eastAsia="ru-RU"/>
              </w:rPr>
            </w:pPr>
            <w:r w:rsidRPr="0088414B">
              <w:rPr>
                <w:rFonts w:ascii="Times New Roman" w:eastAsia="Times New Roman" w:hAnsi="Times New Roman" w:cs="Times New Roman"/>
                <w:lang w:eastAsia="ru-RU"/>
              </w:rPr>
              <w:t>0,0</w:t>
            </w:r>
          </w:p>
        </w:tc>
        <w:tc>
          <w:tcPr>
            <w:tcW w:w="1559"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lang w:eastAsia="ru-RU"/>
              </w:rPr>
            </w:pPr>
            <w:r w:rsidRPr="0088414B">
              <w:rPr>
                <w:rFonts w:ascii="Times New Roman" w:eastAsia="Times New Roman" w:hAnsi="Times New Roman" w:cs="Times New Roman"/>
                <w:lang w:eastAsia="ru-RU"/>
              </w:rPr>
              <w:t>0,0</w:t>
            </w:r>
          </w:p>
        </w:tc>
        <w:tc>
          <w:tcPr>
            <w:tcW w:w="1559"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lang w:eastAsia="ru-RU"/>
              </w:rPr>
            </w:pPr>
            <w:r w:rsidRPr="0088414B">
              <w:rPr>
                <w:rFonts w:ascii="Times New Roman" w:eastAsia="Times New Roman" w:hAnsi="Times New Roman" w:cs="Times New Roman"/>
                <w:lang w:eastAsia="ru-RU"/>
              </w:rPr>
              <w:t>0,0</w:t>
            </w:r>
          </w:p>
        </w:tc>
      </w:tr>
      <w:tr w:rsidR="0088414B" w:rsidRPr="0088414B" w:rsidTr="0088414B">
        <w:trPr>
          <w:trHeight w:val="391"/>
          <w:tblCellSpacing w:w="5" w:type="nil"/>
        </w:trPr>
        <w:tc>
          <w:tcPr>
            <w:tcW w:w="2127" w:type="dxa"/>
            <w:vMerge/>
            <w:tcBorders>
              <w:left w:val="single" w:sz="4" w:space="0" w:color="auto"/>
              <w:right w:val="single" w:sz="4" w:space="0" w:color="auto"/>
            </w:tcBorders>
          </w:tcPr>
          <w:p w:rsidR="0088414B" w:rsidRPr="0088414B" w:rsidRDefault="0088414B" w:rsidP="0088414B">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409" w:type="dxa"/>
            <w:tcBorders>
              <w:top w:val="single" w:sz="4" w:space="0" w:color="auto"/>
              <w:left w:val="single" w:sz="4" w:space="0" w:color="auto"/>
              <w:bottom w:val="single" w:sz="4" w:space="0" w:color="auto"/>
              <w:right w:val="single" w:sz="4" w:space="0" w:color="auto"/>
            </w:tcBorders>
          </w:tcPr>
          <w:p w:rsidR="0088414B" w:rsidRPr="0088414B" w:rsidRDefault="0088414B" w:rsidP="0088414B">
            <w:pPr>
              <w:spacing w:after="0" w:line="240" w:lineRule="auto"/>
              <w:rPr>
                <w:rFonts w:ascii="Times New Roman" w:eastAsia="Times New Roman" w:hAnsi="Times New Roman" w:cs="Times New Roman"/>
                <w:bCs/>
                <w:i/>
                <w:iCs/>
                <w:color w:val="000000"/>
                <w:lang w:eastAsia="ru-RU"/>
              </w:rPr>
            </w:pPr>
            <w:r w:rsidRPr="0088414B">
              <w:rPr>
                <w:rFonts w:ascii="Times New Roman" w:eastAsia="Times New Roman" w:hAnsi="Times New Roman" w:cs="Times New Roman"/>
                <w:bCs/>
                <w:i/>
                <w:iCs/>
                <w:color w:val="000000"/>
                <w:lang w:eastAsia="ru-RU"/>
              </w:rPr>
              <w:t>в том числе за счет средств:</w:t>
            </w:r>
          </w:p>
        </w:tc>
        <w:tc>
          <w:tcPr>
            <w:tcW w:w="1843"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lang w:eastAsia="ru-RU"/>
              </w:rPr>
            </w:pPr>
          </w:p>
        </w:tc>
        <w:tc>
          <w:tcPr>
            <w:tcW w:w="1559"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lang w:eastAsia="ru-RU"/>
              </w:rPr>
            </w:pPr>
          </w:p>
        </w:tc>
        <w:tc>
          <w:tcPr>
            <w:tcW w:w="1559"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lang w:eastAsia="ru-RU"/>
              </w:rPr>
            </w:pPr>
          </w:p>
        </w:tc>
      </w:tr>
      <w:tr w:rsidR="0088414B" w:rsidRPr="0088414B" w:rsidTr="0088414B">
        <w:trPr>
          <w:trHeight w:val="391"/>
          <w:tblCellSpacing w:w="5" w:type="nil"/>
        </w:trPr>
        <w:tc>
          <w:tcPr>
            <w:tcW w:w="2127" w:type="dxa"/>
            <w:vMerge/>
            <w:tcBorders>
              <w:left w:val="single" w:sz="4" w:space="0" w:color="auto"/>
              <w:right w:val="single" w:sz="4" w:space="0" w:color="auto"/>
            </w:tcBorders>
          </w:tcPr>
          <w:p w:rsidR="0088414B" w:rsidRPr="0088414B" w:rsidRDefault="0088414B" w:rsidP="0088414B">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409" w:type="dxa"/>
            <w:tcBorders>
              <w:top w:val="single" w:sz="4" w:space="0" w:color="auto"/>
              <w:left w:val="single" w:sz="4" w:space="0" w:color="auto"/>
              <w:bottom w:val="single" w:sz="4" w:space="0" w:color="auto"/>
              <w:right w:val="single" w:sz="4" w:space="0" w:color="auto"/>
            </w:tcBorders>
          </w:tcPr>
          <w:p w:rsidR="0088414B" w:rsidRPr="0088414B" w:rsidRDefault="0088414B" w:rsidP="0088414B">
            <w:pPr>
              <w:spacing w:after="0" w:line="240" w:lineRule="auto"/>
              <w:rPr>
                <w:rFonts w:ascii="Times New Roman" w:eastAsia="Times New Roman" w:hAnsi="Times New Roman" w:cs="Times New Roman"/>
                <w:color w:val="000000"/>
                <w:lang w:eastAsia="ru-RU"/>
              </w:rPr>
            </w:pPr>
            <w:r w:rsidRPr="0088414B">
              <w:rPr>
                <w:rFonts w:ascii="Times New Roman" w:eastAsia="Times New Roman" w:hAnsi="Times New Roman" w:cs="Times New Roman"/>
                <w:color w:val="000000"/>
                <w:lang w:eastAsia="ru-RU"/>
              </w:rPr>
              <w:t xml:space="preserve"> - областного бюджета</w:t>
            </w:r>
          </w:p>
        </w:tc>
        <w:tc>
          <w:tcPr>
            <w:tcW w:w="1843"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lang w:eastAsia="ru-RU"/>
              </w:rPr>
            </w:pPr>
            <w:r w:rsidRPr="0088414B">
              <w:rPr>
                <w:rFonts w:ascii="Times New Roman" w:eastAsia="Times New Roman" w:hAnsi="Times New Roman" w:cs="Times New Roman"/>
                <w:lang w:eastAsia="ru-RU"/>
              </w:rPr>
              <w:t>0,0</w:t>
            </w:r>
          </w:p>
        </w:tc>
        <w:tc>
          <w:tcPr>
            <w:tcW w:w="1559"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lang w:eastAsia="ru-RU"/>
              </w:rPr>
            </w:pPr>
            <w:r w:rsidRPr="0088414B">
              <w:rPr>
                <w:rFonts w:ascii="Times New Roman" w:eastAsia="Times New Roman" w:hAnsi="Times New Roman" w:cs="Times New Roman"/>
                <w:lang w:eastAsia="ru-RU"/>
              </w:rPr>
              <w:t>0,0</w:t>
            </w:r>
          </w:p>
        </w:tc>
        <w:tc>
          <w:tcPr>
            <w:tcW w:w="1559"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lang w:eastAsia="ru-RU"/>
              </w:rPr>
            </w:pPr>
            <w:r w:rsidRPr="0088414B">
              <w:rPr>
                <w:rFonts w:ascii="Times New Roman" w:eastAsia="Times New Roman" w:hAnsi="Times New Roman" w:cs="Times New Roman"/>
                <w:lang w:eastAsia="ru-RU"/>
              </w:rPr>
              <w:t>0,0</w:t>
            </w:r>
          </w:p>
        </w:tc>
      </w:tr>
      <w:tr w:rsidR="0088414B" w:rsidRPr="0088414B" w:rsidTr="0088414B">
        <w:trPr>
          <w:trHeight w:val="391"/>
          <w:tblCellSpacing w:w="5" w:type="nil"/>
        </w:trPr>
        <w:tc>
          <w:tcPr>
            <w:tcW w:w="2127" w:type="dxa"/>
            <w:vMerge/>
            <w:tcBorders>
              <w:left w:val="single" w:sz="4" w:space="0" w:color="auto"/>
              <w:right w:val="single" w:sz="4" w:space="0" w:color="auto"/>
            </w:tcBorders>
          </w:tcPr>
          <w:p w:rsidR="0088414B" w:rsidRPr="0088414B" w:rsidRDefault="0088414B" w:rsidP="0088414B">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409" w:type="dxa"/>
            <w:tcBorders>
              <w:top w:val="single" w:sz="4" w:space="0" w:color="auto"/>
              <w:left w:val="single" w:sz="4" w:space="0" w:color="auto"/>
              <w:bottom w:val="single" w:sz="4" w:space="0" w:color="auto"/>
              <w:right w:val="single" w:sz="4" w:space="0" w:color="auto"/>
            </w:tcBorders>
          </w:tcPr>
          <w:p w:rsidR="0088414B" w:rsidRPr="0088414B" w:rsidRDefault="0088414B" w:rsidP="0088414B">
            <w:pPr>
              <w:spacing w:after="0" w:line="240" w:lineRule="auto"/>
              <w:rPr>
                <w:rFonts w:ascii="Times New Roman" w:eastAsia="Times New Roman" w:hAnsi="Times New Roman" w:cs="Times New Roman"/>
                <w:color w:val="000000"/>
                <w:lang w:eastAsia="ru-RU"/>
              </w:rPr>
            </w:pPr>
            <w:r w:rsidRPr="0088414B">
              <w:rPr>
                <w:rFonts w:ascii="Times New Roman" w:eastAsia="Times New Roman" w:hAnsi="Times New Roman" w:cs="Times New Roman"/>
                <w:color w:val="000000"/>
                <w:lang w:eastAsia="ru-RU"/>
              </w:rPr>
              <w:t>бюджет района</w:t>
            </w:r>
          </w:p>
        </w:tc>
        <w:tc>
          <w:tcPr>
            <w:tcW w:w="1843"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lang w:eastAsia="ru-RU"/>
              </w:rPr>
            </w:pPr>
            <w:r w:rsidRPr="0088414B">
              <w:rPr>
                <w:rFonts w:ascii="Times New Roman" w:eastAsia="Times New Roman" w:hAnsi="Times New Roman" w:cs="Times New Roman"/>
                <w:lang w:eastAsia="ru-RU"/>
              </w:rPr>
              <w:t>0,0</w:t>
            </w:r>
          </w:p>
        </w:tc>
        <w:tc>
          <w:tcPr>
            <w:tcW w:w="1559"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lang w:eastAsia="ru-RU"/>
              </w:rPr>
            </w:pPr>
            <w:r w:rsidRPr="0088414B">
              <w:rPr>
                <w:rFonts w:ascii="Times New Roman" w:eastAsia="Times New Roman" w:hAnsi="Times New Roman" w:cs="Times New Roman"/>
                <w:lang w:eastAsia="ru-RU"/>
              </w:rPr>
              <w:t>0,0</w:t>
            </w:r>
          </w:p>
        </w:tc>
        <w:tc>
          <w:tcPr>
            <w:tcW w:w="1559"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lang w:eastAsia="ru-RU"/>
              </w:rPr>
            </w:pPr>
            <w:r w:rsidRPr="0088414B">
              <w:rPr>
                <w:rFonts w:ascii="Times New Roman" w:eastAsia="Times New Roman" w:hAnsi="Times New Roman" w:cs="Times New Roman"/>
                <w:lang w:eastAsia="ru-RU"/>
              </w:rPr>
              <w:t>0,0</w:t>
            </w:r>
          </w:p>
        </w:tc>
      </w:tr>
      <w:tr w:rsidR="0088414B" w:rsidRPr="0088414B" w:rsidTr="0088414B">
        <w:trPr>
          <w:trHeight w:val="391"/>
          <w:tblCellSpacing w:w="5" w:type="nil"/>
        </w:trPr>
        <w:tc>
          <w:tcPr>
            <w:tcW w:w="2127" w:type="dxa"/>
            <w:vMerge/>
            <w:tcBorders>
              <w:left w:val="single" w:sz="4" w:space="0" w:color="auto"/>
              <w:bottom w:val="single" w:sz="4" w:space="0" w:color="auto"/>
              <w:right w:val="single" w:sz="4" w:space="0" w:color="auto"/>
            </w:tcBorders>
          </w:tcPr>
          <w:p w:rsidR="0088414B" w:rsidRPr="0088414B" w:rsidRDefault="0088414B" w:rsidP="0088414B">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409" w:type="dxa"/>
            <w:tcBorders>
              <w:top w:val="single" w:sz="4" w:space="0" w:color="auto"/>
              <w:left w:val="single" w:sz="4" w:space="0" w:color="auto"/>
              <w:bottom w:val="single" w:sz="4" w:space="0" w:color="auto"/>
              <w:right w:val="single" w:sz="4" w:space="0" w:color="auto"/>
            </w:tcBorders>
          </w:tcPr>
          <w:p w:rsidR="0088414B" w:rsidRPr="0088414B" w:rsidRDefault="0088414B" w:rsidP="0088414B">
            <w:pPr>
              <w:spacing w:after="0" w:line="240" w:lineRule="auto"/>
              <w:rPr>
                <w:rFonts w:ascii="Times New Roman" w:eastAsia="Times New Roman" w:hAnsi="Times New Roman" w:cs="Times New Roman"/>
                <w:color w:val="000000"/>
                <w:lang w:eastAsia="ru-RU"/>
              </w:rPr>
            </w:pPr>
            <w:r w:rsidRPr="0088414B">
              <w:rPr>
                <w:rFonts w:ascii="Times New Roman" w:eastAsia="Times New Roman" w:hAnsi="Times New Roman" w:cs="Times New Roman"/>
                <w:color w:val="000000"/>
                <w:lang w:eastAsia="ru-RU"/>
              </w:rPr>
              <w:t>внебюджетные источники</w:t>
            </w:r>
          </w:p>
        </w:tc>
        <w:tc>
          <w:tcPr>
            <w:tcW w:w="1843"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lang w:eastAsia="ru-RU"/>
              </w:rPr>
            </w:pPr>
            <w:r w:rsidRPr="0088414B">
              <w:rPr>
                <w:rFonts w:ascii="Times New Roman" w:eastAsia="Times New Roman" w:hAnsi="Times New Roman" w:cs="Times New Roman"/>
                <w:lang w:eastAsia="ru-RU"/>
              </w:rPr>
              <w:t>0,0</w:t>
            </w:r>
          </w:p>
        </w:tc>
        <w:tc>
          <w:tcPr>
            <w:tcW w:w="1559"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lang w:eastAsia="ru-RU"/>
              </w:rPr>
            </w:pPr>
            <w:r w:rsidRPr="0088414B">
              <w:rPr>
                <w:rFonts w:ascii="Times New Roman" w:eastAsia="Times New Roman" w:hAnsi="Times New Roman" w:cs="Times New Roman"/>
                <w:lang w:eastAsia="ru-RU"/>
              </w:rPr>
              <w:t>0,0</w:t>
            </w:r>
          </w:p>
        </w:tc>
        <w:tc>
          <w:tcPr>
            <w:tcW w:w="1559"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lang w:eastAsia="ru-RU"/>
              </w:rPr>
            </w:pPr>
            <w:r w:rsidRPr="0088414B">
              <w:rPr>
                <w:rFonts w:ascii="Times New Roman" w:eastAsia="Times New Roman" w:hAnsi="Times New Roman" w:cs="Times New Roman"/>
                <w:lang w:eastAsia="ru-RU"/>
              </w:rPr>
              <w:t>0,0</w:t>
            </w:r>
          </w:p>
        </w:tc>
      </w:tr>
      <w:tr w:rsidR="0088414B" w:rsidRPr="0088414B" w:rsidTr="0088414B">
        <w:trPr>
          <w:trHeight w:val="391"/>
          <w:tblCellSpacing w:w="5" w:type="nil"/>
        </w:trPr>
        <w:tc>
          <w:tcPr>
            <w:tcW w:w="2127" w:type="dxa"/>
            <w:vMerge w:val="restart"/>
            <w:tcBorders>
              <w:top w:val="single" w:sz="4" w:space="0" w:color="auto"/>
              <w:left w:val="single" w:sz="4" w:space="0" w:color="auto"/>
              <w:right w:val="single" w:sz="4" w:space="0" w:color="auto"/>
            </w:tcBorders>
          </w:tcPr>
          <w:p w:rsidR="0088414B" w:rsidRPr="0088414B" w:rsidRDefault="0088414B" w:rsidP="0088414B">
            <w:pPr>
              <w:spacing w:after="0" w:line="240" w:lineRule="auto"/>
              <w:rPr>
                <w:rFonts w:ascii="Times New Roman" w:eastAsia="Times New Roman" w:hAnsi="Times New Roman" w:cs="Times New Roman"/>
                <w:lang w:eastAsia="ru-RU"/>
              </w:rPr>
            </w:pPr>
            <w:r w:rsidRPr="0088414B">
              <w:rPr>
                <w:rFonts w:ascii="Times New Roman" w:eastAsia="Times New Roman" w:hAnsi="Times New Roman" w:cs="Times New Roman"/>
                <w:lang w:eastAsia="ru-RU"/>
              </w:rPr>
              <w:t>Основное мероприятие 1.4</w:t>
            </w:r>
          </w:p>
          <w:p w:rsidR="0088414B" w:rsidRPr="0088414B" w:rsidRDefault="0088414B" w:rsidP="0088414B">
            <w:pPr>
              <w:widowControl w:val="0"/>
              <w:autoSpaceDE w:val="0"/>
              <w:autoSpaceDN w:val="0"/>
              <w:adjustRightInd w:val="0"/>
              <w:spacing w:after="0" w:line="240" w:lineRule="auto"/>
              <w:rPr>
                <w:rFonts w:ascii="Times New Roman" w:eastAsia="Times New Roman" w:hAnsi="Times New Roman" w:cs="Times New Roman"/>
                <w:lang w:eastAsia="ru-RU"/>
              </w:rPr>
            </w:pPr>
            <w:r w:rsidRPr="0088414B">
              <w:rPr>
                <w:rFonts w:ascii="Times New Roman" w:eastAsia="Times New Roman" w:hAnsi="Times New Roman" w:cs="Times New Roman"/>
                <w:color w:val="000000"/>
                <w:lang w:eastAsia="ru-RU"/>
              </w:rPr>
              <w:t>«Диспансеризация и проведения медосмотра работников Администрации»</w:t>
            </w:r>
          </w:p>
        </w:tc>
        <w:tc>
          <w:tcPr>
            <w:tcW w:w="2409" w:type="dxa"/>
            <w:tcBorders>
              <w:top w:val="single" w:sz="4" w:space="0" w:color="auto"/>
              <w:left w:val="single" w:sz="4" w:space="0" w:color="auto"/>
              <w:bottom w:val="single" w:sz="4" w:space="0" w:color="auto"/>
              <w:right w:val="single" w:sz="4" w:space="0" w:color="auto"/>
            </w:tcBorders>
          </w:tcPr>
          <w:p w:rsidR="0088414B" w:rsidRPr="0088414B" w:rsidRDefault="0088414B" w:rsidP="0088414B">
            <w:pPr>
              <w:spacing w:after="0" w:line="240" w:lineRule="auto"/>
              <w:rPr>
                <w:rFonts w:ascii="Times New Roman" w:eastAsia="Times New Roman" w:hAnsi="Times New Roman" w:cs="Times New Roman"/>
                <w:color w:val="000000"/>
                <w:lang w:eastAsia="ru-RU"/>
              </w:rPr>
            </w:pPr>
            <w:r w:rsidRPr="0088414B">
              <w:rPr>
                <w:rFonts w:ascii="Times New Roman" w:eastAsia="Times New Roman" w:hAnsi="Times New Roman" w:cs="Times New Roman"/>
                <w:color w:val="000000"/>
                <w:lang w:eastAsia="ru-RU"/>
              </w:rPr>
              <w:t>Всего</w:t>
            </w:r>
          </w:p>
        </w:tc>
        <w:tc>
          <w:tcPr>
            <w:tcW w:w="1843"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lang w:eastAsia="ru-RU"/>
              </w:rPr>
            </w:pPr>
            <w:r w:rsidRPr="0088414B">
              <w:rPr>
                <w:rFonts w:ascii="Times New Roman" w:eastAsia="Times New Roman" w:hAnsi="Times New Roman" w:cs="Times New Roman"/>
                <w:lang w:eastAsia="ru-RU"/>
              </w:rPr>
              <w:t>18,8</w:t>
            </w:r>
          </w:p>
        </w:tc>
        <w:tc>
          <w:tcPr>
            <w:tcW w:w="1559"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sz w:val="20"/>
                <w:szCs w:val="20"/>
                <w:lang w:eastAsia="ru-RU"/>
              </w:rPr>
            </w:pPr>
            <w:r w:rsidRPr="0088414B">
              <w:rPr>
                <w:rFonts w:ascii="Times New Roman" w:eastAsia="Times New Roman" w:hAnsi="Times New Roman" w:cs="Times New Roman"/>
                <w:lang w:eastAsia="ru-RU"/>
              </w:rPr>
              <w:t>18,8</w:t>
            </w:r>
          </w:p>
        </w:tc>
        <w:tc>
          <w:tcPr>
            <w:tcW w:w="1559"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sz w:val="20"/>
                <w:szCs w:val="20"/>
                <w:lang w:eastAsia="ru-RU"/>
              </w:rPr>
            </w:pPr>
            <w:r w:rsidRPr="0088414B">
              <w:rPr>
                <w:rFonts w:ascii="Times New Roman" w:eastAsia="Times New Roman" w:hAnsi="Times New Roman" w:cs="Times New Roman"/>
                <w:lang w:eastAsia="ru-RU"/>
              </w:rPr>
              <w:t>18,8</w:t>
            </w:r>
          </w:p>
        </w:tc>
      </w:tr>
      <w:tr w:rsidR="0088414B" w:rsidRPr="0088414B" w:rsidTr="0088414B">
        <w:trPr>
          <w:trHeight w:val="391"/>
          <w:tblCellSpacing w:w="5" w:type="nil"/>
        </w:trPr>
        <w:tc>
          <w:tcPr>
            <w:tcW w:w="2127" w:type="dxa"/>
            <w:vMerge/>
            <w:tcBorders>
              <w:left w:val="single" w:sz="4" w:space="0" w:color="auto"/>
              <w:right w:val="single" w:sz="4" w:space="0" w:color="auto"/>
            </w:tcBorders>
          </w:tcPr>
          <w:p w:rsidR="0088414B" w:rsidRPr="0088414B" w:rsidRDefault="0088414B" w:rsidP="0088414B">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409" w:type="dxa"/>
            <w:tcBorders>
              <w:top w:val="single" w:sz="4" w:space="0" w:color="auto"/>
              <w:left w:val="single" w:sz="4" w:space="0" w:color="auto"/>
              <w:bottom w:val="single" w:sz="4" w:space="0" w:color="auto"/>
              <w:right w:val="single" w:sz="4" w:space="0" w:color="auto"/>
            </w:tcBorders>
          </w:tcPr>
          <w:p w:rsidR="0088414B" w:rsidRPr="0088414B" w:rsidRDefault="0088414B" w:rsidP="0088414B">
            <w:pPr>
              <w:spacing w:after="0" w:line="240" w:lineRule="auto"/>
              <w:rPr>
                <w:rFonts w:ascii="Times New Roman" w:eastAsia="Times New Roman" w:hAnsi="Times New Roman" w:cs="Times New Roman"/>
                <w:color w:val="000000"/>
                <w:lang w:eastAsia="ru-RU"/>
              </w:rPr>
            </w:pPr>
            <w:r w:rsidRPr="0088414B">
              <w:rPr>
                <w:rFonts w:ascii="Times New Roman" w:eastAsia="Times New Roman" w:hAnsi="Times New Roman" w:cs="Times New Roman"/>
                <w:color w:val="000000"/>
                <w:lang w:eastAsia="ru-RU"/>
              </w:rPr>
              <w:t>местный бюджет</w:t>
            </w:r>
          </w:p>
        </w:tc>
        <w:tc>
          <w:tcPr>
            <w:tcW w:w="1843"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lang w:eastAsia="ru-RU"/>
              </w:rPr>
            </w:pPr>
            <w:r w:rsidRPr="0088414B">
              <w:rPr>
                <w:rFonts w:ascii="Times New Roman" w:eastAsia="Times New Roman" w:hAnsi="Times New Roman" w:cs="Times New Roman"/>
                <w:lang w:eastAsia="ru-RU"/>
              </w:rPr>
              <w:t>18,8</w:t>
            </w:r>
          </w:p>
        </w:tc>
        <w:tc>
          <w:tcPr>
            <w:tcW w:w="1559"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sz w:val="20"/>
                <w:szCs w:val="20"/>
                <w:lang w:eastAsia="ru-RU"/>
              </w:rPr>
            </w:pPr>
            <w:r w:rsidRPr="0088414B">
              <w:rPr>
                <w:rFonts w:ascii="Times New Roman" w:eastAsia="Times New Roman" w:hAnsi="Times New Roman" w:cs="Times New Roman"/>
                <w:lang w:eastAsia="ru-RU"/>
              </w:rPr>
              <w:t>18,8</w:t>
            </w:r>
          </w:p>
        </w:tc>
        <w:tc>
          <w:tcPr>
            <w:tcW w:w="1559"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sz w:val="20"/>
                <w:szCs w:val="20"/>
                <w:lang w:eastAsia="ru-RU"/>
              </w:rPr>
            </w:pPr>
            <w:r w:rsidRPr="0088414B">
              <w:rPr>
                <w:rFonts w:ascii="Times New Roman" w:eastAsia="Times New Roman" w:hAnsi="Times New Roman" w:cs="Times New Roman"/>
                <w:lang w:eastAsia="ru-RU"/>
              </w:rPr>
              <w:t>18,8</w:t>
            </w:r>
          </w:p>
        </w:tc>
      </w:tr>
      <w:tr w:rsidR="0088414B" w:rsidRPr="0088414B" w:rsidTr="0088414B">
        <w:trPr>
          <w:trHeight w:val="391"/>
          <w:tblCellSpacing w:w="5" w:type="nil"/>
        </w:trPr>
        <w:tc>
          <w:tcPr>
            <w:tcW w:w="2127" w:type="dxa"/>
            <w:vMerge/>
            <w:tcBorders>
              <w:left w:val="single" w:sz="4" w:space="0" w:color="auto"/>
              <w:right w:val="single" w:sz="4" w:space="0" w:color="auto"/>
            </w:tcBorders>
          </w:tcPr>
          <w:p w:rsidR="0088414B" w:rsidRPr="0088414B" w:rsidRDefault="0088414B" w:rsidP="0088414B">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409" w:type="dxa"/>
            <w:tcBorders>
              <w:top w:val="single" w:sz="4" w:space="0" w:color="auto"/>
              <w:left w:val="single" w:sz="4" w:space="0" w:color="auto"/>
              <w:bottom w:val="single" w:sz="4" w:space="0" w:color="auto"/>
              <w:right w:val="single" w:sz="4" w:space="0" w:color="auto"/>
            </w:tcBorders>
          </w:tcPr>
          <w:p w:rsidR="0088414B" w:rsidRPr="0088414B" w:rsidRDefault="0088414B" w:rsidP="0088414B">
            <w:pPr>
              <w:spacing w:after="0" w:line="240" w:lineRule="auto"/>
              <w:rPr>
                <w:rFonts w:ascii="Times New Roman" w:eastAsia="Times New Roman" w:hAnsi="Times New Roman" w:cs="Times New Roman"/>
                <w:bCs/>
                <w:color w:val="000000"/>
                <w:lang w:eastAsia="ru-RU"/>
              </w:rPr>
            </w:pPr>
            <w:r w:rsidRPr="0088414B">
              <w:rPr>
                <w:rFonts w:ascii="Times New Roman" w:eastAsia="Times New Roman" w:hAnsi="Times New Roman" w:cs="Times New Roman"/>
                <w:bCs/>
                <w:color w:val="000000"/>
                <w:lang w:eastAsia="ru-RU"/>
              </w:rPr>
              <w:t>безвозмездные поступления в местный бюджет, &lt;2&gt;</w:t>
            </w:r>
          </w:p>
        </w:tc>
        <w:tc>
          <w:tcPr>
            <w:tcW w:w="1843"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lang w:eastAsia="ru-RU"/>
              </w:rPr>
            </w:pPr>
            <w:r w:rsidRPr="0088414B">
              <w:rPr>
                <w:rFonts w:ascii="Times New Roman" w:eastAsia="Times New Roman" w:hAnsi="Times New Roman" w:cs="Times New Roman"/>
                <w:lang w:eastAsia="ru-RU"/>
              </w:rPr>
              <w:t>0,0</w:t>
            </w:r>
          </w:p>
        </w:tc>
        <w:tc>
          <w:tcPr>
            <w:tcW w:w="1559"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lang w:eastAsia="ru-RU"/>
              </w:rPr>
            </w:pPr>
            <w:r w:rsidRPr="0088414B">
              <w:rPr>
                <w:rFonts w:ascii="Times New Roman" w:eastAsia="Times New Roman" w:hAnsi="Times New Roman" w:cs="Times New Roman"/>
                <w:lang w:eastAsia="ru-RU"/>
              </w:rPr>
              <w:t>0,0</w:t>
            </w:r>
          </w:p>
        </w:tc>
        <w:tc>
          <w:tcPr>
            <w:tcW w:w="1559"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lang w:eastAsia="ru-RU"/>
              </w:rPr>
            </w:pPr>
            <w:r w:rsidRPr="0088414B">
              <w:rPr>
                <w:rFonts w:ascii="Times New Roman" w:eastAsia="Times New Roman" w:hAnsi="Times New Roman" w:cs="Times New Roman"/>
                <w:lang w:eastAsia="ru-RU"/>
              </w:rPr>
              <w:t>0,0</w:t>
            </w:r>
          </w:p>
        </w:tc>
      </w:tr>
      <w:tr w:rsidR="0088414B" w:rsidRPr="0088414B" w:rsidTr="0088414B">
        <w:trPr>
          <w:trHeight w:val="391"/>
          <w:tblCellSpacing w:w="5" w:type="nil"/>
        </w:trPr>
        <w:tc>
          <w:tcPr>
            <w:tcW w:w="2127" w:type="dxa"/>
            <w:vMerge/>
            <w:tcBorders>
              <w:left w:val="single" w:sz="4" w:space="0" w:color="auto"/>
              <w:right w:val="single" w:sz="4" w:space="0" w:color="auto"/>
            </w:tcBorders>
          </w:tcPr>
          <w:p w:rsidR="0088414B" w:rsidRPr="0088414B" w:rsidRDefault="0088414B" w:rsidP="0088414B">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409" w:type="dxa"/>
            <w:tcBorders>
              <w:top w:val="single" w:sz="4" w:space="0" w:color="auto"/>
              <w:left w:val="single" w:sz="4" w:space="0" w:color="auto"/>
              <w:bottom w:val="single" w:sz="4" w:space="0" w:color="auto"/>
              <w:right w:val="single" w:sz="4" w:space="0" w:color="auto"/>
            </w:tcBorders>
          </w:tcPr>
          <w:p w:rsidR="0088414B" w:rsidRPr="0088414B" w:rsidRDefault="0088414B" w:rsidP="0088414B">
            <w:pPr>
              <w:spacing w:after="0" w:line="240" w:lineRule="auto"/>
              <w:rPr>
                <w:rFonts w:ascii="Times New Roman" w:eastAsia="Times New Roman" w:hAnsi="Times New Roman" w:cs="Times New Roman"/>
                <w:bCs/>
                <w:i/>
                <w:iCs/>
                <w:color w:val="000000"/>
                <w:lang w:eastAsia="ru-RU"/>
              </w:rPr>
            </w:pPr>
            <w:r w:rsidRPr="0088414B">
              <w:rPr>
                <w:rFonts w:ascii="Times New Roman" w:eastAsia="Times New Roman" w:hAnsi="Times New Roman" w:cs="Times New Roman"/>
                <w:bCs/>
                <w:i/>
                <w:iCs/>
                <w:color w:val="000000"/>
                <w:lang w:eastAsia="ru-RU"/>
              </w:rPr>
              <w:t>в том числе за счет средств:</w:t>
            </w:r>
          </w:p>
        </w:tc>
        <w:tc>
          <w:tcPr>
            <w:tcW w:w="1843"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lang w:eastAsia="ru-RU"/>
              </w:rPr>
            </w:pPr>
          </w:p>
        </w:tc>
        <w:tc>
          <w:tcPr>
            <w:tcW w:w="1559"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lang w:eastAsia="ru-RU"/>
              </w:rPr>
            </w:pPr>
          </w:p>
        </w:tc>
        <w:tc>
          <w:tcPr>
            <w:tcW w:w="1559"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lang w:eastAsia="ru-RU"/>
              </w:rPr>
            </w:pPr>
          </w:p>
        </w:tc>
      </w:tr>
      <w:tr w:rsidR="0088414B" w:rsidRPr="0088414B" w:rsidTr="0088414B">
        <w:trPr>
          <w:trHeight w:val="391"/>
          <w:tblCellSpacing w:w="5" w:type="nil"/>
        </w:trPr>
        <w:tc>
          <w:tcPr>
            <w:tcW w:w="2127" w:type="dxa"/>
            <w:vMerge/>
            <w:tcBorders>
              <w:left w:val="single" w:sz="4" w:space="0" w:color="auto"/>
              <w:right w:val="single" w:sz="4" w:space="0" w:color="auto"/>
            </w:tcBorders>
          </w:tcPr>
          <w:p w:rsidR="0088414B" w:rsidRPr="0088414B" w:rsidRDefault="0088414B" w:rsidP="0088414B">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409" w:type="dxa"/>
            <w:tcBorders>
              <w:top w:val="single" w:sz="4" w:space="0" w:color="auto"/>
              <w:left w:val="single" w:sz="4" w:space="0" w:color="auto"/>
              <w:bottom w:val="single" w:sz="4" w:space="0" w:color="auto"/>
              <w:right w:val="single" w:sz="4" w:space="0" w:color="auto"/>
            </w:tcBorders>
          </w:tcPr>
          <w:p w:rsidR="0088414B" w:rsidRPr="0088414B" w:rsidRDefault="0088414B" w:rsidP="0088414B">
            <w:pPr>
              <w:spacing w:after="0" w:line="240" w:lineRule="auto"/>
              <w:rPr>
                <w:rFonts w:ascii="Times New Roman" w:eastAsia="Times New Roman" w:hAnsi="Times New Roman" w:cs="Times New Roman"/>
                <w:color w:val="000000"/>
                <w:lang w:eastAsia="ru-RU"/>
              </w:rPr>
            </w:pPr>
            <w:r w:rsidRPr="0088414B">
              <w:rPr>
                <w:rFonts w:ascii="Times New Roman" w:eastAsia="Times New Roman" w:hAnsi="Times New Roman" w:cs="Times New Roman"/>
                <w:color w:val="000000"/>
                <w:lang w:eastAsia="ru-RU"/>
              </w:rPr>
              <w:t xml:space="preserve"> - областного бюджета</w:t>
            </w:r>
          </w:p>
        </w:tc>
        <w:tc>
          <w:tcPr>
            <w:tcW w:w="1843"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lang w:eastAsia="ru-RU"/>
              </w:rPr>
            </w:pPr>
            <w:r w:rsidRPr="0088414B">
              <w:rPr>
                <w:rFonts w:ascii="Times New Roman" w:eastAsia="Times New Roman" w:hAnsi="Times New Roman" w:cs="Times New Roman"/>
                <w:lang w:eastAsia="ru-RU"/>
              </w:rPr>
              <w:t>0,0</w:t>
            </w:r>
          </w:p>
        </w:tc>
        <w:tc>
          <w:tcPr>
            <w:tcW w:w="1559"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lang w:eastAsia="ru-RU"/>
              </w:rPr>
            </w:pPr>
            <w:r w:rsidRPr="0088414B">
              <w:rPr>
                <w:rFonts w:ascii="Times New Roman" w:eastAsia="Times New Roman" w:hAnsi="Times New Roman" w:cs="Times New Roman"/>
                <w:lang w:eastAsia="ru-RU"/>
              </w:rPr>
              <w:t>0,0</w:t>
            </w:r>
          </w:p>
        </w:tc>
        <w:tc>
          <w:tcPr>
            <w:tcW w:w="1559"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lang w:eastAsia="ru-RU"/>
              </w:rPr>
            </w:pPr>
            <w:r w:rsidRPr="0088414B">
              <w:rPr>
                <w:rFonts w:ascii="Times New Roman" w:eastAsia="Times New Roman" w:hAnsi="Times New Roman" w:cs="Times New Roman"/>
                <w:lang w:eastAsia="ru-RU"/>
              </w:rPr>
              <w:t>0,0</w:t>
            </w:r>
          </w:p>
        </w:tc>
      </w:tr>
      <w:tr w:rsidR="0088414B" w:rsidRPr="0088414B" w:rsidTr="0088414B">
        <w:trPr>
          <w:trHeight w:val="391"/>
          <w:tblCellSpacing w:w="5" w:type="nil"/>
        </w:trPr>
        <w:tc>
          <w:tcPr>
            <w:tcW w:w="2127" w:type="dxa"/>
            <w:vMerge/>
            <w:tcBorders>
              <w:left w:val="single" w:sz="4" w:space="0" w:color="auto"/>
              <w:right w:val="single" w:sz="4" w:space="0" w:color="auto"/>
            </w:tcBorders>
          </w:tcPr>
          <w:p w:rsidR="0088414B" w:rsidRPr="0088414B" w:rsidRDefault="0088414B" w:rsidP="0088414B">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409" w:type="dxa"/>
            <w:tcBorders>
              <w:top w:val="single" w:sz="4" w:space="0" w:color="auto"/>
              <w:left w:val="single" w:sz="4" w:space="0" w:color="auto"/>
              <w:bottom w:val="single" w:sz="4" w:space="0" w:color="auto"/>
              <w:right w:val="single" w:sz="4" w:space="0" w:color="auto"/>
            </w:tcBorders>
          </w:tcPr>
          <w:p w:rsidR="0088414B" w:rsidRPr="0088414B" w:rsidRDefault="0088414B" w:rsidP="0088414B">
            <w:pPr>
              <w:spacing w:after="0" w:line="240" w:lineRule="auto"/>
              <w:rPr>
                <w:rFonts w:ascii="Times New Roman" w:eastAsia="Times New Roman" w:hAnsi="Times New Roman" w:cs="Times New Roman"/>
                <w:color w:val="000000"/>
                <w:lang w:eastAsia="ru-RU"/>
              </w:rPr>
            </w:pPr>
            <w:r w:rsidRPr="0088414B">
              <w:rPr>
                <w:rFonts w:ascii="Times New Roman" w:eastAsia="Times New Roman" w:hAnsi="Times New Roman" w:cs="Times New Roman"/>
                <w:color w:val="000000"/>
                <w:lang w:eastAsia="ru-RU"/>
              </w:rPr>
              <w:t>бюджет района</w:t>
            </w:r>
          </w:p>
        </w:tc>
        <w:tc>
          <w:tcPr>
            <w:tcW w:w="1843"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lang w:eastAsia="ru-RU"/>
              </w:rPr>
            </w:pPr>
            <w:r w:rsidRPr="0088414B">
              <w:rPr>
                <w:rFonts w:ascii="Times New Roman" w:eastAsia="Times New Roman" w:hAnsi="Times New Roman" w:cs="Times New Roman"/>
                <w:lang w:eastAsia="ru-RU"/>
              </w:rPr>
              <w:t>0,0</w:t>
            </w:r>
          </w:p>
        </w:tc>
        <w:tc>
          <w:tcPr>
            <w:tcW w:w="1559"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lang w:eastAsia="ru-RU"/>
              </w:rPr>
            </w:pPr>
            <w:r w:rsidRPr="0088414B">
              <w:rPr>
                <w:rFonts w:ascii="Times New Roman" w:eastAsia="Times New Roman" w:hAnsi="Times New Roman" w:cs="Times New Roman"/>
                <w:lang w:eastAsia="ru-RU"/>
              </w:rPr>
              <w:t>0,0</w:t>
            </w:r>
          </w:p>
        </w:tc>
        <w:tc>
          <w:tcPr>
            <w:tcW w:w="1559"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lang w:eastAsia="ru-RU"/>
              </w:rPr>
            </w:pPr>
            <w:r w:rsidRPr="0088414B">
              <w:rPr>
                <w:rFonts w:ascii="Times New Roman" w:eastAsia="Times New Roman" w:hAnsi="Times New Roman" w:cs="Times New Roman"/>
                <w:lang w:eastAsia="ru-RU"/>
              </w:rPr>
              <w:t>0,0</w:t>
            </w:r>
          </w:p>
        </w:tc>
      </w:tr>
      <w:tr w:rsidR="0088414B" w:rsidRPr="0088414B" w:rsidTr="0088414B">
        <w:trPr>
          <w:trHeight w:val="391"/>
          <w:tblCellSpacing w:w="5" w:type="nil"/>
        </w:trPr>
        <w:tc>
          <w:tcPr>
            <w:tcW w:w="2127" w:type="dxa"/>
            <w:vMerge/>
            <w:tcBorders>
              <w:left w:val="single" w:sz="4" w:space="0" w:color="auto"/>
              <w:bottom w:val="single" w:sz="4" w:space="0" w:color="auto"/>
              <w:right w:val="single" w:sz="4" w:space="0" w:color="auto"/>
            </w:tcBorders>
          </w:tcPr>
          <w:p w:rsidR="0088414B" w:rsidRPr="0088414B" w:rsidRDefault="0088414B" w:rsidP="0088414B">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409" w:type="dxa"/>
            <w:tcBorders>
              <w:top w:val="single" w:sz="4" w:space="0" w:color="auto"/>
              <w:left w:val="single" w:sz="4" w:space="0" w:color="auto"/>
              <w:bottom w:val="single" w:sz="4" w:space="0" w:color="auto"/>
              <w:right w:val="single" w:sz="4" w:space="0" w:color="auto"/>
            </w:tcBorders>
          </w:tcPr>
          <w:p w:rsidR="0088414B" w:rsidRPr="0088414B" w:rsidRDefault="0088414B" w:rsidP="0088414B">
            <w:pPr>
              <w:spacing w:after="0" w:line="240" w:lineRule="auto"/>
              <w:rPr>
                <w:rFonts w:ascii="Times New Roman" w:eastAsia="Times New Roman" w:hAnsi="Times New Roman" w:cs="Times New Roman"/>
                <w:color w:val="000000"/>
                <w:lang w:eastAsia="ru-RU"/>
              </w:rPr>
            </w:pPr>
            <w:r w:rsidRPr="0088414B">
              <w:rPr>
                <w:rFonts w:ascii="Times New Roman" w:eastAsia="Times New Roman" w:hAnsi="Times New Roman" w:cs="Times New Roman"/>
                <w:color w:val="000000"/>
                <w:lang w:eastAsia="ru-RU"/>
              </w:rPr>
              <w:t>внебюджетные источники</w:t>
            </w:r>
          </w:p>
        </w:tc>
        <w:tc>
          <w:tcPr>
            <w:tcW w:w="1843"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lang w:eastAsia="ru-RU"/>
              </w:rPr>
            </w:pPr>
            <w:r w:rsidRPr="0088414B">
              <w:rPr>
                <w:rFonts w:ascii="Times New Roman" w:eastAsia="Times New Roman" w:hAnsi="Times New Roman" w:cs="Times New Roman"/>
                <w:lang w:eastAsia="ru-RU"/>
              </w:rPr>
              <w:t>0,0</w:t>
            </w:r>
          </w:p>
        </w:tc>
        <w:tc>
          <w:tcPr>
            <w:tcW w:w="1559"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lang w:eastAsia="ru-RU"/>
              </w:rPr>
            </w:pPr>
            <w:r w:rsidRPr="0088414B">
              <w:rPr>
                <w:rFonts w:ascii="Times New Roman" w:eastAsia="Times New Roman" w:hAnsi="Times New Roman" w:cs="Times New Roman"/>
                <w:lang w:eastAsia="ru-RU"/>
              </w:rPr>
              <w:t>0,0</w:t>
            </w:r>
          </w:p>
        </w:tc>
        <w:tc>
          <w:tcPr>
            <w:tcW w:w="1559"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lang w:eastAsia="ru-RU"/>
              </w:rPr>
            </w:pPr>
            <w:r w:rsidRPr="0088414B">
              <w:rPr>
                <w:rFonts w:ascii="Times New Roman" w:eastAsia="Times New Roman" w:hAnsi="Times New Roman" w:cs="Times New Roman"/>
                <w:lang w:eastAsia="ru-RU"/>
              </w:rPr>
              <w:t>0,0</w:t>
            </w:r>
          </w:p>
        </w:tc>
      </w:tr>
      <w:tr w:rsidR="0088414B" w:rsidRPr="0088414B" w:rsidTr="0088414B">
        <w:trPr>
          <w:trHeight w:val="391"/>
          <w:tblCellSpacing w:w="5" w:type="nil"/>
        </w:trPr>
        <w:tc>
          <w:tcPr>
            <w:tcW w:w="2127" w:type="dxa"/>
            <w:vMerge w:val="restart"/>
            <w:tcBorders>
              <w:top w:val="single" w:sz="4" w:space="0" w:color="auto"/>
              <w:left w:val="single" w:sz="4" w:space="0" w:color="auto"/>
              <w:right w:val="single" w:sz="4" w:space="0" w:color="auto"/>
            </w:tcBorders>
          </w:tcPr>
          <w:p w:rsidR="0088414B" w:rsidRPr="0088414B" w:rsidRDefault="0088414B" w:rsidP="0088414B">
            <w:pPr>
              <w:spacing w:after="0" w:line="240" w:lineRule="auto"/>
              <w:rPr>
                <w:rFonts w:ascii="Times New Roman" w:eastAsia="Times New Roman" w:hAnsi="Times New Roman" w:cs="Times New Roman"/>
                <w:lang w:eastAsia="ru-RU"/>
              </w:rPr>
            </w:pPr>
            <w:r w:rsidRPr="0088414B">
              <w:rPr>
                <w:rFonts w:ascii="Times New Roman" w:eastAsia="Times New Roman" w:hAnsi="Times New Roman" w:cs="Times New Roman"/>
                <w:lang w:eastAsia="ru-RU"/>
              </w:rPr>
              <w:t>Основное мероприятие 1.5</w:t>
            </w:r>
          </w:p>
          <w:p w:rsidR="0088414B" w:rsidRPr="0088414B" w:rsidRDefault="0088414B" w:rsidP="0088414B">
            <w:pPr>
              <w:widowControl w:val="0"/>
              <w:autoSpaceDE w:val="0"/>
              <w:autoSpaceDN w:val="0"/>
              <w:adjustRightInd w:val="0"/>
              <w:spacing w:after="0" w:line="240" w:lineRule="auto"/>
              <w:rPr>
                <w:rFonts w:ascii="Times New Roman" w:eastAsia="Times New Roman" w:hAnsi="Times New Roman" w:cs="Times New Roman"/>
                <w:lang w:eastAsia="ru-RU"/>
              </w:rPr>
            </w:pPr>
            <w:r w:rsidRPr="0088414B">
              <w:rPr>
                <w:rFonts w:ascii="Times New Roman" w:eastAsia="Times New Roman" w:hAnsi="Times New Roman" w:cs="Times New Roman"/>
                <w:color w:val="000000"/>
                <w:lang w:eastAsia="ru-RU"/>
              </w:rPr>
              <w:t>«</w:t>
            </w:r>
            <w:r w:rsidRPr="0088414B">
              <w:rPr>
                <w:rFonts w:ascii="Times New Roman" w:eastAsia="Times New Roman" w:hAnsi="Times New Roman" w:cs="Times New Roman"/>
                <w:sz w:val="24"/>
                <w:szCs w:val="28"/>
                <w:lang w:eastAsia="ru-RU"/>
              </w:rPr>
              <w:t>Проведение сбора обобщения и анализа информации для проведения независимой оценки качества</w:t>
            </w:r>
            <w:r w:rsidRPr="0088414B">
              <w:rPr>
                <w:rFonts w:ascii="Times New Roman" w:eastAsia="Times New Roman" w:hAnsi="Times New Roman" w:cs="Times New Roman"/>
                <w:color w:val="000000"/>
                <w:lang w:eastAsia="ru-RU"/>
              </w:rPr>
              <w:t>»</w:t>
            </w:r>
          </w:p>
        </w:tc>
        <w:tc>
          <w:tcPr>
            <w:tcW w:w="2409" w:type="dxa"/>
            <w:tcBorders>
              <w:top w:val="single" w:sz="4" w:space="0" w:color="auto"/>
              <w:left w:val="single" w:sz="4" w:space="0" w:color="auto"/>
              <w:bottom w:val="single" w:sz="4" w:space="0" w:color="auto"/>
              <w:right w:val="single" w:sz="4" w:space="0" w:color="auto"/>
            </w:tcBorders>
          </w:tcPr>
          <w:p w:rsidR="0088414B" w:rsidRPr="0088414B" w:rsidRDefault="0088414B" w:rsidP="0088414B">
            <w:pPr>
              <w:spacing w:after="0" w:line="240" w:lineRule="auto"/>
              <w:rPr>
                <w:rFonts w:ascii="Times New Roman" w:eastAsia="Times New Roman" w:hAnsi="Times New Roman" w:cs="Times New Roman"/>
                <w:color w:val="000000"/>
                <w:lang w:eastAsia="ru-RU"/>
              </w:rPr>
            </w:pPr>
            <w:r w:rsidRPr="0088414B">
              <w:rPr>
                <w:rFonts w:ascii="Times New Roman" w:eastAsia="Times New Roman" w:hAnsi="Times New Roman" w:cs="Times New Roman"/>
                <w:color w:val="000000"/>
                <w:lang w:eastAsia="ru-RU"/>
              </w:rPr>
              <w:t>Всего</w:t>
            </w:r>
          </w:p>
        </w:tc>
        <w:tc>
          <w:tcPr>
            <w:tcW w:w="1843"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sz w:val="20"/>
                <w:szCs w:val="20"/>
                <w:lang w:eastAsia="ru-RU"/>
              </w:rPr>
            </w:pPr>
            <w:r w:rsidRPr="0088414B">
              <w:rPr>
                <w:rFonts w:ascii="Times New Roman" w:eastAsia="Times New Roman" w:hAnsi="Times New Roman" w:cs="Times New Roman"/>
                <w:lang w:eastAsia="ru-RU"/>
              </w:rPr>
              <w:t>0,0</w:t>
            </w:r>
          </w:p>
        </w:tc>
        <w:tc>
          <w:tcPr>
            <w:tcW w:w="1559"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sz w:val="20"/>
                <w:szCs w:val="20"/>
                <w:lang w:eastAsia="ru-RU"/>
              </w:rPr>
            </w:pPr>
            <w:r w:rsidRPr="0088414B">
              <w:rPr>
                <w:rFonts w:ascii="Times New Roman" w:eastAsia="Times New Roman" w:hAnsi="Times New Roman" w:cs="Times New Roman"/>
                <w:lang w:eastAsia="ru-RU"/>
              </w:rPr>
              <w:t>0,0</w:t>
            </w:r>
          </w:p>
        </w:tc>
        <w:tc>
          <w:tcPr>
            <w:tcW w:w="1559"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sz w:val="20"/>
                <w:szCs w:val="20"/>
                <w:lang w:eastAsia="ru-RU"/>
              </w:rPr>
            </w:pPr>
            <w:r w:rsidRPr="0088414B">
              <w:rPr>
                <w:rFonts w:ascii="Times New Roman" w:eastAsia="Times New Roman" w:hAnsi="Times New Roman" w:cs="Times New Roman"/>
                <w:lang w:eastAsia="ru-RU"/>
              </w:rPr>
              <w:t>0,0</w:t>
            </w:r>
          </w:p>
        </w:tc>
      </w:tr>
      <w:tr w:rsidR="0088414B" w:rsidRPr="0088414B" w:rsidTr="0088414B">
        <w:trPr>
          <w:trHeight w:val="391"/>
          <w:tblCellSpacing w:w="5" w:type="nil"/>
        </w:trPr>
        <w:tc>
          <w:tcPr>
            <w:tcW w:w="2127" w:type="dxa"/>
            <w:vMerge/>
            <w:tcBorders>
              <w:left w:val="single" w:sz="4" w:space="0" w:color="auto"/>
              <w:right w:val="single" w:sz="4" w:space="0" w:color="auto"/>
            </w:tcBorders>
          </w:tcPr>
          <w:p w:rsidR="0088414B" w:rsidRPr="0088414B" w:rsidRDefault="0088414B" w:rsidP="0088414B">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409" w:type="dxa"/>
            <w:tcBorders>
              <w:top w:val="single" w:sz="4" w:space="0" w:color="auto"/>
              <w:left w:val="single" w:sz="4" w:space="0" w:color="auto"/>
              <w:bottom w:val="single" w:sz="4" w:space="0" w:color="auto"/>
              <w:right w:val="single" w:sz="4" w:space="0" w:color="auto"/>
            </w:tcBorders>
          </w:tcPr>
          <w:p w:rsidR="0088414B" w:rsidRPr="0088414B" w:rsidRDefault="0088414B" w:rsidP="0088414B">
            <w:pPr>
              <w:spacing w:after="0" w:line="240" w:lineRule="auto"/>
              <w:rPr>
                <w:rFonts w:ascii="Times New Roman" w:eastAsia="Times New Roman" w:hAnsi="Times New Roman" w:cs="Times New Roman"/>
                <w:color w:val="000000"/>
                <w:lang w:eastAsia="ru-RU"/>
              </w:rPr>
            </w:pPr>
            <w:r w:rsidRPr="0088414B">
              <w:rPr>
                <w:rFonts w:ascii="Times New Roman" w:eastAsia="Times New Roman" w:hAnsi="Times New Roman" w:cs="Times New Roman"/>
                <w:color w:val="000000"/>
                <w:lang w:eastAsia="ru-RU"/>
              </w:rPr>
              <w:t>местный бюджет</w:t>
            </w:r>
          </w:p>
        </w:tc>
        <w:tc>
          <w:tcPr>
            <w:tcW w:w="1843"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sz w:val="20"/>
                <w:szCs w:val="20"/>
                <w:lang w:eastAsia="ru-RU"/>
              </w:rPr>
            </w:pPr>
            <w:r w:rsidRPr="0088414B">
              <w:rPr>
                <w:rFonts w:ascii="Times New Roman" w:eastAsia="Times New Roman" w:hAnsi="Times New Roman" w:cs="Times New Roman"/>
                <w:lang w:eastAsia="ru-RU"/>
              </w:rPr>
              <w:t>0,0</w:t>
            </w:r>
          </w:p>
        </w:tc>
        <w:tc>
          <w:tcPr>
            <w:tcW w:w="1559"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sz w:val="20"/>
                <w:szCs w:val="20"/>
                <w:lang w:eastAsia="ru-RU"/>
              </w:rPr>
            </w:pPr>
            <w:r w:rsidRPr="0088414B">
              <w:rPr>
                <w:rFonts w:ascii="Times New Roman" w:eastAsia="Times New Roman" w:hAnsi="Times New Roman" w:cs="Times New Roman"/>
                <w:lang w:eastAsia="ru-RU"/>
              </w:rPr>
              <w:t>0,0</w:t>
            </w:r>
          </w:p>
        </w:tc>
        <w:tc>
          <w:tcPr>
            <w:tcW w:w="1559"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sz w:val="20"/>
                <w:szCs w:val="20"/>
                <w:lang w:eastAsia="ru-RU"/>
              </w:rPr>
            </w:pPr>
            <w:r w:rsidRPr="0088414B">
              <w:rPr>
                <w:rFonts w:ascii="Times New Roman" w:eastAsia="Times New Roman" w:hAnsi="Times New Roman" w:cs="Times New Roman"/>
                <w:lang w:eastAsia="ru-RU"/>
              </w:rPr>
              <w:t>0,0</w:t>
            </w:r>
          </w:p>
        </w:tc>
      </w:tr>
      <w:tr w:rsidR="0088414B" w:rsidRPr="0088414B" w:rsidTr="0088414B">
        <w:trPr>
          <w:trHeight w:val="391"/>
          <w:tblCellSpacing w:w="5" w:type="nil"/>
        </w:trPr>
        <w:tc>
          <w:tcPr>
            <w:tcW w:w="2127" w:type="dxa"/>
            <w:vMerge/>
            <w:tcBorders>
              <w:left w:val="single" w:sz="4" w:space="0" w:color="auto"/>
              <w:right w:val="single" w:sz="4" w:space="0" w:color="auto"/>
            </w:tcBorders>
          </w:tcPr>
          <w:p w:rsidR="0088414B" w:rsidRPr="0088414B" w:rsidRDefault="0088414B" w:rsidP="0088414B">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409" w:type="dxa"/>
            <w:tcBorders>
              <w:top w:val="single" w:sz="4" w:space="0" w:color="auto"/>
              <w:left w:val="single" w:sz="4" w:space="0" w:color="auto"/>
              <w:bottom w:val="single" w:sz="4" w:space="0" w:color="auto"/>
              <w:right w:val="single" w:sz="4" w:space="0" w:color="auto"/>
            </w:tcBorders>
          </w:tcPr>
          <w:p w:rsidR="0088414B" w:rsidRPr="0088414B" w:rsidRDefault="0088414B" w:rsidP="0088414B">
            <w:pPr>
              <w:spacing w:after="0" w:line="240" w:lineRule="auto"/>
              <w:rPr>
                <w:rFonts w:ascii="Times New Roman" w:eastAsia="Times New Roman" w:hAnsi="Times New Roman" w:cs="Times New Roman"/>
                <w:bCs/>
                <w:color w:val="000000"/>
                <w:lang w:eastAsia="ru-RU"/>
              </w:rPr>
            </w:pPr>
            <w:r w:rsidRPr="0088414B">
              <w:rPr>
                <w:rFonts w:ascii="Times New Roman" w:eastAsia="Times New Roman" w:hAnsi="Times New Roman" w:cs="Times New Roman"/>
                <w:bCs/>
                <w:color w:val="000000"/>
                <w:lang w:eastAsia="ru-RU"/>
              </w:rPr>
              <w:t>безвозмездные поступления в местный бюджет, &lt;2&gt;</w:t>
            </w:r>
          </w:p>
        </w:tc>
        <w:tc>
          <w:tcPr>
            <w:tcW w:w="1843"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sz w:val="20"/>
                <w:szCs w:val="20"/>
                <w:lang w:eastAsia="ru-RU"/>
              </w:rPr>
            </w:pPr>
            <w:r w:rsidRPr="0088414B">
              <w:rPr>
                <w:rFonts w:ascii="Times New Roman" w:eastAsia="Times New Roman" w:hAnsi="Times New Roman" w:cs="Times New Roman"/>
                <w:lang w:eastAsia="ru-RU"/>
              </w:rPr>
              <w:t>0,0</w:t>
            </w:r>
          </w:p>
        </w:tc>
        <w:tc>
          <w:tcPr>
            <w:tcW w:w="1559"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sz w:val="20"/>
                <w:szCs w:val="20"/>
                <w:lang w:eastAsia="ru-RU"/>
              </w:rPr>
            </w:pPr>
            <w:r w:rsidRPr="0088414B">
              <w:rPr>
                <w:rFonts w:ascii="Times New Roman" w:eastAsia="Times New Roman" w:hAnsi="Times New Roman" w:cs="Times New Roman"/>
                <w:lang w:eastAsia="ru-RU"/>
              </w:rPr>
              <w:t>0,0</w:t>
            </w:r>
          </w:p>
        </w:tc>
        <w:tc>
          <w:tcPr>
            <w:tcW w:w="1559"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sz w:val="20"/>
                <w:szCs w:val="20"/>
                <w:lang w:eastAsia="ru-RU"/>
              </w:rPr>
            </w:pPr>
            <w:r w:rsidRPr="0088414B">
              <w:rPr>
                <w:rFonts w:ascii="Times New Roman" w:eastAsia="Times New Roman" w:hAnsi="Times New Roman" w:cs="Times New Roman"/>
                <w:lang w:eastAsia="ru-RU"/>
              </w:rPr>
              <w:t>0,0</w:t>
            </w:r>
          </w:p>
        </w:tc>
      </w:tr>
      <w:tr w:rsidR="0088414B" w:rsidRPr="0088414B" w:rsidTr="0088414B">
        <w:trPr>
          <w:trHeight w:val="391"/>
          <w:tblCellSpacing w:w="5" w:type="nil"/>
        </w:trPr>
        <w:tc>
          <w:tcPr>
            <w:tcW w:w="2127" w:type="dxa"/>
            <w:vMerge/>
            <w:tcBorders>
              <w:left w:val="single" w:sz="4" w:space="0" w:color="auto"/>
              <w:right w:val="single" w:sz="4" w:space="0" w:color="auto"/>
            </w:tcBorders>
          </w:tcPr>
          <w:p w:rsidR="0088414B" w:rsidRPr="0088414B" w:rsidRDefault="0088414B" w:rsidP="0088414B">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409" w:type="dxa"/>
            <w:tcBorders>
              <w:top w:val="single" w:sz="4" w:space="0" w:color="auto"/>
              <w:left w:val="single" w:sz="4" w:space="0" w:color="auto"/>
              <w:bottom w:val="single" w:sz="4" w:space="0" w:color="auto"/>
              <w:right w:val="single" w:sz="4" w:space="0" w:color="auto"/>
            </w:tcBorders>
          </w:tcPr>
          <w:p w:rsidR="0088414B" w:rsidRPr="0088414B" w:rsidRDefault="0088414B" w:rsidP="0088414B">
            <w:pPr>
              <w:spacing w:after="0" w:line="240" w:lineRule="auto"/>
              <w:rPr>
                <w:rFonts w:ascii="Times New Roman" w:eastAsia="Times New Roman" w:hAnsi="Times New Roman" w:cs="Times New Roman"/>
                <w:bCs/>
                <w:i/>
                <w:iCs/>
                <w:color w:val="000000"/>
                <w:lang w:eastAsia="ru-RU"/>
              </w:rPr>
            </w:pPr>
            <w:r w:rsidRPr="0088414B">
              <w:rPr>
                <w:rFonts w:ascii="Times New Roman" w:eastAsia="Times New Roman" w:hAnsi="Times New Roman" w:cs="Times New Roman"/>
                <w:bCs/>
                <w:i/>
                <w:iCs/>
                <w:color w:val="000000"/>
                <w:lang w:eastAsia="ru-RU"/>
              </w:rPr>
              <w:t>в том числе за счет средств:</w:t>
            </w:r>
          </w:p>
        </w:tc>
        <w:tc>
          <w:tcPr>
            <w:tcW w:w="1843"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lang w:eastAsia="ru-RU"/>
              </w:rPr>
            </w:pPr>
          </w:p>
        </w:tc>
        <w:tc>
          <w:tcPr>
            <w:tcW w:w="1559"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lang w:eastAsia="ru-RU"/>
              </w:rPr>
            </w:pPr>
          </w:p>
        </w:tc>
        <w:tc>
          <w:tcPr>
            <w:tcW w:w="1559"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lang w:eastAsia="ru-RU"/>
              </w:rPr>
            </w:pPr>
          </w:p>
        </w:tc>
      </w:tr>
      <w:tr w:rsidR="0088414B" w:rsidRPr="0088414B" w:rsidTr="0088414B">
        <w:trPr>
          <w:trHeight w:val="391"/>
          <w:tblCellSpacing w:w="5" w:type="nil"/>
        </w:trPr>
        <w:tc>
          <w:tcPr>
            <w:tcW w:w="2127" w:type="dxa"/>
            <w:vMerge/>
            <w:tcBorders>
              <w:left w:val="single" w:sz="4" w:space="0" w:color="auto"/>
              <w:right w:val="single" w:sz="4" w:space="0" w:color="auto"/>
            </w:tcBorders>
          </w:tcPr>
          <w:p w:rsidR="0088414B" w:rsidRPr="0088414B" w:rsidRDefault="0088414B" w:rsidP="0088414B">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409" w:type="dxa"/>
            <w:tcBorders>
              <w:top w:val="single" w:sz="4" w:space="0" w:color="auto"/>
              <w:left w:val="single" w:sz="4" w:space="0" w:color="auto"/>
              <w:bottom w:val="single" w:sz="4" w:space="0" w:color="auto"/>
              <w:right w:val="single" w:sz="4" w:space="0" w:color="auto"/>
            </w:tcBorders>
          </w:tcPr>
          <w:p w:rsidR="0088414B" w:rsidRPr="0088414B" w:rsidRDefault="0088414B" w:rsidP="0088414B">
            <w:pPr>
              <w:spacing w:after="0" w:line="240" w:lineRule="auto"/>
              <w:rPr>
                <w:rFonts w:ascii="Times New Roman" w:eastAsia="Times New Roman" w:hAnsi="Times New Roman" w:cs="Times New Roman"/>
                <w:color w:val="000000"/>
                <w:lang w:eastAsia="ru-RU"/>
              </w:rPr>
            </w:pPr>
            <w:r w:rsidRPr="0088414B">
              <w:rPr>
                <w:rFonts w:ascii="Times New Roman" w:eastAsia="Times New Roman" w:hAnsi="Times New Roman" w:cs="Times New Roman"/>
                <w:color w:val="000000"/>
                <w:lang w:eastAsia="ru-RU"/>
              </w:rPr>
              <w:t xml:space="preserve"> - областного бюджета</w:t>
            </w:r>
          </w:p>
        </w:tc>
        <w:tc>
          <w:tcPr>
            <w:tcW w:w="1843"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lang w:eastAsia="ru-RU"/>
              </w:rPr>
            </w:pPr>
            <w:r w:rsidRPr="0088414B">
              <w:rPr>
                <w:rFonts w:ascii="Times New Roman" w:eastAsia="Times New Roman" w:hAnsi="Times New Roman" w:cs="Times New Roman"/>
                <w:lang w:eastAsia="ru-RU"/>
              </w:rPr>
              <w:t>0,0</w:t>
            </w:r>
          </w:p>
        </w:tc>
        <w:tc>
          <w:tcPr>
            <w:tcW w:w="1559"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lang w:eastAsia="ru-RU"/>
              </w:rPr>
            </w:pPr>
            <w:r w:rsidRPr="0088414B">
              <w:rPr>
                <w:rFonts w:ascii="Times New Roman" w:eastAsia="Times New Roman" w:hAnsi="Times New Roman" w:cs="Times New Roman"/>
                <w:lang w:eastAsia="ru-RU"/>
              </w:rPr>
              <w:t>0,0</w:t>
            </w:r>
          </w:p>
        </w:tc>
        <w:tc>
          <w:tcPr>
            <w:tcW w:w="1559"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lang w:eastAsia="ru-RU"/>
              </w:rPr>
            </w:pPr>
            <w:r w:rsidRPr="0088414B">
              <w:rPr>
                <w:rFonts w:ascii="Times New Roman" w:eastAsia="Times New Roman" w:hAnsi="Times New Roman" w:cs="Times New Roman"/>
                <w:lang w:eastAsia="ru-RU"/>
              </w:rPr>
              <w:t>0,0</w:t>
            </w:r>
          </w:p>
        </w:tc>
      </w:tr>
      <w:tr w:rsidR="0088414B" w:rsidRPr="0088414B" w:rsidTr="0088414B">
        <w:trPr>
          <w:trHeight w:val="391"/>
          <w:tblCellSpacing w:w="5" w:type="nil"/>
        </w:trPr>
        <w:tc>
          <w:tcPr>
            <w:tcW w:w="2127" w:type="dxa"/>
            <w:vMerge/>
            <w:tcBorders>
              <w:left w:val="single" w:sz="4" w:space="0" w:color="auto"/>
              <w:right w:val="single" w:sz="4" w:space="0" w:color="auto"/>
            </w:tcBorders>
          </w:tcPr>
          <w:p w:rsidR="0088414B" w:rsidRPr="0088414B" w:rsidRDefault="0088414B" w:rsidP="0088414B">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409" w:type="dxa"/>
            <w:tcBorders>
              <w:top w:val="single" w:sz="4" w:space="0" w:color="auto"/>
              <w:left w:val="single" w:sz="4" w:space="0" w:color="auto"/>
              <w:bottom w:val="single" w:sz="4" w:space="0" w:color="auto"/>
              <w:right w:val="single" w:sz="4" w:space="0" w:color="auto"/>
            </w:tcBorders>
          </w:tcPr>
          <w:p w:rsidR="0088414B" w:rsidRPr="0088414B" w:rsidRDefault="0088414B" w:rsidP="0088414B">
            <w:pPr>
              <w:spacing w:after="0" w:line="240" w:lineRule="auto"/>
              <w:rPr>
                <w:rFonts w:ascii="Times New Roman" w:eastAsia="Times New Roman" w:hAnsi="Times New Roman" w:cs="Times New Roman"/>
                <w:color w:val="000000"/>
                <w:lang w:eastAsia="ru-RU"/>
              </w:rPr>
            </w:pPr>
            <w:r w:rsidRPr="0088414B">
              <w:rPr>
                <w:rFonts w:ascii="Times New Roman" w:eastAsia="Times New Roman" w:hAnsi="Times New Roman" w:cs="Times New Roman"/>
                <w:color w:val="000000"/>
                <w:lang w:eastAsia="ru-RU"/>
              </w:rPr>
              <w:t>бюджет района</w:t>
            </w:r>
          </w:p>
        </w:tc>
        <w:tc>
          <w:tcPr>
            <w:tcW w:w="1843"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lang w:eastAsia="ru-RU"/>
              </w:rPr>
            </w:pPr>
            <w:r w:rsidRPr="0088414B">
              <w:rPr>
                <w:rFonts w:ascii="Times New Roman" w:eastAsia="Times New Roman" w:hAnsi="Times New Roman" w:cs="Times New Roman"/>
                <w:lang w:eastAsia="ru-RU"/>
              </w:rPr>
              <w:t>0,0</w:t>
            </w:r>
          </w:p>
        </w:tc>
        <w:tc>
          <w:tcPr>
            <w:tcW w:w="1559"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lang w:eastAsia="ru-RU"/>
              </w:rPr>
            </w:pPr>
            <w:r w:rsidRPr="0088414B">
              <w:rPr>
                <w:rFonts w:ascii="Times New Roman" w:eastAsia="Times New Roman" w:hAnsi="Times New Roman" w:cs="Times New Roman"/>
                <w:lang w:eastAsia="ru-RU"/>
              </w:rPr>
              <w:t>0,0</w:t>
            </w:r>
          </w:p>
        </w:tc>
        <w:tc>
          <w:tcPr>
            <w:tcW w:w="1559"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lang w:eastAsia="ru-RU"/>
              </w:rPr>
            </w:pPr>
            <w:r w:rsidRPr="0088414B">
              <w:rPr>
                <w:rFonts w:ascii="Times New Roman" w:eastAsia="Times New Roman" w:hAnsi="Times New Roman" w:cs="Times New Roman"/>
                <w:lang w:eastAsia="ru-RU"/>
              </w:rPr>
              <w:t>0,0</w:t>
            </w:r>
          </w:p>
        </w:tc>
      </w:tr>
      <w:tr w:rsidR="0088414B" w:rsidRPr="0088414B" w:rsidTr="0088414B">
        <w:trPr>
          <w:trHeight w:val="391"/>
          <w:tblCellSpacing w:w="5" w:type="nil"/>
        </w:trPr>
        <w:tc>
          <w:tcPr>
            <w:tcW w:w="2127" w:type="dxa"/>
            <w:vMerge/>
            <w:tcBorders>
              <w:left w:val="single" w:sz="4" w:space="0" w:color="auto"/>
              <w:bottom w:val="single" w:sz="4" w:space="0" w:color="auto"/>
              <w:right w:val="single" w:sz="4" w:space="0" w:color="auto"/>
            </w:tcBorders>
          </w:tcPr>
          <w:p w:rsidR="0088414B" w:rsidRPr="0088414B" w:rsidRDefault="0088414B" w:rsidP="0088414B">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409" w:type="dxa"/>
            <w:tcBorders>
              <w:top w:val="single" w:sz="4" w:space="0" w:color="auto"/>
              <w:left w:val="single" w:sz="4" w:space="0" w:color="auto"/>
              <w:bottom w:val="single" w:sz="4" w:space="0" w:color="auto"/>
              <w:right w:val="single" w:sz="4" w:space="0" w:color="auto"/>
            </w:tcBorders>
          </w:tcPr>
          <w:p w:rsidR="0088414B" w:rsidRPr="0088414B" w:rsidRDefault="0088414B" w:rsidP="0088414B">
            <w:pPr>
              <w:spacing w:after="0" w:line="240" w:lineRule="auto"/>
              <w:rPr>
                <w:rFonts w:ascii="Times New Roman" w:eastAsia="Times New Roman" w:hAnsi="Times New Roman" w:cs="Times New Roman"/>
                <w:color w:val="000000"/>
                <w:lang w:eastAsia="ru-RU"/>
              </w:rPr>
            </w:pPr>
            <w:r w:rsidRPr="0088414B">
              <w:rPr>
                <w:rFonts w:ascii="Times New Roman" w:eastAsia="Times New Roman" w:hAnsi="Times New Roman" w:cs="Times New Roman"/>
                <w:color w:val="000000"/>
                <w:lang w:eastAsia="ru-RU"/>
              </w:rPr>
              <w:t>внебюджетные источники</w:t>
            </w:r>
          </w:p>
        </w:tc>
        <w:tc>
          <w:tcPr>
            <w:tcW w:w="1843"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lang w:eastAsia="ru-RU"/>
              </w:rPr>
            </w:pPr>
            <w:r w:rsidRPr="0088414B">
              <w:rPr>
                <w:rFonts w:ascii="Times New Roman" w:eastAsia="Times New Roman" w:hAnsi="Times New Roman" w:cs="Times New Roman"/>
                <w:lang w:eastAsia="ru-RU"/>
              </w:rPr>
              <w:t>0,0</w:t>
            </w:r>
          </w:p>
        </w:tc>
        <w:tc>
          <w:tcPr>
            <w:tcW w:w="1559"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lang w:eastAsia="ru-RU"/>
              </w:rPr>
            </w:pPr>
            <w:r w:rsidRPr="0088414B">
              <w:rPr>
                <w:rFonts w:ascii="Times New Roman" w:eastAsia="Times New Roman" w:hAnsi="Times New Roman" w:cs="Times New Roman"/>
                <w:lang w:eastAsia="ru-RU"/>
              </w:rPr>
              <w:t>0,0</w:t>
            </w:r>
          </w:p>
        </w:tc>
        <w:tc>
          <w:tcPr>
            <w:tcW w:w="1559"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lang w:eastAsia="ru-RU"/>
              </w:rPr>
            </w:pPr>
            <w:r w:rsidRPr="0088414B">
              <w:rPr>
                <w:rFonts w:ascii="Times New Roman" w:eastAsia="Times New Roman" w:hAnsi="Times New Roman" w:cs="Times New Roman"/>
                <w:lang w:eastAsia="ru-RU"/>
              </w:rPr>
              <w:t>0,0</w:t>
            </w:r>
          </w:p>
        </w:tc>
      </w:tr>
      <w:tr w:rsidR="0088414B" w:rsidRPr="0088414B" w:rsidTr="0088414B">
        <w:trPr>
          <w:trHeight w:val="391"/>
          <w:tblCellSpacing w:w="5" w:type="nil"/>
        </w:trPr>
        <w:tc>
          <w:tcPr>
            <w:tcW w:w="2127" w:type="dxa"/>
            <w:vMerge w:val="restart"/>
            <w:tcBorders>
              <w:top w:val="single" w:sz="4" w:space="0" w:color="auto"/>
              <w:left w:val="single" w:sz="4" w:space="0" w:color="auto"/>
              <w:right w:val="single" w:sz="4" w:space="0" w:color="auto"/>
            </w:tcBorders>
          </w:tcPr>
          <w:p w:rsidR="0088414B" w:rsidRPr="0088414B" w:rsidRDefault="0088414B" w:rsidP="0088414B">
            <w:pPr>
              <w:widowControl w:val="0"/>
              <w:autoSpaceDE w:val="0"/>
              <w:autoSpaceDN w:val="0"/>
              <w:adjustRightInd w:val="0"/>
              <w:spacing w:after="0" w:line="240" w:lineRule="auto"/>
              <w:rPr>
                <w:rFonts w:ascii="Times New Roman" w:eastAsia="Times New Roman" w:hAnsi="Times New Roman" w:cs="Times New Roman"/>
                <w:lang w:eastAsia="ru-RU"/>
              </w:rPr>
            </w:pPr>
            <w:r w:rsidRPr="0088414B">
              <w:rPr>
                <w:rFonts w:ascii="Times New Roman" w:eastAsia="Times New Roman" w:hAnsi="Times New Roman" w:cs="Times New Roman"/>
                <w:lang w:eastAsia="ru-RU"/>
              </w:rPr>
              <w:t xml:space="preserve">Подпрограмма 2 </w:t>
            </w:r>
          </w:p>
          <w:p w:rsidR="0088414B" w:rsidRPr="0088414B" w:rsidRDefault="0088414B" w:rsidP="0088414B">
            <w:pPr>
              <w:widowControl w:val="0"/>
              <w:autoSpaceDE w:val="0"/>
              <w:autoSpaceDN w:val="0"/>
              <w:adjustRightInd w:val="0"/>
              <w:spacing w:after="0" w:line="240" w:lineRule="auto"/>
              <w:rPr>
                <w:rFonts w:ascii="Times New Roman" w:eastAsia="Times New Roman" w:hAnsi="Times New Roman" w:cs="Times New Roman"/>
                <w:lang w:eastAsia="ru-RU"/>
              </w:rPr>
            </w:pPr>
            <w:r w:rsidRPr="0088414B">
              <w:rPr>
                <w:rFonts w:ascii="Times New Roman" w:eastAsia="Times New Roman" w:hAnsi="Times New Roman" w:cs="Times New Roman"/>
                <w:color w:val="000000"/>
                <w:lang w:eastAsia="ru-RU"/>
              </w:rPr>
              <w:t xml:space="preserve">«Пенсионное обеспечение лиц, замещавших муниципальные должности и </w:t>
            </w:r>
            <w:r w:rsidRPr="0088414B">
              <w:rPr>
                <w:rFonts w:ascii="Times New Roman" w:eastAsia="Times New Roman" w:hAnsi="Times New Roman" w:cs="Times New Roman"/>
                <w:color w:val="000000"/>
                <w:lang w:eastAsia="ru-RU"/>
              </w:rPr>
              <w:lastRenderedPageBreak/>
              <w:t xml:space="preserve">муниципальные должности муниципальной службы в </w:t>
            </w:r>
            <w:r w:rsidRPr="0088414B">
              <w:rPr>
                <w:rFonts w:ascii="Times New Roman" w:eastAsia="Times New Roman" w:hAnsi="Times New Roman" w:cs="Times New Roman"/>
              </w:rPr>
              <w:t>Дубовско</w:t>
            </w:r>
            <w:r w:rsidRPr="0088414B">
              <w:rPr>
                <w:rFonts w:ascii="Times New Roman" w:eastAsia="Times New Roman" w:hAnsi="Times New Roman" w:cs="Times New Roman"/>
                <w:color w:val="000000"/>
                <w:lang w:eastAsia="ru-RU"/>
              </w:rPr>
              <w:t>м сельском поселении»</w:t>
            </w:r>
          </w:p>
        </w:tc>
        <w:tc>
          <w:tcPr>
            <w:tcW w:w="2409" w:type="dxa"/>
            <w:tcBorders>
              <w:top w:val="single" w:sz="4" w:space="0" w:color="auto"/>
              <w:left w:val="single" w:sz="4" w:space="0" w:color="auto"/>
              <w:bottom w:val="single" w:sz="4" w:space="0" w:color="auto"/>
              <w:right w:val="single" w:sz="4" w:space="0" w:color="auto"/>
            </w:tcBorders>
          </w:tcPr>
          <w:p w:rsidR="0088414B" w:rsidRPr="0088414B" w:rsidRDefault="0088414B" w:rsidP="0088414B">
            <w:pPr>
              <w:spacing w:after="0" w:line="240" w:lineRule="auto"/>
              <w:rPr>
                <w:rFonts w:ascii="Times New Roman" w:eastAsia="Times New Roman" w:hAnsi="Times New Roman" w:cs="Times New Roman"/>
                <w:color w:val="000000"/>
                <w:lang w:eastAsia="ru-RU"/>
              </w:rPr>
            </w:pPr>
            <w:r w:rsidRPr="0088414B">
              <w:rPr>
                <w:rFonts w:ascii="Times New Roman" w:eastAsia="Times New Roman" w:hAnsi="Times New Roman" w:cs="Times New Roman"/>
                <w:color w:val="000000"/>
                <w:lang w:eastAsia="ru-RU"/>
              </w:rPr>
              <w:lastRenderedPageBreak/>
              <w:t>Всего</w:t>
            </w:r>
          </w:p>
        </w:tc>
        <w:tc>
          <w:tcPr>
            <w:tcW w:w="1843"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lang w:eastAsia="ru-RU"/>
              </w:rPr>
            </w:pPr>
            <w:r w:rsidRPr="0088414B">
              <w:rPr>
                <w:rFonts w:ascii="Times New Roman" w:eastAsia="Times New Roman" w:hAnsi="Times New Roman" w:cs="Times New Roman"/>
                <w:lang w:eastAsia="ru-RU"/>
              </w:rPr>
              <w:t>145,6</w:t>
            </w:r>
          </w:p>
        </w:tc>
        <w:tc>
          <w:tcPr>
            <w:tcW w:w="1559"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sz w:val="20"/>
                <w:szCs w:val="20"/>
                <w:lang w:eastAsia="ru-RU"/>
              </w:rPr>
            </w:pPr>
            <w:r w:rsidRPr="0088414B">
              <w:rPr>
                <w:rFonts w:ascii="Times New Roman" w:eastAsia="Times New Roman" w:hAnsi="Times New Roman" w:cs="Times New Roman"/>
                <w:lang w:eastAsia="ru-RU"/>
              </w:rPr>
              <w:t>145,6</w:t>
            </w:r>
          </w:p>
        </w:tc>
        <w:tc>
          <w:tcPr>
            <w:tcW w:w="1559"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sz w:val="20"/>
                <w:szCs w:val="20"/>
                <w:lang w:eastAsia="ru-RU"/>
              </w:rPr>
            </w:pPr>
            <w:r w:rsidRPr="0088414B">
              <w:rPr>
                <w:rFonts w:ascii="Times New Roman" w:eastAsia="Times New Roman" w:hAnsi="Times New Roman" w:cs="Times New Roman"/>
                <w:lang w:eastAsia="ru-RU"/>
              </w:rPr>
              <w:t>145,6</w:t>
            </w:r>
          </w:p>
        </w:tc>
      </w:tr>
      <w:tr w:rsidR="0088414B" w:rsidRPr="0088414B" w:rsidTr="0088414B">
        <w:trPr>
          <w:trHeight w:val="391"/>
          <w:tblCellSpacing w:w="5" w:type="nil"/>
        </w:trPr>
        <w:tc>
          <w:tcPr>
            <w:tcW w:w="2127" w:type="dxa"/>
            <w:vMerge/>
            <w:tcBorders>
              <w:left w:val="single" w:sz="4" w:space="0" w:color="auto"/>
              <w:right w:val="single" w:sz="4" w:space="0" w:color="auto"/>
            </w:tcBorders>
          </w:tcPr>
          <w:p w:rsidR="0088414B" w:rsidRPr="0088414B" w:rsidRDefault="0088414B" w:rsidP="0088414B">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409" w:type="dxa"/>
            <w:tcBorders>
              <w:top w:val="single" w:sz="4" w:space="0" w:color="auto"/>
              <w:left w:val="single" w:sz="4" w:space="0" w:color="auto"/>
              <w:bottom w:val="single" w:sz="4" w:space="0" w:color="auto"/>
              <w:right w:val="single" w:sz="4" w:space="0" w:color="auto"/>
            </w:tcBorders>
          </w:tcPr>
          <w:p w:rsidR="0088414B" w:rsidRPr="0088414B" w:rsidRDefault="0088414B" w:rsidP="0088414B">
            <w:pPr>
              <w:spacing w:after="0" w:line="240" w:lineRule="auto"/>
              <w:rPr>
                <w:rFonts w:ascii="Times New Roman" w:eastAsia="Times New Roman" w:hAnsi="Times New Roman" w:cs="Times New Roman"/>
                <w:color w:val="000000"/>
                <w:lang w:eastAsia="ru-RU"/>
              </w:rPr>
            </w:pPr>
            <w:r w:rsidRPr="0088414B">
              <w:rPr>
                <w:rFonts w:ascii="Times New Roman" w:eastAsia="Times New Roman" w:hAnsi="Times New Roman" w:cs="Times New Roman"/>
                <w:color w:val="000000"/>
                <w:lang w:eastAsia="ru-RU"/>
              </w:rPr>
              <w:t>местный бюджет</w:t>
            </w:r>
          </w:p>
        </w:tc>
        <w:tc>
          <w:tcPr>
            <w:tcW w:w="1843"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lang w:eastAsia="ru-RU"/>
              </w:rPr>
            </w:pPr>
            <w:r w:rsidRPr="0088414B">
              <w:rPr>
                <w:rFonts w:ascii="Times New Roman" w:eastAsia="Times New Roman" w:hAnsi="Times New Roman" w:cs="Times New Roman"/>
                <w:lang w:eastAsia="ru-RU"/>
              </w:rPr>
              <w:t>145,6</w:t>
            </w:r>
          </w:p>
        </w:tc>
        <w:tc>
          <w:tcPr>
            <w:tcW w:w="1559"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sz w:val="20"/>
                <w:szCs w:val="20"/>
                <w:lang w:eastAsia="ru-RU"/>
              </w:rPr>
            </w:pPr>
            <w:r w:rsidRPr="0088414B">
              <w:rPr>
                <w:rFonts w:ascii="Times New Roman" w:eastAsia="Times New Roman" w:hAnsi="Times New Roman" w:cs="Times New Roman"/>
                <w:lang w:eastAsia="ru-RU"/>
              </w:rPr>
              <w:t>145,6</w:t>
            </w:r>
          </w:p>
        </w:tc>
        <w:tc>
          <w:tcPr>
            <w:tcW w:w="1559"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sz w:val="20"/>
                <w:szCs w:val="20"/>
                <w:lang w:eastAsia="ru-RU"/>
              </w:rPr>
            </w:pPr>
            <w:r w:rsidRPr="0088414B">
              <w:rPr>
                <w:rFonts w:ascii="Times New Roman" w:eastAsia="Times New Roman" w:hAnsi="Times New Roman" w:cs="Times New Roman"/>
                <w:lang w:eastAsia="ru-RU"/>
              </w:rPr>
              <w:t>145,6</w:t>
            </w:r>
          </w:p>
        </w:tc>
      </w:tr>
      <w:tr w:rsidR="0088414B" w:rsidRPr="0088414B" w:rsidTr="0088414B">
        <w:trPr>
          <w:trHeight w:val="391"/>
          <w:tblCellSpacing w:w="5" w:type="nil"/>
        </w:trPr>
        <w:tc>
          <w:tcPr>
            <w:tcW w:w="2127" w:type="dxa"/>
            <w:vMerge/>
            <w:tcBorders>
              <w:left w:val="single" w:sz="4" w:space="0" w:color="auto"/>
              <w:right w:val="single" w:sz="4" w:space="0" w:color="auto"/>
            </w:tcBorders>
          </w:tcPr>
          <w:p w:rsidR="0088414B" w:rsidRPr="0088414B" w:rsidRDefault="0088414B" w:rsidP="0088414B">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409" w:type="dxa"/>
            <w:tcBorders>
              <w:top w:val="single" w:sz="4" w:space="0" w:color="auto"/>
              <w:left w:val="single" w:sz="4" w:space="0" w:color="auto"/>
              <w:bottom w:val="single" w:sz="4" w:space="0" w:color="auto"/>
              <w:right w:val="single" w:sz="4" w:space="0" w:color="auto"/>
            </w:tcBorders>
          </w:tcPr>
          <w:p w:rsidR="0088414B" w:rsidRPr="0088414B" w:rsidRDefault="0088414B" w:rsidP="0088414B">
            <w:pPr>
              <w:spacing w:after="0" w:line="240" w:lineRule="auto"/>
              <w:rPr>
                <w:rFonts w:ascii="Times New Roman" w:eastAsia="Times New Roman" w:hAnsi="Times New Roman" w:cs="Times New Roman"/>
                <w:bCs/>
                <w:color w:val="000000"/>
                <w:lang w:eastAsia="ru-RU"/>
              </w:rPr>
            </w:pPr>
            <w:r w:rsidRPr="0088414B">
              <w:rPr>
                <w:rFonts w:ascii="Times New Roman" w:eastAsia="Times New Roman" w:hAnsi="Times New Roman" w:cs="Times New Roman"/>
                <w:bCs/>
                <w:color w:val="000000"/>
                <w:lang w:eastAsia="ru-RU"/>
              </w:rPr>
              <w:t>безвозмездные поступления в местный бюджет, &lt;2&gt;</w:t>
            </w:r>
          </w:p>
        </w:tc>
        <w:tc>
          <w:tcPr>
            <w:tcW w:w="1843"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lang w:eastAsia="ru-RU"/>
              </w:rPr>
            </w:pPr>
            <w:r w:rsidRPr="0088414B">
              <w:rPr>
                <w:rFonts w:ascii="Times New Roman" w:eastAsia="Times New Roman" w:hAnsi="Times New Roman" w:cs="Times New Roman"/>
                <w:lang w:eastAsia="ru-RU"/>
              </w:rPr>
              <w:t>0,0</w:t>
            </w:r>
          </w:p>
        </w:tc>
        <w:tc>
          <w:tcPr>
            <w:tcW w:w="1559"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lang w:eastAsia="ru-RU"/>
              </w:rPr>
            </w:pPr>
            <w:r w:rsidRPr="0088414B">
              <w:rPr>
                <w:rFonts w:ascii="Times New Roman" w:eastAsia="Times New Roman" w:hAnsi="Times New Roman" w:cs="Times New Roman"/>
                <w:lang w:eastAsia="ru-RU"/>
              </w:rPr>
              <w:t>0,0</w:t>
            </w:r>
          </w:p>
        </w:tc>
        <w:tc>
          <w:tcPr>
            <w:tcW w:w="1559"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lang w:eastAsia="ru-RU"/>
              </w:rPr>
            </w:pPr>
            <w:r w:rsidRPr="0088414B">
              <w:rPr>
                <w:rFonts w:ascii="Times New Roman" w:eastAsia="Times New Roman" w:hAnsi="Times New Roman" w:cs="Times New Roman"/>
                <w:lang w:eastAsia="ru-RU"/>
              </w:rPr>
              <w:t>0,0</w:t>
            </w:r>
          </w:p>
        </w:tc>
      </w:tr>
      <w:tr w:rsidR="0088414B" w:rsidRPr="0088414B" w:rsidTr="0088414B">
        <w:trPr>
          <w:trHeight w:val="391"/>
          <w:tblCellSpacing w:w="5" w:type="nil"/>
        </w:trPr>
        <w:tc>
          <w:tcPr>
            <w:tcW w:w="2127" w:type="dxa"/>
            <w:vMerge/>
            <w:tcBorders>
              <w:left w:val="single" w:sz="4" w:space="0" w:color="auto"/>
              <w:right w:val="single" w:sz="4" w:space="0" w:color="auto"/>
            </w:tcBorders>
          </w:tcPr>
          <w:p w:rsidR="0088414B" w:rsidRPr="0088414B" w:rsidRDefault="0088414B" w:rsidP="0088414B">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409" w:type="dxa"/>
            <w:tcBorders>
              <w:top w:val="single" w:sz="4" w:space="0" w:color="auto"/>
              <w:left w:val="single" w:sz="4" w:space="0" w:color="auto"/>
              <w:bottom w:val="single" w:sz="4" w:space="0" w:color="auto"/>
              <w:right w:val="single" w:sz="4" w:space="0" w:color="auto"/>
            </w:tcBorders>
          </w:tcPr>
          <w:p w:rsidR="0088414B" w:rsidRPr="0088414B" w:rsidRDefault="0088414B" w:rsidP="0088414B">
            <w:pPr>
              <w:spacing w:after="0" w:line="240" w:lineRule="auto"/>
              <w:rPr>
                <w:rFonts w:ascii="Times New Roman" w:eastAsia="Times New Roman" w:hAnsi="Times New Roman" w:cs="Times New Roman"/>
                <w:bCs/>
                <w:i/>
                <w:iCs/>
                <w:color w:val="000000"/>
                <w:lang w:eastAsia="ru-RU"/>
              </w:rPr>
            </w:pPr>
            <w:r w:rsidRPr="0088414B">
              <w:rPr>
                <w:rFonts w:ascii="Times New Roman" w:eastAsia="Times New Roman" w:hAnsi="Times New Roman" w:cs="Times New Roman"/>
                <w:bCs/>
                <w:i/>
                <w:iCs/>
                <w:color w:val="000000"/>
                <w:lang w:eastAsia="ru-RU"/>
              </w:rPr>
              <w:t>в том числе за счет средств:</w:t>
            </w:r>
          </w:p>
        </w:tc>
        <w:tc>
          <w:tcPr>
            <w:tcW w:w="1843"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lang w:eastAsia="ru-RU"/>
              </w:rPr>
            </w:pPr>
          </w:p>
        </w:tc>
        <w:tc>
          <w:tcPr>
            <w:tcW w:w="1559"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lang w:eastAsia="ru-RU"/>
              </w:rPr>
            </w:pPr>
          </w:p>
        </w:tc>
        <w:tc>
          <w:tcPr>
            <w:tcW w:w="1559"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lang w:eastAsia="ru-RU"/>
              </w:rPr>
            </w:pPr>
          </w:p>
        </w:tc>
      </w:tr>
      <w:tr w:rsidR="0088414B" w:rsidRPr="0088414B" w:rsidTr="0088414B">
        <w:trPr>
          <w:trHeight w:val="391"/>
          <w:tblCellSpacing w:w="5" w:type="nil"/>
        </w:trPr>
        <w:tc>
          <w:tcPr>
            <w:tcW w:w="2127" w:type="dxa"/>
            <w:vMerge/>
            <w:tcBorders>
              <w:left w:val="single" w:sz="4" w:space="0" w:color="auto"/>
              <w:right w:val="single" w:sz="4" w:space="0" w:color="auto"/>
            </w:tcBorders>
          </w:tcPr>
          <w:p w:rsidR="0088414B" w:rsidRPr="0088414B" w:rsidRDefault="0088414B" w:rsidP="0088414B">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409" w:type="dxa"/>
            <w:tcBorders>
              <w:top w:val="single" w:sz="4" w:space="0" w:color="auto"/>
              <w:left w:val="single" w:sz="4" w:space="0" w:color="auto"/>
              <w:bottom w:val="single" w:sz="4" w:space="0" w:color="auto"/>
              <w:right w:val="single" w:sz="4" w:space="0" w:color="auto"/>
            </w:tcBorders>
          </w:tcPr>
          <w:p w:rsidR="0088414B" w:rsidRPr="0088414B" w:rsidRDefault="0088414B" w:rsidP="0088414B">
            <w:pPr>
              <w:spacing w:after="0" w:line="240" w:lineRule="auto"/>
              <w:rPr>
                <w:rFonts w:ascii="Times New Roman" w:eastAsia="Times New Roman" w:hAnsi="Times New Roman" w:cs="Times New Roman"/>
                <w:color w:val="000000"/>
                <w:lang w:eastAsia="ru-RU"/>
              </w:rPr>
            </w:pPr>
            <w:r w:rsidRPr="0088414B">
              <w:rPr>
                <w:rFonts w:ascii="Times New Roman" w:eastAsia="Times New Roman" w:hAnsi="Times New Roman" w:cs="Times New Roman"/>
                <w:color w:val="000000"/>
                <w:lang w:eastAsia="ru-RU"/>
              </w:rPr>
              <w:t xml:space="preserve"> - областного бюджета</w:t>
            </w:r>
          </w:p>
        </w:tc>
        <w:tc>
          <w:tcPr>
            <w:tcW w:w="1843"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lang w:eastAsia="ru-RU"/>
              </w:rPr>
            </w:pPr>
            <w:r w:rsidRPr="0088414B">
              <w:rPr>
                <w:rFonts w:ascii="Times New Roman" w:eastAsia="Times New Roman" w:hAnsi="Times New Roman" w:cs="Times New Roman"/>
                <w:lang w:eastAsia="ru-RU"/>
              </w:rPr>
              <w:t>0,0</w:t>
            </w:r>
          </w:p>
        </w:tc>
        <w:tc>
          <w:tcPr>
            <w:tcW w:w="1559"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lang w:eastAsia="ru-RU"/>
              </w:rPr>
            </w:pPr>
            <w:r w:rsidRPr="0088414B">
              <w:rPr>
                <w:rFonts w:ascii="Times New Roman" w:eastAsia="Times New Roman" w:hAnsi="Times New Roman" w:cs="Times New Roman"/>
                <w:lang w:eastAsia="ru-RU"/>
              </w:rPr>
              <w:t>0,0</w:t>
            </w:r>
          </w:p>
        </w:tc>
        <w:tc>
          <w:tcPr>
            <w:tcW w:w="1559"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lang w:eastAsia="ru-RU"/>
              </w:rPr>
            </w:pPr>
            <w:r w:rsidRPr="0088414B">
              <w:rPr>
                <w:rFonts w:ascii="Times New Roman" w:eastAsia="Times New Roman" w:hAnsi="Times New Roman" w:cs="Times New Roman"/>
                <w:lang w:eastAsia="ru-RU"/>
              </w:rPr>
              <w:t>0,0</w:t>
            </w:r>
          </w:p>
        </w:tc>
      </w:tr>
      <w:tr w:rsidR="0088414B" w:rsidRPr="0088414B" w:rsidTr="0088414B">
        <w:trPr>
          <w:trHeight w:val="391"/>
          <w:tblCellSpacing w:w="5" w:type="nil"/>
        </w:trPr>
        <w:tc>
          <w:tcPr>
            <w:tcW w:w="2127" w:type="dxa"/>
            <w:vMerge/>
            <w:tcBorders>
              <w:left w:val="single" w:sz="4" w:space="0" w:color="auto"/>
              <w:right w:val="single" w:sz="4" w:space="0" w:color="auto"/>
            </w:tcBorders>
          </w:tcPr>
          <w:p w:rsidR="0088414B" w:rsidRPr="0088414B" w:rsidRDefault="0088414B" w:rsidP="0088414B">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409" w:type="dxa"/>
            <w:tcBorders>
              <w:top w:val="single" w:sz="4" w:space="0" w:color="auto"/>
              <w:left w:val="single" w:sz="4" w:space="0" w:color="auto"/>
              <w:bottom w:val="single" w:sz="4" w:space="0" w:color="auto"/>
              <w:right w:val="single" w:sz="4" w:space="0" w:color="auto"/>
            </w:tcBorders>
          </w:tcPr>
          <w:p w:rsidR="0088414B" w:rsidRPr="0088414B" w:rsidRDefault="0088414B" w:rsidP="0088414B">
            <w:pPr>
              <w:spacing w:after="0" w:line="240" w:lineRule="auto"/>
              <w:rPr>
                <w:rFonts w:ascii="Times New Roman" w:eastAsia="Times New Roman" w:hAnsi="Times New Roman" w:cs="Times New Roman"/>
                <w:color w:val="000000"/>
                <w:lang w:eastAsia="ru-RU"/>
              </w:rPr>
            </w:pPr>
            <w:r w:rsidRPr="0088414B">
              <w:rPr>
                <w:rFonts w:ascii="Times New Roman" w:eastAsia="Times New Roman" w:hAnsi="Times New Roman" w:cs="Times New Roman"/>
                <w:color w:val="000000"/>
                <w:lang w:eastAsia="ru-RU"/>
              </w:rPr>
              <w:t>бюджет района</w:t>
            </w:r>
          </w:p>
        </w:tc>
        <w:tc>
          <w:tcPr>
            <w:tcW w:w="1843"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lang w:eastAsia="ru-RU"/>
              </w:rPr>
            </w:pPr>
            <w:r w:rsidRPr="0088414B">
              <w:rPr>
                <w:rFonts w:ascii="Times New Roman" w:eastAsia="Times New Roman" w:hAnsi="Times New Roman" w:cs="Times New Roman"/>
                <w:lang w:eastAsia="ru-RU"/>
              </w:rPr>
              <w:t>0,0</w:t>
            </w:r>
          </w:p>
        </w:tc>
        <w:tc>
          <w:tcPr>
            <w:tcW w:w="1559"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lang w:eastAsia="ru-RU"/>
              </w:rPr>
            </w:pPr>
            <w:r w:rsidRPr="0088414B">
              <w:rPr>
                <w:rFonts w:ascii="Times New Roman" w:eastAsia="Times New Roman" w:hAnsi="Times New Roman" w:cs="Times New Roman"/>
                <w:lang w:eastAsia="ru-RU"/>
              </w:rPr>
              <w:t>0,0</w:t>
            </w:r>
          </w:p>
        </w:tc>
        <w:tc>
          <w:tcPr>
            <w:tcW w:w="1559"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lang w:eastAsia="ru-RU"/>
              </w:rPr>
            </w:pPr>
            <w:r w:rsidRPr="0088414B">
              <w:rPr>
                <w:rFonts w:ascii="Times New Roman" w:eastAsia="Times New Roman" w:hAnsi="Times New Roman" w:cs="Times New Roman"/>
                <w:lang w:eastAsia="ru-RU"/>
              </w:rPr>
              <w:t>0,0</w:t>
            </w:r>
          </w:p>
        </w:tc>
      </w:tr>
      <w:tr w:rsidR="0088414B" w:rsidRPr="0088414B" w:rsidTr="0088414B">
        <w:trPr>
          <w:trHeight w:val="391"/>
          <w:tblCellSpacing w:w="5" w:type="nil"/>
        </w:trPr>
        <w:tc>
          <w:tcPr>
            <w:tcW w:w="2127" w:type="dxa"/>
            <w:vMerge/>
            <w:tcBorders>
              <w:left w:val="single" w:sz="4" w:space="0" w:color="auto"/>
              <w:bottom w:val="single" w:sz="4" w:space="0" w:color="auto"/>
              <w:right w:val="single" w:sz="4" w:space="0" w:color="auto"/>
            </w:tcBorders>
          </w:tcPr>
          <w:p w:rsidR="0088414B" w:rsidRPr="0088414B" w:rsidRDefault="0088414B" w:rsidP="0088414B">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409" w:type="dxa"/>
            <w:tcBorders>
              <w:top w:val="single" w:sz="4" w:space="0" w:color="auto"/>
              <w:left w:val="single" w:sz="4" w:space="0" w:color="auto"/>
              <w:bottom w:val="single" w:sz="4" w:space="0" w:color="auto"/>
              <w:right w:val="single" w:sz="4" w:space="0" w:color="auto"/>
            </w:tcBorders>
          </w:tcPr>
          <w:p w:rsidR="0088414B" w:rsidRPr="0088414B" w:rsidRDefault="0088414B" w:rsidP="0088414B">
            <w:pPr>
              <w:spacing w:after="0" w:line="240" w:lineRule="auto"/>
              <w:rPr>
                <w:rFonts w:ascii="Times New Roman" w:eastAsia="Times New Roman" w:hAnsi="Times New Roman" w:cs="Times New Roman"/>
                <w:color w:val="000000"/>
                <w:lang w:eastAsia="ru-RU"/>
              </w:rPr>
            </w:pPr>
            <w:r w:rsidRPr="0088414B">
              <w:rPr>
                <w:rFonts w:ascii="Times New Roman" w:eastAsia="Times New Roman" w:hAnsi="Times New Roman" w:cs="Times New Roman"/>
                <w:color w:val="000000"/>
                <w:lang w:eastAsia="ru-RU"/>
              </w:rPr>
              <w:t>внебюджетные источники</w:t>
            </w:r>
          </w:p>
        </w:tc>
        <w:tc>
          <w:tcPr>
            <w:tcW w:w="1843"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lang w:eastAsia="ru-RU"/>
              </w:rPr>
            </w:pPr>
            <w:r w:rsidRPr="0088414B">
              <w:rPr>
                <w:rFonts w:ascii="Times New Roman" w:eastAsia="Times New Roman" w:hAnsi="Times New Roman" w:cs="Times New Roman"/>
                <w:lang w:eastAsia="ru-RU"/>
              </w:rPr>
              <w:t>0,0</w:t>
            </w:r>
          </w:p>
        </w:tc>
        <w:tc>
          <w:tcPr>
            <w:tcW w:w="1559"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lang w:eastAsia="ru-RU"/>
              </w:rPr>
            </w:pPr>
            <w:r w:rsidRPr="0088414B">
              <w:rPr>
                <w:rFonts w:ascii="Times New Roman" w:eastAsia="Times New Roman" w:hAnsi="Times New Roman" w:cs="Times New Roman"/>
                <w:lang w:eastAsia="ru-RU"/>
              </w:rPr>
              <w:t>0,0</w:t>
            </w:r>
          </w:p>
        </w:tc>
        <w:tc>
          <w:tcPr>
            <w:tcW w:w="1559"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lang w:eastAsia="ru-RU"/>
              </w:rPr>
            </w:pPr>
            <w:r w:rsidRPr="0088414B">
              <w:rPr>
                <w:rFonts w:ascii="Times New Roman" w:eastAsia="Times New Roman" w:hAnsi="Times New Roman" w:cs="Times New Roman"/>
                <w:lang w:eastAsia="ru-RU"/>
              </w:rPr>
              <w:t>0,0</w:t>
            </w:r>
          </w:p>
        </w:tc>
      </w:tr>
      <w:tr w:rsidR="0088414B" w:rsidRPr="0088414B" w:rsidTr="0088414B">
        <w:trPr>
          <w:trHeight w:val="391"/>
          <w:tblCellSpacing w:w="5" w:type="nil"/>
        </w:trPr>
        <w:tc>
          <w:tcPr>
            <w:tcW w:w="2127" w:type="dxa"/>
            <w:vMerge w:val="restart"/>
            <w:tcBorders>
              <w:top w:val="single" w:sz="4" w:space="0" w:color="auto"/>
              <w:left w:val="single" w:sz="4" w:space="0" w:color="auto"/>
              <w:right w:val="single" w:sz="4" w:space="0" w:color="auto"/>
            </w:tcBorders>
          </w:tcPr>
          <w:p w:rsidR="0088414B" w:rsidRPr="0088414B" w:rsidRDefault="0088414B" w:rsidP="0088414B">
            <w:pPr>
              <w:spacing w:after="0" w:line="240" w:lineRule="auto"/>
              <w:rPr>
                <w:rFonts w:ascii="Times New Roman" w:eastAsia="Times New Roman" w:hAnsi="Times New Roman" w:cs="Times New Roman"/>
                <w:lang w:eastAsia="ru-RU"/>
              </w:rPr>
            </w:pPr>
            <w:r w:rsidRPr="0088414B">
              <w:rPr>
                <w:rFonts w:ascii="Times New Roman" w:eastAsia="Times New Roman" w:hAnsi="Times New Roman" w:cs="Times New Roman"/>
                <w:lang w:eastAsia="ru-RU"/>
              </w:rPr>
              <w:t>Основное мероприятие 2.1</w:t>
            </w:r>
          </w:p>
          <w:p w:rsidR="0088414B" w:rsidRPr="0088414B" w:rsidRDefault="0088414B" w:rsidP="0088414B">
            <w:pPr>
              <w:widowControl w:val="0"/>
              <w:autoSpaceDE w:val="0"/>
              <w:autoSpaceDN w:val="0"/>
              <w:adjustRightInd w:val="0"/>
              <w:spacing w:after="0" w:line="240" w:lineRule="auto"/>
              <w:rPr>
                <w:rFonts w:ascii="Times New Roman" w:eastAsia="Times New Roman" w:hAnsi="Times New Roman" w:cs="Times New Roman"/>
                <w:lang w:eastAsia="ru-RU"/>
              </w:rPr>
            </w:pPr>
            <w:r w:rsidRPr="0088414B">
              <w:rPr>
                <w:rFonts w:ascii="Times New Roman" w:eastAsia="Times New Roman" w:hAnsi="Times New Roman" w:cs="Times New Roman"/>
                <w:color w:val="000000"/>
                <w:lang w:eastAsia="ru-RU"/>
              </w:rPr>
              <w:t xml:space="preserve">Назначение муниципальной пенсии лицам, замещавших муниципальные должности и муниципальные должности муниципальной службы в </w:t>
            </w:r>
            <w:r w:rsidRPr="0088414B">
              <w:rPr>
                <w:rFonts w:ascii="Times New Roman" w:eastAsia="Times New Roman" w:hAnsi="Times New Roman" w:cs="Times New Roman"/>
              </w:rPr>
              <w:t>Дубовском</w:t>
            </w:r>
            <w:r w:rsidRPr="0088414B">
              <w:rPr>
                <w:rFonts w:ascii="Times New Roman" w:eastAsia="Times New Roman" w:hAnsi="Times New Roman" w:cs="Times New Roman"/>
                <w:color w:val="000000"/>
                <w:lang w:eastAsia="ru-RU"/>
              </w:rPr>
              <w:t xml:space="preserve"> сельском поселении</w:t>
            </w:r>
          </w:p>
        </w:tc>
        <w:tc>
          <w:tcPr>
            <w:tcW w:w="2409" w:type="dxa"/>
            <w:tcBorders>
              <w:top w:val="single" w:sz="4" w:space="0" w:color="auto"/>
              <w:left w:val="single" w:sz="4" w:space="0" w:color="auto"/>
              <w:bottom w:val="single" w:sz="4" w:space="0" w:color="auto"/>
              <w:right w:val="single" w:sz="4" w:space="0" w:color="auto"/>
            </w:tcBorders>
          </w:tcPr>
          <w:p w:rsidR="0088414B" w:rsidRPr="0088414B" w:rsidRDefault="0088414B" w:rsidP="0088414B">
            <w:pPr>
              <w:spacing w:after="0" w:line="240" w:lineRule="auto"/>
              <w:rPr>
                <w:rFonts w:ascii="Times New Roman" w:eastAsia="Times New Roman" w:hAnsi="Times New Roman" w:cs="Times New Roman"/>
                <w:color w:val="000000"/>
                <w:lang w:eastAsia="ru-RU"/>
              </w:rPr>
            </w:pPr>
            <w:r w:rsidRPr="0088414B">
              <w:rPr>
                <w:rFonts w:ascii="Times New Roman" w:eastAsia="Times New Roman" w:hAnsi="Times New Roman" w:cs="Times New Roman"/>
                <w:color w:val="000000"/>
                <w:lang w:eastAsia="ru-RU"/>
              </w:rPr>
              <w:t>Всего</w:t>
            </w:r>
          </w:p>
        </w:tc>
        <w:tc>
          <w:tcPr>
            <w:tcW w:w="1843"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lang w:eastAsia="ru-RU"/>
              </w:rPr>
            </w:pPr>
            <w:r w:rsidRPr="0088414B">
              <w:rPr>
                <w:rFonts w:ascii="Times New Roman" w:eastAsia="Times New Roman" w:hAnsi="Times New Roman" w:cs="Times New Roman"/>
                <w:lang w:eastAsia="ru-RU"/>
              </w:rPr>
              <w:t>0,0</w:t>
            </w:r>
          </w:p>
        </w:tc>
        <w:tc>
          <w:tcPr>
            <w:tcW w:w="1559"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lang w:eastAsia="ru-RU"/>
              </w:rPr>
            </w:pPr>
            <w:r w:rsidRPr="0088414B">
              <w:rPr>
                <w:rFonts w:ascii="Times New Roman" w:eastAsia="Times New Roman" w:hAnsi="Times New Roman" w:cs="Times New Roman"/>
                <w:lang w:eastAsia="ru-RU"/>
              </w:rPr>
              <w:t>0,0</w:t>
            </w:r>
          </w:p>
        </w:tc>
        <w:tc>
          <w:tcPr>
            <w:tcW w:w="1559"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lang w:eastAsia="ru-RU"/>
              </w:rPr>
            </w:pPr>
            <w:r w:rsidRPr="0088414B">
              <w:rPr>
                <w:rFonts w:ascii="Times New Roman" w:eastAsia="Times New Roman" w:hAnsi="Times New Roman" w:cs="Times New Roman"/>
                <w:lang w:eastAsia="ru-RU"/>
              </w:rPr>
              <w:t>0,0</w:t>
            </w:r>
          </w:p>
        </w:tc>
      </w:tr>
      <w:tr w:rsidR="0088414B" w:rsidRPr="0088414B" w:rsidTr="0088414B">
        <w:trPr>
          <w:trHeight w:val="391"/>
          <w:tblCellSpacing w:w="5" w:type="nil"/>
        </w:trPr>
        <w:tc>
          <w:tcPr>
            <w:tcW w:w="2127" w:type="dxa"/>
            <w:vMerge/>
            <w:tcBorders>
              <w:left w:val="single" w:sz="4" w:space="0" w:color="auto"/>
              <w:right w:val="single" w:sz="4" w:space="0" w:color="auto"/>
            </w:tcBorders>
          </w:tcPr>
          <w:p w:rsidR="0088414B" w:rsidRPr="0088414B" w:rsidRDefault="0088414B" w:rsidP="0088414B">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409" w:type="dxa"/>
            <w:tcBorders>
              <w:top w:val="single" w:sz="4" w:space="0" w:color="auto"/>
              <w:left w:val="single" w:sz="4" w:space="0" w:color="auto"/>
              <w:bottom w:val="single" w:sz="4" w:space="0" w:color="auto"/>
              <w:right w:val="single" w:sz="4" w:space="0" w:color="auto"/>
            </w:tcBorders>
          </w:tcPr>
          <w:p w:rsidR="0088414B" w:rsidRPr="0088414B" w:rsidRDefault="0088414B" w:rsidP="0088414B">
            <w:pPr>
              <w:spacing w:after="0" w:line="240" w:lineRule="auto"/>
              <w:rPr>
                <w:rFonts w:ascii="Times New Roman" w:eastAsia="Times New Roman" w:hAnsi="Times New Roman" w:cs="Times New Roman"/>
                <w:color w:val="000000"/>
                <w:lang w:eastAsia="ru-RU"/>
              </w:rPr>
            </w:pPr>
            <w:r w:rsidRPr="0088414B">
              <w:rPr>
                <w:rFonts w:ascii="Times New Roman" w:eastAsia="Times New Roman" w:hAnsi="Times New Roman" w:cs="Times New Roman"/>
                <w:color w:val="000000"/>
                <w:lang w:eastAsia="ru-RU"/>
              </w:rPr>
              <w:t>местный бюджет</w:t>
            </w:r>
          </w:p>
        </w:tc>
        <w:tc>
          <w:tcPr>
            <w:tcW w:w="1843"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lang w:eastAsia="ru-RU"/>
              </w:rPr>
            </w:pPr>
            <w:r w:rsidRPr="0088414B">
              <w:rPr>
                <w:rFonts w:ascii="Times New Roman" w:eastAsia="Times New Roman" w:hAnsi="Times New Roman" w:cs="Times New Roman"/>
                <w:lang w:eastAsia="ru-RU"/>
              </w:rPr>
              <w:t>0,0</w:t>
            </w:r>
          </w:p>
        </w:tc>
        <w:tc>
          <w:tcPr>
            <w:tcW w:w="1559"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lang w:eastAsia="ru-RU"/>
              </w:rPr>
            </w:pPr>
            <w:r w:rsidRPr="0088414B">
              <w:rPr>
                <w:rFonts w:ascii="Times New Roman" w:eastAsia="Times New Roman" w:hAnsi="Times New Roman" w:cs="Times New Roman"/>
                <w:lang w:eastAsia="ru-RU"/>
              </w:rPr>
              <w:t>0,0</w:t>
            </w:r>
          </w:p>
        </w:tc>
        <w:tc>
          <w:tcPr>
            <w:tcW w:w="1559"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lang w:eastAsia="ru-RU"/>
              </w:rPr>
            </w:pPr>
            <w:r w:rsidRPr="0088414B">
              <w:rPr>
                <w:rFonts w:ascii="Times New Roman" w:eastAsia="Times New Roman" w:hAnsi="Times New Roman" w:cs="Times New Roman"/>
                <w:lang w:eastAsia="ru-RU"/>
              </w:rPr>
              <w:t>0,0</w:t>
            </w:r>
          </w:p>
        </w:tc>
      </w:tr>
      <w:tr w:rsidR="0088414B" w:rsidRPr="0088414B" w:rsidTr="0088414B">
        <w:trPr>
          <w:trHeight w:val="391"/>
          <w:tblCellSpacing w:w="5" w:type="nil"/>
        </w:trPr>
        <w:tc>
          <w:tcPr>
            <w:tcW w:w="2127" w:type="dxa"/>
            <w:vMerge/>
            <w:tcBorders>
              <w:left w:val="single" w:sz="4" w:space="0" w:color="auto"/>
              <w:right w:val="single" w:sz="4" w:space="0" w:color="auto"/>
            </w:tcBorders>
          </w:tcPr>
          <w:p w:rsidR="0088414B" w:rsidRPr="0088414B" w:rsidRDefault="0088414B" w:rsidP="0088414B">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409" w:type="dxa"/>
            <w:tcBorders>
              <w:top w:val="single" w:sz="4" w:space="0" w:color="auto"/>
              <w:left w:val="single" w:sz="4" w:space="0" w:color="auto"/>
              <w:bottom w:val="single" w:sz="4" w:space="0" w:color="auto"/>
              <w:right w:val="single" w:sz="4" w:space="0" w:color="auto"/>
            </w:tcBorders>
          </w:tcPr>
          <w:p w:rsidR="0088414B" w:rsidRPr="0088414B" w:rsidRDefault="0088414B" w:rsidP="0088414B">
            <w:pPr>
              <w:spacing w:after="0" w:line="240" w:lineRule="auto"/>
              <w:rPr>
                <w:rFonts w:ascii="Times New Roman" w:eastAsia="Times New Roman" w:hAnsi="Times New Roman" w:cs="Times New Roman"/>
                <w:bCs/>
                <w:color w:val="000000"/>
                <w:lang w:eastAsia="ru-RU"/>
              </w:rPr>
            </w:pPr>
            <w:r w:rsidRPr="0088414B">
              <w:rPr>
                <w:rFonts w:ascii="Times New Roman" w:eastAsia="Times New Roman" w:hAnsi="Times New Roman" w:cs="Times New Roman"/>
                <w:bCs/>
                <w:color w:val="000000"/>
                <w:lang w:eastAsia="ru-RU"/>
              </w:rPr>
              <w:t>безвозмездные поступления в местный бюджет, &lt;2&gt;</w:t>
            </w:r>
          </w:p>
        </w:tc>
        <w:tc>
          <w:tcPr>
            <w:tcW w:w="1843"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lang w:eastAsia="ru-RU"/>
              </w:rPr>
            </w:pPr>
            <w:r w:rsidRPr="0088414B">
              <w:rPr>
                <w:rFonts w:ascii="Times New Roman" w:eastAsia="Times New Roman" w:hAnsi="Times New Roman" w:cs="Times New Roman"/>
                <w:lang w:eastAsia="ru-RU"/>
              </w:rPr>
              <w:t>0,0</w:t>
            </w:r>
          </w:p>
        </w:tc>
        <w:tc>
          <w:tcPr>
            <w:tcW w:w="1559"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lang w:eastAsia="ru-RU"/>
              </w:rPr>
            </w:pPr>
            <w:r w:rsidRPr="0088414B">
              <w:rPr>
                <w:rFonts w:ascii="Times New Roman" w:eastAsia="Times New Roman" w:hAnsi="Times New Roman" w:cs="Times New Roman"/>
                <w:lang w:eastAsia="ru-RU"/>
              </w:rPr>
              <w:t>0,0</w:t>
            </w:r>
          </w:p>
        </w:tc>
        <w:tc>
          <w:tcPr>
            <w:tcW w:w="1559"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lang w:eastAsia="ru-RU"/>
              </w:rPr>
            </w:pPr>
            <w:r w:rsidRPr="0088414B">
              <w:rPr>
                <w:rFonts w:ascii="Times New Roman" w:eastAsia="Times New Roman" w:hAnsi="Times New Roman" w:cs="Times New Roman"/>
                <w:lang w:eastAsia="ru-RU"/>
              </w:rPr>
              <w:t>0,0</w:t>
            </w:r>
          </w:p>
        </w:tc>
      </w:tr>
      <w:tr w:rsidR="0088414B" w:rsidRPr="0088414B" w:rsidTr="0088414B">
        <w:trPr>
          <w:trHeight w:val="391"/>
          <w:tblCellSpacing w:w="5" w:type="nil"/>
        </w:trPr>
        <w:tc>
          <w:tcPr>
            <w:tcW w:w="2127" w:type="dxa"/>
            <w:vMerge/>
            <w:tcBorders>
              <w:left w:val="single" w:sz="4" w:space="0" w:color="auto"/>
              <w:right w:val="single" w:sz="4" w:space="0" w:color="auto"/>
            </w:tcBorders>
          </w:tcPr>
          <w:p w:rsidR="0088414B" w:rsidRPr="0088414B" w:rsidRDefault="0088414B" w:rsidP="0088414B">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409" w:type="dxa"/>
            <w:tcBorders>
              <w:top w:val="single" w:sz="4" w:space="0" w:color="auto"/>
              <w:left w:val="single" w:sz="4" w:space="0" w:color="auto"/>
              <w:bottom w:val="single" w:sz="4" w:space="0" w:color="auto"/>
              <w:right w:val="single" w:sz="4" w:space="0" w:color="auto"/>
            </w:tcBorders>
          </w:tcPr>
          <w:p w:rsidR="0088414B" w:rsidRPr="0088414B" w:rsidRDefault="0088414B" w:rsidP="0088414B">
            <w:pPr>
              <w:spacing w:after="0" w:line="240" w:lineRule="auto"/>
              <w:rPr>
                <w:rFonts w:ascii="Times New Roman" w:eastAsia="Times New Roman" w:hAnsi="Times New Roman" w:cs="Times New Roman"/>
                <w:bCs/>
                <w:i/>
                <w:iCs/>
                <w:color w:val="000000"/>
                <w:lang w:eastAsia="ru-RU"/>
              </w:rPr>
            </w:pPr>
            <w:r w:rsidRPr="0088414B">
              <w:rPr>
                <w:rFonts w:ascii="Times New Roman" w:eastAsia="Times New Roman" w:hAnsi="Times New Roman" w:cs="Times New Roman"/>
                <w:bCs/>
                <w:i/>
                <w:iCs/>
                <w:color w:val="000000"/>
                <w:lang w:eastAsia="ru-RU"/>
              </w:rPr>
              <w:t>в том числе за счет средств:</w:t>
            </w:r>
          </w:p>
        </w:tc>
        <w:tc>
          <w:tcPr>
            <w:tcW w:w="1843"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lang w:eastAsia="ru-RU"/>
              </w:rPr>
            </w:pPr>
          </w:p>
        </w:tc>
        <w:tc>
          <w:tcPr>
            <w:tcW w:w="1559"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lang w:eastAsia="ru-RU"/>
              </w:rPr>
            </w:pPr>
          </w:p>
        </w:tc>
        <w:tc>
          <w:tcPr>
            <w:tcW w:w="1559"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lang w:eastAsia="ru-RU"/>
              </w:rPr>
            </w:pPr>
          </w:p>
        </w:tc>
      </w:tr>
      <w:tr w:rsidR="0088414B" w:rsidRPr="0088414B" w:rsidTr="0088414B">
        <w:trPr>
          <w:trHeight w:val="391"/>
          <w:tblCellSpacing w:w="5" w:type="nil"/>
        </w:trPr>
        <w:tc>
          <w:tcPr>
            <w:tcW w:w="2127" w:type="dxa"/>
            <w:vMerge/>
            <w:tcBorders>
              <w:left w:val="single" w:sz="4" w:space="0" w:color="auto"/>
              <w:right w:val="single" w:sz="4" w:space="0" w:color="auto"/>
            </w:tcBorders>
          </w:tcPr>
          <w:p w:rsidR="0088414B" w:rsidRPr="0088414B" w:rsidRDefault="0088414B" w:rsidP="0088414B">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409" w:type="dxa"/>
            <w:tcBorders>
              <w:top w:val="single" w:sz="4" w:space="0" w:color="auto"/>
              <w:left w:val="single" w:sz="4" w:space="0" w:color="auto"/>
              <w:bottom w:val="single" w:sz="4" w:space="0" w:color="auto"/>
              <w:right w:val="single" w:sz="4" w:space="0" w:color="auto"/>
            </w:tcBorders>
          </w:tcPr>
          <w:p w:rsidR="0088414B" w:rsidRPr="0088414B" w:rsidRDefault="0088414B" w:rsidP="0088414B">
            <w:pPr>
              <w:spacing w:after="0" w:line="240" w:lineRule="auto"/>
              <w:rPr>
                <w:rFonts w:ascii="Times New Roman" w:eastAsia="Times New Roman" w:hAnsi="Times New Roman" w:cs="Times New Roman"/>
                <w:color w:val="000000"/>
                <w:lang w:eastAsia="ru-RU"/>
              </w:rPr>
            </w:pPr>
            <w:r w:rsidRPr="0088414B">
              <w:rPr>
                <w:rFonts w:ascii="Times New Roman" w:eastAsia="Times New Roman" w:hAnsi="Times New Roman" w:cs="Times New Roman"/>
                <w:color w:val="000000"/>
                <w:lang w:eastAsia="ru-RU"/>
              </w:rPr>
              <w:t xml:space="preserve"> - областного бюджета</w:t>
            </w:r>
          </w:p>
        </w:tc>
        <w:tc>
          <w:tcPr>
            <w:tcW w:w="1843"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lang w:eastAsia="ru-RU"/>
              </w:rPr>
            </w:pPr>
            <w:r w:rsidRPr="0088414B">
              <w:rPr>
                <w:rFonts w:ascii="Times New Roman" w:eastAsia="Times New Roman" w:hAnsi="Times New Roman" w:cs="Times New Roman"/>
                <w:lang w:eastAsia="ru-RU"/>
              </w:rPr>
              <w:t>0,0</w:t>
            </w:r>
          </w:p>
        </w:tc>
        <w:tc>
          <w:tcPr>
            <w:tcW w:w="1559"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lang w:eastAsia="ru-RU"/>
              </w:rPr>
            </w:pPr>
            <w:r w:rsidRPr="0088414B">
              <w:rPr>
                <w:rFonts w:ascii="Times New Roman" w:eastAsia="Times New Roman" w:hAnsi="Times New Roman" w:cs="Times New Roman"/>
                <w:lang w:eastAsia="ru-RU"/>
              </w:rPr>
              <w:t>0,0</w:t>
            </w:r>
          </w:p>
        </w:tc>
        <w:tc>
          <w:tcPr>
            <w:tcW w:w="1559"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lang w:eastAsia="ru-RU"/>
              </w:rPr>
            </w:pPr>
            <w:r w:rsidRPr="0088414B">
              <w:rPr>
                <w:rFonts w:ascii="Times New Roman" w:eastAsia="Times New Roman" w:hAnsi="Times New Roman" w:cs="Times New Roman"/>
                <w:lang w:eastAsia="ru-RU"/>
              </w:rPr>
              <w:t>0,0</w:t>
            </w:r>
          </w:p>
        </w:tc>
      </w:tr>
      <w:tr w:rsidR="0088414B" w:rsidRPr="0088414B" w:rsidTr="0088414B">
        <w:trPr>
          <w:trHeight w:val="391"/>
          <w:tblCellSpacing w:w="5" w:type="nil"/>
        </w:trPr>
        <w:tc>
          <w:tcPr>
            <w:tcW w:w="2127" w:type="dxa"/>
            <w:vMerge/>
            <w:tcBorders>
              <w:left w:val="single" w:sz="4" w:space="0" w:color="auto"/>
              <w:right w:val="single" w:sz="4" w:space="0" w:color="auto"/>
            </w:tcBorders>
          </w:tcPr>
          <w:p w:rsidR="0088414B" w:rsidRPr="0088414B" w:rsidRDefault="0088414B" w:rsidP="0088414B">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409" w:type="dxa"/>
            <w:tcBorders>
              <w:top w:val="single" w:sz="4" w:space="0" w:color="auto"/>
              <w:left w:val="single" w:sz="4" w:space="0" w:color="auto"/>
              <w:bottom w:val="single" w:sz="4" w:space="0" w:color="auto"/>
              <w:right w:val="single" w:sz="4" w:space="0" w:color="auto"/>
            </w:tcBorders>
          </w:tcPr>
          <w:p w:rsidR="0088414B" w:rsidRPr="0088414B" w:rsidRDefault="0088414B" w:rsidP="0088414B">
            <w:pPr>
              <w:spacing w:after="0" w:line="240" w:lineRule="auto"/>
              <w:rPr>
                <w:rFonts w:ascii="Times New Roman" w:eastAsia="Times New Roman" w:hAnsi="Times New Roman" w:cs="Times New Roman"/>
                <w:color w:val="000000"/>
                <w:lang w:eastAsia="ru-RU"/>
              </w:rPr>
            </w:pPr>
            <w:r w:rsidRPr="0088414B">
              <w:rPr>
                <w:rFonts w:ascii="Times New Roman" w:eastAsia="Times New Roman" w:hAnsi="Times New Roman" w:cs="Times New Roman"/>
                <w:color w:val="000000"/>
                <w:lang w:eastAsia="ru-RU"/>
              </w:rPr>
              <w:t>бюджет района</w:t>
            </w:r>
          </w:p>
        </w:tc>
        <w:tc>
          <w:tcPr>
            <w:tcW w:w="1843"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lang w:eastAsia="ru-RU"/>
              </w:rPr>
            </w:pPr>
            <w:r w:rsidRPr="0088414B">
              <w:rPr>
                <w:rFonts w:ascii="Times New Roman" w:eastAsia="Times New Roman" w:hAnsi="Times New Roman" w:cs="Times New Roman"/>
                <w:lang w:eastAsia="ru-RU"/>
              </w:rPr>
              <w:t>0,0</w:t>
            </w:r>
          </w:p>
        </w:tc>
        <w:tc>
          <w:tcPr>
            <w:tcW w:w="1559"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lang w:eastAsia="ru-RU"/>
              </w:rPr>
            </w:pPr>
            <w:r w:rsidRPr="0088414B">
              <w:rPr>
                <w:rFonts w:ascii="Times New Roman" w:eastAsia="Times New Roman" w:hAnsi="Times New Roman" w:cs="Times New Roman"/>
                <w:lang w:eastAsia="ru-RU"/>
              </w:rPr>
              <w:t>0,0</w:t>
            </w:r>
          </w:p>
        </w:tc>
        <w:tc>
          <w:tcPr>
            <w:tcW w:w="1559"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lang w:eastAsia="ru-RU"/>
              </w:rPr>
            </w:pPr>
            <w:r w:rsidRPr="0088414B">
              <w:rPr>
                <w:rFonts w:ascii="Times New Roman" w:eastAsia="Times New Roman" w:hAnsi="Times New Roman" w:cs="Times New Roman"/>
                <w:lang w:eastAsia="ru-RU"/>
              </w:rPr>
              <w:t>0,0</w:t>
            </w:r>
          </w:p>
        </w:tc>
      </w:tr>
      <w:tr w:rsidR="0088414B" w:rsidRPr="0088414B" w:rsidTr="0088414B">
        <w:trPr>
          <w:trHeight w:val="391"/>
          <w:tblCellSpacing w:w="5" w:type="nil"/>
        </w:trPr>
        <w:tc>
          <w:tcPr>
            <w:tcW w:w="2127" w:type="dxa"/>
            <w:vMerge/>
            <w:tcBorders>
              <w:left w:val="single" w:sz="4" w:space="0" w:color="auto"/>
              <w:bottom w:val="single" w:sz="4" w:space="0" w:color="auto"/>
              <w:right w:val="single" w:sz="4" w:space="0" w:color="auto"/>
            </w:tcBorders>
          </w:tcPr>
          <w:p w:rsidR="0088414B" w:rsidRPr="0088414B" w:rsidRDefault="0088414B" w:rsidP="0088414B">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409" w:type="dxa"/>
            <w:tcBorders>
              <w:top w:val="single" w:sz="4" w:space="0" w:color="auto"/>
              <w:left w:val="single" w:sz="4" w:space="0" w:color="auto"/>
              <w:bottom w:val="single" w:sz="4" w:space="0" w:color="auto"/>
              <w:right w:val="single" w:sz="4" w:space="0" w:color="auto"/>
            </w:tcBorders>
          </w:tcPr>
          <w:p w:rsidR="0088414B" w:rsidRPr="0088414B" w:rsidRDefault="0088414B" w:rsidP="0088414B">
            <w:pPr>
              <w:spacing w:after="0" w:line="240" w:lineRule="auto"/>
              <w:rPr>
                <w:rFonts w:ascii="Times New Roman" w:eastAsia="Times New Roman" w:hAnsi="Times New Roman" w:cs="Times New Roman"/>
                <w:color w:val="000000"/>
                <w:lang w:eastAsia="ru-RU"/>
              </w:rPr>
            </w:pPr>
            <w:r w:rsidRPr="0088414B">
              <w:rPr>
                <w:rFonts w:ascii="Times New Roman" w:eastAsia="Times New Roman" w:hAnsi="Times New Roman" w:cs="Times New Roman"/>
                <w:color w:val="000000"/>
                <w:lang w:eastAsia="ru-RU"/>
              </w:rPr>
              <w:t>внебюджетные источники</w:t>
            </w:r>
          </w:p>
        </w:tc>
        <w:tc>
          <w:tcPr>
            <w:tcW w:w="1843"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lang w:eastAsia="ru-RU"/>
              </w:rPr>
            </w:pPr>
            <w:r w:rsidRPr="0088414B">
              <w:rPr>
                <w:rFonts w:ascii="Times New Roman" w:eastAsia="Times New Roman" w:hAnsi="Times New Roman" w:cs="Times New Roman"/>
                <w:lang w:eastAsia="ru-RU"/>
              </w:rPr>
              <w:t>0,0</w:t>
            </w:r>
          </w:p>
        </w:tc>
        <w:tc>
          <w:tcPr>
            <w:tcW w:w="1559"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lang w:eastAsia="ru-RU"/>
              </w:rPr>
            </w:pPr>
            <w:r w:rsidRPr="0088414B">
              <w:rPr>
                <w:rFonts w:ascii="Times New Roman" w:eastAsia="Times New Roman" w:hAnsi="Times New Roman" w:cs="Times New Roman"/>
                <w:lang w:eastAsia="ru-RU"/>
              </w:rPr>
              <w:t>0,0</w:t>
            </w:r>
          </w:p>
        </w:tc>
        <w:tc>
          <w:tcPr>
            <w:tcW w:w="1559"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lang w:eastAsia="ru-RU"/>
              </w:rPr>
            </w:pPr>
            <w:r w:rsidRPr="0088414B">
              <w:rPr>
                <w:rFonts w:ascii="Times New Roman" w:eastAsia="Times New Roman" w:hAnsi="Times New Roman" w:cs="Times New Roman"/>
                <w:lang w:eastAsia="ru-RU"/>
              </w:rPr>
              <w:t>0,0</w:t>
            </w:r>
          </w:p>
        </w:tc>
      </w:tr>
      <w:tr w:rsidR="0088414B" w:rsidRPr="0088414B" w:rsidTr="0088414B">
        <w:trPr>
          <w:trHeight w:val="391"/>
          <w:tblCellSpacing w:w="5" w:type="nil"/>
        </w:trPr>
        <w:tc>
          <w:tcPr>
            <w:tcW w:w="2127" w:type="dxa"/>
            <w:vMerge w:val="restart"/>
            <w:tcBorders>
              <w:left w:val="single" w:sz="4" w:space="0" w:color="auto"/>
              <w:right w:val="single" w:sz="4" w:space="0" w:color="auto"/>
            </w:tcBorders>
          </w:tcPr>
          <w:p w:rsidR="0088414B" w:rsidRPr="0088414B" w:rsidRDefault="0088414B" w:rsidP="0088414B">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8414B">
              <w:rPr>
                <w:rFonts w:ascii="Times New Roman" w:eastAsia="Times New Roman" w:hAnsi="Times New Roman" w:cs="Times New Roman"/>
                <w:lang w:eastAsia="ru-RU"/>
              </w:rPr>
              <w:t>Основное мероприятие 2.2</w:t>
            </w:r>
          </w:p>
          <w:p w:rsidR="0088414B" w:rsidRPr="0088414B" w:rsidRDefault="0088414B" w:rsidP="0088414B">
            <w:pPr>
              <w:widowControl w:val="0"/>
              <w:autoSpaceDE w:val="0"/>
              <w:autoSpaceDN w:val="0"/>
              <w:adjustRightInd w:val="0"/>
              <w:spacing w:after="0" w:line="240" w:lineRule="auto"/>
              <w:rPr>
                <w:rFonts w:ascii="Times New Roman" w:eastAsia="Times New Roman" w:hAnsi="Times New Roman" w:cs="Times New Roman"/>
                <w:lang w:eastAsia="ru-RU"/>
              </w:rPr>
            </w:pPr>
            <w:r w:rsidRPr="0088414B">
              <w:rPr>
                <w:rFonts w:ascii="Times New Roman" w:eastAsia="Times New Roman" w:hAnsi="Times New Roman" w:cs="Times New Roman"/>
                <w:lang w:eastAsia="ru-RU"/>
              </w:rPr>
              <w:t>«</w:t>
            </w:r>
            <w:r w:rsidRPr="0088414B">
              <w:rPr>
                <w:rFonts w:ascii="Times New Roman" w:eastAsia="Times New Roman" w:hAnsi="Times New Roman" w:cs="Times New Roman"/>
                <w:color w:val="000000"/>
                <w:lang w:eastAsia="ru-RU"/>
              </w:rPr>
              <w:t xml:space="preserve">Выплата муниципальной пенсии лицам, замещавших муниципальные должности и муниципальные должности муниципальной службы в </w:t>
            </w:r>
            <w:r w:rsidRPr="0088414B">
              <w:rPr>
                <w:rFonts w:ascii="Times New Roman" w:eastAsia="Times New Roman" w:hAnsi="Times New Roman" w:cs="Times New Roman"/>
              </w:rPr>
              <w:t>Дубовском</w:t>
            </w:r>
            <w:r w:rsidRPr="0088414B">
              <w:rPr>
                <w:rFonts w:ascii="Times New Roman" w:eastAsia="Times New Roman" w:hAnsi="Times New Roman" w:cs="Times New Roman"/>
                <w:color w:val="000000"/>
                <w:lang w:eastAsia="ru-RU"/>
              </w:rPr>
              <w:t xml:space="preserve"> сельском поселении</w:t>
            </w:r>
            <w:r w:rsidRPr="0088414B">
              <w:rPr>
                <w:rFonts w:ascii="Times New Roman" w:eastAsia="Times New Roman" w:hAnsi="Times New Roman" w:cs="Times New Roman"/>
                <w:lang w:eastAsia="ru-RU"/>
              </w:rPr>
              <w:t>»</w:t>
            </w:r>
          </w:p>
        </w:tc>
        <w:tc>
          <w:tcPr>
            <w:tcW w:w="2409" w:type="dxa"/>
            <w:tcBorders>
              <w:top w:val="single" w:sz="4" w:space="0" w:color="auto"/>
              <w:left w:val="single" w:sz="4" w:space="0" w:color="auto"/>
              <w:bottom w:val="single" w:sz="4" w:space="0" w:color="auto"/>
              <w:right w:val="single" w:sz="4" w:space="0" w:color="auto"/>
            </w:tcBorders>
          </w:tcPr>
          <w:p w:rsidR="0088414B" w:rsidRPr="0088414B" w:rsidRDefault="0088414B" w:rsidP="0088414B">
            <w:pPr>
              <w:spacing w:after="0" w:line="240" w:lineRule="auto"/>
              <w:rPr>
                <w:rFonts w:ascii="Times New Roman" w:eastAsia="Times New Roman" w:hAnsi="Times New Roman" w:cs="Times New Roman"/>
                <w:color w:val="000000"/>
                <w:lang w:eastAsia="ru-RU"/>
              </w:rPr>
            </w:pPr>
            <w:r w:rsidRPr="0088414B">
              <w:rPr>
                <w:rFonts w:ascii="Times New Roman" w:eastAsia="Times New Roman" w:hAnsi="Times New Roman" w:cs="Times New Roman"/>
                <w:color w:val="000000"/>
                <w:lang w:eastAsia="ru-RU"/>
              </w:rPr>
              <w:t>Всего</w:t>
            </w:r>
          </w:p>
        </w:tc>
        <w:tc>
          <w:tcPr>
            <w:tcW w:w="1843"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lang w:eastAsia="ru-RU"/>
              </w:rPr>
            </w:pPr>
            <w:r w:rsidRPr="0088414B">
              <w:rPr>
                <w:rFonts w:ascii="Times New Roman" w:eastAsia="Times New Roman" w:hAnsi="Times New Roman" w:cs="Times New Roman"/>
                <w:lang w:eastAsia="ru-RU"/>
              </w:rPr>
              <w:t>145,6</w:t>
            </w:r>
          </w:p>
        </w:tc>
        <w:tc>
          <w:tcPr>
            <w:tcW w:w="1559"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sz w:val="20"/>
                <w:szCs w:val="20"/>
                <w:lang w:eastAsia="ru-RU"/>
              </w:rPr>
            </w:pPr>
            <w:r w:rsidRPr="0088414B">
              <w:rPr>
                <w:rFonts w:ascii="Times New Roman" w:eastAsia="Times New Roman" w:hAnsi="Times New Roman" w:cs="Times New Roman"/>
                <w:lang w:eastAsia="ru-RU"/>
              </w:rPr>
              <w:t>145,6</w:t>
            </w:r>
          </w:p>
        </w:tc>
        <w:tc>
          <w:tcPr>
            <w:tcW w:w="1559"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sz w:val="20"/>
                <w:szCs w:val="20"/>
                <w:lang w:eastAsia="ru-RU"/>
              </w:rPr>
            </w:pPr>
            <w:r w:rsidRPr="0088414B">
              <w:rPr>
                <w:rFonts w:ascii="Times New Roman" w:eastAsia="Times New Roman" w:hAnsi="Times New Roman" w:cs="Times New Roman"/>
                <w:lang w:eastAsia="ru-RU"/>
              </w:rPr>
              <w:t>145,6</w:t>
            </w:r>
          </w:p>
        </w:tc>
      </w:tr>
      <w:tr w:rsidR="0088414B" w:rsidRPr="0088414B" w:rsidTr="0088414B">
        <w:trPr>
          <w:trHeight w:val="391"/>
          <w:tblCellSpacing w:w="5" w:type="nil"/>
        </w:trPr>
        <w:tc>
          <w:tcPr>
            <w:tcW w:w="2127" w:type="dxa"/>
            <w:vMerge/>
            <w:tcBorders>
              <w:left w:val="single" w:sz="4" w:space="0" w:color="auto"/>
              <w:right w:val="single" w:sz="4" w:space="0" w:color="auto"/>
            </w:tcBorders>
          </w:tcPr>
          <w:p w:rsidR="0088414B" w:rsidRPr="0088414B" w:rsidRDefault="0088414B" w:rsidP="0088414B">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409" w:type="dxa"/>
            <w:tcBorders>
              <w:top w:val="single" w:sz="4" w:space="0" w:color="auto"/>
              <w:left w:val="single" w:sz="4" w:space="0" w:color="auto"/>
              <w:bottom w:val="single" w:sz="4" w:space="0" w:color="auto"/>
              <w:right w:val="single" w:sz="4" w:space="0" w:color="auto"/>
            </w:tcBorders>
          </w:tcPr>
          <w:p w:rsidR="0088414B" w:rsidRPr="0088414B" w:rsidRDefault="0088414B" w:rsidP="0088414B">
            <w:pPr>
              <w:spacing w:after="0" w:line="240" w:lineRule="auto"/>
              <w:rPr>
                <w:rFonts w:ascii="Times New Roman" w:eastAsia="Times New Roman" w:hAnsi="Times New Roman" w:cs="Times New Roman"/>
                <w:color w:val="000000"/>
                <w:lang w:eastAsia="ru-RU"/>
              </w:rPr>
            </w:pPr>
            <w:r w:rsidRPr="0088414B">
              <w:rPr>
                <w:rFonts w:ascii="Times New Roman" w:eastAsia="Times New Roman" w:hAnsi="Times New Roman" w:cs="Times New Roman"/>
                <w:color w:val="000000"/>
                <w:lang w:eastAsia="ru-RU"/>
              </w:rPr>
              <w:t>местный бюджет</w:t>
            </w:r>
          </w:p>
        </w:tc>
        <w:tc>
          <w:tcPr>
            <w:tcW w:w="1843"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sz w:val="20"/>
                <w:szCs w:val="20"/>
                <w:lang w:eastAsia="ru-RU"/>
              </w:rPr>
            </w:pPr>
            <w:r w:rsidRPr="0088414B">
              <w:rPr>
                <w:rFonts w:ascii="Times New Roman" w:eastAsia="Times New Roman" w:hAnsi="Times New Roman" w:cs="Times New Roman"/>
                <w:lang w:eastAsia="ru-RU"/>
              </w:rPr>
              <w:t>145,6</w:t>
            </w:r>
          </w:p>
        </w:tc>
        <w:tc>
          <w:tcPr>
            <w:tcW w:w="1559"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sz w:val="20"/>
                <w:szCs w:val="20"/>
                <w:lang w:eastAsia="ru-RU"/>
              </w:rPr>
            </w:pPr>
            <w:r w:rsidRPr="0088414B">
              <w:rPr>
                <w:rFonts w:ascii="Times New Roman" w:eastAsia="Times New Roman" w:hAnsi="Times New Roman" w:cs="Times New Roman"/>
                <w:lang w:eastAsia="ru-RU"/>
              </w:rPr>
              <w:t>145,6</w:t>
            </w:r>
          </w:p>
        </w:tc>
        <w:tc>
          <w:tcPr>
            <w:tcW w:w="1559"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sz w:val="20"/>
                <w:szCs w:val="20"/>
                <w:lang w:eastAsia="ru-RU"/>
              </w:rPr>
            </w:pPr>
            <w:r w:rsidRPr="0088414B">
              <w:rPr>
                <w:rFonts w:ascii="Times New Roman" w:eastAsia="Times New Roman" w:hAnsi="Times New Roman" w:cs="Times New Roman"/>
                <w:lang w:eastAsia="ru-RU"/>
              </w:rPr>
              <w:t>145,6</w:t>
            </w:r>
          </w:p>
        </w:tc>
      </w:tr>
      <w:tr w:rsidR="0088414B" w:rsidRPr="0088414B" w:rsidTr="0088414B">
        <w:trPr>
          <w:trHeight w:val="391"/>
          <w:tblCellSpacing w:w="5" w:type="nil"/>
        </w:trPr>
        <w:tc>
          <w:tcPr>
            <w:tcW w:w="2127" w:type="dxa"/>
            <w:vMerge/>
            <w:tcBorders>
              <w:left w:val="single" w:sz="4" w:space="0" w:color="auto"/>
              <w:right w:val="single" w:sz="4" w:space="0" w:color="auto"/>
            </w:tcBorders>
          </w:tcPr>
          <w:p w:rsidR="0088414B" w:rsidRPr="0088414B" w:rsidRDefault="0088414B" w:rsidP="0088414B">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409" w:type="dxa"/>
            <w:tcBorders>
              <w:top w:val="single" w:sz="4" w:space="0" w:color="auto"/>
              <w:left w:val="single" w:sz="4" w:space="0" w:color="auto"/>
              <w:bottom w:val="single" w:sz="4" w:space="0" w:color="auto"/>
              <w:right w:val="single" w:sz="4" w:space="0" w:color="auto"/>
            </w:tcBorders>
          </w:tcPr>
          <w:p w:rsidR="0088414B" w:rsidRPr="0088414B" w:rsidRDefault="0088414B" w:rsidP="0088414B">
            <w:pPr>
              <w:spacing w:after="0" w:line="240" w:lineRule="auto"/>
              <w:rPr>
                <w:rFonts w:ascii="Times New Roman" w:eastAsia="Times New Roman" w:hAnsi="Times New Roman" w:cs="Times New Roman"/>
                <w:bCs/>
                <w:color w:val="000000"/>
                <w:lang w:eastAsia="ru-RU"/>
              </w:rPr>
            </w:pPr>
            <w:r w:rsidRPr="0088414B">
              <w:rPr>
                <w:rFonts w:ascii="Times New Roman" w:eastAsia="Times New Roman" w:hAnsi="Times New Roman" w:cs="Times New Roman"/>
                <w:bCs/>
                <w:color w:val="000000"/>
                <w:lang w:eastAsia="ru-RU"/>
              </w:rPr>
              <w:t>безвозмездные поступления в местный бюджет, &lt;2&gt;</w:t>
            </w:r>
          </w:p>
        </w:tc>
        <w:tc>
          <w:tcPr>
            <w:tcW w:w="1843"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lang w:eastAsia="ru-RU"/>
              </w:rPr>
            </w:pPr>
            <w:r w:rsidRPr="0088414B">
              <w:rPr>
                <w:rFonts w:ascii="Times New Roman" w:eastAsia="Times New Roman" w:hAnsi="Times New Roman" w:cs="Times New Roman"/>
                <w:lang w:eastAsia="ru-RU"/>
              </w:rPr>
              <w:t>0,0</w:t>
            </w:r>
          </w:p>
        </w:tc>
        <w:tc>
          <w:tcPr>
            <w:tcW w:w="1559"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lang w:eastAsia="ru-RU"/>
              </w:rPr>
            </w:pPr>
            <w:r w:rsidRPr="0088414B">
              <w:rPr>
                <w:rFonts w:ascii="Times New Roman" w:eastAsia="Times New Roman" w:hAnsi="Times New Roman" w:cs="Times New Roman"/>
                <w:lang w:eastAsia="ru-RU"/>
              </w:rPr>
              <w:t>0,0</w:t>
            </w:r>
          </w:p>
        </w:tc>
        <w:tc>
          <w:tcPr>
            <w:tcW w:w="1559"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lang w:eastAsia="ru-RU"/>
              </w:rPr>
            </w:pPr>
            <w:r w:rsidRPr="0088414B">
              <w:rPr>
                <w:rFonts w:ascii="Times New Roman" w:eastAsia="Times New Roman" w:hAnsi="Times New Roman" w:cs="Times New Roman"/>
                <w:lang w:eastAsia="ru-RU"/>
              </w:rPr>
              <w:t>0,0</w:t>
            </w:r>
          </w:p>
        </w:tc>
      </w:tr>
      <w:tr w:rsidR="0088414B" w:rsidRPr="0088414B" w:rsidTr="0088414B">
        <w:trPr>
          <w:trHeight w:val="391"/>
          <w:tblCellSpacing w:w="5" w:type="nil"/>
        </w:trPr>
        <w:tc>
          <w:tcPr>
            <w:tcW w:w="2127" w:type="dxa"/>
            <w:vMerge/>
            <w:tcBorders>
              <w:left w:val="single" w:sz="4" w:space="0" w:color="auto"/>
              <w:right w:val="single" w:sz="4" w:space="0" w:color="auto"/>
            </w:tcBorders>
          </w:tcPr>
          <w:p w:rsidR="0088414B" w:rsidRPr="0088414B" w:rsidRDefault="0088414B" w:rsidP="0088414B">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409" w:type="dxa"/>
            <w:tcBorders>
              <w:top w:val="single" w:sz="4" w:space="0" w:color="auto"/>
              <w:left w:val="single" w:sz="4" w:space="0" w:color="auto"/>
              <w:bottom w:val="single" w:sz="4" w:space="0" w:color="auto"/>
              <w:right w:val="single" w:sz="4" w:space="0" w:color="auto"/>
            </w:tcBorders>
          </w:tcPr>
          <w:p w:rsidR="0088414B" w:rsidRPr="0088414B" w:rsidRDefault="0088414B" w:rsidP="0088414B">
            <w:pPr>
              <w:spacing w:after="0" w:line="240" w:lineRule="auto"/>
              <w:rPr>
                <w:rFonts w:ascii="Times New Roman" w:eastAsia="Times New Roman" w:hAnsi="Times New Roman" w:cs="Times New Roman"/>
                <w:bCs/>
                <w:i/>
                <w:iCs/>
                <w:color w:val="000000"/>
                <w:lang w:eastAsia="ru-RU"/>
              </w:rPr>
            </w:pPr>
            <w:r w:rsidRPr="0088414B">
              <w:rPr>
                <w:rFonts w:ascii="Times New Roman" w:eastAsia="Times New Roman" w:hAnsi="Times New Roman" w:cs="Times New Roman"/>
                <w:bCs/>
                <w:i/>
                <w:iCs/>
                <w:color w:val="000000"/>
                <w:lang w:eastAsia="ru-RU"/>
              </w:rPr>
              <w:t>в том числе за счет средств:</w:t>
            </w:r>
          </w:p>
        </w:tc>
        <w:tc>
          <w:tcPr>
            <w:tcW w:w="1843"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lang w:eastAsia="ru-RU"/>
              </w:rPr>
            </w:pPr>
          </w:p>
        </w:tc>
        <w:tc>
          <w:tcPr>
            <w:tcW w:w="1559"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lang w:eastAsia="ru-RU"/>
              </w:rPr>
            </w:pPr>
          </w:p>
        </w:tc>
        <w:tc>
          <w:tcPr>
            <w:tcW w:w="1559"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lang w:eastAsia="ru-RU"/>
              </w:rPr>
            </w:pPr>
          </w:p>
        </w:tc>
      </w:tr>
      <w:tr w:rsidR="0088414B" w:rsidRPr="0088414B" w:rsidTr="0088414B">
        <w:trPr>
          <w:trHeight w:val="391"/>
          <w:tblCellSpacing w:w="5" w:type="nil"/>
        </w:trPr>
        <w:tc>
          <w:tcPr>
            <w:tcW w:w="2127" w:type="dxa"/>
            <w:vMerge/>
            <w:tcBorders>
              <w:left w:val="single" w:sz="4" w:space="0" w:color="auto"/>
              <w:right w:val="single" w:sz="4" w:space="0" w:color="auto"/>
            </w:tcBorders>
          </w:tcPr>
          <w:p w:rsidR="0088414B" w:rsidRPr="0088414B" w:rsidRDefault="0088414B" w:rsidP="0088414B">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409" w:type="dxa"/>
            <w:tcBorders>
              <w:top w:val="single" w:sz="4" w:space="0" w:color="auto"/>
              <w:left w:val="single" w:sz="4" w:space="0" w:color="auto"/>
              <w:bottom w:val="single" w:sz="4" w:space="0" w:color="auto"/>
              <w:right w:val="single" w:sz="4" w:space="0" w:color="auto"/>
            </w:tcBorders>
          </w:tcPr>
          <w:p w:rsidR="0088414B" w:rsidRPr="0088414B" w:rsidRDefault="0088414B" w:rsidP="0088414B">
            <w:pPr>
              <w:spacing w:after="0" w:line="240" w:lineRule="auto"/>
              <w:rPr>
                <w:rFonts w:ascii="Times New Roman" w:eastAsia="Times New Roman" w:hAnsi="Times New Roman" w:cs="Times New Roman"/>
                <w:color w:val="000000"/>
                <w:lang w:eastAsia="ru-RU"/>
              </w:rPr>
            </w:pPr>
            <w:r w:rsidRPr="0088414B">
              <w:rPr>
                <w:rFonts w:ascii="Times New Roman" w:eastAsia="Times New Roman" w:hAnsi="Times New Roman" w:cs="Times New Roman"/>
                <w:color w:val="000000"/>
                <w:lang w:eastAsia="ru-RU"/>
              </w:rPr>
              <w:t xml:space="preserve"> - областного бюджета</w:t>
            </w:r>
          </w:p>
        </w:tc>
        <w:tc>
          <w:tcPr>
            <w:tcW w:w="1843"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lang w:eastAsia="ru-RU"/>
              </w:rPr>
            </w:pPr>
            <w:r w:rsidRPr="0088414B">
              <w:rPr>
                <w:rFonts w:ascii="Times New Roman" w:eastAsia="Times New Roman" w:hAnsi="Times New Roman" w:cs="Times New Roman"/>
                <w:lang w:eastAsia="ru-RU"/>
              </w:rPr>
              <w:t>0,0</w:t>
            </w:r>
          </w:p>
        </w:tc>
        <w:tc>
          <w:tcPr>
            <w:tcW w:w="1559"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lang w:eastAsia="ru-RU"/>
              </w:rPr>
            </w:pPr>
            <w:r w:rsidRPr="0088414B">
              <w:rPr>
                <w:rFonts w:ascii="Times New Roman" w:eastAsia="Times New Roman" w:hAnsi="Times New Roman" w:cs="Times New Roman"/>
                <w:lang w:eastAsia="ru-RU"/>
              </w:rPr>
              <w:t>0,0</w:t>
            </w:r>
          </w:p>
        </w:tc>
        <w:tc>
          <w:tcPr>
            <w:tcW w:w="1559"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lang w:eastAsia="ru-RU"/>
              </w:rPr>
            </w:pPr>
            <w:r w:rsidRPr="0088414B">
              <w:rPr>
                <w:rFonts w:ascii="Times New Roman" w:eastAsia="Times New Roman" w:hAnsi="Times New Roman" w:cs="Times New Roman"/>
                <w:lang w:eastAsia="ru-RU"/>
              </w:rPr>
              <w:t>0,0</w:t>
            </w:r>
          </w:p>
        </w:tc>
      </w:tr>
      <w:tr w:rsidR="0088414B" w:rsidRPr="0088414B" w:rsidTr="0088414B">
        <w:trPr>
          <w:trHeight w:val="391"/>
          <w:tblCellSpacing w:w="5" w:type="nil"/>
        </w:trPr>
        <w:tc>
          <w:tcPr>
            <w:tcW w:w="2127" w:type="dxa"/>
            <w:vMerge/>
            <w:tcBorders>
              <w:left w:val="single" w:sz="4" w:space="0" w:color="auto"/>
              <w:right w:val="single" w:sz="4" w:space="0" w:color="auto"/>
            </w:tcBorders>
          </w:tcPr>
          <w:p w:rsidR="0088414B" w:rsidRPr="0088414B" w:rsidRDefault="0088414B" w:rsidP="0088414B">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409" w:type="dxa"/>
            <w:tcBorders>
              <w:top w:val="single" w:sz="4" w:space="0" w:color="auto"/>
              <w:left w:val="single" w:sz="4" w:space="0" w:color="auto"/>
              <w:bottom w:val="single" w:sz="4" w:space="0" w:color="auto"/>
              <w:right w:val="single" w:sz="4" w:space="0" w:color="auto"/>
            </w:tcBorders>
          </w:tcPr>
          <w:p w:rsidR="0088414B" w:rsidRPr="0088414B" w:rsidRDefault="0088414B" w:rsidP="0088414B">
            <w:pPr>
              <w:spacing w:after="0" w:line="240" w:lineRule="auto"/>
              <w:rPr>
                <w:rFonts w:ascii="Times New Roman" w:eastAsia="Times New Roman" w:hAnsi="Times New Roman" w:cs="Times New Roman"/>
                <w:color w:val="000000"/>
                <w:lang w:eastAsia="ru-RU"/>
              </w:rPr>
            </w:pPr>
            <w:r w:rsidRPr="0088414B">
              <w:rPr>
                <w:rFonts w:ascii="Times New Roman" w:eastAsia="Times New Roman" w:hAnsi="Times New Roman" w:cs="Times New Roman"/>
                <w:color w:val="000000"/>
                <w:lang w:eastAsia="ru-RU"/>
              </w:rPr>
              <w:t>бюджет района</w:t>
            </w:r>
          </w:p>
        </w:tc>
        <w:tc>
          <w:tcPr>
            <w:tcW w:w="1843"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lang w:eastAsia="ru-RU"/>
              </w:rPr>
            </w:pPr>
            <w:r w:rsidRPr="0088414B">
              <w:rPr>
                <w:rFonts w:ascii="Times New Roman" w:eastAsia="Times New Roman" w:hAnsi="Times New Roman" w:cs="Times New Roman"/>
                <w:lang w:eastAsia="ru-RU"/>
              </w:rPr>
              <w:t>0,0</w:t>
            </w:r>
          </w:p>
        </w:tc>
        <w:tc>
          <w:tcPr>
            <w:tcW w:w="1559"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lang w:eastAsia="ru-RU"/>
              </w:rPr>
            </w:pPr>
            <w:r w:rsidRPr="0088414B">
              <w:rPr>
                <w:rFonts w:ascii="Times New Roman" w:eastAsia="Times New Roman" w:hAnsi="Times New Roman" w:cs="Times New Roman"/>
                <w:lang w:eastAsia="ru-RU"/>
              </w:rPr>
              <w:t>0,0</w:t>
            </w:r>
          </w:p>
        </w:tc>
        <w:tc>
          <w:tcPr>
            <w:tcW w:w="1559"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lang w:eastAsia="ru-RU"/>
              </w:rPr>
            </w:pPr>
            <w:r w:rsidRPr="0088414B">
              <w:rPr>
                <w:rFonts w:ascii="Times New Roman" w:eastAsia="Times New Roman" w:hAnsi="Times New Roman" w:cs="Times New Roman"/>
                <w:lang w:eastAsia="ru-RU"/>
              </w:rPr>
              <w:t>0,0</w:t>
            </w:r>
          </w:p>
        </w:tc>
      </w:tr>
      <w:tr w:rsidR="0088414B" w:rsidRPr="0088414B" w:rsidTr="0088414B">
        <w:trPr>
          <w:trHeight w:val="391"/>
          <w:tblCellSpacing w:w="5" w:type="nil"/>
        </w:trPr>
        <w:tc>
          <w:tcPr>
            <w:tcW w:w="2127" w:type="dxa"/>
            <w:vMerge/>
            <w:tcBorders>
              <w:left w:val="single" w:sz="4" w:space="0" w:color="auto"/>
              <w:bottom w:val="single" w:sz="4" w:space="0" w:color="auto"/>
              <w:right w:val="single" w:sz="4" w:space="0" w:color="auto"/>
            </w:tcBorders>
          </w:tcPr>
          <w:p w:rsidR="0088414B" w:rsidRPr="0088414B" w:rsidRDefault="0088414B" w:rsidP="0088414B">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409" w:type="dxa"/>
            <w:tcBorders>
              <w:top w:val="single" w:sz="4" w:space="0" w:color="auto"/>
              <w:left w:val="single" w:sz="4" w:space="0" w:color="auto"/>
              <w:bottom w:val="single" w:sz="4" w:space="0" w:color="auto"/>
              <w:right w:val="single" w:sz="4" w:space="0" w:color="auto"/>
            </w:tcBorders>
          </w:tcPr>
          <w:p w:rsidR="0088414B" w:rsidRPr="0088414B" w:rsidRDefault="0088414B" w:rsidP="0088414B">
            <w:pPr>
              <w:spacing w:after="0" w:line="240" w:lineRule="auto"/>
              <w:rPr>
                <w:rFonts w:ascii="Times New Roman" w:eastAsia="Times New Roman" w:hAnsi="Times New Roman" w:cs="Times New Roman"/>
                <w:color w:val="000000"/>
                <w:lang w:eastAsia="ru-RU"/>
              </w:rPr>
            </w:pPr>
            <w:r w:rsidRPr="0088414B">
              <w:rPr>
                <w:rFonts w:ascii="Times New Roman" w:eastAsia="Times New Roman" w:hAnsi="Times New Roman" w:cs="Times New Roman"/>
                <w:color w:val="000000"/>
                <w:lang w:eastAsia="ru-RU"/>
              </w:rPr>
              <w:t>внебюджетные источники</w:t>
            </w:r>
          </w:p>
        </w:tc>
        <w:tc>
          <w:tcPr>
            <w:tcW w:w="1843"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lang w:eastAsia="ru-RU"/>
              </w:rPr>
            </w:pPr>
            <w:r w:rsidRPr="0088414B">
              <w:rPr>
                <w:rFonts w:ascii="Times New Roman" w:eastAsia="Times New Roman" w:hAnsi="Times New Roman" w:cs="Times New Roman"/>
                <w:lang w:eastAsia="ru-RU"/>
              </w:rPr>
              <w:t>0,0</w:t>
            </w:r>
          </w:p>
        </w:tc>
        <w:tc>
          <w:tcPr>
            <w:tcW w:w="1559"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lang w:eastAsia="ru-RU"/>
              </w:rPr>
            </w:pPr>
            <w:r w:rsidRPr="0088414B">
              <w:rPr>
                <w:rFonts w:ascii="Times New Roman" w:eastAsia="Times New Roman" w:hAnsi="Times New Roman" w:cs="Times New Roman"/>
                <w:lang w:eastAsia="ru-RU"/>
              </w:rPr>
              <w:t>0,0</w:t>
            </w:r>
          </w:p>
        </w:tc>
        <w:tc>
          <w:tcPr>
            <w:tcW w:w="1559"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lang w:eastAsia="ru-RU"/>
              </w:rPr>
            </w:pPr>
            <w:r w:rsidRPr="0088414B">
              <w:rPr>
                <w:rFonts w:ascii="Times New Roman" w:eastAsia="Times New Roman" w:hAnsi="Times New Roman" w:cs="Times New Roman"/>
                <w:lang w:eastAsia="ru-RU"/>
              </w:rPr>
              <w:t>0,0</w:t>
            </w:r>
          </w:p>
        </w:tc>
      </w:tr>
      <w:tr w:rsidR="0088414B" w:rsidRPr="0088414B" w:rsidTr="0088414B">
        <w:trPr>
          <w:trHeight w:val="391"/>
          <w:tblCellSpacing w:w="5" w:type="nil"/>
        </w:trPr>
        <w:tc>
          <w:tcPr>
            <w:tcW w:w="2127" w:type="dxa"/>
            <w:vMerge w:val="restart"/>
            <w:tcBorders>
              <w:top w:val="single" w:sz="4" w:space="0" w:color="auto"/>
              <w:left w:val="single" w:sz="4" w:space="0" w:color="auto"/>
              <w:right w:val="single" w:sz="4" w:space="0" w:color="auto"/>
            </w:tcBorders>
          </w:tcPr>
          <w:p w:rsidR="0088414B" w:rsidRPr="0088414B" w:rsidRDefault="0088414B" w:rsidP="0088414B">
            <w:pPr>
              <w:widowControl w:val="0"/>
              <w:autoSpaceDE w:val="0"/>
              <w:autoSpaceDN w:val="0"/>
              <w:adjustRightInd w:val="0"/>
              <w:spacing w:after="0" w:line="240" w:lineRule="auto"/>
              <w:rPr>
                <w:rFonts w:ascii="Times New Roman" w:eastAsia="Times New Roman" w:hAnsi="Times New Roman" w:cs="Times New Roman"/>
                <w:lang w:eastAsia="ru-RU"/>
              </w:rPr>
            </w:pPr>
            <w:r w:rsidRPr="0088414B">
              <w:rPr>
                <w:rFonts w:ascii="Times New Roman" w:eastAsia="Times New Roman" w:hAnsi="Times New Roman" w:cs="Times New Roman"/>
                <w:color w:val="000000"/>
                <w:sz w:val="24"/>
                <w:szCs w:val="28"/>
                <w:lang w:eastAsia="ru-RU"/>
              </w:rPr>
              <w:t xml:space="preserve">Подпрограмма 3. </w:t>
            </w:r>
            <w:r w:rsidRPr="0088414B">
              <w:rPr>
                <w:rFonts w:ascii="Times New Roman" w:eastAsia="Times New Roman" w:hAnsi="Times New Roman" w:cs="Times New Roman"/>
                <w:sz w:val="24"/>
                <w:szCs w:val="28"/>
                <w:lang w:eastAsia="ru-RU"/>
              </w:rPr>
              <w:t>«Организация проведения выборов</w:t>
            </w:r>
            <w:r w:rsidRPr="0088414B">
              <w:rPr>
                <w:rFonts w:ascii="Times New Roman" w:eastAsia="Times New Roman" w:hAnsi="Times New Roman" w:cs="Times New Roman"/>
                <w:color w:val="000000"/>
                <w:sz w:val="24"/>
                <w:szCs w:val="28"/>
                <w:lang w:eastAsia="ru-RU"/>
              </w:rPr>
              <w:t xml:space="preserve"> в Дубовском сельском поселении в 2021 году</w:t>
            </w:r>
            <w:r w:rsidRPr="0088414B">
              <w:rPr>
                <w:rFonts w:ascii="Times New Roman" w:eastAsia="Times New Roman" w:hAnsi="Times New Roman" w:cs="Times New Roman"/>
                <w:sz w:val="24"/>
                <w:szCs w:val="28"/>
                <w:lang w:eastAsia="ru-RU"/>
              </w:rPr>
              <w:t>»</w:t>
            </w:r>
          </w:p>
        </w:tc>
        <w:tc>
          <w:tcPr>
            <w:tcW w:w="2409" w:type="dxa"/>
            <w:tcBorders>
              <w:top w:val="single" w:sz="4" w:space="0" w:color="auto"/>
              <w:left w:val="single" w:sz="4" w:space="0" w:color="auto"/>
              <w:bottom w:val="single" w:sz="4" w:space="0" w:color="auto"/>
              <w:right w:val="single" w:sz="4" w:space="0" w:color="auto"/>
            </w:tcBorders>
          </w:tcPr>
          <w:p w:rsidR="0088414B" w:rsidRPr="0088414B" w:rsidRDefault="0088414B" w:rsidP="0088414B">
            <w:pPr>
              <w:spacing w:after="0" w:line="240" w:lineRule="auto"/>
              <w:rPr>
                <w:rFonts w:ascii="Times New Roman" w:eastAsia="Times New Roman" w:hAnsi="Times New Roman" w:cs="Times New Roman"/>
                <w:color w:val="000000"/>
                <w:lang w:eastAsia="ru-RU"/>
              </w:rPr>
            </w:pPr>
            <w:r w:rsidRPr="0088414B">
              <w:rPr>
                <w:rFonts w:ascii="Times New Roman" w:eastAsia="Times New Roman" w:hAnsi="Times New Roman" w:cs="Times New Roman"/>
                <w:color w:val="000000"/>
                <w:lang w:eastAsia="ru-RU"/>
              </w:rPr>
              <w:t>Всего</w:t>
            </w:r>
          </w:p>
        </w:tc>
        <w:tc>
          <w:tcPr>
            <w:tcW w:w="1843" w:type="dxa"/>
            <w:tcBorders>
              <w:top w:val="single" w:sz="4" w:space="0" w:color="auto"/>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sz w:val="20"/>
                <w:szCs w:val="20"/>
                <w:lang w:eastAsia="ru-RU"/>
              </w:rPr>
            </w:pPr>
            <w:r w:rsidRPr="0088414B">
              <w:rPr>
                <w:rFonts w:ascii="Times New Roman" w:eastAsia="Times New Roman" w:hAnsi="Times New Roman" w:cs="Times New Roman"/>
                <w:lang w:eastAsia="ru-RU"/>
              </w:rPr>
              <w:t>645,9</w:t>
            </w:r>
          </w:p>
        </w:tc>
        <w:tc>
          <w:tcPr>
            <w:tcW w:w="1559" w:type="dxa"/>
            <w:tcBorders>
              <w:top w:val="single" w:sz="4" w:space="0" w:color="auto"/>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sz w:val="20"/>
                <w:szCs w:val="20"/>
                <w:lang w:eastAsia="ru-RU"/>
              </w:rPr>
            </w:pPr>
            <w:r w:rsidRPr="0088414B">
              <w:rPr>
                <w:rFonts w:ascii="Times New Roman" w:eastAsia="Times New Roman" w:hAnsi="Times New Roman" w:cs="Times New Roman"/>
                <w:lang w:eastAsia="ru-RU"/>
              </w:rPr>
              <w:t>645,9</w:t>
            </w:r>
          </w:p>
        </w:tc>
        <w:tc>
          <w:tcPr>
            <w:tcW w:w="1559" w:type="dxa"/>
            <w:tcBorders>
              <w:top w:val="single" w:sz="4" w:space="0" w:color="auto"/>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sz w:val="20"/>
                <w:szCs w:val="20"/>
                <w:lang w:eastAsia="ru-RU"/>
              </w:rPr>
            </w:pPr>
            <w:r w:rsidRPr="0088414B">
              <w:rPr>
                <w:rFonts w:ascii="Times New Roman" w:eastAsia="Times New Roman" w:hAnsi="Times New Roman" w:cs="Times New Roman"/>
                <w:lang w:eastAsia="ru-RU"/>
              </w:rPr>
              <w:t>645,4</w:t>
            </w:r>
          </w:p>
        </w:tc>
      </w:tr>
      <w:tr w:rsidR="0088414B" w:rsidRPr="0088414B" w:rsidTr="0088414B">
        <w:trPr>
          <w:trHeight w:val="391"/>
          <w:tblCellSpacing w:w="5" w:type="nil"/>
        </w:trPr>
        <w:tc>
          <w:tcPr>
            <w:tcW w:w="2127" w:type="dxa"/>
            <w:vMerge/>
            <w:tcBorders>
              <w:left w:val="single" w:sz="4" w:space="0" w:color="auto"/>
              <w:right w:val="single" w:sz="4" w:space="0" w:color="auto"/>
            </w:tcBorders>
          </w:tcPr>
          <w:p w:rsidR="0088414B" w:rsidRPr="0088414B" w:rsidRDefault="0088414B" w:rsidP="0088414B">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409" w:type="dxa"/>
            <w:tcBorders>
              <w:top w:val="single" w:sz="4" w:space="0" w:color="auto"/>
              <w:left w:val="single" w:sz="4" w:space="0" w:color="auto"/>
              <w:bottom w:val="single" w:sz="4" w:space="0" w:color="auto"/>
              <w:right w:val="single" w:sz="4" w:space="0" w:color="auto"/>
            </w:tcBorders>
          </w:tcPr>
          <w:p w:rsidR="0088414B" w:rsidRPr="0088414B" w:rsidRDefault="0088414B" w:rsidP="0088414B">
            <w:pPr>
              <w:spacing w:after="0" w:line="240" w:lineRule="auto"/>
              <w:rPr>
                <w:rFonts w:ascii="Times New Roman" w:eastAsia="Times New Roman" w:hAnsi="Times New Roman" w:cs="Times New Roman"/>
                <w:color w:val="000000"/>
                <w:lang w:eastAsia="ru-RU"/>
              </w:rPr>
            </w:pPr>
            <w:r w:rsidRPr="0088414B">
              <w:rPr>
                <w:rFonts w:ascii="Times New Roman" w:eastAsia="Times New Roman" w:hAnsi="Times New Roman" w:cs="Times New Roman"/>
                <w:color w:val="000000"/>
                <w:lang w:eastAsia="ru-RU"/>
              </w:rPr>
              <w:t>местный бюджет</w:t>
            </w:r>
          </w:p>
        </w:tc>
        <w:tc>
          <w:tcPr>
            <w:tcW w:w="1843" w:type="dxa"/>
            <w:tcBorders>
              <w:top w:val="single" w:sz="4" w:space="0" w:color="auto"/>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lang w:eastAsia="ru-RU"/>
              </w:rPr>
            </w:pPr>
            <w:r w:rsidRPr="0088414B">
              <w:rPr>
                <w:rFonts w:ascii="Times New Roman" w:eastAsia="Times New Roman" w:hAnsi="Times New Roman" w:cs="Times New Roman"/>
                <w:lang w:eastAsia="ru-RU"/>
              </w:rPr>
              <w:t>645,9</w:t>
            </w:r>
          </w:p>
        </w:tc>
        <w:tc>
          <w:tcPr>
            <w:tcW w:w="1559" w:type="dxa"/>
            <w:tcBorders>
              <w:top w:val="single" w:sz="4" w:space="0" w:color="auto"/>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sz w:val="20"/>
                <w:szCs w:val="20"/>
                <w:lang w:eastAsia="ru-RU"/>
              </w:rPr>
            </w:pPr>
            <w:r w:rsidRPr="0088414B">
              <w:rPr>
                <w:rFonts w:ascii="Times New Roman" w:eastAsia="Times New Roman" w:hAnsi="Times New Roman" w:cs="Times New Roman"/>
                <w:lang w:eastAsia="ru-RU"/>
              </w:rPr>
              <w:t>645,9</w:t>
            </w:r>
          </w:p>
        </w:tc>
        <w:tc>
          <w:tcPr>
            <w:tcW w:w="1559" w:type="dxa"/>
            <w:tcBorders>
              <w:top w:val="single" w:sz="4" w:space="0" w:color="auto"/>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lang w:eastAsia="ru-RU"/>
              </w:rPr>
            </w:pPr>
            <w:r w:rsidRPr="0088414B">
              <w:rPr>
                <w:rFonts w:ascii="Times New Roman" w:eastAsia="Times New Roman" w:hAnsi="Times New Roman" w:cs="Times New Roman"/>
                <w:lang w:eastAsia="ru-RU"/>
              </w:rPr>
              <w:t>645,4</w:t>
            </w:r>
          </w:p>
        </w:tc>
      </w:tr>
      <w:tr w:rsidR="0088414B" w:rsidRPr="0088414B" w:rsidTr="0088414B">
        <w:trPr>
          <w:trHeight w:val="391"/>
          <w:tblCellSpacing w:w="5" w:type="nil"/>
        </w:trPr>
        <w:tc>
          <w:tcPr>
            <w:tcW w:w="2127" w:type="dxa"/>
            <w:vMerge/>
            <w:tcBorders>
              <w:left w:val="single" w:sz="4" w:space="0" w:color="auto"/>
              <w:right w:val="single" w:sz="4" w:space="0" w:color="auto"/>
            </w:tcBorders>
          </w:tcPr>
          <w:p w:rsidR="0088414B" w:rsidRPr="0088414B" w:rsidRDefault="0088414B" w:rsidP="0088414B">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409" w:type="dxa"/>
            <w:tcBorders>
              <w:top w:val="single" w:sz="4" w:space="0" w:color="auto"/>
              <w:left w:val="single" w:sz="4" w:space="0" w:color="auto"/>
              <w:bottom w:val="single" w:sz="4" w:space="0" w:color="auto"/>
              <w:right w:val="single" w:sz="4" w:space="0" w:color="auto"/>
            </w:tcBorders>
          </w:tcPr>
          <w:p w:rsidR="0088414B" w:rsidRPr="0088414B" w:rsidRDefault="0088414B" w:rsidP="0088414B">
            <w:pPr>
              <w:spacing w:after="0" w:line="240" w:lineRule="auto"/>
              <w:rPr>
                <w:rFonts w:ascii="Times New Roman" w:eastAsia="Times New Roman" w:hAnsi="Times New Roman" w:cs="Times New Roman"/>
                <w:bCs/>
                <w:color w:val="000000"/>
                <w:lang w:eastAsia="ru-RU"/>
              </w:rPr>
            </w:pPr>
            <w:r w:rsidRPr="0088414B">
              <w:rPr>
                <w:rFonts w:ascii="Times New Roman" w:eastAsia="Times New Roman" w:hAnsi="Times New Roman" w:cs="Times New Roman"/>
                <w:bCs/>
                <w:color w:val="000000"/>
                <w:lang w:eastAsia="ru-RU"/>
              </w:rPr>
              <w:t>безвозмездные поступления в местный бюджет, &lt;2&gt;</w:t>
            </w:r>
          </w:p>
        </w:tc>
        <w:tc>
          <w:tcPr>
            <w:tcW w:w="1843" w:type="dxa"/>
            <w:tcBorders>
              <w:top w:val="single" w:sz="4" w:space="0" w:color="auto"/>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lang w:eastAsia="ru-RU"/>
              </w:rPr>
            </w:pPr>
            <w:r w:rsidRPr="0088414B">
              <w:rPr>
                <w:rFonts w:ascii="Times New Roman" w:eastAsia="Times New Roman" w:hAnsi="Times New Roman" w:cs="Times New Roman"/>
                <w:lang w:eastAsia="ru-RU"/>
              </w:rPr>
              <w:t>0,0</w:t>
            </w:r>
          </w:p>
        </w:tc>
        <w:tc>
          <w:tcPr>
            <w:tcW w:w="1559" w:type="dxa"/>
            <w:tcBorders>
              <w:top w:val="single" w:sz="4" w:space="0" w:color="auto"/>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lang w:eastAsia="ru-RU"/>
              </w:rPr>
            </w:pPr>
            <w:r w:rsidRPr="0088414B">
              <w:rPr>
                <w:rFonts w:ascii="Times New Roman" w:eastAsia="Times New Roman" w:hAnsi="Times New Roman" w:cs="Times New Roman"/>
                <w:lang w:eastAsia="ru-RU"/>
              </w:rPr>
              <w:t>0,0</w:t>
            </w:r>
          </w:p>
        </w:tc>
        <w:tc>
          <w:tcPr>
            <w:tcW w:w="1559" w:type="dxa"/>
            <w:tcBorders>
              <w:top w:val="single" w:sz="4" w:space="0" w:color="auto"/>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lang w:eastAsia="ru-RU"/>
              </w:rPr>
            </w:pPr>
            <w:r w:rsidRPr="0088414B">
              <w:rPr>
                <w:rFonts w:ascii="Times New Roman" w:eastAsia="Times New Roman" w:hAnsi="Times New Roman" w:cs="Times New Roman"/>
                <w:lang w:eastAsia="ru-RU"/>
              </w:rPr>
              <w:t>0,0</w:t>
            </w:r>
          </w:p>
        </w:tc>
      </w:tr>
      <w:tr w:rsidR="0088414B" w:rsidRPr="0088414B" w:rsidTr="0088414B">
        <w:trPr>
          <w:trHeight w:val="391"/>
          <w:tblCellSpacing w:w="5" w:type="nil"/>
        </w:trPr>
        <w:tc>
          <w:tcPr>
            <w:tcW w:w="2127" w:type="dxa"/>
            <w:vMerge/>
            <w:tcBorders>
              <w:left w:val="single" w:sz="4" w:space="0" w:color="auto"/>
              <w:right w:val="single" w:sz="4" w:space="0" w:color="auto"/>
            </w:tcBorders>
          </w:tcPr>
          <w:p w:rsidR="0088414B" w:rsidRPr="0088414B" w:rsidRDefault="0088414B" w:rsidP="0088414B">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409" w:type="dxa"/>
            <w:tcBorders>
              <w:top w:val="single" w:sz="4" w:space="0" w:color="auto"/>
              <w:left w:val="single" w:sz="4" w:space="0" w:color="auto"/>
              <w:bottom w:val="single" w:sz="4" w:space="0" w:color="auto"/>
              <w:right w:val="single" w:sz="4" w:space="0" w:color="auto"/>
            </w:tcBorders>
          </w:tcPr>
          <w:p w:rsidR="0088414B" w:rsidRPr="0088414B" w:rsidRDefault="0088414B" w:rsidP="0088414B">
            <w:pPr>
              <w:spacing w:after="0" w:line="240" w:lineRule="auto"/>
              <w:rPr>
                <w:rFonts w:ascii="Times New Roman" w:eastAsia="Times New Roman" w:hAnsi="Times New Roman" w:cs="Times New Roman"/>
                <w:bCs/>
                <w:i/>
                <w:iCs/>
                <w:color w:val="000000"/>
                <w:lang w:eastAsia="ru-RU"/>
              </w:rPr>
            </w:pPr>
            <w:r w:rsidRPr="0088414B">
              <w:rPr>
                <w:rFonts w:ascii="Times New Roman" w:eastAsia="Times New Roman" w:hAnsi="Times New Roman" w:cs="Times New Roman"/>
                <w:bCs/>
                <w:i/>
                <w:iCs/>
                <w:color w:val="000000"/>
                <w:lang w:eastAsia="ru-RU"/>
              </w:rPr>
              <w:t>в том числе за счет средств:</w:t>
            </w:r>
          </w:p>
        </w:tc>
        <w:tc>
          <w:tcPr>
            <w:tcW w:w="1843" w:type="dxa"/>
            <w:tcBorders>
              <w:top w:val="single" w:sz="4" w:space="0" w:color="auto"/>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lang w:eastAsia="ru-RU"/>
              </w:rPr>
            </w:pPr>
          </w:p>
        </w:tc>
        <w:tc>
          <w:tcPr>
            <w:tcW w:w="1559" w:type="dxa"/>
            <w:tcBorders>
              <w:top w:val="single" w:sz="4" w:space="0" w:color="auto"/>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lang w:eastAsia="ru-RU"/>
              </w:rPr>
            </w:pPr>
          </w:p>
        </w:tc>
        <w:tc>
          <w:tcPr>
            <w:tcW w:w="1559" w:type="dxa"/>
            <w:tcBorders>
              <w:top w:val="single" w:sz="4" w:space="0" w:color="auto"/>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lang w:eastAsia="ru-RU"/>
              </w:rPr>
            </w:pPr>
          </w:p>
        </w:tc>
      </w:tr>
      <w:tr w:rsidR="0088414B" w:rsidRPr="0088414B" w:rsidTr="0088414B">
        <w:trPr>
          <w:trHeight w:val="391"/>
          <w:tblCellSpacing w:w="5" w:type="nil"/>
        </w:trPr>
        <w:tc>
          <w:tcPr>
            <w:tcW w:w="2127" w:type="dxa"/>
            <w:vMerge/>
            <w:tcBorders>
              <w:left w:val="single" w:sz="4" w:space="0" w:color="auto"/>
              <w:right w:val="single" w:sz="4" w:space="0" w:color="auto"/>
            </w:tcBorders>
          </w:tcPr>
          <w:p w:rsidR="0088414B" w:rsidRPr="0088414B" w:rsidRDefault="0088414B" w:rsidP="0088414B">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409" w:type="dxa"/>
            <w:tcBorders>
              <w:top w:val="single" w:sz="4" w:space="0" w:color="auto"/>
              <w:left w:val="single" w:sz="4" w:space="0" w:color="auto"/>
              <w:bottom w:val="single" w:sz="4" w:space="0" w:color="auto"/>
              <w:right w:val="single" w:sz="4" w:space="0" w:color="auto"/>
            </w:tcBorders>
          </w:tcPr>
          <w:p w:rsidR="0088414B" w:rsidRPr="0088414B" w:rsidRDefault="0088414B" w:rsidP="0088414B">
            <w:pPr>
              <w:spacing w:after="0" w:line="240" w:lineRule="auto"/>
              <w:rPr>
                <w:rFonts w:ascii="Times New Roman" w:eastAsia="Times New Roman" w:hAnsi="Times New Roman" w:cs="Times New Roman"/>
                <w:color w:val="000000"/>
                <w:lang w:eastAsia="ru-RU"/>
              </w:rPr>
            </w:pPr>
            <w:r w:rsidRPr="0088414B">
              <w:rPr>
                <w:rFonts w:ascii="Times New Roman" w:eastAsia="Times New Roman" w:hAnsi="Times New Roman" w:cs="Times New Roman"/>
                <w:color w:val="000000"/>
                <w:lang w:eastAsia="ru-RU"/>
              </w:rPr>
              <w:t xml:space="preserve"> - областного бюджета</w:t>
            </w:r>
          </w:p>
        </w:tc>
        <w:tc>
          <w:tcPr>
            <w:tcW w:w="1843" w:type="dxa"/>
            <w:tcBorders>
              <w:top w:val="single" w:sz="4" w:space="0" w:color="auto"/>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lang w:eastAsia="ru-RU"/>
              </w:rPr>
            </w:pPr>
            <w:r w:rsidRPr="0088414B">
              <w:rPr>
                <w:rFonts w:ascii="Times New Roman" w:eastAsia="Times New Roman" w:hAnsi="Times New Roman" w:cs="Times New Roman"/>
                <w:lang w:eastAsia="ru-RU"/>
              </w:rPr>
              <w:t>0,0</w:t>
            </w:r>
          </w:p>
        </w:tc>
        <w:tc>
          <w:tcPr>
            <w:tcW w:w="1559" w:type="dxa"/>
            <w:tcBorders>
              <w:top w:val="single" w:sz="4" w:space="0" w:color="auto"/>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lang w:eastAsia="ru-RU"/>
              </w:rPr>
            </w:pPr>
            <w:r w:rsidRPr="0088414B">
              <w:rPr>
                <w:rFonts w:ascii="Times New Roman" w:eastAsia="Times New Roman" w:hAnsi="Times New Roman" w:cs="Times New Roman"/>
                <w:lang w:eastAsia="ru-RU"/>
              </w:rPr>
              <w:t>0,0</w:t>
            </w:r>
          </w:p>
        </w:tc>
        <w:tc>
          <w:tcPr>
            <w:tcW w:w="1559" w:type="dxa"/>
            <w:tcBorders>
              <w:top w:val="single" w:sz="4" w:space="0" w:color="auto"/>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lang w:eastAsia="ru-RU"/>
              </w:rPr>
            </w:pPr>
            <w:r w:rsidRPr="0088414B">
              <w:rPr>
                <w:rFonts w:ascii="Times New Roman" w:eastAsia="Times New Roman" w:hAnsi="Times New Roman" w:cs="Times New Roman"/>
                <w:lang w:eastAsia="ru-RU"/>
              </w:rPr>
              <w:t>0,0</w:t>
            </w:r>
          </w:p>
        </w:tc>
      </w:tr>
      <w:tr w:rsidR="0088414B" w:rsidRPr="0088414B" w:rsidTr="0088414B">
        <w:trPr>
          <w:trHeight w:val="391"/>
          <w:tblCellSpacing w:w="5" w:type="nil"/>
        </w:trPr>
        <w:tc>
          <w:tcPr>
            <w:tcW w:w="2127" w:type="dxa"/>
            <w:vMerge/>
            <w:tcBorders>
              <w:left w:val="single" w:sz="4" w:space="0" w:color="auto"/>
              <w:right w:val="single" w:sz="4" w:space="0" w:color="auto"/>
            </w:tcBorders>
          </w:tcPr>
          <w:p w:rsidR="0088414B" w:rsidRPr="0088414B" w:rsidRDefault="0088414B" w:rsidP="0088414B">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409" w:type="dxa"/>
            <w:tcBorders>
              <w:top w:val="single" w:sz="4" w:space="0" w:color="auto"/>
              <w:left w:val="single" w:sz="4" w:space="0" w:color="auto"/>
              <w:bottom w:val="single" w:sz="4" w:space="0" w:color="auto"/>
              <w:right w:val="single" w:sz="4" w:space="0" w:color="auto"/>
            </w:tcBorders>
          </w:tcPr>
          <w:p w:rsidR="0088414B" w:rsidRPr="0088414B" w:rsidRDefault="0088414B" w:rsidP="0088414B">
            <w:pPr>
              <w:spacing w:after="0" w:line="240" w:lineRule="auto"/>
              <w:rPr>
                <w:rFonts w:ascii="Times New Roman" w:eastAsia="Times New Roman" w:hAnsi="Times New Roman" w:cs="Times New Roman"/>
                <w:color w:val="000000"/>
                <w:lang w:eastAsia="ru-RU"/>
              </w:rPr>
            </w:pPr>
            <w:r w:rsidRPr="0088414B">
              <w:rPr>
                <w:rFonts w:ascii="Times New Roman" w:eastAsia="Times New Roman" w:hAnsi="Times New Roman" w:cs="Times New Roman"/>
                <w:color w:val="000000"/>
                <w:lang w:eastAsia="ru-RU"/>
              </w:rPr>
              <w:t>бюджет района</w:t>
            </w:r>
          </w:p>
        </w:tc>
        <w:tc>
          <w:tcPr>
            <w:tcW w:w="1843" w:type="dxa"/>
            <w:tcBorders>
              <w:top w:val="single" w:sz="4" w:space="0" w:color="auto"/>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lang w:eastAsia="ru-RU"/>
              </w:rPr>
            </w:pPr>
            <w:r w:rsidRPr="0088414B">
              <w:rPr>
                <w:rFonts w:ascii="Times New Roman" w:eastAsia="Times New Roman" w:hAnsi="Times New Roman" w:cs="Times New Roman"/>
                <w:lang w:eastAsia="ru-RU"/>
              </w:rPr>
              <w:t>0,0</w:t>
            </w:r>
          </w:p>
        </w:tc>
        <w:tc>
          <w:tcPr>
            <w:tcW w:w="1559" w:type="dxa"/>
            <w:tcBorders>
              <w:top w:val="single" w:sz="4" w:space="0" w:color="auto"/>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lang w:eastAsia="ru-RU"/>
              </w:rPr>
            </w:pPr>
            <w:r w:rsidRPr="0088414B">
              <w:rPr>
                <w:rFonts w:ascii="Times New Roman" w:eastAsia="Times New Roman" w:hAnsi="Times New Roman" w:cs="Times New Roman"/>
                <w:lang w:eastAsia="ru-RU"/>
              </w:rPr>
              <w:t>0,0</w:t>
            </w:r>
          </w:p>
        </w:tc>
        <w:tc>
          <w:tcPr>
            <w:tcW w:w="1559" w:type="dxa"/>
            <w:tcBorders>
              <w:top w:val="single" w:sz="4" w:space="0" w:color="auto"/>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lang w:eastAsia="ru-RU"/>
              </w:rPr>
            </w:pPr>
            <w:r w:rsidRPr="0088414B">
              <w:rPr>
                <w:rFonts w:ascii="Times New Roman" w:eastAsia="Times New Roman" w:hAnsi="Times New Roman" w:cs="Times New Roman"/>
                <w:lang w:eastAsia="ru-RU"/>
              </w:rPr>
              <w:t>0,0</w:t>
            </w:r>
          </w:p>
        </w:tc>
      </w:tr>
      <w:tr w:rsidR="0088414B" w:rsidRPr="0088414B" w:rsidTr="0088414B">
        <w:trPr>
          <w:trHeight w:val="391"/>
          <w:tblCellSpacing w:w="5" w:type="nil"/>
        </w:trPr>
        <w:tc>
          <w:tcPr>
            <w:tcW w:w="2127" w:type="dxa"/>
            <w:vMerge/>
            <w:tcBorders>
              <w:left w:val="single" w:sz="4" w:space="0" w:color="auto"/>
              <w:bottom w:val="single" w:sz="4" w:space="0" w:color="auto"/>
              <w:right w:val="single" w:sz="4" w:space="0" w:color="auto"/>
            </w:tcBorders>
          </w:tcPr>
          <w:p w:rsidR="0088414B" w:rsidRPr="0088414B" w:rsidRDefault="0088414B" w:rsidP="0088414B">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409" w:type="dxa"/>
            <w:tcBorders>
              <w:top w:val="single" w:sz="4" w:space="0" w:color="auto"/>
              <w:left w:val="single" w:sz="4" w:space="0" w:color="auto"/>
              <w:bottom w:val="single" w:sz="4" w:space="0" w:color="auto"/>
              <w:right w:val="single" w:sz="4" w:space="0" w:color="auto"/>
            </w:tcBorders>
          </w:tcPr>
          <w:p w:rsidR="0088414B" w:rsidRPr="0088414B" w:rsidRDefault="0088414B" w:rsidP="0088414B">
            <w:pPr>
              <w:spacing w:after="0" w:line="240" w:lineRule="auto"/>
              <w:rPr>
                <w:rFonts w:ascii="Times New Roman" w:eastAsia="Times New Roman" w:hAnsi="Times New Roman" w:cs="Times New Roman"/>
                <w:color w:val="000000"/>
                <w:lang w:eastAsia="ru-RU"/>
              </w:rPr>
            </w:pPr>
            <w:r w:rsidRPr="0088414B">
              <w:rPr>
                <w:rFonts w:ascii="Times New Roman" w:eastAsia="Times New Roman" w:hAnsi="Times New Roman" w:cs="Times New Roman"/>
                <w:color w:val="000000"/>
                <w:lang w:eastAsia="ru-RU"/>
              </w:rPr>
              <w:t>внебюджетные источники</w:t>
            </w:r>
          </w:p>
        </w:tc>
        <w:tc>
          <w:tcPr>
            <w:tcW w:w="1843" w:type="dxa"/>
            <w:tcBorders>
              <w:top w:val="single" w:sz="4" w:space="0" w:color="auto"/>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lang w:eastAsia="ru-RU"/>
              </w:rPr>
            </w:pPr>
            <w:r w:rsidRPr="0088414B">
              <w:rPr>
                <w:rFonts w:ascii="Times New Roman" w:eastAsia="Times New Roman" w:hAnsi="Times New Roman" w:cs="Times New Roman"/>
                <w:lang w:eastAsia="ru-RU"/>
              </w:rPr>
              <w:t>0,0</w:t>
            </w:r>
          </w:p>
        </w:tc>
        <w:tc>
          <w:tcPr>
            <w:tcW w:w="1559" w:type="dxa"/>
            <w:tcBorders>
              <w:top w:val="single" w:sz="4" w:space="0" w:color="auto"/>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lang w:eastAsia="ru-RU"/>
              </w:rPr>
            </w:pPr>
            <w:r w:rsidRPr="0088414B">
              <w:rPr>
                <w:rFonts w:ascii="Times New Roman" w:eastAsia="Times New Roman" w:hAnsi="Times New Roman" w:cs="Times New Roman"/>
                <w:lang w:eastAsia="ru-RU"/>
              </w:rPr>
              <w:t>0,0</w:t>
            </w:r>
          </w:p>
        </w:tc>
        <w:tc>
          <w:tcPr>
            <w:tcW w:w="1559" w:type="dxa"/>
            <w:tcBorders>
              <w:top w:val="single" w:sz="4" w:space="0" w:color="auto"/>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lang w:eastAsia="ru-RU"/>
              </w:rPr>
            </w:pPr>
            <w:r w:rsidRPr="0088414B">
              <w:rPr>
                <w:rFonts w:ascii="Times New Roman" w:eastAsia="Times New Roman" w:hAnsi="Times New Roman" w:cs="Times New Roman"/>
                <w:lang w:eastAsia="ru-RU"/>
              </w:rPr>
              <w:t>0,0</w:t>
            </w:r>
          </w:p>
        </w:tc>
      </w:tr>
      <w:tr w:rsidR="0088414B" w:rsidRPr="0088414B" w:rsidTr="0088414B">
        <w:trPr>
          <w:trHeight w:val="391"/>
          <w:tblCellSpacing w:w="5" w:type="nil"/>
        </w:trPr>
        <w:tc>
          <w:tcPr>
            <w:tcW w:w="2127" w:type="dxa"/>
            <w:vMerge w:val="restart"/>
            <w:tcBorders>
              <w:top w:val="single" w:sz="4" w:space="0" w:color="auto"/>
              <w:left w:val="single" w:sz="4" w:space="0" w:color="auto"/>
              <w:right w:val="single" w:sz="4" w:space="0" w:color="auto"/>
            </w:tcBorders>
          </w:tcPr>
          <w:p w:rsidR="0088414B" w:rsidRPr="0088414B" w:rsidRDefault="0088414B" w:rsidP="0088414B">
            <w:pPr>
              <w:widowControl w:val="0"/>
              <w:tabs>
                <w:tab w:val="left" w:pos="10915"/>
              </w:tabs>
              <w:autoSpaceDE w:val="0"/>
              <w:autoSpaceDN w:val="0"/>
              <w:adjustRightInd w:val="0"/>
              <w:spacing w:after="0" w:line="240" w:lineRule="auto"/>
              <w:rPr>
                <w:rFonts w:ascii="Times New Roman" w:eastAsia="Times New Roman" w:hAnsi="Times New Roman" w:cs="Times New Roman"/>
                <w:color w:val="000000"/>
                <w:sz w:val="24"/>
                <w:szCs w:val="24"/>
              </w:rPr>
            </w:pPr>
            <w:r w:rsidRPr="0088414B">
              <w:rPr>
                <w:rFonts w:ascii="Times New Roman" w:eastAsia="Times New Roman" w:hAnsi="Times New Roman" w:cs="Times New Roman"/>
                <w:color w:val="000000"/>
                <w:sz w:val="24"/>
                <w:szCs w:val="24"/>
              </w:rPr>
              <w:t>Основное мероприятие 3.1.</w:t>
            </w:r>
          </w:p>
          <w:p w:rsidR="0088414B" w:rsidRPr="0088414B" w:rsidRDefault="0088414B" w:rsidP="0088414B">
            <w:pPr>
              <w:widowControl w:val="0"/>
              <w:autoSpaceDE w:val="0"/>
              <w:autoSpaceDN w:val="0"/>
              <w:adjustRightInd w:val="0"/>
              <w:spacing w:after="0" w:line="240" w:lineRule="auto"/>
              <w:rPr>
                <w:rFonts w:ascii="Times New Roman" w:eastAsia="Times New Roman" w:hAnsi="Times New Roman" w:cs="Times New Roman"/>
                <w:lang w:eastAsia="ru-RU"/>
              </w:rPr>
            </w:pPr>
            <w:r w:rsidRPr="0088414B">
              <w:rPr>
                <w:rFonts w:ascii="Times New Roman" w:eastAsia="Times New Roman" w:hAnsi="Times New Roman" w:cs="Times New Roman"/>
                <w:sz w:val="24"/>
                <w:szCs w:val="24"/>
                <w:lang w:eastAsia="ru-RU"/>
              </w:rPr>
              <w:t xml:space="preserve">«Расходы на проведение выборов в органы местного самоуправления депутатов Собрания депутатов пятого </w:t>
            </w:r>
            <w:r w:rsidRPr="0088414B">
              <w:rPr>
                <w:rFonts w:ascii="Times New Roman" w:eastAsia="Times New Roman" w:hAnsi="Times New Roman" w:cs="Times New Roman"/>
                <w:sz w:val="24"/>
                <w:szCs w:val="24"/>
                <w:lang w:eastAsia="ru-RU"/>
              </w:rPr>
              <w:lastRenderedPageBreak/>
              <w:t>созыва»</w:t>
            </w:r>
          </w:p>
        </w:tc>
        <w:tc>
          <w:tcPr>
            <w:tcW w:w="2409" w:type="dxa"/>
            <w:tcBorders>
              <w:top w:val="single" w:sz="4" w:space="0" w:color="auto"/>
              <w:left w:val="single" w:sz="4" w:space="0" w:color="auto"/>
              <w:bottom w:val="single" w:sz="4" w:space="0" w:color="auto"/>
              <w:right w:val="single" w:sz="4" w:space="0" w:color="auto"/>
            </w:tcBorders>
          </w:tcPr>
          <w:p w:rsidR="0088414B" w:rsidRPr="0088414B" w:rsidRDefault="0088414B" w:rsidP="0088414B">
            <w:pPr>
              <w:spacing w:after="0" w:line="240" w:lineRule="auto"/>
              <w:rPr>
                <w:rFonts w:ascii="Times New Roman" w:eastAsia="Times New Roman" w:hAnsi="Times New Roman" w:cs="Times New Roman"/>
                <w:color w:val="000000"/>
                <w:lang w:eastAsia="ru-RU"/>
              </w:rPr>
            </w:pPr>
            <w:r w:rsidRPr="0088414B">
              <w:rPr>
                <w:rFonts w:ascii="Times New Roman" w:eastAsia="Times New Roman" w:hAnsi="Times New Roman" w:cs="Times New Roman"/>
                <w:color w:val="000000"/>
                <w:lang w:eastAsia="ru-RU"/>
              </w:rPr>
              <w:lastRenderedPageBreak/>
              <w:t>Всего</w:t>
            </w:r>
          </w:p>
        </w:tc>
        <w:tc>
          <w:tcPr>
            <w:tcW w:w="1843" w:type="dxa"/>
            <w:tcBorders>
              <w:top w:val="single" w:sz="4" w:space="0" w:color="auto"/>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sz w:val="20"/>
                <w:szCs w:val="20"/>
                <w:lang w:eastAsia="ru-RU"/>
              </w:rPr>
            </w:pPr>
            <w:r w:rsidRPr="0088414B">
              <w:rPr>
                <w:rFonts w:ascii="Times New Roman" w:eastAsia="Times New Roman" w:hAnsi="Times New Roman" w:cs="Times New Roman"/>
                <w:lang w:eastAsia="ru-RU"/>
              </w:rPr>
              <w:t>645,9</w:t>
            </w:r>
          </w:p>
        </w:tc>
        <w:tc>
          <w:tcPr>
            <w:tcW w:w="1559" w:type="dxa"/>
            <w:tcBorders>
              <w:top w:val="single" w:sz="4" w:space="0" w:color="auto"/>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sz w:val="20"/>
                <w:szCs w:val="20"/>
                <w:lang w:eastAsia="ru-RU"/>
              </w:rPr>
            </w:pPr>
            <w:r w:rsidRPr="0088414B">
              <w:rPr>
                <w:rFonts w:ascii="Times New Roman" w:eastAsia="Times New Roman" w:hAnsi="Times New Roman" w:cs="Times New Roman"/>
                <w:lang w:eastAsia="ru-RU"/>
              </w:rPr>
              <w:t>645,9</w:t>
            </w:r>
          </w:p>
        </w:tc>
        <w:tc>
          <w:tcPr>
            <w:tcW w:w="1559" w:type="dxa"/>
            <w:tcBorders>
              <w:top w:val="single" w:sz="4" w:space="0" w:color="auto"/>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sz w:val="20"/>
                <w:szCs w:val="20"/>
                <w:lang w:eastAsia="ru-RU"/>
              </w:rPr>
            </w:pPr>
            <w:r w:rsidRPr="0088414B">
              <w:rPr>
                <w:rFonts w:ascii="Times New Roman" w:eastAsia="Times New Roman" w:hAnsi="Times New Roman" w:cs="Times New Roman"/>
                <w:lang w:eastAsia="ru-RU"/>
              </w:rPr>
              <w:t>645,4</w:t>
            </w:r>
          </w:p>
        </w:tc>
      </w:tr>
      <w:tr w:rsidR="0088414B" w:rsidRPr="0088414B" w:rsidTr="0088414B">
        <w:trPr>
          <w:trHeight w:val="391"/>
          <w:tblCellSpacing w:w="5" w:type="nil"/>
        </w:trPr>
        <w:tc>
          <w:tcPr>
            <w:tcW w:w="2127" w:type="dxa"/>
            <w:vMerge/>
            <w:tcBorders>
              <w:left w:val="single" w:sz="4" w:space="0" w:color="auto"/>
              <w:right w:val="single" w:sz="4" w:space="0" w:color="auto"/>
            </w:tcBorders>
          </w:tcPr>
          <w:p w:rsidR="0088414B" w:rsidRPr="0088414B" w:rsidRDefault="0088414B" w:rsidP="0088414B">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409" w:type="dxa"/>
            <w:tcBorders>
              <w:top w:val="single" w:sz="4" w:space="0" w:color="auto"/>
              <w:left w:val="single" w:sz="4" w:space="0" w:color="auto"/>
              <w:bottom w:val="single" w:sz="4" w:space="0" w:color="auto"/>
              <w:right w:val="single" w:sz="4" w:space="0" w:color="auto"/>
            </w:tcBorders>
          </w:tcPr>
          <w:p w:rsidR="0088414B" w:rsidRPr="0088414B" w:rsidRDefault="0088414B" w:rsidP="0088414B">
            <w:pPr>
              <w:spacing w:after="0" w:line="240" w:lineRule="auto"/>
              <w:rPr>
                <w:rFonts w:ascii="Times New Roman" w:eastAsia="Times New Roman" w:hAnsi="Times New Roman" w:cs="Times New Roman"/>
                <w:color w:val="000000"/>
                <w:lang w:eastAsia="ru-RU"/>
              </w:rPr>
            </w:pPr>
            <w:r w:rsidRPr="0088414B">
              <w:rPr>
                <w:rFonts w:ascii="Times New Roman" w:eastAsia="Times New Roman" w:hAnsi="Times New Roman" w:cs="Times New Roman"/>
                <w:color w:val="000000"/>
                <w:lang w:eastAsia="ru-RU"/>
              </w:rPr>
              <w:t>местный бюджет</w:t>
            </w:r>
          </w:p>
        </w:tc>
        <w:tc>
          <w:tcPr>
            <w:tcW w:w="1843" w:type="dxa"/>
            <w:tcBorders>
              <w:top w:val="single" w:sz="4" w:space="0" w:color="auto"/>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lang w:eastAsia="ru-RU"/>
              </w:rPr>
            </w:pPr>
            <w:r w:rsidRPr="0088414B">
              <w:rPr>
                <w:rFonts w:ascii="Times New Roman" w:eastAsia="Times New Roman" w:hAnsi="Times New Roman" w:cs="Times New Roman"/>
                <w:lang w:eastAsia="ru-RU"/>
              </w:rPr>
              <w:t>645,9</w:t>
            </w:r>
          </w:p>
        </w:tc>
        <w:tc>
          <w:tcPr>
            <w:tcW w:w="1559" w:type="dxa"/>
            <w:tcBorders>
              <w:top w:val="single" w:sz="4" w:space="0" w:color="auto"/>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sz w:val="20"/>
                <w:szCs w:val="20"/>
                <w:lang w:eastAsia="ru-RU"/>
              </w:rPr>
            </w:pPr>
            <w:r w:rsidRPr="0088414B">
              <w:rPr>
                <w:rFonts w:ascii="Times New Roman" w:eastAsia="Times New Roman" w:hAnsi="Times New Roman" w:cs="Times New Roman"/>
                <w:lang w:eastAsia="ru-RU"/>
              </w:rPr>
              <w:t>645,9</w:t>
            </w:r>
          </w:p>
        </w:tc>
        <w:tc>
          <w:tcPr>
            <w:tcW w:w="1559" w:type="dxa"/>
            <w:tcBorders>
              <w:top w:val="single" w:sz="4" w:space="0" w:color="auto"/>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lang w:eastAsia="ru-RU"/>
              </w:rPr>
            </w:pPr>
            <w:r w:rsidRPr="0088414B">
              <w:rPr>
                <w:rFonts w:ascii="Times New Roman" w:eastAsia="Times New Roman" w:hAnsi="Times New Roman" w:cs="Times New Roman"/>
                <w:lang w:eastAsia="ru-RU"/>
              </w:rPr>
              <w:t>645,4</w:t>
            </w:r>
          </w:p>
        </w:tc>
      </w:tr>
      <w:tr w:rsidR="0088414B" w:rsidRPr="0088414B" w:rsidTr="0088414B">
        <w:trPr>
          <w:trHeight w:val="391"/>
          <w:tblCellSpacing w:w="5" w:type="nil"/>
        </w:trPr>
        <w:tc>
          <w:tcPr>
            <w:tcW w:w="2127" w:type="dxa"/>
            <w:vMerge/>
            <w:tcBorders>
              <w:left w:val="single" w:sz="4" w:space="0" w:color="auto"/>
              <w:right w:val="single" w:sz="4" w:space="0" w:color="auto"/>
            </w:tcBorders>
          </w:tcPr>
          <w:p w:rsidR="0088414B" w:rsidRPr="0088414B" w:rsidRDefault="0088414B" w:rsidP="0088414B">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409" w:type="dxa"/>
            <w:tcBorders>
              <w:top w:val="single" w:sz="4" w:space="0" w:color="auto"/>
              <w:left w:val="single" w:sz="4" w:space="0" w:color="auto"/>
              <w:bottom w:val="single" w:sz="4" w:space="0" w:color="auto"/>
              <w:right w:val="single" w:sz="4" w:space="0" w:color="auto"/>
            </w:tcBorders>
          </w:tcPr>
          <w:p w:rsidR="0088414B" w:rsidRPr="0088414B" w:rsidRDefault="0088414B" w:rsidP="0088414B">
            <w:pPr>
              <w:spacing w:after="0" w:line="240" w:lineRule="auto"/>
              <w:rPr>
                <w:rFonts w:ascii="Times New Roman" w:eastAsia="Times New Roman" w:hAnsi="Times New Roman" w:cs="Times New Roman"/>
                <w:color w:val="000000"/>
                <w:lang w:eastAsia="ru-RU"/>
              </w:rPr>
            </w:pPr>
            <w:r w:rsidRPr="0088414B">
              <w:rPr>
                <w:rFonts w:ascii="Times New Roman" w:eastAsia="Times New Roman" w:hAnsi="Times New Roman" w:cs="Times New Roman"/>
                <w:bCs/>
                <w:color w:val="000000"/>
                <w:lang w:eastAsia="ru-RU"/>
              </w:rPr>
              <w:t>безвозмездные поступления в местный бюджет, &lt;2&gt;</w:t>
            </w:r>
          </w:p>
        </w:tc>
        <w:tc>
          <w:tcPr>
            <w:tcW w:w="1843" w:type="dxa"/>
            <w:tcBorders>
              <w:top w:val="single" w:sz="4" w:space="0" w:color="auto"/>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lang w:eastAsia="ru-RU"/>
              </w:rPr>
            </w:pPr>
            <w:r w:rsidRPr="0088414B">
              <w:rPr>
                <w:rFonts w:ascii="Times New Roman" w:eastAsia="Times New Roman" w:hAnsi="Times New Roman" w:cs="Times New Roman"/>
                <w:lang w:eastAsia="ru-RU"/>
              </w:rPr>
              <w:t>0,0</w:t>
            </w:r>
          </w:p>
        </w:tc>
        <w:tc>
          <w:tcPr>
            <w:tcW w:w="1559" w:type="dxa"/>
            <w:tcBorders>
              <w:top w:val="single" w:sz="4" w:space="0" w:color="auto"/>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lang w:eastAsia="ru-RU"/>
              </w:rPr>
            </w:pPr>
            <w:r w:rsidRPr="0088414B">
              <w:rPr>
                <w:rFonts w:ascii="Times New Roman" w:eastAsia="Times New Roman" w:hAnsi="Times New Roman" w:cs="Times New Roman"/>
                <w:lang w:eastAsia="ru-RU"/>
              </w:rPr>
              <w:t>0,0</w:t>
            </w:r>
          </w:p>
        </w:tc>
        <w:tc>
          <w:tcPr>
            <w:tcW w:w="1559" w:type="dxa"/>
            <w:tcBorders>
              <w:top w:val="single" w:sz="4" w:space="0" w:color="auto"/>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lang w:eastAsia="ru-RU"/>
              </w:rPr>
            </w:pPr>
            <w:r w:rsidRPr="0088414B">
              <w:rPr>
                <w:rFonts w:ascii="Times New Roman" w:eastAsia="Times New Roman" w:hAnsi="Times New Roman" w:cs="Times New Roman"/>
                <w:lang w:eastAsia="ru-RU"/>
              </w:rPr>
              <w:t>0,0</w:t>
            </w:r>
          </w:p>
        </w:tc>
      </w:tr>
      <w:tr w:rsidR="0088414B" w:rsidRPr="0088414B" w:rsidTr="0088414B">
        <w:trPr>
          <w:trHeight w:val="391"/>
          <w:tblCellSpacing w:w="5" w:type="nil"/>
        </w:trPr>
        <w:tc>
          <w:tcPr>
            <w:tcW w:w="2127" w:type="dxa"/>
            <w:vMerge/>
            <w:tcBorders>
              <w:left w:val="single" w:sz="4" w:space="0" w:color="auto"/>
              <w:right w:val="single" w:sz="4" w:space="0" w:color="auto"/>
            </w:tcBorders>
          </w:tcPr>
          <w:p w:rsidR="0088414B" w:rsidRPr="0088414B" w:rsidRDefault="0088414B" w:rsidP="0088414B">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409" w:type="dxa"/>
            <w:tcBorders>
              <w:top w:val="single" w:sz="4" w:space="0" w:color="auto"/>
              <w:left w:val="single" w:sz="4" w:space="0" w:color="auto"/>
              <w:bottom w:val="single" w:sz="4" w:space="0" w:color="auto"/>
              <w:right w:val="single" w:sz="4" w:space="0" w:color="auto"/>
            </w:tcBorders>
          </w:tcPr>
          <w:p w:rsidR="0088414B" w:rsidRPr="0088414B" w:rsidRDefault="0088414B" w:rsidP="0088414B">
            <w:pPr>
              <w:spacing w:after="0" w:line="240" w:lineRule="auto"/>
              <w:rPr>
                <w:rFonts w:ascii="Times New Roman" w:eastAsia="Times New Roman" w:hAnsi="Times New Roman" w:cs="Times New Roman"/>
                <w:color w:val="000000"/>
                <w:lang w:eastAsia="ru-RU"/>
              </w:rPr>
            </w:pPr>
            <w:r w:rsidRPr="0088414B">
              <w:rPr>
                <w:rFonts w:ascii="Times New Roman" w:eastAsia="Times New Roman" w:hAnsi="Times New Roman" w:cs="Times New Roman"/>
                <w:bCs/>
                <w:i/>
                <w:iCs/>
                <w:color w:val="000000"/>
                <w:lang w:eastAsia="ru-RU"/>
              </w:rPr>
              <w:t>в том числе за счет средств:</w:t>
            </w:r>
          </w:p>
        </w:tc>
        <w:tc>
          <w:tcPr>
            <w:tcW w:w="1843" w:type="dxa"/>
            <w:tcBorders>
              <w:top w:val="single" w:sz="4" w:space="0" w:color="auto"/>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lang w:eastAsia="ru-RU"/>
              </w:rPr>
            </w:pPr>
          </w:p>
        </w:tc>
        <w:tc>
          <w:tcPr>
            <w:tcW w:w="1559" w:type="dxa"/>
            <w:tcBorders>
              <w:top w:val="single" w:sz="4" w:space="0" w:color="auto"/>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lang w:eastAsia="ru-RU"/>
              </w:rPr>
            </w:pPr>
          </w:p>
        </w:tc>
        <w:tc>
          <w:tcPr>
            <w:tcW w:w="1559" w:type="dxa"/>
            <w:tcBorders>
              <w:top w:val="single" w:sz="4" w:space="0" w:color="auto"/>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lang w:eastAsia="ru-RU"/>
              </w:rPr>
            </w:pPr>
          </w:p>
        </w:tc>
      </w:tr>
      <w:tr w:rsidR="0088414B" w:rsidRPr="0088414B" w:rsidTr="0088414B">
        <w:trPr>
          <w:trHeight w:val="391"/>
          <w:tblCellSpacing w:w="5" w:type="nil"/>
        </w:trPr>
        <w:tc>
          <w:tcPr>
            <w:tcW w:w="2127" w:type="dxa"/>
            <w:vMerge/>
            <w:tcBorders>
              <w:left w:val="single" w:sz="4" w:space="0" w:color="auto"/>
              <w:right w:val="single" w:sz="4" w:space="0" w:color="auto"/>
            </w:tcBorders>
          </w:tcPr>
          <w:p w:rsidR="0088414B" w:rsidRPr="0088414B" w:rsidRDefault="0088414B" w:rsidP="0088414B">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409" w:type="dxa"/>
            <w:tcBorders>
              <w:top w:val="single" w:sz="4" w:space="0" w:color="auto"/>
              <w:left w:val="single" w:sz="4" w:space="0" w:color="auto"/>
              <w:bottom w:val="single" w:sz="4" w:space="0" w:color="auto"/>
              <w:right w:val="single" w:sz="4" w:space="0" w:color="auto"/>
            </w:tcBorders>
          </w:tcPr>
          <w:p w:rsidR="0088414B" w:rsidRPr="0088414B" w:rsidRDefault="0088414B" w:rsidP="0088414B">
            <w:pPr>
              <w:spacing w:after="0" w:line="240" w:lineRule="auto"/>
              <w:rPr>
                <w:rFonts w:ascii="Times New Roman" w:eastAsia="Times New Roman" w:hAnsi="Times New Roman" w:cs="Times New Roman"/>
                <w:color w:val="000000"/>
                <w:lang w:eastAsia="ru-RU"/>
              </w:rPr>
            </w:pPr>
            <w:r w:rsidRPr="0088414B">
              <w:rPr>
                <w:rFonts w:ascii="Times New Roman" w:eastAsia="Times New Roman" w:hAnsi="Times New Roman" w:cs="Times New Roman"/>
                <w:color w:val="000000"/>
                <w:lang w:eastAsia="ru-RU"/>
              </w:rPr>
              <w:t xml:space="preserve"> - областного бюджета</w:t>
            </w:r>
          </w:p>
        </w:tc>
        <w:tc>
          <w:tcPr>
            <w:tcW w:w="1843" w:type="dxa"/>
            <w:tcBorders>
              <w:top w:val="single" w:sz="4" w:space="0" w:color="auto"/>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lang w:eastAsia="ru-RU"/>
              </w:rPr>
            </w:pPr>
            <w:r w:rsidRPr="0088414B">
              <w:rPr>
                <w:rFonts w:ascii="Times New Roman" w:eastAsia="Times New Roman" w:hAnsi="Times New Roman" w:cs="Times New Roman"/>
                <w:lang w:eastAsia="ru-RU"/>
              </w:rPr>
              <w:t>0,0</w:t>
            </w:r>
          </w:p>
        </w:tc>
        <w:tc>
          <w:tcPr>
            <w:tcW w:w="1559" w:type="dxa"/>
            <w:tcBorders>
              <w:top w:val="single" w:sz="4" w:space="0" w:color="auto"/>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lang w:eastAsia="ru-RU"/>
              </w:rPr>
            </w:pPr>
            <w:r w:rsidRPr="0088414B">
              <w:rPr>
                <w:rFonts w:ascii="Times New Roman" w:eastAsia="Times New Roman" w:hAnsi="Times New Roman" w:cs="Times New Roman"/>
                <w:lang w:eastAsia="ru-RU"/>
              </w:rPr>
              <w:t>0,0</w:t>
            </w:r>
          </w:p>
        </w:tc>
        <w:tc>
          <w:tcPr>
            <w:tcW w:w="1559" w:type="dxa"/>
            <w:tcBorders>
              <w:top w:val="single" w:sz="4" w:space="0" w:color="auto"/>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lang w:eastAsia="ru-RU"/>
              </w:rPr>
            </w:pPr>
            <w:r w:rsidRPr="0088414B">
              <w:rPr>
                <w:rFonts w:ascii="Times New Roman" w:eastAsia="Times New Roman" w:hAnsi="Times New Roman" w:cs="Times New Roman"/>
                <w:lang w:eastAsia="ru-RU"/>
              </w:rPr>
              <w:t>0,0</w:t>
            </w:r>
          </w:p>
        </w:tc>
      </w:tr>
      <w:tr w:rsidR="0088414B" w:rsidRPr="0088414B" w:rsidTr="0088414B">
        <w:trPr>
          <w:trHeight w:val="391"/>
          <w:tblCellSpacing w:w="5" w:type="nil"/>
        </w:trPr>
        <w:tc>
          <w:tcPr>
            <w:tcW w:w="2127" w:type="dxa"/>
            <w:vMerge/>
            <w:tcBorders>
              <w:left w:val="single" w:sz="4" w:space="0" w:color="auto"/>
              <w:right w:val="single" w:sz="4" w:space="0" w:color="auto"/>
            </w:tcBorders>
          </w:tcPr>
          <w:p w:rsidR="0088414B" w:rsidRPr="0088414B" w:rsidRDefault="0088414B" w:rsidP="0088414B">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409" w:type="dxa"/>
            <w:tcBorders>
              <w:top w:val="single" w:sz="4" w:space="0" w:color="auto"/>
              <w:left w:val="single" w:sz="4" w:space="0" w:color="auto"/>
              <w:bottom w:val="single" w:sz="4" w:space="0" w:color="auto"/>
              <w:right w:val="single" w:sz="4" w:space="0" w:color="auto"/>
            </w:tcBorders>
          </w:tcPr>
          <w:p w:rsidR="0088414B" w:rsidRPr="0088414B" w:rsidRDefault="0088414B" w:rsidP="0088414B">
            <w:pPr>
              <w:spacing w:after="0" w:line="240" w:lineRule="auto"/>
              <w:rPr>
                <w:rFonts w:ascii="Times New Roman" w:eastAsia="Times New Roman" w:hAnsi="Times New Roman" w:cs="Times New Roman"/>
                <w:color w:val="000000"/>
                <w:lang w:eastAsia="ru-RU"/>
              </w:rPr>
            </w:pPr>
            <w:r w:rsidRPr="0088414B">
              <w:rPr>
                <w:rFonts w:ascii="Times New Roman" w:eastAsia="Times New Roman" w:hAnsi="Times New Roman" w:cs="Times New Roman"/>
                <w:color w:val="000000"/>
                <w:lang w:eastAsia="ru-RU"/>
              </w:rPr>
              <w:t>бюджет района</w:t>
            </w:r>
          </w:p>
        </w:tc>
        <w:tc>
          <w:tcPr>
            <w:tcW w:w="1843" w:type="dxa"/>
            <w:tcBorders>
              <w:top w:val="single" w:sz="4" w:space="0" w:color="auto"/>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lang w:eastAsia="ru-RU"/>
              </w:rPr>
            </w:pPr>
            <w:r w:rsidRPr="0088414B">
              <w:rPr>
                <w:rFonts w:ascii="Times New Roman" w:eastAsia="Times New Roman" w:hAnsi="Times New Roman" w:cs="Times New Roman"/>
                <w:lang w:eastAsia="ru-RU"/>
              </w:rPr>
              <w:t>0,0</w:t>
            </w:r>
          </w:p>
        </w:tc>
        <w:tc>
          <w:tcPr>
            <w:tcW w:w="1559" w:type="dxa"/>
            <w:tcBorders>
              <w:top w:val="single" w:sz="4" w:space="0" w:color="auto"/>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lang w:eastAsia="ru-RU"/>
              </w:rPr>
            </w:pPr>
            <w:r w:rsidRPr="0088414B">
              <w:rPr>
                <w:rFonts w:ascii="Times New Roman" w:eastAsia="Times New Roman" w:hAnsi="Times New Roman" w:cs="Times New Roman"/>
                <w:lang w:eastAsia="ru-RU"/>
              </w:rPr>
              <w:t>0,0</w:t>
            </w:r>
          </w:p>
        </w:tc>
        <w:tc>
          <w:tcPr>
            <w:tcW w:w="1559" w:type="dxa"/>
            <w:tcBorders>
              <w:top w:val="single" w:sz="4" w:space="0" w:color="auto"/>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lang w:eastAsia="ru-RU"/>
              </w:rPr>
            </w:pPr>
            <w:r w:rsidRPr="0088414B">
              <w:rPr>
                <w:rFonts w:ascii="Times New Roman" w:eastAsia="Times New Roman" w:hAnsi="Times New Roman" w:cs="Times New Roman"/>
                <w:lang w:eastAsia="ru-RU"/>
              </w:rPr>
              <w:t>0,0</w:t>
            </w:r>
          </w:p>
        </w:tc>
      </w:tr>
      <w:tr w:rsidR="0088414B" w:rsidRPr="0088414B" w:rsidTr="0088414B">
        <w:trPr>
          <w:trHeight w:val="391"/>
          <w:tblCellSpacing w:w="5" w:type="nil"/>
        </w:trPr>
        <w:tc>
          <w:tcPr>
            <w:tcW w:w="2127" w:type="dxa"/>
            <w:vMerge/>
            <w:tcBorders>
              <w:left w:val="single" w:sz="4" w:space="0" w:color="auto"/>
              <w:bottom w:val="single" w:sz="4" w:space="0" w:color="auto"/>
              <w:right w:val="single" w:sz="4" w:space="0" w:color="auto"/>
            </w:tcBorders>
          </w:tcPr>
          <w:p w:rsidR="0088414B" w:rsidRPr="0088414B" w:rsidRDefault="0088414B" w:rsidP="0088414B">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409" w:type="dxa"/>
            <w:tcBorders>
              <w:top w:val="single" w:sz="4" w:space="0" w:color="auto"/>
              <w:left w:val="single" w:sz="4" w:space="0" w:color="auto"/>
              <w:bottom w:val="single" w:sz="4" w:space="0" w:color="auto"/>
              <w:right w:val="single" w:sz="4" w:space="0" w:color="auto"/>
            </w:tcBorders>
          </w:tcPr>
          <w:p w:rsidR="0088414B" w:rsidRPr="0088414B" w:rsidRDefault="0088414B" w:rsidP="0088414B">
            <w:pPr>
              <w:spacing w:after="0" w:line="240" w:lineRule="auto"/>
              <w:rPr>
                <w:rFonts w:ascii="Times New Roman" w:eastAsia="Times New Roman" w:hAnsi="Times New Roman" w:cs="Times New Roman"/>
                <w:color w:val="000000"/>
                <w:lang w:eastAsia="ru-RU"/>
              </w:rPr>
            </w:pPr>
            <w:r w:rsidRPr="0088414B">
              <w:rPr>
                <w:rFonts w:ascii="Times New Roman" w:eastAsia="Times New Roman" w:hAnsi="Times New Roman" w:cs="Times New Roman"/>
                <w:color w:val="000000"/>
                <w:lang w:eastAsia="ru-RU"/>
              </w:rPr>
              <w:t>внебюджетные источники</w:t>
            </w:r>
          </w:p>
        </w:tc>
        <w:tc>
          <w:tcPr>
            <w:tcW w:w="1843" w:type="dxa"/>
            <w:tcBorders>
              <w:top w:val="single" w:sz="4" w:space="0" w:color="auto"/>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lang w:eastAsia="ru-RU"/>
              </w:rPr>
            </w:pPr>
            <w:r w:rsidRPr="0088414B">
              <w:rPr>
                <w:rFonts w:ascii="Times New Roman" w:eastAsia="Times New Roman" w:hAnsi="Times New Roman" w:cs="Times New Roman"/>
                <w:lang w:eastAsia="ru-RU"/>
              </w:rPr>
              <w:t>0,0</w:t>
            </w:r>
          </w:p>
        </w:tc>
        <w:tc>
          <w:tcPr>
            <w:tcW w:w="1559" w:type="dxa"/>
            <w:tcBorders>
              <w:top w:val="single" w:sz="4" w:space="0" w:color="auto"/>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lang w:eastAsia="ru-RU"/>
              </w:rPr>
            </w:pPr>
            <w:r w:rsidRPr="0088414B">
              <w:rPr>
                <w:rFonts w:ascii="Times New Roman" w:eastAsia="Times New Roman" w:hAnsi="Times New Roman" w:cs="Times New Roman"/>
                <w:lang w:eastAsia="ru-RU"/>
              </w:rPr>
              <w:t>0,0</w:t>
            </w:r>
          </w:p>
        </w:tc>
        <w:tc>
          <w:tcPr>
            <w:tcW w:w="1559" w:type="dxa"/>
            <w:tcBorders>
              <w:top w:val="single" w:sz="4" w:space="0" w:color="auto"/>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lang w:eastAsia="ru-RU"/>
              </w:rPr>
            </w:pPr>
            <w:r w:rsidRPr="0088414B">
              <w:rPr>
                <w:rFonts w:ascii="Times New Roman" w:eastAsia="Times New Roman" w:hAnsi="Times New Roman" w:cs="Times New Roman"/>
                <w:lang w:eastAsia="ru-RU"/>
              </w:rPr>
              <w:t>0,0</w:t>
            </w:r>
          </w:p>
        </w:tc>
      </w:tr>
      <w:tr w:rsidR="0088414B" w:rsidRPr="0088414B" w:rsidTr="0088414B">
        <w:trPr>
          <w:trHeight w:val="391"/>
          <w:tblCellSpacing w:w="5" w:type="nil"/>
        </w:trPr>
        <w:tc>
          <w:tcPr>
            <w:tcW w:w="2127" w:type="dxa"/>
            <w:vMerge w:val="restart"/>
            <w:tcBorders>
              <w:top w:val="single" w:sz="4" w:space="0" w:color="auto"/>
              <w:left w:val="single" w:sz="4" w:space="0" w:color="auto"/>
              <w:bottom w:val="single" w:sz="4" w:space="0" w:color="auto"/>
              <w:right w:val="single" w:sz="4" w:space="0" w:color="auto"/>
            </w:tcBorders>
          </w:tcPr>
          <w:p w:rsidR="0088414B" w:rsidRPr="0088414B" w:rsidRDefault="0088414B" w:rsidP="0088414B">
            <w:pPr>
              <w:widowControl w:val="0"/>
              <w:autoSpaceDE w:val="0"/>
              <w:autoSpaceDN w:val="0"/>
              <w:adjustRightInd w:val="0"/>
              <w:spacing w:after="0" w:line="240" w:lineRule="auto"/>
              <w:rPr>
                <w:rFonts w:ascii="Times New Roman" w:eastAsia="Times New Roman" w:hAnsi="Times New Roman" w:cs="Times New Roman"/>
                <w:lang w:eastAsia="ru-RU"/>
              </w:rPr>
            </w:pPr>
            <w:r w:rsidRPr="0088414B">
              <w:rPr>
                <w:rFonts w:ascii="Times New Roman" w:eastAsia="Times New Roman" w:hAnsi="Times New Roman" w:cs="Times New Roman"/>
                <w:lang w:eastAsia="ru-RU"/>
              </w:rPr>
              <w:lastRenderedPageBreak/>
              <w:t>Подпрограмма 5</w:t>
            </w:r>
          </w:p>
          <w:p w:rsidR="0088414B" w:rsidRPr="0088414B" w:rsidRDefault="0088414B" w:rsidP="0088414B">
            <w:pPr>
              <w:widowControl w:val="0"/>
              <w:autoSpaceDE w:val="0"/>
              <w:autoSpaceDN w:val="0"/>
              <w:adjustRightInd w:val="0"/>
              <w:spacing w:after="0" w:line="240" w:lineRule="auto"/>
              <w:rPr>
                <w:rFonts w:ascii="Times New Roman" w:eastAsia="Times New Roman" w:hAnsi="Times New Roman" w:cs="Times New Roman"/>
                <w:lang w:eastAsia="ru-RU"/>
              </w:rPr>
            </w:pPr>
            <w:r w:rsidRPr="0088414B">
              <w:rPr>
                <w:rFonts w:ascii="Times New Roman" w:eastAsia="Times New Roman" w:hAnsi="Times New Roman" w:cs="Times New Roman"/>
                <w:color w:val="000000"/>
                <w:lang w:eastAsia="ru-RU"/>
              </w:rPr>
              <w:t xml:space="preserve"> «</w:t>
            </w:r>
            <w:r w:rsidRPr="0088414B">
              <w:rPr>
                <w:rFonts w:ascii="Times New Roman" w:eastAsia="Times New Roman" w:hAnsi="Times New Roman" w:cs="Times New Roman"/>
                <w:lang w:eastAsia="ru-RU"/>
              </w:rPr>
              <w:t>Обеспечение реализации муниципальной программы Дубовского сельского поселения «Муниципальная политика</w:t>
            </w:r>
            <w:r w:rsidRPr="0088414B">
              <w:rPr>
                <w:rFonts w:ascii="Times New Roman" w:eastAsia="Times New Roman" w:hAnsi="Times New Roman" w:cs="Times New Roman"/>
                <w:color w:val="000000"/>
                <w:lang w:eastAsia="ru-RU"/>
              </w:rPr>
              <w:t>» муниципальной программы Дубовского сельского поселения  «Муниципальная политика»»</w:t>
            </w:r>
          </w:p>
        </w:tc>
        <w:tc>
          <w:tcPr>
            <w:tcW w:w="2409" w:type="dxa"/>
            <w:tcBorders>
              <w:top w:val="single" w:sz="4" w:space="0" w:color="auto"/>
              <w:left w:val="single" w:sz="4" w:space="0" w:color="auto"/>
              <w:bottom w:val="single" w:sz="4" w:space="0" w:color="auto"/>
              <w:right w:val="single" w:sz="4" w:space="0" w:color="auto"/>
            </w:tcBorders>
          </w:tcPr>
          <w:p w:rsidR="0088414B" w:rsidRPr="0088414B" w:rsidRDefault="0088414B" w:rsidP="0088414B">
            <w:pPr>
              <w:spacing w:after="0" w:line="240" w:lineRule="auto"/>
              <w:rPr>
                <w:rFonts w:ascii="Times New Roman" w:eastAsia="Times New Roman" w:hAnsi="Times New Roman" w:cs="Times New Roman"/>
                <w:color w:val="000000"/>
                <w:lang w:eastAsia="ru-RU"/>
              </w:rPr>
            </w:pPr>
            <w:r w:rsidRPr="0088414B">
              <w:rPr>
                <w:rFonts w:ascii="Times New Roman" w:eastAsia="Times New Roman" w:hAnsi="Times New Roman" w:cs="Times New Roman"/>
                <w:color w:val="000000"/>
                <w:lang w:eastAsia="ru-RU"/>
              </w:rPr>
              <w:t>Всего</w:t>
            </w:r>
          </w:p>
        </w:tc>
        <w:tc>
          <w:tcPr>
            <w:tcW w:w="1843" w:type="dxa"/>
            <w:tcBorders>
              <w:top w:val="single" w:sz="4" w:space="0" w:color="auto"/>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lang w:eastAsia="ru-RU"/>
              </w:rPr>
            </w:pPr>
            <w:r w:rsidRPr="0088414B">
              <w:rPr>
                <w:rFonts w:ascii="Times New Roman" w:eastAsia="Times New Roman" w:hAnsi="Times New Roman" w:cs="Times New Roman"/>
                <w:lang w:eastAsia="ru-RU"/>
              </w:rPr>
              <w:t>7 924,9</w:t>
            </w:r>
          </w:p>
        </w:tc>
        <w:tc>
          <w:tcPr>
            <w:tcW w:w="1559" w:type="dxa"/>
            <w:tcBorders>
              <w:top w:val="single" w:sz="4" w:space="0" w:color="auto"/>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sz w:val="20"/>
                <w:szCs w:val="20"/>
                <w:lang w:eastAsia="ru-RU"/>
              </w:rPr>
            </w:pPr>
            <w:r w:rsidRPr="0088414B">
              <w:rPr>
                <w:rFonts w:ascii="Times New Roman" w:eastAsia="Times New Roman" w:hAnsi="Times New Roman" w:cs="Times New Roman"/>
                <w:lang w:eastAsia="ru-RU"/>
              </w:rPr>
              <w:t>7 924,9</w:t>
            </w:r>
          </w:p>
        </w:tc>
        <w:tc>
          <w:tcPr>
            <w:tcW w:w="1559" w:type="dxa"/>
            <w:tcBorders>
              <w:top w:val="single" w:sz="4" w:space="0" w:color="auto"/>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lang w:eastAsia="ru-RU"/>
              </w:rPr>
            </w:pPr>
            <w:r w:rsidRPr="0088414B">
              <w:rPr>
                <w:rFonts w:ascii="Times New Roman" w:eastAsia="Times New Roman" w:hAnsi="Times New Roman" w:cs="Times New Roman"/>
                <w:lang w:eastAsia="ru-RU"/>
              </w:rPr>
              <w:t>7 785,3</w:t>
            </w:r>
          </w:p>
        </w:tc>
      </w:tr>
      <w:tr w:rsidR="0088414B" w:rsidRPr="0088414B" w:rsidTr="0088414B">
        <w:trPr>
          <w:trHeight w:val="391"/>
          <w:tblCellSpacing w:w="5" w:type="nil"/>
        </w:trPr>
        <w:tc>
          <w:tcPr>
            <w:tcW w:w="2127" w:type="dxa"/>
            <w:vMerge/>
            <w:tcBorders>
              <w:top w:val="single" w:sz="4" w:space="0" w:color="auto"/>
              <w:left w:val="single" w:sz="4" w:space="0" w:color="auto"/>
              <w:bottom w:val="single" w:sz="4" w:space="0" w:color="auto"/>
              <w:right w:val="single" w:sz="4" w:space="0" w:color="auto"/>
            </w:tcBorders>
          </w:tcPr>
          <w:p w:rsidR="0088414B" w:rsidRPr="0088414B" w:rsidRDefault="0088414B" w:rsidP="0088414B">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409" w:type="dxa"/>
            <w:tcBorders>
              <w:top w:val="single" w:sz="4" w:space="0" w:color="auto"/>
              <w:left w:val="single" w:sz="4" w:space="0" w:color="auto"/>
              <w:bottom w:val="single" w:sz="4" w:space="0" w:color="auto"/>
              <w:right w:val="single" w:sz="4" w:space="0" w:color="auto"/>
            </w:tcBorders>
          </w:tcPr>
          <w:p w:rsidR="0088414B" w:rsidRPr="0088414B" w:rsidRDefault="0088414B" w:rsidP="0088414B">
            <w:pPr>
              <w:spacing w:after="0" w:line="240" w:lineRule="auto"/>
              <w:rPr>
                <w:rFonts w:ascii="Times New Roman" w:eastAsia="Times New Roman" w:hAnsi="Times New Roman" w:cs="Times New Roman"/>
                <w:color w:val="000000"/>
                <w:lang w:eastAsia="ru-RU"/>
              </w:rPr>
            </w:pPr>
            <w:r w:rsidRPr="0088414B">
              <w:rPr>
                <w:rFonts w:ascii="Times New Roman" w:eastAsia="Times New Roman" w:hAnsi="Times New Roman" w:cs="Times New Roman"/>
                <w:color w:val="000000"/>
                <w:lang w:eastAsia="ru-RU"/>
              </w:rPr>
              <w:t>местный бюджет</w:t>
            </w:r>
          </w:p>
        </w:tc>
        <w:tc>
          <w:tcPr>
            <w:tcW w:w="1843" w:type="dxa"/>
            <w:tcBorders>
              <w:top w:val="single" w:sz="4" w:space="0" w:color="auto"/>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sz w:val="20"/>
                <w:szCs w:val="20"/>
                <w:lang w:eastAsia="ru-RU"/>
              </w:rPr>
            </w:pPr>
            <w:r w:rsidRPr="0088414B">
              <w:rPr>
                <w:rFonts w:ascii="Times New Roman" w:eastAsia="Times New Roman" w:hAnsi="Times New Roman" w:cs="Times New Roman"/>
                <w:lang w:eastAsia="ru-RU"/>
              </w:rPr>
              <w:t>7 924,9</w:t>
            </w:r>
          </w:p>
        </w:tc>
        <w:tc>
          <w:tcPr>
            <w:tcW w:w="1559" w:type="dxa"/>
            <w:tcBorders>
              <w:top w:val="single" w:sz="4" w:space="0" w:color="auto"/>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sz w:val="20"/>
                <w:szCs w:val="20"/>
                <w:lang w:eastAsia="ru-RU"/>
              </w:rPr>
            </w:pPr>
            <w:r w:rsidRPr="0088414B">
              <w:rPr>
                <w:rFonts w:ascii="Times New Roman" w:eastAsia="Times New Roman" w:hAnsi="Times New Roman" w:cs="Times New Roman"/>
                <w:lang w:eastAsia="ru-RU"/>
              </w:rPr>
              <w:t>7 924,9</w:t>
            </w:r>
          </w:p>
        </w:tc>
        <w:tc>
          <w:tcPr>
            <w:tcW w:w="1559" w:type="dxa"/>
            <w:tcBorders>
              <w:top w:val="single" w:sz="4" w:space="0" w:color="auto"/>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lang w:eastAsia="ru-RU"/>
              </w:rPr>
            </w:pPr>
            <w:r w:rsidRPr="0088414B">
              <w:rPr>
                <w:rFonts w:ascii="Times New Roman" w:eastAsia="Times New Roman" w:hAnsi="Times New Roman" w:cs="Times New Roman"/>
                <w:lang w:eastAsia="ru-RU"/>
              </w:rPr>
              <w:t>7 785,3</w:t>
            </w:r>
          </w:p>
        </w:tc>
      </w:tr>
      <w:tr w:rsidR="0088414B" w:rsidRPr="0088414B" w:rsidTr="0088414B">
        <w:trPr>
          <w:trHeight w:val="391"/>
          <w:tblCellSpacing w:w="5" w:type="nil"/>
        </w:trPr>
        <w:tc>
          <w:tcPr>
            <w:tcW w:w="2127" w:type="dxa"/>
            <w:vMerge/>
            <w:tcBorders>
              <w:top w:val="single" w:sz="4" w:space="0" w:color="auto"/>
              <w:left w:val="single" w:sz="4" w:space="0" w:color="auto"/>
              <w:bottom w:val="single" w:sz="4" w:space="0" w:color="auto"/>
              <w:right w:val="single" w:sz="4" w:space="0" w:color="auto"/>
            </w:tcBorders>
          </w:tcPr>
          <w:p w:rsidR="0088414B" w:rsidRPr="0088414B" w:rsidRDefault="0088414B" w:rsidP="0088414B">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409" w:type="dxa"/>
            <w:tcBorders>
              <w:top w:val="single" w:sz="4" w:space="0" w:color="auto"/>
              <w:left w:val="single" w:sz="4" w:space="0" w:color="auto"/>
              <w:bottom w:val="single" w:sz="4" w:space="0" w:color="auto"/>
              <w:right w:val="single" w:sz="4" w:space="0" w:color="auto"/>
            </w:tcBorders>
          </w:tcPr>
          <w:p w:rsidR="0088414B" w:rsidRPr="0088414B" w:rsidRDefault="0088414B" w:rsidP="0088414B">
            <w:pPr>
              <w:spacing w:after="0" w:line="240" w:lineRule="auto"/>
              <w:rPr>
                <w:rFonts w:ascii="Times New Roman" w:eastAsia="Times New Roman" w:hAnsi="Times New Roman" w:cs="Times New Roman"/>
                <w:bCs/>
                <w:color w:val="000000"/>
                <w:lang w:eastAsia="ru-RU"/>
              </w:rPr>
            </w:pPr>
            <w:r w:rsidRPr="0088414B">
              <w:rPr>
                <w:rFonts w:ascii="Times New Roman" w:eastAsia="Times New Roman" w:hAnsi="Times New Roman" w:cs="Times New Roman"/>
                <w:bCs/>
                <w:color w:val="000000"/>
                <w:lang w:eastAsia="ru-RU"/>
              </w:rPr>
              <w:t>безвозмездные поступления в местный бюджет, &lt;2&gt;</w:t>
            </w:r>
          </w:p>
        </w:tc>
        <w:tc>
          <w:tcPr>
            <w:tcW w:w="1843" w:type="dxa"/>
            <w:tcBorders>
              <w:top w:val="single" w:sz="4" w:space="0" w:color="auto"/>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lang w:eastAsia="ru-RU"/>
              </w:rPr>
            </w:pPr>
            <w:r w:rsidRPr="0088414B">
              <w:rPr>
                <w:rFonts w:ascii="Times New Roman" w:eastAsia="Times New Roman" w:hAnsi="Times New Roman" w:cs="Times New Roman"/>
                <w:lang w:eastAsia="ru-RU"/>
              </w:rPr>
              <w:t>0,0</w:t>
            </w:r>
          </w:p>
        </w:tc>
        <w:tc>
          <w:tcPr>
            <w:tcW w:w="1559" w:type="dxa"/>
            <w:tcBorders>
              <w:top w:val="single" w:sz="4" w:space="0" w:color="auto"/>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lang w:eastAsia="ru-RU"/>
              </w:rPr>
            </w:pPr>
            <w:r w:rsidRPr="0088414B">
              <w:rPr>
                <w:rFonts w:ascii="Times New Roman" w:eastAsia="Times New Roman" w:hAnsi="Times New Roman" w:cs="Times New Roman"/>
                <w:lang w:eastAsia="ru-RU"/>
              </w:rPr>
              <w:t>0,0</w:t>
            </w:r>
          </w:p>
        </w:tc>
        <w:tc>
          <w:tcPr>
            <w:tcW w:w="1559" w:type="dxa"/>
            <w:tcBorders>
              <w:top w:val="single" w:sz="4" w:space="0" w:color="auto"/>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lang w:eastAsia="ru-RU"/>
              </w:rPr>
            </w:pPr>
            <w:r w:rsidRPr="0088414B">
              <w:rPr>
                <w:rFonts w:ascii="Times New Roman" w:eastAsia="Times New Roman" w:hAnsi="Times New Roman" w:cs="Times New Roman"/>
                <w:lang w:eastAsia="ru-RU"/>
              </w:rPr>
              <w:t>0,0</w:t>
            </w:r>
          </w:p>
        </w:tc>
      </w:tr>
      <w:tr w:rsidR="0088414B" w:rsidRPr="0088414B" w:rsidTr="0088414B">
        <w:trPr>
          <w:trHeight w:val="391"/>
          <w:tblCellSpacing w:w="5" w:type="nil"/>
        </w:trPr>
        <w:tc>
          <w:tcPr>
            <w:tcW w:w="2127" w:type="dxa"/>
            <w:vMerge/>
            <w:tcBorders>
              <w:top w:val="single" w:sz="4" w:space="0" w:color="auto"/>
              <w:left w:val="single" w:sz="4" w:space="0" w:color="auto"/>
              <w:bottom w:val="single" w:sz="4" w:space="0" w:color="auto"/>
              <w:right w:val="single" w:sz="4" w:space="0" w:color="auto"/>
            </w:tcBorders>
          </w:tcPr>
          <w:p w:rsidR="0088414B" w:rsidRPr="0088414B" w:rsidRDefault="0088414B" w:rsidP="0088414B">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409" w:type="dxa"/>
            <w:tcBorders>
              <w:top w:val="single" w:sz="4" w:space="0" w:color="auto"/>
              <w:left w:val="single" w:sz="4" w:space="0" w:color="auto"/>
              <w:bottom w:val="single" w:sz="4" w:space="0" w:color="auto"/>
              <w:right w:val="single" w:sz="4" w:space="0" w:color="auto"/>
            </w:tcBorders>
          </w:tcPr>
          <w:p w:rsidR="0088414B" w:rsidRPr="0088414B" w:rsidRDefault="0088414B" w:rsidP="0088414B">
            <w:pPr>
              <w:spacing w:after="0" w:line="240" w:lineRule="auto"/>
              <w:rPr>
                <w:rFonts w:ascii="Times New Roman" w:eastAsia="Times New Roman" w:hAnsi="Times New Roman" w:cs="Times New Roman"/>
                <w:bCs/>
                <w:i/>
                <w:iCs/>
                <w:color w:val="000000"/>
                <w:lang w:eastAsia="ru-RU"/>
              </w:rPr>
            </w:pPr>
            <w:r w:rsidRPr="0088414B">
              <w:rPr>
                <w:rFonts w:ascii="Times New Roman" w:eastAsia="Times New Roman" w:hAnsi="Times New Roman" w:cs="Times New Roman"/>
                <w:bCs/>
                <w:i/>
                <w:iCs/>
                <w:color w:val="000000"/>
                <w:lang w:eastAsia="ru-RU"/>
              </w:rPr>
              <w:t>в том числе за счет средств:</w:t>
            </w:r>
          </w:p>
        </w:tc>
        <w:tc>
          <w:tcPr>
            <w:tcW w:w="1843" w:type="dxa"/>
            <w:tcBorders>
              <w:top w:val="single" w:sz="4" w:space="0" w:color="auto"/>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lang w:eastAsia="ru-RU"/>
              </w:rPr>
            </w:pPr>
          </w:p>
        </w:tc>
        <w:tc>
          <w:tcPr>
            <w:tcW w:w="1559" w:type="dxa"/>
            <w:tcBorders>
              <w:top w:val="single" w:sz="4" w:space="0" w:color="auto"/>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lang w:eastAsia="ru-RU"/>
              </w:rPr>
            </w:pPr>
          </w:p>
        </w:tc>
        <w:tc>
          <w:tcPr>
            <w:tcW w:w="1559" w:type="dxa"/>
            <w:tcBorders>
              <w:top w:val="single" w:sz="4" w:space="0" w:color="auto"/>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lang w:eastAsia="ru-RU"/>
              </w:rPr>
            </w:pPr>
          </w:p>
        </w:tc>
      </w:tr>
      <w:tr w:rsidR="0088414B" w:rsidRPr="0088414B" w:rsidTr="0088414B">
        <w:trPr>
          <w:trHeight w:val="391"/>
          <w:tblCellSpacing w:w="5" w:type="nil"/>
        </w:trPr>
        <w:tc>
          <w:tcPr>
            <w:tcW w:w="2127" w:type="dxa"/>
            <w:vMerge/>
            <w:tcBorders>
              <w:top w:val="single" w:sz="4" w:space="0" w:color="auto"/>
              <w:left w:val="single" w:sz="4" w:space="0" w:color="auto"/>
              <w:bottom w:val="single" w:sz="4" w:space="0" w:color="auto"/>
              <w:right w:val="single" w:sz="4" w:space="0" w:color="auto"/>
            </w:tcBorders>
          </w:tcPr>
          <w:p w:rsidR="0088414B" w:rsidRPr="0088414B" w:rsidRDefault="0088414B" w:rsidP="0088414B">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409" w:type="dxa"/>
            <w:tcBorders>
              <w:top w:val="single" w:sz="4" w:space="0" w:color="auto"/>
              <w:left w:val="single" w:sz="4" w:space="0" w:color="auto"/>
              <w:bottom w:val="single" w:sz="4" w:space="0" w:color="auto"/>
              <w:right w:val="single" w:sz="4" w:space="0" w:color="auto"/>
            </w:tcBorders>
          </w:tcPr>
          <w:p w:rsidR="0088414B" w:rsidRPr="0088414B" w:rsidRDefault="0088414B" w:rsidP="0088414B">
            <w:pPr>
              <w:spacing w:after="0" w:line="240" w:lineRule="auto"/>
              <w:rPr>
                <w:rFonts w:ascii="Times New Roman" w:eastAsia="Times New Roman" w:hAnsi="Times New Roman" w:cs="Times New Roman"/>
                <w:color w:val="000000"/>
                <w:lang w:eastAsia="ru-RU"/>
              </w:rPr>
            </w:pPr>
            <w:r w:rsidRPr="0088414B">
              <w:rPr>
                <w:rFonts w:ascii="Times New Roman" w:eastAsia="Times New Roman" w:hAnsi="Times New Roman" w:cs="Times New Roman"/>
                <w:color w:val="000000"/>
                <w:lang w:eastAsia="ru-RU"/>
              </w:rPr>
              <w:t xml:space="preserve"> - областного бюджета</w:t>
            </w:r>
          </w:p>
        </w:tc>
        <w:tc>
          <w:tcPr>
            <w:tcW w:w="1843" w:type="dxa"/>
            <w:tcBorders>
              <w:top w:val="single" w:sz="4" w:space="0" w:color="auto"/>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lang w:eastAsia="ru-RU"/>
              </w:rPr>
            </w:pPr>
            <w:r w:rsidRPr="0088414B">
              <w:rPr>
                <w:rFonts w:ascii="Times New Roman" w:eastAsia="Times New Roman" w:hAnsi="Times New Roman" w:cs="Times New Roman"/>
                <w:lang w:eastAsia="ru-RU"/>
              </w:rPr>
              <w:t>0,0</w:t>
            </w:r>
          </w:p>
        </w:tc>
        <w:tc>
          <w:tcPr>
            <w:tcW w:w="1559" w:type="dxa"/>
            <w:tcBorders>
              <w:top w:val="single" w:sz="4" w:space="0" w:color="auto"/>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lang w:eastAsia="ru-RU"/>
              </w:rPr>
            </w:pPr>
            <w:r w:rsidRPr="0088414B">
              <w:rPr>
                <w:rFonts w:ascii="Times New Roman" w:eastAsia="Times New Roman" w:hAnsi="Times New Roman" w:cs="Times New Roman"/>
                <w:lang w:eastAsia="ru-RU"/>
              </w:rPr>
              <w:t>0,0</w:t>
            </w:r>
          </w:p>
        </w:tc>
        <w:tc>
          <w:tcPr>
            <w:tcW w:w="1559" w:type="dxa"/>
            <w:tcBorders>
              <w:top w:val="single" w:sz="4" w:space="0" w:color="auto"/>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lang w:eastAsia="ru-RU"/>
              </w:rPr>
            </w:pPr>
            <w:r w:rsidRPr="0088414B">
              <w:rPr>
                <w:rFonts w:ascii="Times New Roman" w:eastAsia="Times New Roman" w:hAnsi="Times New Roman" w:cs="Times New Roman"/>
                <w:lang w:eastAsia="ru-RU"/>
              </w:rPr>
              <w:t>0,0</w:t>
            </w:r>
          </w:p>
        </w:tc>
      </w:tr>
      <w:tr w:rsidR="0088414B" w:rsidRPr="0088414B" w:rsidTr="0088414B">
        <w:trPr>
          <w:trHeight w:val="391"/>
          <w:tblCellSpacing w:w="5" w:type="nil"/>
        </w:trPr>
        <w:tc>
          <w:tcPr>
            <w:tcW w:w="2127" w:type="dxa"/>
            <w:vMerge/>
            <w:tcBorders>
              <w:top w:val="single" w:sz="4" w:space="0" w:color="auto"/>
              <w:left w:val="single" w:sz="4" w:space="0" w:color="auto"/>
              <w:bottom w:val="single" w:sz="4" w:space="0" w:color="auto"/>
              <w:right w:val="single" w:sz="4" w:space="0" w:color="auto"/>
            </w:tcBorders>
          </w:tcPr>
          <w:p w:rsidR="0088414B" w:rsidRPr="0088414B" w:rsidRDefault="0088414B" w:rsidP="0088414B">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409" w:type="dxa"/>
            <w:tcBorders>
              <w:top w:val="single" w:sz="4" w:space="0" w:color="auto"/>
              <w:left w:val="single" w:sz="4" w:space="0" w:color="auto"/>
              <w:bottom w:val="single" w:sz="4" w:space="0" w:color="auto"/>
              <w:right w:val="single" w:sz="4" w:space="0" w:color="auto"/>
            </w:tcBorders>
          </w:tcPr>
          <w:p w:rsidR="0088414B" w:rsidRPr="0088414B" w:rsidRDefault="0088414B" w:rsidP="0088414B">
            <w:pPr>
              <w:spacing w:after="0" w:line="240" w:lineRule="auto"/>
              <w:rPr>
                <w:rFonts w:ascii="Times New Roman" w:eastAsia="Times New Roman" w:hAnsi="Times New Roman" w:cs="Times New Roman"/>
                <w:color w:val="000000"/>
                <w:lang w:eastAsia="ru-RU"/>
              </w:rPr>
            </w:pPr>
            <w:r w:rsidRPr="0088414B">
              <w:rPr>
                <w:rFonts w:ascii="Times New Roman" w:eastAsia="Times New Roman" w:hAnsi="Times New Roman" w:cs="Times New Roman"/>
                <w:color w:val="000000"/>
                <w:lang w:eastAsia="ru-RU"/>
              </w:rPr>
              <w:t>бюджет района</w:t>
            </w:r>
          </w:p>
        </w:tc>
        <w:tc>
          <w:tcPr>
            <w:tcW w:w="1843" w:type="dxa"/>
            <w:tcBorders>
              <w:top w:val="single" w:sz="4" w:space="0" w:color="auto"/>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lang w:eastAsia="ru-RU"/>
              </w:rPr>
            </w:pPr>
            <w:r w:rsidRPr="0088414B">
              <w:rPr>
                <w:rFonts w:ascii="Times New Roman" w:eastAsia="Times New Roman" w:hAnsi="Times New Roman" w:cs="Times New Roman"/>
                <w:lang w:eastAsia="ru-RU"/>
              </w:rPr>
              <w:t>0,0</w:t>
            </w:r>
          </w:p>
        </w:tc>
        <w:tc>
          <w:tcPr>
            <w:tcW w:w="1559" w:type="dxa"/>
            <w:tcBorders>
              <w:top w:val="single" w:sz="4" w:space="0" w:color="auto"/>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lang w:eastAsia="ru-RU"/>
              </w:rPr>
            </w:pPr>
            <w:r w:rsidRPr="0088414B">
              <w:rPr>
                <w:rFonts w:ascii="Times New Roman" w:eastAsia="Times New Roman" w:hAnsi="Times New Roman" w:cs="Times New Roman"/>
                <w:lang w:eastAsia="ru-RU"/>
              </w:rPr>
              <w:t>0,0</w:t>
            </w:r>
          </w:p>
        </w:tc>
        <w:tc>
          <w:tcPr>
            <w:tcW w:w="1559" w:type="dxa"/>
            <w:tcBorders>
              <w:top w:val="single" w:sz="4" w:space="0" w:color="auto"/>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lang w:eastAsia="ru-RU"/>
              </w:rPr>
            </w:pPr>
            <w:r w:rsidRPr="0088414B">
              <w:rPr>
                <w:rFonts w:ascii="Times New Roman" w:eastAsia="Times New Roman" w:hAnsi="Times New Roman" w:cs="Times New Roman"/>
                <w:lang w:eastAsia="ru-RU"/>
              </w:rPr>
              <w:t>0,0</w:t>
            </w:r>
          </w:p>
        </w:tc>
      </w:tr>
      <w:tr w:rsidR="0088414B" w:rsidRPr="0088414B" w:rsidTr="0088414B">
        <w:trPr>
          <w:trHeight w:val="391"/>
          <w:tblCellSpacing w:w="5" w:type="nil"/>
        </w:trPr>
        <w:tc>
          <w:tcPr>
            <w:tcW w:w="2127" w:type="dxa"/>
            <w:vMerge/>
            <w:tcBorders>
              <w:top w:val="single" w:sz="4" w:space="0" w:color="auto"/>
              <w:left w:val="single" w:sz="4" w:space="0" w:color="auto"/>
              <w:bottom w:val="single" w:sz="4" w:space="0" w:color="auto"/>
              <w:right w:val="single" w:sz="4" w:space="0" w:color="auto"/>
            </w:tcBorders>
          </w:tcPr>
          <w:p w:rsidR="0088414B" w:rsidRPr="0088414B" w:rsidRDefault="0088414B" w:rsidP="0088414B">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409" w:type="dxa"/>
            <w:tcBorders>
              <w:top w:val="single" w:sz="4" w:space="0" w:color="auto"/>
              <w:left w:val="single" w:sz="4" w:space="0" w:color="auto"/>
              <w:bottom w:val="single" w:sz="4" w:space="0" w:color="auto"/>
              <w:right w:val="single" w:sz="4" w:space="0" w:color="auto"/>
            </w:tcBorders>
          </w:tcPr>
          <w:p w:rsidR="0088414B" w:rsidRPr="0088414B" w:rsidRDefault="0088414B" w:rsidP="0088414B">
            <w:pPr>
              <w:spacing w:after="0" w:line="240" w:lineRule="auto"/>
              <w:rPr>
                <w:rFonts w:ascii="Times New Roman" w:eastAsia="Times New Roman" w:hAnsi="Times New Roman" w:cs="Times New Roman"/>
                <w:color w:val="000000"/>
                <w:lang w:eastAsia="ru-RU"/>
              </w:rPr>
            </w:pPr>
            <w:r w:rsidRPr="0088414B">
              <w:rPr>
                <w:rFonts w:ascii="Times New Roman" w:eastAsia="Times New Roman" w:hAnsi="Times New Roman" w:cs="Times New Roman"/>
                <w:color w:val="000000"/>
                <w:lang w:eastAsia="ru-RU"/>
              </w:rPr>
              <w:t>внебюджетные источники</w:t>
            </w:r>
          </w:p>
        </w:tc>
        <w:tc>
          <w:tcPr>
            <w:tcW w:w="1843" w:type="dxa"/>
            <w:tcBorders>
              <w:top w:val="single" w:sz="4" w:space="0" w:color="auto"/>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lang w:eastAsia="ru-RU"/>
              </w:rPr>
            </w:pPr>
            <w:r w:rsidRPr="0088414B">
              <w:rPr>
                <w:rFonts w:ascii="Times New Roman" w:eastAsia="Times New Roman" w:hAnsi="Times New Roman" w:cs="Times New Roman"/>
                <w:lang w:eastAsia="ru-RU"/>
              </w:rPr>
              <w:t>0,0</w:t>
            </w:r>
          </w:p>
        </w:tc>
        <w:tc>
          <w:tcPr>
            <w:tcW w:w="1559" w:type="dxa"/>
            <w:tcBorders>
              <w:top w:val="single" w:sz="4" w:space="0" w:color="auto"/>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lang w:eastAsia="ru-RU"/>
              </w:rPr>
            </w:pPr>
            <w:r w:rsidRPr="0088414B">
              <w:rPr>
                <w:rFonts w:ascii="Times New Roman" w:eastAsia="Times New Roman" w:hAnsi="Times New Roman" w:cs="Times New Roman"/>
                <w:lang w:eastAsia="ru-RU"/>
              </w:rPr>
              <w:t>0,0</w:t>
            </w:r>
          </w:p>
        </w:tc>
        <w:tc>
          <w:tcPr>
            <w:tcW w:w="1559" w:type="dxa"/>
            <w:tcBorders>
              <w:top w:val="single" w:sz="4" w:space="0" w:color="auto"/>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lang w:eastAsia="ru-RU"/>
              </w:rPr>
            </w:pPr>
            <w:r w:rsidRPr="0088414B">
              <w:rPr>
                <w:rFonts w:ascii="Times New Roman" w:eastAsia="Times New Roman" w:hAnsi="Times New Roman" w:cs="Times New Roman"/>
                <w:lang w:eastAsia="ru-RU"/>
              </w:rPr>
              <w:t>0,0</w:t>
            </w:r>
          </w:p>
        </w:tc>
      </w:tr>
      <w:tr w:rsidR="0088414B" w:rsidRPr="0088414B" w:rsidTr="0088414B">
        <w:trPr>
          <w:trHeight w:val="391"/>
          <w:tblCellSpacing w:w="5" w:type="nil"/>
        </w:trPr>
        <w:tc>
          <w:tcPr>
            <w:tcW w:w="2127" w:type="dxa"/>
            <w:vMerge w:val="restart"/>
            <w:tcBorders>
              <w:top w:val="single" w:sz="4" w:space="0" w:color="auto"/>
              <w:left w:val="single" w:sz="4" w:space="0" w:color="auto"/>
              <w:right w:val="single" w:sz="4" w:space="0" w:color="auto"/>
            </w:tcBorders>
          </w:tcPr>
          <w:p w:rsidR="0088414B" w:rsidRPr="0088414B" w:rsidRDefault="0088414B" w:rsidP="0088414B">
            <w:pPr>
              <w:widowControl w:val="0"/>
              <w:autoSpaceDE w:val="0"/>
              <w:autoSpaceDN w:val="0"/>
              <w:adjustRightInd w:val="0"/>
              <w:spacing w:after="0" w:line="240" w:lineRule="auto"/>
              <w:ind w:left="-57" w:right="-57"/>
              <w:rPr>
                <w:rFonts w:ascii="Times New Roman" w:eastAsia="Times New Roman" w:hAnsi="Times New Roman" w:cs="Times New Roman"/>
                <w:lang w:eastAsia="ru-RU"/>
              </w:rPr>
            </w:pPr>
            <w:r w:rsidRPr="0088414B">
              <w:rPr>
                <w:rFonts w:ascii="Times New Roman" w:eastAsia="Times New Roman" w:hAnsi="Times New Roman" w:cs="Times New Roman"/>
                <w:lang w:eastAsia="ru-RU"/>
              </w:rPr>
              <w:t xml:space="preserve">Основное </w:t>
            </w:r>
          </w:p>
          <w:p w:rsidR="0088414B" w:rsidRPr="0088414B" w:rsidRDefault="0088414B" w:rsidP="0088414B">
            <w:pPr>
              <w:widowControl w:val="0"/>
              <w:autoSpaceDE w:val="0"/>
              <w:autoSpaceDN w:val="0"/>
              <w:adjustRightInd w:val="0"/>
              <w:spacing w:after="0" w:line="240" w:lineRule="auto"/>
              <w:ind w:left="-57" w:right="-57"/>
              <w:rPr>
                <w:rFonts w:ascii="Times New Roman" w:eastAsia="Times New Roman" w:hAnsi="Times New Roman" w:cs="Times New Roman"/>
                <w:lang w:eastAsia="ru-RU"/>
              </w:rPr>
            </w:pPr>
            <w:r w:rsidRPr="0088414B">
              <w:rPr>
                <w:rFonts w:ascii="Times New Roman" w:eastAsia="Times New Roman" w:hAnsi="Times New Roman" w:cs="Times New Roman"/>
                <w:lang w:eastAsia="ru-RU"/>
              </w:rPr>
              <w:t>мероприятие 5.1</w:t>
            </w:r>
          </w:p>
          <w:p w:rsidR="0088414B" w:rsidRPr="0088414B" w:rsidRDefault="0088414B" w:rsidP="0088414B">
            <w:pPr>
              <w:widowControl w:val="0"/>
              <w:autoSpaceDE w:val="0"/>
              <w:autoSpaceDN w:val="0"/>
              <w:adjustRightInd w:val="0"/>
              <w:spacing w:after="0" w:line="240" w:lineRule="auto"/>
              <w:rPr>
                <w:rFonts w:ascii="Times New Roman" w:eastAsia="Times New Roman" w:hAnsi="Times New Roman" w:cs="Times New Roman"/>
                <w:lang w:eastAsia="ru-RU"/>
              </w:rPr>
            </w:pPr>
            <w:r w:rsidRPr="0088414B">
              <w:rPr>
                <w:rFonts w:ascii="Times New Roman" w:eastAsia="Times New Roman" w:hAnsi="Times New Roman" w:cs="Times New Roman"/>
                <w:color w:val="000000"/>
                <w:lang w:eastAsia="ru-RU"/>
              </w:rPr>
              <w:t>«</w:t>
            </w:r>
            <w:r w:rsidRPr="0088414B">
              <w:rPr>
                <w:rFonts w:ascii="Times New Roman" w:eastAsia="Times New Roman" w:hAnsi="Times New Roman" w:cs="Times New Roman"/>
                <w:color w:val="000000"/>
              </w:rPr>
              <w:t>Выплаты по оплате труда работников органов местного самоуправления Дубовского сельского поселения</w:t>
            </w:r>
            <w:r w:rsidRPr="0088414B">
              <w:rPr>
                <w:rFonts w:ascii="Times New Roman" w:eastAsia="Times New Roman" w:hAnsi="Times New Roman" w:cs="Times New Roman"/>
                <w:lang w:eastAsia="ru-RU"/>
              </w:rPr>
              <w:t>»</w:t>
            </w:r>
          </w:p>
        </w:tc>
        <w:tc>
          <w:tcPr>
            <w:tcW w:w="2409" w:type="dxa"/>
            <w:tcBorders>
              <w:top w:val="single" w:sz="4" w:space="0" w:color="auto"/>
              <w:left w:val="single" w:sz="4" w:space="0" w:color="auto"/>
              <w:bottom w:val="single" w:sz="4" w:space="0" w:color="auto"/>
              <w:right w:val="single" w:sz="4" w:space="0" w:color="auto"/>
            </w:tcBorders>
          </w:tcPr>
          <w:p w:rsidR="0088414B" w:rsidRPr="0088414B" w:rsidRDefault="0088414B" w:rsidP="0088414B">
            <w:pPr>
              <w:spacing w:after="0" w:line="240" w:lineRule="auto"/>
              <w:rPr>
                <w:rFonts w:ascii="Times New Roman" w:eastAsia="Times New Roman" w:hAnsi="Times New Roman" w:cs="Times New Roman"/>
                <w:color w:val="000000"/>
                <w:lang w:eastAsia="ru-RU"/>
              </w:rPr>
            </w:pPr>
            <w:r w:rsidRPr="0088414B">
              <w:rPr>
                <w:rFonts w:ascii="Times New Roman" w:eastAsia="Times New Roman" w:hAnsi="Times New Roman" w:cs="Times New Roman"/>
                <w:color w:val="000000"/>
                <w:lang w:eastAsia="ru-RU"/>
              </w:rPr>
              <w:t>Всего</w:t>
            </w:r>
          </w:p>
        </w:tc>
        <w:tc>
          <w:tcPr>
            <w:tcW w:w="1843" w:type="dxa"/>
            <w:tcBorders>
              <w:top w:val="single" w:sz="4" w:space="0" w:color="auto"/>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lang w:eastAsia="ru-RU"/>
              </w:rPr>
            </w:pPr>
            <w:r w:rsidRPr="0088414B">
              <w:rPr>
                <w:rFonts w:ascii="Times New Roman" w:eastAsia="Times New Roman" w:hAnsi="Times New Roman" w:cs="Times New Roman"/>
                <w:lang w:eastAsia="ru-RU"/>
              </w:rPr>
              <w:t>6 207,6</w:t>
            </w:r>
          </w:p>
        </w:tc>
        <w:tc>
          <w:tcPr>
            <w:tcW w:w="1559" w:type="dxa"/>
            <w:tcBorders>
              <w:top w:val="single" w:sz="4" w:space="0" w:color="auto"/>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lang w:eastAsia="ru-RU"/>
              </w:rPr>
            </w:pPr>
            <w:r w:rsidRPr="0088414B">
              <w:rPr>
                <w:rFonts w:ascii="Times New Roman" w:eastAsia="Times New Roman" w:hAnsi="Times New Roman" w:cs="Times New Roman"/>
                <w:lang w:eastAsia="ru-RU"/>
              </w:rPr>
              <w:t>6 207,6</w:t>
            </w:r>
          </w:p>
        </w:tc>
        <w:tc>
          <w:tcPr>
            <w:tcW w:w="1559" w:type="dxa"/>
            <w:tcBorders>
              <w:top w:val="single" w:sz="4" w:space="0" w:color="auto"/>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lang w:eastAsia="ru-RU"/>
              </w:rPr>
            </w:pPr>
            <w:r w:rsidRPr="0088414B">
              <w:rPr>
                <w:rFonts w:ascii="Times New Roman" w:eastAsia="Times New Roman" w:hAnsi="Times New Roman" w:cs="Times New Roman"/>
                <w:lang w:eastAsia="ru-RU"/>
              </w:rPr>
              <w:t>6 160,3</w:t>
            </w:r>
          </w:p>
        </w:tc>
      </w:tr>
      <w:tr w:rsidR="0088414B" w:rsidRPr="0088414B" w:rsidTr="0088414B">
        <w:trPr>
          <w:trHeight w:val="391"/>
          <w:tblCellSpacing w:w="5" w:type="nil"/>
        </w:trPr>
        <w:tc>
          <w:tcPr>
            <w:tcW w:w="2127" w:type="dxa"/>
            <w:vMerge/>
            <w:tcBorders>
              <w:left w:val="single" w:sz="4" w:space="0" w:color="auto"/>
              <w:right w:val="single" w:sz="4" w:space="0" w:color="auto"/>
            </w:tcBorders>
          </w:tcPr>
          <w:p w:rsidR="0088414B" w:rsidRPr="0088414B" w:rsidRDefault="0088414B" w:rsidP="0088414B">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409" w:type="dxa"/>
            <w:tcBorders>
              <w:top w:val="single" w:sz="4" w:space="0" w:color="auto"/>
              <w:left w:val="single" w:sz="4" w:space="0" w:color="auto"/>
              <w:bottom w:val="single" w:sz="4" w:space="0" w:color="auto"/>
              <w:right w:val="single" w:sz="4" w:space="0" w:color="auto"/>
            </w:tcBorders>
          </w:tcPr>
          <w:p w:rsidR="0088414B" w:rsidRPr="0088414B" w:rsidRDefault="0088414B" w:rsidP="0088414B">
            <w:pPr>
              <w:spacing w:after="0" w:line="240" w:lineRule="auto"/>
              <w:rPr>
                <w:rFonts w:ascii="Times New Roman" w:eastAsia="Times New Roman" w:hAnsi="Times New Roman" w:cs="Times New Roman"/>
                <w:color w:val="000000"/>
                <w:lang w:eastAsia="ru-RU"/>
              </w:rPr>
            </w:pPr>
            <w:r w:rsidRPr="0088414B">
              <w:rPr>
                <w:rFonts w:ascii="Times New Roman" w:eastAsia="Times New Roman" w:hAnsi="Times New Roman" w:cs="Times New Roman"/>
                <w:color w:val="000000"/>
                <w:lang w:eastAsia="ru-RU"/>
              </w:rPr>
              <w:t>местный бюджет</w:t>
            </w:r>
          </w:p>
        </w:tc>
        <w:tc>
          <w:tcPr>
            <w:tcW w:w="1843" w:type="dxa"/>
            <w:tcBorders>
              <w:top w:val="single" w:sz="4" w:space="0" w:color="auto"/>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sz w:val="20"/>
                <w:szCs w:val="20"/>
                <w:lang w:eastAsia="ru-RU"/>
              </w:rPr>
            </w:pPr>
            <w:r w:rsidRPr="0088414B">
              <w:rPr>
                <w:rFonts w:ascii="Times New Roman" w:eastAsia="Times New Roman" w:hAnsi="Times New Roman" w:cs="Times New Roman"/>
                <w:lang w:eastAsia="ru-RU"/>
              </w:rPr>
              <w:t>6 207,6</w:t>
            </w:r>
          </w:p>
        </w:tc>
        <w:tc>
          <w:tcPr>
            <w:tcW w:w="1559" w:type="dxa"/>
            <w:tcBorders>
              <w:top w:val="single" w:sz="4" w:space="0" w:color="auto"/>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sz w:val="20"/>
                <w:szCs w:val="20"/>
                <w:lang w:eastAsia="ru-RU"/>
              </w:rPr>
            </w:pPr>
            <w:r w:rsidRPr="0088414B">
              <w:rPr>
                <w:rFonts w:ascii="Times New Roman" w:eastAsia="Times New Roman" w:hAnsi="Times New Roman" w:cs="Times New Roman"/>
                <w:lang w:eastAsia="ru-RU"/>
              </w:rPr>
              <w:t>6 207,6</w:t>
            </w:r>
          </w:p>
        </w:tc>
        <w:tc>
          <w:tcPr>
            <w:tcW w:w="1559" w:type="dxa"/>
            <w:tcBorders>
              <w:top w:val="single" w:sz="4" w:space="0" w:color="auto"/>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lang w:eastAsia="ru-RU"/>
              </w:rPr>
            </w:pPr>
            <w:r w:rsidRPr="0088414B">
              <w:rPr>
                <w:rFonts w:ascii="Times New Roman" w:eastAsia="Times New Roman" w:hAnsi="Times New Roman" w:cs="Times New Roman"/>
                <w:lang w:eastAsia="ru-RU"/>
              </w:rPr>
              <w:t>6 160,3</w:t>
            </w:r>
          </w:p>
        </w:tc>
      </w:tr>
      <w:tr w:rsidR="0088414B" w:rsidRPr="0088414B" w:rsidTr="0088414B">
        <w:trPr>
          <w:trHeight w:val="391"/>
          <w:tblCellSpacing w:w="5" w:type="nil"/>
        </w:trPr>
        <w:tc>
          <w:tcPr>
            <w:tcW w:w="2127" w:type="dxa"/>
            <w:vMerge/>
            <w:tcBorders>
              <w:left w:val="single" w:sz="4" w:space="0" w:color="auto"/>
              <w:right w:val="single" w:sz="4" w:space="0" w:color="auto"/>
            </w:tcBorders>
          </w:tcPr>
          <w:p w:rsidR="0088414B" w:rsidRPr="0088414B" w:rsidRDefault="0088414B" w:rsidP="0088414B">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409" w:type="dxa"/>
            <w:tcBorders>
              <w:top w:val="single" w:sz="4" w:space="0" w:color="auto"/>
              <w:left w:val="single" w:sz="4" w:space="0" w:color="auto"/>
              <w:bottom w:val="single" w:sz="4" w:space="0" w:color="auto"/>
              <w:right w:val="single" w:sz="4" w:space="0" w:color="auto"/>
            </w:tcBorders>
          </w:tcPr>
          <w:p w:rsidR="0088414B" w:rsidRPr="0088414B" w:rsidRDefault="0088414B" w:rsidP="0088414B">
            <w:pPr>
              <w:spacing w:after="0" w:line="240" w:lineRule="auto"/>
              <w:rPr>
                <w:rFonts w:ascii="Times New Roman" w:eastAsia="Times New Roman" w:hAnsi="Times New Roman" w:cs="Times New Roman"/>
                <w:bCs/>
                <w:color w:val="000000"/>
                <w:lang w:eastAsia="ru-RU"/>
              </w:rPr>
            </w:pPr>
            <w:r w:rsidRPr="0088414B">
              <w:rPr>
                <w:rFonts w:ascii="Times New Roman" w:eastAsia="Times New Roman" w:hAnsi="Times New Roman" w:cs="Times New Roman"/>
                <w:bCs/>
                <w:color w:val="000000"/>
                <w:lang w:eastAsia="ru-RU"/>
              </w:rPr>
              <w:t>безвозмездные поступления в местный бюджет, &lt;2&gt;</w:t>
            </w:r>
          </w:p>
        </w:tc>
        <w:tc>
          <w:tcPr>
            <w:tcW w:w="1843" w:type="dxa"/>
            <w:tcBorders>
              <w:top w:val="single" w:sz="4" w:space="0" w:color="auto"/>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lang w:eastAsia="ru-RU"/>
              </w:rPr>
            </w:pPr>
            <w:r w:rsidRPr="0088414B">
              <w:rPr>
                <w:rFonts w:ascii="Times New Roman" w:eastAsia="Times New Roman" w:hAnsi="Times New Roman" w:cs="Times New Roman"/>
                <w:lang w:eastAsia="ru-RU"/>
              </w:rPr>
              <w:t>0,0</w:t>
            </w:r>
          </w:p>
        </w:tc>
        <w:tc>
          <w:tcPr>
            <w:tcW w:w="1559" w:type="dxa"/>
            <w:tcBorders>
              <w:top w:val="single" w:sz="4" w:space="0" w:color="auto"/>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lang w:eastAsia="ru-RU"/>
              </w:rPr>
            </w:pPr>
            <w:r w:rsidRPr="0088414B">
              <w:rPr>
                <w:rFonts w:ascii="Times New Roman" w:eastAsia="Times New Roman" w:hAnsi="Times New Roman" w:cs="Times New Roman"/>
                <w:lang w:eastAsia="ru-RU"/>
              </w:rPr>
              <w:t>0,0</w:t>
            </w:r>
          </w:p>
        </w:tc>
        <w:tc>
          <w:tcPr>
            <w:tcW w:w="1559" w:type="dxa"/>
            <w:tcBorders>
              <w:top w:val="single" w:sz="4" w:space="0" w:color="auto"/>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lang w:eastAsia="ru-RU"/>
              </w:rPr>
            </w:pPr>
            <w:r w:rsidRPr="0088414B">
              <w:rPr>
                <w:rFonts w:ascii="Times New Roman" w:eastAsia="Times New Roman" w:hAnsi="Times New Roman" w:cs="Times New Roman"/>
                <w:lang w:eastAsia="ru-RU"/>
              </w:rPr>
              <w:t>0,0</w:t>
            </w:r>
          </w:p>
        </w:tc>
      </w:tr>
      <w:tr w:rsidR="0088414B" w:rsidRPr="0088414B" w:rsidTr="0088414B">
        <w:trPr>
          <w:trHeight w:val="391"/>
          <w:tblCellSpacing w:w="5" w:type="nil"/>
        </w:trPr>
        <w:tc>
          <w:tcPr>
            <w:tcW w:w="2127" w:type="dxa"/>
            <w:vMerge/>
            <w:tcBorders>
              <w:left w:val="single" w:sz="4" w:space="0" w:color="auto"/>
              <w:right w:val="single" w:sz="4" w:space="0" w:color="auto"/>
            </w:tcBorders>
          </w:tcPr>
          <w:p w:rsidR="0088414B" w:rsidRPr="0088414B" w:rsidRDefault="0088414B" w:rsidP="0088414B">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409" w:type="dxa"/>
            <w:tcBorders>
              <w:top w:val="single" w:sz="4" w:space="0" w:color="auto"/>
              <w:left w:val="single" w:sz="4" w:space="0" w:color="auto"/>
              <w:bottom w:val="single" w:sz="4" w:space="0" w:color="auto"/>
              <w:right w:val="single" w:sz="4" w:space="0" w:color="auto"/>
            </w:tcBorders>
          </w:tcPr>
          <w:p w:rsidR="0088414B" w:rsidRPr="0088414B" w:rsidRDefault="0088414B" w:rsidP="0088414B">
            <w:pPr>
              <w:spacing w:after="0" w:line="240" w:lineRule="auto"/>
              <w:rPr>
                <w:rFonts w:ascii="Times New Roman" w:eastAsia="Times New Roman" w:hAnsi="Times New Roman" w:cs="Times New Roman"/>
                <w:bCs/>
                <w:i/>
                <w:iCs/>
                <w:color w:val="000000"/>
                <w:lang w:eastAsia="ru-RU"/>
              </w:rPr>
            </w:pPr>
            <w:r w:rsidRPr="0088414B">
              <w:rPr>
                <w:rFonts w:ascii="Times New Roman" w:eastAsia="Times New Roman" w:hAnsi="Times New Roman" w:cs="Times New Roman"/>
                <w:bCs/>
                <w:i/>
                <w:iCs/>
                <w:color w:val="000000"/>
                <w:lang w:eastAsia="ru-RU"/>
              </w:rPr>
              <w:t>в том числе за счет средств:</w:t>
            </w:r>
          </w:p>
        </w:tc>
        <w:tc>
          <w:tcPr>
            <w:tcW w:w="1843" w:type="dxa"/>
            <w:tcBorders>
              <w:top w:val="single" w:sz="4" w:space="0" w:color="auto"/>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lang w:eastAsia="ru-RU"/>
              </w:rPr>
            </w:pPr>
          </w:p>
        </w:tc>
        <w:tc>
          <w:tcPr>
            <w:tcW w:w="1559" w:type="dxa"/>
            <w:tcBorders>
              <w:top w:val="single" w:sz="4" w:space="0" w:color="auto"/>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lang w:eastAsia="ru-RU"/>
              </w:rPr>
            </w:pPr>
          </w:p>
        </w:tc>
        <w:tc>
          <w:tcPr>
            <w:tcW w:w="1559" w:type="dxa"/>
            <w:tcBorders>
              <w:top w:val="single" w:sz="4" w:space="0" w:color="auto"/>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lang w:eastAsia="ru-RU"/>
              </w:rPr>
            </w:pPr>
          </w:p>
        </w:tc>
      </w:tr>
      <w:tr w:rsidR="0088414B" w:rsidRPr="0088414B" w:rsidTr="0088414B">
        <w:trPr>
          <w:trHeight w:val="391"/>
          <w:tblCellSpacing w:w="5" w:type="nil"/>
        </w:trPr>
        <w:tc>
          <w:tcPr>
            <w:tcW w:w="2127" w:type="dxa"/>
            <w:vMerge/>
            <w:tcBorders>
              <w:left w:val="single" w:sz="4" w:space="0" w:color="auto"/>
              <w:right w:val="single" w:sz="4" w:space="0" w:color="auto"/>
            </w:tcBorders>
          </w:tcPr>
          <w:p w:rsidR="0088414B" w:rsidRPr="0088414B" w:rsidRDefault="0088414B" w:rsidP="0088414B">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409" w:type="dxa"/>
            <w:tcBorders>
              <w:top w:val="single" w:sz="4" w:space="0" w:color="auto"/>
              <w:left w:val="single" w:sz="4" w:space="0" w:color="auto"/>
              <w:bottom w:val="single" w:sz="4" w:space="0" w:color="auto"/>
              <w:right w:val="single" w:sz="4" w:space="0" w:color="auto"/>
            </w:tcBorders>
          </w:tcPr>
          <w:p w:rsidR="0088414B" w:rsidRPr="0088414B" w:rsidRDefault="0088414B" w:rsidP="0088414B">
            <w:pPr>
              <w:spacing w:after="0" w:line="240" w:lineRule="auto"/>
              <w:rPr>
                <w:rFonts w:ascii="Times New Roman" w:eastAsia="Times New Roman" w:hAnsi="Times New Roman" w:cs="Times New Roman"/>
                <w:color w:val="000000"/>
                <w:lang w:eastAsia="ru-RU"/>
              </w:rPr>
            </w:pPr>
            <w:r w:rsidRPr="0088414B">
              <w:rPr>
                <w:rFonts w:ascii="Times New Roman" w:eastAsia="Times New Roman" w:hAnsi="Times New Roman" w:cs="Times New Roman"/>
                <w:color w:val="000000"/>
                <w:lang w:eastAsia="ru-RU"/>
              </w:rPr>
              <w:t xml:space="preserve"> - областного бюджета</w:t>
            </w:r>
          </w:p>
        </w:tc>
        <w:tc>
          <w:tcPr>
            <w:tcW w:w="1843" w:type="dxa"/>
            <w:tcBorders>
              <w:top w:val="single" w:sz="4" w:space="0" w:color="auto"/>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lang w:eastAsia="ru-RU"/>
              </w:rPr>
            </w:pPr>
            <w:r w:rsidRPr="0088414B">
              <w:rPr>
                <w:rFonts w:ascii="Times New Roman" w:eastAsia="Times New Roman" w:hAnsi="Times New Roman" w:cs="Times New Roman"/>
                <w:lang w:eastAsia="ru-RU"/>
              </w:rPr>
              <w:t>0,0</w:t>
            </w:r>
          </w:p>
        </w:tc>
        <w:tc>
          <w:tcPr>
            <w:tcW w:w="1559" w:type="dxa"/>
            <w:tcBorders>
              <w:top w:val="single" w:sz="4" w:space="0" w:color="auto"/>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lang w:eastAsia="ru-RU"/>
              </w:rPr>
            </w:pPr>
            <w:r w:rsidRPr="0088414B">
              <w:rPr>
                <w:rFonts w:ascii="Times New Roman" w:eastAsia="Times New Roman" w:hAnsi="Times New Roman" w:cs="Times New Roman"/>
                <w:lang w:eastAsia="ru-RU"/>
              </w:rPr>
              <w:t>0,0</w:t>
            </w:r>
          </w:p>
        </w:tc>
        <w:tc>
          <w:tcPr>
            <w:tcW w:w="1559" w:type="dxa"/>
            <w:tcBorders>
              <w:top w:val="single" w:sz="4" w:space="0" w:color="auto"/>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lang w:eastAsia="ru-RU"/>
              </w:rPr>
            </w:pPr>
            <w:r w:rsidRPr="0088414B">
              <w:rPr>
                <w:rFonts w:ascii="Times New Roman" w:eastAsia="Times New Roman" w:hAnsi="Times New Roman" w:cs="Times New Roman"/>
                <w:lang w:eastAsia="ru-RU"/>
              </w:rPr>
              <w:t>0,0</w:t>
            </w:r>
          </w:p>
        </w:tc>
      </w:tr>
      <w:tr w:rsidR="0088414B" w:rsidRPr="0088414B" w:rsidTr="0088414B">
        <w:trPr>
          <w:trHeight w:val="391"/>
          <w:tblCellSpacing w:w="5" w:type="nil"/>
        </w:trPr>
        <w:tc>
          <w:tcPr>
            <w:tcW w:w="2127" w:type="dxa"/>
            <w:vMerge/>
            <w:tcBorders>
              <w:left w:val="single" w:sz="4" w:space="0" w:color="auto"/>
              <w:right w:val="single" w:sz="4" w:space="0" w:color="auto"/>
            </w:tcBorders>
          </w:tcPr>
          <w:p w:rsidR="0088414B" w:rsidRPr="0088414B" w:rsidRDefault="0088414B" w:rsidP="0088414B">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409" w:type="dxa"/>
            <w:tcBorders>
              <w:top w:val="single" w:sz="4" w:space="0" w:color="auto"/>
              <w:left w:val="single" w:sz="4" w:space="0" w:color="auto"/>
              <w:bottom w:val="single" w:sz="4" w:space="0" w:color="auto"/>
              <w:right w:val="single" w:sz="4" w:space="0" w:color="auto"/>
            </w:tcBorders>
          </w:tcPr>
          <w:p w:rsidR="0088414B" w:rsidRPr="0088414B" w:rsidRDefault="0088414B" w:rsidP="0088414B">
            <w:pPr>
              <w:spacing w:after="0" w:line="240" w:lineRule="auto"/>
              <w:rPr>
                <w:rFonts w:ascii="Times New Roman" w:eastAsia="Times New Roman" w:hAnsi="Times New Roman" w:cs="Times New Roman"/>
                <w:color w:val="000000"/>
                <w:lang w:eastAsia="ru-RU"/>
              </w:rPr>
            </w:pPr>
            <w:r w:rsidRPr="0088414B">
              <w:rPr>
                <w:rFonts w:ascii="Times New Roman" w:eastAsia="Times New Roman" w:hAnsi="Times New Roman" w:cs="Times New Roman"/>
                <w:color w:val="000000"/>
                <w:lang w:eastAsia="ru-RU"/>
              </w:rPr>
              <w:t>бюджет района</w:t>
            </w:r>
          </w:p>
        </w:tc>
        <w:tc>
          <w:tcPr>
            <w:tcW w:w="1843" w:type="dxa"/>
            <w:tcBorders>
              <w:top w:val="single" w:sz="4" w:space="0" w:color="auto"/>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lang w:eastAsia="ru-RU"/>
              </w:rPr>
            </w:pPr>
            <w:r w:rsidRPr="0088414B">
              <w:rPr>
                <w:rFonts w:ascii="Times New Roman" w:eastAsia="Times New Roman" w:hAnsi="Times New Roman" w:cs="Times New Roman"/>
                <w:lang w:eastAsia="ru-RU"/>
              </w:rPr>
              <w:t>0,0</w:t>
            </w:r>
          </w:p>
        </w:tc>
        <w:tc>
          <w:tcPr>
            <w:tcW w:w="1559" w:type="dxa"/>
            <w:tcBorders>
              <w:top w:val="single" w:sz="4" w:space="0" w:color="auto"/>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lang w:eastAsia="ru-RU"/>
              </w:rPr>
            </w:pPr>
            <w:r w:rsidRPr="0088414B">
              <w:rPr>
                <w:rFonts w:ascii="Times New Roman" w:eastAsia="Times New Roman" w:hAnsi="Times New Roman" w:cs="Times New Roman"/>
                <w:lang w:eastAsia="ru-RU"/>
              </w:rPr>
              <w:t>0,0</w:t>
            </w:r>
          </w:p>
        </w:tc>
        <w:tc>
          <w:tcPr>
            <w:tcW w:w="1559" w:type="dxa"/>
            <w:tcBorders>
              <w:top w:val="single" w:sz="4" w:space="0" w:color="auto"/>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lang w:eastAsia="ru-RU"/>
              </w:rPr>
            </w:pPr>
            <w:r w:rsidRPr="0088414B">
              <w:rPr>
                <w:rFonts w:ascii="Times New Roman" w:eastAsia="Times New Roman" w:hAnsi="Times New Roman" w:cs="Times New Roman"/>
                <w:lang w:eastAsia="ru-RU"/>
              </w:rPr>
              <w:t>0,0</w:t>
            </w:r>
          </w:p>
        </w:tc>
      </w:tr>
      <w:tr w:rsidR="0088414B" w:rsidRPr="0088414B" w:rsidTr="0088414B">
        <w:trPr>
          <w:trHeight w:val="391"/>
          <w:tblCellSpacing w:w="5" w:type="nil"/>
        </w:trPr>
        <w:tc>
          <w:tcPr>
            <w:tcW w:w="2127" w:type="dxa"/>
            <w:vMerge/>
            <w:tcBorders>
              <w:left w:val="single" w:sz="4" w:space="0" w:color="auto"/>
              <w:bottom w:val="single" w:sz="4" w:space="0" w:color="auto"/>
              <w:right w:val="single" w:sz="4" w:space="0" w:color="auto"/>
            </w:tcBorders>
          </w:tcPr>
          <w:p w:rsidR="0088414B" w:rsidRPr="0088414B" w:rsidRDefault="0088414B" w:rsidP="0088414B">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409" w:type="dxa"/>
            <w:tcBorders>
              <w:top w:val="single" w:sz="4" w:space="0" w:color="auto"/>
              <w:left w:val="single" w:sz="4" w:space="0" w:color="auto"/>
              <w:bottom w:val="single" w:sz="4" w:space="0" w:color="auto"/>
              <w:right w:val="single" w:sz="4" w:space="0" w:color="auto"/>
            </w:tcBorders>
          </w:tcPr>
          <w:p w:rsidR="0088414B" w:rsidRPr="0088414B" w:rsidRDefault="0088414B" w:rsidP="0088414B">
            <w:pPr>
              <w:spacing w:after="0" w:line="240" w:lineRule="auto"/>
              <w:rPr>
                <w:rFonts w:ascii="Times New Roman" w:eastAsia="Times New Roman" w:hAnsi="Times New Roman" w:cs="Times New Roman"/>
                <w:color w:val="000000"/>
                <w:lang w:eastAsia="ru-RU"/>
              </w:rPr>
            </w:pPr>
            <w:r w:rsidRPr="0088414B">
              <w:rPr>
                <w:rFonts w:ascii="Times New Roman" w:eastAsia="Times New Roman" w:hAnsi="Times New Roman" w:cs="Times New Roman"/>
                <w:color w:val="000000"/>
                <w:lang w:eastAsia="ru-RU"/>
              </w:rPr>
              <w:t>внебюджетные источники</w:t>
            </w:r>
          </w:p>
        </w:tc>
        <w:tc>
          <w:tcPr>
            <w:tcW w:w="1843" w:type="dxa"/>
            <w:tcBorders>
              <w:top w:val="single" w:sz="4" w:space="0" w:color="auto"/>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lang w:eastAsia="ru-RU"/>
              </w:rPr>
            </w:pPr>
            <w:r w:rsidRPr="0088414B">
              <w:rPr>
                <w:rFonts w:ascii="Times New Roman" w:eastAsia="Times New Roman" w:hAnsi="Times New Roman" w:cs="Times New Roman"/>
                <w:lang w:eastAsia="ru-RU"/>
              </w:rPr>
              <w:t>0,0</w:t>
            </w:r>
          </w:p>
        </w:tc>
        <w:tc>
          <w:tcPr>
            <w:tcW w:w="1559" w:type="dxa"/>
            <w:tcBorders>
              <w:top w:val="single" w:sz="4" w:space="0" w:color="auto"/>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lang w:eastAsia="ru-RU"/>
              </w:rPr>
            </w:pPr>
            <w:r w:rsidRPr="0088414B">
              <w:rPr>
                <w:rFonts w:ascii="Times New Roman" w:eastAsia="Times New Roman" w:hAnsi="Times New Roman" w:cs="Times New Roman"/>
                <w:lang w:eastAsia="ru-RU"/>
              </w:rPr>
              <w:t>0,0</w:t>
            </w:r>
          </w:p>
        </w:tc>
        <w:tc>
          <w:tcPr>
            <w:tcW w:w="1559" w:type="dxa"/>
            <w:tcBorders>
              <w:top w:val="single" w:sz="4" w:space="0" w:color="auto"/>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lang w:eastAsia="ru-RU"/>
              </w:rPr>
            </w:pPr>
            <w:r w:rsidRPr="0088414B">
              <w:rPr>
                <w:rFonts w:ascii="Times New Roman" w:eastAsia="Times New Roman" w:hAnsi="Times New Roman" w:cs="Times New Roman"/>
                <w:lang w:eastAsia="ru-RU"/>
              </w:rPr>
              <w:t>0,0</w:t>
            </w:r>
          </w:p>
        </w:tc>
      </w:tr>
      <w:tr w:rsidR="0088414B" w:rsidRPr="0088414B" w:rsidTr="0088414B">
        <w:trPr>
          <w:trHeight w:val="391"/>
          <w:tblCellSpacing w:w="5" w:type="nil"/>
        </w:trPr>
        <w:tc>
          <w:tcPr>
            <w:tcW w:w="2127" w:type="dxa"/>
            <w:vMerge w:val="restart"/>
            <w:tcBorders>
              <w:top w:val="single" w:sz="4" w:space="0" w:color="auto"/>
              <w:left w:val="single" w:sz="4" w:space="0" w:color="auto"/>
              <w:bottom w:val="single" w:sz="4" w:space="0" w:color="auto"/>
              <w:right w:val="single" w:sz="4" w:space="0" w:color="auto"/>
            </w:tcBorders>
          </w:tcPr>
          <w:p w:rsidR="0088414B" w:rsidRPr="0088414B" w:rsidRDefault="0088414B" w:rsidP="0088414B">
            <w:pPr>
              <w:widowControl w:val="0"/>
              <w:autoSpaceDE w:val="0"/>
              <w:autoSpaceDN w:val="0"/>
              <w:adjustRightInd w:val="0"/>
              <w:spacing w:after="0" w:line="240" w:lineRule="auto"/>
              <w:rPr>
                <w:rFonts w:ascii="Times New Roman" w:eastAsia="Times New Roman" w:hAnsi="Times New Roman" w:cs="Times New Roman"/>
                <w:lang w:eastAsia="ru-RU"/>
              </w:rPr>
            </w:pPr>
            <w:r w:rsidRPr="0088414B">
              <w:rPr>
                <w:rFonts w:ascii="Times New Roman" w:eastAsia="Times New Roman" w:hAnsi="Times New Roman" w:cs="Times New Roman"/>
                <w:lang w:eastAsia="ru-RU"/>
              </w:rPr>
              <w:t>Основное мероприятие  5.2</w:t>
            </w:r>
          </w:p>
          <w:p w:rsidR="0088414B" w:rsidRPr="0088414B" w:rsidRDefault="0088414B" w:rsidP="0088414B">
            <w:pPr>
              <w:widowControl w:val="0"/>
              <w:autoSpaceDE w:val="0"/>
              <w:autoSpaceDN w:val="0"/>
              <w:adjustRightInd w:val="0"/>
              <w:spacing w:after="0" w:line="240" w:lineRule="auto"/>
              <w:rPr>
                <w:rFonts w:ascii="Times New Roman" w:eastAsia="Times New Roman" w:hAnsi="Times New Roman" w:cs="Times New Roman"/>
                <w:lang w:eastAsia="ru-RU"/>
              </w:rPr>
            </w:pPr>
            <w:r w:rsidRPr="0088414B">
              <w:rPr>
                <w:rFonts w:ascii="Times New Roman" w:eastAsia="Times New Roman" w:hAnsi="Times New Roman" w:cs="Times New Roman"/>
                <w:color w:val="000000"/>
              </w:rPr>
              <w:t>«Обеспечение функций органов местного самоуправления Дубовского сельского поселения»</w:t>
            </w:r>
          </w:p>
        </w:tc>
        <w:tc>
          <w:tcPr>
            <w:tcW w:w="2409" w:type="dxa"/>
            <w:tcBorders>
              <w:top w:val="single" w:sz="4" w:space="0" w:color="auto"/>
              <w:left w:val="single" w:sz="4" w:space="0" w:color="auto"/>
              <w:bottom w:val="single" w:sz="4" w:space="0" w:color="auto"/>
              <w:right w:val="single" w:sz="4" w:space="0" w:color="auto"/>
            </w:tcBorders>
          </w:tcPr>
          <w:p w:rsidR="0088414B" w:rsidRPr="0088414B" w:rsidRDefault="0088414B" w:rsidP="0088414B">
            <w:pPr>
              <w:spacing w:after="0" w:line="240" w:lineRule="auto"/>
              <w:rPr>
                <w:rFonts w:ascii="Times New Roman" w:eastAsia="Times New Roman" w:hAnsi="Times New Roman" w:cs="Times New Roman"/>
                <w:color w:val="000000"/>
                <w:lang w:eastAsia="ru-RU"/>
              </w:rPr>
            </w:pPr>
            <w:r w:rsidRPr="0088414B">
              <w:rPr>
                <w:rFonts w:ascii="Times New Roman" w:eastAsia="Times New Roman" w:hAnsi="Times New Roman" w:cs="Times New Roman"/>
                <w:color w:val="000000"/>
                <w:lang w:eastAsia="ru-RU"/>
              </w:rPr>
              <w:t>Всего</w:t>
            </w:r>
          </w:p>
        </w:tc>
        <w:tc>
          <w:tcPr>
            <w:tcW w:w="1843" w:type="dxa"/>
            <w:tcBorders>
              <w:top w:val="single" w:sz="4" w:space="0" w:color="auto"/>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lang w:eastAsia="ru-RU"/>
              </w:rPr>
            </w:pPr>
            <w:r w:rsidRPr="0088414B">
              <w:rPr>
                <w:rFonts w:ascii="Times New Roman" w:eastAsia="Times New Roman" w:hAnsi="Times New Roman" w:cs="Times New Roman"/>
                <w:lang w:eastAsia="ru-RU"/>
              </w:rPr>
              <w:t>1 717,3</w:t>
            </w:r>
          </w:p>
        </w:tc>
        <w:tc>
          <w:tcPr>
            <w:tcW w:w="1559" w:type="dxa"/>
            <w:tcBorders>
              <w:top w:val="single" w:sz="4" w:space="0" w:color="auto"/>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lang w:eastAsia="ru-RU"/>
              </w:rPr>
            </w:pPr>
            <w:r w:rsidRPr="0088414B">
              <w:rPr>
                <w:rFonts w:ascii="Times New Roman" w:eastAsia="Times New Roman" w:hAnsi="Times New Roman" w:cs="Times New Roman"/>
                <w:lang w:eastAsia="ru-RU"/>
              </w:rPr>
              <w:t>1 717,3</w:t>
            </w:r>
          </w:p>
        </w:tc>
        <w:tc>
          <w:tcPr>
            <w:tcW w:w="1559" w:type="dxa"/>
            <w:tcBorders>
              <w:top w:val="single" w:sz="4" w:space="0" w:color="auto"/>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lang w:eastAsia="ru-RU"/>
              </w:rPr>
            </w:pPr>
            <w:r w:rsidRPr="0088414B">
              <w:rPr>
                <w:rFonts w:ascii="Times New Roman" w:eastAsia="Times New Roman" w:hAnsi="Times New Roman" w:cs="Times New Roman"/>
                <w:lang w:eastAsia="ru-RU"/>
              </w:rPr>
              <w:t>1 625,0</w:t>
            </w:r>
          </w:p>
        </w:tc>
      </w:tr>
      <w:tr w:rsidR="0088414B" w:rsidRPr="0088414B" w:rsidTr="0088414B">
        <w:trPr>
          <w:trHeight w:val="391"/>
          <w:tblCellSpacing w:w="5" w:type="nil"/>
        </w:trPr>
        <w:tc>
          <w:tcPr>
            <w:tcW w:w="2127" w:type="dxa"/>
            <w:vMerge/>
            <w:tcBorders>
              <w:top w:val="single" w:sz="4" w:space="0" w:color="auto"/>
              <w:left w:val="single" w:sz="4" w:space="0" w:color="auto"/>
              <w:bottom w:val="single" w:sz="4" w:space="0" w:color="auto"/>
              <w:right w:val="single" w:sz="4" w:space="0" w:color="auto"/>
            </w:tcBorders>
          </w:tcPr>
          <w:p w:rsidR="0088414B" w:rsidRPr="0088414B" w:rsidRDefault="0088414B" w:rsidP="0088414B">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409" w:type="dxa"/>
            <w:tcBorders>
              <w:top w:val="single" w:sz="4" w:space="0" w:color="auto"/>
              <w:left w:val="single" w:sz="4" w:space="0" w:color="auto"/>
              <w:bottom w:val="single" w:sz="4" w:space="0" w:color="auto"/>
              <w:right w:val="single" w:sz="4" w:space="0" w:color="auto"/>
            </w:tcBorders>
          </w:tcPr>
          <w:p w:rsidR="0088414B" w:rsidRPr="0088414B" w:rsidRDefault="0088414B" w:rsidP="0088414B">
            <w:pPr>
              <w:spacing w:after="0" w:line="240" w:lineRule="auto"/>
              <w:rPr>
                <w:rFonts w:ascii="Times New Roman" w:eastAsia="Times New Roman" w:hAnsi="Times New Roman" w:cs="Times New Roman"/>
                <w:color w:val="000000"/>
                <w:lang w:eastAsia="ru-RU"/>
              </w:rPr>
            </w:pPr>
            <w:r w:rsidRPr="0088414B">
              <w:rPr>
                <w:rFonts w:ascii="Times New Roman" w:eastAsia="Times New Roman" w:hAnsi="Times New Roman" w:cs="Times New Roman"/>
                <w:color w:val="000000"/>
                <w:lang w:eastAsia="ru-RU"/>
              </w:rPr>
              <w:t>местный бюджет</w:t>
            </w:r>
          </w:p>
        </w:tc>
        <w:tc>
          <w:tcPr>
            <w:tcW w:w="1843" w:type="dxa"/>
            <w:tcBorders>
              <w:top w:val="single" w:sz="4" w:space="0" w:color="auto"/>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sz w:val="20"/>
                <w:szCs w:val="20"/>
                <w:lang w:eastAsia="ru-RU"/>
              </w:rPr>
            </w:pPr>
            <w:r w:rsidRPr="0088414B">
              <w:rPr>
                <w:rFonts w:ascii="Times New Roman" w:eastAsia="Times New Roman" w:hAnsi="Times New Roman" w:cs="Times New Roman"/>
                <w:lang w:eastAsia="ru-RU"/>
              </w:rPr>
              <w:t>1 717,3</w:t>
            </w:r>
          </w:p>
        </w:tc>
        <w:tc>
          <w:tcPr>
            <w:tcW w:w="1559" w:type="dxa"/>
            <w:tcBorders>
              <w:top w:val="single" w:sz="4" w:space="0" w:color="auto"/>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sz w:val="20"/>
                <w:szCs w:val="20"/>
                <w:lang w:eastAsia="ru-RU"/>
              </w:rPr>
            </w:pPr>
            <w:r w:rsidRPr="0088414B">
              <w:rPr>
                <w:rFonts w:ascii="Times New Roman" w:eastAsia="Times New Roman" w:hAnsi="Times New Roman" w:cs="Times New Roman"/>
                <w:lang w:eastAsia="ru-RU"/>
              </w:rPr>
              <w:t>1 717,3</w:t>
            </w:r>
          </w:p>
        </w:tc>
        <w:tc>
          <w:tcPr>
            <w:tcW w:w="1559" w:type="dxa"/>
            <w:tcBorders>
              <w:top w:val="single" w:sz="4" w:space="0" w:color="auto"/>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lang w:eastAsia="ru-RU"/>
              </w:rPr>
            </w:pPr>
            <w:r w:rsidRPr="0088414B">
              <w:rPr>
                <w:rFonts w:ascii="Times New Roman" w:eastAsia="Times New Roman" w:hAnsi="Times New Roman" w:cs="Times New Roman"/>
                <w:lang w:eastAsia="ru-RU"/>
              </w:rPr>
              <w:t>1 625,0</w:t>
            </w:r>
          </w:p>
        </w:tc>
      </w:tr>
      <w:tr w:rsidR="0088414B" w:rsidRPr="0088414B" w:rsidTr="0088414B">
        <w:trPr>
          <w:trHeight w:val="391"/>
          <w:tblCellSpacing w:w="5" w:type="nil"/>
        </w:trPr>
        <w:tc>
          <w:tcPr>
            <w:tcW w:w="2127" w:type="dxa"/>
            <w:vMerge/>
            <w:tcBorders>
              <w:top w:val="single" w:sz="4" w:space="0" w:color="auto"/>
              <w:left w:val="single" w:sz="4" w:space="0" w:color="auto"/>
              <w:bottom w:val="single" w:sz="4" w:space="0" w:color="auto"/>
              <w:right w:val="single" w:sz="4" w:space="0" w:color="auto"/>
            </w:tcBorders>
          </w:tcPr>
          <w:p w:rsidR="0088414B" w:rsidRPr="0088414B" w:rsidRDefault="0088414B" w:rsidP="0088414B">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409" w:type="dxa"/>
            <w:tcBorders>
              <w:top w:val="single" w:sz="4" w:space="0" w:color="auto"/>
              <w:left w:val="single" w:sz="4" w:space="0" w:color="auto"/>
              <w:bottom w:val="single" w:sz="4" w:space="0" w:color="auto"/>
              <w:right w:val="single" w:sz="4" w:space="0" w:color="auto"/>
            </w:tcBorders>
          </w:tcPr>
          <w:p w:rsidR="0088414B" w:rsidRPr="0088414B" w:rsidRDefault="0088414B" w:rsidP="0088414B">
            <w:pPr>
              <w:spacing w:after="0" w:line="240" w:lineRule="auto"/>
              <w:rPr>
                <w:rFonts w:ascii="Times New Roman" w:eastAsia="Times New Roman" w:hAnsi="Times New Roman" w:cs="Times New Roman"/>
                <w:bCs/>
                <w:color w:val="000000"/>
                <w:lang w:eastAsia="ru-RU"/>
              </w:rPr>
            </w:pPr>
            <w:r w:rsidRPr="0088414B">
              <w:rPr>
                <w:rFonts w:ascii="Times New Roman" w:eastAsia="Times New Roman" w:hAnsi="Times New Roman" w:cs="Times New Roman"/>
                <w:bCs/>
                <w:color w:val="000000"/>
                <w:lang w:eastAsia="ru-RU"/>
              </w:rPr>
              <w:t>безвозмездные поступления в местный бюджет, &lt;2&gt;</w:t>
            </w:r>
          </w:p>
        </w:tc>
        <w:tc>
          <w:tcPr>
            <w:tcW w:w="1843" w:type="dxa"/>
            <w:tcBorders>
              <w:top w:val="single" w:sz="4" w:space="0" w:color="auto"/>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lang w:eastAsia="ru-RU"/>
              </w:rPr>
            </w:pPr>
            <w:r w:rsidRPr="0088414B">
              <w:rPr>
                <w:rFonts w:ascii="Times New Roman" w:eastAsia="Times New Roman" w:hAnsi="Times New Roman" w:cs="Times New Roman"/>
                <w:lang w:eastAsia="ru-RU"/>
              </w:rPr>
              <w:t>0,0</w:t>
            </w:r>
          </w:p>
        </w:tc>
        <w:tc>
          <w:tcPr>
            <w:tcW w:w="1559" w:type="dxa"/>
            <w:tcBorders>
              <w:top w:val="single" w:sz="4" w:space="0" w:color="auto"/>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lang w:eastAsia="ru-RU"/>
              </w:rPr>
            </w:pPr>
            <w:r w:rsidRPr="0088414B">
              <w:rPr>
                <w:rFonts w:ascii="Times New Roman" w:eastAsia="Times New Roman" w:hAnsi="Times New Roman" w:cs="Times New Roman"/>
                <w:lang w:eastAsia="ru-RU"/>
              </w:rPr>
              <w:t>0,0</w:t>
            </w:r>
          </w:p>
        </w:tc>
        <w:tc>
          <w:tcPr>
            <w:tcW w:w="1559" w:type="dxa"/>
            <w:tcBorders>
              <w:top w:val="single" w:sz="4" w:space="0" w:color="auto"/>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lang w:eastAsia="ru-RU"/>
              </w:rPr>
            </w:pPr>
            <w:r w:rsidRPr="0088414B">
              <w:rPr>
                <w:rFonts w:ascii="Times New Roman" w:eastAsia="Times New Roman" w:hAnsi="Times New Roman" w:cs="Times New Roman"/>
                <w:lang w:eastAsia="ru-RU"/>
              </w:rPr>
              <w:t>0,0</w:t>
            </w:r>
          </w:p>
        </w:tc>
      </w:tr>
      <w:tr w:rsidR="0088414B" w:rsidRPr="0088414B" w:rsidTr="0088414B">
        <w:trPr>
          <w:trHeight w:val="391"/>
          <w:tblCellSpacing w:w="5" w:type="nil"/>
        </w:trPr>
        <w:tc>
          <w:tcPr>
            <w:tcW w:w="2127" w:type="dxa"/>
            <w:vMerge/>
            <w:tcBorders>
              <w:top w:val="single" w:sz="4" w:space="0" w:color="auto"/>
              <w:left w:val="single" w:sz="4" w:space="0" w:color="auto"/>
              <w:bottom w:val="single" w:sz="4" w:space="0" w:color="auto"/>
              <w:right w:val="single" w:sz="4" w:space="0" w:color="auto"/>
            </w:tcBorders>
          </w:tcPr>
          <w:p w:rsidR="0088414B" w:rsidRPr="0088414B" w:rsidRDefault="0088414B" w:rsidP="0088414B">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409" w:type="dxa"/>
            <w:tcBorders>
              <w:top w:val="single" w:sz="4" w:space="0" w:color="auto"/>
              <w:left w:val="single" w:sz="4" w:space="0" w:color="auto"/>
              <w:bottom w:val="single" w:sz="4" w:space="0" w:color="auto"/>
              <w:right w:val="single" w:sz="4" w:space="0" w:color="auto"/>
            </w:tcBorders>
          </w:tcPr>
          <w:p w:rsidR="0088414B" w:rsidRPr="0088414B" w:rsidRDefault="0088414B" w:rsidP="0088414B">
            <w:pPr>
              <w:spacing w:after="0" w:line="240" w:lineRule="auto"/>
              <w:rPr>
                <w:rFonts w:ascii="Times New Roman" w:eastAsia="Times New Roman" w:hAnsi="Times New Roman" w:cs="Times New Roman"/>
                <w:bCs/>
                <w:i/>
                <w:iCs/>
                <w:color w:val="000000"/>
                <w:lang w:eastAsia="ru-RU"/>
              </w:rPr>
            </w:pPr>
            <w:r w:rsidRPr="0088414B">
              <w:rPr>
                <w:rFonts w:ascii="Times New Roman" w:eastAsia="Times New Roman" w:hAnsi="Times New Roman" w:cs="Times New Roman"/>
                <w:bCs/>
                <w:i/>
                <w:iCs/>
                <w:color w:val="000000"/>
                <w:lang w:eastAsia="ru-RU"/>
              </w:rPr>
              <w:t>в том числе за счет средств:</w:t>
            </w:r>
          </w:p>
        </w:tc>
        <w:tc>
          <w:tcPr>
            <w:tcW w:w="1843" w:type="dxa"/>
            <w:tcBorders>
              <w:top w:val="single" w:sz="4" w:space="0" w:color="auto"/>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lang w:eastAsia="ru-RU"/>
              </w:rPr>
            </w:pPr>
          </w:p>
        </w:tc>
        <w:tc>
          <w:tcPr>
            <w:tcW w:w="1559" w:type="dxa"/>
            <w:tcBorders>
              <w:top w:val="single" w:sz="4" w:space="0" w:color="auto"/>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lang w:eastAsia="ru-RU"/>
              </w:rPr>
            </w:pPr>
          </w:p>
        </w:tc>
        <w:tc>
          <w:tcPr>
            <w:tcW w:w="1559" w:type="dxa"/>
            <w:tcBorders>
              <w:top w:val="single" w:sz="4" w:space="0" w:color="auto"/>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lang w:eastAsia="ru-RU"/>
              </w:rPr>
            </w:pPr>
          </w:p>
        </w:tc>
      </w:tr>
      <w:tr w:rsidR="0088414B" w:rsidRPr="0088414B" w:rsidTr="0088414B">
        <w:trPr>
          <w:trHeight w:val="391"/>
          <w:tblCellSpacing w:w="5" w:type="nil"/>
        </w:trPr>
        <w:tc>
          <w:tcPr>
            <w:tcW w:w="2127" w:type="dxa"/>
            <w:vMerge/>
            <w:tcBorders>
              <w:top w:val="single" w:sz="4" w:space="0" w:color="auto"/>
              <w:left w:val="single" w:sz="4" w:space="0" w:color="auto"/>
              <w:bottom w:val="single" w:sz="4" w:space="0" w:color="auto"/>
              <w:right w:val="single" w:sz="4" w:space="0" w:color="auto"/>
            </w:tcBorders>
          </w:tcPr>
          <w:p w:rsidR="0088414B" w:rsidRPr="0088414B" w:rsidRDefault="0088414B" w:rsidP="0088414B">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409" w:type="dxa"/>
            <w:tcBorders>
              <w:top w:val="single" w:sz="4" w:space="0" w:color="auto"/>
              <w:left w:val="single" w:sz="4" w:space="0" w:color="auto"/>
              <w:bottom w:val="single" w:sz="4" w:space="0" w:color="auto"/>
              <w:right w:val="single" w:sz="4" w:space="0" w:color="auto"/>
            </w:tcBorders>
          </w:tcPr>
          <w:p w:rsidR="0088414B" w:rsidRPr="0088414B" w:rsidRDefault="0088414B" w:rsidP="0088414B">
            <w:pPr>
              <w:spacing w:after="0" w:line="240" w:lineRule="auto"/>
              <w:rPr>
                <w:rFonts w:ascii="Times New Roman" w:eastAsia="Times New Roman" w:hAnsi="Times New Roman" w:cs="Times New Roman"/>
                <w:color w:val="000000"/>
                <w:lang w:eastAsia="ru-RU"/>
              </w:rPr>
            </w:pPr>
            <w:r w:rsidRPr="0088414B">
              <w:rPr>
                <w:rFonts w:ascii="Times New Roman" w:eastAsia="Times New Roman" w:hAnsi="Times New Roman" w:cs="Times New Roman"/>
                <w:color w:val="000000"/>
                <w:lang w:eastAsia="ru-RU"/>
              </w:rPr>
              <w:t xml:space="preserve"> - областного бюджета</w:t>
            </w:r>
          </w:p>
        </w:tc>
        <w:tc>
          <w:tcPr>
            <w:tcW w:w="1843" w:type="dxa"/>
            <w:tcBorders>
              <w:top w:val="single" w:sz="4" w:space="0" w:color="auto"/>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lang w:eastAsia="ru-RU"/>
              </w:rPr>
            </w:pPr>
            <w:r w:rsidRPr="0088414B">
              <w:rPr>
                <w:rFonts w:ascii="Times New Roman" w:eastAsia="Times New Roman" w:hAnsi="Times New Roman" w:cs="Times New Roman"/>
                <w:lang w:eastAsia="ru-RU"/>
              </w:rPr>
              <w:t>0,0</w:t>
            </w:r>
          </w:p>
        </w:tc>
        <w:tc>
          <w:tcPr>
            <w:tcW w:w="1559" w:type="dxa"/>
            <w:tcBorders>
              <w:top w:val="single" w:sz="4" w:space="0" w:color="auto"/>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lang w:eastAsia="ru-RU"/>
              </w:rPr>
            </w:pPr>
            <w:r w:rsidRPr="0088414B">
              <w:rPr>
                <w:rFonts w:ascii="Times New Roman" w:eastAsia="Times New Roman" w:hAnsi="Times New Roman" w:cs="Times New Roman"/>
                <w:lang w:eastAsia="ru-RU"/>
              </w:rPr>
              <w:t>0,0</w:t>
            </w:r>
          </w:p>
        </w:tc>
        <w:tc>
          <w:tcPr>
            <w:tcW w:w="1559" w:type="dxa"/>
            <w:tcBorders>
              <w:top w:val="single" w:sz="4" w:space="0" w:color="auto"/>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lang w:eastAsia="ru-RU"/>
              </w:rPr>
            </w:pPr>
            <w:r w:rsidRPr="0088414B">
              <w:rPr>
                <w:rFonts w:ascii="Times New Roman" w:eastAsia="Times New Roman" w:hAnsi="Times New Roman" w:cs="Times New Roman"/>
                <w:lang w:eastAsia="ru-RU"/>
              </w:rPr>
              <w:t>0,0</w:t>
            </w:r>
          </w:p>
        </w:tc>
      </w:tr>
      <w:tr w:rsidR="0088414B" w:rsidRPr="0088414B" w:rsidTr="0088414B">
        <w:trPr>
          <w:trHeight w:val="391"/>
          <w:tblCellSpacing w:w="5" w:type="nil"/>
        </w:trPr>
        <w:tc>
          <w:tcPr>
            <w:tcW w:w="2127" w:type="dxa"/>
            <w:vMerge/>
            <w:tcBorders>
              <w:top w:val="single" w:sz="4" w:space="0" w:color="auto"/>
              <w:left w:val="single" w:sz="4" w:space="0" w:color="auto"/>
              <w:bottom w:val="single" w:sz="4" w:space="0" w:color="auto"/>
              <w:right w:val="single" w:sz="4" w:space="0" w:color="auto"/>
            </w:tcBorders>
          </w:tcPr>
          <w:p w:rsidR="0088414B" w:rsidRPr="0088414B" w:rsidRDefault="0088414B" w:rsidP="0088414B">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409" w:type="dxa"/>
            <w:tcBorders>
              <w:top w:val="single" w:sz="4" w:space="0" w:color="auto"/>
              <w:left w:val="single" w:sz="4" w:space="0" w:color="auto"/>
              <w:bottom w:val="single" w:sz="4" w:space="0" w:color="auto"/>
              <w:right w:val="single" w:sz="4" w:space="0" w:color="auto"/>
            </w:tcBorders>
          </w:tcPr>
          <w:p w:rsidR="0088414B" w:rsidRPr="0088414B" w:rsidRDefault="0088414B" w:rsidP="0088414B">
            <w:pPr>
              <w:spacing w:after="0" w:line="240" w:lineRule="auto"/>
              <w:rPr>
                <w:rFonts w:ascii="Times New Roman" w:eastAsia="Times New Roman" w:hAnsi="Times New Roman" w:cs="Times New Roman"/>
                <w:color w:val="000000"/>
                <w:lang w:eastAsia="ru-RU"/>
              </w:rPr>
            </w:pPr>
            <w:r w:rsidRPr="0088414B">
              <w:rPr>
                <w:rFonts w:ascii="Times New Roman" w:eastAsia="Times New Roman" w:hAnsi="Times New Roman" w:cs="Times New Roman"/>
                <w:color w:val="000000"/>
                <w:lang w:eastAsia="ru-RU"/>
              </w:rPr>
              <w:t>бюджет района</w:t>
            </w:r>
          </w:p>
        </w:tc>
        <w:tc>
          <w:tcPr>
            <w:tcW w:w="1843" w:type="dxa"/>
            <w:tcBorders>
              <w:top w:val="single" w:sz="4" w:space="0" w:color="auto"/>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lang w:eastAsia="ru-RU"/>
              </w:rPr>
            </w:pPr>
            <w:r w:rsidRPr="0088414B">
              <w:rPr>
                <w:rFonts w:ascii="Times New Roman" w:eastAsia="Times New Roman" w:hAnsi="Times New Roman" w:cs="Times New Roman"/>
                <w:lang w:eastAsia="ru-RU"/>
              </w:rPr>
              <w:t>0,0</w:t>
            </w:r>
          </w:p>
        </w:tc>
        <w:tc>
          <w:tcPr>
            <w:tcW w:w="1559" w:type="dxa"/>
            <w:tcBorders>
              <w:top w:val="single" w:sz="4" w:space="0" w:color="auto"/>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lang w:eastAsia="ru-RU"/>
              </w:rPr>
            </w:pPr>
            <w:r w:rsidRPr="0088414B">
              <w:rPr>
                <w:rFonts w:ascii="Times New Roman" w:eastAsia="Times New Roman" w:hAnsi="Times New Roman" w:cs="Times New Roman"/>
                <w:lang w:eastAsia="ru-RU"/>
              </w:rPr>
              <w:t>0,0</w:t>
            </w:r>
          </w:p>
        </w:tc>
        <w:tc>
          <w:tcPr>
            <w:tcW w:w="1559" w:type="dxa"/>
            <w:tcBorders>
              <w:top w:val="single" w:sz="4" w:space="0" w:color="auto"/>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lang w:eastAsia="ru-RU"/>
              </w:rPr>
            </w:pPr>
            <w:r w:rsidRPr="0088414B">
              <w:rPr>
                <w:rFonts w:ascii="Times New Roman" w:eastAsia="Times New Roman" w:hAnsi="Times New Roman" w:cs="Times New Roman"/>
                <w:lang w:eastAsia="ru-RU"/>
              </w:rPr>
              <w:t>0,0</w:t>
            </w:r>
          </w:p>
        </w:tc>
      </w:tr>
      <w:tr w:rsidR="0088414B" w:rsidRPr="0088414B" w:rsidTr="0088414B">
        <w:trPr>
          <w:trHeight w:val="391"/>
          <w:tblCellSpacing w:w="5" w:type="nil"/>
        </w:trPr>
        <w:tc>
          <w:tcPr>
            <w:tcW w:w="2127" w:type="dxa"/>
            <w:vMerge/>
            <w:tcBorders>
              <w:top w:val="single" w:sz="4" w:space="0" w:color="auto"/>
              <w:left w:val="single" w:sz="4" w:space="0" w:color="auto"/>
              <w:bottom w:val="single" w:sz="4" w:space="0" w:color="auto"/>
              <w:right w:val="single" w:sz="4" w:space="0" w:color="auto"/>
            </w:tcBorders>
          </w:tcPr>
          <w:p w:rsidR="0088414B" w:rsidRPr="0088414B" w:rsidRDefault="0088414B" w:rsidP="0088414B">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409" w:type="dxa"/>
            <w:tcBorders>
              <w:top w:val="single" w:sz="4" w:space="0" w:color="auto"/>
              <w:left w:val="single" w:sz="4" w:space="0" w:color="auto"/>
              <w:bottom w:val="single" w:sz="4" w:space="0" w:color="auto"/>
              <w:right w:val="single" w:sz="4" w:space="0" w:color="auto"/>
            </w:tcBorders>
          </w:tcPr>
          <w:p w:rsidR="0088414B" w:rsidRPr="0088414B" w:rsidRDefault="0088414B" w:rsidP="0088414B">
            <w:pPr>
              <w:spacing w:after="0" w:line="240" w:lineRule="auto"/>
              <w:rPr>
                <w:rFonts w:ascii="Times New Roman" w:eastAsia="Times New Roman" w:hAnsi="Times New Roman" w:cs="Times New Roman"/>
                <w:color w:val="000000"/>
                <w:lang w:eastAsia="ru-RU"/>
              </w:rPr>
            </w:pPr>
            <w:r w:rsidRPr="0088414B">
              <w:rPr>
                <w:rFonts w:ascii="Times New Roman" w:eastAsia="Times New Roman" w:hAnsi="Times New Roman" w:cs="Times New Roman"/>
                <w:color w:val="000000"/>
                <w:lang w:eastAsia="ru-RU"/>
              </w:rPr>
              <w:t>внебюджетные источники</w:t>
            </w:r>
          </w:p>
        </w:tc>
        <w:tc>
          <w:tcPr>
            <w:tcW w:w="1843" w:type="dxa"/>
            <w:tcBorders>
              <w:top w:val="single" w:sz="4" w:space="0" w:color="auto"/>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lang w:eastAsia="ru-RU"/>
              </w:rPr>
            </w:pPr>
            <w:r w:rsidRPr="0088414B">
              <w:rPr>
                <w:rFonts w:ascii="Times New Roman" w:eastAsia="Times New Roman" w:hAnsi="Times New Roman" w:cs="Times New Roman"/>
                <w:lang w:eastAsia="ru-RU"/>
              </w:rPr>
              <w:t>0,0</w:t>
            </w:r>
          </w:p>
        </w:tc>
        <w:tc>
          <w:tcPr>
            <w:tcW w:w="1559" w:type="dxa"/>
            <w:tcBorders>
              <w:top w:val="single" w:sz="4" w:space="0" w:color="auto"/>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lang w:eastAsia="ru-RU"/>
              </w:rPr>
            </w:pPr>
            <w:r w:rsidRPr="0088414B">
              <w:rPr>
                <w:rFonts w:ascii="Times New Roman" w:eastAsia="Times New Roman" w:hAnsi="Times New Roman" w:cs="Times New Roman"/>
                <w:lang w:eastAsia="ru-RU"/>
              </w:rPr>
              <w:t>0,0</w:t>
            </w:r>
          </w:p>
        </w:tc>
        <w:tc>
          <w:tcPr>
            <w:tcW w:w="1559" w:type="dxa"/>
            <w:tcBorders>
              <w:top w:val="single" w:sz="4" w:space="0" w:color="auto"/>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lang w:eastAsia="ru-RU"/>
              </w:rPr>
            </w:pPr>
            <w:r w:rsidRPr="0088414B">
              <w:rPr>
                <w:rFonts w:ascii="Times New Roman" w:eastAsia="Times New Roman" w:hAnsi="Times New Roman" w:cs="Times New Roman"/>
                <w:lang w:eastAsia="ru-RU"/>
              </w:rPr>
              <w:t>0,0</w:t>
            </w:r>
          </w:p>
        </w:tc>
      </w:tr>
    </w:tbl>
    <w:p w:rsidR="0088414B" w:rsidRDefault="0088414B" w:rsidP="0088414B">
      <w:pPr>
        <w:widowControl w:val="0"/>
        <w:autoSpaceDE w:val="0"/>
        <w:autoSpaceDN w:val="0"/>
        <w:adjustRightInd w:val="0"/>
        <w:spacing w:after="0" w:line="240" w:lineRule="auto"/>
        <w:jc w:val="right"/>
        <w:outlineLvl w:val="2"/>
        <w:rPr>
          <w:rFonts w:ascii="Times New Roman" w:eastAsia="Times New Roman" w:hAnsi="Times New Roman" w:cs="Times New Roman"/>
          <w:sz w:val="20"/>
          <w:szCs w:val="20"/>
          <w:lang w:eastAsia="ru-RU"/>
        </w:rPr>
      </w:pPr>
    </w:p>
    <w:p w:rsidR="0088414B" w:rsidRDefault="0088414B" w:rsidP="0088414B">
      <w:pPr>
        <w:rPr>
          <w:rFonts w:ascii="Times New Roman" w:eastAsia="Times New Roman" w:hAnsi="Times New Roman" w:cs="Times New Roman"/>
          <w:sz w:val="20"/>
          <w:szCs w:val="20"/>
          <w:lang w:eastAsia="ru-RU"/>
        </w:rPr>
      </w:pPr>
    </w:p>
    <w:p w:rsidR="0088414B" w:rsidRDefault="0088414B" w:rsidP="0088414B">
      <w:pPr>
        <w:rPr>
          <w:rFonts w:ascii="Times New Roman" w:eastAsia="Times New Roman" w:hAnsi="Times New Roman" w:cs="Times New Roman"/>
          <w:sz w:val="20"/>
          <w:szCs w:val="20"/>
          <w:lang w:eastAsia="ru-RU"/>
        </w:rPr>
        <w:sectPr w:rsidR="0088414B" w:rsidSect="0088414B">
          <w:pgSz w:w="11905" w:h="16838"/>
          <w:pgMar w:top="360" w:right="850" w:bottom="360" w:left="1701" w:header="720" w:footer="720" w:gutter="0"/>
          <w:cols w:space="720"/>
          <w:noEndnote/>
        </w:sectPr>
      </w:pPr>
    </w:p>
    <w:p w:rsidR="0088414B" w:rsidRPr="0088414B" w:rsidRDefault="0088414B" w:rsidP="0088414B">
      <w:pPr>
        <w:keepNext/>
        <w:spacing w:after="0" w:line="240" w:lineRule="auto"/>
        <w:jc w:val="right"/>
        <w:outlineLvl w:val="2"/>
        <w:rPr>
          <w:rFonts w:ascii="Times New Roman" w:eastAsia="Times New Roman" w:hAnsi="Times New Roman" w:cs="Times New Roman"/>
          <w:sz w:val="24"/>
          <w:szCs w:val="24"/>
          <w:lang w:eastAsia="ru-RU"/>
        </w:rPr>
      </w:pPr>
    </w:p>
    <w:p w:rsidR="0088414B" w:rsidRPr="0088414B" w:rsidRDefault="0088414B" w:rsidP="0088414B">
      <w:pPr>
        <w:spacing w:after="0" w:line="240" w:lineRule="auto"/>
        <w:jc w:val="right"/>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4"/>
          <w:szCs w:val="24"/>
          <w:lang w:eastAsia="ru-RU"/>
        </w:rPr>
        <w:t>Приложение 3</w:t>
      </w:r>
    </w:p>
    <w:p w:rsidR="0088414B" w:rsidRPr="0088414B" w:rsidRDefault="0088414B" w:rsidP="0088414B">
      <w:pPr>
        <w:spacing w:after="0" w:line="240" w:lineRule="auto"/>
        <w:ind w:firstLine="720"/>
        <w:jc w:val="right"/>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 xml:space="preserve">к  отчету о реализации  </w:t>
      </w:r>
    </w:p>
    <w:p w:rsidR="0088414B" w:rsidRPr="0088414B" w:rsidRDefault="0088414B" w:rsidP="0088414B">
      <w:pPr>
        <w:spacing w:after="0" w:line="240" w:lineRule="auto"/>
        <w:ind w:firstLine="720"/>
        <w:jc w:val="right"/>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 xml:space="preserve">муниципальной программы </w:t>
      </w:r>
    </w:p>
    <w:p w:rsidR="0088414B" w:rsidRPr="0088414B" w:rsidRDefault="0088414B" w:rsidP="0088414B">
      <w:pPr>
        <w:spacing w:after="0" w:line="240" w:lineRule="auto"/>
        <w:ind w:firstLine="720"/>
        <w:jc w:val="right"/>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 xml:space="preserve">Дубовского сельского поселения </w:t>
      </w:r>
    </w:p>
    <w:p w:rsidR="0088414B" w:rsidRPr="0088414B" w:rsidRDefault="0088414B" w:rsidP="0088414B">
      <w:pPr>
        <w:spacing w:after="0" w:line="240" w:lineRule="auto"/>
        <w:ind w:firstLine="720"/>
        <w:jc w:val="right"/>
        <w:rPr>
          <w:rFonts w:ascii="Times New Roman" w:eastAsia="Times New Roman" w:hAnsi="Times New Roman" w:cs="Times New Roman"/>
          <w:color w:val="000000"/>
          <w:kern w:val="2"/>
          <w:sz w:val="24"/>
          <w:szCs w:val="24"/>
          <w:lang w:eastAsia="ru-RU"/>
        </w:rPr>
      </w:pPr>
      <w:r w:rsidRPr="0088414B">
        <w:rPr>
          <w:rFonts w:ascii="Times New Roman" w:eastAsia="Times New Roman" w:hAnsi="Times New Roman" w:cs="Times New Roman"/>
          <w:bCs/>
          <w:szCs w:val="24"/>
          <w:lang w:eastAsia="ru-RU"/>
        </w:rPr>
        <w:t>«</w:t>
      </w:r>
      <w:r w:rsidRPr="0088414B">
        <w:rPr>
          <w:rFonts w:ascii="Times New Roman" w:eastAsia="Times New Roman" w:hAnsi="Times New Roman" w:cs="Times New Roman"/>
          <w:kern w:val="2"/>
          <w:sz w:val="24"/>
          <w:szCs w:val="28"/>
          <w:lang w:eastAsia="ru-RU"/>
        </w:rPr>
        <w:t>Муниципальная политика</w:t>
      </w:r>
      <w:r w:rsidRPr="0088414B">
        <w:rPr>
          <w:rFonts w:ascii="Times New Roman" w:eastAsia="Times New Roman" w:hAnsi="Times New Roman" w:cs="Times New Roman"/>
          <w:color w:val="000000"/>
          <w:kern w:val="2"/>
          <w:sz w:val="24"/>
          <w:szCs w:val="24"/>
          <w:lang w:eastAsia="ru-RU"/>
        </w:rPr>
        <w:t>»</w:t>
      </w:r>
    </w:p>
    <w:p w:rsidR="0088414B" w:rsidRPr="0088414B" w:rsidRDefault="0088414B" w:rsidP="0088414B">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 xml:space="preserve"> за 2021 год.</w:t>
      </w:r>
    </w:p>
    <w:p w:rsidR="0088414B" w:rsidRPr="0088414B" w:rsidRDefault="0088414B" w:rsidP="0088414B">
      <w:pPr>
        <w:spacing w:after="0" w:line="240" w:lineRule="auto"/>
        <w:ind w:left="125"/>
        <w:jc w:val="right"/>
        <w:rPr>
          <w:rFonts w:ascii="Times New Roman" w:eastAsia="Times New Roman" w:hAnsi="Times New Roman" w:cs="Times New Roman"/>
          <w:bCs/>
          <w:iCs/>
          <w:sz w:val="28"/>
          <w:szCs w:val="28"/>
          <w:lang w:eastAsia="ru-RU"/>
        </w:rPr>
      </w:pPr>
      <w:r w:rsidRPr="0088414B">
        <w:rPr>
          <w:rFonts w:ascii="Times New Roman" w:eastAsia="Times New Roman" w:hAnsi="Times New Roman" w:cs="Times New Roman"/>
          <w:sz w:val="28"/>
          <w:szCs w:val="28"/>
          <w:lang w:eastAsia="ru-RU"/>
        </w:rPr>
        <w:t xml:space="preserve">                                                                                                               </w:t>
      </w:r>
    </w:p>
    <w:p w:rsidR="0088414B" w:rsidRPr="0088414B" w:rsidRDefault="0088414B" w:rsidP="0088414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 xml:space="preserve">Сведения о достижении значений показателей </w:t>
      </w:r>
    </w:p>
    <w:p w:rsidR="0088414B" w:rsidRPr="0088414B" w:rsidRDefault="0088414B" w:rsidP="0088414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W w:w="15265" w:type="dxa"/>
        <w:jc w:val="center"/>
        <w:tblCellSpacing w:w="5" w:type="nil"/>
        <w:tblInd w:w="-142" w:type="dxa"/>
        <w:tblLayout w:type="fixed"/>
        <w:tblCellMar>
          <w:left w:w="75" w:type="dxa"/>
          <w:right w:w="75" w:type="dxa"/>
        </w:tblCellMar>
        <w:tblLook w:val="0000" w:firstRow="0" w:lastRow="0" w:firstColumn="0" w:lastColumn="0" w:noHBand="0" w:noVBand="0"/>
      </w:tblPr>
      <w:tblGrid>
        <w:gridCol w:w="739"/>
        <w:gridCol w:w="5735"/>
        <w:gridCol w:w="1418"/>
        <w:gridCol w:w="2104"/>
        <w:gridCol w:w="1080"/>
        <w:gridCol w:w="1994"/>
        <w:gridCol w:w="2195"/>
      </w:tblGrid>
      <w:tr w:rsidR="0088414B" w:rsidRPr="0088414B" w:rsidTr="0088414B">
        <w:trPr>
          <w:tblCellSpacing w:w="5" w:type="nil"/>
          <w:jc w:val="center"/>
        </w:trPr>
        <w:tc>
          <w:tcPr>
            <w:tcW w:w="739" w:type="dxa"/>
            <w:vMerge w:val="restart"/>
            <w:tcBorders>
              <w:top w:val="single" w:sz="4" w:space="0" w:color="auto"/>
              <w:left w:val="single" w:sz="4" w:space="0" w:color="auto"/>
              <w:bottom w:val="single" w:sz="4" w:space="0" w:color="auto"/>
              <w:right w:val="single" w:sz="4" w:space="0" w:color="auto"/>
            </w:tcBorders>
          </w:tcPr>
          <w:p w:rsidR="0088414B" w:rsidRPr="0088414B" w:rsidRDefault="0088414B" w:rsidP="0088414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 п/п</w:t>
            </w:r>
          </w:p>
        </w:tc>
        <w:tc>
          <w:tcPr>
            <w:tcW w:w="5735" w:type="dxa"/>
            <w:vMerge w:val="restart"/>
            <w:tcBorders>
              <w:top w:val="single" w:sz="4" w:space="0" w:color="auto"/>
              <w:left w:val="single" w:sz="4" w:space="0" w:color="auto"/>
              <w:bottom w:val="single" w:sz="4" w:space="0" w:color="auto"/>
              <w:right w:val="single" w:sz="4" w:space="0" w:color="auto"/>
            </w:tcBorders>
          </w:tcPr>
          <w:p w:rsidR="0088414B" w:rsidRPr="0088414B" w:rsidRDefault="0088414B" w:rsidP="0088414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 xml:space="preserve">Показатель     </w:t>
            </w:r>
            <w:r w:rsidRPr="0088414B">
              <w:rPr>
                <w:rFonts w:ascii="Times New Roman" w:eastAsia="Times New Roman" w:hAnsi="Times New Roman" w:cs="Times New Roman"/>
                <w:sz w:val="24"/>
                <w:szCs w:val="24"/>
                <w:lang w:eastAsia="ru-RU"/>
              </w:rPr>
              <w:br/>
              <w:t xml:space="preserve"> (индикатор)    </w:t>
            </w:r>
            <w:r w:rsidRPr="0088414B">
              <w:rPr>
                <w:rFonts w:ascii="Times New Roman" w:eastAsia="Times New Roman" w:hAnsi="Times New Roman" w:cs="Times New Roman"/>
                <w:sz w:val="24"/>
                <w:szCs w:val="24"/>
                <w:lang w:eastAsia="ru-RU"/>
              </w:rPr>
              <w:br/>
              <w:t xml:space="preserve"> (наименование)</w:t>
            </w:r>
          </w:p>
        </w:tc>
        <w:tc>
          <w:tcPr>
            <w:tcW w:w="1418" w:type="dxa"/>
            <w:vMerge w:val="restart"/>
            <w:tcBorders>
              <w:top w:val="single" w:sz="4" w:space="0" w:color="auto"/>
              <w:left w:val="single" w:sz="4" w:space="0" w:color="auto"/>
              <w:bottom w:val="single" w:sz="4" w:space="0" w:color="auto"/>
              <w:right w:val="single" w:sz="4" w:space="0" w:color="auto"/>
            </w:tcBorders>
          </w:tcPr>
          <w:p w:rsidR="0088414B" w:rsidRPr="0088414B" w:rsidRDefault="0088414B" w:rsidP="0088414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Ед.</w:t>
            </w:r>
          </w:p>
          <w:p w:rsidR="0088414B" w:rsidRPr="0088414B" w:rsidRDefault="0088414B" w:rsidP="0088414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измерения</w:t>
            </w:r>
          </w:p>
        </w:tc>
        <w:tc>
          <w:tcPr>
            <w:tcW w:w="5178" w:type="dxa"/>
            <w:gridSpan w:val="3"/>
            <w:tcBorders>
              <w:top w:val="single" w:sz="4" w:space="0" w:color="auto"/>
              <w:left w:val="single" w:sz="4" w:space="0" w:color="auto"/>
              <w:bottom w:val="single" w:sz="4" w:space="0" w:color="auto"/>
              <w:right w:val="single" w:sz="4" w:space="0" w:color="auto"/>
            </w:tcBorders>
          </w:tcPr>
          <w:p w:rsidR="0088414B" w:rsidRPr="0088414B" w:rsidRDefault="0088414B" w:rsidP="0088414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 xml:space="preserve">Значения показателей (индикаторов) </w:t>
            </w:r>
            <w:r w:rsidRPr="0088414B">
              <w:rPr>
                <w:rFonts w:ascii="Times New Roman" w:eastAsia="Times New Roman" w:hAnsi="Times New Roman" w:cs="Times New Roman"/>
                <w:sz w:val="24"/>
                <w:szCs w:val="24"/>
                <w:lang w:eastAsia="ru-RU"/>
              </w:rPr>
              <w:br/>
              <w:t xml:space="preserve">муниципальной программы,     </w:t>
            </w:r>
            <w:r w:rsidRPr="0088414B">
              <w:rPr>
                <w:rFonts w:ascii="Times New Roman" w:eastAsia="Times New Roman" w:hAnsi="Times New Roman" w:cs="Times New Roman"/>
                <w:sz w:val="24"/>
                <w:szCs w:val="24"/>
                <w:lang w:eastAsia="ru-RU"/>
              </w:rPr>
              <w:br/>
              <w:t>подпрограммы муниципальной программы</w:t>
            </w:r>
          </w:p>
        </w:tc>
        <w:tc>
          <w:tcPr>
            <w:tcW w:w="2195" w:type="dxa"/>
            <w:vMerge w:val="restart"/>
            <w:tcBorders>
              <w:top w:val="single" w:sz="4" w:space="0" w:color="auto"/>
              <w:left w:val="single" w:sz="4" w:space="0" w:color="auto"/>
              <w:bottom w:val="single" w:sz="4" w:space="0" w:color="auto"/>
              <w:right w:val="single" w:sz="4" w:space="0" w:color="auto"/>
            </w:tcBorders>
          </w:tcPr>
          <w:p w:rsidR="0088414B" w:rsidRPr="0088414B" w:rsidRDefault="0088414B" w:rsidP="0088414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 xml:space="preserve">Обоснование отклонений  </w:t>
            </w:r>
            <w:r w:rsidRPr="0088414B">
              <w:rPr>
                <w:rFonts w:ascii="Times New Roman" w:eastAsia="Times New Roman" w:hAnsi="Times New Roman" w:cs="Times New Roman"/>
                <w:sz w:val="24"/>
                <w:szCs w:val="24"/>
                <w:lang w:eastAsia="ru-RU"/>
              </w:rPr>
              <w:br/>
              <w:t xml:space="preserve"> значений показателя    </w:t>
            </w:r>
            <w:r w:rsidRPr="0088414B">
              <w:rPr>
                <w:rFonts w:ascii="Times New Roman" w:eastAsia="Times New Roman" w:hAnsi="Times New Roman" w:cs="Times New Roman"/>
                <w:sz w:val="24"/>
                <w:szCs w:val="24"/>
                <w:lang w:eastAsia="ru-RU"/>
              </w:rPr>
              <w:br/>
              <w:t xml:space="preserve"> (индикатора) на конец   </w:t>
            </w:r>
            <w:r w:rsidRPr="0088414B">
              <w:rPr>
                <w:rFonts w:ascii="Times New Roman" w:eastAsia="Times New Roman" w:hAnsi="Times New Roman" w:cs="Times New Roman"/>
                <w:sz w:val="24"/>
                <w:szCs w:val="24"/>
                <w:lang w:eastAsia="ru-RU"/>
              </w:rPr>
              <w:br/>
              <w:t xml:space="preserve"> отчетного года       </w:t>
            </w:r>
            <w:r w:rsidRPr="0088414B">
              <w:rPr>
                <w:rFonts w:ascii="Times New Roman" w:eastAsia="Times New Roman" w:hAnsi="Times New Roman" w:cs="Times New Roman"/>
                <w:sz w:val="24"/>
                <w:szCs w:val="24"/>
                <w:lang w:eastAsia="ru-RU"/>
              </w:rPr>
              <w:br/>
              <w:t>(при наличии)</w:t>
            </w:r>
          </w:p>
        </w:tc>
      </w:tr>
      <w:tr w:rsidR="0088414B" w:rsidRPr="0088414B" w:rsidTr="0088414B">
        <w:trPr>
          <w:tblCellSpacing w:w="5" w:type="nil"/>
          <w:jc w:val="center"/>
        </w:trPr>
        <w:tc>
          <w:tcPr>
            <w:tcW w:w="739" w:type="dxa"/>
            <w:vMerge/>
            <w:tcBorders>
              <w:left w:val="single" w:sz="4" w:space="0" w:color="auto"/>
              <w:bottom w:val="single" w:sz="4" w:space="0" w:color="auto"/>
              <w:right w:val="single" w:sz="4" w:space="0" w:color="auto"/>
            </w:tcBorders>
          </w:tcPr>
          <w:p w:rsidR="0088414B" w:rsidRPr="0088414B" w:rsidRDefault="0088414B" w:rsidP="0088414B">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735" w:type="dxa"/>
            <w:vMerge/>
            <w:tcBorders>
              <w:left w:val="single" w:sz="4" w:space="0" w:color="auto"/>
              <w:bottom w:val="single" w:sz="4" w:space="0" w:color="auto"/>
              <w:right w:val="single" w:sz="4" w:space="0" w:color="auto"/>
            </w:tcBorders>
          </w:tcPr>
          <w:p w:rsidR="0088414B" w:rsidRPr="0088414B" w:rsidRDefault="0088414B" w:rsidP="0088414B">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bottom w:val="single" w:sz="4" w:space="0" w:color="auto"/>
              <w:right w:val="single" w:sz="4" w:space="0" w:color="auto"/>
            </w:tcBorders>
          </w:tcPr>
          <w:p w:rsidR="0088414B" w:rsidRPr="0088414B" w:rsidRDefault="0088414B" w:rsidP="0088414B">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04" w:type="dxa"/>
            <w:vMerge w:val="restart"/>
            <w:tcBorders>
              <w:left w:val="single" w:sz="4" w:space="0" w:color="auto"/>
              <w:bottom w:val="single" w:sz="4" w:space="0" w:color="auto"/>
              <w:right w:val="single" w:sz="4" w:space="0" w:color="auto"/>
            </w:tcBorders>
          </w:tcPr>
          <w:p w:rsidR="0088414B" w:rsidRPr="0088414B" w:rsidRDefault="0088414B" w:rsidP="0088414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 xml:space="preserve">год,      </w:t>
            </w:r>
            <w:r w:rsidRPr="0088414B">
              <w:rPr>
                <w:rFonts w:ascii="Times New Roman" w:eastAsia="Times New Roman" w:hAnsi="Times New Roman" w:cs="Times New Roman"/>
                <w:sz w:val="24"/>
                <w:szCs w:val="24"/>
                <w:lang w:eastAsia="ru-RU"/>
              </w:rPr>
              <w:br/>
              <w:t xml:space="preserve">предшествующий </w:t>
            </w:r>
            <w:r w:rsidRPr="0088414B">
              <w:rPr>
                <w:rFonts w:ascii="Times New Roman" w:eastAsia="Times New Roman" w:hAnsi="Times New Roman" w:cs="Times New Roman"/>
                <w:sz w:val="24"/>
                <w:szCs w:val="24"/>
                <w:lang w:eastAsia="ru-RU"/>
              </w:rPr>
              <w:br/>
              <w:t>отчетному</w:t>
            </w:r>
            <w:hyperlink w:anchor="Par1462" w:history="1">
              <w:r w:rsidRPr="0088414B">
                <w:rPr>
                  <w:rFonts w:ascii="Times New Roman" w:eastAsia="Times New Roman" w:hAnsi="Times New Roman" w:cs="Times New Roman"/>
                  <w:sz w:val="24"/>
                  <w:szCs w:val="24"/>
                  <w:lang w:eastAsia="ru-RU"/>
                </w:rPr>
                <w:t>&lt;1&gt;</w:t>
              </w:r>
            </w:hyperlink>
          </w:p>
        </w:tc>
        <w:tc>
          <w:tcPr>
            <w:tcW w:w="3074" w:type="dxa"/>
            <w:gridSpan w:val="2"/>
            <w:tcBorders>
              <w:left w:val="single" w:sz="4" w:space="0" w:color="auto"/>
              <w:bottom w:val="single" w:sz="4" w:space="0" w:color="auto"/>
              <w:right w:val="single" w:sz="4" w:space="0" w:color="auto"/>
            </w:tcBorders>
          </w:tcPr>
          <w:p w:rsidR="0088414B" w:rsidRPr="0088414B" w:rsidRDefault="0088414B" w:rsidP="0088414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отчетный год</w:t>
            </w:r>
          </w:p>
        </w:tc>
        <w:tc>
          <w:tcPr>
            <w:tcW w:w="2195" w:type="dxa"/>
            <w:vMerge/>
            <w:tcBorders>
              <w:left w:val="single" w:sz="4" w:space="0" w:color="auto"/>
              <w:bottom w:val="single" w:sz="4" w:space="0" w:color="auto"/>
              <w:right w:val="single" w:sz="4" w:space="0" w:color="auto"/>
            </w:tcBorders>
          </w:tcPr>
          <w:p w:rsidR="0088414B" w:rsidRPr="0088414B" w:rsidRDefault="0088414B" w:rsidP="0088414B">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88414B" w:rsidRPr="0088414B" w:rsidTr="0088414B">
        <w:trPr>
          <w:tblCellSpacing w:w="5" w:type="nil"/>
          <w:jc w:val="center"/>
        </w:trPr>
        <w:tc>
          <w:tcPr>
            <w:tcW w:w="739" w:type="dxa"/>
            <w:vMerge/>
            <w:tcBorders>
              <w:left w:val="single" w:sz="4" w:space="0" w:color="auto"/>
              <w:bottom w:val="single" w:sz="4" w:space="0" w:color="auto"/>
              <w:right w:val="single" w:sz="4" w:space="0" w:color="auto"/>
            </w:tcBorders>
          </w:tcPr>
          <w:p w:rsidR="0088414B" w:rsidRPr="0088414B" w:rsidRDefault="0088414B" w:rsidP="0088414B">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735" w:type="dxa"/>
            <w:vMerge/>
            <w:tcBorders>
              <w:left w:val="single" w:sz="4" w:space="0" w:color="auto"/>
              <w:bottom w:val="single" w:sz="4" w:space="0" w:color="auto"/>
              <w:right w:val="single" w:sz="4" w:space="0" w:color="auto"/>
            </w:tcBorders>
          </w:tcPr>
          <w:p w:rsidR="0088414B" w:rsidRPr="0088414B" w:rsidRDefault="0088414B" w:rsidP="0088414B">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bottom w:val="single" w:sz="4" w:space="0" w:color="auto"/>
              <w:right w:val="single" w:sz="4" w:space="0" w:color="auto"/>
            </w:tcBorders>
          </w:tcPr>
          <w:p w:rsidR="0088414B" w:rsidRPr="0088414B" w:rsidRDefault="0088414B" w:rsidP="0088414B">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04" w:type="dxa"/>
            <w:vMerge/>
            <w:tcBorders>
              <w:left w:val="single" w:sz="4" w:space="0" w:color="auto"/>
              <w:bottom w:val="single" w:sz="4" w:space="0" w:color="auto"/>
              <w:right w:val="single" w:sz="4" w:space="0" w:color="auto"/>
            </w:tcBorders>
          </w:tcPr>
          <w:p w:rsidR="0088414B" w:rsidRPr="0088414B" w:rsidRDefault="0088414B" w:rsidP="0088414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080" w:type="dxa"/>
            <w:tcBorders>
              <w:left w:val="single" w:sz="4" w:space="0" w:color="auto"/>
              <w:bottom w:val="single" w:sz="4" w:space="0" w:color="auto"/>
              <w:right w:val="single" w:sz="4" w:space="0" w:color="auto"/>
            </w:tcBorders>
          </w:tcPr>
          <w:p w:rsidR="0088414B" w:rsidRPr="0088414B" w:rsidRDefault="0088414B" w:rsidP="0088414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план</w:t>
            </w:r>
          </w:p>
        </w:tc>
        <w:tc>
          <w:tcPr>
            <w:tcW w:w="1994" w:type="dxa"/>
            <w:tcBorders>
              <w:left w:val="single" w:sz="4" w:space="0" w:color="auto"/>
              <w:bottom w:val="single" w:sz="4" w:space="0" w:color="auto"/>
              <w:right w:val="single" w:sz="4" w:space="0" w:color="auto"/>
            </w:tcBorders>
          </w:tcPr>
          <w:p w:rsidR="0088414B" w:rsidRPr="0088414B" w:rsidRDefault="0088414B" w:rsidP="0088414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факт</w:t>
            </w:r>
          </w:p>
        </w:tc>
        <w:tc>
          <w:tcPr>
            <w:tcW w:w="2195" w:type="dxa"/>
            <w:vMerge/>
            <w:tcBorders>
              <w:left w:val="single" w:sz="4" w:space="0" w:color="auto"/>
              <w:bottom w:val="single" w:sz="4" w:space="0" w:color="auto"/>
              <w:right w:val="single" w:sz="4" w:space="0" w:color="auto"/>
            </w:tcBorders>
          </w:tcPr>
          <w:p w:rsidR="0088414B" w:rsidRPr="0088414B" w:rsidRDefault="0088414B" w:rsidP="0088414B">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88414B" w:rsidRPr="0088414B" w:rsidTr="0088414B">
        <w:trPr>
          <w:tblCellSpacing w:w="5" w:type="nil"/>
          <w:jc w:val="center"/>
        </w:trPr>
        <w:tc>
          <w:tcPr>
            <w:tcW w:w="739" w:type="dxa"/>
            <w:tcBorders>
              <w:left w:val="single" w:sz="4" w:space="0" w:color="auto"/>
              <w:bottom w:val="single" w:sz="4" w:space="0" w:color="auto"/>
              <w:right w:val="single" w:sz="4" w:space="0" w:color="auto"/>
            </w:tcBorders>
          </w:tcPr>
          <w:p w:rsidR="0088414B" w:rsidRPr="0088414B" w:rsidRDefault="0088414B" w:rsidP="0088414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1</w:t>
            </w:r>
          </w:p>
        </w:tc>
        <w:tc>
          <w:tcPr>
            <w:tcW w:w="5735" w:type="dxa"/>
            <w:tcBorders>
              <w:left w:val="single" w:sz="4" w:space="0" w:color="auto"/>
              <w:bottom w:val="single" w:sz="4" w:space="0" w:color="auto"/>
              <w:right w:val="single" w:sz="4" w:space="0" w:color="auto"/>
            </w:tcBorders>
          </w:tcPr>
          <w:p w:rsidR="0088414B" w:rsidRPr="0088414B" w:rsidRDefault="0088414B" w:rsidP="0088414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2</w:t>
            </w:r>
          </w:p>
        </w:tc>
        <w:tc>
          <w:tcPr>
            <w:tcW w:w="1418" w:type="dxa"/>
            <w:tcBorders>
              <w:left w:val="single" w:sz="4" w:space="0" w:color="auto"/>
              <w:bottom w:val="single" w:sz="4" w:space="0" w:color="auto"/>
              <w:right w:val="single" w:sz="4" w:space="0" w:color="auto"/>
            </w:tcBorders>
          </w:tcPr>
          <w:p w:rsidR="0088414B" w:rsidRPr="0088414B" w:rsidRDefault="0088414B" w:rsidP="0088414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3</w:t>
            </w:r>
          </w:p>
        </w:tc>
        <w:tc>
          <w:tcPr>
            <w:tcW w:w="2104" w:type="dxa"/>
            <w:tcBorders>
              <w:left w:val="single" w:sz="4" w:space="0" w:color="auto"/>
              <w:bottom w:val="single" w:sz="4" w:space="0" w:color="auto"/>
              <w:right w:val="single" w:sz="4" w:space="0" w:color="auto"/>
            </w:tcBorders>
          </w:tcPr>
          <w:p w:rsidR="0088414B" w:rsidRPr="0088414B" w:rsidRDefault="0088414B" w:rsidP="0088414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4</w:t>
            </w:r>
          </w:p>
        </w:tc>
        <w:tc>
          <w:tcPr>
            <w:tcW w:w="1080" w:type="dxa"/>
            <w:tcBorders>
              <w:left w:val="single" w:sz="4" w:space="0" w:color="auto"/>
              <w:bottom w:val="single" w:sz="4" w:space="0" w:color="auto"/>
              <w:right w:val="single" w:sz="4" w:space="0" w:color="auto"/>
            </w:tcBorders>
          </w:tcPr>
          <w:p w:rsidR="0088414B" w:rsidRPr="0088414B" w:rsidRDefault="0088414B" w:rsidP="0088414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5</w:t>
            </w:r>
          </w:p>
        </w:tc>
        <w:tc>
          <w:tcPr>
            <w:tcW w:w="1994" w:type="dxa"/>
            <w:tcBorders>
              <w:left w:val="single" w:sz="4" w:space="0" w:color="auto"/>
              <w:bottom w:val="single" w:sz="4" w:space="0" w:color="auto"/>
              <w:right w:val="single" w:sz="4" w:space="0" w:color="auto"/>
            </w:tcBorders>
          </w:tcPr>
          <w:p w:rsidR="0088414B" w:rsidRPr="0088414B" w:rsidRDefault="0088414B" w:rsidP="0088414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6</w:t>
            </w:r>
          </w:p>
        </w:tc>
        <w:tc>
          <w:tcPr>
            <w:tcW w:w="2195" w:type="dxa"/>
            <w:tcBorders>
              <w:left w:val="single" w:sz="4" w:space="0" w:color="auto"/>
              <w:bottom w:val="single" w:sz="4" w:space="0" w:color="auto"/>
              <w:right w:val="single" w:sz="4" w:space="0" w:color="auto"/>
            </w:tcBorders>
          </w:tcPr>
          <w:p w:rsidR="0088414B" w:rsidRPr="0088414B" w:rsidRDefault="0088414B" w:rsidP="0088414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7</w:t>
            </w:r>
          </w:p>
        </w:tc>
      </w:tr>
      <w:tr w:rsidR="0088414B" w:rsidRPr="0088414B" w:rsidTr="0088414B">
        <w:trPr>
          <w:tblCellSpacing w:w="5" w:type="nil"/>
          <w:jc w:val="center"/>
        </w:trPr>
        <w:tc>
          <w:tcPr>
            <w:tcW w:w="15265" w:type="dxa"/>
            <w:gridSpan w:val="7"/>
            <w:tcBorders>
              <w:left w:val="single" w:sz="4" w:space="0" w:color="auto"/>
              <w:bottom w:val="single" w:sz="4" w:space="0" w:color="auto"/>
              <w:right w:val="single" w:sz="4" w:space="0" w:color="auto"/>
            </w:tcBorders>
          </w:tcPr>
          <w:p w:rsidR="0088414B" w:rsidRPr="0088414B" w:rsidRDefault="0088414B" w:rsidP="0088414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eastAsia="ru-RU"/>
              </w:rPr>
            </w:pPr>
            <w:r w:rsidRPr="0088414B">
              <w:rPr>
                <w:rFonts w:ascii="Times New Roman" w:eastAsia="Times New Roman" w:hAnsi="Times New Roman" w:cs="Times New Roman"/>
                <w:color w:val="000000"/>
                <w:lang w:eastAsia="ru-RU"/>
              </w:rPr>
              <w:t>Муниципальная программа Дубовского сельского поселения «Муниципальная политика»</w:t>
            </w:r>
          </w:p>
        </w:tc>
      </w:tr>
      <w:tr w:rsidR="0088414B" w:rsidRPr="0088414B" w:rsidTr="0088414B">
        <w:trPr>
          <w:trHeight w:val="313"/>
          <w:tblCellSpacing w:w="5" w:type="nil"/>
          <w:jc w:val="center"/>
        </w:trPr>
        <w:tc>
          <w:tcPr>
            <w:tcW w:w="739" w:type="dxa"/>
            <w:tcBorders>
              <w:left w:val="single" w:sz="4" w:space="0" w:color="auto"/>
              <w:bottom w:val="single" w:sz="4" w:space="0" w:color="auto"/>
              <w:right w:val="single" w:sz="4" w:space="0" w:color="auto"/>
            </w:tcBorders>
          </w:tcPr>
          <w:p w:rsidR="0088414B" w:rsidRPr="0088414B" w:rsidRDefault="0088414B" w:rsidP="0088414B">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val="en-US"/>
              </w:rPr>
            </w:pPr>
            <w:r w:rsidRPr="0088414B">
              <w:rPr>
                <w:rFonts w:ascii="Times New Roman" w:eastAsia="Times New Roman" w:hAnsi="Times New Roman" w:cs="Times New Roman"/>
                <w:sz w:val="24"/>
                <w:szCs w:val="24"/>
                <w:lang w:val="en-US"/>
              </w:rPr>
              <w:t>1.</w:t>
            </w:r>
          </w:p>
        </w:tc>
        <w:tc>
          <w:tcPr>
            <w:tcW w:w="5735" w:type="dxa"/>
            <w:tcBorders>
              <w:top w:val="single" w:sz="4" w:space="0" w:color="auto"/>
              <w:left w:val="single" w:sz="4" w:space="0" w:color="auto"/>
              <w:bottom w:val="single" w:sz="4" w:space="0" w:color="auto"/>
              <w:right w:val="single" w:sz="4" w:space="0" w:color="auto"/>
            </w:tcBorders>
          </w:tcPr>
          <w:p w:rsidR="0088414B" w:rsidRPr="0088414B" w:rsidRDefault="0088414B" w:rsidP="0088414B">
            <w:pPr>
              <w:spacing w:after="0" w:line="240" w:lineRule="auto"/>
              <w:jc w:val="both"/>
              <w:rPr>
                <w:rFonts w:ascii="Times New Roman" w:eastAsia="Times New Roman" w:hAnsi="Times New Roman" w:cs="Times New Roman"/>
                <w:color w:val="000000"/>
                <w:kern w:val="2"/>
                <w:lang w:eastAsia="ru-RU"/>
              </w:rPr>
            </w:pPr>
            <w:r w:rsidRPr="0088414B">
              <w:rPr>
                <w:rFonts w:ascii="Times New Roman" w:eastAsia="Times New Roman" w:hAnsi="Times New Roman" w:cs="Times New Roman"/>
                <w:lang w:eastAsia="ru-RU"/>
              </w:rPr>
              <w:t xml:space="preserve">Показатель  1. </w:t>
            </w:r>
            <w:r w:rsidRPr="0088414B">
              <w:rPr>
                <w:rFonts w:ascii="Times New Roman" w:eastAsia="Times New Roman" w:hAnsi="Times New Roman" w:cs="Times New Roman"/>
                <w:color w:val="000000"/>
                <w:lang w:eastAsia="ru-RU"/>
              </w:rPr>
              <w:t>Доля граждан, положительно оценивающих деятельность органов Администрации Дубовского сельского поселения</w:t>
            </w:r>
          </w:p>
        </w:tc>
        <w:tc>
          <w:tcPr>
            <w:tcW w:w="1418" w:type="dxa"/>
            <w:tcBorders>
              <w:left w:val="single" w:sz="4" w:space="0" w:color="auto"/>
              <w:bottom w:val="single" w:sz="4" w:space="0" w:color="auto"/>
              <w:right w:val="single" w:sz="4" w:space="0" w:color="auto"/>
            </w:tcBorders>
          </w:tcPr>
          <w:p w:rsidR="0088414B" w:rsidRPr="0088414B" w:rsidRDefault="0088414B" w:rsidP="0088414B">
            <w:pPr>
              <w:shd w:val="clear" w:color="auto" w:fill="FFFFFF"/>
              <w:spacing w:before="100" w:beforeAutospacing="1" w:after="100" w:afterAutospacing="1" w:line="240" w:lineRule="auto"/>
              <w:jc w:val="center"/>
              <w:rPr>
                <w:rFonts w:ascii="Times New Roman" w:eastAsia="Times New Roman" w:hAnsi="Times New Roman" w:cs="Times New Roman"/>
                <w:lang w:val="en-US"/>
              </w:rPr>
            </w:pPr>
            <w:proofErr w:type="spellStart"/>
            <w:r w:rsidRPr="0088414B">
              <w:rPr>
                <w:rFonts w:ascii="Times New Roman" w:eastAsia="Times New Roman" w:hAnsi="Times New Roman" w:cs="Times New Roman"/>
                <w:lang w:val="en-US"/>
              </w:rPr>
              <w:t>процентов</w:t>
            </w:r>
            <w:proofErr w:type="spellEnd"/>
          </w:p>
        </w:tc>
        <w:tc>
          <w:tcPr>
            <w:tcW w:w="2104" w:type="dxa"/>
            <w:tcBorders>
              <w:left w:val="single" w:sz="4" w:space="0" w:color="auto"/>
              <w:bottom w:val="single" w:sz="4" w:space="0" w:color="auto"/>
              <w:right w:val="single" w:sz="4" w:space="0" w:color="auto"/>
            </w:tcBorders>
          </w:tcPr>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color w:val="000000"/>
              </w:rPr>
            </w:pPr>
            <w:r w:rsidRPr="0088414B">
              <w:rPr>
                <w:rFonts w:ascii="Times New Roman" w:eastAsia="Times New Roman" w:hAnsi="Times New Roman" w:cs="Times New Roman"/>
                <w:color w:val="000000"/>
                <w:lang w:eastAsia="ru-RU"/>
              </w:rPr>
              <w:t>60</w:t>
            </w:r>
          </w:p>
        </w:tc>
        <w:tc>
          <w:tcPr>
            <w:tcW w:w="1080" w:type="dxa"/>
            <w:tcBorders>
              <w:left w:val="single" w:sz="4" w:space="0" w:color="auto"/>
              <w:bottom w:val="single" w:sz="4" w:space="0" w:color="auto"/>
              <w:right w:val="single" w:sz="4" w:space="0" w:color="auto"/>
            </w:tcBorders>
          </w:tcPr>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color w:val="000000"/>
              </w:rPr>
            </w:pPr>
            <w:r w:rsidRPr="0088414B">
              <w:rPr>
                <w:rFonts w:ascii="Times New Roman" w:eastAsia="Times New Roman" w:hAnsi="Times New Roman" w:cs="Times New Roman"/>
                <w:color w:val="000000"/>
                <w:lang w:eastAsia="ru-RU"/>
              </w:rPr>
              <w:t>60</w:t>
            </w:r>
          </w:p>
        </w:tc>
        <w:tc>
          <w:tcPr>
            <w:tcW w:w="1994" w:type="dxa"/>
            <w:tcBorders>
              <w:left w:val="single" w:sz="4" w:space="0" w:color="auto"/>
              <w:bottom w:val="single" w:sz="4" w:space="0" w:color="auto"/>
              <w:right w:val="single" w:sz="4" w:space="0" w:color="auto"/>
            </w:tcBorders>
          </w:tcPr>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color w:val="000000"/>
              </w:rPr>
            </w:pPr>
            <w:r w:rsidRPr="0088414B">
              <w:rPr>
                <w:rFonts w:ascii="Times New Roman" w:eastAsia="Times New Roman" w:hAnsi="Times New Roman" w:cs="Times New Roman"/>
                <w:color w:val="000000"/>
                <w:lang w:eastAsia="ru-RU"/>
              </w:rPr>
              <w:t>60</w:t>
            </w:r>
          </w:p>
        </w:tc>
        <w:tc>
          <w:tcPr>
            <w:tcW w:w="2195" w:type="dxa"/>
            <w:tcBorders>
              <w:left w:val="single" w:sz="4" w:space="0" w:color="auto"/>
              <w:bottom w:val="single" w:sz="4" w:space="0" w:color="auto"/>
              <w:right w:val="single" w:sz="4" w:space="0" w:color="auto"/>
            </w:tcBorders>
          </w:tcPr>
          <w:p w:rsidR="0088414B" w:rsidRPr="0088414B" w:rsidRDefault="0088414B" w:rsidP="0088414B">
            <w:pPr>
              <w:shd w:val="clear" w:color="auto" w:fill="FFFFFF"/>
              <w:spacing w:before="100" w:beforeAutospacing="1" w:after="100" w:afterAutospacing="1" w:line="240" w:lineRule="auto"/>
              <w:jc w:val="center"/>
              <w:rPr>
                <w:rFonts w:ascii="Times New Roman" w:eastAsia="Times New Roman" w:hAnsi="Times New Roman" w:cs="Times New Roman"/>
                <w:lang w:val="en-US"/>
              </w:rPr>
            </w:pPr>
            <w:r w:rsidRPr="0088414B">
              <w:rPr>
                <w:rFonts w:ascii="Times New Roman" w:eastAsia="Times New Roman" w:hAnsi="Times New Roman" w:cs="Times New Roman"/>
                <w:lang w:val="en-US"/>
              </w:rPr>
              <w:t>-</w:t>
            </w:r>
          </w:p>
        </w:tc>
      </w:tr>
      <w:tr w:rsidR="0088414B" w:rsidRPr="0088414B" w:rsidTr="0088414B">
        <w:trPr>
          <w:trHeight w:val="313"/>
          <w:tblCellSpacing w:w="5" w:type="nil"/>
          <w:jc w:val="center"/>
        </w:trPr>
        <w:tc>
          <w:tcPr>
            <w:tcW w:w="739" w:type="dxa"/>
            <w:tcBorders>
              <w:left w:val="single" w:sz="4" w:space="0" w:color="auto"/>
              <w:bottom w:val="single" w:sz="4" w:space="0" w:color="auto"/>
              <w:right w:val="single" w:sz="4" w:space="0" w:color="auto"/>
            </w:tcBorders>
          </w:tcPr>
          <w:p w:rsidR="0088414B" w:rsidRPr="0088414B" w:rsidRDefault="0088414B" w:rsidP="0088414B">
            <w:pPr>
              <w:spacing w:before="100" w:beforeAutospacing="1" w:after="100" w:afterAutospacing="1" w:line="240" w:lineRule="auto"/>
              <w:jc w:val="center"/>
              <w:rPr>
                <w:rFonts w:ascii="Times New Roman" w:eastAsia="Times New Roman" w:hAnsi="Times New Roman" w:cs="Times New Roman"/>
                <w:sz w:val="24"/>
                <w:szCs w:val="24"/>
                <w:lang w:val="en-US"/>
              </w:rPr>
            </w:pPr>
            <w:r w:rsidRPr="0088414B">
              <w:rPr>
                <w:rFonts w:ascii="Times New Roman" w:eastAsia="Times New Roman" w:hAnsi="Times New Roman" w:cs="Times New Roman"/>
                <w:sz w:val="24"/>
                <w:szCs w:val="24"/>
                <w:lang w:val="en-US"/>
              </w:rPr>
              <w:t>2.</w:t>
            </w:r>
          </w:p>
        </w:tc>
        <w:tc>
          <w:tcPr>
            <w:tcW w:w="5735" w:type="dxa"/>
            <w:tcBorders>
              <w:top w:val="single" w:sz="4" w:space="0" w:color="auto"/>
              <w:left w:val="single" w:sz="4" w:space="0" w:color="auto"/>
              <w:bottom w:val="single" w:sz="4" w:space="0" w:color="auto"/>
              <w:right w:val="single" w:sz="4" w:space="0" w:color="auto"/>
            </w:tcBorders>
          </w:tcPr>
          <w:p w:rsidR="0088414B" w:rsidRPr="0088414B" w:rsidRDefault="0088414B" w:rsidP="0088414B">
            <w:pPr>
              <w:spacing w:after="0" w:line="240" w:lineRule="auto"/>
              <w:rPr>
                <w:rFonts w:ascii="Times New Roman" w:eastAsia="Times New Roman" w:hAnsi="Times New Roman" w:cs="Times New Roman"/>
                <w:color w:val="000000"/>
                <w:kern w:val="2"/>
                <w:lang w:eastAsia="ru-RU"/>
              </w:rPr>
            </w:pPr>
            <w:r w:rsidRPr="0088414B">
              <w:rPr>
                <w:rFonts w:ascii="Times New Roman" w:eastAsia="Times New Roman" w:hAnsi="Times New Roman" w:cs="Times New Roman"/>
                <w:lang w:eastAsia="ru-RU"/>
              </w:rPr>
              <w:t xml:space="preserve">Показатель 2. </w:t>
            </w:r>
            <w:r w:rsidRPr="0088414B">
              <w:rPr>
                <w:rFonts w:ascii="Times New Roman" w:eastAsia="Times New Roman" w:hAnsi="Times New Roman" w:cs="Times New Roman"/>
                <w:spacing w:val="-10"/>
                <w:kern w:val="2"/>
                <w:szCs w:val="28"/>
              </w:rPr>
              <w:t xml:space="preserve">Доля граждан, удовлетворенных уровнем информированности о деятельности </w:t>
            </w:r>
            <w:r w:rsidRPr="0088414B">
              <w:rPr>
                <w:rFonts w:ascii="Times New Roman" w:eastAsia="Times New Roman" w:hAnsi="Times New Roman" w:cs="Times New Roman"/>
                <w:spacing w:val="-10"/>
                <w:kern w:val="2"/>
                <w:szCs w:val="28"/>
                <w:lang w:eastAsia="ru-RU"/>
              </w:rPr>
              <w:t>органов местного самоуправления</w:t>
            </w:r>
          </w:p>
        </w:tc>
        <w:tc>
          <w:tcPr>
            <w:tcW w:w="1418" w:type="dxa"/>
            <w:tcBorders>
              <w:left w:val="single" w:sz="4" w:space="0" w:color="auto"/>
              <w:bottom w:val="single" w:sz="4" w:space="0" w:color="auto"/>
              <w:right w:val="single" w:sz="4" w:space="0" w:color="auto"/>
            </w:tcBorders>
          </w:tcPr>
          <w:p w:rsidR="0088414B" w:rsidRPr="0088414B" w:rsidRDefault="0088414B" w:rsidP="0088414B">
            <w:pPr>
              <w:shd w:val="clear" w:color="auto" w:fill="FFFFFF"/>
              <w:spacing w:after="0" w:line="240" w:lineRule="auto"/>
              <w:jc w:val="center"/>
              <w:rPr>
                <w:rFonts w:ascii="Times New Roman" w:eastAsia="Times New Roman" w:hAnsi="Times New Roman" w:cs="Times New Roman"/>
                <w:lang w:eastAsia="ru-RU"/>
              </w:rPr>
            </w:pPr>
            <w:r w:rsidRPr="0088414B">
              <w:rPr>
                <w:rFonts w:ascii="Times New Roman" w:eastAsia="Times New Roman" w:hAnsi="Times New Roman" w:cs="Times New Roman"/>
                <w:lang w:eastAsia="ru-RU"/>
              </w:rPr>
              <w:t>процентов</w:t>
            </w:r>
          </w:p>
        </w:tc>
        <w:tc>
          <w:tcPr>
            <w:tcW w:w="2104" w:type="dxa"/>
            <w:tcBorders>
              <w:left w:val="single" w:sz="4" w:space="0" w:color="auto"/>
              <w:bottom w:val="single" w:sz="4" w:space="0" w:color="auto"/>
              <w:right w:val="single" w:sz="4" w:space="0" w:color="auto"/>
            </w:tcBorders>
          </w:tcPr>
          <w:p w:rsidR="0088414B" w:rsidRPr="0088414B" w:rsidRDefault="0088414B" w:rsidP="0088414B">
            <w:pPr>
              <w:jc w:val="center"/>
              <w:rPr>
                <w:rFonts w:ascii="Times New Roman" w:eastAsia="Times New Roman" w:hAnsi="Times New Roman" w:cs="Times New Roman"/>
                <w:color w:val="000000"/>
              </w:rPr>
            </w:pPr>
            <w:r w:rsidRPr="0088414B">
              <w:rPr>
                <w:rFonts w:ascii="Times New Roman" w:eastAsia="Times New Roman" w:hAnsi="Times New Roman" w:cs="Times New Roman"/>
                <w:color w:val="000000"/>
                <w:lang w:eastAsia="ru-RU"/>
              </w:rPr>
              <w:t>47</w:t>
            </w:r>
          </w:p>
        </w:tc>
        <w:tc>
          <w:tcPr>
            <w:tcW w:w="1080" w:type="dxa"/>
            <w:tcBorders>
              <w:left w:val="single" w:sz="4" w:space="0" w:color="auto"/>
              <w:bottom w:val="single" w:sz="4" w:space="0" w:color="auto"/>
              <w:right w:val="single" w:sz="4" w:space="0" w:color="auto"/>
            </w:tcBorders>
          </w:tcPr>
          <w:p w:rsidR="0088414B" w:rsidRPr="0088414B" w:rsidRDefault="0088414B" w:rsidP="0088414B">
            <w:pPr>
              <w:jc w:val="center"/>
              <w:rPr>
                <w:rFonts w:ascii="Times New Roman" w:eastAsia="Times New Roman" w:hAnsi="Times New Roman" w:cs="Times New Roman"/>
                <w:color w:val="000000"/>
              </w:rPr>
            </w:pPr>
            <w:r w:rsidRPr="0088414B">
              <w:rPr>
                <w:rFonts w:ascii="Times New Roman" w:eastAsia="Times New Roman" w:hAnsi="Times New Roman" w:cs="Times New Roman"/>
                <w:color w:val="000000"/>
                <w:lang w:eastAsia="ru-RU"/>
              </w:rPr>
              <w:t>50</w:t>
            </w:r>
          </w:p>
        </w:tc>
        <w:tc>
          <w:tcPr>
            <w:tcW w:w="1994" w:type="dxa"/>
            <w:tcBorders>
              <w:left w:val="single" w:sz="4" w:space="0" w:color="auto"/>
              <w:bottom w:val="single" w:sz="4" w:space="0" w:color="auto"/>
              <w:right w:val="single" w:sz="4" w:space="0" w:color="auto"/>
            </w:tcBorders>
          </w:tcPr>
          <w:p w:rsidR="0088414B" w:rsidRPr="0088414B" w:rsidRDefault="0088414B" w:rsidP="0088414B">
            <w:pPr>
              <w:jc w:val="center"/>
              <w:rPr>
                <w:rFonts w:ascii="Times New Roman" w:eastAsia="Times New Roman" w:hAnsi="Times New Roman" w:cs="Times New Roman"/>
                <w:color w:val="000000"/>
              </w:rPr>
            </w:pPr>
            <w:r w:rsidRPr="0088414B">
              <w:rPr>
                <w:rFonts w:ascii="Times New Roman" w:eastAsia="Times New Roman" w:hAnsi="Times New Roman" w:cs="Times New Roman"/>
                <w:color w:val="000000"/>
                <w:lang w:eastAsia="ru-RU"/>
              </w:rPr>
              <w:t>50</w:t>
            </w:r>
          </w:p>
        </w:tc>
        <w:tc>
          <w:tcPr>
            <w:tcW w:w="2195" w:type="dxa"/>
            <w:tcBorders>
              <w:left w:val="single" w:sz="4" w:space="0" w:color="auto"/>
              <w:bottom w:val="single" w:sz="4" w:space="0" w:color="auto"/>
              <w:right w:val="single" w:sz="4" w:space="0" w:color="auto"/>
            </w:tcBorders>
          </w:tcPr>
          <w:p w:rsidR="0088414B" w:rsidRPr="0088414B" w:rsidRDefault="0088414B" w:rsidP="0088414B">
            <w:pPr>
              <w:shd w:val="clear" w:color="auto" w:fill="FFFFFF"/>
              <w:spacing w:after="0" w:line="240" w:lineRule="auto"/>
              <w:jc w:val="center"/>
              <w:rPr>
                <w:rFonts w:ascii="Times New Roman" w:eastAsia="Times New Roman" w:hAnsi="Times New Roman" w:cs="Times New Roman"/>
                <w:lang w:eastAsia="ru-RU"/>
              </w:rPr>
            </w:pPr>
            <w:r w:rsidRPr="0088414B">
              <w:rPr>
                <w:rFonts w:ascii="Times New Roman" w:eastAsia="Times New Roman" w:hAnsi="Times New Roman" w:cs="Times New Roman"/>
                <w:lang w:eastAsia="ru-RU"/>
              </w:rPr>
              <w:t>-</w:t>
            </w:r>
          </w:p>
        </w:tc>
      </w:tr>
      <w:tr w:rsidR="0088414B" w:rsidRPr="0088414B" w:rsidTr="0088414B">
        <w:trPr>
          <w:trHeight w:val="313"/>
          <w:tblCellSpacing w:w="5" w:type="nil"/>
          <w:jc w:val="center"/>
        </w:trPr>
        <w:tc>
          <w:tcPr>
            <w:tcW w:w="739" w:type="dxa"/>
            <w:tcBorders>
              <w:left w:val="single" w:sz="4" w:space="0" w:color="auto"/>
              <w:bottom w:val="single" w:sz="4" w:space="0" w:color="auto"/>
              <w:right w:val="single" w:sz="4" w:space="0" w:color="auto"/>
            </w:tcBorders>
          </w:tcPr>
          <w:p w:rsidR="0088414B" w:rsidRPr="0088414B" w:rsidRDefault="0088414B" w:rsidP="0088414B">
            <w:pPr>
              <w:spacing w:before="100" w:beforeAutospacing="1" w:after="100" w:afterAutospacing="1" w:line="240" w:lineRule="auto"/>
              <w:jc w:val="center"/>
              <w:rPr>
                <w:rFonts w:ascii="Times New Roman" w:eastAsia="Times New Roman" w:hAnsi="Times New Roman" w:cs="Times New Roman"/>
                <w:sz w:val="24"/>
                <w:szCs w:val="24"/>
                <w:lang w:val="en-US"/>
              </w:rPr>
            </w:pPr>
            <w:r w:rsidRPr="0088414B">
              <w:rPr>
                <w:rFonts w:ascii="Times New Roman" w:eastAsia="Times New Roman" w:hAnsi="Times New Roman" w:cs="Times New Roman"/>
                <w:sz w:val="24"/>
                <w:szCs w:val="24"/>
                <w:lang w:val="en-US"/>
              </w:rPr>
              <w:t>3</w:t>
            </w:r>
          </w:p>
        </w:tc>
        <w:tc>
          <w:tcPr>
            <w:tcW w:w="5735" w:type="dxa"/>
            <w:tcBorders>
              <w:top w:val="single" w:sz="4" w:space="0" w:color="auto"/>
              <w:left w:val="single" w:sz="4" w:space="0" w:color="auto"/>
              <w:bottom w:val="single" w:sz="4" w:space="0" w:color="auto"/>
              <w:right w:val="single" w:sz="4" w:space="0" w:color="auto"/>
            </w:tcBorders>
          </w:tcPr>
          <w:p w:rsidR="0088414B" w:rsidRPr="0088414B" w:rsidRDefault="0088414B" w:rsidP="0088414B">
            <w:pPr>
              <w:spacing w:after="0" w:line="240" w:lineRule="auto"/>
              <w:rPr>
                <w:rFonts w:ascii="Times New Roman" w:eastAsia="Times New Roman" w:hAnsi="Times New Roman" w:cs="Times New Roman"/>
                <w:color w:val="000000"/>
                <w:lang w:eastAsia="ru-RU"/>
              </w:rPr>
            </w:pPr>
            <w:r w:rsidRPr="0088414B">
              <w:rPr>
                <w:rFonts w:ascii="Times New Roman" w:eastAsia="Times New Roman" w:hAnsi="Times New Roman" w:cs="Times New Roman"/>
                <w:lang w:eastAsia="ru-RU"/>
              </w:rPr>
              <w:t xml:space="preserve">Показатель 3. </w:t>
            </w:r>
            <w:r w:rsidRPr="0088414B">
              <w:rPr>
                <w:rFonts w:ascii="Times New Roman" w:eastAsia="Times New Roman" w:hAnsi="Times New Roman" w:cs="Times New Roman"/>
                <w:bCs/>
                <w:kern w:val="2"/>
              </w:rPr>
              <w:t>Доля лиц, получающих муниципальную пенсию за выслугу лет от общего количества обратившихся</w:t>
            </w:r>
          </w:p>
        </w:tc>
        <w:tc>
          <w:tcPr>
            <w:tcW w:w="1418" w:type="dxa"/>
            <w:tcBorders>
              <w:left w:val="single" w:sz="4" w:space="0" w:color="auto"/>
              <w:bottom w:val="single" w:sz="4" w:space="0" w:color="auto"/>
              <w:right w:val="single" w:sz="4" w:space="0" w:color="auto"/>
            </w:tcBorders>
          </w:tcPr>
          <w:p w:rsidR="0088414B" w:rsidRPr="0088414B" w:rsidRDefault="0088414B" w:rsidP="0088414B">
            <w:pPr>
              <w:shd w:val="clear" w:color="auto" w:fill="FFFFFF"/>
              <w:spacing w:after="0" w:line="240" w:lineRule="auto"/>
              <w:jc w:val="center"/>
              <w:rPr>
                <w:rFonts w:ascii="Times New Roman" w:eastAsia="Times New Roman" w:hAnsi="Times New Roman" w:cs="Times New Roman"/>
                <w:lang w:eastAsia="ru-RU"/>
              </w:rPr>
            </w:pPr>
            <w:r w:rsidRPr="0088414B">
              <w:rPr>
                <w:rFonts w:ascii="Times New Roman" w:eastAsia="Times New Roman" w:hAnsi="Times New Roman" w:cs="Times New Roman"/>
                <w:lang w:eastAsia="ru-RU"/>
              </w:rPr>
              <w:t>процентов</w:t>
            </w:r>
          </w:p>
        </w:tc>
        <w:tc>
          <w:tcPr>
            <w:tcW w:w="2104" w:type="dxa"/>
            <w:tcBorders>
              <w:left w:val="single" w:sz="4" w:space="0" w:color="auto"/>
              <w:bottom w:val="single" w:sz="4" w:space="0" w:color="auto"/>
              <w:right w:val="single" w:sz="4" w:space="0" w:color="auto"/>
            </w:tcBorders>
          </w:tcPr>
          <w:p w:rsidR="0088414B" w:rsidRPr="0088414B" w:rsidRDefault="0088414B" w:rsidP="0088414B">
            <w:pPr>
              <w:jc w:val="center"/>
              <w:rPr>
                <w:rFonts w:ascii="Times New Roman" w:eastAsia="Times New Roman" w:hAnsi="Times New Roman" w:cs="Times New Roman"/>
                <w:color w:val="000000"/>
              </w:rPr>
            </w:pPr>
            <w:r w:rsidRPr="0088414B">
              <w:rPr>
                <w:rFonts w:ascii="Times New Roman" w:eastAsia="Times New Roman" w:hAnsi="Times New Roman" w:cs="Times New Roman"/>
                <w:color w:val="000000"/>
                <w:lang w:eastAsia="ru-RU"/>
              </w:rPr>
              <w:t>100,0</w:t>
            </w:r>
          </w:p>
        </w:tc>
        <w:tc>
          <w:tcPr>
            <w:tcW w:w="1080" w:type="dxa"/>
            <w:tcBorders>
              <w:left w:val="single" w:sz="4" w:space="0" w:color="auto"/>
              <w:bottom w:val="single" w:sz="4" w:space="0" w:color="auto"/>
              <w:right w:val="single" w:sz="4" w:space="0" w:color="auto"/>
            </w:tcBorders>
          </w:tcPr>
          <w:p w:rsidR="0088414B" w:rsidRPr="0088414B" w:rsidRDefault="0088414B" w:rsidP="0088414B">
            <w:pPr>
              <w:jc w:val="center"/>
              <w:rPr>
                <w:rFonts w:ascii="Times New Roman" w:eastAsia="Times New Roman" w:hAnsi="Times New Roman" w:cs="Times New Roman"/>
                <w:color w:val="000000"/>
              </w:rPr>
            </w:pPr>
            <w:r w:rsidRPr="0088414B">
              <w:rPr>
                <w:rFonts w:ascii="Times New Roman" w:eastAsia="Times New Roman" w:hAnsi="Times New Roman" w:cs="Times New Roman"/>
                <w:color w:val="000000"/>
                <w:lang w:eastAsia="ru-RU"/>
              </w:rPr>
              <w:t>100,0</w:t>
            </w:r>
          </w:p>
        </w:tc>
        <w:tc>
          <w:tcPr>
            <w:tcW w:w="1994" w:type="dxa"/>
            <w:tcBorders>
              <w:left w:val="single" w:sz="4" w:space="0" w:color="auto"/>
              <w:bottom w:val="single" w:sz="4" w:space="0" w:color="auto"/>
              <w:right w:val="single" w:sz="4" w:space="0" w:color="auto"/>
            </w:tcBorders>
          </w:tcPr>
          <w:p w:rsidR="0088414B" w:rsidRPr="0088414B" w:rsidRDefault="0088414B" w:rsidP="0088414B">
            <w:pPr>
              <w:jc w:val="center"/>
              <w:rPr>
                <w:rFonts w:ascii="Times New Roman" w:eastAsia="Times New Roman" w:hAnsi="Times New Roman" w:cs="Times New Roman"/>
                <w:color w:val="000000"/>
              </w:rPr>
            </w:pPr>
            <w:r w:rsidRPr="0088414B">
              <w:rPr>
                <w:rFonts w:ascii="Times New Roman" w:eastAsia="Times New Roman" w:hAnsi="Times New Roman" w:cs="Times New Roman"/>
                <w:color w:val="000000"/>
                <w:lang w:eastAsia="ru-RU"/>
              </w:rPr>
              <w:t>100,0</w:t>
            </w:r>
          </w:p>
        </w:tc>
        <w:tc>
          <w:tcPr>
            <w:tcW w:w="2195" w:type="dxa"/>
            <w:tcBorders>
              <w:left w:val="single" w:sz="4" w:space="0" w:color="auto"/>
              <w:bottom w:val="single" w:sz="4" w:space="0" w:color="auto"/>
              <w:right w:val="single" w:sz="4" w:space="0" w:color="auto"/>
            </w:tcBorders>
          </w:tcPr>
          <w:p w:rsidR="0088414B" w:rsidRPr="0088414B" w:rsidRDefault="0088414B" w:rsidP="0088414B">
            <w:pPr>
              <w:shd w:val="clear" w:color="auto" w:fill="FFFFFF"/>
              <w:spacing w:after="0" w:line="240" w:lineRule="auto"/>
              <w:jc w:val="center"/>
              <w:rPr>
                <w:rFonts w:ascii="Times New Roman" w:eastAsia="Times New Roman" w:hAnsi="Times New Roman" w:cs="Times New Roman"/>
                <w:lang w:eastAsia="ru-RU"/>
              </w:rPr>
            </w:pPr>
          </w:p>
        </w:tc>
      </w:tr>
      <w:tr w:rsidR="0088414B" w:rsidRPr="0088414B" w:rsidTr="0088414B">
        <w:trPr>
          <w:tblCellSpacing w:w="5" w:type="nil"/>
          <w:jc w:val="center"/>
        </w:trPr>
        <w:tc>
          <w:tcPr>
            <w:tcW w:w="15265" w:type="dxa"/>
            <w:gridSpan w:val="7"/>
            <w:tcBorders>
              <w:left w:val="single" w:sz="4" w:space="0" w:color="auto"/>
              <w:bottom w:val="single" w:sz="4" w:space="0" w:color="auto"/>
              <w:right w:val="single" w:sz="4" w:space="0" w:color="auto"/>
            </w:tcBorders>
          </w:tcPr>
          <w:p w:rsidR="0088414B" w:rsidRPr="0088414B" w:rsidRDefault="0088414B" w:rsidP="0088414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eastAsia="ru-RU"/>
              </w:rPr>
            </w:pPr>
            <w:r w:rsidRPr="0088414B">
              <w:rPr>
                <w:rFonts w:ascii="Times New Roman" w:eastAsia="Times New Roman" w:hAnsi="Times New Roman" w:cs="Times New Roman"/>
                <w:lang w:eastAsia="ru-RU"/>
              </w:rPr>
              <w:t>Подпрограмма 1 «</w:t>
            </w:r>
            <w:r w:rsidRPr="0088414B">
              <w:rPr>
                <w:rFonts w:ascii="Times New Roman" w:eastAsia="Times New Roman" w:hAnsi="Times New Roman" w:cs="Times New Roman"/>
                <w:color w:val="000000"/>
                <w:lang w:eastAsia="ru-RU"/>
              </w:rPr>
              <w:t>Развитие муниципального управления и муниципальной службы в Дубовском сельском поселении, дополнительное профессиональное образование лиц, занятых в системе местного самоуправления</w:t>
            </w:r>
            <w:r w:rsidRPr="0088414B">
              <w:rPr>
                <w:rFonts w:ascii="Times New Roman" w:eastAsia="Times New Roman" w:hAnsi="Times New Roman" w:cs="Times New Roman"/>
                <w:lang w:eastAsia="ru-RU"/>
              </w:rPr>
              <w:t>»</w:t>
            </w:r>
          </w:p>
        </w:tc>
      </w:tr>
      <w:tr w:rsidR="0088414B" w:rsidRPr="0088414B" w:rsidTr="0088414B">
        <w:trPr>
          <w:tblCellSpacing w:w="5" w:type="nil"/>
          <w:jc w:val="center"/>
        </w:trPr>
        <w:tc>
          <w:tcPr>
            <w:tcW w:w="739" w:type="dxa"/>
            <w:tcBorders>
              <w:left w:val="single" w:sz="4" w:space="0" w:color="auto"/>
              <w:bottom w:val="single" w:sz="4" w:space="0" w:color="auto"/>
              <w:right w:val="single" w:sz="4" w:space="0" w:color="auto"/>
            </w:tcBorders>
          </w:tcPr>
          <w:p w:rsidR="0088414B" w:rsidRPr="0088414B" w:rsidRDefault="0088414B" w:rsidP="0088414B">
            <w:pPr>
              <w:shd w:val="clear" w:color="auto" w:fill="FFFFFF"/>
              <w:spacing w:after="0" w:line="240" w:lineRule="auto"/>
              <w:jc w:val="center"/>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0"/>
                <w:szCs w:val="20"/>
                <w:lang w:eastAsia="ru-RU"/>
              </w:rPr>
              <w:t>1.1.</w:t>
            </w:r>
          </w:p>
        </w:tc>
        <w:tc>
          <w:tcPr>
            <w:tcW w:w="5735"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jc w:val="both"/>
              <w:rPr>
                <w:rFonts w:ascii="Times New Roman" w:eastAsia="Times New Roman" w:hAnsi="Times New Roman" w:cs="Times New Roman"/>
                <w:color w:val="000000"/>
                <w:lang w:eastAsia="ru-RU"/>
              </w:rPr>
            </w:pPr>
            <w:r w:rsidRPr="0088414B">
              <w:rPr>
                <w:rFonts w:ascii="Times New Roman" w:eastAsia="Times New Roman" w:hAnsi="Times New Roman" w:cs="Times New Roman"/>
                <w:color w:val="000000"/>
                <w:lang w:eastAsia="ru-RU"/>
              </w:rPr>
              <w:t>Показатель  1.1. Доля муниципальных служащих, получивших дополнительное профессиональное образование</w:t>
            </w:r>
          </w:p>
        </w:tc>
        <w:tc>
          <w:tcPr>
            <w:tcW w:w="1418" w:type="dxa"/>
            <w:tcBorders>
              <w:left w:val="single" w:sz="4" w:space="0" w:color="auto"/>
              <w:bottom w:val="single" w:sz="4" w:space="0" w:color="auto"/>
              <w:right w:val="single" w:sz="4" w:space="0" w:color="auto"/>
            </w:tcBorders>
          </w:tcPr>
          <w:p w:rsidR="0088414B" w:rsidRPr="0088414B" w:rsidRDefault="0088414B" w:rsidP="0088414B">
            <w:pPr>
              <w:shd w:val="clear" w:color="auto" w:fill="FFFFFF"/>
              <w:spacing w:before="100" w:beforeAutospacing="1" w:after="100" w:afterAutospacing="1" w:line="240" w:lineRule="auto"/>
              <w:jc w:val="center"/>
              <w:rPr>
                <w:rFonts w:ascii="Times New Roman" w:eastAsia="Times New Roman" w:hAnsi="Times New Roman" w:cs="Times New Roman"/>
              </w:rPr>
            </w:pPr>
            <w:r w:rsidRPr="0088414B">
              <w:rPr>
                <w:rFonts w:ascii="Times New Roman" w:eastAsia="Times New Roman" w:hAnsi="Times New Roman" w:cs="Times New Roman"/>
              </w:rPr>
              <w:t>процент</w:t>
            </w:r>
          </w:p>
        </w:tc>
        <w:tc>
          <w:tcPr>
            <w:tcW w:w="2104" w:type="dxa"/>
            <w:tcBorders>
              <w:left w:val="single" w:sz="4" w:space="0" w:color="auto"/>
              <w:bottom w:val="single" w:sz="4" w:space="0" w:color="auto"/>
              <w:right w:val="single" w:sz="4" w:space="0" w:color="auto"/>
            </w:tcBorders>
          </w:tcPr>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color w:val="000000"/>
              </w:rPr>
            </w:pPr>
            <w:r w:rsidRPr="0088414B">
              <w:rPr>
                <w:rFonts w:ascii="Times New Roman" w:eastAsia="Times New Roman" w:hAnsi="Times New Roman" w:cs="Times New Roman"/>
                <w:color w:val="000000"/>
                <w:lang w:eastAsia="ru-RU"/>
              </w:rPr>
              <w:t>20</w:t>
            </w:r>
          </w:p>
        </w:tc>
        <w:tc>
          <w:tcPr>
            <w:tcW w:w="1080" w:type="dxa"/>
            <w:tcBorders>
              <w:left w:val="single" w:sz="4" w:space="0" w:color="auto"/>
              <w:bottom w:val="single" w:sz="4" w:space="0" w:color="auto"/>
              <w:right w:val="single" w:sz="4" w:space="0" w:color="auto"/>
            </w:tcBorders>
          </w:tcPr>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color w:val="000000"/>
              </w:rPr>
            </w:pPr>
            <w:r w:rsidRPr="0088414B">
              <w:rPr>
                <w:rFonts w:ascii="Times New Roman" w:eastAsia="Times New Roman" w:hAnsi="Times New Roman" w:cs="Times New Roman"/>
                <w:color w:val="000000"/>
                <w:lang w:eastAsia="ru-RU"/>
              </w:rPr>
              <w:t>20</w:t>
            </w:r>
          </w:p>
        </w:tc>
        <w:tc>
          <w:tcPr>
            <w:tcW w:w="1994" w:type="dxa"/>
            <w:tcBorders>
              <w:left w:val="single" w:sz="4" w:space="0" w:color="auto"/>
              <w:bottom w:val="single" w:sz="4" w:space="0" w:color="auto"/>
              <w:right w:val="single" w:sz="4" w:space="0" w:color="auto"/>
            </w:tcBorders>
          </w:tcPr>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8414B">
              <w:rPr>
                <w:rFonts w:ascii="Times New Roman" w:eastAsia="Times New Roman" w:hAnsi="Times New Roman" w:cs="Times New Roman"/>
                <w:lang w:eastAsia="ru-RU"/>
              </w:rPr>
              <w:t>30</w:t>
            </w:r>
          </w:p>
        </w:tc>
        <w:tc>
          <w:tcPr>
            <w:tcW w:w="2195" w:type="dxa"/>
            <w:tcBorders>
              <w:left w:val="single" w:sz="4" w:space="0" w:color="auto"/>
              <w:bottom w:val="single" w:sz="4" w:space="0" w:color="auto"/>
              <w:right w:val="single" w:sz="4" w:space="0" w:color="auto"/>
            </w:tcBorders>
          </w:tcPr>
          <w:p w:rsidR="0088414B" w:rsidRPr="0088414B" w:rsidRDefault="0088414B" w:rsidP="0088414B">
            <w:pPr>
              <w:shd w:val="clear" w:color="auto" w:fill="FFFFFF"/>
              <w:spacing w:before="100" w:beforeAutospacing="1" w:after="100" w:afterAutospacing="1" w:line="240" w:lineRule="auto"/>
              <w:jc w:val="center"/>
              <w:rPr>
                <w:rFonts w:ascii="Times New Roman" w:eastAsia="Times New Roman" w:hAnsi="Times New Roman" w:cs="Times New Roman"/>
              </w:rPr>
            </w:pPr>
            <w:r w:rsidRPr="0088414B">
              <w:rPr>
                <w:rFonts w:ascii="Times New Roman" w:eastAsia="Times New Roman" w:hAnsi="Times New Roman" w:cs="Times New Roman"/>
              </w:rPr>
              <w:t>-</w:t>
            </w:r>
          </w:p>
        </w:tc>
      </w:tr>
      <w:tr w:rsidR="0088414B" w:rsidRPr="0088414B" w:rsidTr="0088414B">
        <w:trPr>
          <w:tblCellSpacing w:w="5" w:type="nil"/>
          <w:jc w:val="center"/>
        </w:trPr>
        <w:tc>
          <w:tcPr>
            <w:tcW w:w="739" w:type="dxa"/>
            <w:tcBorders>
              <w:left w:val="single" w:sz="4" w:space="0" w:color="auto"/>
              <w:bottom w:val="single" w:sz="4" w:space="0" w:color="auto"/>
              <w:right w:val="single" w:sz="4" w:space="0" w:color="auto"/>
            </w:tcBorders>
          </w:tcPr>
          <w:p w:rsidR="0088414B" w:rsidRPr="0088414B" w:rsidRDefault="0088414B" w:rsidP="0088414B">
            <w:pPr>
              <w:shd w:val="clear" w:color="auto" w:fill="FFFFFF"/>
              <w:spacing w:after="0" w:line="240" w:lineRule="auto"/>
              <w:jc w:val="center"/>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0"/>
                <w:szCs w:val="20"/>
                <w:lang w:eastAsia="ru-RU"/>
              </w:rPr>
              <w:lastRenderedPageBreak/>
              <w:t>1.2</w:t>
            </w:r>
          </w:p>
        </w:tc>
        <w:tc>
          <w:tcPr>
            <w:tcW w:w="5735"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jc w:val="both"/>
              <w:rPr>
                <w:rFonts w:ascii="Times New Roman" w:eastAsia="Times New Roman" w:hAnsi="Times New Roman" w:cs="Times New Roman"/>
                <w:color w:val="000000"/>
              </w:rPr>
            </w:pPr>
            <w:r w:rsidRPr="0088414B">
              <w:rPr>
                <w:rFonts w:ascii="Times New Roman" w:eastAsia="Times New Roman" w:hAnsi="Times New Roman" w:cs="Times New Roman"/>
                <w:lang w:eastAsia="ru-RU"/>
              </w:rPr>
              <w:t xml:space="preserve">Показатель 1.2. </w:t>
            </w:r>
            <w:r w:rsidRPr="0088414B">
              <w:rPr>
                <w:rFonts w:ascii="Times New Roman" w:eastAsia="Times New Roman" w:hAnsi="Times New Roman" w:cs="Times New Roman"/>
                <w:kern w:val="2"/>
              </w:rPr>
              <w:t>Доля вакантных должностей муниципальной службы, замещенных на основе конкурса</w:t>
            </w:r>
          </w:p>
        </w:tc>
        <w:tc>
          <w:tcPr>
            <w:tcW w:w="1418" w:type="dxa"/>
            <w:tcBorders>
              <w:left w:val="single" w:sz="4" w:space="0" w:color="auto"/>
              <w:bottom w:val="single" w:sz="4" w:space="0" w:color="auto"/>
              <w:right w:val="single" w:sz="4" w:space="0" w:color="auto"/>
            </w:tcBorders>
          </w:tcPr>
          <w:p w:rsidR="0088414B" w:rsidRPr="0088414B" w:rsidRDefault="0088414B" w:rsidP="0088414B">
            <w:pPr>
              <w:shd w:val="clear" w:color="auto" w:fill="FFFFFF"/>
              <w:spacing w:before="100" w:beforeAutospacing="1" w:after="100" w:afterAutospacing="1" w:line="240" w:lineRule="auto"/>
              <w:jc w:val="center"/>
              <w:rPr>
                <w:rFonts w:ascii="Times New Roman" w:eastAsia="Times New Roman" w:hAnsi="Times New Roman" w:cs="Times New Roman"/>
              </w:rPr>
            </w:pPr>
            <w:r w:rsidRPr="0088414B">
              <w:rPr>
                <w:rFonts w:ascii="Times New Roman" w:eastAsia="Times New Roman" w:hAnsi="Times New Roman" w:cs="Times New Roman"/>
              </w:rPr>
              <w:t>процент</w:t>
            </w:r>
          </w:p>
        </w:tc>
        <w:tc>
          <w:tcPr>
            <w:tcW w:w="2104" w:type="dxa"/>
            <w:tcBorders>
              <w:left w:val="single" w:sz="4" w:space="0" w:color="auto"/>
              <w:bottom w:val="single" w:sz="4" w:space="0" w:color="auto"/>
              <w:right w:val="single" w:sz="4" w:space="0" w:color="auto"/>
            </w:tcBorders>
          </w:tcPr>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color w:val="000000"/>
              </w:rPr>
            </w:pPr>
            <w:r w:rsidRPr="0088414B">
              <w:rPr>
                <w:rFonts w:ascii="Times New Roman" w:eastAsia="Times New Roman" w:hAnsi="Times New Roman" w:cs="Times New Roman"/>
                <w:color w:val="000000"/>
                <w:lang w:eastAsia="ru-RU"/>
              </w:rPr>
              <w:t>5</w:t>
            </w:r>
          </w:p>
        </w:tc>
        <w:tc>
          <w:tcPr>
            <w:tcW w:w="1080" w:type="dxa"/>
            <w:tcBorders>
              <w:left w:val="single" w:sz="4" w:space="0" w:color="auto"/>
              <w:bottom w:val="single" w:sz="4" w:space="0" w:color="auto"/>
              <w:right w:val="single" w:sz="4" w:space="0" w:color="auto"/>
            </w:tcBorders>
          </w:tcPr>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color w:val="000000"/>
              </w:rPr>
            </w:pPr>
            <w:r w:rsidRPr="0088414B">
              <w:rPr>
                <w:rFonts w:ascii="Times New Roman" w:eastAsia="Times New Roman" w:hAnsi="Times New Roman" w:cs="Times New Roman"/>
                <w:color w:val="000000"/>
                <w:lang w:eastAsia="ru-RU"/>
              </w:rPr>
              <w:t>5</w:t>
            </w:r>
          </w:p>
        </w:tc>
        <w:tc>
          <w:tcPr>
            <w:tcW w:w="1994" w:type="dxa"/>
            <w:tcBorders>
              <w:left w:val="single" w:sz="4" w:space="0" w:color="auto"/>
              <w:bottom w:val="single" w:sz="4" w:space="0" w:color="auto"/>
              <w:right w:val="single" w:sz="4" w:space="0" w:color="auto"/>
            </w:tcBorders>
          </w:tcPr>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8414B">
              <w:rPr>
                <w:rFonts w:ascii="Times New Roman" w:eastAsia="Times New Roman" w:hAnsi="Times New Roman" w:cs="Times New Roman"/>
                <w:lang w:eastAsia="ru-RU"/>
              </w:rPr>
              <w:t>0,0</w:t>
            </w:r>
          </w:p>
        </w:tc>
        <w:tc>
          <w:tcPr>
            <w:tcW w:w="2195" w:type="dxa"/>
            <w:tcBorders>
              <w:left w:val="single" w:sz="4" w:space="0" w:color="auto"/>
              <w:bottom w:val="single" w:sz="4" w:space="0" w:color="auto"/>
              <w:right w:val="single" w:sz="4" w:space="0" w:color="auto"/>
            </w:tcBorders>
          </w:tcPr>
          <w:p w:rsidR="0088414B" w:rsidRPr="0088414B" w:rsidRDefault="0088414B" w:rsidP="0088414B">
            <w:pPr>
              <w:shd w:val="clear" w:color="auto" w:fill="FFFFFF"/>
              <w:spacing w:before="100" w:beforeAutospacing="1" w:after="100" w:afterAutospacing="1" w:line="240" w:lineRule="auto"/>
              <w:jc w:val="center"/>
              <w:rPr>
                <w:rFonts w:ascii="Times New Roman" w:eastAsia="Times New Roman" w:hAnsi="Times New Roman" w:cs="Times New Roman"/>
              </w:rPr>
            </w:pPr>
            <w:r w:rsidRPr="0088414B">
              <w:rPr>
                <w:rFonts w:ascii="Times New Roman" w:eastAsia="Times New Roman" w:hAnsi="Times New Roman" w:cs="Times New Roman"/>
              </w:rPr>
              <w:t>Отсутствие вакантных должностей</w:t>
            </w:r>
          </w:p>
        </w:tc>
      </w:tr>
      <w:tr w:rsidR="0088414B" w:rsidRPr="0088414B" w:rsidTr="0088414B">
        <w:trPr>
          <w:tblCellSpacing w:w="5" w:type="nil"/>
          <w:jc w:val="center"/>
        </w:trPr>
        <w:tc>
          <w:tcPr>
            <w:tcW w:w="739" w:type="dxa"/>
            <w:tcBorders>
              <w:top w:val="single" w:sz="4" w:space="0" w:color="auto"/>
              <w:left w:val="single" w:sz="4" w:space="0" w:color="auto"/>
              <w:bottom w:val="single" w:sz="4" w:space="0" w:color="auto"/>
              <w:right w:val="single" w:sz="4" w:space="0" w:color="auto"/>
            </w:tcBorders>
          </w:tcPr>
          <w:p w:rsidR="0088414B" w:rsidRPr="0088414B" w:rsidRDefault="0088414B" w:rsidP="0088414B">
            <w:pPr>
              <w:shd w:val="clear" w:color="auto" w:fill="FFFFFF"/>
              <w:spacing w:after="0" w:line="240" w:lineRule="auto"/>
              <w:jc w:val="center"/>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0"/>
                <w:szCs w:val="20"/>
                <w:lang w:eastAsia="ru-RU"/>
              </w:rPr>
              <w:t>1.3</w:t>
            </w:r>
          </w:p>
        </w:tc>
        <w:tc>
          <w:tcPr>
            <w:tcW w:w="5735" w:type="dxa"/>
            <w:tcBorders>
              <w:top w:val="single" w:sz="4" w:space="0" w:color="auto"/>
              <w:left w:val="single" w:sz="4" w:space="0" w:color="auto"/>
              <w:bottom w:val="single" w:sz="4" w:space="0" w:color="auto"/>
              <w:right w:val="single" w:sz="4" w:space="0" w:color="auto"/>
            </w:tcBorders>
          </w:tcPr>
          <w:p w:rsidR="0088414B" w:rsidRPr="0088414B" w:rsidRDefault="0088414B" w:rsidP="0088414B">
            <w:pPr>
              <w:spacing w:after="0" w:line="240" w:lineRule="auto"/>
              <w:jc w:val="both"/>
              <w:rPr>
                <w:rFonts w:ascii="Times New Roman" w:eastAsia="Times New Roman" w:hAnsi="Times New Roman" w:cs="Times New Roman"/>
                <w:color w:val="000000"/>
              </w:rPr>
            </w:pPr>
            <w:r w:rsidRPr="0088414B">
              <w:rPr>
                <w:rFonts w:ascii="Times New Roman" w:eastAsia="Times New Roman" w:hAnsi="Times New Roman" w:cs="Times New Roman"/>
                <w:lang w:eastAsia="ru-RU"/>
              </w:rPr>
              <w:t xml:space="preserve">Показатель 1.3. </w:t>
            </w:r>
            <w:r w:rsidRPr="0088414B">
              <w:rPr>
                <w:rFonts w:ascii="Times New Roman" w:eastAsia="Times New Roman" w:hAnsi="Times New Roman" w:cs="Times New Roman"/>
                <w:color w:val="000000"/>
                <w:lang w:eastAsia="ru-RU"/>
              </w:rPr>
              <w:t>Доля муниципальных служащих, имеющих высшее профессиональное образование</w:t>
            </w:r>
          </w:p>
        </w:tc>
        <w:tc>
          <w:tcPr>
            <w:tcW w:w="1418" w:type="dxa"/>
            <w:tcBorders>
              <w:top w:val="single" w:sz="4" w:space="0" w:color="auto"/>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lang w:eastAsia="ru-RU"/>
              </w:rPr>
            </w:pPr>
            <w:r w:rsidRPr="0088414B">
              <w:rPr>
                <w:rFonts w:ascii="Times New Roman" w:eastAsia="Times New Roman" w:hAnsi="Times New Roman" w:cs="Times New Roman"/>
                <w:lang w:eastAsia="ru-RU"/>
              </w:rPr>
              <w:t>процент</w:t>
            </w:r>
          </w:p>
        </w:tc>
        <w:tc>
          <w:tcPr>
            <w:tcW w:w="2104" w:type="dxa"/>
            <w:tcBorders>
              <w:top w:val="single" w:sz="4" w:space="0" w:color="auto"/>
              <w:left w:val="single" w:sz="4" w:space="0" w:color="auto"/>
              <w:bottom w:val="single" w:sz="4" w:space="0" w:color="auto"/>
              <w:right w:val="single" w:sz="4" w:space="0" w:color="auto"/>
            </w:tcBorders>
          </w:tcPr>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color w:val="000000"/>
              </w:rPr>
            </w:pPr>
            <w:r w:rsidRPr="0088414B">
              <w:rPr>
                <w:rFonts w:ascii="Times New Roman" w:eastAsia="Times New Roman" w:hAnsi="Times New Roman" w:cs="Times New Roman"/>
                <w:color w:val="000000"/>
                <w:lang w:eastAsia="ru-RU"/>
              </w:rPr>
              <w:t>75</w:t>
            </w:r>
          </w:p>
        </w:tc>
        <w:tc>
          <w:tcPr>
            <w:tcW w:w="1080" w:type="dxa"/>
            <w:tcBorders>
              <w:top w:val="single" w:sz="4" w:space="0" w:color="auto"/>
              <w:left w:val="single" w:sz="4" w:space="0" w:color="auto"/>
              <w:bottom w:val="single" w:sz="4" w:space="0" w:color="auto"/>
              <w:right w:val="single" w:sz="4" w:space="0" w:color="auto"/>
            </w:tcBorders>
          </w:tcPr>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color w:val="000000"/>
              </w:rPr>
            </w:pPr>
            <w:r w:rsidRPr="0088414B">
              <w:rPr>
                <w:rFonts w:ascii="Times New Roman" w:eastAsia="Times New Roman" w:hAnsi="Times New Roman" w:cs="Times New Roman"/>
                <w:color w:val="000000"/>
                <w:lang w:eastAsia="ru-RU"/>
              </w:rPr>
              <w:t>75</w:t>
            </w:r>
          </w:p>
        </w:tc>
        <w:tc>
          <w:tcPr>
            <w:tcW w:w="1994" w:type="dxa"/>
            <w:tcBorders>
              <w:top w:val="single" w:sz="4" w:space="0" w:color="auto"/>
              <w:left w:val="single" w:sz="4" w:space="0" w:color="auto"/>
              <w:bottom w:val="single" w:sz="4" w:space="0" w:color="auto"/>
              <w:right w:val="single" w:sz="4" w:space="0" w:color="auto"/>
            </w:tcBorders>
          </w:tcPr>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8414B">
              <w:rPr>
                <w:rFonts w:ascii="Times New Roman" w:eastAsia="Times New Roman" w:hAnsi="Times New Roman" w:cs="Times New Roman"/>
                <w:lang w:eastAsia="ru-RU"/>
              </w:rPr>
              <w:t>75</w:t>
            </w:r>
          </w:p>
        </w:tc>
        <w:tc>
          <w:tcPr>
            <w:tcW w:w="2195" w:type="dxa"/>
            <w:tcBorders>
              <w:top w:val="single" w:sz="4" w:space="0" w:color="auto"/>
              <w:left w:val="single" w:sz="4" w:space="0" w:color="auto"/>
              <w:bottom w:val="single" w:sz="4" w:space="0" w:color="auto"/>
              <w:right w:val="single" w:sz="4" w:space="0" w:color="auto"/>
            </w:tcBorders>
          </w:tcPr>
          <w:p w:rsidR="0088414B" w:rsidRPr="0088414B" w:rsidRDefault="0088414B" w:rsidP="0088414B">
            <w:pPr>
              <w:shd w:val="clear" w:color="auto" w:fill="FFFFFF"/>
              <w:spacing w:before="100" w:beforeAutospacing="1" w:after="100" w:afterAutospacing="1" w:line="240" w:lineRule="auto"/>
              <w:jc w:val="center"/>
              <w:rPr>
                <w:rFonts w:ascii="Times New Roman" w:eastAsia="Times New Roman" w:hAnsi="Times New Roman" w:cs="Times New Roman"/>
              </w:rPr>
            </w:pPr>
          </w:p>
        </w:tc>
      </w:tr>
      <w:tr w:rsidR="0088414B" w:rsidRPr="0088414B" w:rsidTr="0088414B">
        <w:trPr>
          <w:tblCellSpacing w:w="5" w:type="nil"/>
          <w:jc w:val="center"/>
        </w:trPr>
        <w:tc>
          <w:tcPr>
            <w:tcW w:w="739" w:type="dxa"/>
            <w:tcBorders>
              <w:top w:val="single" w:sz="4" w:space="0" w:color="auto"/>
              <w:left w:val="single" w:sz="4" w:space="0" w:color="auto"/>
              <w:bottom w:val="single" w:sz="4" w:space="0" w:color="auto"/>
              <w:right w:val="single" w:sz="4" w:space="0" w:color="auto"/>
            </w:tcBorders>
          </w:tcPr>
          <w:p w:rsidR="0088414B" w:rsidRPr="0088414B" w:rsidRDefault="0088414B" w:rsidP="0088414B">
            <w:pPr>
              <w:shd w:val="clear" w:color="auto" w:fill="FFFFFF"/>
              <w:spacing w:after="0" w:line="240" w:lineRule="auto"/>
              <w:jc w:val="center"/>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0"/>
                <w:szCs w:val="20"/>
                <w:lang w:eastAsia="ru-RU"/>
              </w:rPr>
              <w:t>1.4</w:t>
            </w:r>
          </w:p>
        </w:tc>
        <w:tc>
          <w:tcPr>
            <w:tcW w:w="5735" w:type="dxa"/>
            <w:tcBorders>
              <w:top w:val="single" w:sz="4" w:space="0" w:color="auto"/>
              <w:left w:val="single" w:sz="4" w:space="0" w:color="auto"/>
              <w:bottom w:val="single" w:sz="4" w:space="0" w:color="auto"/>
              <w:right w:val="single" w:sz="4" w:space="0" w:color="auto"/>
            </w:tcBorders>
          </w:tcPr>
          <w:p w:rsidR="0088414B" w:rsidRPr="0088414B" w:rsidRDefault="0088414B" w:rsidP="0088414B">
            <w:pPr>
              <w:spacing w:after="0" w:line="240" w:lineRule="auto"/>
              <w:jc w:val="both"/>
              <w:rPr>
                <w:rFonts w:ascii="Times New Roman" w:eastAsia="Times New Roman" w:hAnsi="Times New Roman" w:cs="Times New Roman"/>
                <w:lang w:eastAsia="ru-RU"/>
              </w:rPr>
            </w:pPr>
            <w:r w:rsidRPr="0088414B">
              <w:rPr>
                <w:rFonts w:ascii="Times New Roman" w:eastAsia="Times New Roman" w:hAnsi="Times New Roman" w:cs="Times New Roman"/>
                <w:lang w:eastAsia="ru-RU"/>
              </w:rPr>
              <w:t xml:space="preserve">Показатель 1.4. </w:t>
            </w:r>
            <w:r w:rsidRPr="0088414B">
              <w:rPr>
                <w:rFonts w:ascii="Times New Roman" w:eastAsia="Times New Roman" w:hAnsi="Times New Roman" w:cs="Times New Roman"/>
                <w:bCs/>
                <w:kern w:val="2"/>
              </w:rPr>
              <w:t>Доля муниципальных служащих, подлежащих диспансеризации</w:t>
            </w:r>
          </w:p>
        </w:tc>
        <w:tc>
          <w:tcPr>
            <w:tcW w:w="1418" w:type="dxa"/>
            <w:tcBorders>
              <w:top w:val="single" w:sz="4" w:space="0" w:color="auto"/>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lang w:eastAsia="ru-RU"/>
              </w:rPr>
            </w:pPr>
            <w:r w:rsidRPr="0088414B">
              <w:rPr>
                <w:rFonts w:ascii="Times New Roman" w:eastAsia="Times New Roman" w:hAnsi="Times New Roman" w:cs="Times New Roman"/>
                <w:lang w:eastAsia="ru-RU"/>
              </w:rPr>
              <w:t>процент</w:t>
            </w:r>
          </w:p>
        </w:tc>
        <w:tc>
          <w:tcPr>
            <w:tcW w:w="2104" w:type="dxa"/>
            <w:tcBorders>
              <w:top w:val="single" w:sz="4" w:space="0" w:color="auto"/>
              <w:left w:val="single" w:sz="4" w:space="0" w:color="auto"/>
              <w:bottom w:val="single" w:sz="4" w:space="0" w:color="auto"/>
              <w:right w:val="single" w:sz="4" w:space="0" w:color="auto"/>
            </w:tcBorders>
          </w:tcPr>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88414B">
              <w:rPr>
                <w:rFonts w:ascii="Times New Roman" w:eastAsia="Times New Roman" w:hAnsi="Times New Roman" w:cs="Times New Roman"/>
                <w:color w:val="000000"/>
                <w:lang w:eastAsia="ru-RU"/>
              </w:rPr>
              <w:t>100</w:t>
            </w:r>
          </w:p>
        </w:tc>
        <w:tc>
          <w:tcPr>
            <w:tcW w:w="1080" w:type="dxa"/>
            <w:tcBorders>
              <w:top w:val="single" w:sz="4" w:space="0" w:color="auto"/>
              <w:left w:val="single" w:sz="4" w:space="0" w:color="auto"/>
              <w:bottom w:val="single" w:sz="4" w:space="0" w:color="auto"/>
              <w:right w:val="single" w:sz="4" w:space="0" w:color="auto"/>
            </w:tcBorders>
          </w:tcPr>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88414B">
              <w:rPr>
                <w:rFonts w:ascii="Times New Roman" w:eastAsia="Times New Roman" w:hAnsi="Times New Roman" w:cs="Times New Roman"/>
                <w:color w:val="000000"/>
                <w:lang w:eastAsia="ru-RU"/>
              </w:rPr>
              <w:t>100</w:t>
            </w:r>
          </w:p>
        </w:tc>
        <w:tc>
          <w:tcPr>
            <w:tcW w:w="1994" w:type="dxa"/>
            <w:tcBorders>
              <w:top w:val="single" w:sz="4" w:space="0" w:color="auto"/>
              <w:left w:val="single" w:sz="4" w:space="0" w:color="auto"/>
              <w:bottom w:val="single" w:sz="4" w:space="0" w:color="auto"/>
              <w:right w:val="single" w:sz="4" w:space="0" w:color="auto"/>
            </w:tcBorders>
          </w:tcPr>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8414B">
              <w:rPr>
                <w:rFonts w:ascii="Times New Roman" w:eastAsia="Times New Roman" w:hAnsi="Times New Roman" w:cs="Times New Roman"/>
                <w:lang w:eastAsia="ru-RU"/>
              </w:rPr>
              <w:t>100</w:t>
            </w:r>
          </w:p>
        </w:tc>
        <w:tc>
          <w:tcPr>
            <w:tcW w:w="2195" w:type="dxa"/>
            <w:tcBorders>
              <w:top w:val="single" w:sz="4" w:space="0" w:color="auto"/>
              <w:left w:val="single" w:sz="4" w:space="0" w:color="auto"/>
              <w:bottom w:val="single" w:sz="4" w:space="0" w:color="auto"/>
              <w:right w:val="single" w:sz="4" w:space="0" w:color="auto"/>
            </w:tcBorders>
          </w:tcPr>
          <w:p w:rsidR="0088414B" w:rsidRPr="0088414B" w:rsidRDefault="0088414B" w:rsidP="0088414B">
            <w:pPr>
              <w:shd w:val="clear" w:color="auto" w:fill="FFFFFF"/>
              <w:spacing w:before="100" w:beforeAutospacing="1" w:after="100" w:afterAutospacing="1" w:line="240" w:lineRule="auto"/>
              <w:jc w:val="center"/>
              <w:rPr>
                <w:rFonts w:ascii="Times New Roman" w:eastAsia="Times New Roman" w:hAnsi="Times New Roman" w:cs="Times New Roman"/>
              </w:rPr>
            </w:pPr>
          </w:p>
        </w:tc>
      </w:tr>
      <w:tr w:rsidR="0088414B" w:rsidRPr="0088414B" w:rsidTr="0088414B">
        <w:trPr>
          <w:tblCellSpacing w:w="5" w:type="nil"/>
          <w:jc w:val="center"/>
        </w:trPr>
        <w:tc>
          <w:tcPr>
            <w:tcW w:w="15265" w:type="dxa"/>
            <w:gridSpan w:val="7"/>
            <w:tcBorders>
              <w:top w:val="single" w:sz="4" w:space="0" w:color="auto"/>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color w:val="000000"/>
                <w:lang w:eastAsia="ru-RU"/>
              </w:rPr>
            </w:pPr>
            <w:r w:rsidRPr="0088414B">
              <w:rPr>
                <w:rFonts w:ascii="Times New Roman" w:eastAsia="Times New Roman" w:hAnsi="Times New Roman" w:cs="Times New Roman"/>
                <w:color w:val="000000"/>
                <w:lang w:eastAsia="ru-RU"/>
              </w:rPr>
              <w:t>Подпрограмма 2. «Пенсионное обеспечение лиц, замещавших муниципальные должности и муниципальные должности муниципальной службы в Дубовском сельском поселении»</w:t>
            </w:r>
          </w:p>
        </w:tc>
      </w:tr>
      <w:tr w:rsidR="0088414B" w:rsidRPr="0088414B" w:rsidTr="0088414B">
        <w:trPr>
          <w:tblCellSpacing w:w="5" w:type="nil"/>
          <w:jc w:val="center"/>
        </w:trPr>
        <w:tc>
          <w:tcPr>
            <w:tcW w:w="739" w:type="dxa"/>
            <w:tcBorders>
              <w:top w:val="single" w:sz="4" w:space="0" w:color="auto"/>
              <w:left w:val="single" w:sz="4" w:space="0" w:color="auto"/>
              <w:bottom w:val="single" w:sz="4" w:space="0" w:color="auto"/>
              <w:right w:val="single" w:sz="4" w:space="0" w:color="auto"/>
            </w:tcBorders>
          </w:tcPr>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88414B">
              <w:rPr>
                <w:rFonts w:ascii="Times New Roman" w:eastAsia="Times New Roman" w:hAnsi="Times New Roman" w:cs="Times New Roman"/>
                <w:color w:val="000000"/>
                <w:sz w:val="20"/>
                <w:szCs w:val="20"/>
                <w:lang w:eastAsia="ru-RU"/>
              </w:rPr>
              <w:t>2.1.</w:t>
            </w:r>
          </w:p>
        </w:tc>
        <w:tc>
          <w:tcPr>
            <w:tcW w:w="5735" w:type="dxa"/>
            <w:tcBorders>
              <w:top w:val="single" w:sz="4" w:space="0" w:color="auto"/>
              <w:left w:val="single" w:sz="4" w:space="0" w:color="auto"/>
              <w:bottom w:val="single" w:sz="4" w:space="0" w:color="auto"/>
              <w:right w:val="single" w:sz="4" w:space="0" w:color="auto"/>
            </w:tcBorders>
          </w:tcPr>
          <w:p w:rsidR="0088414B" w:rsidRPr="0088414B" w:rsidRDefault="0088414B" w:rsidP="0088414B">
            <w:pPr>
              <w:spacing w:after="0" w:line="240" w:lineRule="auto"/>
              <w:jc w:val="both"/>
              <w:rPr>
                <w:rFonts w:ascii="Times New Roman" w:eastAsia="Times New Roman" w:hAnsi="Times New Roman" w:cs="Times New Roman"/>
                <w:color w:val="000000"/>
              </w:rPr>
            </w:pPr>
            <w:r w:rsidRPr="0088414B">
              <w:rPr>
                <w:rFonts w:ascii="Times New Roman" w:eastAsia="Times New Roman" w:hAnsi="Times New Roman" w:cs="Times New Roman"/>
                <w:color w:val="000000"/>
                <w:lang w:eastAsia="ru-RU"/>
              </w:rPr>
              <w:t>Показатель 2.1 Уровень освоения бюджетных средств, выделенных на</w:t>
            </w:r>
            <w:r w:rsidRPr="0088414B">
              <w:rPr>
                <w:rFonts w:ascii="Times New Roman" w:eastAsia="Times New Roman" w:hAnsi="Times New Roman" w:cs="Times New Roman"/>
                <w:bCs/>
                <w:color w:val="000000"/>
                <w:kern w:val="2"/>
              </w:rPr>
              <w:t xml:space="preserve"> выплату муниципальной пенсии за выслугу лет</w:t>
            </w:r>
          </w:p>
        </w:tc>
        <w:tc>
          <w:tcPr>
            <w:tcW w:w="1418" w:type="dxa"/>
            <w:tcBorders>
              <w:top w:val="single" w:sz="4" w:space="0" w:color="auto"/>
              <w:left w:val="single" w:sz="4" w:space="0" w:color="auto"/>
              <w:bottom w:val="single" w:sz="4" w:space="0" w:color="auto"/>
              <w:right w:val="single" w:sz="4" w:space="0" w:color="auto"/>
            </w:tcBorders>
          </w:tcPr>
          <w:p w:rsidR="0088414B" w:rsidRPr="0088414B" w:rsidRDefault="0088414B" w:rsidP="0088414B">
            <w:pPr>
              <w:shd w:val="clear" w:color="auto" w:fill="FFFFFF"/>
              <w:spacing w:after="0" w:line="240" w:lineRule="auto"/>
              <w:jc w:val="center"/>
              <w:rPr>
                <w:rFonts w:ascii="Times New Roman" w:eastAsia="Times New Roman" w:hAnsi="Times New Roman" w:cs="Times New Roman"/>
                <w:lang w:eastAsia="ru-RU"/>
              </w:rPr>
            </w:pPr>
            <w:r w:rsidRPr="0088414B">
              <w:rPr>
                <w:rFonts w:ascii="Times New Roman" w:eastAsia="Times New Roman" w:hAnsi="Times New Roman" w:cs="Times New Roman"/>
                <w:lang w:eastAsia="ru-RU"/>
              </w:rPr>
              <w:t>процент</w:t>
            </w:r>
          </w:p>
        </w:tc>
        <w:tc>
          <w:tcPr>
            <w:tcW w:w="2104" w:type="dxa"/>
            <w:tcBorders>
              <w:top w:val="single" w:sz="4" w:space="0" w:color="auto"/>
              <w:left w:val="single" w:sz="4" w:space="0" w:color="auto"/>
              <w:bottom w:val="single" w:sz="4" w:space="0" w:color="auto"/>
              <w:right w:val="single" w:sz="4" w:space="0" w:color="auto"/>
            </w:tcBorders>
          </w:tcPr>
          <w:p w:rsidR="0088414B" w:rsidRPr="0088414B" w:rsidRDefault="0088414B" w:rsidP="0088414B">
            <w:pPr>
              <w:jc w:val="center"/>
              <w:rPr>
                <w:rFonts w:ascii="Times New Roman" w:eastAsia="Times New Roman" w:hAnsi="Times New Roman" w:cs="Times New Roman"/>
                <w:color w:val="000000"/>
              </w:rPr>
            </w:pPr>
            <w:r w:rsidRPr="0088414B">
              <w:rPr>
                <w:rFonts w:ascii="Times New Roman" w:eastAsia="Times New Roman" w:hAnsi="Times New Roman" w:cs="Times New Roman"/>
                <w:color w:val="000000"/>
                <w:lang w:eastAsia="ru-RU"/>
              </w:rPr>
              <w:t>100,0</w:t>
            </w:r>
          </w:p>
        </w:tc>
        <w:tc>
          <w:tcPr>
            <w:tcW w:w="1080" w:type="dxa"/>
            <w:tcBorders>
              <w:top w:val="single" w:sz="4" w:space="0" w:color="auto"/>
              <w:left w:val="single" w:sz="4" w:space="0" w:color="auto"/>
              <w:bottom w:val="single" w:sz="4" w:space="0" w:color="auto"/>
              <w:right w:val="single" w:sz="4" w:space="0" w:color="auto"/>
            </w:tcBorders>
          </w:tcPr>
          <w:p w:rsidR="0088414B" w:rsidRPr="0088414B" w:rsidRDefault="0088414B" w:rsidP="0088414B">
            <w:pPr>
              <w:jc w:val="center"/>
              <w:rPr>
                <w:rFonts w:ascii="Times New Roman" w:eastAsia="Times New Roman" w:hAnsi="Times New Roman" w:cs="Times New Roman"/>
                <w:color w:val="000000"/>
              </w:rPr>
            </w:pPr>
            <w:r w:rsidRPr="0088414B">
              <w:rPr>
                <w:rFonts w:ascii="Times New Roman" w:eastAsia="Times New Roman" w:hAnsi="Times New Roman" w:cs="Times New Roman"/>
                <w:color w:val="000000"/>
                <w:lang w:eastAsia="ru-RU"/>
              </w:rPr>
              <w:t>100,0</w:t>
            </w:r>
          </w:p>
        </w:tc>
        <w:tc>
          <w:tcPr>
            <w:tcW w:w="1994" w:type="dxa"/>
            <w:tcBorders>
              <w:top w:val="single" w:sz="4" w:space="0" w:color="auto"/>
              <w:left w:val="single" w:sz="4" w:space="0" w:color="auto"/>
              <w:bottom w:val="single" w:sz="4" w:space="0" w:color="auto"/>
              <w:right w:val="single" w:sz="4" w:space="0" w:color="auto"/>
            </w:tcBorders>
          </w:tcPr>
          <w:p w:rsidR="0088414B" w:rsidRPr="0088414B" w:rsidRDefault="0088414B" w:rsidP="0088414B">
            <w:pPr>
              <w:jc w:val="center"/>
              <w:rPr>
                <w:rFonts w:ascii="Times New Roman" w:eastAsia="Times New Roman" w:hAnsi="Times New Roman" w:cs="Times New Roman"/>
                <w:color w:val="000000"/>
              </w:rPr>
            </w:pPr>
            <w:r w:rsidRPr="0088414B">
              <w:rPr>
                <w:rFonts w:ascii="Times New Roman" w:eastAsia="Times New Roman" w:hAnsi="Times New Roman" w:cs="Times New Roman"/>
                <w:color w:val="000000"/>
                <w:lang w:eastAsia="ru-RU"/>
              </w:rPr>
              <w:t>100,0</w:t>
            </w:r>
          </w:p>
        </w:tc>
        <w:tc>
          <w:tcPr>
            <w:tcW w:w="2195" w:type="dxa"/>
            <w:tcBorders>
              <w:top w:val="single" w:sz="4" w:space="0" w:color="auto"/>
              <w:left w:val="single" w:sz="4" w:space="0" w:color="auto"/>
              <w:bottom w:val="single" w:sz="4" w:space="0" w:color="auto"/>
              <w:right w:val="single" w:sz="4" w:space="0" w:color="auto"/>
            </w:tcBorders>
          </w:tcPr>
          <w:p w:rsidR="0088414B" w:rsidRPr="0088414B" w:rsidRDefault="0088414B" w:rsidP="0088414B">
            <w:pPr>
              <w:shd w:val="clear" w:color="auto" w:fill="FFFFFF"/>
              <w:spacing w:after="0" w:line="240" w:lineRule="auto"/>
              <w:jc w:val="center"/>
              <w:rPr>
                <w:rFonts w:ascii="Times New Roman" w:eastAsia="Times New Roman" w:hAnsi="Times New Roman" w:cs="Times New Roman"/>
                <w:lang w:eastAsia="ru-RU"/>
              </w:rPr>
            </w:pPr>
          </w:p>
        </w:tc>
      </w:tr>
      <w:tr w:rsidR="0088414B" w:rsidRPr="0088414B" w:rsidTr="0088414B">
        <w:trPr>
          <w:tblCellSpacing w:w="5" w:type="nil"/>
          <w:jc w:val="center"/>
        </w:trPr>
        <w:tc>
          <w:tcPr>
            <w:tcW w:w="15265" w:type="dxa"/>
            <w:gridSpan w:val="7"/>
            <w:tcBorders>
              <w:top w:val="single" w:sz="4" w:space="0" w:color="auto"/>
              <w:left w:val="single" w:sz="4" w:space="0" w:color="auto"/>
              <w:bottom w:val="single" w:sz="4" w:space="0" w:color="auto"/>
              <w:right w:val="single" w:sz="4" w:space="0" w:color="auto"/>
            </w:tcBorders>
          </w:tcPr>
          <w:p w:rsidR="0088414B" w:rsidRPr="0088414B" w:rsidRDefault="0088414B" w:rsidP="0088414B">
            <w:pPr>
              <w:shd w:val="clear" w:color="auto" w:fill="FFFFFF"/>
              <w:spacing w:after="0" w:line="240" w:lineRule="auto"/>
              <w:rPr>
                <w:rFonts w:ascii="Times New Roman" w:eastAsia="Times New Roman" w:hAnsi="Times New Roman" w:cs="Times New Roman"/>
                <w:lang w:eastAsia="ru-RU"/>
              </w:rPr>
            </w:pPr>
            <w:r w:rsidRPr="0088414B">
              <w:rPr>
                <w:rFonts w:ascii="Times New Roman" w:eastAsia="Times New Roman" w:hAnsi="Times New Roman" w:cs="Times New Roman"/>
                <w:color w:val="000000"/>
                <w:sz w:val="24"/>
                <w:szCs w:val="28"/>
                <w:lang w:eastAsia="ru-RU"/>
              </w:rPr>
              <w:t xml:space="preserve">Подпрограмма 3. </w:t>
            </w:r>
            <w:r w:rsidRPr="0088414B">
              <w:rPr>
                <w:rFonts w:ascii="Times New Roman" w:eastAsia="Times New Roman" w:hAnsi="Times New Roman" w:cs="Times New Roman"/>
                <w:sz w:val="24"/>
                <w:szCs w:val="28"/>
                <w:lang w:eastAsia="ru-RU"/>
              </w:rPr>
              <w:t>«Организация проведения выборов</w:t>
            </w:r>
            <w:r w:rsidRPr="0088414B">
              <w:rPr>
                <w:rFonts w:ascii="Times New Roman" w:eastAsia="Times New Roman" w:hAnsi="Times New Roman" w:cs="Times New Roman"/>
                <w:color w:val="000000"/>
                <w:sz w:val="24"/>
                <w:szCs w:val="28"/>
                <w:lang w:eastAsia="ru-RU"/>
              </w:rPr>
              <w:t xml:space="preserve"> в Дубовском сельском поселении в 2021 году</w:t>
            </w:r>
            <w:r w:rsidRPr="0088414B">
              <w:rPr>
                <w:rFonts w:ascii="Times New Roman" w:eastAsia="Times New Roman" w:hAnsi="Times New Roman" w:cs="Times New Roman"/>
                <w:sz w:val="24"/>
                <w:szCs w:val="28"/>
                <w:lang w:eastAsia="ru-RU"/>
              </w:rPr>
              <w:t>»</w:t>
            </w:r>
          </w:p>
        </w:tc>
      </w:tr>
      <w:tr w:rsidR="0088414B" w:rsidRPr="0088414B" w:rsidTr="0088414B">
        <w:trPr>
          <w:tblCellSpacing w:w="5" w:type="nil"/>
          <w:jc w:val="center"/>
        </w:trPr>
        <w:tc>
          <w:tcPr>
            <w:tcW w:w="739" w:type="dxa"/>
            <w:tcBorders>
              <w:top w:val="single" w:sz="4" w:space="0" w:color="auto"/>
              <w:left w:val="single" w:sz="4" w:space="0" w:color="auto"/>
              <w:bottom w:val="single" w:sz="4" w:space="0" w:color="auto"/>
              <w:right w:val="single" w:sz="4" w:space="0" w:color="auto"/>
            </w:tcBorders>
          </w:tcPr>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88414B">
              <w:rPr>
                <w:rFonts w:ascii="Times New Roman" w:eastAsia="Times New Roman" w:hAnsi="Times New Roman" w:cs="Times New Roman"/>
                <w:color w:val="000000"/>
                <w:sz w:val="20"/>
                <w:szCs w:val="20"/>
                <w:lang w:eastAsia="ru-RU"/>
              </w:rPr>
              <w:t>3.1</w:t>
            </w:r>
          </w:p>
        </w:tc>
        <w:tc>
          <w:tcPr>
            <w:tcW w:w="5735" w:type="dxa"/>
            <w:tcBorders>
              <w:top w:val="single" w:sz="4" w:space="0" w:color="auto"/>
              <w:left w:val="single" w:sz="4" w:space="0" w:color="auto"/>
              <w:bottom w:val="single" w:sz="4" w:space="0" w:color="auto"/>
              <w:right w:val="single" w:sz="4" w:space="0" w:color="auto"/>
            </w:tcBorders>
          </w:tcPr>
          <w:p w:rsidR="0088414B" w:rsidRPr="0088414B" w:rsidRDefault="0088414B" w:rsidP="0088414B">
            <w:pPr>
              <w:spacing w:after="0" w:line="240" w:lineRule="auto"/>
              <w:jc w:val="both"/>
              <w:rPr>
                <w:rFonts w:ascii="Times New Roman" w:eastAsia="Times New Roman" w:hAnsi="Times New Roman" w:cs="Times New Roman"/>
                <w:color w:val="000000"/>
                <w:lang w:eastAsia="ru-RU"/>
              </w:rPr>
            </w:pPr>
            <w:r w:rsidRPr="0088414B">
              <w:rPr>
                <w:rFonts w:ascii="Times New Roman" w:eastAsia="Times New Roman" w:hAnsi="Times New Roman" w:cs="Times New Roman"/>
                <w:color w:val="000000"/>
                <w:lang w:eastAsia="ru-RU"/>
              </w:rPr>
              <w:t xml:space="preserve">Показатель 3.1 </w:t>
            </w:r>
            <w:r w:rsidRPr="0088414B">
              <w:rPr>
                <w:rFonts w:ascii="Times New Roman" w:eastAsia="Times New Roman" w:hAnsi="Times New Roman" w:cs="Times New Roman"/>
                <w:color w:val="000000"/>
                <w:sz w:val="24"/>
                <w:szCs w:val="28"/>
                <w:lang w:eastAsia="ru-RU"/>
              </w:rPr>
              <w:t>Объем денежных средств необходимых для проведения выборов в органы местного самоуправления депутатов Собрания депутатов пятого созыва</w:t>
            </w:r>
          </w:p>
        </w:tc>
        <w:tc>
          <w:tcPr>
            <w:tcW w:w="1418" w:type="dxa"/>
            <w:tcBorders>
              <w:top w:val="single" w:sz="4" w:space="0" w:color="auto"/>
              <w:left w:val="single" w:sz="4" w:space="0" w:color="auto"/>
              <w:bottom w:val="single" w:sz="4" w:space="0" w:color="auto"/>
              <w:right w:val="single" w:sz="4" w:space="0" w:color="auto"/>
            </w:tcBorders>
          </w:tcPr>
          <w:p w:rsidR="0088414B" w:rsidRPr="0088414B" w:rsidRDefault="0088414B" w:rsidP="0088414B">
            <w:pPr>
              <w:shd w:val="clear" w:color="auto" w:fill="FFFFFF"/>
              <w:spacing w:after="0" w:line="240" w:lineRule="auto"/>
              <w:jc w:val="center"/>
              <w:rPr>
                <w:rFonts w:ascii="Times New Roman" w:eastAsia="Times New Roman" w:hAnsi="Times New Roman" w:cs="Times New Roman"/>
                <w:lang w:eastAsia="ru-RU"/>
              </w:rPr>
            </w:pPr>
            <w:r w:rsidRPr="0088414B">
              <w:rPr>
                <w:rFonts w:ascii="Times New Roman" w:eastAsia="Times New Roman" w:hAnsi="Times New Roman" w:cs="Times New Roman"/>
                <w:color w:val="000000"/>
                <w:sz w:val="24"/>
                <w:szCs w:val="28"/>
                <w:lang w:eastAsia="ru-RU"/>
              </w:rPr>
              <w:t>Тыс. руб.</w:t>
            </w:r>
          </w:p>
        </w:tc>
        <w:tc>
          <w:tcPr>
            <w:tcW w:w="2104" w:type="dxa"/>
            <w:tcBorders>
              <w:top w:val="single" w:sz="4" w:space="0" w:color="auto"/>
              <w:left w:val="single" w:sz="4" w:space="0" w:color="auto"/>
              <w:bottom w:val="single" w:sz="4" w:space="0" w:color="auto"/>
              <w:right w:val="single" w:sz="4" w:space="0" w:color="auto"/>
            </w:tcBorders>
          </w:tcPr>
          <w:p w:rsidR="0088414B" w:rsidRPr="0088414B" w:rsidRDefault="0088414B" w:rsidP="0088414B">
            <w:pPr>
              <w:jc w:val="center"/>
              <w:rPr>
                <w:rFonts w:ascii="Times New Roman" w:eastAsia="Times New Roman" w:hAnsi="Times New Roman" w:cs="Times New Roman"/>
                <w:color w:val="000000"/>
                <w:lang w:eastAsia="ru-RU"/>
              </w:rPr>
            </w:pPr>
            <w:r w:rsidRPr="0088414B">
              <w:rPr>
                <w:rFonts w:ascii="Times New Roman" w:eastAsia="Times New Roman" w:hAnsi="Times New Roman" w:cs="Times New Roman"/>
                <w:color w:val="000000"/>
                <w:lang w:eastAsia="ru-RU"/>
              </w:rPr>
              <w:t>-</w:t>
            </w:r>
          </w:p>
        </w:tc>
        <w:tc>
          <w:tcPr>
            <w:tcW w:w="1080" w:type="dxa"/>
            <w:tcBorders>
              <w:top w:val="single" w:sz="4" w:space="0" w:color="auto"/>
              <w:left w:val="single" w:sz="4" w:space="0" w:color="auto"/>
              <w:bottom w:val="single" w:sz="4" w:space="0" w:color="auto"/>
              <w:right w:val="single" w:sz="4" w:space="0" w:color="auto"/>
            </w:tcBorders>
          </w:tcPr>
          <w:p w:rsidR="0088414B" w:rsidRPr="0088414B" w:rsidRDefault="0088414B" w:rsidP="0088414B">
            <w:pPr>
              <w:jc w:val="center"/>
              <w:rPr>
                <w:rFonts w:ascii="Times New Roman" w:eastAsia="Times New Roman" w:hAnsi="Times New Roman" w:cs="Times New Roman"/>
                <w:color w:val="000000"/>
                <w:lang w:eastAsia="ru-RU"/>
              </w:rPr>
            </w:pPr>
            <w:r w:rsidRPr="0088414B">
              <w:rPr>
                <w:rFonts w:ascii="Times New Roman" w:eastAsia="Times New Roman" w:hAnsi="Times New Roman" w:cs="Times New Roman"/>
                <w:color w:val="000000"/>
                <w:lang w:eastAsia="ru-RU"/>
              </w:rPr>
              <w:t>650,1</w:t>
            </w:r>
          </w:p>
        </w:tc>
        <w:tc>
          <w:tcPr>
            <w:tcW w:w="1994" w:type="dxa"/>
            <w:tcBorders>
              <w:top w:val="single" w:sz="4" w:space="0" w:color="auto"/>
              <w:left w:val="single" w:sz="4" w:space="0" w:color="auto"/>
              <w:bottom w:val="single" w:sz="4" w:space="0" w:color="auto"/>
              <w:right w:val="single" w:sz="4" w:space="0" w:color="auto"/>
            </w:tcBorders>
          </w:tcPr>
          <w:p w:rsidR="0088414B" w:rsidRPr="0088414B" w:rsidRDefault="0088414B" w:rsidP="0088414B">
            <w:pPr>
              <w:jc w:val="center"/>
              <w:rPr>
                <w:rFonts w:ascii="Times New Roman" w:eastAsia="Times New Roman" w:hAnsi="Times New Roman" w:cs="Times New Roman"/>
                <w:color w:val="000000"/>
                <w:lang w:eastAsia="ru-RU"/>
              </w:rPr>
            </w:pPr>
            <w:r w:rsidRPr="0088414B">
              <w:rPr>
                <w:rFonts w:ascii="Times New Roman" w:eastAsia="Times New Roman" w:hAnsi="Times New Roman" w:cs="Times New Roman"/>
                <w:color w:val="000000"/>
                <w:lang w:eastAsia="ru-RU"/>
              </w:rPr>
              <w:t>645,4</w:t>
            </w:r>
          </w:p>
        </w:tc>
        <w:tc>
          <w:tcPr>
            <w:tcW w:w="2195" w:type="dxa"/>
            <w:tcBorders>
              <w:top w:val="single" w:sz="4" w:space="0" w:color="auto"/>
              <w:left w:val="single" w:sz="4" w:space="0" w:color="auto"/>
              <w:bottom w:val="single" w:sz="4" w:space="0" w:color="auto"/>
              <w:right w:val="single" w:sz="4" w:space="0" w:color="auto"/>
            </w:tcBorders>
          </w:tcPr>
          <w:p w:rsidR="0088414B" w:rsidRPr="0088414B" w:rsidRDefault="0088414B" w:rsidP="0088414B">
            <w:pPr>
              <w:shd w:val="clear" w:color="auto" w:fill="FFFFFF"/>
              <w:spacing w:after="0" w:line="240" w:lineRule="auto"/>
              <w:jc w:val="center"/>
              <w:rPr>
                <w:rFonts w:ascii="Times New Roman" w:eastAsia="Times New Roman" w:hAnsi="Times New Roman" w:cs="Times New Roman"/>
                <w:lang w:eastAsia="ru-RU"/>
              </w:rPr>
            </w:pPr>
          </w:p>
        </w:tc>
      </w:tr>
      <w:tr w:rsidR="0088414B" w:rsidRPr="0088414B" w:rsidTr="0088414B">
        <w:trPr>
          <w:tblCellSpacing w:w="5" w:type="nil"/>
          <w:jc w:val="center"/>
        </w:trPr>
        <w:tc>
          <w:tcPr>
            <w:tcW w:w="15265" w:type="dxa"/>
            <w:gridSpan w:val="7"/>
            <w:tcBorders>
              <w:top w:val="single" w:sz="4" w:space="0" w:color="auto"/>
              <w:left w:val="single" w:sz="4" w:space="0" w:color="auto"/>
              <w:bottom w:val="single" w:sz="4" w:space="0" w:color="auto"/>
              <w:right w:val="single" w:sz="4" w:space="0" w:color="auto"/>
            </w:tcBorders>
          </w:tcPr>
          <w:p w:rsidR="0088414B" w:rsidRPr="0088414B" w:rsidRDefault="0088414B" w:rsidP="0088414B">
            <w:pPr>
              <w:shd w:val="clear" w:color="auto" w:fill="FFFFFF"/>
              <w:spacing w:after="0" w:line="240" w:lineRule="auto"/>
              <w:jc w:val="center"/>
              <w:rPr>
                <w:rFonts w:ascii="Times New Roman" w:eastAsia="Times New Roman" w:hAnsi="Times New Roman" w:cs="Times New Roman"/>
                <w:lang w:eastAsia="ru-RU"/>
              </w:rPr>
            </w:pPr>
            <w:r w:rsidRPr="0088414B">
              <w:rPr>
                <w:rFonts w:ascii="Times New Roman" w:eastAsia="Times New Roman" w:hAnsi="Times New Roman" w:cs="Times New Roman"/>
                <w:color w:val="000000"/>
                <w:lang w:eastAsia="ru-RU"/>
              </w:rPr>
              <w:t>Подпрограмма 5. «</w:t>
            </w:r>
            <w:r w:rsidRPr="0088414B">
              <w:rPr>
                <w:rFonts w:ascii="Times New Roman" w:eastAsia="Times New Roman" w:hAnsi="Times New Roman" w:cs="Times New Roman"/>
                <w:lang w:eastAsia="ru-RU"/>
              </w:rPr>
              <w:t>Обеспечение реализации муниципальной программы Дубовского сельского поселения «Муниципальная политика</w:t>
            </w:r>
            <w:r w:rsidRPr="0088414B">
              <w:rPr>
                <w:rFonts w:ascii="Times New Roman" w:eastAsia="Times New Roman" w:hAnsi="Times New Roman" w:cs="Times New Roman"/>
                <w:color w:val="000000"/>
                <w:lang w:eastAsia="ru-RU"/>
              </w:rPr>
              <w:t>» муниципальной программы Дубовского сельского поселения  « Муниципальная политика»</w:t>
            </w:r>
          </w:p>
        </w:tc>
      </w:tr>
      <w:tr w:rsidR="0088414B" w:rsidRPr="0088414B" w:rsidTr="0088414B">
        <w:trPr>
          <w:tblCellSpacing w:w="5" w:type="nil"/>
          <w:jc w:val="center"/>
        </w:trPr>
        <w:tc>
          <w:tcPr>
            <w:tcW w:w="739" w:type="dxa"/>
            <w:tcBorders>
              <w:top w:val="single" w:sz="4" w:space="0" w:color="auto"/>
              <w:left w:val="single" w:sz="4" w:space="0" w:color="auto"/>
              <w:bottom w:val="single" w:sz="4" w:space="0" w:color="auto"/>
              <w:right w:val="single" w:sz="4" w:space="0" w:color="auto"/>
            </w:tcBorders>
          </w:tcPr>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88414B">
              <w:rPr>
                <w:rFonts w:ascii="Times New Roman" w:eastAsia="Times New Roman" w:hAnsi="Times New Roman" w:cs="Times New Roman"/>
                <w:color w:val="000000"/>
                <w:sz w:val="20"/>
                <w:szCs w:val="20"/>
                <w:lang w:eastAsia="ru-RU"/>
              </w:rPr>
              <w:t>5.1</w:t>
            </w:r>
          </w:p>
        </w:tc>
        <w:tc>
          <w:tcPr>
            <w:tcW w:w="5735" w:type="dxa"/>
            <w:tcBorders>
              <w:top w:val="single" w:sz="4" w:space="0" w:color="auto"/>
              <w:left w:val="single" w:sz="4" w:space="0" w:color="auto"/>
              <w:bottom w:val="single" w:sz="4" w:space="0" w:color="auto"/>
              <w:right w:val="single" w:sz="4" w:space="0" w:color="auto"/>
            </w:tcBorders>
          </w:tcPr>
          <w:p w:rsidR="0088414B" w:rsidRPr="0088414B" w:rsidRDefault="0088414B" w:rsidP="0088414B">
            <w:pPr>
              <w:spacing w:after="0" w:line="240" w:lineRule="auto"/>
              <w:jc w:val="both"/>
              <w:rPr>
                <w:rFonts w:ascii="Times New Roman" w:eastAsia="Times New Roman" w:hAnsi="Times New Roman" w:cs="Times New Roman"/>
                <w:color w:val="000000"/>
                <w:lang w:eastAsia="ru-RU"/>
              </w:rPr>
            </w:pPr>
            <w:r w:rsidRPr="0088414B">
              <w:rPr>
                <w:rFonts w:ascii="Times New Roman" w:eastAsia="Times New Roman" w:hAnsi="Times New Roman" w:cs="Times New Roman"/>
                <w:color w:val="000000"/>
                <w:lang w:eastAsia="ru-RU"/>
              </w:rPr>
              <w:t>Показатель 5.1 Уровень освоения бюджетных средств, выделенных на реализацию муниципальной программы</w:t>
            </w:r>
          </w:p>
        </w:tc>
        <w:tc>
          <w:tcPr>
            <w:tcW w:w="1418" w:type="dxa"/>
            <w:tcBorders>
              <w:top w:val="single" w:sz="4" w:space="0" w:color="auto"/>
              <w:left w:val="single" w:sz="4" w:space="0" w:color="auto"/>
              <w:bottom w:val="single" w:sz="4" w:space="0" w:color="auto"/>
              <w:right w:val="single" w:sz="4" w:space="0" w:color="auto"/>
            </w:tcBorders>
          </w:tcPr>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color w:val="000000"/>
              </w:rPr>
            </w:pPr>
            <w:r w:rsidRPr="0088414B">
              <w:rPr>
                <w:rFonts w:ascii="Times New Roman" w:eastAsia="Times New Roman" w:hAnsi="Times New Roman" w:cs="Times New Roman"/>
                <w:color w:val="000000"/>
                <w:lang w:eastAsia="ru-RU"/>
              </w:rPr>
              <w:t>процент</w:t>
            </w:r>
          </w:p>
        </w:tc>
        <w:tc>
          <w:tcPr>
            <w:tcW w:w="2104" w:type="dxa"/>
            <w:tcBorders>
              <w:top w:val="single" w:sz="4" w:space="0" w:color="auto"/>
              <w:left w:val="single" w:sz="4" w:space="0" w:color="auto"/>
              <w:bottom w:val="single" w:sz="4" w:space="0" w:color="auto"/>
              <w:right w:val="single" w:sz="4" w:space="0" w:color="auto"/>
            </w:tcBorders>
          </w:tcPr>
          <w:p w:rsidR="0088414B" w:rsidRPr="0088414B" w:rsidRDefault="0088414B" w:rsidP="0088414B">
            <w:pPr>
              <w:spacing w:after="0"/>
              <w:jc w:val="center"/>
              <w:rPr>
                <w:rFonts w:ascii="Times New Roman" w:eastAsia="Times New Roman" w:hAnsi="Times New Roman" w:cs="Times New Roman"/>
                <w:color w:val="000000"/>
              </w:rPr>
            </w:pPr>
            <w:r w:rsidRPr="0088414B">
              <w:rPr>
                <w:rFonts w:ascii="Times New Roman" w:eastAsia="Times New Roman" w:hAnsi="Times New Roman" w:cs="Times New Roman"/>
                <w:color w:val="000000"/>
                <w:lang w:eastAsia="ru-RU"/>
              </w:rPr>
              <w:t>96,4</w:t>
            </w:r>
          </w:p>
        </w:tc>
        <w:tc>
          <w:tcPr>
            <w:tcW w:w="1080" w:type="dxa"/>
            <w:tcBorders>
              <w:top w:val="single" w:sz="4" w:space="0" w:color="auto"/>
              <w:left w:val="single" w:sz="4" w:space="0" w:color="auto"/>
              <w:bottom w:val="single" w:sz="4" w:space="0" w:color="auto"/>
              <w:right w:val="single" w:sz="4" w:space="0" w:color="auto"/>
            </w:tcBorders>
          </w:tcPr>
          <w:p w:rsidR="0088414B" w:rsidRPr="0088414B" w:rsidRDefault="0088414B" w:rsidP="0088414B">
            <w:pPr>
              <w:spacing w:after="0"/>
              <w:jc w:val="center"/>
              <w:rPr>
                <w:rFonts w:ascii="Times New Roman" w:eastAsia="Times New Roman" w:hAnsi="Times New Roman" w:cs="Times New Roman"/>
                <w:color w:val="000000"/>
              </w:rPr>
            </w:pPr>
            <w:r w:rsidRPr="0088414B">
              <w:rPr>
                <w:rFonts w:ascii="Times New Roman" w:eastAsia="Times New Roman" w:hAnsi="Times New Roman" w:cs="Times New Roman"/>
                <w:color w:val="000000"/>
                <w:lang w:eastAsia="ru-RU"/>
              </w:rPr>
              <w:t>100</w:t>
            </w:r>
          </w:p>
        </w:tc>
        <w:tc>
          <w:tcPr>
            <w:tcW w:w="1994" w:type="dxa"/>
            <w:tcBorders>
              <w:top w:val="single" w:sz="4" w:space="0" w:color="auto"/>
              <w:left w:val="single" w:sz="4" w:space="0" w:color="auto"/>
              <w:bottom w:val="single" w:sz="4" w:space="0" w:color="auto"/>
              <w:right w:val="single" w:sz="4" w:space="0" w:color="auto"/>
            </w:tcBorders>
          </w:tcPr>
          <w:p w:rsidR="0088414B" w:rsidRPr="0088414B" w:rsidRDefault="0088414B" w:rsidP="0088414B">
            <w:pPr>
              <w:spacing w:after="0"/>
              <w:jc w:val="center"/>
              <w:rPr>
                <w:rFonts w:ascii="Times New Roman" w:eastAsia="Times New Roman" w:hAnsi="Times New Roman" w:cs="Times New Roman"/>
                <w:color w:val="000000"/>
              </w:rPr>
            </w:pPr>
            <w:r w:rsidRPr="0088414B">
              <w:rPr>
                <w:rFonts w:ascii="Times New Roman" w:eastAsia="Times New Roman" w:hAnsi="Times New Roman" w:cs="Times New Roman"/>
                <w:color w:val="000000"/>
                <w:lang w:eastAsia="ru-RU"/>
              </w:rPr>
              <w:t>98,2</w:t>
            </w:r>
          </w:p>
        </w:tc>
        <w:tc>
          <w:tcPr>
            <w:tcW w:w="2195" w:type="dxa"/>
            <w:tcBorders>
              <w:top w:val="single" w:sz="4" w:space="0" w:color="auto"/>
              <w:left w:val="single" w:sz="4" w:space="0" w:color="auto"/>
              <w:bottom w:val="single" w:sz="4" w:space="0" w:color="auto"/>
              <w:right w:val="single" w:sz="4" w:space="0" w:color="auto"/>
            </w:tcBorders>
          </w:tcPr>
          <w:p w:rsidR="0088414B" w:rsidRPr="0088414B" w:rsidRDefault="0088414B" w:rsidP="0088414B">
            <w:pPr>
              <w:shd w:val="clear" w:color="auto" w:fill="FFFFFF"/>
              <w:spacing w:after="0" w:line="240" w:lineRule="auto"/>
              <w:jc w:val="center"/>
              <w:rPr>
                <w:rFonts w:ascii="Times New Roman" w:eastAsia="Times New Roman" w:hAnsi="Times New Roman" w:cs="Times New Roman"/>
                <w:lang w:eastAsia="ru-RU"/>
              </w:rPr>
            </w:pPr>
            <w:r w:rsidRPr="0088414B">
              <w:rPr>
                <w:rFonts w:ascii="Times New Roman" w:eastAsia="Times New Roman" w:hAnsi="Times New Roman" w:cs="Times New Roman"/>
                <w:lang w:eastAsia="ru-RU"/>
              </w:rPr>
              <w:t>Экономия расходов бюджета</w:t>
            </w:r>
          </w:p>
        </w:tc>
      </w:tr>
    </w:tbl>
    <w:p w:rsidR="0088414B" w:rsidRPr="0088414B" w:rsidRDefault="0088414B" w:rsidP="0088414B">
      <w:pPr>
        <w:widowControl w:val="0"/>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88414B" w:rsidRPr="0088414B" w:rsidRDefault="0088414B" w:rsidP="0088414B">
      <w:pPr>
        <w:widowControl w:val="0"/>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88414B" w:rsidRPr="0088414B" w:rsidRDefault="0088414B" w:rsidP="0088414B">
      <w:pPr>
        <w:widowControl w:val="0"/>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88414B" w:rsidRPr="0088414B" w:rsidRDefault="0088414B" w:rsidP="0088414B">
      <w:pPr>
        <w:widowControl w:val="0"/>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88414B" w:rsidRPr="0088414B" w:rsidRDefault="0088414B" w:rsidP="00884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8414B" w:rsidRPr="0088414B" w:rsidRDefault="0088414B" w:rsidP="00884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88414B" w:rsidRPr="0088414B" w:rsidRDefault="0088414B" w:rsidP="0088414B">
      <w:pPr>
        <w:spacing w:after="0" w:line="240" w:lineRule="auto"/>
        <w:jc w:val="right"/>
        <w:rPr>
          <w:rFonts w:ascii="Times New Roman" w:eastAsia="Times New Roman" w:hAnsi="Times New Roman" w:cs="Times New Roman"/>
          <w:sz w:val="24"/>
          <w:szCs w:val="24"/>
          <w:lang w:eastAsia="ru-RU"/>
        </w:rPr>
      </w:pPr>
    </w:p>
    <w:p w:rsidR="0088414B" w:rsidRPr="0088414B" w:rsidRDefault="0088414B" w:rsidP="0088414B">
      <w:pPr>
        <w:spacing w:after="0" w:line="240" w:lineRule="auto"/>
        <w:jc w:val="right"/>
        <w:rPr>
          <w:rFonts w:ascii="Times New Roman" w:eastAsia="Times New Roman" w:hAnsi="Times New Roman" w:cs="Times New Roman"/>
          <w:sz w:val="24"/>
          <w:szCs w:val="24"/>
          <w:lang w:eastAsia="ru-RU"/>
        </w:rPr>
      </w:pPr>
    </w:p>
    <w:p w:rsidR="0088414B" w:rsidRPr="0088414B" w:rsidRDefault="0088414B" w:rsidP="0088414B">
      <w:pPr>
        <w:spacing w:after="0" w:line="240" w:lineRule="auto"/>
        <w:jc w:val="right"/>
        <w:rPr>
          <w:rFonts w:ascii="Times New Roman" w:eastAsia="Times New Roman" w:hAnsi="Times New Roman" w:cs="Times New Roman"/>
          <w:sz w:val="24"/>
          <w:szCs w:val="24"/>
          <w:lang w:eastAsia="ru-RU"/>
        </w:rPr>
      </w:pPr>
    </w:p>
    <w:p w:rsidR="0088414B" w:rsidRPr="0088414B" w:rsidRDefault="0088414B" w:rsidP="0088414B">
      <w:pPr>
        <w:spacing w:after="0" w:line="240" w:lineRule="auto"/>
        <w:rPr>
          <w:rFonts w:ascii="Times New Roman" w:eastAsia="Times New Roman" w:hAnsi="Times New Roman" w:cs="Times New Roman"/>
          <w:sz w:val="24"/>
          <w:szCs w:val="24"/>
          <w:lang w:eastAsia="ru-RU"/>
        </w:rPr>
      </w:pPr>
    </w:p>
    <w:p w:rsidR="0088414B" w:rsidRPr="0088414B" w:rsidRDefault="0088414B" w:rsidP="0088414B">
      <w:pPr>
        <w:spacing w:after="0" w:line="240" w:lineRule="auto"/>
        <w:rPr>
          <w:rFonts w:ascii="Times New Roman" w:eastAsia="Times New Roman" w:hAnsi="Times New Roman" w:cs="Times New Roman"/>
          <w:sz w:val="24"/>
          <w:szCs w:val="24"/>
          <w:lang w:eastAsia="ru-RU"/>
        </w:rPr>
      </w:pPr>
    </w:p>
    <w:p w:rsidR="0088414B" w:rsidRPr="0088414B" w:rsidRDefault="0088414B" w:rsidP="0088414B">
      <w:pPr>
        <w:spacing w:after="0" w:line="240" w:lineRule="auto"/>
        <w:jc w:val="right"/>
        <w:rPr>
          <w:rFonts w:ascii="Times New Roman" w:eastAsia="Times New Roman" w:hAnsi="Times New Roman" w:cs="Times New Roman"/>
          <w:sz w:val="24"/>
          <w:szCs w:val="24"/>
          <w:lang w:eastAsia="ru-RU"/>
        </w:rPr>
      </w:pPr>
    </w:p>
    <w:p w:rsidR="0088414B" w:rsidRPr="0088414B" w:rsidRDefault="0088414B" w:rsidP="0088414B">
      <w:pPr>
        <w:spacing w:after="0" w:line="240" w:lineRule="auto"/>
        <w:jc w:val="right"/>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4"/>
          <w:szCs w:val="24"/>
          <w:lang w:eastAsia="ru-RU"/>
        </w:rPr>
        <w:lastRenderedPageBreak/>
        <w:t>Приложение 4</w:t>
      </w:r>
    </w:p>
    <w:p w:rsidR="0088414B" w:rsidRPr="0088414B" w:rsidRDefault="0088414B" w:rsidP="0088414B">
      <w:pPr>
        <w:spacing w:after="0" w:line="240" w:lineRule="auto"/>
        <w:ind w:firstLine="720"/>
        <w:jc w:val="right"/>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 xml:space="preserve">к  отчету о реализации  </w:t>
      </w:r>
    </w:p>
    <w:p w:rsidR="0088414B" w:rsidRPr="0088414B" w:rsidRDefault="0088414B" w:rsidP="0088414B">
      <w:pPr>
        <w:spacing w:after="0" w:line="240" w:lineRule="auto"/>
        <w:ind w:firstLine="720"/>
        <w:jc w:val="right"/>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 xml:space="preserve">муниципальной программы </w:t>
      </w:r>
    </w:p>
    <w:p w:rsidR="0088414B" w:rsidRPr="0088414B" w:rsidRDefault="0088414B" w:rsidP="0088414B">
      <w:pPr>
        <w:spacing w:after="0" w:line="240" w:lineRule="auto"/>
        <w:ind w:firstLine="720"/>
        <w:jc w:val="right"/>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 xml:space="preserve">Дубовского сельского поселения </w:t>
      </w:r>
    </w:p>
    <w:p w:rsidR="0088414B" w:rsidRPr="0088414B" w:rsidRDefault="0088414B" w:rsidP="0088414B">
      <w:pPr>
        <w:spacing w:after="0" w:line="240" w:lineRule="auto"/>
        <w:ind w:firstLine="720"/>
        <w:jc w:val="right"/>
        <w:rPr>
          <w:rFonts w:ascii="Times New Roman" w:eastAsia="Times New Roman" w:hAnsi="Times New Roman" w:cs="Times New Roman"/>
          <w:color w:val="000000"/>
          <w:kern w:val="2"/>
          <w:sz w:val="24"/>
          <w:szCs w:val="24"/>
          <w:lang w:eastAsia="ru-RU"/>
        </w:rPr>
      </w:pPr>
      <w:r w:rsidRPr="0088414B">
        <w:rPr>
          <w:rFonts w:ascii="Times New Roman" w:eastAsia="Times New Roman" w:hAnsi="Times New Roman" w:cs="Times New Roman"/>
          <w:bCs/>
          <w:szCs w:val="24"/>
          <w:lang w:eastAsia="ru-RU"/>
        </w:rPr>
        <w:t>«</w:t>
      </w:r>
      <w:r w:rsidRPr="0088414B">
        <w:rPr>
          <w:rFonts w:ascii="Times New Roman" w:eastAsia="Times New Roman" w:hAnsi="Times New Roman" w:cs="Times New Roman"/>
          <w:kern w:val="2"/>
          <w:sz w:val="24"/>
          <w:szCs w:val="28"/>
          <w:lang w:eastAsia="ru-RU"/>
        </w:rPr>
        <w:t>Муниципальная политика</w:t>
      </w:r>
      <w:r w:rsidRPr="0088414B">
        <w:rPr>
          <w:rFonts w:ascii="Times New Roman" w:eastAsia="Times New Roman" w:hAnsi="Times New Roman" w:cs="Times New Roman"/>
          <w:color w:val="000000"/>
          <w:kern w:val="2"/>
          <w:sz w:val="24"/>
          <w:szCs w:val="24"/>
          <w:lang w:eastAsia="ru-RU"/>
        </w:rPr>
        <w:t>»</w:t>
      </w:r>
    </w:p>
    <w:p w:rsidR="0088414B" w:rsidRPr="0088414B" w:rsidRDefault="0088414B" w:rsidP="0088414B">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 xml:space="preserve"> за 2021 год.</w:t>
      </w:r>
    </w:p>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88414B" w:rsidRPr="0088414B" w:rsidRDefault="0088414B" w:rsidP="0088414B">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Информация</w:t>
      </w:r>
    </w:p>
    <w:p w:rsidR="0088414B" w:rsidRPr="0088414B" w:rsidRDefault="0088414B" w:rsidP="0088414B">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об основных мероприятиях, финансируемых за счет средств местного бюджета, безвозмездных поступлений в местный бюджет, выполненных в полном объеме в 2021 году</w:t>
      </w:r>
    </w:p>
    <w:p w:rsidR="0088414B" w:rsidRPr="0088414B" w:rsidRDefault="0088414B" w:rsidP="0088414B">
      <w:pPr>
        <w:spacing w:after="0" w:line="240" w:lineRule="auto"/>
        <w:ind w:firstLine="709"/>
        <w:jc w:val="right"/>
        <w:rPr>
          <w:rFonts w:ascii="Times New Roman" w:eastAsia="Times New Roman" w:hAnsi="Times New Roman" w:cs="Times New Roman"/>
          <w:sz w:val="28"/>
          <w:szCs w:val="28"/>
          <w:lang w:eastAsia="ru-RU"/>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3402"/>
        <w:gridCol w:w="3260"/>
        <w:gridCol w:w="2977"/>
      </w:tblGrid>
      <w:tr w:rsidR="0088414B" w:rsidRPr="0088414B" w:rsidTr="0088414B">
        <w:tc>
          <w:tcPr>
            <w:tcW w:w="5211" w:type="dxa"/>
            <w:shd w:val="clear" w:color="auto" w:fill="auto"/>
          </w:tcPr>
          <w:p w:rsidR="0088414B" w:rsidRPr="0088414B" w:rsidRDefault="0088414B" w:rsidP="0088414B">
            <w:pPr>
              <w:spacing w:after="0" w:line="360" w:lineRule="auto"/>
              <w:rPr>
                <w:rFonts w:ascii="Times New Roman" w:eastAsia="Times New Roman" w:hAnsi="Times New Roman" w:cs="Times New Roman"/>
                <w:sz w:val="24"/>
                <w:szCs w:val="24"/>
                <w:lang w:eastAsia="ru-RU"/>
              </w:rPr>
            </w:pPr>
          </w:p>
        </w:tc>
        <w:tc>
          <w:tcPr>
            <w:tcW w:w="3402" w:type="dxa"/>
            <w:shd w:val="clear" w:color="auto" w:fill="auto"/>
          </w:tcPr>
          <w:p w:rsidR="0088414B" w:rsidRPr="0088414B" w:rsidRDefault="0088414B" w:rsidP="0088414B">
            <w:pPr>
              <w:spacing w:after="0" w:line="240" w:lineRule="auto"/>
              <w:jc w:val="center"/>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Количество основных мероприятий, запланированных к реализации в отчетном году</w:t>
            </w:r>
          </w:p>
        </w:tc>
        <w:tc>
          <w:tcPr>
            <w:tcW w:w="3260" w:type="dxa"/>
            <w:shd w:val="clear" w:color="auto" w:fill="auto"/>
          </w:tcPr>
          <w:p w:rsidR="0088414B" w:rsidRPr="0088414B" w:rsidRDefault="0088414B" w:rsidP="0088414B">
            <w:pPr>
              <w:spacing w:after="0" w:line="240" w:lineRule="auto"/>
              <w:jc w:val="center"/>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Количество основных мероприятий, выполненных в полном объеме</w:t>
            </w:r>
          </w:p>
        </w:tc>
        <w:tc>
          <w:tcPr>
            <w:tcW w:w="2977" w:type="dxa"/>
            <w:shd w:val="clear" w:color="auto" w:fill="auto"/>
          </w:tcPr>
          <w:p w:rsidR="0088414B" w:rsidRPr="0088414B" w:rsidRDefault="0088414B" w:rsidP="0088414B">
            <w:pPr>
              <w:spacing w:after="0" w:line="240" w:lineRule="auto"/>
              <w:jc w:val="center"/>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Степень реализации основных мероприятий</w:t>
            </w:r>
          </w:p>
        </w:tc>
      </w:tr>
      <w:tr w:rsidR="0088414B" w:rsidRPr="0088414B" w:rsidTr="0088414B">
        <w:tc>
          <w:tcPr>
            <w:tcW w:w="5211" w:type="dxa"/>
            <w:shd w:val="clear" w:color="auto" w:fill="auto"/>
          </w:tcPr>
          <w:p w:rsidR="0088414B" w:rsidRPr="0088414B" w:rsidRDefault="0088414B" w:rsidP="0088414B">
            <w:pPr>
              <w:spacing w:after="0" w:line="240" w:lineRule="auto"/>
              <w:jc w:val="center"/>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1</w:t>
            </w:r>
          </w:p>
        </w:tc>
        <w:tc>
          <w:tcPr>
            <w:tcW w:w="3402" w:type="dxa"/>
            <w:shd w:val="clear" w:color="auto" w:fill="auto"/>
          </w:tcPr>
          <w:p w:rsidR="0088414B" w:rsidRPr="0088414B" w:rsidRDefault="0088414B" w:rsidP="0088414B">
            <w:pPr>
              <w:spacing w:after="0" w:line="240" w:lineRule="auto"/>
              <w:jc w:val="center"/>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2</w:t>
            </w:r>
          </w:p>
        </w:tc>
        <w:tc>
          <w:tcPr>
            <w:tcW w:w="3260" w:type="dxa"/>
            <w:shd w:val="clear" w:color="auto" w:fill="auto"/>
          </w:tcPr>
          <w:p w:rsidR="0088414B" w:rsidRPr="0088414B" w:rsidRDefault="0088414B" w:rsidP="0088414B">
            <w:pPr>
              <w:spacing w:after="0" w:line="240" w:lineRule="auto"/>
              <w:jc w:val="center"/>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3</w:t>
            </w:r>
          </w:p>
        </w:tc>
        <w:tc>
          <w:tcPr>
            <w:tcW w:w="2977" w:type="dxa"/>
            <w:shd w:val="clear" w:color="auto" w:fill="auto"/>
          </w:tcPr>
          <w:p w:rsidR="0088414B" w:rsidRPr="0088414B" w:rsidRDefault="0088414B" w:rsidP="0088414B">
            <w:pPr>
              <w:spacing w:after="0" w:line="240" w:lineRule="auto"/>
              <w:jc w:val="center"/>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4</w:t>
            </w:r>
          </w:p>
        </w:tc>
      </w:tr>
      <w:tr w:rsidR="0088414B" w:rsidRPr="0088414B" w:rsidTr="0088414B">
        <w:tc>
          <w:tcPr>
            <w:tcW w:w="5211" w:type="dxa"/>
            <w:shd w:val="clear" w:color="auto" w:fill="auto"/>
          </w:tcPr>
          <w:p w:rsidR="0088414B" w:rsidRPr="0088414B" w:rsidRDefault="0088414B" w:rsidP="0088414B">
            <w:pPr>
              <w:spacing w:after="0" w:line="360" w:lineRule="auto"/>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Всего, в том числе:</w:t>
            </w:r>
          </w:p>
        </w:tc>
        <w:tc>
          <w:tcPr>
            <w:tcW w:w="3402" w:type="dxa"/>
            <w:shd w:val="clear" w:color="auto" w:fill="auto"/>
          </w:tcPr>
          <w:p w:rsidR="0088414B" w:rsidRPr="0088414B" w:rsidRDefault="0088414B" w:rsidP="0088414B">
            <w:pPr>
              <w:spacing w:after="0" w:line="360" w:lineRule="auto"/>
              <w:jc w:val="center"/>
              <w:rPr>
                <w:rFonts w:ascii="Times New Roman" w:eastAsia="Times New Roman" w:hAnsi="Times New Roman" w:cs="Times New Roman"/>
                <w:sz w:val="20"/>
                <w:szCs w:val="28"/>
                <w:lang w:eastAsia="ru-RU"/>
              </w:rPr>
            </w:pPr>
            <w:r w:rsidRPr="0088414B">
              <w:rPr>
                <w:rFonts w:ascii="Times New Roman" w:eastAsia="Times New Roman" w:hAnsi="Times New Roman" w:cs="Times New Roman"/>
                <w:sz w:val="20"/>
                <w:szCs w:val="28"/>
                <w:lang w:eastAsia="ru-RU"/>
              </w:rPr>
              <w:t>6</w:t>
            </w:r>
          </w:p>
        </w:tc>
        <w:tc>
          <w:tcPr>
            <w:tcW w:w="3260" w:type="dxa"/>
            <w:shd w:val="clear" w:color="auto" w:fill="auto"/>
          </w:tcPr>
          <w:p w:rsidR="0088414B" w:rsidRPr="0088414B" w:rsidRDefault="0088414B" w:rsidP="0088414B">
            <w:pPr>
              <w:spacing w:after="0" w:line="360" w:lineRule="auto"/>
              <w:jc w:val="center"/>
              <w:rPr>
                <w:rFonts w:ascii="Times New Roman" w:eastAsia="Times New Roman" w:hAnsi="Times New Roman" w:cs="Times New Roman"/>
                <w:sz w:val="20"/>
                <w:szCs w:val="28"/>
                <w:lang w:eastAsia="ru-RU"/>
              </w:rPr>
            </w:pPr>
            <w:r w:rsidRPr="0088414B">
              <w:rPr>
                <w:rFonts w:ascii="Times New Roman" w:eastAsia="Times New Roman" w:hAnsi="Times New Roman" w:cs="Times New Roman"/>
                <w:sz w:val="20"/>
                <w:szCs w:val="28"/>
                <w:lang w:eastAsia="ru-RU"/>
              </w:rPr>
              <w:t>6</w:t>
            </w:r>
          </w:p>
        </w:tc>
        <w:tc>
          <w:tcPr>
            <w:tcW w:w="2977" w:type="dxa"/>
            <w:shd w:val="clear" w:color="auto" w:fill="auto"/>
          </w:tcPr>
          <w:p w:rsidR="0088414B" w:rsidRPr="0088414B" w:rsidRDefault="0088414B" w:rsidP="0088414B">
            <w:pPr>
              <w:spacing w:after="0" w:line="360" w:lineRule="auto"/>
              <w:jc w:val="center"/>
              <w:rPr>
                <w:rFonts w:ascii="Times New Roman" w:eastAsia="Times New Roman" w:hAnsi="Times New Roman" w:cs="Times New Roman"/>
                <w:sz w:val="20"/>
                <w:szCs w:val="28"/>
                <w:lang w:eastAsia="ru-RU"/>
              </w:rPr>
            </w:pPr>
            <w:r w:rsidRPr="0088414B">
              <w:rPr>
                <w:rFonts w:ascii="Times New Roman" w:eastAsia="Times New Roman" w:hAnsi="Times New Roman" w:cs="Times New Roman"/>
                <w:sz w:val="20"/>
                <w:szCs w:val="28"/>
                <w:lang w:eastAsia="ru-RU"/>
              </w:rPr>
              <w:t>100%</w:t>
            </w:r>
          </w:p>
        </w:tc>
      </w:tr>
      <w:tr w:rsidR="0088414B" w:rsidRPr="0088414B" w:rsidTr="0088414B">
        <w:tc>
          <w:tcPr>
            <w:tcW w:w="5211" w:type="dxa"/>
            <w:shd w:val="clear" w:color="auto" w:fill="auto"/>
          </w:tcPr>
          <w:p w:rsidR="0088414B" w:rsidRPr="0088414B" w:rsidRDefault="0088414B" w:rsidP="0088414B">
            <w:pPr>
              <w:spacing w:after="0" w:line="240" w:lineRule="auto"/>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 xml:space="preserve"> - основные  мероприятия, результаты которых оцениваются на основании числовых (в абсолютных или относительных величинах) значений показателей (индикаторов) </w:t>
            </w:r>
          </w:p>
          <w:p w:rsidR="0088414B" w:rsidRPr="0088414B" w:rsidRDefault="0088414B" w:rsidP="0088414B">
            <w:pPr>
              <w:spacing w:after="0" w:line="240" w:lineRule="auto"/>
              <w:rPr>
                <w:rFonts w:ascii="Times New Roman" w:eastAsia="Times New Roman" w:hAnsi="Times New Roman" w:cs="Times New Roman"/>
                <w:sz w:val="24"/>
                <w:szCs w:val="24"/>
                <w:lang w:eastAsia="ru-RU"/>
              </w:rPr>
            </w:pPr>
          </w:p>
        </w:tc>
        <w:tc>
          <w:tcPr>
            <w:tcW w:w="3402" w:type="dxa"/>
            <w:shd w:val="clear" w:color="auto" w:fill="auto"/>
          </w:tcPr>
          <w:p w:rsidR="0088414B" w:rsidRPr="0088414B" w:rsidRDefault="0088414B" w:rsidP="0088414B">
            <w:pPr>
              <w:spacing w:after="0" w:line="360" w:lineRule="auto"/>
              <w:jc w:val="center"/>
              <w:rPr>
                <w:rFonts w:ascii="Times New Roman" w:eastAsia="Times New Roman" w:hAnsi="Times New Roman" w:cs="Times New Roman"/>
                <w:sz w:val="20"/>
                <w:szCs w:val="28"/>
                <w:lang w:eastAsia="ru-RU"/>
              </w:rPr>
            </w:pPr>
            <w:r w:rsidRPr="0088414B">
              <w:rPr>
                <w:rFonts w:ascii="Times New Roman" w:eastAsia="Times New Roman" w:hAnsi="Times New Roman" w:cs="Times New Roman"/>
                <w:sz w:val="20"/>
                <w:szCs w:val="28"/>
                <w:lang w:eastAsia="ru-RU"/>
              </w:rPr>
              <w:t>6</w:t>
            </w:r>
          </w:p>
        </w:tc>
        <w:tc>
          <w:tcPr>
            <w:tcW w:w="3260" w:type="dxa"/>
            <w:shd w:val="clear" w:color="auto" w:fill="auto"/>
          </w:tcPr>
          <w:p w:rsidR="0088414B" w:rsidRPr="0088414B" w:rsidRDefault="0088414B" w:rsidP="0088414B">
            <w:pPr>
              <w:spacing w:after="0" w:line="360" w:lineRule="auto"/>
              <w:jc w:val="center"/>
              <w:rPr>
                <w:rFonts w:ascii="Times New Roman" w:eastAsia="Times New Roman" w:hAnsi="Times New Roman" w:cs="Times New Roman"/>
                <w:sz w:val="20"/>
                <w:szCs w:val="28"/>
                <w:lang w:eastAsia="ru-RU"/>
              </w:rPr>
            </w:pPr>
            <w:r w:rsidRPr="0088414B">
              <w:rPr>
                <w:rFonts w:ascii="Times New Roman" w:eastAsia="Times New Roman" w:hAnsi="Times New Roman" w:cs="Times New Roman"/>
                <w:sz w:val="20"/>
                <w:szCs w:val="28"/>
                <w:lang w:eastAsia="ru-RU"/>
              </w:rPr>
              <w:t>6</w:t>
            </w:r>
          </w:p>
        </w:tc>
        <w:tc>
          <w:tcPr>
            <w:tcW w:w="2977" w:type="dxa"/>
            <w:shd w:val="clear" w:color="auto" w:fill="auto"/>
            <w:vAlign w:val="center"/>
          </w:tcPr>
          <w:p w:rsidR="0088414B" w:rsidRPr="0088414B" w:rsidRDefault="0088414B" w:rsidP="0088414B">
            <w:pPr>
              <w:spacing w:after="0" w:line="360" w:lineRule="auto"/>
              <w:jc w:val="center"/>
              <w:rPr>
                <w:rFonts w:ascii="Times New Roman" w:eastAsia="Times New Roman" w:hAnsi="Times New Roman" w:cs="Times New Roman"/>
                <w:sz w:val="28"/>
                <w:szCs w:val="28"/>
                <w:lang w:eastAsia="ru-RU"/>
              </w:rPr>
            </w:pPr>
            <w:r w:rsidRPr="0088414B">
              <w:rPr>
                <w:rFonts w:ascii="Times New Roman" w:eastAsia="Times New Roman" w:hAnsi="Times New Roman" w:cs="Times New Roman"/>
                <w:sz w:val="28"/>
                <w:szCs w:val="28"/>
                <w:lang w:eastAsia="ru-RU"/>
              </w:rPr>
              <w:t>Х</w:t>
            </w:r>
          </w:p>
        </w:tc>
      </w:tr>
      <w:tr w:rsidR="0088414B" w:rsidRPr="0088414B" w:rsidTr="0088414B">
        <w:tc>
          <w:tcPr>
            <w:tcW w:w="5211" w:type="dxa"/>
            <w:shd w:val="clear" w:color="auto" w:fill="auto"/>
          </w:tcPr>
          <w:p w:rsidR="0088414B" w:rsidRPr="0088414B" w:rsidRDefault="0088414B" w:rsidP="0088414B">
            <w:pPr>
              <w:spacing w:after="0" w:line="240" w:lineRule="auto"/>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 xml:space="preserve"> - основные  мероприятия, предусматривающие оказание муниципальных услуг (работ) на основании муниципальных заданий </w:t>
            </w:r>
          </w:p>
          <w:p w:rsidR="0088414B" w:rsidRPr="0088414B" w:rsidRDefault="0088414B" w:rsidP="0088414B">
            <w:pPr>
              <w:spacing w:after="0" w:line="240" w:lineRule="auto"/>
              <w:rPr>
                <w:rFonts w:ascii="Times New Roman" w:eastAsia="Times New Roman" w:hAnsi="Times New Roman" w:cs="Times New Roman"/>
                <w:sz w:val="24"/>
                <w:szCs w:val="24"/>
                <w:lang w:eastAsia="ru-RU"/>
              </w:rPr>
            </w:pPr>
          </w:p>
        </w:tc>
        <w:tc>
          <w:tcPr>
            <w:tcW w:w="3402" w:type="dxa"/>
            <w:shd w:val="clear" w:color="auto" w:fill="auto"/>
          </w:tcPr>
          <w:p w:rsidR="0088414B" w:rsidRPr="0088414B" w:rsidRDefault="0088414B" w:rsidP="0088414B">
            <w:pPr>
              <w:spacing w:after="0" w:line="360" w:lineRule="auto"/>
              <w:jc w:val="center"/>
              <w:rPr>
                <w:rFonts w:ascii="Times New Roman" w:eastAsia="Times New Roman" w:hAnsi="Times New Roman" w:cs="Times New Roman"/>
                <w:sz w:val="20"/>
                <w:szCs w:val="28"/>
                <w:lang w:eastAsia="ru-RU"/>
              </w:rPr>
            </w:pPr>
            <w:r w:rsidRPr="0088414B">
              <w:rPr>
                <w:rFonts w:ascii="Times New Roman" w:eastAsia="Times New Roman" w:hAnsi="Times New Roman" w:cs="Times New Roman"/>
                <w:sz w:val="20"/>
                <w:szCs w:val="28"/>
                <w:lang w:eastAsia="ru-RU"/>
              </w:rPr>
              <w:t>0</w:t>
            </w:r>
          </w:p>
        </w:tc>
        <w:tc>
          <w:tcPr>
            <w:tcW w:w="3260" w:type="dxa"/>
            <w:shd w:val="clear" w:color="auto" w:fill="auto"/>
          </w:tcPr>
          <w:p w:rsidR="0088414B" w:rsidRPr="0088414B" w:rsidRDefault="0088414B" w:rsidP="0088414B">
            <w:pPr>
              <w:spacing w:after="0" w:line="360" w:lineRule="auto"/>
              <w:jc w:val="center"/>
              <w:rPr>
                <w:rFonts w:ascii="Times New Roman" w:eastAsia="Times New Roman" w:hAnsi="Times New Roman" w:cs="Times New Roman"/>
                <w:sz w:val="20"/>
                <w:szCs w:val="28"/>
                <w:lang w:eastAsia="ru-RU"/>
              </w:rPr>
            </w:pPr>
            <w:r w:rsidRPr="0088414B">
              <w:rPr>
                <w:rFonts w:ascii="Times New Roman" w:eastAsia="Times New Roman" w:hAnsi="Times New Roman" w:cs="Times New Roman"/>
                <w:sz w:val="20"/>
                <w:szCs w:val="28"/>
                <w:lang w:eastAsia="ru-RU"/>
              </w:rPr>
              <w:t>0</w:t>
            </w:r>
          </w:p>
        </w:tc>
        <w:tc>
          <w:tcPr>
            <w:tcW w:w="2977" w:type="dxa"/>
            <w:shd w:val="clear" w:color="auto" w:fill="auto"/>
            <w:vAlign w:val="center"/>
          </w:tcPr>
          <w:p w:rsidR="0088414B" w:rsidRPr="0088414B" w:rsidRDefault="0088414B" w:rsidP="0088414B">
            <w:pPr>
              <w:spacing w:after="0" w:line="240" w:lineRule="auto"/>
              <w:jc w:val="center"/>
              <w:rPr>
                <w:rFonts w:ascii="Times New Roman" w:eastAsia="Times New Roman" w:hAnsi="Times New Roman" w:cs="Times New Roman"/>
                <w:sz w:val="28"/>
                <w:szCs w:val="28"/>
                <w:lang w:eastAsia="ru-RU"/>
              </w:rPr>
            </w:pPr>
            <w:r w:rsidRPr="0088414B">
              <w:rPr>
                <w:rFonts w:ascii="Times New Roman" w:eastAsia="Times New Roman" w:hAnsi="Times New Roman" w:cs="Times New Roman"/>
                <w:sz w:val="28"/>
                <w:szCs w:val="28"/>
                <w:lang w:eastAsia="ru-RU"/>
              </w:rPr>
              <w:t>Х</w:t>
            </w:r>
          </w:p>
        </w:tc>
      </w:tr>
      <w:tr w:rsidR="0088414B" w:rsidRPr="0088414B" w:rsidTr="0088414B">
        <w:tc>
          <w:tcPr>
            <w:tcW w:w="5211" w:type="dxa"/>
            <w:shd w:val="clear" w:color="auto" w:fill="auto"/>
          </w:tcPr>
          <w:p w:rsidR="0088414B" w:rsidRPr="0088414B" w:rsidRDefault="0088414B" w:rsidP="0088414B">
            <w:pPr>
              <w:spacing w:after="0" w:line="240" w:lineRule="auto"/>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 xml:space="preserve"> - иные основные  мероприятия, результаты реализации которых оцениваются как наступление или </w:t>
            </w:r>
            <w:proofErr w:type="spellStart"/>
            <w:r w:rsidRPr="0088414B">
              <w:rPr>
                <w:rFonts w:ascii="Times New Roman" w:eastAsia="Times New Roman" w:hAnsi="Times New Roman" w:cs="Times New Roman"/>
                <w:sz w:val="24"/>
                <w:szCs w:val="24"/>
                <w:lang w:eastAsia="ru-RU"/>
              </w:rPr>
              <w:t>ненаступление</w:t>
            </w:r>
            <w:proofErr w:type="spellEnd"/>
            <w:r w:rsidRPr="0088414B">
              <w:rPr>
                <w:rFonts w:ascii="Times New Roman" w:eastAsia="Times New Roman" w:hAnsi="Times New Roman" w:cs="Times New Roman"/>
                <w:sz w:val="24"/>
                <w:szCs w:val="24"/>
                <w:lang w:eastAsia="ru-RU"/>
              </w:rPr>
              <w:t xml:space="preserve"> контрольного события (событий) и (или) достижение качественного результата</w:t>
            </w:r>
          </w:p>
        </w:tc>
        <w:tc>
          <w:tcPr>
            <w:tcW w:w="3402" w:type="dxa"/>
            <w:shd w:val="clear" w:color="auto" w:fill="auto"/>
          </w:tcPr>
          <w:p w:rsidR="0088414B" w:rsidRPr="0088414B" w:rsidRDefault="0088414B" w:rsidP="0088414B">
            <w:pPr>
              <w:spacing w:after="0" w:line="360" w:lineRule="auto"/>
              <w:jc w:val="center"/>
              <w:rPr>
                <w:rFonts w:ascii="Times New Roman" w:eastAsia="Times New Roman" w:hAnsi="Times New Roman" w:cs="Times New Roman"/>
                <w:sz w:val="20"/>
                <w:szCs w:val="28"/>
                <w:lang w:eastAsia="ru-RU"/>
              </w:rPr>
            </w:pPr>
            <w:r w:rsidRPr="0088414B">
              <w:rPr>
                <w:rFonts w:ascii="Times New Roman" w:eastAsia="Times New Roman" w:hAnsi="Times New Roman" w:cs="Times New Roman"/>
                <w:sz w:val="20"/>
                <w:szCs w:val="28"/>
                <w:lang w:eastAsia="ru-RU"/>
              </w:rPr>
              <w:t>0</w:t>
            </w:r>
          </w:p>
        </w:tc>
        <w:tc>
          <w:tcPr>
            <w:tcW w:w="3260" w:type="dxa"/>
            <w:shd w:val="clear" w:color="auto" w:fill="auto"/>
          </w:tcPr>
          <w:p w:rsidR="0088414B" w:rsidRPr="0088414B" w:rsidRDefault="0088414B" w:rsidP="0088414B">
            <w:pPr>
              <w:spacing w:after="0" w:line="360" w:lineRule="auto"/>
              <w:jc w:val="center"/>
              <w:rPr>
                <w:rFonts w:ascii="Times New Roman" w:eastAsia="Times New Roman" w:hAnsi="Times New Roman" w:cs="Times New Roman"/>
                <w:sz w:val="20"/>
                <w:szCs w:val="28"/>
                <w:lang w:eastAsia="ru-RU"/>
              </w:rPr>
            </w:pPr>
            <w:r w:rsidRPr="0088414B">
              <w:rPr>
                <w:rFonts w:ascii="Times New Roman" w:eastAsia="Times New Roman" w:hAnsi="Times New Roman" w:cs="Times New Roman"/>
                <w:sz w:val="20"/>
                <w:szCs w:val="28"/>
                <w:lang w:eastAsia="ru-RU"/>
              </w:rPr>
              <w:t>0</w:t>
            </w:r>
          </w:p>
        </w:tc>
        <w:tc>
          <w:tcPr>
            <w:tcW w:w="2977" w:type="dxa"/>
            <w:shd w:val="clear" w:color="auto" w:fill="auto"/>
            <w:vAlign w:val="center"/>
          </w:tcPr>
          <w:p w:rsidR="0088414B" w:rsidRPr="0088414B" w:rsidRDefault="0088414B" w:rsidP="0088414B">
            <w:pPr>
              <w:spacing w:after="0" w:line="240" w:lineRule="auto"/>
              <w:jc w:val="center"/>
              <w:rPr>
                <w:rFonts w:ascii="Times New Roman" w:eastAsia="Times New Roman" w:hAnsi="Times New Roman" w:cs="Times New Roman"/>
                <w:sz w:val="28"/>
                <w:szCs w:val="28"/>
                <w:lang w:eastAsia="ru-RU"/>
              </w:rPr>
            </w:pPr>
            <w:r w:rsidRPr="0088414B">
              <w:rPr>
                <w:rFonts w:ascii="Times New Roman" w:eastAsia="Times New Roman" w:hAnsi="Times New Roman" w:cs="Times New Roman"/>
                <w:sz w:val="28"/>
                <w:szCs w:val="28"/>
                <w:lang w:eastAsia="ru-RU"/>
              </w:rPr>
              <w:t>Х</w:t>
            </w:r>
          </w:p>
        </w:tc>
      </w:tr>
    </w:tbl>
    <w:p w:rsidR="0088414B" w:rsidRPr="0088414B" w:rsidRDefault="0088414B" w:rsidP="0088414B">
      <w:pPr>
        <w:widowControl w:val="0"/>
        <w:autoSpaceDE w:val="0"/>
        <w:autoSpaceDN w:val="0"/>
        <w:adjustRightInd w:val="0"/>
        <w:spacing w:after="0" w:line="240" w:lineRule="auto"/>
        <w:rPr>
          <w:rFonts w:ascii="Times New Roman" w:eastAsia="Times New Roman" w:hAnsi="Times New Roman" w:cs="Times New Roman"/>
          <w:sz w:val="20"/>
          <w:szCs w:val="28"/>
          <w:lang w:eastAsia="ru-RU"/>
        </w:rPr>
      </w:pPr>
    </w:p>
    <w:p w:rsidR="0088414B" w:rsidRPr="0088414B" w:rsidRDefault="0088414B" w:rsidP="0088414B">
      <w:pPr>
        <w:widowControl w:val="0"/>
        <w:autoSpaceDE w:val="0"/>
        <w:autoSpaceDN w:val="0"/>
        <w:adjustRightInd w:val="0"/>
        <w:spacing w:after="0" w:line="240" w:lineRule="auto"/>
        <w:rPr>
          <w:rFonts w:ascii="Times New Roman" w:eastAsia="Times New Roman" w:hAnsi="Times New Roman" w:cs="Times New Roman"/>
          <w:spacing w:val="-4"/>
          <w:kern w:val="2"/>
          <w:sz w:val="24"/>
          <w:szCs w:val="28"/>
          <w:lang w:eastAsia="ru-RU"/>
        </w:rPr>
      </w:pPr>
    </w:p>
    <w:p w:rsidR="0088414B" w:rsidRPr="0088414B" w:rsidRDefault="0088414B" w:rsidP="0088414B">
      <w:pPr>
        <w:spacing w:after="0" w:line="240" w:lineRule="auto"/>
        <w:jc w:val="right"/>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4"/>
          <w:szCs w:val="24"/>
          <w:lang w:eastAsia="ru-RU"/>
        </w:rPr>
        <w:lastRenderedPageBreak/>
        <w:t>Приложение 5</w:t>
      </w:r>
    </w:p>
    <w:p w:rsidR="0088414B" w:rsidRPr="0088414B" w:rsidRDefault="0088414B" w:rsidP="0088414B">
      <w:pPr>
        <w:spacing w:after="0" w:line="240" w:lineRule="auto"/>
        <w:ind w:firstLine="720"/>
        <w:jc w:val="right"/>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 xml:space="preserve">к  отчету о реализации  </w:t>
      </w:r>
    </w:p>
    <w:p w:rsidR="0088414B" w:rsidRPr="0088414B" w:rsidRDefault="0088414B" w:rsidP="0088414B">
      <w:pPr>
        <w:spacing w:after="0" w:line="240" w:lineRule="auto"/>
        <w:ind w:firstLine="720"/>
        <w:jc w:val="right"/>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 xml:space="preserve">муниципальной программы </w:t>
      </w:r>
    </w:p>
    <w:p w:rsidR="0088414B" w:rsidRPr="0088414B" w:rsidRDefault="0088414B" w:rsidP="0088414B">
      <w:pPr>
        <w:spacing w:after="0" w:line="240" w:lineRule="auto"/>
        <w:ind w:firstLine="720"/>
        <w:jc w:val="right"/>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 xml:space="preserve">Дубовского сельского поселения </w:t>
      </w:r>
    </w:p>
    <w:p w:rsidR="0088414B" w:rsidRPr="0088414B" w:rsidRDefault="0088414B" w:rsidP="0088414B">
      <w:pPr>
        <w:spacing w:after="0" w:line="240" w:lineRule="auto"/>
        <w:ind w:firstLine="720"/>
        <w:jc w:val="right"/>
        <w:rPr>
          <w:rFonts w:ascii="Times New Roman" w:eastAsia="Times New Roman" w:hAnsi="Times New Roman" w:cs="Times New Roman"/>
          <w:color w:val="000000"/>
          <w:kern w:val="2"/>
          <w:sz w:val="24"/>
          <w:szCs w:val="24"/>
          <w:lang w:eastAsia="ru-RU"/>
        </w:rPr>
      </w:pPr>
      <w:r w:rsidRPr="0088414B">
        <w:rPr>
          <w:rFonts w:ascii="Times New Roman" w:eastAsia="Times New Roman" w:hAnsi="Times New Roman" w:cs="Times New Roman"/>
          <w:bCs/>
          <w:szCs w:val="24"/>
          <w:lang w:eastAsia="ru-RU"/>
        </w:rPr>
        <w:t>«</w:t>
      </w:r>
      <w:r w:rsidRPr="0088414B">
        <w:rPr>
          <w:rFonts w:ascii="Times New Roman" w:eastAsia="Times New Roman" w:hAnsi="Times New Roman" w:cs="Times New Roman"/>
          <w:kern w:val="2"/>
          <w:sz w:val="24"/>
          <w:szCs w:val="28"/>
          <w:lang w:eastAsia="ru-RU"/>
        </w:rPr>
        <w:t>Муниципальная политика</w:t>
      </w:r>
      <w:r w:rsidRPr="0088414B">
        <w:rPr>
          <w:rFonts w:ascii="Times New Roman" w:eastAsia="Times New Roman" w:hAnsi="Times New Roman" w:cs="Times New Roman"/>
          <w:color w:val="000000"/>
          <w:kern w:val="2"/>
          <w:sz w:val="24"/>
          <w:szCs w:val="24"/>
          <w:lang w:eastAsia="ru-RU"/>
        </w:rPr>
        <w:t>»</w:t>
      </w:r>
    </w:p>
    <w:p w:rsidR="0088414B" w:rsidRPr="0088414B" w:rsidRDefault="0088414B" w:rsidP="0088414B">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 xml:space="preserve"> за 2021 год.</w:t>
      </w:r>
    </w:p>
    <w:p w:rsidR="0088414B" w:rsidRPr="0088414B" w:rsidRDefault="0088414B" w:rsidP="0088414B">
      <w:pPr>
        <w:widowControl w:val="0"/>
        <w:autoSpaceDE w:val="0"/>
        <w:autoSpaceDN w:val="0"/>
        <w:adjustRightInd w:val="0"/>
        <w:spacing w:after="0" w:line="240" w:lineRule="auto"/>
        <w:jc w:val="right"/>
        <w:rPr>
          <w:rFonts w:ascii="Times New Roman" w:eastAsia="Times New Roman" w:hAnsi="Times New Roman" w:cs="Times New Roman"/>
          <w:szCs w:val="24"/>
          <w:lang w:eastAsia="ru-RU"/>
        </w:rPr>
      </w:pPr>
    </w:p>
    <w:p w:rsidR="0088414B" w:rsidRPr="0088414B" w:rsidRDefault="0088414B" w:rsidP="0088414B">
      <w:pPr>
        <w:widowControl w:val="0"/>
        <w:autoSpaceDE w:val="0"/>
        <w:autoSpaceDN w:val="0"/>
        <w:adjustRightInd w:val="0"/>
        <w:spacing w:after="0" w:line="240" w:lineRule="auto"/>
        <w:jc w:val="right"/>
        <w:outlineLvl w:val="2"/>
        <w:rPr>
          <w:rFonts w:ascii="Times New Roman" w:eastAsia="Times New Roman" w:hAnsi="Times New Roman" w:cs="Times New Roman"/>
          <w:sz w:val="24"/>
          <w:szCs w:val="24"/>
          <w:lang w:eastAsia="ru-RU"/>
        </w:rPr>
      </w:pPr>
    </w:p>
    <w:p w:rsidR="0088414B" w:rsidRPr="0088414B" w:rsidRDefault="0088414B" w:rsidP="0088414B">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Информация</w:t>
      </w:r>
    </w:p>
    <w:p w:rsidR="0088414B" w:rsidRPr="0088414B" w:rsidRDefault="0088414B" w:rsidP="0088414B">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об основных мероприятиях, финансируемых за счет всех источников финансирования, выполненных в полном объеме в 2021 году</w:t>
      </w:r>
    </w:p>
    <w:p w:rsidR="0088414B" w:rsidRPr="0088414B" w:rsidRDefault="0088414B" w:rsidP="0088414B">
      <w:pPr>
        <w:spacing w:after="0" w:line="240" w:lineRule="auto"/>
        <w:ind w:firstLine="709"/>
        <w:jc w:val="right"/>
        <w:rPr>
          <w:rFonts w:ascii="Times New Roman" w:eastAsia="Times New Roman" w:hAnsi="Times New Roman" w:cs="Times New Roman"/>
          <w:sz w:val="28"/>
          <w:szCs w:val="28"/>
          <w:lang w:eastAsia="ru-RU"/>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3402"/>
        <w:gridCol w:w="3260"/>
        <w:gridCol w:w="2977"/>
      </w:tblGrid>
      <w:tr w:rsidR="0088414B" w:rsidRPr="0088414B" w:rsidTr="0088414B">
        <w:tc>
          <w:tcPr>
            <w:tcW w:w="5211" w:type="dxa"/>
            <w:shd w:val="clear" w:color="auto" w:fill="auto"/>
          </w:tcPr>
          <w:p w:rsidR="0088414B" w:rsidRPr="0088414B" w:rsidRDefault="0088414B" w:rsidP="0088414B">
            <w:pPr>
              <w:spacing w:after="0" w:line="360" w:lineRule="auto"/>
              <w:rPr>
                <w:rFonts w:ascii="Times New Roman" w:eastAsia="Times New Roman" w:hAnsi="Times New Roman" w:cs="Times New Roman"/>
                <w:sz w:val="24"/>
                <w:szCs w:val="24"/>
                <w:lang w:eastAsia="ru-RU"/>
              </w:rPr>
            </w:pPr>
          </w:p>
        </w:tc>
        <w:tc>
          <w:tcPr>
            <w:tcW w:w="3402" w:type="dxa"/>
            <w:shd w:val="clear" w:color="auto" w:fill="auto"/>
          </w:tcPr>
          <w:p w:rsidR="0088414B" w:rsidRPr="0088414B" w:rsidRDefault="0088414B" w:rsidP="0088414B">
            <w:pPr>
              <w:spacing w:after="0" w:line="240" w:lineRule="auto"/>
              <w:jc w:val="center"/>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Количество основных мероприятий, запланированных к реализации в отчетном году</w:t>
            </w:r>
          </w:p>
        </w:tc>
        <w:tc>
          <w:tcPr>
            <w:tcW w:w="3260" w:type="dxa"/>
            <w:shd w:val="clear" w:color="auto" w:fill="auto"/>
          </w:tcPr>
          <w:p w:rsidR="0088414B" w:rsidRPr="0088414B" w:rsidRDefault="0088414B" w:rsidP="0088414B">
            <w:pPr>
              <w:spacing w:after="0" w:line="240" w:lineRule="auto"/>
              <w:jc w:val="center"/>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Количество основных мероприятий, выполненных в полном объеме</w:t>
            </w:r>
          </w:p>
        </w:tc>
        <w:tc>
          <w:tcPr>
            <w:tcW w:w="2977" w:type="dxa"/>
            <w:shd w:val="clear" w:color="auto" w:fill="auto"/>
          </w:tcPr>
          <w:p w:rsidR="0088414B" w:rsidRPr="0088414B" w:rsidRDefault="0088414B" w:rsidP="0088414B">
            <w:pPr>
              <w:spacing w:after="0" w:line="240" w:lineRule="auto"/>
              <w:jc w:val="center"/>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Степень реализации основных мероприятий</w:t>
            </w:r>
          </w:p>
        </w:tc>
      </w:tr>
      <w:tr w:rsidR="0088414B" w:rsidRPr="0088414B" w:rsidTr="0088414B">
        <w:tc>
          <w:tcPr>
            <w:tcW w:w="5211" w:type="dxa"/>
            <w:shd w:val="clear" w:color="auto" w:fill="auto"/>
          </w:tcPr>
          <w:p w:rsidR="0088414B" w:rsidRPr="0088414B" w:rsidRDefault="0088414B" w:rsidP="0088414B">
            <w:pPr>
              <w:spacing w:after="0" w:line="240" w:lineRule="auto"/>
              <w:jc w:val="center"/>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1</w:t>
            </w:r>
          </w:p>
        </w:tc>
        <w:tc>
          <w:tcPr>
            <w:tcW w:w="3402" w:type="dxa"/>
            <w:shd w:val="clear" w:color="auto" w:fill="auto"/>
          </w:tcPr>
          <w:p w:rsidR="0088414B" w:rsidRPr="0088414B" w:rsidRDefault="0088414B" w:rsidP="0088414B">
            <w:pPr>
              <w:spacing w:after="0" w:line="240" w:lineRule="auto"/>
              <w:jc w:val="center"/>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2</w:t>
            </w:r>
          </w:p>
        </w:tc>
        <w:tc>
          <w:tcPr>
            <w:tcW w:w="3260" w:type="dxa"/>
            <w:shd w:val="clear" w:color="auto" w:fill="auto"/>
          </w:tcPr>
          <w:p w:rsidR="0088414B" w:rsidRPr="0088414B" w:rsidRDefault="0088414B" w:rsidP="0088414B">
            <w:pPr>
              <w:spacing w:after="0" w:line="240" w:lineRule="auto"/>
              <w:jc w:val="center"/>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3</w:t>
            </w:r>
          </w:p>
        </w:tc>
        <w:tc>
          <w:tcPr>
            <w:tcW w:w="2977" w:type="dxa"/>
            <w:shd w:val="clear" w:color="auto" w:fill="auto"/>
          </w:tcPr>
          <w:p w:rsidR="0088414B" w:rsidRPr="0088414B" w:rsidRDefault="0088414B" w:rsidP="0088414B">
            <w:pPr>
              <w:spacing w:after="0" w:line="240" w:lineRule="auto"/>
              <w:jc w:val="center"/>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4</w:t>
            </w:r>
          </w:p>
        </w:tc>
      </w:tr>
      <w:tr w:rsidR="0088414B" w:rsidRPr="0088414B" w:rsidTr="0088414B">
        <w:tc>
          <w:tcPr>
            <w:tcW w:w="5211" w:type="dxa"/>
            <w:shd w:val="clear" w:color="auto" w:fill="auto"/>
          </w:tcPr>
          <w:p w:rsidR="0088414B" w:rsidRPr="0088414B" w:rsidRDefault="0088414B" w:rsidP="0088414B">
            <w:pPr>
              <w:spacing w:after="0" w:line="360" w:lineRule="auto"/>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Всего, в том числе:</w:t>
            </w:r>
          </w:p>
        </w:tc>
        <w:tc>
          <w:tcPr>
            <w:tcW w:w="3402" w:type="dxa"/>
            <w:shd w:val="clear" w:color="auto" w:fill="auto"/>
          </w:tcPr>
          <w:p w:rsidR="0088414B" w:rsidRPr="0088414B" w:rsidRDefault="0088414B" w:rsidP="0088414B">
            <w:pPr>
              <w:spacing w:after="0" w:line="360" w:lineRule="auto"/>
              <w:jc w:val="center"/>
              <w:rPr>
                <w:rFonts w:ascii="Times New Roman" w:eastAsia="Times New Roman" w:hAnsi="Times New Roman" w:cs="Times New Roman"/>
                <w:sz w:val="20"/>
                <w:szCs w:val="28"/>
                <w:lang w:eastAsia="ru-RU"/>
              </w:rPr>
            </w:pPr>
            <w:r w:rsidRPr="0088414B">
              <w:rPr>
                <w:rFonts w:ascii="Times New Roman" w:eastAsia="Times New Roman" w:hAnsi="Times New Roman" w:cs="Times New Roman"/>
                <w:sz w:val="20"/>
                <w:szCs w:val="28"/>
                <w:lang w:eastAsia="ru-RU"/>
              </w:rPr>
              <w:t>6</w:t>
            </w:r>
          </w:p>
        </w:tc>
        <w:tc>
          <w:tcPr>
            <w:tcW w:w="3260" w:type="dxa"/>
            <w:shd w:val="clear" w:color="auto" w:fill="auto"/>
          </w:tcPr>
          <w:p w:rsidR="0088414B" w:rsidRPr="0088414B" w:rsidRDefault="0088414B" w:rsidP="0088414B">
            <w:pPr>
              <w:spacing w:after="0" w:line="360" w:lineRule="auto"/>
              <w:jc w:val="center"/>
              <w:rPr>
                <w:rFonts w:ascii="Times New Roman" w:eastAsia="Times New Roman" w:hAnsi="Times New Roman" w:cs="Times New Roman"/>
                <w:sz w:val="20"/>
                <w:szCs w:val="28"/>
                <w:lang w:eastAsia="ru-RU"/>
              </w:rPr>
            </w:pPr>
            <w:r w:rsidRPr="0088414B">
              <w:rPr>
                <w:rFonts w:ascii="Times New Roman" w:eastAsia="Times New Roman" w:hAnsi="Times New Roman" w:cs="Times New Roman"/>
                <w:sz w:val="20"/>
                <w:szCs w:val="28"/>
                <w:lang w:eastAsia="ru-RU"/>
              </w:rPr>
              <w:t>6</w:t>
            </w:r>
          </w:p>
        </w:tc>
        <w:tc>
          <w:tcPr>
            <w:tcW w:w="2977" w:type="dxa"/>
            <w:shd w:val="clear" w:color="auto" w:fill="auto"/>
          </w:tcPr>
          <w:p w:rsidR="0088414B" w:rsidRPr="0088414B" w:rsidRDefault="0088414B" w:rsidP="0088414B">
            <w:pPr>
              <w:spacing w:after="0" w:line="360" w:lineRule="auto"/>
              <w:jc w:val="center"/>
              <w:rPr>
                <w:rFonts w:ascii="Times New Roman" w:eastAsia="Times New Roman" w:hAnsi="Times New Roman" w:cs="Times New Roman"/>
                <w:sz w:val="20"/>
                <w:szCs w:val="28"/>
                <w:lang w:eastAsia="ru-RU"/>
              </w:rPr>
            </w:pPr>
            <w:r w:rsidRPr="0088414B">
              <w:rPr>
                <w:rFonts w:ascii="Times New Roman" w:eastAsia="Times New Roman" w:hAnsi="Times New Roman" w:cs="Times New Roman"/>
                <w:sz w:val="20"/>
                <w:szCs w:val="28"/>
                <w:lang w:eastAsia="ru-RU"/>
              </w:rPr>
              <w:t>100%</w:t>
            </w:r>
          </w:p>
        </w:tc>
      </w:tr>
      <w:tr w:rsidR="0088414B" w:rsidRPr="0088414B" w:rsidTr="0088414B">
        <w:tc>
          <w:tcPr>
            <w:tcW w:w="5211" w:type="dxa"/>
            <w:shd w:val="clear" w:color="auto" w:fill="auto"/>
          </w:tcPr>
          <w:p w:rsidR="0088414B" w:rsidRPr="0088414B" w:rsidRDefault="0088414B" w:rsidP="0088414B">
            <w:pPr>
              <w:spacing w:after="0" w:line="240" w:lineRule="auto"/>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 xml:space="preserve"> - основные мероприятия, результаты которых оцениваются на основании числовых (в абсолютных или относительных величинах) значений показателей (индикаторов) </w:t>
            </w:r>
          </w:p>
          <w:p w:rsidR="0088414B" w:rsidRPr="0088414B" w:rsidRDefault="0088414B" w:rsidP="0088414B">
            <w:pPr>
              <w:spacing w:after="0" w:line="240" w:lineRule="auto"/>
              <w:rPr>
                <w:rFonts w:ascii="Times New Roman" w:eastAsia="Times New Roman" w:hAnsi="Times New Roman" w:cs="Times New Roman"/>
                <w:sz w:val="24"/>
                <w:szCs w:val="24"/>
                <w:lang w:eastAsia="ru-RU"/>
              </w:rPr>
            </w:pPr>
          </w:p>
        </w:tc>
        <w:tc>
          <w:tcPr>
            <w:tcW w:w="3402" w:type="dxa"/>
            <w:shd w:val="clear" w:color="auto" w:fill="auto"/>
          </w:tcPr>
          <w:p w:rsidR="0088414B" w:rsidRPr="0088414B" w:rsidRDefault="0088414B" w:rsidP="0088414B">
            <w:pPr>
              <w:spacing w:after="0" w:line="360" w:lineRule="auto"/>
              <w:jc w:val="center"/>
              <w:rPr>
                <w:rFonts w:ascii="Times New Roman" w:eastAsia="Times New Roman" w:hAnsi="Times New Roman" w:cs="Times New Roman"/>
                <w:sz w:val="20"/>
                <w:szCs w:val="28"/>
                <w:lang w:eastAsia="ru-RU"/>
              </w:rPr>
            </w:pPr>
            <w:r w:rsidRPr="0088414B">
              <w:rPr>
                <w:rFonts w:ascii="Times New Roman" w:eastAsia="Times New Roman" w:hAnsi="Times New Roman" w:cs="Times New Roman"/>
                <w:sz w:val="20"/>
                <w:szCs w:val="28"/>
                <w:lang w:eastAsia="ru-RU"/>
              </w:rPr>
              <w:t>6</w:t>
            </w:r>
          </w:p>
        </w:tc>
        <w:tc>
          <w:tcPr>
            <w:tcW w:w="3260" w:type="dxa"/>
            <w:shd w:val="clear" w:color="auto" w:fill="auto"/>
          </w:tcPr>
          <w:p w:rsidR="0088414B" w:rsidRPr="0088414B" w:rsidRDefault="0088414B" w:rsidP="0088414B">
            <w:pPr>
              <w:spacing w:after="0" w:line="360" w:lineRule="auto"/>
              <w:jc w:val="center"/>
              <w:rPr>
                <w:rFonts w:ascii="Times New Roman" w:eastAsia="Times New Roman" w:hAnsi="Times New Roman" w:cs="Times New Roman"/>
                <w:sz w:val="20"/>
                <w:szCs w:val="28"/>
                <w:lang w:eastAsia="ru-RU"/>
              </w:rPr>
            </w:pPr>
            <w:r w:rsidRPr="0088414B">
              <w:rPr>
                <w:rFonts w:ascii="Times New Roman" w:eastAsia="Times New Roman" w:hAnsi="Times New Roman" w:cs="Times New Roman"/>
                <w:sz w:val="20"/>
                <w:szCs w:val="28"/>
                <w:lang w:eastAsia="ru-RU"/>
              </w:rPr>
              <w:t>6</w:t>
            </w:r>
          </w:p>
        </w:tc>
        <w:tc>
          <w:tcPr>
            <w:tcW w:w="2977" w:type="dxa"/>
            <w:shd w:val="clear" w:color="auto" w:fill="auto"/>
            <w:vAlign w:val="center"/>
          </w:tcPr>
          <w:p w:rsidR="0088414B" w:rsidRPr="0088414B" w:rsidRDefault="0088414B" w:rsidP="0088414B">
            <w:pPr>
              <w:spacing w:after="0" w:line="360" w:lineRule="auto"/>
              <w:jc w:val="center"/>
              <w:rPr>
                <w:rFonts w:ascii="Times New Roman" w:eastAsia="Times New Roman" w:hAnsi="Times New Roman" w:cs="Times New Roman"/>
                <w:sz w:val="28"/>
                <w:szCs w:val="28"/>
                <w:lang w:eastAsia="ru-RU"/>
              </w:rPr>
            </w:pPr>
            <w:r w:rsidRPr="0088414B">
              <w:rPr>
                <w:rFonts w:ascii="Times New Roman" w:eastAsia="Times New Roman" w:hAnsi="Times New Roman" w:cs="Times New Roman"/>
                <w:sz w:val="28"/>
                <w:szCs w:val="28"/>
                <w:lang w:eastAsia="ru-RU"/>
              </w:rPr>
              <w:t>Х</w:t>
            </w:r>
          </w:p>
        </w:tc>
      </w:tr>
      <w:tr w:rsidR="0088414B" w:rsidRPr="0088414B" w:rsidTr="0088414B">
        <w:tc>
          <w:tcPr>
            <w:tcW w:w="5211" w:type="dxa"/>
            <w:shd w:val="clear" w:color="auto" w:fill="auto"/>
          </w:tcPr>
          <w:p w:rsidR="0088414B" w:rsidRPr="0088414B" w:rsidRDefault="0088414B" w:rsidP="0088414B">
            <w:pPr>
              <w:spacing w:after="0" w:line="240" w:lineRule="auto"/>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 xml:space="preserve"> - основные мероприятия, предусматривающие оказание муниципальных услуг (работ) на основании муниципальных заданий </w:t>
            </w:r>
          </w:p>
          <w:p w:rsidR="0088414B" w:rsidRPr="0088414B" w:rsidRDefault="0088414B" w:rsidP="0088414B">
            <w:pPr>
              <w:spacing w:after="0" w:line="240" w:lineRule="auto"/>
              <w:rPr>
                <w:rFonts w:ascii="Times New Roman" w:eastAsia="Times New Roman" w:hAnsi="Times New Roman" w:cs="Times New Roman"/>
                <w:sz w:val="24"/>
                <w:szCs w:val="24"/>
                <w:lang w:eastAsia="ru-RU"/>
              </w:rPr>
            </w:pPr>
          </w:p>
        </w:tc>
        <w:tc>
          <w:tcPr>
            <w:tcW w:w="3402" w:type="dxa"/>
            <w:shd w:val="clear" w:color="auto" w:fill="auto"/>
          </w:tcPr>
          <w:p w:rsidR="0088414B" w:rsidRPr="0088414B" w:rsidRDefault="0088414B" w:rsidP="0088414B">
            <w:pPr>
              <w:spacing w:after="0" w:line="360" w:lineRule="auto"/>
              <w:jc w:val="center"/>
              <w:rPr>
                <w:rFonts w:ascii="Times New Roman" w:eastAsia="Times New Roman" w:hAnsi="Times New Roman" w:cs="Times New Roman"/>
                <w:sz w:val="20"/>
                <w:szCs w:val="28"/>
                <w:lang w:eastAsia="ru-RU"/>
              </w:rPr>
            </w:pPr>
            <w:r w:rsidRPr="0088414B">
              <w:rPr>
                <w:rFonts w:ascii="Times New Roman" w:eastAsia="Times New Roman" w:hAnsi="Times New Roman" w:cs="Times New Roman"/>
                <w:sz w:val="20"/>
                <w:szCs w:val="28"/>
                <w:lang w:eastAsia="ru-RU"/>
              </w:rPr>
              <w:t>0</w:t>
            </w:r>
          </w:p>
        </w:tc>
        <w:tc>
          <w:tcPr>
            <w:tcW w:w="3260" w:type="dxa"/>
            <w:shd w:val="clear" w:color="auto" w:fill="auto"/>
          </w:tcPr>
          <w:p w:rsidR="0088414B" w:rsidRPr="0088414B" w:rsidRDefault="0088414B" w:rsidP="0088414B">
            <w:pPr>
              <w:spacing w:after="0" w:line="360" w:lineRule="auto"/>
              <w:jc w:val="center"/>
              <w:rPr>
                <w:rFonts w:ascii="Times New Roman" w:eastAsia="Times New Roman" w:hAnsi="Times New Roman" w:cs="Times New Roman"/>
                <w:sz w:val="20"/>
                <w:szCs w:val="28"/>
                <w:lang w:eastAsia="ru-RU"/>
              </w:rPr>
            </w:pPr>
            <w:r w:rsidRPr="0088414B">
              <w:rPr>
                <w:rFonts w:ascii="Times New Roman" w:eastAsia="Times New Roman" w:hAnsi="Times New Roman" w:cs="Times New Roman"/>
                <w:sz w:val="20"/>
                <w:szCs w:val="28"/>
                <w:lang w:eastAsia="ru-RU"/>
              </w:rPr>
              <w:t>0</w:t>
            </w:r>
          </w:p>
        </w:tc>
        <w:tc>
          <w:tcPr>
            <w:tcW w:w="2977" w:type="dxa"/>
            <w:shd w:val="clear" w:color="auto" w:fill="auto"/>
            <w:vAlign w:val="center"/>
          </w:tcPr>
          <w:p w:rsidR="0088414B" w:rsidRPr="0088414B" w:rsidRDefault="0088414B" w:rsidP="0088414B">
            <w:pPr>
              <w:spacing w:after="0" w:line="240" w:lineRule="auto"/>
              <w:jc w:val="center"/>
              <w:rPr>
                <w:rFonts w:ascii="Times New Roman" w:eastAsia="Times New Roman" w:hAnsi="Times New Roman" w:cs="Times New Roman"/>
                <w:sz w:val="28"/>
                <w:szCs w:val="28"/>
                <w:lang w:eastAsia="ru-RU"/>
              </w:rPr>
            </w:pPr>
            <w:r w:rsidRPr="0088414B">
              <w:rPr>
                <w:rFonts w:ascii="Times New Roman" w:eastAsia="Times New Roman" w:hAnsi="Times New Roman" w:cs="Times New Roman"/>
                <w:sz w:val="28"/>
                <w:szCs w:val="28"/>
                <w:lang w:eastAsia="ru-RU"/>
              </w:rPr>
              <w:t>Х</w:t>
            </w:r>
          </w:p>
        </w:tc>
      </w:tr>
      <w:tr w:rsidR="0088414B" w:rsidRPr="0088414B" w:rsidTr="0088414B">
        <w:tc>
          <w:tcPr>
            <w:tcW w:w="5211" w:type="dxa"/>
            <w:shd w:val="clear" w:color="auto" w:fill="auto"/>
          </w:tcPr>
          <w:p w:rsidR="0088414B" w:rsidRPr="0088414B" w:rsidRDefault="0088414B" w:rsidP="0088414B">
            <w:pPr>
              <w:spacing w:after="0" w:line="240" w:lineRule="auto"/>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 xml:space="preserve"> - иные основные мероприятия, результаты реализации которых оцениваются как наступление или </w:t>
            </w:r>
            <w:proofErr w:type="spellStart"/>
            <w:r w:rsidRPr="0088414B">
              <w:rPr>
                <w:rFonts w:ascii="Times New Roman" w:eastAsia="Times New Roman" w:hAnsi="Times New Roman" w:cs="Times New Roman"/>
                <w:sz w:val="24"/>
                <w:szCs w:val="24"/>
                <w:lang w:eastAsia="ru-RU"/>
              </w:rPr>
              <w:t>ненаступление</w:t>
            </w:r>
            <w:proofErr w:type="spellEnd"/>
            <w:r w:rsidRPr="0088414B">
              <w:rPr>
                <w:rFonts w:ascii="Times New Roman" w:eastAsia="Times New Roman" w:hAnsi="Times New Roman" w:cs="Times New Roman"/>
                <w:sz w:val="24"/>
                <w:szCs w:val="24"/>
                <w:lang w:eastAsia="ru-RU"/>
              </w:rPr>
              <w:t xml:space="preserve"> контрольного события (событий) и (или) достижение качественного результата</w:t>
            </w:r>
          </w:p>
        </w:tc>
        <w:tc>
          <w:tcPr>
            <w:tcW w:w="3402" w:type="dxa"/>
            <w:shd w:val="clear" w:color="auto" w:fill="auto"/>
          </w:tcPr>
          <w:p w:rsidR="0088414B" w:rsidRPr="0088414B" w:rsidRDefault="0088414B" w:rsidP="0088414B">
            <w:pPr>
              <w:spacing w:after="0" w:line="360" w:lineRule="auto"/>
              <w:jc w:val="center"/>
              <w:rPr>
                <w:rFonts w:ascii="Times New Roman" w:eastAsia="Times New Roman" w:hAnsi="Times New Roman" w:cs="Times New Roman"/>
                <w:sz w:val="20"/>
                <w:szCs w:val="28"/>
                <w:lang w:eastAsia="ru-RU"/>
              </w:rPr>
            </w:pPr>
            <w:r w:rsidRPr="0088414B">
              <w:rPr>
                <w:rFonts w:ascii="Times New Roman" w:eastAsia="Times New Roman" w:hAnsi="Times New Roman" w:cs="Times New Roman"/>
                <w:sz w:val="20"/>
                <w:szCs w:val="28"/>
                <w:lang w:eastAsia="ru-RU"/>
              </w:rPr>
              <w:t>0</w:t>
            </w:r>
          </w:p>
        </w:tc>
        <w:tc>
          <w:tcPr>
            <w:tcW w:w="3260" w:type="dxa"/>
            <w:shd w:val="clear" w:color="auto" w:fill="auto"/>
          </w:tcPr>
          <w:p w:rsidR="0088414B" w:rsidRPr="0088414B" w:rsidRDefault="0088414B" w:rsidP="0088414B">
            <w:pPr>
              <w:spacing w:after="0" w:line="360" w:lineRule="auto"/>
              <w:jc w:val="center"/>
              <w:rPr>
                <w:rFonts w:ascii="Times New Roman" w:eastAsia="Times New Roman" w:hAnsi="Times New Roman" w:cs="Times New Roman"/>
                <w:sz w:val="20"/>
                <w:szCs w:val="28"/>
                <w:lang w:eastAsia="ru-RU"/>
              </w:rPr>
            </w:pPr>
            <w:r w:rsidRPr="0088414B">
              <w:rPr>
                <w:rFonts w:ascii="Times New Roman" w:eastAsia="Times New Roman" w:hAnsi="Times New Roman" w:cs="Times New Roman"/>
                <w:sz w:val="20"/>
                <w:szCs w:val="28"/>
                <w:lang w:eastAsia="ru-RU"/>
              </w:rPr>
              <w:t>0</w:t>
            </w:r>
          </w:p>
        </w:tc>
        <w:tc>
          <w:tcPr>
            <w:tcW w:w="2977" w:type="dxa"/>
            <w:shd w:val="clear" w:color="auto" w:fill="auto"/>
            <w:vAlign w:val="center"/>
          </w:tcPr>
          <w:p w:rsidR="0088414B" w:rsidRPr="0088414B" w:rsidRDefault="0088414B" w:rsidP="0088414B">
            <w:pPr>
              <w:spacing w:after="0" w:line="240" w:lineRule="auto"/>
              <w:jc w:val="center"/>
              <w:rPr>
                <w:rFonts w:ascii="Times New Roman" w:eastAsia="Times New Roman" w:hAnsi="Times New Roman" w:cs="Times New Roman"/>
                <w:sz w:val="28"/>
                <w:szCs w:val="28"/>
                <w:lang w:eastAsia="ru-RU"/>
              </w:rPr>
            </w:pPr>
            <w:r w:rsidRPr="0088414B">
              <w:rPr>
                <w:rFonts w:ascii="Times New Roman" w:eastAsia="Times New Roman" w:hAnsi="Times New Roman" w:cs="Times New Roman"/>
                <w:sz w:val="28"/>
                <w:szCs w:val="28"/>
                <w:lang w:eastAsia="ru-RU"/>
              </w:rPr>
              <w:t>Х</w:t>
            </w:r>
          </w:p>
        </w:tc>
      </w:tr>
    </w:tbl>
    <w:p w:rsidR="0088414B" w:rsidRPr="0088414B" w:rsidRDefault="0088414B" w:rsidP="0088414B">
      <w:pPr>
        <w:tabs>
          <w:tab w:val="left" w:pos="13907"/>
        </w:tabs>
        <w:spacing w:after="0" w:line="240" w:lineRule="auto"/>
        <w:rPr>
          <w:rFonts w:ascii="Times New Roman" w:eastAsia="Times New Roman" w:hAnsi="Times New Roman" w:cs="Times New Roman"/>
          <w:sz w:val="28"/>
          <w:szCs w:val="28"/>
          <w:lang w:eastAsia="ru-RU"/>
        </w:rPr>
      </w:pPr>
    </w:p>
    <w:p w:rsidR="0088414B" w:rsidRPr="0088414B" w:rsidRDefault="0088414B" w:rsidP="0088414B">
      <w:pPr>
        <w:tabs>
          <w:tab w:val="left" w:pos="13907"/>
        </w:tabs>
        <w:spacing w:after="0" w:line="240" w:lineRule="auto"/>
        <w:rPr>
          <w:rFonts w:ascii="Times New Roman" w:eastAsia="Times New Roman" w:hAnsi="Times New Roman" w:cs="Times New Roman"/>
          <w:sz w:val="28"/>
          <w:szCs w:val="28"/>
          <w:lang w:eastAsia="ru-RU"/>
        </w:rPr>
      </w:pPr>
    </w:p>
    <w:p w:rsidR="0088414B" w:rsidRPr="0088414B" w:rsidRDefault="0088414B" w:rsidP="0088414B">
      <w:pPr>
        <w:spacing w:after="0" w:line="240" w:lineRule="auto"/>
        <w:jc w:val="right"/>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4"/>
          <w:szCs w:val="24"/>
          <w:lang w:eastAsia="ru-RU"/>
        </w:rPr>
        <w:t>Приложение 6</w:t>
      </w:r>
    </w:p>
    <w:p w:rsidR="0088414B" w:rsidRPr="0088414B" w:rsidRDefault="0088414B" w:rsidP="0088414B">
      <w:pPr>
        <w:spacing w:after="0" w:line="240" w:lineRule="auto"/>
        <w:ind w:firstLine="720"/>
        <w:jc w:val="right"/>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 xml:space="preserve">к  отчету о реализации  </w:t>
      </w:r>
    </w:p>
    <w:p w:rsidR="0088414B" w:rsidRPr="0088414B" w:rsidRDefault="0088414B" w:rsidP="0088414B">
      <w:pPr>
        <w:spacing w:after="0" w:line="240" w:lineRule="auto"/>
        <w:ind w:firstLine="720"/>
        <w:jc w:val="right"/>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 xml:space="preserve">муниципальной программы </w:t>
      </w:r>
    </w:p>
    <w:p w:rsidR="0088414B" w:rsidRPr="0088414B" w:rsidRDefault="0088414B" w:rsidP="0088414B">
      <w:pPr>
        <w:spacing w:after="0" w:line="240" w:lineRule="auto"/>
        <w:ind w:firstLine="720"/>
        <w:jc w:val="right"/>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 xml:space="preserve">Дубовского сельского поселения </w:t>
      </w:r>
    </w:p>
    <w:p w:rsidR="0088414B" w:rsidRPr="0088414B" w:rsidRDefault="0088414B" w:rsidP="0088414B">
      <w:pPr>
        <w:spacing w:after="0" w:line="240" w:lineRule="auto"/>
        <w:ind w:firstLine="720"/>
        <w:jc w:val="right"/>
        <w:rPr>
          <w:rFonts w:ascii="Times New Roman" w:eastAsia="Times New Roman" w:hAnsi="Times New Roman" w:cs="Times New Roman"/>
          <w:color w:val="000000"/>
          <w:kern w:val="2"/>
          <w:sz w:val="24"/>
          <w:szCs w:val="24"/>
          <w:lang w:eastAsia="ru-RU"/>
        </w:rPr>
      </w:pPr>
      <w:r w:rsidRPr="0088414B">
        <w:rPr>
          <w:rFonts w:ascii="Times New Roman" w:eastAsia="Times New Roman" w:hAnsi="Times New Roman" w:cs="Times New Roman"/>
          <w:bCs/>
          <w:szCs w:val="24"/>
          <w:lang w:eastAsia="ru-RU"/>
        </w:rPr>
        <w:t>«</w:t>
      </w:r>
      <w:r w:rsidRPr="0088414B">
        <w:rPr>
          <w:rFonts w:ascii="Times New Roman" w:eastAsia="Times New Roman" w:hAnsi="Times New Roman" w:cs="Times New Roman"/>
          <w:kern w:val="2"/>
          <w:sz w:val="24"/>
          <w:szCs w:val="28"/>
          <w:lang w:eastAsia="ru-RU"/>
        </w:rPr>
        <w:t>Муниципальная политика</w:t>
      </w:r>
      <w:r w:rsidRPr="0088414B">
        <w:rPr>
          <w:rFonts w:ascii="Times New Roman" w:eastAsia="Times New Roman" w:hAnsi="Times New Roman" w:cs="Times New Roman"/>
          <w:color w:val="000000"/>
          <w:kern w:val="2"/>
          <w:sz w:val="24"/>
          <w:szCs w:val="24"/>
          <w:lang w:eastAsia="ru-RU"/>
        </w:rPr>
        <w:t>»</w:t>
      </w:r>
    </w:p>
    <w:p w:rsidR="0088414B" w:rsidRPr="0088414B" w:rsidRDefault="0088414B" w:rsidP="0088414B">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 xml:space="preserve"> за 2021 год.</w:t>
      </w:r>
    </w:p>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 xml:space="preserve">Отчет об исполнении плана  реализации </w:t>
      </w:r>
      <w:r w:rsidRPr="0088414B">
        <w:rPr>
          <w:rFonts w:ascii="Times New Roman" w:eastAsia="Times New Roman" w:hAnsi="Times New Roman" w:cs="Courier New"/>
          <w:sz w:val="24"/>
          <w:szCs w:val="24"/>
          <w:lang w:eastAsia="ru-RU"/>
        </w:rPr>
        <w:t xml:space="preserve">муниципальной программы Дубовского сельского поселения </w:t>
      </w:r>
      <w:r w:rsidRPr="0088414B">
        <w:rPr>
          <w:rFonts w:ascii="Times New Roman" w:eastAsia="Times New Roman" w:hAnsi="Times New Roman" w:cs="Times New Roman"/>
          <w:sz w:val="24"/>
          <w:szCs w:val="24"/>
          <w:lang w:eastAsia="ru-RU"/>
        </w:rPr>
        <w:t>«Муниципальная политика»</w:t>
      </w:r>
    </w:p>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Courier New"/>
          <w:sz w:val="24"/>
          <w:szCs w:val="24"/>
          <w:lang w:eastAsia="ru-RU"/>
        </w:rPr>
      </w:pPr>
      <w:r w:rsidRPr="0088414B">
        <w:rPr>
          <w:rFonts w:ascii="Times New Roman" w:eastAsia="Times New Roman" w:hAnsi="Times New Roman" w:cs="Courier New"/>
          <w:sz w:val="24"/>
          <w:szCs w:val="24"/>
          <w:lang w:eastAsia="ru-RU"/>
        </w:rPr>
        <w:t xml:space="preserve"> </w:t>
      </w:r>
      <w:r w:rsidRPr="0088414B">
        <w:rPr>
          <w:rFonts w:ascii="Times New Roman" w:eastAsia="Times New Roman" w:hAnsi="Times New Roman" w:cs="Times New Roman"/>
          <w:sz w:val="24"/>
          <w:szCs w:val="24"/>
          <w:lang w:eastAsia="ru-RU"/>
        </w:rPr>
        <w:t>отчетный период 2021 г.</w:t>
      </w:r>
    </w:p>
    <w:p w:rsidR="0088414B" w:rsidRPr="0088414B" w:rsidRDefault="0088414B" w:rsidP="0088414B">
      <w:pPr>
        <w:tabs>
          <w:tab w:val="left" w:pos="11013"/>
          <w:tab w:val="right" w:pos="14997"/>
        </w:tabs>
        <w:spacing w:after="0" w:line="240" w:lineRule="auto"/>
        <w:jc w:val="right"/>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0"/>
          <w:szCs w:val="20"/>
          <w:lang w:eastAsia="ru-RU"/>
        </w:rPr>
        <w:tab/>
        <w:t>(тыс. рублей)</w:t>
      </w:r>
    </w:p>
    <w:tbl>
      <w:tblPr>
        <w:tblW w:w="15878" w:type="dxa"/>
        <w:tblCellSpacing w:w="5" w:type="nil"/>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851"/>
        <w:gridCol w:w="1841"/>
        <w:gridCol w:w="2128"/>
        <w:gridCol w:w="4820"/>
        <w:gridCol w:w="1135"/>
        <w:gridCol w:w="1276"/>
        <w:gridCol w:w="992"/>
        <w:gridCol w:w="851"/>
        <w:gridCol w:w="992"/>
        <w:gridCol w:w="992"/>
      </w:tblGrid>
      <w:tr w:rsidR="0088414B" w:rsidRPr="0088414B" w:rsidTr="0088414B">
        <w:trPr>
          <w:trHeight w:val="854"/>
          <w:tblCellSpacing w:w="5" w:type="nil"/>
        </w:trPr>
        <w:tc>
          <w:tcPr>
            <w:tcW w:w="851" w:type="dxa"/>
            <w:vMerge w:val="restart"/>
          </w:tcPr>
          <w:p w:rsidR="0088414B" w:rsidRPr="0088414B" w:rsidRDefault="0088414B" w:rsidP="00884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0"/>
                <w:szCs w:val="20"/>
                <w:lang w:eastAsia="ru-RU"/>
              </w:rPr>
              <w:t>№ п/п</w:t>
            </w:r>
          </w:p>
        </w:tc>
        <w:tc>
          <w:tcPr>
            <w:tcW w:w="1841" w:type="dxa"/>
            <w:vMerge w:val="restart"/>
          </w:tcPr>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0"/>
                <w:szCs w:val="20"/>
                <w:lang w:eastAsia="ru-RU"/>
              </w:rPr>
              <w:t xml:space="preserve">Наименование </w:t>
            </w:r>
          </w:p>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0"/>
                <w:szCs w:val="20"/>
                <w:lang w:eastAsia="ru-RU"/>
              </w:rPr>
              <w:t>основного мероприятия,</w:t>
            </w:r>
          </w:p>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0"/>
                <w:szCs w:val="20"/>
                <w:lang w:eastAsia="ru-RU"/>
              </w:rPr>
              <w:t>контрольного события программы</w:t>
            </w:r>
          </w:p>
        </w:tc>
        <w:tc>
          <w:tcPr>
            <w:tcW w:w="2128" w:type="dxa"/>
            <w:vMerge w:val="restart"/>
          </w:tcPr>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0"/>
                <w:szCs w:val="20"/>
                <w:lang w:eastAsia="ru-RU"/>
              </w:rPr>
              <w:t xml:space="preserve">Ответственный </w:t>
            </w:r>
            <w:r w:rsidRPr="0088414B">
              <w:rPr>
                <w:rFonts w:ascii="Times New Roman" w:eastAsia="Times New Roman" w:hAnsi="Times New Roman" w:cs="Times New Roman"/>
                <w:sz w:val="20"/>
                <w:szCs w:val="20"/>
                <w:lang w:eastAsia="ru-RU"/>
              </w:rPr>
              <w:br/>
              <w:t xml:space="preserve"> исполнитель, соисполнитель, участник  </w:t>
            </w:r>
            <w:r w:rsidRPr="0088414B">
              <w:rPr>
                <w:rFonts w:ascii="Times New Roman" w:eastAsia="Times New Roman" w:hAnsi="Times New Roman" w:cs="Times New Roman"/>
                <w:sz w:val="20"/>
                <w:szCs w:val="20"/>
                <w:lang w:eastAsia="ru-RU"/>
              </w:rPr>
              <w:br/>
              <w:t xml:space="preserve">  (должность/ФИО)</w:t>
            </w:r>
          </w:p>
          <w:p w:rsidR="0088414B" w:rsidRPr="0088414B" w:rsidRDefault="0088414B" w:rsidP="0088414B">
            <w:pPr>
              <w:spacing w:after="0" w:line="240" w:lineRule="auto"/>
              <w:rPr>
                <w:rFonts w:ascii="Times New Roman" w:eastAsia="Times New Roman" w:hAnsi="Times New Roman" w:cs="Times New Roman"/>
                <w:sz w:val="20"/>
                <w:szCs w:val="20"/>
                <w:lang w:eastAsia="ru-RU"/>
              </w:rPr>
            </w:pPr>
          </w:p>
          <w:p w:rsidR="0088414B" w:rsidRPr="0088414B" w:rsidRDefault="00284051" w:rsidP="0088414B">
            <w:pPr>
              <w:spacing w:after="0" w:line="240" w:lineRule="auto"/>
              <w:jc w:val="center"/>
              <w:rPr>
                <w:rFonts w:ascii="Times New Roman" w:eastAsia="Times New Roman" w:hAnsi="Times New Roman" w:cs="Times New Roman"/>
                <w:sz w:val="20"/>
                <w:szCs w:val="20"/>
                <w:lang w:eastAsia="ru-RU"/>
              </w:rPr>
            </w:pPr>
            <w:hyperlink w:anchor="Par1414" w:history="1">
              <w:r w:rsidR="0088414B" w:rsidRPr="0088414B">
                <w:rPr>
                  <w:rFonts w:ascii="Times New Roman" w:eastAsia="Times New Roman" w:hAnsi="Times New Roman" w:cs="Times New Roman"/>
                  <w:sz w:val="20"/>
                  <w:szCs w:val="20"/>
                  <w:lang w:eastAsia="ru-RU"/>
                </w:rPr>
                <w:t>&lt;1&gt;</w:t>
              </w:r>
            </w:hyperlink>
          </w:p>
        </w:tc>
        <w:tc>
          <w:tcPr>
            <w:tcW w:w="4820" w:type="dxa"/>
            <w:vMerge w:val="restart"/>
          </w:tcPr>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0"/>
                <w:szCs w:val="20"/>
                <w:lang w:eastAsia="ru-RU"/>
              </w:rPr>
              <w:t>Результат</w:t>
            </w:r>
          </w:p>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0"/>
                <w:szCs w:val="20"/>
                <w:lang w:eastAsia="ru-RU"/>
              </w:rPr>
              <w:t>реализации (краткое описание)</w:t>
            </w:r>
          </w:p>
        </w:tc>
        <w:tc>
          <w:tcPr>
            <w:tcW w:w="1135" w:type="dxa"/>
            <w:vMerge w:val="restart"/>
          </w:tcPr>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0"/>
                <w:szCs w:val="20"/>
                <w:lang w:eastAsia="ru-RU"/>
              </w:rPr>
              <w:t xml:space="preserve">Фактическая дата начала   </w:t>
            </w:r>
            <w:r w:rsidRPr="0088414B">
              <w:rPr>
                <w:rFonts w:ascii="Times New Roman" w:eastAsia="Times New Roman" w:hAnsi="Times New Roman" w:cs="Times New Roman"/>
                <w:sz w:val="20"/>
                <w:szCs w:val="20"/>
                <w:lang w:eastAsia="ru-RU"/>
              </w:rPr>
              <w:br/>
              <w:t xml:space="preserve">реализации </w:t>
            </w:r>
            <w:r w:rsidRPr="0088414B">
              <w:rPr>
                <w:rFonts w:ascii="Times New Roman" w:eastAsia="Times New Roman" w:hAnsi="Times New Roman" w:cs="Times New Roman"/>
                <w:sz w:val="20"/>
                <w:szCs w:val="20"/>
                <w:lang w:eastAsia="ru-RU"/>
              </w:rPr>
              <w:br/>
              <w:t>мероприятия</w:t>
            </w:r>
          </w:p>
        </w:tc>
        <w:tc>
          <w:tcPr>
            <w:tcW w:w="1276" w:type="dxa"/>
            <w:vMerge w:val="restart"/>
          </w:tcPr>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0"/>
                <w:szCs w:val="20"/>
                <w:lang w:eastAsia="ru-RU"/>
              </w:rPr>
              <w:t>Фактическая дата окончания</w:t>
            </w:r>
            <w:r w:rsidRPr="0088414B">
              <w:rPr>
                <w:rFonts w:ascii="Times New Roman" w:eastAsia="Times New Roman" w:hAnsi="Times New Roman" w:cs="Times New Roman"/>
                <w:sz w:val="20"/>
                <w:szCs w:val="20"/>
                <w:lang w:eastAsia="ru-RU"/>
              </w:rPr>
              <w:br/>
              <w:t xml:space="preserve">реализации  </w:t>
            </w:r>
            <w:r w:rsidRPr="0088414B">
              <w:rPr>
                <w:rFonts w:ascii="Times New Roman" w:eastAsia="Times New Roman" w:hAnsi="Times New Roman" w:cs="Times New Roman"/>
                <w:sz w:val="20"/>
                <w:szCs w:val="20"/>
                <w:lang w:eastAsia="ru-RU"/>
              </w:rPr>
              <w:br/>
              <w:t xml:space="preserve">мероприятия, </w:t>
            </w:r>
            <w:r w:rsidRPr="0088414B">
              <w:rPr>
                <w:rFonts w:ascii="Times New Roman" w:eastAsia="Times New Roman" w:hAnsi="Times New Roman" w:cs="Times New Roman"/>
                <w:sz w:val="20"/>
                <w:szCs w:val="20"/>
                <w:lang w:eastAsia="ru-RU"/>
              </w:rPr>
              <w:br/>
              <w:t xml:space="preserve">наступления  </w:t>
            </w:r>
            <w:r w:rsidRPr="0088414B">
              <w:rPr>
                <w:rFonts w:ascii="Times New Roman" w:eastAsia="Times New Roman" w:hAnsi="Times New Roman" w:cs="Times New Roman"/>
                <w:sz w:val="20"/>
                <w:szCs w:val="20"/>
                <w:lang w:eastAsia="ru-RU"/>
              </w:rPr>
              <w:br/>
              <w:t xml:space="preserve">контрольного </w:t>
            </w:r>
            <w:r w:rsidRPr="0088414B">
              <w:rPr>
                <w:rFonts w:ascii="Times New Roman" w:eastAsia="Times New Roman" w:hAnsi="Times New Roman" w:cs="Times New Roman"/>
                <w:sz w:val="20"/>
                <w:szCs w:val="20"/>
                <w:lang w:eastAsia="ru-RU"/>
              </w:rPr>
              <w:br/>
              <w:t>события</w:t>
            </w:r>
          </w:p>
        </w:tc>
        <w:tc>
          <w:tcPr>
            <w:tcW w:w="2835" w:type="dxa"/>
            <w:gridSpan w:val="3"/>
          </w:tcPr>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0"/>
                <w:szCs w:val="20"/>
                <w:lang w:eastAsia="ru-RU"/>
              </w:rPr>
              <w:t xml:space="preserve">Расходы бюджета поселения на реализацию муниципальной      </w:t>
            </w:r>
            <w:r w:rsidRPr="0088414B">
              <w:rPr>
                <w:rFonts w:ascii="Times New Roman" w:eastAsia="Times New Roman" w:hAnsi="Times New Roman" w:cs="Times New Roman"/>
                <w:sz w:val="20"/>
                <w:szCs w:val="20"/>
                <w:lang w:eastAsia="ru-RU"/>
              </w:rPr>
              <w:br/>
              <w:t>программы, тыс. руб.</w:t>
            </w:r>
          </w:p>
        </w:tc>
        <w:tc>
          <w:tcPr>
            <w:tcW w:w="992" w:type="dxa"/>
            <w:vMerge w:val="restart"/>
          </w:tcPr>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0"/>
                <w:szCs w:val="20"/>
                <w:lang w:eastAsia="ru-RU"/>
              </w:rPr>
              <w:t xml:space="preserve">Объемы неосвоенных средств и причины их </w:t>
            </w:r>
            <w:proofErr w:type="spellStart"/>
            <w:r w:rsidRPr="0088414B">
              <w:rPr>
                <w:rFonts w:ascii="Times New Roman" w:eastAsia="Times New Roman" w:hAnsi="Times New Roman" w:cs="Times New Roman"/>
                <w:sz w:val="20"/>
                <w:szCs w:val="20"/>
                <w:lang w:eastAsia="ru-RU"/>
              </w:rPr>
              <w:t>неосвоения</w:t>
            </w:r>
            <w:proofErr w:type="spellEnd"/>
            <w:r w:rsidRPr="0088414B">
              <w:rPr>
                <w:rFonts w:ascii="Times New Roman" w:eastAsia="Times New Roman" w:hAnsi="Times New Roman" w:cs="Times New Roman"/>
                <w:sz w:val="20"/>
                <w:szCs w:val="20"/>
                <w:lang w:eastAsia="ru-RU"/>
              </w:rPr>
              <w:t xml:space="preserve">   </w:t>
            </w:r>
            <w:r w:rsidRPr="0088414B">
              <w:rPr>
                <w:rFonts w:ascii="Times New Roman" w:eastAsia="Times New Roman" w:hAnsi="Times New Roman" w:cs="Times New Roman"/>
                <w:sz w:val="20"/>
                <w:szCs w:val="20"/>
                <w:lang w:eastAsia="ru-RU"/>
              </w:rPr>
              <w:br/>
            </w:r>
            <w:hyperlink w:anchor="Par1414" w:history="1">
              <w:r w:rsidRPr="0088414B">
                <w:rPr>
                  <w:rFonts w:ascii="Times New Roman" w:eastAsia="Times New Roman" w:hAnsi="Times New Roman" w:cs="Times New Roman"/>
                  <w:sz w:val="20"/>
                  <w:szCs w:val="20"/>
                  <w:lang w:eastAsia="ru-RU"/>
                </w:rPr>
                <w:t>&lt;2&gt;</w:t>
              </w:r>
            </w:hyperlink>
          </w:p>
        </w:tc>
      </w:tr>
      <w:tr w:rsidR="0088414B" w:rsidRPr="0088414B" w:rsidTr="0088414B">
        <w:trPr>
          <w:trHeight w:val="720"/>
          <w:tblCellSpacing w:w="5" w:type="nil"/>
        </w:trPr>
        <w:tc>
          <w:tcPr>
            <w:tcW w:w="851" w:type="dxa"/>
            <w:vMerge/>
          </w:tcPr>
          <w:p w:rsidR="0088414B" w:rsidRPr="0088414B" w:rsidRDefault="0088414B" w:rsidP="00884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841" w:type="dxa"/>
            <w:vMerge/>
          </w:tcPr>
          <w:p w:rsidR="0088414B" w:rsidRPr="0088414B" w:rsidRDefault="0088414B" w:rsidP="00884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128" w:type="dxa"/>
            <w:vMerge/>
          </w:tcPr>
          <w:p w:rsidR="0088414B" w:rsidRPr="0088414B" w:rsidRDefault="0088414B" w:rsidP="00884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4820" w:type="dxa"/>
            <w:vMerge/>
          </w:tcPr>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35" w:type="dxa"/>
            <w:vMerge/>
          </w:tcPr>
          <w:p w:rsidR="0088414B" w:rsidRPr="0088414B" w:rsidRDefault="0088414B" w:rsidP="00884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76" w:type="dxa"/>
            <w:vMerge/>
          </w:tcPr>
          <w:p w:rsidR="0088414B" w:rsidRPr="0088414B" w:rsidRDefault="0088414B" w:rsidP="00884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92" w:type="dxa"/>
          </w:tcPr>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0"/>
                <w:szCs w:val="20"/>
                <w:lang w:eastAsia="ru-RU"/>
              </w:rPr>
              <w:t>предусмотрено</w:t>
            </w:r>
          </w:p>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0"/>
                <w:szCs w:val="20"/>
                <w:lang w:eastAsia="ru-RU"/>
              </w:rPr>
              <w:t>муниципальной программой</w:t>
            </w:r>
          </w:p>
        </w:tc>
        <w:tc>
          <w:tcPr>
            <w:tcW w:w="851" w:type="dxa"/>
          </w:tcPr>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0"/>
                <w:szCs w:val="20"/>
                <w:lang w:eastAsia="ru-RU"/>
              </w:rPr>
              <w:t>Предусмотрено сводной бюджетной росписью</w:t>
            </w:r>
          </w:p>
        </w:tc>
        <w:tc>
          <w:tcPr>
            <w:tcW w:w="992" w:type="dxa"/>
          </w:tcPr>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0"/>
                <w:szCs w:val="20"/>
                <w:lang w:eastAsia="ru-RU"/>
              </w:rPr>
              <w:t xml:space="preserve">факт на отчетную дату </w:t>
            </w:r>
            <w:hyperlink w:anchor="Par1414" w:history="1">
              <w:r w:rsidRPr="0088414B">
                <w:rPr>
                  <w:rFonts w:ascii="Times New Roman" w:eastAsia="Times New Roman" w:hAnsi="Times New Roman" w:cs="Times New Roman"/>
                  <w:sz w:val="20"/>
                  <w:szCs w:val="20"/>
                  <w:lang w:eastAsia="ru-RU"/>
                </w:rPr>
                <w:t>&lt;1&gt;</w:t>
              </w:r>
            </w:hyperlink>
          </w:p>
        </w:tc>
        <w:tc>
          <w:tcPr>
            <w:tcW w:w="992" w:type="dxa"/>
            <w:vMerge/>
          </w:tcPr>
          <w:p w:rsidR="0088414B" w:rsidRPr="0088414B" w:rsidRDefault="0088414B" w:rsidP="00884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88414B" w:rsidRPr="0088414B" w:rsidTr="0088414B">
        <w:trPr>
          <w:tblCellSpacing w:w="5" w:type="nil"/>
        </w:trPr>
        <w:tc>
          <w:tcPr>
            <w:tcW w:w="851" w:type="dxa"/>
          </w:tcPr>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0"/>
                <w:szCs w:val="20"/>
                <w:lang w:eastAsia="ru-RU"/>
              </w:rPr>
              <w:t>1</w:t>
            </w:r>
          </w:p>
        </w:tc>
        <w:tc>
          <w:tcPr>
            <w:tcW w:w="1841" w:type="dxa"/>
          </w:tcPr>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0"/>
                <w:szCs w:val="20"/>
                <w:lang w:eastAsia="ru-RU"/>
              </w:rPr>
              <w:t>2</w:t>
            </w:r>
          </w:p>
        </w:tc>
        <w:tc>
          <w:tcPr>
            <w:tcW w:w="2128" w:type="dxa"/>
          </w:tcPr>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0"/>
                <w:szCs w:val="20"/>
                <w:lang w:eastAsia="ru-RU"/>
              </w:rPr>
              <w:t>3</w:t>
            </w:r>
          </w:p>
        </w:tc>
        <w:tc>
          <w:tcPr>
            <w:tcW w:w="4820" w:type="dxa"/>
          </w:tcPr>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0"/>
                <w:szCs w:val="20"/>
                <w:lang w:eastAsia="ru-RU"/>
              </w:rPr>
              <w:t>4</w:t>
            </w:r>
          </w:p>
        </w:tc>
        <w:tc>
          <w:tcPr>
            <w:tcW w:w="1135" w:type="dxa"/>
          </w:tcPr>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0"/>
                <w:szCs w:val="20"/>
                <w:lang w:eastAsia="ru-RU"/>
              </w:rPr>
              <w:t>5</w:t>
            </w:r>
          </w:p>
        </w:tc>
        <w:tc>
          <w:tcPr>
            <w:tcW w:w="1276" w:type="dxa"/>
          </w:tcPr>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0"/>
                <w:szCs w:val="20"/>
                <w:lang w:eastAsia="ru-RU"/>
              </w:rPr>
              <w:t>6</w:t>
            </w:r>
          </w:p>
        </w:tc>
        <w:tc>
          <w:tcPr>
            <w:tcW w:w="992" w:type="dxa"/>
          </w:tcPr>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0"/>
                <w:szCs w:val="20"/>
                <w:lang w:eastAsia="ru-RU"/>
              </w:rPr>
              <w:t>7</w:t>
            </w:r>
          </w:p>
        </w:tc>
        <w:tc>
          <w:tcPr>
            <w:tcW w:w="851" w:type="dxa"/>
          </w:tcPr>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92" w:type="dxa"/>
          </w:tcPr>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0"/>
                <w:szCs w:val="20"/>
                <w:lang w:eastAsia="ru-RU"/>
              </w:rPr>
              <w:t>8</w:t>
            </w:r>
          </w:p>
        </w:tc>
        <w:tc>
          <w:tcPr>
            <w:tcW w:w="992" w:type="dxa"/>
          </w:tcPr>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0"/>
                <w:szCs w:val="20"/>
                <w:lang w:eastAsia="ru-RU"/>
              </w:rPr>
              <w:t>9</w:t>
            </w:r>
          </w:p>
        </w:tc>
      </w:tr>
      <w:tr w:rsidR="0088414B" w:rsidRPr="0088414B" w:rsidTr="0088414B">
        <w:trPr>
          <w:trHeight w:val="183"/>
          <w:tblCellSpacing w:w="5" w:type="nil"/>
        </w:trPr>
        <w:tc>
          <w:tcPr>
            <w:tcW w:w="15878" w:type="dxa"/>
            <w:gridSpan w:val="10"/>
          </w:tcPr>
          <w:p w:rsidR="0088414B" w:rsidRPr="0088414B" w:rsidRDefault="0088414B" w:rsidP="00884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0"/>
                <w:szCs w:val="20"/>
                <w:lang w:eastAsia="ru-RU"/>
              </w:rPr>
              <w:t xml:space="preserve">Подпрограмма 1 </w:t>
            </w:r>
            <w:r w:rsidRPr="0088414B">
              <w:rPr>
                <w:rFonts w:ascii="Times New Roman" w:eastAsia="Times New Roman" w:hAnsi="Times New Roman" w:cs="Times New Roman"/>
                <w:color w:val="000000"/>
                <w:sz w:val="20"/>
                <w:szCs w:val="20"/>
                <w:lang w:eastAsia="ru-RU"/>
              </w:rPr>
              <w:t>«Развитие муниципального управления и муниципальной службы в Дубовском сельском поселении, дополнительное профессиональное образование лиц, занятых в системе местного самоуправления»</w:t>
            </w:r>
          </w:p>
        </w:tc>
      </w:tr>
      <w:tr w:rsidR="0088414B" w:rsidRPr="0088414B" w:rsidTr="0088414B">
        <w:trPr>
          <w:trHeight w:val="360"/>
          <w:tblCellSpacing w:w="5" w:type="nil"/>
        </w:trPr>
        <w:tc>
          <w:tcPr>
            <w:tcW w:w="851" w:type="dxa"/>
          </w:tcPr>
          <w:p w:rsidR="0088414B" w:rsidRPr="0088414B" w:rsidRDefault="0088414B" w:rsidP="0088414B">
            <w:pPr>
              <w:widowControl w:val="0"/>
              <w:autoSpaceDE w:val="0"/>
              <w:autoSpaceDN w:val="0"/>
              <w:adjustRightInd w:val="0"/>
              <w:spacing w:after="0" w:line="240" w:lineRule="auto"/>
              <w:ind w:left="-108" w:right="-108"/>
              <w:jc w:val="center"/>
              <w:rPr>
                <w:rFonts w:ascii="Times New Roman" w:eastAsia="Times New Roman" w:hAnsi="Times New Roman" w:cs="Times New Roman"/>
                <w:color w:val="000000"/>
                <w:sz w:val="20"/>
                <w:szCs w:val="20"/>
              </w:rPr>
            </w:pPr>
            <w:r w:rsidRPr="0088414B">
              <w:rPr>
                <w:rFonts w:ascii="Times New Roman" w:eastAsia="Times New Roman" w:hAnsi="Times New Roman" w:cs="Times New Roman"/>
                <w:color w:val="000000"/>
                <w:sz w:val="20"/>
                <w:szCs w:val="20"/>
              </w:rPr>
              <w:t>1.1</w:t>
            </w:r>
          </w:p>
        </w:tc>
        <w:tc>
          <w:tcPr>
            <w:tcW w:w="1841" w:type="dxa"/>
          </w:tcPr>
          <w:p w:rsidR="0088414B" w:rsidRPr="0088414B" w:rsidRDefault="0088414B" w:rsidP="0088414B">
            <w:pPr>
              <w:widowControl w:val="0"/>
              <w:autoSpaceDE w:val="0"/>
              <w:autoSpaceDN w:val="0"/>
              <w:adjustRightInd w:val="0"/>
              <w:spacing w:after="0" w:line="240" w:lineRule="auto"/>
              <w:ind w:right="-108"/>
              <w:rPr>
                <w:rFonts w:ascii="Times New Roman" w:eastAsia="Times New Roman" w:hAnsi="Times New Roman" w:cs="Times New Roman"/>
                <w:color w:val="000000"/>
                <w:sz w:val="20"/>
                <w:szCs w:val="20"/>
              </w:rPr>
            </w:pPr>
            <w:r w:rsidRPr="0088414B">
              <w:rPr>
                <w:rFonts w:ascii="Times New Roman" w:eastAsia="Times New Roman" w:hAnsi="Times New Roman" w:cs="Times New Roman"/>
                <w:color w:val="000000"/>
                <w:sz w:val="20"/>
                <w:szCs w:val="20"/>
                <w:lang w:eastAsia="ru-RU"/>
              </w:rPr>
              <w:t>Основное мероприятие 1.1.Совершенствование правовой и методической основы муниципальной службы</w:t>
            </w:r>
          </w:p>
        </w:tc>
        <w:tc>
          <w:tcPr>
            <w:tcW w:w="2128" w:type="dxa"/>
          </w:tcPr>
          <w:p w:rsidR="0088414B" w:rsidRPr="0088414B" w:rsidRDefault="0088414B" w:rsidP="0088414B">
            <w:pPr>
              <w:spacing w:after="0" w:line="240" w:lineRule="auto"/>
              <w:ind w:left="69"/>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0"/>
                <w:szCs w:val="20"/>
                <w:lang w:eastAsia="ru-RU"/>
              </w:rPr>
              <w:t>Специалист 1 категории по правовой, кадровой, архивной работе и взаимодействию с представительными органами местного самоуправления</w:t>
            </w:r>
          </w:p>
          <w:p w:rsidR="0088414B" w:rsidRPr="0088414B" w:rsidRDefault="0088414B" w:rsidP="0088414B">
            <w:pPr>
              <w:widowControl w:val="0"/>
              <w:autoSpaceDE w:val="0"/>
              <w:autoSpaceDN w:val="0"/>
              <w:adjustRightInd w:val="0"/>
              <w:spacing w:after="0" w:line="240" w:lineRule="auto"/>
              <w:ind w:left="69"/>
              <w:rPr>
                <w:rFonts w:ascii="Times New Roman" w:eastAsia="Times New Roman" w:hAnsi="Times New Roman" w:cs="Times New Roman"/>
                <w:sz w:val="20"/>
                <w:szCs w:val="20"/>
                <w:lang w:eastAsia="ru-RU"/>
              </w:rPr>
            </w:pPr>
          </w:p>
        </w:tc>
        <w:tc>
          <w:tcPr>
            <w:tcW w:w="4820" w:type="dxa"/>
          </w:tcPr>
          <w:p w:rsidR="0088414B" w:rsidRPr="0088414B" w:rsidRDefault="0088414B" w:rsidP="0088414B">
            <w:pPr>
              <w:spacing w:after="0" w:line="240" w:lineRule="auto"/>
              <w:jc w:val="both"/>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0"/>
                <w:szCs w:val="20"/>
                <w:lang w:eastAsia="ru-RU"/>
              </w:rPr>
              <w:t>Членские взносы в Совет муниципальных образований Ростовской области уплачены своевременно и в полном объеме.</w:t>
            </w:r>
          </w:p>
          <w:p w:rsidR="0088414B" w:rsidRPr="0088414B" w:rsidRDefault="0088414B" w:rsidP="0088414B">
            <w:pPr>
              <w:spacing w:after="0" w:line="240" w:lineRule="auto"/>
              <w:jc w:val="both"/>
              <w:rPr>
                <w:rFonts w:ascii="Times New Roman" w:eastAsia="Times New Roman" w:hAnsi="Times New Roman" w:cs="Times New Roman"/>
                <w:color w:val="000000"/>
                <w:sz w:val="20"/>
                <w:szCs w:val="20"/>
              </w:rPr>
            </w:pPr>
          </w:p>
        </w:tc>
        <w:tc>
          <w:tcPr>
            <w:tcW w:w="1135" w:type="dxa"/>
          </w:tcPr>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0"/>
                <w:szCs w:val="20"/>
                <w:lang w:eastAsia="ru-RU"/>
              </w:rPr>
              <w:t>01.01.2021</w:t>
            </w:r>
          </w:p>
        </w:tc>
        <w:tc>
          <w:tcPr>
            <w:tcW w:w="1276" w:type="dxa"/>
          </w:tcPr>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0"/>
                <w:szCs w:val="20"/>
                <w:lang w:eastAsia="ru-RU"/>
              </w:rPr>
              <w:t>31.12.2021</w:t>
            </w:r>
          </w:p>
        </w:tc>
        <w:tc>
          <w:tcPr>
            <w:tcW w:w="992" w:type="dxa"/>
          </w:tcPr>
          <w:p w:rsidR="0088414B" w:rsidRPr="0088414B" w:rsidRDefault="0088414B" w:rsidP="00884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0"/>
                <w:szCs w:val="20"/>
                <w:lang w:eastAsia="ru-RU"/>
              </w:rPr>
              <w:t>40,0</w:t>
            </w:r>
          </w:p>
        </w:tc>
        <w:tc>
          <w:tcPr>
            <w:tcW w:w="851" w:type="dxa"/>
          </w:tcPr>
          <w:p w:rsidR="0088414B" w:rsidRPr="0088414B" w:rsidRDefault="0088414B" w:rsidP="00884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0"/>
                <w:szCs w:val="20"/>
                <w:lang w:eastAsia="ru-RU"/>
              </w:rPr>
              <w:t>40,0</w:t>
            </w:r>
          </w:p>
        </w:tc>
        <w:tc>
          <w:tcPr>
            <w:tcW w:w="992" w:type="dxa"/>
          </w:tcPr>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0"/>
                <w:szCs w:val="20"/>
                <w:lang w:eastAsia="ru-RU"/>
              </w:rPr>
              <w:t>40,0</w:t>
            </w:r>
          </w:p>
        </w:tc>
        <w:tc>
          <w:tcPr>
            <w:tcW w:w="992" w:type="dxa"/>
          </w:tcPr>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0"/>
                <w:szCs w:val="20"/>
                <w:lang w:eastAsia="ru-RU"/>
              </w:rPr>
              <w:t>-</w:t>
            </w:r>
          </w:p>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88414B" w:rsidRPr="0088414B" w:rsidTr="0088414B">
        <w:trPr>
          <w:trHeight w:val="267"/>
          <w:tblCellSpacing w:w="5" w:type="nil"/>
        </w:trPr>
        <w:tc>
          <w:tcPr>
            <w:tcW w:w="851" w:type="dxa"/>
          </w:tcPr>
          <w:p w:rsidR="0088414B" w:rsidRPr="0088414B" w:rsidRDefault="0088414B" w:rsidP="0088414B">
            <w:pPr>
              <w:widowControl w:val="0"/>
              <w:autoSpaceDE w:val="0"/>
              <w:autoSpaceDN w:val="0"/>
              <w:adjustRightInd w:val="0"/>
              <w:spacing w:after="0" w:line="240" w:lineRule="auto"/>
              <w:ind w:left="-108" w:right="-108"/>
              <w:jc w:val="center"/>
              <w:rPr>
                <w:rFonts w:ascii="Times New Roman" w:eastAsia="Times New Roman" w:hAnsi="Times New Roman" w:cs="Times New Roman"/>
                <w:color w:val="000000"/>
                <w:sz w:val="20"/>
                <w:szCs w:val="20"/>
              </w:rPr>
            </w:pPr>
            <w:r w:rsidRPr="0088414B">
              <w:rPr>
                <w:rFonts w:ascii="Times New Roman" w:eastAsia="Times New Roman" w:hAnsi="Times New Roman" w:cs="Times New Roman"/>
                <w:color w:val="000000"/>
                <w:sz w:val="20"/>
                <w:szCs w:val="20"/>
              </w:rPr>
              <w:t>1.2</w:t>
            </w:r>
          </w:p>
        </w:tc>
        <w:tc>
          <w:tcPr>
            <w:tcW w:w="1841" w:type="dxa"/>
          </w:tcPr>
          <w:p w:rsidR="0088414B" w:rsidRPr="0088414B" w:rsidRDefault="0088414B" w:rsidP="0088414B">
            <w:pPr>
              <w:widowControl w:val="0"/>
              <w:autoSpaceDE w:val="0"/>
              <w:autoSpaceDN w:val="0"/>
              <w:adjustRightInd w:val="0"/>
              <w:spacing w:after="0" w:line="240" w:lineRule="auto"/>
              <w:ind w:right="-108"/>
              <w:rPr>
                <w:rFonts w:ascii="Times New Roman" w:eastAsia="Times New Roman" w:hAnsi="Times New Roman" w:cs="Times New Roman"/>
                <w:color w:val="000000"/>
                <w:sz w:val="20"/>
                <w:szCs w:val="20"/>
              </w:rPr>
            </w:pPr>
            <w:r w:rsidRPr="0088414B">
              <w:rPr>
                <w:rFonts w:ascii="Times New Roman" w:eastAsia="Times New Roman" w:hAnsi="Times New Roman" w:cs="Times New Roman"/>
                <w:color w:val="000000"/>
                <w:sz w:val="20"/>
                <w:szCs w:val="20"/>
                <w:lang w:eastAsia="ru-RU"/>
              </w:rPr>
              <w:t>Основное мероприятие 1.2.</w:t>
            </w:r>
          </w:p>
          <w:p w:rsidR="0088414B" w:rsidRPr="0088414B" w:rsidRDefault="0088414B" w:rsidP="0088414B">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8414B">
              <w:rPr>
                <w:rFonts w:ascii="Times New Roman" w:eastAsia="Times New Roman" w:hAnsi="Times New Roman" w:cs="Times New Roman"/>
                <w:color w:val="000000"/>
                <w:sz w:val="20"/>
                <w:szCs w:val="28"/>
                <w:lang w:eastAsia="ru-RU"/>
              </w:rPr>
              <w:t xml:space="preserve">Обеспечение дополнительного </w:t>
            </w:r>
            <w:r w:rsidRPr="0088414B">
              <w:rPr>
                <w:rFonts w:ascii="Times New Roman" w:eastAsia="Times New Roman" w:hAnsi="Times New Roman" w:cs="Times New Roman"/>
                <w:color w:val="000000"/>
                <w:sz w:val="20"/>
                <w:szCs w:val="28"/>
                <w:lang w:eastAsia="ru-RU"/>
              </w:rPr>
              <w:lastRenderedPageBreak/>
              <w:t>профессионального образования (повышение квалификации) лиц, замещающих выборные муниципальные должности, муниципальных служащих</w:t>
            </w:r>
          </w:p>
        </w:tc>
        <w:tc>
          <w:tcPr>
            <w:tcW w:w="2128" w:type="dxa"/>
          </w:tcPr>
          <w:p w:rsidR="0088414B" w:rsidRPr="0088414B" w:rsidRDefault="0088414B" w:rsidP="0088414B">
            <w:pPr>
              <w:spacing w:after="0" w:line="240" w:lineRule="auto"/>
              <w:ind w:left="69"/>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0"/>
                <w:szCs w:val="20"/>
                <w:lang w:eastAsia="ru-RU"/>
              </w:rPr>
              <w:lastRenderedPageBreak/>
              <w:t xml:space="preserve">Специалист 1 категории по правовой, кадровой, архивной работе и </w:t>
            </w:r>
            <w:r w:rsidRPr="0088414B">
              <w:rPr>
                <w:rFonts w:ascii="Times New Roman" w:eastAsia="Times New Roman" w:hAnsi="Times New Roman" w:cs="Times New Roman"/>
                <w:sz w:val="20"/>
                <w:szCs w:val="20"/>
                <w:lang w:eastAsia="ru-RU"/>
              </w:rPr>
              <w:lastRenderedPageBreak/>
              <w:t>взаимодействию с представительными органами местного самоуправления</w:t>
            </w:r>
          </w:p>
          <w:p w:rsidR="0088414B" w:rsidRPr="0088414B" w:rsidRDefault="0088414B" w:rsidP="0088414B">
            <w:pPr>
              <w:widowControl w:val="0"/>
              <w:autoSpaceDE w:val="0"/>
              <w:autoSpaceDN w:val="0"/>
              <w:adjustRightInd w:val="0"/>
              <w:spacing w:after="0" w:line="240" w:lineRule="auto"/>
              <w:ind w:left="69"/>
              <w:rPr>
                <w:rFonts w:ascii="Times New Roman" w:eastAsia="Times New Roman" w:hAnsi="Times New Roman" w:cs="Times New Roman"/>
                <w:sz w:val="20"/>
                <w:szCs w:val="20"/>
                <w:lang w:eastAsia="ru-RU"/>
              </w:rPr>
            </w:pPr>
          </w:p>
        </w:tc>
        <w:tc>
          <w:tcPr>
            <w:tcW w:w="4820" w:type="dxa"/>
          </w:tcPr>
          <w:p w:rsidR="0088414B" w:rsidRPr="0088414B" w:rsidRDefault="0088414B" w:rsidP="0088414B">
            <w:pPr>
              <w:tabs>
                <w:tab w:val="left" w:pos="-993"/>
              </w:tabs>
              <w:spacing w:after="0" w:line="233" w:lineRule="auto"/>
              <w:ind w:firstLine="709"/>
              <w:jc w:val="both"/>
              <w:rPr>
                <w:rFonts w:ascii="Times New Roman" w:eastAsia="Times New Roman" w:hAnsi="Times New Roman" w:cs="Times New Roman"/>
                <w:color w:val="000000"/>
                <w:sz w:val="20"/>
                <w:szCs w:val="28"/>
                <w:lang w:eastAsia="ru-RU"/>
              </w:rPr>
            </w:pPr>
            <w:r w:rsidRPr="0088414B">
              <w:rPr>
                <w:rFonts w:ascii="Times New Roman" w:eastAsia="Times New Roman" w:hAnsi="Times New Roman" w:cs="Times New Roman"/>
                <w:color w:val="000000"/>
                <w:sz w:val="20"/>
                <w:szCs w:val="28"/>
                <w:lang w:eastAsia="ru-RU"/>
              </w:rPr>
              <w:lastRenderedPageBreak/>
              <w:t>произведено обучение и повышение квалификации трех специалистов поселения по следующим направлениям:</w:t>
            </w:r>
          </w:p>
          <w:p w:rsidR="0088414B" w:rsidRPr="0088414B" w:rsidRDefault="0088414B" w:rsidP="0088414B">
            <w:pPr>
              <w:tabs>
                <w:tab w:val="left" w:pos="-993"/>
              </w:tabs>
              <w:spacing w:after="0" w:line="233" w:lineRule="auto"/>
              <w:ind w:firstLine="709"/>
              <w:jc w:val="both"/>
              <w:rPr>
                <w:rFonts w:ascii="Times New Roman" w:eastAsia="Times New Roman" w:hAnsi="Times New Roman" w:cs="Times New Roman"/>
                <w:sz w:val="20"/>
                <w:szCs w:val="28"/>
                <w:lang w:eastAsia="ru-RU"/>
              </w:rPr>
            </w:pPr>
            <w:r w:rsidRPr="0088414B">
              <w:rPr>
                <w:rFonts w:ascii="Times New Roman" w:eastAsia="Times New Roman" w:hAnsi="Times New Roman" w:cs="Times New Roman"/>
                <w:sz w:val="20"/>
                <w:szCs w:val="28"/>
                <w:lang w:eastAsia="ru-RU"/>
              </w:rPr>
              <w:t>повышение уровня квалификации сотрудника</w:t>
            </w:r>
            <w:r w:rsidRPr="0088414B">
              <w:rPr>
                <w:rFonts w:ascii="Times New Roman" w:eastAsia="Times New Roman" w:hAnsi="Times New Roman" w:cs="Times New Roman"/>
                <w:color w:val="000000"/>
                <w:sz w:val="20"/>
                <w:szCs w:val="28"/>
                <w:lang w:eastAsia="ru-RU"/>
              </w:rPr>
              <w:t xml:space="preserve"> </w:t>
            </w:r>
            <w:r w:rsidRPr="0088414B">
              <w:rPr>
                <w:rFonts w:ascii="Times New Roman" w:eastAsia="Times New Roman" w:hAnsi="Times New Roman" w:cs="Times New Roman"/>
                <w:color w:val="000000"/>
                <w:sz w:val="20"/>
                <w:szCs w:val="28"/>
                <w:lang w:eastAsia="ru-RU"/>
              </w:rPr>
              <w:lastRenderedPageBreak/>
              <w:t xml:space="preserve">по </w:t>
            </w:r>
            <w:r w:rsidRPr="0088414B">
              <w:rPr>
                <w:rFonts w:ascii="Times New Roman" w:eastAsia="Times New Roman" w:hAnsi="Times New Roman" w:cs="Times New Roman"/>
                <w:sz w:val="20"/>
                <w:szCs w:val="28"/>
                <w:lang w:eastAsia="ru-RU"/>
              </w:rPr>
              <w:t xml:space="preserve">программе: </w:t>
            </w:r>
            <w:r w:rsidRPr="0088414B">
              <w:rPr>
                <w:rFonts w:ascii="Times New Roman" w:eastAsia="Times New Roman" w:hAnsi="Times New Roman" w:cs="Times New Roman"/>
                <w:b/>
                <w:sz w:val="20"/>
                <w:szCs w:val="28"/>
                <w:lang w:eastAsia="ru-RU"/>
              </w:rPr>
              <w:t>«</w:t>
            </w:r>
            <w:r w:rsidRPr="0088414B">
              <w:rPr>
                <w:rFonts w:ascii="Times New Roman" w:eastAsia="Times New Roman" w:hAnsi="Times New Roman" w:cs="Times New Roman"/>
                <w:sz w:val="20"/>
                <w:szCs w:val="28"/>
                <w:lang w:eastAsia="ru-RU"/>
              </w:rPr>
              <w:t>Противодействие коррупции. Правовые основы и антикоррупционные мероприятия»; «Программа повышения квалификации работников структурных подразделений, уполномоченных на решение задач в области гражданской обороны, организаций, не отнесенных к категории гражданской обороны»; «Охрана труда для руководителей, специалистов, ЧАК предприятий и организаций»; «пожарно-технический минимум для руководителей и ответственных за пожарную безопасность» ;</w:t>
            </w:r>
          </w:p>
          <w:p w:rsidR="0088414B" w:rsidRPr="0088414B" w:rsidRDefault="0088414B" w:rsidP="0088414B">
            <w:pPr>
              <w:tabs>
                <w:tab w:val="left" w:pos="-993"/>
              </w:tabs>
              <w:spacing w:after="0" w:line="233" w:lineRule="auto"/>
              <w:ind w:firstLine="709"/>
              <w:jc w:val="both"/>
              <w:rPr>
                <w:rFonts w:ascii="Times New Roman" w:eastAsia="Times New Roman" w:hAnsi="Times New Roman" w:cs="Times New Roman"/>
                <w:sz w:val="20"/>
                <w:szCs w:val="28"/>
                <w:lang w:eastAsia="ru-RU"/>
              </w:rPr>
            </w:pPr>
            <w:r w:rsidRPr="0088414B">
              <w:rPr>
                <w:rFonts w:ascii="Times New Roman" w:eastAsia="Times New Roman" w:hAnsi="Times New Roman" w:cs="Times New Roman"/>
                <w:sz w:val="20"/>
                <w:szCs w:val="28"/>
                <w:lang w:eastAsia="ru-RU"/>
              </w:rPr>
              <w:t>повышение уровня квалификации сотрудников</w:t>
            </w:r>
            <w:r w:rsidRPr="0088414B">
              <w:rPr>
                <w:rFonts w:ascii="Times New Roman" w:eastAsia="Times New Roman" w:hAnsi="Times New Roman" w:cs="Times New Roman"/>
                <w:color w:val="000000"/>
                <w:sz w:val="20"/>
                <w:szCs w:val="28"/>
                <w:lang w:eastAsia="ru-RU"/>
              </w:rPr>
              <w:t xml:space="preserve"> по </w:t>
            </w:r>
            <w:r w:rsidRPr="0088414B">
              <w:rPr>
                <w:rFonts w:ascii="Times New Roman" w:eastAsia="Times New Roman" w:hAnsi="Times New Roman" w:cs="Times New Roman"/>
                <w:sz w:val="20"/>
                <w:szCs w:val="28"/>
                <w:lang w:eastAsia="ru-RU"/>
              </w:rPr>
              <w:t>программе: «Обучение по охране труда руководителей, специалистов и членов комитетов (комиссий) по охране труда организаций всех форм собственности»;</w:t>
            </w:r>
          </w:p>
          <w:p w:rsidR="0088414B" w:rsidRPr="0088414B" w:rsidRDefault="0088414B" w:rsidP="0088414B">
            <w:pPr>
              <w:tabs>
                <w:tab w:val="left" w:pos="-993"/>
              </w:tabs>
              <w:spacing w:after="0" w:line="233" w:lineRule="auto"/>
              <w:ind w:firstLine="709"/>
              <w:jc w:val="both"/>
              <w:rPr>
                <w:rFonts w:ascii="Times New Roman" w:eastAsia="Times New Roman" w:hAnsi="Times New Roman" w:cs="Times New Roman"/>
                <w:sz w:val="20"/>
                <w:szCs w:val="28"/>
                <w:lang w:eastAsia="ru-RU"/>
              </w:rPr>
            </w:pPr>
            <w:r w:rsidRPr="0088414B">
              <w:rPr>
                <w:rFonts w:ascii="Times New Roman" w:eastAsia="Times New Roman" w:hAnsi="Times New Roman" w:cs="Times New Roman"/>
                <w:sz w:val="20"/>
                <w:szCs w:val="28"/>
                <w:lang w:eastAsia="ru-RU"/>
              </w:rPr>
              <w:t>повышение уровня квалификации сотрудников</w:t>
            </w:r>
            <w:r w:rsidRPr="0088414B">
              <w:rPr>
                <w:rFonts w:ascii="Times New Roman" w:eastAsia="Times New Roman" w:hAnsi="Times New Roman" w:cs="Times New Roman"/>
                <w:color w:val="000000"/>
                <w:sz w:val="20"/>
                <w:szCs w:val="28"/>
                <w:lang w:eastAsia="ru-RU"/>
              </w:rPr>
              <w:t xml:space="preserve"> по </w:t>
            </w:r>
            <w:r w:rsidRPr="0088414B">
              <w:rPr>
                <w:rFonts w:ascii="Times New Roman" w:eastAsia="Times New Roman" w:hAnsi="Times New Roman" w:cs="Times New Roman"/>
                <w:sz w:val="20"/>
                <w:szCs w:val="28"/>
                <w:lang w:eastAsia="ru-RU"/>
              </w:rPr>
              <w:t>программе: «Противодействие коррупции в системе государственного и муниципального управления».</w:t>
            </w:r>
          </w:p>
          <w:p w:rsidR="0088414B" w:rsidRPr="0088414B" w:rsidRDefault="0088414B" w:rsidP="0088414B">
            <w:pPr>
              <w:tabs>
                <w:tab w:val="left" w:pos="-993"/>
              </w:tabs>
              <w:spacing w:after="0" w:line="233" w:lineRule="auto"/>
              <w:jc w:val="both"/>
              <w:rPr>
                <w:rFonts w:ascii="Times New Roman" w:eastAsia="Times New Roman" w:hAnsi="Times New Roman" w:cs="Times New Roman"/>
                <w:color w:val="000000"/>
                <w:sz w:val="20"/>
                <w:szCs w:val="20"/>
                <w:lang w:eastAsia="ru-RU"/>
              </w:rPr>
            </w:pPr>
          </w:p>
        </w:tc>
        <w:tc>
          <w:tcPr>
            <w:tcW w:w="1135" w:type="dxa"/>
          </w:tcPr>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0"/>
                <w:szCs w:val="20"/>
                <w:lang w:eastAsia="ru-RU"/>
              </w:rPr>
              <w:lastRenderedPageBreak/>
              <w:t>01.01.2021</w:t>
            </w:r>
          </w:p>
        </w:tc>
        <w:tc>
          <w:tcPr>
            <w:tcW w:w="1276" w:type="dxa"/>
          </w:tcPr>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0"/>
                <w:szCs w:val="20"/>
                <w:lang w:eastAsia="ru-RU"/>
              </w:rPr>
              <w:t>31.12.2021</w:t>
            </w:r>
          </w:p>
        </w:tc>
        <w:tc>
          <w:tcPr>
            <w:tcW w:w="992" w:type="dxa"/>
          </w:tcPr>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0"/>
                <w:szCs w:val="20"/>
                <w:lang w:eastAsia="ru-RU"/>
              </w:rPr>
              <w:t>15,0</w:t>
            </w:r>
          </w:p>
        </w:tc>
        <w:tc>
          <w:tcPr>
            <w:tcW w:w="851" w:type="dxa"/>
          </w:tcPr>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0"/>
                <w:szCs w:val="20"/>
                <w:lang w:eastAsia="ru-RU"/>
              </w:rPr>
              <w:t>15,0</w:t>
            </w:r>
          </w:p>
        </w:tc>
        <w:tc>
          <w:tcPr>
            <w:tcW w:w="992" w:type="dxa"/>
          </w:tcPr>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0"/>
                <w:szCs w:val="20"/>
                <w:lang w:eastAsia="ru-RU"/>
              </w:rPr>
              <w:t>11,8</w:t>
            </w:r>
          </w:p>
        </w:tc>
        <w:tc>
          <w:tcPr>
            <w:tcW w:w="992" w:type="dxa"/>
          </w:tcPr>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0"/>
                <w:szCs w:val="20"/>
                <w:lang w:eastAsia="ru-RU"/>
              </w:rPr>
              <w:t xml:space="preserve">3,2- экономия бюджетных </w:t>
            </w:r>
            <w:r w:rsidRPr="0088414B">
              <w:rPr>
                <w:rFonts w:ascii="Times New Roman" w:eastAsia="Times New Roman" w:hAnsi="Times New Roman" w:cs="Times New Roman"/>
                <w:sz w:val="20"/>
                <w:szCs w:val="20"/>
                <w:lang w:eastAsia="ru-RU"/>
              </w:rPr>
              <w:lastRenderedPageBreak/>
              <w:t xml:space="preserve">средств </w:t>
            </w:r>
          </w:p>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88414B" w:rsidRPr="0088414B" w:rsidTr="0088414B">
        <w:trPr>
          <w:trHeight w:val="360"/>
          <w:tblCellSpacing w:w="5" w:type="nil"/>
        </w:trPr>
        <w:tc>
          <w:tcPr>
            <w:tcW w:w="851" w:type="dxa"/>
          </w:tcPr>
          <w:p w:rsidR="0088414B" w:rsidRPr="0088414B" w:rsidRDefault="0088414B" w:rsidP="0088414B">
            <w:pPr>
              <w:widowControl w:val="0"/>
              <w:autoSpaceDE w:val="0"/>
              <w:autoSpaceDN w:val="0"/>
              <w:adjustRightInd w:val="0"/>
              <w:spacing w:after="0" w:line="240" w:lineRule="auto"/>
              <w:ind w:left="-108" w:right="-108"/>
              <w:jc w:val="center"/>
              <w:rPr>
                <w:rFonts w:ascii="Times New Roman" w:eastAsia="Times New Roman" w:hAnsi="Times New Roman" w:cs="Times New Roman"/>
                <w:color w:val="000000"/>
                <w:sz w:val="20"/>
                <w:szCs w:val="20"/>
              </w:rPr>
            </w:pPr>
            <w:r w:rsidRPr="0088414B">
              <w:rPr>
                <w:rFonts w:ascii="Times New Roman" w:eastAsia="Times New Roman" w:hAnsi="Times New Roman" w:cs="Times New Roman"/>
                <w:color w:val="000000"/>
                <w:sz w:val="20"/>
                <w:szCs w:val="20"/>
              </w:rPr>
              <w:lastRenderedPageBreak/>
              <w:t>1.3</w:t>
            </w:r>
          </w:p>
        </w:tc>
        <w:tc>
          <w:tcPr>
            <w:tcW w:w="1841" w:type="dxa"/>
          </w:tcPr>
          <w:p w:rsidR="0088414B" w:rsidRPr="0088414B" w:rsidRDefault="0088414B" w:rsidP="0088414B">
            <w:pPr>
              <w:widowControl w:val="0"/>
              <w:autoSpaceDE w:val="0"/>
              <w:autoSpaceDN w:val="0"/>
              <w:adjustRightInd w:val="0"/>
              <w:spacing w:after="0" w:line="240" w:lineRule="auto"/>
              <w:ind w:right="-108"/>
              <w:rPr>
                <w:rFonts w:ascii="Times New Roman" w:eastAsia="Times New Roman" w:hAnsi="Times New Roman" w:cs="Times New Roman"/>
                <w:color w:val="000000"/>
                <w:sz w:val="20"/>
                <w:szCs w:val="20"/>
              </w:rPr>
            </w:pPr>
            <w:r w:rsidRPr="0088414B">
              <w:rPr>
                <w:rFonts w:ascii="Times New Roman" w:eastAsia="Times New Roman" w:hAnsi="Times New Roman" w:cs="Times New Roman"/>
                <w:color w:val="000000"/>
                <w:sz w:val="20"/>
                <w:szCs w:val="20"/>
                <w:lang w:eastAsia="ru-RU"/>
              </w:rPr>
              <w:t>Основное мероприятие 1.3.</w:t>
            </w:r>
          </w:p>
          <w:p w:rsidR="0088414B" w:rsidRPr="0088414B" w:rsidRDefault="0088414B" w:rsidP="0088414B">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r w:rsidRPr="0088414B">
              <w:rPr>
                <w:rFonts w:ascii="Times New Roman" w:eastAsia="Times New Roman" w:hAnsi="Times New Roman" w:cs="Times New Roman"/>
                <w:color w:val="000000"/>
                <w:sz w:val="20"/>
                <w:szCs w:val="20"/>
                <w:lang w:eastAsia="ru-RU"/>
              </w:rPr>
              <w:t>Оптимизация штатной численности муниципальных служащих</w:t>
            </w:r>
          </w:p>
        </w:tc>
        <w:tc>
          <w:tcPr>
            <w:tcW w:w="2128" w:type="dxa"/>
          </w:tcPr>
          <w:p w:rsidR="0088414B" w:rsidRPr="0088414B" w:rsidRDefault="0088414B" w:rsidP="0088414B">
            <w:pPr>
              <w:spacing w:after="0" w:line="240" w:lineRule="auto"/>
              <w:ind w:left="69"/>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0"/>
                <w:szCs w:val="20"/>
                <w:lang w:eastAsia="ru-RU"/>
              </w:rPr>
              <w:t>Специалист 1 категории по правовой, кадровой, архивной работе и взаимодействию с представительными органами местного самоуправления</w:t>
            </w:r>
          </w:p>
          <w:p w:rsidR="0088414B" w:rsidRPr="0088414B" w:rsidRDefault="0088414B" w:rsidP="00884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4820" w:type="dxa"/>
          </w:tcPr>
          <w:p w:rsidR="0088414B" w:rsidRPr="0088414B" w:rsidRDefault="0088414B" w:rsidP="0088414B">
            <w:pPr>
              <w:spacing w:after="0" w:line="240" w:lineRule="auto"/>
              <w:jc w:val="both"/>
              <w:rPr>
                <w:rFonts w:ascii="Times New Roman" w:eastAsia="Times New Roman" w:hAnsi="Times New Roman" w:cs="Times New Roman"/>
                <w:color w:val="000000"/>
                <w:sz w:val="20"/>
                <w:szCs w:val="20"/>
              </w:rPr>
            </w:pPr>
            <w:r w:rsidRPr="0088414B">
              <w:rPr>
                <w:rFonts w:ascii="Times New Roman" w:eastAsia="Times New Roman" w:hAnsi="Times New Roman" w:cs="Times New Roman"/>
                <w:color w:val="000000"/>
                <w:sz w:val="20"/>
                <w:szCs w:val="20"/>
                <w:lang w:eastAsia="ru-RU"/>
              </w:rPr>
              <w:t xml:space="preserve">Стабилизация численности муниципальных служащих в установленных рамках, </w:t>
            </w:r>
            <w:r w:rsidRPr="0088414B">
              <w:rPr>
                <w:rFonts w:ascii="Times New Roman" w:eastAsia="Times New Roman" w:hAnsi="Times New Roman" w:cs="Times New Roman"/>
                <w:sz w:val="20"/>
                <w:szCs w:val="20"/>
                <w:lang w:eastAsia="ru-RU"/>
              </w:rPr>
              <w:t>отсутствие роста штатной численности муниципальных служащих</w:t>
            </w:r>
          </w:p>
          <w:p w:rsidR="0088414B" w:rsidRPr="0088414B" w:rsidRDefault="0088414B" w:rsidP="0088414B">
            <w:pPr>
              <w:spacing w:after="0" w:line="240" w:lineRule="auto"/>
              <w:rPr>
                <w:rFonts w:ascii="Times New Roman" w:eastAsia="Times New Roman" w:hAnsi="Times New Roman" w:cs="Times New Roman"/>
                <w:sz w:val="20"/>
                <w:szCs w:val="20"/>
              </w:rPr>
            </w:pPr>
            <w:r w:rsidRPr="0088414B">
              <w:rPr>
                <w:rFonts w:ascii="Times New Roman" w:eastAsia="Times New Roman" w:hAnsi="Times New Roman" w:cs="Times New Roman"/>
                <w:sz w:val="20"/>
                <w:szCs w:val="20"/>
                <w:lang w:eastAsia="ru-RU"/>
              </w:rPr>
              <w:t>Финансирование мероприятия не предусматривалось</w:t>
            </w:r>
          </w:p>
        </w:tc>
        <w:tc>
          <w:tcPr>
            <w:tcW w:w="1135" w:type="dxa"/>
          </w:tcPr>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0"/>
                <w:szCs w:val="20"/>
                <w:lang w:eastAsia="ru-RU"/>
              </w:rPr>
              <w:t>01.01.2021</w:t>
            </w:r>
          </w:p>
        </w:tc>
        <w:tc>
          <w:tcPr>
            <w:tcW w:w="1276" w:type="dxa"/>
          </w:tcPr>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0"/>
                <w:szCs w:val="20"/>
                <w:lang w:eastAsia="ru-RU"/>
              </w:rPr>
              <w:t>31.12.2021</w:t>
            </w:r>
          </w:p>
        </w:tc>
        <w:tc>
          <w:tcPr>
            <w:tcW w:w="992" w:type="dxa"/>
          </w:tcPr>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0"/>
                <w:szCs w:val="20"/>
                <w:lang w:eastAsia="ru-RU"/>
              </w:rPr>
              <w:t>-</w:t>
            </w:r>
          </w:p>
        </w:tc>
        <w:tc>
          <w:tcPr>
            <w:tcW w:w="851" w:type="dxa"/>
          </w:tcPr>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0"/>
                <w:szCs w:val="20"/>
                <w:lang w:eastAsia="ru-RU"/>
              </w:rPr>
              <w:t>-</w:t>
            </w:r>
          </w:p>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92" w:type="dxa"/>
          </w:tcPr>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0"/>
                <w:szCs w:val="20"/>
                <w:lang w:eastAsia="ru-RU"/>
              </w:rPr>
              <w:t>-</w:t>
            </w:r>
          </w:p>
        </w:tc>
        <w:tc>
          <w:tcPr>
            <w:tcW w:w="992" w:type="dxa"/>
          </w:tcPr>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0"/>
                <w:szCs w:val="20"/>
                <w:lang w:eastAsia="ru-RU"/>
              </w:rPr>
              <w:t>-</w:t>
            </w:r>
          </w:p>
        </w:tc>
      </w:tr>
      <w:tr w:rsidR="0088414B" w:rsidRPr="0088414B" w:rsidTr="0088414B">
        <w:trPr>
          <w:trHeight w:val="360"/>
          <w:tblCellSpacing w:w="5" w:type="nil"/>
        </w:trPr>
        <w:tc>
          <w:tcPr>
            <w:tcW w:w="851" w:type="dxa"/>
          </w:tcPr>
          <w:p w:rsidR="0088414B" w:rsidRPr="0088414B" w:rsidRDefault="0088414B" w:rsidP="0088414B">
            <w:pPr>
              <w:widowControl w:val="0"/>
              <w:autoSpaceDE w:val="0"/>
              <w:autoSpaceDN w:val="0"/>
              <w:adjustRightInd w:val="0"/>
              <w:spacing w:after="0" w:line="240" w:lineRule="auto"/>
              <w:ind w:left="-108" w:right="-108"/>
              <w:jc w:val="center"/>
              <w:rPr>
                <w:rFonts w:ascii="Times New Roman" w:eastAsia="Times New Roman" w:hAnsi="Times New Roman" w:cs="Times New Roman"/>
                <w:color w:val="000000"/>
                <w:sz w:val="20"/>
                <w:szCs w:val="20"/>
                <w:lang w:eastAsia="ru-RU"/>
              </w:rPr>
            </w:pPr>
            <w:r w:rsidRPr="0088414B">
              <w:rPr>
                <w:rFonts w:ascii="Times New Roman" w:eastAsia="Times New Roman" w:hAnsi="Times New Roman" w:cs="Times New Roman"/>
                <w:color w:val="000000"/>
                <w:sz w:val="20"/>
                <w:szCs w:val="20"/>
                <w:lang w:eastAsia="ru-RU"/>
              </w:rPr>
              <w:t>1.4</w:t>
            </w:r>
          </w:p>
        </w:tc>
        <w:tc>
          <w:tcPr>
            <w:tcW w:w="1841" w:type="dxa"/>
          </w:tcPr>
          <w:p w:rsidR="0088414B" w:rsidRPr="0088414B" w:rsidRDefault="0088414B" w:rsidP="0088414B">
            <w:pPr>
              <w:widowControl w:val="0"/>
              <w:autoSpaceDE w:val="0"/>
              <w:autoSpaceDN w:val="0"/>
              <w:adjustRightInd w:val="0"/>
              <w:spacing w:after="0" w:line="240" w:lineRule="auto"/>
              <w:ind w:right="-108"/>
              <w:rPr>
                <w:rFonts w:ascii="Times New Roman" w:eastAsia="Times New Roman" w:hAnsi="Times New Roman" w:cs="Times New Roman"/>
                <w:color w:val="000000"/>
                <w:sz w:val="20"/>
                <w:szCs w:val="20"/>
              </w:rPr>
            </w:pPr>
            <w:r w:rsidRPr="0088414B">
              <w:rPr>
                <w:rFonts w:ascii="Times New Roman" w:eastAsia="Times New Roman" w:hAnsi="Times New Roman" w:cs="Times New Roman"/>
                <w:color w:val="000000"/>
                <w:sz w:val="20"/>
                <w:szCs w:val="20"/>
                <w:lang w:eastAsia="ru-RU"/>
              </w:rPr>
              <w:t>Основное мероприятие 1.4.</w:t>
            </w:r>
          </w:p>
          <w:p w:rsidR="0088414B" w:rsidRPr="0088414B" w:rsidRDefault="0088414B" w:rsidP="0088414B">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8414B">
              <w:rPr>
                <w:rFonts w:ascii="Times New Roman" w:eastAsia="Times New Roman" w:hAnsi="Times New Roman" w:cs="Times New Roman"/>
                <w:color w:val="000000"/>
                <w:sz w:val="20"/>
                <w:szCs w:val="20"/>
                <w:lang w:eastAsia="ru-RU"/>
              </w:rPr>
              <w:t>Диспансеризация и проведения медосмотра работников Администрации.</w:t>
            </w:r>
          </w:p>
        </w:tc>
        <w:tc>
          <w:tcPr>
            <w:tcW w:w="2128" w:type="dxa"/>
          </w:tcPr>
          <w:p w:rsidR="0088414B" w:rsidRPr="0088414B" w:rsidRDefault="0088414B" w:rsidP="0088414B">
            <w:pPr>
              <w:spacing w:after="0" w:line="240" w:lineRule="auto"/>
              <w:ind w:left="69"/>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0"/>
                <w:szCs w:val="20"/>
                <w:lang w:eastAsia="ru-RU"/>
              </w:rPr>
              <w:t>Специалист 1 категории по правовой, кадровой, архивной работе и взаимодействию с представительными органами местного самоуправления</w:t>
            </w:r>
          </w:p>
          <w:p w:rsidR="0088414B" w:rsidRPr="0088414B" w:rsidRDefault="0088414B" w:rsidP="00884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4820" w:type="dxa"/>
          </w:tcPr>
          <w:p w:rsidR="0088414B" w:rsidRPr="0088414B" w:rsidRDefault="0088414B" w:rsidP="0088414B">
            <w:pPr>
              <w:spacing w:after="0" w:line="240" w:lineRule="auto"/>
              <w:jc w:val="both"/>
              <w:rPr>
                <w:rFonts w:ascii="Times New Roman" w:eastAsia="Times New Roman" w:hAnsi="Times New Roman" w:cs="Times New Roman"/>
                <w:color w:val="000000"/>
                <w:sz w:val="20"/>
                <w:szCs w:val="20"/>
                <w:lang w:eastAsia="ru-RU"/>
              </w:rPr>
            </w:pPr>
            <w:r w:rsidRPr="0088414B">
              <w:rPr>
                <w:rFonts w:ascii="Times New Roman" w:eastAsia="Times New Roman" w:hAnsi="Times New Roman" w:cs="Times New Roman"/>
                <w:color w:val="000000"/>
                <w:sz w:val="20"/>
                <w:szCs w:val="28"/>
                <w:shd w:val="clear" w:color="auto" w:fill="FFFFFF"/>
                <w:lang w:eastAsia="ru-RU"/>
              </w:rPr>
              <w:t>Проведена диспансеризация и профилактический медосмотр муниципальных служащих в отчетном году</w:t>
            </w:r>
          </w:p>
        </w:tc>
        <w:tc>
          <w:tcPr>
            <w:tcW w:w="1135" w:type="dxa"/>
          </w:tcPr>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0"/>
                <w:szCs w:val="20"/>
                <w:lang w:eastAsia="ru-RU"/>
              </w:rPr>
              <w:t>01.01.2021</w:t>
            </w:r>
          </w:p>
        </w:tc>
        <w:tc>
          <w:tcPr>
            <w:tcW w:w="1276" w:type="dxa"/>
          </w:tcPr>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0"/>
                <w:szCs w:val="20"/>
                <w:lang w:eastAsia="ru-RU"/>
              </w:rPr>
              <w:t>31.12.2021</w:t>
            </w:r>
          </w:p>
        </w:tc>
        <w:tc>
          <w:tcPr>
            <w:tcW w:w="992" w:type="dxa"/>
          </w:tcPr>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0"/>
                <w:szCs w:val="20"/>
                <w:lang w:eastAsia="ru-RU"/>
              </w:rPr>
              <w:t>18,8</w:t>
            </w:r>
          </w:p>
        </w:tc>
        <w:tc>
          <w:tcPr>
            <w:tcW w:w="851" w:type="dxa"/>
          </w:tcPr>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0"/>
                <w:szCs w:val="20"/>
                <w:lang w:eastAsia="ru-RU"/>
              </w:rPr>
              <w:t>18,8</w:t>
            </w:r>
          </w:p>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92" w:type="dxa"/>
          </w:tcPr>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0"/>
                <w:szCs w:val="20"/>
                <w:lang w:eastAsia="ru-RU"/>
              </w:rPr>
              <w:t>18,8</w:t>
            </w:r>
          </w:p>
        </w:tc>
        <w:tc>
          <w:tcPr>
            <w:tcW w:w="992" w:type="dxa"/>
          </w:tcPr>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88414B" w:rsidRPr="0088414B" w:rsidTr="0088414B">
        <w:trPr>
          <w:tblCellSpacing w:w="5" w:type="nil"/>
        </w:trPr>
        <w:tc>
          <w:tcPr>
            <w:tcW w:w="851" w:type="dxa"/>
          </w:tcPr>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0"/>
                <w:szCs w:val="20"/>
                <w:lang w:eastAsia="ru-RU"/>
              </w:rPr>
              <w:t>1.6</w:t>
            </w:r>
          </w:p>
        </w:tc>
        <w:tc>
          <w:tcPr>
            <w:tcW w:w="1841" w:type="dxa"/>
          </w:tcPr>
          <w:p w:rsidR="0088414B" w:rsidRPr="0088414B" w:rsidRDefault="0088414B" w:rsidP="00884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0"/>
                <w:szCs w:val="20"/>
                <w:lang w:eastAsia="ru-RU"/>
              </w:rPr>
              <w:t xml:space="preserve">Контрольное событие </w:t>
            </w:r>
            <w:r w:rsidRPr="0088414B">
              <w:rPr>
                <w:rFonts w:ascii="Times New Roman" w:eastAsia="Times New Roman" w:hAnsi="Times New Roman" w:cs="Times New Roman"/>
                <w:sz w:val="20"/>
                <w:szCs w:val="20"/>
                <w:lang w:eastAsia="ru-RU"/>
              </w:rPr>
              <w:lastRenderedPageBreak/>
              <w:t>подпрограммы  1</w:t>
            </w:r>
          </w:p>
        </w:tc>
        <w:tc>
          <w:tcPr>
            <w:tcW w:w="2128" w:type="dxa"/>
          </w:tcPr>
          <w:p w:rsidR="0088414B" w:rsidRPr="0088414B" w:rsidRDefault="0088414B" w:rsidP="0088414B">
            <w:pPr>
              <w:spacing w:after="0" w:line="240" w:lineRule="auto"/>
              <w:ind w:left="69"/>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0"/>
                <w:szCs w:val="20"/>
                <w:lang w:eastAsia="ru-RU"/>
              </w:rPr>
              <w:lastRenderedPageBreak/>
              <w:t xml:space="preserve">Специалист 1 категории по </w:t>
            </w:r>
            <w:r w:rsidRPr="0088414B">
              <w:rPr>
                <w:rFonts w:ascii="Times New Roman" w:eastAsia="Times New Roman" w:hAnsi="Times New Roman" w:cs="Times New Roman"/>
                <w:sz w:val="20"/>
                <w:szCs w:val="20"/>
                <w:lang w:eastAsia="ru-RU"/>
              </w:rPr>
              <w:lastRenderedPageBreak/>
              <w:t>правовой, кадровой, архивной работе и взаимодействию с представительными органами местного самоуправления</w:t>
            </w:r>
          </w:p>
          <w:p w:rsidR="0088414B" w:rsidRPr="0088414B" w:rsidRDefault="0088414B" w:rsidP="00884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4820" w:type="dxa"/>
          </w:tcPr>
          <w:p w:rsidR="0088414B" w:rsidRPr="0088414B" w:rsidRDefault="0088414B" w:rsidP="00884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0"/>
                <w:szCs w:val="20"/>
                <w:lang w:eastAsia="ru-RU"/>
              </w:rPr>
              <w:lastRenderedPageBreak/>
              <w:t>Повышение качества исполнения муниципальных функций в установленной сфере</w:t>
            </w:r>
          </w:p>
        </w:tc>
        <w:tc>
          <w:tcPr>
            <w:tcW w:w="1135" w:type="dxa"/>
          </w:tcPr>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0"/>
                <w:szCs w:val="20"/>
                <w:lang w:eastAsia="ru-RU"/>
              </w:rPr>
              <w:t>X</w:t>
            </w:r>
          </w:p>
        </w:tc>
        <w:tc>
          <w:tcPr>
            <w:tcW w:w="1276" w:type="dxa"/>
          </w:tcPr>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0"/>
                <w:szCs w:val="20"/>
                <w:lang w:eastAsia="ru-RU"/>
              </w:rPr>
              <w:t>31.12.2021</w:t>
            </w:r>
          </w:p>
        </w:tc>
        <w:tc>
          <w:tcPr>
            <w:tcW w:w="992" w:type="dxa"/>
          </w:tcPr>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0"/>
                <w:szCs w:val="20"/>
                <w:lang w:eastAsia="ru-RU"/>
              </w:rPr>
              <w:t>X</w:t>
            </w:r>
          </w:p>
        </w:tc>
        <w:tc>
          <w:tcPr>
            <w:tcW w:w="851" w:type="dxa"/>
          </w:tcPr>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0"/>
                <w:szCs w:val="20"/>
                <w:lang w:eastAsia="ru-RU"/>
              </w:rPr>
              <w:t>X</w:t>
            </w:r>
          </w:p>
        </w:tc>
        <w:tc>
          <w:tcPr>
            <w:tcW w:w="992" w:type="dxa"/>
          </w:tcPr>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0"/>
                <w:szCs w:val="20"/>
                <w:lang w:eastAsia="ru-RU"/>
              </w:rPr>
              <w:t>X</w:t>
            </w:r>
          </w:p>
        </w:tc>
        <w:tc>
          <w:tcPr>
            <w:tcW w:w="992" w:type="dxa"/>
          </w:tcPr>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0"/>
                <w:szCs w:val="20"/>
                <w:lang w:eastAsia="ru-RU"/>
              </w:rPr>
              <w:t>X</w:t>
            </w:r>
          </w:p>
        </w:tc>
      </w:tr>
      <w:tr w:rsidR="0088414B" w:rsidRPr="0088414B" w:rsidTr="0088414B">
        <w:trPr>
          <w:tblCellSpacing w:w="5" w:type="nil"/>
        </w:trPr>
        <w:tc>
          <w:tcPr>
            <w:tcW w:w="15878" w:type="dxa"/>
            <w:gridSpan w:val="10"/>
          </w:tcPr>
          <w:p w:rsidR="0088414B" w:rsidRPr="0088414B" w:rsidRDefault="0088414B" w:rsidP="00884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8414B">
              <w:rPr>
                <w:rFonts w:ascii="Times New Roman" w:eastAsia="Times New Roman" w:hAnsi="Times New Roman" w:cs="Times New Roman"/>
                <w:color w:val="000000"/>
                <w:sz w:val="20"/>
                <w:szCs w:val="20"/>
                <w:lang w:eastAsia="ru-RU"/>
              </w:rPr>
              <w:lastRenderedPageBreak/>
              <w:t>Подпрограмма 2. «Пенсионное обеспечение лиц, замещавших муниципальные должности и муниципальные должности муниципальной службы в Дубовском сельском поселении»</w:t>
            </w:r>
          </w:p>
        </w:tc>
      </w:tr>
      <w:tr w:rsidR="0088414B" w:rsidRPr="0088414B" w:rsidTr="0088414B">
        <w:trPr>
          <w:tblCellSpacing w:w="5" w:type="nil"/>
        </w:trPr>
        <w:tc>
          <w:tcPr>
            <w:tcW w:w="851" w:type="dxa"/>
          </w:tcPr>
          <w:p w:rsidR="0088414B" w:rsidRPr="0088414B" w:rsidRDefault="0088414B" w:rsidP="0088414B">
            <w:pPr>
              <w:spacing w:after="0" w:line="240" w:lineRule="auto"/>
              <w:ind w:left="-11" w:right="-108"/>
              <w:jc w:val="center"/>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0"/>
                <w:szCs w:val="20"/>
                <w:lang w:eastAsia="ru-RU"/>
              </w:rPr>
              <w:t>2.1</w:t>
            </w:r>
          </w:p>
        </w:tc>
        <w:tc>
          <w:tcPr>
            <w:tcW w:w="1841" w:type="dxa"/>
          </w:tcPr>
          <w:p w:rsidR="0088414B" w:rsidRPr="0088414B" w:rsidRDefault="0088414B" w:rsidP="0088414B">
            <w:pPr>
              <w:spacing w:after="0" w:line="240" w:lineRule="auto"/>
              <w:rPr>
                <w:rFonts w:ascii="Times New Roman" w:eastAsia="Calibri" w:hAnsi="Times New Roman" w:cs="Times New Roman"/>
                <w:sz w:val="20"/>
                <w:szCs w:val="20"/>
              </w:rPr>
            </w:pPr>
            <w:r w:rsidRPr="0088414B">
              <w:rPr>
                <w:rFonts w:ascii="Times New Roman" w:eastAsia="Calibri" w:hAnsi="Times New Roman" w:cs="Times New Roman"/>
                <w:sz w:val="20"/>
                <w:szCs w:val="20"/>
              </w:rPr>
              <w:t>Основное мероприятие 2.1.</w:t>
            </w:r>
          </w:p>
          <w:p w:rsidR="0088414B" w:rsidRPr="0088414B" w:rsidRDefault="0088414B" w:rsidP="0088414B">
            <w:pPr>
              <w:spacing w:after="0" w:line="240" w:lineRule="auto"/>
              <w:rPr>
                <w:rFonts w:ascii="Times New Roman" w:eastAsia="Calibri" w:hAnsi="Times New Roman" w:cs="Times New Roman"/>
                <w:sz w:val="20"/>
                <w:szCs w:val="20"/>
              </w:rPr>
            </w:pPr>
            <w:r w:rsidRPr="0088414B">
              <w:rPr>
                <w:rFonts w:ascii="Times New Roman" w:eastAsia="Calibri" w:hAnsi="Times New Roman" w:cs="Times New Roman"/>
                <w:sz w:val="20"/>
                <w:szCs w:val="20"/>
              </w:rPr>
              <w:t>«Назначение муниципальной пенсии лицам, замещавших муниципальные должности и муниципальные должности муниципальной службы в Дубовском сельском поселении»</w:t>
            </w:r>
          </w:p>
        </w:tc>
        <w:tc>
          <w:tcPr>
            <w:tcW w:w="2128" w:type="dxa"/>
          </w:tcPr>
          <w:p w:rsidR="0088414B" w:rsidRPr="0088414B" w:rsidRDefault="0088414B" w:rsidP="0088414B">
            <w:pPr>
              <w:spacing w:after="0" w:line="240" w:lineRule="auto"/>
              <w:ind w:left="69"/>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0"/>
                <w:szCs w:val="20"/>
                <w:lang w:eastAsia="ru-RU"/>
              </w:rPr>
              <w:t>Специалист 1 категории по правовой, кадровой, архивной работе и взаимодействию с представительными органами местного самоуправления</w:t>
            </w:r>
          </w:p>
          <w:p w:rsidR="0088414B" w:rsidRPr="0088414B" w:rsidRDefault="0088414B" w:rsidP="00884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4820" w:type="dxa"/>
          </w:tcPr>
          <w:p w:rsidR="0088414B" w:rsidRPr="0088414B" w:rsidRDefault="0088414B" w:rsidP="00884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8414B">
              <w:rPr>
                <w:rFonts w:ascii="Times New Roman" w:eastAsia="Times New Roman" w:hAnsi="Times New Roman" w:cs="Times New Roman"/>
                <w:color w:val="000000"/>
                <w:sz w:val="20"/>
                <w:szCs w:val="20"/>
                <w:lang w:eastAsia="ru-RU"/>
              </w:rPr>
              <w:t xml:space="preserve">Гарантированное право лицам, замещавшим должности муниципальной службы и муниципальные должности  муниципальной службы в </w:t>
            </w:r>
            <w:r w:rsidRPr="0088414B">
              <w:rPr>
                <w:rFonts w:ascii="Times New Roman" w:eastAsia="Times New Roman" w:hAnsi="Times New Roman" w:cs="Times New Roman"/>
                <w:sz w:val="20"/>
                <w:szCs w:val="20"/>
              </w:rPr>
              <w:t>Дубовс</w:t>
            </w:r>
            <w:r w:rsidRPr="0088414B">
              <w:rPr>
                <w:rFonts w:ascii="Times New Roman" w:eastAsia="Times New Roman" w:hAnsi="Times New Roman" w:cs="Times New Roman"/>
                <w:color w:val="000000"/>
                <w:sz w:val="20"/>
                <w:szCs w:val="20"/>
                <w:lang w:eastAsia="ru-RU"/>
              </w:rPr>
              <w:t>ком сельском поселении на пенсионное обеспечение в соответствии с действующим законодательством.</w:t>
            </w:r>
          </w:p>
          <w:p w:rsidR="0088414B" w:rsidRPr="0088414B" w:rsidRDefault="0088414B" w:rsidP="0088414B">
            <w:pPr>
              <w:spacing w:after="0" w:line="240" w:lineRule="auto"/>
              <w:rPr>
                <w:rFonts w:ascii="Times New Roman" w:eastAsia="Times New Roman" w:hAnsi="Times New Roman" w:cs="Times New Roman"/>
                <w:sz w:val="20"/>
                <w:szCs w:val="20"/>
                <w:lang w:eastAsia="ru-RU"/>
              </w:rPr>
            </w:pPr>
            <w:r w:rsidRPr="0088414B">
              <w:rPr>
                <w:rFonts w:ascii="Times New Roman" w:eastAsia="Times New Roman" w:hAnsi="Times New Roman" w:cs="Times New Roman"/>
                <w:color w:val="000000"/>
                <w:sz w:val="20"/>
                <w:szCs w:val="20"/>
                <w:lang w:eastAsia="ru-RU"/>
              </w:rPr>
              <w:t>Соблюдение Решения Собрания депутатов Дубовского сельского поселения от 30.05.2013 № 52</w:t>
            </w:r>
          </w:p>
        </w:tc>
        <w:tc>
          <w:tcPr>
            <w:tcW w:w="1135" w:type="dxa"/>
          </w:tcPr>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0"/>
                <w:szCs w:val="20"/>
                <w:lang w:eastAsia="ru-RU"/>
              </w:rPr>
              <w:t>01.01.2021</w:t>
            </w:r>
          </w:p>
        </w:tc>
        <w:tc>
          <w:tcPr>
            <w:tcW w:w="1276" w:type="dxa"/>
          </w:tcPr>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0"/>
                <w:szCs w:val="20"/>
                <w:lang w:eastAsia="ru-RU"/>
              </w:rPr>
              <w:t>31.12.2021</w:t>
            </w:r>
          </w:p>
        </w:tc>
        <w:tc>
          <w:tcPr>
            <w:tcW w:w="992" w:type="dxa"/>
          </w:tcPr>
          <w:p w:rsidR="0088414B" w:rsidRPr="0088414B" w:rsidRDefault="0088414B" w:rsidP="0088414B">
            <w:pPr>
              <w:spacing w:after="0" w:line="240" w:lineRule="auto"/>
              <w:jc w:val="center"/>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0"/>
                <w:szCs w:val="20"/>
                <w:lang w:eastAsia="ru-RU"/>
              </w:rPr>
              <w:t>X</w:t>
            </w:r>
          </w:p>
        </w:tc>
        <w:tc>
          <w:tcPr>
            <w:tcW w:w="851" w:type="dxa"/>
          </w:tcPr>
          <w:p w:rsidR="0088414B" w:rsidRPr="0088414B" w:rsidRDefault="0088414B" w:rsidP="0088414B">
            <w:pPr>
              <w:spacing w:after="0" w:line="240" w:lineRule="auto"/>
              <w:jc w:val="center"/>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0"/>
                <w:szCs w:val="20"/>
                <w:lang w:eastAsia="ru-RU"/>
              </w:rPr>
              <w:t>X</w:t>
            </w:r>
          </w:p>
        </w:tc>
        <w:tc>
          <w:tcPr>
            <w:tcW w:w="992" w:type="dxa"/>
          </w:tcPr>
          <w:p w:rsidR="0088414B" w:rsidRPr="0088414B" w:rsidRDefault="0088414B" w:rsidP="0088414B">
            <w:pPr>
              <w:spacing w:after="0" w:line="240" w:lineRule="auto"/>
              <w:jc w:val="center"/>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0"/>
                <w:szCs w:val="20"/>
                <w:lang w:eastAsia="ru-RU"/>
              </w:rPr>
              <w:t>X</w:t>
            </w:r>
          </w:p>
        </w:tc>
        <w:tc>
          <w:tcPr>
            <w:tcW w:w="992" w:type="dxa"/>
          </w:tcPr>
          <w:p w:rsidR="0088414B" w:rsidRPr="0088414B" w:rsidRDefault="0088414B" w:rsidP="0088414B">
            <w:pPr>
              <w:spacing w:after="0" w:line="240" w:lineRule="auto"/>
              <w:jc w:val="center"/>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0"/>
                <w:szCs w:val="20"/>
                <w:lang w:eastAsia="ru-RU"/>
              </w:rPr>
              <w:t>X</w:t>
            </w:r>
          </w:p>
        </w:tc>
      </w:tr>
      <w:tr w:rsidR="0088414B" w:rsidRPr="0088414B" w:rsidTr="0088414B">
        <w:trPr>
          <w:trHeight w:val="3669"/>
          <w:tblCellSpacing w:w="5" w:type="nil"/>
        </w:trPr>
        <w:tc>
          <w:tcPr>
            <w:tcW w:w="851" w:type="dxa"/>
          </w:tcPr>
          <w:p w:rsidR="0088414B" w:rsidRPr="0088414B" w:rsidRDefault="0088414B" w:rsidP="0088414B">
            <w:pPr>
              <w:spacing w:after="0" w:line="240" w:lineRule="auto"/>
              <w:ind w:left="-11" w:right="-108"/>
              <w:jc w:val="center"/>
              <w:rPr>
                <w:rFonts w:ascii="Times New Roman" w:eastAsia="Times New Roman" w:hAnsi="Times New Roman" w:cs="Times New Roman"/>
                <w:color w:val="000000"/>
                <w:sz w:val="20"/>
                <w:szCs w:val="20"/>
              </w:rPr>
            </w:pPr>
            <w:r w:rsidRPr="0088414B">
              <w:rPr>
                <w:rFonts w:ascii="Times New Roman" w:eastAsia="Times New Roman" w:hAnsi="Times New Roman" w:cs="Times New Roman"/>
                <w:color w:val="000000"/>
                <w:sz w:val="20"/>
                <w:szCs w:val="20"/>
                <w:lang w:eastAsia="ru-RU"/>
              </w:rPr>
              <w:t>2.2</w:t>
            </w:r>
          </w:p>
          <w:p w:rsidR="0088414B" w:rsidRPr="0088414B" w:rsidRDefault="0088414B" w:rsidP="00884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841" w:type="dxa"/>
          </w:tcPr>
          <w:p w:rsidR="0088414B" w:rsidRPr="0088414B" w:rsidRDefault="0088414B" w:rsidP="0088414B">
            <w:pPr>
              <w:spacing w:after="0" w:line="240" w:lineRule="auto"/>
              <w:rPr>
                <w:rFonts w:ascii="Times New Roman" w:eastAsia="Calibri" w:hAnsi="Times New Roman" w:cs="Times New Roman"/>
                <w:sz w:val="20"/>
                <w:szCs w:val="20"/>
              </w:rPr>
            </w:pPr>
            <w:r w:rsidRPr="0088414B">
              <w:rPr>
                <w:rFonts w:ascii="Times New Roman" w:eastAsia="Calibri" w:hAnsi="Times New Roman" w:cs="Times New Roman"/>
                <w:sz w:val="20"/>
                <w:szCs w:val="20"/>
              </w:rPr>
              <w:t>Основное мероприятие 2.2.</w:t>
            </w:r>
          </w:p>
          <w:p w:rsidR="0088414B" w:rsidRPr="0088414B" w:rsidRDefault="0088414B" w:rsidP="0088414B">
            <w:pPr>
              <w:spacing w:after="0" w:line="240" w:lineRule="auto"/>
              <w:rPr>
                <w:rFonts w:ascii="Calibri" w:eastAsia="Calibri" w:hAnsi="Calibri" w:cs="Times New Roman"/>
              </w:rPr>
            </w:pPr>
            <w:r w:rsidRPr="0088414B">
              <w:rPr>
                <w:rFonts w:ascii="Times New Roman" w:eastAsia="Calibri" w:hAnsi="Times New Roman" w:cs="Times New Roman"/>
                <w:sz w:val="20"/>
                <w:szCs w:val="20"/>
              </w:rPr>
              <w:t>«Выплата муниципальной пенсии лицам, замещавших муниципальные должности и муниципальные должности муниципальной службы в Дубовском сельском поселении»</w:t>
            </w:r>
          </w:p>
        </w:tc>
        <w:tc>
          <w:tcPr>
            <w:tcW w:w="2128" w:type="dxa"/>
          </w:tcPr>
          <w:p w:rsidR="0088414B" w:rsidRPr="0088414B" w:rsidRDefault="0088414B" w:rsidP="00884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0"/>
                <w:szCs w:val="20"/>
                <w:lang w:eastAsia="ru-RU"/>
              </w:rPr>
              <w:t xml:space="preserve">Начальник сектора экономики и финансов </w:t>
            </w:r>
          </w:p>
        </w:tc>
        <w:tc>
          <w:tcPr>
            <w:tcW w:w="4820" w:type="dxa"/>
          </w:tcPr>
          <w:p w:rsidR="0088414B" w:rsidRPr="0088414B" w:rsidRDefault="0088414B" w:rsidP="00884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0"/>
                <w:szCs w:val="20"/>
                <w:lang w:eastAsia="ru-RU"/>
              </w:rPr>
              <w:t xml:space="preserve">Ежемесячная выплата муниципальной пенсии </w:t>
            </w:r>
          </w:p>
        </w:tc>
        <w:tc>
          <w:tcPr>
            <w:tcW w:w="1135" w:type="dxa"/>
          </w:tcPr>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0"/>
                <w:szCs w:val="20"/>
                <w:lang w:eastAsia="ru-RU"/>
              </w:rPr>
              <w:t>01.01.2021</w:t>
            </w:r>
          </w:p>
        </w:tc>
        <w:tc>
          <w:tcPr>
            <w:tcW w:w="1276" w:type="dxa"/>
          </w:tcPr>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0"/>
                <w:szCs w:val="20"/>
                <w:lang w:eastAsia="ru-RU"/>
              </w:rPr>
              <w:t>31.12.2021</w:t>
            </w:r>
          </w:p>
        </w:tc>
        <w:tc>
          <w:tcPr>
            <w:tcW w:w="992" w:type="dxa"/>
          </w:tcPr>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0"/>
                <w:szCs w:val="20"/>
                <w:lang w:eastAsia="ru-RU"/>
              </w:rPr>
              <w:t>145,6</w:t>
            </w:r>
          </w:p>
        </w:tc>
        <w:tc>
          <w:tcPr>
            <w:tcW w:w="851" w:type="dxa"/>
          </w:tcPr>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0"/>
                <w:szCs w:val="20"/>
                <w:lang w:eastAsia="ru-RU"/>
              </w:rPr>
              <w:t>145,6</w:t>
            </w:r>
          </w:p>
        </w:tc>
        <w:tc>
          <w:tcPr>
            <w:tcW w:w="992" w:type="dxa"/>
          </w:tcPr>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0"/>
                <w:szCs w:val="20"/>
                <w:lang w:eastAsia="ru-RU"/>
              </w:rPr>
              <w:t>145,6</w:t>
            </w:r>
          </w:p>
        </w:tc>
        <w:tc>
          <w:tcPr>
            <w:tcW w:w="992" w:type="dxa"/>
          </w:tcPr>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0"/>
                <w:szCs w:val="20"/>
                <w:lang w:eastAsia="ru-RU"/>
              </w:rPr>
              <w:t>0,0</w:t>
            </w:r>
          </w:p>
        </w:tc>
      </w:tr>
      <w:tr w:rsidR="0088414B" w:rsidRPr="0088414B" w:rsidTr="0088414B">
        <w:trPr>
          <w:tblCellSpacing w:w="5" w:type="nil"/>
        </w:trPr>
        <w:tc>
          <w:tcPr>
            <w:tcW w:w="851" w:type="dxa"/>
          </w:tcPr>
          <w:p w:rsidR="0088414B" w:rsidRPr="0088414B" w:rsidRDefault="0088414B" w:rsidP="00884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0"/>
                <w:szCs w:val="20"/>
                <w:lang w:eastAsia="ru-RU"/>
              </w:rPr>
              <w:t>2.3</w:t>
            </w:r>
          </w:p>
        </w:tc>
        <w:tc>
          <w:tcPr>
            <w:tcW w:w="1841" w:type="dxa"/>
          </w:tcPr>
          <w:p w:rsidR="0088414B" w:rsidRPr="0088414B" w:rsidRDefault="0088414B" w:rsidP="00884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0"/>
                <w:szCs w:val="20"/>
                <w:lang w:eastAsia="ru-RU"/>
              </w:rPr>
              <w:t xml:space="preserve">Контрольное </w:t>
            </w:r>
            <w:r w:rsidRPr="0088414B">
              <w:rPr>
                <w:rFonts w:ascii="Times New Roman" w:eastAsia="Times New Roman" w:hAnsi="Times New Roman" w:cs="Times New Roman"/>
                <w:sz w:val="20"/>
                <w:szCs w:val="20"/>
                <w:lang w:eastAsia="ru-RU"/>
              </w:rPr>
              <w:lastRenderedPageBreak/>
              <w:t>событие подпрограммы  2</w:t>
            </w:r>
          </w:p>
        </w:tc>
        <w:tc>
          <w:tcPr>
            <w:tcW w:w="2128" w:type="dxa"/>
          </w:tcPr>
          <w:p w:rsidR="0088414B" w:rsidRPr="0088414B" w:rsidRDefault="0088414B" w:rsidP="00884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8414B">
              <w:rPr>
                <w:rFonts w:ascii="Times New Roman" w:eastAsia="Times New Roman" w:hAnsi="Times New Roman" w:cs="Arial"/>
                <w:sz w:val="20"/>
                <w:szCs w:val="20"/>
                <w:lang w:eastAsia="ru-RU"/>
              </w:rPr>
              <w:lastRenderedPageBreak/>
              <w:t xml:space="preserve">Начальник сектора </w:t>
            </w:r>
            <w:r w:rsidRPr="0088414B">
              <w:rPr>
                <w:rFonts w:ascii="Times New Roman" w:eastAsia="Times New Roman" w:hAnsi="Times New Roman" w:cs="Arial"/>
                <w:sz w:val="20"/>
                <w:szCs w:val="20"/>
                <w:lang w:eastAsia="ru-RU"/>
              </w:rPr>
              <w:lastRenderedPageBreak/>
              <w:t xml:space="preserve">экономики и финансов </w:t>
            </w:r>
          </w:p>
        </w:tc>
        <w:tc>
          <w:tcPr>
            <w:tcW w:w="4820" w:type="dxa"/>
          </w:tcPr>
          <w:p w:rsidR="0088414B" w:rsidRPr="0088414B" w:rsidRDefault="0088414B" w:rsidP="00884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8414B">
              <w:rPr>
                <w:rFonts w:ascii="Times New Roman" w:eastAsia="Times New Roman" w:hAnsi="Times New Roman" w:cs="Arial"/>
                <w:color w:val="000000"/>
                <w:sz w:val="20"/>
                <w:szCs w:val="20"/>
                <w:lang w:eastAsia="ru-RU"/>
              </w:rPr>
              <w:lastRenderedPageBreak/>
              <w:t xml:space="preserve">Соблюдение норм  законодательства, регулирующих </w:t>
            </w:r>
            <w:r w:rsidRPr="0088414B">
              <w:rPr>
                <w:rFonts w:ascii="Times New Roman" w:eastAsia="Times New Roman" w:hAnsi="Times New Roman" w:cs="Arial"/>
                <w:color w:val="000000"/>
                <w:sz w:val="20"/>
                <w:szCs w:val="20"/>
                <w:lang w:eastAsia="ru-RU"/>
              </w:rPr>
              <w:lastRenderedPageBreak/>
              <w:t xml:space="preserve">вопросы выплаты муниципальной пенсии лицам, замещавших муниципальные должности и муниципальные должности муниципальной службы в </w:t>
            </w:r>
            <w:r w:rsidRPr="0088414B">
              <w:rPr>
                <w:rFonts w:ascii="Times New Roman" w:eastAsia="Times New Roman" w:hAnsi="Times New Roman" w:cs="Arial"/>
                <w:sz w:val="20"/>
                <w:szCs w:val="20"/>
              </w:rPr>
              <w:t>Дубовском</w:t>
            </w:r>
            <w:r w:rsidRPr="0088414B">
              <w:rPr>
                <w:rFonts w:ascii="Times New Roman" w:eastAsia="Times New Roman" w:hAnsi="Times New Roman" w:cs="Arial"/>
                <w:color w:val="000000"/>
                <w:sz w:val="20"/>
                <w:szCs w:val="20"/>
                <w:lang w:eastAsia="ru-RU"/>
              </w:rPr>
              <w:t xml:space="preserve"> сельском поселении</w:t>
            </w:r>
          </w:p>
        </w:tc>
        <w:tc>
          <w:tcPr>
            <w:tcW w:w="1135" w:type="dxa"/>
          </w:tcPr>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0"/>
                <w:szCs w:val="20"/>
                <w:lang w:eastAsia="ru-RU"/>
              </w:rPr>
              <w:lastRenderedPageBreak/>
              <w:t>X</w:t>
            </w:r>
          </w:p>
        </w:tc>
        <w:tc>
          <w:tcPr>
            <w:tcW w:w="1276" w:type="dxa"/>
          </w:tcPr>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0"/>
                <w:szCs w:val="20"/>
                <w:lang w:eastAsia="ru-RU"/>
              </w:rPr>
              <w:t>31.12.2021</w:t>
            </w:r>
          </w:p>
        </w:tc>
        <w:tc>
          <w:tcPr>
            <w:tcW w:w="992" w:type="dxa"/>
          </w:tcPr>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0"/>
                <w:szCs w:val="20"/>
                <w:lang w:eastAsia="ru-RU"/>
              </w:rPr>
              <w:t>X</w:t>
            </w:r>
          </w:p>
        </w:tc>
        <w:tc>
          <w:tcPr>
            <w:tcW w:w="851" w:type="dxa"/>
          </w:tcPr>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0"/>
                <w:szCs w:val="20"/>
                <w:lang w:eastAsia="ru-RU"/>
              </w:rPr>
              <w:t xml:space="preserve">X </w:t>
            </w:r>
          </w:p>
        </w:tc>
        <w:tc>
          <w:tcPr>
            <w:tcW w:w="992" w:type="dxa"/>
          </w:tcPr>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0"/>
                <w:szCs w:val="20"/>
                <w:lang w:eastAsia="ru-RU"/>
              </w:rPr>
              <w:t>X</w:t>
            </w:r>
          </w:p>
        </w:tc>
        <w:tc>
          <w:tcPr>
            <w:tcW w:w="992" w:type="dxa"/>
          </w:tcPr>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0"/>
                <w:szCs w:val="20"/>
                <w:lang w:eastAsia="ru-RU"/>
              </w:rPr>
              <w:t>X</w:t>
            </w:r>
          </w:p>
        </w:tc>
      </w:tr>
      <w:tr w:rsidR="0088414B" w:rsidRPr="0088414B" w:rsidTr="0088414B">
        <w:trPr>
          <w:tblCellSpacing w:w="5" w:type="nil"/>
        </w:trPr>
        <w:tc>
          <w:tcPr>
            <w:tcW w:w="15878" w:type="dxa"/>
            <w:gridSpan w:val="10"/>
          </w:tcPr>
          <w:p w:rsidR="0088414B" w:rsidRPr="0088414B" w:rsidRDefault="0088414B" w:rsidP="00884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8414B">
              <w:rPr>
                <w:rFonts w:ascii="Times New Roman" w:eastAsia="Times New Roman" w:hAnsi="Times New Roman" w:cs="Times New Roman"/>
                <w:color w:val="000000"/>
                <w:sz w:val="20"/>
                <w:szCs w:val="28"/>
                <w:lang w:eastAsia="ru-RU"/>
              </w:rPr>
              <w:lastRenderedPageBreak/>
              <w:t xml:space="preserve">Подпрограмма 3. </w:t>
            </w:r>
            <w:r w:rsidRPr="0088414B">
              <w:rPr>
                <w:rFonts w:ascii="Times New Roman" w:eastAsia="Times New Roman" w:hAnsi="Times New Roman" w:cs="Times New Roman"/>
                <w:sz w:val="20"/>
                <w:szCs w:val="28"/>
                <w:lang w:eastAsia="ru-RU"/>
              </w:rPr>
              <w:t>«Организация проведения выборов</w:t>
            </w:r>
            <w:r w:rsidRPr="0088414B">
              <w:rPr>
                <w:rFonts w:ascii="Times New Roman" w:eastAsia="Times New Roman" w:hAnsi="Times New Roman" w:cs="Times New Roman"/>
                <w:color w:val="000000"/>
                <w:sz w:val="20"/>
                <w:szCs w:val="28"/>
                <w:lang w:eastAsia="ru-RU"/>
              </w:rPr>
              <w:t xml:space="preserve"> в Дубовском сельском поселении в 2021 году</w:t>
            </w:r>
            <w:r w:rsidRPr="0088414B">
              <w:rPr>
                <w:rFonts w:ascii="Times New Roman" w:eastAsia="Times New Roman" w:hAnsi="Times New Roman" w:cs="Times New Roman"/>
                <w:sz w:val="20"/>
                <w:szCs w:val="28"/>
                <w:lang w:eastAsia="ru-RU"/>
              </w:rPr>
              <w:t>»</w:t>
            </w:r>
          </w:p>
        </w:tc>
      </w:tr>
      <w:tr w:rsidR="0088414B" w:rsidRPr="0088414B" w:rsidTr="0088414B">
        <w:trPr>
          <w:tblCellSpacing w:w="5" w:type="nil"/>
        </w:trPr>
        <w:tc>
          <w:tcPr>
            <w:tcW w:w="851" w:type="dxa"/>
          </w:tcPr>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88414B">
              <w:rPr>
                <w:rFonts w:ascii="Times New Roman" w:eastAsia="Times New Roman" w:hAnsi="Times New Roman" w:cs="Times New Roman"/>
                <w:color w:val="000000"/>
                <w:sz w:val="20"/>
                <w:szCs w:val="20"/>
                <w:lang w:eastAsia="ru-RU"/>
              </w:rPr>
              <w:t>3.1</w:t>
            </w:r>
          </w:p>
        </w:tc>
        <w:tc>
          <w:tcPr>
            <w:tcW w:w="1841" w:type="dxa"/>
          </w:tcPr>
          <w:p w:rsidR="0088414B" w:rsidRPr="0088414B" w:rsidRDefault="0088414B" w:rsidP="0088414B">
            <w:pPr>
              <w:widowControl w:val="0"/>
              <w:tabs>
                <w:tab w:val="left" w:pos="10915"/>
              </w:tabs>
              <w:autoSpaceDE w:val="0"/>
              <w:autoSpaceDN w:val="0"/>
              <w:adjustRightInd w:val="0"/>
              <w:spacing w:after="0" w:line="240" w:lineRule="auto"/>
              <w:rPr>
                <w:rFonts w:ascii="Times New Roman" w:eastAsia="Times New Roman" w:hAnsi="Times New Roman" w:cs="Times New Roman"/>
                <w:color w:val="000000"/>
                <w:sz w:val="20"/>
                <w:szCs w:val="20"/>
              </w:rPr>
            </w:pPr>
            <w:r w:rsidRPr="0088414B">
              <w:rPr>
                <w:rFonts w:ascii="Times New Roman" w:eastAsia="Times New Roman" w:hAnsi="Times New Roman" w:cs="Times New Roman"/>
                <w:color w:val="000000"/>
                <w:sz w:val="20"/>
                <w:szCs w:val="20"/>
              </w:rPr>
              <w:t>Основное мероприятие 3.1.</w:t>
            </w:r>
          </w:p>
          <w:p w:rsidR="0088414B" w:rsidRPr="0088414B" w:rsidRDefault="0088414B" w:rsidP="0088414B">
            <w:pPr>
              <w:spacing w:after="0" w:line="240" w:lineRule="auto"/>
              <w:jc w:val="both"/>
              <w:rPr>
                <w:rFonts w:ascii="Times New Roman" w:eastAsia="Times New Roman" w:hAnsi="Times New Roman" w:cs="Times New Roman"/>
                <w:sz w:val="20"/>
                <w:szCs w:val="20"/>
                <w:lang w:eastAsia="ru-RU"/>
              </w:rPr>
            </w:pPr>
            <w:r w:rsidRPr="0088414B">
              <w:rPr>
                <w:rFonts w:ascii="Times New Roman" w:eastAsia="Times New Roman" w:hAnsi="Times New Roman" w:cs="Times New Roman"/>
                <w:color w:val="000000"/>
                <w:sz w:val="20"/>
                <w:szCs w:val="20"/>
                <w:lang w:eastAsia="ru-RU"/>
              </w:rPr>
              <w:t xml:space="preserve">Объем денежных средств необходимых для проведения выборов </w:t>
            </w:r>
            <w:r w:rsidRPr="0088414B">
              <w:rPr>
                <w:rFonts w:ascii="Times New Roman" w:eastAsia="Times New Roman" w:hAnsi="Times New Roman" w:cs="Times New Roman"/>
                <w:sz w:val="20"/>
                <w:szCs w:val="20"/>
                <w:lang w:eastAsia="ru-RU"/>
              </w:rPr>
              <w:t>в органы местного самоуправления депутатов Собрания депутатов пятого созыва</w:t>
            </w:r>
          </w:p>
        </w:tc>
        <w:tc>
          <w:tcPr>
            <w:tcW w:w="2128" w:type="dxa"/>
          </w:tcPr>
          <w:p w:rsidR="0088414B" w:rsidRPr="0088414B" w:rsidRDefault="0088414B" w:rsidP="0088414B">
            <w:pPr>
              <w:widowControl w:val="0"/>
              <w:autoSpaceDE w:val="0"/>
              <w:autoSpaceDN w:val="0"/>
              <w:adjustRightInd w:val="0"/>
              <w:spacing w:after="0" w:line="240" w:lineRule="auto"/>
              <w:rPr>
                <w:rFonts w:ascii="Times New Roman" w:eastAsia="Times New Roman" w:hAnsi="Times New Roman" w:cs="Arial"/>
                <w:sz w:val="20"/>
                <w:szCs w:val="20"/>
                <w:lang w:eastAsia="ru-RU"/>
              </w:rPr>
            </w:pPr>
            <w:r w:rsidRPr="0088414B">
              <w:rPr>
                <w:rFonts w:ascii="Times New Roman" w:eastAsia="Times New Roman" w:hAnsi="Times New Roman" w:cs="Arial"/>
                <w:sz w:val="20"/>
                <w:szCs w:val="20"/>
                <w:lang w:eastAsia="ru-RU"/>
              </w:rPr>
              <w:t xml:space="preserve">Начальник сектора экономики и финансов </w:t>
            </w:r>
          </w:p>
        </w:tc>
        <w:tc>
          <w:tcPr>
            <w:tcW w:w="4820" w:type="dxa"/>
          </w:tcPr>
          <w:p w:rsidR="0088414B" w:rsidRPr="0088414B" w:rsidRDefault="0088414B" w:rsidP="0088414B">
            <w:pPr>
              <w:widowControl w:val="0"/>
              <w:autoSpaceDE w:val="0"/>
              <w:autoSpaceDN w:val="0"/>
              <w:adjustRightInd w:val="0"/>
              <w:spacing w:after="0" w:line="240" w:lineRule="auto"/>
              <w:rPr>
                <w:rFonts w:ascii="Times New Roman" w:eastAsia="Times New Roman" w:hAnsi="Times New Roman" w:cs="Arial"/>
                <w:color w:val="000000"/>
                <w:sz w:val="20"/>
                <w:szCs w:val="20"/>
                <w:lang w:eastAsia="ru-RU"/>
              </w:rPr>
            </w:pPr>
            <w:r w:rsidRPr="0088414B">
              <w:rPr>
                <w:rFonts w:ascii="Times New Roman" w:eastAsia="Times New Roman" w:hAnsi="Times New Roman" w:cs="Arial"/>
                <w:color w:val="000000"/>
                <w:sz w:val="20"/>
                <w:szCs w:val="28"/>
                <w:lang w:eastAsia="ru-RU"/>
              </w:rPr>
              <w:t>Избрание</w:t>
            </w:r>
            <w:r w:rsidRPr="0088414B">
              <w:rPr>
                <w:rFonts w:ascii="Times New Roman" w:eastAsia="Times New Roman" w:hAnsi="Times New Roman" w:cs="Arial"/>
                <w:sz w:val="20"/>
                <w:szCs w:val="26"/>
                <w:lang w:eastAsia="ru-RU"/>
              </w:rPr>
              <w:t xml:space="preserve"> депутатов Собрания депутатов Дубовского сельского поселения Ростовской области пятого созыва</w:t>
            </w:r>
          </w:p>
        </w:tc>
        <w:tc>
          <w:tcPr>
            <w:tcW w:w="1135" w:type="dxa"/>
          </w:tcPr>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0"/>
                <w:szCs w:val="20"/>
                <w:lang w:eastAsia="ru-RU"/>
              </w:rPr>
              <w:t>01.01.2021</w:t>
            </w:r>
          </w:p>
        </w:tc>
        <w:tc>
          <w:tcPr>
            <w:tcW w:w="1276" w:type="dxa"/>
          </w:tcPr>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0"/>
                <w:szCs w:val="20"/>
                <w:lang w:eastAsia="ru-RU"/>
              </w:rPr>
              <w:t>31.12.2021</w:t>
            </w:r>
          </w:p>
        </w:tc>
        <w:tc>
          <w:tcPr>
            <w:tcW w:w="992" w:type="dxa"/>
          </w:tcPr>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0"/>
                <w:szCs w:val="20"/>
                <w:lang w:eastAsia="ru-RU"/>
              </w:rPr>
              <w:t>645,9</w:t>
            </w:r>
          </w:p>
        </w:tc>
        <w:tc>
          <w:tcPr>
            <w:tcW w:w="851" w:type="dxa"/>
          </w:tcPr>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0"/>
                <w:szCs w:val="20"/>
                <w:lang w:eastAsia="ru-RU"/>
              </w:rPr>
              <w:t>645,9</w:t>
            </w:r>
          </w:p>
        </w:tc>
        <w:tc>
          <w:tcPr>
            <w:tcW w:w="992" w:type="dxa"/>
          </w:tcPr>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0"/>
                <w:szCs w:val="20"/>
                <w:lang w:eastAsia="ru-RU"/>
              </w:rPr>
              <w:t>645,4</w:t>
            </w:r>
          </w:p>
        </w:tc>
        <w:tc>
          <w:tcPr>
            <w:tcW w:w="992" w:type="dxa"/>
          </w:tcPr>
          <w:p w:rsidR="0088414B" w:rsidRPr="0088414B" w:rsidRDefault="0088414B" w:rsidP="0088414B">
            <w:pPr>
              <w:spacing w:after="0" w:line="240" w:lineRule="auto"/>
              <w:jc w:val="center"/>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0"/>
                <w:szCs w:val="20"/>
                <w:lang w:eastAsia="ru-RU"/>
              </w:rPr>
              <w:t>0,5- экономия бюджетных средств</w:t>
            </w:r>
          </w:p>
        </w:tc>
      </w:tr>
      <w:tr w:rsidR="0088414B" w:rsidRPr="0088414B" w:rsidTr="0088414B">
        <w:trPr>
          <w:tblCellSpacing w:w="5" w:type="nil"/>
        </w:trPr>
        <w:tc>
          <w:tcPr>
            <w:tcW w:w="851" w:type="dxa"/>
          </w:tcPr>
          <w:p w:rsidR="0088414B" w:rsidRPr="0088414B" w:rsidRDefault="0088414B" w:rsidP="00884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841" w:type="dxa"/>
          </w:tcPr>
          <w:p w:rsidR="0088414B" w:rsidRPr="0088414B" w:rsidRDefault="0088414B" w:rsidP="00884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0"/>
                <w:szCs w:val="20"/>
                <w:lang w:eastAsia="ru-RU"/>
              </w:rPr>
              <w:t>Контрольное событие подпрограммы 3</w:t>
            </w:r>
          </w:p>
        </w:tc>
        <w:tc>
          <w:tcPr>
            <w:tcW w:w="2128" w:type="dxa"/>
          </w:tcPr>
          <w:p w:rsidR="0088414B" w:rsidRPr="0088414B" w:rsidRDefault="0088414B" w:rsidP="0088414B">
            <w:pPr>
              <w:widowControl w:val="0"/>
              <w:autoSpaceDE w:val="0"/>
              <w:autoSpaceDN w:val="0"/>
              <w:adjustRightInd w:val="0"/>
              <w:spacing w:after="0" w:line="240" w:lineRule="auto"/>
              <w:rPr>
                <w:rFonts w:ascii="Times New Roman" w:eastAsia="Times New Roman" w:hAnsi="Times New Roman" w:cs="Arial"/>
                <w:sz w:val="20"/>
                <w:szCs w:val="20"/>
                <w:lang w:eastAsia="ru-RU"/>
              </w:rPr>
            </w:pPr>
            <w:r w:rsidRPr="0088414B">
              <w:rPr>
                <w:rFonts w:ascii="Times New Roman" w:eastAsia="Times New Roman" w:hAnsi="Times New Roman" w:cs="Arial"/>
                <w:sz w:val="20"/>
                <w:szCs w:val="20"/>
                <w:lang w:eastAsia="ru-RU"/>
              </w:rPr>
              <w:t xml:space="preserve">Начальник сектора экономики и финансов </w:t>
            </w:r>
          </w:p>
        </w:tc>
        <w:tc>
          <w:tcPr>
            <w:tcW w:w="4820" w:type="dxa"/>
          </w:tcPr>
          <w:p w:rsidR="0088414B" w:rsidRPr="0088414B" w:rsidRDefault="0088414B" w:rsidP="0088414B">
            <w:pPr>
              <w:widowControl w:val="0"/>
              <w:autoSpaceDE w:val="0"/>
              <w:autoSpaceDN w:val="0"/>
              <w:adjustRightInd w:val="0"/>
              <w:spacing w:after="0" w:line="240" w:lineRule="auto"/>
              <w:rPr>
                <w:rFonts w:ascii="Times New Roman" w:eastAsia="Times New Roman" w:hAnsi="Times New Roman" w:cs="Arial"/>
                <w:color w:val="000000"/>
                <w:sz w:val="20"/>
                <w:szCs w:val="20"/>
                <w:lang w:eastAsia="ru-RU"/>
              </w:rPr>
            </w:pPr>
            <w:r w:rsidRPr="0088414B">
              <w:rPr>
                <w:rFonts w:ascii="Times New Roman" w:eastAsia="Times New Roman" w:hAnsi="Times New Roman" w:cs="Arial"/>
                <w:color w:val="000000"/>
                <w:sz w:val="20"/>
                <w:szCs w:val="20"/>
                <w:lang w:eastAsia="ru-RU"/>
              </w:rPr>
              <w:t>Выборы депутатов Собрания депутатов Дубовского сельского поселения признаны состоявшимися</w:t>
            </w:r>
          </w:p>
        </w:tc>
        <w:tc>
          <w:tcPr>
            <w:tcW w:w="1135" w:type="dxa"/>
          </w:tcPr>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0"/>
                <w:szCs w:val="20"/>
                <w:lang w:eastAsia="ru-RU"/>
              </w:rPr>
              <w:t>X</w:t>
            </w:r>
          </w:p>
        </w:tc>
        <w:tc>
          <w:tcPr>
            <w:tcW w:w="1276" w:type="dxa"/>
          </w:tcPr>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0"/>
                <w:szCs w:val="20"/>
                <w:lang w:eastAsia="ru-RU"/>
              </w:rPr>
              <w:t>31.12.2021</w:t>
            </w:r>
          </w:p>
        </w:tc>
        <w:tc>
          <w:tcPr>
            <w:tcW w:w="992" w:type="dxa"/>
          </w:tcPr>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0"/>
                <w:szCs w:val="20"/>
                <w:lang w:eastAsia="ru-RU"/>
              </w:rPr>
              <w:t>X</w:t>
            </w:r>
          </w:p>
        </w:tc>
        <w:tc>
          <w:tcPr>
            <w:tcW w:w="851" w:type="dxa"/>
          </w:tcPr>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0"/>
                <w:szCs w:val="20"/>
                <w:lang w:eastAsia="ru-RU"/>
              </w:rPr>
              <w:t xml:space="preserve">X </w:t>
            </w:r>
          </w:p>
        </w:tc>
        <w:tc>
          <w:tcPr>
            <w:tcW w:w="992" w:type="dxa"/>
          </w:tcPr>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0"/>
                <w:szCs w:val="20"/>
                <w:lang w:eastAsia="ru-RU"/>
              </w:rPr>
              <w:t>X</w:t>
            </w:r>
          </w:p>
        </w:tc>
        <w:tc>
          <w:tcPr>
            <w:tcW w:w="992" w:type="dxa"/>
          </w:tcPr>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0"/>
                <w:szCs w:val="20"/>
                <w:lang w:eastAsia="ru-RU"/>
              </w:rPr>
              <w:t>X</w:t>
            </w:r>
          </w:p>
        </w:tc>
      </w:tr>
      <w:tr w:rsidR="0088414B" w:rsidRPr="0088414B" w:rsidTr="0088414B">
        <w:trPr>
          <w:tblCellSpacing w:w="5" w:type="nil"/>
        </w:trPr>
        <w:tc>
          <w:tcPr>
            <w:tcW w:w="15878" w:type="dxa"/>
            <w:gridSpan w:val="10"/>
          </w:tcPr>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8414B">
              <w:rPr>
                <w:rFonts w:ascii="Times New Roman" w:eastAsia="Times New Roman" w:hAnsi="Times New Roman" w:cs="Times New Roman"/>
                <w:color w:val="000000"/>
                <w:sz w:val="20"/>
                <w:szCs w:val="20"/>
                <w:lang w:eastAsia="ru-RU"/>
              </w:rPr>
              <w:t>Подпрограмма 5. «</w:t>
            </w:r>
            <w:r w:rsidRPr="0088414B">
              <w:rPr>
                <w:rFonts w:ascii="Times New Roman" w:eastAsia="Times New Roman" w:hAnsi="Times New Roman" w:cs="Times New Roman"/>
                <w:sz w:val="20"/>
                <w:szCs w:val="20"/>
                <w:lang w:eastAsia="ru-RU"/>
              </w:rPr>
              <w:t>Обеспечение реализации муниципальной программы Дубовского сельского поселения «Муниципальная политика</w:t>
            </w:r>
            <w:r w:rsidRPr="0088414B">
              <w:rPr>
                <w:rFonts w:ascii="Times New Roman" w:eastAsia="Times New Roman" w:hAnsi="Times New Roman" w:cs="Times New Roman"/>
                <w:color w:val="000000"/>
                <w:sz w:val="20"/>
                <w:szCs w:val="20"/>
                <w:lang w:eastAsia="ru-RU"/>
              </w:rPr>
              <w:t>» муниципальной программы Дубовского сельского поселения  « Муниципальная политика»</w:t>
            </w:r>
          </w:p>
        </w:tc>
      </w:tr>
      <w:tr w:rsidR="0088414B" w:rsidRPr="0088414B" w:rsidTr="0088414B">
        <w:trPr>
          <w:tblCellSpacing w:w="5" w:type="nil"/>
        </w:trPr>
        <w:tc>
          <w:tcPr>
            <w:tcW w:w="851" w:type="dxa"/>
          </w:tcPr>
          <w:p w:rsidR="0088414B" w:rsidRPr="0088414B" w:rsidRDefault="0088414B" w:rsidP="00884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0"/>
                <w:szCs w:val="20"/>
                <w:lang w:eastAsia="ru-RU"/>
              </w:rPr>
              <w:t>5.1</w:t>
            </w:r>
          </w:p>
        </w:tc>
        <w:tc>
          <w:tcPr>
            <w:tcW w:w="1841" w:type="dxa"/>
          </w:tcPr>
          <w:p w:rsidR="0088414B" w:rsidRPr="0088414B" w:rsidRDefault="0088414B" w:rsidP="0088414B">
            <w:pPr>
              <w:widowControl w:val="0"/>
              <w:tabs>
                <w:tab w:val="left" w:pos="10915"/>
              </w:tabs>
              <w:autoSpaceDE w:val="0"/>
              <w:autoSpaceDN w:val="0"/>
              <w:adjustRightInd w:val="0"/>
              <w:spacing w:after="0" w:line="240" w:lineRule="auto"/>
              <w:rPr>
                <w:rFonts w:ascii="Times New Roman" w:eastAsia="Times New Roman" w:hAnsi="Times New Roman" w:cs="Times New Roman"/>
                <w:color w:val="000000"/>
                <w:sz w:val="20"/>
                <w:szCs w:val="20"/>
              </w:rPr>
            </w:pPr>
            <w:r w:rsidRPr="0088414B">
              <w:rPr>
                <w:rFonts w:ascii="Times New Roman" w:eastAsia="Times New Roman" w:hAnsi="Times New Roman" w:cs="Times New Roman"/>
                <w:color w:val="000000"/>
                <w:sz w:val="20"/>
                <w:szCs w:val="20"/>
              </w:rPr>
              <w:t>Основное мероприятие 5.1.</w:t>
            </w:r>
          </w:p>
          <w:p w:rsidR="0088414B" w:rsidRPr="0088414B" w:rsidRDefault="0088414B" w:rsidP="00884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8414B">
              <w:rPr>
                <w:rFonts w:ascii="Times New Roman" w:eastAsia="Times New Roman" w:hAnsi="Times New Roman" w:cs="Times New Roman"/>
                <w:color w:val="000000"/>
                <w:sz w:val="20"/>
                <w:szCs w:val="20"/>
              </w:rPr>
              <w:t>Выплаты по оплате труда работников органов местного самоуправления Дубовского сельского поселения</w:t>
            </w:r>
          </w:p>
        </w:tc>
        <w:tc>
          <w:tcPr>
            <w:tcW w:w="2128" w:type="dxa"/>
          </w:tcPr>
          <w:p w:rsidR="0088414B" w:rsidRPr="0088414B" w:rsidRDefault="0088414B" w:rsidP="00884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0"/>
                <w:szCs w:val="20"/>
                <w:lang w:eastAsia="ru-RU"/>
              </w:rPr>
              <w:t xml:space="preserve">Начальник сектора экономики и финансов </w:t>
            </w:r>
          </w:p>
        </w:tc>
        <w:tc>
          <w:tcPr>
            <w:tcW w:w="4820" w:type="dxa"/>
          </w:tcPr>
          <w:p w:rsidR="0088414B" w:rsidRPr="0088414B" w:rsidRDefault="0088414B" w:rsidP="0088414B">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8414B">
              <w:rPr>
                <w:rFonts w:ascii="Times New Roman" w:eastAsia="Times New Roman" w:hAnsi="Times New Roman" w:cs="Times New Roman"/>
                <w:sz w:val="20"/>
                <w:szCs w:val="20"/>
                <w:lang w:eastAsia="ru-RU"/>
              </w:rPr>
              <w:t>произведены р</w:t>
            </w:r>
            <w:r w:rsidRPr="0088414B">
              <w:rPr>
                <w:rFonts w:ascii="Times New Roman" w:eastAsia="Times New Roman" w:hAnsi="Times New Roman" w:cs="Times New Roman"/>
                <w:snapToGrid w:val="0"/>
                <w:sz w:val="20"/>
                <w:szCs w:val="20"/>
                <w:lang w:eastAsia="ru-RU"/>
              </w:rPr>
              <w:t>асходы на выплаты по оплате труда работников органов местного самоуправления</w:t>
            </w:r>
          </w:p>
        </w:tc>
        <w:tc>
          <w:tcPr>
            <w:tcW w:w="1135" w:type="dxa"/>
          </w:tcPr>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0"/>
                <w:szCs w:val="20"/>
                <w:lang w:eastAsia="ru-RU"/>
              </w:rPr>
              <w:t>01.01.2021</w:t>
            </w:r>
          </w:p>
        </w:tc>
        <w:tc>
          <w:tcPr>
            <w:tcW w:w="1276" w:type="dxa"/>
          </w:tcPr>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0"/>
                <w:szCs w:val="20"/>
                <w:lang w:eastAsia="ru-RU"/>
              </w:rPr>
              <w:t>31.12.2021</w:t>
            </w:r>
          </w:p>
        </w:tc>
        <w:tc>
          <w:tcPr>
            <w:tcW w:w="992" w:type="dxa"/>
          </w:tcPr>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0"/>
                <w:szCs w:val="20"/>
                <w:lang w:eastAsia="ru-RU"/>
              </w:rPr>
              <w:t>6 207,6</w:t>
            </w:r>
          </w:p>
        </w:tc>
        <w:tc>
          <w:tcPr>
            <w:tcW w:w="851" w:type="dxa"/>
          </w:tcPr>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0"/>
                <w:szCs w:val="20"/>
                <w:lang w:eastAsia="ru-RU"/>
              </w:rPr>
              <w:t>6 207,6</w:t>
            </w:r>
          </w:p>
        </w:tc>
        <w:tc>
          <w:tcPr>
            <w:tcW w:w="992" w:type="dxa"/>
          </w:tcPr>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0"/>
                <w:szCs w:val="20"/>
                <w:lang w:eastAsia="ru-RU"/>
              </w:rPr>
              <w:t>6 160,3</w:t>
            </w:r>
          </w:p>
        </w:tc>
        <w:tc>
          <w:tcPr>
            <w:tcW w:w="992" w:type="dxa"/>
          </w:tcPr>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0"/>
                <w:szCs w:val="20"/>
                <w:lang w:eastAsia="ru-RU"/>
              </w:rPr>
              <w:t>47,3 - экономия бюджетных средств</w:t>
            </w:r>
          </w:p>
        </w:tc>
      </w:tr>
      <w:tr w:rsidR="0088414B" w:rsidRPr="0088414B" w:rsidTr="0088414B">
        <w:trPr>
          <w:tblCellSpacing w:w="5" w:type="nil"/>
        </w:trPr>
        <w:tc>
          <w:tcPr>
            <w:tcW w:w="851" w:type="dxa"/>
          </w:tcPr>
          <w:p w:rsidR="0088414B" w:rsidRPr="0088414B" w:rsidRDefault="0088414B" w:rsidP="00884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0"/>
                <w:szCs w:val="20"/>
                <w:lang w:eastAsia="ru-RU"/>
              </w:rPr>
              <w:t>5.2</w:t>
            </w:r>
          </w:p>
        </w:tc>
        <w:tc>
          <w:tcPr>
            <w:tcW w:w="1841" w:type="dxa"/>
          </w:tcPr>
          <w:p w:rsidR="0088414B" w:rsidRPr="0088414B" w:rsidRDefault="0088414B" w:rsidP="0088414B">
            <w:pPr>
              <w:widowControl w:val="0"/>
              <w:tabs>
                <w:tab w:val="left" w:pos="10915"/>
              </w:tabs>
              <w:autoSpaceDE w:val="0"/>
              <w:autoSpaceDN w:val="0"/>
              <w:adjustRightInd w:val="0"/>
              <w:spacing w:after="0" w:line="240" w:lineRule="auto"/>
              <w:rPr>
                <w:rFonts w:ascii="Times New Roman" w:eastAsia="Times New Roman" w:hAnsi="Times New Roman" w:cs="Times New Roman"/>
                <w:color w:val="000000"/>
                <w:sz w:val="20"/>
                <w:szCs w:val="20"/>
              </w:rPr>
            </w:pPr>
            <w:r w:rsidRPr="0088414B">
              <w:rPr>
                <w:rFonts w:ascii="Times New Roman" w:eastAsia="Times New Roman" w:hAnsi="Times New Roman" w:cs="Times New Roman"/>
                <w:color w:val="000000"/>
                <w:sz w:val="20"/>
                <w:szCs w:val="20"/>
              </w:rPr>
              <w:t>Основное мероприятие 5.2.</w:t>
            </w:r>
          </w:p>
          <w:p w:rsidR="0088414B" w:rsidRPr="0088414B" w:rsidRDefault="0088414B" w:rsidP="00884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8414B">
              <w:rPr>
                <w:rFonts w:ascii="Times New Roman" w:eastAsia="Times New Roman" w:hAnsi="Times New Roman" w:cs="Times New Roman"/>
                <w:color w:val="000000"/>
                <w:sz w:val="20"/>
                <w:szCs w:val="20"/>
              </w:rPr>
              <w:t xml:space="preserve">Обеспечение функций органов местного самоуправления Дубовского сельского </w:t>
            </w:r>
            <w:r w:rsidRPr="0088414B">
              <w:rPr>
                <w:rFonts w:ascii="Times New Roman" w:eastAsia="Times New Roman" w:hAnsi="Times New Roman" w:cs="Times New Roman"/>
                <w:color w:val="000000"/>
                <w:sz w:val="20"/>
                <w:szCs w:val="20"/>
              </w:rPr>
              <w:lastRenderedPageBreak/>
              <w:t>поселения</w:t>
            </w:r>
          </w:p>
        </w:tc>
        <w:tc>
          <w:tcPr>
            <w:tcW w:w="2128" w:type="dxa"/>
          </w:tcPr>
          <w:p w:rsidR="0088414B" w:rsidRPr="0088414B" w:rsidRDefault="0088414B" w:rsidP="00884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0"/>
                <w:szCs w:val="20"/>
                <w:lang w:eastAsia="ru-RU"/>
              </w:rPr>
              <w:lastRenderedPageBreak/>
              <w:t xml:space="preserve">Начальник сектора экономики и финансов </w:t>
            </w:r>
          </w:p>
        </w:tc>
        <w:tc>
          <w:tcPr>
            <w:tcW w:w="4820" w:type="dxa"/>
          </w:tcPr>
          <w:p w:rsidR="0088414B" w:rsidRPr="0088414B" w:rsidRDefault="0088414B" w:rsidP="0088414B">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8414B">
              <w:rPr>
                <w:rFonts w:ascii="Times New Roman" w:eastAsia="Times New Roman" w:hAnsi="Times New Roman" w:cs="Times New Roman"/>
                <w:sz w:val="20"/>
                <w:szCs w:val="20"/>
                <w:lang w:eastAsia="ru-RU"/>
              </w:rPr>
              <w:t>произведены р</w:t>
            </w:r>
            <w:r w:rsidRPr="0088414B">
              <w:rPr>
                <w:rFonts w:ascii="Times New Roman" w:eastAsia="Times New Roman" w:hAnsi="Times New Roman" w:cs="Times New Roman"/>
                <w:snapToGrid w:val="0"/>
                <w:sz w:val="20"/>
                <w:szCs w:val="20"/>
                <w:lang w:eastAsia="ru-RU"/>
              </w:rPr>
              <w:t>асходы на обеспечение функций органов местного самоуправления Дубовского сельского поселения</w:t>
            </w:r>
          </w:p>
        </w:tc>
        <w:tc>
          <w:tcPr>
            <w:tcW w:w="1135" w:type="dxa"/>
          </w:tcPr>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0"/>
                <w:szCs w:val="20"/>
                <w:lang w:eastAsia="ru-RU"/>
              </w:rPr>
              <w:t>01.01.2021</w:t>
            </w:r>
          </w:p>
        </w:tc>
        <w:tc>
          <w:tcPr>
            <w:tcW w:w="1276" w:type="dxa"/>
          </w:tcPr>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0"/>
                <w:szCs w:val="20"/>
                <w:lang w:eastAsia="ru-RU"/>
              </w:rPr>
              <w:t>31.12.2021</w:t>
            </w:r>
          </w:p>
        </w:tc>
        <w:tc>
          <w:tcPr>
            <w:tcW w:w="992" w:type="dxa"/>
          </w:tcPr>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0"/>
                <w:szCs w:val="20"/>
                <w:lang w:eastAsia="ru-RU"/>
              </w:rPr>
              <w:t>1 717,3</w:t>
            </w:r>
          </w:p>
        </w:tc>
        <w:tc>
          <w:tcPr>
            <w:tcW w:w="851" w:type="dxa"/>
          </w:tcPr>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0"/>
                <w:szCs w:val="20"/>
                <w:lang w:eastAsia="ru-RU"/>
              </w:rPr>
              <w:t>1 717,3</w:t>
            </w:r>
          </w:p>
        </w:tc>
        <w:tc>
          <w:tcPr>
            <w:tcW w:w="992" w:type="dxa"/>
          </w:tcPr>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0"/>
                <w:szCs w:val="20"/>
                <w:lang w:eastAsia="ru-RU"/>
              </w:rPr>
              <w:t>1 625,0</w:t>
            </w:r>
          </w:p>
        </w:tc>
        <w:tc>
          <w:tcPr>
            <w:tcW w:w="992" w:type="dxa"/>
          </w:tcPr>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0"/>
                <w:szCs w:val="20"/>
                <w:lang w:eastAsia="ru-RU"/>
              </w:rPr>
              <w:t>92,3- экономия бюджетных средств</w:t>
            </w:r>
          </w:p>
        </w:tc>
      </w:tr>
      <w:tr w:rsidR="0088414B" w:rsidRPr="0088414B" w:rsidTr="0088414B">
        <w:trPr>
          <w:tblCellSpacing w:w="5" w:type="nil"/>
        </w:trPr>
        <w:tc>
          <w:tcPr>
            <w:tcW w:w="851" w:type="dxa"/>
          </w:tcPr>
          <w:p w:rsidR="0088414B" w:rsidRPr="0088414B" w:rsidRDefault="0088414B" w:rsidP="00884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0"/>
                <w:szCs w:val="20"/>
                <w:lang w:eastAsia="ru-RU"/>
              </w:rPr>
              <w:lastRenderedPageBreak/>
              <w:t>5.3</w:t>
            </w:r>
          </w:p>
        </w:tc>
        <w:tc>
          <w:tcPr>
            <w:tcW w:w="1841" w:type="dxa"/>
          </w:tcPr>
          <w:p w:rsidR="0088414B" w:rsidRPr="0088414B" w:rsidRDefault="0088414B" w:rsidP="00884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0"/>
                <w:szCs w:val="20"/>
                <w:lang w:eastAsia="ru-RU"/>
              </w:rPr>
              <w:t>Контрольное событие подпрограммы  5</w:t>
            </w:r>
          </w:p>
        </w:tc>
        <w:tc>
          <w:tcPr>
            <w:tcW w:w="2128" w:type="dxa"/>
          </w:tcPr>
          <w:p w:rsidR="0088414B" w:rsidRPr="0088414B" w:rsidRDefault="0088414B" w:rsidP="00884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0"/>
                <w:szCs w:val="20"/>
                <w:lang w:eastAsia="ru-RU"/>
              </w:rPr>
              <w:t xml:space="preserve">Начальник сектора экономики и финансов </w:t>
            </w:r>
          </w:p>
        </w:tc>
        <w:tc>
          <w:tcPr>
            <w:tcW w:w="4820" w:type="dxa"/>
          </w:tcPr>
          <w:p w:rsidR="0088414B" w:rsidRPr="0088414B" w:rsidRDefault="0088414B" w:rsidP="0088414B">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8414B">
              <w:rPr>
                <w:rFonts w:ascii="Times New Roman" w:eastAsia="Times New Roman" w:hAnsi="Times New Roman" w:cs="Times New Roman"/>
                <w:sz w:val="20"/>
                <w:szCs w:val="20"/>
                <w:lang w:eastAsia="ru-RU"/>
              </w:rPr>
              <w:t>Результативная профессиональная служебная деятельность Администрации Дубовского сельского поселения</w:t>
            </w:r>
          </w:p>
        </w:tc>
        <w:tc>
          <w:tcPr>
            <w:tcW w:w="1135" w:type="dxa"/>
          </w:tcPr>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0"/>
                <w:szCs w:val="20"/>
                <w:lang w:eastAsia="ru-RU"/>
              </w:rPr>
              <w:t>X</w:t>
            </w:r>
          </w:p>
        </w:tc>
        <w:tc>
          <w:tcPr>
            <w:tcW w:w="1276" w:type="dxa"/>
          </w:tcPr>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0"/>
                <w:szCs w:val="20"/>
                <w:lang w:eastAsia="ru-RU"/>
              </w:rPr>
              <w:t>31.12.2021</w:t>
            </w:r>
          </w:p>
        </w:tc>
        <w:tc>
          <w:tcPr>
            <w:tcW w:w="992" w:type="dxa"/>
          </w:tcPr>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0"/>
                <w:szCs w:val="20"/>
                <w:lang w:eastAsia="ru-RU"/>
              </w:rPr>
              <w:t>X</w:t>
            </w:r>
          </w:p>
        </w:tc>
        <w:tc>
          <w:tcPr>
            <w:tcW w:w="851" w:type="dxa"/>
          </w:tcPr>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0"/>
                <w:szCs w:val="20"/>
                <w:lang w:eastAsia="ru-RU"/>
              </w:rPr>
              <w:t xml:space="preserve">X </w:t>
            </w:r>
          </w:p>
        </w:tc>
        <w:tc>
          <w:tcPr>
            <w:tcW w:w="992" w:type="dxa"/>
          </w:tcPr>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0"/>
                <w:szCs w:val="20"/>
                <w:lang w:eastAsia="ru-RU"/>
              </w:rPr>
              <w:t>X</w:t>
            </w:r>
          </w:p>
        </w:tc>
        <w:tc>
          <w:tcPr>
            <w:tcW w:w="992" w:type="dxa"/>
          </w:tcPr>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0"/>
                <w:szCs w:val="20"/>
                <w:lang w:eastAsia="ru-RU"/>
              </w:rPr>
              <w:t>X</w:t>
            </w:r>
          </w:p>
        </w:tc>
      </w:tr>
    </w:tbl>
    <w:p w:rsidR="0088414B" w:rsidRPr="0088414B" w:rsidRDefault="0088414B" w:rsidP="0088414B">
      <w:pPr>
        <w:spacing w:after="0" w:line="240" w:lineRule="auto"/>
        <w:jc w:val="right"/>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4"/>
          <w:szCs w:val="24"/>
          <w:lang w:eastAsia="ru-RU"/>
        </w:rPr>
        <w:t>Приложение 7</w:t>
      </w:r>
    </w:p>
    <w:p w:rsidR="0088414B" w:rsidRPr="0088414B" w:rsidRDefault="0088414B" w:rsidP="0088414B">
      <w:pPr>
        <w:spacing w:after="0" w:line="240" w:lineRule="auto"/>
        <w:ind w:firstLine="720"/>
        <w:jc w:val="right"/>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 xml:space="preserve">к  отчету о реализации  </w:t>
      </w:r>
    </w:p>
    <w:p w:rsidR="0088414B" w:rsidRPr="0088414B" w:rsidRDefault="0088414B" w:rsidP="0088414B">
      <w:pPr>
        <w:spacing w:after="0" w:line="240" w:lineRule="auto"/>
        <w:ind w:firstLine="720"/>
        <w:jc w:val="right"/>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 xml:space="preserve">муниципальной программы </w:t>
      </w:r>
    </w:p>
    <w:p w:rsidR="0088414B" w:rsidRPr="0088414B" w:rsidRDefault="0088414B" w:rsidP="0088414B">
      <w:pPr>
        <w:spacing w:after="0" w:line="240" w:lineRule="auto"/>
        <w:ind w:firstLine="720"/>
        <w:jc w:val="right"/>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 xml:space="preserve">Дубовского сельского поселения </w:t>
      </w:r>
    </w:p>
    <w:p w:rsidR="0088414B" w:rsidRPr="0088414B" w:rsidRDefault="0088414B" w:rsidP="0088414B">
      <w:pPr>
        <w:spacing w:after="0" w:line="240" w:lineRule="auto"/>
        <w:ind w:firstLine="720"/>
        <w:jc w:val="right"/>
        <w:rPr>
          <w:rFonts w:ascii="Times New Roman" w:eastAsia="Times New Roman" w:hAnsi="Times New Roman" w:cs="Times New Roman"/>
          <w:color w:val="000000"/>
          <w:kern w:val="2"/>
          <w:sz w:val="24"/>
          <w:szCs w:val="24"/>
          <w:lang w:eastAsia="ru-RU"/>
        </w:rPr>
      </w:pPr>
      <w:r w:rsidRPr="0088414B">
        <w:rPr>
          <w:rFonts w:ascii="Times New Roman" w:eastAsia="Times New Roman" w:hAnsi="Times New Roman" w:cs="Times New Roman"/>
          <w:bCs/>
          <w:szCs w:val="24"/>
          <w:lang w:eastAsia="ru-RU"/>
        </w:rPr>
        <w:t>«</w:t>
      </w:r>
      <w:r w:rsidRPr="0088414B">
        <w:rPr>
          <w:rFonts w:ascii="Times New Roman" w:eastAsia="Times New Roman" w:hAnsi="Times New Roman" w:cs="Times New Roman"/>
          <w:kern w:val="2"/>
          <w:sz w:val="24"/>
          <w:szCs w:val="28"/>
          <w:lang w:eastAsia="ru-RU"/>
        </w:rPr>
        <w:t>Муниципальная политика</w:t>
      </w:r>
      <w:r w:rsidRPr="0088414B">
        <w:rPr>
          <w:rFonts w:ascii="Times New Roman" w:eastAsia="Times New Roman" w:hAnsi="Times New Roman" w:cs="Times New Roman"/>
          <w:color w:val="000000"/>
          <w:kern w:val="2"/>
          <w:sz w:val="24"/>
          <w:szCs w:val="24"/>
          <w:lang w:eastAsia="ru-RU"/>
        </w:rPr>
        <w:t>»</w:t>
      </w:r>
    </w:p>
    <w:p w:rsidR="0088414B" w:rsidRPr="0088414B" w:rsidRDefault="0088414B" w:rsidP="0088414B">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 xml:space="preserve"> за 2021 год.</w:t>
      </w:r>
    </w:p>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88414B">
        <w:rPr>
          <w:rFonts w:ascii="Times New Roman" w:eastAsia="Times New Roman" w:hAnsi="Times New Roman" w:cs="Times New Roman"/>
          <w:bCs/>
          <w:sz w:val="20"/>
          <w:szCs w:val="20"/>
          <w:lang w:eastAsia="ru-RU"/>
        </w:rPr>
        <w:t>ИНФОРМАЦИЯ</w:t>
      </w:r>
    </w:p>
    <w:p w:rsidR="0088414B" w:rsidRPr="0088414B" w:rsidRDefault="0088414B" w:rsidP="0088414B">
      <w:pPr>
        <w:spacing w:after="0" w:line="240" w:lineRule="auto"/>
        <w:jc w:val="center"/>
        <w:rPr>
          <w:rFonts w:ascii="Times New Roman" w:eastAsia="Times New Roman" w:hAnsi="Times New Roman" w:cs="Times New Roman"/>
          <w:bCs/>
          <w:sz w:val="20"/>
          <w:szCs w:val="20"/>
          <w:lang w:eastAsia="ru-RU"/>
        </w:rPr>
      </w:pPr>
      <w:r w:rsidRPr="0088414B">
        <w:rPr>
          <w:rFonts w:ascii="Times New Roman" w:eastAsia="Times New Roman" w:hAnsi="Times New Roman" w:cs="Times New Roman"/>
          <w:bCs/>
          <w:sz w:val="20"/>
          <w:szCs w:val="20"/>
          <w:lang w:eastAsia="ru-RU"/>
        </w:rPr>
        <w:t xml:space="preserve">о возникновении экономии бюджетных ассигнований на реализацию основных мероприятий </w:t>
      </w:r>
      <w:r w:rsidRPr="0088414B">
        <w:rPr>
          <w:rFonts w:ascii="Times New Roman" w:eastAsia="Times New Roman" w:hAnsi="Times New Roman" w:cs="Times New Roman"/>
          <w:bCs/>
          <w:sz w:val="20"/>
          <w:szCs w:val="20"/>
          <w:lang w:eastAsia="ru-RU"/>
        </w:rPr>
        <w:br/>
        <w:t xml:space="preserve">подпрограмм и мероприятий ведомственных целевых программ  муниципальной программы, в том числе в результате </w:t>
      </w:r>
    </w:p>
    <w:p w:rsidR="0088414B" w:rsidRPr="0088414B" w:rsidRDefault="0088414B" w:rsidP="0088414B">
      <w:pPr>
        <w:widowControl w:val="0"/>
        <w:autoSpaceDE w:val="0"/>
        <w:autoSpaceDN w:val="0"/>
        <w:adjustRightInd w:val="0"/>
        <w:spacing w:after="0" w:line="240" w:lineRule="auto"/>
        <w:jc w:val="center"/>
        <w:outlineLvl w:val="2"/>
        <w:rPr>
          <w:rFonts w:ascii="Times New Roman" w:eastAsia="Times New Roman" w:hAnsi="Times New Roman" w:cs="Times New Roman"/>
          <w:bCs/>
          <w:sz w:val="20"/>
          <w:szCs w:val="20"/>
          <w:lang w:eastAsia="ru-RU"/>
        </w:rPr>
      </w:pPr>
      <w:r w:rsidRPr="0088414B">
        <w:rPr>
          <w:rFonts w:ascii="Times New Roman" w:eastAsia="Times New Roman" w:hAnsi="Times New Roman" w:cs="Times New Roman"/>
          <w:bCs/>
          <w:sz w:val="20"/>
          <w:szCs w:val="20"/>
          <w:lang w:eastAsia="ru-RU"/>
        </w:rPr>
        <w:t xml:space="preserve">проведения закупок, при условии его исполнения в полном объеме в </w:t>
      </w:r>
      <w:r w:rsidRPr="0088414B">
        <w:rPr>
          <w:rFonts w:ascii="Times New Roman" w:eastAsia="Times New Roman" w:hAnsi="Times New Roman" w:cs="Times New Roman"/>
          <w:bCs/>
          <w:iCs/>
          <w:sz w:val="20"/>
          <w:szCs w:val="20"/>
          <w:lang w:eastAsia="ru-RU"/>
        </w:rPr>
        <w:t xml:space="preserve">отчетном </w:t>
      </w:r>
      <w:r w:rsidRPr="0088414B">
        <w:rPr>
          <w:rFonts w:ascii="Times New Roman" w:eastAsia="Times New Roman" w:hAnsi="Times New Roman" w:cs="Times New Roman"/>
          <w:bCs/>
          <w:sz w:val="20"/>
          <w:szCs w:val="20"/>
          <w:lang w:eastAsia="ru-RU"/>
        </w:rPr>
        <w:t>году</w:t>
      </w:r>
    </w:p>
    <w:p w:rsidR="0088414B" w:rsidRPr="0088414B" w:rsidRDefault="0088414B" w:rsidP="0088414B">
      <w:pPr>
        <w:widowControl w:val="0"/>
        <w:autoSpaceDE w:val="0"/>
        <w:autoSpaceDN w:val="0"/>
        <w:adjustRightInd w:val="0"/>
        <w:spacing w:after="0" w:line="240" w:lineRule="auto"/>
        <w:jc w:val="center"/>
        <w:outlineLvl w:val="2"/>
        <w:rPr>
          <w:rFonts w:ascii="Times New Roman" w:eastAsia="Times New Roman" w:hAnsi="Times New Roman" w:cs="Times New Roman"/>
          <w:sz w:val="20"/>
          <w:szCs w:val="20"/>
          <w:lang w:eastAsia="ru-RU"/>
        </w:rPr>
      </w:pPr>
    </w:p>
    <w:tbl>
      <w:tblPr>
        <w:tblW w:w="15116" w:type="dxa"/>
        <w:tblInd w:w="648" w:type="dxa"/>
        <w:tblLayout w:type="fixed"/>
        <w:tblLook w:val="04A0" w:firstRow="1" w:lastRow="0" w:firstColumn="1" w:lastColumn="0" w:noHBand="0" w:noVBand="1"/>
      </w:tblPr>
      <w:tblGrid>
        <w:gridCol w:w="738"/>
        <w:gridCol w:w="14378"/>
      </w:tblGrid>
      <w:tr w:rsidR="0088414B" w:rsidRPr="0088414B" w:rsidTr="0088414B">
        <w:trPr>
          <w:trHeight w:val="100"/>
        </w:trPr>
        <w:tc>
          <w:tcPr>
            <w:tcW w:w="738" w:type="dxa"/>
            <w:tcBorders>
              <w:top w:val="nil"/>
              <w:left w:val="nil"/>
              <w:bottom w:val="nil"/>
              <w:right w:val="nil"/>
            </w:tcBorders>
          </w:tcPr>
          <w:p w:rsidR="0088414B" w:rsidRPr="0088414B" w:rsidRDefault="0088414B" w:rsidP="0088414B">
            <w:pPr>
              <w:spacing w:after="0" w:line="240" w:lineRule="auto"/>
              <w:jc w:val="center"/>
              <w:rPr>
                <w:rFonts w:ascii="Times New Roman" w:eastAsia="Times New Roman" w:hAnsi="Times New Roman" w:cs="Times New Roman"/>
                <w:bCs/>
                <w:sz w:val="20"/>
                <w:szCs w:val="20"/>
                <w:lang w:eastAsia="ru-RU"/>
              </w:rPr>
            </w:pPr>
          </w:p>
        </w:tc>
        <w:tc>
          <w:tcPr>
            <w:tcW w:w="14378" w:type="dxa"/>
            <w:tcBorders>
              <w:top w:val="nil"/>
              <w:left w:val="nil"/>
              <w:bottom w:val="nil"/>
              <w:right w:val="nil"/>
            </w:tcBorders>
            <w:shd w:val="clear" w:color="auto" w:fill="auto"/>
          </w:tcPr>
          <w:tbl>
            <w:tblPr>
              <w:tblW w:w="13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3"/>
              <w:gridCol w:w="5770"/>
              <w:gridCol w:w="2048"/>
              <w:gridCol w:w="2242"/>
              <w:gridCol w:w="1400"/>
              <w:gridCol w:w="1681"/>
            </w:tblGrid>
            <w:tr w:rsidR="0088414B" w:rsidRPr="0088414B" w:rsidTr="0088414B">
              <w:trPr>
                <w:trHeight w:val="645"/>
              </w:trPr>
              <w:tc>
                <w:tcPr>
                  <w:tcW w:w="753" w:type="dxa"/>
                  <w:vMerge w:val="restart"/>
                  <w:tcBorders>
                    <w:top w:val="single" w:sz="4" w:space="0" w:color="auto"/>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bCs/>
                      <w:sz w:val="20"/>
                      <w:szCs w:val="20"/>
                      <w:lang w:eastAsia="ru-RU"/>
                    </w:rPr>
                  </w:pPr>
                  <w:r w:rsidRPr="0088414B">
                    <w:rPr>
                      <w:rFonts w:ascii="Times New Roman" w:eastAsia="Times New Roman" w:hAnsi="Times New Roman" w:cs="Times New Roman"/>
                      <w:bCs/>
                      <w:sz w:val="20"/>
                      <w:szCs w:val="20"/>
                      <w:lang w:eastAsia="ru-RU"/>
                    </w:rPr>
                    <w:t xml:space="preserve">№ </w:t>
                  </w:r>
                </w:p>
                <w:p w:rsidR="0088414B" w:rsidRPr="0088414B" w:rsidRDefault="0088414B" w:rsidP="0088414B">
                  <w:pPr>
                    <w:spacing w:after="0" w:line="240" w:lineRule="auto"/>
                    <w:ind w:left="-81" w:firstLine="81"/>
                    <w:jc w:val="center"/>
                    <w:rPr>
                      <w:rFonts w:ascii="Times New Roman" w:eastAsia="Times New Roman" w:hAnsi="Times New Roman" w:cs="Times New Roman"/>
                      <w:bCs/>
                      <w:sz w:val="20"/>
                      <w:szCs w:val="20"/>
                      <w:lang w:eastAsia="ru-RU"/>
                    </w:rPr>
                  </w:pPr>
                  <w:r w:rsidRPr="0088414B">
                    <w:rPr>
                      <w:rFonts w:ascii="Times New Roman" w:eastAsia="Times New Roman" w:hAnsi="Times New Roman" w:cs="Times New Roman"/>
                      <w:bCs/>
                      <w:sz w:val="20"/>
                      <w:szCs w:val="20"/>
                      <w:lang w:eastAsia="ru-RU"/>
                    </w:rPr>
                    <w:t>п/п</w:t>
                  </w:r>
                </w:p>
              </w:tc>
              <w:tc>
                <w:tcPr>
                  <w:tcW w:w="5770" w:type="dxa"/>
                  <w:vMerge w:val="restart"/>
                  <w:tcBorders>
                    <w:top w:val="single" w:sz="4" w:space="0" w:color="auto"/>
                    <w:left w:val="single" w:sz="4" w:space="0" w:color="auto"/>
                    <w:bottom w:val="single" w:sz="4" w:space="0" w:color="auto"/>
                    <w:right w:val="single" w:sz="4" w:space="0" w:color="auto"/>
                  </w:tcBorders>
                  <w:shd w:val="clear" w:color="auto" w:fill="auto"/>
                </w:tcPr>
                <w:p w:rsidR="0088414B" w:rsidRPr="0088414B" w:rsidRDefault="0088414B" w:rsidP="0088414B">
                  <w:pPr>
                    <w:spacing w:after="0" w:line="240" w:lineRule="auto"/>
                    <w:jc w:val="center"/>
                    <w:rPr>
                      <w:rFonts w:ascii="Times New Roman" w:eastAsia="Times New Roman" w:hAnsi="Times New Roman" w:cs="Times New Roman"/>
                      <w:bCs/>
                      <w:sz w:val="20"/>
                      <w:szCs w:val="20"/>
                      <w:lang w:eastAsia="ru-RU"/>
                    </w:rPr>
                  </w:pPr>
                  <w:r w:rsidRPr="0088414B">
                    <w:rPr>
                      <w:rFonts w:ascii="Times New Roman" w:eastAsia="Times New Roman" w:hAnsi="Times New Roman" w:cs="Times New Roman"/>
                      <w:bCs/>
                      <w:sz w:val="20"/>
                      <w:szCs w:val="20"/>
                      <w:lang w:eastAsia="ru-RU"/>
                    </w:rPr>
                    <w:t xml:space="preserve">Наименование основного мероприятия подпрограммы, мероприятия ведомственной целевой программы </w:t>
                  </w:r>
                </w:p>
                <w:p w:rsidR="0088414B" w:rsidRPr="0088414B" w:rsidRDefault="0088414B" w:rsidP="0088414B">
                  <w:pPr>
                    <w:spacing w:after="0" w:line="240" w:lineRule="auto"/>
                    <w:jc w:val="center"/>
                    <w:rPr>
                      <w:rFonts w:ascii="Times New Roman" w:eastAsia="Times New Roman" w:hAnsi="Times New Roman" w:cs="Times New Roman"/>
                      <w:bCs/>
                      <w:sz w:val="20"/>
                      <w:szCs w:val="20"/>
                      <w:lang w:eastAsia="ru-RU"/>
                    </w:rPr>
                  </w:pPr>
                  <w:r w:rsidRPr="0088414B">
                    <w:rPr>
                      <w:rFonts w:ascii="Times New Roman" w:eastAsia="Times New Roman" w:hAnsi="Times New Roman" w:cs="Times New Roman"/>
                      <w:bCs/>
                      <w:sz w:val="20"/>
                      <w:szCs w:val="20"/>
                      <w:lang w:eastAsia="ru-RU"/>
                    </w:rPr>
                    <w:t>(по инвестиционным расходам – в разрезе объектов)</w:t>
                  </w:r>
                </w:p>
              </w:tc>
              <w:tc>
                <w:tcPr>
                  <w:tcW w:w="2048" w:type="dxa"/>
                  <w:vMerge w:val="restart"/>
                  <w:tcBorders>
                    <w:top w:val="single" w:sz="4" w:space="0" w:color="auto"/>
                    <w:left w:val="single" w:sz="4" w:space="0" w:color="auto"/>
                    <w:bottom w:val="single" w:sz="4" w:space="0" w:color="auto"/>
                    <w:right w:val="single" w:sz="4" w:space="0" w:color="auto"/>
                  </w:tcBorders>
                  <w:shd w:val="clear" w:color="auto" w:fill="auto"/>
                </w:tcPr>
                <w:p w:rsidR="0088414B" w:rsidRPr="0088414B" w:rsidRDefault="0088414B" w:rsidP="0088414B">
                  <w:pPr>
                    <w:spacing w:after="0" w:line="240" w:lineRule="auto"/>
                    <w:jc w:val="center"/>
                    <w:rPr>
                      <w:rFonts w:ascii="Times New Roman" w:eastAsia="Times New Roman" w:hAnsi="Times New Roman" w:cs="Times New Roman"/>
                      <w:bCs/>
                      <w:sz w:val="20"/>
                      <w:szCs w:val="20"/>
                      <w:lang w:eastAsia="ru-RU"/>
                    </w:rPr>
                  </w:pPr>
                  <w:r w:rsidRPr="0088414B">
                    <w:rPr>
                      <w:rFonts w:ascii="Times New Roman" w:eastAsia="Times New Roman" w:hAnsi="Times New Roman" w:cs="Times New Roman"/>
                      <w:bCs/>
                      <w:sz w:val="20"/>
                      <w:szCs w:val="20"/>
                      <w:lang w:eastAsia="ru-RU"/>
                    </w:rPr>
                    <w:t>Ожидаемый</w:t>
                  </w:r>
                </w:p>
                <w:p w:rsidR="0088414B" w:rsidRPr="0088414B" w:rsidRDefault="0088414B" w:rsidP="0088414B">
                  <w:pPr>
                    <w:spacing w:after="0" w:line="240" w:lineRule="auto"/>
                    <w:jc w:val="center"/>
                    <w:rPr>
                      <w:rFonts w:ascii="Times New Roman" w:eastAsia="Times New Roman" w:hAnsi="Times New Roman" w:cs="Times New Roman"/>
                      <w:bCs/>
                      <w:sz w:val="20"/>
                      <w:szCs w:val="20"/>
                      <w:lang w:eastAsia="ru-RU"/>
                    </w:rPr>
                  </w:pPr>
                  <w:r w:rsidRPr="0088414B">
                    <w:rPr>
                      <w:rFonts w:ascii="Times New Roman" w:eastAsia="Times New Roman" w:hAnsi="Times New Roman" w:cs="Times New Roman"/>
                      <w:bCs/>
                      <w:sz w:val="20"/>
                      <w:szCs w:val="20"/>
                      <w:lang w:eastAsia="ru-RU"/>
                    </w:rPr>
                    <w:t>результат</w:t>
                  </w:r>
                </w:p>
              </w:tc>
              <w:tc>
                <w:tcPr>
                  <w:tcW w:w="2242" w:type="dxa"/>
                  <w:vMerge w:val="restart"/>
                  <w:tcBorders>
                    <w:top w:val="single" w:sz="4" w:space="0" w:color="auto"/>
                    <w:left w:val="single" w:sz="4" w:space="0" w:color="auto"/>
                    <w:bottom w:val="single" w:sz="4" w:space="0" w:color="auto"/>
                    <w:right w:val="single" w:sz="4" w:space="0" w:color="auto"/>
                  </w:tcBorders>
                  <w:shd w:val="clear" w:color="auto" w:fill="auto"/>
                </w:tcPr>
                <w:p w:rsidR="0088414B" w:rsidRPr="0088414B" w:rsidRDefault="0088414B" w:rsidP="0088414B">
                  <w:pPr>
                    <w:spacing w:after="0" w:line="240" w:lineRule="auto"/>
                    <w:jc w:val="center"/>
                    <w:rPr>
                      <w:rFonts w:ascii="Times New Roman" w:eastAsia="Times New Roman" w:hAnsi="Times New Roman" w:cs="Times New Roman"/>
                      <w:bCs/>
                      <w:sz w:val="20"/>
                      <w:szCs w:val="20"/>
                      <w:lang w:eastAsia="ru-RU"/>
                    </w:rPr>
                  </w:pPr>
                  <w:r w:rsidRPr="0088414B">
                    <w:rPr>
                      <w:rFonts w:ascii="Times New Roman" w:eastAsia="Times New Roman" w:hAnsi="Times New Roman" w:cs="Times New Roman"/>
                      <w:bCs/>
                      <w:sz w:val="20"/>
                      <w:szCs w:val="20"/>
                      <w:lang w:eastAsia="ru-RU"/>
                    </w:rPr>
                    <w:t>Фактически сложившийся результат</w:t>
                  </w:r>
                </w:p>
              </w:tc>
              <w:tc>
                <w:tcPr>
                  <w:tcW w:w="3081" w:type="dxa"/>
                  <w:gridSpan w:val="2"/>
                  <w:tcBorders>
                    <w:top w:val="single" w:sz="4" w:space="0" w:color="auto"/>
                    <w:left w:val="single" w:sz="4" w:space="0" w:color="auto"/>
                    <w:bottom w:val="single" w:sz="4" w:space="0" w:color="auto"/>
                    <w:right w:val="single" w:sz="4" w:space="0" w:color="auto"/>
                  </w:tcBorders>
                  <w:shd w:val="clear" w:color="auto" w:fill="auto"/>
                </w:tcPr>
                <w:p w:rsidR="0088414B" w:rsidRPr="0088414B" w:rsidRDefault="0088414B" w:rsidP="0088414B">
                  <w:pPr>
                    <w:spacing w:after="0" w:line="240" w:lineRule="auto"/>
                    <w:jc w:val="center"/>
                    <w:rPr>
                      <w:rFonts w:ascii="Times New Roman" w:eastAsia="Times New Roman" w:hAnsi="Times New Roman" w:cs="Times New Roman"/>
                      <w:bCs/>
                      <w:sz w:val="20"/>
                      <w:szCs w:val="20"/>
                      <w:lang w:eastAsia="ru-RU"/>
                    </w:rPr>
                  </w:pPr>
                  <w:r w:rsidRPr="0088414B">
                    <w:rPr>
                      <w:rFonts w:ascii="Times New Roman" w:eastAsia="Times New Roman" w:hAnsi="Times New Roman" w:cs="Times New Roman"/>
                      <w:bCs/>
                      <w:sz w:val="20"/>
                      <w:szCs w:val="20"/>
                      <w:lang w:eastAsia="ru-RU"/>
                    </w:rPr>
                    <w:t>Сумма экономии</w:t>
                  </w:r>
                  <w:r w:rsidRPr="0088414B">
                    <w:rPr>
                      <w:rFonts w:ascii="Times New Roman" w:eastAsia="Times New Roman" w:hAnsi="Times New Roman" w:cs="Times New Roman"/>
                      <w:bCs/>
                      <w:sz w:val="20"/>
                      <w:szCs w:val="20"/>
                      <w:lang w:eastAsia="ru-RU"/>
                    </w:rPr>
                    <w:br/>
                    <w:t>(тыс. рублей)</w:t>
                  </w:r>
                </w:p>
              </w:tc>
            </w:tr>
            <w:tr w:rsidR="0088414B" w:rsidRPr="0088414B" w:rsidTr="0088414B">
              <w:trPr>
                <w:trHeight w:val="890"/>
              </w:trPr>
              <w:tc>
                <w:tcPr>
                  <w:tcW w:w="753" w:type="dxa"/>
                  <w:vMerge/>
                  <w:tcBorders>
                    <w:top w:val="single" w:sz="4" w:space="0" w:color="auto"/>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bCs/>
                      <w:sz w:val="20"/>
                      <w:szCs w:val="20"/>
                      <w:lang w:eastAsia="ru-RU"/>
                    </w:rPr>
                  </w:pPr>
                </w:p>
              </w:tc>
              <w:tc>
                <w:tcPr>
                  <w:tcW w:w="5770" w:type="dxa"/>
                  <w:vMerge/>
                  <w:tcBorders>
                    <w:top w:val="single" w:sz="4" w:space="0" w:color="auto"/>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bCs/>
                      <w:sz w:val="20"/>
                      <w:szCs w:val="20"/>
                      <w:lang w:eastAsia="ru-RU"/>
                    </w:rPr>
                  </w:pPr>
                </w:p>
              </w:tc>
              <w:tc>
                <w:tcPr>
                  <w:tcW w:w="2048" w:type="dxa"/>
                  <w:vMerge/>
                  <w:tcBorders>
                    <w:top w:val="single" w:sz="4" w:space="0" w:color="auto"/>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bCs/>
                      <w:sz w:val="20"/>
                      <w:szCs w:val="20"/>
                      <w:lang w:eastAsia="ru-RU"/>
                    </w:rPr>
                  </w:pPr>
                </w:p>
              </w:tc>
              <w:tc>
                <w:tcPr>
                  <w:tcW w:w="2242" w:type="dxa"/>
                  <w:vMerge/>
                  <w:tcBorders>
                    <w:top w:val="single" w:sz="4" w:space="0" w:color="auto"/>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bCs/>
                      <w:sz w:val="20"/>
                      <w:szCs w:val="20"/>
                      <w:lang w:eastAsia="ru-RU"/>
                    </w:rPr>
                  </w:pPr>
                </w:p>
              </w:tc>
              <w:tc>
                <w:tcPr>
                  <w:tcW w:w="1400" w:type="dxa"/>
                  <w:tcBorders>
                    <w:top w:val="single" w:sz="4" w:space="0" w:color="auto"/>
                    <w:left w:val="single" w:sz="4" w:space="0" w:color="auto"/>
                    <w:bottom w:val="single" w:sz="4" w:space="0" w:color="auto"/>
                    <w:right w:val="single" w:sz="4" w:space="0" w:color="auto"/>
                  </w:tcBorders>
                  <w:shd w:val="clear" w:color="auto" w:fill="auto"/>
                </w:tcPr>
                <w:p w:rsidR="0088414B" w:rsidRPr="0088414B" w:rsidRDefault="0088414B" w:rsidP="0088414B">
                  <w:pPr>
                    <w:spacing w:after="0" w:line="240" w:lineRule="auto"/>
                    <w:jc w:val="center"/>
                    <w:rPr>
                      <w:rFonts w:ascii="Times New Roman" w:eastAsia="Times New Roman" w:hAnsi="Times New Roman" w:cs="Times New Roman"/>
                      <w:bCs/>
                      <w:sz w:val="20"/>
                      <w:szCs w:val="20"/>
                      <w:lang w:eastAsia="ru-RU"/>
                    </w:rPr>
                  </w:pPr>
                  <w:r w:rsidRPr="0088414B">
                    <w:rPr>
                      <w:rFonts w:ascii="Times New Roman" w:eastAsia="Times New Roman" w:hAnsi="Times New Roman" w:cs="Times New Roman"/>
                      <w:bCs/>
                      <w:sz w:val="20"/>
                      <w:szCs w:val="20"/>
                      <w:lang w:eastAsia="ru-RU"/>
                    </w:rPr>
                    <w:t>всего</w:t>
                  </w:r>
                </w:p>
              </w:tc>
              <w:tc>
                <w:tcPr>
                  <w:tcW w:w="1681" w:type="dxa"/>
                  <w:tcBorders>
                    <w:top w:val="single" w:sz="4" w:space="0" w:color="auto"/>
                    <w:left w:val="single" w:sz="4" w:space="0" w:color="auto"/>
                    <w:bottom w:val="single" w:sz="4" w:space="0" w:color="auto"/>
                    <w:right w:val="single" w:sz="4" w:space="0" w:color="auto"/>
                  </w:tcBorders>
                  <w:shd w:val="clear" w:color="auto" w:fill="auto"/>
                </w:tcPr>
                <w:p w:rsidR="0088414B" w:rsidRPr="0088414B" w:rsidRDefault="0088414B" w:rsidP="0088414B">
                  <w:pPr>
                    <w:spacing w:after="0" w:line="240" w:lineRule="auto"/>
                    <w:jc w:val="center"/>
                    <w:rPr>
                      <w:rFonts w:ascii="Times New Roman" w:eastAsia="Times New Roman" w:hAnsi="Times New Roman" w:cs="Times New Roman"/>
                      <w:bCs/>
                      <w:sz w:val="20"/>
                      <w:szCs w:val="20"/>
                      <w:lang w:eastAsia="ru-RU"/>
                    </w:rPr>
                  </w:pPr>
                  <w:r w:rsidRPr="0088414B">
                    <w:rPr>
                      <w:rFonts w:ascii="Times New Roman" w:eastAsia="Times New Roman" w:hAnsi="Times New Roman" w:cs="Times New Roman"/>
                      <w:bCs/>
                      <w:sz w:val="20"/>
                      <w:szCs w:val="20"/>
                      <w:lang w:eastAsia="ru-RU"/>
                    </w:rPr>
                    <w:t>в том числе в результате проведения закупок</w:t>
                  </w:r>
                </w:p>
              </w:tc>
            </w:tr>
            <w:tr w:rsidR="0088414B" w:rsidRPr="0088414B" w:rsidTr="0088414B">
              <w:trPr>
                <w:trHeight w:val="315"/>
              </w:trPr>
              <w:tc>
                <w:tcPr>
                  <w:tcW w:w="753" w:type="dxa"/>
                  <w:tcBorders>
                    <w:top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0"/>
                      <w:szCs w:val="20"/>
                      <w:lang w:eastAsia="ru-RU"/>
                    </w:rPr>
                    <w:t>1</w:t>
                  </w:r>
                </w:p>
              </w:tc>
              <w:tc>
                <w:tcPr>
                  <w:tcW w:w="5770" w:type="dxa"/>
                  <w:tcBorders>
                    <w:top w:val="single" w:sz="4" w:space="0" w:color="auto"/>
                  </w:tcBorders>
                  <w:shd w:val="clear" w:color="auto" w:fill="auto"/>
                </w:tcPr>
                <w:p w:rsidR="0088414B" w:rsidRPr="0088414B" w:rsidRDefault="0088414B" w:rsidP="0088414B">
                  <w:pPr>
                    <w:spacing w:after="0" w:line="240" w:lineRule="auto"/>
                    <w:jc w:val="center"/>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0"/>
                      <w:szCs w:val="20"/>
                      <w:lang w:eastAsia="ru-RU"/>
                    </w:rPr>
                    <w:t>2 </w:t>
                  </w:r>
                </w:p>
              </w:tc>
              <w:tc>
                <w:tcPr>
                  <w:tcW w:w="2048" w:type="dxa"/>
                  <w:tcBorders>
                    <w:top w:val="single" w:sz="4" w:space="0" w:color="auto"/>
                  </w:tcBorders>
                  <w:shd w:val="clear" w:color="auto" w:fill="auto"/>
                </w:tcPr>
                <w:p w:rsidR="0088414B" w:rsidRPr="0088414B" w:rsidRDefault="0088414B" w:rsidP="0088414B">
                  <w:pPr>
                    <w:spacing w:after="0" w:line="240" w:lineRule="auto"/>
                    <w:jc w:val="center"/>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0"/>
                      <w:szCs w:val="20"/>
                      <w:lang w:eastAsia="ru-RU"/>
                    </w:rPr>
                    <w:t>3 </w:t>
                  </w:r>
                </w:p>
              </w:tc>
              <w:tc>
                <w:tcPr>
                  <w:tcW w:w="2242" w:type="dxa"/>
                  <w:tcBorders>
                    <w:top w:val="single" w:sz="4" w:space="0" w:color="auto"/>
                  </w:tcBorders>
                  <w:shd w:val="clear" w:color="auto" w:fill="auto"/>
                </w:tcPr>
                <w:p w:rsidR="0088414B" w:rsidRPr="0088414B" w:rsidRDefault="0088414B" w:rsidP="0088414B">
                  <w:pPr>
                    <w:spacing w:after="0" w:line="240" w:lineRule="auto"/>
                    <w:jc w:val="center"/>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0"/>
                      <w:szCs w:val="20"/>
                      <w:lang w:eastAsia="ru-RU"/>
                    </w:rPr>
                    <w:t>4 </w:t>
                  </w:r>
                </w:p>
              </w:tc>
              <w:tc>
                <w:tcPr>
                  <w:tcW w:w="1400" w:type="dxa"/>
                  <w:tcBorders>
                    <w:top w:val="single" w:sz="4" w:space="0" w:color="auto"/>
                  </w:tcBorders>
                  <w:shd w:val="clear" w:color="auto" w:fill="auto"/>
                </w:tcPr>
                <w:p w:rsidR="0088414B" w:rsidRPr="0088414B" w:rsidRDefault="0088414B" w:rsidP="0088414B">
                  <w:pPr>
                    <w:spacing w:after="0" w:line="240" w:lineRule="auto"/>
                    <w:jc w:val="center"/>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0"/>
                      <w:szCs w:val="20"/>
                      <w:lang w:eastAsia="ru-RU"/>
                    </w:rPr>
                    <w:t>5 </w:t>
                  </w:r>
                </w:p>
              </w:tc>
              <w:tc>
                <w:tcPr>
                  <w:tcW w:w="1681" w:type="dxa"/>
                  <w:tcBorders>
                    <w:top w:val="single" w:sz="4" w:space="0" w:color="auto"/>
                  </w:tcBorders>
                  <w:shd w:val="clear" w:color="auto" w:fill="auto"/>
                </w:tcPr>
                <w:p w:rsidR="0088414B" w:rsidRPr="0088414B" w:rsidRDefault="0088414B" w:rsidP="0088414B">
                  <w:pPr>
                    <w:spacing w:after="0" w:line="240" w:lineRule="auto"/>
                    <w:jc w:val="center"/>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0"/>
                      <w:szCs w:val="20"/>
                      <w:lang w:eastAsia="ru-RU"/>
                    </w:rPr>
                    <w:t>6</w:t>
                  </w:r>
                </w:p>
              </w:tc>
            </w:tr>
            <w:tr w:rsidR="0088414B" w:rsidRPr="0088414B" w:rsidTr="0088414B">
              <w:trPr>
                <w:trHeight w:val="315"/>
              </w:trPr>
              <w:tc>
                <w:tcPr>
                  <w:tcW w:w="753" w:type="dxa"/>
                </w:tcPr>
                <w:p w:rsidR="0088414B" w:rsidRPr="0088414B" w:rsidRDefault="0088414B" w:rsidP="0088414B">
                  <w:pPr>
                    <w:spacing w:after="0" w:line="240" w:lineRule="auto"/>
                    <w:rPr>
                      <w:rFonts w:ascii="Times New Roman" w:eastAsia="Times New Roman" w:hAnsi="Times New Roman" w:cs="Times New Roman"/>
                      <w:lang w:eastAsia="ru-RU"/>
                    </w:rPr>
                  </w:pPr>
                </w:p>
              </w:tc>
              <w:tc>
                <w:tcPr>
                  <w:tcW w:w="5770" w:type="dxa"/>
                  <w:shd w:val="clear" w:color="auto" w:fill="auto"/>
                </w:tcPr>
                <w:p w:rsidR="0088414B" w:rsidRPr="0088414B" w:rsidRDefault="0088414B" w:rsidP="0088414B">
                  <w:pPr>
                    <w:spacing w:after="0" w:line="240" w:lineRule="auto"/>
                    <w:rPr>
                      <w:rFonts w:ascii="Times New Roman" w:eastAsia="Times New Roman" w:hAnsi="Times New Roman" w:cs="Times New Roman"/>
                      <w:lang w:eastAsia="ru-RU"/>
                    </w:rPr>
                  </w:pPr>
                  <w:r w:rsidRPr="0088414B">
                    <w:rPr>
                      <w:rFonts w:ascii="Times New Roman" w:eastAsia="Times New Roman" w:hAnsi="Times New Roman" w:cs="Times New Roman"/>
                      <w:lang w:eastAsia="ru-RU"/>
                    </w:rPr>
                    <w:t xml:space="preserve">Муниципальная программа    </w:t>
                  </w:r>
                </w:p>
                <w:p w:rsidR="0088414B" w:rsidRPr="0088414B" w:rsidRDefault="0088414B" w:rsidP="0088414B">
                  <w:pPr>
                    <w:spacing w:after="0" w:line="240" w:lineRule="auto"/>
                    <w:rPr>
                      <w:rFonts w:ascii="Times New Roman" w:eastAsia="Times New Roman" w:hAnsi="Times New Roman" w:cs="Times New Roman"/>
                      <w:lang w:eastAsia="ru-RU"/>
                    </w:rPr>
                  </w:pPr>
                  <w:r w:rsidRPr="0088414B">
                    <w:rPr>
                      <w:rFonts w:ascii="Times New Roman" w:eastAsia="Times New Roman" w:hAnsi="Times New Roman" w:cs="Times New Roman"/>
                      <w:lang w:eastAsia="ru-RU"/>
                    </w:rPr>
                    <w:t xml:space="preserve"> «Муниципальная политика»  </w:t>
                  </w:r>
                </w:p>
              </w:tc>
              <w:tc>
                <w:tcPr>
                  <w:tcW w:w="2048" w:type="dxa"/>
                  <w:shd w:val="clear" w:color="auto" w:fill="auto"/>
                </w:tcPr>
                <w:p w:rsidR="0088414B" w:rsidRPr="0088414B" w:rsidRDefault="0088414B" w:rsidP="0088414B">
                  <w:pPr>
                    <w:spacing w:after="0" w:line="240" w:lineRule="auto"/>
                    <w:jc w:val="center"/>
                    <w:rPr>
                      <w:rFonts w:ascii="Times New Roman" w:eastAsia="Times New Roman" w:hAnsi="Times New Roman" w:cs="Times New Roman"/>
                      <w:lang w:eastAsia="ru-RU"/>
                    </w:rPr>
                  </w:pPr>
                  <w:r w:rsidRPr="0088414B">
                    <w:rPr>
                      <w:rFonts w:ascii="Times New Roman" w:eastAsia="Times New Roman" w:hAnsi="Times New Roman" w:cs="Times New Roman"/>
                      <w:lang w:eastAsia="ru-RU"/>
                    </w:rPr>
                    <w:t>Х </w:t>
                  </w:r>
                </w:p>
              </w:tc>
              <w:tc>
                <w:tcPr>
                  <w:tcW w:w="2242" w:type="dxa"/>
                  <w:shd w:val="clear" w:color="auto" w:fill="auto"/>
                </w:tcPr>
                <w:p w:rsidR="0088414B" w:rsidRPr="0088414B" w:rsidRDefault="0088414B" w:rsidP="0088414B">
                  <w:pPr>
                    <w:spacing w:after="0" w:line="240" w:lineRule="auto"/>
                    <w:jc w:val="center"/>
                    <w:rPr>
                      <w:rFonts w:ascii="Times New Roman" w:eastAsia="Times New Roman" w:hAnsi="Times New Roman" w:cs="Times New Roman"/>
                      <w:lang w:eastAsia="ru-RU"/>
                    </w:rPr>
                  </w:pPr>
                  <w:r w:rsidRPr="0088414B">
                    <w:rPr>
                      <w:rFonts w:ascii="Times New Roman" w:eastAsia="Times New Roman" w:hAnsi="Times New Roman" w:cs="Times New Roman"/>
                      <w:lang w:eastAsia="ru-RU"/>
                    </w:rPr>
                    <w:t>Х </w:t>
                  </w:r>
                </w:p>
              </w:tc>
              <w:tc>
                <w:tcPr>
                  <w:tcW w:w="1400" w:type="dxa"/>
                  <w:shd w:val="clear" w:color="auto" w:fill="auto"/>
                </w:tcPr>
                <w:p w:rsidR="0088414B" w:rsidRPr="0088414B" w:rsidRDefault="0088414B" w:rsidP="0088414B">
                  <w:pPr>
                    <w:spacing w:after="0" w:line="240" w:lineRule="auto"/>
                    <w:jc w:val="center"/>
                    <w:rPr>
                      <w:rFonts w:ascii="Times New Roman" w:eastAsia="Times New Roman" w:hAnsi="Times New Roman" w:cs="Times New Roman"/>
                      <w:lang w:eastAsia="ru-RU"/>
                    </w:rPr>
                  </w:pPr>
                  <w:r w:rsidRPr="0088414B">
                    <w:rPr>
                      <w:rFonts w:ascii="Times New Roman" w:eastAsia="Times New Roman" w:hAnsi="Times New Roman" w:cs="Times New Roman"/>
                      <w:lang w:eastAsia="ru-RU"/>
                    </w:rPr>
                    <w:t>143,3</w:t>
                  </w:r>
                </w:p>
              </w:tc>
              <w:tc>
                <w:tcPr>
                  <w:tcW w:w="1681" w:type="dxa"/>
                  <w:shd w:val="clear" w:color="auto" w:fill="auto"/>
                </w:tcPr>
                <w:p w:rsidR="0088414B" w:rsidRPr="0088414B" w:rsidRDefault="0088414B" w:rsidP="0088414B">
                  <w:pPr>
                    <w:spacing w:after="0" w:line="240" w:lineRule="auto"/>
                    <w:jc w:val="center"/>
                    <w:rPr>
                      <w:rFonts w:ascii="Times New Roman" w:eastAsia="Times New Roman" w:hAnsi="Times New Roman" w:cs="Times New Roman"/>
                      <w:lang w:eastAsia="ru-RU"/>
                    </w:rPr>
                  </w:pPr>
                  <w:r w:rsidRPr="0088414B">
                    <w:rPr>
                      <w:rFonts w:ascii="Times New Roman" w:eastAsia="Times New Roman" w:hAnsi="Times New Roman" w:cs="Times New Roman"/>
                      <w:lang w:eastAsia="ru-RU"/>
                    </w:rPr>
                    <w:t>-</w:t>
                  </w:r>
                </w:p>
              </w:tc>
            </w:tr>
            <w:tr w:rsidR="0088414B" w:rsidRPr="0088414B" w:rsidTr="0088414B">
              <w:trPr>
                <w:trHeight w:val="315"/>
              </w:trPr>
              <w:tc>
                <w:tcPr>
                  <w:tcW w:w="753" w:type="dxa"/>
                </w:tcPr>
                <w:p w:rsidR="0088414B" w:rsidRPr="0088414B" w:rsidRDefault="0088414B" w:rsidP="0088414B">
                  <w:pPr>
                    <w:spacing w:after="0" w:line="240" w:lineRule="auto"/>
                    <w:rPr>
                      <w:rFonts w:ascii="Times New Roman" w:eastAsia="Times New Roman" w:hAnsi="Times New Roman" w:cs="Times New Roman"/>
                      <w:lang w:eastAsia="ru-RU"/>
                    </w:rPr>
                  </w:pPr>
                  <w:r w:rsidRPr="0088414B">
                    <w:rPr>
                      <w:rFonts w:ascii="Times New Roman" w:eastAsia="Times New Roman" w:hAnsi="Times New Roman" w:cs="Times New Roman"/>
                      <w:lang w:eastAsia="ru-RU"/>
                    </w:rPr>
                    <w:t>1.</w:t>
                  </w:r>
                </w:p>
              </w:tc>
              <w:tc>
                <w:tcPr>
                  <w:tcW w:w="5770" w:type="dxa"/>
                  <w:shd w:val="clear" w:color="auto" w:fill="auto"/>
                </w:tcPr>
                <w:p w:rsidR="0088414B" w:rsidRPr="0088414B" w:rsidRDefault="0088414B" w:rsidP="0088414B">
                  <w:pPr>
                    <w:spacing w:after="0" w:line="240" w:lineRule="auto"/>
                    <w:rPr>
                      <w:rFonts w:ascii="Times New Roman" w:eastAsia="Times New Roman" w:hAnsi="Times New Roman" w:cs="Times New Roman"/>
                      <w:lang w:eastAsia="ru-RU"/>
                    </w:rPr>
                  </w:pPr>
                  <w:r w:rsidRPr="0088414B">
                    <w:rPr>
                      <w:rFonts w:ascii="Times New Roman" w:eastAsia="Times New Roman" w:hAnsi="Times New Roman" w:cs="Times New Roman"/>
                      <w:lang w:eastAsia="ru-RU"/>
                    </w:rPr>
                    <w:t xml:space="preserve">Подпрограмма 1 </w:t>
                  </w:r>
                  <w:r w:rsidRPr="0088414B">
                    <w:rPr>
                      <w:rFonts w:ascii="Times New Roman" w:eastAsia="Times New Roman" w:hAnsi="Times New Roman" w:cs="Times New Roman"/>
                      <w:color w:val="000000"/>
                      <w:lang w:eastAsia="ru-RU"/>
                    </w:rPr>
                    <w:t>«Развитие муниципального управления и муниципальной службы в Дубовском сельском поселении, дополнительное профессиональное образование лиц, занятых в системе местного самоуправления»</w:t>
                  </w:r>
                </w:p>
              </w:tc>
              <w:tc>
                <w:tcPr>
                  <w:tcW w:w="2048" w:type="dxa"/>
                  <w:shd w:val="clear" w:color="auto" w:fill="auto"/>
                </w:tcPr>
                <w:p w:rsidR="0088414B" w:rsidRPr="0088414B" w:rsidRDefault="0088414B" w:rsidP="0088414B">
                  <w:pPr>
                    <w:spacing w:after="0" w:line="240" w:lineRule="auto"/>
                    <w:jc w:val="center"/>
                    <w:rPr>
                      <w:rFonts w:ascii="Times New Roman" w:eastAsia="Times New Roman" w:hAnsi="Times New Roman" w:cs="Times New Roman"/>
                      <w:lang w:eastAsia="ru-RU"/>
                    </w:rPr>
                  </w:pPr>
                  <w:r w:rsidRPr="0088414B">
                    <w:rPr>
                      <w:rFonts w:ascii="Times New Roman" w:eastAsia="Times New Roman" w:hAnsi="Times New Roman" w:cs="Times New Roman"/>
                      <w:lang w:eastAsia="ru-RU"/>
                    </w:rPr>
                    <w:t>Х </w:t>
                  </w:r>
                </w:p>
              </w:tc>
              <w:tc>
                <w:tcPr>
                  <w:tcW w:w="2242" w:type="dxa"/>
                  <w:shd w:val="clear" w:color="auto" w:fill="auto"/>
                </w:tcPr>
                <w:p w:rsidR="0088414B" w:rsidRPr="0088414B" w:rsidRDefault="0088414B" w:rsidP="0088414B">
                  <w:pPr>
                    <w:spacing w:after="0" w:line="240" w:lineRule="auto"/>
                    <w:jc w:val="center"/>
                    <w:rPr>
                      <w:rFonts w:ascii="Times New Roman" w:eastAsia="Times New Roman" w:hAnsi="Times New Roman" w:cs="Times New Roman"/>
                      <w:lang w:eastAsia="ru-RU"/>
                    </w:rPr>
                  </w:pPr>
                  <w:r w:rsidRPr="0088414B">
                    <w:rPr>
                      <w:rFonts w:ascii="Times New Roman" w:eastAsia="Times New Roman" w:hAnsi="Times New Roman" w:cs="Times New Roman"/>
                      <w:lang w:eastAsia="ru-RU"/>
                    </w:rPr>
                    <w:t>Х </w:t>
                  </w:r>
                </w:p>
              </w:tc>
              <w:tc>
                <w:tcPr>
                  <w:tcW w:w="1400" w:type="dxa"/>
                  <w:shd w:val="clear" w:color="auto" w:fill="auto"/>
                </w:tcPr>
                <w:p w:rsidR="0088414B" w:rsidRPr="0088414B" w:rsidRDefault="0088414B" w:rsidP="0088414B">
                  <w:pPr>
                    <w:spacing w:after="0" w:line="240" w:lineRule="auto"/>
                    <w:jc w:val="center"/>
                    <w:rPr>
                      <w:rFonts w:ascii="Times New Roman" w:eastAsia="Times New Roman" w:hAnsi="Times New Roman" w:cs="Times New Roman"/>
                      <w:lang w:eastAsia="ru-RU"/>
                    </w:rPr>
                  </w:pPr>
                  <w:r w:rsidRPr="0088414B">
                    <w:rPr>
                      <w:rFonts w:ascii="Times New Roman" w:eastAsia="Times New Roman" w:hAnsi="Times New Roman" w:cs="Times New Roman"/>
                      <w:lang w:eastAsia="ru-RU"/>
                    </w:rPr>
                    <w:t>3,2</w:t>
                  </w:r>
                </w:p>
              </w:tc>
              <w:tc>
                <w:tcPr>
                  <w:tcW w:w="1681" w:type="dxa"/>
                  <w:shd w:val="clear" w:color="auto" w:fill="auto"/>
                </w:tcPr>
                <w:p w:rsidR="0088414B" w:rsidRPr="0088414B" w:rsidRDefault="0088414B" w:rsidP="0088414B">
                  <w:pPr>
                    <w:spacing w:after="0" w:line="240" w:lineRule="auto"/>
                    <w:jc w:val="center"/>
                    <w:rPr>
                      <w:rFonts w:ascii="Times New Roman" w:eastAsia="Times New Roman" w:hAnsi="Times New Roman" w:cs="Times New Roman"/>
                      <w:lang w:eastAsia="ru-RU"/>
                    </w:rPr>
                  </w:pPr>
                  <w:r w:rsidRPr="0088414B">
                    <w:rPr>
                      <w:rFonts w:ascii="Times New Roman" w:eastAsia="Times New Roman" w:hAnsi="Times New Roman" w:cs="Times New Roman"/>
                      <w:lang w:eastAsia="ru-RU"/>
                    </w:rPr>
                    <w:t>-</w:t>
                  </w:r>
                </w:p>
              </w:tc>
            </w:tr>
            <w:tr w:rsidR="0088414B" w:rsidRPr="0088414B" w:rsidTr="0088414B">
              <w:trPr>
                <w:trHeight w:val="315"/>
              </w:trPr>
              <w:tc>
                <w:tcPr>
                  <w:tcW w:w="753" w:type="dxa"/>
                </w:tcPr>
                <w:p w:rsidR="0088414B" w:rsidRPr="0088414B" w:rsidRDefault="0088414B" w:rsidP="0088414B">
                  <w:pPr>
                    <w:spacing w:after="0" w:line="240" w:lineRule="auto"/>
                    <w:rPr>
                      <w:rFonts w:ascii="Times New Roman" w:eastAsia="Times New Roman" w:hAnsi="Times New Roman" w:cs="Times New Roman"/>
                      <w:lang w:eastAsia="ru-RU"/>
                    </w:rPr>
                  </w:pPr>
                  <w:r w:rsidRPr="0088414B">
                    <w:rPr>
                      <w:rFonts w:ascii="Times New Roman" w:eastAsia="Times New Roman" w:hAnsi="Times New Roman" w:cs="Times New Roman"/>
                      <w:lang w:eastAsia="ru-RU"/>
                    </w:rPr>
                    <w:t>1.1</w:t>
                  </w:r>
                </w:p>
              </w:tc>
              <w:tc>
                <w:tcPr>
                  <w:tcW w:w="5770" w:type="dxa"/>
                  <w:shd w:val="clear" w:color="auto" w:fill="auto"/>
                </w:tcPr>
                <w:p w:rsidR="0088414B" w:rsidRPr="0088414B" w:rsidRDefault="0088414B" w:rsidP="0088414B">
                  <w:pPr>
                    <w:widowControl w:val="0"/>
                    <w:autoSpaceDE w:val="0"/>
                    <w:autoSpaceDN w:val="0"/>
                    <w:adjustRightInd w:val="0"/>
                    <w:spacing w:after="0" w:line="240" w:lineRule="auto"/>
                    <w:jc w:val="both"/>
                    <w:outlineLvl w:val="3"/>
                    <w:rPr>
                      <w:rFonts w:ascii="Times New Roman" w:eastAsia="Times New Roman" w:hAnsi="Times New Roman" w:cs="Times New Roman"/>
                      <w:lang w:eastAsia="ru-RU"/>
                    </w:rPr>
                  </w:pPr>
                  <w:r w:rsidRPr="0088414B">
                    <w:rPr>
                      <w:rFonts w:ascii="Times New Roman" w:eastAsia="Times New Roman" w:hAnsi="Times New Roman" w:cs="Times New Roman"/>
                      <w:color w:val="000000"/>
                      <w:lang w:eastAsia="ru-RU"/>
                    </w:rPr>
                    <w:t>Основное мероприятие 1.1.Совершенствование правовой и методической основы муниципальной службы</w:t>
                  </w:r>
                </w:p>
              </w:tc>
              <w:tc>
                <w:tcPr>
                  <w:tcW w:w="2048" w:type="dxa"/>
                  <w:shd w:val="clear" w:color="auto" w:fill="auto"/>
                </w:tcPr>
                <w:p w:rsidR="0088414B" w:rsidRPr="0088414B" w:rsidRDefault="0088414B" w:rsidP="0088414B">
                  <w:pPr>
                    <w:spacing w:after="0" w:line="240" w:lineRule="auto"/>
                    <w:jc w:val="center"/>
                    <w:rPr>
                      <w:rFonts w:ascii="Times New Roman" w:eastAsia="Times New Roman" w:hAnsi="Times New Roman" w:cs="Times New Roman"/>
                      <w:lang w:eastAsia="ru-RU"/>
                    </w:rPr>
                  </w:pPr>
                  <w:r w:rsidRPr="0088414B">
                    <w:rPr>
                      <w:rFonts w:ascii="Times New Roman" w:eastAsia="Times New Roman" w:hAnsi="Times New Roman" w:cs="Times New Roman"/>
                      <w:lang w:eastAsia="ru-RU"/>
                    </w:rPr>
                    <w:t>40,0</w:t>
                  </w:r>
                </w:p>
              </w:tc>
              <w:tc>
                <w:tcPr>
                  <w:tcW w:w="2242" w:type="dxa"/>
                  <w:shd w:val="clear" w:color="auto" w:fill="auto"/>
                </w:tcPr>
                <w:p w:rsidR="0088414B" w:rsidRPr="0088414B" w:rsidRDefault="0088414B" w:rsidP="0088414B">
                  <w:pPr>
                    <w:spacing w:after="0" w:line="240" w:lineRule="auto"/>
                    <w:jc w:val="center"/>
                    <w:rPr>
                      <w:rFonts w:ascii="Times New Roman" w:eastAsia="Times New Roman" w:hAnsi="Times New Roman" w:cs="Times New Roman"/>
                      <w:lang w:eastAsia="ru-RU"/>
                    </w:rPr>
                  </w:pPr>
                  <w:r w:rsidRPr="0088414B">
                    <w:rPr>
                      <w:rFonts w:ascii="Times New Roman" w:eastAsia="Times New Roman" w:hAnsi="Times New Roman" w:cs="Times New Roman"/>
                      <w:lang w:eastAsia="ru-RU"/>
                    </w:rPr>
                    <w:t>40,0</w:t>
                  </w:r>
                </w:p>
              </w:tc>
              <w:tc>
                <w:tcPr>
                  <w:tcW w:w="1400" w:type="dxa"/>
                  <w:shd w:val="clear" w:color="auto" w:fill="auto"/>
                </w:tcPr>
                <w:p w:rsidR="0088414B" w:rsidRPr="0088414B" w:rsidRDefault="0088414B" w:rsidP="0088414B">
                  <w:pPr>
                    <w:spacing w:after="0" w:line="240" w:lineRule="auto"/>
                    <w:jc w:val="center"/>
                    <w:rPr>
                      <w:rFonts w:ascii="Times New Roman" w:eastAsia="Times New Roman" w:hAnsi="Times New Roman" w:cs="Times New Roman"/>
                      <w:lang w:eastAsia="ru-RU"/>
                    </w:rPr>
                  </w:pPr>
                  <w:r w:rsidRPr="0088414B">
                    <w:rPr>
                      <w:rFonts w:ascii="Times New Roman" w:eastAsia="Times New Roman" w:hAnsi="Times New Roman" w:cs="Times New Roman"/>
                      <w:lang w:eastAsia="ru-RU"/>
                    </w:rPr>
                    <w:t>0,0</w:t>
                  </w:r>
                </w:p>
              </w:tc>
              <w:tc>
                <w:tcPr>
                  <w:tcW w:w="1681" w:type="dxa"/>
                  <w:shd w:val="clear" w:color="auto" w:fill="auto"/>
                </w:tcPr>
                <w:p w:rsidR="0088414B" w:rsidRPr="0088414B" w:rsidRDefault="0088414B" w:rsidP="0088414B">
                  <w:pPr>
                    <w:spacing w:after="0" w:line="240" w:lineRule="auto"/>
                    <w:jc w:val="center"/>
                    <w:rPr>
                      <w:rFonts w:ascii="Times New Roman" w:eastAsia="Times New Roman" w:hAnsi="Times New Roman" w:cs="Times New Roman"/>
                      <w:lang w:eastAsia="ru-RU"/>
                    </w:rPr>
                  </w:pPr>
                  <w:r w:rsidRPr="0088414B">
                    <w:rPr>
                      <w:rFonts w:ascii="Times New Roman" w:eastAsia="Times New Roman" w:hAnsi="Times New Roman" w:cs="Times New Roman"/>
                      <w:lang w:eastAsia="ru-RU"/>
                    </w:rPr>
                    <w:t>-</w:t>
                  </w:r>
                </w:p>
              </w:tc>
            </w:tr>
            <w:tr w:rsidR="0088414B" w:rsidRPr="0088414B" w:rsidTr="0088414B">
              <w:trPr>
                <w:trHeight w:val="315"/>
              </w:trPr>
              <w:tc>
                <w:tcPr>
                  <w:tcW w:w="753" w:type="dxa"/>
                </w:tcPr>
                <w:p w:rsidR="0088414B" w:rsidRPr="0088414B" w:rsidRDefault="0088414B" w:rsidP="0088414B">
                  <w:pPr>
                    <w:spacing w:after="0" w:line="240" w:lineRule="auto"/>
                    <w:rPr>
                      <w:rFonts w:ascii="Times New Roman" w:eastAsia="Times New Roman" w:hAnsi="Times New Roman" w:cs="Times New Roman"/>
                      <w:lang w:eastAsia="ru-RU"/>
                    </w:rPr>
                  </w:pPr>
                  <w:r w:rsidRPr="0088414B">
                    <w:rPr>
                      <w:rFonts w:ascii="Times New Roman" w:eastAsia="Times New Roman" w:hAnsi="Times New Roman" w:cs="Times New Roman"/>
                      <w:lang w:eastAsia="ru-RU"/>
                    </w:rPr>
                    <w:t>1.2</w:t>
                  </w:r>
                </w:p>
              </w:tc>
              <w:tc>
                <w:tcPr>
                  <w:tcW w:w="5770" w:type="dxa"/>
                  <w:shd w:val="clear" w:color="auto" w:fill="auto"/>
                </w:tcPr>
                <w:p w:rsidR="0088414B" w:rsidRPr="0088414B" w:rsidRDefault="0088414B" w:rsidP="0088414B">
                  <w:pPr>
                    <w:widowControl w:val="0"/>
                    <w:autoSpaceDE w:val="0"/>
                    <w:autoSpaceDN w:val="0"/>
                    <w:adjustRightInd w:val="0"/>
                    <w:spacing w:after="0" w:line="240" w:lineRule="auto"/>
                    <w:ind w:right="-108"/>
                    <w:rPr>
                      <w:rFonts w:ascii="Times New Roman" w:eastAsia="Times New Roman" w:hAnsi="Times New Roman" w:cs="Times New Roman"/>
                      <w:color w:val="000000"/>
                    </w:rPr>
                  </w:pPr>
                  <w:r w:rsidRPr="0088414B">
                    <w:rPr>
                      <w:rFonts w:ascii="Times New Roman" w:eastAsia="Times New Roman" w:hAnsi="Times New Roman" w:cs="Times New Roman"/>
                      <w:color w:val="000000"/>
                      <w:lang w:eastAsia="ru-RU"/>
                    </w:rPr>
                    <w:t>Основное мероприятие 1.2.</w:t>
                  </w:r>
                </w:p>
                <w:p w:rsidR="0088414B" w:rsidRPr="0088414B" w:rsidRDefault="0088414B" w:rsidP="0088414B">
                  <w:pPr>
                    <w:widowControl w:val="0"/>
                    <w:autoSpaceDE w:val="0"/>
                    <w:autoSpaceDN w:val="0"/>
                    <w:adjustRightInd w:val="0"/>
                    <w:spacing w:after="0" w:line="240" w:lineRule="auto"/>
                    <w:rPr>
                      <w:rFonts w:ascii="Times New Roman" w:eastAsia="Times New Roman" w:hAnsi="Times New Roman" w:cs="Times New Roman"/>
                      <w:color w:val="000000"/>
                    </w:rPr>
                  </w:pPr>
                  <w:r w:rsidRPr="0088414B">
                    <w:rPr>
                      <w:rFonts w:ascii="Times New Roman" w:eastAsia="Times New Roman" w:hAnsi="Times New Roman" w:cs="Times New Roman"/>
                      <w:color w:val="000000"/>
                      <w:sz w:val="24"/>
                      <w:szCs w:val="28"/>
                      <w:lang w:eastAsia="ru-RU"/>
                    </w:rPr>
                    <w:t>Обеспечение дополнительного профессионального образования (повышение квалификации) лиц, замещающих выборные муниципальные должности, муниципальных служащих</w:t>
                  </w:r>
                </w:p>
              </w:tc>
              <w:tc>
                <w:tcPr>
                  <w:tcW w:w="2048" w:type="dxa"/>
                  <w:shd w:val="clear" w:color="auto" w:fill="auto"/>
                </w:tcPr>
                <w:p w:rsidR="0088414B" w:rsidRPr="0088414B" w:rsidRDefault="0088414B" w:rsidP="0088414B">
                  <w:pPr>
                    <w:spacing w:after="0" w:line="240" w:lineRule="auto"/>
                    <w:jc w:val="center"/>
                    <w:rPr>
                      <w:rFonts w:ascii="Times New Roman" w:eastAsia="Times New Roman" w:hAnsi="Times New Roman" w:cs="Times New Roman"/>
                      <w:lang w:eastAsia="ru-RU"/>
                    </w:rPr>
                  </w:pPr>
                  <w:r w:rsidRPr="0088414B">
                    <w:rPr>
                      <w:rFonts w:ascii="Times New Roman" w:eastAsia="Times New Roman" w:hAnsi="Times New Roman" w:cs="Times New Roman"/>
                      <w:lang w:eastAsia="ru-RU"/>
                    </w:rPr>
                    <w:t>15,0</w:t>
                  </w:r>
                </w:p>
              </w:tc>
              <w:tc>
                <w:tcPr>
                  <w:tcW w:w="2242" w:type="dxa"/>
                  <w:shd w:val="clear" w:color="auto" w:fill="auto"/>
                </w:tcPr>
                <w:p w:rsidR="0088414B" w:rsidRPr="0088414B" w:rsidRDefault="0088414B" w:rsidP="0088414B">
                  <w:pPr>
                    <w:spacing w:after="0" w:line="240" w:lineRule="auto"/>
                    <w:jc w:val="center"/>
                    <w:rPr>
                      <w:rFonts w:ascii="Times New Roman" w:eastAsia="Times New Roman" w:hAnsi="Times New Roman" w:cs="Times New Roman"/>
                      <w:lang w:eastAsia="ru-RU"/>
                    </w:rPr>
                  </w:pPr>
                  <w:r w:rsidRPr="0088414B">
                    <w:rPr>
                      <w:rFonts w:ascii="Times New Roman" w:eastAsia="Times New Roman" w:hAnsi="Times New Roman" w:cs="Times New Roman"/>
                      <w:lang w:eastAsia="ru-RU"/>
                    </w:rPr>
                    <w:t>11,8</w:t>
                  </w:r>
                </w:p>
              </w:tc>
              <w:tc>
                <w:tcPr>
                  <w:tcW w:w="1400" w:type="dxa"/>
                  <w:shd w:val="clear" w:color="auto" w:fill="auto"/>
                </w:tcPr>
                <w:p w:rsidR="0088414B" w:rsidRPr="0088414B" w:rsidRDefault="0088414B" w:rsidP="0088414B">
                  <w:pPr>
                    <w:spacing w:after="0" w:line="240" w:lineRule="auto"/>
                    <w:jc w:val="center"/>
                    <w:rPr>
                      <w:rFonts w:ascii="Times New Roman" w:eastAsia="Times New Roman" w:hAnsi="Times New Roman" w:cs="Times New Roman"/>
                      <w:lang w:eastAsia="ru-RU"/>
                    </w:rPr>
                  </w:pPr>
                  <w:r w:rsidRPr="0088414B">
                    <w:rPr>
                      <w:rFonts w:ascii="Times New Roman" w:eastAsia="Times New Roman" w:hAnsi="Times New Roman" w:cs="Times New Roman"/>
                      <w:lang w:eastAsia="ru-RU"/>
                    </w:rPr>
                    <w:t>3,2</w:t>
                  </w:r>
                </w:p>
              </w:tc>
              <w:tc>
                <w:tcPr>
                  <w:tcW w:w="1681" w:type="dxa"/>
                  <w:shd w:val="clear" w:color="auto" w:fill="auto"/>
                </w:tcPr>
                <w:p w:rsidR="0088414B" w:rsidRPr="0088414B" w:rsidRDefault="0088414B" w:rsidP="0088414B">
                  <w:pPr>
                    <w:spacing w:after="0" w:line="240" w:lineRule="auto"/>
                    <w:jc w:val="center"/>
                    <w:rPr>
                      <w:rFonts w:ascii="Times New Roman" w:eastAsia="Times New Roman" w:hAnsi="Times New Roman" w:cs="Times New Roman"/>
                      <w:lang w:eastAsia="ru-RU"/>
                    </w:rPr>
                  </w:pPr>
                  <w:r w:rsidRPr="0088414B">
                    <w:rPr>
                      <w:rFonts w:ascii="Times New Roman" w:eastAsia="Times New Roman" w:hAnsi="Times New Roman" w:cs="Times New Roman"/>
                      <w:lang w:eastAsia="ru-RU"/>
                    </w:rPr>
                    <w:t>-</w:t>
                  </w:r>
                </w:p>
              </w:tc>
            </w:tr>
            <w:tr w:rsidR="0088414B" w:rsidRPr="0088414B" w:rsidTr="0088414B">
              <w:trPr>
                <w:trHeight w:val="315"/>
              </w:trPr>
              <w:tc>
                <w:tcPr>
                  <w:tcW w:w="753" w:type="dxa"/>
                </w:tcPr>
                <w:p w:rsidR="0088414B" w:rsidRPr="0088414B" w:rsidRDefault="0088414B" w:rsidP="0088414B">
                  <w:pPr>
                    <w:spacing w:after="0" w:line="240" w:lineRule="auto"/>
                    <w:rPr>
                      <w:rFonts w:ascii="Times New Roman" w:eastAsia="Times New Roman" w:hAnsi="Times New Roman" w:cs="Times New Roman"/>
                      <w:lang w:eastAsia="ru-RU"/>
                    </w:rPr>
                  </w:pPr>
                  <w:r w:rsidRPr="0088414B">
                    <w:rPr>
                      <w:rFonts w:ascii="Times New Roman" w:eastAsia="Times New Roman" w:hAnsi="Times New Roman" w:cs="Times New Roman"/>
                      <w:lang w:eastAsia="ru-RU"/>
                    </w:rPr>
                    <w:lastRenderedPageBreak/>
                    <w:t>1.3</w:t>
                  </w:r>
                </w:p>
              </w:tc>
              <w:tc>
                <w:tcPr>
                  <w:tcW w:w="5770" w:type="dxa"/>
                  <w:shd w:val="clear" w:color="auto" w:fill="auto"/>
                </w:tcPr>
                <w:p w:rsidR="0088414B" w:rsidRPr="0088414B" w:rsidRDefault="0088414B" w:rsidP="0088414B">
                  <w:pPr>
                    <w:widowControl w:val="0"/>
                    <w:autoSpaceDE w:val="0"/>
                    <w:autoSpaceDN w:val="0"/>
                    <w:adjustRightInd w:val="0"/>
                    <w:spacing w:after="0" w:line="240" w:lineRule="auto"/>
                    <w:ind w:right="-108"/>
                    <w:rPr>
                      <w:rFonts w:ascii="Times New Roman" w:eastAsia="Times New Roman" w:hAnsi="Times New Roman" w:cs="Times New Roman"/>
                      <w:color w:val="000000"/>
                    </w:rPr>
                  </w:pPr>
                  <w:r w:rsidRPr="0088414B">
                    <w:rPr>
                      <w:rFonts w:ascii="Times New Roman" w:eastAsia="Times New Roman" w:hAnsi="Times New Roman" w:cs="Times New Roman"/>
                      <w:color w:val="000000"/>
                      <w:lang w:eastAsia="ru-RU"/>
                    </w:rPr>
                    <w:t>Основное мероприятие 1.3.</w:t>
                  </w:r>
                </w:p>
                <w:p w:rsidR="0088414B" w:rsidRPr="0088414B" w:rsidRDefault="0088414B" w:rsidP="0088414B">
                  <w:pPr>
                    <w:spacing w:after="0" w:line="240" w:lineRule="auto"/>
                    <w:rPr>
                      <w:rFonts w:ascii="Times New Roman" w:eastAsia="Times New Roman" w:hAnsi="Times New Roman" w:cs="Times New Roman"/>
                      <w:lang w:eastAsia="ru-RU"/>
                    </w:rPr>
                  </w:pPr>
                  <w:r w:rsidRPr="0088414B">
                    <w:rPr>
                      <w:rFonts w:ascii="Times New Roman" w:eastAsia="Times New Roman" w:hAnsi="Times New Roman" w:cs="Times New Roman"/>
                      <w:color w:val="000000"/>
                      <w:lang w:eastAsia="ru-RU"/>
                    </w:rPr>
                    <w:t>Оптимизация штатной численности муниципальных служащих</w:t>
                  </w:r>
                </w:p>
              </w:tc>
              <w:tc>
                <w:tcPr>
                  <w:tcW w:w="2048" w:type="dxa"/>
                  <w:shd w:val="clear" w:color="auto" w:fill="auto"/>
                </w:tcPr>
                <w:p w:rsidR="0088414B" w:rsidRPr="0088414B" w:rsidRDefault="0088414B" w:rsidP="0088414B">
                  <w:pPr>
                    <w:spacing w:after="0" w:line="240" w:lineRule="auto"/>
                    <w:jc w:val="center"/>
                    <w:rPr>
                      <w:rFonts w:ascii="Times New Roman" w:eastAsia="Times New Roman" w:hAnsi="Times New Roman" w:cs="Times New Roman"/>
                      <w:lang w:eastAsia="ru-RU"/>
                    </w:rPr>
                  </w:pPr>
                  <w:r w:rsidRPr="0088414B">
                    <w:rPr>
                      <w:rFonts w:ascii="Times New Roman" w:eastAsia="Times New Roman" w:hAnsi="Times New Roman" w:cs="Times New Roman"/>
                      <w:lang w:eastAsia="ru-RU"/>
                    </w:rPr>
                    <w:t>0,0</w:t>
                  </w:r>
                </w:p>
              </w:tc>
              <w:tc>
                <w:tcPr>
                  <w:tcW w:w="2242" w:type="dxa"/>
                  <w:shd w:val="clear" w:color="auto" w:fill="auto"/>
                </w:tcPr>
                <w:p w:rsidR="0088414B" w:rsidRPr="0088414B" w:rsidRDefault="0088414B" w:rsidP="0088414B">
                  <w:pPr>
                    <w:spacing w:after="0" w:line="240" w:lineRule="auto"/>
                    <w:jc w:val="center"/>
                    <w:rPr>
                      <w:rFonts w:ascii="Times New Roman" w:eastAsia="Times New Roman" w:hAnsi="Times New Roman" w:cs="Times New Roman"/>
                      <w:lang w:eastAsia="ru-RU"/>
                    </w:rPr>
                  </w:pPr>
                  <w:r w:rsidRPr="0088414B">
                    <w:rPr>
                      <w:rFonts w:ascii="Times New Roman" w:eastAsia="Times New Roman" w:hAnsi="Times New Roman" w:cs="Times New Roman"/>
                      <w:lang w:eastAsia="ru-RU"/>
                    </w:rPr>
                    <w:t>0,0</w:t>
                  </w:r>
                </w:p>
              </w:tc>
              <w:tc>
                <w:tcPr>
                  <w:tcW w:w="1400" w:type="dxa"/>
                  <w:shd w:val="clear" w:color="auto" w:fill="auto"/>
                </w:tcPr>
                <w:p w:rsidR="0088414B" w:rsidRPr="0088414B" w:rsidRDefault="0088414B" w:rsidP="0088414B">
                  <w:pPr>
                    <w:spacing w:after="0" w:line="240" w:lineRule="auto"/>
                    <w:jc w:val="center"/>
                    <w:rPr>
                      <w:rFonts w:ascii="Times New Roman" w:eastAsia="Times New Roman" w:hAnsi="Times New Roman" w:cs="Times New Roman"/>
                      <w:lang w:eastAsia="ru-RU"/>
                    </w:rPr>
                  </w:pPr>
                  <w:r w:rsidRPr="0088414B">
                    <w:rPr>
                      <w:rFonts w:ascii="Times New Roman" w:eastAsia="Times New Roman" w:hAnsi="Times New Roman" w:cs="Times New Roman"/>
                      <w:lang w:eastAsia="ru-RU"/>
                    </w:rPr>
                    <w:t>0,0</w:t>
                  </w:r>
                </w:p>
              </w:tc>
              <w:tc>
                <w:tcPr>
                  <w:tcW w:w="1681" w:type="dxa"/>
                  <w:shd w:val="clear" w:color="auto" w:fill="auto"/>
                </w:tcPr>
                <w:p w:rsidR="0088414B" w:rsidRPr="0088414B" w:rsidRDefault="0088414B" w:rsidP="0088414B">
                  <w:pPr>
                    <w:spacing w:after="0" w:line="240" w:lineRule="auto"/>
                    <w:jc w:val="center"/>
                    <w:rPr>
                      <w:rFonts w:ascii="Times New Roman" w:eastAsia="Times New Roman" w:hAnsi="Times New Roman" w:cs="Times New Roman"/>
                      <w:lang w:eastAsia="ru-RU"/>
                    </w:rPr>
                  </w:pPr>
                  <w:r w:rsidRPr="0088414B">
                    <w:rPr>
                      <w:rFonts w:ascii="Times New Roman" w:eastAsia="Times New Roman" w:hAnsi="Times New Roman" w:cs="Times New Roman"/>
                      <w:lang w:eastAsia="ru-RU"/>
                    </w:rPr>
                    <w:t>-</w:t>
                  </w:r>
                </w:p>
              </w:tc>
            </w:tr>
            <w:tr w:rsidR="0088414B" w:rsidRPr="0088414B" w:rsidTr="0088414B">
              <w:trPr>
                <w:trHeight w:val="315"/>
              </w:trPr>
              <w:tc>
                <w:tcPr>
                  <w:tcW w:w="753" w:type="dxa"/>
                </w:tcPr>
                <w:p w:rsidR="0088414B" w:rsidRPr="0088414B" w:rsidRDefault="0088414B" w:rsidP="0088414B">
                  <w:pPr>
                    <w:spacing w:after="0" w:line="240" w:lineRule="auto"/>
                    <w:rPr>
                      <w:rFonts w:ascii="Times New Roman" w:eastAsia="Times New Roman" w:hAnsi="Times New Roman" w:cs="Times New Roman"/>
                      <w:lang w:eastAsia="ru-RU"/>
                    </w:rPr>
                  </w:pPr>
                  <w:r w:rsidRPr="0088414B">
                    <w:rPr>
                      <w:rFonts w:ascii="Times New Roman" w:eastAsia="Times New Roman" w:hAnsi="Times New Roman" w:cs="Times New Roman"/>
                      <w:lang w:eastAsia="ru-RU"/>
                    </w:rPr>
                    <w:t>1.4</w:t>
                  </w:r>
                </w:p>
              </w:tc>
              <w:tc>
                <w:tcPr>
                  <w:tcW w:w="5770" w:type="dxa"/>
                  <w:shd w:val="clear" w:color="auto" w:fill="auto"/>
                </w:tcPr>
                <w:p w:rsidR="0088414B" w:rsidRPr="0088414B" w:rsidRDefault="0088414B" w:rsidP="0088414B">
                  <w:pPr>
                    <w:widowControl w:val="0"/>
                    <w:autoSpaceDE w:val="0"/>
                    <w:autoSpaceDN w:val="0"/>
                    <w:adjustRightInd w:val="0"/>
                    <w:spacing w:after="0" w:line="240" w:lineRule="auto"/>
                    <w:ind w:right="-108"/>
                    <w:rPr>
                      <w:rFonts w:ascii="Times New Roman" w:eastAsia="Times New Roman" w:hAnsi="Times New Roman" w:cs="Times New Roman"/>
                      <w:color w:val="000000"/>
                    </w:rPr>
                  </w:pPr>
                  <w:r w:rsidRPr="0088414B">
                    <w:rPr>
                      <w:rFonts w:ascii="Times New Roman" w:eastAsia="Times New Roman" w:hAnsi="Times New Roman" w:cs="Times New Roman"/>
                      <w:color w:val="000000"/>
                      <w:lang w:eastAsia="ru-RU"/>
                    </w:rPr>
                    <w:t>Основное мероприятие 1.4.</w:t>
                  </w:r>
                </w:p>
                <w:p w:rsidR="0088414B" w:rsidRPr="0088414B" w:rsidRDefault="0088414B" w:rsidP="0088414B">
                  <w:pPr>
                    <w:spacing w:after="0" w:line="240" w:lineRule="auto"/>
                    <w:rPr>
                      <w:rFonts w:ascii="Times New Roman" w:eastAsia="Times New Roman" w:hAnsi="Times New Roman" w:cs="Times New Roman"/>
                      <w:lang w:eastAsia="ru-RU"/>
                    </w:rPr>
                  </w:pPr>
                  <w:r w:rsidRPr="0088414B">
                    <w:rPr>
                      <w:rFonts w:ascii="Times New Roman" w:eastAsia="Times New Roman" w:hAnsi="Times New Roman" w:cs="Times New Roman"/>
                      <w:color w:val="000000"/>
                      <w:lang w:eastAsia="ru-RU"/>
                    </w:rPr>
                    <w:t>Диспансеризация и проведения медосмотра работников Администрации</w:t>
                  </w:r>
                </w:p>
              </w:tc>
              <w:tc>
                <w:tcPr>
                  <w:tcW w:w="2048" w:type="dxa"/>
                  <w:shd w:val="clear" w:color="auto" w:fill="auto"/>
                </w:tcPr>
                <w:p w:rsidR="0088414B" w:rsidRPr="0088414B" w:rsidRDefault="0088414B" w:rsidP="0088414B">
                  <w:pPr>
                    <w:spacing w:after="0" w:line="240" w:lineRule="auto"/>
                    <w:jc w:val="center"/>
                    <w:rPr>
                      <w:rFonts w:ascii="Times New Roman" w:eastAsia="Times New Roman" w:hAnsi="Times New Roman" w:cs="Times New Roman"/>
                      <w:lang w:eastAsia="ru-RU"/>
                    </w:rPr>
                  </w:pPr>
                  <w:r w:rsidRPr="0088414B">
                    <w:rPr>
                      <w:rFonts w:ascii="Times New Roman" w:eastAsia="Times New Roman" w:hAnsi="Times New Roman" w:cs="Times New Roman"/>
                      <w:lang w:eastAsia="ru-RU"/>
                    </w:rPr>
                    <w:t>18,8</w:t>
                  </w:r>
                </w:p>
              </w:tc>
              <w:tc>
                <w:tcPr>
                  <w:tcW w:w="2242" w:type="dxa"/>
                  <w:shd w:val="clear" w:color="auto" w:fill="auto"/>
                </w:tcPr>
                <w:p w:rsidR="0088414B" w:rsidRPr="0088414B" w:rsidRDefault="0088414B" w:rsidP="0088414B">
                  <w:pPr>
                    <w:spacing w:after="0" w:line="240" w:lineRule="auto"/>
                    <w:jc w:val="center"/>
                    <w:rPr>
                      <w:rFonts w:ascii="Times New Roman" w:eastAsia="Times New Roman" w:hAnsi="Times New Roman" w:cs="Times New Roman"/>
                      <w:lang w:eastAsia="ru-RU"/>
                    </w:rPr>
                  </w:pPr>
                  <w:r w:rsidRPr="0088414B">
                    <w:rPr>
                      <w:rFonts w:ascii="Times New Roman" w:eastAsia="Times New Roman" w:hAnsi="Times New Roman" w:cs="Times New Roman"/>
                      <w:lang w:eastAsia="ru-RU"/>
                    </w:rPr>
                    <w:t>18,8</w:t>
                  </w:r>
                </w:p>
              </w:tc>
              <w:tc>
                <w:tcPr>
                  <w:tcW w:w="1400" w:type="dxa"/>
                  <w:shd w:val="clear" w:color="auto" w:fill="auto"/>
                </w:tcPr>
                <w:p w:rsidR="0088414B" w:rsidRPr="0088414B" w:rsidRDefault="0088414B" w:rsidP="0088414B">
                  <w:pPr>
                    <w:spacing w:after="0" w:line="240" w:lineRule="auto"/>
                    <w:jc w:val="center"/>
                    <w:rPr>
                      <w:rFonts w:ascii="Times New Roman" w:eastAsia="Times New Roman" w:hAnsi="Times New Roman" w:cs="Times New Roman"/>
                      <w:lang w:eastAsia="ru-RU"/>
                    </w:rPr>
                  </w:pPr>
                  <w:r w:rsidRPr="0088414B">
                    <w:rPr>
                      <w:rFonts w:ascii="Times New Roman" w:eastAsia="Times New Roman" w:hAnsi="Times New Roman" w:cs="Times New Roman"/>
                      <w:lang w:eastAsia="ru-RU"/>
                    </w:rPr>
                    <w:t>0,0</w:t>
                  </w:r>
                </w:p>
              </w:tc>
              <w:tc>
                <w:tcPr>
                  <w:tcW w:w="1681" w:type="dxa"/>
                  <w:shd w:val="clear" w:color="auto" w:fill="auto"/>
                </w:tcPr>
                <w:p w:rsidR="0088414B" w:rsidRPr="0088414B" w:rsidRDefault="0088414B" w:rsidP="0088414B">
                  <w:pPr>
                    <w:spacing w:after="0" w:line="240" w:lineRule="auto"/>
                    <w:jc w:val="center"/>
                    <w:rPr>
                      <w:rFonts w:ascii="Times New Roman" w:eastAsia="Times New Roman" w:hAnsi="Times New Roman" w:cs="Times New Roman"/>
                      <w:lang w:eastAsia="ru-RU"/>
                    </w:rPr>
                  </w:pPr>
                  <w:r w:rsidRPr="0088414B">
                    <w:rPr>
                      <w:rFonts w:ascii="Times New Roman" w:eastAsia="Times New Roman" w:hAnsi="Times New Roman" w:cs="Times New Roman"/>
                      <w:lang w:eastAsia="ru-RU"/>
                    </w:rPr>
                    <w:t>-</w:t>
                  </w:r>
                </w:p>
              </w:tc>
            </w:tr>
            <w:tr w:rsidR="0088414B" w:rsidRPr="0088414B" w:rsidTr="0088414B">
              <w:trPr>
                <w:trHeight w:val="315"/>
              </w:trPr>
              <w:tc>
                <w:tcPr>
                  <w:tcW w:w="753" w:type="dxa"/>
                </w:tcPr>
                <w:p w:rsidR="0088414B" w:rsidRPr="0088414B" w:rsidRDefault="0088414B" w:rsidP="0088414B">
                  <w:pPr>
                    <w:spacing w:after="0" w:line="240" w:lineRule="auto"/>
                    <w:rPr>
                      <w:rFonts w:ascii="Times New Roman" w:eastAsia="Times New Roman" w:hAnsi="Times New Roman" w:cs="Times New Roman"/>
                      <w:lang w:eastAsia="ru-RU"/>
                    </w:rPr>
                  </w:pPr>
                  <w:r w:rsidRPr="0088414B">
                    <w:rPr>
                      <w:rFonts w:ascii="Times New Roman" w:eastAsia="Times New Roman" w:hAnsi="Times New Roman" w:cs="Times New Roman"/>
                      <w:lang w:eastAsia="ru-RU"/>
                    </w:rPr>
                    <w:t>1.5</w:t>
                  </w:r>
                </w:p>
              </w:tc>
              <w:tc>
                <w:tcPr>
                  <w:tcW w:w="5770" w:type="dxa"/>
                  <w:shd w:val="clear" w:color="auto" w:fill="auto"/>
                </w:tcPr>
                <w:p w:rsidR="0088414B" w:rsidRPr="0088414B" w:rsidRDefault="0088414B" w:rsidP="0088414B">
                  <w:pPr>
                    <w:spacing w:after="0" w:line="240" w:lineRule="auto"/>
                    <w:rPr>
                      <w:rFonts w:ascii="Times New Roman" w:eastAsia="Times New Roman" w:hAnsi="Times New Roman" w:cs="Times New Roman"/>
                      <w:kern w:val="2"/>
                      <w:szCs w:val="28"/>
                      <w:lang w:eastAsia="ru-RU"/>
                    </w:rPr>
                  </w:pPr>
                  <w:r w:rsidRPr="0088414B">
                    <w:rPr>
                      <w:rFonts w:ascii="Times New Roman" w:eastAsia="Times New Roman" w:hAnsi="Times New Roman" w:cs="Times New Roman"/>
                      <w:kern w:val="2"/>
                      <w:szCs w:val="28"/>
                      <w:lang w:eastAsia="ru-RU"/>
                    </w:rPr>
                    <w:t xml:space="preserve">Основное мероприятие 1.5 </w:t>
                  </w:r>
                </w:p>
                <w:p w:rsidR="0088414B" w:rsidRPr="0088414B" w:rsidRDefault="0088414B" w:rsidP="0088414B">
                  <w:pPr>
                    <w:spacing w:after="0" w:line="240" w:lineRule="auto"/>
                    <w:rPr>
                      <w:rFonts w:ascii="Times New Roman" w:eastAsia="Times New Roman" w:hAnsi="Times New Roman" w:cs="Times New Roman"/>
                      <w:color w:val="000000"/>
                      <w:lang w:eastAsia="ru-RU"/>
                    </w:rPr>
                  </w:pPr>
                  <w:r w:rsidRPr="0088414B">
                    <w:rPr>
                      <w:rFonts w:ascii="Times New Roman" w:eastAsia="Times New Roman" w:hAnsi="Times New Roman" w:cs="Times New Roman"/>
                      <w:szCs w:val="28"/>
                      <w:lang w:eastAsia="ru-RU"/>
                    </w:rPr>
                    <w:t>Проведение сбора обобщения и анализа информации для проведения независимой оценки качества</w:t>
                  </w:r>
                </w:p>
              </w:tc>
              <w:tc>
                <w:tcPr>
                  <w:tcW w:w="2048" w:type="dxa"/>
                  <w:shd w:val="clear" w:color="auto" w:fill="auto"/>
                </w:tcPr>
                <w:p w:rsidR="0088414B" w:rsidRPr="0088414B" w:rsidRDefault="0088414B" w:rsidP="0088414B">
                  <w:pPr>
                    <w:spacing w:after="0" w:line="240" w:lineRule="auto"/>
                    <w:jc w:val="center"/>
                    <w:rPr>
                      <w:rFonts w:ascii="Times New Roman" w:eastAsia="Times New Roman" w:hAnsi="Times New Roman" w:cs="Times New Roman"/>
                      <w:lang w:eastAsia="ru-RU"/>
                    </w:rPr>
                  </w:pPr>
                  <w:r w:rsidRPr="0088414B">
                    <w:rPr>
                      <w:rFonts w:ascii="Times New Roman" w:eastAsia="Times New Roman" w:hAnsi="Times New Roman" w:cs="Times New Roman"/>
                      <w:lang w:eastAsia="ru-RU"/>
                    </w:rPr>
                    <w:t>0,0</w:t>
                  </w:r>
                </w:p>
              </w:tc>
              <w:tc>
                <w:tcPr>
                  <w:tcW w:w="2242" w:type="dxa"/>
                  <w:shd w:val="clear" w:color="auto" w:fill="auto"/>
                </w:tcPr>
                <w:p w:rsidR="0088414B" w:rsidRPr="0088414B" w:rsidRDefault="0088414B" w:rsidP="0088414B">
                  <w:pPr>
                    <w:spacing w:after="0" w:line="240" w:lineRule="auto"/>
                    <w:jc w:val="center"/>
                    <w:rPr>
                      <w:rFonts w:ascii="Times New Roman" w:eastAsia="Times New Roman" w:hAnsi="Times New Roman" w:cs="Times New Roman"/>
                      <w:lang w:eastAsia="ru-RU"/>
                    </w:rPr>
                  </w:pPr>
                  <w:r w:rsidRPr="0088414B">
                    <w:rPr>
                      <w:rFonts w:ascii="Times New Roman" w:eastAsia="Times New Roman" w:hAnsi="Times New Roman" w:cs="Times New Roman"/>
                      <w:lang w:eastAsia="ru-RU"/>
                    </w:rPr>
                    <w:t>0,0</w:t>
                  </w:r>
                </w:p>
              </w:tc>
              <w:tc>
                <w:tcPr>
                  <w:tcW w:w="1400" w:type="dxa"/>
                  <w:shd w:val="clear" w:color="auto" w:fill="auto"/>
                </w:tcPr>
                <w:p w:rsidR="0088414B" w:rsidRPr="0088414B" w:rsidRDefault="0088414B" w:rsidP="0088414B">
                  <w:pPr>
                    <w:spacing w:after="0" w:line="240" w:lineRule="auto"/>
                    <w:jc w:val="center"/>
                    <w:rPr>
                      <w:rFonts w:ascii="Times New Roman" w:eastAsia="Times New Roman" w:hAnsi="Times New Roman" w:cs="Times New Roman"/>
                      <w:lang w:eastAsia="ru-RU"/>
                    </w:rPr>
                  </w:pPr>
                  <w:r w:rsidRPr="0088414B">
                    <w:rPr>
                      <w:rFonts w:ascii="Times New Roman" w:eastAsia="Times New Roman" w:hAnsi="Times New Roman" w:cs="Times New Roman"/>
                      <w:lang w:eastAsia="ru-RU"/>
                    </w:rPr>
                    <w:t>0,0</w:t>
                  </w:r>
                </w:p>
              </w:tc>
              <w:tc>
                <w:tcPr>
                  <w:tcW w:w="1681" w:type="dxa"/>
                  <w:shd w:val="clear" w:color="auto" w:fill="auto"/>
                </w:tcPr>
                <w:p w:rsidR="0088414B" w:rsidRPr="0088414B" w:rsidRDefault="0088414B" w:rsidP="0088414B">
                  <w:pPr>
                    <w:spacing w:after="0" w:line="240" w:lineRule="auto"/>
                    <w:jc w:val="center"/>
                    <w:rPr>
                      <w:rFonts w:ascii="Times New Roman" w:eastAsia="Times New Roman" w:hAnsi="Times New Roman" w:cs="Times New Roman"/>
                      <w:lang w:eastAsia="ru-RU"/>
                    </w:rPr>
                  </w:pPr>
                </w:p>
              </w:tc>
            </w:tr>
            <w:tr w:rsidR="0088414B" w:rsidRPr="0088414B" w:rsidTr="0088414B">
              <w:trPr>
                <w:trHeight w:val="315"/>
              </w:trPr>
              <w:tc>
                <w:tcPr>
                  <w:tcW w:w="753" w:type="dxa"/>
                </w:tcPr>
                <w:p w:rsidR="0088414B" w:rsidRPr="0088414B" w:rsidRDefault="0088414B" w:rsidP="0088414B">
                  <w:pPr>
                    <w:spacing w:after="0" w:line="240" w:lineRule="auto"/>
                    <w:rPr>
                      <w:rFonts w:ascii="Times New Roman" w:eastAsia="Times New Roman" w:hAnsi="Times New Roman" w:cs="Times New Roman"/>
                      <w:lang w:eastAsia="ru-RU"/>
                    </w:rPr>
                  </w:pPr>
                  <w:r w:rsidRPr="0088414B">
                    <w:rPr>
                      <w:rFonts w:ascii="Times New Roman" w:eastAsia="Times New Roman" w:hAnsi="Times New Roman" w:cs="Times New Roman"/>
                      <w:lang w:eastAsia="ru-RU"/>
                    </w:rPr>
                    <w:t>2</w:t>
                  </w:r>
                </w:p>
              </w:tc>
              <w:tc>
                <w:tcPr>
                  <w:tcW w:w="5770" w:type="dxa"/>
                  <w:shd w:val="clear" w:color="auto" w:fill="auto"/>
                </w:tcPr>
                <w:p w:rsidR="0088414B" w:rsidRPr="0088414B" w:rsidRDefault="0088414B" w:rsidP="0088414B">
                  <w:pPr>
                    <w:spacing w:after="0" w:line="240" w:lineRule="auto"/>
                    <w:rPr>
                      <w:rFonts w:ascii="Times New Roman" w:eastAsia="Times New Roman" w:hAnsi="Times New Roman" w:cs="Times New Roman"/>
                      <w:lang w:eastAsia="ru-RU"/>
                    </w:rPr>
                  </w:pPr>
                  <w:r w:rsidRPr="0088414B">
                    <w:rPr>
                      <w:rFonts w:ascii="Times New Roman" w:eastAsia="Times New Roman" w:hAnsi="Times New Roman" w:cs="Times New Roman"/>
                      <w:color w:val="000000"/>
                      <w:lang w:eastAsia="ru-RU"/>
                    </w:rPr>
                    <w:t>Подпрограмма 2. «Пенсионное обеспечение лиц, замещавших муниципальные должности и муниципальные должности муниципальной службы в Дубовском сельском поселении»</w:t>
                  </w:r>
                </w:p>
              </w:tc>
              <w:tc>
                <w:tcPr>
                  <w:tcW w:w="2048" w:type="dxa"/>
                  <w:shd w:val="clear" w:color="auto" w:fill="auto"/>
                </w:tcPr>
                <w:p w:rsidR="0088414B" w:rsidRPr="0088414B" w:rsidRDefault="0088414B" w:rsidP="0088414B">
                  <w:pPr>
                    <w:spacing w:after="0" w:line="240" w:lineRule="auto"/>
                    <w:jc w:val="center"/>
                    <w:rPr>
                      <w:rFonts w:ascii="Times New Roman" w:eastAsia="Times New Roman" w:hAnsi="Times New Roman" w:cs="Times New Roman"/>
                      <w:lang w:eastAsia="ru-RU"/>
                    </w:rPr>
                  </w:pPr>
                  <w:r w:rsidRPr="0088414B">
                    <w:rPr>
                      <w:rFonts w:ascii="Times New Roman" w:eastAsia="Times New Roman" w:hAnsi="Times New Roman" w:cs="Times New Roman"/>
                      <w:lang w:eastAsia="ru-RU"/>
                    </w:rPr>
                    <w:t>Х </w:t>
                  </w:r>
                </w:p>
              </w:tc>
              <w:tc>
                <w:tcPr>
                  <w:tcW w:w="2242" w:type="dxa"/>
                  <w:shd w:val="clear" w:color="auto" w:fill="auto"/>
                </w:tcPr>
                <w:p w:rsidR="0088414B" w:rsidRPr="0088414B" w:rsidRDefault="0088414B" w:rsidP="0088414B">
                  <w:pPr>
                    <w:spacing w:after="0" w:line="240" w:lineRule="auto"/>
                    <w:jc w:val="center"/>
                    <w:rPr>
                      <w:rFonts w:ascii="Times New Roman" w:eastAsia="Times New Roman" w:hAnsi="Times New Roman" w:cs="Times New Roman"/>
                      <w:lang w:eastAsia="ru-RU"/>
                    </w:rPr>
                  </w:pPr>
                  <w:r w:rsidRPr="0088414B">
                    <w:rPr>
                      <w:rFonts w:ascii="Times New Roman" w:eastAsia="Times New Roman" w:hAnsi="Times New Roman" w:cs="Times New Roman"/>
                      <w:lang w:eastAsia="ru-RU"/>
                    </w:rPr>
                    <w:t>Х </w:t>
                  </w:r>
                </w:p>
              </w:tc>
              <w:tc>
                <w:tcPr>
                  <w:tcW w:w="1400" w:type="dxa"/>
                  <w:shd w:val="clear" w:color="auto" w:fill="auto"/>
                </w:tcPr>
                <w:p w:rsidR="0088414B" w:rsidRPr="0088414B" w:rsidRDefault="0088414B" w:rsidP="0088414B">
                  <w:pPr>
                    <w:spacing w:after="0" w:line="240" w:lineRule="auto"/>
                    <w:jc w:val="center"/>
                    <w:rPr>
                      <w:rFonts w:ascii="Times New Roman" w:eastAsia="Times New Roman" w:hAnsi="Times New Roman" w:cs="Times New Roman"/>
                      <w:lang w:eastAsia="ru-RU"/>
                    </w:rPr>
                  </w:pPr>
                  <w:r w:rsidRPr="0088414B">
                    <w:rPr>
                      <w:rFonts w:ascii="Times New Roman" w:eastAsia="Times New Roman" w:hAnsi="Times New Roman" w:cs="Times New Roman"/>
                      <w:lang w:eastAsia="ru-RU"/>
                    </w:rPr>
                    <w:t>0,0</w:t>
                  </w:r>
                </w:p>
              </w:tc>
              <w:tc>
                <w:tcPr>
                  <w:tcW w:w="1681" w:type="dxa"/>
                  <w:shd w:val="clear" w:color="auto" w:fill="auto"/>
                </w:tcPr>
                <w:p w:rsidR="0088414B" w:rsidRPr="0088414B" w:rsidRDefault="0088414B" w:rsidP="0088414B">
                  <w:pPr>
                    <w:spacing w:after="0" w:line="240" w:lineRule="auto"/>
                    <w:jc w:val="center"/>
                    <w:rPr>
                      <w:rFonts w:ascii="Times New Roman" w:eastAsia="Times New Roman" w:hAnsi="Times New Roman" w:cs="Times New Roman"/>
                      <w:lang w:eastAsia="ru-RU"/>
                    </w:rPr>
                  </w:pPr>
                  <w:r w:rsidRPr="0088414B">
                    <w:rPr>
                      <w:rFonts w:ascii="Times New Roman" w:eastAsia="Times New Roman" w:hAnsi="Times New Roman" w:cs="Times New Roman"/>
                      <w:lang w:eastAsia="ru-RU"/>
                    </w:rPr>
                    <w:t>-</w:t>
                  </w:r>
                </w:p>
              </w:tc>
            </w:tr>
            <w:tr w:rsidR="0088414B" w:rsidRPr="0088414B" w:rsidTr="0088414B">
              <w:trPr>
                <w:trHeight w:val="315"/>
              </w:trPr>
              <w:tc>
                <w:tcPr>
                  <w:tcW w:w="753" w:type="dxa"/>
                </w:tcPr>
                <w:p w:rsidR="0088414B" w:rsidRPr="0088414B" w:rsidRDefault="0088414B" w:rsidP="0088414B">
                  <w:pPr>
                    <w:spacing w:after="0" w:line="240" w:lineRule="auto"/>
                    <w:rPr>
                      <w:rFonts w:ascii="Times New Roman" w:eastAsia="Times New Roman" w:hAnsi="Times New Roman" w:cs="Times New Roman"/>
                      <w:lang w:eastAsia="ru-RU"/>
                    </w:rPr>
                  </w:pPr>
                  <w:r w:rsidRPr="0088414B">
                    <w:rPr>
                      <w:rFonts w:ascii="Times New Roman" w:eastAsia="Times New Roman" w:hAnsi="Times New Roman" w:cs="Times New Roman"/>
                      <w:lang w:eastAsia="ru-RU"/>
                    </w:rPr>
                    <w:t>2.1</w:t>
                  </w:r>
                </w:p>
              </w:tc>
              <w:tc>
                <w:tcPr>
                  <w:tcW w:w="5770" w:type="dxa"/>
                  <w:shd w:val="clear" w:color="auto" w:fill="auto"/>
                </w:tcPr>
                <w:p w:rsidR="0088414B" w:rsidRPr="0088414B" w:rsidRDefault="0088414B" w:rsidP="0088414B">
                  <w:pPr>
                    <w:spacing w:after="0" w:line="240" w:lineRule="auto"/>
                    <w:rPr>
                      <w:rFonts w:ascii="Times New Roman" w:eastAsia="Calibri" w:hAnsi="Times New Roman" w:cs="Times New Roman"/>
                    </w:rPr>
                  </w:pPr>
                  <w:r w:rsidRPr="0088414B">
                    <w:rPr>
                      <w:rFonts w:ascii="Times New Roman" w:eastAsia="Calibri" w:hAnsi="Times New Roman" w:cs="Times New Roman"/>
                    </w:rPr>
                    <w:t>Основное мероприятие 2.1.</w:t>
                  </w:r>
                </w:p>
                <w:p w:rsidR="0088414B" w:rsidRPr="0088414B" w:rsidRDefault="0088414B" w:rsidP="0088414B">
                  <w:pPr>
                    <w:spacing w:after="0" w:line="240" w:lineRule="auto"/>
                    <w:rPr>
                      <w:rFonts w:ascii="Times New Roman" w:eastAsia="Times New Roman" w:hAnsi="Times New Roman" w:cs="Times New Roman"/>
                      <w:lang w:eastAsia="ru-RU"/>
                    </w:rPr>
                  </w:pPr>
                  <w:r w:rsidRPr="0088414B">
                    <w:rPr>
                      <w:rFonts w:ascii="Times New Roman" w:eastAsia="Times New Roman" w:hAnsi="Times New Roman" w:cs="Times New Roman"/>
                      <w:lang w:eastAsia="ru-RU"/>
                    </w:rPr>
                    <w:t>«Назначение муниципальной пенсии лицам, замещавших муниципальные должности и муниципальные должности муниципальной службы в Дубовском сельском поселении»</w:t>
                  </w:r>
                </w:p>
              </w:tc>
              <w:tc>
                <w:tcPr>
                  <w:tcW w:w="2048" w:type="dxa"/>
                  <w:shd w:val="clear" w:color="auto" w:fill="auto"/>
                </w:tcPr>
                <w:p w:rsidR="0088414B" w:rsidRPr="0088414B" w:rsidRDefault="0088414B" w:rsidP="0088414B">
                  <w:pPr>
                    <w:spacing w:after="0" w:line="240" w:lineRule="auto"/>
                    <w:jc w:val="center"/>
                    <w:rPr>
                      <w:rFonts w:ascii="Times New Roman" w:eastAsia="Times New Roman" w:hAnsi="Times New Roman" w:cs="Times New Roman"/>
                      <w:lang w:eastAsia="ru-RU"/>
                    </w:rPr>
                  </w:pPr>
                  <w:r w:rsidRPr="0088414B">
                    <w:rPr>
                      <w:rFonts w:ascii="Times New Roman" w:eastAsia="Times New Roman" w:hAnsi="Times New Roman" w:cs="Times New Roman"/>
                      <w:lang w:eastAsia="ru-RU"/>
                    </w:rPr>
                    <w:t>0,0</w:t>
                  </w:r>
                </w:p>
              </w:tc>
              <w:tc>
                <w:tcPr>
                  <w:tcW w:w="2242" w:type="dxa"/>
                  <w:shd w:val="clear" w:color="auto" w:fill="auto"/>
                </w:tcPr>
                <w:p w:rsidR="0088414B" w:rsidRPr="0088414B" w:rsidRDefault="0088414B" w:rsidP="0088414B">
                  <w:pPr>
                    <w:spacing w:after="0" w:line="240" w:lineRule="auto"/>
                    <w:jc w:val="center"/>
                    <w:rPr>
                      <w:rFonts w:ascii="Times New Roman" w:eastAsia="Times New Roman" w:hAnsi="Times New Roman" w:cs="Times New Roman"/>
                      <w:lang w:eastAsia="ru-RU"/>
                    </w:rPr>
                  </w:pPr>
                  <w:r w:rsidRPr="0088414B">
                    <w:rPr>
                      <w:rFonts w:ascii="Times New Roman" w:eastAsia="Times New Roman" w:hAnsi="Times New Roman" w:cs="Times New Roman"/>
                      <w:lang w:eastAsia="ru-RU"/>
                    </w:rPr>
                    <w:t>0,0</w:t>
                  </w:r>
                </w:p>
              </w:tc>
              <w:tc>
                <w:tcPr>
                  <w:tcW w:w="1400" w:type="dxa"/>
                  <w:shd w:val="clear" w:color="auto" w:fill="auto"/>
                </w:tcPr>
                <w:p w:rsidR="0088414B" w:rsidRPr="0088414B" w:rsidRDefault="0088414B" w:rsidP="0088414B">
                  <w:pPr>
                    <w:spacing w:after="0" w:line="240" w:lineRule="auto"/>
                    <w:jc w:val="center"/>
                    <w:rPr>
                      <w:rFonts w:ascii="Times New Roman" w:eastAsia="Times New Roman" w:hAnsi="Times New Roman" w:cs="Times New Roman"/>
                      <w:lang w:eastAsia="ru-RU"/>
                    </w:rPr>
                  </w:pPr>
                  <w:r w:rsidRPr="0088414B">
                    <w:rPr>
                      <w:rFonts w:ascii="Times New Roman" w:eastAsia="Times New Roman" w:hAnsi="Times New Roman" w:cs="Times New Roman"/>
                      <w:lang w:eastAsia="ru-RU"/>
                    </w:rPr>
                    <w:t>0,0</w:t>
                  </w:r>
                </w:p>
              </w:tc>
              <w:tc>
                <w:tcPr>
                  <w:tcW w:w="1681" w:type="dxa"/>
                  <w:shd w:val="clear" w:color="auto" w:fill="auto"/>
                </w:tcPr>
                <w:p w:rsidR="0088414B" w:rsidRPr="0088414B" w:rsidRDefault="0088414B" w:rsidP="0088414B">
                  <w:pPr>
                    <w:spacing w:after="0" w:line="240" w:lineRule="auto"/>
                    <w:jc w:val="center"/>
                    <w:rPr>
                      <w:rFonts w:ascii="Times New Roman" w:eastAsia="Times New Roman" w:hAnsi="Times New Roman" w:cs="Times New Roman"/>
                      <w:lang w:eastAsia="ru-RU"/>
                    </w:rPr>
                  </w:pPr>
                  <w:r w:rsidRPr="0088414B">
                    <w:rPr>
                      <w:rFonts w:ascii="Times New Roman" w:eastAsia="Times New Roman" w:hAnsi="Times New Roman" w:cs="Times New Roman"/>
                      <w:lang w:eastAsia="ru-RU"/>
                    </w:rPr>
                    <w:t>-</w:t>
                  </w:r>
                </w:p>
              </w:tc>
            </w:tr>
            <w:tr w:rsidR="0088414B" w:rsidRPr="0088414B" w:rsidTr="0088414B">
              <w:trPr>
                <w:trHeight w:val="315"/>
              </w:trPr>
              <w:tc>
                <w:tcPr>
                  <w:tcW w:w="753" w:type="dxa"/>
                </w:tcPr>
                <w:p w:rsidR="0088414B" w:rsidRPr="0088414B" w:rsidRDefault="0088414B" w:rsidP="0088414B">
                  <w:pPr>
                    <w:spacing w:after="0" w:line="240" w:lineRule="auto"/>
                    <w:rPr>
                      <w:rFonts w:ascii="Times New Roman" w:eastAsia="Times New Roman" w:hAnsi="Times New Roman" w:cs="Times New Roman"/>
                      <w:lang w:eastAsia="ru-RU"/>
                    </w:rPr>
                  </w:pPr>
                  <w:r w:rsidRPr="0088414B">
                    <w:rPr>
                      <w:rFonts w:ascii="Times New Roman" w:eastAsia="Times New Roman" w:hAnsi="Times New Roman" w:cs="Times New Roman"/>
                      <w:lang w:eastAsia="ru-RU"/>
                    </w:rPr>
                    <w:t>2.2</w:t>
                  </w:r>
                </w:p>
              </w:tc>
              <w:tc>
                <w:tcPr>
                  <w:tcW w:w="5770" w:type="dxa"/>
                  <w:shd w:val="clear" w:color="auto" w:fill="auto"/>
                </w:tcPr>
                <w:p w:rsidR="0088414B" w:rsidRPr="0088414B" w:rsidRDefault="0088414B" w:rsidP="0088414B">
                  <w:pPr>
                    <w:spacing w:after="0" w:line="240" w:lineRule="auto"/>
                    <w:rPr>
                      <w:rFonts w:ascii="Times New Roman" w:eastAsia="Calibri" w:hAnsi="Times New Roman" w:cs="Times New Roman"/>
                    </w:rPr>
                  </w:pPr>
                  <w:r w:rsidRPr="0088414B">
                    <w:rPr>
                      <w:rFonts w:ascii="Times New Roman" w:eastAsia="Calibri" w:hAnsi="Times New Roman" w:cs="Times New Roman"/>
                    </w:rPr>
                    <w:t>Основное мероприятие 2.2.</w:t>
                  </w:r>
                </w:p>
                <w:p w:rsidR="0088414B" w:rsidRPr="0088414B" w:rsidRDefault="0088414B" w:rsidP="0088414B">
                  <w:pPr>
                    <w:spacing w:after="0" w:line="240" w:lineRule="auto"/>
                    <w:rPr>
                      <w:rFonts w:ascii="Times New Roman" w:eastAsia="Calibri" w:hAnsi="Times New Roman" w:cs="Times New Roman"/>
                    </w:rPr>
                  </w:pPr>
                  <w:r w:rsidRPr="0088414B">
                    <w:rPr>
                      <w:rFonts w:ascii="Times New Roman" w:eastAsia="Calibri" w:hAnsi="Times New Roman" w:cs="Times New Roman"/>
                    </w:rPr>
                    <w:t>«Выплата муниципальной пенсии лицам, замещавших муниципальные должности и муниципальные должности муниципальной службы в Дубовском сельском поселении»</w:t>
                  </w:r>
                </w:p>
              </w:tc>
              <w:tc>
                <w:tcPr>
                  <w:tcW w:w="2048" w:type="dxa"/>
                  <w:shd w:val="clear" w:color="auto" w:fill="auto"/>
                </w:tcPr>
                <w:p w:rsidR="0088414B" w:rsidRPr="0088414B" w:rsidRDefault="0088414B" w:rsidP="0088414B">
                  <w:pPr>
                    <w:spacing w:after="0" w:line="240" w:lineRule="auto"/>
                    <w:jc w:val="center"/>
                    <w:rPr>
                      <w:rFonts w:ascii="Times New Roman" w:eastAsia="Times New Roman" w:hAnsi="Times New Roman" w:cs="Times New Roman"/>
                      <w:lang w:eastAsia="ru-RU"/>
                    </w:rPr>
                  </w:pPr>
                  <w:r w:rsidRPr="0088414B">
                    <w:rPr>
                      <w:rFonts w:ascii="Times New Roman" w:eastAsia="Times New Roman" w:hAnsi="Times New Roman" w:cs="Times New Roman"/>
                      <w:lang w:eastAsia="ru-RU"/>
                    </w:rPr>
                    <w:t>145,6</w:t>
                  </w:r>
                </w:p>
              </w:tc>
              <w:tc>
                <w:tcPr>
                  <w:tcW w:w="2242" w:type="dxa"/>
                  <w:shd w:val="clear" w:color="auto" w:fill="auto"/>
                </w:tcPr>
                <w:p w:rsidR="0088414B" w:rsidRPr="0088414B" w:rsidRDefault="0088414B" w:rsidP="0088414B">
                  <w:pPr>
                    <w:spacing w:after="0" w:line="240" w:lineRule="auto"/>
                    <w:jc w:val="center"/>
                    <w:rPr>
                      <w:rFonts w:ascii="Times New Roman" w:eastAsia="Times New Roman" w:hAnsi="Times New Roman" w:cs="Times New Roman"/>
                      <w:lang w:eastAsia="ru-RU"/>
                    </w:rPr>
                  </w:pPr>
                  <w:r w:rsidRPr="0088414B">
                    <w:rPr>
                      <w:rFonts w:ascii="Times New Roman" w:eastAsia="Times New Roman" w:hAnsi="Times New Roman" w:cs="Times New Roman"/>
                      <w:lang w:eastAsia="ru-RU"/>
                    </w:rPr>
                    <w:t>145,6</w:t>
                  </w:r>
                </w:p>
              </w:tc>
              <w:tc>
                <w:tcPr>
                  <w:tcW w:w="1400" w:type="dxa"/>
                  <w:shd w:val="clear" w:color="auto" w:fill="auto"/>
                </w:tcPr>
                <w:p w:rsidR="0088414B" w:rsidRPr="0088414B" w:rsidRDefault="0088414B" w:rsidP="0088414B">
                  <w:pPr>
                    <w:spacing w:after="0" w:line="240" w:lineRule="auto"/>
                    <w:jc w:val="center"/>
                    <w:rPr>
                      <w:rFonts w:ascii="Times New Roman" w:eastAsia="Times New Roman" w:hAnsi="Times New Roman" w:cs="Times New Roman"/>
                      <w:lang w:eastAsia="ru-RU"/>
                    </w:rPr>
                  </w:pPr>
                  <w:r w:rsidRPr="0088414B">
                    <w:rPr>
                      <w:rFonts w:ascii="Times New Roman" w:eastAsia="Times New Roman" w:hAnsi="Times New Roman" w:cs="Times New Roman"/>
                      <w:lang w:eastAsia="ru-RU"/>
                    </w:rPr>
                    <w:t>0,0</w:t>
                  </w:r>
                </w:p>
              </w:tc>
              <w:tc>
                <w:tcPr>
                  <w:tcW w:w="1681" w:type="dxa"/>
                  <w:shd w:val="clear" w:color="auto" w:fill="auto"/>
                </w:tcPr>
                <w:p w:rsidR="0088414B" w:rsidRPr="0088414B" w:rsidRDefault="0088414B" w:rsidP="0088414B">
                  <w:pPr>
                    <w:spacing w:after="0" w:line="240" w:lineRule="auto"/>
                    <w:jc w:val="center"/>
                    <w:rPr>
                      <w:rFonts w:ascii="Times New Roman" w:eastAsia="Times New Roman" w:hAnsi="Times New Roman" w:cs="Times New Roman"/>
                      <w:lang w:eastAsia="ru-RU"/>
                    </w:rPr>
                  </w:pPr>
                  <w:r w:rsidRPr="0088414B">
                    <w:rPr>
                      <w:rFonts w:ascii="Times New Roman" w:eastAsia="Times New Roman" w:hAnsi="Times New Roman" w:cs="Times New Roman"/>
                      <w:lang w:eastAsia="ru-RU"/>
                    </w:rPr>
                    <w:t>-</w:t>
                  </w:r>
                </w:p>
              </w:tc>
            </w:tr>
            <w:tr w:rsidR="0088414B" w:rsidRPr="0088414B" w:rsidTr="0088414B">
              <w:trPr>
                <w:trHeight w:val="315"/>
              </w:trPr>
              <w:tc>
                <w:tcPr>
                  <w:tcW w:w="753" w:type="dxa"/>
                </w:tcPr>
                <w:p w:rsidR="0088414B" w:rsidRPr="0088414B" w:rsidRDefault="0088414B" w:rsidP="0088414B">
                  <w:pPr>
                    <w:spacing w:after="0" w:line="240" w:lineRule="auto"/>
                    <w:rPr>
                      <w:rFonts w:ascii="Times New Roman" w:eastAsia="Times New Roman" w:hAnsi="Times New Roman" w:cs="Times New Roman"/>
                      <w:lang w:eastAsia="ru-RU"/>
                    </w:rPr>
                  </w:pPr>
                  <w:r w:rsidRPr="0088414B">
                    <w:rPr>
                      <w:rFonts w:ascii="Times New Roman" w:eastAsia="Times New Roman" w:hAnsi="Times New Roman" w:cs="Times New Roman"/>
                      <w:lang w:eastAsia="ru-RU"/>
                    </w:rPr>
                    <w:t>3</w:t>
                  </w:r>
                </w:p>
              </w:tc>
              <w:tc>
                <w:tcPr>
                  <w:tcW w:w="5770" w:type="dxa"/>
                  <w:shd w:val="clear" w:color="auto" w:fill="auto"/>
                </w:tcPr>
                <w:p w:rsidR="0088414B" w:rsidRPr="0088414B" w:rsidRDefault="0088414B" w:rsidP="0088414B">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r w:rsidRPr="0088414B">
                    <w:rPr>
                      <w:rFonts w:ascii="Times New Roman" w:eastAsia="Times New Roman" w:hAnsi="Times New Roman" w:cs="Times New Roman"/>
                      <w:color w:val="000000"/>
                      <w:szCs w:val="28"/>
                      <w:lang w:eastAsia="ru-RU"/>
                    </w:rPr>
                    <w:t xml:space="preserve">Подпрограмма 3. </w:t>
                  </w:r>
                  <w:r w:rsidRPr="0088414B">
                    <w:rPr>
                      <w:rFonts w:ascii="Times New Roman" w:eastAsia="Times New Roman" w:hAnsi="Times New Roman" w:cs="Times New Roman"/>
                      <w:szCs w:val="28"/>
                      <w:lang w:eastAsia="ru-RU"/>
                    </w:rPr>
                    <w:t>«Организация проведения выборов</w:t>
                  </w:r>
                  <w:r w:rsidRPr="0088414B">
                    <w:rPr>
                      <w:rFonts w:ascii="Times New Roman" w:eastAsia="Times New Roman" w:hAnsi="Times New Roman" w:cs="Times New Roman"/>
                      <w:color w:val="000000"/>
                      <w:szCs w:val="28"/>
                      <w:lang w:eastAsia="ru-RU"/>
                    </w:rPr>
                    <w:t xml:space="preserve"> в Дубовском сельском поселении в 2021 году</w:t>
                  </w:r>
                  <w:r w:rsidRPr="0088414B">
                    <w:rPr>
                      <w:rFonts w:ascii="Times New Roman" w:eastAsia="Times New Roman" w:hAnsi="Times New Roman" w:cs="Times New Roman"/>
                      <w:szCs w:val="28"/>
                      <w:lang w:eastAsia="ru-RU"/>
                    </w:rPr>
                    <w:t>»</w:t>
                  </w:r>
                </w:p>
              </w:tc>
              <w:tc>
                <w:tcPr>
                  <w:tcW w:w="2048" w:type="dxa"/>
                  <w:shd w:val="clear" w:color="auto" w:fill="auto"/>
                </w:tcPr>
                <w:p w:rsidR="0088414B" w:rsidRPr="0088414B" w:rsidRDefault="0088414B" w:rsidP="0088414B">
                  <w:pPr>
                    <w:spacing w:after="0" w:line="240" w:lineRule="auto"/>
                    <w:jc w:val="center"/>
                    <w:rPr>
                      <w:rFonts w:ascii="Times New Roman" w:eastAsia="Times New Roman" w:hAnsi="Times New Roman" w:cs="Times New Roman"/>
                      <w:lang w:eastAsia="ru-RU"/>
                    </w:rPr>
                  </w:pPr>
                  <w:r w:rsidRPr="0088414B">
                    <w:rPr>
                      <w:rFonts w:ascii="Times New Roman" w:eastAsia="Times New Roman" w:hAnsi="Times New Roman" w:cs="Times New Roman"/>
                      <w:lang w:eastAsia="ru-RU"/>
                    </w:rPr>
                    <w:t>Х </w:t>
                  </w:r>
                </w:p>
              </w:tc>
              <w:tc>
                <w:tcPr>
                  <w:tcW w:w="2242" w:type="dxa"/>
                  <w:shd w:val="clear" w:color="auto" w:fill="auto"/>
                </w:tcPr>
                <w:p w:rsidR="0088414B" w:rsidRPr="0088414B" w:rsidRDefault="0088414B" w:rsidP="0088414B">
                  <w:pPr>
                    <w:spacing w:after="0" w:line="240" w:lineRule="auto"/>
                    <w:jc w:val="center"/>
                    <w:rPr>
                      <w:rFonts w:ascii="Times New Roman" w:eastAsia="Times New Roman" w:hAnsi="Times New Roman" w:cs="Times New Roman"/>
                      <w:lang w:eastAsia="ru-RU"/>
                    </w:rPr>
                  </w:pPr>
                  <w:r w:rsidRPr="0088414B">
                    <w:rPr>
                      <w:rFonts w:ascii="Times New Roman" w:eastAsia="Times New Roman" w:hAnsi="Times New Roman" w:cs="Times New Roman"/>
                      <w:lang w:eastAsia="ru-RU"/>
                    </w:rPr>
                    <w:t>Х </w:t>
                  </w:r>
                </w:p>
              </w:tc>
              <w:tc>
                <w:tcPr>
                  <w:tcW w:w="1400" w:type="dxa"/>
                  <w:shd w:val="clear" w:color="auto" w:fill="auto"/>
                </w:tcPr>
                <w:p w:rsidR="0088414B" w:rsidRPr="0088414B" w:rsidRDefault="0088414B" w:rsidP="0088414B">
                  <w:pPr>
                    <w:spacing w:after="0" w:line="240" w:lineRule="auto"/>
                    <w:jc w:val="center"/>
                    <w:rPr>
                      <w:rFonts w:ascii="Times New Roman" w:eastAsia="Times New Roman" w:hAnsi="Times New Roman" w:cs="Times New Roman"/>
                      <w:lang w:eastAsia="ru-RU"/>
                    </w:rPr>
                  </w:pPr>
                  <w:r w:rsidRPr="0088414B">
                    <w:rPr>
                      <w:rFonts w:ascii="Times New Roman" w:eastAsia="Times New Roman" w:hAnsi="Times New Roman" w:cs="Times New Roman"/>
                      <w:lang w:eastAsia="ru-RU"/>
                    </w:rPr>
                    <w:t>0,5</w:t>
                  </w:r>
                </w:p>
              </w:tc>
              <w:tc>
                <w:tcPr>
                  <w:tcW w:w="1681" w:type="dxa"/>
                  <w:shd w:val="clear" w:color="auto" w:fill="auto"/>
                </w:tcPr>
                <w:p w:rsidR="0088414B" w:rsidRPr="0088414B" w:rsidRDefault="0088414B" w:rsidP="0088414B">
                  <w:pPr>
                    <w:spacing w:after="0" w:line="240" w:lineRule="auto"/>
                    <w:jc w:val="center"/>
                    <w:rPr>
                      <w:rFonts w:ascii="Times New Roman" w:eastAsia="Times New Roman" w:hAnsi="Times New Roman" w:cs="Times New Roman"/>
                      <w:lang w:eastAsia="ru-RU"/>
                    </w:rPr>
                  </w:pPr>
                </w:p>
              </w:tc>
            </w:tr>
            <w:tr w:rsidR="0088414B" w:rsidRPr="0088414B" w:rsidTr="0088414B">
              <w:trPr>
                <w:trHeight w:val="315"/>
              </w:trPr>
              <w:tc>
                <w:tcPr>
                  <w:tcW w:w="753" w:type="dxa"/>
                </w:tcPr>
                <w:p w:rsidR="0088414B" w:rsidRPr="0088414B" w:rsidRDefault="0088414B" w:rsidP="0088414B">
                  <w:pPr>
                    <w:spacing w:after="0" w:line="240" w:lineRule="auto"/>
                    <w:rPr>
                      <w:rFonts w:ascii="Times New Roman" w:eastAsia="Times New Roman" w:hAnsi="Times New Roman" w:cs="Times New Roman"/>
                      <w:lang w:eastAsia="ru-RU"/>
                    </w:rPr>
                  </w:pPr>
                  <w:r w:rsidRPr="0088414B">
                    <w:rPr>
                      <w:rFonts w:ascii="Times New Roman" w:eastAsia="Times New Roman" w:hAnsi="Times New Roman" w:cs="Times New Roman"/>
                      <w:lang w:eastAsia="ru-RU"/>
                    </w:rPr>
                    <w:t>3.1</w:t>
                  </w:r>
                </w:p>
              </w:tc>
              <w:tc>
                <w:tcPr>
                  <w:tcW w:w="5770" w:type="dxa"/>
                  <w:shd w:val="clear" w:color="auto" w:fill="auto"/>
                </w:tcPr>
                <w:p w:rsidR="0088414B" w:rsidRPr="0088414B" w:rsidRDefault="0088414B" w:rsidP="0088414B">
                  <w:pPr>
                    <w:widowControl w:val="0"/>
                    <w:tabs>
                      <w:tab w:val="left" w:pos="10915"/>
                    </w:tabs>
                    <w:autoSpaceDE w:val="0"/>
                    <w:autoSpaceDN w:val="0"/>
                    <w:adjustRightInd w:val="0"/>
                    <w:spacing w:after="0" w:line="240" w:lineRule="auto"/>
                    <w:rPr>
                      <w:rFonts w:ascii="Times New Roman" w:eastAsia="Times New Roman" w:hAnsi="Times New Roman" w:cs="Times New Roman"/>
                      <w:color w:val="000000"/>
                      <w:szCs w:val="20"/>
                    </w:rPr>
                  </w:pPr>
                  <w:r w:rsidRPr="0088414B">
                    <w:rPr>
                      <w:rFonts w:ascii="Times New Roman" w:eastAsia="Times New Roman" w:hAnsi="Times New Roman" w:cs="Times New Roman"/>
                      <w:color w:val="000000"/>
                      <w:szCs w:val="20"/>
                    </w:rPr>
                    <w:t>Основное мероприятие 3.1.</w:t>
                  </w:r>
                </w:p>
                <w:p w:rsidR="0088414B" w:rsidRPr="0088414B" w:rsidRDefault="0088414B" w:rsidP="0088414B">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r w:rsidRPr="0088414B">
                    <w:rPr>
                      <w:rFonts w:ascii="Times New Roman" w:eastAsia="Times New Roman" w:hAnsi="Times New Roman" w:cs="Times New Roman"/>
                      <w:color w:val="000000"/>
                      <w:szCs w:val="20"/>
                      <w:lang w:eastAsia="ru-RU"/>
                    </w:rPr>
                    <w:t xml:space="preserve">Объем денежных средств необходимых для проведения выборов </w:t>
                  </w:r>
                  <w:r w:rsidRPr="0088414B">
                    <w:rPr>
                      <w:rFonts w:ascii="Times New Roman" w:eastAsia="Times New Roman" w:hAnsi="Times New Roman" w:cs="Times New Roman"/>
                      <w:szCs w:val="20"/>
                      <w:lang w:eastAsia="ru-RU"/>
                    </w:rPr>
                    <w:t>в органы местного самоуправления депутатов Собрания депутатов пятого созыва</w:t>
                  </w:r>
                </w:p>
              </w:tc>
              <w:tc>
                <w:tcPr>
                  <w:tcW w:w="2048" w:type="dxa"/>
                  <w:shd w:val="clear" w:color="auto" w:fill="auto"/>
                </w:tcPr>
                <w:p w:rsidR="0088414B" w:rsidRPr="0088414B" w:rsidRDefault="0088414B" w:rsidP="0088414B">
                  <w:pPr>
                    <w:spacing w:after="0" w:line="240" w:lineRule="auto"/>
                    <w:jc w:val="center"/>
                    <w:rPr>
                      <w:rFonts w:ascii="Times New Roman" w:eastAsia="Times New Roman" w:hAnsi="Times New Roman" w:cs="Times New Roman"/>
                      <w:lang w:eastAsia="ru-RU"/>
                    </w:rPr>
                  </w:pPr>
                  <w:r w:rsidRPr="0088414B">
                    <w:rPr>
                      <w:rFonts w:ascii="Times New Roman" w:eastAsia="Times New Roman" w:hAnsi="Times New Roman" w:cs="Times New Roman"/>
                      <w:lang w:eastAsia="ru-RU"/>
                    </w:rPr>
                    <w:t>645,9</w:t>
                  </w:r>
                </w:p>
              </w:tc>
              <w:tc>
                <w:tcPr>
                  <w:tcW w:w="2242" w:type="dxa"/>
                  <w:shd w:val="clear" w:color="auto" w:fill="auto"/>
                </w:tcPr>
                <w:p w:rsidR="0088414B" w:rsidRPr="0088414B" w:rsidRDefault="0088414B" w:rsidP="0088414B">
                  <w:pPr>
                    <w:spacing w:after="0" w:line="240" w:lineRule="auto"/>
                    <w:jc w:val="center"/>
                    <w:rPr>
                      <w:rFonts w:ascii="Times New Roman" w:eastAsia="Times New Roman" w:hAnsi="Times New Roman" w:cs="Times New Roman"/>
                      <w:lang w:eastAsia="ru-RU"/>
                    </w:rPr>
                  </w:pPr>
                  <w:r w:rsidRPr="0088414B">
                    <w:rPr>
                      <w:rFonts w:ascii="Times New Roman" w:eastAsia="Times New Roman" w:hAnsi="Times New Roman" w:cs="Times New Roman"/>
                      <w:lang w:eastAsia="ru-RU"/>
                    </w:rPr>
                    <w:t>645,4</w:t>
                  </w:r>
                </w:p>
              </w:tc>
              <w:tc>
                <w:tcPr>
                  <w:tcW w:w="1400" w:type="dxa"/>
                  <w:shd w:val="clear" w:color="auto" w:fill="auto"/>
                </w:tcPr>
                <w:p w:rsidR="0088414B" w:rsidRPr="0088414B" w:rsidRDefault="0088414B" w:rsidP="0088414B">
                  <w:pPr>
                    <w:spacing w:after="0" w:line="240" w:lineRule="auto"/>
                    <w:jc w:val="center"/>
                    <w:rPr>
                      <w:rFonts w:ascii="Times New Roman" w:eastAsia="Times New Roman" w:hAnsi="Times New Roman" w:cs="Times New Roman"/>
                      <w:lang w:eastAsia="ru-RU"/>
                    </w:rPr>
                  </w:pPr>
                  <w:r w:rsidRPr="0088414B">
                    <w:rPr>
                      <w:rFonts w:ascii="Times New Roman" w:eastAsia="Times New Roman" w:hAnsi="Times New Roman" w:cs="Times New Roman"/>
                      <w:lang w:eastAsia="ru-RU"/>
                    </w:rPr>
                    <w:t>0,5</w:t>
                  </w:r>
                </w:p>
              </w:tc>
              <w:tc>
                <w:tcPr>
                  <w:tcW w:w="1681" w:type="dxa"/>
                  <w:shd w:val="clear" w:color="auto" w:fill="auto"/>
                </w:tcPr>
                <w:p w:rsidR="0088414B" w:rsidRPr="0088414B" w:rsidRDefault="0088414B" w:rsidP="0088414B">
                  <w:pPr>
                    <w:spacing w:after="0" w:line="240" w:lineRule="auto"/>
                    <w:jc w:val="center"/>
                    <w:rPr>
                      <w:rFonts w:ascii="Times New Roman" w:eastAsia="Times New Roman" w:hAnsi="Times New Roman" w:cs="Times New Roman"/>
                      <w:lang w:eastAsia="ru-RU"/>
                    </w:rPr>
                  </w:pPr>
                </w:p>
              </w:tc>
            </w:tr>
            <w:tr w:rsidR="0088414B" w:rsidRPr="0088414B" w:rsidTr="0088414B">
              <w:trPr>
                <w:trHeight w:val="315"/>
              </w:trPr>
              <w:tc>
                <w:tcPr>
                  <w:tcW w:w="753" w:type="dxa"/>
                </w:tcPr>
                <w:p w:rsidR="0088414B" w:rsidRPr="0088414B" w:rsidRDefault="0088414B" w:rsidP="0088414B">
                  <w:pPr>
                    <w:spacing w:after="0" w:line="240" w:lineRule="auto"/>
                    <w:rPr>
                      <w:rFonts w:ascii="Times New Roman" w:eastAsia="Times New Roman" w:hAnsi="Times New Roman" w:cs="Times New Roman"/>
                      <w:lang w:eastAsia="ru-RU"/>
                    </w:rPr>
                  </w:pPr>
                  <w:r w:rsidRPr="0088414B">
                    <w:rPr>
                      <w:rFonts w:ascii="Times New Roman" w:eastAsia="Times New Roman" w:hAnsi="Times New Roman" w:cs="Times New Roman"/>
                      <w:lang w:eastAsia="ru-RU"/>
                    </w:rPr>
                    <w:t>3</w:t>
                  </w:r>
                </w:p>
              </w:tc>
              <w:tc>
                <w:tcPr>
                  <w:tcW w:w="5770" w:type="dxa"/>
                  <w:shd w:val="clear" w:color="auto" w:fill="auto"/>
                </w:tcPr>
                <w:p w:rsidR="0088414B" w:rsidRPr="0088414B" w:rsidRDefault="0088414B" w:rsidP="0088414B">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r w:rsidRPr="0088414B">
                    <w:rPr>
                      <w:rFonts w:ascii="Times New Roman" w:eastAsia="Times New Roman" w:hAnsi="Times New Roman" w:cs="Times New Roman"/>
                      <w:color w:val="000000"/>
                      <w:lang w:eastAsia="ru-RU"/>
                    </w:rPr>
                    <w:t>Подпрограмма 5. «</w:t>
                  </w:r>
                  <w:r w:rsidRPr="0088414B">
                    <w:rPr>
                      <w:rFonts w:ascii="Times New Roman" w:eastAsia="Times New Roman" w:hAnsi="Times New Roman" w:cs="Times New Roman"/>
                      <w:lang w:eastAsia="ru-RU"/>
                    </w:rPr>
                    <w:t>Обеспечение реализации муниципальной программы Дубовского сельского поселения «Муниципальная политика</w:t>
                  </w:r>
                  <w:r w:rsidRPr="0088414B">
                    <w:rPr>
                      <w:rFonts w:ascii="Times New Roman" w:eastAsia="Times New Roman" w:hAnsi="Times New Roman" w:cs="Times New Roman"/>
                      <w:color w:val="000000"/>
                      <w:lang w:eastAsia="ru-RU"/>
                    </w:rPr>
                    <w:t>» муниципальной программы Дубовского сельского поселения  « Муниципальная политика»</w:t>
                  </w:r>
                </w:p>
              </w:tc>
              <w:tc>
                <w:tcPr>
                  <w:tcW w:w="2048" w:type="dxa"/>
                  <w:shd w:val="clear" w:color="auto" w:fill="auto"/>
                </w:tcPr>
                <w:p w:rsidR="0088414B" w:rsidRPr="0088414B" w:rsidRDefault="0088414B" w:rsidP="0088414B">
                  <w:pPr>
                    <w:spacing w:after="0" w:line="240" w:lineRule="auto"/>
                    <w:jc w:val="center"/>
                    <w:rPr>
                      <w:rFonts w:ascii="Times New Roman" w:eastAsia="Times New Roman" w:hAnsi="Times New Roman" w:cs="Times New Roman"/>
                      <w:lang w:eastAsia="ru-RU"/>
                    </w:rPr>
                  </w:pPr>
                  <w:r w:rsidRPr="0088414B">
                    <w:rPr>
                      <w:rFonts w:ascii="Times New Roman" w:eastAsia="Times New Roman" w:hAnsi="Times New Roman" w:cs="Times New Roman"/>
                      <w:lang w:eastAsia="ru-RU"/>
                    </w:rPr>
                    <w:t>Х </w:t>
                  </w:r>
                </w:p>
              </w:tc>
              <w:tc>
                <w:tcPr>
                  <w:tcW w:w="2242" w:type="dxa"/>
                  <w:shd w:val="clear" w:color="auto" w:fill="auto"/>
                </w:tcPr>
                <w:p w:rsidR="0088414B" w:rsidRPr="0088414B" w:rsidRDefault="0088414B" w:rsidP="0088414B">
                  <w:pPr>
                    <w:spacing w:after="0" w:line="240" w:lineRule="auto"/>
                    <w:jc w:val="center"/>
                    <w:rPr>
                      <w:rFonts w:ascii="Times New Roman" w:eastAsia="Times New Roman" w:hAnsi="Times New Roman" w:cs="Times New Roman"/>
                      <w:lang w:eastAsia="ru-RU"/>
                    </w:rPr>
                  </w:pPr>
                  <w:r w:rsidRPr="0088414B">
                    <w:rPr>
                      <w:rFonts w:ascii="Times New Roman" w:eastAsia="Times New Roman" w:hAnsi="Times New Roman" w:cs="Times New Roman"/>
                      <w:lang w:eastAsia="ru-RU"/>
                    </w:rPr>
                    <w:t>Х </w:t>
                  </w:r>
                </w:p>
              </w:tc>
              <w:tc>
                <w:tcPr>
                  <w:tcW w:w="1400" w:type="dxa"/>
                  <w:shd w:val="clear" w:color="auto" w:fill="auto"/>
                </w:tcPr>
                <w:p w:rsidR="0088414B" w:rsidRPr="0088414B" w:rsidRDefault="0088414B" w:rsidP="0088414B">
                  <w:pPr>
                    <w:spacing w:after="0" w:line="240" w:lineRule="auto"/>
                    <w:jc w:val="center"/>
                    <w:rPr>
                      <w:rFonts w:ascii="Times New Roman" w:eastAsia="Times New Roman" w:hAnsi="Times New Roman" w:cs="Times New Roman"/>
                      <w:lang w:eastAsia="ru-RU"/>
                    </w:rPr>
                  </w:pPr>
                  <w:r w:rsidRPr="0088414B">
                    <w:rPr>
                      <w:rFonts w:ascii="Times New Roman" w:eastAsia="Times New Roman" w:hAnsi="Times New Roman" w:cs="Times New Roman"/>
                      <w:lang w:eastAsia="ru-RU"/>
                    </w:rPr>
                    <w:t>139,6</w:t>
                  </w:r>
                </w:p>
              </w:tc>
              <w:tc>
                <w:tcPr>
                  <w:tcW w:w="1681" w:type="dxa"/>
                  <w:shd w:val="clear" w:color="auto" w:fill="auto"/>
                </w:tcPr>
                <w:p w:rsidR="0088414B" w:rsidRPr="0088414B" w:rsidRDefault="0088414B" w:rsidP="0088414B">
                  <w:pPr>
                    <w:spacing w:after="0" w:line="240" w:lineRule="auto"/>
                    <w:jc w:val="center"/>
                    <w:rPr>
                      <w:rFonts w:ascii="Times New Roman" w:eastAsia="Times New Roman" w:hAnsi="Times New Roman" w:cs="Times New Roman"/>
                      <w:lang w:eastAsia="ru-RU"/>
                    </w:rPr>
                  </w:pPr>
                  <w:r w:rsidRPr="0088414B">
                    <w:rPr>
                      <w:rFonts w:ascii="Times New Roman" w:eastAsia="Times New Roman" w:hAnsi="Times New Roman" w:cs="Times New Roman"/>
                      <w:lang w:eastAsia="ru-RU"/>
                    </w:rPr>
                    <w:t>-</w:t>
                  </w:r>
                </w:p>
                <w:p w:rsidR="0088414B" w:rsidRPr="0088414B" w:rsidRDefault="0088414B" w:rsidP="0088414B">
                  <w:pPr>
                    <w:spacing w:after="0" w:line="240" w:lineRule="auto"/>
                    <w:jc w:val="center"/>
                    <w:rPr>
                      <w:rFonts w:ascii="Times New Roman" w:eastAsia="Times New Roman" w:hAnsi="Times New Roman" w:cs="Times New Roman"/>
                      <w:lang w:eastAsia="ru-RU"/>
                    </w:rPr>
                  </w:pPr>
                </w:p>
              </w:tc>
            </w:tr>
            <w:tr w:rsidR="0088414B" w:rsidRPr="0088414B" w:rsidTr="0088414B">
              <w:trPr>
                <w:trHeight w:val="315"/>
              </w:trPr>
              <w:tc>
                <w:tcPr>
                  <w:tcW w:w="753" w:type="dxa"/>
                </w:tcPr>
                <w:p w:rsidR="0088414B" w:rsidRPr="0088414B" w:rsidRDefault="0088414B" w:rsidP="0088414B">
                  <w:pPr>
                    <w:spacing w:after="0" w:line="240" w:lineRule="auto"/>
                    <w:rPr>
                      <w:rFonts w:ascii="Times New Roman" w:eastAsia="Times New Roman" w:hAnsi="Times New Roman" w:cs="Times New Roman"/>
                      <w:lang w:eastAsia="ru-RU"/>
                    </w:rPr>
                  </w:pPr>
                  <w:r w:rsidRPr="0088414B">
                    <w:rPr>
                      <w:rFonts w:ascii="Times New Roman" w:eastAsia="Times New Roman" w:hAnsi="Times New Roman" w:cs="Times New Roman"/>
                      <w:lang w:eastAsia="ru-RU"/>
                    </w:rPr>
                    <w:t>3.1</w:t>
                  </w:r>
                </w:p>
              </w:tc>
              <w:tc>
                <w:tcPr>
                  <w:tcW w:w="5770" w:type="dxa"/>
                  <w:shd w:val="clear" w:color="auto" w:fill="auto"/>
                </w:tcPr>
                <w:p w:rsidR="0088414B" w:rsidRPr="0088414B" w:rsidRDefault="0088414B" w:rsidP="0088414B">
                  <w:pPr>
                    <w:widowControl w:val="0"/>
                    <w:tabs>
                      <w:tab w:val="left" w:pos="10915"/>
                    </w:tabs>
                    <w:autoSpaceDE w:val="0"/>
                    <w:autoSpaceDN w:val="0"/>
                    <w:adjustRightInd w:val="0"/>
                    <w:spacing w:after="0" w:line="240" w:lineRule="auto"/>
                    <w:rPr>
                      <w:rFonts w:ascii="Times New Roman" w:eastAsia="Times New Roman" w:hAnsi="Times New Roman" w:cs="Times New Roman"/>
                      <w:color w:val="000000"/>
                    </w:rPr>
                  </w:pPr>
                  <w:r w:rsidRPr="0088414B">
                    <w:rPr>
                      <w:rFonts w:ascii="Times New Roman" w:eastAsia="Times New Roman" w:hAnsi="Times New Roman" w:cs="Times New Roman"/>
                      <w:color w:val="000000"/>
                    </w:rPr>
                    <w:t>Основное мероприятие 5.1.</w:t>
                  </w:r>
                </w:p>
                <w:p w:rsidR="0088414B" w:rsidRPr="0088414B" w:rsidRDefault="0088414B" w:rsidP="0088414B">
                  <w:pPr>
                    <w:spacing w:after="0" w:line="240" w:lineRule="auto"/>
                    <w:outlineLvl w:val="0"/>
                    <w:rPr>
                      <w:rFonts w:ascii="Times New Roman" w:eastAsia="Times New Roman" w:hAnsi="Times New Roman" w:cs="Times New Roman"/>
                      <w:lang w:eastAsia="ru-RU"/>
                    </w:rPr>
                  </w:pPr>
                  <w:r w:rsidRPr="0088414B">
                    <w:rPr>
                      <w:rFonts w:ascii="Times New Roman" w:eastAsia="Times New Roman" w:hAnsi="Times New Roman" w:cs="Times New Roman"/>
                      <w:color w:val="000000"/>
                    </w:rPr>
                    <w:t xml:space="preserve">Выплаты по оплате труда работников органов местного </w:t>
                  </w:r>
                  <w:r w:rsidRPr="0088414B">
                    <w:rPr>
                      <w:rFonts w:ascii="Times New Roman" w:eastAsia="Times New Roman" w:hAnsi="Times New Roman" w:cs="Times New Roman"/>
                      <w:color w:val="000000"/>
                    </w:rPr>
                    <w:lastRenderedPageBreak/>
                    <w:t>самоуправления Дубовского сельского поселения</w:t>
                  </w:r>
                </w:p>
              </w:tc>
              <w:tc>
                <w:tcPr>
                  <w:tcW w:w="2048" w:type="dxa"/>
                  <w:shd w:val="clear" w:color="auto" w:fill="auto"/>
                </w:tcPr>
                <w:p w:rsidR="0088414B" w:rsidRPr="0088414B" w:rsidRDefault="0088414B" w:rsidP="0088414B">
                  <w:pPr>
                    <w:spacing w:after="0" w:line="240" w:lineRule="auto"/>
                    <w:jc w:val="center"/>
                    <w:rPr>
                      <w:rFonts w:ascii="Times New Roman" w:eastAsia="Times New Roman" w:hAnsi="Times New Roman" w:cs="Times New Roman"/>
                      <w:lang w:eastAsia="ru-RU"/>
                    </w:rPr>
                  </w:pPr>
                  <w:r w:rsidRPr="0088414B">
                    <w:rPr>
                      <w:rFonts w:ascii="Times New Roman" w:eastAsia="Times New Roman" w:hAnsi="Times New Roman" w:cs="Times New Roman"/>
                      <w:lang w:eastAsia="ru-RU"/>
                    </w:rPr>
                    <w:lastRenderedPageBreak/>
                    <w:t>6 207,6</w:t>
                  </w:r>
                </w:p>
              </w:tc>
              <w:tc>
                <w:tcPr>
                  <w:tcW w:w="2242" w:type="dxa"/>
                  <w:shd w:val="clear" w:color="auto" w:fill="auto"/>
                </w:tcPr>
                <w:p w:rsidR="0088414B" w:rsidRPr="0088414B" w:rsidRDefault="0088414B" w:rsidP="0088414B">
                  <w:pPr>
                    <w:spacing w:after="0" w:line="240" w:lineRule="auto"/>
                    <w:jc w:val="center"/>
                    <w:rPr>
                      <w:rFonts w:ascii="Times New Roman" w:eastAsia="Times New Roman" w:hAnsi="Times New Roman" w:cs="Times New Roman"/>
                      <w:lang w:eastAsia="ru-RU"/>
                    </w:rPr>
                  </w:pPr>
                  <w:r w:rsidRPr="0088414B">
                    <w:rPr>
                      <w:rFonts w:ascii="Times New Roman" w:eastAsia="Times New Roman" w:hAnsi="Times New Roman" w:cs="Times New Roman"/>
                      <w:lang w:eastAsia="ru-RU"/>
                    </w:rPr>
                    <w:t>6 160,3</w:t>
                  </w:r>
                </w:p>
              </w:tc>
              <w:tc>
                <w:tcPr>
                  <w:tcW w:w="1400" w:type="dxa"/>
                  <w:shd w:val="clear" w:color="auto" w:fill="auto"/>
                </w:tcPr>
                <w:p w:rsidR="0088414B" w:rsidRPr="0088414B" w:rsidRDefault="0088414B" w:rsidP="0088414B">
                  <w:pPr>
                    <w:spacing w:after="0" w:line="240" w:lineRule="auto"/>
                    <w:jc w:val="center"/>
                    <w:rPr>
                      <w:rFonts w:ascii="Times New Roman" w:eastAsia="Times New Roman" w:hAnsi="Times New Roman" w:cs="Times New Roman"/>
                      <w:lang w:eastAsia="ru-RU"/>
                    </w:rPr>
                  </w:pPr>
                  <w:r w:rsidRPr="0088414B">
                    <w:rPr>
                      <w:rFonts w:ascii="Times New Roman" w:eastAsia="Times New Roman" w:hAnsi="Times New Roman" w:cs="Times New Roman"/>
                      <w:lang w:eastAsia="ru-RU"/>
                    </w:rPr>
                    <w:t>47,3</w:t>
                  </w:r>
                </w:p>
              </w:tc>
              <w:tc>
                <w:tcPr>
                  <w:tcW w:w="1681" w:type="dxa"/>
                  <w:shd w:val="clear" w:color="auto" w:fill="auto"/>
                </w:tcPr>
                <w:p w:rsidR="0088414B" w:rsidRPr="0088414B" w:rsidRDefault="0088414B" w:rsidP="0088414B">
                  <w:pPr>
                    <w:spacing w:after="0" w:line="240" w:lineRule="auto"/>
                    <w:jc w:val="center"/>
                    <w:rPr>
                      <w:rFonts w:ascii="Times New Roman" w:eastAsia="Times New Roman" w:hAnsi="Times New Roman" w:cs="Times New Roman"/>
                      <w:lang w:eastAsia="ru-RU"/>
                    </w:rPr>
                  </w:pPr>
                  <w:r w:rsidRPr="0088414B">
                    <w:rPr>
                      <w:rFonts w:ascii="Times New Roman" w:eastAsia="Times New Roman" w:hAnsi="Times New Roman" w:cs="Times New Roman"/>
                      <w:lang w:eastAsia="ru-RU"/>
                    </w:rPr>
                    <w:t>-</w:t>
                  </w:r>
                </w:p>
              </w:tc>
            </w:tr>
            <w:tr w:rsidR="0088414B" w:rsidRPr="0088414B" w:rsidTr="0088414B">
              <w:trPr>
                <w:trHeight w:val="315"/>
              </w:trPr>
              <w:tc>
                <w:tcPr>
                  <w:tcW w:w="753" w:type="dxa"/>
                </w:tcPr>
                <w:p w:rsidR="0088414B" w:rsidRPr="0088414B" w:rsidRDefault="0088414B" w:rsidP="0088414B">
                  <w:pPr>
                    <w:spacing w:after="0" w:line="240" w:lineRule="auto"/>
                    <w:rPr>
                      <w:rFonts w:ascii="Times New Roman" w:eastAsia="Times New Roman" w:hAnsi="Times New Roman" w:cs="Times New Roman"/>
                      <w:lang w:eastAsia="ru-RU"/>
                    </w:rPr>
                  </w:pPr>
                  <w:r w:rsidRPr="0088414B">
                    <w:rPr>
                      <w:rFonts w:ascii="Times New Roman" w:eastAsia="Times New Roman" w:hAnsi="Times New Roman" w:cs="Times New Roman"/>
                      <w:lang w:eastAsia="ru-RU"/>
                    </w:rPr>
                    <w:lastRenderedPageBreak/>
                    <w:t>3.2</w:t>
                  </w:r>
                </w:p>
              </w:tc>
              <w:tc>
                <w:tcPr>
                  <w:tcW w:w="5770" w:type="dxa"/>
                  <w:shd w:val="clear" w:color="auto" w:fill="auto"/>
                </w:tcPr>
                <w:p w:rsidR="0088414B" w:rsidRPr="0088414B" w:rsidRDefault="0088414B" w:rsidP="0088414B">
                  <w:pPr>
                    <w:widowControl w:val="0"/>
                    <w:tabs>
                      <w:tab w:val="left" w:pos="10915"/>
                    </w:tabs>
                    <w:autoSpaceDE w:val="0"/>
                    <w:autoSpaceDN w:val="0"/>
                    <w:adjustRightInd w:val="0"/>
                    <w:spacing w:after="0" w:line="240" w:lineRule="auto"/>
                    <w:rPr>
                      <w:rFonts w:ascii="Times New Roman" w:eastAsia="Times New Roman" w:hAnsi="Times New Roman" w:cs="Times New Roman"/>
                      <w:color w:val="000000"/>
                    </w:rPr>
                  </w:pPr>
                  <w:r w:rsidRPr="0088414B">
                    <w:rPr>
                      <w:rFonts w:ascii="Times New Roman" w:eastAsia="Times New Roman" w:hAnsi="Times New Roman" w:cs="Times New Roman"/>
                      <w:color w:val="000000"/>
                    </w:rPr>
                    <w:t>Основное мероприятие 5.2.</w:t>
                  </w:r>
                </w:p>
                <w:p w:rsidR="0088414B" w:rsidRPr="0088414B" w:rsidRDefault="0088414B" w:rsidP="0088414B">
                  <w:pPr>
                    <w:spacing w:after="0" w:line="240" w:lineRule="auto"/>
                    <w:rPr>
                      <w:rFonts w:ascii="Times New Roman" w:eastAsia="Calibri" w:hAnsi="Times New Roman" w:cs="Times New Roman"/>
                    </w:rPr>
                  </w:pPr>
                  <w:r w:rsidRPr="0088414B">
                    <w:rPr>
                      <w:rFonts w:ascii="Times New Roman" w:eastAsia="Calibri" w:hAnsi="Times New Roman" w:cs="Times New Roman"/>
                      <w:color w:val="000000"/>
                    </w:rPr>
                    <w:t>Обеспечение функций органов местного самоуправления Дубовского сельского поселения</w:t>
                  </w:r>
                </w:p>
              </w:tc>
              <w:tc>
                <w:tcPr>
                  <w:tcW w:w="2048" w:type="dxa"/>
                  <w:shd w:val="clear" w:color="auto" w:fill="auto"/>
                </w:tcPr>
                <w:p w:rsidR="0088414B" w:rsidRPr="0088414B" w:rsidRDefault="0088414B" w:rsidP="0088414B">
                  <w:pPr>
                    <w:spacing w:after="0" w:line="240" w:lineRule="auto"/>
                    <w:jc w:val="center"/>
                    <w:rPr>
                      <w:rFonts w:ascii="Times New Roman" w:eastAsia="Times New Roman" w:hAnsi="Times New Roman" w:cs="Times New Roman"/>
                      <w:lang w:eastAsia="ru-RU"/>
                    </w:rPr>
                  </w:pPr>
                  <w:r w:rsidRPr="0088414B">
                    <w:rPr>
                      <w:rFonts w:ascii="Times New Roman" w:eastAsia="Times New Roman" w:hAnsi="Times New Roman" w:cs="Times New Roman"/>
                      <w:lang w:eastAsia="ru-RU"/>
                    </w:rPr>
                    <w:t>1 717,3</w:t>
                  </w:r>
                </w:p>
              </w:tc>
              <w:tc>
                <w:tcPr>
                  <w:tcW w:w="2242" w:type="dxa"/>
                  <w:shd w:val="clear" w:color="auto" w:fill="auto"/>
                </w:tcPr>
                <w:p w:rsidR="0088414B" w:rsidRPr="0088414B" w:rsidRDefault="0088414B" w:rsidP="0088414B">
                  <w:pPr>
                    <w:spacing w:after="0" w:line="240" w:lineRule="auto"/>
                    <w:jc w:val="center"/>
                    <w:rPr>
                      <w:rFonts w:ascii="Times New Roman" w:eastAsia="Times New Roman" w:hAnsi="Times New Roman" w:cs="Times New Roman"/>
                      <w:lang w:eastAsia="ru-RU"/>
                    </w:rPr>
                  </w:pPr>
                  <w:r w:rsidRPr="0088414B">
                    <w:rPr>
                      <w:rFonts w:ascii="Times New Roman" w:eastAsia="Times New Roman" w:hAnsi="Times New Roman" w:cs="Times New Roman"/>
                      <w:lang w:eastAsia="ru-RU"/>
                    </w:rPr>
                    <w:t>1 625,0</w:t>
                  </w:r>
                </w:p>
              </w:tc>
              <w:tc>
                <w:tcPr>
                  <w:tcW w:w="1400" w:type="dxa"/>
                  <w:shd w:val="clear" w:color="auto" w:fill="auto"/>
                </w:tcPr>
                <w:p w:rsidR="0088414B" w:rsidRPr="0088414B" w:rsidRDefault="0088414B" w:rsidP="0088414B">
                  <w:pPr>
                    <w:spacing w:after="0" w:line="240" w:lineRule="auto"/>
                    <w:jc w:val="center"/>
                    <w:rPr>
                      <w:rFonts w:ascii="Times New Roman" w:eastAsia="Times New Roman" w:hAnsi="Times New Roman" w:cs="Times New Roman"/>
                      <w:lang w:eastAsia="ru-RU"/>
                    </w:rPr>
                  </w:pPr>
                  <w:r w:rsidRPr="0088414B">
                    <w:rPr>
                      <w:rFonts w:ascii="Times New Roman" w:eastAsia="Times New Roman" w:hAnsi="Times New Roman" w:cs="Times New Roman"/>
                      <w:lang w:eastAsia="ru-RU"/>
                    </w:rPr>
                    <w:t>92,3</w:t>
                  </w:r>
                </w:p>
              </w:tc>
              <w:tc>
                <w:tcPr>
                  <w:tcW w:w="1681" w:type="dxa"/>
                  <w:shd w:val="clear" w:color="auto" w:fill="auto"/>
                </w:tcPr>
                <w:p w:rsidR="0088414B" w:rsidRPr="0088414B" w:rsidRDefault="0088414B" w:rsidP="0088414B">
                  <w:pPr>
                    <w:spacing w:after="0" w:line="240" w:lineRule="auto"/>
                    <w:jc w:val="center"/>
                    <w:rPr>
                      <w:rFonts w:ascii="Times New Roman" w:eastAsia="Times New Roman" w:hAnsi="Times New Roman" w:cs="Times New Roman"/>
                      <w:lang w:eastAsia="ru-RU"/>
                    </w:rPr>
                  </w:pPr>
                  <w:r w:rsidRPr="0088414B">
                    <w:rPr>
                      <w:rFonts w:ascii="Times New Roman" w:eastAsia="Times New Roman" w:hAnsi="Times New Roman" w:cs="Times New Roman"/>
                      <w:lang w:eastAsia="ru-RU"/>
                    </w:rPr>
                    <w:t>-</w:t>
                  </w:r>
                </w:p>
              </w:tc>
            </w:tr>
          </w:tbl>
          <w:p w:rsidR="0088414B" w:rsidRPr="0088414B" w:rsidRDefault="0088414B" w:rsidP="0088414B">
            <w:pPr>
              <w:widowControl w:val="0"/>
              <w:autoSpaceDE w:val="0"/>
              <w:autoSpaceDN w:val="0"/>
              <w:adjustRightInd w:val="0"/>
              <w:spacing w:after="0" w:line="240" w:lineRule="auto"/>
              <w:ind w:firstLine="540"/>
              <w:jc w:val="both"/>
              <w:rPr>
                <w:rFonts w:ascii="Times New Roman" w:eastAsia="Times New Roman" w:hAnsi="Times New Roman" w:cs="Times New Roman"/>
                <w:bCs/>
                <w:sz w:val="20"/>
                <w:szCs w:val="20"/>
                <w:lang w:eastAsia="ru-RU"/>
              </w:rPr>
            </w:pPr>
          </w:p>
        </w:tc>
      </w:tr>
    </w:tbl>
    <w:p w:rsidR="0088414B" w:rsidRPr="0088414B" w:rsidRDefault="0088414B" w:rsidP="0088414B">
      <w:pPr>
        <w:spacing w:after="0" w:line="240" w:lineRule="auto"/>
        <w:rPr>
          <w:rFonts w:ascii="Times New Roman" w:eastAsia="Times New Roman" w:hAnsi="Times New Roman" w:cs="Times New Roman"/>
          <w:sz w:val="24"/>
          <w:szCs w:val="24"/>
          <w:lang w:eastAsia="ru-RU"/>
        </w:rPr>
      </w:pPr>
    </w:p>
    <w:p w:rsidR="0088414B" w:rsidRDefault="0088414B" w:rsidP="0088414B">
      <w:pPr>
        <w:rPr>
          <w:rFonts w:ascii="Times New Roman" w:eastAsia="Times New Roman" w:hAnsi="Times New Roman" w:cs="Times New Roman"/>
          <w:sz w:val="20"/>
          <w:szCs w:val="20"/>
          <w:lang w:eastAsia="ru-RU"/>
        </w:rPr>
      </w:pPr>
    </w:p>
    <w:p w:rsidR="0088414B" w:rsidRDefault="0088414B" w:rsidP="0088414B">
      <w:pPr>
        <w:rPr>
          <w:rFonts w:ascii="Times New Roman" w:eastAsia="Times New Roman" w:hAnsi="Times New Roman" w:cs="Times New Roman"/>
          <w:sz w:val="20"/>
          <w:szCs w:val="20"/>
          <w:lang w:eastAsia="ru-RU"/>
        </w:rPr>
      </w:pPr>
    </w:p>
    <w:p w:rsidR="0088414B" w:rsidRPr="0088414B" w:rsidRDefault="0088414B" w:rsidP="0088414B">
      <w:pPr>
        <w:rPr>
          <w:rFonts w:ascii="Times New Roman" w:eastAsia="Times New Roman" w:hAnsi="Times New Roman" w:cs="Times New Roman"/>
          <w:sz w:val="20"/>
          <w:szCs w:val="20"/>
          <w:lang w:eastAsia="ru-RU"/>
        </w:rPr>
        <w:sectPr w:rsidR="0088414B" w:rsidRPr="0088414B" w:rsidSect="0088414B">
          <w:pgSz w:w="16838" w:h="11905" w:orient="landscape"/>
          <w:pgMar w:top="850" w:right="360" w:bottom="1701" w:left="360" w:header="720" w:footer="720" w:gutter="0"/>
          <w:cols w:space="720"/>
          <w:noEndnote/>
          <w:docGrid w:linePitch="299"/>
        </w:sectPr>
      </w:pPr>
    </w:p>
    <w:p w:rsidR="0088414B" w:rsidRPr="0088414B" w:rsidRDefault="0088414B" w:rsidP="0088414B">
      <w:pPr>
        <w:tabs>
          <w:tab w:val="left" w:pos="2564"/>
        </w:tabs>
        <w:spacing w:after="0" w:line="240" w:lineRule="auto"/>
        <w:jc w:val="center"/>
        <w:rPr>
          <w:rFonts w:ascii="Times New Roman" w:eastAsia="Times New Roman" w:hAnsi="Times New Roman" w:cs="Times New Roman"/>
          <w:sz w:val="28"/>
          <w:szCs w:val="28"/>
          <w:lang w:eastAsia="ru-RU"/>
        </w:rPr>
      </w:pPr>
      <w:r w:rsidRPr="0088414B">
        <w:rPr>
          <w:rFonts w:ascii="Times New Roman" w:eastAsia="Times New Roman" w:hAnsi="Times New Roman" w:cs="Times New Roman"/>
          <w:sz w:val="28"/>
          <w:szCs w:val="28"/>
          <w:lang w:eastAsia="ru-RU"/>
        </w:rPr>
        <w:lastRenderedPageBreak/>
        <w:t>РОССИЙСКАЯ ФЕДЕРАЦИЯ</w:t>
      </w:r>
    </w:p>
    <w:p w:rsidR="0088414B" w:rsidRPr="0088414B" w:rsidRDefault="0088414B" w:rsidP="0088414B">
      <w:pPr>
        <w:tabs>
          <w:tab w:val="left" w:pos="2564"/>
        </w:tabs>
        <w:spacing w:after="0" w:line="240" w:lineRule="auto"/>
        <w:jc w:val="center"/>
        <w:rPr>
          <w:rFonts w:ascii="Times New Roman" w:eastAsia="Times New Roman" w:hAnsi="Times New Roman" w:cs="Times New Roman"/>
          <w:sz w:val="28"/>
          <w:szCs w:val="28"/>
          <w:lang w:eastAsia="ru-RU"/>
        </w:rPr>
      </w:pPr>
      <w:r w:rsidRPr="0088414B">
        <w:rPr>
          <w:rFonts w:ascii="Times New Roman" w:eastAsia="Times New Roman" w:hAnsi="Times New Roman" w:cs="Times New Roman"/>
          <w:sz w:val="28"/>
          <w:szCs w:val="28"/>
          <w:lang w:eastAsia="ru-RU"/>
        </w:rPr>
        <w:t>РОСТОВСКАЯ ОБЛАСТЬ</w:t>
      </w:r>
    </w:p>
    <w:p w:rsidR="0088414B" w:rsidRPr="0088414B" w:rsidRDefault="0088414B" w:rsidP="0088414B">
      <w:pPr>
        <w:tabs>
          <w:tab w:val="left" w:pos="2564"/>
        </w:tabs>
        <w:spacing w:after="0" w:line="240" w:lineRule="auto"/>
        <w:jc w:val="center"/>
        <w:rPr>
          <w:rFonts w:ascii="Times New Roman" w:eastAsia="Times New Roman" w:hAnsi="Times New Roman" w:cs="Times New Roman"/>
          <w:sz w:val="28"/>
          <w:szCs w:val="28"/>
          <w:lang w:eastAsia="ru-RU"/>
        </w:rPr>
      </w:pPr>
      <w:r w:rsidRPr="0088414B">
        <w:rPr>
          <w:rFonts w:ascii="Times New Roman" w:eastAsia="Times New Roman" w:hAnsi="Times New Roman" w:cs="Times New Roman"/>
          <w:sz w:val="28"/>
          <w:szCs w:val="28"/>
          <w:lang w:eastAsia="ru-RU"/>
        </w:rPr>
        <w:t>МУНИЦИПАЛЬНОЕ ОБРАЗОВАНИЕ «ДУБОВСКИЙ РАЙОН»</w:t>
      </w:r>
    </w:p>
    <w:p w:rsidR="0088414B" w:rsidRPr="0088414B" w:rsidRDefault="0088414B" w:rsidP="0088414B">
      <w:pPr>
        <w:tabs>
          <w:tab w:val="left" w:pos="2564"/>
        </w:tabs>
        <w:spacing w:after="0" w:line="240" w:lineRule="auto"/>
        <w:jc w:val="center"/>
        <w:rPr>
          <w:rFonts w:ascii="Times New Roman" w:eastAsia="Times New Roman" w:hAnsi="Times New Roman" w:cs="Times New Roman"/>
          <w:sz w:val="28"/>
          <w:szCs w:val="28"/>
          <w:lang w:eastAsia="ru-RU"/>
        </w:rPr>
      </w:pPr>
      <w:r w:rsidRPr="0088414B">
        <w:rPr>
          <w:rFonts w:ascii="Times New Roman" w:eastAsia="Times New Roman" w:hAnsi="Times New Roman" w:cs="Times New Roman"/>
          <w:sz w:val="28"/>
          <w:szCs w:val="28"/>
          <w:lang w:eastAsia="ru-RU"/>
        </w:rPr>
        <w:t>АДМИНИСТРАЦИЯ ДУБОВСКОГО СЕЛЬСКОГО ПОСЕЛЕНИЯ</w:t>
      </w:r>
    </w:p>
    <w:p w:rsidR="0088414B" w:rsidRPr="0088414B" w:rsidRDefault="0088414B" w:rsidP="0088414B">
      <w:pPr>
        <w:tabs>
          <w:tab w:val="left" w:pos="2564"/>
        </w:tabs>
        <w:spacing w:after="0" w:line="240" w:lineRule="auto"/>
        <w:jc w:val="center"/>
        <w:rPr>
          <w:rFonts w:ascii="Times New Roman" w:eastAsia="Times New Roman" w:hAnsi="Times New Roman" w:cs="Times New Roman"/>
          <w:sz w:val="28"/>
          <w:szCs w:val="28"/>
          <w:lang w:eastAsia="ru-RU"/>
        </w:rPr>
      </w:pPr>
    </w:p>
    <w:p w:rsidR="0088414B" w:rsidRPr="0088414B" w:rsidRDefault="0088414B" w:rsidP="0088414B">
      <w:pPr>
        <w:tabs>
          <w:tab w:val="left" w:pos="2564"/>
        </w:tabs>
        <w:spacing w:after="0" w:line="240" w:lineRule="auto"/>
        <w:jc w:val="center"/>
        <w:rPr>
          <w:rFonts w:ascii="Times New Roman" w:eastAsia="Times New Roman" w:hAnsi="Times New Roman" w:cs="Times New Roman"/>
          <w:sz w:val="28"/>
          <w:szCs w:val="28"/>
          <w:lang w:eastAsia="ru-RU"/>
        </w:rPr>
      </w:pPr>
      <w:r w:rsidRPr="0088414B">
        <w:rPr>
          <w:rFonts w:ascii="Times New Roman" w:eastAsia="Times New Roman" w:hAnsi="Times New Roman" w:cs="Times New Roman"/>
          <w:sz w:val="28"/>
          <w:szCs w:val="28"/>
          <w:lang w:eastAsia="ru-RU"/>
        </w:rPr>
        <w:t>ПОСТАНОВЛЕНИЕ № 47</w:t>
      </w:r>
    </w:p>
    <w:p w:rsidR="0088414B" w:rsidRPr="0088414B" w:rsidRDefault="0088414B" w:rsidP="0088414B">
      <w:pPr>
        <w:tabs>
          <w:tab w:val="left" w:pos="2564"/>
        </w:tabs>
        <w:spacing w:after="0" w:line="240" w:lineRule="auto"/>
        <w:jc w:val="center"/>
        <w:rPr>
          <w:rFonts w:ascii="Times New Roman" w:eastAsia="Times New Roman" w:hAnsi="Times New Roman" w:cs="Times New Roman"/>
          <w:sz w:val="28"/>
          <w:szCs w:val="28"/>
          <w:lang w:eastAsia="ru-RU"/>
        </w:rPr>
      </w:pPr>
    </w:p>
    <w:p w:rsidR="0088414B" w:rsidRPr="0088414B" w:rsidRDefault="0088414B" w:rsidP="0088414B">
      <w:pPr>
        <w:tabs>
          <w:tab w:val="left" w:pos="2564"/>
        </w:tabs>
        <w:spacing w:after="0" w:line="240" w:lineRule="auto"/>
        <w:jc w:val="center"/>
        <w:rPr>
          <w:rFonts w:ascii="Times New Roman" w:eastAsia="Times New Roman" w:hAnsi="Times New Roman" w:cs="Times New Roman"/>
          <w:sz w:val="28"/>
          <w:szCs w:val="28"/>
          <w:lang w:eastAsia="ru-RU"/>
        </w:rPr>
      </w:pPr>
      <w:r w:rsidRPr="0088414B">
        <w:rPr>
          <w:rFonts w:ascii="Times New Roman" w:eastAsia="Times New Roman" w:hAnsi="Times New Roman" w:cs="Times New Roman"/>
          <w:sz w:val="28"/>
          <w:szCs w:val="28"/>
          <w:lang w:eastAsia="ru-RU"/>
        </w:rPr>
        <w:t>от 15.03.2022 г.                                                                           с. Дубовское</w:t>
      </w:r>
    </w:p>
    <w:p w:rsidR="0088414B" w:rsidRPr="0088414B" w:rsidRDefault="0088414B" w:rsidP="0088414B">
      <w:pPr>
        <w:spacing w:after="0" w:line="240" w:lineRule="auto"/>
        <w:jc w:val="center"/>
        <w:rPr>
          <w:rFonts w:ascii="Times New Roman" w:eastAsia="Times New Roman" w:hAnsi="Times New Roman" w:cs="Times New Roman"/>
          <w:noProof/>
          <w:sz w:val="20"/>
          <w:szCs w:val="20"/>
          <w:lang w:eastAsia="ru-RU"/>
        </w:rPr>
      </w:pPr>
    </w:p>
    <w:p w:rsidR="0088414B" w:rsidRPr="0088414B" w:rsidRDefault="0088414B" w:rsidP="0088414B">
      <w:pPr>
        <w:spacing w:after="0" w:line="240" w:lineRule="auto"/>
        <w:rPr>
          <w:rFonts w:ascii="Times New Roman" w:eastAsia="Times New Roman" w:hAnsi="Times New Roman" w:cs="Times New Roman"/>
          <w:sz w:val="20"/>
          <w:szCs w:val="20"/>
          <w:lang w:eastAsia="ru-RU"/>
        </w:rPr>
      </w:pPr>
    </w:p>
    <w:p w:rsidR="0088414B" w:rsidRPr="0088414B" w:rsidRDefault="0088414B" w:rsidP="0088414B">
      <w:pPr>
        <w:spacing w:after="0" w:line="320" w:lineRule="exact"/>
        <w:rPr>
          <w:rFonts w:ascii="Times New Roman" w:eastAsia="Times New Roman" w:hAnsi="Times New Roman" w:cs="Times New Roman"/>
          <w:sz w:val="28"/>
          <w:szCs w:val="28"/>
          <w:lang w:eastAsia="ru-RU"/>
        </w:rPr>
      </w:pPr>
      <w:r w:rsidRPr="0088414B">
        <w:rPr>
          <w:rFonts w:ascii="Times New Roman" w:eastAsia="Times New Roman" w:hAnsi="Times New Roman" w:cs="Times New Roman"/>
          <w:sz w:val="28"/>
          <w:szCs w:val="28"/>
          <w:lang w:eastAsia="ru-RU"/>
        </w:rPr>
        <w:t xml:space="preserve">Об утверждении отчета об исполнении  </w:t>
      </w:r>
    </w:p>
    <w:p w:rsidR="0088414B" w:rsidRPr="0088414B" w:rsidRDefault="0088414B" w:rsidP="0088414B">
      <w:pPr>
        <w:spacing w:after="0" w:line="320" w:lineRule="exact"/>
        <w:rPr>
          <w:rFonts w:ascii="Times New Roman" w:eastAsia="Times New Roman" w:hAnsi="Times New Roman" w:cs="Times New Roman"/>
          <w:sz w:val="28"/>
          <w:szCs w:val="28"/>
          <w:lang w:eastAsia="ru-RU"/>
        </w:rPr>
      </w:pPr>
      <w:r w:rsidRPr="0088414B">
        <w:rPr>
          <w:rFonts w:ascii="Times New Roman" w:eastAsia="Times New Roman" w:hAnsi="Times New Roman" w:cs="Times New Roman"/>
          <w:sz w:val="28"/>
          <w:szCs w:val="28"/>
          <w:lang w:eastAsia="ru-RU"/>
        </w:rPr>
        <w:t xml:space="preserve">муниципальной программы </w:t>
      </w:r>
    </w:p>
    <w:p w:rsidR="0088414B" w:rsidRPr="0088414B" w:rsidRDefault="0088414B" w:rsidP="0088414B">
      <w:pPr>
        <w:spacing w:after="0" w:line="320" w:lineRule="exact"/>
        <w:rPr>
          <w:rFonts w:ascii="Times New Roman" w:eastAsia="Times New Roman" w:hAnsi="Times New Roman" w:cs="Times New Roman"/>
          <w:sz w:val="28"/>
          <w:szCs w:val="28"/>
          <w:lang w:eastAsia="ru-RU"/>
        </w:rPr>
      </w:pPr>
      <w:r w:rsidRPr="0088414B">
        <w:rPr>
          <w:rFonts w:ascii="Times New Roman" w:eastAsia="Times New Roman" w:hAnsi="Times New Roman" w:cs="Times New Roman"/>
          <w:sz w:val="28"/>
          <w:szCs w:val="28"/>
          <w:lang w:eastAsia="ru-RU"/>
        </w:rPr>
        <w:t xml:space="preserve">Дубовского сельского поселения  </w:t>
      </w:r>
    </w:p>
    <w:p w:rsidR="0088414B" w:rsidRPr="0088414B" w:rsidRDefault="0088414B" w:rsidP="0088414B">
      <w:pPr>
        <w:spacing w:after="0" w:line="320" w:lineRule="exact"/>
        <w:rPr>
          <w:rFonts w:ascii="Times New Roman" w:eastAsia="Times New Roman" w:hAnsi="Times New Roman" w:cs="Times New Roman"/>
          <w:sz w:val="28"/>
          <w:szCs w:val="28"/>
          <w:lang w:eastAsia="ru-RU"/>
        </w:rPr>
      </w:pPr>
      <w:r w:rsidRPr="0088414B">
        <w:rPr>
          <w:rFonts w:ascii="Times New Roman" w:eastAsia="Times New Roman" w:hAnsi="Times New Roman" w:cs="Times New Roman"/>
          <w:sz w:val="28"/>
          <w:szCs w:val="28"/>
          <w:lang w:eastAsia="ru-RU"/>
        </w:rPr>
        <w:t xml:space="preserve">«Управление муниципальными финансами </w:t>
      </w:r>
    </w:p>
    <w:p w:rsidR="0088414B" w:rsidRPr="0088414B" w:rsidRDefault="0088414B" w:rsidP="0088414B">
      <w:pPr>
        <w:spacing w:after="0" w:line="320" w:lineRule="exact"/>
        <w:rPr>
          <w:rFonts w:ascii="Times New Roman" w:eastAsia="Times New Roman" w:hAnsi="Times New Roman" w:cs="Times New Roman"/>
          <w:sz w:val="28"/>
          <w:szCs w:val="28"/>
          <w:lang w:eastAsia="ru-RU"/>
        </w:rPr>
      </w:pPr>
      <w:r w:rsidRPr="0088414B">
        <w:rPr>
          <w:rFonts w:ascii="Times New Roman" w:eastAsia="Times New Roman" w:hAnsi="Times New Roman" w:cs="Times New Roman"/>
          <w:sz w:val="28"/>
          <w:szCs w:val="28"/>
          <w:lang w:eastAsia="ru-RU"/>
        </w:rPr>
        <w:t>и создание условий для эффективного управления</w:t>
      </w:r>
    </w:p>
    <w:p w:rsidR="0088414B" w:rsidRPr="0088414B" w:rsidRDefault="0088414B" w:rsidP="0088414B">
      <w:pPr>
        <w:spacing w:after="0" w:line="320" w:lineRule="exact"/>
        <w:rPr>
          <w:rFonts w:ascii="Times New Roman" w:eastAsia="Times New Roman" w:hAnsi="Times New Roman" w:cs="Times New Roman"/>
          <w:sz w:val="28"/>
          <w:szCs w:val="28"/>
          <w:lang w:eastAsia="ru-RU"/>
        </w:rPr>
      </w:pPr>
      <w:r w:rsidRPr="0088414B">
        <w:rPr>
          <w:rFonts w:ascii="Times New Roman" w:eastAsia="Times New Roman" w:hAnsi="Times New Roman" w:cs="Times New Roman"/>
          <w:sz w:val="28"/>
          <w:szCs w:val="28"/>
          <w:lang w:eastAsia="ru-RU"/>
        </w:rPr>
        <w:t xml:space="preserve">муниципальными финансами» </w:t>
      </w:r>
      <w:r w:rsidRPr="0088414B">
        <w:rPr>
          <w:rFonts w:ascii="Times New Roman" w:eastAsia="Times New Roman" w:hAnsi="Times New Roman" w:cs="Times New Roman"/>
          <w:sz w:val="28"/>
          <w:szCs w:val="20"/>
          <w:lang w:eastAsia="ru-RU"/>
        </w:rPr>
        <w:t>за 2022 год</w:t>
      </w:r>
    </w:p>
    <w:p w:rsidR="0088414B" w:rsidRPr="0088414B" w:rsidRDefault="0088414B" w:rsidP="0088414B">
      <w:pPr>
        <w:spacing w:after="0" w:line="247" w:lineRule="auto"/>
        <w:ind w:right="567" w:firstLine="720"/>
        <w:jc w:val="both"/>
        <w:rPr>
          <w:rFonts w:ascii="Times New Roman" w:eastAsia="Times New Roman" w:hAnsi="Times New Roman" w:cs="Times New Roman"/>
          <w:sz w:val="28"/>
          <w:szCs w:val="28"/>
          <w:lang w:eastAsia="ru-RU"/>
        </w:rPr>
      </w:pPr>
    </w:p>
    <w:p w:rsidR="0088414B" w:rsidRPr="0088414B" w:rsidRDefault="0088414B" w:rsidP="0088414B">
      <w:pPr>
        <w:spacing w:after="0" w:line="247" w:lineRule="auto"/>
        <w:ind w:right="567" w:firstLine="720"/>
        <w:jc w:val="both"/>
        <w:rPr>
          <w:rFonts w:ascii="Times New Roman" w:eastAsia="Times New Roman" w:hAnsi="Times New Roman" w:cs="Times New Roman"/>
          <w:sz w:val="28"/>
          <w:szCs w:val="28"/>
          <w:lang w:eastAsia="ru-RU"/>
        </w:rPr>
      </w:pPr>
    </w:p>
    <w:p w:rsidR="0088414B" w:rsidRPr="0088414B" w:rsidRDefault="0088414B" w:rsidP="0088414B">
      <w:pPr>
        <w:spacing w:after="0" w:line="247" w:lineRule="auto"/>
        <w:ind w:right="84" w:firstLine="720"/>
        <w:jc w:val="both"/>
        <w:rPr>
          <w:rFonts w:ascii="Times New Roman" w:eastAsia="Times New Roman" w:hAnsi="Times New Roman" w:cs="Times New Roman"/>
          <w:bCs/>
          <w:sz w:val="20"/>
          <w:szCs w:val="24"/>
          <w:lang w:eastAsia="ru-RU"/>
        </w:rPr>
      </w:pPr>
      <w:r w:rsidRPr="0088414B">
        <w:rPr>
          <w:rFonts w:ascii="Times New Roman" w:eastAsia="Times New Roman" w:hAnsi="Times New Roman" w:cs="Times New Roman"/>
          <w:sz w:val="28"/>
          <w:szCs w:val="28"/>
          <w:lang w:eastAsia="ru-RU"/>
        </w:rPr>
        <w:t xml:space="preserve">В соответствии с постановлением Администрации Дубовского сельского поселения от 24.01.2018 № 31 «Об утверждении методических рекомендаций по разработке и реализации муниципальных программ Дубовского сельского поселения» Администрация Дубовского сельского поселения </w:t>
      </w:r>
      <w:r w:rsidRPr="0088414B">
        <w:rPr>
          <w:rFonts w:ascii="Times New Roman" w:eastAsia="Times New Roman" w:hAnsi="Times New Roman" w:cs="Times New Roman"/>
          <w:bCs/>
          <w:sz w:val="28"/>
          <w:szCs w:val="28"/>
          <w:lang w:eastAsia="ru-RU"/>
        </w:rPr>
        <w:t>постановляет</w:t>
      </w:r>
      <w:r w:rsidRPr="0088414B">
        <w:rPr>
          <w:rFonts w:ascii="Times New Roman" w:eastAsia="Times New Roman" w:hAnsi="Times New Roman" w:cs="Times New Roman"/>
          <w:bCs/>
          <w:sz w:val="20"/>
          <w:szCs w:val="24"/>
          <w:lang w:eastAsia="ru-RU"/>
        </w:rPr>
        <w:t>:</w:t>
      </w:r>
    </w:p>
    <w:p w:rsidR="0088414B" w:rsidRPr="0088414B" w:rsidRDefault="0088414B" w:rsidP="0088414B">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88414B" w:rsidRPr="0088414B" w:rsidRDefault="0088414B" w:rsidP="0088414B">
      <w:pPr>
        <w:spacing w:after="0" w:line="240" w:lineRule="auto"/>
        <w:ind w:firstLine="720"/>
        <w:jc w:val="both"/>
        <w:rPr>
          <w:rFonts w:ascii="Times New Roman" w:eastAsia="Times New Roman" w:hAnsi="Times New Roman" w:cs="Times New Roman"/>
          <w:sz w:val="28"/>
          <w:szCs w:val="28"/>
          <w:lang w:eastAsia="ru-RU"/>
        </w:rPr>
      </w:pPr>
      <w:r w:rsidRPr="0088414B">
        <w:rPr>
          <w:rFonts w:ascii="Times New Roman" w:eastAsia="Times New Roman" w:hAnsi="Times New Roman" w:cs="Times New Roman"/>
          <w:sz w:val="28"/>
          <w:szCs w:val="28"/>
          <w:lang w:eastAsia="ru-RU"/>
        </w:rPr>
        <w:t xml:space="preserve">1. Утвердить отчет об исполнении реализации  муниципальной программы Дубовского сельского поселения за 2021 год «Управление муниципальными финансами и создание условий для эффективного управления муниципальными финансами», утвержденной постановлением Администрации Дубовского сельского поселения от 26.12.2018  года </w:t>
      </w:r>
      <w:r w:rsidRPr="0088414B">
        <w:rPr>
          <w:rFonts w:ascii="Times New Roman" w:eastAsia="Times New Roman" w:hAnsi="Times New Roman" w:cs="Times New Roman"/>
          <w:sz w:val="20"/>
          <w:szCs w:val="20"/>
          <w:lang w:eastAsia="ru-RU"/>
        </w:rPr>
        <w:t xml:space="preserve"> </w:t>
      </w:r>
      <w:r w:rsidRPr="0088414B">
        <w:rPr>
          <w:rFonts w:ascii="Times New Roman" w:eastAsia="Times New Roman" w:hAnsi="Times New Roman" w:cs="Times New Roman"/>
          <w:sz w:val="28"/>
          <w:szCs w:val="28"/>
          <w:lang w:eastAsia="ru-RU"/>
        </w:rPr>
        <w:t>№ 552 «Об утверждении муниципальной программы Дубовского сельского поселения «Управление муниципальными финансами и создание условий для эффективного управления муниципальными финансами»  согласно приложению 1 к настоящему постановлению.</w:t>
      </w:r>
    </w:p>
    <w:p w:rsidR="0088414B" w:rsidRPr="0088414B" w:rsidRDefault="0088414B" w:rsidP="0088414B">
      <w:pPr>
        <w:tabs>
          <w:tab w:val="left" w:pos="6600"/>
        </w:tabs>
        <w:spacing w:after="0" w:line="240" w:lineRule="auto"/>
        <w:jc w:val="both"/>
        <w:rPr>
          <w:rFonts w:ascii="Times New Roman" w:eastAsia="Times New Roman" w:hAnsi="Times New Roman" w:cs="Times New Roman"/>
          <w:sz w:val="28"/>
          <w:szCs w:val="28"/>
          <w:lang w:eastAsia="ru-RU"/>
        </w:rPr>
      </w:pPr>
      <w:r w:rsidRPr="0088414B">
        <w:rPr>
          <w:rFonts w:ascii="Times New Roman" w:eastAsia="Times New Roman" w:hAnsi="Times New Roman" w:cs="Times New Roman"/>
          <w:sz w:val="28"/>
          <w:szCs w:val="28"/>
          <w:lang w:eastAsia="ru-RU"/>
        </w:rPr>
        <w:t xml:space="preserve">          2.Настоящее постановление вступает в силу с момента его обнародования.</w:t>
      </w:r>
    </w:p>
    <w:p w:rsidR="0088414B" w:rsidRPr="0088414B" w:rsidRDefault="0088414B" w:rsidP="0088414B">
      <w:pPr>
        <w:spacing w:after="0" w:line="240" w:lineRule="auto"/>
        <w:ind w:firstLine="720"/>
        <w:jc w:val="both"/>
        <w:rPr>
          <w:rFonts w:ascii="Times New Roman" w:eastAsia="Times New Roman" w:hAnsi="Times New Roman" w:cs="Times New Roman"/>
          <w:sz w:val="28"/>
          <w:szCs w:val="28"/>
          <w:lang w:eastAsia="ru-RU"/>
        </w:rPr>
      </w:pPr>
      <w:r w:rsidRPr="0088414B">
        <w:rPr>
          <w:rFonts w:ascii="Times New Roman" w:eastAsia="Times New Roman" w:hAnsi="Times New Roman" w:cs="Times New Roman"/>
          <w:sz w:val="28"/>
          <w:szCs w:val="28"/>
          <w:lang w:eastAsia="ru-RU"/>
        </w:rPr>
        <w:t>3. Контроль за выполнением постановления возложить на начальника сектора экономики и финансов.</w:t>
      </w:r>
    </w:p>
    <w:p w:rsidR="0088414B" w:rsidRPr="0088414B" w:rsidRDefault="0088414B" w:rsidP="0088414B">
      <w:pPr>
        <w:spacing w:after="0" w:line="240" w:lineRule="auto"/>
        <w:rPr>
          <w:rFonts w:ascii="Times New Roman" w:eastAsia="Times New Roman" w:hAnsi="Times New Roman" w:cs="Times New Roman"/>
          <w:sz w:val="28"/>
          <w:szCs w:val="28"/>
          <w:lang w:eastAsia="ru-RU"/>
        </w:rPr>
      </w:pPr>
    </w:p>
    <w:p w:rsidR="0088414B" w:rsidRPr="0088414B" w:rsidRDefault="0088414B" w:rsidP="0088414B">
      <w:pPr>
        <w:spacing w:after="0" w:line="240" w:lineRule="auto"/>
        <w:rPr>
          <w:rFonts w:ascii="Times New Roman" w:eastAsia="Times New Roman" w:hAnsi="Times New Roman" w:cs="Times New Roman"/>
          <w:sz w:val="28"/>
          <w:szCs w:val="28"/>
          <w:lang w:eastAsia="ru-RU"/>
        </w:rPr>
      </w:pPr>
      <w:r w:rsidRPr="0088414B">
        <w:rPr>
          <w:rFonts w:ascii="Times New Roman" w:eastAsia="Times New Roman" w:hAnsi="Times New Roman" w:cs="Times New Roman"/>
          <w:sz w:val="28"/>
          <w:szCs w:val="28"/>
          <w:lang w:eastAsia="ru-RU"/>
        </w:rPr>
        <w:t xml:space="preserve">Глава  Администрации </w:t>
      </w:r>
    </w:p>
    <w:p w:rsidR="0088414B" w:rsidRPr="0088414B" w:rsidRDefault="0088414B" w:rsidP="0088414B">
      <w:pPr>
        <w:spacing w:after="0" w:line="240" w:lineRule="auto"/>
        <w:rPr>
          <w:rFonts w:ascii="Times New Roman" w:eastAsia="Times New Roman" w:hAnsi="Times New Roman" w:cs="Times New Roman"/>
          <w:sz w:val="28"/>
          <w:szCs w:val="20"/>
          <w:lang w:eastAsia="ru-RU"/>
        </w:rPr>
      </w:pPr>
      <w:r w:rsidRPr="0088414B">
        <w:rPr>
          <w:rFonts w:ascii="Times New Roman" w:eastAsia="Times New Roman" w:hAnsi="Times New Roman" w:cs="Times New Roman"/>
          <w:sz w:val="28"/>
          <w:szCs w:val="28"/>
          <w:lang w:eastAsia="ru-RU"/>
        </w:rPr>
        <w:t>Дубовского  сельского поселения:                                                 Н.С. Лавренова</w:t>
      </w:r>
    </w:p>
    <w:p w:rsidR="0088414B" w:rsidRPr="0088414B" w:rsidRDefault="0088414B" w:rsidP="0088414B">
      <w:pPr>
        <w:spacing w:after="0" w:line="240" w:lineRule="auto"/>
        <w:rPr>
          <w:rFonts w:ascii="Times New Roman" w:eastAsia="Times New Roman" w:hAnsi="Times New Roman" w:cs="Times New Roman"/>
          <w:sz w:val="28"/>
          <w:szCs w:val="28"/>
          <w:lang w:eastAsia="ru-RU"/>
        </w:rPr>
      </w:pPr>
    </w:p>
    <w:p w:rsidR="0088414B" w:rsidRPr="0088414B" w:rsidRDefault="0088414B" w:rsidP="0088414B">
      <w:pPr>
        <w:keepNext/>
        <w:spacing w:after="0" w:line="240" w:lineRule="auto"/>
        <w:jc w:val="right"/>
        <w:outlineLvl w:val="2"/>
        <w:rPr>
          <w:rFonts w:ascii="Times New Roman" w:eastAsia="Times New Roman" w:hAnsi="Times New Roman" w:cs="Times New Roman"/>
          <w:sz w:val="24"/>
          <w:szCs w:val="24"/>
          <w:lang w:eastAsia="ru-RU"/>
        </w:rPr>
      </w:pPr>
    </w:p>
    <w:p w:rsidR="0088414B" w:rsidRPr="0088414B" w:rsidRDefault="0088414B" w:rsidP="0088414B">
      <w:pPr>
        <w:spacing w:after="0" w:line="240" w:lineRule="auto"/>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 xml:space="preserve">Постановление вносит </w:t>
      </w:r>
    </w:p>
    <w:p w:rsidR="0088414B" w:rsidRPr="0088414B" w:rsidRDefault="0088414B" w:rsidP="0088414B">
      <w:pPr>
        <w:spacing w:after="0" w:line="240" w:lineRule="auto"/>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Сектор экономики и финансов</w:t>
      </w:r>
    </w:p>
    <w:p w:rsidR="0088414B" w:rsidRPr="0088414B" w:rsidRDefault="0088414B" w:rsidP="0088414B">
      <w:pPr>
        <w:spacing w:after="0" w:line="240" w:lineRule="auto"/>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5-19-72</w:t>
      </w:r>
    </w:p>
    <w:p w:rsidR="0088414B" w:rsidRPr="0088414B" w:rsidRDefault="0088414B" w:rsidP="0088414B">
      <w:pPr>
        <w:spacing w:after="0" w:line="240" w:lineRule="auto"/>
        <w:rPr>
          <w:rFonts w:ascii="Times New Roman" w:eastAsia="Times New Roman" w:hAnsi="Times New Roman" w:cs="Times New Roman"/>
          <w:sz w:val="20"/>
          <w:szCs w:val="20"/>
          <w:lang w:eastAsia="ru-RU"/>
        </w:rPr>
      </w:pPr>
    </w:p>
    <w:p w:rsidR="0088414B" w:rsidRPr="0088414B" w:rsidRDefault="0088414B" w:rsidP="0088414B">
      <w:pPr>
        <w:spacing w:after="0" w:line="240" w:lineRule="auto"/>
        <w:jc w:val="right"/>
        <w:rPr>
          <w:rFonts w:ascii="Times New Roman" w:eastAsia="Times New Roman" w:hAnsi="Times New Roman" w:cs="Times New Roman"/>
          <w:sz w:val="28"/>
          <w:szCs w:val="28"/>
          <w:lang w:eastAsia="ru-RU"/>
        </w:rPr>
      </w:pPr>
    </w:p>
    <w:p w:rsidR="0088414B" w:rsidRPr="0088414B" w:rsidRDefault="0088414B" w:rsidP="0088414B">
      <w:pPr>
        <w:spacing w:after="0" w:line="240" w:lineRule="auto"/>
        <w:jc w:val="right"/>
        <w:rPr>
          <w:rFonts w:ascii="Times New Roman" w:eastAsia="Times New Roman" w:hAnsi="Times New Roman" w:cs="Times New Roman"/>
          <w:sz w:val="28"/>
          <w:szCs w:val="28"/>
          <w:lang w:eastAsia="ru-RU"/>
        </w:rPr>
      </w:pPr>
    </w:p>
    <w:p w:rsidR="0088414B" w:rsidRPr="0088414B" w:rsidRDefault="0088414B" w:rsidP="0088414B">
      <w:pPr>
        <w:spacing w:after="0" w:line="240" w:lineRule="auto"/>
        <w:jc w:val="right"/>
        <w:rPr>
          <w:rFonts w:ascii="Times New Roman" w:eastAsia="Times New Roman" w:hAnsi="Times New Roman" w:cs="Times New Roman"/>
          <w:sz w:val="28"/>
          <w:szCs w:val="28"/>
          <w:lang w:eastAsia="ru-RU"/>
        </w:rPr>
      </w:pPr>
      <w:r w:rsidRPr="0088414B">
        <w:rPr>
          <w:rFonts w:ascii="Times New Roman" w:eastAsia="Times New Roman" w:hAnsi="Times New Roman" w:cs="Times New Roman"/>
          <w:sz w:val="28"/>
          <w:szCs w:val="28"/>
          <w:lang w:eastAsia="ru-RU"/>
        </w:rPr>
        <w:t>Приложение  1</w:t>
      </w:r>
    </w:p>
    <w:p w:rsidR="0088414B" w:rsidRPr="0088414B" w:rsidRDefault="0088414B" w:rsidP="0088414B">
      <w:pPr>
        <w:spacing w:after="0" w:line="240" w:lineRule="auto"/>
        <w:jc w:val="right"/>
        <w:rPr>
          <w:rFonts w:ascii="Times New Roman" w:eastAsia="Times New Roman" w:hAnsi="Times New Roman" w:cs="Times New Roman"/>
          <w:sz w:val="28"/>
          <w:szCs w:val="28"/>
          <w:lang w:eastAsia="ru-RU"/>
        </w:rPr>
      </w:pPr>
      <w:r w:rsidRPr="0088414B">
        <w:rPr>
          <w:rFonts w:ascii="Times New Roman" w:eastAsia="Times New Roman" w:hAnsi="Times New Roman" w:cs="Times New Roman"/>
          <w:sz w:val="28"/>
          <w:szCs w:val="28"/>
          <w:lang w:eastAsia="ru-RU"/>
        </w:rPr>
        <w:t xml:space="preserve">к постановлению Администрации </w:t>
      </w:r>
    </w:p>
    <w:p w:rsidR="0088414B" w:rsidRPr="0088414B" w:rsidRDefault="0088414B" w:rsidP="0088414B">
      <w:pPr>
        <w:spacing w:after="0" w:line="240" w:lineRule="auto"/>
        <w:jc w:val="right"/>
        <w:rPr>
          <w:rFonts w:ascii="Times New Roman" w:eastAsia="Times New Roman" w:hAnsi="Times New Roman" w:cs="Times New Roman"/>
          <w:sz w:val="28"/>
          <w:szCs w:val="28"/>
          <w:lang w:eastAsia="ru-RU"/>
        </w:rPr>
      </w:pPr>
      <w:r w:rsidRPr="0088414B">
        <w:rPr>
          <w:rFonts w:ascii="Times New Roman" w:eastAsia="Times New Roman" w:hAnsi="Times New Roman" w:cs="Times New Roman"/>
          <w:sz w:val="28"/>
          <w:szCs w:val="28"/>
          <w:lang w:eastAsia="ru-RU"/>
        </w:rPr>
        <w:t>Дубовского сельского поселения</w:t>
      </w:r>
    </w:p>
    <w:p w:rsidR="0088414B" w:rsidRPr="0088414B" w:rsidRDefault="0088414B" w:rsidP="0088414B">
      <w:pPr>
        <w:spacing w:after="0" w:line="240" w:lineRule="auto"/>
        <w:jc w:val="right"/>
        <w:rPr>
          <w:rFonts w:ascii="Times New Roman" w:eastAsia="Times New Roman" w:hAnsi="Times New Roman" w:cs="Times New Roman"/>
          <w:sz w:val="28"/>
          <w:szCs w:val="28"/>
          <w:lang w:eastAsia="ru-RU"/>
        </w:rPr>
      </w:pPr>
      <w:r w:rsidRPr="0088414B">
        <w:rPr>
          <w:rFonts w:ascii="Times New Roman" w:eastAsia="Times New Roman" w:hAnsi="Times New Roman" w:cs="Times New Roman"/>
          <w:sz w:val="28"/>
          <w:szCs w:val="28"/>
          <w:lang w:eastAsia="ru-RU"/>
        </w:rPr>
        <w:lastRenderedPageBreak/>
        <w:t>от 15.03.2022 г.  № 47</w:t>
      </w:r>
    </w:p>
    <w:p w:rsidR="0088414B" w:rsidRPr="0088414B" w:rsidRDefault="0088414B" w:rsidP="0088414B">
      <w:pPr>
        <w:spacing w:after="0" w:line="240" w:lineRule="auto"/>
        <w:jc w:val="center"/>
        <w:rPr>
          <w:rFonts w:ascii="Times New Roman" w:eastAsia="Times New Roman" w:hAnsi="Times New Roman" w:cs="Times New Roman"/>
          <w:b/>
          <w:lang w:eastAsia="ru-RU"/>
        </w:rPr>
      </w:pPr>
    </w:p>
    <w:p w:rsidR="0088414B" w:rsidRPr="0088414B" w:rsidRDefault="0088414B" w:rsidP="0088414B">
      <w:pPr>
        <w:spacing w:after="0" w:line="240" w:lineRule="auto"/>
        <w:ind w:left="125"/>
        <w:jc w:val="right"/>
        <w:rPr>
          <w:rFonts w:ascii="Times New Roman" w:eastAsia="Times New Roman" w:hAnsi="Times New Roman" w:cs="Times New Roman"/>
          <w:bCs/>
          <w:iCs/>
          <w:sz w:val="28"/>
          <w:szCs w:val="28"/>
          <w:lang w:eastAsia="ru-RU"/>
        </w:rPr>
      </w:pPr>
    </w:p>
    <w:p w:rsidR="0088414B" w:rsidRPr="0088414B" w:rsidRDefault="0088414B" w:rsidP="0088414B">
      <w:pPr>
        <w:spacing w:after="0" w:line="240" w:lineRule="auto"/>
        <w:jc w:val="center"/>
        <w:rPr>
          <w:rFonts w:ascii="Times New Roman" w:eastAsia="Times New Roman" w:hAnsi="Times New Roman" w:cs="Times New Roman"/>
          <w:b/>
          <w:lang w:eastAsia="ru-RU"/>
        </w:rPr>
      </w:pPr>
      <w:r w:rsidRPr="0088414B">
        <w:rPr>
          <w:rFonts w:ascii="Times New Roman" w:eastAsia="Times New Roman" w:hAnsi="Times New Roman" w:cs="Times New Roman"/>
          <w:b/>
          <w:lang w:eastAsia="ru-RU"/>
        </w:rPr>
        <w:t>ОТЧЕТ</w:t>
      </w:r>
    </w:p>
    <w:p w:rsidR="0088414B" w:rsidRPr="0088414B" w:rsidRDefault="0088414B" w:rsidP="0088414B">
      <w:pPr>
        <w:suppressAutoHyphens/>
        <w:spacing w:after="0" w:line="240" w:lineRule="auto"/>
        <w:jc w:val="center"/>
        <w:rPr>
          <w:rFonts w:ascii="Times New Roman" w:eastAsia="Times New Roman" w:hAnsi="Times New Roman" w:cs="Times New Roman"/>
          <w:b/>
          <w:sz w:val="28"/>
          <w:szCs w:val="28"/>
          <w:lang w:eastAsia="ru-RU"/>
        </w:rPr>
      </w:pPr>
      <w:r w:rsidRPr="0088414B">
        <w:rPr>
          <w:rFonts w:ascii="Times New Roman" w:eastAsia="Times New Roman" w:hAnsi="Times New Roman" w:cs="Times New Roman"/>
          <w:b/>
          <w:lang w:eastAsia="ru-RU"/>
        </w:rPr>
        <w:t xml:space="preserve">ОБ ИСПОЛНЕНИИ ПЛАНА РЕАЛИЗАЦИИ МУНИЦИПАЛЬНОЙ ПРОГРАММЫ ДУБОВСКОГО СЕЛЬСКОГО ПОСЕЛЕНИЯ </w:t>
      </w:r>
      <w:r w:rsidRPr="0088414B">
        <w:rPr>
          <w:rFonts w:ascii="Times New Roman" w:eastAsia="Times New Roman" w:hAnsi="Times New Roman" w:cs="Times New Roman"/>
          <w:b/>
          <w:kern w:val="2"/>
          <w:sz w:val="24"/>
          <w:szCs w:val="24"/>
          <w:lang w:eastAsia="ru-RU"/>
        </w:rPr>
        <w:t>«УПРАВЛЕНИЕ МУНИЦИПАЛЬНЫМИ ФИНАНСАМИ И СОЗДАНИЕ УСЛОВИЙ  ДЛЯ ЭФФЕКТИВНОГО УПРАВЛЕНИЯ МУНИЦИПАЛЬНЫМИ ФИНАНСАМИ» ЗА</w:t>
      </w:r>
      <w:r w:rsidRPr="0088414B">
        <w:rPr>
          <w:rFonts w:ascii="Times New Roman" w:eastAsia="Times New Roman" w:hAnsi="Times New Roman" w:cs="Times New Roman"/>
          <w:b/>
          <w:sz w:val="24"/>
          <w:szCs w:val="24"/>
          <w:lang w:eastAsia="ru-RU"/>
        </w:rPr>
        <w:t xml:space="preserve"> 2021 ГОД.</w:t>
      </w:r>
    </w:p>
    <w:p w:rsidR="0088414B" w:rsidRPr="0088414B" w:rsidRDefault="0088414B" w:rsidP="0088414B">
      <w:pPr>
        <w:spacing w:after="0" w:line="240" w:lineRule="auto"/>
        <w:jc w:val="center"/>
        <w:rPr>
          <w:rFonts w:ascii="Times New Roman" w:eastAsia="Times New Roman" w:hAnsi="Times New Roman" w:cs="Times New Roman"/>
          <w:b/>
          <w:sz w:val="28"/>
          <w:szCs w:val="28"/>
          <w:lang w:eastAsia="ru-RU"/>
        </w:rPr>
      </w:pPr>
    </w:p>
    <w:p w:rsidR="0088414B" w:rsidRPr="0088414B" w:rsidRDefault="0088414B" w:rsidP="0088414B">
      <w:pPr>
        <w:spacing w:after="0" w:line="240" w:lineRule="auto"/>
        <w:jc w:val="center"/>
        <w:rPr>
          <w:rFonts w:ascii="Times New Roman" w:eastAsia="Times New Roman" w:hAnsi="Times New Roman" w:cs="Times New Roman"/>
          <w:b/>
          <w:kern w:val="2"/>
          <w:sz w:val="28"/>
          <w:szCs w:val="28"/>
          <w:lang w:eastAsia="ru-RU"/>
        </w:rPr>
      </w:pPr>
      <w:r w:rsidRPr="0088414B">
        <w:rPr>
          <w:rFonts w:ascii="Times New Roman" w:eastAsia="Times New Roman" w:hAnsi="Times New Roman" w:cs="Times New Roman"/>
          <w:sz w:val="28"/>
          <w:szCs w:val="28"/>
          <w:lang w:eastAsia="ru-RU"/>
        </w:rPr>
        <w:t xml:space="preserve">           </w:t>
      </w:r>
      <w:r w:rsidRPr="0088414B">
        <w:rPr>
          <w:rFonts w:ascii="Times New Roman" w:eastAsia="Times New Roman" w:hAnsi="Times New Roman" w:cs="Times New Roman"/>
          <w:b/>
          <w:kern w:val="2"/>
          <w:sz w:val="28"/>
          <w:szCs w:val="28"/>
          <w:lang w:eastAsia="ru-RU"/>
        </w:rPr>
        <w:t>Раздел 1. Конкретные результаты, достигнутые за 2021 год</w:t>
      </w:r>
    </w:p>
    <w:p w:rsidR="0088414B" w:rsidRPr="0088414B" w:rsidRDefault="0088414B" w:rsidP="0088414B">
      <w:pPr>
        <w:spacing w:after="0" w:line="240" w:lineRule="auto"/>
        <w:jc w:val="center"/>
        <w:rPr>
          <w:rFonts w:ascii="Times New Roman" w:eastAsia="Times New Roman" w:hAnsi="Times New Roman" w:cs="Times New Roman"/>
          <w:b/>
          <w:kern w:val="2"/>
          <w:sz w:val="28"/>
          <w:szCs w:val="28"/>
          <w:lang w:eastAsia="ru-RU"/>
        </w:rPr>
      </w:pPr>
    </w:p>
    <w:p w:rsidR="0088414B" w:rsidRPr="0088414B" w:rsidRDefault="0088414B" w:rsidP="0088414B">
      <w:pPr>
        <w:widowControl w:val="0"/>
        <w:suppressAutoHyphens/>
        <w:autoSpaceDE w:val="0"/>
        <w:autoSpaceDN w:val="0"/>
        <w:adjustRightInd w:val="0"/>
        <w:spacing w:after="0" w:line="228" w:lineRule="auto"/>
        <w:ind w:firstLine="720"/>
        <w:jc w:val="both"/>
        <w:rPr>
          <w:rFonts w:ascii="Times New Roman" w:eastAsia="Times New Roman" w:hAnsi="Times New Roman" w:cs="Times New Roman"/>
          <w:bCs/>
          <w:kern w:val="2"/>
          <w:sz w:val="28"/>
          <w:szCs w:val="28"/>
          <w:lang w:eastAsia="ru-RU"/>
        </w:rPr>
      </w:pPr>
      <w:r w:rsidRPr="0088414B">
        <w:rPr>
          <w:rFonts w:ascii="Times New Roman" w:eastAsia="Times New Roman" w:hAnsi="Times New Roman" w:cs="Times New Roman"/>
          <w:kern w:val="2"/>
          <w:sz w:val="28"/>
          <w:szCs w:val="28"/>
          <w:lang w:eastAsia="ru-RU"/>
        </w:rPr>
        <w:t xml:space="preserve">В целях создания условий для </w:t>
      </w:r>
      <w:r w:rsidRPr="0088414B">
        <w:rPr>
          <w:rFonts w:ascii="Times New Roman" w:eastAsia="Times New Roman" w:hAnsi="Times New Roman" w:cs="Times New Roman"/>
          <w:bCs/>
          <w:kern w:val="2"/>
          <w:sz w:val="28"/>
          <w:szCs w:val="28"/>
          <w:lang w:eastAsia="ru-RU"/>
        </w:rPr>
        <w:t xml:space="preserve">обеспечение долгосрочной сбалансированности и устойчивости бюджета Дубовского </w:t>
      </w:r>
      <w:r w:rsidRPr="0088414B">
        <w:rPr>
          <w:rFonts w:ascii="Times New Roman" w:eastAsia="Times New Roman" w:hAnsi="Times New Roman" w:cs="Times New Roman"/>
          <w:kern w:val="2"/>
          <w:sz w:val="28"/>
          <w:szCs w:val="28"/>
          <w:lang w:eastAsia="ru-RU"/>
        </w:rPr>
        <w:t>сельского поселения</w:t>
      </w:r>
      <w:r w:rsidRPr="0088414B">
        <w:rPr>
          <w:rFonts w:ascii="Times New Roman" w:eastAsia="Times New Roman" w:hAnsi="Times New Roman" w:cs="Times New Roman"/>
          <w:bCs/>
          <w:kern w:val="2"/>
          <w:sz w:val="28"/>
          <w:szCs w:val="28"/>
          <w:lang w:eastAsia="ru-RU"/>
        </w:rPr>
        <w:t>, а так же создания условий для эффективного управления муниципальными финансами</w:t>
      </w:r>
      <w:r w:rsidRPr="0088414B">
        <w:rPr>
          <w:rFonts w:ascii="Times New Roman" w:eastAsia="Times New Roman" w:hAnsi="Times New Roman" w:cs="Times New Roman"/>
          <w:kern w:val="2"/>
          <w:sz w:val="28"/>
          <w:szCs w:val="28"/>
          <w:lang w:eastAsia="ru-RU"/>
        </w:rPr>
        <w:t xml:space="preserve"> в рамках реализации муниципальной </w:t>
      </w:r>
      <w:r w:rsidRPr="0088414B">
        <w:rPr>
          <w:rFonts w:ascii="Times New Roman" w:eastAsia="Calibri" w:hAnsi="Times New Roman" w:cs="Times New Roman"/>
          <w:kern w:val="2"/>
          <w:sz w:val="28"/>
          <w:szCs w:val="28"/>
        </w:rPr>
        <w:t>программы Дубовского сельского поселения «Управление муниципальными финансами и создание условий для эффективного управления муниципальными финансами»</w:t>
      </w:r>
      <w:r w:rsidRPr="0088414B">
        <w:rPr>
          <w:rFonts w:ascii="Times New Roman" w:eastAsia="Times New Roman" w:hAnsi="Times New Roman" w:cs="Times New Roman"/>
          <w:kern w:val="2"/>
          <w:sz w:val="28"/>
          <w:szCs w:val="28"/>
          <w:lang w:eastAsia="ru-RU"/>
        </w:rPr>
        <w:t xml:space="preserve">, утвержденной постановлением </w:t>
      </w:r>
      <w:r w:rsidRPr="0088414B">
        <w:rPr>
          <w:rFonts w:ascii="Times New Roman" w:eastAsia="Calibri" w:hAnsi="Times New Roman" w:cs="Times New Roman"/>
          <w:kern w:val="2"/>
          <w:sz w:val="28"/>
          <w:szCs w:val="28"/>
        </w:rPr>
        <w:t xml:space="preserve">Администрации Дубовского сельского поселения от 26.12.2018 № 552 </w:t>
      </w:r>
      <w:r w:rsidRPr="0088414B">
        <w:rPr>
          <w:rFonts w:ascii="Times New Roman" w:eastAsia="Times New Roman" w:hAnsi="Times New Roman" w:cs="Times New Roman"/>
          <w:kern w:val="2"/>
          <w:sz w:val="28"/>
          <w:szCs w:val="28"/>
          <w:lang w:eastAsia="ru-RU"/>
        </w:rPr>
        <w:t xml:space="preserve">(далее – муниципальная программа), ответственным исполнителем в </w:t>
      </w:r>
      <w:r w:rsidRPr="0088414B">
        <w:rPr>
          <w:rFonts w:ascii="Times New Roman" w:eastAsia="TimesNewRoman" w:hAnsi="Times New Roman" w:cs="Times New Roman"/>
          <w:kern w:val="2"/>
          <w:sz w:val="28"/>
          <w:szCs w:val="28"/>
          <w:lang w:eastAsia="ru-RU"/>
        </w:rPr>
        <w:t>2021</w:t>
      </w:r>
      <w:r w:rsidRPr="0088414B">
        <w:rPr>
          <w:rFonts w:ascii="Times New Roman" w:eastAsia="Times New Roman" w:hAnsi="Times New Roman" w:cs="Times New Roman"/>
          <w:kern w:val="2"/>
          <w:sz w:val="28"/>
          <w:szCs w:val="28"/>
          <w:lang w:eastAsia="ru-RU"/>
        </w:rPr>
        <w:t xml:space="preserve"> году реализован комплекс мероприятий, в результате которых:</w:t>
      </w:r>
    </w:p>
    <w:p w:rsidR="0088414B" w:rsidRPr="0088414B" w:rsidRDefault="0088414B" w:rsidP="0088414B">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88414B">
        <w:rPr>
          <w:rFonts w:ascii="Times New Roman" w:eastAsia="Calibri" w:hAnsi="Times New Roman" w:cs="Times New Roman"/>
          <w:kern w:val="2"/>
          <w:sz w:val="28"/>
          <w:szCs w:val="28"/>
        </w:rPr>
        <w:t xml:space="preserve">объем налоговых и неналоговых доходов местного бюджета составил </w:t>
      </w:r>
      <w:r w:rsidRPr="0088414B">
        <w:rPr>
          <w:rFonts w:ascii="Times New Roman" w:eastAsia="Times New Roman" w:hAnsi="Times New Roman" w:cs="Times New Roman"/>
          <w:sz w:val="28"/>
          <w:szCs w:val="28"/>
          <w:lang w:eastAsia="ru-RU"/>
        </w:rPr>
        <w:t xml:space="preserve">8 088,1 </w:t>
      </w:r>
      <w:proofErr w:type="spellStart"/>
      <w:r w:rsidRPr="0088414B">
        <w:rPr>
          <w:rFonts w:ascii="Times New Roman" w:eastAsia="Calibri" w:hAnsi="Times New Roman" w:cs="Times New Roman"/>
          <w:kern w:val="2"/>
          <w:sz w:val="28"/>
          <w:szCs w:val="28"/>
        </w:rPr>
        <w:t>тыс.рублей</w:t>
      </w:r>
      <w:proofErr w:type="spellEnd"/>
      <w:r w:rsidRPr="0088414B">
        <w:rPr>
          <w:rFonts w:ascii="Times New Roman" w:eastAsia="Calibri" w:hAnsi="Times New Roman" w:cs="Times New Roman"/>
          <w:kern w:val="2"/>
          <w:sz w:val="28"/>
          <w:szCs w:val="28"/>
        </w:rPr>
        <w:t xml:space="preserve"> или 19,0 процентов от всех поступлений, а также  97,4 процентов от запланированных параметров;</w:t>
      </w:r>
    </w:p>
    <w:p w:rsidR="0088414B" w:rsidRPr="0088414B" w:rsidRDefault="0088414B" w:rsidP="0088414B">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88414B">
        <w:rPr>
          <w:rFonts w:ascii="Times New Roman" w:eastAsia="Calibri" w:hAnsi="Times New Roman" w:cs="Times New Roman"/>
          <w:kern w:val="2"/>
          <w:sz w:val="28"/>
          <w:szCs w:val="28"/>
        </w:rPr>
        <w:t xml:space="preserve">расходы местного бюджета исполнены в объеме 44 274,9 </w:t>
      </w:r>
      <w:proofErr w:type="spellStart"/>
      <w:r w:rsidRPr="0088414B">
        <w:rPr>
          <w:rFonts w:ascii="Times New Roman" w:eastAsia="Calibri" w:hAnsi="Times New Roman" w:cs="Times New Roman"/>
          <w:kern w:val="2"/>
          <w:sz w:val="28"/>
          <w:szCs w:val="28"/>
        </w:rPr>
        <w:t>тыс.рублей</w:t>
      </w:r>
      <w:proofErr w:type="spellEnd"/>
      <w:r w:rsidRPr="0088414B">
        <w:rPr>
          <w:rFonts w:ascii="Times New Roman" w:eastAsia="Calibri" w:hAnsi="Times New Roman" w:cs="Times New Roman"/>
          <w:kern w:val="2"/>
          <w:sz w:val="28"/>
          <w:szCs w:val="28"/>
        </w:rPr>
        <w:t xml:space="preserve"> или 97,2 процента от запланированных параметров; </w:t>
      </w:r>
    </w:p>
    <w:p w:rsidR="0088414B" w:rsidRPr="0088414B" w:rsidRDefault="0088414B" w:rsidP="0088414B">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88414B">
        <w:rPr>
          <w:rFonts w:ascii="Times New Roman" w:eastAsia="Calibri" w:hAnsi="Times New Roman" w:cs="Times New Roman"/>
          <w:kern w:val="2"/>
          <w:sz w:val="28"/>
          <w:szCs w:val="28"/>
        </w:rPr>
        <w:t>по итогам исполнения бюджета сложился дефицит в объеме 1 658,7 </w:t>
      </w:r>
      <w:proofErr w:type="spellStart"/>
      <w:r w:rsidRPr="0088414B">
        <w:rPr>
          <w:rFonts w:ascii="Times New Roman" w:eastAsia="Calibri" w:hAnsi="Times New Roman" w:cs="Times New Roman"/>
          <w:kern w:val="2"/>
          <w:sz w:val="28"/>
          <w:szCs w:val="28"/>
        </w:rPr>
        <w:t>тыс.рублей</w:t>
      </w:r>
      <w:proofErr w:type="spellEnd"/>
      <w:r w:rsidRPr="0088414B">
        <w:rPr>
          <w:rFonts w:ascii="Times New Roman" w:eastAsia="Calibri" w:hAnsi="Times New Roman" w:cs="Times New Roman"/>
          <w:kern w:val="2"/>
          <w:sz w:val="28"/>
          <w:szCs w:val="28"/>
        </w:rPr>
        <w:t>;</w:t>
      </w:r>
    </w:p>
    <w:p w:rsidR="0088414B" w:rsidRPr="0088414B" w:rsidRDefault="0088414B" w:rsidP="0088414B">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88414B">
        <w:rPr>
          <w:rFonts w:ascii="Times New Roman" w:eastAsia="Calibri" w:hAnsi="Times New Roman" w:cs="Times New Roman"/>
          <w:kern w:val="2"/>
          <w:sz w:val="28"/>
          <w:szCs w:val="28"/>
        </w:rPr>
        <w:t xml:space="preserve">принято Решение Собрания депутатов Дубовского сельского поселения от 25.12.2020 № 145 «О бюджете Дубовского сельского поселения Дубовского района на 2021 год и на плановый период 2022 и 2023 годов»; </w:t>
      </w:r>
    </w:p>
    <w:p w:rsidR="0088414B" w:rsidRPr="0088414B" w:rsidRDefault="0088414B" w:rsidP="0088414B">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88414B">
        <w:rPr>
          <w:rFonts w:ascii="Times New Roman" w:eastAsia="Calibri" w:hAnsi="Times New Roman" w:cs="Times New Roman"/>
          <w:kern w:val="2"/>
          <w:sz w:val="28"/>
          <w:szCs w:val="28"/>
        </w:rPr>
        <w:t>внесены ряд изменений в Решения Собрания депутатов Дубовского сельского поселения от 25.12.2020  № 145 «О бюджете Дубовского сельского поселения на 2021 год и на плановый период 2022 и 2023 годов».</w:t>
      </w:r>
    </w:p>
    <w:p w:rsidR="0088414B" w:rsidRPr="0088414B" w:rsidRDefault="0088414B" w:rsidP="0088414B">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88414B">
        <w:rPr>
          <w:rFonts w:ascii="Times New Roman" w:eastAsia="Calibri" w:hAnsi="Times New Roman" w:cs="Times New Roman"/>
          <w:kern w:val="2"/>
          <w:sz w:val="28"/>
          <w:szCs w:val="28"/>
        </w:rPr>
        <w:t xml:space="preserve">В 2021 году полномочия по внутреннему муниципальному финансовому контролю за соблюдением бюджетного законодательства и законодательства </w:t>
      </w:r>
      <w:r w:rsidRPr="0088414B">
        <w:rPr>
          <w:rFonts w:ascii="Times New Roman" w:eastAsia="Calibri" w:hAnsi="Times New Roman" w:cs="Times New Roman"/>
          <w:kern w:val="2"/>
          <w:sz w:val="28"/>
          <w:szCs w:val="28"/>
        </w:rPr>
        <w:br/>
        <w:t>о контрактной системе в сфере закупок реализованы на всех стадиях бюджетного процесса.</w:t>
      </w:r>
    </w:p>
    <w:p w:rsidR="0088414B" w:rsidRPr="0088414B" w:rsidRDefault="0088414B" w:rsidP="0088414B">
      <w:pPr>
        <w:spacing w:after="0" w:line="240" w:lineRule="auto"/>
        <w:jc w:val="center"/>
        <w:rPr>
          <w:rFonts w:ascii="Times New Roman" w:eastAsia="Times New Roman" w:hAnsi="Times New Roman" w:cs="Times New Roman"/>
          <w:b/>
          <w:kern w:val="2"/>
          <w:sz w:val="28"/>
          <w:szCs w:val="28"/>
          <w:lang w:eastAsia="ru-RU"/>
        </w:rPr>
      </w:pPr>
    </w:p>
    <w:p w:rsidR="0088414B" w:rsidRPr="0088414B" w:rsidRDefault="0088414B" w:rsidP="0088414B">
      <w:pPr>
        <w:suppressAutoHyphens/>
        <w:spacing w:after="0" w:line="240" w:lineRule="auto"/>
        <w:jc w:val="both"/>
        <w:rPr>
          <w:rFonts w:ascii="Times New Roman" w:eastAsia="Times New Roman" w:hAnsi="Times New Roman" w:cs="Times New Roman"/>
          <w:sz w:val="28"/>
          <w:szCs w:val="28"/>
          <w:lang w:eastAsia="ru-RU"/>
        </w:rPr>
      </w:pPr>
      <w:r w:rsidRPr="0088414B">
        <w:rPr>
          <w:rFonts w:ascii="Times New Roman" w:eastAsia="Times New Roman" w:hAnsi="Times New Roman" w:cs="Times New Roman"/>
          <w:sz w:val="28"/>
          <w:szCs w:val="28"/>
          <w:lang w:eastAsia="ru-RU"/>
        </w:rPr>
        <w:t xml:space="preserve">               </w:t>
      </w:r>
    </w:p>
    <w:p w:rsidR="0088414B" w:rsidRPr="0088414B" w:rsidRDefault="0088414B" w:rsidP="0088414B">
      <w:pPr>
        <w:spacing w:after="0" w:line="240" w:lineRule="auto"/>
        <w:jc w:val="center"/>
        <w:rPr>
          <w:rFonts w:ascii="Times New Roman" w:eastAsia="Times New Roman" w:hAnsi="Times New Roman" w:cs="Times New Roman"/>
          <w:b/>
          <w:kern w:val="2"/>
          <w:sz w:val="28"/>
          <w:szCs w:val="28"/>
          <w:lang w:eastAsia="ru-RU"/>
        </w:rPr>
      </w:pPr>
      <w:r w:rsidRPr="0088414B">
        <w:rPr>
          <w:rFonts w:ascii="Times New Roman" w:eastAsia="Times New Roman" w:hAnsi="Times New Roman" w:cs="Times New Roman"/>
          <w:b/>
          <w:kern w:val="2"/>
          <w:sz w:val="28"/>
          <w:szCs w:val="28"/>
          <w:lang w:eastAsia="ru-RU"/>
        </w:rPr>
        <w:t xml:space="preserve">Раздел 2. Результаты реализации основных </w:t>
      </w:r>
      <w:r w:rsidRPr="0088414B">
        <w:rPr>
          <w:rFonts w:ascii="Times New Roman" w:eastAsia="Times New Roman" w:hAnsi="Times New Roman" w:cs="Times New Roman"/>
          <w:b/>
          <w:kern w:val="2"/>
          <w:sz w:val="28"/>
          <w:szCs w:val="28"/>
          <w:lang w:eastAsia="ru-RU"/>
        </w:rPr>
        <w:br/>
        <w:t xml:space="preserve">мероприятий подпрограмм государственной программы, </w:t>
      </w:r>
    </w:p>
    <w:p w:rsidR="0088414B" w:rsidRPr="0088414B" w:rsidRDefault="0088414B" w:rsidP="0088414B">
      <w:pPr>
        <w:spacing w:after="0" w:line="240" w:lineRule="auto"/>
        <w:jc w:val="center"/>
        <w:rPr>
          <w:rFonts w:ascii="Times New Roman" w:eastAsia="Times New Roman" w:hAnsi="Times New Roman" w:cs="Times New Roman"/>
          <w:b/>
          <w:kern w:val="2"/>
          <w:sz w:val="28"/>
          <w:szCs w:val="28"/>
          <w:lang w:eastAsia="ru-RU"/>
        </w:rPr>
      </w:pPr>
      <w:r w:rsidRPr="0088414B">
        <w:rPr>
          <w:rFonts w:ascii="Times New Roman" w:eastAsia="Times New Roman" w:hAnsi="Times New Roman" w:cs="Times New Roman"/>
          <w:b/>
          <w:kern w:val="2"/>
          <w:sz w:val="28"/>
          <w:szCs w:val="28"/>
          <w:lang w:eastAsia="ru-RU"/>
        </w:rPr>
        <w:t>а также сведения о достижении контрольных событий</w:t>
      </w:r>
    </w:p>
    <w:p w:rsidR="0088414B" w:rsidRPr="0088414B" w:rsidRDefault="0088414B" w:rsidP="0088414B">
      <w:pPr>
        <w:spacing w:after="0" w:line="240" w:lineRule="auto"/>
        <w:jc w:val="center"/>
        <w:rPr>
          <w:rFonts w:ascii="Times New Roman" w:eastAsia="Times New Roman" w:hAnsi="Times New Roman" w:cs="Times New Roman"/>
          <w:kern w:val="2"/>
          <w:sz w:val="28"/>
          <w:szCs w:val="28"/>
          <w:highlight w:val="yellow"/>
          <w:lang w:eastAsia="ru-RU"/>
        </w:rPr>
      </w:pPr>
    </w:p>
    <w:p w:rsidR="0088414B" w:rsidRPr="0088414B" w:rsidRDefault="0088414B" w:rsidP="0088414B">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88414B">
        <w:rPr>
          <w:rFonts w:ascii="Times New Roman" w:eastAsia="Calibri" w:hAnsi="Times New Roman" w:cs="Times New Roman"/>
          <w:kern w:val="2"/>
          <w:sz w:val="28"/>
          <w:szCs w:val="28"/>
        </w:rPr>
        <w:t>Достижению результатов в 2021 году способствовала реализация ответственным исполнителем основных мероприятий.</w:t>
      </w:r>
    </w:p>
    <w:p w:rsidR="0088414B" w:rsidRPr="0088414B" w:rsidRDefault="0088414B" w:rsidP="0088414B">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88414B">
        <w:rPr>
          <w:rFonts w:ascii="Times New Roman" w:eastAsia="Times New Roman" w:hAnsi="Times New Roman" w:cs="Times New Roman"/>
          <w:kern w:val="2"/>
          <w:sz w:val="28"/>
          <w:szCs w:val="28"/>
          <w:lang w:eastAsia="ru-RU"/>
        </w:rPr>
        <w:t xml:space="preserve">В рамках подпрограммы 1 </w:t>
      </w:r>
      <w:r w:rsidRPr="0088414B">
        <w:rPr>
          <w:rFonts w:ascii="Times New Roman" w:eastAsia="TimesNewRoman" w:hAnsi="Times New Roman" w:cs="Times New Roman"/>
          <w:kern w:val="2"/>
          <w:sz w:val="28"/>
          <w:szCs w:val="28"/>
          <w:lang w:eastAsia="ru-RU"/>
        </w:rPr>
        <w:t>«</w:t>
      </w:r>
      <w:r w:rsidRPr="0088414B">
        <w:rPr>
          <w:rFonts w:ascii="Times New Roman" w:eastAsia="TimesNewRoman" w:hAnsi="Times New Roman" w:cs="Times New Roman"/>
          <w:bCs/>
          <w:kern w:val="2"/>
          <w:sz w:val="28"/>
          <w:szCs w:val="28"/>
          <w:lang w:eastAsia="ru-RU"/>
        </w:rPr>
        <w:t>Долгосрочное финансовое планирование</w:t>
      </w:r>
      <w:r w:rsidRPr="0088414B">
        <w:rPr>
          <w:rFonts w:ascii="Times New Roman" w:eastAsia="Times New Roman" w:hAnsi="Times New Roman" w:cs="Times New Roman"/>
          <w:kern w:val="2"/>
          <w:sz w:val="28"/>
          <w:szCs w:val="28"/>
          <w:lang w:eastAsia="ru-RU"/>
        </w:rPr>
        <w:t>» предусмотрена реализация 3 основных мероприятий и 1 контрольного события.</w:t>
      </w:r>
    </w:p>
    <w:p w:rsidR="0088414B" w:rsidRPr="0088414B" w:rsidRDefault="0088414B" w:rsidP="0088414B">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88414B">
        <w:rPr>
          <w:rFonts w:ascii="Times New Roman" w:eastAsia="Times New Roman" w:hAnsi="Times New Roman" w:cs="Times New Roman"/>
          <w:kern w:val="2"/>
          <w:sz w:val="28"/>
          <w:szCs w:val="28"/>
          <w:lang w:eastAsia="ru-RU"/>
        </w:rPr>
        <w:t>Основное мероприятие 1.1. «Разработка и реализация меха</w:t>
      </w:r>
      <w:r w:rsidRPr="0088414B">
        <w:rPr>
          <w:rFonts w:ascii="Times New Roman" w:eastAsia="Times New Roman" w:hAnsi="Times New Roman" w:cs="Times New Roman"/>
          <w:kern w:val="2"/>
          <w:sz w:val="28"/>
          <w:szCs w:val="28"/>
          <w:lang w:eastAsia="ru-RU"/>
        </w:rPr>
        <w:softHyphen/>
        <w:t>низмов контроля за исполне</w:t>
      </w:r>
      <w:r w:rsidRPr="0088414B">
        <w:rPr>
          <w:rFonts w:ascii="Times New Roman" w:eastAsia="Times New Roman" w:hAnsi="Times New Roman" w:cs="Times New Roman"/>
          <w:kern w:val="2"/>
          <w:sz w:val="28"/>
          <w:szCs w:val="28"/>
          <w:lang w:eastAsia="ru-RU"/>
        </w:rPr>
        <w:softHyphen/>
        <w:t xml:space="preserve">нием доходов консолидированного бюджета </w:t>
      </w:r>
      <w:r w:rsidRPr="0088414B">
        <w:rPr>
          <w:rFonts w:ascii="Times New Roman" w:eastAsia="Times New Roman" w:hAnsi="Times New Roman" w:cs="Times New Roman"/>
          <w:bCs/>
          <w:kern w:val="2"/>
          <w:sz w:val="28"/>
          <w:szCs w:val="28"/>
          <w:lang w:eastAsia="ru-RU"/>
        </w:rPr>
        <w:t>Дубовского сельского поселения</w:t>
      </w:r>
      <w:r w:rsidRPr="0088414B">
        <w:rPr>
          <w:rFonts w:ascii="Times New Roman" w:eastAsia="Times New Roman" w:hAnsi="Times New Roman" w:cs="Times New Roman"/>
          <w:kern w:val="2"/>
          <w:sz w:val="28"/>
          <w:szCs w:val="28"/>
          <w:lang w:eastAsia="ru-RU"/>
        </w:rPr>
        <w:t xml:space="preserve"> и </w:t>
      </w:r>
      <w:r w:rsidRPr="0088414B">
        <w:rPr>
          <w:rFonts w:ascii="Times New Roman" w:eastAsia="Times New Roman" w:hAnsi="Times New Roman" w:cs="Times New Roman"/>
          <w:kern w:val="2"/>
          <w:sz w:val="28"/>
          <w:szCs w:val="28"/>
          <w:lang w:eastAsia="ru-RU"/>
        </w:rPr>
        <w:lastRenderedPageBreak/>
        <w:t xml:space="preserve">снижением недоимки» выполнено. </w:t>
      </w:r>
      <w:r w:rsidRPr="0088414B">
        <w:rPr>
          <w:rFonts w:ascii="Times New Roman" w:eastAsia="Calibri" w:hAnsi="Times New Roman" w:cs="Times New Roman"/>
          <w:kern w:val="2"/>
          <w:sz w:val="28"/>
          <w:szCs w:val="28"/>
        </w:rPr>
        <w:t>Реализация мероприятия осуществлялась в соответствии с Планом мероприятий по росту доходного потенциала Дубовского сельского поселения, оптимизации расходов местного бюджета и сокращению муниципального долга Дубовского сельского поселения до 2024 года, утвержденным постановлением Администрации Дубовского сельского поселения 16.10.2018 № 204.</w:t>
      </w:r>
    </w:p>
    <w:p w:rsidR="0088414B" w:rsidRPr="0088414B" w:rsidRDefault="0088414B" w:rsidP="0088414B">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88414B">
        <w:rPr>
          <w:rFonts w:ascii="Times New Roman" w:eastAsia="Calibri" w:hAnsi="Times New Roman" w:cs="Times New Roman"/>
          <w:kern w:val="2"/>
          <w:sz w:val="28"/>
          <w:szCs w:val="28"/>
        </w:rPr>
        <w:t xml:space="preserve">Налоговые и неналоговые доходы Дубовского сельского поселения Дубовского района в 2021 году исполнены в объеме 8 088,1 </w:t>
      </w:r>
      <w:proofErr w:type="spellStart"/>
      <w:r w:rsidRPr="0088414B">
        <w:rPr>
          <w:rFonts w:ascii="Times New Roman" w:eastAsia="Calibri" w:hAnsi="Times New Roman" w:cs="Times New Roman"/>
          <w:kern w:val="2"/>
          <w:sz w:val="28"/>
          <w:szCs w:val="28"/>
        </w:rPr>
        <w:t>тыс.рублей</w:t>
      </w:r>
      <w:proofErr w:type="spellEnd"/>
      <w:r w:rsidRPr="0088414B">
        <w:rPr>
          <w:rFonts w:ascii="Times New Roman" w:eastAsia="Calibri" w:hAnsi="Times New Roman" w:cs="Times New Roman"/>
          <w:kern w:val="2"/>
          <w:sz w:val="28"/>
          <w:szCs w:val="28"/>
        </w:rPr>
        <w:t xml:space="preserve"> или 97,4 процентов к бюджетным назначениям, с уменьшением на 209,1 </w:t>
      </w:r>
      <w:proofErr w:type="spellStart"/>
      <w:r w:rsidRPr="0088414B">
        <w:rPr>
          <w:rFonts w:ascii="Times New Roman" w:eastAsia="Calibri" w:hAnsi="Times New Roman" w:cs="Times New Roman"/>
          <w:kern w:val="2"/>
          <w:sz w:val="28"/>
          <w:szCs w:val="28"/>
        </w:rPr>
        <w:t>тыс.рублей</w:t>
      </w:r>
      <w:proofErr w:type="spellEnd"/>
      <w:r w:rsidRPr="0088414B">
        <w:rPr>
          <w:rFonts w:ascii="Times New Roman" w:eastAsia="Calibri" w:hAnsi="Times New Roman" w:cs="Times New Roman"/>
          <w:kern w:val="2"/>
          <w:sz w:val="28"/>
          <w:szCs w:val="28"/>
        </w:rPr>
        <w:t xml:space="preserve"> или на 2,6 процента по отношению к уровню 2020 года. </w:t>
      </w:r>
    </w:p>
    <w:p w:rsidR="0088414B" w:rsidRPr="0088414B" w:rsidRDefault="0088414B" w:rsidP="0088414B">
      <w:pPr>
        <w:spacing w:after="0" w:line="240" w:lineRule="auto"/>
        <w:ind w:firstLine="720"/>
        <w:jc w:val="both"/>
        <w:rPr>
          <w:rFonts w:ascii="Times New Roman" w:eastAsia="Times New Roman" w:hAnsi="Times New Roman" w:cs="Times New Roman"/>
          <w:sz w:val="28"/>
          <w:szCs w:val="28"/>
          <w:lang w:eastAsia="ru-RU"/>
        </w:rPr>
      </w:pPr>
      <w:r w:rsidRPr="0088414B">
        <w:rPr>
          <w:rFonts w:ascii="Times New Roman" w:eastAsia="Times New Roman" w:hAnsi="Times New Roman" w:cs="Times New Roman"/>
          <w:kern w:val="2"/>
          <w:sz w:val="28"/>
          <w:szCs w:val="28"/>
          <w:lang w:eastAsia="ru-RU"/>
        </w:rPr>
        <w:t>Основное мероприятие 1.2. «Оценка эффективности налого</w:t>
      </w:r>
      <w:r w:rsidRPr="0088414B">
        <w:rPr>
          <w:rFonts w:ascii="Times New Roman" w:eastAsia="Times New Roman" w:hAnsi="Times New Roman" w:cs="Times New Roman"/>
          <w:kern w:val="2"/>
          <w:sz w:val="28"/>
          <w:szCs w:val="28"/>
          <w:lang w:eastAsia="ru-RU"/>
        </w:rPr>
        <w:softHyphen/>
        <w:t xml:space="preserve">вых льгот, установленных представительным органом Дубовского сельского поселения» выполнено. </w:t>
      </w:r>
      <w:r w:rsidRPr="0088414B">
        <w:rPr>
          <w:rFonts w:ascii="Times New Roman" w:eastAsia="Calibri" w:hAnsi="Times New Roman" w:cs="Times New Roman"/>
          <w:kern w:val="2"/>
          <w:sz w:val="28"/>
          <w:szCs w:val="28"/>
        </w:rPr>
        <w:t xml:space="preserve">Проведена ежегодная оценка предоставленных на местном уровне налоговых льгот, результаты которой утверждены постановлением Администрации Дубовского сельского поселения от </w:t>
      </w:r>
      <w:r w:rsidRPr="0088414B">
        <w:rPr>
          <w:rFonts w:ascii="Times New Roman" w:eastAsia="Times New Roman" w:hAnsi="Times New Roman" w:cs="Times New Roman"/>
          <w:sz w:val="28"/>
          <w:szCs w:val="28"/>
          <w:lang w:eastAsia="ru-RU"/>
        </w:rPr>
        <w:t>13.08.2021 №130</w:t>
      </w:r>
      <w:r w:rsidRPr="0088414B">
        <w:rPr>
          <w:rFonts w:ascii="Times New Roman" w:eastAsia="Calibri" w:hAnsi="Times New Roman" w:cs="Times New Roman"/>
          <w:kern w:val="2"/>
          <w:sz w:val="28"/>
          <w:szCs w:val="28"/>
        </w:rPr>
        <w:t>.</w:t>
      </w:r>
      <w:r w:rsidRPr="0088414B">
        <w:rPr>
          <w:rFonts w:ascii="Times New Roman" w:eastAsia="Times New Roman" w:hAnsi="Times New Roman" w:cs="Times New Roman"/>
          <w:sz w:val="20"/>
          <w:szCs w:val="28"/>
          <w:lang w:eastAsia="ru-RU"/>
        </w:rPr>
        <w:t xml:space="preserve">           </w:t>
      </w:r>
      <w:r w:rsidRPr="0088414B">
        <w:rPr>
          <w:rFonts w:ascii="Times New Roman" w:eastAsia="Times New Roman" w:hAnsi="Times New Roman" w:cs="Times New Roman"/>
          <w:sz w:val="28"/>
          <w:szCs w:val="28"/>
          <w:lang w:eastAsia="ru-RU"/>
        </w:rPr>
        <w:t xml:space="preserve">Учитывая, что предоставление налоговых льгот направлено на повышение уровня жизни населения, а именно поддержку малообеспеченных и социально незащищенных категорий граждан, повышение покупательской способности граждан, снижение доли расходов на оплату обязательных платежей, социальная эффективность этих налоговых льгот признана положительной. </w:t>
      </w:r>
    </w:p>
    <w:p w:rsidR="0088414B" w:rsidRPr="0088414B" w:rsidRDefault="0088414B" w:rsidP="0088414B">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88414B">
        <w:rPr>
          <w:rFonts w:ascii="Times New Roman" w:eastAsia="Times New Roman" w:hAnsi="Times New Roman" w:cs="Times New Roman"/>
          <w:kern w:val="2"/>
          <w:sz w:val="28"/>
          <w:szCs w:val="28"/>
          <w:lang w:eastAsia="ru-RU"/>
        </w:rPr>
        <w:t>Основное мероприятие 1.3. «Фор</w:t>
      </w:r>
      <w:r w:rsidRPr="0088414B">
        <w:rPr>
          <w:rFonts w:ascii="Times New Roman" w:eastAsia="Times New Roman" w:hAnsi="Times New Roman" w:cs="Times New Roman"/>
          <w:kern w:val="2"/>
          <w:sz w:val="28"/>
          <w:szCs w:val="28"/>
          <w:lang w:eastAsia="ru-RU"/>
        </w:rPr>
        <w:softHyphen/>
        <w:t>мирование расходов  бюджета поселения в соответ</w:t>
      </w:r>
      <w:r w:rsidRPr="0088414B">
        <w:rPr>
          <w:rFonts w:ascii="Times New Roman" w:eastAsia="Times New Roman" w:hAnsi="Times New Roman" w:cs="Times New Roman"/>
          <w:kern w:val="2"/>
          <w:sz w:val="28"/>
          <w:szCs w:val="28"/>
          <w:lang w:eastAsia="ru-RU"/>
        </w:rPr>
        <w:softHyphen/>
        <w:t>ствии с муниципальными про</w:t>
      </w:r>
      <w:r w:rsidRPr="0088414B">
        <w:rPr>
          <w:rFonts w:ascii="Times New Roman" w:eastAsia="Times New Roman" w:hAnsi="Times New Roman" w:cs="Times New Roman"/>
          <w:kern w:val="2"/>
          <w:sz w:val="28"/>
          <w:szCs w:val="28"/>
          <w:lang w:eastAsia="ru-RU"/>
        </w:rPr>
        <w:softHyphen/>
        <w:t>граммами» выполнено. Бюджет Дубовского сельского поселения Дубовского района сформирован на основе 15 муниципальных программ Дубовского сельского поселения, на реализацию которых в 2021 году направлено 43 638,2 </w:t>
      </w:r>
      <w:proofErr w:type="spellStart"/>
      <w:r w:rsidRPr="0088414B">
        <w:rPr>
          <w:rFonts w:ascii="Times New Roman" w:eastAsia="Times New Roman" w:hAnsi="Times New Roman" w:cs="Times New Roman"/>
          <w:kern w:val="2"/>
          <w:sz w:val="28"/>
          <w:szCs w:val="28"/>
          <w:lang w:eastAsia="ru-RU"/>
        </w:rPr>
        <w:t>тыс.рублей</w:t>
      </w:r>
      <w:proofErr w:type="spellEnd"/>
      <w:r w:rsidRPr="0088414B">
        <w:rPr>
          <w:rFonts w:ascii="Times New Roman" w:eastAsia="Times New Roman" w:hAnsi="Times New Roman" w:cs="Times New Roman"/>
          <w:kern w:val="2"/>
          <w:sz w:val="28"/>
          <w:szCs w:val="28"/>
          <w:lang w:eastAsia="ru-RU"/>
        </w:rPr>
        <w:t>.</w:t>
      </w:r>
    </w:p>
    <w:p w:rsidR="0088414B" w:rsidRPr="0088414B" w:rsidRDefault="0088414B" w:rsidP="0088414B">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88414B">
        <w:rPr>
          <w:rFonts w:ascii="Times New Roman" w:eastAsia="Times New Roman" w:hAnsi="Times New Roman" w:cs="Times New Roman"/>
          <w:kern w:val="2"/>
          <w:sz w:val="28"/>
          <w:szCs w:val="28"/>
          <w:lang w:eastAsia="ru-RU"/>
        </w:rPr>
        <w:t>По подпрограмме 1 «</w:t>
      </w:r>
      <w:r w:rsidRPr="0088414B">
        <w:rPr>
          <w:rFonts w:ascii="Times New Roman" w:eastAsia="Times New Roman" w:hAnsi="Times New Roman" w:cs="Times New Roman"/>
          <w:bCs/>
          <w:kern w:val="2"/>
          <w:sz w:val="28"/>
          <w:szCs w:val="28"/>
          <w:lang w:eastAsia="ru-RU"/>
        </w:rPr>
        <w:t>Долгосрочное финансовое планирование</w:t>
      </w:r>
      <w:r w:rsidRPr="0088414B">
        <w:rPr>
          <w:rFonts w:ascii="Times New Roman" w:eastAsia="Times New Roman" w:hAnsi="Times New Roman" w:cs="Times New Roman"/>
          <w:kern w:val="2"/>
          <w:sz w:val="28"/>
          <w:szCs w:val="28"/>
          <w:lang w:eastAsia="ru-RU"/>
        </w:rPr>
        <w:t xml:space="preserve">» предусмотрено выполнение 1 контрольного события, которое исполнено в установленные сроки. </w:t>
      </w:r>
    </w:p>
    <w:p w:rsidR="0088414B" w:rsidRPr="0088414B" w:rsidRDefault="0088414B" w:rsidP="0088414B">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88414B">
        <w:rPr>
          <w:rFonts w:ascii="Times New Roman" w:eastAsia="Times New Roman" w:hAnsi="Times New Roman" w:cs="Times New Roman"/>
          <w:kern w:val="2"/>
          <w:sz w:val="28"/>
          <w:szCs w:val="28"/>
          <w:lang w:eastAsia="ru-RU"/>
        </w:rPr>
        <w:t xml:space="preserve">В рамках подпрограммы 2 </w:t>
      </w:r>
      <w:r w:rsidRPr="0088414B">
        <w:rPr>
          <w:rFonts w:ascii="Times New Roman" w:eastAsia="TimesNewRoman" w:hAnsi="Times New Roman" w:cs="Times New Roman"/>
          <w:kern w:val="2"/>
          <w:sz w:val="28"/>
          <w:szCs w:val="28"/>
          <w:lang w:eastAsia="ru-RU"/>
        </w:rPr>
        <w:t>«</w:t>
      </w:r>
      <w:r w:rsidRPr="0088414B">
        <w:rPr>
          <w:rFonts w:ascii="Times New Roman" w:eastAsia="Times New Roman" w:hAnsi="Times New Roman" w:cs="Times New Roman"/>
          <w:bCs/>
          <w:kern w:val="2"/>
          <w:sz w:val="28"/>
          <w:szCs w:val="28"/>
          <w:lang w:eastAsia="ru-RU"/>
        </w:rPr>
        <w:t>Нормативно-методическое обеспечение и организация бюджетного процесса</w:t>
      </w:r>
      <w:r w:rsidRPr="0088414B">
        <w:rPr>
          <w:rFonts w:ascii="Times New Roman" w:eastAsia="Times New Roman" w:hAnsi="Times New Roman" w:cs="Times New Roman"/>
          <w:kern w:val="2"/>
          <w:sz w:val="28"/>
          <w:szCs w:val="28"/>
          <w:lang w:eastAsia="ru-RU"/>
        </w:rPr>
        <w:t>» предусмотрена реализация 2 основных мероприятий и 1 контрольного события.</w:t>
      </w:r>
    </w:p>
    <w:p w:rsidR="0088414B" w:rsidRPr="0088414B" w:rsidRDefault="0088414B" w:rsidP="0088414B">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88414B">
        <w:rPr>
          <w:rFonts w:ascii="Times New Roman" w:eastAsia="Times New Roman" w:hAnsi="Times New Roman" w:cs="Times New Roman"/>
          <w:kern w:val="2"/>
          <w:sz w:val="28"/>
          <w:szCs w:val="28"/>
          <w:lang w:eastAsia="ru-RU"/>
        </w:rPr>
        <w:t>Основное мероприятие 2.1. «</w:t>
      </w:r>
      <w:r w:rsidRPr="0088414B">
        <w:rPr>
          <w:rFonts w:ascii="Times New Roman" w:eastAsia="Times New Roman" w:hAnsi="Times New Roman" w:cs="Times New Roman"/>
          <w:bCs/>
          <w:kern w:val="2"/>
          <w:sz w:val="28"/>
          <w:szCs w:val="28"/>
          <w:lang w:eastAsia="ru-RU"/>
        </w:rPr>
        <w:t>Разработка и совершенство</w:t>
      </w:r>
      <w:r w:rsidRPr="0088414B">
        <w:rPr>
          <w:rFonts w:ascii="Times New Roman" w:eastAsia="Times New Roman" w:hAnsi="Times New Roman" w:cs="Times New Roman"/>
          <w:bCs/>
          <w:kern w:val="2"/>
          <w:sz w:val="28"/>
          <w:szCs w:val="28"/>
          <w:lang w:eastAsia="ru-RU"/>
        </w:rPr>
        <w:softHyphen/>
        <w:t>вание норма</w:t>
      </w:r>
      <w:r w:rsidRPr="0088414B">
        <w:rPr>
          <w:rFonts w:ascii="Times New Roman" w:eastAsia="Times New Roman" w:hAnsi="Times New Roman" w:cs="Times New Roman"/>
          <w:bCs/>
          <w:kern w:val="2"/>
          <w:sz w:val="28"/>
          <w:szCs w:val="28"/>
          <w:lang w:eastAsia="ru-RU"/>
        </w:rPr>
        <w:softHyphen/>
        <w:t>тивной право</w:t>
      </w:r>
      <w:r w:rsidRPr="0088414B">
        <w:rPr>
          <w:rFonts w:ascii="Times New Roman" w:eastAsia="Times New Roman" w:hAnsi="Times New Roman" w:cs="Times New Roman"/>
          <w:bCs/>
          <w:kern w:val="2"/>
          <w:sz w:val="28"/>
          <w:szCs w:val="28"/>
          <w:lang w:eastAsia="ru-RU"/>
        </w:rPr>
        <w:softHyphen/>
        <w:t>вой базы по организации бюджетного процесса</w:t>
      </w:r>
      <w:r w:rsidRPr="0088414B">
        <w:rPr>
          <w:rFonts w:ascii="Times New Roman" w:eastAsia="Times New Roman" w:hAnsi="Times New Roman" w:cs="Times New Roman"/>
          <w:kern w:val="2"/>
          <w:sz w:val="28"/>
          <w:szCs w:val="28"/>
          <w:lang w:eastAsia="ru-RU"/>
        </w:rPr>
        <w:t xml:space="preserve">» выполнено. В целях совершенствования бюджетного процесса по итогам 2021 года приняты Решения Собрания депутатов: </w:t>
      </w:r>
    </w:p>
    <w:p w:rsidR="0088414B" w:rsidRPr="0088414B" w:rsidRDefault="0088414B" w:rsidP="0088414B">
      <w:pPr>
        <w:autoSpaceDE w:val="0"/>
        <w:autoSpaceDN w:val="0"/>
        <w:adjustRightInd w:val="0"/>
        <w:spacing w:after="0" w:line="240" w:lineRule="auto"/>
        <w:ind w:left="709" w:right="395"/>
        <w:jc w:val="both"/>
        <w:rPr>
          <w:rFonts w:ascii="Times New Roman" w:eastAsia="Times New Roman" w:hAnsi="Times New Roman" w:cs="Times New Roman"/>
          <w:sz w:val="28"/>
          <w:szCs w:val="28"/>
          <w:lang w:eastAsia="ru-RU"/>
        </w:rPr>
      </w:pPr>
      <w:r w:rsidRPr="0088414B">
        <w:rPr>
          <w:rFonts w:ascii="Times New Roman" w:eastAsia="Times New Roman" w:hAnsi="Times New Roman" w:cs="Times New Roman"/>
          <w:bCs/>
          <w:kern w:val="2"/>
          <w:sz w:val="28"/>
          <w:szCs w:val="28"/>
          <w:lang w:eastAsia="ru-RU"/>
        </w:rPr>
        <w:t xml:space="preserve">от 15.06.2021 № 163 </w:t>
      </w:r>
      <w:r w:rsidRPr="0088414B">
        <w:rPr>
          <w:rFonts w:ascii="Times New Roman" w:eastAsia="Times New Roman" w:hAnsi="Times New Roman" w:cs="Times New Roman"/>
          <w:sz w:val="28"/>
          <w:szCs w:val="28"/>
          <w:lang w:eastAsia="ru-RU"/>
        </w:rPr>
        <w:t>«О внесении изменений в Решение Собрания депутатов Дубовского сельского поселения от 03.03.2015 г. № 121 «</w:t>
      </w:r>
      <w:r w:rsidRPr="0088414B">
        <w:rPr>
          <w:rFonts w:ascii="Times New Roman" w:eastAsia="Times New Roman" w:hAnsi="Times New Roman" w:cs="Times New Roman"/>
          <w:bCs/>
          <w:sz w:val="28"/>
          <w:szCs w:val="28"/>
          <w:lang w:eastAsia="ru-RU"/>
        </w:rPr>
        <w:t>О бюджетном процессе в Дубовском сельском поселении</w:t>
      </w:r>
      <w:r w:rsidRPr="0088414B">
        <w:rPr>
          <w:rFonts w:ascii="Times New Roman" w:eastAsia="Times New Roman" w:hAnsi="Times New Roman" w:cs="Times New Roman"/>
          <w:sz w:val="28"/>
          <w:szCs w:val="28"/>
          <w:lang w:eastAsia="ru-RU"/>
        </w:rPr>
        <w:t>»</w:t>
      </w:r>
      <w:r w:rsidRPr="0088414B">
        <w:rPr>
          <w:rFonts w:ascii="Times New Roman" w:eastAsia="Times New Roman" w:hAnsi="Times New Roman" w:cs="Times New Roman"/>
          <w:b/>
          <w:bCs/>
          <w:kern w:val="2"/>
          <w:sz w:val="28"/>
          <w:szCs w:val="28"/>
          <w:lang w:eastAsia="ru-RU"/>
        </w:rPr>
        <w:t xml:space="preserve">. </w:t>
      </w:r>
    </w:p>
    <w:p w:rsidR="0088414B" w:rsidRPr="0088414B" w:rsidRDefault="0088414B" w:rsidP="0088414B">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88414B">
        <w:rPr>
          <w:rFonts w:ascii="Times New Roman" w:eastAsia="Times New Roman" w:hAnsi="Times New Roman" w:cs="Times New Roman"/>
          <w:kern w:val="2"/>
          <w:sz w:val="28"/>
          <w:szCs w:val="28"/>
          <w:lang w:eastAsia="ru-RU"/>
        </w:rPr>
        <w:t>Основное мероприятие 2.2. «</w:t>
      </w:r>
      <w:r w:rsidRPr="0088414B">
        <w:rPr>
          <w:rFonts w:ascii="Times New Roman" w:eastAsia="Times New Roman" w:hAnsi="Times New Roman" w:cs="Times New Roman"/>
          <w:bCs/>
          <w:kern w:val="2"/>
          <w:sz w:val="28"/>
          <w:szCs w:val="28"/>
          <w:lang w:eastAsia="ru-RU"/>
        </w:rPr>
        <w:t xml:space="preserve">Обеспечение деятельности Администрации Дубовского </w:t>
      </w:r>
      <w:r w:rsidRPr="0088414B">
        <w:rPr>
          <w:rFonts w:ascii="Times New Roman" w:eastAsia="Times New Roman" w:hAnsi="Times New Roman" w:cs="Times New Roman"/>
          <w:kern w:val="2"/>
          <w:sz w:val="28"/>
          <w:szCs w:val="28"/>
          <w:lang w:eastAsia="ru-RU"/>
        </w:rPr>
        <w:t>сельского поселения» выполнено. Обеспечена реализа</w:t>
      </w:r>
      <w:r w:rsidRPr="0088414B">
        <w:rPr>
          <w:rFonts w:ascii="Times New Roman" w:eastAsia="Times New Roman" w:hAnsi="Times New Roman" w:cs="Times New Roman"/>
          <w:kern w:val="2"/>
          <w:sz w:val="28"/>
          <w:szCs w:val="28"/>
          <w:lang w:eastAsia="ru-RU"/>
        </w:rPr>
        <w:softHyphen/>
        <w:t>ция управ</w:t>
      </w:r>
      <w:r w:rsidRPr="0088414B">
        <w:rPr>
          <w:rFonts w:ascii="Times New Roman" w:eastAsia="Times New Roman" w:hAnsi="Times New Roman" w:cs="Times New Roman"/>
          <w:kern w:val="2"/>
          <w:sz w:val="28"/>
          <w:szCs w:val="28"/>
          <w:lang w:eastAsia="ru-RU"/>
        </w:rPr>
        <w:softHyphen/>
        <w:t>ленческой и органи</w:t>
      </w:r>
      <w:r w:rsidRPr="0088414B">
        <w:rPr>
          <w:rFonts w:ascii="Times New Roman" w:eastAsia="Times New Roman" w:hAnsi="Times New Roman" w:cs="Times New Roman"/>
          <w:kern w:val="2"/>
          <w:sz w:val="28"/>
          <w:szCs w:val="28"/>
          <w:lang w:eastAsia="ru-RU"/>
        </w:rPr>
        <w:softHyphen/>
        <w:t>зационной деятель</w:t>
      </w:r>
      <w:r w:rsidRPr="0088414B">
        <w:rPr>
          <w:rFonts w:ascii="Times New Roman" w:eastAsia="Times New Roman" w:hAnsi="Times New Roman" w:cs="Times New Roman"/>
          <w:kern w:val="2"/>
          <w:sz w:val="28"/>
          <w:szCs w:val="28"/>
          <w:lang w:eastAsia="ru-RU"/>
        </w:rPr>
        <w:softHyphen/>
        <w:t>ности аппарата управления в целях повышения эффек</w:t>
      </w:r>
      <w:r w:rsidRPr="0088414B">
        <w:rPr>
          <w:rFonts w:ascii="Times New Roman" w:eastAsia="Times New Roman" w:hAnsi="Times New Roman" w:cs="Times New Roman"/>
          <w:kern w:val="2"/>
          <w:sz w:val="28"/>
          <w:szCs w:val="28"/>
          <w:lang w:eastAsia="ru-RU"/>
        </w:rPr>
        <w:softHyphen/>
        <w:t>тивности исполне</w:t>
      </w:r>
      <w:r w:rsidRPr="0088414B">
        <w:rPr>
          <w:rFonts w:ascii="Times New Roman" w:eastAsia="Times New Roman" w:hAnsi="Times New Roman" w:cs="Times New Roman"/>
          <w:kern w:val="2"/>
          <w:sz w:val="28"/>
          <w:szCs w:val="28"/>
          <w:lang w:eastAsia="ru-RU"/>
        </w:rPr>
        <w:softHyphen/>
        <w:t xml:space="preserve">ния муниципальных функций в рамках реализации указанного основного мероприятия. </w:t>
      </w:r>
    </w:p>
    <w:p w:rsidR="0088414B" w:rsidRPr="0088414B" w:rsidRDefault="0088414B" w:rsidP="0088414B">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88414B">
        <w:rPr>
          <w:rFonts w:ascii="Times New Roman" w:eastAsia="Times New Roman" w:hAnsi="Times New Roman" w:cs="Times New Roman"/>
          <w:kern w:val="2"/>
          <w:sz w:val="28"/>
          <w:szCs w:val="28"/>
          <w:lang w:eastAsia="ru-RU"/>
        </w:rPr>
        <w:t>По подпрограмме 2 «</w:t>
      </w:r>
      <w:r w:rsidRPr="0088414B">
        <w:rPr>
          <w:rFonts w:ascii="Times New Roman" w:eastAsia="Times New Roman" w:hAnsi="Times New Roman" w:cs="Times New Roman"/>
          <w:bCs/>
          <w:kern w:val="2"/>
          <w:sz w:val="28"/>
          <w:szCs w:val="28"/>
          <w:lang w:eastAsia="ru-RU"/>
        </w:rPr>
        <w:t>Нормативно-методическое обеспечение и организация бюджетного процесса</w:t>
      </w:r>
      <w:r w:rsidRPr="0088414B">
        <w:rPr>
          <w:rFonts w:ascii="Times New Roman" w:eastAsia="Times New Roman" w:hAnsi="Times New Roman" w:cs="Times New Roman"/>
          <w:kern w:val="2"/>
          <w:sz w:val="28"/>
          <w:szCs w:val="28"/>
          <w:lang w:eastAsia="ru-RU"/>
        </w:rPr>
        <w:t xml:space="preserve">» предусмотрено выполнение 1 контрольного события, которое исполнено в установленные сроки. </w:t>
      </w:r>
    </w:p>
    <w:p w:rsidR="0088414B" w:rsidRPr="0088414B" w:rsidRDefault="0088414B" w:rsidP="0088414B">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88414B">
        <w:rPr>
          <w:rFonts w:ascii="Times New Roman" w:eastAsia="Times New Roman" w:hAnsi="Times New Roman" w:cs="Times New Roman"/>
          <w:kern w:val="2"/>
          <w:sz w:val="28"/>
          <w:szCs w:val="28"/>
          <w:lang w:eastAsia="ru-RU"/>
        </w:rPr>
        <w:t xml:space="preserve">В рамках подпрограммы 3 </w:t>
      </w:r>
      <w:r w:rsidRPr="0088414B">
        <w:rPr>
          <w:rFonts w:ascii="Times New Roman" w:eastAsia="TimesNewRoman" w:hAnsi="Times New Roman" w:cs="Times New Roman"/>
          <w:kern w:val="2"/>
          <w:sz w:val="28"/>
          <w:szCs w:val="28"/>
          <w:lang w:eastAsia="ru-RU"/>
        </w:rPr>
        <w:t>«</w:t>
      </w:r>
      <w:r w:rsidRPr="0088414B">
        <w:rPr>
          <w:rFonts w:ascii="Times New Roman" w:eastAsia="Times New Roman" w:hAnsi="Times New Roman" w:cs="Times New Roman"/>
          <w:bCs/>
          <w:kern w:val="2"/>
          <w:sz w:val="28"/>
          <w:szCs w:val="28"/>
          <w:lang w:eastAsia="ru-RU"/>
        </w:rPr>
        <w:t xml:space="preserve">Управление муниципальным долгом </w:t>
      </w:r>
      <w:r w:rsidRPr="0088414B">
        <w:rPr>
          <w:rFonts w:ascii="Times New Roman" w:eastAsia="Times New Roman" w:hAnsi="Times New Roman" w:cs="Times New Roman"/>
          <w:kern w:val="2"/>
          <w:sz w:val="28"/>
          <w:szCs w:val="28"/>
          <w:lang w:eastAsia="ru-RU"/>
        </w:rPr>
        <w:t>Дубовского сельского поселения» предусмотрена реализация 2 основных мероприятий и 1 контрольного события.</w:t>
      </w:r>
    </w:p>
    <w:p w:rsidR="0088414B" w:rsidRPr="0088414B" w:rsidRDefault="0088414B" w:rsidP="0088414B">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88414B">
        <w:rPr>
          <w:rFonts w:ascii="Times New Roman" w:eastAsia="Times New Roman" w:hAnsi="Times New Roman" w:cs="Times New Roman"/>
          <w:kern w:val="2"/>
          <w:sz w:val="28"/>
          <w:szCs w:val="28"/>
          <w:lang w:eastAsia="ru-RU"/>
        </w:rPr>
        <w:lastRenderedPageBreak/>
        <w:t>Основное мероприятие 3.1. «Обеспечение проведения еди</w:t>
      </w:r>
      <w:r w:rsidRPr="0088414B">
        <w:rPr>
          <w:rFonts w:ascii="Times New Roman" w:eastAsia="Times New Roman" w:hAnsi="Times New Roman" w:cs="Times New Roman"/>
          <w:kern w:val="2"/>
          <w:sz w:val="28"/>
          <w:szCs w:val="28"/>
          <w:lang w:eastAsia="ru-RU"/>
        </w:rPr>
        <w:softHyphen/>
        <w:t>ной политики муниципальных заимствований Дубовского сельского поселения, управления муниципальным долгом в соответ</w:t>
      </w:r>
      <w:r w:rsidRPr="0088414B">
        <w:rPr>
          <w:rFonts w:ascii="Times New Roman" w:eastAsia="Times New Roman" w:hAnsi="Times New Roman" w:cs="Times New Roman"/>
          <w:kern w:val="2"/>
          <w:sz w:val="28"/>
          <w:szCs w:val="28"/>
          <w:lang w:eastAsia="ru-RU"/>
        </w:rPr>
        <w:softHyphen/>
        <w:t xml:space="preserve">ствии с Бюджетным </w:t>
      </w:r>
      <w:hyperlink r:id="rId22" w:history="1">
        <w:r w:rsidRPr="0088414B">
          <w:rPr>
            <w:rFonts w:ascii="Times New Roman" w:eastAsia="Times New Roman" w:hAnsi="Times New Roman" w:cs="Times New Roman"/>
            <w:kern w:val="2"/>
            <w:sz w:val="28"/>
            <w:szCs w:val="28"/>
            <w:lang w:eastAsia="ru-RU"/>
          </w:rPr>
          <w:t>кодексом</w:t>
        </w:r>
      </w:hyperlink>
      <w:r w:rsidRPr="0088414B">
        <w:rPr>
          <w:rFonts w:ascii="Times New Roman" w:eastAsia="Times New Roman" w:hAnsi="Times New Roman" w:cs="Times New Roman"/>
          <w:kern w:val="2"/>
          <w:sz w:val="28"/>
          <w:szCs w:val="28"/>
          <w:lang w:eastAsia="ru-RU"/>
        </w:rPr>
        <w:t xml:space="preserve"> Российской Федерации» выполнено . По итогам 2021 года муниципальный долг Дубовского сельского поселения составил 0,0 </w:t>
      </w:r>
      <w:proofErr w:type="spellStart"/>
      <w:r w:rsidRPr="0088414B">
        <w:rPr>
          <w:rFonts w:ascii="Times New Roman" w:eastAsia="Times New Roman" w:hAnsi="Times New Roman" w:cs="Times New Roman"/>
          <w:kern w:val="2"/>
          <w:sz w:val="28"/>
          <w:szCs w:val="28"/>
          <w:lang w:eastAsia="ru-RU"/>
        </w:rPr>
        <w:t>тыс.рублей</w:t>
      </w:r>
      <w:proofErr w:type="spellEnd"/>
      <w:r w:rsidRPr="0088414B">
        <w:rPr>
          <w:rFonts w:ascii="Times New Roman" w:eastAsia="Times New Roman" w:hAnsi="Times New Roman" w:cs="Times New Roman"/>
          <w:kern w:val="2"/>
          <w:sz w:val="28"/>
          <w:szCs w:val="28"/>
          <w:lang w:eastAsia="ru-RU"/>
        </w:rPr>
        <w:t>.</w:t>
      </w:r>
    </w:p>
    <w:p w:rsidR="0088414B" w:rsidRPr="0088414B" w:rsidRDefault="0088414B" w:rsidP="0088414B">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88414B">
        <w:rPr>
          <w:rFonts w:ascii="Times New Roman" w:eastAsia="Times New Roman" w:hAnsi="Times New Roman" w:cs="Times New Roman"/>
          <w:kern w:val="2"/>
          <w:sz w:val="28"/>
          <w:szCs w:val="28"/>
          <w:lang w:eastAsia="ru-RU"/>
        </w:rPr>
        <w:t>Основное мероприятие 3.2. «Планирование бюджетных ас</w:t>
      </w:r>
      <w:r w:rsidRPr="0088414B">
        <w:rPr>
          <w:rFonts w:ascii="Times New Roman" w:eastAsia="Times New Roman" w:hAnsi="Times New Roman" w:cs="Times New Roman"/>
          <w:kern w:val="2"/>
          <w:sz w:val="28"/>
          <w:szCs w:val="28"/>
          <w:lang w:eastAsia="ru-RU"/>
        </w:rPr>
        <w:softHyphen/>
        <w:t>сигнований на обслуживание муниципального долга Дубовского сельского поселения» выполнено.</w:t>
      </w:r>
      <w:r w:rsidRPr="0088414B">
        <w:rPr>
          <w:rFonts w:ascii="Times New Roman" w:eastAsia="Times New Roman" w:hAnsi="Times New Roman" w:cs="Times New Roman"/>
          <w:iCs/>
          <w:kern w:val="2"/>
          <w:sz w:val="28"/>
          <w:szCs w:val="28"/>
          <w:lang w:eastAsia="ru-RU"/>
        </w:rPr>
        <w:t xml:space="preserve"> Решением Собрания депутатов Дубовского сельского поселения от 25.12.2020 № 145 «О бюджете Дубовского сельского поселения Дубовского района на 2021 год и на плановый период 2022 и 2023 годов» расходы на обслуживание муниципального долга Дубовского сельского поселения не  планировались.</w:t>
      </w:r>
    </w:p>
    <w:p w:rsidR="0088414B" w:rsidRPr="0088414B" w:rsidRDefault="0088414B" w:rsidP="0088414B">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88414B">
        <w:rPr>
          <w:rFonts w:ascii="Times New Roman" w:eastAsia="Times New Roman" w:hAnsi="Times New Roman" w:cs="Times New Roman"/>
          <w:kern w:val="2"/>
          <w:sz w:val="28"/>
          <w:szCs w:val="28"/>
          <w:lang w:eastAsia="ru-RU"/>
        </w:rPr>
        <w:t>По подпрограмме 3 «</w:t>
      </w:r>
      <w:r w:rsidRPr="0088414B">
        <w:rPr>
          <w:rFonts w:ascii="Times New Roman" w:eastAsia="Times New Roman" w:hAnsi="Times New Roman" w:cs="Times New Roman"/>
          <w:bCs/>
          <w:kern w:val="2"/>
          <w:sz w:val="28"/>
          <w:szCs w:val="28"/>
          <w:lang w:eastAsia="ru-RU"/>
        </w:rPr>
        <w:t xml:space="preserve">Управление муниципальным долгом </w:t>
      </w:r>
      <w:r w:rsidRPr="0088414B">
        <w:rPr>
          <w:rFonts w:ascii="Times New Roman" w:eastAsia="Times New Roman" w:hAnsi="Times New Roman" w:cs="Times New Roman"/>
          <w:kern w:val="2"/>
          <w:sz w:val="28"/>
          <w:szCs w:val="28"/>
          <w:lang w:eastAsia="ru-RU"/>
        </w:rPr>
        <w:t xml:space="preserve">Дубовского сельского поселения» предусмотрено выполнение 1 контрольного события, которое исполнено в установленные сроки. </w:t>
      </w:r>
    </w:p>
    <w:p w:rsidR="0088414B" w:rsidRPr="0088414B" w:rsidRDefault="0088414B" w:rsidP="0088414B">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88414B">
        <w:rPr>
          <w:rFonts w:ascii="Times New Roman" w:eastAsia="Times New Roman" w:hAnsi="Times New Roman" w:cs="Times New Roman"/>
          <w:kern w:val="2"/>
          <w:sz w:val="28"/>
          <w:szCs w:val="28"/>
          <w:lang w:eastAsia="ru-RU"/>
        </w:rPr>
        <w:t>Сведения о выполнении основных мероприятий, а также контрольных событий муниципальной программы приведены в приложении № 1 к настоящему отчету о реализации муниципальной программы.</w:t>
      </w:r>
    </w:p>
    <w:p w:rsidR="0088414B" w:rsidRPr="0088414B" w:rsidRDefault="0088414B" w:rsidP="0088414B">
      <w:pPr>
        <w:suppressAutoHyphens/>
        <w:spacing w:after="0" w:line="240" w:lineRule="auto"/>
        <w:jc w:val="both"/>
        <w:rPr>
          <w:rFonts w:ascii="Times New Roman" w:eastAsia="Times New Roman" w:hAnsi="Times New Roman" w:cs="Times New Roman"/>
          <w:sz w:val="28"/>
          <w:szCs w:val="28"/>
          <w:lang w:eastAsia="ru-RU"/>
        </w:rPr>
      </w:pPr>
    </w:p>
    <w:p w:rsidR="0088414B" w:rsidRPr="0088414B" w:rsidRDefault="0088414B" w:rsidP="0088414B">
      <w:pPr>
        <w:spacing w:after="0" w:line="240" w:lineRule="auto"/>
        <w:jc w:val="center"/>
        <w:rPr>
          <w:rFonts w:ascii="Times New Roman" w:eastAsia="Calibri" w:hAnsi="Times New Roman" w:cs="Times New Roman"/>
          <w:b/>
          <w:kern w:val="2"/>
          <w:sz w:val="28"/>
          <w:szCs w:val="28"/>
        </w:rPr>
      </w:pPr>
      <w:r w:rsidRPr="0088414B">
        <w:rPr>
          <w:rFonts w:ascii="Times New Roman" w:eastAsia="Calibri" w:hAnsi="Times New Roman" w:cs="Times New Roman"/>
          <w:b/>
          <w:kern w:val="2"/>
          <w:sz w:val="28"/>
          <w:szCs w:val="28"/>
        </w:rPr>
        <w:t xml:space="preserve">Раздел 3. Анализ факторов, повлиявших </w:t>
      </w:r>
      <w:r w:rsidRPr="0088414B">
        <w:rPr>
          <w:rFonts w:ascii="Times New Roman" w:eastAsia="Calibri" w:hAnsi="Times New Roman" w:cs="Times New Roman"/>
          <w:b/>
          <w:kern w:val="2"/>
          <w:sz w:val="28"/>
          <w:szCs w:val="28"/>
        </w:rPr>
        <w:br/>
        <w:t>на ход реализации муниципальной программы</w:t>
      </w:r>
    </w:p>
    <w:p w:rsidR="0088414B" w:rsidRPr="0088414B" w:rsidRDefault="0088414B" w:rsidP="0088414B">
      <w:pPr>
        <w:spacing w:after="0" w:line="240" w:lineRule="auto"/>
        <w:jc w:val="center"/>
        <w:rPr>
          <w:rFonts w:ascii="Times New Roman" w:eastAsia="Times New Roman" w:hAnsi="Times New Roman" w:cs="Times New Roman"/>
          <w:kern w:val="2"/>
          <w:sz w:val="16"/>
          <w:szCs w:val="16"/>
          <w:lang w:eastAsia="ru-RU"/>
        </w:rPr>
      </w:pPr>
    </w:p>
    <w:p w:rsidR="0088414B" w:rsidRPr="0088414B" w:rsidRDefault="0088414B" w:rsidP="0088414B">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88414B">
        <w:rPr>
          <w:rFonts w:ascii="Times New Roman" w:eastAsia="Times New Roman" w:hAnsi="Times New Roman" w:cs="Times New Roman"/>
          <w:kern w:val="2"/>
          <w:sz w:val="28"/>
          <w:szCs w:val="28"/>
          <w:lang w:eastAsia="ru-RU"/>
        </w:rPr>
        <w:t>На ход реализации муниципальной программы в части объема поступления налоговых и неналоговых доходов и исполнения плановых показателей, в том числе по показателю 1.1 «Объем налоговых и неналоговых доходов бюджета Дубовского сельского поселения Дубовского района», оказало влияние отрицательная динамика доходной части бюджета Дубовского сельского поселения Дубовского района. По итогам 2021 года объем поступлений по налоговым и неналоговым доходам – 8 088,1 тыс. рублей или 97,4 процента к плановым назначениям.</w:t>
      </w:r>
    </w:p>
    <w:p w:rsidR="0088414B" w:rsidRPr="0088414B" w:rsidRDefault="0088414B" w:rsidP="0088414B">
      <w:pPr>
        <w:spacing w:after="0" w:line="240" w:lineRule="auto"/>
        <w:jc w:val="center"/>
        <w:rPr>
          <w:rFonts w:ascii="Times New Roman" w:eastAsia="Times New Roman" w:hAnsi="Times New Roman" w:cs="Times New Roman"/>
          <w:b/>
          <w:i/>
          <w:sz w:val="26"/>
          <w:szCs w:val="26"/>
          <w:lang w:eastAsia="ru-RU"/>
        </w:rPr>
      </w:pPr>
    </w:p>
    <w:p w:rsidR="0088414B" w:rsidRPr="0088414B" w:rsidRDefault="0088414B" w:rsidP="0088414B">
      <w:pPr>
        <w:spacing w:after="0" w:line="240" w:lineRule="auto"/>
        <w:jc w:val="center"/>
        <w:rPr>
          <w:rFonts w:ascii="Times New Roman" w:eastAsia="Times New Roman" w:hAnsi="Times New Roman" w:cs="Times New Roman"/>
          <w:b/>
          <w:kern w:val="2"/>
          <w:sz w:val="28"/>
          <w:szCs w:val="28"/>
          <w:lang w:eastAsia="ru-RU"/>
        </w:rPr>
      </w:pPr>
      <w:r w:rsidRPr="0088414B">
        <w:rPr>
          <w:rFonts w:ascii="Times New Roman" w:eastAsia="Times New Roman" w:hAnsi="Times New Roman" w:cs="Times New Roman"/>
          <w:b/>
          <w:kern w:val="2"/>
          <w:sz w:val="28"/>
          <w:szCs w:val="28"/>
          <w:lang w:eastAsia="ru-RU"/>
        </w:rPr>
        <w:t xml:space="preserve">Раздел 4. Сведения об использовании бюджетных ассигнований и внебюджетных средств на реализацию муниципальной программы </w:t>
      </w:r>
    </w:p>
    <w:p w:rsidR="0088414B" w:rsidRPr="0088414B" w:rsidRDefault="0088414B" w:rsidP="0088414B">
      <w:pPr>
        <w:spacing w:after="0" w:line="240" w:lineRule="auto"/>
        <w:jc w:val="center"/>
        <w:rPr>
          <w:rFonts w:ascii="Times New Roman" w:eastAsia="Times New Roman" w:hAnsi="Times New Roman" w:cs="Times New Roman"/>
          <w:kern w:val="2"/>
          <w:sz w:val="16"/>
          <w:szCs w:val="16"/>
          <w:highlight w:val="yellow"/>
          <w:lang w:eastAsia="ru-RU"/>
        </w:rPr>
      </w:pPr>
    </w:p>
    <w:p w:rsidR="0088414B" w:rsidRPr="0088414B" w:rsidRDefault="0088414B" w:rsidP="0088414B">
      <w:pPr>
        <w:spacing w:after="0" w:line="240" w:lineRule="auto"/>
        <w:jc w:val="both"/>
        <w:rPr>
          <w:rFonts w:ascii="Times New Roman" w:eastAsia="Times New Roman" w:hAnsi="Times New Roman" w:cs="Times New Roman"/>
          <w:sz w:val="28"/>
          <w:szCs w:val="28"/>
          <w:lang w:eastAsia="ru-RU"/>
        </w:rPr>
      </w:pPr>
      <w:r w:rsidRPr="0088414B">
        <w:rPr>
          <w:rFonts w:ascii="Times New Roman" w:eastAsia="Times New Roman" w:hAnsi="Times New Roman" w:cs="Times New Roman"/>
          <w:color w:val="FF0000"/>
          <w:sz w:val="28"/>
          <w:szCs w:val="28"/>
          <w:lang w:eastAsia="ru-RU"/>
        </w:rPr>
        <w:t xml:space="preserve">        </w:t>
      </w:r>
      <w:r w:rsidRPr="0088414B">
        <w:rPr>
          <w:rFonts w:ascii="Times New Roman" w:eastAsia="Times New Roman" w:hAnsi="Times New Roman" w:cs="Times New Roman"/>
          <w:sz w:val="28"/>
          <w:szCs w:val="28"/>
          <w:lang w:eastAsia="ru-RU"/>
        </w:rPr>
        <w:t>Бюджетные ассигнования местного бюджета на реализацию муниципальной программы  «</w:t>
      </w:r>
      <w:r w:rsidRPr="0088414B">
        <w:rPr>
          <w:rFonts w:ascii="Times New Roman" w:eastAsia="Times New Roman" w:hAnsi="Times New Roman" w:cs="Times New Roman"/>
          <w:kern w:val="2"/>
          <w:sz w:val="28"/>
          <w:szCs w:val="28"/>
          <w:lang w:eastAsia="ru-RU"/>
        </w:rPr>
        <w:t>Управление муниципальными финансами и создание условий для эффективного управления муниципальными финансами</w:t>
      </w:r>
      <w:r w:rsidRPr="0088414B">
        <w:rPr>
          <w:rFonts w:ascii="Times New Roman" w:eastAsia="Times New Roman" w:hAnsi="Times New Roman" w:cs="Times New Roman"/>
          <w:sz w:val="28"/>
          <w:szCs w:val="28"/>
          <w:lang w:eastAsia="ru-RU"/>
        </w:rPr>
        <w:t>» не планировались.</w:t>
      </w:r>
    </w:p>
    <w:p w:rsidR="0088414B" w:rsidRPr="0088414B" w:rsidRDefault="0088414B" w:rsidP="0088414B">
      <w:pPr>
        <w:shd w:val="clear" w:color="auto" w:fill="FFFFFF"/>
        <w:spacing w:after="0" w:line="240" w:lineRule="auto"/>
        <w:ind w:firstLine="709"/>
        <w:jc w:val="both"/>
        <w:rPr>
          <w:rFonts w:ascii="Arial" w:eastAsia="Times New Roman" w:hAnsi="Arial" w:cs="Arial"/>
          <w:sz w:val="21"/>
          <w:szCs w:val="21"/>
          <w:lang w:eastAsia="ru-RU"/>
        </w:rPr>
      </w:pPr>
      <w:r w:rsidRPr="0088414B">
        <w:rPr>
          <w:rFonts w:ascii="Times New Roman" w:eastAsia="Times New Roman" w:hAnsi="Times New Roman" w:cs="Times New Roman"/>
          <w:sz w:val="28"/>
          <w:szCs w:val="28"/>
          <w:lang w:eastAsia="ru-RU"/>
        </w:rPr>
        <w:t xml:space="preserve">Сведения об использовании бюджетных ассигнований и внебюджетных средств на реализацию муниципальной программы за 2021 год приведены </w:t>
      </w:r>
      <w:r w:rsidRPr="0088414B">
        <w:rPr>
          <w:rFonts w:ascii="Times New Roman" w:eastAsia="Times New Roman" w:hAnsi="Times New Roman" w:cs="Times New Roman"/>
          <w:kern w:val="2"/>
          <w:sz w:val="28"/>
          <w:szCs w:val="28"/>
          <w:lang w:eastAsia="ru-RU"/>
        </w:rPr>
        <w:t xml:space="preserve">в приложении № 2 </w:t>
      </w:r>
      <w:r w:rsidRPr="0088414B">
        <w:rPr>
          <w:rFonts w:ascii="Times New Roman" w:eastAsia="Times New Roman" w:hAnsi="Times New Roman" w:cs="Times New Roman"/>
          <w:sz w:val="28"/>
          <w:szCs w:val="28"/>
          <w:lang w:eastAsia="ru-RU"/>
        </w:rPr>
        <w:t>к настоящему отчету о реализации муниципальной программы.</w:t>
      </w:r>
    </w:p>
    <w:p w:rsidR="0088414B" w:rsidRPr="0088414B" w:rsidRDefault="0088414B" w:rsidP="0088414B">
      <w:pPr>
        <w:spacing w:after="0" w:line="240" w:lineRule="auto"/>
        <w:jc w:val="center"/>
        <w:rPr>
          <w:rFonts w:ascii="Times New Roman" w:eastAsia="Times New Roman" w:hAnsi="Times New Roman" w:cs="Times New Roman"/>
          <w:b/>
          <w:i/>
          <w:sz w:val="26"/>
          <w:szCs w:val="26"/>
          <w:lang w:eastAsia="ru-RU"/>
        </w:rPr>
      </w:pPr>
    </w:p>
    <w:p w:rsidR="0088414B" w:rsidRPr="0088414B" w:rsidRDefault="0088414B" w:rsidP="0088414B">
      <w:pPr>
        <w:shd w:val="clear" w:color="auto" w:fill="FFFFFF"/>
        <w:autoSpaceDE w:val="0"/>
        <w:autoSpaceDN w:val="0"/>
        <w:adjustRightInd w:val="0"/>
        <w:spacing w:after="0" w:line="240" w:lineRule="auto"/>
        <w:ind w:firstLine="709"/>
        <w:jc w:val="both"/>
        <w:rPr>
          <w:rFonts w:ascii="Times New Roman" w:eastAsia="Times New Roman" w:hAnsi="Times New Roman" w:cs="Times New Roman"/>
          <w:bCs/>
          <w:kern w:val="2"/>
          <w:sz w:val="16"/>
          <w:szCs w:val="16"/>
        </w:rPr>
      </w:pPr>
    </w:p>
    <w:p w:rsidR="0088414B" w:rsidRPr="0088414B" w:rsidRDefault="0088414B" w:rsidP="0088414B">
      <w:pPr>
        <w:spacing w:after="0" w:line="240" w:lineRule="auto"/>
        <w:jc w:val="center"/>
        <w:rPr>
          <w:rFonts w:ascii="Times New Roman" w:eastAsia="Times New Roman" w:hAnsi="Times New Roman" w:cs="Times New Roman"/>
          <w:b/>
          <w:kern w:val="2"/>
          <w:sz w:val="28"/>
          <w:szCs w:val="28"/>
          <w:lang w:eastAsia="ru-RU"/>
        </w:rPr>
      </w:pPr>
      <w:r w:rsidRPr="0088414B">
        <w:rPr>
          <w:rFonts w:ascii="Times New Roman" w:eastAsia="Times New Roman" w:hAnsi="Times New Roman" w:cs="Times New Roman"/>
          <w:b/>
          <w:kern w:val="2"/>
          <w:sz w:val="28"/>
          <w:szCs w:val="28"/>
          <w:lang w:eastAsia="ru-RU"/>
        </w:rPr>
        <w:t xml:space="preserve">            Раздел 5. Сведения о достижении значений показателей (индикаторов) муниципальной программы, подпрограмм муниципальной программы за 2021 год</w:t>
      </w:r>
    </w:p>
    <w:p w:rsidR="0088414B" w:rsidRPr="0088414B" w:rsidRDefault="0088414B" w:rsidP="0088414B">
      <w:pPr>
        <w:spacing w:after="0" w:line="240" w:lineRule="auto"/>
        <w:jc w:val="center"/>
        <w:rPr>
          <w:rFonts w:ascii="Times New Roman" w:eastAsia="Times New Roman" w:hAnsi="Times New Roman" w:cs="Times New Roman"/>
          <w:kern w:val="2"/>
          <w:sz w:val="16"/>
          <w:szCs w:val="16"/>
          <w:lang w:eastAsia="ru-RU"/>
        </w:rPr>
      </w:pPr>
    </w:p>
    <w:p w:rsidR="0088414B" w:rsidRPr="0088414B" w:rsidRDefault="0088414B" w:rsidP="0088414B">
      <w:pPr>
        <w:spacing w:after="0" w:line="228" w:lineRule="auto"/>
        <w:ind w:firstLine="709"/>
        <w:jc w:val="both"/>
        <w:rPr>
          <w:rFonts w:ascii="Times New Roman" w:eastAsia="Calibri" w:hAnsi="Times New Roman" w:cs="Times New Roman"/>
          <w:kern w:val="2"/>
          <w:sz w:val="28"/>
          <w:szCs w:val="28"/>
        </w:rPr>
      </w:pPr>
      <w:r w:rsidRPr="0088414B">
        <w:rPr>
          <w:rFonts w:ascii="Times New Roman" w:eastAsia="Calibri" w:hAnsi="Times New Roman" w:cs="Times New Roman"/>
          <w:kern w:val="2"/>
          <w:sz w:val="28"/>
          <w:szCs w:val="28"/>
        </w:rPr>
        <w:t>Муниципальной программой и подпрограммами муниципальной программы предусмотрено 7 показателей, из которых</w:t>
      </w:r>
    </w:p>
    <w:p w:rsidR="0088414B" w:rsidRPr="0088414B" w:rsidRDefault="0088414B" w:rsidP="0088414B">
      <w:pPr>
        <w:spacing w:after="0" w:line="228" w:lineRule="auto"/>
        <w:ind w:firstLine="709"/>
        <w:jc w:val="both"/>
        <w:rPr>
          <w:rFonts w:ascii="Times New Roman" w:eastAsia="Calibri" w:hAnsi="Times New Roman" w:cs="Times New Roman"/>
          <w:kern w:val="2"/>
          <w:sz w:val="28"/>
          <w:szCs w:val="28"/>
        </w:rPr>
      </w:pPr>
      <w:r w:rsidRPr="0088414B">
        <w:rPr>
          <w:rFonts w:ascii="Times New Roman" w:eastAsia="Calibri" w:hAnsi="Times New Roman" w:cs="Times New Roman"/>
          <w:kern w:val="2"/>
          <w:sz w:val="28"/>
          <w:szCs w:val="28"/>
        </w:rPr>
        <w:t>по 5 показателям фактические значения соответствуют плановым;</w:t>
      </w:r>
    </w:p>
    <w:p w:rsidR="0088414B" w:rsidRPr="0088414B" w:rsidRDefault="0088414B" w:rsidP="0088414B">
      <w:pPr>
        <w:spacing w:after="0" w:line="228" w:lineRule="auto"/>
        <w:ind w:firstLine="709"/>
        <w:jc w:val="both"/>
        <w:rPr>
          <w:rFonts w:ascii="Times New Roman" w:eastAsia="Calibri" w:hAnsi="Times New Roman" w:cs="Times New Roman"/>
          <w:kern w:val="2"/>
          <w:sz w:val="28"/>
          <w:szCs w:val="28"/>
        </w:rPr>
      </w:pPr>
      <w:r w:rsidRPr="0088414B">
        <w:rPr>
          <w:rFonts w:ascii="Times New Roman" w:eastAsia="Calibri" w:hAnsi="Times New Roman" w:cs="Times New Roman"/>
          <w:kern w:val="2"/>
          <w:sz w:val="28"/>
          <w:szCs w:val="28"/>
        </w:rPr>
        <w:t>по 2 показателям не достигнуты плановые значения.</w:t>
      </w:r>
    </w:p>
    <w:p w:rsidR="0088414B" w:rsidRPr="0088414B" w:rsidRDefault="0088414B" w:rsidP="0088414B">
      <w:pPr>
        <w:spacing w:after="0" w:line="228" w:lineRule="auto"/>
        <w:ind w:firstLine="709"/>
        <w:jc w:val="both"/>
        <w:rPr>
          <w:rFonts w:ascii="Times New Roman" w:eastAsia="Times New Roman" w:hAnsi="Times New Roman" w:cs="Times New Roman"/>
          <w:kern w:val="2"/>
          <w:sz w:val="28"/>
          <w:szCs w:val="28"/>
          <w:lang w:eastAsia="ru-RU"/>
        </w:rPr>
      </w:pPr>
      <w:r w:rsidRPr="0088414B">
        <w:rPr>
          <w:rFonts w:ascii="Times New Roman" w:eastAsia="Times New Roman" w:hAnsi="Times New Roman" w:cs="Times New Roman"/>
          <w:kern w:val="2"/>
          <w:sz w:val="28"/>
          <w:szCs w:val="28"/>
          <w:lang w:eastAsia="ru-RU"/>
        </w:rPr>
        <w:lastRenderedPageBreak/>
        <w:t>Показатель 1 «</w:t>
      </w:r>
      <w:r w:rsidRPr="0088414B">
        <w:rPr>
          <w:rFonts w:ascii="Times New Roman" w:eastAsia="Times New Roman" w:hAnsi="Times New Roman" w:cs="Times New Roman"/>
          <w:bCs/>
          <w:kern w:val="2"/>
          <w:sz w:val="28"/>
          <w:szCs w:val="28"/>
          <w:lang w:eastAsia="ru-RU"/>
        </w:rPr>
        <w:t>Наличие долгосрочной бюджет</w:t>
      </w:r>
      <w:r w:rsidRPr="0088414B">
        <w:rPr>
          <w:rFonts w:ascii="Times New Roman" w:eastAsia="Times New Roman" w:hAnsi="Times New Roman" w:cs="Times New Roman"/>
          <w:bCs/>
          <w:kern w:val="2"/>
          <w:sz w:val="28"/>
          <w:szCs w:val="28"/>
          <w:lang w:eastAsia="ru-RU"/>
        </w:rPr>
        <w:softHyphen/>
        <w:t>ной стратегии</w:t>
      </w:r>
      <w:r w:rsidRPr="0088414B">
        <w:rPr>
          <w:rFonts w:ascii="Times New Roman" w:eastAsia="Calibri" w:hAnsi="Times New Roman" w:cs="Times New Roman"/>
          <w:kern w:val="2"/>
          <w:sz w:val="28"/>
          <w:szCs w:val="28"/>
        </w:rPr>
        <w:t xml:space="preserve">»  </w:t>
      </w:r>
      <w:r w:rsidRPr="0088414B">
        <w:rPr>
          <w:rFonts w:ascii="Times New Roman" w:eastAsia="Times New Roman" w:hAnsi="Times New Roman" w:cs="Times New Roman"/>
          <w:kern w:val="2"/>
          <w:sz w:val="28"/>
          <w:szCs w:val="28"/>
          <w:lang w:eastAsia="ru-RU"/>
        </w:rPr>
        <w:t>– плановое значение – да, фактическое значение – да.</w:t>
      </w:r>
    </w:p>
    <w:p w:rsidR="0088414B" w:rsidRPr="0088414B" w:rsidRDefault="0088414B" w:rsidP="0088414B">
      <w:pPr>
        <w:spacing w:after="0" w:line="228" w:lineRule="auto"/>
        <w:ind w:firstLine="709"/>
        <w:jc w:val="both"/>
        <w:rPr>
          <w:rFonts w:ascii="Times New Roman" w:eastAsia="Times New Roman" w:hAnsi="Times New Roman" w:cs="Times New Roman"/>
          <w:sz w:val="28"/>
          <w:szCs w:val="28"/>
          <w:lang w:eastAsia="ru-RU"/>
        </w:rPr>
      </w:pPr>
      <w:r w:rsidRPr="0088414B">
        <w:rPr>
          <w:rFonts w:ascii="Times New Roman" w:eastAsia="Times New Roman" w:hAnsi="Times New Roman" w:cs="Times New Roman"/>
          <w:kern w:val="2"/>
          <w:sz w:val="28"/>
          <w:szCs w:val="28"/>
          <w:lang w:eastAsia="ru-RU"/>
        </w:rPr>
        <w:t>Показатель 2 «</w:t>
      </w:r>
      <w:r w:rsidRPr="0088414B">
        <w:rPr>
          <w:rFonts w:ascii="Times New Roman" w:eastAsia="Times New Roman" w:hAnsi="Times New Roman" w:cs="Times New Roman"/>
          <w:bCs/>
          <w:kern w:val="2"/>
          <w:sz w:val="28"/>
          <w:szCs w:val="28"/>
          <w:lang w:eastAsia="ru-RU"/>
        </w:rPr>
        <w:t xml:space="preserve">Качество управления финансами  </w:t>
      </w:r>
      <w:r w:rsidRPr="0088414B">
        <w:rPr>
          <w:rFonts w:ascii="Times New Roman" w:eastAsia="Times New Roman" w:hAnsi="Times New Roman" w:cs="Times New Roman"/>
          <w:kern w:val="2"/>
          <w:sz w:val="28"/>
          <w:szCs w:val="28"/>
          <w:lang w:eastAsia="ru-RU"/>
        </w:rPr>
        <w:t>Дубовского сельского поселения</w:t>
      </w:r>
      <w:r w:rsidRPr="0088414B">
        <w:rPr>
          <w:rFonts w:ascii="Times New Roman" w:eastAsia="Times New Roman" w:hAnsi="Times New Roman" w:cs="Times New Roman"/>
          <w:bCs/>
          <w:kern w:val="2"/>
          <w:sz w:val="28"/>
          <w:szCs w:val="28"/>
          <w:lang w:eastAsia="ru-RU"/>
        </w:rPr>
        <w:t>, определяе</w:t>
      </w:r>
      <w:r w:rsidRPr="0088414B">
        <w:rPr>
          <w:rFonts w:ascii="Times New Roman" w:eastAsia="Times New Roman" w:hAnsi="Times New Roman" w:cs="Times New Roman"/>
          <w:bCs/>
          <w:kern w:val="2"/>
          <w:sz w:val="28"/>
          <w:szCs w:val="28"/>
          <w:lang w:eastAsia="ru-RU"/>
        </w:rPr>
        <w:softHyphen/>
        <w:t>мое Финансовым отделом Администрации Дубовского района</w:t>
      </w:r>
      <w:r w:rsidRPr="0088414B">
        <w:rPr>
          <w:rFonts w:ascii="Times New Roman" w:eastAsia="Times New Roman" w:hAnsi="Times New Roman" w:cs="Times New Roman"/>
          <w:kern w:val="2"/>
          <w:sz w:val="28"/>
          <w:szCs w:val="28"/>
          <w:lang w:eastAsia="ru-RU"/>
        </w:rPr>
        <w:t xml:space="preserve">» – плановое значение –  </w:t>
      </w:r>
      <w:r w:rsidRPr="0088414B">
        <w:rPr>
          <w:rFonts w:ascii="Times New Roman" w:eastAsia="Times New Roman" w:hAnsi="Times New Roman" w:cs="Times New Roman"/>
          <w:kern w:val="2"/>
          <w:sz w:val="28"/>
          <w:szCs w:val="28"/>
          <w:lang w:val="en-US" w:eastAsia="ru-RU"/>
        </w:rPr>
        <w:t>II</w:t>
      </w:r>
      <w:r w:rsidRPr="0088414B">
        <w:rPr>
          <w:rFonts w:ascii="Times New Roman" w:eastAsia="Times New Roman" w:hAnsi="Times New Roman" w:cs="Times New Roman"/>
          <w:kern w:val="2"/>
          <w:sz w:val="28"/>
          <w:szCs w:val="28"/>
          <w:lang w:eastAsia="ru-RU"/>
        </w:rPr>
        <w:t xml:space="preserve"> степень, фактическое значение – </w:t>
      </w:r>
      <w:r w:rsidRPr="0088414B">
        <w:rPr>
          <w:rFonts w:ascii="Times New Roman" w:eastAsia="Times New Roman" w:hAnsi="Times New Roman" w:cs="Times New Roman"/>
          <w:kern w:val="2"/>
          <w:sz w:val="28"/>
          <w:szCs w:val="28"/>
          <w:lang w:val="en-US" w:eastAsia="ru-RU"/>
        </w:rPr>
        <w:t>III</w:t>
      </w:r>
      <w:r w:rsidRPr="0088414B">
        <w:rPr>
          <w:rFonts w:ascii="Times New Roman" w:eastAsia="Times New Roman" w:hAnsi="Times New Roman" w:cs="Times New Roman"/>
          <w:kern w:val="2"/>
          <w:sz w:val="28"/>
          <w:szCs w:val="28"/>
          <w:lang w:eastAsia="ru-RU"/>
        </w:rPr>
        <w:t>. (</w:t>
      </w:r>
      <w:r w:rsidRPr="0088414B">
        <w:rPr>
          <w:rFonts w:ascii="Times New Roman" w:eastAsia="Times New Roman" w:hAnsi="Times New Roman" w:cs="Times New Roman"/>
          <w:sz w:val="28"/>
          <w:szCs w:val="28"/>
          <w:lang w:eastAsia="ru-RU"/>
        </w:rPr>
        <w:t>В соответствии с приказом Финансового отдела от 25.01.2022№3 «</w:t>
      </w:r>
      <w:r w:rsidRPr="0088414B">
        <w:rPr>
          <w:rFonts w:ascii="Times New Roman" w:eastAsia="Times New Roman" w:hAnsi="Times New Roman" w:cs="Times New Roman"/>
          <w:bCs/>
          <w:sz w:val="28"/>
          <w:szCs w:val="28"/>
          <w:lang w:eastAsia="ru-RU"/>
        </w:rPr>
        <w:t>О результатах оценки качества управления</w:t>
      </w:r>
      <w:r w:rsidRPr="0088414B">
        <w:rPr>
          <w:rFonts w:ascii="Times New Roman" w:eastAsia="Times New Roman" w:hAnsi="Times New Roman" w:cs="Times New Roman"/>
          <w:sz w:val="28"/>
          <w:szCs w:val="28"/>
          <w:lang w:eastAsia="ru-RU"/>
        </w:rPr>
        <w:t xml:space="preserve"> </w:t>
      </w:r>
      <w:r w:rsidRPr="0088414B">
        <w:rPr>
          <w:rFonts w:ascii="Times New Roman" w:eastAsia="Times New Roman" w:hAnsi="Times New Roman" w:cs="Times New Roman"/>
          <w:bCs/>
          <w:sz w:val="28"/>
          <w:szCs w:val="28"/>
          <w:lang w:eastAsia="ru-RU"/>
        </w:rPr>
        <w:t>Бюджетным процессом в сельских поселениях</w:t>
      </w:r>
      <w:r w:rsidRPr="0088414B">
        <w:rPr>
          <w:rFonts w:ascii="Times New Roman" w:eastAsia="Times New Roman" w:hAnsi="Times New Roman" w:cs="Times New Roman"/>
          <w:sz w:val="28"/>
          <w:szCs w:val="28"/>
          <w:lang w:eastAsia="ru-RU"/>
        </w:rPr>
        <w:t xml:space="preserve"> </w:t>
      </w:r>
      <w:r w:rsidRPr="0088414B">
        <w:rPr>
          <w:rFonts w:ascii="Times New Roman" w:eastAsia="Times New Roman" w:hAnsi="Times New Roman" w:cs="Times New Roman"/>
          <w:bCs/>
          <w:sz w:val="28"/>
          <w:szCs w:val="28"/>
          <w:lang w:eastAsia="ru-RU"/>
        </w:rPr>
        <w:t>Дубовского района за 2021 год</w:t>
      </w:r>
      <w:r w:rsidRPr="0088414B">
        <w:rPr>
          <w:rFonts w:ascii="Times New Roman" w:eastAsia="Times New Roman" w:hAnsi="Times New Roman" w:cs="Times New Roman"/>
          <w:sz w:val="28"/>
          <w:szCs w:val="28"/>
          <w:lang w:eastAsia="ru-RU"/>
        </w:rPr>
        <w:t>»).</w:t>
      </w:r>
    </w:p>
    <w:p w:rsidR="0088414B" w:rsidRPr="0088414B" w:rsidRDefault="0088414B" w:rsidP="0088414B">
      <w:pPr>
        <w:spacing w:after="0" w:line="228" w:lineRule="auto"/>
        <w:ind w:firstLine="709"/>
        <w:jc w:val="both"/>
        <w:rPr>
          <w:rFonts w:ascii="Times New Roman" w:eastAsia="Times New Roman" w:hAnsi="Times New Roman" w:cs="Times New Roman"/>
          <w:kern w:val="2"/>
          <w:sz w:val="28"/>
          <w:szCs w:val="28"/>
          <w:lang w:eastAsia="ru-RU"/>
        </w:rPr>
      </w:pPr>
      <w:r w:rsidRPr="0088414B">
        <w:rPr>
          <w:rFonts w:ascii="Times New Roman" w:eastAsia="Times New Roman" w:hAnsi="Times New Roman" w:cs="Times New Roman"/>
          <w:kern w:val="2"/>
          <w:sz w:val="28"/>
          <w:szCs w:val="28"/>
          <w:lang w:eastAsia="ru-RU"/>
        </w:rPr>
        <w:t>Показатель 1.1 «</w:t>
      </w:r>
      <w:r w:rsidRPr="0088414B">
        <w:rPr>
          <w:rFonts w:ascii="Times New Roman" w:eastAsia="Times New Roman" w:hAnsi="Times New Roman" w:cs="Times New Roman"/>
          <w:bCs/>
          <w:kern w:val="2"/>
          <w:sz w:val="28"/>
          <w:szCs w:val="24"/>
          <w:lang w:eastAsia="ru-RU"/>
        </w:rPr>
        <w:t xml:space="preserve">Объем налоговых и неналоговых доходов консолидированного бюджета Дубовского </w:t>
      </w:r>
      <w:r w:rsidRPr="0088414B">
        <w:rPr>
          <w:rFonts w:ascii="Times New Roman" w:eastAsia="Times New Roman" w:hAnsi="Times New Roman" w:cs="Times New Roman"/>
          <w:kern w:val="2"/>
          <w:sz w:val="28"/>
          <w:szCs w:val="24"/>
          <w:lang w:eastAsia="ru-RU"/>
        </w:rPr>
        <w:t>сельского поселения</w:t>
      </w:r>
      <w:r w:rsidRPr="0088414B">
        <w:rPr>
          <w:rFonts w:ascii="Times New Roman" w:eastAsia="Times New Roman" w:hAnsi="Times New Roman" w:cs="Times New Roman"/>
          <w:kern w:val="2"/>
          <w:sz w:val="28"/>
          <w:szCs w:val="28"/>
          <w:lang w:eastAsia="ru-RU"/>
        </w:rPr>
        <w:t xml:space="preserve">» – плановое значение – </w:t>
      </w:r>
      <w:r w:rsidRPr="0088414B">
        <w:rPr>
          <w:rFonts w:ascii="Times New Roman" w:eastAsia="Times New Roman" w:hAnsi="Times New Roman" w:cs="Times New Roman"/>
          <w:spacing w:val="-26"/>
          <w:kern w:val="2"/>
          <w:sz w:val="28"/>
          <w:szCs w:val="28"/>
          <w:lang w:eastAsia="ru-RU"/>
        </w:rPr>
        <w:t>8 306,7</w:t>
      </w:r>
      <w:r w:rsidRPr="0088414B">
        <w:rPr>
          <w:rFonts w:ascii="Times New Roman" w:eastAsia="Times New Roman" w:hAnsi="Times New Roman" w:cs="Times New Roman"/>
          <w:spacing w:val="-26"/>
          <w:kern w:val="2"/>
          <w:sz w:val="24"/>
          <w:szCs w:val="24"/>
          <w:lang w:eastAsia="ru-RU"/>
        </w:rPr>
        <w:t xml:space="preserve"> </w:t>
      </w:r>
      <w:r w:rsidRPr="0088414B">
        <w:rPr>
          <w:rFonts w:ascii="Times New Roman" w:eastAsia="Times New Roman" w:hAnsi="Times New Roman" w:cs="Times New Roman"/>
          <w:kern w:val="2"/>
          <w:sz w:val="28"/>
          <w:szCs w:val="28"/>
          <w:lang w:eastAsia="ru-RU"/>
        </w:rPr>
        <w:t xml:space="preserve">тыс. рублей, фактическое значение – 8 088,1 </w:t>
      </w:r>
      <w:proofErr w:type="spellStart"/>
      <w:r w:rsidRPr="0088414B">
        <w:rPr>
          <w:rFonts w:ascii="Times New Roman" w:eastAsia="Times New Roman" w:hAnsi="Times New Roman" w:cs="Times New Roman"/>
          <w:kern w:val="2"/>
          <w:sz w:val="28"/>
          <w:szCs w:val="28"/>
          <w:lang w:eastAsia="ru-RU"/>
        </w:rPr>
        <w:t>тыс.рублей</w:t>
      </w:r>
      <w:proofErr w:type="spellEnd"/>
      <w:r w:rsidRPr="0088414B">
        <w:rPr>
          <w:rFonts w:ascii="Times New Roman" w:eastAsia="Times New Roman" w:hAnsi="Times New Roman" w:cs="Times New Roman"/>
          <w:kern w:val="2"/>
          <w:sz w:val="28"/>
          <w:szCs w:val="28"/>
          <w:lang w:eastAsia="ru-RU"/>
        </w:rPr>
        <w:t>.</w:t>
      </w:r>
    </w:p>
    <w:p w:rsidR="0088414B" w:rsidRPr="0088414B" w:rsidRDefault="0088414B" w:rsidP="0088414B">
      <w:pPr>
        <w:spacing w:after="0" w:line="228" w:lineRule="auto"/>
        <w:ind w:firstLine="709"/>
        <w:jc w:val="both"/>
        <w:rPr>
          <w:rFonts w:ascii="Times New Roman" w:eastAsia="Times New Roman" w:hAnsi="Times New Roman" w:cs="Times New Roman"/>
          <w:kern w:val="2"/>
          <w:sz w:val="28"/>
          <w:szCs w:val="28"/>
          <w:lang w:eastAsia="ru-RU"/>
        </w:rPr>
      </w:pPr>
      <w:r w:rsidRPr="0088414B">
        <w:rPr>
          <w:rFonts w:ascii="Times New Roman" w:eastAsia="Times New Roman" w:hAnsi="Times New Roman" w:cs="Times New Roman"/>
          <w:kern w:val="2"/>
          <w:sz w:val="28"/>
          <w:szCs w:val="28"/>
          <w:lang w:eastAsia="ru-RU"/>
        </w:rPr>
        <w:t>Показатель 1.2 «</w:t>
      </w:r>
      <w:r w:rsidRPr="0088414B">
        <w:rPr>
          <w:rFonts w:ascii="Times New Roman" w:eastAsia="Times New Roman" w:hAnsi="Times New Roman" w:cs="Times New Roman"/>
          <w:bCs/>
          <w:kern w:val="2"/>
          <w:sz w:val="28"/>
          <w:szCs w:val="28"/>
          <w:lang w:eastAsia="ru-RU"/>
        </w:rPr>
        <w:t>Доля расходов бюд</w:t>
      </w:r>
      <w:r w:rsidRPr="0088414B">
        <w:rPr>
          <w:rFonts w:ascii="Times New Roman" w:eastAsia="Times New Roman" w:hAnsi="Times New Roman" w:cs="Times New Roman"/>
          <w:bCs/>
          <w:kern w:val="2"/>
          <w:sz w:val="28"/>
          <w:szCs w:val="28"/>
          <w:lang w:eastAsia="ru-RU"/>
        </w:rPr>
        <w:softHyphen/>
        <w:t xml:space="preserve">жета </w:t>
      </w:r>
      <w:r w:rsidRPr="0088414B">
        <w:rPr>
          <w:rFonts w:ascii="Times New Roman" w:eastAsia="Times New Roman" w:hAnsi="Times New Roman" w:cs="Times New Roman"/>
          <w:kern w:val="2"/>
          <w:sz w:val="28"/>
          <w:szCs w:val="28"/>
          <w:lang w:eastAsia="ru-RU"/>
        </w:rPr>
        <w:t>сельского поселения</w:t>
      </w:r>
      <w:r w:rsidRPr="0088414B">
        <w:rPr>
          <w:rFonts w:ascii="Times New Roman" w:eastAsia="Times New Roman" w:hAnsi="Times New Roman" w:cs="Times New Roman"/>
          <w:bCs/>
          <w:kern w:val="2"/>
          <w:sz w:val="28"/>
          <w:szCs w:val="28"/>
          <w:lang w:eastAsia="ru-RU"/>
        </w:rPr>
        <w:t xml:space="preserve">, формируемых в рамках муниципальных программ Дубовского </w:t>
      </w:r>
      <w:r w:rsidRPr="0088414B">
        <w:rPr>
          <w:rFonts w:ascii="Times New Roman" w:eastAsia="Times New Roman" w:hAnsi="Times New Roman" w:cs="Times New Roman"/>
          <w:kern w:val="2"/>
          <w:sz w:val="28"/>
          <w:szCs w:val="28"/>
          <w:lang w:eastAsia="ru-RU"/>
        </w:rPr>
        <w:t>сельского поселения</w:t>
      </w:r>
      <w:r w:rsidRPr="0088414B">
        <w:rPr>
          <w:rFonts w:ascii="Times New Roman" w:eastAsia="Times New Roman" w:hAnsi="Times New Roman" w:cs="Times New Roman"/>
          <w:bCs/>
          <w:kern w:val="2"/>
          <w:sz w:val="28"/>
          <w:szCs w:val="28"/>
          <w:lang w:eastAsia="ru-RU"/>
        </w:rPr>
        <w:t>, в общем объ</w:t>
      </w:r>
      <w:r w:rsidRPr="0088414B">
        <w:rPr>
          <w:rFonts w:ascii="Times New Roman" w:eastAsia="Times New Roman" w:hAnsi="Times New Roman" w:cs="Times New Roman"/>
          <w:bCs/>
          <w:kern w:val="2"/>
          <w:sz w:val="28"/>
          <w:szCs w:val="28"/>
          <w:lang w:eastAsia="ru-RU"/>
        </w:rPr>
        <w:softHyphen/>
        <w:t>еме расходов бюд</w:t>
      </w:r>
      <w:r w:rsidRPr="0088414B">
        <w:rPr>
          <w:rFonts w:ascii="Times New Roman" w:eastAsia="Times New Roman" w:hAnsi="Times New Roman" w:cs="Times New Roman"/>
          <w:bCs/>
          <w:kern w:val="2"/>
          <w:sz w:val="28"/>
          <w:szCs w:val="28"/>
          <w:lang w:eastAsia="ru-RU"/>
        </w:rPr>
        <w:softHyphen/>
        <w:t xml:space="preserve">жета </w:t>
      </w:r>
      <w:r w:rsidRPr="0088414B">
        <w:rPr>
          <w:rFonts w:ascii="Times New Roman" w:eastAsia="Times New Roman" w:hAnsi="Times New Roman" w:cs="Times New Roman"/>
          <w:kern w:val="2"/>
          <w:sz w:val="28"/>
          <w:szCs w:val="28"/>
          <w:lang w:eastAsia="ru-RU"/>
        </w:rPr>
        <w:t>сельского поселения» – плановое значение – 98,6 процентов, фактическое значение – 98,6 процентов.</w:t>
      </w:r>
    </w:p>
    <w:p w:rsidR="0088414B" w:rsidRPr="0088414B" w:rsidRDefault="0088414B" w:rsidP="0088414B">
      <w:pPr>
        <w:spacing w:after="0" w:line="228" w:lineRule="auto"/>
        <w:ind w:firstLine="709"/>
        <w:jc w:val="both"/>
        <w:rPr>
          <w:rFonts w:ascii="Times New Roman" w:eastAsia="Times New Roman" w:hAnsi="Times New Roman" w:cs="Times New Roman"/>
          <w:kern w:val="2"/>
          <w:sz w:val="28"/>
          <w:szCs w:val="28"/>
          <w:lang w:eastAsia="ru-RU"/>
        </w:rPr>
      </w:pPr>
      <w:r w:rsidRPr="0088414B">
        <w:rPr>
          <w:rFonts w:ascii="Times New Roman" w:eastAsia="Times New Roman" w:hAnsi="Times New Roman" w:cs="Times New Roman"/>
          <w:kern w:val="2"/>
          <w:sz w:val="28"/>
          <w:szCs w:val="28"/>
          <w:lang w:eastAsia="ru-RU"/>
        </w:rPr>
        <w:t>Показатель 2.1 «</w:t>
      </w:r>
      <w:r w:rsidRPr="0088414B">
        <w:rPr>
          <w:rFonts w:ascii="Times New Roman" w:eastAsia="Times New Roman" w:hAnsi="Times New Roman" w:cs="Times New Roman"/>
          <w:bCs/>
          <w:kern w:val="2"/>
          <w:sz w:val="28"/>
          <w:szCs w:val="28"/>
          <w:lang w:eastAsia="ru-RU"/>
        </w:rPr>
        <w:t>Исполнение расходных обяза</w:t>
      </w:r>
      <w:r w:rsidRPr="0088414B">
        <w:rPr>
          <w:rFonts w:ascii="Times New Roman" w:eastAsia="Times New Roman" w:hAnsi="Times New Roman" w:cs="Times New Roman"/>
          <w:bCs/>
          <w:kern w:val="2"/>
          <w:sz w:val="28"/>
          <w:szCs w:val="28"/>
          <w:lang w:eastAsia="ru-RU"/>
        </w:rPr>
        <w:softHyphen/>
        <w:t xml:space="preserve">тельств бюджета </w:t>
      </w:r>
      <w:r w:rsidRPr="0088414B">
        <w:rPr>
          <w:rFonts w:ascii="Times New Roman" w:eastAsia="Times New Roman" w:hAnsi="Times New Roman" w:cs="Times New Roman"/>
          <w:kern w:val="2"/>
          <w:sz w:val="28"/>
          <w:szCs w:val="28"/>
          <w:lang w:eastAsia="ru-RU"/>
        </w:rPr>
        <w:t>сельского поселения» – плановое значение – 97,2 процентов, фактическое значение – 97,2 процентов.</w:t>
      </w:r>
    </w:p>
    <w:p w:rsidR="0088414B" w:rsidRPr="0088414B" w:rsidRDefault="0088414B" w:rsidP="0088414B">
      <w:pPr>
        <w:spacing w:after="0" w:line="228" w:lineRule="auto"/>
        <w:ind w:firstLine="709"/>
        <w:jc w:val="both"/>
        <w:rPr>
          <w:rFonts w:ascii="Times New Roman" w:eastAsia="Times New Roman" w:hAnsi="Times New Roman" w:cs="Times New Roman"/>
          <w:kern w:val="2"/>
          <w:sz w:val="28"/>
          <w:szCs w:val="28"/>
          <w:lang w:eastAsia="ru-RU"/>
        </w:rPr>
      </w:pPr>
      <w:r w:rsidRPr="0088414B">
        <w:rPr>
          <w:rFonts w:ascii="Times New Roman" w:eastAsia="Times New Roman" w:hAnsi="Times New Roman" w:cs="Times New Roman"/>
          <w:kern w:val="2"/>
          <w:sz w:val="28"/>
          <w:szCs w:val="28"/>
          <w:lang w:eastAsia="ru-RU"/>
        </w:rPr>
        <w:t>Показатель 3.1 «</w:t>
      </w:r>
      <w:r w:rsidRPr="0088414B">
        <w:rPr>
          <w:rFonts w:ascii="Times New Roman" w:eastAsia="Times New Roman" w:hAnsi="Times New Roman" w:cs="Times New Roman"/>
          <w:kern w:val="2"/>
          <w:sz w:val="28"/>
          <w:szCs w:val="24"/>
          <w:lang w:eastAsia="ru-RU"/>
        </w:rPr>
        <w:t>Отношение объема муниципального долга Дубовского сельского поселения к общему годовому объему доходов бюд</w:t>
      </w:r>
      <w:r w:rsidRPr="0088414B">
        <w:rPr>
          <w:rFonts w:ascii="Times New Roman" w:eastAsia="Times New Roman" w:hAnsi="Times New Roman" w:cs="Times New Roman"/>
          <w:kern w:val="2"/>
          <w:sz w:val="28"/>
          <w:szCs w:val="24"/>
          <w:lang w:eastAsia="ru-RU"/>
        </w:rPr>
        <w:softHyphen/>
        <w:t>жета сельского поселения без учета объема безвоз</w:t>
      </w:r>
      <w:r w:rsidRPr="0088414B">
        <w:rPr>
          <w:rFonts w:ascii="Times New Roman" w:eastAsia="Times New Roman" w:hAnsi="Times New Roman" w:cs="Times New Roman"/>
          <w:kern w:val="2"/>
          <w:sz w:val="28"/>
          <w:szCs w:val="24"/>
          <w:lang w:eastAsia="ru-RU"/>
        </w:rPr>
        <w:softHyphen/>
        <w:t>мездных поступлений</w:t>
      </w:r>
      <w:r w:rsidRPr="0088414B">
        <w:rPr>
          <w:rFonts w:ascii="Times New Roman" w:eastAsia="Times New Roman" w:hAnsi="Times New Roman" w:cs="Times New Roman"/>
          <w:kern w:val="2"/>
          <w:sz w:val="28"/>
          <w:szCs w:val="28"/>
          <w:lang w:eastAsia="ru-RU"/>
        </w:rPr>
        <w:t>» – плановое значение – 0,0 процентов, фактическое значение – 0,0 процентов.</w:t>
      </w:r>
    </w:p>
    <w:p w:rsidR="0088414B" w:rsidRPr="0088414B" w:rsidRDefault="0088414B" w:rsidP="0088414B">
      <w:pPr>
        <w:spacing w:after="0" w:line="228" w:lineRule="auto"/>
        <w:ind w:firstLine="709"/>
        <w:jc w:val="both"/>
        <w:rPr>
          <w:rFonts w:ascii="Times New Roman" w:eastAsia="Times New Roman" w:hAnsi="Times New Roman" w:cs="Times New Roman"/>
          <w:kern w:val="2"/>
          <w:sz w:val="28"/>
          <w:szCs w:val="28"/>
          <w:lang w:eastAsia="ru-RU"/>
        </w:rPr>
      </w:pPr>
      <w:r w:rsidRPr="0088414B">
        <w:rPr>
          <w:rFonts w:ascii="Times New Roman" w:eastAsia="Times New Roman" w:hAnsi="Times New Roman" w:cs="Times New Roman"/>
          <w:kern w:val="2"/>
          <w:sz w:val="28"/>
          <w:szCs w:val="28"/>
          <w:lang w:eastAsia="ru-RU"/>
        </w:rPr>
        <w:t>Показатель 3.2 «</w:t>
      </w:r>
      <w:r w:rsidRPr="0088414B">
        <w:rPr>
          <w:rFonts w:ascii="Times New Roman" w:eastAsia="Times New Roman" w:hAnsi="Times New Roman" w:cs="Times New Roman"/>
          <w:kern w:val="2"/>
          <w:sz w:val="28"/>
          <w:szCs w:val="24"/>
          <w:lang w:eastAsia="ru-RU"/>
        </w:rPr>
        <w:t>Доля расходов на обслуживание муниципального долга Дубовского сельского поселения в объеме расходов бюджета сельского поселения, за исключе</w:t>
      </w:r>
      <w:r w:rsidRPr="0088414B">
        <w:rPr>
          <w:rFonts w:ascii="Times New Roman" w:eastAsia="Times New Roman" w:hAnsi="Times New Roman" w:cs="Times New Roman"/>
          <w:kern w:val="2"/>
          <w:sz w:val="28"/>
          <w:szCs w:val="24"/>
          <w:lang w:eastAsia="ru-RU"/>
        </w:rPr>
        <w:softHyphen/>
        <w:t>нием объема расходов, которые осуществляются за счет субвен</w:t>
      </w:r>
      <w:r w:rsidRPr="0088414B">
        <w:rPr>
          <w:rFonts w:ascii="Times New Roman" w:eastAsia="Times New Roman" w:hAnsi="Times New Roman" w:cs="Times New Roman"/>
          <w:kern w:val="2"/>
          <w:sz w:val="28"/>
          <w:szCs w:val="24"/>
          <w:lang w:eastAsia="ru-RU"/>
        </w:rPr>
        <w:softHyphen/>
        <w:t>ций, предоставляемых из бюдже</w:t>
      </w:r>
      <w:r w:rsidRPr="0088414B">
        <w:rPr>
          <w:rFonts w:ascii="Times New Roman" w:eastAsia="Times New Roman" w:hAnsi="Times New Roman" w:cs="Times New Roman"/>
          <w:kern w:val="2"/>
          <w:sz w:val="28"/>
          <w:szCs w:val="24"/>
          <w:lang w:eastAsia="ru-RU"/>
        </w:rPr>
        <w:softHyphen/>
        <w:t>тов бюджетной системы Россий</w:t>
      </w:r>
      <w:r w:rsidRPr="0088414B">
        <w:rPr>
          <w:rFonts w:ascii="Times New Roman" w:eastAsia="Times New Roman" w:hAnsi="Times New Roman" w:cs="Times New Roman"/>
          <w:kern w:val="2"/>
          <w:sz w:val="28"/>
          <w:szCs w:val="24"/>
          <w:lang w:eastAsia="ru-RU"/>
        </w:rPr>
        <w:softHyphen/>
        <w:t>ской Федерации</w:t>
      </w:r>
      <w:r w:rsidRPr="0088414B">
        <w:rPr>
          <w:rFonts w:ascii="Times New Roman" w:eastAsia="Times New Roman" w:hAnsi="Times New Roman" w:cs="Times New Roman"/>
          <w:kern w:val="2"/>
          <w:sz w:val="28"/>
          <w:szCs w:val="28"/>
          <w:lang w:eastAsia="ru-RU"/>
        </w:rPr>
        <w:t>» – плановое значение – 0,0 процентов, фактическое значение – 0,0 процентов.</w:t>
      </w:r>
    </w:p>
    <w:p w:rsidR="0088414B" w:rsidRPr="0088414B" w:rsidRDefault="0088414B" w:rsidP="0088414B">
      <w:pPr>
        <w:spacing w:after="0" w:line="228" w:lineRule="auto"/>
        <w:ind w:firstLine="709"/>
        <w:jc w:val="both"/>
        <w:rPr>
          <w:rFonts w:ascii="Times New Roman" w:eastAsia="Times New Roman" w:hAnsi="Times New Roman" w:cs="Times New Roman"/>
          <w:sz w:val="28"/>
          <w:szCs w:val="28"/>
          <w:lang w:eastAsia="ru-RU"/>
        </w:rPr>
      </w:pPr>
      <w:r w:rsidRPr="0088414B">
        <w:rPr>
          <w:rFonts w:ascii="Times New Roman" w:eastAsia="Times New Roman" w:hAnsi="Times New Roman" w:cs="Times New Roman"/>
          <w:sz w:val="28"/>
          <w:szCs w:val="28"/>
          <w:lang w:eastAsia="ru-RU"/>
        </w:rPr>
        <w:t>Сведения о достижении значений показателей муниципальной программы Дубовского сельского поселения «</w:t>
      </w:r>
      <w:r w:rsidRPr="0088414B">
        <w:rPr>
          <w:rFonts w:ascii="Times New Roman" w:eastAsia="Times New Roman" w:hAnsi="Times New Roman" w:cs="Times New Roman"/>
          <w:kern w:val="2"/>
          <w:sz w:val="28"/>
          <w:szCs w:val="28"/>
          <w:lang w:eastAsia="ru-RU"/>
        </w:rPr>
        <w:t>Управление муниципальными финансами и создание условий для эффективного управления муниципальными финансами</w:t>
      </w:r>
      <w:r w:rsidRPr="0088414B">
        <w:rPr>
          <w:rFonts w:ascii="Times New Roman" w:eastAsia="Times New Roman" w:hAnsi="Times New Roman" w:cs="Times New Roman"/>
          <w:sz w:val="28"/>
          <w:szCs w:val="28"/>
          <w:lang w:eastAsia="ru-RU"/>
        </w:rPr>
        <w:t xml:space="preserve">» приведены в приложении № 3 к отчету о реализации муниципальной программы. </w:t>
      </w:r>
    </w:p>
    <w:p w:rsidR="0088414B" w:rsidRPr="0088414B" w:rsidRDefault="0088414B" w:rsidP="0088414B">
      <w:pPr>
        <w:autoSpaceDE w:val="0"/>
        <w:autoSpaceDN w:val="0"/>
        <w:adjustRightInd w:val="0"/>
        <w:spacing w:after="0" w:line="240" w:lineRule="auto"/>
        <w:ind w:firstLine="709"/>
        <w:jc w:val="both"/>
        <w:rPr>
          <w:rFonts w:ascii="Times New Roman" w:eastAsia="Times New Roman" w:hAnsi="Times New Roman" w:cs="Times New Roman"/>
          <w:kern w:val="2"/>
          <w:sz w:val="16"/>
          <w:szCs w:val="16"/>
          <w:lang w:eastAsia="ru-RU"/>
        </w:rPr>
      </w:pPr>
    </w:p>
    <w:p w:rsidR="0088414B" w:rsidRPr="0088414B" w:rsidRDefault="0088414B" w:rsidP="0088414B">
      <w:pPr>
        <w:autoSpaceDE w:val="0"/>
        <w:autoSpaceDN w:val="0"/>
        <w:adjustRightInd w:val="0"/>
        <w:spacing w:after="0" w:line="240" w:lineRule="auto"/>
        <w:jc w:val="center"/>
        <w:rPr>
          <w:rFonts w:ascii="Times New Roman" w:eastAsia="Times New Roman" w:hAnsi="Times New Roman" w:cs="Times New Roman"/>
          <w:b/>
          <w:kern w:val="2"/>
          <w:sz w:val="28"/>
          <w:szCs w:val="28"/>
          <w:lang w:eastAsia="ru-RU"/>
        </w:rPr>
      </w:pPr>
      <w:r w:rsidRPr="0088414B">
        <w:rPr>
          <w:rFonts w:ascii="Times New Roman" w:eastAsia="Times New Roman" w:hAnsi="Times New Roman" w:cs="Times New Roman"/>
          <w:b/>
          <w:kern w:val="2"/>
          <w:sz w:val="28"/>
          <w:szCs w:val="28"/>
          <w:lang w:eastAsia="ru-RU"/>
        </w:rPr>
        <w:t xml:space="preserve">Раздел 6. Информация о результатах оценки эффективности </w:t>
      </w:r>
    </w:p>
    <w:p w:rsidR="0088414B" w:rsidRPr="0088414B" w:rsidRDefault="0088414B" w:rsidP="0088414B">
      <w:pPr>
        <w:autoSpaceDE w:val="0"/>
        <w:autoSpaceDN w:val="0"/>
        <w:adjustRightInd w:val="0"/>
        <w:spacing w:after="0" w:line="240" w:lineRule="auto"/>
        <w:jc w:val="center"/>
        <w:rPr>
          <w:rFonts w:ascii="Times New Roman" w:eastAsia="Times New Roman" w:hAnsi="Times New Roman" w:cs="Times New Roman"/>
          <w:b/>
          <w:kern w:val="2"/>
          <w:sz w:val="28"/>
          <w:szCs w:val="28"/>
          <w:lang w:eastAsia="ru-RU"/>
        </w:rPr>
      </w:pPr>
      <w:r w:rsidRPr="0088414B">
        <w:rPr>
          <w:rFonts w:ascii="Times New Roman" w:eastAsia="Times New Roman" w:hAnsi="Times New Roman" w:cs="Times New Roman"/>
          <w:b/>
          <w:kern w:val="2"/>
          <w:sz w:val="28"/>
          <w:szCs w:val="28"/>
          <w:lang w:eastAsia="ru-RU"/>
        </w:rPr>
        <w:t>муниципальной программы</w:t>
      </w:r>
    </w:p>
    <w:p w:rsidR="0088414B" w:rsidRPr="0088414B" w:rsidRDefault="0088414B" w:rsidP="0088414B">
      <w:pPr>
        <w:shd w:val="clear" w:color="auto" w:fill="FFFFFF"/>
        <w:spacing w:after="0" w:line="240" w:lineRule="auto"/>
        <w:jc w:val="center"/>
        <w:rPr>
          <w:rFonts w:ascii="Times New Roman" w:eastAsia="Times New Roman" w:hAnsi="Times New Roman" w:cs="Times New Roman"/>
          <w:kern w:val="2"/>
          <w:sz w:val="16"/>
          <w:szCs w:val="16"/>
          <w:lang w:eastAsia="ru-RU"/>
        </w:rPr>
      </w:pPr>
    </w:p>
    <w:p w:rsidR="0088414B" w:rsidRPr="0088414B" w:rsidRDefault="0088414B" w:rsidP="0088414B">
      <w:pPr>
        <w:spacing w:after="0" w:line="240" w:lineRule="auto"/>
        <w:ind w:firstLine="709"/>
        <w:jc w:val="both"/>
        <w:rPr>
          <w:rFonts w:ascii="Times New Roman" w:eastAsia="Times New Roman" w:hAnsi="Times New Roman" w:cs="Times New Roman"/>
          <w:sz w:val="28"/>
          <w:szCs w:val="28"/>
          <w:lang w:eastAsia="ru-RU"/>
        </w:rPr>
      </w:pPr>
      <w:r w:rsidRPr="0088414B">
        <w:rPr>
          <w:rFonts w:ascii="Times New Roman" w:eastAsia="Times New Roman" w:hAnsi="Times New Roman" w:cs="Times New Roman"/>
          <w:sz w:val="28"/>
          <w:szCs w:val="28"/>
          <w:lang w:eastAsia="ru-RU"/>
        </w:rPr>
        <w:t>Оценка эффективности реализации муниципальной программы осуществлялась по следующим направлениям:</w:t>
      </w:r>
    </w:p>
    <w:p w:rsidR="0088414B" w:rsidRPr="0088414B" w:rsidRDefault="0088414B" w:rsidP="0088414B">
      <w:pPr>
        <w:tabs>
          <w:tab w:val="left" w:pos="284"/>
        </w:tabs>
        <w:spacing w:after="0" w:line="240" w:lineRule="auto"/>
        <w:ind w:firstLine="709"/>
        <w:jc w:val="both"/>
        <w:rPr>
          <w:rFonts w:ascii="Times New Roman" w:eastAsia="Times New Roman" w:hAnsi="Times New Roman" w:cs="Times New Roman"/>
          <w:sz w:val="28"/>
          <w:szCs w:val="28"/>
          <w:lang w:eastAsia="ru-RU"/>
        </w:rPr>
      </w:pPr>
      <w:r w:rsidRPr="0088414B">
        <w:rPr>
          <w:rFonts w:ascii="Times New Roman" w:eastAsia="Times New Roman" w:hAnsi="Times New Roman" w:cs="Times New Roman"/>
          <w:sz w:val="28"/>
          <w:szCs w:val="28"/>
          <w:lang w:eastAsia="ru-RU"/>
        </w:rPr>
        <w:t>1.Степень достижения целевых показателей муниципальной программы (</w:t>
      </w:r>
      <w:proofErr w:type="spellStart"/>
      <w:r w:rsidRPr="0088414B">
        <w:rPr>
          <w:rFonts w:ascii="Times New Roman" w:eastAsia="Times New Roman" w:hAnsi="Times New Roman" w:cs="Times New Roman"/>
          <w:b/>
          <w:sz w:val="28"/>
          <w:szCs w:val="28"/>
          <w:lang w:eastAsia="ru-RU"/>
        </w:rPr>
        <w:t>Э</w:t>
      </w:r>
      <w:r w:rsidRPr="0088414B">
        <w:rPr>
          <w:rFonts w:ascii="Times New Roman" w:eastAsia="Times New Roman" w:hAnsi="Times New Roman" w:cs="Times New Roman"/>
          <w:b/>
          <w:sz w:val="28"/>
          <w:szCs w:val="28"/>
          <w:vertAlign w:val="subscript"/>
          <w:lang w:eastAsia="ru-RU"/>
        </w:rPr>
        <w:t>п</w:t>
      </w:r>
      <w:proofErr w:type="spellEnd"/>
      <w:r w:rsidRPr="0088414B">
        <w:rPr>
          <w:rFonts w:ascii="Times New Roman" w:eastAsia="Times New Roman" w:hAnsi="Times New Roman" w:cs="Times New Roman"/>
          <w:sz w:val="28"/>
          <w:szCs w:val="28"/>
          <w:lang w:eastAsia="ru-RU"/>
        </w:rPr>
        <w:t>).</w:t>
      </w:r>
    </w:p>
    <w:p w:rsidR="0088414B" w:rsidRPr="0088414B" w:rsidRDefault="0088414B" w:rsidP="0088414B">
      <w:pPr>
        <w:tabs>
          <w:tab w:val="left" w:pos="284"/>
        </w:tabs>
        <w:spacing w:after="0" w:line="240" w:lineRule="auto"/>
        <w:ind w:firstLine="709"/>
        <w:jc w:val="both"/>
        <w:rPr>
          <w:rFonts w:ascii="Times New Roman" w:eastAsia="Times New Roman" w:hAnsi="Times New Roman" w:cs="Times New Roman"/>
          <w:sz w:val="28"/>
          <w:szCs w:val="28"/>
          <w:lang w:eastAsia="ru-RU"/>
        </w:rPr>
      </w:pPr>
      <w:r w:rsidRPr="0088414B">
        <w:rPr>
          <w:rFonts w:ascii="Times New Roman" w:eastAsia="Times New Roman" w:hAnsi="Times New Roman" w:cs="Times New Roman"/>
          <w:sz w:val="28"/>
          <w:szCs w:val="28"/>
          <w:lang w:eastAsia="ru-RU"/>
        </w:rPr>
        <w:t>В ходе проведения оценки степени достижения запланированных результатов муниципальной программы за 2021 год установлено, что из 7 целевых показателей достигли своих плановых значений 5 показателей, не достиг плановых значений 2 показателя.</w:t>
      </w:r>
    </w:p>
    <w:p w:rsidR="0088414B" w:rsidRPr="0088414B" w:rsidRDefault="0088414B" w:rsidP="0088414B">
      <w:pPr>
        <w:tabs>
          <w:tab w:val="left" w:pos="284"/>
        </w:tabs>
        <w:spacing w:after="0" w:line="240" w:lineRule="auto"/>
        <w:ind w:firstLine="709"/>
        <w:jc w:val="both"/>
        <w:rPr>
          <w:rFonts w:ascii="Times New Roman" w:eastAsia="Times New Roman" w:hAnsi="Times New Roman" w:cs="Times New Roman"/>
          <w:sz w:val="28"/>
          <w:szCs w:val="28"/>
          <w:lang w:eastAsia="ru-RU"/>
        </w:rPr>
      </w:pPr>
      <w:r w:rsidRPr="0088414B">
        <w:rPr>
          <w:rFonts w:ascii="Times New Roman" w:eastAsia="Times New Roman" w:hAnsi="Times New Roman" w:cs="Times New Roman"/>
          <w:sz w:val="28"/>
          <w:szCs w:val="28"/>
          <w:lang w:eastAsia="ru-RU"/>
        </w:rPr>
        <w:t>Эффективность хода реализации целевых показателей составила:</w:t>
      </w:r>
    </w:p>
    <w:p w:rsidR="0088414B" w:rsidRPr="0088414B" w:rsidRDefault="0088414B" w:rsidP="0088414B">
      <w:pPr>
        <w:tabs>
          <w:tab w:val="left" w:pos="284"/>
        </w:tabs>
        <w:spacing w:after="0" w:line="240" w:lineRule="auto"/>
        <w:ind w:firstLine="709"/>
        <w:jc w:val="both"/>
        <w:rPr>
          <w:rFonts w:ascii="Times New Roman" w:eastAsia="Times New Roman" w:hAnsi="Times New Roman" w:cs="Times New Roman"/>
          <w:sz w:val="28"/>
          <w:szCs w:val="28"/>
          <w:lang w:eastAsia="ru-RU"/>
        </w:rPr>
      </w:pPr>
      <w:r w:rsidRPr="0088414B">
        <w:rPr>
          <w:rFonts w:ascii="Times New Roman" w:eastAsia="Times New Roman" w:hAnsi="Times New Roman" w:cs="Times New Roman"/>
          <w:sz w:val="28"/>
          <w:szCs w:val="28"/>
          <w:lang w:eastAsia="ru-RU"/>
        </w:rPr>
        <w:t>целевого показателя 1 – 1;</w:t>
      </w:r>
    </w:p>
    <w:p w:rsidR="0088414B" w:rsidRPr="0088414B" w:rsidRDefault="0088414B" w:rsidP="0088414B">
      <w:pPr>
        <w:tabs>
          <w:tab w:val="left" w:pos="284"/>
        </w:tabs>
        <w:spacing w:after="0" w:line="240" w:lineRule="auto"/>
        <w:ind w:firstLine="709"/>
        <w:jc w:val="both"/>
        <w:rPr>
          <w:rFonts w:ascii="Times New Roman" w:eastAsia="Times New Roman" w:hAnsi="Times New Roman" w:cs="Times New Roman"/>
          <w:sz w:val="28"/>
          <w:szCs w:val="28"/>
          <w:lang w:eastAsia="ru-RU"/>
        </w:rPr>
      </w:pPr>
      <w:r w:rsidRPr="0088414B">
        <w:rPr>
          <w:rFonts w:ascii="Times New Roman" w:eastAsia="Times New Roman" w:hAnsi="Times New Roman" w:cs="Times New Roman"/>
          <w:sz w:val="28"/>
          <w:szCs w:val="28"/>
          <w:lang w:eastAsia="ru-RU"/>
        </w:rPr>
        <w:t>целевого показателя 2 – 0;</w:t>
      </w:r>
    </w:p>
    <w:p w:rsidR="0088414B" w:rsidRPr="0088414B" w:rsidRDefault="0088414B" w:rsidP="0088414B">
      <w:pPr>
        <w:tabs>
          <w:tab w:val="left" w:pos="284"/>
        </w:tabs>
        <w:spacing w:after="0" w:line="240" w:lineRule="auto"/>
        <w:ind w:firstLine="709"/>
        <w:jc w:val="both"/>
        <w:rPr>
          <w:rFonts w:ascii="Times New Roman" w:eastAsia="Times New Roman" w:hAnsi="Times New Roman" w:cs="Times New Roman"/>
          <w:sz w:val="28"/>
          <w:szCs w:val="28"/>
          <w:lang w:eastAsia="ru-RU"/>
        </w:rPr>
      </w:pPr>
      <w:r w:rsidRPr="0088414B">
        <w:rPr>
          <w:rFonts w:ascii="Times New Roman" w:eastAsia="Times New Roman" w:hAnsi="Times New Roman" w:cs="Times New Roman"/>
          <w:sz w:val="28"/>
          <w:szCs w:val="28"/>
          <w:lang w:eastAsia="ru-RU"/>
        </w:rPr>
        <w:t>целевого показателя 1.1 – 0;</w:t>
      </w:r>
    </w:p>
    <w:p w:rsidR="0088414B" w:rsidRPr="0088414B" w:rsidRDefault="0088414B" w:rsidP="0088414B">
      <w:pPr>
        <w:tabs>
          <w:tab w:val="left" w:pos="284"/>
        </w:tabs>
        <w:spacing w:after="0" w:line="240" w:lineRule="auto"/>
        <w:ind w:firstLine="709"/>
        <w:jc w:val="both"/>
        <w:rPr>
          <w:rFonts w:ascii="Times New Roman" w:eastAsia="Times New Roman" w:hAnsi="Times New Roman" w:cs="Times New Roman"/>
          <w:sz w:val="28"/>
          <w:szCs w:val="28"/>
          <w:lang w:eastAsia="ru-RU"/>
        </w:rPr>
      </w:pPr>
      <w:r w:rsidRPr="0088414B">
        <w:rPr>
          <w:rFonts w:ascii="Times New Roman" w:eastAsia="Times New Roman" w:hAnsi="Times New Roman" w:cs="Times New Roman"/>
          <w:sz w:val="28"/>
          <w:szCs w:val="28"/>
          <w:lang w:eastAsia="ru-RU"/>
        </w:rPr>
        <w:t>целевого показателя 1.2 – 1;</w:t>
      </w:r>
    </w:p>
    <w:p w:rsidR="0088414B" w:rsidRPr="0088414B" w:rsidRDefault="0088414B" w:rsidP="0088414B">
      <w:pPr>
        <w:tabs>
          <w:tab w:val="left" w:pos="284"/>
        </w:tabs>
        <w:spacing w:after="0" w:line="240" w:lineRule="auto"/>
        <w:ind w:firstLine="709"/>
        <w:jc w:val="both"/>
        <w:rPr>
          <w:rFonts w:ascii="Times New Roman" w:eastAsia="Times New Roman" w:hAnsi="Times New Roman" w:cs="Times New Roman"/>
          <w:sz w:val="28"/>
          <w:szCs w:val="28"/>
          <w:lang w:eastAsia="ru-RU"/>
        </w:rPr>
      </w:pPr>
      <w:r w:rsidRPr="0088414B">
        <w:rPr>
          <w:rFonts w:ascii="Times New Roman" w:eastAsia="Times New Roman" w:hAnsi="Times New Roman" w:cs="Times New Roman"/>
          <w:sz w:val="28"/>
          <w:szCs w:val="28"/>
          <w:lang w:eastAsia="ru-RU"/>
        </w:rPr>
        <w:t>целевого показателя 2.1 – 1;</w:t>
      </w:r>
    </w:p>
    <w:p w:rsidR="0088414B" w:rsidRPr="0088414B" w:rsidRDefault="0088414B" w:rsidP="0088414B">
      <w:pPr>
        <w:tabs>
          <w:tab w:val="left" w:pos="284"/>
        </w:tabs>
        <w:spacing w:after="0" w:line="240" w:lineRule="auto"/>
        <w:ind w:firstLine="709"/>
        <w:jc w:val="both"/>
        <w:rPr>
          <w:rFonts w:ascii="Times New Roman" w:eastAsia="Times New Roman" w:hAnsi="Times New Roman" w:cs="Times New Roman"/>
          <w:sz w:val="28"/>
          <w:szCs w:val="28"/>
          <w:lang w:eastAsia="ru-RU"/>
        </w:rPr>
      </w:pPr>
      <w:r w:rsidRPr="0088414B">
        <w:rPr>
          <w:rFonts w:ascii="Times New Roman" w:eastAsia="Times New Roman" w:hAnsi="Times New Roman" w:cs="Times New Roman"/>
          <w:sz w:val="28"/>
          <w:szCs w:val="28"/>
          <w:lang w:eastAsia="ru-RU"/>
        </w:rPr>
        <w:t>целевого показателя 3.1 – 1;</w:t>
      </w:r>
    </w:p>
    <w:p w:rsidR="0088414B" w:rsidRPr="0088414B" w:rsidRDefault="0088414B" w:rsidP="0088414B">
      <w:pPr>
        <w:tabs>
          <w:tab w:val="left" w:pos="284"/>
        </w:tabs>
        <w:spacing w:after="0" w:line="240" w:lineRule="auto"/>
        <w:ind w:firstLine="709"/>
        <w:jc w:val="both"/>
        <w:rPr>
          <w:rFonts w:ascii="Times New Roman" w:eastAsia="Times New Roman" w:hAnsi="Times New Roman" w:cs="Times New Roman"/>
          <w:sz w:val="28"/>
          <w:szCs w:val="28"/>
          <w:lang w:eastAsia="ru-RU"/>
        </w:rPr>
      </w:pPr>
      <w:r w:rsidRPr="0088414B">
        <w:rPr>
          <w:rFonts w:ascii="Times New Roman" w:eastAsia="Times New Roman" w:hAnsi="Times New Roman" w:cs="Times New Roman"/>
          <w:sz w:val="28"/>
          <w:szCs w:val="28"/>
          <w:lang w:eastAsia="ru-RU"/>
        </w:rPr>
        <w:lastRenderedPageBreak/>
        <w:t>целевого показателя 3.2 – 1.</w:t>
      </w:r>
    </w:p>
    <w:p w:rsidR="0088414B" w:rsidRPr="0088414B" w:rsidRDefault="0088414B" w:rsidP="0088414B">
      <w:pPr>
        <w:tabs>
          <w:tab w:val="left" w:pos="284"/>
        </w:tabs>
        <w:spacing w:after="0" w:line="240" w:lineRule="auto"/>
        <w:ind w:firstLine="709"/>
        <w:jc w:val="both"/>
        <w:rPr>
          <w:rFonts w:ascii="Times New Roman" w:eastAsia="Times New Roman" w:hAnsi="Times New Roman" w:cs="Times New Roman"/>
          <w:sz w:val="28"/>
          <w:szCs w:val="28"/>
          <w:lang w:eastAsia="ru-RU"/>
        </w:rPr>
      </w:pPr>
      <w:r w:rsidRPr="0088414B">
        <w:rPr>
          <w:rFonts w:ascii="Times New Roman" w:eastAsia="Times New Roman" w:hAnsi="Times New Roman" w:cs="Times New Roman"/>
          <w:sz w:val="28"/>
          <w:szCs w:val="28"/>
          <w:lang w:eastAsia="ru-RU"/>
        </w:rPr>
        <w:t xml:space="preserve">Суммарная оценка степени достижения целевых показателей муниципальной программы </w:t>
      </w:r>
      <w:proofErr w:type="spellStart"/>
      <w:r w:rsidRPr="0088414B">
        <w:rPr>
          <w:rFonts w:ascii="Times New Roman" w:eastAsia="Times New Roman" w:hAnsi="Times New Roman" w:cs="Times New Roman"/>
          <w:b/>
          <w:sz w:val="28"/>
          <w:szCs w:val="28"/>
          <w:lang w:eastAsia="ru-RU"/>
        </w:rPr>
        <w:t>Эо</w:t>
      </w:r>
      <w:proofErr w:type="spellEnd"/>
      <w:r w:rsidRPr="0088414B">
        <w:rPr>
          <w:rFonts w:ascii="Times New Roman" w:eastAsia="Times New Roman" w:hAnsi="Times New Roman" w:cs="Times New Roman"/>
          <w:sz w:val="28"/>
          <w:szCs w:val="28"/>
          <w:lang w:eastAsia="ru-RU"/>
        </w:rPr>
        <w:t xml:space="preserve"> равна: 5:7 = 0,71. Это удовлетворительный  уровень эффективности реализации муниципальной программы по степени достижения целевых показателей.</w:t>
      </w:r>
    </w:p>
    <w:p w:rsidR="0088414B" w:rsidRPr="0088414B" w:rsidRDefault="0088414B" w:rsidP="0088414B">
      <w:pPr>
        <w:tabs>
          <w:tab w:val="left" w:pos="284"/>
        </w:tabs>
        <w:spacing w:after="0" w:line="240" w:lineRule="auto"/>
        <w:ind w:firstLine="709"/>
        <w:jc w:val="both"/>
        <w:rPr>
          <w:rFonts w:ascii="Times New Roman" w:eastAsia="Times New Roman" w:hAnsi="Times New Roman" w:cs="Times New Roman"/>
          <w:sz w:val="28"/>
          <w:szCs w:val="28"/>
          <w:highlight w:val="yellow"/>
          <w:lang w:eastAsia="ru-RU"/>
        </w:rPr>
      </w:pPr>
    </w:p>
    <w:p w:rsidR="0088414B" w:rsidRPr="0088414B" w:rsidRDefault="0088414B" w:rsidP="0088414B">
      <w:pPr>
        <w:tabs>
          <w:tab w:val="left" w:pos="284"/>
        </w:tabs>
        <w:spacing w:after="0" w:line="240" w:lineRule="auto"/>
        <w:ind w:firstLine="709"/>
        <w:jc w:val="both"/>
        <w:rPr>
          <w:rFonts w:ascii="Times New Roman" w:eastAsia="Times New Roman" w:hAnsi="Times New Roman" w:cs="Times New Roman"/>
          <w:sz w:val="28"/>
          <w:szCs w:val="28"/>
          <w:lang w:eastAsia="ru-RU"/>
        </w:rPr>
      </w:pPr>
      <w:r w:rsidRPr="0088414B">
        <w:rPr>
          <w:rFonts w:ascii="Times New Roman" w:eastAsia="Times New Roman" w:hAnsi="Times New Roman" w:cs="Times New Roman"/>
          <w:sz w:val="28"/>
          <w:szCs w:val="28"/>
          <w:lang w:eastAsia="ru-RU"/>
        </w:rPr>
        <w:t xml:space="preserve">2. Степень реализации основных мероприятий, финансируемых за счет всех источников финансирования </w:t>
      </w:r>
      <w:proofErr w:type="spellStart"/>
      <w:r w:rsidRPr="0088414B">
        <w:rPr>
          <w:rFonts w:ascii="Times New Roman" w:eastAsia="Times New Roman" w:hAnsi="Times New Roman" w:cs="Times New Roman"/>
          <w:b/>
          <w:sz w:val="28"/>
          <w:szCs w:val="28"/>
          <w:lang w:eastAsia="ru-RU"/>
        </w:rPr>
        <w:t>СРом</w:t>
      </w:r>
      <w:proofErr w:type="spellEnd"/>
      <w:r w:rsidRPr="0088414B">
        <w:rPr>
          <w:rFonts w:ascii="Times New Roman" w:eastAsia="Times New Roman" w:hAnsi="Times New Roman" w:cs="Times New Roman"/>
          <w:sz w:val="28"/>
          <w:szCs w:val="28"/>
          <w:lang w:eastAsia="ru-RU"/>
        </w:rPr>
        <w:t xml:space="preserve"> составила: 1:1=1,0, что характеризует высокий уровень эффективности реализации муниципальной программы по степени реализации основных мероприятий.</w:t>
      </w:r>
    </w:p>
    <w:p w:rsidR="0088414B" w:rsidRPr="0088414B" w:rsidRDefault="0088414B" w:rsidP="0088414B">
      <w:pPr>
        <w:tabs>
          <w:tab w:val="left" w:pos="284"/>
        </w:tabs>
        <w:spacing w:after="0" w:line="240" w:lineRule="auto"/>
        <w:ind w:firstLine="709"/>
        <w:jc w:val="both"/>
        <w:rPr>
          <w:rFonts w:ascii="Times New Roman" w:eastAsia="Times New Roman" w:hAnsi="Times New Roman" w:cs="Times New Roman"/>
          <w:sz w:val="28"/>
          <w:szCs w:val="28"/>
          <w:highlight w:val="yellow"/>
          <w:lang w:eastAsia="ru-RU"/>
        </w:rPr>
      </w:pPr>
    </w:p>
    <w:p w:rsidR="0088414B" w:rsidRPr="0088414B" w:rsidRDefault="0088414B" w:rsidP="0088414B">
      <w:pPr>
        <w:tabs>
          <w:tab w:val="left" w:pos="284"/>
        </w:tabs>
        <w:spacing w:after="0" w:line="240" w:lineRule="auto"/>
        <w:ind w:firstLine="709"/>
        <w:jc w:val="both"/>
        <w:rPr>
          <w:rFonts w:ascii="Times New Roman" w:eastAsia="Times New Roman" w:hAnsi="Times New Roman" w:cs="Times New Roman"/>
          <w:sz w:val="28"/>
          <w:szCs w:val="28"/>
          <w:lang w:eastAsia="ru-RU"/>
        </w:rPr>
      </w:pPr>
      <w:r w:rsidRPr="0088414B">
        <w:rPr>
          <w:rFonts w:ascii="Times New Roman" w:eastAsia="Times New Roman" w:hAnsi="Times New Roman" w:cs="Times New Roman"/>
          <w:sz w:val="28"/>
          <w:szCs w:val="28"/>
          <w:lang w:eastAsia="ru-RU"/>
        </w:rPr>
        <w:t>3. Бюджетная эффективность реализации муниципальной программы рассчитывалась в несколько этапов:</w:t>
      </w:r>
    </w:p>
    <w:p w:rsidR="0088414B" w:rsidRPr="0088414B" w:rsidRDefault="0088414B" w:rsidP="0088414B">
      <w:pPr>
        <w:tabs>
          <w:tab w:val="left" w:pos="284"/>
        </w:tabs>
        <w:spacing w:after="0" w:line="240" w:lineRule="auto"/>
        <w:ind w:firstLine="709"/>
        <w:jc w:val="both"/>
        <w:rPr>
          <w:rFonts w:ascii="Times New Roman" w:eastAsia="Times New Roman" w:hAnsi="Times New Roman" w:cs="Times New Roman"/>
          <w:sz w:val="28"/>
          <w:szCs w:val="28"/>
          <w:lang w:eastAsia="ru-RU"/>
        </w:rPr>
      </w:pPr>
      <w:r w:rsidRPr="0088414B">
        <w:rPr>
          <w:rFonts w:ascii="Times New Roman" w:eastAsia="Times New Roman" w:hAnsi="Times New Roman" w:cs="Times New Roman"/>
          <w:sz w:val="28"/>
          <w:szCs w:val="28"/>
          <w:lang w:eastAsia="ru-RU"/>
        </w:rPr>
        <w:t xml:space="preserve">3.1. Степень реализации основных мероприятий, финансируемых за счет средств бюджета Дубовского  сельского поселения Дубовского района и безвозмездных поступлений в бюджет поселения </w:t>
      </w:r>
      <w:proofErr w:type="spellStart"/>
      <w:r w:rsidRPr="0088414B">
        <w:rPr>
          <w:rFonts w:ascii="Times New Roman" w:eastAsia="Times New Roman" w:hAnsi="Times New Roman" w:cs="Times New Roman"/>
          <w:b/>
          <w:sz w:val="28"/>
          <w:szCs w:val="28"/>
          <w:lang w:eastAsia="ru-RU"/>
        </w:rPr>
        <w:t>СРм</w:t>
      </w:r>
      <w:proofErr w:type="spellEnd"/>
      <w:r w:rsidRPr="0088414B">
        <w:rPr>
          <w:rFonts w:ascii="Times New Roman" w:eastAsia="Times New Roman" w:hAnsi="Times New Roman" w:cs="Times New Roman"/>
          <w:sz w:val="28"/>
          <w:szCs w:val="28"/>
          <w:lang w:eastAsia="ru-RU"/>
        </w:rPr>
        <w:t xml:space="preserve"> равна: 1:1=1,0;</w:t>
      </w:r>
    </w:p>
    <w:p w:rsidR="0088414B" w:rsidRPr="0088414B" w:rsidRDefault="0088414B" w:rsidP="0088414B">
      <w:pPr>
        <w:tabs>
          <w:tab w:val="left" w:pos="284"/>
        </w:tabs>
        <w:spacing w:after="0" w:line="240" w:lineRule="auto"/>
        <w:ind w:firstLine="709"/>
        <w:jc w:val="both"/>
        <w:rPr>
          <w:rFonts w:ascii="Times New Roman" w:eastAsia="Times New Roman" w:hAnsi="Times New Roman" w:cs="Times New Roman"/>
          <w:sz w:val="28"/>
          <w:szCs w:val="28"/>
          <w:lang w:eastAsia="ru-RU"/>
        </w:rPr>
      </w:pPr>
      <w:r w:rsidRPr="0088414B">
        <w:rPr>
          <w:rFonts w:ascii="Times New Roman" w:eastAsia="Times New Roman" w:hAnsi="Times New Roman" w:cs="Times New Roman"/>
          <w:sz w:val="28"/>
          <w:szCs w:val="28"/>
          <w:lang w:eastAsia="ru-RU"/>
        </w:rPr>
        <w:t xml:space="preserve">3.2. Степень соответствия запланированному уровню расходов за счет средств бюджета поселения и безвозмездных поступлений в бюджет поселения </w:t>
      </w:r>
      <w:proofErr w:type="spellStart"/>
      <w:r w:rsidRPr="0088414B">
        <w:rPr>
          <w:rFonts w:ascii="Times New Roman" w:eastAsia="Times New Roman" w:hAnsi="Times New Roman" w:cs="Times New Roman"/>
          <w:b/>
          <w:sz w:val="28"/>
          <w:szCs w:val="28"/>
          <w:lang w:eastAsia="ru-RU"/>
        </w:rPr>
        <w:t>ССуз</w:t>
      </w:r>
      <w:proofErr w:type="spellEnd"/>
      <w:r w:rsidRPr="0088414B">
        <w:rPr>
          <w:rFonts w:ascii="Times New Roman" w:eastAsia="Times New Roman" w:hAnsi="Times New Roman" w:cs="Times New Roman"/>
          <w:sz w:val="28"/>
          <w:szCs w:val="28"/>
          <w:lang w:eastAsia="ru-RU"/>
        </w:rPr>
        <w:t xml:space="preserve"> = 1;</w:t>
      </w:r>
    </w:p>
    <w:p w:rsidR="0088414B" w:rsidRPr="0088414B" w:rsidRDefault="0088414B" w:rsidP="0088414B">
      <w:pPr>
        <w:tabs>
          <w:tab w:val="left" w:pos="284"/>
        </w:tabs>
        <w:spacing w:after="0" w:line="240" w:lineRule="auto"/>
        <w:ind w:firstLine="709"/>
        <w:jc w:val="both"/>
        <w:rPr>
          <w:rFonts w:ascii="Times New Roman" w:eastAsia="Times New Roman" w:hAnsi="Times New Roman" w:cs="Times New Roman"/>
          <w:sz w:val="28"/>
          <w:szCs w:val="28"/>
          <w:lang w:eastAsia="ru-RU"/>
        </w:rPr>
      </w:pPr>
      <w:r w:rsidRPr="0088414B">
        <w:rPr>
          <w:rFonts w:ascii="Times New Roman" w:eastAsia="Times New Roman" w:hAnsi="Times New Roman" w:cs="Times New Roman"/>
          <w:sz w:val="28"/>
          <w:szCs w:val="28"/>
          <w:lang w:eastAsia="ru-RU"/>
        </w:rPr>
        <w:t xml:space="preserve">3.3. Эффективность использования средств бюджета поселения </w:t>
      </w:r>
      <w:proofErr w:type="spellStart"/>
      <w:r w:rsidRPr="0088414B">
        <w:rPr>
          <w:rFonts w:ascii="Times New Roman" w:eastAsia="Times New Roman" w:hAnsi="Times New Roman" w:cs="Times New Roman"/>
          <w:b/>
          <w:sz w:val="28"/>
          <w:szCs w:val="28"/>
          <w:lang w:eastAsia="ru-RU"/>
        </w:rPr>
        <w:t>Эис</w:t>
      </w:r>
      <w:proofErr w:type="spellEnd"/>
      <w:r w:rsidRPr="0088414B">
        <w:rPr>
          <w:rFonts w:ascii="Times New Roman" w:eastAsia="Times New Roman" w:hAnsi="Times New Roman" w:cs="Times New Roman"/>
          <w:sz w:val="28"/>
          <w:szCs w:val="28"/>
          <w:lang w:eastAsia="ru-RU"/>
        </w:rPr>
        <w:t xml:space="preserve"> равна: 1,0:1,0=1,0.</w:t>
      </w:r>
    </w:p>
    <w:p w:rsidR="0088414B" w:rsidRPr="0088414B" w:rsidRDefault="0088414B" w:rsidP="0088414B">
      <w:pPr>
        <w:tabs>
          <w:tab w:val="left" w:pos="284"/>
        </w:tabs>
        <w:spacing w:after="0" w:line="240" w:lineRule="auto"/>
        <w:ind w:firstLine="709"/>
        <w:jc w:val="both"/>
        <w:rPr>
          <w:rFonts w:ascii="Times New Roman" w:eastAsia="Times New Roman" w:hAnsi="Times New Roman" w:cs="Times New Roman"/>
          <w:sz w:val="28"/>
          <w:szCs w:val="28"/>
          <w:lang w:eastAsia="ru-RU"/>
        </w:rPr>
      </w:pPr>
      <w:r w:rsidRPr="0088414B">
        <w:rPr>
          <w:rFonts w:ascii="Times New Roman" w:eastAsia="Times New Roman" w:hAnsi="Times New Roman" w:cs="Times New Roman"/>
          <w:sz w:val="28"/>
          <w:szCs w:val="28"/>
          <w:lang w:eastAsia="ru-RU"/>
        </w:rPr>
        <w:t>Бюджетная эффективность реализации муниципальной программы признана высокой.</w:t>
      </w:r>
    </w:p>
    <w:p w:rsidR="0088414B" w:rsidRPr="0088414B" w:rsidRDefault="0088414B" w:rsidP="0088414B">
      <w:pPr>
        <w:tabs>
          <w:tab w:val="left" w:pos="284"/>
        </w:tabs>
        <w:spacing w:after="0" w:line="240" w:lineRule="auto"/>
        <w:ind w:firstLine="709"/>
        <w:jc w:val="both"/>
        <w:rPr>
          <w:rFonts w:ascii="Times New Roman" w:eastAsia="Times New Roman" w:hAnsi="Times New Roman" w:cs="Times New Roman"/>
          <w:sz w:val="28"/>
          <w:szCs w:val="28"/>
          <w:lang w:eastAsia="ru-RU"/>
        </w:rPr>
      </w:pPr>
      <w:r w:rsidRPr="0088414B">
        <w:rPr>
          <w:rFonts w:ascii="Times New Roman" w:eastAsia="Times New Roman" w:hAnsi="Times New Roman" w:cs="Times New Roman"/>
          <w:sz w:val="28"/>
          <w:szCs w:val="28"/>
          <w:lang w:eastAsia="ru-RU"/>
        </w:rPr>
        <w:t xml:space="preserve">Для оценки эффективности реализации программы рассчитан уровень реализации муниципальной программы, который составил:   </w:t>
      </w:r>
    </w:p>
    <w:p w:rsidR="0088414B" w:rsidRPr="0088414B" w:rsidRDefault="0088414B" w:rsidP="0088414B">
      <w:pPr>
        <w:tabs>
          <w:tab w:val="left" w:pos="284"/>
        </w:tabs>
        <w:spacing w:after="0" w:line="240" w:lineRule="auto"/>
        <w:ind w:firstLine="709"/>
        <w:jc w:val="both"/>
        <w:rPr>
          <w:rFonts w:ascii="Times New Roman" w:eastAsia="Times New Roman" w:hAnsi="Times New Roman" w:cs="Times New Roman"/>
          <w:sz w:val="28"/>
          <w:szCs w:val="28"/>
          <w:lang w:eastAsia="ru-RU"/>
        </w:rPr>
      </w:pPr>
      <w:proofErr w:type="spellStart"/>
      <w:r w:rsidRPr="0088414B">
        <w:rPr>
          <w:rFonts w:ascii="Times New Roman" w:eastAsia="Times New Roman" w:hAnsi="Times New Roman" w:cs="Times New Roman"/>
          <w:b/>
          <w:sz w:val="28"/>
          <w:szCs w:val="28"/>
          <w:lang w:eastAsia="ru-RU"/>
        </w:rPr>
        <w:t>УРпр</w:t>
      </w:r>
      <w:proofErr w:type="spellEnd"/>
      <w:r w:rsidRPr="0088414B">
        <w:rPr>
          <w:rFonts w:ascii="Times New Roman" w:eastAsia="Times New Roman" w:hAnsi="Times New Roman" w:cs="Times New Roman"/>
          <w:sz w:val="28"/>
          <w:szCs w:val="28"/>
          <w:lang w:eastAsia="ru-RU"/>
        </w:rPr>
        <w:t xml:space="preserve"> = 0,71*0,5+1,0*0,3+1,0*0,2=0,86</w:t>
      </w:r>
    </w:p>
    <w:p w:rsidR="0088414B" w:rsidRPr="0088414B" w:rsidRDefault="0088414B" w:rsidP="0088414B">
      <w:pPr>
        <w:tabs>
          <w:tab w:val="left" w:pos="284"/>
        </w:tabs>
        <w:spacing w:after="0" w:line="240" w:lineRule="auto"/>
        <w:ind w:firstLine="709"/>
        <w:jc w:val="both"/>
        <w:rPr>
          <w:rFonts w:ascii="Times New Roman" w:eastAsia="Times New Roman" w:hAnsi="Times New Roman" w:cs="Times New Roman"/>
          <w:sz w:val="28"/>
          <w:szCs w:val="28"/>
          <w:highlight w:val="yellow"/>
          <w:lang w:eastAsia="ru-RU"/>
        </w:rPr>
      </w:pPr>
      <w:r w:rsidRPr="0088414B">
        <w:rPr>
          <w:rFonts w:ascii="Times New Roman" w:eastAsia="Times New Roman" w:hAnsi="Times New Roman" w:cs="Times New Roman"/>
          <w:sz w:val="28"/>
          <w:szCs w:val="28"/>
          <w:lang w:eastAsia="ru-RU"/>
        </w:rPr>
        <w:t>Уровень реализации муниципальной программы признан высоким.</w:t>
      </w:r>
      <w:r w:rsidR="00284051">
        <w:rPr>
          <w:rFonts w:ascii="Times New Roman" w:eastAsia="Times New Roman" w:hAnsi="Times New Roman" w:cs="Times New Roman"/>
          <w:noProof/>
          <w:sz w:val="28"/>
          <w:szCs w:val="28"/>
          <w:highlight w:val="yellow"/>
          <w:lang w:eastAsia="ru-RU"/>
        </w:rPr>
        <w:pict>
          <v:shape id="_x0000_s1031" type="#_x0000_t75" style="position:absolute;left:0;text-align:left;margin-left:178.3pt;margin-top:42.6pt;width:.5pt;height:.9pt;z-index:251673600;mso-position-horizontal-relative:text;mso-position-vertical-relative:text" wrapcoords="9912 2607 444 6703 296 8566 1627 8566 296 10055 1184 14524 9321 14524 9321 16014 10948 19366 11688 19366 13019 19366 13167 18993 12723 17131 11836 14524 18493 14152 20860 12662 20416 7448 18197 5959 11244 2607 9912 2607">
            <v:imagedata r:id="rId14" o:title=""/>
            <w10:wrap type="tight"/>
          </v:shape>
          <o:OLEObject Type="Embed" ProgID="Equation.3" ShapeID="_x0000_s1031" DrawAspect="Content" ObjectID="_1710832208" r:id="rId23"/>
        </w:pict>
      </w:r>
    </w:p>
    <w:p w:rsidR="0088414B" w:rsidRPr="0088414B" w:rsidRDefault="0088414B" w:rsidP="0088414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8414B">
        <w:rPr>
          <w:rFonts w:ascii="Times New Roman" w:eastAsia="Times New Roman" w:hAnsi="Times New Roman" w:cs="Times New Roman"/>
          <w:sz w:val="28"/>
          <w:szCs w:val="28"/>
          <w:lang w:eastAsia="ru-RU"/>
        </w:rPr>
        <w:t xml:space="preserve">Все планируемые мероприятия плана реализации муниципальной программы исполнены, что свидетельствует об эффективной реализации муниципальной программы. </w:t>
      </w:r>
    </w:p>
    <w:p w:rsidR="0088414B" w:rsidRPr="0088414B" w:rsidRDefault="0088414B" w:rsidP="0088414B">
      <w:pPr>
        <w:autoSpaceDE w:val="0"/>
        <w:autoSpaceDN w:val="0"/>
        <w:adjustRightInd w:val="0"/>
        <w:spacing w:after="0" w:line="240" w:lineRule="auto"/>
        <w:ind w:firstLine="709"/>
        <w:jc w:val="center"/>
        <w:rPr>
          <w:rFonts w:ascii="Times New Roman" w:eastAsia="Times New Roman" w:hAnsi="Times New Roman" w:cs="Times New Roman"/>
          <w:b/>
          <w:i/>
          <w:kern w:val="2"/>
          <w:sz w:val="28"/>
          <w:szCs w:val="28"/>
          <w:lang w:eastAsia="ru-RU"/>
        </w:rPr>
      </w:pPr>
    </w:p>
    <w:p w:rsidR="0088414B" w:rsidRPr="0088414B" w:rsidRDefault="0088414B" w:rsidP="0088414B">
      <w:pPr>
        <w:widowControl w:val="0"/>
        <w:tabs>
          <w:tab w:val="left" w:pos="1276"/>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88414B">
        <w:rPr>
          <w:rFonts w:ascii="Times New Roman" w:eastAsia="Times New Roman" w:hAnsi="Times New Roman" w:cs="Times New Roman"/>
          <w:b/>
          <w:kern w:val="2"/>
          <w:sz w:val="28"/>
          <w:szCs w:val="28"/>
          <w:lang w:eastAsia="ru-RU"/>
        </w:rPr>
        <w:t>Раздел</w:t>
      </w:r>
      <w:r w:rsidRPr="0088414B">
        <w:rPr>
          <w:rFonts w:ascii="Times New Roman" w:eastAsia="Times New Roman" w:hAnsi="Times New Roman" w:cs="Times New Roman"/>
          <w:b/>
          <w:sz w:val="28"/>
          <w:szCs w:val="28"/>
          <w:lang w:eastAsia="ru-RU"/>
        </w:rPr>
        <w:t xml:space="preserve"> 7. Предложения по дальнейшей реализации муниципальной программы</w:t>
      </w:r>
    </w:p>
    <w:p w:rsidR="0088414B" w:rsidRPr="0088414B" w:rsidRDefault="0088414B" w:rsidP="0088414B">
      <w:pPr>
        <w:widowControl w:val="0"/>
        <w:tabs>
          <w:tab w:val="left" w:pos="0"/>
        </w:tabs>
        <w:spacing w:after="0" w:line="240" w:lineRule="auto"/>
        <w:ind w:firstLine="709"/>
        <w:jc w:val="both"/>
        <w:rPr>
          <w:rFonts w:ascii="Times New Roman" w:eastAsia="Times New Roman" w:hAnsi="Times New Roman" w:cs="Times New Roman"/>
          <w:sz w:val="28"/>
          <w:szCs w:val="28"/>
          <w:lang w:eastAsia="ru-RU"/>
        </w:rPr>
      </w:pPr>
      <w:r w:rsidRPr="0088414B">
        <w:rPr>
          <w:rFonts w:ascii="Times New Roman" w:eastAsia="Times New Roman" w:hAnsi="Times New Roman" w:cs="Times New Roman"/>
          <w:sz w:val="28"/>
          <w:szCs w:val="28"/>
          <w:lang w:eastAsia="ru-RU"/>
        </w:rPr>
        <w:t xml:space="preserve">В 2021 году муниципальная программа реализовалась  в соответствии с Планом реализации муниципальной программы. Программа имеет большое значение для Дубовского сельского поселения и предлагается к дальнейшей реализации. </w:t>
      </w:r>
    </w:p>
    <w:p w:rsidR="0088414B" w:rsidRPr="0088414B" w:rsidRDefault="0088414B" w:rsidP="0088414B">
      <w:pPr>
        <w:spacing w:after="0" w:line="240" w:lineRule="auto"/>
        <w:rPr>
          <w:rFonts w:ascii="Times New Roman" w:eastAsia="Times New Roman" w:hAnsi="Times New Roman" w:cs="Times New Roman"/>
          <w:sz w:val="28"/>
          <w:szCs w:val="28"/>
          <w:lang w:eastAsia="ru-RU"/>
        </w:rPr>
      </w:pPr>
    </w:p>
    <w:p w:rsidR="0088414B" w:rsidRPr="0088414B" w:rsidRDefault="0088414B" w:rsidP="0088414B">
      <w:pPr>
        <w:spacing w:after="0" w:line="240" w:lineRule="auto"/>
        <w:rPr>
          <w:rFonts w:ascii="Times New Roman" w:eastAsia="Times New Roman" w:hAnsi="Times New Roman" w:cs="Times New Roman"/>
          <w:sz w:val="28"/>
          <w:szCs w:val="28"/>
          <w:lang w:eastAsia="ru-RU"/>
        </w:rPr>
      </w:pPr>
    </w:p>
    <w:p w:rsidR="0088414B" w:rsidRPr="0088414B" w:rsidRDefault="0088414B" w:rsidP="0088414B">
      <w:pPr>
        <w:spacing w:after="0" w:line="240" w:lineRule="auto"/>
        <w:rPr>
          <w:rFonts w:ascii="Times New Roman" w:eastAsia="Times New Roman" w:hAnsi="Times New Roman" w:cs="Times New Roman"/>
          <w:sz w:val="28"/>
          <w:szCs w:val="28"/>
          <w:lang w:eastAsia="ru-RU"/>
        </w:rPr>
      </w:pPr>
    </w:p>
    <w:p w:rsidR="0088414B" w:rsidRDefault="0088414B" w:rsidP="00592AA9">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sectPr w:rsidR="0088414B" w:rsidSect="0088414B">
          <w:pgSz w:w="11906" w:h="16838"/>
          <w:pgMar w:top="851" w:right="567" w:bottom="851" w:left="851" w:header="0" w:footer="0" w:gutter="0"/>
          <w:cols w:space="720"/>
          <w:noEndnote/>
          <w:titlePg/>
          <w:docGrid w:linePitch="299"/>
        </w:sectPr>
      </w:pPr>
    </w:p>
    <w:p w:rsidR="0088414B" w:rsidRPr="0088414B" w:rsidRDefault="0088414B" w:rsidP="0088414B">
      <w:pPr>
        <w:spacing w:after="0" w:line="240" w:lineRule="auto"/>
        <w:jc w:val="right"/>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4"/>
          <w:szCs w:val="24"/>
          <w:lang w:eastAsia="ru-RU"/>
        </w:rPr>
        <w:lastRenderedPageBreak/>
        <w:t>Приложение 1</w:t>
      </w:r>
    </w:p>
    <w:p w:rsidR="0088414B" w:rsidRPr="0088414B" w:rsidRDefault="0088414B" w:rsidP="0088414B">
      <w:pPr>
        <w:spacing w:after="0" w:line="240" w:lineRule="auto"/>
        <w:ind w:firstLine="720"/>
        <w:jc w:val="right"/>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 xml:space="preserve">к  отчету о реализации  </w:t>
      </w:r>
    </w:p>
    <w:p w:rsidR="0088414B" w:rsidRPr="0088414B" w:rsidRDefault="0088414B" w:rsidP="0088414B">
      <w:pPr>
        <w:spacing w:after="0" w:line="240" w:lineRule="auto"/>
        <w:ind w:firstLine="720"/>
        <w:jc w:val="right"/>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 xml:space="preserve">муниципальной программы </w:t>
      </w:r>
    </w:p>
    <w:p w:rsidR="0088414B" w:rsidRPr="0088414B" w:rsidRDefault="0088414B" w:rsidP="0088414B">
      <w:pPr>
        <w:spacing w:after="0" w:line="240" w:lineRule="auto"/>
        <w:ind w:firstLine="720"/>
        <w:jc w:val="right"/>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 xml:space="preserve">Дубовского сельского поселения </w:t>
      </w:r>
    </w:p>
    <w:p w:rsidR="0088414B" w:rsidRPr="0088414B" w:rsidRDefault="0088414B" w:rsidP="0088414B">
      <w:pPr>
        <w:spacing w:after="0" w:line="240" w:lineRule="auto"/>
        <w:ind w:firstLine="720"/>
        <w:jc w:val="right"/>
        <w:rPr>
          <w:rFonts w:ascii="Times New Roman" w:eastAsia="Calibri" w:hAnsi="Times New Roman" w:cs="Times New Roman"/>
          <w:kern w:val="2"/>
          <w:sz w:val="24"/>
          <w:szCs w:val="28"/>
        </w:rPr>
      </w:pPr>
      <w:r w:rsidRPr="0088414B">
        <w:rPr>
          <w:rFonts w:ascii="Times New Roman" w:eastAsia="Times New Roman" w:hAnsi="Times New Roman" w:cs="Times New Roman"/>
          <w:bCs/>
          <w:szCs w:val="24"/>
          <w:lang w:eastAsia="ru-RU"/>
        </w:rPr>
        <w:t>«</w:t>
      </w:r>
      <w:r w:rsidRPr="0088414B">
        <w:rPr>
          <w:rFonts w:ascii="Times New Roman" w:eastAsia="Calibri" w:hAnsi="Times New Roman" w:cs="Times New Roman"/>
          <w:kern w:val="2"/>
          <w:sz w:val="24"/>
          <w:szCs w:val="28"/>
        </w:rPr>
        <w:t>Управление муниципальными финансами</w:t>
      </w:r>
    </w:p>
    <w:p w:rsidR="0088414B" w:rsidRPr="0088414B" w:rsidRDefault="0088414B" w:rsidP="0088414B">
      <w:pPr>
        <w:spacing w:after="0" w:line="240" w:lineRule="auto"/>
        <w:ind w:firstLine="720"/>
        <w:jc w:val="right"/>
        <w:rPr>
          <w:rFonts w:ascii="Times New Roman" w:eastAsia="Calibri" w:hAnsi="Times New Roman" w:cs="Times New Roman"/>
          <w:kern w:val="2"/>
          <w:sz w:val="24"/>
          <w:szCs w:val="28"/>
        </w:rPr>
      </w:pPr>
      <w:r w:rsidRPr="0088414B">
        <w:rPr>
          <w:rFonts w:ascii="Times New Roman" w:eastAsia="Calibri" w:hAnsi="Times New Roman" w:cs="Times New Roman"/>
          <w:kern w:val="2"/>
          <w:sz w:val="24"/>
          <w:szCs w:val="28"/>
        </w:rPr>
        <w:t xml:space="preserve"> и создание условий для эффективного управления</w:t>
      </w:r>
    </w:p>
    <w:p w:rsidR="0088414B" w:rsidRPr="0088414B" w:rsidRDefault="0088414B" w:rsidP="0088414B">
      <w:pPr>
        <w:spacing w:after="0" w:line="240" w:lineRule="auto"/>
        <w:ind w:firstLine="720"/>
        <w:jc w:val="right"/>
        <w:rPr>
          <w:rFonts w:ascii="Times New Roman" w:eastAsia="Times New Roman" w:hAnsi="Times New Roman" w:cs="Times New Roman"/>
          <w:sz w:val="24"/>
          <w:szCs w:val="28"/>
          <w:lang w:eastAsia="ru-RU"/>
        </w:rPr>
      </w:pPr>
      <w:r w:rsidRPr="0088414B">
        <w:rPr>
          <w:rFonts w:ascii="Times New Roman" w:eastAsia="Calibri" w:hAnsi="Times New Roman" w:cs="Times New Roman"/>
          <w:kern w:val="2"/>
          <w:sz w:val="24"/>
          <w:szCs w:val="28"/>
        </w:rPr>
        <w:t xml:space="preserve"> муниципальными финансами</w:t>
      </w:r>
      <w:r w:rsidRPr="0088414B">
        <w:rPr>
          <w:rFonts w:ascii="Times New Roman" w:eastAsia="Times New Roman" w:hAnsi="Times New Roman" w:cs="Times New Roman"/>
          <w:color w:val="000000"/>
          <w:kern w:val="2"/>
          <w:sz w:val="24"/>
          <w:szCs w:val="24"/>
          <w:lang w:eastAsia="ru-RU"/>
        </w:rPr>
        <w:t>»</w:t>
      </w:r>
      <w:r w:rsidRPr="0088414B">
        <w:rPr>
          <w:rFonts w:ascii="Times New Roman" w:eastAsia="Times New Roman" w:hAnsi="Times New Roman" w:cs="Times New Roman"/>
          <w:sz w:val="24"/>
          <w:szCs w:val="24"/>
          <w:lang w:eastAsia="ru-RU"/>
        </w:rPr>
        <w:t xml:space="preserve"> за 2021 год.</w:t>
      </w:r>
    </w:p>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СВЕДЕНИЯ</w:t>
      </w:r>
    </w:p>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 xml:space="preserve">о выполнении основных мероприятий, приоритетных основных мероприятий и </w:t>
      </w:r>
    </w:p>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 xml:space="preserve">мероприятий ведомственных целевых программ, а также контрольных событий муниципальной программы </w:t>
      </w:r>
    </w:p>
    <w:p w:rsidR="0088414B" w:rsidRPr="0088414B" w:rsidRDefault="0088414B" w:rsidP="0088414B">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88414B">
        <w:rPr>
          <w:rFonts w:ascii="Times New Roman" w:eastAsia="Times New Roman" w:hAnsi="Times New Roman" w:cs="Times New Roman"/>
          <w:sz w:val="24"/>
          <w:szCs w:val="24"/>
          <w:lang w:eastAsia="ru-RU"/>
        </w:rPr>
        <w:t>за 202</w:t>
      </w:r>
      <w:r w:rsidRPr="0088414B">
        <w:rPr>
          <w:rFonts w:ascii="Times New Roman" w:eastAsia="Times New Roman" w:hAnsi="Times New Roman" w:cs="Times New Roman"/>
          <w:sz w:val="24"/>
          <w:szCs w:val="24"/>
          <w:lang w:val="en-US" w:eastAsia="ru-RU"/>
        </w:rPr>
        <w:t xml:space="preserve">1 </w:t>
      </w:r>
      <w:r w:rsidRPr="0088414B">
        <w:rPr>
          <w:rFonts w:ascii="Times New Roman" w:eastAsia="Times New Roman" w:hAnsi="Times New Roman" w:cs="Times New Roman"/>
          <w:sz w:val="24"/>
          <w:szCs w:val="24"/>
          <w:lang w:eastAsia="ru-RU"/>
        </w:rPr>
        <w:t>г.</w:t>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3129"/>
        <w:gridCol w:w="1984"/>
        <w:gridCol w:w="1417"/>
        <w:gridCol w:w="1122"/>
        <w:gridCol w:w="1080"/>
        <w:gridCol w:w="2532"/>
        <w:gridCol w:w="2354"/>
        <w:gridCol w:w="1373"/>
      </w:tblGrid>
      <w:tr w:rsidR="0088414B" w:rsidRPr="0088414B" w:rsidTr="0088414B">
        <w:trPr>
          <w:trHeight w:val="828"/>
        </w:trPr>
        <w:tc>
          <w:tcPr>
            <w:tcW w:w="710" w:type="dxa"/>
            <w:vMerge w:val="restart"/>
          </w:tcPr>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0"/>
                <w:szCs w:val="20"/>
                <w:lang w:eastAsia="ru-RU"/>
              </w:rPr>
              <w:t>№ п/п</w:t>
            </w:r>
          </w:p>
        </w:tc>
        <w:tc>
          <w:tcPr>
            <w:tcW w:w="3129" w:type="dxa"/>
            <w:vMerge w:val="restart"/>
          </w:tcPr>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0"/>
                <w:szCs w:val="20"/>
                <w:lang w:eastAsia="ru-RU"/>
              </w:rPr>
              <w:t xml:space="preserve">Номер и наименование </w:t>
            </w:r>
          </w:p>
        </w:tc>
        <w:tc>
          <w:tcPr>
            <w:tcW w:w="1984" w:type="dxa"/>
            <w:vMerge w:val="restart"/>
          </w:tcPr>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8414B">
              <w:rPr>
                <w:rFonts w:ascii="Times New Roman" w:eastAsia="Times New Roman" w:hAnsi="Times New Roman" w:cs="Times New Roman"/>
                <w:sz w:val="24"/>
                <w:szCs w:val="24"/>
                <w:lang w:eastAsia="ru-RU"/>
              </w:rPr>
              <w:t xml:space="preserve">Ответственный </w:t>
            </w:r>
            <w:r w:rsidRPr="0088414B">
              <w:rPr>
                <w:rFonts w:ascii="Times New Roman" w:eastAsia="Times New Roman" w:hAnsi="Times New Roman" w:cs="Times New Roman"/>
                <w:sz w:val="24"/>
                <w:szCs w:val="24"/>
                <w:lang w:eastAsia="ru-RU"/>
              </w:rPr>
              <w:br/>
              <w:t xml:space="preserve"> исполнитель, соисполнитель, участник  </w:t>
            </w:r>
            <w:r w:rsidRPr="0088414B">
              <w:rPr>
                <w:rFonts w:ascii="Times New Roman" w:eastAsia="Times New Roman" w:hAnsi="Times New Roman" w:cs="Times New Roman"/>
                <w:sz w:val="24"/>
                <w:szCs w:val="24"/>
                <w:lang w:eastAsia="ru-RU"/>
              </w:rPr>
              <w:br/>
              <w:t>(должность/ ФИО)</w:t>
            </w:r>
          </w:p>
        </w:tc>
        <w:tc>
          <w:tcPr>
            <w:tcW w:w="1417" w:type="dxa"/>
            <w:vMerge w:val="restart"/>
          </w:tcPr>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0"/>
                <w:szCs w:val="20"/>
                <w:lang w:eastAsia="ru-RU"/>
              </w:rPr>
              <w:t>Плановый срок</w:t>
            </w:r>
          </w:p>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0"/>
                <w:szCs w:val="20"/>
                <w:lang w:eastAsia="ru-RU"/>
              </w:rPr>
              <w:t>окончания реализации</w:t>
            </w:r>
          </w:p>
        </w:tc>
        <w:tc>
          <w:tcPr>
            <w:tcW w:w="2202" w:type="dxa"/>
            <w:gridSpan w:val="2"/>
          </w:tcPr>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0"/>
                <w:szCs w:val="20"/>
                <w:lang w:eastAsia="ru-RU"/>
              </w:rPr>
              <w:t>Фактический срок</w:t>
            </w:r>
          </w:p>
        </w:tc>
        <w:tc>
          <w:tcPr>
            <w:tcW w:w="4886" w:type="dxa"/>
            <w:gridSpan w:val="2"/>
          </w:tcPr>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0"/>
                <w:szCs w:val="20"/>
                <w:lang w:eastAsia="ru-RU"/>
              </w:rPr>
              <w:t>Результаты</w:t>
            </w:r>
          </w:p>
        </w:tc>
        <w:tc>
          <w:tcPr>
            <w:tcW w:w="1373" w:type="dxa"/>
            <w:vMerge w:val="restart"/>
          </w:tcPr>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0"/>
                <w:szCs w:val="20"/>
                <w:lang w:eastAsia="ru-RU"/>
              </w:rPr>
              <w:t>Причины не реализации/ реализации не в полном объеме</w:t>
            </w:r>
          </w:p>
        </w:tc>
      </w:tr>
      <w:tr w:rsidR="0088414B" w:rsidRPr="0088414B" w:rsidTr="0088414B">
        <w:tc>
          <w:tcPr>
            <w:tcW w:w="710" w:type="dxa"/>
            <w:vMerge/>
          </w:tcPr>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129" w:type="dxa"/>
            <w:vMerge/>
          </w:tcPr>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984" w:type="dxa"/>
            <w:vMerge/>
          </w:tcPr>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17" w:type="dxa"/>
            <w:vMerge/>
          </w:tcPr>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22" w:type="dxa"/>
          </w:tcPr>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0"/>
                <w:szCs w:val="20"/>
                <w:lang w:eastAsia="ru-RU"/>
              </w:rPr>
              <w:t>начала реализации</w:t>
            </w:r>
          </w:p>
        </w:tc>
        <w:tc>
          <w:tcPr>
            <w:tcW w:w="1080" w:type="dxa"/>
          </w:tcPr>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0"/>
                <w:szCs w:val="20"/>
                <w:lang w:eastAsia="ru-RU"/>
              </w:rPr>
              <w:t>окончания реализации</w:t>
            </w:r>
          </w:p>
        </w:tc>
        <w:tc>
          <w:tcPr>
            <w:tcW w:w="2532" w:type="dxa"/>
          </w:tcPr>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0"/>
                <w:szCs w:val="20"/>
                <w:lang w:eastAsia="ru-RU"/>
              </w:rPr>
              <w:t>запланированные</w:t>
            </w:r>
          </w:p>
        </w:tc>
        <w:tc>
          <w:tcPr>
            <w:tcW w:w="2354" w:type="dxa"/>
          </w:tcPr>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0"/>
                <w:szCs w:val="20"/>
                <w:lang w:eastAsia="ru-RU"/>
              </w:rPr>
              <w:t>достигнутые</w:t>
            </w:r>
          </w:p>
        </w:tc>
        <w:tc>
          <w:tcPr>
            <w:tcW w:w="1373" w:type="dxa"/>
            <w:vMerge/>
          </w:tcPr>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88414B" w:rsidRPr="0088414B" w:rsidTr="0088414B">
        <w:tc>
          <w:tcPr>
            <w:tcW w:w="710" w:type="dxa"/>
          </w:tcPr>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0"/>
                <w:szCs w:val="20"/>
                <w:lang w:eastAsia="ru-RU"/>
              </w:rPr>
              <w:t>1</w:t>
            </w:r>
          </w:p>
        </w:tc>
        <w:tc>
          <w:tcPr>
            <w:tcW w:w="3129" w:type="dxa"/>
          </w:tcPr>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0"/>
                <w:szCs w:val="20"/>
                <w:lang w:eastAsia="ru-RU"/>
              </w:rPr>
              <w:t>2</w:t>
            </w:r>
          </w:p>
        </w:tc>
        <w:tc>
          <w:tcPr>
            <w:tcW w:w="1984" w:type="dxa"/>
          </w:tcPr>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0"/>
                <w:szCs w:val="20"/>
                <w:lang w:eastAsia="ru-RU"/>
              </w:rPr>
              <w:t>3</w:t>
            </w:r>
          </w:p>
        </w:tc>
        <w:tc>
          <w:tcPr>
            <w:tcW w:w="1417" w:type="dxa"/>
          </w:tcPr>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0"/>
                <w:szCs w:val="20"/>
                <w:lang w:eastAsia="ru-RU"/>
              </w:rPr>
              <w:t>4</w:t>
            </w:r>
          </w:p>
        </w:tc>
        <w:tc>
          <w:tcPr>
            <w:tcW w:w="1122" w:type="dxa"/>
          </w:tcPr>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0"/>
                <w:szCs w:val="20"/>
                <w:lang w:eastAsia="ru-RU"/>
              </w:rPr>
              <w:t>5</w:t>
            </w:r>
          </w:p>
        </w:tc>
        <w:tc>
          <w:tcPr>
            <w:tcW w:w="1080" w:type="dxa"/>
          </w:tcPr>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0"/>
                <w:szCs w:val="20"/>
                <w:lang w:eastAsia="ru-RU"/>
              </w:rPr>
              <w:t>6</w:t>
            </w:r>
          </w:p>
        </w:tc>
        <w:tc>
          <w:tcPr>
            <w:tcW w:w="2532" w:type="dxa"/>
          </w:tcPr>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0"/>
                <w:szCs w:val="20"/>
                <w:lang w:eastAsia="ru-RU"/>
              </w:rPr>
              <w:t>7</w:t>
            </w:r>
          </w:p>
        </w:tc>
        <w:tc>
          <w:tcPr>
            <w:tcW w:w="2354" w:type="dxa"/>
          </w:tcPr>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0"/>
                <w:szCs w:val="20"/>
                <w:lang w:eastAsia="ru-RU"/>
              </w:rPr>
              <w:t>8</w:t>
            </w:r>
          </w:p>
        </w:tc>
        <w:tc>
          <w:tcPr>
            <w:tcW w:w="1373" w:type="dxa"/>
          </w:tcPr>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0"/>
                <w:szCs w:val="20"/>
                <w:lang w:eastAsia="ru-RU"/>
              </w:rPr>
              <w:t>9</w:t>
            </w:r>
          </w:p>
        </w:tc>
      </w:tr>
      <w:tr w:rsidR="0088414B" w:rsidRPr="0088414B" w:rsidTr="0088414B">
        <w:tc>
          <w:tcPr>
            <w:tcW w:w="15701" w:type="dxa"/>
            <w:gridSpan w:val="9"/>
          </w:tcPr>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0"/>
                <w:szCs w:val="20"/>
                <w:lang w:eastAsia="ru-RU"/>
              </w:rPr>
              <w:t>Подпрограмма 1 «</w:t>
            </w:r>
            <w:r w:rsidRPr="0088414B">
              <w:rPr>
                <w:rFonts w:ascii="Times New Roman" w:eastAsia="Times New Roman" w:hAnsi="Times New Roman" w:cs="Times New Roman"/>
                <w:bCs/>
                <w:kern w:val="2"/>
                <w:sz w:val="20"/>
                <w:szCs w:val="20"/>
                <w:lang w:eastAsia="ru-RU"/>
              </w:rPr>
              <w:t>Долгосрочное финансовое планирование</w:t>
            </w:r>
            <w:r w:rsidRPr="0088414B">
              <w:rPr>
                <w:rFonts w:ascii="Times New Roman" w:eastAsia="Times New Roman" w:hAnsi="Times New Roman" w:cs="Times New Roman"/>
                <w:sz w:val="20"/>
                <w:szCs w:val="20"/>
                <w:lang w:eastAsia="ru-RU"/>
              </w:rPr>
              <w:t>»</w:t>
            </w:r>
          </w:p>
        </w:tc>
      </w:tr>
      <w:tr w:rsidR="0088414B" w:rsidRPr="0088414B" w:rsidTr="0088414B">
        <w:tc>
          <w:tcPr>
            <w:tcW w:w="710" w:type="dxa"/>
          </w:tcPr>
          <w:p w:rsidR="0088414B" w:rsidRPr="0088414B" w:rsidRDefault="0088414B" w:rsidP="00884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0"/>
                <w:szCs w:val="20"/>
                <w:lang w:eastAsia="ru-RU"/>
              </w:rPr>
              <w:t>1.1</w:t>
            </w:r>
          </w:p>
        </w:tc>
        <w:tc>
          <w:tcPr>
            <w:tcW w:w="3129" w:type="dxa"/>
          </w:tcPr>
          <w:p w:rsidR="0088414B" w:rsidRPr="0088414B" w:rsidRDefault="0088414B" w:rsidP="0088414B">
            <w:pPr>
              <w:spacing w:after="0" w:line="240" w:lineRule="auto"/>
              <w:ind w:left="-98"/>
              <w:contextualSpacing/>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Основное мероприятие 1.1.</w:t>
            </w:r>
          </w:p>
          <w:p w:rsidR="0088414B" w:rsidRPr="0088414B" w:rsidRDefault="0088414B" w:rsidP="0088414B">
            <w:pPr>
              <w:widowControl w:val="0"/>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88414B">
              <w:rPr>
                <w:rFonts w:ascii="Times New Roman" w:eastAsia="Times New Roman" w:hAnsi="Times New Roman" w:cs="Times New Roman"/>
                <w:kern w:val="2"/>
                <w:sz w:val="24"/>
                <w:szCs w:val="24"/>
                <w:lang w:eastAsia="ru-RU"/>
              </w:rPr>
              <w:t>Разработка и реализация меха</w:t>
            </w:r>
            <w:r w:rsidRPr="0088414B">
              <w:rPr>
                <w:rFonts w:ascii="Times New Roman" w:eastAsia="Times New Roman" w:hAnsi="Times New Roman" w:cs="Times New Roman"/>
                <w:kern w:val="2"/>
                <w:sz w:val="24"/>
                <w:szCs w:val="24"/>
                <w:lang w:eastAsia="ru-RU"/>
              </w:rPr>
              <w:softHyphen/>
              <w:t>низмов контроля за исполне</w:t>
            </w:r>
            <w:r w:rsidRPr="0088414B">
              <w:rPr>
                <w:rFonts w:ascii="Times New Roman" w:eastAsia="Times New Roman" w:hAnsi="Times New Roman" w:cs="Times New Roman"/>
                <w:kern w:val="2"/>
                <w:sz w:val="24"/>
                <w:szCs w:val="24"/>
                <w:lang w:eastAsia="ru-RU"/>
              </w:rPr>
              <w:softHyphen/>
              <w:t>нием доходов консолидирован</w:t>
            </w:r>
            <w:r w:rsidRPr="0088414B">
              <w:rPr>
                <w:rFonts w:ascii="Times New Roman" w:eastAsia="Times New Roman" w:hAnsi="Times New Roman" w:cs="Times New Roman"/>
                <w:kern w:val="2"/>
                <w:sz w:val="24"/>
                <w:szCs w:val="24"/>
                <w:lang w:eastAsia="ru-RU"/>
              </w:rPr>
              <w:softHyphen/>
              <w:t>ного бюджета Дубовского сельского поселения и снижением недоимки</w:t>
            </w:r>
          </w:p>
          <w:p w:rsidR="0088414B" w:rsidRPr="0088414B" w:rsidRDefault="0088414B" w:rsidP="0088414B">
            <w:pPr>
              <w:spacing w:after="0" w:line="240" w:lineRule="auto"/>
              <w:ind w:left="-98"/>
              <w:contextualSpacing/>
              <w:rPr>
                <w:rFonts w:ascii="Times New Roman" w:eastAsia="Times New Roman" w:hAnsi="Times New Roman" w:cs="Times New Roman"/>
                <w:kern w:val="2"/>
                <w:sz w:val="24"/>
                <w:szCs w:val="24"/>
                <w:lang w:eastAsia="ru-RU"/>
              </w:rPr>
            </w:pPr>
          </w:p>
        </w:tc>
        <w:tc>
          <w:tcPr>
            <w:tcW w:w="1984" w:type="dxa"/>
          </w:tcPr>
          <w:p w:rsidR="0088414B" w:rsidRPr="0088414B" w:rsidRDefault="0088414B" w:rsidP="0088414B">
            <w:pPr>
              <w:spacing w:after="0" w:line="240" w:lineRule="auto"/>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Cs w:val="20"/>
                <w:lang w:eastAsia="ru-RU"/>
              </w:rPr>
              <w:t>Администрация Дубовского сельского поселения</w:t>
            </w:r>
          </w:p>
        </w:tc>
        <w:tc>
          <w:tcPr>
            <w:tcW w:w="1417" w:type="dxa"/>
          </w:tcPr>
          <w:p w:rsidR="0088414B" w:rsidRPr="0088414B" w:rsidRDefault="0088414B" w:rsidP="0088414B">
            <w:pPr>
              <w:spacing w:after="0" w:line="240" w:lineRule="auto"/>
              <w:jc w:val="center"/>
              <w:rPr>
                <w:rFonts w:ascii="Times New Roman" w:eastAsia="Times New Roman" w:hAnsi="Times New Roman" w:cs="Times New Roman"/>
                <w:sz w:val="20"/>
                <w:szCs w:val="20"/>
                <w:lang w:val="en-US" w:eastAsia="ru-RU"/>
              </w:rPr>
            </w:pPr>
            <w:r w:rsidRPr="0088414B">
              <w:rPr>
                <w:rFonts w:ascii="Times New Roman" w:eastAsia="Times New Roman" w:hAnsi="Times New Roman" w:cs="Times New Roman"/>
                <w:sz w:val="20"/>
                <w:szCs w:val="20"/>
                <w:lang w:eastAsia="ru-RU"/>
              </w:rPr>
              <w:t>20</w:t>
            </w:r>
            <w:r w:rsidRPr="0088414B">
              <w:rPr>
                <w:rFonts w:ascii="Times New Roman" w:eastAsia="Times New Roman" w:hAnsi="Times New Roman" w:cs="Times New Roman"/>
                <w:sz w:val="20"/>
                <w:szCs w:val="20"/>
                <w:lang w:val="en-US" w:eastAsia="ru-RU"/>
              </w:rPr>
              <w:t>21</w:t>
            </w:r>
          </w:p>
        </w:tc>
        <w:tc>
          <w:tcPr>
            <w:tcW w:w="1122" w:type="dxa"/>
          </w:tcPr>
          <w:p w:rsidR="0088414B" w:rsidRPr="0088414B" w:rsidRDefault="0088414B" w:rsidP="0088414B">
            <w:pPr>
              <w:spacing w:after="0" w:line="240" w:lineRule="auto"/>
              <w:jc w:val="center"/>
              <w:rPr>
                <w:rFonts w:ascii="Times New Roman" w:eastAsia="Times New Roman" w:hAnsi="Times New Roman" w:cs="Times New Roman"/>
                <w:sz w:val="20"/>
                <w:szCs w:val="20"/>
                <w:lang w:val="en-US" w:eastAsia="ru-RU"/>
              </w:rPr>
            </w:pPr>
            <w:r w:rsidRPr="0088414B">
              <w:rPr>
                <w:rFonts w:ascii="Times New Roman" w:eastAsia="Times New Roman" w:hAnsi="Times New Roman" w:cs="Times New Roman"/>
                <w:sz w:val="20"/>
                <w:szCs w:val="20"/>
                <w:lang w:eastAsia="ru-RU"/>
              </w:rPr>
              <w:t>202</w:t>
            </w:r>
            <w:r w:rsidRPr="0088414B">
              <w:rPr>
                <w:rFonts w:ascii="Times New Roman" w:eastAsia="Times New Roman" w:hAnsi="Times New Roman" w:cs="Times New Roman"/>
                <w:sz w:val="20"/>
                <w:szCs w:val="20"/>
                <w:lang w:val="en-US" w:eastAsia="ru-RU"/>
              </w:rPr>
              <w:t>1</w:t>
            </w:r>
          </w:p>
        </w:tc>
        <w:tc>
          <w:tcPr>
            <w:tcW w:w="1080" w:type="dxa"/>
          </w:tcPr>
          <w:p w:rsidR="0088414B" w:rsidRPr="0088414B" w:rsidRDefault="0088414B" w:rsidP="0088414B">
            <w:pPr>
              <w:spacing w:after="0" w:line="240" w:lineRule="auto"/>
              <w:jc w:val="center"/>
              <w:rPr>
                <w:rFonts w:ascii="Times New Roman" w:eastAsia="Times New Roman" w:hAnsi="Times New Roman" w:cs="Times New Roman"/>
                <w:sz w:val="20"/>
                <w:szCs w:val="20"/>
                <w:lang w:val="en-US" w:eastAsia="ru-RU"/>
              </w:rPr>
            </w:pPr>
            <w:r w:rsidRPr="0088414B">
              <w:rPr>
                <w:rFonts w:ascii="Times New Roman" w:eastAsia="Times New Roman" w:hAnsi="Times New Roman" w:cs="Times New Roman"/>
                <w:sz w:val="20"/>
                <w:szCs w:val="20"/>
                <w:lang w:eastAsia="ru-RU"/>
              </w:rPr>
              <w:t>202</w:t>
            </w:r>
            <w:r w:rsidRPr="0088414B">
              <w:rPr>
                <w:rFonts w:ascii="Times New Roman" w:eastAsia="Times New Roman" w:hAnsi="Times New Roman" w:cs="Times New Roman"/>
                <w:sz w:val="20"/>
                <w:szCs w:val="20"/>
                <w:lang w:val="en-US" w:eastAsia="ru-RU"/>
              </w:rPr>
              <w:t>1</w:t>
            </w:r>
          </w:p>
        </w:tc>
        <w:tc>
          <w:tcPr>
            <w:tcW w:w="2532" w:type="dxa"/>
          </w:tcPr>
          <w:p w:rsidR="0088414B" w:rsidRPr="0088414B" w:rsidRDefault="0088414B" w:rsidP="0088414B">
            <w:pPr>
              <w:widowControl w:val="0"/>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88414B">
              <w:rPr>
                <w:rFonts w:ascii="Times New Roman" w:eastAsia="Times New Roman" w:hAnsi="Times New Roman" w:cs="Times New Roman"/>
                <w:kern w:val="2"/>
                <w:sz w:val="24"/>
                <w:szCs w:val="24"/>
                <w:lang w:eastAsia="ru-RU"/>
              </w:rPr>
              <w:t>исполнение бюджет</w:t>
            </w:r>
            <w:r w:rsidRPr="0088414B">
              <w:rPr>
                <w:rFonts w:ascii="Times New Roman" w:eastAsia="Times New Roman" w:hAnsi="Times New Roman" w:cs="Times New Roman"/>
                <w:kern w:val="2"/>
                <w:sz w:val="24"/>
                <w:szCs w:val="24"/>
                <w:lang w:eastAsia="ru-RU"/>
              </w:rPr>
              <w:softHyphen/>
              <w:t>ных назначений по налоговым и ненало</w:t>
            </w:r>
            <w:r w:rsidRPr="0088414B">
              <w:rPr>
                <w:rFonts w:ascii="Times New Roman" w:eastAsia="Times New Roman" w:hAnsi="Times New Roman" w:cs="Times New Roman"/>
                <w:kern w:val="2"/>
                <w:sz w:val="24"/>
                <w:szCs w:val="24"/>
                <w:lang w:eastAsia="ru-RU"/>
              </w:rPr>
              <w:softHyphen/>
              <w:t>говым доходам;</w:t>
            </w:r>
          </w:p>
          <w:p w:rsidR="0088414B" w:rsidRPr="0088414B" w:rsidRDefault="0088414B" w:rsidP="0088414B">
            <w:pPr>
              <w:widowControl w:val="0"/>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88414B">
              <w:rPr>
                <w:rFonts w:ascii="Times New Roman" w:eastAsia="Times New Roman" w:hAnsi="Times New Roman" w:cs="Times New Roman"/>
                <w:kern w:val="2"/>
                <w:sz w:val="24"/>
                <w:szCs w:val="24"/>
                <w:lang w:eastAsia="ru-RU"/>
              </w:rPr>
              <w:t>достижение устойчи</w:t>
            </w:r>
            <w:r w:rsidRPr="0088414B">
              <w:rPr>
                <w:rFonts w:ascii="Times New Roman" w:eastAsia="Times New Roman" w:hAnsi="Times New Roman" w:cs="Times New Roman"/>
                <w:kern w:val="2"/>
                <w:sz w:val="24"/>
                <w:szCs w:val="24"/>
                <w:lang w:eastAsia="ru-RU"/>
              </w:rPr>
              <w:softHyphen/>
              <w:t>вой положительной динамики поступле</w:t>
            </w:r>
            <w:r w:rsidRPr="0088414B">
              <w:rPr>
                <w:rFonts w:ascii="Times New Roman" w:eastAsia="Times New Roman" w:hAnsi="Times New Roman" w:cs="Times New Roman"/>
                <w:kern w:val="2"/>
                <w:sz w:val="24"/>
                <w:szCs w:val="24"/>
                <w:lang w:eastAsia="ru-RU"/>
              </w:rPr>
              <w:softHyphen/>
              <w:t>ний по всем видам налоговых и ненало</w:t>
            </w:r>
            <w:r w:rsidRPr="0088414B">
              <w:rPr>
                <w:rFonts w:ascii="Times New Roman" w:eastAsia="Times New Roman" w:hAnsi="Times New Roman" w:cs="Times New Roman"/>
                <w:kern w:val="2"/>
                <w:sz w:val="24"/>
                <w:szCs w:val="24"/>
                <w:lang w:eastAsia="ru-RU"/>
              </w:rPr>
              <w:softHyphen/>
              <w:t>говых доходов</w:t>
            </w:r>
          </w:p>
        </w:tc>
        <w:tc>
          <w:tcPr>
            <w:tcW w:w="2354" w:type="dxa"/>
          </w:tcPr>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 xml:space="preserve">Бюджетные назначения  по налоговым и неналоговым доходам исполнены на 97.4% </w:t>
            </w:r>
          </w:p>
        </w:tc>
        <w:tc>
          <w:tcPr>
            <w:tcW w:w="1373" w:type="dxa"/>
          </w:tcPr>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0"/>
                <w:szCs w:val="20"/>
                <w:lang w:eastAsia="ru-RU"/>
              </w:rPr>
              <w:t>-</w:t>
            </w:r>
          </w:p>
        </w:tc>
      </w:tr>
      <w:tr w:rsidR="0088414B" w:rsidRPr="0088414B" w:rsidTr="0088414B">
        <w:trPr>
          <w:trHeight w:val="217"/>
        </w:trPr>
        <w:tc>
          <w:tcPr>
            <w:tcW w:w="710" w:type="dxa"/>
          </w:tcPr>
          <w:p w:rsidR="0088414B" w:rsidRPr="0088414B" w:rsidRDefault="0088414B" w:rsidP="00884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0"/>
                <w:szCs w:val="20"/>
                <w:lang w:eastAsia="ru-RU"/>
              </w:rPr>
              <w:t>1.2</w:t>
            </w:r>
          </w:p>
        </w:tc>
        <w:tc>
          <w:tcPr>
            <w:tcW w:w="3129" w:type="dxa"/>
          </w:tcPr>
          <w:p w:rsidR="0088414B" w:rsidRPr="0088414B" w:rsidRDefault="0088414B" w:rsidP="0088414B">
            <w:pPr>
              <w:widowControl w:val="0"/>
              <w:autoSpaceDE w:val="0"/>
              <w:autoSpaceDN w:val="0"/>
              <w:adjustRightInd w:val="0"/>
              <w:spacing w:after="0" w:line="240" w:lineRule="auto"/>
              <w:ind w:left="-98"/>
              <w:rPr>
                <w:rFonts w:ascii="Times New Roman" w:eastAsia="Times New Roman" w:hAnsi="Times New Roman" w:cs="Times New Roman"/>
                <w:sz w:val="24"/>
                <w:szCs w:val="20"/>
                <w:lang w:eastAsia="ru-RU"/>
              </w:rPr>
            </w:pPr>
            <w:r w:rsidRPr="0088414B">
              <w:rPr>
                <w:rFonts w:ascii="Times New Roman" w:eastAsia="Times New Roman" w:hAnsi="Times New Roman" w:cs="Times New Roman"/>
                <w:sz w:val="24"/>
                <w:szCs w:val="20"/>
                <w:lang w:eastAsia="ru-RU"/>
              </w:rPr>
              <w:t>Основное мероприятие 1.2.</w:t>
            </w:r>
          </w:p>
          <w:p w:rsidR="0088414B" w:rsidRPr="0088414B" w:rsidRDefault="0088414B" w:rsidP="00884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8414B">
              <w:rPr>
                <w:rFonts w:ascii="Times New Roman" w:eastAsia="Times New Roman" w:hAnsi="Times New Roman" w:cs="Times New Roman"/>
                <w:kern w:val="2"/>
                <w:sz w:val="24"/>
                <w:szCs w:val="24"/>
                <w:lang w:eastAsia="ru-RU"/>
              </w:rPr>
              <w:t>Оценка эффективности налого</w:t>
            </w:r>
            <w:r w:rsidRPr="0088414B">
              <w:rPr>
                <w:rFonts w:ascii="Times New Roman" w:eastAsia="Times New Roman" w:hAnsi="Times New Roman" w:cs="Times New Roman"/>
                <w:kern w:val="2"/>
                <w:sz w:val="24"/>
                <w:szCs w:val="24"/>
                <w:lang w:eastAsia="ru-RU"/>
              </w:rPr>
              <w:softHyphen/>
              <w:t xml:space="preserve">вых льгот, установленных представительными </w:t>
            </w:r>
            <w:r w:rsidRPr="0088414B">
              <w:rPr>
                <w:rFonts w:ascii="Times New Roman" w:eastAsia="Times New Roman" w:hAnsi="Times New Roman" w:cs="Times New Roman"/>
                <w:kern w:val="2"/>
                <w:sz w:val="24"/>
                <w:szCs w:val="24"/>
                <w:lang w:eastAsia="ru-RU"/>
              </w:rPr>
              <w:lastRenderedPageBreak/>
              <w:t>органами муниципального образования Дубовского сельского поселения</w:t>
            </w:r>
          </w:p>
        </w:tc>
        <w:tc>
          <w:tcPr>
            <w:tcW w:w="1984" w:type="dxa"/>
          </w:tcPr>
          <w:p w:rsidR="0088414B" w:rsidRPr="0088414B" w:rsidRDefault="0088414B" w:rsidP="0088414B">
            <w:pPr>
              <w:spacing w:after="0" w:line="240" w:lineRule="auto"/>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Cs w:val="20"/>
                <w:lang w:eastAsia="ru-RU"/>
              </w:rPr>
              <w:lastRenderedPageBreak/>
              <w:t>Администрация Дубовского сельского поселения</w:t>
            </w:r>
          </w:p>
        </w:tc>
        <w:tc>
          <w:tcPr>
            <w:tcW w:w="1417" w:type="dxa"/>
          </w:tcPr>
          <w:p w:rsidR="0088414B" w:rsidRPr="0088414B" w:rsidRDefault="0088414B" w:rsidP="0088414B">
            <w:pPr>
              <w:spacing w:after="0" w:line="240" w:lineRule="auto"/>
              <w:jc w:val="center"/>
              <w:rPr>
                <w:rFonts w:ascii="Times New Roman" w:eastAsia="Times New Roman" w:hAnsi="Times New Roman" w:cs="Times New Roman"/>
                <w:sz w:val="20"/>
                <w:szCs w:val="20"/>
                <w:lang w:val="en-US" w:eastAsia="ru-RU"/>
              </w:rPr>
            </w:pPr>
            <w:r w:rsidRPr="0088414B">
              <w:rPr>
                <w:rFonts w:ascii="Times New Roman" w:eastAsia="Times New Roman" w:hAnsi="Times New Roman" w:cs="Times New Roman"/>
                <w:sz w:val="20"/>
                <w:szCs w:val="20"/>
                <w:lang w:eastAsia="ru-RU"/>
              </w:rPr>
              <w:t>202</w:t>
            </w:r>
            <w:r w:rsidRPr="0088414B">
              <w:rPr>
                <w:rFonts w:ascii="Times New Roman" w:eastAsia="Times New Roman" w:hAnsi="Times New Roman" w:cs="Times New Roman"/>
                <w:sz w:val="20"/>
                <w:szCs w:val="20"/>
                <w:lang w:val="en-US" w:eastAsia="ru-RU"/>
              </w:rPr>
              <w:t>1</w:t>
            </w:r>
          </w:p>
        </w:tc>
        <w:tc>
          <w:tcPr>
            <w:tcW w:w="1122" w:type="dxa"/>
          </w:tcPr>
          <w:p w:rsidR="0088414B" w:rsidRPr="0088414B" w:rsidRDefault="0088414B" w:rsidP="0088414B">
            <w:pPr>
              <w:spacing w:after="0" w:line="240" w:lineRule="auto"/>
              <w:jc w:val="center"/>
              <w:rPr>
                <w:rFonts w:ascii="Times New Roman" w:eastAsia="Times New Roman" w:hAnsi="Times New Roman" w:cs="Times New Roman"/>
                <w:sz w:val="20"/>
                <w:szCs w:val="20"/>
                <w:lang w:val="en-US" w:eastAsia="ru-RU"/>
              </w:rPr>
            </w:pPr>
            <w:r w:rsidRPr="0088414B">
              <w:rPr>
                <w:rFonts w:ascii="Times New Roman" w:eastAsia="Times New Roman" w:hAnsi="Times New Roman" w:cs="Times New Roman"/>
                <w:sz w:val="20"/>
                <w:szCs w:val="20"/>
                <w:lang w:eastAsia="ru-RU"/>
              </w:rPr>
              <w:t>202</w:t>
            </w:r>
            <w:r w:rsidRPr="0088414B">
              <w:rPr>
                <w:rFonts w:ascii="Times New Roman" w:eastAsia="Times New Roman" w:hAnsi="Times New Roman" w:cs="Times New Roman"/>
                <w:sz w:val="20"/>
                <w:szCs w:val="20"/>
                <w:lang w:val="en-US" w:eastAsia="ru-RU"/>
              </w:rPr>
              <w:t>1</w:t>
            </w:r>
          </w:p>
        </w:tc>
        <w:tc>
          <w:tcPr>
            <w:tcW w:w="1080" w:type="dxa"/>
          </w:tcPr>
          <w:p w:rsidR="0088414B" w:rsidRPr="0088414B" w:rsidRDefault="0088414B" w:rsidP="0088414B">
            <w:pPr>
              <w:spacing w:after="0" w:line="240" w:lineRule="auto"/>
              <w:jc w:val="center"/>
              <w:rPr>
                <w:rFonts w:ascii="Times New Roman" w:eastAsia="Times New Roman" w:hAnsi="Times New Roman" w:cs="Times New Roman"/>
                <w:sz w:val="20"/>
                <w:szCs w:val="20"/>
                <w:lang w:val="en-US" w:eastAsia="ru-RU"/>
              </w:rPr>
            </w:pPr>
            <w:r w:rsidRPr="0088414B">
              <w:rPr>
                <w:rFonts w:ascii="Times New Roman" w:eastAsia="Times New Roman" w:hAnsi="Times New Roman" w:cs="Times New Roman"/>
                <w:sz w:val="20"/>
                <w:szCs w:val="20"/>
                <w:lang w:eastAsia="ru-RU"/>
              </w:rPr>
              <w:t>202</w:t>
            </w:r>
            <w:r w:rsidRPr="0088414B">
              <w:rPr>
                <w:rFonts w:ascii="Times New Roman" w:eastAsia="Times New Roman" w:hAnsi="Times New Roman" w:cs="Times New Roman"/>
                <w:sz w:val="20"/>
                <w:szCs w:val="20"/>
                <w:lang w:val="en-US" w:eastAsia="ru-RU"/>
              </w:rPr>
              <w:t>1</w:t>
            </w:r>
          </w:p>
        </w:tc>
        <w:tc>
          <w:tcPr>
            <w:tcW w:w="2532" w:type="dxa"/>
          </w:tcPr>
          <w:p w:rsidR="0088414B" w:rsidRPr="0088414B" w:rsidRDefault="0088414B" w:rsidP="0088414B">
            <w:pPr>
              <w:widowControl w:val="0"/>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88414B">
              <w:rPr>
                <w:rFonts w:ascii="Times New Roman" w:eastAsia="Times New Roman" w:hAnsi="Times New Roman" w:cs="Times New Roman"/>
                <w:kern w:val="2"/>
                <w:sz w:val="24"/>
                <w:szCs w:val="24"/>
                <w:lang w:eastAsia="ru-RU"/>
              </w:rPr>
              <w:t>сокращение неэффек</w:t>
            </w:r>
            <w:r w:rsidRPr="0088414B">
              <w:rPr>
                <w:rFonts w:ascii="Times New Roman" w:eastAsia="Times New Roman" w:hAnsi="Times New Roman" w:cs="Times New Roman"/>
                <w:kern w:val="2"/>
                <w:sz w:val="24"/>
                <w:szCs w:val="24"/>
                <w:lang w:eastAsia="ru-RU"/>
              </w:rPr>
              <w:softHyphen/>
              <w:t>тивных и малоэффективных муниципальных нало</w:t>
            </w:r>
            <w:r w:rsidRPr="0088414B">
              <w:rPr>
                <w:rFonts w:ascii="Times New Roman" w:eastAsia="Times New Roman" w:hAnsi="Times New Roman" w:cs="Times New Roman"/>
                <w:kern w:val="2"/>
                <w:sz w:val="24"/>
                <w:szCs w:val="24"/>
                <w:lang w:eastAsia="ru-RU"/>
              </w:rPr>
              <w:softHyphen/>
              <w:t>говых льгот и реали</w:t>
            </w:r>
            <w:r w:rsidRPr="0088414B">
              <w:rPr>
                <w:rFonts w:ascii="Times New Roman" w:eastAsia="Times New Roman" w:hAnsi="Times New Roman" w:cs="Times New Roman"/>
                <w:kern w:val="2"/>
                <w:sz w:val="24"/>
                <w:szCs w:val="24"/>
                <w:lang w:eastAsia="ru-RU"/>
              </w:rPr>
              <w:softHyphen/>
            </w:r>
            <w:r w:rsidRPr="0088414B">
              <w:rPr>
                <w:rFonts w:ascii="Times New Roman" w:eastAsia="Times New Roman" w:hAnsi="Times New Roman" w:cs="Times New Roman"/>
                <w:kern w:val="2"/>
                <w:sz w:val="24"/>
                <w:szCs w:val="24"/>
                <w:lang w:eastAsia="ru-RU"/>
              </w:rPr>
              <w:lastRenderedPageBreak/>
              <w:t>зация мер, направ</w:t>
            </w:r>
            <w:r w:rsidRPr="0088414B">
              <w:rPr>
                <w:rFonts w:ascii="Times New Roman" w:eastAsia="Times New Roman" w:hAnsi="Times New Roman" w:cs="Times New Roman"/>
                <w:kern w:val="2"/>
                <w:sz w:val="24"/>
                <w:szCs w:val="24"/>
                <w:lang w:eastAsia="ru-RU"/>
              </w:rPr>
              <w:softHyphen/>
              <w:t>ленных на оптимиза</w:t>
            </w:r>
            <w:r w:rsidRPr="0088414B">
              <w:rPr>
                <w:rFonts w:ascii="Times New Roman" w:eastAsia="Times New Roman" w:hAnsi="Times New Roman" w:cs="Times New Roman"/>
                <w:kern w:val="2"/>
                <w:sz w:val="24"/>
                <w:szCs w:val="24"/>
                <w:lang w:eastAsia="ru-RU"/>
              </w:rPr>
              <w:softHyphen/>
              <w:t>цию налоговых льгот</w:t>
            </w:r>
          </w:p>
        </w:tc>
        <w:tc>
          <w:tcPr>
            <w:tcW w:w="2354" w:type="dxa"/>
          </w:tcPr>
          <w:p w:rsidR="0088414B" w:rsidRPr="0088414B" w:rsidRDefault="0088414B" w:rsidP="0088414B">
            <w:pPr>
              <w:spacing w:after="0" w:line="240" w:lineRule="auto"/>
              <w:jc w:val="both"/>
              <w:rPr>
                <w:rFonts w:ascii="Times New Roman" w:eastAsia="Times New Roman" w:hAnsi="Times New Roman" w:cs="Times New Roman"/>
                <w:kern w:val="2"/>
                <w:sz w:val="24"/>
                <w:szCs w:val="24"/>
              </w:rPr>
            </w:pPr>
            <w:r w:rsidRPr="0088414B">
              <w:rPr>
                <w:rFonts w:ascii="Times New Roman" w:eastAsia="Times New Roman" w:hAnsi="Times New Roman" w:cs="Times New Roman"/>
                <w:kern w:val="2"/>
                <w:sz w:val="24"/>
                <w:szCs w:val="24"/>
              </w:rPr>
              <w:lastRenderedPageBreak/>
              <w:t xml:space="preserve">проведена оценка предоставленных на местном уровне налоговых льгот. В итоге все льготы </w:t>
            </w:r>
            <w:r w:rsidRPr="0088414B">
              <w:rPr>
                <w:rFonts w:ascii="Times New Roman" w:eastAsia="Times New Roman" w:hAnsi="Times New Roman" w:cs="Times New Roman"/>
                <w:kern w:val="2"/>
                <w:sz w:val="24"/>
                <w:szCs w:val="24"/>
              </w:rPr>
              <w:lastRenderedPageBreak/>
              <w:t>признаны актуальными.</w:t>
            </w:r>
          </w:p>
        </w:tc>
        <w:tc>
          <w:tcPr>
            <w:tcW w:w="1373" w:type="dxa"/>
          </w:tcPr>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88414B" w:rsidRPr="0088414B" w:rsidTr="0088414B">
        <w:tc>
          <w:tcPr>
            <w:tcW w:w="710" w:type="dxa"/>
          </w:tcPr>
          <w:p w:rsidR="0088414B" w:rsidRPr="0088414B" w:rsidRDefault="0088414B" w:rsidP="00884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0"/>
                <w:szCs w:val="20"/>
                <w:lang w:eastAsia="ru-RU"/>
              </w:rPr>
              <w:lastRenderedPageBreak/>
              <w:t>1.3</w:t>
            </w:r>
          </w:p>
        </w:tc>
        <w:tc>
          <w:tcPr>
            <w:tcW w:w="3129" w:type="dxa"/>
          </w:tcPr>
          <w:p w:rsidR="0088414B" w:rsidRPr="0088414B" w:rsidRDefault="0088414B" w:rsidP="0088414B">
            <w:pPr>
              <w:spacing w:after="0" w:line="240" w:lineRule="auto"/>
              <w:ind w:left="-98"/>
              <w:contextualSpacing/>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Основное мероприятие 1.3.</w:t>
            </w:r>
          </w:p>
          <w:p w:rsidR="0088414B" w:rsidRPr="0088414B" w:rsidRDefault="0088414B" w:rsidP="0088414B">
            <w:pPr>
              <w:widowControl w:val="0"/>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88414B">
              <w:rPr>
                <w:rFonts w:ascii="Times New Roman" w:eastAsia="Times New Roman" w:hAnsi="Times New Roman" w:cs="Times New Roman"/>
                <w:color w:val="000000"/>
                <w:kern w:val="2"/>
                <w:sz w:val="24"/>
                <w:szCs w:val="24"/>
                <w:lang w:eastAsia="ru-RU"/>
              </w:rPr>
              <w:t>Фор</w:t>
            </w:r>
            <w:r w:rsidRPr="0088414B">
              <w:rPr>
                <w:rFonts w:ascii="Times New Roman" w:eastAsia="Times New Roman" w:hAnsi="Times New Roman" w:cs="Times New Roman"/>
                <w:color w:val="000000"/>
                <w:kern w:val="2"/>
                <w:sz w:val="24"/>
                <w:szCs w:val="24"/>
                <w:lang w:eastAsia="ru-RU"/>
              </w:rPr>
              <w:softHyphen/>
              <w:t xml:space="preserve">мирование расходов   бюджета </w:t>
            </w:r>
            <w:r w:rsidRPr="0088414B">
              <w:rPr>
                <w:rFonts w:ascii="Times New Roman" w:eastAsia="Times New Roman" w:hAnsi="Times New Roman" w:cs="Times New Roman"/>
                <w:kern w:val="2"/>
                <w:sz w:val="24"/>
                <w:szCs w:val="24"/>
                <w:lang w:eastAsia="ru-RU"/>
              </w:rPr>
              <w:t>сельского поселения</w:t>
            </w:r>
            <w:r w:rsidRPr="0088414B">
              <w:rPr>
                <w:rFonts w:ascii="Times New Roman" w:eastAsia="Times New Roman" w:hAnsi="Times New Roman" w:cs="Times New Roman"/>
                <w:color w:val="000000"/>
                <w:kern w:val="2"/>
                <w:sz w:val="24"/>
                <w:szCs w:val="24"/>
                <w:lang w:eastAsia="ru-RU"/>
              </w:rPr>
              <w:t xml:space="preserve"> в соответ</w:t>
            </w:r>
            <w:r w:rsidRPr="0088414B">
              <w:rPr>
                <w:rFonts w:ascii="Times New Roman" w:eastAsia="Times New Roman" w:hAnsi="Times New Roman" w:cs="Times New Roman"/>
                <w:color w:val="000000"/>
                <w:kern w:val="2"/>
                <w:sz w:val="24"/>
                <w:szCs w:val="24"/>
                <w:lang w:eastAsia="ru-RU"/>
              </w:rPr>
              <w:softHyphen/>
              <w:t>ствии с муниципальными про</w:t>
            </w:r>
            <w:r w:rsidRPr="0088414B">
              <w:rPr>
                <w:rFonts w:ascii="Times New Roman" w:eastAsia="Times New Roman" w:hAnsi="Times New Roman" w:cs="Times New Roman"/>
                <w:color w:val="000000"/>
                <w:kern w:val="2"/>
                <w:sz w:val="24"/>
                <w:szCs w:val="24"/>
                <w:lang w:eastAsia="ru-RU"/>
              </w:rPr>
              <w:softHyphen/>
              <w:t>граммами</w:t>
            </w:r>
          </w:p>
          <w:p w:rsidR="0088414B" w:rsidRPr="0088414B" w:rsidRDefault="0088414B" w:rsidP="00884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984" w:type="dxa"/>
          </w:tcPr>
          <w:p w:rsidR="0088414B" w:rsidRPr="0088414B" w:rsidRDefault="0088414B" w:rsidP="0088414B">
            <w:pPr>
              <w:spacing w:after="0" w:line="240" w:lineRule="auto"/>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Cs w:val="20"/>
                <w:lang w:eastAsia="ru-RU"/>
              </w:rPr>
              <w:t>Администрация Дубовского сельского поселения</w:t>
            </w:r>
          </w:p>
        </w:tc>
        <w:tc>
          <w:tcPr>
            <w:tcW w:w="1417" w:type="dxa"/>
          </w:tcPr>
          <w:p w:rsidR="0088414B" w:rsidRPr="0088414B" w:rsidRDefault="0088414B" w:rsidP="0088414B">
            <w:pPr>
              <w:spacing w:after="0" w:line="240" w:lineRule="auto"/>
              <w:jc w:val="center"/>
              <w:rPr>
                <w:rFonts w:ascii="Times New Roman" w:eastAsia="Times New Roman" w:hAnsi="Times New Roman" w:cs="Times New Roman"/>
                <w:sz w:val="20"/>
                <w:szCs w:val="20"/>
                <w:lang w:val="en-US" w:eastAsia="ru-RU"/>
              </w:rPr>
            </w:pPr>
            <w:r w:rsidRPr="0088414B">
              <w:rPr>
                <w:rFonts w:ascii="Times New Roman" w:eastAsia="Times New Roman" w:hAnsi="Times New Roman" w:cs="Times New Roman"/>
                <w:sz w:val="20"/>
                <w:szCs w:val="20"/>
                <w:lang w:eastAsia="ru-RU"/>
              </w:rPr>
              <w:t>202</w:t>
            </w:r>
            <w:r w:rsidRPr="0088414B">
              <w:rPr>
                <w:rFonts w:ascii="Times New Roman" w:eastAsia="Times New Roman" w:hAnsi="Times New Roman" w:cs="Times New Roman"/>
                <w:sz w:val="20"/>
                <w:szCs w:val="20"/>
                <w:lang w:val="en-US" w:eastAsia="ru-RU"/>
              </w:rPr>
              <w:t>1</w:t>
            </w:r>
          </w:p>
        </w:tc>
        <w:tc>
          <w:tcPr>
            <w:tcW w:w="1122" w:type="dxa"/>
          </w:tcPr>
          <w:p w:rsidR="0088414B" w:rsidRPr="0088414B" w:rsidRDefault="0088414B" w:rsidP="0088414B">
            <w:pPr>
              <w:spacing w:after="0" w:line="240" w:lineRule="auto"/>
              <w:jc w:val="center"/>
              <w:rPr>
                <w:rFonts w:ascii="Times New Roman" w:eastAsia="Times New Roman" w:hAnsi="Times New Roman" w:cs="Times New Roman"/>
                <w:sz w:val="20"/>
                <w:szCs w:val="20"/>
                <w:lang w:val="en-US" w:eastAsia="ru-RU"/>
              </w:rPr>
            </w:pPr>
            <w:r w:rsidRPr="0088414B">
              <w:rPr>
                <w:rFonts w:ascii="Times New Roman" w:eastAsia="Times New Roman" w:hAnsi="Times New Roman" w:cs="Times New Roman"/>
                <w:sz w:val="20"/>
                <w:szCs w:val="20"/>
                <w:lang w:eastAsia="ru-RU"/>
              </w:rPr>
              <w:t>202</w:t>
            </w:r>
            <w:r w:rsidRPr="0088414B">
              <w:rPr>
                <w:rFonts w:ascii="Times New Roman" w:eastAsia="Times New Roman" w:hAnsi="Times New Roman" w:cs="Times New Roman"/>
                <w:sz w:val="20"/>
                <w:szCs w:val="20"/>
                <w:lang w:val="en-US" w:eastAsia="ru-RU"/>
              </w:rPr>
              <w:t>1</w:t>
            </w:r>
          </w:p>
        </w:tc>
        <w:tc>
          <w:tcPr>
            <w:tcW w:w="1080" w:type="dxa"/>
          </w:tcPr>
          <w:p w:rsidR="0088414B" w:rsidRPr="0088414B" w:rsidRDefault="0088414B" w:rsidP="0088414B">
            <w:pPr>
              <w:spacing w:after="0" w:line="240" w:lineRule="auto"/>
              <w:jc w:val="center"/>
              <w:rPr>
                <w:rFonts w:ascii="Times New Roman" w:eastAsia="Times New Roman" w:hAnsi="Times New Roman" w:cs="Times New Roman"/>
                <w:sz w:val="20"/>
                <w:szCs w:val="20"/>
                <w:lang w:val="en-US" w:eastAsia="ru-RU"/>
              </w:rPr>
            </w:pPr>
            <w:r w:rsidRPr="0088414B">
              <w:rPr>
                <w:rFonts w:ascii="Times New Roman" w:eastAsia="Times New Roman" w:hAnsi="Times New Roman" w:cs="Times New Roman"/>
                <w:sz w:val="20"/>
                <w:szCs w:val="20"/>
                <w:lang w:eastAsia="ru-RU"/>
              </w:rPr>
              <w:t>202</w:t>
            </w:r>
            <w:r w:rsidRPr="0088414B">
              <w:rPr>
                <w:rFonts w:ascii="Times New Roman" w:eastAsia="Times New Roman" w:hAnsi="Times New Roman" w:cs="Times New Roman"/>
                <w:sz w:val="20"/>
                <w:szCs w:val="20"/>
                <w:lang w:val="en-US" w:eastAsia="ru-RU"/>
              </w:rPr>
              <w:t>1</w:t>
            </w:r>
          </w:p>
        </w:tc>
        <w:tc>
          <w:tcPr>
            <w:tcW w:w="2532" w:type="dxa"/>
          </w:tcPr>
          <w:p w:rsidR="0088414B" w:rsidRPr="0088414B" w:rsidRDefault="0088414B" w:rsidP="0088414B">
            <w:pPr>
              <w:widowControl w:val="0"/>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88414B">
              <w:rPr>
                <w:rFonts w:ascii="Times New Roman" w:eastAsia="Times New Roman" w:hAnsi="Times New Roman" w:cs="Times New Roman"/>
                <w:kern w:val="2"/>
                <w:sz w:val="24"/>
                <w:szCs w:val="24"/>
                <w:lang w:eastAsia="ru-RU"/>
              </w:rPr>
              <w:t>переход на формиро</w:t>
            </w:r>
            <w:r w:rsidRPr="0088414B">
              <w:rPr>
                <w:rFonts w:ascii="Times New Roman" w:eastAsia="Times New Roman" w:hAnsi="Times New Roman" w:cs="Times New Roman"/>
                <w:kern w:val="2"/>
                <w:sz w:val="24"/>
                <w:szCs w:val="24"/>
                <w:lang w:eastAsia="ru-RU"/>
              </w:rPr>
              <w:softHyphen/>
              <w:t>вание и исполнение бюджета Дубовского сельского поселения на основе программно-целевых принципов (планиро</w:t>
            </w:r>
            <w:r w:rsidRPr="0088414B">
              <w:rPr>
                <w:rFonts w:ascii="Times New Roman" w:eastAsia="Times New Roman" w:hAnsi="Times New Roman" w:cs="Times New Roman"/>
                <w:kern w:val="2"/>
                <w:sz w:val="24"/>
                <w:szCs w:val="24"/>
                <w:lang w:eastAsia="ru-RU"/>
              </w:rPr>
              <w:softHyphen/>
              <w:t>вание, контроль и последующая оценка эффективности ис</w:t>
            </w:r>
            <w:r w:rsidRPr="0088414B">
              <w:rPr>
                <w:rFonts w:ascii="Times New Roman" w:eastAsia="Times New Roman" w:hAnsi="Times New Roman" w:cs="Times New Roman"/>
                <w:kern w:val="2"/>
                <w:sz w:val="24"/>
                <w:szCs w:val="24"/>
                <w:lang w:eastAsia="ru-RU"/>
              </w:rPr>
              <w:softHyphen/>
              <w:t>пользования бюджет</w:t>
            </w:r>
            <w:r w:rsidRPr="0088414B">
              <w:rPr>
                <w:rFonts w:ascii="Times New Roman" w:eastAsia="Times New Roman" w:hAnsi="Times New Roman" w:cs="Times New Roman"/>
                <w:kern w:val="2"/>
                <w:sz w:val="24"/>
                <w:szCs w:val="24"/>
                <w:lang w:eastAsia="ru-RU"/>
              </w:rPr>
              <w:softHyphen/>
              <w:t xml:space="preserve">ных средств); </w:t>
            </w:r>
          </w:p>
          <w:p w:rsidR="0088414B" w:rsidRPr="0088414B" w:rsidRDefault="0088414B" w:rsidP="0088414B">
            <w:pPr>
              <w:widowControl w:val="0"/>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88414B">
              <w:rPr>
                <w:rFonts w:ascii="Times New Roman" w:eastAsia="Times New Roman" w:hAnsi="Times New Roman" w:cs="Times New Roman"/>
                <w:kern w:val="2"/>
                <w:sz w:val="24"/>
                <w:szCs w:val="24"/>
                <w:lang w:eastAsia="ru-RU"/>
              </w:rPr>
              <w:t>доля расходов  бюджета сельского поселения , формируемых в рам</w:t>
            </w:r>
            <w:r w:rsidRPr="0088414B">
              <w:rPr>
                <w:rFonts w:ascii="Times New Roman" w:eastAsia="Times New Roman" w:hAnsi="Times New Roman" w:cs="Times New Roman"/>
                <w:kern w:val="2"/>
                <w:sz w:val="24"/>
                <w:szCs w:val="24"/>
                <w:lang w:eastAsia="ru-RU"/>
              </w:rPr>
              <w:softHyphen/>
              <w:t>ках муниципальных программ, к общему объему расходов  бюджета сельского поселения составит в 2030 году более 90 процентов</w:t>
            </w:r>
          </w:p>
        </w:tc>
        <w:tc>
          <w:tcPr>
            <w:tcW w:w="2354" w:type="dxa"/>
          </w:tcPr>
          <w:p w:rsidR="0088414B" w:rsidRPr="0088414B" w:rsidRDefault="0088414B" w:rsidP="0088414B">
            <w:pPr>
              <w:widowControl w:val="0"/>
              <w:autoSpaceDE w:val="0"/>
              <w:autoSpaceDN w:val="0"/>
              <w:adjustRightInd w:val="0"/>
              <w:spacing w:after="0" w:line="240" w:lineRule="auto"/>
              <w:jc w:val="both"/>
              <w:rPr>
                <w:rFonts w:ascii="Times New Roman" w:eastAsia="Times New Roman" w:hAnsi="Times New Roman" w:cs="Times New Roman"/>
                <w:kern w:val="2"/>
                <w:sz w:val="24"/>
                <w:szCs w:val="24"/>
              </w:rPr>
            </w:pPr>
            <w:r w:rsidRPr="0088414B">
              <w:rPr>
                <w:rFonts w:ascii="Times New Roman" w:eastAsia="Times New Roman" w:hAnsi="Times New Roman" w:cs="Times New Roman"/>
                <w:kern w:val="2"/>
                <w:sz w:val="24"/>
                <w:szCs w:val="24"/>
              </w:rPr>
              <w:t xml:space="preserve">В 2021 году Дубовское сельское поселение продолжает применять программный принцип планирования и исполнения местного бюджета. Администрацией Дубовского сельского поселения утверждено 15 муниципальных программ доля расходов бюджета поселения, формируемых в рамках муниципальных программ составила 98,6 процента к общему объему расходов местного </w:t>
            </w:r>
          </w:p>
          <w:p w:rsidR="0088414B" w:rsidRPr="0088414B" w:rsidRDefault="0088414B" w:rsidP="0088414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8414B">
              <w:rPr>
                <w:rFonts w:ascii="Times New Roman" w:eastAsia="Times New Roman" w:hAnsi="Times New Roman" w:cs="Times New Roman"/>
                <w:kern w:val="2"/>
                <w:sz w:val="24"/>
                <w:szCs w:val="24"/>
              </w:rPr>
              <w:t>бюджета.</w:t>
            </w:r>
          </w:p>
        </w:tc>
        <w:tc>
          <w:tcPr>
            <w:tcW w:w="1373" w:type="dxa"/>
          </w:tcPr>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0"/>
                <w:szCs w:val="20"/>
                <w:lang w:eastAsia="ru-RU"/>
              </w:rPr>
              <w:t>-</w:t>
            </w:r>
          </w:p>
        </w:tc>
      </w:tr>
      <w:tr w:rsidR="0088414B" w:rsidRPr="0088414B" w:rsidTr="0088414B">
        <w:tc>
          <w:tcPr>
            <w:tcW w:w="15701" w:type="dxa"/>
            <w:gridSpan w:val="9"/>
          </w:tcPr>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Подпрограмма 2. «</w:t>
            </w:r>
            <w:r w:rsidRPr="0088414B">
              <w:rPr>
                <w:rFonts w:ascii="Times New Roman" w:eastAsia="Times New Roman" w:hAnsi="Times New Roman" w:cs="Times New Roman"/>
                <w:bCs/>
                <w:kern w:val="2"/>
                <w:sz w:val="24"/>
                <w:szCs w:val="24"/>
                <w:lang w:eastAsia="ru-RU"/>
              </w:rPr>
              <w:t>Нормативно-методическое обеспечение и организация бюджетного процесса</w:t>
            </w:r>
            <w:r w:rsidRPr="0088414B">
              <w:rPr>
                <w:rFonts w:ascii="Times New Roman" w:eastAsia="Times New Roman" w:hAnsi="Times New Roman" w:cs="Times New Roman"/>
                <w:sz w:val="24"/>
                <w:szCs w:val="24"/>
                <w:lang w:eastAsia="ru-RU"/>
              </w:rPr>
              <w:t>»</w:t>
            </w:r>
          </w:p>
        </w:tc>
      </w:tr>
      <w:tr w:rsidR="0088414B" w:rsidRPr="0088414B" w:rsidTr="0088414B">
        <w:trPr>
          <w:trHeight w:val="2833"/>
        </w:trPr>
        <w:tc>
          <w:tcPr>
            <w:tcW w:w="710" w:type="dxa"/>
          </w:tcPr>
          <w:p w:rsidR="0088414B" w:rsidRPr="0088414B" w:rsidRDefault="0088414B" w:rsidP="00884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0"/>
                <w:szCs w:val="20"/>
                <w:lang w:eastAsia="ru-RU"/>
              </w:rPr>
              <w:lastRenderedPageBreak/>
              <w:t>2.1</w:t>
            </w:r>
          </w:p>
        </w:tc>
        <w:tc>
          <w:tcPr>
            <w:tcW w:w="3129" w:type="dxa"/>
          </w:tcPr>
          <w:p w:rsidR="0088414B" w:rsidRPr="0088414B" w:rsidRDefault="0088414B" w:rsidP="0088414B">
            <w:pPr>
              <w:widowControl w:val="0"/>
              <w:autoSpaceDE w:val="0"/>
              <w:autoSpaceDN w:val="0"/>
              <w:adjustRightInd w:val="0"/>
              <w:spacing w:after="0" w:line="240" w:lineRule="auto"/>
              <w:rPr>
                <w:rFonts w:ascii="Times New Roman" w:eastAsia="Times New Roman" w:hAnsi="Times New Roman" w:cs="Times New Roman"/>
                <w:sz w:val="24"/>
                <w:lang w:eastAsia="ru-RU"/>
              </w:rPr>
            </w:pPr>
            <w:r w:rsidRPr="0088414B">
              <w:rPr>
                <w:rFonts w:ascii="Times New Roman" w:eastAsia="Times New Roman" w:hAnsi="Times New Roman" w:cs="Times New Roman"/>
                <w:sz w:val="24"/>
                <w:lang w:eastAsia="ru-RU"/>
              </w:rPr>
              <w:t>Основное мероприятие 2.1.</w:t>
            </w:r>
          </w:p>
          <w:p w:rsidR="0088414B" w:rsidRPr="0088414B" w:rsidRDefault="0088414B" w:rsidP="0088414B">
            <w:pPr>
              <w:widowControl w:val="0"/>
              <w:autoSpaceDE w:val="0"/>
              <w:autoSpaceDN w:val="0"/>
              <w:adjustRightInd w:val="0"/>
              <w:spacing w:after="0" w:line="240" w:lineRule="auto"/>
              <w:rPr>
                <w:rFonts w:ascii="Times New Roman" w:eastAsia="Times New Roman" w:hAnsi="Times New Roman" w:cs="Times New Roman"/>
                <w:bCs/>
                <w:sz w:val="20"/>
                <w:szCs w:val="20"/>
                <w:lang w:eastAsia="ru-RU"/>
              </w:rPr>
            </w:pPr>
            <w:r w:rsidRPr="0088414B">
              <w:rPr>
                <w:rFonts w:ascii="Times New Roman" w:eastAsia="Times New Roman" w:hAnsi="Times New Roman" w:cs="Times New Roman"/>
                <w:kern w:val="2"/>
                <w:sz w:val="24"/>
                <w:szCs w:val="24"/>
                <w:lang w:eastAsia="ru-RU"/>
              </w:rPr>
              <w:t>Раз</w:t>
            </w:r>
            <w:r w:rsidRPr="0088414B">
              <w:rPr>
                <w:rFonts w:ascii="Times New Roman" w:eastAsia="Times New Roman" w:hAnsi="Times New Roman" w:cs="Times New Roman"/>
                <w:kern w:val="2"/>
                <w:sz w:val="24"/>
                <w:szCs w:val="24"/>
                <w:lang w:eastAsia="ru-RU"/>
              </w:rPr>
              <w:softHyphen/>
              <w:t>работка и совершенствование нормативного правового регу</w:t>
            </w:r>
            <w:r w:rsidRPr="0088414B">
              <w:rPr>
                <w:rFonts w:ascii="Times New Roman" w:eastAsia="Times New Roman" w:hAnsi="Times New Roman" w:cs="Times New Roman"/>
                <w:kern w:val="2"/>
                <w:sz w:val="24"/>
                <w:szCs w:val="24"/>
                <w:lang w:eastAsia="ru-RU"/>
              </w:rPr>
              <w:softHyphen/>
              <w:t>лирования по организации бюд</w:t>
            </w:r>
            <w:r w:rsidRPr="0088414B">
              <w:rPr>
                <w:rFonts w:ascii="Times New Roman" w:eastAsia="Times New Roman" w:hAnsi="Times New Roman" w:cs="Times New Roman"/>
                <w:kern w:val="2"/>
                <w:sz w:val="24"/>
                <w:szCs w:val="24"/>
                <w:lang w:eastAsia="ru-RU"/>
              </w:rPr>
              <w:softHyphen/>
              <w:t>жетного процесса</w:t>
            </w:r>
          </w:p>
        </w:tc>
        <w:tc>
          <w:tcPr>
            <w:tcW w:w="1984" w:type="dxa"/>
          </w:tcPr>
          <w:p w:rsidR="0088414B" w:rsidRPr="0088414B" w:rsidRDefault="0088414B" w:rsidP="0088414B">
            <w:pPr>
              <w:spacing w:after="0" w:line="240" w:lineRule="auto"/>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Cs w:val="20"/>
                <w:lang w:eastAsia="ru-RU"/>
              </w:rPr>
              <w:t>Администрация Дубовского сельского поселения</w:t>
            </w:r>
          </w:p>
        </w:tc>
        <w:tc>
          <w:tcPr>
            <w:tcW w:w="1417" w:type="dxa"/>
          </w:tcPr>
          <w:p w:rsidR="0088414B" w:rsidRPr="0088414B" w:rsidRDefault="0088414B" w:rsidP="0088414B">
            <w:pPr>
              <w:spacing w:after="0" w:line="240" w:lineRule="auto"/>
              <w:jc w:val="center"/>
              <w:rPr>
                <w:rFonts w:ascii="Times New Roman" w:eastAsia="Times New Roman" w:hAnsi="Times New Roman" w:cs="Times New Roman"/>
                <w:sz w:val="20"/>
                <w:szCs w:val="20"/>
                <w:lang w:val="en-US" w:eastAsia="ru-RU"/>
              </w:rPr>
            </w:pPr>
            <w:r w:rsidRPr="0088414B">
              <w:rPr>
                <w:rFonts w:ascii="Times New Roman" w:eastAsia="Times New Roman" w:hAnsi="Times New Roman" w:cs="Times New Roman"/>
                <w:sz w:val="20"/>
                <w:szCs w:val="20"/>
                <w:lang w:eastAsia="ru-RU"/>
              </w:rPr>
              <w:t>202</w:t>
            </w:r>
            <w:r w:rsidRPr="0088414B">
              <w:rPr>
                <w:rFonts w:ascii="Times New Roman" w:eastAsia="Times New Roman" w:hAnsi="Times New Roman" w:cs="Times New Roman"/>
                <w:sz w:val="20"/>
                <w:szCs w:val="20"/>
                <w:lang w:val="en-US" w:eastAsia="ru-RU"/>
              </w:rPr>
              <w:t>1</w:t>
            </w:r>
          </w:p>
        </w:tc>
        <w:tc>
          <w:tcPr>
            <w:tcW w:w="1122" w:type="dxa"/>
          </w:tcPr>
          <w:p w:rsidR="0088414B" w:rsidRPr="0088414B" w:rsidRDefault="0088414B" w:rsidP="0088414B">
            <w:pPr>
              <w:spacing w:after="0" w:line="240" w:lineRule="auto"/>
              <w:jc w:val="center"/>
              <w:rPr>
                <w:rFonts w:ascii="Times New Roman" w:eastAsia="Times New Roman" w:hAnsi="Times New Roman" w:cs="Times New Roman"/>
                <w:sz w:val="20"/>
                <w:szCs w:val="20"/>
                <w:lang w:val="en-US" w:eastAsia="ru-RU"/>
              </w:rPr>
            </w:pPr>
            <w:r w:rsidRPr="0088414B">
              <w:rPr>
                <w:rFonts w:ascii="Times New Roman" w:eastAsia="Times New Roman" w:hAnsi="Times New Roman" w:cs="Times New Roman"/>
                <w:sz w:val="20"/>
                <w:szCs w:val="20"/>
                <w:lang w:eastAsia="ru-RU"/>
              </w:rPr>
              <w:t>20</w:t>
            </w:r>
            <w:r w:rsidRPr="0088414B">
              <w:rPr>
                <w:rFonts w:ascii="Times New Roman" w:eastAsia="Times New Roman" w:hAnsi="Times New Roman" w:cs="Times New Roman"/>
                <w:sz w:val="20"/>
                <w:szCs w:val="20"/>
                <w:lang w:val="en-US" w:eastAsia="ru-RU"/>
              </w:rPr>
              <w:t>21</w:t>
            </w:r>
          </w:p>
        </w:tc>
        <w:tc>
          <w:tcPr>
            <w:tcW w:w="1080" w:type="dxa"/>
          </w:tcPr>
          <w:p w:rsidR="0088414B" w:rsidRPr="0088414B" w:rsidRDefault="0088414B" w:rsidP="0088414B">
            <w:pPr>
              <w:spacing w:after="0" w:line="240" w:lineRule="auto"/>
              <w:jc w:val="center"/>
              <w:rPr>
                <w:rFonts w:ascii="Times New Roman" w:eastAsia="Times New Roman" w:hAnsi="Times New Roman" w:cs="Times New Roman"/>
                <w:sz w:val="20"/>
                <w:szCs w:val="20"/>
                <w:lang w:val="en-US" w:eastAsia="ru-RU"/>
              </w:rPr>
            </w:pPr>
            <w:r w:rsidRPr="0088414B">
              <w:rPr>
                <w:rFonts w:ascii="Times New Roman" w:eastAsia="Times New Roman" w:hAnsi="Times New Roman" w:cs="Times New Roman"/>
                <w:sz w:val="20"/>
                <w:szCs w:val="20"/>
                <w:lang w:eastAsia="ru-RU"/>
              </w:rPr>
              <w:t>202</w:t>
            </w:r>
            <w:r w:rsidRPr="0088414B">
              <w:rPr>
                <w:rFonts w:ascii="Times New Roman" w:eastAsia="Times New Roman" w:hAnsi="Times New Roman" w:cs="Times New Roman"/>
                <w:sz w:val="20"/>
                <w:szCs w:val="20"/>
                <w:lang w:val="en-US" w:eastAsia="ru-RU"/>
              </w:rPr>
              <w:t>1</w:t>
            </w:r>
          </w:p>
        </w:tc>
        <w:tc>
          <w:tcPr>
            <w:tcW w:w="2532" w:type="dxa"/>
          </w:tcPr>
          <w:p w:rsidR="0088414B" w:rsidRPr="0088414B" w:rsidRDefault="0088414B" w:rsidP="0088414B">
            <w:pPr>
              <w:widowControl w:val="0"/>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88414B">
              <w:rPr>
                <w:rFonts w:ascii="Times New Roman" w:eastAsia="Times New Roman" w:hAnsi="Times New Roman" w:cs="Times New Roman"/>
                <w:kern w:val="2"/>
                <w:sz w:val="24"/>
                <w:szCs w:val="24"/>
                <w:lang w:eastAsia="ru-RU"/>
              </w:rPr>
              <w:t>подготовка проектов решений, нормативных право</w:t>
            </w:r>
            <w:r w:rsidRPr="0088414B">
              <w:rPr>
                <w:rFonts w:ascii="Times New Roman" w:eastAsia="Times New Roman" w:hAnsi="Times New Roman" w:cs="Times New Roman"/>
                <w:kern w:val="2"/>
                <w:sz w:val="24"/>
                <w:szCs w:val="24"/>
                <w:lang w:eastAsia="ru-RU"/>
              </w:rPr>
              <w:softHyphen/>
              <w:t>вых актов Администрации Дубовского сельского поселения по вопросам органи</w:t>
            </w:r>
            <w:r w:rsidRPr="0088414B">
              <w:rPr>
                <w:rFonts w:ascii="Times New Roman" w:eastAsia="Times New Roman" w:hAnsi="Times New Roman" w:cs="Times New Roman"/>
                <w:kern w:val="2"/>
                <w:sz w:val="24"/>
                <w:szCs w:val="24"/>
                <w:lang w:eastAsia="ru-RU"/>
              </w:rPr>
              <w:softHyphen/>
              <w:t>зации бюджетного процесса</w:t>
            </w:r>
          </w:p>
        </w:tc>
        <w:tc>
          <w:tcPr>
            <w:tcW w:w="2354" w:type="dxa"/>
          </w:tcPr>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8414B">
              <w:rPr>
                <w:rFonts w:ascii="Times New Roman" w:eastAsia="Times New Roman" w:hAnsi="Times New Roman" w:cs="Times New Roman"/>
                <w:kern w:val="2"/>
                <w:sz w:val="24"/>
                <w:szCs w:val="28"/>
                <w:lang w:eastAsia="ru-RU"/>
              </w:rPr>
              <w:t xml:space="preserve">Принято решение от 15.06.2021 </w:t>
            </w:r>
            <w:r w:rsidRPr="0088414B">
              <w:rPr>
                <w:rFonts w:ascii="Times New Roman" w:eastAsia="Times New Roman" w:hAnsi="Times New Roman" w:cs="Times New Roman"/>
                <w:kern w:val="2"/>
                <w:sz w:val="24"/>
                <w:szCs w:val="20"/>
                <w:lang w:eastAsia="ru-RU"/>
              </w:rPr>
              <w:t xml:space="preserve">№ 163 </w:t>
            </w:r>
            <w:r w:rsidRPr="0088414B">
              <w:rPr>
                <w:rFonts w:ascii="Times New Roman" w:eastAsia="Times New Roman" w:hAnsi="Times New Roman" w:cs="Times New Roman"/>
                <w:bCs/>
                <w:sz w:val="24"/>
                <w:szCs w:val="20"/>
                <w:lang w:eastAsia="ru-RU"/>
              </w:rPr>
              <w:t>«О внесении изменений в Решение Собрания депутатов Дубовского сельского поселения от 03.03.2015 г. № 121 «</w:t>
            </w:r>
            <w:r w:rsidRPr="0088414B">
              <w:rPr>
                <w:rFonts w:ascii="Times New Roman" w:eastAsia="Times New Roman" w:hAnsi="Times New Roman" w:cs="Times New Roman"/>
                <w:sz w:val="24"/>
                <w:szCs w:val="20"/>
                <w:lang w:eastAsia="ru-RU"/>
              </w:rPr>
              <w:t>О бюджетном процессе в Дубовском сельском поселении</w:t>
            </w:r>
            <w:r w:rsidRPr="0088414B">
              <w:rPr>
                <w:rFonts w:ascii="Times New Roman" w:eastAsia="Times New Roman" w:hAnsi="Times New Roman" w:cs="Times New Roman"/>
                <w:bCs/>
                <w:sz w:val="24"/>
                <w:szCs w:val="20"/>
                <w:lang w:eastAsia="ru-RU"/>
              </w:rPr>
              <w:t>»</w:t>
            </w:r>
            <w:r w:rsidRPr="0088414B">
              <w:rPr>
                <w:rFonts w:ascii="Times New Roman" w:eastAsia="Times New Roman" w:hAnsi="Times New Roman" w:cs="Times New Roman"/>
                <w:kern w:val="2"/>
                <w:sz w:val="24"/>
                <w:szCs w:val="20"/>
                <w:lang w:eastAsia="ru-RU"/>
              </w:rPr>
              <w:t xml:space="preserve">. </w:t>
            </w:r>
          </w:p>
        </w:tc>
        <w:tc>
          <w:tcPr>
            <w:tcW w:w="1373" w:type="dxa"/>
          </w:tcPr>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0"/>
                <w:szCs w:val="20"/>
                <w:lang w:eastAsia="ru-RU"/>
              </w:rPr>
              <w:t>-</w:t>
            </w:r>
          </w:p>
        </w:tc>
      </w:tr>
      <w:tr w:rsidR="0088414B" w:rsidRPr="0088414B" w:rsidTr="0088414B">
        <w:tc>
          <w:tcPr>
            <w:tcW w:w="710" w:type="dxa"/>
          </w:tcPr>
          <w:p w:rsidR="0088414B" w:rsidRPr="0088414B" w:rsidRDefault="0088414B" w:rsidP="00884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0"/>
                <w:szCs w:val="20"/>
                <w:lang w:eastAsia="ru-RU"/>
              </w:rPr>
              <w:t>2.2</w:t>
            </w:r>
          </w:p>
        </w:tc>
        <w:tc>
          <w:tcPr>
            <w:tcW w:w="3129" w:type="dxa"/>
          </w:tcPr>
          <w:p w:rsidR="0088414B" w:rsidRPr="0088414B" w:rsidRDefault="0088414B" w:rsidP="0088414B">
            <w:pPr>
              <w:widowControl w:val="0"/>
              <w:autoSpaceDE w:val="0"/>
              <w:autoSpaceDN w:val="0"/>
              <w:adjustRightInd w:val="0"/>
              <w:spacing w:after="0" w:line="240" w:lineRule="auto"/>
              <w:rPr>
                <w:rFonts w:ascii="Times New Roman" w:eastAsia="Times New Roman" w:hAnsi="Times New Roman" w:cs="Times New Roman"/>
                <w:sz w:val="24"/>
                <w:szCs w:val="28"/>
                <w:lang w:eastAsia="ru-RU"/>
              </w:rPr>
            </w:pPr>
            <w:r w:rsidRPr="0088414B">
              <w:rPr>
                <w:rFonts w:ascii="Times New Roman" w:eastAsia="Times New Roman" w:hAnsi="Times New Roman" w:cs="Times New Roman"/>
                <w:sz w:val="24"/>
                <w:szCs w:val="28"/>
                <w:lang w:eastAsia="ru-RU"/>
              </w:rPr>
              <w:t>Основное мероприятие 2.2.</w:t>
            </w:r>
          </w:p>
          <w:p w:rsidR="0088414B" w:rsidRPr="0088414B" w:rsidRDefault="0088414B" w:rsidP="0088414B">
            <w:pPr>
              <w:widowControl w:val="0"/>
              <w:autoSpaceDE w:val="0"/>
              <w:autoSpaceDN w:val="0"/>
              <w:adjustRightInd w:val="0"/>
              <w:spacing w:after="0" w:line="240" w:lineRule="auto"/>
              <w:rPr>
                <w:rFonts w:ascii="Times New Roman" w:eastAsia="Times New Roman" w:hAnsi="Times New Roman" w:cs="Times New Roman"/>
                <w:bCs/>
                <w:sz w:val="20"/>
                <w:szCs w:val="20"/>
                <w:lang w:eastAsia="ru-RU"/>
              </w:rPr>
            </w:pPr>
            <w:r w:rsidRPr="0088414B">
              <w:rPr>
                <w:rFonts w:ascii="Times New Roman" w:eastAsia="Times New Roman" w:hAnsi="Times New Roman" w:cs="Times New Roman"/>
                <w:kern w:val="2"/>
                <w:sz w:val="24"/>
                <w:szCs w:val="24"/>
                <w:lang w:eastAsia="ru-RU"/>
              </w:rPr>
              <w:t>Обеспечение деятельности Администрации Дубовского сельского поселения</w:t>
            </w:r>
          </w:p>
        </w:tc>
        <w:tc>
          <w:tcPr>
            <w:tcW w:w="1984" w:type="dxa"/>
          </w:tcPr>
          <w:p w:rsidR="0088414B" w:rsidRPr="0088414B" w:rsidRDefault="0088414B" w:rsidP="0088414B">
            <w:pPr>
              <w:spacing w:after="0" w:line="240" w:lineRule="auto"/>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Cs w:val="20"/>
                <w:lang w:eastAsia="ru-RU"/>
              </w:rPr>
              <w:t>Администрация Дубовского сельского поселения</w:t>
            </w:r>
          </w:p>
        </w:tc>
        <w:tc>
          <w:tcPr>
            <w:tcW w:w="1417" w:type="dxa"/>
          </w:tcPr>
          <w:p w:rsidR="0088414B" w:rsidRPr="0088414B" w:rsidRDefault="0088414B" w:rsidP="0088414B">
            <w:pPr>
              <w:spacing w:after="0" w:line="240" w:lineRule="auto"/>
              <w:jc w:val="center"/>
              <w:rPr>
                <w:rFonts w:ascii="Times New Roman" w:eastAsia="Times New Roman" w:hAnsi="Times New Roman" w:cs="Times New Roman"/>
                <w:sz w:val="20"/>
                <w:szCs w:val="20"/>
                <w:lang w:val="en-US" w:eastAsia="ru-RU"/>
              </w:rPr>
            </w:pPr>
            <w:r w:rsidRPr="0088414B">
              <w:rPr>
                <w:rFonts w:ascii="Times New Roman" w:eastAsia="Times New Roman" w:hAnsi="Times New Roman" w:cs="Times New Roman"/>
                <w:sz w:val="20"/>
                <w:szCs w:val="20"/>
                <w:lang w:eastAsia="ru-RU"/>
              </w:rPr>
              <w:t>202</w:t>
            </w:r>
            <w:r w:rsidRPr="0088414B">
              <w:rPr>
                <w:rFonts w:ascii="Times New Roman" w:eastAsia="Times New Roman" w:hAnsi="Times New Roman" w:cs="Times New Roman"/>
                <w:sz w:val="20"/>
                <w:szCs w:val="20"/>
                <w:lang w:val="en-US" w:eastAsia="ru-RU"/>
              </w:rPr>
              <w:t>1</w:t>
            </w:r>
          </w:p>
        </w:tc>
        <w:tc>
          <w:tcPr>
            <w:tcW w:w="1122" w:type="dxa"/>
          </w:tcPr>
          <w:p w:rsidR="0088414B" w:rsidRPr="0088414B" w:rsidRDefault="0088414B" w:rsidP="0088414B">
            <w:pPr>
              <w:spacing w:after="0" w:line="240" w:lineRule="auto"/>
              <w:jc w:val="center"/>
              <w:rPr>
                <w:rFonts w:ascii="Times New Roman" w:eastAsia="Times New Roman" w:hAnsi="Times New Roman" w:cs="Times New Roman"/>
                <w:sz w:val="20"/>
                <w:szCs w:val="20"/>
                <w:lang w:val="en-US" w:eastAsia="ru-RU"/>
              </w:rPr>
            </w:pPr>
            <w:r w:rsidRPr="0088414B">
              <w:rPr>
                <w:rFonts w:ascii="Times New Roman" w:eastAsia="Times New Roman" w:hAnsi="Times New Roman" w:cs="Times New Roman"/>
                <w:sz w:val="20"/>
                <w:szCs w:val="20"/>
                <w:lang w:eastAsia="ru-RU"/>
              </w:rPr>
              <w:t>202</w:t>
            </w:r>
            <w:r w:rsidRPr="0088414B">
              <w:rPr>
                <w:rFonts w:ascii="Times New Roman" w:eastAsia="Times New Roman" w:hAnsi="Times New Roman" w:cs="Times New Roman"/>
                <w:sz w:val="20"/>
                <w:szCs w:val="20"/>
                <w:lang w:val="en-US" w:eastAsia="ru-RU"/>
              </w:rPr>
              <w:t>1</w:t>
            </w:r>
          </w:p>
        </w:tc>
        <w:tc>
          <w:tcPr>
            <w:tcW w:w="1080" w:type="dxa"/>
          </w:tcPr>
          <w:p w:rsidR="0088414B" w:rsidRPr="0088414B" w:rsidRDefault="0088414B" w:rsidP="0088414B">
            <w:pPr>
              <w:spacing w:after="0" w:line="240" w:lineRule="auto"/>
              <w:jc w:val="center"/>
              <w:rPr>
                <w:rFonts w:ascii="Times New Roman" w:eastAsia="Times New Roman" w:hAnsi="Times New Roman" w:cs="Times New Roman"/>
                <w:sz w:val="20"/>
                <w:szCs w:val="20"/>
                <w:lang w:val="en-US" w:eastAsia="ru-RU"/>
              </w:rPr>
            </w:pPr>
            <w:r w:rsidRPr="0088414B">
              <w:rPr>
                <w:rFonts w:ascii="Times New Roman" w:eastAsia="Times New Roman" w:hAnsi="Times New Roman" w:cs="Times New Roman"/>
                <w:sz w:val="20"/>
                <w:szCs w:val="20"/>
                <w:lang w:eastAsia="ru-RU"/>
              </w:rPr>
              <w:t>20</w:t>
            </w:r>
            <w:r w:rsidRPr="0088414B">
              <w:rPr>
                <w:rFonts w:ascii="Times New Roman" w:eastAsia="Times New Roman" w:hAnsi="Times New Roman" w:cs="Times New Roman"/>
                <w:sz w:val="20"/>
                <w:szCs w:val="20"/>
                <w:lang w:val="en-US" w:eastAsia="ru-RU"/>
              </w:rPr>
              <w:t>21</w:t>
            </w:r>
          </w:p>
        </w:tc>
        <w:tc>
          <w:tcPr>
            <w:tcW w:w="2532" w:type="dxa"/>
          </w:tcPr>
          <w:p w:rsidR="0088414B" w:rsidRPr="0088414B" w:rsidRDefault="0088414B" w:rsidP="0088414B">
            <w:pPr>
              <w:widowControl w:val="0"/>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88414B">
              <w:rPr>
                <w:rFonts w:ascii="Times New Roman" w:eastAsia="Times New Roman" w:hAnsi="Times New Roman" w:cs="Times New Roman"/>
                <w:kern w:val="2"/>
                <w:sz w:val="24"/>
                <w:szCs w:val="24"/>
                <w:lang w:eastAsia="ru-RU"/>
              </w:rPr>
              <w:t>обеспечение реализа</w:t>
            </w:r>
            <w:r w:rsidRPr="0088414B">
              <w:rPr>
                <w:rFonts w:ascii="Times New Roman" w:eastAsia="Times New Roman" w:hAnsi="Times New Roman" w:cs="Times New Roman"/>
                <w:kern w:val="2"/>
                <w:sz w:val="24"/>
                <w:szCs w:val="24"/>
                <w:lang w:eastAsia="ru-RU"/>
              </w:rPr>
              <w:softHyphen/>
              <w:t>ции управ</w:t>
            </w:r>
            <w:r w:rsidRPr="0088414B">
              <w:rPr>
                <w:rFonts w:ascii="Times New Roman" w:eastAsia="Times New Roman" w:hAnsi="Times New Roman" w:cs="Times New Roman"/>
                <w:kern w:val="2"/>
                <w:sz w:val="24"/>
                <w:szCs w:val="24"/>
                <w:lang w:eastAsia="ru-RU"/>
              </w:rPr>
              <w:softHyphen/>
              <w:t>ленческой и органи</w:t>
            </w:r>
            <w:r w:rsidRPr="0088414B">
              <w:rPr>
                <w:rFonts w:ascii="Times New Roman" w:eastAsia="Times New Roman" w:hAnsi="Times New Roman" w:cs="Times New Roman"/>
                <w:kern w:val="2"/>
                <w:sz w:val="24"/>
                <w:szCs w:val="24"/>
                <w:lang w:eastAsia="ru-RU"/>
              </w:rPr>
              <w:softHyphen/>
              <w:t>зационной деятель</w:t>
            </w:r>
            <w:r w:rsidRPr="0088414B">
              <w:rPr>
                <w:rFonts w:ascii="Times New Roman" w:eastAsia="Times New Roman" w:hAnsi="Times New Roman" w:cs="Times New Roman"/>
                <w:kern w:val="2"/>
                <w:sz w:val="24"/>
                <w:szCs w:val="24"/>
                <w:lang w:eastAsia="ru-RU"/>
              </w:rPr>
              <w:softHyphen/>
              <w:t>ности аппарата управления в целях повышения эффек</w:t>
            </w:r>
            <w:r w:rsidRPr="0088414B">
              <w:rPr>
                <w:rFonts w:ascii="Times New Roman" w:eastAsia="Times New Roman" w:hAnsi="Times New Roman" w:cs="Times New Roman"/>
                <w:kern w:val="2"/>
                <w:sz w:val="24"/>
                <w:szCs w:val="24"/>
                <w:lang w:eastAsia="ru-RU"/>
              </w:rPr>
              <w:softHyphen/>
              <w:t>тивности исполне</w:t>
            </w:r>
            <w:r w:rsidRPr="0088414B">
              <w:rPr>
                <w:rFonts w:ascii="Times New Roman" w:eastAsia="Times New Roman" w:hAnsi="Times New Roman" w:cs="Times New Roman"/>
                <w:kern w:val="2"/>
                <w:sz w:val="24"/>
                <w:szCs w:val="24"/>
                <w:lang w:eastAsia="ru-RU"/>
              </w:rPr>
              <w:softHyphen/>
              <w:t>ния муниципальных функций</w:t>
            </w:r>
          </w:p>
        </w:tc>
        <w:tc>
          <w:tcPr>
            <w:tcW w:w="2354" w:type="dxa"/>
          </w:tcPr>
          <w:p w:rsidR="0088414B" w:rsidRPr="0088414B" w:rsidRDefault="0088414B" w:rsidP="0088414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8414B">
              <w:rPr>
                <w:rFonts w:ascii="Times New Roman" w:eastAsia="Times New Roman" w:hAnsi="Times New Roman" w:cs="Times New Roman"/>
                <w:kern w:val="2"/>
                <w:sz w:val="24"/>
                <w:szCs w:val="24"/>
                <w:lang w:eastAsia="ru-RU"/>
              </w:rPr>
              <w:t>Обеспечена реализа</w:t>
            </w:r>
            <w:r w:rsidRPr="0088414B">
              <w:rPr>
                <w:rFonts w:ascii="Times New Roman" w:eastAsia="Times New Roman" w:hAnsi="Times New Roman" w:cs="Times New Roman"/>
                <w:kern w:val="2"/>
                <w:sz w:val="24"/>
                <w:szCs w:val="24"/>
                <w:lang w:eastAsia="ru-RU"/>
              </w:rPr>
              <w:softHyphen/>
              <w:t>ция управ</w:t>
            </w:r>
            <w:r w:rsidRPr="0088414B">
              <w:rPr>
                <w:rFonts w:ascii="Times New Roman" w:eastAsia="Times New Roman" w:hAnsi="Times New Roman" w:cs="Times New Roman"/>
                <w:kern w:val="2"/>
                <w:sz w:val="24"/>
                <w:szCs w:val="24"/>
                <w:lang w:eastAsia="ru-RU"/>
              </w:rPr>
              <w:softHyphen/>
              <w:t>ленческой и органи</w:t>
            </w:r>
            <w:r w:rsidRPr="0088414B">
              <w:rPr>
                <w:rFonts w:ascii="Times New Roman" w:eastAsia="Times New Roman" w:hAnsi="Times New Roman" w:cs="Times New Roman"/>
                <w:kern w:val="2"/>
                <w:sz w:val="24"/>
                <w:szCs w:val="24"/>
                <w:lang w:eastAsia="ru-RU"/>
              </w:rPr>
              <w:softHyphen/>
              <w:t>зационной деятель</w:t>
            </w:r>
            <w:r w:rsidRPr="0088414B">
              <w:rPr>
                <w:rFonts w:ascii="Times New Roman" w:eastAsia="Times New Roman" w:hAnsi="Times New Roman" w:cs="Times New Roman"/>
                <w:kern w:val="2"/>
                <w:sz w:val="24"/>
                <w:szCs w:val="24"/>
                <w:lang w:eastAsia="ru-RU"/>
              </w:rPr>
              <w:softHyphen/>
              <w:t>ности аппарата управления в целях повышения эффек</w:t>
            </w:r>
            <w:r w:rsidRPr="0088414B">
              <w:rPr>
                <w:rFonts w:ascii="Times New Roman" w:eastAsia="Times New Roman" w:hAnsi="Times New Roman" w:cs="Times New Roman"/>
                <w:kern w:val="2"/>
                <w:sz w:val="24"/>
                <w:szCs w:val="24"/>
                <w:lang w:eastAsia="ru-RU"/>
              </w:rPr>
              <w:softHyphen/>
              <w:t>тивности исполне</w:t>
            </w:r>
            <w:r w:rsidRPr="0088414B">
              <w:rPr>
                <w:rFonts w:ascii="Times New Roman" w:eastAsia="Times New Roman" w:hAnsi="Times New Roman" w:cs="Times New Roman"/>
                <w:kern w:val="2"/>
                <w:sz w:val="24"/>
                <w:szCs w:val="24"/>
                <w:lang w:eastAsia="ru-RU"/>
              </w:rPr>
              <w:softHyphen/>
              <w:t xml:space="preserve">ния муниципальных функций </w:t>
            </w:r>
          </w:p>
        </w:tc>
        <w:tc>
          <w:tcPr>
            <w:tcW w:w="1373" w:type="dxa"/>
          </w:tcPr>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0"/>
                <w:szCs w:val="20"/>
                <w:lang w:eastAsia="ru-RU"/>
              </w:rPr>
              <w:t>-</w:t>
            </w:r>
          </w:p>
        </w:tc>
      </w:tr>
      <w:tr w:rsidR="0088414B" w:rsidRPr="0088414B" w:rsidTr="0088414B">
        <w:tc>
          <w:tcPr>
            <w:tcW w:w="15701" w:type="dxa"/>
            <w:gridSpan w:val="9"/>
          </w:tcPr>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8414B">
              <w:rPr>
                <w:rFonts w:ascii="Times New Roman" w:eastAsia="Times New Roman" w:hAnsi="Times New Roman" w:cs="Times New Roman"/>
                <w:bCs/>
                <w:kern w:val="2"/>
                <w:sz w:val="24"/>
                <w:szCs w:val="24"/>
                <w:lang w:eastAsia="ru-RU"/>
              </w:rPr>
              <w:t xml:space="preserve">Подпрограмма 3. «Управление муниципальным долгом </w:t>
            </w:r>
            <w:r w:rsidRPr="0088414B">
              <w:rPr>
                <w:rFonts w:ascii="Times New Roman" w:eastAsia="Times New Roman" w:hAnsi="Times New Roman" w:cs="Times New Roman"/>
                <w:kern w:val="2"/>
                <w:sz w:val="24"/>
                <w:szCs w:val="24"/>
                <w:lang w:eastAsia="ru-RU"/>
              </w:rPr>
              <w:t>Дубовского сельского поселения</w:t>
            </w:r>
            <w:r w:rsidRPr="0088414B">
              <w:rPr>
                <w:rFonts w:ascii="Times New Roman" w:eastAsia="Times New Roman" w:hAnsi="Times New Roman" w:cs="Times New Roman"/>
                <w:bCs/>
                <w:kern w:val="2"/>
                <w:sz w:val="24"/>
                <w:szCs w:val="24"/>
                <w:lang w:eastAsia="ru-RU"/>
              </w:rPr>
              <w:t>»</w:t>
            </w:r>
          </w:p>
        </w:tc>
      </w:tr>
      <w:tr w:rsidR="0088414B" w:rsidRPr="0088414B" w:rsidTr="0088414B">
        <w:tc>
          <w:tcPr>
            <w:tcW w:w="710" w:type="dxa"/>
          </w:tcPr>
          <w:p w:rsidR="0088414B" w:rsidRPr="0088414B" w:rsidRDefault="0088414B" w:rsidP="00884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0"/>
                <w:szCs w:val="20"/>
                <w:lang w:eastAsia="ru-RU"/>
              </w:rPr>
              <w:t>3.1</w:t>
            </w:r>
          </w:p>
        </w:tc>
        <w:tc>
          <w:tcPr>
            <w:tcW w:w="3129" w:type="dxa"/>
          </w:tcPr>
          <w:p w:rsidR="0088414B" w:rsidRPr="0088414B" w:rsidRDefault="0088414B" w:rsidP="0088414B">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r w:rsidRPr="0088414B">
              <w:rPr>
                <w:rFonts w:ascii="Times New Roman" w:eastAsia="Times New Roman" w:hAnsi="Times New Roman" w:cs="Times New Roman"/>
                <w:sz w:val="24"/>
                <w:szCs w:val="20"/>
                <w:lang w:eastAsia="ru-RU"/>
              </w:rPr>
              <w:t>Основное мероприятие 3.1.</w:t>
            </w:r>
          </w:p>
          <w:p w:rsidR="0088414B" w:rsidRPr="0088414B" w:rsidRDefault="0088414B" w:rsidP="0088414B">
            <w:pPr>
              <w:widowControl w:val="0"/>
              <w:autoSpaceDE w:val="0"/>
              <w:autoSpaceDN w:val="0"/>
              <w:adjustRightInd w:val="0"/>
              <w:spacing w:after="0" w:line="240" w:lineRule="auto"/>
              <w:rPr>
                <w:rFonts w:ascii="Times New Roman" w:eastAsia="Times New Roman" w:hAnsi="Times New Roman" w:cs="Times New Roman"/>
                <w:bCs/>
                <w:sz w:val="20"/>
                <w:szCs w:val="20"/>
                <w:lang w:eastAsia="ru-RU"/>
              </w:rPr>
            </w:pPr>
            <w:r w:rsidRPr="0088414B">
              <w:rPr>
                <w:rFonts w:ascii="Times New Roman" w:eastAsia="Times New Roman" w:hAnsi="Times New Roman" w:cs="Times New Roman"/>
                <w:kern w:val="2"/>
                <w:sz w:val="24"/>
                <w:szCs w:val="24"/>
                <w:lang w:eastAsia="ru-RU"/>
              </w:rPr>
              <w:t>Обеспечение проведения еди</w:t>
            </w:r>
            <w:r w:rsidRPr="0088414B">
              <w:rPr>
                <w:rFonts w:ascii="Times New Roman" w:eastAsia="Times New Roman" w:hAnsi="Times New Roman" w:cs="Times New Roman"/>
                <w:kern w:val="2"/>
                <w:sz w:val="24"/>
                <w:szCs w:val="24"/>
                <w:lang w:eastAsia="ru-RU"/>
              </w:rPr>
              <w:softHyphen/>
              <w:t>ной политики муниципальных заимствований Дубовского сельского поселения, управления муниципальным долгом в соответ</w:t>
            </w:r>
            <w:r w:rsidRPr="0088414B">
              <w:rPr>
                <w:rFonts w:ascii="Times New Roman" w:eastAsia="Times New Roman" w:hAnsi="Times New Roman" w:cs="Times New Roman"/>
                <w:kern w:val="2"/>
                <w:sz w:val="24"/>
                <w:szCs w:val="24"/>
                <w:lang w:eastAsia="ru-RU"/>
              </w:rPr>
              <w:softHyphen/>
              <w:t xml:space="preserve">ствии с Бюджетным </w:t>
            </w:r>
            <w:hyperlink r:id="rId24" w:history="1">
              <w:r w:rsidRPr="0088414B">
                <w:rPr>
                  <w:rFonts w:ascii="Times New Roman" w:eastAsia="Times New Roman" w:hAnsi="Times New Roman" w:cs="Times New Roman"/>
                  <w:kern w:val="2"/>
                  <w:sz w:val="24"/>
                  <w:szCs w:val="24"/>
                  <w:lang w:eastAsia="ru-RU"/>
                </w:rPr>
                <w:t>кодексом</w:t>
              </w:r>
            </w:hyperlink>
            <w:r w:rsidRPr="0088414B">
              <w:rPr>
                <w:rFonts w:ascii="Times New Roman" w:eastAsia="Times New Roman" w:hAnsi="Times New Roman" w:cs="Times New Roman"/>
                <w:kern w:val="2"/>
                <w:sz w:val="24"/>
                <w:szCs w:val="24"/>
                <w:lang w:eastAsia="ru-RU"/>
              </w:rPr>
              <w:t xml:space="preserve"> Российской </w:t>
            </w:r>
            <w:r w:rsidRPr="0088414B">
              <w:rPr>
                <w:rFonts w:ascii="Times New Roman" w:eastAsia="Times New Roman" w:hAnsi="Times New Roman" w:cs="Times New Roman"/>
                <w:kern w:val="2"/>
                <w:sz w:val="24"/>
                <w:szCs w:val="24"/>
                <w:lang w:eastAsia="ru-RU"/>
              </w:rPr>
              <w:lastRenderedPageBreak/>
              <w:t>Федерации</w:t>
            </w:r>
          </w:p>
        </w:tc>
        <w:tc>
          <w:tcPr>
            <w:tcW w:w="1984" w:type="dxa"/>
          </w:tcPr>
          <w:p w:rsidR="0088414B" w:rsidRPr="0088414B" w:rsidRDefault="0088414B" w:rsidP="0088414B">
            <w:pPr>
              <w:spacing w:after="0" w:line="240" w:lineRule="auto"/>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Cs w:val="20"/>
                <w:lang w:eastAsia="ru-RU"/>
              </w:rPr>
              <w:lastRenderedPageBreak/>
              <w:t>Администрация Дубовского сельского поселения</w:t>
            </w:r>
          </w:p>
        </w:tc>
        <w:tc>
          <w:tcPr>
            <w:tcW w:w="1417" w:type="dxa"/>
          </w:tcPr>
          <w:p w:rsidR="0088414B" w:rsidRPr="0088414B" w:rsidRDefault="0088414B" w:rsidP="0088414B">
            <w:pPr>
              <w:spacing w:after="0" w:line="240" w:lineRule="auto"/>
              <w:jc w:val="center"/>
              <w:rPr>
                <w:rFonts w:ascii="Times New Roman" w:eastAsia="Times New Roman" w:hAnsi="Times New Roman" w:cs="Times New Roman"/>
                <w:sz w:val="20"/>
                <w:szCs w:val="20"/>
                <w:lang w:val="en-US" w:eastAsia="ru-RU"/>
              </w:rPr>
            </w:pPr>
            <w:r w:rsidRPr="0088414B">
              <w:rPr>
                <w:rFonts w:ascii="Times New Roman" w:eastAsia="Times New Roman" w:hAnsi="Times New Roman" w:cs="Times New Roman"/>
                <w:sz w:val="20"/>
                <w:szCs w:val="20"/>
                <w:lang w:eastAsia="ru-RU"/>
              </w:rPr>
              <w:t>202</w:t>
            </w:r>
            <w:r w:rsidRPr="0088414B">
              <w:rPr>
                <w:rFonts w:ascii="Times New Roman" w:eastAsia="Times New Roman" w:hAnsi="Times New Roman" w:cs="Times New Roman"/>
                <w:sz w:val="20"/>
                <w:szCs w:val="20"/>
                <w:lang w:val="en-US" w:eastAsia="ru-RU"/>
              </w:rPr>
              <w:t>1</w:t>
            </w:r>
          </w:p>
        </w:tc>
        <w:tc>
          <w:tcPr>
            <w:tcW w:w="1122" w:type="dxa"/>
          </w:tcPr>
          <w:p w:rsidR="0088414B" w:rsidRPr="0088414B" w:rsidRDefault="0088414B" w:rsidP="0088414B">
            <w:pPr>
              <w:spacing w:after="0" w:line="240" w:lineRule="auto"/>
              <w:jc w:val="center"/>
              <w:rPr>
                <w:rFonts w:ascii="Times New Roman" w:eastAsia="Times New Roman" w:hAnsi="Times New Roman" w:cs="Times New Roman"/>
                <w:sz w:val="20"/>
                <w:szCs w:val="20"/>
                <w:lang w:val="en-US" w:eastAsia="ru-RU"/>
              </w:rPr>
            </w:pPr>
            <w:r w:rsidRPr="0088414B">
              <w:rPr>
                <w:rFonts w:ascii="Times New Roman" w:eastAsia="Times New Roman" w:hAnsi="Times New Roman" w:cs="Times New Roman"/>
                <w:sz w:val="20"/>
                <w:szCs w:val="20"/>
                <w:lang w:eastAsia="ru-RU"/>
              </w:rPr>
              <w:t>202</w:t>
            </w:r>
            <w:r w:rsidRPr="0088414B">
              <w:rPr>
                <w:rFonts w:ascii="Times New Roman" w:eastAsia="Times New Roman" w:hAnsi="Times New Roman" w:cs="Times New Roman"/>
                <w:sz w:val="20"/>
                <w:szCs w:val="20"/>
                <w:lang w:val="en-US" w:eastAsia="ru-RU"/>
              </w:rPr>
              <w:t>1</w:t>
            </w:r>
          </w:p>
        </w:tc>
        <w:tc>
          <w:tcPr>
            <w:tcW w:w="1080" w:type="dxa"/>
          </w:tcPr>
          <w:p w:rsidR="0088414B" w:rsidRPr="0088414B" w:rsidRDefault="0088414B" w:rsidP="0088414B">
            <w:pPr>
              <w:spacing w:after="0" w:line="240" w:lineRule="auto"/>
              <w:jc w:val="center"/>
              <w:rPr>
                <w:rFonts w:ascii="Times New Roman" w:eastAsia="Times New Roman" w:hAnsi="Times New Roman" w:cs="Times New Roman"/>
                <w:sz w:val="20"/>
                <w:szCs w:val="20"/>
                <w:lang w:val="en-US" w:eastAsia="ru-RU"/>
              </w:rPr>
            </w:pPr>
            <w:r w:rsidRPr="0088414B">
              <w:rPr>
                <w:rFonts w:ascii="Times New Roman" w:eastAsia="Times New Roman" w:hAnsi="Times New Roman" w:cs="Times New Roman"/>
                <w:sz w:val="20"/>
                <w:szCs w:val="20"/>
                <w:lang w:eastAsia="ru-RU"/>
              </w:rPr>
              <w:t>20</w:t>
            </w:r>
            <w:r w:rsidRPr="0088414B">
              <w:rPr>
                <w:rFonts w:ascii="Times New Roman" w:eastAsia="Times New Roman" w:hAnsi="Times New Roman" w:cs="Times New Roman"/>
                <w:sz w:val="20"/>
                <w:szCs w:val="20"/>
                <w:lang w:val="en-US" w:eastAsia="ru-RU"/>
              </w:rPr>
              <w:t>21</w:t>
            </w:r>
          </w:p>
        </w:tc>
        <w:tc>
          <w:tcPr>
            <w:tcW w:w="2532" w:type="dxa"/>
          </w:tcPr>
          <w:p w:rsidR="0088414B" w:rsidRPr="0088414B" w:rsidRDefault="0088414B" w:rsidP="0088414B">
            <w:pPr>
              <w:widowControl w:val="0"/>
              <w:autoSpaceDE w:val="0"/>
              <w:autoSpaceDN w:val="0"/>
              <w:adjustRightInd w:val="0"/>
              <w:spacing w:after="0" w:line="228" w:lineRule="auto"/>
              <w:jc w:val="both"/>
              <w:rPr>
                <w:rFonts w:ascii="Times New Roman" w:eastAsia="Times New Roman" w:hAnsi="Times New Roman" w:cs="Times New Roman"/>
                <w:kern w:val="2"/>
                <w:sz w:val="24"/>
                <w:szCs w:val="24"/>
                <w:lang w:eastAsia="ru-RU"/>
              </w:rPr>
            </w:pPr>
            <w:r w:rsidRPr="0088414B">
              <w:rPr>
                <w:rFonts w:ascii="Times New Roman" w:eastAsia="Times New Roman" w:hAnsi="Times New Roman" w:cs="Times New Roman"/>
                <w:kern w:val="2"/>
                <w:sz w:val="24"/>
                <w:szCs w:val="24"/>
                <w:lang w:eastAsia="ru-RU"/>
              </w:rPr>
              <w:t>сохранение объема муниципального долга Дубовского сельского поселения в пределах нормативов, установ</w:t>
            </w:r>
            <w:r w:rsidRPr="0088414B">
              <w:rPr>
                <w:rFonts w:ascii="Times New Roman" w:eastAsia="Times New Roman" w:hAnsi="Times New Roman" w:cs="Times New Roman"/>
                <w:kern w:val="2"/>
                <w:sz w:val="24"/>
                <w:szCs w:val="24"/>
                <w:lang w:eastAsia="ru-RU"/>
              </w:rPr>
              <w:softHyphen/>
              <w:t>ленных Бюджетным кодексом Российской Федерации</w:t>
            </w:r>
          </w:p>
        </w:tc>
        <w:tc>
          <w:tcPr>
            <w:tcW w:w="2354" w:type="dxa"/>
          </w:tcPr>
          <w:p w:rsidR="0088414B" w:rsidRPr="0088414B" w:rsidRDefault="0088414B" w:rsidP="00884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8414B">
              <w:rPr>
                <w:rFonts w:ascii="Times New Roman" w:eastAsia="Times New Roman" w:hAnsi="Times New Roman" w:cs="Times New Roman"/>
                <w:kern w:val="2"/>
                <w:sz w:val="24"/>
                <w:szCs w:val="24"/>
                <w:lang w:eastAsia="ru-RU"/>
              </w:rPr>
              <w:t>объем муниципального долга Дубовского сельского поселения сохранен в пределах нормативов, установ</w:t>
            </w:r>
            <w:r w:rsidRPr="0088414B">
              <w:rPr>
                <w:rFonts w:ascii="Times New Roman" w:eastAsia="Times New Roman" w:hAnsi="Times New Roman" w:cs="Times New Roman"/>
                <w:kern w:val="2"/>
                <w:sz w:val="24"/>
                <w:szCs w:val="24"/>
                <w:lang w:eastAsia="ru-RU"/>
              </w:rPr>
              <w:softHyphen/>
              <w:t xml:space="preserve">ленных Бюджетным кодексом Российской </w:t>
            </w:r>
            <w:r w:rsidRPr="0088414B">
              <w:rPr>
                <w:rFonts w:ascii="Times New Roman" w:eastAsia="Times New Roman" w:hAnsi="Times New Roman" w:cs="Times New Roman"/>
                <w:kern w:val="2"/>
                <w:sz w:val="24"/>
                <w:szCs w:val="24"/>
                <w:lang w:eastAsia="ru-RU"/>
              </w:rPr>
              <w:lastRenderedPageBreak/>
              <w:t>Федерации</w:t>
            </w:r>
          </w:p>
        </w:tc>
        <w:tc>
          <w:tcPr>
            <w:tcW w:w="1373" w:type="dxa"/>
          </w:tcPr>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88414B" w:rsidRPr="0088414B" w:rsidTr="0088414B">
        <w:tc>
          <w:tcPr>
            <w:tcW w:w="710" w:type="dxa"/>
          </w:tcPr>
          <w:p w:rsidR="0088414B" w:rsidRPr="0088414B" w:rsidRDefault="0088414B" w:rsidP="00884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0"/>
                <w:szCs w:val="20"/>
                <w:lang w:eastAsia="ru-RU"/>
              </w:rPr>
              <w:lastRenderedPageBreak/>
              <w:t>3.2</w:t>
            </w:r>
          </w:p>
        </w:tc>
        <w:tc>
          <w:tcPr>
            <w:tcW w:w="3129" w:type="dxa"/>
          </w:tcPr>
          <w:p w:rsidR="0088414B" w:rsidRPr="0088414B" w:rsidRDefault="0088414B" w:rsidP="0088414B">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r w:rsidRPr="0088414B">
              <w:rPr>
                <w:rFonts w:ascii="Times New Roman" w:eastAsia="Times New Roman" w:hAnsi="Times New Roman" w:cs="Times New Roman"/>
                <w:sz w:val="24"/>
                <w:szCs w:val="20"/>
                <w:lang w:eastAsia="ru-RU"/>
              </w:rPr>
              <w:t>Основное мероприятие 3.2.</w:t>
            </w:r>
          </w:p>
          <w:p w:rsidR="0088414B" w:rsidRPr="0088414B" w:rsidRDefault="0088414B" w:rsidP="0088414B">
            <w:pPr>
              <w:widowControl w:val="0"/>
              <w:autoSpaceDE w:val="0"/>
              <w:autoSpaceDN w:val="0"/>
              <w:adjustRightInd w:val="0"/>
              <w:spacing w:after="0" w:line="240" w:lineRule="auto"/>
              <w:rPr>
                <w:rFonts w:ascii="Times New Roman" w:eastAsia="Times New Roman" w:hAnsi="Times New Roman" w:cs="Times New Roman"/>
                <w:bCs/>
                <w:sz w:val="20"/>
                <w:szCs w:val="20"/>
                <w:lang w:eastAsia="ru-RU"/>
              </w:rPr>
            </w:pPr>
            <w:r w:rsidRPr="0088414B">
              <w:rPr>
                <w:rFonts w:ascii="Times New Roman" w:eastAsia="Times New Roman" w:hAnsi="Times New Roman" w:cs="Times New Roman"/>
                <w:kern w:val="2"/>
                <w:sz w:val="24"/>
                <w:szCs w:val="24"/>
                <w:lang w:eastAsia="ru-RU"/>
              </w:rPr>
              <w:t>Планирование бюджетных ас</w:t>
            </w:r>
            <w:r w:rsidRPr="0088414B">
              <w:rPr>
                <w:rFonts w:ascii="Times New Roman" w:eastAsia="Times New Roman" w:hAnsi="Times New Roman" w:cs="Times New Roman"/>
                <w:kern w:val="2"/>
                <w:sz w:val="24"/>
                <w:szCs w:val="24"/>
                <w:lang w:eastAsia="ru-RU"/>
              </w:rPr>
              <w:softHyphen/>
              <w:t>сигнований на обслуживание муниципального долга Дубовского сельского поселения</w:t>
            </w:r>
          </w:p>
        </w:tc>
        <w:tc>
          <w:tcPr>
            <w:tcW w:w="1984" w:type="dxa"/>
          </w:tcPr>
          <w:p w:rsidR="0088414B" w:rsidRPr="0088414B" w:rsidRDefault="0088414B" w:rsidP="0088414B">
            <w:pPr>
              <w:spacing w:after="0" w:line="240" w:lineRule="auto"/>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Cs w:val="20"/>
                <w:lang w:eastAsia="ru-RU"/>
              </w:rPr>
              <w:t>Администрация Дубовского сельского поселения</w:t>
            </w:r>
          </w:p>
        </w:tc>
        <w:tc>
          <w:tcPr>
            <w:tcW w:w="1417" w:type="dxa"/>
          </w:tcPr>
          <w:p w:rsidR="0088414B" w:rsidRPr="0088414B" w:rsidRDefault="0088414B" w:rsidP="0088414B">
            <w:pPr>
              <w:spacing w:after="0" w:line="240" w:lineRule="auto"/>
              <w:jc w:val="center"/>
              <w:rPr>
                <w:rFonts w:ascii="Times New Roman" w:eastAsia="Times New Roman" w:hAnsi="Times New Roman" w:cs="Times New Roman"/>
                <w:sz w:val="20"/>
                <w:szCs w:val="20"/>
                <w:lang w:val="en-US" w:eastAsia="ru-RU"/>
              </w:rPr>
            </w:pPr>
            <w:r w:rsidRPr="0088414B">
              <w:rPr>
                <w:rFonts w:ascii="Times New Roman" w:eastAsia="Times New Roman" w:hAnsi="Times New Roman" w:cs="Times New Roman"/>
                <w:sz w:val="20"/>
                <w:szCs w:val="20"/>
                <w:lang w:eastAsia="ru-RU"/>
              </w:rPr>
              <w:t>202</w:t>
            </w:r>
            <w:r w:rsidRPr="0088414B">
              <w:rPr>
                <w:rFonts w:ascii="Times New Roman" w:eastAsia="Times New Roman" w:hAnsi="Times New Roman" w:cs="Times New Roman"/>
                <w:sz w:val="20"/>
                <w:szCs w:val="20"/>
                <w:lang w:val="en-US" w:eastAsia="ru-RU"/>
              </w:rPr>
              <w:t>1</w:t>
            </w:r>
          </w:p>
        </w:tc>
        <w:tc>
          <w:tcPr>
            <w:tcW w:w="1122" w:type="dxa"/>
          </w:tcPr>
          <w:p w:rsidR="0088414B" w:rsidRPr="0088414B" w:rsidRDefault="0088414B" w:rsidP="0088414B">
            <w:pPr>
              <w:spacing w:after="0" w:line="240" w:lineRule="auto"/>
              <w:jc w:val="center"/>
              <w:rPr>
                <w:rFonts w:ascii="Times New Roman" w:eastAsia="Times New Roman" w:hAnsi="Times New Roman" w:cs="Times New Roman"/>
                <w:sz w:val="20"/>
                <w:szCs w:val="20"/>
                <w:lang w:val="en-US" w:eastAsia="ru-RU"/>
              </w:rPr>
            </w:pPr>
            <w:r w:rsidRPr="0088414B">
              <w:rPr>
                <w:rFonts w:ascii="Times New Roman" w:eastAsia="Times New Roman" w:hAnsi="Times New Roman" w:cs="Times New Roman"/>
                <w:sz w:val="20"/>
                <w:szCs w:val="20"/>
                <w:lang w:eastAsia="ru-RU"/>
              </w:rPr>
              <w:t>202</w:t>
            </w:r>
            <w:r w:rsidRPr="0088414B">
              <w:rPr>
                <w:rFonts w:ascii="Times New Roman" w:eastAsia="Times New Roman" w:hAnsi="Times New Roman" w:cs="Times New Roman"/>
                <w:sz w:val="20"/>
                <w:szCs w:val="20"/>
                <w:lang w:val="en-US" w:eastAsia="ru-RU"/>
              </w:rPr>
              <w:t>1</w:t>
            </w:r>
          </w:p>
        </w:tc>
        <w:tc>
          <w:tcPr>
            <w:tcW w:w="1080" w:type="dxa"/>
          </w:tcPr>
          <w:p w:rsidR="0088414B" w:rsidRPr="0088414B" w:rsidRDefault="0088414B" w:rsidP="0088414B">
            <w:pPr>
              <w:spacing w:after="0" w:line="240" w:lineRule="auto"/>
              <w:jc w:val="center"/>
              <w:rPr>
                <w:rFonts w:ascii="Times New Roman" w:eastAsia="Times New Roman" w:hAnsi="Times New Roman" w:cs="Times New Roman"/>
                <w:sz w:val="20"/>
                <w:szCs w:val="20"/>
                <w:lang w:val="en-US" w:eastAsia="ru-RU"/>
              </w:rPr>
            </w:pPr>
            <w:r w:rsidRPr="0088414B">
              <w:rPr>
                <w:rFonts w:ascii="Times New Roman" w:eastAsia="Times New Roman" w:hAnsi="Times New Roman" w:cs="Times New Roman"/>
                <w:sz w:val="20"/>
                <w:szCs w:val="20"/>
                <w:lang w:eastAsia="ru-RU"/>
              </w:rPr>
              <w:t>202</w:t>
            </w:r>
            <w:r w:rsidRPr="0088414B">
              <w:rPr>
                <w:rFonts w:ascii="Times New Roman" w:eastAsia="Times New Roman" w:hAnsi="Times New Roman" w:cs="Times New Roman"/>
                <w:sz w:val="20"/>
                <w:szCs w:val="20"/>
                <w:lang w:val="en-US" w:eastAsia="ru-RU"/>
              </w:rPr>
              <w:t>1</w:t>
            </w:r>
          </w:p>
        </w:tc>
        <w:tc>
          <w:tcPr>
            <w:tcW w:w="2532" w:type="dxa"/>
          </w:tcPr>
          <w:p w:rsidR="0088414B" w:rsidRPr="0088414B" w:rsidRDefault="0088414B" w:rsidP="0088414B">
            <w:pPr>
              <w:widowControl w:val="0"/>
              <w:autoSpaceDE w:val="0"/>
              <w:autoSpaceDN w:val="0"/>
              <w:adjustRightInd w:val="0"/>
              <w:spacing w:after="0" w:line="228" w:lineRule="auto"/>
              <w:jc w:val="both"/>
              <w:rPr>
                <w:rFonts w:ascii="Times New Roman" w:eastAsia="Times New Roman" w:hAnsi="Times New Roman" w:cs="Times New Roman"/>
                <w:kern w:val="2"/>
                <w:sz w:val="24"/>
                <w:szCs w:val="24"/>
                <w:lang w:eastAsia="ru-RU"/>
              </w:rPr>
            </w:pPr>
            <w:r w:rsidRPr="0088414B">
              <w:rPr>
                <w:rFonts w:ascii="Times New Roman" w:eastAsia="Times New Roman" w:hAnsi="Times New Roman" w:cs="Times New Roman"/>
                <w:kern w:val="2"/>
                <w:sz w:val="24"/>
                <w:szCs w:val="24"/>
                <w:lang w:eastAsia="ru-RU"/>
              </w:rPr>
              <w:t>планирование расхо</w:t>
            </w:r>
            <w:r w:rsidRPr="0088414B">
              <w:rPr>
                <w:rFonts w:ascii="Times New Roman" w:eastAsia="Times New Roman" w:hAnsi="Times New Roman" w:cs="Times New Roman"/>
                <w:kern w:val="2"/>
                <w:sz w:val="24"/>
                <w:szCs w:val="24"/>
                <w:lang w:eastAsia="ru-RU"/>
              </w:rPr>
              <w:softHyphen/>
              <w:t>дов на обслуживание муниципального долга Дубовского сельского поселения в пределах нормативов, установ</w:t>
            </w:r>
            <w:r w:rsidRPr="0088414B">
              <w:rPr>
                <w:rFonts w:ascii="Times New Roman" w:eastAsia="Times New Roman" w:hAnsi="Times New Roman" w:cs="Times New Roman"/>
                <w:kern w:val="2"/>
                <w:sz w:val="24"/>
                <w:szCs w:val="24"/>
                <w:lang w:eastAsia="ru-RU"/>
              </w:rPr>
              <w:softHyphen/>
              <w:t xml:space="preserve">ленных Бюджетным кодексом Российской Федерации; </w:t>
            </w:r>
          </w:p>
          <w:p w:rsidR="0088414B" w:rsidRPr="0088414B" w:rsidRDefault="0088414B" w:rsidP="0088414B">
            <w:pPr>
              <w:widowControl w:val="0"/>
              <w:autoSpaceDE w:val="0"/>
              <w:autoSpaceDN w:val="0"/>
              <w:adjustRightInd w:val="0"/>
              <w:spacing w:after="0" w:line="228" w:lineRule="auto"/>
              <w:jc w:val="both"/>
              <w:rPr>
                <w:rFonts w:ascii="Times New Roman" w:eastAsia="Times New Roman" w:hAnsi="Times New Roman" w:cs="Times New Roman"/>
                <w:kern w:val="2"/>
                <w:sz w:val="24"/>
                <w:szCs w:val="24"/>
                <w:lang w:eastAsia="ru-RU"/>
              </w:rPr>
            </w:pPr>
            <w:r w:rsidRPr="0088414B">
              <w:rPr>
                <w:rFonts w:ascii="Times New Roman" w:eastAsia="Times New Roman" w:hAnsi="Times New Roman" w:cs="Times New Roman"/>
                <w:kern w:val="2"/>
                <w:sz w:val="24"/>
                <w:szCs w:val="24"/>
                <w:lang w:eastAsia="ru-RU"/>
              </w:rPr>
              <w:t>отсутствие просро</w:t>
            </w:r>
            <w:r w:rsidRPr="0088414B">
              <w:rPr>
                <w:rFonts w:ascii="Times New Roman" w:eastAsia="Times New Roman" w:hAnsi="Times New Roman" w:cs="Times New Roman"/>
                <w:kern w:val="2"/>
                <w:sz w:val="24"/>
                <w:szCs w:val="24"/>
                <w:lang w:eastAsia="ru-RU"/>
              </w:rPr>
              <w:softHyphen/>
              <w:t>ченной задолженно</w:t>
            </w:r>
            <w:r w:rsidRPr="0088414B">
              <w:rPr>
                <w:rFonts w:ascii="Times New Roman" w:eastAsia="Times New Roman" w:hAnsi="Times New Roman" w:cs="Times New Roman"/>
                <w:kern w:val="2"/>
                <w:sz w:val="24"/>
                <w:szCs w:val="24"/>
                <w:lang w:eastAsia="ru-RU"/>
              </w:rPr>
              <w:softHyphen/>
              <w:t>сти по расходам на обслуживание муниципального долга</w:t>
            </w:r>
          </w:p>
        </w:tc>
        <w:tc>
          <w:tcPr>
            <w:tcW w:w="2354" w:type="dxa"/>
          </w:tcPr>
          <w:p w:rsidR="0088414B" w:rsidRPr="0088414B" w:rsidRDefault="0088414B" w:rsidP="0088414B">
            <w:pPr>
              <w:widowControl w:val="0"/>
              <w:autoSpaceDE w:val="0"/>
              <w:autoSpaceDN w:val="0"/>
              <w:adjustRightInd w:val="0"/>
              <w:spacing w:after="0" w:line="228" w:lineRule="auto"/>
              <w:jc w:val="both"/>
              <w:rPr>
                <w:rFonts w:ascii="Times New Roman" w:eastAsia="Times New Roman" w:hAnsi="Times New Roman" w:cs="Times New Roman"/>
                <w:kern w:val="2"/>
                <w:sz w:val="24"/>
                <w:szCs w:val="24"/>
                <w:lang w:eastAsia="ru-RU"/>
              </w:rPr>
            </w:pPr>
            <w:r w:rsidRPr="0088414B">
              <w:rPr>
                <w:rFonts w:ascii="Times New Roman" w:eastAsia="Times New Roman" w:hAnsi="Times New Roman" w:cs="Times New Roman"/>
                <w:kern w:val="2"/>
                <w:sz w:val="24"/>
                <w:szCs w:val="24"/>
                <w:lang w:eastAsia="ru-RU"/>
              </w:rPr>
              <w:t>планирование расхо</w:t>
            </w:r>
            <w:r w:rsidRPr="0088414B">
              <w:rPr>
                <w:rFonts w:ascii="Times New Roman" w:eastAsia="Times New Roman" w:hAnsi="Times New Roman" w:cs="Times New Roman"/>
                <w:kern w:val="2"/>
                <w:sz w:val="24"/>
                <w:szCs w:val="24"/>
                <w:lang w:eastAsia="ru-RU"/>
              </w:rPr>
              <w:softHyphen/>
              <w:t>дов на обслуживание муниципального долга Дубовского сельского поселения осуществлялось в пределах нормативов, установ</w:t>
            </w:r>
            <w:r w:rsidRPr="0088414B">
              <w:rPr>
                <w:rFonts w:ascii="Times New Roman" w:eastAsia="Times New Roman" w:hAnsi="Times New Roman" w:cs="Times New Roman"/>
                <w:kern w:val="2"/>
                <w:sz w:val="24"/>
                <w:szCs w:val="24"/>
                <w:lang w:eastAsia="ru-RU"/>
              </w:rPr>
              <w:softHyphen/>
              <w:t xml:space="preserve">ленных Бюджетным кодексом Российской Федерации; </w:t>
            </w:r>
          </w:p>
          <w:p w:rsidR="0088414B" w:rsidRPr="0088414B" w:rsidRDefault="0088414B" w:rsidP="00884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8414B">
              <w:rPr>
                <w:rFonts w:ascii="Times New Roman" w:eastAsia="Times New Roman" w:hAnsi="Times New Roman" w:cs="Times New Roman"/>
                <w:kern w:val="2"/>
                <w:sz w:val="24"/>
                <w:szCs w:val="24"/>
                <w:lang w:eastAsia="ru-RU"/>
              </w:rPr>
              <w:t>просро</w:t>
            </w:r>
            <w:r w:rsidRPr="0088414B">
              <w:rPr>
                <w:rFonts w:ascii="Times New Roman" w:eastAsia="Times New Roman" w:hAnsi="Times New Roman" w:cs="Times New Roman"/>
                <w:kern w:val="2"/>
                <w:sz w:val="24"/>
                <w:szCs w:val="24"/>
                <w:lang w:eastAsia="ru-RU"/>
              </w:rPr>
              <w:softHyphen/>
              <w:t>ченной задолженно</w:t>
            </w:r>
            <w:r w:rsidRPr="0088414B">
              <w:rPr>
                <w:rFonts w:ascii="Times New Roman" w:eastAsia="Times New Roman" w:hAnsi="Times New Roman" w:cs="Times New Roman"/>
                <w:kern w:val="2"/>
                <w:sz w:val="24"/>
                <w:szCs w:val="24"/>
                <w:lang w:eastAsia="ru-RU"/>
              </w:rPr>
              <w:softHyphen/>
              <w:t>сть по расходам на обслуживание муниципального долга отсутствовала</w:t>
            </w:r>
          </w:p>
        </w:tc>
        <w:tc>
          <w:tcPr>
            <w:tcW w:w="1373" w:type="dxa"/>
          </w:tcPr>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bl>
    <w:p w:rsid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88414B" w:rsidRPr="0088414B" w:rsidRDefault="0088414B" w:rsidP="0088414B">
      <w:pPr>
        <w:rPr>
          <w:rFonts w:ascii="Times New Roman" w:eastAsia="Times New Roman" w:hAnsi="Times New Roman" w:cs="Times New Roman"/>
          <w:sz w:val="20"/>
          <w:szCs w:val="20"/>
          <w:lang w:eastAsia="ru-RU"/>
        </w:rPr>
      </w:pPr>
    </w:p>
    <w:p w:rsidR="0088414B" w:rsidRPr="0088414B" w:rsidRDefault="0088414B" w:rsidP="0088414B">
      <w:pPr>
        <w:rPr>
          <w:rFonts w:ascii="Times New Roman" w:eastAsia="Times New Roman" w:hAnsi="Times New Roman" w:cs="Times New Roman"/>
          <w:sz w:val="20"/>
          <w:szCs w:val="20"/>
          <w:lang w:eastAsia="ru-RU"/>
        </w:rPr>
      </w:pPr>
    </w:p>
    <w:p w:rsidR="0088414B" w:rsidRDefault="0088414B" w:rsidP="0088414B">
      <w:pPr>
        <w:rPr>
          <w:rFonts w:ascii="Times New Roman" w:eastAsia="Times New Roman" w:hAnsi="Times New Roman" w:cs="Times New Roman"/>
          <w:sz w:val="20"/>
          <w:szCs w:val="20"/>
          <w:lang w:eastAsia="ru-RU"/>
        </w:rPr>
      </w:pPr>
    </w:p>
    <w:p w:rsidR="0088414B" w:rsidRDefault="0088414B" w:rsidP="0088414B">
      <w:pPr>
        <w:tabs>
          <w:tab w:val="left" w:pos="2513"/>
        </w:tabs>
        <w:rPr>
          <w:rFonts w:ascii="Times New Roman" w:eastAsia="Times New Roman" w:hAnsi="Times New Roman" w:cs="Times New Roman"/>
          <w:sz w:val="20"/>
          <w:szCs w:val="20"/>
          <w:lang w:eastAsia="ru-RU"/>
        </w:rPr>
        <w:sectPr w:rsidR="0088414B" w:rsidSect="0088414B">
          <w:pgSz w:w="16838" w:h="11905" w:orient="landscape"/>
          <w:pgMar w:top="1418" w:right="851" w:bottom="851" w:left="851" w:header="720" w:footer="720" w:gutter="0"/>
          <w:pgNumType w:start="19"/>
          <w:cols w:space="720"/>
          <w:noEndnote/>
        </w:sectPr>
      </w:pPr>
      <w:r>
        <w:rPr>
          <w:rFonts w:ascii="Times New Roman" w:eastAsia="Times New Roman" w:hAnsi="Times New Roman" w:cs="Times New Roman"/>
          <w:sz w:val="20"/>
          <w:szCs w:val="20"/>
          <w:lang w:eastAsia="ru-RU"/>
        </w:rPr>
        <w:tab/>
      </w:r>
    </w:p>
    <w:p w:rsidR="0088414B" w:rsidRPr="0088414B" w:rsidRDefault="0088414B" w:rsidP="0088414B">
      <w:pPr>
        <w:spacing w:after="0" w:line="240" w:lineRule="auto"/>
        <w:jc w:val="right"/>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4"/>
          <w:szCs w:val="24"/>
          <w:lang w:eastAsia="ru-RU"/>
        </w:rPr>
        <w:lastRenderedPageBreak/>
        <w:t>Приложение 2</w:t>
      </w:r>
    </w:p>
    <w:p w:rsidR="0088414B" w:rsidRPr="0088414B" w:rsidRDefault="0088414B" w:rsidP="0088414B">
      <w:pPr>
        <w:spacing w:after="0" w:line="240" w:lineRule="auto"/>
        <w:ind w:firstLine="720"/>
        <w:jc w:val="right"/>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 xml:space="preserve">к  отчету о реализации  </w:t>
      </w:r>
    </w:p>
    <w:p w:rsidR="0088414B" w:rsidRPr="0088414B" w:rsidRDefault="0088414B" w:rsidP="0088414B">
      <w:pPr>
        <w:spacing w:after="0" w:line="240" w:lineRule="auto"/>
        <w:ind w:firstLine="720"/>
        <w:jc w:val="right"/>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 xml:space="preserve">муниципальной программы </w:t>
      </w:r>
    </w:p>
    <w:p w:rsidR="0088414B" w:rsidRPr="0088414B" w:rsidRDefault="0088414B" w:rsidP="0088414B">
      <w:pPr>
        <w:spacing w:after="0" w:line="240" w:lineRule="auto"/>
        <w:ind w:firstLine="720"/>
        <w:jc w:val="right"/>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 xml:space="preserve">Дубовского сельского поселения </w:t>
      </w:r>
    </w:p>
    <w:p w:rsidR="0088414B" w:rsidRPr="0088414B" w:rsidRDefault="0088414B" w:rsidP="0088414B">
      <w:pPr>
        <w:spacing w:after="0" w:line="240" w:lineRule="auto"/>
        <w:ind w:firstLine="720"/>
        <w:jc w:val="right"/>
        <w:rPr>
          <w:rFonts w:ascii="Times New Roman" w:eastAsia="Calibri" w:hAnsi="Times New Roman" w:cs="Times New Roman"/>
          <w:kern w:val="2"/>
          <w:sz w:val="24"/>
          <w:szCs w:val="28"/>
        </w:rPr>
      </w:pPr>
      <w:r w:rsidRPr="0088414B">
        <w:rPr>
          <w:rFonts w:ascii="Times New Roman" w:eastAsia="Times New Roman" w:hAnsi="Times New Roman" w:cs="Times New Roman"/>
          <w:bCs/>
          <w:szCs w:val="24"/>
          <w:lang w:eastAsia="ru-RU"/>
        </w:rPr>
        <w:t>«</w:t>
      </w:r>
      <w:r w:rsidRPr="0088414B">
        <w:rPr>
          <w:rFonts w:ascii="Times New Roman" w:eastAsia="Calibri" w:hAnsi="Times New Roman" w:cs="Times New Roman"/>
          <w:kern w:val="2"/>
          <w:sz w:val="24"/>
          <w:szCs w:val="28"/>
        </w:rPr>
        <w:t>Управление муниципальными финансами</w:t>
      </w:r>
    </w:p>
    <w:p w:rsidR="0088414B" w:rsidRPr="0088414B" w:rsidRDefault="0088414B" w:rsidP="0088414B">
      <w:pPr>
        <w:spacing w:after="0" w:line="240" w:lineRule="auto"/>
        <w:ind w:firstLine="720"/>
        <w:jc w:val="right"/>
        <w:rPr>
          <w:rFonts w:ascii="Times New Roman" w:eastAsia="Calibri" w:hAnsi="Times New Roman" w:cs="Times New Roman"/>
          <w:kern w:val="2"/>
          <w:sz w:val="24"/>
          <w:szCs w:val="28"/>
        </w:rPr>
      </w:pPr>
      <w:r w:rsidRPr="0088414B">
        <w:rPr>
          <w:rFonts w:ascii="Times New Roman" w:eastAsia="Calibri" w:hAnsi="Times New Roman" w:cs="Times New Roman"/>
          <w:kern w:val="2"/>
          <w:sz w:val="24"/>
          <w:szCs w:val="28"/>
        </w:rPr>
        <w:t xml:space="preserve"> и создание условий для эффективного управления</w:t>
      </w:r>
    </w:p>
    <w:p w:rsidR="0088414B" w:rsidRPr="0088414B" w:rsidRDefault="0088414B" w:rsidP="0088414B">
      <w:pPr>
        <w:spacing w:after="0" w:line="240" w:lineRule="auto"/>
        <w:ind w:firstLine="720"/>
        <w:jc w:val="right"/>
        <w:rPr>
          <w:rFonts w:ascii="Times New Roman" w:eastAsia="Times New Roman" w:hAnsi="Times New Roman" w:cs="Times New Roman"/>
          <w:sz w:val="24"/>
          <w:szCs w:val="28"/>
          <w:lang w:eastAsia="ru-RU"/>
        </w:rPr>
      </w:pPr>
      <w:r w:rsidRPr="0088414B">
        <w:rPr>
          <w:rFonts w:ascii="Times New Roman" w:eastAsia="Calibri" w:hAnsi="Times New Roman" w:cs="Times New Roman"/>
          <w:kern w:val="2"/>
          <w:sz w:val="24"/>
          <w:szCs w:val="28"/>
        </w:rPr>
        <w:t xml:space="preserve"> муниципальными финансами</w:t>
      </w:r>
      <w:r w:rsidRPr="0088414B">
        <w:rPr>
          <w:rFonts w:ascii="Times New Roman" w:eastAsia="Times New Roman" w:hAnsi="Times New Roman" w:cs="Times New Roman"/>
          <w:color w:val="000000"/>
          <w:kern w:val="2"/>
          <w:sz w:val="24"/>
          <w:szCs w:val="24"/>
          <w:lang w:eastAsia="ru-RU"/>
        </w:rPr>
        <w:t>»</w:t>
      </w:r>
      <w:r w:rsidRPr="0088414B">
        <w:rPr>
          <w:rFonts w:ascii="Times New Roman" w:eastAsia="Times New Roman" w:hAnsi="Times New Roman" w:cs="Times New Roman"/>
          <w:sz w:val="24"/>
          <w:szCs w:val="24"/>
          <w:lang w:eastAsia="ru-RU"/>
        </w:rPr>
        <w:t xml:space="preserve"> за 2021 год.</w:t>
      </w:r>
    </w:p>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0"/>
          <w:szCs w:val="20"/>
          <w:lang w:eastAsia="ru-RU"/>
        </w:rPr>
        <w:t>СВЕДЕНИЯ</w:t>
      </w:r>
    </w:p>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0"/>
          <w:szCs w:val="20"/>
          <w:lang w:eastAsia="ru-RU"/>
        </w:rPr>
        <w:t xml:space="preserve">об использовании бюджетных ассигнований и внебюджетных средств на реализацию </w:t>
      </w:r>
    </w:p>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0"/>
          <w:szCs w:val="20"/>
          <w:lang w:eastAsia="ru-RU"/>
        </w:rPr>
        <w:t>муниципальной программы «</w:t>
      </w:r>
      <w:r w:rsidRPr="0088414B">
        <w:rPr>
          <w:rFonts w:ascii="Times New Roman" w:eastAsia="Times New Roman" w:hAnsi="Times New Roman" w:cs="Times New Roman"/>
          <w:kern w:val="2"/>
          <w:sz w:val="20"/>
          <w:szCs w:val="20"/>
          <w:lang w:eastAsia="ru-RU"/>
        </w:rPr>
        <w:t>Управление муниципальными финансами и создание условий для эффективного управления муниципальными финансами</w:t>
      </w:r>
      <w:r w:rsidRPr="0088414B">
        <w:rPr>
          <w:rFonts w:ascii="Times New Roman" w:eastAsia="Times New Roman" w:hAnsi="Times New Roman" w:cs="Times New Roman"/>
          <w:sz w:val="20"/>
          <w:szCs w:val="20"/>
          <w:lang w:eastAsia="ru-RU"/>
        </w:rPr>
        <w:t>»   за  2021 г.</w:t>
      </w:r>
    </w:p>
    <w:tbl>
      <w:tblPr>
        <w:tblW w:w="9922" w:type="dxa"/>
        <w:tblCellSpacing w:w="5" w:type="nil"/>
        <w:tblInd w:w="75" w:type="dxa"/>
        <w:tblLayout w:type="fixed"/>
        <w:tblCellMar>
          <w:left w:w="75" w:type="dxa"/>
          <w:right w:w="75" w:type="dxa"/>
        </w:tblCellMar>
        <w:tblLook w:val="0000" w:firstRow="0" w:lastRow="0" w:firstColumn="0" w:lastColumn="0" w:noHBand="0" w:noVBand="0"/>
      </w:tblPr>
      <w:tblGrid>
        <w:gridCol w:w="2410"/>
        <w:gridCol w:w="2551"/>
        <w:gridCol w:w="1843"/>
        <w:gridCol w:w="1559"/>
        <w:gridCol w:w="1559"/>
      </w:tblGrid>
      <w:tr w:rsidR="0088414B" w:rsidRPr="0088414B" w:rsidTr="0088414B">
        <w:trPr>
          <w:trHeight w:val="883"/>
          <w:tblCellSpacing w:w="5" w:type="nil"/>
        </w:trPr>
        <w:tc>
          <w:tcPr>
            <w:tcW w:w="2410" w:type="dxa"/>
            <w:vMerge w:val="restart"/>
            <w:tcBorders>
              <w:top w:val="single" w:sz="4" w:space="0" w:color="auto"/>
              <w:left w:val="single" w:sz="4" w:space="0" w:color="auto"/>
              <w:right w:val="single" w:sz="4" w:space="0" w:color="auto"/>
            </w:tcBorders>
          </w:tcPr>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Наименование муниципальной программы, подпрограммы, основного мероприятия</w:t>
            </w:r>
          </w:p>
        </w:tc>
        <w:tc>
          <w:tcPr>
            <w:tcW w:w="2551" w:type="dxa"/>
            <w:vMerge w:val="restart"/>
            <w:tcBorders>
              <w:top w:val="single" w:sz="4" w:space="0" w:color="auto"/>
              <w:left w:val="single" w:sz="4" w:space="0" w:color="auto"/>
              <w:right w:val="single" w:sz="4" w:space="0" w:color="auto"/>
            </w:tcBorders>
          </w:tcPr>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Источники финансирования</w:t>
            </w:r>
          </w:p>
        </w:tc>
        <w:tc>
          <w:tcPr>
            <w:tcW w:w="3402" w:type="dxa"/>
            <w:gridSpan w:val="2"/>
            <w:tcBorders>
              <w:top w:val="single" w:sz="4" w:space="0" w:color="auto"/>
              <w:left w:val="single" w:sz="4" w:space="0" w:color="auto"/>
              <w:bottom w:val="single" w:sz="4" w:space="0" w:color="auto"/>
              <w:right w:val="single" w:sz="4" w:space="0" w:color="auto"/>
            </w:tcBorders>
          </w:tcPr>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 xml:space="preserve">Объем   </w:t>
            </w:r>
            <w:r w:rsidRPr="0088414B">
              <w:rPr>
                <w:rFonts w:ascii="Times New Roman" w:eastAsia="Times New Roman" w:hAnsi="Times New Roman" w:cs="Times New Roman"/>
                <w:sz w:val="24"/>
                <w:szCs w:val="24"/>
                <w:lang w:eastAsia="ru-RU"/>
              </w:rPr>
              <w:br/>
              <w:t xml:space="preserve">расходов (тыс. руб.), предусмотренных </w:t>
            </w:r>
          </w:p>
        </w:tc>
        <w:tc>
          <w:tcPr>
            <w:tcW w:w="1559" w:type="dxa"/>
            <w:vMerge w:val="restart"/>
            <w:tcBorders>
              <w:top w:val="single" w:sz="4" w:space="0" w:color="auto"/>
              <w:left w:val="single" w:sz="4" w:space="0" w:color="auto"/>
              <w:right w:val="single" w:sz="4" w:space="0" w:color="auto"/>
            </w:tcBorders>
          </w:tcPr>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 xml:space="preserve">Фактические </w:t>
            </w:r>
            <w:r w:rsidRPr="0088414B">
              <w:rPr>
                <w:rFonts w:ascii="Times New Roman" w:eastAsia="Times New Roman" w:hAnsi="Times New Roman" w:cs="Times New Roman"/>
                <w:sz w:val="24"/>
                <w:szCs w:val="24"/>
                <w:lang w:eastAsia="ru-RU"/>
              </w:rPr>
              <w:br/>
              <w:t xml:space="preserve">расходы (тыс. руб.) </w:t>
            </w:r>
          </w:p>
        </w:tc>
      </w:tr>
      <w:tr w:rsidR="0088414B" w:rsidRPr="0088414B" w:rsidTr="0088414B">
        <w:trPr>
          <w:trHeight w:val="824"/>
          <w:tblCellSpacing w:w="5" w:type="nil"/>
        </w:trPr>
        <w:tc>
          <w:tcPr>
            <w:tcW w:w="2410" w:type="dxa"/>
            <w:vMerge/>
            <w:tcBorders>
              <w:left w:val="single" w:sz="4" w:space="0" w:color="auto"/>
              <w:bottom w:val="single" w:sz="4" w:space="0" w:color="auto"/>
              <w:right w:val="single" w:sz="4" w:space="0" w:color="auto"/>
            </w:tcBorders>
          </w:tcPr>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551" w:type="dxa"/>
            <w:vMerge/>
            <w:tcBorders>
              <w:left w:val="single" w:sz="4" w:space="0" w:color="auto"/>
              <w:bottom w:val="single" w:sz="4" w:space="0" w:color="auto"/>
              <w:right w:val="single" w:sz="4" w:space="0" w:color="auto"/>
            </w:tcBorders>
          </w:tcPr>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 xml:space="preserve">муниципальной программой </w:t>
            </w:r>
          </w:p>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сводной бюджетной росписью</w:t>
            </w:r>
          </w:p>
        </w:tc>
        <w:tc>
          <w:tcPr>
            <w:tcW w:w="1559" w:type="dxa"/>
            <w:vMerge/>
            <w:tcBorders>
              <w:left w:val="single" w:sz="4" w:space="0" w:color="auto"/>
              <w:bottom w:val="single" w:sz="4" w:space="0" w:color="auto"/>
              <w:right w:val="single" w:sz="4" w:space="0" w:color="auto"/>
            </w:tcBorders>
          </w:tcPr>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8414B" w:rsidRPr="0088414B" w:rsidTr="0088414B">
        <w:trPr>
          <w:tblCellSpacing w:w="5" w:type="nil"/>
        </w:trPr>
        <w:tc>
          <w:tcPr>
            <w:tcW w:w="2410" w:type="dxa"/>
            <w:tcBorders>
              <w:left w:val="single" w:sz="4" w:space="0" w:color="auto"/>
              <w:bottom w:val="single" w:sz="4" w:space="0" w:color="auto"/>
              <w:right w:val="single" w:sz="4" w:space="0" w:color="auto"/>
            </w:tcBorders>
          </w:tcPr>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1</w:t>
            </w:r>
          </w:p>
        </w:tc>
        <w:tc>
          <w:tcPr>
            <w:tcW w:w="2551" w:type="dxa"/>
            <w:tcBorders>
              <w:left w:val="single" w:sz="4" w:space="0" w:color="auto"/>
              <w:bottom w:val="single" w:sz="4" w:space="0" w:color="auto"/>
              <w:right w:val="single" w:sz="4" w:space="0" w:color="auto"/>
            </w:tcBorders>
          </w:tcPr>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2</w:t>
            </w:r>
          </w:p>
        </w:tc>
        <w:tc>
          <w:tcPr>
            <w:tcW w:w="1843" w:type="dxa"/>
            <w:tcBorders>
              <w:left w:val="single" w:sz="4" w:space="0" w:color="auto"/>
              <w:bottom w:val="single" w:sz="4" w:space="0" w:color="auto"/>
              <w:right w:val="single" w:sz="4" w:space="0" w:color="auto"/>
            </w:tcBorders>
          </w:tcPr>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3</w:t>
            </w:r>
          </w:p>
        </w:tc>
        <w:tc>
          <w:tcPr>
            <w:tcW w:w="1559" w:type="dxa"/>
            <w:tcBorders>
              <w:left w:val="single" w:sz="4" w:space="0" w:color="auto"/>
              <w:bottom w:val="single" w:sz="4" w:space="0" w:color="auto"/>
              <w:right w:val="single" w:sz="4" w:space="0" w:color="auto"/>
            </w:tcBorders>
          </w:tcPr>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4</w:t>
            </w:r>
          </w:p>
        </w:tc>
        <w:tc>
          <w:tcPr>
            <w:tcW w:w="1559" w:type="dxa"/>
            <w:tcBorders>
              <w:left w:val="single" w:sz="4" w:space="0" w:color="auto"/>
              <w:bottom w:val="single" w:sz="4" w:space="0" w:color="auto"/>
              <w:right w:val="single" w:sz="4" w:space="0" w:color="auto"/>
            </w:tcBorders>
          </w:tcPr>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5</w:t>
            </w:r>
          </w:p>
        </w:tc>
      </w:tr>
      <w:tr w:rsidR="0088414B" w:rsidRPr="0088414B" w:rsidTr="0088414B">
        <w:trPr>
          <w:trHeight w:val="320"/>
          <w:tblCellSpacing w:w="5" w:type="nil"/>
        </w:trPr>
        <w:tc>
          <w:tcPr>
            <w:tcW w:w="2410" w:type="dxa"/>
            <w:vMerge w:val="restart"/>
            <w:tcBorders>
              <w:left w:val="single" w:sz="4" w:space="0" w:color="auto"/>
              <w:right w:val="single" w:sz="4" w:space="0" w:color="auto"/>
            </w:tcBorders>
          </w:tcPr>
          <w:p w:rsidR="0088414B" w:rsidRPr="0088414B" w:rsidRDefault="0088414B" w:rsidP="0088414B">
            <w:pPr>
              <w:spacing w:after="0" w:line="240" w:lineRule="auto"/>
              <w:rPr>
                <w:rFonts w:ascii="Times New Roman" w:eastAsia="Times New Roman" w:hAnsi="Times New Roman" w:cs="Times New Roman"/>
                <w:szCs w:val="24"/>
                <w:lang w:eastAsia="ru-RU"/>
              </w:rPr>
            </w:pPr>
            <w:r w:rsidRPr="0088414B">
              <w:rPr>
                <w:rFonts w:ascii="Times New Roman" w:eastAsia="Times New Roman" w:hAnsi="Times New Roman" w:cs="Times New Roman"/>
                <w:szCs w:val="24"/>
                <w:lang w:eastAsia="ru-RU"/>
              </w:rPr>
              <w:t>Муниципальная</w:t>
            </w:r>
            <w:r w:rsidRPr="0088414B">
              <w:rPr>
                <w:rFonts w:ascii="Times New Roman" w:eastAsia="Times New Roman" w:hAnsi="Times New Roman" w:cs="Times New Roman"/>
                <w:szCs w:val="24"/>
                <w:lang w:eastAsia="ru-RU"/>
              </w:rPr>
              <w:br/>
              <w:t xml:space="preserve">программа      </w:t>
            </w:r>
          </w:p>
          <w:p w:rsidR="0088414B" w:rsidRPr="0088414B" w:rsidRDefault="0088414B" w:rsidP="00884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8414B">
              <w:rPr>
                <w:rFonts w:ascii="Times New Roman" w:eastAsia="Times New Roman" w:hAnsi="Times New Roman" w:cs="Times New Roman"/>
                <w:kern w:val="2"/>
                <w:szCs w:val="24"/>
                <w:lang w:eastAsia="ru-RU"/>
              </w:rPr>
              <w:t>Управление муниципальными финансами и создание условий для эффективного управления муниципальными финансами</w:t>
            </w:r>
          </w:p>
        </w:tc>
        <w:tc>
          <w:tcPr>
            <w:tcW w:w="2551"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rPr>
                <w:rFonts w:ascii="Times New Roman" w:eastAsia="Times New Roman" w:hAnsi="Times New Roman" w:cs="Times New Roman"/>
                <w:color w:val="000000"/>
                <w:sz w:val="20"/>
                <w:szCs w:val="20"/>
                <w:lang w:eastAsia="ru-RU"/>
              </w:rPr>
            </w:pPr>
            <w:r w:rsidRPr="0088414B">
              <w:rPr>
                <w:rFonts w:ascii="Times New Roman" w:eastAsia="Times New Roman" w:hAnsi="Times New Roman" w:cs="Times New Roman"/>
                <w:color w:val="000000"/>
                <w:sz w:val="20"/>
                <w:szCs w:val="20"/>
                <w:lang w:eastAsia="ru-RU"/>
              </w:rPr>
              <w:t>Всего</w:t>
            </w:r>
          </w:p>
        </w:tc>
        <w:tc>
          <w:tcPr>
            <w:tcW w:w="1843"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0"/>
                <w:szCs w:val="20"/>
                <w:lang w:eastAsia="ru-RU"/>
              </w:rPr>
              <w:t>0,0</w:t>
            </w:r>
          </w:p>
        </w:tc>
        <w:tc>
          <w:tcPr>
            <w:tcW w:w="1559"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0"/>
                <w:szCs w:val="20"/>
                <w:lang w:eastAsia="ru-RU"/>
              </w:rPr>
              <w:t>0,0</w:t>
            </w:r>
          </w:p>
        </w:tc>
        <w:tc>
          <w:tcPr>
            <w:tcW w:w="1559"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0"/>
                <w:szCs w:val="20"/>
                <w:lang w:eastAsia="ru-RU"/>
              </w:rPr>
              <w:t>0,0</w:t>
            </w:r>
          </w:p>
        </w:tc>
      </w:tr>
      <w:tr w:rsidR="0088414B" w:rsidRPr="0088414B" w:rsidTr="0088414B">
        <w:trPr>
          <w:trHeight w:val="309"/>
          <w:tblCellSpacing w:w="5" w:type="nil"/>
        </w:trPr>
        <w:tc>
          <w:tcPr>
            <w:tcW w:w="2410" w:type="dxa"/>
            <w:vMerge/>
            <w:tcBorders>
              <w:left w:val="single" w:sz="4" w:space="0" w:color="auto"/>
              <w:right w:val="single" w:sz="4" w:space="0" w:color="auto"/>
            </w:tcBorders>
          </w:tcPr>
          <w:p w:rsidR="0088414B" w:rsidRPr="0088414B" w:rsidRDefault="0088414B" w:rsidP="0088414B">
            <w:pPr>
              <w:spacing w:after="0" w:line="240" w:lineRule="auto"/>
              <w:rPr>
                <w:rFonts w:ascii="Times New Roman" w:eastAsia="Times New Roman" w:hAnsi="Times New Roman" w:cs="Times New Roman"/>
                <w:sz w:val="24"/>
                <w:szCs w:val="24"/>
                <w:lang w:eastAsia="ru-RU"/>
              </w:rPr>
            </w:pPr>
          </w:p>
        </w:tc>
        <w:tc>
          <w:tcPr>
            <w:tcW w:w="2551"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rPr>
                <w:rFonts w:ascii="Times New Roman" w:eastAsia="Times New Roman" w:hAnsi="Times New Roman" w:cs="Times New Roman"/>
                <w:color w:val="000000"/>
                <w:sz w:val="20"/>
                <w:szCs w:val="20"/>
                <w:lang w:eastAsia="ru-RU"/>
              </w:rPr>
            </w:pPr>
            <w:r w:rsidRPr="0088414B">
              <w:rPr>
                <w:rFonts w:ascii="Times New Roman" w:eastAsia="Times New Roman" w:hAnsi="Times New Roman" w:cs="Times New Roman"/>
                <w:color w:val="000000"/>
                <w:sz w:val="20"/>
                <w:szCs w:val="20"/>
                <w:lang w:eastAsia="ru-RU"/>
              </w:rPr>
              <w:t>местный бюджет</w:t>
            </w:r>
          </w:p>
        </w:tc>
        <w:tc>
          <w:tcPr>
            <w:tcW w:w="1843"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0"/>
                <w:szCs w:val="20"/>
                <w:lang w:eastAsia="ru-RU"/>
              </w:rPr>
              <w:t>0,0</w:t>
            </w:r>
          </w:p>
        </w:tc>
        <w:tc>
          <w:tcPr>
            <w:tcW w:w="1559"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0"/>
                <w:szCs w:val="20"/>
                <w:lang w:eastAsia="ru-RU"/>
              </w:rPr>
              <w:t>0,0</w:t>
            </w:r>
          </w:p>
        </w:tc>
        <w:tc>
          <w:tcPr>
            <w:tcW w:w="1559"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0"/>
                <w:szCs w:val="20"/>
                <w:lang w:eastAsia="ru-RU"/>
              </w:rPr>
              <w:t>0,0</w:t>
            </w:r>
          </w:p>
        </w:tc>
      </w:tr>
      <w:tr w:rsidR="0088414B" w:rsidRPr="0088414B" w:rsidTr="0088414B">
        <w:trPr>
          <w:trHeight w:val="309"/>
          <w:tblCellSpacing w:w="5" w:type="nil"/>
        </w:trPr>
        <w:tc>
          <w:tcPr>
            <w:tcW w:w="2410" w:type="dxa"/>
            <w:vMerge/>
            <w:tcBorders>
              <w:left w:val="single" w:sz="4" w:space="0" w:color="auto"/>
              <w:right w:val="single" w:sz="4" w:space="0" w:color="auto"/>
            </w:tcBorders>
          </w:tcPr>
          <w:p w:rsidR="0088414B" w:rsidRPr="0088414B" w:rsidRDefault="0088414B" w:rsidP="0088414B">
            <w:pPr>
              <w:spacing w:after="0" w:line="240" w:lineRule="auto"/>
              <w:rPr>
                <w:rFonts w:ascii="Times New Roman" w:eastAsia="Times New Roman" w:hAnsi="Times New Roman" w:cs="Times New Roman"/>
                <w:sz w:val="24"/>
                <w:szCs w:val="24"/>
                <w:lang w:eastAsia="ru-RU"/>
              </w:rPr>
            </w:pPr>
          </w:p>
        </w:tc>
        <w:tc>
          <w:tcPr>
            <w:tcW w:w="2551"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rPr>
                <w:rFonts w:ascii="Times New Roman" w:eastAsia="Times New Roman" w:hAnsi="Times New Roman" w:cs="Times New Roman"/>
                <w:bCs/>
                <w:color w:val="000000"/>
                <w:sz w:val="20"/>
                <w:szCs w:val="20"/>
                <w:lang w:eastAsia="ru-RU"/>
              </w:rPr>
            </w:pPr>
            <w:r w:rsidRPr="0088414B">
              <w:rPr>
                <w:rFonts w:ascii="Times New Roman" w:eastAsia="Times New Roman" w:hAnsi="Times New Roman" w:cs="Times New Roman"/>
                <w:bCs/>
                <w:color w:val="000000"/>
                <w:sz w:val="20"/>
                <w:szCs w:val="20"/>
                <w:lang w:eastAsia="ru-RU"/>
              </w:rPr>
              <w:t>безвозмездные поступления в местный бюджет, &lt;2&gt;</w:t>
            </w:r>
          </w:p>
        </w:tc>
        <w:tc>
          <w:tcPr>
            <w:tcW w:w="1843"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0"/>
                <w:szCs w:val="20"/>
                <w:lang w:eastAsia="ru-RU"/>
              </w:rPr>
              <w:t>0,0</w:t>
            </w:r>
          </w:p>
        </w:tc>
        <w:tc>
          <w:tcPr>
            <w:tcW w:w="1559"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0"/>
                <w:szCs w:val="20"/>
                <w:lang w:eastAsia="ru-RU"/>
              </w:rPr>
              <w:t>0,0</w:t>
            </w:r>
          </w:p>
        </w:tc>
        <w:tc>
          <w:tcPr>
            <w:tcW w:w="1559"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0"/>
                <w:szCs w:val="20"/>
                <w:lang w:eastAsia="ru-RU"/>
              </w:rPr>
              <w:t>0,0</w:t>
            </w:r>
          </w:p>
        </w:tc>
      </w:tr>
      <w:tr w:rsidR="0088414B" w:rsidRPr="0088414B" w:rsidTr="0088414B">
        <w:trPr>
          <w:trHeight w:val="309"/>
          <w:tblCellSpacing w:w="5" w:type="nil"/>
        </w:trPr>
        <w:tc>
          <w:tcPr>
            <w:tcW w:w="2410" w:type="dxa"/>
            <w:vMerge/>
            <w:tcBorders>
              <w:left w:val="single" w:sz="4" w:space="0" w:color="auto"/>
              <w:right w:val="single" w:sz="4" w:space="0" w:color="auto"/>
            </w:tcBorders>
          </w:tcPr>
          <w:p w:rsidR="0088414B" w:rsidRPr="0088414B" w:rsidRDefault="0088414B" w:rsidP="0088414B">
            <w:pPr>
              <w:spacing w:after="0" w:line="240" w:lineRule="auto"/>
              <w:rPr>
                <w:rFonts w:ascii="Times New Roman" w:eastAsia="Times New Roman" w:hAnsi="Times New Roman" w:cs="Times New Roman"/>
                <w:sz w:val="24"/>
                <w:szCs w:val="24"/>
                <w:lang w:eastAsia="ru-RU"/>
              </w:rPr>
            </w:pPr>
          </w:p>
        </w:tc>
        <w:tc>
          <w:tcPr>
            <w:tcW w:w="2551"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rPr>
                <w:rFonts w:ascii="Times New Roman" w:eastAsia="Times New Roman" w:hAnsi="Times New Roman" w:cs="Times New Roman"/>
                <w:bCs/>
                <w:i/>
                <w:iCs/>
                <w:color w:val="000000"/>
                <w:sz w:val="20"/>
                <w:szCs w:val="20"/>
                <w:lang w:eastAsia="ru-RU"/>
              </w:rPr>
            </w:pPr>
            <w:r w:rsidRPr="0088414B">
              <w:rPr>
                <w:rFonts w:ascii="Times New Roman" w:eastAsia="Times New Roman" w:hAnsi="Times New Roman" w:cs="Times New Roman"/>
                <w:bCs/>
                <w:i/>
                <w:iCs/>
                <w:color w:val="000000"/>
                <w:sz w:val="20"/>
                <w:szCs w:val="20"/>
                <w:lang w:eastAsia="ru-RU"/>
              </w:rPr>
              <w:t>в том числе за счет средств:</w:t>
            </w:r>
          </w:p>
        </w:tc>
        <w:tc>
          <w:tcPr>
            <w:tcW w:w="1843"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sz w:val="20"/>
                <w:szCs w:val="20"/>
                <w:lang w:eastAsia="ru-RU"/>
              </w:rPr>
            </w:pPr>
          </w:p>
        </w:tc>
        <w:tc>
          <w:tcPr>
            <w:tcW w:w="1559"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sz w:val="20"/>
                <w:szCs w:val="20"/>
                <w:lang w:eastAsia="ru-RU"/>
              </w:rPr>
            </w:pPr>
          </w:p>
        </w:tc>
        <w:tc>
          <w:tcPr>
            <w:tcW w:w="1559"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sz w:val="20"/>
                <w:szCs w:val="20"/>
                <w:lang w:eastAsia="ru-RU"/>
              </w:rPr>
            </w:pPr>
          </w:p>
        </w:tc>
      </w:tr>
      <w:tr w:rsidR="0088414B" w:rsidRPr="0088414B" w:rsidTr="0088414B">
        <w:trPr>
          <w:trHeight w:val="309"/>
          <w:tblCellSpacing w:w="5" w:type="nil"/>
        </w:trPr>
        <w:tc>
          <w:tcPr>
            <w:tcW w:w="2410" w:type="dxa"/>
            <w:vMerge/>
            <w:tcBorders>
              <w:left w:val="single" w:sz="4" w:space="0" w:color="auto"/>
              <w:right w:val="single" w:sz="4" w:space="0" w:color="auto"/>
            </w:tcBorders>
          </w:tcPr>
          <w:p w:rsidR="0088414B" w:rsidRPr="0088414B" w:rsidRDefault="0088414B" w:rsidP="0088414B">
            <w:pPr>
              <w:spacing w:after="0" w:line="240" w:lineRule="auto"/>
              <w:rPr>
                <w:rFonts w:ascii="Times New Roman" w:eastAsia="Times New Roman" w:hAnsi="Times New Roman" w:cs="Times New Roman"/>
                <w:sz w:val="24"/>
                <w:szCs w:val="24"/>
                <w:lang w:eastAsia="ru-RU"/>
              </w:rPr>
            </w:pPr>
          </w:p>
        </w:tc>
        <w:tc>
          <w:tcPr>
            <w:tcW w:w="2551"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rPr>
                <w:rFonts w:ascii="Times New Roman" w:eastAsia="Times New Roman" w:hAnsi="Times New Roman" w:cs="Times New Roman"/>
                <w:color w:val="000000"/>
                <w:sz w:val="20"/>
                <w:szCs w:val="20"/>
                <w:lang w:eastAsia="ru-RU"/>
              </w:rPr>
            </w:pPr>
            <w:r w:rsidRPr="0088414B">
              <w:rPr>
                <w:rFonts w:ascii="Times New Roman" w:eastAsia="Times New Roman" w:hAnsi="Times New Roman" w:cs="Times New Roman"/>
                <w:color w:val="000000"/>
                <w:sz w:val="20"/>
                <w:szCs w:val="20"/>
                <w:lang w:eastAsia="ru-RU"/>
              </w:rPr>
              <w:t xml:space="preserve"> - областного бюджета</w:t>
            </w:r>
          </w:p>
        </w:tc>
        <w:tc>
          <w:tcPr>
            <w:tcW w:w="1843"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0"/>
                <w:szCs w:val="20"/>
                <w:lang w:eastAsia="ru-RU"/>
              </w:rPr>
              <w:t>0,0</w:t>
            </w:r>
          </w:p>
        </w:tc>
        <w:tc>
          <w:tcPr>
            <w:tcW w:w="1559"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0"/>
                <w:szCs w:val="20"/>
                <w:lang w:eastAsia="ru-RU"/>
              </w:rPr>
              <w:t>0,0</w:t>
            </w:r>
          </w:p>
        </w:tc>
        <w:tc>
          <w:tcPr>
            <w:tcW w:w="1559"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0"/>
                <w:szCs w:val="20"/>
                <w:lang w:eastAsia="ru-RU"/>
              </w:rPr>
              <w:t>0,0</w:t>
            </w:r>
          </w:p>
        </w:tc>
      </w:tr>
      <w:tr w:rsidR="0088414B" w:rsidRPr="0088414B" w:rsidTr="0088414B">
        <w:trPr>
          <w:trHeight w:val="387"/>
          <w:tblCellSpacing w:w="5" w:type="nil"/>
        </w:trPr>
        <w:tc>
          <w:tcPr>
            <w:tcW w:w="2410" w:type="dxa"/>
            <w:vMerge/>
            <w:tcBorders>
              <w:left w:val="single" w:sz="4" w:space="0" w:color="auto"/>
              <w:right w:val="single" w:sz="4" w:space="0" w:color="auto"/>
            </w:tcBorders>
          </w:tcPr>
          <w:p w:rsidR="0088414B" w:rsidRPr="0088414B" w:rsidRDefault="0088414B" w:rsidP="0088414B">
            <w:pPr>
              <w:spacing w:after="0" w:line="240" w:lineRule="auto"/>
              <w:rPr>
                <w:rFonts w:ascii="Times New Roman" w:eastAsia="Times New Roman" w:hAnsi="Times New Roman" w:cs="Times New Roman"/>
                <w:sz w:val="24"/>
                <w:szCs w:val="24"/>
                <w:lang w:eastAsia="ru-RU"/>
              </w:rPr>
            </w:pPr>
          </w:p>
        </w:tc>
        <w:tc>
          <w:tcPr>
            <w:tcW w:w="2551"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rPr>
                <w:rFonts w:ascii="Times New Roman" w:eastAsia="Times New Roman" w:hAnsi="Times New Roman" w:cs="Times New Roman"/>
                <w:color w:val="000000"/>
                <w:sz w:val="20"/>
                <w:szCs w:val="20"/>
                <w:lang w:eastAsia="ru-RU"/>
              </w:rPr>
            </w:pPr>
            <w:r w:rsidRPr="0088414B">
              <w:rPr>
                <w:rFonts w:ascii="Times New Roman" w:eastAsia="Times New Roman" w:hAnsi="Times New Roman" w:cs="Times New Roman"/>
                <w:color w:val="000000"/>
                <w:sz w:val="20"/>
                <w:szCs w:val="20"/>
                <w:lang w:eastAsia="ru-RU"/>
              </w:rPr>
              <w:t>бюджет района</w:t>
            </w:r>
          </w:p>
        </w:tc>
        <w:tc>
          <w:tcPr>
            <w:tcW w:w="1843"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0"/>
                <w:szCs w:val="20"/>
                <w:lang w:eastAsia="ru-RU"/>
              </w:rPr>
              <w:t>0,0</w:t>
            </w:r>
          </w:p>
        </w:tc>
        <w:tc>
          <w:tcPr>
            <w:tcW w:w="1559"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0"/>
                <w:szCs w:val="20"/>
                <w:lang w:eastAsia="ru-RU"/>
              </w:rPr>
              <w:t>0,0</w:t>
            </w:r>
          </w:p>
        </w:tc>
        <w:tc>
          <w:tcPr>
            <w:tcW w:w="1559"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0"/>
                <w:szCs w:val="20"/>
                <w:lang w:eastAsia="ru-RU"/>
              </w:rPr>
              <w:t>0,0</w:t>
            </w:r>
          </w:p>
        </w:tc>
      </w:tr>
      <w:tr w:rsidR="0088414B" w:rsidRPr="0088414B" w:rsidTr="0088414B">
        <w:trPr>
          <w:trHeight w:val="403"/>
          <w:tblCellSpacing w:w="5" w:type="nil"/>
        </w:trPr>
        <w:tc>
          <w:tcPr>
            <w:tcW w:w="2410" w:type="dxa"/>
            <w:vMerge/>
            <w:tcBorders>
              <w:left w:val="single" w:sz="4" w:space="0" w:color="auto"/>
              <w:bottom w:val="single" w:sz="4" w:space="0" w:color="auto"/>
              <w:right w:val="single" w:sz="4" w:space="0" w:color="auto"/>
            </w:tcBorders>
          </w:tcPr>
          <w:p w:rsidR="0088414B" w:rsidRPr="0088414B" w:rsidRDefault="0088414B" w:rsidP="0088414B">
            <w:pPr>
              <w:spacing w:after="0" w:line="240" w:lineRule="auto"/>
              <w:rPr>
                <w:rFonts w:ascii="Times New Roman" w:eastAsia="Times New Roman" w:hAnsi="Times New Roman" w:cs="Times New Roman"/>
                <w:sz w:val="24"/>
                <w:szCs w:val="24"/>
                <w:lang w:eastAsia="ru-RU"/>
              </w:rPr>
            </w:pPr>
          </w:p>
        </w:tc>
        <w:tc>
          <w:tcPr>
            <w:tcW w:w="2551"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rPr>
                <w:rFonts w:ascii="Times New Roman" w:eastAsia="Times New Roman" w:hAnsi="Times New Roman" w:cs="Times New Roman"/>
                <w:color w:val="000000"/>
                <w:sz w:val="20"/>
                <w:szCs w:val="20"/>
                <w:lang w:eastAsia="ru-RU"/>
              </w:rPr>
            </w:pPr>
            <w:r w:rsidRPr="0088414B">
              <w:rPr>
                <w:rFonts w:ascii="Times New Roman" w:eastAsia="Times New Roman" w:hAnsi="Times New Roman" w:cs="Times New Roman"/>
                <w:color w:val="000000"/>
                <w:sz w:val="20"/>
                <w:szCs w:val="20"/>
                <w:lang w:eastAsia="ru-RU"/>
              </w:rPr>
              <w:t>внебюджетные источники</w:t>
            </w:r>
          </w:p>
        </w:tc>
        <w:tc>
          <w:tcPr>
            <w:tcW w:w="1843"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0"/>
                <w:szCs w:val="20"/>
                <w:lang w:eastAsia="ru-RU"/>
              </w:rPr>
              <w:t>0,0</w:t>
            </w:r>
          </w:p>
        </w:tc>
        <w:tc>
          <w:tcPr>
            <w:tcW w:w="1559"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0"/>
                <w:szCs w:val="20"/>
                <w:lang w:eastAsia="ru-RU"/>
              </w:rPr>
              <w:t>0,0</w:t>
            </w:r>
          </w:p>
        </w:tc>
        <w:tc>
          <w:tcPr>
            <w:tcW w:w="1559"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0"/>
                <w:szCs w:val="20"/>
                <w:lang w:eastAsia="ru-RU"/>
              </w:rPr>
              <w:t>0,0</w:t>
            </w:r>
          </w:p>
        </w:tc>
      </w:tr>
      <w:tr w:rsidR="0088414B" w:rsidRPr="0088414B" w:rsidTr="0088414B">
        <w:trPr>
          <w:trHeight w:val="320"/>
          <w:tblCellSpacing w:w="5" w:type="nil"/>
        </w:trPr>
        <w:tc>
          <w:tcPr>
            <w:tcW w:w="2410" w:type="dxa"/>
            <w:vMerge w:val="restart"/>
            <w:tcBorders>
              <w:left w:val="single" w:sz="4" w:space="0" w:color="auto"/>
              <w:right w:val="single" w:sz="4" w:space="0" w:color="auto"/>
            </w:tcBorders>
          </w:tcPr>
          <w:p w:rsidR="0088414B" w:rsidRPr="0088414B" w:rsidRDefault="0088414B" w:rsidP="0088414B">
            <w:pPr>
              <w:widowControl w:val="0"/>
              <w:autoSpaceDE w:val="0"/>
              <w:autoSpaceDN w:val="0"/>
              <w:adjustRightInd w:val="0"/>
              <w:spacing w:after="0" w:line="240" w:lineRule="auto"/>
              <w:rPr>
                <w:rFonts w:ascii="Times New Roman" w:eastAsia="Times New Roman" w:hAnsi="Times New Roman" w:cs="Times New Roman"/>
                <w:lang w:eastAsia="ru-RU"/>
              </w:rPr>
            </w:pPr>
            <w:r w:rsidRPr="0088414B">
              <w:rPr>
                <w:rFonts w:ascii="Times New Roman" w:eastAsia="Times New Roman" w:hAnsi="Times New Roman" w:cs="Times New Roman"/>
                <w:kern w:val="2"/>
                <w:lang w:eastAsia="ru-RU"/>
              </w:rPr>
              <w:t>Подпро</w:t>
            </w:r>
            <w:r w:rsidRPr="0088414B">
              <w:rPr>
                <w:rFonts w:ascii="Times New Roman" w:eastAsia="Times New Roman" w:hAnsi="Times New Roman" w:cs="Times New Roman"/>
                <w:kern w:val="2"/>
                <w:lang w:eastAsia="ru-RU"/>
              </w:rPr>
              <w:softHyphen/>
              <w:t>грамма 1 «Долгосрочное финансовое планирование»</w:t>
            </w:r>
          </w:p>
        </w:tc>
        <w:tc>
          <w:tcPr>
            <w:tcW w:w="2551"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rPr>
                <w:rFonts w:ascii="Times New Roman" w:eastAsia="Times New Roman" w:hAnsi="Times New Roman" w:cs="Times New Roman"/>
                <w:color w:val="000000"/>
                <w:sz w:val="20"/>
                <w:szCs w:val="20"/>
                <w:lang w:eastAsia="ru-RU"/>
              </w:rPr>
            </w:pPr>
            <w:r w:rsidRPr="0088414B">
              <w:rPr>
                <w:rFonts w:ascii="Times New Roman" w:eastAsia="Times New Roman" w:hAnsi="Times New Roman" w:cs="Times New Roman"/>
                <w:color w:val="000000"/>
                <w:sz w:val="20"/>
                <w:szCs w:val="20"/>
                <w:lang w:eastAsia="ru-RU"/>
              </w:rPr>
              <w:t>Всего</w:t>
            </w:r>
          </w:p>
        </w:tc>
        <w:tc>
          <w:tcPr>
            <w:tcW w:w="1843"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0"/>
                <w:szCs w:val="20"/>
                <w:lang w:eastAsia="ru-RU"/>
              </w:rPr>
              <w:t>0,0</w:t>
            </w:r>
          </w:p>
        </w:tc>
        <w:tc>
          <w:tcPr>
            <w:tcW w:w="1559"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0"/>
                <w:szCs w:val="20"/>
                <w:lang w:eastAsia="ru-RU"/>
              </w:rPr>
              <w:t>0,0</w:t>
            </w:r>
          </w:p>
        </w:tc>
        <w:tc>
          <w:tcPr>
            <w:tcW w:w="1559"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0"/>
                <w:szCs w:val="20"/>
                <w:lang w:eastAsia="ru-RU"/>
              </w:rPr>
              <w:t>0,0</w:t>
            </w:r>
          </w:p>
        </w:tc>
      </w:tr>
      <w:tr w:rsidR="0088414B" w:rsidRPr="0088414B" w:rsidTr="0088414B">
        <w:trPr>
          <w:trHeight w:val="423"/>
          <w:tblCellSpacing w:w="5" w:type="nil"/>
        </w:trPr>
        <w:tc>
          <w:tcPr>
            <w:tcW w:w="2410" w:type="dxa"/>
            <w:vMerge/>
            <w:tcBorders>
              <w:left w:val="single" w:sz="4" w:space="0" w:color="auto"/>
              <w:right w:val="single" w:sz="4" w:space="0" w:color="auto"/>
            </w:tcBorders>
          </w:tcPr>
          <w:p w:rsidR="0088414B" w:rsidRPr="0088414B" w:rsidRDefault="0088414B" w:rsidP="0088414B">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551"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rPr>
                <w:rFonts w:ascii="Times New Roman" w:eastAsia="Times New Roman" w:hAnsi="Times New Roman" w:cs="Times New Roman"/>
                <w:color w:val="000000"/>
                <w:sz w:val="20"/>
                <w:szCs w:val="20"/>
                <w:lang w:eastAsia="ru-RU"/>
              </w:rPr>
            </w:pPr>
            <w:r w:rsidRPr="0088414B">
              <w:rPr>
                <w:rFonts w:ascii="Times New Roman" w:eastAsia="Times New Roman" w:hAnsi="Times New Roman" w:cs="Times New Roman"/>
                <w:color w:val="000000"/>
                <w:sz w:val="20"/>
                <w:szCs w:val="20"/>
                <w:lang w:eastAsia="ru-RU"/>
              </w:rPr>
              <w:t>местный бюджет</w:t>
            </w:r>
          </w:p>
        </w:tc>
        <w:tc>
          <w:tcPr>
            <w:tcW w:w="1843"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0"/>
                <w:szCs w:val="20"/>
                <w:lang w:eastAsia="ru-RU"/>
              </w:rPr>
              <w:t>0,0</w:t>
            </w:r>
          </w:p>
        </w:tc>
        <w:tc>
          <w:tcPr>
            <w:tcW w:w="1559"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0"/>
                <w:szCs w:val="20"/>
                <w:lang w:eastAsia="ru-RU"/>
              </w:rPr>
              <w:t>0,0</w:t>
            </w:r>
          </w:p>
        </w:tc>
        <w:tc>
          <w:tcPr>
            <w:tcW w:w="1559"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0"/>
                <w:szCs w:val="20"/>
                <w:lang w:eastAsia="ru-RU"/>
              </w:rPr>
              <w:t>0,0</w:t>
            </w:r>
          </w:p>
        </w:tc>
      </w:tr>
      <w:tr w:rsidR="0088414B" w:rsidRPr="0088414B" w:rsidTr="0088414B">
        <w:trPr>
          <w:trHeight w:val="423"/>
          <w:tblCellSpacing w:w="5" w:type="nil"/>
        </w:trPr>
        <w:tc>
          <w:tcPr>
            <w:tcW w:w="2410" w:type="dxa"/>
            <w:vMerge/>
            <w:tcBorders>
              <w:left w:val="single" w:sz="4" w:space="0" w:color="auto"/>
              <w:right w:val="single" w:sz="4" w:space="0" w:color="auto"/>
            </w:tcBorders>
          </w:tcPr>
          <w:p w:rsidR="0088414B" w:rsidRPr="0088414B" w:rsidRDefault="0088414B" w:rsidP="0088414B">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551"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rPr>
                <w:rFonts w:ascii="Times New Roman" w:eastAsia="Times New Roman" w:hAnsi="Times New Roman" w:cs="Times New Roman"/>
                <w:bCs/>
                <w:color w:val="000000"/>
                <w:sz w:val="20"/>
                <w:szCs w:val="20"/>
                <w:lang w:eastAsia="ru-RU"/>
              </w:rPr>
            </w:pPr>
            <w:r w:rsidRPr="0088414B">
              <w:rPr>
                <w:rFonts w:ascii="Times New Roman" w:eastAsia="Times New Roman" w:hAnsi="Times New Roman" w:cs="Times New Roman"/>
                <w:bCs/>
                <w:color w:val="000000"/>
                <w:sz w:val="20"/>
                <w:szCs w:val="20"/>
                <w:lang w:eastAsia="ru-RU"/>
              </w:rPr>
              <w:t>безвозмездные поступления в местный бюджет, &lt;2&gt;</w:t>
            </w:r>
          </w:p>
        </w:tc>
        <w:tc>
          <w:tcPr>
            <w:tcW w:w="1843"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0"/>
                <w:szCs w:val="20"/>
                <w:lang w:eastAsia="ru-RU"/>
              </w:rPr>
              <w:t>0,0</w:t>
            </w:r>
          </w:p>
        </w:tc>
        <w:tc>
          <w:tcPr>
            <w:tcW w:w="1559"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0"/>
                <w:szCs w:val="20"/>
                <w:lang w:eastAsia="ru-RU"/>
              </w:rPr>
              <w:t>0,0</w:t>
            </w:r>
          </w:p>
        </w:tc>
        <w:tc>
          <w:tcPr>
            <w:tcW w:w="1559"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0"/>
                <w:szCs w:val="20"/>
                <w:lang w:eastAsia="ru-RU"/>
              </w:rPr>
              <w:t>0,0</w:t>
            </w:r>
          </w:p>
        </w:tc>
      </w:tr>
      <w:tr w:rsidR="0088414B" w:rsidRPr="0088414B" w:rsidTr="0088414B">
        <w:trPr>
          <w:trHeight w:val="423"/>
          <w:tblCellSpacing w:w="5" w:type="nil"/>
        </w:trPr>
        <w:tc>
          <w:tcPr>
            <w:tcW w:w="2410" w:type="dxa"/>
            <w:vMerge/>
            <w:tcBorders>
              <w:left w:val="single" w:sz="4" w:space="0" w:color="auto"/>
              <w:right w:val="single" w:sz="4" w:space="0" w:color="auto"/>
            </w:tcBorders>
          </w:tcPr>
          <w:p w:rsidR="0088414B" w:rsidRPr="0088414B" w:rsidRDefault="0088414B" w:rsidP="0088414B">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551"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rPr>
                <w:rFonts w:ascii="Times New Roman" w:eastAsia="Times New Roman" w:hAnsi="Times New Roman" w:cs="Times New Roman"/>
                <w:bCs/>
                <w:i/>
                <w:iCs/>
                <w:color w:val="000000"/>
                <w:sz w:val="20"/>
                <w:szCs w:val="20"/>
                <w:lang w:eastAsia="ru-RU"/>
              </w:rPr>
            </w:pPr>
            <w:r w:rsidRPr="0088414B">
              <w:rPr>
                <w:rFonts w:ascii="Times New Roman" w:eastAsia="Times New Roman" w:hAnsi="Times New Roman" w:cs="Times New Roman"/>
                <w:bCs/>
                <w:i/>
                <w:iCs/>
                <w:color w:val="000000"/>
                <w:sz w:val="20"/>
                <w:szCs w:val="20"/>
                <w:lang w:eastAsia="ru-RU"/>
              </w:rPr>
              <w:t>в том числе за счет средств:</w:t>
            </w:r>
          </w:p>
        </w:tc>
        <w:tc>
          <w:tcPr>
            <w:tcW w:w="1843" w:type="dxa"/>
            <w:tcBorders>
              <w:left w:val="single" w:sz="4" w:space="0" w:color="auto"/>
              <w:bottom w:val="single" w:sz="4" w:space="0" w:color="auto"/>
              <w:right w:val="single" w:sz="4" w:space="0" w:color="auto"/>
            </w:tcBorders>
          </w:tcPr>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left w:val="single" w:sz="4" w:space="0" w:color="auto"/>
              <w:bottom w:val="single" w:sz="4" w:space="0" w:color="auto"/>
              <w:right w:val="single" w:sz="4" w:space="0" w:color="auto"/>
            </w:tcBorders>
          </w:tcPr>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left w:val="single" w:sz="4" w:space="0" w:color="auto"/>
              <w:bottom w:val="single" w:sz="4" w:space="0" w:color="auto"/>
              <w:right w:val="single" w:sz="4" w:space="0" w:color="auto"/>
            </w:tcBorders>
          </w:tcPr>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8414B" w:rsidRPr="0088414B" w:rsidTr="0088414B">
        <w:trPr>
          <w:trHeight w:val="423"/>
          <w:tblCellSpacing w:w="5" w:type="nil"/>
        </w:trPr>
        <w:tc>
          <w:tcPr>
            <w:tcW w:w="2410" w:type="dxa"/>
            <w:vMerge/>
            <w:tcBorders>
              <w:left w:val="single" w:sz="4" w:space="0" w:color="auto"/>
              <w:right w:val="single" w:sz="4" w:space="0" w:color="auto"/>
            </w:tcBorders>
          </w:tcPr>
          <w:p w:rsidR="0088414B" w:rsidRPr="0088414B" w:rsidRDefault="0088414B" w:rsidP="0088414B">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551"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rPr>
                <w:rFonts w:ascii="Times New Roman" w:eastAsia="Times New Roman" w:hAnsi="Times New Roman" w:cs="Times New Roman"/>
                <w:color w:val="000000"/>
                <w:sz w:val="20"/>
                <w:szCs w:val="20"/>
                <w:lang w:eastAsia="ru-RU"/>
              </w:rPr>
            </w:pPr>
            <w:r w:rsidRPr="0088414B">
              <w:rPr>
                <w:rFonts w:ascii="Times New Roman" w:eastAsia="Times New Roman" w:hAnsi="Times New Roman" w:cs="Times New Roman"/>
                <w:color w:val="000000"/>
                <w:sz w:val="20"/>
                <w:szCs w:val="20"/>
                <w:lang w:eastAsia="ru-RU"/>
              </w:rPr>
              <w:t xml:space="preserve"> - областного бюджета</w:t>
            </w:r>
          </w:p>
        </w:tc>
        <w:tc>
          <w:tcPr>
            <w:tcW w:w="1843"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0"/>
                <w:szCs w:val="20"/>
                <w:lang w:eastAsia="ru-RU"/>
              </w:rPr>
              <w:t>0,0</w:t>
            </w:r>
          </w:p>
        </w:tc>
        <w:tc>
          <w:tcPr>
            <w:tcW w:w="1559"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0"/>
                <w:szCs w:val="20"/>
                <w:lang w:eastAsia="ru-RU"/>
              </w:rPr>
              <w:t>0,0</w:t>
            </w:r>
          </w:p>
        </w:tc>
        <w:tc>
          <w:tcPr>
            <w:tcW w:w="1559"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0"/>
                <w:szCs w:val="20"/>
                <w:lang w:eastAsia="ru-RU"/>
              </w:rPr>
              <w:t>0,0</w:t>
            </w:r>
          </w:p>
        </w:tc>
      </w:tr>
      <w:tr w:rsidR="0088414B" w:rsidRPr="0088414B" w:rsidTr="0088414B">
        <w:trPr>
          <w:trHeight w:val="367"/>
          <w:tblCellSpacing w:w="5" w:type="nil"/>
        </w:trPr>
        <w:tc>
          <w:tcPr>
            <w:tcW w:w="2410" w:type="dxa"/>
            <w:vMerge/>
            <w:tcBorders>
              <w:left w:val="single" w:sz="4" w:space="0" w:color="auto"/>
              <w:right w:val="single" w:sz="4" w:space="0" w:color="auto"/>
            </w:tcBorders>
          </w:tcPr>
          <w:p w:rsidR="0088414B" w:rsidRPr="0088414B" w:rsidRDefault="0088414B" w:rsidP="0088414B">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551"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rPr>
                <w:rFonts w:ascii="Times New Roman" w:eastAsia="Times New Roman" w:hAnsi="Times New Roman" w:cs="Times New Roman"/>
                <w:color w:val="000000"/>
                <w:sz w:val="20"/>
                <w:szCs w:val="20"/>
                <w:lang w:eastAsia="ru-RU"/>
              </w:rPr>
            </w:pPr>
            <w:r w:rsidRPr="0088414B">
              <w:rPr>
                <w:rFonts w:ascii="Times New Roman" w:eastAsia="Times New Roman" w:hAnsi="Times New Roman" w:cs="Times New Roman"/>
                <w:color w:val="000000"/>
                <w:sz w:val="20"/>
                <w:szCs w:val="20"/>
                <w:lang w:eastAsia="ru-RU"/>
              </w:rPr>
              <w:t>бюджет района</w:t>
            </w:r>
          </w:p>
        </w:tc>
        <w:tc>
          <w:tcPr>
            <w:tcW w:w="1843"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0"/>
                <w:szCs w:val="20"/>
                <w:lang w:eastAsia="ru-RU"/>
              </w:rPr>
              <w:t>0,0</w:t>
            </w:r>
          </w:p>
        </w:tc>
        <w:tc>
          <w:tcPr>
            <w:tcW w:w="1559"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0"/>
                <w:szCs w:val="20"/>
                <w:lang w:eastAsia="ru-RU"/>
              </w:rPr>
              <w:t>0,0</w:t>
            </w:r>
          </w:p>
        </w:tc>
        <w:tc>
          <w:tcPr>
            <w:tcW w:w="1559"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0"/>
                <w:szCs w:val="20"/>
                <w:lang w:eastAsia="ru-RU"/>
              </w:rPr>
              <w:t>0,0</w:t>
            </w:r>
          </w:p>
        </w:tc>
      </w:tr>
      <w:tr w:rsidR="0088414B" w:rsidRPr="0088414B" w:rsidTr="0088414B">
        <w:trPr>
          <w:trHeight w:val="392"/>
          <w:tblCellSpacing w:w="5" w:type="nil"/>
        </w:trPr>
        <w:tc>
          <w:tcPr>
            <w:tcW w:w="2410" w:type="dxa"/>
            <w:vMerge/>
            <w:tcBorders>
              <w:left w:val="single" w:sz="4" w:space="0" w:color="auto"/>
              <w:bottom w:val="single" w:sz="4" w:space="0" w:color="auto"/>
              <w:right w:val="single" w:sz="4" w:space="0" w:color="auto"/>
            </w:tcBorders>
          </w:tcPr>
          <w:p w:rsidR="0088414B" w:rsidRPr="0088414B" w:rsidRDefault="0088414B" w:rsidP="0088414B">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551"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rPr>
                <w:rFonts w:ascii="Times New Roman" w:eastAsia="Times New Roman" w:hAnsi="Times New Roman" w:cs="Times New Roman"/>
                <w:color w:val="000000"/>
                <w:sz w:val="20"/>
                <w:szCs w:val="20"/>
                <w:lang w:eastAsia="ru-RU"/>
              </w:rPr>
            </w:pPr>
            <w:r w:rsidRPr="0088414B">
              <w:rPr>
                <w:rFonts w:ascii="Times New Roman" w:eastAsia="Times New Roman" w:hAnsi="Times New Roman" w:cs="Times New Roman"/>
                <w:color w:val="000000"/>
                <w:sz w:val="20"/>
                <w:szCs w:val="20"/>
                <w:lang w:eastAsia="ru-RU"/>
              </w:rPr>
              <w:t>внебюджетные источники</w:t>
            </w:r>
          </w:p>
        </w:tc>
        <w:tc>
          <w:tcPr>
            <w:tcW w:w="1843"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0"/>
                <w:szCs w:val="20"/>
                <w:lang w:eastAsia="ru-RU"/>
              </w:rPr>
              <w:t>0,0</w:t>
            </w:r>
          </w:p>
        </w:tc>
        <w:tc>
          <w:tcPr>
            <w:tcW w:w="1559"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0"/>
                <w:szCs w:val="20"/>
                <w:lang w:eastAsia="ru-RU"/>
              </w:rPr>
              <w:t>0,0</w:t>
            </w:r>
          </w:p>
        </w:tc>
        <w:tc>
          <w:tcPr>
            <w:tcW w:w="1559"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0"/>
                <w:szCs w:val="20"/>
                <w:lang w:eastAsia="ru-RU"/>
              </w:rPr>
              <w:t>0,0</w:t>
            </w:r>
          </w:p>
        </w:tc>
      </w:tr>
      <w:tr w:rsidR="0088414B" w:rsidRPr="0088414B" w:rsidTr="0088414B">
        <w:trPr>
          <w:trHeight w:val="325"/>
          <w:tblCellSpacing w:w="5" w:type="nil"/>
        </w:trPr>
        <w:tc>
          <w:tcPr>
            <w:tcW w:w="2410" w:type="dxa"/>
            <w:vMerge w:val="restart"/>
            <w:tcBorders>
              <w:left w:val="single" w:sz="4" w:space="0" w:color="auto"/>
              <w:right w:val="single" w:sz="4" w:space="0" w:color="auto"/>
            </w:tcBorders>
          </w:tcPr>
          <w:p w:rsidR="0088414B" w:rsidRPr="0088414B" w:rsidRDefault="0088414B" w:rsidP="0088414B">
            <w:pPr>
              <w:widowControl w:val="0"/>
              <w:autoSpaceDE w:val="0"/>
              <w:autoSpaceDN w:val="0"/>
              <w:adjustRightInd w:val="0"/>
              <w:spacing w:after="0" w:line="240" w:lineRule="auto"/>
              <w:rPr>
                <w:rFonts w:ascii="Times New Roman" w:eastAsia="Times New Roman" w:hAnsi="Times New Roman" w:cs="Times New Roman"/>
                <w:kern w:val="2"/>
                <w:lang w:eastAsia="ru-RU"/>
              </w:rPr>
            </w:pPr>
            <w:r w:rsidRPr="0088414B">
              <w:rPr>
                <w:rFonts w:ascii="Times New Roman" w:eastAsia="Times New Roman" w:hAnsi="Times New Roman" w:cs="Times New Roman"/>
                <w:kern w:val="2"/>
                <w:lang w:eastAsia="ru-RU"/>
              </w:rPr>
              <w:t xml:space="preserve">Основное </w:t>
            </w:r>
            <w:r w:rsidRPr="0088414B">
              <w:rPr>
                <w:rFonts w:ascii="Times New Roman" w:eastAsia="Times New Roman" w:hAnsi="Times New Roman" w:cs="Times New Roman"/>
                <w:kern w:val="2"/>
                <w:lang w:eastAsia="ru-RU"/>
              </w:rPr>
              <w:br/>
              <w:t>мероприя</w:t>
            </w:r>
            <w:r w:rsidRPr="0088414B">
              <w:rPr>
                <w:rFonts w:ascii="Times New Roman" w:eastAsia="Times New Roman" w:hAnsi="Times New Roman" w:cs="Times New Roman"/>
                <w:kern w:val="2"/>
                <w:lang w:eastAsia="ru-RU"/>
              </w:rPr>
              <w:softHyphen/>
              <w:t xml:space="preserve">тие 1.1 </w:t>
            </w:r>
          </w:p>
          <w:p w:rsidR="0088414B" w:rsidRPr="0088414B" w:rsidRDefault="0088414B" w:rsidP="0088414B">
            <w:pPr>
              <w:widowControl w:val="0"/>
              <w:autoSpaceDE w:val="0"/>
              <w:autoSpaceDN w:val="0"/>
              <w:adjustRightInd w:val="0"/>
              <w:spacing w:after="0" w:line="240" w:lineRule="auto"/>
              <w:jc w:val="both"/>
              <w:rPr>
                <w:rFonts w:ascii="Times New Roman" w:eastAsia="Times New Roman" w:hAnsi="Times New Roman" w:cs="Times New Roman"/>
                <w:kern w:val="2"/>
                <w:lang w:eastAsia="ru-RU"/>
              </w:rPr>
            </w:pPr>
            <w:r w:rsidRPr="0088414B">
              <w:rPr>
                <w:rFonts w:ascii="Times New Roman" w:eastAsia="Times New Roman" w:hAnsi="Times New Roman" w:cs="Times New Roman"/>
                <w:kern w:val="2"/>
                <w:lang w:eastAsia="ru-RU"/>
              </w:rPr>
              <w:t>разработка и реализация ме</w:t>
            </w:r>
            <w:r w:rsidRPr="0088414B">
              <w:rPr>
                <w:rFonts w:ascii="Times New Roman" w:eastAsia="Times New Roman" w:hAnsi="Times New Roman" w:cs="Times New Roman"/>
                <w:kern w:val="2"/>
                <w:lang w:eastAsia="ru-RU"/>
              </w:rPr>
              <w:softHyphen/>
              <w:t>ханизмов кон</w:t>
            </w:r>
            <w:r w:rsidRPr="0088414B">
              <w:rPr>
                <w:rFonts w:ascii="Times New Roman" w:eastAsia="Times New Roman" w:hAnsi="Times New Roman" w:cs="Times New Roman"/>
                <w:kern w:val="2"/>
                <w:lang w:eastAsia="ru-RU"/>
              </w:rPr>
              <w:softHyphen/>
              <w:t>троля за испол</w:t>
            </w:r>
            <w:r w:rsidRPr="0088414B">
              <w:rPr>
                <w:rFonts w:ascii="Times New Roman" w:eastAsia="Times New Roman" w:hAnsi="Times New Roman" w:cs="Times New Roman"/>
                <w:kern w:val="2"/>
                <w:lang w:eastAsia="ru-RU"/>
              </w:rPr>
              <w:softHyphen/>
              <w:t>нением доходов консолидиро</w:t>
            </w:r>
            <w:r w:rsidRPr="0088414B">
              <w:rPr>
                <w:rFonts w:ascii="Times New Roman" w:eastAsia="Times New Roman" w:hAnsi="Times New Roman" w:cs="Times New Roman"/>
                <w:kern w:val="2"/>
                <w:lang w:eastAsia="ru-RU"/>
              </w:rPr>
              <w:softHyphen/>
              <w:t>ванного бюд</w:t>
            </w:r>
            <w:r w:rsidRPr="0088414B">
              <w:rPr>
                <w:rFonts w:ascii="Times New Roman" w:eastAsia="Times New Roman" w:hAnsi="Times New Roman" w:cs="Times New Roman"/>
                <w:kern w:val="2"/>
                <w:lang w:eastAsia="ru-RU"/>
              </w:rPr>
              <w:softHyphen/>
              <w:t>жета Дубовского сельского поселения  и снижением недоимки</w:t>
            </w:r>
          </w:p>
        </w:tc>
        <w:tc>
          <w:tcPr>
            <w:tcW w:w="2551"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rPr>
                <w:rFonts w:ascii="Times New Roman" w:eastAsia="Times New Roman" w:hAnsi="Times New Roman" w:cs="Times New Roman"/>
                <w:color w:val="000000"/>
                <w:sz w:val="20"/>
                <w:szCs w:val="20"/>
                <w:lang w:eastAsia="ru-RU"/>
              </w:rPr>
            </w:pPr>
            <w:r w:rsidRPr="0088414B">
              <w:rPr>
                <w:rFonts w:ascii="Times New Roman" w:eastAsia="Times New Roman" w:hAnsi="Times New Roman" w:cs="Times New Roman"/>
                <w:color w:val="000000"/>
                <w:sz w:val="20"/>
                <w:szCs w:val="20"/>
                <w:lang w:eastAsia="ru-RU"/>
              </w:rPr>
              <w:t>Всего</w:t>
            </w:r>
          </w:p>
        </w:tc>
        <w:tc>
          <w:tcPr>
            <w:tcW w:w="1843"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0"/>
                <w:szCs w:val="20"/>
                <w:lang w:eastAsia="ru-RU"/>
              </w:rPr>
              <w:t>0,0</w:t>
            </w:r>
          </w:p>
        </w:tc>
        <w:tc>
          <w:tcPr>
            <w:tcW w:w="1559"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0"/>
                <w:szCs w:val="20"/>
                <w:lang w:eastAsia="ru-RU"/>
              </w:rPr>
              <w:t>0,0</w:t>
            </w:r>
          </w:p>
        </w:tc>
        <w:tc>
          <w:tcPr>
            <w:tcW w:w="1559"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0"/>
                <w:szCs w:val="20"/>
                <w:lang w:eastAsia="ru-RU"/>
              </w:rPr>
              <w:t>0,0</w:t>
            </w:r>
          </w:p>
        </w:tc>
      </w:tr>
      <w:tr w:rsidR="0088414B" w:rsidRPr="0088414B" w:rsidTr="0088414B">
        <w:trPr>
          <w:trHeight w:val="399"/>
          <w:tblCellSpacing w:w="5" w:type="nil"/>
        </w:trPr>
        <w:tc>
          <w:tcPr>
            <w:tcW w:w="2410" w:type="dxa"/>
            <w:vMerge/>
            <w:tcBorders>
              <w:left w:val="single" w:sz="4" w:space="0" w:color="auto"/>
              <w:right w:val="single" w:sz="4" w:space="0" w:color="auto"/>
            </w:tcBorders>
          </w:tcPr>
          <w:p w:rsidR="0088414B" w:rsidRPr="0088414B" w:rsidRDefault="0088414B" w:rsidP="0088414B">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551"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rPr>
                <w:rFonts w:ascii="Times New Roman" w:eastAsia="Times New Roman" w:hAnsi="Times New Roman" w:cs="Times New Roman"/>
                <w:color w:val="000000"/>
                <w:sz w:val="20"/>
                <w:szCs w:val="20"/>
                <w:lang w:eastAsia="ru-RU"/>
              </w:rPr>
            </w:pPr>
            <w:r w:rsidRPr="0088414B">
              <w:rPr>
                <w:rFonts w:ascii="Times New Roman" w:eastAsia="Times New Roman" w:hAnsi="Times New Roman" w:cs="Times New Roman"/>
                <w:color w:val="000000"/>
                <w:sz w:val="20"/>
                <w:szCs w:val="20"/>
                <w:lang w:eastAsia="ru-RU"/>
              </w:rPr>
              <w:t>местный бюджет</w:t>
            </w:r>
          </w:p>
        </w:tc>
        <w:tc>
          <w:tcPr>
            <w:tcW w:w="1843"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0"/>
                <w:szCs w:val="20"/>
                <w:lang w:eastAsia="ru-RU"/>
              </w:rPr>
              <w:t>0,0</w:t>
            </w:r>
          </w:p>
        </w:tc>
        <w:tc>
          <w:tcPr>
            <w:tcW w:w="1559"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0"/>
                <w:szCs w:val="20"/>
                <w:lang w:eastAsia="ru-RU"/>
              </w:rPr>
              <w:t>0,0</w:t>
            </w:r>
          </w:p>
        </w:tc>
        <w:tc>
          <w:tcPr>
            <w:tcW w:w="1559"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0"/>
                <w:szCs w:val="20"/>
                <w:lang w:eastAsia="ru-RU"/>
              </w:rPr>
              <w:t>0,0</w:t>
            </w:r>
          </w:p>
        </w:tc>
      </w:tr>
      <w:tr w:rsidR="0088414B" w:rsidRPr="0088414B" w:rsidTr="0088414B">
        <w:trPr>
          <w:trHeight w:val="399"/>
          <w:tblCellSpacing w:w="5" w:type="nil"/>
        </w:trPr>
        <w:tc>
          <w:tcPr>
            <w:tcW w:w="2410" w:type="dxa"/>
            <w:vMerge/>
            <w:tcBorders>
              <w:left w:val="single" w:sz="4" w:space="0" w:color="auto"/>
              <w:right w:val="single" w:sz="4" w:space="0" w:color="auto"/>
            </w:tcBorders>
          </w:tcPr>
          <w:p w:rsidR="0088414B" w:rsidRPr="0088414B" w:rsidRDefault="0088414B" w:rsidP="0088414B">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551"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rPr>
                <w:rFonts w:ascii="Times New Roman" w:eastAsia="Times New Roman" w:hAnsi="Times New Roman" w:cs="Times New Roman"/>
                <w:bCs/>
                <w:color w:val="000000"/>
                <w:sz w:val="20"/>
                <w:szCs w:val="20"/>
                <w:lang w:eastAsia="ru-RU"/>
              </w:rPr>
            </w:pPr>
            <w:r w:rsidRPr="0088414B">
              <w:rPr>
                <w:rFonts w:ascii="Times New Roman" w:eastAsia="Times New Roman" w:hAnsi="Times New Roman" w:cs="Times New Roman"/>
                <w:bCs/>
                <w:color w:val="000000"/>
                <w:sz w:val="20"/>
                <w:szCs w:val="20"/>
                <w:lang w:eastAsia="ru-RU"/>
              </w:rPr>
              <w:t>безвозмездные поступления в местный бюджет, &lt;2&gt;</w:t>
            </w:r>
          </w:p>
        </w:tc>
        <w:tc>
          <w:tcPr>
            <w:tcW w:w="1843"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0"/>
                <w:szCs w:val="20"/>
                <w:lang w:eastAsia="ru-RU"/>
              </w:rPr>
              <w:t>0,0</w:t>
            </w:r>
          </w:p>
        </w:tc>
        <w:tc>
          <w:tcPr>
            <w:tcW w:w="1559"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0"/>
                <w:szCs w:val="20"/>
                <w:lang w:eastAsia="ru-RU"/>
              </w:rPr>
              <w:t>0,0</w:t>
            </w:r>
          </w:p>
        </w:tc>
        <w:tc>
          <w:tcPr>
            <w:tcW w:w="1559"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0"/>
                <w:szCs w:val="20"/>
                <w:lang w:eastAsia="ru-RU"/>
              </w:rPr>
              <w:t>0,0</w:t>
            </w:r>
          </w:p>
        </w:tc>
      </w:tr>
      <w:tr w:rsidR="0088414B" w:rsidRPr="0088414B" w:rsidTr="0088414B">
        <w:trPr>
          <w:trHeight w:val="399"/>
          <w:tblCellSpacing w:w="5" w:type="nil"/>
        </w:trPr>
        <w:tc>
          <w:tcPr>
            <w:tcW w:w="2410" w:type="dxa"/>
            <w:vMerge/>
            <w:tcBorders>
              <w:left w:val="single" w:sz="4" w:space="0" w:color="auto"/>
              <w:right w:val="single" w:sz="4" w:space="0" w:color="auto"/>
            </w:tcBorders>
          </w:tcPr>
          <w:p w:rsidR="0088414B" w:rsidRPr="0088414B" w:rsidRDefault="0088414B" w:rsidP="0088414B">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551"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rPr>
                <w:rFonts w:ascii="Times New Roman" w:eastAsia="Times New Roman" w:hAnsi="Times New Roman" w:cs="Times New Roman"/>
                <w:bCs/>
                <w:i/>
                <w:iCs/>
                <w:color w:val="000000"/>
                <w:sz w:val="20"/>
                <w:szCs w:val="20"/>
                <w:lang w:eastAsia="ru-RU"/>
              </w:rPr>
            </w:pPr>
            <w:r w:rsidRPr="0088414B">
              <w:rPr>
                <w:rFonts w:ascii="Times New Roman" w:eastAsia="Times New Roman" w:hAnsi="Times New Roman" w:cs="Times New Roman"/>
                <w:bCs/>
                <w:i/>
                <w:iCs/>
                <w:color w:val="000000"/>
                <w:sz w:val="20"/>
                <w:szCs w:val="20"/>
                <w:lang w:eastAsia="ru-RU"/>
              </w:rPr>
              <w:t>в том числе за счет средств:</w:t>
            </w:r>
          </w:p>
        </w:tc>
        <w:tc>
          <w:tcPr>
            <w:tcW w:w="1843" w:type="dxa"/>
            <w:tcBorders>
              <w:left w:val="single" w:sz="4" w:space="0" w:color="auto"/>
              <w:bottom w:val="single" w:sz="4" w:space="0" w:color="auto"/>
              <w:right w:val="single" w:sz="4" w:space="0" w:color="auto"/>
            </w:tcBorders>
          </w:tcPr>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left w:val="single" w:sz="4" w:space="0" w:color="auto"/>
              <w:bottom w:val="single" w:sz="4" w:space="0" w:color="auto"/>
              <w:right w:val="single" w:sz="4" w:space="0" w:color="auto"/>
            </w:tcBorders>
          </w:tcPr>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left w:val="single" w:sz="4" w:space="0" w:color="auto"/>
              <w:bottom w:val="single" w:sz="4" w:space="0" w:color="auto"/>
              <w:right w:val="single" w:sz="4" w:space="0" w:color="auto"/>
            </w:tcBorders>
          </w:tcPr>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8414B" w:rsidRPr="0088414B" w:rsidTr="0088414B">
        <w:trPr>
          <w:trHeight w:val="377"/>
          <w:tblCellSpacing w:w="5" w:type="nil"/>
        </w:trPr>
        <w:tc>
          <w:tcPr>
            <w:tcW w:w="2410" w:type="dxa"/>
            <w:vMerge/>
            <w:tcBorders>
              <w:left w:val="single" w:sz="4" w:space="0" w:color="auto"/>
              <w:right w:val="single" w:sz="4" w:space="0" w:color="auto"/>
            </w:tcBorders>
          </w:tcPr>
          <w:p w:rsidR="0088414B" w:rsidRPr="0088414B" w:rsidRDefault="0088414B" w:rsidP="0088414B">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551"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rPr>
                <w:rFonts w:ascii="Times New Roman" w:eastAsia="Times New Roman" w:hAnsi="Times New Roman" w:cs="Times New Roman"/>
                <w:color w:val="000000"/>
                <w:sz w:val="20"/>
                <w:szCs w:val="20"/>
                <w:lang w:eastAsia="ru-RU"/>
              </w:rPr>
            </w:pPr>
            <w:r w:rsidRPr="0088414B">
              <w:rPr>
                <w:rFonts w:ascii="Times New Roman" w:eastAsia="Times New Roman" w:hAnsi="Times New Roman" w:cs="Times New Roman"/>
                <w:color w:val="000000"/>
                <w:sz w:val="20"/>
                <w:szCs w:val="20"/>
                <w:lang w:eastAsia="ru-RU"/>
              </w:rPr>
              <w:t xml:space="preserve"> - областного бюджета</w:t>
            </w:r>
          </w:p>
        </w:tc>
        <w:tc>
          <w:tcPr>
            <w:tcW w:w="1843"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0"/>
                <w:szCs w:val="20"/>
                <w:lang w:eastAsia="ru-RU"/>
              </w:rPr>
              <w:t>0,0</w:t>
            </w:r>
          </w:p>
        </w:tc>
        <w:tc>
          <w:tcPr>
            <w:tcW w:w="1559"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0"/>
                <w:szCs w:val="20"/>
                <w:lang w:eastAsia="ru-RU"/>
              </w:rPr>
              <w:t>0,0</w:t>
            </w:r>
          </w:p>
        </w:tc>
        <w:tc>
          <w:tcPr>
            <w:tcW w:w="1559"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0"/>
                <w:szCs w:val="20"/>
                <w:lang w:eastAsia="ru-RU"/>
              </w:rPr>
              <w:t>0,0</w:t>
            </w:r>
          </w:p>
        </w:tc>
      </w:tr>
      <w:tr w:rsidR="0088414B" w:rsidRPr="0088414B" w:rsidTr="0088414B">
        <w:trPr>
          <w:trHeight w:val="302"/>
          <w:tblCellSpacing w:w="5" w:type="nil"/>
        </w:trPr>
        <w:tc>
          <w:tcPr>
            <w:tcW w:w="2410" w:type="dxa"/>
            <w:vMerge/>
            <w:tcBorders>
              <w:left w:val="single" w:sz="4" w:space="0" w:color="auto"/>
              <w:right w:val="single" w:sz="4" w:space="0" w:color="auto"/>
            </w:tcBorders>
          </w:tcPr>
          <w:p w:rsidR="0088414B" w:rsidRPr="0088414B" w:rsidRDefault="0088414B" w:rsidP="0088414B">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551"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rPr>
                <w:rFonts w:ascii="Times New Roman" w:eastAsia="Times New Roman" w:hAnsi="Times New Roman" w:cs="Times New Roman"/>
                <w:color w:val="000000"/>
                <w:sz w:val="20"/>
                <w:szCs w:val="20"/>
                <w:lang w:eastAsia="ru-RU"/>
              </w:rPr>
            </w:pPr>
            <w:r w:rsidRPr="0088414B">
              <w:rPr>
                <w:rFonts w:ascii="Times New Roman" w:eastAsia="Times New Roman" w:hAnsi="Times New Roman" w:cs="Times New Roman"/>
                <w:color w:val="000000"/>
                <w:sz w:val="20"/>
                <w:szCs w:val="20"/>
                <w:lang w:eastAsia="ru-RU"/>
              </w:rPr>
              <w:t>бюджет района</w:t>
            </w:r>
          </w:p>
        </w:tc>
        <w:tc>
          <w:tcPr>
            <w:tcW w:w="1843"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0"/>
                <w:szCs w:val="20"/>
                <w:lang w:eastAsia="ru-RU"/>
              </w:rPr>
              <w:t>0,0</w:t>
            </w:r>
          </w:p>
        </w:tc>
        <w:tc>
          <w:tcPr>
            <w:tcW w:w="1559"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0"/>
                <w:szCs w:val="20"/>
                <w:lang w:eastAsia="ru-RU"/>
              </w:rPr>
              <w:t>0,0</w:t>
            </w:r>
          </w:p>
        </w:tc>
        <w:tc>
          <w:tcPr>
            <w:tcW w:w="1559"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0"/>
                <w:szCs w:val="20"/>
                <w:lang w:eastAsia="ru-RU"/>
              </w:rPr>
              <w:t>0,0</w:t>
            </w:r>
          </w:p>
        </w:tc>
      </w:tr>
      <w:tr w:rsidR="0088414B" w:rsidRPr="0088414B" w:rsidTr="0088414B">
        <w:trPr>
          <w:trHeight w:val="391"/>
          <w:tblCellSpacing w:w="5" w:type="nil"/>
        </w:trPr>
        <w:tc>
          <w:tcPr>
            <w:tcW w:w="2410" w:type="dxa"/>
            <w:vMerge/>
            <w:tcBorders>
              <w:left w:val="single" w:sz="4" w:space="0" w:color="auto"/>
              <w:bottom w:val="single" w:sz="4" w:space="0" w:color="auto"/>
              <w:right w:val="single" w:sz="4" w:space="0" w:color="auto"/>
            </w:tcBorders>
          </w:tcPr>
          <w:p w:rsidR="0088414B" w:rsidRPr="0088414B" w:rsidRDefault="0088414B" w:rsidP="0088414B">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551"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rPr>
                <w:rFonts w:ascii="Times New Roman" w:eastAsia="Times New Roman" w:hAnsi="Times New Roman" w:cs="Times New Roman"/>
                <w:color w:val="000000"/>
                <w:sz w:val="20"/>
                <w:szCs w:val="20"/>
                <w:lang w:eastAsia="ru-RU"/>
              </w:rPr>
            </w:pPr>
            <w:r w:rsidRPr="0088414B">
              <w:rPr>
                <w:rFonts w:ascii="Times New Roman" w:eastAsia="Times New Roman" w:hAnsi="Times New Roman" w:cs="Times New Roman"/>
                <w:color w:val="000000"/>
                <w:sz w:val="20"/>
                <w:szCs w:val="20"/>
                <w:lang w:eastAsia="ru-RU"/>
              </w:rPr>
              <w:t>внебюджетные источники</w:t>
            </w:r>
          </w:p>
        </w:tc>
        <w:tc>
          <w:tcPr>
            <w:tcW w:w="1843"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0"/>
                <w:szCs w:val="20"/>
                <w:lang w:eastAsia="ru-RU"/>
              </w:rPr>
              <w:t>0,0</w:t>
            </w:r>
          </w:p>
        </w:tc>
        <w:tc>
          <w:tcPr>
            <w:tcW w:w="1559"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0"/>
                <w:szCs w:val="20"/>
                <w:lang w:eastAsia="ru-RU"/>
              </w:rPr>
              <w:t>0,0</w:t>
            </w:r>
          </w:p>
        </w:tc>
        <w:tc>
          <w:tcPr>
            <w:tcW w:w="1559"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0"/>
                <w:szCs w:val="20"/>
                <w:lang w:eastAsia="ru-RU"/>
              </w:rPr>
              <w:t>0,0</w:t>
            </w:r>
          </w:p>
        </w:tc>
      </w:tr>
      <w:tr w:rsidR="0088414B" w:rsidRPr="0088414B" w:rsidTr="0088414B">
        <w:trPr>
          <w:trHeight w:val="343"/>
          <w:tblCellSpacing w:w="5" w:type="nil"/>
        </w:trPr>
        <w:tc>
          <w:tcPr>
            <w:tcW w:w="2410" w:type="dxa"/>
            <w:vMerge w:val="restart"/>
            <w:tcBorders>
              <w:left w:val="single" w:sz="4" w:space="0" w:color="auto"/>
              <w:right w:val="single" w:sz="4" w:space="0" w:color="auto"/>
            </w:tcBorders>
          </w:tcPr>
          <w:p w:rsidR="0088414B" w:rsidRPr="0088414B" w:rsidRDefault="0088414B" w:rsidP="0088414B">
            <w:pPr>
              <w:widowControl w:val="0"/>
              <w:autoSpaceDE w:val="0"/>
              <w:autoSpaceDN w:val="0"/>
              <w:adjustRightInd w:val="0"/>
              <w:spacing w:after="0" w:line="240" w:lineRule="auto"/>
              <w:rPr>
                <w:rFonts w:ascii="Times New Roman" w:eastAsia="Times New Roman" w:hAnsi="Times New Roman" w:cs="Times New Roman"/>
                <w:kern w:val="2"/>
                <w:lang w:eastAsia="ru-RU"/>
              </w:rPr>
            </w:pPr>
            <w:r w:rsidRPr="0088414B">
              <w:rPr>
                <w:rFonts w:ascii="Times New Roman" w:eastAsia="Times New Roman" w:hAnsi="Times New Roman" w:cs="Times New Roman"/>
                <w:kern w:val="2"/>
                <w:lang w:eastAsia="ru-RU"/>
              </w:rPr>
              <w:t xml:space="preserve">Основное </w:t>
            </w:r>
            <w:r w:rsidRPr="0088414B">
              <w:rPr>
                <w:rFonts w:ascii="Times New Roman" w:eastAsia="Times New Roman" w:hAnsi="Times New Roman" w:cs="Times New Roman"/>
                <w:kern w:val="2"/>
                <w:lang w:eastAsia="ru-RU"/>
              </w:rPr>
              <w:br/>
              <w:t>мероприя</w:t>
            </w:r>
            <w:r w:rsidRPr="0088414B">
              <w:rPr>
                <w:rFonts w:ascii="Times New Roman" w:eastAsia="Times New Roman" w:hAnsi="Times New Roman" w:cs="Times New Roman"/>
                <w:kern w:val="2"/>
                <w:lang w:eastAsia="ru-RU"/>
              </w:rPr>
              <w:softHyphen/>
              <w:t>тие 1.2</w:t>
            </w:r>
          </w:p>
          <w:p w:rsidR="0088414B" w:rsidRPr="0088414B" w:rsidRDefault="0088414B" w:rsidP="0088414B">
            <w:pPr>
              <w:widowControl w:val="0"/>
              <w:autoSpaceDE w:val="0"/>
              <w:autoSpaceDN w:val="0"/>
              <w:adjustRightInd w:val="0"/>
              <w:spacing w:after="0" w:line="240" w:lineRule="auto"/>
              <w:rPr>
                <w:rFonts w:ascii="Times New Roman" w:eastAsia="Times New Roman" w:hAnsi="Times New Roman" w:cs="Times New Roman"/>
                <w:lang w:eastAsia="ru-RU"/>
              </w:rPr>
            </w:pPr>
            <w:r w:rsidRPr="0088414B">
              <w:rPr>
                <w:rFonts w:ascii="Times New Roman" w:eastAsia="Times New Roman" w:hAnsi="Times New Roman" w:cs="Times New Roman"/>
                <w:kern w:val="2"/>
                <w:lang w:eastAsia="ru-RU"/>
              </w:rPr>
              <w:lastRenderedPageBreak/>
              <w:t>оценка эффек</w:t>
            </w:r>
            <w:r w:rsidRPr="0088414B">
              <w:rPr>
                <w:rFonts w:ascii="Times New Roman" w:eastAsia="Times New Roman" w:hAnsi="Times New Roman" w:cs="Times New Roman"/>
                <w:kern w:val="2"/>
                <w:lang w:eastAsia="ru-RU"/>
              </w:rPr>
              <w:softHyphen/>
              <w:t>тивности нало</w:t>
            </w:r>
            <w:r w:rsidRPr="0088414B">
              <w:rPr>
                <w:rFonts w:ascii="Times New Roman" w:eastAsia="Times New Roman" w:hAnsi="Times New Roman" w:cs="Times New Roman"/>
                <w:kern w:val="2"/>
                <w:lang w:eastAsia="ru-RU"/>
              </w:rPr>
              <w:softHyphen/>
              <w:t>говых льгот, установленных представительным органом Дубовского сельского поселения</w:t>
            </w:r>
          </w:p>
        </w:tc>
        <w:tc>
          <w:tcPr>
            <w:tcW w:w="2551"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rPr>
                <w:rFonts w:ascii="Times New Roman" w:eastAsia="Times New Roman" w:hAnsi="Times New Roman" w:cs="Times New Roman"/>
                <w:color w:val="000000"/>
                <w:sz w:val="20"/>
                <w:szCs w:val="20"/>
                <w:lang w:eastAsia="ru-RU"/>
              </w:rPr>
            </w:pPr>
            <w:r w:rsidRPr="0088414B">
              <w:rPr>
                <w:rFonts w:ascii="Times New Roman" w:eastAsia="Times New Roman" w:hAnsi="Times New Roman" w:cs="Times New Roman"/>
                <w:color w:val="000000"/>
                <w:sz w:val="20"/>
                <w:szCs w:val="20"/>
                <w:lang w:eastAsia="ru-RU"/>
              </w:rPr>
              <w:lastRenderedPageBreak/>
              <w:t>Всего</w:t>
            </w:r>
          </w:p>
        </w:tc>
        <w:tc>
          <w:tcPr>
            <w:tcW w:w="1843"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0"/>
                <w:szCs w:val="20"/>
                <w:lang w:eastAsia="ru-RU"/>
              </w:rPr>
              <w:t>0,0</w:t>
            </w:r>
          </w:p>
        </w:tc>
        <w:tc>
          <w:tcPr>
            <w:tcW w:w="1559"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0"/>
                <w:szCs w:val="20"/>
                <w:lang w:eastAsia="ru-RU"/>
              </w:rPr>
              <w:t>0,0</w:t>
            </w:r>
          </w:p>
        </w:tc>
        <w:tc>
          <w:tcPr>
            <w:tcW w:w="1559"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0"/>
                <w:szCs w:val="20"/>
                <w:lang w:eastAsia="ru-RU"/>
              </w:rPr>
              <w:t>0,0</w:t>
            </w:r>
          </w:p>
        </w:tc>
      </w:tr>
      <w:tr w:rsidR="0088414B" w:rsidRPr="0088414B" w:rsidTr="0088414B">
        <w:trPr>
          <w:trHeight w:val="340"/>
          <w:tblCellSpacing w:w="5" w:type="nil"/>
        </w:trPr>
        <w:tc>
          <w:tcPr>
            <w:tcW w:w="2410" w:type="dxa"/>
            <w:vMerge/>
            <w:tcBorders>
              <w:left w:val="single" w:sz="4" w:space="0" w:color="auto"/>
              <w:right w:val="single" w:sz="4" w:space="0" w:color="auto"/>
            </w:tcBorders>
          </w:tcPr>
          <w:p w:rsidR="0088414B" w:rsidRPr="0088414B" w:rsidRDefault="0088414B" w:rsidP="0088414B">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551"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rPr>
                <w:rFonts w:ascii="Times New Roman" w:eastAsia="Times New Roman" w:hAnsi="Times New Roman" w:cs="Times New Roman"/>
                <w:color w:val="000000"/>
                <w:sz w:val="20"/>
                <w:szCs w:val="20"/>
                <w:lang w:eastAsia="ru-RU"/>
              </w:rPr>
            </w:pPr>
            <w:r w:rsidRPr="0088414B">
              <w:rPr>
                <w:rFonts w:ascii="Times New Roman" w:eastAsia="Times New Roman" w:hAnsi="Times New Roman" w:cs="Times New Roman"/>
                <w:color w:val="000000"/>
                <w:sz w:val="20"/>
                <w:szCs w:val="20"/>
                <w:lang w:eastAsia="ru-RU"/>
              </w:rPr>
              <w:t>местный бюджет</w:t>
            </w:r>
          </w:p>
        </w:tc>
        <w:tc>
          <w:tcPr>
            <w:tcW w:w="1843"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0"/>
                <w:szCs w:val="20"/>
                <w:lang w:eastAsia="ru-RU"/>
              </w:rPr>
              <w:t>0,0</w:t>
            </w:r>
          </w:p>
        </w:tc>
        <w:tc>
          <w:tcPr>
            <w:tcW w:w="1559"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0"/>
                <w:szCs w:val="20"/>
                <w:lang w:eastAsia="ru-RU"/>
              </w:rPr>
              <w:t>0,0</w:t>
            </w:r>
          </w:p>
        </w:tc>
        <w:tc>
          <w:tcPr>
            <w:tcW w:w="1559"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0"/>
                <w:szCs w:val="20"/>
                <w:lang w:eastAsia="ru-RU"/>
              </w:rPr>
              <w:t>0,0</w:t>
            </w:r>
          </w:p>
        </w:tc>
      </w:tr>
      <w:tr w:rsidR="0088414B" w:rsidRPr="0088414B" w:rsidTr="0088414B">
        <w:trPr>
          <w:trHeight w:val="406"/>
          <w:tblCellSpacing w:w="5" w:type="nil"/>
        </w:trPr>
        <w:tc>
          <w:tcPr>
            <w:tcW w:w="2410" w:type="dxa"/>
            <w:vMerge/>
            <w:tcBorders>
              <w:left w:val="single" w:sz="4" w:space="0" w:color="auto"/>
              <w:right w:val="single" w:sz="4" w:space="0" w:color="auto"/>
            </w:tcBorders>
          </w:tcPr>
          <w:p w:rsidR="0088414B" w:rsidRPr="0088414B" w:rsidRDefault="0088414B" w:rsidP="0088414B">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551"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rPr>
                <w:rFonts w:ascii="Times New Roman" w:eastAsia="Times New Roman" w:hAnsi="Times New Roman" w:cs="Times New Roman"/>
                <w:bCs/>
                <w:color w:val="000000"/>
                <w:sz w:val="20"/>
                <w:szCs w:val="20"/>
                <w:lang w:eastAsia="ru-RU"/>
              </w:rPr>
            </w:pPr>
            <w:r w:rsidRPr="0088414B">
              <w:rPr>
                <w:rFonts w:ascii="Times New Roman" w:eastAsia="Times New Roman" w:hAnsi="Times New Roman" w:cs="Times New Roman"/>
                <w:bCs/>
                <w:color w:val="000000"/>
                <w:sz w:val="20"/>
                <w:szCs w:val="20"/>
                <w:lang w:eastAsia="ru-RU"/>
              </w:rPr>
              <w:t>безвозмездные поступления в местный бюджет, &lt;2&gt;</w:t>
            </w:r>
          </w:p>
        </w:tc>
        <w:tc>
          <w:tcPr>
            <w:tcW w:w="1843"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0"/>
                <w:szCs w:val="20"/>
                <w:lang w:eastAsia="ru-RU"/>
              </w:rPr>
              <w:t>0,0</w:t>
            </w:r>
          </w:p>
        </w:tc>
        <w:tc>
          <w:tcPr>
            <w:tcW w:w="1559"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0"/>
                <w:szCs w:val="20"/>
                <w:lang w:eastAsia="ru-RU"/>
              </w:rPr>
              <w:t>0,0</w:t>
            </w:r>
          </w:p>
        </w:tc>
        <w:tc>
          <w:tcPr>
            <w:tcW w:w="1559"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0"/>
                <w:szCs w:val="20"/>
                <w:lang w:eastAsia="ru-RU"/>
              </w:rPr>
              <w:t>0,0</w:t>
            </w:r>
          </w:p>
        </w:tc>
      </w:tr>
      <w:tr w:rsidR="0088414B" w:rsidRPr="0088414B" w:rsidTr="0088414B">
        <w:trPr>
          <w:trHeight w:val="406"/>
          <w:tblCellSpacing w:w="5" w:type="nil"/>
        </w:trPr>
        <w:tc>
          <w:tcPr>
            <w:tcW w:w="2410" w:type="dxa"/>
            <w:vMerge/>
            <w:tcBorders>
              <w:left w:val="single" w:sz="4" w:space="0" w:color="auto"/>
              <w:right w:val="single" w:sz="4" w:space="0" w:color="auto"/>
            </w:tcBorders>
          </w:tcPr>
          <w:p w:rsidR="0088414B" w:rsidRPr="0088414B" w:rsidRDefault="0088414B" w:rsidP="0088414B">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551"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rPr>
                <w:rFonts w:ascii="Times New Roman" w:eastAsia="Times New Roman" w:hAnsi="Times New Roman" w:cs="Times New Roman"/>
                <w:bCs/>
                <w:i/>
                <w:iCs/>
                <w:color w:val="000000"/>
                <w:sz w:val="20"/>
                <w:szCs w:val="20"/>
                <w:lang w:eastAsia="ru-RU"/>
              </w:rPr>
            </w:pPr>
            <w:r w:rsidRPr="0088414B">
              <w:rPr>
                <w:rFonts w:ascii="Times New Roman" w:eastAsia="Times New Roman" w:hAnsi="Times New Roman" w:cs="Times New Roman"/>
                <w:bCs/>
                <w:i/>
                <w:iCs/>
                <w:color w:val="000000"/>
                <w:sz w:val="20"/>
                <w:szCs w:val="20"/>
                <w:lang w:eastAsia="ru-RU"/>
              </w:rPr>
              <w:t>в том числе за счет средств:</w:t>
            </w:r>
          </w:p>
        </w:tc>
        <w:tc>
          <w:tcPr>
            <w:tcW w:w="1843" w:type="dxa"/>
            <w:tcBorders>
              <w:left w:val="single" w:sz="4" w:space="0" w:color="auto"/>
              <w:bottom w:val="single" w:sz="4" w:space="0" w:color="auto"/>
              <w:right w:val="single" w:sz="4" w:space="0" w:color="auto"/>
            </w:tcBorders>
          </w:tcPr>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left w:val="single" w:sz="4" w:space="0" w:color="auto"/>
              <w:bottom w:val="single" w:sz="4" w:space="0" w:color="auto"/>
              <w:right w:val="single" w:sz="4" w:space="0" w:color="auto"/>
            </w:tcBorders>
          </w:tcPr>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left w:val="single" w:sz="4" w:space="0" w:color="auto"/>
              <w:bottom w:val="single" w:sz="4" w:space="0" w:color="auto"/>
              <w:right w:val="single" w:sz="4" w:space="0" w:color="auto"/>
            </w:tcBorders>
          </w:tcPr>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8414B" w:rsidRPr="0088414B" w:rsidTr="0088414B">
        <w:trPr>
          <w:trHeight w:val="375"/>
          <w:tblCellSpacing w:w="5" w:type="nil"/>
        </w:trPr>
        <w:tc>
          <w:tcPr>
            <w:tcW w:w="2410" w:type="dxa"/>
            <w:vMerge/>
            <w:tcBorders>
              <w:left w:val="single" w:sz="4" w:space="0" w:color="auto"/>
              <w:right w:val="single" w:sz="4" w:space="0" w:color="auto"/>
            </w:tcBorders>
          </w:tcPr>
          <w:p w:rsidR="0088414B" w:rsidRPr="0088414B" w:rsidRDefault="0088414B" w:rsidP="0088414B">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551"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rPr>
                <w:rFonts w:ascii="Times New Roman" w:eastAsia="Times New Roman" w:hAnsi="Times New Roman" w:cs="Times New Roman"/>
                <w:color w:val="000000"/>
                <w:sz w:val="20"/>
                <w:szCs w:val="20"/>
                <w:lang w:eastAsia="ru-RU"/>
              </w:rPr>
            </w:pPr>
            <w:r w:rsidRPr="0088414B">
              <w:rPr>
                <w:rFonts w:ascii="Times New Roman" w:eastAsia="Times New Roman" w:hAnsi="Times New Roman" w:cs="Times New Roman"/>
                <w:color w:val="000000"/>
                <w:sz w:val="20"/>
                <w:szCs w:val="20"/>
                <w:lang w:eastAsia="ru-RU"/>
              </w:rPr>
              <w:t xml:space="preserve"> - областного бюджета</w:t>
            </w:r>
          </w:p>
        </w:tc>
        <w:tc>
          <w:tcPr>
            <w:tcW w:w="1843"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0"/>
                <w:szCs w:val="20"/>
                <w:lang w:eastAsia="ru-RU"/>
              </w:rPr>
              <w:t>0,0</w:t>
            </w:r>
          </w:p>
        </w:tc>
        <w:tc>
          <w:tcPr>
            <w:tcW w:w="1559"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0"/>
                <w:szCs w:val="20"/>
                <w:lang w:eastAsia="ru-RU"/>
              </w:rPr>
              <w:t>0,0</w:t>
            </w:r>
          </w:p>
        </w:tc>
        <w:tc>
          <w:tcPr>
            <w:tcW w:w="1559"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0"/>
                <w:szCs w:val="20"/>
                <w:lang w:eastAsia="ru-RU"/>
              </w:rPr>
              <w:t>0,0</w:t>
            </w:r>
          </w:p>
        </w:tc>
      </w:tr>
      <w:tr w:rsidR="0088414B" w:rsidRPr="0088414B" w:rsidTr="0088414B">
        <w:trPr>
          <w:trHeight w:val="281"/>
          <w:tblCellSpacing w:w="5" w:type="nil"/>
        </w:trPr>
        <w:tc>
          <w:tcPr>
            <w:tcW w:w="2410" w:type="dxa"/>
            <w:vMerge/>
            <w:tcBorders>
              <w:left w:val="single" w:sz="4" w:space="0" w:color="auto"/>
              <w:right w:val="single" w:sz="4" w:space="0" w:color="auto"/>
            </w:tcBorders>
          </w:tcPr>
          <w:p w:rsidR="0088414B" w:rsidRPr="0088414B" w:rsidRDefault="0088414B" w:rsidP="0088414B">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551"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rPr>
                <w:rFonts w:ascii="Times New Roman" w:eastAsia="Times New Roman" w:hAnsi="Times New Roman" w:cs="Times New Roman"/>
                <w:color w:val="000000"/>
                <w:sz w:val="20"/>
                <w:szCs w:val="20"/>
                <w:lang w:eastAsia="ru-RU"/>
              </w:rPr>
            </w:pPr>
            <w:r w:rsidRPr="0088414B">
              <w:rPr>
                <w:rFonts w:ascii="Times New Roman" w:eastAsia="Times New Roman" w:hAnsi="Times New Roman" w:cs="Times New Roman"/>
                <w:color w:val="000000"/>
                <w:sz w:val="20"/>
                <w:szCs w:val="20"/>
                <w:lang w:eastAsia="ru-RU"/>
              </w:rPr>
              <w:t>бюджет района</w:t>
            </w:r>
          </w:p>
        </w:tc>
        <w:tc>
          <w:tcPr>
            <w:tcW w:w="1843"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0"/>
                <w:szCs w:val="20"/>
                <w:lang w:eastAsia="ru-RU"/>
              </w:rPr>
              <w:t>0,0</w:t>
            </w:r>
          </w:p>
        </w:tc>
        <w:tc>
          <w:tcPr>
            <w:tcW w:w="1559"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0"/>
                <w:szCs w:val="20"/>
                <w:lang w:eastAsia="ru-RU"/>
              </w:rPr>
              <w:t>0,0</w:t>
            </w:r>
          </w:p>
        </w:tc>
        <w:tc>
          <w:tcPr>
            <w:tcW w:w="1559"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0"/>
                <w:szCs w:val="20"/>
                <w:lang w:eastAsia="ru-RU"/>
              </w:rPr>
              <w:t>0,0</w:t>
            </w:r>
          </w:p>
        </w:tc>
      </w:tr>
      <w:tr w:rsidR="0088414B" w:rsidRPr="0088414B" w:rsidTr="0088414B">
        <w:trPr>
          <w:trHeight w:val="379"/>
          <w:tblCellSpacing w:w="5" w:type="nil"/>
        </w:trPr>
        <w:tc>
          <w:tcPr>
            <w:tcW w:w="2410" w:type="dxa"/>
            <w:vMerge/>
            <w:tcBorders>
              <w:left w:val="single" w:sz="4" w:space="0" w:color="auto"/>
              <w:bottom w:val="single" w:sz="4" w:space="0" w:color="auto"/>
              <w:right w:val="single" w:sz="4" w:space="0" w:color="auto"/>
            </w:tcBorders>
          </w:tcPr>
          <w:p w:rsidR="0088414B" w:rsidRPr="0088414B" w:rsidRDefault="0088414B" w:rsidP="0088414B">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551"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rPr>
                <w:rFonts w:ascii="Times New Roman" w:eastAsia="Times New Roman" w:hAnsi="Times New Roman" w:cs="Times New Roman"/>
                <w:color w:val="000000"/>
                <w:sz w:val="20"/>
                <w:szCs w:val="20"/>
                <w:lang w:eastAsia="ru-RU"/>
              </w:rPr>
            </w:pPr>
            <w:r w:rsidRPr="0088414B">
              <w:rPr>
                <w:rFonts w:ascii="Times New Roman" w:eastAsia="Times New Roman" w:hAnsi="Times New Roman" w:cs="Times New Roman"/>
                <w:color w:val="000000"/>
                <w:sz w:val="20"/>
                <w:szCs w:val="20"/>
                <w:lang w:eastAsia="ru-RU"/>
              </w:rPr>
              <w:t>внебюджетные источники</w:t>
            </w:r>
          </w:p>
        </w:tc>
        <w:tc>
          <w:tcPr>
            <w:tcW w:w="1843"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0"/>
                <w:szCs w:val="20"/>
                <w:lang w:eastAsia="ru-RU"/>
              </w:rPr>
              <w:t>0,0</w:t>
            </w:r>
          </w:p>
        </w:tc>
        <w:tc>
          <w:tcPr>
            <w:tcW w:w="1559"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0"/>
                <w:szCs w:val="20"/>
                <w:lang w:eastAsia="ru-RU"/>
              </w:rPr>
              <w:t>0,0</w:t>
            </w:r>
          </w:p>
        </w:tc>
        <w:tc>
          <w:tcPr>
            <w:tcW w:w="1559"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0"/>
                <w:szCs w:val="20"/>
                <w:lang w:eastAsia="ru-RU"/>
              </w:rPr>
              <w:t>0,0</w:t>
            </w:r>
          </w:p>
        </w:tc>
      </w:tr>
      <w:tr w:rsidR="0088414B" w:rsidRPr="0088414B" w:rsidTr="0088414B">
        <w:trPr>
          <w:trHeight w:val="347"/>
          <w:tblCellSpacing w:w="5" w:type="nil"/>
        </w:trPr>
        <w:tc>
          <w:tcPr>
            <w:tcW w:w="2410" w:type="dxa"/>
            <w:vMerge w:val="restart"/>
            <w:tcBorders>
              <w:top w:val="single" w:sz="4" w:space="0" w:color="auto"/>
              <w:left w:val="single" w:sz="4" w:space="0" w:color="auto"/>
              <w:right w:val="single" w:sz="4" w:space="0" w:color="auto"/>
            </w:tcBorders>
          </w:tcPr>
          <w:p w:rsidR="0088414B" w:rsidRPr="0088414B" w:rsidRDefault="0088414B" w:rsidP="0088414B">
            <w:pPr>
              <w:widowControl w:val="0"/>
              <w:autoSpaceDE w:val="0"/>
              <w:autoSpaceDN w:val="0"/>
              <w:adjustRightInd w:val="0"/>
              <w:spacing w:after="0" w:line="240" w:lineRule="auto"/>
              <w:rPr>
                <w:rFonts w:ascii="Times New Roman" w:eastAsia="Times New Roman" w:hAnsi="Times New Roman" w:cs="Times New Roman"/>
                <w:kern w:val="2"/>
                <w:lang w:eastAsia="ru-RU"/>
              </w:rPr>
            </w:pPr>
            <w:r w:rsidRPr="0088414B">
              <w:rPr>
                <w:rFonts w:ascii="Times New Roman" w:eastAsia="Times New Roman" w:hAnsi="Times New Roman" w:cs="Times New Roman"/>
                <w:kern w:val="2"/>
                <w:lang w:eastAsia="ru-RU"/>
              </w:rPr>
              <w:t xml:space="preserve">Основное </w:t>
            </w:r>
            <w:r w:rsidRPr="0088414B">
              <w:rPr>
                <w:rFonts w:ascii="Times New Roman" w:eastAsia="Times New Roman" w:hAnsi="Times New Roman" w:cs="Times New Roman"/>
                <w:kern w:val="2"/>
                <w:lang w:eastAsia="ru-RU"/>
              </w:rPr>
              <w:br/>
              <w:t>мероприя</w:t>
            </w:r>
            <w:r w:rsidRPr="0088414B">
              <w:rPr>
                <w:rFonts w:ascii="Times New Roman" w:eastAsia="Times New Roman" w:hAnsi="Times New Roman" w:cs="Times New Roman"/>
                <w:kern w:val="2"/>
                <w:lang w:eastAsia="ru-RU"/>
              </w:rPr>
              <w:softHyphen/>
              <w:t>тие 1.3</w:t>
            </w:r>
          </w:p>
          <w:p w:rsidR="0088414B" w:rsidRPr="0088414B" w:rsidRDefault="0088414B" w:rsidP="0088414B">
            <w:pPr>
              <w:widowControl w:val="0"/>
              <w:autoSpaceDE w:val="0"/>
              <w:autoSpaceDN w:val="0"/>
              <w:adjustRightInd w:val="0"/>
              <w:spacing w:after="0" w:line="240" w:lineRule="auto"/>
              <w:rPr>
                <w:rFonts w:ascii="Times New Roman" w:eastAsia="Times New Roman" w:hAnsi="Times New Roman" w:cs="Times New Roman"/>
                <w:lang w:eastAsia="ru-RU"/>
              </w:rPr>
            </w:pPr>
            <w:r w:rsidRPr="0088414B">
              <w:rPr>
                <w:rFonts w:ascii="Times New Roman" w:eastAsia="Times New Roman" w:hAnsi="Times New Roman" w:cs="Times New Roman"/>
                <w:color w:val="000000"/>
                <w:kern w:val="2"/>
                <w:lang w:eastAsia="ru-RU"/>
              </w:rPr>
              <w:t>формирование расходов бюд</w:t>
            </w:r>
            <w:r w:rsidRPr="0088414B">
              <w:rPr>
                <w:rFonts w:ascii="Times New Roman" w:eastAsia="Times New Roman" w:hAnsi="Times New Roman" w:cs="Times New Roman"/>
                <w:color w:val="000000"/>
                <w:kern w:val="2"/>
                <w:lang w:eastAsia="ru-RU"/>
              </w:rPr>
              <w:softHyphen/>
              <w:t xml:space="preserve">жета </w:t>
            </w:r>
            <w:r w:rsidRPr="0088414B">
              <w:rPr>
                <w:rFonts w:ascii="Times New Roman" w:eastAsia="Times New Roman" w:hAnsi="Times New Roman" w:cs="Times New Roman"/>
                <w:kern w:val="2"/>
                <w:lang w:eastAsia="ru-RU"/>
              </w:rPr>
              <w:t>сельского поселения</w:t>
            </w:r>
            <w:r w:rsidRPr="0088414B">
              <w:rPr>
                <w:rFonts w:ascii="Times New Roman" w:eastAsia="Times New Roman" w:hAnsi="Times New Roman" w:cs="Times New Roman"/>
                <w:color w:val="000000"/>
                <w:kern w:val="2"/>
                <w:lang w:eastAsia="ru-RU"/>
              </w:rPr>
              <w:t xml:space="preserve"> в соответ</w:t>
            </w:r>
            <w:r w:rsidRPr="0088414B">
              <w:rPr>
                <w:rFonts w:ascii="Times New Roman" w:eastAsia="Times New Roman" w:hAnsi="Times New Roman" w:cs="Times New Roman"/>
                <w:color w:val="000000"/>
                <w:kern w:val="2"/>
                <w:lang w:eastAsia="ru-RU"/>
              </w:rPr>
              <w:softHyphen/>
              <w:t>ствии с муниципальными про</w:t>
            </w:r>
            <w:r w:rsidRPr="0088414B">
              <w:rPr>
                <w:rFonts w:ascii="Times New Roman" w:eastAsia="Times New Roman" w:hAnsi="Times New Roman" w:cs="Times New Roman"/>
                <w:color w:val="000000"/>
                <w:kern w:val="2"/>
                <w:lang w:eastAsia="ru-RU"/>
              </w:rPr>
              <w:softHyphen/>
              <w:t>граммами</w:t>
            </w:r>
          </w:p>
        </w:tc>
        <w:tc>
          <w:tcPr>
            <w:tcW w:w="2551" w:type="dxa"/>
            <w:tcBorders>
              <w:top w:val="single" w:sz="4" w:space="0" w:color="auto"/>
              <w:left w:val="single" w:sz="4" w:space="0" w:color="auto"/>
              <w:bottom w:val="single" w:sz="4" w:space="0" w:color="auto"/>
              <w:right w:val="single" w:sz="4" w:space="0" w:color="auto"/>
            </w:tcBorders>
          </w:tcPr>
          <w:p w:rsidR="0088414B" w:rsidRPr="0088414B" w:rsidRDefault="0088414B" w:rsidP="0088414B">
            <w:pPr>
              <w:spacing w:after="0" w:line="240" w:lineRule="auto"/>
              <w:rPr>
                <w:rFonts w:ascii="Times New Roman" w:eastAsia="Times New Roman" w:hAnsi="Times New Roman" w:cs="Times New Roman"/>
                <w:color w:val="000000"/>
                <w:sz w:val="20"/>
                <w:szCs w:val="20"/>
                <w:lang w:eastAsia="ru-RU"/>
              </w:rPr>
            </w:pPr>
            <w:r w:rsidRPr="0088414B">
              <w:rPr>
                <w:rFonts w:ascii="Times New Roman" w:eastAsia="Times New Roman" w:hAnsi="Times New Roman" w:cs="Times New Roman"/>
                <w:color w:val="000000"/>
                <w:sz w:val="20"/>
                <w:szCs w:val="20"/>
                <w:lang w:eastAsia="ru-RU"/>
              </w:rPr>
              <w:t>Всего</w:t>
            </w:r>
          </w:p>
        </w:tc>
        <w:tc>
          <w:tcPr>
            <w:tcW w:w="1843" w:type="dxa"/>
            <w:tcBorders>
              <w:top w:val="single" w:sz="4" w:space="0" w:color="auto"/>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0"/>
                <w:szCs w:val="20"/>
                <w:lang w:eastAsia="ru-RU"/>
              </w:rPr>
              <w:t>0,0</w:t>
            </w:r>
          </w:p>
        </w:tc>
        <w:tc>
          <w:tcPr>
            <w:tcW w:w="1559" w:type="dxa"/>
            <w:tcBorders>
              <w:top w:val="single" w:sz="4" w:space="0" w:color="auto"/>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0"/>
                <w:szCs w:val="20"/>
                <w:lang w:eastAsia="ru-RU"/>
              </w:rPr>
              <w:t>0,0</w:t>
            </w:r>
          </w:p>
        </w:tc>
        <w:tc>
          <w:tcPr>
            <w:tcW w:w="1559" w:type="dxa"/>
            <w:tcBorders>
              <w:top w:val="single" w:sz="4" w:space="0" w:color="auto"/>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0"/>
                <w:szCs w:val="20"/>
                <w:lang w:eastAsia="ru-RU"/>
              </w:rPr>
              <w:t>0,0</w:t>
            </w:r>
          </w:p>
        </w:tc>
      </w:tr>
      <w:tr w:rsidR="0088414B" w:rsidRPr="0088414B" w:rsidTr="0088414B">
        <w:trPr>
          <w:trHeight w:val="410"/>
          <w:tblCellSpacing w:w="5" w:type="nil"/>
        </w:trPr>
        <w:tc>
          <w:tcPr>
            <w:tcW w:w="2410" w:type="dxa"/>
            <w:vMerge/>
            <w:tcBorders>
              <w:left w:val="single" w:sz="4" w:space="0" w:color="auto"/>
              <w:right w:val="single" w:sz="4" w:space="0" w:color="auto"/>
            </w:tcBorders>
          </w:tcPr>
          <w:p w:rsidR="0088414B" w:rsidRPr="0088414B" w:rsidRDefault="0088414B" w:rsidP="0088414B">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551" w:type="dxa"/>
            <w:tcBorders>
              <w:top w:val="single" w:sz="4" w:space="0" w:color="auto"/>
              <w:left w:val="single" w:sz="4" w:space="0" w:color="auto"/>
              <w:bottom w:val="single" w:sz="4" w:space="0" w:color="auto"/>
              <w:right w:val="single" w:sz="4" w:space="0" w:color="auto"/>
            </w:tcBorders>
          </w:tcPr>
          <w:p w:rsidR="0088414B" w:rsidRPr="0088414B" w:rsidRDefault="0088414B" w:rsidP="0088414B">
            <w:pPr>
              <w:spacing w:after="0" w:line="240" w:lineRule="auto"/>
              <w:rPr>
                <w:rFonts w:ascii="Times New Roman" w:eastAsia="Times New Roman" w:hAnsi="Times New Roman" w:cs="Times New Roman"/>
                <w:color w:val="000000"/>
                <w:sz w:val="20"/>
                <w:szCs w:val="20"/>
                <w:lang w:eastAsia="ru-RU"/>
              </w:rPr>
            </w:pPr>
            <w:r w:rsidRPr="0088414B">
              <w:rPr>
                <w:rFonts w:ascii="Times New Roman" w:eastAsia="Times New Roman" w:hAnsi="Times New Roman" w:cs="Times New Roman"/>
                <w:color w:val="000000"/>
                <w:sz w:val="20"/>
                <w:szCs w:val="20"/>
                <w:lang w:eastAsia="ru-RU"/>
              </w:rPr>
              <w:t>местный бюджет</w:t>
            </w:r>
          </w:p>
        </w:tc>
        <w:tc>
          <w:tcPr>
            <w:tcW w:w="1843" w:type="dxa"/>
            <w:tcBorders>
              <w:top w:val="single" w:sz="4" w:space="0" w:color="auto"/>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0"/>
                <w:szCs w:val="20"/>
                <w:lang w:eastAsia="ru-RU"/>
              </w:rPr>
              <w:t>0,0</w:t>
            </w:r>
          </w:p>
        </w:tc>
        <w:tc>
          <w:tcPr>
            <w:tcW w:w="1559" w:type="dxa"/>
            <w:tcBorders>
              <w:top w:val="single" w:sz="4" w:space="0" w:color="auto"/>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0"/>
                <w:szCs w:val="20"/>
                <w:lang w:eastAsia="ru-RU"/>
              </w:rPr>
              <w:t>0,0</w:t>
            </w:r>
          </w:p>
        </w:tc>
        <w:tc>
          <w:tcPr>
            <w:tcW w:w="1559" w:type="dxa"/>
            <w:tcBorders>
              <w:top w:val="single" w:sz="4" w:space="0" w:color="auto"/>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0"/>
                <w:szCs w:val="20"/>
                <w:lang w:eastAsia="ru-RU"/>
              </w:rPr>
              <w:t>0,0</w:t>
            </w:r>
          </w:p>
        </w:tc>
      </w:tr>
      <w:tr w:rsidR="0088414B" w:rsidRPr="0088414B" w:rsidTr="0088414B">
        <w:trPr>
          <w:trHeight w:val="410"/>
          <w:tblCellSpacing w:w="5" w:type="nil"/>
        </w:trPr>
        <w:tc>
          <w:tcPr>
            <w:tcW w:w="2410" w:type="dxa"/>
            <w:vMerge/>
            <w:tcBorders>
              <w:left w:val="single" w:sz="4" w:space="0" w:color="auto"/>
              <w:right w:val="single" w:sz="4" w:space="0" w:color="auto"/>
            </w:tcBorders>
          </w:tcPr>
          <w:p w:rsidR="0088414B" w:rsidRPr="0088414B" w:rsidRDefault="0088414B" w:rsidP="0088414B">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551" w:type="dxa"/>
            <w:tcBorders>
              <w:top w:val="single" w:sz="4" w:space="0" w:color="auto"/>
              <w:left w:val="single" w:sz="4" w:space="0" w:color="auto"/>
              <w:bottom w:val="single" w:sz="4" w:space="0" w:color="auto"/>
              <w:right w:val="single" w:sz="4" w:space="0" w:color="auto"/>
            </w:tcBorders>
          </w:tcPr>
          <w:p w:rsidR="0088414B" w:rsidRPr="0088414B" w:rsidRDefault="0088414B" w:rsidP="0088414B">
            <w:pPr>
              <w:spacing w:after="0" w:line="240" w:lineRule="auto"/>
              <w:rPr>
                <w:rFonts w:ascii="Times New Roman" w:eastAsia="Times New Roman" w:hAnsi="Times New Roman" w:cs="Times New Roman"/>
                <w:bCs/>
                <w:color w:val="000000"/>
                <w:sz w:val="20"/>
                <w:szCs w:val="20"/>
                <w:lang w:eastAsia="ru-RU"/>
              </w:rPr>
            </w:pPr>
            <w:r w:rsidRPr="0088414B">
              <w:rPr>
                <w:rFonts w:ascii="Times New Roman" w:eastAsia="Times New Roman" w:hAnsi="Times New Roman" w:cs="Times New Roman"/>
                <w:bCs/>
                <w:color w:val="000000"/>
                <w:sz w:val="20"/>
                <w:szCs w:val="20"/>
                <w:lang w:eastAsia="ru-RU"/>
              </w:rPr>
              <w:t>безвозмездные поступления в местный бюджет, &lt;2&gt;</w:t>
            </w:r>
          </w:p>
        </w:tc>
        <w:tc>
          <w:tcPr>
            <w:tcW w:w="1843" w:type="dxa"/>
            <w:tcBorders>
              <w:top w:val="single" w:sz="4" w:space="0" w:color="auto"/>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0"/>
                <w:szCs w:val="20"/>
                <w:lang w:eastAsia="ru-RU"/>
              </w:rPr>
              <w:t>0,0</w:t>
            </w:r>
          </w:p>
        </w:tc>
        <w:tc>
          <w:tcPr>
            <w:tcW w:w="1559" w:type="dxa"/>
            <w:tcBorders>
              <w:top w:val="single" w:sz="4" w:space="0" w:color="auto"/>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0"/>
                <w:szCs w:val="20"/>
                <w:lang w:eastAsia="ru-RU"/>
              </w:rPr>
              <w:t>0,0</w:t>
            </w:r>
          </w:p>
        </w:tc>
        <w:tc>
          <w:tcPr>
            <w:tcW w:w="1559" w:type="dxa"/>
            <w:tcBorders>
              <w:top w:val="single" w:sz="4" w:space="0" w:color="auto"/>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0"/>
                <w:szCs w:val="20"/>
                <w:lang w:eastAsia="ru-RU"/>
              </w:rPr>
              <w:t>0,0</w:t>
            </w:r>
          </w:p>
        </w:tc>
      </w:tr>
      <w:tr w:rsidR="0088414B" w:rsidRPr="0088414B" w:rsidTr="0088414B">
        <w:trPr>
          <w:trHeight w:val="410"/>
          <w:tblCellSpacing w:w="5" w:type="nil"/>
        </w:trPr>
        <w:tc>
          <w:tcPr>
            <w:tcW w:w="2410" w:type="dxa"/>
            <w:vMerge/>
            <w:tcBorders>
              <w:left w:val="single" w:sz="4" w:space="0" w:color="auto"/>
              <w:right w:val="single" w:sz="4" w:space="0" w:color="auto"/>
            </w:tcBorders>
          </w:tcPr>
          <w:p w:rsidR="0088414B" w:rsidRPr="0088414B" w:rsidRDefault="0088414B" w:rsidP="0088414B">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551" w:type="dxa"/>
            <w:tcBorders>
              <w:top w:val="single" w:sz="4" w:space="0" w:color="auto"/>
              <w:left w:val="single" w:sz="4" w:space="0" w:color="auto"/>
              <w:bottom w:val="single" w:sz="4" w:space="0" w:color="auto"/>
              <w:right w:val="single" w:sz="4" w:space="0" w:color="auto"/>
            </w:tcBorders>
          </w:tcPr>
          <w:p w:rsidR="0088414B" w:rsidRPr="0088414B" w:rsidRDefault="0088414B" w:rsidP="0088414B">
            <w:pPr>
              <w:spacing w:after="0" w:line="240" w:lineRule="auto"/>
              <w:rPr>
                <w:rFonts w:ascii="Times New Roman" w:eastAsia="Times New Roman" w:hAnsi="Times New Roman" w:cs="Times New Roman"/>
                <w:bCs/>
                <w:i/>
                <w:iCs/>
                <w:color w:val="000000"/>
                <w:sz w:val="20"/>
                <w:szCs w:val="20"/>
                <w:lang w:eastAsia="ru-RU"/>
              </w:rPr>
            </w:pPr>
            <w:r w:rsidRPr="0088414B">
              <w:rPr>
                <w:rFonts w:ascii="Times New Roman" w:eastAsia="Times New Roman" w:hAnsi="Times New Roman" w:cs="Times New Roman"/>
                <w:bCs/>
                <w:i/>
                <w:iCs/>
                <w:color w:val="000000"/>
                <w:sz w:val="20"/>
                <w:szCs w:val="20"/>
                <w:lang w:eastAsia="ru-RU"/>
              </w:rPr>
              <w:t>в том числе за счет средств:</w:t>
            </w:r>
          </w:p>
        </w:tc>
        <w:tc>
          <w:tcPr>
            <w:tcW w:w="1843" w:type="dxa"/>
            <w:tcBorders>
              <w:top w:val="single" w:sz="4" w:space="0" w:color="auto"/>
              <w:left w:val="single" w:sz="4" w:space="0" w:color="auto"/>
              <w:bottom w:val="single" w:sz="4" w:space="0" w:color="auto"/>
              <w:right w:val="single" w:sz="4" w:space="0" w:color="auto"/>
            </w:tcBorders>
          </w:tcPr>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8414B" w:rsidRPr="0088414B" w:rsidTr="0088414B">
        <w:trPr>
          <w:trHeight w:val="294"/>
          <w:tblCellSpacing w:w="5" w:type="nil"/>
        </w:trPr>
        <w:tc>
          <w:tcPr>
            <w:tcW w:w="2410" w:type="dxa"/>
            <w:vMerge/>
            <w:tcBorders>
              <w:left w:val="single" w:sz="4" w:space="0" w:color="auto"/>
              <w:right w:val="single" w:sz="4" w:space="0" w:color="auto"/>
            </w:tcBorders>
          </w:tcPr>
          <w:p w:rsidR="0088414B" w:rsidRPr="0088414B" w:rsidRDefault="0088414B" w:rsidP="0088414B">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551" w:type="dxa"/>
            <w:tcBorders>
              <w:top w:val="single" w:sz="4" w:space="0" w:color="auto"/>
              <w:left w:val="single" w:sz="4" w:space="0" w:color="auto"/>
              <w:bottom w:val="single" w:sz="4" w:space="0" w:color="auto"/>
              <w:right w:val="single" w:sz="4" w:space="0" w:color="auto"/>
            </w:tcBorders>
          </w:tcPr>
          <w:p w:rsidR="0088414B" w:rsidRPr="0088414B" w:rsidRDefault="0088414B" w:rsidP="0088414B">
            <w:pPr>
              <w:spacing w:after="0" w:line="240" w:lineRule="auto"/>
              <w:rPr>
                <w:rFonts w:ascii="Times New Roman" w:eastAsia="Times New Roman" w:hAnsi="Times New Roman" w:cs="Times New Roman"/>
                <w:color w:val="000000"/>
                <w:sz w:val="20"/>
                <w:szCs w:val="20"/>
                <w:lang w:eastAsia="ru-RU"/>
              </w:rPr>
            </w:pPr>
            <w:r w:rsidRPr="0088414B">
              <w:rPr>
                <w:rFonts w:ascii="Times New Roman" w:eastAsia="Times New Roman" w:hAnsi="Times New Roman" w:cs="Times New Roman"/>
                <w:color w:val="000000"/>
                <w:sz w:val="20"/>
                <w:szCs w:val="20"/>
                <w:lang w:eastAsia="ru-RU"/>
              </w:rPr>
              <w:t xml:space="preserve"> - областного бюджета</w:t>
            </w:r>
          </w:p>
        </w:tc>
        <w:tc>
          <w:tcPr>
            <w:tcW w:w="1843" w:type="dxa"/>
            <w:tcBorders>
              <w:top w:val="single" w:sz="4" w:space="0" w:color="auto"/>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0"/>
                <w:szCs w:val="20"/>
                <w:lang w:eastAsia="ru-RU"/>
              </w:rPr>
              <w:t>0,0</w:t>
            </w:r>
          </w:p>
        </w:tc>
        <w:tc>
          <w:tcPr>
            <w:tcW w:w="1559" w:type="dxa"/>
            <w:tcBorders>
              <w:top w:val="single" w:sz="4" w:space="0" w:color="auto"/>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0"/>
                <w:szCs w:val="20"/>
                <w:lang w:eastAsia="ru-RU"/>
              </w:rPr>
              <w:t>0,0</w:t>
            </w:r>
          </w:p>
        </w:tc>
        <w:tc>
          <w:tcPr>
            <w:tcW w:w="1559" w:type="dxa"/>
            <w:tcBorders>
              <w:top w:val="single" w:sz="4" w:space="0" w:color="auto"/>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0"/>
                <w:szCs w:val="20"/>
                <w:lang w:eastAsia="ru-RU"/>
              </w:rPr>
              <w:t>0,0</w:t>
            </w:r>
          </w:p>
        </w:tc>
      </w:tr>
      <w:tr w:rsidR="0088414B" w:rsidRPr="0088414B" w:rsidTr="0088414B">
        <w:trPr>
          <w:trHeight w:val="269"/>
          <w:tblCellSpacing w:w="5" w:type="nil"/>
        </w:trPr>
        <w:tc>
          <w:tcPr>
            <w:tcW w:w="2410" w:type="dxa"/>
            <w:vMerge/>
            <w:tcBorders>
              <w:left w:val="single" w:sz="4" w:space="0" w:color="auto"/>
              <w:right w:val="single" w:sz="4" w:space="0" w:color="auto"/>
            </w:tcBorders>
          </w:tcPr>
          <w:p w:rsidR="0088414B" w:rsidRPr="0088414B" w:rsidRDefault="0088414B" w:rsidP="0088414B">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551" w:type="dxa"/>
            <w:tcBorders>
              <w:top w:val="single" w:sz="4" w:space="0" w:color="auto"/>
              <w:left w:val="single" w:sz="4" w:space="0" w:color="auto"/>
              <w:bottom w:val="single" w:sz="4" w:space="0" w:color="auto"/>
              <w:right w:val="single" w:sz="4" w:space="0" w:color="auto"/>
            </w:tcBorders>
          </w:tcPr>
          <w:p w:rsidR="0088414B" w:rsidRPr="0088414B" w:rsidRDefault="0088414B" w:rsidP="0088414B">
            <w:pPr>
              <w:spacing w:after="0" w:line="240" w:lineRule="auto"/>
              <w:rPr>
                <w:rFonts w:ascii="Times New Roman" w:eastAsia="Times New Roman" w:hAnsi="Times New Roman" w:cs="Times New Roman"/>
                <w:color w:val="000000"/>
                <w:sz w:val="20"/>
                <w:szCs w:val="20"/>
                <w:lang w:eastAsia="ru-RU"/>
              </w:rPr>
            </w:pPr>
            <w:r w:rsidRPr="0088414B">
              <w:rPr>
                <w:rFonts w:ascii="Times New Roman" w:eastAsia="Times New Roman" w:hAnsi="Times New Roman" w:cs="Times New Roman"/>
                <w:color w:val="000000"/>
                <w:sz w:val="20"/>
                <w:szCs w:val="20"/>
                <w:lang w:eastAsia="ru-RU"/>
              </w:rPr>
              <w:t>бюджет района</w:t>
            </w:r>
          </w:p>
        </w:tc>
        <w:tc>
          <w:tcPr>
            <w:tcW w:w="1843" w:type="dxa"/>
            <w:tcBorders>
              <w:top w:val="single" w:sz="4" w:space="0" w:color="auto"/>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0"/>
                <w:szCs w:val="20"/>
                <w:lang w:eastAsia="ru-RU"/>
              </w:rPr>
              <w:t>0,0</w:t>
            </w:r>
          </w:p>
        </w:tc>
        <w:tc>
          <w:tcPr>
            <w:tcW w:w="1559" w:type="dxa"/>
            <w:tcBorders>
              <w:top w:val="single" w:sz="4" w:space="0" w:color="auto"/>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0"/>
                <w:szCs w:val="20"/>
                <w:lang w:eastAsia="ru-RU"/>
              </w:rPr>
              <w:t>0,0</w:t>
            </w:r>
          </w:p>
        </w:tc>
        <w:tc>
          <w:tcPr>
            <w:tcW w:w="1559" w:type="dxa"/>
            <w:tcBorders>
              <w:top w:val="single" w:sz="4" w:space="0" w:color="auto"/>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0"/>
                <w:szCs w:val="20"/>
                <w:lang w:eastAsia="ru-RU"/>
              </w:rPr>
              <w:t>0,0</w:t>
            </w:r>
          </w:p>
        </w:tc>
      </w:tr>
      <w:tr w:rsidR="0088414B" w:rsidRPr="0088414B" w:rsidTr="0088414B">
        <w:trPr>
          <w:trHeight w:val="239"/>
          <w:tblCellSpacing w:w="5" w:type="nil"/>
        </w:trPr>
        <w:tc>
          <w:tcPr>
            <w:tcW w:w="2410" w:type="dxa"/>
            <w:vMerge/>
            <w:tcBorders>
              <w:left w:val="single" w:sz="4" w:space="0" w:color="auto"/>
              <w:bottom w:val="single" w:sz="4" w:space="0" w:color="auto"/>
              <w:right w:val="single" w:sz="4" w:space="0" w:color="auto"/>
            </w:tcBorders>
          </w:tcPr>
          <w:p w:rsidR="0088414B" w:rsidRPr="0088414B" w:rsidRDefault="0088414B" w:rsidP="0088414B">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551" w:type="dxa"/>
            <w:tcBorders>
              <w:top w:val="single" w:sz="4" w:space="0" w:color="auto"/>
              <w:left w:val="single" w:sz="4" w:space="0" w:color="auto"/>
              <w:bottom w:val="single" w:sz="4" w:space="0" w:color="auto"/>
              <w:right w:val="single" w:sz="4" w:space="0" w:color="auto"/>
            </w:tcBorders>
          </w:tcPr>
          <w:p w:rsidR="0088414B" w:rsidRPr="0088414B" w:rsidRDefault="0088414B" w:rsidP="0088414B">
            <w:pPr>
              <w:spacing w:after="0" w:line="240" w:lineRule="auto"/>
              <w:rPr>
                <w:rFonts w:ascii="Times New Roman" w:eastAsia="Times New Roman" w:hAnsi="Times New Roman" w:cs="Times New Roman"/>
                <w:color w:val="000000"/>
                <w:sz w:val="20"/>
                <w:szCs w:val="20"/>
                <w:lang w:eastAsia="ru-RU"/>
              </w:rPr>
            </w:pPr>
            <w:r w:rsidRPr="0088414B">
              <w:rPr>
                <w:rFonts w:ascii="Times New Roman" w:eastAsia="Times New Roman" w:hAnsi="Times New Roman" w:cs="Times New Roman"/>
                <w:color w:val="000000"/>
                <w:sz w:val="20"/>
                <w:szCs w:val="20"/>
                <w:lang w:eastAsia="ru-RU"/>
              </w:rPr>
              <w:t>внебюджетные источники</w:t>
            </w:r>
          </w:p>
        </w:tc>
        <w:tc>
          <w:tcPr>
            <w:tcW w:w="1843" w:type="dxa"/>
            <w:tcBorders>
              <w:top w:val="single" w:sz="4" w:space="0" w:color="auto"/>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0"/>
                <w:szCs w:val="20"/>
                <w:lang w:eastAsia="ru-RU"/>
              </w:rPr>
              <w:t>0,0</w:t>
            </w:r>
          </w:p>
        </w:tc>
        <w:tc>
          <w:tcPr>
            <w:tcW w:w="1559" w:type="dxa"/>
            <w:tcBorders>
              <w:top w:val="single" w:sz="4" w:space="0" w:color="auto"/>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0"/>
                <w:szCs w:val="20"/>
                <w:lang w:eastAsia="ru-RU"/>
              </w:rPr>
              <w:t>0,0</w:t>
            </w:r>
          </w:p>
        </w:tc>
        <w:tc>
          <w:tcPr>
            <w:tcW w:w="1559" w:type="dxa"/>
            <w:tcBorders>
              <w:top w:val="single" w:sz="4" w:space="0" w:color="auto"/>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0"/>
                <w:szCs w:val="20"/>
                <w:lang w:eastAsia="ru-RU"/>
              </w:rPr>
              <w:t>0,0</w:t>
            </w:r>
          </w:p>
        </w:tc>
      </w:tr>
      <w:tr w:rsidR="0088414B" w:rsidRPr="0088414B" w:rsidTr="0088414B">
        <w:trPr>
          <w:trHeight w:val="344"/>
          <w:tblCellSpacing w:w="5" w:type="nil"/>
        </w:trPr>
        <w:tc>
          <w:tcPr>
            <w:tcW w:w="2410" w:type="dxa"/>
            <w:vMerge w:val="restart"/>
            <w:tcBorders>
              <w:top w:val="single" w:sz="4" w:space="0" w:color="auto"/>
              <w:left w:val="single" w:sz="4" w:space="0" w:color="auto"/>
              <w:right w:val="single" w:sz="4" w:space="0" w:color="auto"/>
            </w:tcBorders>
          </w:tcPr>
          <w:p w:rsidR="0088414B" w:rsidRPr="0088414B" w:rsidRDefault="0088414B" w:rsidP="0088414B">
            <w:pPr>
              <w:widowControl w:val="0"/>
              <w:autoSpaceDE w:val="0"/>
              <w:autoSpaceDN w:val="0"/>
              <w:adjustRightInd w:val="0"/>
              <w:spacing w:after="0" w:line="240" w:lineRule="auto"/>
              <w:rPr>
                <w:rFonts w:ascii="Times New Roman" w:eastAsia="Times New Roman" w:hAnsi="Times New Roman" w:cs="Times New Roman"/>
                <w:lang w:eastAsia="ru-RU"/>
              </w:rPr>
            </w:pPr>
            <w:r w:rsidRPr="0088414B">
              <w:rPr>
                <w:rFonts w:ascii="Times New Roman" w:eastAsia="Times New Roman" w:hAnsi="Times New Roman" w:cs="Times New Roman"/>
                <w:kern w:val="2"/>
                <w:lang w:eastAsia="ru-RU"/>
              </w:rPr>
              <w:t>Подпро</w:t>
            </w:r>
            <w:r w:rsidRPr="0088414B">
              <w:rPr>
                <w:rFonts w:ascii="Times New Roman" w:eastAsia="Times New Roman" w:hAnsi="Times New Roman" w:cs="Times New Roman"/>
                <w:kern w:val="2"/>
                <w:lang w:eastAsia="ru-RU"/>
              </w:rPr>
              <w:softHyphen/>
              <w:t>грамма 2 «</w:t>
            </w:r>
            <w:r w:rsidRPr="0088414B">
              <w:rPr>
                <w:rFonts w:ascii="Times New Roman" w:eastAsia="Times New Roman" w:hAnsi="Times New Roman" w:cs="Times New Roman"/>
                <w:bCs/>
                <w:kern w:val="2"/>
                <w:lang w:eastAsia="ru-RU"/>
              </w:rPr>
              <w:t>Нормативно-методическое обеспечение и организация бюджетного процесса»</w:t>
            </w:r>
          </w:p>
        </w:tc>
        <w:tc>
          <w:tcPr>
            <w:tcW w:w="2551" w:type="dxa"/>
            <w:tcBorders>
              <w:top w:val="single" w:sz="4" w:space="0" w:color="auto"/>
              <w:left w:val="single" w:sz="4" w:space="0" w:color="auto"/>
              <w:bottom w:val="single" w:sz="4" w:space="0" w:color="auto"/>
              <w:right w:val="single" w:sz="4" w:space="0" w:color="auto"/>
            </w:tcBorders>
          </w:tcPr>
          <w:p w:rsidR="0088414B" w:rsidRPr="0088414B" w:rsidRDefault="0088414B" w:rsidP="0088414B">
            <w:pPr>
              <w:spacing w:after="0" w:line="240" w:lineRule="auto"/>
              <w:rPr>
                <w:rFonts w:ascii="Times New Roman" w:eastAsia="Times New Roman" w:hAnsi="Times New Roman" w:cs="Times New Roman"/>
                <w:color w:val="000000"/>
                <w:sz w:val="20"/>
                <w:szCs w:val="20"/>
                <w:lang w:eastAsia="ru-RU"/>
              </w:rPr>
            </w:pPr>
            <w:r w:rsidRPr="0088414B">
              <w:rPr>
                <w:rFonts w:ascii="Times New Roman" w:eastAsia="Times New Roman" w:hAnsi="Times New Roman" w:cs="Times New Roman"/>
                <w:color w:val="000000"/>
                <w:sz w:val="20"/>
                <w:szCs w:val="20"/>
                <w:lang w:eastAsia="ru-RU"/>
              </w:rPr>
              <w:t>Всего</w:t>
            </w:r>
          </w:p>
        </w:tc>
        <w:tc>
          <w:tcPr>
            <w:tcW w:w="1843" w:type="dxa"/>
            <w:tcBorders>
              <w:top w:val="single" w:sz="4" w:space="0" w:color="auto"/>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0"/>
                <w:szCs w:val="20"/>
                <w:lang w:eastAsia="ru-RU"/>
              </w:rPr>
              <w:t>0,0</w:t>
            </w:r>
          </w:p>
        </w:tc>
        <w:tc>
          <w:tcPr>
            <w:tcW w:w="1559" w:type="dxa"/>
            <w:tcBorders>
              <w:top w:val="single" w:sz="4" w:space="0" w:color="auto"/>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0"/>
                <w:szCs w:val="20"/>
                <w:lang w:eastAsia="ru-RU"/>
              </w:rPr>
              <w:t>0,0</w:t>
            </w:r>
          </w:p>
        </w:tc>
        <w:tc>
          <w:tcPr>
            <w:tcW w:w="1559" w:type="dxa"/>
            <w:tcBorders>
              <w:top w:val="single" w:sz="4" w:space="0" w:color="auto"/>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0"/>
                <w:szCs w:val="20"/>
                <w:lang w:eastAsia="ru-RU"/>
              </w:rPr>
              <w:t>0,0</w:t>
            </w:r>
          </w:p>
        </w:tc>
      </w:tr>
      <w:tr w:rsidR="0088414B" w:rsidRPr="0088414B" w:rsidTr="0088414B">
        <w:trPr>
          <w:trHeight w:val="359"/>
          <w:tblCellSpacing w:w="5" w:type="nil"/>
        </w:trPr>
        <w:tc>
          <w:tcPr>
            <w:tcW w:w="2410" w:type="dxa"/>
            <w:vMerge/>
            <w:tcBorders>
              <w:left w:val="single" w:sz="4" w:space="0" w:color="auto"/>
              <w:right w:val="single" w:sz="4" w:space="0" w:color="auto"/>
            </w:tcBorders>
          </w:tcPr>
          <w:p w:rsidR="0088414B" w:rsidRPr="0088414B" w:rsidRDefault="0088414B" w:rsidP="0088414B">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551" w:type="dxa"/>
            <w:tcBorders>
              <w:top w:val="single" w:sz="4" w:space="0" w:color="auto"/>
              <w:left w:val="single" w:sz="4" w:space="0" w:color="auto"/>
              <w:bottom w:val="single" w:sz="4" w:space="0" w:color="auto"/>
              <w:right w:val="single" w:sz="4" w:space="0" w:color="auto"/>
            </w:tcBorders>
          </w:tcPr>
          <w:p w:rsidR="0088414B" w:rsidRPr="0088414B" w:rsidRDefault="0088414B" w:rsidP="0088414B">
            <w:pPr>
              <w:spacing w:after="0" w:line="240" w:lineRule="auto"/>
              <w:rPr>
                <w:rFonts w:ascii="Times New Roman" w:eastAsia="Times New Roman" w:hAnsi="Times New Roman" w:cs="Times New Roman"/>
                <w:color w:val="000000"/>
                <w:sz w:val="20"/>
                <w:szCs w:val="20"/>
                <w:lang w:eastAsia="ru-RU"/>
              </w:rPr>
            </w:pPr>
            <w:r w:rsidRPr="0088414B">
              <w:rPr>
                <w:rFonts w:ascii="Times New Roman" w:eastAsia="Times New Roman" w:hAnsi="Times New Roman" w:cs="Times New Roman"/>
                <w:color w:val="000000"/>
                <w:sz w:val="20"/>
                <w:szCs w:val="20"/>
                <w:lang w:eastAsia="ru-RU"/>
              </w:rPr>
              <w:t>местный бюджет</w:t>
            </w:r>
          </w:p>
        </w:tc>
        <w:tc>
          <w:tcPr>
            <w:tcW w:w="1843" w:type="dxa"/>
            <w:tcBorders>
              <w:top w:val="single" w:sz="4" w:space="0" w:color="auto"/>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0"/>
                <w:szCs w:val="20"/>
                <w:lang w:eastAsia="ru-RU"/>
              </w:rPr>
              <w:t>0,0</w:t>
            </w:r>
          </w:p>
        </w:tc>
        <w:tc>
          <w:tcPr>
            <w:tcW w:w="1559" w:type="dxa"/>
            <w:tcBorders>
              <w:top w:val="single" w:sz="4" w:space="0" w:color="auto"/>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0"/>
                <w:szCs w:val="20"/>
                <w:lang w:eastAsia="ru-RU"/>
              </w:rPr>
              <w:t>0,0</w:t>
            </w:r>
          </w:p>
        </w:tc>
        <w:tc>
          <w:tcPr>
            <w:tcW w:w="1559" w:type="dxa"/>
            <w:tcBorders>
              <w:top w:val="single" w:sz="4" w:space="0" w:color="auto"/>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0"/>
                <w:szCs w:val="20"/>
                <w:lang w:eastAsia="ru-RU"/>
              </w:rPr>
              <w:t>0,0</w:t>
            </w:r>
          </w:p>
        </w:tc>
      </w:tr>
      <w:tr w:rsidR="0088414B" w:rsidRPr="0088414B" w:rsidTr="0088414B">
        <w:trPr>
          <w:trHeight w:val="640"/>
          <w:tblCellSpacing w:w="5" w:type="nil"/>
        </w:trPr>
        <w:tc>
          <w:tcPr>
            <w:tcW w:w="2410" w:type="dxa"/>
            <w:vMerge/>
            <w:tcBorders>
              <w:left w:val="single" w:sz="4" w:space="0" w:color="auto"/>
              <w:right w:val="single" w:sz="4" w:space="0" w:color="auto"/>
            </w:tcBorders>
          </w:tcPr>
          <w:p w:rsidR="0088414B" w:rsidRPr="0088414B" w:rsidRDefault="0088414B" w:rsidP="0088414B">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551" w:type="dxa"/>
            <w:tcBorders>
              <w:top w:val="single" w:sz="4" w:space="0" w:color="auto"/>
              <w:left w:val="single" w:sz="4" w:space="0" w:color="auto"/>
              <w:bottom w:val="single" w:sz="4" w:space="0" w:color="auto"/>
              <w:right w:val="single" w:sz="4" w:space="0" w:color="auto"/>
            </w:tcBorders>
          </w:tcPr>
          <w:p w:rsidR="0088414B" w:rsidRPr="0088414B" w:rsidRDefault="0088414B" w:rsidP="0088414B">
            <w:pPr>
              <w:spacing w:after="0" w:line="240" w:lineRule="auto"/>
              <w:rPr>
                <w:rFonts w:ascii="Times New Roman" w:eastAsia="Times New Roman" w:hAnsi="Times New Roman" w:cs="Times New Roman"/>
                <w:bCs/>
                <w:color w:val="000000"/>
                <w:sz w:val="20"/>
                <w:szCs w:val="20"/>
                <w:lang w:eastAsia="ru-RU"/>
              </w:rPr>
            </w:pPr>
            <w:r w:rsidRPr="0088414B">
              <w:rPr>
                <w:rFonts w:ascii="Times New Roman" w:eastAsia="Times New Roman" w:hAnsi="Times New Roman" w:cs="Times New Roman"/>
                <w:bCs/>
                <w:color w:val="000000"/>
                <w:sz w:val="20"/>
                <w:szCs w:val="20"/>
                <w:lang w:eastAsia="ru-RU"/>
              </w:rPr>
              <w:t>безвозмездные поступления в местный бюджет, &lt;2&gt;</w:t>
            </w:r>
          </w:p>
        </w:tc>
        <w:tc>
          <w:tcPr>
            <w:tcW w:w="1843" w:type="dxa"/>
            <w:tcBorders>
              <w:top w:val="single" w:sz="4" w:space="0" w:color="auto"/>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0"/>
                <w:szCs w:val="20"/>
                <w:lang w:eastAsia="ru-RU"/>
              </w:rPr>
              <w:t>0,0</w:t>
            </w:r>
          </w:p>
        </w:tc>
        <w:tc>
          <w:tcPr>
            <w:tcW w:w="1559" w:type="dxa"/>
            <w:tcBorders>
              <w:top w:val="single" w:sz="4" w:space="0" w:color="auto"/>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0"/>
                <w:szCs w:val="20"/>
                <w:lang w:eastAsia="ru-RU"/>
              </w:rPr>
              <w:t>0,0</w:t>
            </w:r>
          </w:p>
        </w:tc>
        <w:tc>
          <w:tcPr>
            <w:tcW w:w="1559" w:type="dxa"/>
            <w:tcBorders>
              <w:top w:val="single" w:sz="4" w:space="0" w:color="auto"/>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0"/>
                <w:szCs w:val="20"/>
                <w:lang w:eastAsia="ru-RU"/>
              </w:rPr>
              <w:t>0,0</w:t>
            </w:r>
          </w:p>
        </w:tc>
      </w:tr>
      <w:tr w:rsidR="0088414B" w:rsidRPr="0088414B" w:rsidTr="0088414B">
        <w:trPr>
          <w:trHeight w:val="453"/>
          <w:tblCellSpacing w:w="5" w:type="nil"/>
        </w:trPr>
        <w:tc>
          <w:tcPr>
            <w:tcW w:w="2410" w:type="dxa"/>
            <w:vMerge/>
            <w:tcBorders>
              <w:left w:val="single" w:sz="4" w:space="0" w:color="auto"/>
              <w:right w:val="single" w:sz="4" w:space="0" w:color="auto"/>
            </w:tcBorders>
          </w:tcPr>
          <w:p w:rsidR="0088414B" w:rsidRPr="0088414B" w:rsidRDefault="0088414B" w:rsidP="0088414B">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551" w:type="dxa"/>
            <w:tcBorders>
              <w:top w:val="single" w:sz="4" w:space="0" w:color="auto"/>
              <w:left w:val="single" w:sz="4" w:space="0" w:color="auto"/>
              <w:bottom w:val="single" w:sz="4" w:space="0" w:color="auto"/>
              <w:right w:val="single" w:sz="4" w:space="0" w:color="auto"/>
            </w:tcBorders>
          </w:tcPr>
          <w:p w:rsidR="0088414B" w:rsidRPr="0088414B" w:rsidRDefault="0088414B" w:rsidP="0088414B">
            <w:pPr>
              <w:spacing w:after="0" w:line="240" w:lineRule="auto"/>
              <w:rPr>
                <w:rFonts w:ascii="Times New Roman" w:eastAsia="Times New Roman" w:hAnsi="Times New Roman" w:cs="Times New Roman"/>
                <w:bCs/>
                <w:i/>
                <w:iCs/>
                <w:color w:val="000000"/>
                <w:sz w:val="20"/>
                <w:szCs w:val="20"/>
                <w:lang w:eastAsia="ru-RU"/>
              </w:rPr>
            </w:pPr>
            <w:r w:rsidRPr="0088414B">
              <w:rPr>
                <w:rFonts w:ascii="Times New Roman" w:eastAsia="Times New Roman" w:hAnsi="Times New Roman" w:cs="Times New Roman"/>
                <w:bCs/>
                <w:i/>
                <w:iCs/>
                <w:color w:val="000000"/>
                <w:sz w:val="20"/>
                <w:szCs w:val="20"/>
                <w:lang w:eastAsia="ru-RU"/>
              </w:rPr>
              <w:t>в том числе за счет средств:</w:t>
            </w:r>
          </w:p>
        </w:tc>
        <w:tc>
          <w:tcPr>
            <w:tcW w:w="1843" w:type="dxa"/>
            <w:tcBorders>
              <w:top w:val="single" w:sz="4" w:space="0" w:color="auto"/>
              <w:left w:val="single" w:sz="4" w:space="0" w:color="auto"/>
              <w:bottom w:val="single" w:sz="4" w:space="0" w:color="auto"/>
              <w:right w:val="single" w:sz="4" w:space="0" w:color="auto"/>
            </w:tcBorders>
          </w:tcPr>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8414B" w:rsidRPr="0088414B" w:rsidTr="0088414B">
        <w:trPr>
          <w:trHeight w:val="254"/>
          <w:tblCellSpacing w:w="5" w:type="nil"/>
        </w:trPr>
        <w:tc>
          <w:tcPr>
            <w:tcW w:w="2410" w:type="dxa"/>
            <w:vMerge/>
            <w:tcBorders>
              <w:left w:val="single" w:sz="4" w:space="0" w:color="auto"/>
              <w:right w:val="single" w:sz="4" w:space="0" w:color="auto"/>
            </w:tcBorders>
          </w:tcPr>
          <w:p w:rsidR="0088414B" w:rsidRPr="0088414B" w:rsidRDefault="0088414B" w:rsidP="0088414B">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551" w:type="dxa"/>
            <w:tcBorders>
              <w:top w:val="single" w:sz="4" w:space="0" w:color="auto"/>
              <w:left w:val="single" w:sz="4" w:space="0" w:color="auto"/>
              <w:bottom w:val="single" w:sz="4" w:space="0" w:color="auto"/>
              <w:right w:val="single" w:sz="4" w:space="0" w:color="auto"/>
            </w:tcBorders>
          </w:tcPr>
          <w:p w:rsidR="0088414B" w:rsidRPr="0088414B" w:rsidRDefault="0088414B" w:rsidP="0088414B">
            <w:pPr>
              <w:spacing w:after="0" w:line="240" w:lineRule="auto"/>
              <w:rPr>
                <w:rFonts w:ascii="Times New Roman" w:eastAsia="Times New Roman" w:hAnsi="Times New Roman" w:cs="Times New Roman"/>
                <w:color w:val="000000"/>
                <w:sz w:val="20"/>
                <w:szCs w:val="20"/>
                <w:lang w:eastAsia="ru-RU"/>
              </w:rPr>
            </w:pPr>
            <w:r w:rsidRPr="0088414B">
              <w:rPr>
                <w:rFonts w:ascii="Times New Roman" w:eastAsia="Times New Roman" w:hAnsi="Times New Roman" w:cs="Times New Roman"/>
                <w:color w:val="000000"/>
                <w:sz w:val="20"/>
                <w:szCs w:val="20"/>
                <w:lang w:eastAsia="ru-RU"/>
              </w:rPr>
              <w:t xml:space="preserve"> - областного бюджета</w:t>
            </w:r>
          </w:p>
        </w:tc>
        <w:tc>
          <w:tcPr>
            <w:tcW w:w="1843" w:type="dxa"/>
            <w:tcBorders>
              <w:top w:val="single" w:sz="4" w:space="0" w:color="auto"/>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0"/>
                <w:szCs w:val="20"/>
                <w:lang w:eastAsia="ru-RU"/>
              </w:rPr>
              <w:t>0,0</w:t>
            </w:r>
          </w:p>
        </w:tc>
        <w:tc>
          <w:tcPr>
            <w:tcW w:w="1559" w:type="dxa"/>
            <w:tcBorders>
              <w:top w:val="single" w:sz="4" w:space="0" w:color="auto"/>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0"/>
                <w:szCs w:val="20"/>
                <w:lang w:eastAsia="ru-RU"/>
              </w:rPr>
              <w:t>0,0</w:t>
            </w:r>
          </w:p>
        </w:tc>
        <w:tc>
          <w:tcPr>
            <w:tcW w:w="1559" w:type="dxa"/>
            <w:tcBorders>
              <w:top w:val="single" w:sz="4" w:space="0" w:color="auto"/>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0"/>
                <w:szCs w:val="20"/>
                <w:lang w:eastAsia="ru-RU"/>
              </w:rPr>
              <w:t>0,0</w:t>
            </w:r>
          </w:p>
        </w:tc>
      </w:tr>
      <w:tr w:rsidR="0088414B" w:rsidRPr="0088414B" w:rsidTr="0088414B">
        <w:trPr>
          <w:trHeight w:val="305"/>
          <w:tblCellSpacing w:w="5" w:type="nil"/>
        </w:trPr>
        <w:tc>
          <w:tcPr>
            <w:tcW w:w="2410" w:type="dxa"/>
            <w:vMerge/>
            <w:tcBorders>
              <w:left w:val="single" w:sz="4" w:space="0" w:color="auto"/>
              <w:right w:val="single" w:sz="4" w:space="0" w:color="auto"/>
            </w:tcBorders>
          </w:tcPr>
          <w:p w:rsidR="0088414B" w:rsidRPr="0088414B" w:rsidRDefault="0088414B" w:rsidP="0088414B">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551" w:type="dxa"/>
            <w:tcBorders>
              <w:top w:val="single" w:sz="4" w:space="0" w:color="auto"/>
              <w:left w:val="single" w:sz="4" w:space="0" w:color="auto"/>
              <w:bottom w:val="single" w:sz="4" w:space="0" w:color="auto"/>
              <w:right w:val="single" w:sz="4" w:space="0" w:color="auto"/>
            </w:tcBorders>
          </w:tcPr>
          <w:p w:rsidR="0088414B" w:rsidRPr="0088414B" w:rsidRDefault="0088414B" w:rsidP="0088414B">
            <w:pPr>
              <w:spacing w:after="0" w:line="240" w:lineRule="auto"/>
              <w:rPr>
                <w:rFonts w:ascii="Times New Roman" w:eastAsia="Times New Roman" w:hAnsi="Times New Roman" w:cs="Times New Roman"/>
                <w:color w:val="000000"/>
                <w:sz w:val="20"/>
                <w:szCs w:val="20"/>
                <w:lang w:eastAsia="ru-RU"/>
              </w:rPr>
            </w:pPr>
            <w:r w:rsidRPr="0088414B">
              <w:rPr>
                <w:rFonts w:ascii="Times New Roman" w:eastAsia="Times New Roman" w:hAnsi="Times New Roman" w:cs="Times New Roman"/>
                <w:color w:val="000000"/>
                <w:sz w:val="20"/>
                <w:szCs w:val="20"/>
                <w:lang w:eastAsia="ru-RU"/>
              </w:rPr>
              <w:t>бюджет района</w:t>
            </w:r>
          </w:p>
        </w:tc>
        <w:tc>
          <w:tcPr>
            <w:tcW w:w="1843" w:type="dxa"/>
            <w:tcBorders>
              <w:top w:val="single" w:sz="4" w:space="0" w:color="auto"/>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0"/>
                <w:szCs w:val="20"/>
                <w:lang w:eastAsia="ru-RU"/>
              </w:rPr>
              <w:t>0,0</w:t>
            </w:r>
          </w:p>
        </w:tc>
        <w:tc>
          <w:tcPr>
            <w:tcW w:w="1559" w:type="dxa"/>
            <w:tcBorders>
              <w:top w:val="single" w:sz="4" w:space="0" w:color="auto"/>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0"/>
                <w:szCs w:val="20"/>
                <w:lang w:eastAsia="ru-RU"/>
              </w:rPr>
              <w:t>0,0</w:t>
            </w:r>
          </w:p>
        </w:tc>
        <w:tc>
          <w:tcPr>
            <w:tcW w:w="1559" w:type="dxa"/>
            <w:tcBorders>
              <w:top w:val="single" w:sz="4" w:space="0" w:color="auto"/>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0"/>
                <w:szCs w:val="20"/>
                <w:lang w:eastAsia="ru-RU"/>
              </w:rPr>
              <w:t>0,0</w:t>
            </w:r>
          </w:p>
        </w:tc>
      </w:tr>
      <w:tr w:rsidR="0088414B" w:rsidRPr="0088414B" w:rsidTr="0088414B">
        <w:trPr>
          <w:trHeight w:val="371"/>
          <w:tblCellSpacing w:w="5" w:type="nil"/>
        </w:trPr>
        <w:tc>
          <w:tcPr>
            <w:tcW w:w="2410" w:type="dxa"/>
            <w:vMerge/>
            <w:tcBorders>
              <w:left w:val="single" w:sz="4" w:space="0" w:color="auto"/>
              <w:bottom w:val="single" w:sz="4" w:space="0" w:color="auto"/>
              <w:right w:val="single" w:sz="4" w:space="0" w:color="auto"/>
            </w:tcBorders>
          </w:tcPr>
          <w:p w:rsidR="0088414B" w:rsidRPr="0088414B" w:rsidRDefault="0088414B" w:rsidP="0088414B">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551" w:type="dxa"/>
            <w:tcBorders>
              <w:top w:val="single" w:sz="4" w:space="0" w:color="auto"/>
              <w:left w:val="single" w:sz="4" w:space="0" w:color="auto"/>
              <w:bottom w:val="single" w:sz="4" w:space="0" w:color="auto"/>
              <w:right w:val="single" w:sz="4" w:space="0" w:color="auto"/>
            </w:tcBorders>
          </w:tcPr>
          <w:p w:rsidR="0088414B" w:rsidRPr="0088414B" w:rsidRDefault="0088414B" w:rsidP="0088414B">
            <w:pPr>
              <w:spacing w:after="0" w:line="240" w:lineRule="auto"/>
              <w:rPr>
                <w:rFonts w:ascii="Times New Roman" w:eastAsia="Times New Roman" w:hAnsi="Times New Roman" w:cs="Times New Roman"/>
                <w:color w:val="000000"/>
                <w:sz w:val="20"/>
                <w:szCs w:val="20"/>
                <w:lang w:eastAsia="ru-RU"/>
              </w:rPr>
            </w:pPr>
            <w:r w:rsidRPr="0088414B">
              <w:rPr>
                <w:rFonts w:ascii="Times New Roman" w:eastAsia="Times New Roman" w:hAnsi="Times New Roman" w:cs="Times New Roman"/>
                <w:color w:val="000000"/>
                <w:sz w:val="20"/>
                <w:szCs w:val="20"/>
                <w:lang w:eastAsia="ru-RU"/>
              </w:rPr>
              <w:t>внебюджетные источники</w:t>
            </w:r>
          </w:p>
        </w:tc>
        <w:tc>
          <w:tcPr>
            <w:tcW w:w="1843" w:type="dxa"/>
            <w:tcBorders>
              <w:top w:val="single" w:sz="4" w:space="0" w:color="auto"/>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0"/>
                <w:szCs w:val="20"/>
                <w:lang w:eastAsia="ru-RU"/>
              </w:rPr>
              <w:t>0,0</w:t>
            </w:r>
          </w:p>
        </w:tc>
        <w:tc>
          <w:tcPr>
            <w:tcW w:w="1559" w:type="dxa"/>
            <w:tcBorders>
              <w:top w:val="single" w:sz="4" w:space="0" w:color="auto"/>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0"/>
                <w:szCs w:val="20"/>
                <w:lang w:eastAsia="ru-RU"/>
              </w:rPr>
              <w:t>0,0</w:t>
            </w:r>
          </w:p>
        </w:tc>
        <w:tc>
          <w:tcPr>
            <w:tcW w:w="1559" w:type="dxa"/>
            <w:tcBorders>
              <w:top w:val="single" w:sz="4" w:space="0" w:color="auto"/>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0"/>
                <w:szCs w:val="20"/>
                <w:lang w:eastAsia="ru-RU"/>
              </w:rPr>
              <w:t>0,0</w:t>
            </w:r>
          </w:p>
        </w:tc>
      </w:tr>
      <w:tr w:rsidR="0088414B" w:rsidRPr="0088414B" w:rsidTr="0088414B">
        <w:trPr>
          <w:trHeight w:val="325"/>
          <w:tblCellSpacing w:w="5" w:type="nil"/>
        </w:trPr>
        <w:tc>
          <w:tcPr>
            <w:tcW w:w="2410" w:type="dxa"/>
            <w:vMerge w:val="restart"/>
            <w:tcBorders>
              <w:top w:val="single" w:sz="4" w:space="0" w:color="auto"/>
              <w:left w:val="single" w:sz="4" w:space="0" w:color="auto"/>
              <w:right w:val="single" w:sz="4" w:space="0" w:color="auto"/>
            </w:tcBorders>
          </w:tcPr>
          <w:p w:rsidR="0088414B" w:rsidRPr="0088414B" w:rsidRDefault="0088414B" w:rsidP="0088414B">
            <w:pPr>
              <w:pageBreakBefore/>
              <w:widowControl w:val="0"/>
              <w:autoSpaceDE w:val="0"/>
              <w:autoSpaceDN w:val="0"/>
              <w:adjustRightInd w:val="0"/>
              <w:spacing w:after="0" w:line="240" w:lineRule="auto"/>
              <w:rPr>
                <w:rFonts w:ascii="Times New Roman" w:eastAsia="Times New Roman" w:hAnsi="Times New Roman" w:cs="Times New Roman"/>
                <w:kern w:val="2"/>
                <w:lang w:eastAsia="ru-RU"/>
              </w:rPr>
            </w:pPr>
            <w:r w:rsidRPr="0088414B">
              <w:rPr>
                <w:rFonts w:ascii="Times New Roman" w:eastAsia="Times New Roman" w:hAnsi="Times New Roman" w:cs="Times New Roman"/>
                <w:kern w:val="2"/>
                <w:lang w:eastAsia="ru-RU"/>
              </w:rPr>
              <w:lastRenderedPageBreak/>
              <w:t xml:space="preserve">Основное </w:t>
            </w:r>
            <w:r w:rsidRPr="0088414B">
              <w:rPr>
                <w:rFonts w:ascii="Times New Roman" w:eastAsia="Times New Roman" w:hAnsi="Times New Roman" w:cs="Times New Roman"/>
                <w:kern w:val="2"/>
                <w:lang w:eastAsia="ru-RU"/>
              </w:rPr>
              <w:br/>
              <w:t>мероприя</w:t>
            </w:r>
            <w:r w:rsidRPr="0088414B">
              <w:rPr>
                <w:rFonts w:ascii="Times New Roman" w:eastAsia="Times New Roman" w:hAnsi="Times New Roman" w:cs="Times New Roman"/>
                <w:kern w:val="2"/>
                <w:lang w:eastAsia="ru-RU"/>
              </w:rPr>
              <w:softHyphen/>
              <w:t xml:space="preserve">тие 2.1 </w:t>
            </w:r>
          </w:p>
          <w:p w:rsidR="0088414B" w:rsidRPr="0088414B" w:rsidRDefault="0088414B" w:rsidP="0088414B">
            <w:pPr>
              <w:widowControl w:val="0"/>
              <w:autoSpaceDE w:val="0"/>
              <w:autoSpaceDN w:val="0"/>
              <w:adjustRightInd w:val="0"/>
              <w:spacing w:after="0" w:line="240" w:lineRule="auto"/>
              <w:rPr>
                <w:rFonts w:ascii="Times New Roman" w:eastAsia="Times New Roman" w:hAnsi="Times New Roman" w:cs="Times New Roman"/>
                <w:bCs/>
                <w:lang w:eastAsia="ru-RU"/>
              </w:rPr>
            </w:pPr>
            <w:r w:rsidRPr="0088414B">
              <w:rPr>
                <w:rFonts w:ascii="Times New Roman" w:eastAsia="Times New Roman" w:hAnsi="Times New Roman" w:cs="Times New Roman"/>
                <w:bCs/>
                <w:kern w:val="2"/>
                <w:lang w:eastAsia="ru-RU"/>
              </w:rPr>
              <w:t>разработка и совершенство</w:t>
            </w:r>
            <w:r w:rsidRPr="0088414B">
              <w:rPr>
                <w:rFonts w:ascii="Times New Roman" w:eastAsia="Times New Roman" w:hAnsi="Times New Roman" w:cs="Times New Roman"/>
                <w:bCs/>
                <w:kern w:val="2"/>
                <w:lang w:eastAsia="ru-RU"/>
              </w:rPr>
              <w:softHyphen/>
              <w:t>вание норма</w:t>
            </w:r>
            <w:r w:rsidRPr="0088414B">
              <w:rPr>
                <w:rFonts w:ascii="Times New Roman" w:eastAsia="Times New Roman" w:hAnsi="Times New Roman" w:cs="Times New Roman"/>
                <w:bCs/>
                <w:kern w:val="2"/>
                <w:lang w:eastAsia="ru-RU"/>
              </w:rPr>
              <w:softHyphen/>
              <w:t>тивной право</w:t>
            </w:r>
            <w:r w:rsidRPr="0088414B">
              <w:rPr>
                <w:rFonts w:ascii="Times New Roman" w:eastAsia="Times New Roman" w:hAnsi="Times New Roman" w:cs="Times New Roman"/>
                <w:bCs/>
                <w:kern w:val="2"/>
                <w:lang w:eastAsia="ru-RU"/>
              </w:rPr>
              <w:softHyphen/>
              <w:t>вой базы по организации бюджетного процесса</w:t>
            </w:r>
            <w:r w:rsidRPr="0088414B">
              <w:rPr>
                <w:rFonts w:ascii="Times New Roman" w:eastAsia="Times New Roman" w:hAnsi="Times New Roman" w:cs="Times New Roman"/>
                <w:bCs/>
                <w:lang w:eastAsia="ru-RU"/>
              </w:rPr>
              <w:t xml:space="preserve"> </w:t>
            </w:r>
          </w:p>
        </w:tc>
        <w:tc>
          <w:tcPr>
            <w:tcW w:w="2551" w:type="dxa"/>
            <w:tcBorders>
              <w:top w:val="single" w:sz="4" w:space="0" w:color="auto"/>
              <w:left w:val="single" w:sz="4" w:space="0" w:color="auto"/>
              <w:bottom w:val="single" w:sz="4" w:space="0" w:color="auto"/>
              <w:right w:val="single" w:sz="4" w:space="0" w:color="auto"/>
            </w:tcBorders>
          </w:tcPr>
          <w:p w:rsidR="0088414B" w:rsidRPr="0088414B" w:rsidRDefault="0088414B" w:rsidP="0088414B">
            <w:pPr>
              <w:spacing w:after="0" w:line="240" w:lineRule="auto"/>
              <w:rPr>
                <w:rFonts w:ascii="Times New Roman" w:eastAsia="Times New Roman" w:hAnsi="Times New Roman" w:cs="Times New Roman"/>
                <w:color w:val="000000"/>
                <w:sz w:val="20"/>
                <w:szCs w:val="20"/>
                <w:lang w:eastAsia="ru-RU"/>
              </w:rPr>
            </w:pPr>
            <w:r w:rsidRPr="0088414B">
              <w:rPr>
                <w:rFonts w:ascii="Times New Roman" w:eastAsia="Times New Roman" w:hAnsi="Times New Roman" w:cs="Times New Roman"/>
                <w:color w:val="000000"/>
                <w:sz w:val="20"/>
                <w:szCs w:val="20"/>
                <w:lang w:eastAsia="ru-RU"/>
              </w:rPr>
              <w:t>Всего</w:t>
            </w:r>
          </w:p>
        </w:tc>
        <w:tc>
          <w:tcPr>
            <w:tcW w:w="1843" w:type="dxa"/>
            <w:tcBorders>
              <w:top w:val="single" w:sz="4" w:space="0" w:color="auto"/>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0"/>
                <w:szCs w:val="20"/>
                <w:lang w:eastAsia="ru-RU"/>
              </w:rPr>
              <w:t>0,0</w:t>
            </w:r>
          </w:p>
        </w:tc>
        <w:tc>
          <w:tcPr>
            <w:tcW w:w="1559" w:type="dxa"/>
            <w:tcBorders>
              <w:top w:val="single" w:sz="4" w:space="0" w:color="auto"/>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0"/>
                <w:szCs w:val="20"/>
                <w:lang w:eastAsia="ru-RU"/>
              </w:rPr>
              <w:t>0,0</w:t>
            </w:r>
          </w:p>
        </w:tc>
        <w:tc>
          <w:tcPr>
            <w:tcW w:w="1559" w:type="dxa"/>
            <w:tcBorders>
              <w:top w:val="single" w:sz="4" w:space="0" w:color="auto"/>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0"/>
                <w:szCs w:val="20"/>
                <w:lang w:eastAsia="ru-RU"/>
              </w:rPr>
              <w:t>0,0</w:t>
            </w:r>
          </w:p>
        </w:tc>
      </w:tr>
      <w:tr w:rsidR="0088414B" w:rsidRPr="0088414B" w:rsidTr="0088414B">
        <w:trPr>
          <w:trHeight w:val="305"/>
          <w:tblCellSpacing w:w="5" w:type="nil"/>
        </w:trPr>
        <w:tc>
          <w:tcPr>
            <w:tcW w:w="2410" w:type="dxa"/>
            <w:vMerge/>
            <w:tcBorders>
              <w:left w:val="single" w:sz="4" w:space="0" w:color="auto"/>
              <w:right w:val="single" w:sz="4" w:space="0" w:color="auto"/>
            </w:tcBorders>
          </w:tcPr>
          <w:p w:rsidR="0088414B" w:rsidRPr="0088414B" w:rsidRDefault="0088414B" w:rsidP="0088414B">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551" w:type="dxa"/>
            <w:tcBorders>
              <w:top w:val="single" w:sz="4" w:space="0" w:color="auto"/>
              <w:left w:val="single" w:sz="4" w:space="0" w:color="auto"/>
              <w:bottom w:val="single" w:sz="4" w:space="0" w:color="auto"/>
              <w:right w:val="single" w:sz="4" w:space="0" w:color="auto"/>
            </w:tcBorders>
          </w:tcPr>
          <w:p w:rsidR="0088414B" w:rsidRPr="0088414B" w:rsidRDefault="0088414B" w:rsidP="0088414B">
            <w:pPr>
              <w:spacing w:after="0" w:line="240" w:lineRule="auto"/>
              <w:rPr>
                <w:rFonts w:ascii="Times New Roman" w:eastAsia="Times New Roman" w:hAnsi="Times New Roman" w:cs="Times New Roman"/>
                <w:color w:val="000000"/>
                <w:sz w:val="20"/>
                <w:szCs w:val="20"/>
                <w:lang w:eastAsia="ru-RU"/>
              </w:rPr>
            </w:pPr>
            <w:r w:rsidRPr="0088414B">
              <w:rPr>
                <w:rFonts w:ascii="Times New Roman" w:eastAsia="Times New Roman" w:hAnsi="Times New Roman" w:cs="Times New Roman"/>
                <w:color w:val="000000"/>
                <w:sz w:val="20"/>
                <w:szCs w:val="20"/>
                <w:lang w:eastAsia="ru-RU"/>
              </w:rPr>
              <w:t>местный бюджет</w:t>
            </w:r>
          </w:p>
        </w:tc>
        <w:tc>
          <w:tcPr>
            <w:tcW w:w="1843" w:type="dxa"/>
            <w:tcBorders>
              <w:top w:val="single" w:sz="4" w:space="0" w:color="auto"/>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0"/>
                <w:szCs w:val="20"/>
                <w:lang w:eastAsia="ru-RU"/>
              </w:rPr>
              <w:t>0,0</w:t>
            </w:r>
          </w:p>
        </w:tc>
        <w:tc>
          <w:tcPr>
            <w:tcW w:w="1559" w:type="dxa"/>
            <w:tcBorders>
              <w:top w:val="single" w:sz="4" w:space="0" w:color="auto"/>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0"/>
                <w:szCs w:val="20"/>
                <w:lang w:eastAsia="ru-RU"/>
              </w:rPr>
              <w:t>0,0</w:t>
            </w:r>
          </w:p>
        </w:tc>
        <w:tc>
          <w:tcPr>
            <w:tcW w:w="1559" w:type="dxa"/>
            <w:tcBorders>
              <w:top w:val="single" w:sz="4" w:space="0" w:color="auto"/>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0"/>
                <w:szCs w:val="20"/>
                <w:lang w:eastAsia="ru-RU"/>
              </w:rPr>
              <w:t>0,0</w:t>
            </w:r>
          </w:p>
        </w:tc>
      </w:tr>
      <w:tr w:rsidR="0088414B" w:rsidRPr="0088414B" w:rsidTr="0088414B">
        <w:trPr>
          <w:trHeight w:val="640"/>
          <w:tblCellSpacing w:w="5" w:type="nil"/>
        </w:trPr>
        <w:tc>
          <w:tcPr>
            <w:tcW w:w="2410" w:type="dxa"/>
            <w:vMerge/>
            <w:tcBorders>
              <w:left w:val="single" w:sz="4" w:space="0" w:color="auto"/>
              <w:right w:val="single" w:sz="4" w:space="0" w:color="auto"/>
            </w:tcBorders>
          </w:tcPr>
          <w:p w:rsidR="0088414B" w:rsidRPr="0088414B" w:rsidRDefault="0088414B" w:rsidP="0088414B">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551" w:type="dxa"/>
            <w:tcBorders>
              <w:top w:val="single" w:sz="4" w:space="0" w:color="auto"/>
              <w:left w:val="single" w:sz="4" w:space="0" w:color="auto"/>
              <w:bottom w:val="single" w:sz="4" w:space="0" w:color="auto"/>
              <w:right w:val="single" w:sz="4" w:space="0" w:color="auto"/>
            </w:tcBorders>
          </w:tcPr>
          <w:p w:rsidR="0088414B" w:rsidRPr="0088414B" w:rsidRDefault="0088414B" w:rsidP="0088414B">
            <w:pPr>
              <w:spacing w:after="0" w:line="240" w:lineRule="auto"/>
              <w:rPr>
                <w:rFonts w:ascii="Times New Roman" w:eastAsia="Times New Roman" w:hAnsi="Times New Roman" w:cs="Times New Roman"/>
                <w:bCs/>
                <w:color w:val="000000"/>
                <w:sz w:val="20"/>
                <w:szCs w:val="20"/>
                <w:lang w:eastAsia="ru-RU"/>
              </w:rPr>
            </w:pPr>
            <w:r w:rsidRPr="0088414B">
              <w:rPr>
                <w:rFonts w:ascii="Times New Roman" w:eastAsia="Times New Roman" w:hAnsi="Times New Roman" w:cs="Times New Roman"/>
                <w:bCs/>
                <w:color w:val="000000"/>
                <w:sz w:val="20"/>
                <w:szCs w:val="20"/>
                <w:lang w:eastAsia="ru-RU"/>
              </w:rPr>
              <w:t>безвозмездные поступления в местный бюджет, &lt;2&gt;</w:t>
            </w:r>
          </w:p>
        </w:tc>
        <w:tc>
          <w:tcPr>
            <w:tcW w:w="1843" w:type="dxa"/>
            <w:tcBorders>
              <w:top w:val="single" w:sz="4" w:space="0" w:color="auto"/>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0"/>
                <w:szCs w:val="20"/>
                <w:lang w:eastAsia="ru-RU"/>
              </w:rPr>
              <w:t>0,0</w:t>
            </w:r>
          </w:p>
        </w:tc>
        <w:tc>
          <w:tcPr>
            <w:tcW w:w="1559" w:type="dxa"/>
            <w:tcBorders>
              <w:top w:val="single" w:sz="4" w:space="0" w:color="auto"/>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0"/>
                <w:szCs w:val="20"/>
                <w:lang w:eastAsia="ru-RU"/>
              </w:rPr>
              <w:t>0,0</w:t>
            </w:r>
          </w:p>
        </w:tc>
        <w:tc>
          <w:tcPr>
            <w:tcW w:w="1559" w:type="dxa"/>
            <w:tcBorders>
              <w:top w:val="single" w:sz="4" w:space="0" w:color="auto"/>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0"/>
                <w:szCs w:val="20"/>
                <w:lang w:eastAsia="ru-RU"/>
              </w:rPr>
              <w:t>0,0</w:t>
            </w:r>
          </w:p>
        </w:tc>
      </w:tr>
      <w:tr w:rsidR="0088414B" w:rsidRPr="0088414B" w:rsidTr="0088414B">
        <w:trPr>
          <w:trHeight w:val="563"/>
          <w:tblCellSpacing w:w="5" w:type="nil"/>
        </w:trPr>
        <w:tc>
          <w:tcPr>
            <w:tcW w:w="2410" w:type="dxa"/>
            <w:vMerge/>
            <w:tcBorders>
              <w:left w:val="single" w:sz="4" w:space="0" w:color="auto"/>
              <w:right w:val="single" w:sz="4" w:space="0" w:color="auto"/>
            </w:tcBorders>
          </w:tcPr>
          <w:p w:rsidR="0088414B" w:rsidRPr="0088414B" w:rsidRDefault="0088414B" w:rsidP="0088414B">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551" w:type="dxa"/>
            <w:tcBorders>
              <w:top w:val="single" w:sz="4" w:space="0" w:color="auto"/>
              <w:left w:val="single" w:sz="4" w:space="0" w:color="auto"/>
              <w:bottom w:val="single" w:sz="4" w:space="0" w:color="auto"/>
              <w:right w:val="single" w:sz="4" w:space="0" w:color="auto"/>
            </w:tcBorders>
          </w:tcPr>
          <w:p w:rsidR="0088414B" w:rsidRPr="0088414B" w:rsidRDefault="0088414B" w:rsidP="0088414B">
            <w:pPr>
              <w:spacing w:after="0" w:line="240" w:lineRule="auto"/>
              <w:rPr>
                <w:rFonts w:ascii="Times New Roman" w:eastAsia="Times New Roman" w:hAnsi="Times New Roman" w:cs="Times New Roman"/>
                <w:bCs/>
                <w:i/>
                <w:iCs/>
                <w:color w:val="000000"/>
                <w:sz w:val="20"/>
                <w:szCs w:val="20"/>
                <w:lang w:eastAsia="ru-RU"/>
              </w:rPr>
            </w:pPr>
            <w:r w:rsidRPr="0088414B">
              <w:rPr>
                <w:rFonts w:ascii="Times New Roman" w:eastAsia="Times New Roman" w:hAnsi="Times New Roman" w:cs="Times New Roman"/>
                <w:bCs/>
                <w:i/>
                <w:iCs/>
                <w:color w:val="000000"/>
                <w:sz w:val="20"/>
                <w:szCs w:val="20"/>
                <w:lang w:eastAsia="ru-RU"/>
              </w:rPr>
              <w:t>в том числе за счет средств:</w:t>
            </w:r>
          </w:p>
        </w:tc>
        <w:tc>
          <w:tcPr>
            <w:tcW w:w="1843" w:type="dxa"/>
            <w:tcBorders>
              <w:top w:val="single" w:sz="4" w:space="0" w:color="auto"/>
              <w:left w:val="single" w:sz="4" w:space="0" w:color="auto"/>
              <w:bottom w:val="single" w:sz="4" w:space="0" w:color="auto"/>
              <w:right w:val="single" w:sz="4" w:space="0" w:color="auto"/>
            </w:tcBorders>
          </w:tcPr>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8414B" w:rsidRPr="0088414B" w:rsidTr="0088414B">
        <w:trPr>
          <w:trHeight w:val="425"/>
          <w:tblCellSpacing w:w="5" w:type="nil"/>
        </w:trPr>
        <w:tc>
          <w:tcPr>
            <w:tcW w:w="2410" w:type="dxa"/>
            <w:vMerge/>
            <w:tcBorders>
              <w:left w:val="single" w:sz="4" w:space="0" w:color="auto"/>
              <w:right w:val="single" w:sz="4" w:space="0" w:color="auto"/>
            </w:tcBorders>
          </w:tcPr>
          <w:p w:rsidR="0088414B" w:rsidRPr="0088414B" w:rsidRDefault="0088414B" w:rsidP="0088414B">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551" w:type="dxa"/>
            <w:tcBorders>
              <w:top w:val="single" w:sz="4" w:space="0" w:color="auto"/>
              <w:left w:val="single" w:sz="4" w:space="0" w:color="auto"/>
              <w:bottom w:val="single" w:sz="4" w:space="0" w:color="auto"/>
              <w:right w:val="single" w:sz="4" w:space="0" w:color="auto"/>
            </w:tcBorders>
          </w:tcPr>
          <w:p w:rsidR="0088414B" w:rsidRPr="0088414B" w:rsidRDefault="0088414B" w:rsidP="0088414B">
            <w:pPr>
              <w:spacing w:after="0" w:line="240" w:lineRule="auto"/>
              <w:rPr>
                <w:rFonts w:ascii="Times New Roman" w:eastAsia="Times New Roman" w:hAnsi="Times New Roman" w:cs="Times New Roman"/>
                <w:color w:val="000000"/>
                <w:sz w:val="20"/>
                <w:szCs w:val="20"/>
                <w:lang w:eastAsia="ru-RU"/>
              </w:rPr>
            </w:pPr>
            <w:r w:rsidRPr="0088414B">
              <w:rPr>
                <w:rFonts w:ascii="Times New Roman" w:eastAsia="Times New Roman" w:hAnsi="Times New Roman" w:cs="Times New Roman"/>
                <w:color w:val="000000"/>
                <w:sz w:val="20"/>
                <w:szCs w:val="20"/>
                <w:lang w:eastAsia="ru-RU"/>
              </w:rPr>
              <w:t xml:space="preserve"> - областного бюджета</w:t>
            </w:r>
          </w:p>
        </w:tc>
        <w:tc>
          <w:tcPr>
            <w:tcW w:w="1843" w:type="dxa"/>
            <w:tcBorders>
              <w:top w:val="single" w:sz="4" w:space="0" w:color="auto"/>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0"/>
                <w:szCs w:val="20"/>
                <w:lang w:eastAsia="ru-RU"/>
              </w:rPr>
              <w:t>0,0</w:t>
            </w:r>
          </w:p>
        </w:tc>
        <w:tc>
          <w:tcPr>
            <w:tcW w:w="1559" w:type="dxa"/>
            <w:tcBorders>
              <w:top w:val="single" w:sz="4" w:space="0" w:color="auto"/>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0"/>
                <w:szCs w:val="20"/>
                <w:lang w:eastAsia="ru-RU"/>
              </w:rPr>
              <w:t>0,0</w:t>
            </w:r>
          </w:p>
        </w:tc>
        <w:tc>
          <w:tcPr>
            <w:tcW w:w="1559" w:type="dxa"/>
            <w:tcBorders>
              <w:top w:val="single" w:sz="4" w:space="0" w:color="auto"/>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0"/>
                <w:szCs w:val="20"/>
                <w:lang w:eastAsia="ru-RU"/>
              </w:rPr>
              <w:t>0,0</w:t>
            </w:r>
          </w:p>
        </w:tc>
      </w:tr>
      <w:tr w:rsidR="0088414B" w:rsidRPr="0088414B" w:rsidTr="0088414B">
        <w:trPr>
          <w:trHeight w:val="338"/>
          <w:tblCellSpacing w:w="5" w:type="nil"/>
        </w:trPr>
        <w:tc>
          <w:tcPr>
            <w:tcW w:w="2410" w:type="dxa"/>
            <w:vMerge/>
            <w:tcBorders>
              <w:left w:val="single" w:sz="4" w:space="0" w:color="auto"/>
              <w:right w:val="single" w:sz="4" w:space="0" w:color="auto"/>
            </w:tcBorders>
          </w:tcPr>
          <w:p w:rsidR="0088414B" w:rsidRPr="0088414B" w:rsidRDefault="0088414B" w:rsidP="0088414B">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551" w:type="dxa"/>
            <w:tcBorders>
              <w:top w:val="single" w:sz="4" w:space="0" w:color="auto"/>
              <w:left w:val="single" w:sz="4" w:space="0" w:color="auto"/>
              <w:bottom w:val="single" w:sz="4" w:space="0" w:color="auto"/>
              <w:right w:val="single" w:sz="4" w:space="0" w:color="auto"/>
            </w:tcBorders>
          </w:tcPr>
          <w:p w:rsidR="0088414B" w:rsidRPr="0088414B" w:rsidRDefault="0088414B" w:rsidP="0088414B">
            <w:pPr>
              <w:spacing w:after="0" w:line="240" w:lineRule="auto"/>
              <w:rPr>
                <w:rFonts w:ascii="Times New Roman" w:eastAsia="Times New Roman" w:hAnsi="Times New Roman" w:cs="Times New Roman"/>
                <w:color w:val="000000"/>
                <w:sz w:val="20"/>
                <w:szCs w:val="20"/>
                <w:lang w:eastAsia="ru-RU"/>
              </w:rPr>
            </w:pPr>
            <w:r w:rsidRPr="0088414B">
              <w:rPr>
                <w:rFonts w:ascii="Times New Roman" w:eastAsia="Times New Roman" w:hAnsi="Times New Roman" w:cs="Times New Roman"/>
                <w:color w:val="000000"/>
                <w:sz w:val="20"/>
                <w:szCs w:val="20"/>
                <w:lang w:eastAsia="ru-RU"/>
              </w:rPr>
              <w:t>бюджет района</w:t>
            </w:r>
          </w:p>
        </w:tc>
        <w:tc>
          <w:tcPr>
            <w:tcW w:w="1843" w:type="dxa"/>
            <w:tcBorders>
              <w:top w:val="single" w:sz="4" w:space="0" w:color="auto"/>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0"/>
                <w:szCs w:val="20"/>
                <w:lang w:eastAsia="ru-RU"/>
              </w:rPr>
              <w:t>0,0</w:t>
            </w:r>
          </w:p>
        </w:tc>
        <w:tc>
          <w:tcPr>
            <w:tcW w:w="1559" w:type="dxa"/>
            <w:tcBorders>
              <w:top w:val="single" w:sz="4" w:space="0" w:color="auto"/>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0"/>
                <w:szCs w:val="20"/>
                <w:lang w:eastAsia="ru-RU"/>
              </w:rPr>
              <w:t>0,0</w:t>
            </w:r>
          </w:p>
        </w:tc>
        <w:tc>
          <w:tcPr>
            <w:tcW w:w="1559" w:type="dxa"/>
            <w:tcBorders>
              <w:top w:val="single" w:sz="4" w:space="0" w:color="auto"/>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0"/>
                <w:szCs w:val="20"/>
                <w:lang w:eastAsia="ru-RU"/>
              </w:rPr>
              <w:t>0,0</w:t>
            </w:r>
          </w:p>
        </w:tc>
      </w:tr>
      <w:tr w:rsidR="0088414B" w:rsidRPr="0088414B" w:rsidTr="0088414B">
        <w:trPr>
          <w:trHeight w:val="361"/>
          <w:tblCellSpacing w:w="5" w:type="nil"/>
        </w:trPr>
        <w:tc>
          <w:tcPr>
            <w:tcW w:w="2410" w:type="dxa"/>
            <w:vMerge/>
            <w:tcBorders>
              <w:left w:val="single" w:sz="4" w:space="0" w:color="auto"/>
              <w:bottom w:val="single" w:sz="4" w:space="0" w:color="auto"/>
              <w:right w:val="single" w:sz="4" w:space="0" w:color="auto"/>
            </w:tcBorders>
          </w:tcPr>
          <w:p w:rsidR="0088414B" w:rsidRPr="0088414B" w:rsidRDefault="0088414B" w:rsidP="0088414B">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551" w:type="dxa"/>
            <w:tcBorders>
              <w:top w:val="single" w:sz="4" w:space="0" w:color="auto"/>
              <w:left w:val="single" w:sz="4" w:space="0" w:color="auto"/>
              <w:bottom w:val="single" w:sz="4" w:space="0" w:color="auto"/>
              <w:right w:val="single" w:sz="4" w:space="0" w:color="auto"/>
            </w:tcBorders>
          </w:tcPr>
          <w:p w:rsidR="0088414B" w:rsidRPr="0088414B" w:rsidRDefault="0088414B" w:rsidP="0088414B">
            <w:pPr>
              <w:spacing w:after="0" w:line="240" w:lineRule="auto"/>
              <w:rPr>
                <w:rFonts w:ascii="Times New Roman" w:eastAsia="Times New Roman" w:hAnsi="Times New Roman" w:cs="Times New Roman"/>
                <w:color w:val="000000"/>
                <w:sz w:val="20"/>
                <w:szCs w:val="20"/>
                <w:lang w:eastAsia="ru-RU"/>
              </w:rPr>
            </w:pPr>
            <w:r w:rsidRPr="0088414B">
              <w:rPr>
                <w:rFonts w:ascii="Times New Roman" w:eastAsia="Times New Roman" w:hAnsi="Times New Roman" w:cs="Times New Roman"/>
                <w:color w:val="000000"/>
                <w:sz w:val="20"/>
                <w:szCs w:val="20"/>
                <w:lang w:eastAsia="ru-RU"/>
              </w:rPr>
              <w:t>внебюджетные источники</w:t>
            </w:r>
          </w:p>
        </w:tc>
        <w:tc>
          <w:tcPr>
            <w:tcW w:w="1843" w:type="dxa"/>
            <w:tcBorders>
              <w:top w:val="single" w:sz="4" w:space="0" w:color="auto"/>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0"/>
                <w:szCs w:val="20"/>
                <w:lang w:eastAsia="ru-RU"/>
              </w:rPr>
              <w:t>0,0</w:t>
            </w:r>
          </w:p>
        </w:tc>
        <w:tc>
          <w:tcPr>
            <w:tcW w:w="1559" w:type="dxa"/>
            <w:tcBorders>
              <w:top w:val="single" w:sz="4" w:space="0" w:color="auto"/>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0"/>
                <w:szCs w:val="20"/>
                <w:lang w:eastAsia="ru-RU"/>
              </w:rPr>
              <w:t>0,0</w:t>
            </w:r>
          </w:p>
        </w:tc>
        <w:tc>
          <w:tcPr>
            <w:tcW w:w="1559" w:type="dxa"/>
            <w:tcBorders>
              <w:top w:val="single" w:sz="4" w:space="0" w:color="auto"/>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0"/>
                <w:szCs w:val="20"/>
                <w:lang w:eastAsia="ru-RU"/>
              </w:rPr>
              <w:t>0,0</w:t>
            </w:r>
          </w:p>
        </w:tc>
      </w:tr>
      <w:tr w:rsidR="0088414B" w:rsidRPr="0088414B" w:rsidTr="0088414B">
        <w:trPr>
          <w:trHeight w:val="357"/>
          <w:tblCellSpacing w:w="5" w:type="nil"/>
        </w:trPr>
        <w:tc>
          <w:tcPr>
            <w:tcW w:w="2410" w:type="dxa"/>
            <w:vMerge w:val="restart"/>
            <w:tcBorders>
              <w:top w:val="single" w:sz="4" w:space="0" w:color="auto"/>
              <w:left w:val="single" w:sz="4" w:space="0" w:color="auto"/>
              <w:right w:val="single" w:sz="4" w:space="0" w:color="auto"/>
            </w:tcBorders>
          </w:tcPr>
          <w:p w:rsidR="0088414B" w:rsidRPr="0088414B" w:rsidRDefault="0088414B" w:rsidP="0088414B">
            <w:pPr>
              <w:widowControl w:val="0"/>
              <w:autoSpaceDE w:val="0"/>
              <w:autoSpaceDN w:val="0"/>
              <w:adjustRightInd w:val="0"/>
              <w:spacing w:after="0" w:line="240" w:lineRule="auto"/>
              <w:rPr>
                <w:rFonts w:ascii="Times New Roman" w:eastAsia="Times New Roman" w:hAnsi="Times New Roman" w:cs="Times New Roman"/>
                <w:kern w:val="2"/>
                <w:lang w:eastAsia="ru-RU"/>
              </w:rPr>
            </w:pPr>
            <w:r w:rsidRPr="0088414B">
              <w:rPr>
                <w:rFonts w:ascii="Times New Roman" w:eastAsia="Times New Roman" w:hAnsi="Times New Roman" w:cs="Times New Roman"/>
                <w:kern w:val="2"/>
                <w:lang w:eastAsia="ru-RU"/>
              </w:rPr>
              <w:t xml:space="preserve">Основное </w:t>
            </w:r>
            <w:r w:rsidRPr="0088414B">
              <w:rPr>
                <w:rFonts w:ascii="Times New Roman" w:eastAsia="Times New Roman" w:hAnsi="Times New Roman" w:cs="Times New Roman"/>
                <w:kern w:val="2"/>
                <w:lang w:eastAsia="ru-RU"/>
              </w:rPr>
              <w:br/>
              <w:t>мероприя</w:t>
            </w:r>
            <w:r w:rsidRPr="0088414B">
              <w:rPr>
                <w:rFonts w:ascii="Times New Roman" w:eastAsia="Times New Roman" w:hAnsi="Times New Roman" w:cs="Times New Roman"/>
                <w:kern w:val="2"/>
                <w:lang w:eastAsia="ru-RU"/>
              </w:rPr>
              <w:softHyphen/>
              <w:t>тие 2.2</w:t>
            </w:r>
          </w:p>
          <w:p w:rsidR="0088414B" w:rsidRPr="0088414B" w:rsidRDefault="0088414B" w:rsidP="0088414B">
            <w:pPr>
              <w:widowControl w:val="0"/>
              <w:autoSpaceDE w:val="0"/>
              <w:autoSpaceDN w:val="0"/>
              <w:adjustRightInd w:val="0"/>
              <w:spacing w:after="0" w:line="240" w:lineRule="auto"/>
              <w:rPr>
                <w:rFonts w:ascii="Times New Roman" w:eastAsia="Times New Roman" w:hAnsi="Times New Roman" w:cs="Times New Roman"/>
                <w:bCs/>
                <w:lang w:eastAsia="ru-RU"/>
              </w:rPr>
            </w:pPr>
            <w:r w:rsidRPr="0088414B">
              <w:rPr>
                <w:rFonts w:ascii="Times New Roman" w:eastAsia="Times New Roman" w:hAnsi="Times New Roman" w:cs="Times New Roman"/>
                <w:bCs/>
                <w:kern w:val="2"/>
                <w:lang w:eastAsia="ru-RU"/>
              </w:rPr>
              <w:t xml:space="preserve">обеспечение деятельности Администрации Дубовского </w:t>
            </w:r>
            <w:r w:rsidRPr="0088414B">
              <w:rPr>
                <w:rFonts w:ascii="Times New Roman" w:eastAsia="Times New Roman" w:hAnsi="Times New Roman" w:cs="Times New Roman"/>
                <w:kern w:val="2"/>
                <w:lang w:eastAsia="ru-RU"/>
              </w:rPr>
              <w:t>сельского поселения</w:t>
            </w:r>
          </w:p>
        </w:tc>
        <w:tc>
          <w:tcPr>
            <w:tcW w:w="2551" w:type="dxa"/>
            <w:tcBorders>
              <w:top w:val="single" w:sz="4" w:space="0" w:color="auto"/>
              <w:left w:val="single" w:sz="4" w:space="0" w:color="auto"/>
              <w:bottom w:val="single" w:sz="4" w:space="0" w:color="auto"/>
              <w:right w:val="single" w:sz="4" w:space="0" w:color="auto"/>
            </w:tcBorders>
          </w:tcPr>
          <w:p w:rsidR="0088414B" w:rsidRPr="0088414B" w:rsidRDefault="0088414B" w:rsidP="0088414B">
            <w:pPr>
              <w:spacing w:after="0" w:line="240" w:lineRule="auto"/>
              <w:rPr>
                <w:rFonts w:ascii="Times New Roman" w:eastAsia="Times New Roman" w:hAnsi="Times New Roman" w:cs="Times New Roman"/>
                <w:color w:val="000000"/>
                <w:sz w:val="20"/>
                <w:szCs w:val="20"/>
                <w:lang w:eastAsia="ru-RU"/>
              </w:rPr>
            </w:pPr>
            <w:r w:rsidRPr="0088414B">
              <w:rPr>
                <w:rFonts w:ascii="Times New Roman" w:eastAsia="Times New Roman" w:hAnsi="Times New Roman" w:cs="Times New Roman"/>
                <w:color w:val="000000"/>
                <w:sz w:val="20"/>
                <w:szCs w:val="20"/>
                <w:lang w:eastAsia="ru-RU"/>
              </w:rPr>
              <w:t>Всего</w:t>
            </w:r>
          </w:p>
        </w:tc>
        <w:tc>
          <w:tcPr>
            <w:tcW w:w="1843" w:type="dxa"/>
            <w:tcBorders>
              <w:top w:val="single" w:sz="4" w:space="0" w:color="auto"/>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0"/>
                <w:szCs w:val="20"/>
                <w:lang w:eastAsia="ru-RU"/>
              </w:rPr>
              <w:t>0,0</w:t>
            </w:r>
          </w:p>
        </w:tc>
        <w:tc>
          <w:tcPr>
            <w:tcW w:w="1559" w:type="dxa"/>
            <w:tcBorders>
              <w:top w:val="single" w:sz="4" w:space="0" w:color="auto"/>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0"/>
                <w:szCs w:val="20"/>
                <w:lang w:eastAsia="ru-RU"/>
              </w:rPr>
              <w:t>0,0</w:t>
            </w:r>
          </w:p>
        </w:tc>
        <w:tc>
          <w:tcPr>
            <w:tcW w:w="1559" w:type="dxa"/>
            <w:tcBorders>
              <w:top w:val="single" w:sz="4" w:space="0" w:color="auto"/>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0"/>
                <w:szCs w:val="20"/>
                <w:lang w:eastAsia="ru-RU"/>
              </w:rPr>
              <w:t>0,0</w:t>
            </w:r>
          </w:p>
        </w:tc>
      </w:tr>
      <w:tr w:rsidR="0088414B" w:rsidRPr="0088414B" w:rsidTr="0088414B">
        <w:trPr>
          <w:trHeight w:val="239"/>
          <w:tblCellSpacing w:w="5" w:type="nil"/>
        </w:trPr>
        <w:tc>
          <w:tcPr>
            <w:tcW w:w="2410" w:type="dxa"/>
            <w:vMerge/>
            <w:tcBorders>
              <w:left w:val="single" w:sz="4" w:space="0" w:color="auto"/>
              <w:right w:val="single" w:sz="4" w:space="0" w:color="auto"/>
            </w:tcBorders>
          </w:tcPr>
          <w:p w:rsidR="0088414B" w:rsidRPr="0088414B" w:rsidRDefault="0088414B" w:rsidP="0088414B">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551" w:type="dxa"/>
            <w:tcBorders>
              <w:top w:val="single" w:sz="4" w:space="0" w:color="auto"/>
              <w:left w:val="single" w:sz="4" w:space="0" w:color="auto"/>
              <w:bottom w:val="single" w:sz="4" w:space="0" w:color="auto"/>
              <w:right w:val="single" w:sz="4" w:space="0" w:color="auto"/>
            </w:tcBorders>
          </w:tcPr>
          <w:p w:rsidR="0088414B" w:rsidRPr="0088414B" w:rsidRDefault="0088414B" w:rsidP="0088414B">
            <w:pPr>
              <w:spacing w:after="0" w:line="240" w:lineRule="auto"/>
              <w:rPr>
                <w:rFonts w:ascii="Times New Roman" w:eastAsia="Times New Roman" w:hAnsi="Times New Roman" w:cs="Times New Roman"/>
                <w:color w:val="000000"/>
                <w:sz w:val="20"/>
                <w:szCs w:val="20"/>
                <w:lang w:eastAsia="ru-RU"/>
              </w:rPr>
            </w:pPr>
            <w:r w:rsidRPr="0088414B">
              <w:rPr>
                <w:rFonts w:ascii="Times New Roman" w:eastAsia="Times New Roman" w:hAnsi="Times New Roman" w:cs="Times New Roman"/>
                <w:color w:val="000000"/>
                <w:sz w:val="20"/>
                <w:szCs w:val="20"/>
                <w:lang w:eastAsia="ru-RU"/>
              </w:rPr>
              <w:t>местный бюджет</w:t>
            </w:r>
          </w:p>
        </w:tc>
        <w:tc>
          <w:tcPr>
            <w:tcW w:w="1843" w:type="dxa"/>
            <w:tcBorders>
              <w:top w:val="single" w:sz="4" w:space="0" w:color="auto"/>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0"/>
                <w:szCs w:val="20"/>
                <w:lang w:eastAsia="ru-RU"/>
              </w:rPr>
              <w:t>0,0</w:t>
            </w:r>
          </w:p>
        </w:tc>
        <w:tc>
          <w:tcPr>
            <w:tcW w:w="1559" w:type="dxa"/>
            <w:tcBorders>
              <w:top w:val="single" w:sz="4" w:space="0" w:color="auto"/>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0"/>
                <w:szCs w:val="20"/>
                <w:lang w:eastAsia="ru-RU"/>
              </w:rPr>
              <w:t>0,0</w:t>
            </w:r>
          </w:p>
        </w:tc>
        <w:tc>
          <w:tcPr>
            <w:tcW w:w="1559" w:type="dxa"/>
            <w:tcBorders>
              <w:top w:val="single" w:sz="4" w:space="0" w:color="auto"/>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0"/>
                <w:szCs w:val="20"/>
                <w:lang w:eastAsia="ru-RU"/>
              </w:rPr>
              <w:t>0,0</w:t>
            </w:r>
          </w:p>
        </w:tc>
      </w:tr>
      <w:tr w:rsidR="0088414B" w:rsidRPr="0088414B" w:rsidTr="0088414B">
        <w:trPr>
          <w:trHeight w:val="640"/>
          <w:tblCellSpacing w:w="5" w:type="nil"/>
        </w:trPr>
        <w:tc>
          <w:tcPr>
            <w:tcW w:w="2410" w:type="dxa"/>
            <w:vMerge/>
            <w:tcBorders>
              <w:left w:val="single" w:sz="4" w:space="0" w:color="auto"/>
              <w:right w:val="single" w:sz="4" w:space="0" w:color="auto"/>
            </w:tcBorders>
          </w:tcPr>
          <w:p w:rsidR="0088414B" w:rsidRPr="0088414B" w:rsidRDefault="0088414B" w:rsidP="0088414B">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551" w:type="dxa"/>
            <w:tcBorders>
              <w:top w:val="single" w:sz="4" w:space="0" w:color="auto"/>
              <w:left w:val="single" w:sz="4" w:space="0" w:color="auto"/>
              <w:bottom w:val="single" w:sz="4" w:space="0" w:color="auto"/>
              <w:right w:val="single" w:sz="4" w:space="0" w:color="auto"/>
            </w:tcBorders>
          </w:tcPr>
          <w:p w:rsidR="0088414B" w:rsidRPr="0088414B" w:rsidRDefault="0088414B" w:rsidP="0088414B">
            <w:pPr>
              <w:spacing w:after="0" w:line="240" w:lineRule="auto"/>
              <w:rPr>
                <w:rFonts w:ascii="Times New Roman" w:eastAsia="Times New Roman" w:hAnsi="Times New Roman" w:cs="Times New Roman"/>
                <w:bCs/>
                <w:color w:val="000000"/>
                <w:sz w:val="20"/>
                <w:szCs w:val="20"/>
                <w:lang w:eastAsia="ru-RU"/>
              </w:rPr>
            </w:pPr>
            <w:r w:rsidRPr="0088414B">
              <w:rPr>
                <w:rFonts w:ascii="Times New Roman" w:eastAsia="Times New Roman" w:hAnsi="Times New Roman" w:cs="Times New Roman"/>
                <w:bCs/>
                <w:color w:val="000000"/>
                <w:sz w:val="20"/>
                <w:szCs w:val="20"/>
                <w:lang w:eastAsia="ru-RU"/>
              </w:rPr>
              <w:t>безвозмездные поступления в местный бюджет, &lt;2&gt;</w:t>
            </w:r>
          </w:p>
        </w:tc>
        <w:tc>
          <w:tcPr>
            <w:tcW w:w="1843" w:type="dxa"/>
            <w:tcBorders>
              <w:top w:val="single" w:sz="4" w:space="0" w:color="auto"/>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0"/>
                <w:szCs w:val="20"/>
                <w:lang w:eastAsia="ru-RU"/>
              </w:rPr>
              <w:t>0,0</w:t>
            </w:r>
          </w:p>
        </w:tc>
        <w:tc>
          <w:tcPr>
            <w:tcW w:w="1559" w:type="dxa"/>
            <w:tcBorders>
              <w:top w:val="single" w:sz="4" w:space="0" w:color="auto"/>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0"/>
                <w:szCs w:val="20"/>
                <w:lang w:eastAsia="ru-RU"/>
              </w:rPr>
              <w:t>0,0</w:t>
            </w:r>
          </w:p>
        </w:tc>
        <w:tc>
          <w:tcPr>
            <w:tcW w:w="1559" w:type="dxa"/>
            <w:tcBorders>
              <w:top w:val="single" w:sz="4" w:space="0" w:color="auto"/>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0"/>
                <w:szCs w:val="20"/>
                <w:lang w:eastAsia="ru-RU"/>
              </w:rPr>
              <w:t>0,0</w:t>
            </w:r>
          </w:p>
        </w:tc>
      </w:tr>
      <w:tr w:rsidR="0088414B" w:rsidRPr="0088414B" w:rsidTr="0088414B">
        <w:trPr>
          <w:trHeight w:val="493"/>
          <w:tblCellSpacing w:w="5" w:type="nil"/>
        </w:trPr>
        <w:tc>
          <w:tcPr>
            <w:tcW w:w="2410" w:type="dxa"/>
            <w:vMerge/>
            <w:tcBorders>
              <w:left w:val="single" w:sz="4" w:space="0" w:color="auto"/>
              <w:right w:val="single" w:sz="4" w:space="0" w:color="auto"/>
            </w:tcBorders>
          </w:tcPr>
          <w:p w:rsidR="0088414B" w:rsidRPr="0088414B" w:rsidRDefault="0088414B" w:rsidP="0088414B">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551" w:type="dxa"/>
            <w:tcBorders>
              <w:top w:val="single" w:sz="4" w:space="0" w:color="auto"/>
              <w:left w:val="single" w:sz="4" w:space="0" w:color="auto"/>
              <w:bottom w:val="single" w:sz="4" w:space="0" w:color="auto"/>
              <w:right w:val="single" w:sz="4" w:space="0" w:color="auto"/>
            </w:tcBorders>
          </w:tcPr>
          <w:p w:rsidR="0088414B" w:rsidRPr="0088414B" w:rsidRDefault="0088414B" w:rsidP="0088414B">
            <w:pPr>
              <w:spacing w:after="0" w:line="240" w:lineRule="auto"/>
              <w:rPr>
                <w:rFonts w:ascii="Times New Roman" w:eastAsia="Times New Roman" w:hAnsi="Times New Roman" w:cs="Times New Roman"/>
                <w:bCs/>
                <w:i/>
                <w:iCs/>
                <w:color w:val="000000"/>
                <w:sz w:val="20"/>
                <w:szCs w:val="20"/>
                <w:lang w:eastAsia="ru-RU"/>
              </w:rPr>
            </w:pPr>
            <w:r w:rsidRPr="0088414B">
              <w:rPr>
                <w:rFonts w:ascii="Times New Roman" w:eastAsia="Times New Roman" w:hAnsi="Times New Roman" w:cs="Times New Roman"/>
                <w:bCs/>
                <w:i/>
                <w:iCs/>
                <w:color w:val="000000"/>
                <w:sz w:val="20"/>
                <w:szCs w:val="20"/>
                <w:lang w:eastAsia="ru-RU"/>
              </w:rPr>
              <w:t>в том числе за счет средств:</w:t>
            </w:r>
          </w:p>
        </w:tc>
        <w:tc>
          <w:tcPr>
            <w:tcW w:w="1843" w:type="dxa"/>
            <w:tcBorders>
              <w:top w:val="single" w:sz="4" w:space="0" w:color="auto"/>
              <w:left w:val="single" w:sz="4" w:space="0" w:color="auto"/>
              <w:bottom w:val="single" w:sz="4" w:space="0" w:color="auto"/>
              <w:right w:val="single" w:sz="4" w:space="0" w:color="auto"/>
            </w:tcBorders>
          </w:tcPr>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8414B" w:rsidRPr="0088414B" w:rsidTr="0088414B">
        <w:trPr>
          <w:trHeight w:val="236"/>
          <w:tblCellSpacing w:w="5" w:type="nil"/>
        </w:trPr>
        <w:tc>
          <w:tcPr>
            <w:tcW w:w="2410" w:type="dxa"/>
            <w:vMerge/>
            <w:tcBorders>
              <w:left w:val="single" w:sz="4" w:space="0" w:color="auto"/>
              <w:right w:val="single" w:sz="4" w:space="0" w:color="auto"/>
            </w:tcBorders>
          </w:tcPr>
          <w:p w:rsidR="0088414B" w:rsidRPr="0088414B" w:rsidRDefault="0088414B" w:rsidP="0088414B">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551" w:type="dxa"/>
            <w:tcBorders>
              <w:top w:val="single" w:sz="4" w:space="0" w:color="auto"/>
              <w:left w:val="single" w:sz="4" w:space="0" w:color="auto"/>
              <w:bottom w:val="single" w:sz="4" w:space="0" w:color="auto"/>
              <w:right w:val="single" w:sz="4" w:space="0" w:color="auto"/>
            </w:tcBorders>
          </w:tcPr>
          <w:p w:rsidR="0088414B" w:rsidRPr="0088414B" w:rsidRDefault="0088414B" w:rsidP="0088414B">
            <w:pPr>
              <w:spacing w:after="0" w:line="240" w:lineRule="auto"/>
              <w:rPr>
                <w:rFonts w:ascii="Times New Roman" w:eastAsia="Times New Roman" w:hAnsi="Times New Roman" w:cs="Times New Roman"/>
                <w:color w:val="000000"/>
                <w:sz w:val="20"/>
                <w:szCs w:val="20"/>
                <w:lang w:eastAsia="ru-RU"/>
              </w:rPr>
            </w:pPr>
            <w:r w:rsidRPr="0088414B">
              <w:rPr>
                <w:rFonts w:ascii="Times New Roman" w:eastAsia="Times New Roman" w:hAnsi="Times New Roman" w:cs="Times New Roman"/>
                <w:color w:val="000000"/>
                <w:sz w:val="20"/>
                <w:szCs w:val="20"/>
                <w:lang w:eastAsia="ru-RU"/>
              </w:rPr>
              <w:t xml:space="preserve"> - областного бюджета</w:t>
            </w:r>
          </w:p>
        </w:tc>
        <w:tc>
          <w:tcPr>
            <w:tcW w:w="1843" w:type="dxa"/>
            <w:tcBorders>
              <w:top w:val="single" w:sz="4" w:space="0" w:color="auto"/>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0"/>
                <w:szCs w:val="20"/>
                <w:lang w:eastAsia="ru-RU"/>
              </w:rPr>
              <w:t>0,0</w:t>
            </w:r>
          </w:p>
        </w:tc>
        <w:tc>
          <w:tcPr>
            <w:tcW w:w="1559" w:type="dxa"/>
            <w:tcBorders>
              <w:top w:val="single" w:sz="4" w:space="0" w:color="auto"/>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0"/>
                <w:szCs w:val="20"/>
                <w:lang w:eastAsia="ru-RU"/>
              </w:rPr>
              <w:t>0,0</w:t>
            </w:r>
          </w:p>
        </w:tc>
        <w:tc>
          <w:tcPr>
            <w:tcW w:w="1559" w:type="dxa"/>
            <w:tcBorders>
              <w:top w:val="single" w:sz="4" w:space="0" w:color="auto"/>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0"/>
                <w:szCs w:val="20"/>
                <w:lang w:eastAsia="ru-RU"/>
              </w:rPr>
              <w:t>0,0</w:t>
            </w:r>
          </w:p>
        </w:tc>
      </w:tr>
      <w:tr w:rsidR="0088414B" w:rsidRPr="0088414B" w:rsidTr="0088414B">
        <w:trPr>
          <w:trHeight w:val="301"/>
          <w:tblCellSpacing w:w="5" w:type="nil"/>
        </w:trPr>
        <w:tc>
          <w:tcPr>
            <w:tcW w:w="2410" w:type="dxa"/>
            <w:vMerge/>
            <w:tcBorders>
              <w:left w:val="single" w:sz="4" w:space="0" w:color="auto"/>
              <w:right w:val="single" w:sz="4" w:space="0" w:color="auto"/>
            </w:tcBorders>
          </w:tcPr>
          <w:p w:rsidR="0088414B" w:rsidRPr="0088414B" w:rsidRDefault="0088414B" w:rsidP="0088414B">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551" w:type="dxa"/>
            <w:tcBorders>
              <w:top w:val="single" w:sz="4" w:space="0" w:color="auto"/>
              <w:left w:val="single" w:sz="4" w:space="0" w:color="auto"/>
              <w:bottom w:val="single" w:sz="4" w:space="0" w:color="auto"/>
              <w:right w:val="single" w:sz="4" w:space="0" w:color="auto"/>
            </w:tcBorders>
          </w:tcPr>
          <w:p w:rsidR="0088414B" w:rsidRPr="0088414B" w:rsidRDefault="0088414B" w:rsidP="0088414B">
            <w:pPr>
              <w:spacing w:after="0" w:line="240" w:lineRule="auto"/>
              <w:rPr>
                <w:rFonts w:ascii="Times New Roman" w:eastAsia="Times New Roman" w:hAnsi="Times New Roman" w:cs="Times New Roman"/>
                <w:color w:val="000000"/>
                <w:sz w:val="20"/>
                <w:szCs w:val="20"/>
                <w:lang w:eastAsia="ru-RU"/>
              </w:rPr>
            </w:pPr>
            <w:r w:rsidRPr="0088414B">
              <w:rPr>
                <w:rFonts w:ascii="Times New Roman" w:eastAsia="Times New Roman" w:hAnsi="Times New Roman" w:cs="Times New Roman"/>
                <w:color w:val="000000"/>
                <w:sz w:val="20"/>
                <w:szCs w:val="20"/>
                <w:lang w:eastAsia="ru-RU"/>
              </w:rPr>
              <w:t>бюджет района</w:t>
            </w:r>
          </w:p>
        </w:tc>
        <w:tc>
          <w:tcPr>
            <w:tcW w:w="1843" w:type="dxa"/>
            <w:tcBorders>
              <w:top w:val="single" w:sz="4" w:space="0" w:color="auto"/>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0"/>
                <w:szCs w:val="20"/>
                <w:lang w:eastAsia="ru-RU"/>
              </w:rPr>
              <w:t>0,0</w:t>
            </w:r>
          </w:p>
        </w:tc>
        <w:tc>
          <w:tcPr>
            <w:tcW w:w="1559" w:type="dxa"/>
            <w:tcBorders>
              <w:top w:val="single" w:sz="4" w:space="0" w:color="auto"/>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0"/>
                <w:szCs w:val="20"/>
                <w:lang w:eastAsia="ru-RU"/>
              </w:rPr>
              <w:t>0,0</w:t>
            </w:r>
          </w:p>
        </w:tc>
        <w:tc>
          <w:tcPr>
            <w:tcW w:w="1559" w:type="dxa"/>
            <w:tcBorders>
              <w:top w:val="single" w:sz="4" w:space="0" w:color="auto"/>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0"/>
                <w:szCs w:val="20"/>
                <w:lang w:eastAsia="ru-RU"/>
              </w:rPr>
              <w:t>0,0</w:t>
            </w:r>
          </w:p>
        </w:tc>
      </w:tr>
      <w:tr w:rsidR="0088414B" w:rsidRPr="0088414B" w:rsidTr="0088414B">
        <w:trPr>
          <w:trHeight w:val="353"/>
          <w:tblCellSpacing w:w="5" w:type="nil"/>
        </w:trPr>
        <w:tc>
          <w:tcPr>
            <w:tcW w:w="2410" w:type="dxa"/>
            <w:vMerge/>
            <w:tcBorders>
              <w:left w:val="single" w:sz="4" w:space="0" w:color="auto"/>
              <w:bottom w:val="single" w:sz="4" w:space="0" w:color="auto"/>
              <w:right w:val="single" w:sz="4" w:space="0" w:color="auto"/>
            </w:tcBorders>
          </w:tcPr>
          <w:p w:rsidR="0088414B" w:rsidRPr="0088414B" w:rsidRDefault="0088414B" w:rsidP="0088414B">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551" w:type="dxa"/>
            <w:tcBorders>
              <w:top w:val="single" w:sz="4" w:space="0" w:color="auto"/>
              <w:left w:val="single" w:sz="4" w:space="0" w:color="auto"/>
              <w:bottom w:val="single" w:sz="4" w:space="0" w:color="auto"/>
              <w:right w:val="single" w:sz="4" w:space="0" w:color="auto"/>
            </w:tcBorders>
          </w:tcPr>
          <w:p w:rsidR="0088414B" w:rsidRPr="0088414B" w:rsidRDefault="0088414B" w:rsidP="0088414B">
            <w:pPr>
              <w:spacing w:after="0" w:line="240" w:lineRule="auto"/>
              <w:rPr>
                <w:rFonts w:ascii="Times New Roman" w:eastAsia="Times New Roman" w:hAnsi="Times New Roman" w:cs="Times New Roman"/>
                <w:color w:val="000000"/>
                <w:sz w:val="20"/>
                <w:szCs w:val="20"/>
                <w:lang w:eastAsia="ru-RU"/>
              </w:rPr>
            </w:pPr>
            <w:r w:rsidRPr="0088414B">
              <w:rPr>
                <w:rFonts w:ascii="Times New Roman" w:eastAsia="Times New Roman" w:hAnsi="Times New Roman" w:cs="Times New Roman"/>
                <w:color w:val="000000"/>
                <w:sz w:val="20"/>
                <w:szCs w:val="20"/>
                <w:lang w:eastAsia="ru-RU"/>
              </w:rPr>
              <w:t>внебюджетные источники</w:t>
            </w:r>
          </w:p>
        </w:tc>
        <w:tc>
          <w:tcPr>
            <w:tcW w:w="1843" w:type="dxa"/>
            <w:tcBorders>
              <w:top w:val="single" w:sz="4" w:space="0" w:color="auto"/>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0"/>
                <w:szCs w:val="20"/>
                <w:lang w:eastAsia="ru-RU"/>
              </w:rPr>
              <w:t>0,0</w:t>
            </w:r>
          </w:p>
        </w:tc>
        <w:tc>
          <w:tcPr>
            <w:tcW w:w="1559" w:type="dxa"/>
            <w:tcBorders>
              <w:top w:val="single" w:sz="4" w:space="0" w:color="auto"/>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0"/>
                <w:szCs w:val="20"/>
                <w:lang w:eastAsia="ru-RU"/>
              </w:rPr>
              <w:t>0,0</w:t>
            </w:r>
          </w:p>
        </w:tc>
        <w:tc>
          <w:tcPr>
            <w:tcW w:w="1559" w:type="dxa"/>
            <w:tcBorders>
              <w:top w:val="single" w:sz="4" w:space="0" w:color="auto"/>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0"/>
                <w:szCs w:val="20"/>
                <w:lang w:eastAsia="ru-RU"/>
              </w:rPr>
              <w:t>0,0</w:t>
            </w:r>
          </w:p>
        </w:tc>
      </w:tr>
      <w:tr w:rsidR="0088414B" w:rsidRPr="0088414B" w:rsidTr="0088414B">
        <w:trPr>
          <w:trHeight w:val="363"/>
          <w:tblCellSpacing w:w="5" w:type="nil"/>
        </w:trPr>
        <w:tc>
          <w:tcPr>
            <w:tcW w:w="2410" w:type="dxa"/>
            <w:vMerge w:val="restart"/>
            <w:tcBorders>
              <w:top w:val="single" w:sz="4" w:space="0" w:color="auto"/>
              <w:left w:val="single" w:sz="4" w:space="0" w:color="auto"/>
              <w:right w:val="single" w:sz="4" w:space="0" w:color="auto"/>
            </w:tcBorders>
          </w:tcPr>
          <w:p w:rsidR="0088414B" w:rsidRPr="0088414B" w:rsidRDefault="0088414B" w:rsidP="0088414B">
            <w:pPr>
              <w:widowControl w:val="0"/>
              <w:autoSpaceDE w:val="0"/>
              <w:autoSpaceDN w:val="0"/>
              <w:adjustRightInd w:val="0"/>
              <w:spacing w:after="0" w:line="240" w:lineRule="auto"/>
              <w:rPr>
                <w:rFonts w:ascii="Times New Roman" w:eastAsia="Times New Roman" w:hAnsi="Times New Roman" w:cs="Times New Roman"/>
                <w:kern w:val="2"/>
                <w:lang w:eastAsia="ru-RU"/>
              </w:rPr>
            </w:pPr>
            <w:r w:rsidRPr="0088414B">
              <w:rPr>
                <w:rFonts w:ascii="Times New Roman" w:eastAsia="Times New Roman" w:hAnsi="Times New Roman" w:cs="Times New Roman"/>
                <w:kern w:val="2"/>
                <w:lang w:eastAsia="ru-RU"/>
              </w:rPr>
              <w:t>Подпро</w:t>
            </w:r>
            <w:r w:rsidRPr="0088414B">
              <w:rPr>
                <w:rFonts w:ascii="Times New Roman" w:eastAsia="Times New Roman" w:hAnsi="Times New Roman" w:cs="Times New Roman"/>
                <w:kern w:val="2"/>
                <w:lang w:eastAsia="ru-RU"/>
              </w:rPr>
              <w:softHyphen/>
              <w:t>грамма 3</w:t>
            </w:r>
          </w:p>
          <w:p w:rsidR="0088414B" w:rsidRPr="0088414B" w:rsidRDefault="0088414B" w:rsidP="0088414B">
            <w:pPr>
              <w:widowControl w:val="0"/>
              <w:autoSpaceDE w:val="0"/>
              <w:autoSpaceDN w:val="0"/>
              <w:adjustRightInd w:val="0"/>
              <w:spacing w:after="0" w:line="240" w:lineRule="auto"/>
              <w:rPr>
                <w:rFonts w:ascii="Times New Roman" w:eastAsia="Times New Roman" w:hAnsi="Times New Roman" w:cs="Times New Roman"/>
                <w:lang w:eastAsia="ru-RU"/>
              </w:rPr>
            </w:pPr>
            <w:r w:rsidRPr="0088414B">
              <w:rPr>
                <w:rFonts w:ascii="Times New Roman" w:eastAsia="Times New Roman" w:hAnsi="Times New Roman" w:cs="Times New Roman"/>
                <w:kern w:val="2"/>
                <w:lang w:eastAsia="ru-RU"/>
              </w:rPr>
              <w:t>«Управление муниципальным долгом Дубовского сельского поселения»</w:t>
            </w:r>
          </w:p>
        </w:tc>
        <w:tc>
          <w:tcPr>
            <w:tcW w:w="2551" w:type="dxa"/>
            <w:tcBorders>
              <w:top w:val="single" w:sz="4" w:space="0" w:color="auto"/>
              <w:left w:val="single" w:sz="4" w:space="0" w:color="auto"/>
              <w:bottom w:val="single" w:sz="4" w:space="0" w:color="auto"/>
              <w:right w:val="single" w:sz="4" w:space="0" w:color="auto"/>
            </w:tcBorders>
          </w:tcPr>
          <w:p w:rsidR="0088414B" w:rsidRPr="0088414B" w:rsidRDefault="0088414B" w:rsidP="0088414B">
            <w:pPr>
              <w:spacing w:after="0" w:line="240" w:lineRule="auto"/>
              <w:rPr>
                <w:rFonts w:ascii="Times New Roman" w:eastAsia="Times New Roman" w:hAnsi="Times New Roman" w:cs="Times New Roman"/>
                <w:color w:val="000000"/>
                <w:sz w:val="20"/>
                <w:szCs w:val="20"/>
                <w:lang w:eastAsia="ru-RU"/>
              </w:rPr>
            </w:pPr>
            <w:r w:rsidRPr="0088414B">
              <w:rPr>
                <w:rFonts w:ascii="Times New Roman" w:eastAsia="Times New Roman" w:hAnsi="Times New Roman" w:cs="Times New Roman"/>
                <w:color w:val="000000"/>
                <w:sz w:val="20"/>
                <w:szCs w:val="20"/>
                <w:lang w:eastAsia="ru-RU"/>
              </w:rPr>
              <w:t>Всего</w:t>
            </w:r>
          </w:p>
        </w:tc>
        <w:tc>
          <w:tcPr>
            <w:tcW w:w="1843" w:type="dxa"/>
            <w:tcBorders>
              <w:top w:val="single" w:sz="4" w:space="0" w:color="auto"/>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0"/>
                <w:szCs w:val="20"/>
                <w:lang w:eastAsia="ru-RU"/>
              </w:rPr>
              <w:t>0,0</w:t>
            </w:r>
          </w:p>
        </w:tc>
        <w:tc>
          <w:tcPr>
            <w:tcW w:w="1559" w:type="dxa"/>
            <w:tcBorders>
              <w:top w:val="single" w:sz="4" w:space="0" w:color="auto"/>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0"/>
                <w:szCs w:val="20"/>
                <w:lang w:eastAsia="ru-RU"/>
              </w:rPr>
              <w:t>0,0</w:t>
            </w:r>
          </w:p>
        </w:tc>
        <w:tc>
          <w:tcPr>
            <w:tcW w:w="1559" w:type="dxa"/>
            <w:tcBorders>
              <w:top w:val="single" w:sz="4" w:space="0" w:color="auto"/>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0"/>
                <w:szCs w:val="20"/>
                <w:lang w:eastAsia="ru-RU"/>
              </w:rPr>
              <w:t>0,0</w:t>
            </w:r>
          </w:p>
        </w:tc>
      </w:tr>
      <w:tr w:rsidR="0088414B" w:rsidRPr="0088414B" w:rsidTr="0088414B">
        <w:trPr>
          <w:trHeight w:val="367"/>
          <w:tblCellSpacing w:w="5" w:type="nil"/>
        </w:trPr>
        <w:tc>
          <w:tcPr>
            <w:tcW w:w="2410" w:type="dxa"/>
            <w:vMerge/>
            <w:tcBorders>
              <w:left w:val="single" w:sz="4" w:space="0" w:color="auto"/>
              <w:right w:val="single" w:sz="4" w:space="0" w:color="auto"/>
            </w:tcBorders>
          </w:tcPr>
          <w:p w:rsidR="0088414B" w:rsidRPr="0088414B" w:rsidRDefault="0088414B" w:rsidP="0088414B">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551" w:type="dxa"/>
            <w:tcBorders>
              <w:top w:val="single" w:sz="4" w:space="0" w:color="auto"/>
              <w:left w:val="single" w:sz="4" w:space="0" w:color="auto"/>
              <w:bottom w:val="single" w:sz="4" w:space="0" w:color="auto"/>
              <w:right w:val="single" w:sz="4" w:space="0" w:color="auto"/>
            </w:tcBorders>
          </w:tcPr>
          <w:p w:rsidR="0088414B" w:rsidRPr="0088414B" w:rsidRDefault="0088414B" w:rsidP="0088414B">
            <w:pPr>
              <w:spacing w:after="0" w:line="240" w:lineRule="auto"/>
              <w:rPr>
                <w:rFonts w:ascii="Times New Roman" w:eastAsia="Times New Roman" w:hAnsi="Times New Roman" w:cs="Times New Roman"/>
                <w:color w:val="000000"/>
                <w:sz w:val="20"/>
                <w:szCs w:val="20"/>
                <w:lang w:eastAsia="ru-RU"/>
              </w:rPr>
            </w:pPr>
            <w:r w:rsidRPr="0088414B">
              <w:rPr>
                <w:rFonts w:ascii="Times New Roman" w:eastAsia="Times New Roman" w:hAnsi="Times New Roman" w:cs="Times New Roman"/>
                <w:color w:val="000000"/>
                <w:sz w:val="20"/>
                <w:szCs w:val="20"/>
                <w:lang w:eastAsia="ru-RU"/>
              </w:rPr>
              <w:t>местный бюджет</w:t>
            </w:r>
          </w:p>
        </w:tc>
        <w:tc>
          <w:tcPr>
            <w:tcW w:w="1843" w:type="dxa"/>
            <w:tcBorders>
              <w:top w:val="single" w:sz="4" w:space="0" w:color="auto"/>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0"/>
                <w:szCs w:val="20"/>
                <w:lang w:eastAsia="ru-RU"/>
              </w:rPr>
              <w:t>0,0</w:t>
            </w:r>
          </w:p>
        </w:tc>
        <w:tc>
          <w:tcPr>
            <w:tcW w:w="1559" w:type="dxa"/>
            <w:tcBorders>
              <w:top w:val="single" w:sz="4" w:space="0" w:color="auto"/>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0"/>
                <w:szCs w:val="20"/>
                <w:lang w:eastAsia="ru-RU"/>
              </w:rPr>
              <w:t>0,0</w:t>
            </w:r>
          </w:p>
        </w:tc>
        <w:tc>
          <w:tcPr>
            <w:tcW w:w="1559" w:type="dxa"/>
            <w:tcBorders>
              <w:top w:val="single" w:sz="4" w:space="0" w:color="auto"/>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0"/>
                <w:szCs w:val="20"/>
                <w:lang w:eastAsia="ru-RU"/>
              </w:rPr>
              <w:t>0,0</w:t>
            </w:r>
          </w:p>
        </w:tc>
      </w:tr>
      <w:tr w:rsidR="0088414B" w:rsidRPr="0088414B" w:rsidTr="0088414B">
        <w:trPr>
          <w:trHeight w:val="640"/>
          <w:tblCellSpacing w:w="5" w:type="nil"/>
        </w:trPr>
        <w:tc>
          <w:tcPr>
            <w:tcW w:w="2410" w:type="dxa"/>
            <w:vMerge/>
            <w:tcBorders>
              <w:left w:val="single" w:sz="4" w:space="0" w:color="auto"/>
              <w:right w:val="single" w:sz="4" w:space="0" w:color="auto"/>
            </w:tcBorders>
          </w:tcPr>
          <w:p w:rsidR="0088414B" w:rsidRPr="0088414B" w:rsidRDefault="0088414B" w:rsidP="0088414B">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551" w:type="dxa"/>
            <w:tcBorders>
              <w:top w:val="single" w:sz="4" w:space="0" w:color="auto"/>
              <w:left w:val="single" w:sz="4" w:space="0" w:color="auto"/>
              <w:bottom w:val="single" w:sz="4" w:space="0" w:color="auto"/>
              <w:right w:val="single" w:sz="4" w:space="0" w:color="auto"/>
            </w:tcBorders>
          </w:tcPr>
          <w:p w:rsidR="0088414B" w:rsidRPr="0088414B" w:rsidRDefault="0088414B" w:rsidP="0088414B">
            <w:pPr>
              <w:spacing w:after="0" w:line="240" w:lineRule="auto"/>
              <w:rPr>
                <w:rFonts w:ascii="Times New Roman" w:eastAsia="Times New Roman" w:hAnsi="Times New Roman" w:cs="Times New Roman"/>
                <w:bCs/>
                <w:color w:val="000000"/>
                <w:sz w:val="20"/>
                <w:szCs w:val="20"/>
                <w:lang w:eastAsia="ru-RU"/>
              </w:rPr>
            </w:pPr>
            <w:r w:rsidRPr="0088414B">
              <w:rPr>
                <w:rFonts w:ascii="Times New Roman" w:eastAsia="Times New Roman" w:hAnsi="Times New Roman" w:cs="Times New Roman"/>
                <w:bCs/>
                <w:color w:val="000000"/>
                <w:sz w:val="20"/>
                <w:szCs w:val="20"/>
                <w:lang w:eastAsia="ru-RU"/>
              </w:rPr>
              <w:t>безвозмездные поступления в местный бюджет, &lt;2&gt;</w:t>
            </w:r>
          </w:p>
        </w:tc>
        <w:tc>
          <w:tcPr>
            <w:tcW w:w="1843" w:type="dxa"/>
            <w:tcBorders>
              <w:top w:val="single" w:sz="4" w:space="0" w:color="auto"/>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0"/>
                <w:szCs w:val="20"/>
                <w:lang w:eastAsia="ru-RU"/>
              </w:rPr>
              <w:t>0,0</w:t>
            </w:r>
          </w:p>
        </w:tc>
        <w:tc>
          <w:tcPr>
            <w:tcW w:w="1559" w:type="dxa"/>
            <w:tcBorders>
              <w:top w:val="single" w:sz="4" w:space="0" w:color="auto"/>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0"/>
                <w:szCs w:val="20"/>
                <w:lang w:eastAsia="ru-RU"/>
              </w:rPr>
              <w:t>0,0</w:t>
            </w:r>
          </w:p>
        </w:tc>
        <w:tc>
          <w:tcPr>
            <w:tcW w:w="1559" w:type="dxa"/>
            <w:tcBorders>
              <w:top w:val="single" w:sz="4" w:space="0" w:color="auto"/>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0"/>
                <w:szCs w:val="20"/>
                <w:lang w:eastAsia="ru-RU"/>
              </w:rPr>
              <w:t>0,0</w:t>
            </w:r>
          </w:p>
        </w:tc>
      </w:tr>
      <w:tr w:rsidR="0088414B" w:rsidRPr="0088414B" w:rsidTr="0088414B">
        <w:trPr>
          <w:trHeight w:val="449"/>
          <w:tblCellSpacing w:w="5" w:type="nil"/>
        </w:trPr>
        <w:tc>
          <w:tcPr>
            <w:tcW w:w="2410" w:type="dxa"/>
            <w:vMerge/>
            <w:tcBorders>
              <w:left w:val="single" w:sz="4" w:space="0" w:color="auto"/>
              <w:right w:val="single" w:sz="4" w:space="0" w:color="auto"/>
            </w:tcBorders>
          </w:tcPr>
          <w:p w:rsidR="0088414B" w:rsidRPr="0088414B" w:rsidRDefault="0088414B" w:rsidP="0088414B">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551" w:type="dxa"/>
            <w:tcBorders>
              <w:top w:val="single" w:sz="4" w:space="0" w:color="auto"/>
              <w:left w:val="single" w:sz="4" w:space="0" w:color="auto"/>
              <w:bottom w:val="single" w:sz="4" w:space="0" w:color="auto"/>
              <w:right w:val="single" w:sz="4" w:space="0" w:color="auto"/>
            </w:tcBorders>
          </w:tcPr>
          <w:p w:rsidR="0088414B" w:rsidRPr="0088414B" w:rsidRDefault="0088414B" w:rsidP="0088414B">
            <w:pPr>
              <w:spacing w:after="0" w:line="240" w:lineRule="auto"/>
              <w:rPr>
                <w:rFonts w:ascii="Times New Roman" w:eastAsia="Times New Roman" w:hAnsi="Times New Roman" w:cs="Times New Roman"/>
                <w:bCs/>
                <w:i/>
                <w:iCs/>
                <w:color w:val="000000"/>
                <w:sz w:val="20"/>
                <w:szCs w:val="20"/>
                <w:lang w:eastAsia="ru-RU"/>
              </w:rPr>
            </w:pPr>
            <w:r w:rsidRPr="0088414B">
              <w:rPr>
                <w:rFonts w:ascii="Times New Roman" w:eastAsia="Times New Roman" w:hAnsi="Times New Roman" w:cs="Times New Roman"/>
                <w:bCs/>
                <w:i/>
                <w:iCs/>
                <w:color w:val="000000"/>
                <w:sz w:val="20"/>
                <w:szCs w:val="20"/>
                <w:lang w:eastAsia="ru-RU"/>
              </w:rPr>
              <w:t>в том числе за счет средств:</w:t>
            </w:r>
          </w:p>
        </w:tc>
        <w:tc>
          <w:tcPr>
            <w:tcW w:w="1843" w:type="dxa"/>
            <w:tcBorders>
              <w:top w:val="single" w:sz="4" w:space="0" w:color="auto"/>
              <w:left w:val="single" w:sz="4" w:space="0" w:color="auto"/>
              <w:bottom w:val="single" w:sz="4" w:space="0" w:color="auto"/>
              <w:right w:val="single" w:sz="4" w:space="0" w:color="auto"/>
            </w:tcBorders>
          </w:tcPr>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8414B" w:rsidRPr="0088414B" w:rsidTr="0088414B">
        <w:trPr>
          <w:trHeight w:val="241"/>
          <w:tblCellSpacing w:w="5" w:type="nil"/>
        </w:trPr>
        <w:tc>
          <w:tcPr>
            <w:tcW w:w="2410" w:type="dxa"/>
            <w:vMerge/>
            <w:tcBorders>
              <w:left w:val="single" w:sz="4" w:space="0" w:color="auto"/>
              <w:right w:val="single" w:sz="4" w:space="0" w:color="auto"/>
            </w:tcBorders>
          </w:tcPr>
          <w:p w:rsidR="0088414B" w:rsidRPr="0088414B" w:rsidRDefault="0088414B" w:rsidP="0088414B">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551" w:type="dxa"/>
            <w:tcBorders>
              <w:top w:val="single" w:sz="4" w:space="0" w:color="auto"/>
              <w:left w:val="single" w:sz="4" w:space="0" w:color="auto"/>
              <w:bottom w:val="single" w:sz="4" w:space="0" w:color="auto"/>
              <w:right w:val="single" w:sz="4" w:space="0" w:color="auto"/>
            </w:tcBorders>
          </w:tcPr>
          <w:p w:rsidR="0088414B" w:rsidRPr="0088414B" w:rsidRDefault="0088414B" w:rsidP="0088414B">
            <w:pPr>
              <w:spacing w:after="0" w:line="240" w:lineRule="auto"/>
              <w:rPr>
                <w:rFonts w:ascii="Times New Roman" w:eastAsia="Times New Roman" w:hAnsi="Times New Roman" w:cs="Times New Roman"/>
                <w:color w:val="000000"/>
                <w:sz w:val="20"/>
                <w:szCs w:val="20"/>
                <w:lang w:eastAsia="ru-RU"/>
              </w:rPr>
            </w:pPr>
            <w:r w:rsidRPr="0088414B">
              <w:rPr>
                <w:rFonts w:ascii="Times New Roman" w:eastAsia="Times New Roman" w:hAnsi="Times New Roman" w:cs="Times New Roman"/>
                <w:color w:val="000000"/>
                <w:sz w:val="20"/>
                <w:szCs w:val="20"/>
                <w:lang w:eastAsia="ru-RU"/>
              </w:rPr>
              <w:t xml:space="preserve"> - областного бюджета</w:t>
            </w:r>
          </w:p>
        </w:tc>
        <w:tc>
          <w:tcPr>
            <w:tcW w:w="1843" w:type="dxa"/>
            <w:tcBorders>
              <w:top w:val="single" w:sz="4" w:space="0" w:color="auto"/>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0"/>
                <w:szCs w:val="20"/>
                <w:lang w:eastAsia="ru-RU"/>
              </w:rPr>
              <w:t>0,0</w:t>
            </w:r>
          </w:p>
        </w:tc>
        <w:tc>
          <w:tcPr>
            <w:tcW w:w="1559" w:type="dxa"/>
            <w:tcBorders>
              <w:top w:val="single" w:sz="4" w:space="0" w:color="auto"/>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0"/>
                <w:szCs w:val="20"/>
                <w:lang w:eastAsia="ru-RU"/>
              </w:rPr>
              <w:t>0,0</w:t>
            </w:r>
          </w:p>
        </w:tc>
        <w:tc>
          <w:tcPr>
            <w:tcW w:w="1559" w:type="dxa"/>
            <w:tcBorders>
              <w:top w:val="single" w:sz="4" w:space="0" w:color="auto"/>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0"/>
                <w:szCs w:val="20"/>
                <w:lang w:eastAsia="ru-RU"/>
              </w:rPr>
              <w:t>0,0</w:t>
            </w:r>
          </w:p>
        </w:tc>
      </w:tr>
      <w:tr w:rsidR="0088414B" w:rsidRPr="0088414B" w:rsidTr="0088414B">
        <w:trPr>
          <w:trHeight w:val="293"/>
          <w:tblCellSpacing w:w="5" w:type="nil"/>
        </w:trPr>
        <w:tc>
          <w:tcPr>
            <w:tcW w:w="2410" w:type="dxa"/>
            <w:vMerge/>
            <w:tcBorders>
              <w:left w:val="single" w:sz="4" w:space="0" w:color="auto"/>
              <w:right w:val="single" w:sz="4" w:space="0" w:color="auto"/>
            </w:tcBorders>
          </w:tcPr>
          <w:p w:rsidR="0088414B" w:rsidRPr="0088414B" w:rsidRDefault="0088414B" w:rsidP="0088414B">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551" w:type="dxa"/>
            <w:tcBorders>
              <w:top w:val="single" w:sz="4" w:space="0" w:color="auto"/>
              <w:left w:val="single" w:sz="4" w:space="0" w:color="auto"/>
              <w:bottom w:val="single" w:sz="4" w:space="0" w:color="auto"/>
              <w:right w:val="single" w:sz="4" w:space="0" w:color="auto"/>
            </w:tcBorders>
          </w:tcPr>
          <w:p w:rsidR="0088414B" w:rsidRPr="0088414B" w:rsidRDefault="0088414B" w:rsidP="0088414B">
            <w:pPr>
              <w:spacing w:after="0" w:line="240" w:lineRule="auto"/>
              <w:rPr>
                <w:rFonts w:ascii="Times New Roman" w:eastAsia="Times New Roman" w:hAnsi="Times New Roman" w:cs="Times New Roman"/>
                <w:color w:val="000000"/>
                <w:sz w:val="20"/>
                <w:szCs w:val="20"/>
                <w:lang w:eastAsia="ru-RU"/>
              </w:rPr>
            </w:pPr>
            <w:r w:rsidRPr="0088414B">
              <w:rPr>
                <w:rFonts w:ascii="Times New Roman" w:eastAsia="Times New Roman" w:hAnsi="Times New Roman" w:cs="Times New Roman"/>
                <w:color w:val="000000"/>
                <w:sz w:val="20"/>
                <w:szCs w:val="20"/>
                <w:lang w:eastAsia="ru-RU"/>
              </w:rPr>
              <w:t>бюджет района</w:t>
            </w:r>
          </w:p>
        </w:tc>
        <w:tc>
          <w:tcPr>
            <w:tcW w:w="1843" w:type="dxa"/>
            <w:tcBorders>
              <w:top w:val="single" w:sz="4" w:space="0" w:color="auto"/>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0"/>
                <w:szCs w:val="20"/>
                <w:lang w:eastAsia="ru-RU"/>
              </w:rPr>
              <w:t>0,0</w:t>
            </w:r>
          </w:p>
        </w:tc>
        <w:tc>
          <w:tcPr>
            <w:tcW w:w="1559" w:type="dxa"/>
            <w:tcBorders>
              <w:top w:val="single" w:sz="4" w:space="0" w:color="auto"/>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0"/>
                <w:szCs w:val="20"/>
                <w:lang w:eastAsia="ru-RU"/>
              </w:rPr>
              <w:t>0,0</w:t>
            </w:r>
          </w:p>
        </w:tc>
        <w:tc>
          <w:tcPr>
            <w:tcW w:w="1559" w:type="dxa"/>
            <w:tcBorders>
              <w:top w:val="single" w:sz="4" w:space="0" w:color="auto"/>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0"/>
                <w:szCs w:val="20"/>
                <w:lang w:eastAsia="ru-RU"/>
              </w:rPr>
              <w:t>0,0</w:t>
            </w:r>
          </w:p>
        </w:tc>
      </w:tr>
      <w:tr w:rsidR="0088414B" w:rsidRPr="0088414B" w:rsidTr="0088414B">
        <w:trPr>
          <w:trHeight w:val="359"/>
          <w:tblCellSpacing w:w="5" w:type="nil"/>
        </w:trPr>
        <w:tc>
          <w:tcPr>
            <w:tcW w:w="2410" w:type="dxa"/>
            <w:vMerge/>
            <w:tcBorders>
              <w:left w:val="single" w:sz="4" w:space="0" w:color="auto"/>
              <w:bottom w:val="single" w:sz="4" w:space="0" w:color="auto"/>
              <w:right w:val="single" w:sz="4" w:space="0" w:color="auto"/>
            </w:tcBorders>
          </w:tcPr>
          <w:p w:rsidR="0088414B" w:rsidRPr="0088414B" w:rsidRDefault="0088414B" w:rsidP="0088414B">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551" w:type="dxa"/>
            <w:tcBorders>
              <w:top w:val="single" w:sz="4" w:space="0" w:color="auto"/>
              <w:left w:val="single" w:sz="4" w:space="0" w:color="auto"/>
              <w:bottom w:val="single" w:sz="4" w:space="0" w:color="auto"/>
              <w:right w:val="single" w:sz="4" w:space="0" w:color="auto"/>
            </w:tcBorders>
          </w:tcPr>
          <w:p w:rsidR="0088414B" w:rsidRPr="0088414B" w:rsidRDefault="0088414B" w:rsidP="0088414B">
            <w:pPr>
              <w:spacing w:after="0" w:line="240" w:lineRule="auto"/>
              <w:rPr>
                <w:rFonts w:ascii="Times New Roman" w:eastAsia="Times New Roman" w:hAnsi="Times New Roman" w:cs="Times New Roman"/>
                <w:color w:val="000000"/>
                <w:sz w:val="20"/>
                <w:szCs w:val="20"/>
                <w:lang w:eastAsia="ru-RU"/>
              </w:rPr>
            </w:pPr>
            <w:r w:rsidRPr="0088414B">
              <w:rPr>
                <w:rFonts w:ascii="Times New Roman" w:eastAsia="Times New Roman" w:hAnsi="Times New Roman" w:cs="Times New Roman"/>
                <w:color w:val="000000"/>
                <w:sz w:val="20"/>
                <w:szCs w:val="20"/>
                <w:lang w:eastAsia="ru-RU"/>
              </w:rPr>
              <w:t>внебюджетные источники</w:t>
            </w:r>
          </w:p>
        </w:tc>
        <w:tc>
          <w:tcPr>
            <w:tcW w:w="1843" w:type="dxa"/>
            <w:tcBorders>
              <w:top w:val="single" w:sz="4" w:space="0" w:color="auto"/>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0"/>
                <w:szCs w:val="20"/>
                <w:lang w:eastAsia="ru-RU"/>
              </w:rPr>
              <w:t>0,0</w:t>
            </w:r>
          </w:p>
        </w:tc>
        <w:tc>
          <w:tcPr>
            <w:tcW w:w="1559" w:type="dxa"/>
            <w:tcBorders>
              <w:top w:val="single" w:sz="4" w:space="0" w:color="auto"/>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0"/>
                <w:szCs w:val="20"/>
                <w:lang w:eastAsia="ru-RU"/>
              </w:rPr>
              <w:t>0,0</w:t>
            </w:r>
          </w:p>
        </w:tc>
        <w:tc>
          <w:tcPr>
            <w:tcW w:w="1559" w:type="dxa"/>
            <w:tcBorders>
              <w:top w:val="single" w:sz="4" w:space="0" w:color="auto"/>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0"/>
                <w:szCs w:val="20"/>
                <w:lang w:eastAsia="ru-RU"/>
              </w:rPr>
              <w:t>0,0</w:t>
            </w:r>
          </w:p>
        </w:tc>
      </w:tr>
      <w:tr w:rsidR="0088414B" w:rsidRPr="0088414B" w:rsidTr="0088414B">
        <w:trPr>
          <w:trHeight w:val="359"/>
          <w:tblCellSpacing w:w="5" w:type="nil"/>
        </w:trPr>
        <w:tc>
          <w:tcPr>
            <w:tcW w:w="2410" w:type="dxa"/>
            <w:vMerge w:val="restart"/>
            <w:tcBorders>
              <w:top w:val="single" w:sz="4" w:space="0" w:color="auto"/>
              <w:left w:val="single" w:sz="4" w:space="0" w:color="auto"/>
              <w:right w:val="single" w:sz="4" w:space="0" w:color="auto"/>
            </w:tcBorders>
          </w:tcPr>
          <w:p w:rsidR="0088414B" w:rsidRPr="0088414B" w:rsidRDefault="0088414B" w:rsidP="0088414B">
            <w:pPr>
              <w:widowControl w:val="0"/>
              <w:autoSpaceDE w:val="0"/>
              <w:autoSpaceDN w:val="0"/>
              <w:adjustRightInd w:val="0"/>
              <w:spacing w:after="0" w:line="240" w:lineRule="auto"/>
              <w:rPr>
                <w:rFonts w:ascii="Times New Roman" w:eastAsia="Times New Roman" w:hAnsi="Times New Roman" w:cs="Times New Roman"/>
                <w:lang w:eastAsia="ru-RU"/>
              </w:rPr>
            </w:pPr>
            <w:r w:rsidRPr="0088414B">
              <w:rPr>
                <w:rFonts w:ascii="Times New Roman" w:eastAsia="Times New Roman" w:hAnsi="Times New Roman" w:cs="Times New Roman"/>
                <w:kern w:val="2"/>
                <w:lang w:eastAsia="ru-RU"/>
              </w:rPr>
              <w:t xml:space="preserve">Основное </w:t>
            </w:r>
            <w:r w:rsidRPr="0088414B">
              <w:rPr>
                <w:rFonts w:ascii="Times New Roman" w:eastAsia="Times New Roman" w:hAnsi="Times New Roman" w:cs="Times New Roman"/>
                <w:kern w:val="2"/>
                <w:lang w:eastAsia="ru-RU"/>
              </w:rPr>
              <w:br/>
              <w:t>мероприя</w:t>
            </w:r>
            <w:r w:rsidRPr="0088414B">
              <w:rPr>
                <w:rFonts w:ascii="Times New Roman" w:eastAsia="Times New Roman" w:hAnsi="Times New Roman" w:cs="Times New Roman"/>
                <w:kern w:val="2"/>
                <w:lang w:eastAsia="ru-RU"/>
              </w:rPr>
              <w:softHyphen/>
              <w:t>тие 3.1 обеспечение проведения единой поли</w:t>
            </w:r>
            <w:r w:rsidRPr="0088414B">
              <w:rPr>
                <w:rFonts w:ascii="Times New Roman" w:eastAsia="Times New Roman" w:hAnsi="Times New Roman" w:cs="Times New Roman"/>
                <w:kern w:val="2"/>
                <w:lang w:eastAsia="ru-RU"/>
              </w:rPr>
              <w:softHyphen/>
              <w:t>тики муниципальных заим</w:t>
            </w:r>
            <w:r w:rsidRPr="0088414B">
              <w:rPr>
                <w:rFonts w:ascii="Times New Roman" w:eastAsia="Times New Roman" w:hAnsi="Times New Roman" w:cs="Times New Roman"/>
                <w:kern w:val="2"/>
                <w:lang w:eastAsia="ru-RU"/>
              </w:rPr>
              <w:softHyphen/>
              <w:t>ствований Дубовского сельского поселения , управления муниципальным долгом в соответствии  с Бюд</w:t>
            </w:r>
            <w:r w:rsidRPr="0088414B">
              <w:rPr>
                <w:rFonts w:ascii="Times New Roman" w:eastAsia="Times New Roman" w:hAnsi="Times New Roman" w:cs="Times New Roman"/>
                <w:kern w:val="2"/>
                <w:lang w:eastAsia="ru-RU"/>
              </w:rPr>
              <w:softHyphen/>
              <w:t>жетным кодек</w:t>
            </w:r>
            <w:r w:rsidRPr="0088414B">
              <w:rPr>
                <w:rFonts w:ascii="Times New Roman" w:eastAsia="Times New Roman" w:hAnsi="Times New Roman" w:cs="Times New Roman"/>
                <w:kern w:val="2"/>
                <w:lang w:eastAsia="ru-RU"/>
              </w:rPr>
              <w:softHyphen/>
              <w:t>сом Российской Федерации</w:t>
            </w:r>
          </w:p>
        </w:tc>
        <w:tc>
          <w:tcPr>
            <w:tcW w:w="2551" w:type="dxa"/>
            <w:tcBorders>
              <w:top w:val="single" w:sz="4" w:space="0" w:color="auto"/>
              <w:left w:val="single" w:sz="4" w:space="0" w:color="auto"/>
              <w:bottom w:val="single" w:sz="4" w:space="0" w:color="auto"/>
              <w:right w:val="single" w:sz="4" w:space="0" w:color="auto"/>
            </w:tcBorders>
          </w:tcPr>
          <w:p w:rsidR="0088414B" w:rsidRPr="0088414B" w:rsidRDefault="0088414B" w:rsidP="0088414B">
            <w:pPr>
              <w:spacing w:after="0" w:line="240" w:lineRule="auto"/>
              <w:rPr>
                <w:rFonts w:ascii="Times New Roman" w:eastAsia="Times New Roman" w:hAnsi="Times New Roman" w:cs="Times New Roman"/>
                <w:color w:val="000000"/>
                <w:sz w:val="20"/>
                <w:szCs w:val="20"/>
                <w:lang w:eastAsia="ru-RU"/>
              </w:rPr>
            </w:pPr>
            <w:r w:rsidRPr="0088414B">
              <w:rPr>
                <w:rFonts w:ascii="Times New Roman" w:eastAsia="Times New Roman" w:hAnsi="Times New Roman" w:cs="Times New Roman"/>
                <w:color w:val="000000"/>
                <w:sz w:val="20"/>
                <w:szCs w:val="20"/>
                <w:lang w:eastAsia="ru-RU"/>
              </w:rPr>
              <w:t>Всего</w:t>
            </w:r>
          </w:p>
        </w:tc>
        <w:tc>
          <w:tcPr>
            <w:tcW w:w="1843" w:type="dxa"/>
            <w:tcBorders>
              <w:top w:val="single" w:sz="4" w:space="0" w:color="auto"/>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0"/>
                <w:szCs w:val="20"/>
                <w:lang w:eastAsia="ru-RU"/>
              </w:rPr>
              <w:t>0,0</w:t>
            </w:r>
          </w:p>
        </w:tc>
        <w:tc>
          <w:tcPr>
            <w:tcW w:w="1559" w:type="dxa"/>
            <w:tcBorders>
              <w:top w:val="single" w:sz="4" w:space="0" w:color="auto"/>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0"/>
                <w:szCs w:val="20"/>
                <w:lang w:eastAsia="ru-RU"/>
              </w:rPr>
              <w:t>0,0</w:t>
            </w:r>
          </w:p>
        </w:tc>
        <w:tc>
          <w:tcPr>
            <w:tcW w:w="1559" w:type="dxa"/>
            <w:tcBorders>
              <w:top w:val="single" w:sz="4" w:space="0" w:color="auto"/>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0"/>
                <w:szCs w:val="20"/>
                <w:lang w:eastAsia="ru-RU"/>
              </w:rPr>
              <w:t>0,0</w:t>
            </w:r>
          </w:p>
        </w:tc>
      </w:tr>
      <w:tr w:rsidR="0088414B" w:rsidRPr="0088414B" w:rsidTr="0088414B">
        <w:trPr>
          <w:trHeight w:val="359"/>
          <w:tblCellSpacing w:w="5" w:type="nil"/>
        </w:trPr>
        <w:tc>
          <w:tcPr>
            <w:tcW w:w="2410" w:type="dxa"/>
            <w:vMerge/>
            <w:tcBorders>
              <w:left w:val="single" w:sz="4" w:space="0" w:color="auto"/>
              <w:right w:val="single" w:sz="4" w:space="0" w:color="auto"/>
            </w:tcBorders>
          </w:tcPr>
          <w:p w:rsidR="0088414B" w:rsidRPr="0088414B" w:rsidRDefault="0088414B" w:rsidP="0088414B">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551" w:type="dxa"/>
            <w:tcBorders>
              <w:top w:val="single" w:sz="4" w:space="0" w:color="auto"/>
              <w:left w:val="single" w:sz="4" w:space="0" w:color="auto"/>
              <w:bottom w:val="single" w:sz="4" w:space="0" w:color="auto"/>
              <w:right w:val="single" w:sz="4" w:space="0" w:color="auto"/>
            </w:tcBorders>
          </w:tcPr>
          <w:p w:rsidR="0088414B" w:rsidRPr="0088414B" w:rsidRDefault="0088414B" w:rsidP="0088414B">
            <w:pPr>
              <w:spacing w:after="0" w:line="240" w:lineRule="auto"/>
              <w:rPr>
                <w:rFonts w:ascii="Times New Roman" w:eastAsia="Times New Roman" w:hAnsi="Times New Roman" w:cs="Times New Roman"/>
                <w:color w:val="000000"/>
                <w:sz w:val="20"/>
                <w:szCs w:val="20"/>
                <w:lang w:eastAsia="ru-RU"/>
              </w:rPr>
            </w:pPr>
            <w:r w:rsidRPr="0088414B">
              <w:rPr>
                <w:rFonts w:ascii="Times New Roman" w:eastAsia="Times New Roman" w:hAnsi="Times New Roman" w:cs="Times New Roman"/>
                <w:color w:val="000000"/>
                <w:sz w:val="20"/>
                <w:szCs w:val="20"/>
                <w:lang w:eastAsia="ru-RU"/>
              </w:rPr>
              <w:t>местный бюджет</w:t>
            </w:r>
          </w:p>
        </w:tc>
        <w:tc>
          <w:tcPr>
            <w:tcW w:w="1843" w:type="dxa"/>
            <w:tcBorders>
              <w:top w:val="single" w:sz="4" w:space="0" w:color="auto"/>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0"/>
                <w:szCs w:val="20"/>
                <w:lang w:eastAsia="ru-RU"/>
              </w:rPr>
              <w:t>0,0</w:t>
            </w:r>
          </w:p>
        </w:tc>
        <w:tc>
          <w:tcPr>
            <w:tcW w:w="1559" w:type="dxa"/>
            <w:tcBorders>
              <w:top w:val="single" w:sz="4" w:space="0" w:color="auto"/>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0"/>
                <w:szCs w:val="20"/>
                <w:lang w:eastAsia="ru-RU"/>
              </w:rPr>
              <w:t>0,0</w:t>
            </w:r>
          </w:p>
        </w:tc>
        <w:tc>
          <w:tcPr>
            <w:tcW w:w="1559" w:type="dxa"/>
            <w:tcBorders>
              <w:top w:val="single" w:sz="4" w:space="0" w:color="auto"/>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0"/>
                <w:szCs w:val="20"/>
                <w:lang w:eastAsia="ru-RU"/>
              </w:rPr>
              <w:t>0,0</w:t>
            </w:r>
          </w:p>
        </w:tc>
      </w:tr>
      <w:tr w:rsidR="0088414B" w:rsidRPr="0088414B" w:rsidTr="0088414B">
        <w:trPr>
          <w:trHeight w:val="359"/>
          <w:tblCellSpacing w:w="5" w:type="nil"/>
        </w:trPr>
        <w:tc>
          <w:tcPr>
            <w:tcW w:w="2410" w:type="dxa"/>
            <w:vMerge/>
            <w:tcBorders>
              <w:left w:val="single" w:sz="4" w:space="0" w:color="auto"/>
              <w:right w:val="single" w:sz="4" w:space="0" w:color="auto"/>
            </w:tcBorders>
          </w:tcPr>
          <w:p w:rsidR="0088414B" w:rsidRPr="0088414B" w:rsidRDefault="0088414B" w:rsidP="0088414B">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551" w:type="dxa"/>
            <w:tcBorders>
              <w:top w:val="single" w:sz="4" w:space="0" w:color="auto"/>
              <w:left w:val="single" w:sz="4" w:space="0" w:color="auto"/>
              <w:bottom w:val="single" w:sz="4" w:space="0" w:color="auto"/>
              <w:right w:val="single" w:sz="4" w:space="0" w:color="auto"/>
            </w:tcBorders>
          </w:tcPr>
          <w:p w:rsidR="0088414B" w:rsidRPr="0088414B" w:rsidRDefault="0088414B" w:rsidP="0088414B">
            <w:pPr>
              <w:spacing w:after="0" w:line="240" w:lineRule="auto"/>
              <w:rPr>
                <w:rFonts w:ascii="Times New Roman" w:eastAsia="Times New Roman" w:hAnsi="Times New Roman" w:cs="Times New Roman"/>
                <w:bCs/>
                <w:color w:val="000000"/>
                <w:sz w:val="20"/>
                <w:szCs w:val="20"/>
                <w:lang w:eastAsia="ru-RU"/>
              </w:rPr>
            </w:pPr>
            <w:r w:rsidRPr="0088414B">
              <w:rPr>
                <w:rFonts w:ascii="Times New Roman" w:eastAsia="Times New Roman" w:hAnsi="Times New Roman" w:cs="Times New Roman"/>
                <w:bCs/>
                <w:color w:val="000000"/>
                <w:sz w:val="20"/>
                <w:szCs w:val="20"/>
                <w:lang w:eastAsia="ru-RU"/>
              </w:rPr>
              <w:t>безвозмездные поступления в местный бюджет, &lt;2&gt;</w:t>
            </w:r>
          </w:p>
        </w:tc>
        <w:tc>
          <w:tcPr>
            <w:tcW w:w="1843" w:type="dxa"/>
            <w:tcBorders>
              <w:top w:val="single" w:sz="4" w:space="0" w:color="auto"/>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0"/>
                <w:szCs w:val="20"/>
                <w:lang w:eastAsia="ru-RU"/>
              </w:rPr>
              <w:t>0,0</w:t>
            </w:r>
          </w:p>
        </w:tc>
        <w:tc>
          <w:tcPr>
            <w:tcW w:w="1559" w:type="dxa"/>
            <w:tcBorders>
              <w:top w:val="single" w:sz="4" w:space="0" w:color="auto"/>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0"/>
                <w:szCs w:val="20"/>
                <w:lang w:eastAsia="ru-RU"/>
              </w:rPr>
              <w:t>0,0</w:t>
            </w:r>
          </w:p>
        </w:tc>
        <w:tc>
          <w:tcPr>
            <w:tcW w:w="1559" w:type="dxa"/>
            <w:tcBorders>
              <w:top w:val="single" w:sz="4" w:space="0" w:color="auto"/>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0"/>
                <w:szCs w:val="20"/>
                <w:lang w:eastAsia="ru-RU"/>
              </w:rPr>
              <w:t>0,0</w:t>
            </w:r>
          </w:p>
        </w:tc>
      </w:tr>
      <w:tr w:rsidR="0088414B" w:rsidRPr="0088414B" w:rsidTr="0088414B">
        <w:trPr>
          <w:trHeight w:val="359"/>
          <w:tblCellSpacing w:w="5" w:type="nil"/>
        </w:trPr>
        <w:tc>
          <w:tcPr>
            <w:tcW w:w="2410" w:type="dxa"/>
            <w:vMerge/>
            <w:tcBorders>
              <w:left w:val="single" w:sz="4" w:space="0" w:color="auto"/>
              <w:right w:val="single" w:sz="4" w:space="0" w:color="auto"/>
            </w:tcBorders>
          </w:tcPr>
          <w:p w:rsidR="0088414B" w:rsidRPr="0088414B" w:rsidRDefault="0088414B" w:rsidP="0088414B">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551" w:type="dxa"/>
            <w:tcBorders>
              <w:top w:val="single" w:sz="4" w:space="0" w:color="auto"/>
              <w:left w:val="single" w:sz="4" w:space="0" w:color="auto"/>
              <w:bottom w:val="single" w:sz="4" w:space="0" w:color="auto"/>
              <w:right w:val="single" w:sz="4" w:space="0" w:color="auto"/>
            </w:tcBorders>
          </w:tcPr>
          <w:p w:rsidR="0088414B" w:rsidRPr="0088414B" w:rsidRDefault="0088414B" w:rsidP="0088414B">
            <w:pPr>
              <w:spacing w:after="0" w:line="240" w:lineRule="auto"/>
              <w:rPr>
                <w:rFonts w:ascii="Times New Roman" w:eastAsia="Times New Roman" w:hAnsi="Times New Roman" w:cs="Times New Roman"/>
                <w:bCs/>
                <w:i/>
                <w:iCs/>
                <w:color w:val="000000"/>
                <w:sz w:val="20"/>
                <w:szCs w:val="20"/>
                <w:lang w:eastAsia="ru-RU"/>
              </w:rPr>
            </w:pPr>
            <w:r w:rsidRPr="0088414B">
              <w:rPr>
                <w:rFonts w:ascii="Times New Roman" w:eastAsia="Times New Roman" w:hAnsi="Times New Roman" w:cs="Times New Roman"/>
                <w:bCs/>
                <w:i/>
                <w:iCs/>
                <w:color w:val="000000"/>
                <w:sz w:val="20"/>
                <w:szCs w:val="20"/>
                <w:lang w:eastAsia="ru-RU"/>
              </w:rPr>
              <w:t>в том числе за счет средств:</w:t>
            </w:r>
          </w:p>
        </w:tc>
        <w:tc>
          <w:tcPr>
            <w:tcW w:w="1843" w:type="dxa"/>
            <w:tcBorders>
              <w:top w:val="single" w:sz="4" w:space="0" w:color="auto"/>
              <w:left w:val="single" w:sz="4" w:space="0" w:color="auto"/>
              <w:bottom w:val="single" w:sz="4" w:space="0" w:color="auto"/>
              <w:right w:val="single" w:sz="4" w:space="0" w:color="auto"/>
            </w:tcBorders>
          </w:tcPr>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8414B" w:rsidRPr="0088414B" w:rsidTr="0088414B">
        <w:trPr>
          <w:trHeight w:val="359"/>
          <w:tblCellSpacing w:w="5" w:type="nil"/>
        </w:trPr>
        <w:tc>
          <w:tcPr>
            <w:tcW w:w="2410" w:type="dxa"/>
            <w:vMerge/>
            <w:tcBorders>
              <w:left w:val="single" w:sz="4" w:space="0" w:color="auto"/>
              <w:right w:val="single" w:sz="4" w:space="0" w:color="auto"/>
            </w:tcBorders>
          </w:tcPr>
          <w:p w:rsidR="0088414B" w:rsidRPr="0088414B" w:rsidRDefault="0088414B" w:rsidP="0088414B">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551" w:type="dxa"/>
            <w:tcBorders>
              <w:top w:val="single" w:sz="4" w:space="0" w:color="auto"/>
              <w:left w:val="single" w:sz="4" w:space="0" w:color="auto"/>
              <w:bottom w:val="single" w:sz="4" w:space="0" w:color="auto"/>
              <w:right w:val="single" w:sz="4" w:space="0" w:color="auto"/>
            </w:tcBorders>
          </w:tcPr>
          <w:p w:rsidR="0088414B" w:rsidRPr="0088414B" w:rsidRDefault="0088414B" w:rsidP="0088414B">
            <w:pPr>
              <w:spacing w:after="0" w:line="240" w:lineRule="auto"/>
              <w:rPr>
                <w:rFonts w:ascii="Times New Roman" w:eastAsia="Times New Roman" w:hAnsi="Times New Roman" w:cs="Times New Roman"/>
                <w:color w:val="000000"/>
                <w:sz w:val="20"/>
                <w:szCs w:val="20"/>
                <w:lang w:eastAsia="ru-RU"/>
              </w:rPr>
            </w:pPr>
            <w:r w:rsidRPr="0088414B">
              <w:rPr>
                <w:rFonts w:ascii="Times New Roman" w:eastAsia="Times New Roman" w:hAnsi="Times New Roman" w:cs="Times New Roman"/>
                <w:color w:val="000000"/>
                <w:sz w:val="20"/>
                <w:szCs w:val="20"/>
                <w:lang w:eastAsia="ru-RU"/>
              </w:rPr>
              <w:t xml:space="preserve"> - областного бюджета</w:t>
            </w:r>
          </w:p>
        </w:tc>
        <w:tc>
          <w:tcPr>
            <w:tcW w:w="1843" w:type="dxa"/>
            <w:tcBorders>
              <w:top w:val="single" w:sz="4" w:space="0" w:color="auto"/>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0"/>
                <w:szCs w:val="20"/>
                <w:lang w:eastAsia="ru-RU"/>
              </w:rPr>
              <w:t>0,0</w:t>
            </w:r>
          </w:p>
        </w:tc>
        <w:tc>
          <w:tcPr>
            <w:tcW w:w="1559" w:type="dxa"/>
            <w:tcBorders>
              <w:top w:val="single" w:sz="4" w:space="0" w:color="auto"/>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0"/>
                <w:szCs w:val="20"/>
                <w:lang w:eastAsia="ru-RU"/>
              </w:rPr>
              <w:t>0,0</w:t>
            </w:r>
          </w:p>
        </w:tc>
        <w:tc>
          <w:tcPr>
            <w:tcW w:w="1559" w:type="dxa"/>
            <w:tcBorders>
              <w:top w:val="single" w:sz="4" w:space="0" w:color="auto"/>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0"/>
                <w:szCs w:val="20"/>
                <w:lang w:eastAsia="ru-RU"/>
              </w:rPr>
              <w:t>0,0</w:t>
            </w:r>
          </w:p>
        </w:tc>
      </w:tr>
      <w:tr w:rsidR="0088414B" w:rsidRPr="0088414B" w:rsidTr="0088414B">
        <w:trPr>
          <w:trHeight w:val="359"/>
          <w:tblCellSpacing w:w="5" w:type="nil"/>
        </w:trPr>
        <w:tc>
          <w:tcPr>
            <w:tcW w:w="2410" w:type="dxa"/>
            <w:vMerge/>
            <w:tcBorders>
              <w:left w:val="single" w:sz="4" w:space="0" w:color="auto"/>
              <w:right w:val="single" w:sz="4" w:space="0" w:color="auto"/>
            </w:tcBorders>
          </w:tcPr>
          <w:p w:rsidR="0088414B" w:rsidRPr="0088414B" w:rsidRDefault="0088414B" w:rsidP="0088414B">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551" w:type="dxa"/>
            <w:tcBorders>
              <w:top w:val="single" w:sz="4" w:space="0" w:color="auto"/>
              <w:left w:val="single" w:sz="4" w:space="0" w:color="auto"/>
              <w:bottom w:val="single" w:sz="4" w:space="0" w:color="auto"/>
              <w:right w:val="single" w:sz="4" w:space="0" w:color="auto"/>
            </w:tcBorders>
          </w:tcPr>
          <w:p w:rsidR="0088414B" w:rsidRPr="0088414B" w:rsidRDefault="0088414B" w:rsidP="0088414B">
            <w:pPr>
              <w:spacing w:after="0" w:line="240" w:lineRule="auto"/>
              <w:rPr>
                <w:rFonts w:ascii="Times New Roman" w:eastAsia="Times New Roman" w:hAnsi="Times New Roman" w:cs="Times New Roman"/>
                <w:color w:val="000000"/>
                <w:sz w:val="20"/>
                <w:szCs w:val="20"/>
                <w:lang w:eastAsia="ru-RU"/>
              </w:rPr>
            </w:pPr>
            <w:r w:rsidRPr="0088414B">
              <w:rPr>
                <w:rFonts w:ascii="Times New Roman" w:eastAsia="Times New Roman" w:hAnsi="Times New Roman" w:cs="Times New Roman"/>
                <w:color w:val="000000"/>
                <w:sz w:val="20"/>
                <w:szCs w:val="20"/>
                <w:lang w:eastAsia="ru-RU"/>
              </w:rPr>
              <w:t>бюджет района</w:t>
            </w:r>
          </w:p>
        </w:tc>
        <w:tc>
          <w:tcPr>
            <w:tcW w:w="1843" w:type="dxa"/>
            <w:tcBorders>
              <w:top w:val="single" w:sz="4" w:space="0" w:color="auto"/>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0"/>
                <w:szCs w:val="20"/>
                <w:lang w:eastAsia="ru-RU"/>
              </w:rPr>
              <w:t>0,0</w:t>
            </w:r>
          </w:p>
        </w:tc>
        <w:tc>
          <w:tcPr>
            <w:tcW w:w="1559" w:type="dxa"/>
            <w:tcBorders>
              <w:top w:val="single" w:sz="4" w:space="0" w:color="auto"/>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0"/>
                <w:szCs w:val="20"/>
                <w:lang w:eastAsia="ru-RU"/>
              </w:rPr>
              <w:t>0,0</w:t>
            </w:r>
          </w:p>
        </w:tc>
        <w:tc>
          <w:tcPr>
            <w:tcW w:w="1559" w:type="dxa"/>
            <w:tcBorders>
              <w:top w:val="single" w:sz="4" w:space="0" w:color="auto"/>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0"/>
                <w:szCs w:val="20"/>
                <w:lang w:eastAsia="ru-RU"/>
              </w:rPr>
              <w:t>0,0</w:t>
            </w:r>
          </w:p>
        </w:tc>
      </w:tr>
      <w:tr w:rsidR="0088414B" w:rsidRPr="0088414B" w:rsidTr="0088414B">
        <w:trPr>
          <w:trHeight w:val="481"/>
          <w:tblCellSpacing w:w="5" w:type="nil"/>
        </w:trPr>
        <w:tc>
          <w:tcPr>
            <w:tcW w:w="2410" w:type="dxa"/>
            <w:vMerge/>
            <w:tcBorders>
              <w:left w:val="single" w:sz="4" w:space="0" w:color="auto"/>
              <w:right w:val="single" w:sz="4" w:space="0" w:color="auto"/>
            </w:tcBorders>
          </w:tcPr>
          <w:p w:rsidR="0088414B" w:rsidRPr="0088414B" w:rsidRDefault="0088414B" w:rsidP="0088414B">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551" w:type="dxa"/>
            <w:tcBorders>
              <w:top w:val="single" w:sz="4" w:space="0" w:color="auto"/>
              <w:left w:val="single" w:sz="4" w:space="0" w:color="auto"/>
              <w:right w:val="single" w:sz="4" w:space="0" w:color="auto"/>
            </w:tcBorders>
          </w:tcPr>
          <w:p w:rsidR="0088414B" w:rsidRPr="0088414B" w:rsidRDefault="0088414B" w:rsidP="0088414B">
            <w:pPr>
              <w:spacing w:after="0" w:line="240" w:lineRule="auto"/>
              <w:rPr>
                <w:rFonts w:ascii="Times New Roman" w:eastAsia="Times New Roman" w:hAnsi="Times New Roman" w:cs="Times New Roman"/>
                <w:color w:val="000000"/>
                <w:sz w:val="20"/>
                <w:szCs w:val="20"/>
                <w:lang w:eastAsia="ru-RU"/>
              </w:rPr>
            </w:pPr>
            <w:r w:rsidRPr="0088414B">
              <w:rPr>
                <w:rFonts w:ascii="Times New Roman" w:eastAsia="Times New Roman" w:hAnsi="Times New Roman" w:cs="Times New Roman"/>
                <w:color w:val="000000"/>
                <w:sz w:val="20"/>
                <w:szCs w:val="20"/>
                <w:lang w:eastAsia="ru-RU"/>
              </w:rPr>
              <w:t>внебюджетные источники</w:t>
            </w:r>
          </w:p>
        </w:tc>
        <w:tc>
          <w:tcPr>
            <w:tcW w:w="1843" w:type="dxa"/>
            <w:tcBorders>
              <w:top w:val="single" w:sz="4" w:space="0" w:color="auto"/>
              <w:left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0"/>
                <w:szCs w:val="20"/>
                <w:lang w:eastAsia="ru-RU"/>
              </w:rPr>
              <w:t>0,0</w:t>
            </w:r>
          </w:p>
        </w:tc>
        <w:tc>
          <w:tcPr>
            <w:tcW w:w="1559" w:type="dxa"/>
            <w:tcBorders>
              <w:top w:val="single" w:sz="4" w:space="0" w:color="auto"/>
              <w:left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0"/>
                <w:szCs w:val="20"/>
                <w:lang w:eastAsia="ru-RU"/>
              </w:rPr>
              <w:t>0,0</w:t>
            </w:r>
          </w:p>
        </w:tc>
        <w:tc>
          <w:tcPr>
            <w:tcW w:w="1559" w:type="dxa"/>
            <w:tcBorders>
              <w:top w:val="single" w:sz="4" w:space="0" w:color="auto"/>
              <w:left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0"/>
                <w:szCs w:val="20"/>
                <w:lang w:eastAsia="ru-RU"/>
              </w:rPr>
              <w:t>0,0</w:t>
            </w:r>
          </w:p>
        </w:tc>
      </w:tr>
      <w:tr w:rsidR="0088414B" w:rsidRPr="0088414B" w:rsidTr="0088414B">
        <w:trPr>
          <w:trHeight w:val="359"/>
          <w:tblCellSpacing w:w="5" w:type="nil"/>
        </w:trPr>
        <w:tc>
          <w:tcPr>
            <w:tcW w:w="2410" w:type="dxa"/>
            <w:vMerge w:val="restart"/>
            <w:tcBorders>
              <w:top w:val="single" w:sz="4" w:space="0" w:color="auto"/>
              <w:left w:val="single" w:sz="4" w:space="0" w:color="auto"/>
              <w:right w:val="single" w:sz="4" w:space="0" w:color="auto"/>
            </w:tcBorders>
          </w:tcPr>
          <w:p w:rsidR="0088414B" w:rsidRPr="0088414B" w:rsidRDefault="0088414B" w:rsidP="0088414B">
            <w:pPr>
              <w:widowControl w:val="0"/>
              <w:autoSpaceDE w:val="0"/>
              <w:autoSpaceDN w:val="0"/>
              <w:adjustRightInd w:val="0"/>
              <w:spacing w:after="0" w:line="240" w:lineRule="auto"/>
              <w:rPr>
                <w:rFonts w:ascii="Times New Roman" w:eastAsia="Times New Roman" w:hAnsi="Times New Roman" w:cs="Times New Roman"/>
                <w:kern w:val="2"/>
                <w:lang w:eastAsia="ru-RU"/>
              </w:rPr>
            </w:pPr>
            <w:r w:rsidRPr="0088414B">
              <w:rPr>
                <w:rFonts w:ascii="Times New Roman" w:eastAsia="Times New Roman" w:hAnsi="Times New Roman" w:cs="Times New Roman"/>
                <w:kern w:val="2"/>
                <w:lang w:eastAsia="ru-RU"/>
              </w:rPr>
              <w:t xml:space="preserve">Основное </w:t>
            </w:r>
            <w:r w:rsidRPr="0088414B">
              <w:rPr>
                <w:rFonts w:ascii="Times New Roman" w:eastAsia="Times New Roman" w:hAnsi="Times New Roman" w:cs="Times New Roman"/>
                <w:kern w:val="2"/>
                <w:lang w:eastAsia="ru-RU"/>
              </w:rPr>
              <w:br/>
              <w:t>мероприя</w:t>
            </w:r>
            <w:r w:rsidRPr="0088414B">
              <w:rPr>
                <w:rFonts w:ascii="Times New Roman" w:eastAsia="Times New Roman" w:hAnsi="Times New Roman" w:cs="Times New Roman"/>
                <w:kern w:val="2"/>
                <w:lang w:eastAsia="ru-RU"/>
              </w:rPr>
              <w:softHyphen/>
              <w:t xml:space="preserve">тие 3.2 </w:t>
            </w:r>
          </w:p>
          <w:p w:rsidR="0088414B" w:rsidRPr="0088414B" w:rsidRDefault="0088414B" w:rsidP="0088414B">
            <w:pPr>
              <w:widowControl w:val="0"/>
              <w:autoSpaceDE w:val="0"/>
              <w:autoSpaceDN w:val="0"/>
              <w:adjustRightInd w:val="0"/>
              <w:spacing w:after="0" w:line="240" w:lineRule="auto"/>
              <w:rPr>
                <w:rFonts w:ascii="Times New Roman" w:eastAsia="Times New Roman" w:hAnsi="Times New Roman" w:cs="Times New Roman"/>
                <w:bCs/>
                <w:lang w:eastAsia="ru-RU"/>
              </w:rPr>
            </w:pPr>
            <w:r w:rsidRPr="0088414B">
              <w:rPr>
                <w:rFonts w:ascii="Times New Roman" w:eastAsia="Times New Roman" w:hAnsi="Times New Roman" w:cs="Times New Roman"/>
                <w:kern w:val="2"/>
                <w:lang w:eastAsia="ru-RU"/>
              </w:rPr>
              <w:t>планирование бюджетных ассигнований на обслужива</w:t>
            </w:r>
            <w:r w:rsidRPr="0088414B">
              <w:rPr>
                <w:rFonts w:ascii="Times New Roman" w:eastAsia="Times New Roman" w:hAnsi="Times New Roman" w:cs="Times New Roman"/>
                <w:kern w:val="2"/>
                <w:lang w:eastAsia="ru-RU"/>
              </w:rPr>
              <w:softHyphen/>
              <w:t>ние муниципального долга Дубовского сельского поселения</w:t>
            </w:r>
          </w:p>
        </w:tc>
        <w:tc>
          <w:tcPr>
            <w:tcW w:w="2551" w:type="dxa"/>
            <w:tcBorders>
              <w:top w:val="single" w:sz="4" w:space="0" w:color="auto"/>
              <w:left w:val="single" w:sz="4" w:space="0" w:color="auto"/>
              <w:bottom w:val="single" w:sz="4" w:space="0" w:color="auto"/>
              <w:right w:val="single" w:sz="4" w:space="0" w:color="auto"/>
            </w:tcBorders>
          </w:tcPr>
          <w:p w:rsidR="0088414B" w:rsidRPr="0088414B" w:rsidRDefault="0088414B" w:rsidP="0088414B">
            <w:pPr>
              <w:spacing w:after="0" w:line="240" w:lineRule="auto"/>
              <w:rPr>
                <w:rFonts w:ascii="Times New Roman" w:eastAsia="Times New Roman" w:hAnsi="Times New Roman" w:cs="Times New Roman"/>
                <w:color w:val="000000"/>
                <w:sz w:val="20"/>
                <w:szCs w:val="20"/>
                <w:lang w:eastAsia="ru-RU"/>
              </w:rPr>
            </w:pPr>
            <w:r w:rsidRPr="0088414B">
              <w:rPr>
                <w:rFonts w:ascii="Times New Roman" w:eastAsia="Times New Roman" w:hAnsi="Times New Roman" w:cs="Times New Roman"/>
                <w:color w:val="000000"/>
                <w:sz w:val="20"/>
                <w:szCs w:val="20"/>
                <w:lang w:eastAsia="ru-RU"/>
              </w:rPr>
              <w:t>Всего</w:t>
            </w:r>
          </w:p>
        </w:tc>
        <w:tc>
          <w:tcPr>
            <w:tcW w:w="1843" w:type="dxa"/>
            <w:tcBorders>
              <w:top w:val="single" w:sz="4" w:space="0" w:color="auto"/>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0"/>
                <w:szCs w:val="20"/>
                <w:lang w:eastAsia="ru-RU"/>
              </w:rPr>
              <w:t>0,0</w:t>
            </w:r>
          </w:p>
        </w:tc>
        <w:tc>
          <w:tcPr>
            <w:tcW w:w="1559" w:type="dxa"/>
            <w:tcBorders>
              <w:top w:val="single" w:sz="4" w:space="0" w:color="auto"/>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0"/>
                <w:szCs w:val="20"/>
                <w:lang w:eastAsia="ru-RU"/>
              </w:rPr>
              <w:t>0,0</w:t>
            </w:r>
          </w:p>
        </w:tc>
        <w:tc>
          <w:tcPr>
            <w:tcW w:w="1559" w:type="dxa"/>
            <w:tcBorders>
              <w:top w:val="single" w:sz="4" w:space="0" w:color="auto"/>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0"/>
                <w:szCs w:val="20"/>
                <w:lang w:eastAsia="ru-RU"/>
              </w:rPr>
              <w:t>0,0</w:t>
            </w:r>
          </w:p>
        </w:tc>
      </w:tr>
      <w:tr w:rsidR="0088414B" w:rsidRPr="0088414B" w:rsidTr="0088414B">
        <w:trPr>
          <w:trHeight w:val="359"/>
          <w:tblCellSpacing w:w="5" w:type="nil"/>
        </w:trPr>
        <w:tc>
          <w:tcPr>
            <w:tcW w:w="2410" w:type="dxa"/>
            <w:vMerge/>
            <w:tcBorders>
              <w:left w:val="single" w:sz="4" w:space="0" w:color="auto"/>
              <w:right w:val="single" w:sz="4" w:space="0" w:color="auto"/>
            </w:tcBorders>
          </w:tcPr>
          <w:p w:rsidR="0088414B" w:rsidRPr="0088414B" w:rsidRDefault="0088414B" w:rsidP="00884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51" w:type="dxa"/>
            <w:tcBorders>
              <w:top w:val="single" w:sz="4" w:space="0" w:color="auto"/>
              <w:left w:val="single" w:sz="4" w:space="0" w:color="auto"/>
              <w:bottom w:val="single" w:sz="4" w:space="0" w:color="auto"/>
              <w:right w:val="single" w:sz="4" w:space="0" w:color="auto"/>
            </w:tcBorders>
          </w:tcPr>
          <w:p w:rsidR="0088414B" w:rsidRPr="0088414B" w:rsidRDefault="0088414B" w:rsidP="0088414B">
            <w:pPr>
              <w:spacing w:after="0" w:line="240" w:lineRule="auto"/>
              <w:rPr>
                <w:rFonts w:ascii="Times New Roman" w:eastAsia="Times New Roman" w:hAnsi="Times New Roman" w:cs="Times New Roman"/>
                <w:color w:val="000000"/>
                <w:sz w:val="20"/>
                <w:szCs w:val="20"/>
                <w:lang w:eastAsia="ru-RU"/>
              </w:rPr>
            </w:pPr>
            <w:r w:rsidRPr="0088414B">
              <w:rPr>
                <w:rFonts w:ascii="Times New Roman" w:eastAsia="Times New Roman" w:hAnsi="Times New Roman" w:cs="Times New Roman"/>
                <w:color w:val="000000"/>
                <w:sz w:val="20"/>
                <w:szCs w:val="20"/>
                <w:lang w:eastAsia="ru-RU"/>
              </w:rPr>
              <w:t>местный бюджет</w:t>
            </w:r>
          </w:p>
        </w:tc>
        <w:tc>
          <w:tcPr>
            <w:tcW w:w="1843" w:type="dxa"/>
            <w:tcBorders>
              <w:top w:val="single" w:sz="4" w:space="0" w:color="auto"/>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0"/>
                <w:szCs w:val="20"/>
                <w:lang w:eastAsia="ru-RU"/>
              </w:rPr>
              <w:t>0,0</w:t>
            </w:r>
          </w:p>
        </w:tc>
        <w:tc>
          <w:tcPr>
            <w:tcW w:w="1559" w:type="dxa"/>
            <w:tcBorders>
              <w:top w:val="single" w:sz="4" w:space="0" w:color="auto"/>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0"/>
                <w:szCs w:val="20"/>
                <w:lang w:eastAsia="ru-RU"/>
              </w:rPr>
              <w:t>0,0</w:t>
            </w:r>
          </w:p>
        </w:tc>
        <w:tc>
          <w:tcPr>
            <w:tcW w:w="1559" w:type="dxa"/>
            <w:tcBorders>
              <w:top w:val="single" w:sz="4" w:space="0" w:color="auto"/>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0"/>
                <w:szCs w:val="20"/>
                <w:lang w:eastAsia="ru-RU"/>
              </w:rPr>
              <w:t>0,0</w:t>
            </w:r>
          </w:p>
        </w:tc>
      </w:tr>
      <w:tr w:rsidR="0088414B" w:rsidRPr="0088414B" w:rsidTr="0088414B">
        <w:trPr>
          <w:trHeight w:val="359"/>
          <w:tblCellSpacing w:w="5" w:type="nil"/>
        </w:trPr>
        <w:tc>
          <w:tcPr>
            <w:tcW w:w="2410" w:type="dxa"/>
            <w:vMerge/>
            <w:tcBorders>
              <w:left w:val="single" w:sz="4" w:space="0" w:color="auto"/>
              <w:right w:val="single" w:sz="4" w:space="0" w:color="auto"/>
            </w:tcBorders>
          </w:tcPr>
          <w:p w:rsidR="0088414B" w:rsidRPr="0088414B" w:rsidRDefault="0088414B" w:rsidP="00884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51" w:type="dxa"/>
            <w:tcBorders>
              <w:top w:val="single" w:sz="4" w:space="0" w:color="auto"/>
              <w:left w:val="single" w:sz="4" w:space="0" w:color="auto"/>
              <w:bottom w:val="single" w:sz="4" w:space="0" w:color="auto"/>
              <w:right w:val="single" w:sz="4" w:space="0" w:color="auto"/>
            </w:tcBorders>
          </w:tcPr>
          <w:p w:rsidR="0088414B" w:rsidRPr="0088414B" w:rsidRDefault="0088414B" w:rsidP="0088414B">
            <w:pPr>
              <w:spacing w:after="0" w:line="240" w:lineRule="auto"/>
              <w:rPr>
                <w:rFonts w:ascii="Times New Roman" w:eastAsia="Times New Roman" w:hAnsi="Times New Roman" w:cs="Times New Roman"/>
                <w:bCs/>
                <w:color w:val="000000"/>
                <w:sz w:val="20"/>
                <w:szCs w:val="20"/>
                <w:lang w:eastAsia="ru-RU"/>
              </w:rPr>
            </w:pPr>
            <w:r w:rsidRPr="0088414B">
              <w:rPr>
                <w:rFonts w:ascii="Times New Roman" w:eastAsia="Times New Roman" w:hAnsi="Times New Roman" w:cs="Times New Roman"/>
                <w:bCs/>
                <w:color w:val="000000"/>
                <w:sz w:val="20"/>
                <w:szCs w:val="20"/>
                <w:lang w:eastAsia="ru-RU"/>
              </w:rPr>
              <w:t>безвозмездные поступления в местный бюджет, &lt;2&gt;</w:t>
            </w:r>
          </w:p>
        </w:tc>
        <w:tc>
          <w:tcPr>
            <w:tcW w:w="1843" w:type="dxa"/>
            <w:tcBorders>
              <w:top w:val="single" w:sz="4" w:space="0" w:color="auto"/>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0"/>
                <w:szCs w:val="20"/>
                <w:lang w:eastAsia="ru-RU"/>
              </w:rPr>
              <w:t>0,0</w:t>
            </w:r>
          </w:p>
        </w:tc>
        <w:tc>
          <w:tcPr>
            <w:tcW w:w="1559" w:type="dxa"/>
            <w:tcBorders>
              <w:top w:val="single" w:sz="4" w:space="0" w:color="auto"/>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0"/>
                <w:szCs w:val="20"/>
                <w:lang w:eastAsia="ru-RU"/>
              </w:rPr>
              <w:t>0,0</w:t>
            </w:r>
          </w:p>
        </w:tc>
        <w:tc>
          <w:tcPr>
            <w:tcW w:w="1559" w:type="dxa"/>
            <w:tcBorders>
              <w:top w:val="single" w:sz="4" w:space="0" w:color="auto"/>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0"/>
                <w:szCs w:val="20"/>
                <w:lang w:eastAsia="ru-RU"/>
              </w:rPr>
              <w:t>0,0</w:t>
            </w:r>
          </w:p>
        </w:tc>
      </w:tr>
      <w:tr w:rsidR="0088414B" w:rsidRPr="0088414B" w:rsidTr="0088414B">
        <w:trPr>
          <w:trHeight w:val="359"/>
          <w:tblCellSpacing w:w="5" w:type="nil"/>
        </w:trPr>
        <w:tc>
          <w:tcPr>
            <w:tcW w:w="2410" w:type="dxa"/>
            <w:vMerge/>
            <w:tcBorders>
              <w:left w:val="single" w:sz="4" w:space="0" w:color="auto"/>
              <w:right w:val="single" w:sz="4" w:space="0" w:color="auto"/>
            </w:tcBorders>
          </w:tcPr>
          <w:p w:rsidR="0088414B" w:rsidRPr="0088414B" w:rsidRDefault="0088414B" w:rsidP="00884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51" w:type="dxa"/>
            <w:tcBorders>
              <w:top w:val="single" w:sz="4" w:space="0" w:color="auto"/>
              <w:left w:val="single" w:sz="4" w:space="0" w:color="auto"/>
              <w:bottom w:val="single" w:sz="4" w:space="0" w:color="auto"/>
              <w:right w:val="single" w:sz="4" w:space="0" w:color="auto"/>
            </w:tcBorders>
          </w:tcPr>
          <w:p w:rsidR="0088414B" w:rsidRPr="0088414B" w:rsidRDefault="0088414B" w:rsidP="0088414B">
            <w:pPr>
              <w:spacing w:after="0" w:line="240" w:lineRule="auto"/>
              <w:rPr>
                <w:rFonts w:ascii="Times New Roman" w:eastAsia="Times New Roman" w:hAnsi="Times New Roman" w:cs="Times New Roman"/>
                <w:bCs/>
                <w:i/>
                <w:iCs/>
                <w:color w:val="000000"/>
                <w:sz w:val="20"/>
                <w:szCs w:val="20"/>
                <w:lang w:eastAsia="ru-RU"/>
              </w:rPr>
            </w:pPr>
            <w:r w:rsidRPr="0088414B">
              <w:rPr>
                <w:rFonts w:ascii="Times New Roman" w:eastAsia="Times New Roman" w:hAnsi="Times New Roman" w:cs="Times New Roman"/>
                <w:bCs/>
                <w:i/>
                <w:iCs/>
                <w:color w:val="000000"/>
                <w:sz w:val="20"/>
                <w:szCs w:val="20"/>
                <w:lang w:eastAsia="ru-RU"/>
              </w:rPr>
              <w:t>в том числе за счет средств:</w:t>
            </w:r>
          </w:p>
        </w:tc>
        <w:tc>
          <w:tcPr>
            <w:tcW w:w="1843" w:type="dxa"/>
            <w:tcBorders>
              <w:top w:val="single" w:sz="4" w:space="0" w:color="auto"/>
              <w:left w:val="single" w:sz="4" w:space="0" w:color="auto"/>
              <w:bottom w:val="single" w:sz="4" w:space="0" w:color="auto"/>
              <w:right w:val="single" w:sz="4" w:space="0" w:color="auto"/>
            </w:tcBorders>
          </w:tcPr>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8414B" w:rsidRPr="0088414B" w:rsidTr="0088414B">
        <w:trPr>
          <w:trHeight w:val="359"/>
          <w:tblCellSpacing w:w="5" w:type="nil"/>
        </w:trPr>
        <w:tc>
          <w:tcPr>
            <w:tcW w:w="2410" w:type="dxa"/>
            <w:vMerge/>
            <w:tcBorders>
              <w:left w:val="single" w:sz="4" w:space="0" w:color="auto"/>
              <w:right w:val="single" w:sz="4" w:space="0" w:color="auto"/>
            </w:tcBorders>
          </w:tcPr>
          <w:p w:rsidR="0088414B" w:rsidRPr="0088414B" w:rsidRDefault="0088414B" w:rsidP="00884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51" w:type="dxa"/>
            <w:tcBorders>
              <w:top w:val="single" w:sz="4" w:space="0" w:color="auto"/>
              <w:left w:val="single" w:sz="4" w:space="0" w:color="auto"/>
              <w:bottom w:val="single" w:sz="4" w:space="0" w:color="auto"/>
              <w:right w:val="single" w:sz="4" w:space="0" w:color="auto"/>
            </w:tcBorders>
          </w:tcPr>
          <w:p w:rsidR="0088414B" w:rsidRPr="0088414B" w:rsidRDefault="0088414B" w:rsidP="0088414B">
            <w:pPr>
              <w:spacing w:after="0" w:line="240" w:lineRule="auto"/>
              <w:rPr>
                <w:rFonts w:ascii="Times New Roman" w:eastAsia="Times New Roman" w:hAnsi="Times New Roman" w:cs="Times New Roman"/>
                <w:color w:val="000000"/>
                <w:sz w:val="20"/>
                <w:szCs w:val="20"/>
                <w:lang w:eastAsia="ru-RU"/>
              </w:rPr>
            </w:pPr>
            <w:r w:rsidRPr="0088414B">
              <w:rPr>
                <w:rFonts w:ascii="Times New Roman" w:eastAsia="Times New Roman" w:hAnsi="Times New Roman" w:cs="Times New Roman"/>
                <w:color w:val="000000"/>
                <w:sz w:val="20"/>
                <w:szCs w:val="20"/>
                <w:lang w:eastAsia="ru-RU"/>
              </w:rPr>
              <w:t xml:space="preserve"> - областного бюджета</w:t>
            </w:r>
          </w:p>
        </w:tc>
        <w:tc>
          <w:tcPr>
            <w:tcW w:w="1843" w:type="dxa"/>
            <w:tcBorders>
              <w:top w:val="single" w:sz="4" w:space="0" w:color="auto"/>
              <w:left w:val="single" w:sz="4" w:space="0" w:color="auto"/>
              <w:bottom w:val="single" w:sz="4" w:space="0" w:color="auto"/>
              <w:right w:val="single" w:sz="4" w:space="0" w:color="auto"/>
            </w:tcBorders>
          </w:tcPr>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8414B" w:rsidRPr="0088414B" w:rsidTr="0088414B">
        <w:trPr>
          <w:trHeight w:val="359"/>
          <w:tblCellSpacing w:w="5" w:type="nil"/>
        </w:trPr>
        <w:tc>
          <w:tcPr>
            <w:tcW w:w="2410" w:type="dxa"/>
            <w:vMerge/>
            <w:tcBorders>
              <w:left w:val="single" w:sz="4" w:space="0" w:color="auto"/>
              <w:right w:val="single" w:sz="4" w:space="0" w:color="auto"/>
            </w:tcBorders>
          </w:tcPr>
          <w:p w:rsidR="0088414B" w:rsidRPr="0088414B" w:rsidRDefault="0088414B" w:rsidP="00884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51" w:type="dxa"/>
            <w:tcBorders>
              <w:top w:val="single" w:sz="4" w:space="0" w:color="auto"/>
              <w:left w:val="single" w:sz="4" w:space="0" w:color="auto"/>
              <w:bottom w:val="single" w:sz="4" w:space="0" w:color="auto"/>
              <w:right w:val="single" w:sz="4" w:space="0" w:color="auto"/>
            </w:tcBorders>
          </w:tcPr>
          <w:p w:rsidR="0088414B" w:rsidRPr="0088414B" w:rsidRDefault="0088414B" w:rsidP="0088414B">
            <w:pPr>
              <w:spacing w:after="0" w:line="240" w:lineRule="auto"/>
              <w:rPr>
                <w:rFonts w:ascii="Times New Roman" w:eastAsia="Times New Roman" w:hAnsi="Times New Roman" w:cs="Times New Roman"/>
                <w:color w:val="000000"/>
                <w:sz w:val="20"/>
                <w:szCs w:val="20"/>
                <w:lang w:eastAsia="ru-RU"/>
              </w:rPr>
            </w:pPr>
            <w:r w:rsidRPr="0088414B">
              <w:rPr>
                <w:rFonts w:ascii="Times New Roman" w:eastAsia="Times New Roman" w:hAnsi="Times New Roman" w:cs="Times New Roman"/>
                <w:color w:val="000000"/>
                <w:sz w:val="20"/>
                <w:szCs w:val="20"/>
                <w:lang w:eastAsia="ru-RU"/>
              </w:rPr>
              <w:t>бюджет района</w:t>
            </w:r>
          </w:p>
        </w:tc>
        <w:tc>
          <w:tcPr>
            <w:tcW w:w="1843" w:type="dxa"/>
            <w:tcBorders>
              <w:top w:val="single" w:sz="4" w:space="0" w:color="auto"/>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0"/>
                <w:szCs w:val="20"/>
                <w:lang w:eastAsia="ru-RU"/>
              </w:rPr>
              <w:t>0,0</w:t>
            </w:r>
          </w:p>
        </w:tc>
        <w:tc>
          <w:tcPr>
            <w:tcW w:w="1559" w:type="dxa"/>
            <w:tcBorders>
              <w:top w:val="single" w:sz="4" w:space="0" w:color="auto"/>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0"/>
                <w:szCs w:val="20"/>
                <w:lang w:eastAsia="ru-RU"/>
              </w:rPr>
              <w:t>0,0</w:t>
            </w:r>
          </w:p>
        </w:tc>
        <w:tc>
          <w:tcPr>
            <w:tcW w:w="1559" w:type="dxa"/>
            <w:tcBorders>
              <w:top w:val="single" w:sz="4" w:space="0" w:color="auto"/>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0"/>
                <w:szCs w:val="20"/>
                <w:lang w:eastAsia="ru-RU"/>
              </w:rPr>
              <w:t>0,0</w:t>
            </w:r>
          </w:p>
        </w:tc>
      </w:tr>
      <w:tr w:rsidR="0088414B" w:rsidRPr="0088414B" w:rsidTr="0088414B">
        <w:trPr>
          <w:trHeight w:val="387"/>
          <w:tblCellSpacing w:w="5" w:type="nil"/>
        </w:trPr>
        <w:tc>
          <w:tcPr>
            <w:tcW w:w="2410" w:type="dxa"/>
            <w:vMerge/>
            <w:tcBorders>
              <w:left w:val="single" w:sz="4" w:space="0" w:color="auto"/>
              <w:right w:val="single" w:sz="4" w:space="0" w:color="auto"/>
            </w:tcBorders>
          </w:tcPr>
          <w:p w:rsidR="0088414B" w:rsidRPr="0088414B" w:rsidRDefault="0088414B" w:rsidP="00884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51" w:type="dxa"/>
            <w:tcBorders>
              <w:top w:val="single" w:sz="4" w:space="0" w:color="auto"/>
              <w:left w:val="single" w:sz="4" w:space="0" w:color="auto"/>
              <w:right w:val="single" w:sz="4" w:space="0" w:color="auto"/>
            </w:tcBorders>
          </w:tcPr>
          <w:p w:rsidR="0088414B" w:rsidRPr="0088414B" w:rsidRDefault="0088414B" w:rsidP="0088414B">
            <w:pPr>
              <w:spacing w:after="0" w:line="240" w:lineRule="auto"/>
              <w:rPr>
                <w:rFonts w:ascii="Times New Roman" w:eastAsia="Times New Roman" w:hAnsi="Times New Roman" w:cs="Times New Roman"/>
                <w:color w:val="000000"/>
                <w:sz w:val="20"/>
                <w:szCs w:val="20"/>
                <w:lang w:eastAsia="ru-RU"/>
              </w:rPr>
            </w:pPr>
            <w:r w:rsidRPr="0088414B">
              <w:rPr>
                <w:rFonts w:ascii="Times New Roman" w:eastAsia="Times New Roman" w:hAnsi="Times New Roman" w:cs="Times New Roman"/>
                <w:color w:val="000000"/>
                <w:sz w:val="20"/>
                <w:szCs w:val="20"/>
                <w:lang w:eastAsia="ru-RU"/>
              </w:rPr>
              <w:t>внебюджетные источники</w:t>
            </w:r>
          </w:p>
        </w:tc>
        <w:tc>
          <w:tcPr>
            <w:tcW w:w="1843" w:type="dxa"/>
            <w:tcBorders>
              <w:top w:val="single" w:sz="4" w:space="0" w:color="auto"/>
              <w:left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0"/>
                <w:szCs w:val="20"/>
                <w:lang w:eastAsia="ru-RU"/>
              </w:rPr>
              <w:t>0,0</w:t>
            </w:r>
          </w:p>
        </w:tc>
        <w:tc>
          <w:tcPr>
            <w:tcW w:w="1559" w:type="dxa"/>
            <w:tcBorders>
              <w:top w:val="single" w:sz="4" w:space="0" w:color="auto"/>
              <w:left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0"/>
                <w:szCs w:val="20"/>
                <w:lang w:eastAsia="ru-RU"/>
              </w:rPr>
              <w:t>0,0</w:t>
            </w:r>
          </w:p>
        </w:tc>
        <w:tc>
          <w:tcPr>
            <w:tcW w:w="1559" w:type="dxa"/>
            <w:tcBorders>
              <w:top w:val="single" w:sz="4" w:space="0" w:color="auto"/>
              <w:left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0"/>
                <w:szCs w:val="20"/>
                <w:lang w:eastAsia="ru-RU"/>
              </w:rPr>
              <w:t>0,0</w:t>
            </w:r>
          </w:p>
        </w:tc>
      </w:tr>
    </w:tbl>
    <w:p w:rsidR="0088414B" w:rsidRDefault="0088414B" w:rsidP="0088414B">
      <w:pPr>
        <w:widowControl w:val="0"/>
        <w:autoSpaceDE w:val="0"/>
        <w:autoSpaceDN w:val="0"/>
        <w:adjustRightInd w:val="0"/>
        <w:spacing w:after="0" w:line="240" w:lineRule="auto"/>
        <w:jc w:val="right"/>
        <w:outlineLvl w:val="2"/>
        <w:rPr>
          <w:rFonts w:ascii="Times New Roman" w:eastAsia="Times New Roman" w:hAnsi="Times New Roman" w:cs="Times New Roman"/>
          <w:sz w:val="20"/>
          <w:szCs w:val="20"/>
          <w:lang w:eastAsia="ru-RU"/>
        </w:rPr>
      </w:pPr>
    </w:p>
    <w:p w:rsidR="0088414B" w:rsidRPr="0088414B" w:rsidRDefault="0088414B" w:rsidP="0088414B">
      <w:pPr>
        <w:rPr>
          <w:rFonts w:ascii="Times New Roman" w:eastAsia="Times New Roman" w:hAnsi="Times New Roman" w:cs="Times New Roman"/>
          <w:sz w:val="20"/>
          <w:szCs w:val="20"/>
          <w:lang w:eastAsia="ru-RU"/>
        </w:rPr>
      </w:pPr>
    </w:p>
    <w:p w:rsidR="0088414B" w:rsidRPr="0088414B" w:rsidRDefault="0088414B" w:rsidP="0088414B">
      <w:pPr>
        <w:rPr>
          <w:rFonts w:ascii="Times New Roman" w:eastAsia="Times New Roman" w:hAnsi="Times New Roman" w:cs="Times New Roman"/>
          <w:sz w:val="20"/>
          <w:szCs w:val="20"/>
          <w:lang w:eastAsia="ru-RU"/>
        </w:rPr>
      </w:pPr>
    </w:p>
    <w:p w:rsidR="0088414B" w:rsidRPr="0088414B" w:rsidRDefault="0088414B" w:rsidP="0088414B">
      <w:pPr>
        <w:rPr>
          <w:rFonts w:ascii="Times New Roman" w:eastAsia="Times New Roman" w:hAnsi="Times New Roman" w:cs="Times New Roman"/>
          <w:sz w:val="20"/>
          <w:szCs w:val="20"/>
          <w:lang w:eastAsia="ru-RU"/>
        </w:rPr>
      </w:pPr>
    </w:p>
    <w:p w:rsidR="0088414B" w:rsidRPr="0088414B" w:rsidRDefault="0088414B" w:rsidP="0088414B">
      <w:pPr>
        <w:rPr>
          <w:rFonts w:ascii="Times New Roman" w:eastAsia="Times New Roman" w:hAnsi="Times New Roman" w:cs="Times New Roman"/>
          <w:sz w:val="20"/>
          <w:szCs w:val="20"/>
          <w:lang w:eastAsia="ru-RU"/>
        </w:rPr>
      </w:pPr>
    </w:p>
    <w:p w:rsidR="0088414B" w:rsidRPr="0088414B" w:rsidRDefault="0088414B" w:rsidP="0088414B">
      <w:pPr>
        <w:rPr>
          <w:rFonts w:ascii="Times New Roman" w:eastAsia="Times New Roman" w:hAnsi="Times New Roman" w:cs="Times New Roman"/>
          <w:sz w:val="20"/>
          <w:szCs w:val="20"/>
          <w:lang w:eastAsia="ru-RU"/>
        </w:rPr>
      </w:pPr>
    </w:p>
    <w:p w:rsidR="0088414B" w:rsidRPr="0088414B" w:rsidRDefault="0088414B" w:rsidP="0088414B">
      <w:pPr>
        <w:rPr>
          <w:rFonts w:ascii="Times New Roman" w:eastAsia="Times New Roman" w:hAnsi="Times New Roman" w:cs="Times New Roman"/>
          <w:sz w:val="20"/>
          <w:szCs w:val="20"/>
          <w:lang w:eastAsia="ru-RU"/>
        </w:rPr>
      </w:pPr>
    </w:p>
    <w:p w:rsidR="0088414B" w:rsidRPr="0088414B" w:rsidRDefault="0088414B" w:rsidP="0088414B">
      <w:pPr>
        <w:rPr>
          <w:rFonts w:ascii="Times New Roman" w:eastAsia="Times New Roman" w:hAnsi="Times New Roman" w:cs="Times New Roman"/>
          <w:sz w:val="20"/>
          <w:szCs w:val="20"/>
          <w:lang w:eastAsia="ru-RU"/>
        </w:rPr>
      </w:pPr>
    </w:p>
    <w:p w:rsidR="0088414B" w:rsidRDefault="0088414B" w:rsidP="0088414B">
      <w:pPr>
        <w:rPr>
          <w:rFonts w:ascii="Times New Roman" w:eastAsia="Times New Roman" w:hAnsi="Times New Roman" w:cs="Times New Roman"/>
          <w:sz w:val="20"/>
          <w:szCs w:val="20"/>
          <w:lang w:eastAsia="ru-RU"/>
        </w:rPr>
      </w:pPr>
    </w:p>
    <w:p w:rsidR="0088414B" w:rsidRDefault="0088414B" w:rsidP="0088414B">
      <w:pPr>
        <w:ind w:firstLine="708"/>
        <w:rPr>
          <w:rFonts w:ascii="Times New Roman" w:eastAsia="Times New Roman" w:hAnsi="Times New Roman" w:cs="Times New Roman"/>
          <w:sz w:val="20"/>
          <w:szCs w:val="20"/>
          <w:lang w:eastAsia="ru-RU"/>
        </w:rPr>
        <w:sectPr w:rsidR="0088414B" w:rsidSect="0088414B">
          <w:pgSz w:w="11905" w:h="16838"/>
          <w:pgMar w:top="719" w:right="850" w:bottom="899" w:left="1701" w:header="720" w:footer="720" w:gutter="0"/>
          <w:cols w:space="720"/>
          <w:noEndnote/>
        </w:sectPr>
      </w:pPr>
    </w:p>
    <w:p w:rsidR="0088414B" w:rsidRPr="0088414B" w:rsidRDefault="0088414B" w:rsidP="0088414B">
      <w:pPr>
        <w:spacing w:after="0" w:line="240" w:lineRule="auto"/>
        <w:jc w:val="right"/>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4"/>
          <w:szCs w:val="24"/>
          <w:lang w:eastAsia="ru-RU"/>
        </w:rPr>
        <w:lastRenderedPageBreak/>
        <w:t>Приложение 3</w:t>
      </w:r>
    </w:p>
    <w:p w:rsidR="0088414B" w:rsidRPr="0088414B" w:rsidRDefault="0088414B" w:rsidP="0088414B">
      <w:pPr>
        <w:spacing w:after="0" w:line="240" w:lineRule="auto"/>
        <w:ind w:firstLine="720"/>
        <w:jc w:val="right"/>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 xml:space="preserve">к  отчету о реализации  </w:t>
      </w:r>
    </w:p>
    <w:p w:rsidR="0088414B" w:rsidRPr="0088414B" w:rsidRDefault="0088414B" w:rsidP="0088414B">
      <w:pPr>
        <w:spacing w:after="0" w:line="240" w:lineRule="auto"/>
        <w:ind w:firstLine="720"/>
        <w:jc w:val="right"/>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 xml:space="preserve">муниципальной программы </w:t>
      </w:r>
    </w:p>
    <w:p w:rsidR="0088414B" w:rsidRPr="0088414B" w:rsidRDefault="0088414B" w:rsidP="0088414B">
      <w:pPr>
        <w:spacing w:after="0" w:line="240" w:lineRule="auto"/>
        <w:ind w:firstLine="720"/>
        <w:jc w:val="right"/>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 xml:space="preserve">Дубовского сельского поселения </w:t>
      </w:r>
    </w:p>
    <w:p w:rsidR="0088414B" w:rsidRPr="0088414B" w:rsidRDefault="0088414B" w:rsidP="0088414B">
      <w:pPr>
        <w:spacing w:after="0" w:line="240" w:lineRule="auto"/>
        <w:ind w:firstLine="720"/>
        <w:jc w:val="right"/>
        <w:rPr>
          <w:rFonts w:ascii="Times New Roman" w:eastAsia="Calibri" w:hAnsi="Times New Roman" w:cs="Times New Roman"/>
          <w:kern w:val="2"/>
          <w:sz w:val="24"/>
          <w:szCs w:val="28"/>
        </w:rPr>
      </w:pPr>
      <w:r w:rsidRPr="0088414B">
        <w:rPr>
          <w:rFonts w:ascii="Times New Roman" w:eastAsia="Times New Roman" w:hAnsi="Times New Roman" w:cs="Times New Roman"/>
          <w:bCs/>
          <w:szCs w:val="24"/>
          <w:lang w:eastAsia="ru-RU"/>
        </w:rPr>
        <w:t>«</w:t>
      </w:r>
      <w:r w:rsidRPr="0088414B">
        <w:rPr>
          <w:rFonts w:ascii="Times New Roman" w:eastAsia="Calibri" w:hAnsi="Times New Roman" w:cs="Times New Roman"/>
          <w:kern w:val="2"/>
          <w:sz w:val="24"/>
          <w:szCs w:val="28"/>
        </w:rPr>
        <w:t>Управление муниципальными финансами</w:t>
      </w:r>
    </w:p>
    <w:p w:rsidR="0088414B" w:rsidRPr="0088414B" w:rsidRDefault="0088414B" w:rsidP="0088414B">
      <w:pPr>
        <w:spacing w:after="0" w:line="240" w:lineRule="auto"/>
        <w:ind w:firstLine="720"/>
        <w:jc w:val="right"/>
        <w:rPr>
          <w:rFonts w:ascii="Times New Roman" w:eastAsia="Calibri" w:hAnsi="Times New Roman" w:cs="Times New Roman"/>
          <w:kern w:val="2"/>
          <w:sz w:val="24"/>
          <w:szCs w:val="28"/>
        </w:rPr>
      </w:pPr>
      <w:r w:rsidRPr="0088414B">
        <w:rPr>
          <w:rFonts w:ascii="Times New Roman" w:eastAsia="Calibri" w:hAnsi="Times New Roman" w:cs="Times New Roman"/>
          <w:kern w:val="2"/>
          <w:sz w:val="24"/>
          <w:szCs w:val="28"/>
        </w:rPr>
        <w:t xml:space="preserve"> и создание условий для эффективного управления</w:t>
      </w:r>
    </w:p>
    <w:p w:rsidR="0088414B" w:rsidRPr="0088414B" w:rsidRDefault="0088414B" w:rsidP="0088414B">
      <w:pPr>
        <w:spacing w:after="0" w:line="240" w:lineRule="auto"/>
        <w:ind w:firstLine="720"/>
        <w:jc w:val="right"/>
        <w:rPr>
          <w:rFonts w:ascii="Times New Roman" w:eastAsia="Times New Roman" w:hAnsi="Times New Roman" w:cs="Times New Roman"/>
          <w:sz w:val="24"/>
          <w:szCs w:val="28"/>
          <w:lang w:eastAsia="ru-RU"/>
        </w:rPr>
      </w:pPr>
      <w:r w:rsidRPr="0088414B">
        <w:rPr>
          <w:rFonts w:ascii="Times New Roman" w:eastAsia="Calibri" w:hAnsi="Times New Roman" w:cs="Times New Roman"/>
          <w:kern w:val="2"/>
          <w:sz w:val="24"/>
          <w:szCs w:val="28"/>
        </w:rPr>
        <w:t xml:space="preserve"> муниципальными финансами</w:t>
      </w:r>
      <w:r w:rsidRPr="0088414B">
        <w:rPr>
          <w:rFonts w:ascii="Times New Roman" w:eastAsia="Times New Roman" w:hAnsi="Times New Roman" w:cs="Times New Roman"/>
          <w:color w:val="000000"/>
          <w:kern w:val="2"/>
          <w:sz w:val="24"/>
          <w:szCs w:val="24"/>
          <w:lang w:eastAsia="ru-RU"/>
        </w:rPr>
        <w:t>»</w:t>
      </w:r>
      <w:r w:rsidRPr="0088414B">
        <w:rPr>
          <w:rFonts w:ascii="Times New Roman" w:eastAsia="Times New Roman" w:hAnsi="Times New Roman" w:cs="Times New Roman"/>
          <w:sz w:val="24"/>
          <w:szCs w:val="24"/>
          <w:lang w:eastAsia="ru-RU"/>
        </w:rPr>
        <w:t xml:space="preserve"> за 2021 год.</w:t>
      </w:r>
    </w:p>
    <w:p w:rsidR="0088414B" w:rsidRPr="0088414B" w:rsidRDefault="0088414B" w:rsidP="0088414B">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rsidR="0088414B" w:rsidRPr="0088414B" w:rsidRDefault="0088414B" w:rsidP="0088414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0"/>
          <w:lang w:eastAsia="ru-RU"/>
        </w:rPr>
      </w:pPr>
      <w:r w:rsidRPr="0088414B">
        <w:rPr>
          <w:rFonts w:ascii="Times New Roman" w:eastAsia="Times New Roman" w:hAnsi="Times New Roman" w:cs="Times New Roman"/>
          <w:sz w:val="24"/>
          <w:szCs w:val="20"/>
          <w:lang w:eastAsia="ru-RU"/>
        </w:rPr>
        <w:t xml:space="preserve">Сведения о достижении значений показателей </w:t>
      </w:r>
    </w:p>
    <w:p w:rsidR="0088414B" w:rsidRPr="0088414B" w:rsidRDefault="0088414B" w:rsidP="0088414B">
      <w:pPr>
        <w:widowControl w:val="0"/>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p>
    <w:tbl>
      <w:tblPr>
        <w:tblW w:w="15756" w:type="dxa"/>
        <w:jc w:val="center"/>
        <w:tblCellSpacing w:w="5" w:type="nil"/>
        <w:tblInd w:w="-142" w:type="dxa"/>
        <w:tblLayout w:type="fixed"/>
        <w:tblCellMar>
          <w:left w:w="75" w:type="dxa"/>
          <w:right w:w="75" w:type="dxa"/>
        </w:tblCellMar>
        <w:tblLook w:val="0000" w:firstRow="0" w:lastRow="0" w:firstColumn="0" w:lastColumn="0" w:noHBand="0" w:noVBand="0"/>
      </w:tblPr>
      <w:tblGrid>
        <w:gridCol w:w="739"/>
        <w:gridCol w:w="5565"/>
        <w:gridCol w:w="1418"/>
        <w:gridCol w:w="2104"/>
        <w:gridCol w:w="1080"/>
        <w:gridCol w:w="1994"/>
        <w:gridCol w:w="2856"/>
      </w:tblGrid>
      <w:tr w:rsidR="0088414B" w:rsidRPr="0088414B" w:rsidTr="0088414B">
        <w:trPr>
          <w:tblCellSpacing w:w="5" w:type="nil"/>
          <w:jc w:val="center"/>
        </w:trPr>
        <w:tc>
          <w:tcPr>
            <w:tcW w:w="739" w:type="dxa"/>
            <w:vMerge w:val="restart"/>
            <w:tcBorders>
              <w:top w:val="single" w:sz="4" w:space="0" w:color="auto"/>
              <w:left w:val="single" w:sz="4" w:space="0" w:color="auto"/>
              <w:bottom w:val="single" w:sz="4" w:space="0" w:color="auto"/>
              <w:right w:val="single" w:sz="4" w:space="0" w:color="auto"/>
            </w:tcBorders>
          </w:tcPr>
          <w:p w:rsidR="0088414B" w:rsidRPr="0088414B" w:rsidRDefault="0088414B" w:rsidP="0088414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 п/п</w:t>
            </w:r>
          </w:p>
        </w:tc>
        <w:tc>
          <w:tcPr>
            <w:tcW w:w="5565" w:type="dxa"/>
            <w:vMerge w:val="restart"/>
            <w:tcBorders>
              <w:top w:val="single" w:sz="4" w:space="0" w:color="auto"/>
              <w:left w:val="single" w:sz="4" w:space="0" w:color="auto"/>
              <w:bottom w:val="single" w:sz="4" w:space="0" w:color="auto"/>
              <w:right w:val="single" w:sz="4" w:space="0" w:color="auto"/>
            </w:tcBorders>
          </w:tcPr>
          <w:p w:rsidR="0088414B" w:rsidRPr="0088414B" w:rsidRDefault="0088414B" w:rsidP="0088414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 xml:space="preserve">Номер и наименование </w:t>
            </w:r>
          </w:p>
          <w:p w:rsidR="0088414B" w:rsidRPr="0088414B" w:rsidRDefault="0088414B" w:rsidP="0088414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vMerge w:val="restart"/>
            <w:tcBorders>
              <w:top w:val="single" w:sz="4" w:space="0" w:color="auto"/>
              <w:left w:val="single" w:sz="4" w:space="0" w:color="auto"/>
              <w:bottom w:val="single" w:sz="4" w:space="0" w:color="auto"/>
              <w:right w:val="single" w:sz="4" w:space="0" w:color="auto"/>
            </w:tcBorders>
          </w:tcPr>
          <w:p w:rsidR="0088414B" w:rsidRPr="0088414B" w:rsidRDefault="0088414B" w:rsidP="0088414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Ед.</w:t>
            </w:r>
          </w:p>
          <w:p w:rsidR="0088414B" w:rsidRPr="0088414B" w:rsidRDefault="0088414B" w:rsidP="0088414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измерения</w:t>
            </w:r>
          </w:p>
        </w:tc>
        <w:tc>
          <w:tcPr>
            <w:tcW w:w="5178" w:type="dxa"/>
            <w:gridSpan w:val="3"/>
            <w:tcBorders>
              <w:top w:val="single" w:sz="4" w:space="0" w:color="auto"/>
              <w:left w:val="single" w:sz="4" w:space="0" w:color="auto"/>
              <w:bottom w:val="single" w:sz="4" w:space="0" w:color="auto"/>
              <w:right w:val="single" w:sz="4" w:space="0" w:color="auto"/>
            </w:tcBorders>
          </w:tcPr>
          <w:p w:rsidR="0088414B" w:rsidRPr="0088414B" w:rsidRDefault="0088414B" w:rsidP="0088414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 xml:space="preserve">Значения показателей (индикаторов) </w:t>
            </w:r>
            <w:r w:rsidRPr="0088414B">
              <w:rPr>
                <w:rFonts w:ascii="Times New Roman" w:eastAsia="Times New Roman" w:hAnsi="Times New Roman" w:cs="Times New Roman"/>
                <w:sz w:val="24"/>
                <w:szCs w:val="24"/>
                <w:lang w:eastAsia="ru-RU"/>
              </w:rPr>
              <w:br/>
              <w:t xml:space="preserve">муниципальной программы,     </w:t>
            </w:r>
            <w:r w:rsidRPr="0088414B">
              <w:rPr>
                <w:rFonts w:ascii="Times New Roman" w:eastAsia="Times New Roman" w:hAnsi="Times New Roman" w:cs="Times New Roman"/>
                <w:sz w:val="24"/>
                <w:szCs w:val="24"/>
                <w:lang w:eastAsia="ru-RU"/>
              </w:rPr>
              <w:br/>
              <w:t>подпрограммы муниципальной программы</w:t>
            </w:r>
          </w:p>
        </w:tc>
        <w:tc>
          <w:tcPr>
            <w:tcW w:w="2856" w:type="dxa"/>
            <w:vMerge w:val="restart"/>
            <w:tcBorders>
              <w:top w:val="single" w:sz="4" w:space="0" w:color="auto"/>
              <w:left w:val="single" w:sz="4" w:space="0" w:color="auto"/>
              <w:bottom w:val="single" w:sz="4" w:space="0" w:color="auto"/>
              <w:right w:val="single" w:sz="4" w:space="0" w:color="auto"/>
            </w:tcBorders>
          </w:tcPr>
          <w:p w:rsidR="0088414B" w:rsidRPr="0088414B" w:rsidRDefault="0088414B" w:rsidP="0088414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 xml:space="preserve">Обоснование отклонений  </w:t>
            </w:r>
            <w:r w:rsidRPr="0088414B">
              <w:rPr>
                <w:rFonts w:ascii="Times New Roman" w:eastAsia="Times New Roman" w:hAnsi="Times New Roman" w:cs="Times New Roman"/>
                <w:sz w:val="24"/>
                <w:szCs w:val="24"/>
                <w:lang w:eastAsia="ru-RU"/>
              </w:rPr>
              <w:br/>
              <w:t xml:space="preserve"> значений показателя    </w:t>
            </w:r>
            <w:r w:rsidRPr="0088414B">
              <w:rPr>
                <w:rFonts w:ascii="Times New Roman" w:eastAsia="Times New Roman" w:hAnsi="Times New Roman" w:cs="Times New Roman"/>
                <w:sz w:val="24"/>
                <w:szCs w:val="24"/>
                <w:lang w:eastAsia="ru-RU"/>
              </w:rPr>
              <w:br/>
              <w:t xml:space="preserve"> (индикатора) на конец   </w:t>
            </w:r>
            <w:r w:rsidRPr="0088414B">
              <w:rPr>
                <w:rFonts w:ascii="Times New Roman" w:eastAsia="Times New Roman" w:hAnsi="Times New Roman" w:cs="Times New Roman"/>
                <w:sz w:val="24"/>
                <w:szCs w:val="24"/>
                <w:lang w:eastAsia="ru-RU"/>
              </w:rPr>
              <w:br/>
              <w:t xml:space="preserve"> отчетного года       </w:t>
            </w:r>
            <w:r w:rsidRPr="0088414B">
              <w:rPr>
                <w:rFonts w:ascii="Times New Roman" w:eastAsia="Times New Roman" w:hAnsi="Times New Roman" w:cs="Times New Roman"/>
                <w:sz w:val="24"/>
                <w:szCs w:val="24"/>
                <w:lang w:eastAsia="ru-RU"/>
              </w:rPr>
              <w:br/>
              <w:t>(при наличии)</w:t>
            </w:r>
          </w:p>
        </w:tc>
      </w:tr>
      <w:tr w:rsidR="0088414B" w:rsidRPr="0088414B" w:rsidTr="0088414B">
        <w:trPr>
          <w:tblCellSpacing w:w="5" w:type="nil"/>
          <w:jc w:val="center"/>
        </w:trPr>
        <w:tc>
          <w:tcPr>
            <w:tcW w:w="739" w:type="dxa"/>
            <w:vMerge/>
            <w:tcBorders>
              <w:left w:val="single" w:sz="4" w:space="0" w:color="auto"/>
              <w:bottom w:val="single" w:sz="4" w:space="0" w:color="auto"/>
              <w:right w:val="single" w:sz="4" w:space="0" w:color="auto"/>
            </w:tcBorders>
          </w:tcPr>
          <w:p w:rsidR="0088414B" w:rsidRPr="0088414B" w:rsidRDefault="0088414B" w:rsidP="0088414B">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565" w:type="dxa"/>
            <w:vMerge/>
            <w:tcBorders>
              <w:left w:val="single" w:sz="4" w:space="0" w:color="auto"/>
              <w:bottom w:val="single" w:sz="4" w:space="0" w:color="auto"/>
              <w:right w:val="single" w:sz="4" w:space="0" w:color="auto"/>
            </w:tcBorders>
          </w:tcPr>
          <w:p w:rsidR="0088414B" w:rsidRPr="0088414B" w:rsidRDefault="0088414B" w:rsidP="0088414B">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bottom w:val="single" w:sz="4" w:space="0" w:color="auto"/>
              <w:right w:val="single" w:sz="4" w:space="0" w:color="auto"/>
            </w:tcBorders>
          </w:tcPr>
          <w:p w:rsidR="0088414B" w:rsidRPr="0088414B" w:rsidRDefault="0088414B" w:rsidP="0088414B">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04" w:type="dxa"/>
            <w:vMerge w:val="restart"/>
            <w:tcBorders>
              <w:left w:val="single" w:sz="4" w:space="0" w:color="auto"/>
              <w:bottom w:val="single" w:sz="4" w:space="0" w:color="auto"/>
              <w:right w:val="single" w:sz="4" w:space="0" w:color="auto"/>
            </w:tcBorders>
          </w:tcPr>
          <w:p w:rsidR="0088414B" w:rsidRPr="0088414B" w:rsidRDefault="0088414B" w:rsidP="0088414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 xml:space="preserve">год,      </w:t>
            </w:r>
            <w:r w:rsidRPr="0088414B">
              <w:rPr>
                <w:rFonts w:ascii="Times New Roman" w:eastAsia="Times New Roman" w:hAnsi="Times New Roman" w:cs="Times New Roman"/>
                <w:sz w:val="24"/>
                <w:szCs w:val="24"/>
                <w:lang w:eastAsia="ru-RU"/>
              </w:rPr>
              <w:br/>
              <w:t xml:space="preserve">предшествующий </w:t>
            </w:r>
            <w:r w:rsidRPr="0088414B">
              <w:rPr>
                <w:rFonts w:ascii="Times New Roman" w:eastAsia="Times New Roman" w:hAnsi="Times New Roman" w:cs="Times New Roman"/>
                <w:sz w:val="24"/>
                <w:szCs w:val="24"/>
                <w:lang w:eastAsia="ru-RU"/>
              </w:rPr>
              <w:br/>
              <w:t>отчетному</w:t>
            </w:r>
            <w:hyperlink w:anchor="Par1462" w:history="1">
              <w:r w:rsidRPr="0088414B">
                <w:rPr>
                  <w:rFonts w:ascii="Times New Roman" w:eastAsia="Times New Roman" w:hAnsi="Times New Roman" w:cs="Times New Roman"/>
                  <w:sz w:val="24"/>
                  <w:szCs w:val="24"/>
                  <w:lang w:eastAsia="ru-RU"/>
                </w:rPr>
                <w:t>&lt;1&gt;</w:t>
              </w:r>
            </w:hyperlink>
          </w:p>
        </w:tc>
        <w:tc>
          <w:tcPr>
            <w:tcW w:w="3074" w:type="dxa"/>
            <w:gridSpan w:val="2"/>
            <w:tcBorders>
              <w:left w:val="single" w:sz="4" w:space="0" w:color="auto"/>
              <w:bottom w:val="single" w:sz="4" w:space="0" w:color="auto"/>
              <w:right w:val="single" w:sz="4" w:space="0" w:color="auto"/>
            </w:tcBorders>
          </w:tcPr>
          <w:p w:rsidR="0088414B" w:rsidRPr="0088414B" w:rsidRDefault="0088414B" w:rsidP="0088414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отчетный год</w:t>
            </w:r>
          </w:p>
        </w:tc>
        <w:tc>
          <w:tcPr>
            <w:tcW w:w="2856" w:type="dxa"/>
            <w:vMerge/>
            <w:tcBorders>
              <w:left w:val="single" w:sz="4" w:space="0" w:color="auto"/>
              <w:bottom w:val="single" w:sz="4" w:space="0" w:color="auto"/>
              <w:right w:val="single" w:sz="4" w:space="0" w:color="auto"/>
            </w:tcBorders>
          </w:tcPr>
          <w:p w:rsidR="0088414B" w:rsidRPr="0088414B" w:rsidRDefault="0088414B" w:rsidP="0088414B">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88414B" w:rsidRPr="0088414B" w:rsidTr="0088414B">
        <w:trPr>
          <w:tblCellSpacing w:w="5" w:type="nil"/>
          <w:jc w:val="center"/>
        </w:trPr>
        <w:tc>
          <w:tcPr>
            <w:tcW w:w="739" w:type="dxa"/>
            <w:vMerge/>
            <w:tcBorders>
              <w:left w:val="single" w:sz="4" w:space="0" w:color="auto"/>
              <w:bottom w:val="single" w:sz="4" w:space="0" w:color="auto"/>
              <w:right w:val="single" w:sz="4" w:space="0" w:color="auto"/>
            </w:tcBorders>
          </w:tcPr>
          <w:p w:rsidR="0088414B" w:rsidRPr="0088414B" w:rsidRDefault="0088414B" w:rsidP="0088414B">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565" w:type="dxa"/>
            <w:vMerge/>
            <w:tcBorders>
              <w:left w:val="single" w:sz="4" w:space="0" w:color="auto"/>
              <w:bottom w:val="single" w:sz="4" w:space="0" w:color="auto"/>
              <w:right w:val="single" w:sz="4" w:space="0" w:color="auto"/>
            </w:tcBorders>
          </w:tcPr>
          <w:p w:rsidR="0088414B" w:rsidRPr="0088414B" w:rsidRDefault="0088414B" w:rsidP="0088414B">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bottom w:val="single" w:sz="4" w:space="0" w:color="auto"/>
              <w:right w:val="single" w:sz="4" w:space="0" w:color="auto"/>
            </w:tcBorders>
          </w:tcPr>
          <w:p w:rsidR="0088414B" w:rsidRPr="0088414B" w:rsidRDefault="0088414B" w:rsidP="0088414B">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04" w:type="dxa"/>
            <w:vMerge/>
            <w:tcBorders>
              <w:left w:val="single" w:sz="4" w:space="0" w:color="auto"/>
              <w:bottom w:val="single" w:sz="4" w:space="0" w:color="auto"/>
              <w:right w:val="single" w:sz="4" w:space="0" w:color="auto"/>
            </w:tcBorders>
          </w:tcPr>
          <w:p w:rsidR="0088414B" w:rsidRPr="0088414B" w:rsidRDefault="0088414B" w:rsidP="0088414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080" w:type="dxa"/>
            <w:tcBorders>
              <w:left w:val="single" w:sz="4" w:space="0" w:color="auto"/>
              <w:bottom w:val="single" w:sz="4" w:space="0" w:color="auto"/>
              <w:right w:val="single" w:sz="4" w:space="0" w:color="auto"/>
            </w:tcBorders>
          </w:tcPr>
          <w:p w:rsidR="0088414B" w:rsidRPr="0088414B" w:rsidRDefault="0088414B" w:rsidP="0088414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план</w:t>
            </w:r>
          </w:p>
        </w:tc>
        <w:tc>
          <w:tcPr>
            <w:tcW w:w="1994" w:type="dxa"/>
            <w:tcBorders>
              <w:left w:val="single" w:sz="4" w:space="0" w:color="auto"/>
              <w:bottom w:val="single" w:sz="4" w:space="0" w:color="auto"/>
              <w:right w:val="single" w:sz="4" w:space="0" w:color="auto"/>
            </w:tcBorders>
          </w:tcPr>
          <w:p w:rsidR="0088414B" w:rsidRPr="0088414B" w:rsidRDefault="0088414B" w:rsidP="0088414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факт</w:t>
            </w:r>
          </w:p>
        </w:tc>
        <w:tc>
          <w:tcPr>
            <w:tcW w:w="2856" w:type="dxa"/>
            <w:vMerge/>
            <w:tcBorders>
              <w:left w:val="single" w:sz="4" w:space="0" w:color="auto"/>
              <w:bottom w:val="single" w:sz="4" w:space="0" w:color="auto"/>
              <w:right w:val="single" w:sz="4" w:space="0" w:color="auto"/>
            </w:tcBorders>
          </w:tcPr>
          <w:p w:rsidR="0088414B" w:rsidRPr="0088414B" w:rsidRDefault="0088414B" w:rsidP="0088414B">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88414B" w:rsidRPr="0088414B" w:rsidTr="0088414B">
        <w:trPr>
          <w:tblCellSpacing w:w="5" w:type="nil"/>
          <w:jc w:val="center"/>
        </w:trPr>
        <w:tc>
          <w:tcPr>
            <w:tcW w:w="739" w:type="dxa"/>
            <w:tcBorders>
              <w:left w:val="single" w:sz="4" w:space="0" w:color="auto"/>
              <w:bottom w:val="single" w:sz="4" w:space="0" w:color="auto"/>
              <w:right w:val="single" w:sz="4" w:space="0" w:color="auto"/>
            </w:tcBorders>
          </w:tcPr>
          <w:p w:rsidR="0088414B" w:rsidRPr="0088414B" w:rsidRDefault="0088414B" w:rsidP="0088414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1</w:t>
            </w:r>
          </w:p>
        </w:tc>
        <w:tc>
          <w:tcPr>
            <w:tcW w:w="5565" w:type="dxa"/>
            <w:tcBorders>
              <w:left w:val="single" w:sz="4" w:space="0" w:color="auto"/>
              <w:bottom w:val="single" w:sz="4" w:space="0" w:color="auto"/>
              <w:right w:val="single" w:sz="4" w:space="0" w:color="auto"/>
            </w:tcBorders>
          </w:tcPr>
          <w:p w:rsidR="0088414B" w:rsidRPr="0088414B" w:rsidRDefault="0088414B" w:rsidP="0088414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2</w:t>
            </w:r>
          </w:p>
        </w:tc>
        <w:tc>
          <w:tcPr>
            <w:tcW w:w="1418" w:type="dxa"/>
            <w:tcBorders>
              <w:left w:val="single" w:sz="4" w:space="0" w:color="auto"/>
              <w:bottom w:val="single" w:sz="4" w:space="0" w:color="auto"/>
              <w:right w:val="single" w:sz="4" w:space="0" w:color="auto"/>
            </w:tcBorders>
          </w:tcPr>
          <w:p w:rsidR="0088414B" w:rsidRPr="0088414B" w:rsidRDefault="0088414B" w:rsidP="0088414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3</w:t>
            </w:r>
          </w:p>
        </w:tc>
        <w:tc>
          <w:tcPr>
            <w:tcW w:w="2104" w:type="dxa"/>
            <w:tcBorders>
              <w:left w:val="single" w:sz="4" w:space="0" w:color="auto"/>
              <w:bottom w:val="single" w:sz="4" w:space="0" w:color="auto"/>
              <w:right w:val="single" w:sz="4" w:space="0" w:color="auto"/>
            </w:tcBorders>
          </w:tcPr>
          <w:p w:rsidR="0088414B" w:rsidRPr="0088414B" w:rsidRDefault="0088414B" w:rsidP="0088414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4</w:t>
            </w:r>
          </w:p>
        </w:tc>
        <w:tc>
          <w:tcPr>
            <w:tcW w:w="1080" w:type="dxa"/>
            <w:tcBorders>
              <w:left w:val="single" w:sz="4" w:space="0" w:color="auto"/>
              <w:bottom w:val="single" w:sz="4" w:space="0" w:color="auto"/>
              <w:right w:val="single" w:sz="4" w:space="0" w:color="auto"/>
            </w:tcBorders>
          </w:tcPr>
          <w:p w:rsidR="0088414B" w:rsidRPr="0088414B" w:rsidRDefault="0088414B" w:rsidP="0088414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5</w:t>
            </w:r>
          </w:p>
        </w:tc>
        <w:tc>
          <w:tcPr>
            <w:tcW w:w="1994" w:type="dxa"/>
            <w:tcBorders>
              <w:left w:val="single" w:sz="4" w:space="0" w:color="auto"/>
              <w:bottom w:val="single" w:sz="4" w:space="0" w:color="auto"/>
              <w:right w:val="single" w:sz="4" w:space="0" w:color="auto"/>
            </w:tcBorders>
          </w:tcPr>
          <w:p w:rsidR="0088414B" w:rsidRPr="0088414B" w:rsidRDefault="0088414B" w:rsidP="0088414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6</w:t>
            </w:r>
          </w:p>
        </w:tc>
        <w:tc>
          <w:tcPr>
            <w:tcW w:w="2856" w:type="dxa"/>
            <w:tcBorders>
              <w:left w:val="single" w:sz="4" w:space="0" w:color="auto"/>
              <w:bottom w:val="single" w:sz="4" w:space="0" w:color="auto"/>
              <w:right w:val="single" w:sz="4" w:space="0" w:color="auto"/>
            </w:tcBorders>
          </w:tcPr>
          <w:p w:rsidR="0088414B" w:rsidRPr="0088414B" w:rsidRDefault="0088414B" w:rsidP="0088414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7</w:t>
            </w:r>
          </w:p>
        </w:tc>
      </w:tr>
      <w:tr w:rsidR="0088414B" w:rsidRPr="0088414B" w:rsidTr="0088414B">
        <w:trPr>
          <w:tblCellSpacing w:w="5" w:type="nil"/>
          <w:jc w:val="center"/>
        </w:trPr>
        <w:tc>
          <w:tcPr>
            <w:tcW w:w="15756" w:type="dxa"/>
            <w:gridSpan w:val="7"/>
            <w:tcBorders>
              <w:left w:val="single" w:sz="4" w:space="0" w:color="auto"/>
              <w:bottom w:val="single" w:sz="4" w:space="0" w:color="auto"/>
              <w:right w:val="single" w:sz="4" w:space="0" w:color="auto"/>
            </w:tcBorders>
          </w:tcPr>
          <w:p w:rsidR="0088414B" w:rsidRPr="0088414B" w:rsidRDefault="0088414B" w:rsidP="0088414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Муниципальная  программа Дубовского сельского поселения «</w:t>
            </w:r>
            <w:r w:rsidRPr="0088414B">
              <w:rPr>
                <w:rFonts w:ascii="Times New Roman" w:eastAsia="Times New Roman" w:hAnsi="Times New Roman" w:cs="Times New Roman"/>
                <w:kern w:val="2"/>
                <w:sz w:val="24"/>
                <w:szCs w:val="24"/>
                <w:lang w:eastAsia="ru-RU"/>
              </w:rPr>
              <w:t>Управление муниципальными финансами и создание условий для эффективного управления муниципальными финансами</w:t>
            </w:r>
            <w:r w:rsidRPr="0088414B">
              <w:rPr>
                <w:rFonts w:ascii="Times New Roman" w:eastAsia="Times New Roman" w:hAnsi="Times New Roman" w:cs="Times New Roman"/>
                <w:sz w:val="24"/>
                <w:szCs w:val="24"/>
                <w:lang w:eastAsia="ru-RU"/>
              </w:rPr>
              <w:t>»</w:t>
            </w:r>
          </w:p>
        </w:tc>
      </w:tr>
      <w:tr w:rsidR="0088414B" w:rsidRPr="0088414B" w:rsidTr="0088414B">
        <w:trPr>
          <w:trHeight w:val="411"/>
          <w:tblCellSpacing w:w="5" w:type="nil"/>
          <w:jc w:val="center"/>
        </w:trPr>
        <w:tc>
          <w:tcPr>
            <w:tcW w:w="739" w:type="dxa"/>
            <w:tcBorders>
              <w:left w:val="single" w:sz="4" w:space="0" w:color="auto"/>
              <w:bottom w:val="single" w:sz="4" w:space="0" w:color="auto"/>
              <w:right w:val="single" w:sz="4" w:space="0" w:color="auto"/>
            </w:tcBorders>
          </w:tcPr>
          <w:p w:rsidR="0088414B" w:rsidRPr="0088414B" w:rsidRDefault="0088414B" w:rsidP="0088414B">
            <w:pPr>
              <w:autoSpaceDE w:val="0"/>
              <w:autoSpaceDN w:val="0"/>
              <w:adjustRightInd w:val="0"/>
              <w:spacing w:after="0" w:line="240" w:lineRule="auto"/>
              <w:jc w:val="center"/>
              <w:rPr>
                <w:rFonts w:ascii="Times New Roman" w:eastAsia="Times New Roman" w:hAnsi="Times New Roman" w:cs="Times New Roman"/>
                <w:kern w:val="2"/>
                <w:sz w:val="24"/>
                <w:szCs w:val="24"/>
              </w:rPr>
            </w:pPr>
            <w:r w:rsidRPr="0088414B">
              <w:rPr>
                <w:rFonts w:ascii="Times New Roman" w:eastAsia="Times New Roman" w:hAnsi="Times New Roman" w:cs="Times New Roman"/>
                <w:kern w:val="2"/>
                <w:sz w:val="24"/>
                <w:szCs w:val="24"/>
              </w:rPr>
              <w:t>1.</w:t>
            </w:r>
          </w:p>
        </w:tc>
        <w:tc>
          <w:tcPr>
            <w:tcW w:w="5565" w:type="dxa"/>
            <w:tcBorders>
              <w:top w:val="single" w:sz="4" w:space="0" w:color="auto"/>
              <w:left w:val="single" w:sz="4" w:space="0" w:color="auto"/>
              <w:bottom w:val="single" w:sz="4" w:space="0" w:color="auto"/>
              <w:right w:val="single" w:sz="4" w:space="0" w:color="auto"/>
            </w:tcBorders>
          </w:tcPr>
          <w:p w:rsidR="0088414B" w:rsidRPr="0088414B" w:rsidRDefault="0088414B" w:rsidP="0088414B">
            <w:pPr>
              <w:autoSpaceDE w:val="0"/>
              <w:autoSpaceDN w:val="0"/>
              <w:adjustRightInd w:val="0"/>
              <w:spacing w:after="0" w:line="240" w:lineRule="auto"/>
              <w:jc w:val="both"/>
              <w:rPr>
                <w:rFonts w:ascii="Times New Roman" w:eastAsia="Times New Roman" w:hAnsi="Times New Roman" w:cs="Times New Roman"/>
                <w:kern w:val="2"/>
                <w:sz w:val="24"/>
                <w:szCs w:val="24"/>
              </w:rPr>
            </w:pPr>
            <w:r w:rsidRPr="0088414B">
              <w:rPr>
                <w:rFonts w:ascii="Times New Roman" w:eastAsia="Times New Roman" w:hAnsi="Times New Roman" w:cs="Times New Roman"/>
                <w:sz w:val="24"/>
                <w:szCs w:val="24"/>
              </w:rPr>
              <w:t xml:space="preserve">Показатель 1. </w:t>
            </w:r>
            <w:r w:rsidRPr="0088414B">
              <w:rPr>
                <w:rFonts w:ascii="Times New Roman" w:eastAsia="Times New Roman" w:hAnsi="Times New Roman" w:cs="Times New Roman"/>
                <w:bCs/>
                <w:kern w:val="2"/>
                <w:sz w:val="24"/>
                <w:szCs w:val="24"/>
              </w:rPr>
              <w:t>Наличие долгосрочной бюджет</w:t>
            </w:r>
            <w:r w:rsidRPr="0088414B">
              <w:rPr>
                <w:rFonts w:ascii="Times New Roman" w:eastAsia="Times New Roman" w:hAnsi="Times New Roman" w:cs="Times New Roman"/>
                <w:bCs/>
                <w:kern w:val="2"/>
                <w:sz w:val="24"/>
                <w:szCs w:val="24"/>
              </w:rPr>
              <w:softHyphen/>
              <w:t>ной стратегии</w:t>
            </w:r>
          </w:p>
        </w:tc>
        <w:tc>
          <w:tcPr>
            <w:tcW w:w="1418" w:type="dxa"/>
            <w:tcBorders>
              <w:left w:val="single" w:sz="4" w:space="0" w:color="auto"/>
              <w:bottom w:val="single" w:sz="4" w:space="0" w:color="auto"/>
              <w:right w:val="single" w:sz="4" w:space="0" w:color="auto"/>
            </w:tcBorders>
          </w:tcPr>
          <w:p w:rsidR="0088414B" w:rsidRPr="0088414B" w:rsidRDefault="0088414B" w:rsidP="0088414B">
            <w:pPr>
              <w:autoSpaceDE w:val="0"/>
              <w:autoSpaceDN w:val="0"/>
              <w:adjustRightInd w:val="0"/>
              <w:spacing w:after="0" w:line="240" w:lineRule="auto"/>
              <w:jc w:val="center"/>
              <w:rPr>
                <w:rFonts w:ascii="Times New Roman" w:eastAsia="Times New Roman" w:hAnsi="Times New Roman" w:cs="Times New Roman"/>
                <w:kern w:val="2"/>
                <w:sz w:val="24"/>
                <w:szCs w:val="24"/>
              </w:rPr>
            </w:pPr>
            <w:r w:rsidRPr="0088414B">
              <w:rPr>
                <w:rFonts w:ascii="Times New Roman" w:eastAsia="Times New Roman" w:hAnsi="Times New Roman" w:cs="Times New Roman"/>
                <w:kern w:val="2"/>
                <w:sz w:val="24"/>
                <w:szCs w:val="24"/>
              </w:rPr>
              <w:t>да/нет</w:t>
            </w:r>
          </w:p>
        </w:tc>
        <w:tc>
          <w:tcPr>
            <w:tcW w:w="2104" w:type="dxa"/>
            <w:tcBorders>
              <w:left w:val="single" w:sz="4" w:space="0" w:color="auto"/>
              <w:bottom w:val="single" w:sz="4" w:space="0" w:color="auto"/>
              <w:right w:val="single" w:sz="4" w:space="0" w:color="auto"/>
            </w:tcBorders>
          </w:tcPr>
          <w:p w:rsidR="0088414B" w:rsidRPr="0088414B" w:rsidRDefault="0088414B" w:rsidP="0088414B">
            <w:pPr>
              <w:shd w:val="clear" w:color="auto" w:fill="FFFFFF"/>
              <w:spacing w:after="0" w:line="240" w:lineRule="auto"/>
              <w:ind w:left="720"/>
              <w:contextualSpacing/>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да</w:t>
            </w:r>
          </w:p>
        </w:tc>
        <w:tc>
          <w:tcPr>
            <w:tcW w:w="1080"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0"/>
                <w:szCs w:val="20"/>
                <w:lang w:eastAsia="ru-RU"/>
              </w:rPr>
              <w:t>да</w:t>
            </w:r>
          </w:p>
        </w:tc>
        <w:tc>
          <w:tcPr>
            <w:tcW w:w="1994"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0"/>
                <w:szCs w:val="20"/>
                <w:lang w:eastAsia="ru-RU"/>
              </w:rPr>
              <w:t>да</w:t>
            </w:r>
          </w:p>
        </w:tc>
        <w:tc>
          <w:tcPr>
            <w:tcW w:w="2856" w:type="dxa"/>
            <w:tcBorders>
              <w:left w:val="single" w:sz="4" w:space="0" w:color="auto"/>
              <w:bottom w:val="single" w:sz="4" w:space="0" w:color="auto"/>
              <w:right w:val="single" w:sz="4" w:space="0" w:color="auto"/>
            </w:tcBorders>
          </w:tcPr>
          <w:p w:rsidR="0088414B" w:rsidRPr="0088414B" w:rsidRDefault="0088414B" w:rsidP="0088414B">
            <w:pPr>
              <w:shd w:val="clear" w:color="auto" w:fill="FFFFFF"/>
              <w:spacing w:after="0" w:line="240" w:lineRule="auto"/>
              <w:contextualSpacing/>
              <w:jc w:val="center"/>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w:t>
            </w:r>
          </w:p>
        </w:tc>
      </w:tr>
      <w:tr w:rsidR="0088414B" w:rsidRPr="0088414B" w:rsidTr="0088414B">
        <w:trPr>
          <w:trHeight w:val="313"/>
          <w:tblCellSpacing w:w="5" w:type="nil"/>
          <w:jc w:val="center"/>
        </w:trPr>
        <w:tc>
          <w:tcPr>
            <w:tcW w:w="739" w:type="dxa"/>
            <w:tcBorders>
              <w:left w:val="single" w:sz="4" w:space="0" w:color="auto"/>
              <w:bottom w:val="single" w:sz="4" w:space="0" w:color="auto"/>
              <w:right w:val="single" w:sz="4" w:space="0" w:color="auto"/>
            </w:tcBorders>
          </w:tcPr>
          <w:p w:rsidR="0088414B" w:rsidRPr="0088414B" w:rsidRDefault="0088414B" w:rsidP="0088414B">
            <w:pPr>
              <w:autoSpaceDE w:val="0"/>
              <w:autoSpaceDN w:val="0"/>
              <w:adjustRightInd w:val="0"/>
              <w:spacing w:after="0" w:line="240" w:lineRule="auto"/>
              <w:jc w:val="center"/>
              <w:rPr>
                <w:rFonts w:ascii="Times New Roman" w:eastAsia="Times New Roman" w:hAnsi="Times New Roman" w:cs="Times New Roman"/>
                <w:kern w:val="2"/>
                <w:sz w:val="24"/>
                <w:szCs w:val="24"/>
              </w:rPr>
            </w:pPr>
            <w:r w:rsidRPr="0088414B">
              <w:rPr>
                <w:rFonts w:ascii="Times New Roman" w:eastAsia="Times New Roman" w:hAnsi="Times New Roman" w:cs="Times New Roman"/>
                <w:kern w:val="2"/>
                <w:sz w:val="24"/>
                <w:szCs w:val="24"/>
              </w:rPr>
              <w:t>2.</w:t>
            </w:r>
          </w:p>
        </w:tc>
        <w:tc>
          <w:tcPr>
            <w:tcW w:w="5565" w:type="dxa"/>
            <w:tcBorders>
              <w:top w:val="single" w:sz="4" w:space="0" w:color="auto"/>
              <w:left w:val="single" w:sz="4" w:space="0" w:color="auto"/>
              <w:bottom w:val="single" w:sz="4" w:space="0" w:color="auto"/>
              <w:right w:val="single" w:sz="4" w:space="0" w:color="auto"/>
            </w:tcBorders>
          </w:tcPr>
          <w:p w:rsidR="0088414B" w:rsidRPr="0088414B" w:rsidRDefault="0088414B" w:rsidP="0088414B">
            <w:pPr>
              <w:autoSpaceDE w:val="0"/>
              <w:autoSpaceDN w:val="0"/>
              <w:adjustRightInd w:val="0"/>
              <w:spacing w:after="0" w:line="240" w:lineRule="auto"/>
              <w:jc w:val="both"/>
              <w:rPr>
                <w:rFonts w:ascii="Times New Roman" w:eastAsia="Times New Roman" w:hAnsi="Times New Roman" w:cs="Times New Roman"/>
                <w:kern w:val="2"/>
                <w:sz w:val="24"/>
                <w:szCs w:val="24"/>
              </w:rPr>
            </w:pPr>
            <w:r w:rsidRPr="0088414B">
              <w:rPr>
                <w:rFonts w:ascii="Times New Roman" w:eastAsia="Times New Roman" w:hAnsi="Times New Roman" w:cs="Times New Roman"/>
                <w:sz w:val="24"/>
                <w:szCs w:val="24"/>
              </w:rPr>
              <w:t xml:space="preserve">Показатель 2. </w:t>
            </w:r>
            <w:r w:rsidRPr="0088414B">
              <w:rPr>
                <w:rFonts w:ascii="Times New Roman" w:eastAsia="Times New Roman" w:hAnsi="Times New Roman" w:cs="Times New Roman"/>
                <w:bCs/>
                <w:kern w:val="2"/>
                <w:sz w:val="24"/>
                <w:szCs w:val="24"/>
              </w:rPr>
              <w:t xml:space="preserve">Качество управления финансами  </w:t>
            </w:r>
            <w:r w:rsidRPr="0088414B">
              <w:rPr>
                <w:rFonts w:ascii="Times New Roman" w:eastAsia="Times New Roman" w:hAnsi="Times New Roman" w:cs="Times New Roman"/>
                <w:kern w:val="2"/>
                <w:sz w:val="24"/>
                <w:szCs w:val="24"/>
              </w:rPr>
              <w:t>Дубовского сельского поселения</w:t>
            </w:r>
            <w:r w:rsidRPr="0088414B">
              <w:rPr>
                <w:rFonts w:ascii="Times New Roman" w:eastAsia="Times New Roman" w:hAnsi="Times New Roman" w:cs="Times New Roman"/>
                <w:bCs/>
                <w:kern w:val="2"/>
                <w:sz w:val="24"/>
                <w:szCs w:val="24"/>
              </w:rPr>
              <w:t>, определяе</w:t>
            </w:r>
            <w:r w:rsidRPr="0088414B">
              <w:rPr>
                <w:rFonts w:ascii="Times New Roman" w:eastAsia="Times New Roman" w:hAnsi="Times New Roman" w:cs="Times New Roman"/>
                <w:bCs/>
                <w:kern w:val="2"/>
                <w:sz w:val="24"/>
                <w:szCs w:val="24"/>
              </w:rPr>
              <w:softHyphen/>
              <w:t>мое Финансовым отделом Администрации Дубовского района</w:t>
            </w:r>
          </w:p>
        </w:tc>
        <w:tc>
          <w:tcPr>
            <w:tcW w:w="1418" w:type="dxa"/>
            <w:tcBorders>
              <w:left w:val="single" w:sz="4" w:space="0" w:color="auto"/>
              <w:bottom w:val="single" w:sz="4" w:space="0" w:color="auto"/>
              <w:right w:val="single" w:sz="4" w:space="0" w:color="auto"/>
            </w:tcBorders>
          </w:tcPr>
          <w:p w:rsidR="0088414B" w:rsidRPr="0088414B" w:rsidRDefault="0088414B" w:rsidP="0088414B">
            <w:pPr>
              <w:autoSpaceDE w:val="0"/>
              <w:autoSpaceDN w:val="0"/>
              <w:adjustRightInd w:val="0"/>
              <w:spacing w:after="0" w:line="240" w:lineRule="auto"/>
              <w:jc w:val="center"/>
              <w:rPr>
                <w:rFonts w:ascii="Times New Roman" w:eastAsia="Times New Roman" w:hAnsi="Times New Roman" w:cs="Times New Roman"/>
                <w:kern w:val="2"/>
                <w:sz w:val="24"/>
                <w:szCs w:val="24"/>
              </w:rPr>
            </w:pPr>
            <w:r w:rsidRPr="0088414B">
              <w:rPr>
                <w:rFonts w:ascii="Times New Roman" w:eastAsia="Times New Roman" w:hAnsi="Times New Roman" w:cs="Times New Roman"/>
                <w:kern w:val="2"/>
                <w:sz w:val="24"/>
                <w:szCs w:val="24"/>
              </w:rPr>
              <w:t>степень</w:t>
            </w:r>
          </w:p>
        </w:tc>
        <w:tc>
          <w:tcPr>
            <w:tcW w:w="2104" w:type="dxa"/>
            <w:tcBorders>
              <w:left w:val="single" w:sz="4" w:space="0" w:color="auto"/>
              <w:bottom w:val="single" w:sz="4" w:space="0" w:color="auto"/>
              <w:right w:val="single" w:sz="4" w:space="0" w:color="auto"/>
            </w:tcBorders>
          </w:tcPr>
          <w:p w:rsidR="0088414B" w:rsidRPr="0088414B" w:rsidRDefault="0088414B" w:rsidP="0088414B">
            <w:pPr>
              <w:shd w:val="clear" w:color="auto" w:fill="FFFFFF"/>
              <w:spacing w:after="0" w:line="240" w:lineRule="auto"/>
              <w:jc w:val="center"/>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0"/>
                <w:szCs w:val="20"/>
                <w:lang w:val="en-US" w:eastAsia="ru-RU"/>
              </w:rPr>
              <w:t>II</w:t>
            </w:r>
          </w:p>
        </w:tc>
        <w:tc>
          <w:tcPr>
            <w:tcW w:w="1080"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0"/>
                <w:szCs w:val="20"/>
                <w:lang w:val="en-US" w:eastAsia="ru-RU"/>
              </w:rPr>
              <w:t>II</w:t>
            </w:r>
          </w:p>
        </w:tc>
        <w:tc>
          <w:tcPr>
            <w:tcW w:w="1994"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0"/>
                <w:szCs w:val="20"/>
                <w:lang w:val="en-US" w:eastAsia="ru-RU"/>
              </w:rPr>
              <w:t>II</w:t>
            </w:r>
            <w:r w:rsidRPr="0088414B">
              <w:rPr>
                <w:rFonts w:ascii="Times New Roman" w:eastAsia="Times New Roman" w:hAnsi="Times New Roman" w:cs="Times New Roman"/>
                <w:sz w:val="20"/>
                <w:szCs w:val="20"/>
                <w:lang w:eastAsia="ru-RU"/>
              </w:rPr>
              <w:t>I</w:t>
            </w:r>
          </w:p>
        </w:tc>
        <w:tc>
          <w:tcPr>
            <w:tcW w:w="2856" w:type="dxa"/>
            <w:tcBorders>
              <w:left w:val="single" w:sz="4" w:space="0" w:color="auto"/>
              <w:bottom w:val="single" w:sz="4" w:space="0" w:color="auto"/>
              <w:right w:val="single" w:sz="4" w:space="0" w:color="auto"/>
            </w:tcBorders>
          </w:tcPr>
          <w:p w:rsidR="0088414B" w:rsidRPr="0088414B" w:rsidRDefault="0088414B" w:rsidP="0088414B">
            <w:pPr>
              <w:shd w:val="clear" w:color="auto" w:fill="FFFFFF"/>
              <w:spacing w:after="0" w:line="240" w:lineRule="auto"/>
              <w:jc w:val="center"/>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 xml:space="preserve">В результате </w:t>
            </w:r>
            <w:proofErr w:type="spellStart"/>
            <w:r w:rsidRPr="0088414B">
              <w:rPr>
                <w:rFonts w:ascii="Times New Roman" w:eastAsia="Times New Roman" w:hAnsi="Times New Roman" w:cs="Times New Roman"/>
                <w:sz w:val="24"/>
                <w:szCs w:val="24"/>
                <w:lang w:eastAsia="ru-RU"/>
              </w:rPr>
              <w:t>неисполения</w:t>
            </w:r>
            <w:proofErr w:type="spellEnd"/>
          </w:p>
          <w:p w:rsidR="0088414B" w:rsidRPr="0088414B" w:rsidRDefault="0088414B" w:rsidP="0088414B">
            <w:pPr>
              <w:shd w:val="clear" w:color="auto" w:fill="FFFFFF"/>
              <w:spacing w:after="0" w:line="240" w:lineRule="auto"/>
              <w:jc w:val="center"/>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4"/>
                <w:szCs w:val="24"/>
                <w:lang w:eastAsia="ru-RU"/>
              </w:rPr>
              <w:t>запланированного уровня собственных доходов</w:t>
            </w:r>
          </w:p>
        </w:tc>
      </w:tr>
      <w:tr w:rsidR="0088414B" w:rsidRPr="0088414B" w:rsidTr="0088414B">
        <w:trPr>
          <w:tblCellSpacing w:w="5" w:type="nil"/>
          <w:jc w:val="center"/>
        </w:trPr>
        <w:tc>
          <w:tcPr>
            <w:tcW w:w="15756" w:type="dxa"/>
            <w:gridSpan w:val="7"/>
            <w:tcBorders>
              <w:left w:val="single" w:sz="4" w:space="0" w:color="auto"/>
              <w:bottom w:val="single" w:sz="4" w:space="0" w:color="auto"/>
              <w:right w:val="single" w:sz="4" w:space="0" w:color="auto"/>
            </w:tcBorders>
          </w:tcPr>
          <w:p w:rsidR="0088414B" w:rsidRPr="0088414B" w:rsidRDefault="0088414B" w:rsidP="0088414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Подпрограмма 1 «</w:t>
            </w:r>
            <w:r w:rsidRPr="0088414B">
              <w:rPr>
                <w:rFonts w:ascii="Times New Roman" w:eastAsia="Times New Roman" w:hAnsi="Times New Roman" w:cs="Times New Roman"/>
                <w:bCs/>
                <w:kern w:val="2"/>
                <w:sz w:val="24"/>
                <w:szCs w:val="24"/>
                <w:lang w:eastAsia="ru-RU"/>
              </w:rPr>
              <w:t>Долгосрочное финансовое планирование</w:t>
            </w:r>
            <w:r w:rsidRPr="0088414B">
              <w:rPr>
                <w:rFonts w:ascii="Times New Roman" w:eastAsia="Times New Roman" w:hAnsi="Times New Roman" w:cs="Times New Roman"/>
                <w:sz w:val="24"/>
                <w:szCs w:val="24"/>
                <w:lang w:eastAsia="ru-RU"/>
              </w:rPr>
              <w:t>»</w:t>
            </w:r>
          </w:p>
        </w:tc>
      </w:tr>
      <w:tr w:rsidR="0088414B" w:rsidRPr="0088414B" w:rsidTr="0088414B">
        <w:trPr>
          <w:tblCellSpacing w:w="5" w:type="nil"/>
          <w:jc w:val="center"/>
        </w:trPr>
        <w:tc>
          <w:tcPr>
            <w:tcW w:w="739" w:type="dxa"/>
            <w:tcBorders>
              <w:left w:val="single" w:sz="4" w:space="0" w:color="auto"/>
              <w:bottom w:val="single" w:sz="4" w:space="0" w:color="auto"/>
              <w:right w:val="single" w:sz="4" w:space="0" w:color="auto"/>
            </w:tcBorders>
          </w:tcPr>
          <w:p w:rsidR="0088414B" w:rsidRPr="0088414B" w:rsidRDefault="0088414B" w:rsidP="0088414B">
            <w:pPr>
              <w:autoSpaceDE w:val="0"/>
              <w:autoSpaceDN w:val="0"/>
              <w:adjustRightInd w:val="0"/>
              <w:spacing w:after="0" w:line="240" w:lineRule="auto"/>
              <w:jc w:val="center"/>
              <w:rPr>
                <w:rFonts w:ascii="Times New Roman" w:eastAsia="Times New Roman" w:hAnsi="Times New Roman" w:cs="Times New Roman"/>
                <w:kern w:val="2"/>
                <w:sz w:val="24"/>
                <w:szCs w:val="24"/>
              </w:rPr>
            </w:pPr>
            <w:r w:rsidRPr="0088414B">
              <w:rPr>
                <w:rFonts w:ascii="Times New Roman" w:eastAsia="Times New Roman" w:hAnsi="Times New Roman" w:cs="Times New Roman"/>
                <w:kern w:val="2"/>
                <w:sz w:val="24"/>
                <w:szCs w:val="24"/>
              </w:rPr>
              <w:t>1.1.</w:t>
            </w:r>
          </w:p>
        </w:tc>
        <w:tc>
          <w:tcPr>
            <w:tcW w:w="5565"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jc w:val="both"/>
              <w:rPr>
                <w:rFonts w:ascii="Times New Roman" w:eastAsia="Times New Roman" w:hAnsi="Times New Roman" w:cs="Times New Roman"/>
                <w:kern w:val="2"/>
                <w:sz w:val="24"/>
                <w:szCs w:val="24"/>
              </w:rPr>
            </w:pPr>
            <w:r w:rsidRPr="0088414B">
              <w:rPr>
                <w:rFonts w:ascii="Times New Roman" w:eastAsia="Times New Roman" w:hAnsi="Times New Roman" w:cs="Times New Roman"/>
                <w:sz w:val="24"/>
                <w:szCs w:val="24"/>
              </w:rPr>
              <w:t xml:space="preserve">Показатель 1.1. </w:t>
            </w:r>
            <w:r w:rsidRPr="0088414B">
              <w:rPr>
                <w:rFonts w:ascii="Times New Roman" w:eastAsia="Times New Roman" w:hAnsi="Times New Roman" w:cs="Times New Roman"/>
                <w:bCs/>
                <w:kern w:val="2"/>
                <w:sz w:val="24"/>
                <w:szCs w:val="24"/>
              </w:rPr>
              <w:t xml:space="preserve">Объем налоговых и неналоговых доходов консолидированного бюджета Дубовского </w:t>
            </w:r>
            <w:r w:rsidRPr="0088414B">
              <w:rPr>
                <w:rFonts w:ascii="Times New Roman" w:eastAsia="Times New Roman" w:hAnsi="Times New Roman" w:cs="Times New Roman"/>
                <w:kern w:val="2"/>
                <w:sz w:val="24"/>
                <w:szCs w:val="24"/>
              </w:rPr>
              <w:t>сельского поселения</w:t>
            </w:r>
          </w:p>
        </w:tc>
        <w:tc>
          <w:tcPr>
            <w:tcW w:w="1418" w:type="dxa"/>
            <w:tcBorders>
              <w:left w:val="single" w:sz="4" w:space="0" w:color="auto"/>
              <w:bottom w:val="single" w:sz="4" w:space="0" w:color="auto"/>
              <w:right w:val="single" w:sz="4" w:space="0" w:color="auto"/>
            </w:tcBorders>
          </w:tcPr>
          <w:p w:rsidR="0088414B" w:rsidRPr="0088414B" w:rsidRDefault="0088414B" w:rsidP="0088414B">
            <w:pPr>
              <w:autoSpaceDE w:val="0"/>
              <w:autoSpaceDN w:val="0"/>
              <w:adjustRightInd w:val="0"/>
              <w:spacing w:after="0" w:line="240" w:lineRule="auto"/>
              <w:jc w:val="center"/>
              <w:rPr>
                <w:rFonts w:ascii="Times New Roman" w:eastAsia="Times New Roman" w:hAnsi="Times New Roman" w:cs="Times New Roman"/>
                <w:kern w:val="2"/>
                <w:sz w:val="24"/>
                <w:szCs w:val="24"/>
              </w:rPr>
            </w:pPr>
            <w:r w:rsidRPr="0088414B">
              <w:rPr>
                <w:rFonts w:ascii="Times New Roman" w:eastAsia="Times New Roman" w:hAnsi="Times New Roman" w:cs="Times New Roman"/>
                <w:kern w:val="2"/>
                <w:sz w:val="24"/>
                <w:szCs w:val="24"/>
              </w:rPr>
              <w:t>тыс. рублей</w:t>
            </w:r>
          </w:p>
        </w:tc>
        <w:tc>
          <w:tcPr>
            <w:tcW w:w="2104" w:type="dxa"/>
            <w:tcBorders>
              <w:left w:val="single" w:sz="4" w:space="0" w:color="auto"/>
              <w:bottom w:val="single" w:sz="4" w:space="0" w:color="auto"/>
              <w:right w:val="single" w:sz="4" w:space="0" w:color="auto"/>
            </w:tcBorders>
          </w:tcPr>
          <w:p w:rsidR="0088414B" w:rsidRPr="0088414B" w:rsidRDefault="0088414B" w:rsidP="0088414B">
            <w:pPr>
              <w:shd w:val="clear" w:color="auto" w:fill="FFFFFF"/>
              <w:spacing w:after="0" w:line="240" w:lineRule="auto"/>
              <w:ind w:left="521"/>
              <w:contextualSpacing/>
              <w:jc w:val="center"/>
              <w:rPr>
                <w:rFonts w:ascii="Times New Roman" w:eastAsia="Times New Roman" w:hAnsi="Times New Roman" w:cs="Times New Roman"/>
                <w:sz w:val="24"/>
                <w:szCs w:val="24"/>
                <w:lang w:val="en-US" w:eastAsia="ru-RU"/>
              </w:rPr>
            </w:pPr>
            <w:r w:rsidRPr="0088414B">
              <w:rPr>
                <w:rFonts w:ascii="Times New Roman" w:eastAsia="Times New Roman" w:hAnsi="Times New Roman" w:cs="Times New Roman"/>
                <w:spacing w:val="-26"/>
                <w:kern w:val="2"/>
                <w:sz w:val="24"/>
                <w:szCs w:val="24"/>
                <w:lang w:val="en-US" w:eastAsia="ru-RU"/>
              </w:rPr>
              <w:t>8 291,2</w:t>
            </w:r>
          </w:p>
        </w:tc>
        <w:tc>
          <w:tcPr>
            <w:tcW w:w="1080" w:type="dxa"/>
            <w:tcBorders>
              <w:left w:val="single" w:sz="4" w:space="0" w:color="auto"/>
              <w:bottom w:val="single" w:sz="4" w:space="0" w:color="auto"/>
              <w:right w:val="single" w:sz="4" w:space="0" w:color="auto"/>
            </w:tcBorders>
          </w:tcPr>
          <w:p w:rsidR="0088414B" w:rsidRPr="0088414B" w:rsidRDefault="0088414B" w:rsidP="0088414B">
            <w:pPr>
              <w:widowControl w:val="0"/>
              <w:autoSpaceDE w:val="0"/>
              <w:autoSpaceDN w:val="0"/>
              <w:adjustRightInd w:val="0"/>
              <w:spacing w:after="0" w:line="240" w:lineRule="auto"/>
              <w:ind w:left="-57" w:right="-57"/>
              <w:jc w:val="center"/>
              <w:rPr>
                <w:rFonts w:ascii="Times New Roman" w:eastAsia="Times New Roman" w:hAnsi="Times New Roman" w:cs="Times New Roman"/>
                <w:spacing w:val="-26"/>
                <w:kern w:val="2"/>
                <w:sz w:val="24"/>
                <w:szCs w:val="24"/>
                <w:lang w:val="en-US" w:eastAsia="ru-RU"/>
              </w:rPr>
            </w:pPr>
            <w:r w:rsidRPr="0088414B">
              <w:rPr>
                <w:rFonts w:ascii="Times New Roman" w:eastAsia="Times New Roman" w:hAnsi="Times New Roman" w:cs="Times New Roman"/>
                <w:spacing w:val="-26"/>
                <w:kern w:val="2"/>
                <w:sz w:val="24"/>
                <w:szCs w:val="24"/>
                <w:lang w:eastAsia="ru-RU"/>
              </w:rPr>
              <w:t>8 </w:t>
            </w:r>
            <w:r w:rsidRPr="0088414B">
              <w:rPr>
                <w:rFonts w:ascii="Times New Roman" w:eastAsia="Times New Roman" w:hAnsi="Times New Roman" w:cs="Times New Roman"/>
                <w:spacing w:val="-26"/>
                <w:kern w:val="2"/>
                <w:sz w:val="24"/>
                <w:szCs w:val="24"/>
                <w:lang w:val="en-US" w:eastAsia="ru-RU"/>
              </w:rPr>
              <w:t>306,7</w:t>
            </w:r>
          </w:p>
        </w:tc>
        <w:tc>
          <w:tcPr>
            <w:tcW w:w="1994" w:type="dxa"/>
            <w:tcBorders>
              <w:left w:val="single" w:sz="4" w:space="0" w:color="auto"/>
              <w:bottom w:val="single" w:sz="4" w:space="0" w:color="auto"/>
              <w:right w:val="single" w:sz="4" w:space="0" w:color="auto"/>
            </w:tcBorders>
          </w:tcPr>
          <w:p w:rsidR="0088414B" w:rsidRPr="0088414B" w:rsidRDefault="0088414B" w:rsidP="0088414B">
            <w:pPr>
              <w:shd w:val="clear" w:color="auto" w:fill="FFFFFF"/>
              <w:spacing w:after="0" w:line="240" w:lineRule="auto"/>
              <w:ind w:left="139"/>
              <w:contextualSpacing/>
              <w:jc w:val="center"/>
              <w:rPr>
                <w:rFonts w:ascii="Times New Roman" w:eastAsia="Times New Roman" w:hAnsi="Times New Roman" w:cs="Times New Roman"/>
                <w:sz w:val="24"/>
                <w:szCs w:val="24"/>
                <w:lang w:val="en-US" w:eastAsia="ru-RU"/>
              </w:rPr>
            </w:pPr>
            <w:r w:rsidRPr="0088414B">
              <w:rPr>
                <w:rFonts w:ascii="Times New Roman" w:eastAsia="Times New Roman" w:hAnsi="Times New Roman" w:cs="Times New Roman"/>
                <w:sz w:val="24"/>
                <w:szCs w:val="24"/>
                <w:lang w:eastAsia="ru-RU"/>
              </w:rPr>
              <w:t>8 </w:t>
            </w:r>
            <w:r w:rsidRPr="0088414B">
              <w:rPr>
                <w:rFonts w:ascii="Times New Roman" w:eastAsia="Times New Roman" w:hAnsi="Times New Roman" w:cs="Times New Roman"/>
                <w:sz w:val="24"/>
                <w:szCs w:val="24"/>
                <w:lang w:val="en-US" w:eastAsia="ru-RU"/>
              </w:rPr>
              <w:t>088,1</w:t>
            </w:r>
          </w:p>
        </w:tc>
        <w:tc>
          <w:tcPr>
            <w:tcW w:w="2856" w:type="dxa"/>
            <w:tcBorders>
              <w:left w:val="single" w:sz="4" w:space="0" w:color="auto"/>
              <w:bottom w:val="single" w:sz="4" w:space="0" w:color="auto"/>
              <w:right w:val="single" w:sz="4" w:space="0" w:color="auto"/>
            </w:tcBorders>
          </w:tcPr>
          <w:p w:rsidR="0088414B" w:rsidRPr="0088414B" w:rsidRDefault="0088414B" w:rsidP="0088414B">
            <w:pPr>
              <w:shd w:val="clear" w:color="auto" w:fill="FFFFFF"/>
              <w:spacing w:after="0" w:line="240" w:lineRule="auto"/>
              <w:ind w:left="130"/>
              <w:contextualSpacing/>
              <w:rPr>
                <w:rFonts w:ascii="Times New Roman" w:eastAsia="Times New Roman" w:hAnsi="Times New Roman" w:cs="Times New Roman"/>
                <w:sz w:val="24"/>
                <w:szCs w:val="24"/>
                <w:lang w:val="en-US" w:eastAsia="ru-RU"/>
              </w:rPr>
            </w:pPr>
            <w:proofErr w:type="spellStart"/>
            <w:r w:rsidRPr="0088414B">
              <w:rPr>
                <w:rFonts w:ascii="Times New Roman" w:eastAsia="Times New Roman" w:hAnsi="Times New Roman" w:cs="Times New Roman"/>
                <w:sz w:val="24"/>
                <w:szCs w:val="24"/>
                <w:lang w:val="en-US" w:eastAsia="ru-RU"/>
              </w:rPr>
              <w:t>Низкая</w:t>
            </w:r>
            <w:proofErr w:type="spellEnd"/>
            <w:r w:rsidRPr="0088414B">
              <w:rPr>
                <w:rFonts w:ascii="Times New Roman" w:eastAsia="Times New Roman" w:hAnsi="Times New Roman" w:cs="Times New Roman"/>
                <w:sz w:val="24"/>
                <w:szCs w:val="24"/>
                <w:lang w:val="en-US" w:eastAsia="ru-RU"/>
              </w:rPr>
              <w:t xml:space="preserve"> </w:t>
            </w:r>
            <w:proofErr w:type="spellStart"/>
            <w:r w:rsidRPr="0088414B">
              <w:rPr>
                <w:rFonts w:ascii="Times New Roman" w:eastAsia="Times New Roman" w:hAnsi="Times New Roman" w:cs="Times New Roman"/>
                <w:sz w:val="24"/>
                <w:szCs w:val="24"/>
                <w:lang w:val="en-US" w:eastAsia="ru-RU"/>
              </w:rPr>
              <w:t>платежеспособность</w:t>
            </w:r>
            <w:proofErr w:type="spellEnd"/>
            <w:r w:rsidRPr="0088414B">
              <w:rPr>
                <w:rFonts w:ascii="Times New Roman" w:eastAsia="Times New Roman" w:hAnsi="Times New Roman" w:cs="Times New Roman"/>
                <w:sz w:val="24"/>
                <w:szCs w:val="24"/>
                <w:lang w:val="en-US" w:eastAsia="ru-RU"/>
              </w:rPr>
              <w:t xml:space="preserve"> </w:t>
            </w:r>
            <w:proofErr w:type="spellStart"/>
            <w:r w:rsidRPr="0088414B">
              <w:rPr>
                <w:rFonts w:ascii="Times New Roman" w:eastAsia="Times New Roman" w:hAnsi="Times New Roman" w:cs="Times New Roman"/>
                <w:sz w:val="24"/>
                <w:szCs w:val="24"/>
                <w:lang w:val="en-US" w:eastAsia="ru-RU"/>
              </w:rPr>
              <w:t>населения</w:t>
            </w:r>
            <w:proofErr w:type="spellEnd"/>
          </w:p>
        </w:tc>
      </w:tr>
      <w:tr w:rsidR="0088414B" w:rsidRPr="0088414B" w:rsidTr="0088414B">
        <w:trPr>
          <w:tblCellSpacing w:w="5" w:type="nil"/>
          <w:jc w:val="center"/>
        </w:trPr>
        <w:tc>
          <w:tcPr>
            <w:tcW w:w="739" w:type="dxa"/>
            <w:tcBorders>
              <w:left w:val="single" w:sz="4" w:space="0" w:color="auto"/>
              <w:bottom w:val="single" w:sz="4" w:space="0" w:color="auto"/>
              <w:right w:val="single" w:sz="4" w:space="0" w:color="auto"/>
            </w:tcBorders>
          </w:tcPr>
          <w:p w:rsidR="0088414B" w:rsidRPr="0088414B" w:rsidRDefault="0088414B" w:rsidP="0088414B">
            <w:pPr>
              <w:autoSpaceDE w:val="0"/>
              <w:autoSpaceDN w:val="0"/>
              <w:adjustRightInd w:val="0"/>
              <w:spacing w:after="0" w:line="240" w:lineRule="auto"/>
              <w:jc w:val="center"/>
              <w:rPr>
                <w:rFonts w:ascii="Times New Roman" w:eastAsia="Times New Roman" w:hAnsi="Times New Roman" w:cs="Times New Roman"/>
                <w:kern w:val="2"/>
                <w:sz w:val="24"/>
                <w:szCs w:val="24"/>
              </w:rPr>
            </w:pPr>
            <w:r w:rsidRPr="0088414B">
              <w:rPr>
                <w:rFonts w:ascii="Times New Roman" w:eastAsia="Times New Roman" w:hAnsi="Times New Roman" w:cs="Times New Roman"/>
                <w:kern w:val="2"/>
                <w:sz w:val="24"/>
                <w:szCs w:val="24"/>
                <w:lang w:val="en-US"/>
              </w:rPr>
              <w:t>1.</w:t>
            </w:r>
            <w:r w:rsidRPr="0088414B">
              <w:rPr>
                <w:rFonts w:ascii="Times New Roman" w:eastAsia="Times New Roman" w:hAnsi="Times New Roman" w:cs="Times New Roman"/>
                <w:kern w:val="2"/>
                <w:sz w:val="24"/>
                <w:szCs w:val="24"/>
              </w:rPr>
              <w:t>2.</w:t>
            </w:r>
          </w:p>
        </w:tc>
        <w:tc>
          <w:tcPr>
            <w:tcW w:w="5565"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jc w:val="both"/>
              <w:rPr>
                <w:rFonts w:ascii="Times New Roman" w:eastAsia="Times New Roman" w:hAnsi="Times New Roman" w:cs="Times New Roman"/>
                <w:kern w:val="2"/>
                <w:sz w:val="24"/>
                <w:szCs w:val="24"/>
              </w:rPr>
            </w:pPr>
            <w:r w:rsidRPr="0088414B">
              <w:rPr>
                <w:rFonts w:ascii="Times New Roman" w:eastAsia="Times New Roman" w:hAnsi="Times New Roman" w:cs="Times New Roman"/>
                <w:sz w:val="24"/>
                <w:szCs w:val="24"/>
              </w:rPr>
              <w:t xml:space="preserve">Показатель 1.2. </w:t>
            </w:r>
            <w:r w:rsidRPr="0088414B">
              <w:rPr>
                <w:rFonts w:ascii="Times New Roman" w:eastAsia="Times New Roman" w:hAnsi="Times New Roman" w:cs="Times New Roman"/>
                <w:bCs/>
                <w:kern w:val="2"/>
                <w:sz w:val="24"/>
                <w:szCs w:val="24"/>
              </w:rPr>
              <w:t>Доля расходов бюд</w:t>
            </w:r>
            <w:r w:rsidRPr="0088414B">
              <w:rPr>
                <w:rFonts w:ascii="Times New Roman" w:eastAsia="Times New Roman" w:hAnsi="Times New Roman" w:cs="Times New Roman"/>
                <w:bCs/>
                <w:kern w:val="2"/>
                <w:sz w:val="24"/>
                <w:szCs w:val="24"/>
              </w:rPr>
              <w:softHyphen/>
              <w:t xml:space="preserve">жета </w:t>
            </w:r>
            <w:r w:rsidRPr="0088414B">
              <w:rPr>
                <w:rFonts w:ascii="Times New Roman" w:eastAsia="Times New Roman" w:hAnsi="Times New Roman" w:cs="Times New Roman"/>
                <w:kern w:val="2"/>
                <w:sz w:val="24"/>
                <w:szCs w:val="24"/>
              </w:rPr>
              <w:t>сельского поселения</w:t>
            </w:r>
            <w:r w:rsidRPr="0088414B">
              <w:rPr>
                <w:rFonts w:ascii="Times New Roman" w:eastAsia="Times New Roman" w:hAnsi="Times New Roman" w:cs="Times New Roman"/>
                <w:bCs/>
                <w:kern w:val="2"/>
                <w:sz w:val="24"/>
                <w:szCs w:val="24"/>
              </w:rPr>
              <w:t xml:space="preserve">, формируемых в рамках муниципальных программ Дубовского </w:t>
            </w:r>
            <w:r w:rsidRPr="0088414B">
              <w:rPr>
                <w:rFonts w:ascii="Times New Roman" w:eastAsia="Times New Roman" w:hAnsi="Times New Roman" w:cs="Times New Roman"/>
                <w:kern w:val="2"/>
                <w:sz w:val="24"/>
                <w:szCs w:val="24"/>
              </w:rPr>
              <w:t>сельского поселения</w:t>
            </w:r>
            <w:r w:rsidRPr="0088414B">
              <w:rPr>
                <w:rFonts w:ascii="Times New Roman" w:eastAsia="Times New Roman" w:hAnsi="Times New Roman" w:cs="Times New Roman"/>
                <w:bCs/>
                <w:kern w:val="2"/>
                <w:sz w:val="24"/>
                <w:szCs w:val="24"/>
              </w:rPr>
              <w:t>, в общем объ</w:t>
            </w:r>
            <w:r w:rsidRPr="0088414B">
              <w:rPr>
                <w:rFonts w:ascii="Times New Roman" w:eastAsia="Times New Roman" w:hAnsi="Times New Roman" w:cs="Times New Roman"/>
                <w:bCs/>
                <w:kern w:val="2"/>
                <w:sz w:val="24"/>
                <w:szCs w:val="24"/>
              </w:rPr>
              <w:softHyphen/>
              <w:t>еме расходов бюд</w:t>
            </w:r>
            <w:r w:rsidRPr="0088414B">
              <w:rPr>
                <w:rFonts w:ascii="Times New Roman" w:eastAsia="Times New Roman" w:hAnsi="Times New Roman" w:cs="Times New Roman"/>
                <w:bCs/>
                <w:kern w:val="2"/>
                <w:sz w:val="24"/>
                <w:szCs w:val="24"/>
              </w:rPr>
              <w:softHyphen/>
              <w:t xml:space="preserve">жета </w:t>
            </w:r>
            <w:r w:rsidRPr="0088414B">
              <w:rPr>
                <w:rFonts w:ascii="Times New Roman" w:eastAsia="Times New Roman" w:hAnsi="Times New Roman" w:cs="Times New Roman"/>
                <w:kern w:val="2"/>
                <w:sz w:val="24"/>
                <w:szCs w:val="24"/>
              </w:rPr>
              <w:t>сельского поселения</w:t>
            </w:r>
          </w:p>
        </w:tc>
        <w:tc>
          <w:tcPr>
            <w:tcW w:w="1418" w:type="dxa"/>
            <w:tcBorders>
              <w:left w:val="single" w:sz="4" w:space="0" w:color="auto"/>
              <w:bottom w:val="single" w:sz="4" w:space="0" w:color="auto"/>
              <w:right w:val="single" w:sz="4" w:space="0" w:color="auto"/>
            </w:tcBorders>
          </w:tcPr>
          <w:p w:rsidR="0088414B" w:rsidRPr="0088414B" w:rsidRDefault="0088414B" w:rsidP="0088414B">
            <w:pPr>
              <w:autoSpaceDE w:val="0"/>
              <w:autoSpaceDN w:val="0"/>
              <w:adjustRightInd w:val="0"/>
              <w:spacing w:after="0" w:line="240" w:lineRule="auto"/>
              <w:jc w:val="center"/>
              <w:rPr>
                <w:rFonts w:ascii="Times New Roman" w:eastAsia="Times New Roman" w:hAnsi="Times New Roman" w:cs="Times New Roman"/>
                <w:kern w:val="2"/>
                <w:sz w:val="24"/>
                <w:szCs w:val="24"/>
              </w:rPr>
            </w:pPr>
            <w:r w:rsidRPr="0088414B">
              <w:rPr>
                <w:rFonts w:ascii="Times New Roman" w:eastAsia="Times New Roman" w:hAnsi="Times New Roman" w:cs="Times New Roman"/>
                <w:kern w:val="2"/>
                <w:sz w:val="24"/>
                <w:szCs w:val="24"/>
              </w:rPr>
              <w:t xml:space="preserve"> процентов</w:t>
            </w:r>
          </w:p>
        </w:tc>
        <w:tc>
          <w:tcPr>
            <w:tcW w:w="2104" w:type="dxa"/>
            <w:tcBorders>
              <w:left w:val="single" w:sz="4" w:space="0" w:color="auto"/>
              <w:bottom w:val="single" w:sz="4" w:space="0" w:color="auto"/>
              <w:right w:val="single" w:sz="4" w:space="0" w:color="auto"/>
            </w:tcBorders>
          </w:tcPr>
          <w:p w:rsidR="0088414B" w:rsidRPr="0088414B" w:rsidRDefault="0088414B" w:rsidP="0088414B">
            <w:pPr>
              <w:shd w:val="clear" w:color="auto" w:fill="FFFFFF"/>
              <w:spacing w:after="0" w:line="240" w:lineRule="auto"/>
              <w:jc w:val="center"/>
              <w:rPr>
                <w:rFonts w:ascii="Times New Roman" w:eastAsia="Times New Roman" w:hAnsi="Times New Roman" w:cs="Times New Roman"/>
                <w:sz w:val="20"/>
                <w:szCs w:val="20"/>
                <w:lang w:val="en-US" w:eastAsia="ru-RU"/>
              </w:rPr>
            </w:pPr>
            <w:r w:rsidRPr="0088414B">
              <w:rPr>
                <w:rFonts w:ascii="Times New Roman" w:eastAsia="Times New Roman" w:hAnsi="Times New Roman" w:cs="Times New Roman"/>
                <w:kern w:val="2"/>
                <w:sz w:val="24"/>
                <w:szCs w:val="24"/>
                <w:lang w:eastAsia="ru-RU"/>
              </w:rPr>
              <w:t>97,</w:t>
            </w:r>
            <w:r w:rsidRPr="0088414B">
              <w:rPr>
                <w:rFonts w:ascii="Times New Roman" w:eastAsia="Times New Roman" w:hAnsi="Times New Roman" w:cs="Times New Roman"/>
                <w:kern w:val="2"/>
                <w:sz w:val="24"/>
                <w:szCs w:val="24"/>
                <w:lang w:val="en-US" w:eastAsia="ru-RU"/>
              </w:rPr>
              <w:t>2</w:t>
            </w:r>
          </w:p>
        </w:tc>
        <w:tc>
          <w:tcPr>
            <w:tcW w:w="1080"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kern w:val="2"/>
                <w:sz w:val="24"/>
                <w:szCs w:val="24"/>
                <w:lang w:val="en-US" w:eastAsia="ru-RU"/>
              </w:rPr>
            </w:pPr>
            <w:r w:rsidRPr="0088414B">
              <w:rPr>
                <w:rFonts w:ascii="Times New Roman" w:eastAsia="Times New Roman" w:hAnsi="Times New Roman" w:cs="Times New Roman"/>
                <w:kern w:val="2"/>
                <w:sz w:val="24"/>
                <w:szCs w:val="24"/>
                <w:lang w:val="en-US" w:eastAsia="ru-RU"/>
              </w:rPr>
              <w:t>98,6</w:t>
            </w:r>
          </w:p>
        </w:tc>
        <w:tc>
          <w:tcPr>
            <w:tcW w:w="1994" w:type="dxa"/>
            <w:tcBorders>
              <w:left w:val="single" w:sz="4" w:space="0" w:color="auto"/>
              <w:bottom w:val="single" w:sz="4" w:space="0" w:color="auto"/>
              <w:right w:val="single" w:sz="4" w:space="0" w:color="auto"/>
            </w:tcBorders>
          </w:tcPr>
          <w:p w:rsidR="0088414B" w:rsidRPr="0088414B" w:rsidRDefault="0088414B" w:rsidP="0088414B">
            <w:pPr>
              <w:shd w:val="clear" w:color="auto" w:fill="FFFFFF"/>
              <w:spacing w:after="0" w:line="240" w:lineRule="auto"/>
              <w:jc w:val="center"/>
              <w:rPr>
                <w:rFonts w:ascii="Times New Roman" w:eastAsia="Times New Roman" w:hAnsi="Times New Roman" w:cs="Times New Roman"/>
                <w:sz w:val="24"/>
                <w:szCs w:val="24"/>
                <w:lang w:val="en-US" w:eastAsia="ru-RU"/>
              </w:rPr>
            </w:pPr>
            <w:r w:rsidRPr="0088414B">
              <w:rPr>
                <w:rFonts w:ascii="Times New Roman" w:eastAsia="Times New Roman" w:hAnsi="Times New Roman" w:cs="Times New Roman"/>
                <w:sz w:val="24"/>
                <w:szCs w:val="24"/>
                <w:lang w:val="en-US" w:eastAsia="ru-RU"/>
              </w:rPr>
              <w:t>98,6</w:t>
            </w:r>
          </w:p>
        </w:tc>
        <w:tc>
          <w:tcPr>
            <w:tcW w:w="2856" w:type="dxa"/>
            <w:tcBorders>
              <w:left w:val="single" w:sz="4" w:space="0" w:color="auto"/>
              <w:bottom w:val="single" w:sz="4" w:space="0" w:color="auto"/>
              <w:right w:val="single" w:sz="4" w:space="0" w:color="auto"/>
            </w:tcBorders>
          </w:tcPr>
          <w:p w:rsidR="0088414B" w:rsidRPr="0088414B" w:rsidRDefault="0088414B" w:rsidP="0088414B">
            <w:pPr>
              <w:shd w:val="clear" w:color="auto" w:fill="FFFFFF"/>
              <w:spacing w:after="0" w:line="240" w:lineRule="auto"/>
              <w:ind w:left="-9"/>
              <w:contextualSpacing/>
              <w:jc w:val="center"/>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w:t>
            </w:r>
          </w:p>
        </w:tc>
      </w:tr>
      <w:tr w:rsidR="0088414B" w:rsidRPr="0088414B" w:rsidTr="0088414B">
        <w:trPr>
          <w:tblCellSpacing w:w="5" w:type="nil"/>
          <w:jc w:val="center"/>
        </w:trPr>
        <w:tc>
          <w:tcPr>
            <w:tcW w:w="15756" w:type="dxa"/>
            <w:gridSpan w:val="7"/>
            <w:tcBorders>
              <w:top w:val="single" w:sz="4" w:space="0" w:color="auto"/>
              <w:left w:val="single" w:sz="4" w:space="0" w:color="auto"/>
              <w:bottom w:val="single" w:sz="4" w:space="0" w:color="auto"/>
              <w:right w:val="single" w:sz="4" w:space="0" w:color="auto"/>
            </w:tcBorders>
          </w:tcPr>
          <w:p w:rsidR="0088414B" w:rsidRPr="0088414B" w:rsidRDefault="0088414B" w:rsidP="0088414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lastRenderedPageBreak/>
              <w:t>Подпрограмма 2. «</w:t>
            </w:r>
            <w:r w:rsidRPr="0088414B">
              <w:rPr>
                <w:rFonts w:ascii="Times New Roman" w:eastAsia="Times New Roman" w:hAnsi="Times New Roman" w:cs="Arial"/>
                <w:bCs/>
                <w:kern w:val="2"/>
                <w:sz w:val="24"/>
                <w:szCs w:val="24"/>
                <w:lang w:eastAsia="ru-RU"/>
              </w:rPr>
              <w:t>Нормативно-методическое обеспечение и организация бюджетного процесса</w:t>
            </w:r>
            <w:r w:rsidRPr="0088414B">
              <w:rPr>
                <w:rFonts w:ascii="Times New Roman" w:eastAsia="Times New Roman" w:hAnsi="Times New Roman" w:cs="Times New Roman"/>
                <w:sz w:val="24"/>
                <w:szCs w:val="24"/>
                <w:lang w:eastAsia="ru-RU"/>
              </w:rPr>
              <w:t>»</w:t>
            </w:r>
          </w:p>
        </w:tc>
      </w:tr>
      <w:tr w:rsidR="0088414B" w:rsidRPr="0088414B" w:rsidTr="0088414B">
        <w:trPr>
          <w:tblCellSpacing w:w="5" w:type="nil"/>
          <w:jc w:val="center"/>
        </w:trPr>
        <w:tc>
          <w:tcPr>
            <w:tcW w:w="739" w:type="dxa"/>
            <w:tcBorders>
              <w:top w:val="single" w:sz="4" w:space="0" w:color="auto"/>
              <w:left w:val="single" w:sz="4" w:space="0" w:color="auto"/>
              <w:bottom w:val="single" w:sz="4" w:space="0" w:color="auto"/>
              <w:right w:val="single" w:sz="4" w:space="0" w:color="auto"/>
            </w:tcBorders>
          </w:tcPr>
          <w:p w:rsidR="0088414B" w:rsidRPr="0088414B" w:rsidRDefault="0088414B" w:rsidP="0088414B">
            <w:pPr>
              <w:autoSpaceDE w:val="0"/>
              <w:autoSpaceDN w:val="0"/>
              <w:adjustRightInd w:val="0"/>
              <w:spacing w:after="0" w:line="240" w:lineRule="auto"/>
              <w:jc w:val="center"/>
              <w:rPr>
                <w:rFonts w:ascii="Times New Roman" w:eastAsia="Times New Roman" w:hAnsi="Times New Roman" w:cs="Times New Roman"/>
                <w:kern w:val="2"/>
                <w:sz w:val="24"/>
                <w:szCs w:val="24"/>
              </w:rPr>
            </w:pPr>
            <w:r w:rsidRPr="0088414B">
              <w:rPr>
                <w:rFonts w:ascii="Times New Roman" w:eastAsia="Times New Roman" w:hAnsi="Times New Roman" w:cs="Times New Roman"/>
                <w:kern w:val="2"/>
                <w:sz w:val="24"/>
                <w:szCs w:val="24"/>
              </w:rPr>
              <w:t>2.1.</w:t>
            </w:r>
          </w:p>
        </w:tc>
        <w:tc>
          <w:tcPr>
            <w:tcW w:w="5565" w:type="dxa"/>
            <w:tcBorders>
              <w:top w:val="single" w:sz="4" w:space="0" w:color="auto"/>
              <w:left w:val="single" w:sz="4" w:space="0" w:color="auto"/>
              <w:bottom w:val="single" w:sz="4" w:space="0" w:color="auto"/>
              <w:right w:val="single" w:sz="4" w:space="0" w:color="auto"/>
            </w:tcBorders>
          </w:tcPr>
          <w:p w:rsidR="0088414B" w:rsidRPr="0088414B" w:rsidRDefault="0088414B" w:rsidP="0088414B">
            <w:pPr>
              <w:spacing w:after="0" w:line="240" w:lineRule="auto"/>
              <w:jc w:val="both"/>
              <w:rPr>
                <w:rFonts w:ascii="Times New Roman" w:eastAsia="Times New Roman" w:hAnsi="Times New Roman" w:cs="Times New Roman"/>
                <w:bCs/>
                <w:kern w:val="2"/>
                <w:sz w:val="24"/>
                <w:szCs w:val="24"/>
              </w:rPr>
            </w:pPr>
            <w:r w:rsidRPr="0088414B">
              <w:rPr>
                <w:rFonts w:ascii="Times New Roman" w:eastAsia="Times New Roman" w:hAnsi="Times New Roman" w:cs="Times New Roman"/>
                <w:sz w:val="24"/>
                <w:szCs w:val="24"/>
              </w:rPr>
              <w:t xml:space="preserve">Показатель 2.1. </w:t>
            </w:r>
            <w:r w:rsidRPr="0088414B">
              <w:rPr>
                <w:rFonts w:ascii="Times New Roman" w:eastAsia="Times New Roman" w:hAnsi="Times New Roman" w:cs="Times New Roman"/>
                <w:bCs/>
                <w:kern w:val="2"/>
                <w:sz w:val="24"/>
                <w:szCs w:val="24"/>
              </w:rPr>
              <w:t>Исполнение расходных обяза</w:t>
            </w:r>
            <w:r w:rsidRPr="0088414B">
              <w:rPr>
                <w:rFonts w:ascii="Times New Roman" w:eastAsia="Times New Roman" w:hAnsi="Times New Roman" w:cs="Times New Roman"/>
                <w:bCs/>
                <w:kern w:val="2"/>
                <w:sz w:val="24"/>
                <w:szCs w:val="24"/>
              </w:rPr>
              <w:softHyphen/>
              <w:t xml:space="preserve">тельств бюджета </w:t>
            </w:r>
            <w:r w:rsidRPr="0088414B">
              <w:rPr>
                <w:rFonts w:ascii="Times New Roman" w:eastAsia="Times New Roman" w:hAnsi="Times New Roman" w:cs="Times New Roman"/>
                <w:kern w:val="2"/>
                <w:sz w:val="24"/>
                <w:szCs w:val="24"/>
              </w:rPr>
              <w:t>сельского поселения</w:t>
            </w:r>
          </w:p>
        </w:tc>
        <w:tc>
          <w:tcPr>
            <w:tcW w:w="1418" w:type="dxa"/>
            <w:tcBorders>
              <w:top w:val="single" w:sz="4" w:space="0" w:color="auto"/>
              <w:left w:val="single" w:sz="4" w:space="0" w:color="auto"/>
              <w:bottom w:val="single" w:sz="4" w:space="0" w:color="auto"/>
              <w:right w:val="single" w:sz="4" w:space="0" w:color="auto"/>
            </w:tcBorders>
          </w:tcPr>
          <w:p w:rsidR="0088414B" w:rsidRPr="0088414B" w:rsidRDefault="0088414B" w:rsidP="0088414B">
            <w:pPr>
              <w:autoSpaceDE w:val="0"/>
              <w:autoSpaceDN w:val="0"/>
              <w:adjustRightInd w:val="0"/>
              <w:spacing w:after="0" w:line="240" w:lineRule="auto"/>
              <w:jc w:val="center"/>
              <w:rPr>
                <w:rFonts w:ascii="Times New Roman" w:eastAsia="Times New Roman" w:hAnsi="Times New Roman" w:cs="Times New Roman"/>
                <w:kern w:val="2"/>
                <w:sz w:val="24"/>
                <w:szCs w:val="24"/>
              </w:rPr>
            </w:pPr>
            <w:r w:rsidRPr="0088414B">
              <w:rPr>
                <w:rFonts w:ascii="Times New Roman" w:eastAsia="Times New Roman" w:hAnsi="Times New Roman" w:cs="Times New Roman"/>
                <w:kern w:val="2"/>
                <w:sz w:val="24"/>
                <w:szCs w:val="24"/>
              </w:rPr>
              <w:t xml:space="preserve"> процентов</w:t>
            </w:r>
          </w:p>
        </w:tc>
        <w:tc>
          <w:tcPr>
            <w:tcW w:w="2104" w:type="dxa"/>
            <w:tcBorders>
              <w:top w:val="single" w:sz="4" w:space="0" w:color="auto"/>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sz w:val="20"/>
                <w:szCs w:val="20"/>
                <w:lang w:eastAsia="ru-RU"/>
              </w:rPr>
            </w:pPr>
            <w:r w:rsidRPr="0088414B">
              <w:rPr>
                <w:rFonts w:ascii="Times New Roman" w:eastAsia="Times New Roman" w:hAnsi="Times New Roman" w:cs="Times New Roman"/>
                <w:kern w:val="2"/>
                <w:sz w:val="24"/>
                <w:szCs w:val="24"/>
                <w:lang w:eastAsia="ru-RU"/>
              </w:rPr>
              <w:t>94,2</w:t>
            </w:r>
          </w:p>
        </w:tc>
        <w:tc>
          <w:tcPr>
            <w:tcW w:w="1080" w:type="dxa"/>
            <w:tcBorders>
              <w:top w:val="single" w:sz="4" w:space="0" w:color="auto"/>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sz w:val="20"/>
                <w:szCs w:val="20"/>
                <w:lang w:val="en-US" w:eastAsia="ru-RU"/>
              </w:rPr>
            </w:pPr>
            <w:r w:rsidRPr="0088414B">
              <w:rPr>
                <w:rFonts w:ascii="Times New Roman" w:eastAsia="Times New Roman" w:hAnsi="Times New Roman" w:cs="Times New Roman"/>
                <w:kern w:val="2"/>
                <w:sz w:val="24"/>
                <w:szCs w:val="24"/>
                <w:lang w:val="en-US" w:eastAsia="ru-RU"/>
              </w:rPr>
              <w:t>97,2</w:t>
            </w:r>
          </w:p>
        </w:tc>
        <w:tc>
          <w:tcPr>
            <w:tcW w:w="1994" w:type="dxa"/>
            <w:tcBorders>
              <w:top w:val="single" w:sz="4" w:space="0" w:color="auto"/>
              <w:left w:val="single" w:sz="4" w:space="0" w:color="auto"/>
              <w:bottom w:val="single" w:sz="4" w:space="0" w:color="auto"/>
              <w:right w:val="single" w:sz="4" w:space="0" w:color="auto"/>
            </w:tcBorders>
          </w:tcPr>
          <w:p w:rsidR="0088414B" w:rsidRPr="0088414B" w:rsidRDefault="0088414B" w:rsidP="0088414B">
            <w:pPr>
              <w:shd w:val="clear" w:color="auto" w:fill="FFFFFF"/>
              <w:spacing w:after="0" w:line="240" w:lineRule="auto"/>
              <w:jc w:val="center"/>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9</w:t>
            </w:r>
            <w:r w:rsidRPr="0088414B">
              <w:rPr>
                <w:rFonts w:ascii="Times New Roman" w:eastAsia="Times New Roman" w:hAnsi="Times New Roman" w:cs="Times New Roman"/>
                <w:sz w:val="24"/>
                <w:szCs w:val="24"/>
                <w:lang w:val="en-US" w:eastAsia="ru-RU"/>
              </w:rPr>
              <w:t>7</w:t>
            </w:r>
            <w:r w:rsidRPr="0088414B">
              <w:rPr>
                <w:rFonts w:ascii="Times New Roman" w:eastAsia="Times New Roman" w:hAnsi="Times New Roman" w:cs="Times New Roman"/>
                <w:sz w:val="24"/>
                <w:szCs w:val="24"/>
                <w:lang w:eastAsia="ru-RU"/>
              </w:rPr>
              <w:t>,2</w:t>
            </w:r>
          </w:p>
        </w:tc>
        <w:tc>
          <w:tcPr>
            <w:tcW w:w="2856" w:type="dxa"/>
            <w:tcBorders>
              <w:top w:val="single" w:sz="4" w:space="0" w:color="auto"/>
              <w:left w:val="single" w:sz="4" w:space="0" w:color="auto"/>
              <w:bottom w:val="single" w:sz="4" w:space="0" w:color="auto"/>
              <w:right w:val="single" w:sz="4" w:space="0" w:color="auto"/>
            </w:tcBorders>
          </w:tcPr>
          <w:p w:rsidR="0088414B" w:rsidRPr="0088414B" w:rsidRDefault="0088414B" w:rsidP="0088414B">
            <w:pPr>
              <w:shd w:val="clear" w:color="auto" w:fill="FFFFFF"/>
              <w:spacing w:after="0" w:line="240" w:lineRule="auto"/>
              <w:jc w:val="center"/>
              <w:rPr>
                <w:rFonts w:ascii="Times New Roman" w:eastAsia="Times New Roman" w:hAnsi="Times New Roman" w:cs="Times New Roman"/>
                <w:sz w:val="20"/>
                <w:szCs w:val="20"/>
                <w:lang w:val="en-US" w:eastAsia="ru-RU"/>
              </w:rPr>
            </w:pPr>
            <w:r w:rsidRPr="0088414B">
              <w:rPr>
                <w:rFonts w:ascii="Times New Roman" w:eastAsia="Times New Roman" w:hAnsi="Times New Roman" w:cs="Times New Roman"/>
                <w:sz w:val="24"/>
                <w:szCs w:val="24"/>
                <w:lang w:val="en-US" w:eastAsia="ru-RU"/>
              </w:rPr>
              <w:t>-</w:t>
            </w:r>
          </w:p>
        </w:tc>
      </w:tr>
      <w:tr w:rsidR="0088414B" w:rsidRPr="0088414B" w:rsidTr="0088414B">
        <w:trPr>
          <w:tblCellSpacing w:w="5" w:type="nil"/>
          <w:jc w:val="center"/>
        </w:trPr>
        <w:tc>
          <w:tcPr>
            <w:tcW w:w="15756" w:type="dxa"/>
            <w:gridSpan w:val="7"/>
            <w:tcBorders>
              <w:top w:val="single" w:sz="4" w:space="0" w:color="auto"/>
              <w:left w:val="single" w:sz="4" w:space="0" w:color="auto"/>
              <w:bottom w:val="single" w:sz="4" w:space="0" w:color="auto"/>
              <w:right w:val="single" w:sz="4" w:space="0" w:color="auto"/>
            </w:tcBorders>
          </w:tcPr>
          <w:p w:rsidR="0088414B" w:rsidRPr="0088414B" w:rsidRDefault="0088414B" w:rsidP="0088414B">
            <w:pPr>
              <w:shd w:val="clear" w:color="auto" w:fill="FFFFFF"/>
              <w:spacing w:after="0" w:line="240" w:lineRule="auto"/>
              <w:jc w:val="center"/>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4"/>
                <w:szCs w:val="24"/>
                <w:lang w:eastAsia="ru-RU"/>
              </w:rPr>
              <w:t>Подпрограмма 3. «</w:t>
            </w:r>
            <w:r w:rsidRPr="0088414B">
              <w:rPr>
                <w:rFonts w:ascii="Times New Roman" w:eastAsia="Times New Roman" w:hAnsi="Times New Roman" w:cs="Times New Roman"/>
                <w:bCs/>
                <w:kern w:val="2"/>
                <w:sz w:val="24"/>
                <w:szCs w:val="24"/>
                <w:lang w:eastAsia="ru-RU"/>
              </w:rPr>
              <w:t xml:space="preserve">Управление муниципальным долгом </w:t>
            </w:r>
            <w:r w:rsidRPr="0088414B">
              <w:rPr>
                <w:rFonts w:ascii="Times New Roman" w:eastAsia="Times New Roman" w:hAnsi="Times New Roman" w:cs="Times New Roman"/>
                <w:kern w:val="2"/>
                <w:sz w:val="24"/>
                <w:szCs w:val="24"/>
                <w:lang w:eastAsia="ru-RU"/>
              </w:rPr>
              <w:t>Дубовского сельского поселения</w:t>
            </w:r>
            <w:r w:rsidRPr="0088414B">
              <w:rPr>
                <w:rFonts w:ascii="Times New Roman" w:eastAsia="Times New Roman" w:hAnsi="Times New Roman" w:cs="Times New Roman"/>
                <w:sz w:val="20"/>
                <w:szCs w:val="20"/>
                <w:lang w:eastAsia="ru-RU"/>
              </w:rPr>
              <w:t>»</w:t>
            </w:r>
          </w:p>
        </w:tc>
      </w:tr>
      <w:tr w:rsidR="0088414B" w:rsidRPr="0088414B" w:rsidTr="0088414B">
        <w:trPr>
          <w:tblCellSpacing w:w="5" w:type="nil"/>
          <w:jc w:val="center"/>
        </w:trPr>
        <w:tc>
          <w:tcPr>
            <w:tcW w:w="739" w:type="dxa"/>
            <w:tcBorders>
              <w:top w:val="single" w:sz="4" w:space="0" w:color="auto"/>
              <w:left w:val="single" w:sz="4" w:space="0" w:color="auto"/>
              <w:bottom w:val="single" w:sz="4" w:space="0" w:color="auto"/>
              <w:right w:val="single" w:sz="4" w:space="0" w:color="auto"/>
            </w:tcBorders>
          </w:tcPr>
          <w:p w:rsidR="0088414B" w:rsidRPr="0088414B" w:rsidRDefault="0088414B" w:rsidP="0088414B">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88414B">
              <w:rPr>
                <w:rFonts w:ascii="Times New Roman" w:eastAsia="Times New Roman" w:hAnsi="Times New Roman" w:cs="Times New Roman"/>
                <w:kern w:val="2"/>
                <w:sz w:val="20"/>
                <w:szCs w:val="20"/>
                <w:lang w:eastAsia="ru-RU"/>
              </w:rPr>
              <w:t>3.1.</w:t>
            </w:r>
          </w:p>
        </w:tc>
        <w:tc>
          <w:tcPr>
            <w:tcW w:w="5565" w:type="dxa"/>
            <w:tcBorders>
              <w:top w:val="single" w:sz="4" w:space="0" w:color="auto"/>
              <w:left w:val="single" w:sz="4" w:space="0" w:color="auto"/>
              <w:bottom w:val="single" w:sz="4" w:space="0" w:color="auto"/>
              <w:right w:val="single" w:sz="4" w:space="0" w:color="auto"/>
            </w:tcBorders>
          </w:tcPr>
          <w:p w:rsidR="0088414B" w:rsidRPr="0088414B" w:rsidRDefault="0088414B" w:rsidP="0088414B">
            <w:pPr>
              <w:autoSpaceDE w:val="0"/>
              <w:autoSpaceDN w:val="0"/>
              <w:adjustRightInd w:val="0"/>
              <w:spacing w:after="0" w:line="240" w:lineRule="auto"/>
              <w:jc w:val="both"/>
              <w:rPr>
                <w:rFonts w:ascii="Times New Roman" w:eastAsia="Times New Roman" w:hAnsi="Times New Roman" w:cs="Times New Roman"/>
                <w:kern w:val="2"/>
                <w:sz w:val="20"/>
                <w:szCs w:val="20"/>
                <w:lang w:eastAsia="ru-RU"/>
              </w:rPr>
            </w:pPr>
            <w:r w:rsidRPr="0088414B">
              <w:rPr>
                <w:rFonts w:ascii="Times New Roman" w:eastAsia="Times New Roman" w:hAnsi="Times New Roman" w:cs="Times New Roman"/>
                <w:sz w:val="24"/>
                <w:szCs w:val="24"/>
                <w:lang w:eastAsia="ru-RU"/>
              </w:rPr>
              <w:t xml:space="preserve">Показатель 3.1. </w:t>
            </w:r>
            <w:r w:rsidRPr="0088414B">
              <w:rPr>
                <w:rFonts w:ascii="Times New Roman" w:eastAsia="Times New Roman" w:hAnsi="Times New Roman" w:cs="Times New Roman"/>
                <w:kern w:val="2"/>
                <w:sz w:val="24"/>
                <w:szCs w:val="24"/>
                <w:lang w:eastAsia="ru-RU"/>
              </w:rPr>
              <w:t>Отношение объема муниципального долга Дубовского сельского поселения к общему годовому объему доходов бюд</w:t>
            </w:r>
            <w:r w:rsidRPr="0088414B">
              <w:rPr>
                <w:rFonts w:ascii="Times New Roman" w:eastAsia="Times New Roman" w:hAnsi="Times New Roman" w:cs="Times New Roman"/>
                <w:kern w:val="2"/>
                <w:sz w:val="24"/>
                <w:szCs w:val="24"/>
                <w:lang w:eastAsia="ru-RU"/>
              </w:rPr>
              <w:softHyphen/>
              <w:t>жета сельского поселения без учета объема безвоз</w:t>
            </w:r>
            <w:r w:rsidRPr="0088414B">
              <w:rPr>
                <w:rFonts w:ascii="Times New Roman" w:eastAsia="Times New Roman" w:hAnsi="Times New Roman" w:cs="Times New Roman"/>
                <w:kern w:val="2"/>
                <w:sz w:val="24"/>
                <w:szCs w:val="24"/>
                <w:lang w:eastAsia="ru-RU"/>
              </w:rPr>
              <w:softHyphen/>
              <w:t>мездных поступлений</w:t>
            </w:r>
          </w:p>
        </w:tc>
        <w:tc>
          <w:tcPr>
            <w:tcW w:w="1418" w:type="dxa"/>
            <w:tcBorders>
              <w:top w:val="single" w:sz="4" w:space="0" w:color="auto"/>
              <w:left w:val="single" w:sz="4" w:space="0" w:color="auto"/>
              <w:bottom w:val="single" w:sz="4" w:space="0" w:color="auto"/>
              <w:right w:val="single" w:sz="4" w:space="0" w:color="auto"/>
            </w:tcBorders>
          </w:tcPr>
          <w:p w:rsidR="0088414B" w:rsidRPr="0088414B" w:rsidRDefault="0088414B" w:rsidP="0088414B">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88414B">
              <w:rPr>
                <w:rFonts w:ascii="Times New Roman" w:eastAsia="Times New Roman" w:hAnsi="Times New Roman" w:cs="Times New Roman"/>
                <w:kern w:val="2"/>
                <w:sz w:val="20"/>
                <w:szCs w:val="20"/>
                <w:lang w:eastAsia="ru-RU"/>
              </w:rPr>
              <w:t xml:space="preserve"> процентов</w:t>
            </w:r>
          </w:p>
        </w:tc>
        <w:tc>
          <w:tcPr>
            <w:tcW w:w="2104" w:type="dxa"/>
            <w:tcBorders>
              <w:top w:val="single" w:sz="4" w:space="0" w:color="auto"/>
              <w:left w:val="single" w:sz="4" w:space="0" w:color="auto"/>
              <w:bottom w:val="single" w:sz="4" w:space="0" w:color="auto"/>
              <w:right w:val="single" w:sz="4" w:space="0" w:color="auto"/>
            </w:tcBorders>
          </w:tcPr>
          <w:p w:rsidR="0088414B" w:rsidRPr="0088414B" w:rsidRDefault="0088414B" w:rsidP="0088414B">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88414B">
              <w:rPr>
                <w:rFonts w:ascii="Times New Roman" w:eastAsia="Times New Roman" w:hAnsi="Times New Roman" w:cs="Times New Roman"/>
                <w:kern w:val="2"/>
                <w:sz w:val="20"/>
                <w:szCs w:val="20"/>
                <w:lang w:eastAsia="ru-RU"/>
              </w:rPr>
              <w:t>0</w:t>
            </w:r>
          </w:p>
        </w:tc>
        <w:tc>
          <w:tcPr>
            <w:tcW w:w="1080" w:type="dxa"/>
            <w:tcBorders>
              <w:top w:val="single" w:sz="4" w:space="0" w:color="auto"/>
              <w:left w:val="single" w:sz="4" w:space="0" w:color="auto"/>
              <w:bottom w:val="single" w:sz="4" w:space="0" w:color="auto"/>
              <w:right w:val="single" w:sz="4" w:space="0" w:color="auto"/>
            </w:tcBorders>
          </w:tcPr>
          <w:p w:rsidR="0088414B" w:rsidRPr="0088414B" w:rsidRDefault="0088414B" w:rsidP="0088414B">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88414B">
              <w:rPr>
                <w:rFonts w:ascii="Times New Roman" w:eastAsia="Times New Roman" w:hAnsi="Times New Roman" w:cs="Times New Roman"/>
                <w:kern w:val="2"/>
                <w:sz w:val="20"/>
                <w:szCs w:val="20"/>
                <w:lang w:eastAsia="ru-RU"/>
              </w:rPr>
              <w:t>0</w:t>
            </w:r>
          </w:p>
        </w:tc>
        <w:tc>
          <w:tcPr>
            <w:tcW w:w="1994" w:type="dxa"/>
            <w:tcBorders>
              <w:top w:val="single" w:sz="4" w:space="0" w:color="auto"/>
              <w:left w:val="single" w:sz="4" w:space="0" w:color="auto"/>
              <w:bottom w:val="single" w:sz="4" w:space="0" w:color="auto"/>
              <w:right w:val="single" w:sz="4" w:space="0" w:color="auto"/>
            </w:tcBorders>
          </w:tcPr>
          <w:p w:rsidR="0088414B" w:rsidRPr="0088414B" w:rsidRDefault="0088414B" w:rsidP="0088414B">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88414B">
              <w:rPr>
                <w:rFonts w:ascii="Times New Roman" w:eastAsia="Times New Roman" w:hAnsi="Times New Roman" w:cs="Times New Roman"/>
                <w:kern w:val="2"/>
                <w:sz w:val="20"/>
                <w:szCs w:val="20"/>
                <w:lang w:eastAsia="ru-RU"/>
              </w:rPr>
              <w:t>0</w:t>
            </w:r>
          </w:p>
        </w:tc>
        <w:tc>
          <w:tcPr>
            <w:tcW w:w="2856" w:type="dxa"/>
            <w:tcBorders>
              <w:top w:val="single" w:sz="4" w:space="0" w:color="auto"/>
              <w:left w:val="single" w:sz="4" w:space="0" w:color="auto"/>
              <w:bottom w:val="single" w:sz="4" w:space="0" w:color="auto"/>
              <w:right w:val="single" w:sz="4" w:space="0" w:color="auto"/>
            </w:tcBorders>
          </w:tcPr>
          <w:p w:rsidR="0088414B" w:rsidRPr="0088414B" w:rsidRDefault="0088414B" w:rsidP="0088414B">
            <w:pPr>
              <w:shd w:val="clear" w:color="auto" w:fill="FFFFFF"/>
              <w:spacing w:after="0" w:line="240" w:lineRule="auto"/>
              <w:jc w:val="center"/>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4"/>
                <w:szCs w:val="24"/>
                <w:lang w:eastAsia="ru-RU"/>
              </w:rPr>
              <w:t>-</w:t>
            </w:r>
          </w:p>
        </w:tc>
      </w:tr>
      <w:tr w:rsidR="0088414B" w:rsidRPr="0088414B" w:rsidTr="0088414B">
        <w:trPr>
          <w:tblCellSpacing w:w="5" w:type="nil"/>
          <w:jc w:val="center"/>
        </w:trPr>
        <w:tc>
          <w:tcPr>
            <w:tcW w:w="739" w:type="dxa"/>
            <w:tcBorders>
              <w:top w:val="single" w:sz="4" w:space="0" w:color="auto"/>
              <w:left w:val="single" w:sz="4" w:space="0" w:color="auto"/>
              <w:bottom w:val="single" w:sz="4" w:space="0" w:color="auto"/>
              <w:right w:val="single" w:sz="4" w:space="0" w:color="auto"/>
            </w:tcBorders>
          </w:tcPr>
          <w:p w:rsidR="0088414B" w:rsidRPr="0088414B" w:rsidRDefault="0088414B" w:rsidP="0088414B">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88414B">
              <w:rPr>
                <w:rFonts w:ascii="Times New Roman" w:eastAsia="Times New Roman" w:hAnsi="Times New Roman" w:cs="Times New Roman"/>
                <w:kern w:val="2"/>
                <w:sz w:val="20"/>
                <w:szCs w:val="20"/>
                <w:lang w:eastAsia="ru-RU"/>
              </w:rPr>
              <w:t>3.2.</w:t>
            </w:r>
          </w:p>
        </w:tc>
        <w:tc>
          <w:tcPr>
            <w:tcW w:w="5565" w:type="dxa"/>
            <w:tcBorders>
              <w:top w:val="single" w:sz="4" w:space="0" w:color="auto"/>
              <w:left w:val="single" w:sz="4" w:space="0" w:color="auto"/>
              <w:bottom w:val="single" w:sz="4" w:space="0" w:color="auto"/>
              <w:right w:val="single" w:sz="4" w:space="0" w:color="auto"/>
            </w:tcBorders>
          </w:tcPr>
          <w:p w:rsidR="0088414B" w:rsidRPr="0088414B" w:rsidRDefault="0088414B" w:rsidP="0088414B">
            <w:pPr>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88414B">
              <w:rPr>
                <w:rFonts w:ascii="Times New Roman" w:eastAsia="Times New Roman" w:hAnsi="Times New Roman" w:cs="Times New Roman"/>
                <w:sz w:val="24"/>
                <w:szCs w:val="24"/>
                <w:lang w:eastAsia="ru-RU"/>
              </w:rPr>
              <w:t xml:space="preserve">Показатель 3.2 </w:t>
            </w:r>
            <w:r w:rsidRPr="0088414B">
              <w:rPr>
                <w:rFonts w:ascii="Times New Roman" w:eastAsia="Times New Roman" w:hAnsi="Times New Roman" w:cs="Times New Roman"/>
                <w:kern w:val="2"/>
                <w:sz w:val="24"/>
                <w:szCs w:val="24"/>
                <w:lang w:eastAsia="ru-RU"/>
              </w:rPr>
              <w:t>Доля расходов на обслуживание муниципального долга Дубовского сельского поселения в объеме расходов бюджета сельского поселения, за исключе</w:t>
            </w:r>
            <w:r w:rsidRPr="0088414B">
              <w:rPr>
                <w:rFonts w:ascii="Times New Roman" w:eastAsia="Times New Roman" w:hAnsi="Times New Roman" w:cs="Times New Roman"/>
                <w:kern w:val="2"/>
                <w:sz w:val="24"/>
                <w:szCs w:val="24"/>
                <w:lang w:eastAsia="ru-RU"/>
              </w:rPr>
              <w:softHyphen/>
              <w:t>нием объема расходов, которые осуществляются за счет субвен</w:t>
            </w:r>
            <w:r w:rsidRPr="0088414B">
              <w:rPr>
                <w:rFonts w:ascii="Times New Roman" w:eastAsia="Times New Roman" w:hAnsi="Times New Roman" w:cs="Times New Roman"/>
                <w:kern w:val="2"/>
                <w:sz w:val="24"/>
                <w:szCs w:val="24"/>
                <w:lang w:eastAsia="ru-RU"/>
              </w:rPr>
              <w:softHyphen/>
              <w:t>ций, предоставляемых из бюдже</w:t>
            </w:r>
            <w:r w:rsidRPr="0088414B">
              <w:rPr>
                <w:rFonts w:ascii="Times New Roman" w:eastAsia="Times New Roman" w:hAnsi="Times New Roman" w:cs="Times New Roman"/>
                <w:kern w:val="2"/>
                <w:sz w:val="24"/>
                <w:szCs w:val="24"/>
                <w:lang w:eastAsia="ru-RU"/>
              </w:rPr>
              <w:softHyphen/>
              <w:t>тов бюджетной системы Россий</w:t>
            </w:r>
            <w:r w:rsidRPr="0088414B">
              <w:rPr>
                <w:rFonts w:ascii="Times New Roman" w:eastAsia="Times New Roman" w:hAnsi="Times New Roman" w:cs="Times New Roman"/>
                <w:kern w:val="2"/>
                <w:sz w:val="24"/>
                <w:szCs w:val="24"/>
                <w:lang w:eastAsia="ru-RU"/>
              </w:rPr>
              <w:softHyphen/>
              <w:t>ской Федерации</w:t>
            </w:r>
          </w:p>
        </w:tc>
        <w:tc>
          <w:tcPr>
            <w:tcW w:w="1418" w:type="dxa"/>
            <w:tcBorders>
              <w:top w:val="single" w:sz="4" w:space="0" w:color="auto"/>
              <w:left w:val="single" w:sz="4" w:space="0" w:color="auto"/>
              <w:bottom w:val="single" w:sz="4" w:space="0" w:color="auto"/>
              <w:right w:val="single" w:sz="4" w:space="0" w:color="auto"/>
            </w:tcBorders>
          </w:tcPr>
          <w:p w:rsidR="0088414B" w:rsidRPr="0088414B" w:rsidRDefault="0088414B" w:rsidP="0088414B">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88414B">
              <w:rPr>
                <w:rFonts w:ascii="Times New Roman" w:eastAsia="Times New Roman" w:hAnsi="Times New Roman" w:cs="Times New Roman"/>
                <w:kern w:val="2"/>
                <w:sz w:val="20"/>
                <w:szCs w:val="20"/>
                <w:lang w:eastAsia="ru-RU"/>
              </w:rPr>
              <w:t xml:space="preserve"> процентов</w:t>
            </w:r>
          </w:p>
        </w:tc>
        <w:tc>
          <w:tcPr>
            <w:tcW w:w="2104" w:type="dxa"/>
            <w:tcBorders>
              <w:top w:val="single" w:sz="4" w:space="0" w:color="auto"/>
              <w:left w:val="single" w:sz="4" w:space="0" w:color="auto"/>
              <w:bottom w:val="single" w:sz="4" w:space="0" w:color="auto"/>
              <w:right w:val="single" w:sz="4" w:space="0" w:color="auto"/>
            </w:tcBorders>
          </w:tcPr>
          <w:p w:rsidR="0088414B" w:rsidRPr="0088414B" w:rsidRDefault="0088414B" w:rsidP="0088414B">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88414B">
              <w:rPr>
                <w:rFonts w:ascii="Times New Roman" w:eastAsia="Times New Roman" w:hAnsi="Times New Roman" w:cs="Times New Roman"/>
                <w:kern w:val="2"/>
                <w:sz w:val="20"/>
                <w:szCs w:val="20"/>
                <w:lang w:eastAsia="ru-RU"/>
              </w:rPr>
              <w:t>0</w:t>
            </w:r>
          </w:p>
        </w:tc>
        <w:tc>
          <w:tcPr>
            <w:tcW w:w="1080" w:type="dxa"/>
            <w:tcBorders>
              <w:top w:val="single" w:sz="4" w:space="0" w:color="auto"/>
              <w:left w:val="single" w:sz="4" w:space="0" w:color="auto"/>
              <w:bottom w:val="single" w:sz="4" w:space="0" w:color="auto"/>
              <w:right w:val="single" w:sz="4" w:space="0" w:color="auto"/>
            </w:tcBorders>
          </w:tcPr>
          <w:p w:rsidR="0088414B" w:rsidRPr="0088414B" w:rsidRDefault="0088414B" w:rsidP="0088414B">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88414B">
              <w:rPr>
                <w:rFonts w:ascii="Times New Roman" w:eastAsia="Times New Roman" w:hAnsi="Times New Roman" w:cs="Times New Roman"/>
                <w:kern w:val="2"/>
                <w:sz w:val="20"/>
                <w:szCs w:val="20"/>
                <w:lang w:eastAsia="ru-RU"/>
              </w:rPr>
              <w:t>0</w:t>
            </w:r>
          </w:p>
        </w:tc>
        <w:tc>
          <w:tcPr>
            <w:tcW w:w="1994" w:type="dxa"/>
            <w:tcBorders>
              <w:top w:val="single" w:sz="4" w:space="0" w:color="auto"/>
              <w:left w:val="single" w:sz="4" w:space="0" w:color="auto"/>
              <w:bottom w:val="single" w:sz="4" w:space="0" w:color="auto"/>
              <w:right w:val="single" w:sz="4" w:space="0" w:color="auto"/>
            </w:tcBorders>
          </w:tcPr>
          <w:p w:rsidR="0088414B" w:rsidRPr="0088414B" w:rsidRDefault="0088414B" w:rsidP="0088414B">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88414B">
              <w:rPr>
                <w:rFonts w:ascii="Times New Roman" w:eastAsia="Times New Roman" w:hAnsi="Times New Roman" w:cs="Times New Roman"/>
                <w:kern w:val="2"/>
                <w:sz w:val="20"/>
                <w:szCs w:val="20"/>
                <w:lang w:eastAsia="ru-RU"/>
              </w:rPr>
              <w:t>0</w:t>
            </w:r>
          </w:p>
        </w:tc>
        <w:tc>
          <w:tcPr>
            <w:tcW w:w="2856" w:type="dxa"/>
            <w:tcBorders>
              <w:top w:val="single" w:sz="4" w:space="0" w:color="auto"/>
              <w:left w:val="single" w:sz="4" w:space="0" w:color="auto"/>
              <w:bottom w:val="single" w:sz="4" w:space="0" w:color="auto"/>
              <w:right w:val="single" w:sz="4" w:space="0" w:color="auto"/>
            </w:tcBorders>
          </w:tcPr>
          <w:p w:rsidR="0088414B" w:rsidRPr="0088414B" w:rsidRDefault="0088414B" w:rsidP="0088414B">
            <w:pPr>
              <w:shd w:val="clear" w:color="auto" w:fill="FFFFFF"/>
              <w:spacing w:after="0" w:line="240" w:lineRule="auto"/>
              <w:jc w:val="center"/>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4"/>
                <w:szCs w:val="24"/>
                <w:lang w:eastAsia="ru-RU"/>
              </w:rPr>
              <w:t>-</w:t>
            </w:r>
          </w:p>
        </w:tc>
      </w:tr>
    </w:tbl>
    <w:p w:rsidR="0088414B" w:rsidRPr="0088414B" w:rsidRDefault="0088414B" w:rsidP="0088414B">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0"/>
          <w:szCs w:val="20"/>
          <w:lang w:eastAsia="ru-RU"/>
        </w:rPr>
        <w:t>-------------------------------</w:t>
      </w:r>
    </w:p>
    <w:p w:rsidR="0088414B" w:rsidRPr="0088414B" w:rsidRDefault="0088414B" w:rsidP="0088414B">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0"/>
          <w:szCs w:val="20"/>
          <w:lang w:eastAsia="ru-RU"/>
        </w:rPr>
        <w:t>&lt;1&gt; Приводится фактическое значение индикатора или показателя за год, предшествующий отчетному.</w:t>
      </w:r>
    </w:p>
    <w:p w:rsidR="0088414B" w:rsidRPr="0088414B" w:rsidRDefault="0088414B" w:rsidP="0088414B">
      <w:pPr>
        <w:widowControl w:val="0"/>
        <w:autoSpaceDE w:val="0"/>
        <w:autoSpaceDN w:val="0"/>
        <w:adjustRightInd w:val="0"/>
        <w:spacing w:after="0" w:line="240" w:lineRule="auto"/>
        <w:jc w:val="right"/>
        <w:outlineLvl w:val="2"/>
        <w:rPr>
          <w:rFonts w:ascii="Times New Roman" w:eastAsia="Times New Roman" w:hAnsi="Times New Roman" w:cs="Times New Roman"/>
          <w:sz w:val="20"/>
          <w:szCs w:val="20"/>
          <w:lang w:eastAsia="ru-RU"/>
        </w:rPr>
      </w:pPr>
    </w:p>
    <w:p w:rsidR="0088414B" w:rsidRPr="0088414B" w:rsidRDefault="0088414B" w:rsidP="0088414B">
      <w:pPr>
        <w:widowControl w:val="0"/>
        <w:autoSpaceDE w:val="0"/>
        <w:autoSpaceDN w:val="0"/>
        <w:adjustRightInd w:val="0"/>
        <w:spacing w:after="0" w:line="240" w:lineRule="auto"/>
        <w:jc w:val="right"/>
        <w:outlineLvl w:val="2"/>
        <w:rPr>
          <w:rFonts w:ascii="Times New Roman" w:eastAsia="Times New Roman" w:hAnsi="Times New Roman" w:cs="Times New Roman"/>
          <w:sz w:val="20"/>
          <w:szCs w:val="20"/>
          <w:lang w:eastAsia="ru-RU"/>
        </w:rPr>
      </w:pPr>
    </w:p>
    <w:p w:rsidR="0088414B" w:rsidRPr="0088414B" w:rsidRDefault="0088414B" w:rsidP="0088414B">
      <w:pPr>
        <w:widowControl w:val="0"/>
        <w:autoSpaceDE w:val="0"/>
        <w:autoSpaceDN w:val="0"/>
        <w:adjustRightInd w:val="0"/>
        <w:spacing w:after="0" w:line="240" w:lineRule="auto"/>
        <w:jc w:val="right"/>
        <w:outlineLvl w:val="2"/>
        <w:rPr>
          <w:rFonts w:ascii="Times New Roman" w:eastAsia="Times New Roman" w:hAnsi="Times New Roman" w:cs="Times New Roman"/>
          <w:sz w:val="20"/>
          <w:szCs w:val="20"/>
          <w:lang w:eastAsia="ru-RU"/>
        </w:rPr>
      </w:pPr>
    </w:p>
    <w:p w:rsidR="0088414B" w:rsidRPr="0088414B" w:rsidRDefault="0088414B" w:rsidP="0088414B">
      <w:pPr>
        <w:widowControl w:val="0"/>
        <w:autoSpaceDE w:val="0"/>
        <w:autoSpaceDN w:val="0"/>
        <w:adjustRightInd w:val="0"/>
        <w:spacing w:after="0" w:line="240" w:lineRule="auto"/>
        <w:jc w:val="right"/>
        <w:outlineLvl w:val="2"/>
        <w:rPr>
          <w:rFonts w:ascii="Times New Roman" w:eastAsia="Times New Roman" w:hAnsi="Times New Roman" w:cs="Times New Roman"/>
          <w:sz w:val="20"/>
          <w:szCs w:val="20"/>
          <w:lang w:eastAsia="ru-RU"/>
        </w:rPr>
      </w:pPr>
    </w:p>
    <w:p w:rsidR="0088414B" w:rsidRPr="0088414B" w:rsidRDefault="0088414B" w:rsidP="0088414B">
      <w:pPr>
        <w:widowControl w:val="0"/>
        <w:autoSpaceDE w:val="0"/>
        <w:autoSpaceDN w:val="0"/>
        <w:adjustRightInd w:val="0"/>
        <w:spacing w:after="0" w:line="240" w:lineRule="auto"/>
        <w:jc w:val="right"/>
        <w:outlineLvl w:val="2"/>
        <w:rPr>
          <w:rFonts w:ascii="Times New Roman" w:eastAsia="Times New Roman" w:hAnsi="Times New Roman" w:cs="Times New Roman"/>
          <w:sz w:val="20"/>
          <w:szCs w:val="20"/>
          <w:lang w:eastAsia="ru-RU"/>
        </w:rPr>
      </w:pPr>
    </w:p>
    <w:p w:rsidR="0088414B" w:rsidRPr="0088414B" w:rsidRDefault="0088414B" w:rsidP="0088414B">
      <w:pPr>
        <w:widowControl w:val="0"/>
        <w:autoSpaceDE w:val="0"/>
        <w:autoSpaceDN w:val="0"/>
        <w:adjustRightInd w:val="0"/>
        <w:spacing w:after="0" w:line="240" w:lineRule="auto"/>
        <w:jc w:val="right"/>
        <w:outlineLvl w:val="2"/>
        <w:rPr>
          <w:rFonts w:ascii="Times New Roman" w:eastAsia="Times New Roman" w:hAnsi="Times New Roman" w:cs="Times New Roman"/>
          <w:sz w:val="20"/>
          <w:szCs w:val="20"/>
          <w:lang w:eastAsia="ru-RU"/>
        </w:rPr>
      </w:pPr>
    </w:p>
    <w:p w:rsidR="0088414B" w:rsidRPr="0088414B" w:rsidRDefault="0088414B" w:rsidP="0088414B">
      <w:pPr>
        <w:widowControl w:val="0"/>
        <w:autoSpaceDE w:val="0"/>
        <w:autoSpaceDN w:val="0"/>
        <w:adjustRightInd w:val="0"/>
        <w:spacing w:after="0" w:line="240" w:lineRule="auto"/>
        <w:jc w:val="right"/>
        <w:outlineLvl w:val="2"/>
        <w:rPr>
          <w:rFonts w:ascii="Times New Roman" w:eastAsia="Times New Roman" w:hAnsi="Times New Roman" w:cs="Times New Roman"/>
          <w:sz w:val="20"/>
          <w:szCs w:val="20"/>
          <w:lang w:eastAsia="ru-RU"/>
        </w:rPr>
      </w:pPr>
    </w:p>
    <w:p w:rsidR="0088414B" w:rsidRPr="0088414B" w:rsidRDefault="0088414B" w:rsidP="0088414B">
      <w:pPr>
        <w:widowControl w:val="0"/>
        <w:autoSpaceDE w:val="0"/>
        <w:autoSpaceDN w:val="0"/>
        <w:adjustRightInd w:val="0"/>
        <w:spacing w:after="0" w:line="240" w:lineRule="auto"/>
        <w:jc w:val="right"/>
        <w:outlineLvl w:val="2"/>
        <w:rPr>
          <w:rFonts w:ascii="Times New Roman" w:eastAsia="Times New Roman" w:hAnsi="Times New Roman" w:cs="Times New Roman"/>
          <w:sz w:val="20"/>
          <w:szCs w:val="20"/>
          <w:lang w:eastAsia="ru-RU"/>
        </w:rPr>
      </w:pPr>
    </w:p>
    <w:p w:rsidR="0088414B" w:rsidRPr="0088414B" w:rsidRDefault="0088414B" w:rsidP="0088414B">
      <w:pPr>
        <w:widowControl w:val="0"/>
        <w:autoSpaceDE w:val="0"/>
        <w:autoSpaceDN w:val="0"/>
        <w:adjustRightInd w:val="0"/>
        <w:spacing w:after="0" w:line="240" w:lineRule="auto"/>
        <w:jc w:val="right"/>
        <w:outlineLvl w:val="2"/>
        <w:rPr>
          <w:rFonts w:ascii="Times New Roman" w:eastAsia="Times New Roman" w:hAnsi="Times New Roman" w:cs="Times New Roman"/>
          <w:sz w:val="20"/>
          <w:szCs w:val="20"/>
          <w:lang w:eastAsia="ru-RU"/>
        </w:rPr>
      </w:pPr>
    </w:p>
    <w:p w:rsidR="0088414B" w:rsidRPr="0088414B" w:rsidRDefault="0088414B" w:rsidP="0088414B">
      <w:pPr>
        <w:widowControl w:val="0"/>
        <w:autoSpaceDE w:val="0"/>
        <w:autoSpaceDN w:val="0"/>
        <w:adjustRightInd w:val="0"/>
        <w:spacing w:after="0" w:line="240" w:lineRule="auto"/>
        <w:jc w:val="right"/>
        <w:outlineLvl w:val="2"/>
        <w:rPr>
          <w:rFonts w:ascii="Times New Roman" w:eastAsia="Times New Roman" w:hAnsi="Times New Roman" w:cs="Times New Roman"/>
          <w:sz w:val="20"/>
          <w:szCs w:val="20"/>
          <w:lang w:eastAsia="ru-RU"/>
        </w:rPr>
      </w:pPr>
    </w:p>
    <w:p w:rsidR="0088414B" w:rsidRPr="0088414B" w:rsidRDefault="0088414B" w:rsidP="0088414B">
      <w:pPr>
        <w:widowControl w:val="0"/>
        <w:autoSpaceDE w:val="0"/>
        <w:autoSpaceDN w:val="0"/>
        <w:adjustRightInd w:val="0"/>
        <w:spacing w:after="0" w:line="240" w:lineRule="auto"/>
        <w:jc w:val="right"/>
        <w:outlineLvl w:val="2"/>
        <w:rPr>
          <w:rFonts w:ascii="Times New Roman" w:eastAsia="Times New Roman" w:hAnsi="Times New Roman" w:cs="Times New Roman"/>
          <w:sz w:val="20"/>
          <w:szCs w:val="20"/>
          <w:lang w:eastAsia="ru-RU"/>
        </w:rPr>
      </w:pPr>
    </w:p>
    <w:p w:rsidR="0088414B" w:rsidRPr="0088414B" w:rsidRDefault="0088414B" w:rsidP="0088414B">
      <w:pPr>
        <w:widowControl w:val="0"/>
        <w:autoSpaceDE w:val="0"/>
        <w:autoSpaceDN w:val="0"/>
        <w:adjustRightInd w:val="0"/>
        <w:spacing w:after="0" w:line="240" w:lineRule="auto"/>
        <w:jc w:val="right"/>
        <w:outlineLvl w:val="2"/>
        <w:rPr>
          <w:rFonts w:ascii="Times New Roman" w:eastAsia="Times New Roman" w:hAnsi="Times New Roman" w:cs="Times New Roman"/>
          <w:sz w:val="20"/>
          <w:szCs w:val="20"/>
          <w:lang w:eastAsia="ru-RU"/>
        </w:rPr>
      </w:pPr>
    </w:p>
    <w:p w:rsidR="0088414B" w:rsidRPr="0088414B" w:rsidRDefault="0088414B" w:rsidP="0088414B">
      <w:pPr>
        <w:widowControl w:val="0"/>
        <w:autoSpaceDE w:val="0"/>
        <w:autoSpaceDN w:val="0"/>
        <w:adjustRightInd w:val="0"/>
        <w:spacing w:after="0" w:line="240" w:lineRule="auto"/>
        <w:jc w:val="right"/>
        <w:outlineLvl w:val="2"/>
        <w:rPr>
          <w:rFonts w:ascii="Times New Roman" w:eastAsia="Times New Roman" w:hAnsi="Times New Roman" w:cs="Times New Roman"/>
          <w:sz w:val="20"/>
          <w:szCs w:val="20"/>
          <w:lang w:eastAsia="ru-RU"/>
        </w:rPr>
      </w:pPr>
    </w:p>
    <w:p w:rsidR="0088414B" w:rsidRPr="0088414B" w:rsidRDefault="0088414B" w:rsidP="0088414B">
      <w:pPr>
        <w:widowControl w:val="0"/>
        <w:autoSpaceDE w:val="0"/>
        <w:autoSpaceDN w:val="0"/>
        <w:adjustRightInd w:val="0"/>
        <w:spacing w:after="0" w:line="240" w:lineRule="auto"/>
        <w:jc w:val="right"/>
        <w:outlineLvl w:val="2"/>
        <w:rPr>
          <w:rFonts w:ascii="Times New Roman" w:eastAsia="Times New Roman" w:hAnsi="Times New Roman" w:cs="Times New Roman"/>
          <w:sz w:val="20"/>
          <w:szCs w:val="20"/>
          <w:lang w:eastAsia="ru-RU"/>
        </w:rPr>
      </w:pPr>
    </w:p>
    <w:p w:rsidR="0088414B" w:rsidRPr="0088414B" w:rsidRDefault="0088414B" w:rsidP="0088414B">
      <w:pPr>
        <w:widowControl w:val="0"/>
        <w:autoSpaceDE w:val="0"/>
        <w:autoSpaceDN w:val="0"/>
        <w:adjustRightInd w:val="0"/>
        <w:spacing w:after="0" w:line="240" w:lineRule="auto"/>
        <w:jc w:val="right"/>
        <w:outlineLvl w:val="2"/>
        <w:rPr>
          <w:rFonts w:ascii="Times New Roman" w:eastAsia="Times New Roman" w:hAnsi="Times New Roman" w:cs="Times New Roman"/>
          <w:sz w:val="20"/>
          <w:szCs w:val="20"/>
          <w:lang w:eastAsia="ru-RU"/>
        </w:rPr>
      </w:pPr>
    </w:p>
    <w:p w:rsidR="0088414B" w:rsidRPr="0088414B" w:rsidRDefault="0088414B" w:rsidP="0088414B">
      <w:pPr>
        <w:widowControl w:val="0"/>
        <w:autoSpaceDE w:val="0"/>
        <w:autoSpaceDN w:val="0"/>
        <w:adjustRightInd w:val="0"/>
        <w:spacing w:after="0" w:line="240" w:lineRule="auto"/>
        <w:jc w:val="right"/>
        <w:outlineLvl w:val="2"/>
        <w:rPr>
          <w:rFonts w:ascii="Times New Roman" w:eastAsia="Times New Roman" w:hAnsi="Times New Roman" w:cs="Times New Roman"/>
          <w:sz w:val="20"/>
          <w:szCs w:val="20"/>
          <w:lang w:eastAsia="ru-RU"/>
        </w:rPr>
      </w:pPr>
    </w:p>
    <w:p w:rsidR="0088414B" w:rsidRPr="0088414B" w:rsidRDefault="0088414B" w:rsidP="0088414B">
      <w:pPr>
        <w:widowControl w:val="0"/>
        <w:autoSpaceDE w:val="0"/>
        <w:autoSpaceDN w:val="0"/>
        <w:adjustRightInd w:val="0"/>
        <w:spacing w:after="0" w:line="240" w:lineRule="auto"/>
        <w:jc w:val="right"/>
        <w:outlineLvl w:val="2"/>
        <w:rPr>
          <w:rFonts w:ascii="Times New Roman" w:eastAsia="Times New Roman" w:hAnsi="Times New Roman" w:cs="Times New Roman"/>
          <w:sz w:val="20"/>
          <w:szCs w:val="20"/>
          <w:lang w:eastAsia="ru-RU"/>
        </w:rPr>
      </w:pPr>
    </w:p>
    <w:p w:rsidR="0088414B" w:rsidRPr="0088414B" w:rsidRDefault="0088414B" w:rsidP="0088414B">
      <w:pPr>
        <w:widowControl w:val="0"/>
        <w:autoSpaceDE w:val="0"/>
        <w:autoSpaceDN w:val="0"/>
        <w:adjustRightInd w:val="0"/>
        <w:spacing w:after="0" w:line="240" w:lineRule="auto"/>
        <w:jc w:val="right"/>
        <w:outlineLvl w:val="2"/>
        <w:rPr>
          <w:rFonts w:ascii="Times New Roman" w:eastAsia="Times New Roman" w:hAnsi="Times New Roman" w:cs="Times New Roman"/>
          <w:sz w:val="20"/>
          <w:szCs w:val="20"/>
          <w:lang w:eastAsia="ru-RU"/>
        </w:rPr>
      </w:pPr>
    </w:p>
    <w:p w:rsidR="0088414B" w:rsidRPr="0088414B" w:rsidRDefault="0088414B" w:rsidP="0088414B">
      <w:pPr>
        <w:widowControl w:val="0"/>
        <w:autoSpaceDE w:val="0"/>
        <w:autoSpaceDN w:val="0"/>
        <w:adjustRightInd w:val="0"/>
        <w:spacing w:after="0" w:line="240" w:lineRule="auto"/>
        <w:jc w:val="right"/>
        <w:outlineLvl w:val="2"/>
        <w:rPr>
          <w:rFonts w:ascii="Times New Roman" w:eastAsia="Times New Roman" w:hAnsi="Times New Roman" w:cs="Times New Roman"/>
          <w:sz w:val="20"/>
          <w:szCs w:val="20"/>
          <w:lang w:eastAsia="ru-RU"/>
        </w:rPr>
      </w:pPr>
    </w:p>
    <w:p w:rsidR="0088414B" w:rsidRPr="0088414B" w:rsidRDefault="0088414B" w:rsidP="0088414B">
      <w:pPr>
        <w:widowControl w:val="0"/>
        <w:autoSpaceDE w:val="0"/>
        <w:autoSpaceDN w:val="0"/>
        <w:adjustRightInd w:val="0"/>
        <w:spacing w:after="0" w:line="240" w:lineRule="auto"/>
        <w:jc w:val="right"/>
        <w:outlineLvl w:val="2"/>
        <w:rPr>
          <w:rFonts w:ascii="Times New Roman" w:eastAsia="Times New Roman" w:hAnsi="Times New Roman" w:cs="Times New Roman"/>
          <w:sz w:val="20"/>
          <w:szCs w:val="20"/>
          <w:lang w:eastAsia="ru-RU"/>
        </w:rPr>
      </w:pPr>
    </w:p>
    <w:p w:rsidR="0088414B" w:rsidRPr="0088414B" w:rsidRDefault="0088414B" w:rsidP="0088414B">
      <w:pPr>
        <w:widowControl w:val="0"/>
        <w:autoSpaceDE w:val="0"/>
        <w:autoSpaceDN w:val="0"/>
        <w:adjustRightInd w:val="0"/>
        <w:spacing w:after="0" w:line="240" w:lineRule="auto"/>
        <w:jc w:val="right"/>
        <w:outlineLvl w:val="2"/>
        <w:rPr>
          <w:rFonts w:ascii="Times New Roman" w:eastAsia="Times New Roman" w:hAnsi="Times New Roman" w:cs="Times New Roman"/>
          <w:sz w:val="20"/>
          <w:szCs w:val="20"/>
          <w:lang w:eastAsia="ru-RU"/>
        </w:rPr>
      </w:pPr>
    </w:p>
    <w:p w:rsidR="0088414B" w:rsidRPr="0088414B" w:rsidRDefault="0088414B" w:rsidP="0088414B">
      <w:pPr>
        <w:widowControl w:val="0"/>
        <w:autoSpaceDE w:val="0"/>
        <w:autoSpaceDN w:val="0"/>
        <w:adjustRightInd w:val="0"/>
        <w:spacing w:after="0" w:line="240" w:lineRule="auto"/>
        <w:jc w:val="right"/>
        <w:outlineLvl w:val="2"/>
        <w:rPr>
          <w:rFonts w:ascii="Times New Roman" w:eastAsia="Times New Roman" w:hAnsi="Times New Roman" w:cs="Times New Roman"/>
          <w:sz w:val="20"/>
          <w:szCs w:val="20"/>
          <w:lang w:eastAsia="ru-RU"/>
        </w:rPr>
      </w:pPr>
    </w:p>
    <w:p w:rsidR="0088414B" w:rsidRPr="0088414B" w:rsidRDefault="0088414B" w:rsidP="0088414B">
      <w:pPr>
        <w:widowControl w:val="0"/>
        <w:autoSpaceDE w:val="0"/>
        <w:autoSpaceDN w:val="0"/>
        <w:adjustRightInd w:val="0"/>
        <w:spacing w:after="0" w:line="240" w:lineRule="auto"/>
        <w:jc w:val="right"/>
        <w:outlineLvl w:val="2"/>
        <w:rPr>
          <w:rFonts w:ascii="Times New Roman" w:eastAsia="Times New Roman" w:hAnsi="Times New Roman" w:cs="Times New Roman"/>
          <w:sz w:val="20"/>
          <w:szCs w:val="20"/>
          <w:lang w:eastAsia="ru-RU"/>
        </w:rPr>
      </w:pPr>
    </w:p>
    <w:p w:rsidR="0088414B" w:rsidRPr="0088414B" w:rsidRDefault="0088414B" w:rsidP="0088414B">
      <w:pPr>
        <w:widowControl w:val="0"/>
        <w:autoSpaceDE w:val="0"/>
        <w:autoSpaceDN w:val="0"/>
        <w:adjustRightInd w:val="0"/>
        <w:spacing w:after="0" w:line="240" w:lineRule="auto"/>
        <w:jc w:val="right"/>
        <w:outlineLvl w:val="2"/>
        <w:rPr>
          <w:rFonts w:ascii="Times New Roman" w:eastAsia="Times New Roman" w:hAnsi="Times New Roman" w:cs="Times New Roman"/>
          <w:sz w:val="20"/>
          <w:szCs w:val="20"/>
          <w:lang w:eastAsia="ru-RU"/>
        </w:rPr>
      </w:pPr>
    </w:p>
    <w:p w:rsidR="0088414B" w:rsidRPr="0088414B" w:rsidRDefault="0088414B" w:rsidP="0088414B">
      <w:pPr>
        <w:widowControl w:val="0"/>
        <w:autoSpaceDE w:val="0"/>
        <w:autoSpaceDN w:val="0"/>
        <w:adjustRightInd w:val="0"/>
        <w:spacing w:after="0" w:line="240" w:lineRule="auto"/>
        <w:jc w:val="right"/>
        <w:outlineLvl w:val="2"/>
        <w:rPr>
          <w:rFonts w:ascii="Times New Roman" w:eastAsia="Times New Roman" w:hAnsi="Times New Roman" w:cs="Times New Roman"/>
          <w:sz w:val="20"/>
          <w:szCs w:val="20"/>
          <w:lang w:eastAsia="ru-RU"/>
        </w:rPr>
      </w:pPr>
    </w:p>
    <w:p w:rsidR="0088414B" w:rsidRPr="0088414B" w:rsidRDefault="0088414B" w:rsidP="0088414B">
      <w:pPr>
        <w:widowControl w:val="0"/>
        <w:autoSpaceDE w:val="0"/>
        <w:autoSpaceDN w:val="0"/>
        <w:adjustRightInd w:val="0"/>
        <w:spacing w:after="0" w:line="240" w:lineRule="auto"/>
        <w:jc w:val="right"/>
        <w:outlineLvl w:val="2"/>
        <w:rPr>
          <w:rFonts w:ascii="Times New Roman" w:eastAsia="Times New Roman" w:hAnsi="Times New Roman" w:cs="Times New Roman"/>
          <w:sz w:val="20"/>
          <w:szCs w:val="20"/>
          <w:lang w:eastAsia="ru-RU"/>
        </w:rPr>
      </w:pPr>
    </w:p>
    <w:p w:rsidR="0088414B" w:rsidRPr="0088414B" w:rsidRDefault="0088414B" w:rsidP="0088414B">
      <w:pPr>
        <w:widowControl w:val="0"/>
        <w:autoSpaceDE w:val="0"/>
        <w:autoSpaceDN w:val="0"/>
        <w:adjustRightInd w:val="0"/>
        <w:spacing w:after="0" w:line="240" w:lineRule="auto"/>
        <w:jc w:val="right"/>
        <w:outlineLvl w:val="2"/>
        <w:rPr>
          <w:rFonts w:ascii="Times New Roman" w:eastAsia="Times New Roman" w:hAnsi="Times New Roman" w:cs="Times New Roman"/>
          <w:sz w:val="20"/>
          <w:szCs w:val="20"/>
          <w:lang w:eastAsia="ru-RU"/>
        </w:rPr>
      </w:pPr>
    </w:p>
    <w:p w:rsidR="0088414B" w:rsidRPr="0088414B" w:rsidRDefault="0088414B" w:rsidP="0088414B">
      <w:pPr>
        <w:widowControl w:val="0"/>
        <w:autoSpaceDE w:val="0"/>
        <w:autoSpaceDN w:val="0"/>
        <w:adjustRightInd w:val="0"/>
        <w:spacing w:after="0" w:line="240" w:lineRule="auto"/>
        <w:outlineLvl w:val="2"/>
        <w:rPr>
          <w:rFonts w:ascii="Times New Roman" w:eastAsia="Times New Roman" w:hAnsi="Times New Roman" w:cs="Times New Roman"/>
          <w:sz w:val="20"/>
          <w:szCs w:val="20"/>
          <w:lang w:eastAsia="ru-RU"/>
        </w:rPr>
      </w:pPr>
    </w:p>
    <w:p w:rsidR="0088414B" w:rsidRPr="0088414B" w:rsidRDefault="0088414B" w:rsidP="0088414B">
      <w:pPr>
        <w:widowControl w:val="0"/>
        <w:autoSpaceDE w:val="0"/>
        <w:autoSpaceDN w:val="0"/>
        <w:adjustRightInd w:val="0"/>
        <w:spacing w:after="0" w:line="240" w:lineRule="auto"/>
        <w:jc w:val="right"/>
        <w:outlineLvl w:val="2"/>
        <w:rPr>
          <w:rFonts w:ascii="Times New Roman" w:eastAsia="Times New Roman" w:hAnsi="Times New Roman" w:cs="Times New Roman"/>
          <w:sz w:val="20"/>
          <w:szCs w:val="20"/>
          <w:lang w:eastAsia="ru-RU"/>
        </w:rPr>
      </w:pPr>
    </w:p>
    <w:p w:rsidR="0088414B" w:rsidRPr="0088414B" w:rsidRDefault="0088414B" w:rsidP="0088414B">
      <w:pPr>
        <w:spacing w:after="0" w:line="240" w:lineRule="auto"/>
        <w:jc w:val="right"/>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4"/>
          <w:szCs w:val="24"/>
          <w:lang w:eastAsia="ru-RU"/>
        </w:rPr>
        <w:t>Приложение 4</w:t>
      </w:r>
    </w:p>
    <w:p w:rsidR="0088414B" w:rsidRPr="0088414B" w:rsidRDefault="0088414B" w:rsidP="0088414B">
      <w:pPr>
        <w:spacing w:after="0" w:line="240" w:lineRule="auto"/>
        <w:ind w:firstLine="720"/>
        <w:jc w:val="right"/>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 xml:space="preserve">к  отчету о реализации  </w:t>
      </w:r>
    </w:p>
    <w:p w:rsidR="0088414B" w:rsidRPr="0088414B" w:rsidRDefault="0088414B" w:rsidP="0088414B">
      <w:pPr>
        <w:spacing w:after="0" w:line="240" w:lineRule="auto"/>
        <w:ind w:firstLine="720"/>
        <w:jc w:val="right"/>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 xml:space="preserve">муниципальной программы </w:t>
      </w:r>
    </w:p>
    <w:p w:rsidR="0088414B" w:rsidRPr="0088414B" w:rsidRDefault="0088414B" w:rsidP="0088414B">
      <w:pPr>
        <w:spacing w:after="0" w:line="240" w:lineRule="auto"/>
        <w:ind w:firstLine="720"/>
        <w:jc w:val="right"/>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 xml:space="preserve">Дубовского сельского поселения </w:t>
      </w:r>
    </w:p>
    <w:p w:rsidR="0088414B" w:rsidRPr="0088414B" w:rsidRDefault="0088414B" w:rsidP="0088414B">
      <w:pPr>
        <w:spacing w:after="0" w:line="240" w:lineRule="auto"/>
        <w:ind w:firstLine="720"/>
        <w:jc w:val="right"/>
        <w:rPr>
          <w:rFonts w:ascii="Times New Roman" w:eastAsia="Calibri" w:hAnsi="Times New Roman" w:cs="Times New Roman"/>
          <w:kern w:val="2"/>
          <w:sz w:val="24"/>
          <w:szCs w:val="28"/>
        </w:rPr>
      </w:pPr>
      <w:r w:rsidRPr="0088414B">
        <w:rPr>
          <w:rFonts w:ascii="Times New Roman" w:eastAsia="Times New Roman" w:hAnsi="Times New Roman" w:cs="Times New Roman"/>
          <w:bCs/>
          <w:szCs w:val="24"/>
          <w:lang w:eastAsia="ru-RU"/>
        </w:rPr>
        <w:t>«</w:t>
      </w:r>
      <w:r w:rsidRPr="0088414B">
        <w:rPr>
          <w:rFonts w:ascii="Times New Roman" w:eastAsia="Calibri" w:hAnsi="Times New Roman" w:cs="Times New Roman"/>
          <w:kern w:val="2"/>
          <w:sz w:val="24"/>
          <w:szCs w:val="28"/>
        </w:rPr>
        <w:t>Управление муниципальными финансами</w:t>
      </w:r>
    </w:p>
    <w:p w:rsidR="0088414B" w:rsidRPr="0088414B" w:rsidRDefault="0088414B" w:rsidP="0088414B">
      <w:pPr>
        <w:spacing w:after="0" w:line="240" w:lineRule="auto"/>
        <w:ind w:firstLine="720"/>
        <w:jc w:val="right"/>
        <w:rPr>
          <w:rFonts w:ascii="Times New Roman" w:eastAsia="Calibri" w:hAnsi="Times New Roman" w:cs="Times New Roman"/>
          <w:kern w:val="2"/>
          <w:sz w:val="24"/>
          <w:szCs w:val="28"/>
        </w:rPr>
      </w:pPr>
      <w:r w:rsidRPr="0088414B">
        <w:rPr>
          <w:rFonts w:ascii="Times New Roman" w:eastAsia="Calibri" w:hAnsi="Times New Roman" w:cs="Times New Roman"/>
          <w:kern w:val="2"/>
          <w:sz w:val="24"/>
          <w:szCs w:val="28"/>
        </w:rPr>
        <w:t xml:space="preserve"> и создание условий для эффективного управления</w:t>
      </w:r>
    </w:p>
    <w:p w:rsidR="0088414B" w:rsidRPr="0088414B" w:rsidRDefault="0088414B" w:rsidP="0088414B">
      <w:pPr>
        <w:spacing w:after="0" w:line="240" w:lineRule="auto"/>
        <w:ind w:firstLine="720"/>
        <w:jc w:val="right"/>
        <w:rPr>
          <w:rFonts w:ascii="Times New Roman" w:eastAsia="Times New Roman" w:hAnsi="Times New Roman" w:cs="Times New Roman"/>
          <w:sz w:val="24"/>
          <w:szCs w:val="28"/>
          <w:lang w:eastAsia="ru-RU"/>
        </w:rPr>
      </w:pPr>
      <w:r w:rsidRPr="0088414B">
        <w:rPr>
          <w:rFonts w:ascii="Times New Roman" w:eastAsia="Calibri" w:hAnsi="Times New Roman" w:cs="Times New Roman"/>
          <w:kern w:val="2"/>
          <w:sz w:val="24"/>
          <w:szCs w:val="28"/>
        </w:rPr>
        <w:t xml:space="preserve"> муниципальными финансами</w:t>
      </w:r>
      <w:r w:rsidRPr="0088414B">
        <w:rPr>
          <w:rFonts w:ascii="Times New Roman" w:eastAsia="Times New Roman" w:hAnsi="Times New Roman" w:cs="Times New Roman"/>
          <w:color w:val="000000"/>
          <w:kern w:val="2"/>
          <w:sz w:val="24"/>
          <w:szCs w:val="24"/>
          <w:lang w:eastAsia="ru-RU"/>
        </w:rPr>
        <w:t>»</w:t>
      </w:r>
      <w:r w:rsidRPr="0088414B">
        <w:rPr>
          <w:rFonts w:ascii="Times New Roman" w:eastAsia="Times New Roman" w:hAnsi="Times New Roman" w:cs="Times New Roman"/>
          <w:sz w:val="24"/>
          <w:szCs w:val="24"/>
          <w:lang w:eastAsia="ru-RU"/>
        </w:rPr>
        <w:t xml:space="preserve"> за 2021 год.</w:t>
      </w:r>
    </w:p>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88414B" w:rsidRPr="0088414B" w:rsidRDefault="0088414B" w:rsidP="0088414B">
      <w:pPr>
        <w:widowControl w:val="0"/>
        <w:autoSpaceDE w:val="0"/>
        <w:autoSpaceDN w:val="0"/>
        <w:adjustRightInd w:val="0"/>
        <w:spacing w:after="0" w:line="240" w:lineRule="auto"/>
        <w:jc w:val="right"/>
        <w:outlineLvl w:val="2"/>
        <w:rPr>
          <w:rFonts w:ascii="Times New Roman" w:eastAsia="Times New Roman" w:hAnsi="Times New Roman" w:cs="Times New Roman"/>
          <w:sz w:val="20"/>
          <w:szCs w:val="20"/>
          <w:lang w:eastAsia="ru-RU"/>
        </w:rPr>
      </w:pPr>
    </w:p>
    <w:p w:rsidR="0088414B" w:rsidRPr="0088414B" w:rsidRDefault="0088414B" w:rsidP="0088414B">
      <w:pPr>
        <w:widowControl w:val="0"/>
        <w:autoSpaceDE w:val="0"/>
        <w:autoSpaceDN w:val="0"/>
        <w:adjustRightInd w:val="0"/>
        <w:spacing w:after="0" w:line="240" w:lineRule="auto"/>
        <w:jc w:val="center"/>
        <w:outlineLvl w:val="2"/>
        <w:rPr>
          <w:rFonts w:ascii="Times New Roman" w:eastAsia="Times New Roman" w:hAnsi="Times New Roman" w:cs="Times New Roman"/>
          <w:szCs w:val="20"/>
          <w:lang w:eastAsia="ru-RU"/>
        </w:rPr>
      </w:pPr>
      <w:r w:rsidRPr="0088414B">
        <w:rPr>
          <w:rFonts w:ascii="Times New Roman" w:eastAsia="Times New Roman" w:hAnsi="Times New Roman" w:cs="Times New Roman"/>
          <w:szCs w:val="20"/>
          <w:lang w:eastAsia="ru-RU"/>
        </w:rPr>
        <w:t>Информация</w:t>
      </w:r>
    </w:p>
    <w:p w:rsidR="0088414B" w:rsidRPr="0088414B" w:rsidRDefault="0088414B" w:rsidP="0088414B">
      <w:pPr>
        <w:widowControl w:val="0"/>
        <w:autoSpaceDE w:val="0"/>
        <w:autoSpaceDN w:val="0"/>
        <w:adjustRightInd w:val="0"/>
        <w:spacing w:after="0" w:line="240" w:lineRule="auto"/>
        <w:jc w:val="center"/>
        <w:outlineLvl w:val="2"/>
        <w:rPr>
          <w:rFonts w:ascii="Times New Roman" w:eastAsia="Times New Roman" w:hAnsi="Times New Roman" w:cs="Times New Roman"/>
          <w:szCs w:val="20"/>
          <w:lang w:eastAsia="ru-RU"/>
        </w:rPr>
      </w:pPr>
      <w:r w:rsidRPr="0088414B">
        <w:rPr>
          <w:rFonts w:ascii="Times New Roman" w:eastAsia="Times New Roman" w:hAnsi="Times New Roman" w:cs="Times New Roman"/>
          <w:szCs w:val="20"/>
          <w:lang w:eastAsia="ru-RU"/>
        </w:rPr>
        <w:t>об основных мероприятиях, финансируемых за счет всех источников финансирования, выполненных в полном объеме</w:t>
      </w:r>
    </w:p>
    <w:p w:rsidR="0088414B" w:rsidRPr="0088414B" w:rsidRDefault="0088414B" w:rsidP="0088414B">
      <w:pPr>
        <w:spacing w:after="0" w:line="240" w:lineRule="auto"/>
        <w:ind w:firstLine="709"/>
        <w:jc w:val="right"/>
        <w:rPr>
          <w:rFonts w:ascii="Times New Roman" w:eastAsia="Times New Roman" w:hAnsi="Times New Roman" w:cs="Times New Roman"/>
          <w:sz w:val="28"/>
          <w:szCs w:val="28"/>
          <w:lang w:eastAsia="ru-RU"/>
        </w:rPr>
      </w:pPr>
    </w:p>
    <w:tbl>
      <w:tblPr>
        <w:tblW w:w="1485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3402"/>
        <w:gridCol w:w="3260"/>
        <w:gridCol w:w="2977"/>
      </w:tblGrid>
      <w:tr w:rsidR="0088414B" w:rsidRPr="0088414B" w:rsidTr="0088414B">
        <w:tc>
          <w:tcPr>
            <w:tcW w:w="5211" w:type="dxa"/>
            <w:shd w:val="clear" w:color="auto" w:fill="auto"/>
          </w:tcPr>
          <w:p w:rsidR="0088414B" w:rsidRPr="0088414B" w:rsidRDefault="0088414B" w:rsidP="0088414B">
            <w:pPr>
              <w:spacing w:after="0" w:line="360" w:lineRule="auto"/>
              <w:rPr>
                <w:rFonts w:ascii="Times New Roman" w:eastAsia="Times New Roman" w:hAnsi="Times New Roman" w:cs="Times New Roman"/>
                <w:sz w:val="20"/>
                <w:szCs w:val="20"/>
                <w:lang w:eastAsia="ru-RU"/>
              </w:rPr>
            </w:pPr>
          </w:p>
        </w:tc>
        <w:tc>
          <w:tcPr>
            <w:tcW w:w="3402" w:type="dxa"/>
            <w:shd w:val="clear" w:color="auto" w:fill="auto"/>
          </w:tcPr>
          <w:p w:rsidR="0088414B" w:rsidRPr="0088414B" w:rsidRDefault="0088414B" w:rsidP="0088414B">
            <w:pPr>
              <w:spacing w:after="0" w:line="240" w:lineRule="auto"/>
              <w:jc w:val="center"/>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0"/>
                <w:szCs w:val="20"/>
                <w:lang w:eastAsia="ru-RU"/>
              </w:rPr>
              <w:t>Количество основных мероприятий, запланированных к реализации в отчетном году</w:t>
            </w:r>
          </w:p>
        </w:tc>
        <w:tc>
          <w:tcPr>
            <w:tcW w:w="3260" w:type="dxa"/>
            <w:shd w:val="clear" w:color="auto" w:fill="auto"/>
          </w:tcPr>
          <w:p w:rsidR="0088414B" w:rsidRPr="0088414B" w:rsidRDefault="0088414B" w:rsidP="0088414B">
            <w:pPr>
              <w:spacing w:after="0" w:line="240" w:lineRule="auto"/>
              <w:jc w:val="center"/>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0"/>
                <w:szCs w:val="20"/>
                <w:lang w:eastAsia="ru-RU"/>
              </w:rPr>
              <w:t>Количество основных мероприятий, выполненных в полном объеме</w:t>
            </w:r>
          </w:p>
        </w:tc>
        <w:tc>
          <w:tcPr>
            <w:tcW w:w="2977" w:type="dxa"/>
            <w:shd w:val="clear" w:color="auto" w:fill="auto"/>
          </w:tcPr>
          <w:p w:rsidR="0088414B" w:rsidRPr="0088414B" w:rsidRDefault="0088414B" w:rsidP="0088414B">
            <w:pPr>
              <w:spacing w:after="0" w:line="240" w:lineRule="auto"/>
              <w:jc w:val="center"/>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0"/>
                <w:szCs w:val="20"/>
                <w:lang w:eastAsia="ru-RU"/>
              </w:rPr>
              <w:t>Степень реализации основных мероприятий</w:t>
            </w:r>
          </w:p>
        </w:tc>
      </w:tr>
      <w:tr w:rsidR="0088414B" w:rsidRPr="0088414B" w:rsidTr="0088414B">
        <w:tc>
          <w:tcPr>
            <w:tcW w:w="5211" w:type="dxa"/>
            <w:shd w:val="clear" w:color="auto" w:fill="auto"/>
          </w:tcPr>
          <w:p w:rsidR="0088414B" w:rsidRPr="0088414B" w:rsidRDefault="0088414B" w:rsidP="0088414B">
            <w:pPr>
              <w:spacing w:after="0" w:line="240" w:lineRule="auto"/>
              <w:jc w:val="center"/>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0"/>
                <w:szCs w:val="20"/>
                <w:lang w:eastAsia="ru-RU"/>
              </w:rPr>
              <w:t>1</w:t>
            </w:r>
          </w:p>
        </w:tc>
        <w:tc>
          <w:tcPr>
            <w:tcW w:w="3402" w:type="dxa"/>
            <w:shd w:val="clear" w:color="auto" w:fill="auto"/>
          </w:tcPr>
          <w:p w:rsidR="0088414B" w:rsidRPr="0088414B" w:rsidRDefault="0088414B" w:rsidP="0088414B">
            <w:pPr>
              <w:spacing w:after="0" w:line="240" w:lineRule="auto"/>
              <w:jc w:val="center"/>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0"/>
                <w:szCs w:val="20"/>
                <w:lang w:eastAsia="ru-RU"/>
              </w:rPr>
              <w:t>2</w:t>
            </w:r>
          </w:p>
        </w:tc>
        <w:tc>
          <w:tcPr>
            <w:tcW w:w="3260" w:type="dxa"/>
            <w:shd w:val="clear" w:color="auto" w:fill="auto"/>
          </w:tcPr>
          <w:p w:rsidR="0088414B" w:rsidRPr="0088414B" w:rsidRDefault="0088414B" w:rsidP="0088414B">
            <w:pPr>
              <w:spacing w:after="0" w:line="240" w:lineRule="auto"/>
              <w:jc w:val="center"/>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0"/>
                <w:szCs w:val="20"/>
                <w:lang w:eastAsia="ru-RU"/>
              </w:rPr>
              <w:t>3</w:t>
            </w:r>
          </w:p>
        </w:tc>
        <w:tc>
          <w:tcPr>
            <w:tcW w:w="2977" w:type="dxa"/>
            <w:shd w:val="clear" w:color="auto" w:fill="auto"/>
          </w:tcPr>
          <w:p w:rsidR="0088414B" w:rsidRPr="0088414B" w:rsidRDefault="0088414B" w:rsidP="0088414B">
            <w:pPr>
              <w:spacing w:after="0" w:line="240" w:lineRule="auto"/>
              <w:jc w:val="center"/>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0"/>
                <w:szCs w:val="20"/>
                <w:lang w:eastAsia="ru-RU"/>
              </w:rPr>
              <w:t>4</w:t>
            </w:r>
          </w:p>
        </w:tc>
      </w:tr>
      <w:tr w:rsidR="0088414B" w:rsidRPr="0088414B" w:rsidTr="0088414B">
        <w:tc>
          <w:tcPr>
            <w:tcW w:w="5211" w:type="dxa"/>
            <w:shd w:val="clear" w:color="auto" w:fill="auto"/>
          </w:tcPr>
          <w:p w:rsidR="0088414B" w:rsidRPr="0088414B" w:rsidRDefault="0088414B" w:rsidP="0088414B">
            <w:pPr>
              <w:spacing w:after="0" w:line="360" w:lineRule="auto"/>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0"/>
                <w:szCs w:val="20"/>
                <w:lang w:eastAsia="ru-RU"/>
              </w:rPr>
              <w:t>Всего, в том числе:</w:t>
            </w:r>
          </w:p>
        </w:tc>
        <w:tc>
          <w:tcPr>
            <w:tcW w:w="3402" w:type="dxa"/>
            <w:shd w:val="clear" w:color="auto" w:fill="auto"/>
          </w:tcPr>
          <w:p w:rsidR="0088414B" w:rsidRPr="0088414B" w:rsidRDefault="0088414B" w:rsidP="0088414B">
            <w:pPr>
              <w:spacing w:after="0" w:line="360" w:lineRule="auto"/>
              <w:jc w:val="center"/>
              <w:rPr>
                <w:rFonts w:ascii="Times New Roman" w:eastAsia="Times New Roman" w:hAnsi="Times New Roman" w:cs="Times New Roman"/>
                <w:sz w:val="20"/>
                <w:szCs w:val="28"/>
                <w:lang w:eastAsia="ru-RU"/>
              </w:rPr>
            </w:pPr>
            <w:r w:rsidRPr="0088414B">
              <w:rPr>
                <w:rFonts w:ascii="Times New Roman" w:eastAsia="Times New Roman" w:hAnsi="Times New Roman" w:cs="Times New Roman"/>
                <w:sz w:val="20"/>
                <w:szCs w:val="28"/>
                <w:lang w:eastAsia="ru-RU"/>
              </w:rPr>
              <w:t>7</w:t>
            </w:r>
          </w:p>
        </w:tc>
        <w:tc>
          <w:tcPr>
            <w:tcW w:w="3260" w:type="dxa"/>
            <w:shd w:val="clear" w:color="auto" w:fill="auto"/>
          </w:tcPr>
          <w:p w:rsidR="0088414B" w:rsidRPr="0088414B" w:rsidRDefault="0088414B" w:rsidP="0088414B">
            <w:pPr>
              <w:spacing w:after="0" w:line="360" w:lineRule="auto"/>
              <w:jc w:val="center"/>
              <w:rPr>
                <w:rFonts w:ascii="Times New Roman" w:eastAsia="Times New Roman" w:hAnsi="Times New Roman" w:cs="Times New Roman"/>
                <w:sz w:val="20"/>
                <w:szCs w:val="28"/>
                <w:lang w:val="en-US" w:eastAsia="ru-RU"/>
              </w:rPr>
            </w:pPr>
            <w:r w:rsidRPr="0088414B">
              <w:rPr>
                <w:rFonts w:ascii="Times New Roman" w:eastAsia="Times New Roman" w:hAnsi="Times New Roman" w:cs="Times New Roman"/>
                <w:sz w:val="20"/>
                <w:szCs w:val="28"/>
                <w:lang w:val="en-US" w:eastAsia="ru-RU"/>
              </w:rPr>
              <w:t>5</w:t>
            </w:r>
          </w:p>
        </w:tc>
        <w:tc>
          <w:tcPr>
            <w:tcW w:w="2977" w:type="dxa"/>
            <w:shd w:val="clear" w:color="auto" w:fill="auto"/>
          </w:tcPr>
          <w:p w:rsidR="0088414B" w:rsidRPr="0088414B" w:rsidRDefault="0088414B" w:rsidP="0088414B">
            <w:pPr>
              <w:spacing w:after="0" w:line="360" w:lineRule="auto"/>
              <w:jc w:val="center"/>
              <w:rPr>
                <w:rFonts w:ascii="Times New Roman" w:eastAsia="Times New Roman" w:hAnsi="Times New Roman" w:cs="Times New Roman"/>
                <w:sz w:val="20"/>
                <w:szCs w:val="28"/>
                <w:lang w:val="en-US" w:eastAsia="ru-RU"/>
              </w:rPr>
            </w:pPr>
            <w:r w:rsidRPr="0088414B">
              <w:rPr>
                <w:rFonts w:ascii="Times New Roman" w:eastAsia="Times New Roman" w:hAnsi="Times New Roman" w:cs="Times New Roman"/>
                <w:sz w:val="20"/>
                <w:szCs w:val="28"/>
                <w:lang w:val="en-US" w:eastAsia="ru-RU"/>
              </w:rPr>
              <w:t>0.71</w:t>
            </w:r>
          </w:p>
        </w:tc>
      </w:tr>
      <w:tr w:rsidR="0088414B" w:rsidRPr="0088414B" w:rsidTr="0088414B">
        <w:tc>
          <w:tcPr>
            <w:tcW w:w="5211" w:type="dxa"/>
            <w:shd w:val="clear" w:color="auto" w:fill="auto"/>
          </w:tcPr>
          <w:p w:rsidR="0088414B" w:rsidRPr="0088414B" w:rsidRDefault="0088414B" w:rsidP="0088414B">
            <w:pPr>
              <w:spacing w:after="0" w:line="240" w:lineRule="auto"/>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0"/>
                <w:szCs w:val="20"/>
                <w:lang w:eastAsia="ru-RU"/>
              </w:rPr>
              <w:t xml:space="preserve"> - основные мероприятия, результаты которых оцениваются на основании числовых (в абсолютных или относительных величинах) значений показателей (индикаторов) </w:t>
            </w:r>
          </w:p>
          <w:p w:rsidR="0088414B" w:rsidRPr="0088414B" w:rsidRDefault="0088414B" w:rsidP="0088414B">
            <w:pPr>
              <w:spacing w:after="0" w:line="240" w:lineRule="auto"/>
              <w:rPr>
                <w:rFonts w:ascii="Times New Roman" w:eastAsia="Times New Roman" w:hAnsi="Times New Roman" w:cs="Times New Roman"/>
                <w:sz w:val="20"/>
                <w:szCs w:val="20"/>
                <w:lang w:eastAsia="ru-RU"/>
              </w:rPr>
            </w:pPr>
          </w:p>
        </w:tc>
        <w:tc>
          <w:tcPr>
            <w:tcW w:w="3402" w:type="dxa"/>
            <w:shd w:val="clear" w:color="auto" w:fill="auto"/>
          </w:tcPr>
          <w:p w:rsidR="0088414B" w:rsidRPr="0088414B" w:rsidRDefault="0088414B" w:rsidP="0088414B">
            <w:pPr>
              <w:spacing w:after="0" w:line="360" w:lineRule="auto"/>
              <w:jc w:val="center"/>
              <w:rPr>
                <w:rFonts w:ascii="Times New Roman" w:eastAsia="Times New Roman" w:hAnsi="Times New Roman" w:cs="Times New Roman"/>
                <w:sz w:val="20"/>
                <w:szCs w:val="28"/>
                <w:lang w:eastAsia="ru-RU"/>
              </w:rPr>
            </w:pPr>
            <w:r w:rsidRPr="0088414B">
              <w:rPr>
                <w:rFonts w:ascii="Times New Roman" w:eastAsia="Times New Roman" w:hAnsi="Times New Roman" w:cs="Times New Roman"/>
                <w:sz w:val="20"/>
                <w:szCs w:val="28"/>
                <w:lang w:eastAsia="ru-RU"/>
              </w:rPr>
              <w:t>5</w:t>
            </w:r>
          </w:p>
        </w:tc>
        <w:tc>
          <w:tcPr>
            <w:tcW w:w="3260" w:type="dxa"/>
            <w:shd w:val="clear" w:color="auto" w:fill="auto"/>
          </w:tcPr>
          <w:p w:rsidR="0088414B" w:rsidRPr="0088414B" w:rsidRDefault="0088414B" w:rsidP="0088414B">
            <w:pPr>
              <w:spacing w:after="0" w:line="360" w:lineRule="auto"/>
              <w:jc w:val="center"/>
              <w:rPr>
                <w:rFonts w:ascii="Times New Roman" w:eastAsia="Times New Roman" w:hAnsi="Times New Roman" w:cs="Times New Roman"/>
                <w:sz w:val="20"/>
                <w:szCs w:val="28"/>
                <w:lang w:val="en-US" w:eastAsia="ru-RU"/>
              </w:rPr>
            </w:pPr>
            <w:r w:rsidRPr="0088414B">
              <w:rPr>
                <w:rFonts w:ascii="Times New Roman" w:eastAsia="Times New Roman" w:hAnsi="Times New Roman" w:cs="Times New Roman"/>
                <w:sz w:val="20"/>
                <w:szCs w:val="28"/>
                <w:lang w:eastAsia="ru-RU"/>
              </w:rPr>
              <w:t>3</w:t>
            </w:r>
          </w:p>
        </w:tc>
        <w:tc>
          <w:tcPr>
            <w:tcW w:w="2977" w:type="dxa"/>
            <w:shd w:val="clear" w:color="auto" w:fill="auto"/>
            <w:vAlign w:val="center"/>
          </w:tcPr>
          <w:p w:rsidR="0088414B" w:rsidRPr="0088414B" w:rsidRDefault="0088414B" w:rsidP="0088414B">
            <w:pPr>
              <w:spacing w:after="0" w:line="360" w:lineRule="auto"/>
              <w:jc w:val="center"/>
              <w:rPr>
                <w:rFonts w:ascii="Times New Roman" w:eastAsia="Times New Roman" w:hAnsi="Times New Roman" w:cs="Times New Roman"/>
                <w:sz w:val="28"/>
                <w:szCs w:val="28"/>
                <w:lang w:eastAsia="ru-RU"/>
              </w:rPr>
            </w:pPr>
            <w:r w:rsidRPr="0088414B">
              <w:rPr>
                <w:rFonts w:ascii="Times New Roman" w:eastAsia="Times New Roman" w:hAnsi="Times New Roman" w:cs="Times New Roman"/>
                <w:sz w:val="28"/>
                <w:szCs w:val="28"/>
                <w:lang w:eastAsia="ru-RU"/>
              </w:rPr>
              <w:t>Х</w:t>
            </w:r>
          </w:p>
        </w:tc>
      </w:tr>
      <w:tr w:rsidR="0088414B" w:rsidRPr="0088414B" w:rsidTr="0088414B">
        <w:tc>
          <w:tcPr>
            <w:tcW w:w="5211" w:type="dxa"/>
            <w:shd w:val="clear" w:color="auto" w:fill="auto"/>
          </w:tcPr>
          <w:p w:rsidR="0088414B" w:rsidRPr="0088414B" w:rsidRDefault="0088414B" w:rsidP="0088414B">
            <w:pPr>
              <w:spacing w:after="0" w:line="240" w:lineRule="auto"/>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0"/>
                <w:szCs w:val="20"/>
                <w:lang w:eastAsia="ru-RU"/>
              </w:rPr>
              <w:t xml:space="preserve"> - основные мероприятия, предусматривающие оказание муниципальных услуг (работ) на основании муниципальных заданий </w:t>
            </w:r>
          </w:p>
          <w:p w:rsidR="0088414B" w:rsidRPr="0088414B" w:rsidRDefault="0088414B" w:rsidP="0088414B">
            <w:pPr>
              <w:spacing w:after="0" w:line="240" w:lineRule="auto"/>
              <w:rPr>
                <w:rFonts w:ascii="Times New Roman" w:eastAsia="Times New Roman" w:hAnsi="Times New Roman" w:cs="Times New Roman"/>
                <w:sz w:val="20"/>
                <w:szCs w:val="20"/>
                <w:lang w:eastAsia="ru-RU"/>
              </w:rPr>
            </w:pPr>
          </w:p>
        </w:tc>
        <w:tc>
          <w:tcPr>
            <w:tcW w:w="3402" w:type="dxa"/>
            <w:shd w:val="clear" w:color="auto" w:fill="auto"/>
          </w:tcPr>
          <w:p w:rsidR="0088414B" w:rsidRPr="0088414B" w:rsidRDefault="0088414B" w:rsidP="0088414B">
            <w:pPr>
              <w:spacing w:after="0" w:line="360" w:lineRule="auto"/>
              <w:jc w:val="center"/>
              <w:rPr>
                <w:rFonts w:ascii="Times New Roman" w:eastAsia="Times New Roman" w:hAnsi="Times New Roman" w:cs="Times New Roman"/>
                <w:sz w:val="20"/>
                <w:szCs w:val="28"/>
                <w:lang w:eastAsia="ru-RU"/>
              </w:rPr>
            </w:pPr>
            <w:r w:rsidRPr="0088414B">
              <w:rPr>
                <w:rFonts w:ascii="Times New Roman" w:eastAsia="Times New Roman" w:hAnsi="Times New Roman" w:cs="Times New Roman"/>
                <w:sz w:val="20"/>
                <w:szCs w:val="28"/>
                <w:lang w:eastAsia="ru-RU"/>
              </w:rPr>
              <w:t>0</w:t>
            </w:r>
          </w:p>
        </w:tc>
        <w:tc>
          <w:tcPr>
            <w:tcW w:w="3260" w:type="dxa"/>
            <w:shd w:val="clear" w:color="auto" w:fill="auto"/>
          </w:tcPr>
          <w:p w:rsidR="0088414B" w:rsidRPr="0088414B" w:rsidRDefault="0088414B" w:rsidP="0088414B">
            <w:pPr>
              <w:spacing w:after="0" w:line="360" w:lineRule="auto"/>
              <w:jc w:val="center"/>
              <w:rPr>
                <w:rFonts w:ascii="Times New Roman" w:eastAsia="Times New Roman" w:hAnsi="Times New Roman" w:cs="Times New Roman"/>
                <w:sz w:val="20"/>
                <w:szCs w:val="28"/>
                <w:lang w:eastAsia="ru-RU"/>
              </w:rPr>
            </w:pPr>
            <w:r w:rsidRPr="0088414B">
              <w:rPr>
                <w:rFonts w:ascii="Times New Roman" w:eastAsia="Times New Roman" w:hAnsi="Times New Roman" w:cs="Times New Roman"/>
                <w:sz w:val="20"/>
                <w:szCs w:val="28"/>
                <w:lang w:eastAsia="ru-RU"/>
              </w:rPr>
              <w:t>0</w:t>
            </w:r>
          </w:p>
        </w:tc>
        <w:tc>
          <w:tcPr>
            <w:tcW w:w="2977" w:type="dxa"/>
            <w:shd w:val="clear" w:color="auto" w:fill="auto"/>
            <w:vAlign w:val="center"/>
          </w:tcPr>
          <w:p w:rsidR="0088414B" w:rsidRPr="0088414B" w:rsidRDefault="0088414B" w:rsidP="0088414B">
            <w:pPr>
              <w:spacing w:after="0" w:line="240" w:lineRule="auto"/>
              <w:jc w:val="center"/>
              <w:rPr>
                <w:rFonts w:ascii="Times New Roman" w:eastAsia="Times New Roman" w:hAnsi="Times New Roman" w:cs="Times New Roman"/>
                <w:sz w:val="28"/>
                <w:szCs w:val="28"/>
                <w:lang w:eastAsia="ru-RU"/>
              </w:rPr>
            </w:pPr>
            <w:r w:rsidRPr="0088414B">
              <w:rPr>
                <w:rFonts w:ascii="Times New Roman" w:eastAsia="Times New Roman" w:hAnsi="Times New Roman" w:cs="Times New Roman"/>
                <w:sz w:val="28"/>
                <w:szCs w:val="28"/>
                <w:lang w:eastAsia="ru-RU"/>
              </w:rPr>
              <w:t>Х</w:t>
            </w:r>
          </w:p>
        </w:tc>
      </w:tr>
      <w:tr w:rsidR="0088414B" w:rsidRPr="0088414B" w:rsidTr="0088414B">
        <w:tc>
          <w:tcPr>
            <w:tcW w:w="5211" w:type="dxa"/>
            <w:shd w:val="clear" w:color="auto" w:fill="auto"/>
          </w:tcPr>
          <w:p w:rsidR="0088414B" w:rsidRPr="0088414B" w:rsidRDefault="0088414B" w:rsidP="0088414B">
            <w:pPr>
              <w:spacing w:after="0" w:line="240" w:lineRule="auto"/>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0"/>
                <w:szCs w:val="20"/>
                <w:lang w:eastAsia="ru-RU"/>
              </w:rPr>
              <w:t xml:space="preserve"> - иные основные мероприятия, результаты реализации </w:t>
            </w:r>
            <w:r w:rsidRPr="0088414B">
              <w:rPr>
                <w:rFonts w:ascii="Times New Roman" w:eastAsia="Times New Roman" w:hAnsi="Times New Roman" w:cs="Times New Roman"/>
                <w:sz w:val="20"/>
                <w:szCs w:val="20"/>
                <w:lang w:eastAsia="ru-RU"/>
              </w:rPr>
              <w:lastRenderedPageBreak/>
              <w:t xml:space="preserve">которых оцениваются как наступление или </w:t>
            </w:r>
            <w:proofErr w:type="spellStart"/>
            <w:r w:rsidRPr="0088414B">
              <w:rPr>
                <w:rFonts w:ascii="Times New Roman" w:eastAsia="Times New Roman" w:hAnsi="Times New Roman" w:cs="Times New Roman"/>
                <w:sz w:val="20"/>
                <w:szCs w:val="20"/>
                <w:lang w:eastAsia="ru-RU"/>
              </w:rPr>
              <w:t>ненаступление</w:t>
            </w:r>
            <w:proofErr w:type="spellEnd"/>
            <w:r w:rsidRPr="0088414B">
              <w:rPr>
                <w:rFonts w:ascii="Times New Roman" w:eastAsia="Times New Roman" w:hAnsi="Times New Roman" w:cs="Times New Roman"/>
                <w:sz w:val="20"/>
                <w:szCs w:val="20"/>
                <w:lang w:eastAsia="ru-RU"/>
              </w:rPr>
              <w:t xml:space="preserve"> контрольного события (событий) и (или) достижение качественного результата</w:t>
            </w:r>
          </w:p>
        </w:tc>
        <w:tc>
          <w:tcPr>
            <w:tcW w:w="3402" w:type="dxa"/>
            <w:shd w:val="clear" w:color="auto" w:fill="auto"/>
          </w:tcPr>
          <w:p w:rsidR="0088414B" w:rsidRPr="0088414B" w:rsidRDefault="0088414B" w:rsidP="0088414B">
            <w:pPr>
              <w:spacing w:after="0" w:line="360" w:lineRule="auto"/>
              <w:jc w:val="center"/>
              <w:rPr>
                <w:rFonts w:ascii="Times New Roman" w:eastAsia="Times New Roman" w:hAnsi="Times New Roman" w:cs="Times New Roman"/>
                <w:sz w:val="20"/>
                <w:szCs w:val="28"/>
                <w:lang w:eastAsia="ru-RU"/>
              </w:rPr>
            </w:pPr>
            <w:r w:rsidRPr="0088414B">
              <w:rPr>
                <w:rFonts w:ascii="Times New Roman" w:eastAsia="Times New Roman" w:hAnsi="Times New Roman" w:cs="Times New Roman"/>
                <w:sz w:val="20"/>
                <w:szCs w:val="28"/>
                <w:lang w:eastAsia="ru-RU"/>
              </w:rPr>
              <w:lastRenderedPageBreak/>
              <w:t>2</w:t>
            </w:r>
          </w:p>
        </w:tc>
        <w:tc>
          <w:tcPr>
            <w:tcW w:w="3260" w:type="dxa"/>
            <w:shd w:val="clear" w:color="auto" w:fill="auto"/>
          </w:tcPr>
          <w:p w:rsidR="0088414B" w:rsidRPr="0088414B" w:rsidRDefault="0088414B" w:rsidP="0088414B">
            <w:pPr>
              <w:spacing w:after="0" w:line="360" w:lineRule="auto"/>
              <w:jc w:val="center"/>
              <w:rPr>
                <w:rFonts w:ascii="Times New Roman" w:eastAsia="Times New Roman" w:hAnsi="Times New Roman" w:cs="Times New Roman"/>
                <w:sz w:val="20"/>
                <w:szCs w:val="28"/>
                <w:lang w:eastAsia="ru-RU"/>
              </w:rPr>
            </w:pPr>
            <w:r w:rsidRPr="0088414B">
              <w:rPr>
                <w:rFonts w:ascii="Times New Roman" w:eastAsia="Times New Roman" w:hAnsi="Times New Roman" w:cs="Times New Roman"/>
                <w:sz w:val="20"/>
                <w:szCs w:val="28"/>
                <w:lang w:eastAsia="ru-RU"/>
              </w:rPr>
              <w:t>2</w:t>
            </w:r>
          </w:p>
        </w:tc>
        <w:tc>
          <w:tcPr>
            <w:tcW w:w="2977" w:type="dxa"/>
            <w:shd w:val="clear" w:color="auto" w:fill="auto"/>
            <w:vAlign w:val="center"/>
          </w:tcPr>
          <w:p w:rsidR="0088414B" w:rsidRPr="0088414B" w:rsidRDefault="0088414B" w:rsidP="0088414B">
            <w:pPr>
              <w:spacing w:after="0" w:line="240" w:lineRule="auto"/>
              <w:jc w:val="center"/>
              <w:rPr>
                <w:rFonts w:ascii="Times New Roman" w:eastAsia="Times New Roman" w:hAnsi="Times New Roman" w:cs="Times New Roman"/>
                <w:sz w:val="28"/>
                <w:szCs w:val="28"/>
                <w:lang w:eastAsia="ru-RU"/>
              </w:rPr>
            </w:pPr>
            <w:r w:rsidRPr="0088414B">
              <w:rPr>
                <w:rFonts w:ascii="Times New Roman" w:eastAsia="Times New Roman" w:hAnsi="Times New Roman" w:cs="Times New Roman"/>
                <w:sz w:val="28"/>
                <w:szCs w:val="28"/>
                <w:lang w:eastAsia="ru-RU"/>
              </w:rPr>
              <w:t>Х</w:t>
            </w:r>
          </w:p>
        </w:tc>
      </w:tr>
    </w:tbl>
    <w:p w:rsidR="0088414B" w:rsidRPr="0088414B" w:rsidRDefault="0088414B" w:rsidP="0088414B">
      <w:pPr>
        <w:spacing w:after="0" w:line="360" w:lineRule="auto"/>
        <w:ind w:firstLine="709"/>
        <w:rPr>
          <w:rFonts w:ascii="Times New Roman" w:eastAsia="Times New Roman" w:hAnsi="Times New Roman" w:cs="Times New Roman"/>
          <w:sz w:val="20"/>
          <w:szCs w:val="28"/>
          <w:lang w:eastAsia="ru-RU"/>
        </w:rPr>
      </w:pPr>
    </w:p>
    <w:p w:rsidR="0088414B" w:rsidRPr="0088414B" w:rsidRDefault="0088414B" w:rsidP="0088414B">
      <w:pPr>
        <w:widowControl w:val="0"/>
        <w:autoSpaceDE w:val="0"/>
        <w:autoSpaceDN w:val="0"/>
        <w:adjustRightInd w:val="0"/>
        <w:spacing w:after="0" w:line="240" w:lineRule="auto"/>
        <w:jc w:val="right"/>
        <w:outlineLvl w:val="2"/>
        <w:rPr>
          <w:rFonts w:ascii="Times New Roman" w:eastAsia="Times New Roman" w:hAnsi="Times New Roman" w:cs="Times New Roman"/>
          <w:sz w:val="20"/>
          <w:szCs w:val="20"/>
          <w:lang w:eastAsia="ru-RU"/>
        </w:rPr>
      </w:pPr>
    </w:p>
    <w:p w:rsidR="0088414B" w:rsidRPr="0088414B" w:rsidRDefault="0088414B" w:rsidP="0088414B">
      <w:pPr>
        <w:widowControl w:val="0"/>
        <w:autoSpaceDE w:val="0"/>
        <w:autoSpaceDN w:val="0"/>
        <w:adjustRightInd w:val="0"/>
        <w:spacing w:after="0" w:line="240" w:lineRule="auto"/>
        <w:jc w:val="right"/>
        <w:outlineLvl w:val="2"/>
        <w:rPr>
          <w:rFonts w:ascii="Times New Roman" w:eastAsia="Times New Roman" w:hAnsi="Times New Roman" w:cs="Times New Roman"/>
          <w:sz w:val="20"/>
          <w:szCs w:val="20"/>
          <w:lang w:eastAsia="ru-RU"/>
        </w:rPr>
      </w:pPr>
    </w:p>
    <w:p w:rsidR="0088414B" w:rsidRPr="0088414B" w:rsidRDefault="0088414B" w:rsidP="0088414B">
      <w:pPr>
        <w:widowControl w:val="0"/>
        <w:autoSpaceDE w:val="0"/>
        <w:autoSpaceDN w:val="0"/>
        <w:adjustRightInd w:val="0"/>
        <w:spacing w:after="0" w:line="240" w:lineRule="auto"/>
        <w:outlineLvl w:val="2"/>
        <w:rPr>
          <w:rFonts w:ascii="Times New Roman" w:eastAsia="Times New Roman" w:hAnsi="Times New Roman" w:cs="Times New Roman"/>
          <w:sz w:val="20"/>
          <w:szCs w:val="20"/>
          <w:lang w:eastAsia="ru-RU"/>
        </w:rPr>
      </w:pPr>
    </w:p>
    <w:p w:rsidR="0088414B" w:rsidRPr="0088414B" w:rsidRDefault="0088414B" w:rsidP="0088414B">
      <w:pPr>
        <w:spacing w:after="0" w:line="240" w:lineRule="auto"/>
        <w:jc w:val="right"/>
        <w:rPr>
          <w:rFonts w:ascii="Times New Roman" w:eastAsia="Times New Roman" w:hAnsi="Times New Roman" w:cs="Times New Roman"/>
          <w:sz w:val="24"/>
          <w:szCs w:val="24"/>
          <w:lang w:eastAsia="ru-RU"/>
        </w:rPr>
      </w:pPr>
    </w:p>
    <w:p w:rsidR="0088414B" w:rsidRPr="0088414B" w:rsidRDefault="0088414B" w:rsidP="0088414B">
      <w:pPr>
        <w:spacing w:after="0" w:line="240" w:lineRule="auto"/>
        <w:jc w:val="right"/>
        <w:rPr>
          <w:rFonts w:ascii="Times New Roman" w:eastAsia="Times New Roman" w:hAnsi="Times New Roman" w:cs="Times New Roman"/>
          <w:sz w:val="24"/>
          <w:szCs w:val="24"/>
          <w:lang w:eastAsia="ru-RU"/>
        </w:rPr>
      </w:pPr>
    </w:p>
    <w:p w:rsidR="0088414B" w:rsidRPr="0088414B" w:rsidRDefault="0088414B" w:rsidP="0088414B">
      <w:pPr>
        <w:spacing w:after="0" w:line="240" w:lineRule="auto"/>
        <w:jc w:val="right"/>
        <w:rPr>
          <w:rFonts w:ascii="Times New Roman" w:eastAsia="Times New Roman" w:hAnsi="Times New Roman" w:cs="Times New Roman"/>
          <w:sz w:val="24"/>
          <w:szCs w:val="24"/>
          <w:lang w:eastAsia="ru-RU"/>
        </w:rPr>
      </w:pPr>
    </w:p>
    <w:p w:rsidR="0088414B" w:rsidRPr="0088414B" w:rsidRDefault="0088414B" w:rsidP="0088414B">
      <w:pPr>
        <w:spacing w:after="0" w:line="240" w:lineRule="auto"/>
        <w:jc w:val="right"/>
        <w:rPr>
          <w:rFonts w:ascii="Times New Roman" w:eastAsia="Times New Roman" w:hAnsi="Times New Roman" w:cs="Times New Roman"/>
          <w:sz w:val="24"/>
          <w:szCs w:val="24"/>
          <w:lang w:eastAsia="ru-RU"/>
        </w:rPr>
      </w:pPr>
    </w:p>
    <w:p w:rsidR="0088414B" w:rsidRPr="0088414B" w:rsidRDefault="0088414B" w:rsidP="0088414B">
      <w:pPr>
        <w:spacing w:after="0" w:line="240" w:lineRule="auto"/>
        <w:jc w:val="right"/>
        <w:rPr>
          <w:rFonts w:ascii="Times New Roman" w:eastAsia="Times New Roman" w:hAnsi="Times New Roman" w:cs="Times New Roman"/>
          <w:sz w:val="24"/>
          <w:szCs w:val="24"/>
          <w:lang w:val="en-US" w:eastAsia="ru-RU"/>
        </w:rPr>
      </w:pPr>
    </w:p>
    <w:p w:rsidR="0088414B" w:rsidRPr="0088414B" w:rsidRDefault="0088414B" w:rsidP="0088414B">
      <w:pPr>
        <w:spacing w:after="0" w:line="240" w:lineRule="auto"/>
        <w:jc w:val="right"/>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4"/>
          <w:szCs w:val="24"/>
          <w:lang w:eastAsia="ru-RU"/>
        </w:rPr>
        <w:t>Приложение 5</w:t>
      </w:r>
    </w:p>
    <w:p w:rsidR="0088414B" w:rsidRPr="0088414B" w:rsidRDefault="0088414B" w:rsidP="0088414B">
      <w:pPr>
        <w:spacing w:after="0" w:line="240" w:lineRule="auto"/>
        <w:ind w:firstLine="720"/>
        <w:jc w:val="right"/>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 xml:space="preserve">к  отчету о реализации  </w:t>
      </w:r>
    </w:p>
    <w:p w:rsidR="0088414B" w:rsidRPr="0088414B" w:rsidRDefault="0088414B" w:rsidP="0088414B">
      <w:pPr>
        <w:spacing w:after="0" w:line="240" w:lineRule="auto"/>
        <w:ind w:firstLine="720"/>
        <w:jc w:val="right"/>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 xml:space="preserve">муниципальной программы </w:t>
      </w:r>
    </w:p>
    <w:p w:rsidR="0088414B" w:rsidRPr="0088414B" w:rsidRDefault="0088414B" w:rsidP="0088414B">
      <w:pPr>
        <w:spacing w:after="0" w:line="240" w:lineRule="auto"/>
        <w:ind w:firstLine="720"/>
        <w:jc w:val="right"/>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 xml:space="preserve">Дубовского сельского поселения </w:t>
      </w:r>
    </w:p>
    <w:p w:rsidR="0088414B" w:rsidRPr="0088414B" w:rsidRDefault="0088414B" w:rsidP="0088414B">
      <w:pPr>
        <w:spacing w:after="0" w:line="240" w:lineRule="auto"/>
        <w:ind w:firstLine="720"/>
        <w:jc w:val="right"/>
        <w:rPr>
          <w:rFonts w:ascii="Times New Roman" w:eastAsia="Calibri" w:hAnsi="Times New Roman" w:cs="Times New Roman"/>
          <w:kern w:val="2"/>
          <w:sz w:val="24"/>
          <w:szCs w:val="28"/>
        </w:rPr>
      </w:pPr>
      <w:r w:rsidRPr="0088414B">
        <w:rPr>
          <w:rFonts w:ascii="Times New Roman" w:eastAsia="Times New Roman" w:hAnsi="Times New Roman" w:cs="Times New Roman"/>
          <w:bCs/>
          <w:szCs w:val="24"/>
          <w:lang w:eastAsia="ru-RU"/>
        </w:rPr>
        <w:t>«</w:t>
      </w:r>
      <w:r w:rsidRPr="0088414B">
        <w:rPr>
          <w:rFonts w:ascii="Times New Roman" w:eastAsia="Calibri" w:hAnsi="Times New Roman" w:cs="Times New Roman"/>
          <w:kern w:val="2"/>
          <w:sz w:val="24"/>
          <w:szCs w:val="28"/>
        </w:rPr>
        <w:t>Управление муниципальными финансами</w:t>
      </w:r>
    </w:p>
    <w:p w:rsidR="0088414B" w:rsidRPr="0088414B" w:rsidRDefault="0088414B" w:rsidP="0088414B">
      <w:pPr>
        <w:spacing w:after="0" w:line="240" w:lineRule="auto"/>
        <w:ind w:firstLine="720"/>
        <w:jc w:val="right"/>
        <w:rPr>
          <w:rFonts w:ascii="Times New Roman" w:eastAsia="Calibri" w:hAnsi="Times New Roman" w:cs="Times New Roman"/>
          <w:kern w:val="2"/>
          <w:sz w:val="24"/>
          <w:szCs w:val="28"/>
        </w:rPr>
      </w:pPr>
      <w:r w:rsidRPr="0088414B">
        <w:rPr>
          <w:rFonts w:ascii="Times New Roman" w:eastAsia="Calibri" w:hAnsi="Times New Roman" w:cs="Times New Roman"/>
          <w:kern w:val="2"/>
          <w:sz w:val="24"/>
          <w:szCs w:val="28"/>
        </w:rPr>
        <w:t xml:space="preserve"> и создание условий для эффективного управления</w:t>
      </w:r>
    </w:p>
    <w:p w:rsidR="0088414B" w:rsidRPr="0088414B" w:rsidRDefault="0088414B" w:rsidP="0088414B">
      <w:pPr>
        <w:spacing w:after="0" w:line="240" w:lineRule="auto"/>
        <w:ind w:firstLine="720"/>
        <w:jc w:val="right"/>
        <w:rPr>
          <w:rFonts w:ascii="Times New Roman" w:eastAsia="Times New Roman" w:hAnsi="Times New Roman" w:cs="Times New Roman"/>
          <w:sz w:val="24"/>
          <w:szCs w:val="28"/>
          <w:lang w:eastAsia="ru-RU"/>
        </w:rPr>
      </w:pPr>
      <w:r w:rsidRPr="0088414B">
        <w:rPr>
          <w:rFonts w:ascii="Times New Roman" w:eastAsia="Calibri" w:hAnsi="Times New Roman" w:cs="Times New Roman"/>
          <w:kern w:val="2"/>
          <w:sz w:val="24"/>
          <w:szCs w:val="28"/>
        </w:rPr>
        <w:t xml:space="preserve"> муниципальными финансами</w:t>
      </w:r>
      <w:r w:rsidRPr="0088414B">
        <w:rPr>
          <w:rFonts w:ascii="Times New Roman" w:eastAsia="Times New Roman" w:hAnsi="Times New Roman" w:cs="Times New Roman"/>
          <w:color w:val="000000"/>
          <w:kern w:val="2"/>
          <w:sz w:val="24"/>
          <w:szCs w:val="24"/>
          <w:lang w:eastAsia="ru-RU"/>
        </w:rPr>
        <w:t>»</w:t>
      </w:r>
      <w:r w:rsidRPr="0088414B">
        <w:rPr>
          <w:rFonts w:ascii="Times New Roman" w:eastAsia="Times New Roman" w:hAnsi="Times New Roman" w:cs="Times New Roman"/>
          <w:sz w:val="24"/>
          <w:szCs w:val="24"/>
          <w:lang w:eastAsia="ru-RU"/>
        </w:rPr>
        <w:t xml:space="preserve"> за 2021 год.</w:t>
      </w:r>
    </w:p>
    <w:p w:rsidR="0088414B" w:rsidRPr="0088414B" w:rsidRDefault="0088414B" w:rsidP="0088414B">
      <w:pPr>
        <w:keepNext/>
        <w:spacing w:after="0" w:line="240" w:lineRule="auto"/>
        <w:outlineLvl w:val="2"/>
        <w:rPr>
          <w:rFonts w:ascii="Times New Roman" w:eastAsia="Times New Roman" w:hAnsi="Times New Roman" w:cs="Times New Roman"/>
          <w:sz w:val="28"/>
          <w:szCs w:val="28"/>
          <w:lang w:eastAsia="ru-RU"/>
        </w:rPr>
      </w:pPr>
    </w:p>
    <w:p w:rsidR="0088414B" w:rsidRPr="0088414B" w:rsidRDefault="0088414B" w:rsidP="0088414B">
      <w:pPr>
        <w:spacing w:after="0" w:line="240" w:lineRule="auto"/>
        <w:ind w:left="125"/>
        <w:jc w:val="right"/>
        <w:rPr>
          <w:rFonts w:ascii="Times New Roman" w:eastAsia="Times New Roman" w:hAnsi="Times New Roman" w:cs="Times New Roman"/>
          <w:bCs/>
          <w:iCs/>
          <w:sz w:val="28"/>
          <w:szCs w:val="28"/>
          <w:lang w:eastAsia="ru-RU"/>
        </w:rPr>
      </w:pPr>
      <w:r w:rsidRPr="0088414B">
        <w:rPr>
          <w:rFonts w:ascii="Times New Roman" w:eastAsia="Times New Roman" w:hAnsi="Times New Roman" w:cs="Times New Roman"/>
          <w:sz w:val="28"/>
          <w:szCs w:val="28"/>
          <w:lang w:eastAsia="ru-RU"/>
        </w:rPr>
        <w:t xml:space="preserve">                                                                                                               </w:t>
      </w:r>
    </w:p>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Courier New"/>
          <w:sz w:val="24"/>
          <w:szCs w:val="24"/>
          <w:lang w:eastAsia="ru-RU"/>
        </w:rPr>
      </w:pPr>
      <w:r w:rsidRPr="0088414B">
        <w:rPr>
          <w:rFonts w:ascii="Times New Roman" w:eastAsia="Times New Roman" w:hAnsi="Times New Roman" w:cs="Times New Roman"/>
          <w:sz w:val="24"/>
          <w:szCs w:val="24"/>
          <w:lang w:eastAsia="ru-RU"/>
        </w:rPr>
        <w:t xml:space="preserve">Отчет об исполнении плана  реализации </w:t>
      </w:r>
      <w:r w:rsidRPr="0088414B">
        <w:rPr>
          <w:rFonts w:ascii="Times New Roman" w:eastAsia="Times New Roman" w:hAnsi="Times New Roman" w:cs="Courier New"/>
          <w:sz w:val="24"/>
          <w:szCs w:val="24"/>
          <w:lang w:eastAsia="ru-RU"/>
        </w:rPr>
        <w:t>муниципальной программы Дубовского сельского поселения</w:t>
      </w:r>
    </w:p>
    <w:p w:rsidR="0088414B" w:rsidRPr="0088414B" w:rsidRDefault="0088414B" w:rsidP="0088414B">
      <w:pPr>
        <w:widowControl w:val="0"/>
        <w:autoSpaceDE w:val="0"/>
        <w:autoSpaceDN w:val="0"/>
        <w:adjustRightInd w:val="0"/>
        <w:spacing w:after="0" w:line="240" w:lineRule="auto"/>
        <w:jc w:val="center"/>
        <w:rPr>
          <w:rFonts w:ascii="Courier New" w:eastAsia="Times New Roman" w:hAnsi="Courier New" w:cs="Courier New"/>
          <w:kern w:val="2"/>
          <w:sz w:val="28"/>
          <w:szCs w:val="28"/>
          <w:lang w:eastAsia="ru-RU"/>
        </w:rPr>
      </w:pPr>
      <w:r w:rsidRPr="0088414B">
        <w:rPr>
          <w:rFonts w:ascii="Times New Roman" w:eastAsia="Times New Roman" w:hAnsi="Times New Roman" w:cs="Times New Roman"/>
          <w:sz w:val="24"/>
          <w:szCs w:val="24"/>
          <w:lang w:eastAsia="ru-RU"/>
        </w:rPr>
        <w:t xml:space="preserve"> </w:t>
      </w:r>
      <w:r w:rsidRPr="0088414B">
        <w:rPr>
          <w:rFonts w:ascii="Times New Roman" w:eastAsia="Times New Roman" w:hAnsi="Times New Roman" w:cs="Times New Roman"/>
          <w:kern w:val="2"/>
          <w:sz w:val="24"/>
          <w:szCs w:val="24"/>
          <w:lang w:eastAsia="ru-RU"/>
        </w:rPr>
        <w:t>«Управление муниципальными финансами и создание условий для эффективного управления муниципальными финансами»</w:t>
      </w:r>
      <w:r w:rsidRPr="0088414B">
        <w:rPr>
          <w:rFonts w:ascii="Courier New" w:eastAsia="Times New Roman" w:hAnsi="Courier New" w:cs="Courier New"/>
          <w:kern w:val="2"/>
          <w:sz w:val="28"/>
          <w:szCs w:val="28"/>
          <w:lang w:eastAsia="ru-RU"/>
        </w:rPr>
        <w:t xml:space="preserve"> </w:t>
      </w:r>
    </w:p>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Courier New"/>
          <w:sz w:val="24"/>
          <w:szCs w:val="24"/>
          <w:lang w:eastAsia="ru-RU"/>
        </w:rPr>
      </w:pPr>
      <w:r w:rsidRPr="0088414B">
        <w:rPr>
          <w:rFonts w:ascii="Times New Roman" w:eastAsia="Times New Roman" w:hAnsi="Times New Roman" w:cs="Courier New"/>
          <w:sz w:val="24"/>
          <w:szCs w:val="24"/>
          <w:lang w:eastAsia="ru-RU"/>
        </w:rPr>
        <w:t xml:space="preserve"> </w:t>
      </w:r>
      <w:r w:rsidRPr="0088414B">
        <w:rPr>
          <w:rFonts w:ascii="Times New Roman" w:eastAsia="Times New Roman" w:hAnsi="Times New Roman" w:cs="Times New Roman"/>
          <w:sz w:val="24"/>
          <w:szCs w:val="24"/>
          <w:lang w:eastAsia="ru-RU"/>
        </w:rPr>
        <w:t>отчетный период 2021 г.</w:t>
      </w:r>
    </w:p>
    <w:p w:rsidR="0088414B" w:rsidRPr="0088414B" w:rsidRDefault="0088414B" w:rsidP="0088414B">
      <w:pPr>
        <w:tabs>
          <w:tab w:val="left" w:pos="11013"/>
          <w:tab w:val="right" w:pos="14997"/>
        </w:tabs>
        <w:spacing w:after="0" w:line="240" w:lineRule="auto"/>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0"/>
          <w:szCs w:val="20"/>
          <w:lang w:eastAsia="ru-RU"/>
        </w:rPr>
        <w:tab/>
        <w:t>(тыс. рублей)</w:t>
      </w:r>
    </w:p>
    <w:p w:rsidR="0088414B" w:rsidRPr="0088414B" w:rsidRDefault="0088414B" w:rsidP="0088414B">
      <w:pPr>
        <w:spacing w:after="0" w:line="240" w:lineRule="auto"/>
        <w:rPr>
          <w:rFonts w:ascii="Times New Roman" w:eastAsia="Times New Roman" w:hAnsi="Times New Roman" w:cs="Times New Roman"/>
          <w:sz w:val="24"/>
          <w:szCs w:val="24"/>
          <w:lang w:eastAsia="ru-RU"/>
        </w:rPr>
      </w:pPr>
    </w:p>
    <w:tbl>
      <w:tblPr>
        <w:tblW w:w="14601"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851"/>
        <w:gridCol w:w="1559"/>
        <w:gridCol w:w="1843"/>
        <w:gridCol w:w="4536"/>
        <w:gridCol w:w="1134"/>
        <w:gridCol w:w="1134"/>
        <w:gridCol w:w="850"/>
        <w:gridCol w:w="851"/>
        <w:gridCol w:w="992"/>
        <w:gridCol w:w="851"/>
      </w:tblGrid>
      <w:tr w:rsidR="0088414B" w:rsidRPr="0088414B" w:rsidTr="0088414B">
        <w:trPr>
          <w:trHeight w:val="854"/>
          <w:tblCellSpacing w:w="5" w:type="nil"/>
        </w:trPr>
        <w:tc>
          <w:tcPr>
            <w:tcW w:w="851" w:type="dxa"/>
            <w:vMerge w:val="restart"/>
          </w:tcPr>
          <w:p w:rsidR="0088414B" w:rsidRPr="0088414B" w:rsidRDefault="0088414B" w:rsidP="00884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0"/>
                <w:szCs w:val="20"/>
                <w:lang w:eastAsia="ru-RU"/>
              </w:rPr>
              <w:t>№ п/п</w:t>
            </w:r>
          </w:p>
        </w:tc>
        <w:tc>
          <w:tcPr>
            <w:tcW w:w="1559" w:type="dxa"/>
            <w:vMerge w:val="restart"/>
          </w:tcPr>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0"/>
                <w:szCs w:val="20"/>
                <w:lang w:eastAsia="ru-RU"/>
              </w:rPr>
              <w:t xml:space="preserve">Наименование </w:t>
            </w:r>
          </w:p>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0"/>
                <w:szCs w:val="20"/>
                <w:lang w:eastAsia="ru-RU"/>
              </w:rPr>
              <w:t>основного мероприятия,</w:t>
            </w:r>
          </w:p>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0"/>
                <w:szCs w:val="20"/>
                <w:lang w:eastAsia="ru-RU"/>
              </w:rPr>
              <w:t>контрольного события программы</w:t>
            </w:r>
          </w:p>
        </w:tc>
        <w:tc>
          <w:tcPr>
            <w:tcW w:w="1843" w:type="dxa"/>
            <w:vMerge w:val="restart"/>
          </w:tcPr>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0"/>
                <w:szCs w:val="20"/>
                <w:lang w:eastAsia="ru-RU"/>
              </w:rPr>
              <w:t xml:space="preserve">Ответственный </w:t>
            </w:r>
            <w:r w:rsidRPr="0088414B">
              <w:rPr>
                <w:rFonts w:ascii="Times New Roman" w:eastAsia="Times New Roman" w:hAnsi="Times New Roman" w:cs="Times New Roman"/>
                <w:sz w:val="20"/>
                <w:szCs w:val="20"/>
                <w:lang w:eastAsia="ru-RU"/>
              </w:rPr>
              <w:br/>
              <w:t xml:space="preserve"> исполнитель, соисполнитель, участник  </w:t>
            </w:r>
            <w:r w:rsidRPr="0088414B">
              <w:rPr>
                <w:rFonts w:ascii="Times New Roman" w:eastAsia="Times New Roman" w:hAnsi="Times New Roman" w:cs="Times New Roman"/>
                <w:sz w:val="20"/>
                <w:szCs w:val="20"/>
                <w:lang w:eastAsia="ru-RU"/>
              </w:rPr>
              <w:br/>
              <w:t xml:space="preserve">  (должность/ФИО)</w:t>
            </w:r>
          </w:p>
          <w:p w:rsidR="0088414B" w:rsidRPr="0088414B" w:rsidRDefault="0088414B" w:rsidP="0088414B">
            <w:pPr>
              <w:spacing w:after="0" w:line="240" w:lineRule="auto"/>
              <w:rPr>
                <w:rFonts w:ascii="Times New Roman" w:eastAsia="Times New Roman" w:hAnsi="Times New Roman" w:cs="Times New Roman"/>
                <w:sz w:val="20"/>
                <w:szCs w:val="20"/>
                <w:lang w:eastAsia="ru-RU"/>
              </w:rPr>
            </w:pPr>
          </w:p>
          <w:p w:rsidR="0088414B" w:rsidRPr="0088414B" w:rsidRDefault="00284051" w:rsidP="0088414B">
            <w:pPr>
              <w:spacing w:after="0" w:line="240" w:lineRule="auto"/>
              <w:jc w:val="center"/>
              <w:rPr>
                <w:rFonts w:ascii="Times New Roman" w:eastAsia="Times New Roman" w:hAnsi="Times New Roman" w:cs="Times New Roman"/>
                <w:sz w:val="20"/>
                <w:szCs w:val="20"/>
                <w:lang w:eastAsia="ru-RU"/>
              </w:rPr>
            </w:pPr>
            <w:hyperlink w:anchor="Par1414" w:history="1">
              <w:r w:rsidR="0088414B" w:rsidRPr="0088414B">
                <w:rPr>
                  <w:rFonts w:ascii="Times New Roman" w:eastAsia="Times New Roman" w:hAnsi="Times New Roman" w:cs="Times New Roman"/>
                  <w:sz w:val="20"/>
                  <w:szCs w:val="20"/>
                  <w:lang w:eastAsia="ru-RU"/>
                </w:rPr>
                <w:t>&lt;1&gt;</w:t>
              </w:r>
            </w:hyperlink>
          </w:p>
        </w:tc>
        <w:tc>
          <w:tcPr>
            <w:tcW w:w="4536" w:type="dxa"/>
            <w:vMerge w:val="restart"/>
          </w:tcPr>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0"/>
                <w:szCs w:val="20"/>
                <w:lang w:eastAsia="ru-RU"/>
              </w:rPr>
              <w:t>Результат</w:t>
            </w:r>
          </w:p>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0"/>
                <w:szCs w:val="20"/>
                <w:lang w:eastAsia="ru-RU"/>
              </w:rPr>
              <w:t>реализации (краткое описание)</w:t>
            </w:r>
          </w:p>
        </w:tc>
        <w:tc>
          <w:tcPr>
            <w:tcW w:w="1134" w:type="dxa"/>
            <w:vMerge w:val="restart"/>
          </w:tcPr>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0"/>
                <w:szCs w:val="20"/>
                <w:lang w:eastAsia="ru-RU"/>
              </w:rPr>
              <w:t xml:space="preserve">Фактическая дата начала   </w:t>
            </w:r>
            <w:r w:rsidRPr="0088414B">
              <w:rPr>
                <w:rFonts w:ascii="Times New Roman" w:eastAsia="Times New Roman" w:hAnsi="Times New Roman" w:cs="Times New Roman"/>
                <w:sz w:val="20"/>
                <w:szCs w:val="20"/>
                <w:lang w:eastAsia="ru-RU"/>
              </w:rPr>
              <w:br/>
              <w:t xml:space="preserve">реализации </w:t>
            </w:r>
            <w:r w:rsidRPr="0088414B">
              <w:rPr>
                <w:rFonts w:ascii="Times New Roman" w:eastAsia="Times New Roman" w:hAnsi="Times New Roman" w:cs="Times New Roman"/>
                <w:sz w:val="20"/>
                <w:szCs w:val="20"/>
                <w:lang w:eastAsia="ru-RU"/>
              </w:rPr>
              <w:br/>
              <w:t>мероприятия</w:t>
            </w:r>
          </w:p>
        </w:tc>
        <w:tc>
          <w:tcPr>
            <w:tcW w:w="1134" w:type="dxa"/>
            <w:vMerge w:val="restart"/>
          </w:tcPr>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0"/>
                <w:szCs w:val="20"/>
                <w:lang w:eastAsia="ru-RU"/>
              </w:rPr>
              <w:t>Фактическая дата окончания</w:t>
            </w:r>
            <w:r w:rsidRPr="0088414B">
              <w:rPr>
                <w:rFonts w:ascii="Times New Roman" w:eastAsia="Times New Roman" w:hAnsi="Times New Roman" w:cs="Times New Roman"/>
                <w:sz w:val="20"/>
                <w:szCs w:val="20"/>
                <w:lang w:eastAsia="ru-RU"/>
              </w:rPr>
              <w:br/>
              <w:t xml:space="preserve">реализации  </w:t>
            </w:r>
            <w:r w:rsidRPr="0088414B">
              <w:rPr>
                <w:rFonts w:ascii="Times New Roman" w:eastAsia="Times New Roman" w:hAnsi="Times New Roman" w:cs="Times New Roman"/>
                <w:sz w:val="20"/>
                <w:szCs w:val="20"/>
                <w:lang w:eastAsia="ru-RU"/>
              </w:rPr>
              <w:br/>
              <w:t xml:space="preserve">мероприятия, </w:t>
            </w:r>
            <w:r w:rsidRPr="0088414B">
              <w:rPr>
                <w:rFonts w:ascii="Times New Roman" w:eastAsia="Times New Roman" w:hAnsi="Times New Roman" w:cs="Times New Roman"/>
                <w:sz w:val="20"/>
                <w:szCs w:val="20"/>
                <w:lang w:eastAsia="ru-RU"/>
              </w:rPr>
              <w:br/>
              <w:t xml:space="preserve">наступления  </w:t>
            </w:r>
            <w:r w:rsidRPr="0088414B">
              <w:rPr>
                <w:rFonts w:ascii="Times New Roman" w:eastAsia="Times New Roman" w:hAnsi="Times New Roman" w:cs="Times New Roman"/>
                <w:sz w:val="20"/>
                <w:szCs w:val="20"/>
                <w:lang w:eastAsia="ru-RU"/>
              </w:rPr>
              <w:br/>
              <w:t>контрольн</w:t>
            </w:r>
            <w:r w:rsidRPr="0088414B">
              <w:rPr>
                <w:rFonts w:ascii="Times New Roman" w:eastAsia="Times New Roman" w:hAnsi="Times New Roman" w:cs="Times New Roman"/>
                <w:sz w:val="20"/>
                <w:szCs w:val="20"/>
                <w:lang w:eastAsia="ru-RU"/>
              </w:rPr>
              <w:lastRenderedPageBreak/>
              <w:t xml:space="preserve">ого </w:t>
            </w:r>
            <w:r w:rsidRPr="0088414B">
              <w:rPr>
                <w:rFonts w:ascii="Times New Roman" w:eastAsia="Times New Roman" w:hAnsi="Times New Roman" w:cs="Times New Roman"/>
                <w:sz w:val="20"/>
                <w:szCs w:val="20"/>
                <w:lang w:eastAsia="ru-RU"/>
              </w:rPr>
              <w:br/>
              <w:t>события</w:t>
            </w:r>
          </w:p>
        </w:tc>
        <w:tc>
          <w:tcPr>
            <w:tcW w:w="2693" w:type="dxa"/>
            <w:gridSpan w:val="3"/>
          </w:tcPr>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0"/>
                <w:szCs w:val="20"/>
                <w:lang w:eastAsia="ru-RU"/>
              </w:rPr>
              <w:lastRenderedPageBreak/>
              <w:t xml:space="preserve">Расходы бюджета поселения на реализацию муниципальной      </w:t>
            </w:r>
            <w:r w:rsidRPr="0088414B">
              <w:rPr>
                <w:rFonts w:ascii="Times New Roman" w:eastAsia="Times New Roman" w:hAnsi="Times New Roman" w:cs="Times New Roman"/>
                <w:sz w:val="20"/>
                <w:szCs w:val="20"/>
                <w:lang w:eastAsia="ru-RU"/>
              </w:rPr>
              <w:br/>
              <w:t>программы, тыс. руб.</w:t>
            </w:r>
          </w:p>
        </w:tc>
        <w:tc>
          <w:tcPr>
            <w:tcW w:w="851" w:type="dxa"/>
            <w:vMerge w:val="restart"/>
          </w:tcPr>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0"/>
                <w:szCs w:val="20"/>
                <w:lang w:eastAsia="ru-RU"/>
              </w:rPr>
              <w:t xml:space="preserve">Объемы неосвоенных средств и причины их </w:t>
            </w:r>
            <w:proofErr w:type="spellStart"/>
            <w:r w:rsidRPr="0088414B">
              <w:rPr>
                <w:rFonts w:ascii="Times New Roman" w:eastAsia="Times New Roman" w:hAnsi="Times New Roman" w:cs="Times New Roman"/>
                <w:sz w:val="20"/>
                <w:szCs w:val="20"/>
                <w:lang w:eastAsia="ru-RU"/>
              </w:rPr>
              <w:t>неосвоения</w:t>
            </w:r>
            <w:proofErr w:type="spellEnd"/>
            <w:r w:rsidRPr="0088414B">
              <w:rPr>
                <w:rFonts w:ascii="Times New Roman" w:eastAsia="Times New Roman" w:hAnsi="Times New Roman" w:cs="Times New Roman"/>
                <w:sz w:val="20"/>
                <w:szCs w:val="20"/>
                <w:lang w:eastAsia="ru-RU"/>
              </w:rPr>
              <w:t xml:space="preserve">   </w:t>
            </w:r>
            <w:r w:rsidRPr="0088414B">
              <w:rPr>
                <w:rFonts w:ascii="Times New Roman" w:eastAsia="Times New Roman" w:hAnsi="Times New Roman" w:cs="Times New Roman"/>
                <w:sz w:val="20"/>
                <w:szCs w:val="20"/>
                <w:lang w:eastAsia="ru-RU"/>
              </w:rPr>
              <w:br/>
            </w:r>
            <w:hyperlink w:anchor="Par1414" w:history="1">
              <w:r w:rsidRPr="0088414B">
                <w:rPr>
                  <w:rFonts w:ascii="Times New Roman" w:eastAsia="Times New Roman" w:hAnsi="Times New Roman" w:cs="Times New Roman"/>
                  <w:sz w:val="20"/>
                  <w:szCs w:val="20"/>
                  <w:lang w:eastAsia="ru-RU"/>
                </w:rPr>
                <w:t>&lt;2&gt;</w:t>
              </w:r>
            </w:hyperlink>
          </w:p>
        </w:tc>
      </w:tr>
      <w:tr w:rsidR="0088414B" w:rsidRPr="0088414B" w:rsidTr="0088414B">
        <w:trPr>
          <w:trHeight w:val="720"/>
          <w:tblCellSpacing w:w="5" w:type="nil"/>
        </w:trPr>
        <w:tc>
          <w:tcPr>
            <w:tcW w:w="851" w:type="dxa"/>
            <w:vMerge/>
          </w:tcPr>
          <w:p w:rsidR="0088414B" w:rsidRPr="0088414B" w:rsidRDefault="0088414B" w:rsidP="00884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59" w:type="dxa"/>
            <w:vMerge/>
          </w:tcPr>
          <w:p w:rsidR="0088414B" w:rsidRPr="0088414B" w:rsidRDefault="0088414B" w:rsidP="00884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843" w:type="dxa"/>
            <w:vMerge/>
          </w:tcPr>
          <w:p w:rsidR="0088414B" w:rsidRPr="0088414B" w:rsidRDefault="0088414B" w:rsidP="00884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4536" w:type="dxa"/>
            <w:vMerge/>
          </w:tcPr>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34" w:type="dxa"/>
            <w:vMerge/>
          </w:tcPr>
          <w:p w:rsidR="0088414B" w:rsidRPr="0088414B" w:rsidRDefault="0088414B" w:rsidP="00884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34" w:type="dxa"/>
            <w:vMerge/>
          </w:tcPr>
          <w:p w:rsidR="0088414B" w:rsidRPr="0088414B" w:rsidRDefault="0088414B" w:rsidP="00884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50" w:type="dxa"/>
          </w:tcPr>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0"/>
                <w:szCs w:val="20"/>
                <w:lang w:eastAsia="ru-RU"/>
              </w:rPr>
              <w:t>предусмотрено</w:t>
            </w:r>
          </w:p>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0"/>
                <w:szCs w:val="20"/>
                <w:lang w:eastAsia="ru-RU"/>
              </w:rPr>
              <w:t>муниципально</w:t>
            </w:r>
            <w:r w:rsidRPr="0088414B">
              <w:rPr>
                <w:rFonts w:ascii="Times New Roman" w:eastAsia="Times New Roman" w:hAnsi="Times New Roman" w:cs="Times New Roman"/>
                <w:sz w:val="20"/>
                <w:szCs w:val="20"/>
                <w:lang w:eastAsia="ru-RU"/>
              </w:rPr>
              <w:lastRenderedPageBreak/>
              <w:t>й программой</w:t>
            </w:r>
          </w:p>
        </w:tc>
        <w:tc>
          <w:tcPr>
            <w:tcW w:w="851" w:type="dxa"/>
          </w:tcPr>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0"/>
                <w:szCs w:val="20"/>
                <w:lang w:eastAsia="ru-RU"/>
              </w:rPr>
              <w:lastRenderedPageBreak/>
              <w:t>Предусмотрено сводной бюджет</w:t>
            </w:r>
            <w:r w:rsidRPr="0088414B">
              <w:rPr>
                <w:rFonts w:ascii="Times New Roman" w:eastAsia="Times New Roman" w:hAnsi="Times New Roman" w:cs="Times New Roman"/>
                <w:sz w:val="20"/>
                <w:szCs w:val="20"/>
                <w:lang w:eastAsia="ru-RU"/>
              </w:rPr>
              <w:lastRenderedPageBreak/>
              <w:t>ной росписью</w:t>
            </w:r>
          </w:p>
        </w:tc>
        <w:tc>
          <w:tcPr>
            <w:tcW w:w="992" w:type="dxa"/>
          </w:tcPr>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0"/>
                <w:szCs w:val="20"/>
                <w:lang w:eastAsia="ru-RU"/>
              </w:rPr>
              <w:lastRenderedPageBreak/>
              <w:t xml:space="preserve">факт на отчетную дату </w:t>
            </w:r>
            <w:hyperlink w:anchor="Par1414" w:history="1">
              <w:r w:rsidRPr="0088414B">
                <w:rPr>
                  <w:rFonts w:ascii="Times New Roman" w:eastAsia="Times New Roman" w:hAnsi="Times New Roman" w:cs="Times New Roman"/>
                  <w:sz w:val="20"/>
                  <w:szCs w:val="20"/>
                  <w:lang w:eastAsia="ru-RU"/>
                </w:rPr>
                <w:t>&lt;1&gt;</w:t>
              </w:r>
            </w:hyperlink>
          </w:p>
        </w:tc>
        <w:tc>
          <w:tcPr>
            <w:tcW w:w="851" w:type="dxa"/>
            <w:vMerge/>
          </w:tcPr>
          <w:p w:rsidR="0088414B" w:rsidRPr="0088414B" w:rsidRDefault="0088414B" w:rsidP="00884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88414B" w:rsidRPr="0088414B" w:rsidTr="0088414B">
        <w:trPr>
          <w:tblCellSpacing w:w="5" w:type="nil"/>
        </w:trPr>
        <w:tc>
          <w:tcPr>
            <w:tcW w:w="851" w:type="dxa"/>
          </w:tcPr>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0"/>
                <w:szCs w:val="20"/>
                <w:lang w:eastAsia="ru-RU"/>
              </w:rPr>
              <w:lastRenderedPageBreak/>
              <w:t>1</w:t>
            </w:r>
          </w:p>
        </w:tc>
        <w:tc>
          <w:tcPr>
            <w:tcW w:w="1559" w:type="dxa"/>
          </w:tcPr>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0"/>
                <w:szCs w:val="20"/>
                <w:lang w:eastAsia="ru-RU"/>
              </w:rPr>
              <w:t>2</w:t>
            </w:r>
          </w:p>
        </w:tc>
        <w:tc>
          <w:tcPr>
            <w:tcW w:w="1843" w:type="dxa"/>
          </w:tcPr>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0"/>
                <w:szCs w:val="20"/>
                <w:lang w:eastAsia="ru-RU"/>
              </w:rPr>
              <w:t>3</w:t>
            </w:r>
          </w:p>
        </w:tc>
        <w:tc>
          <w:tcPr>
            <w:tcW w:w="4536" w:type="dxa"/>
          </w:tcPr>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0"/>
                <w:szCs w:val="20"/>
                <w:lang w:eastAsia="ru-RU"/>
              </w:rPr>
              <w:t>4</w:t>
            </w:r>
          </w:p>
        </w:tc>
        <w:tc>
          <w:tcPr>
            <w:tcW w:w="1134" w:type="dxa"/>
          </w:tcPr>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0"/>
                <w:szCs w:val="20"/>
                <w:lang w:eastAsia="ru-RU"/>
              </w:rPr>
              <w:t>5</w:t>
            </w:r>
          </w:p>
        </w:tc>
        <w:tc>
          <w:tcPr>
            <w:tcW w:w="1134" w:type="dxa"/>
          </w:tcPr>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0"/>
                <w:szCs w:val="20"/>
                <w:lang w:eastAsia="ru-RU"/>
              </w:rPr>
              <w:t>6</w:t>
            </w:r>
          </w:p>
        </w:tc>
        <w:tc>
          <w:tcPr>
            <w:tcW w:w="850" w:type="dxa"/>
          </w:tcPr>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0"/>
                <w:szCs w:val="20"/>
                <w:lang w:eastAsia="ru-RU"/>
              </w:rPr>
              <w:t>7</w:t>
            </w:r>
          </w:p>
        </w:tc>
        <w:tc>
          <w:tcPr>
            <w:tcW w:w="851" w:type="dxa"/>
          </w:tcPr>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92" w:type="dxa"/>
          </w:tcPr>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0"/>
                <w:szCs w:val="20"/>
                <w:lang w:eastAsia="ru-RU"/>
              </w:rPr>
              <w:t>8</w:t>
            </w:r>
          </w:p>
        </w:tc>
        <w:tc>
          <w:tcPr>
            <w:tcW w:w="851" w:type="dxa"/>
          </w:tcPr>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0"/>
                <w:szCs w:val="20"/>
                <w:lang w:eastAsia="ru-RU"/>
              </w:rPr>
              <w:t>9</w:t>
            </w:r>
          </w:p>
        </w:tc>
      </w:tr>
      <w:tr w:rsidR="0088414B" w:rsidRPr="0088414B" w:rsidTr="0088414B">
        <w:trPr>
          <w:trHeight w:val="183"/>
          <w:tblCellSpacing w:w="5" w:type="nil"/>
        </w:trPr>
        <w:tc>
          <w:tcPr>
            <w:tcW w:w="851" w:type="dxa"/>
          </w:tcPr>
          <w:p w:rsidR="0088414B" w:rsidRPr="0088414B" w:rsidRDefault="0088414B" w:rsidP="00884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0"/>
                <w:szCs w:val="20"/>
                <w:lang w:eastAsia="ru-RU"/>
              </w:rPr>
              <w:t>1</w:t>
            </w:r>
          </w:p>
        </w:tc>
        <w:tc>
          <w:tcPr>
            <w:tcW w:w="13750" w:type="dxa"/>
            <w:gridSpan w:val="9"/>
          </w:tcPr>
          <w:p w:rsidR="0088414B" w:rsidRPr="0088414B" w:rsidRDefault="0088414B" w:rsidP="00884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8414B">
              <w:rPr>
                <w:rFonts w:ascii="Times New Roman" w:eastAsia="Times New Roman" w:hAnsi="Times New Roman" w:cs="Times New Roman"/>
                <w:kern w:val="2"/>
                <w:sz w:val="24"/>
                <w:szCs w:val="24"/>
                <w:lang w:eastAsia="ru-RU"/>
              </w:rPr>
              <w:t xml:space="preserve">Подпрограмма </w:t>
            </w:r>
            <w:r w:rsidRPr="0088414B">
              <w:rPr>
                <w:rFonts w:ascii="Times New Roman" w:eastAsia="Times New Roman" w:hAnsi="Times New Roman" w:cs="Times New Roman"/>
                <w:bCs/>
                <w:kern w:val="2"/>
                <w:sz w:val="24"/>
                <w:szCs w:val="24"/>
                <w:lang w:eastAsia="ru-RU"/>
              </w:rPr>
              <w:t>1. «Долгосрочное финансовое планирование»</w:t>
            </w:r>
          </w:p>
        </w:tc>
      </w:tr>
      <w:tr w:rsidR="0088414B" w:rsidRPr="0088414B" w:rsidTr="0088414B">
        <w:trPr>
          <w:trHeight w:val="360"/>
          <w:tblCellSpacing w:w="5" w:type="nil"/>
        </w:trPr>
        <w:tc>
          <w:tcPr>
            <w:tcW w:w="851" w:type="dxa"/>
          </w:tcPr>
          <w:p w:rsidR="0088414B" w:rsidRPr="0088414B" w:rsidRDefault="0088414B" w:rsidP="0088414B">
            <w:pPr>
              <w:widowControl w:val="0"/>
              <w:autoSpaceDE w:val="0"/>
              <w:autoSpaceDN w:val="0"/>
              <w:adjustRightInd w:val="0"/>
              <w:spacing w:after="0" w:line="240" w:lineRule="auto"/>
              <w:ind w:left="-108" w:right="-108"/>
              <w:rPr>
                <w:rFonts w:ascii="Times New Roman" w:eastAsia="Times New Roman" w:hAnsi="Times New Roman" w:cs="Times New Roman"/>
                <w:color w:val="000000"/>
              </w:rPr>
            </w:pPr>
            <w:r w:rsidRPr="0088414B">
              <w:rPr>
                <w:rFonts w:ascii="Times New Roman" w:eastAsia="Times New Roman" w:hAnsi="Times New Roman" w:cs="Times New Roman"/>
                <w:color w:val="000000"/>
              </w:rPr>
              <w:t>1.1</w:t>
            </w:r>
          </w:p>
        </w:tc>
        <w:tc>
          <w:tcPr>
            <w:tcW w:w="1559" w:type="dxa"/>
          </w:tcPr>
          <w:p w:rsidR="0088414B" w:rsidRPr="0088414B" w:rsidRDefault="0088414B" w:rsidP="0088414B">
            <w:pPr>
              <w:widowControl w:val="0"/>
              <w:autoSpaceDE w:val="0"/>
              <w:autoSpaceDN w:val="0"/>
              <w:adjustRightInd w:val="0"/>
              <w:spacing w:after="0" w:line="240" w:lineRule="auto"/>
              <w:rPr>
                <w:rFonts w:ascii="Times New Roman" w:eastAsia="Times New Roman" w:hAnsi="Times New Roman" w:cs="Times New Roman"/>
                <w:kern w:val="2"/>
                <w:lang w:eastAsia="ru-RU"/>
              </w:rPr>
            </w:pPr>
            <w:r w:rsidRPr="0088414B">
              <w:rPr>
                <w:rFonts w:ascii="Times New Roman" w:eastAsia="Times New Roman" w:hAnsi="Times New Roman" w:cs="Times New Roman"/>
                <w:kern w:val="2"/>
                <w:lang w:eastAsia="ru-RU"/>
              </w:rPr>
              <w:t>Основное мероприятие 1.1.</w:t>
            </w:r>
          </w:p>
          <w:p w:rsidR="0088414B" w:rsidRPr="0088414B" w:rsidRDefault="0088414B" w:rsidP="0088414B">
            <w:pPr>
              <w:widowControl w:val="0"/>
              <w:autoSpaceDE w:val="0"/>
              <w:autoSpaceDN w:val="0"/>
              <w:adjustRightInd w:val="0"/>
              <w:spacing w:after="0" w:line="240" w:lineRule="auto"/>
              <w:jc w:val="both"/>
              <w:rPr>
                <w:rFonts w:ascii="Times New Roman" w:eastAsia="Times New Roman" w:hAnsi="Times New Roman" w:cs="Times New Roman"/>
                <w:kern w:val="2"/>
                <w:lang w:eastAsia="ru-RU"/>
              </w:rPr>
            </w:pPr>
            <w:r w:rsidRPr="0088414B">
              <w:rPr>
                <w:rFonts w:ascii="Times New Roman" w:eastAsia="Times New Roman" w:hAnsi="Times New Roman" w:cs="Times New Roman"/>
                <w:kern w:val="2"/>
                <w:lang w:eastAsia="ru-RU"/>
              </w:rPr>
              <w:t>Разработка и реализация меха</w:t>
            </w:r>
            <w:r w:rsidRPr="0088414B">
              <w:rPr>
                <w:rFonts w:ascii="Times New Roman" w:eastAsia="Times New Roman" w:hAnsi="Times New Roman" w:cs="Times New Roman"/>
                <w:kern w:val="2"/>
                <w:lang w:eastAsia="ru-RU"/>
              </w:rPr>
              <w:softHyphen/>
              <w:t>низмов контроля за исполне</w:t>
            </w:r>
            <w:r w:rsidRPr="0088414B">
              <w:rPr>
                <w:rFonts w:ascii="Times New Roman" w:eastAsia="Times New Roman" w:hAnsi="Times New Roman" w:cs="Times New Roman"/>
                <w:kern w:val="2"/>
                <w:lang w:eastAsia="ru-RU"/>
              </w:rPr>
              <w:softHyphen/>
              <w:t>нием доходов консолидирован</w:t>
            </w:r>
            <w:r w:rsidRPr="0088414B">
              <w:rPr>
                <w:rFonts w:ascii="Times New Roman" w:eastAsia="Times New Roman" w:hAnsi="Times New Roman" w:cs="Times New Roman"/>
                <w:kern w:val="2"/>
                <w:lang w:eastAsia="ru-RU"/>
              </w:rPr>
              <w:softHyphen/>
              <w:t>ного бюджета Дубовского сельского поселения и снижением недоимки</w:t>
            </w:r>
          </w:p>
          <w:p w:rsidR="0088414B" w:rsidRPr="0088414B" w:rsidRDefault="0088414B" w:rsidP="0088414B">
            <w:pPr>
              <w:widowControl w:val="0"/>
              <w:autoSpaceDE w:val="0"/>
              <w:autoSpaceDN w:val="0"/>
              <w:adjustRightInd w:val="0"/>
              <w:spacing w:after="0" w:line="240" w:lineRule="auto"/>
              <w:rPr>
                <w:rFonts w:ascii="Times New Roman" w:eastAsia="Times New Roman" w:hAnsi="Times New Roman" w:cs="Times New Roman"/>
                <w:kern w:val="2"/>
                <w:lang w:eastAsia="ru-RU"/>
              </w:rPr>
            </w:pPr>
          </w:p>
        </w:tc>
        <w:tc>
          <w:tcPr>
            <w:tcW w:w="1843" w:type="dxa"/>
          </w:tcPr>
          <w:p w:rsidR="0088414B" w:rsidRPr="0088414B" w:rsidRDefault="0088414B" w:rsidP="0088414B">
            <w:pPr>
              <w:widowControl w:val="0"/>
              <w:autoSpaceDE w:val="0"/>
              <w:autoSpaceDN w:val="0"/>
              <w:adjustRightInd w:val="0"/>
              <w:spacing w:after="0" w:line="240" w:lineRule="auto"/>
              <w:rPr>
                <w:rFonts w:ascii="Times New Roman" w:eastAsia="Times New Roman" w:hAnsi="Times New Roman" w:cs="Times New Roman"/>
                <w:lang w:eastAsia="ru-RU"/>
              </w:rPr>
            </w:pPr>
            <w:r w:rsidRPr="0088414B">
              <w:rPr>
                <w:rFonts w:ascii="Times New Roman" w:eastAsia="Times New Roman" w:hAnsi="Times New Roman" w:cs="Times New Roman"/>
                <w:lang w:eastAsia="ru-RU"/>
              </w:rPr>
              <w:t xml:space="preserve">Начальник сектора экономики и финансов </w:t>
            </w:r>
          </w:p>
          <w:p w:rsidR="0088414B" w:rsidRPr="0088414B" w:rsidRDefault="0088414B" w:rsidP="00884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8414B">
              <w:rPr>
                <w:rFonts w:ascii="Times New Roman" w:eastAsia="Times New Roman" w:hAnsi="Times New Roman" w:cs="Times New Roman"/>
                <w:lang w:eastAsia="ru-RU"/>
              </w:rPr>
              <w:t>Лавренова Т.С.</w:t>
            </w:r>
          </w:p>
        </w:tc>
        <w:tc>
          <w:tcPr>
            <w:tcW w:w="4536" w:type="dxa"/>
          </w:tcPr>
          <w:p w:rsidR="0088414B" w:rsidRPr="0088414B" w:rsidRDefault="0088414B" w:rsidP="0088414B">
            <w:pPr>
              <w:widowControl w:val="0"/>
              <w:autoSpaceDE w:val="0"/>
              <w:autoSpaceDN w:val="0"/>
              <w:adjustRightInd w:val="0"/>
              <w:spacing w:after="0" w:line="240" w:lineRule="auto"/>
              <w:jc w:val="both"/>
              <w:rPr>
                <w:rFonts w:ascii="Times New Roman" w:eastAsia="Times New Roman" w:hAnsi="Times New Roman" w:cs="Times New Roman"/>
                <w:kern w:val="2"/>
                <w:lang w:eastAsia="ru-RU"/>
              </w:rPr>
            </w:pPr>
            <w:r w:rsidRPr="0088414B">
              <w:rPr>
                <w:rFonts w:ascii="Times New Roman" w:eastAsia="Times New Roman" w:hAnsi="Times New Roman" w:cs="Times New Roman"/>
                <w:kern w:val="2"/>
                <w:lang w:eastAsia="ru-RU"/>
              </w:rPr>
              <w:t>исполнение бюджет</w:t>
            </w:r>
            <w:r w:rsidRPr="0088414B">
              <w:rPr>
                <w:rFonts w:ascii="Times New Roman" w:eastAsia="Times New Roman" w:hAnsi="Times New Roman" w:cs="Times New Roman"/>
                <w:kern w:val="2"/>
                <w:lang w:eastAsia="ru-RU"/>
              </w:rPr>
              <w:softHyphen/>
              <w:t>ных назначений по налоговым и ненало</w:t>
            </w:r>
            <w:r w:rsidRPr="0088414B">
              <w:rPr>
                <w:rFonts w:ascii="Times New Roman" w:eastAsia="Times New Roman" w:hAnsi="Times New Roman" w:cs="Times New Roman"/>
                <w:kern w:val="2"/>
                <w:lang w:eastAsia="ru-RU"/>
              </w:rPr>
              <w:softHyphen/>
              <w:t>говым доходам в размере 8 088,1 тыс. руб., или 97,4 %;</w:t>
            </w:r>
          </w:p>
          <w:p w:rsidR="0088414B" w:rsidRPr="0088414B" w:rsidRDefault="0088414B" w:rsidP="0088414B">
            <w:pPr>
              <w:widowControl w:val="0"/>
              <w:autoSpaceDE w:val="0"/>
              <w:autoSpaceDN w:val="0"/>
              <w:adjustRightInd w:val="0"/>
              <w:spacing w:after="0" w:line="240" w:lineRule="auto"/>
              <w:jc w:val="both"/>
              <w:rPr>
                <w:rFonts w:ascii="Times New Roman" w:eastAsia="Times New Roman" w:hAnsi="Times New Roman" w:cs="Times New Roman"/>
                <w:kern w:val="2"/>
                <w:lang w:eastAsia="ru-RU"/>
              </w:rPr>
            </w:pPr>
            <w:r w:rsidRPr="0088414B">
              <w:rPr>
                <w:rFonts w:ascii="Times New Roman" w:eastAsia="Times New Roman" w:hAnsi="Times New Roman" w:cs="Times New Roman"/>
                <w:kern w:val="2"/>
                <w:lang w:eastAsia="ru-RU"/>
              </w:rPr>
              <w:t>проведено 8 заседаний координационных советов (групп)</w:t>
            </w:r>
          </w:p>
        </w:tc>
        <w:tc>
          <w:tcPr>
            <w:tcW w:w="1134" w:type="dxa"/>
          </w:tcPr>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0"/>
                <w:szCs w:val="20"/>
                <w:lang w:eastAsia="ru-RU"/>
              </w:rPr>
              <w:t>01.01.2021</w:t>
            </w:r>
          </w:p>
        </w:tc>
        <w:tc>
          <w:tcPr>
            <w:tcW w:w="1134" w:type="dxa"/>
          </w:tcPr>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0"/>
                <w:szCs w:val="20"/>
                <w:lang w:eastAsia="ru-RU"/>
              </w:rPr>
              <w:t>31.12.2021</w:t>
            </w:r>
          </w:p>
        </w:tc>
        <w:tc>
          <w:tcPr>
            <w:tcW w:w="850" w:type="dxa"/>
          </w:tcPr>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0"/>
                <w:szCs w:val="20"/>
                <w:lang w:eastAsia="ru-RU"/>
              </w:rPr>
              <w:t>Х</w:t>
            </w:r>
          </w:p>
        </w:tc>
        <w:tc>
          <w:tcPr>
            <w:tcW w:w="851" w:type="dxa"/>
          </w:tcPr>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0"/>
                <w:szCs w:val="20"/>
                <w:lang w:eastAsia="ru-RU"/>
              </w:rPr>
              <w:t>Х</w:t>
            </w:r>
          </w:p>
        </w:tc>
        <w:tc>
          <w:tcPr>
            <w:tcW w:w="992" w:type="dxa"/>
          </w:tcPr>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0"/>
                <w:szCs w:val="20"/>
                <w:lang w:eastAsia="ru-RU"/>
              </w:rPr>
              <w:t>Х</w:t>
            </w:r>
          </w:p>
        </w:tc>
        <w:tc>
          <w:tcPr>
            <w:tcW w:w="851" w:type="dxa"/>
          </w:tcPr>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0"/>
                <w:szCs w:val="20"/>
                <w:lang w:eastAsia="ru-RU"/>
              </w:rPr>
              <w:t>Х</w:t>
            </w:r>
          </w:p>
        </w:tc>
      </w:tr>
      <w:tr w:rsidR="0088414B" w:rsidRPr="0088414B" w:rsidTr="0088414B">
        <w:trPr>
          <w:trHeight w:val="2426"/>
          <w:tblCellSpacing w:w="5" w:type="nil"/>
        </w:trPr>
        <w:tc>
          <w:tcPr>
            <w:tcW w:w="851" w:type="dxa"/>
          </w:tcPr>
          <w:p w:rsidR="0088414B" w:rsidRPr="0088414B" w:rsidRDefault="0088414B" w:rsidP="0088414B">
            <w:pPr>
              <w:widowControl w:val="0"/>
              <w:autoSpaceDE w:val="0"/>
              <w:autoSpaceDN w:val="0"/>
              <w:adjustRightInd w:val="0"/>
              <w:spacing w:after="0" w:line="240" w:lineRule="auto"/>
              <w:ind w:left="-108" w:right="-108"/>
              <w:rPr>
                <w:rFonts w:ascii="Times New Roman" w:eastAsia="Times New Roman" w:hAnsi="Times New Roman" w:cs="Times New Roman"/>
                <w:color w:val="000000"/>
              </w:rPr>
            </w:pPr>
            <w:r w:rsidRPr="0088414B">
              <w:rPr>
                <w:rFonts w:ascii="Times New Roman" w:eastAsia="Times New Roman" w:hAnsi="Times New Roman" w:cs="Times New Roman"/>
                <w:color w:val="000000"/>
              </w:rPr>
              <w:t>1.2</w:t>
            </w:r>
          </w:p>
          <w:p w:rsidR="0088414B" w:rsidRPr="0088414B" w:rsidRDefault="0088414B" w:rsidP="0088414B">
            <w:pPr>
              <w:widowControl w:val="0"/>
              <w:autoSpaceDE w:val="0"/>
              <w:autoSpaceDN w:val="0"/>
              <w:adjustRightInd w:val="0"/>
              <w:spacing w:after="0" w:line="240" w:lineRule="auto"/>
              <w:ind w:left="-108" w:right="-108"/>
              <w:rPr>
                <w:rFonts w:ascii="Times New Roman" w:eastAsia="Times New Roman" w:hAnsi="Times New Roman" w:cs="Times New Roman"/>
                <w:color w:val="000000"/>
              </w:rPr>
            </w:pPr>
          </w:p>
        </w:tc>
        <w:tc>
          <w:tcPr>
            <w:tcW w:w="1559" w:type="dxa"/>
          </w:tcPr>
          <w:p w:rsidR="0088414B" w:rsidRPr="0088414B" w:rsidRDefault="0088414B" w:rsidP="0088414B">
            <w:pPr>
              <w:widowControl w:val="0"/>
              <w:autoSpaceDE w:val="0"/>
              <w:autoSpaceDN w:val="0"/>
              <w:adjustRightInd w:val="0"/>
              <w:spacing w:after="0" w:line="240" w:lineRule="auto"/>
              <w:rPr>
                <w:rFonts w:ascii="Times New Roman" w:eastAsia="Times New Roman" w:hAnsi="Times New Roman" w:cs="Times New Roman"/>
                <w:kern w:val="2"/>
                <w:lang w:eastAsia="ru-RU"/>
              </w:rPr>
            </w:pPr>
            <w:r w:rsidRPr="0088414B">
              <w:rPr>
                <w:rFonts w:ascii="Times New Roman" w:eastAsia="Times New Roman" w:hAnsi="Times New Roman" w:cs="Times New Roman"/>
                <w:kern w:val="2"/>
                <w:lang w:eastAsia="ru-RU"/>
              </w:rPr>
              <w:t xml:space="preserve">Основное мероприятие 1.2. </w:t>
            </w:r>
          </w:p>
          <w:p w:rsidR="0088414B" w:rsidRPr="0088414B" w:rsidRDefault="0088414B" w:rsidP="0088414B">
            <w:pPr>
              <w:widowControl w:val="0"/>
              <w:autoSpaceDE w:val="0"/>
              <w:autoSpaceDN w:val="0"/>
              <w:adjustRightInd w:val="0"/>
              <w:spacing w:after="0" w:line="240" w:lineRule="auto"/>
              <w:jc w:val="both"/>
              <w:rPr>
                <w:rFonts w:ascii="Times New Roman" w:eastAsia="Times New Roman" w:hAnsi="Times New Roman" w:cs="Times New Roman"/>
                <w:kern w:val="2"/>
                <w:lang w:eastAsia="ru-RU"/>
              </w:rPr>
            </w:pPr>
            <w:r w:rsidRPr="0088414B">
              <w:rPr>
                <w:rFonts w:ascii="Times New Roman" w:eastAsia="Times New Roman" w:hAnsi="Times New Roman" w:cs="Times New Roman"/>
                <w:kern w:val="2"/>
                <w:lang w:eastAsia="ru-RU"/>
              </w:rPr>
              <w:t>Оценка эффективности налого</w:t>
            </w:r>
            <w:r w:rsidRPr="0088414B">
              <w:rPr>
                <w:rFonts w:ascii="Times New Roman" w:eastAsia="Times New Roman" w:hAnsi="Times New Roman" w:cs="Times New Roman"/>
                <w:kern w:val="2"/>
                <w:lang w:eastAsia="ru-RU"/>
              </w:rPr>
              <w:softHyphen/>
              <w:t xml:space="preserve">вых льгот, установленных представительным органом Дубовского сельского </w:t>
            </w:r>
            <w:r w:rsidRPr="0088414B">
              <w:rPr>
                <w:rFonts w:ascii="Times New Roman" w:eastAsia="Times New Roman" w:hAnsi="Times New Roman" w:cs="Times New Roman"/>
                <w:kern w:val="2"/>
                <w:lang w:eastAsia="ru-RU"/>
              </w:rPr>
              <w:lastRenderedPageBreak/>
              <w:t>поселения</w:t>
            </w:r>
          </w:p>
        </w:tc>
        <w:tc>
          <w:tcPr>
            <w:tcW w:w="1843" w:type="dxa"/>
          </w:tcPr>
          <w:p w:rsidR="0088414B" w:rsidRPr="0088414B" w:rsidRDefault="0088414B" w:rsidP="0088414B">
            <w:pPr>
              <w:widowControl w:val="0"/>
              <w:autoSpaceDE w:val="0"/>
              <w:autoSpaceDN w:val="0"/>
              <w:adjustRightInd w:val="0"/>
              <w:spacing w:after="0" w:line="240" w:lineRule="auto"/>
              <w:rPr>
                <w:rFonts w:ascii="Times New Roman" w:eastAsia="Times New Roman" w:hAnsi="Times New Roman" w:cs="Times New Roman"/>
                <w:lang w:eastAsia="ru-RU"/>
              </w:rPr>
            </w:pPr>
            <w:r w:rsidRPr="0088414B">
              <w:rPr>
                <w:rFonts w:ascii="Times New Roman" w:eastAsia="Times New Roman" w:hAnsi="Times New Roman" w:cs="Times New Roman"/>
                <w:lang w:eastAsia="ru-RU"/>
              </w:rPr>
              <w:lastRenderedPageBreak/>
              <w:t xml:space="preserve">Начальник сектора экономики и финансов </w:t>
            </w:r>
          </w:p>
          <w:p w:rsidR="0088414B" w:rsidRPr="0088414B" w:rsidRDefault="0088414B" w:rsidP="00884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8414B">
              <w:rPr>
                <w:rFonts w:ascii="Times New Roman" w:eastAsia="Times New Roman" w:hAnsi="Times New Roman" w:cs="Times New Roman"/>
                <w:lang w:eastAsia="ru-RU"/>
              </w:rPr>
              <w:t>Лавренова Т.С.</w:t>
            </w:r>
          </w:p>
        </w:tc>
        <w:tc>
          <w:tcPr>
            <w:tcW w:w="4536" w:type="dxa"/>
          </w:tcPr>
          <w:p w:rsidR="0088414B" w:rsidRPr="0088414B" w:rsidRDefault="0088414B" w:rsidP="0088414B">
            <w:pPr>
              <w:widowControl w:val="0"/>
              <w:autoSpaceDE w:val="0"/>
              <w:autoSpaceDN w:val="0"/>
              <w:adjustRightInd w:val="0"/>
              <w:spacing w:after="0" w:line="240" w:lineRule="auto"/>
              <w:jc w:val="both"/>
              <w:rPr>
                <w:rFonts w:ascii="Times New Roman" w:eastAsia="Times New Roman" w:hAnsi="Times New Roman" w:cs="Times New Roman"/>
                <w:kern w:val="2"/>
                <w:lang w:eastAsia="ru-RU"/>
              </w:rPr>
            </w:pPr>
            <w:r w:rsidRPr="0088414B">
              <w:rPr>
                <w:rFonts w:ascii="Times New Roman" w:eastAsia="Times New Roman" w:hAnsi="Times New Roman" w:cs="Times New Roman"/>
                <w:kern w:val="2"/>
                <w:lang w:eastAsia="ru-RU"/>
              </w:rPr>
              <w:t>Проведена оценка эффективности нало</w:t>
            </w:r>
            <w:r w:rsidRPr="0088414B">
              <w:rPr>
                <w:rFonts w:ascii="Times New Roman" w:eastAsia="Times New Roman" w:hAnsi="Times New Roman" w:cs="Times New Roman"/>
                <w:kern w:val="2"/>
                <w:lang w:eastAsia="ru-RU"/>
              </w:rPr>
              <w:softHyphen/>
              <w:t>говых льгот в августе и реали</w:t>
            </w:r>
            <w:r w:rsidRPr="0088414B">
              <w:rPr>
                <w:rFonts w:ascii="Times New Roman" w:eastAsia="Times New Roman" w:hAnsi="Times New Roman" w:cs="Times New Roman"/>
                <w:kern w:val="2"/>
                <w:lang w:eastAsia="ru-RU"/>
              </w:rPr>
              <w:softHyphen/>
              <w:t>зация мер, направ</w:t>
            </w:r>
            <w:r w:rsidRPr="0088414B">
              <w:rPr>
                <w:rFonts w:ascii="Times New Roman" w:eastAsia="Times New Roman" w:hAnsi="Times New Roman" w:cs="Times New Roman"/>
                <w:kern w:val="2"/>
                <w:lang w:eastAsia="ru-RU"/>
              </w:rPr>
              <w:softHyphen/>
              <w:t>ленных на оптимиза</w:t>
            </w:r>
            <w:r w:rsidRPr="0088414B">
              <w:rPr>
                <w:rFonts w:ascii="Times New Roman" w:eastAsia="Times New Roman" w:hAnsi="Times New Roman" w:cs="Times New Roman"/>
                <w:kern w:val="2"/>
                <w:lang w:eastAsia="ru-RU"/>
              </w:rPr>
              <w:softHyphen/>
              <w:t>цию налоговых льгот, принято решение оставить налоговые льготы на прежнем уровне.</w:t>
            </w:r>
          </w:p>
        </w:tc>
        <w:tc>
          <w:tcPr>
            <w:tcW w:w="1134" w:type="dxa"/>
          </w:tcPr>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r w:rsidRPr="0088414B">
              <w:rPr>
                <w:rFonts w:ascii="Times New Roman" w:eastAsia="Times New Roman" w:hAnsi="Times New Roman" w:cs="Times New Roman"/>
                <w:sz w:val="20"/>
                <w:szCs w:val="20"/>
                <w:lang w:eastAsia="ru-RU"/>
              </w:rPr>
              <w:t>01.01.202</w:t>
            </w:r>
            <w:r w:rsidRPr="0088414B">
              <w:rPr>
                <w:rFonts w:ascii="Times New Roman" w:eastAsia="Times New Roman" w:hAnsi="Times New Roman" w:cs="Times New Roman"/>
                <w:sz w:val="20"/>
                <w:szCs w:val="20"/>
                <w:lang w:val="en-US" w:eastAsia="ru-RU"/>
              </w:rPr>
              <w:t>1</w:t>
            </w:r>
          </w:p>
        </w:tc>
        <w:tc>
          <w:tcPr>
            <w:tcW w:w="1134" w:type="dxa"/>
          </w:tcPr>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r w:rsidRPr="0088414B">
              <w:rPr>
                <w:rFonts w:ascii="Times New Roman" w:eastAsia="Times New Roman" w:hAnsi="Times New Roman" w:cs="Times New Roman"/>
                <w:sz w:val="20"/>
                <w:szCs w:val="20"/>
                <w:lang w:eastAsia="ru-RU"/>
              </w:rPr>
              <w:t>31.12.202</w:t>
            </w:r>
            <w:r w:rsidRPr="0088414B">
              <w:rPr>
                <w:rFonts w:ascii="Times New Roman" w:eastAsia="Times New Roman" w:hAnsi="Times New Roman" w:cs="Times New Roman"/>
                <w:sz w:val="20"/>
                <w:szCs w:val="20"/>
                <w:lang w:val="en-US" w:eastAsia="ru-RU"/>
              </w:rPr>
              <w:t>1</w:t>
            </w:r>
          </w:p>
        </w:tc>
        <w:tc>
          <w:tcPr>
            <w:tcW w:w="850" w:type="dxa"/>
          </w:tcPr>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0"/>
                <w:szCs w:val="20"/>
                <w:lang w:eastAsia="ru-RU"/>
              </w:rPr>
              <w:t>Х</w:t>
            </w:r>
          </w:p>
        </w:tc>
        <w:tc>
          <w:tcPr>
            <w:tcW w:w="851" w:type="dxa"/>
          </w:tcPr>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0"/>
                <w:szCs w:val="20"/>
                <w:lang w:eastAsia="ru-RU"/>
              </w:rPr>
              <w:t>Х</w:t>
            </w:r>
          </w:p>
        </w:tc>
        <w:tc>
          <w:tcPr>
            <w:tcW w:w="992" w:type="dxa"/>
          </w:tcPr>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0"/>
                <w:szCs w:val="20"/>
                <w:lang w:eastAsia="ru-RU"/>
              </w:rPr>
              <w:t>Х</w:t>
            </w:r>
          </w:p>
        </w:tc>
        <w:tc>
          <w:tcPr>
            <w:tcW w:w="851" w:type="dxa"/>
          </w:tcPr>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0"/>
                <w:szCs w:val="20"/>
                <w:lang w:eastAsia="ru-RU"/>
              </w:rPr>
              <w:t>Х</w:t>
            </w:r>
          </w:p>
        </w:tc>
      </w:tr>
      <w:tr w:rsidR="0088414B" w:rsidRPr="0088414B" w:rsidTr="0088414B">
        <w:trPr>
          <w:trHeight w:val="360"/>
          <w:tblCellSpacing w:w="5" w:type="nil"/>
        </w:trPr>
        <w:tc>
          <w:tcPr>
            <w:tcW w:w="851" w:type="dxa"/>
          </w:tcPr>
          <w:p w:rsidR="0088414B" w:rsidRPr="0088414B" w:rsidRDefault="0088414B" w:rsidP="0088414B">
            <w:pPr>
              <w:widowControl w:val="0"/>
              <w:autoSpaceDE w:val="0"/>
              <w:autoSpaceDN w:val="0"/>
              <w:adjustRightInd w:val="0"/>
              <w:spacing w:after="0" w:line="240" w:lineRule="auto"/>
              <w:ind w:left="-108" w:right="-108"/>
              <w:rPr>
                <w:rFonts w:ascii="Times New Roman" w:eastAsia="Times New Roman" w:hAnsi="Times New Roman" w:cs="Times New Roman"/>
                <w:color w:val="000000"/>
              </w:rPr>
            </w:pPr>
            <w:r w:rsidRPr="0088414B">
              <w:rPr>
                <w:rFonts w:ascii="Times New Roman" w:eastAsia="Times New Roman" w:hAnsi="Times New Roman" w:cs="Times New Roman"/>
                <w:color w:val="000000"/>
                <w:lang w:eastAsia="ru-RU"/>
              </w:rPr>
              <w:lastRenderedPageBreak/>
              <w:t>.</w:t>
            </w:r>
          </w:p>
          <w:p w:rsidR="0088414B" w:rsidRPr="0088414B" w:rsidRDefault="0088414B" w:rsidP="0088414B">
            <w:pPr>
              <w:widowControl w:val="0"/>
              <w:autoSpaceDE w:val="0"/>
              <w:autoSpaceDN w:val="0"/>
              <w:adjustRightInd w:val="0"/>
              <w:spacing w:after="0" w:line="240" w:lineRule="auto"/>
              <w:ind w:left="-108" w:right="-108"/>
              <w:rPr>
                <w:rFonts w:ascii="Times New Roman" w:eastAsia="Times New Roman" w:hAnsi="Times New Roman" w:cs="Times New Roman"/>
                <w:color w:val="000000"/>
              </w:rPr>
            </w:pPr>
            <w:r w:rsidRPr="0088414B">
              <w:rPr>
                <w:rFonts w:ascii="Times New Roman" w:eastAsia="Times New Roman" w:hAnsi="Times New Roman" w:cs="Times New Roman"/>
                <w:color w:val="000000"/>
              </w:rPr>
              <w:t>1.3</w:t>
            </w:r>
          </w:p>
        </w:tc>
        <w:tc>
          <w:tcPr>
            <w:tcW w:w="1559" w:type="dxa"/>
          </w:tcPr>
          <w:p w:rsidR="0088414B" w:rsidRPr="0088414B" w:rsidRDefault="0088414B" w:rsidP="0088414B">
            <w:pPr>
              <w:widowControl w:val="0"/>
              <w:autoSpaceDE w:val="0"/>
              <w:autoSpaceDN w:val="0"/>
              <w:adjustRightInd w:val="0"/>
              <w:spacing w:after="0" w:line="240" w:lineRule="auto"/>
              <w:jc w:val="both"/>
              <w:rPr>
                <w:rFonts w:ascii="Times New Roman" w:eastAsia="Times New Roman" w:hAnsi="Times New Roman" w:cs="Times New Roman"/>
                <w:kern w:val="2"/>
                <w:lang w:eastAsia="ru-RU"/>
              </w:rPr>
            </w:pPr>
            <w:r w:rsidRPr="0088414B">
              <w:rPr>
                <w:rFonts w:ascii="Times New Roman" w:eastAsia="Times New Roman" w:hAnsi="Times New Roman" w:cs="Times New Roman"/>
                <w:kern w:val="2"/>
                <w:lang w:eastAsia="ru-RU"/>
              </w:rPr>
              <w:t xml:space="preserve">Основное мероприятие 1.3. </w:t>
            </w:r>
            <w:r w:rsidRPr="0088414B">
              <w:rPr>
                <w:rFonts w:ascii="Times New Roman" w:eastAsia="Times New Roman" w:hAnsi="Times New Roman" w:cs="Times New Roman"/>
                <w:color w:val="000000"/>
                <w:kern w:val="2"/>
                <w:lang w:eastAsia="ru-RU"/>
              </w:rPr>
              <w:t>Фор</w:t>
            </w:r>
            <w:r w:rsidRPr="0088414B">
              <w:rPr>
                <w:rFonts w:ascii="Times New Roman" w:eastAsia="Times New Roman" w:hAnsi="Times New Roman" w:cs="Times New Roman"/>
                <w:color w:val="000000"/>
                <w:kern w:val="2"/>
                <w:lang w:eastAsia="ru-RU"/>
              </w:rPr>
              <w:softHyphen/>
              <w:t>мирование расходов   бюджета поселения в соответ</w:t>
            </w:r>
            <w:r w:rsidRPr="0088414B">
              <w:rPr>
                <w:rFonts w:ascii="Times New Roman" w:eastAsia="Times New Roman" w:hAnsi="Times New Roman" w:cs="Times New Roman"/>
                <w:color w:val="000000"/>
                <w:kern w:val="2"/>
                <w:lang w:eastAsia="ru-RU"/>
              </w:rPr>
              <w:softHyphen/>
              <w:t>ствии с муниципальными про</w:t>
            </w:r>
            <w:r w:rsidRPr="0088414B">
              <w:rPr>
                <w:rFonts w:ascii="Times New Roman" w:eastAsia="Times New Roman" w:hAnsi="Times New Roman" w:cs="Times New Roman"/>
                <w:color w:val="000000"/>
                <w:kern w:val="2"/>
                <w:lang w:eastAsia="ru-RU"/>
              </w:rPr>
              <w:softHyphen/>
              <w:t>граммами</w:t>
            </w:r>
          </w:p>
          <w:p w:rsidR="0088414B" w:rsidRPr="0088414B" w:rsidRDefault="0088414B" w:rsidP="0088414B">
            <w:pPr>
              <w:widowControl w:val="0"/>
              <w:autoSpaceDE w:val="0"/>
              <w:autoSpaceDN w:val="0"/>
              <w:adjustRightInd w:val="0"/>
              <w:spacing w:after="0" w:line="240" w:lineRule="auto"/>
              <w:jc w:val="both"/>
              <w:rPr>
                <w:rFonts w:ascii="Times New Roman" w:eastAsia="Times New Roman" w:hAnsi="Times New Roman" w:cs="Times New Roman"/>
                <w:kern w:val="2"/>
                <w:lang w:eastAsia="ru-RU"/>
              </w:rPr>
            </w:pPr>
          </w:p>
        </w:tc>
        <w:tc>
          <w:tcPr>
            <w:tcW w:w="1843" w:type="dxa"/>
          </w:tcPr>
          <w:p w:rsidR="0088414B" w:rsidRPr="0088414B" w:rsidRDefault="0088414B" w:rsidP="0088414B">
            <w:pPr>
              <w:widowControl w:val="0"/>
              <w:autoSpaceDE w:val="0"/>
              <w:autoSpaceDN w:val="0"/>
              <w:adjustRightInd w:val="0"/>
              <w:spacing w:after="0" w:line="240" w:lineRule="auto"/>
              <w:rPr>
                <w:rFonts w:ascii="Times New Roman" w:eastAsia="Times New Roman" w:hAnsi="Times New Roman" w:cs="Times New Roman"/>
                <w:lang w:eastAsia="ru-RU"/>
              </w:rPr>
            </w:pPr>
            <w:r w:rsidRPr="0088414B">
              <w:rPr>
                <w:rFonts w:ascii="Times New Roman" w:eastAsia="Times New Roman" w:hAnsi="Times New Roman" w:cs="Times New Roman"/>
                <w:lang w:eastAsia="ru-RU"/>
              </w:rPr>
              <w:t xml:space="preserve">Начальник сектора экономики и финансов </w:t>
            </w:r>
          </w:p>
          <w:p w:rsidR="0088414B" w:rsidRPr="0088414B" w:rsidRDefault="0088414B" w:rsidP="00884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8414B">
              <w:rPr>
                <w:rFonts w:ascii="Times New Roman" w:eastAsia="Times New Roman" w:hAnsi="Times New Roman" w:cs="Times New Roman"/>
                <w:lang w:eastAsia="ru-RU"/>
              </w:rPr>
              <w:t>Лавренова Т.С.</w:t>
            </w:r>
          </w:p>
        </w:tc>
        <w:tc>
          <w:tcPr>
            <w:tcW w:w="4536" w:type="dxa"/>
          </w:tcPr>
          <w:p w:rsidR="0088414B" w:rsidRPr="0088414B" w:rsidRDefault="0088414B" w:rsidP="0088414B">
            <w:pPr>
              <w:widowControl w:val="0"/>
              <w:autoSpaceDE w:val="0"/>
              <w:autoSpaceDN w:val="0"/>
              <w:adjustRightInd w:val="0"/>
              <w:spacing w:after="0" w:line="240" w:lineRule="auto"/>
              <w:jc w:val="both"/>
              <w:rPr>
                <w:rFonts w:ascii="Times New Roman" w:eastAsia="Times New Roman" w:hAnsi="Times New Roman" w:cs="Times New Roman"/>
                <w:kern w:val="2"/>
                <w:lang w:eastAsia="ru-RU"/>
              </w:rPr>
            </w:pPr>
            <w:r w:rsidRPr="0088414B">
              <w:rPr>
                <w:rFonts w:ascii="Times New Roman" w:eastAsia="Times New Roman" w:hAnsi="Times New Roman" w:cs="Arial"/>
                <w:bCs/>
                <w:kern w:val="2"/>
                <w:lang w:eastAsia="ru-RU"/>
              </w:rPr>
              <w:t>Доля расходов бюджета поселения, формируемых в рамках муниципальных программ Дубовского</w:t>
            </w:r>
            <w:r w:rsidRPr="0088414B">
              <w:rPr>
                <w:rFonts w:ascii="Times New Roman" w:eastAsia="Times New Roman" w:hAnsi="Times New Roman" w:cs="Arial"/>
                <w:lang w:eastAsia="ru-RU"/>
              </w:rPr>
              <w:t xml:space="preserve"> сельского поселения</w:t>
            </w:r>
            <w:r w:rsidRPr="0088414B">
              <w:rPr>
                <w:rFonts w:ascii="Times New Roman" w:eastAsia="Times New Roman" w:hAnsi="Times New Roman" w:cs="Arial"/>
                <w:bCs/>
                <w:kern w:val="2"/>
                <w:lang w:eastAsia="ru-RU"/>
              </w:rPr>
              <w:t>, в общем объеме расходов бюджета поселения составляет 98,6 %</w:t>
            </w:r>
          </w:p>
        </w:tc>
        <w:tc>
          <w:tcPr>
            <w:tcW w:w="1134" w:type="dxa"/>
          </w:tcPr>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r w:rsidRPr="0088414B">
              <w:rPr>
                <w:rFonts w:ascii="Times New Roman" w:eastAsia="Times New Roman" w:hAnsi="Times New Roman" w:cs="Times New Roman"/>
                <w:sz w:val="20"/>
                <w:szCs w:val="20"/>
                <w:lang w:eastAsia="ru-RU"/>
              </w:rPr>
              <w:t>01.01.202</w:t>
            </w:r>
            <w:r w:rsidRPr="0088414B">
              <w:rPr>
                <w:rFonts w:ascii="Times New Roman" w:eastAsia="Times New Roman" w:hAnsi="Times New Roman" w:cs="Times New Roman"/>
                <w:sz w:val="20"/>
                <w:szCs w:val="20"/>
                <w:lang w:val="en-US" w:eastAsia="ru-RU"/>
              </w:rPr>
              <w:t>1</w:t>
            </w:r>
          </w:p>
        </w:tc>
        <w:tc>
          <w:tcPr>
            <w:tcW w:w="1134" w:type="dxa"/>
          </w:tcPr>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r w:rsidRPr="0088414B">
              <w:rPr>
                <w:rFonts w:ascii="Times New Roman" w:eastAsia="Times New Roman" w:hAnsi="Times New Roman" w:cs="Times New Roman"/>
                <w:sz w:val="20"/>
                <w:szCs w:val="20"/>
                <w:lang w:eastAsia="ru-RU"/>
              </w:rPr>
              <w:t>31.12.202</w:t>
            </w:r>
            <w:r w:rsidRPr="0088414B">
              <w:rPr>
                <w:rFonts w:ascii="Times New Roman" w:eastAsia="Times New Roman" w:hAnsi="Times New Roman" w:cs="Times New Roman"/>
                <w:sz w:val="20"/>
                <w:szCs w:val="20"/>
                <w:lang w:val="en-US" w:eastAsia="ru-RU"/>
              </w:rPr>
              <w:t>1</w:t>
            </w:r>
          </w:p>
        </w:tc>
        <w:tc>
          <w:tcPr>
            <w:tcW w:w="850" w:type="dxa"/>
          </w:tcPr>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0"/>
                <w:szCs w:val="20"/>
                <w:lang w:eastAsia="ru-RU"/>
              </w:rPr>
              <w:t>Х</w:t>
            </w:r>
          </w:p>
        </w:tc>
        <w:tc>
          <w:tcPr>
            <w:tcW w:w="851" w:type="dxa"/>
          </w:tcPr>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0"/>
                <w:szCs w:val="20"/>
                <w:lang w:eastAsia="ru-RU"/>
              </w:rPr>
              <w:t>Х</w:t>
            </w:r>
          </w:p>
        </w:tc>
        <w:tc>
          <w:tcPr>
            <w:tcW w:w="992" w:type="dxa"/>
          </w:tcPr>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0"/>
                <w:szCs w:val="20"/>
                <w:lang w:eastAsia="ru-RU"/>
              </w:rPr>
              <w:t>Х</w:t>
            </w:r>
          </w:p>
        </w:tc>
        <w:tc>
          <w:tcPr>
            <w:tcW w:w="851" w:type="dxa"/>
          </w:tcPr>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0"/>
                <w:szCs w:val="20"/>
                <w:lang w:eastAsia="ru-RU"/>
              </w:rPr>
              <w:t>Х</w:t>
            </w:r>
          </w:p>
        </w:tc>
      </w:tr>
      <w:tr w:rsidR="0088414B" w:rsidRPr="0088414B" w:rsidTr="0088414B">
        <w:trPr>
          <w:trHeight w:val="360"/>
          <w:tblCellSpacing w:w="5" w:type="nil"/>
        </w:trPr>
        <w:tc>
          <w:tcPr>
            <w:tcW w:w="851" w:type="dxa"/>
          </w:tcPr>
          <w:p w:rsidR="0088414B" w:rsidRPr="0088414B" w:rsidRDefault="0088414B" w:rsidP="0088414B">
            <w:pPr>
              <w:widowControl w:val="0"/>
              <w:autoSpaceDE w:val="0"/>
              <w:autoSpaceDN w:val="0"/>
              <w:adjustRightInd w:val="0"/>
              <w:spacing w:after="0" w:line="240" w:lineRule="auto"/>
              <w:ind w:left="-108" w:right="-108"/>
              <w:rPr>
                <w:rFonts w:ascii="Times New Roman" w:eastAsia="Times New Roman" w:hAnsi="Times New Roman" w:cs="Times New Roman"/>
                <w:color w:val="000000"/>
                <w:lang w:eastAsia="ru-RU"/>
              </w:rPr>
            </w:pPr>
            <w:r w:rsidRPr="0088414B">
              <w:rPr>
                <w:rFonts w:ascii="Times New Roman" w:eastAsia="Times New Roman" w:hAnsi="Times New Roman" w:cs="Times New Roman"/>
                <w:color w:val="000000"/>
                <w:lang w:eastAsia="ru-RU"/>
              </w:rPr>
              <w:t>1.1</w:t>
            </w:r>
          </w:p>
        </w:tc>
        <w:tc>
          <w:tcPr>
            <w:tcW w:w="1559" w:type="dxa"/>
          </w:tcPr>
          <w:p w:rsidR="0088414B" w:rsidRPr="0088414B" w:rsidRDefault="0088414B" w:rsidP="0088414B">
            <w:pPr>
              <w:widowControl w:val="0"/>
              <w:autoSpaceDE w:val="0"/>
              <w:autoSpaceDN w:val="0"/>
              <w:adjustRightInd w:val="0"/>
              <w:spacing w:after="0" w:line="240" w:lineRule="auto"/>
              <w:jc w:val="both"/>
              <w:rPr>
                <w:rFonts w:ascii="Times New Roman" w:eastAsia="Times New Roman" w:hAnsi="Times New Roman" w:cs="Times New Roman"/>
                <w:kern w:val="2"/>
                <w:lang w:eastAsia="ru-RU"/>
              </w:rPr>
            </w:pPr>
            <w:r w:rsidRPr="0088414B">
              <w:rPr>
                <w:rFonts w:ascii="Times New Roman" w:eastAsia="Times New Roman" w:hAnsi="Times New Roman" w:cs="Times New Roman"/>
                <w:kern w:val="2"/>
                <w:lang w:eastAsia="ru-RU"/>
              </w:rPr>
              <w:t>Контрольное событие программы</w:t>
            </w:r>
          </w:p>
        </w:tc>
        <w:tc>
          <w:tcPr>
            <w:tcW w:w="1843" w:type="dxa"/>
          </w:tcPr>
          <w:p w:rsidR="0088414B" w:rsidRPr="0088414B" w:rsidRDefault="0088414B" w:rsidP="0088414B">
            <w:pPr>
              <w:widowControl w:val="0"/>
              <w:autoSpaceDE w:val="0"/>
              <w:autoSpaceDN w:val="0"/>
              <w:adjustRightInd w:val="0"/>
              <w:spacing w:after="0" w:line="240" w:lineRule="auto"/>
              <w:rPr>
                <w:rFonts w:ascii="Times New Roman" w:eastAsia="Times New Roman" w:hAnsi="Times New Roman" w:cs="Times New Roman"/>
                <w:lang w:eastAsia="ru-RU"/>
              </w:rPr>
            </w:pPr>
            <w:r w:rsidRPr="0088414B">
              <w:rPr>
                <w:rFonts w:ascii="Times New Roman" w:eastAsia="Times New Roman" w:hAnsi="Times New Roman" w:cs="Times New Roman"/>
                <w:lang w:eastAsia="ru-RU"/>
              </w:rPr>
              <w:t xml:space="preserve">Начальник сектора экономики и финансов </w:t>
            </w:r>
          </w:p>
          <w:p w:rsidR="0088414B" w:rsidRPr="0088414B" w:rsidRDefault="0088414B" w:rsidP="0088414B">
            <w:pPr>
              <w:widowControl w:val="0"/>
              <w:autoSpaceDE w:val="0"/>
              <w:autoSpaceDN w:val="0"/>
              <w:adjustRightInd w:val="0"/>
              <w:spacing w:after="0" w:line="240" w:lineRule="auto"/>
              <w:rPr>
                <w:rFonts w:ascii="Times New Roman" w:eastAsia="Times New Roman" w:hAnsi="Times New Roman" w:cs="Times New Roman"/>
                <w:lang w:eastAsia="ru-RU"/>
              </w:rPr>
            </w:pPr>
            <w:r w:rsidRPr="0088414B">
              <w:rPr>
                <w:rFonts w:ascii="Times New Roman" w:eastAsia="Times New Roman" w:hAnsi="Times New Roman" w:cs="Times New Roman"/>
                <w:lang w:eastAsia="ru-RU"/>
              </w:rPr>
              <w:t>Лавренова Т.С.</w:t>
            </w:r>
          </w:p>
        </w:tc>
        <w:tc>
          <w:tcPr>
            <w:tcW w:w="4536" w:type="dxa"/>
          </w:tcPr>
          <w:p w:rsidR="0088414B" w:rsidRPr="0088414B" w:rsidRDefault="0088414B" w:rsidP="0088414B">
            <w:pPr>
              <w:widowControl w:val="0"/>
              <w:autoSpaceDE w:val="0"/>
              <w:autoSpaceDN w:val="0"/>
              <w:adjustRightInd w:val="0"/>
              <w:spacing w:after="0" w:line="240" w:lineRule="auto"/>
              <w:jc w:val="both"/>
              <w:rPr>
                <w:rFonts w:ascii="Times New Roman" w:eastAsia="Times New Roman" w:hAnsi="Times New Roman" w:cs="Times New Roman"/>
                <w:kern w:val="2"/>
                <w:lang w:eastAsia="ru-RU"/>
              </w:rPr>
            </w:pPr>
            <w:r w:rsidRPr="0088414B">
              <w:rPr>
                <w:rFonts w:ascii="Times New Roman" w:eastAsia="Times New Roman" w:hAnsi="Times New Roman" w:cs="Times New Roman"/>
                <w:lang w:eastAsia="ru-RU"/>
              </w:rPr>
              <w:t>Повышение качества исполнения муниципальных функций в установленной сфере</w:t>
            </w:r>
          </w:p>
        </w:tc>
        <w:tc>
          <w:tcPr>
            <w:tcW w:w="1134" w:type="dxa"/>
          </w:tcPr>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8414B">
              <w:rPr>
                <w:rFonts w:ascii="Times New Roman" w:eastAsia="Times New Roman" w:hAnsi="Times New Roman" w:cs="Times New Roman"/>
                <w:lang w:eastAsia="ru-RU"/>
              </w:rPr>
              <w:t>Х</w:t>
            </w:r>
          </w:p>
        </w:tc>
        <w:tc>
          <w:tcPr>
            <w:tcW w:w="1134" w:type="dxa"/>
          </w:tcPr>
          <w:p w:rsidR="0088414B" w:rsidRPr="0088414B" w:rsidRDefault="0088414B" w:rsidP="0088414B">
            <w:pPr>
              <w:widowControl w:val="0"/>
              <w:autoSpaceDE w:val="0"/>
              <w:autoSpaceDN w:val="0"/>
              <w:adjustRightInd w:val="0"/>
              <w:spacing w:after="0" w:line="240" w:lineRule="auto"/>
              <w:rPr>
                <w:rFonts w:ascii="Times New Roman" w:eastAsia="Times New Roman" w:hAnsi="Times New Roman" w:cs="Times New Roman"/>
                <w:sz w:val="20"/>
                <w:szCs w:val="20"/>
                <w:lang w:val="en-US" w:eastAsia="ru-RU"/>
              </w:rPr>
            </w:pPr>
            <w:r w:rsidRPr="0088414B">
              <w:rPr>
                <w:rFonts w:ascii="Times New Roman" w:eastAsia="Times New Roman" w:hAnsi="Times New Roman" w:cs="Times New Roman"/>
                <w:sz w:val="20"/>
                <w:szCs w:val="20"/>
                <w:lang w:eastAsia="ru-RU"/>
              </w:rPr>
              <w:t>31.12.20</w:t>
            </w:r>
            <w:r w:rsidRPr="0088414B">
              <w:rPr>
                <w:rFonts w:ascii="Times New Roman" w:eastAsia="Times New Roman" w:hAnsi="Times New Roman" w:cs="Times New Roman"/>
                <w:sz w:val="20"/>
                <w:szCs w:val="20"/>
                <w:lang w:val="en-US" w:eastAsia="ru-RU"/>
              </w:rPr>
              <w:t>21</w:t>
            </w:r>
          </w:p>
        </w:tc>
        <w:tc>
          <w:tcPr>
            <w:tcW w:w="850" w:type="dxa"/>
          </w:tcPr>
          <w:p w:rsidR="0088414B" w:rsidRPr="0088414B" w:rsidRDefault="0088414B" w:rsidP="0088414B">
            <w:pPr>
              <w:spacing w:after="0" w:line="240" w:lineRule="auto"/>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0"/>
                <w:szCs w:val="20"/>
                <w:lang w:eastAsia="ru-RU"/>
              </w:rPr>
              <w:t>Х</w:t>
            </w:r>
          </w:p>
        </w:tc>
        <w:tc>
          <w:tcPr>
            <w:tcW w:w="851" w:type="dxa"/>
          </w:tcPr>
          <w:p w:rsidR="0088414B" w:rsidRPr="0088414B" w:rsidRDefault="0088414B" w:rsidP="0088414B">
            <w:pPr>
              <w:spacing w:after="0" w:line="240" w:lineRule="auto"/>
              <w:jc w:val="center"/>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0"/>
                <w:szCs w:val="20"/>
                <w:lang w:eastAsia="ru-RU"/>
              </w:rPr>
              <w:t>Х</w:t>
            </w:r>
          </w:p>
        </w:tc>
        <w:tc>
          <w:tcPr>
            <w:tcW w:w="992" w:type="dxa"/>
          </w:tcPr>
          <w:p w:rsidR="0088414B" w:rsidRPr="0088414B" w:rsidRDefault="0088414B" w:rsidP="0088414B">
            <w:pPr>
              <w:spacing w:after="0" w:line="240" w:lineRule="auto"/>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0"/>
                <w:szCs w:val="20"/>
                <w:lang w:eastAsia="ru-RU"/>
              </w:rPr>
              <w:t>Х</w:t>
            </w:r>
          </w:p>
        </w:tc>
        <w:tc>
          <w:tcPr>
            <w:tcW w:w="851" w:type="dxa"/>
          </w:tcPr>
          <w:p w:rsidR="0088414B" w:rsidRPr="0088414B" w:rsidRDefault="0088414B" w:rsidP="0088414B">
            <w:pPr>
              <w:spacing w:after="0" w:line="240" w:lineRule="auto"/>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0"/>
                <w:szCs w:val="20"/>
                <w:lang w:eastAsia="ru-RU"/>
              </w:rPr>
              <w:t>Х</w:t>
            </w:r>
          </w:p>
        </w:tc>
      </w:tr>
      <w:tr w:rsidR="0088414B" w:rsidRPr="0088414B" w:rsidTr="0088414B">
        <w:trPr>
          <w:trHeight w:val="360"/>
          <w:tblCellSpacing w:w="5" w:type="nil"/>
        </w:trPr>
        <w:tc>
          <w:tcPr>
            <w:tcW w:w="14601" w:type="dxa"/>
            <w:gridSpan w:val="10"/>
          </w:tcPr>
          <w:p w:rsidR="0088414B" w:rsidRPr="0088414B" w:rsidRDefault="0088414B" w:rsidP="00884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8414B">
              <w:rPr>
                <w:rFonts w:ascii="Times New Roman" w:eastAsia="Times New Roman" w:hAnsi="Times New Roman" w:cs="Times New Roman"/>
                <w:bCs/>
                <w:kern w:val="2"/>
                <w:sz w:val="24"/>
                <w:szCs w:val="24"/>
                <w:lang w:eastAsia="ru-RU"/>
              </w:rPr>
              <w:t>Подпрограмма 2. «Нормативно-методическое обеспечение и организация бюджетного процесса»</w:t>
            </w:r>
          </w:p>
        </w:tc>
      </w:tr>
      <w:tr w:rsidR="0088414B" w:rsidRPr="0088414B" w:rsidTr="0088414B">
        <w:trPr>
          <w:trHeight w:val="360"/>
          <w:tblCellSpacing w:w="5" w:type="nil"/>
        </w:trPr>
        <w:tc>
          <w:tcPr>
            <w:tcW w:w="851" w:type="dxa"/>
          </w:tcPr>
          <w:p w:rsidR="0088414B" w:rsidRPr="0088414B" w:rsidRDefault="0088414B" w:rsidP="0088414B">
            <w:pPr>
              <w:widowControl w:val="0"/>
              <w:autoSpaceDE w:val="0"/>
              <w:autoSpaceDN w:val="0"/>
              <w:adjustRightInd w:val="0"/>
              <w:spacing w:after="0" w:line="240" w:lineRule="auto"/>
              <w:ind w:right="-108"/>
              <w:rPr>
                <w:rFonts w:ascii="Times New Roman" w:eastAsia="Times New Roman" w:hAnsi="Times New Roman" w:cs="Times New Roman"/>
                <w:color w:val="000000"/>
                <w:sz w:val="20"/>
                <w:szCs w:val="20"/>
                <w:lang w:eastAsia="ru-RU"/>
              </w:rPr>
            </w:pPr>
            <w:r w:rsidRPr="0088414B">
              <w:rPr>
                <w:rFonts w:ascii="Times New Roman" w:eastAsia="Times New Roman" w:hAnsi="Times New Roman" w:cs="Times New Roman"/>
                <w:color w:val="000000"/>
                <w:sz w:val="20"/>
                <w:szCs w:val="20"/>
                <w:lang w:eastAsia="ru-RU"/>
              </w:rPr>
              <w:t>2.1</w:t>
            </w:r>
          </w:p>
        </w:tc>
        <w:tc>
          <w:tcPr>
            <w:tcW w:w="1559" w:type="dxa"/>
          </w:tcPr>
          <w:p w:rsidR="0088414B" w:rsidRPr="0088414B" w:rsidRDefault="0088414B" w:rsidP="0088414B">
            <w:pPr>
              <w:widowControl w:val="0"/>
              <w:autoSpaceDE w:val="0"/>
              <w:autoSpaceDN w:val="0"/>
              <w:adjustRightInd w:val="0"/>
              <w:spacing w:after="0" w:line="240" w:lineRule="auto"/>
              <w:jc w:val="both"/>
              <w:rPr>
                <w:rFonts w:ascii="Times New Roman" w:eastAsia="Times New Roman" w:hAnsi="Times New Roman" w:cs="Times New Roman"/>
                <w:kern w:val="2"/>
                <w:lang w:eastAsia="ru-RU"/>
              </w:rPr>
            </w:pPr>
            <w:r w:rsidRPr="0088414B">
              <w:rPr>
                <w:rFonts w:ascii="Times New Roman" w:eastAsia="Times New Roman" w:hAnsi="Times New Roman" w:cs="Times New Roman"/>
                <w:kern w:val="2"/>
                <w:lang w:eastAsia="ru-RU"/>
              </w:rPr>
              <w:t>Основное мероприятие 2.1. Раз</w:t>
            </w:r>
            <w:r w:rsidRPr="0088414B">
              <w:rPr>
                <w:rFonts w:ascii="Times New Roman" w:eastAsia="Times New Roman" w:hAnsi="Times New Roman" w:cs="Times New Roman"/>
                <w:kern w:val="2"/>
                <w:lang w:eastAsia="ru-RU"/>
              </w:rPr>
              <w:softHyphen/>
              <w:t xml:space="preserve">работка и совершенствование нормативного правового </w:t>
            </w:r>
            <w:r w:rsidRPr="0088414B">
              <w:rPr>
                <w:rFonts w:ascii="Times New Roman" w:eastAsia="Times New Roman" w:hAnsi="Times New Roman" w:cs="Times New Roman"/>
                <w:kern w:val="2"/>
                <w:lang w:eastAsia="ru-RU"/>
              </w:rPr>
              <w:lastRenderedPageBreak/>
              <w:t>регу</w:t>
            </w:r>
            <w:r w:rsidRPr="0088414B">
              <w:rPr>
                <w:rFonts w:ascii="Times New Roman" w:eastAsia="Times New Roman" w:hAnsi="Times New Roman" w:cs="Times New Roman"/>
                <w:kern w:val="2"/>
                <w:lang w:eastAsia="ru-RU"/>
              </w:rPr>
              <w:softHyphen/>
              <w:t>лирования по организации бюд</w:t>
            </w:r>
            <w:r w:rsidRPr="0088414B">
              <w:rPr>
                <w:rFonts w:ascii="Times New Roman" w:eastAsia="Times New Roman" w:hAnsi="Times New Roman" w:cs="Times New Roman"/>
                <w:kern w:val="2"/>
                <w:lang w:eastAsia="ru-RU"/>
              </w:rPr>
              <w:softHyphen/>
              <w:t>жетного процесса</w:t>
            </w:r>
          </w:p>
        </w:tc>
        <w:tc>
          <w:tcPr>
            <w:tcW w:w="1843" w:type="dxa"/>
          </w:tcPr>
          <w:p w:rsidR="0088414B" w:rsidRPr="0088414B" w:rsidRDefault="0088414B" w:rsidP="0088414B">
            <w:pPr>
              <w:widowControl w:val="0"/>
              <w:autoSpaceDE w:val="0"/>
              <w:autoSpaceDN w:val="0"/>
              <w:adjustRightInd w:val="0"/>
              <w:spacing w:after="0" w:line="240" w:lineRule="auto"/>
              <w:rPr>
                <w:rFonts w:ascii="Times New Roman" w:eastAsia="Times New Roman" w:hAnsi="Times New Roman" w:cs="Times New Roman"/>
                <w:lang w:eastAsia="ru-RU"/>
              </w:rPr>
            </w:pPr>
            <w:r w:rsidRPr="0088414B">
              <w:rPr>
                <w:rFonts w:ascii="Times New Roman" w:eastAsia="Times New Roman" w:hAnsi="Times New Roman" w:cs="Times New Roman"/>
                <w:lang w:eastAsia="ru-RU"/>
              </w:rPr>
              <w:lastRenderedPageBreak/>
              <w:t xml:space="preserve">Начальник сектора экономики и финансов </w:t>
            </w:r>
          </w:p>
          <w:p w:rsidR="0088414B" w:rsidRPr="0088414B" w:rsidRDefault="0088414B" w:rsidP="00884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8414B">
              <w:rPr>
                <w:rFonts w:ascii="Times New Roman" w:eastAsia="Times New Roman" w:hAnsi="Times New Roman" w:cs="Times New Roman"/>
                <w:lang w:eastAsia="ru-RU"/>
              </w:rPr>
              <w:t>Лавренова Т.С.</w:t>
            </w:r>
          </w:p>
        </w:tc>
        <w:tc>
          <w:tcPr>
            <w:tcW w:w="4536" w:type="dxa"/>
          </w:tcPr>
          <w:p w:rsidR="0088414B" w:rsidRPr="0088414B" w:rsidRDefault="0088414B" w:rsidP="0088414B">
            <w:pPr>
              <w:widowControl w:val="0"/>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88414B">
              <w:rPr>
                <w:rFonts w:ascii="Times New Roman" w:eastAsia="Times New Roman" w:hAnsi="Times New Roman" w:cs="Times New Roman"/>
                <w:kern w:val="2"/>
                <w:sz w:val="24"/>
                <w:szCs w:val="24"/>
                <w:lang w:eastAsia="ru-RU"/>
              </w:rPr>
              <w:t xml:space="preserve">в целях совершенствования бюджетного процесса по итогам 2021 года </w:t>
            </w:r>
            <w:r w:rsidRPr="0088414B">
              <w:rPr>
                <w:rFonts w:ascii="Times New Roman" w:eastAsia="Times New Roman" w:hAnsi="Times New Roman" w:cs="Times New Roman"/>
                <w:kern w:val="2"/>
                <w:sz w:val="24"/>
                <w:szCs w:val="28"/>
                <w:lang w:eastAsia="ru-RU"/>
              </w:rPr>
              <w:t xml:space="preserve">принято решение от 15.06. 2021 </w:t>
            </w:r>
            <w:r w:rsidRPr="0088414B">
              <w:rPr>
                <w:rFonts w:ascii="Times New Roman" w:eastAsia="Times New Roman" w:hAnsi="Times New Roman" w:cs="Times New Roman"/>
                <w:kern w:val="2"/>
                <w:sz w:val="24"/>
                <w:szCs w:val="20"/>
                <w:lang w:eastAsia="ru-RU"/>
              </w:rPr>
              <w:t xml:space="preserve">№ 163 </w:t>
            </w:r>
            <w:r w:rsidRPr="0088414B">
              <w:rPr>
                <w:rFonts w:ascii="Times New Roman" w:eastAsia="Times New Roman" w:hAnsi="Times New Roman" w:cs="Times New Roman"/>
                <w:bCs/>
                <w:sz w:val="24"/>
                <w:szCs w:val="20"/>
                <w:lang w:eastAsia="ru-RU"/>
              </w:rPr>
              <w:t>«О внесении изменений в Решение Собрания депутатов Дубовского сельского поселения от 03.03.2015 г. № 121 «</w:t>
            </w:r>
            <w:r w:rsidRPr="0088414B">
              <w:rPr>
                <w:rFonts w:ascii="Times New Roman" w:eastAsia="Times New Roman" w:hAnsi="Times New Roman" w:cs="Times New Roman"/>
                <w:sz w:val="24"/>
                <w:szCs w:val="20"/>
                <w:lang w:eastAsia="ru-RU"/>
              </w:rPr>
              <w:t xml:space="preserve">О бюджетном процессе в Дубовском </w:t>
            </w:r>
            <w:r w:rsidRPr="0088414B">
              <w:rPr>
                <w:rFonts w:ascii="Times New Roman" w:eastAsia="Times New Roman" w:hAnsi="Times New Roman" w:cs="Times New Roman"/>
                <w:sz w:val="24"/>
                <w:szCs w:val="20"/>
                <w:lang w:eastAsia="ru-RU"/>
              </w:rPr>
              <w:lastRenderedPageBreak/>
              <w:t>сельском поселении</w:t>
            </w:r>
            <w:r w:rsidRPr="0088414B">
              <w:rPr>
                <w:rFonts w:ascii="Times New Roman" w:eastAsia="Times New Roman" w:hAnsi="Times New Roman" w:cs="Times New Roman"/>
                <w:bCs/>
                <w:sz w:val="24"/>
                <w:szCs w:val="20"/>
                <w:lang w:eastAsia="ru-RU"/>
              </w:rPr>
              <w:t>»</w:t>
            </w:r>
            <w:r w:rsidRPr="0088414B">
              <w:rPr>
                <w:rFonts w:ascii="Times New Roman" w:eastAsia="Times New Roman" w:hAnsi="Times New Roman" w:cs="Times New Roman"/>
                <w:kern w:val="2"/>
                <w:sz w:val="24"/>
                <w:szCs w:val="20"/>
                <w:lang w:eastAsia="ru-RU"/>
              </w:rPr>
              <w:t xml:space="preserve">. </w:t>
            </w:r>
          </w:p>
        </w:tc>
        <w:tc>
          <w:tcPr>
            <w:tcW w:w="1134" w:type="dxa"/>
          </w:tcPr>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r w:rsidRPr="0088414B">
              <w:rPr>
                <w:rFonts w:ascii="Times New Roman" w:eastAsia="Times New Roman" w:hAnsi="Times New Roman" w:cs="Times New Roman"/>
                <w:sz w:val="20"/>
                <w:szCs w:val="20"/>
                <w:lang w:eastAsia="ru-RU"/>
              </w:rPr>
              <w:lastRenderedPageBreak/>
              <w:t>01.01.202</w:t>
            </w:r>
            <w:r w:rsidRPr="0088414B">
              <w:rPr>
                <w:rFonts w:ascii="Times New Roman" w:eastAsia="Times New Roman" w:hAnsi="Times New Roman" w:cs="Times New Roman"/>
                <w:sz w:val="20"/>
                <w:szCs w:val="20"/>
                <w:lang w:val="en-US" w:eastAsia="ru-RU"/>
              </w:rPr>
              <w:t>1</w:t>
            </w:r>
          </w:p>
        </w:tc>
        <w:tc>
          <w:tcPr>
            <w:tcW w:w="1134" w:type="dxa"/>
          </w:tcPr>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r w:rsidRPr="0088414B">
              <w:rPr>
                <w:rFonts w:ascii="Times New Roman" w:eastAsia="Times New Roman" w:hAnsi="Times New Roman" w:cs="Times New Roman"/>
                <w:sz w:val="20"/>
                <w:szCs w:val="20"/>
                <w:lang w:eastAsia="ru-RU"/>
              </w:rPr>
              <w:t>31.12.20</w:t>
            </w:r>
            <w:r w:rsidRPr="0088414B">
              <w:rPr>
                <w:rFonts w:ascii="Times New Roman" w:eastAsia="Times New Roman" w:hAnsi="Times New Roman" w:cs="Times New Roman"/>
                <w:sz w:val="20"/>
                <w:szCs w:val="20"/>
                <w:lang w:val="en-US" w:eastAsia="ru-RU"/>
              </w:rPr>
              <w:t>21</w:t>
            </w:r>
          </w:p>
        </w:tc>
        <w:tc>
          <w:tcPr>
            <w:tcW w:w="850" w:type="dxa"/>
          </w:tcPr>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0"/>
                <w:szCs w:val="20"/>
                <w:lang w:eastAsia="ru-RU"/>
              </w:rPr>
              <w:t>Х</w:t>
            </w:r>
          </w:p>
        </w:tc>
        <w:tc>
          <w:tcPr>
            <w:tcW w:w="851" w:type="dxa"/>
          </w:tcPr>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0"/>
                <w:szCs w:val="20"/>
                <w:lang w:eastAsia="ru-RU"/>
              </w:rPr>
              <w:t>Х</w:t>
            </w:r>
          </w:p>
        </w:tc>
        <w:tc>
          <w:tcPr>
            <w:tcW w:w="992" w:type="dxa"/>
          </w:tcPr>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0"/>
                <w:szCs w:val="20"/>
                <w:lang w:eastAsia="ru-RU"/>
              </w:rPr>
              <w:t>Х</w:t>
            </w:r>
          </w:p>
        </w:tc>
        <w:tc>
          <w:tcPr>
            <w:tcW w:w="851" w:type="dxa"/>
          </w:tcPr>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0"/>
                <w:szCs w:val="20"/>
                <w:lang w:eastAsia="ru-RU"/>
              </w:rPr>
              <w:t>Х</w:t>
            </w:r>
          </w:p>
        </w:tc>
      </w:tr>
      <w:tr w:rsidR="0088414B" w:rsidRPr="0088414B" w:rsidTr="0088414B">
        <w:trPr>
          <w:tblCellSpacing w:w="5" w:type="nil"/>
        </w:trPr>
        <w:tc>
          <w:tcPr>
            <w:tcW w:w="851" w:type="dxa"/>
          </w:tcPr>
          <w:p w:rsidR="0088414B" w:rsidRPr="0088414B" w:rsidRDefault="0088414B" w:rsidP="00884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0"/>
                <w:szCs w:val="20"/>
                <w:lang w:eastAsia="ru-RU"/>
              </w:rPr>
              <w:lastRenderedPageBreak/>
              <w:t>2.2</w:t>
            </w:r>
          </w:p>
        </w:tc>
        <w:tc>
          <w:tcPr>
            <w:tcW w:w="1559" w:type="dxa"/>
          </w:tcPr>
          <w:p w:rsidR="0088414B" w:rsidRPr="0088414B" w:rsidRDefault="0088414B" w:rsidP="0088414B">
            <w:pPr>
              <w:widowControl w:val="0"/>
              <w:autoSpaceDE w:val="0"/>
              <w:autoSpaceDN w:val="0"/>
              <w:adjustRightInd w:val="0"/>
              <w:spacing w:after="0" w:line="228" w:lineRule="auto"/>
              <w:jc w:val="both"/>
              <w:rPr>
                <w:rFonts w:ascii="Times New Roman" w:eastAsia="Times New Roman" w:hAnsi="Times New Roman" w:cs="Times New Roman"/>
                <w:kern w:val="2"/>
                <w:lang w:eastAsia="ru-RU"/>
              </w:rPr>
            </w:pPr>
            <w:r w:rsidRPr="0088414B">
              <w:rPr>
                <w:rFonts w:ascii="Times New Roman" w:eastAsia="Times New Roman" w:hAnsi="Times New Roman" w:cs="Times New Roman"/>
                <w:kern w:val="2"/>
                <w:lang w:eastAsia="ru-RU"/>
              </w:rPr>
              <w:t>Основное мероприятие 2.2.</w:t>
            </w:r>
          </w:p>
          <w:p w:rsidR="0088414B" w:rsidRPr="0088414B" w:rsidRDefault="0088414B" w:rsidP="0088414B">
            <w:pPr>
              <w:widowControl w:val="0"/>
              <w:autoSpaceDE w:val="0"/>
              <w:autoSpaceDN w:val="0"/>
              <w:adjustRightInd w:val="0"/>
              <w:spacing w:after="0" w:line="228" w:lineRule="auto"/>
              <w:jc w:val="both"/>
              <w:rPr>
                <w:rFonts w:ascii="Times New Roman" w:eastAsia="Times New Roman" w:hAnsi="Times New Roman" w:cs="Times New Roman"/>
                <w:kern w:val="2"/>
                <w:lang w:eastAsia="ru-RU"/>
              </w:rPr>
            </w:pPr>
            <w:r w:rsidRPr="0088414B">
              <w:rPr>
                <w:rFonts w:ascii="Times New Roman" w:eastAsia="Times New Roman" w:hAnsi="Times New Roman" w:cs="Times New Roman"/>
                <w:kern w:val="2"/>
                <w:lang w:eastAsia="ru-RU"/>
              </w:rPr>
              <w:t>Обеспечение деятельности Администрации Дубовского сельского поселения</w:t>
            </w:r>
          </w:p>
        </w:tc>
        <w:tc>
          <w:tcPr>
            <w:tcW w:w="1843" w:type="dxa"/>
          </w:tcPr>
          <w:p w:rsidR="0088414B" w:rsidRPr="0088414B" w:rsidRDefault="0088414B" w:rsidP="0088414B">
            <w:pPr>
              <w:widowControl w:val="0"/>
              <w:autoSpaceDE w:val="0"/>
              <w:autoSpaceDN w:val="0"/>
              <w:adjustRightInd w:val="0"/>
              <w:spacing w:after="0" w:line="240" w:lineRule="auto"/>
              <w:rPr>
                <w:rFonts w:ascii="Times New Roman" w:eastAsia="Times New Roman" w:hAnsi="Times New Roman" w:cs="Times New Roman"/>
                <w:lang w:eastAsia="ru-RU"/>
              </w:rPr>
            </w:pPr>
            <w:r w:rsidRPr="0088414B">
              <w:rPr>
                <w:rFonts w:ascii="Times New Roman" w:eastAsia="Times New Roman" w:hAnsi="Times New Roman" w:cs="Times New Roman"/>
                <w:lang w:eastAsia="ru-RU"/>
              </w:rPr>
              <w:t xml:space="preserve">Начальник сектора экономики и финансов </w:t>
            </w:r>
          </w:p>
          <w:p w:rsidR="0088414B" w:rsidRPr="0088414B" w:rsidRDefault="0088414B" w:rsidP="00884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8414B">
              <w:rPr>
                <w:rFonts w:ascii="Times New Roman" w:eastAsia="Times New Roman" w:hAnsi="Times New Roman" w:cs="Times New Roman"/>
                <w:lang w:eastAsia="ru-RU"/>
              </w:rPr>
              <w:t>Лавренова Т.С.</w:t>
            </w:r>
          </w:p>
        </w:tc>
        <w:tc>
          <w:tcPr>
            <w:tcW w:w="4536" w:type="dxa"/>
          </w:tcPr>
          <w:p w:rsidR="0088414B" w:rsidRPr="0088414B" w:rsidRDefault="0088414B" w:rsidP="0088414B">
            <w:pPr>
              <w:widowControl w:val="0"/>
              <w:autoSpaceDE w:val="0"/>
              <w:autoSpaceDN w:val="0"/>
              <w:adjustRightInd w:val="0"/>
              <w:spacing w:after="0" w:line="228" w:lineRule="auto"/>
              <w:jc w:val="both"/>
              <w:rPr>
                <w:rFonts w:ascii="Times New Roman" w:eastAsia="Times New Roman" w:hAnsi="Times New Roman" w:cs="Times New Roman"/>
                <w:kern w:val="2"/>
                <w:lang w:eastAsia="ru-RU"/>
              </w:rPr>
            </w:pPr>
            <w:r w:rsidRPr="0088414B">
              <w:rPr>
                <w:rFonts w:ascii="Times New Roman" w:eastAsia="Times New Roman" w:hAnsi="Times New Roman" w:cs="Times New Roman"/>
                <w:kern w:val="2"/>
                <w:sz w:val="24"/>
                <w:szCs w:val="24"/>
                <w:lang w:eastAsia="ru-RU"/>
              </w:rPr>
              <w:t>Обеспечена реализа</w:t>
            </w:r>
            <w:r w:rsidRPr="0088414B">
              <w:rPr>
                <w:rFonts w:ascii="Times New Roman" w:eastAsia="Times New Roman" w:hAnsi="Times New Roman" w:cs="Times New Roman"/>
                <w:kern w:val="2"/>
                <w:sz w:val="24"/>
                <w:szCs w:val="24"/>
                <w:lang w:eastAsia="ru-RU"/>
              </w:rPr>
              <w:softHyphen/>
              <w:t>ция управ</w:t>
            </w:r>
            <w:r w:rsidRPr="0088414B">
              <w:rPr>
                <w:rFonts w:ascii="Times New Roman" w:eastAsia="Times New Roman" w:hAnsi="Times New Roman" w:cs="Times New Roman"/>
                <w:kern w:val="2"/>
                <w:sz w:val="24"/>
                <w:szCs w:val="24"/>
                <w:lang w:eastAsia="ru-RU"/>
              </w:rPr>
              <w:softHyphen/>
              <w:t>ленческой и органи</w:t>
            </w:r>
            <w:r w:rsidRPr="0088414B">
              <w:rPr>
                <w:rFonts w:ascii="Times New Roman" w:eastAsia="Times New Roman" w:hAnsi="Times New Roman" w:cs="Times New Roman"/>
                <w:kern w:val="2"/>
                <w:sz w:val="24"/>
                <w:szCs w:val="24"/>
                <w:lang w:eastAsia="ru-RU"/>
              </w:rPr>
              <w:softHyphen/>
              <w:t>зационной деятель</w:t>
            </w:r>
            <w:r w:rsidRPr="0088414B">
              <w:rPr>
                <w:rFonts w:ascii="Times New Roman" w:eastAsia="Times New Roman" w:hAnsi="Times New Roman" w:cs="Times New Roman"/>
                <w:kern w:val="2"/>
                <w:sz w:val="24"/>
                <w:szCs w:val="24"/>
                <w:lang w:eastAsia="ru-RU"/>
              </w:rPr>
              <w:softHyphen/>
              <w:t>ности аппарата управления в целях повышения эффек</w:t>
            </w:r>
            <w:r w:rsidRPr="0088414B">
              <w:rPr>
                <w:rFonts w:ascii="Times New Roman" w:eastAsia="Times New Roman" w:hAnsi="Times New Roman" w:cs="Times New Roman"/>
                <w:kern w:val="2"/>
                <w:sz w:val="24"/>
                <w:szCs w:val="24"/>
                <w:lang w:eastAsia="ru-RU"/>
              </w:rPr>
              <w:softHyphen/>
              <w:t>тивности исполне</w:t>
            </w:r>
            <w:r w:rsidRPr="0088414B">
              <w:rPr>
                <w:rFonts w:ascii="Times New Roman" w:eastAsia="Times New Roman" w:hAnsi="Times New Roman" w:cs="Times New Roman"/>
                <w:kern w:val="2"/>
                <w:sz w:val="24"/>
                <w:szCs w:val="24"/>
                <w:lang w:eastAsia="ru-RU"/>
              </w:rPr>
              <w:softHyphen/>
              <w:t>ния муниципальных функций</w:t>
            </w:r>
          </w:p>
        </w:tc>
        <w:tc>
          <w:tcPr>
            <w:tcW w:w="1134" w:type="dxa"/>
          </w:tcPr>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r w:rsidRPr="0088414B">
              <w:rPr>
                <w:rFonts w:ascii="Times New Roman" w:eastAsia="Times New Roman" w:hAnsi="Times New Roman" w:cs="Times New Roman"/>
                <w:sz w:val="20"/>
                <w:szCs w:val="20"/>
                <w:lang w:eastAsia="ru-RU"/>
              </w:rPr>
              <w:t>01.01.20</w:t>
            </w:r>
            <w:r w:rsidRPr="0088414B">
              <w:rPr>
                <w:rFonts w:ascii="Times New Roman" w:eastAsia="Times New Roman" w:hAnsi="Times New Roman" w:cs="Times New Roman"/>
                <w:sz w:val="20"/>
                <w:szCs w:val="20"/>
                <w:lang w:val="en-US" w:eastAsia="ru-RU"/>
              </w:rPr>
              <w:t>21</w:t>
            </w:r>
          </w:p>
        </w:tc>
        <w:tc>
          <w:tcPr>
            <w:tcW w:w="1134" w:type="dxa"/>
          </w:tcPr>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r w:rsidRPr="0088414B">
              <w:rPr>
                <w:rFonts w:ascii="Times New Roman" w:eastAsia="Times New Roman" w:hAnsi="Times New Roman" w:cs="Times New Roman"/>
                <w:sz w:val="20"/>
                <w:szCs w:val="20"/>
                <w:lang w:eastAsia="ru-RU"/>
              </w:rPr>
              <w:t>31.12.20</w:t>
            </w:r>
            <w:r w:rsidRPr="0088414B">
              <w:rPr>
                <w:rFonts w:ascii="Times New Roman" w:eastAsia="Times New Roman" w:hAnsi="Times New Roman" w:cs="Times New Roman"/>
                <w:sz w:val="20"/>
                <w:szCs w:val="20"/>
                <w:lang w:val="en-US" w:eastAsia="ru-RU"/>
              </w:rPr>
              <w:t>21</w:t>
            </w:r>
          </w:p>
        </w:tc>
        <w:tc>
          <w:tcPr>
            <w:tcW w:w="850" w:type="dxa"/>
          </w:tcPr>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0"/>
                <w:szCs w:val="20"/>
                <w:lang w:eastAsia="ru-RU"/>
              </w:rPr>
              <w:t>X</w:t>
            </w:r>
          </w:p>
        </w:tc>
        <w:tc>
          <w:tcPr>
            <w:tcW w:w="851" w:type="dxa"/>
          </w:tcPr>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0"/>
                <w:szCs w:val="20"/>
                <w:lang w:eastAsia="ru-RU"/>
              </w:rPr>
              <w:t>Х</w:t>
            </w:r>
          </w:p>
        </w:tc>
        <w:tc>
          <w:tcPr>
            <w:tcW w:w="992" w:type="dxa"/>
          </w:tcPr>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0"/>
                <w:szCs w:val="20"/>
                <w:lang w:eastAsia="ru-RU"/>
              </w:rPr>
              <w:t>X</w:t>
            </w:r>
          </w:p>
        </w:tc>
        <w:tc>
          <w:tcPr>
            <w:tcW w:w="851" w:type="dxa"/>
          </w:tcPr>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0"/>
                <w:szCs w:val="20"/>
                <w:lang w:eastAsia="ru-RU"/>
              </w:rPr>
              <w:t>X</w:t>
            </w:r>
          </w:p>
        </w:tc>
      </w:tr>
      <w:tr w:rsidR="0088414B" w:rsidRPr="0088414B" w:rsidTr="0088414B">
        <w:trPr>
          <w:tblCellSpacing w:w="5" w:type="nil"/>
        </w:trPr>
        <w:tc>
          <w:tcPr>
            <w:tcW w:w="851" w:type="dxa"/>
          </w:tcPr>
          <w:p w:rsidR="0088414B" w:rsidRPr="0088414B" w:rsidRDefault="0088414B" w:rsidP="00884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0"/>
                <w:szCs w:val="20"/>
                <w:lang w:eastAsia="ru-RU"/>
              </w:rPr>
              <w:t>2.1</w:t>
            </w:r>
          </w:p>
        </w:tc>
        <w:tc>
          <w:tcPr>
            <w:tcW w:w="1559" w:type="dxa"/>
          </w:tcPr>
          <w:p w:rsidR="0088414B" w:rsidRPr="0088414B" w:rsidRDefault="0088414B" w:rsidP="0088414B">
            <w:pPr>
              <w:widowControl w:val="0"/>
              <w:autoSpaceDE w:val="0"/>
              <w:autoSpaceDN w:val="0"/>
              <w:adjustRightInd w:val="0"/>
              <w:spacing w:after="0" w:line="240" w:lineRule="auto"/>
              <w:jc w:val="both"/>
              <w:rPr>
                <w:rFonts w:ascii="Times New Roman" w:eastAsia="Times New Roman" w:hAnsi="Times New Roman" w:cs="Times New Roman"/>
                <w:kern w:val="2"/>
                <w:lang w:eastAsia="ru-RU"/>
              </w:rPr>
            </w:pPr>
            <w:r w:rsidRPr="0088414B">
              <w:rPr>
                <w:rFonts w:ascii="Times New Roman" w:eastAsia="Times New Roman" w:hAnsi="Times New Roman" w:cs="Times New Roman"/>
                <w:kern w:val="2"/>
                <w:lang w:eastAsia="ru-RU"/>
              </w:rPr>
              <w:t>Контрольное событие программы</w:t>
            </w:r>
          </w:p>
        </w:tc>
        <w:tc>
          <w:tcPr>
            <w:tcW w:w="1843" w:type="dxa"/>
          </w:tcPr>
          <w:p w:rsidR="0088414B" w:rsidRPr="0088414B" w:rsidRDefault="0088414B" w:rsidP="0088414B">
            <w:pPr>
              <w:widowControl w:val="0"/>
              <w:autoSpaceDE w:val="0"/>
              <w:autoSpaceDN w:val="0"/>
              <w:adjustRightInd w:val="0"/>
              <w:spacing w:after="0" w:line="240" w:lineRule="auto"/>
              <w:rPr>
                <w:rFonts w:ascii="Times New Roman" w:eastAsia="Times New Roman" w:hAnsi="Times New Roman" w:cs="Times New Roman"/>
                <w:lang w:eastAsia="ru-RU"/>
              </w:rPr>
            </w:pPr>
            <w:r w:rsidRPr="0088414B">
              <w:rPr>
                <w:rFonts w:ascii="Times New Roman" w:eastAsia="Times New Roman" w:hAnsi="Times New Roman" w:cs="Times New Roman"/>
                <w:lang w:eastAsia="ru-RU"/>
              </w:rPr>
              <w:t xml:space="preserve">Начальник сектора экономики и финансов </w:t>
            </w:r>
          </w:p>
          <w:p w:rsidR="0088414B" w:rsidRPr="0088414B" w:rsidRDefault="0088414B" w:rsidP="00884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8414B">
              <w:rPr>
                <w:rFonts w:ascii="Times New Roman" w:eastAsia="Times New Roman" w:hAnsi="Times New Roman" w:cs="Times New Roman"/>
                <w:lang w:eastAsia="ru-RU"/>
              </w:rPr>
              <w:t>Лавренова Т.С.</w:t>
            </w:r>
          </w:p>
        </w:tc>
        <w:tc>
          <w:tcPr>
            <w:tcW w:w="4536" w:type="dxa"/>
          </w:tcPr>
          <w:p w:rsidR="0088414B" w:rsidRPr="0088414B" w:rsidRDefault="0088414B" w:rsidP="0088414B">
            <w:pPr>
              <w:widowControl w:val="0"/>
              <w:autoSpaceDE w:val="0"/>
              <w:autoSpaceDN w:val="0"/>
              <w:adjustRightInd w:val="0"/>
              <w:spacing w:after="0" w:line="240" w:lineRule="auto"/>
              <w:jc w:val="both"/>
              <w:rPr>
                <w:rFonts w:ascii="Times New Roman" w:eastAsia="Times New Roman" w:hAnsi="Times New Roman" w:cs="Times New Roman"/>
                <w:kern w:val="2"/>
                <w:lang w:eastAsia="ru-RU"/>
              </w:rPr>
            </w:pPr>
            <w:r w:rsidRPr="0088414B">
              <w:rPr>
                <w:rFonts w:ascii="Times New Roman" w:eastAsia="Times New Roman" w:hAnsi="Times New Roman" w:cs="Times New Roman"/>
                <w:lang w:eastAsia="ru-RU"/>
              </w:rPr>
              <w:t>Повышение качества исполнения муниципальных функций в установленной сфере</w:t>
            </w:r>
          </w:p>
        </w:tc>
        <w:tc>
          <w:tcPr>
            <w:tcW w:w="1134" w:type="dxa"/>
          </w:tcPr>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0"/>
                <w:szCs w:val="20"/>
                <w:lang w:eastAsia="ru-RU"/>
              </w:rPr>
              <w:t>Х</w:t>
            </w:r>
          </w:p>
        </w:tc>
        <w:tc>
          <w:tcPr>
            <w:tcW w:w="1134" w:type="dxa"/>
          </w:tcPr>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r w:rsidRPr="0088414B">
              <w:rPr>
                <w:rFonts w:ascii="Times New Roman" w:eastAsia="Times New Roman" w:hAnsi="Times New Roman" w:cs="Times New Roman"/>
                <w:sz w:val="20"/>
                <w:szCs w:val="20"/>
                <w:lang w:eastAsia="ru-RU"/>
              </w:rPr>
              <w:t>31.12.202</w:t>
            </w:r>
            <w:r w:rsidRPr="0088414B">
              <w:rPr>
                <w:rFonts w:ascii="Times New Roman" w:eastAsia="Times New Roman" w:hAnsi="Times New Roman" w:cs="Times New Roman"/>
                <w:sz w:val="20"/>
                <w:szCs w:val="20"/>
                <w:lang w:val="en-US" w:eastAsia="ru-RU"/>
              </w:rPr>
              <w:t>1</w:t>
            </w:r>
          </w:p>
        </w:tc>
        <w:tc>
          <w:tcPr>
            <w:tcW w:w="850" w:type="dxa"/>
          </w:tcPr>
          <w:p w:rsidR="0088414B" w:rsidRPr="0088414B" w:rsidRDefault="0088414B" w:rsidP="0088414B">
            <w:pPr>
              <w:spacing w:after="0" w:line="240" w:lineRule="auto"/>
              <w:jc w:val="center"/>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0"/>
                <w:szCs w:val="20"/>
                <w:lang w:eastAsia="ru-RU"/>
              </w:rPr>
              <w:t>Х</w:t>
            </w:r>
          </w:p>
        </w:tc>
        <w:tc>
          <w:tcPr>
            <w:tcW w:w="851" w:type="dxa"/>
          </w:tcPr>
          <w:p w:rsidR="0088414B" w:rsidRPr="0088414B" w:rsidRDefault="0088414B" w:rsidP="0088414B">
            <w:pPr>
              <w:spacing w:after="0" w:line="240" w:lineRule="auto"/>
              <w:jc w:val="center"/>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0"/>
                <w:szCs w:val="20"/>
                <w:lang w:eastAsia="ru-RU"/>
              </w:rPr>
              <w:t>Х</w:t>
            </w:r>
          </w:p>
        </w:tc>
        <w:tc>
          <w:tcPr>
            <w:tcW w:w="992" w:type="dxa"/>
          </w:tcPr>
          <w:p w:rsidR="0088414B" w:rsidRPr="0088414B" w:rsidRDefault="0088414B" w:rsidP="0088414B">
            <w:pPr>
              <w:spacing w:after="0" w:line="240" w:lineRule="auto"/>
              <w:jc w:val="center"/>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0"/>
                <w:szCs w:val="20"/>
                <w:lang w:eastAsia="ru-RU"/>
              </w:rPr>
              <w:t>Х</w:t>
            </w:r>
          </w:p>
        </w:tc>
        <w:tc>
          <w:tcPr>
            <w:tcW w:w="851" w:type="dxa"/>
          </w:tcPr>
          <w:p w:rsidR="0088414B" w:rsidRPr="0088414B" w:rsidRDefault="0088414B" w:rsidP="0088414B">
            <w:pPr>
              <w:spacing w:after="0" w:line="240" w:lineRule="auto"/>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0"/>
                <w:szCs w:val="20"/>
                <w:lang w:eastAsia="ru-RU"/>
              </w:rPr>
              <w:t>Х</w:t>
            </w:r>
          </w:p>
        </w:tc>
      </w:tr>
      <w:tr w:rsidR="0088414B" w:rsidRPr="0088414B" w:rsidTr="0088414B">
        <w:trPr>
          <w:tblCellSpacing w:w="5" w:type="nil"/>
        </w:trPr>
        <w:tc>
          <w:tcPr>
            <w:tcW w:w="14601" w:type="dxa"/>
            <w:gridSpan w:val="10"/>
          </w:tcPr>
          <w:p w:rsidR="0088414B" w:rsidRPr="0088414B" w:rsidRDefault="0088414B" w:rsidP="00884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8414B">
              <w:rPr>
                <w:rFonts w:ascii="Times New Roman" w:eastAsia="Times New Roman" w:hAnsi="Times New Roman" w:cs="Times New Roman"/>
                <w:bCs/>
                <w:kern w:val="2"/>
                <w:sz w:val="24"/>
                <w:szCs w:val="24"/>
                <w:lang w:eastAsia="ru-RU"/>
              </w:rPr>
              <w:t xml:space="preserve">Подпрограмма 3. «Управление муниципальным долгом </w:t>
            </w:r>
            <w:r w:rsidRPr="0088414B">
              <w:rPr>
                <w:rFonts w:ascii="Times New Roman" w:eastAsia="Times New Roman" w:hAnsi="Times New Roman" w:cs="Times New Roman"/>
                <w:kern w:val="2"/>
                <w:sz w:val="24"/>
                <w:szCs w:val="24"/>
                <w:lang w:eastAsia="ru-RU"/>
              </w:rPr>
              <w:t>Дубовского сельского поселения</w:t>
            </w:r>
            <w:r w:rsidRPr="0088414B">
              <w:rPr>
                <w:rFonts w:ascii="Times New Roman" w:eastAsia="Times New Roman" w:hAnsi="Times New Roman" w:cs="Times New Roman"/>
                <w:bCs/>
                <w:kern w:val="2"/>
                <w:sz w:val="24"/>
                <w:szCs w:val="24"/>
                <w:lang w:eastAsia="ru-RU"/>
              </w:rPr>
              <w:t>»</w:t>
            </w:r>
          </w:p>
        </w:tc>
      </w:tr>
      <w:tr w:rsidR="0088414B" w:rsidRPr="0088414B" w:rsidTr="0088414B">
        <w:trPr>
          <w:tblCellSpacing w:w="5" w:type="nil"/>
        </w:trPr>
        <w:tc>
          <w:tcPr>
            <w:tcW w:w="851" w:type="dxa"/>
          </w:tcPr>
          <w:p w:rsidR="0088414B" w:rsidRPr="0088414B" w:rsidRDefault="0088414B" w:rsidP="00884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0"/>
                <w:szCs w:val="20"/>
                <w:lang w:eastAsia="ru-RU"/>
              </w:rPr>
              <w:t>3.1</w:t>
            </w:r>
          </w:p>
        </w:tc>
        <w:tc>
          <w:tcPr>
            <w:tcW w:w="1559" w:type="dxa"/>
          </w:tcPr>
          <w:p w:rsidR="0088414B" w:rsidRPr="0088414B" w:rsidRDefault="0088414B" w:rsidP="0088414B">
            <w:pPr>
              <w:widowControl w:val="0"/>
              <w:autoSpaceDE w:val="0"/>
              <w:autoSpaceDN w:val="0"/>
              <w:adjustRightInd w:val="0"/>
              <w:spacing w:after="0" w:line="228" w:lineRule="auto"/>
              <w:jc w:val="both"/>
              <w:rPr>
                <w:rFonts w:ascii="Times New Roman" w:eastAsia="Times New Roman" w:hAnsi="Times New Roman" w:cs="Times New Roman"/>
                <w:kern w:val="2"/>
                <w:lang w:eastAsia="ru-RU"/>
              </w:rPr>
            </w:pPr>
            <w:r w:rsidRPr="0088414B">
              <w:rPr>
                <w:rFonts w:ascii="Times New Roman" w:eastAsia="Times New Roman" w:hAnsi="Times New Roman" w:cs="Times New Roman"/>
                <w:kern w:val="2"/>
                <w:lang w:eastAsia="ru-RU"/>
              </w:rPr>
              <w:t>Основное мероприятие 3.1. Обеспечение проведения еди</w:t>
            </w:r>
            <w:r w:rsidRPr="0088414B">
              <w:rPr>
                <w:rFonts w:ascii="Times New Roman" w:eastAsia="Times New Roman" w:hAnsi="Times New Roman" w:cs="Times New Roman"/>
                <w:kern w:val="2"/>
                <w:lang w:eastAsia="ru-RU"/>
              </w:rPr>
              <w:softHyphen/>
              <w:t>ной политики муниципальных заимствований Дубовского сельского поселения, управления муниципальным долгом в соответ</w:t>
            </w:r>
            <w:r w:rsidRPr="0088414B">
              <w:rPr>
                <w:rFonts w:ascii="Times New Roman" w:eastAsia="Times New Roman" w:hAnsi="Times New Roman" w:cs="Times New Roman"/>
                <w:kern w:val="2"/>
                <w:lang w:eastAsia="ru-RU"/>
              </w:rPr>
              <w:softHyphen/>
              <w:t xml:space="preserve">ствии с </w:t>
            </w:r>
            <w:r w:rsidRPr="0088414B">
              <w:rPr>
                <w:rFonts w:ascii="Times New Roman" w:eastAsia="Times New Roman" w:hAnsi="Times New Roman" w:cs="Times New Roman"/>
                <w:kern w:val="2"/>
                <w:lang w:eastAsia="ru-RU"/>
              </w:rPr>
              <w:lastRenderedPageBreak/>
              <w:t xml:space="preserve">Бюджетным </w:t>
            </w:r>
            <w:hyperlink r:id="rId25" w:history="1">
              <w:r w:rsidRPr="0088414B">
                <w:rPr>
                  <w:rFonts w:ascii="Times New Roman" w:eastAsia="Times New Roman" w:hAnsi="Times New Roman" w:cs="Times New Roman"/>
                  <w:kern w:val="2"/>
                  <w:lang w:eastAsia="ru-RU"/>
                </w:rPr>
                <w:t>кодексом</w:t>
              </w:r>
            </w:hyperlink>
            <w:r w:rsidRPr="0088414B">
              <w:rPr>
                <w:rFonts w:ascii="Times New Roman" w:eastAsia="Times New Roman" w:hAnsi="Times New Roman" w:cs="Times New Roman"/>
                <w:kern w:val="2"/>
                <w:lang w:eastAsia="ru-RU"/>
              </w:rPr>
              <w:t xml:space="preserve"> Российской Федерации</w:t>
            </w:r>
          </w:p>
        </w:tc>
        <w:tc>
          <w:tcPr>
            <w:tcW w:w="1843" w:type="dxa"/>
          </w:tcPr>
          <w:p w:rsidR="0088414B" w:rsidRPr="0088414B" w:rsidRDefault="0088414B" w:rsidP="0088414B">
            <w:pPr>
              <w:widowControl w:val="0"/>
              <w:autoSpaceDE w:val="0"/>
              <w:autoSpaceDN w:val="0"/>
              <w:adjustRightInd w:val="0"/>
              <w:spacing w:after="0" w:line="240" w:lineRule="auto"/>
              <w:rPr>
                <w:rFonts w:ascii="Times New Roman" w:eastAsia="Times New Roman" w:hAnsi="Times New Roman" w:cs="Times New Roman"/>
                <w:lang w:eastAsia="ru-RU"/>
              </w:rPr>
            </w:pPr>
            <w:r w:rsidRPr="0088414B">
              <w:rPr>
                <w:rFonts w:ascii="Times New Roman" w:eastAsia="Times New Roman" w:hAnsi="Times New Roman" w:cs="Times New Roman"/>
                <w:lang w:eastAsia="ru-RU"/>
              </w:rPr>
              <w:lastRenderedPageBreak/>
              <w:t xml:space="preserve">Начальник сектора экономики и финансов </w:t>
            </w:r>
          </w:p>
          <w:p w:rsidR="0088414B" w:rsidRPr="0088414B" w:rsidRDefault="0088414B" w:rsidP="00884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8414B">
              <w:rPr>
                <w:rFonts w:ascii="Times New Roman" w:eastAsia="Times New Roman" w:hAnsi="Times New Roman" w:cs="Times New Roman"/>
                <w:lang w:eastAsia="ru-RU"/>
              </w:rPr>
              <w:t>Лавренова Т.С.</w:t>
            </w:r>
          </w:p>
        </w:tc>
        <w:tc>
          <w:tcPr>
            <w:tcW w:w="4536" w:type="dxa"/>
          </w:tcPr>
          <w:p w:rsidR="0088414B" w:rsidRPr="0088414B" w:rsidRDefault="0088414B" w:rsidP="0088414B">
            <w:pPr>
              <w:widowControl w:val="0"/>
              <w:autoSpaceDE w:val="0"/>
              <w:autoSpaceDN w:val="0"/>
              <w:adjustRightInd w:val="0"/>
              <w:spacing w:after="0" w:line="228" w:lineRule="auto"/>
              <w:jc w:val="both"/>
              <w:rPr>
                <w:rFonts w:ascii="Times New Roman" w:eastAsia="Times New Roman" w:hAnsi="Times New Roman" w:cs="Times New Roman"/>
                <w:kern w:val="2"/>
                <w:lang w:eastAsia="ru-RU"/>
              </w:rPr>
            </w:pPr>
            <w:r w:rsidRPr="0088414B">
              <w:rPr>
                <w:rFonts w:ascii="Times New Roman" w:eastAsia="Times New Roman" w:hAnsi="Times New Roman" w:cs="Arial"/>
                <w:kern w:val="2"/>
                <w:sz w:val="24"/>
                <w:szCs w:val="24"/>
                <w:lang w:eastAsia="ru-RU"/>
              </w:rPr>
              <w:t>сохранение объема муниципального долга Дубовского сельского поселения в пределах нормативов, установ</w:t>
            </w:r>
            <w:r w:rsidRPr="0088414B">
              <w:rPr>
                <w:rFonts w:ascii="Times New Roman" w:eastAsia="Times New Roman" w:hAnsi="Times New Roman" w:cs="Arial"/>
                <w:kern w:val="2"/>
                <w:sz w:val="24"/>
                <w:szCs w:val="24"/>
                <w:lang w:eastAsia="ru-RU"/>
              </w:rPr>
              <w:softHyphen/>
              <w:t>ленных Бюджетным кодексом Российской Федерации.</w:t>
            </w:r>
          </w:p>
          <w:p w:rsidR="0088414B" w:rsidRPr="0088414B" w:rsidRDefault="0088414B" w:rsidP="0088414B">
            <w:pPr>
              <w:widowControl w:val="0"/>
              <w:autoSpaceDE w:val="0"/>
              <w:autoSpaceDN w:val="0"/>
              <w:adjustRightInd w:val="0"/>
              <w:spacing w:after="0" w:line="228" w:lineRule="auto"/>
              <w:jc w:val="both"/>
              <w:rPr>
                <w:rFonts w:ascii="Times New Roman" w:eastAsia="Times New Roman" w:hAnsi="Times New Roman" w:cs="Times New Roman"/>
                <w:kern w:val="2"/>
                <w:lang w:eastAsia="ru-RU"/>
              </w:rPr>
            </w:pPr>
          </w:p>
        </w:tc>
        <w:tc>
          <w:tcPr>
            <w:tcW w:w="1134" w:type="dxa"/>
          </w:tcPr>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r w:rsidRPr="0088414B">
              <w:rPr>
                <w:rFonts w:ascii="Times New Roman" w:eastAsia="Times New Roman" w:hAnsi="Times New Roman" w:cs="Times New Roman"/>
                <w:sz w:val="20"/>
                <w:szCs w:val="20"/>
                <w:lang w:eastAsia="ru-RU"/>
              </w:rPr>
              <w:t>01.01.202</w:t>
            </w:r>
            <w:r w:rsidRPr="0088414B">
              <w:rPr>
                <w:rFonts w:ascii="Times New Roman" w:eastAsia="Times New Roman" w:hAnsi="Times New Roman" w:cs="Times New Roman"/>
                <w:sz w:val="20"/>
                <w:szCs w:val="20"/>
                <w:lang w:val="en-US" w:eastAsia="ru-RU"/>
              </w:rPr>
              <w:t>1</w:t>
            </w:r>
          </w:p>
        </w:tc>
        <w:tc>
          <w:tcPr>
            <w:tcW w:w="1134" w:type="dxa"/>
          </w:tcPr>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r w:rsidRPr="0088414B">
              <w:rPr>
                <w:rFonts w:ascii="Times New Roman" w:eastAsia="Times New Roman" w:hAnsi="Times New Roman" w:cs="Times New Roman"/>
                <w:sz w:val="20"/>
                <w:szCs w:val="20"/>
                <w:lang w:eastAsia="ru-RU"/>
              </w:rPr>
              <w:t>31.12.202</w:t>
            </w:r>
            <w:r w:rsidRPr="0088414B">
              <w:rPr>
                <w:rFonts w:ascii="Times New Roman" w:eastAsia="Times New Roman" w:hAnsi="Times New Roman" w:cs="Times New Roman"/>
                <w:sz w:val="20"/>
                <w:szCs w:val="20"/>
                <w:lang w:val="en-US" w:eastAsia="ru-RU"/>
              </w:rPr>
              <w:t>1</w:t>
            </w:r>
          </w:p>
        </w:tc>
        <w:tc>
          <w:tcPr>
            <w:tcW w:w="850" w:type="dxa"/>
          </w:tcPr>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0"/>
                <w:szCs w:val="20"/>
                <w:lang w:eastAsia="ru-RU"/>
              </w:rPr>
              <w:t>Х</w:t>
            </w:r>
          </w:p>
        </w:tc>
        <w:tc>
          <w:tcPr>
            <w:tcW w:w="851" w:type="dxa"/>
          </w:tcPr>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8414B">
              <w:rPr>
                <w:rFonts w:ascii="Arial" w:eastAsia="Times New Roman" w:hAnsi="Arial" w:cs="Arial"/>
                <w:sz w:val="20"/>
                <w:szCs w:val="20"/>
                <w:lang w:eastAsia="ru-RU"/>
              </w:rPr>
              <w:t>Х</w:t>
            </w:r>
          </w:p>
        </w:tc>
        <w:tc>
          <w:tcPr>
            <w:tcW w:w="992" w:type="dxa"/>
          </w:tcPr>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0"/>
                <w:szCs w:val="20"/>
                <w:lang w:eastAsia="ru-RU"/>
              </w:rPr>
              <w:t>Х</w:t>
            </w:r>
          </w:p>
        </w:tc>
        <w:tc>
          <w:tcPr>
            <w:tcW w:w="851" w:type="dxa"/>
          </w:tcPr>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0"/>
                <w:szCs w:val="20"/>
                <w:lang w:eastAsia="ru-RU"/>
              </w:rPr>
              <w:t>Х</w:t>
            </w:r>
          </w:p>
        </w:tc>
      </w:tr>
      <w:tr w:rsidR="0088414B" w:rsidRPr="0088414B" w:rsidTr="0088414B">
        <w:trPr>
          <w:tblCellSpacing w:w="5" w:type="nil"/>
        </w:trPr>
        <w:tc>
          <w:tcPr>
            <w:tcW w:w="851" w:type="dxa"/>
          </w:tcPr>
          <w:p w:rsidR="0088414B" w:rsidRPr="0088414B" w:rsidRDefault="0088414B" w:rsidP="00884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0"/>
                <w:szCs w:val="20"/>
                <w:lang w:eastAsia="ru-RU"/>
              </w:rPr>
              <w:lastRenderedPageBreak/>
              <w:t>3.2</w:t>
            </w:r>
          </w:p>
        </w:tc>
        <w:tc>
          <w:tcPr>
            <w:tcW w:w="1559" w:type="dxa"/>
          </w:tcPr>
          <w:p w:rsidR="0088414B" w:rsidRPr="0088414B" w:rsidRDefault="0088414B" w:rsidP="0088414B">
            <w:pPr>
              <w:widowControl w:val="0"/>
              <w:autoSpaceDE w:val="0"/>
              <w:autoSpaceDN w:val="0"/>
              <w:adjustRightInd w:val="0"/>
              <w:spacing w:after="0" w:line="228" w:lineRule="auto"/>
              <w:jc w:val="both"/>
              <w:rPr>
                <w:rFonts w:ascii="Times New Roman" w:eastAsia="Times New Roman" w:hAnsi="Times New Roman" w:cs="Times New Roman"/>
                <w:kern w:val="2"/>
                <w:lang w:eastAsia="ru-RU"/>
              </w:rPr>
            </w:pPr>
            <w:r w:rsidRPr="0088414B">
              <w:rPr>
                <w:rFonts w:ascii="Times New Roman" w:eastAsia="Times New Roman" w:hAnsi="Times New Roman" w:cs="Times New Roman"/>
                <w:kern w:val="2"/>
                <w:lang w:eastAsia="ru-RU"/>
              </w:rPr>
              <w:t>Основное мероприятие 3.2.</w:t>
            </w:r>
          </w:p>
          <w:p w:rsidR="0088414B" w:rsidRPr="0088414B" w:rsidRDefault="0088414B" w:rsidP="0088414B">
            <w:pPr>
              <w:widowControl w:val="0"/>
              <w:autoSpaceDE w:val="0"/>
              <w:autoSpaceDN w:val="0"/>
              <w:adjustRightInd w:val="0"/>
              <w:spacing w:after="0" w:line="228" w:lineRule="auto"/>
              <w:jc w:val="both"/>
              <w:rPr>
                <w:rFonts w:ascii="Times New Roman" w:eastAsia="Times New Roman" w:hAnsi="Times New Roman" w:cs="Times New Roman"/>
                <w:kern w:val="2"/>
                <w:lang w:eastAsia="ru-RU"/>
              </w:rPr>
            </w:pPr>
            <w:r w:rsidRPr="0088414B">
              <w:rPr>
                <w:rFonts w:ascii="Times New Roman" w:eastAsia="Times New Roman" w:hAnsi="Times New Roman" w:cs="Times New Roman"/>
                <w:kern w:val="2"/>
                <w:lang w:eastAsia="ru-RU"/>
              </w:rPr>
              <w:t>Планирование бюджетных ас</w:t>
            </w:r>
            <w:r w:rsidRPr="0088414B">
              <w:rPr>
                <w:rFonts w:ascii="Times New Roman" w:eastAsia="Times New Roman" w:hAnsi="Times New Roman" w:cs="Times New Roman"/>
                <w:kern w:val="2"/>
                <w:lang w:eastAsia="ru-RU"/>
              </w:rPr>
              <w:softHyphen/>
              <w:t xml:space="preserve">сигнований на обслуживание муниципального долга </w:t>
            </w:r>
          </w:p>
          <w:p w:rsidR="0088414B" w:rsidRPr="0088414B" w:rsidRDefault="0088414B" w:rsidP="0088414B">
            <w:pPr>
              <w:widowControl w:val="0"/>
              <w:autoSpaceDE w:val="0"/>
              <w:autoSpaceDN w:val="0"/>
              <w:adjustRightInd w:val="0"/>
              <w:spacing w:after="0" w:line="228" w:lineRule="auto"/>
              <w:jc w:val="both"/>
              <w:rPr>
                <w:rFonts w:ascii="Times New Roman" w:eastAsia="Times New Roman" w:hAnsi="Times New Roman" w:cs="Times New Roman"/>
                <w:kern w:val="2"/>
                <w:lang w:eastAsia="ru-RU"/>
              </w:rPr>
            </w:pPr>
            <w:r w:rsidRPr="0088414B">
              <w:rPr>
                <w:rFonts w:ascii="Times New Roman" w:eastAsia="Times New Roman" w:hAnsi="Times New Roman" w:cs="Times New Roman"/>
                <w:kern w:val="2"/>
                <w:lang w:eastAsia="ru-RU"/>
              </w:rPr>
              <w:t>Дубовского сельского поселения</w:t>
            </w:r>
          </w:p>
        </w:tc>
        <w:tc>
          <w:tcPr>
            <w:tcW w:w="1843" w:type="dxa"/>
          </w:tcPr>
          <w:p w:rsidR="0088414B" w:rsidRPr="0088414B" w:rsidRDefault="0088414B" w:rsidP="0088414B">
            <w:pPr>
              <w:widowControl w:val="0"/>
              <w:autoSpaceDE w:val="0"/>
              <w:autoSpaceDN w:val="0"/>
              <w:adjustRightInd w:val="0"/>
              <w:spacing w:after="0" w:line="240" w:lineRule="auto"/>
              <w:rPr>
                <w:rFonts w:ascii="Times New Roman" w:eastAsia="Times New Roman" w:hAnsi="Times New Roman" w:cs="Times New Roman"/>
                <w:lang w:eastAsia="ru-RU"/>
              </w:rPr>
            </w:pPr>
            <w:r w:rsidRPr="0088414B">
              <w:rPr>
                <w:rFonts w:ascii="Times New Roman" w:eastAsia="Times New Roman" w:hAnsi="Times New Roman" w:cs="Times New Roman"/>
                <w:lang w:eastAsia="ru-RU"/>
              </w:rPr>
              <w:t xml:space="preserve">Начальник сектора экономики и финансов </w:t>
            </w:r>
          </w:p>
          <w:p w:rsidR="0088414B" w:rsidRPr="0088414B" w:rsidRDefault="0088414B" w:rsidP="00884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8414B">
              <w:rPr>
                <w:rFonts w:ascii="Times New Roman" w:eastAsia="Times New Roman" w:hAnsi="Times New Roman" w:cs="Times New Roman"/>
                <w:lang w:eastAsia="ru-RU"/>
              </w:rPr>
              <w:t>Лавренова Т.С.</w:t>
            </w:r>
          </w:p>
        </w:tc>
        <w:tc>
          <w:tcPr>
            <w:tcW w:w="4536" w:type="dxa"/>
          </w:tcPr>
          <w:p w:rsidR="0088414B" w:rsidRPr="0088414B" w:rsidRDefault="0088414B" w:rsidP="0088414B">
            <w:pPr>
              <w:widowControl w:val="0"/>
              <w:autoSpaceDE w:val="0"/>
              <w:autoSpaceDN w:val="0"/>
              <w:adjustRightInd w:val="0"/>
              <w:spacing w:after="0" w:line="228" w:lineRule="auto"/>
              <w:jc w:val="both"/>
              <w:rPr>
                <w:rFonts w:ascii="Times New Roman" w:eastAsia="Times New Roman" w:hAnsi="Times New Roman" w:cs="Times New Roman"/>
                <w:kern w:val="2"/>
                <w:lang w:eastAsia="ru-RU"/>
              </w:rPr>
            </w:pPr>
            <w:r w:rsidRPr="0088414B">
              <w:rPr>
                <w:rFonts w:ascii="Times New Roman" w:eastAsia="Times New Roman" w:hAnsi="Times New Roman" w:cs="Arial"/>
                <w:kern w:val="2"/>
                <w:sz w:val="24"/>
                <w:szCs w:val="24"/>
                <w:lang w:eastAsia="ru-RU"/>
              </w:rPr>
              <w:t>расходы на обслуживание муниципального долга Дубовского сельского поселения планируются в пределах нормативов, установ</w:t>
            </w:r>
            <w:r w:rsidRPr="0088414B">
              <w:rPr>
                <w:rFonts w:ascii="Times New Roman" w:eastAsia="Times New Roman" w:hAnsi="Times New Roman" w:cs="Arial"/>
                <w:kern w:val="2"/>
                <w:sz w:val="24"/>
                <w:szCs w:val="24"/>
                <w:lang w:eastAsia="ru-RU"/>
              </w:rPr>
              <w:softHyphen/>
              <w:t xml:space="preserve">ленных Бюджетным кодексом Российской Федерации; </w:t>
            </w:r>
          </w:p>
        </w:tc>
        <w:tc>
          <w:tcPr>
            <w:tcW w:w="1134" w:type="dxa"/>
          </w:tcPr>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r w:rsidRPr="0088414B">
              <w:rPr>
                <w:rFonts w:ascii="Times New Roman" w:eastAsia="Times New Roman" w:hAnsi="Times New Roman" w:cs="Times New Roman"/>
                <w:sz w:val="20"/>
                <w:szCs w:val="20"/>
                <w:lang w:eastAsia="ru-RU"/>
              </w:rPr>
              <w:t>01.01.202</w:t>
            </w:r>
            <w:r w:rsidRPr="0088414B">
              <w:rPr>
                <w:rFonts w:ascii="Times New Roman" w:eastAsia="Times New Roman" w:hAnsi="Times New Roman" w:cs="Times New Roman"/>
                <w:sz w:val="20"/>
                <w:szCs w:val="20"/>
                <w:lang w:val="en-US" w:eastAsia="ru-RU"/>
              </w:rPr>
              <w:t>1</w:t>
            </w:r>
          </w:p>
        </w:tc>
        <w:tc>
          <w:tcPr>
            <w:tcW w:w="1134" w:type="dxa"/>
          </w:tcPr>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r w:rsidRPr="0088414B">
              <w:rPr>
                <w:rFonts w:ascii="Times New Roman" w:eastAsia="Times New Roman" w:hAnsi="Times New Roman" w:cs="Times New Roman"/>
                <w:sz w:val="20"/>
                <w:szCs w:val="20"/>
                <w:lang w:eastAsia="ru-RU"/>
              </w:rPr>
              <w:t>31.12.202</w:t>
            </w:r>
            <w:r w:rsidRPr="0088414B">
              <w:rPr>
                <w:rFonts w:ascii="Times New Roman" w:eastAsia="Times New Roman" w:hAnsi="Times New Roman" w:cs="Times New Roman"/>
                <w:sz w:val="20"/>
                <w:szCs w:val="20"/>
                <w:lang w:val="en-US" w:eastAsia="ru-RU"/>
              </w:rPr>
              <w:t>1</w:t>
            </w:r>
          </w:p>
        </w:tc>
        <w:tc>
          <w:tcPr>
            <w:tcW w:w="850" w:type="dxa"/>
          </w:tcPr>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0"/>
                <w:szCs w:val="20"/>
                <w:lang w:eastAsia="ru-RU"/>
              </w:rPr>
              <w:t>Х</w:t>
            </w:r>
          </w:p>
        </w:tc>
        <w:tc>
          <w:tcPr>
            <w:tcW w:w="851" w:type="dxa"/>
          </w:tcPr>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8414B">
              <w:rPr>
                <w:rFonts w:ascii="Arial" w:eastAsia="Times New Roman" w:hAnsi="Arial" w:cs="Arial"/>
                <w:sz w:val="20"/>
                <w:szCs w:val="20"/>
                <w:lang w:eastAsia="ru-RU"/>
              </w:rPr>
              <w:t>Х</w:t>
            </w:r>
          </w:p>
        </w:tc>
        <w:tc>
          <w:tcPr>
            <w:tcW w:w="992" w:type="dxa"/>
          </w:tcPr>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0"/>
                <w:szCs w:val="20"/>
                <w:lang w:eastAsia="ru-RU"/>
              </w:rPr>
              <w:t>Х</w:t>
            </w:r>
          </w:p>
        </w:tc>
        <w:tc>
          <w:tcPr>
            <w:tcW w:w="851" w:type="dxa"/>
          </w:tcPr>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0"/>
                <w:szCs w:val="20"/>
                <w:lang w:eastAsia="ru-RU"/>
              </w:rPr>
              <w:t>Х</w:t>
            </w:r>
          </w:p>
        </w:tc>
      </w:tr>
      <w:tr w:rsidR="0088414B" w:rsidRPr="0088414B" w:rsidTr="0088414B">
        <w:trPr>
          <w:tblCellSpacing w:w="5" w:type="nil"/>
        </w:trPr>
        <w:tc>
          <w:tcPr>
            <w:tcW w:w="851" w:type="dxa"/>
          </w:tcPr>
          <w:p w:rsidR="0088414B" w:rsidRPr="0088414B" w:rsidRDefault="0088414B" w:rsidP="00884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0"/>
                <w:szCs w:val="20"/>
                <w:lang w:eastAsia="ru-RU"/>
              </w:rPr>
              <w:t>3.1</w:t>
            </w:r>
          </w:p>
        </w:tc>
        <w:tc>
          <w:tcPr>
            <w:tcW w:w="1559" w:type="dxa"/>
          </w:tcPr>
          <w:p w:rsidR="0088414B" w:rsidRPr="0088414B" w:rsidRDefault="0088414B" w:rsidP="0088414B">
            <w:pPr>
              <w:widowControl w:val="0"/>
              <w:autoSpaceDE w:val="0"/>
              <w:autoSpaceDN w:val="0"/>
              <w:adjustRightInd w:val="0"/>
              <w:spacing w:after="0" w:line="240" w:lineRule="auto"/>
              <w:jc w:val="both"/>
              <w:rPr>
                <w:rFonts w:ascii="Times New Roman" w:eastAsia="Times New Roman" w:hAnsi="Times New Roman" w:cs="Times New Roman"/>
                <w:kern w:val="2"/>
                <w:lang w:eastAsia="ru-RU"/>
              </w:rPr>
            </w:pPr>
            <w:r w:rsidRPr="0088414B">
              <w:rPr>
                <w:rFonts w:ascii="Times New Roman" w:eastAsia="Times New Roman" w:hAnsi="Times New Roman" w:cs="Times New Roman"/>
                <w:kern w:val="2"/>
                <w:lang w:eastAsia="ru-RU"/>
              </w:rPr>
              <w:t>Контрольное событие программы</w:t>
            </w:r>
          </w:p>
        </w:tc>
        <w:tc>
          <w:tcPr>
            <w:tcW w:w="1843" w:type="dxa"/>
          </w:tcPr>
          <w:p w:rsidR="0088414B" w:rsidRPr="0088414B" w:rsidRDefault="0088414B" w:rsidP="0088414B">
            <w:pPr>
              <w:widowControl w:val="0"/>
              <w:autoSpaceDE w:val="0"/>
              <w:autoSpaceDN w:val="0"/>
              <w:adjustRightInd w:val="0"/>
              <w:spacing w:after="0" w:line="240" w:lineRule="auto"/>
              <w:rPr>
                <w:rFonts w:ascii="Times New Roman" w:eastAsia="Times New Roman" w:hAnsi="Times New Roman" w:cs="Times New Roman"/>
                <w:lang w:eastAsia="ru-RU"/>
              </w:rPr>
            </w:pPr>
            <w:r w:rsidRPr="0088414B">
              <w:rPr>
                <w:rFonts w:ascii="Times New Roman" w:eastAsia="Times New Roman" w:hAnsi="Times New Roman" w:cs="Times New Roman"/>
                <w:lang w:eastAsia="ru-RU"/>
              </w:rPr>
              <w:t xml:space="preserve">Начальник сектора экономики и финансов </w:t>
            </w:r>
          </w:p>
          <w:p w:rsidR="0088414B" w:rsidRPr="0088414B" w:rsidRDefault="0088414B" w:rsidP="00884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8414B">
              <w:rPr>
                <w:rFonts w:ascii="Times New Roman" w:eastAsia="Times New Roman" w:hAnsi="Times New Roman" w:cs="Times New Roman"/>
                <w:lang w:eastAsia="ru-RU"/>
              </w:rPr>
              <w:t>Лавренова Т.С.</w:t>
            </w:r>
          </w:p>
        </w:tc>
        <w:tc>
          <w:tcPr>
            <w:tcW w:w="4536" w:type="dxa"/>
          </w:tcPr>
          <w:p w:rsidR="0088414B" w:rsidRPr="0088414B" w:rsidRDefault="0088414B" w:rsidP="0088414B">
            <w:pPr>
              <w:widowControl w:val="0"/>
              <w:autoSpaceDE w:val="0"/>
              <w:autoSpaceDN w:val="0"/>
              <w:adjustRightInd w:val="0"/>
              <w:spacing w:after="0" w:line="240" w:lineRule="auto"/>
              <w:jc w:val="both"/>
              <w:rPr>
                <w:rFonts w:ascii="Times New Roman" w:eastAsia="Times New Roman" w:hAnsi="Times New Roman" w:cs="Times New Roman"/>
                <w:kern w:val="2"/>
                <w:lang w:eastAsia="ru-RU"/>
              </w:rPr>
            </w:pPr>
            <w:r w:rsidRPr="0088414B">
              <w:rPr>
                <w:rFonts w:ascii="Times New Roman" w:eastAsia="Times New Roman" w:hAnsi="Times New Roman" w:cs="Times New Roman"/>
                <w:lang w:eastAsia="ru-RU"/>
              </w:rPr>
              <w:t>Повышение качества исполнения муниципальных функций в установленной сфере</w:t>
            </w:r>
          </w:p>
        </w:tc>
        <w:tc>
          <w:tcPr>
            <w:tcW w:w="1134" w:type="dxa"/>
          </w:tcPr>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0"/>
                <w:szCs w:val="20"/>
                <w:lang w:eastAsia="ru-RU"/>
              </w:rPr>
              <w:t>Х</w:t>
            </w:r>
          </w:p>
        </w:tc>
        <w:tc>
          <w:tcPr>
            <w:tcW w:w="1134" w:type="dxa"/>
          </w:tcPr>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r w:rsidRPr="0088414B">
              <w:rPr>
                <w:rFonts w:ascii="Times New Roman" w:eastAsia="Times New Roman" w:hAnsi="Times New Roman" w:cs="Times New Roman"/>
                <w:sz w:val="20"/>
                <w:szCs w:val="20"/>
                <w:lang w:eastAsia="ru-RU"/>
              </w:rPr>
              <w:t>31.12.202</w:t>
            </w:r>
            <w:r w:rsidRPr="0088414B">
              <w:rPr>
                <w:rFonts w:ascii="Times New Roman" w:eastAsia="Times New Roman" w:hAnsi="Times New Roman" w:cs="Times New Roman"/>
                <w:sz w:val="20"/>
                <w:szCs w:val="20"/>
                <w:lang w:val="en-US" w:eastAsia="ru-RU"/>
              </w:rPr>
              <w:t>1</w:t>
            </w:r>
          </w:p>
        </w:tc>
        <w:tc>
          <w:tcPr>
            <w:tcW w:w="850" w:type="dxa"/>
          </w:tcPr>
          <w:p w:rsidR="0088414B" w:rsidRPr="0088414B" w:rsidRDefault="0088414B" w:rsidP="0088414B">
            <w:pPr>
              <w:spacing w:after="0" w:line="240" w:lineRule="auto"/>
              <w:jc w:val="center"/>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0"/>
                <w:szCs w:val="20"/>
                <w:lang w:eastAsia="ru-RU"/>
              </w:rPr>
              <w:t>Х</w:t>
            </w:r>
          </w:p>
        </w:tc>
        <w:tc>
          <w:tcPr>
            <w:tcW w:w="851" w:type="dxa"/>
          </w:tcPr>
          <w:p w:rsidR="0088414B" w:rsidRPr="0088414B" w:rsidRDefault="0088414B" w:rsidP="0088414B">
            <w:pPr>
              <w:spacing w:after="0" w:line="240" w:lineRule="auto"/>
              <w:jc w:val="center"/>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0"/>
                <w:szCs w:val="20"/>
                <w:lang w:eastAsia="ru-RU"/>
              </w:rPr>
              <w:t>Х</w:t>
            </w:r>
          </w:p>
        </w:tc>
        <w:tc>
          <w:tcPr>
            <w:tcW w:w="992" w:type="dxa"/>
          </w:tcPr>
          <w:p w:rsidR="0088414B" w:rsidRPr="0088414B" w:rsidRDefault="0088414B" w:rsidP="0088414B">
            <w:pPr>
              <w:spacing w:after="0" w:line="240" w:lineRule="auto"/>
              <w:jc w:val="center"/>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0"/>
                <w:szCs w:val="20"/>
                <w:lang w:eastAsia="ru-RU"/>
              </w:rPr>
              <w:t>Х</w:t>
            </w:r>
          </w:p>
        </w:tc>
        <w:tc>
          <w:tcPr>
            <w:tcW w:w="851" w:type="dxa"/>
          </w:tcPr>
          <w:p w:rsidR="0088414B" w:rsidRPr="0088414B" w:rsidRDefault="0088414B" w:rsidP="0088414B">
            <w:pPr>
              <w:spacing w:after="0" w:line="240" w:lineRule="auto"/>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0"/>
                <w:szCs w:val="20"/>
                <w:lang w:eastAsia="ru-RU"/>
              </w:rPr>
              <w:t>Х</w:t>
            </w:r>
          </w:p>
        </w:tc>
      </w:tr>
    </w:tbl>
    <w:p w:rsidR="0088414B" w:rsidRPr="0088414B" w:rsidRDefault="0088414B" w:rsidP="0088414B">
      <w:pPr>
        <w:spacing w:after="0" w:line="240" w:lineRule="auto"/>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ab/>
      </w:r>
    </w:p>
    <w:p w:rsidR="0088414B" w:rsidRPr="0088414B" w:rsidRDefault="00284051" w:rsidP="0088414B">
      <w:pPr>
        <w:widowControl w:val="0"/>
        <w:autoSpaceDE w:val="0"/>
        <w:autoSpaceDN w:val="0"/>
        <w:adjustRightInd w:val="0"/>
        <w:spacing w:after="0" w:line="240" w:lineRule="auto"/>
        <w:ind w:right="-284"/>
        <w:jc w:val="both"/>
        <w:rPr>
          <w:rFonts w:ascii="Times New Roman" w:eastAsia="Times New Roman" w:hAnsi="Times New Roman" w:cs="Times New Roman"/>
          <w:sz w:val="24"/>
          <w:szCs w:val="24"/>
          <w:lang w:eastAsia="ru-RU"/>
        </w:rPr>
      </w:pPr>
      <w:hyperlink w:anchor="Par1127" w:history="1">
        <w:r w:rsidR="0088414B" w:rsidRPr="0088414B">
          <w:rPr>
            <w:rFonts w:ascii="Times New Roman" w:eastAsia="Times New Roman" w:hAnsi="Times New Roman" w:cs="Times New Roman"/>
            <w:sz w:val="24"/>
            <w:szCs w:val="24"/>
            <w:lang w:eastAsia="ru-RU"/>
          </w:rPr>
          <w:t>&lt;1&gt;</w:t>
        </w:r>
      </w:hyperlink>
      <w:r w:rsidR="0088414B" w:rsidRPr="0088414B">
        <w:rPr>
          <w:rFonts w:ascii="Times New Roman" w:eastAsia="Times New Roman" w:hAnsi="Times New Roman" w:cs="Times New Roman"/>
          <w:sz w:val="24"/>
          <w:szCs w:val="24"/>
          <w:lang w:eastAsia="ru-RU"/>
        </w:rPr>
        <w:t xml:space="preserve"> По строке «Мероприятие» указывается заместитель руководителя, курирующий данное направление, либо начальник структурного подразделения, непосредственно подчиненный руководителю. По строке «Контрольное событие муниципальной программы» указывается руководитель, а также заместитель руководителя, курирующий данное направление, либо начальник структурного подразделения, непосредственно подчинённый руководителю органа местного самоуправления Дубовского сельского поселения, определенного ответственным исполнителем, соисполнителем.</w:t>
      </w:r>
    </w:p>
    <w:p w:rsidR="0088414B" w:rsidRPr="0088414B" w:rsidRDefault="0088414B" w:rsidP="0088414B">
      <w:pPr>
        <w:widowControl w:val="0"/>
        <w:autoSpaceDE w:val="0"/>
        <w:autoSpaceDN w:val="0"/>
        <w:adjustRightInd w:val="0"/>
        <w:spacing w:after="0" w:line="240" w:lineRule="auto"/>
        <w:ind w:right="-284"/>
        <w:jc w:val="both"/>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 xml:space="preserve"> </w:t>
      </w:r>
      <w:hyperlink w:anchor="Par1127" w:history="1">
        <w:r w:rsidRPr="0088414B">
          <w:rPr>
            <w:rFonts w:ascii="Times New Roman" w:eastAsia="Times New Roman" w:hAnsi="Times New Roman" w:cs="Times New Roman"/>
            <w:sz w:val="24"/>
            <w:szCs w:val="24"/>
            <w:lang w:eastAsia="ru-RU"/>
          </w:rPr>
          <w:t>&lt;2&gt;</w:t>
        </w:r>
      </w:hyperlink>
      <w:r w:rsidRPr="0088414B">
        <w:rPr>
          <w:rFonts w:ascii="Times New Roman" w:eastAsia="Times New Roman" w:hAnsi="Times New Roman" w:cs="Times New Roman"/>
          <w:sz w:val="24"/>
          <w:szCs w:val="24"/>
          <w:lang w:eastAsia="ru-RU"/>
        </w:rPr>
        <w:t xml:space="preserve"> Графа заполняется по завершенным основным мероприятиям, мероприятиям, мероприятиям ведомственных целевых программ.</w:t>
      </w:r>
    </w:p>
    <w:p w:rsidR="0088414B" w:rsidRDefault="0088414B" w:rsidP="0088414B">
      <w:pPr>
        <w:ind w:firstLine="708"/>
        <w:rPr>
          <w:rFonts w:ascii="Times New Roman" w:eastAsia="Times New Roman" w:hAnsi="Times New Roman" w:cs="Times New Roman"/>
          <w:sz w:val="20"/>
          <w:szCs w:val="20"/>
          <w:lang w:eastAsia="ru-RU"/>
        </w:rPr>
      </w:pPr>
    </w:p>
    <w:p w:rsidR="0088414B" w:rsidRDefault="0088414B" w:rsidP="0088414B">
      <w:pPr>
        <w:rPr>
          <w:rFonts w:ascii="Times New Roman" w:eastAsia="Times New Roman" w:hAnsi="Times New Roman" w:cs="Times New Roman"/>
          <w:sz w:val="20"/>
          <w:szCs w:val="20"/>
          <w:lang w:eastAsia="ru-RU"/>
        </w:rPr>
      </w:pPr>
    </w:p>
    <w:p w:rsidR="0088414B" w:rsidRPr="0088414B" w:rsidRDefault="0088414B" w:rsidP="0088414B">
      <w:pPr>
        <w:rPr>
          <w:rFonts w:ascii="Times New Roman" w:eastAsia="Times New Roman" w:hAnsi="Times New Roman" w:cs="Times New Roman"/>
          <w:sz w:val="20"/>
          <w:szCs w:val="20"/>
          <w:lang w:eastAsia="ru-RU"/>
        </w:rPr>
        <w:sectPr w:rsidR="0088414B" w:rsidRPr="0088414B" w:rsidSect="0088414B">
          <w:pgSz w:w="16838" w:h="11905" w:orient="landscape"/>
          <w:pgMar w:top="850" w:right="899" w:bottom="1701" w:left="719" w:header="720" w:footer="720" w:gutter="0"/>
          <w:cols w:space="720"/>
          <w:noEndnote/>
          <w:docGrid w:linePitch="299"/>
        </w:sectPr>
      </w:pPr>
    </w:p>
    <w:p w:rsidR="0088414B" w:rsidRPr="0088414B" w:rsidRDefault="0088414B" w:rsidP="0088414B">
      <w:pPr>
        <w:tabs>
          <w:tab w:val="left" w:pos="2564"/>
        </w:tabs>
        <w:spacing w:after="0" w:line="240" w:lineRule="auto"/>
        <w:jc w:val="center"/>
        <w:rPr>
          <w:rFonts w:ascii="Times New Roman" w:eastAsia="Times New Roman" w:hAnsi="Times New Roman" w:cs="Times New Roman"/>
          <w:sz w:val="28"/>
          <w:szCs w:val="28"/>
          <w:lang w:eastAsia="ru-RU"/>
        </w:rPr>
      </w:pPr>
      <w:r w:rsidRPr="0088414B">
        <w:rPr>
          <w:rFonts w:ascii="Times New Roman" w:eastAsia="Times New Roman" w:hAnsi="Times New Roman" w:cs="Times New Roman"/>
          <w:sz w:val="28"/>
          <w:szCs w:val="28"/>
          <w:lang w:eastAsia="ru-RU"/>
        </w:rPr>
        <w:lastRenderedPageBreak/>
        <w:t>РОССИЙСКАЯ ФЕДЕРАЦИЯ</w:t>
      </w:r>
    </w:p>
    <w:p w:rsidR="0088414B" w:rsidRPr="0088414B" w:rsidRDefault="0088414B" w:rsidP="0088414B">
      <w:pPr>
        <w:tabs>
          <w:tab w:val="left" w:pos="2564"/>
        </w:tabs>
        <w:spacing w:after="0" w:line="240" w:lineRule="auto"/>
        <w:jc w:val="center"/>
        <w:rPr>
          <w:rFonts w:ascii="Times New Roman" w:eastAsia="Times New Roman" w:hAnsi="Times New Roman" w:cs="Times New Roman"/>
          <w:sz w:val="28"/>
          <w:szCs w:val="28"/>
          <w:lang w:eastAsia="ru-RU"/>
        </w:rPr>
      </w:pPr>
      <w:r w:rsidRPr="0088414B">
        <w:rPr>
          <w:rFonts w:ascii="Times New Roman" w:eastAsia="Times New Roman" w:hAnsi="Times New Roman" w:cs="Times New Roman"/>
          <w:sz w:val="28"/>
          <w:szCs w:val="28"/>
          <w:lang w:eastAsia="ru-RU"/>
        </w:rPr>
        <w:t>РОСТОВСКАЯ ОБЛАСТЬ</w:t>
      </w:r>
    </w:p>
    <w:p w:rsidR="0088414B" w:rsidRPr="0088414B" w:rsidRDefault="0088414B" w:rsidP="0088414B">
      <w:pPr>
        <w:tabs>
          <w:tab w:val="left" w:pos="2564"/>
        </w:tabs>
        <w:spacing w:after="0" w:line="240" w:lineRule="auto"/>
        <w:jc w:val="center"/>
        <w:rPr>
          <w:rFonts w:ascii="Times New Roman" w:eastAsia="Times New Roman" w:hAnsi="Times New Roman" w:cs="Times New Roman"/>
          <w:sz w:val="28"/>
          <w:szCs w:val="28"/>
          <w:lang w:eastAsia="ru-RU"/>
        </w:rPr>
      </w:pPr>
      <w:r w:rsidRPr="0088414B">
        <w:rPr>
          <w:rFonts w:ascii="Times New Roman" w:eastAsia="Times New Roman" w:hAnsi="Times New Roman" w:cs="Times New Roman"/>
          <w:sz w:val="28"/>
          <w:szCs w:val="28"/>
          <w:lang w:eastAsia="ru-RU"/>
        </w:rPr>
        <w:t xml:space="preserve">МУНИЦИПАЛЬНОЕ ОБРАЗОВАНИЕ </w:t>
      </w:r>
    </w:p>
    <w:p w:rsidR="0088414B" w:rsidRPr="0088414B" w:rsidRDefault="0088414B" w:rsidP="0088414B">
      <w:pPr>
        <w:tabs>
          <w:tab w:val="left" w:pos="2564"/>
        </w:tabs>
        <w:spacing w:after="0" w:line="240" w:lineRule="auto"/>
        <w:jc w:val="center"/>
        <w:rPr>
          <w:rFonts w:ascii="Times New Roman" w:eastAsia="Times New Roman" w:hAnsi="Times New Roman" w:cs="Times New Roman"/>
          <w:sz w:val="28"/>
          <w:szCs w:val="28"/>
          <w:lang w:eastAsia="ru-RU"/>
        </w:rPr>
      </w:pPr>
      <w:r w:rsidRPr="0088414B">
        <w:rPr>
          <w:rFonts w:ascii="Times New Roman" w:eastAsia="Times New Roman" w:hAnsi="Times New Roman" w:cs="Times New Roman"/>
          <w:sz w:val="28"/>
          <w:szCs w:val="28"/>
          <w:lang w:eastAsia="ru-RU"/>
        </w:rPr>
        <w:t>«ДУБОВСКОЕ СЕЛЬСКОЕ ПОСЕЛЕНИЕ»</w:t>
      </w:r>
    </w:p>
    <w:p w:rsidR="0088414B" w:rsidRPr="0088414B" w:rsidRDefault="0088414B" w:rsidP="0088414B">
      <w:pPr>
        <w:tabs>
          <w:tab w:val="left" w:pos="2564"/>
        </w:tabs>
        <w:spacing w:after="0" w:line="240" w:lineRule="auto"/>
        <w:jc w:val="center"/>
        <w:rPr>
          <w:rFonts w:ascii="Times New Roman" w:eastAsia="Times New Roman" w:hAnsi="Times New Roman" w:cs="Times New Roman"/>
          <w:sz w:val="28"/>
          <w:szCs w:val="28"/>
          <w:lang w:eastAsia="ru-RU"/>
        </w:rPr>
      </w:pPr>
      <w:r w:rsidRPr="0088414B">
        <w:rPr>
          <w:rFonts w:ascii="Times New Roman" w:eastAsia="Times New Roman" w:hAnsi="Times New Roman" w:cs="Times New Roman"/>
          <w:sz w:val="28"/>
          <w:szCs w:val="28"/>
          <w:lang w:eastAsia="ru-RU"/>
        </w:rPr>
        <w:t>АДМИНИСТРАЦИЯ ДУБОВСКОГО СЕЛЬСКОГО ПОСЕЛЕНИЯ</w:t>
      </w:r>
    </w:p>
    <w:p w:rsidR="0088414B" w:rsidRPr="0088414B" w:rsidRDefault="0088414B" w:rsidP="0088414B">
      <w:pPr>
        <w:tabs>
          <w:tab w:val="left" w:pos="2564"/>
        </w:tabs>
        <w:spacing w:after="0" w:line="240" w:lineRule="auto"/>
        <w:jc w:val="center"/>
        <w:rPr>
          <w:rFonts w:ascii="Times New Roman" w:eastAsia="Times New Roman" w:hAnsi="Times New Roman" w:cs="Times New Roman"/>
          <w:sz w:val="28"/>
          <w:szCs w:val="28"/>
          <w:lang w:eastAsia="ru-RU"/>
        </w:rPr>
      </w:pPr>
    </w:p>
    <w:p w:rsidR="0088414B" w:rsidRPr="0088414B" w:rsidRDefault="0088414B" w:rsidP="0088414B">
      <w:pPr>
        <w:tabs>
          <w:tab w:val="left" w:pos="2564"/>
        </w:tabs>
        <w:spacing w:after="0" w:line="240" w:lineRule="auto"/>
        <w:jc w:val="center"/>
        <w:rPr>
          <w:rFonts w:ascii="Times New Roman" w:eastAsia="Times New Roman" w:hAnsi="Times New Roman" w:cs="Times New Roman"/>
          <w:sz w:val="28"/>
          <w:szCs w:val="28"/>
          <w:lang w:eastAsia="ru-RU"/>
        </w:rPr>
      </w:pPr>
      <w:r w:rsidRPr="0088414B">
        <w:rPr>
          <w:rFonts w:ascii="Times New Roman" w:eastAsia="Times New Roman" w:hAnsi="Times New Roman" w:cs="Times New Roman"/>
          <w:sz w:val="28"/>
          <w:szCs w:val="28"/>
          <w:lang w:eastAsia="ru-RU"/>
        </w:rPr>
        <w:t>ПОСТАНОВЛЕНИЕ № 48</w:t>
      </w:r>
    </w:p>
    <w:p w:rsidR="0088414B" w:rsidRPr="0088414B" w:rsidRDefault="0088414B" w:rsidP="0088414B">
      <w:pPr>
        <w:tabs>
          <w:tab w:val="left" w:pos="2564"/>
        </w:tabs>
        <w:spacing w:after="0" w:line="240" w:lineRule="auto"/>
        <w:jc w:val="center"/>
        <w:rPr>
          <w:rFonts w:ascii="Times New Roman" w:eastAsia="Times New Roman" w:hAnsi="Times New Roman" w:cs="Times New Roman"/>
          <w:sz w:val="28"/>
          <w:szCs w:val="28"/>
          <w:lang w:eastAsia="ru-RU"/>
        </w:rPr>
      </w:pPr>
    </w:p>
    <w:p w:rsidR="0088414B" w:rsidRPr="0088414B" w:rsidRDefault="0088414B" w:rsidP="0088414B">
      <w:pPr>
        <w:tabs>
          <w:tab w:val="left" w:pos="2564"/>
        </w:tabs>
        <w:spacing w:after="0" w:line="240" w:lineRule="auto"/>
        <w:jc w:val="center"/>
        <w:rPr>
          <w:rFonts w:ascii="Times New Roman" w:eastAsia="Times New Roman" w:hAnsi="Times New Roman" w:cs="Times New Roman"/>
          <w:sz w:val="28"/>
          <w:szCs w:val="28"/>
          <w:lang w:eastAsia="ru-RU"/>
        </w:rPr>
      </w:pPr>
      <w:r w:rsidRPr="0088414B">
        <w:rPr>
          <w:rFonts w:ascii="Times New Roman" w:eastAsia="Times New Roman" w:hAnsi="Times New Roman" w:cs="Times New Roman"/>
          <w:sz w:val="28"/>
          <w:szCs w:val="28"/>
          <w:lang w:eastAsia="ru-RU"/>
        </w:rPr>
        <w:t>от 15.03.2022 г.                                                                                         с. Дубовское</w:t>
      </w:r>
    </w:p>
    <w:p w:rsidR="0088414B" w:rsidRPr="0088414B" w:rsidRDefault="0088414B" w:rsidP="0088414B">
      <w:pPr>
        <w:spacing w:after="0" w:line="240" w:lineRule="auto"/>
        <w:jc w:val="center"/>
        <w:rPr>
          <w:rFonts w:ascii="Times New Roman" w:eastAsia="Times New Roman" w:hAnsi="Times New Roman" w:cs="Times New Roman"/>
          <w:noProof/>
          <w:sz w:val="20"/>
          <w:szCs w:val="20"/>
          <w:lang w:eastAsia="ru-RU"/>
        </w:rPr>
      </w:pPr>
    </w:p>
    <w:p w:rsidR="0088414B" w:rsidRPr="0088414B" w:rsidRDefault="0088414B" w:rsidP="0088414B">
      <w:pPr>
        <w:spacing w:after="0" w:line="240" w:lineRule="auto"/>
        <w:rPr>
          <w:rFonts w:ascii="Times New Roman" w:eastAsia="Times New Roman" w:hAnsi="Times New Roman" w:cs="Times New Roman"/>
          <w:sz w:val="20"/>
          <w:szCs w:val="20"/>
          <w:lang w:eastAsia="ru-RU"/>
        </w:rPr>
      </w:pPr>
    </w:p>
    <w:p w:rsidR="0088414B" w:rsidRPr="0088414B" w:rsidRDefault="0088414B" w:rsidP="0088414B">
      <w:pPr>
        <w:spacing w:after="0" w:line="240" w:lineRule="auto"/>
        <w:rPr>
          <w:rFonts w:ascii="Times New Roman" w:eastAsia="Times New Roman" w:hAnsi="Times New Roman" w:cs="Times New Roman"/>
          <w:sz w:val="20"/>
          <w:szCs w:val="20"/>
          <w:lang w:eastAsia="ru-RU"/>
        </w:rPr>
      </w:pPr>
    </w:p>
    <w:p w:rsidR="0088414B" w:rsidRPr="0088414B" w:rsidRDefault="0088414B" w:rsidP="0088414B">
      <w:pPr>
        <w:spacing w:after="0" w:line="320" w:lineRule="exact"/>
        <w:rPr>
          <w:rFonts w:ascii="Times New Roman" w:eastAsia="Times New Roman" w:hAnsi="Times New Roman" w:cs="Times New Roman"/>
          <w:sz w:val="28"/>
          <w:szCs w:val="28"/>
          <w:lang w:eastAsia="ru-RU"/>
        </w:rPr>
      </w:pPr>
      <w:r w:rsidRPr="0088414B">
        <w:rPr>
          <w:rFonts w:ascii="Times New Roman" w:eastAsia="Times New Roman" w:hAnsi="Times New Roman" w:cs="Times New Roman"/>
          <w:sz w:val="28"/>
          <w:szCs w:val="28"/>
          <w:lang w:eastAsia="ru-RU"/>
        </w:rPr>
        <w:t xml:space="preserve">Об утверждении отчета об исполнении  </w:t>
      </w:r>
    </w:p>
    <w:p w:rsidR="0088414B" w:rsidRPr="0088414B" w:rsidRDefault="0088414B" w:rsidP="0088414B">
      <w:pPr>
        <w:spacing w:after="0" w:line="320" w:lineRule="exact"/>
        <w:rPr>
          <w:rFonts w:ascii="Times New Roman" w:eastAsia="Times New Roman" w:hAnsi="Times New Roman" w:cs="Times New Roman"/>
          <w:sz w:val="28"/>
          <w:szCs w:val="28"/>
          <w:lang w:eastAsia="ru-RU"/>
        </w:rPr>
      </w:pPr>
      <w:r w:rsidRPr="0088414B">
        <w:rPr>
          <w:rFonts w:ascii="Times New Roman" w:eastAsia="Times New Roman" w:hAnsi="Times New Roman" w:cs="Times New Roman"/>
          <w:sz w:val="28"/>
          <w:szCs w:val="28"/>
          <w:lang w:eastAsia="ru-RU"/>
        </w:rPr>
        <w:t>муниципальной программы Дубовского</w:t>
      </w:r>
    </w:p>
    <w:p w:rsidR="0088414B" w:rsidRPr="0088414B" w:rsidRDefault="0088414B" w:rsidP="0088414B">
      <w:pPr>
        <w:spacing w:after="0" w:line="320" w:lineRule="exact"/>
        <w:rPr>
          <w:rFonts w:ascii="Times New Roman" w:eastAsia="Times New Roman" w:hAnsi="Times New Roman" w:cs="Times New Roman"/>
          <w:sz w:val="28"/>
          <w:szCs w:val="28"/>
          <w:lang w:eastAsia="ru-RU"/>
        </w:rPr>
      </w:pPr>
      <w:r w:rsidRPr="0088414B">
        <w:rPr>
          <w:rFonts w:ascii="Times New Roman" w:eastAsia="Times New Roman" w:hAnsi="Times New Roman" w:cs="Times New Roman"/>
          <w:sz w:val="28"/>
          <w:szCs w:val="28"/>
          <w:lang w:eastAsia="ru-RU"/>
        </w:rPr>
        <w:t xml:space="preserve">сельского поселения «Управление </w:t>
      </w:r>
    </w:p>
    <w:p w:rsidR="0088414B" w:rsidRPr="0088414B" w:rsidRDefault="0088414B" w:rsidP="0088414B">
      <w:pPr>
        <w:spacing w:after="0" w:line="320" w:lineRule="exact"/>
        <w:rPr>
          <w:rFonts w:ascii="Times New Roman" w:eastAsia="Times New Roman" w:hAnsi="Times New Roman" w:cs="Times New Roman"/>
          <w:sz w:val="28"/>
          <w:szCs w:val="28"/>
          <w:lang w:eastAsia="ru-RU"/>
        </w:rPr>
      </w:pPr>
      <w:r w:rsidRPr="0088414B">
        <w:rPr>
          <w:rFonts w:ascii="Times New Roman" w:eastAsia="Times New Roman" w:hAnsi="Times New Roman" w:cs="Times New Roman"/>
          <w:sz w:val="28"/>
          <w:szCs w:val="28"/>
          <w:lang w:eastAsia="ru-RU"/>
        </w:rPr>
        <w:t>муниципальным имуществом»</w:t>
      </w:r>
    </w:p>
    <w:p w:rsidR="0088414B" w:rsidRPr="0088414B" w:rsidRDefault="0088414B" w:rsidP="0088414B">
      <w:pPr>
        <w:spacing w:after="0" w:line="320" w:lineRule="exact"/>
        <w:rPr>
          <w:rFonts w:ascii="Times New Roman" w:eastAsia="Times New Roman" w:hAnsi="Times New Roman" w:cs="Times New Roman"/>
          <w:sz w:val="28"/>
          <w:szCs w:val="28"/>
          <w:lang w:eastAsia="ru-RU"/>
        </w:rPr>
      </w:pPr>
      <w:r w:rsidRPr="0088414B">
        <w:rPr>
          <w:rFonts w:ascii="Times New Roman" w:eastAsia="Times New Roman" w:hAnsi="Times New Roman" w:cs="Times New Roman"/>
          <w:sz w:val="28"/>
          <w:szCs w:val="20"/>
          <w:lang w:eastAsia="ru-RU"/>
        </w:rPr>
        <w:t>за 2021 год</w:t>
      </w:r>
    </w:p>
    <w:p w:rsidR="0088414B" w:rsidRPr="0088414B" w:rsidRDefault="0088414B" w:rsidP="0088414B">
      <w:pPr>
        <w:spacing w:after="0" w:line="247" w:lineRule="auto"/>
        <w:ind w:right="567" w:firstLine="720"/>
        <w:rPr>
          <w:rFonts w:ascii="Times New Roman" w:eastAsia="Times New Roman" w:hAnsi="Times New Roman" w:cs="Times New Roman"/>
          <w:sz w:val="28"/>
          <w:szCs w:val="28"/>
          <w:lang w:eastAsia="ru-RU"/>
        </w:rPr>
      </w:pPr>
    </w:p>
    <w:p w:rsidR="0088414B" w:rsidRPr="0088414B" w:rsidRDefault="0088414B" w:rsidP="0088414B">
      <w:pPr>
        <w:spacing w:after="0" w:line="247" w:lineRule="auto"/>
        <w:ind w:right="567" w:firstLine="720"/>
        <w:jc w:val="both"/>
        <w:rPr>
          <w:rFonts w:ascii="Times New Roman" w:eastAsia="Times New Roman" w:hAnsi="Times New Roman" w:cs="Times New Roman"/>
          <w:sz w:val="28"/>
          <w:szCs w:val="28"/>
          <w:lang w:eastAsia="ru-RU"/>
        </w:rPr>
      </w:pPr>
    </w:p>
    <w:p w:rsidR="0088414B" w:rsidRPr="0088414B" w:rsidRDefault="0088414B" w:rsidP="0088414B">
      <w:pPr>
        <w:spacing w:after="0" w:line="247" w:lineRule="auto"/>
        <w:ind w:firstLine="709"/>
        <w:jc w:val="both"/>
        <w:rPr>
          <w:rFonts w:ascii="Times New Roman" w:eastAsia="Times New Roman" w:hAnsi="Times New Roman" w:cs="Times New Roman"/>
          <w:bCs/>
          <w:sz w:val="20"/>
          <w:szCs w:val="24"/>
          <w:lang w:eastAsia="ru-RU"/>
        </w:rPr>
      </w:pPr>
      <w:r w:rsidRPr="0088414B">
        <w:rPr>
          <w:rFonts w:ascii="Times New Roman" w:eastAsia="Times New Roman" w:hAnsi="Times New Roman" w:cs="Times New Roman"/>
          <w:sz w:val="28"/>
          <w:szCs w:val="28"/>
          <w:lang w:eastAsia="ru-RU"/>
        </w:rPr>
        <w:t xml:space="preserve"> В соответствии с постановлением Администрации Дубовского сельского поселения от 24.01.2018 № 31 «Об утверждении методических рекомендаций по разработке и реализации муниципальных программ Дубовского сельского поселения» Администрация Дубовского сельского поселения </w:t>
      </w:r>
      <w:r w:rsidRPr="0088414B">
        <w:rPr>
          <w:rFonts w:ascii="Times New Roman" w:eastAsia="Times New Roman" w:hAnsi="Times New Roman" w:cs="Times New Roman"/>
          <w:bCs/>
          <w:sz w:val="28"/>
          <w:szCs w:val="28"/>
          <w:lang w:eastAsia="ru-RU"/>
        </w:rPr>
        <w:t>постановляет</w:t>
      </w:r>
      <w:r w:rsidRPr="0088414B">
        <w:rPr>
          <w:rFonts w:ascii="Times New Roman" w:eastAsia="Times New Roman" w:hAnsi="Times New Roman" w:cs="Times New Roman"/>
          <w:bCs/>
          <w:sz w:val="20"/>
          <w:szCs w:val="24"/>
          <w:lang w:eastAsia="ru-RU"/>
        </w:rPr>
        <w:t>:</w:t>
      </w:r>
    </w:p>
    <w:p w:rsidR="0088414B" w:rsidRPr="0088414B" w:rsidRDefault="0088414B" w:rsidP="0088414B">
      <w:pPr>
        <w:spacing w:after="0" w:line="247" w:lineRule="auto"/>
        <w:ind w:right="-57" w:firstLine="720"/>
        <w:jc w:val="both"/>
        <w:rPr>
          <w:rFonts w:ascii="Times New Roman" w:eastAsia="Times New Roman" w:hAnsi="Times New Roman" w:cs="Times New Roman"/>
          <w:b/>
          <w:bCs/>
          <w:sz w:val="20"/>
          <w:szCs w:val="20"/>
          <w:lang w:eastAsia="ru-RU"/>
        </w:rPr>
      </w:pPr>
    </w:p>
    <w:p w:rsidR="0088414B" w:rsidRPr="0088414B" w:rsidRDefault="0088414B" w:rsidP="0088414B">
      <w:pPr>
        <w:spacing w:after="0" w:line="240" w:lineRule="auto"/>
        <w:ind w:firstLine="720"/>
        <w:jc w:val="both"/>
        <w:rPr>
          <w:rFonts w:ascii="Times New Roman" w:eastAsia="Times New Roman" w:hAnsi="Times New Roman" w:cs="Times New Roman"/>
          <w:sz w:val="28"/>
          <w:szCs w:val="28"/>
          <w:lang w:eastAsia="ru-RU"/>
        </w:rPr>
      </w:pPr>
      <w:r w:rsidRPr="0088414B">
        <w:rPr>
          <w:rFonts w:ascii="Times New Roman" w:eastAsia="Times New Roman" w:hAnsi="Times New Roman" w:cs="Times New Roman"/>
          <w:sz w:val="28"/>
          <w:szCs w:val="28"/>
          <w:lang w:eastAsia="ru-RU"/>
        </w:rPr>
        <w:t>1. Утвердить отчет об исполнении  муниципальной программы Дубовского сельского поселения «Управление муниципальным имуществом», утвержденной постановлением Администрации Дубовского сельского поселения от 09.11.2018 года</w:t>
      </w:r>
      <w:r w:rsidRPr="0088414B">
        <w:rPr>
          <w:rFonts w:ascii="Times New Roman" w:eastAsia="Times New Roman" w:hAnsi="Times New Roman" w:cs="Times New Roman"/>
          <w:sz w:val="20"/>
          <w:szCs w:val="20"/>
          <w:lang w:eastAsia="ru-RU"/>
        </w:rPr>
        <w:t xml:space="preserve"> </w:t>
      </w:r>
      <w:r w:rsidRPr="0088414B">
        <w:rPr>
          <w:rFonts w:ascii="Times New Roman" w:eastAsia="Times New Roman" w:hAnsi="Times New Roman" w:cs="Times New Roman"/>
          <w:sz w:val="28"/>
          <w:szCs w:val="28"/>
          <w:lang w:eastAsia="ru-RU"/>
        </w:rPr>
        <w:t>№ 246</w:t>
      </w:r>
      <w:r w:rsidRPr="0088414B">
        <w:rPr>
          <w:rFonts w:ascii="Times New Roman" w:eastAsia="Times New Roman" w:hAnsi="Times New Roman" w:cs="Times New Roman"/>
          <w:sz w:val="20"/>
          <w:szCs w:val="20"/>
          <w:lang w:eastAsia="ru-RU"/>
        </w:rPr>
        <w:t xml:space="preserve"> </w:t>
      </w:r>
      <w:r w:rsidRPr="0088414B">
        <w:rPr>
          <w:rFonts w:ascii="Times New Roman" w:eastAsia="Times New Roman" w:hAnsi="Times New Roman" w:cs="Times New Roman"/>
          <w:sz w:val="28"/>
          <w:szCs w:val="28"/>
          <w:lang w:eastAsia="ru-RU"/>
        </w:rPr>
        <w:t>«Об утверждении муниципальной программы Дубовского сельского поселения  «Управление муниципальным имуществом» за 2021 год согласно приложению 1 к настоящему постановлению.</w:t>
      </w:r>
    </w:p>
    <w:p w:rsidR="0088414B" w:rsidRPr="0088414B" w:rsidRDefault="0088414B" w:rsidP="0088414B">
      <w:pPr>
        <w:tabs>
          <w:tab w:val="left" w:pos="6600"/>
        </w:tabs>
        <w:spacing w:after="0" w:line="240" w:lineRule="auto"/>
        <w:jc w:val="both"/>
        <w:rPr>
          <w:rFonts w:ascii="Times New Roman" w:eastAsia="Times New Roman" w:hAnsi="Times New Roman" w:cs="Times New Roman"/>
          <w:sz w:val="28"/>
          <w:szCs w:val="28"/>
          <w:lang w:eastAsia="ru-RU"/>
        </w:rPr>
      </w:pPr>
      <w:r w:rsidRPr="0088414B">
        <w:rPr>
          <w:rFonts w:ascii="Times New Roman" w:eastAsia="Times New Roman" w:hAnsi="Times New Roman" w:cs="Times New Roman"/>
          <w:sz w:val="28"/>
          <w:szCs w:val="28"/>
          <w:lang w:eastAsia="ru-RU"/>
        </w:rPr>
        <w:t xml:space="preserve">          2. Настоящее постановление вступает в силу с момента его опубликования.</w:t>
      </w:r>
    </w:p>
    <w:p w:rsidR="0088414B" w:rsidRPr="0088414B" w:rsidRDefault="0088414B" w:rsidP="0088414B">
      <w:pPr>
        <w:spacing w:after="0" w:line="240" w:lineRule="auto"/>
        <w:ind w:firstLine="720"/>
        <w:jc w:val="both"/>
        <w:rPr>
          <w:rFonts w:ascii="Times New Roman" w:eastAsia="Times New Roman" w:hAnsi="Times New Roman" w:cs="Times New Roman"/>
          <w:sz w:val="28"/>
          <w:szCs w:val="28"/>
          <w:lang w:eastAsia="ru-RU"/>
        </w:rPr>
      </w:pPr>
      <w:r w:rsidRPr="0088414B">
        <w:rPr>
          <w:rFonts w:ascii="Times New Roman" w:eastAsia="Times New Roman" w:hAnsi="Times New Roman" w:cs="Times New Roman"/>
          <w:sz w:val="28"/>
          <w:szCs w:val="28"/>
          <w:lang w:eastAsia="ru-RU"/>
        </w:rPr>
        <w:t>3. Контроль за выполнением постановления возложить на ведущего специалиста по вопросам имущественных и земельных отношений.</w:t>
      </w:r>
    </w:p>
    <w:p w:rsidR="0088414B" w:rsidRPr="0088414B" w:rsidRDefault="0088414B" w:rsidP="0088414B">
      <w:pPr>
        <w:spacing w:after="0" w:line="240" w:lineRule="auto"/>
        <w:rPr>
          <w:rFonts w:ascii="Times New Roman" w:eastAsia="Times New Roman" w:hAnsi="Times New Roman" w:cs="Times New Roman"/>
          <w:sz w:val="28"/>
          <w:szCs w:val="28"/>
          <w:lang w:eastAsia="ru-RU"/>
        </w:rPr>
      </w:pPr>
    </w:p>
    <w:p w:rsidR="0088414B" w:rsidRPr="0088414B" w:rsidRDefault="0088414B" w:rsidP="0088414B">
      <w:pPr>
        <w:spacing w:after="0" w:line="240" w:lineRule="auto"/>
        <w:rPr>
          <w:rFonts w:ascii="Times New Roman" w:eastAsia="Times New Roman" w:hAnsi="Times New Roman" w:cs="Times New Roman"/>
          <w:sz w:val="28"/>
          <w:szCs w:val="28"/>
          <w:lang w:eastAsia="ru-RU"/>
        </w:rPr>
      </w:pPr>
    </w:p>
    <w:p w:rsidR="0088414B" w:rsidRPr="0088414B" w:rsidRDefault="0088414B" w:rsidP="0088414B">
      <w:pPr>
        <w:spacing w:after="0" w:line="240" w:lineRule="auto"/>
        <w:rPr>
          <w:rFonts w:ascii="Times New Roman" w:eastAsia="Times New Roman" w:hAnsi="Times New Roman" w:cs="Times New Roman"/>
          <w:sz w:val="28"/>
          <w:szCs w:val="28"/>
          <w:lang w:eastAsia="ru-RU"/>
        </w:rPr>
      </w:pPr>
      <w:r w:rsidRPr="0088414B">
        <w:rPr>
          <w:rFonts w:ascii="Times New Roman" w:eastAsia="Times New Roman" w:hAnsi="Times New Roman" w:cs="Times New Roman"/>
          <w:sz w:val="28"/>
          <w:szCs w:val="28"/>
          <w:lang w:eastAsia="ru-RU"/>
        </w:rPr>
        <w:t xml:space="preserve">Глава  Администрации </w:t>
      </w:r>
    </w:p>
    <w:p w:rsidR="0088414B" w:rsidRPr="0088414B" w:rsidRDefault="0088414B" w:rsidP="0088414B">
      <w:pPr>
        <w:spacing w:after="0" w:line="240" w:lineRule="auto"/>
        <w:jc w:val="both"/>
        <w:rPr>
          <w:rFonts w:ascii="Times New Roman" w:eastAsia="Times New Roman" w:hAnsi="Times New Roman" w:cs="Times New Roman"/>
          <w:sz w:val="28"/>
          <w:szCs w:val="28"/>
          <w:lang w:eastAsia="ru-RU"/>
        </w:rPr>
      </w:pPr>
      <w:r w:rsidRPr="0088414B">
        <w:rPr>
          <w:rFonts w:ascii="Times New Roman" w:eastAsia="Times New Roman" w:hAnsi="Times New Roman" w:cs="Times New Roman"/>
          <w:sz w:val="28"/>
          <w:szCs w:val="20"/>
          <w:lang w:eastAsia="ru-RU"/>
        </w:rPr>
        <w:t xml:space="preserve">Дубовского </w:t>
      </w:r>
      <w:r w:rsidRPr="0088414B">
        <w:rPr>
          <w:rFonts w:ascii="Times New Roman" w:eastAsia="Times New Roman" w:hAnsi="Times New Roman" w:cs="Times New Roman"/>
          <w:sz w:val="28"/>
          <w:szCs w:val="28"/>
          <w:lang w:eastAsia="ru-RU"/>
        </w:rPr>
        <w:t xml:space="preserve"> сельского поселения                                           Н.С. Лавренова</w:t>
      </w:r>
    </w:p>
    <w:p w:rsidR="0088414B" w:rsidRPr="0088414B" w:rsidRDefault="0088414B" w:rsidP="0088414B">
      <w:pPr>
        <w:spacing w:after="0" w:line="240" w:lineRule="auto"/>
        <w:rPr>
          <w:rFonts w:ascii="Times New Roman" w:eastAsia="Times New Roman" w:hAnsi="Times New Roman" w:cs="Times New Roman"/>
          <w:sz w:val="28"/>
          <w:szCs w:val="28"/>
          <w:lang w:eastAsia="ru-RU"/>
        </w:rPr>
      </w:pPr>
    </w:p>
    <w:p w:rsidR="0088414B" w:rsidRPr="0088414B" w:rsidRDefault="0088414B" w:rsidP="0088414B">
      <w:pPr>
        <w:spacing w:after="0" w:line="240" w:lineRule="auto"/>
        <w:rPr>
          <w:rFonts w:ascii="Times New Roman" w:eastAsia="Times New Roman" w:hAnsi="Times New Roman" w:cs="Times New Roman"/>
          <w:sz w:val="28"/>
          <w:szCs w:val="28"/>
          <w:lang w:eastAsia="ru-RU"/>
        </w:rPr>
      </w:pPr>
    </w:p>
    <w:p w:rsidR="0088414B" w:rsidRPr="0088414B" w:rsidRDefault="0088414B" w:rsidP="0088414B">
      <w:pPr>
        <w:keepNext/>
        <w:spacing w:after="0" w:line="240" w:lineRule="auto"/>
        <w:jc w:val="right"/>
        <w:outlineLvl w:val="2"/>
        <w:rPr>
          <w:rFonts w:ascii="Times New Roman" w:eastAsia="Times New Roman" w:hAnsi="Times New Roman" w:cs="Times New Roman"/>
          <w:sz w:val="24"/>
          <w:szCs w:val="24"/>
          <w:lang w:eastAsia="ru-RU"/>
        </w:rPr>
      </w:pPr>
    </w:p>
    <w:p w:rsidR="0088414B" w:rsidRPr="0088414B" w:rsidRDefault="0088414B" w:rsidP="0088414B">
      <w:pPr>
        <w:spacing w:after="0" w:line="240" w:lineRule="auto"/>
        <w:rPr>
          <w:rFonts w:ascii="Times New Roman" w:eastAsia="Times New Roman" w:hAnsi="Times New Roman" w:cs="Times New Roman"/>
          <w:sz w:val="20"/>
          <w:szCs w:val="20"/>
          <w:lang w:eastAsia="ru-RU"/>
        </w:rPr>
      </w:pPr>
    </w:p>
    <w:p w:rsidR="0088414B" w:rsidRPr="0088414B" w:rsidRDefault="0088414B" w:rsidP="0088414B">
      <w:pPr>
        <w:spacing w:after="0" w:line="240" w:lineRule="auto"/>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 xml:space="preserve">Постановление вносит </w:t>
      </w:r>
    </w:p>
    <w:p w:rsidR="0088414B" w:rsidRPr="0088414B" w:rsidRDefault="0088414B" w:rsidP="0088414B">
      <w:pPr>
        <w:spacing w:after="0" w:line="240" w:lineRule="auto"/>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Сектор экономики и финансов</w:t>
      </w:r>
    </w:p>
    <w:p w:rsidR="0088414B" w:rsidRPr="0088414B" w:rsidRDefault="0088414B" w:rsidP="0088414B">
      <w:pPr>
        <w:spacing w:after="0" w:line="240" w:lineRule="auto"/>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5-19-72</w:t>
      </w:r>
    </w:p>
    <w:p w:rsidR="0088414B" w:rsidRPr="0088414B" w:rsidRDefault="0088414B" w:rsidP="0088414B">
      <w:pPr>
        <w:spacing w:after="0" w:line="240" w:lineRule="auto"/>
        <w:jc w:val="right"/>
        <w:rPr>
          <w:rFonts w:ascii="Times New Roman" w:eastAsia="Times New Roman" w:hAnsi="Times New Roman" w:cs="Times New Roman"/>
          <w:sz w:val="28"/>
          <w:szCs w:val="28"/>
          <w:lang w:eastAsia="ru-RU"/>
        </w:rPr>
      </w:pPr>
    </w:p>
    <w:p w:rsidR="0088414B" w:rsidRPr="0088414B" w:rsidRDefault="0088414B" w:rsidP="0088414B">
      <w:pPr>
        <w:spacing w:after="0" w:line="240" w:lineRule="auto"/>
        <w:jc w:val="right"/>
        <w:rPr>
          <w:rFonts w:ascii="Times New Roman" w:eastAsia="Times New Roman" w:hAnsi="Times New Roman" w:cs="Times New Roman"/>
          <w:sz w:val="28"/>
          <w:szCs w:val="28"/>
          <w:lang w:eastAsia="ru-RU"/>
        </w:rPr>
      </w:pPr>
    </w:p>
    <w:p w:rsidR="0088414B" w:rsidRPr="0088414B" w:rsidRDefault="0088414B" w:rsidP="0088414B">
      <w:pPr>
        <w:spacing w:after="0" w:line="240" w:lineRule="auto"/>
        <w:jc w:val="right"/>
        <w:rPr>
          <w:rFonts w:ascii="Times New Roman" w:eastAsia="Times New Roman" w:hAnsi="Times New Roman" w:cs="Times New Roman"/>
          <w:sz w:val="28"/>
          <w:szCs w:val="28"/>
          <w:lang w:eastAsia="ru-RU"/>
        </w:rPr>
      </w:pPr>
      <w:r w:rsidRPr="0088414B">
        <w:rPr>
          <w:rFonts w:ascii="Times New Roman" w:eastAsia="Times New Roman" w:hAnsi="Times New Roman" w:cs="Times New Roman"/>
          <w:sz w:val="28"/>
          <w:szCs w:val="28"/>
          <w:lang w:eastAsia="ru-RU"/>
        </w:rPr>
        <w:lastRenderedPageBreak/>
        <w:t>Приложение 1</w:t>
      </w:r>
    </w:p>
    <w:p w:rsidR="0088414B" w:rsidRPr="0088414B" w:rsidRDefault="0088414B" w:rsidP="0088414B">
      <w:pPr>
        <w:spacing w:after="0" w:line="240" w:lineRule="auto"/>
        <w:jc w:val="right"/>
        <w:rPr>
          <w:rFonts w:ascii="Times New Roman" w:eastAsia="Times New Roman" w:hAnsi="Times New Roman" w:cs="Times New Roman"/>
          <w:sz w:val="28"/>
          <w:szCs w:val="28"/>
          <w:lang w:eastAsia="ru-RU"/>
        </w:rPr>
      </w:pPr>
      <w:r w:rsidRPr="0088414B">
        <w:rPr>
          <w:rFonts w:ascii="Times New Roman" w:eastAsia="Times New Roman" w:hAnsi="Times New Roman" w:cs="Times New Roman"/>
          <w:sz w:val="28"/>
          <w:szCs w:val="28"/>
          <w:lang w:eastAsia="ru-RU"/>
        </w:rPr>
        <w:t xml:space="preserve">к постановлению Администрации </w:t>
      </w:r>
    </w:p>
    <w:p w:rsidR="0088414B" w:rsidRPr="0088414B" w:rsidRDefault="0088414B" w:rsidP="0088414B">
      <w:pPr>
        <w:spacing w:after="0" w:line="240" w:lineRule="auto"/>
        <w:jc w:val="right"/>
        <w:rPr>
          <w:rFonts w:ascii="Times New Roman" w:eastAsia="Times New Roman" w:hAnsi="Times New Roman" w:cs="Times New Roman"/>
          <w:sz w:val="28"/>
          <w:szCs w:val="28"/>
          <w:lang w:eastAsia="ru-RU"/>
        </w:rPr>
      </w:pPr>
      <w:r w:rsidRPr="0088414B">
        <w:rPr>
          <w:rFonts w:ascii="Times New Roman" w:eastAsia="Times New Roman" w:hAnsi="Times New Roman" w:cs="Times New Roman"/>
          <w:sz w:val="28"/>
          <w:szCs w:val="28"/>
          <w:lang w:eastAsia="ru-RU"/>
        </w:rPr>
        <w:t>Дубовского сельского поселения</w:t>
      </w:r>
    </w:p>
    <w:p w:rsidR="0088414B" w:rsidRPr="0088414B" w:rsidRDefault="0088414B" w:rsidP="0088414B">
      <w:pPr>
        <w:spacing w:after="0" w:line="240" w:lineRule="auto"/>
        <w:jc w:val="right"/>
        <w:rPr>
          <w:rFonts w:ascii="Times New Roman" w:eastAsia="Times New Roman" w:hAnsi="Times New Roman" w:cs="Times New Roman"/>
          <w:sz w:val="28"/>
          <w:szCs w:val="28"/>
          <w:lang w:eastAsia="ru-RU"/>
        </w:rPr>
      </w:pPr>
      <w:r w:rsidRPr="0088414B">
        <w:rPr>
          <w:rFonts w:ascii="Times New Roman" w:eastAsia="Times New Roman" w:hAnsi="Times New Roman" w:cs="Times New Roman"/>
          <w:sz w:val="28"/>
          <w:szCs w:val="28"/>
          <w:lang w:eastAsia="ru-RU"/>
        </w:rPr>
        <w:t>от 15.03.2022 г.  № 48</w:t>
      </w:r>
    </w:p>
    <w:p w:rsidR="0088414B" w:rsidRPr="0088414B" w:rsidRDefault="0088414B" w:rsidP="0088414B">
      <w:pPr>
        <w:spacing w:after="0" w:line="240" w:lineRule="auto"/>
        <w:jc w:val="center"/>
        <w:rPr>
          <w:rFonts w:ascii="Times New Roman" w:eastAsia="Times New Roman" w:hAnsi="Times New Roman" w:cs="Times New Roman"/>
          <w:b/>
          <w:lang w:eastAsia="ru-RU"/>
        </w:rPr>
      </w:pPr>
      <w:r w:rsidRPr="0088414B">
        <w:rPr>
          <w:rFonts w:ascii="Times New Roman" w:eastAsia="Times New Roman" w:hAnsi="Times New Roman" w:cs="Times New Roman"/>
          <w:b/>
          <w:lang w:eastAsia="ru-RU"/>
        </w:rPr>
        <w:t>ОТЧЕТ</w:t>
      </w:r>
    </w:p>
    <w:p w:rsidR="0088414B" w:rsidRPr="0088414B" w:rsidRDefault="0088414B" w:rsidP="0088414B">
      <w:pPr>
        <w:spacing w:after="0" w:line="240" w:lineRule="auto"/>
        <w:jc w:val="center"/>
        <w:rPr>
          <w:rFonts w:ascii="Times New Roman" w:eastAsia="Times New Roman" w:hAnsi="Times New Roman" w:cs="Times New Roman"/>
          <w:b/>
          <w:color w:val="000000"/>
          <w:sz w:val="24"/>
          <w:szCs w:val="24"/>
          <w:lang w:eastAsia="ru-RU"/>
        </w:rPr>
      </w:pPr>
      <w:r w:rsidRPr="0088414B">
        <w:rPr>
          <w:rFonts w:ascii="Times New Roman" w:eastAsia="Times New Roman" w:hAnsi="Times New Roman" w:cs="Times New Roman"/>
          <w:b/>
          <w:lang w:eastAsia="ru-RU"/>
        </w:rPr>
        <w:t xml:space="preserve">ОБ ИСПОЛНЕНИИ МУНИЦИПАЛЬНОЙ ПРОГРАММЫ ДУБОВСКОГО </w:t>
      </w:r>
      <w:r w:rsidRPr="0088414B">
        <w:rPr>
          <w:rFonts w:ascii="Times New Roman" w:eastAsia="Times New Roman" w:hAnsi="Times New Roman" w:cs="Times New Roman"/>
          <w:b/>
          <w:sz w:val="24"/>
          <w:szCs w:val="24"/>
          <w:lang w:eastAsia="ru-RU"/>
        </w:rPr>
        <w:t xml:space="preserve">СЕЛЬСКОГО ПОСЕЛЕНИЯ </w:t>
      </w:r>
      <w:r w:rsidRPr="0088414B">
        <w:rPr>
          <w:rFonts w:ascii="Times New Roman" w:eastAsia="Times New Roman" w:hAnsi="Times New Roman" w:cs="Times New Roman"/>
          <w:b/>
          <w:color w:val="000000"/>
          <w:sz w:val="24"/>
          <w:szCs w:val="24"/>
          <w:lang w:eastAsia="ru-RU"/>
        </w:rPr>
        <w:t>«УПРАВЛЕНИЕ МУНИЦИПАЛЬНЫМ ИМУЩЕСТВОМ»</w:t>
      </w:r>
    </w:p>
    <w:p w:rsidR="0088414B" w:rsidRPr="0088414B" w:rsidRDefault="0088414B" w:rsidP="0088414B">
      <w:pPr>
        <w:spacing w:after="0" w:line="240" w:lineRule="auto"/>
        <w:jc w:val="center"/>
        <w:rPr>
          <w:rFonts w:ascii="Times New Roman" w:eastAsia="Times New Roman" w:hAnsi="Times New Roman" w:cs="Times New Roman"/>
          <w:b/>
          <w:sz w:val="24"/>
          <w:szCs w:val="24"/>
          <w:lang w:eastAsia="ru-RU"/>
        </w:rPr>
      </w:pPr>
      <w:r w:rsidRPr="0088414B">
        <w:rPr>
          <w:rFonts w:ascii="Times New Roman" w:eastAsia="Times New Roman" w:hAnsi="Times New Roman" w:cs="Times New Roman"/>
          <w:b/>
          <w:color w:val="000000"/>
          <w:sz w:val="24"/>
          <w:szCs w:val="24"/>
          <w:lang w:eastAsia="ru-RU"/>
        </w:rPr>
        <w:t xml:space="preserve"> ЗА</w:t>
      </w:r>
      <w:r w:rsidRPr="0088414B">
        <w:rPr>
          <w:rFonts w:ascii="Times New Roman" w:eastAsia="Times New Roman" w:hAnsi="Times New Roman" w:cs="Times New Roman"/>
          <w:b/>
          <w:sz w:val="24"/>
          <w:szCs w:val="24"/>
          <w:lang w:eastAsia="ru-RU"/>
        </w:rPr>
        <w:t xml:space="preserve"> 2021 ГОД</w:t>
      </w:r>
    </w:p>
    <w:p w:rsidR="0088414B" w:rsidRPr="0088414B" w:rsidRDefault="0088414B" w:rsidP="0088414B">
      <w:pPr>
        <w:spacing w:after="0" w:line="240" w:lineRule="auto"/>
        <w:jc w:val="center"/>
        <w:rPr>
          <w:rFonts w:ascii="Times New Roman" w:eastAsia="Times New Roman" w:hAnsi="Times New Roman" w:cs="Times New Roman"/>
          <w:b/>
          <w:sz w:val="24"/>
          <w:szCs w:val="24"/>
          <w:lang w:eastAsia="ru-RU"/>
        </w:rPr>
      </w:pPr>
    </w:p>
    <w:p w:rsidR="0088414B" w:rsidRPr="0088414B" w:rsidRDefault="0088414B" w:rsidP="0088414B">
      <w:pPr>
        <w:widowControl w:val="0"/>
        <w:autoSpaceDE w:val="0"/>
        <w:autoSpaceDN w:val="0"/>
        <w:adjustRightInd w:val="0"/>
        <w:ind w:firstLine="540"/>
        <w:jc w:val="center"/>
        <w:rPr>
          <w:rFonts w:ascii="Times New Roman" w:eastAsia="Times New Roman" w:hAnsi="Times New Roman" w:cs="Times New Roman"/>
          <w:b/>
          <w:kern w:val="2"/>
          <w:sz w:val="28"/>
          <w:szCs w:val="28"/>
          <w:lang w:eastAsia="ru-RU"/>
        </w:rPr>
      </w:pPr>
      <w:r w:rsidRPr="0088414B">
        <w:rPr>
          <w:rFonts w:ascii="Times New Roman" w:eastAsia="Times New Roman" w:hAnsi="Times New Roman" w:cs="Times New Roman"/>
          <w:b/>
          <w:kern w:val="2"/>
          <w:sz w:val="28"/>
          <w:szCs w:val="28"/>
          <w:lang w:eastAsia="ru-RU"/>
        </w:rPr>
        <w:t>Раздел 1. Конкретные результаты, достигнутые за отчетный период</w:t>
      </w:r>
    </w:p>
    <w:p w:rsidR="0088414B" w:rsidRPr="0088414B" w:rsidRDefault="0088414B" w:rsidP="0088414B">
      <w:pPr>
        <w:spacing w:after="0" w:line="240" w:lineRule="auto"/>
        <w:jc w:val="both"/>
        <w:rPr>
          <w:rFonts w:ascii="Times New Roman" w:eastAsia="Times New Roman" w:hAnsi="Times New Roman" w:cs="Times New Roman"/>
          <w:kern w:val="2"/>
          <w:sz w:val="28"/>
          <w:szCs w:val="28"/>
          <w:lang w:eastAsia="ru-RU"/>
        </w:rPr>
      </w:pPr>
      <w:r w:rsidRPr="0088414B">
        <w:rPr>
          <w:rFonts w:ascii="Times New Roman" w:eastAsia="Times New Roman" w:hAnsi="Times New Roman" w:cs="Times New Roman"/>
          <w:sz w:val="28"/>
          <w:szCs w:val="28"/>
          <w:lang w:eastAsia="ru-RU"/>
        </w:rPr>
        <w:t xml:space="preserve">        В целях </w:t>
      </w:r>
      <w:r w:rsidRPr="0088414B">
        <w:rPr>
          <w:rFonts w:ascii="Times New Roman" w:eastAsia="Times New Roman" w:hAnsi="Times New Roman" w:cs="Times New Roman"/>
          <w:kern w:val="2"/>
          <w:sz w:val="28"/>
          <w:szCs w:val="28"/>
          <w:lang w:eastAsia="ru-RU"/>
        </w:rPr>
        <w:t xml:space="preserve">создания условий </w:t>
      </w:r>
      <w:r w:rsidRPr="0088414B">
        <w:rPr>
          <w:rFonts w:ascii="Times New Roman" w:eastAsia="Times New Roman" w:hAnsi="Times New Roman" w:cs="Times New Roman"/>
          <w:color w:val="000000"/>
          <w:sz w:val="28"/>
          <w:szCs w:val="28"/>
          <w:lang w:eastAsia="ru-RU"/>
        </w:rPr>
        <w:t xml:space="preserve">для </w:t>
      </w:r>
      <w:r w:rsidRPr="0088414B">
        <w:rPr>
          <w:rFonts w:ascii="Times New Roman" w:eastAsia="Times New Roman" w:hAnsi="Times New Roman" w:cs="Times New Roman"/>
          <w:sz w:val="28"/>
          <w:szCs w:val="28"/>
          <w:lang w:eastAsia="ru-RU"/>
        </w:rPr>
        <w:t xml:space="preserve">эффективного и рационального управления муниципальным имуществом и земельными участками, находящимися в собственности Дубовского сельского поселения, позволяющих увеличить доходную часть местного бюджета, а также на совершенствование учета муниципального имущества </w:t>
      </w:r>
      <w:r w:rsidRPr="0088414B">
        <w:rPr>
          <w:rFonts w:ascii="Times New Roman" w:eastAsia="Times New Roman" w:hAnsi="Times New Roman" w:cs="Times New Roman"/>
          <w:kern w:val="2"/>
          <w:sz w:val="28"/>
          <w:szCs w:val="28"/>
          <w:lang w:eastAsia="ru-RU"/>
        </w:rPr>
        <w:t>ответственным исполнителем в 2021 году достигнуты следующие результаты:</w:t>
      </w:r>
    </w:p>
    <w:p w:rsidR="0088414B" w:rsidRPr="0088414B" w:rsidRDefault="0088414B" w:rsidP="0088414B">
      <w:pPr>
        <w:spacing w:after="0" w:line="240" w:lineRule="auto"/>
        <w:jc w:val="both"/>
        <w:rPr>
          <w:rFonts w:ascii="Times New Roman" w:eastAsia="Times New Roman" w:hAnsi="Times New Roman" w:cs="Times New Roman"/>
          <w:kern w:val="2"/>
          <w:sz w:val="28"/>
          <w:szCs w:val="28"/>
          <w:lang w:eastAsia="ru-RU"/>
        </w:rPr>
      </w:pPr>
      <w:r w:rsidRPr="0088414B">
        <w:rPr>
          <w:rFonts w:ascii="Times New Roman" w:eastAsia="Times New Roman" w:hAnsi="Times New Roman" w:cs="Times New Roman"/>
          <w:kern w:val="2"/>
          <w:sz w:val="28"/>
          <w:szCs w:val="28"/>
          <w:lang w:eastAsia="ru-RU"/>
        </w:rPr>
        <w:t>- выполнены работы по первичной технической инвентаризации, изготовлению технических планов и технических паспортов по 5объектам;</w:t>
      </w:r>
    </w:p>
    <w:p w:rsidR="0088414B" w:rsidRPr="0088414B" w:rsidRDefault="0088414B" w:rsidP="0088414B">
      <w:pPr>
        <w:spacing w:after="0" w:line="240" w:lineRule="auto"/>
        <w:jc w:val="both"/>
        <w:rPr>
          <w:rFonts w:ascii="Times New Roman" w:eastAsia="Times New Roman" w:hAnsi="Times New Roman" w:cs="Times New Roman"/>
          <w:kern w:val="2"/>
          <w:sz w:val="28"/>
          <w:szCs w:val="28"/>
          <w:lang w:eastAsia="ru-RU"/>
        </w:rPr>
      </w:pPr>
      <w:r w:rsidRPr="0088414B">
        <w:rPr>
          <w:rFonts w:ascii="Times New Roman" w:eastAsia="Times New Roman" w:hAnsi="Times New Roman" w:cs="Times New Roman"/>
          <w:kern w:val="2"/>
          <w:sz w:val="28"/>
          <w:szCs w:val="28"/>
          <w:lang w:eastAsia="ru-RU"/>
        </w:rPr>
        <w:t xml:space="preserve">- выполнены кадастровые работы по 11 земельным участкам под многоквартирными домами, кадастровые работы земельных участков кладбищ по 3 объектам, кадастровые работы по координации сооружения и изготовления технического плана водопроводной сети, протяженностью 1 690 м.; </w:t>
      </w:r>
    </w:p>
    <w:p w:rsidR="0088414B" w:rsidRPr="0088414B" w:rsidRDefault="0088414B" w:rsidP="0088414B">
      <w:pPr>
        <w:spacing w:after="0" w:line="240" w:lineRule="auto"/>
        <w:jc w:val="both"/>
        <w:rPr>
          <w:rFonts w:ascii="Times New Roman" w:eastAsia="Times New Roman" w:hAnsi="Times New Roman" w:cs="Times New Roman"/>
          <w:kern w:val="2"/>
          <w:sz w:val="28"/>
          <w:szCs w:val="28"/>
          <w:lang w:eastAsia="ru-RU"/>
        </w:rPr>
      </w:pPr>
      <w:r w:rsidRPr="0088414B">
        <w:rPr>
          <w:rFonts w:ascii="Times New Roman" w:eastAsia="Times New Roman" w:hAnsi="Times New Roman" w:cs="Times New Roman"/>
          <w:kern w:val="2"/>
          <w:sz w:val="28"/>
          <w:szCs w:val="28"/>
          <w:lang w:eastAsia="ru-RU"/>
        </w:rPr>
        <w:t>- проведена оценка следующего муниципального имущества, для продажи на аукционе: жилое помещение, жилой дом;</w:t>
      </w:r>
    </w:p>
    <w:p w:rsidR="0088414B" w:rsidRPr="0088414B" w:rsidRDefault="0088414B" w:rsidP="0088414B">
      <w:pPr>
        <w:spacing w:after="0" w:line="240" w:lineRule="auto"/>
        <w:jc w:val="both"/>
        <w:rPr>
          <w:rFonts w:ascii="Times New Roman" w:eastAsia="Times New Roman" w:hAnsi="Times New Roman" w:cs="Times New Roman"/>
          <w:kern w:val="2"/>
          <w:sz w:val="28"/>
          <w:szCs w:val="28"/>
          <w:lang w:eastAsia="ru-RU"/>
        </w:rPr>
      </w:pPr>
      <w:r w:rsidRPr="0088414B">
        <w:rPr>
          <w:rFonts w:ascii="Times New Roman" w:eastAsia="Times New Roman" w:hAnsi="Times New Roman" w:cs="Times New Roman"/>
          <w:kern w:val="2"/>
          <w:sz w:val="28"/>
          <w:szCs w:val="28"/>
          <w:lang w:eastAsia="ru-RU"/>
        </w:rPr>
        <w:t>- проведена топографическая съемка земельного участка под парк в восточной части с. Дубовское;</w:t>
      </w:r>
    </w:p>
    <w:p w:rsidR="0088414B" w:rsidRPr="0088414B" w:rsidRDefault="0088414B" w:rsidP="0088414B">
      <w:pPr>
        <w:spacing w:after="0" w:line="240" w:lineRule="auto"/>
        <w:jc w:val="both"/>
        <w:rPr>
          <w:rFonts w:ascii="Times New Roman" w:eastAsia="Times New Roman" w:hAnsi="Times New Roman" w:cs="Times New Roman"/>
          <w:kern w:val="2"/>
          <w:sz w:val="28"/>
          <w:szCs w:val="28"/>
          <w:lang w:eastAsia="ru-RU"/>
        </w:rPr>
      </w:pPr>
      <w:r w:rsidRPr="0088414B">
        <w:rPr>
          <w:rFonts w:ascii="Times New Roman" w:eastAsia="Times New Roman" w:hAnsi="Times New Roman" w:cs="Times New Roman"/>
          <w:kern w:val="2"/>
          <w:sz w:val="28"/>
          <w:szCs w:val="28"/>
          <w:lang w:eastAsia="ru-RU"/>
        </w:rPr>
        <w:t>- приобретены материалы для осуществления текущего ремонта здания Администрации Дубовского сельского поселения;</w:t>
      </w:r>
    </w:p>
    <w:p w:rsidR="0088414B" w:rsidRPr="0088414B" w:rsidRDefault="0088414B" w:rsidP="0088414B">
      <w:pPr>
        <w:spacing w:after="0" w:line="240" w:lineRule="auto"/>
        <w:jc w:val="both"/>
        <w:rPr>
          <w:rFonts w:ascii="Times New Roman" w:eastAsia="Times New Roman" w:hAnsi="Times New Roman" w:cs="Times New Roman"/>
          <w:kern w:val="2"/>
          <w:sz w:val="28"/>
          <w:szCs w:val="28"/>
          <w:lang w:eastAsia="ru-RU"/>
        </w:rPr>
      </w:pPr>
      <w:r w:rsidRPr="0088414B">
        <w:rPr>
          <w:rFonts w:ascii="Times New Roman" w:eastAsia="Times New Roman" w:hAnsi="Times New Roman" w:cs="Times New Roman"/>
          <w:kern w:val="2"/>
          <w:sz w:val="28"/>
          <w:szCs w:val="28"/>
          <w:lang w:eastAsia="ru-RU"/>
        </w:rPr>
        <w:t>- проведен текущий ремонт зала в здании МБУК «Ериковский СДК».</w:t>
      </w:r>
    </w:p>
    <w:p w:rsidR="0088414B" w:rsidRPr="0088414B" w:rsidRDefault="0088414B" w:rsidP="0088414B">
      <w:pPr>
        <w:spacing w:after="0" w:line="240" w:lineRule="auto"/>
        <w:jc w:val="both"/>
        <w:rPr>
          <w:rFonts w:ascii="Times New Roman" w:eastAsia="Times New Roman" w:hAnsi="Times New Roman" w:cs="Times New Roman"/>
          <w:kern w:val="2"/>
          <w:sz w:val="28"/>
          <w:szCs w:val="28"/>
          <w:lang w:eastAsia="ru-RU"/>
        </w:rPr>
      </w:pPr>
    </w:p>
    <w:p w:rsidR="0088414B" w:rsidRPr="0088414B" w:rsidRDefault="0088414B" w:rsidP="0088414B">
      <w:pPr>
        <w:spacing w:after="0" w:line="240" w:lineRule="auto"/>
        <w:jc w:val="center"/>
        <w:rPr>
          <w:rFonts w:ascii="Times New Roman" w:eastAsia="Times New Roman" w:hAnsi="Times New Roman" w:cs="Times New Roman"/>
          <w:b/>
          <w:sz w:val="24"/>
          <w:szCs w:val="24"/>
          <w:lang w:eastAsia="ru-RU"/>
        </w:rPr>
      </w:pPr>
    </w:p>
    <w:p w:rsidR="0088414B" w:rsidRPr="0088414B" w:rsidRDefault="0088414B" w:rsidP="0088414B">
      <w:pPr>
        <w:spacing w:after="0" w:line="240" w:lineRule="auto"/>
        <w:jc w:val="center"/>
        <w:rPr>
          <w:rFonts w:ascii="Times New Roman" w:eastAsia="Calibri" w:hAnsi="Times New Roman" w:cs="Times New Roman"/>
          <w:b/>
          <w:sz w:val="28"/>
          <w:szCs w:val="28"/>
        </w:rPr>
      </w:pPr>
      <w:r w:rsidRPr="0088414B">
        <w:rPr>
          <w:rFonts w:ascii="Calibri" w:eastAsia="Calibri" w:hAnsi="Calibri" w:cs="Times New Roman"/>
          <w:sz w:val="28"/>
          <w:szCs w:val="28"/>
        </w:rPr>
        <w:t xml:space="preserve">           </w:t>
      </w:r>
      <w:r w:rsidRPr="0088414B">
        <w:rPr>
          <w:rFonts w:ascii="Times New Roman" w:eastAsia="Calibri" w:hAnsi="Times New Roman" w:cs="Times New Roman"/>
          <w:b/>
          <w:spacing w:val="-2"/>
          <w:sz w:val="28"/>
          <w:szCs w:val="28"/>
        </w:rPr>
        <w:t xml:space="preserve">Раздел 2. </w:t>
      </w:r>
      <w:r w:rsidRPr="0088414B">
        <w:rPr>
          <w:rFonts w:ascii="Times New Roman" w:eastAsia="Calibri" w:hAnsi="Times New Roman" w:cs="Times New Roman"/>
          <w:b/>
          <w:sz w:val="28"/>
          <w:szCs w:val="28"/>
        </w:rPr>
        <w:t>Результаты реализации</w:t>
      </w:r>
    </w:p>
    <w:p w:rsidR="0088414B" w:rsidRPr="0088414B" w:rsidRDefault="0088414B" w:rsidP="0088414B">
      <w:pPr>
        <w:spacing w:after="0" w:line="240" w:lineRule="auto"/>
        <w:jc w:val="center"/>
        <w:rPr>
          <w:rFonts w:ascii="Times New Roman" w:eastAsia="Times New Roman" w:hAnsi="Times New Roman" w:cs="Times New Roman"/>
          <w:sz w:val="28"/>
          <w:szCs w:val="28"/>
        </w:rPr>
      </w:pPr>
      <w:r w:rsidRPr="0088414B">
        <w:rPr>
          <w:rFonts w:ascii="Times New Roman" w:eastAsia="Times New Roman" w:hAnsi="Times New Roman" w:cs="Times New Roman"/>
          <w:b/>
          <w:sz w:val="28"/>
          <w:szCs w:val="28"/>
        </w:rPr>
        <w:t>основных мероприятий подпрограмм муниципальной программы</w:t>
      </w:r>
    </w:p>
    <w:p w:rsidR="0088414B" w:rsidRPr="0088414B" w:rsidRDefault="0088414B" w:rsidP="0088414B">
      <w:pPr>
        <w:spacing w:after="0" w:line="240" w:lineRule="auto"/>
        <w:jc w:val="both"/>
        <w:rPr>
          <w:rFonts w:ascii="Times New Roman" w:eastAsia="Times New Roman" w:hAnsi="Times New Roman" w:cs="Times New Roman"/>
          <w:kern w:val="2"/>
          <w:sz w:val="28"/>
          <w:szCs w:val="28"/>
        </w:rPr>
      </w:pPr>
    </w:p>
    <w:p w:rsidR="0088414B" w:rsidRPr="0088414B" w:rsidRDefault="0088414B" w:rsidP="0088414B">
      <w:pPr>
        <w:spacing w:after="0" w:line="240" w:lineRule="auto"/>
        <w:jc w:val="both"/>
        <w:rPr>
          <w:rFonts w:ascii="Times New Roman" w:eastAsia="Times New Roman" w:hAnsi="Times New Roman" w:cs="Times New Roman"/>
          <w:kern w:val="2"/>
          <w:sz w:val="28"/>
          <w:szCs w:val="28"/>
        </w:rPr>
      </w:pPr>
      <w:r w:rsidRPr="0088414B">
        <w:rPr>
          <w:rFonts w:ascii="Calibri" w:eastAsia="Times New Roman" w:hAnsi="Calibri" w:cs="Calibri"/>
          <w:kern w:val="2"/>
        </w:rPr>
        <w:t xml:space="preserve">         </w:t>
      </w:r>
      <w:r w:rsidRPr="0088414B">
        <w:rPr>
          <w:rFonts w:ascii="Times New Roman" w:eastAsia="Times New Roman" w:hAnsi="Times New Roman" w:cs="Times New Roman"/>
          <w:kern w:val="2"/>
          <w:sz w:val="28"/>
          <w:szCs w:val="28"/>
        </w:rPr>
        <w:t>Достижению указанных результатов в 2021 году способствовала реализация ответственным исполнителем основных мероприятий муниципальной программы.</w:t>
      </w:r>
    </w:p>
    <w:p w:rsidR="0088414B" w:rsidRPr="0088414B" w:rsidRDefault="0088414B" w:rsidP="0088414B">
      <w:pPr>
        <w:spacing w:after="0" w:line="240" w:lineRule="auto"/>
        <w:ind w:firstLine="709"/>
        <w:jc w:val="both"/>
        <w:rPr>
          <w:rFonts w:ascii="Times New Roman" w:eastAsia="Times New Roman" w:hAnsi="Times New Roman" w:cs="Times New Roman"/>
          <w:kern w:val="2"/>
          <w:sz w:val="28"/>
          <w:szCs w:val="28"/>
          <w:lang w:eastAsia="ru-RU"/>
        </w:rPr>
      </w:pPr>
      <w:r w:rsidRPr="0088414B">
        <w:rPr>
          <w:rFonts w:ascii="Times New Roman" w:eastAsia="Times New Roman" w:hAnsi="Times New Roman" w:cs="Times New Roman"/>
          <w:kern w:val="2"/>
          <w:sz w:val="28"/>
          <w:szCs w:val="28"/>
          <w:lang w:eastAsia="ru-RU"/>
        </w:rPr>
        <w:t>В рамках подпрограммы 1 «</w:t>
      </w:r>
      <w:r w:rsidRPr="0088414B">
        <w:rPr>
          <w:rFonts w:ascii="Times New Roman" w:eastAsia="Times New Roman" w:hAnsi="Times New Roman" w:cs="Times New Roman"/>
          <w:sz w:val="28"/>
          <w:szCs w:val="28"/>
          <w:lang w:eastAsia="ru-RU"/>
        </w:rPr>
        <w:t>Оформление права собственности и использование муниципального имущества</w:t>
      </w:r>
      <w:r w:rsidRPr="0088414B">
        <w:rPr>
          <w:rFonts w:ascii="Times New Roman" w:eastAsia="Times New Roman" w:hAnsi="Times New Roman" w:cs="Times New Roman"/>
          <w:kern w:val="2"/>
          <w:sz w:val="28"/>
          <w:szCs w:val="28"/>
          <w:lang w:eastAsia="ru-RU"/>
        </w:rPr>
        <w:t>»</w:t>
      </w:r>
      <w:r w:rsidRPr="0088414B">
        <w:rPr>
          <w:rFonts w:ascii="Times New Roman" w:eastAsia="Times New Roman" w:hAnsi="Times New Roman" w:cs="Times New Roman"/>
          <w:sz w:val="28"/>
          <w:szCs w:val="28"/>
          <w:lang w:eastAsia="ru-RU"/>
        </w:rPr>
        <w:t xml:space="preserve"> </w:t>
      </w:r>
      <w:r w:rsidRPr="0088414B">
        <w:rPr>
          <w:rFonts w:ascii="Times New Roman" w:eastAsia="Times New Roman" w:hAnsi="Times New Roman" w:cs="Times New Roman"/>
          <w:kern w:val="2"/>
          <w:sz w:val="28"/>
          <w:szCs w:val="28"/>
          <w:lang w:eastAsia="ru-RU"/>
        </w:rPr>
        <w:t>предусмотрена реализация 4 основных мероприятий и 1 контрольного события.</w:t>
      </w:r>
    </w:p>
    <w:p w:rsidR="0088414B" w:rsidRPr="0088414B" w:rsidRDefault="0088414B" w:rsidP="0088414B">
      <w:pPr>
        <w:spacing w:after="0" w:line="240" w:lineRule="auto"/>
        <w:jc w:val="both"/>
        <w:rPr>
          <w:rFonts w:ascii="Times New Roman" w:eastAsia="Times New Roman" w:hAnsi="Times New Roman" w:cs="Times New Roman"/>
          <w:sz w:val="28"/>
          <w:szCs w:val="28"/>
        </w:rPr>
      </w:pPr>
      <w:r w:rsidRPr="0088414B">
        <w:rPr>
          <w:rFonts w:ascii="Times New Roman" w:eastAsia="Times New Roman" w:hAnsi="Times New Roman" w:cs="Times New Roman"/>
          <w:kern w:val="2"/>
          <w:sz w:val="28"/>
          <w:szCs w:val="28"/>
        </w:rPr>
        <w:t xml:space="preserve">         Основное мероприятие 1.1 «</w:t>
      </w:r>
      <w:r w:rsidRPr="0088414B">
        <w:rPr>
          <w:rFonts w:ascii="Times New Roman" w:eastAsia="Times New Roman" w:hAnsi="Times New Roman" w:cs="Times New Roman"/>
          <w:sz w:val="28"/>
          <w:szCs w:val="28"/>
          <w:lang w:eastAsia="ru-RU"/>
        </w:rPr>
        <w:t>Изготовление технической документации на объекты недвижимого имущества (технические планы и кадастровые паспорта)</w:t>
      </w:r>
      <w:r w:rsidRPr="0088414B">
        <w:rPr>
          <w:rFonts w:ascii="Times New Roman" w:eastAsia="Times New Roman" w:hAnsi="Times New Roman" w:cs="Times New Roman"/>
          <w:sz w:val="28"/>
          <w:szCs w:val="28"/>
        </w:rPr>
        <w:t>»:</w:t>
      </w:r>
    </w:p>
    <w:p w:rsidR="0088414B" w:rsidRPr="0088414B" w:rsidRDefault="0088414B" w:rsidP="0088414B">
      <w:pPr>
        <w:spacing w:after="0" w:line="240" w:lineRule="auto"/>
        <w:ind w:firstLine="426"/>
        <w:jc w:val="both"/>
        <w:rPr>
          <w:rFonts w:ascii="Times New Roman" w:eastAsia="Times New Roman" w:hAnsi="Times New Roman" w:cs="Times New Roman"/>
          <w:sz w:val="28"/>
          <w:szCs w:val="28"/>
          <w:lang w:eastAsia="ru-RU"/>
        </w:rPr>
      </w:pPr>
      <w:r w:rsidRPr="0088414B">
        <w:rPr>
          <w:rFonts w:ascii="Times New Roman" w:eastAsia="Times New Roman" w:hAnsi="Times New Roman" w:cs="Times New Roman"/>
          <w:sz w:val="28"/>
          <w:szCs w:val="28"/>
          <w:lang w:eastAsia="ru-RU"/>
        </w:rPr>
        <w:t xml:space="preserve">  </w:t>
      </w:r>
      <w:r w:rsidRPr="0088414B">
        <w:rPr>
          <w:rFonts w:ascii="Times New Roman" w:eastAsia="Times New Roman" w:hAnsi="Times New Roman" w:cs="Times New Roman"/>
          <w:color w:val="000000"/>
          <w:sz w:val="28"/>
          <w:szCs w:val="28"/>
        </w:rPr>
        <w:t>изготовлен технический план и технический паспорт</w:t>
      </w:r>
      <w:r w:rsidRPr="0088414B">
        <w:rPr>
          <w:rFonts w:ascii="Times New Roman" w:eastAsia="Times New Roman" w:hAnsi="Times New Roman" w:cs="Times New Roman"/>
          <w:sz w:val="28"/>
          <w:szCs w:val="28"/>
          <w:lang w:eastAsia="ru-RU"/>
        </w:rPr>
        <w:t xml:space="preserve"> в отношении 5 жилых домов (с. Дубовское).</w:t>
      </w:r>
    </w:p>
    <w:p w:rsidR="0088414B" w:rsidRPr="0088414B" w:rsidRDefault="0088414B" w:rsidP="0088414B">
      <w:pPr>
        <w:spacing w:after="0" w:line="240" w:lineRule="auto"/>
        <w:ind w:firstLine="539"/>
        <w:jc w:val="both"/>
        <w:rPr>
          <w:rFonts w:ascii="Times New Roman" w:eastAsia="Times New Roman" w:hAnsi="Times New Roman" w:cs="Times New Roman"/>
          <w:sz w:val="28"/>
          <w:szCs w:val="28"/>
          <w:lang w:eastAsia="ru-RU"/>
        </w:rPr>
      </w:pPr>
      <w:r w:rsidRPr="0088414B">
        <w:rPr>
          <w:rFonts w:ascii="Times New Roman" w:eastAsia="Times New Roman" w:hAnsi="Times New Roman" w:cs="Times New Roman"/>
          <w:kern w:val="2"/>
          <w:sz w:val="28"/>
          <w:szCs w:val="28"/>
          <w:lang w:eastAsia="ru-RU"/>
        </w:rPr>
        <w:lastRenderedPageBreak/>
        <w:t xml:space="preserve">  Основного мероприятие 1.2  </w:t>
      </w:r>
      <w:r w:rsidRPr="0088414B">
        <w:rPr>
          <w:rFonts w:ascii="Times New Roman" w:eastAsia="Times New Roman" w:hAnsi="Times New Roman" w:cs="Times New Roman"/>
          <w:sz w:val="28"/>
          <w:szCs w:val="28"/>
          <w:lang w:eastAsia="ru-RU"/>
        </w:rPr>
        <w:t>«Подготовка документов, содержащих необходимые сведения для осуществления государственного кадастрового учета земельных участков»:</w:t>
      </w:r>
    </w:p>
    <w:p w:rsidR="0088414B" w:rsidRPr="0088414B" w:rsidRDefault="0088414B" w:rsidP="0088414B">
      <w:pPr>
        <w:spacing w:after="0" w:line="240" w:lineRule="auto"/>
        <w:ind w:firstLine="539"/>
        <w:jc w:val="both"/>
        <w:rPr>
          <w:rFonts w:ascii="Times New Roman" w:eastAsia="Times New Roman" w:hAnsi="Times New Roman" w:cs="Times New Roman"/>
          <w:sz w:val="28"/>
          <w:szCs w:val="28"/>
          <w:lang w:eastAsia="ru-RU"/>
        </w:rPr>
      </w:pPr>
      <w:r w:rsidRPr="0088414B">
        <w:rPr>
          <w:rFonts w:ascii="Times New Roman" w:eastAsia="Times New Roman" w:hAnsi="Times New Roman" w:cs="Times New Roman"/>
          <w:color w:val="000000"/>
          <w:sz w:val="28"/>
          <w:szCs w:val="28"/>
        </w:rPr>
        <w:t>проведены кадастровые работы по образованию 11 земельных участков под многоквартирными домами на территории с. Дубовское</w:t>
      </w:r>
      <w:r w:rsidRPr="0088414B">
        <w:rPr>
          <w:rFonts w:ascii="Times New Roman" w:eastAsia="Times New Roman" w:hAnsi="Times New Roman" w:cs="Times New Roman"/>
          <w:sz w:val="28"/>
          <w:szCs w:val="28"/>
          <w:lang w:eastAsia="ru-RU"/>
        </w:rPr>
        <w:t>;</w:t>
      </w:r>
    </w:p>
    <w:p w:rsidR="0088414B" w:rsidRPr="0088414B" w:rsidRDefault="0088414B" w:rsidP="0088414B">
      <w:pPr>
        <w:spacing w:after="0" w:line="240" w:lineRule="auto"/>
        <w:ind w:firstLine="539"/>
        <w:jc w:val="both"/>
        <w:rPr>
          <w:rFonts w:ascii="Times New Roman" w:eastAsia="Times New Roman" w:hAnsi="Times New Roman" w:cs="Times New Roman"/>
          <w:sz w:val="28"/>
          <w:szCs w:val="28"/>
          <w:lang w:eastAsia="ru-RU"/>
        </w:rPr>
      </w:pPr>
      <w:r w:rsidRPr="0088414B">
        <w:rPr>
          <w:rFonts w:ascii="Times New Roman" w:eastAsia="Times New Roman" w:hAnsi="Times New Roman" w:cs="Times New Roman"/>
          <w:sz w:val="28"/>
          <w:szCs w:val="28"/>
          <w:lang w:eastAsia="ru-RU"/>
        </w:rPr>
        <w:t>проведены кадастровые работы по уточнению границ 3 земельных участков;</w:t>
      </w:r>
    </w:p>
    <w:p w:rsidR="0088414B" w:rsidRPr="0088414B" w:rsidRDefault="0088414B" w:rsidP="0088414B">
      <w:pPr>
        <w:spacing w:after="0" w:line="240" w:lineRule="auto"/>
        <w:ind w:firstLine="539"/>
        <w:jc w:val="both"/>
        <w:rPr>
          <w:rFonts w:ascii="Times New Roman" w:eastAsia="Times New Roman" w:hAnsi="Times New Roman" w:cs="Times New Roman"/>
          <w:sz w:val="28"/>
          <w:szCs w:val="28"/>
          <w:lang w:eastAsia="ru-RU"/>
        </w:rPr>
      </w:pPr>
      <w:r w:rsidRPr="0088414B">
        <w:rPr>
          <w:rFonts w:ascii="Times New Roman" w:eastAsia="Times New Roman" w:hAnsi="Times New Roman" w:cs="Times New Roman"/>
          <w:sz w:val="28"/>
          <w:szCs w:val="28"/>
          <w:lang w:eastAsia="ru-RU"/>
        </w:rPr>
        <w:t xml:space="preserve">выполнены кадастровые работы по </w:t>
      </w:r>
      <w:r w:rsidRPr="0088414B">
        <w:rPr>
          <w:rFonts w:ascii="Times New Roman" w:eastAsia="Times New Roman" w:hAnsi="Times New Roman" w:cs="Times New Roman"/>
          <w:kern w:val="2"/>
          <w:sz w:val="28"/>
          <w:szCs w:val="28"/>
          <w:lang w:eastAsia="ru-RU"/>
        </w:rPr>
        <w:t>координации сооружения и изготовления технического плана водопроводной сети, протяженностью 1 690 м</w:t>
      </w:r>
      <w:r w:rsidRPr="0088414B">
        <w:rPr>
          <w:rFonts w:ascii="Times New Roman" w:eastAsia="Times New Roman" w:hAnsi="Times New Roman" w:cs="Times New Roman"/>
          <w:sz w:val="28"/>
          <w:szCs w:val="28"/>
          <w:lang w:eastAsia="ru-RU"/>
        </w:rPr>
        <w:t>.</w:t>
      </w:r>
    </w:p>
    <w:p w:rsidR="0088414B" w:rsidRPr="0088414B" w:rsidRDefault="0088414B" w:rsidP="0088414B">
      <w:pPr>
        <w:spacing w:after="0" w:line="240" w:lineRule="auto"/>
        <w:jc w:val="both"/>
        <w:rPr>
          <w:rFonts w:ascii="Times New Roman" w:eastAsia="Times New Roman" w:hAnsi="Times New Roman" w:cs="Times New Roman"/>
          <w:color w:val="000000"/>
          <w:sz w:val="28"/>
          <w:szCs w:val="28"/>
        </w:rPr>
      </w:pPr>
      <w:r w:rsidRPr="0088414B">
        <w:rPr>
          <w:rFonts w:ascii="Times New Roman" w:eastAsia="Times New Roman" w:hAnsi="Times New Roman" w:cs="Times New Roman"/>
          <w:kern w:val="2"/>
          <w:sz w:val="28"/>
          <w:szCs w:val="28"/>
        </w:rPr>
        <w:t xml:space="preserve">         Основное мероприятие 1.3 «</w:t>
      </w:r>
      <w:r w:rsidRPr="0088414B">
        <w:rPr>
          <w:rFonts w:ascii="Times New Roman" w:eastAsia="Times New Roman" w:hAnsi="Times New Roman" w:cs="Times New Roman"/>
          <w:sz w:val="28"/>
          <w:szCs w:val="28"/>
          <w:lang w:eastAsia="ru-RU"/>
        </w:rPr>
        <w:t>Оценка рыночной стоимости объектов недвижимого и движимого имущества муниципальной собственности</w:t>
      </w:r>
      <w:r w:rsidRPr="0088414B">
        <w:rPr>
          <w:rFonts w:ascii="Times New Roman" w:eastAsia="Times New Roman" w:hAnsi="Times New Roman" w:cs="Times New Roman"/>
          <w:color w:val="000000"/>
          <w:sz w:val="28"/>
          <w:szCs w:val="28"/>
        </w:rPr>
        <w:t xml:space="preserve">»: </w:t>
      </w:r>
    </w:p>
    <w:p w:rsidR="0088414B" w:rsidRPr="0088414B" w:rsidRDefault="0088414B" w:rsidP="0088414B">
      <w:pPr>
        <w:spacing w:after="0" w:line="240" w:lineRule="auto"/>
        <w:ind w:firstLine="720"/>
        <w:jc w:val="both"/>
        <w:rPr>
          <w:rFonts w:ascii="Times New Roman" w:eastAsia="Times New Roman" w:hAnsi="Times New Roman" w:cs="Times New Roman"/>
          <w:kern w:val="2"/>
          <w:sz w:val="28"/>
          <w:szCs w:val="28"/>
          <w:lang w:eastAsia="ru-RU"/>
        </w:rPr>
      </w:pPr>
      <w:r w:rsidRPr="0088414B">
        <w:rPr>
          <w:rFonts w:ascii="Times New Roman" w:eastAsia="Times New Roman" w:hAnsi="Times New Roman" w:cs="Times New Roman"/>
          <w:kern w:val="2"/>
          <w:sz w:val="28"/>
          <w:szCs w:val="28"/>
          <w:lang w:eastAsia="ru-RU"/>
        </w:rPr>
        <w:t>проведена оценка муниципального имущества, для последующей продажи на аукционе.</w:t>
      </w:r>
    </w:p>
    <w:p w:rsidR="0088414B" w:rsidRPr="0088414B" w:rsidRDefault="0088414B" w:rsidP="0088414B">
      <w:pPr>
        <w:spacing w:after="0" w:line="240" w:lineRule="auto"/>
        <w:jc w:val="both"/>
        <w:rPr>
          <w:rFonts w:ascii="Times New Roman" w:eastAsia="Times New Roman" w:hAnsi="Times New Roman" w:cs="Times New Roman"/>
          <w:color w:val="000000"/>
          <w:sz w:val="28"/>
          <w:szCs w:val="28"/>
        </w:rPr>
      </w:pPr>
      <w:r w:rsidRPr="0088414B">
        <w:rPr>
          <w:rFonts w:ascii="Times New Roman" w:eastAsia="Times New Roman" w:hAnsi="Times New Roman" w:cs="Times New Roman"/>
          <w:kern w:val="2"/>
          <w:sz w:val="28"/>
          <w:szCs w:val="28"/>
        </w:rPr>
        <w:t>Основное мероприятие 1.4 «</w:t>
      </w:r>
      <w:r w:rsidRPr="0088414B">
        <w:rPr>
          <w:rFonts w:ascii="Times New Roman" w:eastAsia="Times New Roman" w:hAnsi="Times New Roman" w:cs="Times New Roman"/>
          <w:sz w:val="28"/>
          <w:szCs w:val="28"/>
          <w:lang w:eastAsia="ru-RU"/>
        </w:rPr>
        <w:t>Оценка рыночной стоимости земельных участков</w:t>
      </w:r>
      <w:r w:rsidRPr="0088414B">
        <w:rPr>
          <w:rFonts w:ascii="Times New Roman" w:eastAsia="Times New Roman" w:hAnsi="Times New Roman" w:cs="Times New Roman"/>
          <w:color w:val="000000"/>
          <w:sz w:val="28"/>
          <w:szCs w:val="28"/>
        </w:rPr>
        <w:t xml:space="preserve">»: </w:t>
      </w:r>
    </w:p>
    <w:p w:rsidR="0088414B" w:rsidRPr="0088414B" w:rsidRDefault="0088414B" w:rsidP="0088414B">
      <w:pPr>
        <w:spacing w:after="0" w:line="240" w:lineRule="auto"/>
        <w:ind w:firstLine="720"/>
        <w:jc w:val="both"/>
        <w:rPr>
          <w:rFonts w:ascii="Times New Roman" w:eastAsia="Times New Roman" w:hAnsi="Times New Roman" w:cs="Times New Roman"/>
          <w:kern w:val="2"/>
          <w:sz w:val="28"/>
          <w:szCs w:val="28"/>
          <w:lang w:eastAsia="ru-RU"/>
        </w:rPr>
      </w:pPr>
      <w:r w:rsidRPr="0088414B">
        <w:rPr>
          <w:rFonts w:ascii="Times New Roman" w:eastAsia="Times New Roman" w:hAnsi="Times New Roman" w:cs="Times New Roman"/>
          <w:kern w:val="2"/>
          <w:sz w:val="28"/>
          <w:szCs w:val="28"/>
          <w:lang w:eastAsia="ru-RU"/>
        </w:rPr>
        <w:t>проведена рыночная оценка земельных участков, для последующего предоставления в аренду.</w:t>
      </w:r>
    </w:p>
    <w:p w:rsidR="0088414B" w:rsidRPr="0088414B" w:rsidRDefault="0088414B" w:rsidP="0088414B">
      <w:pPr>
        <w:spacing w:after="0" w:line="240" w:lineRule="auto"/>
        <w:jc w:val="both"/>
        <w:rPr>
          <w:rFonts w:ascii="Times New Roman" w:eastAsia="Times New Roman" w:hAnsi="Times New Roman" w:cs="Times New Roman"/>
          <w:kern w:val="2"/>
          <w:sz w:val="28"/>
          <w:szCs w:val="28"/>
        </w:rPr>
      </w:pPr>
      <w:r w:rsidRPr="0088414B">
        <w:rPr>
          <w:rFonts w:ascii="Times New Roman" w:eastAsia="Times New Roman" w:hAnsi="Times New Roman" w:cs="Times New Roman"/>
          <w:sz w:val="28"/>
          <w:szCs w:val="28"/>
        </w:rPr>
        <w:t xml:space="preserve">          </w:t>
      </w:r>
      <w:r w:rsidRPr="0088414B">
        <w:rPr>
          <w:rFonts w:ascii="Times New Roman" w:eastAsia="Times New Roman" w:hAnsi="Times New Roman" w:cs="Times New Roman"/>
          <w:kern w:val="2"/>
          <w:sz w:val="28"/>
          <w:szCs w:val="28"/>
        </w:rPr>
        <w:t xml:space="preserve">По подпрограмме 1 </w:t>
      </w:r>
      <w:r w:rsidRPr="0088414B">
        <w:rPr>
          <w:rFonts w:ascii="Times New Roman" w:eastAsia="Times New Roman" w:hAnsi="Times New Roman" w:cs="Times New Roman"/>
          <w:sz w:val="28"/>
          <w:szCs w:val="28"/>
        </w:rPr>
        <w:t>«</w:t>
      </w:r>
      <w:r w:rsidRPr="0088414B">
        <w:rPr>
          <w:rFonts w:ascii="Times New Roman" w:eastAsia="Times New Roman" w:hAnsi="Times New Roman" w:cs="Times New Roman"/>
          <w:sz w:val="28"/>
          <w:szCs w:val="28"/>
          <w:lang w:eastAsia="ru-RU"/>
        </w:rPr>
        <w:t>Оформление права собственности и использование муниципального имущества</w:t>
      </w:r>
      <w:r w:rsidRPr="0088414B">
        <w:rPr>
          <w:rFonts w:ascii="Times New Roman" w:eastAsia="Times New Roman" w:hAnsi="Times New Roman" w:cs="Times New Roman"/>
          <w:sz w:val="28"/>
          <w:szCs w:val="28"/>
        </w:rPr>
        <w:t>» предусмотрено выполнение 1 контрольное событие, которое</w:t>
      </w:r>
      <w:r w:rsidRPr="0088414B">
        <w:rPr>
          <w:rFonts w:ascii="Times New Roman" w:eastAsia="Times New Roman" w:hAnsi="Times New Roman" w:cs="Times New Roman"/>
          <w:kern w:val="2"/>
          <w:sz w:val="28"/>
          <w:szCs w:val="28"/>
        </w:rPr>
        <w:t xml:space="preserve"> достигнуто в установленные сроки. </w:t>
      </w:r>
    </w:p>
    <w:p w:rsidR="0088414B" w:rsidRPr="0088414B" w:rsidRDefault="0088414B" w:rsidP="0088414B">
      <w:pPr>
        <w:spacing w:after="0" w:line="240" w:lineRule="auto"/>
        <w:ind w:firstLine="709"/>
        <w:jc w:val="both"/>
        <w:rPr>
          <w:rFonts w:ascii="Times New Roman" w:eastAsia="Times New Roman" w:hAnsi="Times New Roman" w:cs="Times New Roman"/>
          <w:kern w:val="2"/>
          <w:sz w:val="28"/>
          <w:szCs w:val="28"/>
          <w:lang w:eastAsia="ru-RU"/>
        </w:rPr>
      </w:pPr>
      <w:r w:rsidRPr="0088414B">
        <w:rPr>
          <w:rFonts w:ascii="Times New Roman" w:eastAsia="Times New Roman" w:hAnsi="Times New Roman" w:cs="Times New Roman"/>
          <w:kern w:val="2"/>
          <w:sz w:val="28"/>
          <w:szCs w:val="28"/>
        </w:rPr>
        <w:t xml:space="preserve"> </w:t>
      </w:r>
      <w:r w:rsidRPr="0088414B">
        <w:rPr>
          <w:rFonts w:ascii="Times New Roman" w:eastAsia="Times New Roman" w:hAnsi="Times New Roman" w:cs="Times New Roman"/>
          <w:sz w:val="28"/>
          <w:szCs w:val="28"/>
        </w:rPr>
        <w:t xml:space="preserve"> </w:t>
      </w:r>
      <w:r w:rsidRPr="0088414B">
        <w:rPr>
          <w:rFonts w:ascii="Times New Roman" w:eastAsia="Times New Roman" w:hAnsi="Times New Roman" w:cs="Times New Roman"/>
          <w:kern w:val="2"/>
          <w:sz w:val="28"/>
          <w:szCs w:val="28"/>
          <w:lang w:eastAsia="ru-RU"/>
        </w:rPr>
        <w:t>В рамках подпрограммы 3 «</w:t>
      </w:r>
      <w:r w:rsidRPr="0088414B">
        <w:rPr>
          <w:rFonts w:ascii="Times New Roman" w:eastAsia="Times New Roman" w:hAnsi="Times New Roman" w:cs="Times New Roman"/>
          <w:sz w:val="28"/>
          <w:szCs w:val="28"/>
          <w:lang w:eastAsia="ru-RU"/>
        </w:rPr>
        <w:t>Реконструкция, ремонт, в том числе капитальный, объектов муниципальной собственности муниципального образования «Дубовское сельское поселение</w:t>
      </w:r>
      <w:r w:rsidRPr="0088414B">
        <w:rPr>
          <w:rFonts w:ascii="Times New Roman" w:eastAsia="Times New Roman" w:hAnsi="Times New Roman" w:cs="Times New Roman"/>
          <w:kern w:val="2"/>
          <w:sz w:val="28"/>
          <w:szCs w:val="28"/>
          <w:lang w:eastAsia="ru-RU"/>
        </w:rPr>
        <w:t>»»</w:t>
      </w:r>
      <w:r w:rsidRPr="0088414B">
        <w:rPr>
          <w:rFonts w:ascii="Times New Roman" w:eastAsia="Times New Roman" w:hAnsi="Times New Roman" w:cs="Times New Roman"/>
          <w:sz w:val="28"/>
          <w:szCs w:val="28"/>
          <w:lang w:eastAsia="ru-RU"/>
        </w:rPr>
        <w:t xml:space="preserve"> </w:t>
      </w:r>
      <w:r w:rsidRPr="0088414B">
        <w:rPr>
          <w:rFonts w:ascii="Times New Roman" w:eastAsia="Times New Roman" w:hAnsi="Times New Roman" w:cs="Times New Roman"/>
          <w:kern w:val="2"/>
          <w:sz w:val="28"/>
          <w:szCs w:val="28"/>
          <w:lang w:eastAsia="ru-RU"/>
        </w:rPr>
        <w:t>предусмотрена реализация 1 основного мероприятия и 1 контрольного события.</w:t>
      </w:r>
    </w:p>
    <w:p w:rsidR="0088414B" w:rsidRPr="0088414B" w:rsidRDefault="0088414B" w:rsidP="0088414B">
      <w:pPr>
        <w:spacing w:after="0" w:line="240" w:lineRule="auto"/>
        <w:ind w:firstLine="720"/>
        <w:jc w:val="both"/>
        <w:rPr>
          <w:rFonts w:ascii="Times New Roman" w:eastAsia="Times New Roman" w:hAnsi="Times New Roman" w:cs="Times New Roman"/>
          <w:sz w:val="28"/>
          <w:szCs w:val="28"/>
        </w:rPr>
      </w:pPr>
      <w:r w:rsidRPr="0088414B">
        <w:rPr>
          <w:rFonts w:ascii="Times New Roman" w:eastAsia="Times New Roman" w:hAnsi="Times New Roman" w:cs="Times New Roman"/>
          <w:kern w:val="2"/>
          <w:sz w:val="28"/>
          <w:szCs w:val="28"/>
        </w:rPr>
        <w:t>Основное мероприятие 3.1 «</w:t>
      </w:r>
      <w:r w:rsidRPr="0088414B">
        <w:rPr>
          <w:rFonts w:ascii="Times New Roman" w:eastAsia="Times New Roman" w:hAnsi="Times New Roman" w:cs="Times New Roman"/>
          <w:sz w:val="28"/>
          <w:szCs w:val="28"/>
          <w:lang w:eastAsia="ru-RU"/>
        </w:rPr>
        <w:t>Капитальный и текущий ремонт административных зданий</w:t>
      </w:r>
      <w:r w:rsidRPr="0088414B">
        <w:rPr>
          <w:rFonts w:ascii="Times New Roman" w:eastAsia="Times New Roman" w:hAnsi="Times New Roman" w:cs="Times New Roman"/>
          <w:sz w:val="28"/>
          <w:szCs w:val="28"/>
        </w:rPr>
        <w:t>»:</w:t>
      </w:r>
    </w:p>
    <w:p w:rsidR="0088414B" w:rsidRPr="0088414B" w:rsidRDefault="0088414B" w:rsidP="0088414B">
      <w:pPr>
        <w:spacing w:after="0" w:line="240" w:lineRule="auto"/>
        <w:ind w:firstLine="720"/>
        <w:jc w:val="both"/>
        <w:rPr>
          <w:rFonts w:ascii="Times New Roman" w:eastAsia="Times New Roman" w:hAnsi="Times New Roman" w:cs="Times New Roman"/>
          <w:sz w:val="28"/>
          <w:szCs w:val="28"/>
        </w:rPr>
      </w:pPr>
      <w:r w:rsidRPr="0088414B">
        <w:rPr>
          <w:rFonts w:ascii="Times New Roman" w:eastAsia="Times New Roman" w:hAnsi="Times New Roman" w:cs="Times New Roman"/>
          <w:sz w:val="28"/>
          <w:szCs w:val="28"/>
        </w:rPr>
        <w:t xml:space="preserve"> В рамках данного мероприятия проведен косметический ремонт в здании Администрации Дубовского сельского поселения, приобретены и установлены дверные доборы, приобретены и установлены рол-шторы и тюлевые занавеси.</w:t>
      </w:r>
    </w:p>
    <w:p w:rsidR="0088414B" w:rsidRPr="0088414B" w:rsidRDefault="0088414B" w:rsidP="0088414B">
      <w:pPr>
        <w:spacing w:after="0" w:line="240" w:lineRule="auto"/>
        <w:ind w:firstLine="720"/>
        <w:jc w:val="both"/>
        <w:rPr>
          <w:rFonts w:ascii="Times New Roman" w:eastAsia="Times New Roman" w:hAnsi="Times New Roman" w:cs="Times New Roman"/>
          <w:sz w:val="28"/>
          <w:szCs w:val="28"/>
        </w:rPr>
      </w:pPr>
      <w:r w:rsidRPr="0088414B">
        <w:rPr>
          <w:rFonts w:ascii="Times New Roman" w:eastAsia="Times New Roman" w:hAnsi="Times New Roman" w:cs="Times New Roman"/>
          <w:kern w:val="2"/>
          <w:sz w:val="28"/>
          <w:szCs w:val="28"/>
        </w:rPr>
        <w:t>Основное мероприятие 3.2 «</w:t>
      </w:r>
      <w:r w:rsidRPr="0088414B">
        <w:rPr>
          <w:rFonts w:ascii="Times New Roman" w:eastAsia="Times New Roman" w:hAnsi="Times New Roman" w:cs="Times New Roman"/>
          <w:sz w:val="28"/>
          <w:szCs w:val="28"/>
          <w:lang w:eastAsia="ru-RU"/>
        </w:rPr>
        <w:t>Капитальный и текущий ремонт зданий и помещений муниципальных учреждений</w:t>
      </w:r>
      <w:r w:rsidRPr="0088414B">
        <w:rPr>
          <w:rFonts w:ascii="Times New Roman" w:eastAsia="Times New Roman" w:hAnsi="Times New Roman" w:cs="Times New Roman"/>
          <w:sz w:val="28"/>
          <w:szCs w:val="28"/>
        </w:rPr>
        <w:t>»:</w:t>
      </w:r>
    </w:p>
    <w:p w:rsidR="0088414B" w:rsidRPr="0088414B" w:rsidRDefault="0088414B" w:rsidP="0088414B">
      <w:pPr>
        <w:spacing w:after="0" w:line="240" w:lineRule="auto"/>
        <w:ind w:firstLine="720"/>
        <w:jc w:val="both"/>
        <w:rPr>
          <w:rFonts w:ascii="Times New Roman" w:eastAsia="Times New Roman" w:hAnsi="Times New Roman" w:cs="Times New Roman"/>
          <w:sz w:val="28"/>
          <w:szCs w:val="28"/>
          <w:lang w:eastAsia="ru-RU"/>
        </w:rPr>
      </w:pPr>
      <w:r w:rsidRPr="0088414B">
        <w:rPr>
          <w:rFonts w:ascii="Times New Roman" w:eastAsia="Times New Roman" w:hAnsi="Times New Roman" w:cs="Times New Roman"/>
          <w:sz w:val="28"/>
          <w:szCs w:val="28"/>
        </w:rPr>
        <w:t>В рамках данного мероприятия проведен косметический ремонт зала в помещении МБУК “Ериковский СДК”, покрашены полы, установлен натяжной потолок, поштукатурены и окрашены стены.</w:t>
      </w:r>
    </w:p>
    <w:p w:rsidR="0088414B" w:rsidRPr="0088414B" w:rsidRDefault="0088414B" w:rsidP="0088414B">
      <w:pPr>
        <w:spacing w:after="0" w:line="240" w:lineRule="auto"/>
        <w:ind w:firstLine="720"/>
        <w:jc w:val="both"/>
        <w:rPr>
          <w:rFonts w:ascii="Times New Roman" w:eastAsia="Times New Roman" w:hAnsi="Times New Roman" w:cs="Times New Roman"/>
          <w:sz w:val="28"/>
          <w:szCs w:val="28"/>
        </w:rPr>
      </w:pPr>
      <w:r w:rsidRPr="0088414B">
        <w:rPr>
          <w:rFonts w:ascii="Times New Roman" w:eastAsia="Times New Roman" w:hAnsi="Times New Roman" w:cs="Times New Roman"/>
          <w:kern w:val="2"/>
          <w:sz w:val="28"/>
          <w:szCs w:val="28"/>
        </w:rPr>
        <w:t xml:space="preserve">По подпрограмме 3 </w:t>
      </w:r>
      <w:r w:rsidRPr="0088414B">
        <w:rPr>
          <w:rFonts w:ascii="Times New Roman" w:eastAsia="Times New Roman" w:hAnsi="Times New Roman" w:cs="Times New Roman"/>
          <w:sz w:val="28"/>
          <w:szCs w:val="28"/>
        </w:rPr>
        <w:t>«</w:t>
      </w:r>
      <w:r w:rsidRPr="0088414B">
        <w:rPr>
          <w:rFonts w:ascii="Times New Roman" w:eastAsia="Times New Roman" w:hAnsi="Times New Roman" w:cs="Times New Roman"/>
          <w:sz w:val="28"/>
          <w:szCs w:val="28"/>
          <w:lang w:eastAsia="ru-RU"/>
        </w:rPr>
        <w:t>Реконструкция, ремонт, в том числе капитальный, объектов муниципальной собственности муниципального образования «Дубовское сельское поселение</w:t>
      </w:r>
      <w:r w:rsidRPr="0088414B">
        <w:rPr>
          <w:rFonts w:ascii="Times New Roman" w:eastAsia="Times New Roman" w:hAnsi="Times New Roman" w:cs="Times New Roman"/>
          <w:kern w:val="2"/>
          <w:sz w:val="28"/>
          <w:szCs w:val="28"/>
          <w:lang w:eastAsia="ru-RU"/>
        </w:rPr>
        <w:t xml:space="preserve">»» </w:t>
      </w:r>
      <w:r w:rsidRPr="0088414B">
        <w:rPr>
          <w:rFonts w:ascii="Times New Roman" w:eastAsia="Times New Roman" w:hAnsi="Times New Roman" w:cs="Times New Roman"/>
          <w:sz w:val="28"/>
          <w:szCs w:val="28"/>
        </w:rPr>
        <w:t>предусмотрено выполнение 1 контрольное событие, которое</w:t>
      </w:r>
      <w:r w:rsidRPr="0088414B">
        <w:rPr>
          <w:rFonts w:ascii="Times New Roman" w:eastAsia="Times New Roman" w:hAnsi="Times New Roman" w:cs="Times New Roman"/>
          <w:kern w:val="2"/>
          <w:sz w:val="28"/>
          <w:szCs w:val="28"/>
        </w:rPr>
        <w:t xml:space="preserve"> достигнуто в установленные сроки.</w:t>
      </w:r>
    </w:p>
    <w:p w:rsidR="0088414B" w:rsidRPr="0088414B" w:rsidRDefault="0088414B" w:rsidP="0088414B">
      <w:pPr>
        <w:spacing w:after="0" w:line="240" w:lineRule="auto"/>
        <w:jc w:val="both"/>
        <w:rPr>
          <w:rFonts w:ascii="Times New Roman" w:eastAsia="Times New Roman" w:hAnsi="Times New Roman" w:cs="Times New Roman"/>
          <w:spacing w:val="-4"/>
          <w:kern w:val="2"/>
          <w:sz w:val="28"/>
          <w:szCs w:val="28"/>
        </w:rPr>
      </w:pPr>
      <w:r w:rsidRPr="0088414B">
        <w:rPr>
          <w:rFonts w:ascii="Times New Roman" w:eastAsia="Times New Roman" w:hAnsi="Times New Roman" w:cs="Times New Roman"/>
          <w:spacing w:val="-4"/>
          <w:sz w:val="28"/>
          <w:szCs w:val="28"/>
        </w:rPr>
        <w:t xml:space="preserve">        Сведения о выполнении основных мероприятий, а также контрольных событий муниципальной программы приведены</w:t>
      </w:r>
      <w:r w:rsidRPr="0088414B">
        <w:rPr>
          <w:rFonts w:ascii="Times New Roman" w:eastAsia="Times New Roman" w:hAnsi="Times New Roman" w:cs="Times New Roman"/>
          <w:spacing w:val="-4"/>
          <w:kern w:val="2"/>
          <w:sz w:val="28"/>
          <w:szCs w:val="28"/>
        </w:rPr>
        <w:t xml:space="preserve"> в приложении № 1 к настоящему отчету о реализации муниципальной программы.</w:t>
      </w:r>
    </w:p>
    <w:p w:rsidR="0088414B" w:rsidRPr="0088414B" w:rsidRDefault="0088414B" w:rsidP="0088414B">
      <w:pPr>
        <w:spacing w:after="0" w:line="240" w:lineRule="auto"/>
        <w:jc w:val="both"/>
        <w:rPr>
          <w:rFonts w:ascii="Times New Roman" w:eastAsia="Times New Roman" w:hAnsi="Times New Roman" w:cs="Times New Roman"/>
          <w:sz w:val="16"/>
          <w:szCs w:val="16"/>
        </w:rPr>
      </w:pPr>
    </w:p>
    <w:p w:rsidR="0088414B" w:rsidRPr="0088414B" w:rsidRDefault="0088414B" w:rsidP="0088414B">
      <w:pPr>
        <w:spacing w:after="0" w:line="240" w:lineRule="auto"/>
        <w:jc w:val="center"/>
        <w:rPr>
          <w:rFonts w:ascii="Times New Roman" w:eastAsia="Times New Roman" w:hAnsi="Times New Roman" w:cs="Times New Roman"/>
          <w:b/>
          <w:kern w:val="2"/>
          <w:sz w:val="28"/>
          <w:szCs w:val="28"/>
        </w:rPr>
      </w:pPr>
      <w:r w:rsidRPr="0088414B">
        <w:rPr>
          <w:rFonts w:ascii="Times New Roman" w:eastAsia="Times New Roman" w:hAnsi="Times New Roman" w:cs="Times New Roman"/>
          <w:b/>
          <w:sz w:val="28"/>
          <w:szCs w:val="28"/>
        </w:rPr>
        <w:t xml:space="preserve">Раздел 3. Анализ факторов, </w:t>
      </w:r>
      <w:r w:rsidRPr="0088414B">
        <w:rPr>
          <w:rFonts w:ascii="Times New Roman" w:eastAsia="Times New Roman" w:hAnsi="Times New Roman" w:cs="Times New Roman"/>
          <w:b/>
          <w:sz w:val="28"/>
          <w:szCs w:val="28"/>
        </w:rPr>
        <w:br/>
        <w:t xml:space="preserve">повлиявших на ход реализации </w:t>
      </w:r>
      <w:r w:rsidRPr="0088414B">
        <w:rPr>
          <w:rFonts w:ascii="Times New Roman" w:eastAsia="Times New Roman" w:hAnsi="Times New Roman" w:cs="Times New Roman"/>
          <w:b/>
          <w:kern w:val="2"/>
          <w:sz w:val="28"/>
          <w:szCs w:val="28"/>
        </w:rPr>
        <w:t>муниципальной программы.</w:t>
      </w:r>
    </w:p>
    <w:p w:rsidR="0088414B" w:rsidRPr="0088414B" w:rsidRDefault="0088414B" w:rsidP="0088414B">
      <w:pPr>
        <w:spacing w:after="0" w:line="240" w:lineRule="auto"/>
        <w:jc w:val="both"/>
        <w:rPr>
          <w:rFonts w:ascii="Times New Roman" w:eastAsia="Times New Roman" w:hAnsi="Times New Roman" w:cs="Times New Roman"/>
          <w:kern w:val="2"/>
          <w:sz w:val="16"/>
          <w:szCs w:val="16"/>
        </w:rPr>
      </w:pPr>
    </w:p>
    <w:p w:rsidR="0088414B" w:rsidRPr="0088414B" w:rsidRDefault="0088414B" w:rsidP="0088414B">
      <w:pPr>
        <w:spacing w:after="0" w:line="240" w:lineRule="auto"/>
        <w:jc w:val="both"/>
        <w:rPr>
          <w:rFonts w:ascii="Times New Roman" w:eastAsia="Times New Roman" w:hAnsi="Times New Roman" w:cs="Times New Roman"/>
          <w:kern w:val="2"/>
          <w:sz w:val="28"/>
          <w:szCs w:val="28"/>
        </w:rPr>
      </w:pPr>
      <w:r w:rsidRPr="0088414B">
        <w:rPr>
          <w:rFonts w:ascii="Times New Roman" w:eastAsia="Times New Roman" w:hAnsi="Times New Roman" w:cs="Times New Roman"/>
          <w:kern w:val="2"/>
          <w:sz w:val="28"/>
          <w:szCs w:val="28"/>
        </w:rPr>
        <w:t xml:space="preserve">        Факторов, повлиявших на ход реализации муниципальной программы не зафиксировано.</w:t>
      </w:r>
    </w:p>
    <w:p w:rsidR="0088414B" w:rsidRPr="0088414B" w:rsidRDefault="0088414B" w:rsidP="0088414B">
      <w:pPr>
        <w:spacing w:after="0" w:line="240" w:lineRule="auto"/>
        <w:jc w:val="both"/>
        <w:rPr>
          <w:rFonts w:ascii="Times New Roman" w:eastAsia="Times New Roman" w:hAnsi="Times New Roman" w:cs="Times New Roman"/>
          <w:sz w:val="16"/>
          <w:szCs w:val="16"/>
        </w:rPr>
      </w:pPr>
    </w:p>
    <w:p w:rsidR="0088414B" w:rsidRPr="0088414B" w:rsidRDefault="0088414B" w:rsidP="0088414B">
      <w:pPr>
        <w:spacing w:after="0" w:line="240" w:lineRule="auto"/>
        <w:jc w:val="center"/>
        <w:rPr>
          <w:rFonts w:ascii="Times New Roman" w:eastAsia="Times New Roman" w:hAnsi="Times New Roman" w:cs="Times New Roman"/>
          <w:b/>
          <w:sz w:val="28"/>
          <w:szCs w:val="28"/>
        </w:rPr>
      </w:pPr>
      <w:r w:rsidRPr="0088414B">
        <w:rPr>
          <w:rFonts w:ascii="Times New Roman" w:eastAsia="Times New Roman" w:hAnsi="Times New Roman" w:cs="Times New Roman"/>
          <w:b/>
          <w:sz w:val="28"/>
          <w:szCs w:val="28"/>
        </w:rPr>
        <w:t>Раздел 4. Сведения об использовании бюджетных ассигнований и</w:t>
      </w:r>
    </w:p>
    <w:p w:rsidR="0088414B" w:rsidRPr="0088414B" w:rsidRDefault="0088414B" w:rsidP="0088414B">
      <w:pPr>
        <w:spacing w:after="0" w:line="240" w:lineRule="auto"/>
        <w:jc w:val="center"/>
        <w:rPr>
          <w:rFonts w:ascii="Times New Roman" w:eastAsia="Times New Roman" w:hAnsi="Times New Roman" w:cs="Times New Roman"/>
          <w:b/>
          <w:sz w:val="28"/>
          <w:szCs w:val="28"/>
        </w:rPr>
      </w:pPr>
      <w:r w:rsidRPr="0088414B">
        <w:rPr>
          <w:rFonts w:ascii="Times New Roman" w:eastAsia="Times New Roman" w:hAnsi="Times New Roman" w:cs="Times New Roman"/>
          <w:b/>
          <w:sz w:val="28"/>
          <w:szCs w:val="28"/>
        </w:rPr>
        <w:t>внебюджетных средств на реализацию муниципальной программы</w:t>
      </w:r>
    </w:p>
    <w:p w:rsidR="0088414B" w:rsidRPr="0088414B" w:rsidRDefault="0088414B" w:rsidP="0088414B">
      <w:pPr>
        <w:spacing w:after="0" w:line="240" w:lineRule="auto"/>
        <w:jc w:val="both"/>
        <w:rPr>
          <w:rFonts w:ascii="Times New Roman" w:eastAsia="Times New Roman" w:hAnsi="Times New Roman" w:cs="Times New Roman"/>
          <w:sz w:val="16"/>
          <w:szCs w:val="16"/>
        </w:rPr>
      </w:pPr>
    </w:p>
    <w:p w:rsidR="0088414B" w:rsidRPr="0088414B" w:rsidRDefault="0088414B" w:rsidP="0088414B">
      <w:pPr>
        <w:spacing w:after="0" w:line="240" w:lineRule="auto"/>
        <w:ind w:firstLine="720"/>
        <w:jc w:val="both"/>
        <w:rPr>
          <w:rFonts w:ascii="Times New Roman" w:eastAsia="Times New Roman" w:hAnsi="Times New Roman" w:cs="Times New Roman"/>
          <w:sz w:val="28"/>
          <w:szCs w:val="28"/>
        </w:rPr>
      </w:pPr>
      <w:r w:rsidRPr="0088414B">
        <w:rPr>
          <w:rFonts w:ascii="Times New Roman" w:eastAsia="Times New Roman" w:hAnsi="Times New Roman" w:cs="Times New Roman"/>
          <w:sz w:val="28"/>
          <w:szCs w:val="28"/>
        </w:rPr>
        <w:t>Объем запланированных расходов на реализацию муниципальной программы в 2021 году составил 1 092,1 тыс. рублей, в том числе по источникам финансирования:</w:t>
      </w:r>
    </w:p>
    <w:p w:rsidR="0088414B" w:rsidRPr="0088414B" w:rsidRDefault="0088414B" w:rsidP="0088414B">
      <w:pPr>
        <w:spacing w:after="0" w:line="240" w:lineRule="auto"/>
        <w:jc w:val="both"/>
        <w:rPr>
          <w:rFonts w:ascii="Times New Roman" w:eastAsia="Times New Roman" w:hAnsi="Times New Roman" w:cs="Times New Roman"/>
          <w:sz w:val="28"/>
          <w:szCs w:val="28"/>
        </w:rPr>
      </w:pPr>
      <w:r w:rsidRPr="0088414B">
        <w:rPr>
          <w:rFonts w:ascii="Times New Roman" w:eastAsia="Times New Roman" w:hAnsi="Times New Roman" w:cs="Times New Roman"/>
          <w:sz w:val="28"/>
          <w:szCs w:val="28"/>
        </w:rPr>
        <w:t xml:space="preserve">        местный бюджет – 1 092,1 тыс. рублей;</w:t>
      </w:r>
    </w:p>
    <w:p w:rsidR="0088414B" w:rsidRPr="0088414B" w:rsidRDefault="0088414B" w:rsidP="0088414B">
      <w:pPr>
        <w:spacing w:after="0" w:line="240" w:lineRule="auto"/>
        <w:jc w:val="both"/>
        <w:rPr>
          <w:rFonts w:ascii="Times New Roman" w:eastAsia="Times New Roman" w:hAnsi="Times New Roman" w:cs="Times New Roman"/>
          <w:sz w:val="28"/>
          <w:szCs w:val="28"/>
        </w:rPr>
      </w:pPr>
      <w:r w:rsidRPr="0088414B">
        <w:rPr>
          <w:rFonts w:ascii="Times New Roman" w:eastAsia="Times New Roman" w:hAnsi="Times New Roman" w:cs="Times New Roman"/>
          <w:sz w:val="28"/>
          <w:szCs w:val="28"/>
        </w:rPr>
        <w:t xml:space="preserve">        бюджет района – 0,0 тыс. рублей;</w:t>
      </w:r>
    </w:p>
    <w:p w:rsidR="0088414B" w:rsidRPr="0088414B" w:rsidRDefault="0088414B" w:rsidP="0088414B">
      <w:pPr>
        <w:spacing w:after="0" w:line="240" w:lineRule="auto"/>
        <w:jc w:val="both"/>
        <w:rPr>
          <w:rFonts w:ascii="Times New Roman" w:eastAsia="Times New Roman" w:hAnsi="Times New Roman" w:cs="Times New Roman"/>
          <w:sz w:val="28"/>
          <w:szCs w:val="28"/>
        </w:rPr>
      </w:pPr>
      <w:r w:rsidRPr="0088414B">
        <w:rPr>
          <w:rFonts w:ascii="Times New Roman" w:eastAsia="Times New Roman" w:hAnsi="Times New Roman" w:cs="Times New Roman"/>
          <w:sz w:val="28"/>
          <w:szCs w:val="28"/>
        </w:rPr>
        <w:t xml:space="preserve">        безвозмездные поступления из областного бюджета – 0,0 тыс. рублей;</w:t>
      </w:r>
    </w:p>
    <w:p w:rsidR="0088414B" w:rsidRPr="0088414B" w:rsidRDefault="0088414B" w:rsidP="0088414B">
      <w:pPr>
        <w:spacing w:after="0" w:line="240" w:lineRule="auto"/>
        <w:jc w:val="both"/>
        <w:rPr>
          <w:rFonts w:ascii="Times New Roman" w:eastAsia="Times New Roman" w:hAnsi="Times New Roman" w:cs="Times New Roman"/>
          <w:sz w:val="28"/>
          <w:szCs w:val="28"/>
        </w:rPr>
      </w:pPr>
      <w:r w:rsidRPr="0088414B">
        <w:rPr>
          <w:rFonts w:ascii="Times New Roman" w:eastAsia="Times New Roman" w:hAnsi="Times New Roman" w:cs="Times New Roman"/>
          <w:sz w:val="28"/>
          <w:szCs w:val="28"/>
        </w:rPr>
        <w:t xml:space="preserve">        внебюджетные источники – 0,0 тыс. рублей.</w:t>
      </w:r>
    </w:p>
    <w:p w:rsidR="0088414B" w:rsidRPr="0088414B" w:rsidRDefault="0088414B" w:rsidP="0088414B">
      <w:pPr>
        <w:spacing w:after="0" w:line="240" w:lineRule="auto"/>
        <w:jc w:val="both"/>
        <w:rPr>
          <w:rFonts w:ascii="Times New Roman" w:eastAsia="Times New Roman" w:hAnsi="Times New Roman" w:cs="Times New Roman"/>
          <w:sz w:val="28"/>
          <w:szCs w:val="28"/>
        </w:rPr>
      </w:pPr>
      <w:r w:rsidRPr="0088414B">
        <w:rPr>
          <w:rFonts w:ascii="Times New Roman" w:eastAsia="Times New Roman" w:hAnsi="Times New Roman" w:cs="Times New Roman"/>
          <w:sz w:val="28"/>
          <w:szCs w:val="28"/>
        </w:rPr>
        <w:t xml:space="preserve">       </w:t>
      </w:r>
      <w:r w:rsidRPr="0088414B">
        <w:rPr>
          <w:rFonts w:ascii="Times New Roman" w:eastAsia="Times New Roman" w:hAnsi="Times New Roman" w:cs="Times New Roman"/>
          <w:sz w:val="28"/>
          <w:szCs w:val="28"/>
          <w:lang w:eastAsia="ru-RU"/>
        </w:rPr>
        <w:t>План ассигнований в соответствии Решением Собрания депутатов Дубовского сельского поселения от 25.12.2020 № 145 «О бюджете Дубовского сельского поселения Дубовского района на 2021 год и на плановый период 2022 и 2023 годов»</w:t>
      </w:r>
      <w:r w:rsidRPr="0088414B">
        <w:rPr>
          <w:rFonts w:ascii="Times New Roman" w:eastAsia="Times New Roman" w:hAnsi="Times New Roman" w:cs="Times New Roman"/>
          <w:sz w:val="28"/>
          <w:szCs w:val="28"/>
        </w:rPr>
        <w:t xml:space="preserve">  составил 1 092,1 тыс. рублей. В соответствии со сводной бюджетной росписью – 1 092,1 тыс. рублей, в том числе по источникам финансирования:</w:t>
      </w:r>
    </w:p>
    <w:p w:rsidR="0088414B" w:rsidRPr="0088414B" w:rsidRDefault="0088414B" w:rsidP="0088414B">
      <w:pPr>
        <w:spacing w:after="0" w:line="240" w:lineRule="auto"/>
        <w:jc w:val="both"/>
        <w:rPr>
          <w:rFonts w:ascii="Times New Roman" w:eastAsia="Times New Roman" w:hAnsi="Times New Roman" w:cs="Times New Roman"/>
          <w:sz w:val="28"/>
          <w:szCs w:val="28"/>
        </w:rPr>
      </w:pPr>
      <w:r w:rsidRPr="0088414B">
        <w:rPr>
          <w:rFonts w:ascii="Times New Roman" w:eastAsia="Times New Roman" w:hAnsi="Times New Roman" w:cs="Times New Roman"/>
          <w:sz w:val="28"/>
          <w:szCs w:val="28"/>
        </w:rPr>
        <w:t xml:space="preserve">        местный бюджет – 1 092,1 тыс. рублей;</w:t>
      </w:r>
    </w:p>
    <w:p w:rsidR="0088414B" w:rsidRPr="0088414B" w:rsidRDefault="0088414B" w:rsidP="0088414B">
      <w:pPr>
        <w:spacing w:after="0" w:line="240" w:lineRule="auto"/>
        <w:jc w:val="both"/>
        <w:rPr>
          <w:rFonts w:ascii="Times New Roman" w:eastAsia="Times New Roman" w:hAnsi="Times New Roman" w:cs="Times New Roman"/>
          <w:sz w:val="28"/>
          <w:szCs w:val="28"/>
        </w:rPr>
      </w:pPr>
      <w:r w:rsidRPr="0088414B">
        <w:rPr>
          <w:rFonts w:ascii="Times New Roman" w:eastAsia="Times New Roman" w:hAnsi="Times New Roman" w:cs="Times New Roman"/>
          <w:sz w:val="28"/>
          <w:szCs w:val="28"/>
        </w:rPr>
        <w:t xml:space="preserve">        бюджет района – 0,0 тыс. рублей;</w:t>
      </w:r>
    </w:p>
    <w:p w:rsidR="0088414B" w:rsidRPr="0088414B" w:rsidRDefault="0088414B" w:rsidP="0088414B">
      <w:pPr>
        <w:spacing w:after="0" w:line="240" w:lineRule="auto"/>
        <w:jc w:val="both"/>
        <w:rPr>
          <w:rFonts w:ascii="Times New Roman" w:eastAsia="Times New Roman" w:hAnsi="Times New Roman" w:cs="Times New Roman"/>
          <w:sz w:val="28"/>
          <w:szCs w:val="28"/>
        </w:rPr>
      </w:pPr>
      <w:r w:rsidRPr="0088414B">
        <w:rPr>
          <w:rFonts w:ascii="Times New Roman" w:eastAsia="Times New Roman" w:hAnsi="Times New Roman" w:cs="Times New Roman"/>
          <w:sz w:val="28"/>
          <w:szCs w:val="28"/>
        </w:rPr>
        <w:t xml:space="preserve">        безвозмездные поступления из областного бюджета – 0,0 тыс. рублей.</w:t>
      </w:r>
    </w:p>
    <w:p w:rsidR="0088414B" w:rsidRPr="0088414B" w:rsidRDefault="0088414B" w:rsidP="0088414B">
      <w:pPr>
        <w:spacing w:after="0" w:line="240" w:lineRule="auto"/>
        <w:jc w:val="both"/>
        <w:rPr>
          <w:rFonts w:ascii="Times New Roman" w:eastAsia="Times New Roman" w:hAnsi="Times New Roman" w:cs="Times New Roman"/>
          <w:sz w:val="28"/>
          <w:szCs w:val="28"/>
        </w:rPr>
      </w:pPr>
      <w:r w:rsidRPr="0088414B">
        <w:rPr>
          <w:rFonts w:ascii="Times New Roman" w:eastAsia="Times New Roman" w:hAnsi="Times New Roman" w:cs="Times New Roman"/>
          <w:sz w:val="28"/>
          <w:szCs w:val="28"/>
        </w:rPr>
        <w:t>Исполнение расходов по муниципальной программе составило 1 068,7 тыс. рублей, в том числе по источникам финансирования:</w:t>
      </w:r>
    </w:p>
    <w:p w:rsidR="0088414B" w:rsidRPr="0088414B" w:rsidRDefault="0088414B" w:rsidP="0088414B">
      <w:pPr>
        <w:spacing w:after="0" w:line="240" w:lineRule="auto"/>
        <w:jc w:val="both"/>
        <w:rPr>
          <w:rFonts w:ascii="Times New Roman" w:eastAsia="Times New Roman" w:hAnsi="Times New Roman" w:cs="Times New Roman"/>
          <w:sz w:val="28"/>
          <w:szCs w:val="28"/>
        </w:rPr>
      </w:pPr>
      <w:r w:rsidRPr="0088414B">
        <w:rPr>
          <w:rFonts w:ascii="Times New Roman" w:eastAsia="Times New Roman" w:hAnsi="Times New Roman" w:cs="Times New Roman"/>
          <w:sz w:val="28"/>
          <w:szCs w:val="28"/>
        </w:rPr>
        <w:t xml:space="preserve">        местный бюджет –1 068,7 тыс. рублей;</w:t>
      </w:r>
    </w:p>
    <w:p w:rsidR="0088414B" w:rsidRPr="0088414B" w:rsidRDefault="0088414B" w:rsidP="0088414B">
      <w:pPr>
        <w:spacing w:after="0" w:line="240" w:lineRule="auto"/>
        <w:jc w:val="both"/>
        <w:rPr>
          <w:rFonts w:ascii="Times New Roman" w:eastAsia="Times New Roman" w:hAnsi="Times New Roman" w:cs="Times New Roman"/>
          <w:sz w:val="28"/>
          <w:szCs w:val="28"/>
        </w:rPr>
      </w:pPr>
      <w:r w:rsidRPr="0088414B">
        <w:rPr>
          <w:rFonts w:ascii="Times New Roman" w:eastAsia="Times New Roman" w:hAnsi="Times New Roman" w:cs="Times New Roman"/>
          <w:sz w:val="28"/>
          <w:szCs w:val="28"/>
        </w:rPr>
        <w:t xml:space="preserve">        бюджет района – 0,0 тыс. рублей;</w:t>
      </w:r>
    </w:p>
    <w:p w:rsidR="0088414B" w:rsidRPr="0088414B" w:rsidRDefault="0088414B" w:rsidP="0088414B">
      <w:pPr>
        <w:spacing w:after="0" w:line="240" w:lineRule="auto"/>
        <w:jc w:val="both"/>
        <w:rPr>
          <w:rFonts w:ascii="Times New Roman" w:eastAsia="Times New Roman" w:hAnsi="Times New Roman" w:cs="Times New Roman"/>
          <w:sz w:val="28"/>
          <w:szCs w:val="28"/>
        </w:rPr>
      </w:pPr>
      <w:r w:rsidRPr="0088414B">
        <w:rPr>
          <w:rFonts w:ascii="Times New Roman" w:eastAsia="Times New Roman" w:hAnsi="Times New Roman" w:cs="Times New Roman"/>
          <w:sz w:val="28"/>
          <w:szCs w:val="28"/>
        </w:rPr>
        <w:t xml:space="preserve">        безвозмездные поступления из областного бюджета – 0,0 тыс. рублей;</w:t>
      </w:r>
    </w:p>
    <w:p w:rsidR="0088414B" w:rsidRPr="0088414B" w:rsidRDefault="0088414B" w:rsidP="0088414B">
      <w:pPr>
        <w:spacing w:after="0" w:line="240" w:lineRule="auto"/>
        <w:jc w:val="both"/>
        <w:rPr>
          <w:rFonts w:ascii="Times New Roman" w:eastAsia="Times New Roman" w:hAnsi="Times New Roman" w:cs="Times New Roman"/>
          <w:sz w:val="28"/>
          <w:szCs w:val="28"/>
        </w:rPr>
      </w:pPr>
      <w:r w:rsidRPr="0088414B">
        <w:rPr>
          <w:rFonts w:ascii="Times New Roman" w:eastAsia="Times New Roman" w:hAnsi="Times New Roman" w:cs="Times New Roman"/>
          <w:sz w:val="28"/>
          <w:szCs w:val="28"/>
        </w:rPr>
        <w:t xml:space="preserve">        внебюджетные источники – 0,0 тыс. рублей.</w:t>
      </w:r>
    </w:p>
    <w:p w:rsidR="0088414B" w:rsidRPr="0088414B" w:rsidRDefault="0088414B" w:rsidP="0088414B">
      <w:pPr>
        <w:spacing w:after="0" w:line="240" w:lineRule="auto"/>
        <w:jc w:val="both"/>
        <w:rPr>
          <w:rFonts w:ascii="Times New Roman" w:eastAsia="Times New Roman" w:hAnsi="Times New Roman" w:cs="Times New Roman"/>
          <w:sz w:val="28"/>
          <w:szCs w:val="28"/>
        </w:rPr>
      </w:pPr>
      <w:r w:rsidRPr="0088414B">
        <w:rPr>
          <w:rFonts w:ascii="Times New Roman" w:eastAsia="Times New Roman" w:hAnsi="Times New Roman" w:cs="Times New Roman"/>
          <w:sz w:val="28"/>
          <w:szCs w:val="28"/>
        </w:rPr>
        <w:t xml:space="preserve">Сведения об использовании бюджетных ассигнований и внебюджетных средств на реализацию муниципальной программы за 2021 год приведены </w:t>
      </w:r>
      <w:r w:rsidRPr="0088414B">
        <w:rPr>
          <w:rFonts w:ascii="Times New Roman" w:eastAsia="Times New Roman" w:hAnsi="Times New Roman" w:cs="Times New Roman"/>
          <w:kern w:val="2"/>
          <w:sz w:val="28"/>
          <w:szCs w:val="28"/>
        </w:rPr>
        <w:t xml:space="preserve">в приложении № 2 </w:t>
      </w:r>
      <w:r w:rsidRPr="0088414B">
        <w:rPr>
          <w:rFonts w:ascii="Times New Roman" w:eastAsia="Times New Roman" w:hAnsi="Times New Roman" w:cs="Times New Roman"/>
          <w:sz w:val="28"/>
          <w:szCs w:val="28"/>
        </w:rPr>
        <w:t>к настоящему отчету о реализации муниципальной программы.</w:t>
      </w:r>
    </w:p>
    <w:p w:rsidR="0088414B" w:rsidRPr="0088414B" w:rsidRDefault="0088414B" w:rsidP="0088414B">
      <w:pPr>
        <w:spacing w:after="0" w:line="240" w:lineRule="auto"/>
        <w:jc w:val="both"/>
        <w:rPr>
          <w:rFonts w:ascii="Times New Roman" w:eastAsia="Times New Roman" w:hAnsi="Times New Roman" w:cs="Times New Roman"/>
          <w:sz w:val="16"/>
          <w:szCs w:val="16"/>
        </w:rPr>
      </w:pPr>
    </w:p>
    <w:p w:rsidR="0088414B" w:rsidRPr="0088414B" w:rsidRDefault="0088414B" w:rsidP="0088414B">
      <w:pPr>
        <w:spacing w:after="0" w:line="240" w:lineRule="auto"/>
        <w:jc w:val="center"/>
        <w:rPr>
          <w:rFonts w:ascii="Times New Roman" w:eastAsia="Times New Roman" w:hAnsi="Times New Roman" w:cs="Times New Roman"/>
          <w:b/>
          <w:sz w:val="28"/>
          <w:szCs w:val="28"/>
        </w:rPr>
      </w:pPr>
      <w:r w:rsidRPr="0088414B">
        <w:rPr>
          <w:rFonts w:ascii="Times New Roman" w:eastAsia="Times New Roman" w:hAnsi="Times New Roman" w:cs="Times New Roman"/>
          <w:b/>
          <w:sz w:val="28"/>
          <w:szCs w:val="28"/>
        </w:rPr>
        <w:t>Раздел 5. Сведения о достижении значений показателей муниципальной программы, подпрограмм муниципальной программы за 2021 год</w:t>
      </w:r>
    </w:p>
    <w:p w:rsidR="0088414B" w:rsidRPr="0088414B" w:rsidRDefault="0088414B" w:rsidP="0088414B">
      <w:pPr>
        <w:spacing w:after="0" w:line="240" w:lineRule="auto"/>
        <w:jc w:val="both"/>
        <w:rPr>
          <w:rFonts w:ascii="Times New Roman" w:eastAsia="Times New Roman" w:hAnsi="Times New Roman" w:cs="Times New Roman"/>
          <w:sz w:val="16"/>
          <w:szCs w:val="16"/>
        </w:rPr>
      </w:pPr>
    </w:p>
    <w:p w:rsidR="0088414B" w:rsidRPr="0088414B" w:rsidRDefault="0088414B" w:rsidP="0088414B">
      <w:pPr>
        <w:spacing w:after="0" w:line="240" w:lineRule="auto"/>
        <w:jc w:val="both"/>
        <w:rPr>
          <w:rFonts w:ascii="Times New Roman" w:eastAsia="Calibri" w:hAnsi="Times New Roman" w:cs="Times New Roman"/>
          <w:kern w:val="2"/>
          <w:sz w:val="28"/>
          <w:szCs w:val="28"/>
        </w:rPr>
      </w:pPr>
      <w:r w:rsidRPr="0088414B">
        <w:rPr>
          <w:rFonts w:ascii="Times New Roman" w:eastAsia="Calibri" w:hAnsi="Times New Roman" w:cs="Times New Roman"/>
          <w:kern w:val="2"/>
          <w:sz w:val="28"/>
          <w:szCs w:val="28"/>
        </w:rPr>
        <w:t xml:space="preserve">      Муниципальной программой и подпрограммой муниципальной программы предусмотрено 12 показателей, из которых</w:t>
      </w:r>
    </w:p>
    <w:p w:rsidR="0088414B" w:rsidRPr="0088414B" w:rsidRDefault="0088414B" w:rsidP="0088414B">
      <w:pPr>
        <w:spacing w:after="0" w:line="240" w:lineRule="auto"/>
        <w:jc w:val="both"/>
        <w:rPr>
          <w:rFonts w:ascii="Times New Roman" w:eastAsia="Calibri" w:hAnsi="Times New Roman" w:cs="Times New Roman"/>
          <w:kern w:val="2"/>
          <w:sz w:val="28"/>
          <w:szCs w:val="28"/>
        </w:rPr>
      </w:pPr>
      <w:r w:rsidRPr="0088414B">
        <w:rPr>
          <w:rFonts w:ascii="Times New Roman" w:eastAsia="Calibri" w:hAnsi="Times New Roman" w:cs="Times New Roman"/>
          <w:kern w:val="2"/>
          <w:sz w:val="28"/>
          <w:szCs w:val="28"/>
        </w:rPr>
        <w:t xml:space="preserve">      фактические значения соответствуют плановым, по 10 показателям.</w:t>
      </w:r>
    </w:p>
    <w:p w:rsidR="0088414B" w:rsidRPr="0088414B" w:rsidRDefault="0088414B" w:rsidP="0088414B">
      <w:pPr>
        <w:spacing w:after="0" w:line="240" w:lineRule="auto"/>
        <w:jc w:val="both"/>
        <w:rPr>
          <w:rFonts w:ascii="Times New Roman" w:eastAsia="Times New Roman" w:hAnsi="Times New Roman" w:cs="Times New Roman"/>
          <w:kern w:val="2"/>
          <w:sz w:val="28"/>
          <w:szCs w:val="28"/>
        </w:rPr>
      </w:pPr>
      <w:r w:rsidRPr="0088414B">
        <w:rPr>
          <w:rFonts w:ascii="Times New Roman" w:eastAsia="Times New Roman" w:hAnsi="Times New Roman" w:cs="Times New Roman"/>
          <w:kern w:val="2"/>
          <w:sz w:val="28"/>
          <w:szCs w:val="28"/>
        </w:rPr>
        <w:t xml:space="preserve">       Показатель 1 «</w:t>
      </w:r>
      <w:r w:rsidRPr="0088414B">
        <w:rPr>
          <w:rFonts w:ascii="Times New Roman" w:eastAsia="Times New Roman" w:hAnsi="Times New Roman" w:cs="Times New Roman"/>
          <w:sz w:val="28"/>
          <w:szCs w:val="28"/>
          <w:lang w:eastAsia="ru-RU"/>
        </w:rPr>
        <w:t>Процент выполнения плана по доходам бюджета сельского поселения от управления и распоряжения муниципальным имуществом, за исключением доходов от приватизации (итого) (%).</w:t>
      </w:r>
      <w:r w:rsidRPr="0088414B">
        <w:rPr>
          <w:rFonts w:ascii="Times New Roman" w:eastAsia="Calibri" w:hAnsi="Times New Roman" w:cs="Times New Roman"/>
          <w:kern w:val="2"/>
          <w:sz w:val="28"/>
          <w:szCs w:val="28"/>
        </w:rPr>
        <w:t xml:space="preserve">»  </w:t>
      </w:r>
      <w:r w:rsidRPr="0088414B">
        <w:rPr>
          <w:rFonts w:ascii="Times New Roman" w:eastAsia="Times New Roman" w:hAnsi="Times New Roman" w:cs="Times New Roman"/>
          <w:kern w:val="2"/>
          <w:sz w:val="28"/>
          <w:szCs w:val="28"/>
        </w:rPr>
        <w:t>– плановое значение – 100 процентов, фактическое значение – 26 процентов.</w:t>
      </w:r>
    </w:p>
    <w:p w:rsidR="0088414B" w:rsidRPr="0088414B" w:rsidRDefault="0088414B" w:rsidP="0088414B">
      <w:pPr>
        <w:spacing w:after="0" w:line="240" w:lineRule="auto"/>
        <w:jc w:val="both"/>
        <w:rPr>
          <w:rFonts w:ascii="Times New Roman" w:eastAsia="Times New Roman" w:hAnsi="Times New Roman" w:cs="Times New Roman"/>
          <w:kern w:val="2"/>
          <w:sz w:val="28"/>
          <w:szCs w:val="28"/>
        </w:rPr>
      </w:pPr>
      <w:r w:rsidRPr="0088414B">
        <w:rPr>
          <w:rFonts w:ascii="Times New Roman" w:eastAsia="Times New Roman" w:hAnsi="Times New Roman" w:cs="Times New Roman"/>
          <w:kern w:val="2"/>
          <w:sz w:val="28"/>
          <w:szCs w:val="28"/>
        </w:rPr>
        <w:t xml:space="preserve">        Показатель 2 «</w:t>
      </w:r>
      <w:r w:rsidRPr="0088414B">
        <w:rPr>
          <w:rFonts w:ascii="Times New Roman" w:eastAsia="Times New Roman" w:hAnsi="Times New Roman" w:cs="Times New Roman"/>
          <w:sz w:val="28"/>
          <w:szCs w:val="28"/>
          <w:lang w:eastAsia="ru-RU"/>
        </w:rPr>
        <w:t xml:space="preserve">Количество </w:t>
      </w:r>
      <w:proofErr w:type="spellStart"/>
      <w:r w:rsidRPr="0088414B">
        <w:rPr>
          <w:rFonts w:ascii="Times New Roman" w:eastAsia="Times New Roman" w:hAnsi="Times New Roman" w:cs="Times New Roman"/>
          <w:sz w:val="28"/>
          <w:szCs w:val="28"/>
          <w:lang w:eastAsia="ru-RU"/>
        </w:rPr>
        <w:t>запаспортизированных</w:t>
      </w:r>
      <w:proofErr w:type="spellEnd"/>
      <w:r w:rsidRPr="0088414B">
        <w:rPr>
          <w:rFonts w:ascii="Times New Roman" w:eastAsia="Times New Roman" w:hAnsi="Times New Roman" w:cs="Times New Roman"/>
          <w:sz w:val="28"/>
          <w:szCs w:val="28"/>
          <w:lang w:eastAsia="ru-RU"/>
        </w:rPr>
        <w:t xml:space="preserve"> бесхозяйных и муниципальных объектов, в том числе сетей газоснабжения</w:t>
      </w:r>
      <w:r w:rsidRPr="0088414B">
        <w:rPr>
          <w:rFonts w:ascii="Times New Roman" w:eastAsia="Times New Roman" w:hAnsi="Times New Roman" w:cs="Times New Roman"/>
          <w:kern w:val="2"/>
          <w:sz w:val="28"/>
          <w:szCs w:val="28"/>
        </w:rPr>
        <w:t>» – плановое значение – 2 единиц, фактическое значение – 5 единиц.</w:t>
      </w:r>
    </w:p>
    <w:p w:rsidR="0088414B" w:rsidRPr="0088414B" w:rsidRDefault="0088414B" w:rsidP="0088414B">
      <w:pPr>
        <w:spacing w:after="0" w:line="240" w:lineRule="auto"/>
        <w:jc w:val="both"/>
        <w:rPr>
          <w:rFonts w:ascii="Times New Roman" w:eastAsia="Times New Roman" w:hAnsi="Times New Roman" w:cs="Times New Roman"/>
          <w:kern w:val="2"/>
          <w:sz w:val="28"/>
          <w:szCs w:val="28"/>
        </w:rPr>
      </w:pPr>
      <w:r w:rsidRPr="0088414B">
        <w:rPr>
          <w:rFonts w:ascii="Times New Roman" w:eastAsia="Times New Roman" w:hAnsi="Times New Roman" w:cs="Times New Roman"/>
          <w:kern w:val="2"/>
          <w:sz w:val="28"/>
          <w:szCs w:val="28"/>
        </w:rPr>
        <w:t xml:space="preserve">         Показатель 3 «</w:t>
      </w:r>
      <w:r w:rsidRPr="0088414B">
        <w:rPr>
          <w:rFonts w:ascii="Times New Roman" w:eastAsia="Times New Roman" w:hAnsi="Times New Roman" w:cs="Times New Roman"/>
          <w:sz w:val="28"/>
          <w:szCs w:val="28"/>
          <w:lang w:eastAsia="ru-RU"/>
        </w:rPr>
        <w:t>Количество приватизированных объектов</w:t>
      </w:r>
      <w:r w:rsidRPr="0088414B">
        <w:rPr>
          <w:rFonts w:ascii="Times New Roman" w:eastAsia="Times New Roman" w:hAnsi="Times New Roman" w:cs="Times New Roman"/>
          <w:kern w:val="2"/>
          <w:sz w:val="28"/>
          <w:szCs w:val="28"/>
        </w:rPr>
        <w:t>» – плановое значение – 0 единиц, фактическое значение – 0 единиц.</w:t>
      </w:r>
    </w:p>
    <w:p w:rsidR="0088414B" w:rsidRPr="0088414B" w:rsidRDefault="0088414B" w:rsidP="0088414B">
      <w:pPr>
        <w:spacing w:after="0" w:line="240" w:lineRule="auto"/>
        <w:jc w:val="both"/>
        <w:rPr>
          <w:rFonts w:ascii="Times New Roman" w:eastAsia="Times New Roman" w:hAnsi="Times New Roman" w:cs="Times New Roman"/>
          <w:kern w:val="2"/>
          <w:sz w:val="28"/>
          <w:szCs w:val="28"/>
        </w:rPr>
      </w:pPr>
      <w:r w:rsidRPr="0088414B">
        <w:rPr>
          <w:rFonts w:ascii="Times New Roman" w:eastAsia="Times New Roman" w:hAnsi="Times New Roman" w:cs="Times New Roman"/>
          <w:kern w:val="2"/>
          <w:sz w:val="28"/>
          <w:szCs w:val="28"/>
        </w:rPr>
        <w:t xml:space="preserve">          Показатель 4 «</w:t>
      </w:r>
      <w:r w:rsidRPr="0088414B">
        <w:rPr>
          <w:rFonts w:ascii="Times New Roman" w:eastAsia="Times New Roman" w:hAnsi="Times New Roman" w:cs="Times New Roman"/>
          <w:sz w:val="28"/>
          <w:szCs w:val="28"/>
          <w:lang w:eastAsia="ru-RU"/>
        </w:rPr>
        <w:t xml:space="preserve">Доля площади земельных участков, являющихся объектами налогообложения земельным налогом, в общей площади территории </w:t>
      </w:r>
      <w:r w:rsidRPr="0088414B">
        <w:rPr>
          <w:rFonts w:ascii="Times New Roman" w:eastAsia="Times New Roman" w:hAnsi="Times New Roman" w:cs="Times New Roman"/>
          <w:sz w:val="28"/>
          <w:szCs w:val="28"/>
          <w:lang w:eastAsia="ru-RU"/>
        </w:rPr>
        <w:lastRenderedPageBreak/>
        <w:t>сельского поселения</w:t>
      </w:r>
      <w:r w:rsidRPr="0088414B">
        <w:rPr>
          <w:rFonts w:ascii="Times New Roman" w:eastAsia="Times New Roman" w:hAnsi="Times New Roman" w:cs="Times New Roman"/>
          <w:kern w:val="2"/>
          <w:sz w:val="28"/>
          <w:szCs w:val="28"/>
        </w:rPr>
        <w:t>» плановое значение – 69,5 процентов, фактическое значение – 69,5 процентов.</w:t>
      </w:r>
    </w:p>
    <w:p w:rsidR="0088414B" w:rsidRPr="0088414B" w:rsidRDefault="0088414B" w:rsidP="0088414B">
      <w:pPr>
        <w:spacing w:after="0" w:line="240" w:lineRule="auto"/>
        <w:ind w:firstLine="720"/>
        <w:jc w:val="both"/>
        <w:rPr>
          <w:rFonts w:ascii="Times New Roman" w:eastAsia="Times New Roman" w:hAnsi="Times New Roman" w:cs="Times New Roman"/>
          <w:kern w:val="2"/>
          <w:sz w:val="28"/>
          <w:szCs w:val="28"/>
        </w:rPr>
      </w:pPr>
      <w:r w:rsidRPr="0088414B">
        <w:rPr>
          <w:rFonts w:ascii="Times New Roman" w:eastAsia="Times New Roman" w:hAnsi="Times New Roman" w:cs="Times New Roman"/>
          <w:kern w:val="2"/>
          <w:sz w:val="28"/>
          <w:szCs w:val="28"/>
        </w:rPr>
        <w:t>Показатель 6 «</w:t>
      </w:r>
      <w:r w:rsidRPr="0088414B">
        <w:rPr>
          <w:rFonts w:ascii="Times New Roman" w:eastAsia="Times New Roman" w:hAnsi="Times New Roman" w:cs="Times New Roman"/>
          <w:sz w:val="28"/>
          <w:szCs w:val="28"/>
          <w:lang w:eastAsia="ru-RU"/>
        </w:rPr>
        <w:t>Доля объектов административных зданий, находящихся в удовлетворительном состоянии, в общем количестве административных зданий и помещений</w:t>
      </w:r>
      <w:r w:rsidRPr="0088414B">
        <w:rPr>
          <w:rFonts w:ascii="Times New Roman" w:eastAsia="Times New Roman" w:hAnsi="Times New Roman" w:cs="Times New Roman"/>
          <w:sz w:val="24"/>
          <w:szCs w:val="28"/>
          <w:lang w:eastAsia="ru-RU"/>
        </w:rPr>
        <w:t>»</w:t>
      </w:r>
      <w:r w:rsidRPr="0088414B">
        <w:rPr>
          <w:rFonts w:ascii="Times New Roman" w:eastAsia="Times New Roman" w:hAnsi="Times New Roman" w:cs="Times New Roman"/>
          <w:kern w:val="2"/>
          <w:sz w:val="28"/>
          <w:szCs w:val="28"/>
        </w:rPr>
        <w:t xml:space="preserve"> плановое значение – 100,0 процентов, фактическое значение – 100,0 процентов;</w:t>
      </w:r>
    </w:p>
    <w:p w:rsidR="0088414B" w:rsidRPr="0088414B" w:rsidRDefault="0088414B" w:rsidP="0088414B">
      <w:pPr>
        <w:spacing w:after="0" w:line="240" w:lineRule="auto"/>
        <w:ind w:firstLine="720"/>
        <w:jc w:val="both"/>
        <w:rPr>
          <w:rFonts w:ascii="Times New Roman" w:eastAsia="Times New Roman" w:hAnsi="Times New Roman" w:cs="Times New Roman"/>
          <w:kern w:val="2"/>
          <w:sz w:val="28"/>
          <w:szCs w:val="28"/>
        </w:rPr>
      </w:pPr>
      <w:r w:rsidRPr="0088414B">
        <w:rPr>
          <w:rFonts w:ascii="Times New Roman" w:eastAsia="Times New Roman" w:hAnsi="Times New Roman" w:cs="Times New Roman"/>
          <w:kern w:val="2"/>
          <w:sz w:val="28"/>
          <w:szCs w:val="28"/>
        </w:rPr>
        <w:t>Показатель 7 «</w:t>
      </w:r>
      <w:r w:rsidRPr="0088414B">
        <w:rPr>
          <w:rFonts w:ascii="Times New Roman" w:eastAsia="Times New Roman" w:hAnsi="Times New Roman" w:cs="Times New Roman"/>
          <w:sz w:val="28"/>
          <w:szCs w:val="28"/>
          <w:lang w:eastAsia="ru-RU"/>
        </w:rPr>
        <w:t>Доля зданий и помещений муниципальных учреждений, находящихся в удовлетворительном состоянии, в общем количестве зданий и помещений муниципальных учреждений»</w:t>
      </w:r>
      <w:r w:rsidRPr="0088414B">
        <w:rPr>
          <w:rFonts w:ascii="Times New Roman" w:eastAsia="Times New Roman" w:hAnsi="Times New Roman" w:cs="Times New Roman"/>
          <w:kern w:val="2"/>
          <w:sz w:val="28"/>
          <w:szCs w:val="28"/>
        </w:rPr>
        <w:t xml:space="preserve"> плановое значение – 100,0 процентов, фактическое значение – 100,0 процентов</w:t>
      </w:r>
    </w:p>
    <w:p w:rsidR="0088414B" w:rsidRPr="0088414B" w:rsidRDefault="0088414B" w:rsidP="0088414B">
      <w:pPr>
        <w:spacing w:after="0" w:line="240" w:lineRule="auto"/>
        <w:jc w:val="both"/>
        <w:rPr>
          <w:rFonts w:ascii="Times New Roman" w:eastAsia="Times New Roman" w:hAnsi="Times New Roman" w:cs="Times New Roman"/>
          <w:kern w:val="2"/>
          <w:sz w:val="28"/>
          <w:szCs w:val="28"/>
        </w:rPr>
      </w:pPr>
      <w:r w:rsidRPr="0088414B">
        <w:rPr>
          <w:rFonts w:ascii="Times New Roman" w:eastAsia="Times New Roman" w:hAnsi="Times New Roman" w:cs="Times New Roman"/>
          <w:kern w:val="2"/>
          <w:sz w:val="28"/>
          <w:szCs w:val="28"/>
        </w:rPr>
        <w:t xml:space="preserve">           Показатель 1.1 «</w:t>
      </w:r>
      <w:r w:rsidRPr="0088414B">
        <w:rPr>
          <w:rFonts w:ascii="Times New Roman" w:eastAsia="Times New Roman" w:hAnsi="Times New Roman" w:cs="Times New Roman"/>
          <w:sz w:val="28"/>
          <w:szCs w:val="28"/>
          <w:lang w:eastAsia="ru-RU"/>
        </w:rPr>
        <w:t>Процент выполнения плана по доходам бюджета сельского поселения от управления и распоряжения муниципальным имуществом, за исключением доходов от приватизации (итого) (%).</w:t>
      </w:r>
      <w:r w:rsidRPr="0088414B">
        <w:rPr>
          <w:rFonts w:ascii="Times New Roman" w:eastAsia="Times New Roman" w:hAnsi="Times New Roman" w:cs="Times New Roman"/>
          <w:kern w:val="2"/>
          <w:sz w:val="28"/>
          <w:szCs w:val="28"/>
        </w:rPr>
        <w:t>» – плановое значение – 100 процентов, фактическое значение –26 процентов.</w:t>
      </w:r>
    </w:p>
    <w:p w:rsidR="0088414B" w:rsidRPr="0088414B" w:rsidRDefault="0088414B" w:rsidP="0088414B">
      <w:pPr>
        <w:spacing w:after="0" w:line="240" w:lineRule="auto"/>
        <w:jc w:val="both"/>
        <w:rPr>
          <w:rFonts w:ascii="Times New Roman" w:eastAsia="Times New Roman" w:hAnsi="Times New Roman" w:cs="Times New Roman"/>
          <w:kern w:val="2"/>
          <w:sz w:val="28"/>
          <w:szCs w:val="28"/>
        </w:rPr>
      </w:pPr>
      <w:r w:rsidRPr="0088414B">
        <w:rPr>
          <w:rFonts w:ascii="Times New Roman" w:eastAsia="Times New Roman" w:hAnsi="Times New Roman" w:cs="Times New Roman"/>
          <w:kern w:val="2"/>
          <w:sz w:val="28"/>
          <w:szCs w:val="28"/>
        </w:rPr>
        <w:t xml:space="preserve">           Показатель 1.2 «</w:t>
      </w:r>
      <w:r w:rsidRPr="0088414B">
        <w:rPr>
          <w:rFonts w:ascii="Times New Roman" w:eastAsia="Times New Roman" w:hAnsi="Times New Roman" w:cs="Times New Roman"/>
          <w:sz w:val="28"/>
          <w:szCs w:val="28"/>
          <w:lang w:eastAsia="ru-RU"/>
        </w:rPr>
        <w:t xml:space="preserve">Количество </w:t>
      </w:r>
      <w:proofErr w:type="spellStart"/>
      <w:r w:rsidRPr="0088414B">
        <w:rPr>
          <w:rFonts w:ascii="Times New Roman" w:eastAsia="Times New Roman" w:hAnsi="Times New Roman" w:cs="Times New Roman"/>
          <w:sz w:val="28"/>
          <w:szCs w:val="28"/>
          <w:lang w:eastAsia="ru-RU"/>
        </w:rPr>
        <w:t>запаспортизированных</w:t>
      </w:r>
      <w:proofErr w:type="spellEnd"/>
      <w:r w:rsidRPr="0088414B">
        <w:rPr>
          <w:rFonts w:ascii="Times New Roman" w:eastAsia="Times New Roman" w:hAnsi="Times New Roman" w:cs="Times New Roman"/>
          <w:sz w:val="28"/>
          <w:szCs w:val="28"/>
          <w:lang w:eastAsia="ru-RU"/>
        </w:rPr>
        <w:t xml:space="preserve"> бесхозяйных и муниципальных объектов, в том числе сетей газоснабжения</w:t>
      </w:r>
      <w:r w:rsidRPr="0088414B">
        <w:rPr>
          <w:rFonts w:ascii="Times New Roman" w:eastAsia="Times New Roman" w:hAnsi="Times New Roman" w:cs="Times New Roman"/>
          <w:kern w:val="2"/>
          <w:sz w:val="28"/>
          <w:szCs w:val="28"/>
        </w:rPr>
        <w:t>» – плановое значение – 2 единиц, фактическое значение – 5 единиц.</w:t>
      </w:r>
    </w:p>
    <w:p w:rsidR="0088414B" w:rsidRPr="0088414B" w:rsidRDefault="0088414B" w:rsidP="0088414B">
      <w:pPr>
        <w:spacing w:after="0" w:line="240" w:lineRule="auto"/>
        <w:ind w:firstLine="720"/>
        <w:jc w:val="both"/>
        <w:rPr>
          <w:rFonts w:ascii="Times New Roman" w:eastAsia="Times New Roman" w:hAnsi="Times New Roman" w:cs="Times New Roman"/>
          <w:kern w:val="2"/>
          <w:sz w:val="28"/>
          <w:szCs w:val="28"/>
        </w:rPr>
      </w:pPr>
      <w:r w:rsidRPr="0088414B">
        <w:rPr>
          <w:rFonts w:ascii="Times New Roman" w:eastAsia="Times New Roman" w:hAnsi="Times New Roman" w:cs="Times New Roman"/>
          <w:kern w:val="2"/>
          <w:sz w:val="28"/>
          <w:szCs w:val="28"/>
        </w:rPr>
        <w:t>Показатель 1.3 «</w:t>
      </w:r>
      <w:r w:rsidRPr="0088414B">
        <w:rPr>
          <w:rFonts w:ascii="Times New Roman" w:eastAsia="Times New Roman" w:hAnsi="Times New Roman" w:cs="Times New Roman"/>
          <w:sz w:val="28"/>
          <w:szCs w:val="28"/>
          <w:lang w:eastAsia="ru-RU"/>
        </w:rPr>
        <w:t>Количество приватизированных объектов</w:t>
      </w:r>
      <w:r w:rsidRPr="0088414B">
        <w:rPr>
          <w:rFonts w:ascii="Times New Roman" w:eastAsia="Times New Roman" w:hAnsi="Times New Roman" w:cs="Times New Roman"/>
          <w:kern w:val="2"/>
          <w:sz w:val="28"/>
          <w:szCs w:val="28"/>
        </w:rPr>
        <w:t>» – плановое значение – 0 единиц, фактическое значение – 0 единиц.</w:t>
      </w:r>
    </w:p>
    <w:p w:rsidR="0088414B" w:rsidRPr="0088414B" w:rsidRDefault="0088414B" w:rsidP="0088414B">
      <w:pPr>
        <w:spacing w:after="0" w:line="240" w:lineRule="auto"/>
        <w:jc w:val="both"/>
        <w:rPr>
          <w:rFonts w:ascii="Times New Roman" w:eastAsia="Times New Roman" w:hAnsi="Times New Roman" w:cs="Times New Roman"/>
          <w:kern w:val="2"/>
          <w:sz w:val="28"/>
          <w:szCs w:val="28"/>
        </w:rPr>
      </w:pPr>
      <w:r w:rsidRPr="0088414B">
        <w:rPr>
          <w:rFonts w:ascii="Times New Roman" w:eastAsia="Times New Roman" w:hAnsi="Times New Roman" w:cs="Times New Roman"/>
          <w:kern w:val="2"/>
          <w:sz w:val="28"/>
          <w:szCs w:val="28"/>
        </w:rPr>
        <w:t xml:space="preserve">          Показатель 1.4 «</w:t>
      </w:r>
      <w:r w:rsidRPr="0088414B">
        <w:rPr>
          <w:rFonts w:ascii="Times New Roman" w:eastAsia="Times New Roman" w:hAnsi="Times New Roman" w:cs="Times New Roman"/>
          <w:sz w:val="28"/>
          <w:szCs w:val="28"/>
          <w:lang w:eastAsia="ru-RU"/>
        </w:rPr>
        <w:t>Доля площади земельных участков, являющихся объектами налогообложения земельным налогом, в общей площади территории сельского поселения</w:t>
      </w:r>
      <w:r w:rsidRPr="0088414B">
        <w:rPr>
          <w:rFonts w:ascii="Times New Roman" w:eastAsia="Times New Roman" w:hAnsi="Times New Roman" w:cs="Times New Roman"/>
          <w:kern w:val="2"/>
          <w:sz w:val="28"/>
          <w:szCs w:val="28"/>
        </w:rPr>
        <w:t>» плановое значение – 69,5 процентов, фактическое значение – 69,5 процентов.</w:t>
      </w:r>
    </w:p>
    <w:p w:rsidR="0088414B" w:rsidRPr="0088414B" w:rsidRDefault="0088414B" w:rsidP="0088414B">
      <w:pPr>
        <w:spacing w:after="0" w:line="240" w:lineRule="auto"/>
        <w:ind w:firstLine="720"/>
        <w:jc w:val="both"/>
        <w:rPr>
          <w:rFonts w:ascii="Times New Roman" w:eastAsia="Times New Roman" w:hAnsi="Times New Roman" w:cs="Times New Roman"/>
          <w:kern w:val="2"/>
          <w:sz w:val="28"/>
          <w:szCs w:val="28"/>
        </w:rPr>
      </w:pPr>
      <w:r w:rsidRPr="0088414B">
        <w:rPr>
          <w:rFonts w:ascii="Times New Roman" w:eastAsia="Times New Roman" w:hAnsi="Times New Roman" w:cs="Times New Roman"/>
          <w:kern w:val="2"/>
          <w:sz w:val="28"/>
          <w:szCs w:val="28"/>
        </w:rPr>
        <w:t>Показатель 3.1 «</w:t>
      </w:r>
      <w:r w:rsidRPr="0088414B">
        <w:rPr>
          <w:rFonts w:ascii="Times New Roman" w:eastAsia="Times New Roman" w:hAnsi="Times New Roman" w:cs="Times New Roman"/>
          <w:sz w:val="28"/>
          <w:szCs w:val="28"/>
          <w:lang w:eastAsia="ru-RU"/>
        </w:rPr>
        <w:t>Количество объектов административных зданий, в которых проведен капитальный и текущий ремонт, от запланированного количества»</w:t>
      </w:r>
      <w:r w:rsidRPr="0088414B">
        <w:rPr>
          <w:rFonts w:ascii="Times New Roman" w:eastAsia="Times New Roman" w:hAnsi="Times New Roman" w:cs="Times New Roman"/>
          <w:kern w:val="2"/>
          <w:sz w:val="28"/>
          <w:szCs w:val="28"/>
        </w:rPr>
        <w:t xml:space="preserve"> плановое значение – 0 единица, фактическое значение – 1 единица;</w:t>
      </w:r>
    </w:p>
    <w:p w:rsidR="0088414B" w:rsidRPr="0088414B" w:rsidRDefault="0088414B" w:rsidP="0088414B">
      <w:pPr>
        <w:spacing w:after="0" w:line="240" w:lineRule="auto"/>
        <w:ind w:firstLine="720"/>
        <w:jc w:val="both"/>
        <w:rPr>
          <w:rFonts w:ascii="Times New Roman" w:eastAsia="Times New Roman" w:hAnsi="Times New Roman" w:cs="Times New Roman"/>
          <w:kern w:val="2"/>
          <w:sz w:val="28"/>
          <w:szCs w:val="28"/>
        </w:rPr>
      </w:pPr>
      <w:r w:rsidRPr="0088414B">
        <w:rPr>
          <w:rFonts w:ascii="Times New Roman" w:eastAsia="Times New Roman" w:hAnsi="Times New Roman" w:cs="Times New Roman"/>
          <w:kern w:val="2"/>
          <w:sz w:val="28"/>
          <w:szCs w:val="28"/>
        </w:rPr>
        <w:t>Показатель 3.2 «</w:t>
      </w:r>
      <w:r w:rsidRPr="0088414B">
        <w:rPr>
          <w:rFonts w:ascii="Times New Roman" w:eastAsia="Times New Roman" w:hAnsi="Times New Roman" w:cs="Times New Roman"/>
          <w:sz w:val="28"/>
          <w:szCs w:val="28"/>
          <w:lang w:eastAsia="ru-RU"/>
        </w:rPr>
        <w:t>Количество зданий и помещений муниципальных учреждений,  в которых проведен капитальный и текущий ремонт, от запланированного количества»</w:t>
      </w:r>
      <w:r w:rsidRPr="0088414B">
        <w:rPr>
          <w:rFonts w:ascii="Times New Roman" w:eastAsia="Times New Roman" w:hAnsi="Times New Roman" w:cs="Times New Roman"/>
          <w:kern w:val="2"/>
          <w:sz w:val="28"/>
          <w:szCs w:val="28"/>
        </w:rPr>
        <w:t xml:space="preserve"> плановое значение – 0 единиц, фактическое значение – 1 единиц;</w:t>
      </w:r>
    </w:p>
    <w:p w:rsidR="0088414B" w:rsidRPr="0088414B" w:rsidRDefault="0088414B" w:rsidP="0088414B">
      <w:pPr>
        <w:spacing w:after="0" w:line="240" w:lineRule="auto"/>
        <w:jc w:val="both"/>
        <w:rPr>
          <w:rFonts w:ascii="Times New Roman" w:eastAsia="Times New Roman" w:hAnsi="Times New Roman" w:cs="Times New Roman"/>
          <w:sz w:val="28"/>
          <w:szCs w:val="28"/>
        </w:rPr>
      </w:pPr>
      <w:r w:rsidRPr="0088414B">
        <w:rPr>
          <w:rFonts w:ascii="Times New Roman" w:eastAsia="Times New Roman" w:hAnsi="Times New Roman" w:cs="Times New Roman"/>
          <w:sz w:val="28"/>
          <w:szCs w:val="28"/>
        </w:rPr>
        <w:t xml:space="preserve">          Сведения о достижении значений показателей муниципальной программы Дубовского сельского поселения «Управление муниципальным имуществом» приведены в приложении № 3 к отчету о реализации муниципальной программы.        </w:t>
      </w:r>
    </w:p>
    <w:p w:rsidR="0088414B" w:rsidRPr="0088414B" w:rsidRDefault="0088414B" w:rsidP="0088414B">
      <w:pPr>
        <w:spacing w:after="0" w:line="240" w:lineRule="auto"/>
        <w:jc w:val="both"/>
        <w:rPr>
          <w:rFonts w:ascii="Times New Roman" w:eastAsia="Times New Roman" w:hAnsi="Times New Roman" w:cs="Times New Roman"/>
          <w:sz w:val="16"/>
          <w:szCs w:val="16"/>
        </w:rPr>
      </w:pPr>
    </w:p>
    <w:p w:rsidR="0088414B" w:rsidRPr="0088414B" w:rsidRDefault="0088414B" w:rsidP="0088414B">
      <w:pPr>
        <w:widowControl w:val="0"/>
        <w:tabs>
          <w:tab w:val="left" w:pos="332"/>
          <w:tab w:val="left" w:pos="1134"/>
        </w:tabs>
        <w:autoSpaceDE w:val="0"/>
        <w:autoSpaceDN w:val="0"/>
        <w:adjustRightInd w:val="0"/>
        <w:spacing w:line="228" w:lineRule="auto"/>
        <w:jc w:val="center"/>
        <w:rPr>
          <w:rFonts w:ascii="Times New Roman" w:eastAsia="Times New Roman" w:hAnsi="Times New Roman" w:cs="Times New Roman"/>
          <w:b/>
          <w:kern w:val="2"/>
          <w:sz w:val="28"/>
          <w:szCs w:val="28"/>
          <w:lang w:eastAsia="ru-RU"/>
        </w:rPr>
      </w:pPr>
      <w:r w:rsidRPr="0088414B">
        <w:rPr>
          <w:rFonts w:ascii="Times New Roman" w:eastAsia="Times New Roman" w:hAnsi="Times New Roman" w:cs="Times New Roman"/>
          <w:b/>
          <w:sz w:val="28"/>
          <w:szCs w:val="28"/>
          <w:lang w:eastAsia="ru-RU"/>
        </w:rPr>
        <w:t xml:space="preserve">    Раздел 6. </w:t>
      </w:r>
      <w:r w:rsidRPr="0088414B">
        <w:rPr>
          <w:rFonts w:ascii="Times New Roman" w:eastAsia="Times New Roman" w:hAnsi="Times New Roman" w:cs="Times New Roman"/>
          <w:b/>
          <w:kern w:val="2"/>
          <w:sz w:val="28"/>
          <w:szCs w:val="28"/>
          <w:lang w:eastAsia="ru-RU"/>
        </w:rPr>
        <w:t xml:space="preserve">Информация о результатах оценки </w:t>
      </w:r>
      <w:r w:rsidRPr="0088414B">
        <w:rPr>
          <w:rFonts w:ascii="Times New Roman" w:eastAsia="Times New Roman" w:hAnsi="Times New Roman" w:cs="Times New Roman"/>
          <w:b/>
          <w:kern w:val="2"/>
          <w:sz w:val="28"/>
          <w:szCs w:val="28"/>
          <w:lang w:eastAsia="ru-RU"/>
        </w:rPr>
        <w:br/>
        <w:t>эффективности муниципальной программы в 2021 году</w:t>
      </w:r>
    </w:p>
    <w:p w:rsidR="0088414B" w:rsidRPr="0088414B" w:rsidRDefault="0088414B" w:rsidP="0088414B">
      <w:pPr>
        <w:spacing w:after="0" w:line="240" w:lineRule="auto"/>
        <w:jc w:val="both"/>
        <w:rPr>
          <w:rFonts w:ascii="Times New Roman" w:eastAsia="Calibri" w:hAnsi="Times New Roman" w:cs="Times New Roman"/>
          <w:sz w:val="28"/>
          <w:szCs w:val="28"/>
        </w:rPr>
      </w:pPr>
      <w:r w:rsidRPr="0088414B">
        <w:rPr>
          <w:rFonts w:ascii="Times New Roman" w:eastAsia="Calibri" w:hAnsi="Times New Roman" w:cs="Times New Roman"/>
          <w:sz w:val="28"/>
          <w:szCs w:val="28"/>
        </w:rPr>
        <w:t>Эффективность реализации муниципальной программы в 2021 году определяется на основании степени выполнения целевых показателей, основных мероприятий и оценки бюджетной эффективности муниципальной программы:</w:t>
      </w:r>
    </w:p>
    <w:p w:rsidR="0088414B" w:rsidRPr="0088414B" w:rsidRDefault="0088414B" w:rsidP="0088414B">
      <w:pPr>
        <w:spacing w:after="0" w:line="240" w:lineRule="auto"/>
        <w:rPr>
          <w:rFonts w:ascii="Times New Roman" w:eastAsia="Calibri" w:hAnsi="Times New Roman" w:cs="Times New Roman"/>
          <w:sz w:val="28"/>
          <w:szCs w:val="28"/>
        </w:rPr>
      </w:pPr>
      <w:r w:rsidRPr="0088414B">
        <w:rPr>
          <w:rFonts w:ascii="Times New Roman" w:eastAsia="Calibri" w:hAnsi="Times New Roman" w:cs="Times New Roman"/>
          <w:sz w:val="28"/>
          <w:szCs w:val="28"/>
        </w:rPr>
        <w:t xml:space="preserve">        1. Степень достижения целевых показателей муниципальной программы, подпрограмм муниципальной программы:</w:t>
      </w:r>
    </w:p>
    <w:p w:rsidR="0088414B" w:rsidRPr="0088414B" w:rsidRDefault="0088414B" w:rsidP="0088414B">
      <w:pPr>
        <w:spacing w:after="0" w:line="240" w:lineRule="auto"/>
        <w:rPr>
          <w:rFonts w:ascii="Times New Roman" w:eastAsia="Calibri" w:hAnsi="Times New Roman" w:cs="Times New Roman"/>
          <w:color w:val="000000"/>
          <w:kern w:val="2"/>
          <w:sz w:val="28"/>
          <w:szCs w:val="28"/>
        </w:rPr>
      </w:pPr>
      <w:r w:rsidRPr="0088414B">
        <w:rPr>
          <w:rFonts w:ascii="Times New Roman" w:eastAsia="Calibri" w:hAnsi="Times New Roman" w:cs="Times New Roman"/>
          <w:color w:val="000000"/>
          <w:kern w:val="2"/>
          <w:sz w:val="28"/>
          <w:szCs w:val="28"/>
        </w:rPr>
        <w:t xml:space="preserve">        Степень достижения целевого показателя 1 равна 0,0;</w:t>
      </w:r>
    </w:p>
    <w:p w:rsidR="0088414B" w:rsidRPr="0088414B" w:rsidRDefault="0088414B" w:rsidP="0088414B">
      <w:pPr>
        <w:spacing w:after="0" w:line="240" w:lineRule="auto"/>
        <w:rPr>
          <w:rFonts w:ascii="Times New Roman" w:eastAsia="Calibri" w:hAnsi="Times New Roman" w:cs="Times New Roman"/>
          <w:color w:val="000000"/>
          <w:kern w:val="2"/>
          <w:sz w:val="28"/>
          <w:szCs w:val="28"/>
        </w:rPr>
      </w:pPr>
      <w:r w:rsidRPr="0088414B">
        <w:rPr>
          <w:rFonts w:ascii="Times New Roman" w:eastAsia="Calibri" w:hAnsi="Times New Roman" w:cs="Times New Roman"/>
          <w:color w:val="000000"/>
          <w:kern w:val="2"/>
          <w:sz w:val="28"/>
          <w:szCs w:val="28"/>
        </w:rPr>
        <w:t xml:space="preserve">        Степень достижения целевого показателя 2 равна 1,0;</w:t>
      </w:r>
    </w:p>
    <w:p w:rsidR="0088414B" w:rsidRPr="0088414B" w:rsidRDefault="0088414B" w:rsidP="0088414B">
      <w:pPr>
        <w:spacing w:after="0" w:line="240" w:lineRule="auto"/>
        <w:rPr>
          <w:rFonts w:ascii="Times New Roman" w:eastAsia="Calibri" w:hAnsi="Times New Roman" w:cs="Times New Roman"/>
          <w:color w:val="000000"/>
          <w:kern w:val="2"/>
          <w:sz w:val="28"/>
          <w:szCs w:val="28"/>
        </w:rPr>
      </w:pPr>
      <w:r w:rsidRPr="0088414B">
        <w:rPr>
          <w:rFonts w:ascii="Times New Roman" w:eastAsia="Calibri" w:hAnsi="Times New Roman" w:cs="Times New Roman"/>
          <w:color w:val="000000"/>
          <w:kern w:val="2"/>
          <w:sz w:val="28"/>
          <w:szCs w:val="28"/>
        </w:rPr>
        <w:t xml:space="preserve">        Степень достижения целевого показателя 3 равна 1,0;</w:t>
      </w:r>
    </w:p>
    <w:p w:rsidR="0088414B" w:rsidRPr="0088414B" w:rsidRDefault="0088414B" w:rsidP="0088414B">
      <w:pPr>
        <w:spacing w:after="0" w:line="240" w:lineRule="auto"/>
        <w:rPr>
          <w:rFonts w:ascii="Times New Roman" w:eastAsia="Calibri" w:hAnsi="Times New Roman" w:cs="Times New Roman"/>
          <w:color w:val="000000"/>
          <w:kern w:val="2"/>
          <w:sz w:val="28"/>
          <w:szCs w:val="28"/>
        </w:rPr>
      </w:pPr>
      <w:r w:rsidRPr="0088414B">
        <w:rPr>
          <w:rFonts w:ascii="Times New Roman" w:eastAsia="Calibri" w:hAnsi="Times New Roman" w:cs="Times New Roman"/>
          <w:color w:val="000000"/>
          <w:kern w:val="2"/>
          <w:sz w:val="28"/>
          <w:szCs w:val="28"/>
        </w:rPr>
        <w:lastRenderedPageBreak/>
        <w:t xml:space="preserve">        Степень достижения целевого показателя 4 равна 1,0;</w:t>
      </w:r>
    </w:p>
    <w:p w:rsidR="0088414B" w:rsidRPr="0088414B" w:rsidRDefault="0088414B" w:rsidP="0088414B">
      <w:pPr>
        <w:spacing w:after="0" w:line="240" w:lineRule="auto"/>
        <w:rPr>
          <w:rFonts w:ascii="Times New Roman" w:eastAsia="Calibri" w:hAnsi="Times New Roman" w:cs="Times New Roman"/>
          <w:color w:val="000000"/>
          <w:kern w:val="2"/>
          <w:sz w:val="28"/>
          <w:szCs w:val="28"/>
        </w:rPr>
      </w:pPr>
      <w:r w:rsidRPr="0088414B">
        <w:rPr>
          <w:rFonts w:ascii="Times New Roman" w:eastAsia="Calibri" w:hAnsi="Times New Roman" w:cs="Times New Roman"/>
          <w:color w:val="000000"/>
          <w:kern w:val="2"/>
          <w:sz w:val="28"/>
          <w:szCs w:val="28"/>
        </w:rPr>
        <w:t xml:space="preserve">        Степень достижения целевого показателя 6 равна 1,0;</w:t>
      </w:r>
    </w:p>
    <w:p w:rsidR="0088414B" w:rsidRPr="0088414B" w:rsidRDefault="0088414B" w:rsidP="0088414B">
      <w:pPr>
        <w:spacing w:after="0" w:line="240" w:lineRule="auto"/>
        <w:ind w:firstLine="567"/>
        <w:rPr>
          <w:rFonts w:ascii="Times New Roman" w:eastAsia="Calibri" w:hAnsi="Times New Roman" w:cs="Times New Roman"/>
          <w:color w:val="000000"/>
          <w:kern w:val="2"/>
          <w:sz w:val="28"/>
          <w:szCs w:val="28"/>
        </w:rPr>
      </w:pPr>
      <w:r w:rsidRPr="0088414B">
        <w:rPr>
          <w:rFonts w:ascii="Times New Roman" w:eastAsia="Calibri" w:hAnsi="Times New Roman" w:cs="Times New Roman"/>
          <w:color w:val="000000"/>
          <w:kern w:val="2"/>
          <w:sz w:val="28"/>
          <w:szCs w:val="28"/>
        </w:rPr>
        <w:t>Степень достижения целевого показателя 7 равна 1,0;</w:t>
      </w:r>
    </w:p>
    <w:p w:rsidR="0088414B" w:rsidRPr="0088414B" w:rsidRDefault="0088414B" w:rsidP="0088414B">
      <w:pPr>
        <w:spacing w:after="0" w:line="240" w:lineRule="auto"/>
        <w:rPr>
          <w:rFonts w:ascii="Times New Roman" w:eastAsia="Calibri" w:hAnsi="Times New Roman" w:cs="Times New Roman"/>
          <w:color w:val="000000"/>
          <w:kern w:val="2"/>
          <w:sz w:val="28"/>
          <w:szCs w:val="28"/>
        </w:rPr>
      </w:pPr>
      <w:r w:rsidRPr="0088414B">
        <w:rPr>
          <w:rFonts w:ascii="Times New Roman" w:eastAsia="Calibri" w:hAnsi="Times New Roman" w:cs="Times New Roman"/>
          <w:color w:val="000000"/>
          <w:kern w:val="2"/>
          <w:sz w:val="28"/>
          <w:szCs w:val="28"/>
        </w:rPr>
        <w:t xml:space="preserve">        Степень достижения целевого показателя 1.1 равна 0,0;</w:t>
      </w:r>
    </w:p>
    <w:p w:rsidR="0088414B" w:rsidRPr="0088414B" w:rsidRDefault="0088414B" w:rsidP="0088414B">
      <w:pPr>
        <w:spacing w:after="0" w:line="240" w:lineRule="auto"/>
        <w:rPr>
          <w:rFonts w:ascii="Times New Roman" w:eastAsia="Calibri" w:hAnsi="Times New Roman" w:cs="Times New Roman"/>
          <w:color w:val="000000"/>
          <w:kern w:val="2"/>
          <w:sz w:val="28"/>
          <w:szCs w:val="28"/>
        </w:rPr>
      </w:pPr>
      <w:r w:rsidRPr="0088414B">
        <w:rPr>
          <w:rFonts w:ascii="Times New Roman" w:eastAsia="Calibri" w:hAnsi="Times New Roman" w:cs="Times New Roman"/>
          <w:color w:val="000000"/>
          <w:kern w:val="2"/>
          <w:sz w:val="28"/>
          <w:szCs w:val="28"/>
        </w:rPr>
        <w:t xml:space="preserve">        Степень достижения целевого показателя 1.2 равна 1,0;</w:t>
      </w:r>
    </w:p>
    <w:p w:rsidR="0088414B" w:rsidRPr="0088414B" w:rsidRDefault="0088414B" w:rsidP="0088414B">
      <w:pPr>
        <w:spacing w:after="0" w:line="240" w:lineRule="auto"/>
        <w:rPr>
          <w:rFonts w:ascii="Times New Roman" w:eastAsia="Calibri" w:hAnsi="Times New Roman" w:cs="Times New Roman"/>
          <w:color w:val="000000"/>
          <w:kern w:val="2"/>
          <w:sz w:val="28"/>
          <w:szCs w:val="28"/>
        </w:rPr>
      </w:pPr>
      <w:r w:rsidRPr="0088414B">
        <w:rPr>
          <w:rFonts w:ascii="Times New Roman" w:eastAsia="Calibri" w:hAnsi="Times New Roman" w:cs="Times New Roman"/>
          <w:color w:val="000000"/>
          <w:kern w:val="2"/>
          <w:sz w:val="28"/>
          <w:szCs w:val="28"/>
        </w:rPr>
        <w:t xml:space="preserve">        Степень достижения целевого показателя 1.3 равна 1,0;</w:t>
      </w:r>
    </w:p>
    <w:p w:rsidR="0088414B" w:rsidRPr="0088414B" w:rsidRDefault="0088414B" w:rsidP="0088414B">
      <w:pPr>
        <w:spacing w:after="0" w:line="240" w:lineRule="auto"/>
        <w:rPr>
          <w:rFonts w:ascii="Times New Roman" w:eastAsia="Calibri" w:hAnsi="Times New Roman" w:cs="Times New Roman"/>
          <w:color w:val="000000"/>
          <w:kern w:val="2"/>
          <w:sz w:val="28"/>
          <w:szCs w:val="28"/>
        </w:rPr>
      </w:pPr>
      <w:r w:rsidRPr="0088414B">
        <w:rPr>
          <w:rFonts w:ascii="Times New Roman" w:eastAsia="Calibri" w:hAnsi="Times New Roman" w:cs="Times New Roman"/>
          <w:color w:val="000000"/>
          <w:kern w:val="2"/>
          <w:sz w:val="28"/>
          <w:szCs w:val="28"/>
        </w:rPr>
        <w:t xml:space="preserve">        Степень достижения целевого показателя 1.4 равна 1,0;</w:t>
      </w:r>
    </w:p>
    <w:p w:rsidR="0088414B" w:rsidRPr="0088414B" w:rsidRDefault="0088414B" w:rsidP="0088414B">
      <w:pPr>
        <w:spacing w:after="0" w:line="240" w:lineRule="auto"/>
        <w:rPr>
          <w:rFonts w:ascii="Times New Roman" w:eastAsia="Calibri" w:hAnsi="Times New Roman" w:cs="Times New Roman"/>
          <w:color w:val="000000"/>
          <w:kern w:val="2"/>
          <w:sz w:val="28"/>
          <w:szCs w:val="28"/>
        </w:rPr>
      </w:pPr>
      <w:r w:rsidRPr="0088414B">
        <w:rPr>
          <w:rFonts w:ascii="Times New Roman" w:eastAsia="Calibri" w:hAnsi="Times New Roman" w:cs="Times New Roman"/>
          <w:color w:val="000000"/>
          <w:kern w:val="2"/>
          <w:sz w:val="28"/>
          <w:szCs w:val="28"/>
        </w:rPr>
        <w:t xml:space="preserve">        Степень достижения целевого показателя 3.1 равна 1,0;</w:t>
      </w:r>
    </w:p>
    <w:p w:rsidR="0088414B" w:rsidRPr="0088414B" w:rsidRDefault="0088414B" w:rsidP="0088414B">
      <w:pPr>
        <w:spacing w:after="0" w:line="240" w:lineRule="auto"/>
        <w:ind w:firstLine="567"/>
        <w:rPr>
          <w:rFonts w:ascii="Times New Roman" w:eastAsia="Calibri" w:hAnsi="Times New Roman" w:cs="Times New Roman"/>
          <w:color w:val="000000"/>
          <w:kern w:val="2"/>
          <w:sz w:val="28"/>
          <w:szCs w:val="28"/>
        </w:rPr>
      </w:pPr>
      <w:r w:rsidRPr="0088414B">
        <w:rPr>
          <w:rFonts w:ascii="Times New Roman" w:eastAsia="Calibri" w:hAnsi="Times New Roman" w:cs="Times New Roman"/>
          <w:color w:val="000000"/>
          <w:kern w:val="2"/>
          <w:sz w:val="28"/>
          <w:szCs w:val="28"/>
        </w:rPr>
        <w:t>Степень достижения целевого показателя 3.2 равна 1,0.</w:t>
      </w:r>
    </w:p>
    <w:p w:rsidR="0088414B" w:rsidRPr="0088414B" w:rsidRDefault="0088414B" w:rsidP="0088414B">
      <w:pPr>
        <w:spacing w:after="0" w:line="240" w:lineRule="auto"/>
        <w:jc w:val="both"/>
        <w:rPr>
          <w:rFonts w:ascii="Times New Roman" w:eastAsia="Calibri" w:hAnsi="Times New Roman" w:cs="Times New Roman"/>
          <w:kern w:val="2"/>
          <w:sz w:val="28"/>
          <w:szCs w:val="28"/>
        </w:rPr>
      </w:pPr>
      <w:r w:rsidRPr="0088414B">
        <w:rPr>
          <w:rFonts w:ascii="Times New Roman" w:eastAsia="Calibri" w:hAnsi="Times New Roman" w:cs="Times New Roman"/>
          <w:kern w:val="2"/>
          <w:sz w:val="28"/>
          <w:szCs w:val="28"/>
        </w:rPr>
        <w:t xml:space="preserve">       Суммарная оценка степени достижения целевых показателей муниципальной программы составляет 0,83, что характеризует высокий уровень эффективности реализации муниципальной программы по степени достижения целевых показателей в 2021 году.</w:t>
      </w:r>
    </w:p>
    <w:p w:rsidR="0088414B" w:rsidRPr="0088414B" w:rsidRDefault="0088414B" w:rsidP="0088414B">
      <w:pPr>
        <w:tabs>
          <w:tab w:val="left" w:pos="284"/>
        </w:tabs>
        <w:spacing w:after="0" w:line="240" w:lineRule="auto"/>
        <w:ind w:firstLine="709"/>
        <w:jc w:val="both"/>
        <w:rPr>
          <w:rFonts w:ascii="Times New Roman" w:eastAsia="Times New Roman" w:hAnsi="Times New Roman" w:cs="Times New Roman"/>
          <w:sz w:val="28"/>
          <w:szCs w:val="28"/>
          <w:lang w:eastAsia="ru-RU"/>
        </w:rPr>
      </w:pPr>
      <w:r w:rsidRPr="0088414B">
        <w:rPr>
          <w:rFonts w:ascii="Times New Roman" w:eastAsia="Times New Roman" w:hAnsi="Times New Roman" w:cs="Times New Roman"/>
          <w:sz w:val="28"/>
          <w:szCs w:val="28"/>
          <w:lang w:eastAsia="ru-RU"/>
        </w:rPr>
        <w:t xml:space="preserve">2.Степень реализации основных мероприятий, финансируемых за счет всех источников финансирования </w:t>
      </w:r>
      <w:proofErr w:type="spellStart"/>
      <w:r w:rsidRPr="0088414B">
        <w:rPr>
          <w:rFonts w:ascii="Times New Roman" w:eastAsia="Times New Roman" w:hAnsi="Times New Roman" w:cs="Times New Roman"/>
          <w:b/>
          <w:sz w:val="28"/>
          <w:szCs w:val="28"/>
          <w:lang w:eastAsia="ru-RU"/>
        </w:rPr>
        <w:t>СРом</w:t>
      </w:r>
      <w:proofErr w:type="spellEnd"/>
      <w:r w:rsidRPr="0088414B">
        <w:rPr>
          <w:rFonts w:ascii="Times New Roman" w:eastAsia="Times New Roman" w:hAnsi="Times New Roman" w:cs="Times New Roman"/>
          <w:sz w:val="28"/>
          <w:szCs w:val="28"/>
          <w:lang w:eastAsia="ru-RU"/>
        </w:rPr>
        <w:t xml:space="preserve"> составила: 5:5= 1, что характеризует высокий уровень эффективности реализации муниципальной программы по степени реализации основных мероприятий.</w:t>
      </w:r>
    </w:p>
    <w:p w:rsidR="0088414B" w:rsidRPr="0088414B" w:rsidRDefault="0088414B" w:rsidP="0088414B">
      <w:pPr>
        <w:tabs>
          <w:tab w:val="left" w:pos="284"/>
        </w:tabs>
        <w:spacing w:after="0" w:line="240" w:lineRule="auto"/>
        <w:ind w:firstLine="709"/>
        <w:jc w:val="both"/>
        <w:rPr>
          <w:rFonts w:ascii="Times New Roman" w:eastAsia="Times New Roman" w:hAnsi="Times New Roman" w:cs="Times New Roman"/>
          <w:sz w:val="28"/>
          <w:szCs w:val="28"/>
          <w:lang w:eastAsia="ru-RU"/>
        </w:rPr>
      </w:pPr>
      <w:r w:rsidRPr="0088414B">
        <w:rPr>
          <w:rFonts w:ascii="Times New Roman" w:eastAsia="Times New Roman" w:hAnsi="Times New Roman" w:cs="Times New Roman"/>
          <w:sz w:val="28"/>
          <w:szCs w:val="28"/>
          <w:lang w:eastAsia="ru-RU"/>
        </w:rPr>
        <w:t>3.Бюджетная эффективность реализации муниципальной программы рассчитывалась в несколько этапов:</w:t>
      </w:r>
    </w:p>
    <w:p w:rsidR="0088414B" w:rsidRPr="0088414B" w:rsidRDefault="0088414B" w:rsidP="0088414B">
      <w:pPr>
        <w:tabs>
          <w:tab w:val="left" w:pos="284"/>
        </w:tabs>
        <w:spacing w:after="0" w:line="240" w:lineRule="auto"/>
        <w:ind w:firstLine="709"/>
        <w:jc w:val="both"/>
        <w:rPr>
          <w:rFonts w:ascii="Times New Roman" w:eastAsia="Times New Roman" w:hAnsi="Times New Roman" w:cs="Times New Roman"/>
          <w:sz w:val="28"/>
          <w:szCs w:val="28"/>
          <w:lang w:eastAsia="ru-RU"/>
        </w:rPr>
      </w:pPr>
      <w:r w:rsidRPr="0088414B">
        <w:rPr>
          <w:rFonts w:ascii="Times New Roman" w:eastAsia="Times New Roman" w:hAnsi="Times New Roman" w:cs="Times New Roman"/>
          <w:sz w:val="28"/>
          <w:szCs w:val="28"/>
          <w:lang w:eastAsia="ru-RU"/>
        </w:rPr>
        <w:t xml:space="preserve">3.1 Степень реализации основных мероприятий, финансируемых за счет средств бюджета Дубовского сельского поселения и безвозмездных поступлений в бюджет поселения </w:t>
      </w:r>
      <w:proofErr w:type="spellStart"/>
      <w:r w:rsidRPr="0088414B">
        <w:rPr>
          <w:rFonts w:ascii="Times New Roman" w:eastAsia="Times New Roman" w:hAnsi="Times New Roman" w:cs="Times New Roman"/>
          <w:b/>
          <w:sz w:val="28"/>
          <w:szCs w:val="28"/>
          <w:lang w:eastAsia="ru-RU"/>
        </w:rPr>
        <w:t>СРм</w:t>
      </w:r>
      <w:proofErr w:type="spellEnd"/>
      <w:r w:rsidRPr="0088414B">
        <w:rPr>
          <w:rFonts w:ascii="Times New Roman" w:eastAsia="Times New Roman" w:hAnsi="Times New Roman" w:cs="Times New Roman"/>
          <w:sz w:val="28"/>
          <w:szCs w:val="28"/>
          <w:lang w:eastAsia="ru-RU"/>
        </w:rPr>
        <w:t xml:space="preserve"> равна: 6:6= 1;</w:t>
      </w:r>
    </w:p>
    <w:p w:rsidR="0088414B" w:rsidRPr="0088414B" w:rsidRDefault="0088414B" w:rsidP="0088414B">
      <w:pPr>
        <w:tabs>
          <w:tab w:val="left" w:pos="284"/>
        </w:tabs>
        <w:spacing w:after="0" w:line="240" w:lineRule="auto"/>
        <w:ind w:firstLine="709"/>
        <w:jc w:val="both"/>
        <w:rPr>
          <w:rFonts w:ascii="Times New Roman" w:eastAsia="Times New Roman" w:hAnsi="Times New Roman" w:cs="Times New Roman"/>
          <w:sz w:val="28"/>
          <w:szCs w:val="28"/>
          <w:lang w:eastAsia="ru-RU"/>
        </w:rPr>
      </w:pPr>
      <w:r w:rsidRPr="0088414B">
        <w:rPr>
          <w:rFonts w:ascii="Times New Roman" w:eastAsia="Times New Roman" w:hAnsi="Times New Roman" w:cs="Times New Roman"/>
          <w:sz w:val="28"/>
          <w:szCs w:val="28"/>
          <w:lang w:eastAsia="ru-RU"/>
        </w:rPr>
        <w:t xml:space="preserve">3.2 Степень соответствия запланированному уровню расходов за счет средств бюджета поселения и безвозмездных поступлений в бюджет поселения </w:t>
      </w:r>
      <w:proofErr w:type="spellStart"/>
      <w:r w:rsidRPr="0088414B">
        <w:rPr>
          <w:rFonts w:ascii="Times New Roman" w:eastAsia="Times New Roman" w:hAnsi="Times New Roman" w:cs="Times New Roman"/>
          <w:b/>
          <w:sz w:val="28"/>
          <w:szCs w:val="28"/>
          <w:lang w:eastAsia="ru-RU"/>
        </w:rPr>
        <w:t>ССуз</w:t>
      </w:r>
      <w:proofErr w:type="spellEnd"/>
      <w:r w:rsidRPr="0088414B">
        <w:rPr>
          <w:rFonts w:ascii="Times New Roman" w:eastAsia="Times New Roman" w:hAnsi="Times New Roman" w:cs="Times New Roman"/>
          <w:sz w:val="28"/>
          <w:szCs w:val="28"/>
          <w:lang w:eastAsia="ru-RU"/>
        </w:rPr>
        <w:t xml:space="preserve"> = 1 092,1/10 68,7= 1,02;</w:t>
      </w:r>
    </w:p>
    <w:p w:rsidR="0088414B" w:rsidRPr="0088414B" w:rsidRDefault="0088414B" w:rsidP="0088414B">
      <w:pPr>
        <w:tabs>
          <w:tab w:val="left" w:pos="284"/>
        </w:tabs>
        <w:spacing w:after="0" w:line="240" w:lineRule="auto"/>
        <w:ind w:firstLine="709"/>
        <w:jc w:val="both"/>
        <w:rPr>
          <w:rFonts w:ascii="Times New Roman" w:eastAsia="Times New Roman" w:hAnsi="Times New Roman" w:cs="Times New Roman"/>
          <w:sz w:val="28"/>
          <w:szCs w:val="28"/>
          <w:lang w:eastAsia="ru-RU"/>
        </w:rPr>
      </w:pPr>
      <w:r w:rsidRPr="0088414B">
        <w:rPr>
          <w:rFonts w:ascii="Times New Roman" w:eastAsia="Times New Roman" w:hAnsi="Times New Roman" w:cs="Times New Roman"/>
          <w:sz w:val="28"/>
          <w:szCs w:val="28"/>
          <w:lang w:eastAsia="ru-RU"/>
        </w:rPr>
        <w:t xml:space="preserve">3.3 Эффективность использования средств бюджета поселения </w:t>
      </w:r>
      <w:proofErr w:type="spellStart"/>
      <w:r w:rsidRPr="0088414B">
        <w:rPr>
          <w:rFonts w:ascii="Times New Roman" w:eastAsia="Times New Roman" w:hAnsi="Times New Roman" w:cs="Times New Roman"/>
          <w:b/>
          <w:sz w:val="28"/>
          <w:szCs w:val="28"/>
          <w:lang w:eastAsia="ru-RU"/>
        </w:rPr>
        <w:t>Э</w:t>
      </w:r>
      <w:r w:rsidRPr="0088414B">
        <w:rPr>
          <w:rFonts w:ascii="Times New Roman" w:eastAsia="Times New Roman" w:hAnsi="Times New Roman" w:cs="Times New Roman"/>
          <w:b/>
          <w:sz w:val="28"/>
          <w:szCs w:val="28"/>
          <w:vertAlign w:val="subscript"/>
          <w:lang w:eastAsia="ru-RU"/>
        </w:rPr>
        <w:t>ис</w:t>
      </w:r>
      <w:proofErr w:type="spellEnd"/>
      <w:r w:rsidRPr="0088414B">
        <w:rPr>
          <w:rFonts w:ascii="Times New Roman" w:eastAsia="Times New Roman" w:hAnsi="Times New Roman" w:cs="Times New Roman"/>
          <w:sz w:val="28"/>
          <w:szCs w:val="28"/>
          <w:lang w:eastAsia="ru-RU"/>
        </w:rPr>
        <w:t xml:space="preserve"> равна: 1:1,02=0,98.</w:t>
      </w:r>
    </w:p>
    <w:p w:rsidR="0088414B" w:rsidRPr="0088414B" w:rsidRDefault="0088414B" w:rsidP="0088414B">
      <w:pPr>
        <w:tabs>
          <w:tab w:val="left" w:pos="284"/>
        </w:tabs>
        <w:spacing w:after="0" w:line="240" w:lineRule="auto"/>
        <w:ind w:firstLine="709"/>
        <w:jc w:val="both"/>
        <w:rPr>
          <w:rFonts w:ascii="Times New Roman" w:eastAsia="Times New Roman" w:hAnsi="Times New Roman" w:cs="Times New Roman"/>
          <w:sz w:val="28"/>
          <w:szCs w:val="28"/>
          <w:lang w:eastAsia="ru-RU"/>
        </w:rPr>
      </w:pPr>
      <w:r w:rsidRPr="0088414B">
        <w:rPr>
          <w:rFonts w:ascii="Times New Roman" w:eastAsia="Times New Roman" w:hAnsi="Times New Roman" w:cs="Times New Roman"/>
          <w:sz w:val="28"/>
          <w:szCs w:val="28"/>
          <w:lang w:eastAsia="ru-RU"/>
        </w:rPr>
        <w:t>Бюджетная эффективность реализации муниципальной программы признана высокой.</w:t>
      </w:r>
    </w:p>
    <w:p w:rsidR="0088414B" w:rsidRPr="0088414B" w:rsidRDefault="0088414B" w:rsidP="0088414B">
      <w:pPr>
        <w:tabs>
          <w:tab w:val="left" w:pos="284"/>
        </w:tabs>
        <w:spacing w:after="0" w:line="240" w:lineRule="auto"/>
        <w:ind w:firstLine="709"/>
        <w:jc w:val="both"/>
        <w:rPr>
          <w:rFonts w:ascii="Times New Roman" w:eastAsia="Times New Roman" w:hAnsi="Times New Roman" w:cs="Times New Roman"/>
          <w:sz w:val="28"/>
          <w:szCs w:val="28"/>
          <w:lang w:eastAsia="ru-RU"/>
        </w:rPr>
      </w:pPr>
      <w:r w:rsidRPr="0088414B">
        <w:rPr>
          <w:rFonts w:ascii="Times New Roman" w:eastAsia="Times New Roman" w:hAnsi="Times New Roman" w:cs="Times New Roman"/>
          <w:sz w:val="28"/>
          <w:szCs w:val="28"/>
          <w:lang w:eastAsia="ru-RU"/>
        </w:rPr>
        <w:t xml:space="preserve">Для оценки эффективности реализации программы рассчитан уровень реализации муниципальной программы, который составил:   </w:t>
      </w:r>
    </w:p>
    <w:p w:rsidR="0088414B" w:rsidRPr="0088414B" w:rsidRDefault="0088414B" w:rsidP="0088414B">
      <w:pPr>
        <w:tabs>
          <w:tab w:val="left" w:pos="284"/>
        </w:tabs>
        <w:spacing w:after="0" w:line="240" w:lineRule="auto"/>
        <w:ind w:firstLine="709"/>
        <w:jc w:val="both"/>
        <w:rPr>
          <w:rFonts w:ascii="Times New Roman" w:eastAsia="Times New Roman" w:hAnsi="Times New Roman" w:cs="Times New Roman"/>
          <w:sz w:val="28"/>
          <w:szCs w:val="28"/>
          <w:lang w:eastAsia="ru-RU"/>
        </w:rPr>
      </w:pPr>
      <w:proofErr w:type="spellStart"/>
      <w:r w:rsidRPr="0088414B">
        <w:rPr>
          <w:rFonts w:ascii="Times New Roman" w:eastAsia="Times New Roman" w:hAnsi="Times New Roman" w:cs="Times New Roman"/>
          <w:b/>
          <w:sz w:val="28"/>
          <w:szCs w:val="28"/>
          <w:lang w:eastAsia="ru-RU"/>
        </w:rPr>
        <w:t>УРпр</w:t>
      </w:r>
      <w:proofErr w:type="spellEnd"/>
      <w:r w:rsidRPr="0088414B">
        <w:rPr>
          <w:rFonts w:ascii="Times New Roman" w:eastAsia="Times New Roman" w:hAnsi="Times New Roman" w:cs="Times New Roman"/>
          <w:sz w:val="28"/>
          <w:szCs w:val="28"/>
          <w:lang w:eastAsia="ru-RU"/>
        </w:rPr>
        <w:t xml:space="preserve"> = </w:t>
      </w:r>
      <w:r w:rsidRPr="0088414B">
        <w:rPr>
          <w:rFonts w:ascii="Times New Roman" w:eastAsia="Calibri" w:hAnsi="Times New Roman" w:cs="Times New Roman"/>
          <w:sz w:val="28"/>
          <w:szCs w:val="28"/>
        </w:rPr>
        <w:t>Э</w:t>
      </w:r>
      <w:r w:rsidRPr="0088414B">
        <w:rPr>
          <w:rFonts w:ascii="Times New Roman" w:eastAsia="Calibri" w:hAnsi="Times New Roman" w:cs="Times New Roman"/>
          <w:sz w:val="28"/>
          <w:szCs w:val="28"/>
          <w:vertAlign w:val="subscript"/>
        </w:rPr>
        <w:t>о</w:t>
      </w:r>
      <w:r w:rsidRPr="0088414B">
        <w:rPr>
          <w:rFonts w:ascii="Times New Roman" w:eastAsia="Calibri" w:hAnsi="Times New Roman" w:cs="Times New Roman"/>
          <w:sz w:val="28"/>
          <w:szCs w:val="28"/>
        </w:rPr>
        <w:t xml:space="preserve">х0,5 + </w:t>
      </w:r>
      <w:proofErr w:type="spellStart"/>
      <w:r w:rsidRPr="0088414B">
        <w:rPr>
          <w:rFonts w:ascii="Times New Roman" w:eastAsia="Calibri" w:hAnsi="Times New Roman" w:cs="Times New Roman"/>
          <w:sz w:val="28"/>
          <w:szCs w:val="28"/>
        </w:rPr>
        <w:t>СР</w:t>
      </w:r>
      <w:r w:rsidRPr="0088414B">
        <w:rPr>
          <w:rFonts w:ascii="Times New Roman" w:eastAsia="Calibri" w:hAnsi="Times New Roman" w:cs="Times New Roman"/>
          <w:sz w:val="28"/>
          <w:szCs w:val="28"/>
          <w:vertAlign w:val="subscript"/>
        </w:rPr>
        <w:t>ом</w:t>
      </w:r>
      <w:r w:rsidRPr="0088414B">
        <w:rPr>
          <w:rFonts w:ascii="Times New Roman" w:eastAsia="Calibri" w:hAnsi="Times New Roman" w:cs="Times New Roman"/>
          <w:sz w:val="28"/>
          <w:szCs w:val="28"/>
        </w:rPr>
        <w:t>х</w:t>
      </w:r>
      <w:proofErr w:type="spellEnd"/>
      <w:r w:rsidRPr="0088414B">
        <w:rPr>
          <w:rFonts w:ascii="Times New Roman" w:eastAsia="Calibri" w:hAnsi="Times New Roman" w:cs="Times New Roman"/>
          <w:sz w:val="28"/>
          <w:szCs w:val="28"/>
        </w:rPr>
        <w:t xml:space="preserve"> 0,3 + </w:t>
      </w:r>
      <w:proofErr w:type="spellStart"/>
      <w:r w:rsidRPr="0088414B">
        <w:rPr>
          <w:rFonts w:ascii="Times New Roman" w:eastAsia="Calibri" w:hAnsi="Times New Roman" w:cs="Times New Roman"/>
          <w:sz w:val="28"/>
          <w:szCs w:val="28"/>
        </w:rPr>
        <w:t>Э</w:t>
      </w:r>
      <w:r w:rsidRPr="0088414B">
        <w:rPr>
          <w:rFonts w:ascii="Times New Roman" w:eastAsia="Calibri" w:hAnsi="Times New Roman" w:cs="Times New Roman"/>
          <w:sz w:val="28"/>
          <w:szCs w:val="28"/>
          <w:vertAlign w:val="subscript"/>
        </w:rPr>
        <w:t>ис</w:t>
      </w:r>
      <w:r w:rsidRPr="0088414B">
        <w:rPr>
          <w:rFonts w:ascii="Times New Roman" w:eastAsia="Calibri" w:hAnsi="Times New Roman" w:cs="Times New Roman"/>
          <w:sz w:val="28"/>
          <w:szCs w:val="28"/>
        </w:rPr>
        <w:t>х</w:t>
      </w:r>
      <w:proofErr w:type="spellEnd"/>
      <w:r w:rsidRPr="0088414B">
        <w:rPr>
          <w:rFonts w:ascii="Times New Roman" w:eastAsia="Calibri" w:hAnsi="Times New Roman" w:cs="Times New Roman"/>
          <w:sz w:val="28"/>
          <w:szCs w:val="28"/>
        </w:rPr>
        <w:t xml:space="preserve"> 0,2=0,83</w:t>
      </w:r>
      <w:r w:rsidRPr="0088414B">
        <w:rPr>
          <w:rFonts w:ascii="Times New Roman" w:eastAsia="Times New Roman" w:hAnsi="Times New Roman" w:cs="Times New Roman"/>
          <w:sz w:val="28"/>
          <w:szCs w:val="28"/>
          <w:lang w:eastAsia="ru-RU"/>
        </w:rPr>
        <w:t>*0,5+1*0,3+0,98*0,2= 0,91.</w:t>
      </w:r>
    </w:p>
    <w:p w:rsidR="0088414B" w:rsidRPr="0088414B" w:rsidRDefault="0088414B" w:rsidP="0088414B">
      <w:pPr>
        <w:tabs>
          <w:tab w:val="left" w:pos="284"/>
        </w:tabs>
        <w:spacing w:after="0" w:line="240" w:lineRule="auto"/>
        <w:ind w:firstLine="709"/>
        <w:jc w:val="both"/>
        <w:rPr>
          <w:rFonts w:ascii="Times New Roman" w:eastAsia="Times New Roman" w:hAnsi="Times New Roman" w:cs="Times New Roman"/>
          <w:sz w:val="28"/>
          <w:szCs w:val="28"/>
          <w:lang w:eastAsia="ru-RU"/>
        </w:rPr>
      </w:pPr>
      <w:r w:rsidRPr="0088414B">
        <w:rPr>
          <w:rFonts w:ascii="Times New Roman" w:eastAsia="Times New Roman" w:hAnsi="Times New Roman" w:cs="Times New Roman"/>
          <w:sz w:val="28"/>
          <w:szCs w:val="28"/>
          <w:lang w:eastAsia="ru-RU"/>
        </w:rPr>
        <w:t>Уровень реализации муниципальной программы признан высоким.</w:t>
      </w:r>
      <w:r w:rsidR="00284051">
        <w:rPr>
          <w:rFonts w:ascii="Times New Roman" w:eastAsia="Times New Roman" w:hAnsi="Times New Roman" w:cs="Times New Roman"/>
          <w:noProof/>
          <w:sz w:val="28"/>
          <w:szCs w:val="28"/>
          <w:lang w:eastAsia="ru-RU"/>
        </w:rPr>
        <w:pict>
          <v:shape id="_x0000_s1032" type="#_x0000_t75" style="position:absolute;left:0;text-align:left;margin-left:178.3pt;margin-top:42.6pt;width:.5pt;height:.9pt;z-index:251675648;mso-position-horizontal-relative:text;mso-position-vertical-relative:text" wrapcoords="9912 2607 444 6703 296 8566 1627 8566 296 10055 1184 14524 9321 14524 9321 16014 10948 19366 11688 19366 13019 19366 13167 18993 12723 17131 11836 14524 18493 14152 20860 12662 20416 7448 18197 5959 11244 2607 9912 2607">
            <v:imagedata r:id="rId14" o:title=""/>
            <w10:wrap type="tight"/>
          </v:shape>
          <o:OLEObject Type="Embed" ProgID="Equation.3" ShapeID="_x0000_s1032" DrawAspect="Content" ObjectID="_1710832209" r:id="rId26"/>
        </w:pict>
      </w:r>
    </w:p>
    <w:p w:rsidR="0088414B" w:rsidRPr="0088414B" w:rsidRDefault="0088414B" w:rsidP="0088414B">
      <w:pPr>
        <w:spacing w:after="0" w:line="240" w:lineRule="auto"/>
        <w:jc w:val="both"/>
        <w:rPr>
          <w:rFonts w:ascii="Times New Roman" w:eastAsia="Times New Roman" w:hAnsi="Times New Roman" w:cs="Times New Roman"/>
          <w:sz w:val="16"/>
          <w:szCs w:val="16"/>
        </w:rPr>
      </w:pPr>
    </w:p>
    <w:p w:rsidR="0088414B" w:rsidRPr="0088414B" w:rsidRDefault="0088414B" w:rsidP="0088414B">
      <w:pPr>
        <w:widowControl w:val="0"/>
        <w:tabs>
          <w:tab w:val="left" w:pos="1276"/>
        </w:tabs>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88414B">
        <w:rPr>
          <w:rFonts w:ascii="Times New Roman" w:eastAsia="Times New Roman" w:hAnsi="Times New Roman" w:cs="Times New Roman"/>
          <w:b/>
          <w:sz w:val="28"/>
          <w:szCs w:val="28"/>
          <w:lang w:eastAsia="ru-RU"/>
        </w:rPr>
        <w:t>Раздел 7</w:t>
      </w:r>
      <w:r w:rsidRPr="0088414B">
        <w:rPr>
          <w:rFonts w:ascii="Times New Roman" w:eastAsia="Times New Roman" w:hAnsi="Times New Roman" w:cs="Times New Roman"/>
          <w:b/>
          <w:sz w:val="26"/>
          <w:szCs w:val="26"/>
          <w:lang w:eastAsia="ru-RU"/>
        </w:rPr>
        <w:t>. Предложения по дальнейшей реализации муниципальной программы</w:t>
      </w:r>
    </w:p>
    <w:p w:rsidR="0088414B" w:rsidRPr="0088414B" w:rsidRDefault="0088414B" w:rsidP="0088414B">
      <w:pPr>
        <w:widowControl w:val="0"/>
        <w:tabs>
          <w:tab w:val="left" w:pos="1276"/>
        </w:tabs>
        <w:autoSpaceDE w:val="0"/>
        <w:autoSpaceDN w:val="0"/>
        <w:adjustRightInd w:val="0"/>
        <w:spacing w:after="0" w:line="240" w:lineRule="auto"/>
        <w:jc w:val="center"/>
        <w:rPr>
          <w:rFonts w:ascii="Times New Roman" w:eastAsia="Times New Roman" w:hAnsi="Times New Roman" w:cs="Times New Roman"/>
          <w:b/>
          <w:i/>
          <w:sz w:val="26"/>
          <w:szCs w:val="26"/>
          <w:lang w:eastAsia="ru-RU"/>
        </w:rPr>
      </w:pPr>
    </w:p>
    <w:p w:rsidR="0088414B" w:rsidRPr="0088414B" w:rsidRDefault="0088414B" w:rsidP="0088414B">
      <w:pPr>
        <w:autoSpaceDE w:val="0"/>
        <w:autoSpaceDN w:val="0"/>
        <w:adjustRightInd w:val="0"/>
        <w:spacing w:after="0" w:line="240" w:lineRule="auto"/>
        <w:ind w:right="-57" w:firstLine="708"/>
        <w:jc w:val="both"/>
        <w:outlineLvl w:val="1"/>
        <w:rPr>
          <w:rFonts w:ascii="Times New Roman" w:eastAsia="Times New Roman" w:hAnsi="Times New Roman" w:cs="Times New Roman"/>
          <w:sz w:val="28"/>
          <w:szCs w:val="28"/>
          <w:lang w:eastAsia="ru-RU"/>
        </w:rPr>
      </w:pPr>
      <w:r w:rsidRPr="0088414B">
        <w:rPr>
          <w:rFonts w:ascii="Times New Roman" w:eastAsia="Times New Roman" w:hAnsi="Times New Roman" w:cs="Times New Roman"/>
          <w:sz w:val="28"/>
          <w:szCs w:val="28"/>
          <w:lang w:eastAsia="ru-RU"/>
        </w:rPr>
        <w:t xml:space="preserve">Промежуточные значения целевых показателей на 2021 год достигнуты.  Учитывая, что реализация Программы продвигается успешно, целесообразно продолжить работу в данном направлении, увеличивая темпы роста. </w:t>
      </w:r>
    </w:p>
    <w:p w:rsidR="0088414B" w:rsidRDefault="0088414B" w:rsidP="0088414B">
      <w:pPr>
        <w:tabs>
          <w:tab w:val="left" w:pos="2513"/>
        </w:tabs>
        <w:rPr>
          <w:rFonts w:ascii="Times New Roman" w:eastAsia="Times New Roman" w:hAnsi="Times New Roman" w:cs="Times New Roman"/>
          <w:sz w:val="20"/>
          <w:szCs w:val="20"/>
          <w:lang w:eastAsia="ru-RU"/>
        </w:rPr>
      </w:pPr>
    </w:p>
    <w:p w:rsidR="0088414B" w:rsidRDefault="0088414B" w:rsidP="0088414B">
      <w:pPr>
        <w:rPr>
          <w:rFonts w:ascii="Times New Roman" w:eastAsia="Times New Roman" w:hAnsi="Times New Roman" w:cs="Times New Roman"/>
          <w:sz w:val="20"/>
          <w:szCs w:val="20"/>
          <w:lang w:eastAsia="ru-RU"/>
        </w:rPr>
      </w:pPr>
    </w:p>
    <w:p w:rsidR="0088414B" w:rsidRPr="0088414B" w:rsidRDefault="0088414B" w:rsidP="0088414B">
      <w:pPr>
        <w:rPr>
          <w:rFonts w:ascii="Times New Roman" w:eastAsia="Times New Roman" w:hAnsi="Times New Roman" w:cs="Times New Roman"/>
          <w:sz w:val="20"/>
          <w:szCs w:val="20"/>
          <w:lang w:eastAsia="ru-RU"/>
        </w:rPr>
        <w:sectPr w:rsidR="0088414B" w:rsidRPr="0088414B" w:rsidSect="0088414B">
          <w:pgSz w:w="11905" w:h="16838"/>
          <w:pgMar w:top="851" w:right="1418" w:bottom="851" w:left="851" w:header="720" w:footer="720" w:gutter="0"/>
          <w:pgNumType w:start="19"/>
          <w:cols w:space="720"/>
          <w:noEndnote/>
          <w:docGrid w:linePitch="299"/>
        </w:sectPr>
      </w:pPr>
    </w:p>
    <w:p w:rsidR="00592AA9" w:rsidRPr="00592AA9" w:rsidRDefault="00592AA9" w:rsidP="00592AA9">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
    <w:p w:rsidR="0088414B" w:rsidRPr="0088414B" w:rsidRDefault="0088414B" w:rsidP="0088414B">
      <w:pPr>
        <w:spacing w:after="0" w:line="240" w:lineRule="auto"/>
        <w:rPr>
          <w:rFonts w:ascii="Times New Roman" w:eastAsia="Times New Roman" w:hAnsi="Times New Roman" w:cs="Times New Roman"/>
          <w:sz w:val="28"/>
          <w:szCs w:val="28"/>
          <w:lang w:eastAsia="ru-RU"/>
        </w:rPr>
      </w:pPr>
    </w:p>
    <w:p w:rsidR="0088414B" w:rsidRPr="0088414B" w:rsidRDefault="0088414B" w:rsidP="0088414B">
      <w:pPr>
        <w:spacing w:after="0" w:line="240" w:lineRule="auto"/>
        <w:jc w:val="right"/>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4"/>
          <w:szCs w:val="24"/>
          <w:lang w:eastAsia="ru-RU"/>
        </w:rPr>
        <w:t>Приложение 1</w:t>
      </w:r>
    </w:p>
    <w:p w:rsidR="0088414B" w:rsidRPr="0088414B" w:rsidRDefault="0088414B" w:rsidP="0088414B">
      <w:pPr>
        <w:spacing w:after="0" w:line="240" w:lineRule="auto"/>
        <w:ind w:firstLine="720"/>
        <w:jc w:val="right"/>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 xml:space="preserve">к  отчету о реализации  </w:t>
      </w:r>
    </w:p>
    <w:p w:rsidR="0088414B" w:rsidRPr="0088414B" w:rsidRDefault="0088414B" w:rsidP="0088414B">
      <w:pPr>
        <w:spacing w:after="0" w:line="240" w:lineRule="auto"/>
        <w:ind w:firstLine="720"/>
        <w:jc w:val="right"/>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 xml:space="preserve">муниципальной программы </w:t>
      </w:r>
    </w:p>
    <w:p w:rsidR="0088414B" w:rsidRPr="0088414B" w:rsidRDefault="0088414B" w:rsidP="0088414B">
      <w:pPr>
        <w:spacing w:after="0" w:line="240" w:lineRule="auto"/>
        <w:ind w:firstLine="720"/>
        <w:jc w:val="right"/>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 xml:space="preserve">Дубовского сельского поселения </w:t>
      </w:r>
    </w:p>
    <w:p w:rsidR="0088414B" w:rsidRPr="0088414B" w:rsidRDefault="0088414B" w:rsidP="0088414B">
      <w:pPr>
        <w:spacing w:after="0" w:line="240" w:lineRule="auto"/>
        <w:ind w:firstLine="720"/>
        <w:jc w:val="right"/>
        <w:rPr>
          <w:rFonts w:ascii="Times New Roman" w:eastAsia="Times New Roman" w:hAnsi="Times New Roman" w:cs="Times New Roman"/>
          <w:color w:val="000000"/>
          <w:kern w:val="2"/>
          <w:sz w:val="24"/>
          <w:szCs w:val="24"/>
          <w:lang w:eastAsia="ru-RU"/>
        </w:rPr>
      </w:pPr>
      <w:r w:rsidRPr="0088414B">
        <w:rPr>
          <w:rFonts w:ascii="Times New Roman" w:eastAsia="Times New Roman" w:hAnsi="Times New Roman" w:cs="Times New Roman"/>
          <w:bCs/>
          <w:szCs w:val="24"/>
          <w:lang w:eastAsia="ru-RU"/>
        </w:rPr>
        <w:t>«</w:t>
      </w:r>
      <w:r w:rsidRPr="0088414B">
        <w:rPr>
          <w:rFonts w:ascii="Times New Roman" w:eastAsia="Times New Roman" w:hAnsi="Times New Roman" w:cs="Times New Roman"/>
          <w:sz w:val="24"/>
          <w:szCs w:val="28"/>
          <w:lang w:eastAsia="ru-RU"/>
        </w:rPr>
        <w:t>Управление муниципальным имуществом</w:t>
      </w:r>
      <w:r w:rsidRPr="0088414B">
        <w:rPr>
          <w:rFonts w:ascii="Times New Roman" w:eastAsia="Times New Roman" w:hAnsi="Times New Roman" w:cs="Times New Roman"/>
          <w:color w:val="000000"/>
          <w:kern w:val="2"/>
          <w:sz w:val="24"/>
          <w:szCs w:val="24"/>
          <w:lang w:eastAsia="ru-RU"/>
        </w:rPr>
        <w:t>»</w:t>
      </w:r>
    </w:p>
    <w:p w:rsidR="0088414B" w:rsidRPr="0088414B" w:rsidRDefault="0088414B" w:rsidP="0088414B">
      <w:pPr>
        <w:spacing w:after="0" w:line="240" w:lineRule="auto"/>
        <w:ind w:firstLine="720"/>
        <w:jc w:val="right"/>
        <w:rPr>
          <w:rFonts w:ascii="Times New Roman" w:eastAsia="Times New Roman" w:hAnsi="Times New Roman" w:cs="Times New Roman"/>
          <w:sz w:val="24"/>
          <w:szCs w:val="28"/>
          <w:lang w:eastAsia="ru-RU"/>
        </w:rPr>
      </w:pPr>
      <w:r w:rsidRPr="0088414B">
        <w:rPr>
          <w:rFonts w:ascii="Times New Roman" w:eastAsia="Times New Roman" w:hAnsi="Times New Roman" w:cs="Times New Roman"/>
          <w:sz w:val="24"/>
          <w:szCs w:val="24"/>
          <w:lang w:eastAsia="ru-RU"/>
        </w:rPr>
        <w:t xml:space="preserve"> за 2021 год.</w:t>
      </w:r>
    </w:p>
    <w:p w:rsidR="0088414B" w:rsidRPr="0088414B" w:rsidRDefault="0088414B" w:rsidP="0088414B">
      <w:pPr>
        <w:spacing w:after="0" w:line="240" w:lineRule="auto"/>
        <w:rPr>
          <w:rFonts w:ascii="Times New Roman" w:eastAsia="Times New Roman" w:hAnsi="Times New Roman" w:cs="Times New Roman"/>
          <w:bCs/>
          <w:iCs/>
          <w:sz w:val="28"/>
          <w:szCs w:val="28"/>
          <w:lang w:eastAsia="ru-RU"/>
        </w:rPr>
      </w:pPr>
      <w:r w:rsidRPr="0088414B">
        <w:rPr>
          <w:rFonts w:ascii="Times New Roman" w:eastAsia="Times New Roman" w:hAnsi="Times New Roman" w:cs="Times New Roman"/>
          <w:sz w:val="28"/>
          <w:szCs w:val="28"/>
          <w:lang w:eastAsia="ru-RU"/>
        </w:rPr>
        <w:t xml:space="preserve">                                                                                                               </w:t>
      </w:r>
    </w:p>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Сведения</w:t>
      </w:r>
    </w:p>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 xml:space="preserve">о выполнении основных мероприятий подпрограмм и мероприятий ведомственных целевых программ , а также контрольных событий муниципальной программы </w:t>
      </w:r>
    </w:p>
    <w:p w:rsidR="0088414B" w:rsidRPr="0088414B" w:rsidRDefault="0088414B" w:rsidP="00884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587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835"/>
        <w:gridCol w:w="1984"/>
        <w:gridCol w:w="1560"/>
        <w:gridCol w:w="1701"/>
        <w:gridCol w:w="1701"/>
        <w:gridCol w:w="1842"/>
        <w:gridCol w:w="142"/>
        <w:gridCol w:w="1700"/>
        <w:gridCol w:w="1702"/>
      </w:tblGrid>
      <w:tr w:rsidR="0088414B" w:rsidRPr="0088414B" w:rsidTr="0088414B">
        <w:trPr>
          <w:cantSplit/>
          <w:trHeight w:val="828"/>
        </w:trPr>
        <w:tc>
          <w:tcPr>
            <w:tcW w:w="710" w:type="dxa"/>
            <w:vMerge w:val="restart"/>
          </w:tcPr>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 п/п</w:t>
            </w:r>
          </w:p>
        </w:tc>
        <w:tc>
          <w:tcPr>
            <w:tcW w:w="2835" w:type="dxa"/>
            <w:vMerge w:val="restart"/>
          </w:tcPr>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Наименование основного мероприятия подпрограммы, мероприятия ведомственной целевой программы</w:t>
            </w:r>
          </w:p>
        </w:tc>
        <w:tc>
          <w:tcPr>
            <w:tcW w:w="1984" w:type="dxa"/>
            <w:vMerge w:val="restart"/>
            <w:tcBorders>
              <w:right w:val="single" w:sz="4" w:space="0" w:color="auto"/>
            </w:tcBorders>
          </w:tcPr>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8414B">
              <w:rPr>
                <w:rFonts w:ascii="Times New Roman" w:eastAsia="Times New Roman" w:hAnsi="Times New Roman" w:cs="Times New Roman"/>
                <w:lang w:eastAsia="ru-RU"/>
              </w:rPr>
              <w:t xml:space="preserve">Ответственный </w:t>
            </w:r>
            <w:r w:rsidRPr="0088414B">
              <w:rPr>
                <w:rFonts w:ascii="Times New Roman" w:eastAsia="Times New Roman" w:hAnsi="Times New Roman" w:cs="Times New Roman"/>
                <w:lang w:eastAsia="ru-RU"/>
              </w:rPr>
              <w:br/>
              <w:t xml:space="preserve"> исполнитель, соисполнитель, участник  </w:t>
            </w:r>
            <w:r w:rsidRPr="0088414B">
              <w:rPr>
                <w:rFonts w:ascii="Times New Roman" w:eastAsia="Times New Roman" w:hAnsi="Times New Roman" w:cs="Times New Roman"/>
                <w:lang w:eastAsia="ru-RU"/>
              </w:rPr>
              <w:br/>
              <w:t xml:space="preserve">  (должность/ФИО)</w:t>
            </w:r>
          </w:p>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560" w:type="dxa"/>
            <w:tcBorders>
              <w:top w:val="single" w:sz="4" w:space="0" w:color="auto"/>
              <w:left w:val="single" w:sz="4" w:space="0" w:color="auto"/>
              <w:bottom w:val="nil"/>
              <w:right w:val="single" w:sz="4" w:space="0" w:color="auto"/>
            </w:tcBorders>
          </w:tcPr>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Плановый срок окончания реализации</w:t>
            </w:r>
          </w:p>
        </w:tc>
        <w:tc>
          <w:tcPr>
            <w:tcW w:w="3402" w:type="dxa"/>
            <w:gridSpan w:val="2"/>
            <w:tcBorders>
              <w:left w:val="single" w:sz="4" w:space="0" w:color="auto"/>
            </w:tcBorders>
          </w:tcPr>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Фактический срок</w:t>
            </w:r>
          </w:p>
        </w:tc>
        <w:tc>
          <w:tcPr>
            <w:tcW w:w="3684" w:type="dxa"/>
            <w:gridSpan w:val="3"/>
          </w:tcPr>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Результаты</w:t>
            </w:r>
          </w:p>
        </w:tc>
        <w:tc>
          <w:tcPr>
            <w:tcW w:w="1702" w:type="dxa"/>
          </w:tcPr>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Причины не реализации/ реализации не в полном объеме</w:t>
            </w:r>
          </w:p>
        </w:tc>
      </w:tr>
      <w:tr w:rsidR="0088414B" w:rsidRPr="0088414B" w:rsidTr="0088414B">
        <w:trPr>
          <w:cantSplit/>
        </w:trPr>
        <w:tc>
          <w:tcPr>
            <w:tcW w:w="710" w:type="dxa"/>
            <w:vMerge/>
          </w:tcPr>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835" w:type="dxa"/>
            <w:vMerge/>
          </w:tcPr>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84" w:type="dxa"/>
            <w:vMerge/>
            <w:tcBorders>
              <w:right w:val="single" w:sz="4" w:space="0" w:color="auto"/>
            </w:tcBorders>
          </w:tcPr>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60" w:type="dxa"/>
            <w:tcBorders>
              <w:top w:val="nil"/>
              <w:left w:val="single" w:sz="4" w:space="0" w:color="auto"/>
              <w:bottom w:val="single" w:sz="4" w:space="0" w:color="auto"/>
              <w:right w:val="single" w:sz="4" w:space="0" w:color="auto"/>
            </w:tcBorders>
          </w:tcPr>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01" w:type="dxa"/>
            <w:tcBorders>
              <w:left w:val="single" w:sz="4" w:space="0" w:color="auto"/>
            </w:tcBorders>
          </w:tcPr>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начала реализации</w:t>
            </w:r>
          </w:p>
        </w:tc>
        <w:tc>
          <w:tcPr>
            <w:tcW w:w="1701" w:type="dxa"/>
          </w:tcPr>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окончания реализации</w:t>
            </w:r>
          </w:p>
        </w:tc>
        <w:tc>
          <w:tcPr>
            <w:tcW w:w="1984" w:type="dxa"/>
            <w:gridSpan w:val="2"/>
          </w:tcPr>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запланированные</w:t>
            </w:r>
          </w:p>
        </w:tc>
        <w:tc>
          <w:tcPr>
            <w:tcW w:w="1700" w:type="dxa"/>
          </w:tcPr>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достигнутые</w:t>
            </w:r>
          </w:p>
        </w:tc>
        <w:tc>
          <w:tcPr>
            <w:tcW w:w="1702" w:type="dxa"/>
          </w:tcPr>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8414B" w:rsidRPr="0088414B" w:rsidTr="0088414B">
        <w:trPr>
          <w:trHeight w:val="250"/>
        </w:trPr>
        <w:tc>
          <w:tcPr>
            <w:tcW w:w="710" w:type="dxa"/>
          </w:tcPr>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88414B">
              <w:rPr>
                <w:rFonts w:ascii="Times New Roman" w:eastAsia="Times New Roman" w:hAnsi="Times New Roman" w:cs="Times New Roman"/>
                <w:sz w:val="20"/>
                <w:szCs w:val="24"/>
                <w:lang w:eastAsia="ru-RU"/>
              </w:rPr>
              <w:t>1</w:t>
            </w:r>
          </w:p>
        </w:tc>
        <w:tc>
          <w:tcPr>
            <w:tcW w:w="2835" w:type="dxa"/>
          </w:tcPr>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88414B">
              <w:rPr>
                <w:rFonts w:ascii="Times New Roman" w:eastAsia="Times New Roman" w:hAnsi="Times New Roman" w:cs="Times New Roman"/>
                <w:sz w:val="20"/>
                <w:szCs w:val="24"/>
                <w:lang w:eastAsia="ru-RU"/>
              </w:rPr>
              <w:t>2</w:t>
            </w:r>
          </w:p>
        </w:tc>
        <w:tc>
          <w:tcPr>
            <w:tcW w:w="1984" w:type="dxa"/>
          </w:tcPr>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88414B">
              <w:rPr>
                <w:rFonts w:ascii="Times New Roman" w:eastAsia="Times New Roman" w:hAnsi="Times New Roman" w:cs="Times New Roman"/>
                <w:sz w:val="20"/>
                <w:szCs w:val="24"/>
                <w:lang w:eastAsia="ru-RU"/>
              </w:rPr>
              <w:t>3</w:t>
            </w:r>
          </w:p>
        </w:tc>
        <w:tc>
          <w:tcPr>
            <w:tcW w:w="1560" w:type="dxa"/>
            <w:tcBorders>
              <w:top w:val="single" w:sz="4" w:space="0" w:color="auto"/>
            </w:tcBorders>
          </w:tcPr>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88414B">
              <w:rPr>
                <w:rFonts w:ascii="Times New Roman" w:eastAsia="Times New Roman" w:hAnsi="Times New Roman" w:cs="Times New Roman"/>
                <w:sz w:val="20"/>
                <w:szCs w:val="24"/>
                <w:lang w:eastAsia="ru-RU"/>
              </w:rPr>
              <w:t>4</w:t>
            </w:r>
          </w:p>
        </w:tc>
        <w:tc>
          <w:tcPr>
            <w:tcW w:w="1701" w:type="dxa"/>
          </w:tcPr>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88414B">
              <w:rPr>
                <w:rFonts w:ascii="Times New Roman" w:eastAsia="Times New Roman" w:hAnsi="Times New Roman" w:cs="Times New Roman"/>
                <w:sz w:val="20"/>
                <w:szCs w:val="24"/>
                <w:lang w:eastAsia="ru-RU"/>
              </w:rPr>
              <w:t>5</w:t>
            </w:r>
          </w:p>
        </w:tc>
        <w:tc>
          <w:tcPr>
            <w:tcW w:w="1701" w:type="dxa"/>
          </w:tcPr>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88414B">
              <w:rPr>
                <w:rFonts w:ascii="Times New Roman" w:eastAsia="Times New Roman" w:hAnsi="Times New Roman" w:cs="Times New Roman"/>
                <w:sz w:val="20"/>
                <w:szCs w:val="24"/>
                <w:lang w:eastAsia="ru-RU"/>
              </w:rPr>
              <w:t>6</w:t>
            </w:r>
          </w:p>
        </w:tc>
        <w:tc>
          <w:tcPr>
            <w:tcW w:w="1984" w:type="dxa"/>
            <w:gridSpan w:val="2"/>
          </w:tcPr>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88414B">
              <w:rPr>
                <w:rFonts w:ascii="Times New Roman" w:eastAsia="Times New Roman" w:hAnsi="Times New Roman" w:cs="Times New Roman"/>
                <w:sz w:val="20"/>
                <w:szCs w:val="24"/>
                <w:lang w:eastAsia="ru-RU"/>
              </w:rPr>
              <w:t>7</w:t>
            </w:r>
          </w:p>
        </w:tc>
        <w:tc>
          <w:tcPr>
            <w:tcW w:w="1700" w:type="dxa"/>
          </w:tcPr>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88414B">
              <w:rPr>
                <w:rFonts w:ascii="Times New Roman" w:eastAsia="Times New Roman" w:hAnsi="Times New Roman" w:cs="Times New Roman"/>
                <w:sz w:val="20"/>
                <w:szCs w:val="24"/>
                <w:lang w:eastAsia="ru-RU"/>
              </w:rPr>
              <w:t>8</w:t>
            </w:r>
          </w:p>
        </w:tc>
        <w:tc>
          <w:tcPr>
            <w:tcW w:w="1702" w:type="dxa"/>
          </w:tcPr>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88414B">
              <w:rPr>
                <w:rFonts w:ascii="Times New Roman" w:eastAsia="Times New Roman" w:hAnsi="Times New Roman" w:cs="Times New Roman"/>
                <w:sz w:val="20"/>
                <w:szCs w:val="24"/>
                <w:lang w:eastAsia="ru-RU"/>
              </w:rPr>
              <w:t>9</w:t>
            </w:r>
          </w:p>
        </w:tc>
      </w:tr>
      <w:tr w:rsidR="0088414B" w:rsidRPr="0088414B" w:rsidTr="0088414B">
        <w:tc>
          <w:tcPr>
            <w:tcW w:w="15877" w:type="dxa"/>
            <w:gridSpan w:val="10"/>
          </w:tcPr>
          <w:p w:rsidR="0088414B" w:rsidRPr="0088414B" w:rsidRDefault="0088414B" w:rsidP="00884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Подпрограмма 1  «Оформление права собственности и использование муниципального имущества»</w:t>
            </w:r>
          </w:p>
        </w:tc>
      </w:tr>
      <w:tr w:rsidR="0088414B" w:rsidRPr="0088414B" w:rsidTr="0088414B">
        <w:tc>
          <w:tcPr>
            <w:tcW w:w="710" w:type="dxa"/>
          </w:tcPr>
          <w:p w:rsidR="0088414B" w:rsidRPr="0088414B" w:rsidRDefault="0088414B" w:rsidP="00884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1</w:t>
            </w:r>
          </w:p>
        </w:tc>
        <w:tc>
          <w:tcPr>
            <w:tcW w:w="2835" w:type="dxa"/>
          </w:tcPr>
          <w:p w:rsidR="0088414B" w:rsidRPr="0088414B" w:rsidRDefault="0088414B" w:rsidP="0088414B">
            <w:pPr>
              <w:spacing w:after="0" w:line="240" w:lineRule="auto"/>
              <w:outlineLvl w:val="0"/>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Основное мероприятие</w:t>
            </w:r>
          </w:p>
          <w:p w:rsidR="0088414B" w:rsidRPr="0088414B" w:rsidRDefault="0088414B" w:rsidP="0088414B">
            <w:pPr>
              <w:spacing w:after="0" w:line="240" w:lineRule="auto"/>
              <w:outlineLvl w:val="0"/>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1.1. Изготовление технической документации на объекты недвижимого имущества (технические планы и кадастровые паспорта)</w:t>
            </w:r>
          </w:p>
        </w:tc>
        <w:tc>
          <w:tcPr>
            <w:tcW w:w="1984" w:type="dxa"/>
          </w:tcPr>
          <w:p w:rsidR="0088414B" w:rsidRPr="0088414B" w:rsidRDefault="0088414B" w:rsidP="00884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lang w:eastAsia="ru-RU"/>
              </w:rPr>
              <w:t>Ведущий специалист по вопросам имущественных и земельных отношений</w:t>
            </w:r>
            <w:r w:rsidRPr="0088414B">
              <w:rPr>
                <w:rFonts w:ascii="Times New Roman" w:eastAsia="Times New Roman" w:hAnsi="Times New Roman" w:cs="Times New Roman"/>
                <w:sz w:val="28"/>
                <w:szCs w:val="24"/>
                <w:lang w:eastAsia="ru-RU"/>
              </w:rPr>
              <w:t xml:space="preserve"> </w:t>
            </w:r>
          </w:p>
        </w:tc>
        <w:tc>
          <w:tcPr>
            <w:tcW w:w="1560" w:type="dxa"/>
          </w:tcPr>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88414B">
              <w:rPr>
                <w:rFonts w:ascii="Times New Roman" w:eastAsia="Times New Roman" w:hAnsi="Times New Roman" w:cs="Times New Roman"/>
                <w:sz w:val="24"/>
                <w:szCs w:val="24"/>
                <w:lang w:eastAsia="ru-RU"/>
              </w:rPr>
              <w:t>31.12.202</w:t>
            </w:r>
            <w:r w:rsidRPr="0088414B">
              <w:rPr>
                <w:rFonts w:ascii="Times New Roman" w:eastAsia="Times New Roman" w:hAnsi="Times New Roman" w:cs="Times New Roman"/>
                <w:sz w:val="24"/>
                <w:szCs w:val="24"/>
                <w:lang w:val="en-US" w:eastAsia="ru-RU"/>
              </w:rPr>
              <w:t>1</w:t>
            </w:r>
          </w:p>
        </w:tc>
        <w:tc>
          <w:tcPr>
            <w:tcW w:w="1701" w:type="dxa"/>
          </w:tcPr>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88414B">
              <w:rPr>
                <w:rFonts w:ascii="Times New Roman" w:eastAsia="Times New Roman" w:hAnsi="Times New Roman" w:cs="Times New Roman"/>
                <w:sz w:val="24"/>
                <w:szCs w:val="24"/>
                <w:lang w:eastAsia="ru-RU"/>
              </w:rPr>
              <w:t>01.01.202</w:t>
            </w:r>
            <w:r w:rsidRPr="0088414B">
              <w:rPr>
                <w:rFonts w:ascii="Times New Roman" w:eastAsia="Times New Roman" w:hAnsi="Times New Roman" w:cs="Times New Roman"/>
                <w:sz w:val="24"/>
                <w:szCs w:val="24"/>
                <w:lang w:val="en-US" w:eastAsia="ru-RU"/>
              </w:rPr>
              <w:t>1</w:t>
            </w:r>
          </w:p>
        </w:tc>
        <w:tc>
          <w:tcPr>
            <w:tcW w:w="1701" w:type="dxa"/>
          </w:tcPr>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88414B">
              <w:rPr>
                <w:rFonts w:ascii="Times New Roman" w:eastAsia="Times New Roman" w:hAnsi="Times New Roman" w:cs="Times New Roman"/>
                <w:sz w:val="24"/>
                <w:szCs w:val="24"/>
                <w:lang w:eastAsia="ru-RU"/>
              </w:rPr>
              <w:t>31.12.202</w:t>
            </w:r>
            <w:r w:rsidRPr="0088414B">
              <w:rPr>
                <w:rFonts w:ascii="Times New Roman" w:eastAsia="Times New Roman" w:hAnsi="Times New Roman" w:cs="Times New Roman"/>
                <w:sz w:val="24"/>
                <w:szCs w:val="24"/>
                <w:lang w:val="en-US" w:eastAsia="ru-RU"/>
              </w:rPr>
              <w:t>1</w:t>
            </w:r>
          </w:p>
        </w:tc>
        <w:tc>
          <w:tcPr>
            <w:tcW w:w="1984" w:type="dxa"/>
            <w:gridSpan w:val="2"/>
          </w:tcPr>
          <w:p w:rsidR="0088414B" w:rsidRPr="0088414B" w:rsidRDefault="0088414B" w:rsidP="0088414B">
            <w:pPr>
              <w:spacing w:after="0" w:line="240" w:lineRule="auto"/>
              <w:jc w:val="both"/>
              <w:rPr>
                <w:rFonts w:ascii="Times New Roman" w:eastAsia="Times New Roman" w:hAnsi="Times New Roman" w:cs="Times New Roman"/>
                <w:color w:val="000000"/>
                <w:sz w:val="24"/>
                <w:szCs w:val="24"/>
              </w:rPr>
            </w:pPr>
            <w:r w:rsidRPr="0088414B">
              <w:rPr>
                <w:rFonts w:ascii="Times New Roman" w:eastAsia="Times New Roman" w:hAnsi="Times New Roman" w:cs="Times New Roman"/>
                <w:sz w:val="24"/>
                <w:szCs w:val="24"/>
                <w:lang w:eastAsia="ru-RU"/>
              </w:rPr>
              <w:t xml:space="preserve">изготовления технических планов и кадастровых паспортов объекты недвижимого имущества объекты недвижимого имущества </w:t>
            </w:r>
          </w:p>
        </w:tc>
        <w:tc>
          <w:tcPr>
            <w:tcW w:w="1700" w:type="dxa"/>
          </w:tcPr>
          <w:p w:rsidR="0088414B" w:rsidRPr="0088414B" w:rsidRDefault="0088414B" w:rsidP="0088414B">
            <w:pPr>
              <w:spacing w:after="0" w:line="240" w:lineRule="auto"/>
              <w:jc w:val="both"/>
              <w:rPr>
                <w:rFonts w:ascii="Times New Roman" w:eastAsia="Times New Roman" w:hAnsi="Times New Roman" w:cs="Times New Roman"/>
                <w:color w:val="000000"/>
                <w:sz w:val="24"/>
                <w:szCs w:val="24"/>
              </w:rPr>
            </w:pPr>
            <w:r w:rsidRPr="0088414B">
              <w:rPr>
                <w:rFonts w:ascii="Times New Roman" w:eastAsia="Times New Roman" w:hAnsi="Times New Roman" w:cs="Times New Roman"/>
                <w:color w:val="000000"/>
                <w:sz w:val="24"/>
                <w:szCs w:val="24"/>
              </w:rPr>
              <w:t>Мероприятия выполнены в полном объеме</w:t>
            </w:r>
          </w:p>
        </w:tc>
        <w:tc>
          <w:tcPr>
            <w:tcW w:w="1702" w:type="dxa"/>
          </w:tcPr>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w:t>
            </w:r>
          </w:p>
        </w:tc>
      </w:tr>
      <w:tr w:rsidR="0088414B" w:rsidRPr="0088414B" w:rsidTr="0088414B">
        <w:tc>
          <w:tcPr>
            <w:tcW w:w="710" w:type="dxa"/>
          </w:tcPr>
          <w:p w:rsidR="0088414B" w:rsidRPr="0088414B" w:rsidRDefault="0088414B" w:rsidP="00884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2</w:t>
            </w:r>
          </w:p>
        </w:tc>
        <w:tc>
          <w:tcPr>
            <w:tcW w:w="2835" w:type="dxa"/>
          </w:tcPr>
          <w:p w:rsidR="0088414B" w:rsidRPr="0088414B" w:rsidRDefault="0088414B" w:rsidP="0088414B">
            <w:pPr>
              <w:spacing w:after="0" w:line="240" w:lineRule="auto"/>
              <w:outlineLvl w:val="0"/>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Основное мероприятие</w:t>
            </w:r>
          </w:p>
          <w:p w:rsidR="0088414B" w:rsidRPr="0088414B" w:rsidRDefault="0088414B" w:rsidP="0088414B">
            <w:pPr>
              <w:spacing w:after="0" w:line="240" w:lineRule="auto"/>
              <w:outlineLvl w:val="0"/>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 xml:space="preserve">1.2. Подготовка документов, содержащих необходимые сведения </w:t>
            </w:r>
            <w:r w:rsidRPr="0088414B">
              <w:rPr>
                <w:rFonts w:ascii="Times New Roman" w:eastAsia="Times New Roman" w:hAnsi="Times New Roman" w:cs="Times New Roman"/>
                <w:sz w:val="24"/>
                <w:szCs w:val="24"/>
                <w:lang w:eastAsia="ru-RU"/>
              </w:rPr>
              <w:lastRenderedPageBreak/>
              <w:t>для осуществления государственного кадастрового учета земельных участков</w:t>
            </w:r>
          </w:p>
        </w:tc>
        <w:tc>
          <w:tcPr>
            <w:tcW w:w="1984" w:type="dxa"/>
          </w:tcPr>
          <w:p w:rsidR="0088414B" w:rsidRPr="0088414B" w:rsidRDefault="0088414B" w:rsidP="0088414B">
            <w:pPr>
              <w:spacing w:after="0" w:line="240" w:lineRule="auto"/>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lang w:eastAsia="ru-RU"/>
              </w:rPr>
              <w:lastRenderedPageBreak/>
              <w:t xml:space="preserve">Ведущий специалист по вопросам имущественных </w:t>
            </w:r>
            <w:r w:rsidRPr="0088414B">
              <w:rPr>
                <w:rFonts w:ascii="Times New Roman" w:eastAsia="Times New Roman" w:hAnsi="Times New Roman" w:cs="Times New Roman"/>
                <w:sz w:val="24"/>
                <w:lang w:eastAsia="ru-RU"/>
              </w:rPr>
              <w:lastRenderedPageBreak/>
              <w:t>и земельных отношений</w:t>
            </w:r>
            <w:r w:rsidRPr="0088414B">
              <w:rPr>
                <w:rFonts w:ascii="Times New Roman" w:eastAsia="Times New Roman" w:hAnsi="Times New Roman" w:cs="Times New Roman"/>
                <w:sz w:val="28"/>
                <w:szCs w:val="24"/>
                <w:lang w:eastAsia="ru-RU"/>
              </w:rPr>
              <w:t xml:space="preserve"> </w:t>
            </w:r>
          </w:p>
        </w:tc>
        <w:tc>
          <w:tcPr>
            <w:tcW w:w="1560" w:type="dxa"/>
          </w:tcPr>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88414B">
              <w:rPr>
                <w:rFonts w:ascii="Times New Roman" w:eastAsia="Times New Roman" w:hAnsi="Times New Roman" w:cs="Times New Roman"/>
                <w:sz w:val="24"/>
                <w:szCs w:val="24"/>
                <w:lang w:eastAsia="ru-RU"/>
              </w:rPr>
              <w:lastRenderedPageBreak/>
              <w:t>31.12.202</w:t>
            </w:r>
            <w:r w:rsidRPr="0088414B">
              <w:rPr>
                <w:rFonts w:ascii="Times New Roman" w:eastAsia="Times New Roman" w:hAnsi="Times New Roman" w:cs="Times New Roman"/>
                <w:sz w:val="24"/>
                <w:szCs w:val="24"/>
                <w:lang w:val="en-US" w:eastAsia="ru-RU"/>
              </w:rPr>
              <w:t>1</w:t>
            </w:r>
          </w:p>
        </w:tc>
        <w:tc>
          <w:tcPr>
            <w:tcW w:w="1701" w:type="dxa"/>
          </w:tcPr>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88414B">
              <w:rPr>
                <w:rFonts w:ascii="Times New Roman" w:eastAsia="Times New Roman" w:hAnsi="Times New Roman" w:cs="Times New Roman"/>
                <w:sz w:val="24"/>
                <w:szCs w:val="24"/>
                <w:lang w:eastAsia="ru-RU"/>
              </w:rPr>
              <w:t>01.01.202</w:t>
            </w:r>
            <w:r w:rsidRPr="0088414B">
              <w:rPr>
                <w:rFonts w:ascii="Times New Roman" w:eastAsia="Times New Roman" w:hAnsi="Times New Roman" w:cs="Times New Roman"/>
                <w:sz w:val="24"/>
                <w:szCs w:val="24"/>
                <w:lang w:val="en-US" w:eastAsia="ru-RU"/>
              </w:rPr>
              <w:t>1</w:t>
            </w:r>
          </w:p>
        </w:tc>
        <w:tc>
          <w:tcPr>
            <w:tcW w:w="1701" w:type="dxa"/>
          </w:tcPr>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88414B">
              <w:rPr>
                <w:rFonts w:ascii="Times New Roman" w:eastAsia="Times New Roman" w:hAnsi="Times New Roman" w:cs="Times New Roman"/>
                <w:sz w:val="24"/>
                <w:szCs w:val="24"/>
                <w:lang w:eastAsia="ru-RU"/>
              </w:rPr>
              <w:t>31.12.202</w:t>
            </w:r>
            <w:r w:rsidRPr="0088414B">
              <w:rPr>
                <w:rFonts w:ascii="Times New Roman" w:eastAsia="Times New Roman" w:hAnsi="Times New Roman" w:cs="Times New Roman"/>
                <w:sz w:val="24"/>
                <w:szCs w:val="24"/>
                <w:lang w:val="en-US" w:eastAsia="ru-RU"/>
              </w:rPr>
              <w:t>1</w:t>
            </w:r>
          </w:p>
        </w:tc>
        <w:tc>
          <w:tcPr>
            <w:tcW w:w="1984" w:type="dxa"/>
            <w:gridSpan w:val="2"/>
          </w:tcPr>
          <w:p w:rsidR="0088414B" w:rsidRPr="0088414B" w:rsidRDefault="0088414B" w:rsidP="0088414B">
            <w:pPr>
              <w:spacing w:after="0" w:line="240" w:lineRule="auto"/>
              <w:jc w:val="both"/>
              <w:rPr>
                <w:rFonts w:ascii="Times New Roman" w:eastAsia="Times New Roman" w:hAnsi="Times New Roman" w:cs="Times New Roman"/>
                <w:color w:val="000000"/>
                <w:sz w:val="24"/>
                <w:szCs w:val="24"/>
              </w:rPr>
            </w:pPr>
            <w:r w:rsidRPr="0088414B">
              <w:rPr>
                <w:rFonts w:ascii="Times New Roman" w:eastAsia="Times New Roman" w:hAnsi="Times New Roman" w:cs="Times New Roman"/>
                <w:color w:val="000000"/>
                <w:sz w:val="24"/>
                <w:szCs w:val="24"/>
              </w:rPr>
              <w:t>Проведены м</w:t>
            </w:r>
            <w:r w:rsidRPr="0088414B">
              <w:rPr>
                <w:rFonts w:ascii="Times New Roman" w:eastAsia="Times New Roman" w:hAnsi="Times New Roman" w:cs="Times New Roman"/>
                <w:sz w:val="24"/>
                <w:szCs w:val="24"/>
                <w:lang w:eastAsia="ru-RU"/>
              </w:rPr>
              <w:t xml:space="preserve">ероприятия по межеванию земельных </w:t>
            </w:r>
            <w:r w:rsidRPr="0088414B">
              <w:rPr>
                <w:rFonts w:ascii="Times New Roman" w:eastAsia="Times New Roman" w:hAnsi="Times New Roman" w:cs="Times New Roman"/>
                <w:sz w:val="24"/>
                <w:szCs w:val="24"/>
                <w:lang w:eastAsia="ru-RU"/>
              </w:rPr>
              <w:lastRenderedPageBreak/>
              <w:t>участков</w:t>
            </w:r>
          </w:p>
        </w:tc>
        <w:tc>
          <w:tcPr>
            <w:tcW w:w="1700" w:type="dxa"/>
          </w:tcPr>
          <w:p w:rsidR="0088414B" w:rsidRPr="0088414B" w:rsidRDefault="0088414B" w:rsidP="0088414B">
            <w:pPr>
              <w:spacing w:after="0" w:line="240" w:lineRule="auto"/>
              <w:jc w:val="both"/>
              <w:rPr>
                <w:rFonts w:ascii="Times New Roman" w:eastAsia="Times New Roman" w:hAnsi="Times New Roman" w:cs="Times New Roman"/>
                <w:color w:val="000000"/>
                <w:sz w:val="24"/>
                <w:szCs w:val="24"/>
              </w:rPr>
            </w:pPr>
            <w:r w:rsidRPr="0088414B">
              <w:rPr>
                <w:rFonts w:ascii="Times New Roman" w:eastAsia="Times New Roman" w:hAnsi="Times New Roman" w:cs="Times New Roman"/>
                <w:color w:val="000000"/>
                <w:sz w:val="24"/>
                <w:szCs w:val="24"/>
              </w:rPr>
              <w:lastRenderedPageBreak/>
              <w:t>Мероприятия выполнены в полном объеме</w:t>
            </w:r>
          </w:p>
        </w:tc>
        <w:tc>
          <w:tcPr>
            <w:tcW w:w="1702" w:type="dxa"/>
          </w:tcPr>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w:t>
            </w:r>
          </w:p>
        </w:tc>
      </w:tr>
      <w:tr w:rsidR="0088414B" w:rsidRPr="0088414B" w:rsidTr="0088414B">
        <w:tc>
          <w:tcPr>
            <w:tcW w:w="710" w:type="dxa"/>
          </w:tcPr>
          <w:p w:rsidR="0088414B" w:rsidRPr="0088414B" w:rsidRDefault="0088414B" w:rsidP="00884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lastRenderedPageBreak/>
              <w:t>3</w:t>
            </w:r>
          </w:p>
        </w:tc>
        <w:tc>
          <w:tcPr>
            <w:tcW w:w="2835" w:type="dxa"/>
          </w:tcPr>
          <w:p w:rsidR="0088414B" w:rsidRPr="0088414B" w:rsidRDefault="0088414B" w:rsidP="0088414B">
            <w:pPr>
              <w:spacing w:after="0" w:line="240" w:lineRule="auto"/>
              <w:outlineLvl w:val="0"/>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 xml:space="preserve">Основное мероприятие </w:t>
            </w:r>
          </w:p>
          <w:p w:rsidR="0088414B" w:rsidRPr="0088414B" w:rsidRDefault="0088414B" w:rsidP="0088414B">
            <w:pPr>
              <w:spacing w:after="0" w:line="240" w:lineRule="auto"/>
              <w:outlineLvl w:val="0"/>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1.3 Оценка рыночной стоимости объектов недвижимого и движимого имущества муниципальной собственности</w:t>
            </w:r>
          </w:p>
        </w:tc>
        <w:tc>
          <w:tcPr>
            <w:tcW w:w="1984" w:type="dxa"/>
          </w:tcPr>
          <w:p w:rsidR="0088414B" w:rsidRPr="0088414B" w:rsidRDefault="0088414B" w:rsidP="0088414B">
            <w:pPr>
              <w:spacing w:after="0" w:line="240" w:lineRule="auto"/>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lang w:eastAsia="ru-RU"/>
              </w:rPr>
              <w:t>Ведущий специалист по вопросам имущественных и земельных отношений</w:t>
            </w:r>
            <w:r w:rsidRPr="0088414B">
              <w:rPr>
                <w:rFonts w:ascii="Times New Roman" w:eastAsia="Times New Roman" w:hAnsi="Times New Roman" w:cs="Times New Roman"/>
                <w:sz w:val="28"/>
                <w:szCs w:val="24"/>
                <w:lang w:eastAsia="ru-RU"/>
              </w:rPr>
              <w:t xml:space="preserve"> </w:t>
            </w:r>
          </w:p>
        </w:tc>
        <w:tc>
          <w:tcPr>
            <w:tcW w:w="1560" w:type="dxa"/>
          </w:tcPr>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88414B">
              <w:rPr>
                <w:rFonts w:ascii="Times New Roman" w:eastAsia="Times New Roman" w:hAnsi="Times New Roman" w:cs="Times New Roman"/>
                <w:sz w:val="24"/>
                <w:szCs w:val="24"/>
                <w:lang w:eastAsia="ru-RU"/>
              </w:rPr>
              <w:t>31.12.202</w:t>
            </w:r>
            <w:r w:rsidRPr="0088414B">
              <w:rPr>
                <w:rFonts w:ascii="Times New Roman" w:eastAsia="Times New Roman" w:hAnsi="Times New Roman" w:cs="Times New Roman"/>
                <w:sz w:val="24"/>
                <w:szCs w:val="24"/>
                <w:lang w:val="en-US" w:eastAsia="ru-RU"/>
              </w:rPr>
              <w:t>1</w:t>
            </w:r>
          </w:p>
        </w:tc>
        <w:tc>
          <w:tcPr>
            <w:tcW w:w="1701" w:type="dxa"/>
          </w:tcPr>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88414B">
              <w:rPr>
                <w:rFonts w:ascii="Times New Roman" w:eastAsia="Times New Roman" w:hAnsi="Times New Roman" w:cs="Times New Roman"/>
                <w:sz w:val="24"/>
                <w:szCs w:val="24"/>
                <w:lang w:eastAsia="ru-RU"/>
              </w:rPr>
              <w:t>01.01.202</w:t>
            </w:r>
            <w:r w:rsidRPr="0088414B">
              <w:rPr>
                <w:rFonts w:ascii="Times New Roman" w:eastAsia="Times New Roman" w:hAnsi="Times New Roman" w:cs="Times New Roman"/>
                <w:sz w:val="24"/>
                <w:szCs w:val="24"/>
                <w:lang w:val="en-US" w:eastAsia="ru-RU"/>
              </w:rPr>
              <w:t>1</w:t>
            </w:r>
          </w:p>
        </w:tc>
        <w:tc>
          <w:tcPr>
            <w:tcW w:w="1701" w:type="dxa"/>
          </w:tcPr>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88414B">
              <w:rPr>
                <w:rFonts w:ascii="Times New Roman" w:eastAsia="Times New Roman" w:hAnsi="Times New Roman" w:cs="Times New Roman"/>
                <w:sz w:val="24"/>
                <w:szCs w:val="24"/>
                <w:lang w:eastAsia="ru-RU"/>
              </w:rPr>
              <w:t>31.12.202</w:t>
            </w:r>
            <w:r w:rsidRPr="0088414B">
              <w:rPr>
                <w:rFonts w:ascii="Times New Roman" w:eastAsia="Times New Roman" w:hAnsi="Times New Roman" w:cs="Times New Roman"/>
                <w:sz w:val="24"/>
                <w:szCs w:val="24"/>
                <w:lang w:val="en-US" w:eastAsia="ru-RU"/>
              </w:rPr>
              <w:t>1</w:t>
            </w:r>
          </w:p>
        </w:tc>
        <w:tc>
          <w:tcPr>
            <w:tcW w:w="1984" w:type="dxa"/>
            <w:gridSpan w:val="2"/>
          </w:tcPr>
          <w:p w:rsidR="0088414B" w:rsidRPr="0088414B" w:rsidRDefault="0088414B" w:rsidP="0088414B">
            <w:pPr>
              <w:spacing w:after="0" w:line="240" w:lineRule="auto"/>
              <w:jc w:val="both"/>
              <w:rPr>
                <w:rFonts w:ascii="Times New Roman" w:eastAsia="Times New Roman" w:hAnsi="Times New Roman" w:cs="Times New Roman"/>
                <w:color w:val="000000"/>
                <w:sz w:val="24"/>
                <w:szCs w:val="24"/>
              </w:rPr>
            </w:pPr>
            <w:r w:rsidRPr="0088414B">
              <w:rPr>
                <w:rFonts w:ascii="Times New Roman" w:eastAsia="Times New Roman" w:hAnsi="Times New Roman" w:cs="Times New Roman"/>
                <w:color w:val="000000"/>
                <w:sz w:val="24"/>
                <w:szCs w:val="24"/>
                <w:lang w:eastAsia="ru-RU"/>
              </w:rPr>
              <w:t>Оценка рыночной стоимости объектов движимого и недвижимого имущества</w:t>
            </w:r>
          </w:p>
        </w:tc>
        <w:tc>
          <w:tcPr>
            <w:tcW w:w="1700" w:type="dxa"/>
          </w:tcPr>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8414B">
              <w:rPr>
                <w:rFonts w:ascii="Times New Roman" w:eastAsia="Times New Roman" w:hAnsi="Times New Roman" w:cs="Times New Roman"/>
                <w:color w:val="000000"/>
                <w:sz w:val="24"/>
                <w:szCs w:val="24"/>
              </w:rPr>
              <w:t>Мероприятия выполнены в полном объеме</w:t>
            </w:r>
          </w:p>
        </w:tc>
        <w:tc>
          <w:tcPr>
            <w:tcW w:w="1702" w:type="dxa"/>
          </w:tcPr>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w:t>
            </w:r>
          </w:p>
        </w:tc>
      </w:tr>
      <w:tr w:rsidR="0088414B" w:rsidRPr="0088414B" w:rsidTr="0088414B">
        <w:tc>
          <w:tcPr>
            <w:tcW w:w="710" w:type="dxa"/>
          </w:tcPr>
          <w:p w:rsidR="0088414B" w:rsidRPr="0088414B" w:rsidRDefault="0088414B" w:rsidP="00884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4</w:t>
            </w:r>
          </w:p>
        </w:tc>
        <w:tc>
          <w:tcPr>
            <w:tcW w:w="2835" w:type="dxa"/>
          </w:tcPr>
          <w:p w:rsidR="0088414B" w:rsidRPr="0088414B" w:rsidRDefault="0088414B" w:rsidP="0088414B">
            <w:pPr>
              <w:spacing w:after="0" w:line="240" w:lineRule="auto"/>
              <w:outlineLvl w:val="0"/>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Основное мероприятие</w:t>
            </w:r>
          </w:p>
          <w:p w:rsidR="0088414B" w:rsidRPr="0088414B" w:rsidRDefault="0088414B" w:rsidP="0088414B">
            <w:pPr>
              <w:spacing w:after="0" w:line="240" w:lineRule="auto"/>
              <w:outlineLvl w:val="0"/>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1.4 Оценка рыночной стоимости земельных участков</w:t>
            </w:r>
          </w:p>
        </w:tc>
        <w:tc>
          <w:tcPr>
            <w:tcW w:w="1984" w:type="dxa"/>
          </w:tcPr>
          <w:p w:rsidR="0088414B" w:rsidRPr="0088414B" w:rsidRDefault="0088414B" w:rsidP="0088414B">
            <w:pPr>
              <w:spacing w:after="0" w:line="240" w:lineRule="auto"/>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lang w:eastAsia="ru-RU"/>
              </w:rPr>
              <w:t>Ведущий специалист по вопросам имущественных и земельных отношений</w:t>
            </w:r>
            <w:r w:rsidRPr="0088414B">
              <w:rPr>
                <w:rFonts w:ascii="Times New Roman" w:eastAsia="Times New Roman" w:hAnsi="Times New Roman" w:cs="Times New Roman"/>
                <w:sz w:val="28"/>
                <w:szCs w:val="24"/>
                <w:lang w:eastAsia="ru-RU"/>
              </w:rPr>
              <w:t xml:space="preserve"> </w:t>
            </w:r>
          </w:p>
        </w:tc>
        <w:tc>
          <w:tcPr>
            <w:tcW w:w="1560" w:type="dxa"/>
          </w:tcPr>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88414B">
              <w:rPr>
                <w:rFonts w:ascii="Times New Roman" w:eastAsia="Times New Roman" w:hAnsi="Times New Roman" w:cs="Times New Roman"/>
                <w:sz w:val="24"/>
                <w:szCs w:val="24"/>
                <w:lang w:eastAsia="ru-RU"/>
              </w:rPr>
              <w:t>31.12.20</w:t>
            </w:r>
            <w:r w:rsidRPr="0088414B">
              <w:rPr>
                <w:rFonts w:ascii="Times New Roman" w:eastAsia="Times New Roman" w:hAnsi="Times New Roman" w:cs="Times New Roman"/>
                <w:sz w:val="24"/>
                <w:szCs w:val="24"/>
                <w:lang w:val="en-US" w:eastAsia="ru-RU"/>
              </w:rPr>
              <w:t>21</w:t>
            </w:r>
          </w:p>
        </w:tc>
        <w:tc>
          <w:tcPr>
            <w:tcW w:w="1701" w:type="dxa"/>
          </w:tcPr>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88414B">
              <w:rPr>
                <w:rFonts w:ascii="Times New Roman" w:eastAsia="Times New Roman" w:hAnsi="Times New Roman" w:cs="Times New Roman"/>
                <w:sz w:val="24"/>
                <w:szCs w:val="24"/>
                <w:lang w:eastAsia="ru-RU"/>
              </w:rPr>
              <w:t>01.01.20</w:t>
            </w:r>
            <w:r w:rsidRPr="0088414B">
              <w:rPr>
                <w:rFonts w:ascii="Times New Roman" w:eastAsia="Times New Roman" w:hAnsi="Times New Roman" w:cs="Times New Roman"/>
                <w:sz w:val="24"/>
                <w:szCs w:val="24"/>
                <w:lang w:val="en-US" w:eastAsia="ru-RU"/>
              </w:rPr>
              <w:t>21</w:t>
            </w:r>
          </w:p>
        </w:tc>
        <w:tc>
          <w:tcPr>
            <w:tcW w:w="1701" w:type="dxa"/>
          </w:tcPr>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88414B">
              <w:rPr>
                <w:rFonts w:ascii="Times New Roman" w:eastAsia="Times New Roman" w:hAnsi="Times New Roman" w:cs="Times New Roman"/>
                <w:sz w:val="24"/>
                <w:szCs w:val="24"/>
                <w:lang w:eastAsia="ru-RU"/>
              </w:rPr>
              <w:t>31.12.20</w:t>
            </w:r>
            <w:r w:rsidRPr="0088414B">
              <w:rPr>
                <w:rFonts w:ascii="Times New Roman" w:eastAsia="Times New Roman" w:hAnsi="Times New Roman" w:cs="Times New Roman"/>
                <w:sz w:val="24"/>
                <w:szCs w:val="24"/>
                <w:lang w:val="en-US" w:eastAsia="ru-RU"/>
              </w:rPr>
              <w:t>21</w:t>
            </w:r>
          </w:p>
        </w:tc>
        <w:tc>
          <w:tcPr>
            <w:tcW w:w="1984" w:type="dxa"/>
            <w:gridSpan w:val="2"/>
          </w:tcPr>
          <w:p w:rsidR="0088414B" w:rsidRPr="0088414B" w:rsidRDefault="0088414B" w:rsidP="0088414B">
            <w:pPr>
              <w:spacing w:after="0" w:line="240" w:lineRule="auto"/>
              <w:jc w:val="both"/>
              <w:rPr>
                <w:rFonts w:ascii="Times New Roman" w:eastAsia="Times New Roman" w:hAnsi="Times New Roman" w:cs="Times New Roman"/>
                <w:color w:val="000000"/>
                <w:sz w:val="24"/>
                <w:szCs w:val="24"/>
                <w:lang w:eastAsia="ru-RU"/>
              </w:rPr>
            </w:pPr>
            <w:r w:rsidRPr="0088414B">
              <w:rPr>
                <w:rFonts w:ascii="Times New Roman" w:eastAsia="Times New Roman" w:hAnsi="Times New Roman" w:cs="Times New Roman"/>
                <w:sz w:val="24"/>
                <w:szCs w:val="24"/>
                <w:lang w:eastAsia="ru-RU"/>
              </w:rPr>
              <w:t>оценка рыночной стоимости земельных участков</w:t>
            </w:r>
          </w:p>
        </w:tc>
        <w:tc>
          <w:tcPr>
            <w:tcW w:w="1700" w:type="dxa"/>
          </w:tcPr>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8414B">
              <w:rPr>
                <w:rFonts w:ascii="Times New Roman" w:eastAsia="Times New Roman" w:hAnsi="Times New Roman" w:cs="Times New Roman"/>
                <w:color w:val="000000"/>
                <w:sz w:val="24"/>
                <w:szCs w:val="24"/>
              </w:rPr>
              <w:t>Мероприятия выполнены в полном объеме</w:t>
            </w:r>
          </w:p>
        </w:tc>
        <w:tc>
          <w:tcPr>
            <w:tcW w:w="1702" w:type="dxa"/>
          </w:tcPr>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4"/>
                <w:szCs w:val="20"/>
                <w:lang w:eastAsia="ru-RU"/>
              </w:rPr>
              <w:t>-</w:t>
            </w:r>
          </w:p>
        </w:tc>
      </w:tr>
      <w:tr w:rsidR="0088414B" w:rsidRPr="0088414B" w:rsidTr="0088414B">
        <w:tc>
          <w:tcPr>
            <w:tcW w:w="15877" w:type="dxa"/>
            <w:gridSpan w:val="10"/>
          </w:tcPr>
          <w:p w:rsidR="0088414B" w:rsidRPr="0088414B" w:rsidRDefault="0088414B" w:rsidP="00884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4"/>
                <w:szCs w:val="24"/>
                <w:lang w:eastAsia="ru-RU"/>
              </w:rPr>
              <w:t>Подпрограмма 3 «Реконструкция, ремонт, в том числе капитальный, объектов муниципальной собственности муниципального образования «Дубовское сельское поселение»»</w:t>
            </w:r>
          </w:p>
        </w:tc>
      </w:tr>
      <w:tr w:rsidR="0088414B" w:rsidRPr="0088414B" w:rsidTr="0088414B">
        <w:tc>
          <w:tcPr>
            <w:tcW w:w="710" w:type="dxa"/>
          </w:tcPr>
          <w:p w:rsidR="0088414B" w:rsidRPr="0088414B" w:rsidRDefault="0088414B" w:rsidP="00884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3.1</w:t>
            </w:r>
          </w:p>
        </w:tc>
        <w:tc>
          <w:tcPr>
            <w:tcW w:w="2835" w:type="dxa"/>
          </w:tcPr>
          <w:p w:rsidR="0088414B" w:rsidRPr="0088414B" w:rsidRDefault="0088414B" w:rsidP="0088414B">
            <w:pPr>
              <w:spacing w:after="0" w:line="240" w:lineRule="auto"/>
              <w:outlineLvl w:val="0"/>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Основное мероприятие</w:t>
            </w:r>
          </w:p>
          <w:p w:rsidR="0088414B" w:rsidRPr="0088414B" w:rsidRDefault="0088414B" w:rsidP="00884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8414B">
              <w:rPr>
                <w:rFonts w:ascii="Times New Roman" w:eastAsia="Times New Roman" w:hAnsi="Times New Roman" w:cs="Arial"/>
                <w:sz w:val="24"/>
                <w:szCs w:val="24"/>
                <w:lang w:eastAsia="ru-RU"/>
              </w:rPr>
              <w:t>3.1 Капитальный и текущий ремонт административных зданий Ростовской области</w:t>
            </w:r>
          </w:p>
        </w:tc>
        <w:tc>
          <w:tcPr>
            <w:tcW w:w="1984" w:type="dxa"/>
          </w:tcPr>
          <w:p w:rsidR="0088414B" w:rsidRPr="0088414B" w:rsidRDefault="0088414B" w:rsidP="00884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4"/>
                <w:lang w:eastAsia="ru-RU"/>
              </w:rPr>
              <w:t>Ведущий специалист по вопросам имущественных и земельных отношений</w:t>
            </w:r>
            <w:r w:rsidRPr="0088414B">
              <w:rPr>
                <w:rFonts w:ascii="Times New Roman" w:eastAsia="Times New Roman" w:hAnsi="Times New Roman" w:cs="Times New Roman"/>
                <w:sz w:val="28"/>
                <w:szCs w:val="24"/>
                <w:lang w:eastAsia="ru-RU"/>
              </w:rPr>
              <w:t xml:space="preserve"> </w:t>
            </w:r>
          </w:p>
        </w:tc>
        <w:tc>
          <w:tcPr>
            <w:tcW w:w="1560" w:type="dxa"/>
          </w:tcPr>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88414B">
              <w:rPr>
                <w:rFonts w:ascii="Times New Roman" w:eastAsia="Times New Roman" w:hAnsi="Times New Roman" w:cs="Times New Roman"/>
                <w:sz w:val="24"/>
                <w:szCs w:val="24"/>
                <w:lang w:eastAsia="ru-RU"/>
              </w:rPr>
              <w:t>31.12.202</w:t>
            </w:r>
            <w:r w:rsidRPr="0088414B">
              <w:rPr>
                <w:rFonts w:ascii="Times New Roman" w:eastAsia="Times New Roman" w:hAnsi="Times New Roman" w:cs="Times New Roman"/>
                <w:sz w:val="24"/>
                <w:szCs w:val="24"/>
                <w:lang w:val="en-US" w:eastAsia="ru-RU"/>
              </w:rPr>
              <w:t>1</w:t>
            </w:r>
          </w:p>
        </w:tc>
        <w:tc>
          <w:tcPr>
            <w:tcW w:w="1701" w:type="dxa"/>
          </w:tcPr>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88414B">
              <w:rPr>
                <w:rFonts w:ascii="Times New Roman" w:eastAsia="Times New Roman" w:hAnsi="Times New Roman" w:cs="Times New Roman"/>
                <w:sz w:val="24"/>
                <w:szCs w:val="24"/>
                <w:lang w:val="en-US" w:eastAsia="ru-RU"/>
              </w:rPr>
              <w:t>01</w:t>
            </w:r>
            <w:r w:rsidRPr="0088414B">
              <w:rPr>
                <w:rFonts w:ascii="Times New Roman" w:eastAsia="Times New Roman" w:hAnsi="Times New Roman" w:cs="Times New Roman"/>
                <w:sz w:val="24"/>
                <w:szCs w:val="24"/>
                <w:lang w:eastAsia="ru-RU"/>
              </w:rPr>
              <w:t>.</w:t>
            </w:r>
            <w:r w:rsidRPr="0088414B">
              <w:rPr>
                <w:rFonts w:ascii="Times New Roman" w:eastAsia="Times New Roman" w:hAnsi="Times New Roman" w:cs="Times New Roman"/>
                <w:sz w:val="24"/>
                <w:szCs w:val="24"/>
                <w:lang w:val="en-US" w:eastAsia="ru-RU"/>
              </w:rPr>
              <w:t>09.</w:t>
            </w:r>
            <w:r w:rsidRPr="0088414B">
              <w:rPr>
                <w:rFonts w:ascii="Times New Roman" w:eastAsia="Times New Roman" w:hAnsi="Times New Roman" w:cs="Times New Roman"/>
                <w:sz w:val="24"/>
                <w:szCs w:val="24"/>
                <w:lang w:eastAsia="ru-RU"/>
              </w:rPr>
              <w:t>202</w:t>
            </w:r>
            <w:r w:rsidRPr="0088414B">
              <w:rPr>
                <w:rFonts w:ascii="Times New Roman" w:eastAsia="Times New Roman" w:hAnsi="Times New Roman" w:cs="Times New Roman"/>
                <w:sz w:val="24"/>
                <w:szCs w:val="24"/>
                <w:lang w:val="en-US" w:eastAsia="ru-RU"/>
              </w:rPr>
              <w:t>1</w:t>
            </w:r>
          </w:p>
        </w:tc>
        <w:tc>
          <w:tcPr>
            <w:tcW w:w="1701" w:type="dxa"/>
          </w:tcPr>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88414B">
              <w:rPr>
                <w:rFonts w:ascii="Times New Roman" w:eastAsia="Times New Roman" w:hAnsi="Times New Roman" w:cs="Times New Roman"/>
                <w:sz w:val="24"/>
                <w:szCs w:val="24"/>
                <w:lang w:eastAsia="ru-RU"/>
              </w:rPr>
              <w:t>31.12.202</w:t>
            </w:r>
            <w:r w:rsidRPr="0088414B">
              <w:rPr>
                <w:rFonts w:ascii="Times New Roman" w:eastAsia="Times New Roman" w:hAnsi="Times New Roman" w:cs="Times New Roman"/>
                <w:sz w:val="24"/>
                <w:szCs w:val="24"/>
                <w:lang w:val="en-US" w:eastAsia="ru-RU"/>
              </w:rPr>
              <w:t>1</w:t>
            </w:r>
          </w:p>
        </w:tc>
        <w:tc>
          <w:tcPr>
            <w:tcW w:w="1842" w:type="dxa"/>
          </w:tcPr>
          <w:p w:rsidR="0088414B" w:rsidRPr="0088414B" w:rsidRDefault="0088414B" w:rsidP="0088414B">
            <w:pPr>
              <w:widowControl w:val="0"/>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88414B">
              <w:rPr>
                <w:rFonts w:ascii="Times New Roman" w:eastAsia="SimSun" w:hAnsi="Times New Roman" w:cs="Arial"/>
                <w:sz w:val="24"/>
                <w:szCs w:val="28"/>
                <w:lang w:eastAsia="ru-RU"/>
              </w:rPr>
              <w:t>у</w:t>
            </w:r>
            <w:r w:rsidRPr="0088414B">
              <w:rPr>
                <w:rFonts w:ascii="Times New Roman" w:eastAsia="Times New Roman" w:hAnsi="Times New Roman" w:cs="Times New Roman"/>
                <w:sz w:val="24"/>
                <w:szCs w:val="28"/>
                <w:lang w:eastAsia="ru-RU"/>
              </w:rPr>
              <w:t>лучшение материально-технического состояния и продление срока эксплуатации муниципальных зданий и сооружений</w:t>
            </w:r>
          </w:p>
        </w:tc>
        <w:tc>
          <w:tcPr>
            <w:tcW w:w="1842" w:type="dxa"/>
            <w:gridSpan w:val="2"/>
          </w:tcPr>
          <w:p w:rsidR="0088414B" w:rsidRPr="0088414B" w:rsidRDefault="0088414B" w:rsidP="0088414B">
            <w:pPr>
              <w:spacing w:after="0" w:line="240" w:lineRule="auto"/>
              <w:rPr>
                <w:rFonts w:ascii="Times New Roman" w:eastAsia="Times New Roman" w:hAnsi="Times New Roman" w:cs="Times New Roman"/>
                <w:sz w:val="20"/>
                <w:szCs w:val="20"/>
                <w:lang w:eastAsia="ru-RU"/>
              </w:rPr>
            </w:pPr>
            <w:r w:rsidRPr="0088414B">
              <w:rPr>
                <w:rFonts w:ascii="Times New Roman" w:eastAsia="Times New Roman" w:hAnsi="Times New Roman" w:cs="Times New Roman"/>
                <w:color w:val="000000"/>
                <w:sz w:val="24"/>
                <w:szCs w:val="24"/>
              </w:rPr>
              <w:t>Мероприятия выполнены в полном объеме</w:t>
            </w:r>
          </w:p>
        </w:tc>
        <w:tc>
          <w:tcPr>
            <w:tcW w:w="1702" w:type="dxa"/>
          </w:tcPr>
          <w:p w:rsidR="0088414B" w:rsidRPr="0088414B" w:rsidRDefault="0088414B" w:rsidP="0088414B">
            <w:pPr>
              <w:spacing w:after="0" w:line="240" w:lineRule="auto"/>
              <w:jc w:val="center"/>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4"/>
                <w:szCs w:val="24"/>
                <w:lang w:eastAsia="ru-RU"/>
              </w:rPr>
              <w:t>-</w:t>
            </w:r>
          </w:p>
        </w:tc>
      </w:tr>
      <w:tr w:rsidR="0088414B" w:rsidRPr="0088414B" w:rsidTr="0088414B">
        <w:tc>
          <w:tcPr>
            <w:tcW w:w="710" w:type="dxa"/>
          </w:tcPr>
          <w:p w:rsidR="0088414B" w:rsidRPr="0088414B" w:rsidRDefault="0088414B" w:rsidP="0088414B">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sidRPr="0088414B">
              <w:rPr>
                <w:rFonts w:ascii="Times New Roman" w:eastAsia="Times New Roman" w:hAnsi="Times New Roman" w:cs="Times New Roman"/>
                <w:sz w:val="24"/>
                <w:szCs w:val="24"/>
                <w:lang w:eastAsia="ru-RU"/>
              </w:rPr>
              <w:t>3.</w:t>
            </w:r>
            <w:r w:rsidRPr="0088414B">
              <w:rPr>
                <w:rFonts w:ascii="Times New Roman" w:eastAsia="Times New Roman" w:hAnsi="Times New Roman" w:cs="Times New Roman"/>
                <w:sz w:val="24"/>
                <w:szCs w:val="24"/>
                <w:lang w:val="en-US" w:eastAsia="ru-RU"/>
              </w:rPr>
              <w:t>2</w:t>
            </w:r>
          </w:p>
        </w:tc>
        <w:tc>
          <w:tcPr>
            <w:tcW w:w="2835" w:type="dxa"/>
          </w:tcPr>
          <w:p w:rsidR="0088414B" w:rsidRPr="0088414B" w:rsidRDefault="0088414B" w:rsidP="0088414B">
            <w:pPr>
              <w:spacing w:after="0" w:line="240" w:lineRule="auto"/>
              <w:outlineLvl w:val="0"/>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Основное мероприятие</w:t>
            </w:r>
          </w:p>
          <w:p w:rsidR="0088414B" w:rsidRPr="0088414B" w:rsidRDefault="0088414B" w:rsidP="00884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8414B">
              <w:rPr>
                <w:rFonts w:ascii="Times New Roman" w:eastAsia="Times New Roman" w:hAnsi="Times New Roman" w:cs="Arial"/>
                <w:sz w:val="24"/>
                <w:szCs w:val="24"/>
                <w:lang w:eastAsia="ru-RU"/>
              </w:rPr>
              <w:t>3.2 Капитальный и текущий ремонт зданий бюджетных учреждений</w:t>
            </w:r>
          </w:p>
        </w:tc>
        <w:tc>
          <w:tcPr>
            <w:tcW w:w="1984" w:type="dxa"/>
          </w:tcPr>
          <w:p w:rsidR="0088414B" w:rsidRPr="0088414B" w:rsidRDefault="0088414B" w:rsidP="00884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4"/>
                <w:lang w:eastAsia="ru-RU"/>
              </w:rPr>
              <w:t>Ведущий специалист по вопросам имущественных и земельных отношений</w:t>
            </w:r>
            <w:r w:rsidRPr="0088414B">
              <w:rPr>
                <w:rFonts w:ascii="Times New Roman" w:eastAsia="Times New Roman" w:hAnsi="Times New Roman" w:cs="Times New Roman"/>
                <w:sz w:val="28"/>
                <w:szCs w:val="24"/>
                <w:lang w:eastAsia="ru-RU"/>
              </w:rPr>
              <w:t xml:space="preserve"> </w:t>
            </w:r>
          </w:p>
        </w:tc>
        <w:tc>
          <w:tcPr>
            <w:tcW w:w="1560" w:type="dxa"/>
          </w:tcPr>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88414B">
              <w:rPr>
                <w:rFonts w:ascii="Times New Roman" w:eastAsia="Times New Roman" w:hAnsi="Times New Roman" w:cs="Times New Roman"/>
                <w:sz w:val="24"/>
                <w:szCs w:val="24"/>
                <w:lang w:eastAsia="ru-RU"/>
              </w:rPr>
              <w:t>31.12.202</w:t>
            </w:r>
            <w:r w:rsidRPr="0088414B">
              <w:rPr>
                <w:rFonts w:ascii="Times New Roman" w:eastAsia="Times New Roman" w:hAnsi="Times New Roman" w:cs="Times New Roman"/>
                <w:sz w:val="24"/>
                <w:szCs w:val="24"/>
                <w:lang w:val="en-US" w:eastAsia="ru-RU"/>
              </w:rPr>
              <w:t>1</w:t>
            </w:r>
          </w:p>
        </w:tc>
        <w:tc>
          <w:tcPr>
            <w:tcW w:w="1701" w:type="dxa"/>
          </w:tcPr>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88414B">
              <w:rPr>
                <w:rFonts w:ascii="Times New Roman" w:eastAsia="Times New Roman" w:hAnsi="Times New Roman" w:cs="Times New Roman"/>
                <w:sz w:val="24"/>
                <w:szCs w:val="24"/>
                <w:lang w:val="en-US" w:eastAsia="ru-RU"/>
              </w:rPr>
              <w:t>01</w:t>
            </w:r>
            <w:r w:rsidRPr="0088414B">
              <w:rPr>
                <w:rFonts w:ascii="Times New Roman" w:eastAsia="Times New Roman" w:hAnsi="Times New Roman" w:cs="Times New Roman"/>
                <w:sz w:val="24"/>
                <w:szCs w:val="24"/>
                <w:lang w:eastAsia="ru-RU"/>
              </w:rPr>
              <w:t>.0</w:t>
            </w:r>
            <w:r w:rsidRPr="0088414B">
              <w:rPr>
                <w:rFonts w:ascii="Times New Roman" w:eastAsia="Times New Roman" w:hAnsi="Times New Roman" w:cs="Times New Roman"/>
                <w:sz w:val="24"/>
                <w:szCs w:val="24"/>
                <w:lang w:val="en-US" w:eastAsia="ru-RU"/>
              </w:rPr>
              <w:t>6</w:t>
            </w:r>
            <w:r w:rsidRPr="0088414B">
              <w:rPr>
                <w:rFonts w:ascii="Times New Roman" w:eastAsia="Times New Roman" w:hAnsi="Times New Roman" w:cs="Times New Roman"/>
                <w:sz w:val="24"/>
                <w:szCs w:val="24"/>
                <w:lang w:eastAsia="ru-RU"/>
              </w:rPr>
              <w:t>.202</w:t>
            </w:r>
            <w:r w:rsidRPr="0088414B">
              <w:rPr>
                <w:rFonts w:ascii="Times New Roman" w:eastAsia="Times New Roman" w:hAnsi="Times New Roman" w:cs="Times New Roman"/>
                <w:sz w:val="24"/>
                <w:szCs w:val="24"/>
                <w:lang w:val="en-US" w:eastAsia="ru-RU"/>
              </w:rPr>
              <w:t>1</w:t>
            </w:r>
          </w:p>
        </w:tc>
        <w:tc>
          <w:tcPr>
            <w:tcW w:w="1701" w:type="dxa"/>
          </w:tcPr>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88414B">
              <w:rPr>
                <w:rFonts w:ascii="Times New Roman" w:eastAsia="Times New Roman" w:hAnsi="Times New Roman" w:cs="Times New Roman"/>
                <w:sz w:val="24"/>
                <w:szCs w:val="24"/>
                <w:lang w:eastAsia="ru-RU"/>
              </w:rPr>
              <w:t>31.12.202</w:t>
            </w:r>
            <w:r w:rsidRPr="0088414B">
              <w:rPr>
                <w:rFonts w:ascii="Times New Roman" w:eastAsia="Times New Roman" w:hAnsi="Times New Roman" w:cs="Times New Roman"/>
                <w:sz w:val="24"/>
                <w:szCs w:val="24"/>
                <w:lang w:val="en-US" w:eastAsia="ru-RU"/>
              </w:rPr>
              <w:t>1</w:t>
            </w:r>
          </w:p>
        </w:tc>
        <w:tc>
          <w:tcPr>
            <w:tcW w:w="1842" w:type="dxa"/>
          </w:tcPr>
          <w:p w:rsidR="0088414B" w:rsidRPr="0088414B" w:rsidRDefault="0088414B" w:rsidP="0088414B">
            <w:pPr>
              <w:widowControl w:val="0"/>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88414B">
              <w:rPr>
                <w:rFonts w:ascii="Times New Roman" w:eastAsia="SimSun" w:hAnsi="Times New Roman" w:cs="Arial"/>
                <w:sz w:val="24"/>
                <w:szCs w:val="28"/>
                <w:lang w:eastAsia="ru-RU"/>
              </w:rPr>
              <w:t>у</w:t>
            </w:r>
            <w:r w:rsidRPr="0088414B">
              <w:rPr>
                <w:rFonts w:ascii="Times New Roman" w:eastAsia="Times New Roman" w:hAnsi="Times New Roman" w:cs="Times New Roman"/>
                <w:sz w:val="24"/>
                <w:szCs w:val="28"/>
                <w:lang w:eastAsia="ru-RU"/>
              </w:rPr>
              <w:t>лучшение материально-технического состояния и продление срока эксплуатации муниципальны</w:t>
            </w:r>
            <w:r w:rsidRPr="0088414B">
              <w:rPr>
                <w:rFonts w:ascii="Times New Roman" w:eastAsia="Times New Roman" w:hAnsi="Times New Roman" w:cs="Times New Roman"/>
                <w:sz w:val="24"/>
                <w:szCs w:val="28"/>
                <w:lang w:eastAsia="ru-RU"/>
              </w:rPr>
              <w:lastRenderedPageBreak/>
              <w:t>х зданий и сооружений</w:t>
            </w:r>
          </w:p>
        </w:tc>
        <w:tc>
          <w:tcPr>
            <w:tcW w:w="1842" w:type="dxa"/>
            <w:gridSpan w:val="2"/>
          </w:tcPr>
          <w:p w:rsidR="0088414B" w:rsidRPr="0088414B" w:rsidRDefault="0088414B" w:rsidP="0088414B">
            <w:pPr>
              <w:spacing w:after="0" w:line="240" w:lineRule="auto"/>
              <w:rPr>
                <w:rFonts w:ascii="Times New Roman" w:eastAsia="Times New Roman" w:hAnsi="Times New Roman" w:cs="Times New Roman"/>
                <w:sz w:val="20"/>
                <w:szCs w:val="20"/>
                <w:lang w:eastAsia="ru-RU"/>
              </w:rPr>
            </w:pPr>
            <w:r w:rsidRPr="0088414B">
              <w:rPr>
                <w:rFonts w:ascii="Times New Roman" w:eastAsia="Times New Roman" w:hAnsi="Times New Roman" w:cs="Times New Roman"/>
                <w:color w:val="000000"/>
                <w:sz w:val="24"/>
                <w:szCs w:val="24"/>
              </w:rPr>
              <w:lastRenderedPageBreak/>
              <w:t>Мероприятия выполнены в полном объеме</w:t>
            </w:r>
          </w:p>
        </w:tc>
        <w:tc>
          <w:tcPr>
            <w:tcW w:w="1702" w:type="dxa"/>
          </w:tcPr>
          <w:p w:rsidR="0088414B" w:rsidRPr="0088414B" w:rsidRDefault="0088414B" w:rsidP="0088414B">
            <w:pPr>
              <w:spacing w:after="0" w:line="240" w:lineRule="auto"/>
              <w:jc w:val="center"/>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4"/>
                <w:szCs w:val="24"/>
                <w:lang w:eastAsia="ru-RU"/>
              </w:rPr>
              <w:t>-</w:t>
            </w:r>
          </w:p>
        </w:tc>
      </w:tr>
    </w:tbl>
    <w:p w:rsidR="0088414B" w:rsidRPr="0088414B" w:rsidRDefault="0088414B" w:rsidP="00884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8414B" w:rsidRDefault="0088414B" w:rsidP="00592AA9">
      <w:pPr>
        <w:spacing w:after="0" w:line="240" w:lineRule="auto"/>
        <w:rPr>
          <w:rFonts w:ascii="Times New Roman" w:eastAsia="Times New Roman" w:hAnsi="Times New Roman" w:cs="Times New Roman"/>
          <w:sz w:val="28"/>
          <w:szCs w:val="28"/>
          <w:lang w:eastAsia="ru-RU"/>
        </w:rPr>
        <w:sectPr w:rsidR="0088414B" w:rsidSect="0088414B">
          <w:pgSz w:w="16838" w:h="11906" w:orient="landscape"/>
          <w:pgMar w:top="567" w:right="851" w:bottom="851" w:left="851" w:header="0" w:footer="0" w:gutter="0"/>
          <w:cols w:space="720"/>
          <w:noEndnote/>
          <w:titlePg/>
          <w:docGrid w:linePitch="299"/>
        </w:sectPr>
      </w:pPr>
    </w:p>
    <w:p w:rsidR="0088414B" w:rsidRPr="0088414B" w:rsidRDefault="0088414B" w:rsidP="0088414B">
      <w:pPr>
        <w:spacing w:after="0" w:line="240" w:lineRule="auto"/>
        <w:jc w:val="right"/>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4"/>
          <w:szCs w:val="24"/>
          <w:lang w:eastAsia="ru-RU"/>
        </w:rPr>
        <w:lastRenderedPageBreak/>
        <w:t>Приложение 2</w:t>
      </w:r>
    </w:p>
    <w:p w:rsidR="0088414B" w:rsidRPr="0088414B" w:rsidRDefault="0088414B" w:rsidP="0088414B">
      <w:pPr>
        <w:spacing w:after="0" w:line="240" w:lineRule="auto"/>
        <w:ind w:firstLine="720"/>
        <w:jc w:val="right"/>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 xml:space="preserve">к  отчету о реализации  </w:t>
      </w:r>
    </w:p>
    <w:p w:rsidR="0088414B" w:rsidRPr="0088414B" w:rsidRDefault="0088414B" w:rsidP="0088414B">
      <w:pPr>
        <w:spacing w:after="0" w:line="240" w:lineRule="auto"/>
        <w:ind w:firstLine="720"/>
        <w:jc w:val="right"/>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 xml:space="preserve">муниципальной программы </w:t>
      </w:r>
    </w:p>
    <w:p w:rsidR="0088414B" w:rsidRPr="0088414B" w:rsidRDefault="0088414B" w:rsidP="0088414B">
      <w:pPr>
        <w:spacing w:after="0" w:line="240" w:lineRule="auto"/>
        <w:ind w:firstLine="720"/>
        <w:jc w:val="right"/>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 xml:space="preserve">Дубовского сельского поселения </w:t>
      </w:r>
    </w:p>
    <w:p w:rsidR="0088414B" w:rsidRPr="0088414B" w:rsidRDefault="0088414B" w:rsidP="0088414B">
      <w:pPr>
        <w:spacing w:after="0" w:line="240" w:lineRule="auto"/>
        <w:ind w:firstLine="720"/>
        <w:jc w:val="right"/>
        <w:rPr>
          <w:rFonts w:ascii="Times New Roman" w:eastAsia="Times New Roman" w:hAnsi="Times New Roman" w:cs="Times New Roman"/>
          <w:color w:val="000000"/>
          <w:kern w:val="2"/>
          <w:sz w:val="24"/>
          <w:szCs w:val="24"/>
          <w:lang w:eastAsia="ru-RU"/>
        </w:rPr>
      </w:pPr>
      <w:r w:rsidRPr="0088414B">
        <w:rPr>
          <w:rFonts w:ascii="Times New Roman" w:eastAsia="Times New Roman" w:hAnsi="Times New Roman" w:cs="Times New Roman"/>
          <w:bCs/>
          <w:szCs w:val="24"/>
          <w:lang w:eastAsia="ru-RU"/>
        </w:rPr>
        <w:t>«</w:t>
      </w:r>
      <w:r w:rsidRPr="0088414B">
        <w:rPr>
          <w:rFonts w:ascii="Times New Roman" w:eastAsia="Times New Roman" w:hAnsi="Times New Roman" w:cs="Times New Roman"/>
          <w:sz w:val="24"/>
          <w:szCs w:val="28"/>
          <w:lang w:eastAsia="ru-RU"/>
        </w:rPr>
        <w:t>Управление муниципальным имуществом</w:t>
      </w:r>
      <w:r w:rsidRPr="0088414B">
        <w:rPr>
          <w:rFonts w:ascii="Times New Roman" w:eastAsia="Times New Roman" w:hAnsi="Times New Roman" w:cs="Times New Roman"/>
          <w:color w:val="000000"/>
          <w:kern w:val="2"/>
          <w:sz w:val="24"/>
          <w:szCs w:val="24"/>
          <w:lang w:eastAsia="ru-RU"/>
        </w:rPr>
        <w:t>»</w:t>
      </w:r>
    </w:p>
    <w:p w:rsidR="0088414B" w:rsidRPr="0088414B" w:rsidRDefault="0088414B" w:rsidP="0088414B">
      <w:pPr>
        <w:spacing w:after="0" w:line="240" w:lineRule="auto"/>
        <w:ind w:firstLine="720"/>
        <w:jc w:val="right"/>
        <w:rPr>
          <w:rFonts w:ascii="Times New Roman" w:eastAsia="Times New Roman" w:hAnsi="Times New Roman" w:cs="Times New Roman"/>
          <w:sz w:val="24"/>
          <w:szCs w:val="28"/>
          <w:lang w:eastAsia="ru-RU"/>
        </w:rPr>
      </w:pPr>
      <w:r w:rsidRPr="0088414B">
        <w:rPr>
          <w:rFonts w:ascii="Times New Roman" w:eastAsia="Times New Roman" w:hAnsi="Times New Roman" w:cs="Times New Roman"/>
          <w:sz w:val="24"/>
          <w:szCs w:val="24"/>
          <w:lang w:eastAsia="ru-RU"/>
        </w:rPr>
        <w:t xml:space="preserve"> за 2021 год.</w:t>
      </w:r>
    </w:p>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88414B" w:rsidRPr="0088414B" w:rsidRDefault="0088414B" w:rsidP="0088414B">
      <w:pPr>
        <w:spacing w:after="0" w:line="240" w:lineRule="auto"/>
        <w:jc w:val="center"/>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 xml:space="preserve">Сведения  </w:t>
      </w:r>
    </w:p>
    <w:p w:rsidR="0088414B" w:rsidRPr="0088414B" w:rsidRDefault="0088414B" w:rsidP="0088414B">
      <w:pPr>
        <w:spacing w:after="0" w:line="240" w:lineRule="auto"/>
        <w:jc w:val="center"/>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 xml:space="preserve">об использовании бюджетных ассигнований и внебюджетных средств на реализацию </w:t>
      </w:r>
    </w:p>
    <w:p w:rsidR="0088414B" w:rsidRPr="0088414B" w:rsidRDefault="0088414B" w:rsidP="0088414B">
      <w:pPr>
        <w:spacing w:after="0" w:line="240" w:lineRule="auto"/>
        <w:jc w:val="center"/>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муниципальной  программы «Управление муниципальным имуществом» за  2021 г.</w:t>
      </w:r>
    </w:p>
    <w:p w:rsidR="0088414B" w:rsidRPr="0088414B" w:rsidRDefault="0088414B" w:rsidP="0088414B">
      <w:pPr>
        <w:spacing w:after="0" w:line="240" w:lineRule="auto"/>
        <w:jc w:val="center"/>
        <w:rPr>
          <w:rFonts w:ascii="Times New Roman" w:eastAsia="Times New Roman" w:hAnsi="Times New Roman" w:cs="Times New Roman"/>
          <w:sz w:val="24"/>
          <w:szCs w:val="24"/>
          <w:lang w:eastAsia="ru-RU"/>
        </w:rPr>
      </w:pPr>
    </w:p>
    <w:tbl>
      <w:tblPr>
        <w:tblW w:w="10064" w:type="dxa"/>
        <w:tblCellSpacing w:w="5" w:type="nil"/>
        <w:tblLayout w:type="fixed"/>
        <w:tblCellMar>
          <w:left w:w="75" w:type="dxa"/>
          <w:right w:w="75" w:type="dxa"/>
        </w:tblCellMar>
        <w:tblLook w:val="0000" w:firstRow="0" w:lastRow="0" w:firstColumn="0" w:lastColumn="0" w:noHBand="0" w:noVBand="0"/>
      </w:tblPr>
      <w:tblGrid>
        <w:gridCol w:w="2126"/>
        <w:gridCol w:w="2880"/>
        <w:gridCol w:w="1980"/>
        <w:gridCol w:w="1519"/>
        <w:gridCol w:w="1559"/>
      </w:tblGrid>
      <w:tr w:rsidR="0088414B" w:rsidRPr="0088414B" w:rsidTr="0088414B">
        <w:trPr>
          <w:trHeight w:val="592"/>
          <w:tblCellSpacing w:w="5" w:type="nil"/>
        </w:trPr>
        <w:tc>
          <w:tcPr>
            <w:tcW w:w="2126" w:type="dxa"/>
            <w:vMerge w:val="restart"/>
            <w:tcBorders>
              <w:top w:val="single" w:sz="4" w:space="0" w:color="auto"/>
              <w:left w:val="single" w:sz="4" w:space="0" w:color="auto"/>
              <w:right w:val="single" w:sz="4" w:space="0" w:color="auto"/>
            </w:tcBorders>
          </w:tcPr>
          <w:p w:rsidR="0088414B" w:rsidRPr="0088414B" w:rsidRDefault="0088414B" w:rsidP="0088414B">
            <w:pPr>
              <w:spacing w:after="0" w:line="240" w:lineRule="auto"/>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Наименование муниципальной программы,   подпрограммы, основного мероприятия</w:t>
            </w:r>
          </w:p>
        </w:tc>
        <w:tc>
          <w:tcPr>
            <w:tcW w:w="2880" w:type="dxa"/>
            <w:vMerge w:val="restart"/>
            <w:tcBorders>
              <w:top w:val="single" w:sz="4" w:space="0" w:color="auto"/>
              <w:left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 xml:space="preserve">Источники </w:t>
            </w:r>
          </w:p>
          <w:p w:rsidR="0088414B" w:rsidRPr="0088414B" w:rsidRDefault="0088414B" w:rsidP="0088414B">
            <w:pPr>
              <w:spacing w:after="0" w:line="240" w:lineRule="auto"/>
              <w:jc w:val="center"/>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финансирования</w:t>
            </w:r>
          </w:p>
        </w:tc>
        <w:tc>
          <w:tcPr>
            <w:tcW w:w="3499" w:type="dxa"/>
            <w:gridSpan w:val="2"/>
            <w:tcBorders>
              <w:top w:val="single" w:sz="4" w:space="0" w:color="auto"/>
              <w:left w:val="single" w:sz="4" w:space="0" w:color="auto"/>
              <w:bottom w:val="single" w:sz="4" w:space="0" w:color="auto"/>
              <w:right w:val="single" w:sz="4" w:space="0" w:color="auto"/>
            </w:tcBorders>
          </w:tcPr>
          <w:p w:rsidR="0088414B" w:rsidRPr="0088414B" w:rsidRDefault="0088414B" w:rsidP="0088414B">
            <w:pPr>
              <w:spacing w:after="0" w:line="240" w:lineRule="auto"/>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 xml:space="preserve">Объем   расходов (тыс. руб.), предусмотренных </w:t>
            </w:r>
          </w:p>
        </w:tc>
        <w:tc>
          <w:tcPr>
            <w:tcW w:w="1559" w:type="dxa"/>
            <w:vMerge w:val="restart"/>
            <w:tcBorders>
              <w:top w:val="single" w:sz="4" w:space="0" w:color="auto"/>
              <w:left w:val="single" w:sz="4" w:space="0" w:color="auto"/>
              <w:right w:val="single" w:sz="4" w:space="0" w:color="auto"/>
            </w:tcBorders>
          </w:tcPr>
          <w:p w:rsidR="0088414B" w:rsidRPr="0088414B" w:rsidRDefault="0088414B" w:rsidP="0088414B">
            <w:pPr>
              <w:spacing w:after="0" w:line="240" w:lineRule="auto"/>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 xml:space="preserve">Фактические расходы </w:t>
            </w:r>
          </w:p>
          <w:p w:rsidR="0088414B" w:rsidRPr="0088414B" w:rsidRDefault="0088414B" w:rsidP="0088414B">
            <w:pPr>
              <w:spacing w:after="0" w:line="240" w:lineRule="auto"/>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 xml:space="preserve">(тыс. руб.) </w:t>
            </w:r>
          </w:p>
        </w:tc>
      </w:tr>
      <w:tr w:rsidR="0088414B" w:rsidRPr="0088414B" w:rsidTr="0088414B">
        <w:trPr>
          <w:trHeight w:val="785"/>
          <w:tblCellSpacing w:w="5" w:type="nil"/>
        </w:trPr>
        <w:tc>
          <w:tcPr>
            <w:tcW w:w="2126" w:type="dxa"/>
            <w:vMerge/>
            <w:tcBorders>
              <w:left w:val="single" w:sz="4" w:space="0" w:color="auto"/>
              <w:bottom w:val="single" w:sz="4" w:space="0" w:color="auto"/>
              <w:right w:val="single" w:sz="4" w:space="0" w:color="auto"/>
            </w:tcBorders>
          </w:tcPr>
          <w:p w:rsidR="0088414B" w:rsidRPr="0088414B" w:rsidRDefault="0088414B" w:rsidP="0088414B">
            <w:pPr>
              <w:spacing w:after="0" w:line="240" w:lineRule="auto"/>
              <w:rPr>
                <w:rFonts w:ascii="Times New Roman" w:eastAsia="Times New Roman" w:hAnsi="Times New Roman" w:cs="Times New Roman"/>
                <w:sz w:val="24"/>
                <w:szCs w:val="24"/>
                <w:lang w:eastAsia="ru-RU"/>
              </w:rPr>
            </w:pPr>
          </w:p>
        </w:tc>
        <w:tc>
          <w:tcPr>
            <w:tcW w:w="2880" w:type="dxa"/>
            <w:vMerge/>
            <w:tcBorders>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sz w:val="24"/>
                <w:szCs w:val="24"/>
                <w:lang w:eastAsia="ru-RU"/>
              </w:rPr>
            </w:pPr>
          </w:p>
        </w:tc>
        <w:tc>
          <w:tcPr>
            <w:tcW w:w="1980" w:type="dxa"/>
            <w:tcBorders>
              <w:top w:val="single" w:sz="4" w:space="0" w:color="auto"/>
              <w:left w:val="single" w:sz="4" w:space="0" w:color="auto"/>
              <w:bottom w:val="single" w:sz="4" w:space="0" w:color="auto"/>
              <w:right w:val="single" w:sz="4" w:space="0" w:color="auto"/>
            </w:tcBorders>
          </w:tcPr>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 xml:space="preserve">муниципальной программой </w:t>
            </w:r>
          </w:p>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19" w:type="dxa"/>
            <w:tcBorders>
              <w:top w:val="single" w:sz="4" w:space="0" w:color="auto"/>
              <w:left w:val="single" w:sz="4" w:space="0" w:color="auto"/>
              <w:bottom w:val="single" w:sz="4" w:space="0" w:color="auto"/>
              <w:right w:val="single" w:sz="4" w:space="0" w:color="auto"/>
            </w:tcBorders>
          </w:tcPr>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сводной бюджетной росписью</w:t>
            </w:r>
          </w:p>
        </w:tc>
        <w:tc>
          <w:tcPr>
            <w:tcW w:w="1559" w:type="dxa"/>
            <w:vMerge/>
            <w:tcBorders>
              <w:left w:val="single" w:sz="4" w:space="0" w:color="auto"/>
              <w:bottom w:val="single" w:sz="4" w:space="0" w:color="auto"/>
              <w:right w:val="single" w:sz="4" w:space="0" w:color="auto"/>
            </w:tcBorders>
          </w:tcPr>
          <w:p w:rsidR="0088414B" w:rsidRPr="0088414B" w:rsidRDefault="0088414B" w:rsidP="0088414B">
            <w:pPr>
              <w:spacing w:after="0" w:line="240" w:lineRule="auto"/>
              <w:rPr>
                <w:rFonts w:ascii="Times New Roman" w:eastAsia="Times New Roman" w:hAnsi="Times New Roman" w:cs="Times New Roman"/>
                <w:sz w:val="24"/>
                <w:szCs w:val="24"/>
                <w:lang w:eastAsia="ru-RU"/>
              </w:rPr>
            </w:pPr>
          </w:p>
        </w:tc>
      </w:tr>
      <w:tr w:rsidR="0088414B" w:rsidRPr="0088414B" w:rsidTr="0088414B">
        <w:trPr>
          <w:tblCellSpacing w:w="5" w:type="nil"/>
        </w:trPr>
        <w:tc>
          <w:tcPr>
            <w:tcW w:w="2126"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1</w:t>
            </w:r>
          </w:p>
        </w:tc>
        <w:tc>
          <w:tcPr>
            <w:tcW w:w="2880"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2</w:t>
            </w:r>
          </w:p>
        </w:tc>
        <w:tc>
          <w:tcPr>
            <w:tcW w:w="1980"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3</w:t>
            </w:r>
          </w:p>
        </w:tc>
        <w:tc>
          <w:tcPr>
            <w:tcW w:w="1519"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4</w:t>
            </w:r>
          </w:p>
        </w:tc>
        <w:tc>
          <w:tcPr>
            <w:tcW w:w="1559"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5</w:t>
            </w:r>
          </w:p>
        </w:tc>
      </w:tr>
      <w:tr w:rsidR="0088414B" w:rsidRPr="0088414B" w:rsidTr="0088414B">
        <w:trPr>
          <w:trHeight w:val="320"/>
          <w:tblCellSpacing w:w="5" w:type="nil"/>
        </w:trPr>
        <w:tc>
          <w:tcPr>
            <w:tcW w:w="2126" w:type="dxa"/>
            <w:vMerge w:val="restart"/>
            <w:tcBorders>
              <w:top w:val="single" w:sz="4" w:space="0" w:color="auto"/>
              <w:left w:val="single" w:sz="4" w:space="0" w:color="auto"/>
              <w:bottom w:val="single" w:sz="4" w:space="0" w:color="auto"/>
              <w:right w:val="single" w:sz="4" w:space="0" w:color="auto"/>
            </w:tcBorders>
          </w:tcPr>
          <w:p w:rsidR="0088414B" w:rsidRPr="0088414B" w:rsidRDefault="0088414B" w:rsidP="0088414B">
            <w:pPr>
              <w:spacing w:after="0" w:line="240" w:lineRule="auto"/>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 xml:space="preserve">Муниципальная </w:t>
            </w:r>
            <w:r w:rsidRPr="0088414B">
              <w:rPr>
                <w:rFonts w:ascii="Times New Roman" w:eastAsia="Times New Roman" w:hAnsi="Times New Roman" w:cs="Times New Roman"/>
                <w:sz w:val="24"/>
                <w:szCs w:val="24"/>
                <w:lang w:eastAsia="ru-RU"/>
              </w:rPr>
              <w:br/>
              <w:t xml:space="preserve">программа      </w:t>
            </w:r>
          </w:p>
          <w:p w:rsidR="0088414B" w:rsidRPr="0088414B" w:rsidRDefault="0088414B" w:rsidP="0088414B">
            <w:pPr>
              <w:spacing w:after="0" w:line="240" w:lineRule="auto"/>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«Управление муниципальным имуществом»</w:t>
            </w:r>
          </w:p>
        </w:tc>
        <w:tc>
          <w:tcPr>
            <w:tcW w:w="2880"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Всего</w:t>
            </w:r>
          </w:p>
        </w:tc>
        <w:tc>
          <w:tcPr>
            <w:tcW w:w="1980"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1 </w:t>
            </w:r>
            <w:r w:rsidRPr="0088414B">
              <w:rPr>
                <w:rFonts w:ascii="Times New Roman" w:eastAsia="Times New Roman" w:hAnsi="Times New Roman" w:cs="Times New Roman"/>
                <w:sz w:val="24"/>
                <w:szCs w:val="24"/>
                <w:lang w:val="en-US" w:eastAsia="ru-RU"/>
              </w:rPr>
              <w:t>092</w:t>
            </w:r>
            <w:r w:rsidRPr="0088414B">
              <w:rPr>
                <w:rFonts w:ascii="Times New Roman" w:eastAsia="Times New Roman" w:hAnsi="Times New Roman" w:cs="Times New Roman"/>
                <w:sz w:val="24"/>
                <w:szCs w:val="24"/>
                <w:lang w:eastAsia="ru-RU"/>
              </w:rPr>
              <w:t>,1</w:t>
            </w:r>
          </w:p>
        </w:tc>
        <w:tc>
          <w:tcPr>
            <w:tcW w:w="1519"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 xml:space="preserve">1 </w:t>
            </w:r>
            <w:r w:rsidRPr="0088414B">
              <w:rPr>
                <w:rFonts w:ascii="Times New Roman" w:eastAsia="Times New Roman" w:hAnsi="Times New Roman" w:cs="Times New Roman"/>
                <w:sz w:val="24"/>
                <w:szCs w:val="24"/>
                <w:lang w:val="en-US" w:eastAsia="ru-RU"/>
              </w:rPr>
              <w:t>092</w:t>
            </w:r>
            <w:r w:rsidRPr="0088414B">
              <w:rPr>
                <w:rFonts w:ascii="Times New Roman" w:eastAsia="Times New Roman" w:hAnsi="Times New Roman" w:cs="Times New Roman"/>
                <w:sz w:val="24"/>
                <w:szCs w:val="24"/>
                <w:lang w:eastAsia="ru-RU"/>
              </w:rPr>
              <w:t>,1</w:t>
            </w:r>
          </w:p>
        </w:tc>
        <w:tc>
          <w:tcPr>
            <w:tcW w:w="1559"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sz w:val="24"/>
                <w:szCs w:val="24"/>
                <w:lang w:val="en-US" w:eastAsia="ru-RU"/>
              </w:rPr>
            </w:pPr>
            <w:r w:rsidRPr="0088414B">
              <w:rPr>
                <w:rFonts w:ascii="Times New Roman" w:eastAsia="Times New Roman" w:hAnsi="Times New Roman" w:cs="Times New Roman"/>
                <w:sz w:val="24"/>
                <w:szCs w:val="24"/>
                <w:lang w:eastAsia="ru-RU"/>
              </w:rPr>
              <w:t>1 </w:t>
            </w:r>
            <w:r w:rsidRPr="0088414B">
              <w:rPr>
                <w:rFonts w:ascii="Times New Roman" w:eastAsia="Times New Roman" w:hAnsi="Times New Roman" w:cs="Times New Roman"/>
                <w:sz w:val="24"/>
                <w:szCs w:val="24"/>
                <w:lang w:val="en-US" w:eastAsia="ru-RU"/>
              </w:rPr>
              <w:t>068,7</w:t>
            </w:r>
          </w:p>
        </w:tc>
      </w:tr>
      <w:tr w:rsidR="0088414B" w:rsidRPr="0088414B" w:rsidTr="0088414B">
        <w:trPr>
          <w:trHeight w:val="309"/>
          <w:tblCellSpacing w:w="5" w:type="nil"/>
        </w:trPr>
        <w:tc>
          <w:tcPr>
            <w:tcW w:w="2126" w:type="dxa"/>
            <w:vMerge/>
            <w:tcBorders>
              <w:top w:val="single" w:sz="4" w:space="0" w:color="auto"/>
              <w:left w:val="single" w:sz="4" w:space="0" w:color="auto"/>
              <w:bottom w:val="single" w:sz="4" w:space="0" w:color="auto"/>
              <w:right w:val="single" w:sz="4" w:space="0" w:color="auto"/>
            </w:tcBorders>
          </w:tcPr>
          <w:p w:rsidR="0088414B" w:rsidRPr="0088414B" w:rsidRDefault="0088414B" w:rsidP="0088414B">
            <w:pPr>
              <w:spacing w:after="0" w:line="240" w:lineRule="auto"/>
              <w:rPr>
                <w:rFonts w:ascii="Times New Roman" w:eastAsia="Times New Roman" w:hAnsi="Times New Roman" w:cs="Times New Roman"/>
                <w:sz w:val="24"/>
                <w:szCs w:val="24"/>
                <w:lang w:eastAsia="ru-RU"/>
              </w:rPr>
            </w:pPr>
          </w:p>
        </w:tc>
        <w:tc>
          <w:tcPr>
            <w:tcW w:w="2880"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местный бюджет</w:t>
            </w:r>
          </w:p>
        </w:tc>
        <w:tc>
          <w:tcPr>
            <w:tcW w:w="1980"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1 </w:t>
            </w:r>
            <w:r w:rsidRPr="0088414B">
              <w:rPr>
                <w:rFonts w:ascii="Times New Roman" w:eastAsia="Times New Roman" w:hAnsi="Times New Roman" w:cs="Times New Roman"/>
                <w:sz w:val="24"/>
                <w:szCs w:val="24"/>
                <w:lang w:val="en-US" w:eastAsia="ru-RU"/>
              </w:rPr>
              <w:t>092</w:t>
            </w:r>
            <w:r w:rsidRPr="0088414B">
              <w:rPr>
                <w:rFonts w:ascii="Times New Roman" w:eastAsia="Times New Roman" w:hAnsi="Times New Roman" w:cs="Times New Roman"/>
                <w:sz w:val="24"/>
                <w:szCs w:val="24"/>
                <w:lang w:eastAsia="ru-RU"/>
              </w:rPr>
              <w:t>,1</w:t>
            </w:r>
          </w:p>
        </w:tc>
        <w:tc>
          <w:tcPr>
            <w:tcW w:w="1519"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1 </w:t>
            </w:r>
            <w:r w:rsidRPr="0088414B">
              <w:rPr>
                <w:rFonts w:ascii="Times New Roman" w:eastAsia="Times New Roman" w:hAnsi="Times New Roman" w:cs="Times New Roman"/>
                <w:sz w:val="24"/>
                <w:szCs w:val="24"/>
                <w:lang w:val="en-US" w:eastAsia="ru-RU"/>
              </w:rPr>
              <w:t>092</w:t>
            </w:r>
            <w:r w:rsidRPr="0088414B">
              <w:rPr>
                <w:rFonts w:ascii="Times New Roman" w:eastAsia="Times New Roman" w:hAnsi="Times New Roman" w:cs="Times New Roman"/>
                <w:sz w:val="24"/>
                <w:szCs w:val="24"/>
                <w:lang w:eastAsia="ru-RU"/>
              </w:rPr>
              <w:t>,1</w:t>
            </w:r>
          </w:p>
        </w:tc>
        <w:tc>
          <w:tcPr>
            <w:tcW w:w="1559"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sz w:val="24"/>
                <w:szCs w:val="24"/>
                <w:lang w:val="en-US" w:eastAsia="ru-RU"/>
              </w:rPr>
            </w:pPr>
            <w:r w:rsidRPr="0088414B">
              <w:rPr>
                <w:rFonts w:ascii="Times New Roman" w:eastAsia="Times New Roman" w:hAnsi="Times New Roman" w:cs="Times New Roman"/>
                <w:sz w:val="24"/>
                <w:szCs w:val="24"/>
                <w:lang w:eastAsia="ru-RU"/>
              </w:rPr>
              <w:t>1 </w:t>
            </w:r>
            <w:r w:rsidRPr="0088414B">
              <w:rPr>
                <w:rFonts w:ascii="Times New Roman" w:eastAsia="Times New Roman" w:hAnsi="Times New Roman" w:cs="Times New Roman"/>
                <w:sz w:val="24"/>
                <w:szCs w:val="24"/>
                <w:lang w:val="en-US" w:eastAsia="ru-RU"/>
              </w:rPr>
              <w:t>068,7</w:t>
            </w:r>
          </w:p>
        </w:tc>
      </w:tr>
      <w:tr w:rsidR="0088414B" w:rsidRPr="0088414B" w:rsidTr="0088414B">
        <w:trPr>
          <w:trHeight w:val="309"/>
          <w:tblCellSpacing w:w="5" w:type="nil"/>
        </w:trPr>
        <w:tc>
          <w:tcPr>
            <w:tcW w:w="2126" w:type="dxa"/>
            <w:vMerge/>
            <w:tcBorders>
              <w:top w:val="single" w:sz="4" w:space="0" w:color="auto"/>
              <w:left w:val="single" w:sz="4" w:space="0" w:color="auto"/>
              <w:bottom w:val="single" w:sz="4" w:space="0" w:color="auto"/>
              <w:right w:val="single" w:sz="4" w:space="0" w:color="auto"/>
            </w:tcBorders>
          </w:tcPr>
          <w:p w:rsidR="0088414B" w:rsidRPr="0088414B" w:rsidRDefault="0088414B" w:rsidP="0088414B">
            <w:pPr>
              <w:spacing w:after="0" w:line="240" w:lineRule="auto"/>
              <w:rPr>
                <w:rFonts w:ascii="Times New Roman" w:eastAsia="Times New Roman" w:hAnsi="Times New Roman" w:cs="Times New Roman"/>
                <w:sz w:val="24"/>
                <w:szCs w:val="24"/>
                <w:lang w:eastAsia="ru-RU"/>
              </w:rPr>
            </w:pPr>
          </w:p>
        </w:tc>
        <w:tc>
          <w:tcPr>
            <w:tcW w:w="2880"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rPr>
                <w:rFonts w:ascii="Times New Roman" w:eastAsia="Times New Roman" w:hAnsi="Times New Roman" w:cs="Times New Roman"/>
                <w:bCs/>
                <w:sz w:val="24"/>
                <w:szCs w:val="24"/>
                <w:lang w:eastAsia="ru-RU"/>
              </w:rPr>
            </w:pPr>
            <w:r w:rsidRPr="0088414B">
              <w:rPr>
                <w:rFonts w:ascii="Times New Roman" w:eastAsia="Times New Roman" w:hAnsi="Times New Roman" w:cs="Times New Roman"/>
                <w:bCs/>
                <w:sz w:val="24"/>
                <w:szCs w:val="24"/>
                <w:lang w:eastAsia="ru-RU"/>
              </w:rPr>
              <w:t>безвозмездные поступления в местный бюджет, &lt;2&gt;</w:t>
            </w:r>
          </w:p>
        </w:tc>
        <w:tc>
          <w:tcPr>
            <w:tcW w:w="1980"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0,0</w:t>
            </w:r>
          </w:p>
        </w:tc>
        <w:tc>
          <w:tcPr>
            <w:tcW w:w="1519"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0,0</w:t>
            </w:r>
          </w:p>
        </w:tc>
        <w:tc>
          <w:tcPr>
            <w:tcW w:w="1559"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0,0</w:t>
            </w:r>
          </w:p>
        </w:tc>
      </w:tr>
      <w:tr w:rsidR="0088414B" w:rsidRPr="0088414B" w:rsidTr="0088414B">
        <w:trPr>
          <w:trHeight w:val="309"/>
          <w:tblCellSpacing w:w="5" w:type="nil"/>
        </w:trPr>
        <w:tc>
          <w:tcPr>
            <w:tcW w:w="2126" w:type="dxa"/>
            <w:vMerge/>
            <w:tcBorders>
              <w:top w:val="single" w:sz="4" w:space="0" w:color="auto"/>
              <w:left w:val="single" w:sz="4" w:space="0" w:color="auto"/>
              <w:bottom w:val="single" w:sz="4" w:space="0" w:color="auto"/>
              <w:right w:val="single" w:sz="4" w:space="0" w:color="auto"/>
            </w:tcBorders>
          </w:tcPr>
          <w:p w:rsidR="0088414B" w:rsidRPr="0088414B" w:rsidRDefault="0088414B" w:rsidP="0088414B">
            <w:pPr>
              <w:spacing w:after="0" w:line="240" w:lineRule="auto"/>
              <w:rPr>
                <w:rFonts w:ascii="Times New Roman" w:eastAsia="Times New Roman" w:hAnsi="Times New Roman" w:cs="Times New Roman"/>
                <w:sz w:val="24"/>
                <w:szCs w:val="24"/>
                <w:lang w:eastAsia="ru-RU"/>
              </w:rPr>
            </w:pPr>
          </w:p>
        </w:tc>
        <w:tc>
          <w:tcPr>
            <w:tcW w:w="2880"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rPr>
                <w:rFonts w:ascii="Times New Roman" w:eastAsia="Times New Roman" w:hAnsi="Times New Roman" w:cs="Times New Roman"/>
                <w:bCs/>
                <w:i/>
                <w:iCs/>
                <w:sz w:val="24"/>
                <w:szCs w:val="24"/>
                <w:lang w:eastAsia="ru-RU"/>
              </w:rPr>
            </w:pPr>
            <w:r w:rsidRPr="0088414B">
              <w:rPr>
                <w:rFonts w:ascii="Times New Roman" w:eastAsia="Times New Roman" w:hAnsi="Times New Roman" w:cs="Times New Roman"/>
                <w:bCs/>
                <w:i/>
                <w:iCs/>
                <w:sz w:val="24"/>
                <w:szCs w:val="24"/>
                <w:lang w:eastAsia="ru-RU"/>
              </w:rPr>
              <w:t>в том числе за счет средств:</w:t>
            </w:r>
          </w:p>
        </w:tc>
        <w:tc>
          <w:tcPr>
            <w:tcW w:w="1980"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sz w:val="24"/>
                <w:szCs w:val="24"/>
                <w:lang w:eastAsia="ru-RU"/>
              </w:rPr>
            </w:pPr>
          </w:p>
        </w:tc>
        <w:tc>
          <w:tcPr>
            <w:tcW w:w="1519"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sz w:val="24"/>
                <w:szCs w:val="24"/>
                <w:lang w:eastAsia="ru-RU"/>
              </w:rPr>
            </w:pPr>
          </w:p>
        </w:tc>
        <w:tc>
          <w:tcPr>
            <w:tcW w:w="1559"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sz w:val="24"/>
                <w:szCs w:val="24"/>
                <w:lang w:eastAsia="ru-RU"/>
              </w:rPr>
            </w:pPr>
          </w:p>
        </w:tc>
      </w:tr>
      <w:tr w:rsidR="0088414B" w:rsidRPr="0088414B" w:rsidTr="0088414B">
        <w:trPr>
          <w:trHeight w:val="387"/>
          <w:tblCellSpacing w:w="5" w:type="nil"/>
        </w:trPr>
        <w:tc>
          <w:tcPr>
            <w:tcW w:w="2126" w:type="dxa"/>
            <w:vMerge/>
            <w:tcBorders>
              <w:top w:val="single" w:sz="4" w:space="0" w:color="auto"/>
              <w:left w:val="single" w:sz="4" w:space="0" w:color="auto"/>
              <w:bottom w:val="single" w:sz="4" w:space="0" w:color="auto"/>
              <w:right w:val="single" w:sz="4" w:space="0" w:color="auto"/>
            </w:tcBorders>
          </w:tcPr>
          <w:p w:rsidR="0088414B" w:rsidRPr="0088414B" w:rsidRDefault="0088414B" w:rsidP="0088414B">
            <w:pPr>
              <w:spacing w:after="0" w:line="240" w:lineRule="auto"/>
              <w:rPr>
                <w:rFonts w:ascii="Times New Roman" w:eastAsia="Times New Roman" w:hAnsi="Times New Roman" w:cs="Times New Roman"/>
                <w:sz w:val="24"/>
                <w:szCs w:val="24"/>
                <w:lang w:eastAsia="ru-RU"/>
              </w:rPr>
            </w:pPr>
          </w:p>
        </w:tc>
        <w:tc>
          <w:tcPr>
            <w:tcW w:w="2880"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 xml:space="preserve"> - областного бюджета</w:t>
            </w:r>
          </w:p>
        </w:tc>
        <w:tc>
          <w:tcPr>
            <w:tcW w:w="1980"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0,0</w:t>
            </w:r>
          </w:p>
        </w:tc>
        <w:tc>
          <w:tcPr>
            <w:tcW w:w="1519"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0,0</w:t>
            </w:r>
          </w:p>
        </w:tc>
        <w:tc>
          <w:tcPr>
            <w:tcW w:w="1559"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0,0</w:t>
            </w:r>
          </w:p>
        </w:tc>
      </w:tr>
      <w:tr w:rsidR="0088414B" w:rsidRPr="0088414B" w:rsidTr="0088414B">
        <w:trPr>
          <w:trHeight w:val="317"/>
          <w:tblCellSpacing w:w="5" w:type="nil"/>
        </w:trPr>
        <w:tc>
          <w:tcPr>
            <w:tcW w:w="2126" w:type="dxa"/>
            <w:vMerge/>
            <w:tcBorders>
              <w:top w:val="single" w:sz="4" w:space="0" w:color="auto"/>
              <w:left w:val="single" w:sz="4" w:space="0" w:color="auto"/>
              <w:bottom w:val="single" w:sz="4" w:space="0" w:color="auto"/>
              <w:right w:val="single" w:sz="4" w:space="0" w:color="auto"/>
            </w:tcBorders>
          </w:tcPr>
          <w:p w:rsidR="0088414B" w:rsidRPr="0088414B" w:rsidRDefault="0088414B" w:rsidP="0088414B">
            <w:pPr>
              <w:spacing w:after="0" w:line="240" w:lineRule="auto"/>
              <w:rPr>
                <w:rFonts w:ascii="Times New Roman" w:eastAsia="Times New Roman" w:hAnsi="Times New Roman" w:cs="Times New Roman"/>
                <w:sz w:val="24"/>
                <w:szCs w:val="24"/>
                <w:lang w:eastAsia="ru-RU"/>
              </w:rPr>
            </w:pPr>
          </w:p>
        </w:tc>
        <w:tc>
          <w:tcPr>
            <w:tcW w:w="2880"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бюджет района</w:t>
            </w:r>
          </w:p>
        </w:tc>
        <w:tc>
          <w:tcPr>
            <w:tcW w:w="1980"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0,0</w:t>
            </w:r>
          </w:p>
        </w:tc>
        <w:tc>
          <w:tcPr>
            <w:tcW w:w="1519"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0,0</w:t>
            </w:r>
          </w:p>
        </w:tc>
        <w:tc>
          <w:tcPr>
            <w:tcW w:w="1559"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0,0</w:t>
            </w:r>
          </w:p>
        </w:tc>
      </w:tr>
      <w:tr w:rsidR="0088414B" w:rsidRPr="0088414B" w:rsidTr="0088414B">
        <w:trPr>
          <w:trHeight w:val="317"/>
          <w:tblCellSpacing w:w="5" w:type="nil"/>
        </w:trPr>
        <w:tc>
          <w:tcPr>
            <w:tcW w:w="2126" w:type="dxa"/>
            <w:vMerge/>
            <w:tcBorders>
              <w:top w:val="single" w:sz="4" w:space="0" w:color="auto"/>
              <w:left w:val="single" w:sz="4" w:space="0" w:color="auto"/>
              <w:bottom w:val="single" w:sz="4" w:space="0" w:color="auto"/>
              <w:right w:val="single" w:sz="4" w:space="0" w:color="auto"/>
            </w:tcBorders>
          </w:tcPr>
          <w:p w:rsidR="0088414B" w:rsidRPr="0088414B" w:rsidRDefault="0088414B" w:rsidP="0088414B">
            <w:pPr>
              <w:spacing w:after="0" w:line="240" w:lineRule="auto"/>
              <w:rPr>
                <w:rFonts w:ascii="Times New Roman" w:eastAsia="Times New Roman" w:hAnsi="Times New Roman" w:cs="Times New Roman"/>
                <w:sz w:val="24"/>
                <w:szCs w:val="24"/>
                <w:lang w:eastAsia="ru-RU"/>
              </w:rPr>
            </w:pPr>
          </w:p>
        </w:tc>
        <w:tc>
          <w:tcPr>
            <w:tcW w:w="2880"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внебюджетные источники</w:t>
            </w:r>
          </w:p>
        </w:tc>
        <w:tc>
          <w:tcPr>
            <w:tcW w:w="1980"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0,0</w:t>
            </w:r>
          </w:p>
        </w:tc>
        <w:tc>
          <w:tcPr>
            <w:tcW w:w="1519"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0,0</w:t>
            </w:r>
          </w:p>
        </w:tc>
        <w:tc>
          <w:tcPr>
            <w:tcW w:w="1559"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0,0</w:t>
            </w:r>
          </w:p>
        </w:tc>
      </w:tr>
      <w:tr w:rsidR="0088414B" w:rsidRPr="0088414B" w:rsidTr="0088414B">
        <w:trPr>
          <w:trHeight w:val="320"/>
          <w:tblCellSpacing w:w="5" w:type="nil"/>
        </w:trPr>
        <w:tc>
          <w:tcPr>
            <w:tcW w:w="2126" w:type="dxa"/>
            <w:vMerge w:val="restart"/>
            <w:tcBorders>
              <w:top w:val="single" w:sz="4" w:space="0" w:color="auto"/>
              <w:left w:val="single" w:sz="4" w:space="0" w:color="auto"/>
              <w:bottom w:val="single" w:sz="4" w:space="0" w:color="auto"/>
              <w:right w:val="single" w:sz="4" w:space="0" w:color="auto"/>
            </w:tcBorders>
          </w:tcPr>
          <w:p w:rsidR="0088414B" w:rsidRPr="0088414B" w:rsidRDefault="0088414B" w:rsidP="0088414B">
            <w:pPr>
              <w:spacing w:after="0" w:line="240" w:lineRule="auto"/>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 xml:space="preserve">Подпрограмма 1 </w:t>
            </w:r>
          </w:p>
          <w:p w:rsidR="0088414B" w:rsidRPr="0088414B" w:rsidRDefault="0088414B" w:rsidP="0088414B">
            <w:pPr>
              <w:spacing w:after="0" w:line="240" w:lineRule="auto"/>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«Оформление права собственности и использование муниципального имущества»</w:t>
            </w:r>
          </w:p>
        </w:tc>
        <w:tc>
          <w:tcPr>
            <w:tcW w:w="2880"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Всего</w:t>
            </w:r>
          </w:p>
        </w:tc>
        <w:tc>
          <w:tcPr>
            <w:tcW w:w="1980"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val="en-US" w:eastAsia="ru-RU"/>
              </w:rPr>
              <w:t>357</w:t>
            </w:r>
            <w:r w:rsidRPr="0088414B">
              <w:rPr>
                <w:rFonts w:ascii="Times New Roman" w:eastAsia="Times New Roman" w:hAnsi="Times New Roman" w:cs="Times New Roman"/>
                <w:sz w:val="24"/>
                <w:szCs w:val="24"/>
                <w:lang w:eastAsia="ru-RU"/>
              </w:rPr>
              <w:t>,0</w:t>
            </w:r>
          </w:p>
        </w:tc>
        <w:tc>
          <w:tcPr>
            <w:tcW w:w="1519"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3</w:t>
            </w:r>
            <w:r w:rsidRPr="0088414B">
              <w:rPr>
                <w:rFonts w:ascii="Times New Roman" w:eastAsia="Times New Roman" w:hAnsi="Times New Roman" w:cs="Times New Roman"/>
                <w:sz w:val="24"/>
                <w:szCs w:val="24"/>
                <w:lang w:val="en-US" w:eastAsia="ru-RU"/>
              </w:rPr>
              <w:t>57</w:t>
            </w:r>
            <w:r w:rsidRPr="0088414B">
              <w:rPr>
                <w:rFonts w:ascii="Times New Roman" w:eastAsia="Times New Roman" w:hAnsi="Times New Roman" w:cs="Times New Roman"/>
                <w:sz w:val="24"/>
                <w:szCs w:val="24"/>
                <w:lang w:eastAsia="ru-RU"/>
              </w:rPr>
              <w:t>,0</w:t>
            </w:r>
          </w:p>
        </w:tc>
        <w:tc>
          <w:tcPr>
            <w:tcW w:w="1559"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sz w:val="24"/>
                <w:szCs w:val="24"/>
                <w:lang w:val="en-US" w:eastAsia="ru-RU"/>
              </w:rPr>
            </w:pPr>
            <w:r w:rsidRPr="0088414B">
              <w:rPr>
                <w:rFonts w:ascii="Times New Roman" w:eastAsia="Times New Roman" w:hAnsi="Times New Roman" w:cs="Times New Roman"/>
                <w:sz w:val="24"/>
                <w:szCs w:val="24"/>
                <w:lang w:eastAsia="ru-RU"/>
              </w:rPr>
              <w:t>3</w:t>
            </w:r>
            <w:r w:rsidRPr="0088414B">
              <w:rPr>
                <w:rFonts w:ascii="Times New Roman" w:eastAsia="Times New Roman" w:hAnsi="Times New Roman" w:cs="Times New Roman"/>
                <w:sz w:val="24"/>
                <w:szCs w:val="24"/>
                <w:lang w:val="en-US" w:eastAsia="ru-RU"/>
              </w:rPr>
              <w:t>3</w:t>
            </w:r>
            <w:r w:rsidRPr="0088414B">
              <w:rPr>
                <w:rFonts w:ascii="Times New Roman" w:eastAsia="Times New Roman" w:hAnsi="Times New Roman" w:cs="Times New Roman"/>
                <w:sz w:val="24"/>
                <w:szCs w:val="24"/>
                <w:lang w:eastAsia="ru-RU"/>
              </w:rPr>
              <w:t>5,</w:t>
            </w:r>
            <w:r w:rsidRPr="0088414B">
              <w:rPr>
                <w:rFonts w:ascii="Times New Roman" w:eastAsia="Times New Roman" w:hAnsi="Times New Roman" w:cs="Times New Roman"/>
                <w:sz w:val="24"/>
                <w:szCs w:val="24"/>
                <w:lang w:val="en-US" w:eastAsia="ru-RU"/>
              </w:rPr>
              <w:t>4</w:t>
            </w:r>
          </w:p>
        </w:tc>
      </w:tr>
      <w:tr w:rsidR="0088414B" w:rsidRPr="0088414B" w:rsidTr="0088414B">
        <w:trPr>
          <w:trHeight w:val="423"/>
          <w:tblCellSpacing w:w="5" w:type="nil"/>
        </w:trPr>
        <w:tc>
          <w:tcPr>
            <w:tcW w:w="2126" w:type="dxa"/>
            <w:vMerge/>
            <w:tcBorders>
              <w:top w:val="single" w:sz="4" w:space="0" w:color="auto"/>
              <w:left w:val="single" w:sz="4" w:space="0" w:color="auto"/>
              <w:bottom w:val="single" w:sz="4" w:space="0" w:color="auto"/>
              <w:right w:val="single" w:sz="4" w:space="0" w:color="auto"/>
            </w:tcBorders>
          </w:tcPr>
          <w:p w:rsidR="0088414B" w:rsidRPr="0088414B" w:rsidRDefault="0088414B" w:rsidP="0088414B">
            <w:pPr>
              <w:spacing w:after="0" w:line="240" w:lineRule="auto"/>
              <w:rPr>
                <w:rFonts w:ascii="Times New Roman" w:eastAsia="Times New Roman" w:hAnsi="Times New Roman" w:cs="Times New Roman"/>
                <w:sz w:val="24"/>
                <w:szCs w:val="24"/>
                <w:lang w:eastAsia="ru-RU"/>
              </w:rPr>
            </w:pPr>
          </w:p>
        </w:tc>
        <w:tc>
          <w:tcPr>
            <w:tcW w:w="2880"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местный бюджет</w:t>
            </w:r>
          </w:p>
        </w:tc>
        <w:tc>
          <w:tcPr>
            <w:tcW w:w="1980"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3</w:t>
            </w:r>
            <w:r w:rsidRPr="0088414B">
              <w:rPr>
                <w:rFonts w:ascii="Times New Roman" w:eastAsia="Times New Roman" w:hAnsi="Times New Roman" w:cs="Times New Roman"/>
                <w:sz w:val="24"/>
                <w:szCs w:val="24"/>
                <w:lang w:val="en-US" w:eastAsia="ru-RU"/>
              </w:rPr>
              <w:t>5</w:t>
            </w:r>
            <w:r w:rsidRPr="0088414B">
              <w:rPr>
                <w:rFonts w:ascii="Times New Roman" w:eastAsia="Times New Roman" w:hAnsi="Times New Roman" w:cs="Times New Roman"/>
                <w:sz w:val="24"/>
                <w:szCs w:val="24"/>
                <w:lang w:eastAsia="ru-RU"/>
              </w:rPr>
              <w:t>1,0</w:t>
            </w:r>
          </w:p>
        </w:tc>
        <w:tc>
          <w:tcPr>
            <w:tcW w:w="1519"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3</w:t>
            </w:r>
            <w:r w:rsidRPr="0088414B">
              <w:rPr>
                <w:rFonts w:ascii="Times New Roman" w:eastAsia="Times New Roman" w:hAnsi="Times New Roman" w:cs="Times New Roman"/>
                <w:sz w:val="24"/>
                <w:szCs w:val="24"/>
                <w:lang w:val="en-US" w:eastAsia="ru-RU"/>
              </w:rPr>
              <w:t>5</w:t>
            </w:r>
            <w:r w:rsidRPr="0088414B">
              <w:rPr>
                <w:rFonts w:ascii="Times New Roman" w:eastAsia="Times New Roman" w:hAnsi="Times New Roman" w:cs="Times New Roman"/>
                <w:sz w:val="24"/>
                <w:szCs w:val="24"/>
                <w:lang w:eastAsia="ru-RU"/>
              </w:rPr>
              <w:t>1,0</w:t>
            </w:r>
          </w:p>
        </w:tc>
        <w:tc>
          <w:tcPr>
            <w:tcW w:w="1559"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sz w:val="24"/>
                <w:szCs w:val="24"/>
                <w:lang w:val="en-US" w:eastAsia="ru-RU"/>
              </w:rPr>
            </w:pPr>
            <w:r w:rsidRPr="0088414B">
              <w:rPr>
                <w:rFonts w:ascii="Times New Roman" w:eastAsia="Times New Roman" w:hAnsi="Times New Roman" w:cs="Times New Roman"/>
                <w:sz w:val="24"/>
                <w:szCs w:val="24"/>
                <w:lang w:eastAsia="ru-RU"/>
              </w:rPr>
              <w:t>3</w:t>
            </w:r>
            <w:r w:rsidRPr="0088414B">
              <w:rPr>
                <w:rFonts w:ascii="Times New Roman" w:eastAsia="Times New Roman" w:hAnsi="Times New Roman" w:cs="Times New Roman"/>
                <w:sz w:val="24"/>
                <w:szCs w:val="24"/>
                <w:lang w:val="en-US" w:eastAsia="ru-RU"/>
              </w:rPr>
              <w:t>3</w:t>
            </w:r>
            <w:r w:rsidRPr="0088414B">
              <w:rPr>
                <w:rFonts w:ascii="Times New Roman" w:eastAsia="Times New Roman" w:hAnsi="Times New Roman" w:cs="Times New Roman"/>
                <w:sz w:val="24"/>
                <w:szCs w:val="24"/>
                <w:lang w:eastAsia="ru-RU"/>
              </w:rPr>
              <w:t>5,</w:t>
            </w:r>
            <w:r w:rsidRPr="0088414B">
              <w:rPr>
                <w:rFonts w:ascii="Times New Roman" w:eastAsia="Times New Roman" w:hAnsi="Times New Roman" w:cs="Times New Roman"/>
                <w:sz w:val="24"/>
                <w:szCs w:val="24"/>
                <w:lang w:val="en-US" w:eastAsia="ru-RU"/>
              </w:rPr>
              <w:t>4</w:t>
            </w:r>
          </w:p>
        </w:tc>
      </w:tr>
      <w:tr w:rsidR="0088414B" w:rsidRPr="0088414B" w:rsidTr="0088414B">
        <w:trPr>
          <w:trHeight w:val="423"/>
          <w:tblCellSpacing w:w="5" w:type="nil"/>
        </w:trPr>
        <w:tc>
          <w:tcPr>
            <w:tcW w:w="2126" w:type="dxa"/>
            <w:vMerge/>
            <w:tcBorders>
              <w:top w:val="single" w:sz="4" w:space="0" w:color="auto"/>
              <w:left w:val="single" w:sz="4" w:space="0" w:color="auto"/>
              <w:bottom w:val="single" w:sz="4" w:space="0" w:color="auto"/>
              <w:right w:val="single" w:sz="4" w:space="0" w:color="auto"/>
            </w:tcBorders>
          </w:tcPr>
          <w:p w:rsidR="0088414B" w:rsidRPr="0088414B" w:rsidRDefault="0088414B" w:rsidP="0088414B">
            <w:pPr>
              <w:spacing w:after="0" w:line="240" w:lineRule="auto"/>
              <w:rPr>
                <w:rFonts w:ascii="Times New Roman" w:eastAsia="Times New Roman" w:hAnsi="Times New Roman" w:cs="Times New Roman"/>
                <w:sz w:val="24"/>
                <w:szCs w:val="24"/>
                <w:lang w:eastAsia="ru-RU"/>
              </w:rPr>
            </w:pPr>
          </w:p>
        </w:tc>
        <w:tc>
          <w:tcPr>
            <w:tcW w:w="2880"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rPr>
                <w:rFonts w:ascii="Times New Roman" w:eastAsia="Times New Roman" w:hAnsi="Times New Roman" w:cs="Times New Roman"/>
                <w:bCs/>
                <w:sz w:val="24"/>
                <w:szCs w:val="24"/>
                <w:lang w:eastAsia="ru-RU"/>
              </w:rPr>
            </w:pPr>
            <w:r w:rsidRPr="0088414B">
              <w:rPr>
                <w:rFonts w:ascii="Times New Roman" w:eastAsia="Times New Roman" w:hAnsi="Times New Roman" w:cs="Times New Roman"/>
                <w:bCs/>
                <w:sz w:val="24"/>
                <w:szCs w:val="24"/>
                <w:lang w:eastAsia="ru-RU"/>
              </w:rPr>
              <w:t>безвозмездные поступления в местный бюджет, &lt;2&gt;</w:t>
            </w:r>
          </w:p>
        </w:tc>
        <w:tc>
          <w:tcPr>
            <w:tcW w:w="1980"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0,0</w:t>
            </w:r>
          </w:p>
        </w:tc>
        <w:tc>
          <w:tcPr>
            <w:tcW w:w="1519"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0,0</w:t>
            </w:r>
          </w:p>
        </w:tc>
        <w:tc>
          <w:tcPr>
            <w:tcW w:w="1559"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0,0</w:t>
            </w:r>
          </w:p>
        </w:tc>
      </w:tr>
      <w:tr w:rsidR="0088414B" w:rsidRPr="0088414B" w:rsidTr="0088414B">
        <w:trPr>
          <w:trHeight w:val="423"/>
          <w:tblCellSpacing w:w="5" w:type="nil"/>
        </w:trPr>
        <w:tc>
          <w:tcPr>
            <w:tcW w:w="2126" w:type="dxa"/>
            <w:vMerge/>
            <w:tcBorders>
              <w:top w:val="single" w:sz="4" w:space="0" w:color="auto"/>
              <w:left w:val="single" w:sz="4" w:space="0" w:color="auto"/>
              <w:bottom w:val="single" w:sz="4" w:space="0" w:color="auto"/>
              <w:right w:val="single" w:sz="4" w:space="0" w:color="auto"/>
            </w:tcBorders>
          </w:tcPr>
          <w:p w:rsidR="0088414B" w:rsidRPr="0088414B" w:rsidRDefault="0088414B" w:rsidP="0088414B">
            <w:pPr>
              <w:spacing w:after="0" w:line="240" w:lineRule="auto"/>
              <w:rPr>
                <w:rFonts w:ascii="Times New Roman" w:eastAsia="Times New Roman" w:hAnsi="Times New Roman" w:cs="Times New Roman"/>
                <w:sz w:val="24"/>
                <w:szCs w:val="24"/>
                <w:lang w:eastAsia="ru-RU"/>
              </w:rPr>
            </w:pPr>
          </w:p>
        </w:tc>
        <w:tc>
          <w:tcPr>
            <w:tcW w:w="2880"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rPr>
                <w:rFonts w:ascii="Times New Roman" w:eastAsia="Times New Roman" w:hAnsi="Times New Roman" w:cs="Times New Roman"/>
                <w:bCs/>
                <w:i/>
                <w:iCs/>
                <w:sz w:val="24"/>
                <w:szCs w:val="24"/>
                <w:lang w:eastAsia="ru-RU"/>
              </w:rPr>
            </w:pPr>
            <w:r w:rsidRPr="0088414B">
              <w:rPr>
                <w:rFonts w:ascii="Times New Roman" w:eastAsia="Times New Roman" w:hAnsi="Times New Roman" w:cs="Times New Roman"/>
                <w:bCs/>
                <w:i/>
                <w:iCs/>
                <w:sz w:val="24"/>
                <w:szCs w:val="24"/>
                <w:lang w:eastAsia="ru-RU"/>
              </w:rPr>
              <w:t>в том числе за счет средств:</w:t>
            </w:r>
          </w:p>
        </w:tc>
        <w:tc>
          <w:tcPr>
            <w:tcW w:w="1980"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sz w:val="24"/>
                <w:szCs w:val="24"/>
                <w:lang w:eastAsia="ru-RU"/>
              </w:rPr>
            </w:pPr>
          </w:p>
        </w:tc>
        <w:tc>
          <w:tcPr>
            <w:tcW w:w="1519"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sz w:val="24"/>
                <w:szCs w:val="24"/>
                <w:lang w:eastAsia="ru-RU"/>
              </w:rPr>
            </w:pPr>
          </w:p>
        </w:tc>
        <w:tc>
          <w:tcPr>
            <w:tcW w:w="1559"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sz w:val="24"/>
                <w:szCs w:val="24"/>
                <w:lang w:eastAsia="ru-RU"/>
              </w:rPr>
            </w:pPr>
          </w:p>
        </w:tc>
      </w:tr>
      <w:tr w:rsidR="0088414B" w:rsidRPr="0088414B" w:rsidTr="0088414B">
        <w:trPr>
          <w:trHeight w:val="367"/>
          <w:tblCellSpacing w:w="5" w:type="nil"/>
        </w:trPr>
        <w:tc>
          <w:tcPr>
            <w:tcW w:w="2126" w:type="dxa"/>
            <w:vMerge/>
            <w:tcBorders>
              <w:top w:val="single" w:sz="4" w:space="0" w:color="auto"/>
              <w:left w:val="single" w:sz="4" w:space="0" w:color="auto"/>
              <w:bottom w:val="single" w:sz="4" w:space="0" w:color="auto"/>
              <w:right w:val="single" w:sz="4" w:space="0" w:color="auto"/>
            </w:tcBorders>
          </w:tcPr>
          <w:p w:rsidR="0088414B" w:rsidRPr="0088414B" w:rsidRDefault="0088414B" w:rsidP="0088414B">
            <w:pPr>
              <w:spacing w:after="0" w:line="240" w:lineRule="auto"/>
              <w:rPr>
                <w:rFonts w:ascii="Times New Roman" w:eastAsia="Times New Roman" w:hAnsi="Times New Roman" w:cs="Times New Roman"/>
                <w:sz w:val="24"/>
                <w:szCs w:val="24"/>
                <w:lang w:eastAsia="ru-RU"/>
              </w:rPr>
            </w:pPr>
          </w:p>
        </w:tc>
        <w:tc>
          <w:tcPr>
            <w:tcW w:w="2880"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 xml:space="preserve"> - областного бюджета</w:t>
            </w:r>
          </w:p>
        </w:tc>
        <w:tc>
          <w:tcPr>
            <w:tcW w:w="1980"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0,0</w:t>
            </w:r>
          </w:p>
        </w:tc>
        <w:tc>
          <w:tcPr>
            <w:tcW w:w="1519"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0,0</w:t>
            </w:r>
          </w:p>
        </w:tc>
        <w:tc>
          <w:tcPr>
            <w:tcW w:w="1559"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0,0</w:t>
            </w:r>
          </w:p>
        </w:tc>
      </w:tr>
      <w:tr w:rsidR="0088414B" w:rsidRPr="0088414B" w:rsidTr="0088414B">
        <w:trPr>
          <w:trHeight w:val="334"/>
          <w:tblCellSpacing w:w="5" w:type="nil"/>
        </w:trPr>
        <w:tc>
          <w:tcPr>
            <w:tcW w:w="2126" w:type="dxa"/>
            <w:vMerge/>
            <w:tcBorders>
              <w:top w:val="single" w:sz="4" w:space="0" w:color="auto"/>
              <w:left w:val="single" w:sz="4" w:space="0" w:color="auto"/>
              <w:bottom w:val="single" w:sz="4" w:space="0" w:color="auto"/>
              <w:right w:val="single" w:sz="4" w:space="0" w:color="auto"/>
            </w:tcBorders>
          </w:tcPr>
          <w:p w:rsidR="0088414B" w:rsidRPr="0088414B" w:rsidRDefault="0088414B" w:rsidP="0088414B">
            <w:pPr>
              <w:spacing w:after="0" w:line="240" w:lineRule="auto"/>
              <w:rPr>
                <w:rFonts w:ascii="Times New Roman" w:eastAsia="Times New Roman" w:hAnsi="Times New Roman" w:cs="Times New Roman"/>
                <w:sz w:val="24"/>
                <w:szCs w:val="24"/>
                <w:lang w:eastAsia="ru-RU"/>
              </w:rPr>
            </w:pPr>
          </w:p>
        </w:tc>
        <w:tc>
          <w:tcPr>
            <w:tcW w:w="2880"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бюджет района</w:t>
            </w:r>
          </w:p>
        </w:tc>
        <w:tc>
          <w:tcPr>
            <w:tcW w:w="1980"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0,0</w:t>
            </w:r>
          </w:p>
        </w:tc>
        <w:tc>
          <w:tcPr>
            <w:tcW w:w="1519"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0,0</w:t>
            </w:r>
          </w:p>
        </w:tc>
        <w:tc>
          <w:tcPr>
            <w:tcW w:w="1559"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0,0</w:t>
            </w:r>
          </w:p>
        </w:tc>
      </w:tr>
      <w:tr w:rsidR="0088414B" w:rsidRPr="0088414B" w:rsidTr="0088414B">
        <w:trPr>
          <w:trHeight w:val="334"/>
          <w:tblCellSpacing w:w="5" w:type="nil"/>
        </w:trPr>
        <w:tc>
          <w:tcPr>
            <w:tcW w:w="2126" w:type="dxa"/>
            <w:vMerge/>
            <w:tcBorders>
              <w:top w:val="single" w:sz="4" w:space="0" w:color="auto"/>
              <w:left w:val="single" w:sz="4" w:space="0" w:color="auto"/>
              <w:bottom w:val="single" w:sz="4" w:space="0" w:color="auto"/>
              <w:right w:val="single" w:sz="4" w:space="0" w:color="auto"/>
            </w:tcBorders>
          </w:tcPr>
          <w:p w:rsidR="0088414B" w:rsidRPr="0088414B" w:rsidRDefault="0088414B" w:rsidP="0088414B">
            <w:pPr>
              <w:spacing w:after="0" w:line="240" w:lineRule="auto"/>
              <w:rPr>
                <w:rFonts w:ascii="Times New Roman" w:eastAsia="Times New Roman" w:hAnsi="Times New Roman" w:cs="Times New Roman"/>
                <w:sz w:val="24"/>
                <w:szCs w:val="24"/>
                <w:lang w:eastAsia="ru-RU"/>
              </w:rPr>
            </w:pPr>
          </w:p>
        </w:tc>
        <w:tc>
          <w:tcPr>
            <w:tcW w:w="2880"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внебюджетные источники</w:t>
            </w:r>
          </w:p>
        </w:tc>
        <w:tc>
          <w:tcPr>
            <w:tcW w:w="1980"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0,0</w:t>
            </w:r>
          </w:p>
        </w:tc>
        <w:tc>
          <w:tcPr>
            <w:tcW w:w="1519"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0,0</w:t>
            </w:r>
          </w:p>
        </w:tc>
        <w:tc>
          <w:tcPr>
            <w:tcW w:w="1559"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0,0</w:t>
            </w:r>
          </w:p>
        </w:tc>
      </w:tr>
      <w:tr w:rsidR="0088414B" w:rsidRPr="0088414B" w:rsidTr="0088414B">
        <w:trPr>
          <w:trHeight w:val="325"/>
          <w:tblCellSpacing w:w="5" w:type="nil"/>
        </w:trPr>
        <w:tc>
          <w:tcPr>
            <w:tcW w:w="2126" w:type="dxa"/>
            <w:vMerge w:val="restart"/>
            <w:tcBorders>
              <w:top w:val="single" w:sz="4" w:space="0" w:color="auto"/>
              <w:left w:val="single" w:sz="4" w:space="0" w:color="auto"/>
              <w:bottom w:val="single" w:sz="4" w:space="0" w:color="auto"/>
              <w:right w:val="single" w:sz="4" w:space="0" w:color="auto"/>
            </w:tcBorders>
          </w:tcPr>
          <w:p w:rsidR="0088414B" w:rsidRPr="0088414B" w:rsidRDefault="0088414B" w:rsidP="0088414B">
            <w:pPr>
              <w:spacing w:after="0" w:line="240" w:lineRule="auto"/>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Основное мероприятие 1.1</w:t>
            </w:r>
          </w:p>
          <w:p w:rsidR="0088414B" w:rsidRPr="0088414B" w:rsidRDefault="0088414B" w:rsidP="0088414B">
            <w:pPr>
              <w:spacing w:after="0" w:line="240" w:lineRule="auto"/>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«Изготовление технической документации на объекты недвижимого имущества (технические планы и кадастровые паспорта»</w:t>
            </w:r>
          </w:p>
        </w:tc>
        <w:tc>
          <w:tcPr>
            <w:tcW w:w="2880"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Всего</w:t>
            </w:r>
          </w:p>
        </w:tc>
        <w:tc>
          <w:tcPr>
            <w:tcW w:w="1980"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sz w:val="24"/>
                <w:szCs w:val="24"/>
                <w:lang w:val="en-US" w:eastAsia="ru-RU"/>
              </w:rPr>
            </w:pPr>
            <w:r w:rsidRPr="0088414B">
              <w:rPr>
                <w:rFonts w:ascii="Times New Roman" w:eastAsia="Times New Roman" w:hAnsi="Times New Roman" w:cs="Times New Roman"/>
                <w:sz w:val="24"/>
                <w:szCs w:val="24"/>
                <w:lang w:val="en-US" w:eastAsia="ru-RU"/>
              </w:rPr>
              <w:t>17,6</w:t>
            </w:r>
          </w:p>
        </w:tc>
        <w:tc>
          <w:tcPr>
            <w:tcW w:w="1519"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sz w:val="24"/>
                <w:szCs w:val="24"/>
                <w:lang w:val="en-US" w:eastAsia="ru-RU"/>
              </w:rPr>
            </w:pPr>
            <w:r w:rsidRPr="0088414B">
              <w:rPr>
                <w:rFonts w:ascii="Times New Roman" w:eastAsia="Times New Roman" w:hAnsi="Times New Roman" w:cs="Times New Roman"/>
                <w:sz w:val="24"/>
                <w:szCs w:val="24"/>
                <w:lang w:val="en-US" w:eastAsia="ru-RU"/>
              </w:rPr>
              <w:t>17</w:t>
            </w:r>
            <w:r w:rsidRPr="0088414B">
              <w:rPr>
                <w:rFonts w:ascii="Times New Roman" w:eastAsia="Times New Roman" w:hAnsi="Times New Roman" w:cs="Times New Roman"/>
                <w:sz w:val="24"/>
                <w:szCs w:val="24"/>
                <w:lang w:eastAsia="ru-RU"/>
              </w:rPr>
              <w:t>,</w:t>
            </w:r>
            <w:r w:rsidRPr="0088414B">
              <w:rPr>
                <w:rFonts w:ascii="Times New Roman" w:eastAsia="Times New Roman" w:hAnsi="Times New Roman" w:cs="Times New Roman"/>
                <w:sz w:val="24"/>
                <w:szCs w:val="24"/>
                <w:lang w:val="en-US" w:eastAsia="ru-RU"/>
              </w:rPr>
              <w:t>6</w:t>
            </w:r>
          </w:p>
        </w:tc>
        <w:tc>
          <w:tcPr>
            <w:tcW w:w="1559"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sz w:val="24"/>
                <w:szCs w:val="24"/>
                <w:lang w:val="en-US" w:eastAsia="ru-RU"/>
              </w:rPr>
            </w:pPr>
            <w:r w:rsidRPr="0088414B">
              <w:rPr>
                <w:rFonts w:ascii="Times New Roman" w:eastAsia="Times New Roman" w:hAnsi="Times New Roman" w:cs="Times New Roman"/>
                <w:sz w:val="24"/>
                <w:szCs w:val="24"/>
                <w:lang w:val="en-US" w:eastAsia="ru-RU"/>
              </w:rPr>
              <w:t>15,8</w:t>
            </w:r>
          </w:p>
        </w:tc>
      </w:tr>
      <w:tr w:rsidR="0088414B" w:rsidRPr="0088414B" w:rsidTr="0088414B">
        <w:trPr>
          <w:trHeight w:val="399"/>
          <w:tblCellSpacing w:w="5" w:type="nil"/>
        </w:trPr>
        <w:tc>
          <w:tcPr>
            <w:tcW w:w="2126" w:type="dxa"/>
            <w:vMerge/>
            <w:tcBorders>
              <w:top w:val="single" w:sz="4" w:space="0" w:color="auto"/>
              <w:left w:val="single" w:sz="4" w:space="0" w:color="auto"/>
              <w:bottom w:val="single" w:sz="4" w:space="0" w:color="auto"/>
              <w:right w:val="single" w:sz="4" w:space="0" w:color="auto"/>
            </w:tcBorders>
          </w:tcPr>
          <w:p w:rsidR="0088414B" w:rsidRPr="0088414B" w:rsidRDefault="0088414B" w:rsidP="0088414B">
            <w:pPr>
              <w:spacing w:after="0" w:line="240" w:lineRule="auto"/>
              <w:rPr>
                <w:rFonts w:ascii="Times New Roman" w:eastAsia="Times New Roman" w:hAnsi="Times New Roman" w:cs="Times New Roman"/>
                <w:sz w:val="24"/>
                <w:szCs w:val="24"/>
                <w:lang w:eastAsia="ru-RU"/>
              </w:rPr>
            </w:pPr>
          </w:p>
        </w:tc>
        <w:tc>
          <w:tcPr>
            <w:tcW w:w="2880"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местный бюджет</w:t>
            </w:r>
          </w:p>
        </w:tc>
        <w:tc>
          <w:tcPr>
            <w:tcW w:w="1980"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sz w:val="24"/>
                <w:szCs w:val="24"/>
                <w:lang w:val="en-US" w:eastAsia="ru-RU"/>
              </w:rPr>
            </w:pPr>
            <w:r w:rsidRPr="0088414B">
              <w:rPr>
                <w:rFonts w:ascii="Times New Roman" w:eastAsia="Times New Roman" w:hAnsi="Times New Roman" w:cs="Times New Roman"/>
                <w:sz w:val="24"/>
                <w:szCs w:val="24"/>
                <w:lang w:val="en-US" w:eastAsia="ru-RU"/>
              </w:rPr>
              <w:t>17,6</w:t>
            </w:r>
          </w:p>
        </w:tc>
        <w:tc>
          <w:tcPr>
            <w:tcW w:w="1519"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sz w:val="24"/>
                <w:szCs w:val="24"/>
                <w:lang w:val="en-US" w:eastAsia="ru-RU"/>
              </w:rPr>
            </w:pPr>
            <w:r w:rsidRPr="0088414B">
              <w:rPr>
                <w:rFonts w:ascii="Times New Roman" w:eastAsia="Times New Roman" w:hAnsi="Times New Roman" w:cs="Times New Roman"/>
                <w:sz w:val="24"/>
                <w:szCs w:val="24"/>
                <w:lang w:val="en-US" w:eastAsia="ru-RU"/>
              </w:rPr>
              <w:t>17,6</w:t>
            </w:r>
          </w:p>
        </w:tc>
        <w:tc>
          <w:tcPr>
            <w:tcW w:w="1559"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sz w:val="24"/>
                <w:szCs w:val="24"/>
                <w:lang w:val="en-US" w:eastAsia="ru-RU"/>
              </w:rPr>
            </w:pPr>
            <w:r w:rsidRPr="0088414B">
              <w:rPr>
                <w:rFonts w:ascii="Times New Roman" w:eastAsia="Times New Roman" w:hAnsi="Times New Roman" w:cs="Times New Roman"/>
                <w:sz w:val="24"/>
                <w:szCs w:val="24"/>
                <w:lang w:val="en-US" w:eastAsia="ru-RU"/>
              </w:rPr>
              <w:t>15,8</w:t>
            </w:r>
          </w:p>
        </w:tc>
      </w:tr>
      <w:tr w:rsidR="0088414B" w:rsidRPr="0088414B" w:rsidTr="0088414B">
        <w:trPr>
          <w:trHeight w:val="399"/>
          <w:tblCellSpacing w:w="5" w:type="nil"/>
        </w:trPr>
        <w:tc>
          <w:tcPr>
            <w:tcW w:w="2126" w:type="dxa"/>
            <w:vMerge/>
            <w:tcBorders>
              <w:top w:val="single" w:sz="4" w:space="0" w:color="auto"/>
              <w:left w:val="single" w:sz="4" w:space="0" w:color="auto"/>
              <w:bottom w:val="single" w:sz="4" w:space="0" w:color="auto"/>
              <w:right w:val="single" w:sz="4" w:space="0" w:color="auto"/>
            </w:tcBorders>
          </w:tcPr>
          <w:p w:rsidR="0088414B" w:rsidRPr="0088414B" w:rsidRDefault="0088414B" w:rsidP="0088414B">
            <w:pPr>
              <w:spacing w:after="0" w:line="240" w:lineRule="auto"/>
              <w:rPr>
                <w:rFonts w:ascii="Times New Roman" w:eastAsia="Times New Roman" w:hAnsi="Times New Roman" w:cs="Times New Roman"/>
                <w:sz w:val="24"/>
                <w:szCs w:val="24"/>
                <w:lang w:eastAsia="ru-RU"/>
              </w:rPr>
            </w:pPr>
          </w:p>
        </w:tc>
        <w:tc>
          <w:tcPr>
            <w:tcW w:w="2880"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rPr>
                <w:rFonts w:ascii="Times New Roman" w:eastAsia="Times New Roman" w:hAnsi="Times New Roman" w:cs="Times New Roman"/>
                <w:bCs/>
                <w:sz w:val="24"/>
                <w:szCs w:val="24"/>
                <w:lang w:eastAsia="ru-RU"/>
              </w:rPr>
            </w:pPr>
            <w:r w:rsidRPr="0088414B">
              <w:rPr>
                <w:rFonts w:ascii="Times New Roman" w:eastAsia="Times New Roman" w:hAnsi="Times New Roman" w:cs="Times New Roman"/>
                <w:bCs/>
                <w:sz w:val="24"/>
                <w:szCs w:val="24"/>
                <w:lang w:eastAsia="ru-RU"/>
              </w:rPr>
              <w:t>безвозмездные поступления в местный бюджет, &lt;2&gt;</w:t>
            </w:r>
          </w:p>
        </w:tc>
        <w:tc>
          <w:tcPr>
            <w:tcW w:w="1980"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0,0</w:t>
            </w:r>
          </w:p>
        </w:tc>
        <w:tc>
          <w:tcPr>
            <w:tcW w:w="1519"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0,0</w:t>
            </w:r>
          </w:p>
        </w:tc>
        <w:tc>
          <w:tcPr>
            <w:tcW w:w="1559"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0,0</w:t>
            </w:r>
          </w:p>
        </w:tc>
      </w:tr>
      <w:tr w:rsidR="0088414B" w:rsidRPr="0088414B" w:rsidTr="0088414B">
        <w:trPr>
          <w:trHeight w:val="399"/>
          <w:tblCellSpacing w:w="5" w:type="nil"/>
        </w:trPr>
        <w:tc>
          <w:tcPr>
            <w:tcW w:w="2126" w:type="dxa"/>
            <w:vMerge/>
            <w:tcBorders>
              <w:top w:val="single" w:sz="4" w:space="0" w:color="auto"/>
              <w:left w:val="single" w:sz="4" w:space="0" w:color="auto"/>
              <w:bottom w:val="single" w:sz="4" w:space="0" w:color="auto"/>
              <w:right w:val="single" w:sz="4" w:space="0" w:color="auto"/>
            </w:tcBorders>
          </w:tcPr>
          <w:p w:rsidR="0088414B" w:rsidRPr="0088414B" w:rsidRDefault="0088414B" w:rsidP="0088414B">
            <w:pPr>
              <w:spacing w:after="0" w:line="240" w:lineRule="auto"/>
              <w:rPr>
                <w:rFonts w:ascii="Times New Roman" w:eastAsia="Times New Roman" w:hAnsi="Times New Roman" w:cs="Times New Roman"/>
                <w:sz w:val="24"/>
                <w:szCs w:val="24"/>
                <w:lang w:eastAsia="ru-RU"/>
              </w:rPr>
            </w:pPr>
          </w:p>
        </w:tc>
        <w:tc>
          <w:tcPr>
            <w:tcW w:w="2880"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rPr>
                <w:rFonts w:ascii="Times New Roman" w:eastAsia="Times New Roman" w:hAnsi="Times New Roman" w:cs="Times New Roman"/>
                <w:bCs/>
                <w:i/>
                <w:iCs/>
                <w:sz w:val="24"/>
                <w:szCs w:val="24"/>
                <w:lang w:eastAsia="ru-RU"/>
              </w:rPr>
            </w:pPr>
            <w:r w:rsidRPr="0088414B">
              <w:rPr>
                <w:rFonts w:ascii="Times New Roman" w:eastAsia="Times New Roman" w:hAnsi="Times New Roman" w:cs="Times New Roman"/>
                <w:bCs/>
                <w:i/>
                <w:iCs/>
                <w:sz w:val="24"/>
                <w:szCs w:val="24"/>
                <w:lang w:eastAsia="ru-RU"/>
              </w:rPr>
              <w:t>в том числе за счет средств:</w:t>
            </w:r>
          </w:p>
        </w:tc>
        <w:tc>
          <w:tcPr>
            <w:tcW w:w="1980"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sz w:val="24"/>
                <w:szCs w:val="24"/>
                <w:lang w:eastAsia="ru-RU"/>
              </w:rPr>
            </w:pPr>
          </w:p>
        </w:tc>
        <w:tc>
          <w:tcPr>
            <w:tcW w:w="1519"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sz w:val="24"/>
                <w:szCs w:val="24"/>
                <w:lang w:eastAsia="ru-RU"/>
              </w:rPr>
            </w:pPr>
          </w:p>
        </w:tc>
        <w:tc>
          <w:tcPr>
            <w:tcW w:w="1559"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sz w:val="24"/>
                <w:szCs w:val="24"/>
                <w:lang w:eastAsia="ru-RU"/>
              </w:rPr>
            </w:pPr>
          </w:p>
        </w:tc>
      </w:tr>
      <w:tr w:rsidR="0088414B" w:rsidRPr="0088414B" w:rsidTr="0088414B">
        <w:trPr>
          <w:trHeight w:val="302"/>
          <w:tblCellSpacing w:w="5" w:type="nil"/>
        </w:trPr>
        <w:tc>
          <w:tcPr>
            <w:tcW w:w="2126" w:type="dxa"/>
            <w:vMerge/>
            <w:tcBorders>
              <w:top w:val="single" w:sz="4" w:space="0" w:color="auto"/>
              <w:left w:val="single" w:sz="4" w:space="0" w:color="auto"/>
              <w:bottom w:val="single" w:sz="4" w:space="0" w:color="auto"/>
              <w:right w:val="single" w:sz="4" w:space="0" w:color="auto"/>
            </w:tcBorders>
          </w:tcPr>
          <w:p w:rsidR="0088414B" w:rsidRPr="0088414B" w:rsidRDefault="0088414B" w:rsidP="0088414B">
            <w:pPr>
              <w:spacing w:after="0" w:line="240" w:lineRule="auto"/>
              <w:rPr>
                <w:rFonts w:ascii="Times New Roman" w:eastAsia="Times New Roman" w:hAnsi="Times New Roman" w:cs="Times New Roman"/>
                <w:sz w:val="24"/>
                <w:szCs w:val="24"/>
                <w:lang w:eastAsia="ru-RU"/>
              </w:rPr>
            </w:pPr>
          </w:p>
        </w:tc>
        <w:tc>
          <w:tcPr>
            <w:tcW w:w="2880"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 xml:space="preserve"> - областного бюджета</w:t>
            </w:r>
          </w:p>
        </w:tc>
        <w:tc>
          <w:tcPr>
            <w:tcW w:w="1980"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0,0</w:t>
            </w:r>
          </w:p>
        </w:tc>
        <w:tc>
          <w:tcPr>
            <w:tcW w:w="1519"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0,0</w:t>
            </w:r>
          </w:p>
        </w:tc>
        <w:tc>
          <w:tcPr>
            <w:tcW w:w="1559"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0,0</w:t>
            </w:r>
          </w:p>
        </w:tc>
      </w:tr>
      <w:tr w:rsidR="0088414B" w:rsidRPr="0088414B" w:rsidTr="0088414B">
        <w:trPr>
          <w:trHeight w:val="302"/>
          <w:tblCellSpacing w:w="5" w:type="nil"/>
        </w:trPr>
        <w:tc>
          <w:tcPr>
            <w:tcW w:w="2126" w:type="dxa"/>
            <w:vMerge/>
            <w:tcBorders>
              <w:top w:val="single" w:sz="4" w:space="0" w:color="auto"/>
              <w:left w:val="single" w:sz="4" w:space="0" w:color="auto"/>
              <w:bottom w:val="single" w:sz="4" w:space="0" w:color="auto"/>
              <w:right w:val="single" w:sz="4" w:space="0" w:color="auto"/>
            </w:tcBorders>
          </w:tcPr>
          <w:p w:rsidR="0088414B" w:rsidRPr="0088414B" w:rsidRDefault="0088414B" w:rsidP="0088414B">
            <w:pPr>
              <w:spacing w:after="0" w:line="240" w:lineRule="auto"/>
              <w:rPr>
                <w:rFonts w:ascii="Times New Roman" w:eastAsia="Times New Roman" w:hAnsi="Times New Roman" w:cs="Times New Roman"/>
                <w:sz w:val="24"/>
                <w:szCs w:val="24"/>
                <w:lang w:eastAsia="ru-RU"/>
              </w:rPr>
            </w:pPr>
          </w:p>
        </w:tc>
        <w:tc>
          <w:tcPr>
            <w:tcW w:w="2880"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бюджет района</w:t>
            </w:r>
          </w:p>
        </w:tc>
        <w:tc>
          <w:tcPr>
            <w:tcW w:w="1980"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0,0</w:t>
            </w:r>
          </w:p>
        </w:tc>
        <w:tc>
          <w:tcPr>
            <w:tcW w:w="1519"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0,0</w:t>
            </w:r>
          </w:p>
        </w:tc>
        <w:tc>
          <w:tcPr>
            <w:tcW w:w="1559"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0,0</w:t>
            </w:r>
          </w:p>
        </w:tc>
      </w:tr>
      <w:tr w:rsidR="0088414B" w:rsidRPr="0088414B" w:rsidTr="0088414B">
        <w:trPr>
          <w:trHeight w:val="263"/>
          <w:tblCellSpacing w:w="5" w:type="nil"/>
        </w:trPr>
        <w:tc>
          <w:tcPr>
            <w:tcW w:w="2126" w:type="dxa"/>
            <w:vMerge/>
            <w:tcBorders>
              <w:top w:val="single" w:sz="4" w:space="0" w:color="auto"/>
              <w:left w:val="single" w:sz="4" w:space="0" w:color="auto"/>
              <w:bottom w:val="single" w:sz="4" w:space="0" w:color="auto"/>
              <w:right w:val="single" w:sz="4" w:space="0" w:color="auto"/>
            </w:tcBorders>
          </w:tcPr>
          <w:p w:rsidR="0088414B" w:rsidRPr="0088414B" w:rsidRDefault="0088414B" w:rsidP="0088414B">
            <w:pPr>
              <w:spacing w:after="0" w:line="240" w:lineRule="auto"/>
              <w:rPr>
                <w:rFonts w:ascii="Times New Roman" w:eastAsia="Times New Roman" w:hAnsi="Times New Roman" w:cs="Times New Roman"/>
                <w:sz w:val="24"/>
                <w:szCs w:val="24"/>
                <w:lang w:eastAsia="ru-RU"/>
              </w:rPr>
            </w:pPr>
          </w:p>
        </w:tc>
        <w:tc>
          <w:tcPr>
            <w:tcW w:w="2880"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внебюджетные источники</w:t>
            </w:r>
          </w:p>
        </w:tc>
        <w:tc>
          <w:tcPr>
            <w:tcW w:w="1980"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0,0</w:t>
            </w:r>
          </w:p>
        </w:tc>
        <w:tc>
          <w:tcPr>
            <w:tcW w:w="1519"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0,0</w:t>
            </w:r>
          </w:p>
        </w:tc>
        <w:tc>
          <w:tcPr>
            <w:tcW w:w="1559"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0,0</w:t>
            </w:r>
          </w:p>
        </w:tc>
      </w:tr>
      <w:tr w:rsidR="0088414B" w:rsidRPr="0088414B" w:rsidTr="0088414B">
        <w:trPr>
          <w:trHeight w:val="370"/>
          <w:tblCellSpacing w:w="5" w:type="nil"/>
        </w:trPr>
        <w:tc>
          <w:tcPr>
            <w:tcW w:w="2126" w:type="dxa"/>
            <w:vMerge w:val="restart"/>
            <w:tcBorders>
              <w:top w:val="single" w:sz="4" w:space="0" w:color="auto"/>
              <w:left w:val="single" w:sz="4" w:space="0" w:color="auto"/>
              <w:bottom w:val="single" w:sz="4" w:space="0" w:color="auto"/>
              <w:right w:val="single" w:sz="4" w:space="0" w:color="auto"/>
            </w:tcBorders>
          </w:tcPr>
          <w:p w:rsidR="0088414B" w:rsidRPr="0088414B" w:rsidRDefault="0088414B" w:rsidP="0088414B">
            <w:pPr>
              <w:spacing w:after="0" w:line="240" w:lineRule="auto"/>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lastRenderedPageBreak/>
              <w:t>Основное мероприятие 1. 2</w:t>
            </w:r>
          </w:p>
          <w:p w:rsidR="0088414B" w:rsidRPr="0088414B" w:rsidRDefault="0088414B" w:rsidP="0088414B">
            <w:pPr>
              <w:spacing w:after="0" w:line="240" w:lineRule="auto"/>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«Подготовка документов, содержащих необходимые сведения для осуществления государственного кадастрового учета земельных участков»</w:t>
            </w:r>
          </w:p>
        </w:tc>
        <w:tc>
          <w:tcPr>
            <w:tcW w:w="2880"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Всего</w:t>
            </w:r>
          </w:p>
        </w:tc>
        <w:tc>
          <w:tcPr>
            <w:tcW w:w="1980"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sz w:val="24"/>
                <w:szCs w:val="24"/>
                <w:lang w:val="en-US" w:eastAsia="ru-RU"/>
              </w:rPr>
            </w:pPr>
            <w:r w:rsidRPr="0088414B">
              <w:rPr>
                <w:rFonts w:ascii="Times New Roman" w:eastAsia="Times New Roman" w:hAnsi="Times New Roman" w:cs="Times New Roman"/>
                <w:sz w:val="24"/>
                <w:szCs w:val="24"/>
                <w:lang w:val="en-US" w:eastAsia="ru-RU"/>
              </w:rPr>
              <w:t>321,4</w:t>
            </w:r>
          </w:p>
        </w:tc>
        <w:tc>
          <w:tcPr>
            <w:tcW w:w="1519"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sz w:val="24"/>
                <w:szCs w:val="24"/>
                <w:lang w:val="en-US" w:eastAsia="ru-RU"/>
              </w:rPr>
            </w:pPr>
            <w:r w:rsidRPr="0088414B">
              <w:rPr>
                <w:rFonts w:ascii="Times New Roman" w:eastAsia="Times New Roman" w:hAnsi="Times New Roman" w:cs="Times New Roman"/>
                <w:sz w:val="24"/>
                <w:szCs w:val="24"/>
                <w:lang w:val="en-US" w:eastAsia="ru-RU"/>
              </w:rPr>
              <w:t>321,4</w:t>
            </w:r>
          </w:p>
        </w:tc>
        <w:tc>
          <w:tcPr>
            <w:tcW w:w="1559"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sz w:val="24"/>
                <w:szCs w:val="24"/>
                <w:lang w:val="en-US" w:eastAsia="ru-RU"/>
              </w:rPr>
            </w:pPr>
            <w:r w:rsidRPr="0088414B">
              <w:rPr>
                <w:rFonts w:ascii="Times New Roman" w:eastAsia="Times New Roman" w:hAnsi="Times New Roman" w:cs="Times New Roman"/>
                <w:sz w:val="24"/>
                <w:szCs w:val="24"/>
                <w:lang w:val="en-US" w:eastAsia="ru-RU"/>
              </w:rPr>
              <w:t>306,6</w:t>
            </w:r>
          </w:p>
        </w:tc>
      </w:tr>
      <w:tr w:rsidR="0088414B" w:rsidRPr="0088414B" w:rsidTr="0088414B">
        <w:trPr>
          <w:trHeight w:val="406"/>
          <w:tblCellSpacing w:w="5" w:type="nil"/>
        </w:trPr>
        <w:tc>
          <w:tcPr>
            <w:tcW w:w="2126" w:type="dxa"/>
            <w:vMerge/>
            <w:tcBorders>
              <w:top w:val="single" w:sz="4" w:space="0" w:color="auto"/>
              <w:left w:val="single" w:sz="4" w:space="0" w:color="auto"/>
              <w:bottom w:val="single" w:sz="4" w:space="0" w:color="auto"/>
              <w:right w:val="single" w:sz="4" w:space="0" w:color="auto"/>
            </w:tcBorders>
          </w:tcPr>
          <w:p w:rsidR="0088414B" w:rsidRPr="0088414B" w:rsidRDefault="0088414B" w:rsidP="0088414B">
            <w:pPr>
              <w:spacing w:after="0" w:line="240" w:lineRule="auto"/>
              <w:rPr>
                <w:rFonts w:ascii="Times New Roman" w:eastAsia="Times New Roman" w:hAnsi="Times New Roman" w:cs="Times New Roman"/>
                <w:sz w:val="24"/>
                <w:szCs w:val="24"/>
                <w:lang w:eastAsia="ru-RU"/>
              </w:rPr>
            </w:pPr>
          </w:p>
        </w:tc>
        <w:tc>
          <w:tcPr>
            <w:tcW w:w="2880"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местный бюджет</w:t>
            </w:r>
          </w:p>
        </w:tc>
        <w:tc>
          <w:tcPr>
            <w:tcW w:w="1980"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sz w:val="24"/>
                <w:szCs w:val="24"/>
                <w:lang w:val="en-US" w:eastAsia="ru-RU"/>
              </w:rPr>
            </w:pPr>
            <w:r w:rsidRPr="0088414B">
              <w:rPr>
                <w:rFonts w:ascii="Times New Roman" w:eastAsia="Times New Roman" w:hAnsi="Times New Roman" w:cs="Times New Roman"/>
                <w:sz w:val="24"/>
                <w:szCs w:val="24"/>
                <w:lang w:val="en-US" w:eastAsia="ru-RU"/>
              </w:rPr>
              <w:t>321,4</w:t>
            </w:r>
          </w:p>
        </w:tc>
        <w:tc>
          <w:tcPr>
            <w:tcW w:w="1519"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sz w:val="24"/>
                <w:szCs w:val="24"/>
                <w:lang w:val="en-US" w:eastAsia="ru-RU"/>
              </w:rPr>
            </w:pPr>
            <w:r w:rsidRPr="0088414B">
              <w:rPr>
                <w:rFonts w:ascii="Times New Roman" w:eastAsia="Times New Roman" w:hAnsi="Times New Roman" w:cs="Times New Roman"/>
                <w:sz w:val="24"/>
                <w:szCs w:val="24"/>
                <w:lang w:val="en-US" w:eastAsia="ru-RU"/>
              </w:rPr>
              <w:t>321,4</w:t>
            </w:r>
          </w:p>
        </w:tc>
        <w:tc>
          <w:tcPr>
            <w:tcW w:w="1559"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sz w:val="24"/>
                <w:szCs w:val="24"/>
                <w:lang w:val="en-US" w:eastAsia="ru-RU"/>
              </w:rPr>
            </w:pPr>
            <w:r w:rsidRPr="0088414B">
              <w:rPr>
                <w:rFonts w:ascii="Times New Roman" w:eastAsia="Times New Roman" w:hAnsi="Times New Roman" w:cs="Times New Roman"/>
                <w:sz w:val="24"/>
                <w:szCs w:val="24"/>
                <w:lang w:val="en-US" w:eastAsia="ru-RU"/>
              </w:rPr>
              <w:t>306,6</w:t>
            </w:r>
          </w:p>
        </w:tc>
      </w:tr>
      <w:tr w:rsidR="0088414B" w:rsidRPr="0088414B" w:rsidTr="0088414B">
        <w:trPr>
          <w:trHeight w:val="406"/>
          <w:tblCellSpacing w:w="5" w:type="nil"/>
        </w:trPr>
        <w:tc>
          <w:tcPr>
            <w:tcW w:w="2126" w:type="dxa"/>
            <w:vMerge/>
            <w:tcBorders>
              <w:top w:val="single" w:sz="4" w:space="0" w:color="auto"/>
              <w:left w:val="single" w:sz="4" w:space="0" w:color="auto"/>
              <w:bottom w:val="single" w:sz="4" w:space="0" w:color="auto"/>
              <w:right w:val="single" w:sz="4" w:space="0" w:color="auto"/>
            </w:tcBorders>
          </w:tcPr>
          <w:p w:rsidR="0088414B" w:rsidRPr="0088414B" w:rsidRDefault="0088414B" w:rsidP="0088414B">
            <w:pPr>
              <w:spacing w:after="0" w:line="240" w:lineRule="auto"/>
              <w:rPr>
                <w:rFonts w:ascii="Times New Roman" w:eastAsia="Times New Roman" w:hAnsi="Times New Roman" w:cs="Times New Roman"/>
                <w:sz w:val="24"/>
                <w:szCs w:val="24"/>
                <w:lang w:eastAsia="ru-RU"/>
              </w:rPr>
            </w:pPr>
          </w:p>
        </w:tc>
        <w:tc>
          <w:tcPr>
            <w:tcW w:w="2880"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rPr>
                <w:rFonts w:ascii="Times New Roman" w:eastAsia="Times New Roman" w:hAnsi="Times New Roman" w:cs="Times New Roman"/>
                <w:bCs/>
                <w:sz w:val="24"/>
                <w:szCs w:val="24"/>
                <w:lang w:eastAsia="ru-RU"/>
              </w:rPr>
            </w:pPr>
            <w:r w:rsidRPr="0088414B">
              <w:rPr>
                <w:rFonts w:ascii="Times New Roman" w:eastAsia="Times New Roman" w:hAnsi="Times New Roman" w:cs="Times New Roman"/>
                <w:bCs/>
                <w:sz w:val="24"/>
                <w:szCs w:val="24"/>
                <w:lang w:eastAsia="ru-RU"/>
              </w:rPr>
              <w:t>безвозмездные поступления в местный бюджет, &lt;2&gt;</w:t>
            </w:r>
          </w:p>
        </w:tc>
        <w:tc>
          <w:tcPr>
            <w:tcW w:w="1980"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0,0</w:t>
            </w:r>
          </w:p>
        </w:tc>
        <w:tc>
          <w:tcPr>
            <w:tcW w:w="1519"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0,0</w:t>
            </w:r>
          </w:p>
        </w:tc>
        <w:tc>
          <w:tcPr>
            <w:tcW w:w="1559"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0,0</w:t>
            </w:r>
          </w:p>
        </w:tc>
      </w:tr>
      <w:tr w:rsidR="0088414B" w:rsidRPr="0088414B" w:rsidTr="0088414B">
        <w:trPr>
          <w:trHeight w:val="406"/>
          <w:tblCellSpacing w:w="5" w:type="nil"/>
        </w:trPr>
        <w:tc>
          <w:tcPr>
            <w:tcW w:w="2126" w:type="dxa"/>
            <w:vMerge/>
            <w:tcBorders>
              <w:top w:val="single" w:sz="4" w:space="0" w:color="auto"/>
              <w:left w:val="single" w:sz="4" w:space="0" w:color="auto"/>
              <w:bottom w:val="single" w:sz="4" w:space="0" w:color="auto"/>
              <w:right w:val="single" w:sz="4" w:space="0" w:color="auto"/>
            </w:tcBorders>
          </w:tcPr>
          <w:p w:rsidR="0088414B" w:rsidRPr="0088414B" w:rsidRDefault="0088414B" w:rsidP="0088414B">
            <w:pPr>
              <w:spacing w:after="0" w:line="240" w:lineRule="auto"/>
              <w:rPr>
                <w:rFonts w:ascii="Times New Roman" w:eastAsia="Times New Roman" w:hAnsi="Times New Roman" w:cs="Times New Roman"/>
                <w:sz w:val="24"/>
                <w:szCs w:val="24"/>
                <w:lang w:eastAsia="ru-RU"/>
              </w:rPr>
            </w:pPr>
          </w:p>
        </w:tc>
        <w:tc>
          <w:tcPr>
            <w:tcW w:w="2880"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rPr>
                <w:rFonts w:ascii="Times New Roman" w:eastAsia="Times New Roman" w:hAnsi="Times New Roman" w:cs="Times New Roman"/>
                <w:bCs/>
                <w:i/>
                <w:iCs/>
                <w:sz w:val="24"/>
                <w:szCs w:val="24"/>
                <w:lang w:eastAsia="ru-RU"/>
              </w:rPr>
            </w:pPr>
            <w:r w:rsidRPr="0088414B">
              <w:rPr>
                <w:rFonts w:ascii="Times New Roman" w:eastAsia="Times New Roman" w:hAnsi="Times New Roman" w:cs="Times New Roman"/>
                <w:bCs/>
                <w:i/>
                <w:iCs/>
                <w:sz w:val="24"/>
                <w:szCs w:val="24"/>
                <w:lang w:eastAsia="ru-RU"/>
              </w:rPr>
              <w:t>в том числе за счет средств:</w:t>
            </w:r>
          </w:p>
        </w:tc>
        <w:tc>
          <w:tcPr>
            <w:tcW w:w="1980"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sz w:val="24"/>
                <w:szCs w:val="24"/>
                <w:lang w:eastAsia="ru-RU"/>
              </w:rPr>
            </w:pPr>
          </w:p>
        </w:tc>
        <w:tc>
          <w:tcPr>
            <w:tcW w:w="1519"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sz w:val="24"/>
                <w:szCs w:val="24"/>
                <w:lang w:eastAsia="ru-RU"/>
              </w:rPr>
            </w:pPr>
          </w:p>
        </w:tc>
        <w:tc>
          <w:tcPr>
            <w:tcW w:w="1559"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sz w:val="24"/>
                <w:szCs w:val="24"/>
                <w:lang w:eastAsia="ru-RU"/>
              </w:rPr>
            </w:pPr>
          </w:p>
        </w:tc>
      </w:tr>
      <w:tr w:rsidR="0088414B" w:rsidRPr="0088414B" w:rsidTr="0088414B">
        <w:trPr>
          <w:trHeight w:val="412"/>
          <w:tblCellSpacing w:w="5" w:type="nil"/>
        </w:trPr>
        <w:tc>
          <w:tcPr>
            <w:tcW w:w="2126" w:type="dxa"/>
            <w:vMerge/>
            <w:tcBorders>
              <w:top w:val="single" w:sz="4" w:space="0" w:color="auto"/>
              <w:left w:val="single" w:sz="4" w:space="0" w:color="auto"/>
              <w:bottom w:val="single" w:sz="4" w:space="0" w:color="auto"/>
              <w:right w:val="single" w:sz="4" w:space="0" w:color="auto"/>
            </w:tcBorders>
          </w:tcPr>
          <w:p w:rsidR="0088414B" w:rsidRPr="0088414B" w:rsidRDefault="0088414B" w:rsidP="0088414B">
            <w:pPr>
              <w:spacing w:after="0" w:line="240" w:lineRule="auto"/>
              <w:rPr>
                <w:rFonts w:ascii="Times New Roman" w:eastAsia="Times New Roman" w:hAnsi="Times New Roman" w:cs="Times New Roman"/>
                <w:sz w:val="24"/>
                <w:szCs w:val="24"/>
                <w:lang w:eastAsia="ru-RU"/>
              </w:rPr>
            </w:pPr>
          </w:p>
        </w:tc>
        <w:tc>
          <w:tcPr>
            <w:tcW w:w="2880"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 xml:space="preserve"> - областного бюджета</w:t>
            </w:r>
          </w:p>
        </w:tc>
        <w:tc>
          <w:tcPr>
            <w:tcW w:w="1980"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0,0</w:t>
            </w:r>
          </w:p>
        </w:tc>
        <w:tc>
          <w:tcPr>
            <w:tcW w:w="1519"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0,0</w:t>
            </w:r>
          </w:p>
        </w:tc>
        <w:tc>
          <w:tcPr>
            <w:tcW w:w="1559"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0,0</w:t>
            </w:r>
          </w:p>
        </w:tc>
      </w:tr>
      <w:tr w:rsidR="0088414B" w:rsidRPr="0088414B" w:rsidTr="0088414B">
        <w:trPr>
          <w:trHeight w:val="265"/>
          <w:tblCellSpacing w:w="5" w:type="nil"/>
        </w:trPr>
        <w:tc>
          <w:tcPr>
            <w:tcW w:w="2126" w:type="dxa"/>
            <w:vMerge/>
            <w:tcBorders>
              <w:top w:val="single" w:sz="4" w:space="0" w:color="auto"/>
              <w:left w:val="single" w:sz="4" w:space="0" w:color="auto"/>
              <w:bottom w:val="single" w:sz="4" w:space="0" w:color="auto"/>
              <w:right w:val="single" w:sz="4" w:space="0" w:color="auto"/>
            </w:tcBorders>
          </w:tcPr>
          <w:p w:rsidR="0088414B" w:rsidRPr="0088414B" w:rsidRDefault="0088414B" w:rsidP="0088414B">
            <w:pPr>
              <w:spacing w:after="0" w:line="240" w:lineRule="auto"/>
              <w:rPr>
                <w:rFonts w:ascii="Times New Roman" w:eastAsia="Times New Roman" w:hAnsi="Times New Roman" w:cs="Times New Roman"/>
                <w:sz w:val="24"/>
                <w:szCs w:val="24"/>
                <w:lang w:eastAsia="ru-RU"/>
              </w:rPr>
            </w:pPr>
          </w:p>
        </w:tc>
        <w:tc>
          <w:tcPr>
            <w:tcW w:w="2880"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бюджет района</w:t>
            </w:r>
          </w:p>
        </w:tc>
        <w:tc>
          <w:tcPr>
            <w:tcW w:w="1980"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0,0</w:t>
            </w:r>
          </w:p>
        </w:tc>
        <w:tc>
          <w:tcPr>
            <w:tcW w:w="1519"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0,0</w:t>
            </w:r>
          </w:p>
        </w:tc>
        <w:tc>
          <w:tcPr>
            <w:tcW w:w="1559"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0,0</w:t>
            </w:r>
          </w:p>
        </w:tc>
      </w:tr>
      <w:tr w:rsidR="0088414B" w:rsidRPr="0088414B" w:rsidTr="0088414B">
        <w:trPr>
          <w:trHeight w:val="265"/>
          <w:tblCellSpacing w:w="5" w:type="nil"/>
        </w:trPr>
        <w:tc>
          <w:tcPr>
            <w:tcW w:w="2126" w:type="dxa"/>
            <w:vMerge/>
            <w:tcBorders>
              <w:top w:val="single" w:sz="4" w:space="0" w:color="auto"/>
              <w:left w:val="single" w:sz="4" w:space="0" w:color="auto"/>
              <w:bottom w:val="single" w:sz="4" w:space="0" w:color="auto"/>
              <w:right w:val="single" w:sz="4" w:space="0" w:color="auto"/>
            </w:tcBorders>
          </w:tcPr>
          <w:p w:rsidR="0088414B" w:rsidRPr="0088414B" w:rsidRDefault="0088414B" w:rsidP="0088414B">
            <w:pPr>
              <w:spacing w:after="0" w:line="240" w:lineRule="auto"/>
              <w:rPr>
                <w:rFonts w:ascii="Times New Roman" w:eastAsia="Times New Roman" w:hAnsi="Times New Roman" w:cs="Times New Roman"/>
                <w:sz w:val="24"/>
                <w:szCs w:val="24"/>
                <w:lang w:eastAsia="ru-RU"/>
              </w:rPr>
            </w:pPr>
          </w:p>
        </w:tc>
        <w:tc>
          <w:tcPr>
            <w:tcW w:w="2880"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внебюджетные источники</w:t>
            </w:r>
          </w:p>
        </w:tc>
        <w:tc>
          <w:tcPr>
            <w:tcW w:w="1980"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0,0</w:t>
            </w:r>
          </w:p>
        </w:tc>
        <w:tc>
          <w:tcPr>
            <w:tcW w:w="1519"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0,0</w:t>
            </w:r>
          </w:p>
        </w:tc>
        <w:tc>
          <w:tcPr>
            <w:tcW w:w="1559"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0,0</w:t>
            </w:r>
          </w:p>
        </w:tc>
      </w:tr>
      <w:tr w:rsidR="0088414B" w:rsidRPr="0088414B" w:rsidTr="0088414B">
        <w:trPr>
          <w:trHeight w:val="347"/>
          <w:tblCellSpacing w:w="5" w:type="nil"/>
        </w:trPr>
        <w:tc>
          <w:tcPr>
            <w:tcW w:w="2126" w:type="dxa"/>
            <w:vMerge w:val="restart"/>
            <w:tcBorders>
              <w:top w:val="single" w:sz="4" w:space="0" w:color="auto"/>
              <w:left w:val="single" w:sz="4" w:space="0" w:color="auto"/>
              <w:bottom w:val="single" w:sz="4" w:space="0" w:color="auto"/>
              <w:right w:val="single" w:sz="4" w:space="0" w:color="auto"/>
            </w:tcBorders>
          </w:tcPr>
          <w:p w:rsidR="0088414B" w:rsidRPr="0088414B" w:rsidRDefault="0088414B" w:rsidP="0088414B">
            <w:pPr>
              <w:spacing w:after="0" w:line="240" w:lineRule="auto"/>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Основное мероприятие 1. 3</w:t>
            </w:r>
          </w:p>
          <w:p w:rsidR="0088414B" w:rsidRPr="0088414B" w:rsidRDefault="0088414B" w:rsidP="0088414B">
            <w:pPr>
              <w:spacing w:after="0" w:line="240" w:lineRule="auto"/>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«Оценка рыночной стоимости объектов недвижимого и движимого имущества муниципальной собственности»</w:t>
            </w:r>
          </w:p>
        </w:tc>
        <w:tc>
          <w:tcPr>
            <w:tcW w:w="2880"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Всего</w:t>
            </w:r>
          </w:p>
        </w:tc>
        <w:tc>
          <w:tcPr>
            <w:tcW w:w="1980"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val="en-US" w:eastAsia="ru-RU"/>
              </w:rPr>
              <w:t>15</w:t>
            </w:r>
            <w:r w:rsidRPr="0088414B">
              <w:rPr>
                <w:rFonts w:ascii="Times New Roman" w:eastAsia="Times New Roman" w:hAnsi="Times New Roman" w:cs="Times New Roman"/>
                <w:sz w:val="24"/>
                <w:szCs w:val="24"/>
                <w:lang w:eastAsia="ru-RU"/>
              </w:rPr>
              <w:t>,0</w:t>
            </w:r>
          </w:p>
        </w:tc>
        <w:tc>
          <w:tcPr>
            <w:tcW w:w="1519"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4"/>
                <w:szCs w:val="24"/>
                <w:lang w:val="en-US" w:eastAsia="ru-RU"/>
              </w:rPr>
              <w:t>15</w:t>
            </w:r>
            <w:r w:rsidRPr="0088414B">
              <w:rPr>
                <w:rFonts w:ascii="Times New Roman" w:eastAsia="Times New Roman" w:hAnsi="Times New Roman" w:cs="Times New Roman"/>
                <w:sz w:val="24"/>
                <w:szCs w:val="24"/>
                <w:lang w:eastAsia="ru-RU"/>
              </w:rPr>
              <w:t>,0</w:t>
            </w:r>
          </w:p>
        </w:tc>
        <w:tc>
          <w:tcPr>
            <w:tcW w:w="1559"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4"/>
                <w:szCs w:val="24"/>
                <w:lang w:val="en-US" w:eastAsia="ru-RU"/>
              </w:rPr>
              <w:t>10</w:t>
            </w:r>
            <w:r w:rsidRPr="0088414B">
              <w:rPr>
                <w:rFonts w:ascii="Times New Roman" w:eastAsia="Times New Roman" w:hAnsi="Times New Roman" w:cs="Times New Roman"/>
                <w:sz w:val="24"/>
                <w:szCs w:val="24"/>
                <w:lang w:eastAsia="ru-RU"/>
              </w:rPr>
              <w:t>,0</w:t>
            </w:r>
          </w:p>
        </w:tc>
      </w:tr>
      <w:tr w:rsidR="0088414B" w:rsidRPr="0088414B" w:rsidTr="0088414B">
        <w:trPr>
          <w:trHeight w:val="347"/>
          <w:tblCellSpacing w:w="5" w:type="nil"/>
        </w:trPr>
        <w:tc>
          <w:tcPr>
            <w:tcW w:w="2126" w:type="dxa"/>
            <w:vMerge/>
            <w:tcBorders>
              <w:top w:val="single" w:sz="4" w:space="0" w:color="auto"/>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sz w:val="24"/>
                <w:szCs w:val="24"/>
                <w:lang w:eastAsia="ru-RU"/>
              </w:rPr>
            </w:pPr>
          </w:p>
        </w:tc>
        <w:tc>
          <w:tcPr>
            <w:tcW w:w="2880"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местный бюджет</w:t>
            </w:r>
          </w:p>
        </w:tc>
        <w:tc>
          <w:tcPr>
            <w:tcW w:w="1980"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val="en-US" w:eastAsia="ru-RU"/>
              </w:rPr>
              <w:t>15</w:t>
            </w:r>
            <w:r w:rsidRPr="0088414B">
              <w:rPr>
                <w:rFonts w:ascii="Times New Roman" w:eastAsia="Times New Roman" w:hAnsi="Times New Roman" w:cs="Times New Roman"/>
                <w:sz w:val="24"/>
                <w:szCs w:val="24"/>
                <w:lang w:eastAsia="ru-RU"/>
              </w:rPr>
              <w:t>,0</w:t>
            </w:r>
          </w:p>
        </w:tc>
        <w:tc>
          <w:tcPr>
            <w:tcW w:w="1519"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4"/>
                <w:szCs w:val="24"/>
                <w:lang w:val="en-US" w:eastAsia="ru-RU"/>
              </w:rPr>
              <w:t>15</w:t>
            </w:r>
            <w:r w:rsidRPr="0088414B">
              <w:rPr>
                <w:rFonts w:ascii="Times New Roman" w:eastAsia="Times New Roman" w:hAnsi="Times New Roman" w:cs="Times New Roman"/>
                <w:sz w:val="24"/>
                <w:szCs w:val="24"/>
                <w:lang w:eastAsia="ru-RU"/>
              </w:rPr>
              <w:t>,0</w:t>
            </w:r>
          </w:p>
        </w:tc>
        <w:tc>
          <w:tcPr>
            <w:tcW w:w="1559"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4"/>
                <w:szCs w:val="24"/>
                <w:lang w:val="en-US" w:eastAsia="ru-RU"/>
              </w:rPr>
              <w:t>10</w:t>
            </w:r>
            <w:r w:rsidRPr="0088414B">
              <w:rPr>
                <w:rFonts w:ascii="Times New Roman" w:eastAsia="Times New Roman" w:hAnsi="Times New Roman" w:cs="Times New Roman"/>
                <w:sz w:val="24"/>
                <w:szCs w:val="24"/>
                <w:lang w:eastAsia="ru-RU"/>
              </w:rPr>
              <w:t>,0</w:t>
            </w:r>
          </w:p>
        </w:tc>
      </w:tr>
      <w:tr w:rsidR="0088414B" w:rsidRPr="0088414B" w:rsidTr="0088414B">
        <w:trPr>
          <w:trHeight w:val="410"/>
          <w:tblCellSpacing w:w="5" w:type="nil"/>
        </w:trPr>
        <w:tc>
          <w:tcPr>
            <w:tcW w:w="2126" w:type="dxa"/>
            <w:vMerge/>
            <w:tcBorders>
              <w:top w:val="single" w:sz="4" w:space="0" w:color="auto"/>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sz w:val="24"/>
                <w:szCs w:val="24"/>
                <w:lang w:eastAsia="ru-RU"/>
              </w:rPr>
            </w:pPr>
          </w:p>
        </w:tc>
        <w:tc>
          <w:tcPr>
            <w:tcW w:w="2880"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rPr>
                <w:rFonts w:ascii="Times New Roman" w:eastAsia="Times New Roman" w:hAnsi="Times New Roman" w:cs="Times New Roman"/>
                <w:bCs/>
                <w:sz w:val="24"/>
                <w:szCs w:val="24"/>
                <w:lang w:eastAsia="ru-RU"/>
              </w:rPr>
            </w:pPr>
            <w:r w:rsidRPr="0088414B">
              <w:rPr>
                <w:rFonts w:ascii="Times New Roman" w:eastAsia="Times New Roman" w:hAnsi="Times New Roman" w:cs="Times New Roman"/>
                <w:bCs/>
                <w:sz w:val="24"/>
                <w:szCs w:val="24"/>
                <w:lang w:eastAsia="ru-RU"/>
              </w:rPr>
              <w:t>безвозмездные поступления в местный бюджет, &lt;2&gt;</w:t>
            </w:r>
          </w:p>
        </w:tc>
        <w:tc>
          <w:tcPr>
            <w:tcW w:w="1980"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0,0</w:t>
            </w:r>
          </w:p>
        </w:tc>
        <w:tc>
          <w:tcPr>
            <w:tcW w:w="1519"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0,0</w:t>
            </w:r>
          </w:p>
        </w:tc>
        <w:tc>
          <w:tcPr>
            <w:tcW w:w="1559"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0,0</w:t>
            </w:r>
          </w:p>
        </w:tc>
      </w:tr>
      <w:tr w:rsidR="0088414B" w:rsidRPr="0088414B" w:rsidTr="0088414B">
        <w:trPr>
          <w:trHeight w:val="410"/>
          <w:tblCellSpacing w:w="5" w:type="nil"/>
        </w:trPr>
        <w:tc>
          <w:tcPr>
            <w:tcW w:w="2126" w:type="dxa"/>
            <w:vMerge/>
            <w:tcBorders>
              <w:top w:val="single" w:sz="4" w:space="0" w:color="auto"/>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sz w:val="24"/>
                <w:szCs w:val="24"/>
                <w:lang w:eastAsia="ru-RU"/>
              </w:rPr>
            </w:pPr>
          </w:p>
        </w:tc>
        <w:tc>
          <w:tcPr>
            <w:tcW w:w="2880"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rPr>
                <w:rFonts w:ascii="Times New Roman" w:eastAsia="Times New Roman" w:hAnsi="Times New Roman" w:cs="Times New Roman"/>
                <w:bCs/>
                <w:i/>
                <w:iCs/>
                <w:sz w:val="24"/>
                <w:szCs w:val="24"/>
                <w:lang w:eastAsia="ru-RU"/>
              </w:rPr>
            </w:pPr>
            <w:r w:rsidRPr="0088414B">
              <w:rPr>
                <w:rFonts w:ascii="Times New Roman" w:eastAsia="Times New Roman" w:hAnsi="Times New Roman" w:cs="Times New Roman"/>
                <w:bCs/>
                <w:i/>
                <w:iCs/>
                <w:sz w:val="24"/>
                <w:szCs w:val="24"/>
                <w:lang w:eastAsia="ru-RU"/>
              </w:rPr>
              <w:t>в том числе за счет средств:</w:t>
            </w:r>
          </w:p>
        </w:tc>
        <w:tc>
          <w:tcPr>
            <w:tcW w:w="1980"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sz w:val="24"/>
                <w:szCs w:val="24"/>
                <w:lang w:eastAsia="ru-RU"/>
              </w:rPr>
            </w:pPr>
          </w:p>
        </w:tc>
        <w:tc>
          <w:tcPr>
            <w:tcW w:w="1519"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sz w:val="24"/>
                <w:szCs w:val="24"/>
                <w:lang w:eastAsia="ru-RU"/>
              </w:rPr>
            </w:pPr>
          </w:p>
        </w:tc>
        <w:tc>
          <w:tcPr>
            <w:tcW w:w="1559"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sz w:val="24"/>
                <w:szCs w:val="24"/>
                <w:lang w:eastAsia="ru-RU"/>
              </w:rPr>
            </w:pPr>
          </w:p>
        </w:tc>
      </w:tr>
      <w:tr w:rsidR="0088414B" w:rsidRPr="0088414B" w:rsidTr="0088414B">
        <w:trPr>
          <w:trHeight w:val="416"/>
          <w:tblCellSpacing w:w="5" w:type="nil"/>
        </w:trPr>
        <w:tc>
          <w:tcPr>
            <w:tcW w:w="2126" w:type="dxa"/>
            <w:vMerge/>
            <w:tcBorders>
              <w:top w:val="single" w:sz="4" w:space="0" w:color="auto"/>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sz w:val="24"/>
                <w:szCs w:val="24"/>
                <w:lang w:eastAsia="ru-RU"/>
              </w:rPr>
            </w:pPr>
          </w:p>
        </w:tc>
        <w:tc>
          <w:tcPr>
            <w:tcW w:w="2880"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 xml:space="preserve"> - областного бюджета</w:t>
            </w:r>
          </w:p>
        </w:tc>
        <w:tc>
          <w:tcPr>
            <w:tcW w:w="1980"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0,0</w:t>
            </w:r>
          </w:p>
        </w:tc>
        <w:tc>
          <w:tcPr>
            <w:tcW w:w="1519"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0,0</w:t>
            </w:r>
          </w:p>
        </w:tc>
        <w:tc>
          <w:tcPr>
            <w:tcW w:w="1559"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0,0</w:t>
            </w:r>
          </w:p>
        </w:tc>
      </w:tr>
      <w:tr w:rsidR="0088414B" w:rsidRPr="0088414B" w:rsidTr="0088414B">
        <w:trPr>
          <w:trHeight w:val="490"/>
          <w:tblCellSpacing w:w="5" w:type="nil"/>
        </w:trPr>
        <w:tc>
          <w:tcPr>
            <w:tcW w:w="2126" w:type="dxa"/>
            <w:vMerge/>
            <w:tcBorders>
              <w:top w:val="single" w:sz="4" w:space="0" w:color="auto"/>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sz w:val="24"/>
                <w:szCs w:val="24"/>
                <w:lang w:eastAsia="ru-RU"/>
              </w:rPr>
            </w:pPr>
          </w:p>
        </w:tc>
        <w:tc>
          <w:tcPr>
            <w:tcW w:w="2880"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бюджет района</w:t>
            </w:r>
          </w:p>
        </w:tc>
        <w:tc>
          <w:tcPr>
            <w:tcW w:w="1980"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0,0</w:t>
            </w:r>
          </w:p>
        </w:tc>
        <w:tc>
          <w:tcPr>
            <w:tcW w:w="1519"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0,0</w:t>
            </w:r>
          </w:p>
        </w:tc>
        <w:tc>
          <w:tcPr>
            <w:tcW w:w="1559"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0,0</w:t>
            </w:r>
          </w:p>
        </w:tc>
      </w:tr>
      <w:tr w:rsidR="0088414B" w:rsidRPr="0088414B" w:rsidTr="0088414B">
        <w:trPr>
          <w:trHeight w:val="407"/>
          <w:tblCellSpacing w:w="5" w:type="nil"/>
        </w:trPr>
        <w:tc>
          <w:tcPr>
            <w:tcW w:w="2126" w:type="dxa"/>
            <w:vMerge/>
            <w:tcBorders>
              <w:top w:val="single" w:sz="4" w:space="0" w:color="auto"/>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sz w:val="24"/>
                <w:szCs w:val="24"/>
                <w:lang w:eastAsia="ru-RU"/>
              </w:rPr>
            </w:pPr>
          </w:p>
        </w:tc>
        <w:tc>
          <w:tcPr>
            <w:tcW w:w="2880"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внебюджетные источники</w:t>
            </w:r>
          </w:p>
        </w:tc>
        <w:tc>
          <w:tcPr>
            <w:tcW w:w="1980"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0,0</w:t>
            </w:r>
          </w:p>
        </w:tc>
        <w:tc>
          <w:tcPr>
            <w:tcW w:w="1519"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0,0</w:t>
            </w:r>
          </w:p>
        </w:tc>
        <w:tc>
          <w:tcPr>
            <w:tcW w:w="1559"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0,0</w:t>
            </w:r>
          </w:p>
        </w:tc>
      </w:tr>
      <w:tr w:rsidR="0088414B" w:rsidRPr="0088414B" w:rsidTr="0088414B">
        <w:trPr>
          <w:trHeight w:val="407"/>
          <w:tblCellSpacing w:w="5" w:type="nil"/>
        </w:trPr>
        <w:tc>
          <w:tcPr>
            <w:tcW w:w="2126" w:type="dxa"/>
            <w:vMerge w:val="restart"/>
            <w:tcBorders>
              <w:top w:val="single" w:sz="4" w:space="0" w:color="auto"/>
              <w:left w:val="single" w:sz="4" w:space="0" w:color="auto"/>
              <w:bottom w:val="single" w:sz="4" w:space="0" w:color="auto"/>
              <w:right w:val="single" w:sz="4" w:space="0" w:color="auto"/>
            </w:tcBorders>
          </w:tcPr>
          <w:p w:rsidR="0088414B" w:rsidRPr="0088414B" w:rsidRDefault="0088414B" w:rsidP="0088414B">
            <w:pPr>
              <w:spacing w:after="0" w:line="240" w:lineRule="auto"/>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Основное мероприятие 1. 4</w:t>
            </w:r>
          </w:p>
          <w:p w:rsidR="0088414B" w:rsidRPr="0088414B" w:rsidRDefault="0088414B" w:rsidP="0088414B">
            <w:pPr>
              <w:spacing w:after="0" w:line="240" w:lineRule="auto"/>
              <w:rPr>
                <w:rFonts w:ascii="Times New Roman" w:eastAsia="Times New Roman" w:hAnsi="Times New Roman" w:cs="Times New Roman"/>
                <w:sz w:val="24"/>
                <w:szCs w:val="24"/>
                <w:lang w:eastAsia="ru-RU"/>
              </w:rPr>
            </w:pPr>
            <w:r w:rsidRPr="0088414B">
              <w:rPr>
                <w:rFonts w:ascii="Times New Roman" w:eastAsia="Times New Roman" w:hAnsi="Times New Roman" w:cs="Times New Roman"/>
                <w:kern w:val="1"/>
                <w:sz w:val="24"/>
                <w:szCs w:val="24"/>
                <w:lang w:eastAsia="zh-CN"/>
              </w:rPr>
              <w:t>«</w:t>
            </w:r>
            <w:r w:rsidRPr="0088414B">
              <w:rPr>
                <w:rFonts w:ascii="Times New Roman" w:eastAsia="Times New Roman" w:hAnsi="Times New Roman" w:cs="Times New Roman"/>
                <w:sz w:val="24"/>
                <w:szCs w:val="24"/>
                <w:lang w:eastAsia="ru-RU"/>
              </w:rPr>
              <w:t>Оценка рыночной стоимости земельных участков»</w:t>
            </w:r>
          </w:p>
        </w:tc>
        <w:tc>
          <w:tcPr>
            <w:tcW w:w="2880"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Всего</w:t>
            </w:r>
          </w:p>
        </w:tc>
        <w:tc>
          <w:tcPr>
            <w:tcW w:w="1980"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val="en-US" w:eastAsia="ru-RU"/>
              </w:rPr>
              <w:t>3</w:t>
            </w:r>
            <w:r w:rsidRPr="0088414B">
              <w:rPr>
                <w:rFonts w:ascii="Times New Roman" w:eastAsia="Times New Roman" w:hAnsi="Times New Roman" w:cs="Times New Roman"/>
                <w:sz w:val="24"/>
                <w:szCs w:val="24"/>
                <w:lang w:eastAsia="ru-RU"/>
              </w:rPr>
              <w:t>,0</w:t>
            </w:r>
          </w:p>
        </w:tc>
        <w:tc>
          <w:tcPr>
            <w:tcW w:w="1519"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4"/>
                <w:szCs w:val="24"/>
                <w:lang w:val="en-US" w:eastAsia="ru-RU"/>
              </w:rPr>
              <w:t>3</w:t>
            </w:r>
            <w:r w:rsidRPr="0088414B">
              <w:rPr>
                <w:rFonts w:ascii="Times New Roman" w:eastAsia="Times New Roman" w:hAnsi="Times New Roman" w:cs="Times New Roman"/>
                <w:sz w:val="24"/>
                <w:szCs w:val="24"/>
                <w:lang w:eastAsia="ru-RU"/>
              </w:rPr>
              <w:t>,0</w:t>
            </w:r>
          </w:p>
        </w:tc>
        <w:tc>
          <w:tcPr>
            <w:tcW w:w="1559"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4"/>
                <w:szCs w:val="24"/>
                <w:lang w:val="en-US" w:eastAsia="ru-RU"/>
              </w:rPr>
              <w:t>3</w:t>
            </w:r>
            <w:r w:rsidRPr="0088414B">
              <w:rPr>
                <w:rFonts w:ascii="Times New Roman" w:eastAsia="Times New Roman" w:hAnsi="Times New Roman" w:cs="Times New Roman"/>
                <w:sz w:val="24"/>
                <w:szCs w:val="24"/>
                <w:lang w:eastAsia="ru-RU"/>
              </w:rPr>
              <w:t>,0</w:t>
            </w:r>
          </w:p>
        </w:tc>
      </w:tr>
      <w:tr w:rsidR="0088414B" w:rsidRPr="0088414B" w:rsidTr="0088414B">
        <w:trPr>
          <w:trHeight w:val="407"/>
          <w:tblCellSpacing w:w="5" w:type="nil"/>
        </w:trPr>
        <w:tc>
          <w:tcPr>
            <w:tcW w:w="2126" w:type="dxa"/>
            <w:vMerge/>
            <w:tcBorders>
              <w:top w:val="single" w:sz="4" w:space="0" w:color="auto"/>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sz w:val="24"/>
                <w:szCs w:val="24"/>
                <w:lang w:eastAsia="ru-RU"/>
              </w:rPr>
            </w:pPr>
          </w:p>
        </w:tc>
        <w:tc>
          <w:tcPr>
            <w:tcW w:w="2880"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местный бюджет</w:t>
            </w:r>
          </w:p>
        </w:tc>
        <w:tc>
          <w:tcPr>
            <w:tcW w:w="1980"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val="en-US" w:eastAsia="ru-RU"/>
              </w:rPr>
              <w:t>3</w:t>
            </w:r>
            <w:r w:rsidRPr="0088414B">
              <w:rPr>
                <w:rFonts w:ascii="Times New Roman" w:eastAsia="Times New Roman" w:hAnsi="Times New Roman" w:cs="Times New Roman"/>
                <w:sz w:val="24"/>
                <w:szCs w:val="24"/>
                <w:lang w:eastAsia="ru-RU"/>
              </w:rPr>
              <w:t>,0</w:t>
            </w:r>
          </w:p>
        </w:tc>
        <w:tc>
          <w:tcPr>
            <w:tcW w:w="1519"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4"/>
                <w:szCs w:val="24"/>
                <w:lang w:val="en-US" w:eastAsia="ru-RU"/>
              </w:rPr>
              <w:t>3</w:t>
            </w:r>
            <w:r w:rsidRPr="0088414B">
              <w:rPr>
                <w:rFonts w:ascii="Times New Roman" w:eastAsia="Times New Roman" w:hAnsi="Times New Roman" w:cs="Times New Roman"/>
                <w:sz w:val="24"/>
                <w:szCs w:val="24"/>
                <w:lang w:eastAsia="ru-RU"/>
              </w:rPr>
              <w:t>,0</w:t>
            </w:r>
          </w:p>
        </w:tc>
        <w:tc>
          <w:tcPr>
            <w:tcW w:w="1559"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4"/>
                <w:szCs w:val="24"/>
                <w:lang w:val="en-US" w:eastAsia="ru-RU"/>
              </w:rPr>
              <w:t>3</w:t>
            </w:r>
            <w:r w:rsidRPr="0088414B">
              <w:rPr>
                <w:rFonts w:ascii="Times New Roman" w:eastAsia="Times New Roman" w:hAnsi="Times New Roman" w:cs="Times New Roman"/>
                <w:sz w:val="24"/>
                <w:szCs w:val="24"/>
                <w:lang w:eastAsia="ru-RU"/>
              </w:rPr>
              <w:t>,0</w:t>
            </w:r>
          </w:p>
        </w:tc>
      </w:tr>
      <w:tr w:rsidR="0088414B" w:rsidRPr="0088414B" w:rsidTr="0088414B">
        <w:trPr>
          <w:trHeight w:val="407"/>
          <w:tblCellSpacing w:w="5" w:type="nil"/>
        </w:trPr>
        <w:tc>
          <w:tcPr>
            <w:tcW w:w="2126" w:type="dxa"/>
            <w:vMerge/>
            <w:tcBorders>
              <w:top w:val="single" w:sz="4" w:space="0" w:color="auto"/>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sz w:val="24"/>
                <w:szCs w:val="24"/>
                <w:lang w:eastAsia="ru-RU"/>
              </w:rPr>
            </w:pPr>
          </w:p>
        </w:tc>
        <w:tc>
          <w:tcPr>
            <w:tcW w:w="2880"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безвозмездные поступления в местный бюджет, &lt;2&gt;</w:t>
            </w:r>
          </w:p>
        </w:tc>
        <w:tc>
          <w:tcPr>
            <w:tcW w:w="1980"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0,0</w:t>
            </w:r>
          </w:p>
        </w:tc>
        <w:tc>
          <w:tcPr>
            <w:tcW w:w="1519"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0,0</w:t>
            </w:r>
          </w:p>
        </w:tc>
        <w:tc>
          <w:tcPr>
            <w:tcW w:w="1559"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0,0</w:t>
            </w:r>
          </w:p>
        </w:tc>
      </w:tr>
      <w:tr w:rsidR="0088414B" w:rsidRPr="0088414B" w:rsidTr="0088414B">
        <w:trPr>
          <w:trHeight w:val="407"/>
          <w:tblCellSpacing w:w="5" w:type="nil"/>
        </w:trPr>
        <w:tc>
          <w:tcPr>
            <w:tcW w:w="2126" w:type="dxa"/>
            <w:vMerge/>
            <w:tcBorders>
              <w:top w:val="single" w:sz="4" w:space="0" w:color="auto"/>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sz w:val="24"/>
                <w:szCs w:val="24"/>
                <w:lang w:eastAsia="ru-RU"/>
              </w:rPr>
            </w:pPr>
          </w:p>
        </w:tc>
        <w:tc>
          <w:tcPr>
            <w:tcW w:w="2880"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в том числе за счет средств:</w:t>
            </w:r>
          </w:p>
        </w:tc>
        <w:tc>
          <w:tcPr>
            <w:tcW w:w="1980"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sz w:val="24"/>
                <w:szCs w:val="24"/>
                <w:lang w:eastAsia="ru-RU"/>
              </w:rPr>
            </w:pPr>
          </w:p>
        </w:tc>
        <w:tc>
          <w:tcPr>
            <w:tcW w:w="1519"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sz w:val="24"/>
                <w:szCs w:val="24"/>
                <w:lang w:eastAsia="ru-RU"/>
              </w:rPr>
            </w:pPr>
          </w:p>
        </w:tc>
        <w:tc>
          <w:tcPr>
            <w:tcW w:w="1559"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sz w:val="24"/>
                <w:szCs w:val="24"/>
                <w:lang w:eastAsia="ru-RU"/>
              </w:rPr>
            </w:pPr>
          </w:p>
        </w:tc>
      </w:tr>
      <w:tr w:rsidR="0088414B" w:rsidRPr="0088414B" w:rsidTr="0088414B">
        <w:trPr>
          <w:trHeight w:val="407"/>
          <w:tblCellSpacing w:w="5" w:type="nil"/>
        </w:trPr>
        <w:tc>
          <w:tcPr>
            <w:tcW w:w="2126" w:type="dxa"/>
            <w:vMerge/>
            <w:tcBorders>
              <w:top w:val="single" w:sz="4" w:space="0" w:color="auto"/>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sz w:val="24"/>
                <w:szCs w:val="24"/>
                <w:lang w:eastAsia="ru-RU"/>
              </w:rPr>
            </w:pPr>
          </w:p>
        </w:tc>
        <w:tc>
          <w:tcPr>
            <w:tcW w:w="2880"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 xml:space="preserve"> - областного бюджета</w:t>
            </w:r>
          </w:p>
        </w:tc>
        <w:tc>
          <w:tcPr>
            <w:tcW w:w="1980"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0,0</w:t>
            </w:r>
          </w:p>
        </w:tc>
        <w:tc>
          <w:tcPr>
            <w:tcW w:w="1519"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0,0</w:t>
            </w:r>
          </w:p>
        </w:tc>
        <w:tc>
          <w:tcPr>
            <w:tcW w:w="1559"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0,0</w:t>
            </w:r>
          </w:p>
        </w:tc>
      </w:tr>
      <w:tr w:rsidR="0088414B" w:rsidRPr="0088414B" w:rsidTr="0088414B">
        <w:trPr>
          <w:trHeight w:val="407"/>
          <w:tblCellSpacing w:w="5" w:type="nil"/>
        </w:trPr>
        <w:tc>
          <w:tcPr>
            <w:tcW w:w="2126" w:type="dxa"/>
            <w:vMerge/>
            <w:tcBorders>
              <w:top w:val="single" w:sz="4" w:space="0" w:color="auto"/>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sz w:val="24"/>
                <w:szCs w:val="24"/>
                <w:lang w:eastAsia="ru-RU"/>
              </w:rPr>
            </w:pPr>
          </w:p>
        </w:tc>
        <w:tc>
          <w:tcPr>
            <w:tcW w:w="2880"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бюджет района</w:t>
            </w:r>
          </w:p>
        </w:tc>
        <w:tc>
          <w:tcPr>
            <w:tcW w:w="1980"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0,0</w:t>
            </w:r>
          </w:p>
        </w:tc>
        <w:tc>
          <w:tcPr>
            <w:tcW w:w="1519"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0,0</w:t>
            </w:r>
          </w:p>
        </w:tc>
        <w:tc>
          <w:tcPr>
            <w:tcW w:w="1559"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0,0</w:t>
            </w:r>
          </w:p>
        </w:tc>
      </w:tr>
      <w:tr w:rsidR="0088414B" w:rsidRPr="0088414B" w:rsidTr="0088414B">
        <w:trPr>
          <w:trHeight w:val="407"/>
          <w:tblCellSpacing w:w="5" w:type="nil"/>
        </w:trPr>
        <w:tc>
          <w:tcPr>
            <w:tcW w:w="2126" w:type="dxa"/>
            <w:vMerge/>
            <w:tcBorders>
              <w:top w:val="single" w:sz="4" w:space="0" w:color="auto"/>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sz w:val="24"/>
                <w:szCs w:val="24"/>
                <w:lang w:eastAsia="ru-RU"/>
              </w:rPr>
            </w:pPr>
          </w:p>
        </w:tc>
        <w:tc>
          <w:tcPr>
            <w:tcW w:w="2880"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внебюджетные источники</w:t>
            </w:r>
          </w:p>
        </w:tc>
        <w:tc>
          <w:tcPr>
            <w:tcW w:w="1980"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0,0</w:t>
            </w:r>
          </w:p>
        </w:tc>
        <w:tc>
          <w:tcPr>
            <w:tcW w:w="1519"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0,0</w:t>
            </w:r>
          </w:p>
        </w:tc>
        <w:tc>
          <w:tcPr>
            <w:tcW w:w="1559"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0,0</w:t>
            </w:r>
          </w:p>
        </w:tc>
      </w:tr>
      <w:tr w:rsidR="0088414B" w:rsidRPr="0088414B" w:rsidTr="0088414B">
        <w:trPr>
          <w:trHeight w:val="407"/>
          <w:tblCellSpacing w:w="5" w:type="nil"/>
        </w:trPr>
        <w:tc>
          <w:tcPr>
            <w:tcW w:w="2126" w:type="dxa"/>
            <w:vMerge w:val="restart"/>
            <w:tcBorders>
              <w:top w:val="single" w:sz="4" w:space="0" w:color="auto"/>
              <w:left w:val="single" w:sz="4" w:space="0" w:color="auto"/>
              <w:bottom w:val="single" w:sz="4" w:space="0" w:color="auto"/>
              <w:right w:val="single" w:sz="4" w:space="0" w:color="auto"/>
            </w:tcBorders>
          </w:tcPr>
          <w:p w:rsidR="0088414B" w:rsidRPr="0088414B" w:rsidRDefault="0088414B" w:rsidP="0088414B">
            <w:pPr>
              <w:spacing w:after="0" w:line="240" w:lineRule="auto"/>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Подпрограмма 3 «Реконструкция, ремонт, в том числе капитальный, объектов муниципальной собственности муниципального образования «Дубовское сельское поселение»»</w:t>
            </w:r>
          </w:p>
        </w:tc>
        <w:tc>
          <w:tcPr>
            <w:tcW w:w="2880"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Всего</w:t>
            </w:r>
          </w:p>
        </w:tc>
        <w:tc>
          <w:tcPr>
            <w:tcW w:w="1980"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sz w:val="24"/>
                <w:szCs w:val="24"/>
                <w:lang w:val="en-US" w:eastAsia="ru-RU"/>
              </w:rPr>
            </w:pPr>
            <w:r w:rsidRPr="0088414B">
              <w:rPr>
                <w:rFonts w:ascii="Times New Roman" w:eastAsia="Times New Roman" w:hAnsi="Times New Roman" w:cs="Times New Roman"/>
                <w:sz w:val="24"/>
                <w:szCs w:val="24"/>
                <w:lang w:val="en-US" w:eastAsia="ru-RU"/>
              </w:rPr>
              <w:t>735,1</w:t>
            </w:r>
          </w:p>
        </w:tc>
        <w:tc>
          <w:tcPr>
            <w:tcW w:w="1519"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sz w:val="20"/>
                <w:szCs w:val="20"/>
                <w:lang w:val="en-US" w:eastAsia="ru-RU"/>
              </w:rPr>
            </w:pPr>
            <w:r w:rsidRPr="0088414B">
              <w:rPr>
                <w:rFonts w:ascii="Times New Roman" w:eastAsia="Times New Roman" w:hAnsi="Times New Roman" w:cs="Times New Roman"/>
                <w:sz w:val="24"/>
                <w:szCs w:val="20"/>
                <w:lang w:val="en-US" w:eastAsia="ru-RU"/>
              </w:rPr>
              <w:t>735,1</w:t>
            </w:r>
          </w:p>
        </w:tc>
        <w:tc>
          <w:tcPr>
            <w:tcW w:w="1559"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sz w:val="20"/>
                <w:szCs w:val="20"/>
                <w:lang w:val="en-US" w:eastAsia="ru-RU"/>
              </w:rPr>
            </w:pPr>
            <w:r w:rsidRPr="0088414B">
              <w:rPr>
                <w:rFonts w:ascii="Times New Roman" w:eastAsia="Times New Roman" w:hAnsi="Times New Roman" w:cs="Times New Roman"/>
                <w:sz w:val="24"/>
                <w:szCs w:val="20"/>
                <w:lang w:val="en-US" w:eastAsia="ru-RU"/>
              </w:rPr>
              <w:t>733,3</w:t>
            </w:r>
          </w:p>
        </w:tc>
      </w:tr>
      <w:tr w:rsidR="0088414B" w:rsidRPr="0088414B" w:rsidTr="0088414B">
        <w:trPr>
          <w:trHeight w:val="407"/>
          <w:tblCellSpacing w:w="5" w:type="nil"/>
        </w:trPr>
        <w:tc>
          <w:tcPr>
            <w:tcW w:w="2126" w:type="dxa"/>
            <w:vMerge/>
            <w:tcBorders>
              <w:top w:val="single" w:sz="4" w:space="0" w:color="auto"/>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sz w:val="24"/>
                <w:szCs w:val="24"/>
                <w:lang w:eastAsia="ru-RU"/>
              </w:rPr>
            </w:pPr>
          </w:p>
        </w:tc>
        <w:tc>
          <w:tcPr>
            <w:tcW w:w="2880"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местный бюджет</w:t>
            </w:r>
          </w:p>
        </w:tc>
        <w:tc>
          <w:tcPr>
            <w:tcW w:w="1980"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sz w:val="24"/>
                <w:szCs w:val="24"/>
                <w:lang w:val="en-US" w:eastAsia="ru-RU"/>
              </w:rPr>
            </w:pPr>
            <w:r w:rsidRPr="0088414B">
              <w:rPr>
                <w:rFonts w:ascii="Times New Roman" w:eastAsia="Times New Roman" w:hAnsi="Times New Roman" w:cs="Times New Roman"/>
                <w:sz w:val="24"/>
                <w:szCs w:val="24"/>
                <w:lang w:val="en-US" w:eastAsia="ru-RU"/>
              </w:rPr>
              <w:t>735,1</w:t>
            </w:r>
          </w:p>
        </w:tc>
        <w:tc>
          <w:tcPr>
            <w:tcW w:w="1519"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sz w:val="24"/>
                <w:szCs w:val="24"/>
                <w:lang w:val="en-US" w:eastAsia="ru-RU"/>
              </w:rPr>
            </w:pPr>
            <w:r w:rsidRPr="0088414B">
              <w:rPr>
                <w:rFonts w:ascii="Times New Roman" w:eastAsia="Times New Roman" w:hAnsi="Times New Roman" w:cs="Times New Roman"/>
                <w:sz w:val="24"/>
                <w:szCs w:val="24"/>
                <w:lang w:val="en-US" w:eastAsia="ru-RU"/>
              </w:rPr>
              <w:t>735,1</w:t>
            </w:r>
          </w:p>
        </w:tc>
        <w:tc>
          <w:tcPr>
            <w:tcW w:w="1559"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sz w:val="24"/>
                <w:szCs w:val="24"/>
                <w:lang w:val="en-US" w:eastAsia="ru-RU"/>
              </w:rPr>
            </w:pPr>
            <w:r w:rsidRPr="0088414B">
              <w:rPr>
                <w:rFonts w:ascii="Times New Roman" w:eastAsia="Times New Roman" w:hAnsi="Times New Roman" w:cs="Times New Roman"/>
                <w:sz w:val="24"/>
                <w:szCs w:val="24"/>
                <w:lang w:val="en-US" w:eastAsia="ru-RU"/>
              </w:rPr>
              <w:t>733,3</w:t>
            </w:r>
          </w:p>
        </w:tc>
      </w:tr>
      <w:tr w:rsidR="0088414B" w:rsidRPr="0088414B" w:rsidTr="0088414B">
        <w:trPr>
          <w:trHeight w:val="407"/>
          <w:tblCellSpacing w:w="5" w:type="nil"/>
        </w:trPr>
        <w:tc>
          <w:tcPr>
            <w:tcW w:w="2126" w:type="dxa"/>
            <w:vMerge/>
            <w:tcBorders>
              <w:top w:val="single" w:sz="4" w:space="0" w:color="auto"/>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sz w:val="24"/>
                <w:szCs w:val="24"/>
                <w:lang w:eastAsia="ru-RU"/>
              </w:rPr>
            </w:pPr>
          </w:p>
        </w:tc>
        <w:tc>
          <w:tcPr>
            <w:tcW w:w="2880"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безвозмездные поступления в местный бюджет, &lt;2&gt;</w:t>
            </w:r>
          </w:p>
        </w:tc>
        <w:tc>
          <w:tcPr>
            <w:tcW w:w="1980"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4"/>
                <w:szCs w:val="20"/>
                <w:lang w:eastAsia="ru-RU"/>
              </w:rPr>
              <w:t>0,0</w:t>
            </w:r>
          </w:p>
        </w:tc>
        <w:tc>
          <w:tcPr>
            <w:tcW w:w="1519"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4"/>
                <w:szCs w:val="20"/>
                <w:lang w:eastAsia="ru-RU"/>
              </w:rPr>
              <w:t>0,0</w:t>
            </w:r>
          </w:p>
        </w:tc>
        <w:tc>
          <w:tcPr>
            <w:tcW w:w="1559"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4"/>
                <w:szCs w:val="20"/>
                <w:lang w:eastAsia="ru-RU"/>
              </w:rPr>
              <w:t>0,0</w:t>
            </w:r>
          </w:p>
        </w:tc>
      </w:tr>
      <w:tr w:rsidR="0088414B" w:rsidRPr="0088414B" w:rsidTr="0088414B">
        <w:trPr>
          <w:trHeight w:val="407"/>
          <w:tblCellSpacing w:w="5" w:type="nil"/>
        </w:trPr>
        <w:tc>
          <w:tcPr>
            <w:tcW w:w="2126" w:type="dxa"/>
            <w:vMerge/>
            <w:tcBorders>
              <w:top w:val="single" w:sz="4" w:space="0" w:color="auto"/>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sz w:val="24"/>
                <w:szCs w:val="24"/>
                <w:lang w:eastAsia="ru-RU"/>
              </w:rPr>
            </w:pPr>
          </w:p>
        </w:tc>
        <w:tc>
          <w:tcPr>
            <w:tcW w:w="2880"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в том числе за счет средств:</w:t>
            </w:r>
          </w:p>
        </w:tc>
        <w:tc>
          <w:tcPr>
            <w:tcW w:w="1980"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sz w:val="24"/>
                <w:szCs w:val="24"/>
                <w:lang w:eastAsia="ru-RU"/>
              </w:rPr>
            </w:pPr>
          </w:p>
        </w:tc>
        <w:tc>
          <w:tcPr>
            <w:tcW w:w="1519"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sz w:val="24"/>
                <w:szCs w:val="24"/>
                <w:lang w:eastAsia="ru-RU"/>
              </w:rPr>
            </w:pPr>
          </w:p>
        </w:tc>
        <w:tc>
          <w:tcPr>
            <w:tcW w:w="1559"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sz w:val="24"/>
                <w:szCs w:val="24"/>
                <w:lang w:eastAsia="ru-RU"/>
              </w:rPr>
            </w:pPr>
          </w:p>
        </w:tc>
      </w:tr>
      <w:tr w:rsidR="0088414B" w:rsidRPr="0088414B" w:rsidTr="0088414B">
        <w:trPr>
          <w:trHeight w:val="407"/>
          <w:tblCellSpacing w:w="5" w:type="nil"/>
        </w:trPr>
        <w:tc>
          <w:tcPr>
            <w:tcW w:w="2126" w:type="dxa"/>
            <w:vMerge/>
            <w:tcBorders>
              <w:top w:val="single" w:sz="4" w:space="0" w:color="auto"/>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sz w:val="24"/>
                <w:szCs w:val="24"/>
                <w:lang w:eastAsia="ru-RU"/>
              </w:rPr>
            </w:pPr>
          </w:p>
        </w:tc>
        <w:tc>
          <w:tcPr>
            <w:tcW w:w="2880"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 xml:space="preserve"> - областного бюджета</w:t>
            </w:r>
          </w:p>
        </w:tc>
        <w:tc>
          <w:tcPr>
            <w:tcW w:w="1980"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4"/>
                <w:szCs w:val="20"/>
                <w:lang w:eastAsia="ru-RU"/>
              </w:rPr>
              <w:t>0,0</w:t>
            </w:r>
          </w:p>
        </w:tc>
        <w:tc>
          <w:tcPr>
            <w:tcW w:w="1519"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4"/>
                <w:szCs w:val="20"/>
                <w:lang w:eastAsia="ru-RU"/>
              </w:rPr>
              <w:t>0,0</w:t>
            </w:r>
          </w:p>
        </w:tc>
        <w:tc>
          <w:tcPr>
            <w:tcW w:w="1559"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4"/>
                <w:szCs w:val="20"/>
                <w:lang w:eastAsia="ru-RU"/>
              </w:rPr>
              <w:t>0,0</w:t>
            </w:r>
          </w:p>
        </w:tc>
      </w:tr>
      <w:tr w:rsidR="0088414B" w:rsidRPr="0088414B" w:rsidTr="0088414B">
        <w:trPr>
          <w:trHeight w:val="407"/>
          <w:tblCellSpacing w:w="5" w:type="nil"/>
        </w:trPr>
        <w:tc>
          <w:tcPr>
            <w:tcW w:w="2126" w:type="dxa"/>
            <w:vMerge/>
            <w:tcBorders>
              <w:top w:val="single" w:sz="4" w:space="0" w:color="auto"/>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sz w:val="24"/>
                <w:szCs w:val="24"/>
                <w:lang w:eastAsia="ru-RU"/>
              </w:rPr>
            </w:pPr>
          </w:p>
        </w:tc>
        <w:tc>
          <w:tcPr>
            <w:tcW w:w="2880"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бюджет района</w:t>
            </w:r>
          </w:p>
        </w:tc>
        <w:tc>
          <w:tcPr>
            <w:tcW w:w="1980"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0,0</w:t>
            </w:r>
          </w:p>
        </w:tc>
        <w:tc>
          <w:tcPr>
            <w:tcW w:w="1519"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0,0</w:t>
            </w:r>
          </w:p>
        </w:tc>
        <w:tc>
          <w:tcPr>
            <w:tcW w:w="1559"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0,0</w:t>
            </w:r>
          </w:p>
        </w:tc>
      </w:tr>
      <w:tr w:rsidR="0088414B" w:rsidRPr="0088414B" w:rsidTr="0088414B">
        <w:trPr>
          <w:trHeight w:val="407"/>
          <w:tblCellSpacing w:w="5" w:type="nil"/>
        </w:trPr>
        <w:tc>
          <w:tcPr>
            <w:tcW w:w="2126" w:type="dxa"/>
            <w:vMerge/>
            <w:tcBorders>
              <w:top w:val="single" w:sz="4" w:space="0" w:color="auto"/>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sz w:val="24"/>
                <w:szCs w:val="24"/>
                <w:lang w:eastAsia="ru-RU"/>
              </w:rPr>
            </w:pPr>
          </w:p>
        </w:tc>
        <w:tc>
          <w:tcPr>
            <w:tcW w:w="2880"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внебюджетные источники</w:t>
            </w:r>
          </w:p>
        </w:tc>
        <w:tc>
          <w:tcPr>
            <w:tcW w:w="1980"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0,0</w:t>
            </w:r>
          </w:p>
        </w:tc>
        <w:tc>
          <w:tcPr>
            <w:tcW w:w="1519"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0,0</w:t>
            </w:r>
          </w:p>
        </w:tc>
        <w:tc>
          <w:tcPr>
            <w:tcW w:w="1559"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0,0</w:t>
            </w:r>
          </w:p>
        </w:tc>
      </w:tr>
      <w:tr w:rsidR="0088414B" w:rsidRPr="0088414B" w:rsidTr="0088414B">
        <w:trPr>
          <w:trHeight w:val="407"/>
          <w:tblCellSpacing w:w="5" w:type="nil"/>
        </w:trPr>
        <w:tc>
          <w:tcPr>
            <w:tcW w:w="2126" w:type="dxa"/>
            <w:vMerge w:val="restart"/>
            <w:tcBorders>
              <w:top w:val="single" w:sz="4" w:space="0" w:color="auto"/>
              <w:left w:val="single" w:sz="4" w:space="0" w:color="auto"/>
              <w:bottom w:val="single" w:sz="4" w:space="0" w:color="auto"/>
              <w:right w:val="single" w:sz="4" w:space="0" w:color="auto"/>
            </w:tcBorders>
          </w:tcPr>
          <w:p w:rsidR="0088414B" w:rsidRPr="0088414B" w:rsidRDefault="0088414B" w:rsidP="0088414B">
            <w:pPr>
              <w:spacing w:after="0" w:line="240" w:lineRule="auto"/>
              <w:outlineLvl w:val="0"/>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Основное мероприятие</w:t>
            </w:r>
          </w:p>
          <w:p w:rsidR="0088414B" w:rsidRPr="0088414B" w:rsidRDefault="0088414B" w:rsidP="0088414B">
            <w:pPr>
              <w:spacing w:after="0" w:line="240" w:lineRule="auto"/>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lastRenderedPageBreak/>
              <w:t>3.1 «Капитальный и текущий ремонт административных зданий»</w:t>
            </w:r>
          </w:p>
        </w:tc>
        <w:tc>
          <w:tcPr>
            <w:tcW w:w="2880"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lastRenderedPageBreak/>
              <w:t>Всего</w:t>
            </w:r>
          </w:p>
        </w:tc>
        <w:tc>
          <w:tcPr>
            <w:tcW w:w="1980"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sz w:val="24"/>
                <w:szCs w:val="24"/>
                <w:lang w:val="en-US" w:eastAsia="ru-RU"/>
              </w:rPr>
            </w:pPr>
            <w:r w:rsidRPr="0088414B">
              <w:rPr>
                <w:rFonts w:ascii="Times New Roman" w:eastAsia="Times New Roman" w:hAnsi="Times New Roman" w:cs="Times New Roman"/>
                <w:sz w:val="24"/>
                <w:szCs w:val="24"/>
                <w:lang w:val="en-US" w:eastAsia="ru-RU"/>
              </w:rPr>
              <w:t>320.0</w:t>
            </w:r>
          </w:p>
        </w:tc>
        <w:tc>
          <w:tcPr>
            <w:tcW w:w="1519"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4"/>
                <w:szCs w:val="20"/>
                <w:lang w:val="en-US" w:eastAsia="ru-RU"/>
              </w:rPr>
              <w:t>320,0</w:t>
            </w:r>
          </w:p>
        </w:tc>
        <w:tc>
          <w:tcPr>
            <w:tcW w:w="1559"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sz w:val="20"/>
                <w:szCs w:val="20"/>
                <w:lang w:val="en-US" w:eastAsia="ru-RU"/>
              </w:rPr>
            </w:pPr>
            <w:r w:rsidRPr="0088414B">
              <w:rPr>
                <w:rFonts w:ascii="Times New Roman" w:eastAsia="Times New Roman" w:hAnsi="Times New Roman" w:cs="Times New Roman"/>
                <w:sz w:val="24"/>
                <w:szCs w:val="20"/>
                <w:lang w:val="en-US" w:eastAsia="ru-RU"/>
              </w:rPr>
              <w:t>318,5</w:t>
            </w:r>
          </w:p>
        </w:tc>
      </w:tr>
      <w:tr w:rsidR="0088414B" w:rsidRPr="0088414B" w:rsidTr="0088414B">
        <w:trPr>
          <w:trHeight w:val="407"/>
          <w:tblCellSpacing w:w="5" w:type="nil"/>
        </w:trPr>
        <w:tc>
          <w:tcPr>
            <w:tcW w:w="2126" w:type="dxa"/>
            <w:vMerge/>
            <w:tcBorders>
              <w:top w:val="single" w:sz="4" w:space="0" w:color="auto"/>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sz w:val="24"/>
                <w:szCs w:val="24"/>
                <w:lang w:eastAsia="ru-RU"/>
              </w:rPr>
            </w:pPr>
          </w:p>
        </w:tc>
        <w:tc>
          <w:tcPr>
            <w:tcW w:w="2880"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местный бюджет</w:t>
            </w:r>
          </w:p>
        </w:tc>
        <w:tc>
          <w:tcPr>
            <w:tcW w:w="1980"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sz w:val="24"/>
                <w:szCs w:val="24"/>
                <w:lang w:val="en-US" w:eastAsia="ru-RU"/>
              </w:rPr>
            </w:pPr>
            <w:r w:rsidRPr="0088414B">
              <w:rPr>
                <w:rFonts w:ascii="Times New Roman" w:eastAsia="Times New Roman" w:hAnsi="Times New Roman" w:cs="Times New Roman"/>
                <w:sz w:val="24"/>
                <w:szCs w:val="24"/>
                <w:lang w:val="en-US" w:eastAsia="ru-RU"/>
              </w:rPr>
              <w:t>320,0</w:t>
            </w:r>
          </w:p>
        </w:tc>
        <w:tc>
          <w:tcPr>
            <w:tcW w:w="1519"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sz w:val="20"/>
                <w:szCs w:val="20"/>
                <w:lang w:val="en-US" w:eastAsia="ru-RU"/>
              </w:rPr>
            </w:pPr>
            <w:r w:rsidRPr="0088414B">
              <w:rPr>
                <w:rFonts w:ascii="Times New Roman" w:eastAsia="Times New Roman" w:hAnsi="Times New Roman" w:cs="Times New Roman"/>
                <w:sz w:val="24"/>
                <w:szCs w:val="20"/>
                <w:lang w:val="en-US" w:eastAsia="ru-RU"/>
              </w:rPr>
              <w:t>320,0</w:t>
            </w:r>
          </w:p>
        </w:tc>
        <w:tc>
          <w:tcPr>
            <w:tcW w:w="1559"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sz w:val="20"/>
                <w:szCs w:val="20"/>
                <w:lang w:val="en-US" w:eastAsia="ru-RU"/>
              </w:rPr>
            </w:pPr>
            <w:r w:rsidRPr="0088414B">
              <w:rPr>
                <w:rFonts w:ascii="Times New Roman" w:eastAsia="Times New Roman" w:hAnsi="Times New Roman" w:cs="Times New Roman"/>
                <w:sz w:val="24"/>
                <w:szCs w:val="20"/>
                <w:lang w:val="en-US" w:eastAsia="ru-RU"/>
              </w:rPr>
              <w:t>318,5</w:t>
            </w:r>
          </w:p>
        </w:tc>
      </w:tr>
      <w:tr w:rsidR="0088414B" w:rsidRPr="0088414B" w:rsidTr="0088414B">
        <w:trPr>
          <w:trHeight w:val="407"/>
          <w:tblCellSpacing w:w="5" w:type="nil"/>
        </w:trPr>
        <w:tc>
          <w:tcPr>
            <w:tcW w:w="2126" w:type="dxa"/>
            <w:vMerge/>
            <w:tcBorders>
              <w:top w:val="single" w:sz="4" w:space="0" w:color="auto"/>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sz w:val="24"/>
                <w:szCs w:val="24"/>
                <w:lang w:eastAsia="ru-RU"/>
              </w:rPr>
            </w:pPr>
          </w:p>
        </w:tc>
        <w:tc>
          <w:tcPr>
            <w:tcW w:w="2880"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безвозмездные поступления в местный бюджет, &lt;2&gt;</w:t>
            </w:r>
          </w:p>
        </w:tc>
        <w:tc>
          <w:tcPr>
            <w:tcW w:w="1980"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0,0</w:t>
            </w:r>
          </w:p>
        </w:tc>
        <w:tc>
          <w:tcPr>
            <w:tcW w:w="1519"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0,0</w:t>
            </w:r>
          </w:p>
        </w:tc>
        <w:tc>
          <w:tcPr>
            <w:tcW w:w="1559"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sz w:val="24"/>
                <w:szCs w:val="20"/>
                <w:lang w:eastAsia="ru-RU"/>
              </w:rPr>
            </w:pPr>
            <w:r w:rsidRPr="0088414B">
              <w:rPr>
                <w:rFonts w:ascii="Times New Roman" w:eastAsia="Times New Roman" w:hAnsi="Times New Roman" w:cs="Times New Roman"/>
                <w:sz w:val="24"/>
                <w:szCs w:val="20"/>
                <w:lang w:eastAsia="ru-RU"/>
              </w:rPr>
              <w:t>0,0</w:t>
            </w:r>
          </w:p>
        </w:tc>
      </w:tr>
      <w:tr w:rsidR="0088414B" w:rsidRPr="0088414B" w:rsidTr="0088414B">
        <w:trPr>
          <w:trHeight w:val="407"/>
          <w:tblCellSpacing w:w="5" w:type="nil"/>
        </w:trPr>
        <w:tc>
          <w:tcPr>
            <w:tcW w:w="2126" w:type="dxa"/>
            <w:vMerge/>
            <w:tcBorders>
              <w:top w:val="single" w:sz="4" w:space="0" w:color="auto"/>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sz w:val="24"/>
                <w:szCs w:val="24"/>
                <w:lang w:eastAsia="ru-RU"/>
              </w:rPr>
            </w:pPr>
          </w:p>
        </w:tc>
        <w:tc>
          <w:tcPr>
            <w:tcW w:w="2880"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в том числе за счет средств:</w:t>
            </w:r>
          </w:p>
        </w:tc>
        <w:tc>
          <w:tcPr>
            <w:tcW w:w="1980"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sz w:val="24"/>
                <w:szCs w:val="24"/>
                <w:lang w:eastAsia="ru-RU"/>
              </w:rPr>
            </w:pPr>
          </w:p>
        </w:tc>
        <w:tc>
          <w:tcPr>
            <w:tcW w:w="1519"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sz w:val="24"/>
                <w:szCs w:val="24"/>
                <w:lang w:eastAsia="ru-RU"/>
              </w:rPr>
            </w:pPr>
          </w:p>
        </w:tc>
        <w:tc>
          <w:tcPr>
            <w:tcW w:w="1559"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sz w:val="24"/>
                <w:szCs w:val="20"/>
                <w:lang w:eastAsia="ru-RU"/>
              </w:rPr>
            </w:pPr>
          </w:p>
        </w:tc>
      </w:tr>
      <w:tr w:rsidR="0088414B" w:rsidRPr="0088414B" w:rsidTr="0088414B">
        <w:trPr>
          <w:trHeight w:val="407"/>
          <w:tblCellSpacing w:w="5" w:type="nil"/>
        </w:trPr>
        <w:tc>
          <w:tcPr>
            <w:tcW w:w="2126" w:type="dxa"/>
            <w:vMerge/>
            <w:tcBorders>
              <w:top w:val="single" w:sz="4" w:space="0" w:color="auto"/>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sz w:val="24"/>
                <w:szCs w:val="24"/>
                <w:lang w:eastAsia="ru-RU"/>
              </w:rPr>
            </w:pPr>
          </w:p>
        </w:tc>
        <w:tc>
          <w:tcPr>
            <w:tcW w:w="2880"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 xml:space="preserve"> - областного бюджета</w:t>
            </w:r>
          </w:p>
        </w:tc>
        <w:tc>
          <w:tcPr>
            <w:tcW w:w="1980"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0,0</w:t>
            </w:r>
          </w:p>
        </w:tc>
        <w:tc>
          <w:tcPr>
            <w:tcW w:w="1519"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0,0</w:t>
            </w:r>
          </w:p>
        </w:tc>
        <w:tc>
          <w:tcPr>
            <w:tcW w:w="1559"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sz w:val="24"/>
                <w:szCs w:val="20"/>
                <w:lang w:eastAsia="ru-RU"/>
              </w:rPr>
            </w:pPr>
            <w:r w:rsidRPr="0088414B">
              <w:rPr>
                <w:rFonts w:ascii="Times New Roman" w:eastAsia="Times New Roman" w:hAnsi="Times New Roman" w:cs="Times New Roman"/>
                <w:sz w:val="24"/>
                <w:szCs w:val="20"/>
                <w:lang w:eastAsia="ru-RU"/>
              </w:rPr>
              <w:t>0,0</w:t>
            </w:r>
          </w:p>
        </w:tc>
      </w:tr>
      <w:tr w:rsidR="0088414B" w:rsidRPr="0088414B" w:rsidTr="0088414B">
        <w:trPr>
          <w:trHeight w:val="407"/>
          <w:tblCellSpacing w:w="5" w:type="nil"/>
        </w:trPr>
        <w:tc>
          <w:tcPr>
            <w:tcW w:w="2126" w:type="dxa"/>
            <w:vMerge/>
            <w:tcBorders>
              <w:top w:val="single" w:sz="4" w:space="0" w:color="auto"/>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sz w:val="24"/>
                <w:szCs w:val="24"/>
                <w:lang w:eastAsia="ru-RU"/>
              </w:rPr>
            </w:pPr>
          </w:p>
        </w:tc>
        <w:tc>
          <w:tcPr>
            <w:tcW w:w="2880"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бюджет района</w:t>
            </w:r>
          </w:p>
        </w:tc>
        <w:tc>
          <w:tcPr>
            <w:tcW w:w="1980"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0,0</w:t>
            </w:r>
          </w:p>
        </w:tc>
        <w:tc>
          <w:tcPr>
            <w:tcW w:w="1519"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0,0</w:t>
            </w:r>
          </w:p>
        </w:tc>
        <w:tc>
          <w:tcPr>
            <w:tcW w:w="1559"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sz w:val="24"/>
                <w:szCs w:val="20"/>
                <w:lang w:eastAsia="ru-RU"/>
              </w:rPr>
            </w:pPr>
            <w:r w:rsidRPr="0088414B">
              <w:rPr>
                <w:rFonts w:ascii="Times New Roman" w:eastAsia="Times New Roman" w:hAnsi="Times New Roman" w:cs="Times New Roman"/>
                <w:sz w:val="24"/>
                <w:szCs w:val="20"/>
                <w:lang w:eastAsia="ru-RU"/>
              </w:rPr>
              <w:t>0,0</w:t>
            </w:r>
          </w:p>
        </w:tc>
      </w:tr>
      <w:tr w:rsidR="0088414B" w:rsidRPr="0088414B" w:rsidTr="0088414B">
        <w:trPr>
          <w:trHeight w:val="407"/>
          <w:tblCellSpacing w:w="5" w:type="nil"/>
        </w:trPr>
        <w:tc>
          <w:tcPr>
            <w:tcW w:w="2126" w:type="dxa"/>
            <w:vMerge/>
            <w:tcBorders>
              <w:top w:val="single" w:sz="4" w:space="0" w:color="auto"/>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sz w:val="24"/>
                <w:szCs w:val="24"/>
                <w:lang w:eastAsia="ru-RU"/>
              </w:rPr>
            </w:pPr>
          </w:p>
        </w:tc>
        <w:tc>
          <w:tcPr>
            <w:tcW w:w="2880"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внебюджетные источники</w:t>
            </w:r>
          </w:p>
        </w:tc>
        <w:tc>
          <w:tcPr>
            <w:tcW w:w="1980"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0,0</w:t>
            </w:r>
          </w:p>
        </w:tc>
        <w:tc>
          <w:tcPr>
            <w:tcW w:w="1519"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0,0</w:t>
            </w:r>
          </w:p>
        </w:tc>
        <w:tc>
          <w:tcPr>
            <w:tcW w:w="1559"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sz w:val="24"/>
                <w:szCs w:val="20"/>
                <w:lang w:eastAsia="ru-RU"/>
              </w:rPr>
            </w:pPr>
            <w:r w:rsidRPr="0088414B">
              <w:rPr>
                <w:rFonts w:ascii="Times New Roman" w:eastAsia="Times New Roman" w:hAnsi="Times New Roman" w:cs="Times New Roman"/>
                <w:sz w:val="24"/>
                <w:szCs w:val="20"/>
                <w:lang w:eastAsia="ru-RU"/>
              </w:rPr>
              <w:t>0,0</w:t>
            </w:r>
          </w:p>
        </w:tc>
      </w:tr>
      <w:tr w:rsidR="0088414B" w:rsidRPr="0088414B" w:rsidTr="0088414B">
        <w:trPr>
          <w:trHeight w:val="407"/>
          <w:tblCellSpacing w:w="5" w:type="nil"/>
        </w:trPr>
        <w:tc>
          <w:tcPr>
            <w:tcW w:w="2126" w:type="dxa"/>
            <w:vMerge w:val="restart"/>
            <w:tcBorders>
              <w:top w:val="single" w:sz="4" w:space="0" w:color="auto"/>
              <w:left w:val="single" w:sz="4" w:space="0" w:color="auto"/>
              <w:right w:val="single" w:sz="4" w:space="0" w:color="auto"/>
            </w:tcBorders>
          </w:tcPr>
          <w:p w:rsidR="0088414B" w:rsidRPr="0088414B" w:rsidRDefault="0088414B" w:rsidP="0088414B">
            <w:pPr>
              <w:spacing w:after="0" w:line="240" w:lineRule="auto"/>
              <w:outlineLvl w:val="0"/>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Основное мероприятие</w:t>
            </w:r>
          </w:p>
          <w:p w:rsidR="0088414B" w:rsidRPr="0088414B" w:rsidRDefault="0088414B" w:rsidP="0088414B">
            <w:pPr>
              <w:spacing w:after="0" w:line="240" w:lineRule="auto"/>
              <w:rPr>
                <w:rFonts w:ascii="Times New Roman" w:eastAsia="Times New Roman" w:hAnsi="Times New Roman" w:cs="Times New Roman"/>
                <w:sz w:val="24"/>
                <w:szCs w:val="24"/>
                <w:lang w:eastAsia="ru-RU"/>
              </w:rPr>
            </w:pPr>
            <w:r w:rsidRPr="0088414B">
              <w:rPr>
                <w:rFonts w:ascii="Times New Roman" w:eastAsia="Times New Roman" w:hAnsi="Times New Roman" w:cs="Times New Roman"/>
                <w:lang w:eastAsia="ru-RU"/>
              </w:rPr>
              <w:t>3.2  “Капитальный и текущий ремонт зданий и помещений муниципальных учреждений</w:t>
            </w:r>
            <w:r w:rsidRPr="0088414B">
              <w:rPr>
                <w:rFonts w:ascii="Times New Roman" w:eastAsia="Times New Roman" w:hAnsi="Times New Roman" w:cs="Times New Roman"/>
                <w:sz w:val="24"/>
                <w:szCs w:val="24"/>
                <w:lang w:eastAsia="ru-RU"/>
              </w:rPr>
              <w:t>»</w:t>
            </w:r>
          </w:p>
        </w:tc>
        <w:tc>
          <w:tcPr>
            <w:tcW w:w="2880" w:type="dxa"/>
            <w:tcBorders>
              <w:top w:val="single" w:sz="4" w:space="0" w:color="auto"/>
              <w:left w:val="single" w:sz="4" w:space="0" w:color="auto"/>
              <w:bottom w:val="single" w:sz="4" w:space="0" w:color="auto"/>
              <w:right w:val="single" w:sz="4" w:space="0" w:color="auto"/>
            </w:tcBorders>
          </w:tcPr>
          <w:p w:rsidR="0088414B" w:rsidRPr="0088414B" w:rsidRDefault="0088414B" w:rsidP="0088414B">
            <w:pPr>
              <w:spacing w:after="0" w:line="240" w:lineRule="auto"/>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Всего</w:t>
            </w:r>
          </w:p>
        </w:tc>
        <w:tc>
          <w:tcPr>
            <w:tcW w:w="1980" w:type="dxa"/>
            <w:tcBorders>
              <w:top w:val="single" w:sz="4" w:space="0" w:color="auto"/>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sz w:val="24"/>
                <w:szCs w:val="24"/>
                <w:lang w:val="en-US" w:eastAsia="ru-RU"/>
              </w:rPr>
            </w:pPr>
            <w:r w:rsidRPr="0088414B">
              <w:rPr>
                <w:rFonts w:ascii="Times New Roman" w:eastAsia="Times New Roman" w:hAnsi="Times New Roman" w:cs="Times New Roman"/>
                <w:sz w:val="24"/>
                <w:szCs w:val="24"/>
                <w:lang w:val="en-US" w:eastAsia="ru-RU"/>
              </w:rPr>
              <w:t>415,1</w:t>
            </w:r>
          </w:p>
        </w:tc>
        <w:tc>
          <w:tcPr>
            <w:tcW w:w="1519" w:type="dxa"/>
            <w:tcBorders>
              <w:top w:val="single" w:sz="4" w:space="0" w:color="auto"/>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4"/>
                <w:szCs w:val="20"/>
                <w:lang w:val="en-US" w:eastAsia="ru-RU"/>
              </w:rPr>
              <w:t>415,1</w:t>
            </w:r>
          </w:p>
        </w:tc>
        <w:tc>
          <w:tcPr>
            <w:tcW w:w="1559" w:type="dxa"/>
            <w:tcBorders>
              <w:top w:val="single" w:sz="4" w:space="0" w:color="auto"/>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sz w:val="20"/>
                <w:szCs w:val="20"/>
                <w:lang w:val="en-US" w:eastAsia="ru-RU"/>
              </w:rPr>
            </w:pPr>
            <w:r w:rsidRPr="0088414B">
              <w:rPr>
                <w:rFonts w:ascii="Times New Roman" w:eastAsia="Times New Roman" w:hAnsi="Times New Roman" w:cs="Times New Roman"/>
                <w:sz w:val="24"/>
                <w:szCs w:val="20"/>
                <w:lang w:val="en-US" w:eastAsia="ru-RU"/>
              </w:rPr>
              <w:t>414,8</w:t>
            </w:r>
          </w:p>
        </w:tc>
      </w:tr>
      <w:tr w:rsidR="0088414B" w:rsidRPr="0088414B" w:rsidTr="0088414B">
        <w:trPr>
          <w:trHeight w:val="407"/>
          <w:tblCellSpacing w:w="5" w:type="nil"/>
        </w:trPr>
        <w:tc>
          <w:tcPr>
            <w:tcW w:w="2126" w:type="dxa"/>
            <w:vMerge/>
            <w:tcBorders>
              <w:left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sz w:val="24"/>
                <w:szCs w:val="24"/>
                <w:lang w:eastAsia="ru-RU"/>
              </w:rPr>
            </w:pPr>
          </w:p>
        </w:tc>
        <w:tc>
          <w:tcPr>
            <w:tcW w:w="2880" w:type="dxa"/>
            <w:tcBorders>
              <w:top w:val="single" w:sz="4" w:space="0" w:color="auto"/>
              <w:left w:val="single" w:sz="4" w:space="0" w:color="auto"/>
              <w:bottom w:val="single" w:sz="4" w:space="0" w:color="auto"/>
              <w:right w:val="single" w:sz="4" w:space="0" w:color="auto"/>
            </w:tcBorders>
          </w:tcPr>
          <w:p w:rsidR="0088414B" w:rsidRPr="0088414B" w:rsidRDefault="0088414B" w:rsidP="0088414B">
            <w:pPr>
              <w:spacing w:after="0" w:line="240" w:lineRule="auto"/>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местный бюджет</w:t>
            </w:r>
          </w:p>
        </w:tc>
        <w:tc>
          <w:tcPr>
            <w:tcW w:w="1980" w:type="dxa"/>
            <w:tcBorders>
              <w:top w:val="single" w:sz="4" w:space="0" w:color="auto"/>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sz w:val="24"/>
                <w:szCs w:val="24"/>
                <w:lang w:val="en-US" w:eastAsia="ru-RU"/>
              </w:rPr>
            </w:pPr>
            <w:r w:rsidRPr="0088414B">
              <w:rPr>
                <w:rFonts w:ascii="Times New Roman" w:eastAsia="Times New Roman" w:hAnsi="Times New Roman" w:cs="Times New Roman"/>
                <w:sz w:val="24"/>
                <w:szCs w:val="24"/>
                <w:lang w:val="en-US" w:eastAsia="ru-RU"/>
              </w:rPr>
              <w:t>415,1</w:t>
            </w:r>
          </w:p>
        </w:tc>
        <w:tc>
          <w:tcPr>
            <w:tcW w:w="1519" w:type="dxa"/>
            <w:tcBorders>
              <w:top w:val="single" w:sz="4" w:space="0" w:color="auto"/>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sz w:val="20"/>
                <w:szCs w:val="20"/>
                <w:lang w:val="en-US" w:eastAsia="ru-RU"/>
              </w:rPr>
            </w:pPr>
            <w:r w:rsidRPr="0088414B">
              <w:rPr>
                <w:rFonts w:ascii="Times New Roman" w:eastAsia="Times New Roman" w:hAnsi="Times New Roman" w:cs="Times New Roman"/>
                <w:sz w:val="24"/>
                <w:szCs w:val="20"/>
                <w:lang w:val="en-US" w:eastAsia="ru-RU"/>
              </w:rPr>
              <w:t>415,1</w:t>
            </w:r>
          </w:p>
        </w:tc>
        <w:tc>
          <w:tcPr>
            <w:tcW w:w="1559" w:type="dxa"/>
            <w:tcBorders>
              <w:top w:val="single" w:sz="4" w:space="0" w:color="auto"/>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sz w:val="20"/>
                <w:szCs w:val="20"/>
                <w:lang w:val="en-US" w:eastAsia="ru-RU"/>
              </w:rPr>
            </w:pPr>
            <w:r w:rsidRPr="0088414B">
              <w:rPr>
                <w:rFonts w:ascii="Times New Roman" w:eastAsia="Times New Roman" w:hAnsi="Times New Roman" w:cs="Times New Roman"/>
                <w:sz w:val="24"/>
                <w:szCs w:val="20"/>
                <w:lang w:val="en-US" w:eastAsia="ru-RU"/>
              </w:rPr>
              <w:t>414,8</w:t>
            </w:r>
          </w:p>
        </w:tc>
      </w:tr>
      <w:tr w:rsidR="0088414B" w:rsidRPr="0088414B" w:rsidTr="0088414B">
        <w:trPr>
          <w:trHeight w:val="407"/>
          <w:tblCellSpacing w:w="5" w:type="nil"/>
        </w:trPr>
        <w:tc>
          <w:tcPr>
            <w:tcW w:w="2126" w:type="dxa"/>
            <w:vMerge/>
            <w:tcBorders>
              <w:left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sz w:val="24"/>
                <w:szCs w:val="24"/>
                <w:lang w:eastAsia="ru-RU"/>
              </w:rPr>
            </w:pPr>
          </w:p>
        </w:tc>
        <w:tc>
          <w:tcPr>
            <w:tcW w:w="2880" w:type="dxa"/>
            <w:tcBorders>
              <w:top w:val="single" w:sz="4" w:space="0" w:color="auto"/>
              <w:left w:val="single" w:sz="4" w:space="0" w:color="auto"/>
              <w:bottom w:val="single" w:sz="4" w:space="0" w:color="auto"/>
              <w:right w:val="single" w:sz="4" w:space="0" w:color="auto"/>
            </w:tcBorders>
          </w:tcPr>
          <w:p w:rsidR="0088414B" w:rsidRPr="0088414B" w:rsidRDefault="0088414B" w:rsidP="0088414B">
            <w:pPr>
              <w:spacing w:after="0" w:line="240" w:lineRule="auto"/>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безвозмездные поступления в местный бюджет, &lt;2&gt;</w:t>
            </w:r>
          </w:p>
        </w:tc>
        <w:tc>
          <w:tcPr>
            <w:tcW w:w="1980" w:type="dxa"/>
            <w:tcBorders>
              <w:top w:val="single" w:sz="4" w:space="0" w:color="auto"/>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0,0</w:t>
            </w:r>
          </w:p>
        </w:tc>
        <w:tc>
          <w:tcPr>
            <w:tcW w:w="1519" w:type="dxa"/>
            <w:tcBorders>
              <w:top w:val="single" w:sz="4" w:space="0" w:color="auto"/>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0,0</w:t>
            </w:r>
          </w:p>
        </w:tc>
        <w:tc>
          <w:tcPr>
            <w:tcW w:w="1559" w:type="dxa"/>
            <w:tcBorders>
              <w:top w:val="single" w:sz="4" w:space="0" w:color="auto"/>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sz w:val="24"/>
                <w:szCs w:val="20"/>
                <w:lang w:eastAsia="ru-RU"/>
              </w:rPr>
            </w:pPr>
            <w:r w:rsidRPr="0088414B">
              <w:rPr>
                <w:rFonts w:ascii="Times New Roman" w:eastAsia="Times New Roman" w:hAnsi="Times New Roman" w:cs="Times New Roman"/>
                <w:sz w:val="24"/>
                <w:szCs w:val="20"/>
                <w:lang w:eastAsia="ru-RU"/>
              </w:rPr>
              <w:t>0,0</w:t>
            </w:r>
          </w:p>
        </w:tc>
      </w:tr>
      <w:tr w:rsidR="0088414B" w:rsidRPr="0088414B" w:rsidTr="0088414B">
        <w:trPr>
          <w:trHeight w:val="407"/>
          <w:tblCellSpacing w:w="5" w:type="nil"/>
        </w:trPr>
        <w:tc>
          <w:tcPr>
            <w:tcW w:w="2126" w:type="dxa"/>
            <w:vMerge/>
            <w:tcBorders>
              <w:left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sz w:val="24"/>
                <w:szCs w:val="24"/>
                <w:lang w:eastAsia="ru-RU"/>
              </w:rPr>
            </w:pPr>
          </w:p>
        </w:tc>
        <w:tc>
          <w:tcPr>
            <w:tcW w:w="2880" w:type="dxa"/>
            <w:tcBorders>
              <w:top w:val="single" w:sz="4" w:space="0" w:color="auto"/>
              <w:left w:val="single" w:sz="4" w:space="0" w:color="auto"/>
              <w:bottom w:val="single" w:sz="4" w:space="0" w:color="auto"/>
              <w:right w:val="single" w:sz="4" w:space="0" w:color="auto"/>
            </w:tcBorders>
          </w:tcPr>
          <w:p w:rsidR="0088414B" w:rsidRPr="0088414B" w:rsidRDefault="0088414B" w:rsidP="0088414B">
            <w:pPr>
              <w:spacing w:after="0" w:line="240" w:lineRule="auto"/>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в том числе за счет средств:</w:t>
            </w:r>
          </w:p>
        </w:tc>
        <w:tc>
          <w:tcPr>
            <w:tcW w:w="1980" w:type="dxa"/>
            <w:tcBorders>
              <w:top w:val="single" w:sz="4" w:space="0" w:color="auto"/>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sz w:val="24"/>
                <w:szCs w:val="24"/>
                <w:lang w:eastAsia="ru-RU"/>
              </w:rPr>
            </w:pPr>
          </w:p>
        </w:tc>
        <w:tc>
          <w:tcPr>
            <w:tcW w:w="1519" w:type="dxa"/>
            <w:tcBorders>
              <w:top w:val="single" w:sz="4" w:space="0" w:color="auto"/>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sz w:val="24"/>
                <w:szCs w:val="20"/>
                <w:lang w:eastAsia="ru-RU"/>
              </w:rPr>
            </w:pPr>
          </w:p>
        </w:tc>
      </w:tr>
      <w:tr w:rsidR="0088414B" w:rsidRPr="0088414B" w:rsidTr="0088414B">
        <w:trPr>
          <w:trHeight w:val="407"/>
          <w:tblCellSpacing w:w="5" w:type="nil"/>
        </w:trPr>
        <w:tc>
          <w:tcPr>
            <w:tcW w:w="2126" w:type="dxa"/>
            <w:vMerge/>
            <w:tcBorders>
              <w:left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sz w:val="24"/>
                <w:szCs w:val="24"/>
                <w:lang w:eastAsia="ru-RU"/>
              </w:rPr>
            </w:pPr>
          </w:p>
        </w:tc>
        <w:tc>
          <w:tcPr>
            <w:tcW w:w="2880" w:type="dxa"/>
            <w:tcBorders>
              <w:top w:val="single" w:sz="4" w:space="0" w:color="auto"/>
              <w:left w:val="single" w:sz="4" w:space="0" w:color="auto"/>
              <w:bottom w:val="single" w:sz="4" w:space="0" w:color="auto"/>
              <w:right w:val="single" w:sz="4" w:space="0" w:color="auto"/>
            </w:tcBorders>
          </w:tcPr>
          <w:p w:rsidR="0088414B" w:rsidRPr="0088414B" w:rsidRDefault="0088414B" w:rsidP="0088414B">
            <w:pPr>
              <w:spacing w:after="0" w:line="240" w:lineRule="auto"/>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 xml:space="preserve"> - областного бюджета</w:t>
            </w:r>
          </w:p>
        </w:tc>
        <w:tc>
          <w:tcPr>
            <w:tcW w:w="1980" w:type="dxa"/>
            <w:tcBorders>
              <w:top w:val="single" w:sz="4" w:space="0" w:color="auto"/>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0,0</w:t>
            </w:r>
          </w:p>
        </w:tc>
        <w:tc>
          <w:tcPr>
            <w:tcW w:w="1519" w:type="dxa"/>
            <w:tcBorders>
              <w:top w:val="single" w:sz="4" w:space="0" w:color="auto"/>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0,0</w:t>
            </w:r>
          </w:p>
        </w:tc>
        <w:tc>
          <w:tcPr>
            <w:tcW w:w="1559" w:type="dxa"/>
            <w:tcBorders>
              <w:top w:val="single" w:sz="4" w:space="0" w:color="auto"/>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sz w:val="24"/>
                <w:szCs w:val="20"/>
                <w:lang w:eastAsia="ru-RU"/>
              </w:rPr>
            </w:pPr>
            <w:r w:rsidRPr="0088414B">
              <w:rPr>
                <w:rFonts w:ascii="Times New Roman" w:eastAsia="Times New Roman" w:hAnsi="Times New Roman" w:cs="Times New Roman"/>
                <w:sz w:val="24"/>
                <w:szCs w:val="20"/>
                <w:lang w:eastAsia="ru-RU"/>
              </w:rPr>
              <w:t>0,0</w:t>
            </w:r>
          </w:p>
        </w:tc>
      </w:tr>
      <w:tr w:rsidR="0088414B" w:rsidRPr="0088414B" w:rsidTr="0088414B">
        <w:trPr>
          <w:trHeight w:val="407"/>
          <w:tblCellSpacing w:w="5" w:type="nil"/>
        </w:trPr>
        <w:tc>
          <w:tcPr>
            <w:tcW w:w="2126" w:type="dxa"/>
            <w:vMerge/>
            <w:tcBorders>
              <w:left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sz w:val="24"/>
                <w:szCs w:val="24"/>
                <w:lang w:eastAsia="ru-RU"/>
              </w:rPr>
            </w:pPr>
          </w:p>
        </w:tc>
        <w:tc>
          <w:tcPr>
            <w:tcW w:w="2880" w:type="dxa"/>
            <w:tcBorders>
              <w:top w:val="single" w:sz="4" w:space="0" w:color="auto"/>
              <w:left w:val="single" w:sz="4" w:space="0" w:color="auto"/>
              <w:bottom w:val="single" w:sz="4" w:space="0" w:color="auto"/>
              <w:right w:val="single" w:sz="4" w:space="0" w:color="auto"/>
            </w:tcBorders>
          </w:tcPr>
          <w:p w:rsidR="0088414B" w:rsidRPr="0088414B" w:rsidRDefault="0088414B" w:rsidP="0088414B">
            <w:pPr>
              <w:spacing w:after="0" w:line="240" w:lineRule="auto"/>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бюджет района</w:t>
            </w:r>
          </w:p>
        </w:tc>
        <w:tc>
          <w:tcPr>
            <w:tcW w:w="1980" w:type="dxa"/>
            <w:tcBorders>
              <w:top w:val="single" w:sz="4" w:space="0" w:color="auto"/>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0,0</w:t>
            </w:r>
          </w:p>
        </w:tc>
        <w:tc>
          <w:tcPr>
            <w:tcW w:w="1519" w:type="dxa"/>
            <w:tcBorders>
              <w:top w:val="single" w:sz="4" w:space="0" w:color="auto"/>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0,0</w:t>
            </w:r>
          </w:p>
        </w:tc>
        <w:tc>
          <w:tcPr>
            <w:tcW w:w="1559" w:type="dxa"/>
            <w:tcBorders>
              <w:top w:val="single" w:sz="4" w:space="0" w:color="auto"/>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sz w:val="24"/>
                <w:szCs w:val="20"/>
                <w:lang w:eastAsia="ru-RU"/>
              </w:rPr>
            </w:pPr>
            <w:r w:rsidRPr="0088414B">
              <w:rPr>
                <w:rFonts w:ascii="Times New Roman" w:eastAsia="Times New Roman" w:hAnsi="Times New Roman" w:cs="Times New Roman"/>
                <w:sz w:val="24"/>
                <w:szCs w:val="20"/>
                <w:lang w:eastAsia="ru-RU"/>
              </w:rPr>
              <w:t>0,0</w:t>
            </w:r>
          </w:p>
        </w:tc>
      </w:tr>
      <w:tr w:rsidR="0088414B" w:rsidRPr="0088414B" w:rsidTr="0088414B">
        <w:trPr>
          <w:trHeight w:val="407"/>
          <w:tblCellSpacing w:w="5" w:type="nil"/>
        </w:trPr>
        <w:tc>
          <w:tcPr>
            <w:tcW w:w="2126" w:type="dxa"/>
            <w:vMerge/>
            <w:tcBorders>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sz w:val="24"/>
                <w:szCs w:val="24"/>
                <w:lang w:eastAsia="ru-RU"/>
              </w:rPr>
            </w:pPr>
          </w:p>
        </w:tc>
        <w:tc>
          <w:tcPr>
            <w:tcW w:w="2880" w:type="dxa"/>
            <w:tcBorders>
              <w:top w:val="single" w:sz="4" w:space="0" w:color="auto"/>
              <w:left w:val="single" w:sz="4" w:space="0" w:color="auto"/>
              <w:bottom w:val="single" w:sz="4" w:space="0" w:color="auto"/>
              <w:right w:val="single" w:sz="4" w:space="0" w:color="auto"/>
            </w:tcBorders>
          </w:tcPr>
          <w:p w:rsidR="0088414B" w:rsidRPr="0088414B" w:rsidRDefault="0088414B" w:rsidP="0088414B">
            <w:pPr>
              <w:spacing w:after="0" w:line="240" w:lineRule="auto"/>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внебюджетные источники</w:t>
            </w:r>
          </w:p>
        </w:tc>
        <w:tc>
          <w:tcPr>
            <w:tcW w:w="1980" w:type="dxa"/>
            <w:tcBorders>
              <w:top w:val="single" w:sz="4" w:space="0" w:color="auto"/>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0,0</w:t>
            </w:r>
          </w:p>
        </w:tc>
        <w:tc>
          <w:tcPr>
            <w:tcW w:w="1519" w:type="dxa"/>
            <w:tcBorders>
              <w:top w:val="single" w:sz="4" w:space="0" w:color="auto"/>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0,0</w:t>
            </w:r>
          </w:p>
        </w:tc>
        <w:tc>
          <w:tcPr>
            <w:tcW w:w="1559" w:type="dxa"/>
            <w:tcBorders>
              <w:top w:val="single" w:sz="4" w:space="0" w:color="auto"/>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sz w:val="24"/>
                <w:szCs w:val="20"/>
                <w:lang w:eastAsia="ru-RU"/>
              </w:rPr>
            </w:pPr>
            <w:r w:rsidRPr="0088414B">
              <w:rPr>
                <w:rFonts w:ascii="Times New Roman" w:eastAsia="Times New Roman" w:hAnsi="Times New Roman" w:cs="Times New Roman"/>
                <w:sz w:val="24"/>
                <w:szCs w:val="20"/>
                <w:lang w:eastAsia="ru-RU"/>
              </w:rPr>
              <w:t>0,0</w:t>
            </w:r>
          </w:p>
        </w:tc>
      </w:tr>
    </w:tbl>
    <w:p w:rsidR="0088414B" w:rsidRDefault="0088414B" w:rsidP="0088414B">
      <w:pPr>
        <w:widowControl w:val="0"/>
        <w:autoSpaceDE w:val="0"/>
        <w:autoSpaceDN w:val="0"/>
        <w:adjustRightInd w:val="0"/>
        <w:spacing w:after="0" w:line="240" w:lineRule="auto"/>
        <w:jc w:val="right"/>
        <w:outlineLvl w:val="2"/>
        <w:rPr>
          <w:rFonts w:ascii="Times New Roman" w:eastAsia="Times New Roman" w:hAnsi="Times New Roman" w:cs="Times New Roman"/>
          <w:sz w:val="20"/>
          <w:szCs w:val="20"/>
          <w:lang w:eastAsia="ru-RU"/>
        </w:rPr>
      </w:pPr>
    </w:p>
    <w:p w:rsidR="0088414B" w:rsidRPr="0088414B" w:rsidRDefault="0088414B" w:rsidP="0088414B">
      <w:pPr>
        <w:rPr>
          <w:rFonts w:ascii="Times New Roman" w:eastAsia="Times New Roman" w:hAnsi="Times New Roman" w:cs="Times New Roman"/>
          <w:sz w:val="20"/>
          <w:szCs w:val="20"/>
          <w:lang w:eastAsia="ru-RU"/>
        </w:rPr>
      </w:pPr>
    </w:p>
    <w:p w:rsidR="0088414B" w:rsidRPr="0088414B" w:rsidRDefault="0088414B" w:rsidP="0088414B">
      <w:pPr>
        <w:rPr>
          <w:rFonts w:ascii="Times New Roman" w:eastAsia="Times New Roman" w:hAnsi="Times New Roman" w:cs="Times New Roman"/>
          <w:sz w:val="20"/>
          <w:szCs w:val="20"/>
          <w:lang w:eastAsia="ru-RU"/>
        </w:rPr>
      </w:pPr>
    </w:p>
    <w:p w:rsidR="0088414B" w:rsidRPr="0088414B" w:rsidRDefault="0088414B" w:rsidP="0088414B">
      <w:pPr>
        <w:rPr>
          <w:rFonts w:ascii="Times New Roman" w:eastAsia="Times New Roman" w:hAnsi="Times New Roman" w:cs="Times New Roman"/>
          <w:sz w:val="20"/>
          <w:szCs w:val="20"/>
          <w:lang w:eastAsia="ru-RU"/>
        </w:rPr>
      </w:pPr>
    </w:p>
    <w:p w:rsidR="0088414B" w:rsidRPr="0088414B" w:rsidRDefault="0088414B" w:rsidP="0088414B">
      <w:pPr>
        <w:rPr>
          <w:rFonts w:ascii="Times New Roman" w:eastAsia="Times New Roman" w:hAnsi="Times New Roman" w:cs="Times New Roman"/>
          <w:sz w:val="20"/>
          <w:szCs w:val="20"/>
          <w:lang w:eastAsia="ru-RU"/>
        </w:rPr>
      </w:pPr>
    </w:p>
    <w:p w:rsidR="0088414B" w:rsidRDefault="0088414B" w:rsidP="0088414B">
      <w:pPr>
        <w:rPr>
          <w:rFonts w:ascii="Times New Roman" w:eastAsia="Times New Roman" w:hAnsi="Times New Roman" w:cs="Times New Roman"/>
          <w:sz w:val="20"/>
          <w:szCs w:val="20"/>
          <w:lang w:eastAsia="ru-RU"/>
        </w:rPr>
      </w:pPr>
    </w:p>
    <w:p w:rsidR="0088414B" w:rsidRDefault="0088414B" w:rsidP="0088414B">
      <w:pPr>
        <w:tabs>
          <w:tab w:val="left" w:pos="1888"/>
        </w:tabs>
        <w:rPr>
          <w:rFonts w:ascii="Times New Roman" w:eastAsia="Times New Roman" w:hAnsi="Times New Roman" w:cs="Times New Roman"/>
          <w:sz w:val="20"/>
          <w:szCs w:val="20"/>
          <w:lang w:eastAsia="ru-RU"/>
        </w:rPr>
        <w:sectPr w:rsidR="0088414B" w:rsidSect="0088414B">
          <w:pgSz w:w="11907" w:h="16840"/>
          <w:pgMar w:top="851" w:right="851" w:bottom="851" w:left="1418" w:header="709" w:footer="709" w:gutter="0"/>
          <w:cols w:space="708"/>
          <w:docGrid w:linePitch="360"/>
        </w:sectPr>
      </w:pPr>
      <w:r>
        <w:rPr>
          <w:rFonts w:ascii="Times New Roman" w:eastAsia="Times New Roman" w:hAnsi="Times New Roman" w:cs="Times New Roman"/>
          <w:sz w:val="20"/>
          <w:szCs w:val="20"/>
          <w:lang w:eastAsia="ru-RU"/>
        </w:rPr>
        <w:tab/>
      </w:r>
    </w:p>
    <w:p w:rsidR="0088414B" w:rsidRPr="0088414B" w:rsidRDefault="0088414B" w:rsidP="0088414B">
      <w:pPr>
        <w:spacing w:after="0" w:line="240" w:lineRule="auto"/>
        <w:jc w:val="right"/>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4"/>
          <w:szCs w:val="24"/>
          <w:lang w:eastAsia="ru-RU"/>
        </w:rPr>
        <w:lastRenderedPageBreak/>
        <w:t>Приложение 3</w:t>
      </w:r>
    </w:p>
    <w:p w:rsidR="0088414B" w:rsidRPr="0088414B" w:rsidRDefault="0088414B" w:rsidP="0088414B">
      <w:pPr>
        <w:spacing w:after="0" w:line="240" w:lineRule="auto"/>
        <w:ind w:firstLine="720"/>
        <w:jc w:val="right"/>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 xml:space="preserve">к  отчету о реализации  </w:t>
      </w:r>
    </w:p>
    <w:p w:rsidR="0088414B" w:rsidRPr="0088414B" w:rsidRDefault="0088414B" w:rsidP="0088414B">
      <w:pPr>
        <w:spacing w:after="0" w:line="240" w:lineRule="auto"/>
        <w:ind w:firstLine="720"/>
        <w:jc w:val="right"/>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 xml:space="preserve">муниципальной программы </w:t>
      </w:r>
    </w:p>
    <w:p w:rsidR="0088414B" w:rsidRPr="0088414B" w:rsidRDefault="0088414B" w:rsidP="0088414B">
      <w:pPr>
        <w:spacing w:after="0" w:line="240" w:lineRule="auto"/>
        <w:ind w:firstLine="720"/>
        <w:jc w:val="right"/>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 xml:space="preserve">Дубовского сельского поселения </w:t>
      </w:r>
    </w:p>
    <w:p w:rsidR="0088414B" w:rsidRPr="0088414B" w:rsidRDefault="0088414B" w:rsidP="0088414B">
      <w:pPr>
        <w:spacing w:after="0" w:line="240" w:lineRule="auto"/>
        <w:ind w:firstLine="720"/>
        <w:jc w:val="right"/>
        <w:rPr>
          <w:rFonts w:ascii="Times New Roman" w:eastAsia="Times New Roman" w:hAnsi="Times New Roman" w:cs="Times New Roman"/>
          <w:color w:val="000000"/>
          <w:kern w:val="2"/>
          <w:sz w:val="24"/>
          <w:szCs w:val="24"/>
          <w:lang w:eastAsia="ru-RU"/>
        </w:rPr>
      </w:pPr>
      <w:r w:rsidRPr="0088414B">
        <w:rPr>
          <w:rFonts w:ascii="Times New Roman" w:eastAsia="Times New Roman" w:hAnsi="Times New Roman" w:cs="Times New Roman"/>
          <w:bCs/>
          <w:szCs w:val="24"/>
          <w:lang w:eastAsia="ru-RU"/>
        </w:rPr>
        <w:t>«</w:t>
      </w:r>
      <w:r w:rsidRPr="0088414B">
        <w:rPr>
          <w:rFonts w:ascii="Times New Roman" w:eastAsia="Times New Roman" w:hAnsi="Times New Roman" w:cs="Times New Roman"/>
          <w:sz w:val="24"/>
          <w:szCs w:val="28"/>
          <w:lang w:eastAsia="ru-RU"/>
        </w:rPr>
        <w:t>Управление муниципальным имуществом</w:t>
      </w:r>
      <w:r w:rsidRPr="0088414B">
        <w:rPr>
          <w:rFonts w:ascii="Times New Roman" w:eastAsia="Times New Roman" w:hAnsi="Times New Roman" w:cs="Times New Roman"/>
          <w:color w:val="000000"/>
          <w:kern w:val="2"/>
          <w:sz w:val="24"/>
          <w:szCs w:val="24"/>
          <w:lang w:eastAsia="ru-RU"/>
        </w:rPr>
        <w:t>»</w:t>
      </w:r>
    </w:p>
    <w:p w:rsidR="0088414B" w:rsidRPr="0088414B" w:rsidRDefault="0088414B" w:rsidP="0088414B">
      <w:pPr>
        <w:spacing w:after="0" w:line="240" w:lineRule="auto"/>
        <w:ind w:firstLine="720"/>
        <w:jc w:val="right"/>
        <w:rPr>
          <w:rFonts w:ascii="Times New Roman" w:eastAsia="Times New Roman" w:hAnsi="Times New Roman" w:cs="Times New Roman"/>
          <w:sz w:val="24"/>
          <w:szCs w:val="28"/>
          <w:lang w:eastAsia="ru-RU"/>
        </w:rPr>
      </w:pPr>
      <w:r w:rsidRPr="0088414B">
        <w:rPr>
          <w:rFonts w:ascii="Times New Roman" w:eastAsia="Times New Roman" w:hAnsi="Times New Roman" w:cs="Times New Roman"/>
          <w:sz w:val="24"/>
          <w:szCs w:val="24"/>
          <w:lang w:eastAsia="ru-RU"/>
        </w:rPr>
        <w:t xml:space="preserve"> за 2021 год.</w:t>
      </w:r>
    </w:p>
    <w:p w:rsidR="0088414B" w:rsidRPr="0088414B" w:rsidRDefault="0088414B" w:rsidP="0088414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88414B" w:rsidRPr="0088414B" w:rsidRDefault="0088414B" w:rsidP="0088414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8414B">
        <w:rPr>
          <w:rFonts w:ascii="Times New Roman" w:eastAsia="Times New Roman" w:hAnsi="Times New Roman" w:cs="Times New Roman"/>
          <w:sz w:val="28"/>
          <w:szCs w:val="28"/>
          <w:lang w:eastAsia="ru-RU"/>
        </w:rPr>
        <w:t xml:space="preserve">Сведения о достижении значений показателей </w:t>
      </w:r>
    </w:p>
    <w:p w:rsidR="0088414B" w:rsidRPr="0088414B" w:rsidRDefault="0088414B" w:rsidP="0088414B">
      <w:pPr>
        <w:widowControl w:val="0"/>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bl>
      <w:tblPr>
        <w:tblW w:w="13855" w:type="dxa"/>
        <w:jc w:val="center"/>
        <w:tblInd w:w="1547" w:type="dxa"/>
        <w:tblLayout w:type="fixed"/>
        <w:tblCellMar>
          <w:left w:w="75" w:type="dxa"/>
          <w:right w:w="75" w:type="dxa"/>
        </w:tblCellMar>
        <w:tblLook w:val="0000" w:firstRow="0" w:lastRow="0" w:firstColumn="0" w:lastColumn="0" w:noHBand="0" w:noVBand="0"/>
      </w:tblPr>
      <w:tblGrid>
        <w:gridCol w:w="7"/>
        <w:gridCol w:w="14"/>
        <w:gridCol w:w="768"/>
        <w:gridCol w:w="3077"/>
        <w:gridCol w:w="1418"/>
        <w:gridCol w:w="2108"/>
        <w:gridCol w:w="1076"/>
        <w:gridCol w:w="1994"/>
        <w:gridCol w:w="3393"/>
      </w:tblGrid>
      <w:tr w:rsidR="0088414B" w:rsidRPr="0088414B" w:rsidTr="0088414B">
        <w:trPr>
          <w:gridBefore w:val="2"/>
          <w:wBefore w:w="21" w:type="dxa"/>
          <w:cantSplit/>
          <w:jc w:val="center"/>
        </w:trPr>
        <w:tc>
          <w:tcPr>
            <w:tcW w:w="768" w:type="dxa"/>
            <w:tcBorders>
              <w:top w:val="single" w:sz="4" w:space="0" w:color="auto"/>
              <w:left w:val="single" w:sz="4" w:space="0" w:color="auto"/>
              <w:right w:val="single" w:sz="4" w:space="0" w:color="auto"/>
            </w:tcBorders>
          </w:tcPr>
          <w:p w:rsidR="0088414B" w:rsidRPr="0088414B" w:rsidRDefault="0088414B" w:rsidP="0088414B">
            <w:pPr>
              <w:widowControl w:val="0"/>
              <w:shd w:val="clear" w:color="auto" w:fill="FFFFFF"/>
              <w:autoSpaceDE w:val="0"/>
              <w:autoSpaceDN w:val="0"/>
              <w:adjustRightInd w:val="0"/>
              <w:spacing w:after="0" w:line="240" w:lineRule="auto"/>
              <w:jc w:val="center"/>
              <w:rPr>
                <w:rFonts w:ascii="Times New Roman" w:eastAsia="Times New Roman" w:hAnsi="Times New Roman" w:cs="Arial"/>
                <w:sz w:val="24"/>
                <w:szCs w:val="24"/>
                <w:lang w:eastAsia="ru-RU"/>
              </w:rPr>
            </w:pPr>
            <w:r w:rsidRPr="0088414B">
              <w:rPr>
                <w:rFonts w:ascii="Times New Roman" w:eastAsia="Times New Roman" w:hAnsi="Times New Roman" w:cs="Arial"/>
                <w:sz w:val="24"/>
                <w:szCs w:val="24"/>
                <w:lang w:eastAsia="ru-RU"/>
              </w:rPr>
              <w:t>№ п/п</w:t>
            </w:r>
          </w:p>
        </w:tc>
        <w:tc>
          <w:tcPr>
            <w:tcW w:w="3077" w:type="dxa"/>
            <w:vMerge w:val="restart"/>
            <w:tcBorders>
              <w:top w:val="single" w:sz="4" w:space="0" w:color="auto"/>
              <w:left w:val="single" w:sz="4" w:space="0" w:color="auto"/>
              <w:bottom w:val="single" w:sz="4" w:space="0" w:color="auto"/>
              <w:right w:val="single" w:sz="4" w:space="0" w:color="auto"/>
            </w:tcBorders>
          </w:tcPr>
          <w:p w:rsidR="0088414B" w:rsidRPr="0088414B" w:rsidRDefault="0088414B" w:rsidP="0088414B">
            <w:pPr>
              <w:widowControl w:val="0"/>
              <w:shd w:val="clear" w:color="auto" w:fill="FFFFFF"/>
              <w:autoSpaceDE w:val="0"/>
              <w:autoSpaceDN w:val="0"/>
              <w:adjustRightInd w:val="0"/>
              <w:spacing w:after="0" w:line="240" w:lineRule="auto"/>
              <w:jc w:val="center"/>
              <w:rPr>
                <w:rFonts w:ascii="Times New Roman" w:eastAsia="Times New Roman" w:hAnsi="Times New Roman" w:cs="Arial"/>
                <w:sz w:val="24"/>
                <w:szCs w:val="24"/>
                <w:lang w:eastAsia="ru-RU"/>
              </w:rPr>
            </w:pPr>
            <w:r w:rsidRPr="0088414B">
              <w:rPr>
                <w:rFonts w:ascii="Times New Roman" w:eastAsia="Times New Roman" w:hAnsi="Times New Roman" w:cs="Arial"/>
                <w:sz w:val="24"/>
                <w:szCs w:val="24"/>
                <w:lang w:eastAsia="ru-RU"/>
              </w:rPr>
              <w:t xml:space="preserve">Показатель     </w:t>
            </w:r>
            <w:r w:rsidRPr="0088414B">
              <w:rPr>
                <w:rFonts w:ascii="Times New Roman" w:eastAsia="Times New Roman" w:hAnsi="Times New Roman" w:cs="Arial"/>
                <w:sz w:val="24"/>
                <w:szCs w:val="24"/>
                <w:lang w:eastAsia="ru-RU"/>
              </w:rPr>
              <w:br/>
              <w:t xml:space="preserve"> (индикатор)    </w:t>
            </w:r>
            <w:r w:rsidRPr="0088414B">
              <w:rPr>
                <w:rFonts w:ascii="Times New Roman" w:eastAsia="Times New Roman" w:hAnsi="Times New Roman" w:cs="Arial"/>
                <w:sz w:val="24"/>
                <w:szCs w:val="24"/>
                <w:lang w:eastAsia="ru-RU"/>
              </w:rPr>
              <w:br/>
              <w:t xml:space="preserve"> (наименование)</w:t>
            </w:r>
          </w:p>
        </w:tc>
        <w:tc>
          <w:tcPr>
            <w:tcW w:w="1418" w:type="dxa"/>
            <w:vMerge w:val="restart"/>
            <w:tcBorders>
              <w:top w:val="single" w:sz="4" w:space="0" w:color="auto"/>
              <w:left w:val="single" w:sz="4" w:space="0" w:color="auto"/>
              <w:bottom w:val="single" w:sz="4" w:space="0" w:color="auto"/>
              <w:right w:val="single" w:sz="4" w:space="0" w:color="auto"/>
            </w:tcBorders>
          </w:tcPr>
          <w:p w:rsidR="0088414B" w:rsidRPr="0088414B" w:rsidRDefault="0088414B" w:rsidP="0088414B">
            <w:pPr>
              <w:widowControl w:val="0"/>
              <w:shd w:val="clear" w:color="auto" w:fill="FFFFFF"/>
              <w:autoSpaceDE w:val="0"/>
              <w:autoSpaceDN w:val="0"/>
              <w:adjustRightInd w:val="0"/>
              <w:spacing w:after="0" w:line="240" w:lineRule="auto"/>
              <w:jc w:val="center"/>
              <w:rPr>
                <w:rFonts w:ascii="Times New Roman" w:eastAsia="Times New Roman" w:hAnsi="Times New Roman" w:cs="Arial"/>
                <w:sz w:val="24"/>
                <w:szCs w:val="24"/>
                <w:lang w:eastAsia="ru-RU"/>
              </w:rPr>
            </w:pPr>
            <w:r w:rsidRPr="0088414B">
              <w:rPr>
                <w:rFonts w:ascii="Times New Roman" w:eastAsia="Times New Roman" w:hAnsi="Times New Roman" w:cs="Arial"/>
                <w:sz w:val="24"/>
                <w:szCs w:val="24"/>
                <w:lang w:eastAsia="ru-RU"/>
              </w:rPr>
              <w:t>Ед.</w:t>
            </w:r>
          </w:p>
          <w:p w:rsidR="0088414B" w:rsidRPr="0088414B" w:rsidRDefault="0088414B" w:rsidP="0088414B">
            <w:pPr>
              <w:widowControl w:val="0"/>
              <w:shd w:val="clear" w:color="auto" w:fill="FFFFFF"/>
              <w:autoSpaceDE w:val="0"/>
              <w:autoSpaceDN w:val="0"/>
              <w:adjustRightInd w:val="0"/>
              <w:spacing w:after="0" w:line="240" w:lineRule="auto"/>
              <w:jc w:val="center"/>
              <w:rPr>
                <w:rFonts w:ascii="Times New Roman" w:eastAsia="Times New Roman" w:hAnsi="Times New Roman" w:cs="Arial"/>
                <w:sz w:val="24"/>
                <w:szCs w:val="24"/>
                <w:lang w:eastAsia="ru-RU"/>
              </w:rPr>
            </w:pPr>
            <w:r w:rsidRPr="0088414B">
              <w:rPr>
                <w:rFonts w:ascii="Times New Roman" w:eastAsia="Times New Roman" w:hAnsi="Times New Roman" w:cs="Arial"/>
                <w:sz w:val="24"/>
                <w:szCs w:val="24"/>
                <w:lang w:eastAsia="ru-RU"/>
              </w:rPr>
              <w:t>измерения</w:t>
            </w:r>
          </w:p>
        </w:tc>
        <w:tc>
          <w:tcPr>
            <w:tcW w:w="5178" w:type="dxa"/>
            <w:gridSpan w:val="3"/>
            <w:tcBorders>
              <w:top w:val="single" w:sz="4" w:space="0" w:color="auto"/>
              <w:left w:val="single" w:sz="4" w:space="0" w:color="auto"/>
              <w:bottom w:val="single" w:sz="4" w:space="0" w:color="auto"/>
              <w:right w:val="single" w:sz="4" w:space="0" w:color="auto"/>
            </w:tcBorders>
          </w:tcPr>
          <w:p w:rsidR="0088414B" w:rsidRPr="0088414B" w:rsidRDefault="0088414B" w:rsidP="0088414B">
            <w:pPr>
              <w:widowControl w:val="0"/>
              <w:shd w:val="clear" w:color="auto" w:fill="FFFFFF"/>
              <w:autoSpaceDE w:val="0"/>
              <w:autoSpaceDN w:val="0"/>
              <w:adjustRightInd w:val="0"/>
              <w:spacing w:after="0" w:line="240" w:lineRule="auto"/>
              <w:jc w:val="center"/>
              <w:rPr>
                <w:rFonts w:ascii="Times New Roman" w:eastAsia="Times New Roman" w:hAnsi="Times New Roman" w:cs="Arial"/>
                <w:sz w:val="24"/>
                <w:szCs w:val="24"/>
                <w:lang w:eastAsia="ru-RU"/>
              </w:rPr>
            </w:pPr>
            <w:r w:rsidRPr="0088414B">
              <w:rPr>
                <w:rFonts w:ascii="Times New Roman" w:eastAsia="Times New Roman" w:hAnsi="Times New Roman" w:cs="Arial"/>
                <w:sz w:val="24"/>
                <w:szCs w:val="24"/>
                <w:lang w:eastAsia="ru-RU"/>
              </w:rPr>
              <w:t xml:space="preserve">Значения показателей (индикаторов) </w:t>
            </w:r>
            <w:r w:rsidRPr="0088414B">
              <w:rPr>
                <w:rFonts w:ascii="Times New Roman" w:eastAsia="Times New Roman" w:hAnsi="Times New Roman" w:cs="Arial"/>
                <w:sz w:val="24"/>
                <w:szCs w:val="24"/>
                <w:lang w:eastAsia="ru-RU"/>
              </w:rPr>
              <w:br/>
              <w:t xml:space="preserve">муниципальной  программы,     </w:t>
            </w:r>
            <w:r w:rsidRPr="0088414B">
              <w:rPr>
                <w:rFonts w:ascii="Times New Roman" w:eastAsia="Times New Roman" w:hAnsi="Times New Roman" w:cs="Arial"/>
                <w:sz w:val="24"/>
                <w:szCs w:val="24"/>
                <w:lang w:eastAsia="ru-RU"/>
              </w:rPr>
              <w:br/>
              <w:t xml:space="preserve">подпрограммы муниципальной     </w:t>
            </w:r>
            <w:r w:rsidRPr="0088414B">
              <w:rPr>
                <w:rFonts w:ascii="Times New Roman" w:eastAsia="Times New Roman" w:hAnsi="Times New Roman" w:cs="Arial"/>
                <w:sz w:val="24"/>
                <w:szCs w:val="24"/>
                <w:lang w:eastAsia="ru-RU"/>
              </w:rPr>
              <w:br/>
              <w:t>программы</w:t>
            </w:r>
          </w:p>
        </w:tc>
        <w:tc>
          <w:tcPr>
            <w:tcW w:w="3393" w:type="dxa"/>
            <w:vMerge w:val="restart"/>
            <w:tcBorders>
              <w:top w:val="single" w:sz="4" w:space="0" w:color="auto"/>
              <w:left w:val="single" w:sz="4" w:space="0" w:color="auto"/>
              <w:bottom w:val="single" w:sz="4" w:space="0" w:color="auto"/>
              <w:right w:val="single" w:sz="4" w:space="0" w:color="auto"/>
            </w:tcBorders>
          </w:tcPr>
          <w:p w:rsidR="0088414B" w:rsidRPr="0088414B" w:rsidRDefault="0088414B" w:rsidP="0088414B">
            <w:pPr>
              <w:widowControl w:val="0"/>
              <w:shd w:val="clear" w:color="auto" w:fill="FFFFFF"/>
              <w:autoSpaceDE w:val="0"/>
              <w:autoSpaceDN w:val="0"/>
              <w:adjustRightInd w:val="0"/>
              <w:spacing w:after="0" w:line="240" w:lineRule="auto"/>
              <w:jc w:val="center"/>
              <w:rPr>
                <w:rFonts w:ascii="Times New Roman" w:eastAsia="Times New Roman" w:hAnsi="Times New Roman" w:cs="Arial"/>
                <w:sz w:val="24"/>
                <w:szCs w:val="24"/>
                <w:lang w:eastAsia="ru-RU"/>
              </w:rPr>
            </w:pPr>
            <w:r w:rsidRPr="0088414B">
              <w:rPr>
                <w:rFonts w:ascii="Times New Roman" w:eastAsia="Times New Roman" w:hAnsi="Times New Roman" w:cs="Arial"/>
                <w:sz w:val="24"/>
                <w:szCs w:val="24"/>
                <w:lang w:eastAsia="ru-RU"/>
              </w:rPr>
              <w:t xml:space="preserve">Обоснование отклонений  </w:t>
            </w:r>
            <w:r w:rsidRPr="0088414B">
              <w:rPr>
                <w:rFonts w:ascii="Times New Roman" w:eastAsia="Times New Roman" w:hAnsi="Times New Roman" w:cs="Arial"/>
                <w:sz w:val="24"/>
                <w:szCs w:val="24"/>
                <w:lang w:eastAsia="ru-RU"/>
              </w:rPr>
              <w:br/>
              <w:t xml:space="preserve"> значений показателя    </w:t>
            </w:r>
            <w:r w:rsidRPr="0088414B">
              <w:rPr>
                <w:rFonts w:ascii="Times New Roman" w:eastAsia="Times New Roman" w:hAnsi="Times New Roman" w:cs="Arial"/>
                <w:sz w:val="24"/>
                <w:szCs w:val="24"/>
                <w:lang w:eastAsia="ru-RU"/>
              </w:rPr>
              <w:br/>
              <w:t xml:space="preserve"> (индикатора) на конец   </w:t>
            </w:r>
            <w:r w:rsidRPr="0088414B">
              <w:rPr>
                <w:rFonts w:ascii="Times New Roman" w:eastAsia="Times New Roman" w:hAnsi="Times New Roman" w:cs="Arial"/>
                <w:sz w:val="24"/>
                <w:szCs w:val="24"/>
                <w:lang w:eastAsia="ru-RU"/>
              </w:rPr>
              <w:br/>
              <w:t xml:space="preserve"> отчетного года       </w:t>
            </w:r>
            <w:r w:rsidRPr="0088414B">
              <w:rPr>
                <w:rFonts w:ascii="Times New Roman" w:eastAsia="Times New Roman" w:hAnsi="Times New Roman" w:cs="Arial"/>
                <w:sz w:val="24"/>
                <w:szCs w:val="24"/>
                <w:lang w:eastAsia="ru-RU"/>
              </w:rPr>
              <w:br/>
              <w:t>(при наличии)</w:t>
            </w:r>
          </w:p>
        </w:tc>
      </w:tr>
      <w:tr w:rsidR="0088414B" w:rsidRPr="0088414B" w:rsidTr="0088414B">
        <w:trPr>
          <w:gridBefore w:val="1"/>
          <w:wBefore w:w="7" w:type="dxa"/>
          <w:cantSplit/>
          <w:jc w:val="center"/>
        </w:trPr>
        <w:tc>
          <w:tcPr>
            <w:tcW w:w="782" w:type="dxa"/>
            <w:gridSpan w:val="2"/>
            <w:tcBorders>
              <w:left w:val="single" w:sz="4" w:space="0" w:color="auto"/>
              <w:right w:val="single" w:sz="4" w:space="0" w:color="auto"/>
            </w:tcBorders>
          </w:tcPr>
          <w:p w:rsidR="0088414B" w:rsidRPr="0088414B" w:rsidRDefault="0088414B" w:rsidP="0088414B">
            <w:pPr>
              <w:widowControl w:val="0"/>
              <w:shd w:val="clear" w:color="auto" w:fill="FFFFFF"/>
              <w:autoSpaceDE w:val="0"/>
              <w:autoSpaceDN w:val="0"/>
              <w:adjustRightInd w:val="0"/>
              <w:spacing w:after="0" w:line="240" w:lineRule="auto"/>
              <w:rPr>
                <w:rFonts w:ascii="Times New Roman" w:eastAsia="Times New Roman" w:hAnsi="Times New Roman" w:cs="Arial"/>
                <w:sz w:val="24"/>
                <w:szCs w:val="24"/>
                <w:lang w:eastAsia="ru-RU"/>
              </w:rPr>
            </w:pPr>
          </w:p>
        </w:tc>
        <w:tc>
          <w:tcPr>
            <w:tcW w:w="3077" w:type="dxa"/>
            <w:vMerge/>
            <w:tcBorders>
              <w:left w:val="single" w:sz="4" w:space="0" w:color="auto"/>
              <w:bottom w:val="single" w:sz="4" w:space="0" w:color="auto"/>
              <w:right w:val="single" w:sz="4" w:space="0" w:color="auto"/>
            </w:tcBorders>
          </w:tcPr>
          <w:p w:rsidR="0088414B" w:rsidRPr="0088414B" w:rsidRDefault="0088414B" w:rsidP="0088414B">
            <w:pPr>
              <w:widowControl w:val="0"/>
              <w:shd w:val="clear" w:color="auto" w:fill="FFFFFF"/>
              <w:autoSpaceDE w:val="0"/>
              <w:autoSpaceDN w:val="0"/>
              <w:adjustRightInd w:val="0"/>
              <w:spacing w:after="0" w:line="240" w:lineRule="auto"/>
              <w:rPr>
                <w:rFonts w:ascii="Times New Roman" w:eastAsia="Times New Roman" w:hAnsi="Times New Roman" w:cs="Arial"/>
                <w:sz w:val="24"/>
                <w:szCs w:val="24"/>
                <w:lang w:eastAsia="ru-RU"/>
              </w:rPr>
            </w:pPr>
          </w:p>
        </w:tc>
        <w:tc>
          <w:tcPr>
            <w:tcW w:w="1418" w:type="dxa"/>
            <w:vMerge/>
            <w:tcBorders>
              <w:left w:val="single" w:sz="4" w:space="0" w:color="auto"/>
              <w:bottom w:val="single" w:sz="4" w:space="0" w:color="auto"/>
              <w:right w:val="single" w:sz="4" w:space="0" w:color="auto"/>
            </w:tcBorders>
          </w:tcPr>
          <w:p w:rsidR="0088414B" w:rsidRPr="0088414B" w:rsidRDefault="0088414B" w:rsidP="0088414B">
            <w:pPr>
              <w:widowControl w:val="0"/>
              <w:shd w:val="clear" w:color="auto" w:fill="FFFFFF"/>
              <w:autoSpaceDE w:val="0"/>
              <w:autoSpaceDN w:val="0"/>
              <w:adjustRightInd w:val="0"/>
              <w:spacing w:after="0" w:line="240" w:lineRule="auto"/>
              <w:rPr>
                <w:rFonts w:ascii="Times New Roman" w:eastAsia="Times New Roman" w:hAnsi="Times New Roman" w:cs="Arial"/>
                <w:sz w:val="24"/>
                <w:szCs w:val="24"/>
                <w:lang w:eastAsia="ru-RU"/>
              </w:rPr>
            </w:pPr>
          </w:p>
        </w:tc>
        <w:tc>
          <w:tcPr>
            <w:tcW w:w="2108" w:type="dxa"/>
            <w:vMerge w:val="restart"/>
            <w:tcBorders>
              <w:left w:val="single" w:sz="4" w:space="0" w:color="auto"/>
              <w:bottom w:val="single" w:sz="4" w:space="0" w:color="auto"/>
              <w:right w:val="single" w:sz="4" w:space="0" w:color="auto"/>
            </w:tcBorders>
          </w:tcPr>
          <w:p w:rsidR="0088414B" w:rsidRPr="0088414B" w:rsidRDefault="0088414B" w:rsidP="0088414B">
            <w:pPr>
              <w:widowControl w:val="0"/>
              <w:shd w:val="clear" w:color="auto" w:fill="FFFFFF"/>
              <w:autoSpaceDE w:val="0"/>
              <w:autoSpaceDN w:val="0"/>
              <w:adjustRightInd w:val="0"/>
              <w:spacing w:after="0" w:line="240" w:lineRule="auto"/>
              <w:jc w:val="center"/>
              <w:rPr>
                <w:rFonts w:ascii="Times New Roman" w:eastAsia="Times New Roman" w:hAnsi="Times New Roman" w:cs="Arial"/>
                <w:sz w:val="24"/>
                <w:szCs w:val="24"/>
                <w:lang w:eastAsia="ru-RU"/>
              </w:rPr>
            </w:pPr>
            <w:r w:rsidRPr="0088414B">
              <w:rPr>
                <w:rFonts w:ascii="Times New Roman" w:eastAsia="Times New Roman" w:hAnsi="Times New Roman" w:cs="Arial"/>
                <w:sz w:val="24"/>
                <w:szCs w:val="24"/>
                <w:lang w:eastAsia="ru-RU"/>
              </w:rPr>
              <w:t xml:space="preserve">год,      </w:t>
            </w:r>
            <w:r w:rsidRPr="0088414B">
              <w:rPr>
                <w:rFonts w:ascii="Times New Roman" w:eastAsia="Times New Roman" w:hAnsi="Times New Roman" w:cs="Arial"/>
                <w:sz w:val="24"/>
                <w:szCs w:val="24"/>
                <w:lang w:eastAsia="ru-RU"/>
              </w:rPr>
              <w:br/>
              <w:t xml:space="preserve">предшествующий </w:t>
            </w:r>
            <w:r w:rsidRPr="0088414B">
              <w:rPr>
                <w:rFonts w:ascii="Times New Roman" w:eastAsia="Times New Roman" w:hAnsi="Times New Roman" w:cs="Arial"/>
                <w:sz w:val="24"/>
                <w:szCs w:val="24"/>
                <w:lang w:eastAsia="ru-RU"/>
              </w:rPr>
              <w:br/>
              <w:t>отчетному</w:t>
            </w:r>
            <w:hyperlink w:anchor="Par1462" w:history="1">
              <w:r w:rsidRPr="0088414B">
                <w:rPr>
                  <w:rFonts w:ascii="Times New Roman" w:eastAsia="Times New Roman" w:hAnsi="Times New Roman" w:cs="Arial"/>
                  <w:sz w:val="24"/>
                  <w:szCs w:val="24"/>
                  <w:lang w:eastAsia="ru-RU"/>
                </w:rPr>
                <w:t>&lt;1&gt;</w:t>
              </w:r>
            </w:hyperlink>
          </w:p>
        </w:tc>
        <w:tc>
          <w:tcPr>
            <w:tcW w:w="3070" w:type="dxa"/>
            <w:gridSpan w:val="2"/>
            <w:tcBorders>
              <w:left w:val="single" w:sz="4" w:space="0" w:color="auto"/>
              <w:bottom w:val="single" w:sz="4" w:space="0" w:color="auto"/>
              <w:right w:val="single" w:sz="4" w:space="0" w:color="auto"/>
            </w:tcBorders>
          </w:tcPr>
          <w:p w:rsidR="0088414B" w:rsidRPr="0088414B" w:rsidRDefault="0088414B" w:rsidP="0088414B">
            <w:pPr>
              <w:widowControl w:val="0"/>
              <w:shd w:val="clear" w:color="auto" w:fill="FFFFFF"/>
              <w:autoSpaceDE w:val="0"/>
              <w:autoSpaceDN w:val="0"/>
              <w:adjustRightInd w:val="0"/>
              <w:spacing w:after="0" w:line="240" w:lineRule="auto"/>
              <w:jc w:val="center"/>
              <w:rPr>
                <w:rFonts w:ascii="Times New Roman" w:eastAsia="Times New Roman" w:hAnsi="Times New Roman" w:cs="Arial"/>
                <w:sz w:val="24"/>
                <w:szCs w:val="24"/>
                <w:lang w:eastAsia="ru-RU"/>
              </w:rPr>
            </w:pPr>
            <w:r w:rsidRPr="0088414B">
              <w:rPr>
                <w:rFonts w:ascii="Times New Roman" w:eastAsia="Times New Roman" w:hAnsi="Times New Roman" w:cs="Arial"/>
                <w:sz w:val="24"/>
                <w:szCs w:val="24"/>
                <w:lang w:eastAsia="ru-RU"/>
              </w:rPr>
              <w:t>отчетный год</w:t>
            </w:r>
          </w:p>
        </w:tc>
        <w:tc>
          <w:tcPr>
            <w:tcW w:w="3393" w:type="dxa"/>
            <w:vMerge/>
            <w:tcBorders>
              <w:left w:val="single" w:sz="4" w:space="0" w:color="auto"/>
              <w:bottom w:val="single" w:sz="4" w:space="0" w:color="auto"/>
              <w:right w:val="single" w:sz="4" w:space="0" w:color="auto"/>
            </w:tcBorders>
          </w:tcPr>
          <w:p w:rsidR="0088414B" w:rsidRPr="0088414B" w:rsidRDefault="0088414B" w:rsidP="0088414B">
            <w:pPr>
              <w:widowControl w:val="0"/>
              <w:shd w:val="clear" w:color="auto" w:fill="FFFFFF"/>
              <w:autoSpaceDE w:val="0"/>
              <w:autoSpaceDN w:val="0"/>
              <w:adjustRightInd w:val="0"/>
              <w:spacing w:after="0" w:line="240" w:lineRule="auto"/>
              <w:rPr>
                <w:rFonts w:ascii="Times New Roman" w:eastAsia="Times New Roman" w:hAnsi="Times New Roman" w:cs="Arial"/>
                <w:sz w:val="24"/>
                <w:szCs w:val="24"/>
                <w:lang w:eastAsia="ru-RU"/>
              </w:rPr>
            </w:pPr>
          </w:p>
        </w:tc>
      </w:tr>
      <w:tr w:rsidR="0088414B" w:rsidRPr="0088414B" w:rsidTr="0088414B">
        <w:trPr>
          <w:cantSplit/>
          <w:jc w:val="center"/>
        </w:trPr>
        <w:tc>
          <w:tcPr>
            <w:tcW w:w="789" w:type="dxa"/>
            <w:gridSpan w:val="3"/>
            <w:tcBorders>
              <w:left w:val="single" w:sz="4" w:space="0" w:color="auto"/>
              <w:bottom w:val="single" w:sz="4" w:space="0" w:color="auto"/>
              <w:right w:val="single" w:sz="4" w:space="0" w:color="auto"/>
            </w:tcBorders>
          </w:tcPr>
          <w:p w:rsidR="0088414B" w:rsidRPr="0088414B" w:rsidRDefault="0088414B" w:rsidP="0088414B">
            <w:pPr>
              <w:widowControl w:val="0"/>
              <w:shd w:val="clear" w:color="auto" w:fill="FFFFFF"/>
              <w:autoSpaceDE w:val="0"/>
              <w:autoSpaceDN w:val="0"/>
              <w:adjustRightInd w:val="0"/>
              <w:spacing w:after="0" w:line="240" w:lineRule="auto"/>
              <w:rPr>
                <w:rFonts w:ascii="Times New Roman" w:eastAsia="Times New Roman" w:hAnsi="Times New Roman" w:cs="Arial"/>
                <w:sz w:val="24"/>
                <w:szCs w:val="24"/>
                <w:lang w:eastAsia="ru-RU"/>
              </w:rPr>
            </w:pPr>
          </w:p>
        </w:tc>
        <w:tc>
          <w:tcPr>
            <w:tcW w:w="3077" w:type="dxa"/>
            <w:vMerge/>
            <w:tcBorders>
              <w:left w:val="single" w:sz="4" w:space="0" w:color="auto"/>
              <w:bottom w:val="single" w:sz="4" w:space="0" w:color="auto"/>
              <w:right w:val="single" w:sz="4" w:space="0" w:color="auto"/>
            </w:tcBorders>
          </w:tcPr>
          <w:p w:rsidR="0088414B" w:rsidRPr="0088414B" w:rsidRDefault="0088414B" w:rsidP="0088414B">
            <w:pPr>
              <w:widowControl w:val="0"/>
              <w:shd w:val="clear" w:color="auto" w:fill="FFFFFF"/>
              <w:autoSpaceDE w:val="0"/>
              <w:autoSpaceDN w:val="0"/>
              <w:adjustRightInd w:val="0"/>
              <w:spacing w:after="0" w:line="240" w:lineRule="auto"/>
              <w:rPr>
                <w:rFonts w:ascii="Times New Roman" w:eastAsia="Times New Roman" w:hAnsi="Times New Roman" w:cs="Arial"/>
                <w:sz w:val="24"/>
                <w:szCs w:val="24"/>
                <w:lang w:eastAsia="ru-RU"/>
              </w:rPr>
            </w:pPr>
          </w:p>
        </w:tc>
        <w:tc>
          <w:tcPr>
            <w:tcW w:w="1418" w:type="dxa"/>
            <w:vMerge/>
            <w:tcBorders>
              <w:left w:val="single" w:sz="4" w:space="0" w:color="auto"/>
              <w:bottom w:val="single" w:sz="4" w:space="0" w:color="auto"/>
              <w:right w:val="single" w:sz="4" w:space="0" w:color="auto"/>
            </w:tcBorders>
          </w:tcPr>
          <w:p w:rsidR="0088414B" w:rsidRPr="0088414B" w:rsidRDefault="0088414B" w:rsidP="0088414B">
            <w:pPr>
              <w:widowControl w:val="0"/>
              <w:shd w:val="clear" w:color="auto" w:fill="FFFFFF"/>
              <w:autoSpaceDE w:val="0"/>
              <w:autoSpaceDN w:val="0"/>
              <w:adjustRightInd w:val="0"/>
              <w:spacing w:after="0" w:line="240" w:lineRule="auto"/>
              <w:rPr>
                <w:rFonts w:ascii="Times New Roman" w:eastAsia="Times New Roman" w:hAnsi="Times New Roman" w:cs="Arial"/>
                <w:sz w:val="24"/>
                <w:szCs w:val="24"/>
                <w:lang w:eastAsia="ru-RU"/>
              </w:rPr>
            </w:pPr>
          </w:p>
        </w:tc>
        <w:tc>
          <w:tcPr>
            <w:tcW w:w="2108" w:type="dxa"/>
            <w:vMerge/>
            <w:tcBorders>
              <w:left w:val="single" w:sz="4" w:space="0" w:color="auto"/>
              <w:bottom w:val="single" w:sz="4" w:space="0" w:color="auto"/>
              <w:right w:val="single" w:sz="4" w:space="0" w:color="auto"/>
            </w:tcBorders>
          </w:tcPr>
          <w:p w:rsidR="0088414B" w:rsidRPr="0088414B" w:rsidRDefault="0088414B" w:rsidP="0088414B">
            <w:pPr>
              <w:widowControl w:val="0"/>
              <w:shd w:val="clear" w:color="auto" w:fill="FFFFFF"/>
              <w:autoSpaceDE w:val="0"/>
              <w:autoSpaceDN w:val="0"/>
              <w:adjustRightInd w:val="0"/>
              <w:spacing w:after="0" w:line="240" w:lineRule="auto"/>
              <w:jc w:val="center"/>
              <w:rPr>
                <w:rFonts w:ascii="Times New Roman" w:eastAsia="Times New Roman" w:hAnsi="Times New Roman" w:cs="Arial"/>
                <w:sz w:val="24"/>
                <w:szCs w:val="24"/>
                <w:lang w:eastAsia="ru-RU"/>
              </w:rPr>
            </w:pPr>
          </w:p>
        </w:tc>
        <w:tc>
          <w:tcPr>
            <w:tcW w:w="1076" w:type="dxa"/>
            <w:tcBorders>
              <w:left w:val="single" w:sz="4" w:space="0" w:color="auto"/>
              <w:bottom w:val="single" w:sz="4" w:space="0" w:color="auto"/>
              <w:right w:val="single" w:sz="4" w:space="0" w:color="auto"/>
            </w:tcBorders>
          </w:tcPr>
          <w:p w:rsidR="0088414B" w:rsidRPr="0088414B" w:rsidRDefault="0088414B" w:rsidP="0088414B">
            <w:pPr>
              <w:widowControl w:val="0"/>
              <w:shd w:val="clear" w:color="auto" w:fill="FFFFFF"/>
              <w:autoSpaceDE w:val="0"/>
              <w:autoSpaceDN w:val="0"/>
              <w:adjustRightInd w:val="0"/>
              <w:spacing w:after="0" w:line="240" w:lineRule="auto"/>
              <w:jc w:val="center"/>
              <w:rPr>
                <w:rFonts w:ascii="Times New Roman" w:eastAsia="Times New Roman" w:hAnsi="Times New Roman" w:cs="Arial"/>
                <w:sz w:val="24"/>
                <w:szCs w:val="24"/>
                <w:lang w:eastAsia="ru-RU"/>
              </w:rPr>
            </w:pPr>
            <w:r w:rsidRPr="0088414B">
              <w:rPr>
                <w:rFonts w:ascii="Times New Roman" w:eastAsia="Times New Roman" w:hAnsi="Times New Roman" w:cs="Arial"/>
                <w:sz w:val="24"/>
                <w:szCs w:val="24"/>
                <w:lang w:eastAsia="ru-RU"/>
              </w:rPr>
              <w:t>план</w:t>
            </w:r>
          </w:p>
        </w:tc>
        <w:tc>
          <w:tcPr>
            <w:tcW w:w="1994" w:type="dxa"/>
            <w:tcBorders>
              <w:left w:val="single" w:sz="4" w:space="0" w:color="auto"/>
              <w:bottom w:val="single" w:sz="4" w:space="0" w:color="auto"/>
              <w:right w:val="single" w:sz="4" w:space="0" w:color="auto"/>
            </w:tcBorders>
          </w:tcPr>
          <w:p w:rsidR="0088414B" w:rsidRPr="0088414B" w:rsidRDefault="0088414B" w:rsidP="0088414B">
            <w:pPr>
              <w:widowControl w:val="0"/>
              <w:shd w:val="clear" w:color="auto" w:fill="FFFFFF"/>
              <w:autoSpaceDE w:val="0"/>
              <w:autoSpaceDN w:val="0"/>
              <w:adjustRightInd w:val="0"/>
              <w:spacing w:after="0" w:line="240" w:lineRule="auto"/>
              <w:jc w:val="center"/>
              <w:rPr>
                <w:rFonts w:ascii="Times New Roman" w:eastAsia="Times New Roman" w:hAnsi="Times New Roman" w:cs="Arial"/>
                <w:sz w:val="24"/>
                <w:szCs w:val="24"/>
                <w:lang w:eastAsia="ru-RU"/>
              </w:rPr>
            </w:pPr>
            <w:r w:rsidRPr="0088414B">
              <w:rPr>
                <w:rFonts w:ascii="Times New Roman" w:eastAsia="Times New Roman" w:hAnsi="Times New Roman" w:cs="Arial"/>
                <w:sz w:val="24"/>
                <w:szCs w:val="24"/>
                <w:lang w:eastAsia="ru-RU"/>
              </w:rPr>
              <w:t>факт</w:t>
            </w:r>
          </w:p>
        </w:tc>
        <w:tc>
          <w:tcPr>
            <w:tcW w:w="3393" w:type="dxa"/>
            <w:vMerge/>
            <w:tcBorders>
              <w:left w:val="single" w:sz="4" w:space="0" w:color="auto"/>
              <w:bottom w:val="single" w:sz="4" w:space="0" w:color="auto"/>
              <w:right w:val="single" w:sz="4" w:space="0" w:color="auto"/>
            </w:tcBorders>
          </w:tcPr>
          <w:p w:rsidR="0088414B" w:rsidRPr="0088414B" w:rsidRDefault="0088414B" w:rsidP="0088414B">
            <w:pPr>
              <w:widowControl w:val="0"/>
              <w:shd w:val="clear" w:color="auto" w:fill="FFFFFF"/>
              <w:autoSpaceDE w:val="0"/>
              <w:autoSpaceDN w:val="0"/>
              <w:adjustRightInd w:val="0"/>
              <w:spacing w:after="0" w:line="240" w:lineRule="auto"/>
              <w:rPr>
                <w:rFonts w:ascii="Times New Roman" w:eastAsia="Times New Roman" w:hAnsi="Times New Roman" w:cs="Arial"/>
                <w:sz w:val="24"/>
                <w:szCs w:val="24"/>
                <w:lang w:eastAsia="ru-RU"/>
              </w:rPr>
            </w:pPr>
          </w:p>
        </w:tc>
      </w:tr>
      <w:tr w:rsidR="0088414B" w:rsidRPr="0088414B" w:rsidTr="0088414B">
        <w:trPr>
          <w:gridBefore w:val="2"/>
          <w:wBefore w:w="21" w:type="dxa"/>
          <w:jc w:val="center"/>
        </w:trPr>
        <w:tc>
          <w:tcPr>
            <w:tcW w:w="768" w:type="dxa"/>
            <w:tcBorders>
              <w:left w:val="single" w:sz="4" w:space="0" w:color="auto"/>
              <w:bottom w:val="single" w:sz="4" w:space="0" w:color="auto"/>
              <w:right w:val="single" w:sz="4" w:space="0" w:color="auto"/>
            </w:tcBorders>
          </w:tcPr>
          <w:p w:rsidR="0088414B" w:rsidRPr="0088414B" w:rsidRDefault="0088414B" w:rsidP="0088414B">
            <w:pPr>
              <w:widowControl w:val="0"/>
              <w:shd w:val="clear" w:color="auto" w:fill="FFFFFF"/>
              <w:autoSpaceDE w:val="0"/>
              <w:autoSpaceDN w:val="0"/>
              <w:adjustRightInd w:val="0"/>
              <w:spacing w:after="0" w:line="240" w:lineRule="auto"/>
              <w:jc w:val="center"/>
              <w:rPr>
                <w:rFonts w:ascii="Times New Roman" w:eastAsia="Times New Roman" w:hAnsi="Times New Roman" w:cs="Arial"/>
                <w:sz w:val="24"/>
                <w:szCs w:val="24"/>
                <w:lang w:eastAsia="ru-RU"/>
              </w:rPr>
            </w:pPr>
            <w:r w:rsidRPr="0088414B">
              <w:rPr>
                <w:rFonts w:ascii="Times New Roman" w:eastAsia="Times New Roman" w:hAnsi="Times New Roman" w:cs="Arial"/>
                <w:sz w:val="24"/>
                <w:szCs w:val="24"/>
                <w:lang w:eastAsia="ru-RU"/>
              </w:rPr>
              <w:t>1</w:t>
            </w:r>
          </w:p>
        </w:tc>
        <w:tc>
          <w:tcPr>
            <w:tcW w:w="3077" w:type="dxa"/>
            <w:tcBorders>
              <w:left w:val="single" w:sz="4" w:space="0" w:color="auto"/>
              <w:bottom w:val="single" w:sz="4" w:space="0" w:color="auto"/>
              <w:right w:val="single" w:sz="4" w:space="0" w:color="auto"/>
            </w:tcBorders>
          </w:tcPr>
          <w:p w:rsidR="0088414B" w:rsidRPr="0088414B" w:rsidRDefault="0088414B" w:rsidP="0088414B">
            <w:pPr>
              <w:widowControl w:val="0"/>
              <w:shd w:val="clear" w:color="auto" w:fill="FFFFFF"/>
              <w:autoSpaceDE w:val="0"/>
              <w:autoSpaceDN w:val="0"/>
              <w:adjustRightInd w:val="0"/>
              <w:spacing w:after="0" w:line="240" w:lineRule="auto"/>
              <w:jc w:val="center"/>
              <w:rPr>
                <w:rFonts w:ascii="Times New Roman" w:eastAsia="Times New Roman" w:hAnsi="Times New Roman" w:cs="Arial"/>
                <w:sz w:val="24"/>
                <w:szCs w:val="24"/>
                <w:lang w:eastAsia="ru-RU"/>
              </w:rPr>
            </w:pPr>
            <w:r w:rsidRPr="0088414B">
              <w:rPr>
                <w:rFonts w:ascii="Times New Roman" w:eastAsia="Times New Roman" w:hAnsi="Times New Roman" w:cs="Arial"/>
                <w:sz w:val="24"/>
                <w:szCs w:val="24"/>
                <w:lang w:eastAsia="ru-RU"/>
              </w:rPr>
              <w:t>2</w:t>
            </w:r>
          </w:p>
        </w:tc>
        <w:tc>
          <w:tcPr>
            <w:tcW w:w="1418" w:type="dxa"/>
            <w:tcBorders>
              <w:left w:val="single" w:sz="4" w:space="0" w:color="auto"/>
              <w:bottom w:val="single" w:sz="4" w:space="0" w:color="auto"/>
              <w:right w:val="single" w:sz="4" w:space="0" w:color="auto"/>
            </w:tcBorders>
          </w:tcPr>
          <w:p w:rsidR="0088414B" w:rsidRPr="0088414B" w:rsidRDefault="0088414B" w:rsidP="0088414B">
            <w:pPr>
              <w:widowControl w:val="0"/>
              <w:shd w:val="clear" w:color="auto" w:fill="FFFFFF"/>
              <w:autoSpaceDE w:val="0"/>
              <w:autoSpaceDN w:val="0"/>
              <w:adjustRightInd w:val="0"/>
              <w:spacing w:after="0" w:line="240" w:lineRule="auto"/>
              <w:jc w:val="center"/>
              <w:rPr>
                <w:rFonts w:ascii="Times New Roman" w:eastAsia="Times New Roman" w:hAnsi="Times New Roman" w:cs="Arial"/>
                <w:sz w:val="24"/>
                <w:szCs w:val="24"/>
                <w:lang w:eastAsia="ru-RU"/>
              </w:rPr>
            </w:pPr>
            <w:r w:rsidRPr="0088414B">
              <w:rPr>
                <w:rFonts w:ascii="Times New Roman" w:eastAsia="Times New Roman" w:hAnsi="Times New Roman" w:cs="Arial"/>
                <w:sz w:val="24"/>
                <w:szCs w:val="24"/>
                <w:lang w:eastAsia="ru-RU"/>
              </w:rPr>
              <w:t>3</w:t>
            </w:r>
          </w:p>
        </w:tc>
        <w:tc>
          <w:tcPr>
            <w:tcW w:w="2108" w:type="dxa"/>
            <w:tcBorders>
              <w:left w:val="single" w:sz="4" w:space="0" w:color="auto"/>
              <w:bottom w:val="single" w:sz="4" w:space="0" w:color="auto"/>
              <w:right w:val="single" w:sz="4" w:space="0" w:color="auto"/>
            </w:tcBorders>
          </w:tcPr>
          <w:p w:rsidR="0088414B" w:rsidRPr="0088414B" w:rsidRDefault="0088414B" w:rsidP="0088414B">
            <w:pPr>
              <w:widowControl w:val="0"/>
              <w:shd w:val="clear" w:color="auto" w:fill="FFFFFF"/>
              <w:autoSpaceDE w:val="0"/>
              <w:autoSpaceDN w:val="0"/>
              <w:adjustRightInd w:val="0"/>
              <w:spacing w:after="0" w:line="240" w:lineRule="auto"/>
              <w:jc w:val="center"/>
              <w:rPr>
                <w:rFonts w:ascii="Times New Roman" w:eastAsia="Times New Roman" w:hAnsi="Times New Roman" w:cs="Arial"/>
                <w:sz w:val="24"/>
                <w:szCs w:val="24"/>
                <w:lang w:eastAsia="ru-RU"/>
              </w:rPr>
            </w:pPr>
            <w:r w:rsidRPr="0088414B">
              <w:rPr>
                <w:rFonts w:ascii="Times New Roman" w:eastAsia="Times New Roman" w:hAnsi="Times New Roman" w:cs="Arial"/>
                <w:sz w:val="24"/>
                <w:szCs w:val="24"/>
                <w:lang w:eastAsia="ru-RU"/>
              </w:rPr>
              <w:t>4</w:t>
            </w:r>
          </w:p>
        </w:tc>
        <w:tc>
          <w:tcPr>
            <w:tcW w:w="1076" w:type="dxa"/>
            <w:tcBorders>
              <w:left w:val="single" w:sz="4" w:space="0" w:color="auto"/>
              <w:bottom w:val="single" w:sz="4" w:space="0" w:color="auto"/>
              <w:right w:val="single" w:sz="4" w:space="0" w:color="auto"/>
            </w:tcBorders>
          </w:tcPr>
          <w:p w:rsidR="0088414B" w:rsidRPr="0088414B" w:rsidRDefault="0088414B" w:rsidP="0088414B">
            <w:pPr>
              <w:widowControl w:val="0"/>
              <w:shd w:val="clear" w:color="auto" w:fill="FFFFFF"/>
              <w:autoSpaceDE w:val="0"/>
              <w:autoSpaceDN w:val="0"/>
              <w:adjustRightInd w:val="0"/>
              <w:spacing w:after="0" w:line="240" w:lineRule="auto"/>
              <w:jc w:val="center"/>
              <w:rPr>
                <w:rFonts w:ascii="Times New Roman" w:eastAsia="Times New Roman" w:hAnsi="Times New Roman" w:cs="Arial"/>
                <w:sz w:val="24"/>
                <w:szCs w:val="24"/>
                <w:lang w:eastAsia="ru-RU"/>
              </w:rPr>
            </w:pPr>
            <w:r w:rsidRPr="0088414B">
              <w:rPr>
                <w:rFonts w:ascii="Times New Roman" w:eastAsia="Times New Roman" w:hAnsi="Times New Roman" w:cs="Arial"/>
                <w:sz w:val="24"/>
                <w:szCs w:val="24"/>
                <w:lang w:eastAsia="ru-RU"/>
              </w:rPr>
              <w:t>5</w:t>
            </w:r>
          </w:p>
        </w:tc>
        <w:tc>
          <w:tcPr>
            <w:tcW w:w="1994" w:type="dxa"/>
            <w:tcBorders>
              <w:left w:val="single" w:sz="4" w:space="0" w:color="auto"/>
              <w:bottom w:val="single" w:sz="4" w:space="0" w:color="auto"/>
              <w:right w:val="single" w:sz="4" w:space="0" w:color="auto"/>
            </w:tcBorders>
          </w:tcPr>
          <w:p w:rsidR="0088414B" w:rsidRPr="0088414B" w:rsidRDefault="0088414B" w:rsidP="0088414B">
            <w:pPr>
              <w:widowControl w:val="0"/>
              <w:shd w:val="clear" w:color="auto" w:fill="FFFFFF"/>
              <w:autoSpaceDE w:val="0"/>
              <w:autoSpaceDN w:val="0"/>
              <w:adjustRightInd w:val="0"/>
              <w:spacing w:after="0" w:line="240" w:lineRule="auto"/>
              <w:jc w:val="center"/>
              <w:rPr>
                <w:rFonts w:ascii="Times New Roman" w:eastAsia="Times New Roman" w:hAnsi="Times New Roman" w:cs="Arial"/>
                <w:sz w:val="24"/>
                <w:szCs w:val="24"/>
                <w:lang w:eastAsia="ru-RU"/>
              </w:rPr>
            </w:pPr>
            <w:r w:rsidRPr="0088414B">
              <w:rPr>
                <w:rFonts w:ascii="Times New Roman" w:eastAsia="Times New Roman" w:hAnsi="Times New Roman" w:cs="Arial"/>
                <w:sz w:val="24"/>
                <w:szCs w:val="24"/>
                <w:lang w:eastAsia="ru-RU"/>
              </w:rPr>
              <w:t>6</w:t>
            </w:r>
          </w:p>
        </w:tc>
        <w:tc>
          <w:tcPr>
            <w:tcW w:w="3393" w:type="dxa"/>
            <w:tcBorders>
              <w:left w:val="single" w:sz="4" w:space="0" w:color="auto"/>
              <w:bottom w:val="single" w:sz="4" w:space="0" w:color="auto"/>
              <w:right w:val="single" w:sz="4" w:space="0" w:color="auto"/>
            </w:tcBorders>
          </w:tcPr>
          <w:p w:rsidR="0088414B" w:rsidRPr="0088414B" w:rsidRDefault="0088414B" w:rsidP="0088414B">
            <w:pPr>
              <w:widowControl w:val="0"/>
              <w:shd w:val="clear" w:color="auto" w:fill="FFFFFF"/>
              <w:autoSpaceDE w:val="0"/>
              <w:autoSpaceDN w:val="0"/>
              <w:adjustRightInd w:val="0"/>
              <w:spacing w:after="0" w:line="240" w:lineRule="auto"/>
              <w:jc w:val="center"/>
              <w:rPr>
                <w:rFonts w:ascii="Times New Roman" w:eastAsia="Times New Roman" w:hAnsi="Times New Roman" w:cs="Arial"/>
                <w:sz w:val="24"/>
                <w:szCs w:val="24"/>
                <w:lang w:eastAsia="ru-RU"/>
              </w:rPr>
            </w:pPr>
            <w:r w:rsidRPr="0088414B">
              <w:rPr>
                <w:rFonts w:ascii="Times New Roman" w:eastAsia="Times New Roman" w:hAnsi="Times New Roman" w:cs="Arial"/>
                <w:sz w:val="24"/>
                <w:szCs w:val="24"/>
                <w:lang w:eastAsia="ru-RU"/>
              </w:rPr>
              <w:t>7</w:t>
            </w:r>
          </w:p>
        </w:tc>
      </w:tr>
      <w:tr w:rsidR="0088414B" w:rsidRPr="0088414B" w:rsidTr="0088414B">
        <w:trPr>
          <w:gridBefore w:val="2"/>
          <w:wBefore w:w="21" w:type="dxa"/>
          <w:jc w:val="center"/>
        </w:trPr>
        <w:tc>
          <w:tcPr>
            <w:tcW w:w="13834" w:type="dxa"/>
            <w:gridSpan w:val="7"/>
            <w:tcBorders>
              <w:left w:val="single" w:sz="4" w:space="0" w:color="auto"/>
              <w:bottom w:val="single" w:sz="4" w:space="0" w:color="auto"/>
              <w:right w:val="single" w:sz="4" w:space="0" w:color="auto"/>
            </w:tcBorders>
          </w:tcPr>
          <w:p w:rsidR="0088414B" w:rsidRPr="0088414B" w:rsidRDefault="0088414B" w:rsidP="0088414B">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 xml:space="preserve">Муниципальная  программа  Дубовского сельского поселения </w:t>
            </w:r>
            <w:r w:rsidRPr="0088414B">
              <w:rPr>
                <w:rFonts w:ascii="Times New Roman" w:eastAsia="Times New Roman" w:hAnsi="Times New Roman" w:cs="Times New Roman"/>
                <w:color w:val="000000"/>
                <w:sz w:val="24"/>
                <w:szCs w:val="24"/>
                <w:lang w:eastAsia="ru-RU"/>
              </w:rPr>
              <w:t>«Управление муниципальным имуществом»</w:t>
            </w:r>
          </w:p>
        </w:tc>
      </w:tr>
      <w:tr w:rsidR="0088414B" w:rsidRPr="0088414B" w:rsidTr="0088414B">
        <w:trPr>
          <w:gridBefore w:val="2"/>
          <w:wBefore w:w="21" w:type="dxa"/>
          <w:trHeight w:val="1193"/>
          <w:jc w:val="center"/>
        </w:trPr>
        <w:tc>
          <w:tcPr>
            <w:tcW w:w="768" w:type="dxa"/>
            <w:tcBorders>
              <w:left w:val="single" w:sz="4" w:space="0" w:color="auto"/>
              <w:bottom w:val="single" w:sz="4" w:space="0" w:color="auto"/>
              <w:right w:val="single" w:sz="4" w:space="0" w:color="auto"/>
            </w:tcBorders>
          </w:tcPr>
          <w:p w:rsidR="0088414B" w:rsidRPr="0088414B" w:rsidRDefault="0088414B" w:rsidP="0088414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1.</w:t>
            </w:r>
          </w:p>
        </w:tc>
        <w:tc>
          <w:tcPr>
            <w:tcW w:w="3077" w:type="dxa"/>
            <w:tcBorders>
              <w:top w:val="single" w:sz="4" w:space="0" w:color="auto"/>
              <w:left w:val="single" w:sz="4" w:space="0" w:color="auto"/>
              <w:bottom w:val="single" w:sz="4" w:space="0" w:color="auto"/>
              <w:right w:val="single" w:sz="4" w:space="0" w:color="auto"/>
            </w:tcBorders>
          </w:tcPr>
          <w:p w:rsidR="0088414B" w:rsidRPr="0088414B" w:rsidRDefault="0088414B" w:rsidP="0088414B">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88414B">
              <w:rPr>
                <w:rFonts w:ascii="Times New Roman" w:eastAsia="Times New Roman" w:hAnsi="Times New Roman" w:cs="Times New Roman"/>
                <w:sz w:val="20"/>
                <w:szCs w:val="20"/>
                <w:lang w:eastAsia="ru-RU"/>
              </w:rPr>
              <w:t>Процент выполнения плана по доходам бюджета сельского поселения от управления и распоряжения муниципальным имуществом, за исключением доходов от приватизации (итого) (%).</w:t>
            </w:r>
          </w:p>
        </w:tc>
        <w:tc>
          <w:tcPr>
            <w:tcW w:w="1418"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0"/>
                <w:szCs w:val="20"/>
                <w:lang w:eastAsia="ru-RU"/>
              </w:rPr>
              <w:t>процент</w:t>
            </w:r>
          </w:p>
        </w:tc>
        <w:tc>
          <w:tcPr>
            <w:tcW w:w="2108"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kern w:val="2"/>
                <w:sz w:val="20"/>
                <w:szCs w:val="20"/>
                <w:lang w:eastAsia="ru-RU"/>
              </w:rPr>
            </w:pPr>
            <w:r w:rsidRPr="0088414B">
              <w:rPr>
                <w:rFonts w:ascii="Times New Roman" w:eastAsia="Times New Roman" w:hAnsi="Times New Roman" w:cs="Times New Roman"/>
                <w:kern w:val="2"/>
                <w:sz w:val="20"/>
                <w:szCs w:val="20"/>
                <w:lang w:eastAsia="ru-RU"/>
              </w:rPr>
              <w:t>100,0</w:t>
            </w:r>
          </w:p>
        </w:tc>
        <w:tc>
          <w:tcPr>
            <w:tcW w:w="1076"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0"/>
                <w:szCs w:val="20"/>
                <w:lang w:eastAsia="ru-RU"/>
              </w:rPr>
              <w:t>100,0</w:t>
            </w:r>
          </w:p>
        </w:tc>
        <w:tc>
          <w:tcPr>
            <w:tcW w:w="1994" w:type="dxa"/>
            <w:tcBorders>
              <w:left w:val="single" w:sz="4" w:space="0" w:color="auto"/>
              <w:bottom w:val="single" w:sz="4" w:space="0" w:color="auto"/>
              <w:right w:val="single" w:sz="4" w:space="0" w:color="auto"/>
            </w:tcBorders>
          </w:tcPr>
          <w:p w:rsidR="0088414B" w:rsidRPr="0088414B" w:rsidRDefault="0088414B" w:rsidP="0088414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r w:rsidRPr="0088414B">
              <w:rPr>
                <w:rFonts w:ascii="Times New Roman" w:eastAsia="Times New Roman" w:hAnsi="Times New Roman" w:cs="Times New Roman"/>
                <w:sz w:val="20"/>
                <w:szCs w:val="20"/>
                <w:lang w:val="en-US" w:eastAsia="ru-RU"/>
              </w:rPr>
              <w:t>26</w:t>
            </w:r>
          </w:p>
        </w:tc>
        <w:tc>
          <w:tcPr>
            <w:tcW w:w="3393" w:type="dxa"/>
            <w:tcBorders>
              <w:left w:val="single" w:sz="4" w:space="0" w:color="auto"/>
              <w:bottom w:val="single" w:sz="4" w:space="0" w:color="auto"/>
              <w:right w:val="single" w:sz="4" w:space="0" w:color="auto"/>
            </w:tcBorders>
          </w:tcPr>
          <w:p w:rsidR="0088414B" w:rsidRPr="0088414B" w:rsidRDefault="0088414B" w:rsidP="0088414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Задолженность за МУП “Исток” по арендной плате</w:t>
            </w:r>
          </w:p>
        </w:tc>
      </w:tr>
      <w:tr w:rsidR="0088414B" w:rsidRPr="0088414B" w:rsidTr="0088414B">
        <w:trPr>
          <w:gridBefore w:val="2"/>
          <w:wBefore w:w="21" w:type="dxa"/>
          <w:jc w:val="center"/>
        </w:trPr>
        <w:tc>
          <w:tcPr>
            <w:tcW w:w="768" w:type="dxa"/>
            <w:tcBorders>
              <w:left w:val="single" w:sz="4" w:space="0" w:color="auto"/>
              <w:bottom w:val="single" w:sz="4" w:space="0" w:color="auto"/>
              <w:right w:val="single" w:sz="4" w:space="0" w:color="auto"/>
            </w:tcBorders>
          </w:tcPr>
          <w:p w:rsidR="0088414B" w:rsidRPr="0088414B" w:rsidRDefault="0088414B" w:rsidP="0088414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2.</w:t>
            </w:r>
          </w:p>
        </w:tc>
        <w:tc>
          <w:tcPr>
            <w:tcW w:w="3077" w:type="dxa"/>
            <w:tcBorders>
              <w:left w:val="single" w:sz="4" w:space="0" w:color="auto"/>
              <w:bottom w:val="single" w:sz="4" w:space="0" w:color="auto"/>
              <w:right w:val="single" w:sz="4" w:space="0" w:color="auto"/>
            </w:tcBorders>
          </w:tcPr>
          <w:p w:rsidR="0088414B" w:rsidRPr="0088414B" w:rsidRDefault="0088414B" w:rsidP="0088414B">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88414B">
              <w:rPr>
                <w:rFonts w:ascii="Times New Roman" w:eastAsia="Times New Roman" w:hAnsi="Times New Roman" w:cs="Times New Roman"/>
                <w:sz w:val="20"/>
                <w:szCs w:val="20"/>
                <w:lang w:eastAsia="ru-RU"/>
              </w:rPr>
              <w:t xml:space="preserve">Количество </w:t>
            </w:r>
            <w:proofErr w:type="spellStart"/>
            <w:r w:rsidRPr="0088414B">
              <w:rPr>
                <w:rFonts w:ascii="Times New Roman" w:eastAsia="Times New Roman" w:hAnsi="Times New Roman" w:cs="Times New Roman"/>
                <w:sz w:val="20"/>
                <w:szCs w:val="20"/>
                <w:lang w:eastAsia="ru-RU"/>
              </w:rPr>
              <w:t>запаспортизированных</w:t>
            </w:r>
            <w:proofErr w:type="spellEnd"/>
            <w:r w:rsidRPr="0088414B">
              <w:rPr>
                <w:rFonts w:ascii="Times New Roman" w:eastAsia="Times New Roman" w:hAnsi="Times New Roman" w:cs="Times New Roman"/>
                <w:sz w:val="20"/>
                <w:szCs w:val="20"/>
                <w:lang w:eastAsia="ru-RU"/>
              </w:rPr>
              <w:t xml:space="preserve"> бесхозяйных и муниципальных объектов, в том числе сетей газоснабжения</w:t>
            </w:r>
          </w:p>
        </w:tc>
        <w:tc>
          <w:tcPr>
            <w:tcW w:w="1418"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0"/>
                <w:szCs w:val="20"/>
                <w:lang w:eastAsia="ru-RU"/>
              </w:rPr>
              <w:t>единиц</w:t>
            </w:r>
          </w:p>
        </w:tc>
        <w:tc>
          <w:tcPr>
            <w:tcW w:w="2108"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kern w:val="2"/>
                <w:sz w:val="20"/>
                <w:szCs w:val="20"/>
                <w:lang w:val="en-US" w:eastAsia="ru-RU"/>
              </w:rPr>
            </w:pPr>
            <w:r w:rsidRPr="0088414B">
              <w:rPr>
                <w:rFonts w:ascii="Times New Roman" w:eastAsia="Times New Roman" w:hAnsi="Times New Roman" w:cs="Times New Roman"/>
                <w:kern w:val="2"/>
                <w:sz w:val="20"/>
                <w:szCs w:val="20"/>
                <w:lang w:val="en-US" w:eastAsia="ru-RU"/>
              </w:rPr>
              <w:t>26</w:t>
            </w:r>
          </w:p>
        </w:tc>
        <w:tc>
          <w:tcPr>
            <w:tcW w:w="1076"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0"/>
                <w:szCs w:val="20"/>
                <w:lang w:eastAsia="ru-RU"/>
              </w:rPr>
              <w:t>2</w:t>
            </w:r>
          </w:p>
        </w:tc>
        <w:tc>
          <w:tcPr>
            <w:tcW w:w="1994" w:type="dxa"/>
            <w:tcBorders>
              <w:left w:val="single" w:sz="4" w:space="0" w:color="auto"/>
              <w:bottom w:val="single" w:sz="4" w:space="0" w:color="auto"/>
              <w:right w:val="single" w:sz="4" w:space="0" w:color="auto"/>
            </w:tcBorders>
          </w:tcPr>
          <w:p w:rsidR="0088414B" w:rsidRPr="0088414B" w:rsidRDefault="0088414B" w:rsidP="0088414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r w:rsidRPr="0088414B">
              <w:rPr>
                <w:rFonts w:ascii="Times New Roman" w:eastAsia="Times New Roman" w:hAnsi="Times New Roman" w:cs="Times New Roman"/>
                <w:sz w:val="20"/>
                <w:szCs w:val="20"/>
                <w:lang w:val="en-US" w:eastAsia="ru-RU"/>
              </w:rPr>
              <w:t>5</w:t>
            </w:r>
          </w:p>
        </w:tc>
        <w:tc>
          <w:tcPr>
            <w:tcW w:w="3393" w:type="dxa"/>
            <w:tcBorders>
              <w:left w:val="single" w:sz="4" w:space="0" w:color="auto"/>
              <w:bottom w:val="single" w:sz="4" w:space="0" w:color="auto"/>
              <w:right w:val="single" w:sz="4" w:space="0" w:color="auto"/>
            </w:tcBorders>
          </w:tcPr>
          <w:p w:rsidR="0088414B" w:rsidRPr="0088414B" w:rsidRDefault="0088414B" w:rsidP="0088414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По мере выявления наличия  бесхозяйного имущества</w:t>
            </w:r>
          </w:p>
        </w:tc>
      </w:tr>
      <w:tr w:rsidR="0088414B" w:rsidRPr="0088414B" w:rsidTr="0088414B">
        <w:trPr>
          <w:gridBefore w:val="2"/>
          <w:wBefore w:w="21" w:type="dxa"/>
          <w:jc w:val="center"/>
        </w:trPr>
        <w:tc>
          <w:tcPr>
            <w:tcW w:w="768" w:type="dxa"/>
            <w:tcBorders>
              <w:left w:val="single" w:sz="4" w:space="0" w:color="auto"/>
              <w:bottom w:val="single" w:sz="4" w:space="0" w:color="auto"/>
              <w:right w:val="single" w:sz="4" w:space="0" w:color="auto"/>
            </w:tcBorders>
          </w:tcPr>
          <w:p w:rsidR="0088414B" w:rsidRPr="0088414B" w:rsidRDefault="0088414B" w:rsidP="0088414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3.</w:t>
            </w:r>
          </w:p>
        </w:tc>
        <w:tc>
          <w:tcPr>
            <w:tcW w:w="3077" w:type="dxa"/>
            <w:tcBorders>
              <w:left w:val="single" w:sz="4" w:space="0" w:color="auto"/>
              <w:bottom w:val="single" w:sz="4" w:space="0" w:color="auto"/>
              <w:right w:val="single" w:sz="4" w:space="0" w:color="auto"/>
            </w:tcBorders>
          </w:tcPr>
          <w:p w:rsidR="0088414B" w:rsidRPr="0088414B" w:rsidRDefault="0088414B" w:rsidP="0088414B">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88414B">
              <w:rPr>
                <w:rFonts w:ascii="Times New Roman" w:eastAsia="Times New Roman" w:hAnsi="Times New Roman" w:cs="Times New Roman"/>
                <w:sz w:val="20"/>
                <w:szCs w:val="20"/>
                <w:lang w:eastAsia="ru-RU"/>
              </w:rPr>
              <w:t>Количество приватизированных объектов</w:t>
            </w:r>
          </w:p>
        </w:tc>
        <w:tc>
          <w:tcPr>
            <w:tcW w:w="1418"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0"/>
                <w:szCs w:val="20"/>
                <w:lang w:eastAsia="ru-RU"/>
              </w:rPr>
              <w:t>единиц</w:t>
            </w:r>
          </w:p>
        </w:tc>
        <w:tc>
          <w:tcPr>
            <w:tcW w:w="2108"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kern w:val="2"/>
                <w:sz w:val="20"/>
                <w:szCs w:val="20"/>
                <w:lang w:eastAsia="ru-RU"/>
              </w:rPr>
            </w:pPr>
            <w:r w:rsidRPr="0088414B">
              <w:rPr>
                <w:rFonts w:ascii="Times New Roman" w:eastAsia="Times New Roman" w:hAnsi="Times New Roman" w:cs="Times New Roman"/>
                <w:kern w:val="2"/>
                <w:sz w:val="20"/>
                <w:szCs w:val="20"/>
                <w:lang w:eastAsia="ru-RU"/>
              </w:rPr>
              <w:t>0</w:t>
            </w:r>
          </w:p>
        </w:tc>
        <w:tc>
          <w:tcPr>
            <w:tcW w:w="1076"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0"/>
                <w:szCs w:val="20"/>
                <w:lang w:eastAsia="ru-RU"/>
              </w:rPr>
              <w:t>0</w:t>
            </w:r>
          </w:p>
        </w:tc>
        <w:tc>
          <w:tcPr>
            <w:tcW w:w="1994" w:type="dxa"/>
            <w:tcBorders>
              <w:left w:val="single" w:sz="4" w:space="0" w:color="auto"/>
              <w:bottom w:val="single" w:sz="4" w:space="0" w:color="auto"/>
              <w:right w:val="single" w:sz="4" w:space="0" w:color="auto"/>
            </w:tcBorders>
          </w:tcPr>
          <w:p w:rsidR="0088414B" w:rsidRPr="0088414B" w:rsidRDefault="0088414B" w:rsidP="0088414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0"/>
                <w:szCs w:val="20"/>
                <w:lang w:eastAsia="ru-RU"/>
              </w:rPr>
              <w:t>0</w:t>
            </w:r>
          </w:p>
        </w:tc>
        <w:tc>
          <w:tcPr>
            <w:tcW w:w="3393" w:type="dxa"/>
            <w:tcBorders>
              <w:left w:val="single" w:sz="4" w:space="0" w:color="auto"/>
              <w:bottom w:val="single" w:sz="4" w:space="0" w:color="auto"/>
              <w:right w:val="single" w:sz="4" w:space="0" w:color="auto"/>
            </w:tcBorders>
          </w:tcPr>
          <w:p w:rsidR="0088414B" w:rsidRPr="0088414B" w:rsidRDefault="0088414B" w:rsidP="0088414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По мере обращения граждан</w:t>
            </w:r>
          </w:p>
        </w:tc>
      </w:tr>
      <w:tr w:rsidR="0088414B" w:rsidRPr="0088414B" w:rsidTr="0088414B">
        <w:trPr>
          <w:gridBefore w:val="2"/>
          <w:wBefore w:w="21" w:type="dxa"/>
          <w:trHeight w:val="1246"/>
          <w:jc w:val="center"/>
        </w:trPr>
        <w:tc>
          <w:tcPr>
            <w:tcW w:w="768" w:type="dxa"/>
            <w:tcBorders>
              <w:left w:val="single" w:sz="4" w:space="0" w:color="auto"/>
              <w:bottom w:val="single" w:sz="4" w:space="0" w:color="auto"/>
              <w:right w:val="single" w:sz="4" w:space="0" w:color="auto"/>
            </w:tcBorders>
          </w:tcPr>
          <w:p w:rsidR="0088414B" w:rsidRPr="0088414B" w:rsidRDefault="0088414B" w:rsidP="0088414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4.</w:t>
            </w:r>
          </w:p>
        </w:tc>
        <w:tc>
          <w:tcPr>
            <w:tcW w:w="3077" w:type="dxa"/>
            <w:tcBorders>
              <w:left w:val="single" w:sz="4" w:space="0" w:color="auto"/>
              <w:bottom w:val="single" w:sz="4" w:space="0" w:color="auto"/>
              <w:right w:val="single" w:sz="4" w:space="0" w:color="auto"/>
            </w:tcBorders>
          </w:tcPr>
          <w:p w:rsidR="0088414B" w:rsidRPr="0088414B" w:rsidRDefault="0088414B" w:rsidP="0088414B">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88414B">
              <w:rPr>
                <w:rFonts w:ascii="Times New Roman" w:eastAsia="Times New Roman" w:hAnsi="Times New Roman" w:cs="Arial"/>
                <w:sz w:val="20"/>
                <w:szCs w:val="20"/>
                <w:lang w:eastAsia="ru-RU"/>
              </w:rPr>
              <w:t>Доля площади земельных участков, являющихся объектами налогообложения земельным налогом, в общей площади территории сельского поселения</w:t>
            </w:r>
          </w:p>
        </w:tc>
        <w:tc>
          <w:tcPr>
            <w:tcW w:w="1418"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0"/>
                <w:szCs w:val="20"/>
                <w:lang w:eastAsia="ru-RU"/>
              </w:rPr>
              <w:t>процент</w:t>
            </w:r>
          </w:p>
        </w:tc>
        <w:tc>
          <w:tcPr>
            <w:tcW w:w="2108"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kern w:val="2"/>
                <w:sz w:val="20"/>
                <w:szCs w:val="20"/>
                <w:lang w:eastAsia="ru-RU"/>
              </w:rPr>
            </w:pPr>
            <w:r w:rsidRPr="0088414B">
              <w:rPr>
                <w:rFonts w:ascii="Times New Roman" w:eastAsia="Times New Roman" w:hAnsi="Times New Roman" w:cs="Times New Roman"/>
                <w:kern w:val="2"/>
                <w:sz w:val="20"/>
                <w:szCs w:val="20"/>
                <w:lang w:eastAsia="ru-RU"/>
              </w:rPr>
              <w:t>69,5</w:t>
            </w:r>
          </w:p>
        </w:tc>
        <w:tc>
          <w:tcPr>
            <w:tcW w:w="1076" w:type="dxa"/>
            <w:tcBorders>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0"/>
                <w:szCs w:val="20"/>
                <w:lang w:eastAsia="ru-RU"/>
              </w:rPr>
              <w:t>69,5</w:t>
            </w:r>
          </w:p>
        </w:tc>
        <w:tc>
          <w:tcPr>
            <w:tcW w:w="1994" w:type="dxa"/>
            <w:tcBorders>
              <w:left w:val="single" w:sz="4" w:space="0" w:color="auto"/>
              <w:bottom w:val="single" w:sz="4" w:space="0" w:color="auto"/>
              <w:right w:val="single" w:sz="4" w:space="0" w:color="auto"/>
            </w:tcBorders>
          </w:tcPr>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88414B">
              <w:rPr>
                <w:rFonts w:ascii="Times New Roman" w:eastAsia="Times New Roman" w:hAnsi="Times New Roman" w:cs="Times New Roman"/>
                <w:color w:val="000000"/>
                <w:sz w:val="20"/>
                <w:szCs w:val="20"/>
              </w:rPr>
              <w:t>69,5</w:t>
            </w:r>
          </w:p>
        </w:tc>
        <w:tc>
          <w:tcPr>
            <w:tcW w:w="3393" w:type="dxa"/>
            <w:tcBorders>
              <w:left w:val="single" w:sz="4" w:space="0" w:color="auto"/>
              <w:bottom w:val="single" w:sz="4" w:space="0" w:color="auto"/>
              <w:right w:val="single" w:sz="4" w:space="0" w:color="auto"/>
            </w:tcBorders>
          </w:tcPr>
          <w:p w:rsidR="0088414B" w:rsidRPr="0088414B" w:rsidRDefault="0088414B" w:rsidP="0088414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8414B" w:rsidRPr="0088414B" w:rsidTr="0088414B">
        <w:trPr>
          <w:gridBefore w:val="2"/>
          <w:wBefore w:w="21" w:type="dxa"/>
          <w:trHeight w:val="1246"/>
          <w:jc w:val="center"/>
        </w:trPr>
        <w:tc>
          <w:tcPr>
            <w:tcW w:w="768" w:type="dxa"/>
            <w:tcBorders>
              <w:top w:val="single" w:sz="4" w:space="0" w:color="auto"/>
              <w:left w:val="single" w:sz="4" w:space="0" w:color="auto"/>
              <w:bottom w:val="single" w:sz="4" w:space="0" w:color="auto"/>
              <w:right w:val="single" w:sz="4" w:space="0" w:color="auto"/>
            </w:tcBorders>
          </w:tcPr>
          <w:p w:rsidR="0088414B" w:rsidRPr="0088414B" w:rsidRDefault="0088414B" w:rsidP="0088414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lastRenderedPageBreak/>
              <w:t>5.</w:t>
            </w:r>
          </w:p>
        </w:tc>
        <w:tc>
          <w:tcPr>
            <w:tcW w:w="3077" w:type="dxa"/>
            <w:tcBorders>
              <w:top w:val="single" w:sz="4" w:space="0" w:color="auto"/>
              <w:left w:val="single" w:sz="4" w:space="0" w:color="auto"/>
              <w:bottom w:val="single" w:sz="4" w:space="0" w:color="auto"/>
              <w:right w:val="single" w:sz="4" w:space="0" w:color="auto"/>
            </w:tcBorders>
          </w:tcPr>
          <w:p w:rsidR="0088414B" w:rsidRPr="0088414B" w:rsidRDefault="0088414B" w:rsidP="0088414B">
            <w:pPr>
              <w:widowControl w:val="0"/>
              <w:autoSpaceDE w:val="0"/>
              <w:autoSpaceDN w:val="0"/>
              <w:adjustRightInd w:val="0"/>
              <w:spacing w:after="0" w:line="240" w:lineRule="auto"/>
              <w:jc w:val="both"/>
              <w:rPr>
                <w:rFonts w:ascii="Times New Roman" w:eastAsia="Times New Roman" w:hAnsi="Times New Roman" w:cs="Arial"/>
                <w:sz w:val="20"/>
                <w:szCs w:val="20"/>
                <w:lang w:eastAsia="ru-RU"/>
              </w:rPr>
            </w:pPr>
            <w:r w:rsidRPr="0088414B">
              <w:rPr>
                <w:rFonts w:ascii="Times New Roman" w:eastAsia="Times New Roman" w:hAnsi="Times New Roman" w:cs="Arial"/>
                <w:sz w:val="20"/>
                <w:szCs w:val="20"/>
                <w:lang w:eastAsia="ru-RU"/>
              </w:rPr>
              <w:t>Количество объектов административных зданий, в которых проведен капитальный и текущий ремонт, от запланированного количества</w:t>
            </w:r>
          </w:p>
        </w:tc>
        <w:tc>
          <w:tcPr>
            <w:tcW w:w="1418" w:type="dxa"/>
            <w:tcBorders>
              <w:top w:val="single" w:sz="4" w:space="0" w:color="auto"/>
              <w:left w:val="single" w:sz="4" w:space="0" w:color="auto"/>
              <w:bottom w:val="single" w:sz="4" w:space="0" w:color="auto"/>
              <w:right w:val="single" w:sz="4" w:space="0" w:color="auto"/>
            </w:tcBorders>
          </w:tcPr>
          <w:p w:rsidR="0088414B" w:rsidRPr="0088414B" w:rsidRDefault="0088414B" w:rsidP="0088414B">
            <w:pPr>
              <w:spacing w:after="0" w:line="240" w:lineRule="auto"/>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0"/>
                <w:szCs w:val="20"/>
                <w:lang w:eastAsia="ru-RU"/>
              </w:rPr>
              <w:t>единиц</w:t>
            </w:r>
          </w:p>
        </w:tc>
        <w:tc>
          <w:tcPr>
            <w:tcW w:w="2108" w:type="dxa"/>
            <w:tcBorders>
              <w:top w:val="single" w:sz="4" w:space="0" w:color="auto"/>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kern w:val="2"/>
                <w:sz w:val="20"/>
                <w:szCs w:val="20"/>
                <w:lang w:eastAsia="ru-RU"/>
              </w:rPr>
            </w:pPr>
            <w:r w:rsidRPr="0088414B">
              <w:rPr>
                <w:rFonts w:ascii="Times New Roman" w:eastAsia="Times New Roman" w:hAnsi="Times New Roman" w:cs="Times New Roman"/>
                <w:kern w:val="2"/>
                <w:sz w:val="20"/>
                <w:szCs w:val="20"/>
                <w:lang w:eastAsia="ru-RU"/>
              </w:rPr>
              <w:t>-</w:t>
            </w:r>
          </w:p>
        </w:tc>
        <w:tc>
          <w:tcPr>
            <w:tcW w:w="1076" w:type="dxa"/>
            <w:tcBorders>
              <w:top w:val="single" w:sz="4" w:space="0" w:color="auto"/>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sz w:val="20"/>
                <w:szCs w:val="20"/>
                <w:lang w:val="en-US" w:eastAsia="ru-RU"/>
              </w:rPr>
            </w:pPr>
            <w:r w:rsidRPr="0088414B">
              <w:rPr>
                <w:rFonts w:ascii="Times New Roman" w:eastAsia="Times New Roman" w:hAnsi="Times New Roman" w:cs="Times New Roman"/>
                <w:sz w:val="20"/>
                <w:szCs w:val="20"/>
                <w:lang w:val="en-US" w:eastAsia="ru-RU"/>
              </w:rPr>
              <w:t>0</w:t>
            </w:r>
          </w:p>
        </w:tc>
        <w:tc>
          <w:tcPr>
            <w:tcW w:w="1994" w:type="dxa"/>
            <w:tcBorders>
              <w:top w:val="single" w:sz="4" w:space="0" w:color="auto"/>
              <w:left w:val="single" w:sz="4" w:space="0" w:color="auto"/>
              <w:bottom w:val="single" w:sz="4" w:space="0" w:color="auto"/>
              <w:right w:val="single" w:sz="4" w:space="0" w:color="auto"/>
            </w:tcBorders>
          </w:tcPr>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88414B">
              <w:rPr>
                <w:rFonts w:ascii="Times New Roman" w:eastAsia="Times New Roman" w:hAnsi="Times New Roman" w:cs="Times New Roman"/>
                <w:color w:val="000000"/>
                <w:sz w:val="20"/>
                <w:szCs w:val="20"/>
              </w:rPr>
              <w:t>1</w:t>
            </w:r>
          </w:p>
        </w:tc>
        <w:tc>
          <w:tcPr>
            <w:tcW w:w="3393" w:type="dxa"/>
            <w:tcBorders>
              <w:top w:val="single" w:sz="4" w:space="0" w:color="auto"/>
              <w:left w:val="single" w:sz="4" w:space="0" w:color="auto"/>
              <w:bottom w:val="single" w:sz="4" w:space="0" w:color="auto"/>
              <w:right w:val="single" w:sz="4" w:space="0" w:color="auto"/>
            </w:tcBorders>
          </w:tcPr>
          <w:p w:rsidR="0088414B" w:rsidRPr="0088414B" w:rsidRDefault="0088414B" w:rsidP="0088414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8414B" w:rsidRPr="0088414B" w:rsidTr="0088414B">
        <w:trPr>
          <w:gridBefore w:val="2"/>
          <w:wBefore w:w="21" w:type="dxa"/>
          <w:trHeight w:val="1246"/>
          <w:jc w:val="center"/>
        </w:trPr>
        <w:tc>
          <w:tcPr>
            <w:tcW w:w="768" w:type="dxa"/>
            <w:tcBorders>
              <w:top w:val="single" w:sz="4" w:space="0" w:color="auto"/>
              <w:left w:val="single" w:sz="4" w:space="0" w:color="auto"/>
              <w:bottom w:val="single" w:sz="4" w:space="0" w:color="auto"/>
              <w:right w:val="single" w:sz="4" w:space="0" w:color="auto"/>
            </w:tcBorders>
          </w:tcPr>
          <w:p w:rsidR="0088414B" w:rsidRPr="0088414B" w:rsidRDefault="0088414B" w:rsidP="0088414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6.</w:t>
            </w:r>
          </w:p>
        </w:tc>
        <w:tc>
          <w:tcPr>
            <w:tcW w:w="3077" w:type="dxa"/>
            <w:tcBorders>
              <w:top w:val="single" w:sz="4" w:space="0" w:color="auto"/>
              <w:left w:val="single" w:sz="4" w:space="0" w:color="auto"/>
              <w:bottom w:val="single" w:sz="4" w:space="0" w:color="auto"/>
              <w:right w:val="single" w:sz="4" w:space="0" w:color="auto"/>
            </w:tcBorders>
          </w:tcPr>
          <w:p w:rsidR="0088414B" w:rsidRPr="0088414B" w:rsidRDefault="0088414B" w:rsidP="0088414B">
            <w:pPr>
              <w:widowControl w:val="0"/>
              <w:autoSpaceDE w:val="0"/>
              <w:autoSpaceDN w:val="0"/>
              <w:adjustRightInd w:val="0"/>
              <w:spacing w:after="0" w:line="240" w:lineRule="auto"/>
              <w:jc w:val="both"/>
              <w:rPr>
                <w:rFonts w:ascii="Times New Roman" w:eastAsia="Times New Roman" w:hAnsi="Times New Roman" w:cs="Arial"/>
                <w:kern w:val="2"/>
                <w:sz w:val="20"/>
                <w:szCs w:val="20"/>
              </w:rPr>
            </w:pPr>
            <w:r w:rsidRPr="0088414B">
              <w:rPr>
                <w:rFonts w:ascii="Times New Roman" w:eastAsia="Times New Roman" w:hAnsi="Times New Roman" w:cs="Arial"/>
                <w:sz w:val="20"/>
                <w:szCs w:val="20"/>
                <w:lang w:eastAsia="ru-RU"/>
              </w:rPr>
              <w:t>Количество зданий и помещений муниципальных учреждений,  в которых проведен капитальный и текущий ремонт, от запланированного количества</w:t>
            </w:r>
          </w:p>
        </w:tc>
        <w:tc>
          <w:tcPr>
            <w:tcW w:w="1418" w:type="dxa"/>
            <w:tcBorders>
              <w:top w:val="single" w:sz="4" w:space="0" w:color="auto"/>
              <w:left w:val="single" w:sz="4" w:space="0" w:color="auto"/>
              <w:bottom w:val="single" w:sz="4" w:space="0" w:color="auto"/>
              <w:right w:val="single" w:sz="4" w:space="0" w:color="auto"/>
            </w:tcBorders>
          </w:tcPr>
          <w:p w:rsidR="0088414B" w:rsidRPr="0088414B" w:rsidRDefault="0088414B" w:rsidP="0088414B">
            <w:pPr>
              <w:spacing w:after="0" w:line="240" w:lineRule="auto"/>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0"/>
                <w:szCs w:val="20"/>
                <w:lang w:eastAsia="ru-RU"/>
              </w:rPr>
              <w:t>единиц</w:t>
            </w:r>
          </w:p>
        </w:tc>
        <w:tc>
          <w:tcPr>
            <w:tcW w:w="2108" w:type="dxa"/>
            <w:tcBorders>
              <w:top w:val="single" w:sz="4" w:space="0" w:color="auto"/>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kern w:val="2"/>
                <w:sz w:val="20"/>
                <w:szCs w:val="20"/>
                <w:lang w:eastAsia="ru-RU"/>
              </w:rPr>
            </w:pPr>
            <w:r w:rsidRPr="0088414B">
              <w:rPr>
                <w:rFonts w:ascii="Times New Roman" w:eastAsia="Times New Roman" w:hAnsi="Times New Roman" w:cs="Times New Roman"/>
                <w:kern w:val="2"/>
                <w:sz w:val="20"/>
                <w:szCs w:val="20"/>
                <w:lang w:eastAsia="ru-RU"/>
              </w:rPr>
              <w:t>-</w:t>
            </w:r>
          </w:p>
        </w:tc>
        <w:tc>
          <w:tcPr>
            <w:tcW w:w="1076" w:type="dxa"/>
            <w:tcBorders>
              <w:top w:val="single" w:sz="4" w:space="0" w:color="auto"/>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0"/>
                <w:szCs w:val="20"/>
                <w:lang w:eastAsia="ru-RU"/>
              </w:rPr>
              <w:t>0</w:t>
            </w:r>
          </w:p>
        </w:tc>
        <w:tc>
          <w:tcPr>
            <w:tcW w:w="1994" w:type="dxa"/>
            <w:tcBorders>
              <w:top w:val="single" w:sz="4" w:space="0" w:color="auto"/>
              <w:left w:val="single" w:sz="4" w:space="0" w:color="auto"/>
              <w:bottom w:val="single" w:sz="4" w:space="0" w:color="auto"/>
              <w:right w:val="single" w:sz="4" w:space="0" w:color="auto"/>
            </w:tcBorders>
          </w:tcPr>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val="en-US"/>
              </w:rPr>
            </w:pPr>
            <w:r w:rsidRPr="0088414B">
              <w:rPr>
                <w:rFonts w:ascii="Times New Roman" w:eastAsia="Times New Roman" w:hAnsi="Times New Roman" w:cs="Times New Roman"/>
                <w:color w:val="000000"/>
                <w:sz w:val="20"/>
                <w:szCs w:val="20"/>
                <w:lang w:val="en-US"/>
              </w:rPr>
              <w:t>1</w:t>
            </w:r>
          </w:p>
        </w:tc>
        <w:tc>
          <w:tcPr>
            <w:tcW w:w="3393" w:type="dxa"/>
            <w:tcBorders>
              <w:top w:val="single" w:sz="4" w:space="0" w:color="auto"/>
              <w:left w:val="single" w:sz="4" w:space="0" w:color="auto"/>
              <w:bottom w:val="single" w:sz="4" w:space="0" w:color="auto"/>
              <w:right w:val="single" w:sz="4" w:space="0" w:color="auto"/>
            </w:tcBorders>
          </w:tcPr>
          <w:p w:rsidR="0088414B" w:rsidRPr="0088414B" w:rsidRDefault="0088414B" w:rsidP="0088414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8414B" w:rsidRPr="0088414B" w:rsidTr="0088414B">
        <w:trPr>
          <w:gridBefore w:val="2"/>
          <w:wBefore w:w="21" w:type="dxa"/>
          <w:trHeight w:val="282"/>
          <w:jc w:val="center"/>
        </w:trPr>
        <w:tc>
          <w:tcPr>
            <w:tcW w:w="13834" w:type="dxa"/>
            <w:gridSpan w:val="7"/>
            <w:tcBorders>
              <w:top w:val="single" w:sz="4" w:space="0" w:color="auto"/>
              <w:left w:val="single" w:sz="4" w:space="0" w:color="auto"/>
              <w:bottom w:val="single" w:sz="4" w:space="0" w:color="auto"/>
              <w:right w:val="single" w:sz="4" w:space="0" w:color="auto"/>
            </w:tcBorders>
          </w:tcPr>
          <w:p w:rsidR="0088414B" w:rsidRPr="0088414B" w:rsidRDefault="0088414B" w:rsidP="0088414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8414B">
              <w:rPr>
                <w:rFonts w:ascii="Times New Roman" w:eastAsia="Times New Roman" w:hAnsi="Times New Roman" w:cs="Arial"/>
                <w:sz w:val="24"/>
                <w:szCs w:val="24"/>
                <w:lang w:eastAsia="ru-RU"/>
              </w:rPr>
              <w:t>Подпрограмма 1 « Оформление права собственности и использование муниципального имущества»</w:t>
            </w:r>
          </w:p>
        </w:tc>
      </w:tr>
      <w:tr w:rsidR="0088414B" w:rsidRPr="0088414B" w:rsidTr="0088414B">
        <w:trPr>
          <w:gridBefore w:val="2"/>
          <w:wBefore w:w="21" w:type="dxa"/>
          <w:trHeight w:val="1246"/>
          <w:jc w:val="center"/>
        </w:trPr>
        <w:tc>
          <w:tcPr>
            <w:tcW w:w="768" w:type="dxa"/>
            <w:tcBorders>
              <w:top w:val="single" w:sz="4" w:space="0" w:color="auto"/>
              <w:left w:val="single" w:sz="4" w:space="0" w:color="auto"/>
              <w:bottom w:val="single" w:sz="4" w:space="0" w:color="auto"/>
              <w:right w:val="single" w:sz="4" w:space="0" w:color="auto"/>
            </w:tcBorders>
          </w:tcPr>
          <w:p w:rsidR="0088414B" w:rsidRPr="0088414B" w:rsidRDefault="0088414B" w:rsidP="0088414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1.1</w:t>
            </w:r>
          </w:p>
        </w:tc>
        <w:tc>
          <w:tcPr>
            <w:tcW w:w="3077" w:type="dxa"/>
            <w:tcBorders>
              <w:top w:val="single" w:sz="4" w:space="0" w:color="auto"/>
              <w:left w:val="single" w:sz="4" w:space="0" w:color="auto"/>
              <w:bottom w:val="single" w:sz="4" w:space="0" w:color="auto"/>
              <w:right w:val="single" w:sz="4" w:space="0" w:color="auto"/>
            </w:tcBorders>
          </w:tcPr>
          <w:p w:rsidR="0088414B" w:rsidRPr="0088414B" w:rsidRDefault="0088414B" w:rsidP="0088414B">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88414B">
              <w:rPr>
                <w:rFonts w:ascii="Times New Roman" w:eastAsia="Times New Roman" w:hAnsi="Times New Roman" w:cs="Times New Roman"/>
                <w:sz w:val="20"/>
                <w:szCs w:val="20"/>
                <w:lang w:eastAsia="ru-RU"/>
              </w:rPr>
              <w:t>Процент выполнения плана по доходам бюджета сельского поселения от управления и распоряжения муниципальным имуществом, за исключением доходов от приватизации (итого) (%).</w:t>
            </w:r>
          </w:p>
        </w:tc>
        <w:tc>
          <w:tcPr>
            <w:tcW w:w="1418" w:type="dxa"/>
            <w:tcBorders>
              <w:top w:val="single" w:sz="4" w:space="0" w:color="auto"/>
              <w:left w:val="single" w:sz="4" w:space="0" w:color="auto"/>
              <w:bottom w:val="single" w:sz="4" w:space="0" w:color="auto"/>
              <w:right w:val="single" w:sz="4" w:space="0" w:color="auto"/>
            </w:tcBorders>
          </w:tcPr>
          <w:p w:rsidR="0088414B" w:rsidRPr="0088414B" w:rsidRDefault="0088414B" w:rsidP="0088414B">
            <w:pPr>
              <w:spacing w:after="0" w:line="240" w:lineRule="auto"/>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0"/>
                <w:szCs w:val="20"/>
                <w:lang w:eastAsia="ru-RU"/>
              </w:rPr>
              <w:t>процент</w:t>
            </w:r>
          </w:p>
        </w:tc>
        <w:tc>
          <w:tcPr>
            <w:tcW w:w="2108" w:type="dxa"/>
            <w:tcBorders>
              <w:top w:val="single" w:sz="4" w:space="0" w:color="auto"/>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kern w:val="2"/>
                <w:sz w:val="20"/>
                <w:szCs w:val="20"/>
                <w:lang w:eastAsia="ru-RU"/>
              </w:rPr>
            </w:pPr>
            <w:r w:rsidRPr="0088414B">
              <w:rPr>
                <w:rFonts w:ascii="Times New Roman" w:eastAsia="Times New Roman" w:hAnsi="Times New Roman" w:cs="Times New Roman"/>
                <w:kern w:val="2"/>
                <w:sz w:val="20"/>
                <w:szCs w:val="20"/>
                <w:lang w:eastAsia="ru-RU"/>
              </w:rPr>
              <w:t>100,0</w:t>
            </w:r>
          </w:p>
        </w:tc>
        <w:tc>
          <w:tcPr>
            <w:tcW w:w="1076" w:type="dxa"/>
            <w:tcBorders>
              <w:top w:val="single" w:sz="4" w:space="0" w:color="auto"/>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0"/>
                <w:szCs w:val="20"/>
                <w:lang w:eastAsia="ru-RU"/>
              </w:rPr>
              <w:t>100,0</w:t>
            </w:r>
          </w:p>
        </w:tc>
        <w:tc>
          <w:tcPr>
            <w:tcW w:w="1994" w:type="dxa"/>
            <w:tcBorders>
              <w:top w:val="single" w:sz="4" w:space="0" w:color="auto"/>
              <w:left w:val="single" w:sz="4" w:space="0" w:color="auto"/>
              <w:bottom w:val="single" w:sz="4" w:space="0" w:color="auto"/>
              <w:right w:val="single" w:sz="4" w:space="0" w:color="auto"/>
            </w:tcBorders>
          </w:tcPr>
          <w:p w:rsidR="0088414B" w:rsidRPr="0088414B" w:rsidRDefault="0088414B" w:rsidP="0088414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r w:rsidRPr="0088414B">
              <w:rPr>
                <w:rFonts w:ascii="Times New Roman" w:eastAsia="Times New Roman" w:hAnsi="Times New Roman" w:cs="Times New Roman"/>
                <w:sz w:val="20"/>
                <w:szCs w:val="20"/>
                <w:lang w:val="en-US" w:eastAsia="ru-RU"/>
              </w:rPr>
              <w:t>26.0</w:t>
            </w:r>
          </w:p>
        </w:tc>
        <w:tc>
          <w:tcPr>
            <w:tcW w:w="3393" w:type="dxa"/>
            <w:tcBorders>
              <w:top w:val="single" w:sz="4" w:space="0" w:color="auto"/>
              <w:left w:val="single" w:sz="4" w:space="0" w:color="auto"/>
              <w:bottom w:val="single" w:sz="4" w:space="0" w:color="auto"/>
              <w:right w:val="single" w:sz="4" w:space="0" w:color="auto"/>
            </w:tcBorders>
          </w:tcPr>
          <w:p w:rsidR="0088414B" w:rsidRPr="0088414B" w:rsidRDefault="0088414B" w:rsidP="0088414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proofErr w:type="spellStart"/>
            <w:r w:rsidRPr="0088414B">
              <w:rPr>
                <w:rFonts w:ascii="Times New Roman" w:eastAsia="Times New Roman" w:hAnsi="Times New Roman" w:cs="Times New Roman"/>
                <w:sz w:val="24"/>
                <w:szCs w:val="24"/>
                <w:lang w:val="en-US" w:eastAsia="ru-RU"/>
              </w:rPr>
              <w:t>Тяжелое</w:t>
            </w:r>
            <w:proofErr w:type="spellEnd"/>
            <w:r w:rsidRPr="0088414B">
              <w:rPr>
                <w:rFonts w:ascii="Times New Roman" w:eastAsia="Times New Roman" w:hAnsi="Times New Roman" w:cs="Times New Roman"/>
                <w:sz w:val="24"/>
                <w:szCs w:val="24"/>
                <w:lang w:val="en-US" w:eastAsia="ru-RU"/>
              </w:rPr>
              <w:t xml:space="preserve"> </w:t>
            </w:r>
            <w:proofErr w:type="spellStart"/>
            <w:r w:rsidRPr="0088414B">
              <w:rPr>
                <w:rFonts w:ascii="Times New Roman" w:eastAsia="Times New Roman" w:hAnsi="Times New Roman" w:cs="Times New Roman"/>
                <w:sz w:val="24"/>
                <w:szCs w:val="24"/>
                <w:lang w:val="en-US" w:eastAsia="ru-RU"/>
              </w:rPr>
              <w:t>финансовое</w:t>
            </w:r>
            <w:proofErr w:type="spellEnd"/>
            <w:r w:rsidRPr="0088414B">
              <w:rPr>
                <w:rFonts w:ascii="Times New Roman" w:eastAsia="Times New Roman" w:hAnsi="Times New Roman" w:cs="Times New Roman"/>
                <w:sz w:val="24"/>
                <w:szCs w:val="24"/>
                <w:lang w:val="en-US" w:eastAsia="ru-RU"/>
              </w:rPr>
              <w:t xml:space="preserve"> </w:t>
            </w:r>
            <w:proofErr w:type="spellStart"/>
            <w:r w:rsidRPr="0088414B">
              <w:rPr>
                <w:rFonts w:ascii="Times New Roman" w:eastAsia="Times New Roman" w:hAnsi="Times New Roman" w:cs="Times New Roman"/>
                <w:sz w:val="24"/>
                <w:szCs w:val="24"/>
                <w:lang w:val="en-US" w:eastAsia="ru-RU"/>
              </w:rPr>
              <w:t>положение</w:t>
            </w:r>
            <w:proofErr w:type="spellEnd"/>
            <w:r w:rsidRPr="0088414B">
              <w:rPr>
                <w:rFonts w:ascii="Times New Roman" w:eastAsia="Times New Roman" w:hAnsi="Times New Roman" w:cs="Times New Roman"/>
                <w:sz w:val="24"/>
                <w:szCs w:val="24"/>
                <w:lang w:val="en-US" w:eastAsia="ru-RU"/>
              </w:rPr>
              <w:t xml:space="preserve"> </w:t>
            </w:r>
            <w:proofErr w:type="spellStart"/>
            <w:r w:rsidRPr="0088414B">
              <w:rPr>
                <w:rFonts w:ascii="Times New Roman" w:eastAsia="Times New Roman" w:hAnsi="Times New Roman" w:cs="Times New Roman"/>
                <w:sz w:val="24"/>
                <w:szCs w:val="24"/>
                <w:lang w:val="en-US" w:eastAsia="ru-RU"/>
              </w:rPr>
              <w:t>арендатора</w:t>
            </w:r>
            <w:proofErr w:type="spellEnd"/>
          </w:p>
        </w:tc>
      </w:tr>
      <w:tr w:rsidR="0088414B" w:rsidRPr="0088414B" w:rsidTr="0088414B">
        <w:trPr>
          <w:gridBefore w:val="2"/>
          <w:wBefore w:w="21" w:type="dxa"/>
          <w:trHeight w:val="1246"/>
          <w:jc w:val="center"/>
        </w:trPr>
        <w:tc>
          <w:tcPr>
            <w:tcW w:w="768" w:type="dxa"/>
            <w:tcBorders>
              <w:top w:val="single" w:sz="4" w:space="0" w:color="auto"/>
              <w:left w:val="single" w:sz="4" w:space="0" w:color="auto"/>
              <w:bottom w:val="single" w:sz="4" w:space="0" w:color="auto"/>
              <w:right w:val="single" w:sz="4" w:space="0" w:color="auto"/>
            </w:tcBorders>
          </w:tcPr>
          <w:p w:rsidR="0088414B" w:rsidRPr="0088414B" w:rsidRDefault="0088414B" w:rsidP="0088414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1.2</w:t>
            </w:r>
          </w:p>
        </w:tc>
        <w:tc>
          <w:tcPr>
            <w:tcW w:w="3077" w:type="dxa"/>
            <w:tcBorders>
              <w:top w:val="single" w:sz="4" w:space="0" w:color="auto"/>
              <w:left w:val="single" w:sz="4" w:space="0" w:color="auto"/>
              <w:bottom w:val="single" w:sz="4" w:space="0" w:color="auto"/>
              <w:right w:val="single" w:sz="4" w:space="0" w:color="auto"/>
            </w:tcBorders>
          </w:tcPr>
          <w:p w:rsidR="0088414B" w:rsidRPr="0088414B" w:rsidRDefault="0088414B" w:rsidP="0088414B">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88414B">
              <w:rPr>
                <w:rFonts w:ascii="Times New Roman" w:eastAsia="Times New Roman" w:hAnsi="Times New Roman" w:cs="Times New Roman"/>
                <w:sz w:val="20"/>
                <w:szCs w:val="20"/>
                <w:lang w:eastAsia="ru-RU"/>
              </w:rPr>
              <w:t xml:space="preserve">Количество </w:t>
            </w:r>
            <w:proofErr w:type="spellStart"/>
            <w:r w:rsidRPr="0088414B">
              <w:rPr>
                <w:rFonts w:ascii="Times New Roman" w:eastAsia="Times New Roman" w:hAnsi="Times New Roman" w:cs="Times New Roman"/>
                <w:sz w:val="20"/>
                <w:szCs w:val="20"/>
                <w:lang w:eastAsia="ru-RU"/>
              </w:rPr>
              <w:t>запаспортизированных</w:t>
            </w:r>
            <w:proofErr w:type="spellEnd"/>
            <w:r w:rsidRPr="0088414B">
              <w:rPr>
                <w:rFonts w:ascii="Times New Roman" w:eastAsia="Times New Roman" w:hAnsi="Times New Roman" w:cs="Times New Roman"/>
                <w:sz w:val="20"/>
                <w:szCs w:val="20"/>
                <w:lang w:eastAsia="ru-RU"/>
              </w:rPr>
              <w:t xml:space="preserve"> бесхозяйных и муниципальных объектов, в том числе сетей газоснабжения</w:t>
            </w:r>
          </w:p>
        </w:tc>
        <w:tc>
          <w:tcPr>
            <w:tcW w:w="1418" w:type="dxa"/>
            <w:tcBorders>
              <w:top w:val="single" w:sz="4" w:space="0" w:color="auto"/>
              <w:left w:val="single" w:sz="4" w:space="0" w:color="auto"/>
              <w:bottom w:val="single" w:sz="4" w:space="0" w:color="auto"/>
              <w:right w:val="single" w:sz="4" w:space="0" w:color="auto"/>
            </w:tcBorders>
          </w:tcPr>
          <w:p w:rsidR="0088414B" w:rsidRPr="0088414B" w:rsidRDefault="0088414B" w:rsidP="0088414B">
            <w:pPr>
              <w:spacing w:after="0" w:line="240" w:lineRule="auto"/>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0"/>
                <w:szCs w:val="20"/>
                <w:lang w:eastAsia="ru-RU"/>
              </w:rPr>
              <w:t>единиц</w:t>
            </w:r>
          </w:p>
        </w:tc>
        <w:tc>
          <w:tcPr>
            <w:tcW w:w="2108" w:type="dxa"/>
            <w:tcBorders>
              <w:top w:val="single" w:sz="4" w:space="0" w:color="auto"/>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kern w:val="2"/>
                <w:sz w:val="20"/>
                <w:szCs w:val="20"/>
                <w:lang w:val="en-US" w:eastAsia="ru-RU"/>
              </w:rPr>
            </w:pPr>
            <w:r w:rsidRPr="0088414B">
              <w:rPr>
                <w:rFonts w:ascii="Times New Roman" w:eastAsia="Times New Roman" w:hAnsi="Times New Roman" w:cs="Times New Roman"/>
                <w:kern w:val="2"/>
                <w:sz w:val="20"/>
                <w:szCs w:val="20"/>
                <w:lang w:val="en-US" w:eastAsia="ru-RU"/>
              </w:rPr>
              <w:t>26</w:t>
            </w:r>
          </w:p>
        </w:tc>
        <w:tc>
          <w:tcPr>
            <w:tcW w:w="1076" w:type="dxa"/>
            <w:tcBorders>
              <w:top w:val="single" w:sz="4" w:space="0" w:color="auto"/>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0"/>
                <w:szCs w:val="20"/>
                <w:lang w:eastAsia="ru-RU"/>
              </w:rPr>
              <w:t>2</w:t>
            </w:r>
          </w:p>
        </w:tc>
        <w:tc>
          <w:tcPr>
            <w:tcW w:w="1994" w:type="dxa"/>
            <w:tcBorders>
              <w:top w:val="single" w:sz="4" w:space="0" w:color="auto"/>
              <w:left w:val="single" w:sz="4" w:space="0" w:color="auto"/>
              <w:bottom w:val="single" w:sz="4" w:space="0" w:color="auto"/>
              <w:right w:val="single" w:sz="4" w:space="0" w:color="auto"/>
            </w:tcBorders>
          </w:tcPr>
          <w:p w:rsidR="0088414B" w:rsidRPr="0088414B" w:rsidRDefault="0088414B" w:rsidP="0088414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r w:rsidRPr="0088414B">
              <w:rPr>
                <w:rFonts w:ascii="Times New Roman" w:eastAsia="Times New Roman" w:hAnsi="Times New Roman" w:cs="Times New Roman"/>
                <w:sz w:val="20"/>
                <w:szCs w:val="20"/>
                <w:lang w:val="en-US" w:eastAsia="ru-RU"/>
              </w:rPr>
              <w:t>5</w:t>
            </w:r>
          </w:p>
        </w:tc>
        <w:tc>
          <w:tcPr>
            <w:tcW w:w="3393" w:type="dxa"/>
            <w:tcBorders>
              <w:top w:val="single" w:sz="4" w:space="0" w:color="auto"/>
              <w:left w:val="single" w:sz="4" w:space="0" w:color="auto"/>
              <w:bottom w:val="single" w:sz="4" w:space="0" w:color="auto"/>
              <w:right w:val="single" w:sz="4" w:space="0" w:color="auto"/>
            </w:tcBorders>
          </w:tcPr>
          <w:p w:rsidR="0088414B" w:rsidRPr="0088414B" w:rsidRDefault="0088414B" w:rsidP="0088414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8414B" w:rsidRPr="0088414B" w:rsidTr="0088414B">
        <w:trPr>
          <w:gridBefore w:val="2"/>
          <w:wBefore w:w="21" w:type="dxa"/>
          <w:trHeight w:val="520"/>
          <w:jc w:val="center"/>
        </w:trPr>
        <w:tc>
          <w:tcPr>
            <w:tcW w:w="768" w:type="dxa"/>
            <w:tcBorders>
              <w:top w:val="single" w:sz="4" w:space="0" w:color="auto"/>
              <w:left w:val="single" w:sz="4" w:space="0" w:color="auto"/>
              <w:bottom w:val="single" w:sz="4" w:space="0" w:color="auto"/>
              <w:right w:val="single" w:sz="4" w:space="0" w:color="auto"/>
            </w:tcBorders>
          </w:tcPr>
          <w:p w:rsidR="0088414B" w:rsidRPr="0088414B" w:rsidRDefault="0088414B" w:rsidP="0088414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1.3</w:t>
            </w:r>
          </w:p>
        </w:tc>
        <w:tc>
          <w:tcPr>
            <w:tcW w:w="3077" w:type="dxa"/>
            <w:tcBorders>
              <w:top w:val="single" w:sz="4" w:space="0" w:color="auto"/>
              <w:left w:val="single" w:sz="4" w:space="0" w:color="auto"/>
              <w:bottom w:val="single" w:sz="4" w:space="0" w:color="auto"/>
              <w:right w:val="single" w:sz="4" w:space="0" w:color="auto"/>
            </w:tcBorders>
          </w:tcPr>
          <w:p w:rsidR="0088414B" w:rsidRPr="0088414B" w:rsidRDefault="0088414B" w:rsidP="0088414B">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88414B">
              <w:rPr>
                <w:rFonts w:ascii="Times New Roman" w:eastAsia="Times New Roman" w:hAnsi="Times New Roman" w:cs="Times New Roman"/>
                <w:sz w:val="20"/>
                <w:szCs w:val="20"/>
                <w:lang w:eastAsia="ru-RU"/>
              </w:rPr>
              <w:t>Количество приватизированных объектов</w:t>
            </w:r>
          </w:p>
        </w:tc>
        <w:tc>
          <w:tcPr>
            <w:tcW w:w="1418" w:type="dxa"/>
            <w:tcBorders>
              <w:top w:val="single" w:sz="4" w:space="0" w:color="auto"/>
              <w:left w:val="single" w:sz="4" w:space="0" w:color="auto"/>
              <w:bottom w:val="single" w:sz="4" w:space="0" w:color="auto"/>
              <w:right w:val="single" w:sz="4" w:space="0" w:color="auto"/>
            </w:tcBorders>
          </w:tcPr>
          <w:p w:rsidR="0088414B" w:rsidRPr="0088414B" w:rsidRDefault="0088414B" w:rsidP="0088414B">
            <w:pPr>
              <w:spacing w:after="0" w:line="240" w:lineRule="auto"/>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0"/>
                <w:szCs w:val="20"/>
                <w:lang w:eastAsia="ru-RU"/>
              </w:rPr>
              <w:t>единиц</w:t>
            </w:r>
          </w:p>
        </w:tc>
        <w:tc>
          <w:tcPr>
            <w:tcW w:w="2108" w:type="dxa"/>
            <w:tcBorders>
              <w:top w:val="single" w:sz="4" w:space="0" w:color="auto"/>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kern w:val="2"/>
                <w:sz w:val="20"/>
                <w:szCs w:val="20"/>
                <w:lang w:eastAsia="ru-RU"/>
              </w:rPr>
            </w:pPr>
            <w:r w:rsidRPr="0088414B">
              <w:rPr>
                <w:rFonts w:ascii="Times New Roman" w:eastAsia="Times New Roman" w:hAnsi="Times New Roman" w:cs="Times New Roman"/>
                <w:kern w:val="2"/>
                <w:sz w:val="20"/>
                <w:szCs w:val="20"/>
                <w:lang w:eastAsia="ru-RU"/>
              </w:rPr>
              <w:t>0</w:t>
            </w:r>
          </w:p>
        </w:tc>
        <w:tc>
          <w:tcPr>
            <w:tcW w:w="1076" w:type="dxa"/>
            <w:tcBorders>
              <w:top w:val="single" w:sz="4" w:space="0" w:color="auto"/>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0"/>
                <w:szCs w:val="20"/>
                <w:lang w:eastAsia="ru-RU"/>
              </w:rPr>
              <w:t>0</w:t>
            </w:r>
          </w:p>
        </w:tc>
        <w:tc>
          <w:tcPr>
            <w:tcW w:w="1994" w:type="dxa"/>
            <w:tcBorders>
              <w:top w:val="single" w:sz="4" w:space="0" w:color="auto"/>
              <w:left w:val="single" w:sz="4" w:space="0" w:color="auto"/>
              <w:bottom w:val="single" w:sz="4" w:space="0" w:color="auto"/>
              <w:right w:val="single" w:sz="4" w:space="0" w:color="auto"/>
            </w:tcBorders>
          </w:tcPr>
          <w:p w:rsidR="0088414B" w:rsidRPr="0088414B" w:rsidRDefault="0088414B" w:rsidP="0088414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0"/>
                <w:szCs w:val="20"/>
                <w:lang w:eastAsia="ru-RU"/>
              </w:rPr>
              <w:t>0</w:t>
            </w:r>
          </w:p>
        </w:tc>
        <w:tc>
          <w:tcPr>
            <w:tcW w:w="3393" w:type="dxa"/>
            <w:tcBorders>
              <w:top w:val="single" w:sz="4" w:space="0" w:color="auto"/>
              <w:left w:val="single" w:sz="4" w:space="0" w:color="auto"/>
              <w:bottom w:val="single" w:sz="4" w:space="0" w:color="auto"/>
              <w:right w:val="single" w:sz="4" w:space="0" w:color="auto"/>
            </w:tcBorders>
          </w:tcPr>
          <w:p w:rsidR="0088414B" w:rsidRPr="0088414B" w:rsidRDefault="0088414B" w:rsidP="0088414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8414B" w:rsidRPr="0088414B" w:rsidTr="0088414B">
        <w:trPr>
          <w:gridBefore w:val="2"/>
          <w:wBefore w:w="21" w:type="dxa"/>
          <w:trHeight w:val="1246"/>
          <w:jc w:val="center"/>
        </w:trPr>
        <w:tc>
          <w:tcPr>
            <w:tcW w:w="768" w:type="dxa"/>
            <w:tcBorders>
              <w:top w:val="single" w:sz="4" w:space="0" w:color="auto"/>
              <w:left w:val="single" w:sz="4" w:space="0" w:color="auto"/>
              <w:bottom w:val="single" w:sz="4" w:space="0" w:color="auto"/>
              <w:right w:val="single" w:sz="4" w:space="0" w:color="auto"/>
            </w:tcBorders>
          </w:tcPr>
          <w:p w:rsidR="0088414B" w:rsidRPr="0088414B" w:rsidRDefault="0088414B" w:rsidP="0088414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1.4</w:t>
            </w:r>
          </w:p>
        </w:tc>
        <w:tc>
          <w:tcPr>
            <w:tcW w:w="3077" w:type="dxa"/>
            <w:tcBorders>
              <w:top w:val="single" w:sz="4" w:space="0" w:color="auto"/>
              <w:left w:val="single" w:sz="4" w:space="0" w:color="auto"/>
              <w:bottom w:val="single" w:sz="4" w:space="0" w:color="auto"/>
              <w:right w:val="single" w:sz="4" w:space="0" w:color="auto"/>
            </w:tcBorders>
          </w:tcPr>
          <w:p w:rsidR="0088414B" w:rsidRPr="0088414B" w:rsidRDefault="0088414B" w:rsidP="0088414B">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88414B">
              <w:rPr>
                <w:rFonts w:ascii="Times New Roman" w:eastAsia="Times New Roman" w:hAnsi="Times New Roman" w:cs="Arial"/>
                <w:sz w:val="20"/>
                <w:szCs w:val="20"/>
                <w:lang w:eastAsia="ru-RU"/>
              </w:rPr>
              <w:t>Доля площади земельных участков, являющихся объектами налогообложения земельным налогом, в общей площади территории сельского поселения</w:t>
            </w:r>
          </w:p>
        </w:tc>
        <w:tc>
          <w:tcPr>
            <w:tcW w:w="1418" w:type="dxa"/>
            <w:tcBorders>
              <w:top w:val="single" w:sz="4" w:space="0" w:color="auto"/>
              <w:left w:val="single" w:sz="4" w:space="0" w:color="auto"/>
              <w:bottom w:val="single" w:sz="4" w:space="0" w:color="auto"/>
              <w:right w:val="single" w:sz="4" w:space="0" w:color="auto"/>
            </w:tcBorders>
          </w:tcPr>
          <w:p w:rsidR="0088414B" w:rsidRPr="0088414B" w:rsidRDefault="0088414B" w:rsidP="0088414B">
            <w:pPr>
              <w:spacing w:after="0" w:line="240" w:lineRule="auto"/>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0"/>
                <w:szCs w:val="20"/>
                <w:lang w:eastAsia="ru-RU"/>
              </w:rPr>
              <w:t>процент</w:t>
            </w:r>
          </w:p>
        </w:tc>
        <w:tc>
          <w:tcPr>
            <w:tcW w:w="2108" w:type="dxa"/>
            <w:tcBorders>
              <w:top w:val="single" w:sz="4" w:space="0" w:color="auto"/>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kern w:val="2"/>
                <w:sz w:val="20"/>
                <w:szCs w:val="20"/>
                <w:lang w:eastAsia="ru-RU"/>
              </w:rPr>
            </w:pPr>
            <w:r w:rsidRPr="0088414B">
              <w:rPr>
                <w:rFonts w:ascii="Times New Roman" w:eastAsia="Times New Roman" w:hAnsi="Times New Roman" w:cs="Times New Roman"/>
                <w:kern w:val="2"/>
                <w:sz w:val="20"/>
                <w:szCs w:val="20"/>
                <w:lang w:eastAsia="ru-RU"/>
              </w:rPr>
              <w:t>69,5</w:t>
            </w:r>
          </w:p>
        </w:tc>
        <w:tc>
          <w:tcPr>
            <w:tcW w:w="1076" w:type="dxa"/>
            <w:tcBorders>
              <w:top w:val="single" w:sz="4" w:space="0" w:color="auto"/>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0"/>
                <w:szCs w:val="20"/>
                <w:lang w:eastAsia="ru-RU"/>
              </w:rPr>
              <w:t>69,5</w:t>
            </w:r>
          </w:p>
        </w:tc>
        <w:tc>
          <w:tcPr>
            <w:tcW w:w="1994" w:type="dxa"/>
            <w:tcBorders>
              <w:top w:val="single" w:sz="4" w:space="0" w:color="auto"/>
              <w:left w:val="single" w:sz="4" w:space="0" w:color="auto"/>
              <w:bottom w:val="single" w:sz="4" w:space="0" w:color="auto"/>
              <w:right w:val="single" w:sz="4" w:space="0" w:color="auto"/>
            </w:tcBorders>
          </w:tcPr>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88414B">
              <w:rPr>
                <w:rFonts w:ascii="Times New Roman" w:eastAsia="Times New Roman" w:hAnsi="Times New Roman" w:cs="Times New Roman"/>
                <w:color w:val="000000"/>
                <w:sz w:val="20"/>
                <w:szCs w:val="20"/>
              </w:rPr>
              <w:t>69,5</w:t>
            </w:r>
          </w:p>
        </w:tc>
        <w:tc>
          <w:tcPr>
            <w:tcW w:w="3393" w:type="dxa"/>
            <w:tcBorders>
              <w:top w:val="single" w:sz="4" w:space="0" w:color="auto"/>
              <w:left w:val="single" w:sz="4" w:space="0" w:color="auto"/>
              <w:bottom w:val="single" w:sz="4" w:space="0" w:color="auto"/>
              <w:right w:val="single" w:sz="4" w:space="0" w:color="auto"/>
            </w:tcBorders>
          </w:tcPr>
          <w:p w:rsidR="0088414B" w:rsidRPr="0088414B" w:rsidRDefault="0088414B" w:rsidP="0088414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8414B" w:rsidRPr="0088414B" w:rsidTr="0088414B">
        <w:trPr>
          <w:gridBefore w:val="2"/>
          <w:wBefore w:w="21" w:type="dxa"/>
          <w:trHeight w:val="291"/>
          <w:jc w:val="center"/>
        </w:trPr>
        <w:tc>
          <w:tcPr>
            <w:tcW w:w="13834" w:type="dxa"/>
            <w:gridSpan w:val="7"/>
            <w:tcBorders>
              <w:top w:val="single" w:sz="4" w:space="0" w:color="auto"/>
              <w:left w:val="single" w:sz="4" w:space="0" w:color="auto"/>
              <w:bottom w:val="single" w:sz="4" w:space="0" w:color="auto"/>
              <w:right w:val="single" w:sz="4" w:space="0" w:color="auto"/>
            </w:tcBorders>
          </w:tcPr>
          <w:p w:rsidR="0088414B" w:rsidRPr="0088414B" w:rsidRDefault="0088414B" w:rsidP="0088414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8414B">
              <w:rPr>
                <w:rFonts w:ascii="Times New Roman" w:eastAsia="Times New Roman" w:hAnsi="Times New Roman" w:cs="Arial"/>
                <w:sz w:val="24"/>
                <w:szCs w:val="24"/>
                <w:lang w:eastAsia="ru-RU"/>
              </w:rPr>
              <w:t xml:space="preserve">Подпрограмма 3 </w:t>
            </w:r>
            <w:r w:rsidRPr="0088414B">
              <w:rPr>
                <w:rFonts w:ascii="Times New Roman" w:eastAsia="Times New Roman" w:hAnsi="Times New Roman" w:cs="Times New Roman"/>
                <w:sz w:val="24"/>
                <w:szCs w:val="24"/>
                <w:lang w:eastAsia="ru-RU"/>
              </w:rPr>
              <w:t>«Реконструкция, ремонт, в том числе капитальный, объектов муниципальной собственности муниципального образования «Дубовское сельское поселение»»</w:t>
            </w:r>
          </w:p>
        </w:tc>
      </w:tr>
      <w:tr w:rsidR="0088414B" w:rsidRPr="0088414B" w:rsidTr="0088414B">
        <w:trPr>
          <w:gridBefore w:val="2"/>
          <w:wBefore w:w="21" w:type="dxa"/>
          <w:trHeight w:val="1246"/>
          <w:jc w:val="center"/>
        </w:trPr>
        <w:tc>
          <w:tcPr>
            <w:tcW w:w="768" w:type="dxa"/>
            <w:tcBorders>
              <w:top w:val="single" w:sz="4" w:space="0" w:color="auto"/>
              <w:left w:val="single" w:sz="4" w:space="0" w:color="auto"/>
              <w:bottom w:val="single" w:sz="4" w:space="0" w:color="auto"/>
              <w:right w:val="single" w:sz="4" w:space="0" w:color="auto"/>
            </w:tcBorders>
          </w:tcPr>
          <w:p w:rsidR="0088414B" w:rsidRPr="0088414B" w:rsidRDefault="0088414B" w:rsidP="0088414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3.1</w:t>
            </w:r>
          </w:p>
        </w:tc>
        <w:tc>
          <w:tcPr>
            <w:tcW w:w="3077" w:type="dxa"/>
            <w:tcBorders>
              <w:top w:val="single" w:sz="4" w:space="0" w:color="auto"/>
              <w:left w:val="single" w:sz="4" w:space="0" w:color="auto"/>
              <w:bottom w:val="single" w:sz="4" w:space="0" w:color="auto"/>
              <w:right w:val="single" w:sz="4" w:space="0" w:color="auto"/>
            </w:tcBorders>
          </w:tcPr>
          <w:p w:rsidR="0088414B" w:rsidRPr="0088414B" w:rsidRDefault="0088414B" w:rsidP="0088414B">
            <w:pPr>
              <w:widowControl w:val="0"/>
              <w:autoSpaceDE w:val="0"/>
              <w:autoSpaceDN w:val="0"/>
              <w:adjustRightInd w:val="0"/>
              <w:spacing w:after="0" w:line="240" w:lineRule="auto"/>
              <w:jc w:val="both"/>
              <w:rPr>
                <w:rFonts w:ascii="Times New Roman" w:eastAsia="Times New Roman" w:hAnsi="Times New Roman" w:cs="Arial"/>
                <w:kern w:val="2"/>
                <w:sz w:val="20"/>
                <w:szCs w:val="20"/>
              </w:rPr>
            </w:pPr>
            <w:r w:rsidRPr="0088414B">
              <w:rPr>
                <w:rFonts w:ascii="Times New Roman" w:eastAsia="Times New Roman" w:hAnsi="Times New Roman" w:cs="Arial"/>
                <w:sz w:val="20"/>
                <w:szCs w:val="20"/>
                <w:lang w:eastAsia="ru-RU"/>
              </w:rPr>
              <w:t>Количество объектов административных зданий, в которых проведен капитальный и текущий ремонт, от запланированного количества</w:t>
            </w:r>
          </w:p>
        </w:tc>
        <w:tc>
          <w:tcPr>
            <w:tcW w:w="1418" w:type="dxa"/>
            <w:tcBorders>
              <w:top w:val="single" w:sz="4" w:space="0" w:color="auto"/>
              <w:left w:val="single" w:sz="4" w:space="0" w:color="auto"/>
              <w:bottom w:val="single" w:sz="4" w:space="0" w:color="auto"/>
              <w:right w:val="single" w:sz="4" w:space="0" w:color="auto"/>
            </w:tcBorders>
          </w:tcPr>
          <w:p w:rsidR="0088414B" w:rsidRPr="0088414B" w:rsidRDefault="0088414B" w:rsidP="0088414B">
            <w:pPr>
              <w:spacing w:after="0" w:line="240" w:lineRule="auto"/>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0"/>
                <w:szCs w:val="20"/>
                <w:lang w:eastAsia="ru-RU"/>
              </w:rPr>
              <w:t>единиц</w:t>
            </w:r>
          </w:p>
        </w:tc>
        <w:tc>
          <w:tcPr>
            <w:tcW w:w="2108" w:type="dxa"/>
            <w:tcBorders>
              <w:top w:val="single" w:sz="4" w:space="0" w:color="auto"/>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kern w:val="2"/>
                <w:sz w:val="20"/>
                <w:szCs w:val="20"/>
                <w:lang w:eastAsia="ru-RU"/>
              </w:rPr>
            </w:pPr>
            <w:r w:rsidRPr="0088414B">
              <w:rPr>
                <w:rFonts w:ascii="Times New Roman" w:eastAsia="Times New Roman" w:hAnsi="Times New Roman" w:cs="Times New Roman"/>
                <w:kern w:val="2"/>
                <w:sz w:val="20"/>
                <w:szCs w:val="20"/>
                <w:lang w:eastAsia="ru-RU"/>
              </w:rPr>
              <w:t>-</w:t>
            </w:r>
          </w:p>
        </w:tc>
        <w:tc>
          <w:tcPr>
            <w:tcW w:w="1076" w:type="dxa"/>
            <w:tcBorders>
              <w:top w:val="single" w:sz="4" w:space="0" w:color="auto"/>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sz w:val="20"/>
                <w:szCs w:val="20"/>
                <w:lang w:val="en-US" w:eastAsia="ru-RU"/>
              </w:rPr>
            </w:pPr>
            <w:r w:rsidRPr="0088414B">
              <w:rPr>
                <w:rFonts w:ascii="Times New Roman" w:eastAsia="Times New Roman" w:hAnsi="Times New Roman" w:cs="Times New Roman"/>
                <w:sz w:val="20"/>
                <w:szCs w:val="20"/>
                <w:lang w:val="en-US" w:eastAsia="ru-RU"/>
              </w:rPr>
              <w:t>0</w:t>
            </w:r>
          </w:p>
        </w:tc>
        <w:tc>
          <w:tcPr>
            <w:tcW w:w="1994" w:type="dxa"/>
            <w:tcBorders>
              <w:top w:val="single" w:sz="4" w:space="0" w:color="auto"/>
              <w:left w:val="single" w:sz="4" w:space="0" w:color="auto"/>
              <w:bottom w:val="single" w:sz="4" w:space="0" w:color="auto"/>
              <w:right w:val="single" w:sz="4" w:space="0" w:color="auto"/>
            </w:tcBorders>
          </w:tcPr>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88414B">
              <w:rPr>
                <w:rFonts w:ascii="Times New Roman" w:eastAsia="Times New Roman" w:hAnsi="Times New Roman" w:cs="Times New Roman"/>
                <w:color w:val="000000"/>
                <w:sz w:val="20"/>
                <w:szCs w:val="20"/>
              </w:rPr>
              <w:t>1</w:t>
            </w:r>
          </w:p>
        </w:tc>
        <w:tc>
          <w:tcPr>
            <w:tcW w:w="3393" w:type="dxa"/>
            <w:tcBorders>
              <w:top w:val="single" w:sz="4" w:space="0" w:color="auto"/>
              <w:left w:val="single" w:sz="4" w:space="0" w:color="auto"/>
              <w:bottom w:val="single" w:sz="4" w:space="0" w:color="auto"/>
              <w:right w:val="single" w:sz="4" w:space="0" w:color="auto"/>
            </w:tcBorders>
          </w:tcPr>
          <w:p w:rsidR="0088414B" w:rsidRPr="0088414B" w:rsidRDefault="0088414B" w:rsidP="0088414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8414B" w:rsidRPr="0088414B" w:rsidTr="0088414B">
        <w:trPr>
          <w:gridBefore w:val="2"/>
          <w:wBefore w:w="21" w:type="dxa"/>
          <w:trHeight w:val="1246"/>
          <w:jc w:val="center"/>
        </w:trPr>
        <w:tc>
          <w:tcPr>
            <w:tcW w:w="768" w:type="dxa"/>
            <w:tcBorders>
              <w:top w:val="single" w:sz="4" w:space="0" w:color="auto"/>
              <w:left w:val="single" w:sz="4" w:space="0" w:color="auto"/>
              <w:bottom w:val="single" w:sz="4" w:space="0" w:color="auto"/>
              <w:right w:val="single" w:sz="4" w:space="0" w:color="auto"/>
            </w:tcBorders>
          </w:tcPr>
          <w:p w:rsidR="0088414B" w:rsidRPr="0088414B" w:rsidRDefault="0088414B" w:rsidP="0088414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lastRenderedPageBreak/>
              <w:t>3.2</w:t>
            </w:r>
          </w:p>
        </w:tc>
        <w:tc>
          <w:tcPr>
            <w:tcW w:w="3077" w:type="dxa"/>
            <w:tcBorders>
              <w:top w:val="single" w:sz="4" w:space="0" w:color="auto"/>
              <w:left w:val="single" w:sz="4" w:space="0" w:color="auto"/>
              <w:bottom w:val="single" w:sz="4" w:space="0" w:color="auto"/>
              <w:right w:val="single" w:sz="4" w:space="0" w:color="auto"/>
            </w:tcBorders>
          </w:tcPr>
          <w:p w:rsidR="0088414B" w:rsidRPr="0088414B" w:rsidRDefault="0088414B" w:rsidP="0088414B">
            <w:pPr>
              <w:widowControl w:val="0"/>
              <w:autoSpaceDE w:val="0"/>
              <w:autoSpaceDN w:val="0"/>
              <w:adjustRightInd w:val="0"/>
              <w:spacing w:after="0" w:line="240" w:lineRule="auto"/>
              <w:jc w:val="both"/>
              <w:rPr>
                <w:rFonts w:ascii="Times New Roman" w:eastAsia="Times New Roman" w:hAnsi="Times New Roman" w:cs="Arial"/>
                <w:sz w:val="20"/>
                <w:szCs w:val="20"/>
                <w:lang w:eastAsia="ru-RU"/>
              </w:rPr>
            </w:pPr>
            <w:r w:rsidRPr="0088414B">
              <w:rPr>
                <w:rFonts w:ascii="Times New Roman" w:eastAsia="Times New Roman" w:hAnsi="Times New Roman" w:cs="Arial"/>
                <w:sz w:val="20"/>
                <w:szCs w:val="20"/>
                <w:lang w:eastAsia="ru-RU"/>
              </w:rPr>
              <w:t>Количество зданий и помещений муниципальных учреждений,  в которых проведен капитальный и текущий ремонт, от запланированного количества</w:t>
            </w:r>
          </w:p>
        </w:tc>
        <w:tc>
          <w:tcPr>
            <w:tcW w:w="1418" w:type="dxa"/>
            <w:tcBorders>
              <w:top w:val="single" w:sz="4" w:space="0" w:color="auto"/>
              <w:left w:val="single" w:sz="4" w:space="0" w:color="auto"/>
              <w:bottom w:val="single" w:sz="4" w:space="0" w:color="auto"/>
              <w:right w:val="single" w:sz="4" w:space="0" w:color="auto"/>
            </w:tcBorders>
          </w:tcPr>
          <w:p w:rsidR="0088414B" w:rsidRPr="0088414B" w:rsidRDefault="0088414B" w:rsidP="0088414B">
            <w:pPr>
              <w:spacing w:after="0" w:line="240" w:lineRule="auto"/>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0"/>
                <w:szCs w:val="20"/>
                <w:lang w:eastAsia="ru-RU"/>
              </w:rPr>
              <w:t>единиц</w:t>
            </w:r>
          </w:p>
        </w:tc>
        <w:tc>
          <w:tcPr>
            <w:tcW w:w="2108" w:type="dxa"/>
            <w:tcBorders>
              <w:top w:val="single" w:sz="4" w:space="0" w:color="auto"/>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kern w:val="2"/>
                <w:sz w:val="20"/>
                <w:szCs w:val="20"/>
                <w:lang w:eastAsia="ru-RU"/>
              </w:rPr>
            </w:pPr>
            <w:r w:rsidRPr="0088414B">
              <w:rPr>
                <w:rFonts w:ascii="Times New Roman" w:eastAsia="Times New Roman" w:hAnsi="Times New Roman" w:cs="Times New Roman"/>
                <w:kern w:val="2"/>
                <w:sz w:val="20"/>
                <w:szCs w:val="20"/>
                <w:lang w:eastAsia="ru-RU"/>
              </w:rPr>
              <w:t>-</w:t>
            </w:r>
          </w:p>
        </w:tc>
        <w:tc>
          <w:tcPr>
            <w:tcW w:w="1076" w:type="dxa"/>
            <w:tcBorders>
              <w:top w:val="single" w:sz="4" w:space="0" w:color="auto"/>
              <w:left w:val="single" w:sz="4" w:space="0" w:color="auto"/>
              <w:bottom w:val="single" w:sz="4" w:space="0" w:color="auto"/>
              <w:right w:val="single" w:sz="4" w:space="0" w:color="auto"/>
            </w:tcBorders>
          </w:tcPr>
          <w:p w:rsidR="0088414B" w:rsidRPr="0088414B" w:rsidRDefault="0088414B" w:rsidP="0088414B">
            <w:pPr>
              <w:spacing w:after="0" w:line="240" w:lineRule="auto"/>
              <w:jc w:val="center"/>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0"/>
                <w:szCs w:val="20"/>
                <w:lang w:eastAsia="ru-RU"/>
              </w:rPr>
              <w:t>0</w:t>
            </w:r>
          </w:p>
        </w:tc>
        <w:tc>
          <w:tcPr>
            <w:tcW w:w="1994" w:type="dxa"/>
            <w:tcBorders>
              <w:top w:val="single" w:sz="4" w:space="0" w:color="auto"/>
              <w:left w:val="single" w:sz="4" w:space="0" w:color="auto"/>
              <w:bottom w:val="single" w:sz="4" w:space="0" w:color="auto"/>
              <w:right w:val="single" w:sz="4" w:space="0" w:color="auto"/>
            </w:tcBorders>
          </w:tcPr>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val="en-US"/>
              </w:rPr>
            </w:pPr>
            <w:r w:rsidRPr="0088414B">
              <w:rPr>
                <w:rFonts w:ascii="Times New Roman" w:eastAsia="Times New Roman" w:hAnsi="Times New Roman" w:cs="Times New Roman"/>
                <w:color w:val="000000"/>
                <w:sz w:val="20"/>
                <w:szCs w:val="20"/>
                <w:lang w:val="en-US"/>
              </w:rPr>
              <w:t>1</w:t>
            </w:r>
          </w:p>
        </w:tc>
        <w:tc>
          <w:tcPr>
            <w:tcW w:w="3393" w:type="dxa"/>
            <w:tcBorders>
              <w:top w:val="single" w:sz="4" w:space="0" w:color="auto"/>
              <w:left w:val="single" w:sz="4" w:space="0" w:color="auto"/>
              <w:bottom w:val="single" w:sz="4" w:space="0" w:color="auto"/>
              <w:right w:val="single" w:sz="4" w:space="0" w:color="auto"/>
            </w:tcBorders>
          </w:tcPr>
          <w:p w:rsidR="0088414B" w:rsidRPr="0088414B" w:rsidRDefault="0088414B" w:rsidP="0088414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88414B" w:rsidRPr="0088414B" w:rsidRDefault="0088414B" w:rsidP="0088414B">
      <w:pPr>
        <w:tabs>
          <w:tab w:val="left" w:pos="620"/>
        </w:tabs>
        <w:spacing w:after="0" w:line="240" w:lineRule="auto"/>
        <w:rPr>
          <w:rFonts w:ascii="Times New Roman" w:eastAsia="Times New Roman" w:hAnsi="Times New Roman" w:cs="Times New Roman"/>
          <w:sz w:val="24"/>
          <w:szCs w:val="24"/>
          <w:lang w:eastAsia="ru-RU"/>
        </w:rPr>
      </w:pPr>
    </w:p>
    <w:p w:rsidR="0088414B" w:rsidRPr="0088414B" w:rsidRDefault="0088414B" w:rsidP="0088414B">
      <w:pPr>
        <w:tabs>
          <w:tab w:val="left" w:pos="620"/>
        </w:tabs>
        <w:spacing w:after="0" w:line="240" w:lineRule="auto"/>
        <w:rPr>
          <w:rFonts w:ascii="Times New Roman" w:eastAsia="Times New Roman" w:hAnsi="Times New Roman" w:cs="Times New Roman"/>
          <w:sz w:val="24"/>
          <w:szCs w:val="24"/>
          <w:lang w:eastAsia="ru-RU"/>
        </w:rPr>
      </w:pPr>
    </w:p>
    <w:p w:rsidR="0088414B" w:rsidRPr="0088414B" w:rsidRDefault="0088414B" w:rsidP="0088414B">
      <w:pPr>
        <w:tabs>
          <w:tab w:val="left" w:pos="620"/>
        </w:tabs>
        <w:spacing w:after="0" w:line="240" w:lineRule="auto"/>
        <w:rPr>
          <w:rFonts w:ascii="Times New Roman" w:eastAsia="Times New Roman" w:hAnsi="Times New Roman" w:cs="Times New Roman"/>
          <w:sz w:val="24"/>
          <w:szCs w:val="24"/>
          <w:lang w:eastAsia="ru-RU"/>
        </w:rPr>
      </w:pPr>
    </w:p>
    <w:p w:rsidR="0088414B" w:rsidRPr="0088414B" w:rsidRDefault="0088414B" w:rsidP="0088414B">
      <w:pPr>
        <w:tabs>
          <w:tab w:val="left" w:pos="620"/>
        </w:tabs>
        <w:spacing w:after="0" w:line="240" w:lineRule="auto"/>
        <w:rPr>
          <w:rFonts w:ascii="Times New Roman" w:eastAsia="Times New Roman" w:hAnsi="Times New Roman" w:cs="Times New Roman"/>
          <w:sz w:val="24"/>
          <w:szCs w:val="24"/>
          <w:lang w:eastAsia="ru-RU"/>
        </w:rPr>
      </w:pPr>
    </w:p>
    <w:p w:rsidR="0088414B" w:rsidRPr="0088414B" w:rsidRDefault="0088414B" w:rsidP="0088414B">
      <w:pPr>
        <w:tabs>
          <w:tab w:val="left" w:pos="620"/>
        </w:tabs>
        <w:spacing w:after="0" w:line="240" w:lineRule="auto"/>
        <w:rPr>
          <w:rFonts w:ascii="Times New Roman" w:eastAsia="Times New Roman" w:hAnsi="Times New Roman" w:cs="Times New Roman"/>
          <w:sz w:val="24"/>
          <w:szCs w:val="24"/>
          <w:lang w:eastAsia="ru-RU"/>
        </w:rPr>
      </w:pPr>
    </w:p>
    <w:p w:rsidR="0088414B" w:rsidRPr="0088414B" w:rsidRDefault="0088414B" w:rsidP="0088414B">
      <w:pPr>
        <w:tabs>
          <w:tab w:val="left" w:pos="620"/>
        </w:tabs>
        <w:spacing w:after="0" w:line="240" w:lineRule="auto"/>
        <w:rPr>
          <w:rFonts w:ascii="Times New Roman" w:eastAsia="Times New Roman" w:hAnsi="Times New Roman" w:cs="Times New Roman"/>
          <w:sz w:val="24"/>
          <w:szCs w:val="24"/>
          <w:lang w:eastAsia="ru-RU"/>
        </w:rPr>
      </w:pPr>
    </w:p>
    <w:p w:rsidR="0088414B" w:rsidRPr="0088414B" w:rsidRDefault="0088414B" w:rsidP="0088414B">
      <w:pPr>
        <w:tabs>
          <w:tab w:val="left" w:pos="620"/>
        </w:tabs>
        <w:spacing w:after="0" w:line="240" w:lineRule="auto"/>
        <w:rPr>
          <w:rFonts w:ascii="Times New Roman" w:eastAsia="Times New Roman" w:hAnsi="Times New Roman" w:cs="Times New Roman"/>
          <w:sz w:val="24"/>
          <w:szCs w:val="24"/>
          <w:lang w:eastAsia="ru-RU"/>
        </w:rPr>
      </w:pPr>
    </w:p>
    <w:p w:rsidR="0088414B" w:rsidRPr="0088414B" w:rsidRDefault="0088414B" w:rsidP="0088414B">
      <w:pPr>
        <w:tabs>
          <w:tab w:val="left" w:pos="620"/>
        </w:tabs>
        <w:spacing w:after="0" w:line="240" w:lineRule="auto"/>
        <w:rPr>
          <w:rFonts w:ascii="Times New Roman" w:eastAsia="Times New Roman" w:hAnsi="Times New Roman" w:cs="Times New Roman"/>
          <w:sz w:val="24"/>
          <w:szCs w:val="24"/>
          <w:lang w:eastAsia="ru-RU"/>
        </w:rPr>
      </w:pPr>
    </w:p>
    <w:p w:rsidR="0088414B" w:rsidRPr="0088414B" w:rsidRDefault="0088414B" w:rsidP="0088414B">
      <w:pPr>
        <w:tabs>
          <w:tab w:val="left" w:pos="620"/>
        </w:tabs>
        <w:spacing w:after="0" w:line="240" w:lineRule="auto"/>
        <w:rPr>
          <w:rFonts w:ascii="Times New Roman" w:eastAsia="Times New Roman" w:hAnsi="Times New Roman" w:cs="Times New Roman"/>
          <w:sz w:val="24"/>
          <w:szCs w:val="24"/>
          <w:lang w:eastAsia="ru-RU"/>
        </w:rPr>
      </w:pPr>
    </w:p>
    <w:p w:rsidR="0088414B" w:rsidRPr="0088414B" w:rsidRDefault="0088414B" w:rsidP="0088414B">
      <w:pPr>
        <w:tabs>
          <w:tab w:val="left" w:pos="620"/>
        </w:tabs>
        <w:spacing w:after="0" w:line="240" w:lineRule="auto"/>
        <w:rPr>
          <w:rFonts w:ascii="Times New Roman" w:eastAsia="Times New Roman" w:hAnsi="Times New Roman" w:cs="Times New Roman"/>
          <w:sz w:val="24"/>
          <w:szCs w:val="24"/>
          <w:lang w:eastAsia="ru-RU"/>
        </w:rPr>
      </w:pPr>
    </w:p>
    <w:p w:rsidR="0088414B" w:rsidRPr="0088414B" w:rsidRDefault="0088414B" w:rsidP="0088414B">
      <w:pPr>
        <w:spacing w:after="0" w:line="240" w:lineRule="auto"/>
        <w:jc w:val="right"/>
        <w:rPr>
          <w:rFonts w:ascii="Times New Roman" w:eastAsia="Times New Roman" w:hAnsi="Times New Roman" w:cs="Times New Roman"/>
          <w:sz w:val="20"/>
          <w:szCs w:val="20"/>
          <w:lang w:eastAsia="ru-RU"/>
        </w:rPr>
      </w:pPr>
    </w:p>
    <w:p w:rsidR="0088414B" w:rsidRPr="0088414B" w:rsidRDefault="0088414B" w:rsidP="0088414B">
      <w:pPr>
        <w:spacing w:after="0" w:line="240" w:lineRule="auto"/>
        <w:jc w:val="right"/>
        <w:rPr>
          <w:rFonts w:ascii="Times New Roman" w:eastAsia="Times New Roman" w:hAnsi="Times New Roman" w:cs="Times New Roman"/>
          <w:sz w:val="20"/>
          <w:szCs w:val="20"/>
          <w:lang w:eastAsia="ru-RU"/>
        </w:rPr>
      </w:pPr>
    </w:p>
    <w:p w:rsidR="0088414B" w:rsidRPr="0088414B" w:rsidRDefault="0088414B" w:rsidP="0088414B">
      <w:pPr>
        <w:spacing w:after="0" w:line="240" w:lineRule="auto"/>
        <w:jc w:val="right"/>
        <w:rPr>
          <w:rFonts w:ascii="Times New Roman" w:eastAsia="Times New Roman" w:hAnsi="Times New Roman" w:cs="Times New Roman"/>
          <w:sz w:val="20"/>
          <w:szCs w:val="20"/>
          <w:lang w:eastAsia="ru-RU"/>
        </w:rPr>
      </w:pPr>
    </w:p>
    <w:p w:rsidR="0088414B" w:rsidRPr="0088414B" w:rsidRDefault="0088414B" w:rsidP="0088414B">
      <w:pPr>
        <w:spacing w:after="0" w:line="240" w:lineRule="auto"/>
        <w:jc w:val="right"/>
        <w:rPr>
          <w:rFonts w:ascii="Times New Roman" w:eastAsia="Times New Roman" w:hAnsi="Times New Roman" w:cs="Times New Roman"/>
          <w:sz w:val="20"/>
          <w:szCs w:val="20"/>
          <w:lang w:eastAsia="ru-RU"/>
        </w:rPr>
      </w:pPr>
    </w:p>
    <w:p w:rsidR="0088414B" w:rsidRPr="0088414B" w:rsidRDefault="0088414B" w:rsidP="0088414B">
      <w:pPr>
        <w:spacing w:after="0" w:line="240" w:lineRule="auto"/>
        <w:jc w:val="right"/>
        <w:rPr>
          <w:rFonts w:ascii="Times New Roman" w:eastAsia="Times New Roman" w:hAnsi="Times New Roman" w:cs="Times New Roman"/>
          <w:sz w:val="20"/>
          <w:szCs w:val="20"/>
          <w:lang w:eastAsia="ru-RU"/>
        </w:rPr>
      </w:pPr>
    </w:p>
    <w:p w:rsidR="0088414B" w:rsidRPr="0088414B" w:rsidRDefault="0088414B" w:rsidP="0088414B">
      <w:pPr>
        <w:spacing w:after="0" w:line="240" w:lineRule="auto"/>
        <w:jc w:val="right"/>
        <w:rPr>
          <w:rFonts w:ascii="Times New Roman" w:eastAsia="Times New Roman" w:hAnsi="Times New Roman" w:cs="Times New Roman"/>
          <w:sz w:val="20"/>
          <w:szCs w:val="20"/>
          <w:lang w:eastAsia="ru-RU"/>
        </w:rPr>
      </w:pPr>
    </w:p>
    <w:p w:rsidR="0088414B" w:rsidRPr="0088414B" w:rsidRDefault="0088414B" w:rsidP="0088414B">
      <w:pPr>
        <w:spacing w:after="0" w:line="240" w:lineRule="auto"/>
        <w:jc w:val="right"/>
        <w:rPr>
          <w:rFonts w:ascii="Times New Roman" w:eastAsia="Times New Roman" w:hAnsi="Times New Roman" w:cs="Times New Roman"/>
          <w:sz w:val="20"/>
          <w:szCs w:val="20"/>
          <w:lang w:eastAsia="ru-RU"/>
        </w:rPr>
      </w:pPr>
    </w:p>
    <w:p w:rsidR="0088414B" w:rsidRPr="0088414B" w:rsidRDefault="0088414B" w:rsidP="0088414B">
      <w:pPr>
        <w:spacing w:after="0" w:line="240" w:lineRule="auto"/>
        <w:jc w:val="right"/>
        <w:rPr>
          <w:rFonts w:ascii="Times New Roman" w:eastAsia="Times New Roman" w:hAnsi="Times New Roman" w:cs="Times New Roman"/>
          <w:sz w:val="20"/>
          <w:szCs w:val="20"/>
          <w:lang w:eastAsia="ru-RU"/>
        </w:rPr>
      </w:pPr>
    </w:p>
    <w:p w:rsidR="0088414B" w:rsidRPr="0088414B" w:rsidRDefault="0088414B" w:rsidP="0088414B">
      <w:pPr>
        <w:spacing w:after="0" w:line="240" w:lineRule="auto"/>
        <w:jc w:val="right"/>
        <w:rPr>
          <w:rFonts w:ascii="Times New Roman" w:eastAsia="Times New Roman" w:hAnsi="Times New Roman" w:cs="Times New Roman"/>
          <w:sz w:val="20"/>
          <w:szCs w:val="20"/>
          <w:lang w:eastAsia="ru-RU"/>
        </w:rPr>
      </w:pPr>
    </w:p>
    <w:p w:rsidR="0088414B" w:rsidRPr="0088414B" w:rsidRDefault="0088414B" w:rsidP="0088414B">
      <w:pPr>
        <w:spacing w:after="0" w:line="240" w:lineRule="auto"/>
        <w:jc w:val="right"/>
        <w:rPr>
          <w:rFonts w:ascii="Times New Roman" w:eastAsia="Times New Roman" w:hAnsi="Times New Roman" w:cs="Times New Roman"/>
          <w:sz w:val="20"/>
          <w:szCs w:val="20"/>
          <w:lang w:eastAsia="ru-RU"/>
        </w:rPr>
      </w:pPr>
    </w:p>
    <w:p w:rsidR="0088414B" w:rsidRPr="0088414B" w:rsidRDefault="0088414B" w:rsidP="0088414B">
      <w:pPr>
        <w:spacing w:after="0" w:line="240" w:lineRule="auto"/>
        <w:jc w:val="right"/>
        <w:rPr>
          <w:rFonts w:ascii="Times New Roman" w:eastAsia="Times New Roman" w:hAnsi="Times New Roman" w:cs="Times New Roman"/>
          <w:sz w:val="20"/>
          <w:szCs w:val="20"/>
          <w:lang w:eastAsia="ru-RU"/>
        </w:rPr>
      </w:pPr>
    </w:p>
    <w:p w:rsidR="0088414B" w:rsidRPr="0088414B" w:rsidRDefault="0088414B" w:rsidP="0088414B">
      <w:pPr>
        <w:spacing w:after="0" w:line="240" w:lineRule="auto"/>
        <w:jc w:val="right"/>
        <w:rPr>
          <w:rFonts w:ascii="Times New Roman" w:eastAsia="Times New Roman" w:hAnsi="Times New Roman" w:cs="Times New Roman"/>
          <w:sz w:val="20"/>
          <w:szCs w:val="20"/>
          <w:lang w:eastAsia="ru-RU"/>
        </w:rPr>
      </w:pPr>
    </w:p>
    <w:p w:rsidR="0088414B" w:rsidRPr="0088414B" w:rsidRDefault="0088414B" w:rsidP="0088414B">
      <w:pPr>
        <w:spacing w:after="0" w:line="240" w:lineRule="auto"/>
        <w:jc w:val="right"/>
        <w:rPr>
          <w:rFonts w:ascii="Times New Roman" w:eastAsia="Times New Roman" w:hAnsi="Times New Roman" w:cs="Times New Roman"/>
          <w:sz w:val="20"/>
          <w:szCs w:val="20"/>
          <w:lang w:eastAsia="ru-RU"/>
        </w:rPr>
      </w:pPr>
    </w:p>
    <w:p w:rsidR="0088414B" w:rsidRPr="0088414B" w:rsidRDefault="0088414B" w:rsidP="0088414B">
      <w:pPr>
        <w:spacing w:after="0" w:line="240" w:lineRule="auto"/>
        <w:jc w:val="right"/>
        <w:rPr>
          <w:rFonts w:ascii="Times New Roman" w:eastAsia="Times New Roman" w:hAnsi="Times New Roman" w:cs="Times New Roman"/>
          <w:sz w:val="20"/>
          <w:szCs w:val="20"/>
          <w:lang w:eastAsia="ru-RU"/>
        </w:rPr>
      </w:pPr>
    </w:p>
    <w:p w:rsidR="0088414B" w:rsidRPr="0088414B" w:rsidRDefault="0088414B" w:rsidP="0088414B">
      <w:pPr>
        <w:spacing w:after="0" w:line="240" w:lineRule="auto"/>
        <w:jc w:val="right"/>
        <w:rPr>
          <w:rFonts w:ascii="Times New Roman" w:eastAsia="Times New Roman" w:hAnsi="Times New Roman" w:cs="Times New Roman"/>
          <w:sz w:val="20"/>
          <w:szCs w:val="20"/>
          <w:lang w:eastAsia="ru-RU"/>
        </w:rPr>
      </w:pPr>
    </w:p>
    <w:p w:rsidR="0088414B" w:rsidRPr="0088414B" w:rsidRDefault="0088414B" w:rsidP="0088414B">
      <w:pPr>
        <w:spacing w:after="0" w:line="240" w:lineRule="auto"/>
        <w:jc w:val="right"/>
        <w:rPr>
          <w:rFonts w:ascii="Times New Roman" w:eastAsia="Times New Roman" w:hAnsi="Times New Roman" w:cs="Times New Roman"/>
          <w:sz w:val="20"/>
          <w:szCs w:val="20"/>
          <w:lang w:eastAsia="ru-RU"/>
        </w:rPr>
      </w:pPr>
    </w:p>
    <w:p w:rsidR="0088414B" w:rsidRPr="0088414B" w:rsidRDefault="0088414B" w:rsidP="0088414B">
      <w:pPr>
        <w:spacing w:after="0" w:line="240" w:lineRule="auto"/>
        <w:jc w:val="right"/>
        <w:rPr>
          <w:rFonts w:ascii="Times New Roman" w:eastAsia="Times New Roman" w:hAnsi="Times New Roman" w:cs="Times New Roman"/>
          <w:sz w:val="20"/>
          <w:szCs w:val="20"/>
          <w:lang w:eastAsia="ru-RU"/>
        </w:rPr>
      </w:pPr>
    </w:p>
    <w:p w:rsidR="0088414B" w:rsidRPr="0088414B" w:rsidRDefault="0088414B" w:rsidP="0088414B">
      <w:pPr>
        <w:spacing w:after="0" w:line="240" w:lineRule="auto"/>
        <w:jc w:val="right"/>
        <w:rPr>
          <w:rFonts w:ascii="Times New Roman" w:eastAsia="Times New Roman" w:hAnsi="Times New Roman" w:cs="Times New Roman"/>
          <w:sz w:val="20"/>
          <w:szCs w:val="20"/>
          <w:lang w:eastAsia="ru-RU"/>
        </w:rPr>
      </w:pPr>
    </w:p>
    <w:p w:rsidR="0088414B" w:rsidRPr="0088414B" w:rsidRDefault="0088414B" w:rsidP="0088414B">
      <w:pPr>
        <w:spacing w:after="0" w:line="240" w:lineRule="auto"/>
        <w:jc w:val="right"/>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4"/>
          <w:szCs w:val="24"/>
          <w:lang w:eastAsia="ru-RU"/>
        </w:rPr>
        <w:t>Приложение 4</w:t>
      </w:r>
    </w:p>
    <w:p w:rsidR="0088414B" w:rsidRPr="0088414B" w:rsidRDefault="0088414B" w:rsidP="0088414B">
      <w:pPr>
        <w:spacing w:after="0" w:line="240" w:lineRule="auto"/>
        <w:ind w:firstLine="720"/>
        <w:jc w:val="right"/>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 xml:space="preserve">к  отчету о реализации  </w:t>
      </w:r>
    </w:p>
    <w:p w:rsidR="0088414B" w:rsidRPr="0088414B" w:rsidRDefault="0088414B" w:rsidP="0088414B">
      <w:pPr>
        <w:spacing w:after="0" w:line="240" w:lineRule="auto"/>
        <w:ind w:firstLine="720"/>
        <w:jc w:val="right"/>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 xml:space="preserve">муниципальной программы </w:t>
      </w:r>
    </w:p>
    <w:p w:rsidR="0088414B" w:rsidRPr="0088414B" w:rsidRDefault="0088414B" w:rsidP="0088414B">
      <w:pPr>
        <w:spacing w:after="0" w:line="240" w:lineRule="auto"/>
        <w:ind w:firstLine="720"/>
        <w:jc w:val="right"/>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 xml:space="preserve">Дубовского сельского поселения </w:t>
      </w:r>
    </w:p>
    <w:p w:rsidR="0088414B" w:rsidRPr="0088414B" w:rsidRDefault="0088414B" w:rsidP="0088414B">
      <w:pPr>
        <w:spacing w:after="0" w:line="240" w:lineRule="auto"/>
        <w:ind w:firstLine="720"/>
        <w:jc w:val="right"/>
        <w:rPr>
          <w:rFonts w:ascii="Times New Roman" w:eastAsia="Times New Roman" w:hAnsi="Times New Roman" w:cs="Times New Roman"/>
          <w:color w:val="000000"/>
          <w:kern w:val="2"/>
          <w:sz w:val="24"/>
          <w:szCs w:val="24"/>
          <w:lang w:eastAsia="ru-RU"/>
        </w:rPr>
      </w:pPr>
      <w:r w:rsidRPr="0088414B">
        <w:rPr>
          <w:rFonts w:ascii="Times New Roman" w:eastAsia="Times New Roman" w:hAnsi="Times New Roman" w:cs="Times New Roman"/>
          <w:bCs/>
          <w:szCs w:val="24"/>
          <w:lang w:eastAsia="ru-RU"/>
        </w:rPr>
        <w:t>«</w:t>
      </w:r>
      <w:r w:rsidRPr="0088414B">
        <w:rPr>
          <w:rFonts w:ascii="Times New Roman" w:eastAsia="Times New Roman" w:hAnsi="Times New Roman" w:cs="Times New Roman"/>
          <w:sz w:val="24"/>
          <w:szCs w:val="28"/>
          <w:lang w:eastAsia="ru-RU"/>
        </w:rPr>
        <w:t>Управление муниципальным имуществом</w:t>
      </w:r>
      <w:r w:rsidRPr="0088414B">
        <w:rPr>
          <w:rFonts w:ascii="Times New Roman" w:eastAsia="Times New Roman" w:hAnsi="Times New Roman" w:cs="Times New Roman"/>
          <w:color w:val="000000"/>
          <w:kern w:val="2"/>
          <w:sz w:val="24"/>
          <w:szCs w:val="24"/>
          <w:lang w:eastAsia="ru-RU"/>
        </w:rPr>
        <w:t>»</w:t>
      </w:r>
    </w:p>
    <w:p w:rsidR="0088414B" w:rsidRPr="0088414B" w:rsidRDefault="0088414B" w:rsidP="0088414B">
      <w:pPr>
        <w:spacing w:after="0" w:line="240" w:lineRule="auto"/>
        <w:ind w:firstLine="720"/>
        <w:jc w:val="right"/>
        <w:rPr>
          <w:rFonts w:ascii="Times New Roman" w:eastAsia="Times New Roman" w:hAnsi="Times New Roman" w:cs="Times New Roman"/>
          <w:sz w:val="24"/>
          <w:szCs w:val="28"/>
          <w:lang w:eastAsia="ru-RU"/>
        </w:rPr>
      </w:pPr>
      <w:r w:rsidRPr="0088414B">
        <w:rPr>
          <w:rFonts w:ascii="Times New Roman" w:eastAsia="Times New Roman" w:hAnsi="Times New Roman" w:cs="Times New Roman"/>
          <w:sz w:val="24"/>
          <w:szCs w:val="24"/>
          <w:lang w:eastAsia="ru-RU"/>
        </w:rPr>
        <w:lastRenderedPageBreak/>
        <w:t xml:space="preserve"> за 20</w:t>
      </w:r>
      <w:r w:rsidRPr="0088414B">
        <w:rPr>
          <w:rFonts w:ascii="Times New Roman" w:eastAsia="Times New Roman" w:hAnsi="Times New Roman" w:cs="Times New Roman"/>
          <w:sz w:val="24"/>
          <w:szCs w:val="24"/>
          <w:lang w:val="en-US" w:eastAsia="ru-RU"/>
        </w:rPr>
        <w:t>21</w:t>
      </w:r>
      <w:r w:rsidRPr="0088414B">
        <w:rPr>
          <w:rFonts w:ascii="Times New Roman" w:eastAsia="Times New Roman" w:hAnsi="Times New Roman" w:cs="Times New Roman"/>
          <w:sz w:val="24"/>
          <w:szCs w:val="24"/>
          <w:lang w:eastAsia="ru-RU"/>
        </w:rPr>
        <w:t xml:space="preserve"> год.</w:t>
      </w:r>
    </w:p>
    <w:p w:rsidR="0088414B" w:rsidRPr="0088414B" w:rsidRDefault="0088414B" w:rsidP="0088414B">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p w:rsidR="0088414B" w:rsidRPr="0088414B" w:rsidRDefault="0088414B" w:rsidP="0088414B">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Информация</w:t>
      </w:r>
    </w:p>
    <w:p w:rsidR="0088414B" w:rsidRPr="0088414B" w:rsidRDefault="0088414B" w:rsidP="0088414B">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об основных мероприятиях, финансируемых за счет средств местного бюджета, безвозмездных поступлений в местный бюджет, выполненных в полном объеме в 2021 году</w:t>
      </w:r>
    </w:p>
    <w:p w:rsidR="0088414B" w:rsidRPr="0088414B" w:rsidRDefault="0088414B" w:rsidP="0088414B">
      <w:pPr>
        <w:spacing w:after="0" w:line="240" w:lineRule="auto"/>
        <w:ind w:firstLine="709"/>
        <w:jc w:val="right"/>
        <w:rPr>
          <w:rFonts w:ascii="Times New Roman" w:eastAsia="Times New Roman" w:hAnsi="Times New Roman" w:cs="Times New Roman"/>
          <w:sz w:val="28"/>
          <w:szCs w:val="28"/>
          <w:lang w:eastAsia="ru-RU"/>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3402"/>
        <w:gridCol w:w="3260"/>
        <w:gridCol w:w="2977"/>
      </w:tblGrid>
      <w:tr w:rsidR="0088414B" w:rsidRPr="0088414B" w:rsidTr="0088414B">
        <w:tc>
          <w:tcPr>
            <w:tcW w:w="5211" w:type="dxa"/>
            <w:shd w:val="clear" w:color="auto" w:fill="auto"/>
          </w:tcPr>
          <w:p w:rsidR="0088414B" w:rsidRPr="0088414B" w:rsidRDefault="0088414B" w:rsidP="0088414B">
            <w:pPr>
              <w:spacing w:after="0" w:line="360" w:lineRule="auto"/>
              <w:rPr>
                <w:rFonts w:ascii="Times New Roman" w:eastAsia="Times New Roman" w:hAnsi="Times New Roman" w:cs="Times New Roman"/>
                <w:sz w:val="24"/>
                <w:szCs w:val="24"/>
                <w:lang w:eastAsia="ru-RU"/>
              </w:rPr>
            </w:pPr>
          </w:p>
        </w:tc>
        <w:tc>
          <w:tcPr>
            <w:tcW w:w="3402" w:type="dxa"/>
            <w:shd w:val="clear" w:color="auto" w:fill="auto"/>
          </w:tcPr>
          <w:p w:rsidR="0088414B" w:rsidRPr="0088414B" w:rsidRDefault="0088414B" w:rsidP="0088414B">
            <w:pPr>
              <w:spacing w:after="0" w:line="240" w:lineRule="auto"/>
              <w:jc w:val="center"/>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Количество основных мероприятий, запланированных к реализации в отчетном году</w:t>
            </w:r>
          </w:p>
        </w:tc>
        <w:tc>
          <w:tcPr>
            <w:tcW w:w="3260" w:type="dxa"/>
            <w:shd w:val="clear" w:color="auto" w:fill="auto"/>
          </w:tcPr>
          <w:p w:rsidR="0088414B" w:rsidRPr="0088414B" w:rsidRDefault="0088414B" w:rsidP="0088414B">
            <w:pPr>
              <w:spacing w:after="0" w:line="240" w:lineRule="auto"/>
              <w:jc w:val="center"/>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Количество основных мероприятий, выполненных в полном объеме</w:t>
            </w:r>
          </w:p>
        </w:tc>
        <w:tc>
          <w:tcPr>
            <w:tcW w:w="2977" w:type="dxa"/>
            <w:shd w:val="clear" w:color="auto" w:fill="auto"/>
          </w:tcPr>
          <w:p w:rsidR="0088414B" w:rsidRPr="0088414B" w:rsidRDefault="0088414B" w:rsidP="0088414B">
            <w:pPr>
              <w:spacing w:after="0" w:line="240" w:lineRule="auto"/>
              <w:jc w:val="center"/>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Степень реализации основных мероприятий</w:t>
            </w:r>
          </w:p>
        </w:tc>
      </w:tr>
      <w:tr w:rsidR="0088414B" w:rsidRPr="0088414B" w:rsidTr="0088414B">
        <w:tc>
          <w:tcPr>
            <w:tcW w:w="5211" w:type="dxa"/>
            <w:shd w:val="clear" w:color="auto" w:fill="auto"/>
          </w:tcPr>
          <w:p w:rsidR="0088414B" w:rsidRPr="0088414B" w:rsidRDefault="0088414B" w:rsidP="0088414B">
            <w:pPr>
              <w:spacing w:after="0" w:line="240" w:lineRule="auto"/>
              <w:jc w:val="center"/>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1</w:t>
            </w:r>
          </w:p>
        </w:tc>
        <w:tc>
          <w:tcPr>
            <w:tcW w:w="3402" w:type="dxa"/>
            <w:shd w:val="clear" w:color="auto" w:fill="auto"/>
          </w:tcPr>
          <w:p w:rsidR="0088414B" w:rsidRPr="0088414B" w:rsidRDefault="0088414B" w:rsidP="0088414B">
            <w:pPr>
              <w:spacing w:after="0" w:line="240" w:lineRule="auto"/>
              <w:jc w:val="center"/>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2</w:t>
            </w:r>
          </w:p>
        </w:tc>
        <w:tc>
          <w:tcPr>
            <w:tcW w:w="3260" w:type="dxa"/>
            <w:shd w:val="clear" w:color="auto" w:fill="auto"/>
          </w:tcPr>
          <w:p w:rsidR="0088414B" w:rsidRPr="0088414B" w:rsidRDefault="0088414B" w:rsidP="0088414B">
            <w:pPr>
              <w:spacing w:after="0" w:line="240" w:lineRule="auto"/>
              <w:jc w:val="center"/>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3</w:t>
            </w:r>
          </w:p>
        </w:tc>
        <w:tc>
          <w:tcPr>
            <w:tcW w:w="2977" w:type="dxa"/>
            <w:shd w:val="clear" w:color="auto" w:fill="auto"/>
          </w:tcPr>
          <w:p w:rsidR="0088414B" w:rsidRPr="0088414B" w:rsidRDefault="0088414B" w:rsidP="0088414B">
            <w:pPr>
              <w:spacing w:after="0" w:line="240" w:lineRule="auto"/>
              <w:jc w:val="center"/>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4</w:t>
            </w:r>
          </w:p>
        </w:tc>
      </w:tr>
      <w:tr w:rsidR="0088414B" w:rsidRPr="0088414B" w:rsidTr="0088414B">
        <w:tc>
          <w:tcPr>
            <w:tcW w:w="5211" w:type="dxa"/>
            <w:shd w:val="clear" w:color="auto" w:fill="auto"/>
          </w:tcPr>
          <w:p w:rsidR="0088414B" w:rsidRPr="0088414B" w:rsidRDefault="0088414B" w:rsidP="0088414B">
            <w:pPr>
              <w:spacing w:after="0" w:line="360" w:lineRule="auto"/>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Всего, в том числе:</w:t>
            </w:r>
          </w:p>
        </w:tc>
        <w:tc>
          <w:tcPr>
            <w:tcW w:w="3402" w:type="dxa"/>
            <w:shd w:val="clear" w:color="auto" w:fill="auto"/>
          </w:tcPr>
          <w:p w:rsidR="0088414B" w:rsidRPr="0088414B" w:rsidRDefault="0088414B" w:rsidP="0088414B">
            <w:pPr>
              <w:spacing w:after="0" w:line="360" w:lineRule="auto"/>
              <w:jc w:val="center"/>
              <w:rPr>
                <w:rFonts w:ascii="Times New Roman" w:eastAsia="Times New Roman" w:hAnsi="Times New Roman" w:cs="Times New Roman"/>
                <w:sz w:val="20"/>
                <w:szCs w:val="28"/>
                <w:lang w:val="en-US" w:eastAsia="ru-RU"/>
              </w:rPr>
            </w:pPr>
            <w:r w:rsidRPr="0088414B">
              <w:rPr>
                <w:rFonts w:ascii="Times New Roman" w:eastAsia="Times New Roman" w:hAnsi="Times New Roman" w:cs="Times New Roman"/>
                <w:sz w:val="20"/>
                <w:szCs w:val="28"/>
                <w:lang w:val="en-US" w:eastAsia="ru-RU"/>
              </w:rPr>
              <w:t>6</w:t>
            </w:r>
          </w:p>
        </w:tc>
        <w:tc>
          <w:tcPr>
            <w:tcW w:w="3260" w:type="dxa"/>
            <w:shd w:val="clear" w:color="auto" w:fill="auto"/>
          </w:tcPr>
          <w:p w:rsidR="0088414B" w:rsidRPr="0088414B" w:rsidRDefault="0088414B" w:rsidP="0088414B">
            <w:pPr>
              <w:spacing w:after="0" w:line="360" w:lineRule="auto"/>
              <w:jc w:val="center"/>
              <w:rPr>
                <w:rFonts w:ascii="Times New Roman" w:eastAsia="Times New Roman" w:hAnsi="Times New Roman" w:cs="Times New Roman"/>
                <w:sz w:val="20"/>
                <w:szCs w:val="28"/>
                <w:lang w:val="en-US" w:eastAsia="ru-RU"/>
              </w:rPr>
            </w:pPr>
            <w:r w:rsidRPr="0088414B">
              <w:rPr>
                <w:rFonts w:ascii="Times New Roman" w:eastAsia="Times New Roman" w:hAnsi="Times New Roman" w:cs="Times New Roman"/>
                <w:sz w:val="20"/>
                <w:szCs w:val="28"/>
                <w:lang w:val="en-US" w:eastAsia="ru-RU"/>
              </w:rPr>
              <w:t>6</w:t>
            </w:r>
          </w:p>
        </w:tc>
        <w:tc>
          <w:tcPr>
            <w:tcW w:w="2977" w:type="dxa"/>
            <w:shd w:val="clear" w:color="auto" w:fill="auto"/>
          </w:tcPr>
          <w:p w:rsidR="0088414B" w:rsidRPr="0088414B" w:rsidRDefault="0088414B" w:rsidP="0088414B">
            <w:pPr>
              <w:spacing w:after="0" w:line="360" w:lineRule="auto"/>
              <w:jc w:val="center"/>
              <w:rPr>
                <w:rFonts w:ascii="Times New Roman" w:eastAsia="Times New Roman" w:hAnsi="Times New Roman" w:cs="Times New Roman"/>
                <w:sz w:val="20"/>
                <w:szCs w:val="28"/>
                <w:lang w:eastAsia="ru-RU"/>
              </w:rPr>
            </w:pPr>
            <w:r w:rsidRPr="0088414B">
              <w:rPr>
                <w:rFonts w:ascii="Times New Roman" w:eastAsia="Times New Roman" w:hAnsi="Times New Roman" w:cs="Times New Roman"/>
                <w:sz w:val="20"/>
                <w:szCs w:val="28"/>
                <w:lang w:eastAsia="ru-RU"/>
              </w:rPr>
              <w:t>100,0</w:t>
            </w:r>
          </w:p>
        </w:tc>
      </w:tr>
      <w:tr w:rsidR="0088414B" w:rsidRPr="0088414B" w:rsidTr="0088414B">
        <w:tc>
          <w:tcPr>
            <w:tcW w:w="5211" w:type="dxa"/>
            <w:shd w:val="clear" w:color="auto" w:fill="auto"/>
          </w:tcPr>
          <w:p w:rsidR="0088414B" w:rsidRPr="0088414B" w:rsidRDefault="0088414B" w:rsidP="0088414B">
            <w:pPr>
              <w:spacing w:after="0" w:line="240" w:lineRule="auto"/>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 xml:space="preserve"> - основные  мероприятия, результаты которых оцениваются на основании числовых (в абсолютных или относительных величинах) значений показателей (индикаторов) </w:t>
            </w:r>
          </w:p>
          <w:p w:rsidR="0088414B" w:rsidRPr="0088414B" w:rsidRDefault="0088414B" w:rsidP="0088414B">
            <w:pPr>
              <w:spacing w:after="0" w:line="240" w:lineRule="auto"/>
              <w:rPr>
                <w:rFonts w:ascii="Times New Roman" w:eastAsia="Times New Roman" w:hAnsi="Times New Roman" w:cs="Times New Roman"/>
                <w:sz w:val="24"/>
                <w:szCs w:val="24"/>
                <w:lang w:eastAsia="ru-RU"/>
              </w:rPr>
            </w:pPr>
          </w:p>
        </w:tc>
        <w:tc>
          <w:tcPr>
            <w:tcW w:w="3402" w:type="dxa"/>
            <w:shd w:val="clear" w:color="auto" w:fill="auto"/>
          </w:tcPr>
          <w:p w:rsidR="0088414B" w:rsidRPr="0088414B" w:rsidRDefault="0088414B" w:rsidP="0088414B">
            <w:pPr>
              <w:spacing w:after="0" w:line="360" w:lineRule="auto"/>
              <w:jc w:val="center"/>
              <w:rPr>
                <w:rFonts w:ascii="Times New Roman" w:eastAsia="Times New Roman" w:hAnsi="Times New Roman" w:cs="Times New Roman"/>
                <w:sz w:val="20"/>
                <w:szCs w:val="28"/>
                <w:lang w:val="en-US" w:eastAsia="ru-RU"/>
              </w:rPr>
            </w:pPr>
            <w:r w:rsidRPr="0088414B">
              <w:rPr>
                <w:rFonts w:ascii="Times New Roman" w:eastAsia="Times New Roman" w:hAnsi="Times New Roman" w:cs="Times New Roman"/>
                <w:sz w:val="20"/>
                <w:szCs w:val="28"/>
                <w:lang w:val="en-US" w:eastAsia="ru-RU"/>
              </w:rPr>
              <w:t>6</w:t>
            </w:r>
          </w:p>
        </w:tc>
        <w:tc>
          <w:tcPr>
            <w:tcW w:w="3260" w:type="dxa"/>
            <w:shd w:val="clear" w:color="auto" w:fill="auto"/>
          </w:tcPr>
          <w:p w:rsidR="0088414B" w:rsidRPr="0088414B" w:rsidRDefault="0088414B" w:rsidP="0088414B">
            <w:pPr>
              <w:spacing w:after="0" w:line="360" w:lineRule="auto"/>
              <w:jc w:val="center"/>
              <w:rPr>
                <w:rFonts w:ascii="Times New Roman" w:eastAsia="Times New Roman" w:hAnsi="Times New Roman" w:cs="Times New Roman"/>
                <w:sz w:val="20"/>
                <w:szCs w:val="28"/>
                <w:lang w:val="en-US" w:eastAsia="ru-RU"/>
              </w:rPr>
            </w:pPr>
            <w:r w:rsidRPr="0088414B">
              <w:rPr>
                <w:rFonts w:ascii="Times New Roman" w:eastAsia="Times New Roman" w:hAnsi="Times New Roman" w:cs="Times New Roman"/>
                <w:sz w:val="20"/>
                <w:szCs w:val="28"/>
                <w:lang w:val="en-US" w:eastAsia="ru-RU"/>
              </w:rPr>
              <w:t>6</w:t>
            </w:r>
          </w:p>
        </w:tc>
        <w:tc>
          <w:tcPr>
            <w:tcW w:w="2977" w:type="dxa"/>
            <w:shd w:val="clear" w:color="auto" w:fill="auto"/>
            <w:vAlign w:val="center"/>
          </w:tcPr>
          <w:p w:rsidR="0088414B" w:rsidRPr="0088414B" w:rsidRDefault="0088414B" w:rsidP="0088414B">
            <w:pPr>
              <w:spacing w:after="0" w:line="360" w:lineRule="auto"/>
              <w:jc w:val="center"/>
              <w:rPr>
                <w:rFonts w:ascii="Times New Roman" w:eastAsia="Times New Roman" w:hAnsi="Times New Roman" w:cs="Times New Roman"/>
                <w:sz w:val="28"/>
                <w:szCs w:val="28"/>
                <w:lang w:eastAsia="ru-RU"/>
              </w:rPr>
            </w:pPr>
            <w:r w:rsidRPr="0088414B">
              <w:rPr>
                <w:rFonts w:ascii="Times New Roman" w:eastAsia="Times New Roman" w:hAnsi="Times New Roman" w:cs="Times New Roman"/>
                <w:sz w:val="28"/>
                <w:szCs w:val="28"/>
                <w:lang w:eastAsia="ru-RU"/>
              </w:rPr>
              <w:t>Х</w:t>
            </w:r>
          </w:p>
        </w:tc>
      </w:tr>
      <w:tr w:rsidR="0088414B" w:rsidRPr="0088414B" w:rsidTr="0088414B">
        <w:tc>
          <w:tcPr>
            <w:tcW w:w="5211" w:type="dxa"/>
            <w:shd w:val="clear" w:color="auto" w:fill="auto"/>
          </w:tcPr>
          <w:p w:rsidR="0088414B" w:rsidRPr="0088414B" w:rsidRDefault="0088414B" w:rsidP="0088414B">
            <w:pPr>
              <w:spacing w:after="0" w:line="240" w:lineRule="auto"/>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 xml:space="preserve"> - основные  мероприятия, предусматривающие оказание муниципальных услуг (работ) на основании муниципальных заданий </w:t>
            </w:r>
          </w:p>
          <w:p w:rsidR="0088414B" w:rsidRPr="0088414B" w:rsidRDefault="0088414B" w:rsidP="0088414B">
            <w:pPr>
              <w:spacing w:after="0" w:line="240" w:lineRule="auto"/>
              <w:rPr>
                <w:rFonts w:ascii="Times New Roman" w:eastAsia="Times New Roman" w:hAnsi="Times New Roman" w:cs="Times New Roman"/>
                <w:sz w:val="24"/>
                <w:szCs w:val="24"/>
                <w:lang w:eastAsia="ru-RU"/>
              </w:rPr>
            </w:pPr>
          </w:p>
        </w:tc>
        <w:tc>
          <w:tcPr>
            <w:tcW w:w="3402" w:type="dxa"/>
            <w:shd w:val="clear" w:color="auto" w:fill="auto"/>
          </w:tcPr>
          <w:p w:rsidR="0088414B" w:rsidRPr="0088414B" w:rsidRDefault="0088414B" w:rsidP="0088414B">
            <w:pPr>
              <w:spacing w:after="0" w:line="360" w:lineRule="auto"/>
              <w:jc w:val="center"/>
              <w:rPr>
                <w:rFonts w:ascii="Times New Roman" w:eastAsia="Times New Roman" w:hAnsi="Times New Roman" w:cs="Times New Roman"/>
                <w:sz w:val="20"/>
                <w:szCs w:val="28"/>
                <w:lang w:eastAsia="ru-RU"/>
              </w:rPr>
            </w:pPr>
            <w:r w:rsidRPr="0088414B">
              <w:rPr>
                <w:rFonts w:ascii="Times New Roman" w:eastAsia="Times New Roman" w:hAnsi="Times New Roman" w:cs="Times New Roman"/>
                <w:sz w:val="20"/>
                <w:szCs w:val="28"/>
                <w:lang w:eastAsia="ru-RU"/>
              </w:rPr>
              <w:t>0</w:t>
            </w:r>
          </w:p>
        </w:tc>
        <w:tc>
          <w:tcPr>
            <w:tcW w:w="3260" w:type="dxa"/>
            <w:shd w:val="clear" w:color="auto" w:fill="auto"/>
          </w:tcPr>
          <w:p w:rsidR="0088414B" w:rsidRPr="0088414B" w:rsidRDefault="0088414B" w:rsidP="0088414B">
            <w:pPr>
              <w:spacing w:after="0" w:line="360" w:lineRule="auto"/>
              <w:jc w:val="center"/>
              <w:rPr>
                <w:rFonts w:ascii="Times New Roman" w:eastAsia="Times New Roman" w:hAnsi="Times New Roman" w:cs="Times New Roman"/>
                <w:sz w:val="20"/>
                <w:szCs w:val="28"/>
                <w:lang w:eastAsia="ru-RU"/>
              </w:rPr>
            </w:pPr>
            <w:r w:rsidRPr="0088414B">
              <w:rPr>
                <w:rFonts w:ascii="Times New Roman" w:eastAsia="Times New Roman" w:hAnsi="Times New Roman" w:cs="Times New Roman"/>
                <w:sz w:val="20"/>
                <w:szCs w:val="28"/>
                <w:lang w:eastAsia="ru-RU"/>
              </w:rPr>
              <w:t>0</w:t>
            </w:r>
          </w:p>
        </w:tc>
        <w:tc>
          <w:tcPr>
            <w:tcW w:w="2977" w:type="dxa"/>
            <w:shd w:val="clear" w:color="auto" w:fill="auto"/>
            <w:vAlign w:val="center"/>
          </w:tcPr>
          <w:p w:rsidR="0088414B" w:rsidRPr="0088414B" w:rsidRDefault="0088414B" w:rsidP="0088414B">
            <w:pPr>
              <w:spacing w:after="0" w:line="240" w:lineRule="auto"/>
              <w:jc w:val="center"/>
              <w:rPr>
                <w:rFonts w:ascii="Times New Roman" w:eastAsia="Times New Roman" w:hAnsi="Times New Roman" w:cs="Times New Roman"/>
                <w:sz w:val="28"/>
                <w:szCs w:val="28"/>
                <w:lang w:eastAsia="ru-RU"/>
              </w:rPr>
            </w:pPr>
            <w:r w:rsidRPr="0088414B">
              <w:rPr>
                <w:rFonts w:ascii="Times New Roman" w:eastAsia="Times New Roman" w:hAnsi="Times New Roman" w:cs="Times New Roman"/>
                <w:sz w:val="28"/>
                <w:szCs w:val="28"/>
                <w:lang w:eastAsia="ru-RU"/>
              </w:rPr>
              <w:t>Х</w:t>
            </w:r>
          </w:p>
        </w:tc>
      </w:tr>
      <w:tr w:rsidR="0088414B" w:rsidRPr="0088414B" w:rsidTr="0088414B">
        <w:tc>
          <w:tcPr>
            <w:tcW w:w="5211" w:type="dxa"/>
            <w:shd w:val="clear" w:color="auto" w:fill="auto"/>
          </w:tcPr>
          <w:p w:rsidR="0088414B" w:rsidRPr="0088414B" w:rsidRDefault="0088414B" w:rsidP="0088414B">
            <w:pPr>
              <w:spacing w:after="0" w:line="240" w:lineRule="auto"/>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 xml:space="preserve"> - иные основные  мероприятия, результаты реализации которых оцениваются как наступление или </w:t>
            </w:r>
            <w:proofErr w:type="spellStart"/>
            <w:r w:rsidRPr="0088414B">
              <w:rPr>
                <w:rFonts w:ascii="Times New Roman" w:eastAsia="Times New Roman" w:hAnsi="Times New Roman" w:cs="Times New Roman"/>
                <w:sz w:val="24"/>
                <w:szCs w:val="24"/>
                <w:lang w:eastAsia="ru-RU"/>
              </w:rPr>
              <w:t>ненаступление</w:t>
            </w:r>
            <w:proofErr w:type="spellEnd"/>
            <w:r w:rsidRPr="0088414B">
              <w:rPr>
                <w:rFonts w:ascii="Times New Roman" w:eastAsia="Times New Roman" w:hAnsi="Times New Roman" w:cs="Times New Roman"/>
                <w:sz w:val="24"/>
                <w:szCs w:val="24"/>
                <w:lang w:eastAsia="ru-RU"/>
              </w:rPr>
              <w:t xml:space="preserve"> контрольного события (событий) и (или) достижение качественного результата</w:t>
            </w:r>
          </w:p>
        </w:tc>
        <w:tc>
          <w:tcPr>
            <w:tcW w:w="3402" w:type="dxa"/>
            <w:shd w:val="clear" w:color="auto" w:fill="auto"/>
          </w:tcPr>
          <w:p w:rsidR="0088414B" w:rsidRPr="0088414B" w:rsidRDefault="0088414B" w:rsidP="0088414B">
            <w:pPr>
              <w:spacing w:after="0" w:line="360" w:lineRule="auto"/>
              <w:jc w:val="center"/>
              <w:rPr>
                <w:rFonts w:ascii="Times New Roman" w:eastAsia="Times New Roman" w:hAnsi="Times New Roman" w:cs="Times New Roman"/>
                <w:sz w:val="20"/>
                <w:szCs w:val="28"/>
                <w:lang w:eastAsia="ru-RU"/>
              </w:rPr>
            </w:pPr>
            <w:r w:rsidRPr="0088414B">
              <w:rPr>
                <w:rFonts w:ascii="Times New Roman" w:eastAsia="Times New Roman" w:hAnsi="Times New Roman" w:cs="Times New Roman"/>
                <w:sz w:val="20"/>
                <w:szCs w:val="28"/>
                <w:lang w:eastAsia="ru-RU"/>
              </w:rPr>
              <w:t>0</w:t>
            </w:r>
          </w:p>
        </w:tc>
        <w:tc>
          <w:tcPr>
            <w:tcW w:w="3260" w:type="dxa"/>
            <w:shd w:val="clear" w:color="auto" w:fill="auto"/>
          </w:tcPr>
          <w:p w:rsidR="0088414B" w:rsidRPr="0088414B" w:rsidRDefault="0088414B" w:rsidP="0088414B">
            <w:pPr>
              <w:spacing w:after="0" w:line="360" w:lineRule="auto"/>
              <w:jc w:val="center"/>
              <w:rPr>
                <w:rFonts w:ascii="Times New Roman" w:eastAsia="Times New Roman" w:hAnsi="Times New Roman" w:cs="Times New Roman"/>
                <w:sz w:val="20"/>
                <w:szCs w:val="28"/>
                <w:lang w:eastAsia="ru-RU"/>
              </w:rPr>
            </w:pPr>
            <w:r w:rsidRPr="0088414B">
              <w:rPr>
                <w:rFonts w:ascii="Times New Roman" w:eastAsia="Times New Roman" w:hAnsi="Times New Roman" w:cs="Times New Roman"/>
                <w:sz w:val="20"/>
                <w:szCs w:val="28"/>
                <w:lang w:eastAsia="ru-RU"/>
              </w:rPr>
              <w:t>0</w:t>
            </w:r>
          </w:p>
        </w:tc>
        <w:tc>
          <w:tcPr>
            <w:tcW w:w="2977" w:type="dxa"/>
            <w:shd w:val="clear" w:color="auto" w:fill="auto"/>
            <w:vAlign w:val="center"/>
          </w:tcPr>
          <w:p w:rsidR="0088414B" w:rsidRPr="0088414B" w:rsidRDefault="0088414B" w:rsidP="0088414B">
            <w:pPr>
              <w:spacing w:after="0" w:line="240" w:lineRule="auto"/>
              <w:jc w:val="center"/>
              <w:rPr>
                <w:rFonts w:ascii="Times New Roman" w:eastAsia="Times New Roman" w:hAnsi="Times New Roman" w:cs="Times New Roman"/>
                <w:sz w:val="28"/>
                <w:szCs w:val="28"/>
                <w:lang w:eastAsia="ru-RU"/>
              </w:rPr>
            </w:pPr>
            <w:r w:rsidRPr="0088414B">
              <w:rPr>
                <w:rFonts w:ascii="Times New Roman" w:eastAsia="Times New Roman" w:hAnsi="Times New Roman" w:cs="Times New Roman"/>
                <w:sz w:val="28"/>
                <w:szCs w:val="28"/>
                <w:lang w:eastAsia="ru-RU"/>
              </w:rPr>
              <w:t>Х</w:t>
            </w:r>
          </w:p>
        </w:tc>
      </w:tr>
    </w:tbl>
    <w:p w:rsidR="0088414B" w:rsidRPr="0088414B" w:rsidRDefault="0088414B" w:rsidP="0088414B">
      <w:pPr>
        <w:spacing w:after="0" w:line="360" w:lineRule="auto"/>
        <w:rPr>
          <w:rFonts w:ascii="Times New Roman" w:eastAsia="Times New Roman" w:hAnsi="Times New Roman" w:cs="Times New Roman"/>
          <w:sz w:val="20"/>
          <w:szCs w:val="28"/>
          <w:lang w:eastAsia="ru-RU"/>
        </w:rPr>
      </w:pPr>
    </w:p>
    <w:p w:rsidR="0088414B" w:rsidRPr="0088414B" w:rsidRDefault="0088414B" w:rsidP="0088414B">
      <w:pPr>
        <w:spacing w:after="0" w:line="360" w:lineRule="auto"/>
        <w:rPr>
          <w:rFonts w:ascii="Times New Roman" w:eastAsia="Times New Roman" w:hAnsi="Times New Roman" w:cs="Times New Roman"/>
          <w:sz w:val="20"/>
          <w:szCs w:val="28"/>
          <w:lang w:eastAsia="ru-RU"/>
        </w:rPr>
      </w:pPr>
    </w:p>
    <w:p w:rsidR="0088414B" w:rsidRPr="0088414B" w:rsidRDefault="0088414B" w:rsidP="0088414B">
      <w:pPr>
        <w:spacing w:after="0" w:line="240" w:lineRule="auto"/>
        <w:jc w:val="right"/>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4"/>
          <w:szCs w:val="24"/>
          <w:lang w:eastAsia="ru-RU"/>
        </w:rPr>
        <w:t>Приложение 5</w:t>
      </w:r>
    </w:p>
    <w:p w:rsidR="0088414B" w:rsidRPr="0088414B" w:rsidRDefault="0088414B" w:rsidP="0088414B">
      <w:pPr>
        <w:spacing w:after="0" w:line="240" w:lineRule="auto"/>
        <w:ind w:firstLine="720"/>
        <w:jc w:val="right"/>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 xml:space="preserve">к  отчету о реализации  </w:t>
      </w:r>
    </w:p>
    <w:p w:rsidR="0088414B" w:rsidRPr="0088414B" w:rsidRDefault="0088414B" w:rsidP="0088414B">
      <w:pPr>
        <w:spacing w:after="0" w:line="240" w:lineRule="auto"/>
        <w:ind w:firstLine="720"/>
        <w:jc w:val="right"/>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 xml:space="preserve">муниципальной программы </w:t>
      </w:r>
    </w:p>
    <w:p w:rsidR="0088414B" w:rsidRPr="0088414B" w:rsidRDefault="0088414B" w:rsidP="0088414B">
      <w:pPr>
        <w:spacing w:after="0" w:line="240" w:lineRule="auto"/>
        <w:ind w:firstLine="720"/>
        <w:jc w:val="right"/>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 xml:space="preserve">Дубовского сельского поселения </w:t>
      </w:r>
    </w:p>
    <w:p w:rsidR="0088414B" w:rsidRPr="0088414B" w:rsidRDefault="0088414B" w:rsidP="0088414B">
      <w:pPr>
        <w:spacing w:after="0" w:line="240" w:lineRule="auto"/>
        <w:ind w:firstLine="720"/>
        <w:jc w:val="right"/>
        <w:rPr>
          <w:rFonts w:ascii="Times New Roman" w:eastAsia="Times New Roman" w:hAnsi="Times New Roman" w:cs="Times New Roman"/>
          <w:color w:val="000000"/>
          <w:kern w:val="2"/>
          <w:sz w:val="24"/>
          <w:szCs w:val="24"/>
          <w:lang w:eastAsia="ru-RU"/>
        </w:rPr>
      </w:pPr>
      <w:r w:rsidRPr="0088414B">
        <w:rPr>
          <w:rFonts w:ascii="Times New Roman" w:eastAsia="Times New Roman" w:hAnsi="Times New Roman" w:cs="Times New Roman"/>
          <w:bCs/>
          <w:szCs w:val="24"/>
          <w:lang w:eastAsia="ru-RU"/>
        </w:rPr>
        <w:t>«</w:t>
      </w:r>
      <w:r w:rsidRPr="0088414B">
        <w:rPr>
          <w:rFonts w:ascii="Times New Roman" w:eastAsia="Times New Roman" w:hAnsi="Times New Roman" w:cs="Times New Roman"/>
          <w:sz w:val="24"/>
          <w:szCs w:val="28"/>
          <w:lang w:eastAsia="ru-RU"/>
        </w:rPr>
        <w:t>Управление муниципальным имуществом</w:t>
      </w:r>
      <w:r w:rsidRPr="0088414B">
        <w:rPr>
          <w:rFonts w:ascii="Times New Roman" w:eastAsia="Times New Roman" w:hAnsi="Times New Roman" w:cs="Times New Roman"/>
          <w:color w:val="000000"/>
          <w:kern w:val="2"/>
          <w:sz w:val="24"/>
          <w:szCs w:val="24"/>
          <w:lang w:eastAsia="ru-RU"/>
        </w:rPr>
        <w:t>»</w:t>
      </w:r>
    </w:p>
    <w:p w:rsidR="0088414B" w:rsidRPr="0088414B" w:rsidRDefault="0088414B" w:rsidP="0088414B">
      <w:pPr>
        <w:spacing w:after="0" w:line="240" w:lineRule="auto"/>
        <w:ind w:firstLine="720"/>
        <w:jc w:val="right"/>
        <w:rPr>
          <w:rFonts w:ascii="Times New Roman" w:eastAsia="Times New Roman" w:hAnsi="Times New Roman" w:cs="Times New Roman"/>
          <w:sz w:val="24"/>
          <w:szCs w:val="28"/>
          <w:lang w:eastAsia="ru-RU"/>
        </w:rPr>
      </w:pPr>
      <w:r w:rsidRPr="0088414B">
        <w:rPr>
          <w:rFonts w:ascii="Times New Roman" w:eastAsia="Times New Roman" w:hAnsi="Times New Roman" w:cs="Times New Roman"/>
          <w:sz w:val="24"/>
          <w:szCs w:val="24"/>
          <w:lang w:eastAsia="ru-RU"/>
        </w:rPr>
        <w:lastRenderedPageBreak/>
        <w:t xml:space="preserve"> за 202</w:t>
      </w:r>
      <w:r w:rsidRPr="0088414B">
        <w:rPr>
          <w:rFonts w:ascii="Times New Roman" w:eastAsia="Times New Roman" w:hAnsi="Times New Roman" w:cs="Times New Roman"/>
          <w:sz w:val="24"/>
          <w:szCs w:val="24"/>
          <w:lang w:val="en-US" w:eastAsia="ru-RU"/>
        </w:rPr>
        <w:t>1</w:t>
      </w:r>
      <w:r w:rsidRPr="0088414B">
        <w:rPr>
          <w:rFonts w:ascii="Times New Roman" w:eastAsia="Times New Roman" w:hAnsi="Times New Roman" w:cs="Times New Roman"/>
          <w:sz w:val="24"/>
          <w:szCs w:val="24"/>
          <w:lang w:eastAsia="ru-RU"/>
        </w:rPr>
        <w:t xml:space="preserve"> год.</w:t>
      </w:r>
    </w:p>
    <w:p w:rsidR="0088414B" w:rsidRPr="0088414B" w:rsidRDefault="0088414B" w:rsidP="0088414B">
      <w:pPr>
        <w:widowControl w:val="0"/>
        <w:autoSpaceDE w:val="0"/>
        <w:autoSpaceDN w:val="0"/>
        <w:adjustRightInd w:val="0"/>
        <w:spacing w:after="0" w:line="240" w:lineRule="auto"/>
        <w:jc w:val="right"/>
        <w:outlineLvl w:val="2"/>
        <w:rPr>
          <w:rFonts w:ascii="Times New Roman" w:eastAsia="Times New Roman" w:hAnsi="Times New Roman" w:cs="Times New Roman"/>
          <w:sz w:val="24"/>
          <w:szCs w:val="24"/>
          <w:lang w:eastAsia="ru-RU"/>
        </w:rPr>
      </w:pPr>
    </w:p>
    <w:p w:rsidR="0088414B" w:rsidRPr="0088414B" w:rsidRDefault="0088414B" w:rsidP="0088414B">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Информация</w:t>
      </w:r>
    </w:p>
    <w:p w:rsidR="0088414B" w:rsidRPr="0088414B" w:rsidRDefault="0088414B" w:rsidP="0088414B">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об основных мероприятиях, финансируемых за счет всех источников финансирования, выполненных в полном объеме в 2021 году</w:t>
      </w:r>
    </w:p>
    <w:p w:rsidR="0088414B" w:rsidRPr="0088414B" w:rsidRDefault="0088414B" w:rsidP="0088414B">
      <w:pPr>
        <w:spacing w:after="0" w:line="240" w:lineRule="auto"/>
        <w:ind w:firstLine="709"/>
        <w:jc w:val="right"/>
        <w:rPr>
          <w:rFonts w:ascii="Times New Roman" w:eastAsia="Times New Roman" w:hAnsi="Times New Roman" w:cs="Times New Roman"/>
          <w:sz w:val="28"/>
          <w:szCs w:val="28"/>
          <w:lang w:eastAsia="ru-RU"/>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3402"/>
        <w:gridCol w:w="3260"/>
        <w:gridCol w:w="2977"/>
      </w:tblGrid>
      <w:tr w:rsidR="0088414B" w:rsidRPr="0088414B" w:rsidTr="0088414B">
        <w:tc>
          <w:tcPr>
            <w:tcW w:w="5211" w:type="dxa"/>
            <w:shd w:val="clear" w:color="auto" w:fill="auto"/>
          </w:tcPr>
          <w:p w:rsidR="0088414B" w:rsidRPr="0088414B" w:rsidRDefault="0088414B" w:rsidP="0088414B">
            <w:pPr>
              <w:spacing w:after="0" w:line="360" w:lineRule="auto"/>
              <w:rPr>
                <w:rFonts w:ascii="Times New Roman" w:eastAsia="Times New Roman" w:hAnsi="Times New Roman" w:cs="Times New Roman"/>
                <w:sz w:val="24"/>
                <w:szCs w:val="24"/>
                <w:lang w:eastAsia="ru-RU"/>
              </w:rPr>
            </w:pPr>
          </w:p>
        </w:tc>
        <w:tc>
          <w:tcPr>
            <w:tcW w:w="3402" w:type="dxa"/>
            <w:shd w:val="clear" w:color="auto" w:fill="auto"/>
          </w:tcPr>
          <w:p w:rsidR="0088414B" w:rsidRPr="0088414B" w:rsidRDefault="0088414B" w:rsidP="0088414B">
            <w:pPr>
              <w:spacing w:after="0" w:line="240" w:lineRule="auto"/>
              <w:jc w:val="center"/>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Количество основных мероприятий, запланированных к реализации в отчетном году</w:t>
            </w:r>
          </w:p>
        </w:tc>
        <w:tc>
          <w:tcPr>
            <w:tcW w:w="3260" w:type="dxa"/>
            <w:shd w:val="clear" w:color="auto" w:fill="auto"/>
          </w:tcPr>
          <w:p w:rsidR="0088414B" w:rsidRPr="0088414B" w:rsidRDefault="0088414B" w:rsidP="0088414B">
            <w:pPr>
              <w:spacing w:after="0" w:line="240" w:lineRule="auto"/>
              <w:jc w:val="center"/>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Количество основных мероприятий, выполненных в полном объеме</w:t>
            </w:r>
          </w:p>
        </w:tc>
        <w:tc>
          <w:tcPr>
            <w:tcW w:w="2977" w:type="dxa"/>
            <w:shd w:val="clear" w:color="auto" w:fill="auto"/>
          </w:tcPr>
          <w:p w:rsidR="0088414B" w:rsidRPr="0088414B" w:rsidRDefault="0088414B" w:rsidP="0088414B">
            <w:pPr>
              <w:spacing w:after="0" w:line="240" w:lineRule="auto"/>
              <w:jc w:val="center"/>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Степень реализации основных мероприятий</w:t>
            </w:r>
          </w:p>
        </w:tc>
      </w:tr>
      <w:tr w:rsidR="0088414B" w:rsidRPr="0088414B" w:rsidTr="0088414B">
        <w:tc>
          <w:tcPr>
            <w:tcW w:w="5211" w:type="dxa"/>
            <w:shd w:val="clear" w:color="auto" w:fill="auto"/>
          </w:tcPr>
          <w:p w:rsidR="0088414B" w:rsidRPr="0088414B" w:rsidRDefault="0088414B" w:rsidP="0088414B">
            <w:pPr>
              <w:spacing w:after="0" w:line="240" w:lineRule="auto"/>
              <w:jc w:val="center"/>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1</w:t>
            </w:r>
          </w:p>
        </w:tc>
        <w:tc>
          <w:tcPr>
            <w:tcW w:w="3402" w:type="dxa"/>
            <w:shd w:val="clear" w:color="auto" w:fill="auto"/>
          </w:tcPr>
          <w:p w:rsidR="0088414B" w:rsidRPr="0088414B" w:rsidRDefault="0088414B" w:rsidP="0088414B">
            <w:pPr>
              <w:spacing w:after="0" w:line="240" w:lineRule="auto"/>
              <w:jc w:val="center"/>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2</w:t>
            </w:r>
          </w:p>
        </w:tc>
        <w:tc>
          <w:tcPr>
            <w:tcW w:w="3260" w:type="dxa"/>
            <w:shd w:val="clear" w:color="auto" w:fill="auto"/>
          </w:tcPr>
          <w:p w:rsidR="0088414B" w:rsidRPr="0088414B" w:rsidRDefault="0088414B" w:rsidP="0088414B">
            <w:pPr>
              <w:spacing w:after="0" w:line="240" w:lineRule="auto"/>
              <w:jc w:val="center"/>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3</w:t>
            </w:r>
          </w:p>
        </w:tc>
        <w:tc>
          <w:tcPr>
            <w:tcW w:w="2977" w:type="dxa"/>
            <w:shd w:val="clear" w:color="auto" w:fill="auto"/>
          </w:tcPr>
          <w:p w:rsidR="0088414B" w:rsidRPr="0088414B" w:rsidRDefault="0088414B" w:rsidP="0088414B">
            <w:pPr>
              <w:spacing w:after="0" w:line="240" w:lineRule="auto"/>
              <w:jc w:val="center"/>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4</w:t>
            </w:r>
          </w:p>
        </w:tc>
      </w:tr>
      <w:tr w:rsidR="0088414B" w:rsidRPr="0088414B" w:rsidTr="0088414B">
        <w:tc>
          <w:tcPr>
            <w:tcW w:w="5211" w:type="dxa"/>
            <w:shd w:val="clear" w:color="auto" w:fill="auto"/>
          </w:tcPr>
          <w:p w:rsidR="0088414B" w:rsidRPr="0088414B" w:rsidRDefault="0088414B" w:rsidP="0088414B">
            <w:pPr>
              <w:spacing w:after="0" w:line="360" w:lineRule="auto"/>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Всего, в том числе:</w:t>
            </w:r>
          </w:p>
        </w:tc>
        <w:tc>
          <w:tcPr>
            <w:tcW w:w="3402" w:type="dxa"/>
            <w:shd w:val="clear" w:color="auto" w:fill="auto"/>
          </w:tcPr>
          <w:p w:rsidR="0088414B" w:rsidRPr="0088414B" w:rsidRDefault="0088414B" w:rsidP="0088414B">
            <w:pPr>
              <w:spacing w:after="0" w:line="360" w:lineRule="auto"/>
              <w:jc w:val="center"/>
              <w:rPr>
                <w:rFonts w:ascii="Times New Roman" w:eastAsia="Times New Roman" w:hAnsi="Times New Roman" w:cs="Times New Roman"/>
                <w:sz w:val="20"/>
                <w:szCs w:val="28"/>
                <w:lang w:val="en-US" w:eastAsia="ru-RU"/>
              </w:rPr>
            </w:pPr>
            <w:r w:rsidRPr="0088414B">
              <w:rPr>
                <w:rFonts w:ascii="Times New Roman" w:eastAsia="Times New Roman" w:hAnsi="Times New Roman" w:cs="Times New Roman"/>
                <w:sz w:val="20"/>
                <w:szCs w:val="28"/>
                <w:lang w:val="en-US" w:eastAsia="ru-RU"/>
              </w:rPr>
              <w:t>6</w:t>
            </w:r>
          </w:p>
        </w:tc>
        <w:tc>
          <w:tcPr>
            <w:tcW w:w="3260" w:type="dxa"/>
            <w:shd w:val="clear" w:color="auto" w:fill="auto"/>
          </w:tcPr>
          <w:p w:rsidR="0088414B" w:rsidRPr="0088414B" w:rsidRDefault="0088414B" w:rsidP="0088414B">
            <w:pPr>
              <w:spacing w:after="0" w:line="360" w:lineRule="auto"/>
              <w:jc w:val="center"/>
              <w:rPr>
                <w:rFonts w:ascii="Times New Roman" w:eastAsia="Times New Roman" w:hAnsi="Times New Roman" w:cs="Times New Roman"/>
                <w:sz w:val="20"/>
                <w:szCs w:val="28"/>
                <w:lang w:val="en-US" w:eastAsia="ru-RU"/>
              </w:rPr>
            </w:pPr>
            <w:r w:rsidRPr="0088414B">
              <w:rPr>
                <w:rFonts w:ascii="Times New Roman" w:eastAsia="Times New Roman" w:hAnsi="Times New Roman" w:cs="Times New Roman"/>
                <w:sz w:val="20"/>
                <w:szCs w:val="28"/>
                <w:lang w:val="en-US" w:eastAsia="ru-RU"/>
              </w:rPr>
              <w:t>6</w:t>
            </w:r>
          </w:p>
        </w:tc>
        <w:tc>
          <w:tcPr>
            <w:tcW w:w="2977" w:type="dxa"/>
            <w:shd w:val="clear" w:color="auto" w:fill="auto"/>
          </w:tcPr>
          <w:p w:rsidR="0088414B" w:rsidRPr="0088414B" w:rsidRDefault="0088414B" w:rsidP="0088414B">
            <w:pPr>
              <w:spacing w:after="0" w:line="360" w:lineRule="auto"/>
              <w:jc w:val="center"/>
              <w:rPr>
                <w:rFonts w:ascii="Times New Roman" w:eastAsia="Times New Roman" w:hAnsi="Times New Roman" w:cs="Times New Roman"/>
                <w:sz w:val="20"/>
                <w:szCs w:val="28"/>
                <w:lang w:eastAsia="ru-RU"/>
              </w:rPr>
            </w:pPr>
            <w:r w:rsidRPr="0088414B">
              <w:rPr>
                <w:rFonts w:ascii="Times New Roman" w:eastAsia="Times New Roman" w:hAnsi="Times New Roman" w:cs="Times New Roman"/>
                <w:sz w:val="20"/>
                <w:szCs w:val="28"/>
                <w:lang w:eastAsia="ru-RU"/>
              </w:rPr>
              <w:t>100,0</w:t>
            </w:r>
          </w:p>
        </w:tc>
      </w:tr>
      <w:tr w:rsidR="0088414B" w:rsidRPr="0088414B" w:rsidTr="0088414B">
        <w:tc>
          <w:tcPr>
            <w:tcW w:w="5211" w:type="dxa"/>
            <w:shd w:val="clear" w:color="auto" w:fill="auto"/>
          </w:tcPr>
          <w:p w:rsidR="0088414B" w:rsidRPr="0088414B" w:rsidRDefault="0088414B" w:rsidP="0088414B">
            <w:pPr>
              <w:spacing w:after="0" w:line="240" w:lineRule="auto"/>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 xml:space="preserve"> - основные мероприятия, результаты которых оцениваются на основании числовых (в абсолютных или относительных величинах) значений показателей (индикаторов) </w:t>
            </w:r>
          </w:p>
          <w:p w:rsidR="0088414B" w:rsidRPr="0088414B" w:rsidRDefault="0088414B" w:rsidP="0088414B">
            <w:pPr>
              <w:spacing w:after="0" w:line="240" w:lineRule="auto"/>
              <w:rPr>
                <w:rFonts w:ascii="Times New Roman" w:eastAsia="Times New Roman" w:hAnsi="Times New Roman" w:cs="Times New Roman"/>
                <w:sz w:val="24"/>
                <w:szCs w:val="24"/>
                <w:lang w:eastAsia="ru-RU"/>
              </w:rPr>
            </w:pPr>
          </w:p>
        </w:tc>
        <w:tc>
          <w:tcPr>
            <w:tcW w:w="3402" w:type="dxa"/>
            <w:shd w:val="clear" w:color="auto" w:fill="auto"/>
          </w:tcPr>
          <w:p w:rsidR="0088414B" w:rsidRPr="0088414B" w:rsidRDefault="0088414B" w:rsidP="0088414B">
            <w:pPr>
              <w:spacing w:after="0" w:line="360" w:lineRule="auto"/>
              <w:jc w:val="center"/>
              <w:rPr>
                <w:rFonts w:ascii="Times New Roman" w:eastAsia="Times New Roman" w:hAnsi="Times New Roman" w:cs="Times New Roman"/>
                <w:sz w:val="20"/>
                <w:szCs w:val="28"/>
                <w:lang w:val="en-US" w:eastAsia="ru-RU"/>
              </w:rPr>
            </w:pPr>
            <w:r w:rsidRPr="0088414B">
              <w:rPr>
                <w:rFonts w:ascii="Times New Roman" w:eastAsia="Times New Roman" w:hAnsi="Times New Roman" w:cs="Times New Roman"/>
                <w:sz w:val="20"/>
                <w:szCs w:val="28"/>
                <w:lang w:val="en-US" w:eastAsia="ru-RU"/>
              </w:rPr>
              <w:t>6</w:t>
            </w:r>
          </w:p>
        </w:tc>
        <w:tc>
          <w:tcPr>
            <w:tcW w:w="3260" w:type="dxa"/>
            <w:shd w:val="clear" w:color="auto" w:fill="auto"/>
          </w:tcPr>
          <w:p w:rsidR="0088414B" w:rsidRPr="0088414B" w:rsidRDefault="0088414B" w:rsidP="0088414B">
            <w:pPr>
              <w:spacing w:after="0" w:line="360" w:lineRule="auto"/>
              <w:jc w:val="center"/>
              <w:rPr>
                <w:rFonts w:ascii="Times New Roman" w:eastAsia="Times New Roman" w:hAnsi="Times New Roman" w:cs="Times New Roman"/>
                <w:sz w:val="20"/>
                <w:szCs w:val="28"/>
                <w:lang w:val="en-US" w:eastAsia="ru-RU"/>
              </w:rPr>
            </w:pPr>
            <w:r w:rsidRPr="0088414B">
              <w:rPr>
                <w:rFonts w:ascii="Times New Roman" w:eastAsia="Times New Roman" w:hAnsi="Times New Roman" w:cs="Times New Roman"/>
                <w:sz w:val="20"/>
                <w:szCs w:val="28"/>
                <w:lang w:val="en-US" w:eastAsia="ru-RU"/>
              </w:rPr>
              <w:t>6</w:t>
            </w:r>
          </w:p>
        </w:tc>
        <w:tc>
          <w:tcPr>
            <w:tcW w:w="2977" w:type="dxa"/>
            <w:shd w:val="clear" w:color="auto" w:fill="auto"/>
            <w:vAlign w:val="center"/>
          </w:tcPr>
          <w:p w:rsidR="0088414B" w:rsidRPr="0088414B" w:rsidRDefault="0088414B" w:rsidP="0088414B">
            <w:pPr>
              <w:spacing w:after="0" w:line="360" w:lineRule="auto"/>
              <w:jc w:val="center"/>
              <w:rPr>
                <w:rFonts w:ascii="Times New Roman" w:eastAsia="Times New Roman" w:hAnsi="Times New Roman" w:cs="Times New Roman"/>
                <w:sz w:val="28"/>
                <w:szCs w:val="28"/>
                <w:lang w:eastAsia="ru-RU"/>
              </w:rPr>
            </w:pPr>
            <w:r w:rsidRPr="0088414B">
              <w:rPr>
                <w:rFonts w:ascii="Times New Roman" w:eastAsia="Times New Roman" w:hAnsi="Times New Roman" w:cs="Times New Roman"/>
                <w:sz w:val="28"/>
                <w:szCs w:val="28"/>
                <w:lang w:eastAsia="ru-RU"/>
              </w:rPr>
              <w:t>Х</w:t>
            </w:r>
          </w:p>
        </w:tc>
      </w:tr>
      <w:tr w:rsidR="0088414B" w:rsidRPr="0088414B" w:rsidTr="0088414B">
        <w:tc>
          <w:tcPr>
            <w:tcW w:w="5211" w:type="dxa"/>
            <w:shd w:val="clear" w:color="auto" w:fill="auto"/>
          </w:tcPr>
          <w:p w:rsidR="0088414B" w:rsidRPr="0088414B" w:rsidRDefault="0088414B" w:rsidP="0088414B">
            <w:pPr>
              <w:spacing w:after="0" w:line="240" w:lineRule="auto"/>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 xml:space="preserve"> - основные мероприятия, предусматривающие оказание муниципальных услуг (работ) на основании муниципальных заданий </w:t>
            </w:r>
          </w:p>
          <w:p w:rsidR="0088414B" w:rsidRPr="0088414B" w:rsidRDefault="0088414B" w:rsidP="0088414B">
            <w:pPr>
              <w:spacing w:after="0" w:line="240" w:lineRule="auto"/>
              <w:rPr>
                <w:rFonts w:ascii="Times New Roman" w:eastAsia="Times New Roman" w:hAnsi="Times New Roman" w:cs="Times New Roman"/>
                <w:sz w:val="24"/>
                <w:szCs w:val="24"/>
                <w:lang w:eastAsia="ru-RU"/>
              </w:rPr>
            </w:pPr>
          </w:p>
        </w:tc>
        <w:tc>
          <w:tcPr>
            <w:tcW w:w="3402" w:type="dxa"/>
            <w:shd w:val="clear" w:color="auto" w:fill="auto"/>
          </w:tcPr>
          <w:p w:rsidR="0088414B" w:rsidRPr="0088414B" w:rsidRDefault="0088414B" w:rsidP="0088414B">
            <w:pPr>
              <w:spacing w:after="0" w:line="360" w:lineRule="auto"/>
              <w:jc w:val="center"/>
              <w:rPr>
                <w:rFonts w:ascii="Times New Roman" w:eastAsia="Times New Roman" w:hAnsi="Times New Roman" w:cs="Times New Roman"/>
                <w:sz w:val="20"/>
                <w:szCs w:val="28"/>
                <w:lang w:eastAsia="ru-RU"/>
              </w:rPr>
            </w:pPr>
            <w:r w:rsidRPr="0088414B">
              <w:rPr>
                <w:rFonts w:ascii="Times New Roman" w:eastAsia="Times New Roman" w:hAnsi="Times New Roman" w:cs="Times New Roman"/>
                <w:sz w:val="20"/>
                <w:szCs w:val="28"/>
                <w:lang w:eastAsia="ru-RU"/>
              </w:rPr>
              <w:t>0</w:t>
            </w:r>
          </w:p>
        </w:tc>
        <w:tc>
          <w:tcPr>
            <w:tcW w:w="3260" w:type="dxa"/>
            <w:shd w:val="clear" w:color="auto" w:fill="auto"/>
          </w:tcPr>
          <w:p w:rsidR="0088414B" w:rsidRPr="0088414B" w:rsidRDefault="0088414B" w:rsidP="0088414B">
            <w:pPr>
              <w:spacing w:after="0" w:line="360" w:lineRule="auto"/>
              <w:jc w:val="center"/>
              <w:rPr>
                <w:rFonts w:ascii="Times New Roman" w:eastAsia="Times New Roman" w:hAnsi="Times New Roman" w:cs="Times New Roman"/>
                <w:sz w:val="20"/>
                <w:szCs w:val="28"/>
                <w:lang w:eastAsia="ru-RU"/>
              </w:rPr>
            </w:pPr>
            <w:r w:rsidRPr="0088414B">
              <w:rPr>
                <w:rFonts w:ascii="Times New Roman" w:eastAsia="Times New Roman" w:hAnsi="Times New Roman" w:cs="Times New Roman"/>
                <w:sz w:val="20"/>
                <w:szCs w:val="28"/>
                <w:lang w:eastAsia="ru-RU"/>
              </w:rPr>
              <w:t>0</w:t>
            </w:r>
          </w:p>
        </w:tc>
        <w:tc>
          <w:tcPr>
            <w:tcW w:w="2977" w:type="dxa"/>
            <w:shd w:val="clear" w:color="auto" w:fill="auto"/>
            <w:vAlign w:val="center"/>
          </w:tcPr>
          <w:p w:rsidR="0088414B" w:rsidRPr="0088414B" w:rsidRDefault="0088414B" w:rsidP="0088414B">
            <w:pPr>
              <w:spacing w:after="0" w:line="240" w:lineRule="auto"/>
              <w:jc w:val="center"/>
              <w:rPr>
                <w:rFonts w:ascii="Times New Roman" w:eastAsia="Times New Roman" w:hAnsi="Times New Roman" w:cs="Times New Roman"/>
                <w:sz w:val="28"/>
                <w:szCs w:val="28"/>
                <w:lang w:eastAsia="ru-RU"/>
              </w:rPr>
            </w:pPr>
            <w:r w:rsidRPr="0088414B">
              <w:rPr>
                <w:rFonts w:ascii="Times New Roman" w:eastAsia="Times New Roman" w:hAnsi="Times New Roman" w:cs="Times New Roman"/>
                <w:sz w:val="28"/>
                <w:szCs w:val="28"/>
                <w:lang w:eastAsia="ru-RU"/>
              </w:rPr>
              <w:t>Х</w:t>
            </w:r>
          </w:p>
        </w:tc>
      </w:tr>
      <w:tr w:rsidR="0088414B" w:rsidRPr="0088414B" w:rsidTr="0088414B">
        <w:tc>
          <w:tcPr>
            <w:tcW w:w="5211" w:type="dxa"/>
            <w:shd w:val="clear" w:color="auto" w:fill="auto"/>
          </w:tcPr>
          <w:p w:rsidR="0088414B" w:rsidRPr="0088414B" w:rsidRDefault="0088414B" w:rsidP="0088414B">
            <w:pPr>
              <w:spacing w:after="0" w:line="240" w:lineRule="auto"/>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 xml:space="preserve"> - иные основные мероприятия, результаты реализации которых оцениваются как наступление или </w:t>
            </w:r>
            <w:proofErr w:type="spellStart"/>
            <w:r w:rsidRPr="0088414B">
              <w:rPr>
                <w:rFonts w:ascii="Times New Roman" w:eastAsia="Times New Roman" w:hAnsi="Times New Roman" w:cs="Times New Roman"/>
                <w:sz w:val="24"/>
                <w:szCs w:val="24"/>
                <w:lang w:eastAsia="ru-RU"/>
              </w:rPr>
              <w:t>ненаступление</w:t>
            </w:r>
            <w:proofErr w:type="spellEnd"/>
            <w:r w:rsidRPr="0088414B">
              <w:rPr>
                <w:rFonts w:ascii="Times New Roman" w:eastAsia="Times New Roman" w:hAnsi="Times New Roman" w:cs="Times New Roman"/>
                <w:sz w:val="24"/>
                <w:szCs w:val="24"/>
                <w:lang w:eastAsia="ru-RU"/>
              </w:rPr>
              <w:t xml:space="preserve"> контрольного события (событий) и (или) достижение качественного результата</w:t>
            </w:r>
          </w:p>
        </w:tc>
        <w:tc>
          <w:tcPr>
            <w:tcW w:w="3402" w:type="dxa"/>
            <w:shd w:val="clear" w:color="auto" w:fill="auto"/>
          </w:tcPr>
          <w:p w:rsidR="0088414B" w:rsidRPr="0088414B" w:rsidRDefault="0088414B" w:rsidP="0088414B">
            <w:pPr>
              <w:spacing w:after="0" w:line="360" w:lineRule="auto"/>
              <w:jc w:val="center"/>
              <w:rPr>
                <w:rFonts w:ascii="Times New Roman" w:eastAsia="Times New Roman" w:hAnsi="Times New Roman" w:cs="Times New Roman"/>
                <w:sz w:val="20"/>
                <w:szCs w:val="28"/>
                <w:lang w:eastAsia="ru-RU"/>
              </w:rPr>
            </w:pPr>
            <w:r w:rsidRPr="0088414B">
              <w:rPr>
                <w:rFonts w:ascii="Times New Roman" w:eastAsia="Times New Roman" w:hAnsi="Times New Roman" w:cs="Times New Roman"/>
                <w:sz w:val="20"/>
                <w:szCs w:val="28"/>
                <w:lang w:eastAsia="ru-RU"/>
              </w:rPr>
              <w:t>0</w:t>
            </w:r>
          </w:p>
        </w:tc>
        <w:tc>
          <w:tcPr>
            <w:tcW w:w="3260" w:type="dxa"/>
            <w:shd w:val="clear" w:color="auto" w:fill="auto"/>
          </w:tcPr>
          <w:p w:rsidR="0088414B" w:rsidRPr="0088414B" w:rsidRDefault="0088414B" w:rsidP="0088414B">
            <w:pPr>
              <w:spacing w:after="0" w:line="360" w:lineRule="auto"/>
              <w:jc w:val="center"/>
              <w:rPr>
                <w:rFonts w:ascii="Times New Roman" w:eastAsia="Times New Roman" w:hAnsi="Times New Roman" w:cs="Times New Roman"/>
                <w:sz w:val="20"/>
                <w:szCs w:val="28"/>
                <w:lang w:eastAsia="ru-RU"/>
              </w:rPr>
            </w:pPr>
            <w:r w:rsidRPr="0088414B">
              <w:rPr>
                <w:rFonts w:ascii="Times New Roman" w:eastAsia="Times New Roman" w:hAnsi="Times New Roman" w:cs="Times New Roman"/>
                <w:sz w:val="20"/>
                <w:szCs w:val="28"/>
                <w:lang w:eastAsia="ru-RU"/>
              </w:rPr>
              <w:t>0</w:t>
            </w:r>
          </w:p>
        </w:tc>
        <w:tc>
          <w:tcPr>
            <w:tcW w:w="2977" w:type="dxa"/>
            <w:shd w:val="clear" w:color="auto" w:fill="auto"/>
            <w:vAlign w:val="center"/>
          </w:tcPr>
          <w:p w:rsidR="0088414B" w:rsidRPr="0088414B" w:rsidRDefault="0088414B" w:rsidP="0088414B">
            <w:pPr>
              <w:spacing w:after="0" w:line="240" w:lineRule="auto"/>
              <w:jc w:val="center"/>
              <w:rPr>
                <w:rFonts w:ascii="Times New Roman" w:eastAsia="Times New Roman" w:hAnsi="Times New Roman" w:cs="Times New Roman"/>
                <w:sz w:val="28"/>
                <w:szCs w:val="28"/>
                <w:lang w:eastAsia="ru-RU"/>
              </w:rPr>
            </w:pPr>
            <w:r w:rsidRPr="0088414B">
              <w:rPr>
                <w:rFonts w:ascii="Times New Roman" w:eastAsia="Times New Roman" w:hAnsi="Times New Roman" w:cs="Times New Roman"/>
                <w:sz w:val="28"/>
                <w:szCs w:val="28"/>
                <w:lang w:eastAsia="ru-RU"/>
              </w:rPr>
              <w:t>Х</w:t>
            </w:r>
          </w:p>
        </w:tc>
      </w:tr>
    </w:tbl>
    <w:p w:rsidR="0088414B" w:rsidRPr="0088414B" w:rsidRDefault="0088414B" w:rsidP="0088414B">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88414B" w:rsidRPr="0088414B" w:rsidRDefault="0088414B" w:rsidP="0088414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88414B" w:rsidRPr="0088414B" w:rsidRDefault="0088414B" w:rsidP="008841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8414B" w:rsidRPr="0088414B" w:rsidRDefault="0088414B" w:rsidP="0088414B">
      <w:pPr>
        <w:spacing w:after="0" w:line="240" w:lineRule="auto"/>
        <w:jc w:val="right"/>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4"/>
          <w:szCs w:val="24"/>
          <w:lang w:eastAsia="ru-RU"/>
        </w:rPr>
        <w:t>Приложение 6</w:t>
      </w:r>
    </w:p>
    <w:p w:rsidR="0088414B" w:rsidRPr="0088414B" w:rsidRDefault="0088414B" w:rsidP="0088414B">
      <w:pPr>
        <w:spacing w:after="0" w:line="240" w:lineRule="auto"/>
        <w:ind w:firstLine="720"/>
        <w:jc w:val="right"/>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 xml:space="preserve">к  отчету о реализации  </w:t>
      </w:r>
    </w:p>
    <w:p w:rsidR="0088414B" w:rsidRPr="0088414B" w:rsidRDefault="0088414B" w:rsidP="0088414B">
      <w:pPr>
        <w:spacing w:after="0" w:line="240" w:lineRule="auto"/>
        <w:ind w:firstLine="720"/>
        <w:jc w:val="right"/>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 xml:space="preserve">муниципальной программы </w:t>
      </w:r>
    </w:p>
    <w:p w:rsidR="0088414B" w:rsidRPr="0088414B" w:rsidRDefault="0088414B" w:rsidP="0088414B">
      <w:pPr>
        <w:spacing w:after="0" w:line="240" w:lineRule="auto"/>
        <w:ind w:firstLine="720"/>
        <w:jc w:val="right"/>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 xml:space="preserve">Дубовского сельского поселения </w:t>
      </w:r>
    </w:p>
    <w:p w:rsidR="0088414B" w:rsidRPr="0088414B" w:rsidRDefault="0088414B" w:rsidP="0088414B">
      <w:pPr>
        <w:spacing w:after="0" w:line="240" w:lineRule="auto"/>
        <w:ind w:firstLine="720"/>
        <w:jc w:val="right"/>
        <w:rPr>
          <w:rFonts w:ascii="Times New Roman" w:eastAsia="Times New Roman" w:hAnsi="Times New Roman" w:cs="Times New Roman"/>
          <w:color w:val="000000"/>
          <w:kern w:val="2"/>
          <w:sz w:val="24"/>
          <w:szCs w:val="24"/>
          <w:lang w:eastAsia="ru-RU"/>
        </w:rPr>
      </w:pPr>
      <w:r w:rsidRPr="0088414B">
        <w:rPr>
          <w:rFonts w:ascii="Times New Roman" w:eastAsia="Times New Roman" w:hAnsi="Times New Roman" w:cs="Times New Roman"/>
          <w:bCs/>
          <w:szCs w:val="24"/>
          <w:lang w:eastAsia="ru-RU"/>
        </w:rPr>
        <w:t>«</w:t>
      </w:r>
      <w:r w:rsidRPr="0088414B">
        <w:rPr>
          <w:rFonts w:ascii="Times New Roman" w:eastAsia="Times New Roman" w:hAnsi="Times New Roman" w:cs="Times New Roman"/>
          <w:sz w:val="24"/>
          <w:szCs w:val="28"/>
          <w:lang w:eastAsia="ru-RU"/>
        </w:rPr>
        <w:t>Управление муниципальным имуществом</w:t>
      </w:r>
      <w:r w:rsidRPr="0088414B">
        <w:rPr>
          <w:rFonts w:ascii="Times New Roman" w:eastAsia="Times New Roman" w:hAnsi="Times New Roman" w:cs="Times New Roman"/>
          <w:color w:val="000000"/>
          <w:kern w:val="2"/>
          <w:sz w:val="24"/>
          <w:szCs w:val="24"/>
          <w:lang w:eastAsia="ru-RU"/>
        </w:rPr>
        <w:t>»</w:t>
      </w:r>
    </w:p>
    <w:p w:rsidR="0088414B" w:rsidRPr="0088414B" w:rsidRDefault="0088414B" w:rsidP="0088414B">
      <w:pPr>
        <w:spacing w:after="0" w:line="240" w:lineRule="auto"/>
        <w:ind w:firstLine="720"/>
        <w:jc w:val="right"/>
        <w:rPr>
          <w:rFonts w:ascii="Times New Roman" w:eastAsia="Times New Roman" w:hAnsi="Times New Roman" w:cs="Times New Roman"/>
          <w:sz w:val="24"/>
          <w:szCs w:val="28"/>
          <w:lang w:eastAsia="ru-RU"/>
        </w:rPr>
      </w:pPr>
      <w:r w:rsidRPr="0088414B">
        <w:rPr>
          <w:rFonts w:ascii="Times New Roman" w:eastAsia="Times New Roman" w:hAnsi="Times New Roman" w:cs="Times New Roman"/>
          <w:sz w:val="24"/>
          <w:szCs w:val="24"/>
          <w:lang w:eastAsia="ru-RU"/>
        </w:rPr>
        <w:lastRenderedPageBreak/>
        <w:t xml:space="preserve"> за 202</w:t>
      </w:r>
      <w:r w:rsidRPr="0088414B">
        <w:rPr>
          <w:rFonts w:ascii="Times New Roman" w:eastAsia="Times New Roman" w:hAnsi="Times New Roman" w:cs="Times New Roman"/>
          <w:sz w:val="24"/>
          <w:szCs w:val="24"/>
          <w:lang w:val="en-US" w:eastAsia="ru-RU"/>
        </w:rPr>
        <w:t>1</w:t>
      </w:r>
      <w:r w:rsidRPr="0088414B">
        <w:rPr>
          <w:rFonts w:ascii="Times New Roman" w:eastAsia="Times New Roman" w:hAnsi="Times New Roman" w:cs="Times New Roman"/>
          <w:sz w:val="24"/>
          <w:szCs w:val="24"/>
          <w:lang w:eastAsia="ru-RU"/>
        </w:rPr>
        <w:t xml:space="preserve"> год.</w:t>
      </w:r>
    </w:p>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Courier New"/>
          <w:sz w:val="24"/>
          <w:szCs w:val="24"/>
          <w:lang w:eastAsia="ru-RU"/>
        </w:rPr>
      </w:pPr>
      <w:r w:rsidRPr="0088414B">
        <w:rPr>
          <w:rFonts w:ascii="Times New Roman" w:eastAsia="Times New Roman" w:hAnsi="Times New Roman" w:cs="Times New Roman"/>
          <w:sz w:val="24"/>
          <w:szCs w:val="24"/>
          <w:lang w:eastAsia="ru-RU"/>
        </w:rPr>
        <w:t xml:space="preserve">Отчет об исполнении плана  реализации </w:t>
      </w:r>
      <w:r w:rsidRPr="0088414B">
        <w:rPr>
          <w:rFonts w:ascii="Times New Roman" w:eastAsia="Times New Roman" w:hAnsi="Times New Roman" w:cs="Courier New"/>
          <w:sz w:val="24"/>
          <w:szCs w:val="24"/>
          <w:lang w:eastAsia="ru-RU"/>
        </w:rPr>
        <w:t>муниципальной программы Дубовского сельского поселения</w:t>
      </w:r>
    </w:p>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Courier New"/>
          <w:sz w:val="24"/>
          <w:szCs w:val="24"/>
          <w:lang w:eastAsia="ru-RU"/>
        </w:rPr>
      </w:pPr>
      <w:r w:rsidRPr="0088414B">
        <w:rPr>
          <w:rFonts w:ascii="Times New Roman" w:eastAsia="Times New Roman" w:hAnsi="Times New Roman" w:cs="Courier New"/>
          <w:sz w:val="24"/>
          <w:szCs w:val="24"/>
          <w:lang w:eastAsia="ru-RU"/>
        </w:rPr>
        <w:t xml:space="preserve"> </w:t>
      </w:r>
      <w:r w:rsidRPr="0088414B">
        <w:rPr>
          <w:rFonts w:ascii="Times New Roman" w:eastAsia="Times New Roman" w:hAnsi="Times New Roman" w:cs="Times New Roman"/>
          <w:sz w:val="24"/>
          <w:szCs w:val="24"/>
          <w:lang w:eastAsia="ru-RU"/>
        </w:rPr>
        <w:t xml:space="preserve">«Управление муниципальным имуществом» </w:t>
      </w:r>
      <w:r w:rsidRPr="0088414B">
        <w:rPr>
          <w:rFonts w:ascii="Times New Roman" w:eastAsia="Times New Roman" w:hAnsi="Times New Roman" w:cs="Courier New"/>
          <w:sz w:val="24"/>
          <w:szCs w:val="24"/>
          <w:lang w:eastAsia="ru-RU"/>
        </w:rPr>
        <w:t xml:space="preserve"> </w:t>
      </w:r>
      <w:r w:rsidRPr="0088414B">
        <w:rPr>
          <w:rFonts w:ascii="Times New Roman" w:eastAsia="Times New Roman" w:hAnsi="Times New Roman" w:cs="Times New Roman"/>
          <w:sz w:val="24"/>
          <w:szCs w:val="24"/>
          <w:lang w:eastAsia="ru-RU"/>
        </w:rPr>
        <w:t>отчетный период 2021 г.</w:t>
      </w:r>
    </w:p>
    <w:p w:rsidR="0088414B" w:rsidRPr="0088414B" w:rsidRDefault="0088414B" w:rsidP="0088414B">
      <w:pPr>
        <w:tabs>
          <w:tab w:val="left" w:pos="11013"/>
          <w:tab w:val="right" w:pos="14997"/>
        </w:tabs>
        <w:spacing w:after="0" w:line="240" w:lineRule="auto"/>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0"/>
          <w:szCs w:val="20"/>
          <w:lang w:eastAsia="ru-RU"/>
        </w:rPr>
        <w:tab/>
        <w:t xml:space="preserve">                                 (тыс. рублей)</w:t>
      </w:r>
    </w:p>
    <w:tbl>
      <w:tblPr>
        <w:tblW w:w="14601"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844"/>
        <w:gridCol w:w="1556"/>
        <w:gridCol w:w="1840"/>
        <w:gridCol w:w="4385"/>
        <w:gridCol w:w="1134"/>
        <w:gridCol w:w="1134"/>
        <w:gridCol w:w="992"/>
        <w:gridCol w:w="853"/>
        <w:gridCol w:w="992"/>
        <w:gridCol w:w="871"/>
      </w:tblGrid>
      <w:tr w:rsidR="0088414B" w:rsidRPr="0088414B" w:rsidTr="0088414B">
        <w:trPr>
          <w:trHeight w:val="854"/>
          <w:tblCellSpacing w:w="5" w:type="nil"/>
        </w:trPr>
        <w:tc>
          <w:tcPr>
            <w:tcW w:w="844" w:type="dxa"/>
            <w:vMerge w:val="restart"/>
          </w:tcPr>
          <w:p w:rsidR="0088414B" w:rsidRPr="0088414B" w:rsidRDefault="0088414B" w:rsidP="0088414B">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88414B">
              <w:rPr>
                <w:rFonts w:ascii="Times New Roman" w:eastAsia="Times New Roman" w:hAnsi="Times New Roman" w:cs="Times New Roman"/>
                <w:sz w:val="18"/>
                <w:szCs w:val="18"/>
                <w:lang w:eastAsia="ru-RU"/>
              </w:rPr>
              <w:t>№ п/п</w:t>
            </w:r>
          </w:p>
        </w:tc>
        <w:tc>
          <w:tcPr>
            <w:tcW w:w="1556" w:type="dxa"/>
            <w:vMerge w:val="restart"/>
          </w:tcPr>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88414B">
              <w:rPr>
                <w:rFonts w:ascii="Times New Roman" w:eastAsia="Times New Roman" w:hAnsi="Times New Roman" w:cs="Times New Roman"/>
                <w:sz w:val="18"/>
                <w:szCs w:val="18"/>
                <w:lang w:eastAsia="ru-RU"/>
              </w:rPr>
              <w:t xml:space="preserve">Наименование </w:t>
            </w:r>
          </w:p>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88414B">
              <w:rPr>
                <w:rFonts w:ascii="Times New Roman" w:eastAsia="Times New Roman" w:hAnsi="Times New Roman" w:cs="Times New Roman"/>
                <w:sz w:val="18"/>
                <w:szCs w:val="18"/>
                <w:lang w:eastAsia="ru-RU"/>
              </w:rPr>
              <w:t>основного мероприятия,</w:t>
            </w:r>
          </w:p>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88414B">
              <w:rPr>
                <w:rFonts w:ascii="Times New Roman" w:eastAsia="Times New Roman" w:hAnsi="Times New Roman" w:cs="Times New Roman"/>
                <w:sz w:val="18"/>
                <w:szCs w:val="18"/>
                <w:lang w:eastAsia="ru-RU"/>
              </w:rPr>
              <w:t>контрольного события программы</w:t>
            </w:r>
          </w:p>
        </w:tc>
        <w:tc>
          <w:tcPr>
            <w:tcW w:w="1840" w:type="dxa"/>
            <w:vMerge w:val="restart"/>
          </w:tcPr>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88414B">
              <w:rPr>
                <w:rFonts w:ascii="Times New Roman" w:eastAsia="Times New Roman" w:hAnsi="Times New Roman" w:cs="Times New Roman"/>
                <w:sz w:val="18"/>
                <w:szCs w:val="18"/>
                <w:lang w:eastAsia="ru-RU"/>
              </w:rPr>
              <w:t xml:space="preserve">Ответственный </w:t>
            </w:r>
            <w:r w:rsidRPr="0088414B">
              <w:rPr>
                <w:rFonts w:ascii="Times New Roman" w:eastAsia="Times New Roman" w:hAnsi="Times New Roman" w:cs="Times New Roman"/>
                <w:sz w:val="18"/>
                <w:szCs w:val="18"/>
                <w:lang w:eastAsia="ru-RU"/>
              </w:rPr>
              <w:br/>
              <w:t xml:space="preserve"> исполнитель, соисполнитель, участник  </w:t>
            </w:r>
            <w:r w:rsidRPr="0088414B">
              <w:rPr>
                <w:rFonts w:ascii="Times New Roman" w:eastAsia="Times New Roman" w:hAnsi="Times New Roman" w:cs="Times New Roman"/>
                <w:sz w:val="18"/>
                <w:szCs w:val="18"/>
                <w:lang w:eastAsia="ru-RU"/>
              </w:rPr>
              <w:br/>
              <w:t xml:space="preserve">  (должность/ФИО)</w:t>
            </w:r>
          </w:p>
          <w:p w:rsidR="0088414B" w:rsidRPr="0088414B" w:rsidRDefault="0088414B" w:rsidP="0088414B">
            <w:pPr>
              <w:spacing w:after="0" w:line="240" w:lineRule="auto"/>
              <w:rPr>
                <w:rFonts w:ascii="Times New Roman" w:eastAsia="Times New Roman" w:hAnsi="Times New Roman" w:cs="Times New Roman"/>
                <w:sz w:val="18"/>
                <w:szCs w:val="18"/>
                <w:lang w:eastAsia="ru-RU"/>
              </w:rPr>
            </w:pPr>
          </w:p>
          <w:p w:rsidR="0088414B" w:rsidRPr="0088414B" w:rsidRDefault="00284051" w:rsidP="0088414B">
            <w:pPr>
              <w:spacing w:after="0" w:line="240" w:lineRule="auto"/>
              <w:jc w:val="center"/>
              <w:rPr>
                <w:rFonts w:ascii="Times New Roman" w:eastAsia="Times New Roman" w:hAnsi="Times New Roman" w:cs="Times New Roman"/>
                <w:sz w:val="18"/>
                <w:szCs w:val="18"/>
                <w:lang w:eastAsia="ru-RU"/>
              </w:rPr>
            </w:pPr>
            <w:hyperlink w:anchor="Par1414" w:history="1">
              <w:r w:rsidR="0088414B" w:rsidRPr="0088414B">
                <w:rPr>
                  <w:rFonts w:ascii="Times New Roman" w:eastAsia="Times New Roman" w:hAnsi="Times New Roman" w:cs="Times New Roman"/>
                  <w:sz w:val="18"/>
                  <w:szCs w:val="18"/>
                  <w:lang w:eastAsia="ru-RU"/>
                </w:rPr>
                <w:t>&lt;1&gt;</w:t>
              </w:r>
            </w:hyperlink>
          </w:p>
        </w:tc>
        <w:tc>
          <w:tcPr>
            <w:tcW w:w="4385" w:type="dxa"/>
            <w:vMerge w:val="restart"/>
          </w:tcPr>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88414B">
              <w:rPr>
                <w:rFonts w:ascii="Times New Roman" w:eastAsia="Times New Roman" w:hAnsi="Times New Roman" w:cs="Times New Roman"/>
                <w:sz w:val="18"/>
                <w:szCs w:val="18"/>
                <w:lang w:eastAsia="ru-RU"/>
              </w:rPr>
              <w:t>Результат</w:t>
            </w:r>
          </w:p>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88414B">
              <w:rPr>
                <w:rFonts w:ascii="Times New Roman" w:eastAsia="Times New Roman" w:hAnsi="Times New Roman" w:cs="Times New Roman"/>
                <w:sz w:val="18"/>
                <w:szCs w:val="18"/>
                <w:lang w:eastAsia="ru-RU"/>
              </w:rPr>
              <w:t>реализации (краткое описание)</w:t>
            </w:r>
          </w:p>
        </w:tc>
        <w:tc>
          <w:tcPr>
            <w:tcW w:w="1134" w:type="dxa"/>
            <w:vMerge w:val="restart"/>
          </w:tcPr>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88414B">
              <w:rPr>
                <w:rFonts w:ascii="Times New Roman" w:eastAsia="Times New Roman" w:hAnsi="Times New Roman" w:cs="Times New Roman"/>
                <w:sz w:val="18"/>
                <w:szCs w:val="18"/>
                <w:lang w:eastAsia="ru-RU"/>
              </w:rPr>
              <w:t xml:space="preserve">Фактическая дата начала   </w:t>
            </w:r>
            <w:r w:rsidRPr="0088414B">
              <w:rPr>
                <w:rFonts w:ascii="Times New Roman" w:eastAsia="Times New Roman" w:hAnsi="Times New Roman" w:cs="Times New Roman"/>
                <w:sz w:val="18"/>
                <w:szCs w:val="18"/>
                <w:lang w:eastAsia="ru-RU"/>
              </w:rPr>
              <w:br/>
              <w:t xml:space="preserve">реализации </w:t>
            </w:r>
            <w:r w:rsidRPr="0088414B">
              <w:rPr>
                <w:rFonts w:ascii="Times New Roman" w:eastAsia="Times New Roman" w:hAnsi="Times New Roman" w:cs="Times New Roman"/>
                <w:sz w:val="18"/>
                <w:szCs w:val="18"/>
                <w:lang w:eastAsia="ru-RU"/>
              </w:rPr>
              <w:br/>
              <w:t>мероприятия</w:t>
            </w:r>
          </w:p>
        </w:tc>
        <w:tc>
          <w:tcPr>
            <w:tcW w:w="1134" w:type="dxa"/>
            <w:vMerge w:val="restart"/>
          </w:tcPr>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88414B">
              <w:rPr>
                <w:rFonts w:ascii="Times New Roman" w:eastAsia="Times New Roman" w:hAnsi="Times New Roman" w:cs="Times New Roman"/>
                <w:sz w:val="18"/>
                <w:szCs w:val="18"/>
                <w:lang w:eastAsia="ru-RU"/>
              </w:rPr>
              <w:t>Фактическая дата окончания</w:t>
            </w:r>
            <w:r w:rsidRPr="0088414B">
              <w:rPr>
                <w:rFonts w:ascii="Times New Roman" w:eastAsia="Times New Roman" w:hAnsi="Times New Roman" w:cs="Times New Roman"/>
                <w:sz w:val="18"/>
                <w:szCs w:val="18"/>
                <w:lang w:eastAsia="ru-RU"/>
              </w:rPr>
              <w:br/>
              <w:t xml:space="preserve">реализации  </w:t>
            </w:r>
            <w:r w:rsidRPr="0088414B">
              <w:rPr>
                <w:rFonts w:ascii="Times New Roman" w:eastAsia="Times New Roman" w:hAnsi="Times New Roman" w:cs="Times New Roman"/>
                <w:sz w:val="18"/>
                <w:szCs w:val="18"/>
                <w:lang w:eastAsia="ru-RU"/>
              </w:rPr>
              <w:br/>
              <w:t xml:space="preserve">мероприятия, </w:t>
            </w:r>
            <w:r w:rsidRPr="0088414B">
              <w:rPr>
                <w:rFonts w:ascii="Times New Roman" w:eastAsia="Times New Roman" w:hAnsi="Times New Roman" w:cs="Times New Roman"/>
                <w:sz w:val="18"/>
                <w:szCs w:val="18"/>
                <w:lang w:eastAsia="ru-RU"/>
              </w:rPr>
              <w:br/>
              <w:t xml:space="preserve">наступления  </w:t>
            </w:r>
            <w:r w:rsidRPr="0088414B">
              <w:rPr>
                <w:rFonts w:ascii="Times New Roman" w:eastAsia="Times New Roman" w:hAnsi="Times New Roman" w:cs="Times New Roman"/>
                <w:sz w:val="18"/>
                <w:szCs w:val="18"/>
                <w:lang w:eastAsia="ru-RU"/>
              </w:rPr>
              <w:br/>
              <w:t xml:space="preserve">контрольного </w:t>
            </w:r>
            <w:r w:rsidRPr="0088414B">
              <w:rPr>
                <w:rFonts w:ascii="Times New Roman" w:eastAsia="Times New Roman" w:hAnsi="Times New Roman" w:cs="Times New Roman"/>
                <w:sz w:val="18"/>
                <w:szCs w:val="18"/>
                <w:lang w:eastAsia="ru-RU"/>
              </w:rPr>
              <w:br/>
              <w:t>события</w:t>
            </w:r>
          </w:p>
        </w:tc>
        <w:tc>
          <w:tcPr>
            <w:tcW w:w="2837" w:type="dxa"/>
            <w:gridSpan w:val="3"/>
          </w:tcPr>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88414B">
              <w:rPr>
                <w:rFonts w:ascii="Times New Roman" w:eastAsia="Times New Roman" w:hAnsi="Times New Roman" w:cs="Times New Roman"/>
                <w:sz w:val="18"/>
                <w:szCs w:val="18"/>
                <w:lang w:eastAsia="ru-RU"/>
              </w:rPr>
              <w:t xml:space="preserve">Расходы бюджета поселения на реализацию муниципальной      </w:t>
            </w:r>
            <w:r w:rsidRPr="0088414B">
              <w:rPr>
                <w:rFonts w:ascii="Times New Roman" w:eastAsia="Times New Roman" w:hAnsi="Times New Roman" w:cs="Times New Roman"/>
                <w:sz w:val="18"/>
                <w:szCs w:val="18"/>
                <w:lang w:eastAsia="ru-RU"/>
              </w:rPr>
              <w:br/>
              <w:t>программы, тыс. руб.</w:t>
            </w:r>
          </w:p>
        </w:tc>
        <w:tc>
          <w:tcPr>
            <w:tcW w:w="871" w:type="dxa"/>
            <w:vMerge w:val="restart"/>
          </w:tcPr>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88414B">
              <w:rPr>
                <w:rFonts w:ascii="Times New Roman" w:eastAsia="Times New Roman" w:hAnsi="Times New Roman" w:cs="Times New Roman"/>
                <w:sz w:val="18"/>
                <w:szCs w:val="18"/>
                <w:lang w:eastAsia="ru-RU"/>
              </w:rPr>
              <w:t xml:space="preserve">Объемы неосвоенных средств и причины их </w:t>
            </w:r>
            <w:proofErr w:type="spellStart"/>
            <w:r w:rsidRPr="0088414B">
              <w:rPr>
                <w:rFonts w:ascii="Times New Roman" w:eastAsia="Times New Roman" w:hAnsi="Times New Roman" w:cs="Times New Roman"/>
                <w:sz w:val="18"/>
                <w:szCs w:val="18"/>
                <w:lang w:eastAsia="ru-RU"/>
              </w:rPr>
              <w:t>неосвоения</w:t>
            </w:r>
            <w:proofErr w:type="spellEnd"/>
            <w:r w:rsidRPr="0088414B">
              <w:rPr>
                <w:rFonts w:ascii="Times New Roman" w:eastAsia="Times New Roman" w:hAnsi="Times New Roman" w:cs="Times New Roman"/>
                <w:sz w:val="18"/>
                <w:szCs w:val="18"/>
                <w:lang w:eastAsia="ru-RU"/>
              </w:rPr>
              <w:t xml:space="preserve">   </w:t>
            </w:r>
            <w:r w:rsidRPr="0088414B">
              <w:rPr>
                <w:rFonts w:ascii="Times New Roman" w:eastAsia="Times New Roman" w:hAnsi="Times New Roman" w:cs="Times New Roman"/>
                <w:sz w:val="18"/>
                <w:szCs w:val="18"/>
                <w:lang w:eastAsia="ru-RU"/>
              </w:rPr>
              <w:br/>
            </w:r>
            <w:hyperlink w:anchor="Par1414" w:history="1">
              <w:r w:rsidRPr="0088414B">
                <w:rPr>
                  <w:rFonts w:ascii="Times New Roman" w:eastAsia="Times New Roman" w:hAnsi="Times New Roman" w:cs="Times New Roman"/>
                  <w:sz w:val="18"/>
                  <w:szCs w:val="18"/>
                  <w:lang w:eastAsia="ru-RU"/>
                </w:rPr>
                <w:t>&lt;2&gt;</w:t>
              </w:r>
            </w:hyperlink>
          </w:p>
        </w:tc>
      </w:tr>
      <w:tr w:rsidR="0088414B" w:rsidRPr="0088414B" w:rsidTr="0088414B">
        <w:trPr>
          <w:trHeight w:val="720"/>
          <w:tblCellSpacing w:w="5" w:type="nil"/>
        </w:trPr>
        <w:tc>
          <w:tcPr>
            <w:tcW w:w="844" w:type="dxa"/>
            <w:vMerge/>
          </w:tcPr>
          <w:p w:rsidR="0088414B" w:rsidRPr="0088414B" w:rsidRDefault="0088414B" w:rsidP="0088414B">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556" w:type="dxa"/>
            <w:vMerge/>
          </w:tcPr>
          <w:p w:rsidR="0088414B" w:rsidRPr="0088414B" w:rsidRDefault="0088414B" w:rsidP="0088414B">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840" w:type="dxa"/>
            <w:vMerge/>
          </w:tcPr>
          <w:p w:rsidR="0088414B" w:rsidRPr="0088414B" w:rsidRDefault="0088414B" w:rsidP="0088414B">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4385" w:type="dxa"/>
            <w:vMerge/>
          </w:tcPr>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34" w:type="dxa"/>
            <w:vMerge/>
          </w:tcPr>
          <w:p w:rsidR="0088414B" w:rsidRPr="0088414B" w:rsidRDefault="0088414B" w:rsidP="0088414B">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34" w:type="dxa"/>
            <w:vMerge/>
          </w:tcPr>
          <w:p w:rsidR="0088414B" w:rsidRPr="0088414B" w:rsidRDefault="0088414B" w:rsidP="0088414B">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92" w:type="dxa"/>
          </w:tcPr>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88414B">
              <w:rPr>
                <w:rFonts w:ascii="Times New Roman" w:eastAsia="Times New Roman" w:hAnsi="Times New Roman" w:cs="Times New Roman"/>
                <w:sz w:val="18"/>
                <w:szCs w:val="18"/>
                <w:lang w:eastAsia="ru-RU"/>
              </w:rPr>
              <w:t>предусмотрено</w:t>
            </w:r>
          </w:p>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88414B">
              <w:rPr>
                <w:rFonts w:ascii="Times New Roman" w:eastAsia="Times New Roman" w:hAnsi="Times New Roman" w:cs="Times New Roman"/>
                <w:sz w:val="18"/>
                <w:szCs w:val="18"/>
                <w:lang w:eastAsia="ru-RU"/>
              </w:rPr>
              <w:t>муниципальной программой</w:t>
            </w:r>
          </w:p>
        </w:tc>
        <w:tc>
          <w:tcPr>
            <w:tcW w:w="853" w:type="dxa"/>
          </w:tcPr>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88414B">
              <w:rPr>
                <w:rFonts w:ascii="Times New Roman" w:eastAsia="Times New Roman" w:hAnsi="Times New Roman" w:cs="Times New Roman"/>
                <w:sz w:val="18"/>
                <w:szCs w:val="18"/>
                <w:lang w:eastAsia="ru-RU"/>
              </w:rPr>
              <w:t>Предусмотрено сводной бюджетной росписью</w:t>
            </w:r>
          </w:p>
        </w:tc>
        <w:tc>
          <w:tcPr>
            <w:tcW w:w="992" w:type="dxa"/>
          </w:tcPr>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88414B">
              <w:rPr>
                <w:rFonts w:ascii="Times New Roman" w:eastAsia="Times New Roman" w:hAnsi="Times New Roman" w:cs="Times New Roman"/>
                <w:sz w:val="18"/>
                <w:szCs w:val="18"/>
                <w:lang w:eastAsia="ru-RU"/>
              </w:rPr>
              <w:t xml:space="preserve">факт на отчетную дату </w:t>
            </w:r>
            <w:hyperlink w:anchor="Par1414" w:history="1">
              <w:r w:rsidRPr="0088414B">
                <w:rPr>
                  <w:rFonts w:ascii="Times New Roman" w:eastAsia="Times New Roman" w:hAnsi="Times New Roman" w:cs="Times New Roman"/>
                  <w:sz w:val="18"/>
                  <w:szCs w:val="18"/>
                  <w:lang w:eastAsia="ru-RU"/>
                </w:rPr>
                <w:t>&lt;1&gt;</w:t>
              </w:r>
            </w:hyperlink>
          </w:p>
        </w:tc>
        <w:tc>
          <w:tcPr>
            <w:tcW w:w="871" w:type="dxa"/>
            <w:vMerge/>
          </w:tcPr>
          <w:p w:rsidR="0088414B" w:rsidRPr="0088414B" w:rsidRDefault="0088414B" w:rsidP="0088414B">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88414B" w:rsidRPr="0088414B" w:rsidTr="0088414B">
        <w:trPr>
          <w:tblCellSpacing w:w="5" w:type="nil"/>
        </w:trPr>
        <w:tc>
          <w:tcPr>
            <w:tcW w:w="844" w:type="dxa"/>
          </w:tcPr>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88414B">
              <w:rPr>
                <w:rFonts w:ascii="Times New Roman" w:eastAsia="Times New Roman" w:hAnsi="Times New Roman" w:cs="Times New Roman"/>
                <w:sz w:val="18"/>
                <w:szCs w:val="18"/>
                <w:lang w:eastAsia="ru-RU"/>
              </w:rPr>
              <w:t>1</w:t>
            </w:r>
          </w:p>
        </w:tc>
        <w:tc>
          <w:tcPr>
            <w:tcW w:w="1556" w:type="dxa"/>
          </w:tcPr>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88414B">
              <w:rPr>
                <w:rFonts w:ascii="Times New Roman" w:eastAsia="Times New Roman" w:hAnsi="Times New Roman" w:cs="Times New Roman"/>
                <w:sz w:val="18"/>
                <w:szCs w:val="18"/>
                <w:lang w:eastAsia="ru-RU"/>
              </w:rPr>
              <w:t>2</w:t>
            </w:r>
          </w:p>
        </w:tc>
        <w:tc>
          <w:tcPr>
            <w:tcW w:w="1840" w:type="dxa"/>
          </w:tcPr>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88414B">
              <w:rPr>
                <w:rFonts w:ascii="Times New Roman" w:eastAsia="Times New Roman" w:hAnsi="Times New Roman" w:cs="Times New Roman"/>
                <w:sz w:val="18"/>
                <w:szCs w:val="18"/>
                <w:lang w:eastAsia="ru-RU"/>
              </w:rPr>
              <w:t>3</w:t>
            </w:r>
          </w:p>
        </w:tc>
        <w:tc>
          <w:tcPr>
            <w:tcW w:w="4385" w:type="dxa"/>
          </w:tcPr>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88414B">
              <w:rPr>
                <w:rFonts w:ascii="Times New Roman" w:eastAsia="Times New Roman" w:hAnsi="Times New Roman" w:cs="Times New Roman"/>
                <w:sz w:val="18"/>
                <w:szCs w:val="18"/>
                <w:lang w:eastAsia="ru-RU"/>
              </w:rPr>
              <w:t>4</w:t>
            </w:r>
          </w:p>
        </w:tc>
        <w:tc>
          <w:tcPr>
            <w:tcW w:w="1134" w:type="dxa"/>
          </w:tcPr>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88414B">
              <w:rPr>
                <w:rFonts w:ascii="Times New Roman" w:eastAsia="Times New Roman" w:hAnsi="Times New Roman" w:cs="Times New Roman"/>
                <w:sz w:val="18"/>
                <w:szCs w:val="18"/>
                <w:lang w:eastAsia="ru-RU"/>
              </w:rPr>
              <w:t>5</w:t>
            </w:r>
          </w:p>
        </w:tc>
        <w:tc>
          <w:tcPr>
            <w:tcW w:w="1134" w:type="dxa"/>
          </w:tcPr>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88414B">
              <w:rPr>
                <w:rFonts w:ascii="Times New Roman" w:eastAsia="Times New Roman" w:hAnsi="Times New Roman" w:cs="Times New Roman"/>
                <w:sz w:val="18"/>
                <w:szCs w:val="18"/>
                <w:lang w:eastAsia="ru-RU"/>
              </w:rPr>
              <w:t>6</w:t>
            </w:r>
          </w:p>
        </w:tc>
        <w:tc>
          <w:tcPr>
            <w:tcW w:w="992" w:type="dxa"/>
          </w:tcPr>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88414B">
              <w:rPr>
                <w:rFonts w:ascii="Times New Roman" w:eastAsia="Times New Roman" w:hAnsi="Times New Roman" w:cs="Times New Roman"/>
                <w:sz w:val="18"/>
                <w:szCs w:val="18"/>
                <w:lang w:eastAsia="ru-RU"/>
              </w:rPr>
              <w:t>7</w:t>
            </w:r>
          </w:p>
        </w:tc>
        <w:tc>
          <w:tcPr>
            <w:tcW w:w="853" w:type="dxa"/>
          </w:tcPr>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92" w:type="dxa"/>
          </w:tcPr>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88414B">
              <w:rPr>
                <w:rFonts w:ascii="Times New Roman" w:eastAsia="Times New Roman" w:hAnsi="Times New Roman" w:cs="Times New Roman"/>
                <w:sz w:val="18"/>
                <w:szCs w:val="18"/>
                <w:lang w:eastAsia="ru-RU"/>
              </w:rPr>
              <w:t>8</w:t>
            </w:r>
          </w:p>
        </w:tc>
        <w:tc>
          <w:tcPr>
            <w:tcW w:w="871" w:type="dxa"/>
          </w:tcPr>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88414B">
              <w:rPr>
                <w:rFonts w:ascii="Times New Roman" w:eastAsia="Times New Roman" w:hAnsi="Times New Roman" w:cs="Times New Roman"/>
                <w:sz w:val="18"/>
                <w:szCs w:val="18"/>
                <w:lang w:eastAsia="ru-RU"/>
              </w:rPr>
              <w:t>9</w:t>
            </w:r>
          </w:p>
        </w:tc>
      </w:tr>
      <w:tr w:rsidR="0088414B" w:rsidRPr="0088414B" w:rsidTr="0088414B">
        <w:trPr>
          <w:trHeight w:val="183"/>
          <w:tblCellSpacing w:w="5" w:type="nil"/>
        </w:trPr>
        <w:tc>
          <w:tcPr>
            <w:tcW w:w="844" w:type="dxa"/>
          </w:tcPr>
          <w:p w:rsidR="0088414B" w:rsidRPr="0088414B" w:rsidRDefault="0088414B" w:rsidP="0088414B">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88414B">
              <w:rPr>
                <w:rFonts w:ascii="Times New Roman" w:eastAsia="Times New Roman" w:hAnsi="Times New Roman" w:cs="Times New Roman"/>
                <w:sz w:val="18"/>
                <w:szCs w:val="18"/>
                <w:lang w:eastAsia="ru-RU"/>
              </w:rPr>
              <w:t>1</w:t>
            </w:r>
          </w:p>
        </w:tc>
        <w:tc>
          <w:tcPr>
            <w:tcW w:w="13757" w:type="dxa"/>
            <w:gridSpan w:val="9"/>
          </w:tcPr>
          <w:p w:rsidR="0088414B" w:rsidRPr="0088414B" w:rsidRDefault="0088414B" w:rsidP="0088414B">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88414B">
              <w:rPr>
                <w:rFonts w:ascii="Times New Roman" w:eastAsia="Times New Roman" w:hAnsi="Times New Roman" w:cs="Times New Roman"/>
                <w:sz w:val="18"/>
                <w:szCs w:val="18"/>
                <w:lang w:eastAsia="ru-RU"/>
              </w:rPr>
              <w:t>Подпрограмма 1  «оформление права собственности и использование  муниципального имущества»</w:t>
            </w:r>
          </w:p>
        </w:tc>
      </w:tr>
      <w:tr w:rsidR="0088414B" w:rsidRPr="0088414B" w:rsidTr="0088414B">
        <w:trPr>
          <w:trHeight w:val="360"/>
          <w:tblCellSpacing w:w="5" w:type="nil"/>
        </w:trPr>
        <w:tc>
          <w:tcPr>
            <w:tcW w:w="844" w:type="dxa"/>
          </w:tcPr>
          <w:p w:rsidR="0088414B" w:rsidRPr="0088414B" w:rsidRDefault="0088414B" w:rsidP="0088414B">
            <w:pPr>
              <w:widowControl w:val="0"/>
              <w:autoSpaceDE w:val="0"/>
              <w:autoSpaceDN w:val="0"/>
              <w:adjustRightInd w:val="0"/>
              <w:spacing w:after="0" w:line="240" w:lineRule="auto"/>
              <w:ind w:left="-108" w:right="-108"/>
              <w:jc w:val="center"/>
              <w:rPr>
                <w:rFonts w:ascii="Times New Roman" w:eastAsia="Times New Roman" w:hAnsi="Times New Roman" w:cs="Times New Roman"/>
                <w:color w:val="000000"/>
                <w:sz w:val="18"/>
                <w:szCs w:val="18"/>
              </w:rPr>
            </w:pPr>
            <w:r w:rsidRPr="0088414B">
              <w:rPr>
                <w:rFonts w:ascii="Times New Roman" w:eastAsia="Times New Roman" w:hAnsi="Times New Roman" w:cs="Times New Roman"/>
                <w:color w:val="000000"/>
                <w:sz w:val="18"/>
                <w:szCs w:val="18"/>
                <w:lang w:eastAsia="ru-RU"/>
              </w:rPr>
              <w:t>1</w:t>
            </w:r>
          </w:p>
          <w:p w:rsidR="0088414B" w:rsidRPr="0088414B" w:rsidRDefault="0088414B" w:rsidP="0088414B">
            <w:pPr>
              <w:widowControl w:val="0"/>
              <w:autoSpaceDE w:val="0"/>
              <w:autoSpaceDN w:val="0"/>
              <w:adjustRightInd w:val="0"/>
              <w:spacing w:after="0" w:line="240" w:lineRule="auto"/>
              <w:ind w:left="-108" w:right="-108"/>
              <w:rPr>
                <w:rFonts w:ascii="Times New Roman" w:eastAsia="Times New Roman" w:hAnsi="Times New Roman" w:cs="Times New Roman"/>
                <w:color w:val="000000"/>
                <w:sz w:val="18"/>
                <w:szCs w:val="18"/>
              </w:rPr>
            </w:pPr>
          </w:p>
        </w:tc>
        <w:tc>
          <w:tcPr>
            <w:tcW w:w="1556" w:type="dxa"/>
          </w:tcPr>
          <w:p w:rsidR="0088414B" w:rsidRPr="0088414B" w:rsidRDefault="0088414B" w:rsidP="0088414B">
            <w:pPr>
              <w:spacing w:after="0" w:line="240" w:lineRule="auto"/>
              <w:outlineLvl w:val="0"/>
              <w:rPr>
                <w:rFonts w:ascii="Times New Roman" w:eastAsia="Times New Roman" w:hAnsi="Times New Roman" w:cs="Times New Roman"/>
                <w:sz w:val="18"/>
                <w:szCs w:val="18"/>
                <w:lang w:eastAsia="ru-RU"/>
              </w:rPr>
            </w:pPr>
            <w:r w:rsidRPr="0088414B">
              <w:rPr>
                <w:rFonts w:ascii="Times New Roman" w:eastAsia="Times New Roman" w:hAnsi="Times New Roman" w:cs="Times New Roman"/>
                <w:sz w:val="18"/>
                <w:szCs w:val="18"/>
                <w:lang w:eastAsia="ru-RU"/>
              </w:rPr>
              <w:t>Основное мероприятие</w:t>
            </w:r>
          </w:p>
          <w:p w:rsidR="0088414B" w:rsidRPr="0088414B" w:rsidRDefault="0088414B" w:rsidP="0088414B">
            <w:pPr>
              <w:spacing w:after="0" w:line="240" w:lineRule="auto"/>
              <w:outlineLvl w:val="0"/>
              <w:rPr>
                <w:rFonts w:ascii="Times New Roman" w:eastAsia="Times New Roman" w:hAnsi="Times New Roman" w:cs="Times New Roman"/>
                <w:sz w:val="18"/>
                <w:szCs w:val="18"/>
                <w:lang w:eastAsia="ru-RU"/>
              </w:rPr>
            </w:pPr>
            <w:r w:rsidRPr="0088414B">
              <w:rPr>
                <w:rFonts w:ascii="Times New Roman" w:eastAsia="Times New Roman" w:hAnsi="Times New Roman" w:cs="Times New Roman"/>
                <w:sz w:val="18"/>
                <w:szCs w:val="18"/>
                <w:lang w:eastAsia="ru-RU"/>
              </w:rPr>
              <w:t>1.1. Изготовление технической документации на объекты недвижимого имущества (технические планы и кадастровые паспорта)</w:t>
            </w:r>
          </w:p>
        </w:tc>
        <w:tc>
          <w:tcPr>
            <w:tcW w:w="1840" w:type="dxa"/>
          </w:tcPr>
          <w:p w:rsidR="0088414B" w:rsidRPr="0088414B" w:rsidRDefault="0088414B" w:rsidP="0088414B">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88414B">
              <w:rPr>
                <w:rFonts w:ascii="Times New Roman" w:eastAsia="Times New Roman" w:hAnsi="Times New Roman" w:cs="Times New Roman"/>
                <w:sz w:val="18"/>
                <w:szCs w:val="18"/>
                <w:lang w:eastAsia="ru-RU"/>
              </w:rPr>
              <w:t xml:space="preserve">Ведущий специалист по вопросам имущественных и земельных отношений </w:t>
            </w:r>
          </w:p>
        </w:tc>
        <w:tc>
          <w:tcPr>
            <w:tcW w:w="4385" w:type="dxa"/>
          </w:tcPr>
          <w:p w:rsidR="0088414B" w:rsidRPr="0088414B" w:rsidRDefault="0088414B" w:rsidP="0088414B">
            <w:pPr>
              <w:spacing w:after="0" w:line="240" w:lineRule="auto"/>
              <w:rPr>
                <w:rFonts w:ascii="Times New Roman" w:eastAsia="Times New Roman" w:hAnsi="Times New Roman" w:cs="Times New Roman"/>
                <w:sz w:val="20"/>
                <w:szCs w:val="20"/>
                <w:lang w:eastAsia="ru-RU"/>
              </w:rPr>
            </w:pPr>
            <w:r w:rsidRPr="0088414B">
              <w:rPr>
                <w:rFonts w:ascii="Times New Roman" w:eastAsia="Times New Roman" w:hAnsi="Times New Roman" w:cs="Times New Roman"/>
                <w:color w:val="000000"/>
                <w:sz w:val="20"/>
                <w:szCs w:val="28"/>
              </w:rPr>
              <w:t>изготовлен технический план и технический паспорт</w:t>
            </w:r>
            <w:r w:rsidRPr="0088414B">
              <w:rPr>
                <w:rFonts w:ascii="Times New Roman" w:eastAsia="Times New Roman" w:hAnsi="Times New Roman" w:cs="Times New Roman"/>
                <w:sz w:val="20"/>
                <w:szCs w:val="28"/>
                <w:lang w:eastAsia="ru-RU"/>
              </w:rPr>
              <w:t xml:space="preserve"> в отношении 5 жилых домов (с. Дубовское).</w:t>
            </w:r>
          </w:p>
        </w:tc>
        <w:tc>
          <w:tcPr>
            <w:tcW w:w="1134" w:type="dxa"/>
          </w:tcPr>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sz w:val="18"/>
                <w:szCs w:val="18"/>
                <w:lang w:val="en-US" w:eastAsia="ru-RU"/>
              </w:rPr>
            </w:pPr>
            <w:r w:rsidRPr="0088414B">
              <w:rPr>
                <w:rFonts w:ascii="Times New Roman" w:eastAsia="Times New Roman" w:hAnsi="Times New Roman" w:cs="Times New Roman"/>
                <w:sz w:val="18"/>
                <w:szCs w:val="18"/>
                <w:lang w:eastAsia="ru-RU"/>
              </w:rPr>
              <w:t>01.01.202</w:t>
            </w:r>
            <w:r w:rsidRPr="0088414B">
              <w:rPr>
                <w:rFonts w:ascii="Times New Roman" w:eastAsia="Times New Roman" w:hAnsi="Times New Roman" w:cs="Times New Roman"/>
                <w:sz w:val="18"/>
                <w:szCs w:val="18"/>
                <w:lang w:val="en-US" w:eastAsia="ru-RU"/>
              </w:rPr>
              <w:t>1</w:t>
            </w:r>
          </w:p>
        </w:tc>
        <w:tc>
          <w:tcPr>
            <w:tcW w:w="1134" w:type="dxa"/>
          </w:tcPr>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sz w:val="18"/>
                <w:szCs w:val="18"/>
                <w:lang w:val="en-US" w:eastAsia="ru-RU"/>
              </w:rPr>
            </w:pPr>
            <w:r w:rsidRPr="0088414B">
              <w:rPr>
                <w:rFonts w:ascii="Times New Roman" w:eastAsia="Times New Roman" w:hAnsi="Times New Roman" w:cs="Times New Roman"/>
                <w:sz w:val="18"/>
                <w:szCs w:val="18"/>
                <w:lang w:eastAsia="ru-RU"/>
              </w:rPr>
              <w:t>31.12.202</w:t>
            </w:r>
            <w:r w:rsidRPr="0088414B">
              <w:rPr>
                <w:rFonts w:ascii="Times New Roman" w:eastAsia="Times New Roman" w:hAnsi="Times New Roman" w:cs="Times New Roman"/>
                <w:sz w:val="18"/>
                <w:szCs w:val="18"/>
                <w:lang w:val="en-US" w:eastAsia="ru-RU"/>
              </w:rPr>
              <w:t>1</w:t>
            </w:r>
          </w:p>
        </w:tc>
        <w:tc>
          <w:tcPr>
            <w:tcW w:w="992" w:type="dxa"/>
          </w:tcPr>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sz w:val="18"/>
                <w:szCs w:val="18"/>
                <w:lang w:val="en-US" w:eastAsia="ru-RU"/>
              </w:rPr>
            </w:pPr>
            <w:r w:rsidRPr="0088414B">
              <w:rPr>
                <w:rFonts w:ascii="Times New Roman" w:eastAsia="Times New Roman" w:hAnsi="Times New Roman" w:cs="Times New Roman"/>
                <w:sz w:val="18"/>
                <w:szCs w:val="18"/>
                <w:lang w:val="en-US" w:eastAsia="ru-RU"/>
              </w:rPr>
              <w:t>17,6</w:t>
            </w:r>
          </w:p>
        </w:tc>
        <w:tc>
          <w:tcPr>
            <w:tcW w:w="853" w:type="dxa"/>
          </w:tcPr>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sz w:val="18"/>
                <w:szCs w:val="18"/>
                <w:lang w:val="en-US" w:eastAsia="ru-RU"/>
              </w:rPr>
            </w:pPr>
            <w:r w:rsidRPr="0088414B">
              <w:rPr>
                <w:rFonts w:ascii="Times New Roman" w:eastAsia="Times New Roman" w:hAnsi="Times New Roman" w:cs="Times New Roman"/>
                <w:sz w:val="18"/>
                <w:szCs w:val="18"/>
                <w:lang w:val="en-US" w:eastAsia="ru-RU"/>
              </w:rPr>
              <w:t>17,6</w:t>
            </w:r>
          </w:p>
        </w:tc>
        <w:tc>
          <w:tcPr>
            <w:tcW w:w="992" w:type="dxa"/>
          </w:tcPr>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sz w:val="18"/>
                <w:szCs w:val="18"/>
                <w:lang w:val="en-US" w:eastAsia="ru-RU"/>
              </w:rPr>
            </w:pPr>
            <w:r w:rsidRPr="0088414B">
              <w:rPr>
                <w:rFonts w:ascii="Times New Roman" w:eastAsia="Times New Roman" w:hAnsi="Times New Roman" w:cs="Times New Roman"/>
                <w:sz w:val="18"/>
                <w:szCs w:val="18"/>
                <w:lang w:val="en-US" w:eastAsia="ru-RU"/>
              </w:rPr>
              <w:t>15,8</w:t>
            </w:r>
          </w:p>
        </w:tc>
        <w:tc>
          <w:tcPr>
            <w:tcW w:w="871" w:type="dxa"/>
          </w:tcPr>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88414B">
              <w:rPr>
                <w:rFonts w:ascii="Times New Roman" w:eastAsia="Times New Roman" w:hAnsi="Times New Roman" w:cs="Times New Roman"/>
                <w:sz w:val="18"/>
                <w:szCs w:val="18"/>
                <w:lang w:val="en-US" w:eastAsia="ru-RU"/>
              </w:rPr>
              <w:t>1</w:t>
            </w:r>
            <w:r w:rsidRPr="0088414B">
              <w:rPr>
                <w:rFonts w:ascii="Times New Roman" w:eastAsia="Times New Roman" w:hAnsi="Times New Roman" w:cs="Times New Roman"/>
                <w:sz w:val="18"/>
                <w:szCs w:val="18"/>
                <w:lang w:eastAsia="ru-RU"/>
              </w:rPr>
              <w:t>,8</w:t>
            </w:r>
          </w:p>
        </w:tc>
      </w:tr>
      <w:tr w:rsidR="0088414B" w:rsidRPr="0088414B" w:rsidTr="0088414B">
        <w:trPr>
          <w:trHeight w:val="424"/>
          <w:tblCellSpacing w:w="5" w:type="nil"/>
        </w:trPr>
        <w:tc>
          <w:tcPr>
            <w:tcW w:w="844" w:type="dxa"/>
          </w:tcPr>
          <w:p w:rsidR="0088414B" w:rsidRPr="0088414B" w:rsidRDefault="0088414B" w:rsidP="0088414B">
            <w:pPr>
              <w:widowControl w:val="0"/>
              <w:autoSpaceDE w:val="0"/>
              <w:autoSpaceDN w:val="0"/>
              <w:adjustRightInd w:val="0"/>
              <w:spacing w:after="0" w:line="240" w:lineRule="auto"/>
              <w:ind w:left="-108" w:right="-108"/>
              <w:jc w:val="center"/>
              <w:rPr>
                <w:rFonts w:ascii="Times New Roman" w:eastAsia="Times New Roman" w:hAnsi="Times New Roman" w:cs="Times New Roman"/>
                <w:color w:val="000000"/>
                <w:sz w:val="18"/>
                <w:szCs w:val="18"/>
              </w:rPr>
            </w:pPr>
            <w:r w:rsidRPr="0088414B">
              <w:rPr>
                <w:rFonts w:ascii="Times New Roman" w:eastAsia="Times New Roman" w:hAnsi="Times New Roman" w:cs="Times New Roman"/>
                <w:color w:val="000000"/>
                <w:sz w:val="18"/>
                <w:szCs w:val="18"/>
                <w:lang w:eastAsia="ru-RU"/>
              </w:rPr>
              <w:t>2</w:t>
            </w:r>
          </w:p>
          <w:p w:rsidR="0088414B" w:rsidRPr="0088414B" w:rsidRDefault="0088414B" w:rsidP="0088414B">
            <w:pPr>
              <w:widowControl w:val="0"/>
              <w:autoSpaceDE w:val="0"/>
              <w:autoSpaceDN w:val="0"/>
              <w:adjustRightInd w:val="0"/>
              <w:spacing w:after="0" w:line="240" w:lineRule="auto"/>
              <w:ind w:left="-108" w:right="-108"/>
              <w:rPr>
                <w:rFonts w:ascii="Times New Roman" w:eastAsia="Times New Roman" w:hAnsi="Times New Roman" w:cs="Times New Roman"/>
                <w:color w:val="000000"/>
                <w:sz w:val="18"/>
                <w:szCs w:val="18"/>
              </w:rPr>
            </w:pPr>
          </w:p>
        </w:tc>
        <w:tc>
          <w:tcPr>
            <w:tcW w:w="1556" w:type="dxa"/>
          </w:tcPr>
          <w:p w:rsidR="0088414B" w:rsidRPr="0088414B" w:rsidRDefault="0088414B" w:rsidP="0088414B">
            <w:pPr>
              <w:spacing w:after="0" w:line="240" w:lineRule="auto"/>
              <w:outlineLvl w:val="0"/>
              <w:rPr>
                <w:rFonts w:ascii="Times New Roman" w:eastAsia="Times New Roman" w:hAnsi="Times New Roman" w:cs="Times New Roman"/>
                <w:sz w:val="18"/>
                <w:szCs w:val="18"/>
                <w:lang w:eastAsia="ru-RU"/>
              </w:rPr>
            </w:pPr>
            <w:r w:rsidRPr="0088414B">
              <w:rPr>
                <w:rFonts w:ascii="Times New Roman" w:eastAsia="Times New Roman" w:hAnsi="Times New Roman" w:cs="Times New Roman"/>
                <w:sz w:val="18"/>
                <w:szCs w:val="18"/>
                <w:lang w:eastAsia="ru-RU"/>
              </w:rPr>
              <w:t>Основное мероприятие</w:t>
            </w:r>
          </w:p>
          <w:p w:rsidR="0088414B" w:rsidRPr="0088414B" w:rsidRDefault="0088414B" w:rsidP="0088414B">
            <w:pPr>
              <w:spacing w:after="0" w:line="240" w:lineRule="auto"/>
              <w:outlineLvl w:val="0"/>
              <w:rPr>
                <w:rFonts w:ascii="Times New Roman" w:eastAsia="Times New Roman" w:hAnsi="Times New Roman" w:cs="Times New Roman"/>
                <w:sz w:val="18"/>
                <w:szCs w:val="18"/>
                <w:lang w:eastAsia="ru-RU"/>
              </w:rPr>
            </w:pPr>
            <w:r w:rsidRPr="0088414B">
              <w:rPr>
                <w:rFonts w:ascii="Times New Roman" w:eastAsia="Times New Roman" w:hAnsi="Times New Roman" w:cs="Times New Roman"/>
                <w:sz w:val="18"/>
                <w:szCs w:val="18"/>
                <w:lang w:eastAsia="ru-RU"/>
              </w:rPr>
              <w:t>1.2. Подготовка документов, содержащих необходимые сведения для осуществления государственного кадастрового учета земельных участков</w:t>
            </w:r>
          </w:p>
        </w:tc>
        <w:tc>
          <w:tcPr>
            <w:tcW w:w="1840" w:type="dxa"/>
          </w:tcPr>
          <w:p w:rsidR="0088414B" w:rsidRPr="0088414B" w:rsidRDefault="0088414B" w:rsidP="0088414B">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88414B">
              <w:rPr>
                <w:rFonts w:ascii="Times New Roman" w:eastAsia="Times New Roman" w:hAnsi="Times New Roman" w:cs="Times New Roman"/>
                <w:sz w:val="18"/>
                <w:szCs w:val="18"/>
                <w:lang w:eastAsia="ru-RU"/>
              </w:rPr>
              <w:t xml:space="preserve">Ведущий специалист по вопросам имущественных и земельных отношений </w:t>
            </w:r>
          </w:p>
        </w:tc>
        <w:tc>
          <w:tcPr>
            <w:tcW w:w="4385" w:type="dxa"/>
          </w:tcPr>
          <w:p w:rsidR="0088414B" w:rsidRPr="0088414B" w:rsidRDefault="0088414B" w:rsidP="0088414B">
            <w:pPr>
              <w:spacing w:after="0" w:line="240" w:lineRule="auto"/>
              <w:ind w:firstLine="539"/>
              <w:jc w:val="both"/>
              <w:rPr>
                <w:rFonts w:ascii="Times New Roman" w:eastAsia="Times New Roman" w:hAnsi="Times New Roman" w:cs="Times New Roman"/>
                <w:sz w:val="20"/>
                <w:szCs w:val="28"/>
                <w:lang w:eastAsia="ru-RU"/>
              </w:rPr>
            </w:pPr>
            <w:r w:rsidRPr="0088414B">
              <w:rPr>
                <w:rFonts w:ascii="Times New Roman" w:eastAsia="Times New Roman" w:hAnsi="Times New Roman" w:cs="Times New Roman"/>
                <w:color w:val="000000"/>
                <w:sz w:val="20"/>
                <w:szCs w:val="28"/>
              </w:rPr>
              <w:t>проведены кадастровые работы по образованию 11 земельных участков под многоквартирными домами на территории с. Дубовское</w:t>
            </w:r>
            <w:r w:rsidRPr="0088414B">
              <w:rPr>
                <w:rFonts w:ascii="Times New Roman" w:eastAsia="Times New Roman" w:hAnsi="Times New Roman" w:cs="Times New Roman"/>
                <w:sz w:val="20"/>
                <w:szCs w:val="28"/>
                <w:lang w:eastAsia="ru-RU"/>
              </w:rPr>
              <w:t>;</w:t>
            </w:r>
          </w:p>
          <w:p w:rsidR="0088414B" w:rsidRPr="0088414B" w:rsidRDefault="0088414B" w:rsidP="0088414B">
            <w:pPr>
              <w:spacing w:after="0" w:line="240" w:lineRule="auto"/>
              <w:ind w:firstLine="539"/>
              <w:jc w:val="both"/>
              <w:rPr>
                <w:rFonts w:ascii="Times New Roman" w:eastAsia="Times New Roman" w:hAnsi="Times New Roman" w:cs="Times New Roman"/>
                <w:sz w:val="20"/>
                <w:szCs w:val="28"/>
                <w:lang w:eastAsia="ru-RU"/>
              </w:rPr>
            </w:pPr>
            <w:r w:rsidRPr="0088414B">
              <w:rPr>
                <w:rFonts w:ascii="Times New Roman" w:eastAsia="Times New Roman" w:hAnsi="Times New Roman" w:cs="Times New Roman"/>
                <w:sz w:val="20"/>
                <w:szCs w:val="28"/>
                <w:lang w:eastAsia="ru-RU"/>
              </w:rPr>
              <w:t>проведены кадастровые работы по уточнению границ 3 земельных участков;</w:t>
            </w:r>
          </w:p>
          <w:p w:rsidR="0088414B" w:rsidRPr="0088414B" w:rsidRDefault="0088414B" w:rsidP="0088414B">
            <w:pPr>
              <w:spacing w:after="0" w:line="240" w:lineRule="auto"/>
              <w:ind w:firstLine="539"/>
              <w:jc w:val="both"/>
              <w:rPr>
                <w:rFonts w:ascii="Times New Roman" w:eastAsia="Times New Roman" w:hAnsi="Times New Roman" w:cs="Times New Roman"/>
                <w:sz w:val="20"/>
                <w:szCs w:val="28"/>
                <w:lang w:eastAsia="ru-RU"/>
              </w:rPr>
            </w:pPr>
            <w:r w:rsidRPr="0088414B">
              <w:rPr>
                <w:rFonts w:ascii="Times New Roman" w:eastAsia="Times New Roman" w:hAnsi="Times New Roman" w:cs="Times New Roman"/>
                <w:sz w:val="20"/>
                <w:szCs w:val="28"/>
                <w:lang w:eastAsia="ru-RU"/>
              </w:rPr>
              <w:t xml:space="preserve">выполнены кадастровые работы по </w:t>
            </w:r>
            <w:r w:rsidRPr="0088414B">
              <w:rPr>
                <w:rFonts w:ascii="Times New Roman" w:eastAsia="Times New Roman" w:hAnsi="Times New Roman" w:cs="Times New Roman"/>
                <w:kern w:val="2"/>
                <w:sz w:val="20"/>
                <w:szCs w:val="28"/>
                <w:lang w:eastAsia="ru-RU"/>
              </w:rPr>
              <w:t>координации сооружения и изготовления технического плана водопроводной сети, протяженностью 1 690 м</w:t>
            </w:r>
            <w:r w:rsidRPr="0088414B">
              <w:rPr>
                <w:rFonts w:ascii="Times New Roman" w:eastAsia="Times New Roman" w:hAnsi="Times New Roman" w:cs="Times New Roman"/>
                <w:sz w:val="20"/>
                <w:szCs w:val="28"/>
                <w:lang w:eastAsia="ru-RU"/>
              </w:rPr>
              <w:t>.</w:t>
            </w:r>
          </w:p>
          <w:p w:rsidR="0088414B" w:rsidRPr="0088414B" w:rsidRDefault="0088414B" w:rsidP="0088414B">
            <w:pPr>
              <w:spacing w:after="0" w:line="240" w:lineRule="auto"/>
              <w:rPr>
                <w:rFonts w:ascii="Times New Roman" w:eastAsia="Times New Roman" w:hAnsi="Times New Roman" w:cs="Times New Roman"/>
                <w:sz w:val="20"/>
                <w:szCs w:val="20"/>
                <w:lang w:eastAsia="ru-RU"/>
              </w:rPr>
            </w:pPr>
          </w:p>
        </w:tc>
        <w:tc>
          <w:tcPr>
            <w:tcW w:w="1134" w:type="dxa"/>
          </w:tcPr>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sz w:val="18"/>
                <w:szCs w:val="18"/>
                <w:lang w:val="en-US" w:eastAsia="ru-RU"/>
              </w:rPr>
            </w:pPr>
            <w:r w:rsidRPr="0088414B">
              <w:rPr>
                <w:rFonts w:ascii="Times New Roman" w:eastAsia="Times New Roman" w:hAnsi="Times New Roman" w:cs="Times New Roman"/>
                <w:sz w:val="18"/>
                <w:szCs w:val="18"/>
                <w:lang w:eastAsia="ru-RU"/>
              </w:rPr>
              <w:t>01.01.202</w:t>
            </w:r>
            <w:r w:rsidRPr="0088414B">
              <w:rPr>
                <w:rFonts w:ascii="Times New Roman" w:eastAsia="Times New Roman" w:hAnsi="Times New Roman" w:cs="Times New Roman"/>
                <w:sz w:val="18"/>
                <w:szCs w:val="18"/>
                <w:lang w:val="en-US" w:eastAsia="ru-RU"/>
              </w:rPr>
              <w:t>1</w:t>
            </w:r>
          </w:p>
        </w:tc>
        <w:tc>
          <w:tcPr>
            <w:tcW w:w="1134" w:type="dxa"/>
          </w:tcPr>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sz w:val="18"/>
                <w:szCs w:val="18"/>
                <w:lang w:val="en-US" w:eastAsia="ru-RU"/>
              </w:rPr>
            </w:pPr>
            <w:r w:rsidRPr="0088414B">
              <w:rPr>
                <w:rFonts w:ascii="Times New Roman" w:eastAsia="Times New Roman" w:hAnsi="Times New Roman" w:cs="Times New Roman"/>
                <w:sz w:val="18"/>
                <w:szCs w:val="18"/>
                <w:lang w:eastAsia="ru-RU"/>
              </w:rPr>
              <w:t>31.12.202</w:t>
            </w:r>
            <w:r w:rsidRPr="0088414B">
              <w:rPr>
                <w:rFonts w:ascii="Times New Roman" w:eastAsia="Times New Roman" w:hAnsi="Times New Roman" w:cs="Times New Roman"/>
                <w:sz w:val="18"/>
                <w:szCs w:val="18"/>
                <w:lang w:val="en-US" w:eastAsia="ru-RU"/>
              </w:rPr>
              <w:t>1</w:t>
            </w:r>
          </w:p>
        </w:tc>
        <w:tc>
          <w:tcPr>
            <w:tcW w:w="992" w:type="dxa"/>
          </w:tcPr>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sz w:val="18"/>
                <w:szCs w:val="18"/>
                <w:lang w:val="en-US" w:eastAsia="ru-RU"/>
              </w:rPr>
            </w:pPr>
            <w:r w:rsidRPr="0088414B">
              <w:rPr>
                <w:rFonts w:ascii="Times New Roman" w:eastAsia="Times New Roman" w:hAnsi="Times New Roman" w:cs="Times New Roman"/>
                <w:sz w:val="18"/>
                <w:szCs w:val="18"/>
                <w:lang w:val="en-US" w:eastAsia="ru-RU"/>
              </w:rPr>
              <w:t>321,4</w:t>
            </w:r>
          </w:p>
        </w:tc>
        <w:tc>
          <w:tcPr>
            <w:tcW w:w="853" w:type="dxa"/>
          </w:tcPr>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sz w:val="18"/>
                <w:szCs w:val="18"/>
                <w:lang w:val="en-US" w:eastAsia="ru-RU"/>
              </w:rPr>
            </w:pPr>
            <w:r w:rsidRPr="0088414B">
              <w:rPr>
                <w:rFonts w:ascii="Times New Roman" w:eastAsia="Times New Roman" w:hAnsi="Times New Roman" w:cs="Times New Roman"/>
                <w:sz w:val="18"/>
                <w:szCs w:val="18"/>
                <w:lang w:val="en-US" w:eastAsia="ru-RU"/>
              </w:rPr>
              <w:t>321,4</w:t>
            </w:r>
          </w:p>
        </w:tc>
        <w:tc>
          <w:tcPr>
            <w:tcW w:w="992" w:type="dxa"/>
          </w:tcPr>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sz w:val="18"/>
                <w:szCs w:val="18"/>
                <w:lang w:val="en-US" w:eastAsia="ru-RU"/>
              </w:rPr>
            </w:pPr>
            <w:r w:rsidRPr="0088414B">
              <w:rPr>
                <w:rFonts w:ascii="Times New Roman" w:eastAsia="Times New Roman" w:hAnsi="Times New Roman" w:cs="Times New Roman"/>
                <w:sz w:val="18"/>
                <w:szCs w:val="18"/>
                <w:lang w:val="en-US" w:eastAsia="ru-RU"/>
              </w:rPr>
              <w:t>306,6</w:t>
            </w:r>
          </w:p>
        </w:tc>
        <w:tc>
          <w:tcPr>
            <w:tcW w:w="871" w:type="dxa"/>
          </w:tcPr>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88414B">
              <w:rPr>
                <w:rFonts w:ascii="Times New Roman" w:eastAsia="Times New Roman" w:hAnsi="Times New Roman" w:cs="Times New Roman"/>
                <w:sz w:val="18"/>
                <w:szCs w:val="18"/>
                <w:lang w:eastAsia="ru-RU"/>
              </w:rPr>
              <w:t>14,</w:t>
            </w:r>
            <w:r w:rsidRPr="0088414B">
              <w:rPr>
                <w:rFonts w:ascii="Times New Roman" w:eastAsia="Times New Roman" w:hAnsi="Times New Roman" w:cs="Times New Roman"/>
                <w:sz w:val="18"/>
                <w:szCs w:val="18"/>
                <w:lang w:val="en-US" w:eastAsia="ru-RU"/>
              </w:rPr>
              <w:t>8</w:t>
            </w:r>
            <w:r w:rsidRPr="0088414B">
              <w:rPr>
                <w:rFonts w:ascii="Times New Roman" w:eastAsia="Times New Roman" w:hAnsi="Times New Roman" w:cs="Times New Roman"/>
                <w:sz w:val="18"/>
                <w:szCs w:val="18"/>
                <w:lang w:eastAsia="ru-RU"/>
              </w:rPr>
              <w:t xml:space="preserve"> </w:t>
            </w:r>
            <w:r w:rsidRPr="0088414B">
              <w:rPr>
                <w:rFonts w:ascii="Arial" w:eastAsia="Times New Roman" w:hAnsi="Arial" w:cs="Arial"/>
                <w:color w:val="000000"/>
                <w:sz w:val="18"/>
                <w:szCs w:val="18"/>
                <w:lang w:eastAsia="ru-RU"/>
              </w:rPr>
              <w:t xml:space="preserve">- </w:t>
            </w:r>
            <w:r w:rsidRPr="0088414B">
              <w:rPr>
                <w:rFonts w:ascii="Times New Roman" w:eastAsia="Times New Roman" w:hAnsi="Times New Roman" w:cs="Times New Roman"/>
                <w:color w:val="000000"/>
                <w:sz w:val="18"/>
                <w:szCs w:val="18"/>
                <w:lang w:eastAsia="ru-RU"/>
              </w:rPr>
              <w:t>экономия бюджетных средств</w:t>
            </w:r>
          </w:p>
        </w:tc>
      </w:tr>
      <w:tr w:rsidR="0088414B" w:rsidRPr="0088414B" w:rsidTr="0088414B">
        <w:trPr>
          <w:trHeight w:val="360"/>
          <w:tblCellSpacing w:w="5" w:type="nil"/>
        </w:trPr>
        <w:tc>
          <w:tcPr>
            <w:tcW w:w="844" w:type="dxa"/>
          </w:tcPr>
          <w:p w:rsidR="0088414B" w:rsidRPr="0088414B" w:rsidRDefault="0088414B" w:rsidP="0088414B">
            <w:pPr>
              <w:widowControl w:val="0"/>
              <w:autoSpaceDE w:val="0"/>
              <w:autoSpaceDN w:val="0"/>
              <w:adjustRightInd w:val="0"/>
              <w:spacing w:after="0" w:line="240" w:lineRule="auto"/>
              <w:ind w:left="-108" w:right="-108"/>
              <w:jc w:val="center"/>
              <w:rPr>
                <w:rFonts w:ascii="Times New Roman" w:eastAsia="Times New Roman" w:hAnsi="Times New Roman" w:cs="Times New Roman"/>
                <w:color w:val="000000"/>
                <w:sz w:val="18"/>
                <w:szCs w:val="18"/>
              </w:rPr>
            </w:pPr>
            <w:r w:rsidRPr="0088414B">
              <w:rPr>
                <w:rFonts w:ascii="Times New Roman" w:eastAsia="Times New Roman" w:hAnsi="Times New Roman" w:cs="Times New Roman"/>
                <w:color w:val="000000"/>
                <w:sz w:val="18"/>
                <w:szCs w:val="18"/>
                <w:lang w:eastAsia="ru-RU"/>
              </w:rPr>
              <w:t>3</w:t>
            </w:r>
          </w:p>
          <w:p w:rsidR="0088414B" w:rsidRPr="0088414B" w:rsidRDefault="0088414B" w:rsidP="0088414B">
            <w:pPr>
              <w:widowControl w:val="0"/>
              <w:autoSpaceDE w:val="0"/>
              <w:autoSpaceDN w:val="0"/>
              <w:adjustRightInd w:val="0"/>
              <w:spacing w:after="0" w:line="240" w:lineRule="auto"/>
              <w:ind w:left="-108" w:right="-108"/>
              <w:rPr>
                <w:rFonts w:ascii="Times New Roman" w:eastAsia="Times New Roman" w:hAnsi="Times New Roman" w:cs="Times New Roman"/>
                <w:color w:val="000000"/>
                <w:sz w:val="18"/>
                <w:szCs w:val="18"/>
              </w:rPr>
            </w:pPr>
          </w:p>
        </w:tc>
        <w:tc>
          <w:tcPr>
            <w:tcW w:w="1556" w:type="dxa"/>
          </w:tcPr>
          <w:p w:rsidR="0088414B" w:rsidRPr="0088414B" w:rsidRDefault="0088414B" w:rsidP="0088414B">
            <w:pPr>
              <w:spacing w:after="0" w:line="240" w:lineRule="auto"/>
              <w:outlineLvl w:val="0"/>
              <w:rPr>
                <w:rFonts w:ascii="Times New Roman" w:eastAsia="Times New Roman" w:hAnsi="Times New Roman" w:cs="Times New Roman"/>
                <w:sz w:val="18"/>
                <w:szCs w:val="18"/>
                <w:lang w:eastAsia="ru-RU"/>
              </w:rPr>
            </w:pPr>
            <w:r w:rsidRPr="0088414B">
              <w:rPr>
                <w:rFonts w:ascii="Times New Roman" w:eastAsia="Times New Roman" w:hAnsi="Times New Roman" w:cs="Times New Roman"/>
                <w:sz w:val="18"/>
                <w:szCs w:val="18"/>
                <w:lang w:eastAsia="ru-RU"/>
              </w:rPr>
              <w:t xml:space="preserve">Основное мероприятие </w:t>
            </w:r>
          </w:p>
          <w:p w:rsidR="0088414B" w:rsidRPr="0088414B" w:rsidRDefault="0088414B" w:rsidP="0088414B">
            <w:pPr>
              <w:spacing w:after="0" w:line="240" w:lineRule="auto"/>
              <w:outlineLvl w:val="0"/>
              <w:rPr>
                <w:rFonts w:ascii="Times New Roman" w:eastAsia="Times New Roman" w:hAnsi="Times New Roman" w:cs="Times New Roman"/>
                <w:sz w:val="18"/>
                <w:szCs w:val="18"/>
                <w:lang w:eastAsia="ru-RU"/>
              </w:rPr>
            </w:pPr>
            <w:r w:rsidRPr="0088414B">
              <w:rPr>
                <w:rFonts w:ascii="Times New Roman" w:eastAsia="Times New Roman" w:hAnsi="Times New Roman" w:cs="Times New Roman"/>
                <w:sz w:val="18"/>
                <w:szCs w:val="18"/>
                <w:lang w:eastAsia="ru-RU"/>
              </w:rPr>
              <w:lastRenderedPageBreak/>
              <w:t>1.3 Оценка рыночной стоимости объектов недвижимого и движимого имущества муниципальной собственности</w:t>
            </w:r>
          </w:p>
        </w:tc>
        <w:tc>
          <w:tcPr>
            <w:tcW w:w="1840" w:type="dxa"/>
          </w:tcPr>
          <w:p w:rsidR="0088414B" w:rsidRPr="0088414B" w:rsidRDefault="0088414B" w:rsidP="0088414B">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88414B">
              <w:rPr>
                <w:rFonts w:ascii="Times New Roman" w:eastAsia="Times New Roman" w:hAnsi="Times New Roman" w:cs="Times New Roman"/>
                <w:sz w:val="18"/>
                <w:szCs w:val="18"/>
                <w:lang w:eastAsia="ru-RU"/>
              </w:rPr>
              <w:lastRenderedPageBreak/>
              <w:t xml:space="preserve">Ведущий специалист по вопросам </w:t>
            </w:r>
            <w:r w:rsidRPr="0088414B">
              <w:rPr>
                <w:rFonts w:ascii="Times New Roman" w:eastAsia="Times New Roman" w:hAnsi="Times New Roman" w:cs="Times New Roman"/>
                <w:sz w:val="18"/>
                <w:szCs w:val="18"/>
                <w:lang w:eastAsia="ru-RU"/>
              </w:rPr>
              <w:lastRenderedPageBreak/>
              <w:t xml:space="preserve">имущественных и земельных отношений </w:t>
            </w:r>
          </w:p>
        </w:tc>
        <w:tc>
          <w:tcPr>
            <w:tcW w:w="4385" w:type="dxa"/>
          </w:tcPr>
          <w:p w:rsidR="0088414B" w:rsidRPr="0088414B" w:rsidRDefault="0088414B" w:rsidP="0088414B">
            <w:pPr>
              <w:spacing w:after="0" w:line="240" w:lineRule="auto"/>
              <w:jc w:val="center"/>
              <w:rPr>
                <w:rFonts w:ascii="Times New Roman" w:eastAsia="Times New Roman" w:hAnsi="Times New Roman" w:cs="Times New Roman"/>
                <w:color w:val="000000"/>
                <w:sz w:val="18"/>
                <w:szCs w:val="18"/>
              </w:rPr>
            </w:pPr>
            <w:r w:rsidRPr="0088414B">
              <w:rPr>
                <w:rFonts w:ascii="Times New Roman" w:eastAsia="Times New Roman" w:hAnsi="Times New Roman" w:cs="Times New Roman"/>
                <w:kern w:val="2"/>
                <w:sz w:val="18"/>
                <w:szCs w:val="18"/>
                <w:lang w:eastAsia="ru-RU"/>
              </w:rPr>
              <w:lastRenderedPageBreak/>
              <w:t xml:space="preserve">проведена оценка муниципального имущества, для продажи на аукционе </w:t>
            </w:r>
          </w:p>
        </w:tc>
        <w:tc>
          <w:tcPr>
            <w:tcW w:w="1134" w:type="dxa"/>
          </w:tcPr>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sz w:val="18"/>
                <w:szCs w:val="18"/>
                <w:lang w:val="en-US" w:eastAsia="ru-RU"/>
              </w:rPr>
            </w:pPr>
            <w:r w:rsidRPr="0088414B">
              <w:rPr>
                <w:rFonts w:ascii="Times New Roman" w:eastAsia="Times New Roman" w:hAnsi="Times New Roman" w:cs="Times New Roman"/>
                <w:sz w:val="18"/>
                <w:szCs w:val="18"/>
                <w:lang w:eastAsia="ru-RU"/>
              </w:rPr>
              <w:t>01.01.202</w:t>
            </w:r>
            <w:r w:rsidRPr="0088414B">
              <w:rPr>
                <w:rFonts w:ascii="Times New Roman" w:eastAsia="Times New Roman" w:hAnsi="Times New Roman" w:cs="Times New Roman"/>
                <w:sz w:val="18"/>
                <w:szCs w:val="18"/>
                <w:lang w:val="en-US" w:eastAsia="ru-RU"/>
              </w:rPr>
              <w:t>1</w:t>
            </w:r>
          </w:p>
        </w:tc>
        <w:tc>
          <w:tcPr>
            <w:tcW w:w="1134" w:type="dxa"/>
          </w:tcPr>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sz w:val="18"/>
                <w:szCs w:val="18"/>
                <w:lang w:val="en-US" w:eastAsia="ru-RU"/>
              </w:rPr>
            </w:pPr>
            <w:r w:rsidRPr="0088414B">
              <w:rPr>
                <w:rFonts w:ascii="Times New Roman" w:eastAsia="Times New Roman" w:hAnsi="Times New Roman" w:cs="Times New Roman"/>
                <w:sz w:val="18"/>
                <w:szCs w:val="18"/>
                <w:lang w:eastAsia="ru-RU"/>
              </w:rPr>
              <w:t>31.12.202</w:t>
            </w:r>
            <w:r w:rsidRPr="0088414B">
              <w:rPr>
                <w:rFonts w:ascii="Times New Roman" w:eastAsia="Times New Roman" w:hAnsi="Times New Roman" w:cs="Times New Roman"/>
                <w:sz w:val="18"/>
                <w:szCs w:val="18"/>
                <w:lang w:val="en-US" w:eastAsia="ru-RU"/>
              </w:rPr>
              <w:t>1</w:t>
            </w:r>
          </w:p>
        </w:tc>
        <w:tc>
          <w:tcPr>
            <w:tcW w:w="992" w:type="dxa"/>
          </w:tcPr>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88414B">
              <w:rPr>
                <w:rFonts w:ascii="Times New Roman" w:eastAsia="Times New Roman" w:hAnsi="Times New Roman" w:cs="Times New Roman"/>
                <w:sz w:val="18"/>
                <w:szCs w:val="18"/>
                <w:lang w:val="en-US" w:eastAsia="ru-RU"/>
              </w:rPr>
              <w:t>15</w:t>
            </w:r>
            <w:r w:rsidRPr="0088414B">
              <w:rPr>
                <w:rFonts w:ascii="Times New Roman" w:eastAsia="Times New Roman" w:hAnsi="Times New Roman" w:cs="Times New Roman"/>
                <w:sz w:val="18"/>
                <w:szCs w:val="18"/>
                <w:lang w:eastAsia="ru-RU"/>
              </w:rPr>
              <w:t>,0</w:t>
            </w:r>
          </w:p>
        </w:tc>
        <w:tc>
          <w:tcPr>
            <w:tcW w:w="853" w:type="dxa"/>
          </w:tcPr>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88414B">
              <w:rPr>
                <w:rFonts w:ascii="Times New Roman" w:eastAsia="Times New Roman" w:hAnsi="Times New Roman" w:cs="Times New Roman"/>
                <w:sz w:val="18"/>
                <w:szCs w:val="18"/>
                <w:lang w:val="en-US" w:eastAsia="ru-RU"/>
              </w:rPr>
              <w:t>15</w:t>
            </w:r>
            <w:r w:rsidRPr="0088414B">
              <w:rPr>
                <w:rFonts w:ascii="Times New Roman" w:eastAsia="Times New Roman" w:hAnsi="Times New Roman" w:cs="Times New Roman"/>
                <w:sz w:val="18"/>
                <w:szCs w:val="18"/>
                <w:lang w:eastAsia="ru-RU"/>
              </w:rPr>
              <w:t>,0</w:t>
            </w:r>
          </w:p>
        </w:tc>
        <w:tc>
          <w:tcPr>
            <w:tcW w:w="992" w:type="dxa"/>
          </w:tcPr>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88414B">
              <w:rPr>
                <w:rFonts w:ascii="Times New Roman" w:eastAsia="Times New Roman" w:hAnsi="Times New Roman" w:cs="Times New Roman"/>
                <w:sz w:val="18"/>
                <w:szCs w:val="18"/>
                <w:lang w:val="en-US" w:eastAsia="ru-RU"/>
              </w:rPr>
              <w:t>10</w:t>
            </w:r>
            <w:r w:rsidRPr="0088414B">
              <w:rPr>
                <w:rFonts w:ascii="Times New Roman" w:eastAsia="Times New Roman" w:hAnsi="Times New Roman" w:cs="Times New Roman"/>
                <w:sz w:val="18"/>
                <w:szCs w:val="18"/>
                <w:lang w:eastAsia="ru-RU"/>
              </w:rPr>
              <w:t>,0</w:t>
            </w:r>
          </w:p>
        </w:tc>
        <w:tc>
          <w:tcPr>
            <w:tcW w:w="871" w:type="dxa"/>
          </w:tcPr>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sz w:val="18"/>
                <w:szCs w:val="18"/>
                <w:lang w:val="en-US" w:eastAsia="ru-RU"/>
              </w:rPr>
            </w:pPr>
            <w:r w:rsidRPr="0088414B">
              <w:rPr>
                <w:rFonts w:ascii="Times New Roman" w:eastAsia="Times New Roman" w:hAnsi="Times New Roman" w:cs="Times New Roman"/>
                <w:sz w:val="18"/>
                <w:szCs w:val="18"/>
                <w:lang w:val="en-US" w:eastAsia="ru-RU"/>
              </w:rPr>
              <w:t>5.0</w:t>
            </w:r>
          </w:p>
        </w:tc>
      </w:tr>
      <w:tr w:rsidR="0088414B" w:rsidRPr="0088414B" w:rsidTr="0088414B">
        <w:trPr>
          <w:trHeight w:val="360"/>
          <w:tblCellSpacing w:w="5" w:type="nil"/>
        </w:trPr>
        <w:tc>
          <w:tcPr>
            <w:tcW w:w="844" w:type="dxa"/>
          </w:tcPr>
          <w:p w:rsidR="0088414B" w:rsidRPr="0088414B" w:rsidRDefault="0088414B" w:rsidP="0088414B">
            <w:pPr>
              <w:widowControl w:val="0"/>
              <w:autoSpaceDE w:val="0"/>
              <w:autoSpaceDN w:val="0"/>
              <w:adjustRightInd w:val="0"/>
              <w:spacing w:after="0" w:line="240" w:lineRule="auto"/>
              <w:ind w:right="-108"/>
              <w:jc w:val="center"/>
              <w:rPr>
                <w:rFonts w:ascii="Times New Roman" w:eastAsia="Times New Roman" w:hAnsi="Times New Roman" w:cs="Times New Roman"/>
                <w:color w:val="000000"/>
                <w:sz w:val="18"/>
                <w:szCs w:val="18"/>
                <w:lang w:eastAsia="ru-RU"/>
              </w:rPr>
            </w:pPr>
            <w:r w:rsidRPr="0088414B">
              <w:rPr>
                <w:rFonts w:ascii="Times New Roman" w:eastAsia="Times New Roman" w:hAnsi="Times New Roman" w:cs="Times New Roman"/>
                <w:color w:val="000000"/>
                <w:sz w:val="18"/>
                <w:szCs w:val="18"/>
                <w:lang w:eastAsia="ru-RU"/>
              </w:rPr>
              <w:lastRenderedPageBreak/>
              <w:t>4</w:t>
            </w:r>
          </w:p>
        </w:tc>
        <w:tc>
          <w:tcPr>
            <w:tcW w:w="1556" w:type="dxa"/>
          </w:tcPr>
          <w:p w:rsidR="0088414B" w:rsidRPr="0088414B" w:rsidRDefault="0088414B" w:rsidP="0088414B">
            <w:pPr>
              <w:spacing w:after="0" w:line="240" w:lineRule="auto"/>
              <w:outlineLvl w:val="0"/>
              <w:rPr>
                <w:rFonts w:ascii="Times New Roman" w:eastAsia="Times New Roman" w:hAnsi="Times New Roman" w:cs="Times New Roman"/>
                <w:sz w:val="18"/>
                <w:szCs w:val="18"/>
                <w:lang w:eastAsia="ru-RU"/>
              </w:rPr>
            </w:pPr>
            <w:r w:rsidRPr="0088414B">
              <w:rPr>
                <w:rFonts w:ascii="Times New Roman" w:eastAsia="Times New Roman" w:hAnsi="Times New Roman" w:cs="Times New Roman"/>
                <w:sz w:val="18"/>
                <w:szCs w:val="18"/>
                <w:lang w:eastAsia="ru-RU"/>
              </w:rPr>
              <w:t>Основное мероприятие</w:t>
            </w:r>
          </w:p>
          <w:p w:rsidR="0088414B" w:rsidRPr="0088414B" w:rsidRDefault="0088414B" w:rsidP="0088414B">
            <w:pPr>
              <w:spacing w:after="0" w:line="240" w:lineRule="auto"/>
              <w:outlineLvl w:val="0"/>
              <w:rPr>
                <w:rFonts w:ascii="Times New Roman" w:eastAsia="Times New Roman" w:hAnsi="Times New Roman" w:cs="Times New Roman"/>
                <w:sz w:val="18"/>
                <w:szCs w:val="18"/>
                <w:lang w:eastAsia="ru-RU"/>
              </w:rPr>
            </w:pPr>
            <w:r w:rsidRPr="0088414B">
              <w:rPr>
                <w:rFonts w:ascii="Times New Roman" w:eastAsia="Times New Roman" w:hAnsi="Times New Roman" w:cs="Times New Roman"/>
                <w:sz w:val="18"/>
                <w:szCs w:val="18"/>
                <w:lang w:eastAsia="ru-RU"/>
              </w:rPr>
              <w:t>1.4 Оценка рыночной стоимости земельных участков</w:t>
            </w:r>
          </w:p>
        </w:tc>
        <w:tc>
          <w:tcPr>
            <w:tcW w:w="1840" w:type="dxa"/>
          </w:tcPr>
          <w:p w:rsidR="0088414B" w:rsidRPr="0088414B" w:rsidRDefault="0088414B" w:rsidP="0088414B">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88414B">
              <w:rPr>
                <w:rFonts w:ascii="Times New Roman" w:eastAsia="Times New Roman" w:hAnsi="Times New Roman" w:cs="Times New Roman"/>
                <w:sz w:val="18"/>
                <w:szCs w:val="18"/>
                <w:lang w:eastAsia="ru-RU"/>
              </w:rPr>
              <w:t xml:space="preserve">Ведущий специалист по вопросам имущественных и земельных отношений </w:t>
            </w:r>
          </w:p>
        </w:tc>
        <w:tc>
          <w:tcPr>
            <w:tcW w:w="4385" w:type="dxa"/>
          </w:tcPr>
          <w:p w:rsidR="0088414B" w:rsidRPr="0088414B" w:rsidRDefault="0088414B" w:rsidP="0088414B">
            <w:pPr>
              <w:spacing w:after="0" w:line="240" w:lineRule="auto"/>
              <w:jc w:val="both"/>
              <w:rPr>
                <w:rFonts w:ascii="Times New Roman" w:eastAsia="Times New Roman" w:hAnsi="Times New Roman" w:cs="Times New Roman"/>
                <w:kern w:val="2"/>
                <w:sz w:val="20"/>
                <w:szCs w:val="20"/>
                <w:lang w:eastAsia="ru-RU"/>
              </w:rPr>
            </w:pPr>
            <w:r w:rsidRPr="0088414B">
              <w:rPr>
                <w:rFonts w:ascii="Times New Roman" w:eastAsia="Times New Roman" w:hAnsi="Times New Roman" w:cs="Times New Roman"/>
                <w:kern w:val="2"/>
                <w:sz w:val="20"/>
                <w:szCs w:val="20"/>
                <w:lang w:eastAsia="ru-RU"/>
              </w:rPr>
              <w:t>проведена рыночная оценка земельных участков, для последующего предоставления в аренду.</w:t>
            </w:r>
          </w:p>
          <w:p w:rsidR="0088414B" w:rsidRPr="0088414B" w:rsidRDefault="0088414B" w:rsidP="0088414B">
            <w:pPr>
              <w:spacing w:after="0" w:line="240" w:lineRule="auto"/>
              <w:jc w:val="center"/>
              <w:rPr>
                <w:rFonts w:ascii="Times New Roman" w:eastAsia="Times New Roman" w:hAnsi="Times New Roman" w:cs="Times New Roman"/>
                <w:color w:val="000000"/>
                <w:sz w:val="18"/>
                <w:szCs w:val="18"/>
                <w:lang w:eastAsia="ru-RU"/>
              </w:rPr>
            </w:pPr>
          </w:p>
        </w:tc>
        <w:tc>
          <w:tcPr>
            <w:tcW w:w="1134" w:type="dxa"/>
          </w:tcPr>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sz w:val="18"/>
                <w:szCs w:val="18"/>
                <w:lang w:val="en-US" w:eastAsia="ru-RU"/>
              </w:rPr>
            </w:pPr>
            <w:r w:rsidRPr="0088414B">
              <w:rPr>
                <w:rFonts w:ascii="Times New Roman" w:eastAsia="Times New Roman" w:hAnsi="Times New Roman" w:cs="Times New Roman"/>
                <w:sz w:val="18"/>
                <w:szCs w:val="18"/>
                <w:lang w:eastAsia="ru-RU"/>
              </w:rPr>
              <w:t>01.01.202</w:t>
            </w:r>
            <w:r w:rsidRPr="0088414B">
              <w:rPr>
                <w:rFonts w:ascii="Times New Roman" w:eastAsia="Times New Roman" w:hAnsi="Times New Roman" w:cs="Times New Roman"/>
                <w:sz w:val="18"/>
                <w:szCs w:val="18"/>
                <w:lang w:val="en-US" w:eastAsia="ru-RU"/>
              </w:rPr>
              <w:t>1</w:t>
            </w:r>
          </w:p>
        </w:tc>
        <w:tc>
          <w:tcPr>
            <w:tcW w:w="1134" w:type="dxa"/>
          </w:tcPr>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sz w:val="18"/>
                <w:szCs w:val="18"/>
                <w:lang w:val="en-US" w:eastAsia="ru-RU"/>
              </w:rPr>
            </w:pPr>
            <w:r w:rsidRPr="0088414B">
              <w:rPr>
                <w:rFonts w:ascii="Times New Roman" w:eastAsia="Times New Roman" w:hAnsi="Times New Roman" w:cs="Times New Roman"/>
                <w:sz w:val="18"/>
                <w:szCs w:val="18"/>
                <w:lang w:eastAsia="ru-RU"/>
              </w:rPr>
              <w:t>31.12.202</w:t>
            </w:r>
            <w:r w:rsidRPr="0088414B">
              <w:rPr>
                <w:rFonts w:ascii="Times New Roman" w:eastAsia="Times New Roman" w:hAnsi="Times New Roman" w:cs="Times New Roman"/>
                <w:sz w:val="18"/>
                <w:szCs w:val="18"/>
                <w:lang w:val="en-US" w:eastAsia="ru-RU"/>
              </w:rPr>
              <w:t>1</w:t>
            </w:r>
          </w:p>
        </w:tc>
        <w:tc>
          <w:tcPr>
            <w:tcW w:w="992" w:type="dxa"/>
          </w:tcPr>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88414B">
              <w:rPr>
                <w:rFonts w:ascii="Times New Roman" w:eastAsia="Times New Roman" w:hAnsi="Times New Roman" w:cs="Times New Roman"/>
                <w:sz w:val="18"/>
                <w:szCs w:val="18"/>
                <w:lang w:val="en-US" w:eastAsia="ru-RU"/>
              </w:rPr>
              <w:t>3</w:t>
            </w:r>
            <w:r w:rsidRPr="0088414B">
              <w:rPr>
                <w:rFonts w:ascii="Times New Roman" w:eastAsia="Times New Roman" w:hAnsi="Times New Roman" w:cs="Times New Roman"/>
                <w:sz w:val="18"/>
                <w:szCs w:val="18"/>
                <w:lang w:eastAsia="ru-RU"/>
              </w:rPr>
              <w:t>,0</w:t>
            </w:r>
          </w:p>
        </w:tc>
        <w:tc>
          <w:tcPr>
            <w:tcW w:w="853" w:type="dxa"/>
          </w:tcPr>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88414B">
              <w:rPr>
                <w:rFonts w:ascii="Times New Roman" w:eastAsia="Times New Roman" w:hAnsi="Times New Roman" w:cs="Times New Roman"/>
                <w:sz w:val="18"/>
                <w:szCs w:val="18"/>
                <w:lang w:val="en-US" w:eastAsia="ru-RU"/>
              </w:rPr>
              <w:t>3</w:t>
            </w:r>
            <w:r w:rsidRPr="0088414B">
              <w:rPr>
                <w:rFonts w:ascii="Times New Roman" w:eastAsia="Times New Roman" w:hAnsi="Times New Roman" w:cs="Times New Roman"/>
                <w:sz w:val="18"/>
                <w:szCs w:val="18"/>
                <w:lang w:eastAsia="ru-RU"/>
              </w:rPr>
              <w:t>,0</w:t>
            </w:r>
          </w:p>
        </w:tc>
        <w:tc>
          <w:tcPr>
            <w:tcW w:w="992" w:type="dxa"/>
          </w:tcPr>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88414B">
              <w:rPr>
                <w:rFonts w:ascii="Times New Roman" w:eastAsia="Times New Roman" w:hAnsi="Times New Roman" w:cs="Times New Roman"/>
                <w:sz w:val="18"/>
                <w:szCs w:val="18"/>
                <w:lang w:val="en-US" w:eastAsia="ru-RU"/>
              </w:rPr>
              <w:t>3</w:t>
            </w:r>
            <w:r w:rsidRPr="0088414B">
              <w:rPr>
                <w:rFonts w:ascii="Times New Roman" w:eastAsia="Times New Roman" w:hAnsi="Times New Roman" w:cs="Times New Roman"/>
                <w:sz w:val="18"/>
                <w:szCs w:val="18"/>
                <w:lang w:eastAsia="ru-RU"/>
              </w:rPr>
              <w:t>,0</w:t>
            </w:r>
          </w:p>
        </w:tc>
        <w:tc>
          <w:tcPr>
            <w:tcW w:w="871" w:type="dxa"/>
          </w:tcPr>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88414B">
              <w:rPr>
                <w:rFonts w:ascii="Times New Roman" w:eastAsia="Times New Roman" w:hAnsi="Times New Roman" w:cs="Times New Roman"/>
                <w:sz w:val="18"/>
                <w:szCs w:val="18"/>
                <w:lang w:eastAsia="ru-RU"/>
              </w:rPr>
              <w:t>-</w:t>
            </w:r>
          </w:p>
        </w:tc>
      </w:tr>
      <w:tr w:rsidR="0088414B" w:rsidRPr="0088414B" w:rsidTr="0088414B">
        <w:trPr>
          <w:trHeight w:val="360"/>
          <w:tblCellSpacing w:w="5" w:type="nil"/>
        </w:trPr>
        <w:tc>
          <w:tcPr>
            <w:tcW w:w="844" w:type="dxa"/>
          </w:tcPr>
          <w:p w:rsidR="0088414B" w:rsidRPr="0088414B" w:rsidRDefault="0088414B" w:rsidP="0088414B">
            <w:pPr>
              <w:spacing w:after="0" w:line="240" w:lineRule="auto"/>
              <w:jc w:val="center"/>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0"/>
                <w:szCs w:val="20"/>
                <w:lang w:eastAsia="ru-RU"/>
              </w:rPr>
              <w:t>5</w:t>
            </w:r>
          </w:p>
        </w:tc>
        <w:tc>
          <w:tcPr>
            <w:tcW w:w="1556" w:type="dxa"/>
          </w:tcPr>
          <w:p w:rsidR="0088414B" w:rsidRPr="0088414B" w:rsidRDefault="0088414B" w:rsidP="0088414B">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88414B">
              <w:rPr>
                <w:rFonts w:ascii="Times New Roman" w:eastAsia="Times New Roman" w:hAnsi="Times New Roman" w:cs="Times New Roman"/>
                <w:sz w:val="18"/>
                <w:szCs w:val="18"/>
                <w:lang w:eastAsia="ru-RU"/>
              </w:rPr>
              <w:t>Контрольное событие подпрограммы  1</w:t>
            </w:r>
          </w:p>
        </w:tc>
        <w:tc>
          <w:tcPr>
            <w:tcW w:w="1840" w:type="dxa"/>
          </w:tcPr>
          <w:p w:rsidR="0088414B" w:rsidRPr="0088414B" w:rsidRDefault="0088414B" w:rsidP="0088414B">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88414B">
              <w:rPr>
                <w:rFonts w:ascii="Times New Roman" w:eastAsia="Times New Roman" w:hAnsi="Times New Roman" w:cs="Times New Roman"/>
                <w:sz w:val="18"/>
                <w:szCs w:val="18"/>
                <w:lang w:eastAsia="ru-RU"/>
              </w:rPr>
              <w:t xml:space="preserve">Ведущий специалист по вопросам имущественных и земельных отношений </w:t>
            </w:r>
          </w:p>
        </w:tc>
        <w:tc>
          <w:tcPr>
            <w:tcW w:w="4385" w:type="dxa"/>
          </w:tcPr>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88414B">
              <w:rPr>
                <w:rFonts w:ascii="Times New Roman" w:eastAsia="Times New Roman" w:hAnsi="Times New Roman" w:cs="Times New Roman"/>
                <w:sz w:val="18"/>
                <w:szCs w:val="18"/>
                <w:lang w:eastAsia="ru-RU"/>
              </w:rPr>
              <w:t>X</w:t>
            </w:r>
          </w:p>
        </w:tc>
        <w:tc>
          <w:tcPr>
            <w:tcW w:w="1134" w:type="dxa"/>
          </w:tcPr>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88414B">
              <w:rPr>
                <w:rFonts w:ascii="Times New Roman" w:eastAsia="Times New Roman" w:hAnsi="Times New Roman" w:cs="Times New Roman"/>
                <w:sz w:val="18"/>
                <w:szCs w:val="18"/>
                <w:lang w:eastAsia="ru-RU"/>
              </w:rPr>
              <w:t>X</w:t>
            </w:r>
          </w:p>
        </w:tc>
        <w:tc>
          <w:tcPr>
            <w:tcW w:w="1134" w:type="dxa"/>
          </w:tcPr>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sz w:val="18"/>
                <w:szCs w:val="18"/>
                <w:lang w:val="en-US" w:eastAsia="ru-RU"/>
              </w:rPr>
            </w:pPr>
            <w:r w:rsidRPr="0088414B">
              <w:rPr>
                <w:rFonts w:ascii="Times New Roman" w:eastAsia="Times New Roman" w:hAnsi="Times New Roman" w:cs="Times New Roman"/>
                <w:sz w:val="18"/>
                <w:szCs w:val="18"/>
                <w:lang w:eastAsia="ru-RU"/>
              </w:rPr>
              <w:t>31.12.20</w:t>
            </w:r>
            <w:r w:rsidRPr="0088414B">
              <w:rPr>
                <w:rFonts w:ascii="Times New Roman" w:eastAsia="Times New Roman" w:hAnsi="Times New Roman" w:cs="Times New Roman"/>
                <w:sz w:val="18"/>
                <w:szCs w:val="18"/>
                <w:lang w:val="en-US" w:eastAsia="ru-RU"/>
              </w:rPr>
              <w:t>21</w:t>
            </w:r>
          </w:p>
        </w:tc>
        <w:tc>
          <w:tcPr>
            <w:tcW w:w="992" w:type="dxa"/>
          </w:tcPr>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88414B">
              <w:rPr>
                <w:rFonts w:ascii="Times New Roman" w:eastAsia="Times New Roman" w:hAnsi="Times New Roman" w:cs="Times New Roman"/>
                <w:sz w:val="18"/>
                <w:szCs w:val="18"/>
                <w:lang w:eastAsia="ru-RU"/>
              </w:rPr>
              <w:t>X</w:t>
            </w:r>
          </w:p>
        </w:tc>
        <w:tc>
          <w:tcPr>
            <w:tcW w:w="853" w:type="dxa"/>
          </w:tcPr>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88414B">
              <w:rPr>
                <w:rFonts w:ascii="Times New Roman" w:eastAsia="Times New Roman" w:hAnsi="Times New Roman" w:cs="Times New Roman"/>
                <w:sz w:val="18"/>
                <w:szCs w:val="18"/>
                <w:lang w:eastAsia="ru-RU"/>
              </w:rPr>
              <w:t>X</w:t>
            </w:r>
          </w:p>
        </w:tc>
        <w:tc>
          <w:tcPr>
            <w:tcW w:w="992" w:type="dxa"/>
          </w:tcPr>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88414B">
              <w:rPr>
                <w:rFonts w:ascii="Times New Roman" w:eastAsia="Times New Roman" w:hAnsi="Times New Roman" w:cs="Times New Roman"/>
                <w:sz w:val="18"/>
                <w:szCs w:val="18"/>
                <w:lang w:eastAsia="ru-RU"/>
              </w:rPr>
              <w:t>X</w:t>
            </w:r>
          </w:p>
        </w:tc>
        <w:tc>
          <w:tcPr>
            <w:tcW w:w="871" w:type="dxa"/>
          </w:tcPr>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88414B">
              <w:rPr>
                <w:rFonts w:ascii="Times New Roman" w:eastAsia="Times New Roman" w:hAnsi="Times New Roman" w:cs="Times New Roman"/>
                <w:sz w:val="18"/>
                <w:szCs w:val="18"/>
                <w:lang w:eastAsia="ru-RU"/>
              </w:rPr>
              <w:t>X</w:t>
            </w:r>
          </w:p>
        </w:tc>
      </w:tr>
      <w:tr w:rsidR="0088414B" w:rsidRPr="0088414B" w:rsidTr="0088414B">
        <w:trPr>
          <w:trHeight w:val="183"/>
          <w:tblCellSpacing w:w="5" w:type="nil"/>
        </w:trPr>
        <w:tc>
          <w:tcPr>
            <w:tcW w:w="14601" w:type="dxa"/>
            <w:gridSpan w:val="10"/>
          </w:tcPr>
          <w:p w:rsidR="0088414B" w:rsidRPr="0088414B" w:rsidRDefault="0088414B" w:rsidP="0088414B">
            <w:pPr>
              <w:spacing w:after="0" w:line="240" w:lineRule="auto"/>
              <w:rPr>
                <w:rFonts w:ascii="Times New Roman" w:eastAsia="Times New Roman" w:hAnsi="Times New Roman" w:cs="Times New Roman"/>
                <w:color w:val="000000"/>
                <w:sz w:val="20"/>
                <w:szCs w:val="20"/>
                <w:lang w:eastAsia="ru-RU"/>
              </w:rPr>
            </w:pPr>
            <w:r w:rsidRPr="0088414B">
              <w:rPr>
                <w:rFonts w:ascii="Times New Roman" w:eastAsia="Times New Roman" w:hAnsi="Times New Roman" w:cs="Times New Roman"/>
                <w:sz w:val="20"/>
                <w:szCs w:val="20"/>
                <w:lang w:eastAsia="ru-RU"/>
              </w:rPr>
              <w:t xml:space="preserve">Подпрограмма 3 </w:t>
            </w:r>
            <w:r w:rsidRPr="0088414B">
              <w:rPr>
                <w:rFonts w:ascii="Times New Roman" w:eastAsia="Times New Roman" w:hAnsi="Times New Roman" w:cs="Times New Roman"/>
                <w:sz w:val="18"/>
                <w:szCs w:val="18"/>
                <w:lang w:eastAsia="ru-RU"/>
              </w:rPr>
              <w:t>«Реконструкция, ремонт, в том числе капитальный, объектов муниципальной собственности муниципального образования «Дубовское сельское поселение»»</w:t>
            </w:r>
          </w:p>
        </w:tc>
      </w:tr>
      <w:tr w:rsidR="0088414B" w:rsidRPr="0088414B" w:rsidTr="0088414B">
        <w:trPr>
          <w:trHeight w:val="360"/>
          <w:tblCellSpacing w:w="5" w:type="nil"/>
        </w:trPr>
        <w:tc>
          <w:tcPr>
            <w:tcW w:w="844" w:type="dxa"/>
          </w:tcPr>
          <w:p w:rsidR="0088414B" w:rsidRPr="0088414B" w:rsidRDefault="0088414B" w:rsidP="0088414B">
            <w:pPr>
              <w:widowControl w:val="0"/>
              <w:autoSpaceDE w:val="0"/>
              <w:autoSpaceDN w:val="0"/>
              <w:adjustRightInd w:val="0"/>
              <w:spacing w:after="0" w:line="240" w:lineRule="auto"/>
              <w:ind w:right="-108"/>
              <w:jc w:val="center"/>
              <w:rPr>
                <w:rFonts w:ascii="Times New Roman" w:eastAsia="Times New Roman" w:hAnsi="Times New Roman" w:cs="Times New Roman"/>
                <w:color w:val="000000"/>
                <w:sz w:val="18"/>
                <w:szCs w:val="18"/>
                <w:lang w:eastAsia="ru-RU"/>
              </w:rPr>
            </w:pPr>
            <w:r w:rsidRPr="0088414B">
              <w:rPr>
                <w:rFonts w:ascii="Times New Roman" w:eastAsia="Times New Roman" w:hAnsi="Times New Roman" w:cs="Times New Roman"/>
                <w:color w:val="000000"/>
                <w:sz w:val="18"/>
                <w:szCs w:val="18"/>
                <w:lang w:eastAsia="ru-RU"/>
              </w:rPr>
              <w:t>6</w:t>
            </w:r>
          </w:p>
        </w:tc>
        <w:tc>
          <w:tcPr>
            <w:tcW w:w="1556" w:type="dxa"/>
          </w:tcPr>
          <w:p w:rsidR="0088414B" w:rsidRPr="0088414B" w:rsidRDefault="0088414B" w:rsidP="0088414B">
            <w:pPr>
              <w:spacing w:after="0" w:line="240" w:lineRule="auto"/>
              <w:outlineLvl w:val="0"/>
              <w:rPr>
                <w:rFonts w:ascii="Times New Roman" w:eastAsia="Times New Roman" w:hAnsi="Times New Roman" w:cs="Times New Roman"/>
                <w:sz w:val="18"/>
                <w:szCs w:val="18"/>
                <w:lang w:eastAsia="ru-RU"/>
              </w:rPr>
            </w:pPr>
            <w:r w:rsidRPr="0088414B">
              <w:rPr>
                <w:rFonts w:ascii="Times New Roman" w:eastAsia="Times New Roman" w:hAnsi="Times New Roman" w:cs="Times New Roman"/>
                <w:sz w:val="18"/>
                <w:szCs w:val="18"/>
                <w:lang w:eastAsia="ru-RU"/>
              </w:rPr>
              <w:t>Основное мероприятие</w:t>
            </w:r>
          </w:p>
          <w:p w:rsidR="0088414B" w:rsidRPr="0088414B" w:rsidRDefault="0088414B" w:rsidP="0088414B">
            <w:pPr>
              <w:spacing w:after="0" w:line="240" w:lineRule="auto"/>
              <w:outlineLvl w:val="0"/>
              <w:rPr>
                <w:rFonts w:ascii="Times New Roman" w:eastAsia="Times New Roman" w:hAnsi="Times New Roman" w:cs="Times New Roman"/>
                <w:sz w:val="18"/>
                <w:szCs w:val="18"/>
                <w:lang w:eastAsia="ru-RU"/>
              </w:rPr>
            </w:pPr>
            <w:r w:rsidRPr="0088414B">
              <w:rPr>
                <w:rFonts w:ascii="Times New Roman" w:eastAsia="Times New Roman" w:hAnsi="Times New Roman" w:cs="Times New Roman"/>
                <w:sz w:val="18"/>
                <w:szCs w:val="18"/>
                <w:lang w:eastAsia="ru-RU"/>
              </w:rPr>
              <w:t>3.1 «Капитальный и текущий ремонт административных зданий»</w:t>
            </w:r>
          </w:p>
        </w:tc>
        <w:tc>
          <w:tcPr>
            <w:tcW w:w="1840" w:type="dxa"/>
          </w:tcPr>
          <w:p w:rsidR="0088414B" w:rsidRPr="0088414B" w:rsidRDefault="0088414B" w:rsidP="0088414B">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88414B">
              <w:rPr>
                <w:rFonts w:ascii="Times New Roman" w:eastAsia="Times New Roman" w:hAnsi="Times New Roman" w:cs="Times New Roman"/>
                <w:sz w:val="18"/>
                <w:szCs w:val="18"/>
                <w:lang w:eastAsia="ru-RU"/>
              </w:rPr>
              <w:t xml:space="preserve">Ведущий специалист по вопросам имущественных и земельных отношений </w:t>
            </w:r>
          </w:p>
        </w:tc>
        <w:tc>
          <w:tcPr>
            <w:tcW w:w="4385" w:type="dxa"/>
          </w:tcPr>
          <w:p w:rsidR="0088414B" w:rsidRPr="0088414B" w:rsidRDefault="0088414B" w:rsidP="0088414B">
            <w:pPr>
              <w:spacing w:after="0" w:line="240" w:lineRule="auto"/>
              <w:jc w:val="both"/>
              <w:rPr>
                <w:rFonts w:ascii="Times New Roman" w:eastAsia="Times New Roman" w:hAnsi="Times New Roman" w:cs="Times New Roman"/>
                <w:sz w:val="18"/>
                <w:szCs w:val="18"/>
                <w:lang w:eastAsia="ru-RU"/>
              </w:rPr>
            </w:pPr>
            <w:r w:rsidRPr="0088414B">
              <w:rPr>
                <w:rFonts w:ascii="Times New Roman" w:eastAsia="Times New Roman" w:hAnsi="Times New Roman" w:cs="Times New Roman"/>
                <w:sz w:val="20"/>
                <w:szCs w:val="28"/>
              </w:rPr>
              <w:t>проведен косметический ремонт в здании Администрации Дубовского сельского поселения, приобретены и установлены дверные доборы, приобретены и установлены рол-шторы и тюлевые занавеси.</w:t>
            </w:r>
          </w:p>
        </w:tc>
        <w:tc>
          <w:tcPr>
            <w:tcW w:w="1134" w:type="dxa"/>
          </w:tcPr>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r w:rsidRPr="0088414B">
              <w:rPr>
                <w:rFonts w:ascii="Times New Roman" w:eastAsia="Times New Roman" w:hAnsi="Times New Roman" w:cs="Times New Roman"/>
                <w:sz w:val="20"/>
                <w:szCs w:val="20"/>
                <w:lang w:val="en-US" w:eastAsia="ru-RU"/>
              </w:rPr>
              <w:t>01</w:t>
            </w:r>
            <w:r w:rsidRPr="0088414B">
              <w:rPr>
                <w:rFonts w:ascii="Times New Roman" w:eastAsia="Times New Roman" w:hAnsi="Times New Roman" w:cs="Times New Roman"/>
                <w:sz w:val="20"/>
                <w:szCs w:val="20"/>
                <w:lang w:eastAsia="ru-RU"/>
              </w:rPr>
              <w:t>.09.202</w:t>
            </w:r>
            <w:r w:rsidRPr="0088414B">
              <w:rPr>
                <w:rFonts w:ascii="Times New Roman" w:eastAsia="Times New Roman" w:hAnsi="Times New Roman" w:cs="Times New Roman"/>
                <w:sz w:val="20"/>
                <w:szCs w:val="20"/>
                <w:lang w:val="en-US" w:eastAsia="ru-RU"/>
              </w:rPr>
              <w:t>1</w:t>
            </w:r>
          </w:p>
        </w:tc>
        <w:tc>
          <w:tcPr>
            <w:tcW w:w="1134" w:type="dxa"/>
          </w:tcPr>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r w:rsidRPr="0088414B">
              <w:rPr>
                <w:rFonts w:ascii="Times New Roman" w:eastAsia="Times New Roman" w:hAnsi="Times New Roman" w:cs="Times New Roman"/>
                <w:sz w:val="20"/>
                <w:szCs w:val="20"/>
                <w:lang w:eastAsia="ru-RU"/>
              </w:rPr>
              <w:t>31.12.202</w:t>
            </w:r>
            <w:r w:rsidRPr="0088414B">
              <w:rPr>
                <w:rFonts w:ascii="Times New Roman" w:eastAsia="Times New Roman" w:hAnsi="Times New Roman" w:cs="Times New Roman"/>
                <w:sz w:val="20"/>
                <w:szCs w:val="20"/>
                <w:lang w:val="en-US" w:eastAsia="ru-RU"/>
              </w:rPr>
              <w:t>1</w:t>
            </w:r>
          </w:p>
        </w:tc>
        <w:tc>
          <w:tcPr>
            <w:tcW w:w="992" w:type="dxa"/>
          </w:tcPr>
          <w:p w:rsidR="0088414B" w:rsidRPr="0088414B" w:rsidRDefault="0088414B" w:rsidP="0088414B">
            <w:pPr>
              <w:spacing w:after="0" w:line="240" w:lineRule="auto"/>
              <w:jc w:val="center"/>
              <w:rPr>
                <w:rFonts w:ascii="Times New Roman" w:eastAsia="Times New Roman" w:hAnsi="Times New Roman" w:cs="Times New Roman"/>
                <w:sz w:val="18"/>
                <w:szCs w:val="18"/>
                <w:lang w:val="en-US" w:eastAsia="ru-RU"/>
              </w:rPr>
            </w:pPr>
            <w:r w:rsidRPr="0088414B">
              <w:rPr>
                <w:rFonts w:ascii="Times New Roman" w:eastAsia="Times New Roman" w:hAnsi="Times New Roman" w:cs="Times New Roman"/>
                <w:color w:val="000000"/>
                <w:sz w:val="18"/>
                <w:szCs w:val="18"/>
                <w:lang w:val="en-US" w:eastAsia="ru-RU"/>
              </w:rPr>
              <w:t>320,0</w:t>
            </w:r>
          </w:p>
        </w:tc>
        <w:tc>
          <w:tcPr>
            <w:tcW w:w="853" w:type="dxa"/>
          </w:tcPr>
          <w:p w:rsidR="0088414B" w:rsidRPr="0088414B" w:rsidRDefault="0088414B" w:rsidP="0088414B">
            <w:pPr>
              <w:spacing w:after="0" w:line="240" w:lineRule="auto"/>
              <w:rPr>
                <w:rFonts w:ascii="Times New Roman" w:eastAsia="Times New Roman" w:hAnsi="Times New Roman" w:cs="Times New Roman"/>
                <w:sz w:val="20"/>
                <w:szCs w:val="20"/>
                <w:lang w:val="en-US" w:eastAsia="ru-RU"/>
              </w:rPr>
            </w:pPr>
            <w:r w:rsidRPr="0088414B">
              <w:rPr>
                <w:rFonts w:ascii="Times New Roman" w:eastAsia="Times New Roman" w:hAnsi="Times New Roman" w:cs="Times New Roman"/>
                <w:color w:val="000000"/>
                <w:sz w:val="18"/>
                <w:szCs w:val="18"/>
                <w:lang w:val="en-US" w:eastAsia="ru-RU"/>
              </w:rPr>
              <w:t>320,0</w:t>
            </w:r>
          </w:p>
        </w:tc>
        <w:tc>
          <w:tcPr>
            <w:tcW w:w="992" w:type="dxa"/>
          </w:tcPr>
          <w:p w:rsidR="0088414B" w:rsidRPr="0088414B" w:rsidRDefault="0088414B" w:rsidP="0088414B">
            <w:pPr>
              <w:spacing w:after="0" w:line="240" w:lineRule="auto"/>
              <w:rPr>
                <w:rFonts w:ascii="Times New Roman" w:eastAsia="Times New Roman" w:hAnsi="Times New Roman" w:cs="Times New Roman"/>
                <w:sz w:val="20"/>
                <w:szCs w:val="20"/>
                <w:lang w:val="en-US" w:eastAsia="ru-RU"/>
              </w:rPr>
            </w:pPr>
            <w:r w:rsidRPr="0088414B">
              <w:rPr>
                <w:rFonts w:ascii="Times New Roman" w:eastAsia="Times New Roman" w:hAnsi="Times New Roman" w:cs="Times New Roman"/>
                <w:color w:val="000000"/>
                <w:sz w:val="18"/>
                <w:szCs w:val="18"/>
                <w:lang w:val="en-US" w:eastAsia="ru-RU"/>
              </w:rPr>
              <w:t>318,5</w:t>
            </w:r>
          </w:p>
        </w:tc>
        <w:tc>
          <w:tcPr>
            <w:tcW w:w="871" w:type="dxa"/>
          </w:tcPr>
          <w:p w:rsidR="0088414B" w:rsidRPr="0088414B" w:rsidRDefault="0088414B" w:rsidP="0088414B">
            <w:pPr>
              <w:spacing w:after="0" w:line="240" w:lineRule="auto"/>
              <w:jc w:val="center"/>
              <w:rPr>
                <w:rFonts w:ascii="Times New Roman" w:eastAsia="Times New Roman" w:hAnsi="Times New Roman" w:cs="Times New Roman"/>
                <w:sz w:val="18"/>
                <w:szCs w:val="18"/>
                <w:lang w:eastAsia="ru-RU"/>
              </w:rPr>
            </w:pPr>
            <w:r w:rsidRPr="0088414B">
              <w:rPr>
                <w:rFonts w:ascii="Times New Roman" w:eastAsia="Times New Roman" w:hAnsi="Times New Roman" w:cs="Times New Roman"/>
                <w:color w:val="000000"/>
                <w:sz w:val="18"/>
                <w:szCs w:val="18"/>
                <w:lang w:eastAsia="ru-RU"/>
              </w:rPr>
              <w:t>1.</w:t>
            </w:r>
            <w:r w:rsidRPr="0088414B">
              <w:rPr>
                <w:rFonts w:ascii="Times New Roman" w:eastAsia="Times New Roman" w:hAnsi="Times New Roman" w:cs="Times New Roman"/>
                <w:color w:val="000000"/>
                <w:sz w:val="18"/>
                <w:szCs w:val="18"/>
                <w:lang w:val="en-US" w:eastAsia="ru-RU"/>
              </w:rPr>
              <w:t>5</w:t>
            </w:r>
            <w:r w:rsidRPr="0088414B">
              <w:rPr>
                <w:rFonts w:ascii="Times New Roman" w:eastAsia="Times New Roman" w:hAnsi="Times New Roman" w:cs="Times New Roman"/>
                <w:color w:val="000000"/>
                <w:sz w:val="18"/>
                <w:szCs w:val="18"/>
                <w:lang w:eastAsia="ru-RU"/>
              </w:rPr>
              <w:t xml:space="preserve"> - экономия бюджетных средств</w:t>
            </w:r>
          </w:p>
        </w:tc>
      </w:tr>
      <w:tr w:rsidR="0088414B" w:rsidRPr="0088414B" w:rsidTr="0088414B">
        <w:trPr>
          <w:tblCellSpacing w:w="5" w:type="nil"/>
        </w:trPr>
        <w:tc>
          <w:tcPr>
            <w:tcW w:w="844" w:type="dxa"/>
          </w:tcPr>
          <w:p w:rsidR="0088414B" w:rsidRPr="0088414B" w:rsidRDefault="0088414B" w:rsidP="0088414B">
            <w:pPr>
              <w:widowControl w:val="0"/>
              <w:autoSpaceDE w:val="0"/>
              <w:autoSpaceDN w:val="0"/>
              <w:adjustRightInd w:val="0"/>
              <w:spacing w:after="0" w:line="240" w:lineRule="auto"/>
              <w:ind w:right="-108"/>
              <w:jc w:val="center"/>
              <w:rPr>
                <w:rFonts w:ascii="Times New Roman" w:eastAsia="Times New Roman" w:hAnsi="Times New Roman" w:cs="Times New Roman"/>
                <w:color w:val="000000"/>
                <w:sz w:val="18"/>
                <w:szCs w:val="18"/>
                <w:lang w:eastAsia="ru-RU"/>
              </w:rPr>
            </w:pPr>
            <w:r w:rsidRPr="0088414B">
              <w:rPr>
                <w:rFonts w:ascii="Times New Roman" w:eastAsia="Times New Roman" w:hAnsi="Times New Roman" w:cs="Times New Roman"/>
                <w:color w:val="000000"/>
                <w:sz w:val="18"/>
                <w:szCs w:val="18"/>
                <w:lang w:eastAsia="ru-RU"/>
              </w:rPr>
              <w:t>7</w:t>
            </w:r>
          </w:p>
        </w:tc>
        <w:tc>
          <w:tcPr>
            <w:tcW w:w="1556" w:type="dxa"/>
          </w:tcPr>
          <w:p w:rsidR="0088414B" w:rsidRPr="0088414B" w:rsidRDefault="0088414B" w:rsidP="0088414B">
            <w:pPr>
              <w:spacing w:after="0" w:line="240" w:lineRule="auto"/>
              <w:outlineLvl w:val="0"/>
              <w:rPr>
                <w:rFonts w:ascii="Times New Roman" w:eastAsia="Times New Roman" w:hAnsi="Times New Roman" w:cs="Times New Roman"/>
                <w:sz w:val="18"/>
                <w:szCs w:val="18"/>
                <w:lang w:eastAsia="ru-RU"/>
              </w:rPr>
            </w:pPr>
            <w:r w:rsidRPr="0088414B">
              <w:rPr>
                <w:rFonts w:ascii="Times New Roman" w:eastAsia="Times New Roman" w:hAnsi="Times New Roman" w:cs="Times New Roman"/>
                <w:sz w:val="18"/>
                <w:szCs w:val="18"/>
                <w:lang w:eastAsia="ru-RU"/>
              </w:rPr>
              <w:t>Основное мероприятие</w:t>
            </w:r>
          </w:p>
          <w:p w:rsidR="0088414B" w:rsidRPr="0088414B" w:rsidRDefault="0088414B" w:rsidP="0088414B">
            <w:pPr>
              <w:spacing w:after="0" w:line="240" w:lineRule="auto"/>
              <w:outlineLvl w:val="0"/>
              <w:rPr>
                <w:rFonts w:ascii="Times New Roman" w:eastAsia="Times New Roman" w:hAnsi="Times New Roman" w:cs="Times New Roman"/>
                <w:sz w:val="18"/>
                <w:szCs w:val="18"/>
                <w:lang w:eastAsia="ru-RU"/>
              </w:rPr>
            </w:pPr>
            <w:r w:rsidRPr="0088414B">
              <w:rPr>
                <w:rFonts w:ascii="Times New Roman" w:eastAsia="Times New Roman" w:hAnsi="Times New Roman" w:cs="Times New Roman"/>
                <w:sz w:val="18"/>
                <w:szCs w:val="18"/>
                <w:lang w:eastAsia="ru-RU"/>
              </w:rPr>
              <w:t>3.2 «</w:t>
            </w:r>
            <w:r w:rsidRPr="0088414B">
              <w:rPr>
                <w:rFonts w:ascii="Times New Roman" w:eastAsia="Times New Roman" w:hAnsi="Times New Roman" w:cs="Times New Roman"/>
                <w:sz w:val="20"/>
                <w:szCs w:val="20"/>
                <w:lang w:eastAsia="ru-RU"/>
              </w:rPr>
              <w:t>Капитальный и текущий ремонт зданий и помещений муниципальных учреждений»</w:t>
            </w:r>
          </w:p>
        </w:tc>
        <w:tc>
          <w:tcPr>
            <w:tcW w:w="1840" w:type="dxa"/>
          </w:tcPr>
          <w:p w:rsidR="0088414B" w:rsidRPr="0088414B" w:rsidRDefault="0088414B" w:rsidP="0088414B">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88414B">
              <w:rPr>
                <w:rFonts w:ascii="Times New Roman" w:eastAsia="Times New Roman" w:hAnsi="Times New Roman" w:cs="Times New Roman"/>
                <w:sz w:val="18"/>
                <w:szCs w:val="18"/>
                <w:lang w:eastAsia="ru-RU"/>
              </w:rPr>
              <w:t xml:space="preserve">Ведущий специалист по вопросам имущественных и земельных отношений </w:t>
            </w:r>
          </w:p>
        </w:tc>
        <w:tc>
          <w:tcPr>
            <w:tcW w:w="4385" w:type="dxa"/>
          </w:tcPr>
          <w:p w:rsidR="0088414B" w:rsidRPr="0088414B" w:rsidRDefault="0088414B" w:rsidP="0088414B">
            <w:pPr>
              <w:spacing w:after="0" w:line="240" w:lineRule="auto"/>
              <w:jc w:val="both"/>
              <w:rPr>
                <w:rFonts w:ascii="Times New Roman" w:eastAsia="Times New Roman" w:hAnsi="Times New Roman" w:cs="Times New Roman"/>
                <w:sz w:val="20"/>
                <w:szCs w:val="18"/>
                <w:lang w:eastAsia="ru-RU"/>
              </w:rPr>
            </w:pPr>
            <w:r w:rsidRPr="0088414B">
              <w:rPr>
                <w:rFonts w:ascii="Times New Roman" w:eastAsia="Times New Roman" w:hAnsi="Times New Roman" w:cs="Times New Roman"/>
                <w:sz w:val="20"/>
                <w:szCs w:val="28"/>
              </w:rPr>
              <w:t>проведен косметический ремонт зала в помещении МБУК “Ериковский СДК”, покрашены полы, установлен натяжной потолок, поштукатурены и окрашены стены</w:t>
            </w:r>
          </w:p>
        </w:tc>
        <w:tc>
          <w:tcPr>
            <w:tcW w:w="1134" w:type="dxa"/>
          </w:tcPr>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r w:rsidRPr="0088414B">
              <w:rPr>
                <w:rFonts w:ascii="Times New Roman" w:eastAsia="Times New Roman" w:hAnsi="Times New Roman" w:cs="Times New Roman"/>
                <w:sz w:val="20"/>
                <w:szCs w:val="20"/>
                <w:lang w:val="en-US" w:eastAsia="ru-RU"/>
              </w:rPr>
              <w:t>01</w:t>
            </w:r>
            <w:r w:rsidRPr="0088414B">
              <w:rPr>
                <w:rFonts w:ascii="Times New Roman" w:eastAsia="Times New Roman" w:hAnsi="Times New Roman" w:cs="Times New Roman"/>
                <w:sz w:val="20"/>
                <w:szCs w:val="20"/>
                <w:lang w:eastAsia="ru-RU"/>
              </w:rPr>
              <w:t>.0</w:t>
            </w:r>
            <w:r w:rsidRPr="0088414B">
              <w:rPr>
                <w:rFonts w:ascii="Times New Roman" w:eastAsia="Times New Roman" w:hAnsi="Times New Roman" w:cs="Times New Roman"/>
                <w:sz w:val="20"/>
                <w:szCs w:val="20"/>
                <w:lang w:val="en-US" w:eastAsia="ru-RU"/>
              </w:rPr>
              <w:t>6</w:t>
            </w:r>
            <w:r w:rsidRPr="0088414B">
              <w:rPr>
                <w:rFonts w:ascii="Times New Roman" w:eastAsia="Times New Roman" w:hAnsi="Times New Roman" w:cs="Times New Roman"/>
                <w:sz w:val="20"/>
                <w:szCs w:val="20"/>
                <w:lang w:eastAsia="ru-RU"/>
              </w:rPr>
              <w:t>.20</w:t>
            </w:r>
            <w:r w:rsidRPr="0088414B">
              <w:rPr>
                <w:rFonts w:ascii="Times New Roman" w:eastAsia="Times New Roman" w:hAnsi="Times New Roman" w:cs="Times New Roman"/>
                <w:sz w:val="20"/>
                <w:szCs w:val="20"/>
                <w:lang w:val="en-US" w:eastAsia="ru-RU"/>
              </w:rPr>
              <w:t>21</w:t>
            </w:r>
          </w:p>
        </w:tc>
        <w:tc>
          <w:tcPr>
            <w:tcW w:w="1134" w:type="dxa"/>
          </w:tcPr>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r w:rsidRPr="0088414B">
              <w:rPr>
                <w:rFonts w:ascii="Times New Roman" w:eastAsia="Times New Roman" w:hAnsi="Times New Roman" w:cs="Times New Roman"/>
                <w:sz w:val="20"/>
                <w:szCs w:val="20"/>
                <w:lang w:eastAsia="ru-RU"/>
              </w:rPr>
              <w:t>31.12.202</w:t>
            </w:r>
            <w:r w:rsidRPr="0088414B">
              <w:rPr>
                <w:rFonts w:ascii="Times New Roman" w:eastAsia="Times New Roman" w:hAnsi="Times New Roman" w:cs="Times New Roman"/>
                <w:sz w:val="20"/>
                <w:szCs w:val="20"/>
                <w:lang w:val="en-US" w:eastAsia="ru-RU"/>
              </w:rPr>
              <w:t>1</w:t>
            </w:r>
          </w:p>
        </w:tc>
        <w:tc>
          <w:tcPr>
            <w:tcW w:w="992" w:type="dxa"/>
          </w:tcPr>
          <w:p w:rsidR="0088414B" w:rsidRPr="0088414B" w:rsidRDefault="0088414B" w:rsidP="0088414B">
            <w:pPr>
              <w:spacing w:after="0" w:line="240" w:lineRule="auto"/>
              <w:jc w:val="center"/>
              <w:rPr>
                <w:rFonts w:ascii="Times New Roman" w:eastAsia="Times New Roman" w:hAnsi="Times New Roman" w:cs="Times New Roman"/>
                <w:sz w:val="18"/>
                <w:szCs w:val="18"/>
                <w:lang w:val="en-US" w:eastAsia="ru-RU"/>
              </w:rPr>
            </w:pPr>
            <w:r w:rsidRPr="0088414B">
              <w:rPr>
                <w:rFonts w:ascii="Times New Roman" w:eastAsia="Times New Roman" w:hAnsi="Times New Roman" w:cs="Times New Roman"/>
                <w:color w:val="000000"/>
                <w:sz w:val="18"/>
                <w:szCs w:val="18"/>
                <w:lang w:val="en-US" w:eastAsia="ru-RU"/>
              </w:rPr>
              <w:t>415,1</w:t>
            </w:r>
          </w:p>
        </w:tc>
        <w:tc>
          <w:tcPr>
            <w:tcW w:w="853" w:type="dxa"/>
          </w:tcPr>
          <w:p w:rsidR="0088414B" w:rsidRPr="0088414B" w:rsidRDefault="0088414B" w:rsidP="0088414B">
            <w:pPr>
              <w:spacing w:after="0" w:line="240" w:lineRule="auto"/>
              <w:rPr>
                <w:rFonts w:ascii="Times New Roman" w:eastAsia="Times New Roman" w:hAnsi="Times New Roman" w:cs="Times New Roman"/>
                <w:sz w:val="20"/>
                <w:szCs w:val="20"/>
                <w:lang w:val="en-US" w:eastAsia="ru-RU"/>
              </w:rPr>
            </w:pPr>
            <w:r w:rsidRPr="0088414B">
              <w:rPr>
                <w:rFonts w:ascii="Times New Roman" w:eastAsia="Times New Roman" w:hAnsi="Times New Roman" w:cs="Times New Roman"/>
                <w:color w:val="000000"/>
                <w:sz w:val="18"/>
                <w:szCs w:val="18"/>
                <w:lang w:val="en-US" w:eastAsia="ru-RU"/>
              </w:rPr>
              <w:t>415,1</w:t>
            </w:r>
          </w:p>
        </w:tc>
        <w:tc>
          <w:tcPr>
            <w:tcW w:w="992" w:type="dxa"/>
          </w:tcPr>
          <w:p w:rsidR="0088414B" w:rsidRPr="0088414B" w:rsidRDefault="0088414B" w:rsidP="0088414B">
            <w:pPr>
              <w:spacing w:after="0" w:line="240" w:lineRule="auto"/>
              <w:rPr>
                <w:rFonts w:ascii="Times New Roman" w:eastAsia="Times New Roman" w:hAnsi="Times New Roman" w:cs="Times New Roman"/>
                <w:sz w:val="20"/>
                <w:szCs w:val="20"/>
                <w:lang w:val="en-US" w:eastAsia="ru-RU"/>
              </w:rPr>
            </w:pPr>
            <w:r w:rsidRPr="0088414B">
              <w:rPr>
                <w:rFonts w:ascii="Times New Roman" w:eastAsia="Times New Roman" w:hAnsi="Times New Roman" w:cs="Times New Roman"/>
                <w:color w:val="000000"/>
                <w:sz w:val="18"/>
                <w:szCs w:val="18"/>
                <w:lang w:val="en-US" w:eastAsia="ru-RU"/>
              </w:rPr>
              <w:t>414,8</w:t>
            </w:r>
          </w:p>
        </w:tc>
        <w:tc>
          <w:tcPr>
            <w:tcW w:w="871" w:type="dxa"/>
          </w:tcPr>
          <w:p w:rsidR="0088414B" w:rsidRPr="0088414B" w:rsidRDefault="0088414B" w:rsidP="0088414B">
            <w:pPr>
              <w:spacing w:after="0" w:line="240" w:lineRule="auto"/>
              <w:jc w:val="center"/>
              <w:rPr>
                <w:rFonts w:ascii="Times New Roman" w:eastAsia="Times New Roman" w:hAnsi="Times New Roman" w:cs="Times New Roman"/>
                <w:sz w:val="18"/>
                <w:szCs w:val="18"/>
                <w:lang w:eastAsia="ru-RU"/>
              </w:rPr>
            </w:pPr>
            <w:r w:rsidRPr="0088414B">
              <w:rPr>
                <w:rFonts w:ascii="Times New Roman" w:eastAsia="Times New Roman" w:hAnsi="Times New Roman" w:cs="Times New Roman"/>
                <w:color w:val="000000"/>
                <w:sz w:val="18"/>
                <w:szCs w:val="18"/>
                <w:lang w:val="en-US" w:eastAsia="ru-RU"/>
              </w:rPr>
              <w:t>0,3</w:t>
            </w:r>
            <w:r w:rsidRPr="0088414B">
              <w:rPr>
                <w:rFonts w:ascii="Times New Roman" w:eastAsia="Times New Roman" w:hAnsi="Times New Roman" w:cs="Times New Roman"/>
                <w:color w:val="000000"/>
                <w:sz w:val="18"/>
                <w:szCs w:val="18"/>
                <w:lang w:eastAsia="ru-RU"/>
              </w:rPr>
              <w:t xml:space="preserve"> - экономия бюджетных средств</w:t>
            </w:r>
          </w:p>
        </w:tc>
      </w:tr>
      <w:tr w:rsidR="0088414B" w:rsidRPr="0088414B" w:rsidTr="0088414B">
        <w:trPr>
          <w:tblCellSpacing w:w="5" w:type="nil"/>
        </w:trPr>
        <w:tc>
          <w:tcPr>
            <w:tcW w:w="844" w:type="dxa"/>
          </w:tcPr>
          <w:p w:rsidR="0088414B" w:rsidRPr="0088414B" w:rsidRDefault="0088414B" w:rsidP="0088414B">
            <w:pPr>
              <w:widowControl w:val="0"/>
              <w:autoSpaceDE w:val="0"/>
              <w:autoSpaceDN w:val="0"/>
              <w:adjustRightInd w:val="0"/>
              <w:spacing w:after="0" w:line="240" w:lineRule="auto"/>
              <w:rPr>
                <w:rFonts w:ascii="Times New Roman" w:eastAsia="Times New Roman" w:hAnsi="Times New Roman" w:cs="Times New Roman"/>
                <w:sz w:val="18"/>
                <w:szCs w:val="18"/>
                <w:lang w:val="en-US" w:eastAsia="ru-RU"/>
              </w:rPr>
            </w:pPr>
            <w:r w:rsidRPr="0088414B">
              <w:rPr>
                <w:rFonts w:ascii="Times New Roman" w:eastAsia="Times New Roman" w:hAnsi="Times New Roman" w:cs="Times New Roman"/>
                <w:sz w:val="18"/>
                <w:szCs w:val="18"/>
                <w:lang w:val="en-US" w:eastAsia="ru-RU"/>
              </w:rPr>
              <w:t>8</w:t>
            </w:r>
          </w:p>
        </w:tc>
        <w:tc>
          <w:tcPr>
            <w:tcW w:w="1556" w:type="dxa"/>
          </w:tcPr>
          <w:p w:rsidR="0088414B" w:rsidRPr="0088414B" w:rsidRDefault="0088414B" w:rsidP="0088414B">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88414B">
              <w:rPr>
                <w:rFonts w:ascii="Times New Roman" w:eastAsia="Times New Roman" w:hAnsi="Times New Roman" w:cs="Times New Roman"/>
                <w:sz w:val="18"/>
                <w:szCs w:val="18"/>
                <w:lang w:eastAsia="ru-RU"/>
              </w:rPr>
              <w:t>Контрольное событие подпрограммы  3</w:t>
            </w:r>
          </w:p>
        </w:tc>
        <w:tc>
          <w:tcPr>
            <w:tcW w:w="1840" w:type="dxa"/>
          </w:tcPr>
          <w:p w:rsidR="0088414B" w:rsidRPr="0088414B" w:rsidRDefault="0088414B" w:rsidP="0088414B">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88414B">
              <w:rPr>
                <w:rFonts w:ascii="Times New Roman" w:eastAsia="Times New Roman" w:hAnsi="Times New Roman" w:cs="Times New Roman"/>
                <w:sz w:val="18"/>
                <w:szCs w:val="18"/>
                <w:lang w:eastAsia="ru-RU"/>
              </w:rPr>
              <w:t xml:space="preserve">Ведущий специалист по вопросам имущественных и земельных отношений </w:t>
            </w:r>
          </w:p>
        </w:tc>
        <w:tc>
          <w:tcPr>
            <w:tcW w:w="4385" w:type="dxa"/>
          </w:tcPr>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88414B">
              <w:rPr>
                <w:rFonts w:ascii="Times New Roman" w:eastAsia="Times New Roman" w:hAnsi="Times New Roman" w:cs="Times New Roman"/>
                <w:sz w:val="18"/>
                <w:szCs w:val="18"/>
                <w:lang w:eastAsia="ru-RU"/>
              </w:rPr>
              <w:t>X</w:t>
            </w:r>
          </w:p>
        </w:tc>
        <w:tc>
          <w:tcPr>
            <w:tcW w:w="1134" w:type="dxa"/>
          </w:tcPr>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88414B">
              <w:rPr>
                <w:rFonts w:ascii="Times New Roman" w:eastAsia="Times New Roman" w:hAnsi="Times New Roman" w:cs="Times New Roman"/>
                <w:sz w:val="18"/>
                <w:szCs w:val="18"/>
                <w:lang w:eastAsia="ru-RU"/>
              </w:rPr>
              <w:t>X</w:t>
            </w:r>
          </w:p>
        </w:tc>
        <w:tc>
          <w:tcPr>
            <w:tcW w:w="1134" w:type="dxa"/>
          </w:tcPr>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88414B">
              <w:rPr>
                <w:rFonts w:ascii="Times New Roman" w:eastAsia="Times New Roman" w:hAnsi="Times New Roman" w:cs="Times New Roman"/>
                <w:sz w:val="18"/>
                <w:szCs w:val="18"/>
                <w:lang w:eastAsia="ru-RU"/>
              </w:rPr>
              <w:t>31.12.2021</w:t>
            </w:r>
          </w:p>
        </w:tc>
        <w:tc>
          <w:tcPr>
            <w:tcW w:w="992" w:type="dxa"/>
          </w:tcPr>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88414B">
              <w:rPr>
                <w:rFonts w:ascii="Times New Roman" w:eastAsia="Times New Roman" w:hAnsi="Times New Roman" w:cs="Times New Roman"/>
                <w:sz w:val="18"/>
                <w:szCs w:val="18"/>
                <w:lang w:eastAsia="ru-RU"/>
              </w:rPr>
              <w:t>X</w:t>
            </w:r>
          </w:p>
        </w:tc>
        <w:tc>
          <w:tcPr>
            <w:tcW w:w="853" w:type="dxa"/>
          </w:tcPr>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88414B">
              <w:rPr>
                <w:rFonts w:ascii="Times New Roman" w:eastAsia="Times New Roman" w:hAnsi="Times New Roman" w:cs="Times New Roman"/>
                <w:sz w:val="18"/>
                <w:szCs w:val="18"/>
                <w:lang w:eastAsia="ru-RU"/>
              </w:rPr>
              <w:t>X</w:t>
            </w:r>
          </w:p>
        </w:tc>
        <w:tc>
          <w:tcPr>
            <w:tcW w:w="992" w:type="dxa"/>
          </w:tcPr>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88414B">
              <w:rPr>
                <w:rFonts w:ascii="Times New Roman" w:eastAsia="Times New Roman" w:hAnsi="Times New Roman" w:cs="Times New Roman"/>
                <w:sz w:val="18"/>
                <w:szCs w:val="18"/>
                <w:lang w:eastAsia="ru-RU"/>
              </w:rPr>
              <w:t>X</w:t>
            </w:r>
          </w:p>
        </w:tc>
        <w:tc>
          <w:tcPr>
            <w:tcW w:w="871" w:type="dxa"/>
          </w:tcPr>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88414B">
              <w:rPr>
                <w:rFonts w:ascii="Times New Roman" w:eastAsia="Times New Roman" w:hAnsi="Times New Roman" w:cs="Times New Roman"/>
                <w:sz w:val="18"/>
                <w:szCs w:val="18"/>
                <w:lang w:eastAsia="ru-RU"/>
              </w:rPr>
              <w:t>X</w:t>
            </w:r>
          </w:p>
        </w:tc>
      </w:tr>
    </w:tbl>
    <w:p w:rsidR="0088414B" w:rsidRPr="0088414B" w:rsidRDefault="0088414B" w:rsidP="0088414B">
      <w:pPr>
        <w:spacing w:after="0" w:line="240" w:lineRule="auto"/>
        <w:rPr>
          <w:rFonts w:ascii="Times New Roman" w:eastAsia="Times New Roman" w:hAnsi="Times New Roman" w:cs="Times New Roman"/>
          <w:sz w:val="24"/>
          <w:szCs w:val="24"/>
          <w:lang w:eastAsia="ru-RU"/>
        </w:rPr>
      </w:pPr>
    </w:p>
    <w:p w:rsidR="0088414B" w:rsidRPr="0088414B" w:rsidRDefault="0088414B" w:rsidP="0088414B">
      <w:pPr>
        <w:spacing w:after="0" w:line="240" w:lineRule="auto"/>
        <w:jc w:val="right"/>
        <w:rPr>
          <w:rFonts w:ascii="Times New Roman" w:eastAsia="Times New Roman" w:hAnsi="Times New Roman" w:cs="Times New Roman"/>
          <w:sz w:val="24"/>
          <w:szCs w:val="24"/>
          <w:lang w:eastAsia="ru-RU"/>
        </w:rPr>
      </w:pPr>
    </w:p>
    <w:p w:rsidR="0088414B" w:rsidRPr="0088414B" w:rsidRDefault="0088414B" w:rsidP="0088414B">
      <w:pPr>
        <w:spacing w:after="0" w:line="240" w:lineRule="auto"/>
        <w:jc w:val="right"/>
        <w:rPr>
          <w:rFonts w:ascii="Times New Roman" w:eastAsia="Times New Roman" w:hAnsi="Times New Roman" w:cs="Times New Roman"/>
          <w:sz w:val="24"/>
          <w:szCs w:val="24"/>
          <w:lang w:eastAsia="ru-RU"/>
        </w:rPr>
      </w:pPr>
    </w:p>
    <w:p w:rsidR="0088414B" w:rsidRPr="0088414B" w:rsidRDefault="0088414B" w:rsidP="0088414B">
      <w:pPr>
        <w:spacing w:after="0" w:line="240" w:lineRule="auto"/>
        <w:jc w:val="right"/>
        <w:rPr>
          <w:rFonts w:ascii="Times New Roman" w:eastAsia="Times New Roman" w:hAnsi="Times New Roman" w:cs="Times New Roman"/>
          <w:sz w:val="24"/>
          <w:szCs w:val="24"/>
          <w:lang w:eastAsia="ru-RU"/>
        </w:rPr>
      </w:pPr>
    </w:p>
    <w:p w:rsidR="0088414B" w:rsidRPr="0088414B" w:rsidRDefault="0088414B" w:rsidP="0088414B">
      <w:pPr>
        <w:spacing w:after="0" w:line="240" w:lineRule="auto"/>
        <w:jc w:val="right"/>
        <w:rPr>
          <w:rFonts w:ascii="Times New Roman" w:eastAsia="Times New Roman" w:hAnsi="Times New Roman" w:cs="Times New Roman"/>
          <w:sz w:val="24"/>
          <w:szCs w:val="24"/>
          <w:lang w:eastAsia="ru-RU"/>
        </w:rPr>
      </w:pPr>
    </w:p>
    <w:p w:rsidR="0088414B" w:rsidRPr="0088414B" w:rsidRDefault="0088414B" w:rsidP="0088414B">
      <w:pPr>
        <w:spacing w:after="0" w:line="240" w:lineRule="auto"/>
        <w:jc w:val="right"/>
        <w:rPr>
          <w:rFonts w:ascii="Times New Roman" w:eastAsia="Times New Roman" w:hAnsi="Times New Roman" w:cs="Times New Roman"/>
          <w:sz w:val="24"/>
          <w:szCs w:val="24"/>
          <w:lang w:eastAsia="ru-RU"/>
        </w:rPr>
      </w:pPr>
    </w:p>
    <w:p w:rsidR="0088414B" w:rsidRPr="0088414B" w:rsidRDefault="0088414B" w:rsidP="0088414B">
      <w:pPr>
        <w:spacing w:after="0" w:line="240" w:lineRule="auto"/>
        <w:jc w:val="right"/>
        <w:rPr>
          <w:rFonts w:ascii="Times New Roman" w:eastAsia="Times New Roman" w:hAnsi="Times New Roman" w:cs="Times New Roman"/>
          <w:sz w:val="24"/>
          <w:szCs w:val="24"/>
          <w:lang w:eastAsia="ru-RU"/>
        </w:rPr>
      </w:pPr>
    </w:p>
    <w:p w:rsidR="0088414B" w:rsidRPr="0088414B" w:rsidRDefault="0088414B" w:rsidP="0088414B">
      <w:pPr>
        <w:spacing w:after="0" w:line="240" w:lineRule="auto"/>
        <w:jc w:val="right"/>
        <w:rPr>
          <w:rFonts w:ascii="Times New Roman" w:eastAsia="Times New Roman" w:hAnsi="Times New Roman" w:cs="Times New Roman"/>
          <w:sz w:val="24"/>
          <w:szCs w:val="24"/>
          <w:lang w:eastAsia="ru-RU"/>
        </w:rPr>
      </w:pPr>
    </w:p>
    <w:p w:rsidR="0088414B" w:rsidRPr="0088414B" w:rsidRDefault="0088414B" w:rsidP="0088414B">
      <w:pPr>
        <w:spacing w:after="0" w:line="240" w:lineRule="auto"/>
        <w:jc w:val="right"/>
        <w:rPr>
          <w:rFonts w:ascii="Times New Roman" w:eastAsia="Times New Roman" w:hAnsi="Times New Roman" w:cs="Times New Roman"/>
          <w:sz w:val="24"/>
          <w:szCs w:val="24"/>
          <w:lang w:eastAsia="ru-RU"/>
        </w:rPr>
      </w:pPr>
    </w:p>
    <w:p w:rsidR="0088414B" w:rsidRPr="0088414B" w:rsidRDefault="0088414B" w:rsidP="0088414B">
      <w:pPr>
        <w:spacing w:after="0" w:line="240" w:lineRule="auto"/>
        <w:jc w:val="right"/>
        <w:rPr>
          <w:rFonts w:ascii="Times New Roman" w:eastAsia="Times New Roman" w:hAnsi="Times New Roman" w:cs="Times New Roman"/>
          <w:sz w:val="24"/>
          <w:szCs w:val="24"/>
          <w:lang w:eastAsia="ru-RU"/>
        </w:rPr>
      </w:pPr>
    </w:p>
    <w:p w:rsidR="0088414B" w:rsidRPr="0088414B" w:rsidRDefault="0088414B" w:rsidP="0088414B">
      <w:pPr>
        <w:spacing w:after="0" w:line="240" w:lineRule="auto"/>
        <w:jc w:val="right"/>
        <w:rPr>
          <w:rFonts w:ascii="Times New Roman" w:eastAsia="Times New Roman" w:hAnsi="Times New Roman" w:cs="Times New Roman"/>
          <w:sz w:val="24"/>
          <w:szCs w:val="24"/>
          <w:lang w:eastAsia="ru-RU"/>
        </w:rPr>
      </w:pPr>
    </w:p>
    <w:p w:rsidR="0088414B" w:rsidRPr="0088414B" w:rsidRDefault="0088414B" w:rsidP="0088414B">
      <w:pPr>
        <w:spacing w:after="0" w:line="240" w:lineRule="auto"/>
        <w:jc w:val="right"/>
        <w:rPr>
          <w:rFonts w:ascii="Times New Roman" w:eastAsia="Times New Roman" w:hAnsi="Times New Roman" w:cs="Times New Roman"/>
          <w:sz w:val="24"/>
          <w:szCs w:val="24"/>
          <w:lang w:eastAsia="ru-RU"/>
        </w:rPr>
      </w:pPr>
    </w:p>
    <w:p w:rsidR="0088414B" w:rsidRPr="0088414B" w:rsidRDefault="0088414B" w:rsidP="0088414B">
      <w:pPr>
        <w:spacing w:after="0" w:line="240" w:lineRule="auto"/>
        <w:jc w:val="right"/>
        <w:rPr>
          <w:rFonts w:ascii="Times New Roman" w:eastAsia="Times New Roman" w:hAnsi="Times New Roman" w:cs="Times New Roman"/>
          <w:sz w:val="24"/>
          <w:szCs w:val="24"/>
          <w:lang w:eastAsia="ru-RU"/>
        </w:rPr>
      </w:pPr>
    </w:p>
    <w:p w:rsidR="0088414B" w:rsidRPr="0088414B" w:rsidRDefault="0088414B" w:rsidP="0088414B">
      <w:pPr>
        <w:spacing w:after="0" w:line="240" w:lineRule="auto"/>
        <w:jc w:val="right"/>
        <w:rPr>
          <w:rFonts w:ascii="Times New Roman" w:eastAsia="Times New Roman" w:hAnsi="Times New Roman" w:cs="Times New Roman"/>
          <w:sz w:val="24"/>
          <w:szCs w:val="24"/>
          <w:lang w:eastAsia="ru-RU"/>
        </w:rPr>
      </w:pPr>
    </w:p>
    <w:p w:rsidR="0088414B" w:rsidRPr="0088414B" w:rsidRDefault="0088414B" w:rsidP="0088414B">
      <w:pPr>
        <w:spacing w:after="0" w:line="240" w:lineRule="auto"/>
        <w:jc w:val="right"/>
        <w:rPr>
          <w:rFonts w:ascii="Times New Roman" w:eastAsia="Times New Roman" w:hAnsi="Times New Roman" w:cs="Times New Roman"/>
          <w:sz w:val="24"/>
          <w:szCs w:val="24"/>
          <w:lang w:eastAsia="ru-RU"/>
        </w:rPr>
      </w:pPr>
    </w:p>
    <w:p w:rsidR="0088414B" w:rsidRPr="0088414B" w:rsidRDefault="0088414B" w:rsidP="0088414B">
      <w:pPr>
        <w:spacing w:after="0" w:line="240" w:lineRule="auto"/>
        <w:jc w:val="right"/>
        <w:rPr>
          <w:rFonts w:ascii="Times New Roman" w:eastAsia="Times New Roman" w:hAnsi="Times New Roman" w:cs="Times New Roman"/>
          <w:sz w:val="24"/>
          <w:szCs w:val="24"/>
          <w:lang w:eastAsia="ru-RU"/>
        </w:rPr>
      </w:pPr>
    </w:p>
    <w:p w:rsidR="0088414B" w:rsidRPr="0088414B" w:rsidRDefault="0088414B" w:rsidP="0088414B">
      <w:pPr>
        <w:spacing w:after="0" w:line="240" w:lineRule="auto"/>
        <w:jc w:val="right"/>
        <w:rPr>
          <w:rFonts w:ascii="Times New Roman" w:eastAsia="Times New Roman" w:hAnsi="Times New Roman" w:cs="Times New Roman"/>
          <w:sz w:val="24"/>
          <w:szCs w:val="24"/>
          <w:lang w:eastAsia="ru-RU"/>
        </w:rPr>
      </w:pPr>
    </w:p>
    <w:p w:rsidR="0088414B" w:rsidRPr="0088414B" w:rsidRDefault="0088414B" w:rsidP="0088414B">
      <w:pPr>
        <w:spacing w:after="0" w:line="240" w:lineRule="auto"/>
        <w:jc w:val="right"/>
        <w:rPr>
          <w:rFonts w:ascii="Times New Roman" w:eastAsia="Times New Roman" w:hAnsi="Times New Roman" w:cs="Times New Roman"/>
          <w:sz w:val="24"/>
          <w:szCs w:val="24"/>
          <w:lang w:eastAsia="ru-RU"/>
        </w:rPr>
      </w:pPr>
    </w:p>
    <w:p w:rsidR="0088414B" w:rsidRPr="0088414B" w:rsidRDefault="0088414B" w:rsidP="0088414B">
      <w:pPr>
        <w:spacing w:after="0" w:line="240" w:lineRule="auto"/>
        <w:jc w:val="right"/>
        <w:rPr>
          <w:rFonts w:ascii="Times New Roman" w:eastAsia="Times New Roman" w:hAnsi="Times New Roman" w:cs="Times New Roman"/>
          <w:sz w:val="24"/>
          <w:szCs w:val="24"/>
          <w:lang w:eastAsia="ru-RU"/>
        </w:rPr>
      </w:pPr>
    </w:p>
    <w:p w:rsidR="0088414B" w:rsidRPr="0088414B" w:rsidRDefault="0088414B" w:rsidP="0088414B">
      <w:pPr>
        <w:spacing w:after="0" w:line="240" w:lineRule="auto"/>
        <w:jc w:val="right"/>
        <w:rPr>
          <w:rFonts w:ascii="Times New Roman" w:eastAsia="Times New Roman" w:hAnsi="Times New Roman" w:cs="Times New Roman"/>
          <w:sz w:val="24"/>
          <w:szCs w:val="24"/>
          <w:lang w:eastAsia="ru-RU"/>
        </w:rPr>
      </w:pPr>
    </w:p>
    <w:p w:rsidR="0088414B" w:rsidRPr="0088414B" w:rsidRDefault="0088414B" w:rsidP="0088414B">
      <w:pPr>
        <w:spacing w:after="0" w:line="240" w:lineRule="auto"/>
        <w:jc w:val="right"/>
        <w:rPr>
          <w:rFonts w:ascii="Times New Roman" w:eastAsia="Times New Roman" w:hAnsi="Times New Roman" w:cs="Times New Roman"/>
          <w:sz w:val="24"/>
          <w:szCs w:val="24"/>
          <w:lang w:eastAsia="ru-RU"/>
        </w:rPr>
      </w:pPr>
    </w:p>
    <w:p w:rsidR="0088414B" w:rsidRPr="0088414B" w:rsidRDefault="0088414B" w:rsidP="0088414B">
      <w:pPr>
        <w:spacing w:after="0" w:line="240" w:lineRule="auto"/>
        <w:jc w:val="right"/>
        <w:rPr>
          <w:rFonts w:ascii="Times New Roman" w:eastAsia="Times New Roman" w:hAnsi="Times New Roman" w:cs="Times New Roman"/>
          <w:sz w:val="24"/>
          <w:szCs w:val="24"/>
          <w:lang w:eastAsia="ru-RU"/>
        </w:rPr>
      </w:pPr>
    </w:p>
    <w:p w:rsidR="0088414B" w:rsidRPr="0088414B" w:rsidRDefault="0088414B" w:rsidP="0088414B">
      <w:pPr>
        <w:spacing w:after="0" w:line="240" w:lineRule="auto"/>
        <w:jc w:val="right"/>
        <w:rPr>
          <w:rFonts w:ascii="Times New Roman" w:eastAsia="Times New Roman" w:hAnsi="Times New Roman" w:cs="Times New Roman"/>
          <w:sz w:val="24"/>
          <w:szCs w:val="24"/>
          <w:lang w:eastAsia="ru-RU"/>
        </w:rPr>
      </w:pPr>
    </w:p>
    <w:p w:rsidR="0088414B" w:rsidRPr="0088414B" w:rsidRDefault="0088414B" w:rsidP="0088414B">
      <w:pPr>
        <w:spacing w:after="0" w:line="240" w:lineRule="auto"/>
        <w:jc w:val="right"/>
        <w:rPr>
          <w:rFonts w:ascii="Times New Roman" w:eastAsia="Times New Roman" w:hAnsi="Times New Roman" w:cs="Times New Roman"/>
          <w:sz w:val="24"/>
          <w:szCs w:val="24"/>
          <w:lang w:eastAsia="ru-RU"/>
        </w:rPr>
      </w:pPr>
    </w:p>
    <w:p w:rsidR="0088414B" w:rsidRPr="0088414B" w:rsidRDefault="0088414B" w:rsidP="0088414B">
      <w:pPr>
        <w:spacing w:after="0" w:line="240" w:lineRule="auto"/>
        <w:jc w:val="right"/>
        <w:rPr>
          <w:rFonts w:ascii="Times New Roman" w:eastAsia="Times New Roman" w:hAnsi="Times New Roman" w:cs="Times New Roman"/>
          <w:sz w:val="24"/>
          <w:szCs w:val="24"/>
          <w:lang w:eastAsia="ru-RU"/>
        </w:rPr>
      </w:pPr>
    </w:p>
    <w:p w:rsidR="0088414B" w:rsidRPr="0088414B" w:rsidRDefault="0088414B" w:rsidP="0088414B">
      <w:pPr>
        <w:spacing w:after="0" w:line="240" w:lineRule="auto"/>
        <w:jc w:val="right"/>
        <w:rPr>
          <w:rFonts w:ascii="Times New Roman" w:eastAsia="Times New Roman" w:hAnsi="Times New Roman" w:cs="Times New Roman"/>
          <w:sz w:val="24"/>
          <w:szCs w:val="24"/>
          <w:lang w:eastAsia="ru-RU"/>
        </w:rPr>
      </w:pPr>
    </w:p>
    <w:p w:rsidR="0088414B" w:rsidRPr="0088414B" w:rsidRDefault="0088414B" w:rsidP="0088414B">
      <w:pPr>
        <w:spacing w:after="0" w:line="240" w:lineRule="auto"/>
        <w:jc w:val="right"/>
        <w:rPr>
          <w:rFonts w:ascii="Times New Roman" w:eastAsia="Times New Roman" w:hAnsi="Times New Roman" w:cs="Times New Roman"/>
          <w:sz w:val="24"/>
          <w:szCs w:val="24"/>
          <w:lang w:eastAsia="ru-RU"/>
        </w:rPr>
      </w:pPr>
    </w:p>
    <w:p w:rsidR="0088414B" w:rsidRPr="0088414B" w:rsidRDefault="0088414B" w:rsidP="0088414B">
      <w:pPr>
        <w:spacing w:after="0" w:line="240" w:lineRule="auto"/>
        <w:jc w:val="right"/>
        <w:rPr>
          <w:rFonts w:ascii="Times New Roman" w:eastAsia="Times New Roman" w:hAnsi="Times New Roman" w:cs="Times New Roman"/>
          <w:sz w:val="24"/>
          <w:szCs w:val="24"/>
          <w:lang w:eastAsia="ru-RU"/>
        </w:rPr>
      </w:pPr>
    </w:p>
    <w:p w:rsidR="0088414B" w:rsidRPr="0088414B" w:rsidRDefault="0088414B" w:rsidP="0088414B">
      <w:pPr>
        <w:spacing w:after="0" w:line="240" w:lineRule="auto"/>
        <w:jc w:val="right"/>
        <w:rPr>
          <w:rFonts w:ascii="Times New Roman" w:eastAsia="Times New Roman" w:hAnsi="Times New Roman" w:cs="Times New Roman"/>
          <w:sz w:val="24"/>
          <w:szCs w:val="24"/>
          <w:lang w:eastAsia="ru-RU"/>
        </w:rPr>
      </w:pPr>
    </w:p>
    <w:p w:rsidR="0088414B" w:rsidRPr="0088414B" w:rsidRDefault="0088414B" w:rsidP="0088414B">
      <w:pPr>
        <w:spacing w:after="0" w:line="240" w:lineRule="auto"/>
        <w:jc w:val="right"/>
        <w:rPr>
          <w:rFonts w:ascii="Times New Roman" w:eastAsia="Times New Roman" w:hAnsi="Times New Roman" w:cs="Times New Roman"/>
          <w:sz w:val="24"/>
          <w:szCs w:val="24"/>
          <w:lang w:eastAsia="ru-RU"/>
        </w:rPr>
      </w:pPr>
    </w:p>
    <w:p w:rsidR="0088414B" w:rsidRPr="0088414B" w:rsidRDefault="0088414B" w:rsidP="0088414B">
      <w:pPr>
        <w:spacing w:after="0" w:line="240" w:lineRule="auto"/>
        <w:jc w:val="right"/>
        <w:rPr>
          <w:rFonts w:ascii="Times New Roman" w:eastAsia="Times New Roman" w:hAnsi="Times New Roman" w:cs="Times New Roman"/>
          <w:sz w:val="24"/>
          <w:szCs w:val="24"/>
          <w:lang w:val="en-US" w:eastAsia="ru-RU"/>
        </w:rPr>
      </w:pPr>
    </w:p>
    <w:p w:rsidR="0088414B" w:rsidRPr="0088414B" w:rsidRDefault="0088414B" w:rsidP="0088414B">
      <w:pPr>
        <w:spacing w:after="0" w:line="240" w:lineRule="auto"/>
        <w:jc w:val="right"/>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4"/>
          <w:szCs w:val="24"/>
          <w:lang w:eastAsia="ru-RU"/>
        </w:rPr>
        <w:t>Приложение 7</w:t>
      </w:r>
    </w:p>
    <w:p w:rsidR="0088414B" w:rsidRPr="0088414B" w:rsidRDefault="0088414B" w:rsidP="0088414B">
      <w:pPr>
        <w:spacing w:after="0" w:line="240" w:lineRule="auto"/>
        <w:ind w:firstLine="720"/>
        <w:jc w:val="right"/>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 xml:space="preserve">к  отчету о реализации  </w:t>
      </w:r>
    </w:p>
    <w:p w:rsidR="0088414B" w:rsidRPr="0088414B" w:rsidRDefault="0088414B" w:rsidP="0088414B">
      <w:pPr>
        <w:spacing w:after="0" w:line="240" w:lineRule="auto"/>
        <w:ind w:firstLine="720"/>
        <w:jc w:val="right"/>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 xml:space="preserve">муниципальной программы </w:t>
      </w:r>
    </w:p>
    <w:p w:rsidR="0088414B" w:rsidRPr="0088414B" w:rsidRDefault="0088414B" w:rsidP="0088414B">
      <w:pPr>
        <w:spacing w:after="0" w:line="240" w:lineRule="auto"/>
        <w:ind w:firstLine="720"/>
        <w:jc w:val="right"/>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 xml:space="preserve">Дубовского сельского поселения </w:t>
      </w:r>
    </w:p>
    <w:p w:rsidR="0088414B" w:rsidRPr="0088414B" w:rsidRDefault="0088414B" w:rsidP="0088414B">
      <w:pPr>
        <w:spacing w:after="0" w:line="240" w:lineRule="auto"/>
        <w:ind w:firstLine="720"/>
        <w:jc w:val="right"/>
        <w:rPr>
          <w:rFonts w:ascii="Times New Roman" w:eastAsia="Times New Roman" w:hAnsi="Times New Roman" w:cs="Times New Roman"/>
          <w:color w:val="000000"/>
          <w:kern w:val="2"/>
          <w:sz w:val="24"/>
          <w:szCs w:val="24"/>
          <w:lang w:eastAsia="ru-RU"/>
        </w:rPr>
      </w:pPr>
      <w:r w:rsidRPr="0088414B">
        <w:rPr>
          <w:rFonts w:ascii="Times New Roman" w:eastAsia="Times New Roman" w:hAnsi="Times New Roman" w:cs="Times New Roman"/>
          <w:bCs/>
          <w:szCs w:val="24"/>
          <w:lang w:eastAsia="ru-RU"/>
        </w:rPr>
        <w:t>«</w:t>
      </w:r>
      <w:r w:rsidRPr="0088414B">
        <w:rPr>
          <w:rFonts w:ascii="Times New Roman" w:eastAsia="Times New Roman" w:hAnsi="Times New Roman" w:cs="Times New Roman"/>
          <w:sz w:val="24"/>
          <w:szCs w:val="28"/>
          <w:lang w:eastAsia="ru-RU"/>
        </w:rPr>
        <w:t>Управление муниципальным имуществом</w:t>
      </w:r>
      <w:r w:rsidRPr="0088414B">
        <w:rPr>
          <w:rFonts w:ascii="Times New Roman" w:eastAsia="Times New Roman" w:hAnsi="Times New Roman" w:cs="Times New Roman"/>
          <w:color w:val="000000"/>
          <w:kern w:val="2"/>
          <w:sz w:val="24"/>
          <w:szCs w:val="24"/>
          <w:lang w:eastAsia="ru-RU"/>
        </w:rPr>
        <w:t>»</w:t>
      </w:r>
    </w:p>
    <w:p w:rsidR="0088414B" w:rsidRPr="0088414B" w:rsidRDefault="0088414B" w:rsidP="0088414B">
      <w:pPr>
        <w:spacing w:after="0" w:line="240" w:lineRule="auto"/>
        <w:ind w:firstLine="720"/>
        <w:jc w:val="right"/>
        <w:rPr>
          <w:rFonts w:ascii="Times New Roman" w:eastAsia="Times New Roman" w:hAnsi="Times New Roman" w:cs="Times New Roman"/>
          <w:sz w:val="24"/>
          <w:szCs w:val="28"/>
          <w:lang w:eastAsia="ru-RU"/>
        </w:rPr>
      </w:pPr>
      <w:r w:rsidRPr="0088414B">
        <w:rPr>
          <w:rFonts w:ascii="Times New Roman" w:eastAsia="Times New Roman" w:hAnsi="Times New Roman" w:cs="Times New Roman"/>
          <w:sz w:val="24"/>
          <w:szCs w:val="24"/>
          <w:lang w:eastAsia="ru-RU"/>
        </w:rPr>
        <w:lastRenderedPageBreak/>
        <w:t xml:space="preserve"> за 2021 год.</w:t>
      </w:r>
    </w:p>
    <w:p w:rsidR="0088414B" w:rsidRPr="0088414B" w:rsidRDefault="0088414B" w:rsidP="0088414B">
      <w:pPr>
        <w:spacing w:after="0" w:line="240" w:lineRule="auto"/>
        <w:jc w:val="center"/>
        <w:rPr>
          <w:rFonts w:ascii="Times New Roman" w:eastAsia="Times New Roman" w:hAnsi="Times New Roman" w:cs="Times New Roman"/>
          <w:bCs/>
          <w:sz w:val="24"/>
          <w:szCs w:val="24"/>
          <w:lang w:eastAsia="ru-RU"/>
        </w:rPr>
      </w:pPr>
    </w:p>
    <w:p w:rsidR="0088414B" w:rsidRPr="0088414B" w:rsidRDefault="0088414B" w:rsidP="0088414B">
      <w:pPr>
        <w:spacing w:after="0" w:line="240" w:lineRule="auto"/>
        <w:jc w:val="center"/>
        <w:rPr>
          <w:rFonts w:ascii="Times New Roman" w:eastAsia="Times New Roman" w:hAnsi="Times New Roman" w:cs="Times New Roman"/>
          <w:bCs/>
          <w:sz w:val="24"/>
          <w:szCs w:val="24"/>
          <w:lang w:eastAsia="ru-RU"/>
        </w:rPr>
      </w:pPr>
      <w:r w:rsidRPr="0088414B">
        <w:rPr>
          <w:rFonts w:ascii="Times New Roman" w:eastAsia="Times New Roman" w:hAnsi="Times New Roman" w:cs="Times New Roman"/>
          <w:bCs/>
          <w:sz w:val="24"/>
          <w:szCs w:val="24"/>
          <w:lang w:eastAsia="ru-RU"/>
        </w:rPr>
        <w:t>ИНФОРМАЦИЯ</w:t>
      </w:r>
    </w:p>
    <w:p w:rsidR="0088414B" w:rsidRPr="0088414B" w:rsidRDefault="0088414B" w:rsidP="0088414B">
      <w:pPr>
        <w:spacing w:after="0" w:line="240" w:lineRule="auto"/>
        <w:jc w:val="center"/>
        <w:rPr>
          <w:rFonts w:ascii="Times New Roman" w:eastAsia="Times New Roman" w:hAnsi="Times New Roman" w:cs="Times New Roman"/>
          <w:bCs/>
          <w:sz w:val="24"/>
          <w:szCs w:val="24"/>
          <w:lang w:eastAsia="ru-RU"/>
        </w:rPr>
      </w:pPr>
      <w:r w:rsidRPr="0088414B">
        <w:rPr>
          <w:rFonts w:ascii="Times New Roman" w:eastAsia="Times New Roman" w:hAnsi="Times New Roman" w:cs="Times New Roman"/>
          <w:bCs/>
          <w:sz w:val="24"/>
          <w:szCs w:val="24"/>
          <w:lang w:eastAsia="ru-RU"/>
        </w:rPr>
        <w:t xml:space="preserve">о возникновении экономии бюджетных ассигнований на реализацию основных мероприятий </w:t>
      </w:r>
      <w:r w:rsidRPr="0088414B">
        <w:rPr>
          <w:rFonts w:ascii="Times New Roman" w:eastAsia="Times New Roman" w:hAnsi="Times New Roman" w:cs="Times New Roman"/>
          <w:bCs/>
          <w:sz w:val="24"/>
          <w:szCs w:val="24"/>
          <w:lang w:eastAsia="ru-RU"/>
        </w:rPr>
        <w:br/>
        <w:t xml:space="preserve">подпрограмм и мероприятий ведомственных целевых программ  муниципальной программы </w:t>
      </w:r>
      <w:r w:rsidRPr="0088414B">
        <w:rPr>
          <w:rFonts w:ascii="Times New Roman" w:eastAsia="Times New Roman" w:hAnsi="Times New Roman" w:cs="Times New Roman"/>
          <w:color w:val="000000"/>
          <w:kern w:val="2"/>
          <w:sz w:val="24"/>
          <w:szCs w:val="24"/>
          <w:lang w:eastAsia="ru-RU"/>
        </w:rPr>
        <w:t>«Управление муниципальным имуществом»</w:t>
      </w:r>
      <w:r w:rsidRPr="0088414B">
        <w:rPr>
          <w:rFonts w:ascii="Times New Roman" w:eastAsia="Times New Roman" w:hAnsi="Times New Roman" w:cs="Times New Roman"/>
          <w:bCs/>
          <w:sz w:val="24"/>
          <w:szCs w:val="24"/>
          <w:lang w:eastAsia="ru-RU"/>
        </w:rPr>
        <w:t xml:space="preserve">, в том числе в результате проведения закупок, при условии его исполнения в полном объеме в </w:t>
      </w:r>
      <w:r w:rsidRPr="0088414B">
        <w:rPr>
          <w:rFonts w:ascii="Times New Roman" w:eastAsia="Times New Roman" w:hAnsi="Times New Roman" w:cs="Times New Roman"/>
          <w:bCs/>
          <w:iCs/>
          <w:sz w:val="24"/>
          <w:szCs w:val="24"/>
          <w:lang w:eastAsia="ru-RU"/>
        </w:rPr>
        <w:t xml:space="preserve">2021 </w:t>
      </w:r>
      <w:r w:rsidRPr="0088414B">
        <w:rPr>
          <w:rFonts w:ascii="Times New Roman" w:eastAsia="Times New Roman" w:hAnsi="Times New Roman" w:cs="Times New Roman"/>
          <w:bCs/>
          <w:sz w:val="24"/>
          <w:szCs w:val="24"/>
          <w:lang w:eastAsia="ru-RU"/>
        </w:rPr>
        <w:t>году</w:t>
      </w:r>
    </w:p>
    <w:p w:rsidR="0088414B" w:rsidRPr="0088414B" w:rsidRDefault="0088414B" w:rsidP="0088414B">
      <w:pPr>
        <w:spacing w:after="0" w:line="240" w:lineRule="auto"/>
        <w:jc w:val="center"/>
        <w:rPr>
          <w:rFonts w:ascii="Times New Roman" w:eastAsia="Times New Roman" w:hAnsi="Times New Roman" w:cs="Times New Roman"/>
          <w:sz w:val="24"/>
          <w:szCs w:val="24"/>
          <w:lang w:eastAsia="ru-RU"/>
        </w:rPr>
      </w:pPr>
    </w:p>
    <w:tbl>
      <w:tblPr>
        <w:tblW w:w="127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3"/>
        <w:gridCol w:w="4350"/>
        <w:gridCol w:w="2048"/>
        <w:gridCol w:w="2242"/>
        <w:gridCol w:w="1400"/>
        <w:gridCol w:w="1950"/>
      </w:tblGrid>
      <w:tr w:rsidR="0088414B" w:rsidRPr="0088414B" w:rsidTr="0088414B">
        <w:trPr>
          <w:trHeight w:val="645"/>
          <w:jc w:val="center"/>
        </w:trPr>
        <w:tc>
          <w:tcPr>
            <w:tcW w:w="753" w:type="dxa"/>
            <w:vMerge w:val="restart"/>
          </w:tcPr>
          <w:p w:rsidR="0088414B" w:rsidRPr="0088414B" w:rsidRDefault="0088414B" w:rsidP="0088414B">
            <w:pPr>
              <w:spacing w:after="0" w:line="240" w:lineRule="auto"/>
              <w:jc w:val="center"/>
              <w:rPr>
                <w:rFonts w:ascii="Times New Roman" w:eastAsia="Times New Roman" w:hAnsi="Times New Roman" w:cs="Times New Roman"/>
                <w:bCs/>
                <w:sz w:val="24"/>
                <w:szCs w:val="24"/>
                <w:lang w:eastAsia="ru-RU"/>
              </w:rPr>
            </w:pPr>
            <w:r w:rsidRPr="0088414B">
              <w:rPr>
                <w:rFonts w:ascii="Times New Roman" w:eastAsia="Times New Roman" w:hAnsi="Times New Roman" w:cs="Times New Roman"/>
                <w:bCs/>
                <w:sz w:val="24"/>
                <w:szCs w:val="24"/>
                <w:lang w:eastAsia="ru-RU"/>
              </w:rPr>
              <w:t xml:space="preserve">№ </w:t>
            </w:r>
          </w:p>
          <w:p w:rsidR="0088414B" w:rsidRPr="0088414B" w:rsidRDefault="0088414B" w:rsidP="0088414B">
            <w:pPr>
              <w:spacing w:after="0" w:line="240" w:lineRule="auto"/>
              <w:jc w:val="center"/>
              <w:rPr>
                <w:rFonts w:ascii="Times New Roman" w:eastAsia="Times New Roman" w:hAnsi="Times New Roman" w:cs="Times New Roman"/>
                <w:bCs/>
                <w:sz w:val="24"/>
                <w:szCs w:val="24"/>
                <w:lang w:eastAsia="ru-RU"/>
              </w:rPr>
            </w:pPr>
            <w:r w:rsidRPr="0088414B">
              <w:rPr>
                <w:rFonts w:ascii="Times New Roman" w:eastAsia="Times New Roman" w:hAnsi="Times New Roman" w:cs="Times New Roman"/>
                <w:bCs/>
                <w:sz w:val="24"/>
                <w:szCs w:val="24"/>
                <w:lang w:eastAsia="ru-RU"/>
              </w:rPr>
              <w:t>п/п</w:t>
            </w:r>
          </w:p>
        </w:tc>
        <w:tc>
          <w:tcPr>
            <w:tcW w:w="4350" w:type="dxa"/>
            <w:vMerge w:val="restart"/>
            <w:shd w:val="clear" w:color="auto" w:fill="auto"/>
            <w:hideMark/>
          </w:tcPr>
          <w:p w:rsidR="0088414B" w:rsidRPr="0088414B" w:rsidRDefault="0088414B" w:rsidP="0088414B">
            <w:pPr>
              <w:spacing w:after="0" w:line="240" w:lineRule="auto"/>
              <w:jc w:val="center"/>
              <w:rPr>
                <w:rFonts w:ascii="Times New Roman" w:eastAsia="Times New Roman" w:hAnsi="Times New Roman" w:cs="Times New Roman"/>
                <w:bCs/>
                <w:sz w:val="24"/>
                <w:szCs w:val="24"/>
                <w:lang w:eastAsia="ru-RU"/>
              </w:rPr>
            </w:pPr>
            <w:r w:rsidRPr="0088414B">
              <w:rPr>
                <w:rFonts w:ascii="Times New Roman" w:eastAsia="Times New Roman" w:hAnsi="Times New Roman" w:cs="Times New Roman"/>
                <w:bCs/>
                <w:sz w:val="24"/>
                <w:szCs w:val="24"/>
                <w:lang w:eastAsia="ru-RU"/>
              </w:rPr>
              <w:t xml:space="preserve">Наименование основного мероприятия подпрограммы, мероприятия ведомственной целевой программы </w:t>
            </w:r>
          </w:p>
          <w:p w:rsidR="0088414B" w:rsidRPr="0088414B" w:rsidRDefault="0088414B" w:rsidP="0088414B">
            <w:pPr>
              <w:spacing w:after="0" w:line="240" w:lineRule="auto"/>
              <w:jc w:val="center"/>
              <w:rPr>
                <w:rFonts w:ascii="Times New Roman" w:eastAsia="Times New Roman" w:hAnsi="Times New Roman" w:cs="Times New Roman"/>
                <w:bCs/>
                <w:sz w:val="24"/>
                <w:szCs w:val="24"/>
                <w:lang w:eastAsia="ru-RU"/>
              </w:rPr>
            </w:pPr>
            <w:r w:rsidRPr="0088414B">
              <w:rPr>
                <w:rFonts w:ascii="Times New Roman" w:eastAsia="Times New Roman" w:hAnsi="Times New Roman" w:cs="Times New Roman"/>
                <w:bCs/>
                <w:sz w:val="24"/>
                <w:szCs w:val="24"/>
                <w:lang w:eastAsia="ru-RU"/>
              </w:rPr>
              <w:t>(по инвестиционным расходам – в разрезе объектов)</w:t>
            </w:r>
          </w:p>
        </w:tc>
        <w:tc>
          <w:tcPr>
            <w:tcW w:w="2048" w:type="dxa"/>
            <w:vMerge w:val="restart"/>
            <w:shd w:val="clear" w:color="auto" w:fill="auto"/>
            <w:hideMark/>
          </w:tcPr>
          <w:p w:rsidR="0088414B" w:rsidRPr="0088414B" w:rsidRDefault="0088414B" w:rsidP="0088414B">
            <w:pPr>
              <w:spacing w:after="0" w:line="240" w:lineRule="auto"/>
              <w:jc w:val="center"/>
              <w:rPr>
                <w:rFonts w:ascii="Times New Roman" w:eastAsia="Times New Roman" w:hAnsi="Times New Roman" w:cs="Times New Roman"/>
                <w:bCs/>
                <w:sz w:val="24"/>
                <w:szCs w:val="24"/>
                <w:lang w:eastAsia="ru-RU"/>
              </w:rPr>
            </w:pPr>
            <w:r w:rsidRPr="0088414B">
              <w:rPr>
                <w:rFonts w:ascii="Times New Roman" w:eastAsia="Times New Roman" w:hAnsi="Times New Roman" w:cs="Times New Roman"/>
                <w:bCs/>
                <w:sz w:val="24"/>
                <w:szCs w:val="24"/>
                <w:lang w:eastAsia="ru-RU"/>
              </w:rPr>
              <w:t>Ожидаемый</w:t>
            </w:r>
          </w:p>
          <w:p w:rsidR="0088414B" w:rsidRPr="0088414B" w:rsidRDefault="0088414B" w:rsidP="0088414B">
            <w:pPr>
              <w:spacing w:after="0" w:line="240" w:lineRule="auto"/>
              <w:jc w:val="center"/>
              <w:rPr>
                <w:rFonts w:ascii="Times New Roman" w:eastAsia="Times New Roman" w:hAnsi="Times New Roman" w:cs="Times New Roman"/>
                <w:bCs/>
                <w:sz w:val="24"/>
                <w:szCs w:val="24"/>
                <w:lang w:eastAsia="ru-RU"/>
              </w:rPr>
            </w:pPr>
            <w:r w:rsidRPr="0088414B">
              <w:rPr>
                <w:rFonts w:ascii="Times New Roman" w:eastAsia="Times New Roman" w:hAnsi="Times New Roman" w:cs="Times New Roman"/>
                <w:bCs/>
                <w:sz w:val="24"/>
                <w:szCs w:val="24"/>
                <w:lang w:eastAsia="ru-RU"/>
              </w:rPr>
              <w:t>результат</w:t>
            </w:r>
          </w:p>
        </w:tc>
        <w:tc>
          <w:tcPr>
            <w:tcW w:w="2242" w:type="dxa"/>
            <w:vMerge w:val="restart"/>
            <w:shd w:val="clear" w:color="auto" w:fill="auto"/>
            <w:hideMark/>
          </w:tcPr>
          <w:p w:rsidR="0088414B" w:rsidRPr="0088414B" w:rsidRDefault="0088414B" w:rsidP="0088414B">
            <w:pPr>
              <w:spacing w:after="0" w:line="240" w:lineRule="auto"/>
              <w:jc w:val="center"/>
              <w:rPr>
                <w:rFonts w:ascii="Times New Roman" w:eastAsia="Times New Roman" w:hAnsi="Times New Roman" w:cs="Times New Roman"/>
                <w:bCs/>
                <w:sz w:val="24"/>
                <w:szCs w:val="24"/>
                <w:lang w:eastAsia="ru-RU"/>
              </w:rPr>
            </w:pPr>
            <w:r w:rsidRPr="0088414B">
              <w:rPr>
                <w:rFonts w:ascii="Times New Roman" w:eastAsia="Times New Roman" w:hAnsi="Times New Roman" w:cs="Times New Roman"/>
                <w:bCs/>
                <w:sz w:val="24"/>
                <w:szCs w:val="24"/>
                <w:lang w:eastAsia="ru-RU"/>
              </w:rPr>
              <w:t>Фактически сложившийся результат</w:t>
            </w:r>
          </w:p>
        </w:tc>
        <w:tc>
          <w:tcPr>
            <w:tcW w:w="3350" w:type="dxa"/>
            <w:gridSpan w:val="2"/>
            <w:shd w:val="clear" w:color="auto" w:fill="auto"/>
            <w:hideMark/>
          </w:tcPr>
          <w:p w:rsidR="0088414B" w:rsidRPr="0088414B" w:rsidRDefault="0088414B" w:rsidP="0088414B">
            <w:pPr>
              <w:spacing w:after="0" w:line="240" w:lineRule="auto"/>
              <w:jc w:val="center"/>
              <w:rPr>
                <w:rFonts w:ascii="Times New Roman" w:eastAsia="Times New Roman" w:hAnsi="Times New Roman" w:cs="Times New Roman"/>
                <w:bCs/>
                <w:sz w:val="24"/>
                <w:szCs w:val="24"/>
                <w:lang w:eastAsia="ru-RU"/>
              </w:rPr>
            </w:pPr>
            <w:r w:rsidRPr="0088414B">
              <w:rPr>
                <w:rFonts w:ascii="Times New Roman" w:eastAsia="Times New Roman" w:hAnsi="Times New Roman" w:cs="Times New Roman"/>
                <w:bCs/>
                <w:sz w:val="24"/>
                <w:szCs w:val="24"/>
                <w:lang w:eastAsia="ru-RU"/>
              </w:rPr>
              <w:t>Сумма экономии</w:t>
            </w:r>
            <w:r w:rsidRPr="0088414B">
              <w:rPr>
                <w:rFonts w:ascii="Times New Roman" w:eastAsia="Times New Roman" w:hAnsi="Times New Roman" w:cs="Times New Roman"/>
                <w:bCs/>
                <w:sz w:val="24"/>
                <w:szCs w:val="24"/>
                <w:lang w:eastAsia="ru-RU"/>
              </w:rPr>
              <w:br/>
              <w:t>(тыс. рублей)</w:t>
            </w:r>
          </w:p>
        </w:tc>
      </w:tr>
      <w:tr w:rsidR="0088414B" w:rsidRPr="0088414B" w:rsidTr="0088414B">
        <w:trPr>
          <w:trHeight w:val="890"/>
          <w:jc w:val="center"/>
        </w:trPr>
        <w:tc>
          <w:tcPr>
            <w:tcW w:w="753" w:type="dxa"/>
            <w:vMerge/>
          </w:tcPr>
          <w:p w:rsidR="0088414B" w:rsidRPr="0088414B" w:rsidRDefault="0088414B" w:rsidP="0088414B">
            <w:pPr>
              <w:spacing w:after="0" w:line="240" w:lineRule="auto"/>
              <w:jc w:val="center"/>
              <w:rPr>
                <w:rFonts w:ascii="Times New Roman" w:eastAsia="Times New Roman" w:hAnsi="Times New Roman" w:cs="Times New Roman"/>
                <w:bCs/>
                <w:sz w:val="24"/>
                <w:szCs w:val="24"/>
                <w:lang w:eastAsia="ru-RU"/>
              </w:rPr>
            </w:pPr>
          </w:p>
        </w:tc>
        <w:tc>
          <w:tcPr>
            <w:tcW w:w="4350" w:type="dxa"/>
            <w:vMerge/>
            <w:hideMark/>
          </w:tcPr>
          <w:p w:rsidR="0088414B" w:rsidRPr="0088414B" w:rsidRDefault="0088414B" w:rsidP="0088414B">
            <w:pPr>
              <w:spacing w:after="0" w:line="240" w:lineRule="auto"/>
              <w:jc w:val="center"/>
              <w:rPr>
                <w:rFonts w:ascii="Times New Roman" w:eastAsia="Times New Roman" w:hAnsi="Times New Roman" w:cs="Times New Roman"/>
                <w:bCs/>
                <w:sz w:val="24"/>
                <w:szCs w:val="24"/>
                <w:lang w:eastAsia="ru-RU"/>
              </w:rPr>
            </w:pPr>
          </w:p>
        </w:tc>
        <w:tc>
          <w:tcPr>
            <w:tcW w:w="2048" w:type="dxa"/>
            <w:vMerge/>
            <w:hideMark/>
          </w:tcPr>
          <w:p w:rsidR="0088414B" w:rsidRPr="0088414B" w:rsidRDefault="0088414B" w:rsidP="0088414B">
            <w:pPr>
              <w:spacing w:after="0" w:line="240" w:lineRule="auto"/>
              <w:jc w:val="center"/>
              <w:rPr>
                <w:rFonts w:ascii="Times New Roman" w:eastAsia="Times New Roman" w:hAnsi="Times New Roman" w:cs="Times New Roman"/>
                <w:bCs/>
                <w:sz w:val="24"/>
                <w:szCs w:val="24"/>
                <w:lang w:eastAsia="ru-RU"/>
              </w:rPr>
            </w:pPr>
          </w:p>
        </w:tc>
        <w:tc>
          <w:tcPr>
            <w:tcW w:w="2242" w:type="dxa"/>
            <w:vMerge/>
            <w:hideMark/>
          </w:tcPr>
          <w:p w:rsidR="0088414B" w:rsidRPr="0088414B" w:rsidRDefault="0088414B" w:rsidP="0088414B">
            <w:pPr>
              <w:spacing w:after="0" w:line="240" w:lineRule="auto"/>
              <w:jc w:val="center"/>
              <w:rPr>
                <w:rFonts w:ascii="Times New Roman" w:eastAsia="Times New Roman" w:hAnsi="Times New Roman" w:cs="Times New Roman"/>
                <w:bCs/>
                <w:sz w:val="24"/>
                <w:szCs w:val="24"/>
                <w:lang w:eastAsia="ru-RU"/>
              </w:rPr>
            </w:pPr>
          </w:p>
        </w:tc>
        <w:tc>
          <w:tcPr>
            <w:tcW w:w="1400" w:type="dxa"/>
            <w:shd w:val="clear" w:color="auto" w:fill="auto"/>
            <w:hideMark/>
          </w:tcPr>
          <w:p w:rsidR="0088414B" w:rsidRPr="0088414B" w:rsidRDefault="0088414B" w:rsidP="0088414B">
            <w:pPr>
              <w:spacing w:after="0" w:line="240" w:lineRule="auto"/>
              <w:jc w:val="center"/>
              <w:rPr>
                <w:rFonts w:ascii="Times New Roman" w:eastAsia="Times New Roman" w:hAnsi="Times New Roman" w:cs="Times New Roman"/>
                <w:bCs/>
                <w:sz w:val="24"/>
                <w:szCs w:val="24"/>
                <w:lang w:eastAsia="ru-RU"/>
              </w:rPr>
            </w:pPr>
            <w:r w:rsidRPr="0088414B">
              <w:rPr>
                <w:rFonts w:ascii="Times New Roman" w:eastAsia="Times New Roman" w:hAnsi="Times New Roman" w:cs="Times New Roman"/>
                <w:bCs/>
                <w:sz w:val="24"/>
                <w:szCs w:val="24"/>
                <w:lang w:eastAsia="ru-RU"/>
              </w:rPr>
              <w:t>всего</w:t>
            </w:r>
          </w:p>
        </w:tc>
        <w:tc>
          <w:tcPr>
            <w:tcW w:w="1950" w:type="dxa"/>
            <w:shd w:val="clear" w:color="auto" w:fill="auto"/>
            <w:hideMark/>
          </w:tcPr>
          <w:p w:rsidR="0088414B" w:rsidRPr="0088414B" w:rsidRDefault="0088414B" w:rsidP="0088414B">
            <w:pPr>
              <w:spacing w:after="0" w:line="240" w:lineRule="auto"/>
              <w:jc w:val="center"/>
              <w:rPr>
                <w:rFonts w:ascii="Times New Roman" w:eastAsia="Times New Roman" w:hAnsi="Times New Roman" w:cs="Times New Roman"/>
                <w:bCs/>
                <w:sz w:val="24"/>
                <w:szCs w:val="24"/>
                <w:lang w:eastAsia="ru-RU"/>
              </w:rPr>
            </w:pPr>
            <w:r w:rsidRPr="0088414B">
              <w:rPr>
                <w:rFonts w:ascii="Times New Roman" w:eastAsia="Times New Roman" w:hAnsi="Times New Roman" w:cs="Times New Roman"/>
                <w:bCs/>
                <w:sz w:val="24"/>
                <w:szCs w:val="24"/>
                <w:lang w:eastAsia="ru-RU"/>
              </w:rPr>
              <w:t>в том числе в результате проведения закупок</w:t>
            </w:r>
          </w:p>
        </w:tc>
      </w:tr>
      <w:tr w:rsidR="0088414B" w:rsidRPr="0088414B" w:rsidTr="0088414B">
        <w:trPr>
          <w:trHeight w:val="315"/>
          <w:jc w:val="center"/>
        </w:trPr>
        <w:tc>
          <w:tcPr>
            <w:tcW w:w="753" w:type="dxa"/>
          </w:tcPr>
          <w:p w:rsidR="0088414B" w:rsidRPr="0088414B" w:rsidRDefault="0088414B" w:rsidP="0088414B">
            <w:pPr>
              <w:spacing w:after="0" w:line="240" w:lineRule="auto"/>
              <w:jc w:val="center"/>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1</w:t>
            </w:r>
          </w:p>
        </w:tc>
        <w:tc>
          <w:tcPr>
            <w:tcW w:w="4350" w:type="dxa"/>
            <w:shd w:val="clear" w:color="auto" w:fill="auto"/>
          </w:tcPr>
          <w:p w:rsidR="0088414B" w:rsidRPr="0088414B" w:rsidRDefault="0088414B" w:rsidP="0088414B">
            <w:pPr>
              <w:spacing w:after="0" w:line="240" w:lineRule="auto"/>
              <w:jc w:val="center"/>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2 </w:t>
            </w:r>
          </w:p>
        </w:tc>
        <w:tc>
          <w:tcPr>
            <w:tcW w:w="2048" w:type="dxa"/>
            <w:shd w:val="clear" w:color="auto" w:fill="auto"/>
          </w:tcPr>
          <w:p w:rsidR="0088414B" w:rsidRPr="0088414B" w:rsidRDefault="0088414B" w:rsidP="0088414B">
            <w:pPr>
              <w:spacing w:after="0" w:line="240" w:lineRule="auto"/>
              <w:jc w:val="center"/>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3 </w:t>
            </w:r>
          </w:p>
        </w:tc>
        <w:tc>
          <w:tcPr>
            <w:tcW w:w="2242" w:type="dxa"/>
            <w:shd w:val="clear" w:color="auto" w:fill="auto"/>
          </w:tcPr>
          <w:p w:rsidR="0088414B" w:rsidRPr="0088414B" w:rsidRDefault="0088414B" w:rsidP="0088414B">
            <w:pPr>
              <w:spacing w:after="0" w:line="240" w:lineRule="auto"/>
              <w:jc w:val="center"/>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4 </w:t>
            </w:r>
          </w:p>
        </w:tc>
        <w:tc>
          <w:tcPr>
            <w:tcW w:w="1400" w:type="dxa"/>
            <w:shd w:val="clear" w:color="auto" w:fill="auto"/>
          </w:tcPr>
          <w:p w:rsidR="0088414B" w:rsidRPr="0088414B" w:rsidRDefault="0088414B" w:rsidP="0088414B">
            <w:pPr>
              <w:spacing w:after="0" w:line="240" w:lineRule="auto"/>
              <w:jc w:val="center"/>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5 </w:t>
            </w:r>
          </w:p>
        </w:tc>
        <w:tc>
          <w:tcPr>
            <w:tcW w:w="1950" w:type="dxa"/>
            <w:shd w:val="clear" w:color="auto" w:fill="auto"/>
          </w:tcPr>
          <w:p w:rsidR="0088414B" w:rsidRPr="0088414B" w:rsidRDefault="0088414B" w:rsidP="0088414B">
            <w:pPr>
              <w:spacing w:after="0" w:line="240" w:lineRule="auto"/>
              <w:jc w:val="center"/>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6</w:t>
            </w:r>
          </w:p>
        </w:tc>
      </w:tr>
      <w:tr w:rsidR="0088414B" w:rsidRPr="0088414B" w:rsidTr="0088414B">
        <w:trPr>
          <w:trHeight w:val="315"/>
          <w:jc w:val="center"/>
        </w:trPr>
        <w:tc>
          <w:tcPr>
            <w:tcW w:w="753" w:type="dxa"/>
          </w:tcPr>
          <w:p w:rsidR="0088414B" w:rsidRPr="0088414B" w:rsidRDefault="0088414B" w:rsidP="0088414B">
            <w:pPr>
              <w:spacing w:after="0" w:line="240" w:lineRule="auto"/>
              <w:rPr>
                <w:rFonts w:ascii="Times New Roman" w:eastAsia="Times New Roman" w:hAnsi="Times New Roman" w:cs="Times New Roman"/>
                <w:sz w:val="24"/>
                <w:szCs w:val="24"/>
                <w:lang w:eastAsia="ru-RU"/>
              </w:rPr>
            </w:pPr>
          </w:p>
        </w:tc>
        <w:tc>
          <w:tcPr>
            <w:tcW w:w="4350" w:type="dxa"/>
            <w:shd w:val="clear" w:color="auto" w:fill="auto"/>
          </w:tcPr>
          <w:p w:rsidR="0088414B" w:rsidRPr="0088414B" w:rsidRDefault="0088414B" w:rsidP="0088414B">
            <w:pPr>
              <w:spacing w:after="0" w:line="240" w:lineRule="auto"/>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0"/>
                <w:szCs w:val="20"/>
                <w:lang w:eastAsia="ru-RU"/>
              </w:rPr>
              <w:t xml:space="preserve">Муниципальная программа </w:t>
            </w:r>
            <w:r w:rsidRPr="0088414B">
              <w:rPr>
                <w:rFonts w:ascii="Times New Roman" w:eastAsia="Times New Roman" w:hAnsi="Times New Roman" w:cs="Times New Roman"/>
                <w:color w:val="000000"/>
                <w:kern w:val="2"/>
                <w:sz w:val="20"/>
                <w:szCs w:val="20"/>
                <w:lang w:eastAsia="ru-RU"/>
              </w:rPr>
              <w:t>«Управление муниципальным имуществом»</w:t>
            </w:r>
          </w:p>
        </w:tc>
        <w:tc>
          <w:tcPr>
            <w:tcW w:w="2048" w:type="dxa"/>
            <w:shd w:val="clear" w:color="auto" w:fill="auto"/>
          </w:tcPr>
          <w:p w:rsidR="0088414B" w:rsidRPr="0088414B" w:rsidRDefault="0088414B" w:rsidP="0088414B">
            <w:pPr>
              <w:spacing w:after="0" w:line="240" w:lineRule="auto"/>
              <w:jc w:val="center"/>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0"/>
                <w:szCs w:val="20"/>
                <w:lang w:eastAsia="ru-RU"/>
              </w:rPr>
              <w:t>1 </w:t>
            </w:r>
            <w:r w:rsidRPr="0088414B">
              <w:rPr>
                <w:rFonts w:ascii="Times New Roman" w:eastAsia="Times New Roman" w:hAnsi="Times New Roman" w:cs="Times New Roman"/>
                <w:sz w:val="20"/>
                <w:szCs w:val="20"/>
                <w:lang w:val="en-US" w:eastAsia="ru-RU"/>
              </w:rPr>
              <w:t>092</w:t>
            </w:r>
            <w:r w:rsidRPr="0088414B">
              <w:rPr>
                <w:rFonts w:ascii="Times New Roman" w:eastAsia="Times New Roman" w:hAnsi="Times New Roman" w:cs="Times New Roman"/>
                <w:sz w:val="20"/>
                <w:szCs w:val="20"/>
                <w:lang w:eastAsia="ru-RU"/>
              </w:rPr>
              <w:t>,1</w:t>
            </w:r>
          </w:p>
        </w:tc>
        <w:tc>
          <w:tcPr>
            <w:tcW w:w="2242" w:type="dxa"/>
            <w:shd w:val="clear" w:color="auto" w:fill="auto"/>
          </w:tcPr>
          <w:p w:rsidR="0088414B" w:rsidRPr="0088414B" w:rsidRDefault="0088414B" w:rsidP="0088414B">
            <w:pPr>
              <w:spacing w:after="0" w:line="240" w:lineRule="auto"/>
              <w:jc w:val="center"/>
              <w:rPr>
                <w:rFonts w:ascii="Times New Roman" w:eastAsia="Times New Roman" w:hAnsi="Times New Roman" w:cs="Times New Roman"/>
                <w:sz w:val="20"/>
                <w:szCs w:val="20"/>
                <w:lang w:val="en-US" w:eastAsia="ru-RU"/>
              </w:rPr>
            </w:pPr>
            <w:r w:rsidRPr="0088414B">
              <w:rPr>
                <w:rFonts w:ascii="Times New Roman" w:eastAsia="Times New Roman" w:hAnsi="Times New Roman" w:cs="Times New Roman"/>
                <w:sz w:val="20"/>
                <w:szCs w:val="20"/>
                <w:lang w:eastAsia="ru-RU"/>
              </w:rPr>
              <w:t>1 </w:t>
            </w:r>
            <w:r w:rsidRPr="0088414B">
              <w:rPr>
                <w:rFonts w:ascii="Times New Roman" w:eastAsia="Times New Roman" w:hAnsi="Times New Roman" w:cs="Times New Roman"/>
                <w:sz w:val="20"/>
                <w:szCs w:val="20"/>
                <w:lang w:val="en-US" w:eastAsia="ru-RU"/>
              </w:rPr>
              <w:t>068,7</w:t>
            </w:r>
          </w:p>
        </w:tc>
        <w:tc>
          <w:tcPr>
            <w:tcW w:w="1400" w:type="dxa"/>
            <w:shd w:val="clear" w:color="auto" w:fill="auto"/>
          </w:tcPr>
          <w:p w:rsidR="0088414B" w:rsidRPr="0088414B" w:rsidRDefault="0088414B" w:rsidP="0088414B">
            <w:pPr>
              <w:spacing w:after="0" w:line="240" w:lineRule="auto"/>
              <w:jc w:val="center"/>
              <w:rPr>
                <w:rFonts w:ascii="Times New Roman" w:eastAsia="Times New Roman" w:hAnsi="Times New Roman" w:cs="Times New Roman"/>
                <w:sz w:val="20"/>
                <w:szCs w:val="20"/>
                <w:lang w:val="en-US" w:eastAsia="ru-RU"/>
              </w:rPr>
            </w:pPr>
            <w:r w:rsidRPr="0088414B">
              <w:rPr>
                <w:rFonts w:ascii="Times New Roman" w:eastAsia="Times New Roman" w:hAnsi="Times New Roman" w:cs="Times New Roman"/>
                <w:sz w:val="20"/>
                <w:szCs w:val="20"/>
                <w:lang w:val="en-US" w:eastAsia="ru-RU"/>
              </w:rPr>
              <w:t>23,4</w:t>
            </w:r>
          </w:p>
        </w:tc>
        <w:tc>
          <w:tcPr>
            <w:tcW w:w="1950" w:type="dxa"/>
            <w:shd w:val="clear" w:color="auto" w:fill="auto"/>
          </w:tcPr>
          <w:p w:rsidR="0088414B" w:rsidRPr="0088414B" w:rsidRDefault="0088414B" w:rsidP="0088414B">
            <w:pPr>
              <w:spacing w:after="0" w:line="240" w:lineRule="auto"/>
              <w:jc w:val="center"/>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0"/>
                <w:szCs w:val="20"/>
                <w:lang w:eastAsia="ru-RU"/>
              </w:rPr>
              <w:t>0,0</w:t>
            </w:r>
          </w:p>
        </w:tc>
      </w:tr>
      <w:tr w:rsidR="0088414B" w:rsidRPr="0088414B" w:rsidTr="0088414B">
        <w:trPr>
          <w:trHeight w:val="315"/>
          <w:jc w:val="center"/>
        </w:trPr>
        <w:tc>
          <w:tcPr>
            <w:tcW w:w="753" w:type="dxa"/>
          </w:tcPr>
          <w:p w:rsidR="0088414B" w:rsidRPr="0088414B" w:rsidRDefault="0088414B" w:rsidP="0088414B">
            <w:pPr>
              <w:spacing w:after="0" w:line="240" w:lineRule="auto"/>
              <w:rPr>
                <w:rFonts w:ascii="Times New Roman" w:eastAsia="Times New Roman" w:hAnsi="Times New Roman" w:cs="Times New Roman"/>
                <w:sz w:val="24"/>
                <w:szCs w:val="24"/>
                <w:lang w:eastAsia="ru-RU"/>
              </w:rPr>
            </w:pPr>
          </w:p>
        </w:tc>
        <w:tc>
          <w:tcPr>
            <w:tcW w:w="4350" w:type="dxa"/>
            <w:shd w:val="clear" w:color="auto" w:fill="auto"/>
            <w:hideMark/>
          </w:tcPr>
          <w:p w:rsidR="0088414B" w:rsidRPr="0088414B" w:rsidRDefault="0088414B" w:rsidP="0088414B">
            <w:pPr>
              <w:spacing w:after="0" w:line="240" w:lineRule="auto"/>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0"/>
                <w:szCs w:val="20"/>
                <w:lang w:eastAsia="ru-RU"/>
              </w:rPr>
              <w:t xml:space="preserve">Подпрограмма 1. </w:t>
            </w:r>
            <w:r w:rsidRPr="0088414B">
              <w:rPr>
                <w:rFonts w:ascii="Times New Roman" w:eastAsia="Times New Roman" w:hAnsi="Times New Roman" w:cs="Times New Roman"/>
                <w:color w:val="000000"/>
                <w:sz w:val="24"/>
                <w:szCs w:val="24"/>
                <w:lang w:eastAsia="ru-RU"/>
              </w:rPr>
              <w:t>«О</w:t>
            </w:r>
            <w:r w:rsidRPr="0088414B">
              <w:rPr>
                <w:rFonts w:ascii="Times New Roman" w:eastAsia="Times New Roman" w:hAnsi="Times New Roman" w:cs="Times New Roman"/>
                <w:sz w:val="20"/>
                <w:szCs w:val="20"/>
                <w:lang w:eastAsia="ru-RU"/>
              </w:rPr>
              <w:t>формление права собственности и использование  муниципального имущества»</w:t>
            </w:r>
          </w:p>
        </w:tc>
        <w:tc>
          <w:tcPr>
            <w:tcW w:w="2048" w:type="dxa"/>
            <w:shd w:val="clear" w:color="auto" w:fill="auto"/>
            <w:hideMark/>
          </w:tcPr>
          <w:p w:rsidR="0088414B" w:rsidRPr="0088414B" w:rsidRDefault="0088414B" w:rsidP="0088414B">
            <w:pPr>
              <w:spacing w:after="0" w:line="240" w:lineRule="auto"/>
              <w:jc w:val="center"/>
              <w:rPr>
                <w:rFonts w:ascii="Times New Roman" w:eastAsia="Times New Roman" w:hAnsi="Times New Roman" w:cs="Times New Roman"/>
                <w:sz w:val="20"/>
                <w:szCs w:val="20"/>
                <w:lang w:val="en-US" w:eastAsia="ru-RU"/>
              </w:rPr>
            </w:pPr>
            <w:r w:rsidRPr="0088414B">
              <w:rPr>
                <w:rFonts w:ascii="Times New Roman" w:eastAsia="Times New Roman" w:hAnsi="Times New Roman" w:cs="Times New Roman"/>
                <w:sz w:val="20"/>
                <w:szCs w:val="20"/>
                <w:lang w:val="en-US" w:eastAsia="ru-RU"/>
              </w:rPr>
              <w:t>357,0</w:t>
            </w:r>
          </w:p>
        </w:tc>
        <w:tc>
          <w:tcPr>
            <w:tcW w:w="2242" w:type="dxa"/>
            <w:shd w:val="clear" w:color="auto" w:fill="auto"/>
            <w:hideMark/>
          </w:tcPr>
          <w:p w:rsidR="0088414B" w:rsidRPr="0088414B" w:rsidRDefault="0088414B" w:rsidP="0088414B">
            <w:pPr>
              <w:spacing w:after="0" w:line="240" w:lineRule="auto"/>
              <w:jc w:val="center"/>
              <w:rPr>
                <w:rFonts w:ascii="Times New Roman" w:eastAsia="Times New Roman" w:hAnsi="Times New Roman" w:cs="Times New Roman"/>
                <w:sz w:val="20"/>
                <w:szCs w:val="20"/>
                <w:lang w:val="en-US" w:eastAsia="ru-RU"/>
              </w:rPr>
            </w:pPr>
            <w:r w:rsidRPr="0088414B">
              <w:rPr>
                <w:rFonts w:ascii="Times New Roman" w:eastAsia="Times New Roman" w:hAnsi="Times New Roman" w:cs="Times New Roman"/>
                <w:sz w:val="20"/>
                <w:szCs w:val="20"/>
                <w:lang w:val="en-US" w:eastAsia="ru-RU"/>
              </w:rPr>
              <w:t>335,4</w:t>
            </w:r>
          </w:p>
        </w:tc>
        <w:tc>
          <w:tcPr>
            <w:tcW w:w="1400" w:type="dxa"/>
            <w:shd w:val="clear" w:color="auto" w:fill="auto"/>
            <w:hideMark/>
          </w:tcPr>
          <w:p w:rsidR="0088414B" w:rsidRPr="0088414B" w:rsidRDefault="0088414B" w:rsidP="0088414B">
            <w:pPr>
              <w:spacing w:after="0" w:line="240" w:lineRule="auto"/>
              <w:jc w:val="center"/>
              <w:rPr>
                <w:rFonts w:ascii="Times New Roman" w:eastAsia="Times New Roman" w:hAnsi="Times New Roman" w:cs="Times New Roman"/>
                <w:sz w:val="20"/>
                <w:szCs w:val="20"/>
                <w:lang w:val="en-US" w:eastAsia="ru-RU"/>
              </w:rPr>
            </w:pPr>
            <w:r w:rsidRPr="0088414B">
              <w:rPr>
                <w:rFonts w:ascii="Times New Roman" w:eastAsia="Times New Roman" w:hAnsi="Times New Roman" w:cs="Times New Roman"/>
                <w:sz w:val="20"/>
                <w:szCs w:val="20"/>
                <w:lang w:val="en-US" w:eastAsia="ru-RU"/>
              </w:rPr>
              <w:t>21,6</w:t>
            </w:r>
          </w:p>
        </w:tc>
        <w:tc>
          <w:tcPr>
            <w:tcW w:w="1950" w:type="dxa"/>
            <w:shd w:val="clear" w:color="auto" w:fill="auto"/>
            <w:hideMark/>
          </w:tcPr>
          <w:p w:rsidR="0088414B" w:rsidRPr="0088414B" w:rsidRDefault="0088414B" w:rsidP="0088414B">
            <w:pPr>
              <w:spacing w:after="0" w:line="240" w:lineRule="auto"/>
              <w:jc w:val="center"/>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0"/>
                <w:szCs w:val="20"/>
                <w:lang w:eastAsia="ru-RU"/>
              </w:rPr>
              <w:t>0,0 </w:t>
            </w:r>
          </w:p>
        </w:tc>
      </w:tr>
      <w:tr w:rsidR="0088414B" w:rsidRPr="0088414B" w:rsidTr="0088414B">
        <w:trPr>
          <w:trHeight w:val="937"/>
          <w:jc w:val="center"/>
        </w:trPr>
        <w:tc>
          <w:tcPr>
            <w:tcW w:w="753" w:type="dxa"/>
          </w:tcPr>
          <w:p w:rsidR="0088414B" w:rsidRPr="0088414B" w:rsidRDefault="0088414B" w:rsidP="0088414B">
            <w:pPr>
              <w:spacing w:after="0" w:line="240" w:lineRule="auto"/>
              <w:rPr>
                <w:rFonts w:ascii="Times New Roman" w:eastAsia="Times New Roman" w:hAnsi="Times New Roman" w:cs="Times New Roman"/>
                <w:sz w:val="24"/>
                <w:szCs w:val="24"/>
                <w:lang w:eastAsia="ru-RU"/>
              </w:rPr>
            </w:pPr>
          </w:p>
        </w:tc>
        <w:tc>
          <w:tcPr>
            <w:tcW w:w="4350" w:type="dxa"/>
            <w:shd w:val="clear" w:color="auto" w:fill="auto"/>
            <w:hideMark/>
          </w:tcPr>
          <w:p w:rsidR="0088414B" w:rsidRPr="0088414B" w:rsidRDefault="0088414B" w:rsidP="0088414B">
            <w:pPr>
              <w:spacing w:after="0" w:line="240" w:lineRule="auto"/>
              <w:outlineLvl w:val="0"/>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0"/>
                <w:szCs w:val="20"/>
                <w:lang w:eastAsia="ru-RU"/>
              </w:rPr>
              <w:t xml:space="preserve">Основное мероприятие 1.1. «.Изготовление технической документации на объекты недвижимого имущества (технические планы и кадастровые паспорта) » </w:t>
            </w:r>
          </w:p>
        </w:tc>
        <w:tc>
          <w:tcPr>
            <w:tcW w:w="2048" w:type="dxa"/>
            <w:shd w:val="clear" w:color="auto" w:fill="auto"/>
            <w:hideMark/>
          </w:tcPr>
          <w:p w:rsidR="0088414B" w:rsidRPr="0088414B" w:rsidRDefault="0088414B" w:rsidP="0088414B">
            <w:pPr>
              <w:spacing w:after="0" w:line="240" w:lineRule="auto"/>
              <w:jc w:val="center"/>
              <w:rPr>
                <w:rFonts w:ascii="Times New Roman" w:eastAsia="Times New Roman" w:hAnsi="Times New Roman" w:cs="Times New Roman"/>
                <w:sz w:val="20"/>
                <w:szCs w:val="20"/>
                <w:lang w:val="en-US" w:eastAsia="ru-RU"/>
              </w:rPr>
            </w:pPr>
            <w:r w:rsidRPr="0088414B">
              <w:rPr>
                <w:rFonts w:ascii="Times New Roman" w:eastAsia="Times New Roman" w:hAnsi="Times New Roman" w:cs="Times New Roman"/>
                <w:sz w:val="20"/>
                <w:szCs w:val="20"/>
                <w:lang w:val="en-US" w:eastAsia="ru-RU"/>
              </w:rPr>
              <w:t>17</w:t>
            </w:r>
            <w:r w:rsidRPr="0088414B">
              <w:rPr>
                <w:rFonts w:ascii="Times New Roman" w:eastAsia="Times New Roman" w:hAnsi="Times New Roman" w:cs="Times New Roman"/>
                <w:sz w:val="20"/>
                <w:szCs w:val="20"/>
                <w:lang w:eastAsia="ru-RU"/>
              </w:rPr>
              <w:t>,</w:t>
            </w:r>
            <w:r w:rsidRPr="0088414B">
              <w:rPr>
                <w:rFonts w:ascii="Times New Roman" w:eastAsia="Times New Roman" w:hAnsi="Times New Roman" w:cs="Times New Roman"/>
                <w:sz w:val="20"/>
                <w:szCs w:val="20"/>
                <w:lang w:val="en-US" w:eastAsia="ru-RU"/>
              </w:rPr>
              <w:t>6</w:t>
            </w:r>
          </w:p>
        </w:tc>
        <w:tc>
          <w:tcPr>
            <w:tcW w:w="2242" w:type="dxa"/>
            <w:shd w:val="clear" w:color="auto" w:fill="auto"/>
            <w:hideMark/>
          </w:tcPr>
          <w:p w:rsidR="0088414B" w:rsidRPr="0088414B" w:rsidRDefault="0088414B" w:rsidP="0088414B">
            <w:pPr>
              <w:spacing w:after="0" w:line="240" w:lineRule="auto"/>
              <w:jc w:val="center"/>
              <w:rPr>
                <w:rFonts w:ascii="Times New Roman" w:eastAsia="Times New Roman" w:hAnsi="Times New Roman" w:cs="Times New Roman"/>
                <w:sz w:val="20"/>
                <w:szCs w:val="20"/>
                <w:lang w:val="en-US" w:eastAsia="ru-RU"/>
              </w:rPr>
            </w:pPr>
            <w:r w:rsidRPr="0088414B">
              <w:rPr>
                <w:rFonts w:ascii="Times New Roman" w:eastAsia="Times New Roman" w:hAnsi="Times New Roman" w:cs="Times New Roman"/>
                <w:sz w:val="20"/>
                <w:szCs w:val="20"/>
                <w:lang w:val="en-US" w:eastAsia="ru-RU"/>
              </w:rPr>
              <w:t>15,8</w:t>
            </w:r>
          </w:p>
        </w:tc>
        <w:tc>
          <w:tcPr>
            <w:tcW w:w="1400" w:type="dxa"/>
            <w:shd w:val="clear" w:color="auto" w:fill="auto"/>
            <w:hideMark/>
          </w:tcPr>
          <w:p w:rsidR="0088414B" w:rsidRPr="0088414B" w:rsidRDefault="0088414B" w:rsidP="0088414B">
            <w:pPr>
              <w:spacing w:after="0" w:line="240" w:lineRule="auto"/>
              <w:jc w:val="center"/>
              <w:rPr>
                <w:rFonts w:ascii="Times New Roman" w:eastAsia="Times New Roman" w:hAnsi="Times New Roman" w:cs="Times New Roman"/>
                <w:sz w:val="20"/>
                <w:szCs w:val="20"/>
                <w:lang w:val="en-US" w:eastAsia="ru-RU"/>
              </w:rPr>
            </w:pPr>
            <w:r w:rsidRPr="0088414B">
              <w:rPr>
                <w:rFonts w:ascii="Times New Roman" w:eastAsia="Times New Roman" w:hAnsi="Times New Roman" w:cs="Times New Roman"/>
                <w:sz w:val="20"/>
                <w:szCs w:val="20"/>
                <w:lang w:val="en-US" w:eastAsia="ru-RU"/>
              </w:rPr>
              <w:t>1,8</w:t>
            </w:r>
          </w:p>
        </w:tc>
        <w:tc>
          <w:tcPr>
            <w:tcW w:w="1950" w:type="dxa"/>
            <w:shd w:val="clear" w:color="auto" w:fill="auto"/>
            <w:hideMark/>
          </w:tcPr>
          <w:p w:rsidR="0088414B" w:rsidRPr="0088414B" w:rsidRDefault="0088414B" w:rsidP="0088414B">
            <w:pPr>
              <w:spacing w:after="0" w:line="240" w:lineRule="auto"/>
              <w:jc w:val="center"/>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0"/>
                <w:szCs w:val="20"/>
                <w:lang w:eastAsia="ru-RU"/>
              </w:rPr>
              <w:t>0,0</w:t>
            </w:r>
          </w:p>
        </w:tc>
      </w:tr>
      <w:tr w:rsidR="0088414B" w:rsidRPr="0088414B" w:rsidTr="0088414B">
        <w:trPr>
          <w:trHeight w:val="315"/>
          <w:jc w:val="center"/>
        </w:trPr>
        <w:tc>
          <w:tcPr>
            <w:tcW w:w="753" w:type="dxa"/>
          </w:tcPr>
          <w:p w:rsidR="0088414B" w:rsidRPr="0088414B" w:rsidRDefault="0088414B" w:rsidP="0088414B">
            <w:pPr>
              <w:spacing w:after="0" w:line="240" w:lineRule="auto"/>
              <w:rPr>
                <w:rFonts w:ascii="Times New Roman" w:eastAsia="Times New Roman" w:hAnsi="Times New Roman" w:cs="Times New Roman"/>
                <w:sz w:val="24"/>
                <w:szCs w:val="24"/>
                <w:lang w:eastAsia="ru-RU"/>
              </w:rPr>
            </w:pPr>
          </w:p>
        </w:tc>
        <w:tc>
          <w:tcPr>
            <w:tcW w:w="4350" w:type="dxa"/>
            <w:shd w:val="clear" w:color="auto" w:fill="auto"/>
          </w:tcPr>
          <w:p w:rsidR="0088414B" w:rsidRPr="0088414B" w:rsidRDefault="0088414B" w:rsidP="0088414B">
            <w:pPr>
              <w:spacing w:after="0" w:line="240" w:lineRule="auto"/>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0"/>
                <w:szCs w:val="20"/>
                <w:lang w:eastAsia="ru-RU"/>
              </w:rPr>
              <w:t>Основное мероприятие 1.2 « Подготовка документов, содержащих необходимые сведения для осуществления государственного кадастрового учета земельных участков»</w:t>
            </w:r>
          </w:p>
        </w:tc>
        <w:tc>
          <w:tcPr>
            <w:tcW w:w="2048" w:type="dxa"/>
            <w:shd w:val="clear" w:color="auto" w:fill="auto"/>
          </w:tcPr>
          <w:p w:rsidR="0088414B" w:rsidRPr="0088414B" w:rsidRDefault="0088414B" w:rsidP="0088414B">
            <w:pPr>
              <w:spacing w:after="0" w:line="240" w:lineRule="auto"/>
              <w:jc w:val="center"/>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0"/>
                <w:szCs w:val="20"/>
                <w:lang w:val="en-US" w:eastAsia="ru-RU"/>
              </w:rPr>
              <w:t>321,4</w:t>
            </w:r>
            <w:r w:rsidRPr="0088414B">
              <w:rPr>
                <w:rFonts w:ascii="Times New Roman" w:eastAsia="Times New Roman" w:hAnsi="Times New Roman" w:cs="Times New Roman"/>
                <w:sz w:val="20"/>
                <w:szCs w:val="20"/>
                <w:lang w:eastAsia="ru-RU"/>
              </w:rPr>
              <w:t> </w:t>
            </w:r>
          </w:p>
        </w:tc>
        <w:tc>
          <w:tcPr>
            <w:tcW w:w="2242" w:type="dxa"/>
            <w:shd w:val="clear" w:color="auto" w:fill="auto"/>
          </w:tcPr>
          <w:p w:rsidR="0088414B" w:rsidRPr="0088414B" w:rsidRDefault="0088414B" w:rsidP="0088414B">
            <w:pPr>
              <w:spacing w:after="0" w:line="240" w:lineRule="auto"/>
              <w:jc w:val="center"/>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0"/>
                <w:szCs w:val="20"/>
                <w:lang w:val="en-US" w:eastAsia="ru-RU"/>
              </w:rPr>
              <w:t>306,6</w:t>
            </w:r>
            <w:r w:rsidRPr="0088414B">
              <w:rPr>
                <w:rFonts w:ascii="Times New Roman" w:eastAsia="Times New Roman" w:hAnsi="Times New Roman" w:cs="Times New Roman"/>
                <w:sz w:val="20"/>
                <w:szCs w:val="20"/>
                <w:lang w:eastAsia="ru-RU"/>
              </w:rPr>
              <w:t> </w:t>
            </w:r>
          </w:p>
        </w:tc>
        <w:tc>
          <w:tcPr>
            <w:tcW w:w="1400" w:type="dxa"/>
            <w:shd w:val="clear" w:color="auto" w:fill="auto"/>
          </w:tcPr>
          <w:p w:rsidR="0088414B" w:rsidRPr="0088414B" w:rsidRDefault="0088414B" w:rsidP="0088414B">
            <w:pPr>
              <w:spacing w:after="0" w:line="240" w:lineRule="auto"/>
              <w:jc w:val="center"/>
              <w:rPr>
                <w:rFonts w:ascii="Times New Roman" w:eastAsia="Times New Roman" w:hAnsi="Times New Roman" w:cs="Times New Roman"/>
                <w:sz w:val="20"/>
                <w:szCs w:val="20"/>
                <w:lang w:val="en-US" w:eastAsia="ru-RU"/>
              </w:rPr>
            </w:pPr>
            <w:r w:rsidRPr="0088414B">
              <w:rPr>
                <w:rFonts w:ascii="Times New Roman" w:eastAsia="Times New Roman" w:hAnsi="Times New Roman" w:cs="Times New Roman"/>
                <w:sz w:val="20"/>
                <w:szCs w:val="20"/>
                <w:lang w:val="en-US" w:eastAsia="ru-RU"/>
              </w:rPr>
              <w:t>14</w:t>
            </w:r>
            <w:r w:rsidRPr="0088414B">
              <w:rPr>
                <w:rFonts w:ascii="Times New Roman" w:eastAsia="Times New Roman" w:hAnsi="Times New Roman" w:cs="Times New Roman"/>
                <w:sz w:val="20"/>
                <w:szCs w:val="20"/>
                <w:lang w:eastAsia="ru-RU"/>
              </w:rPr>
              <w:t>,8</w:t>
            </w:r>
          </w:p>
        </w:tc>
        <w:tc>
          <w:tcPr>
            <w:tcW w:w="1950" w:type="dxa"/>
            <w:shd w:val="clear" w:color="auto" w:fill="auto"/>
          </w:tcPr>
          <w:p w:rsidR="0088414B" w:rsidRPr="0088414B" w:rsidRDefault="0088414B" w:rsidP="0088414B">
            <w:pPr>
              <w:spacing w:after="0" w:line="240" w:lineRule="auto"/>
              <w:jc w:val="center"/>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0"/>
                <w:szCs w:val="20"/>
                <w:lang w:eastAsia="ru-RU"/>
              </w:rPr>
              <w:t>0,0</w:t>
            </w:r>
          </w:p>
        </w:tc>
      </w:tr>
      <w:tr w:rsidR="0088414B" w:rsidRPr="0088414B" w:rsidTr="0088414B">
        <w:trPr>
          <w:trHeight w:val="315"/>
          <w:jc w:val="center"/>
        </w:trPr>
        <w:tc>
          <w:tcPr>
            <w:tcW w:w="753" w:type="dxa"/>
          </w:tcPr>
          <w:p w:rsidR="0088414B" w:rsidRPr="0088414B" w:rsidRDefault="0088414B" w:rsidP="0088414B">
            <w:pPr>
              <w:spacing w:after="0" w:line="240" w:lineRule="auto"/>
              <w:rPr>
                <w:rFonts w:ascii="Times New Roman" w:eastAsia="Times New Roman" w:hAnsi="Times New Roman" w:cs="Times New Roman"/>
                <w:sz w:val="24"/>
                <w:szCs w:val="24"/>
                <w:lang w:eastAsia="ru-RU"/>
              </w:rPr>
            </w:pPr>
          </w:p>
        </w:tc>
        <w:tc>
          <w:tcPr>
            <w:tcW w:w="4350" w:type="dxa"/>
            <w:shd w:val="clear" w:color="auto" w:fill="auto"/>
          </w:tcPr>
          <w:p w:rsidR="0088414B" w:rsidRPr="0088414B" w:rsidRDefault="0088414B" w:rsidP="0088414B">
            <w:pPr>
              <w:spacing w:after="0" w:line="240" w:lineRule="auto"/>
              <w:outlineLvl w:val="0"/>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0"/>
                <w:szCs w:val="20"/>
                <w:lang w:eastAsia="ru-RU"/>
              </w:rPr>
              <w:t>Основное мероприятие 1.3 «Оценка рыночной стоимости объектов недвижимого и движимого имущества муниципальной собственности»</w:t>
            </w:r>
          </w:p>
        </w:tc>
        <w:tc>
          <w:tcPr>
            <w:tcW w:w="2048" w:type="dxa"/>
            <w:shd w:val="clear" w:color="auto" w:fill="auto"/>
          </w:tcPr>
          <w:p w:rsidR="0088414B" w:rsidRPr="0088414B" w:rsidRDefault="0088414B" w:rsidP="0088414B">
            <w:pPr>
              <w:spacing w:after="0" w:line="240" w:lineRule="auto"/>
              <w:jc w:val="center"/>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0"/>
                <w:szCs w:val="20"/>
                <w:lang w:val="en-US" w:eastAsia="ru-RU"/>
              </w:rPr>
              <w:t>15</w:t>
            </w:r>
            <w:r w:rsidRPr="0088414B">
              <w:rPr>
                <w:rFonts w:ascii="Times New Roman" w:eastAsia="Times New Roman" w:hAnsi="Times New Roman" w:cs="Times New Roman"/>
                <w:sz w:val="20"/>
                <w:szCs w:val="20"/>
                <w:lang w:eastAsia="ru-RU"/>
              </w:rPr>
              <w:t>,0 </w:t>
            </w:r>
          </w:p>
        </w:tc>
        <w:tc>
          <w:tcPr>
            <w:tcW w:w="2242" w:type="dxa"/>
            <w:shd w:val="clear" w:color="auto" w:fill="auto"/>
          </w:tcPr>
          <w:p w:rsidR="0088414B" w:rsidRPr="0088414B" w:rsidRDefault="0088414B" w:rsidP="0088414B">
            <w:pPr>
              <w:spacing w:after="0" w:line="240" w:lineRule="auto"/>
              <w:jc w:val="center"/>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0"/>
                <w:szCs w:val="20"/>
                <w:lang w:val="en-US" w:eastAsia="ru-RU"/>
              </w:rPr>
              <w:t>10</w:t>
            </w:r>
            <w:r w:rsidRPr="0088414B">
              <w:rPr>
                <w:rFonts w:ascii="Times New Roman" w:eastAsia="Times New Roman" w:hAnsi="Times New Roman" w:cs="Times New Roman"/>
                <w:sz w:val="20"/>
                <w:szCs w:val="20"/>
                <w:lang w:eastAsia="ru-RU"/>
              </w:rPr>
              <w:t>,0 </w:t>
            </w:r>
          </w:p>
        </w:tc>
        <w:tc>
          <w:tcPr>
            <w:tcW w:w="1400" w:type="dxa"/>
            <w:shd w:val="clear" w:color="auto" w:fill="auto"/>
          </w:tcPr>
          <w:p w:rsidR="0088414B" w:rsidRPr="0088414B" w:rsidRDefault="0088414B" w:rsidP="0088414B">
            <w:pPr>
              <w:spacing w:after="0" w:line="240" w:lineRule="auto"/>
              <w:jc w:val="center"/>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0"/>
                <w:szCs w:val="20"/>
                <w:lang w:val="en-US" w:eastAsia="ru-RU"/>
              </w:rPr>
              <w:t>5</w:t>
            </w:r>
            <w:r w:rsidRPr="0088414B">
              <w:rPr>
                <w:rFonts w:ascii="Times New Roman" w:eastAsia="Times New Roman" w:hAnsi="Times New Roman" w:cs="Times New Roman"/>
                <w:sz w:val="20"/>
                <w:szCs w:val="20"/>
                <w:lang w:eastAsia="ru-RU"/>
              </w:rPr>
              <w:t>,0</w:t>
            </w:r>
          </w:p>
        </w:tc>
        <w:tc>
          <w:tcPr>
            <w:tcW w:w="1950" w:type="dxa"/>
            <w:shd w:val="clear" w:color="auto" w:fill="auto"/>
          </w:tcPr>
          <w:p w:rsidR="0088414B" w:rsidRPr="0088414B" w:rsidRDefault="0088414B" w:rsidP="0088414B">
            <w:pPr>
              <w:spacing w:after="0" w:line="240" w:lineRule="auto"/>
              <w:jc w:val="center"/>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0"/>
                <w:szCs w:val="20"/>
                <w:lang w:eastAsia="ru-RU"/>
              </w:rPr>
              <w:t>0,0</w:t>
            </w:r>
          </w:p>
        </w:tc>
      </w:tr>
      <w:tr w:rsidR="0088414B" w:rsidRPr="0088414B" w:rsidTr="0088414B">
        <w:trPr>
          <w:trHeight w:val="315"/>
          <w:jc w:val="center"/>
        </w:trPr>
        <w:tc>
          <w:tcPr>
            <w:tcW w:w="753" w:type="dxa"/>
          </w:tcPr>
          <w:p w:rsidR="0088414B" w:rsidRPr="0088414B" w:rsidRDefault="0088414B" w:rsidP="0088414B">
            <w:pPr>
              <w:spacing w:after="0" w:line="240" w:lineRule="auto"/>
              <w:rPr>
                <w:rFonts w:ascii="Times New Roman" w:eastAsia="Times New Roman" w:hAnsi="Times New Roman" w:cs="Times New Roman"/>
                <w:sz w:val="24"/>
                <w:szCs w:val="24"/>
                <w:lang w:eastAsia="ru-RU"/>
              </w:rPr>
            </w:pPr>
          </w:p>
        </w:tc>
        <w:tc>
          <w:tcPr>
            <w:tcW w:w="4350" w:type="dxa"/>
            <w:shd w:val="clear" w:color="auto" w:fill="auto"/>
          </w:tcPr>
          <w:p w:rsidR="0088414B" w:rsidRPr="0088414B" w:rsidRDefault="0088414B" w:rsidP="0088414B">
            <w:pPr>
              <w:spacing w:after="0" w:line="240" w:lineRule="auto"/>
              <w:outlineLvl w:val="0"/>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0"/>
                <w:szCs w:val="20"/>
                <w:lang w:eastAsia="ru-RU"/>
              </w:rPr>
              <w:t>Основное мероприятие 1.4  «Оценка рыночной стоимости земельных участков»</w:t>
            </w:r>
          </w:p>
        </w:tc>
        <w:tc>
          <w:tcPr>
            <w:tcW w:w="2048" w:type="dxa"/>
            <w:shd w:val="clear" w:color="auto" w:fill="auto"/>
          </w:tcPr>
          <w:p w:rsidR="0088414B" w:rsidRPr="0088414B" w:rsidRDefault="0088414B" w:rsidP="0088414B">
            <w:pPr>
              <w:spacing w:after="0" w:line="240" w:lineRule="auto"/>
              <w:jc w:val="center"/>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0"/>
                <w:szCs w:val="20"/>
                <w:lang w:eastAsia="ru-RU"/>
              </w:rPr>
              <w:t xml:space="preserve">  </w:t>
            </w:r>
            <w:r w:rsidRPr="0088414B">
              <w:rPr>
                <w:rFonts w:ascii="Times New Roman" w:eastAsia="Times New Roman" w:hAnsi="Times New Roman" w:cs="Times New Roman"/>
                <w:sz w:val="20"/>
                <w:szCs w:val="20"/>
                <w:lang w:val="en-US" w:eastAsia="ru-RU"/>
              </w:rPr>
              <w:t>3,</w:t>
            </w:r>
            <w:r w:rsidRPr="0088414B">
              <w:rPr>
                <w:rFonts w:ascii="Times New Roman" w:eastAsia="Times New Roman" w:hAnsi="Times New Roman" w:cs="Times New Roman"/>
                <w:sz w:val="20"/>
                <w:szCs w:val="20"/>
                <w:lang w:eastAsia="ru-RU"/>
              </w:rPr>
              <w:t>0</w:t>
            </w:r>
          </w:p>
        </w:tc>
        <w:tc>
          <w:tcPr>
            <w:tcW w:w="2242" w:type="dxa"/>
            <w:shd w:val="clear" w:color="auto" w:fill="auto"/>
          </w:tcPr>
          <w:p w:rsidR="0088414B" w:rsidRPr="0088414B" w:rsidRDefault="0088414B" w:rsidP="0088414B">
            <w:pPr>
              <w:spacing w:after="0" w:line="240" w:lineRule="auto"/>
              <w:jc w:val="center"/>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0"/>
                <w:szCs w:val="20"/>
                <w:lang w:val="en-US" w:eastAsia="ru-RU"/>
              </w:rPr>
              <w:t>3,</w:t>
            </w:r>
            <w:r w:rsidRPr="0088414B">
              <w:rPr>
                <w:rFonts w:ascii="Times New Roman" w:eastAsia="Times New Roman" w:hAnsi="Times New Roman" w:cs="Times New Roman"/>
                <w:sz w:val="20"/>
                <w:szCs w:val="20"/>
                <w:lang w:eastAsia="ru-RU"/>
              </w:rPr>
              <w:t>0</w:t>
            </w:r>
          </w:p>
        </w:tc>
        <w:tc>
          <w:tcPr>
            <w:tcW w:w="1400" w:type="dxa"/>
            <w:shd w:val="clear" w:color="auto" w:fill="auto"/>
          </w:tcPr>
          <w:p w:rsidR="0088414B" w:rsidRPr="0088414B" w:rsidRDefault="0088414B" w:rsidP="0088414B">
            <w:pPr>
              <w:spacing w:after="0" w:line="240" w:lineRule="auto"/>
              <w:jc w:val="center"/>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0"/>
                <w:szCs w:val="20"/>
                <w:lang w:eastAsia="ru-RU"/>
              </w:rPr>
              <w:t>0,0</w:t>
            </w:r>
          </w:p>
        </w:tc>
        <w:tc>
          <w:tcPr>
            <w:tcW w:w="1950" w:type="dxa"/>
            <w:shd w:val="clear" w:color="auto" w:fill="auto"/>
          </w:tcPr>
          <w:p w:rsidR="0088414B" w:rsidRPr="0088414B" w:rsidRDefault="0088414B" w:rsidP="0088414B">
            <w:pPr>
              <w:spacing w:after="0" w:line="240" w:lineRule="auto"/>
              <w:jc w:val="center"/>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0"/>
                <w:szCs w:val="20"/>
                <w:lang w:eastAsia="ru-RU"/>
              </w:rPr>
              <w:t>0,0</w:t>
            </w:r>
          </w:p>
        </w:tc>
      </w:tr>
      <w:tr w:rsidR="0088414B" w:rsidRPr="0088414B" w:rsidTr="0088414B">
        <w:trPr>
          <w:trHeight w:val="315"/>
          <w:jc w:val="center"/>
        </w:trPr>
        <w:tc>
          <w:tcPr>
            <w:tcW w:w="753" w:type="dxa"/>
          </w:tcPr>
          <w:p w:rsidR="0088414B" w:rsidRPr="0088414B" w:rsidRDefault="0088414B" w:rsidP="0088414B">
            <w:pPr>
              <w:spacing w:after="0" w:line="240" w:lineRule="auto"/>
              <w:rPr>
                <w:rFonts w:ascii="Times New Roman" w:eastAsia="Times New Roman" w:hAnsi="Times New Roman" w:cs="Times New Roman"/>
                <w:sz w:val="24"/>
                <w:szCs w:val="24"/>
                <w:lang w:eastAsia="ru-RU"/>
              </w:rPr>
            </w:pPr>
          </w:p>
        </w:tc>
        <w:tc>
          <w:tcPr>
            <w:tcW w:w="4350" w:type="dxa"/>
            <w:shd w:val="clear" w:color="auto" w:fill="auto"/>
          </w:tcPr>
          <w:p w:rsidR="0088414B" w:rsidRPr="0088414B" w:rsidRDefault="0088414B" w:rsidP="0088414B">
            <w:pPr>
              <w:spacing w:after="0" w:line="240" w:lineRule="auto"/>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0"/>
                <w:szCs w:val="20"/>
                <w:lang w:eastAsia="ru-RU"/>
              </w:rPr>
              <w:t xml:space="preserve">Подпрограмма 3. </w:t>
            </w:r>
            <w:r w:rsidRPr="0088414B">
              <w:rPr>
                <w:rFonts w:ascii="Times New Roman" w:eastAsia="Times New Roman" w:hAnsi="Times New Roman" w:cs="Times New Roman"/>
                <w:sz w:val="18"/>
                <w:szCs w:val="18"/>
                <w:lang w:eastAsia="ru-RU"/>
              </w:rPr>
              <w:t>«Реконструкция, ремонт, в том числе капитальный, объектов муниципальной собственности муниципального образования «Дубовское сельское поселение»»</w:t>
            </w:r>
          </w:p>
        </w:tc>
        <w:tc>
          <w:tcPr>
            <w:tcW w:w="2048" w:type="dxa"/>
            <w:shd w:val="clear" w:color="auto" w:fill="auto"/>
          </w:tcPr>
          <w:p w:rsidR="0088414B" w:rsidRPr="0088414B" w:rsidRDefault="0088414B" w:rsidP="0088414B">
            <w:pPr>
              <w:spacing w:after="0" w:line="240" w:lineRule="auto"/>
              <w:jc w:val="center"/>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0"/>
                <w:szCs w:val="20"/>
                <w:lang w:val="en-US" w:eastAsia="ru-RU"/>
              </w:rPr>
              <w:t>735,</w:t>
            </w:r>
            <w:r w:rsidRPr="0088414B">
              <w:rPr>
                <w:rFonts w:ascii="Times New Roman" w:eastAsia="Times New Roman" w:hAnsi="Times New Roman" w:cs="Times New Roman"/>
                <w:sz w:val="20"/>
                <w:szCs w:val="20"/>
                <w:lang w:eastAsia="ru-RU"/>
              </w:rPr>
              <w:t>1</w:t>
            </w:r>
          </w:p>
        </w:tc>
        <w:tc>
          <w:tcPr>
            <w:tcW w:w="2242" w:type="dxa"/>
            <w:shd w:val="clear" w:color="auto" w:fill="auto"/>
          </w:tcPr>
          <w:p w:rsidR="0088414B" w:rsidRPr="0088414B" w:rsidRDefault="0088414B" w:rsidP="0088414B">
            <w:pPr>
              <w:spacing w:after="0" w:line="240" w:lineRule="auto"/>
              <w:jc w:val="center"/>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0"/>
                <w:szCs w:val="20"/>
                <w:lang w:val="en-US" w:eastAsia="ru-RU"/>
              </w:rPr>
              <w:t>733,3</w:t>
            </w:r>
            <w:r w:rsidRPr="0088414B">
              <w:rPr>
                <w:rFonts w:ascii="Times New Roman" w:eastAsia="Times New Roman" w:hAnsi="Times New Roman" w:cs="Times New Roman"/>
                <w:sz w:val="20"/>
                <w:szCs w:val="20"/>
                <w:lang w:eastAsia="ru-RU"/>
              </w:rPr>
              <w:t> </w:t>
            </w:r>
          </w:p>
        </w:tc>
        <w:tc>
          <w:tcPr>
            <w:tcW w:w="1400" w:type="dxa"/>
            <w:shd w:val="clear" w:color="auto" w:fill="auto"/>
          </w:tcPr>
          <w:p w:rsidR="0088414B" w:rsidRPr="0088414B" w:rsidRDefault="0088414B" w:rsidP="0088414B">
            <w:pPr>
              <w:spacing w:after="0" w:line="240" w:lineRule="auto"/>
              <w:jc w:val="center"/>
              <w:rPr>
                <w:rFonts w:ascii="Times New Roman" w:eastAsia="Times New Roman" w:hAnsi="Times New Roman" w:cs="Times New Roman"/>
                <w:sz w:val="20"/>
                <w:szCs w:val="20"/>
                <w:lang w:val="en-US" w:eastAsia="ru-RU"/>
              </w:rPr>
            </w:pPr>
            <w:r w:rsidRPr="0088414B">
              <w:rPr>
                <w:rFonts w:ascii="Times New Roman" w:eastAsia="Times New Roman" w:hAnsi="Times New Roman" w:cs="Times New Roman"/>
                <w:sz w:val="20"/>
                <w:szCs w:val="20"/>
                <w:lang w:val="en-US" w:eastAsia="ru-RU"/>
              </w:rPr>
              <w:t>1,8</w:t>
            </w:r>
          </w:p>
        </w:tc>
        <w:tc>
          <w:tcPr>
            <w:tcW w:w="1950" w:type="dxa"/>
            <w:shd w:val="clear" w:color="auto" w:fill="auto"/>
          </w:tcPr>
          <w:p w:rsidR="0088414B" w:rsidRPr="0088414B" w:rsidRDefault="0088414B" w:rsidP="0088414B">
            <w:pPr>
              <w:spacing w:after="0" w:line="240" w:lineRule="auto"/>
              <w:jc w:val="center"/>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0"/>
                <w:szCs w:val="20"/>
                <w:lang w:eastAsia="ru-RU"/>
              </w:rPr>
              <w:t>0,0</w:t>
            </w:r>
          </w:p>
        </w:tc>
      </w:tr>
      <w:tr w:rsidR="0088414B" w:rsidRPr="0088414B" w:rsidTr="0088414B">
        <w:trPr>
          <w:trHeight w:val="315"/>
          <w:jc w:val="center"/>
        </w:trPr>
        <w:tc>
          <w:tcPr>
            <w:tcW w:w="753" w:type="dxa"/>
          </w:tcPr>
          <w:p w:rsidR="0088414B" w:rsidRPr="0088414B" w:rsidRDefault="0088414B" w:rsidP="0088414B">
            <w:pPr>
              <w:spacing w:after="0" w:line="240" w:lineRule="auto"/>
              <w:rPr>
                <w:rFonts w:ascii="Times New Roman" w:eastAsia="Times New Roman" w:hAnsi="Times New Roman" w:cs="Times New Roman"/>
                <w:sz w:val="24"/>
                <w:szCs w:val="24"/>
                <w:lang w:eastAsia="ru-RU"/>
              </w:rPr>
            </w:pPr>
          </w:p>
        </w:tc>
        <w:tc>
          <w:tcPr>
            <w:tcW w:w="4350" w:type="dxa"/>
            <w:shd w:val="clear" w:color="auto" w:fill="auto"/>
          </w:tcPr>
          <w:p w:rsidR="0088414B" w:rsidRPr="0088414B" w:rsidRDefault="0088414B" w:rsidP="0088414B">
            <w:pPr>
              <w:spacing w:after="0" w:line="240" w:lineRule="auto"/>
              <w:outlineLvl w:val="0"/>
              <w:rPr>
                <w:rFonts w:ascii="Times New Roman" w:eastAsia="Times New Roman" w:hAnsi="Times New Roman" w:cs="Times New Roman"/>
                <w:sz w:val="18"/>
                <w:szCs w:val="18"/>
                <w:lang w:eastAsia="ru-RU"/>
              </w:rPr>
            </w:pPr>
            <w:r w:rsidRPr="0088414B">
              <w:rPr>
                <w:rFonts w:ascii="Times New Roman" w:eastAsia="Times New Roman" w:hAnsi="Times New Roman" w:cs="Times New Roman"/>
                <w:sz w:val="18"/>
                <w:szCs w:val="18"/>
                <w:lang w:eastAsia="ru-RU"/>
              </w:rPr>
              <w:t>Основное мероприятие</w:t>
            </w:r>
          </w:p>
          <w:p w:rsidR="0088414B" w:rsidRPr="0088414B" w:rsidRDefault="0088414B" w:rsidP="0088414B">
            <w:pPr>
              <w:spacing w:after="0" w:line="240" w:lineRule="auto"/>
              <w:outlineLvl w:val="0"/>
              <w:rPr>
                <w:rFonts w:ascii="Times New Roman" w:eastAsia="Times New Roman" w:hAnsi="Times New Roman" w:cs="Times New Roman"/>
                <w:sz w:val="18"/>
                <w:szCs w:val="18"/>
                <w:lang w:eastAsia="ru-RU"/>
              </w:rPr>
            </w:pPr>
            <w:r w:rsidRPr="0088414B">
              <w:rPr>
                <w:rFonts w:ascii="Times New Roman" w:eastAsia="Times New Roman" w:hAnsi="Times New Roman" w:cs="Times New Roman"/>
                <w:sz w:val="18"/>
                <w:szCs w:val="18"/>
                <w:lang w:eastAsia="ru-RU"/>
              </w:rPr>
              <w:t xml:space="preserve">3.1 «Капитальный и текущий ремонт </w:t>
            </w:r>
            <w:r w:rsidRPr="0088414B">
              <w:rPr>
                <w:rFonts w:ascii="Times New Roman" w:eastAsia="Times New Roman" w:hAnsi="Times New Roman" w:cs="Times New Roman"/>
                <w:sz w:val="18"/>
                <w:szCs w:val="18"/>
                <w:lang w:eastAsia="ru-RU"/>
              </w:rPr>
              <w:lastRenderedPageBreak/>
              <w:t>административных зданий»</w:t>
            </w:r>
          </w:p>
        </w:tc>
        <w:tc>
          <w:tcPr>
            <w:tcW w:w="2048" w:type="dxa"/>
            <w:shd w:val="clear" w:color="auto" w:fill="auto"/>
          </w:tcPr>
          <w:p w:rsidR="0088414B" w:rsidRPr="0088414B" w:rsidRDefault="0088414B" w:rsidP="0088414B">
            <w:pPr>
              <w:spacing w:after="0" w:line="240" w:lineRule="auto"/>
              <w:jc w:val="center"/>
              <w:rPr>
                <w:rFonts w:ascii="Times New Roman" w:eastAsia="Times New Roman" w:hAnsi="Times New Roman" w:cs="Times New Roman"/>
                <w:sz w:val="20"/>
                <w:szCs w:val="20"/>
                <w:lang w:val="en-US" w:eastAsia="ru-RU"/>
              </w:rPr>
            </w:pPr>
            <w:r w:rsidRPr="0088414B">
              <w:rPr>
                <w:rFonts w:ascii="Times New Roman" w:eastAsia="Times New Roman" w:hAnsi="Times New Roman" w:cs="Times New Roman"/>
                <w:sz w:val="20"/>
                <w:szCs w:val="20"/>
                <w:lang w:val="en-US" w:eastAsia="ru-RU"/>
              </w:rPr>
              <w:lastRenderedPageBreak/>
              <w:t>320,0</w:t>
            </w:r>
          </w:p>
        </w:tc>
        <w:tc>
          <w:tcPr>
            <w:tcW w:w="2242" w:type="dxa"/>
            <w:shd w:val="clear" w:color="auto" w:fill="auto"/>
          </w:tcPr>
          <w:p w:rsidR="0088414B" w:rsidRPr="0088414B" w:rsidRDefault="0088414B" w:rsidP="0088414B">
            <w:pPr>
              <w:spacing w:after="0" w:line="240" w:lineRule="auto"/>
              <w:jc w:val="center"/>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0"/>
                <w:szCs w:val="20"/>
                <w:lang w:val="en-US" w:eastAsia="ru-RU"/>
              </w:rPr>
              <w:t>318,5</w:t>
            </w:r>
            <w:r w:rsidRPr="0088414B">
              <w:rPr>
                <w:rFonts w:ascii="Times New Roman" w:eastAsia="Times New Roman" w:hAnsi="Times New Roman" w:cs="Times New Roman"/>
                <w:sz w:val="20"/>
                <w:szCs w:val="20"/>
                <w:lang w:eastAsia="ru-RU"/>
              </w:rPr>
              <w:t> </w:t>
            </w:r>
          </w:p>
        </w:tc>
        <w:tc>
          <w:tcPr>
            <w:tcW w:w="1400" w:type="dxa"/>
            <w:shd w:val="clear" w:color="auto" w:fill="auto"/>
          </w:tcPr>
          <w:p w:rsidR="0088414B" w:rsidRPr="0088414B" w:rsidRDefault="0088414B" w:rsidP="0088414B">
            <w:pPr>
              <w:spacing w:after="0" w:line="240" w:lineRule="auto"/>
              <w:jc w:val="center"/>
              <w:rPr>
                <w:rFonts w:ascii="Times New Roman" w:eastAsia="Times New Roman" w:hAnsi="Times New Roman" w:cs="Times New Roman"/>
                <w:sz w:val="20"/>
                <w:szCs w:val="20"/>
                <w:lang w:val="en-US" w:eastAsia="ru-RU"/>
              </w:rPr>
            </w:pPr>
            <w:r w:rsidRPr="0088414B">
              <w:rPr>
                <w:rFonts w:ascii="Times New Roman" w:eastAsia="Times New Roman" w:hAnsi="Times New Roman" w:cs="Times New Roman"/>
                <w:sz w:val="20"/>
                <w:szCs w:val="20"/>
                <w:lang w:val="en-US" w:eastAsia="ru-RU"/>
              </w:rPr>
              <w:t>1,5</w:t>
            </w:r>
          </w:p>
        </w:tc>
        <w:tc>
          <w:tcPr>
            <w:tcW w:w="1950" w:type="dxa"/>
            <w:shd w:val="clear" w:color="auto" w:fill="auto"/>
          </w:tcPr>
          <w:p w:rsidR="0088414B" w:rsidRPr="0088414B" w:rsidRDefault="0088414B" w:rsidP="0088414B">
            <w:pPr>
              <w:spacing w:after="0" w:line="240" w:lineRule="auto"/>
              <w:jc w:val="center"/>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0"/>
                <w:szCs w:val="20"/>
                <w:lang w:eastAsia="ru-RU"/>
              </w:rPr>
              <w:t>0,0</w:t>
            </w:r>
          </w:p>
        </w:tc>
      </w:tr>
      <w:tr w:rsidR="0088414B" w:rsidRPr="0088414B" w:rsidTr="0088414B">
        <w:trPr>
          <w:trHeight w:val="315"/>
          <w:jc w:val="center"/>
        </w:trPr>
        <w:tc>
          <w:tcPr>
            <w:tcW w:w="753" w:type="dxa"/>
          </w:tcPr>
          <w:p w:rsidR="0088414B" w:rsidRPr="0088414B" w:rsidRDefault="0088414B" w:rsidP="0088414B">
            <w:pPr>
              <w:spacing w:after="0" w:line="240" w:lineRule="auto"/>
              <w:rPr>
                <w:rFonts w:ascii="Times New Roman" w:eastAsia="Times New Roman" w:hAnsi="Times New Roman" w:cs="Times New Roman"/>
                <w:sz w:val="24"/>
                <w:szCs w:val="24"/>
                <w:lang w:eastAsia="ru-RU"/>
              </w:rPr>
            </w:pPr>
          </w:p>
        </w:tc>
        <w:tc>
          <w:tcPr>
            <w:tcW w:w="4350" w:type="dxa"/>
            <w:shd w:val="clear" w:color="auto" w:fill="auto"/>
          </w:tcPr>
          <w:p w:rsidR="0088414B" w:rsidRPr="0088414B" w:rsidRDefault="0088414B" w:rsidP="0088414B">
            <w:pPr>
              <w:spacing w:after="0" w:line="240" w:lineRule="auto"/>
              <w:outlineLvl w:val="0"/>
              <w:rPr>
                <w:rFonts w:ascii="Times New Roman" w:eastAsia="Times New Roman" w:hAnsi="Times New Roman" w:cs="Times New Roman"/>
                <w:sz w:val="18"/>
                <w:szCs w:val="18"/>
                <w:lang w:eastAsia="ru-RU"/>
              </w:rPr>
            </w:pPr>
            <w:r w:rsidRPr="0088414B">
              <w:rPr>
                <w:rFonts w:ascii="Times New Roman" w:eastAsia="Times New Roman" w:hAnsi="Times New Roman" w:cs="Times New Roman"/>
                <w:sz w:val="18"/>
                <w:szCs w:val="18"/>
                <w:lang w:eastAsia="ru-RU"/>
              </w:rPr>
              <w:t>Основное мероприятие</w:t>
            </w:r>
          </w:p>
          <w:p w:rsidR="0088414B" w:rsidRPr="0088414B" w:rsidRDefault="0088414B" w:rsidP="0088414B">
            <w:pPr>
              <w:spacing w:after="0" w:line="240" w:lineRule="auto"/>
              <w:outlineLvl w:val="0"/>
              <w:rPr>
                <w:rFonts w:ascii="Times New Roman" w:eastAsia="Times New Roman" w:hAnsi="Times New Roman" w:cs="Times New Roman"/>
                <w:sz w:val="18"/>
                <w:szCs w:val="18"/>
                <w:lang w:eastAsia="ru-RU"/>
              </w:rPr>
            </w:pPr>
            <w:r w:rsidRPr="0088414B">
              <w:rPr>
                <w:rFonts w:ascii="Times New Roman" w:eastAsia="Times New Roman" w:hAnsi="Times New Roman" w:cs="Times New Roman"/>
                <w:sz w:val="18"/>
                <w:szCs w:val="18"/>
                <w:lang w:eastAsia="ru-RU"/>
              </w:rPr>
              <w:t>3.2 «</w:t>
            </w:r>
            <w:r w:rsidRPr="0088414B">
              <w:rPr>
                <w:rFonts w:ascii="Times New Roman" w:eastAsia="Times New Roman" w:hAnsi="Times New Roman" w:cs="Times New Roman"/>
                <w:sz w:val="20"/>
                <w:szCs w:val="28"/>
                <w:lang w:eastAsia="ru-RU"/>
              </w:rPr>
              <w:t>Капитальный и текущий ремонт зданий и помещений муниципальных учреждений</w:t>
            </w:r>
            <w:r w:rsidRPr="0088414B">
              <w:rPr>
                <w:rFonts w:ascii="Times New Roman" w:eastAsia="Times New Roman" w:hAnsi="Times New Roman" w:cs="Times New Roman"/>
                <w:sz w:val="18"/>
                <w:szCs w:val="18"/>
                <w:lang w:eastAsia="ru-RU"/>
              </w:rPr>
              <w:t>»</w:t>
            </w:r>
          </w:p>
        </w:tc>
        <w:tc>
          <w:tcPr>
            <w:tcW w:w="2048" w:type="dxa"/>
            <w:shd w:val="clear" w:color="auto" w:fill="auto"/>
          </w:tcPr>
          <w:p w:rsidR="0088414B" w:rsidRPr="0088414B" w:rsidRDefault="0088414B" w:rsidP="0088414B">
            <w:pPr>
              <w:spacing w:after="0" w:line="240" w:lineRule="auto"/>
              <w:jc w:val="center"/>
              <w:rPr>
                <w:rFonts w:ascii="Times New Roman" w:eastAsia="Times New Roman" w:hAnsi="Times New Roman" w:cs="Times New Roman"/>
                <w:sz w:val="20"/>
                <w:szCs w:val="20"/>
                <w:lang w:val="en-US" w:eastAsia="ru-RU"/>
              </w:rPr>
            </w:pPr>
            <w:r w:rsidRPr="0088414B">
              <w:rPr>
                <w:rFonts w:ascii="Times New Roman" w:eastAsia="Times New Roman" w:hAnsi="Times New Roman" w:cs="Times New Roman"/>
                <w:sz w:val="20"/>
                <w:szCs w:val="20"/>
                <w:lang w:val="en-US" w:eastAsia="ru-RU"/>
              </w:rPr>
              <w:t>415,1</w:t>
            </w:r>
          </w:p>
        </w:tc>
        <w:tc>
          <w:tcPr>
            <w:tcW w:w="2242" w:type="dxa"/>
            <w:shd w:val="clear" w:color="auto" w:fill="auto"/>
          </w:tcPr>
          <w:p w:rsidR="0088414B" w:rsidRPr="0088414B" w:rsidRDefault="0088414B" w:rsidP="0088414B">
            <w:pPr>
              <w:spacing w:after="0" w:line="240" w:lineRule="auto"/>
              <w:jc w:val="center"/>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0"/>
                <w:szCs w:val="20"/>
                <w:lang w:val="en-US" w:eastAsia="ru-RU"/>
              </w:rPr>
              <w:t>414,8</w:t>
            </w:r>
            <w:r w:rsidRPr="0088414B">
              <w:rPr>
                <w:rFonts w:ascii="Times New Roman" w:eastAsia="Times New Roman" w:hAnsi="Times New Roman" w:cs="Times New Roman"/>
                <w:sz w:val="20"/>
                <w:szCs w:val="20"/>
                <w:lang w:eastAsia="ru-RU"/>
              </w:rPr>
              <w:t> </w:t>
            </w:r>
          </w:p>
        </w:tc>
        <w:tc>
          <w:tcPr>
            <w:tcW w:w="1400" w:type="dxa"/>
            <w:shd w:val="clear" w:color="auto" w:fill="auto"/>
          </w:tcPr>
          <w:p w:rsidR="0088414B" w:rsidRPr="0088414B" w:rsidRDefault="0088414B" w:rsidP="0088414B">
            <w:pPr>
              <w:spacing w:after="0" w:line="240" w:lineRule="auto"/>
              <w:jc w:val="center"/>
              <w:rPr>
                <w:rFonts w:ascii="Times New Roman" w:eastAsia="Times New Roman" w:hAnsi="Times New Roman" w:cs="Times New Roman"/>
                <w:sz w:val="20"/>
                <w:szCs w:val="20"/>
                <w:lang w:val="en-US" w:eastAsia="ru-RU"/>
              </w:rPr>
            </w:pPr>
            <w:r w:rsidRPr="0088414B">
              <w:rPr>
                <w:rFonts w:ascii="Times New Roman" w:eastAsia="Times New Roman" w:hAnsi="Times New Roman" w:cs="Times New Roman"/>
                <w:sz w:val="20"/>
                <w:szCs w:val="20"/>
                <w:lang w:val="en-US" w:eastAsia="ru-RU"/>
              </w:rPr>
              <w:t>0,3</w:t>
            </w:r>
          </w:p>
        </w:tc>
        <w:tc>
          <w:tcPr>
            <w:tcW w:w="1950" w:type="dxa"/>
            <w:shd w:val="clear" w:color="auto" w:fill="auto"/>
          </w:tcPr>
          <w:p w:rsidR="0088414B" w:rsidRPr="0088414B" w:rsidRDefault="0088414B" w:rsidP="0088414B">
            <w:pPr>
              <w:spacing w:after="0" w:line="240" w:lineRule="auto"/>
              <w:jc w:val="center"/>
              <w:rPr>
                <w:rFonts w:ascii="Times New Roman" w:eastAsia="Times New Roman" w:hAnsi="Times New Roman" w:cs="Times New Roman"/>
                <w:sz w:val="20"/>
                <w:szCs w:val="20"/>
                <w:lang w:eastAsia="ru-RU"/>
              </w:rPr>
            </w:pPr>
            <w:r w:rsidRPr="0088414B">
              <w:rPr>
                <w:rFonts w:ascii="Times New Roman" w:eastAsia="Times New Roman" w:hAnsi="Times New Roman" w:cs="Times New Roman"/>
                <w:sz w:val="20"/>
                <w:szCs w:val="20"/>
                <w:lang w:eastAsia="ru-RU"/>
              </w:rPr>
              <w:t>0,0</w:t>
            </w:r>
          </w:p>
        </w:tc>
      </w:tr>
    </w:tbl>
    <w:p w:rsidR="0088414B" w:rsidRPr="0088414B" w:rsidRDefault="0088414B" w:rsidP="0088414B">
      <w:pPr>
        <w:widowControl w:val="0"/>
        <w:autoSpaceDE w:val="0"/>
        <w:autoSpaceDN w:val="0"/>
        <w:adjustRightInd w:val="0"/>
        <w:spacing w:after="0" w:line="240" w:lineRule="auto"/>
        <w:jc w:val="right"/>
        <w:outlineLvl w:val="2"/>
        <w:rPr>
          <w:rFonts w:ascii="Times New Roman" w:eastAsia="Times New Roman" w:hAnsi="Times New Roman" w:cs="Times New Roman"/>
          <w:sz w:val="24"/>
          <w:szCs w:val="24"/>
          <w:lang w:eastAsia="ru-RU"/>
        </w:rPr>
      </w:pPr>
    </w:p>
    <w:p w:rsidR="0088414B" w:rsidRPr="0088414B" w:rsidRDefault="0088414B" w:rsidP="0088414B">
      <w:pPr>
        <w:widowControl w:val="0"/>
        <w:autoSpaceDE w:val="0"/>
        <w:autoSpaceDN w:val="0"/>
        <w:adjustRightInd w:val="0"/>
        <w:spacing w:after="0" w:line="240" w:lineRule="auto"/>
        <w:jc w:val="right"/>
        <w:outlineLvl w:val="2"/>
        <w:rPr>
          <w:rFonts w:ascii="Times New Roman" w:eastAsia="Times New Roman" w:hAnsi="Times New Roman" w:cs="Times New Roman"/>
          <w:sz w:val="24"/>
          <w:szCs w:val="24"/>
          <w:lang w:eastAsia="ru-RU"/>
        </w:rPr>
      </w:pPr>
    </w:p>
    <w:p w:rsidR="0088414B" w:rsidRPr="0088414B" w:rsidRDefault="0088414B" w:rsidP="0088414B">
      <w:pPr>
        <w:widowControl w:val="0"/>
        <w:autoSpaceDE w:val="0"/>
        <w:autoSpaceDN w:val="0"/>
        <w:adjustRightInd w:val="0"/>
        <w:spacing w:after="0" w:line="240" w:lineRule="auto"/>
        <w:jc w:val="right"/>
        <w:outlineLvl w:val="2"/>
        <w:rPr>
          <w:rFonts w:ascii="Times New Roman" w:eastAsia="Times New Roman" w:hAnsi="Times New Roman" w:cs="Times New Roman"/>
          <w:sz w:val="24"/>
          <w:szCs w:val="24"/>
          <w:lang w:eastAsia="ru-RU"/>
        </w:rPr>
      </w:pPr>
    </w:p>
    <w:p w:rsidR="0088414B" w:rsidRPr="0088414B" w:rsidRDefault="0088414B" w:rsidP="0088414B">
      <w:pPr>
        <w:widowControl w:val="0"/>
        <w:autoSpaceDE w:val="0"/>
        <w:autoSpaceDN w:val="0"/>
        <w:adjustRightInd w:val="0"/>
        <w:spacing w:after="0" w:line="240" w:lineRule="auto"/>
        <w:jc w:val="right"/>
        <w:outlineLvl w:val="2"/>
        <w:rPr>
          <w:rFonts w:ascii="Times New Roman" w:eastAsia="Times New Roman" w:hAnsi="Times New Roman" w:cs="Times New Roman"/>
          <w:sz w:val="24"/>
          <w:szCs w:val="24"/>
          <w:lang w:eastAsia="ru-RU"/>
        </w:rPr>
      </w:pPr>
    </w:p>
    <w:p w:rsidR="0088414B" w:rsidRPr="0088414B" w:rsidRDefault="0088414B" w:rsidP="0088414B">
      <w:pPr>
        <w:spacing w:after="0" w:line="240" w:lineRule="auto"/>
        <w:jc w:val="right"/>
        <w:rPr>
          <w:rFonts w:ascii="Times New Roman" w:eastAsia="Times New Roman" w:hAnsi="Times New Roman" w:cs="Times New Roman"/>
          <w:bCs/>
          <w:sz w:val="24"/>
          <w:szCs w:val="24"/>
          <w:lang w:eastAsia="ru-RU"/>
        </w:rPr>
      </w:pPr>
    </w:p>
    <w:p w:rsidR="0088414B" w:rsidRPr="0088414B" w:rsidRDefault="0088414B" w:rsidP="0088414B">
      <w:pPr>
        <w:spacing w:after="0" w:line="240" w:lineRule="auto"/>
        <w:jc w:val="right"/>
        <w:rPr>
          <w:rFonts w:ascii="Times New Roman" w:eastAsia="Times New Roman" w:hAnsi="Times New Roman" w:cs="Times New Roman"/>
          <w:bCs/>
          <w:sz w:val="24"/>
          <w:szCs w:val="24"/>
          <w:lang w:eastAsia="ru-RU"/>
        </w:rPr>
      </w:pPr>
    </w:p>
    <w:p w:rsidR="0088414B" w:rsidRPr="0088414B" w:rsidRDefault="0088414B" w:rsidP="0088414B">
      <w:pPr>
        <w:spacing w:after="0" w:line="240" w:lineRule="auto"/>
        <w:jc w:val="right"/>
        <w:rPr>
          <w:rFonts w:ascii="Times New Roman" w:eastAsia="Times New Roman" w:hAnsi="Times New Roman" w:cs="Times New Roman"/>
          <w:bCs/>
          <w:sz w:val="24"/>
          <w:szCs w:val="24"/>
          <w:lang w:eastAsia="ru-RU"/>
        </w:rPr>
      </w:pPr>
    </w:p>
    <w:p w:rsidR="0088414B" w:rsidRPr="0088414B" w:rsidRDefault="0088414B" w:rsidP="0088414B">
      <w:pPr>
        <w:spacing w:after="0" w:line="240" w:lineRule="auto"/>
        <w:jc w:val="right"/>
        <w:rPr>
          <w:rFonts w:ascii="Times New Roman" w:eastAsia="Times New Roman" w:hAnsi="Times New Roman" w:cs="Times New Roman"/>
          <w:sz w:val="24"/>
          <w:szCs w:val="24"/>
          <w:lang w:eastAsia="ru-RU"/>
        </w:rPr>
      </w:pPr>
    </w:p>
    <w:p w:rsidR="0088414B" w:rsidRPr="0088414B" w:rsidRDefault="0088414B" w:rsidP="0088414B">
      <w:pPr>
        <w:spacing w:after="0" w:line="240" w:lineRule="auto"/>
        <w:jc w:val="right"/>
        <w:rPr>
          <w:rFonts w:ascii="Times New Roman" w:eastAsia="Times New Roman" w:hAnsi="Times New Roman" w:cs="Times New Roman"/>
          <w:sz w:val="24"/>
          <w:szCs w:val="24"/>
          <w:lang w:eastAsia="ru-RU"/>
        </w:rPr>
      </w:pPr>
    </w:p>
    <w:p w:rsidR="0088414B" w:rsidRPr="0088414B" w:rsidRDefault="0088414B" w:rsidP="0088414B">
      <w:pPr>
        <w:spacing w:after="0" w:line="240" w:lineRule="auto"/>
        <w:jc w:val="right"/>
        <w:rPr>
          <w:rFonts w:ascii="Times New Roman" w:eastAsia="Times New Roman" w:hAnsi="Times New Roman" w:cs="Times New Roman"/>
          <w:sz w:val="24"/>
          <w:szCs w:val="24"/>
          <w:lang w:eastAsia="ru-RU"/>
        </w:rPr>
      </w:pPr>
    </w:p>
    <w:p w:rsidR="0088414B" w:rsidRPr="0088414B" w:rsidRDefault="0088414B" w:rsidP="0088414B">
      <w:pPr>
        <w:spacing w:after="0" w:line="240" w:lineRule="auto"/>
        <w:jc w:val="right"/>
        <w:rPr>
          <w:rFonts w:ascii="Times New Roman" w:eastAsia="Times New Roman" w:hAnsi="Times New Roman" w:cs="Times New Roman"/>
          <w:sz w:val="24"/>
          <w:szCs w:val="24"/>
          <w:lang w:eastAsia="ru-RU"/>
        </w:rPr>
      </w:pPr>
    </w:p>
    <w:p w:rsidR="0088414B" w:rsidRPr="0088414B" w:rsidRDefault="0088414B" w:rsidP="0088414B">
      <w:pPr>
        <w:spacing w:after="0" w:line="240" w:lineRule="auto"/>
        <w:jc w:val="right"/>
        <w:rPr>
          <w:rFonts w:ascii="Times New Roman" w:eastAsia="Times New Roman" w:hAnsi="Times New Roman" w:cs="Times New Roman"/>
          <w:sz w:val="24"/>
          <w:szCs w:val="24"/>
          <w:lang w:eastAsia="ru-RU"/>
        </w:rPr>
      </w:pPr>
    </w:p>
    <w:p w:rsidR="0088414B" w:rsidRDefault="0088414B" w:rsidP="0088414B">
      <w:pPr>
        <w:tabs>
          <w:tab w:val="left" w:pos="1888"/>
        </w:tabs>
        <w:rPr>
          <w:rFonts w:ascii="Times New Roman" w:eastAsia="Times New Roman" w:hAnsi="Times New Roman" w:cs="Times New Roman"/>
          <w:sz w:val="20"/>
          <w:szCs w:val="20"/>
          <w:lang w:eastAsia="ru-RU"/>
        </w:rPr>
      </w:pPr>
    </w:p>
    <w:p w:rsidR="0088414B" w:rsidRDefault="0088414B" w:rsidP="0088414B">
      <w:pPr>
        <w:rPr>
          <w:rFonts w:ascii="Times New Roman" w:eastAsia="Times New Roman" w:hAnsi="Times New Roman" w:cs="Times New Roman"/>
          <w:sz w:val="20"/>
          <w:szCs w:val="20"/>
          <w:lang w:eastAsia="ru-RU"/>
        </w:rPr>
      </w:pPr>
    </w:p>
    <w:p w:rsidR="0088414B" w:rsidRPr="0088414B" w:rsidRDefault="0088414B" w:rsidP="0088414B">
      <w:pPr>
        <w:rPr>
          <w:rFonts w:ascii="Times New Roman" w:eastAsia="Times New Roman" w:hAnsi="Times New Roman" w:cs="Times New Roman"/>
          <w:sz w:val="20"/>
          <w:szCs w:val="20"/>
          <w:lang w:eastAsia="ru-RU"/>
        </w:rPr>
        <w:sectPr w:rsidR="0088414B" w:rsidRPr="0088414B" w:rsidSect="0088414B">
          <w:pgSz w:w="16840" w:h="11907" w:orient="landscape"/>
          <w:pgMar w:top="851" w:right="851" w:bottom="1418" w:left="851" w:header="709" w:footer="709" w:gutter="0"/>
          <w:cols w:space="708"/>
          <w:docGrid w:linePitch="360"/>
        </w:sectPr>
      </w:pPr>
    </w:p>
    <w:p w:rsidR="00592AA9" w:rsidRPr="00592AA9" w:rsidRDefault="00592AA9" w:rsidP="00592AA9">
      <w:pPr>
        <w:spacing w:after="0" w:line="240" w:lineRule="auto"/>
        <w:rPr>
          <w:rFonts w:ascii="Times New Roman" w:eastAsia="Times New Roman" w:hAnsi="Times New Roman" w:cs="Times New Roman"/>
          <w:sz w:val="28"/>
          <w:szCs w:val="28"/>
          <w:lang w:eastAsia="ru-RU"/>
        </w:rPr>
      </w:pPr>
    </w:p>
    <w:p w:rsidR="0088414B" w:rsidRPr="0088414B" w:rsidRDefault="0088414B" w:rsidP="0088414B">
      <w:pPr>
        <w:tabs>
          <w:tab w:val="left" w:pos="2564"/>
        </w:tabs>
        <w:spacing w:after="0" w:line="240" w:lineRule="auto"/>
        <w:jc w:val="center"/>
        <w:rPr>
          <w:rFonts w:ascii="Times New Roman" w:eastAsia="Times New Roman" w:hAnsi="Times New Roman" w:cs="Times New Roman"/>
          <w:sz w:val="28"/>
          <w:szCs w:val="28"/>
          <w:lang w:eastAsia="ru-RU"/>
        </w:rPr>
      </w:pPr>
      <w:r w:rsidRPr="0088414B">
        <w:rPr>
          <w:rFonts w:ascii="Times New Roman" w:eastAsia="Times New Roman" w:hAnsi="Times New Roman" w:cs="Times New Roman"/>
          <w:sz w:val="28"/>
          <w:szCs w:val="28"/>
          <w:lang w:eastAsia="ru-RU"/>
        </w:rPr>
        <w:t>РОССИЙСКАЯ ФЕДЕРАЦИЯ</w:t>
      </w:r>
    </w:p>
    <w:p w:rsidR="0088414B" w:rsidRPr="0088414B" w:rsidRDefault="0088414B" w:rsidP="0088414B">
      <w:pPr>
        <w:tabs>
          <w:tab w:val="left" w:pos="2564"/>
        </w:tabs>
        <w:spacing w:after="0" w:line="240" w:lineRule="auto"/>
        <w:jc w:val="center"/>
        <w:rPr>
          <w:rFonts w:ascii="Times New Roman" w:eastAsia="Times New Roman" w:hAnsi="Times New Roman" w:cs="Times New Roman"/>
          <w:sz w:val="28"/>
          <w:szCs w:val="28"/>
          <w:lang w:eastAsia="ru-RU"/>
        </w:rPr>
      </w:pPr>
      <w:r w:rsidRPr="0088414B">
        <w:rPr>
          <w:rFonts w:ascii="Times New Roman" w:eastAsia="Times New Roman" w:hAnsi="Times New Roman" w:cs="Times New Roman"/>
          <w:sz w:val="28"/>
          <w:szCs w:val="28"/>
          <w:lang w:eastAsia="ru-RU"/>
        </w:rPr>
        <w:t>РОСТОВСКАЯ ОБЛАСТЬ</w:t>
      </w:r>
    </w:p>
    <w:p w:rsidR="0088414B" w:rsidRPr="0088414B" w:rsidRDefault="0088414B" w:rsidP="0088414B">
      <w:pPr>
        <w:tabs>
          <w:tab w:val="left" w:pos="2564"/>
        </w:tabs>
        <w:spacing w:after="0" w:line="240" w:lineRule="auto"/>
        <w:jc w:val="center"/>
        <w:rPr>
          <w:rFonts w:ascii="Times New Roman" w:eastAsia="Times New Roman" w:hAnsi="Times New Roman" w:cs="Times New Roman"/>
          <w:sz w:val="28"/>
          <w:szCs w:val="28"/>
          <w:lang w:eastAsia="ru-RU"/>
        </w:rPr>
      </w:pPr>
      <w:r w:rsidRPr="0088414B">
        <w:rPr>
          <w:rFonts w:ascii="Times New Roman" w:eastAsia="Times New Roman" w:hAnsi="Times New Roman" w:cs="Times New Roman"/>
          <w:sz w:val="28"/>
          <w:szCs w:val="28"/>
          <w:lang w:eastAsia="ru-RU"/>
        </w:rPr>
        <w:t xml:space="preserve">МУНИЦИПАЛЬНОЕ ОБРАЗОВАНИЕ </w:t>
      </w:r>
    </w:p>
    <w:p w:rsidR="0088414B" w:rsidRPr="0088414B" w:rsidRDefault="0088414B" w:rsidP="0088414B">
      <w:pPr>
        <w:tabs>
          <w:tab w:val="left" w:pos="2564"/>
        </w:tabs>
        <w:spacing w:after="0" w:line="240" w:lineRule="auto"/>
        <w:jc w:val="center"/>
        <w:rPr>
          <w:rFonts w:ascii="Times New Roman" w:eastAsia="Times New Roman" w:hAnsi="Times New Roman" w:cs="Times New Roman"/>
          <w:sz w:val="28"/>
          <w:szCs w:val="28"/>
          <w:lang w:eastAsia="ru-RU"/>
        </w:rPr>
      </w:pPr>
      <w:r w:rsidRPr="0088414B">
        <w:rPr>
          <w:rFonts w:ascii="Times New Roman" w:eastAsia="Times New Roman" w:hAnsi="Times New Roman" w:cs="Times New Roman"/>
          <w:sz w:val="28"/>
          <w:szCs w:val="28"/>
          <w:lang w:eastAsia="ru-RU"/>
        </w:rPr>
        <w:t>«ДУБОВСКОЕ СЕЛЬСКОЕ ПОСЕЛЕНИЕ»</w:t>
      </w:r>
    </w:p>
    <w:p w:rsidR="0088414B" w:rsidRPr="0088414B" w:rsidRDefault="0088414B" w:rsidP="0088414B">
      <w:pPr>
        <w:tabs>
          <w:tab w:val="left" w:pos="2564"/>
        </w:tabs>
        <w:spacing w:after="0" w:line="240" w:lineRule="auto"/>
        <w:jc w:val="center"/>
        <w:rPr>
          <w:rFonts w:ascii="Times New Roman" w:eastAsia="Times New Roman" w:hAnsi="Times New Roman" w:cs="Times New Roman"/>
          <w:sz w:val="28"/>
          <w:szCs w:val="28"/>
          <w:lang w:eastAsia="ru-RU"/>
        </w:rPr>
      </w:pPr>
      <w:r w:rsidRPr="0088414B">
        <w:rPr>
          <w:rFonts w:ascii="Times New Roman" w:eastAsia="Times New Roman" w:hAnsi="Times New Roman" w:cs="Times New Roman"/>
          <w:sz w:val="28"/>
          <w:szCs w:val="28"/>
          <w:lang w:eastAsia="ru-RU"/>
        </w:rPr>
        <w:t>АДМИНИСТРАЦИЯ ДУБОВСКОГО СЕЛЬСКОГО ПОСЕЛЕНИЯ</w:t>
      </w:r>
    </w:p>
    <w:p w:rsidR="0088414B" w:rsidRPr="0088414B" w:rsidRDefault="0088414B" w:rsidP="0088414B">
      <w:pPr>
        <w:tabs>
          <w:tab w:val="left" w:pos="2564"/>
        </w:tabs>
        <w:spacing w:after="0" w:line="240" w:lineRule="auto"/>
        <w:jc w:val="center"/>
        <w:rPr>
          <w:rFonts w:ascii="Times New Roman" w:eastAsia="Times New Roman" w:hAnsi="Times New Roman" w:cs="Times New Roman"/>
          <w:sz w:val="28"/>
          <w:szCs w:val="28"/>
          <w:lang w:eastAsia="ru-RU"/>
        </w:rPr>
      </w:pPr>
    </w:p>
    <w:p w:rsidR="0088414B" w:rsidRPr="0088414B" w:rsidRDefault="0088414B" w:rsidP="0088414B">
      <w:pPr>
        <w:tabs>
          <w:tab w:val="left" w:pos="2564"/>
        </w:tabs>
        <w:spacing w:after="0" w:line="240" w:lineRule="auto"/>
        <w:jc w:val="center"/>
        <w:rPr>
          <w:rFonts w:ascii="Times New Roman" w:eastAsia="Times New Roman" w:hAnsi="Times New Roman" w:cs="Times New Roman"/>
          <w:sz w:val="28"/>
          <w:szCs w:val="28"/>
          <w:lang w:eastAsia="ru-RU"/>
        </w:rPr>
      </w:pPr>
      <w:r w:rsidRPr="0088414B">
        <w:rPr>
          <w:rFonts w:ascii="Times New Roman" w:eastAsia="Times New Roman" w:hAnsi="Times New Roman" w:cs="Times New Roman"/>
          <w:sz w:val="28"/>
          <w:szCs w:val="28"/>
          <w:lang w:eastAsia="ru-RU"/>
        </w:rPr>
        <w:t>ПОСТАНОВЛЕНИЕ № 49</w:t>
      </w:r>
    </w:p>
    <w:p w:rsidR="0088414B" w:rsidRPr="0088414B" w:rsidRDefault="0088414B" w:rsidP="0088414B">
      <w:pPr>
        <w:tabs>
          <w:tab w:val="left" w:pos="2564"/>
        </w:tabs>
        <w:spacing w:after="0" w:line="240" w:lineRule="auto"/>
        <w:jc w:val="center"/>
        <w:rPr>
          <w:rFonts w:ascii="Times New Roman" w:eastAsia="Times New Roman" w:hAnsi="Times New Roman" w:cs="Times New Roman"/>
          <w:sz w:val="28"/>
          <w:szCs w:val="28"/>
          <w:lang w:eastAsia="ru-RU"/>
        </w:rPr>
      </w:pPr>
    </w:p>
    <w:p w:rsidR="0088414B" w:rsidRPr="0088414B" w:rsidRDefault="0088414B" w:rsidP="0088414B">
      <w:pPr>
        <w:tabs>
          <w:tab w:val="left" w:pos="2564"/>
        </w:tabs>
        <w:spacing w:after="0" w:line="240" w:lineRule="auto"/>
        <w:jc w:val="center"/>
        <w:rPr>
          <w:rFonts w:ascii="Times New Roman" w:eastAsia="Times New Roman" w:hAnsi="Times New Roman" w:cs="Times New Roman"/>
          <w:sz w:val="28"/>
          <w:szCs w:val="28"/>
          <w:lang w:eastAsia="ru-RU"/>
        </w:rPr>
      </w:pPr>
      <w:r w:rsidRPr="0088414B">
        <w:rPr>
          <w:rFonts w:ascii="Times New Roman" w:eastAsia="Times New Roman" w:hAnsi="Times New Roman" w:cs="Times New Roman"/>
          <w:sz w:val="28"/>
          <w:szCs w:val="28"/>
          <w:lang w:eastAsia="ru-RU"/>
        </w:rPr>
        <w:t>от 15.03.2022                                                                                    с. Дубовское</w:t>
      </w:r>
    </w:p>
    <w:p w:rsidR="0088414B" w:rsidRPr="0088414B" w:rsidRDefault="0088414B" w:rsidP="0088414B">
      <w:pPr>
        <w:spacing w:after="0" w:line="240" w:lineRule="auto"/>
        <w:jc w:val="center"/>
        <w:rPr>
          <w:rFonts w:ascii="Times New Roman" w:eastAsia="Times New Roman" w:hAnsi="Times New Roman" w:cs="Times New Roman"/>
          <w:noProof/>
          <w:sz w:val="20"/>
          <w:szCs w:val="20"/>
          <w:lang w:eastAsia="ru-RU"/>
        </w:rPr>
      </w:pPr>
    </w:p>
    <w:p w:rsidR="0088414B" w:rsidRPr="0088414B" w:rsidRDefault="0088414B" w:rsidP="0088414B">
      <w:pPr>
        <w:spacing w:after="0" w:line="240" w:lineRule="auto"/>
        <w:rPr>
          <w:rFonts w:ascii="Times New Roman" w:eastAsia="Times New Roman" w:hAnsi="Times New Roman" w:cs="Times New Roman"/>
          <w:sz w:val="20"/>
          <w:szCs w:val="20"/>
          <w:lang w:eastAsia="ru-RU"/>
        </w:rPr>
      </w:pPr>
    </w:p>
    <w:p w:rsidR="0088414B" w:rsidRPr="0088414B" w:rsidRDefault="0088414B" w:rsidP="0088414B">
      <w:pPr>
        <w:spacing w:after="0" w:line="240" w:lineRule="auto"/>
        <w:rPr>
          <w:rFonts w:ascii="Times New Roman" w:eastAsia="Times New Roman" w:hAnsi="Times New Roman" w:cs="Times New Roman"/>
          <w:sz w:val="20"/>
          <w:szCs w:val="20"/>
          <w:lang w:eastAsia="ru-RU"/>
        </w:rPr>
      </w:pPr>
    </w:p>
    <w:p w:rsidR="0088414B" w:rsidRPr="0088414B" w:rsidRDefault="0088414B" w:rsidP="0088414B">
      <w:pPr>
        <w:spacing w:after="0" w:line="320" w:lineRule="exact"/>
        <w:rPr>
          <w:rFonts w:ascii="Times New Roman" w:eastAsia="Times New Roman" w:hAnsi="Times New Roman" w:cs="Times New Roman"/>
          <w:sz w:val="28"/>
          <w:szCs w:val="28"/>
          <w:lang w:eastAsia="ru-RU"/>
        </w:rPr>
      </w:pPr>
      <w:r w:rsidRPr="0088414B">
        <w:rPr>
          <w:rFonts w:ascii="Times New Roman" w:eastAsia="Times New Roman" w:hAnsi="Times New Roman" w:cs="Times New Roman"/>
          <w:sz w:val="28"/>
          <w:szCs w:val="28"/>
          <w:lang w:eastAsia="ru-RU"/>
        </w:rPr>
        <w:t>Об утверждении отчета о реализации</w:t>
      </w:r>
    </w:p>
    <w:p w:rsidR="0088414B" w:rsidRPr="0088414B" w:rsidRDefault="0088414B" w:rsidP="0088414B">
      <w:pPr>
        <w:spacing w:after="0" w:line="320" w:lineRule="exact"/>
        <w:rPr>
          <w:rFonts w:ascii="Times New Roman" w:eastAsia="Times New Roman" w:hAnsi="Times New Roman" w:cs="Times New Roman"/>
          <w:sz w:val="28"/>
          <w:szCs w:val="28"/>
          <w:lang w:eastAsia="ru-RU"/>
        </w:rPr>
      </w:pPr>
      <w:r w:rsidRPr="0088414B">
        <w:rPr>
          <w:rFonts w:ascii="Times New Roman" w:eastAsia="Times New Roman" w:hAnsi="Times New Roman" w:cs="Times New Roman"/>
          <w:sz w:val="28"/>
          <w:szCs w:val="28"/>
          <w:lang w:eastAsia="ru-RU"/>
        </w:rPr>
        <w:t xml:space="preserve"> муниципальной программы</w:t>
      </w:r>
    </w:p>
    <w:p w:rsidR="0088414B" w:rsidRPr="0088414B" w:rsidRDefault="0088414B" w:rsidP="0088414B">
      <w:pPr>
        <w:spacing w:after="0" w:line="320" w:lineRule="exact"/>
        <w:rPr>
          <w:rFonts w:ascii="Times New Roman" w:eastAsia="Times New Roman" w:hAnsi="Times New Roman" w:cs="Times New Roman"/>
          <w:sz w:val="28"/>
          <w:szCs w:val="28"/>
          <w:lang w:eastAsia="ru-RU"/>
        </w:rPr>
      </w:pPr>
      <w:r w:rsidRPr="0088414B">
        <w:rPr>
          <w:rFonts w:ascii="Times New Roman" w:eastAsia="Times New Roman" w:hAnsi="Times New Roman" w:cs="Times New Roman"/>
          <w:sz w:val="28"/>
          <w:szCs w:val="28"/>
          <w:lang w:eastAsia="ru-RU"/>
        </w:rPr>
        <w:t xml:space="preserve"> Дубовского сельского поселения</w:t>
      </w:r>
    </w:p>
    <w:p w:rsidR="0088414B" w:rsidRPr="0088414B" w:rsidRDefault="0088414B" w:rsidP="0088414B">
      <w:pPr>
        <w:spacing w:after="0" w:line="320" w:lineRule="exact"/>
        <w:rPr>
          <w:rFonts w:ascii="Times New Roman" w:eastAsia="Times New Roman" w:hAnsi="Times New Roman" w:cs="Times New Roman"/>
          <w:sz w:val="28"/>
          <w:szCs w:val="28"/>
          <w:lang w:eastAsia="ru-RU"/>
        </w:rPr>
      </w:pPr>
      <w:r w:rsidRPr="0088414B">
        <w:rPr>
          <w:rFonts w:ascii="Times New Roman" w:eastAsia="Times New Roman" w:hAnsi="Times New Roman" w:cs="Times New Roman"/>
          <w:sz w:val="28"/>
          <w:szCs w:val="28"/>
          <w:lang w:eastAsia="ru-RU"/>
        </w:rPr>
        <w:t xml:space="preserve"> «Доступная среда» </w:t>
      </w:r>
      <w:r w:rsidRPr="0088414B">
        <w:rPr>
          <w:rFonts w:ascii="Times New Roman" w:eastAsia="Times New Roman" w:hAnsi="Times New Roman" w:cs="Times New Roman"/>
          <w:sz w:val="28"/>
          <w:szCs w:val="20"/>
          <w:lang w:eastAsia="ru-RU"/>
        </w:rPr>
        <w:t>за 2021 год</w:t>
      </w:r>
    </w:p>
    <w:p w:rsidR="0088414B" w:rsidRPr="0088414B" w:rsidRDefault="0088414B" w:rsidP="0088414B">
      <w:pPr>
        <w:spacing w:after="0" w:line="247" w:lineRule="auto"/>
        <w:ind w:right="567" w:firstLine="720"/>
        <w:rPr>
          <w:rFonts w:ascii="Times New Roman" w:eastAsia="Times New Roman" w:hAnsi="Times New Roman" w:cs="Times New Roman"/>
          <w:sz w:val="28"/>
          <w:szCs w:val="28"/>
          <w:lang w:eastAsia="ru-RU"/>
        </w:rPr>
      </w:pPr>
    </w:p>
    <w:p w:rsidR="0088414B" w:rsidRPr="0088414B" w:rsidRDefault="0088414B" w:rsidP="0088414B">
      <w:pPr>
        <w:spacing w:after="0" w:line="247" w:lineRule="auto"/>
        <w:ind w:right="567" w:firstLine="720"/>
        <w:jc w:val="both"/>
        <w:rPr>
          <w:rFonts w:ascii="Times New Roman" w:eastAsia="Times New Roman" w:hAnsi="Times New Roman" w:cs="Times New Roman"/>
          <w:sz w:val="28"/>
          <w:szCs w:val="28"/>
          <w:lang w:eastAsia="ru-RU"/>
        </w:rPr>
      </w:pPr>
    </w:p>
    <w:p w:rsidR="0088414B" w:rsidRPr="0088414B" w:rsidRDefault="0088414B" w:rsidP="0088414B">
      <w:pPr>
        <w:spacing w:after="0" w:line="247" w:lineRule="auto"/>
        <w:ind w:right="84" w:firstLine="720"/>
        <w:jc w:val="both"/>
        <w:rPr>
          <w:rFonts w:ascii="Times New Roman" w:eastAsia="Times New Roman" w:hAnsi="Times New Roman" w:cs="Times New Roman"/>
          <w:bCs/>
          <w:sz w:val="20"/>
          <w:szCs w:val="24"/>
          <w:lang w:eastAsia="ru-RU"/>
        </w:rPr>
      </w:pPr>
      <w:r w:rsidRPr="0088414B">
        <w:rPr>
          <w:rFonts w:ascii="Times New Roman" w:eastAsia="Times New Roman" w:hAnsi="Times New Roman" w:cs="Times New Roman"/>
          <w:sz w:val="28"/>
          <w:szCs w:val="28"/>
          <w:lang w:eastAsia="ru-RU"/>
        </w:rPr>
        <w:t xml:space="preserve">В соответствии с постановлением Администрации Дубовского сельского поселения от 24.01.2018 № 31 «Об утверждении методических рекомендаций по разработке и реализации муниципальных программ Дубовского сельского поселения» Администрация Дубовского сельского поселения </w:t>
      </w:r>
      <w:r w:rsidRPr="0088414B">
        <w:rPr>
          <w:rFonts w:ascii="Times New Roman" w:eastAsia="Times New Roman" w:hAnsi="Times New Roman" w:cs="Times New Roman"/>
          <w:bCs/>
          <w:sz w:val="28"/>
          <w:szCs w:val="28"/>
          <w:lang w:eastAsia="ru-RU"/>
        </w:rPr>
        <w:t>постановляет</w:t>
      </w:r>
      <w:r w:rsidRPr="0088414B">
        <w:rPr>
          <w:rFonts w:ascii="Times New Roman" w:eastAsia="Times New Roman" w:hAnsi="Times New Roman" w:cs="Times New Roman"/>
          <w:bCs/>
          <w:sz w:val="20"/>
          <w:szCs w:val="24"/>
          <w:lang w:eastAsia="ru-RU"/>
        </w:rPr>
        <w:t>:</w:t>
      </w:r>
    </w:p>
    <w:p w:rsidR="0088414B" w:rsidRPr="0088414B" w:rsidRDefault="0088414B" w:rsidP="0088414B">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88414B" w:rsidRPr="0088414B" w:rsidRDefault="0088414B" w:rsidP="0088414B">
      <w:pPr>
        <w:spacing w:after="0" w:line="240" w:lineRule="auto"/>
        <w:ind w:firstLine="720"/>
        <w:jc w:val="both"/>
        <w:rPr>
          <w:rFonts w:ascii="Times New Roman" w:eastAsia="Times New Roman" w:hAnsi="Times New Roman" w:cs="Times New Roman"/>
          <w:sz w:val="28"/>
          <w:szCs w:val="28"/>
          <w:lang w:eastAsia="ru-RU"/>
        </w:rPr>
      </w:pPr>
      <w:r w:rsidRPr="0088414B">
        <w:rPr>
          <w:rFonts w:ascii="Times New Roman" w:eastAsia="Times New Roman" w:hAnsi="Times New Roman" w:cs="Times New Roman"/>
          <w:sz w:val="28"/>
          <w:szCs w:val="28"/>
          <w:lang w:eastAsia="ru-RU"/>
        </w:rPr>
        <w:t xml:space="preserve">1. Утвердить отчет о реализации  муниципальной программы Дубовского сельского поселения «Доступная среда», утвержденной постановлением Администрации Дубовского сельского поселения от 09.11.2018  года </w:t>
      </w:r>
      <w:r w:rsidRPr="0088414B">
        <w:rPr>
          <w:rFonts w:ascii="Times New Roman" w:eastAsia="Times New Roman" w:hAnsi="Times New Roman" w:cs="Times New Roman"/>
          <w:sz w:val="20"/>
          <w:szCs w:val="20"/>
          <w:lang w:eastAsia="ru-RU"/>
        </w:rPr>
        <w:t xml:space="preserve"> </w:t>
      </w:r>
      <w:r w:rsidRPr="0088414B">
        <w:rPr>
          <w:rFonts w:ascii="Times New Roman" w:eastAsia="Times New Roman" w:hAnsi="Times New Roman" w:cs="Times New Roman"/>
          <w:sz w:val="28"/>
          <w:szCs w:val="28"/>
          <w:lang w:eastAsia="ru-RU"/>
        </w:rPr>
        <w:t>№ 248  «Об утверждении муниципальной программы Дубовского сельского поселения «Доступная среда» за 2021 год согласно приложению 1 к настоящему постановлению.</w:t>
      </w:r>
    </w:p>
    <w:p w:rsidR="0088414B" w:rsidRPr="0088414B" w:rsidRDefault="0088414B" w:rsidP="0088414B">
      <w:pPr>
        <w:tabs>
          <w:tab w:val="left" w:pos="6600"/>
        </w:tabs>
        <w:spacing w:after="0" w:line="240" w:lineRule="auto"/>
        <w:jc w:val="both"/>
        <w:rPr>
          <w:rFonts w:ascii="Times New Roman" w:eastAsia="Times New Roman" w:hAnsi="Times New Roman" w:cs="Times New Roman"/>
          <w:sz w:val="28"/>
          <w:szCs w:val="28"/>
          <w:lang w:eastAsia="ru-RU"/>
        </w:rPr>
      </w:pPr>
      <w:r w:rsidRPr="0088414B">
        <w:rPr>
          <w:rFonts w:ascii="Times New Roman" w:eastAsia="Times New Roman" w:hAnsi="Times New Roman" w:cs="Times New Roman"/>
          <w:sz w:val="28"/>
          <w:szCs w:val="28"/>
          <w:lang w:eastAsia="ru-RU"/>
        </w:rPr>
        <w:t xml:space="preserve">          2.Настоящее постановление вступает в силу с момента его опубликования.</w:t>
      </w:r>
    </w:p>
    <w:p w:rsidR="0088414B" w:rsidRPr="0088414B" w:rsidRDefault="0088414B" w:rsidP="0088414B">
      <w:pPr>
        <w:spacing w:after="0" w:line="240" w:lineRule="auto"/>
        <w:ind w:firstLine="720"/>
        <w:jc w:val="both"/>
        <w:rPr>
          <w:rFonts w:ascii="Times New Roman" w:eastAsia="Times New Roman" w:hAnsi="Times New Roman" w:cs="Times New Roman"/>
          <w:sz w:val="28"/>
          <w:szCs w:val="28"/>
          <w:lang w:eastAsia="ru-RU"/>
        </w:rPr>
      </w:pPr>
      <w:r w:rsidRPr="0088414B">
        <w:rPr>
          <w:rFonts w:ascii="Times New Roman" w:eastAsia="Times New Roman" w:hAnsi="Times New Roman" w:cs="Times New Roman"/>
          <w:sz w:val="28"/>
          <w:szCs w:val="28"/>
          <w:lang w:eastAsia="ru-RU"/>
        </w:rPr>
        <w:t>3. Контроль за выполнением постановления возложить на начальника сектора по благоустройству, социальному развитию и вопросам муниципального хозяйства.</w:t>
      </w:r>
    </w:p>
    <w:p w:rsidR="0088414B" w:rsidRPr="0088414B" w:rsidRDefault="0088414B" w:rsidP="0088414B">
      <w:pPr>
        <w:spacing w:after="0" w:line="240" w:lineRule="auto"/>
        <w:rPr>
          <w:rFonts w:ascii="Times New Roman" w:eastAsia="Times New Roman" w:hAnsi="Times New Roman" w:cs="Times New Roman"/>
          <w:sz w:val="28"/>
          <w:szCs w:val="28"/>
          <w:lang w:eastAsia="ru-RU"/>
        </w:rPr>
      </w:pPr>
    </w:p>
    <w:p w:rsidR="0088414B" w:rsidRPr="0088414B" w:rsidRDefault="0088414B" w:rsidP="0088414B">
      <w:pPr>
        <w:spacing w:after="0" w:line="240" w:lineRule="auto"/>
        <w:rPr>
          <w:rFonts w:ascii="Times New Roman" w:eastAsia="Times New Roman" w:hAnsi="Times New Roman" w:cs="Times New Roman"/>
          <w:sz w:val="28"/>
          <w:szCs w:val="28"/>
          <w:lang w:eastAsia="ru-RU"/>
        </w:rPr>
      </w:pPr>
    </w:p>
    <w:p w:rsidR="0088414B" w:rsidRPr="0088414B" w:rsidRDefault="0088414B" w:rsidP="0088414B">
      <w:pPr>
        <w:spacing w:after="0" w:line="240" w:lineRule="auto"/>
        <w:rPr>
          <w:rFonts w:ascii="Times New Roman" w:eastAsia="Times New Roman" w:hAnsi="Times New Roman" w:cs="Times New Roman"/>
          <w:sz w:val="28"/>
          <w:szCs w:val="28"/>
          <w:lang w:eastAsia="ru-RU"/>
        </w:rPr>
      </w:pPr>
      <w:r w:rsidRPr="0088414B">
        <w:rPr>
          <w:rFonts w:ascii="Times New Roman" w:eastAsia="Times New Roman" w:hAnsi="Times New Roman" w:cs="Times New Roman"/>
          <w:sz w:val="28"/>
          <w:szCs w:val="28"/>
          <w:lang w:eastAsia="ru-RU"/>
        </w:rPr>
        <w:t xml:space="preserve">Глава  Администрации </w:t>
      </w:r>
    </w:p>
    <w:p w:rsidR="0088414B" w:rsidRPr="0088414B" w:rsidRDefault="0088414B" w:rsidP="0088414B">
      <w:pPr>
        <w:spacing w:after="0" w:line="240" w:lineRule="auto"/>
        <w:rPr>
          <w:rFonts w:ascii="Times New Roman" w:eastAsia="Times New Roman" w:hAnsi="Times New Roman" w:cs="Times New Roman"/>
          <w:sz w:val="28"/>
          <w:szCs w:val="20"/>
          <w:lang w:eastAsia="ru-RU"/>
        </w:rPr>
      </w:pPr>
      <w:r w:rsidRPr="0088414B">
        <w:rPr>
          <w:rFonts w:ascii="Times New Roman" w:eastAsia="Times New Roman" w:hAnsi="Times New Roman" w:cs="Times New Roman"/>
          <w:sz w:val="28"/>
          <w:szCs w:val="20"/>
          <w:lang w:eastAsia="ru-RU"/>
        </w:rPr>
        <w:t xml:space="preserve">Дубовского </w:t>
      </w:r>
      <w:r w:rsidRPr="0088414B">
        <w:rPr>
          <w:rFonts w:ascii="Times New Roman" w:eastAsia="Times New Roman" w:hAnsi="Times New Roman" w:cs="Times New Roman"/>
          <w:sz w:val="28"/>
          <w:szCs w:val="28"/>
          <w:lang w:eastAsia="ru-RU"/>
        </w:rPr>
        <w:t xml:space="preserve"> сельского поселения                                           Н.С. Лавренова</w:t>
      </w:r>
      <w:r w:rsidRPr="0088414B">
        <w:rPr>
          <w:rFonts w:ascii="Times New Roman" w:eastAsia="Times New Roman" w:hAnsi="Times New Roman" w:cs="Times New Roman"/>
          <w:sz w:val="28"/>
          <w:szCs w:val="20"/>
          <w:lang w:eastAsia="ru-RU"/>
        </w:rPr>
        <w:tab/>
      </w:r>
    </w:p>
    <w:p w:rsidR="0088414B" w:rsidRPr="0088414B" w:rsidRDefault="0088414B" w:rsidP="0088414B">
      <w:pPr>
        <w:spacing w:after="0" w:line="240" w:lineRule="auto"/>
        <w:rPr>
          <w:rFonts w:ascii="Times New Roman" w:eastAsia="Times New Roman" w:hAnsi="Times New Roman" w:cs="Times New Roman"/>
          <w:sz w:val="28"/>
          <w:szCs w:val="28"/>
          <w:lang w:eastAsia="ru-RU"/>
        </w:rPr>
      </w:pPr>
    </w:p>
    <w:p w:rsidR="0088414B" w:rsidRPr="0088414B" w:rsidRDefault="0088414B" w:rsidP="0088414B">
      <w:pPr>
        <w:keepNext/>
        <w:spacing w:after="0" w:line="240" w:lineRule="auto"/>
        <w:jc w:val="right"/>
        <w:outlineLvl w:val="2"/>
        <w:rPr>
          <w:rFonts w:ascii="Times New Roman" w:eastAsia="Times New Roman" w:hAnsi="Times New Roman" w:cs="Times New Roman"/>
          <w:sz w:val="24"/>
          <w:szCs w:val="24"/>
          <w:lang w:eastAsia="ru-RU"/>
        </w:rPr>
      </w:pPr>
    </w:p>
    <w:p w:rsidR="0088414B" w:rsidRPr="0088414B" w:rsidRDefault="0088414B" w:rsidP="0088414B">
      <w:pPr>
        <w:spacing w:after="0" w:line="240" w:lineRule="auto"/>
        <w:rPr>
          <w:rFonts w:ascii="Times New Roman" w:eastAsia="Times New Roman" w:hAnsi="Times New Roman" w:cs="Times New Roman"/>
          <w:sz w:val="20"/>
          <w:szCs w:val="20"/>
          <w:lang w:eastAsia="ru-RU"/>
        </w:rPr>
      </w:pPr>
    </w:p>
    <w:p w:rsidR="0088414B" w:rsidRPr="0088414B" w:rsidRDefault="0088414B" w:rsidP="0088414B">
      <w:pPr>
        <w:spacing w:after="0" w:line="240" w:lineRule="auto"/>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 xml:space="preserve">Постановление вносит </w:t>
      </w:r>
    </w:p>
    <w:p w:rsidR="0088414B" w:rsidRPr="0088414B" w:rsidRDefault="0088414B" w:rsidP="0088414B">
      <w:pPr>
        <w:spacing w:after="0" w:line="240" w:lineRule="auto"/>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Сектор экономики и финансов</w:t>
      </w:r>
    </w:p>
    <w:p w:rsidR="0088414B" w:rsidRPr="0088414B" w:rsidRDefault="0088414B" w:rsidP="0088414B">
      <w:pPr>
        <w:spacing w:after="0" w:line="240" w:lineRule="auto"/>
        <w:rPr>
          <w:rFonts w:ascii="Times New Roman" w:eastAsia="Times New Roman" w:hAnsi="Times New Roman" w:cs="Times New Roman"/>
          <w:sz w:val="24"/>
          <w:szCs w:val="24"/>
          <w:lang w:eastAsia="ru-RU"/>
        </w:rPr>
      </w:pPr>
      <w:r w:rsidRPr="0088414B">
        <w:rPr>
          <w:rFonts w:ascii="Times New Roman" w:eastAsia="Times New Roman" w:hAnsi="Times New Roman" w:cs="Times New Roman"/>
          <w:sz w:val="24"/>
          <w:szCs w:val="24"/>
          <w:lang w:eastAsia="ru-RU"/>
        </w:rPr>
        <w:t>5-19-72</w:t>
      </w:r>
    </w:p>
    <w:p w:rsidR="0088414B" w:rsidRPr="0088414B" w:rsidRDefault="0088414B" w:rsidP="0088414B">
      <w:pPr>
        <w:spacing w:after="0" w:line="240" w:lineRule="auto"/>
        <w:jc w:val="right"/>
        <w:rPr>
          <w:rFonts w:ascii="Times New Roman" w:eastAsia="Times New Roman" w:hAnsi="Times New Roman" w:cs="Times New Roman"/>
          <w:sz w:val="28"/>
          <w:szCs w:val="28"/>
          <w:lang w:eastAsia="ru-RU"/>
        </w:rPr>
      </w:pPr>
    </w:p>
    <w:p w:rsidR="0088414B" w:rsidRPr="0088414B" w:rsidRDefault="0088414B" w:rsidP="0088414B">
      <w:pPr>
        <w:spacing w:after="0" w:line="240" w:lineRule="auto"/>
        <w:jc w:val="right"/>
        <w:rPr>
          <w:rFonts w:ascii="Times New Roman" w:eastAsia="Times New Roman" w:hAnsi="Times New Roman" w:cs="Times New Roman"/>
          <w:sz w:val="28"/>
          <w:szCs w:val="28"/>
          <w:lang w:eastAsia="ru-RU"/>
        </w:rPr>
      </w:pPr>
    </w:p>
    <w:p w:rsidR="0088414B" w:rsidRPr="0088414B" w:rsidRDefault="0088414B" w:rsidP="0088414B">
      <w:pPr>
        <w:spacing w:after="0" w:line="240" w:lineRule="auto"/>
        <w:jc w:val="right"/>
        <w:rPr>
          <w:rFonts w:ascii="Times New Roman" w:eastAsia="Times New Roman" w:hAnsi="Times New Roman" w:cs="Times New Roman"/>
          <w:sz w:val="28"/>
          <w:szCs w:val="28"/>
          <w:lang w:eastAsia="ru-RU"/>
        </w:rPr>
      </w:pPr>
      <w:r w:rsidRPr="0088414B">
        <w:rPr>
          <w:rFonts w:ascii="Times New Roman" w:eastAsia="Times New Roman" w:hAnsi="Times New Roman" w:cs="Times New Roman"/>
          <w:sz w:val="28"/>
          <w:szCs w:val="28"/>
          <w:lang w:eastAsia="ru-RU"/>
        </w:rPr>
        <w:t>Приложение № 1</w:t>
      </w:r>
    </w:p>
    <w:p w:rsidR="0088414B" w:rsidRPr="0088414B" w:rsidRDefault="0088414B" w:rsidP="0088414B">
      <w:pPr>
        <w:spacing w:after="0" w:line="240" w:lineRule="auto"/>
        <w:jc w:val="right"/>
        <w:rPr>
          <w:rFonts w:ascii="Times New Roman" w:eastAsia="Times New Roman" w:hAnsi="Times New Roman" w:cs="Times New Roman"/>
          <w:sz w:val="28"/>
          <w:szCs w:val="28"/>
          <w:lang w:eastAsia="ru-RU"/>
        </w:rPr>
      </w:pPr>
      <w:r w:rsidRPr="0088414B">
        <w:rPr>
          <w:rFonts w:ascii="Times New Roman" w:eastAsia="Times New Roman" w:hAnsi="Times New Roman" w:cs="Times New Roman"/>
          <w:sz w:val="28"/>
          <w:szCs w:val="28"/>
          <w:lang w:eastAsia="ru-RU"/>
        </w:rPr>
        <w:t xml:space="preserve">к постановлению Администрации </w:t>
      </w:r>
    </w:p>
    <w:p w:rsidR="0088414B" w:rsidRPr="0088414B" w:rsidRDefault="0088414B" w:rsidP="0088414B">
      <w:pPr>
        <w:spacing w:after="0" w:line="240" w:lineRule="auto"/>
        <w:jc w:val="right"/>
        <w:rPr>
          <w:rFonts w:ascii="Times New Roman" w:eastAsia="Times New Roman" w:hAnsi="Times New Roman" w:cs="Times New Roman"/>
          <w:sz w:val="28"/>
          <w:szCs w:val="28"/>
          <w:lang w:eastAsia="ru-RU"/>
        </w:rPr>
      </w:pPr>
      <w:r w:rsidRPr="0088414B">
        <w:rPr>
          <w:rFonts w:ascii="Times New Roman" w:eastAsia="Times New Roman" w:hAnsi="Times New Roman" w:cs="Times New Roman"/>
          <w:sz w:val="28"/>
          <w:szCs w:val="28"/>
          <w:lang w:eastAsia="ru-RU"/>
        </w:rPr>
        <w:t>Дубовского сельского поселения</w:t>
      </w:r>
    </w:p>
    <w:p w:rsidR="0088414B" w:rsidRPr="0088414B" w:rsidRDefault="0088414B" w:rsidP="0088414B">
      <w:pPr>
        <w:spacing w:after="0" w:line="240" w:lineRule="auto"/>
        <w:jc w:val="right"/>
        <w:rPr>
          <w:rFonts w:ascii="Times New Roman" w:eastAsia="Times New Roman" w:hAnsi="Times New Roman" w:cs="Times New Roman"/>
          <w:sz w:val="28"/>
          <w:szCs w:val="28"/>
          <w:lang w:eastAsia="ru-RU"/>
        </w:rPr>
      </w:pPr>
      <w:r w:rsidRPr="0088414B">
        <w:rPr>
          <w:rFonts w:ascii="Times New Roman" w:eastAsia="Times New Roman" w:hAnsi="Times New Roman" w:cs="Times New Roman"/>
          <w:sz w:val="28"/>
          <w:szCs w:val="28"/>
          <w:lang w:eastAsia="ru-RU"/>
        </w:rPr>
        <w:t>от 15.03.2022 г.  № 49</w:t>
      </w:r>
    </w:p>
    <w:p w:rsidR="0088414B" w:rsidRPr="0088414B" w:rsidRDefault="0088414B" w:rsidP="0088414B">
      <w:pPr>
        <w:spacing w:after="0" w:line="240" w:lineRule="auto"/>
        <w:jc w:val="right"/>
        <w:rPr>
          <w:rFonts w:ascii="Times New Roman" w:eastAsia="Times New Roman" w:hAnsi="Times New Roman" w:cs="Times New Roman"/>
          <w:sz w:val="28"/>
          <w:szCs w:val="28"/>
          <w:lang w:eastAsia="ru-RU"/>
        </w:rPr>
      </w:pPr>
    </w:p>
    <w:p w:rsidR="0088414B" w:rsidRPr="0088414B" w:rsidRDefault="0088414B" w:rsidP="0088414B">
      <w:pPr>
        <w:spacing w:after="0" w:line="240" w:lineRule="auto"/>
        <w:jc w:val="center"/>
        <w:rPr>
          <w:rFonts w:ascii="Times New Roman" w:eastAsia="Times New Roman" w:hAnsi="Times New Roman" w:cs="Times New Roman"/>
          <w:b/>
          <w:lang w:eastAsia="ru-RU"/>
        </w:rPr>
      </w:pPr>
      <w:r w:rsidRPr="0088414B">
        <w:rPr>
          <w:rFonts w:ascii="Times New Roman" w:eastAsia="Times New Roman" w:hAnsi="Times New Roman" w:cs="Times New Roman"/>
          <w:b/>
          <w:lang w:eastAsia="ru-RU"/>
        </w:rPr>
        <w:t>ОТЧЕТ</w:t>
      </w:r>
    </w:p>
    <w:p w:rsidR="0088414B" w:rsidRPr="0088414B" w:rsidRDefault="0088414B" w:rsidP="0088414B">
      <w:pPr>
        <w:spacing w:after="0" w:line="240" w:lineRule="auto"/>
        <w:jc w:val="center"/>
        <w:rPr>
          <w:rFonts w:ascii="Times New Roman" w:eastAsia="Times New Roman" w:hAnsi="Times New Roman" w:cs="Times New Roman"/>
          <w:b/>
          <w:lang w:eastAsia="ru-RU"/>
        </w:rPr>
      </w:pPr>
      <w:r w:rsidRPr="0088414B">
        <w:rPr>
          <w:rFonts w:ascii="Times New Roman" w:eastAsia="Times New Roman" w:hAnsi="Times New Roman" w:cs="Times New Roman"/>
          <w:b/>
          <w:lang w:eastAsia="ru-RU"/>
        </w:rPr>
        <w:t xml:space="preserve">ОБ ИСПОЛНЕНИИ МУНИЦИПАЛЬНОЙ ПРОГРАММЫ ДУБОВСКОГО СЕЛЬСКОГО ПОСЕЛЕНИЯ «ДОСТУПНАЯ СРЕДА»  </w:t>
      </w:r>
    </w:p>
    <w:p w:rsidR="0088414B" w:rsidRPr="0088414B" w:rsidRDefault="0088414B" w:rsidP="0088414B">
      <w:pPr>
        <w:spacing w:after="0" w:line="240" w:lineRule="auto"/>
        <w:jc w:val="center"/>
        <w:rPr>
          <w:rFonts w:ascii="Times New Roman" w:eastAsia="Times New Roman" w:hAnsi="Times New Roman" w:cs="Times New Roman"/>
          <w:b/>
          <w:lang w:eastAsia="ru-RU"/>
        </w:rPr>
      </w:pPr>
      <w:r w:rsidRPr="0088414B">
        <w:rPr>
          <w:rFonts w:ascii="Times New Roman" w:eastAsia="Times New Roman" w:hAnsi="Times New Roman" w:cs="Times New Roman"/>
          <w:b/>
          <w:lang w:eastAsia="ru-RU"/>
        </w:rPr>
        <w:t>ЗА 2021 ГОД</w:t>
      </w:r>
    </w:p>
    <w:p w:rsidR="0088414B" w:rsidRPr="0088414B" w:rsidRDefault="0088414B" w:rsidP="0088414B">
      <w:pPr>
        <w:spacing w:after="0" w:line="240" w:lineRule="auto"/>
        <w:jc w:val="center"/>
        <w:rPr>
          <w:rFonts w:ascii="Times New Roman" w:eastAsia="Times New Roman" w:hAnsi="Times New Roman" w:cs="Times New Roman"/>
          <w:b/>
          <w:lang w:eastAsia="ru-RU"/>
        </w:rPr>
      </w:pPr>
    </w:p>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CYR"/>
          <w:b/>
          <w:sz w:val="28"/>
          <w:szCs w:val="28"/>
          <w:lang w:eastAsia="ru-RU"/>
        </w:rPr>
      </w:pPr>
      <w:r w:rsidRPr="0088414B">
        <w:rPr>
          <w:rFonts w:ascii="Times New Roman" w:eastAsia="Times New Roman" w:hAnsi="Times New Roman" w:cs="Times New Roman CYR"/>
          <w:b/>
          <w:sz w:val="28"/>
          <w:szCs w:val="28"/>
          <w:lang w:eastAsia="ru-RU"/>
        </w:rPr>
        <w:t>Раздел 1. Конкретные результаты, достигнутые за отчетный период</w:t>
      </w:r>
    </w:p>
    <w:p w:rsidR="0088414B" w:rsidRPr="0088414B" w:rsidRDefault="0088414B" w:rsidP="0088414B">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88414B" w:rsidRPr="0088414B" w:rsidRDefault="0088414B" w:rsidP="0088414B">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88414B">
        <w:rPr>
          <w:rFonts w:ascii="Times New Roman" w:eastAsia="Calibri" w:hAnsi="Times New Roman" w:cs="Times New Roman"/>
          <w:kern w:val="2"/>
          <w:sz w:val="28"/>
          <w:szCs w:val="28"/>
          <w:lang w:eastAsia="ru-RU"/>
        </w:rPr>
        <w:t xml:space="preserve">В целях обеспечения </w:t>
      </w:r>
      <w:r w:rsidRPr="0088414B">
        <w:rPr>
          <w:rFonts w:ascii="Times New Roman" w:eastAsia="Times New Roman" w:hAnsi="Times New Roman" w:cs="Times New Roman"/>
          <w:kern w:val="2"/>
          <w:sz w:val="28"/>
          <w:szCs w:val="28"/>
          <w:lang w:eastAsia="ru-RU"/>
        </w:rPr>
        <w:t xml:space="preserve">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 (людей, испытывающих затруднения при самостоятельном передвижении, получении услуг, необходимой информации) на территории Дубовского сельского поселения, в рамках реализации муниципальной программы Дубовского сельского поселения «Доступная среда», утвержденной </w:t>
      </w:r>
      <w:r w:rsidRPr="0088414B">
        <w:rPr>
          <w:rFonts w:ascii="Times New Roman" w:eastAsia="Times New Roman" w:hAnsi="Times New Roman" w:cs="Times New Roman"/>
          <w:sz w:val="28"/>
          <w:szCs w:val="28"/>
          <w:lang w:eastAsia="ru-RU"/>
        </w:rPr>
        <w:t>постановлением Администрации Дубовского сельского поселения от 09.11.2018 г №248 (далее – муниципальная программа)</w:t>
      </w:r>
      <w:r w:rsidRPr="0088414B">
        <w:rPr>
          <w:rFonts w:ascii="Times New Roman" w:eastAsia="Times New Roman" w:hAnsi="Times New Roman" w:cs="Times New Roman"/>
          <w:kern w:val="2"/>
          <w:sz w:val="28"/>
          <w:szCs w:val="28"/>
          <w:lang w:eastAsia="ru-RU"/>
        </w:rPr>
        <w:t>, ответственными исполнителем и участниками муниципальной программы в 2021 году реализован комплекс мероприятий, в результате которых:</w:t>
      </w:r>
    </w:p>
    <w:p w:rsidR="0088414B" w:rsidRPr="0088414B" w:rsidRDefault="0088414B" w:rsidP="0088414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8414B">
        <w:rPr>
          <w:rFonts w:ascii="Times New Roman" w:eastAsia="Times New Roman" w:hAnsi="Times New Roman" w:cs="Times New Roman"/>
          <w:sz w:val="28"/>
          <w:szCs w:val="28"/>
          <w:lang w:eastAsia="ru-RU"/>
        </w:rPr>
        <w:t xml:space="preserve">проведена оценка состояния доступности приоритетных объектов </w:t>
      </w:r>
      <w:r w:rsidRPr="0088414B">
        <w:rPr>
          <w:rFonts w:ascii="Times New Roman" w:eastAsia="Calibri" w:hAnsi="Times New Roman" w:cs="Times New Roman"/>
          <w:kern w:val="2"/>
          <w:sz w:val="28"/>
          <w:szCs w:val="28"/>
        </w:rPr>
        <w:t>социальной,</w:t>
      </w:r>
      <w:r w:rsidRPr="0088414B">
        <w:rPr>
          <w:rFonts w:ascii="Times New Roman" w:eastAsia="Times New Roman" w:hAnsi="Times New Roman" w:cs="Times New Roman"/>
          <w:kern w:val="2"/>
          <w:sz w:val="28"/>
          <w:szCs w:val="28"/>
          <w:lang w:eastAsia="ru-RU"/>
        </w:rPr>
        <w:t xml:space="preserve"> транспортной, инженерной</w:t>
      </w:r>
      <w:r w:rsidRPr="0088414B">
        <w:rPr>
          <w:rFonts w:ascii="Times New Roman" w:eastAsia="Calibri" w:hAnsi="Times New Roman" w:cs="Times New Roman"/>
          <w:kern w:val="2"/>
          <w:sz w:val="28"/>
          <w:szCs w:val="28"/>
        </w:rPr>
        <w:t xml:space="preserve"> инфраструктуры</w:t>
      </w:r>
      <w:r w:rsidRPr="0088414B">
        <w:rPr>
          <w:rFonts w:ascii="Times New Roman" w:eastAsia="Times New Roman" w:hAnsi="Times New Roman" w:cs="Times New Roman"/>
          <w:sz w:val="28"/>
          <w:szCs w:val="28"/>
          <w:lang w:eastAsia="ru-RU"/>
        </w:rPr>
        <w:t xml:space="preserve"> для инвалидов и других маломобильных групп населения.</w:t>
      </w:r>
    </w:p>
    <w:p w:rsidR="0088414B" w:rsidRPr="0088414B" w:rsidRDefault="0088414B" w:rsidP="0088414B">
      <w:pPr>
        <w:autoSpaceDE w:val="0"/>
        <w:autoSpaceDN w:val="0"/>
        <w:adjustRightInd w:val="0"/>
        <w:spacing w:after="0" w:line="240" w:lineRule="auto"/>
        <w:ind w:firstLine="709"/>
        <w:jc w:val="both"/>
        <w:rPr>
          <w:rFonts w:ascii="Times New Roman" w:eastAsia="Calibri" w:hAnsi="Times New Roman" w:cs="Times New Roman"/>
          <w:b/>
          <w:kern w:val="2"/>
          <w:sz w:val="28"/>
          <w:szCs w:val="28"/>
          <w:lang w:eastAsia="ru-RU"/>
        </w:rPr>
      </w:pPr>
    </w:p>
    <w:p w:rsidR="0088414B" w:rsidRPr="0088414B" w:rsidRDefault="0088414B" w:rsidP="0088414B">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88414B" w:rsidRPr="0088414B" w:rsidRDefault="0088414B" w:rsidP="0088414B">
      <w:pPr>
        <w:tabs>
          <w:tab w:val="left" w:pos="0"/>
        </w:tabs>
        <w:spacing w:after="0" w:line="240" w:lineRule="auto"/>
        <w:jc w:val="center"/>
        <w:rPr>
          <w:rFonts w:ascii="Times New Roman" w:eastAsia="Times New Roman" w:hAnsi="Times New Roman" w:cs="Times New Roman"/>
          <w:b/>
          <w:sz w:val="28"/>
          <w:szCs w:val="28"/>
          <w:lang w:eastAsia="ru-RU"/>
        </w:rPr>
      </w:pPr>
      <w:r w:rsidRPr="0088414B">
        <w:rPr>
          <w:rFonts w:ascii="Times New Roman" w:eastAsia="Times New Roman" w:hAnsi="Times New Roman" w:cs="Times New Roman"/>
          <w:b/>
          <w:spacing w:val="-2"/>
          <w:sz w:val="28"/>
          <w:szCs w:val="28"/>
          <w:lang w:eastAsia="ru-RU"/>
        </w:rPr>
        <w:t xml:space="preserve">Раздел 2. </w:t>
      </w:r>
      <w:r w:rsidRPr="0088414B">
        <w:rPr>
          <w:rFonts w:ascii="Times New Roman" w:eastAsia="Times New Roman" w:hAnsi="Times New Roman" w:cs="Times New Roman"/>
          <w:b/>
          <w:sz w:val="28"/>
          <w:szCs w:val="28"/>
          <w:lang w:eastAsia="ru-RU"/>
        </w:rPr>
        <w:t xml:space="preserve">Результаты реализации </w:t>
      </w:r>
    </w:p>
    <w:p w:rsidR="0088414B" w:rsidRPr="0088414B" w:rsidRDefault="0088414B" w:rsidP="0088414B">
      <w:pPr>
        <w:tabs>
          <w:tab w:val="left" w:pos="0"/>
        </w:tabs>
        <w:spacing w:after="0" w:line="240" w:lineRule="auto"/>
        <w:jc w:val="center"/>
        <w:rPr>
          <w:rFonts w:ascii="Times New Roman" w:eastAsia="Times New Roman" w:hAnsi="Times New Roman" w:cs="Times New Roman"/>
          <w:b/>
          <w:sz w:val="28"/>
          <w:szCs w:val="28"/>
          <w:lang w:eastAsia="ru-RU"/>
        </w:rPr>
      </w:pPr>
      <w:r w:rsidRPr="0088414B">
        <w:rPr>
          <w:rFonts w:ascii="Times New Roman" w:eastAsia="Times New Roman" w:hAnsi="Times New Roman" w:cs="Times New Roman"/>
          <w:b/>
          <w:sz w:val="28"/>
          <w:szCs w:val="28"/>
          <w:lang w:eastAsia="ru-RU"/>
        </w:rPr>
        <w:t xml:space="preserve">основных мероприятий, а также сведения </w:t>
      </w:r>
    </w:p>
    <w:p w:rsidR="0088414B" w:rsidRPr="0088414B" w:rsidRDefault="0088414B" w:rsidP="0088414B">
      <w:pPr>
        <w:tabs>
          <w:tab w:val="left" w:pos="0"/>
        </w:tabs>
        <w:spacing w:after="0" w:line="240" w:lineRule="auto"/>
        <w:jc w:val="center"/>
        <w:rPr>
          <w:rFonts w:ascii="Times New Roman" w:eastAsia="Times New Roman" w:hAnsi="Times New Roman" w:cs="Times New Roman"/>
          <w:b/>
          <w:sz w:val="28"/>
          <w:szCs w:val="28"/>
          <w:lang w:eastAsia="ru-RU"/>
        </w:rPr>
      </w:pPr>
      <w:r w:rsidRPr="0088414B">
        <w:rPr>
          <w:rFonts w:ascii="Times New Roman" w:eastAsia="Times New Roman" w:hAnsi="Times New Roman" w:cs="Times New Roman"/>
          <w:b/>
          <w:sz w:val="28"/>
          <w:szCs w:val="28"/>
          <w:lang w:eastAsia="ru-RU"/>
        </w:rPr>
        <w:t>о достижении контрольных событий муниципальной программы</w:t>
      </w:r>
    </w:p>
    <w:p w:rsidR="0088414B" w:rsidRPr="0088414B" w:rsidRDefault="0088414B" w:rsidP="0088414B">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88414B" w:rsidRPr="0088414B" w:rsidRDefault="0088414B" w:rsidP="0088414B">
      <w:pPr>
        <w:tabs>
          <w:tab w:val="left" w:pos="0"/>
        </w:tabs>
        <w:spacing w:after="0" w:line="240" w:lineRule="auto"/>
        <w:ind w:firstLine="709"/>
        <w:jc w:val="both"/>
        <w:rPr>
          <w:rFonts w:ascii="Times New Roman" w:eastAsia="Times New Roman" w:hAnsi="Times New Roman" w:cs="Times New Roman"/>
          <w:kern w:val="2"/>
          <w:sz w:val="28"/>
          <w:szCs w:val="28"/>
          <w:lang w:eastAsia="ru-RU"/>
        </w:rPr>
      </w:pPr>
      <w:r w:rsidRPr="0088414B">
        <w:rPr>
          <w:rFonts w:ascii="Times New Roman" w:eastAsia="Times New Roman" w:hAnsi="Times New Roman" w:cs="Times New Roman"/>
          <w:kern w:val="2"/>
          <w:sz w:val="28"/>
          <w:szCs w:val="28"/>
          <w:lang w:eastAsia="ru-RU"/>
        </w:rPr>
        <w:t>Достижению в 2021 году указанных результатов способствовала реализация ответственным исполнителем основных мероприятий муниципальной программы.</w:t>
      </w:r>
    </w:p>
    <w:p w:rsidR="0088414B" w:rsidRPr="0088414B" w:rsidRDefault="0088414B" w:rsidP="0088414B">
      <w:pPr>
        <w:spacing w:after="0" w:line="228" w:lineRule="auto"/>
        <w:ind w:firstLine="709"/>
        <w:jc w:val="both"/>
        <w:rPr>
          <w:rFonts w:ascii="Times New Roman" w:eastAsia="Times New Roman" w:hAnsi="Times New Roman" w:cs="Times New Roman"/>
          <w:kern w:val="2"/>
          <w:sz w:val="28"/>
          <w:szCs w:val="28"/>
          <w:lang w:eastAsia="ru-RU"/>
        </w:rPr>
      </w:pPr>
      <w:r w:rsidRPr="0088414B">
        <w:rPr>
          <w:rFonts w:ascii="Times New Roman" w:eastAsia="Times New Roman" w:hAnsi="Times New Roman" w:cs="Times New Roman"/>
          <w:kern w:val="2"/>
          <w:sz w:val="28"/>
          <w:szCs w:val="28"/>
          <w:lang w:eastAsia="ru-RU"/>
        </w:rPr>
        <w:t>В рамках подпрограммы 1 «</w:t>
      </w:r>
      <w:r w:rsidRPr="0088414B">
        <w:rPr>
          <w:rFonts w:ascii="Times New Roman" w:eastAsia="Calibri" w:hAnsi="Times New Roman" w:cs="Times New Roman"/>
          <w:kern w:val="2"/>
          <w:sz w:val="28"/>
          <w:szCs w:val="28"/>
        </w:rPr>
        <w:t xml:space="preserve">Адаптация приоритетных объектов социальной, транспортной и инженерной инфраструктуры </w:t>
      </w:r>
      <w:r w:rsidRPr="0088414B">
        <w:rPr>
          <w:rFonts w:ascii="Times New Roman" w:eastAsia="Calibri" w:hAnsi="Times New Roman" w:cs="Times New Roman"/>
          <w:kern w:val="2"/>
          <w:sz w:val="28"/>
          <w:szCs w:val="28"/>
        </w:rPr>
        <w:br/>
        <w:t>для беспрепятственного доступа и получения услуг инвалидами и другими маломобильными группами населения</w:t>
      </w:r>
      <w:r w:rsidRPr="0088414B">
        <w:rPr>
          <w:rFonts w:ascii="Times New Roman" w:eastAsia="Times New Roman" w:hAnsi="Times New Roman" w:cs="Times New Roman"/>
          <w:kern w:val="2"/>
          <w:sz w:val="28"/>
          <w:szCs w:val="28"/>
          <w:lang w:eastAsia="ru-RU"/>
        </w:rPr>
        <w:t>»</w:t>
      </w:r>
      <w:r w:rsidRPr="0088414B">
        <w:rPr>
          <w:rFonts w:ascii="Times New Roman" w:eastAsia="Times New Roman" w:hAnsi="Times New Roman" w:cs="Times New Roman"/>
          <w:sz w:val="28"/>
          <w:szCs w:val="28"/>
          <w:lang w:eastAsia="ru-RU"/>
        </w:rPr>
        <w:t xml:space="preserve"> </w:t>
      </w:r>
      <w:r w:rsidRPr="0088414B">
        <w:rPr>
          <w:rFonts w:ascii="Times New Roman" w:eastAsia="Times New Roman" w:hAnsi="Times New Roman" w:cs="Times New Roman"/>
          <w:kern w:val="2"/>
          <w:sz w:val="28"/>
          <w:szCs w:val="28"/>
          <w:lang w:eastAsia="ru-RU"/>
        </w:rPr>
        <w:t>предусмотрена реализация 2 основных мероприятий и 1 контрольного события.</w:t>
      </w:r>
    </w:p>
    <w:p w:rsidR="0088414B" w:rsidRPr="0088414B" w:rsidRDefault="0088414B" w:rsidP="0088414B">
      <w:pPr>
        <w:spacing w:after="0" w:line="240" w:lineRule="auto"/>
        <w:jc w:val="both"/>
        <w:rPr>
          <w:rFonts w:ascii="Times New Roman" w:eastAsia="Times New Roman" w:hAnsi="Times New Roman" w:cs="Times New Roman"/>
          <w:sz w:val="28"/>
          <w:szCs w:val="28"/>
          <w:lang w:eastAsia="ru-RU"/>
        </w:rPr>
      </w:pPr>
      <w:r w:rsidRPr="0088414B">
        <w:rPr>
          <w:rFonts w:ascii="Times New Roman" w:eastAsia="Times New Roman" w:hAnsi="Times New Roman" w:cs="Arial"/>
          <w:sz w:val="28"/>
          <w:szCs w:val="28"/>
          <w:lang w:eastAsia="ru-RU"/>
        </w:rPr>
        <w:t xml:space="preserve">         </w:t>
      </w:r>
      <w:r w:rsidRPr="0088414B">
        <w:rPr>
          <w:rFonts w:ascii="Times New Roman" w:eastAsia="Calibri" w:hAnsi="Times New Roman" w:cs="Times New Roman"/>
          <w:kern w:val="2"/>
          <w:sz w:val="28"/>
          <w:szCs w:val="28"/>
        </w:rPr>
        <w:t>Основное мероприятие 1.1. «</w:t>
      </w:r>
      <w:r w:rsidRPr="0088414B">
        <w:rPr>
          <w:rFonts w:ascii="Times New Roman" w:eastAsia="Times New Roman" w:hAnsi="Times New Roman" w:cs="Times New Roman"/>
          <w:sz w:val="28"/>
          <w:szCs w:val="28"/>
          <w:lang w:eastAsia="ru-RU"/>
        </w:rPr>
        <w:t>Совершенствование нормативной правовой и организационной основы формирования жизнедеятельности инвалидов и других маломобильных групп населения» выполнено.</w:t>
      </w:r>
    </w:p>
    <w:p w:rsidR="0088414B" w:rsidRPr="0088414B" w:rsidRDefault="0088414B" w:rsidP="0088414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8414B">
        <w:rPr>
          <w:rFonts w:ascii="Times New Roman" w:eastAsia="Times New Roman" w:hAnsi="Times New Roman" w:cs="Times New Roman"/>
          <w:sz w:val="28"/>
          <w:szCs w:val="28"/>
          <w:lang w:eastAsia="ru-RU"/>
        </w:rPr>
        <w:t xml:space="preserve">Специалистами Администрации проведена оценка состояния доступности приоритетных объектов </w:t>
      </w:r>
      <w:r w:rsidRPr="0088414B">
        <w:rPr>
          <w:rFonts w:ascii="Times New Roman" w:eastAsia="Calibri" w:hAnsi="Times New Roman" w:cs="Times New Roman"/>
          <w:kern w:val="2"/>
          <w:sz w:val="28"/>
          <w:szCs w:val="28"/>
        </w:rPr>
        <w:t>социальной,</w:t>
      </w:r>
      <w:r w:rsidRPr="0088414B">
        <w:rPr>
          <w:rFonts w:ascii="Times New Roman" w:eastAsia="Times New Roman" w:hAnsi="Times New Roman" w:cs="Times New Roman"/>
          <w:kern w:val="2"/>
          <w:sz w:val="28"/>
          <w:szCs w:val="28"/>
          <w:lang w:eastAsia="ru-RU"/>
        </w:rPr>
        <w:t xml:space="preserve"> транспортной, инженерной</w:t>
      </w:r>
      <w:r w:rsidRPr="0088414B">
        <w:rPr>
          <w:rFonts w:ascii="Times New Roman" w:eastAsia="Calibri" w:hAnsi="Times New Roman" w:cs="Times New Roman"/>
          <w:kern w:val="2"/>
          <w:sz w:val="28"/>
          <w:szCs w:val="28"/>
        </w:rPr>
        <w:t xml:space="preserve"> инфраструктуры</w:t>
      </w:r>
      <w:r w:rsidRPr="0088414B">
        <w:rPr>
          <w:rFonts w:ascii="Times New Roman" w:eastAsia="Times New Roman" w:hAnsi="Times New Roman" w:cs="Times New Roman"/>
          <w:sz w:val="28"/>
          <w:szCs w:val="28"/>
          <w:lang w:eastAsia="ru-RU"/>
        </w:rPr>
        <w:t xml:space="preserve"> для инвалидов и других маломобильных групп населения на территории Дубовского сельского поселения.</w:t>
      </w:r>
    </w:p>
    <w:p w:rsidR="0088414B" w:rsidRPr="0088414B" w:rsidRDefault="0088414B" w:rsidP="0088414B">
      <w:pPr>
        <w:spacing w:after="0" w:line="240" w:lineRule="auto"/>
        <w:jc w:val="both"/>
        <w:rPr>
          <w:rFonts w:ascii="Times New Roman" w:eastAsia="Times New Roman" w:hAnsi="Times New Roman" w:cs="Times New Roman"/>
          <w:sz w:val="28"/>
          <w:szCs w:val="28"/>
          <w:lang w:eastAsia="ru-RU"/>
        </w:rPr>
      </w:pPr>
      <w:r w:rsidRPr="0088414B">
        <w:rPr>
          <w:rFonts w:ascii="Times New Roman" w:eastAsia="Times New Roman" w:hAnsi="Times New Roman" w:cs="Times New Roman"/>
          <w:sz w:val="28"/>
          <w:szCs w:val="28"/>
          <w:lang w:eastAsia="ru-RU"/>
        </w:rPr>
        <w:t xml:space="preserve">               </w:t>
      </w:r>
      <w:r w:rsidRPr="0088414B">
        <w:rPr>
          <w:rFonts w:ascii="Times New Roman" w:eastAsia="Times New Roman" w:hAnsi="Times New Roman" w:cs="Times New Roman"/>
          <w:color w:val="000000"/>
          <w:sz w:val="28"/>
          <w:szCs w:val="28"/>
          <w:lang w:eastAsia="ru-RU"/>
        </w:rPr>
        <w:t xml:space="preserve"> </w:t>
      </w:r>
      <w:r w:rsidRPr="0088414B">
        <w:rPr>
          <w:rFonts w:ascii="Times New Roman" w:eastAsia="Calibri" w:hAnsi="Times New Roman" w:cs="Times New Roman"/>
          <w:kern w:val="2"/>
          <w:sz w:val="28"/>
          <w:szCs w:val="28"/>
        </w:rPr>
        <w:t>Основное мероприятие</w:t>
      </w:r>
      <w:r w:rsidRPr="0088414B">
        <w:rPr>
          <w:rFonts w:ascii="Times New Roman" w:eastAsia="Times New Roman" w:hAnsi="Times New Roman" w:cs="Times New Roman"/>
          <w:color w:val="000000"/>
          <w:sz w:val="28"/>
          <w:szCs w:val="28"/>
          <w:lang w:eastAsia="ru-RU"/>
        </w:rPr>
        <w:t xml:space="preserve"> 1.2.  «</w:t>
      </w:r>
      <w:r w:rsidRPr="0088414B">
        <w:rPr>
          <w:rFonts w:ascii="Times New Roman" w:eastAsia="Times New Roman" w:hAnsi="Times New Roman" w:cs="Times New Roman"/>
          <w:sz w:val="28"/>
          <w:szCs w:val="28"/>
          <w:lang w:eastAsia="ru-RU"/>
        </w:rPr>
        <w:t>Адаптация для инвалидов и других маломобильных групп населения приоритетных объектов социальной инфраструктуры путем ремонта, реконструкции, дооборудования техническими средствами адаптации» выполнено.</w:t>
      </w:r>
    </w:p>
    <w:p w:rsidR="0088414B" w:rsidRPr="0088414B" w:rsidRDefault="0088414B" w:rsidP="0088414B">
      <w:pPr>
        <w:keepNext/>
        <w:shd w:val="clear" w:color="auto" w:fill="FFFFFF"/>
        <w:spacing w:after="0" w:line="240" w:lineRule="auto"/>
        <w:jc w:val="both"/>
        <w:outlineLvl w:val="1"/>
        <w:rPr>
          <w:rFonts w:ascii="Times New Roman" w:eastAsia="Times New Roman" w:hAnsi="Times New Roman" w:cs="Times New Roman"/>
          <w:color w:val="000000"/>
          <w:sz w:val="39"/>
          <w:szCs w:val="39"/>
          <w:lang w:eastAsia="ru-RU"/>
        </w:rPr>
      </w:pPr>
      <w:r w:rsidRPr="0088414B">
        <w:rPr>
          <w:rFonts w:ascii="Times New Roman" w:eastAsia="Times New Roman" w:hAnsi="Times New Roman" w:cs="Times New Roman"/>
          <w:sz w:val="28"/>
          <w:szCs w:val="28"/>
          <w:lang w:eastAsia="ru-RU"/>
        </w:rPr>
        <w:t xml:space="preserve">        Социально-значимые объекты на территории Дубовского сельского поселения, а именно: Администрация Дубовского сельского поселения, у</w:t>
      </w:r>
      <w:r w:rsidRPr="0088414B">
        <w:rPr>
          <w:rFonts w:ascii="Times New Roman" w:eastAsia="Times New Roman" w:hAnsi="Times New Roman" w:cs="Times New Roman"/>
          <w:color w:val="000000"/>
          <w:sz w:val="28"/>
          <w:szCs w:val="28"/>
          <w:lang w:eastAsia="ru-RU"/>
        </w:rPr>
        <w:t xml:space="preserve">правление социальной </w:t>
      </w:r>
      <w:r w:rsidRPr="0088414B">
        <w:rPr>
          <w:rFonts w:ascii="Times New Roman" w:eastAsia="Times New Roman" w:hAnsi="Times New Roman" w:cs="Times New Roman"/>
          <w:color w:val="000000"/>
          <w:sz w:val="28"/>
          <w:szCs w:val="28"/>
          <w:lang w:eastAsia="ru-RU"/>
        </w:rPr>
        <w:lastRenderedPageBreak/>
        <w:t>защиты населения Администрации Дубовского района</w:t>
      </w:r>
      <w:r w:rsidRPr="0088414B">
        <w:rPr>
          <w:rFonts w:ascii="Times New Roman" w:eastAsia="Times New Roman" w:hAnsi="Times New Roman" w:cs="Times New Roman"/>
          <w:sz w:val="28"/>
          <w:szCs w:val="28"/>
          <w:lang w:eastAsia="ru-RU"/>
        </w:rPr>
        <w:t xml:space="preserve">, </w:t>
      </w:r>
      <w:r w:rsidRPr="0088414B">
        <w:rPr>
          <w:rFonts w:ascii="Times New Roman" w:eastAsia="Times New Roman" w:hAnsi="Times New Roman" w:cs="Times New Roman"/>
          <w:color w:val="000000"/>
          <w:sz w:val="28"/>
          <w:szCs w:val="20"/>
          <w:shd w:val="clear" w:color="auto" w:fill="FFFFFF"/>
          <w:lang w:eastAsia="ru-RU"/>
        </w:rPr>
        <w:t>МБУЗ «ЦРБ» Дубовского района</w:t>
      </w:r>
      <w:r w:rsidRPr="0088414B">
        <w:rPr>
          <w:rFonts w:ascii="Times New Roman" w:eastAsia="Times New Roman" w:hAnsi="Times New Roman" w:cs="Times New Roman"/>
          <w:sz w:val="28"/>
          <w:szCs w:val="28"/>
          <w:lang w:eastAsia="ru-RU"/>
        </w:rPr>
        <w:t xml:space="preserve">, МБУК «Ериковский СДК», </w:t>
      </w:r>
      <w:r w:rsidRPr="0088414B">
        <w:rPr>
          <w:rFonts w:ascii="Times New Roman" w:eastAsia="Times New Roman" w:hAnsi="Times New Roman" w:cs="Times New Roman"/>
          <w:color w:val="0C0E31"/>
          <w:sz w:val="28"/>
          <w:szCs w:val="20"/>
          <w:shd w:val="clear" w:color="auto" w:fill="FFFFFF"/>
          <w:lang w:eastAsia="ru-RU"/>
        </w:rPr>
        <w:t>МБУК ДР "РДК"</w:t>
      </w:r>
      <w:r w:rsidRPr="0088414B">
        <w:rPr>
          <w:rFonts w:ascii="Times New Roman" w:eastAsia="Times New Roman" w:hAnsi="Times New Roman" w:cs="Times New Roman"/>
          <w:sz w:val="28"/>
          <w:szCs w:val="28"/>
          <w:lang w:eastAsia="ru-RU"/>
        </w:rPr>
        <w:t xml:space="preserve"> оснащены пандусами.</w:t>
      </w:r>
    </w:p>
    <w:p w:rsidR="0088414B" w:rsidRPr="0088414B" w:rsidRDefault="0088414B" w:rsidP="0088414B">
      <w:pPr>
        <w:spacing w:after="0" w:line="240" w:lineRule="auto"/>
        <w:jc w:val="both"/>
        <w:rPr>
          <w:rFonts w:ascii="Times New Roman" w:eastAsia="Times New Roman" w:hAnsi="Times New Roman" w:cs="Times New Roman"/>
          <w:color w:val="000000"/>
          <w:sz w:val="28"/>
          <w:szCs w:val="28"/>
          <w:lang w:eastAsia="ru-RU"/>
        </w:rPr>
      </w:pPr>
      <w:r w:rsidRPr="0088414B">
        <w:rPr>
          <w:rFonts w:ascii="Times New Roman" w:eastAsia="Times New Roman" w:hAnsi="Times New Roman" w:cs="Times New Roman"/>
          <w:sz w:val="28"/>
          <w:szCs w:val="28"/>
          <w:lang w:eastAsia="ru-RU"/>
        </w:rPr>
        <w:t xml:space="preserve">       В администрации сельского поселения установлена мнемосхема помещения администрации.</w:t>
      </w:r>
    </w:p>
    <w:p w:rsidR="0088414B" w:rsidRPr="0088414B" w:rsidRDefault="0088414B" w:rsidP="0088414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8414B">
        <w:rPr>
          <w:rFonts w:ascii="Times New Roman" w:eastAsia="Calibri" w:hAnsi="Times New Roman" w:cs="Times New Roman"/>
          <w:kern w:val="2"/>
          <w:sz w:val="28"/>
          <w:szCs w:val="28"/>
        </w:rPr>
        <w:t xml:space="preserve">     Все мероприятия подпрограммы 1 реализованы в соответствии с планом реализации муниципальной программы на 2021 год. Исполнено 1 контрольное событие, запланированное подпрограммой</w:t>
      </w:r>
    </w:p>
    <w:p w:rsidR="0088414B" w:rsidRPr="0088414B" w:rsidRDefault="0088414B" w:rsidP="0088414B">
      <w:pPr>
        <w:spacing w:after="0" w:line="240" w:lineRule="auto"/>
        <w:jc w:val="both"/>
        <w:rPr>
          <w:rFonts w:ascii="Times New Roman" w:eastAsia="Times New Roman" w:hAnsi="Times New Roman" w:cs="Times New Roman"/>
          <w:kern w:val="2"/>
          <w:sz w:val="28"/>
          <w:szCs w:val="28"/>
          <w:lang w:eastAsia="ru-RU"/>
        </w:rPr>
      </w:pPr>
      <w:r w:rsidRPr="0088414B">
        <w:rPr>
          <w:rFonts w:ascii="Times New Roman" w:eastAsia="Times New Roman" w:hAnsi="Times New Roman" w:cs="Times New Roman"/>
          <w:kern w:val="2"/>
          <w:sz w:val="28"/>
          <w:szCs w:val="28"/>
          <w:lang w:eastAsia="ru-RU"/>
        </w:rPr>
        <w:t xml:space="preserve">         Достижение целей и задач муниципальной программы оценивается на основании контрольных событий, которые выполнены в установленный срок.</w:t>
      </w:r>
    </w:p>
    <w:p w:rsidR="0088414B" w:rsidRPr="0088414B" w:rsidRDefault="0088414B" w:rsidP="0088414B">
      <w:pPr>
        <w:spacing w:after="0" w:line="240" w:lineRule="auto"/>
        <w:ind w:firstLine="709"/>
        <w:jc w:val="both"/>
        <w:rPr>
          <w:rFonts w:ascii="Times New Roman" w:eastAsia="Times New Roman" w:hAnsi="Times New Roman" w:cs="Times New Roman"/>
          <w:sz w:val="28"/>
          <w:szCs w:val="28"/>
          <w:lang w:eastAsia="ru-RU"/>
        </w:rPr>
      </w:pPr>
      <w:r w:rsidRPr="0088414B">
        <w:rPr>
          <w:rFonts w:ascii="Times New Roman" w:eastAsia="Times New Roman" w:hAnsi="Times New Roman" w:cs="Times New Roman"/>
          <w:sz w:val="28"/>
          <w:szCs w:val="28"/>
          <w:lang w:eastAsia="ru-RU"/>
        </w:rPr>
        <w:t>Сведения о выполнении основных мероприятий подпрограммы, а также контрольных событий муниципальной программы за 2021 год приведены в</w:t>
      </w:r>
      <w:r w:rsidRPr="0088414B">
        <w:rPr>
          <w:rFonts w:ascii="Times New Roman" w:eastAsia="Calibri" w:hAnsi="Times New Roman" w:cs="Times New Roman"/>
          <w:kern w:val="2"/>
          <w:sz w:val="28"/>
          <w:szCs w:val="28"/>
        </w:rPr>
        <w:t> </w:t>
      </w:r>
      <w:r w:rsidRPr="0088414B">
        <w:rPr>
          <w:rFonts w:ascii="Times New Roman" w:eastAsia="Times New Roman" w:hAnsi="Times New Roman" w:cs="Times New Roman"/>
          <w:sz w:val="28"/>
          <w:szCs w:val="28"/>
          <w:lang w:eastAsia="ru-RU"/>
        </w:rPr>
        <w:t>приложении № 1 к отчету о реализации муниципальной программы.</w:t>
      </w:r>
    </w:p>
    <w:p w:rsidR="0088414B" w:rsidRPr="0088414B" w:rsidRDefault="0088414B" w:rsidP="0088414B">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88414B" w:rsidRPr="0088414B" w:rsidRDefault="0088414B" w:rsidP="0088414B">
      <w:pPr>
        <w:widowControl w:val="0"/>
        <w:tabs>
          <w:tab w:val="left" w:pos="0"/>
        </w:tabs>
        <w:autoSpaceDE w:val="0"/>
        <w:autoSpaceDN w:val="0"/>
        <w:adjustRightInd w:val="0"/>
        <w:spacing w:after="0" w:line="240" w:lineRule="auto"/>
        <w:jc w:val="center"/>
        <w:rPr>
          <w:rFonts w:ascii="Times New Roman" w:eastAsia="Times New Roman" w:hAnsi="Times New Roman" w:cs="Times New Roman"/>
          <w:b/>
          <w:kern w:val="2"/>
          <w:sz w:val="28"/>
          <w:szCs w:val="28"/>
          <w:lang w:eastAsia="ru-RU"/>
        </w:rPr>
      </w:pPr>
      <w:r w:rsidRPr="0088414B">
        <w:rPr>
          <w:rFonts w:ascii="Times New Roman" w:eastAsia="Times New Roman" w:hAnsi="Times New Roman" w:cs="Times New Roman"/>
          <w:b/>
          <w:sz w:val="28"/>
          <w:szCs w:val="28"/>
          <w:lang w:eastAsia="ru-RU"/>
        </w:rPr>
        <w:t xml:space="preserve">Раздел 3. Анализ факторов, </w:t>
      </w:r>
      <w:r w:rsidRPr="0088414B">
        <w:rPr>
          <w:rFonts w:ascii="Times New Roman" w:eastAsia="Times New Roman" w:hAnsi="Times New Roman" w:cs="Times New Roman"/>
          <w:b/>
          <w:sz w:val="28"/>
          <w:szCs w:val="28"/>
          <w:lang w:eastAsia="ru-RU"/>
        </w:rPr>
        <w:br/>
        <w:t xml:space="preserve">повлиявших на ход реализации </w:t>
      </w:r>
      <w:r w:rsidRPr="0088414B">
        <w:rPr>
          <w:rFonts w:ascii="Times New Roman" w:eastAsia="Times New Roman" w:hAnsi="Times New Roman" w:cs="Times New Roman"/>
          <w:b/>
          <w:kern w:val="2"/>
          <w:sz w:val="28"/>
          <w:szCs w:val="28"/>
          <w:lang w:eastAsia="ru-RU"/>
        </w:rPr>
        <w:t>муниципальной программы.</w:t>
      </w:r>
    </w:p>
    <w:p w:rsidR="0088414B" w:rsidRPr="0088414B" w:rsidRDefault="0088414B" w:rsidP="0088414B">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r w:rsidRPr="0088414B">
        <w:rPr>
          <w:rFonts w:ascii="Times New Roman" w:eastAsia="Times New Roman" w:hAnsi="Times New Roman" w:cs="Times New Roman"/>
          <w:kern w:val="2"/>
          <w:sz w:val="28"/>
          <w:szCs w:val="28"/>
          <w:lang w:eastAsia="ru-RU"/>
        </w:rPr>
        <w:t xml:space="preserve">      </w:t>
      </w:r>
    </w:p>
    <w:p w:rsidR="0088414B" w:rsidRPr="0088414B" w:rsidRDefault="0088414B" w:rsidP="0088414B">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r w:rsidRPr="0088414B">
        <w:rPr>
          <w:rFonts w:ascii="Times New Roman" w:eastAsia="Times New Roman" w:hAnsi="Times New Roman" w:cs="Times New Roman"/>
          <w:kern w:val="2"/>
          <w:sz w:val="28"/>
          <w:szCs w:val="28"/>
          <w:lang w:eastAsia="ru-RU"/>
        </w:rPr>
        <w:t xml:space="preserve">    Факторов, повлиявших на ход реализации муниципальной программы не зафиксировано.</w:t>
      </w:r>
    </w:p>
    <w:p w:rsidR="0088414B" w:rsidRPr="0088414B" w:rsidRDefault="0088414B" w:rsidP="0088414B">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p>
    <w:p w:rsidR="0088414B" w:rsidRPr="0088414B" w:rsidRDefault="0088414B" w:rsidP="0088414B">
      <w:pPr>
        <w:spacing w:after="0" w:line="240" w:lineRule="auto"/>
        <w:jc w:val="center"/>
        <w:rPr>
          <w:rFonts w:ascii="Times New Roman" w:eastAsia="Times New Roman" w:hAnsi="Times New Roman" w:cs="Times New Roman"/>
          <w:b/>
          <w:sz w:val="28"/>
          <w:szCs w:val="28"/>
          <w:lang w:eastAsia="ru-RU"/>
        </w:rPr>
      </w:pPr>
      <w:r w:rsidRPr="0088414B">
        <w:rPr>
          <w:rFonts w:ascii="Times New Roman" w:eastAsia="Times New Roman" w:hAnsi="Times New Roman" w:cs="Times New Roman"/>
          <w:b/>
          <w:sz w:val="28"/>
          <w:szCs w:val="28"/>
          <w:lang w:eastAsia="ru-RU"/>
        </w:rPr>
        <w:t xml:space="preserve">Раздел 4. Сведения об использовании бюджетных ассигнований и </w:t>
      </w:r>
    </w:p>
    <w:p w:rsidR="0088414B" w:rsidRPr="0088414B" w:rsidRDefault="0088414B" w:rsidP="0088414B">
      <w:pPr>
        <w:spacing w:after="0" w:line="240" w:lineRule="auto"/>
        <w:jc w:val="center"/>
        <w:rPr>
          <w:rFonts w:ascii="Times New Roman" w:eastAsia="Times New Roman" w:hAnsi="Times New Roman" w:cs="Times New Roman"/>
          <w:b/>
          <w:sz w:val="28"/>
          <w:szCs w:val="28"/>
          <w:lang w:eastAsia="ru-RU"/>
        </w:rPr>
      </w:pPr>
      <w:r w:rsidRPr="0088414B">
        <w:rPr>
          <w:rFonts w:ascii="Times New Roman" w:eastAsia="Times New Roman" w:hAnsi="Times New Roman" w:cs="Times New Roman"/>
          <w:b/>
          <w:sz w:val="28"/>
          <w:szCs w:val="28"/>
          <w:lang w:eastAsia="ru-RU"/>
        </w:rPr>
        <w:t>внебюджетных средств на реализацию муниципальной программы</w:t>
      </w:r>
    </w:p>
    <w:p w:rsidR="0088414B" w:rsidRPr="0088414B" w:rsidRDefault="0088414B" w:rsidP="0088414B">
      <w:pPr>
        <w:spacing w:after="0" w:line="240" w:lineRule="auto"/>
        <w:jc w:val="center"/>
        <w:rPr>
          <w:rFonts w:ascii="Times New Roman" w:eastAsia="Times New Roman" w:hAnsi="Times New Roman" w:cs="Times New Roman"/>
          <w:b/>
          <w:sz w:val="16"/>
          <w:szCs w:val="16"/>
          <w:lang w:eastAsia="ru-RU"/>
        </w:rPr>
      </w:pPr>
    </w:p>
    <w:p w:rsidR="0088414B" w:rsidRPr="0088414B" w:rsidRDefault="0088414B" w:rsidP="0088414B">
      <w:pPr>
        <w:spacing w:after="0" w:line="240" w:lineRule="auto"/>
        <w:jc w:val="both"/>
        <w:rPr>
          <w:rFonts w:ascii="Times New Roman" w:eastAsia="Times New Roman" w:hAnsi="Times New Roman" w:cs="Times New Roman"/>
          <w:sz w:val="28"/>
          <w:szCs w:val="28"/>
          <w:lang w:eastAsia="ru-RU"/>
        </w:rPr>
      </w:pPr>
      <w:r w:rsidRPr="0088414B">
        <w:rPr>
          <w:rFonts w:ascii="Times New Roman" w:eastAsia="Times New Roman" w:hAnsi="Times New Roman" w:cs="Times New Roman"/>
          <w:b/>
          <w:sz w:val="28"/>
          <w:szCs w:val="28"/>
          <w:lang w:eastAsia="ru-RU"/>
        </w:rPr>
        <w:t xml:space="preserve">        </w:t>
      </w:r>
      <w:r w:rsidRPr="0088414B">
        <w:rPr>
          <w:rFonts w:ascii="Times New Roman" w:eastAsia="Times New Roman" w:hAnsi="Times New Roman" w:cs="Times New Roman"/>
          <w:sz w:val="28"/>
          <w:szCs w:val="28"/>
          <w:lang w:eastAsia="ru-RU"/>
        </w:rPr>
        <w:t>Бюджетные ассигнования местного бюджета на реализацию муниципальной программы  «</w:t>
      </w:r>
      <w:r w:rsidRPr="0088414B">
        <w:rPr>
          <w:rFonts w:ascii="Times New Roman" w:eastAsia="Times New Roman" w:hAnsi="Times New Roman" w:cs="Times New Roman"/>
          <w:kern w:val="2"/>
          <w:sz w:val="28"/>
          <w:szCs w:val="28"/>
          <w:lang w:eastAsia="ru-RU"/>
        </w:rPr>
        <w:t>Доступная среда</w:t>
      </w:r>
      <w:r w:rsidRPr="0088414B">
        <w:rPr>
          <w:rFonts w:ascii="Times New Roman" w:eastAsia="Times New Roman" w:hAnsi="Times New Roman" w:cs="Times New Roman"/>
          <w:sz w:val="28"/>
          <w:szCs w:val="28"/>
          <w:lang w:eastAsia="ru-RU"/>
        </w:rPr>
        <w:t>» не планировались.</w:t>
      </w:r>
    </w:p>
    <w:p w:rsidR="0088414B" w:rsidRPr="0088414B" w:rsidRDefault="0088414B" w:rsidP="0088414B">
      <w:pPr>
        <w:spacing w:after="0" w:line="228" w:lineRule="auto"/>
        <w:ind w:firstLine="709"/>
        <w:jc w:val="both"/>
        <w:rPr>
          <w:rFonts w:ascii="Times New Roman" w:eastAsia="Calibri" w:hAnsi="Times New Roman" w:cs="Times New Roman"/>
          <w:kern w:val="2"/>
          <w:sz w:val="28"/>
          <w:szCs w:val="28"/>
        </w:rPr>
      </w:pPr>
      <w:r w:rsidRPr="0088414B">
        <w:rPr>
          <w:rFonts w:ascii="Times New Roman" w:eastAsia="Calibri" w:hAnsi="Times New Roman" w:cs="Times New Roman"/>
          <w:spacing w:val="-4"/>
          <w:kern w:val="2"/>
          <w:sz w:val="28"/>
          <w:szCs w:val="28"/>
        </w:rPr>
        <w:t>Сведения об использовании бюджетных ассигнований и внебюджетных</w:t>
      </w:r>
      <w:r w:rsidRPr="0088414B">
        <w:rPr>
          <w:rFonts w:ascii="Times New Roman" w:eastAsia="Calibri" w:hAnsi="Times New Roman" w:cs="Times New Roman"/>
          <w:kern w:val="2"/>
          <w:sz w:val="28"/>
          <w:szCs w:val="28"/>
        </w:rPr>
        <w:t xml:space="preserve"> средств на реализацию муниципальной п</w:t>
      </w:r>
      <w:r w:rsidRPr="0088414B">
        <w:rPr>
          <w:rFonts w:ascii="Times New Roman" w:eastAsia="Times New Roman" w:hAnsi="Times New Roman" w:cs="Times New Roman"/>
          <w:kern w:val="2"/>
          <w:sz w:val="28"/>
          <w:szCs w:val="28"/>
          <w:lang w:eastAsia="ru-RU"/>
        </w:rPr>
        <w:t>рограммы за</w:t>
      </w:r>
      <w:r w:rsidRPr="0088414B">
        <w:rPr>
          <w:rFonts w:ascii="Times New Roman" w:eastAsia="Calibri" w:hAnsi="Times New Roman" w:cs="Times New Roman"/>
          <w:kern w:val="2"/>
          <w:sz w:val="28"/>
          <w:szCs w:val="28"/>
        </w:rPr>
        <w:t xml:space="preserve"> 2021</w:t>
      </w:r>
      <w:r w:rsidRPr="0088414B">
        <w:rPr>
          <w:rFonts w:ascii="Times New Roman" w:eastAsia="Times New Roman" w:hAnsi="Times New Roman" w:cs="Times New Roman"/>
          <w:kern w:val="2"/>
          <w:sz w:val="28"/>
          <w:szCs w:val="28"/>
          <w:lang w:eastAsia="ru-RU"/>
        </w:rPr>
        <w:t xml:space="preserve"> год</w:t>
      </w:r>
      <w:r w:rsidRPr="0088414B">
        <w:rPr>
          <w:rFonts w:ascii="Times New Roman" w:eastAsia="Times New Roman" w:hAnsi="Times New Roman" w:cs="Times New Roman"/>
          <w:sz w:val="28"/>
          <w:szCs w:val="28"/>
          <w:lang w:eastAsia="ru-RU"/>
        </w:rPr>
        <w:t xml:space="preserve"> </w:t>
      </w:r>
      <w:r w:rsidRPr="0088414B">
        <w:rPr>
          <w:rFonts w:ascii="Times New Roman" w:eastAsia="Calibri" w:hAnsi="Times New Roman" w:cs="Times New Roman"/>
          <w:kern w:val="2"/>
          <w:sz w:val="28"/>
          <w:szCs w:val="28"/>
        </w:rPr>
        <w:t>приведены в</w:t>
      </w:r>
      <w:r w:rsidRPr="0088414B">
        <w:rPr>
          <w:rFonts w:ascii="Times New Roman" w:eastAsia="Calibri" w:hAnsi="Times New Roman" w:cs="Times New Roman"/>
          <w:spacing w:val="-4"/>
          <w:kern w:val="2"/>
          <w:sz w:val="28"/>
          <w:szCs w:val="28"/>
        </w:rPr>
        <w:t> </w:t>
      </w:r>
      <w:r w:rsidRPr="0088414B">
        <w:rPr>
          <w:rFonts w:ascii="Times New Roman" w:eastAsia="Calibri" w:hAnsi="Times New Roman" w:cs="Times New Roman"/>
          <w:kern w:val="2"/>
          <w:sz w:val="28"/>
          <w:szCs w:val="28"/>
        </w:rPr>
        <w:t>приложении № 2 к отчету о реализации муниципальной программы.</w:t>
      </w:r>
    </w:p>
    <w:p w:rsidR="0088414B" w:rsidRPr="0088414B" w:rsidRDefault="0088414B" w:rsidP="0088414B">
      <w:pPr>
        <w:widowControl w:val="0"/>
        <w:autoSpaceDE w:val="0"/>
        <w:autoSpaceDN w:val="0"/>
        <w:adjustRightInd w:val="0"/>
        <w:spacing w:after="0" w:line="240" w:lineRule="auto"/>
        <w:jc w:val="both"/>
        <w:rPr>
          <w:rFonts w:ascii="Times New Roman" w:eastAsia="Times New Roman" w:hAnsi="Times New Roman" w:cs="Times New Roman"/>
          <w:kern w:val="2"/>
          <w:sz w:val="16"/>
          <w:szCs w:val="16"/>
          <w:lang w:eastAsia="ru-RU"/>
        </w:rPr>
      </w:pPr>
    </w:p>
    <w:p w:rsidR="0088414B" w:rsidRPr="0088414B" w:rsidRDefault="0088414B" w:rsidP="0088414B">
      <w:pPr>
        <w:widowControl w:val="0"/>
        <w:autoSpaceDE w:val="0"/>
        <w:autoSpaceDN w:val="0"/>
        <w:adjustRightInd w:val="0"/>
        <w:spacing w:after="0" w:line="240" w:lineRule="auto"/>
        <w:jc w:val="both"/>
        <w:rPr>
          <w:rFonts w:ascii="Times New Roman" w:eastAsia="Times New Roman" w:hAnsi="Times New Roman" w:cs="Times New Roman"/>
          <w:kern w:val="2"/>
          <w:sz w:val="16"/>
          <w:szCs w:val="16"/>
          <w:lang w:eastAsia="ru-RU"/>
        </w:rPr>
      </w:pPr>
    </w:p>
    <w:p w:rsidR="0088414B" w:rsidRPr="0088414B" w:rsidRDefault="0088414B" w:rsidP="0088414B">
      <w:pPr>
        <w:widowControl w:val="0"/>
        <w:autoSpaceDE w:val="0"/>
        <w:autoSpaceDN w:val="0"/>
        <w:adjustRightInd w:val="0"/>
        <w:spacing w:after="0" w:line="240" w:lineRule="auto"/>
        <w:jc w:val="both"/>
        <w:rPr>
          <w:rFonts w:ascii="Times New Roman" w:eastAsia="Times New Roman" w:hAnsi="Times New Roman" w:cs="Times New Roman"/>
          <w:kern w:val="2"/>
          <w:sz w:val="16"/>
          <w:szCs w:val="16"/>
          <w:lang w:eastAsia="ru-RU"/>
        </w:rPr>
      </w:pPr>
    </w:p>
    <w:p w:rsidR="0088414B" w:rsidRPr="0088414B" w:rsidRDefault="0088414B" w:rsidP="0088414B">
      <w:pPr>
        <w:widowControl w:val="0"/>
        <w:autoSpaceDE w:val="0"/>
        <w:autoSpaceDN w:val="0"/>
        <w:adjustRightInd w:val="0"/>
        <w:spacing w:after="0" w:line="228" w:lineRule="auto"/>
        <w:jc w:val="center"/>
        <w:rPr>
          <w:rFonts w:ascii="Times New Roman" w:eastAsia="Times New Roman" w:hAnsi="Times New Roman" w:cs="Times New Roman"/>
          <w:b/>
          <w:sz w:val="28"/>
          <w:szCs w:val="28"/>
          <w:lang w:eastAsia="ru-RU"/>
        </w:rPr>
      </w:pPr>
      <w:r w:rsidRPr="0088414B">
        <w:rPr>
          <w:rFonts w:ascii="Times New Roman" w:eastAsia="Times New Roman" w:hAnsi="Times New Roman" w:cs="Times New Roman"/>
          <w:b/>
          <w:kern w:val="2"/>
          <w:sz w:val="28"/>
          <w:szCs w:val="28"/>
          <w:lang w:eastAsia="ru-RU"/>
        </w:rPr>
        <w:t xml:space="preserve">    </w:t>
      </w:r>
      <w:r w:rsidRPr="0088414B">
        <w:rPr>
          <w:rFonts w:ascii="Times New Roman" w:eastAsia="Times New Roman" w:hAnsi="Times New Roman" w:cs="Times New Roman"/>
          <w:b/>
          <w:sz w:val="28"/>
          <w:szCs w:val="28"/>
          <w:lang w:eastAsia="ru-RU"/>
        </w:rPr>
        <w:t xml:space="preserve">Раздел 5. Сведения о достижении значений показателей муниципальной программы, подпрограмм муниципальной программы </w:t>
      </w:r>
    </w:p>
    <w:p w:rsidR="0088414B" w:rsidRPr="0088414B" w:rsidRDefault="0088414B" w:rsidP="0088414B">
      <w:pPr>
        <w:widowControl w:val="0"/>
        <w:autoSpaceDE w:val="0"/>
        <w:autoSpaceDN w:val="0"/>
        <w:adjustRightInd w:val="0"/>
        <w:spacing w:after="0" w:line="228" w:lineRule="auto"/>
        <w:jc w:val="center"/>
        <w:rPr>
          <w:rFonts w:ascii="Times New Roman" w:eastAsia="Times New Roman" w:hAnsi="Times New Roman" w:cs="Times New Roman"/>
          <w:b/>
          <w:sz w:val="28"/>
          <w:szCs w:val="28"/>
          <w:lang w:eastAsia="ru-RU"/>
        </w:rPr>
      </w:pPr>
      <w:r w:rsidRPr="0088414B">
        <w:rPr>
          <w:rFonts w:ascii="Times New Roman" w:eastAsia="Times New Roman" w:hAnsi="Times New Roman" w:cs="Times New Roman"/>
          <w:b/>
          <w:sz w:val="28"/>
          <w:szCs w:val="28"/>
          <w:lang w:eastAsia="ru-RU"/>
        </w:rPr>
        <w:t>за 2021 год</w:t>
      </w:r>
    </w:p>
    <w:p w:rsidR="0088414B" w:rsidRPr="0088414B" w:rsidRDefault="0088414B" w:rsidP="0088414B">
      <w:pPr>
        <w:widowControl w:val="0"/>
        <w:autoSpaceDE w:val="0"/>
        <w:autoSpaceDN w:val="0"/>
        <w:adjustRightInd w:val="0"/>
        <w:spacing w:after="0" w:line="228" w:lineRule="auto"/>
        <w:jc w:val="center"/>
        <w:rPr>
          <w:rFonts w:ascii="Times New Roman" w:eastAsia="Times New Roman" w:hAnsi="Times New Roman" w:cs="Times New Roman"/>
          <w:b/>
          <w:sz w:val="16"/>
          <w:szCs w:val="16"/>
          <w:lang w:eastAsia="ru-RU"/>
        </w:rPr>
      </w:pPr>
    </w:p>
    <w:p w:rsidR="0088414B" w:rsidRPr="0088414B" w:rsidRDefault="0088414B" w:rsidP="0088414B">
      <w:pPr>
        <w:spacing w:after="0" w:line="228" w:lineRule="auto"/>
        <w:ind w:firstLine="709"/>
        <w:jc w:val="both"/>
        <w:rPr>
          <w:rFonts w:ascii="Times New Roman" w:eastAsia="Calibri" w:hAnsi="Times New Roman" w:cs="Times New Roman"/>
          <w:kern w:val="2"/>
          <w:sz w:val="28"/>
          <w:szCs w:val="28"/>
        </w:rPr>
      </w:pPr>
      <w:r w:rsidRPr="0088414B">
        <w:rPr>
          <w:rFonts w:ascii="Times New Roman" w:eastAsia="Calibri" w:hAnsi="Times New Roman" w:cs="Times New Roman"/>
          <w:kern w:val="2"/>
          <w:sz w:val="28"/>
          <w:szCs w:val="28"/>
        </w:rPr>
        <w:t>Муниципальной программой и подпрограммой муниципальной программы предусмотрено 3 показателя, из них по 3 показателям фактические значения соответствуют плановым.</w:t>
      </w:r>
    </w:p>
    <w:p w:rsidR="0088414B" w:rsidRPr="0088414B" w:rsidRDefault="0088414B" w:rsidP="0088414B">
      <w:pPr>
        <w:spacing w:after="0" w:line="228" w:lineRule="auto"/>
        <w:ind w:firstLine="709"/>
        <w:jc w:val="both"/>
        <w:rPr>
          <w:rFonts w:ascii="Times New Roman" w:eastAsia="Times New Roman" w:hAnsi="Times New Roman" w:cs="Times New Roman"/>
          <w:kern w:val="2"/>
          <w:sz w:val="28"/>
          <w:szCs w:val="28"/>
          <w:lang w:eastAsia="ru-RU"/>
        </w:rPr>
      </w:pPr>
      <w:r w:rsidRPr="0088414B">
        <w:rPr>
          <w:rFonts w:ascii="Times New Roman" w:eastAsia="Times New Roman" w:hAnsi="Times New Roman" w:cs="Times New Roman"/>
          <w:kern w:val="2"/>
          <w:sz w:val="28"/>
          <w:szCs w:val="28"/>
          <w:lang w:eastAsia="ru-RU"/>
        </w:rPr>
        <w:t>Показатель 1 «</w:t>
      </w:r>
      <w:r w:rsidRPr="0088414B">
        <w:rPr>
          <w:rFonts w:ascii="Times New Roman" w:eastAsia="Times New Roman" w:hAnsi="Times New Roman" w:cs="Times New Roman"/>
          <w:sz w:val="28"/>
          <w:szCs w:val="28"/>
          <w:lang w:eastAsia="ru-RU"/>
        </w:rPr>
        <w:t xml:space="preserve">Доля инвалидов, положительно оценивающих  уровень доступности приоритетных объектов социальной инфраструктуры и услуг в приоритетных сферах жизнедеятельности, в общей численности инвалидов, проживающих в Дубовском сельском поселении    </w:t>
      </w:r>
      <w:r w:rsidRPr="0088414B">
        <w:rPr>
          <w:rFonts w:ascii="Times New Roman" w:eastAsia="Calibri" w:hAnsi="Times New Roman" w:cs="Times New Roman"/>
          <w:kern w:val="2"/>
          <w:sz w:val="28"/>
          <w:szCs w:val="28"/>
        </w:rPr>
        <w:t xml:space="preserve">»  </w:t>
      </w:r>
      <w:r w:rsidRPr="0088414B">
        <w:rPr>
          <w:rFonts w:ascii="Times New Roman" w:eastAsia="Times New Roman" w:hAnsi="Times New Roman" w:cs="Times New Roman"/>
          <w:kern w:val="2"/>
          <w:sz w:val="28"/>
          <w:szCs w:val="28"/>
          <w:lang w:eastAsia="ru-RU"/>
        </w:rPr>
        <w:t>– плановое значение – 35,0 процентов, фактическое значение – 35,0 процентов.</w:t>
      </w:r>
    </w:p>
    <w:p w:rsidR="0088414B" w:rsidRPr="0088414B" w:rsidRDefault="0088414B" w:rsidP="0088414B">
      <w:pPr>
        <w:spacing w:after="0" w:line="228" w:lineRule="auto"/>
        <w:ind w:firstLine="709"/>
        <w:jc w:val="both"/>
        <w:rPr>
          <w:rFonts w:ascii="Times New Roman" w:eastAsia="Times New Roman" w:hAnsi="Times New Roman" w:cs="Times New Roman"/>
          <w:kern w:val="2"/>
          <w:sz w:val="28"/>
          <w:szCs w:val="28"/>
          <w:lang w:eastAsia="ru-RU"/>
        </w:rPr>
      </w:pPr>
      <w:r w:rsidRPr="0088414B">
        <w:rPr>
          <w:rFonts w:ascii="Times New Roman" w:eastAsia="Times New Roman" w:hAnsi="Times New Roman" w:cs="Times New Roman"/>
          <w:kern w:val="2"/>
          <w:sz w:val="28"/>
          <w:szCs w:val="28"/>
          <w:lang w:eastAsia="ru-RU"/>
        </w:rPr>
        <w:t>Показатель 2 «</w:t>
      </w:r>
      <w:r w:rsidRPr="0088414B">
        <w:rPr>
          <w:rFonts w:ascii="Times New Roman" w:eastAsia="Times New Roman" w:hAnsi="Times New Roman" w:cs="Times New Roman"/>
          <w:sz w:val="28"/>
          <w:szCs w:val="28"/>
          <w:lang w:eastAsia="ru-RU"/>
        </w:rPr>
        <w:t>Доля доступных для инвалидов и других маломобильных групп населения приоритетных объектов социальной, транспортной, инженерной инфраструктуры в общем количестве приоритетных объектов социальной инфраструктуры</w:t>
      </w:r>
      <w:r w:rsidRPr="0088414B">
        <w:rPr>
          <w:rFonts w:ascii="Times New Roman" w:eastAsia="Times New Roman" w:hAnsi="Times New Roman" w:cs="Times New Roman"/>
          <w:kern w:val="2"/>
          <w:sz w:val="28"/>
          <w:szCs w:val="28"/>
          <w:lang w:eastAsia="ru-RU"/>
        </w:rPr>
        <w:t>» – плановое значение – 60,0 процентов, фактическое значение – 60,0 процентов.</w:t>
      </w:r>
    </w:p>
    <w:p w:rsidR="0088414B" w:rsidRPr="0088414B" w:rsidRDefault="0088414B" w:rsidP="0088414B">
      <w:pPr>
        <w:spacing w:after="0" w:line="228" w:lineRule="auto"/>
        <w:ind w:firstLine="709"/>
        <w:jc w:val="both"/>
        <w:rPr>
          <w:rFonts w:ascii="Times New Roman" w:eastAsia="Times New Roman" w:hAnsi="Times New Roman" w:cs="Times New Roman"/>
          <w:kern w:val="2"/>
          <w:sz w:val="28"/>
          <w:szCs w:val="28"/>
          <w:lang w:eastAsia="ru-RU"/>
        </w:rPr>
      </w:pPr>
      <w:r w:rsidRPr="0088414B">
        <w:rPr>
          <w:rFonts w:ascii="Times New Roman" w:eastAsia="Times New Roman" w:hAnsi="Times New Roman" w:cs="Times New Roman"/>
          <w:kern w:val="2"/>
          <w:sz w:val="28"/>
          <w:szCs w:val="28"/>
          <w:lang w:eastAsia="ru-RU"/>
        </w:rPr>
        <w:t>Показатель 1.1 «</w:t>
      </w:r>
      <w:r w:rsidRPr="0088414B">
        <w:rPr>
          <w:rFonts w:ascii="Times New Roman" w:eastAsia="Calibri" w:hAnsi="Times New Roman" w:cs="Times New Roman"/>
          <w:kern w:val="2"/>
          <w:sz w:val="28"/>
          <w:szCs w:val="28"/>
        </w:rPr>
        <w:t xml:space="preserve">Доля объектов социальной инфраструктуры, </w:t>
      </w:r>
      <w:r w:rsidRPr="0088414B">
        <w:rPr>
          <w:rFonts w:ascii="Times New Roman" w:eastAsia="Calibri" w:hAnsi="Times New Roman" w:cs="Times New Roman"/>
          <w:kern w:val="2"/>
          <w:sz w:val="28"/>
          <w:szCs w:val="28"/>
        </w:rPr>
        <w:br/>
        <w:t xml:space="preserve">на которые сформированы паспорта доступности, в общем количестве объектов социальной инфраструктуры в приоритетных сферах жизнедеятельности инвалидов и </w:t>
      </w:r>
      <w:r w:rsidRPr="0088414B">
        <w:rPr>
          <w:rFonts w:ascii="Times New Roman" w:eastAsia="Calibri" w:hAnsi="Times New Roman" w:cs="Times New Roman"/>
          <w:kern w:val="2"/>
          <w:sz w:val="28"/>
          <w:szCs w:val="28"/>
        </w:rPr>
        <w:lastRenderedPageBreak/>
        <w:t xml:space="preserve">других маломобильных групп населения»  </w:t>
      </w:r>
      <w:r w:rsidRPr="0088414B">
        <w:rPr>
          <w:rFonts w:ascii="Times New Roman" w:eastAsia="Times New Roman" w:hAnsi="Times New Roman" w:cs="Times New Roman"/>
          <w:kern w:val="2"/>
          <w:sz w:val="28"/>
          <w:szCs w:val="28"/>
          <w:lang w:eastAsia="ru-RU"/>
        </w:rPr>
        <w:t>– плановое значение – 60,0 процентов, фактическое значение – 60,0 процентов.</w:t>
      </w:r>
    </w:p>
    <w:p w:rsidR="0088414B" w:rsidRPr="0088414B" w:rsidRDefault="0088414B" w:rsidP="0088414B">
      <w:pPr>
        <w:spacing w:after="0" w:line="228" w:lineRule="auto"/>
        <w:ind w:firstLine="709"/>
        <w:jc w:val="both"/>
        <w:rPr>
          <w:rFonts w:ascii="Times New Roman" w:eastAsia="Times New Roman" w:hAnsi="Times New Roman" w:cs="Times New Roman"/>
          <w:sz w:val="28"/>
          <w:szCs w:val="28"/>
          <w:lang w:eastAsia="ru-RU"/>
        </w:rPr>
      </w:pPr>
      <w:r w:rsidRPr="0088414B">
        <w:rPr>
          <w:rFonts w:ascii="Times New Roman" w:eastAsia="Times New Roman" w:hAnsi="Times New Roman" w:cs="Times New Roman"/>
          <w:sz w:val="28"/>
          <w:szCs w:val="28"/>
          <w:lang w:eastAsia="ru-RU"/>
        </w:rPr>
        <w:t xml:space="preserve">Сведения о достижении значений показателей муниципальной программы Дубовского сельского поселения «Доступная среда» приведены в приложении № 3 к отчету о реализации муниципальной программы. </w:t>
      </w:r>
    </w:p>
    <w:p w:rsidR="0088414B" w:rsidRPr="0088414B" w:rsidRDefault="0088414B" w:rsidP="0088414B">
      <w:pPr>
        <w:spacing w:after="0" w:line="240" w:lineRule="auto"/>
        <w:rPr>
          <w:rFonts w:ascii="Times New Roman" w:eastAsia="Times New Roman" w:hAnsi="Times New Roman" w:cs="Times New Roman"/>
          <w:kern w:val="2"/>
          <w:sz w:val="16"/>
          <w:szCs w:val="16"/>
          <w:lang w:eastAsia="ru-RU"/>
        </w:rPr>
      </w:pPr>
    </w:p>
    <w:p w:rsidR="0088414B" w:rsidRPr="0088414B" w:rsidRDefault="0088414B" w:rsidP="0088414B">
      <w:pPr>
        <w:spacing w:after="0" w:line="240" w:lineRule="auto"/>
        <w:rPr>
          <w:rFonts w:ascii="Times New Roman" w:eastAsia="Times New Roman" w:hAnsi="Times New Roman" w:cs="Times New Roman"/>
          <w:kern w:val="2"/>
          <w:sz w:val="16"/>
          <w:szCs w:val="16"/>
          <w:lang w:eastAsia="ru-RU"/>
        </w:rPr>
      </w:pPr>
    </w:p>
    <w:p w:rsidR="0088414B" w:rsidRPr="0088414B" w:rsidRDefault="0088414B" w:rsidP="0088414B">
      <w:pPr>
        <w:widowControl w:val="0"/>
        <w:tabs>
          <w:tab w:val="left" w:pos="332"/>
          <w:tab w:val="left" w:pos="1134"/>
        </w:tabs>
        <w:autoSpaceDE w:val="0"/>
        <w:autoSpaceDN w:val="0"/>
        <w:adjustRightInd w:val="0"/>
        <w:spacing w:after="0" w:line="228" w:lineRule="auto"/>
        <w:jc w:val="center"/>
        <w:rPr>
          <w:rFonts w:ascii="Times New Roman" w:eastAsia="Times New Roman" w:hAnsi="Times New Roman" w:cs="Times New Roman"/>
          <w:b/>
          <w:sz w:val="28"/>
          <w:szCs w:val="28"/>
          <w:lang w:eastAsia="ru-RU"/>
        </w:rPr>
      </w:pPr>
      <w:r w:rsidRPr="0088414B">
        <w:rPr>
          <w:rFonts w:ascii="Times New Roman" w:eastAsia="Times New Roman" w:hAnsi="Times New Roman" w:cs="Times New Roman"/>
          <w:b/>
          <w:sz w:val="28"/>
          <w:szCs w:val="28"/>
          <w:lang w:eastAsia="ru-RU"/>
        </w:rPr>
        <w:t xml:space="preserve">Раздел 6. Результаты оценки эффективности реализации </w:t>
      </w:r>
      <w:r w:rsidRPr="0088414B">
        <w:rPr>
          <w:rFonts w:ascii="Times New Roman" w:eastAsia="Times New Roman" w:hAnsi="Times New Roman" w:cs="Times New Roman"/>
          <w:b/>
          <w:sz w:val="28"/>
          <w:szCs w:val="28"/>
          <w:lang w:eastAsia="ru-RU"/>
        </w:rPr>
        <w:br/>
        <w:t xml:space="preserve">муниципальной программы в 2021 году, в том числе бюджетной эффективности </w:t>
      </w:r>
    </w:p>
    <w:p w:rsidR="0088414B" w:rsidRPr="0088414B" w:rsidRDefault="0088414B" w:rsidP="0088414B">
      <w:pPr>
        <w:widowControl w:val="0"/>
        <w:tabs>
          <w:tab w:val="left" w:pos="332"/>
          <w:tab w:val="left" w:pos="1134"/>
        </w:tabs>
        <w:autoSpaceDE w:val="0"/>
        <w:autoSpaceDN w:val="0"/>
        <w:adjustRightInd w:val="0"/>
        <w:spacing w:after="0" w:line="228" w:lineRule="auto"/>
        <w:jc w:val="center"/>
        <w:rPr>
          <w:rFonts w:ascii="Times New Roman" w:eastAsia="Times New Roman" w:hAnsi="Times New Roman" w:cs="Times New Roman"/>
          <w:b/>
          <w:sz w:val="28"/>
          <w:szCs w:val="28"/>
          <w:lang w:eastAsia="ru-RU"/>
        </w:rPr>
      </w:pPr>
    </w:p>
    <w:p w:rsidR="0088414B" w:rsidRPr="0088414B" w:rsidRDefault="0088414B" w:rsidP="0088414B">
      <w:pPr>
        <w:tabs>
          <w:tab w:val="left" w:pos="284"/>
        </w:tabs>
        <w:spacing w:after="0" w:line="240" w:lineRule="auto"/>
        <w:ind w:firstLine="709"/>
        <w:jc w:val="both"/>
        <w:rPr>
          <w:rFonts w:ascii="Times New Roman" w:eastAsia="Times New Roman" w:hAnsi="Times New Roman" w:cs="Times New Roman"/>
          <w:sz w:val="28"/>
          <w:szCs w:val="28"/>
          <w:lang w:eastAsia="ru-RU"/>
        </w:rPr>
      </w:pPr>
      <w:r w:rsidRPr="0088414B">
        <w:rPr>
          <w:rFonts w:ascii="Times New Roman" w:eastAsia="Times New Roman" w:hAnsi="Times New Roman" w:cs="Times New Roman"/>
          <w:sz w:val="28"/>
          <w:szCs w:val="28"/>
          <w:lang w:eastAsia="ru-RU"/>
        </w:rPr>
        <w:t>1.Степень достижения целевых показателей муниципальной программы (</w:t>
      </w:r>
      <w:proofErr w:type="spellStart"/>
      <w:r w:rsidRPr="0088414B">
        <w:rPr>
          <w:rFonts w:ascii="Times New Roman" w:eastAsia="Times New Roman" w:hAnsi="Times New Roman" w:cs="Times New Roman"/>
          <w:b/>
          <w:sz w:val="28"/>
          <w:szCs w:val="28"/>
          <w:lang w:eastAsia="ru-RU"/>
        </w:rPr>
        <w:t>Э</w:t>
      </w:r>
      <w:r w:rsidRPr="0088414B">
        <w:rPr>
          <w:rFonts w:ascii="Times New Roman" w:eastAsia="Times New Roman" w:hAnsi="Times New Roman" w:cs="Times New Roman"/>
          <w:b/>
          <w:sz w:val="28"/>
          <w:szCs w:val="28"/>
          <w:vertAlign w:val="subscript"/>
          <w:lang w:eastAsia="ru-RU"/>
        </w:rPr>
        <w:t>п</w:t>
      </w:r>
      <w:proofErr w:type="spellEnd"/>
      <w:r w:rsidRPr="0088414B">
        <w:rPr>
          <w:rFonts w:ascii="Times New Roman" w:eastAsia="Times New Roman" w:hAnsi="Times New Roman" w:cs="Times New Roman"/>
          <w:sz w:val="28"/>
          <w:szCs w:val="28"/>
          <w:lang w:eastAsia="ru-RU"/>
        </w:rPr>
        <w:t>).</w:t>
      </w:r>
    </w:p>
    <w:p w:rsidR="0088414B" w:rsidRPr="0088414B" w:rsidRDefault="0088414B" w:rsidP="0088414B">
      <w:pPr>
        <w:tabs>
          <w:tab w:val="left" w:pos="284"/>
        </w:tabs>
        <w:spacing w:after="0" w:line="240" w:lineRule="auto"/>
        <w:ind w:firstLine="709"/>
        <w:jc w:val="both"/>
        <w:rPr>
          <w:rFonts w:ascii="Times New Roman" w:eastAsia="Times New Roman" w:hAnsi="Times New Roman" w:cs="Times New Roman"/>
          <w:sz w:val="28"/>
          <w:szCs w:val="28"/>
          <w:lang w:eastAsia="ru-RU"/>
        </w:rPr>
      </w:pPr>
      <w:r w:rsidRPr="0088414B">
        <w:rPr>
          <w:rFonts w:ascii="Times New Roman" w:eastAsia="Times New Roman" w:hAnsi="Times New Roman" w:cs="Times New Roman"/>
          <w:sz w:val="28"/>
          <w:szCs w:val="28"/>
          <w:lang w:eastAsia="ru-RU"/>
        </w:rPr>
        <w:t>В ходе проведения оценки степени достижения запланированных результатов муниципальной программы за 2021 год установлено, что из 3 целевых показателей 3 показателей достигли своих плановых значений</w:t>
      </w:r>
    </w:p>
    <w:p w:rsidR="0088414B" w:rsidRPr="0088414B" w:rsidRDefault="0088414B" w:rsidP="0088414B">
      <w:pPr>
        <w:tabs>
          <w:tab w:val="left" w:pos="284"/>
        </w:tabs>
        <w:spacing w:after="0" w:line="240" w:lineRule="auto"/>
        <w:ind w:firstLine="709"/>
        <w:jc w:val="both"/>
        <w:rPr>
          <w:rFonts w:ascii="Times New Roman" w:eastAsia="Times New Roman" w:hAnsi="Times New Roman" w:cs="Times New Roman"/>
          <w:sz w:val="28"/>
          <w:szCs w:val="28"/>
          <w:lang w:eastAsia="ru-RU"/>
        </w:rPr>
      </w:pPr>
      <w:r w:rsidRPr="0088414B">
        <w:rPr>
          <w:rFonts w:ascii="Times New Roman" w:eastAsia="Times New Roman" w:hAnsi="Times New Roman" w:cs="Times New Roman"/>
          <w:sz w:val="28"/>
          <w:szCs w:val="28"/>
          <w:lang w:eastAsia="ru-RU"/>
        </w:rPr>
        <w:t>Эффективность хода реализации целевых показателей составила:</w:t>
      </w:r>
    </w:p>
    <w:p w:rsidR="0088414B" w:rsidRPr="0088414B" w:rsidRDefault="0088414B" w:rsidP="0088414B">
      <w:pPr>
        <w:tabs>
          <w:tab w:val="left" w:pos="284"/>
        </w:tabs>
        <w:spacing w:after="0" w:line="240" w:lineRule="auto"/>
        <w:ind w:firstLine="709"/>
        <w:jc w:val="both"/>
        <w:rPr>
          <w:rFonts w:ascii="Times New Roman" w:eastAsia="Times New Roman" w:hAnsi="Times New Roman" w:cs="Times New Roman"/>
          <w:sz w:val="28"/>
          <w:szCs w:val="28"/>
          <w:lang w:eastAsia="ru-RU"/>
        </w:rPr>
      </w:pPr>
      <w:r w:rsidRPr="0088414B">
        <w:rPr>
          <w:rFonts w:ascii="Times New Roman" w:eastAsia="Times New Roman" w:hAnsi="Times New Roman" w:cs="Times New Roman"/>
          <w:sz w:val="28"/>
          <w:szCs w:val="28"/>
          <w:lang w:eastAsia="ru-RU"/>
        </w:rPr>
        <w:t>целевого показателя 1 – 1;</w:t>
      </w:r>
    </w:p>
    <w:p w:rsidR="0088414B" w:rsidRPr="0088414B" w:rsidRDefault="0088414B" w:rsidP="0088414B">
      <w:pPr>
        <w:tabs>
          <w:tab w:val="left" w:pos="284"/>
        </w:tabs>
        <w:spacing w:after="0" w:line="240" w:lineRule="auto"/>
        <w:ind w:firstLine="709"/>
        <w:jc w:val="both"/>
        <w:rPr>
          <w:rFonts w:ascii="Times New Roman" w:eastAsia="Times New Roman" w:hAnsi="Times New Roman" w:cs="Times New Roman"/>
          <w:sz w:val="28"/>
          <w:szCs w:val="28"/>
          <w:lang w:eastAsia="ru-RU"/>
        </w:rPr>
      </w:pPr>
      <w:r w:rsidRPr="0088414B">
        <w:rPr>
          <w:rFonts w:ascii="Times New Roman" w:eastAsia="Times New Roman" w:hAnsi="Times New Roman" w:cs="Times New Roman"/>
          <w:sz w:val="28"/>
          <w:szCs w:val="28"/>
          <w:lang w:eastAsia="ru-RU"/>
        </w:rPr>
        <w:t>целевого показателя 2 – 1;</w:t>
      </w:r>
    </w:p>
    <w:p w:rsidR="0088414B" w:rsidRPr="0088414B" w:rsidRDefault="0088414B" w:rsidP="0088414B">
      <w:pPr>
        <w:tabs>
          <w:tab w:val="left" w:pos="284"/>
        </w:tabs>
        <w:spacing w:after="0" w:line="240" w:lineRule="auto"/>
        <w:ind w:firstLine="709"/>
        <w:jc w:val="both"/>
        <w:rPr>
          <w:rFonts w:ascii="Times New Roman" w:eastAsia="Times New Roman" w:hAnsi="Times New Roman" w:cs="Times New Roman"/>
          <w:sz w:val="28"/>
          <w:szCs w:val="28"/>
          <w:lang w:eastAsia="ru-RU"/>
        </w:rPr>
      </w:pPr>
      <w:r w:rsidRPr="0088414B">
        <w:rPr>
          <w:rFonts w:ascii="Times New Roman" w:eastAsia="Times New Roman" w:hAnsi="Times New Roman" w:cs="Times New Roman"/>
          <w:sz w:val="28"/>
          <w:szCs w:val="28"/>
          <w:lang w:eastAsia="ru-RU"/>
        </w:rPr>
        <w:t>целевого показателя 1.1 – 1.</w:t>
      </w:r>
    </w:p>
    <w:p w:rsidR="0088414B" w:rsidRPr="0088414B" w:rsidRDefault="0088414B" w:rsidP="0088414B">
      <w:pPr>
        <w:tabs>
          <w:tab w:val="left" w:pos="284"/>
        </w:tabs>
        <w:spacing w:after="0" w:line="240" w:lineRule="auto"/>
        <w:ind w:firstLine="709"/>
        <w:jc w:val="both"/>
        <w:rPr>
          <w:rFonts w:ascii="Times New Roman" w:eastAsia="Times New Roman" w:hAnsi="Times New Roman" w:cs="Times New Roman"/>
          <w:sz w:val="28"/>
          <w:szCs w:val="28"/>
          <w:lang w:eastAsia="ru-RU"/>
        </w:rPr>
      </w:pPr>
      <w:r w:rsidRPr="0088414B">
        <w:rPr>
          <w:rFonts w:ascii="Times New Roman" w:eastAsia="Times New Roman" w:hAnsi="Times New Roman" w:cs="Times New Roman"/>
          <w:sz w:val="28"/>
          <w:szCs w:val="28"/>
          <w:lang w:eastAsia="ru-RU"/>
        </w:rPr>
        <w:t xml:space="preserve">Суммарная оценка степени достижения целевых показателей муниципальной программы </w:t>
      </w:r>
      <w:proofErr w:type="spellStart"/>
      <w:r w:rsidRPr="0088414B">
        <w:rPr>
          <w:rFonts w:ascii="Times New Roman" w:eastAsia="Times New Roman" w:hAnsi="Times New Roman" w:cs="Times New Roman"/>
          <w:b/>
          <w:sz w:val="28"/>
          <w:szCs w:val="28"/>
          <w:lang w:eastAsia="ru-RU"/>
        </w:rPr>
        <w:t>Э</w:t>
      </w:r>
      <w:r w:rsidRPr="0088414B">
        <w:rPr>
          <w:rFonts w:ascii="Times New Roman" w:eastAsia="Times New Roman" w:hAnsi="Times New Roman" w:cs="Times New Roman"/>
          <w:b/>
          <w:sz w:val="28"/>
          <w:szCs w:val="28"/>
          <w:vertAlign w:val="subscript"/>
          <w:lang w:eastAsia="ru-RU"/>
        </w:rPr>
        <w:t>о</w:t>
      </w:r>
      <w:proofErr w:type="spellEnd"/>
      <w:r w:rsidRPr="0088414B">
        <w:rPr>
          <w:rFonts w:ascii="Times New Roman" w:eastAsia="Times New Roman" w:hAnsi="Times New Roman" w:cs="Times New Roman"/>
          <w:sz w:val="28"/>
          <w:szCs w:val="28"/>
          <w:lang w:eastAsia="ru-RU"/>
        </w:rPr>
        <w:t xml:space="preserve"> равна: 3:3= 1,0. Это высокий уровень эффективности реализации муниципальной программы по степени достижения целевых показателей.</w:t>
      </w:r>
    </w:p>
    <w:p w:rsidR="0088414B" w:rsidRPr="0088414B" w:rsidRDefault="0088414B" w:rsidP="0088414B">
      <w:pPr>
        <w:tabs>
          <w:tab w:val="left" w:pos="284"/>
        </w:tabs>
        <w:spacing w:after="0" w:line="240" w:lineRule="auto"/>
        <w:ind w:firstLine="709"/>
        <w:jc w:val="both"/>
        <w:rPr>
          <w:rFonts w:ascii="Times New Roman" w:eastAsia="Times New Roman" w:hAnsi="Times New Roman" w:cs="Times New Roman"/>
          <w:sz w:val="28"/>
          <w:szCs w:val="28"/>
          <w:lang w:eastAsia="ru-RU"/>
        </w:rPr>
      </w:pPr>
      <w:r w:rsidRPr="0088414B">
        <w:rPr>
          <w:rFonts w:ascii="Times New Roman" w:eastAsia="Times New Roman" w:hAnsi="Times New Roman" w:cs="Times New Roman"/>
          <w:sz w:val="28"/>
          <w:szCs w:val="28"/>
          <w:lang w:eastAsia="ru-RU"/>
        </w:rPr>
        <w:t xml:space="preserve">2.Степень реализации основных мероприятий, финансируемых за счет всех источников финансирования </w:t>
      </w:r>
      <w:proofErr w:type="spellStart"/>
      <w:r w:rsidRPr="0088414B">
        <w:rPr>
          <w:rFonts w:ascii="Times New Roman" w:eastAsia="Times New Roman" w:hAnsi="Times New Roman" w:cs="Times New Roman"/>
          <w:b/>
          <w:sz w:val="28"/>
          <w:szCs w:val="28"/>
          <w:lang w:eastAsia="ru-RU"/>
        </w:rPr>
        <w:t>СРом</w:t>
      </w:r>
      <w:proofErr w:type="spellEnd"/>
      <w:r w:rsidRPr="0088414B">
        <w:rPr>
          <w:rFonts w:ascii="Times New Roman" w:eastAsia="Times New Roman" w:hAnsi="Times New Roman" w:cs="Times New Roman"/>
          <w:sz w:val="28"/>
          <w:szCs w:val="28"/>
          <w:lang w:eastAsia="ru-RU"/>
        </w:rPr>
        <w:t xml:space="preserve"> равна: 3:3=1,0 что характеризует высокий уровень эффективности реализации муниципальной программы по степени реализации основных мероприятий.</w:t>
      </w:r>
    </w:p>
    <w:p w:rsidR="0088414B" w:rsidRPr="0088414B" w:rsidRDefault="0088414B" w:rsidP="0088414B">
      <w:pPr>
        <w:tabs>
          <w:tab w:val="left" w:pos="284"/>
        </w:tabs>
        <w:spacing w:after="0" w:line="240" w:lineRule="auto"/>
        <w:ind w:firstLine="709"/>
        <w:jc w:val="both"/>
        <w:rPr>
          <w:rFonts w:ascii="Times New Roman" w:eastAsia="Times New Roman" w:hAnsi="Times New Roman" w:cs="Times New Roman"/>
          <w:sz w:val="28"/>
          <w:szCs w:val="28"/>
          <w:lang w:eastAsia="ru-RU"/>
        </w:rPr>
      </w:pPr>
      <w:r w:rsidRPr="0088414B">
        <w:rPr>
          <w:rFonts w:ascii="Times New Roman" w:eastAsia="Times New Roman" w:hAnsi="Times New Roman" w:cs="Times New Roman"/>
          <w:sz w:val="28"/>
          <w:szCs w:val="28"/>
          <w:lang w:eastAsia="ru-RU"/>
        </w:rPr>
        <w:t>3.Бюджетная эффективность реализации муниципальной программы рассчитывалась в несколько этапов:</w:t>
      </w:r>
    </w:p>
    <w:p w:rsidR="0088414B" w:rsidRPr="0088414B" w:rsidRDefault="0088414B" w:rsidP="0088414B">
      <w:pPr>
        <w:tabs>
          <w:tab w:val="left" w:pos="284"/>
        </w:tabs>
        <w:spacing w:after="0" w:line="240" w:lineRule="auto"/>
        <w:ind w:firstLine="709"/>
        <w:jc w:val="both"/>
        <w:rPr>
          <w:rFonts w:ascii="Times New Roman" w:eastAsia="Times New Roman" w:hAnsi="Times New Roman" w:cs="Times New Roman"/>
          <w:sz w:val="28"/>
          <w:szCs w:val="28"/>
          <w:lang w:eastAsia="ru-RU"/>
        </w:rPr>
      </w:pPr>
      <w:r w:rsidRPr="0088414B">
        <w:rPr>
          <w:rFonts w:ascii="Times New Roman" w:eastAsia="Times New Roman" w:hAnsi="Times New Roman" w:cs="Times New Roman"/>
          <w:sz w:val="28"/>
          <w:szCs w:val="28"/>
          <w:lang w:eastAsia="ru-RU"/>
        </w:rPr>
        <w:t xml:space="preserve">3.1 Степень реализации основных мероприятий, финансируемых за счет средств бюджета Дубовского сельского поселения Дубовского района и безвозмездных поступлений в бюджет поселения </w:t>
      </w:r>
      <w:proofErr w:type="spellStart"/>
      <w:r w:rsidRPr="0088414B">
        <w:rPr>
          <w:rFonts w:ascii="Times New Roman" w:eastAsia="Times New Roman" w:hAnsi="Times New Roman" w:cs="Times New Roman"/>
          <w:b/>
          <w:sz w:val="28"/>
          <w:szCs w:val="28"/>
          <w:lang w:eastAsia="ru-RU"/>
        </w:rPr>
        <w:t>СРм</w:t>
      </w:r>
      <w:proofErr w:type="spellEnd"/>
      <w:r w:rsidRPr="0088414B">
        <w:rPr>
          <w:rFonts w:ascii="Times New Roman" w:eastAsia="Times New Roman" w:hAnsi="Times New Roman" w:cs="Times New Roman"/>
          <w:sz w:val="28"/>
          <w:szCs w:val="28"/>
          <w:lang w:eastAsia="ru-RU"/>
        </w:rPr>
        <w:t xml:space="preserve"> равна: 3:3= 1,0;</w:t>
      </w:r>
    </w:p>
    <w:p w:rsidR="0088414B" w:rsidRPr="0088414B" w:rsidRDefault="0088414B" w:rsidP="0088414B">
      <w:pPr>
        <w:tabs>
          <w:tab w:val="left" w:pos="284"/>
        </w:tabs>
        <w:spacing w:after="0" w:line="240" w:lineRule="auto"/>
        <w:ind w:firstLine="709"/>
        <w:jc w:val="both"/>
        <w:rPr>
          <w:rFonts w:ascii="Times New Roman" w:eastAsia="Times New Roman" w:hAnsi="Times New Roman" w:cs="Times New Roman"/>
          <w:sz w:val="28"/>
          <w:szCs w:val="28"/>
          <w:lang w:eastAsia="ru-RU"/>
        </w:rPr>
      </w:pPr>
      <w:r w:rsidRPr="0088414B">
        <w:rPr>
          <w:rFonts w:ascii="Times New Roman" w:eastAsia="Times New Roman" w:hAnsi="Times New Roman" w:cs="Times New Roman"/>
          <w:sz w:val="28"/>
          <w:szCs w:val="28"/>
          <w:lang w:eastAsia="ru-RU"/>
        </w:rPr>
        <w:t xml:space="preserve">3.2 Степень соответствия запланированному уровню расходов за счет средств бюджета поселения и безвозмездных поступлений в бюджет поселения </w:t>
      </w:r>
      <w:proofErr w:type="spellStart"/>
      <w:r w:rsidRPr="0088414B">
        <w:rPr>
          <w:rFonts w:ascii="Times New Roman" w:eastAsia="Times New Roman" w:hAnsi="Times New Roman" w:cs="Times New Roman"/>
          <w:b/>
          <w:sz w:val="28"/>
          <w:szCs w:val="28"/>
          <w:lang w:eastAsia="ru-RU"/>
        </w:rPr>
        <w:t>ССуз</w:t>
      </w:r>
      <w:proofErr w:type="spellEnd"/>
      <w:r w:rsidRPr="0088414B">
        <w:rPr>
          <w:rFonts w:ascii="Times New Roman" w:eastAsia="Times New Roman" w:hAnsi="Times New Roman" w:cs="Times New Roman"/>
          <w:sz w:val="28"/>
          <w:szCs w:val="28"/>
          <w:lang w:eastAsia="ru-RU"/>
        </w:rPr>
        <w:t xml:space="preserve"> = 1,0 ;</w:t>
      </w:r>
    </w:p>
    <w:p w:rsidR="0088414B" w:rsidRPr="0088414B" w:rsidRDefault="0088414B" w:rsidP="0088414B">
      <w:pPr>
        <w:tabs>
          <w:tab w:val="left" w:pos="284"/>
        </w:tabs>
        <w:spacing w:after="0" w:line="240" w:lineRule="auto"/>
        <w:ind w:firstLine="709"/>
        <w:jc w:val="both"/>
        <w:rPr>
          <w:rFonts w:ascii="Times New Roman" w:eastAsia="Times New Roman" w:hAnsi="Times New Roman" w:cs="Times New Roman"/>
          <w:sz w:val="28"/>
          <w:szCs w:val="28"/>
          <w:lang w:eastAsia="ru-RU"/>
        </w:rPr>
      </w:pPr>
      <w:r w:rsidRPr="0088414B">
        <w:rPr>
          <w:rFonts w:ascii="Times New Roman" w:eastAsia="Times New Roman" w:hAnsi="Times New Roman" w:cs="Times New Roman"/>
          <w:sz w:val="28"/>
          <w:szCs w:val="28"/>
          <w:lang w:eastAsia="ru-RU"/>
        </w:rPr>
        <w:t xml:space="preserve">3.3 Эффективность использования средств бюджета поселения </w:t>
      </w:r>
      <w:proofErr w:type="spellStart"/>
      <w:r w:rsidRPr="0088414B">
        <w:rPr>
          <w:rFonts w:ascii="Times New Roman" w:eastAsia="Times New Roman" w:hAnsi="Times New Roman" w:cs="Times New Roman"/>
          <w:b/>
          <w:sz w:val="28"/>
          <w:szCs w:val="28"/>
          <w:lang w:eastAsia="ru-RU"/>
        </w:rPr>
        <w:t>Э</w:t>
      </w:r>
      <w:r w:rsidRPr="0088414B">
        <w:rPr>
          <w:rFonts w:ascii="Times New Roman" w:eastAsia="Times New Roman" w:hAnsi="Times New Roman" w:cs="Times New Roman"/>
          <w:b/>
          <w:sz w:val="28"/>
          <w:szCs w:val="28"/>
          <w:vertAlign w:val="subscript"/>
          <w:lang w:eastAsia="ru-RU"/>
        </w:rPr>
        <w:t>ис</w:t>
      </w:r>
      <w:proofErr w:type="spellEnd"/>
      <w:r w:rsidRPr="0088414B">
        <w:rPr>
          <w:rFonts w:ascii="Times New Roman" w:eastAsia="Times New Roman" w:hAnsi="Times New Roman" w:cs="Times New Roman"/>
          <w:sz w:val="28"/>
          <w:szCs w:val="28"/>
          <w:lang w:eastAsia="ru-RU"/>
        </w:rPr>
        <w:t xml:space="preserve"> равна 1/1=1,0</w:t>
      </w:r>
    </w:p>
    <w:p w:rsidR="0088414B" w:rsidRPr="0088414B" w:rsidRDefault="0088414B" w:rsidP="0088414B">
      <w:pPr>
        <w:tabs>
          <w:tab w:val="left" w:pos="284"/>
        </w:tabs>
        <w:spacing w:after="0" w:line="240" w:lineRule="auto"/>
        <w:ind w:firstLine="709"/>
        <w:jc w:val="both"/>
        <w:rPr>
          <w:rFonts w:ascii="Times New Roman" w:eastAsia="Times New Roman" w:hAnsi="Times New Roman" w:cs="Times New Roman"/>
          <w:sz w:val="28"/>
          <w:szCs w:val="28"/>
          <w:lang w:eastAsia="ru-RU"/>
        </w:rPr>
      </w:pPr>
      <w:r w:rsidRPr="0088414B">
        <w:rPr>
          <w:rFonts w:ascii="Times New Roman" w:eastAsia="Times New Roman" w:hAnsi="Times New Roman" w:cs="Times New Roman"/>
          <w:sz w:val="28"/>
          <w:szCs w:val="28"/>
          <w:lang w:eastAsia="ru-RU"/>
        </w:rPr>
        <w:t>Бюджетная эффективность реализации муниципальной программы признана высокой.</w:t>
      </w:r>
    </w:p>
    <w:p w:rsidR="0088414B" w:rsidRPr="0088414B" w:rsidRDefault="0088414B" w:rsidP="0088414B">
      <w:pPr>
        <w:tabs>
          <w:tab w:val="left" w:pos="284"/>
        </w:tabs>
        <w:spacing w:after="0" w:line="240" w:lineRule="auto"/>
        <w:ind w:firstLine="709"/>
        <w:jc w:val="both"/>
        <w:rPr>
          <w:rFonts w:ascii="Times New Roman" w:eastAsia="Times New Roman" w:hAnsi="Times New Roman" w:cs="Times New Roman"/>
          <w:sz w:val="28"/>
          <w:szCs w:val="28"/>
          <w:lang w:eastAsia="ru-RU"/>
        </w:rPr>
      </w:pPr>
      <w:r w:rsidRPr="0088414B">
        <w:rPr>
          <w:rFonts w:ascii="Times New Roman" w:eastAsia="Calibri" w:hAnsi="Times New Roman" w:cs="Times New Roman"/>
          <w:sz w:val="28"/>
          <w:szCs w:val="28"/>
        </w:rPr>
        <w:t xml:space="preserve">4. </w:t>
      </w:r>
      <w:r w:rsidRPr="0088414B">
        <w:rPr>
          <w:rFonts w:ascii="Times New Roman" w:eastAsia="Times New Roman" w:hAnsi="Times New Roman" w:cs="Times New Roman"/>
          <w:sz w:val="28"/>
          <w:szCs w:val="28"/>
          <w:lang w:eastAsia="ru-RU"/>
        </w:rPr>
        <w:t xml:space="preserve">Для оценки эффективности реализации программы рассчитан уровень реализации муниципальной программы, который составил:   </w:t>
      </w:r>
    </w:p>
    <w:p w:rsidR="0088414B" w:rsidRPr="0088414B" w:rsidRDefault="0088414B" w:rsidP="0088414B">
      <w:pPr>
        <w:tabs>
          <w:tab w:val="left" w:pos="284"/>
        </w:tabs>
        <w:spacing w:after="0" w:line="240" w:lineRule="auto"/>
        <w:ind w:firstLine="709"/>
        <w:jc w:val="both"/>
        <w:rPr>
          <w:rFonts w:ascii="Times New Roman" w:eastAsia="Times New Roman" w:hAnsi="Times New Roman" w:cs="Times New Roman"/>
          <w:sz w:val="28"/>
          <w:szCs w:val="28"/>
          <w:lang w:eastAsia="ru-RU"/>
        </w:rPr>
      </w:pPr>
      <w:proofErr w:type="spellStart"/>
      <w:r w:rsidRPr="0088414B">
        <w:rPr>
          <w:rFonts w:ascii="Times New Roman" w:eastAsia="Times New Roman" w:hAnsi="Times New Roman" w:cs="Times New Roman"/>
          <w:b/>
          <w:sz w:val="28"/>
          <w:szCs w:val="28"/>
          <w:lang w:eastAsia="ru-RU"/>
        </w:rPr>
        <w:t>УРпр</w:t>
      </w:r>
      <w:proofErr w:type="spellEnd"/>
      <w:r w:rsidRPr="0088414B">
        <w:rPr>
          <w:rFonts w:ascii="Times New Roman" w:eastAsia="Times New Roman" w:hAnsi="Times New Roman" w:cs="Times New Roman"/>
          <w:sz w:val="28"/>
          <w:szCs w:val="28"/>
          <w:lang w:eastAsia="ru-RU"/>
        </w:rPr>
        <w:t xml:space="preserve"> = </w:t>
      </w:r>
      <w:r w:rsidRPr="0088414B">
        <w:rPr>
          <w:rFonts w:ascii="Times New Roman" w:eastAsia="Calibri" w:hAnsi="Times New Roman" w:cs="Times New Roman"/>
          <w:sz w:val="28"/>
          <w:szCs w:val="28"/>
        </w:rPr>
        <w:t>Э</w:t>
      </w:r>
      <w:r w:rsidRPr="0088414B">
        <w:rPr>
          <w:rFonts w:ascii="Times New Roman" w:eastAsia="Calibri" w:hAnsi="Times New Roman" w:cs="Times New Roman"/>
          <w:sz w:val="28"/>
          <w:szCs w:val="28"/>
          <w:vertAlign w:val="subscript"/>
        </w:rPr>
        <w:t>о</w:t>
      </w:r>
      <w:r w:rsidRPr="0088414B">
        <w:rPr>
          <w:rFonts w:ascii="Times New Roman" w:eastAsia="Calibri" w:hAnsi="Times New Roman" w:cs="Times New Roman"/>
          <w:sz w:val="28"/>
          <w:szCs w:val="28"/>
        </w:rPr>
        <w:t xml:space="preserve">х0,5 + </w:t>
      </w:r>
      <w:proofErr w:type="spellStart"/>
      <w:r w:rsidRPr="0088414B">
        <w:rPr>
          <w:rFonts w:ascii="Times New Roman" w:eastAsia="Calibri" w:hAnsi="Times New Roman" w:cs="Times New Roman"/>
          <w:sz w:val="28"/>
          <w:szCs w:val="28"/>
        </w:rPr>
        <w:t>СР</w:t>
      </w:r>
      <w:r w:rsidRPr="0088414B">
        <w:rPr>
          <w:rFonts w:ascii="Times New Roman" w:eastAsia="Calibri" w:hAnsi="Times New Roman" w:cs="Times New Roman"/>
          <w:sz w:val="28"/>
          <w:szCs w:val="28"/>
          <w:vertAlign w:val="subscript"/>
        </w:rPr>
        <w:t>ом</w:t>
      </w:r>
      <w:r w:rsidRPr="0088414B">
        <w:rPr>
          <w:rFonts w:ascii="Times New Roman" w:eastAsia="Calibri" w:hAnsi="Times New Roman" w:cs="Times New Roman"/>
          <w:sz w:val="28"/>
          <w:szCs w:val="28"/>
        </w:rPr>
        <w:t>х</w:t>
      </w:r>
      <w:proofErr w:type="spellEnd"/>
      <w:r w:rsidRPr="0088414B">
        <w:rPr>
          <w:rFonts w:ascii="Times New Roman" w:eastAsia="Calibri" w:hAnsi="Times New Roman" w:cs="Times New Roman"/>
          <w:sz w:val="28"/>
          <w:szCs w:val="28"/>
        </w:rPr>
        <w:t xml:space="preserve"> 0,3 + </w:t>
      </w:r>
      <w:proofErr w:type="spellStart"/>
      <w:r w:rsidRPr="0088414B">
        <w:rPr>
          <w:rFonts w:ascii="Times New Roman" w:eastAsia="Calibri" w:hAnsi="Times New Roman" w:cs="Times New Roman"/>
          <w:sz w:val="28"/>
          <w:szCs w:val="28"/>
        </w:rPr>
        <w:t>Э</w:t>
      </w:r>
      <w:r w:rsidRPr="0088414B">
        <w:rPr>
          <w:rFonts w:ascii="Times New Roman" w:eastAsia="Calibri" w:hAnsi="Times New Roman" w:cs="Times New Roman"/>
          <w:sz w:val="28"/>
          <w:szCs w:val="28"/>
          <w:vertAlign w:val="subscript"/>
        </w:rPr>
        <w:t>ис</w:t>
      </w:r>
      <w:r w:rsidRPr="0088414B">
        <w:rPr>
          <w:rFonts w:ascii="Times New Roman" w:eastAsia="Calibri" w:hAnsi="Times New Roman" w:cs="Times New Roman"/>
          <w:sz w:val="28"/>
          <w:szCs w:val="28"/>
        </w:rPr>
        <w:t>х</w:t>
      </w:r>
      <w:proofErr w:type="spellEnd"/>
      <w:r w:rsidRPr="0088414B">
        <w:rPr>
          <w:rFonts w:ascii="Times New Roman" w:eastAsia="Calibri" w:hAnsi="Times New Roman" w:cs="Times New Roman"/>
          <w:sz w:val="28"/>
          <w:szCs w:val="28"/>
        </w:rPr>
        <w:t xml:space="preserve"> 0,2=1</w:t>
      </w:r>
      <w:r w:rsidRPr="0088414B">
        <w:rPr>
          <w:rFonts w:ascii="Times New Roman" w:eastAsia="Times New Roman" w:hAnsi="Times New Roman" w:cs="Times New Roman"/>
          <w:sz w:val="28"/>
          <w:szCs w:val="28"/>
          <w:lang w:eastAsia="ru-RU"/>
        </w:rPr>
        <w:t>*0,5+1*0,3+1,0*0,2= 1,0.</w:t>
      </w:r>
    </w:p>
    <w:p w:rsidR="0088414B" w:rsidRPr="0088414B" w:rsidRDefault="0088414B" w:rsidP="0088414B">
      <w:pPr>
        <w:tabs>
          <w:tab w:val="left" w:pos="284"/>
        </w:tabs>
        <w:spacing w:after="0" w:line="240" w:lineRule="auto"/>
        <w:ind w:firstLine="709"/>
        <w:jc w:val="both"/>
        <w:rPr>
          <w:rFonts w:ascii="Times New Roman" w:eastAsia="Times New Roman" w:hAnsi="Times New Roman" w:cs="Times New Roman"/>
          <w:sz w:val="28"/>
          <w:szCs w:val="28"/>
          <w:lang w:eastAsia="ru-RU"/>
        </w:rPr>
      </w:pPr>
      <w:r w:rsidRPr="0088414B">
        <w:rPr>
          <w:rFonts w:ascii="Times New Roman" w:eastAsia="Times New Roman" w:hAnsi="Times New Roman" w:cs="Times New Roman"/>
          <w:sz w:val="28"/>
          <w:szCs w:val="28"/>
          <w:lang w:eastAsia="ru-RU"/>
        </w:rPr>
        <w:t>Уровень реализации муниципальной программы признан высоким.</w:t>
      </w:r>
    </w:p>
    <w:p w:rsidR="0088414B" w:rsidRPr="0088414B" w:rsidRDefault="0088414B" w:rsidP="0088414B">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8"/>
          <w:szCs w:val="28"/>
        </w:rPr>
      </w:pPr>
    </w:p>
    <w:p w:rsidR="0088414B" w:rsidRPr="0088414B" w:rsidRDefault="0088414B" w:rsidP="0088414B">
      <w:pPr>
        <w:widowControl w:val="0"/>
        <w:tabs>
          <w:tab w:val="left" w:pos="332"/>
          <w:tab w:val="left" w:pos="1134"/>
        </w:tabs>
        <w:autoSpaceDE w:val="0"/>
        <w:autoSpaceDN w:val="0"/>
        <w:adjustRightInd w:val="0"/>
        <w:spacing w:after="0" w:line="228" w:lineRule="auto"/>
        <w:jc w:val="center"/>
        <w:rPr>
          <w:rFonts w:ascii="Times New Roman" w:eastAsia="Times New Roman" w:hAnsi="Times New Roman" w:cs="Times New Roman"/>
          <w:b/>
          <w:sz w:val="28"/>
          <w:szCs w:val="28"/>
          <w:lang w:eastAsia="ru-RU"/>
        </w:rPr>
      </w:pPr>
    </w:p>
    <w:p w:rsidR="0088414B" w:rsidRPr="0088414B" w:rsidRDefault="0088414B" w:rsidP="0088414B">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rsidR="0088414B" w:rsidRPr="0088414B" w:rsidRDefault="0088414B" w:rsidP="0088414B">
      <w:pPr>
        <w:tabs>
          <w:tab w:val="left" w:pos="4980"/>
        </w:tabs>
        <w:spacing w:after="0" w:line="240" w:lineRule="auto"/>
        <w:jc w:val="center"/>
        <w:rPr>
          <w:rFonts w:ascii="Times New Roman" w:eastAsia="Times New Roman" w:hAnsi="Times New Roman" w:cs="Times New Roman"/>
          <w:b/>
          <w:kern w:val="2"/>
          <w:sz w:val="28"/>
          <w:szCs w:val="28"/>
          <w:lang w:eastAsia="ru-RU"/>
        </w:rPr>
      </w:pPr>
      <w:r w:rsidRPr="0088414B">
        <w:rPr>
          <w:rFonts w:ascii="Times New Roman" w:eastAsia="Times New Roman" w:hAnsi="Times New Roman" w:cs="Times New Roman"/>
          <w:b/>
          <w:kern w:val="2"/>
          <w:sz w:val="28"/>
          <w:szCs w:val="28"/>
          <w:lang w:eastAsia="ru-RU"/>
        </w:rPr>
        <w:t>Раздел 7. Предложения</w:t>
      </w:r>
    </w:p>
    <w:p w:rsidR="0088414B" w:rsidRPr="0088414B" w:rsidRDefault="0088414B" w:rsidP="0088414B">
      <w:pPr>
        <w:spacing w:after="0" w:line="240" w:lineRule="auto"/>
        <w:jc w:val="center"/>
        <w:rPr>
          <w:rFonts w:ascii="Times New Roman" w:eastAsia="Times New Roman" w:hAnsi="Times New Roman" w:cs="Times New Roman"/>
          <w:b/>
          <w:kern w:val="2"/>
          <w:sz w:val="28"/>
          <w:szCs w:val="28"/>
          <w:lang w:eastAsia="ru-RU"/>
        </w:rPr>
      </w:pPr>
      <w:r w:rsidRPr="0088414B">
        <w:rPr>
          <w:rFonts w:ascii="Times New Roman" w:eastAsia="Times New Roman" w:hAnsi="Times New Roman" w:cs="Times New Roman"/>
          <w:b/>
          <w:kern w:val="2"/>
          <w:sz w:val="28"/>
          <w:szCs w:val="28"/>
          <w:lang w:eastAsia="ru-RU"/>
        </w:rPr>
        <w:t>по дальнейшей реализации муниципальной программы</w:t>
      </w:r>
    </w:p>
    <w:p w:rsidR="0088414B" w:rsidRPr="0088414B" w:rsidRDefault="0088414B" w:rsidP="0088414B">
      <w:pPr>
        <w:spacing w:after="0" w:line="240" w:lineRule="auto"/>
        <w:jc w:val="center"/>
        <w:rPr>
          <w:rFonts w:ascii="Times New Roman" w:eastAsia="Times New Roman" w:hAnsi="Times New Roman" w:cs="Times New Roman"/>
          <w:kern w:val="2"/>
          <w:sz w:val="28"/>
          <w:szCs w:val="28"/>
          <w:lang w:eastAsia="ru-RU"/>
        </w:rPr>
      </w:pPr>
    </w:p>
    <w:p w:rsidR="008C30EB" w:rsidRDefault="0088414B" w:rsidP="0088414B">
      <w:pPr>
        <w:widowControl w:val="0"/>
        <w:tabs>
          <w:tab w:val="left" w:pos="0"/>
        </w:tabs>
        <w:spacing w:after="0" w:line="240" w:lineRule="auto"/>
        <w:ind w:firstLine="709"/>
        <w:jc w:val="both"/>
        <w:rPr>
          <w:rFonts w:ascii="Times New Roman" w:eastAsia="Times New Roman" w:hAnsi="Times New Roman" w:cs="Times New Roman"/>
          <w:sz w:val="28"/>
          <w:szCs w:val="28"/>
          <w:lang w:eastAsia="ru-RU"/>
        </w:rPr>
        <w:sectPr w:rsidR="008C30EB" w:rsidSect="0088414B">
          <w:pgSz w:w="11906" w:h="16838"/>
          <w:pgMar w:top="851" w:right="567" w:bottom="851" w:left="851" w:header="0" w:footer="0" w:gutter="0"/>
          <w:cols w:space="720"/>
          <w:noEndnote/>
          <w:titlePg/>
          <w:docGrid w:linePitch="299"/>
        </w:sectPr>
      </w:pPr>
      <w:r w:rsidRPr="0088414B">
        <w:rPr>
          <w:rFonts w:ascii="Times New Roman" w:eastAsia="Times New Roman" w:hAnsi="Times New Roman" w:cs="Times New Roman"/>
          <w:sz w:val="28"/>
          <w:szCs w:val="28"/>
          <w:lang w:eastAsia="ru-RU"/>
        </w:rPr>
        <w:t xml:space="preserve">В 2021 году муниципальная программа реализовалась  в соответствии с Планом реализации муниципальной программы. Программа имеет большое значение для Дубовского сельского поселения и предлагается к дальнейшей реализации. </w:t>
      </w:r>
    </w:p>
    <w:p w:rsidR="008C30EB" w:rsidRPr="008C30EB" w:rsidRDefault="008C30EB" w:rsidP="008C30EB">
      <w:pPr>
        <w:spacing w:after="0" w:line="240" w:lineRule="auto"/>
        <w:jc w:val="right"/>
        <w:rPr>
          <w:rFonts w:ascii="Times New Roman" w:eastAsia="Times New Roman" w:hAnsi="Times New Roman" w:cs="Times New Roman"/>
          <w:sz w:val="20"/>
          <w:szCs w:val="20"/>
          <w:lang w:eastAsia="ru-RU"/>
        </w:rPr>
      </w:pPr>
      <w:r w:rsidRPr="008C30EB">
        <w:rPr>
          <w:rFonts w:ascii="Times New Roman" w:eastAsia="Times New Roman" w:hAnsi="Times New Roman" w:cs="Times New Roman"/>
          <w:sz w:val="24"/>
          <w:szCs w:val="24"/>
          <w:lang w:eastAsia="ru-RU"/>
        </w:rPr>
        <w:lastRenderedPageBreak/>
        <w:t>Приложение 1</w:t>
      </w:r>
    </w:p>
    <w:p w:rsidR="008C30EB" w:rsidRPr="008C30EB" w:rsidRDefault="008C30EB" w:rsidP="008C30EB">
      <w:pPr>
        <w:spacing w:after="0" w:line="240" w:lineRule="auto"/>
        <w:ind w:firstLine="720"/>
        <w:jc w:val="right"/>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 xml:space="preserve">к  отчету о реализации  </w:t>
      </w:r>
    </w:p>
    <w:p w:rsidR="008C30EB" w:rsidRPr="008C30EB" w:rsidRDefault="008C30EB" w:rsidP="008C30EB">
      <w:pPr>
        <w:spacing w:after="0" w:line="240" w:lineRule="auto"/>
        <w:ind w:firstLine="720"/>
        <w:jc w:val="right"/>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 xml:space="preserve">муниципальной программы </w:t>
      </w:r>
    </w:p>
    <w:p w:rsidR="008C30EB" w:rsidRPr="008C30EB" w:rsidRDefault="008C30EB" w:rsidP="008C30EB">
      <w:pPr>
        <w:spacing w:after="0" w:line="240" w:lineRule="auto"/>
        <w:ind w:firstLine="720"/>
        <w:jc w:val="right"/>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 xml:space="preserve">Дубовского сельского поселения </w:t>
      </w:r>
    </w:p>
    <w:p w:rsidR="008C30EB" w:rsidRPr="008C30EB" w:rsidRDefault="008C30EB" w:rsidP="008C30EB">
      <w:pPr>
        <w:spacing w:after="0" w:line="240" w:lineRule="auto"/>
        <w:ind w:firstLine="720"/>
        <w:jc w:val="right"/>
        <w:rPr>
          <w:rFonts w:ascii="Times New Roman" w:eastAsia="Times New Roman" w:hAnsi="Times New Roman" w:cs="Times New Roman"/>
          <w:sz w:val="24"/>
          <w:szCs w:val="28"/>
          <w:lang w:eastAsia="ru-RU"/>
        </w:rPr>
      </w:pPr>
      <w:r w:rsidRPr="008C30EB">
        <w:rPr>
          <w:rFonts w:ascii="Times New Roman" w:eastAsia="Times New Roman" w:hAnsi="Times New Roman" w:cs="Times New Roman"/>
          <w:bCs/>
          <w:szCs w:val="24"/>
          <w:lang w:eastAsia="ru-RU"/>
        </w:rPr>
        <w:t>«</w:t>
      </w:r>
      <w:r w:rsidRPr="008C30EB">
        <w:rPr>
          <w:rFonts w:ascii="Times New Roman" w:eastAsia="Times New Roman" w:hAnsi="Times New Roman" w:cs="Times New Roman"/>
          <w:kern w:val="2"/>
          <w:sz w:val="24"/>
          <w:szCs w:val="28"/>
          <w:lang w:eastAsia="ru-RU"/>
        </w:rPr>
        <w:t>Доступная среда</w:t>
      </w:r>
      <w:r w:rsidRPr="008C30EB">
        <w:rPr>
          <w:rFonts w:ascii="Times New Roman" w:eastAsia="Times New Roman" w:hAnsi="Times New Roman" w:cs="Times New Roman"/>
          <w:color w:val="000000"/>
          <w:kern w:val="2"/>
          <w:sz w:val="24"/>
          <w:szCs w:val="24"/>
          <w:lang w:eastAsia="ru-RU"/>
        </w:rPr>
        <w:t>»</w:t>
      </w:r>
      <w:r w:rsidRPr="008C30EB">
        <w:rPr>
          <w:rFonts w:ascii="Times New Roman" w:eastAsia="Times New Roman" w:hAnsi="Times New Roman" w:cs="Times New Roman"/>
          <w:sz w:val="24"/>
          <w:szCs w:val="24"/>
          <w:lang w:eastAsia="ru-RU"/>
        </w:rPr>
        <w:t xml:space="preserve"> за 2021 год.</w:t>
      </w:r>
    </w:p>
    <w:p w:rsidR="008C30EB" w:rsidRPr="008C30EB" w:rsidRDefault="008C30EB" w:rsidP="008C30E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СВЕДЕНИЯ</w:t>
      </w:r>
    </w:p>
    <w:p w:rsidR="008C30EB" w:rsidRPr="008C30EB" w:rsidRDefault="008C30EB" w:rsidP="008C30E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 xml:space="preserve">о выполнении основных мероприятий, приоритетных основных мероприятий и </w:t>
      </w:r>
    </w:p>
    <w:p w:rsidR="008C30EB" w:rsidRPr="008C30EB" w:rsidRDefault="008C30EB" w:rsidP="008C30E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 xml:space="preserve">мероприятий ведомственных целевых программ, а также контрольных событий муниципальной программы </w:t>
      </w:r>
    </w:p>
    <w:p w:rsidR="008C30EB" w:rsidRPr="008C30EB" w:rsidRDefault="008C30EB" w:rsidP="008C30EB">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8C30EB">
        <w:rPr>
          <w:rFonts w:ascii="Times New Roman" w:eastAsia="Times New Roman" w:hAnsi="Times New Roman" w:cs="Times New Roman"/>
          <w:sz w:val="24"/>
          <w:szCs w:val="24"/>
          <w:lang w:eastAsia="ru-RU"/>
        </w:rPr>
        <w:t>за 2021 г.</w:t>
      </w:r>
    </w:p>
    <w:p w:rsidR="008C30EB" w:rsidRPr="008C30EB" w:rsidRDefault="008C30EB" w:rsidP="008C30E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551"/>
        <w:gridCol w:w="1984"/>
        <w:gridCol w:w="1417"/>
        <w:gridCol w:w="1418"/>
        <w:gridCol w:w="1384"/>
        <w:gridCol w:w="2352"/>
        <w:gridCol w:w="2360"/>
        <w:gridCol w:w="1417"/>
      </w:tblGrid>
      <w:tr w:rsidR="008C30EB" w:rsidRPr="008C30EB" w:rsidTr="008C30EB">
        <w:trPr>
          <w:trHeight w:val="828"/>
        </w:trPr>
        <w:tc>
          <w:tcPr>
            <w:tcW w:w="710" w:type="dxa"/>
            <w:vMerge w:val="restart"/>
          </w:tcPr>
          <w:p w:rsidR="008C30EB" w:rsidRPr="008C30EB" w:rsidRDefault="008C30EB" w:rsidP="008C30E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 п/п</w:t>
            </w:r>
          </w:p>
        </w:tc>
        <w:tc>
          <w:tcPr>
            <w:tcW w:w="2551" w:type="dxa"/>
            <w:vMerge w:val="restart"/>
          </w:tcPr>
          <w:p w:rsidR="008C30EB" w:rsidRPr="008C30EB" w:rsidRDefault="008C30EB" w:rsidP="008C30E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 xml:space="preserve">Номер и наименование </w:t>
            </w:r>
          </w:p>
        </w:tc>
        <w:tc>
          <w:tcPr>
            <w:tcW w:w="1984" w:type="dxa"/>
            <w:vMerge w:val="restart"/>
          </w:tcPr>
          <w:p w:rsidR="008C30EB" w:rsidRPr="008C30EB" w:rsidRDefault="008C30EB" w:rsidP="008C30E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 xml:space="preserve">Ответственный </w:t>
            </w:r>
            <w:r w:rsidRPr="008C30EB">
              <w:rPr>
                <w:rFonts w:ascii="Times New Roman" w:eastAsia="Times New Roman" w:hAnsi="Times New Roman" w:cs="Times New Roman"/>
                <w:sz w:val="24"/>
                <w:szCs w:val="24"/>
                <w:lang w:eastAsia="ru-RU"/>
              </w:rPr>
              <w:br/>
              <w:t xml:space="preserve"> исполнитель, соисполнитель, участник  </w:t>
            </w:r>
            <w:r w:rsidRPr="008C30EB">
              <w:rPr>
                <w:rFonts w:ascii="Times New Roman" w:eastAsia="Times New Roman" w:hAnsi="Times New Roman" w:cs="Times New Roman"/>
                <w:sz w:val="24"/>
                <w:szCs w:val="24"/>
                <w:lang w:eastAsia="ru-RU"/>
              </w:rPr>
              <w:br/>
              <w:t>(должность/ ФИО)</w:t>
            </w:r>
          </w:p>
        </w:tc>
        <w:tc>
          <w:tcPr>
            <w:tcW w:w="1417" w:type="dxa"/>
            <w:vMerge w:val="restart"/>
          </w:tcPr>
          <w:p w:rsidR="008C30EB" w:rsidRPr="008C30EB" w:rsidRDefault="008C30EB" w:rsidP="008C30E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Плановый срок</w:t>
            </w:r>
          </w:p>
          <w:p w:rsidR="008C30EB" w:rsidRPr="008C30EB" w:rsidRDefault="008C30EB" w:rsidP="008C30E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окончания реализации</w:t>
            </w:r>
          </w:p>
        </w:tc>
        <w:tc>
          <w:tcPr>
            <w:tcW w:w="2802" w:type="dxa"/>
            <w:gridSpan w:val="2"/>
          </w:tcPr>
          <w:p w:rsidR="008C30EB" w:rsidRPr="008C30EB" w:rsidRDefault="008C30EB" w:rsidP="008C30E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Фактический срок</w:t>
            </w:r>
          </w:p>
        </w:tc>
        <w:tc>
          <w:tcPr>
            <w:tcW w:w="4712" w:type="dxa"/>
            <w:gridSpan w:val="2"/>
          </w:tcPr>
          <w:p w:rsidR="008C30EB" w:rsidRPr="008C30EB" w:rsidRDefault="008C30EB" w:rsidP="008C30E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Результаты</w:t>
            </w:r>
          </w:p>
        </w:tc>
        <w:tc>
          <w:tcPr>
            <w:tcW w:w="1417" w:type="dxa"/>
            <w:vMerge w:val="restart"/>
          </w:tcPr>
          <w:p w:rsidR="008C30EB" w:rsidRPr="008C30EB" w:rsidRDefault="008C30EB" w:rsidP="008C30E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 xml:space="preserve">Проблемы, возникшие в ходе реализации мероприятия </w:t>
            </w:r>
          </w:p>
        </w:tc>
      </w:tr>
      <w:tr w:rsidR="008C30EB" w:rsidRPr="008C30EB" w:rsidTr="008C30EB">
        <w:tc>
          <w:tcPr>
            <w:tcW w:w="710" w:type="dxa"/>
            <w:vMerge/>
          </w:tcPr>
          <w:p w:rsidR="008C30EB" w:rsidRPr="008C30EB" w:rsidRDefault="008C30EB" w:rsidP="008C30E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551" w:type="dxa"/>
            <w:vMerge/>
          </w:tcPr>
          <w:p w:rsidR="008C30EB" w:rsidRPr="008C30EB" w:rsidRDefault="008C30EB" w:rsidP="008C30E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84" w:type="dxa"/>
            <w:vMerge/>
          </w:tcPr>
          <w:p w:rsidR="008C30EB" w:rsidRPr="008C30EB" w:rsidRDefault="008C30EB" w:rsidP="008C30E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vMerge/>
          </w:tcPr>
          <w:p w:rsidR="008C30EB" w:rsidRPr="008C30EB" w:rsidRDefault="008C30EB" w:rsidP="008C30E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Pr>
          <w:p w:rsidR="008C30EB" w:rsidRPr="008C30EB" w:rsidRDefault="008C30EB" w:rsidP="008C30E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начала реализации</w:t>
            </w:r>
          </w:p>
        </w:tc>
        <w:tc>
          <w:tcPr>
            <w:tcW w:w="1384" w:type="dxa"/>
          </w:tcPr>
          <w:p w:rsidR="008C30EB" w:rsidRPr="008C30EB" w:rsidRDefault="008C30EB" w:rsidP="008C30E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окончания реализации</w:t>
            </w:r>
          </w:p>
        </w:tc>
        <w:tc>
          <w:tcPr>
            <w:tcW w:w="2352" w:type="dxa"/>
          </w:tcPr>
          <w:p w:rsidR="008C30EB" w:rsidRPr="008C30EB" w:rsidRDefault="008C30EB" w:rsidP="008C30E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запланированные</w:t>
            </w:r>
          </w:p>
        </w:tc>
        <w:tc>
          <w:tcPr>
            <w:tcW w:w="2360" w:type="dxa"/>
          </w:tcPr>
          <w:p w:rsidR="008C30EB" w:rsidRPr="008C30EB" w:rsidRDefault="008C30EB" w:rsidP="008C30E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достигнутые</w:t>
            </w:r>
          </w:p>
        </w:tc>
        <w:tc>
          <w:tcPr>
            <w:tcW w:w="1417" w:type="dxa"/>
            <w:vMerge/>
          </w:tcPr>
          <w:p w:rsidR="008C30EB" w:rsidRPr="008C30EB" w:rsidRDefault="008C30EB" w:rsidP="008C30E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C30EB" w:rsidRPr="008C30EB" w:rsidTr="008C30EB">
        <w:tc>
          <w:tcPr>
            <w:tcW w:w="710" w:type="dxa"/>
          </w:tcPr>
          <w:p w:rsidR="008C30EB" w:rsidRPr="008C30EB" w:rsidRDefault="008C30EB" w:rsidP="008C30E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1</w:t>
            </w:r>
          </w:p>
        </w:tc>
        <w:tc>
          <w:tcPr>
            <w:tcW w:w="2551" w:type="dxa"/>
          </w:tcPr>
          <w:p w:rsidR="008C30EB" w:rsidRPr="008C30EB" w:rsidRDefault="008C30EB" w:rsidP="008C30E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2</w:t>
            </w:r>
          </w:p>
        </w:tc>
        <w:tc>
          <w:tcPr>
            <w:tcW w:w="1984" w:type="dxa"/>
          </w:tcPr>
          <w:p w:rsidR="008C30EB" w:rsidRPr="008C30EB" w:rsidRDefault="008C30EB" w:rsidP="008C30E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3</w:t>
            </w:r>
          </w:p>
        </w:tc>
        <w:tc>
          <w:tcPr>
            <w:tcW w:w="1417" w:type="dxa"/>
          </w:tcPr>
          <w:p w:rsidR="008C30EB" w:rsidRPr="008C30EB" w:rsidRDefault="008C30EB" w:rsidP="008C30E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4</w:t>
            </w:r>
          </w:p>
        </w:tc>
        <w:tc>
          <w:tcPr>
            <w:tcW w:w="1418" w:type="dxa"/>
          </w:tcPr>
          <w:p w:rsidR="008C30EB" w:rsidRPr="008C30EB" w:rsidRDefault="008C30EB" w:rsidP="008C30E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5</w:t>
            </w:r>
          </w:p>
        </w:tc>
        <w:tc>
          <w:tcPr>
            <w:tcW w:w="1384" w:type="dxa"/>
          </w:tcPr>
          <w:p w:rsidR="008C30EB" w:rsidRPr="008C30EB" w:rsidRDefault="008C30EB" w:rsidP="008C30E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6</w:t>
            </w:r>
          </w:p>
        </w:tc>
        <w:tc>
          <w:tcPr>
            <w:tcW w:w="2352" w:type="dxa"/>
          </w:tcPr>
          <w:p w:rsidR="008C30EB" w:rsidRPr="008C30EB" w:rsidRDefault="008C30EB" w:rsidP="008C30E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7</w:t>
            </w:r>
          </w:p>
        </w:tc>
        <w:tc>
          <w:tcPr>
            <w:tcW w:w="2360" w:type="dxa"/>
          </w:tcPr>
          <w:p w:rsidR="008C30EB" w:rsidRPr="008C30EB" w:rsidRDefault="008C30EB" w:rsidP="008C30E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8</w:t>
            </w:r>
          </w:p>
        </w:tc>
        <w:tc>
          <w:tcPr>
            <w:tcW w:w="1417" w:type="dxa"/>
          </w:tcPr>
          <w:p w:rsidR="008C30EB" w:rsidRPr="008C30EB" w:rsidRDefault="008C30EB" w:rsidP="008C30E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9</w:t>
            </w:r>
          </w:p>
        </w:tc>
      </w:tr>
      <w:tr w:rsidR="008C30EB" w:rsidRPr="008C30EB" w:rsidTr="008C30EB">
        <w:tc>
          <w:tcPr>
            <w:tcW w:w="15593" w:type="dxa"/>
            <w:gridSpan w:val="9"/>
          </w:tcPr>
          <w:p w:rsidR="008C30EB" w:rsidRPr="008C30EB" w:rsidRDefault="008C30EB" w:rsidP="008C30E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Подпрограмма «Адаптация приоритетных объектов социальной, транспортной и инженерной инфраструктуры для беспрепятственного доступа и получения услуг инвалидами и другими маломобильными группами населения»</w:t>
            </w:r>
          </w:p>
        </w:tc>
      </w:tr>
      <w:tr w:rsidR="008C30EB" w:rsidRPr="008C30EB" w:rsidTr="008C30EB">
        <w:tc>
          <w:tcPr>
            <w:tcW w:w="710" w:type="dxa"/>
          </w:tcPr>
          <w:p w:rsidR="008C30EB" w:rsidRPr="008C30EB" w:rsidRDefault="008C30EB" w:rsidP="008C30E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1.1</w:t>
            </w:r>
          </w:p>
        </w:tc>
        <w:tc>
          <w:tcPr>
            <w:tcW w:w="2551" w:type="dxa"/>
          </w:tcPr>
          <w:p w:rsidR="008C30EB" w:rsidRPr="008C30EB" w:rsidRDefault="008C30EB" w:rsidP="008C30E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 xml:space="preserve">Основное мероприятие 1.1. </w:t>
            </w:r>
          </w:p>
          <w:p w:rsidR="008C30EB" w:rsidRPr="008C30EB" w:rsidRDefault="008C30EB" w:rsidP="008C30E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Совершенствование нормативной правовой и организационной основы формирования жизнедеятельности инвалидов и других маломобильных групп населения</w:t>
            </w:r>
          </w:p>
        </w:tc>
        <w:tc>
          <w:tcPr>
            <w:tcW w:w="1984" w:type="dxa"/>
          </w:tcPr>
          <w:p w:rsidR="008C30EB" w:rsidRPr="008C30EB" w:rsidRDefault="008C30EB" w:rsidP="008C30EB">
            <w:pPr>
              <w:spacing w:after="0" w:line="240" w:lineRule="auto"/>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Администрация Дубовского сельского поселения</w:t>
            </w:r>
          </w:p>
        </w:tc>
        <w:tc>
          <w:tcPr>
            <w:tcW w:w="1417" w:type="dxa"/>
          </w:tcPr>
          <w:p w:rsidR="008C30EB" w:rsidRPr="008C30EB" w:rsidRDefault="008C30EB" w:rsidP="008C30EB">
            <w:pPr>
              <w:spacing w:after="0" w:line="240" w:lineRule="auto"/>
              <w:jc w:val="center"/>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2021</w:t>
            </w:r>
          </w:p>
        </w:tc>
        <w:tc>
          <w:tcPr>
            <w:tcW w:w="1418" w:type="dxa"/>
          </w:tcPr>
          <w:p w:rsidR="008C30EB" w:rsidRPr="008C30EB" w:rsidRDefault="008C30EB" w:rsidP="008C30EB">
            <w:pPr>
              <w:spacing w:after="0" w:line="240" w:lineRule="auto"/>
              <w:jc w:val="center"/>
              <w:rPr>
                <w:rFonts w:ascii="Times New Roman" w:eastAsia="Times New Roman" w:hAnsi="Times New Roman" w:cs="Times New Roman"/>
                <w:sz w:val="20"/>
                <w:szCs w:val="20"/>
                <w:lang w:eastAsia="ru-RU"/>
              </w:rPr>
            </w:pPr>
            <w:r w:rsidRPr="008C30EB">
              <w:rPr>
                <w:rFonts w:ascii="Times New Roman" w:eastAsia="Times New Roman" w:hAnsi="Times New Roman" w:cs="Times New Roman"/>
                <w:sz w:val="24"/>
                <w:szCs w:val="24"/>
                <w:lang w:eastAsia="ru-RU"/>
              </w:rPr>
              <w:t>2021</w:t>
            </w:r>
          </w:p>
        </w:tc>
        <w:tc>
          <w:tcPr>
            <w:tcW w:w="1384" w:type="dxa"/>
          </w:tcPr>
          <w:p w:rsidR="008C30EB" w:rsidRPr="008C30EB" w:rsidRDefault="008C30EB" w:rsidP="008C30EB">
            <w:pPr>
              <w:spacing w:after="0" w:line="240" w:lineRule="auto"/>
              <w:jc w:val="center"/>
              <w:rPr>
                <w:rFonts w:ascii="Times New Roman" w:eastAsia="Times New Roman" w:hAnsi="Times New Roman" w:cs="Times New Roman"/>
                <w:sz w:val="20"/>
                <w:szCs w:val="20"/>
                <w:lang w:eastAsia="ru-RU"/>
              </w:rPr>
            </w:pPr>
            <w:r w:rsidRPr="008C30EB">
              <w:rPr>
                <w:rFonts w:ascii="Times New Roman" w:eastAsia="Times New Roman" w:hAnsi="Times New Roman" w:cs="Times New Roman"/>
                <w:sz w:val="24"/>
                <w:szCs w:val="24"/>
                <w:lang w:eastAsia="ru-RU"/>
              </w:rPr>
              <w:t>2021</w:t>
            </w:r>
          </w:p>
        </w:tc>
        <w:tc>
          <w:tcPr>
            <w:tcW w:w="2352" w:type="dxa"/>
          </w:tcPr>
          <w:p w:rsidR="008C30EB" w:rsidRPr="008C30EB" w:rsidRDefault="008C30EB" w:rsidP="008C30E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информация, позволяющая объективно оценить и систематизировать доступность объектов и услуг в приоритетных сферах жизнедеятельности инвалидов и других маломобильных групп населения;</w:t>
            </w:r>
          </w:p>
          <w:p w:rsidR="008C30EB" w:rsidRPr="008C30EB" w:rsidRDefault="008C30EB" w:rsidP="008C30E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 xml:space="preserve">сформированная карта доступности объектов и услуг,            </w:t>
            </w:r>
            <w:r w:rsidRPr="008C30EB">
              <w:rPr>
                <w:rFonts w:ascii="Times New Roman" w:eastAsia="Times New Roman" w:hAnsi="Times New Roman" w:cs="Times New Roman"/>
                <w:sz w:val="24"/>
                <w:szCs w:val="24"/>
                <w:lang w:eastAsia="ru-RU"/>
              </w:rPr>
              <w:br/>
              <w:t xml:space="preserve">отображающих        </w:t>
            </w:r>
            <w:r w:rsidRPr="008C30EB">
              <w:rPr>
                <w:rFonts w:ascii="Times New Roman" w:eastAsia="Times New Roman" w:hAnsi="Times New Roman" w:cs="Times New Roman"/>
                <w:sz w:val="24"/>
                <w:szCs w:val="24"/>
                <w:lang w:eastAsia="ru-RU"/>
              </w:rPr>
              <w:br/>
              <w:t xml:space="preserve">сравниваемую        </w:t>
            </w:r>
            <w:r w:rsidRPr="008C30EB">
              <w:rPr>
                <w:rFonts w:ascii="Times New Roman" w:eastAsia="Times New Roman" w:hAnsi="Times New Roman" w:cs="Times New Roman"/>
                <w:sz w:val="24"/>
                <w:szCs w:val="24"/>
                <w:lang w:eastAsia="ru-RU"/>
              </w:rPr>
              <w:br/>
              <w:t xml:space="preserve">информацию о        </w:t>
            </w:r>
            <w:r w:rsidRPr="008C30EB">
              <w:rPr>
                <w:rFonts w:ascii="Times New Roman" w:eastAsia="Times New Roman" w:hAnsi="Times New Roman" w:cs="Times New Roman"/>
                <w:sz w:val="24"/>
                <w:szCs w:val="24"/>
                <w:lang w:eastAsia="ru-RU"/>
              </w:rPr>
              <w:br/>
            </w:r>
            <w:r w:rsidRPr="008C30EB">
              <w:rPr>
                <w:rFonts w:ascii="Times New Roman" w:eastAsia="Times New Roman" w:hAnsi="Times New Roman" w:cs="Times New Roman"/>
                <w:sz w:val="24"/>
                <w:szCs w:val="24"/>
                <w:lang w:eastAsia="ru-RU"/>
              </w:rPr>
              <w:lastRenderedPageBreak/>
              <w:t xml:space="preserve">доступности объектов и услуг для         </w:t>
            </w:r>
            <w:r w:rsidRPr="008C30EB">
              <w:rPr>
                <w:rFonts w:ascii="Times New Roman" w:eastAsia="Times New Roman" w:hAnsi="Times New Roman" w:cs="Times New Roman"/>
                <w:sz w:val="24"/>
                <w:szCs w:val="24"/>
                <w:lang w:eastAsia="ru-RU"/>
              </w:rPr>
              <w:br/>
              <w:t xml:space="preserve">инвалидов и других  </w:t>
            </w:r>
            <w:r w:rsidRPr="008C30EB">
              <w:rPr>
                <w:rFonts w:ascii="Times New Roman" w:eastAsia="Times New Roman" w:hAnsi="Times New Roman" w:cs="Times New Roman"/>
                <w:sz w:val="24"/>
                <w:szCs w:val="24"/>
                <w:lang w:eastAsia="ru-RU"/>
              </w:rPr>
              <w:br/>
              <w:t xml:space="preserve">маломобильных групп населения           </w:t>
            </w:r>
          </w:p>
        </w:tc>
        <w:tc>
          <w:tcPr>
            <w:tcW w:w="2360" w:type="dxa"/>
          </w:tcPr>
          <w:p w:rsidR="008C30EB" w:rsidRPr="008C30EB" w:rsidRDefault="008C30EB" w:rsidP="008C30EB">
            <w:pPr>
              <w:widowControl w:val="0"/>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8C30EB">
              <w:rPr>
                <w:rFonts w:ascii="Times New Roman" w:eastAsia="Times New Roman" w:hAnsi="Times New Roman" w:cs="Times New Roman"/>
                <w:sz w:val="24"/>
                <w:szCs w:val="28"/>
                <w:lang w:eastAsia="ru-RU"/>
              </w:rPr>
              <w:lastRenderedPageBreak/>
              <w:t xml:space="preserve">проведена оценка состояния доступности приоритетных объектов </w:t>
            </w:r>
            <w:r w:rsidRPr="008C30EB">
              <w:rPr>
                <w:rFonts w:ascii="Times New Roman" w:eastAsia="Calibri" w:hAnsi="Times New Roman" w:cs="Times New Roman"/>
                <w:kern w:val="2"/>
                <w:sz w:val="24"/>
                <w:szCs w:val="28"/>
              </w:rPr>
              <w:t>социальной,</w:t>
            </w:r>
            <w:r w:rsidRPr="008C30EB">
              <w:rPr>
                <w:rFonts w:ascii="Times New Roman" w:eastAsia="Times New Roman" w:hAnsi="Times New Roman" w:cs="Times New Roman"/>
                <w:kern w:val="2"/>
                <w:sz w:val="24"/>
                <w:szCs w:val="28"/>
                <w:lang w:eastAsia="ru-RU"/>
              </w:rPr>
              <w:t xml:space="preserve"> транспортной, инженерной</w:t>
            </w:r>
            <w:r w:rsidRPr="008C30EB">
              <w:rPr>
                <w:rFonts w:ascii="Times New Roman" w:eastAsia="Calibri" w:hAnsi="Times New Roman" w:cs="Times New Roman"/>
                <w:kern w:val="2"/>
                <w:sz w:val="24"/>
                <w:szCs w:val="28"/>
              </w:rPr>
              <w:t xml:space="preserve"> инфраструктуры</w:t>
            </w:r>
            <w:r w:rsidRPr="008C30EB">
              <w:rPr>
                <w:rFonts w:ascii="Times New Roman" w:eastAsia="Times New Roman" w:hAnsi="Times New Roman" w:cs="Times New Roman"/>
                <w:sz w:val="24"/>
                <w:szCs w:val="28"/>
                <w:lang w:eastAsia="ru-RU"/>
              </w:rPr>
              <w:t xml:space="preserve"> для инвалидов и других маломобильных групп населения на территории Дубовского сельского поселения.</w:t>
            </w:r>
          </w:p>
          <w:p w:rsidR="008C30EB" w:rsidRPr="008C30EB" w:rsidRDefault="008C30EB" w:rsidP="008C30E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417" w:type="dxa"/>
          </w:tcPr>
          <w:p w:rsidR="008C30EB" w:rsidRPr="008C30EB" w:rsidRDefault="008C30EB" w:rsidP="008C30E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w:t>
            </w:r>
          </w:p>
        </w:tc>
      </w:tr>
      <w:tr w:rsidR="008C30EB" w:rsidRPr="008C30EB" w:rsidTr="008C30EB">
        <w:trPr>
          <w:trHeight w:val="217"/>
        </w:trPr>
        <w:tc>
          <w:tcPr>
            <w:tcW w:w="710" w:type="dxa"/>
          </w:tcPr>
          <w:p w:rsidR="008C30EB" w:rsidRPr="008C30EB" w:rsidRDefault="008C30EB" w:rsidP="008C30E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lastRenderedPageBreak/>
              <w:t>1.2</w:t>
            </w:r>
          </w:p>
        </w:tc>
        <w:tc>
          <w:tcPr>
            <w:tcW w:w="2551" w:type="dxa"/>
          </w:tcPr>
          <w:p w:rsidR="008C30EB" w:rsidRPr="008C30EB" w:rsidRDefault="008C30EB" w:rsidP="008C30E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 xml:space="preserve">Основное мероприятие 1.2. </w:t>
            </w:r>
          </w:p>
          <w:p w:rsidR="008C30EB" w:rsidRPr="008C30EB" w:rsidRDefault="008C30EB" w:rsidP="008C30E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Адаптация для инвалидов и других маломобильных групп населения приоритетных объектов социальной инфраструктуры путем ремонта, реконструкции, дооборудования техническими средствами адаптации</w:t>
            </w:r>
          </w:p>
        </w:tc>
        <w:tc>
          <w:tcPr>
            <w:tcW w:w="1984" w:type="dxa"/>
          </w:tcPr>
          <w:p w:rsidR="008C30EB" w:rsidRPr="008C30EB" w:rsidRDefault="008C30EB" w:rsidP="008C30EB">
            <w:pPr>
              <w:spacing w:after="0" w:line="240" w:lineRule="auto"/>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Администрация Дубовского сельского поселения</w:t>
            </w:r>
          </w:p>
        </w:tc>
        <w:tc>
          <w:tcPr>
            <w:tcW w:w="1417" w:type="dxa"/>
          </w:tcPr>
          <w:p w:rsidR="008C30EB" w:rsidRPr="008C30EB" w:rsidRDefault="008C30EB" w:rsidP="008C30EB">
            <w:pPr>
              <w:spacing w:after="0" w:line="240" w:lineRule="auto"/>
              <w:jc w:val="center"/>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2021</w:t>
            </w:r>
          </w:p>
        </w:tc>
        <w:tc>
          <w:tcPr>
            <w:tcW w:w="1418" w:type="dxa"/>
          </w:tcPr>
          <w:p w:rsidR="008C30EB" w:rsidRPr="008C30EB" w:rsidRDefault="008C30EB" w:rsidP="008C30EB">
            <w:pPr>
              <w:spacing w:after="0" w:line="240" w:lineRule="auto"/>
              <w:jc w:val="center"/>
              <w:rPr>
                <w:rFonts w:ascii="Times New Roman" w:eastAsia="Times New Roman" w:hAnsi="Times New Roman" w:cs="Times New Roman"/>
                <w:sz w:val="20"/>
                <w:szCs w:val="20"/>
                <w:lang w:eastAsia="ru-RU"/>
              </w:rPr>
            </w:pPr>
            <w:r w:rsidRPr="008C30EB">
              <w:rPr>
                <w:rFonts w:ascii="Times New Roman" w:eastAsia="Times New Roman" w:hAnsi="Times New Roman" w:cs="Times New Roman"/>
                <w:sz w:val="24"/>
                <w:szCs w:val="24"/>
                <w:lang w:eastAsia="ru-RU"/>
              </w:rPr>
              <w:t>2021</w:t>
            </w:r>
          </w:p>
        </w:tc>
        <w:tc>
          <w:tcPr>
            <w:tcW w:w="1384" w:type="dxa"/>
          </w:tcPr>
          <w:p w:rsidR="008C30EB" w:rsidRPr="008C30EB" w:rsidRDefault="008C30EB" w:rsidP="008C30EB">
            <w:pPr>
              <w:spacing w:after="0" w:line="240" w:lineRule="auto"/>
              <w:jc w:val="center"/>
              <w:rPr>
                <w:rFonts w:ascii="Times New Roman" w:eastAsia="Times New Roman" w:hAnsi="Times New Roman" w:cs="Times New Roman"/>
                <w:sz w:val="20"/>
                <w:szCs w:val="20"/>
                <w:lang w:eastAsia="ru-RU"/>
              </w:rPr>
            </w:pPr>
            <w:r w:rsidRPr="008C30EB">
              <w:rPr>
                <w:rFonts w:ascii="Times New Roman" w:eastAsia="Times New Roman" w:hAnsi="Times New Roman" w:cs="Times New Roman"/>
                <w:sz w:val="24"/>
                <w:szCs w:val="24"/>
                <w:lang w:eastAsia="ru-RU"/>
              </w:rPr>
              <w:t>2021</w:t>
            </w:r>
          </w:p>
        </w:tc>
        <w:tc>
          <w:tcPr>
            <w:tcW w:w="2352" w:type="dxa"/>
          </w:tcPr>
          <w:p w:rsidR="008C30EB" w:rsidRPr="008C30EB" w:rsidRDefault="008C30EB" w:rsidP="008C30E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оснащение приоритетных объектов социальной инфраструктуры техническими средствами адаптации для беспрепятственного доступа и получения услуг инвалидами и другими маломобильными группами населения</w:t>
            </w:r>
          </w:p>
        </w:tc>
        <w:tc>
          <w:tcPr>
            <w:tcW w:w="2360" w:type="dxa"/>
          </w:tcPr>
          <w:p w:rsidR="008C30EB" w:rsidRPr="008C30EB" w:rsidRDefault="008C30EB" w:rsidP="008C30E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Администрация Дубовского сельского поселения, у</w:t>
            </w:r>
            <w:r w:rsidRPr="008C30EB">
              <w:rPr>
                <w:rFonts w:ascii="Times New Roman" w:eastAsia="Times New Roman" w:hAnsi="Times New Roman" w:cs="Times New Roman"/>
                <w:color w:val="000000"/>
                <w:sz w:val="24"/>
                <w:szCs w:val="24"/>
                <w:lang w:eastAsia="ru-RU"/>
              </w:rPr>
              <w:t>правление социальной защиты населения Администрации Дубовского района</w:t>
            </w:r>
            <w:r w:rsidRPr="008C30EB">
              <w:rPr>
                <w:rFonts w:ascii="Times New Roman" w:eastAsia="Times New Roman" w:hAnsi="Times New Roman" w:cs="Times New Roman"/>
                <w:sz w:val="24"/>
                <w:szCs w:val="24"/>
                <w:lang w:eastAsia="ru-RU"/>
              </w:rPr>
              <w:t xml:space="preserve">, </w:t>
            </w:r>
            <w:r w:rsidRPr="008C30EB">
              <w:rPr>
                <w:rFonts w:ascii="Times New Roman" w:eastAsia="Times New Roman" w:hAnsi="Times New Roman" w:cs="Times New Roman"/>
                <w:color w:val="000000"/>
                <w:sz w:val="24"/>
                <w:szCs w:val="24"/>
                <w:shd w:val="clear" w:color="auto" w:fill="FFFFFF"/>
                <w:lang w:eastAsia="ru-RU"/>
              </w:rPr>
              <w:t>МБУЗ «ЦРБ» Дубовского района</w:t>
            </w:r>
            <w:r w:rsidRPr="008C30EB">
              <w:rPr>
                <w:rFonts w:ascii="Times New Roman" w:eastAsia="Times New Roman" w:hAnsi="Times New Roman" w:cs="Times New Roman"/>
                <w:sz w:val="24"/>
                <w:szCs w:val="24"/>
                <w:lang w:eastAsia="ru-RU"/>
              </w:rPr>
              <w:t xml:space="preserve">, МБУК «Ериковский СДК», </w:t>
            </w:r>
            <w:r w:rsidRPr="008C30EB">
              <w:rPr>
                <w:rFonts w:ascii="Times New Roman" w:eastAsia="Times New Roman" w:hAnsi="Times New Roman" w:cs="Times New Roman"/>
                <w:color w:val="0C0E31"/>
                <w:sz w:val="24"/>
                <w:szCs w:val="24"/>
                <w:shd w:val="clear" w:color="auto" w:fill="FFFFFF"/>
                <w:lang w:eastAsia="ru-RU"/>
              </w:rPr>
              <w:t>МБУК ДР "РДК"</w:t>
            </w:r>
            <w:r w:rsidRPr="008C30EB">
              <w:rPr>
                <w:rFonts w:ascii="Times New Roman" w:eastAsia="Times New Roman" w:hAnsi="Times New Roman" w:cs="Times New Roman"/>
                <w:sz w:val="24"/>
                <w:szCs w:val="24"/>
                <w:lang w:eastAsia="ru-RU"/>
              </w:rPr>
              <w:t xml:space="preserve"> оснащены пандусами.</w:t>
            </w:r>
          </w:p>
          <w:p w:rsidR="008C30EB" w:rsidRPr="008C30EB" w:rsidRDefault="008C30EB" w:rsidP="008C30E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В администрации сельского поселения установлена мнемосхема помещения администрации</w:t>
            </w:r>
          </w:p>
        </w:tc>
        <w:tc>
          <w:tcPr>
            <w:tcW w:w="1417" w:type="dxa"/>
          </w:tcPr>
          <w:p w:rsidR="008C30EB" w:rsidRPr="008C30EB" w:rsidRDefault="008C30EB" w:rsidP="008C30E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w:t>
            </w:r>
          </w:p>
        </w:tc>
      </w:tr>
    </w:tbl>
    <w:p w:rsidR="008C30EB" w:rsidRDefault="008C30EB" w:rsidP="0088414B">
      <w:pPr>
        <w:widowControl w:val="0"/>
        <w:tabs>
          <w:tab w:val="left" w:pos="0"/>
        </w:tabs>
        <w:spacing w:after="0" w:line="240" w:lineRule="auto"/>
        <w:ind w:firstLine="709"/>
        <w:jc w:val="both"/>
        <w:rPr>
          <w:rFonts w:ascii="Times New Roman" w:eastAsia="Times New Roman" w:hAnsi="Times New Roman" w:cs="Times New Roman"/>
          <w:sz w:val="28"/>
          <w:szCs w:val="28"/>
          <w:lang w:eastAsia="ru-RU"/>
        </w:rPr>
        <w:sectPr w:rsidR="008C30EB" w:rsidSect="008C30EB">
          <w:pgSz w:w="16838" w:h="11906" w:orient="landscape"/>
          <w:pgMar w:top="567" w:right="851" w:bottom="851" w:left="851" w:header="0" w:footer="0" w:gutter="0"/>
          <w:cols w:space="720"/>
          <w:noEndnote/>
          <w:titlePg/>
          <w:docGrid w:linePitch="299"/>
        </w:sectPr>
      </w:pPr>
    </w:p>
    <w:p w:rsidR="008C30EB" w:rsidRPr="008C30EB" w:rsidRDefault="008C30EB" w:rsidP="008C30EB">
      <w:pPr>
        <w:spacing w:after="0" w:line="240" w:lineRule="auto"/>
        <w:jc w:val="right"/>
        <w:rPr>
          <w:rFonts w:ascii="Times New Roman" w:eastAsia="Times New Roman" w:hAnsi="Times New Roman" w:cs="Times New Roman"/>
          <w:sz w:val="20"/>
          <w:szCs w:val="20"/>
          <w:lang w:eastAsia="ru-RU"/>
        </w:rPr>
      </w:pPr>
      <w:r w:rsidRPr="008C30EB">
        <w:rPr>
          <w:rFonts w:ascii="Times New Roman" w:eastAsia="Times New Roman" w:hAnsi="Times New Roman" w:cs="Times New Roman"/>
          <w:sz w:val="24"/>
          <w:szCs w:val="24"/>
          <w:lang w:eastAsia="ru-RU"/>
        </w:rPr>
        <w:lastRenderedPageBreak/>
        <w:t>Приложение 2</w:t>
      </w:r>
    </w:p>
    <w:p w:rsidR="008C30EB" w:rsidRPr="008C30EB" w:rsidRDefault="008C30EB" w:rsidP="008C30EB">
      <w:pPr>
        <w:spacing w:after="0" w:line="240" w:lineRule="auto"/>
        <w:ind w:firstLine="720"/>
        <w:jc w:val="right"/>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 xml:space="preserve">к  отчету о реализации  </w:t>
      </w:r>
    </w:p>
    <w:p w:rsidR="008C30EB" w:rsidRPr="008C30EB" w:rsidRDefault="008C30EB" w:rsidP="008C30EB">
      <w:pPr>
        <w:spacing w:after="0" w:line="240" w:lineRule="auto"/>
        <w:ind w:firstLine="720"/>
        <w:jc w:val="right"/>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 xml:space="preserve">муниципальной программы </w:t>
      </w:r>
    </w:p>
    <w:p w:rsidR="008C30EB" w:rsidRPr="008C30EB" w:rsidRDefault="008C30EB" w:rsidP="008C30EB">
      <w:pPr>
        <w:spacing w:after="0" w:line="240" w:lineRule="auto"/>
        <w:ind w:firstLine="720"/>
        <w:jc w:val="right"/>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 xml:space="preserve">Дубовского сельского поселения </w:t>
      </w:r>
    </w:p>
    <w:p w:rsidR="008C30EB" w:rsidRPr="008C30EB" w:rsidRDefault="008C30EB" w:rsidP="008C30EB">
      <w:pPr>
        <w:spacing w:after="0" w:line="240" w:lineRule="auto"/>
        <w:ind w:firstLine="720"/>
        <w:jc w:val="right"/>
        <w:rPr>
          <w:rFonts w:ascii="Times New Roman" w:eastAsia="Times New Roman" w:hAnsi="Times New Roman" w:cs="Times New Roman"/>
          <w:sz w:val="24"/>
          <w:szCs w:val="28"/>
          <w:lang w:eastAsia="ru-RU"/>
        </w:rPr>
      </w:pPr>
      <w:r w:rsidRPr="008C30EB">
        <w:rPr>
          <w:rFonts w:ascii="Times New Roman" w:eastAsia="Times New Roman" w:hAnsi="Times New Roman" w:cs="Times New Roman"/>
          <w:bCs/>
          <w:szCs w:val="24"/>
          <w:lang w:eastAsia="ru-RU"/>
        </w:rPr>
        <w:t>«</w:t>
      </w:r>
      <w:r w:rsidRPr="008C30EB">
        <w:rPr>
          <w:rFonts w:ascii="Times New Roman" w:eastAsia="Times New Roman" w:hAnsi="Times New Roman" w:cs="Times New Roman"/>
          <w:kern w:val="2"/>
          <w:sz w:val="24"/>
          <w:szCs w:val="28"/>
          <w:lang w:eastAsia="ru-RU"/>
        </w:rPr>
        <w:t>Доступная среда</w:t>
      </w:r>
      <w:r w:rsidRPr="008C30EB">
        <w:rPr>
          <w:rFonts w:ascii="Times New Roman" w:eastAsia="Times New Roman" w:hAnsi="Times New Roman" w:cs="Times New Roman"/>
          <w:color w:val="000000"/>
          <w:kern w:val="2"/>
          <w:sz w:val="24"/>
          <w:szCs w:val="24"/>
          <w:lang w:eastAsia="ru-RU"/>
        </w:rPr>
        <w:t>»</w:t>
      </w:r>
      <w:r w:rsidRPr="008C30EB">
        <w:rPr>
          <w:rFonts w:ascii="Times New Roman" w:eastAsia="Times New Roman" w:hAnsi="Times New Roman" w:cs="Times New Roman"/>
          <w:sz w:val="24"/>
          <w:szCs w:val="24"/>
          <w:lang w:eastAsia="ru-RU"/>
        </w:rPr>
        <w:t xml:space="preserve"> за 2021 год.</w:t>
      </w:r>
    </w:p>
    <w:p w:rsidR="008C30EB" w:rsidRPr="008C30EB" w:rsidRDefault="008C30EB" w:rsidP="008C30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C30EB">
        <w:rPr>
          <w:rFonts w:ascii="Times New Roman" w:eastAsia="Times New Roman" w:hAnsi="Times New Roman" w:cs="Times New Roman"/>
          <w:sz w:val="20"/>
          <w:szCs w:val="20"/>
          <w:lang w:eastAsia="ru-RU"/>
        </w:rPr>
        <w:t>СВЕДЕНИЯ</w:t>
      </w:r>
    </w:p>
    <w:p w:rsidR="008C30EB" w:rsidRPr="008C30EB" w:rsidRDefault="008C30EB" w:rsidP="008C30E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 xml:space="preserve">об использовании бюджетных ассигнований и внебюджетных средств на реализацию </w:t>
      </w:r>
    </w:p>
    <w:p w:rsidR="008C30EB" w:rsidRPr="008C30EB" w:rsidRDefault="008C30EB" w:rsidP="008C30E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муниципальной программы «</w:t>
      </w:r>
      <w:r w:rsidRPr="008C30EB">
        <w:rPr>
          <w:rFonts w:ascii="Times New Roman" w:eastAsia="Times New Roman" w:hAnsi="Times New Roman" w:cs="Times New Roman"/>
          <w:sz w:val="24"/>
          <w:szCs w:val="24"/>
          <w:u w:val="single"/>
          <w:lang w:eastAsia="ru-RU"/>
        </w:rPr>
        <w:t>Доступная среда»</w:t>
      </w:r>
      <w:r w:rsidRPr="008C30EB">
        <w:rPr>
          <w:rFonts w:ascii="Times New Roman" w:eastAsia="Times New Roman" w:hAnsi="Times New Roman" w:cs="Times New Roman"/>
          <w:sz w:val="24"/>
          <w:szCs w:val="24"/>
          <w:lang w:eastAsia="ru-RU"/>
        </w:rPr>
        <w:t xml:space="preserve">    за  20</w:t>
      </w:r>
      <w:r w:rsidRPr="008C30EB">
        <w:rPr>
          <w:rFonts w:ascii="Times New Roman" w:eastAsia="Times New Roman" w:hAnsi="Times New Roman" w:cs="Times New Roman"/>
          <w:sz w:val="24"/>
          <w:szCs w:val="24"/>
          <w:u w:val="single"/>
          <w:lang w:eastAsia="ru-RU"/>
        </w:rPr>
        <w:t>21</w:t>
      </w:r>
      <w:r w:rsidRPr="008C30EB">
        <w:rPr>
          <w:rFonts w:ascii="Times New Roman" w:eastAsia="Times New Roman" w:hAnsi="Times New Roman" w:cs="Times New Roman"/>
          <w:sz w:val="24"/>
          <w:szCs w:val="24"/>
          <w:lang w:eastAsia="ru-RU"/>
        </w:rPr>
        <w:t xml:space="preserve"> г.</w:t>
      </w:r>
    </w:p>
    <w:p w:rsidR="008C30EB" w:rsidRPr="008C30EB" w:rsidRDefault="008C30EB" w:rsidP="008C30E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W w:w="9781" w:type="dxa"/>
        <w:tblCellSpacing w:w="5" w:type="nil"/>
        <w:tblInd w:w="75" w:type="dxa"/>
        <w:tblLayout w:type="fixed"/>
        <w:tblCellMar>
          <w:left w:w="75" w:type="dxa"/>
          <w:right w:w="75" w:type="dxa"/>
        </w:tblCellMar>
        <w:tblLook w:val="0000" w:firstRow="0" w:lastRow="0" w:firstColumn="0" w:lastColumn="0" w:noHBand="0" w:noVBand="0"/>
      </w:tblPr>
      <w:tblGrid>
        <w:gridCol w:w="2268"/>
        <w:gridCol w:w="2694"/>
        <w:gridCol w:w="1701"/>
        <w:gridCol w:w="1559"/>
        <w:gridCol w:w="1559"/>
      </w:tblGrid>
      <w:tr w:rsidR="008C30EB" w:rsidRPr="008C30EB" w:rsidTr="008C30EB">
        <w:trPr>
          <w:trHeight w:val="609"/>
          <w:tblCellSpacing w:w="5" w:type="nil"/>
        </w:trPr>
        <w:tc>
          <w:tcPr>
            <w:tcW w:w="2268" w:type="dxa"/>
            <w:vMerge w:val="restart"/>
            <w:tcBorders>
              <w:top w:val="single" w:sz="4" w:space="0" w:color="auto"/>
              <w:left w:val="single" w:sz="4" w:space="0" w:color="auto"/>
              <w:right w:val="single" w:sz="4" w:space="0" w:color="auto"/>
            </w:tcBorders>
          </w:tcPr>
          <w:p w:rsidR="008C30EB" w:rsidRPr="008C30EB" w:rsidRDefault="008C30EB" w:rsidP="008C30E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Наименование муниципальной программы, подпрограммы, основного мероприятия</w:t>
            </w:r>
          </w:p>
        </w:tc>
        <w:tc>
          <w:tcPr>
            <w:tcW w:w="2694" w:type="dxa"/>
            <w:vMerge w:val="restart"/>
            <w:tcBorders>
              <w:top w:val="single" w:sz="4" w:space="0" w:color="auto"/>
              <w:left w:val="single" w:sz="4" w:space="0" w:color="auto"/>
              <w:right w:val="single" w:sz="4" w:space="0" w:color="auto"/>
            </w:tcBorders>
          </w:tcPr>
          <w:p w:rsidR="008C30EB" w:rsidRPr="008C30EB" w:rsidRDefault="008C30EB" w:rsidP="008C30E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Источники финансирования</w:t>
            </w:r>
          </w:p>
        </w:tc>
        <w:tc>
          <w:tcPr>
            <w:tcW w:w="3260" w:type="dxa"/>
            <w:gridSpan w:val="2"/>
            <w:tcBorders>
              <w:top w:val="single" w:sz="4" w:space="0" w:color="auto"/>
              <w:left w:val="single" w:sz="4" w:space="0" w:color="auto"/>
              <w:bottom w:val="single" w:sz="4" w:space="0" w:color="auto"/>
              <w:right w:val="single" w:sz="4" w:space="0" w:color="auto"/>
            </w:tcBorders>
          </w:tcPr>
          <w:p w:rsidR="008C30EB" w:rsidRPr="008C30EB" w:rsidRDefault="008C30EB" w:rsidP="008C30E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Объем расходов (тыс. рублей), предусмотренных</w:t>
            </w:r>
          </w:p>
        </w:tc>
        <w:tc>
          <w:tcPr>
            <w:tcW w:w="1559" w:type="dxa"/>
            <w:vMerge w:val="restart"/>
            <w:tcBorders>
              <w:top w:val="single" w:sz="4" w:space="0" w:color="auto"/>
              <w:left w:val="single" w:sz="4" w:space="0" w:color="auto"/>
              <w:right w:val="single" w:sz="4" w:space="0" w:color="auto"/>
            </w:tcBorders>
          </w:tcPr>
          <w:p w:rsidR="008C30EB" w:rsidRPr="008C30EB" w:rsidRDefault="008C30EB" w:rsidP="008C30E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 xml:space="preserve">Фактические </w:t>
            </w:r>
            <w:r w:rsidRPr="008C30EB">
              <w:rPr>
                <w:rFonts w:ascii="Times New Roman" w:eastAsia="Times New Roman" w:hAnsi="Times New Roman" w:cs="Times New Roman"/>
                <w:sz w:val="24"/>
                <w:szCs w:val="24"/>
                <w:lang w:eastAsia="ru-RU"/>
              </w:rPr>
              <w:br/>
              <w:t>расходы (тыс. рублей),</w:t>
            </w:r>
            <w:r w:rsidRPr="008C30EB">
              <w:rPr>
                <w:rFonts w:ascii="Times New Roman" w:eastAsia="Times New Roman" w:hAnsi="Times New Roman" w:cs="Times New Roman"/>
                <w:sz w:val="24"/>
                <w:szCs w:val="24"/>
                <w:lang w:eastAsia="ru-RU"/>
              </w:rPr>
              <w:br/>
            </w:r>
            <w:r w:rsidRPr="008C30EB">
              <w:rPr>
                <w:rFonts w:ascii="Times New Roman" w:eastAsia="Times New Roman" w:hAnsi="Times New Roman" w:cs="Calibri"/>
                <w:bCs/>
                <w:color w:val="000000"/>
                <w:sz w:val="24"/>
                <w:szCs w:val="24"/>
                <w:lang w:eastAsia="ru-RU"/>
              </w:rPr>
              <w:t>&lt;1&gt;</w:t>
            </w:r>
          </w:p>
        </w:tc>
      </w:tr>
      <w:tr w:rsidR="008C30EB" w:rsidRPr="008C30EB" w:rsidTr="008C30EB">
        <w:trPr>
          <w:trHeight w:val="830"/>
          <w:tblCellSpacing w:w="5" w:type="nil"/>
        </w:trPr>
        <w:tc>
          <w:tcPr>
            <w:tcW w:w="2268" w:type="dxa"/>
            <w:vMerge/>
            <w:tcBorders>
              <w:left w:val="single" w:sz="4" w:space="0" w:color="auto"/>
              <w:bottom w:val="single" w:sz="4" w:space="0" w:color="auto"/>
              <w:right w:val="single" w:sz="4" w:space="0" w:color="auto"/>
            </w:tcBorders>
          </w:tcPr>
          <w:p w:rsidR="008C30EB" w:rsidRPr="008C30EB" w:rsidRDefault="008C30EB" w:rsidP="008C30E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694" w:type="dxa"/>
            <w:vMerge/>
            <w:tcBorders>
              <w:left w:val="single" w:sz="4" w:space="0" w:color="auto"/>
              <w:bottom w:val="single" w:sz="4" w:space="0" w:color="auto"/>
              <w:right w:val="single" w:sz="4" w:space="0" w:color="auto"/>
            </w:tcBorders>
          </w:tcPr>
          <w:p w:rsidR="008C30EB" w:rsidRPr="008C30EB" w:rsidRDefault="008C30EB" w:rsidP="008C30E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8C30EB" w:rsidRPr="008C30EB" w:rsidRDefault="008C30EB" w:rsidP="008C30E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 xml:space="preserve">муниципальной программой </w:t>
            </w:r>
          </w:p>
          <w:p w:rsidR="008C30EB" w:rsidRPr="008C30EB" w:rsidRDefault="008C30EB" w:rsidP="008C30E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8C30EB" w:rsidRPr="008C30EB" w:rsidRDefault="008C30EB" w:rsidP="008C30E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 xml:space="preserve">сводной бюджетной росписью </w:t>
            </w:r>
          </w:p>
        </w:tc>
        <w:tc>
          <w:tcPr>
            <w:tcW w:w="1559" w:type="dxa"/>
            <w:vMerge/>
            <w:tcBorders>
              <w:left w:val="single" w:sz="4" w:space="0" w:color="auto"/>
              <w:bottom w:val="single" w:sz="4" w:space="0" w:color="auto"/>
              <w:right w:val="single" w:sz="4" w:space="0" w:color="auto"/>
            </w:tcBorders>
          </w:tcPr>
          <w:p w:rsidR="008C30EB" w:rsidRPr="008C30EB" w:rsidRDefault="008C30EB" w:rsidP="008C30E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C30EB" w:rsidRPr="008C30EB" w:rsidTr="008C30EB">
        <w:trPr>
          <w:tblCellSpacing w:w="5" w:type="nil"/>
        </w:trPr>
        <w:tc>
          <w:tcPr>
            <w:tcW w:w="2268" w:type="dxa"/>
            <w:tcBorders>
              <w:left w:val="single" w:sz="4" w:space="0" w:color="auto"/>
              <w:bottom w:val="single" w:sz="4" w:space="0" w:color="auto"/>
              <w:right w:val="single" w:sz="4" w:space="0" w:color="auto"/>
            </w:tcBorders>
          </w:tcPr>
          <w:p w:rsidR="008C30EB" w:rsidRPr="008C30EB" w:rsidRDefault="008C30EB" w:rsidP="008C30E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1</w:t>
            </w:r>
          </w:p>
        </w:tc>
        <w:tc>
          <w:tcPr>
            <w:tcW w:w="2694" w:type="dxa"/>
            <w:tcBorders>
              <w:left w:val="single" w:sz="4" w:space="0" w:color="auto"/>
              <w:bottom w:val="single" w:sz="4" w:space="0" w:color="auto"/>
              <w:right w:val="single" w:sz="4" w:space="0" w:color="auto"/>
            </w:tcBorders>
          </w:tcPr>
          <w:p w:rsidR="008C30EB" w:rsidRPr="008C30EB" w:rsidRDefault="008C30EB" w:rsidP="008C30E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2</w:t>
            </w:r>
          </w:p>
        </w:tc>
        <w:tc>
          <w:tcPr>
            <w:tcW w:w="1701" w:type="dxa"/>
            <w:tcBorders>
              <w:left w:val="single" w:sz="4" w:space="0" w:color="auto"/>
              <w:bottom w:val="single" w:sz="4" w:space="0" w:color="auto"/>
              <w:right w:val="single" w:sz="4" w:space="0" w:color="auto"/>
            </w:tcBorders>
          </w:tcPr>
          <w:p w:rsidR="008C30EB" w:rsidRPr="008C30EB" w:rsidRDefault="008C30EB" w:rsidP="008C30E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3</w:t>
            </w:r>
          </w:p>
        </w:tc>
        <w:tc>
          <w:tcPr>
            <w:tcW w:w="1559" w:type="dxa"/>
            <w:tcBorders>
              <w:left w:val="single" w:sz="4" w:space="0" w:color="auto"/>
              <w:bottom w:val="single" w:sz="4" w:space="0" w:color="auto"/>
              <w:right w:val="single" w:sz="4" w:space="0" w:color="auto"/>
            </w:tcBorders>
          </w:tcPr>
          <w:p w:rsidR="008C30EB" w:rsidRPr="008C30EB" w:rsidRDefault="008C30EB" w:rsidP="008C30E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4</w:t>
            </w:r>
          </w:p>
        </w:tc>
        <w:tc>
          <w:tcPr>
            <w:tcW w:w="1559" w:type="dxa"/>
            <w:tcBorders>
              <w:left w:val="single" w:sz="4" w:space="0" w:color="auto"/>
              <w:bottom w:val="single" w:sz="4" w:space="0" w:color="auto"/>
              <w:right w:val="single" w:sz="4" w:space="0" w:color="auto"/>
            </w:tcBorders>
          </w:tcPr>
          <w:p w:rsidR="008C30EB" w:rsidRPr="008C30EB" w:rsidRDefault="008C30EB" w:rsidP="008C30E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5</w:t>
            </w:r>
          </w:p>
        </w:tc>
      </w:tr>
      <w:tr w:rsidR="008C30EB" w:rsidRPr="008C30EB" w:rsidTr="008C30EB">
        <w:trPr>
          <w:trHeight w:val="320"/>
          <w:tblCellSpacing w:w="5" w:type="nil"/>
        </w:trPr>
        <w:tc>
          <w:tcPr>
            <w:tcW w:w="2268" w:type="dxa"/>
            <w:vMerge w:val="restart"/>
            <w:tcBorders>
              <w:left w:val="single" w:sz="4" w:space="0" w:color="auto"/>
              <w:right w:val="single" w:sz="4" w:space="0" w:color="auto"/>
            </w:tcBorders>
          </w:tcPr>
          <w:p w:rsidR="008C30EB" w:rsidRPr="008C30EB" w:rsidRDefault="008C30EB" w:rsidP="008C30EB">
            <w:pPr>
              <w:spacing w:after="0" w:line="240" w:lineRule="auto"/>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Муниципальная</w:t>
            </w:r>
            <w:r w:rsidRPr="008C30EB">
              <w:rPr>
                <w:rFonts w:ascii="Times New Roman" w:eastAsia="Times New Roman" w:hAnsi="Times New Roman" w:cs="Times New Roman"/>
                <w:sz w:val="24"/>
                <w:szCs w:val="24"/>
                <w:lang w:eastAsia="ru-RU"/>
              </w:rPr>
              <w:br/>
              <w:t xml:space="preserve">программа      </w:t>
            </w:r>
          </w:p>
          <w:p w:rsidR="008C30EB" w:rsidRPr="008C30EB" w:rsidRDefault="008C30EB" w:rsidP="008C30EB">
            <w:pPr>
              <w:widowControl w:val="0"/>
              <w:autoSpaceDE w:val="0"/>
              <w:autoSpaceDN w:val="0"/>
              <w:adjustRightInd w:val="0"/>
              <w:spacing w:after="0" w:line="480" w:lineRule="auto"/>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«Доступная среда»</w:t>
            </w:r>
          </w:p>
        </w:tc>
        <w:tc>
          <w:tcPr>
            <w:tcW w:w="2694" w:type="dxa"/>
            <w:tcBorders>
              <w:left w:val="single" w:sz="4" w:space="0" w:color="auto"/>
              <w:bottom w:val="single" w:sz="4" w:space="0" w:color="auto"/>
              <w:right w:val="single" w:sz="4" w:space="0" w:color="auto"/>
            </w:tcBorders>
          </w:tcPr>
          <w:p w:rsidR="008C30EB" w:rsidRPr="008C30EB" w:rsidRDefault="008C30EB" w:rsidP="008C30EB">
            <w:pPr>
              <w:spacing w:after="0" w:line="240" w:lineRule="auto"/>
              <w:rPr>
                <w:rFonts w:ascii="Times New Roman" w:eastAsia="Times New Roman" w:hAnsi="Times New Roman" w:cs="Times New Roman"/>
                <w:color w:val="000000"/>
                <w:sz w:val="24"/>
                <w:szCs w:val="24"/>
                <w:lang w:eastAsia="ru-RU"/>
              </w:rPr>
            </w:pPr>
            <w:r w:rsidRPr="008C30EB">
              <w:rPr>
                <w:rFonts w:ascii="Times New Roman" w:eastAsia="Times New Roman" w:hAnsi="Times New Roman" w:cs="Times New Roman"/>
                <w:color w:val="000000"/>
                <w:sz w:val="24"/>
                <w:szCs w:val="24"/>
                <w:lang w:eastAsia="ru-RU"/>
              </w:rPr>
              <w:t>Всего</w:t>
            </w:r>
          </w:p>
        </w:tc>
        <w:tc>
          <w:tcPr>
            <w:tcW w:w="1701" w:type="dxa"/>
            <w:tcBorders>
              <w:left w:val="single" w:sz="4" w:space="0" w:color="auto"/>
              <w:bottom w:val="single" w:sz="4" w:space="0" w:color="auto"/>
              <w:right w:val="single" w:sz="4" w:space="0" w:color="auto"/>
            </w:tcBorders>
          </w:tcPr>
          <w:p w:rsidR="008C30EB" w:rsidRPr="008C30EB" w:rsidRDefault="008C30EB" w:rsidP="008C30EB">
            <w:pPr>
              <w:spacing w:after="0" w:line="240" w:lineRule="auto"/>
              <w:jc w:val="center"/>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0,0</w:t>
            </w:r>
          </w:p>
        </w:tc>
        <w:tc>
          <w:tcPr>
            <w:tcW w:w="1559" w:type="dxa"/>
            <w:tcBorders>
              <w:left w:val="single" w:sz="4" w:space="0" w:color="auto"/>
              <w:bottom w:val="single" w:sz="4" w:space="0" w:color="auto"/>
              <w:right w:val="single" w:sz="4" w:space="0" w:color="auto"/>
            </w:tcBorders>
          </w:tcPr>
          <w:p w:rsidR="008C30EB" w:rsidRPr="008C30EB" w:rsidRDefault="008C30EB" w:rsidP="008C30EB">
            <w:pPr>
              <w:spacing w:after="0" w:line="240" w:lineRule="auto"/>
              <w:jc w:val="center"/>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0,0</w:t>
            </w:r>
          </w:p>
        </w:tc>
        <w:tc>
          <w:tcPr>
            <w:tcW w:w="1559" w:type="dxa"/>
            <w:tcBorders>
              <w:left w:val="single" w:sz="4" w:space="0" w:color="auto"/>
              <w:bottom w:val="single" w:sz="4" w:space="0" w:color="auto"/>
              <w:right w:val="single" w:sz="4" w:space="0" w:color="auto"/>
            </w:tcBorders>
          </w:tcPr>
          <w:p w:rsidR="008C30EB" w:rsidRPr="008C30EB" w:rsidRDefault="008C30EB" w:rsidP="008C30EB">
            <w:pPr>
              <w:spacing w:after="0" w:line="240" w:lineRule="auto"/>
              <w:jc w:val="center"/>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0,0</w:t>
            </w:r>
          </w:p>
        </w:tc>
      </w:tr>
      <w:tr w:rsidR="008C30EB" w:rsidRPr="008C30EB" w:rsidTr="008C30EB">
        <w:trPr>
          <w:trHeight w:val="309"/>
          <w:tblCellSpacing w:w="5" w:type="nil"/>
        </w:trPr>
        <w:tc>
          <w:tcPr>
            <w:tcW w:w="2268" w:type="dxa"/>
            <w:vMerge/>
            <w:tcBorders>
              <w:left w:val="single" w:sz="4" w:space="0" w:color="auto"/>
              <w:right w:val="single" w:sz="4" w:space="0" w:color="auto"/>
            </w:tcBorders>
          </w:tcPr>
          <w:p w:rsidR="008C30EB" w:rsidRPr="008C30EB" w:rsidRDefault="008C30EB" w:rsidP="008C30EB">
            <w:pPr>
              <w:spacing w:after="0" w:line="240" w:lineRule="auto"/>
              <w:rPr>
                <w:rFonts w:ascii="Times New Roman" w:eastAsia="Times New Roman" w:hAnsi="Times New Roman" w:cs="Times New Roman"/>
                <w:sz w:val="24"/>
                <w:szCs w:val="24"/>
                <w:lang w:eastAsia="ru-RU"/>
              </w:rPr>
            </w:pPr>
          </w:p>
        </w:tc>
        <w:tc>
          <w:tcPr>
            <w:tcW w:w="2694" w:type="dxa"/>
            <w:tcBorders>
              <w:left w:val="single" w:sz="4" w:space="0" w:color="auto"/>
              <w:bottom w:val="single" w:sz="4" w:space="0" w:color="auto"/>
              <w:right w:val="single" w:sz="4" w:space="0" w:color="auto"/>
            </w:tcBorders>
          </w:tcPr>
          <w:p w:rsidR="008C30EB" w:rsidRPr="008C30EB" w:rsidRDefault="008C30EB" w:rsidP="008C30EB">
            <w:pPr>
              <w:spacing w:after="0" w:line="240" w:lineRule="auto"/>
              <w:rPr>
                <w:rFonts w:ascii="Times New Roman" w:eastAsia="Times New Roman" w:hAnsi="Times New Roman" w:cs="Times New Roman"/>
                <w:color w:val="000000"/>
                <w:sz w:val="24"/>
                <w:szCs w:val="24"/>
                <w:lang w:eastAsia="ru-RU"/>
              </w:rPr>
            </w:pPr>
            <w:r w:rsidRPr="008C30EB">
              <w:rPr>
                <w:rFonts w:ascii="Times New Roman" w:eastAsia="Times New Roman" w:hAnsi="Times New Roman" w:cs="Times New Roman"/>
                <w:color w:val="000000"/>
                <w:sz w:val="24"/>
                <w:szCs w:val="24"/>
                <w:lang w:eastAsia="ru-RU"/>
              </w:rPr>
              <w:t>местный бюджет</w:t>
            </w:r>
          </w:p>
        </w:tc>
        <w:tc>
          <w:tcPr>
            <w:tcW w:w="1701" w:type="dxa"/>
            <w:tcBorders>
              <w:left w:val="single" w:sz="4" w:space="0" w:color="auto"/>
              <w:bottom w:val="single" w:sz="4" w:space="0" w:color="auto"/>
              <w:right w:val="single" w:sz="4" w:space="0" w:color="auto"/>
            </w:tcBorders>
          </w:tcPr>
          <w:p w:rsidR="008C30EB" w:rsidRPr="008C30EB" w:rsidRDefault="008C30EB" w:rsidP="008C30EB">
            <w:pPr>
              <w:spacing w:after="0" w:line="240" w:lineRule="auto"/>
              <w:jc w:val="center"/>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0,0</w:t>
            </w:r>
          </w:p>
        </w:tc>
        <w:tc>
          <w:tcPr>
            <w:tcW w:w="1559" w:type="dxa"/>
            <w:tcBorders>
              <w:left w:val="single" w:sz="4" w:space="0" w:color="auto"/>
              <w:bottom w:val="single" w:sz="4" w:space="0" w:color="auto"/>
              <w:right w:val="single" w:sz="4" w:space="0" w:color="auto"/>
            </w:tcBorders>
          </w:tcPr>
          <w:p w:rsidR="008C30EB" w:rsidRPr="008C30EB" w:rsidRDefault="008C30EB" w:rsidP="008C30EB">
            <w:pPr>
              <w:spacing w:after="0" w:line="240" w:lineRule="auto"/>
              <w:jc w:val="center"/>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0,0</w:t>
            </w:r>
          </w:p>
        </w:tc>
        <w:tc>
          <w:tcPr>
            <w:tcW w:w="1559" w:type="dxa"/>
            <w:tcBorders>
              <w:left w:val="single" w:sz="4" w:space="0" w:color="auto"/>
              <w:bottom w:val="single" w:sz="4" w:space="0" w:color="auto"/>
              <w:right w:val="single" w:sz="4" w:space="0" w:color="auto"/>
            </w:tcBorders>
          </w:tcPr>
          <w:p w:rsidR="008C30EB" w:rsidRPr="008C30EB" w:rsidRDefault="008C30EB" w:rsidP="008C30EB">
            <w:pPr>
              <w:spacing w:after="0" w:line="240" w:lineRule="auto"/>
              <w:jc w:val="center"/>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0,0</w:t>
            </w:r>
          </w:p>
        </w:tc>
      </w:tr>
      <w:tr w:rsidR="008C30EB" w:rsidRPr="008C30EB" w:rsidTr="008C30EB">
        <w:trPr>
          <w:trHeight w:val="309"/>
          <w:tblCellSpacing w:w="5" w:type="nil"/>
        </w:trPr>
        <w:tc>
          <w:tcPr>
            <w:tcW w:w="2268" w:type="dxa"/>
            <w:vMerge/>
            <w:tcBorders>
              <w:left w:val="single" w:sz="4" w:space="0" w:color="auto"/>
              <w:right w:val="single" w:sz="4" w:space="0" w:color="auto"/>
            </w:tcBorders>
          </w:tcPr>
          <w:p w:rsidR="008C30EB" w:rsidRPr="008C30EB" w:rsidRDefault="008C30EB" w:rsidP="008C30EB">
            <w:pPr>
              <w:spacing w:after="0" w:line="240" w:lineRule="auto"/>
              <w:rPr>
                <w:rFonts w:ascii="Times New Roman" w:eastAsia="Times New Roman" w:hAnsi="Times New Roman" w:cs="Times New Roman"/>
                <w:sz w:val="24"/>
                <w:szCs w:val="24"/>
                <w:lang w:eastAsia="ru-RU"/>
              </w:rPr>
            </w:pPr>
          </w:p>
        </w:tc>
        <w:tc>
          <w:tcPr>
            <w:tcW w:w="2694" w:type="dxa"/>
            <w:tcBorders>
              <w:left w:val="single" w:sz="4" w:space="0" w:color="auto"/>
              <w:bottom w:val="single" w:sz="4" w:space="0" w:color="auto"/>
              <w:right w:val="single" w:sz="4" w:space="0" w:color="auto"/>
            </w:tcBorders>
          </w:tcPr>
          <w:p w:rsidR="008C30EB" w:rsidRPr="008C30EB" w:rsidRDefault="008C30EB" w:rsidP="008C30EB">
            <w:pPr>
              <w:spacing w:after="0" w:line="240" w:lineRule="auto"/>
              <w:rPr>
                <w:rFonts w:ascii="Times New Roman" w:eastAsia="Times New Roman" w:hAnsi="Times New Roman" w:cs="Times New Roman"/>
                <w:bCs/>
                <w:color w:val="000000"/>
                <w:sz w:val="24"/>
                <w:szCs w:val="24"/>
                <w:lang w:eastAsia="ru-RU"/>
              </w:rPr>
            </w:pPr>
            <w:r w:rsidRPr="008C30EB">
              <w:rPr>
                <w:rFonts w:ascii="Times New Roman" w:eastAsia="Times New Roman" w:hAnsi="Times New Roman" w:cs="Times New Roman"/>
                <w:bCs/>
                <w:color w:val="000000"/>
                <w:sz w:val="24"/>
                <w:szCs w:val="24"/>
                <w:lang w:eastAsia="ru-RU"/>
              </w:rPr>
              <w:t>безвозмездные поступления в местный бюджет, &lt;2&gt;</w:t>
            </w:r>
          </w:p>
        </w:tc>
        <w:tc>
          <w:tcPr>
            <w:tcW w:w="1701" w:type="dxa"/>
            <w:tcBorders>
              <w:left w:val="single" w:sz="4" w:space="0" w:color="auto"/>
              <w:bottom w:val="single" w:sz="4" w:space="0" w:color="auto"/>
              <w:right w:val="single" w:sz="4" w:space="0" w:color="auto"/>
            </w:tcBorders>
          </w:tcPr>
          <w:p w:rsidR="008C30EB" w:rsidRPr="008C30EB" w:rsidRDefault="008C30EB" w:rsidP="008C30EB">
            <w:pPr>
              <w:spacing w:after="0" w:line="240" w:lineRule="auto"/>
              <w:jc w:val="center"/>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0,0</w:t>
            </w:r>
          </w:p>
        </w:tc>
        <w:tc>
          <w:tcPr>
            <w:tcW w:w="1559" w:type="dxa"/>
            <w:tcBorders>
              <w:left w:val="single" w:sz="4" w:space="0" w:color="auto"/>
              <w:bottom w:val="single" w:sz="4" w:space="0" w:color="auto"/>
              <w:right w:val="single" w:sz="4" w:space="0" w:color="auto"/>
            </w:tcBorders>
          </w:tcPr>
          <w:p w:rsidR="008C30EB" w:rsidRPr="008C30EB" w:rsidRDefault="008C30EB" w:rsidP="008C30EB">
            <w:pPr>
              <w:spacing w:after="0" w:line="240" w:lineRule="auto"/>
              <w:jc w:val="center"/>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0,0</w:t>
            </w:r>
          </w:p>
        </w:tc>
        <w:tc>
          <w:tcPr>
            <w:tcW w:w="1559" w:type="dxa"/>
            <w:tcBorders>
              <w:left w:val="single" w:sz="4" w:space="0" w:color="auto"/>
              <w:bottom w:val="single" w:sz="4" w:space="0" w:color="auto"/>
              <w:right w:val="single" w:sz="4" w:space="0" w:color="auto"/>
            </w:tcBorders>
          </w:tcPr>
          <w:p w:rsidR="008C30EB" w:rsidRPr="008C30EB" w:rsidRDefault="008C30EB" w:rsidP="008C30EB">
            <w:pPr>
              <w:spacing w:after="0" w:line="240" w:lineRule="auto"/>
              <w:jc w:val="center"/>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0,0</w:t>
            </w:r>
          </w:p>
        </w:tc>
      </w:tr>
      <w:tr w:rsidR="008C30EB" w:rsidRPr="008C30EB" w:rsidTr="008C30EB">
        <w:trPr>
          <w:trHeight w:val="309"/>
          <w:tblCellSpacing w:w="5" w:type="nil"/>
        </w:trPr>
        <w:tc>
          <w:tcPr>
            <w:tcW w:w="2268" w:type="dxa"/>
            <w:vMerge/>
            <w:tcBorders>
              <w:left w:val="single" w:sz="4" w:space="0" w:color="auto"/>
              <w:right w:val="single" w:sz="4" w:space="0" w:color="auto"/>
            </w:tcBorders>
          </w:tcPr>
          <w:p w:rsidR="008C30EB" w:rsidRPr="008C30EB" w:rsidRDefault="008C30EB" w:rsidP="008C30EB">
            <w:pPr>
              <w:spacing w:after="0" w:line="240" w:lineRule="auto"/>
              <w:rPr>
                <w:rFonts w:ascii="Times New Roman" w:eastAsia="Times New Roman" w:hAnsi="Times New Roman" w:cs="Times New Roman"/>
                <w:sz w:val="24"/>
                <w:szCs w:val="24"/>
                <w:lang w:eastAsia="ru-RU"/>
              </w:rPr>
            </w:pPr>
          </w:p>
        </w:tc>
        <w:tc>
          <w:tcPr>
            <w:tcW w:w="2694" w:type="dxa"/>
            <w:tcBorders>
              <w:left w:val="single" w:sz="4" w:space="0" w:color="auto"/>
              <w:bottom w:val="single" w:sz="4" w:space="0" w:color="auto"/>
              <w:right w:val="single" w:sz="4" w:space="0" w:color="auto"/>
            </w:tcBorders>
          </w:tcPr>
          <w:p w:rsidR="008C30EB" w:rsidRPr="008C30EB" w:rsidRDefault="008C30EB" w:rsidP="008C30EB">
            <w:pPr>
              <w:spacing w:after="0" w:line="240" w:lineRule="auto"/>
              <w:rPr>
                <w:rFonts w:ascii="Times New Roman" w:eastAsia="Times New Roman" w:hAnsi="Times New Roman" w:cs="Times New Roman"/>
                <w:bCs/>
                <w:i/>
                <w:iCs/>
                <w:color w:val="000000"/>
                <w:sz w:val="24"/>
                <w:szCs w:val="24"/>
                <w:lang w:eastAsia="ru-RU"/>
              </w:rPr>
            </w:pPr>
            <w:r w:rsidRPr="008C30EB">
              <w:rPr>
                <w:rFonts w:ascii="Times New Roman" w:eastAsia="Times New Roman" w:hAnsi="Times New Roman" w:cs="Times New Roman"/>
                <w:bCs/>
                <w:i/>
                <w:iCs/>
                <w:color w:val="000000"/>
                <w:sz w:val="24"/>
                <w:szCs w:val="24"/>
                <w:lang w:eastAsia="ru-RU"/>
              </w:rPr>
              <w:t>в том числе за счет средств:</w:t>
            </w:r>
          </w:p>
        </w:tc>
        <w:tc>
          <w:tcPr>
            <w:tcW w:w="1701" w:type="dxa"/>
            <w:tcBorders>
              <w:left w:val="single" w:sz="4" w:space="0" w:color="auto"/>
              <w:bottom w:val="single" w:sz="4" w:space="0" w:color="auto"/>
              <w:right w:val="single" w:sz="4" w:space="0" w:color="auto"/>
            </w:tcBorders>
          </w:tcPr>
          <w:p w:rsidR="008C30EB" w:rsidRPr="008C30EB" w:rsidRDefault="008C30EB" w:rsidP="008C30EB">
            <w:pPr>
              <w:spacing w:after="0" w:line="240" w:lineRule="auto"/>
              <w:jc w:val="center"/>
              <w:rPr>
                <w:rFonts w:ascii="Times New Roman" w:eastAsia="Times New Roman" w:hAnsi="Times New Roman" w:cs="Times New Roman"/>
                <w:sz w:val="24"/>
                <w:szCs w:val="24"/>
                <w:lang w:eastAsia="ru-RU"/>
              </w:rPr>
            </w:pPr>
          </w:p>
        </w:tc>
        <w:tc>
          <w:tcPr>
            <w:tcW w:w="1559" w:type="dxa"/>
            <w:tcBorders>
              <w:left w:val="single" w:sz="4" w:space="0" w:color="auto"/>
              <w:bottom w:val="single" w:sz="4" w:space="0" w:color="auto"/>
              <w:right w:val="single" w:sz="4" w:space="0" w:color="auto"/>
            </w:tcBorders>
          </w:tcPr>
          <w:p w:rsidR="008C30EB" w:rsidRPr="008C30EB" w:rsidRDefault="008C30EB" w:rsidP="008C30EB">
            <w:pPr>
              <w:spacing w:after="0" w:line="240" w:lineRule="auto"/>
              <w:jc w:val="center"/>
              <w:rPr>
                <w:rFonts w:ascii="Times New Roman" w:eastAsia="Times New Roman" w:hAnsi="Times New Roman" w:cs="Times New Roman"/>
                <w:sz w:val="24"/>
                <w:szCs w:val="24"/>
                <w:lang w:eastAsia="ru-RU"/>
              </w:rPr>
            </w:pPr>
          </w:p>
        </w:tc>
        <w:tc>
          <w:tcPr>
            <w:tcW w:w="1559" w:type="dxa"/>
            <w:tcBorders>
              <w:left w:val="single" w:sz="4" w:space="0" w:color="auto"/>
              <w:bottom w:val="single" w:sz="4" w:space="0" w:color="auto"/>
              <w:right w:val="single" w:sz="4" w:space="0" w:color="auto"/>
            </w:tcBorders>
          </w:tcPr>
          <w:p w:rsidR="008C30EB" w:rsidRPr="008C30EB" w:rsidRDefault="008C30EB" w:rsidP="008C30EB">
            <w:pPr>
              <w:spacing w:after="0" w:line="240" w:lineRule="auto"/>
              <w:jc w:val="center"/>
              <w:rPr>
                <w:rFonts w:ascii="Times New Roman" w:eastAsia="Times New Roman" w:hAnsi="Times New Roman" w:cs="Times New Roman"/>
                <w:sz w:val="24"/>
                <w:szCs w:val="24"/>
                <w:lang w:eastAsia="ru-RU"/>
              </w:rPr>
            </w:pPr>
          </w:p>
        </w:tc>
      </w:tr>
      <w:tr w:rsidR="008C30EB" w:rsidRPr="008C30EB" w:rsidTr="008C30EB">
        <w:trPr>
          <w:trHeight w:val="309"/>
          <w:tblCellSpacing w:w="5" w:type="nil"/>
        </w:trPr>
        <w:tc>
          <w:tcPr>
            <w:tcW w:w="2268" w:type="dxa"/>
            <w:vMerge/>
            <w:tcBorders>
              <w:left w:val="single" w:sz="4" w:space="0" w:color="auto"/>
              <w:right w:val="single" w:sz="4" w:space="0" w:color="auto"/>
            </w:tcBorders>
          </w:tcPr>
          <w:p w:rsidR="008C30EB" w:rsidRPr="008C30EB" w:rsidRDefault="008C30EB" w:rsidP="008C30EB">
            <w:pPr>
              <w:spacing w:after="0" w:line="240" w:lineRule="auto"/>
              <w:rPr>
                <w:rFonts w:ascii="Times New Roman" w:eastAsia="Times New Roman" w:hAnsi="Times New Roman" w:cs="Times New Roman"/>
                <w:sz w:val="24"/>
                <w:szCs w:val="24"/>
                <w:lang w:eastAsia="ru-RU"/>
              </w:rPr>
            </w:pPr>
          </w:p>
        </w:tc>
        <w:tc>
          <w:tcPr>
            <w:tcW w:w="2694" w:type="dxa"/>
            <w:tcBorders>
              <w:left w:val="single" w:sz="4" w:space="0" w:color="auto"/>
              <w:bottom w:val="single" w:sz="4" w:space="0" w:color="auto"/>
              <w:right w:val="single" w:sz="4" w:space="0" w:color="auto"/>
            </w:tcBorders>
          </w:tcPr>
          <w:p w:rsidR="008C30EB" w:rsidRPr="008C30EB" w:rsidRDefault="008C30EB" w:rsidP="008C30EB">
            <w:pPr>
              <w:spacing w:after="0" w:line="240" w:lineRule="auto"/>
              <w:rPr>
                <w:rFonts w:ascii="Times New Roman" w:eastAsia="Times New Roman" w:hAnsi="Times New Roman" w:cs="Times New Roman"/>
                <w:color w:val="000000"/>
                <w:sz w:val="24"/>
                <w:szCs w:val="24"/>
                <w:lang w:eastAsia="ru-RU"/>
              </w:rPr>
            </w:pPr>
            <w:r w:rsidRPr="008C30EB">
              <w:rPr>
                <w:rFonts w:ascii="Times New Roman" w:eastAsia="Times New Roman" w:hAnsi="Times New Roman" w:cs="Times New Roman"/>
                <w:color w:val="000000"/>
                <w:sz w:val="24"/>
                <w:szCs w:val="24"/>
                <w:lang w:eastAsia="ru-RU"/>
              </w:rPr>
              <w:t xml:space="preserve"> - областного бюджета</w:t>
            </w:r>
          </w:p>
        </w:tc>
        <w:tc>
          <w:tcPr>
            <w:tcW w:w="1701" w:type="dxa"/>
            <w:tcBorders>
              <w:left w:val="single" w:sz="4" w:space="0" w:color="auto"/>
              <w:bottom w:val="single" w:sz="4" w:space="0" w:color="auto"/>
              <w:right w:val="single" w:sz="4" w:space="0" w:color="auto"/>
            </w:tcBorders>
          </w:tcPr>
          <w:p w:rsidR="008C30EB" w:rsidRPr="008C30EB" w:rsidRDefault="008C30EB" w:rsidP="008C30EB">
            <w:pPr>
              <w:spacing w:after="0" w:line="240" w:lineRule="auto"/>
              <w:jc w:val="center"/>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0,0</w:t>
            </w:r>
          </w:p>
        </w:tc>
        <w:tc>
          <w:tcPr>
            <w:tcW w:w="1559" w:type="dxa"/>
            <w:tcBorders>
              <w:left w:val="single" w:sz="4" w:space="0" w:color="auto"/>
              <w:bottom w:val="single" w:sz="4" w:space="0" w:color="auto"/>
              <w:right w:val="single" w:sz="4" w:space="0" w:color="auto"/>
            </w:tcBorders>
          </w:tcPr>
          <w:p w:rsidR="008C30EB" w:rsidRPr="008C30EB" w:rsidRDefault="008C30EB" w:rsidP="008C30EB">
            <w:pPr>
              <w:spacing w:after="0" w:line="240" w:lineRule="auto"/>
              <w:jc w:val="center"/>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0,0</w:t>
            </w:r>
          </w:p>
        </w:tc>
        <w:tc>
          <w:tcPr>
            <w:tcW w:w="1559" w:type="dxa"/>
            <w:tcBorders>
              <w:left w:val="single" w:sz="4" w:space="0" w:color="auto"/>
              <w:bottom w:val="single" w:sz="4" w:space="0" w:color="auto"/>
              <w:right w:val="single" w:sz="4" w:space="0" w:color="auto"/>
            </w:tcBorders>
          </w:tcPr>
          <w:p w:rsidR="008C30EB" w:rsidRPr="008C30EB" w:rsidRDefault="008C30EB" w:rsidP="008C30EB">
            <w:pPr>
              <w:spacing w:after="0" w:line="240" w:lineRule="auto"/>
              <w:jc w:val="center"/>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0,0</w:t>
            </w:r>
          </w:p>
        </w:tc>
      </w:tr>
      <w:tr w:rsidR="008C30EB" w:rsidRPr="008C30EB" w:rsidTr="008C30EB">
        <w:trPr>
          <w:trHeight w:val="387"/>
          <w:tblCellSpacing w:w="5" w:type="nil"/>
        </w:trPr>
        <w:tc>
          <w:tcPr>
            <w:tcW w:w="2268" w:type="dxa"/>
            <w:vMerge/>
            <w:tcBorders>
              <w:left w:val="single" w:sz="4" w:space="0" w:color="auto"/>
              <w:right w:val="single" w:sz="4" w:space="0" w:color="auto"/>
            </w:tcBorders>
          </w:tcPr>
          <w:p w:rsidR="008C30EB" w:rsidRPr="008C30EB" w:rsidRDefault="008C30EB" w:rsidP="008C30EB">
            <w:pPr>
              <w:spacing w:after="0" w:line="240" w:lineRule="auto"/>
              <w:rPr>
                <w:rFonts w:ascii="Times New Roman" w:eastAsia="Times New Roman" w:hAnsi="Times New Roman" w:cs="Times New Roman"/>
                <w:sz w:val="24"/>
                <w:szCs w:val="24"/>
                <w:lang w:eastAsia="ru-RU"/>
              </w:rPr>
            </w:pPr>
          </w:p>
        </w:tc>
        <w:tc>
          <w:tcPr>
            <w:tcW w:w="2694" w:type="dxa"/>
            <w:tcBorders>
              <w:left w:val="single" w:sz="4" w:space="0" w:color="auto"/>
              <w:bottom w:val="single" w:sz="4" w:space="0" w:color="auto"/>
              <w:right w:val="single" w:sz="4" w:space="0" w:color="auto"/>
            </w:tcBorders>
          </w:tcPr>
          <w:p w:rsidR="008C30EB" w:rsidRPr="008C30EB" w:rsidRDefault="008C30EB" w:rsidP="008C30EB">
            <w:pPr>
              <w:spacing w:after="0" w:line="240" w:lineRule="auto"/>
              <w:rPr>
                <w:rFonts w:ascii="Times New Roman" w:eastAsia="Times New Roman" w:hAnsi="Times New Roman" w:cs="Times New Roman"/>
                <w:color w:val="000000"/>
                <w:sz w:val="24"/>
                <w:szCs w:val="24"/>
                <w:lang w:eastAsia="ru-RU"/>
              </w:rPr>
            </w:pPr>
            <w:r w:rsidRPr="008C30EB">
              <w:rPr>
                <w:rFonts w:ascii="Times New Roman" w:eastAsia="Times New Roman" w:hAnsi="Times New Roman" w:cs="Times New Roman"/>
                <w:color w:val="000000"/>
                <w:sz w:val="24"/>
                <w:szCs w:val="24"/>
                <w:lang w:eastAsia="ru-RU"/>
              </w:rPr>
              <w:t>бюджет района</w:t>
            </w:r>
          </w:p>
        </w:tc>
        <w:tc>
          <w:tcPr>
            <w:tcW w:w="1701" w:type="dxa"/>
            <w:tcBorders>
              <w:left w:val="single" w:sz="4" w:space="0" w:color="auto"/>
              <w:bottom w:val="single" w:sz="4" w:space="0" w:color="auto"/>
              <w:right w:val="single" w:sz="4" w:space="0" w:color="auto"/>
            </w:tcBorders>
          </w:tcPr>
          <w:p w:rsidR="008C30EB" w:rsidRPr="008C30EB" w:rsidRDefault="008C30EB" w:rsidP="008C30EB">
            <w:pPr>
              <w:spacing w:after="0" w:line="240" w:lineRule="auto"/>
              <w:jc w:val="center"/>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0,0</w:t>
            </w:r>
          </w:p>
        </w:tc>
        <w:tc>
          <w:tcPr>
            <w:tcW w:w="1559" w:type="dxa"/>
            <w:tcBorders>
              <w:left w:val="single" w:sz="4" w:space="0" w:color="auto"/>
              <w:bottom w:val="single" w:sz="4" w:space="0" w:color="auto"/>
              <w:right w:val="single" w:sz="4" w:space="0" w:color="auto"/>
            </w:tcBorders>
          </w:tcPr>
          <w:p w:rsidR="008C30EB" w:rsidRPr="008C30EB" w:rsidRDefault="008C30EB" w:rsidP="008C30EB">
            <w:pPr>
              <w:spacing w:after="0" w:line="240" w:lineRule="auto"/>
              <w:jc w:val="center"/>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0,0</w:t>
            </w:r>
          </w:p>
        </w:tc>
        <w:tc>
          <w:tcPr>
            <w:tcW w:w="1559" w:type="dxa"/>
            <w:tcBorders>
              <w:left w:val="single" w:sz="4" w:space="0" w:color="auto"/>
              <w:bottom w:val="single" w:sz="4" w:space="0" w:color="auto"/>
              <w:right w:val="single" w:sz="4" w:space="0" w:color="auto"/>
            </w:tcBorders>
          </w:tcPr>
          <w:p w:rsidR="008C30EB" w:rsidRPr="008C30EB" w:rsidRDefault="008C30EB" w:rsidP="008C30EB">
            <w:pPr>
              <w:spacing w:after="0" w:line="240" w:lineRule="auto"/>
              <w:jc w:val="center"/>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0,0</w:t>
            </w:r>
          </w:p>
        </w:tc>
      </w:tr>
      <w:tr w:rsidR="008C30EB" w:rsidRPr="008C30EB" w:rsidTr="008C30EB">
        <w:trPr>
          <w:trHeight w:val="403"/>
          <w:tblCellSpacing w:w="5" w:type="nil"/>
        </w:trPr>
        <w:tc>
          <w:tcPr>
            <w:tcW w:w="2268" w:type="dxa"/>
            <w:vMerge/>
            <w:tcBorders>
              <w:left w:val="single" w:sz="4" w:space="0" w:color="auto"/>
              <w:bottom w:val="single" w:sz="4" w:space="0" w:color="auto"/>
              <w:right w:val="single" w:sz="4" w:space="0" w:color="auto"/>
            </w:tcBorders>
          </w:tcPr>
          <w:p w:rsidR="008C30EB" w:rsidRPr="008C30EB" w:rsidRDefault="008C30EB" w:rsidP="008C30EB">
            <w:pPr>
              <w:spacing w:after="0" w:line="240" w:lineRule="auto"/>
              <w:rPr>
                <w:rFonts w:ascii="Times New Roman" w:eastAsia="Times New Roman" w:hAnsi="Times New Roman" w:cs="Times New Roman"/>
                <w:sz w:val="24"/>
                <w:szCs w:val="24"/>
                <w:lang w:eastAsia="ru-RU"/>
              </w:rPr>
            </w:pPr>
          </w:p>
        </w:tc>
        <w:tc>
          <w:tcPr>
            <w:tcW w:w="2694" w:type="dxa"/>
            <w:tcBorders>
              <w:left w:val="single" w:sz="4" w:space="0" w:color="auto"/>
              <w:bottom w:val="single" w:sz="4" w:space="0" w:color="auto"/>
              <w:right w:val="single" w:sz="4" w:space="0" w:color="auto"/>
            </w:tcBorders>
          </w:tcPr>
          <w:p w:rsidR="008C30EB" w:rsidRPr="008C30EB" w:rsidRDefault="008C30EB" w:rsidP="008C30EB">
            <w:pPr>
              <w:spacing w:after="0" w:line="240" w:lineRule="auto"/>
              <w:rPr>
                <w:rFonts w:ascii="Times New Roman" w:eastAsia="Times New Roman" w:hAnsi="Times New Roman" w:cs="Times New Roman"/>
                <w:color w:val="000000"/>
                <w:sz w:val="24"/>
                <w:szCs w:val="24"/>
                <w:lang w:eastAsia="ru-RU"/>
              </w:rPr>
            </w:pPr>
            <w:r w:rsidRPr="008C30EB">
              <w:rPr>
                <w:rFonts w:ascii="Times New Roman" w:eastAsia="Times New Roman" w:hAnsi="Times New Roman" w:cs="Times New Roman"/>
                <w:color w:val="000000"/>
                <w:sz w:val="24"/>
                <w:szCs w:val="24"/>
                <w:lang w:eastAsia="ru-RU"/>
              </w:rPr>
              <w:t>внебюджетные источники</w:t>
            </w:r>
          </w:p>
        </w:tc>
        <w:tc>
          <w:tcPr>
            <w:tcW w:w="1701" w:type="dxa"/>
            <w:tcBorders>
              <w:left w:val="single" w:sz="4" w:space="0" w:color="auto"/>
              <w:bottom w:val="single" w:sz="4" w:space="0" w:color="auto"/>
              <w:right w:val="single" w:sz="4" w:space="0" w:color="auto"/>
            </w:tcBorders>
          </w:tcPr>
          <w:p w:rsidR="008C30EB" w:rsidRPr="008C30EB" w:rsidRDefault="008C30EB" w:rsidP="008C30EB">
            <w:pPr>
              <w:spacing w:after="0" w:line="240" w:lineRule="auto"/>
              <w:jc w:val="center"/>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0,0</w:t>
            </w:r>
          </w:p>
        </w:tc>
        <w:tc>
          <w:tcPr>
            <w:tcW w:w="1559" w:type="dxa"/>
            <w:tcBorders>
              <w:left w:val="single" w:sz="4" w:space="0" w:color="auto"/>
              <w:bottom w:val="single" w:sz="4" w:space="0" w:color="auto"/>
              <w:right w:val="single" w:sz="4" w:space="0" w:color="auto"/>
            </w:tcBorders>
          </w:tcPr>
          <w:p w:rsidR="008C30EB" w:rsidRPr="008C30EB" w:rsidRDefault="008C30EB" w:rsidP="008C30EB">
            <w:pPr>
              <w:spacing w:after="0" w:line="240" w:lineRule="auto"/>
              <w:jc w:val="center"/>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0,0</w:t>
            </w:r>
          </w:p>
        </w:tc>
        <w:tc>
          <w:tcPr>
            <w:tcW w:w="1559" w:type="dxa"/>
            <w:tcBorders>
              <w:left w:val="single" w:sz="4" w:space="0" w:color="auto"/>
              <w:bottom w:val="single" w:sz="4" w:space="0" w:color="auto"/>
              <w:right w:val="single" w:sz="4" w:space="0" w:color="auto"/>
            </w:tcBorders>
          </w:tcPr>
          <w:p w:rsidR="008C30EB" w:rsidRPr="008C30EB" w:rsidRDefault="008C30EB" w:rsidP="008C30EB">
            <w:pPr>
              <w:spacing w:after="0" w:line="240" w:lineRule="auto"/>
              <w:jc w:val="center"/>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0,0</w:t>
            </w:r>
          </w:p>
        </w:tc>
      </w:tr>
      <w:tr w:rsidR="008C30EB" w:rsidRPr="008C30EB" w:rsidTr="008C30EB">
        <w:trPr>
          <w:trHeight w:val="320"/>
          <w:tblCellSpacing w:w="5" w:type="nil"/>
        </w:trPr>
        <w:tc>
          <w:tcPr>
            <w:tcW w:w="2268" w:type="dxa"/>
            <w:vMerge w:val="restart"/>
            <w:tcBorders>
              <w:left w:val="single" w:sz="4" w:space="0" w:color="auto"/>
              <w:right w:val="single" w:sz="4" w:space="0" w:color="auto"/>
            </w:tcBorders>
          </w:tcPr>
          <w:p w:rsidR="008C30EB" w:rsidRPr="008C30EB" w:rsidRDefault="008C30EB" w:rsidP="008C30EB">
            <w:pPr>
              <w:spacing w:after="0" w:line="240" w:lineRule="auto"/>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 xml:space="preserve">Подпрограмма 1 </w:t>
            </w:r>
          </w:p>
          <w:p w:rsidR="008C30EB" w:rsidRPr="008C30EB" w:rsidRDefault="008C30EB" w:rsidP="008C30EB">
            <w:pPr>
              <w:autoSpaceDE w:val="0"/>
              <w:autoSpaceDN w:val="0"/>
              <w:adjustRightInd w:val="0"/>
              <w:spacing w:after="0" w:line="240" w:lineRule="auto"/>
              <w:rPr>
                <w:rFonts w:ascii="Times New Roman" w:eastAsia="Times New Roman" w:hAnsi="Times New Roman" w:cs="Times New Roman"/>
                <w:sz w:val="24"/>
                <w:szCs w:val="20"/>
                <w:lang w:eastAsia="ru-RU"/>
              </w:rPr>
            </w:pPr>
            <w:r w:rsidRPr="008C30EB">
              <w:rPr>
                <w:rFonts w:ascii="Times New Roman" w:eastAsia="Times New Roman" w:hAnsi="Times New Roman" w:cs="Times New Roman"/>
                <w:sz w:val="24"/>
                <w:szCs w:val="24"/>
                <w:lang w:eastAsia="ru-RU"/>
              </w:rPr>
              <w:t>«</w:t>
            </w:r>
            <w:r w:rsidRPr="008C30EB">
              <w:rPr>
                <w:rFonts w:ascii="Times New Roman" w:eastAsia="Calibri" w:hAnsi="Times New Roman" w:cs="Times New Roman"/>
                <w:kern w:val="2"/>
                <w:sz w:val="24"/>
                <w:szCs w:val="20"/>
              </w:rPr>
              <w:t xml:space="preserve">Адаптация приоритетных объектов социальной, транспортной </w:t>
            </w:r>
          </w:p>
          <w:p w:rsidR="008C30EB" w:rsidRPr="008C30EB" w:rsidRDefault="008C30EB" w:rsidP="008C30EB">
            <w:pPr>
              <w:autoSpaceDE w:val="0"/>
              <w:autoSpaceDN w:val="0"/>
              <w:adjustRightInd w:val="0"/>
              <w:spacing w:after="0" w:line="240" w:lineRule="auto"/>
              <w:rPr>
                <w:rFonts w:ascii="Times New Roman" w:eastAsia="Calibri" w:hAnsi="Times New Roman" w:cs="Times New Roman"/>
                <w:kern w:val="2"/>
                <w:sz w:val="24"/>
                <w:szCs w:val="20"/>
              </w:rPr>
            </w:pPr>
            <w:r w:rsidRPr="008C30EB">
              <w:rPr>
                <w:rFonts w:ascii="Times New Roman" w:eastAsia="Calibri" w:hAnsi="Times New Roman" w:cs="Times New Roman"/>
                <w:kern w:val="2"/>
                <w:sz w:val="24"/>
                <w:szCs w:val="20"/>
              </w:rPr>
              <w:t xml:space="preserve">и инженерной инфраструктуры для беспрепятственного доступа и получения </w:t>
            </w:r>
          </w:p>
          <w:p w:rsidR="008C30EB" w:rsidRPr="008C30EB" w:rsidRDefault="008C30EB" w:rsidP="008C30EB">
            <w:pPr>
              <w:autoSpaceDE w:val="0"/>
              <w:autoSpaceDN w:val="0"/>
              <w:adjustRightInd w:val="0"/>
              <w:spacing w:after="0" w:line="240" w:lineRule="auto"/>
              <w:rPr>
                <w:rFonts w:ascii="Times New Roman" w:eastAsia="Calibri" w:hAnsi="Times New Roman" w:cs="Times New Roman"/>
                <w:kern w:val="2"/>
                <w:sz w:val="24"/>
                <w:szCs w:val="20"/>
              </w:rPr>
            </w:pPr>
            <w:r w:rsidRPr="008C30EB">
              <w:rPr>
                <w:rFonts w:ascii="Times New Roman" w:eastAsia="Calibri" w:hAnsi="Times New Roman" w:cs="Times New Roman"/>
                <w:kern w:val="2"/>
                <w:sz w:val="24"/>
                <w:szCs w:val="20"/>
              </w:rPr>
              <w:t xml:space="preserve">услуг инвалидами </w:t>
            </w:r>
          </w:p>
          <w:p w:rsidR="008C30EB" w:rsidRPr="008C30EB" w:rsidRDefault="008C30EB" w:rsidP="008C30E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C30EB">
              <w:rPr>
                <w:rFonts w:ascii="Times New Roman" w:eastAsia="Calibri" w:hAnsi="Times New Roman" w:cs="Times New Roman"/>
                <w:kern w:val="2"/>
                <w:sz w:val="24"/>
                <w:szCs w:val="20"/>
              </w:rPr>
              <w:t>и другими мало-мобильными группами населения</w:t>
            </w:r>
            <w:r w:rsidRPr="008C30EB">
              <w:rPr>
                <w:rFonts w:ascii="Times New Roman" w:eastAsia="Times New Roman" w:hAnsi="Times New Roman" w:cs="Times New Roman"/>
                <w:sz w:val="24"/>
                <w:szCs w:val="24"/>
                <w:lang w:eastAsia="ru-RU"/>
              </w:rPr>
              <w:t>»</w:t>
            </w:r>
          </w:p>
        </w:tc>
        <w:tc>
          <w:tcPr>
            <w:tcW w:w="2694" w:type="dxa"/>
            <w:tcBorders>
              <w:left w:val="single" w:sz="4" w:space="0" w:color="auto"/>
              <w:bottom w:val="single" w:sz="4" w:space="0" w:color="auto"/>
              <w:right w:val="single" w:sz="4" w:space="0" w:color="auto"/>
            </w:tcBorders>
          </w:tcPr>
          <w:p w:rsidR="008C30EB" w:rsidRPr="008C30EB" w:rsidRDefault="008C30EB" w:rsidP="008C30EB">
            <w:pPr>
              <w:spacing w:after="0" w:line="240" w:lineRule="auto"/>
              <w:rPr>
                <w:rFonts w:ascii="Times New Roman" w:eastAsia="Times New Roman" w:hAnsi="Times New Roman" w:cs="Times New Roman"/>
                <w:color w:val="000000"/>
                <w:sz w:val="24"/>
                <w:szCs w:val="24"/>
                <w:lang w:eastAsia="ru-RU"/>
              </w:rPr>
            </w:pPr>
            <w:r w:rsidRPr="008C30EB">
              <w:rPr>
                <w:rFonts w:ascii="Times New Roman" w:eastAsia="Times New Roman" w:hAnsi="Times New Roman" w:cs="Times New Roman"/>
                <w:color w:val="000000"/>
                <w:sz w:val="24"/>
                <w:szCs w:val="24"/>
                <w:lang w:eastAsia="ru-RU"/>
              </w:rPr>
              <w:t>Всего</w:t>
            </w:r>
          </w:p>
        </w:tc>
        <w:tc>
          <w:tcPr>
            <w:tcW w:w="1701" w:type="dxa"/>
            <w:tcBorders>
              <w:left w:val="single" w:sz="4" w:space="0" w:color="auto"/>
              <w:bottom w:val="single" w:sz="4" w:space="0" w:color="auto"/>
              <w:right w:val="single" w:sz="4" w:space="0" w:color="auto"/>
            </w:tcBorders>
          </w:tcPr>
          <w:p w:rsidR="008C30EB" w:rsidRPr="008C30EB" w:rsidRDefault="008C30EB" w:rsidP="008C30EB">
            <w:pPr>
              <w:spacing w:after="0" w:line="240" w:lineRule="auto"/>
              <w:jc w:val="center"/>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0,0</w:t>
            </w:r>
          </w:p>
        </w:tc>
        <w:tc>
          <w:tcPr>
            <w:tcW w:w="1559" w:type="dxa"/>
            <w:tcBorders>
              <w:left w:val="single" w:sz="4" w:space="0" w:color="auto"/>
              <w:bottom w:val="single" w:sz="4" w:space="0" w:color="auto"/>
              <w:right w:val="single" w:sz="4" w:space="0" w:color="auto"/>
            </w:tcBorders>
          </w:tcPr>
          <w:p w:rsidR="008C30EB" w:rsidRPr="008C30EB" w:rsidRDefault="008C30EB" w:rsidP="008C30EB">
            <w:pPr>
              <w:spacing w:after="0" w:line="240" w:lineRule="auto"/>
              <w:jc w:val="center"/>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0,0</w:t>
            </w:r>
          </w:p>
        </w:tc>
        <w:tc>
          <w:tcPr>
            <w:tcW w:w="1559" w:type="dxa"/>
            <w:tcBorders>
              <w:left w:val="single" w:sz="4" w:space="0" w:color="auto"/>
              <w:bottom w:val="single" w:sz="4" w:space="0" w:color="auto"/>
              <w:right w:val="single" w:sz="4" w:space="0" w:color="auto"/>
            </w:tcBorders>
          </w:tcPr>
          <w:p w:rsidR="008C30EB" w:rsidRPr="008C30EB" w:rsidRDefault="008C30EB" w:rsidP="008C30EB">
            <w:pPr>
              <w:spacing w:after="0" w:line="240" w:lineRule="auto"/>
              <w:jc w:val="center"/>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0,0</w:t>
            </w:r>
          </w:p>
        </w:tc>
      </w:tr>
      <w:tr w:rsidR="008C30EB" w:rsidRPr="008C30EB" w:rsidTr="008C30EB">
        <w:trPr>
          <w:trHeight w:val="423"/>
          <w:tblCellSpacing w:w="5" w:type="nil"/>
        </w:trPr>
        <w:tc>
          <w:tcPr>
            <w:tcW w:w="2268" w:type="dxa"/>
            <w:vMerge/>
            <w:tcBorders>
              <w:left w:val="single" w:sz="4" w:space="0" w:color="auto"/>
              <w:right w:val="single" w:sz="4" w:space="0" w:color="auto"/>
            </w:tcBorders>
          </w:tcPr>
          <w:p w:rsidR="008C30EB" w:rsidRPr="008C30EB" w:rsidRDefault="008C30EB" w:rsidP="008C30E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694" w:type="dxa"/>
            <w:tcBorders>
              <w:left w:val="single" w:sz="4" w:space="0" w:color="auto"/>
              <w:bottom w:val="single" w:sz="4" w:space="0" w:color="auto"/>
              <w:right w:val="single" w:sz="4" w:space="0" w:color="auto"/>
            </w:tcBorders>
          </w:tcPr>
          <w:p w:rsidR="008C30EB" w:rsidRPr="008C30EB" w:rsidRDefault="008C30EB" w:rsidP="008C30EB">
            <w:pPr>
              <w:spacing w:after="0" w:line="240" w:lineRule="auto"/>
              <w:rPr>
                <w:rFonts w:ascii="Times New Roman" w:eastAsia="Times New Roman" w:hAnsi="Times New Roman" w:cs="Times New Roman"/>
                <w:color w:val="000000"/>
                <w:sz w:val="24"/>
                <w:szCs w:val="24"/>
                <w:lang w:eastAsia="ru-RU"/>
              </w:rPr>
            </w:pPr>
            <w:r w:rsidRPr="008C30EB">
              <w:rPr>
                <w:rFonts w:ascii="Times New Roman" w:eastAsia="Times New Roman" w:hAnsi="Times New Roman" w:cs="Times New Roman"/>
                <w:color w:val="000000"/>
                <w:sz w:val="24"/>
                <w:szCs w:val="24"/>
                <w:lang w:eastAsia="ru-RU"/>
              </w:rPr>
              <w:t>местный бюджет</w:t>
            </w:r>
          </w:p>
        </w:tc>
        <w:tc>
          <w:tcPr>
            <w:tcW w:w="1701" w:type="dxa"/>
            <w:tcBorders>
              <w:left w:val="single" w:sz="4" w:space="0" w:color="auto"/>
              <w:bottom w:val="single" w:sz="4" w:space="0" w:color="auto"/>
              <w:right w:val="single" w:sz="4" w:space="0" w:color="auto"/>
            </w:tcBorders>
          </w:tcPr>
          <w:p w:rsidR="008C30EB" w:rsidRPr="008C30EB" w:rsidRDefault="008C30EB" w:rsidP="008C30EB">
            <w:pPr>
              <w:spacing w:after="0" w:line="240" w:lineRule="auto"/>
              <w:jc w:val="center"/>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0,0</w:t>
            </w:r>
          </w:p>
        </w:tc>
        <w:tc>
          <w:tcPr>
            <w:tcW w:w="1559" w:type="dxa"/>
            <w:tcBorders>
              <w:left w:val="single" w:sz="4" w:space="0" w:color="auto"/>
              <w:bottom w:val="single" w:sz="4" w:space="0" w:color="auto"/>
              <w:right w:val="single" w:sz="4" w:space="0" w:color="auto"/>
            </w:tcBorders>
          </w:tcPr>
          <w:p w:rsidR="008C30EB" w:rsidRPr="008C30EB" w:rsidRDefault="008C30EB" w:rsidP="008C30EB">
            <w:pPr>
              <w:spacing w:after="0" w:line="240" w:lineRule="auto"/>
              <w:jc w:val="center"/>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0,0</w:t>
            </w:r>
          </w:p>
        </w:tc>
        <w:tc>
          <w:tcPr>
            <w:tcW w:w="1559" w:type="dxa"/>
            <w:tcBorders>
              <w:left w:val="single" w:sz="4" w:space="0" w:color="auto"/>
              <w:bottom w:val="single" w:sz="4" w:space="0" w:color="auto"/>
              <w:right w:val="single" w:sz="4" w:space="0" w:color="auto"/>
            </w:tcBorders>
          </w:tcPr>
          <w:p w:rsidR="008C30EB" w:rsidRPr="008C30EB" w:rsidRDefault="008C30EB" w:rsidP="008C30EB">
            <w:pPr>
              <w:spacing w:after="0" w:line="240" w:lineRule="auto"/>
              <w:jc w:val="center"/>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0,0</w:t>
            </w:r>
          </w:p>
        </w:tc>
      </w:tr>
      <w:tr w:rsidR="008C30EB" w:rsidRPr="008C30EB" w:rsidTr="008C30EB">
        <w:trPr>
          <w:trHeight w:val="423"/>
          <w:tblCellSpacing w:w="5" w:type="nil"/>
        </w:trPr>
        <w:tc>
          <w:tcPr>
            <w:tcW w:w="2268" w:type="dxa"/>
            <w:vMerge/>
            <w:tcBorders>
              <w:left w:val="single" w:sz="4" w:space="0" w:color="auto"/>
              <w:right w:val="single" w:sz="4" w:space="0" w:color="auto"/>
            </w:tcBorders>
          </w:tcPr>
          <w:p w:rsidR="008C30EB" w:rsidRPr="008C30EB" w:rsidRDefault="008C30EB" w:rsidP="008C30E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694" w:type="dxa"/>
            <w:tcBorders>
              <w:left w:val="single" w:sz="4" w:space="0" w:color="auto"/>
              <w:bottom w:val="single" w:sz="4" w:space="0" w:color="auto"/>
              <w:right w:val="single" w:sz="4" w:space="0" w:color="auto"/>
            </w:tcBorders>
          </w:tcPr>
          <w:p w:rsidR="008C30EB" w:rsidRPr="008C30EB" w:rsidRDefault="008C30EB" w:rsidP="008C30EB">
            <w:pPr>
              <w:spacing w:after="0" w:line="240" w:lineRule="auto"/>
              <w:rPr>
                <w:rFonts w:ascii="Times New Roman" w:eastAsia="Times New Roman" w:hAnsi="Times New Roman" w:cs="Times New Roman"/>
                <w:bCs/>
                <w:color w:val="000000"/>
                <w:sz w:val="24"/>
                <w:szCs w:val="24"/>
                <w:lang w:eastAsia="ru-RU"/>
              </w:rPr>
            </w:pPr>
            <w:r w:rsidRPr="008C30EB">
              <w:rPr>
                <w:rFonts w:ascii="Times New Roman" w:eastAsia="Times New Roman" w:hAnsi="Times New Roman" w:cs="Times New Roman"/>
                <w:bCs/>
                <w:color w:val="000000"/>
                <w:sz w:val="24"/>
                <w:szCs w:val="24"/>
                <w:lang w:eastAsia="ru-RU"/>
              </w:rPr>
              <w:t>безвозмездные поступления в местный бюджет, &lt;2&gt;</w:t>
            </w:r>
          </w:p>
        </w:tc>
        <w:tc>
          <w:tcPr>
            <w:tcW w:w="1701" w:type="dxa"/>
            <w:tcBorders>
              <w:left w:val="single" w:sz="4" w:space="0" w:color="auto"/>
              <w:bottom w:val="single" w:sz="4" w:space="0" w:color="auto"/>
              <w:right w:val="single" w:sz="4" w:space="0" w:color="auto"/>
            </w:tcBorders>
          </w:tcPr>
          <w:p w:rsidR="008C30EB" w:rsidRPr="008C30EB" w:rsidRDefault="008C30EB" w:rsidP="008C30EB">
            <w:pPr>
              <w:spacing w:after="0" w:line="240" w:lineRule="auto"/>
              <w:jc w:val="center"/>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0,0</w:t>
            </w:r>
          </w:p>
        </w:tc>
        <w:tc>
          <w:tcPr>
            <w:tcW w:w="1559" w:type="dxa"/>
            <w:tcBorders>
              <w:left w:val="single" w:sz="4" w:space="0" w:color="auto"/>
              <w:bottom w:val="single" w:sz="4" w:space="0" w:color="auto"/>
              <w:right w:val="single" w:sz="4" w:space="0" w:color="auto"/>
            </w:tcBorders>
          </w:tcPr>
          <w:p w:rsidR="008C30EB" w:rsidRPr="008C30EB" w:rsidRDefault="008C30EB" w:rsidP="008C30EB">
            <w:pPr>
              <w:spacing w:after="0" w:line="240" w:lineRule="auto"/>
              <w:jc w:val="center"/>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0,0</w:t>
            </w:r>
          </w:p>
        </w:tc>
        <w:tc>
          <w:tcPr>
            <w:tcW w:w="1559" w:type="dxa"/>
            <w:tcBorders>
              <w:left w:val="single" w:sz="4" w:space="0" w:color="auto"/>
              <w:bottom w:val="single" w:sz="4" w:space="0" w:color="auto"/>
              <w:right w:val="single" w:sz="4" w:space="0" w:color="auto"/>
            </w:tcBorders>
          </w:tcPr>
          <w:p w:rsidR="008C30EB" w:rsidRPr="008C30EB" w:rsidRDefault="008C30EB" w:rsidP="008C30EB">
            <w:pPr>
              <w:spacing w:after="0" w:line="240" w:lineRule="auto"/>
              <w:jc w:val="center"/>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0,0</w:t>
            </w:r>
          </w:p>
        </w:tc>
      </w:tr>
      <w:tr w:rsidR="008C30EB" w:rsidRPr="008C30EB" w:rsidTr="008C30EB">
        <w:trPr>
          <w:trHeight w:val="423"/>
          <w:tblCellSpacing w:w="5" w:type="nil"/>
        </w:trPr>
        <w:tc>
          <w:tcPr>
            <w:tcW w:w="2268" w:type="dxa"/>
            <w:vMerge/>
            <w:tcBorders>
              <w:left w:val="single" w:sz="4" w:space="0" w:color="auto"/>
              <w:right w:val="single" w:sz="4" w:space="0" w:color="auto"/>
            </w:tcBorders>
          </w:tcPr>
          <w:p w:rsidR="008C30EB" w:rsidRPr="008C30EB" w:rsidRDefault="008C30EB" w:rsidP="008C30E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694" w:type="dxa"/>
            <w:tcBorders>
              <w:left w:val="single" w:sz="4" w:space="0" w:color="auto"/>
              <w:bottom w:val="single" w:sz="4" w:space="0" w:color="auto"/>
              <w:right w:val="single" w:sz="4" w:space="0" w:color="auto"/>
            </w:tcBorders>
          </w:tcPr>
          <w:p w:rsidR="008C30EB" w:rsidRPr="008C30EB" w:rsidRDefault="008C30EB" w:rsidP="008C30EB">
            <w:pPr>
              <w:spacing w:after="0" w:line="240" w:lineRule="auto"/>
              <w:rPr>
                <w:rFonts w:ascii="Times New Roman" w:eastAsia="Times New Roman" w:hAnsi="Times New Roman" w:cs="Times New Roman"/>
                <w:bCs/>
                <w:i/>
                <w:iCs/>
                <w:color w:val="000000"/>
                <w:sz w:val="24"/>
                <w:szCs w:val="24"/>
                <w:lang w:eastAsia="ru-RU"/>
              </w:rPr>
            </w:pPr>
            <w:r w:rsidRPr="008C30EB">
              <w:rPr>
                <w:rFonts w:ascii="Times New Roman" w:eastAsia="Times New Roman" w:hAnsi="Times New Roman" w:cs="Times New Roman"/>
                <w:bCs/>
                <w:i/>
                <w:iCs/>
                <w:color w:val="000000"/>
                <w:sz w:val="24"/>
                <w:szCs w:val="24"/>
                <w:lang w:eastAsia="ru-RU"/>
              </w:rPr>
              <w:t>в том числе за счет средств:</w:t>
            </w:r>
          </w:p>
        </w:tc>
        <w:tc>
          <w:tcPr>
            <w:tcW w:w="1701" w:type="dxa"/>
            <w:tcBorders>
              <w:left w:val="single" w:sz="4" w:space="0" w:color="auto"/>
              <w:bottom w:val="single" w:sz="4" w:space="0" w:color="auto"/>
              <w:right w:val="single" w:sz="4" w:space="0" w:color="auto"/>
            </w:tcBorders>
          </w:tcPr>
          <w:p w:rsidR="008C30EB" w:rsidRPr="008C30EB" w:rsidRDefault="008C30EB" w:rsidP="008C30EB">
            <w:pPr>
              <w:spacing w:after="0" w:line="240" w:lineRule="auto"/>
              <w:jc w:val="center"/>
              <w:rPr>
                <w:rFonts w:ascii="Times New Roman" w:eastAsia="Times New Roman" w:hAnsi="Times New Roman" w:cs="Times New Roman"/>
                <w:sz w:val="24"/>
                <w:szCs w:val="24"/>
                <w:lang w:eastAsia="ru-RU"/>
              </w:rPr>
            </w:pPr>
          </w:p>
        </w:tc>
        <w:tc>
          <w:tcPr>
            <w:tcW w:w="1559" w:type="dxa"/>
            <w:tcBorders>
              <w:left w:val="single" w:sz="4" w:space="0" w:color="auto"/>
              <w:bottom w:val="single" w:sz="4" w:space="0" w:color="auto"/>
              <w:right w:val="single" w:sz="4" w:space="0" w:color="auto"/>
            </w:tcBorders>
          </w:tcPr>
          <w:p w:rsidR="008C30EB" w:rsidRPr="008C30EB" w:rsidRDefault="008C30EB" w:rsidP="008C30EB">
            <w:pPr>
              <w:spacing w:after="0" w:line="240" w:lineRule="auto"/>
              <w:jc w:val="center"/>
              <w:rPr>
                <w:rFonts w:ascii="Times New Roman" w:eastAsia="Times New Roman" w:hAnsi="Times New Roman" w:cs="Times New Roman"/>
                <w:sz w:val="24"/>
                <w:szCs w:val="24"/>
                <w:lang w:eastAsia="ru-RU"/>
              </w:rPr>
            </w:pPr>
          </w:p>
        </w:tc>
        <w:tc>
          <w:tcPr>
            <w:tcW w:w="1559" w:type="dxa"/>
            <w:tcBorders>
              <w:left w:val="single" w:sz="4" w:space="0" w:color="auto"/>
              <w:bottom w:val="single" w:sz="4" w:space="0" w:color="auto"/>
              <w:right w:val="single" w:sz="4" w:space="0" w:color="auto"/>
            </w:tcBorders>
          </w:tcPr>
          <w:p w:rsidR="008C30EB" w:rsidRPr="008C30EB" w:rsidRDefault="008C30EB" w:rsidP="008C30EB">
            <w:pPr>
              <w:spacing w:after="0" w:line="240" w:lineRule="auto"/>
              <w:jc w:val="center"/>
              <w:rPr>
                <w:rFonts w:ascii="Times New Roman" w:eastAsia="Times New Roman" w:hAnsi="Times New Roman" w:cs="Times New Roman"/>
                <w:sz w:val="24"/>
                <w:szCs w:val="24"/>
                <w:lang w:eastAsia="ru-RU"/>
              </w:rPr>
            </w:pPr>
          </w:p>
        </w:tc>
      </w:tr>
      <w:tr w:rsidR="008C30EB" w:rsidRPr="008C30EB" w:rsidTr="008C30EB">
        <w:trPr>
          <w:trHeight w:val="423"/>
          <w:tblCellSpacing w:w="5" w:type="nil"/>
        </w:trPr>
        <w:tc>
          <w:tcPr>
            <w:tcW w:w="2268" w:type="dxa"/>
            <w:vMerge/>
            <w:tcBorders>
              <w:left w:val="single" w:sz="4" w:space="0" w:color="auto"/>
              <w:right w:val="single" w:sz="4" w:space="0" w:color="auto"/>
            </w:tcBorders>
          </w:tcPr>
          <w:p w:rsidR="008C30EB" w:rsidRPr="008C30EB" w:rsidRDefault="008C30EB" w:rsidP="008C30E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694" w:type="dxa"/>
            <w:tcBorders>
              <w:left w:val="single" w:sz="4" w:space="0" w:color="auto"/>
              <w:bottom w:val="single" w:sz="4" w:space="0" w:color="auto"/>
              <w:right w:val="single" w:sz="4" w:space="0" w:color="auto"/>
            </w:tcBorders>
          </w:tcPr>
          <w:p w:rsidR="008C30EB" w:rsidRPr="008C30EB" w:rsidRDefault="008C30EB" w:rsidP="008C30EB">
            <w:pPr>
              <w:spacing w:after="0" w:line="240" w:lineRule="auto"/>
              <w:rPr>
                <w:rFonts w:ascii="Times New Roman" w:eastAsia="Times New Roman" w:hAnsi="Times New Roman" w:cs="Times New Roman"/>
                <w:color w:val="000000"/>
                <w:sz w:val="24"/>
                <w:szCs w:val="24"/>
                <w:lang w:eastAsia="ru-RU"/>
              </w:rPr>
            </w:pPr>
            <w:r w:rsidRPr="008C30EB">
              <w:rPr>
                <w:rFonts w:ascii="Times New Roman" w:eastAsia="Times New Roman" w:hAnsi="Times New Roman" w:cs="Times New Roman"/>
                <w:color w:val="000000"/>
                <w:sz w:val="24"/>
                <w:szCs w:val="24"/>
                <w:lang w:eastAsia="ru-RU"/>
              </w:rPr>
              <w:t xml:space="preserve"> - областного бюджета</w:t>
            </w:r>
          </w:p>
        </w:tc>
        <w:tc>
          <w:tcPr>
            <w:tcW w:w="1701" w:type="dxa"/>
            <w:tcBorders>
              <w:left w:val="single" w:sz="4" w:space="0" w:color="auto"/>
              <w:bottom w:val="single" w:sz="4" w:space="0" w:color="auto"/>
              <w:right w:val="single" w:sz="4" w:space="0" w:color="auto"/>
            </w:tcBorders>
          </w:tcPr>
          <w:p w:rsidR="008C30EB" w:rsidRPr="008C30EB" w:rsidRDefault="008C30EB" w:rsidP="008C30EB">
            <w:pPr>
              <w:spacing w:after="0" w:line="240" w:lineRule="auto"/>
              <w:jc w:val="center"/>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0,0</w:t>
            </w:r>
          </w:p>
        </w:tc>
        <w:tc>
          <w:tcPr>
            <w:tcW w:w="1559" w:type="dxa"/>
            <w:tcBorders>
              <w:left w:val="single" w:sz="4" w:space="0" w:color="auto"/>
              <w:bottom w:val="single" w:sz="4" w:space="0" w:color="auto"/>
              <w:right w:val="single" w:sz="4" w:space="0" w:color="auto"/>
            </w:tcBorders>
          </w:tcPr>
          <w:p w:rsidR="008C30EB" w:rsidRPr="008C30EB" w:rsidRDefault="008C30EB" w:rsidP="008C30EB">
            <w:pPr>
              <w:spacing w:after="0" w:line="240" w:lineRule="auto"/>
              <w:jc w:val="center"/>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0,0</w:t>
            </w:r>
          </w:p>
        </w:tc>
        <w:tc>
          <w:tcPr>
            <w:tcW w:w="1559" w:type="dxa"/>
            <w:tcBorders>
              <w:left w:val="single" w:sz="4" w:space="0" w:color="auto"/>
              <w:bottom w:val="single" w:sz="4" w:space="0" w:color="auto"/>
              <w:right w:val="single" w:sz="4" w:space="0" w:color="auto"/>
            </w:tcBorders>
          </w:tcPr>
          <w:p w:rsidR="008C30EB" w:rsidRPr="008C30EB" w:rsidRDefault="008C30EB" w:rsidP="008C30EB">
            <w:pPr>
              <w:spacing w:after="0" w:line="240" w:lineRule="auto"/>
              <w:jc w:val="center"/>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0,0</w:t>
            </w:r>
          </w:p>
        </w:tc>
      </w:tr>
      <w:tr w:rsidR="008C30EB" w:rsidRPr="008C30EB" w:rsidTr="008C30EB">
        <w:trPr>
          <w:trHeight w:val="367"/>
          <w:tblCellSpacing w:w="5" w:type="nil"/>
        </w:trPr>
        <w:tc>
          <w:tcPr>
            <w:tcW w:w="2268" w:type="dxa"/>
            <w:vMerge/>
            <w:tcBorders>
              <w:left w:val="single" w:sz="4" w:space="0" w:color="auto"/>
              <w:right w:val="single" w:sz="4" w:space="0" w:color="auto"/>
            </w:tcBorders>
          </w:tcPr>
          <w:p w:rsidR="008C30EB" w:rsidRPr="008C30EB" w:rsidRDefault="008C30EB" w:rsidP="008C30E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694" w:type="dxa"/>
            <w:tcBorders>
              <w:left w:val="single" w:sz="4" w:space="0" w:color="auto"/>
              <w:bottom w:val="single" w:sz="4" w:space="0" w:color="auto"/>
              <w:right w:val="single" w:sz="4" w:space="0" w:color="auto"/>
            </w:tcBorders>
          </w:tcPr>
          <w:p w:rsidR="008C30EB" w:rsidRPr="008C30EB" w:rsidRDefault="008C30EB" w:rsidP="008C30EB">
            <w:pPr>
              <w:spacing w:after="0" w:line="240" w:lineRule="auto"/>
              <w:rPr>
                <w:rFonts w:ascii="Times New Roman" w:eastAsia="Times New Roman" w:hAnsi="Times New Roman" w:cs="Times New Roman"/>
                <w:color w:val="000000"/>
                <w:sz w:val="24"/>
                <w:szCs w:val="24"/>
                <w:lang w:eastAsia="ru-RU"/>
              </w:rPr>
            </w:pPr>
            <w:r w:rsidRPr="008C30EB">
              <w:rPr>
                <w:rFonts w:ascii="Times New Roman" w:eastAsia="Times New Roman" w:hAnsi="Times New Roman" w:cs="Times New Roman"/>
                <w:color w:val="000000"/>
                <w:sz w:val="24"/>
                <w:szCs w:val="24"/>
                <w:lang w:eastAsia="ru-RU"/>
              </w:rPr>
              <w:t>бюджет района</w:t>
            </w:r>
          </w:p>
        </w:tc>
        <w:tc>
          <w:tcPr>
            <w:tcW w:w="1701" w:type="dxa"/>
            <w:tcBorders>
              <w:left w:val="single" w:sz="4" w:space="0" w:color="auto"/>
              <w:bottom w:val="single" w:sz="4" w:space="0" w:color="auto"/>
              <w:right w:val="single" w:sz="4" w:space="0" w:color="auto"/>
            </w:tcBorders>
          </w:tcPr>
          <w:p w:rsidR="008C30EB" w:rsidRPr="008C30EB" w:rsidRDefault="008C30EB" w:rsidP="008C30EB">
            <w:pPr>
              <w:spacing w:after="0" w:line="240" w:lineRule="auto"/>
              <w:jc w:val="center"/>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0,0</w:t>
            </w:r>
          </w:p>
        </w:tc>
        <w:tc>
          <w:tcPr>
            <w:tcW w:w="1559" w:type="dxa"/>
            <w:tcBorders>
              <w:left w:val="single" w:sz="4" w:space="0" w:color="auto"/>
              <w:bottom w:val="single" w:sz="4" w:space="0" w:color="auto"/>
              <w:right w:val="single" w:sz="4" w:space="0" w:color="auto"/>
            </w:tcBorders>
          </w:tcPr>
          <w:p w:rsidR="008C30EB" w:rsidRPr="008C30EB" w:rsidRDefault="008C30EB" w:rsidP="008C30EB">
            <w:pPr>
              <w:spacing w:after="0" w:line="240" w:lineRule="auto"/>
              <w:jc w:val="center"/>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0,0</w:t>
            </w:r>
          </w:p>
        </w:tc>
        <w:tc>
          <w:tcPr>
            <w:tcW w:w="1559" w:type="dxa"/>
            <w:tcBorders>
              <w:left w:val="single" w:sz="4" w:space="0" w:color="auto"/>
              <w:bottom w:val="single" w:sz="4" w:space="0" w:color="auto"/>
              <w:right w:val="single" w:sz="4" w:space="0" w:color="auto"/>
            </w:tcBorders>
          </w:tcPr>
          <w:p w:rsidR="008C30EB" w:rsidRPr="008C30EB" w:rsidRDefault="008C30EB" w:rsidP="008C30EB">
            <w:pPr>
              <w:spacing w:after="0" w:line="240" w:lineRule="auto"/>
              <w:jc w:val="center"/>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0,0</w:t>
            </w:r>
          </w:p>
        </w:tc>
      </w:tr>
      <w:tr w:rsidR="008C30EB" w:rsidRPr="008C30EB" w:rsidTr="008C30EB">
        <w:trPr>
          <w:trHeight w:val="392"/>
          <w:tblCellSpacing w:w="5" w:type="nil"/>
        </w:trPr>
        <w:tc>
          <w:tcPr>
            <w:tcW w:w="2268" w:type="dxa"/>
            <w:vMerge/>
            <w:tcBorders>
              <w:left w:val="single" w:sz="4" w:space="0" w:color="auto"/>
              <w:bottom w:val="single" w:sz="4" w:space="0" w:color="auto"/>
              <w:right w:val="single" w:sz="4" w:space="0" w:color="auto"/>
            </w:tcBorders>
          </w:tcPr>
          <w:p w:rsidR="008C30EB" w:rsidRPr="008C30EB" w:rsidRDefault="008C30EB" w:rsidP="008C30E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694" w:type="dxa"/>
            <w:tcBorders>
              <w:left w:val="single" w:sz="4" w:space="0" w:color="auto"/>
              <w:bottom w:val="single" w:sz="4" w:space="0" w:color="auto"/>
              <w:right w:val="single" w:sz="4" w:space="0" w:color="auto"/>
            </w:tcBorders>
          </w:tcPr>
          <w:p w:rsidR="008C30EB" w:rsidRPr="008C30EB" w:rsidRDefault="008C30EB" w:rsidP="008C30EB">
            <w:pPr>
              <w:spacing w:after="0" w:line="240" w:lineRule="auto"/>
              <w:rPr>
                <w:rFonts w:ascii="Times New Roman" w:eastAsia="Times New Roman" w:hAnsi="Times New Roman" w:cs="Times New Roman"/>
                <w:color w:val="000000"/>
                <w:sz w:val="24"/>
                <w:szCs w:val="24"/>
                <w:lang w:eastAsia="ru-RU"/>
              </w:rPr>
            </w:pPr>
            <w:r w:rsidRPr="008C30EB">
              <w:rPr>
                <w:rFonts w:ascii="Times New Roman" w:eastAsia="Times New Roman" w:hAnsi="Times New Roman" w:cs="Times New Roman"/>
                <w:color w:val="000000"/>
                <w:sz w:val="24"/>
                <w:szCs w:val="24"/>
                <w:lang w:eastAsia="ru-RU"/>
              </w:rPr>
              <w:t>внебюджетные источники</w:t>
            </w:r>
          </w:p>
        </w:tc>
        <w:tc>
          <w:tcPr>
            <w:tcW w:w="1701" w:type="dxa"/>
            <w:tcBorders>
              <w:left w:val="single" w:sz="4" w:space="0" w:color="auto"/>
              <w:bottom w:val="single" w:sz="4" w:space="0" w:color="auto"/>
              <w:right w:val="single" w:sz="4" w:space="0" w:color="auto"/>
            </w:tcBorders>
          </w:tcPr>
          <w:p w:rsidR="008C30EB" w:rsidRPr="008C30EB" w:rsidRDefault="008C30EB" w:rsidP="008C30EB">
            <w:pPr>
              <w:spacing w:after="0" w:line="240" w:lineRule="auto"/>
              <w:jc w:val="center"/>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0,0</w:t>
            </w:r>
          </w:p>
        </w:tc>
        <w:tc>
          <w:tcPr>
            <w:tcW w:w="1559" w:type="dxa"/>
            <w:tcBorders>
              <w:left w:val="single" w:sz="4" w:space="0" w:color="auto"/>
              <w:bottom w:val="single" w:sz="4" w:space="0" w:color="auto"/>
              <w:right w:val="single" w:sz="4" w:space="0" w:color="auto"/>
            </w:tcBorders>
          </w:tcPr>
          <w:p w:rsidR="008C30EB" w:rsidRPr="008C30EB" w:rsidRDefault="008C30EB" w:rsidP="008C30EB">
            <w:pPr>
              <w:spacing w:after="0" w:line="240" w:lineRule="auto"/>
              <w:jc w:val="center"/>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0,0</w:t>
            </w:r>
          </w:p>
        </w:tc>
        <w:tc>
          <w:tcPr>
            <w:tcW w:w="1559" w:type="dxa"/>
            <w:tcBorders>
              <w:left w:val="single" w:sz="4" w:space="0" w:color="auto"/>
              <w:bottom w:val="single" w:sz="4" w:space="0" w:color="auto"/>
              <w:right w:val="single" w:sz="4" w:space="0" w:color="auto"/>
            </w:tcBorders>
          </w:tcPr>
          <w:p w:rsidR="008C30EB" w:rsidRPr="008C30EB" w:rsidRDefault="008C30EB" w:rsidP="008C30EB">
            <w:pPr>
              <w:spacing w:after="0" w:line="240" w:lineRule="auto"/>
              <w:jc w:val="center"/>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0,0</w:t>
            </w:r>
          </w:p>
        </w:tc>
      </w:tr>
      <w:tr w:rsidR="008C30EB" w:rsidRPr="008C30EB" w:rsidTr="008C30EB">
        <w:trPr>
          <w:trHeight w:val="325"/>
          <w:tblCellSpacing w:w="5" w:type="nil"/>
        </w:trPr>
        <w:tc>
          <w:tcPr>
            <w:tcW w:w="2268" w:type="dxa"/>
            <w:vMerge w:val="restart"/>
            <w:tcBorders>
              <w:left w:val="single" w:sz="4" w:space="0" w:color="auto"/>
              <w:right w:val="single" w:sz="4" w:space="0" w:color="auto"/>
            </w:tcBorders>
          </w:tcPr>
          <w:p w:rsidR="008C30EB" w:rsidRPr="008C30EB" w:rsidRDefault="008C30EB" w:rsidP="008C30E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Основное мероприятие 1.1</w:t>
            </w:r>
          </w:p>
          <w:p w:rsidR="008C30EB" w:rsidRPr="008C30EB" w:rsidRDefault="008C30EB" w:rsidP="008C30E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0"/>
                <w:lang w:eastAsia="ru-RU"/>
              </w:rPr>
              <w:t xml:space="preserve">Совершенствование нормативной правовой и организационной основы формирования жизнедеятельности </w:t>
            </w:r>
            <w:r w:rsidRPr="008C30EB">
              <w:rPr>
                <w:rFonts w:ascii="Times New Roman" w:eastAsia="Times New Roman" w:hAnsi="Times New Roman" w:cs="Times New Roman"/>
                <w:sz w:val="24"/>
                <w:szCs w:val="20"/>
                <w:lang w:eastAsia="ru-RU"/>
              </w:rPr>
              <w:lastRenderedPageBreak/>
              <w:t>инвалидов и других маломобильных групп населения</w:t>
            </w:r>
          </w:p>
        </w:tc>
        <w:tc>
          <w:tcPr>
            <w:tcW w:w="2694" w:type="dxa"/>
            <w:tcBorders>
              <w:left w:val="single" w:sz="4" w:space="0" w:color="auto"/>
              <w:bottom w:val="single" w:sz="4" w:space="0" w:color="auto"/>
              <w:right w:val="single" w:sz="4" w:space="0" w:color="auto"/>
            </w:tcBorders>
          </w:tcPr>
          <w:p w:rsidR="008C30EB" w:rsidRPr="008C30EB" w:rsidRDefault="008C30EB" w:rsidP="008C30EB">
            <w:pPr>
              <w:spacing w:after="0" w:line="240" w:lineRule="auto"/>
              <w:rPr>
                <w:rFonts w:ascii="Times New Roman" w:eastAsia="Times New Roman" w:hAnsi="Times New Roman" w:cs="Times New Roman"/>
                <w:color w:val="000000"/>
                <w:sz w:val="24"/>
                <w:szCs w:val="24"/>
                <w:lang w:eastAsia="ru-RU"/>
              </w:rPr>
            </w:pPr>
            <w:r w:rsidRPr="008C30EB">
              <w:rPr>
                <w:rFonts w:ascii="Times New Roman" w:eastAsia="Times New Roman" w:hAnsi="Times New Roman" w:cs="Times New Roman"/>
                <w:color w:val="000000"/>
                <w:sz w:val="24"/>
                <w:szCs w:val="24"/>
                <w:lang w:eastAsia="ru-RU"/>
              </w:rPr>
              <w:lastRenderedPageBreak/>
              <w:t>Всего</w:t>
            </w:r>
          </w:p>
        </w:tc>
        <w:tc>
          <w:tcPr>
            <w:tcW w:w="1701" w:type="dxa"/>
            <w:tcBorders>
              <w:left w:val="single" w:sz="4" w:space="0" w:color="auto"/>
              <w:bottom w:val="single" w:sz="4" w:space="0" w:color="auto"/>
              <w:right w:val="single" w:sz="4" w:space="0" w:color="auto"/>
            </w:tcBorders>
          </w:tcPr>
          <w:p w:rsidR="008C30EB" w:rsidRPr="008C30EB" w:rsidRDefault="008C30EB" w:rsidP="008C30EB">
            <w:pPr>
              <w:spacing w:after="0" w:line="240" w:lineRule="auto"/>
              <w:jc w:val="center"/>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0,0</w:t>
            </w:r>
          </w:p>
        </w:tc>
        <w:tc>
          <w:tcPr>
            <w:tcW w:w="1559" w:type="dxa"/>
            <w:tcBorders>
              <w:left w:val="single" w:sz="4" w:space="0" w:color="auto"/>
              <w:bottom w:val="single" w:sz="4" w:space="0" w:color="auto"/>
              <w:right w:val="single" w:sz="4" w:space="0" w:color="auto"/>
            </w:tcBorders>
          </w:tcPr>
          <w:p w:rsidR="008C30EB" w:rsidRPr="008C30EB" w:rsidRDefault="008C30EB" w:rsidP="008C30EB">
            <w:pPr>
              <w:spacing w:after="0" w:line="240" w:lineRule="auto"/>
              <w:jc w:val="center"/>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0,0</w:t>
            </w:r>
          </w:p>
        </w:tc>
        <w:tc>
          <w:tcPr>
            <w:tcW w:w="1559" w:type="dxa"/>
            <w:tcBorders>
              <w:left w:val="single" w:sz="4" w:space="0" w:color="auto"/>
              <w:bottom w:val="single" w:sz="4" w:space="0" w:color="auto"/>
              <w:right w:val="single" w:sz="4" w:space="0" w:color="auto"/>
            </w:tcBorders>
          </w:tcPr>
          <w:p w:rsidR="008C30EB" w:rsidRPr="008C30EB" w:rsidRDefault="008C30EB" w:rsidP="008C30EB">
            <w:pPr>
              <w:spacing w:after="0" w:line="240" w:lineRule="auto"/>
              <w:jc w:val="center"/>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0,0</w:t>
            </w:r>
          </w:p>
        </w:tc>
      </w:tr>
      <w:tr w:rsidR="008C30EB" w:rsidRPr="008C30EB" w:rsidTr="008C30EB">
        <w:trPr>
          <w:trHeight w:val="399"/>
          <w:tblCellSpacing w:w="5" w:type="nil"/>
        </w:trPr>
        <w:tc>
          <w:tcPr>
            <w:tcW w:w="2268" w:type="dxa"/>
            <w:vMerge/>
            <w:tcBorders>
              <w:left w:val="single" w:sz="4" w:space="0" w:color="auto"/>
              <w:right w:val="single" w:sz="4" w:space="0" w:color="auto"/>
            </w:tcBorders>
          </w:tcPr>
          <w:p w:rsidR="008C30EB" w:rsidRPr="008C30EB" w:rsidRDefault="008C30EB" w:rsidP="008C30E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694" w:type="dxa"/>
            <w:tcBorders>
              <w:left w:val="single" w:sz="4" w:space="0" w:color="auto"/>
              <w:bottom w:val="single" w:sz="4" w:space="0" w:color="auto"/>
              <w:right w:val="single" w:sz="4" w:space="0" w:color="auto"/>
            </w:tcBorders>
          </w:tcPr>
          <w:p w:rsidR="008C30EB" w:rsidRPr="008C30EB" w:rsidRDefault="008C30EB" w:rsidP="008C30EB">
            <w:pPr>
              <w:spacing w:after="0" w:line="240" w:lineRule="auto"/>
              <w:rPr>
                <w:rFonts w:ascii="Times New Roman" w:eastAsia="Times New Roman" w:hAnsi="Times New Roman" w:cs="Times New Roman"/>
                <w:color w:val="000000"/>
                <w:sz w:val="24"/>
                <w:szCs w:val="24"/>
                <w:lang w:eastAsia="ru-RU"/>
              </w:rPr>
            </w:pPr>
            <w:r w:rsidRPr="008C30EB">
              <w:rPr>
                <w:rFonts w:ascii="Times New Roman" w:eastAsia="Times New Roman" w:hAnsi="Times New Roman" w:cs="Times New Roman"/>
                <w:color w:val="000000"/>
                <w:sz w:val="24"/>
                <w:szCs w:val="24"/>
                <w:lang w:eastAsia="ru-RU"/>
              </w:rPr>
              <w:t>местный бюджет</w:t>
            </w:r>
          </w:p>
        </w:tc>
        <w:tc>
          <w:tcPr>
            <w:tcW w:w="1701" w:type="dxa"/>
            <w:tcBorders>
              <w:left w:val="single" w:sz="4" w:space="0" w:color="auto"/>
              <w:bottom w:val="single" w:sz="4" w:space="0" w:color="auto"/>
              <w:right w:val="single" w:sz="4" w:space="0" w:color="auto"/>
            </w:tcBorders>
          </w:tcPr>
          <w:p w:rsidR="008C30EB" w:rsidRPr="008C30EB" w:rsidRDefault="008C30EB" w:rsidP="008C30EB">
            <w:pPr>
              <w:spacing w:after="0" w:line="240" w:lineRule="auto"/>
              <w:jc w:val="center"/>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0,0</w:t>
            </w:r>
          </w:p>
        </w:tc>
        <w:tc>
          <w:tcPr>
            <w:tcW w:w="1559" w:type="dxa"/>
            <w:tcBorders>
              <w:left w:val="single" w:sz="4" w:space="0" w:color="auto"/>
              <w:bottom w:val="single" w:sz="4" w:space="0" w:color="auto"/>
              <w:right w:val="single" w:sz="4" w:space="0" w:color="auto"/>
            </w:tcBorders>
          </w:tcPr>
          <w:p w:rsidR="008C30EB" w:rsidRPr="008C30EB" w:rsidRDefault="008C30EB" w:rsidP="008C30EB">
            <w:pPr>
              <w:spacing w:after="0" w:line="240" w:lineRule="auto"/>
              <w:jc w:val="center"/>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0,0</w:t>
            </w:r>
          </w:p>
        </w:tc>
        <w:tc>
          <w:tcPr>
            <w:tcW w:w="1559" w:type="dxa"/>
            <w:tcBorders>
              <w:left w:val="single" w:sz="4" w:space="0" w:color="auto"/>
              <w:bottom w:val="single" w:sz="4" w:space="0" w:color="auto"/>
              <w:right w:val="single" w:sz="4" w:space="0" w:color="auto"/>
            </w:tcBorders>
          </w:tcPr>
          <w:p w:rsidR="008C30EB" w:rsidRPr="008C30EB" w:rsidRDefault="008C30EB" w:rsidP="008C30EB">
            <w:pPr>
              <w:spacing w:after="0" w:line="240" w:lineRule="auto"/>
              <w:jc w:val="center"/>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0,0</w:t>
            </w:r>
          </w:p>
        </w:tc>
      </w:tr>
      <w:tr w:rsidR="008C30EB" w:rsidRPr="008C30EB" w:rsidTr="008C30EB">
        <w:trPr>
          <w:trHeight w:val="399"/>
          <w:tblCellSpacing w:w="5" w:type="nil"/>
        </w:trPr>
        <w:tc>
          <w:tcPr>
            <w:tcW w:w="2268" w:type="dxa"/>
            <w:vMerge/>
            <w:tcBorders>
              <w:left w:val="single" w:sz="4" w:space="0" w:color="auto"/>
              <w:right w:val="single" w:sz="4" w:space="0" w:color="auto"/>
            </w:tcBorders>
          </w:tcPr>
          <w:p w:rsidR="008C30EB" w:rsidRPr="008C30EB" w:rsidRDefault="008C30EB" w:rsidP="008C30E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694" w:type="dxa"/>
            <w:tcBorders>
              <w:left w:val="single" w:sz="4" w:space="0" w:color="auto"/>
              <w:bottom w:val="single" w:sz="4" w:space="0" w:color="auto"/>
              <w:right w:val="single" w:sz="4" w:space="0" w:color="auto"/>
            </w:tcBorders>
          </w:tcPr>
          <w:p w:rsidR="008C30EB" w:rsidRPr="008C30EB" w:rsidRDefault="008C30EB" w:rsidP="008C30EB">
            <w:pPr>
              <w:spacing w:after="0" w:line="240" w:lineRule="auto"/>
              <w:rPr>
                <w:rFonts w:ascii="Times New Roman" w:eastAsia="Times New Roman" w:hAnsi="Times New Roman" w:cs="Times New Roman"/>
                <w:bCs/>
                <w:color w:val="000000"/>
                <w:sz w:val="24"/>
                <w:szCs w:val="24"/>
                <w:lang w:eastAsia="ru-RU"/>
              </w:rPr>
            </w:pPr>
            <w:r w:rsidRPr="008C30EB">
              <w:rPr>
                <w:rFonts w:ascii="Times New Roman" w:eastAsia="Times New Roman" w:hAnsi="Times New Roman" w:cs="Times New Roman"/>
                <w:bCs/>
                <w:color w:val="000000"/>
                <w:sz w:val="24"/>
                <w:szCs w:val="24"/>
                <w:lang w:eastAsia="ru-RU"/>
              </w:rPr>
              <w:t>безвозмездные поступления в местный бюджет, &lt;2&gt;</w:t>
            </w:r>
          </w:p>
        </w:tc>
        <w:tc>
          <w:tcPr>
            <w:tcW w:w="1701" w:type="dxa"/>
            <w:tcBorders>
              <w:left w:val="single" w:sz="4" w:space="0" w:color="auto"/>
              <w:bottom w:val="single" w:sz="4" w:space="0" w:color="auto"/>
              <w:right w:val="single" w:sz="4" w:space="0" w:color="auto"/>
            </w:tcBorders>
          </w:tcPr>
          <w:p w:rsidR="008C30EB" w:rsidRPr="008C30EB" w:rsidRDefault="008C30EB" w:rsidP="008C30EB">
            <w:pPr>
              <w:spacing w:after="0" w:line="240" w:lineRule="auto"/>
              <w:jc w:val="center"/>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0,0</w:t>
            </w:r>
          </w:p>
        </w:tc>
        <w:tc>
          <w:tcPr>
            <w:tcW w:w="1559" w:type="dxa"/>
            <w:tcBorders>
              <w:left w:val="single" w:sz="4" w:space="0" w:color="auto"/>
              <w:bottom w:val="single" w:sz="4" w:space="0" w:color="auto"/>
              <w:right w:val="single" w:sz="4" w:space="0" w:color="auto"/>
            </w:tcBorders>
          </w:tcPr>
          <w:p w:rsidR="008C30EB" w:rsidRPr="008C30EB" w:rsidRDefault="008C30EB" w:rsidP="008C30EB">
            <w:pPr>
              <w:spacing w:after="0" w:line="240" w:lineRule="auto"/>
              <w:jc w:val="center"/>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0,0</w:t>
            </w:r>
          </w:p>
        </w:tc>
        <w:tc>
          <w:tcPr>
            <w:tcW w:w="1559" w:type="dxa"/>
            <w:tcBorders>
              <w:left w:val="single" w:sz="4" w:space="0" w:color="auto"/>
              <w:bottom w:val="single" w:sz="4" w:space="0" w:color="auto"/>
              <w:right w:val="single" w:sz="4" w:space="0" w:color="auto"/>
            </w:tcBorders>
          </w:tcPr>
          <w:p w:rsidR="008C30EB" w:rsidRPr="008C30EB" w:rsidRDefault="008C30EB" w:rsidP="008C30EB">
            <w:pPr>
              <w:spacing w:after="0" w:line="240" w:lineRule="auto"/>
              <w:jc w:val="center"/>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0,0</w:t>
            </w:r>
          </w:p>
        </w:tc>
      </w:tr>
      <w:tr w:rsidR="008C30EB" w:rsidRPr="008C30EB" w:rsidTr="008C30EB">
        <w:trPr>
          <w:trHeight w:val="399"/>
          <w:tblCellSpacing w:w="5" w:type="nil"/>
        </w:trPr>
        <w:tc>
          <w:tcPr>
            <w:tcW w:w="2268" w:type="dxa"/>
            <w:vMerge/>
            <w:tcBorders>
              <w:left w:val="single" w:sz="4" w:space="0" w:color="auto"/>
              <w:right w:val="single" w:sz="4" w:space="0" w:color="auto"/>
            </w:tcBorders>
          </w:tcPr>
          <w:p w:rsidR="008C30EB" w:rsidRPr="008C30EB" w:rsidRDefault="008C30EB" w:rsidP="008C30E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694" w:type="dxa"/>
            <w:tcBorders>
              <w:left w:val="single" w:sz="4" w:space="0" w:color="auto"/>
              <w:bottom w:val="single" w:sz="4" w:space="0" w:color="auto"/>
              <w:right w:val="single" w:sz="4" w:space="0" w:color="auto"/>
            </w:tcBorders>
          </w:tcPr>
          <w:p w:rsidR="008C30EB" w:rsidRPr="008C30EB" w:rsidRDefault="008C30EB" w:rsidP="008C30EB">
            <w:pPr>
              <w:spacing w:after="0" w:line="240" w:lineRule="auto"/>
              <w:rPr>
                <w:rFonts w:ascii="Times New Roman" w:eastAsia="Times New Roman" w:hAnsi="Times New Roman" w:cs="Times New Roman"/>
                <w:bCs/>
                <w:i/>
                <w:iCs/>
                <w:color w:val="000000"/>
                <w:sz w:val="24"/>
                <w:szCs w:val="24"/>
                <w:lang w:eastAsia="ru-RU"/>
              </w:rPr>
            </w:pPr>
            <w:r w:rsidRPr="008C30EB">
              <w:rPr>
                <w:rFonts w:ascii="Times New Roman" w:eastAsia="Times New Roman" w:hAnsi="Times New Roman" w:cs="Times New Roman"/>
                <w:bCs/>
                <w:i/>
                <w:iCs/>
                <w:color w:val="000000"/>
                <w:sz w:val="24"/>
                <w:szCs w:val="24"/>
                <w:lang w:eastAsia="ru-RU"/>
              </w:rPr>
              <w:t>в том числе за счет средств:</w:t>
            </w:r>
          </w:p>
        </w:tc>
        <w:tc>
          <w:tcPr>
            <w:tcW w:w="1701" w:type="dxa"/>
            <w:tcBorders>
              <w:left w:val="single" w:sz="4" w:space="0" w:color="auto"/>
              <w:bottom w:val="single" w:sz="4" w:space="0" w:color="auto"/>
              <w:right w:val="single" w:sz="4" w:space="0" w:color="auto"/>
            </w:tcBorders>
          </w:tcPr>
          <w:p w:rsidR="008C30EB" w:rsidRPr="008C30EB" w:rsidRDefault="008C30EB" w:rsidP="008C30EB">
            <w:pPr>
              <w:spacing w:after="0" w:line="240" w:lineRule="auto"/>
              <w:jc w:val="center"/>
              <w:rPr>
                <w:rFonts w:ascii="Times New Roman" w:eastAsia="Times New Roman" w:hAnsi="Times New Roman" w:cs="Times New Roman"/>
                <w:sz w:val="24"/>
                <w:szCs w:val="24"/>
                <w:lang w:eastAsia="ru-RU"/>
              </w:rPr>
            </w:pPr>
          </w:p>
        </w:tc>
        <w:tc>
          <w:tcPr>
            <w:tcW w:w="1559" w:type="dxa"/>
            <w:tcBorders>
              <w:left w:val="single" w:sz="4" w:space="0" w:color="auto"/>
              <w:bottom w:val="single" w:sz="4" w:space="0" w:color="auto"/>
              <w:right w:val="single" w:sz="4" w:space="0" w:color="auto"/>
            </w:tcBorders>
          </w:tcPr>
          <w:p w:rsidR="008C30EB" w:rsidRPr="008C30EB" w:rsidRDefault="008C30EB" w:rsidP="008C30EB">
            <w:pPr>
              <w:spacing w:after="0" w:line="240" w:lineRule="auto"/>
              <w:jc w:val="center"/>
              <w:rPr>
                <w:rFonts w:ascii="Times New Roman" w:eastAsia="Times New Roman" w:hAnsi="Times New Roman" w:cs="Times New Roman"/>
                <w:sz w:val="24"/>
                <w:szCs w:val="24"/>
                <w:lang w:eastAsia="ru-RU"/>
              </w:rPr>
            </w:pPr>
          </w:p>
        </w:tc>
        <w:tc>
          <w:tcPr>
            <w:tcW w:w="1559" w:type="dxa"/>
            <w:tcBorders>
              <w:left w:val="single" w:sz="4" w:space="0" w:color="auto"/>
              <w:bottom w:val="single" w:sz="4" w:space="0" w:color="auto"/>
              <w:right w:val="single" w:sz="4" w:space="0" w:color="auto"/>
            </w:tcBorders>
          </w:tcPr>
          <w:p w:rsidR="008C30EB" w:rsidRPr="008C30EB" w:rsidRDefault="008C30EB" w:rsidP="008C30EB">
            <w:pPr>
              <w:spacing w:after="0" w:line="240" w:lineRule="auto"/>
              <w:jc w:val="center"/>
              <w:rPr>
                <w:rFonts w:ascii="Times New Roman" w:eastAsia="Times New Roman" w:hAnsi="Times New Roman" w:cs="Times New Roman"/>
                <w:sz w:val="24"/>
                <w:szCs w:val="24"/>
                <w:lang w:eastAsia="ru-RU"/>
              </w:rPr>
            </w:pPr>
          </w:p>
        </w:tc>
      </w:tr>
      <w:tr w:rsidR="008C30EB" w:rsidRPr="008C30EB" w:rsidTr="008C30EB">
        <w:trPr>
          <w:trHeight w:val="399"/>
          <w:tblCellSpacing w:w="5" w:type="nil"/>
        </w:trPr>
        <w:tc>
          <w:tcPr>
            <w:tcW w:w="2268" w:type="dxa"/>
            <w:vMerge/>
            <w:tcBorders>
              <w:left w:val="single" w:sz="4" w:space="0" w:color="auto"/>
              <w:right w:val="single" w:sz="4" w:space="0" w:color="auto"/>
            </w:tcBorders>
          </w:tcPr>
          <w:p w:rsidR="008C30EB" w:rsidRPr="008C30EB" w:rsidRDefault="008C30EB" w:rsidP="008C30E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694" w:type="dxa"/>
            <w:tcBorders>
              <w:left w:val="single" w:sz="4" w:space="0" w:color="auto"/>
              <w:bottom w:val="single" w:sz="4" w:space="0" w:color="auto"/>
              <w:right w:val="single" w:sz="4" w:space="0" w:color="auto"/>
            </w:tcBorders>
          </w:tcPr>
          <w:p w:rsidR="008C30EB" w:rsidRPr="008C30EB" w:rsidRDefault="008C30EB" w:rsidP="008C30EB">
            <w:pPr>
              <w:spacing w:after="0" w:line="240" w:lineRule="auto"/>
              <w:rPr>
                <w:rFonts w:ascii="Times New Roman" w:eastAsia="Times New Roman" w:hAnsi="Times New Roman" w:cs="Times New Roman"/>
                <w:color w:val="000000"/>
                <w:sz w:val="24"/>
                <w:szCs w:val="24"/>
                <w:lang w:eastAsia="ru-RU"/>
              </w:rPr>
            </w:pPr>
            <w:r w:rsidRPr="008C30EB">
              <w:rPr>
                <w:rFonts w:ascii="Times New Roman" w:eastAsia="Times New Roman" w:hAnsi="Times New Roman" w:cs="Times New Roman"/>
                <w:color w:val="000000"/>
                <w:sz w:val="24"/>
                <w:szCs w:val="24"/>
                <w:lang w:eastAsia="ru-RU"/>
              </w:rPr>
              <w:t xml:space="preserve"> - областного бюджета</w:t>
            </w:r>
          </w:p>
        </w:tc>
        <w:tc>
          <w:tcPr>
            <w:tcW w:w="1701" w:type="dxa"/>
            <w:tcBorders>
              <w:left w:val="single" w:sz="4" w:space="0" w:color="auto"/>
              <w:bottom w:val="single" w:sz="4" w:space="0" w:color="auto"/>
              <w:right w:val="single" w:sz="4" w:space="0" w:color="auto"/>
            </w:tcBorders>
          </w:tcPr>
          <w:p w:rsidR="008C30EB" w:rsidRPr="008C30EB" w:rsidRDefault="008C30EB" w:rsidP="008C30EB">
            <w:pPr>
              <w:spacing w:after="0" w:line="240" w:lineRule="auto"/>
              <w:jc w:val="center"/>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0,0</w:t>
            </w:r>
          </w:p>
        </w:tc>
        <w:tc>
          <w:tcPr>
            <w:tcW w:w="1559" w:type="dxa"/>
            <w:tcBorders>
              <w:left w:val="single" w:sz="4" w:space="0" w:color="auto"/>
              <w:bottom w:val="single" w:sz="4" w:space="0" w:color="auto"/>
              <w:right w:val="single" w:sz="4" w:space="0" w:color="auto"/>
            </w:tcBorders>
          </w:tcPr>
          <w:p w:rsidR="008C30EB" w:rsidRPr="008C30EB" w:rsidRDefault="008C30EB" w:rsidP="008C30EB">
            <w:pPr>
              <w:spacing w:after="0" w:line="240" w:lineRule="auto"/>
              <w:jc w:val="center"/>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0,0</w:t>
            </w:r>
          </w:p>
        </w:tc>
        <w:tc>
          <w:tcPr>
            <w:tcW w:w="1559" w:type="dxa"/>
            <w:tcBorders>
              <w:left w:val="single" w:sz="4" w:space="0" w:color="auto"/>
              <w:bottom w:val="single" w:sz="4" w:space="0" w:color="auto"/>
              <w:right w:val="single" w:sz="4" w:space="0" w:color="auto"/>
            </w:tcBorders>
          </w:tcPr>
          <w:p w:rsidR="008C30EB" w:rsidRPr="008C30EB" w:rsidRDefault="008C30EB" w:rsidP="008C30EB">
            <w:pPr>
              <w:spacing w:after="0" w:line="240" w:lineRule="auto"/>
              <w:jc w:val="center"/>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0,0</w:t>
            </w:r>
          </w:p>
        </w:tc>
      </w:tr>
      <w:tr w:rsidR="008C30EB" w:rsidRPr="008C30EB" w:rsidTr="008C30EB">
        <w:trPr>
          <w:trHeight w:val="302"/>
          <w:tblCellSpacing w:w="5" w:type="nil"/>
        </w:trPr>
        <w:tc>
          <w:tcPr>
            <w:tcW w:w="2268" w:type="dxa"/>
            <w:vMerge/>
            <w:tcBorders>
              <w:left w:val="single" w:sz="4" w:space="0" w:color="auto"/>
              <w:right w:val="single" w:sz="4" w:space="0" w:color="auto"/>
            </w:tcBorders>
          </w:tcPr>
          <w:p w:rsidR="008C30EB" w:rsidRPr="008C30EB" w:rsidRDefault="008C30EB" w:rsidP="008C30E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694" w:type="dxa"/>
            <w:tcBorders>
              <w:left w:val="single" w:sz="4" w:space="0" w:color="auto"/>
              <w:bottom w:val="single" w:sz="4" w:space="0" w:color="auto"/>
              <w:right w:val="single" w:sz="4" w:space="0" w:color="auto"/>
            </w:tcBorders>
          </w:tcPr>
          <w:p w:rsidR="008C30EB" w:rsidRPr="008C30EB" w:rsidRDefault="008C30EB" w:rsidP="008C30EB">
            <w:pPr>
              <w:spacing w:after="0" w:line="240" w:lineRule="auto"/>
              <w:rPr>
                <w:rFonts w:ascii="Times New Roman" w:eastAsia="Times New Roman" w:hAnsi="Times New Roman" w:cs="Times New Roman"/>
                <w:color w:val="000000"/>
                <w:sz w:val="24"/>
                <w:szCs w:val="24"/>
                <w:lang w:eastAsia="ru-RU"/>
              </w:rPr>
            </w:pPr>
            <w:r w:rsidRPr="008C30EB">
              <w:rPr>
                <w:rFonts w:ascii="Times New Roman" w:eastAsia="Times New Roman" w:hAnsi="Times New Roman" w:cs="Times New Roman"/>
                <w:color w:val="000000"/>
                <w:sz w:val="24"/>
                <w:szCs w:val="24"/>
                <w:lang w:eastAsia="ru-RU"/>
              </w:rPr>
              <w:t>бюджет района</w:t>
            </w:r>
          </w:p>
        </w:tc>
        <w:tc>
          <w:tcPr>
            <w:tcW w:w="1701" w:type="dxa"/>
            <w:tcBorders>
              <w:left w:val="single" w:sz="4" w:space="0" w:color="auto"/>
              <w:bottom w:val="single" w:sz="4" w:space="0" w:color="auto"/>
              <w:right w:val="single" w:sz="4" w:space="0" w:color="auto"/>
            </w:tcBorders>
          </w:tcPr>
          <w:p w:rsidR="008C30EB" w:rsidRPr="008C30EB" w:rsidRDefault="008C30EB" w:rsidP="008C30EB">
            <w:pPr>
              <w:spacing w:after="0" w:line="240" w:lineRule="auto"/>
              <w:jc w:val="center"/>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0,0</w:t>
            </w:r>
          </w:p>
        </w:tc>
        <w:tc>
          <w:tcPr>
            <w:tcW w:w="1559" w:type="dxa"/>
            <w:tcBorders>
              <w:left w:val="single" w:sz="4" w:space="0" w:color="auto"/>
              <w:bottom w:val="single" w:sz="4" w:space="0" w:color="auto"/>
              <w:right w:val="single" w:sz="4" w:space="0" w:color="auto"/>
            </w:tcBorders>
          </w:tcPr>
          <w:p w:rsidR="008C30EB" w:rsidRPr="008C30EB" w:rsidRDefault="008C30EB" w:rsidP="008C30EB">
            <w:pPr>
              <w:spacing w:after="0" w:line="240" w:lineRule="auto"/>
              <w:jc w:val="center"/>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0,0</w:t>
            </w:r>
          </w:p>
        </w:tc>
        <w:tc>
          <w:tcPr>
            <w:tcW w:w="1559" w:type="dxa"/>
            <w:tcBorders>
              <w:left w:val="single" w:sz="4" w:space="0" w:color="auto"/>
              <w:bottom w:val="single" w:sz="4" w:space="0" w:color="auto"/>
              <w:right w:val="single" w:sz="4" w:space="0" w:color="auto"/>
            </w:tcBorders>
          </w:tcPr>
          <w:p w:rsidR="008C30EB" w:rsidRPr="008C30EB" w:rsidRDefault="008C30EB" w:rsidP="008C30EB">
            <w:pPr>
              <w:spacing w:after="0" w:line="240" w:lineRule="auto"/>
              <w:jc w:val="center"/>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0,0</w:t>
            </w:r>
          </w:p>
        </w:tc>
      </w:tr>
      <w:tr w:rsidR="008C30EB" w:rsidRPr="008C30EB" w:rsidTr="008C30EB">
        <w:trPr>
          <w:trHeight w:val="391"/>
          <w:tblCellSpacing w:w="5" w:type="nil"/>
        </w:trPr>
        <w:tc>
          <w:tcPr>
            <w:tcW w:w="2268" w:type="dxa"/>
            <w:vMerge/>
            <w:tcBorders>
              <w:left w:val="single" w:sz="4" w:space="0" w:color="auto"/>
              <w:bottom w:val="single" w:sz="4" w:space="0" w:color="auto"/>
              <w:right w:val="single" w:sz="4" w:space="0" w:color="auto"/>
            </w:tcBorders>
          </w:tcPr>
          <w:p w:rsidR="008C30EB" w:rsidRPr="008C30EB" w:rsidRDefault="008C30EB" w:rsidP="008C30E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694" w:type="dxa"/>
            <w:tcBorders>
              <w:left w:val="single" w:sz="4" w:space="0" w:color="auto"/>
              <w:bottom w:val="single" w:sz="4" w:space="0" w:color="auto"/>
              <w:right w:val="single" w:sz="4" w:space="0" w:color="auto"/>
            </w:tcBorders>
          </w:tcPr>
          <w:p w:rsidR="008C30EB" w:rsidRPr="008C30EB" w:rsidRDefault="008C30EB" w:rsidP="008C30EB">
            <w:pPr>
              <w:spacing w:after="0" w:line="240" w:lineRule="auto"/>
              <w:rPr>
                <w:rFonts w:ascii="Times New Roman" w:eastAsia="Times New Roman" w:hAnsi="Times New Roman" w:cs="Times New Roman"/>
                <w:color w:val="000000"/>
                <w:sz w:val="24"/>
                <w:szCs w:val="24"/>
                <w:lang w:eastAsia="ru-RU"/>
              </w:rPr>
            </w:pPr>
            <w:r w:rsidRPr="008C30EB">
              <w:rPr>
                <w:rFonts w:ascii="Times New Roman" w:eastAsia="Times New Roman" w:hAnsi="Times New Roman" w:cs="Times New Roman"/>
                <w:color w:val="000000"/>
                <w:sz w:val="24"/>
                <w:szCs w:val="24"/>
                <w:lang w:eastAsia="ru-RU"/>
              </w:rPr>
              <w:t>внебюджетные источники</w:t>
            </w:r>
          </w:p>
        </w:tc>
        <w:tc>
          <w:tcPr>
            <w:tcW w:w="1701" w:type="dxa"/>
            <w:tcBorders>
              <w:left w:val="single" w:sz="4" w:space="0" w:color="auto"/>
              <w:bottom w:val="single" w:sz="4" w:space="0" w:color="auto"/>
              <w:right w:val="single" w:sz="4" w:space="0" w:color="auto"/>
            </w:tcBorders>
          </w:tcPr>
          <w:p w:rsidR="008C30EB" w:rsidRPr="008C30EB" w:rsidRDefault="008C30EB" w:rsidP="008C30EB">
            <w:pPr>
              <w:spacing w:after="0" w:line="240" w:lineRule="auto"/>
              <w:jc w:val="center"/>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0,0</w:t>
            </w:r>
          </w:p>
        </w:tc>
        <w:tc>
          <w:tcPr>
            <w:tcW w:w="1559" w:type="dxa"/>
            <w:tcBorders>
              <w:left w:val="single" w:sz="4" w:space="0" w:color="auto"/>
              <w:bottom w:val="single" w:sz="4" w:space="0" w:color="auto"/>
              <w:right w:val="single" w:sz="4" w:space="0" w:color="auto"/>
            </w:tcBorders>
          </w:tcPr>
          <w:p w:rsidR="008C30EB" w:rsidRPr="008C30EB" w:rsidRDefault="008C30EB" w:rsidP="008C30EB">
            <w:pPr>
              <w:spacing w:after="0" w:line="240" w:lineRule="auto"/>
              <w:jc w:val="center"/>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0,0</w:t>
            </w:r>
          </w:p>
        </w:tc>
        <w:tc>
          <w:tcPr>
            <w:tcW w:w="1559" w:type="dxa"/>
            <w:tcBorders>
              <w:left w:val="single" w:sz="4" w:space="0" w:color="auto"/>
              <w:bottom w:val="single" w:sz="4" w:space="0" w:color="auto"/>
              <w:right w:val="single" w:sz="4" w:space="0" w:color="auto"/>
            </w:tcBorders>
          </w:tcPr>
          <w:p w:rsidR="008C30EB" w:rsidRPr="008C30EB" w:rsidRDefault="008C30EB" w:rsidP="008C30EB">
            <w:pPr>
              <w:spacing w:after="0" w:line="240" w:lineRule="auto"/>
              <w:jc w:val="center"/>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0,0</w:t>
            </w:r>
          </w:p>
        </w:tc>
      </w:tr>
      <w:tr w:rsidR="008C30EB" w:rsidRPr="008C30EB" w:rsidTr="008C30EB">
        <w:trPr>
          <w:trHeight w:val="343"/>
          <w:tblCellSpacing w:w="5" w:type="nil"/>
        </w:trPr>
        <w:tc>
          <w:tcPr>
            <w:tcW w:w="2268" w:type="dxa"/>
            <w:vMerge w:val="restart"/>
            <w:tcBorders>
              <w:left w:val="single" w:sz="4" w:space="0" w:color="auto"/>
              <w:right w:val="single" w:sz="4" w:space="0" w:color="auto"/>
            </w:tcBorders>
          </w:tcPr>
          <w:p w:rsidR="008C30EB" w:rsidRPr="008C30EB" w:rsidRDefault="008C30EB" w:rsidP="008C30E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Основное мероприятие 1. 2</w:t>
            </w:r>
          </w:p>
          <w:p w:rsidR="008C30EB" w:rsidRPr="008C30EB" w:rsidRDefault="008C30EB" w:rsidP="008C30E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C30EB">
              <w:rPr>
                <w:rFonts w:ascii="Times New Roman" w:eastAsia="Times New Roman" w:hAnsi="Times New Roman" w:cs="Calibri"/>
                <w:sz w:val="24"/>
                <w:szCs w:val="24"/>
                <w:lang w:eastAsia="ru-RU"/>
              </w:rPr>
              <w:t>Адаптация для инвалидов и других маломобильных групп населения приоритетных объектов социальной инфраструктуры путем ремонта, реконструкции, дооборудования техническими средствами адаптации</w:t>
            </w:r>
          </w:p>
        </w:tc>
        <w:tc>
          <w:tcPr>
            <w:tcW w:w="2694" w:type="dxa"/>
            <w:tcBorders>
              <w:left w:val="single" w:sz="4" w:space="0" w:color="auto"/>
              <w:bottom w:val="single" w:sz="4" w:space="0" w:color="auto"/>
              <w:right w:val="single" w:sz="4" w:space="0" w:color="auto"/>
            </w:tcBorders>
          </w:tcPr>
          <w:p w:rsidR="008C30EB" w:rsidRPr="008C30EB" w:rsidRDefault="008C30EB" w:rsidP="008C30EB">
            <w:pPr>
              <w:spacing w:after="0" w:line="240" w:lineRule="auto"/>
              <w:rPr>
                <w:rFonts w:ascii="Times New Roman" w:eastAsia="Times New Roman" w:hAnsi="Times New Roman" w:cs="Times New Roman"/>
                <w:color w:val="000000"/>
                <w:sz w:val="24"/>
                <w:szCs w:val="24"/>
                <w:lang w:eastAsia="ru-RU"/>
              </w:rPr>
            </w:pPr>
            <w:r w:rsidRPr="008C30EB">
              <w:rPr>
                <w:rFonts w:ascii="Times New Roman" w:eastAsia="Times New Roman" w:hAnsi="Times New Roman" w:cs="Times New Roman"/>
                <w:color w:val="000000"/>
                <w:sz w:val="24"/>
                <w:szCs w:val="24"/>
                <w:lang w:eastAsia="ru-RU"/>
              </w:rPr>
              <w:t>Всего</w:t>
            </w:r>
          </w:p>
        </w:tc>
        <w:tc>
          <w:tcPr>
            <w:tcW w:w="1701" w:type="dxa"/>
            <w:tcBorders>
              <w:left w:val="single" w:sz="4" w:space="0" w:color="auto"/>
              <w:bottom w:val="single" w:sz="4" w:space="0" w:color="auto"/>
              <w:right w:val="single" w:sz="4" w:space="0" w:color="auto"/>
            </w:tcBorders>
          </w:tcPr>
          <w:p w:rsidR="008C30EB" w:rsidRPr="008C30EB" w:rsidRDefault="008C30EB" w:rsidP="008C30EB">
            <w:pPr>
              <w:spacing w:after="0" w:line="240" w:lineRule="auto"/>
              <w:jc w:val="center"/>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0,0</w:t>
            </w:r>
          </w:p>
        </w:tc>
        <w:tc>
          <w:tcPr>
            <w:tcW w:w="1559" w:type="dxa"/>
            <w:tcBorders>
              <w:left w:val="single" w:sz="4" w:space="0" w:color="auto"/>
              <w:bottom w:val="single" w:sz="4" w:space="0" w:color="auto"/>
              <w:right w:val="single" w:sz="4" w:space="0" w:color="auto"/>
            </w:tcBorders>
          </w:tcPr>
          <w:p w:rsidR="008C30EB" w:rsidRPr="008C30EB" w:rsidRDefault="008C30EB" w:rsidP="008C30EB">
            <w:pPr>
              <w:spacing w:after="0" w:line="240" w:lineRule="auto"/>
              <w:jc w:val="center"/>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0,0</w:t>
            </w:r>
          </w:p>
        </w:tc>
        <w:tc>
          <w:tcPr>
            <w:tcW w:w="1559" w:type="dxa"/>
            <w:tcBorders>
              <w:left w:val="single" w:sz="4" w:space="0" w:color="auto"/>
              <w:bottom w:val="single" w:sz="4" w:space="0" w:color="auto"/>
              <w:right w:val="single" w:sz="4" w:space="0" w:color="auto"/>
            </w:tcBorders>
          </w:tcPr>
          <w:p w:rsidR="008C30EB" w:rsidRPr="008C30EB" w:rsidRDefault="008C30EB" w:rsidP="008C30EB">
            <w:pPr>
              <w:spacing w:after="0" w:line="240" w:lineRule="auto"/>
              <w:jc w:val="center"/>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0,0</w:t>
            </w:r>
          </w:p>
        </w:tc>
      </w:tr>
      <w:tr w:rsidR="008C30EB" w:rsidRPr="008C30EB" w:rsidTr="008C30EB">
        <w:trPr>
          <w:trHeight w:val="406"/>
          <w:tblCellSpacing w:w="5" w:type="nil"/>
        </w:trPr>
        <w:tc>
          <w:tcPr>
            <w:tcW w:w="2268" w:type="dxa"/>
            <w:vMerge/>
            <w:tcBorders>
              <w:left w:val="single" w:sz="4" w:space="0" w:color="auto"/>
              <w:right w:val="single" w:sz="4" w:space="0" w:color="auto"/>
            </w:tcBorders>
          </w:tcPr>
          <w:p w:rsidR="008C30EB" w:rsidRPr="008C30EB" w:rsidRDefault="008C30EB" w:rsidP="008C30E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694" w:type="dxa"/>
            <w:tcBorders>
              <w:left w:val="single" w:sz="4" w:space="0" w:color="auto"/>
              <w:bottom w:val="single" w:sz="4" w:space="0" w:color="auto"/>
              <w:right w:val="single" w:sz="4" w:space="0" w:color="auto"/>
            </w:tcBorders>
          </w:tcPr>
          <w:p w:rsidR="008C30EB" w:rsidRPr="008C30EB" w:rsidRDefault="008C30EB" w:rsidP="008C30EB">
            <w:pPr>
              <w:spacing w:after="0" w:line="240" w:lineRule="auto"/>
              <w:rPr>
                <w:rFonts w:ascii="Times New Roman" w:eastAsia="Times New Roman" w:hAnsi="Times New Roman" w:cs="Times New Roman"/>
                <w:color w:val="000000"/>
                <w:sz w:val="24"/>
                <w:szCs w:val="24"/>
                <w:lang w:eastAsia="ru-RU"/>
              </w:rPr>
            </w:pPr>
            <w:r w:rsidRPr="008C30EB">
              <w:rPr>
                <w:rFonts w:ascii="Times New Roman" w:eastAsia="Times New Roman" w:hAnsi="Times New Roman" w:cs="Times New Roman"/>
                <w:color w:val="000000"/>
                <w:sz w:val="24"/>
                <w:szCs w:val="24"/>
                <w:lang w:eastAsia="ru-RU"/>
              </w:rPr>
              <w:t>местный бюджет</w:t>
            </w:r>
          </w:p>
        </w:tc>
        <w:tc>
          <w:tcPr>
            <w:tcW w:w="1701" w:type="dxa"/>
            <w:tcBorders>
              <w:left w:val="single" w:sz="4" w:space="0" w:color="auto"/>
              <w:bottom w:val="single" w:sz="4" w:space="0" w:color="auto"/>
              <w:right w:val="single" w:sz="4" w:space="0" w:color="auto"/>
            </w:tcBorders>
          </w:tcPr>
          <w:p w:rsidR="008C30EB" w:rsidRPr="008C30EB" w:rsidRDefault="008C30EB" w:rsidP="008C30EB">
            <w:pPr>
              <w:spacing w:after="0" w:line="240" w:lineRule="auto"/>
              <w:jc w:val="center"/>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0,0</w:t>
            </w:r>
          </w:p>
        </w:tc>
        <w:tc>
          <w:tcPr>
            <w:tcW w:w="1559" w:type="dxa"/>
            <w:tcBorders>
              <w:left w:val="single" w:sz="4" w:space="0" w:color="auto"/>
              <w:bottom w:val="single" w:sz="4" w:space="0" w:color="auto"/>
              <w:right w:val="single" w:sz="4" w:space="0" w:color="auto"/>
            </w:tcBorders>
          </w:tcPr>
          <w:p w:rsidR="008C30EB" w:rsidRPr="008C30EB" w:rsidRDefault="008C30EB" w:rsidP="008C30EB">
            <w:pPr>
              <w:spacing w:after="0" w:line="240" w:lineRule="auto"/>
              <w:jc w:val="center"/>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0,0</w:t>
            </w:r>
          </w:p>
        </w:tc>
        <w:tc>
          <w:tcPr>
            <w:tcW w:w="1559" w:type="dxa"/>
            <w:tcBorders>
              <w:left w:val="single" w:sz="4" w:space="0" w:color="auto"/>
              <w:bottom w:val="single" w:sz="4" w:space="0" w:color="auto"/>
              <w:right w:val="single" w:sz="4" w:space="0" w:color="auto"/>
            </w:tcBorders>
          </w:tcPr>
          <w:p w:rsidR="008C30EB" w:rsidRPr="008C30EB" w:rsidRDefault="008C30EB" w:rsidP="008C30EB">
            <w:pPr>
              <w:spacing w:after="0" w:line="240" w:lineRule="auto"/>
              <w:jc w:val="center"/>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0,0</w:t>
            </w:r>
          </w:p>
        </w:tc>
      </w:tr>
      <w:tr w:rsidR="008C30EB" w:rsidRPr="008C30EB" w:rsidTr="008C30EB">
        <w:trPr>
          <w:trHeight w:val="406"/>
          <w:tblCellSpacing w:w="5" w:type="nil"/>
        </w:trPr>
        <w:tc>
          <w:tcPr>
            <w:tcW w:w="2268" w:type="dxa"/>
            <w:vMerge/>
            <w:tcBorders>
              <w:left w:val="single" w:sz="4" w:space="0" w:color="auto"/>
              <w:right w:val="single" w:sz="4" w:space="0" w:color="auto"/>
            </w:tcBorders>
          </w:tcPr>
          <w:p w:rsidR="008C30EB" w:rsidRPr="008C30EB" w:rsidRDefault="008C30EB" w:rsidP="008C30E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694" w:type="dxa"/>
            <w:tcBorders>
              <w:left w:val="single" w:sz="4" w:space="0" w:color="auto"/>
              <w:bottom w:val="single" w:sz="4" w:space="0" w:color="auto"/>
              <w:right w:val="single" w:sz="4" w:space="0" w:color="auto"/>
            </w:tcBorders>
          </w:tcPr>
          <w:p w:rsidR="008C30EB" w:rsidRPr="008C30EB" w:rsidRDefault="008C30EB" w:rsidP="008C30EB">
            <w:pPr>
              <w:spacing w:after="0" w:line="240" w:lineRule="auto"/>
              <w:rPr>
                <w:rFonts w:ascii="Times New Roman" w:eastAsia="Times New Roman" w:hAnsi="Times New Roman" w:cs="Times New Roman"/>
                <w:bCs/>
                <w:color w:val="000000"/>
                <w:sz w:val="24"/>
                <w:szCs w:val="24"/>
                <w:lang w:eastAsia="ru-RU"/>
              </w:rPr>
            </w:pPr>
            <w:r w:rsidRPr="008C30EB">
              <w:rPr>
                <w:rFonts w:ascii="Times New Roman" w:eastAsia="Times New Roman" w:hAnsi="Times New Roman" w:cs="Times New Roman"/>
                <w:bCs/>
                <w:color w:val="000000"/>
                <w:sz w:val="24"/>
                <w:szCs w:val="24"/>
                <w:lang w:eastAsia="ru-RU"/>
              </w:rPr>
              <w:t>безвозмездные поступления в местный бюджет, &lt;2&gt;</w:t>
            </w:r>
          </w:p>
        </w:tc>
        <w:tc>
          <w:tcPr>
            <w:tcW w:w="1701" w:type="dxa"/>
            <w:tcBorders>
              <w:left w:val="single" w:sz="4" w:space="0" w:color="auto"/>
              <w:bottom w:val="single" w:sz="4" w:space="0" w:color="auto"/>
              <w:right w:val="single" w:sz="4" w:space="0" w:color="auto"/>
            </w:tcBorders>
          </w:tcPr>
          <w:p w:rsidR="008C30EB" w:rsidRPr="008C30EB" w:rsidRDefault="008C30EB" w:rsidP="008C30EB">
            <w:pPr>
              <w:spacing w:after="0" w:line="240" w:lineRule="auto"/>
              <w:jc w:val="center"/>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0,0</w:t>
            </w:r>
          </w:p>
        </w:tc>
        <w:tc>
          <w:tcPr>
            <w:tcW w:w="1559" w:type="dxa"/>
            <w:tcBorders>
              <w:left w:val="single" w:sz="4" w:space="0" w:color="auto"/>
              <w:bottom w:val="single" w:sz="4" w:space="0" w:color="auto"/>
              <w:right w:val="single" w:sz="4" w:space="0" w:color="auto"/>
            </w:tcBorders>
          </w:tcPr>
          <w:p w:rsidR="008C30EB" w:rsidRPr="008C30EB" w:rsidRDefault="008C30EB" w:rsidP="008C30EB">
            <w:pPr>
              <w:spacing w:after="0" w:line="240" w:lineRule="auto"/>
              <w:jc w:val="center"/>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0,0</w:t>
            </w:r>
          </w:p>
        </w:tc>
        <w:tc>
          <w:tcPr>
            <w:tcW w:w="1559" w:type="dxa"/>
            <w:tcBorders>
              <w:left w:val="single" w:sz="4" w:space="0" w:color="auto"/>
              <w:bottom w:val="single" w:sz="4" w:space="0" w:color="auto"/>
              <w:right w:val="single" w:sz="4" w:space="0" w:color="auto"/>
            </w:tcBorders>
          </w:tcPr>
          <w:p w:rsidR="008C30EB" w:rsidRPr="008C30EB" w:rsidRDefault="008C30EB" w:rsidP="008C30EB">
            <w:pPr>
              <w:spacing w:after="0" w:line="240" w:lineRule="auto"/>
              <w:jc w:val="center"/>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0,0</w:t>
            </w:r>
          </w:p>
        </w:tc>
      </w:tr>
      <w:tr w:rsidR="008C30EB" w:rsidRPr="008C30EB" w:rsidTr="008C30EB">
        <w:trPr>
          <w:trHeight w:val="406"/>
          <w:tblCellSpacing w:w="5" w:type="nil"/>
        </w:trPr>
        <w:tc>
          <w:tcPr>
            <w:tcW w:w="2268" w:type="dxa"/>
            <w:vMerge/>
            <w:tcBorders>
              <w:left w:val="single" w:sz="4" w:space="0" w:color="auto"/>
              <w:right w:val="single" w:sz="4" w:space="0" w:color="auto"/>
            </w:tcBorders>
          </w:tcPr>
          <w:p w:rsidR="008C30EB" w:rsidRPr="008C30EB" w:rsidRDefault="008C30EB" w:rsidP="008C30E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694" w:type="dxa"/>
            <w:tcBorders>
              <w:left w:val="single" w:sz="4" w:space="0" w:color="auto"/>
              <w:bottom w:val="single" w:sz="4" w:space="0" w:color="auto"/>
              <w:right w:val="single" w:sz="4" w:space="0" w:color="auto"/>
            </w:tcBorders>
          </w:tcPr>
          <w:p w:rsidR="008C30EB" w:rsidRPr="008C30EB" w:rsidRDefault="008C30EB" w:rsidP="008C30EB">
            <w:pPr>
              <w:spacing w:after="0" w:line="240" w:lineRule="auto"/>
              <w:rPr>
                <w:rFonts w:ascii="Times New Roman" w:eastAsia="Times New Roman" w:hAnsi="Times New Roman" w:cs="Times New Roman"/>
                <w:bCs/>
                <w:i/>
                <w:iCs/>
                <w:color w:val="000000"/>
                <w:sz w:val="24"/>
                <w:szCs w:val="24"/>
                <w:lang w:eastAsia="ru-RU"/>
              </w:rPr>
            </w:pPr>
            <w:r w:rsidRPr="008C30EB">
              <w:rPr>
                <w:rFonts w:ascii="Times New Roman" w:eastAsia="Times New Roman" w:hAnsi="Times New Roman" w:cs="Times New Roman"/>
                <w:bCs/>
                <w:i/>
                <w:iCs/>
                <w:color w:val="000000"/>
                <w:sz w:val="24"/>
                <w:szCs w:val="24"/>
                <w:lang w:eastAsia="ru-RU"/>
              </w:rPr>
              <w:t>в том числе за счет средств:</w:t>
            </w:r>
          </w:p>
        </w:tc>
        <w:tc>
          <w:tcPr>
            <w:tcW w:w="1701" w:type="dxa"/>
            <w:tcBorders>
              <w:left w:val="single" w:sz="4" w:space="0" w:color="auto"/>
              <w:bottom w:val="single" w:sz="4" w:space="0" w:color="auto"/>
              <w:right w:val="single" w:sz="4" w:space="0" w:color="auto"/>
            </w:tcBorders>
          </w:tcPr>
          <w:p w:rsidR="008C30EB" w:rsidRPr="008C30EB" w:rsidRDefault="008C30EB" w:rsidP="008C30EB">
            <w:pPr>
              <w:spacing w:after="0" w:line="240" w:lineRule="auto"/>
              <w:jc w:val="center"/>
              <w:rPr>
                <w:rFonts w:ascii="Times New Roman" w:eastAsia="Times New Roman" w:hAnsi="Times New Roman" w:cs="Times New Roman"/>
                <w:sz w:val="24"/>
                <w:szCs w:val="24"/>
                <w:lang w:eastAsia="ru-RU"/>
              </w:rPr>
            </w:pPr>
          </w:p>
        </w:tc>
        <w:tc>
          <w:tcPr>
            <w:tcW w:w="1559" w:type="dxa"/>
            <w:tcBorders>
              <w:left w:val="single" w:sz="4" w:space="0" w:color="auto"/>
              <w:bottom w:val="single" w:sz="4" w:space="0" w:color="auto"/>
              <w:right w:val="single" w:sz="4" w:space="0" w:color="auto"/>
            </w:tcBorders>
          </w:tcPr>
          <w:p w:rsidR="008C30EB" w:rsidRPr="008C30EB" w:rsidRDefault="008C30EB" w:rsidP="008C30EB">
            <w:pPr>
              <w:spacing w:after="0" w:line="240" w:lineRule="auto"/>
              <w:jc w:val="center"/>
              <w:rPr>
                <w:rFonts w:ascii="Times New Roman" w:eastAsia="Times New Roman" w:hAnsi="Times New Roman" w:cs="Times New Roman"/>
                <w:sz w:val="24"/>
                <w:szCs w:val="24"/>
                <w:lang w:eastAsia="ru-RU"/>
              </w:rPr>
            </w:pPr>
          </w:p>
        </w:tc>
        <w:tc>
          <w:tcPr>
            <w:tcW w:w="1559" w:type="dxa"/>
            <w:tcBorders>
              <w:left w:val="single" w:sz="4" w:space="0" w:color="auto"/>
              <w:bottom w:val="single" w:sz="4" w:space="0" w:color="auto"/>
              <w:right w:val="single" w:sz="4" w:space="0" w:color="auto"/>
            </w:tcBorders>
          </w:tcPr>
          <w:p w:rsidR="008C30EB" w:rsidRPr="008C30EB" w:rsidRDefault="008C30EB" w:rsidP="008C30EB">
            <w:pPr>
              <w:spacing w:after="0" w:line="240" w:lineRule="auto"/>
              <w:jc w:val="center"/>
              <w:rPr>
                <w:rFonts w:ascii="Times New Roman" w:eastAsia="Times New Roman" w:hAnsi="Times New Roman" w:cs="Times New Roman"/>
                <w:sz w:val="24"/>
                <w:szCs w:val="24"/>
                <w:lang w:eastAsia="ru-RU"/>
              </w:rPr>
            </w:pPr>
          </w:p>
        </w:tc>
      </w:tr>
      <w:tr w:rsidR="008C30EB" w:rsidRPr="008C30EB" w:rsidTr="008C30EB">
        <w:trPr>
          <w:trHeight w:val="406"/>
          <w:tblCellSpacing w:w="5" w:type="nil"/>
        </w:trPr>
        <w:tc>
          <w:tcPr>
            <w:tcW w:w="2268" w:type="dxa"/>
            <w:vMerge/>
            <w:tcBorders>
              <w:left w:val="single" w:sz="4" w:space="0" w:color="auto"/>
              <w:right w:val="single" w:sz="4" w:space="0" w:color="auto"/>
            </w:tcBorders>
          </w:tcPr>
          <w:p w:rsidR="008C30EB" w:rsidRPr="008C30EB" w:rsidRDefault="008C30EB" w:rsidP="008C30E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694" w:type="dxa"/>
            <w:tcBorders>
              <w:left w:val="single" w:sz="4" w:space="0" w:color="auto"/>
              <w:bottom w:val="single" w:sz="4" w:space="0" w:color="auto"/>
              <w:right w:val="single" w:sz="4" w:space="0" w:color="auto"/>
            </w:tcBorders>
          </w:tcPr>
          <w:p w:rsidR="008C30EB" w:rsidRPr="008C30EB" w:rsidRDefault="008C30EB" w:rsidP="008C30EB">
            <w:pPr>
              <w:spacing w:after="0" w:line="240" w:lineRule="auto"/>
              <w:rPr>
                <w:rFonts w:ascii="Times New Roman" w:eastAsia="Times New Roman" w:hAnsi="Times New Roman" w:cs="Times New Roman"/>
                <w:color w:val="000000"/>
                <w:sz w:val="24"/>
                <w:szCs w:val="24"/>
                <w:lang w:eastAsia="ru-RU"/>
              </w:rPr>
            </w:pPr>
            <w:r w:rsidRPr="008C30EB">
              <w:rPr>
                <w:rFonts w:ascii="Times New Roman" w:eastAsia="Times New Roman" w:hAnsi="Times New Roman" w:cs="Times New Roman"/>
                <w:color w:val="000000"/>
                <w:sz w:val="24"/>
                <w:szCs w:val="24"/>
                <w:lang w:eastAsia="ru-RU"/>
              </w:rPr>
              <w:t xml:space="preserve"> - областного бюджета</w:t>
            </w:r>
          </w:p>
        </w:tc>
        <w:tc>
          <w:tcPr>
            <w:tcW w:w="1701" w:type="dxa"/>
            <w:tcBorders>
              <w:left w:val="single" w:sz="4" w:space="0" w:color="auto"/>
              <w:bottom w:val="single" w:sz="4" w:space="0" w:color="auto"/>
              <w:right w:val="single" w:sz="4" w:space="0" w:color="auto"/>
            </w:tcBorders>
          </w:tcPr>
          <w:p w:rsidR="008C30EB" w:rsidRPr="008C30EB" w:rsidRDefault="008C30EB" w:rsidP="008C30EB">
            <w:pPr>
              <w:spacing w:after="0" w:line="240" w:lineRule="auto"/>
              <w:jc w:val="center"/>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0,0</w:t>
            </w:r>
          </w:p>
        </w:tc>
        <w:tc>
          <w:tcPr>
            <w:tcW w:w="1559" w:type="dxa"/>
            <w:tcBorders>
              <w:left w:val="single" w:sz="4" w:space="0" w:color="auto"/>
              <w:bottom w:val="single" w:sz="4" w:space="0" w:color="auto"/>
              <w:right w:val="single" w:sz="4" w:space="0" w:color="auto"/>
            </w:tcBorders>
          </w:tcPr>
          <w:p w:rsidR="008C30EB" w:rsidRPr="008C30EB" w:rsidRDefault="008C30EB" w:rsidP="008C30EB">
            <w:pPr>
              <w:spacing w:after="0" w:line="240" w:lineRule="auto"/>
              <w:jc w:val="center"/>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0,0</w:t>
            </w:r>
          </w:p>
        </w:tc>
        <w:tc>
          <w:tcPr>
            <w:tcW w:w="1559" w:type="dxa"/>
            <w:tcBorders>
              <w:left w:val="single" w:sz="4" w:space="0" w:color="auto"/>
              <w:bottom w:val="single" w:sz="4" w:space="0" w:color="auto"/>
              <w:right w:val="single" w:sz="4" w:space="0" w:color="auto"/>
            </w:tcBorders>
          </w:tcPr>
          <w:p w:rsidR="008C30EB" w:rsidRPr="008C30EB" w:rsidRDefault="008C30EB" w:rsidP="008C30EB">
            <w:pPr>
              <w:spacing w:after="0" w:line="240" w:lineRule="auto"/>
              <w:jc w:val="center"/>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0,0</w:t>
            </w:r>
          </w:p>
        </w:tc>
      </w:tr>
      <w:tr w:rsidR="008C30EB" w:rsidRPr="008C30EB" w:rsidTr="008C30EB">
        <w:trPr>
          <w:trHeight w:val="412"/>
          <w:tblCellSpacing w:w="5" w:type="nil"/>
        </w:trPr>
        <w:tc>
          <w:tcPr>
            <w:tcW w:w="2268" w:type="dxa"/>
            <w:vMerge/>
            <w:tcBorders>
              <w:left w:val="single" w:sz="4" w:space="0" w:color="auto"/>
              <w:right w:val="single" w:sz="4" w:space="0" w:color="auto"/>
            </w:tcBorders>
          </w:tcPr>
          <w:p w:rsidR="008C30EB" w:rsidRPr="008C30EB" w:rsidRDefault="008C30EB" w:rsidP="008C30E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694" w:type="dxa"/>
            <w:tcBorders>
              <w:left w:val="single" w:sz="4" w:space="0" w:color="auto"/>
              <w:bottom w:val="single" w:sz="4" w:space="0" w:color="auto"/>
              <w:right w:val="single" w:sz="4" w:space="0" w:color="auto"/>
            </w:tcBorders>
          </w:tcPr>
          <w:p w:rsidR="008C30EB" w:rsidRPr="008C30EB" w:rsidRDefault="008C30EB" w:rsidP="008C30EB">
            <w:pPr>
              <w:spacing w:after="0" w:line="240" w:lineRule="auto"/>
              <w:rPr>
                <w:rFonts w:ascii="Times New Roman" w:eastAsia="Times New Roman" w:hAnsi="Times New Roman" w:cs="Times New Roman"/>
                <w:color w:val="000000"/>
                <w:sz w:val="24"/>
                <w:szCs w:val="24"/>
                <w:lang w:eastAsia="ru-RU"/>
              </w:rPr>
            </w:pPr>
            <w:r w:rsidRPr="008C30EB">
              <w:rPr>
                <w:rFonts w:ascii="Times New Roman" w:eastAsia="Times New Roman" w:hAnsi="Times New Roman" w:cs="Times New Roman"/>
                <w:color w:val="000000"/>
                <w:sz w:val="24"/>
                <w:szCs w:val="24"/>
                <w:lang w:eastAsia="ru-RU"/>
              </w:rPr>
              <w:t>бюджет района</w:t>
            </w:r>
          </w:p>
        </w:tc>
        <w:tc>
          <w:tcPr>
            <w:tcW w:w="1701" w:type="dxa"/>
            <w:tcBorders>
              <w:left w:val="single" w:sz="4" w:space="0" w:color="auto"/>
              <w:bottom w:val="single" w:sz="4" w:space="0" w:color="auto"/>
              <w:right w:val="single" w:sz="4" w:space="0" w:color="auto"/>
            </w:tcBorders>
          </w:tcPr>
          <w:p w:rsidR="008C30EB" w:rsidRPr="008C30EB" w:rsidRDefault="008C30EB" w:rsidP="008C30EB">
            <w:pPr>
              <w:spacing w:after="0" w:line="240" w:lineRule="auto"/>
              <w:jc w:val="center"/>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0,0</w:t>
            </w:r>
          </w:p>
        </w:tc>
        <w:tc>
          <w:tcPr>
            <w:tcW w:w="1559" w:type="dxa"/>
            <w:tcBorders>
              <w:left w:val="single" w:sz="4" w:space="0" w:color="auto"/>
              <w:bottom w:val="single" w:sz="4" w:space="0" w:color="auto"/>
              <w:right w:val="single" w:sz="4" w:space="0" w:color="auto"/>
            </w:tcBorders>
          </w:tcPr>
          <w:p w:rsidR="008C30EB" w:rsidRPr="008C30EB" w:rsidRDefault="008C30EB" w:rsidP="008C30EB">
            <w:pPr>
              <w:spacing w:after="0" w:line="240" w:lineRule="auto"/>
              <w:jc w:val="center"/>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0,0</w:t>
            </w:r>
          </w:p>
        </w:tc>
        <w:tc>
          <w:tcPr>
            <w:tcW w:w="1559" w:type="dxa"/>
            <w:tcBorders>
              <w:left w:val="single" w:sz="4" w:space="0" w:color="auto"/>
              <w:bottom w:val="single" w:sz="4" w:space="0" w:color="auto"/>
              <w:right w:val="single" w:sz="4" w:space="0" w:color="auto"/>
            </w:tcBorders>
          </w:tcPr>
          <w:p w:rsidR="008C30EB" w:rsidRPr="008C30EB" w:rsidRDefault="008C30EB" w:rsidP="008C30EB">
            <w:pPr>
              <w:spacing w:after="0" w:line="240" w:lineRule="auto"/>
              <w:jc w:val="center"/>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0,0</w:t>
            </w:r>
          </w:p>
        </w:tc>
      </w:tr>
      <w:tr w:rsidR="008C30EB" w:rsidRPr="008C30EB" w:rsidTr="008C30EB">
        <w:trPr>
          <w:trHeight w:val="379"/>
          <w:tblCellSpacing w:w="5" w:type="nil"/>
        </w:trPr>
        <w:tc>
          <w:tcPr>
            <w:tcW w:w="2268" w:type="dxa"/>
            <w:vMerge/>
            <w:tcBorders>
              <w:left w:val="single" w:sz="4" w:space="0" w:color="auto"/>
              <w:bottom w:val="single" w:sz="4" w:space="0" w:color="auto"/>
              <w:right w:val="single" w:sz="4" w:space="0" w:color="auto"/>
            </w:tcBorders>
          </w:tcPr>
          <w:p w:rsidR="008C30EB" w:rsidRPr="008C30EB" w:rsidRDefault="008C30EB" w:rsidP="008C30E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694" w:type="dxa"/>
            <w:tcBorders>
              <w:left w:val="single" w:sz="4" w:space="0" w:color="auto"/>
              <w:bottom w:val="single" w:sz="4" w:space="0" w:color="auto"/>
              <w:right w:val="single" w:sz="4" w:space="0" w:color="auto"/>
            </w:tcBorders>
          </w:tcPr>
          <w:p w:rsidR="008C30EB" w:rsidRPr="008C30EB" w:rsidRDefault="008C30EB" w:rsidP="008C30EB">
            <w:pPr>
              <w:spacing w:after="0" w:line="240" w:lineRule="auto"/>
              <w:rPr>
                <w:rFonts w:ascii="Times New Roman" w:eastAsia="Times New Roman" w:hAnsi="Times New Roman" w:cs="Times New Roman"/>
                <w:color w:val="000000"/>
                <w:sz w:val="24"/>
                <w:szCs w:val="24"/>
                <w:lang w:eastAsia="ru-RU"/>
              </w:rPr>
            </w:pPr>
            <w:r w:rsidRPr="008C30EB">
              <w:rPr>
                <w:rFonts w:ascii="Times New Roman" w:eastAsia="Times New Roman" w:hAnsi="Times New Roman" w:cs="Times New Roman"/>
                <w:color w:val="000000"/>
                <w:sz w:val="24"/>
                <w:szCs w:val="24"/>
                <w:lang w:eastAsia="ru-RU"/>
              </w:rPr>
              <w:t>внебюджетные источники</w:t>
            </w:r>
          </w:p>
        </w:tc>
        <w:tc>
          <w:tcPr>
            <w:tcW w:w="1701" w:type="dxa"/>
            <w:tcBorders>
              <w:left w:val="single" w:sz="4" w:space="0" w:color="auto"/>
              <w:bottom w:val="single" w:sz="4" w:space="0" w:color="auto"/>
              <w:right w:val="single" w:sz="4" w:space="0" w:color="auto"/>
            </w:tcBorders>
          </w:tcPr>
          <w:p w:rsidR="008C30EB" w:rsidRPr="008C30EB" w:rsidRDefault="008C30EB" w:rsidP="008C30EB">
            <w:pPr>
              <w:spacing w:after="0" w:line="240" w:lineRule="auto"/>
              <w:jc w:val="center"/>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0,0</w:t>
            </w:r>
          </w:p>
        </w:tc>
        <w:tc>
          <w:tcPr>
            <w:tcW w:w="1559" w:type="dxa"/>
            <w:tcBorders>
              <w:left w:val="single" w:sz="4" w:space="0" w:color="auto"/>
              <w:bottom w:val="single" w:sz="4" w:space="0" w:color="auto"/>
              <w:right w:val="single" w:sz="4" w:space="0" w:color="auto"/>
            </w:tcBorders>
          </w:tcPr>
          <w:p w:rsidR="008C30EB" w:rsidRPr="008C30EB" w:rsidRDefault="008C30EB" w:rsidP="008C30EB">
            <w:pPr>
              <w:spacing w:after="0" w:line="240" w:lineRule="auto"/>
              <w:jc w:val="center"/>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0,0</w:t>
            </w:r>
          </w:p>
        </w:tc>
        <w:tc>
          <w:tcPr>
            <w:tcW w:w="1559" w:type="dxa"/>
            <w:tcBorders>
              <w:left w:val="single" w:sz="4" w:space="0" w:color="auto"/>
              <w:bottom w:val="single" w:sz="4" w:space="0" w:color="auto"/>
              <w:right w:val="single" w:sz="4" w:space="0" w:color="auto"/>
            </w:tcBorders>
          </w:tcPr>
          <w:p w:rsidR="008C30EB" w:rsidRPr="008C30EB" w:rsidRDefault="008C30EB" w:rsidP="008C30EB">
            <w:pPr>
              <w:spacing w:after="0" w:line="240" w:lineRule="auto"/>
              <w:jc w:val="center"/>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0,0</w:t>
            </w:r>
          </w:p>
        </w:tc>
      </w:tr>
    </w:tbl>
    <w:p w:rsidR="008C30EB" w:rsidRDefault="008C30EB" w:rsidP="008C30EB">
      <w:pPr>
        <w:widowControl w:val="0"/>
        <w:autoSpaceDE w:val="0"/>
        <w:autoSpaceDN w:val="0"/>
        <w:adjustRightInd w:val="0"/>
        <w:spacing w:after="0" w:line="240" w:lineRule="auto"/>
        <w:jc w:val="right"/>
        <w:outlineLvl w:val="2"/>
        <w:rPr>
          <w:rFonts w:ascii="Times New Roman" w:eastAsia="Times New Roman" w:hAnsi="Times New Roman" w:cs="Times New Roman"/>
          <w:sz w:val="24"/>
          <w:szCs w:val="24"/>
          <w:lang w:eastAsia="ru-RU"/>
        </w:rPr>
        <w:sectPr w:rsidR="008C30EB" w:rsidSect="008C30EB">
          <w:pgSz w:w="11905" w:h="16838"/>
          <w:pgMar w:top="851" w:right="851" w:bottom="851" w:left="1418" w:header="720" w:footer="720" w:gutter="0"/>
          <w:cols w:space="720"/>
          <w:noEndnote/>
        </w:sectPr>
      </w:pPr>
    </w:p>
    <w:p w:rsidR="008C30EB" w:rsidRPr="008C30EB" w:rsidRDefault="008C30EB" w:rsidP="008C30EB">
      <w:pPr>
        <w:spacing w:after="0" w:line="240" w:lineRule="auto"/>
        <w:jc w:val="right"/>
        <w:rPr>
          <w:rFonts w:ascii="Times New Roman" w:eastAsia="Times New Roman" w:hAnsi="Times New Roman" w:cs="Times New Roman"/>
          <w:sz w:val="20"/>
          <w:szCs w:val="20"/>
          <w:lang w:eastAsia="ru-RU"/>
        </w:rPr>
      </w:pPr>
      <w:r w:rsidRPr="008C30EB">
        <w:rPr>
          <w:rFonts w:ascii="Times New Roman" w:eastAsia="Times New Roman" w:hAnsi="Times New Roman" w:cs="Times New Roman"/>
          <w:sz w:val="24"/>
          <w:szCs w:val="24"/>
          <w:lang w:eastAsia="ru-RU"/>
        </w:rPr>
        <w:lastRenderedPageBreak/>
        <w:t>Приложение 3</w:t>
      </w:r>
    </w:p>
    <w:p w:rsidR="008C30EB" w:rsidRPr="008C30EB" w:rsidRDefault="008C30EB" w:rsidP="008C30EB">
      <w:pPr>
        <w:spacing w:after="0" w:line="240" w:lineRule="auto"/>
        <w:ind w:firstLine="720"/>
        <w:jc w:val="right"/>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 xml:space="preserve">к  отчету о реализации  </w:t>
      </w:r>
    </w:p>
    <w:p w:rsidR="008C30EB" w:rsidRPr="008C30EB" w:rsidRDefault="008C30EB" w:rsidP="008C30EB">
      <w:pPr>
        <w:spacing w:after="0" w:line="240" w:lineRule="auto"/>
        <w:ind w:firstLine="720"/>
        <w:jc w:val="right"/>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 xml:space="preserve">муниципальной программы </w:t>
      </w:r>
    </w:p>
    <w:p w:rsidR="008C30EB" w:rsidRPr="008C30EB" w:rsidRDefault="008C30EB" w:rsidP="008C30EB">
      <w:pPr>
        <w:spacing w:after="0" w:line="240" w:lineRule="auto"/>
        <w:ind w:firstLine="720"/>
        <w:jc w:val="right"/>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 xml:space="preserve">Дубовского сельского поселения </w:t>
      </w:r>
    </w:p>
    <w:p w:rsidR="008C30EB" w:rsidRPr="008C30EB" w:rsidRDefault="008C30EB" w:rsidP="008C30EB">
      <w:pPr>
        <w:spacing w:after="0" w:line="240" w:lineRule="auto"/>
        <w:ind w:firstLine="720"/>
        <w:jc w:val="right"/>
        <w:rPr>
          <w:rFonts w:ascii="Times New Roman" w:eastAsia="Times New Roman" w:hAnsi="Times New Roman" w:cs="Times New Roman"/>
          <w:sz w:val="24"/>
          <w:szCs w:val="28"/>
          <w:lang w:eastAsia="ru-RU"/>
        </w:rPr>
      </w:pPr>
      <w:r w:rsidRPr="008C30EB">
        <w:rPr>
          <w:rFonts w:ascii="Times New Roman" w:eastAsia="Times New Roman" w:hAnsi="Times New Roman" w:cs="Times New Roman"/>
          <w:bCs/>
          <w:szCs w:val="24"/>
          <w:lang w:eastAsia="ru-RU"/>
        </w:rPr>
        <w:t>«</w:t>
      </w:r>
      <w:r w:rsidRPr="008C30EB">
        <w:rPr>
          <w:rFonts w:ascii="Times New Roman" w:eastAsia="Times New Roman" w:hAnsi="Times New Roman" w:cs="Times New Roman"/>
          <w:kern w:val="2"/>
          <w:sz w:val="24"/>
          <w:szCs w:val="28"/>
          <w:lang w:eastAsia="ru-RU"/>
        </w:rPr>
        <w:t>Доступная среда</w:t>
      </w:r>
      <w:r w:rsidRPr="008C30EB">
        <w:rPr>
          <w:rFonts w:ascii="Times New Roman" w:eastAsia="Times New Roman" w:hAnsi="Times New Roman" w:cs="Times New Roman"/>
          <w:color w:val="000000"/>
          <w:kern w:val="2"/>
          <w:sz w:val="24"/>
          <w:szCs w:val="24"/>
          <w:lang w:eastAsia="ru-RU"/>
        </w:rPr>
        <w:t>»</w:t>
      </w:r>
      <w:r w:rsidRPr="008C30EB">
        <w:rPr>
          <w:rFonts w:ascii="Times New Roman" w:eastAsia="Times New Roman" w:hAnsi="Times New Roman" w:cs="Times New Roman"/>
          <w:sz w:val="24"/>
          <w:szCs w:val="24"/>
          <w:lang w:eastAsia="ru-RU"/>
        </w:rPr>
        <w:t xml:space="preserve"> за 2021 год.</w:t>
      </w:r>
    </w:p>
    <w:p w:rsidR="008C30EB" w:rsidRPr="008C30EB" w:rsidRDefault="008C30EB" w:rsidP="008C30E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 xml:space="preserve">Сведения о достижении значений показателей </w:t>
      </w:r>
    </w:p>
    <w:p w:rsidR="008C30EB" w:rsidRPr="008C30EB" w:rsidRDefault="008C30EB" w:rsidP="008C30E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W w:w="15434" w:type="dxa"/>
        <w:jc w:val="center"/>
        <w:tblCellSpacing w:w="5" w:type="nil"/>
        <w:tblInd w:w="-142" w:type="dxa"/>
        <w:tblLayout w:type="fixed"/>
        <w:tblCellMar>
          <w:left w:w="75" w:type="dxa"/>
          <w:right w:w="75" w:type="dxa"/>
        </w:tblCellMar>
        <w:tblLook w:val="0000" w:firstRow="0" w:lastRow="0" w:firstColumn="0" w:lastColumn="0" w:noHBand="0" w:noVBand="0"/>
      </w:tblPr>
      <w:tblGrid>
        <w:gridCol w:w="731"/>
        <w:gridCol w:w="6"/>
        <w:gridCol w:w="6035"/>
        <w:gridCol w:w="1418"/>
        <w:gridCol w:w="8"/>
        <w:gridCol w:w="2096"/>
        <w:gridCol w:w="24"/>
        <w:gridCol w:w="1056"/>
        <w:gridCol w:w="11"/>
        <w:gridCol w:w="1987"/>
        <w:gridCol w:w="2062"/>
      </w:tblGrid>
      <w:tr w:rsidR="008C30EB" w:rsidRPr="008C30EB" w:rsidTr="008C30EB">
        <w:trPr>
          <w:tblCellSpacing w:w="5" w:type="nil"/>
          <w:jc w:val="center"/>
        </w:trPr>
        <w:tc>
          <w:tcPr>
            <w:tcW w:w="738" w:type="dxa"/>
            <w:gridSpan w:val="2"/>
            <w:vMerge w:val="restart"/>
            <w:tcBorders>
              <w:top w:val="single" w:sz="4" w:space="0" w:color="auto"/>
              <w:left w:val="single" w:sz="4" w:space="0" w:color="auto"/>
              <w:bottom w:val="single" w:sz="4" w:space="0" w:color="auto"/>
              <w:right w:val="single" w:sz="4" w:space="0" w:color="auto"/>
            </w:tcBorders>
          </w:tcPr>
          <w:p w:rsidR="008C30EB" w:rsidRPr="008C30EB" w:rsidRDefault="008C30EB" w:rsidP="008C30E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 п/п</w:t>
            </w:r>
          </w:p>
        </w:tc>
        <w:tc>
          <w:tcPr>
            <w:tcW w:w="6036" w:type="dxa"/>
            <w:vMerge w:val="restart"/>
            <w:tcBorders>
              <w:top w:val="single" w:sz="4" w:space="0" w:color="auto"/>
              <w:left w:val="single" w:sz="4" w:space="0" w:color="auto"/>
              <w:bottom w:val="single" w:sz="4" w:space="0" w:color="auto"/>
              <w:right w:val="single" w:sz="4" w:space="0" w:color="auto"/>
            </w:tcBorders>
          </w:tcPr>
          <w:p w:rsidR="008C30EB" w:rsidRPr="008C30EB" w:rsidRDefault="008C30EB" w:rsidP="008C30E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 xml:space="preserve">Номер и наименование </w:t>
            </w:r>
          </w:p>
          <w:p w:rsidR="008C30EB" w:rsidRPr="008C30EB" w:rsidRDefault="008C30EB" w:rsidP="008C30E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vMerge w:val="restart"/>
            <w:tcBorders>
              <w:top w:val="single" w:sz="4" w:space="0" w:color="auto"/>
              <w:left w:val="single" w:sz="4" w:space="0" w:color="auto"/>
              <w:bottom w:val="single" w:sz="4" w:space="0" w:color="auto"/>
              <w:right w:val="single" w:sz="4" w:space="0" w:color="auto"/>
            </w:tcBorders>
          </w:tcPr>
          <w:p w:rsidR="008C30EB" w:rsidRPr="008C30EB" w:rsidRDefault="008C30EB" w:rsidP="008C30E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Ед.</w:t>
            </w:r>
          </w:p>
          <w:p w:rsidR="008C30EB" w:rsidRPr="008C30EB" w:rsidRDefault="008C30EB" w:rsidP="008C30E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измерения</w:t>
            </w:r>
          </w:p>
        </w:tc>
        <w:tc>
          <w:tcPr>
            <w:tcW w:w="5180" w:type="dxa"/>
            <w:gridSpan w:val="6"/>
            <w:tcBorders>
              <w:top w:val="single" w:sz="4" w:space="0" w:color="auto"/>
              <w:left w:val="single" w:sz="4" w:space="0" w:color="auto"/>
              <w:bottom w:val="single" w:sz="4" w:space="0" w:color="auto"/>
              <w:right w:val="single" w:sz="4" w:space="0" w:color="auto"/>
            </w:tcBorders>
          </w:tcPr>
          <w:p w:rsidR="008C30EB" w:rsidRPr="008C30EB" w:rsidRDefault="008C30EB" w:rsidP="008C30E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 xml:space="preserve">Значения показателей (индикаторов) </w:t>
            </w:r>
            <w:r w:rsidRPr="008C30EB">
              <w:rPr>
                <w:rFonts w:ascii="Times New Roman" w:eastAsia="Times New Roman" w:hAnsi="Times New Roman" w:cs="Times New Roman"/>
                <w:sz w:val="24"/>
                <w:szCs w:val="24"/>
                <w:lang w:eastAsia="ru-RU"/>
              </w:rPr>
              <w:br/>
              <w:t xml:space="preserve">муниципальной программы,     </w:t>
            </w:r>
            <w:r w:rsidRPr="008C30EB">
              <w:rPr>
                <w:rFonts w:ascii="Times New Roman" w:eastAsia="Times New Roman" w:hAnsi="Times New Roman" w:cs="Times New Roman"/>
                <w:sz w:val="24"/>
                <w:szCs w:val="24"/>
                <w:lang w:eastAsia="ru-RU"/>
              </w:rPr>
              <w:br/>
              <w:t>подпрограммы муниципальной программы</w:t>
            </w:r>
          </w:p>
        </w:tc>
        <w:tc>
          <w:tcPr>
            <w:tcW w:w="2062" w:type="dxa"/>
            <w:vMerge w:val="restart"/>
            <w:tcBorders>
              <w:top w:val="single" w:sz="4" w:space="0" w:color="auto"/>
              <w:left w:val="single" w:sz="4" w:space="0" w:color="auto"/>
              <w:bottom w:val="single" w:sz="4" w:space="0" w:color="auto"/>
              <w:right w:val="single" w:sz="4" w:space="0" w:color="auto"/>
            </w:tcBorders>
          </w:tcPr>
          <w:p w:rsidR="008C30EB" w:rsidRPr="008C30EB" w:rsidRDefault="008C30EB" w:rsidP="008C30E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 xml:space="preserve">Обоснование отклонений  </w:t>
            </w:r>
            <w:r w:rsidRPr="008C30EB">
              <w:rPr>
                <w:rFonts w:ascii="Times New Roman" w:eastAsia="Times New Roman" w:hAnsi="Times New Roman" w:cs="Times New Roman"/>
                <w:sz w:val="24"/>
                <w:szCs w:val="24"/>
                <w:lang w:eastAsia="ru-RU"/>
              </w:rPr>
              <w:br/>
              <w:t xml:space="preserve"> значений показателя    </w:t>
            </w:r>
            <w:r w:rsidRPr="008C30EB">
              <w:rPr>
                <w:rFonts w:ascii="Times New Roman" w:eastAsia="Times New Roman" w:hAnsi="Times New Roman" w:cs="Times New Roman"/>
                <w:sz w:val="24"/>
                <w:szCs w:val="24"/>
                <w:lang w:eastAsia="ru-RU"/>
              </w:rPr>
              <w:br/>
              <w:t xml:space="preserve"> (индикатора) на конец   </w:t>
            </w:r>
            <w:r w:rsidRPr="008C30EB">
              <w:rPr>
                <w:rFonts w:ascii="Times New Roman" w:eastAsia="Times New Roman" w:hAnsi="Times New Roman" w:cs="Times New Roman"/>
                <w:sz w:val="24"/>
                <w:szCs w:val="24"/>
                <w:lang w:eastAsia="ru-RU"/>
              </w:rPr>
              <w:br/>
              <w:t xml:space="preserve"> отчетного года       </w:t>
            </w:r>
            <w:r w:rsidRPr="008C30EB">
              <w:rPr>
                <w:rFonts w:ascii="Times New Roman" w:eastAsia="Times New Roman" w:hAnsi="Times New Roman" w:cs="Times New Roman"/>
                <w:sz w:val="24"/>
                <w:szCs w:val="24"/>
                <w:lang w:eastAsia="ru-RU"/>
              </w:rPr>
              <w:br/>
              <w:t>(при наличии)</w:t>
            </w:r>
          </w:p>
        </w:tc>
      </w:tr>
      <w:tr w:rsidR="008C30EB" w:rsidRPr="008C30EB" w:rsidTr="008C30EB">
        <w:trPr>
          <w:tblCellSpacing w:w="5" w:type="nil"/>
          <w:jc w:val="center"/>
        </w:trPr>
        <w:tc>
          <w:tcPr>
            <w:tcW w:w="738" w:type="dxa"/>
            <w:gridSpan w:val="2"/>
            <w:vMerge/>
            <w:tcBorders>
              <w:left w:val="single" w:sz="4" w:space="0" w:color="auto"/>
              <w:bottom w:val="single" w:sz="4" w:space="0" w:color="auto"/>
              <w:right w:val="single" w:sz="4" w:space="0" w:color="auto"/>
            </w:tcBorders>
          </w:tcPr>
          <w:p w:rsidR="008C30EB" w:rsidRPr="008C30EB" w:rsidRDefault="008C30EB" w:rsidP="008C30EB">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036" w:type="dxa"/>
            <w:vMerge/>
            <w:tcBorders>
              <w:left w:val="single" w:sz="4" w:space="0" w:color="auto"/>
              <w:bottom w:val="single" w:sz="4" w:space="0" w:color="auto"/>
              <w:right w:val="single" w:sz="4" w:space="0" w:color="auto"/>
            </w:tcBorders>
          </w:tcPr>
          <w:p w:rsidR="008C30EB" w:rsidRPr="008C30EB" w:rsidRDefault="008C30EB" w:rsidP="008C30EB">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bottom w:val="single" w:sz="4" w:space="0" w:color="auto"/>
              <w:right w:val="single" w:sz="4" w:space="0" w:color="auto"/>
            </w:tcBorders>
          </w:tcPr>
          <w:p w:rsidR="008C30EB" w:rsidRPr="008C30EB" w:rsidRDefault="008C30EB" w:rsidP="008C30EB">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04" w:type="dxa"/>
            <w:gridSpan w:val="2"/>
            <w:vMerge w:val="restart"/>
            <w:tcBorders>
              <w:left w:val="single" w:sz="4" w:space="0" w:color="auto"/>
              <w:bottom w:val="single" w:sz="4" w:space="0" w:color="auto"/>
              <w:right w:val="single" w:sz="4" w:space="0" w:color="auto"/>
            </w:tcBorders>
          </w:tcPr>
          <w:p w:rsidR="008C30EB" w:rsidRPr="008C30EB" w:rsidRDefault="008C30EB" w:rsidP="008C30E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 xml:space="preserve">год,      </w:t>
            </w:r>
            <w:r w:rsidRPr="008C30EB">
              <w:rPr>
                <w:rFonts w:ascii="Times New Roman" w:eastAsia="Times New Roman" w:hAnsi="Times New Roman" w:cs="Times New Roman"/>
                <w:sz w:val="24"/>
                <w:szCs w:val="24"/>
                <w:lang w:eastAsia="ru-RU"/>
              </w:rPr>
              <w:br/>
              <w:t xml:space="preserve">предшествующий </w:t>
            </w:r>
            <w:r w:rsidRPr="008C30EB">
              <w:rPr>
                <w:rFonts w:ascii="Times New Roman" w:eastAsia="Times New Roman" w:hAnsi="Times New Roman" w:cs="Times New Roman"/>
                <w:sz w:val="24"/>
                <w:szCs w:val="24"/>
                <w:lang w:eastAsia="ru-RU"/>
              </w:rPr>
              <w:br/>
              <w:t>отчетному</w:t>
            </w:r>
            <w:hyperlink w:anchor="Par1462" w:history="1">
              <w:r w:rsidRPr="008C30EB">
                <w:rPr>
                  <w:rFonts w:ascii="Times New Roman" w:eastAsia="Times New Roman" w:hAnsi="Times New Roman" w:cs="Times New Roman"/>
                  <w:sz w:val="24"/>
                  <w:szCs w:val="24"/>
                  <w:lang w:eastAsia="ru-RU"/>
                </w:rPr>
                <w:t>&lt;1&gt;</w:t>
              </w:r>
            </w:hyperlink>
          </w:p>
        </w:tc>
        <w:tc>
          <w:tcPr>
            <w:tcW w:w="3076" w:type="dxa"/>
            <w:gridSpan w:val="4"/>
            <w:tcBorders>
              <w:left w:val="single" w:sz="4" w:space="0" w:color="auto"/>
              <w:bottom w:val="single" w:sz="4" w:space="0" w:color="auto"/>
              <w:right w:val="single" w:sz="4" w:space="0" w:color="auto"/>
            </w:tcBorders>
          </w:tcPr>
          <w:p w:rsidR="008C30EB" w:rsidRPr="008C30EB" w:rsidRDefault="008C30EB" w:rsidP="008C30E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отчетный год</w:t>
            </w:r>
          </w:p>
        </w:tc>
        <w:tc>
          <w:tcPr>
            <w:tcW w:w="2062" w:type="dxa"/>
            <w:vMerge/>
            <w:tcBorders>
              <w:left w:val="single" w:sz="4" w:space="0" w:color="auto"/>
              <w:bottom w:val="single" w:sz="4" w:space="0" w:color="auto"/>
              <w:right w:val="single" w:sz="4" w:space="0" w:color="auto"/>
            </w:tcBorders>
          </w:tcPr>
          <w:p w:rsidR="008C30EB" w:rsidRPr="008C30EB" w:rsidRDefault="008C30EB" w:rsidP="008C30EB">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8C30EB" w:rsidRPr="008C30EB" w:rsidTr="008C30EB">
        <w:trPr>
          <w:tblCellSpacing w:w="5" w:type="nil"/>
          <w:jc w:val="center"/>
        </w:trPr>
        <w:tc>
          <w:tcPr>
            <w:tcW w:w="738" w:type="dxa"/>
            <w:gridSpan w:val="2"/>
            <w:vMerge/>
            <w:tcBorders>
              <w:left w:val="single" w:sz="4" w:space="0" w:color="auto"/>
              <w:bottom w:val="single" w:sz="4" w:space="0" w:color="auto"/>
              <w:right w:val="single" w:sz="4" w:space="0" w:color="auto"/>
            </w:tcBorders>
          </w:tcPr>
          <w:p w:rsidR="008C30EB" w:rsidRPr="008C30EB" w:rsidRDefault="008C30EB" w:rsidP="008C30EB">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036" w:type="dxa"/>
            <w:vMerge/>
            <w:tcBorders>
              <w:left w:val="single" w:sz="4" w:space="0" w:color="auto"/>
              <w:bottom w:val="single" w:sz="4" w:space="0" w:color="auto"/>
              <w:right w:val="single" w:sz="4" w:space="0" w:color="auto"/>
            </w:tcBorders>
          </w:tcPr>
          <w:p w:rsidR="008C30EB" w:rsidRPr="008C30EB" w:rsidRDefault="008C30EB" w:rsidP="008C30EB">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bottom w:val="single" w:sz="4" w:space="0" w:color="auto"/>
              <w:right w:val="single" w:sz="4" w:space="0" w:color="auto"/>
            </w:tcBorders>
          </w:tcPr>
          <w:p w:rsidR="008C30EB" w:rsidRPr="008C30EB" w:rsidRDefault="008C30EB" w:rsidP="008C30EB">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04" w:type="dxa"/>
            <w:gridSpan w:val="2"/>
            <w:vMerge/>
            <w:tcBorders>
              <w:left w:val="single" w:sz="4" w:space="0" w:color="auto"/>
              <w:bottom w:val="single" w:sz="4" w:space="0" w:color="auto"/>
              <w:right w:val="single" w:sz="4" w:space="0" w:color="auto"/>
            </w:tcBorders>
          </w:tcPr>
          <w:p w:rsidR="008C30EB" w:rsidRPr="008C30EB" w:rsidRDefault="008C30EB" w:rsidP="008C30E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080" w:type="dxa"/>
            <w:gridSpan w:val="2"/>
            <w:tcBorders>
              <w:left w:val="single" w:sz="4" w:space="0" w:color="auto"/>
              <w:bottom w:val="single" w:sz="4" w:space="0" w:color="auto"/>
              <w:right w:val="single" w:sz="4" w:space="0" w:color="auto"/>
            </w:tcBorders>
          </w:tcPr>
          <w:p w:rsidR="008C30EB" w:rsidRPr="008C30EB" w:rsidRDefault="008C30EB" w:rsidP="008C30E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план</w:t>
            </w:r>
          </w:p>
        </w:tc>
        <w:tc>
          <w:tcPr>
            <w:tcW w:w="1996" w:type="dxa"/>
            <w:gridSpan w:val="2"/>
            <w:tcBorders>
              <w:left w:val="single" w:sz="4" w:space="0" w:color="auto"/>
              <w:bottom w:val="single" w:sz="4" w:space="0" w:color="auto"/>
              <w:right w:val="single" w:sz="4" w:space="0" w:color="auto"/>
            </w:tcBorders>
          </w:tcPr>
          <w:p w:rsidR="008C30EB" w:rsidRPr="008C30EB" w:rsidRDefault="008C30EB" w:rsidP="008C30E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факт</w:t>
            </w:r>
          </w:p>
        </w:tc>
        <w:tc>
          <w:tcPr>
            <w:tcW w:w="2062" w:type="dxa"/>
            <w:vMerge/>
            <w:tcBorders>
              <w:left w:val="single" w:sz="4" w:space="0" w:color="auto"/>
              <w:bottom w:val="single" w:sz="4" w:space="0" w:color="auto"/>
              <w:right w:val="single" w:sz="4" w:space="0" w:color="auto"/>
            </w:tcBorders>
          </w:tcPr>
          <w:p w:rsidR="008C30EB" w:rsidRPr="008C30EB" w:rsidRDefault="008C30EB" w:rsidP="008C30EB">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8C30EB" w:rsidRPr="008C30EB" w:rsidTr="008C30EB">
        <w:trPr>
          <w:tblCellSpacing w:w="5" w:type="nil"/>
          <w:jc w:val="center"/>
        </w:trPr>
        <w:tc>
          <w:tcPr>
            <w:tcW w:w="738" w:type="dxa"/>
            <w:gridSpan w:val="2"/>
            <w:tcBorders>
              <w:left w:val="single" w:sz="4" w:space="0" w:color="auto"/>
              <w:bottom w:val="single" w:sz="4" w:space="0" w:color="auto"/>
              <w:right w:val="single" w:sz="4" w:space="0" w:color="auto"/>
            </w:tcBorders>
          </w:tcPr>
          <w:p w:rsidR="008C30EB" w:rsidRPr="008C30EB" w:rsidRDefault="008C30EB" w:rsidP="008C30E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1</w:t>
            </w:r>
          </w:p>
        </w:tc>
        <w:tc>
          <w:tcPr>
            <w:tcW w:w="6036" w:type="dxa"/>
            <w:tcBorders>
              <w:left w:val="single" w:sz="4" w:space="0" w:color="auto"/>
              <w:bottom w:val="single" w:sz="4" w:space="0" w:color="auto"/>
              <w:right w:val="single" w:sz="4" w:space="0" w:color="auto"/>
            </w:tcBorders>
          </w:tcPr>
          <w:p w:rsidR="008C30EB" w:rsidRPr="008C30EB" w:rsidRDefault="008C30EB" w:rsidP="008C30E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2</w:t>
            </w:r>
          </w:p>
        </w:tc>
        <w:tc>
          <w:tcPr>
            <w:tcW w:w="1418" w:type="dxa"/>
            <w:tcBorders>
              <w:left w:val="single" w:sz="4" w:space="0" w:color="auto"/>
              <w:bottom w:val="single" w:sz="4" w:space="0" w:color="auto"/>
              <w:right w:val="single" w:sz="4" w:space="0" w:color="auto"/>
            </w:tcBorders>
          </w:tcPr>
          <w:p w:rsidR="008C30EB" w:rsidRPr="008C30EB" w:rsidRDefault="008C30EB" w:rsidP="008C30E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3</w:t>
            </w:r>
          </w:p>
        </w:tc>
        <w:tc>
          <w:tcPr>
            <w:tcW w:w="2104" w:type="dxa"/>
            <w:gridSpan w:val="2"/>
            <w:tcBorders>
              <w:left w:val="single" w:sz="4" w:space="0" w:color="auto"/>
              <w:bottom w:val="single" w:sz="4" w:space="0" w:color="auto"/>
              <w:right w:val="single" w:sz="4" w:space="0" w:color="auto"/>
            </w:tcBorders>
          </w:tcPr>
          <w:p w:rsidR="008C30EB" w:rsidRPr="008C30EB" w:rsidRDefault="008C30EB" w:rsidP="008C30E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4</w:t>
            </w:r>
          </w:p>
        </w:tc>
        <w:tc>
          <w:tcPr>
            <w:tcW w:w="1080" w:type="dxa"/>
            <w:gridSpan w:val="2"/>
            <w:tcBorders>
              <w:left w:val="single" w:sz="4" w:space="0" w:color="auto"/>
              <w:bottom w:val="single" w:sz="4" w:space="0" w:color="auto"/>
              <w:right w:val="single" w:sz="4" w:space="0" w:color="auto"/>
            </w:tcBorders>
          </w:tcPr>
          <w:p w:rsidR="008C30EB" w:rsidRPr="008C30EB" w:rsidRDefault="008C30EB" w:rsidP="008C30E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5</w:t>
            </w:r>
          </w:p>
        </w:tc>
        <w:tc>
          <w:tcPr>
            <w:tcW w:w="1996" w:type="dxa"/>
            <w:gridSpan w:val="2"/>
            <w:tcBorders>
              <w:left w:val="single" w:sz="4" w:space="0" w:color="auto"/>
              <w:bottom w:val="single" w:sz="4" w:space="0" w:color="auto"/>
              <w:right w:val="single" w:sz="4" w:space="0" w:color="auto"/>
            </w:tcBorders>
          </w:tcPr>
          <w:p w:rsidR="008C30EB" w:rsidRPr="008C30EB" w:rsidRDefault="008C30EB" w:rsidP="008C30E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6</w:t>
            </w:r>
          </w:p>
        </w:tc>
        <w:tc>
          <w:tcPr>
            <w:tcW w:w="2062" w:type="dxa"/>
            <w:tcBorders>
              <w:left w:val="single" w:sz="4" w:space="0" w:color="auto"/>
              <w:bottom w:val="single" w:sz="4" w:space="0" w:color="auto"/>
              <w:right w:val="single" w:sz="4" w:space="0" w:color="auto"/>
            </w:tcBorders>
          </w:tcPr>
          <w:p w:rsidR="008C30EB" w:rsidRPr="008C30EB" w:rsidRDefault="008C30EB" w:rsidP="008C30E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7</w:t>
            </w:r>
          </w:p>
        </w:tc>
      </w:tr>
      <w:tr w:rsidR="008C30EB" w:rsidRPr="008C30EB" w:rsidTr="008C30EB">
        <w:trPr>
          <w:tblCellSpacing w:w="5" w:type="nil"/>
          <w:jc w:val="center"/>
        </w:trPr>
        <w:tc>
          <w:tcPr>
            <w:tcW w:w="15434" w:type="dxa"/>
            <w:gridSpan w:val="11"/>
            <w:tcBorders>
              <w:left w:val="single" w:sz="4" w:space="0" w:color="auto"/>
              <w:bottom w:val="single" w:sz="4" w:space="0" w:color="auto"/>
              <w:right w:val="single" w:sz="4" w:space="0" w:color="auto"/>
            </w:tcBorders>
          </w:tcPr>
          <w:p w:rsidR="008C30EB" w:rsidRPr="008C30EB" w:rsidRDefault="008C30EB" w:rsidP="008C30E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Муниципальная программа  «Доступная среда»</w:t>
            </w:r>
          </w:p>
        </w:tc>
      </w:tr>
      <w:tr w:rsidR="008C30EB" w:rsidRPr="008C30EB" w:rsidTr="008C30EB">
        <w:trPr>
          <w:trHeight w:val="313"/>
          <w:tblCellSpacing w:w="5" w:type="nil"/>
          <w:jc w:val="center"/>
        </w:trPr>
        <w:tc>
          <w:tcPr>
            <w:tcW w:w="738" w:type="dxa"/>
            <w:gridSpan w:val="2"/>
            <w:tcBorders>
              <w:left w:val="single" w:sz="4" w:space="0" w:color="auto"/>
              <w:bottom w:val="single" w:sz="4" w:space="0" w:color="auto"/>
              <w:right w:val="single" w:sz="4" w:space="0" w:color="auto"/>
            </w:tcBorders>
          </w:tcPr>
          <w:p w:rsidR="008C30EB" w:rsidRPr="008C30EB" w:rsidRDefault="008C30EB" w:rsidP="008C30E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1.</w:t>
            </w:r>
          </w:p>
        </w:tc>
        <w:tc>
          <w:tcPr>
            <w:tcW w:w="6036" w:type="dxa"/>
            <w:tcBorders>
              <w:top w:val="single" w:sz="4" w:space="0" w:color="auto"/>
              <w:left w:val="single" w:sz="4" w:space="0" w:color="auto"/>
              <w:bottom w:val="single" w:sz="4" w:space="0" w:color="auto"/>
              <w:right w:val="single" w:sz="4" w:space="0" w:color="auto"/>
            </w:tcBorders>
          </w:tcPr>
          <w:p w:rsidR="008C30EB" w:rsidRPr="008C30EB" w:rsidRDefault="008C30EB" w:rsidP="008C30E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 xml:space="preserve">Показатель (индикатор) 1. Доля инвалидов, положительно оценивающих  уровень доступности приоритетных объектов социальной инфраструктуры и услуг в приоритетных сферах жизнедеятельности, в общей численности инвалидов, проживающих в Дубовском сельском поселении    </w:t>
            </w:r>
          </w:p>
        </w:tc>
        <w:tc>
          <w:tcPr>
            <w:tcW w:w="1418" w:type="dxa"/>
            <w:tcBorders>
              <w:left w:val="single" w:sz="4" w:space="0" w:color="auto"/>
              <w:bottom w:val="single" w:sz="4" w:space="0" w:color="auto"/>
              <w:right w:val="single" w:sz="4" w:space="0" w:color="auto"/>
            </w:tcBorders>
          </w:tcPr>
          <w:p w:rsidR="008C30EB" w:rsidRPr="008C30EB" w:rsidRDefault="008C30EB" w:rsidP="008C30E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процентов</w:t>
            </w:r>
          </w:p>
        </w:tc>
        <w:tc>
          <w:tcPr>
            <w:tcW w:w="2104" w:type="dxa"/>
            <w:gridSpan w:val="2"/>
            <w:tcBorders>
              <w:left w:val="single" w:sz="4" w:space="0" w:color="auto"/>
              <w:bottom w:val="single" w:sz="4" w:space="0" w:color="auto"/>
              <w:right w:val="single" w:sz="4" w:space="0" w:color="auto"/>
            </w:tcBorders>
          </w:tcPr>
          <w:p w:rsidR="008C30EB" w:rsidRPr="008C30EB" w:rsidRDefault="008C30EB" w:rsidP="008C30E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30</w:t>
            </w:r>
          </w:p>
        </w:tc>
        <w:tc>
          <w:tcPr>
            <w:tcW w:w="1080" w:type="dxa"/>
            <w:gridSpan w:val="2"/>
            <w:tcBorders>
              <w:left w:val="single" w:sz="4" w:space="0" w:color="auto"/>
              <w:bottom w:val="single" w:sz="4" w:space="0" w:color="auto"/>
              <w:right w:val="single" w:sz="4" w:space="0" w:color="auto"/>
            </w:tcBorders>
          </w:tcPr>
          <w:p w:rsidR="008C30EB" w:rsidRPr="008C30EB" w:rsidRDefault="008C30EB" w:rsidP="008C30E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35</w:t>
            </w:r>
          </w:p>
        </w:tc>
        <w:tc>
          <w:tcPr>
            <w:tcW w:w="1996" w:type="dxa"/>
            <w:gridSpan w:val="2"/>
            <w:tcBorders>
              <w:left w:val="single" w:sz="4" w:space="0" w:color="auto"/>
              <w:bottom w:val="single" w:sz="4" w:space="0" w:color="auto"/>
              <w:right w:val="single" w:sz="4" w:space="0" w:color="auto"/>
            </w:tcBorders>
          </w:tcPr>
          <w:p w:rsidR="008C30EB" w:rsidRPr="008C30EB" w:rsidRDefault="008C30EB" w:rsidP="008C30E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35</w:t>
            </w:r>
          </w:p>
        </w:tc>
        <w:tc>
          <w:tcPr>
            <w:tcW w:w="2062" w:type="dxa"/>
            <w:tcBorders>
              <w:left w:val="single" w:sz="4" w:space="0" w:color="auto"/>
              <w:bottom w:val="single" w:sz="4" w:space="0" w:color="auto"/>
              <w:right w:val="single" w:sz="4" w:space="0" w:color="auto"/>
            </w:tcBorders>
          </w:tcPr>
          <w:p w:rsidR="008C30EB" w:rsidRPr="008C30EB" w:rsidRDefault="008C30EB" w:rsidP="008C30E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w:t>
            </w:r>
          </w:p>
        </w:tc>
      </w:tr>
      <w:tr w:rsidR="008C30EB" w:rsidRPr="008C30EB" w:rsidTr="008C30EB">
        <w:trPr>
          <w:tblCellSpacing w:w="5" w:type="nil"/>
          <w:jc w:val="center"/>
        </w:trPr>
        <w:tc>
          <w:tcPr>
            <w:tcW w:w="732" w:type="dxa"/>
            <w:tcBorders>
              <w:left w:val="single" w:sz="4" w:space="0" w:color="auto"/>
              <w:bottom w:val="single" w:sz="4" w:space="0" w:color="auto"/>
              <w:right w:val="single" w:sz="4" w:space="0" w:color="auto"/>
            </w:tcBorders>
          </w:tcPr>
          <w:p w:rsidR="008C30EB" w:rsidRPr="008C30EB" w:rsidRDefault="008C30EB" w:rsidP="008C30E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2.</w:t>
            </w:r>
          </w:p>
        </w:tc>
        <w:tc>
          <w:tcPr>
            <w:tcW w:w="6040" w:type="dxa"/>
            <w:gridSpan w:val="2"/>
            <w:tcBorders>
              <w:left w:val="single" w:sz="4" w:space="0" w:color="auto"/>
              <w:bottom w:val="single" w:sz="4" w:space="0" w:color="auto"/>
              <w:right w:val="single" w:sz="4" w:space="0" w:color="auto"/>
            </w:tcBorders>
          </w:tcPr>
          <w:p w:rsidR="008C30EB" w:rsidRPr="008C30EB" w:rsidRDefault="008C30EB" w:rsidP="008C30EB">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 xml:space="preserve">Показатель (индикатор) 2.Доля доступных для инвалидов и других маломобильных групп населения приоритетных объектов социальной, транспортной, инженерной инфраструктуры в общем количестве приоритетных объектов социальной инфраструктуры      </w:t>
            </w:r>
          </w:p>
        </w:tc>
        <w:tc>
          <w:tcPr>
            <w:tcW w:w="1426" w:type="dxa"/>
            <w:gridSpan w:val="2"/>
            <w:tcBorders>
              <w:left w:val="single" w:sz="4" w:space="0" w:color="auto"/>
              <w:bottom w:val="single" w:sz="4" w:space="0" w:color="auto"/>
              <w:right w:val="single" w:sz="4" w:space="0" w:color="auto"/>
            </w:tcBorders>
          </w:tcPr>
          <w:p w:rsidR="008C30EB" w:rsidRPr="008C30EB" w:rsidRDefault="008C30EB" w:rsidP="008C30EB">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процентов</w:t>
            </w:r>
          </w:p>
        </w:tc>
        <w:tc>
          <w:tcPr>
            <w:tcW w:w="2120" w:type="dxa"/>
            <w:gridSpan w:val="2"/>
            <w:tcBorders>
              <w:left w:val="single" w:sz="4" w:space="0" w:color="auto"/>
              <w:bottom w:val="single" w:sz="4" w:space="0" w:color="auto"/>
              <w:right w:val="single" w:sz="4" w:space="0" w:color="auto"/>
            </w:tcBorders>
          </w:tcPr>
          <w:p w:rsidR="008C30EB" w:rsidRPr="008C30EB" w:rsidRDefault="008C30EB" w:rsidP="008C30E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57</w:t>
            </w:r>
          </w:p>
        </w:tc>
        <w:tc>
          <w:tcPr>
            <w:tcW w:w="1067" w:type="dxa"/>
            <w:gridSpan w:val="2"/>
            <w:tcBorders>
              <w:left w:val="single" w:sz="4" w:space="0" w:color="auto"/>
              <w:bottom w:val="single" w:sz="4" w:space="0" w:color="auto"/>
              <w:right w:val="single" w:sz="4" w:space="0" w:color="auto"/>
            </w:tcBorders>
          </w:tcPr>
          <w:p w:rsidR="008C30EB" w:rsidRPr="008C30EB" w:rsidRDefault="008C30EB" w:rsidP="008C30E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60</w:t>
            </w:r>
          </w:p>
        </w:tc>
        <w:tc>
          <w:tcPr>
            <w:tcW w:w="1987" w:type="dxa"/>
            <w:tcBorders>
              <w:left w:val="single" w:sz="4" w:space="0" w:color="auto"/>
              <w:bottom w:val="single" w:sz="4" w:space="0" w:color="auto"/>
              <w:right w:val="single" w:sz="4" w:space="0" w:color="auto"/>
            </w:tcBorders>
          </w:tcPr>
          <w:p w:rsidR="008C30EB" w:rsidRPr="008C30EB" w:rsidRDefault="008C30EB" w:rsidP="008C30E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60</w:t>
            </w:r>
          </w:p>
        </w:tc>
        <w:tc>
          <w:tcPr>
            <w:tcW w:w="2062" w:type="dxa"/>
            <w:tcBorders>
              <w:left w:val="single" w:sz="4" w:space="0" w:color="auto"/>
              <w:bottom w:val="single" w:sz="4" w:space="0" w:color="auto"/>
              <w:right w:val="single" w:sz="4" w:space="0" w:color="auto"/>
            </w:tcBorders>
          </w:tcPr>
          <w:p w:rsidR="008C30EB" w:rsidRPr="008C30EB" w:rsidRDefault="008C30EB" w:rsidP="008C30E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w:t>
            </w:r>
          </w:p>
        </w:tc>
      </w:tr>
      <w:tr w:rsidR="008C30EB" w:rsidRPr="008C30EB" w:rsidTr="008C30EB">
        <w:trPr>
          <w:tblCellSpacing w:w="5" w:type="nil"/>
          <w:jc w:val="center"/>
        </w:trPr>
        <w:tc>
          <w:tcPr>
            <w:tcW w:w="15434" w:type="dxa"/>
            <w:gridSpan w:val="11"/>
            <w:tcBorders>
              <w:left w:val="single" w:sz="4" w:space="0" w:color="auto"/>
              <w:bottom w:val="single" w:sz="4" w:space="0" w:color="auto"/>
              <w:right w:val="single" w:sz="4" w:space="0" w:color="auto"/>
            </w:tcBorders>
          </w:tcPr>
          <w:p w:rsidR="008C30EB" w:rsidRPr="008C30EB" w:rsidRDefault="008C30EB" w:rsidP="008C30EB">
            <w:pPr>
              <w:autoSpaceDE w:val="0"/>
              <w:autoSpaceDN w:val="0"/>
              <w:adjustRightInd w:val="0"/>
              <w:spacing w:after="0" w:line="240" w:lineRule="auto"/>
              <w:rPr>
                <w:rFonts w:ascii="Times New Roman" w:eastAsia="Calibri" w:hAnsi="Times New Roman" w:cs="Times New Roman"/>
                <w:kern w:val="2"/>
                <w:sz w:val="24"/>
                <w:szCs w:val="24"/>
              </w:rPr>
            </w:pPr>
            <w:r w:rsidRPr="008C30EB">
              <w:rPr>
                <w:rFonts w:ascii="Times New Roman" w:eastAsia="Times New Roman" w:hAnsi="Times New Roman" w:cs="Times New Roman"/>
                <w:sz w:val="24"/>
                <w:szCs w:val="24"/>
                <w:lang w:eastAsia="ru-RU"/>
              </w:rPr>
              <w:t>Подпрограмма «</w:t>
            </w:r>
            <w:r w:rsidRPr="008C30EB">
              <w:rPr>
                <w:rFonts w:ascii="Times New Roman" w:eastAsia="Calibri" w:hAnsi="Times New Roman" w:cs="Times New Roman"/>
                <w:kern w:val="2"/>
                <w:sz w:val="24"/>
                <w:szCs w:val="24"/>
              </w:rPr>
              <w:t>Адаптация приоритетных объектов социальной, транспортной и инженерной инфраструктуры</w:t>
            </w:r>
          </w:p>
          <w:p w:rsidR="008C30EB" w:rsidRPr="008C30EB" w:rsidRDefault="008C30EB" w:rsidP="008C30EB">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C30EB">
              <w:rPr>
                <w:rFonts w:ascii="Times New Roman" w:eastAsia="Calibri" w:hAnsi="Times New Roman" w:cs="Times New Roman"/>
                <w:kern w:val="2"/>
                <w:sz w:val="24"/>
                <w:szCs w:val="24"/>
              </w:rPr>
              <w:t>для беспрепятственного доступа и получения услуг инвалидами и другими маломобильными группами населения</w:t>
            </w:r>
            <w:r w:rsidRPr="008C30EB">
              <w:rPr>
                <w:rFonts w:ascii="Times New Roman" w:eastAsia="Times New Roman" w:hAnsi="Times New Roman" w:cs="Times New Roman"/>
                <w:sz w:val="24"/>
                <w:szCs w:val="24"/>
                <w:lang w:eastAsia="ru-RU"/>
              </w:rPr>
              <w:t xml:space="preserve">»                     </w:t>
            </w:r>
          </w:p>
        </w:tc>
      </w:tr>
      <w:tr w:rsidR="008C30EB" w:rsidRPr="008C30EB" w:rsidTr="008C30EB">
        <w:trPr>
          <w:tblCellSpacing w:w="5" w:type="nil"/>
          <w:jc w:val="center"/>
        </w:trPr>
        <w:tc>
          <w:tcPr>
            <w:tcW w:w="738" w:type="dxa"/>
            <w:gridSpan w:val="2"/>
            <w:tcBorders>
              <w:left w:val="single" w:sz="4" w:space="0" w:color="auto"/>
              <w:bottom w:val="single" w:sz="4" w:space="0" w:color="auto"/>
              <w:right w:val="single" w:sz="4" w:space="0" w:color="auto"/>
            </w:tcBorders>
          </w:tcPr>
          <w:p w:rsidR="008C30EB" w:rsidRPr="008C30EB" w:rsidRDefault="008C30EB" w:rsidP="008C30E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1.1.</w:t>
            </w:r>
          </w:p>
        </w:tc>
        <w:tc>
          <w:tcPr>
            <w:tcW w:w="6036" w:type="dxa"/>
            <w:tcBorders>
              <w:left w:val="single" w:sz="4" w:space="0" w:color="auto"/>
              <w:bottom w:val="single" w:sz="4" w:space="0" w:color="auto"/>
              <w:right w:val="single" w:sz="4" w:space="0" w:color="auto"/>
            </w:tcBorders>
          </w:tcPr>
          <w:p w:rsidR="008C30EB" w:rsidRPr="008C30EB" w:rsidRDefault="008C30EB" w:rsidP="008C30EB">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Показатель (индикатор) 1.1.</w:t>
            </w:r>
            <w:r w:rsidRPr="008C30EB">
              <w:rPr>
                <w:rFonts w:ascii="Calibri" w:eastAsia="Times New Roman" w:hAnsi="Calibri" w:cs="Calibri"/>
                <w:lang w:eastAsia="ru-RU"/>
              </w:rPr>
              <w:t xml:space="preserve"> </w:t>
            </w:r>
            <w:r w:rsidRPr="008C30EB">
              <w:rPr>
                <w:rFonts w:ascii="Times New Roman" w:eastAsia="Calibri" w:hAnsi="Times New Roman" w:cs="Times New Roman"/>
                <w:kern w:val="2"/>
                <w:sz w:val="24"/>
                <w:szCs w:val="24"/>
              </w:rPr>
              <w:t xml:space="preserve">Доля объектов социальной инфраструктуры, на которые сформированы паспорта доступности, в общем количестве объектов социальной инфраструктуры в приоритетных сферах </w:t>
            </w:r>
            <w:r w:rsidRPr="008C30EB">
              <w:rPr>
                <w:rFonts w:ascii="Times New Roman" w:eastAsia="Calibri" w:hAnsi="Times New Roman" w:cs="Times New Roman"/>
                <w:kern w:val="2"/>
                <w:sz w:val="24"/>
                <w:szCs w:val="24"/>
              </w:rPr>
              <w:lastRenderedPageBreak/>
              <w:t>жизнедеятельности инвалидов и других маломобильных групп населения</w:t>
            </w:r>
          </w:p>
        </w:tc>
        <w:tc>
          <w:tcPr>
            <w:tcW w:w="1418" w:type="dxa"/>
            <w:tcBorders>
              <w:left w:val="single" w:sz="4" w:space="0" w:color="auto"/>
              <w:bottom w:val="single" w:sz="4" w:space="0" w:color="auto"/>
              <w:right w:val="single" w:sz="4" w:space="0" w:color="auto"/>
            </w:tcBorders>
          </w:tcPr>
          <w:p w:rsidR="008C30EB" w:rsidRPr="008C30EB" w:rsidRDefault="008C30EB" w:rsidP="008C30EB">
            <w:pPr>
              <w:shd w:val="clear" w:color="auto" w:fill="FFFFFF"/>
              <w:spacing w:after="0" w:line="240" w:lineRule="auto"/>
              <w:jc w:val="center"/>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lastRenderedPageBreak/>
              <w:t>процентов</w:t>
            </w:r>
          </w:p>
        </w:tc>
        <w:tc>
          <w:tcPr>
            <w:tcW w:w="2104" w:type="dxa"/>
            <w:gridSpan w:val="2"/>
            <w:tcBorders>
              <w:left w:val="single" w:sz="4" w:space="0" w:color="auto"/>
              <w:bottom w:val="single" w:sz="4" w:space="0" w:color="auto"/>
              <w:right w:val="single" w:sz="4" w:space="0" w:color="auto"/>
            </w:tcBorders>
          </w:tcPr>
          <w:p w:rsidR="008C30EB" w:rsidRPr="008C30EB" w:rsidRDefault="008C30EB" w:rsidP="008C30EB">
            <w:pPr>
              <w:shd w:val="clear" w:color="auto" w:fill="FFFFFF"/>
              <w:spacing w:after="0" w:line="240" w:lineRule="auto"/>
              <w:jc w:val="center"/>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57</w:t>
            </w:r>
          </w:p>
        </w:tc>
        <w:tc>
          <w:tcPr>
            <w:tcW w:w="1080" w:type="dxa"/>
            <w:gridSpan w:val="2"/>
            <w:tcBorders>
              <w:left w:val="single" w:sz="4" w:space="0" w:color="auto"/>
              <w:bottom w:val="single" w:sz="4" w:space="0" w:color="auto"/>
              <w:right w:val="single" w:sz="4" w:space="0" w:color="auto"/>
            </w:tcBorders>
          </w:tcPr>
          <w:p w:rsidR="008C30EB" w:rsidRPr="008C30EB" w:rsidRDefault="008C30EB" w:rsidP="008C30EB">
            <w:pPr>
              <w:shd w:val="clear" w:color="auto" w:fill="FFFFFF"/>
              <w:spacing w:after="0" w:line="240" w:lineRule="auto"/>
              <w:jc w:val="center"/>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60</w:t>
            </w:r>
          </w:p>
        </w:tc>
        <w:tc>
          <w:tcPr>
            <w:tcW w:w="1996" w:type="dxa"/>
            <w:gridSpan w:val="2"/>
            <w:tcBorders>
              <w:left w:val="single" w:sz="4" w:space="0" w:color="auto"/>
              <w:bottom w:val="single" w:sz="4" w:space="0" w:color="auto"/>
              <w:right w:val="single" w:sz="4" w:space="0" w:color="auto"/>
            </w:tcBorders>
          </w:tcPr>
          <w:p w:rsidR="008C30EB" w:rsidRPr="008C30EB" w:rsidRDefault="008C30EB" w:rsidP="008C30EB">
            <w:pPr>
              <w:shd w:val="clear" w:color="auto" w:fill="FFFFFF"/>
              <w:spacing w:after="0" w:line="240" w:lineRule="auto"/>
              <w:jc w:val="center"/>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60</w:t>
            </w:r>
          </w:p>
        </w:tc>
        <w:tc>
          <w:tcPr>
            <w:tcW w:w="2062" w:type="dxa"/>
            <w:tcBorders>
              <w:left w:val="single" w:sz="4" w:space="0" w:color="auto"/>
              <w:bottom w:val="single" w:sz="4" w:space="0" w:color="auto"/>
              <w:right w:val="single" w:sz="4" w:space="0" w:color="auto"/>
            </w:tcBorders>
          </w:tcPr>
          <w:p w:rsidR="008C30EB" w:rsidRPr="008C30EB" w:rsidRDefault="008C30EB" w:rsidP="008C30E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w:t>
            </w:r>
          </w:p>
        </w:tc>
      </w:tr>
    </w:tbl>
    <w:p w:rsidR="008C30EB" w:rsidRPr="008C30EB" w:rsidRDefault="008C30EB" w:rsidP="008C30E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lastRenderedPageBreak/>
        <w:t>-------------------------------</w:t>
      </w:r>
    </w:p>
    <w:p w:rsidR="008C30EB" w:rsidRPr="008C30EB" w:rsidRDefault="008C30EB" w:rsidP="008C30E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&lt;1&gt; Приводится фактическое значение индикатора или показателя за год, предшествующий отчетном</w:t>
      </w:r>
    </w:p>
    <w:p w:rsidR="008C30EB" w:rsidRPr="008C30EB" w:rsidRDefault="008C30EB" w:rsidP="008C30EB">
      <w:pPr>
        <w:spacing w:after="0" w:line="240" w:lineRule="auto"/>
        <w:jc w:val="right"/>
        <w:rPr>
          <w:rFonts w:ascii="Times New Roman" w:eastAsia="Times New Roman" w:hAnsi="Times New Roman" w:cs="Times New Roman"/>
          <w:sz w:val="20"/>
          <w:szCs w:val="20"/>
          <w:lang w:eastAsia="ru-RU"/>
        </w:rPr>
      </w:pPr>
      <w:r w:rsidRPr="008C30EB">
        <w:rPr>
          <w:rFonts w:ascii="Times New Roman" w:eastAsia="Times New Roman" w:hAnsi="Times New Roman" w:cs="Times New Roman"/>
          <w:sz w:val="24"/>
          <w:szCs w:val="24"/>
          <w:lang w:eastAsia="ru-RU"/>
        </w:rPr>
        <w:t>Приложение 4</w:t>
      </w:r>
    </w:p>
    <w:p w:rsidR="008C30EB" w:rsidRPr="008C30EB" w:rsidRDefault="008C30EB" w:rsidP="008C30EB">
      <w:pPr>
        <w:spacing w:after="0" w:line="240" w:lineRule="auto"/>
        <w:ind w:firstLine="720"/>
        <w:jc w:val="right"/>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 xml:space="preserve">к  отчету о реализации  </w:t>
      </w:r>
    </w:p>
    <w:p w:rsidR="008C30EB" w:rsidRPr="008C30EB" w:rsidRDefault="008C30EB" w:rsidP="008C30EB">
      <w:pPr>
        <w:spacing w:after="0" w:line="240" w:lineRule="auto"/>
        <w:ind w:firstLine="720"/>
        <w:jc w:val="right"/>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 xml:space="preserve">муниципальной программы </w:t>
      </w:r>
    </w:p>
    <w:p w:rsidR="008C30EB" w:rsidRPr="008C30EB" w:rsidRDefault="008C30EB" w:rsidP="008C30EB">
      <w:pPr>
        <w:spacing w:after="0" w:line="240" w:lineRule="auto"/>
        <w:ind w:firstLine="720"/>
        <w:jc w:val="right"/>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 xml:space="preserve">Дубовского сельского поселения </w:t>
      </w:r>
    </w:p>
    <w:p w:rsidR="008C30EB" w:rsidRPr="008C30EB" w:rsidRDefault="008C30EB" w:rsidP="008C30EB">
      <w:pPr>
        <w:spacing w:after="0" w:line="240" w:lineRule="auto"/>
        <w:ind w:firstLine="720"/>
        <w:jc w:val="right"/>
        <w:rPr>
          <w:rFonts w:ascii="Times New Roman" w:eastAsia="Times New Roman" w:hAnsi="Times New Roman" w:cs="Times New Roman"/>
          <w:sz w:val="24"/>
          <w:szCs w:val="28"/>
          <w:lang w:eastAsia="ru-RU"/>
        </w:rPr>
      </w:pPr>
      <w:r w:rsidRPr="008C30EB">
        <w:rPr>
          <w:rFonts w:ascii="Times New Roman" w:eastAsia="Times New Roman" w:hAnsi="Times New Roman" w:cs="Times New Roman"/>
          <w:bCs/>
          <w:szCs w:val="24"/>
          <w:lang w:eastAsia="ru-RU"/>
        </w:rPr>
        <w:t>«</w:t>
      </w:r>
      <w:r w:rsidRPr="008C30EB">
        <w:rPr>
          <w:rFonts w:ascii="Times New Roman" w:eastAsia="Times New Roman" w:hAnsi="Times New Roman" w:cs="Times New Roman"/>
          <w:kern w:val="2"/>
          <w:sz w:val="24"/>
          <w:szCs w:val="28"/>
          <w:lang w:eastAsia="ru-RU"/>
        </w:rPr>
        <w:t>Доступная среда</w:t>
      </w:r>
      <w:r w:rsidRPr="008C30EB">
        <w:rPr>
          <w:rFonts w:ascii="Times New Roman" w:eastAsia="Times New Roman" w:hAnsi="Times New Roman" w:cs="Times New Roman"/>
          <w:color w:val="000000"/>
          <w:kern w:val="2"/>
          <w:sz w:val="24"/>
          <w:szCs w:val="24"/>
          <w:lang w:eastAsia="ru-RU"/>
        </w:rPr>
        <w:t>»</w:t>
      </w:r>
      <w:r w:rsidRPr="008C30EB">
        <w:rPr>
          <w:rFonts w:ascii="Times New Roman" w:eastAsia="Times New Roman" w:hAnsi="Times New Roman" w:cs="Times New Roman"/>
          <w:sz w:val="24"/>
          <w:szCs w:val="24"/>
          <w:lang w:eastAsia="ru-RU"/>
        </w:rPr>
        <w:t xml:space="preserve"> за 2021 год.</w:t>
      </w:r>
    </w:p>
    <w:p w:rsidR="008C30EB" w:rsidRPr="008C30EB" w:rsidRDefault="008C30EB" w:rsidP="008C30EB">
      <w:pPr>
        <w:widowControl w:val="0"/>
        <w:autoSpaceDE w:val="0"/>
        <w:autoSpaceDN w:val="0"/>
        <w:adjustRightInd w:val="0"/>
        <w:spacing w:after="0" w:line="240" w:lineRule="auto"/>
        <w:jc w:val="right"/>
        <w:outlineLvl w:val="2"/>
        <w:rPr>
          <w:rFonts w:ascii="Times New Roman" w:eastAsia="Times New Roman" w:hAnsi="Times New Roman" w:cs="Times New Roman"/>
          <w:sz w:val="24"/>
          <w:szCs w:val="24"/>
          <w:lang w:eastAsia="ru-RU"/>
        </w:rPr>
      </w:pPr>
    </w:p>
    <w:p w:rsidR="008C30EB" w:rsidRPr="008C30EB" w:rsidRDefault="008C30EB" w:rsidP="008C30EB">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Информация</w:t>
      </w:r>
    </w:p>
    <w:p w:rsidR="008C30EB" w:rsidRPr="008C30EB" w:rsidRDefault="008C30EB" w:rsidP="008C30EB">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об основных мероприятиях, финансируемых за счет всех источников финансирования, выполненных в полном объеме</w:t>
      </w:r>
    </w:p>
    <w:p w:rsidR="008C30EB" w:rsidRPr="008C30EB" w:rsidRDefault="008C30EB" w:rsidP="008C30EB">
      <w:pPr>
        <w:spacing w:after="0" w:line="240" w:lineRule="auto"/>
        <w:ind w:firstLine="709"/>
        <w:jc w:val="right"/>
        <w:rPr>
          <w:rFonts w:ascii="Times New Roman" w:eastAsia="Times New Roman" w:hAnsi="Times New Roman" w:cs="Times New Roman"/>
          <w:sz w:val="28"/>
          <w:szCs w:val="28"/>
          <w:lang w:eastAsia="ru-RU"/>
        </w:rPr>
      </w:pPr>
    </w:p>
    <w:tbl>
      <w:tblPr>
        <w:tblW w:w="1485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3402"/>
        <w:gridCol w:w="3260"/>
        <w:gridCol w:w="2977"/>
      </w:tblGrid>
      <w:tr w:rsidR="008C30EB" w:rsidRPr="008C30EB" w:rsidTr="008C30EB">
        <w:tc>
          <w:tcPr>
            <w:tcW w:w="5211" w:type="dxa"/>
            <w:shd w:val="clear" w:color="auto" w:fill="auto"/>
          </w:tcPr>
          <w:p w:rsidR="008C30EB" w:rsidRPr="008C30EB" w:rsidRDefault="008C30EB" w:rsidP="008C30EB">
            <w:pPr>
              <w:spacing w:after="0" w:line="360" w:lineRule="auto"/>
              <w:rPr>
                <w:rFonts w:ascii="Times New Roman" w:eastAsia="Times New Roman" w:hAnsi="Times New Roman" w:cs="Times New Roman"/>
                <w:sz w:val="24"/>
                <w:szCs w:val="24"/>
                <w:lang w:eastAsia="ru-RU"/>
              </w:rPr>
            </w:pPr>
          </w:p>
        </w:tc>
        <w:tc>
          <w:tcPr>
            <w:tcW w:w="3402" w:type="dxa"/>
            <w:shd w:val="clear" w:color="auto" w:fill="auto"/>
          </w:tcPr>
          <w:p w:rsidR="008C30EB" w:rsidRPr="008C30EB" w:rsidRDefault="008C30EB" w:rsidP="008C30EB">
            <w:pPr>
              <w:spacing w:after="0" w:line="240" w:lineRule="auto"/>
              <w:jc w:val="center"/>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Количество основных мероприятий, запланированных к реализации в отчетном году</w:t>
            </w:r>
          </w:p>
        </w:tc>
        <w:tc>
          <w:tcPr>
            <w:tcW w:w="3260" w:type="dxa"/>
            <w:shd w:val="clear" w:color="auto" w:fill="auto"/>
          </w:tcPr>
          <w:p w:rsidR="008C30EB" w:rsidRPr="008C30EB" w:rsidRDefault="008C30EB" w:rsidP="008C30EB">
            <w:pPr>
              <w:spacing w:after="0" w:line="240" w:lineRule="auto"/>
              <w:jc w:val="center"/>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Количество основных мероприятий, выполненных в полном объеме</w:t>
            </w:r>
          </w:p>
        </w:tc>
        <w:tc>
          <w:tcPr>
            <w:tcW w:w="2977" w:type="dxa"/>
            <w:shd w:val="clear" w:color="auto" w:fill="auto"/>
          </w:tcPr>
          <w:p w:rsidR="008C30EB" w:rsidRPr="008C30EB" w:rsidRDefault="008C30EB" w:rsidP="008C30EB">
            <w:pPr>
              <w:spacing w:after="0" w:line="240" w:lineRule="auto"/>
              <w:jc w:val="center"/>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Степень реализации основных мероприятий</w:t>
            </w:r>
          </w:p>
        </w:tc>
      </w:tr>
      <w:tr w:rsidR="008C30EB" w:rsidRPr="008C30EB" w:rsidTr="008C30EB">
        <w:tc>
          <w:tcPr>
            <w:tcW w:w="5211" w:type="dxa"/>
            <w:shd w:val="clear" w:color="auto" w:fill="auto"/>
          </w:tcPr>
          <w:p w:rsidR="008C30EB" w:rsidRPr="008C30EB" w:rsidRDefault="008C30EB" w:rsidP="008C30EB">
            <w:pPr>
              <w:spacing w:after="0" w:line="240" w:lineRule="auto"/>
              <w:jc w:val="center"/>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1</w:t>
            </w:r>
          </w:p>
        </w:tc>
        <w:tc>
          <w:tcPr>
            <w:tcW w:w="3402" w:type="dxa"/>
            <w:shd w:val="clear" w:color="auto" w:fill="auto"/>
          </w:tcPr>
          <w:p w:rsidR="008C30EB" w:rsidRPr="008C30EB" w:rsidRDefault="008C30EB" w:rsidP="008C30EB">
            <w:pPr>
              <w:spacing w:after="0" w:line="240" w:lineRule="auto"/>
              <w:jc w:val="center"/>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2</w:t>
            </w:r>
          </w:p>
        </w:tc>
        <w:tc>
          <w:tcPr>
            <w:tcW w:w="3260" w:type="dxa"/>
            <w:shd w:val="clear" w:color="auto" w:fill="auto"/>
          </w:tcPr>
          <w:p w:rsidR="008C30EB" w:rsidRPr="008C30EB" w:rsidRDefault="008C30EB" w:rsidP="008C30EB">
            <w:pPr>
              <w:spacing w:after="0" w:line="240" w:lineRule="auto"/>
              <w:jc w:val="center"/>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3</w:t>
            </w:r>
          </w:p>
        </w:tc>
        <w:tc>
          <w:tcPr>
            <w:tcW w:w="2977" w:type="dxa"/>
            <w:shd w:val="clear" w:color="auto" w:fill="auto"/>
          </w:tcPr>
          <w:p w:rsidR="008C30EB" w:rsidRPr="008C30EB" w:rsidRDefault="008C30EB" w:rsidP="008C30EB">
            <w:pPr>
              <w:spacing w:after="0" w:line="240" w:lineRule="auto"/>
              <w:jc w:val="center"/>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4</w:t>
            </w:r>
          </w:p>
        </w:tc>
      </w:tr>
      <w:tr w:rsidR="008C30EB" w:rsidRPr="008C30EB" w:rsidTr="008C30EB">
        <w:tc>
          <w:tcPr>
            <w:tcW w:w="5211" w:type="dxa"/>
            <w:shd w:val="clear" w:color="auto" w:fill="auto"/>
          </w:tcPr>
          <w:p w:rsidR="008C30EB" w:rsidRPr="008C30EB" w:rsidRDefault="008C30EB" w:rsidP="008C30EB">
            <w:pPr>
              <w:spacing w:after="0" w:line="360" w:lineRule="auto"/>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Всего, в том числе:</w:t>
            </w:r>
          </w:p>
        </w:tc>
        <w:tc>
          <w:tcPr>
            <w:tcW w:w="3402" w:type="dxa"/>
            <w:shd w:val="clear" w:color="auto" w:fill="auto"/>
          </w:tcPr>
          <w:p w:rsidR="008C30EB" w:rsidRPr="008C30EB" w:rsidRDefault="008C30EB" w:rsidP="008C30EB">
            <w:pPr>
              <w:spacing w:after="0" w:line="360" w:lineRule="auto"/>
              <w:jc w:val="center"/>
              <w:rPr>
                <w:rFonts w:ascii="Times New Roman" w:eastAsia="Times New Roman" w:hAnsi="Times New Roman" w:cs="Times New Roman"/>
                <w:sz w:val="24"/>
                <w:szCs w:val="28"/>
                <w:lang w:eastAsia="ru-RU"/>
              </w:rPr>
            </w:pPr>
            <w:r w:rsidRPr="008C30EB">
              <w:rPr>
                <w:rFonts w:ascii="Times New Roman" w:eastAsia="Times New Roman" w:hAnsi="Times New Roman" w:cs="Times New Roman"/>
                <w:sz w:val="24"/>
                <w:szCs w:val="28"/>
                <w:lang w:eastAsia="ru-RU"/>
              </w:rPr>
              <w:t>3</w:t>
            </w:r>
          </w:p>
        </w:tc>
        <w:tc>
          <w:tcPr>
            <w:tcW w:w="3260" w:type="dxa"/>
            <w:shd w:val="clear" w:color="auto" w:fill="auto"/>
          </w:tcPr>
          <w:p w:rsidR="008C30EB" w:rsidRPr="008C30EB" w:rsidRDefault="008C30EB" w:rsidP="008C30EB">
            <w:pPr>
              <w:spacing w:after="0" w:line="360" w:lineRule="auto"/>
              <w:jc w:val="center"/>
              <w:rPr>
                <w:rFonts w:ascii="Times New Roman" w:eastAsia="Times New Roman" w:hAnsi="Times New Roman" w:cs="Times New Roman"/>
                <w:sz w:val="24"/>
                <w:szCs w:val="28"/>
                <w:lang w:eastAsia="ru-RU"/>
              </w:rPr>
            </w:pPr>
            <w:r w:rsidRPr="008C30EB">
              <w:rPr>
                <w:rFonts w:ascii="Times New Roman" w:eastAsia="Times New Roman" w:hAnsi="Times New Roman" w:cs="Times New Roman"/>
                <w:sz w:val="24"/>
                <w:szCs w:val="28"/>
                <w:lang w:eastAsia="ru-RU"/>
              </w:rPr>
              <w:t>3</w:t>
            </w:r>
          </w:p>
        </w:tc>
        <w:tc>
          <w:tcPr>
            <w:tcW w:w="2977" w:type="dxa"/>
            <w:shd w:val="clear" w:color="auto" w:fill="auto"/>
          </w:tcPr>
          <w:p w:rsidR="008C30EB" w:rsidRPr="008C30EB" w:rsidRDefault="008C30EB" w:rsidP="008C30EB">
            <w:pPr>
              <w:spacing w:after="0" w:line="360" w:lineRule="auto"/>
              <w:rPr>
                <w:rFonts w:ascii="Times New Roman" w:eastAsia="Times New Roman" w:hAnsi="Times New Roman" w:cs="Times New Roman"/>
                <w:sz w:val="24"/>
                <w:szCs w:val="28"/>
                <w:lang w:eastAsia="ru-RU"/>
              </w:rPr>
            </w:pPr>
          </w:p>
        </w:tc>
      </w:tr>
      <w:tr w:rsidR="008C30EB" w:rsidRPr="008C30EB" w:rsidTr="008C30EB">
        <w:tc>
          <w:tcPr>
            <w:tcW w:w="5211" w:type="dxa"/>
            <w:shd w:val="clear" w:color="auto" w:fill="auto"/>
          </w:tcPr>
          <w:p w:rsidR="008C30EB" w:rsidRPr="008C30EB" w:rsidRDefault="008C30EB" w:rsidP="008C30EB">
            <w:pPr>
              <w:spacing w:after="0" w:line="240" w:lineRule="auto"/>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 xml:space="preserve"> - основные мероприятия, результаты которых оцениваются на основании числовых (в абсолютных или относительных величинах) значений показателей (индикаторов) </w:t>
            </w:r>
          </w:p>
          <w:p w:rsidR="008C30EB" w:rsidRPr="008C30EB" w:rsidRDefault="008C30EB" w:rsidP="008C30EB">
            <w:pPr>
              <w:spacing w:after="0" w:line="240" w:lineRule="auto"/>
              <w:rPr>
                <w:rFonts w:ascii="Times New Roman" w:eastAsia="Times New Roman" w:hAnsi="Times New Roman" w:cs="Times New Roman"/>
                <w:sz w:val="24"/>
                <w:szCs w:val="24"/>
                <w:lang w:eastAsia="ru-RU"/>
              </w:rPr>
            </w:pPr>
          </w:p>
        </w:tc>
        <w:tc>
          <w:tcPr>
            <w:tcW w:w="3402" w:type="dxa"/>
            <w:shd w:val="clear" w:color="auto" w:fill="auto"/>
          </w:tcPr>
          <w:p w:rsidR="008C30EB" w:rsidRPr="008C30EB" w:rsidRDefault="008C30EB" w:rsidP="008C30EB">
            <w:pPr>
              <w:spacing w:after="0" w:line="360" w:lineRule="auto"/>
              <w:jc w:val="center"/>
              <w:rPr>
                <w:rFonts w:ascii="Times New Roman" w:eastAsia="Times New Roman" w:hAnsi="Times New Roman" w:cs="Times New Roman"/>
                <w:sz w:val="24"/>
                <w:szCs w:val="28"/>
                <w:lang w:eastAsia="ru-RU"/>
              </w:rPr>
            </w:pPr>
            <w:r w:rsidRPr="008C30EB">
              <w:rPr>
                <w:rFonts w:ascii="Times New Roman" w:eastAsia="Times New Roman" w:hAnsi="Times New Roman" w:cs="Times New Roman"/>
                <w:sz w:val="24"/>
                <w:szCs w:val="28"/>
                <w:lang w:eastAsia="ru-RU"/>
              </w:rPr>
              <w:t>0</w:t>
            </w:r>
          </w:p>
        </w:tc>
        <w:tc>
          <w:tcPr>
            <w:tcW w:w="3260" w:type="dxa"/>
            <w:shd w:val="clear" w:color="auto" w:fill="auto"/>
          </w:tcPr>
          <w:p w:rsidR="008C30EB" w:rsidRPr="008C30EB" w:rsidRDefault="008C30EB" w:rsidP="008C30EB">
            <w:pPr>
              <w:spacing w:after="0" w:line="360" w:lineRule="auto"/>
              <w:jc w:val="center"/>
              <w:rPr>
                <w:rFonts w:ascii="Times New Roman" w:eastAsia="Times New Roman" w:hAnsi="Times New Roman" w:cs="Times New Roman"/>
                <w:sz w:val="24"/>
                <w:szCs w:val="28"/>
                <w:lang w:eastAsia="ru-RU"/>
              </w:rPr>
            </w:pPr>
            <w:r w:rsidRPr="008C30EB">
              <w:rPr>
                <w:rFonts w:ascii="Times New Roman" w:eastAsia="Times New Roman" w:hAnsi="Times New Roman" w:cs="Times New Roman"/>
                <w:sz w:val="24"/>
                <w:szCs w:val="28"/>
                <w:lang w:eastAsia="ru-RU"/>
              </w:rPr>
              <w:t>0</w:t>
            </w:r>
          </w:p>
        </w:tc>
        <w:tc>
          <w:tcPr>
            <w:tcW w:w="2977" w:type="dxa"/>
            <w:shd w:val="clear" w:color="auto" w:fill="auto"/>
            <w:vAlign w:val="center"/>
          </w:tcPr>
          <w:p w:rsidR="008C30EB" w:rsidRPr="008C30EB" w:rsidRDefault="008C30EB" w:rsidP="008C30EB">
            <w:pPr>
              <w:spacing w:after="0" w:line="360" w:lineRule="auto"/>
              <w:jc w:val="center"/>
              <w:rPr>
                <w:rFonts w:ascii="Times New Roman" w:eastAsia="Times New Roman" w:hAnsi="Times New Roman" w:cs="Times New Roman"/>
                <w:sz w:val="28"/>
                <w:szCs w:val="28"/>
                <w:lang w:eastAsia="ru-RU"/>
              </w:rPr>
            </w:pPr>
            <w:r w:rsidRPr="008C30EB">
              <w:rPr>
                <w:rFonts w:ascii="Times New Roman" w:eastAsia="Times New Roman" w:hAnsi="Times New Roman" w:cs="Times New Roman"/>
                <w:sz w:val="28"/>
                <w:szCs w:val="28"/>
                <w:lang w:eastAsia="ru-RU"/>
              </w:rPr>
              <w:t>Х</w:t>
            </w:r>
          </w:p>
        </w:tc>
      </w:tr>
      <w:tr w:rsidR="008C30EB" w:rsidRPr="008C30EB" w:rsidTr="008C30EB">
        <w:tc>
          <w:tcPr>
            <w:tcW w:w="5211" w:type="dxa"/>
            <w:shd w:val="clear" w:color="auto" w:fill="auto"/>
          </w:tcPr>
          <w:p w:rsidR="008C30EB" w:rsidRPr="008C30EB" w:rsidRDefault="008C30EB" w:rsidP="008C30EB">
            <w:pPr>
              <w:spacing w:after="0" w:line="240" w:lineRule="auto"/>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 xml:space="preserve"> - основные мероприятия, предусматривающие оказание муниципальных услуг (работ) на основании муниципальных заданий </w:t>
            </w:r>
          </w:p>
          <w:p w:rsidR="008C30EB" w:rsidRPr="008C30EB" w:rsidRDefault="008C30EB" w:rsidP="008C30EB">
            <w:pPr>
              <w:spacing w:after="0" w:line="240" w:lineRule="auto"/>
              <w:rPr>
                <w:rFonts w:ascii="Times New Roman" w:eastAsia="Times New Roman" w:hAnsi="Times New Roman" w:cs="Times New Roman"/>
                <w:sz w:val="24"/>
                <w:szCs w:val="24"/>
                <w:lang w:eastAsia="ru-RU"/>
              </w:rPr>
            </w:pPr>
          </w:p>
        </w:tc>
        <w:tc>
          <w:tcPr>
            <w:tcW w:w="3402" w:type="dxa"/>
            <w:shd w:val="clear" w:color="auto" w:fill="auto"/>
          </w:tcPr>
          <w:p w:rsidR="008C30EB" w:rsidRPr="008C30EB" w:rsidRDefault="008C30EB" w:rsidP="008C30EB">
            <w:pPr>
              <w:spacing w:after="0" w:line="360" w:lineRule="auto"/>
              <w:jc w:val="center"/>
              <w:rPr>
                <w:rFonts w:ascii="Times New Roman" w:eastAsia="Times New Roman" w:hAnsi="Times New Roman" w:cs="Times New Roman"/>
                <w:sz w:val="24"/>
                <w:szCs w:val="28"/>
                <w:lang w:eastAsia="ru-RU"/>
              </w:rPr>
            </w:pPr>
            <w:r w:rsidRPr="008C30EB">
              <w:rPr>
                <w:rFonts w:ascii="Times New Roman" w:eastAsia="Times New Roman" w:hAnsi="Times New Roman" w:cs="Times New Roman"/>
                <w:sz w:val="24"/>
                <w:szCs w:val="28"/>
                <w:lang w:eastAsia="ru-RU"/>
              </w:rPr>
              <w:t>0</w:t>
            </w:r>
          </w:p>
        </w:tc>
        <w:tc>
          <w:tcPr>
            <w:tcW w:w="3260" w:type="dxa"/>
            <w:shd w:val="clear" w:color="auto" w:fill="auto"/>
          </w:tcPr>
          <w:p w:rsidR="008C30EB" w:rsidRPr="008C30EB" w:rsidRDefault="008C30EB" w:rsidP="008C30EB">
            <w:pPr>
              <w:spacing w:after="0" w:line="360" w:lineRule="auto"/>
              <w:jc w:val="center"/>
              <w:rPr>
                <w:rFonts w:ascii="Times New Roman" w:eastAsia="Times New Roman" w:hAnsi="Times New Roman" w:cs="Times New Roman"/>
                <w:sz w:val="24"/>
                <w:szCs w:val="28"/>
                <w:lang w:eastAsia="ru-RU"/>
              </w:rPr>
            </w:pPr>
            <w:r w:rsidRPr="008C30EB">
              <w:rPr>
                <w:rFonts w:ascii="Times New Roman" w:eastAsia="Times New Roman" w:hAnsi="Times New Roman" w:cs="Times New Roman"/>
                <w:sz w:val="24"/>
                <w:szCs w:val="28"/>
                <w:lang w:eastAsia="ru-RU"/>
              </w:rPr>
              <w:t>0</w:t>
            </w:r>
          </w:p>
        </w:tc>
        <w:tc>
          <w:tcPr>
            <w:tcW w:w="2977" w:type="dxa"/>
            <w:shd w:val="clear" w:color="auto" w:fill="auto"/>
            <w:vAlign w:val="center"/>
          </w:tcPr>
          <w:p w:rsidR="008C30EB" w:rsidRPr="008C30EB" w:rsidRDefault="008C30EB" w:rsidP="008C30EB">
            <w:pPr>
              <w:spacing w:after="0" w:line="240" w:lineRule="auto"/>
              <w:jc w:val="center"/>
              <w:rPr>
                <w:rFonts w:ascii="Times New Roman" w:eastAsia="Times New Roman" w:hAnsi="Times New Roman" w:cs="Times New Roman"/>
                <w:sz w:val="28"/>
                <w:szCs w:val="28"/>
                <w:lang w:eastAsia="ru-RU"/>
              </w:rPr>
            </w:pPr>
            <w:r w:rsidRPr="008C30EB">
              <w:rPr>
                <w:rFonts w:ascii="Times New Roman" w:eastAsia="Times New Roman" w:hAnsi="Times New Roman" w:cs="Times New Roman"/>
                <w:sz w:val="28"/>
                <w:szCs w:val="28"/>
                <w:lang w:eastAsia="ru-RU"/>
              </w:rPr>
              <w:t>Х</w:t>
            </w:r>
          </w:p>
        </w:tc>
      </w:tr>
      <w:tr w:rsidR="008C30EB" w:rsidRPr="008C30EB" w:rsidTr="008C30EB">
        <w:tc>
          <w:tcPr>
            <w:tcW w:w="5211" w:type="dxa"/>
            <w:shd w:val="clear" w:color="auto" w:fill="auto"/>
          </w:tcPr>
          <w:p w:rsidR="008C30EB" w:rsidRPr="008C30EB" w:rsidRDefault="008C30EB" w:rsidP="008C30EB">
            <w:pPr>
              <w:spacing w:after="0" w:line="240" w:lineRule="auto"/>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 xml:space="preserve"> - иные основные мероприятия, результаты реализации которых оцениваются как наступление или </w:t>
            </w:r>
            <w:proofErr w:type="spellStart"/>
            <w:r w:rsidRPr="008C30EB">
              <w:rPr>
                <w:rFonts w:ascii="Times New Roman" w:eastAsia="Times New Roman" w:hAnsi="Times New Roman" w:cs="Times New Roman"/>
                <w:sz w:val="24"/>
                <w:szCs w:val="24"/>
                <w:lang w:eastAsia="ru-RU"/>
              </w:rPr>
              <w:t>ненаступление</w:t>
            </w:r>
            <w:proofErr w:type="spellEnd"/>
            <w:r w:rsidRPr="008C30EB">
              <w:rPr>
                <w:rFonts w:ascii="Times New Roman" w:eastAsia="Times New Roman" w:hAnsi="Times New Roman" w:cs="Times New Roman"/>
                <w:sz w:val="24"/>
                <w:szCs w:val="24"/>
                <w:lang w:eastAsia="ru-RU"/>
              </w:rPr>
              <w:t xml:space="preserve"> контрольного события (событий) и (или) достижение качественного результата</w:t>
            </w:r>
          </w:p>
        </w:tc>
        <w:tc>
          <w:tcPr>
            <w:tcW w:w="3402" w:type="dxa"/>
            <w:shd w:val="clear" w:color="auto" w:fill="auto"/>
          </w:tcPr>
          <w:p w:rsidR="008C30EB" w:rsidRPr="008C30EB" w:rsidRDefault="008C30EB" w:rsidP="008C30EB">
            <w:pPr>
              <w:spacing w:after="0" w:line="360" w:lineRule="auto"/>
              <w:jc w:val="center"/>
              <w:rPr>
                <w:rFonts w:ascii="Times New Roman" w:eastAsia="Times New Roman" w:hAnsi="Times New Roman" w:cs="Times New Roman"/>
                <w:sz w:val="24"/>
                <w:szCs w:val="28"/>
                <w:lang w:eastAsia="ru-RU"/>
              </w:rPr>
            </w:pPr>
            <w:r w:rsidRPr="008C30EB">
              <w:rPr>
                <w:rFonts w:ascii="Times New Roman" w:eastAsia="Times New Roman" w:hAnsi="Times New Roman" w:cs="Times New Roman"/>
                <w:sz w:val="24"/>
                <w:szCs w:val="28"/>
                <w:lang w:eastAsia="ru-RU"/>
              </w:rPr>
              <w:t>3</w:t>
            </w:r>
          </w:p>
        </w:tc>
        <w:tc>
          <w:tcPr>
            <w:tcW w:w="3260" w:type="dxa"/>
            <w:shd w:val="clear" w:color="auto" w:fill="auto"/>
          </w:tcPr>
          <w:p w:rsidR="008C30EB" w:rsidRPr="008C30EB" w:rsidRDefault="008C30EB" w:rsidP="008C30EB">
            <w:pPr>
              <w:spacing w:after="0" w:line="360" w:lineRule="auto"/>
              <w:jc w:val="center"/>
              <w:rPr>
                <w:rFonts w:ascii="Times New Roman" w:eastAsia="Times New Roman" w:hAnsi="Times New Roman" w:cs="Times New Roman"/>
                <w:sz w:val="24"/>
                <w:szCs w:val="28"/>
                <w:lang w:eastAsia="ru-RU"/>
              </w:rPr>
            </w:pPr>
            <w:r w:rsidRPr="008C30EB">
              <w:rPr>
                <w:rFonts w:ascii="Times New Roman" w:eastAsia="Times New Roman" w:hAnsi="Times New Roman" w:cs="Times New Roman"/>
                <w:sz w:val="24"/>
                <w:szCs w:val="28"/>
                <w:lang w:eastAsia="ru-RU"/>
              </w:rPr>
              <w:t>3</w:t>
            </w:r>
          </w:p>
        </w:tc>
        <w:tc>
          <w:tcPr>
            <w:tcW w:w="2977" w:type="dxa"/>
            <w:shd w:val="clear" w:color="auto" w:fill="auto"/>
            <w:vAlign w:val="center"/>
          </w:tcPr>
          <w:p w:rsidR="008C30EB" w:rsidRPr="008C30EB" w:rsidRDefault="008C30EB" w:rsidP="008C30EB">
            <w:pPr>
              <w:spacing w:after="0" w:line="240" w:lineRule="auto"/>
              <w:jc w:val="center"/>
              <w:rPr>
                <w:rFonts w:ascii="Times New Roman" w:eastAsia="Times New Roman" w:hAnsi="Times New Roman" w:cs="Times New Roman"/>
                <w:sz w:val="28"/>
                <w:szCs w:val="28"/>
                <w:lang w:eastAsia="ru-RU"/>
              </w:rPr>
            </w:pPr>
            <w:r w:rsidRPr="008C30EB">
              <w:rPr>
                <w:rFonts w:ascii="Times New Roman" w:eastAsia="Times New Roman" w:hAnsi="Times New Roman" w:cs="Times New Roman"/>
                <w:sz w:val="28"/>
                <w:szCs w:val="28"/>
                <w:lang w:eastAsia="ru-RU"/>
              </w:rPr>
              <w:t>Х</w:t>
            </w:r>
          </w:p>
        </w:tc>
      </w:tr>
    </w:tbl>
    <w:p w:rsidR="008C30EB" w:rsidRPr="008C30EB" w:rsidRDefault="008C30EB" w:rsidP="008C30EB">
      <w:pPr>
        <w:widowControl w:val="0"/>
        <w:autoSpaceDE w:val="0"/>
        <w:autoSpaceDN w:val="0"/>
        <w:adjustRightInd w:val="0"/>
        <w:spacing w:after="0" w:line="240" w:lineRule="auto"/>
        <w:outlineLvl w:val="2"/>
        <w:rPr>
          <w:rFonts w:ascii="Times New Roman" w:eastAsia="Times New Roman" w:hAnsi="Times New Roman" w:cs="Times New Roman"/>
          <w:sz w:val="24"/>
          <w:szCs w:val="24"/>
          <w:lang w:eastAsia="ru-RU"/>
        </w:rPr>
      </w:pPr>
    </w:p>
    <w:p w:rsidR="008C30EB" w:rsidRPr="008C30EB" w:rsidRDefault="008C30EB" w:rsidP="008C30EB">
      <w:pPr>
        <w:spacing w:after="0" w:line="240" w:lineRule="auto"/>
        <w:jc w:val="right"/>
        <w:rPr>
          <w:rFonts w:ascii="Times New Roman" w:eastAsia="Times New Roman" w:hAnsi="Times New Roman" w:cs="Times New Roman"/>
          <w:sz w:val="20"/>
          <w:szCs w:val="20"/>
          <w:lang w:eastAsia="ru-RU"/>
        </w:rPr>
      </w:pPr>
      <w:r w:rsidRPr="008C30EB">
        <w:rPr>
          <w:rFonts w:ascii="Times New Roman" w:eastAsia="Times New Roman" w:hAnsi="Times New Roman" w:cs="Times New Roman"/>
          <w:sz w:val="24"/>
          <w:szCs w:val="24"/>
          <w:lang w:eastAsia="ru-RU"/>
        </w:rPr>
        <w:t>Приложение 5</w:t>
      </w:r>
    </w:p>
    <w:p w:rsidR="008C30EB" w:rsidRPr="008C30EB" w:rsidRDefault="008C30EB" w:rsidP="008C30EB">
      <w:pPr>
        <w:spacing w:after="0" w:line="240" w:lineRule="auto"/>
        <w:ind w:firstLine="720"/>
        <w:jc w:val="right"/>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 xml:space="preserve">к  отчету о реализации  </w:t>
      </w:r>
    </w:p>
    <w:p w:rsidR="008C30EB" w:rsidRPr="008C30EB" w:rsidRDefault="008C30EB" w:rsidP="008C30EB">
      <w:pPr>
        <w:spacing w:after="0" w:line="240" w:lineRule="auto"/>
        <w:ind w:firstLine="720"/>
        <w:jc w:val="right"/>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 xml:space="preserve">муниципальной программы </w:t>
      </w:r>
    </w:p>
    <w:p w:rsidR="008C30EB" w:rsidRPr="008C30EB" w:rsidRDefault="008C30EB" w:rsidP="008C30EB">
      <w:pPr>
        <w:spacing w:after="0" w:line="240" w:lineRule="auto"/>
        <w:ind w:firstLine="720"/>
        <w:jc w:val="right"/>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 xml:space="preserve">Дубовского сельского поселения </w:t>
      </w:r>
    </w:p>
    <w:p w:rsidR="008C30EB" w:rsidRPr="008C30EB" w:rsidRDefault="008C30EB" w:rsidP="008C30EB">
      <w:pPr>
        <w:spacing w:after="0" w:line="240" w:lineRule="auto"/>
        <w:ind w:firstLine="720"/>
        <w:jc w:val="right"/>
        <w:rPr>
          <w:rFonts w:ascii="Times New Roman" w:eastAsia="Times New Roman" w:hAnsi="Times New Roman" w:cs="Times New Roman"/>
          <w:sz w:val="24"/>
          <w:szCs w:val="28"/>
          <w:lang w:eastAsia="ru-RU"/>
        </w:rPr>
      </w:pPr>
      <w:r w:rsidRPr="008C30EB">
        <w:rPr>
          <w:rFonts w:ascii="Times New Roman" w:eastAsia="Times New Roman" w:hAnsi="Times New Roman" w:cs="Times New Roman"/>
          <w:bCs/>
          <w:szCs w:val="24"/>
          <w:lang w:eastAsia="ru-RU"/>
        </w:rPr>
        <w:t>«</w:t>
      </w:r>
      <w:r w:rsidRPr="008C30EB">
        <w:rPr>
          <w:rFonts w:ascii="Times New Roman" w:eastAsia="Times New Roman" w:hAnsi="Times New Roman" w:cs="Times New Roman"/>
          <w:kern w:val="2"/>
          <w:sz w:val="24"/>
          <w:szCs w:val="28"/>
          <w:lang w:eastAsia="ru-RU"/>
        </w:rPr>
        <w:t>Доступная среда</w:t>
      </w:r>
      <w:r w:rsidRPr="008C30EB">
        <w:rPr>
          <w:rFonts w:ascii="Times New Roman" w:eastAsia="Times New Roman" w:hAnsi="Times New Roman" w:cs="Times New Roman"/>
          <w:color w:val="000000"/>
          <w:kern w:val="2"/>
          <w:sz w:val="24"/>
          <w:szCs w:val="24"/>
          <w:lang w:eastAsia="ru-RU"/>
        </w:rPr>
        <w:t>»</w:t>
      </w:r>
      <w:r w:rsidRPr="008C30EB">
        <w:rPr>
          <w:rFonts w:ascii="Times New Roman" w:eastAsia="Times New Roman" w:hAnsi="Times New Roman" w:cs="Times New Roman"/>
          <w:sz w:val="24"/>
          <w:szCs w:val="24"/>
          <w:lang w:eastAsia="ru-RU"/>
        </w:rPr>
        <w:t xml:space="preserve"> за 2021 год.</w:t>
      </w:r>
    </w:p>
    <w:p w:rsidR="008C30EB" w:rsidRPr="008C30EB" w:rsidRDefault="008C30EB" w:rsidP="008C30EB">
      <w:pPr>
        <w:widowControl w:val="0"/>
        <w:autoSpaceDE w:val="0"/>
        <w:autoSpaceDN w:val="0"/>
        <w:adjustRightInd w:val="0"/>
        <w:spacing w:after="0" w:line="240" w:lineRule="auto"/>
        <w:jc w:val="center"/>
        <w:rPr>
          <w:rFonts w:ascii="Times New Roman" w:eastAsia="Times New Roman" w:hAnsi="Times New Roman" w:cs="Times New Roman"/>
          <w:sz w:val="24"/>
          <w:szCs w:val="24"/>
          <w:u w:val="single"/>
          <w:lang w:eastAsia="ru-RU"/>
        </w:rPr>
      </w:pPr>
      <w:r w:rsidRPr="008C30EB">
        <w:rPr>
          <w:rFonts w:ascii="Times New Roman" w:eastAsia="Times New Roman" w:hAnsi="Times New Roman" w:cs="Times New Roman"/>
          <w:sz w:val="24"/>
          <w:szCs w:val="24"/>
          <w:lang w:eastAsia="ru-RU"/>
        </w:rPr>
        <w:t xml:space="preserve">Отчет об исполнении плана  реализации </w:t>
      </w:r>
      <w:r w:rsidRPr="008C30EB">
        <w:rPr>
          <w:rFonts w:ascii="Times New Roman" w:eastAsia="Times New Roman" w:hAnsi="Times New Roman" w:cs="Courier New"/>
          <w:sz w:val="24"/>
          <w:szCs w:val="24"/>
          <w:lang w:eastAsia="ru-RU"/>
        </w:rPr>
        <w:t xml:space="preserve">муниципальной </w:t>
      </w:r>
      <w:r w:rsidRPr="008C30EB">
        <w:rPr>
          <w:rFonts w:ascii="Times New Roman" w:eastAsia="Times New Roman" w:hAnsi="Times New Roman" w:cs="Times New Roman"/>
          <w:sz w:val="24"/>
          <w:szCs w:val="24"/>
          <w:lang w:eastAsia="ru-RU"/>
        </w:rPr>
        <w:t>программы</w:t>
      </w:r>
      <w:r w:rsidRPr="008C30EB">
        <w:rPr>
          <w:rFonts w:ascii="Times New Roman" w:eastAsia="Times New Roman" w:hAnsi="Times New Roman" w:cs="Times New Roman"/>
          <w:sz w:val="24"/>
          <w:szCs w:val="24"/>
          <w:u w:val="single"/>
          <w:lang w:eastAsia="ru-RU"/>
        </w:rPr>
        <w:t>: «Доступная среда»</w:t>
      </w:r>
      <w:r w:rsidRPr="008C30EB">
        <w:rPr>
          <w:rFonts w:ascii="Times New Roman" w:eastAsia="Times New Roman" w:hAnsi="Times New Roman" w:cs="Times New Roman"/>
          <w:sz w:val="24"/>
          <w:szCs w:val="24"/>
          <w:lang w:eastAsia="ru-RU"/>
        </w:rPr>
        <w:t xml:space="preserve">  отчетный период </w:t>
      </w:r>
      <w:r w:rsidRPr="008C30EB">
        <w:rPr>
          <w:rFonts w:ascii="Times New Roman" w:eastAsia="Times New Roman" w:hAnsi="Times New Roman" w:cs="Times New Roman"/>
          <w:sz w:val="24"/>
          <w:szCs w:val="24"/>
          <w:u w:val="single"/>
          <w:lang w:eastAsia="ru-RU"/>
        </w:rPr>
        <w:t>2021 года.</w:t>
      </w:r>
    </w:p>
    <w:tbl>
      <w:tblPr>
        <w:tblW w:w="15168" w:type="dxa"/>
        <w:tblCellSpacing w:w="5" w:type="nil"/>
        <w:tblInd w:w="75" w:type="dxa"/>
        <w:tblLayout w:type="fixed"/>
        <w:tblCellMar>
          <w:left w:w="75" w:type="dxa"/>
          <w:right w:w="75" w:type="dxa"/>
        </w:tblCellMar>
        <w:tblLook w:val="0000" w:firstRow="0" w:lastRow="0" w:firstColumn="0" w:lastColumn="0" w:noHBand="0" w:noVBand="0"/>
      </w:tblPr>
      <w:tblGrid>
        <w:gridCol w:w="567"/>
        <w:gridCol w:w="1701"/>
        <w:gridCol w:w="1701"/>
        <w:gridCol w:w="3257"/>
        <w:gridCol w:w="1703"/>
        <w:gridCol w:w="1559"/>
        <w:gridCol w:w="1120"/>
        <w:gridCol w:w="15"/>
        <w:gridCol w:w="12"/>
        <w:gridCol w:w="981"/>
        <w:gridCol w:w="1276"/>
        <w:gridCol w:w="1276"/>
      </w:tblGrid>
      <w:tr w:rsidR="008C30EB" w:rsidRPr="008C30EB" w:rsidTr="008C30EB">
        <w:trPr>
          <w:trHeight w:val="854"/>
          <w:tblCellSpacing w:w="5" w:type="nil"/>
        </w:trPr>
        <w:tc>
          <w:tcPr>
            <w:tcW w:w="567" w:type="dxa"/>
            <w:vMerge w:val="restart"/>
            <w:tcBorders>
              <w:top w:val="single" w:sz="4" w:space="0" w:color="auto"/>
              <w:left w:val="single" w:sz="4" w:space="0" w:color="auto"/>
              <w:bottom w:val="single" w:sz="4" w:space="0" w:color="auto"/>
              <w:right w:val="single" w:sz="4" w:space="0" w:color="auto"/>
            </w:tcBorders>
          </w:tcPr>
          <w:p w:rsidR="008C30EB" w:rsidRPr="008C30EB" w:rsidRDefault="008C30EB" w:rsidP="008C30E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 п/п</w:t>
            </w:r>
          </w:p>
        </w:tc>
        <w:tc>
          <w:tcPr>
            <w:tcW w:w="1701" w:type="dxa"/>
            <w:vMerge w:val="restart"/>
            <w:tcBorders>
              <w:top w:val="single" w:sz="4" w:space="0" w:color="auto"/>
              <w:left w:val="single" w:sz="4" w:space="0" w:color="auto"/>
              <w:bottom w:val="single" w:sz="4" w:space="0" w:color="auto"/>
              <w:right w:val="single" w:sz="4" w:space="0" w:color="auto"/>
            </w:tcBorders>
          </w:tcPr>
          <w:p w:rsidR="008C30EB" w:rsidRPr="008C30EB" w:rsidRDefault="008C30EB" w:rsidP="008C30E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 xml:space="preserve">Наименование </w:t>
            </w:r>
          </w:p>
          <w:p w:rsidR="008C30EB" w:rsidRPr="008C30EB" w:rsidRDefault="008C30EB" w:rsidP="008C30E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основного мероприятия,</w:t>
            </w:r>
          </w:p>
          <w:p w:rsidR="008C30EB" w:rsidRPr="008C30EB" w:rsidRDefault="008C30EB" w:rsidP="008C30E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мероприятия ведомственной целевой программы,</w:t>
            </w:r>
          </w:p>
          <w:p w:rsidR="008C30EB" w:rsidRPr="008C30EB" w:rsidRDefault="008C30EB" w:rsidP="008C30E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контрольного события программы</w:t>
            </w:r>
          </w:p>
        </w:tc>
        <w:tc>
          <w:tcPr>
            <w:tcW w:w="1701" w:type="dxa"/>
            <w:vMerge w:val="restart"/>
            <w:tcBorders>
              <w:top w:val="single" w:sz="4" w:space="0" w:color="auto"/>
              <w:left w:val="single" w:sz="4" w:space="0" w:color="auto"/>
              <w:bottom w:val="single" w:sz="4" w:space="0" w:color="auto"/>
              <w:right w:val="single" w:sz="4" w:space="0" w:color="auto"/>
            </w:tcBorders>
          </w:tcPr>
          <w:p w:rsidR="008C30EB" w:rsidRPr="008C30EB" w:rsidRDefault="008C30EB" w:rsidP="008C30E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 xml:space="preserve">Ответственный </w:t>
            </w:r>
            <w:r w:rsidRPr="008C30EB">
              <w:rPr>
                <w:rFonts w:ascii="Times New Roman" w:eastAsia="Times New Roman" w:hAnsi="Times New Roman" w:cs="Times New Roman"/>
                <w:sz w:val="24"/>
                <w:szCs w:val="24"/>
                <w:lang w:eastAsia="ru-RU"/>
              </w:rPr>
              <w:br/>
              <w:t xml:space="preserve"> исполнитель, соисполнитель, участник</w:t>
            </w:r>
            <w:r w:rsidRPr="008C30EB">
              <w:rPr>
                <w:rFonts w:ascii="Times New Roman" w:eastAsia="Times New Roman" w:hAnsi="Times New Roman" w:cs="Times New Roman"/>
                <w:sz w:val="24"/>
                <w:szCs w:val="24"/>
                <w:lang w:eastAsia="ru-RU"/>
              </w:rPr>
              <w:br/>
              <w:t xml:space="preserve">(должность/ ФИО) </w:t>
            </w:r>
            <w:hyperlink w:anchor="Par1127" w:history="1">
              <w:r w:rsidRPr="008C30EB">
                <w:rPr>
                  <w:rFonts w:ascii="Times New Roman" w:eastAsia="Times New Roman" w:hAnsi="Times New Roman" w:cs="Times New Roman"/>
                  <w:sz w:val="24"/>
                  <w:szCs w:val="24"/>
                  <w:lang w:eastAsia="ru-RU"/>
                </w:rPr>
                <w:t>&lt;1&gt;</w:t>
              </w:r>
            </w:hyperlink>
          </w:p>
        </w:tc>
        <w:tc>
          <w:tcPr>
            <w:tcW w:w="3257" w:type="dxa"/>
            <w:vMerge w:val="restart"/>
            <w:tcBorders>
              <w:top w:val="single" w:sz="4" w:space="0" w:color="auto"/>
              <w:left w:val="single" w:sz="4" w:space="0" w:color="auto"/>
              <w:right w:val="single" w:sz="4" w:space="0" w:color="auto"/>
            </w:tcBorders>
          </w:tcPr>
          <w:p w:rsidR="008C30EB" w:rsidRPr="008C30EB" w:rsidRDefault="008C30EB" w:rsidP="008C30E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 xml:space="preserve">Результат </w:t>
            </w:r>
          </w:p>
          <w:p w:rsidR="008C30EB" w:rsidRPr="008C30EB" w:rsidRDefault="008C30EB" w:rsidP="008C30E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реализации (краткое описание)</w:t>
            </w:r>
          </w:p>
        </w:tc>
        <w:tc>
          <w:tcPr>
            <w:tcW w:w="1703" w:type="dxa"/>
            <w:vMerge w:val="restart"/>
            <w:tcBorders>
              <w:top w:val="single" w:sz="4" w:space="0" w:color="auto"/>
              <w:left w:val="single" w:sz="4" w:space="0" w:color="auto"/>
              <w:bottom w:val="single" w:sz="4" w:space="0" w:color="auto"/>
              <w:right w:val="single" w:sz="4" w:space="0" w:color="auto"/>
            </w:tcBorders>
          </w:tcPr>
          <w:p w:rsidR="008C30EB" w:rsidRPr="008C30EB" w:rsidRDefault="008C30EB" w:rsidP="008C30E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 xml:space="preserve">Фактическая дата начала   </w:t>
            </w:r>
            <w:r w:rsidRPr="008C30EB">
              <w:rPr>
                <w:rFonts w:ascii="Times New Roman" w:eastAsia="Times New Roman" w:hAnsi="Times New Roman" w:cs="Times New Roman"/>
                <w:sz w:val="24"/>
                <w:szCs w:val="24"/>
                <w:lang w:eastAsia="ru-RU"/>
              </w:rPr>
              <w:br/>
              <w:t xml:space="preserve">реализации </w:t>
            </w:r>
            <w:r w:rsidRPr="008C30EB">
              <w:rPr>
                <w:rFonts w:ascii="Times New Roman" w:eastAsia="Times New Roman" w:hAnsi="Times New Roman" w:cs="Times New Roman"/>
                <w:sz w:val="24"/>
                <w:szCs w:val="24"/>
                <w:lang w:eastAsia="ru-RU"/>
              </w:rPr>
              <w:br/>
              <w:t>мероприятия</w:t>
            </w:r>
          </w:p>
        </w:tc>
        <w:tc>
          <w:tcPr>
            <w:tcW w:w="1559" w:type="dxa"/>
            <w:vMerge w:val="restart"/>
            <w:tcBorders>
              <w:top w:val="single" w:sz="4" w:space="0" w:color="auto"/>
              <w:left w:val="single" w:sz="4" w:space="0" w:color="auto"/>
              <w:bottom w:val="single" w:sz="4" w:space="0" w:color="auto"/>
              <w:right w:val="single" w:sz="4" w:space="0" w:color="auto"/>
            </w:tcBorders>
          </w:tcPr>
          <w:p w:rsidR="008C30EB" w:rsidRPr="008C30EB" w:rsidRDefault="008C30EB" w:rsidP="008C30E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Фактическая дата окончания</w:t>
            </w:r>
            <w:r w:rsidRPr="008C30EB">
              <w:rPr>
                <w:rFonts w:ascii="Times New Roman" w:eastAsia="Times New Roman" w:hAnsi="Times New Roman" w:cs="Times New Roman"/>
                <w:sz w:val="24"/>
                <w:szCs w:val="24"/>
                <w:lang w:eastAsia="ru-RU"/>
              </w:rPr>
              <w:br/>
              <w:t xml:space="preserve">реализации  </w:t>
            </w:r>
            <w:r w:rsidRPr="008C30EB">
              <w:rPr>
                <w:rFonts w:ascii="Times New Roman" w:eastAsia="Times New Roman" w:hAnsi="Times New Roman" w:cs="Times New Roman"/>
                <w:sz w:val="24"/>
                <w:szCs w:val="24"/>
                <w:lang w:eastAsia="ru-RU"/>
              </w:rPr>
              <w:br/>
              <w:t xml:space="preserve">мероприятия, </w:t>
            </w:r>
            <w:r w:rsidRPr="008C30EB">
              <w:rPr>
                <w:rFonts w:ascii="Times New Roman" w:eastAsia="Times New Roman" w:hAnsi="Times New Roman" w:cs="Times New Roman"/>
                <w:sz w:val="24"/>
                <w:szCs w:val="24"/>
                <w:lang w:eastAsia="ru-RU"/>
              </w:rPr>
              <w:br/>
              <w:t xml:space="preserve">наступления  </w:t>
            </w:r>
            <w:r w:rsidRPr="008C30EB">
              <w:rPr>
                <w:rFonts w:ascii="Times New Roman" w:eastAsia="Times New Roman" w:hAnsi="Times New Roman" w:cs="Times New Roman"/>
                <w:sz w:val="24"/>
                <w:szCs w:val="24"/>
                <w:lang w:eastAsia="ru-RU"/>
              </w:rPr>
              <w:br/>
              <w:t xml:space="preserve">контрольного </w:t>
            </w:r>
            <w:r w:rsidRPr="008C30EB">
              <w:rPr>
                <w:rFonts w:ascii="Times New Roman" w:eastAsia="Times New Roman" w:hAnsi="Times New Roman" w:cs="Times New Roman"/>
                <w:sz w:val="24"/>
                <w:szCs w:val="24"/>
                <w:lang w:eastAsia="ru-RU"/>
              </w:rPr>
              <w:br/>
              <w:t>события</w:t>
            </w:r>
          </w:p>
        </w:tc>
        <w:tc>
          <w:tcPr>
            <w:tcW w:w="3404" w:type="dxa"/>
            <w:gridSpan w:val="5"/>
            <w:tcBorders>
              <w:top w:val="single" w:sz="4" w:space="0" w:color="auto"/>
              <w:left w:val="single" w:sz="4" w:space="0" w:color="auto"/>
              <w:bottom w:val="single" w:sz="4" w:space="0" w:color="auto"/>
              <w:right w:val="single" w:sz="4" w:space="0" w:color="auto"/>
            </w:tcBorders>
          </w:tcPr>
          <w:p w:rsidR="008C30EB" w:rsidRPr="008C30EB" w:rsidRDefault="008C30EB" w:rsidP="008C30E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 xml:space="preserve">Расходы бюджета поселения на реализацию </w:t>
            </w:r>
            <w:r w:rsidRPr="008C30EB">
              <w:rPr>
                <w:rFonts w:ascii="Times New Roman" w:eastAsia="Times New Roman" w:hAnsi="Times New Roman" w:cs="Arial"/>
                <w:sz w:val="24"/>
                <w:szCs w:val="24"/>
                <w:lang w:eastAsia="ru-RU"/>
              </w:rPr>
              <w:t xml:space="preserve">муниципальной </w:t>
            </w:r>
            <w:r w:rsidRPr="008C30EB">
              <w:rPr>
                <w:rFonts w:ascii="Times New Roman" w:eastAsia="Times New Roman" w:hAnsi="Times New Roman" w:cs="Times New Roman"/>
                <w:sz w:val="24"/>
                <w:szCs w:val="24"/>
                <w:lang w:eastAsia="ru-RU"/>
              </w:rPr>
              <w:t xml:space="preserve">      </w:t>
            </w:r>
            <w:r w:rsidRPr="008C30EB">
              <w:rPr>
                <w:rFonts w:ascii="Times New Roman" w:eastAsia="Times New Roman" w:hAnsi="Times New Roman" w:cs="Times New Roman"/>
                <w:sz w:val="24"/>
                <w:szCs w:val="24"/>
                <w:lang w:eastAsia="ru-RU"/>
              </w:rPr>
              <w:br/>
              <w:t>программы, тыс. руб.</w:t>
            </w:r>
          </w:p>
        </w:tc>
        <w:tc>
          <w:tcPr>
            <w:tcW w:w="1276" w:type="dxa"/>
            <w:vMerge w:val="restart"/>
            <w:tcBorders>
              <w:top w:val="single" w:sz="4" w:space="0" w:color="auto"/>
              <w:left w:val="single" w:sz="4" w:space="0" w:color="auto"/>
              <w:bottom w:val="single" w:sz="4" w:space="0" w:color="auto"/>
              <w:right w:val="single" w:sz="4" w:space="0" w:color="auto"/>
            </w:tcBorders>
          </w:tcPr>
          <w:p w:rsidR="008C30EB" w:rsidRPr="008C30EB" w:rsidRDefault="008C30EB" w:rsidP="008C30E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 xml:space="preserve">Объемы неосвоенных средств и причины их </w:t>
            </w:r>
            <w:proofErr w:type="spellStart"/>
            <w:r w:rsidRPr="008C30EB">
              <w:rPr>
                <w:rFonts w:ascii="Times New Roman" w:eastAsia="Times New Roman" w:hAnsi="Times New Roman" w:cs="Times New Roman"/>
                <w:sz w:val="24"/>
                <w:szCs w:val="24"/>
                <w:lang w:eastAsia="ru-RU"/>
              </w:rPr>
              <w:t>неосвоения</w:t>
            </w:r>
            <w:proofErr w:type="spellEnd"/>
          </w:p>
          <w:p w:rsidR="008C30EB" w:rsidRPr="008C30EB" w:rsidRDefault="00284051" w:rsidP="008C30E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hyperlink w:anchor="Par1127" w:history="1">
              <w:r w:rsidR="008C30EB" w:rsidRPr="008C30EB">
                <w:rPr>
                  <w:rFonts w:ascii="Times New Roman" w:eastAsia="Times New Roman" w:hAnsi="Times New Roman" w:cs="Arial"/>
                  <w:sz w:val="24"/>
                  <w:szCs w:val="24"/>
                  <w:lang w:eastAsia="ru-RU"/>
                </w:rPr>
                <w:t>&lt;2&gt;</w:t>
              </w:r>
            </w:hyperlink>
          </w:p>
        </w:tc>
      </w:tr>
      <w:tr w:rsidR="008C30EB" w:rsidRPr="008C30EB" w:rsidTr="008C30EB">
        <w:trPr>
          <w:trHeight w:val="720"/>
          <w:tblCellSpacing w:w="5" w:type="nil"/>
        </w:trPr>
        <w:tc>
          <w:tcPr>
            <w:tcW w:w="567" w:type="dxa"/>
            <w:vMerge/>
            <w:tcBorders>
              <w:left w:val="single" w:sz="4" w:space="0" w:color="auto"/>
              <w:bottom w:val="single" w:sz="4" w:space="0" w:color="auto"/>
              <w:right w:val="single" w:sz="4" w:space="0" w:color="auto"/>
            </w:tcBorders>
          </w:tcPr>
          <w:p w:rsidR="008C30EB" w:rsidRPr="008C30EB" w:rsidRDefault="008C30EB" w:rsidP="008C30E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01" w:type="dxa"/>
            <w:vMerge/>
            <w:tcBorders>
              <w:left w:val="single" w:sz="4" w:space="0" w:color="auto"/>
              <w:bottom w:val="single" w:sz="4" w:space="0" w:color="auto"/>
              <w:right w:val="single" w:sz="4" w:space="0" w:color="auto"/>
            </w:tcBorders>
          </w:tcPr>
          <w:p w:rsidR="008C30EB" w:rsidRPr="008C30EB" w:rsidRDefault="008C30EB" w:rsidP="008C30E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01" w:type="dxa"/>
            <w:vMerge/>
            <w:tcBorders>
              <w:left w:val="single" w:sz="4" w:space="0" w:color="auto"/>
              <w:bottom w:val="single" w:sz="4" w:space="0" w:color="auto"/>
              <w:right w:val="single" w:sz="4" w:space="0" w:color="auto"/>
            </w:tcBorders>
          </w:tcPr>
          <w:p w:rsidR="008C30EB" w:rsidRPr="008C30EB" w:rsidRDefault="008C30EB" w:rsidP="008C30E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57" w:type="dxa"/>
            <w:vMerge/>
            <w:tcBorders>
              <w:left w:val="single" w:sz="4" w:space="0" w:color="auto"/>
              <w:bottom w:val="single" w:sz="4" w:space="0" w:color="auto"/>
              <w:right w:val="single" w:sz="4" w:space="0" w:color="auto"/>
            </w:tcBorders>
          </w:tcPr>
          <w:p w:rsidR="008C30EB" w:rsidRPr="008C30EB" w:rsidRDefault="008C30EB" w:rsidP="008C30E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03" w:type="dxa"/>
            <w:vMerge/>
            <w:tcBorders>
              <w:left w:val="single" w:sz="4" w:space="0" w:color="auto"/>
              <w:bottom w:val="single" w:sz="4" w:space="0" w:color="auto"/>
              <w:right w:val="single" w:sz="4" w:space="0" w:color="auto"/>
            </w:tcBorders>
          </w:tcPr>
          <w:p w:rsidR="008C30EB" w:rsidRPr="008C30EB" w:rsidRDefault="008C30EB" w:rsidP="008C30E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vMerge/>
            <w:tcBorders>
              <w:left w:val="single" w:sz="4" w:space="0" w:color="auto"/>
              <w:bottom w:val="single" w:sz="4" w:space="0" w:color="auto"/>
              <w:right w:val="single" w:sz="4" w:space="0" w:color="auto"/>
            </w:tcBorders>
          </w:tcPr>
          <w:p w:rsidR="008C30EB" w:rsidRPr="008C30EB" w:rsidRDefault="008C30EB" w:rsidP="008C30E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20" w:type="dxa"/>
            <w:tcBorders>
              <w:left w:val="single" w:sz="4" w:space="0" w:color="auto"/>
              <w:bottom w:val="single" w:sz="4" w:space="0" w:color="auto"/>
              <w:right w:val="single" w:sz="4" w:space="0" w:color="auto"/>
            </w:tcBorders>
          </w:tcPr>
          <w:p w:rsidR="008C30EB" w:rsidRPr="008C30EB" w:rsidRDefault="008C30EB" w:rsidP="008C30E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предусмотрено</w:t>
            </w:r>
          </w:p>
          <w:p w:rsidR="008C30EB" w:rsidRPr="008C30EB" w:rsidRDefault="008C30EB" w:rsidP="008C30E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30EB">
              <w:rPr>
                <w:rFonts w:ascii="Times New Roman" w:eastAsia="Times New Roman" w:hAnsi="Times New Roman" w:cs="Arial"/>
                <w:sz w:val="24"/>
                <w:szCs w:val="24"/>
                <w:lang w:eastAsia="ru-RU"/>
              </w:rPr>
              <w:t xml:space="preserve">муниципальной </w:t>
            </w:r>
            <w:r w:rsidRPr="008C30EB">
              <w:rPr>
                <w:rFonts w:ascii="Times New Roman" w:eastAsia="Times New Roman" w:hAnsi="Times New Roman" w:cs="Times New Roman"/>
                <w:sz w:val="24"/>
                <w:szCs w:val="24"/>
                <w:lang w:eastAsia="ru-RU"/>
              </w:rPr>
              <w:t xml:space="preserve"> программой</w:t>
            </w:r>
          </w:p>
        </w:tc>
        <w:tc>
          <w:tcPr>
            <w:tcW w:w="1008" w:type="dxa"/>
            <w:gridSpan w:val="3"/>
            <w:tcBorders>
              <w:left w:val="single" w:sz="4" w:space="0" w:color="auto"/>
              <w:bottom w:val="single" w:sz="4" w:space="0" w:color="auto"/>
              <w:right w:val="single" w:sz="4" w:space="0" w:color="auto"/>
            </w:tcBorders>
          </w:tcPr>
          <w:p w:rsidR="008C30EB" w:rsidRPr="008C30EB" w:rsidRDefault="008C30EB" w:rsidP="008C30E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предусмотрено сводной бюджетной росписью</w:t>
            </w:r>
          </w:p>
        </w:tc>
        <w:tc>
          <w:tcPr>
            <w:tcW w:w="1276" w:type="dxa"/>
            <w:tcBorders>
              <w:left w:val="single" w:sz="4" w:space="0" w:color="auto"/>
              <w:bottom w:val="single" w:sz="4" w:space="0" w:color="auto"/>
              <w:right w:val="single" w:sz="4" w:space="0" w:color="auto"/>
            </w:tcBorders>
          </w:tcPr>
          <w:p w:rsidR="008C30EB" w:rsidRPr="008C30EB" w:rsidRDefault="008C30EB" w:rsidP="008C30E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 xml:space="preserve">факт на отчетную дату </w:t>
            </w:r>
          </w:p>
        </w:tc>
        <w:tc>
          <w:tcPr>
            <w:tcW w:w="1276" w:type="dxa"/>
            <w:vMerge/>
            <w:tcBorders>
              <w:left w:val="single" w:sz="4" w:space="0" w:color="auto"/>
              <w:bottom w:val="single" w:sz="4" w:space="0" w:color="auto"/>
              <w:right w:val="single" w:sz="4" w:space="0" w:color="auto"/>
            </w:tcBorders>
          </w:tcPr>
          <w:p w:rsidR="008C30EB" w:rsidRPr="008C30EB" w:rsidRDefault="008C30EB" w:rsidP="008C30E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8C30EB" w:rsidRPr="008C30EB" w:rsidTr="008C30EB">
        <w:trPr>
          <w:tblCellSpacing w:w="5" w:type="nil"/>
        </w:trPr>
        <w:tc>
          <w:tcPr>
            <w:tcW w:w="567" w:type="dxa"/>
            <w:tcBorders>
              <w:left w:val="single" w:sz="4" w:space="0" w:color="auto"/>
              <w:bottom w:val="single" w:sz="4" w:space="0" w:color="auto"/>
              <w:right w:val="single" w:sz="4" w:space="0" w:color="auto"/>
            </w:tcBorders>
          </w:tcPr>
          <w:p w:rsidR="008C30EB" w:rsidRPr="008C30EB" w:rsidRDefault="008C30EB" w:rsidP="008C30E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1</w:t>
            </w:r>
          </w:p>
        </w:tc>
        <w:tc>
          <w:tcPr>
            <w:tcW w:w="1701" w:type="dxa"/>
            <w:tcBorders>
              <w:left w:val="single" w:sz="4" w:space="0" w:color="auto"/>
              <w:bottom w:val="single" w:sz="4" w:space="0" w:color="auto"/>
              <w:right w:val="single" w:sz="4" w:space="0" w:color="auto"/>
            </w:tcBorders>
          </w:tcPr>
          <w:p w:rsidR="008C30EB" w:rsidRPr="008C30EB" w:rsidRDefault="008C30EB" w:rsidP="008C30E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2</w:t>
            </w:r>
          </w:p>
        </w:tc>
        <w:tc>
          <w:tcPr>
            <w:tcW w:w="1701" w:type="dxa"/>
            <w:tcBorders>
              <w:left w:val="single" w:sz="4" w:space="0" w:color="auto"/>
              <w:bottom w:val="single" w:sz="4" w:space="0" w:color="auto"/>
              <w:right w:val="single" w:sz="4" w:space="0" w:color="auto"/>
            </w:tcBorders>
          </w:tcPr>
          <w:p w:rsidR="008C30EB" w:rsidRPr="008C30EB" w:rsidRDefault="008C30EB" w:rsidP="008C30E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3</w:t>
            </w:r>
          </w:p>
        </w:tc>
        <w:tc>
          <w:tcPr>
            <w:tcW w:w="3257" w:type="dxa"/>
            <w:tcBorders>
              <w:left w:val="single" w:sz="4" w:space="0" w:color="auto"/>
              <w:bottom w:val="single" w:sz="4" w:space="0" w:color="auto"/>
              <w:right w:val="single" w:sz="4" w:space="0" w:color="auto"/>
            </w:tcBorders>
          </w:tcPr>
          <w:p w:rsidR="008C30EB" w:rsidRPr="008C30EB" w:rsidRDefault="008C30EB" w:rsidP="008C30E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4</w:t>
            </w:r>
          </w:p>
        </w:tc>
        <w:tc>
          <w:tcPr>
            <w:tcW w:w="1703" w:type="dxa"/>
            <w:tcBorders>
              <w:left w:val="single" w:sz="4" w:space="0" w:color="auto"/>
              <w:bottom w:val="single" w:sz="4" w:space="0" w:color="auto"/>
              <w:right w:val="single" w:sz="4" w:space="0" w:color="auto"/>
            </w:tcBorders>
          </w:tcPr>
          <w:p w:rsidR="008C30EB" w:rsidRPr="008C30EB" w:rsidRDefault="008C30EB" w:rsidP="008C30E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5</w:t>
            </w:r>
          </w:p>
        </w:tc>
        <w:tc>
          <w:tcPr>
            <w:tcW w:w="1559" w:type="dxa"/>
            <w:tcBorders>
              <w:left w:val="single" w:sz="4" w:space="0" w:color="auto"/>
              <w:bottom w:val="single" w:sz="4" w:space="0" w:color="auto"/>
              <w:right w:val="single" w:sz="4" w:space="0" w:color="auto"/>
            </w:tcBorders>
          </w:tcPr>
          <w:p w:rsidR="008C30EB" w:rsidRPr="008C30EB" w:rsidRDefault="008C30EB" w:rsidP="008C30E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6</w:t>
            </w:r>
          </w:p>
        </w:tc>
        <w:tc>
          <w:tcPr>
            <w:tcW w:w="1120" w:type="dxa"/>
            <w:tcBorders>
              <w:left w:val="single" w:sz="4" w:space="0" w:color="auto"/>
              <w:bottom w:val="single" w:sz="4" w:space="0" w:color="auto"/>
              <w:right w:val="single" w:sz="4" w:space="0" w:color="auto"/>
            </w:tcBorders>
          </w:tcPr>
          <w:p w:rsidR="008C30EB" w:rsidRPr="008C30EB" w:rsidRDefault="008C30EB" w:rsidP="008C30E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7</w:t>
            </w:r>
          </w:p>
        </w:tc>
        <w:tc>
          <w:tcPr>
            <w:tcW w:w="1008" w:type="dxa"/>
            <w:gridSpan w:val="3"/>
            <w:tcBorders>
              <w:left w:val="single" w:sz="4" w:space="0" w:color="auto"/>
              <w:bottom w:val="single" w:sz="4" w:space="0" w:color="auto"/>
              <w:right w:val="single" w:sz="4" w:space="0" w:color="auto"/>
            </w:tcBorders>
          </w:tcPr>
          <w:p w:rsidR="008C30EB" w:rsidRPr="008C30EB" w:rsidRDefault="008C30EB" w:rsidP="008C30E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8</w:t>
            </w:r>
          </w:p>
        </w:tc>
        <w:tc>
          <w:tcPr>
            <w:tcW w:w="1276" w:type="dxa"/>
            <w:tcBorders>
              <w:left w:val="single" w:sz="4" w:space="0" w:color="auto"/>
              <w:bottom w:val="single" w:sz="4" w:space="0" w:color="auto"/>
              <w:right w:val="single" w:sz="4" w:space="0" w:color="auto"/>
            </w:tcBorders>
          </w:tcPr>
          <w:p w:rsidR="008C30EB" w:rsidRPr="008C30EB" w:rsidRDefault="008C30EB" w:rsidP="008C30E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9</w:t>
            </w:r>
          </w:p>
        </w:tc>
        <w:tc>
          <w:tcPr>
            <w:tcW w:w="1276" w:type="dxa"/>
            <w:tcBorders>
              <w:left w:val="single" w:sz="4" w:space="0" w:color="auto"/>
              <w:bottom w:val="single" w:sz="4" w:space="0" w:color="auto"/>
              <w:right w:val="single" w:sz="4" w:space="0" w:color="auto"/>
            </w:tcBorders>
          </w:tcPr>
          <w:p w:rsidR="008C30EB" w:rsidRPr="008C30EB" w:rsidRDefault="008C30EB" w:rsidP="008C30E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10</w:t>
            </w:r>
          </w:p>
        </w:tc>
      </w:tr>
      <w:tr w:rsidR="008C30EB" w:rsidRPr="008C30EB" w:rsidTr="008C30EB">
        <w:trPr>
          <w:trHeight w:val="360"/>
          <w:tblCellSpacing w:w="5" w:type="nil"/>
        </w:trPr>
        <w:tc>
          <w:tcPr>
            <w:tcW w:w="567" w:type="dxa"/>
            <w:tcBorders>
              <w:left w:val="single" w:sz="4" w:space="0" w:color="auto"/>
              <w:bottom w:val="single" w:sz="4" w:space="0" w:color="auto"/>
              <w:right w:val="single" w:sz="4" w:space="0" w:color="auto"/>
            </w:tcBorders>
          </w:tcPr>
          <w:p w:rsidR="008C30EB" w:rsidRPr="008C30EB" w:rsidRDefault="008C30EB" w:rsidP="008C30E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1</w:t>
            </w:r>
          </w:p>
        </w:tc>
        <w:tc>
          <w:tcPr>
            <w:tcW w:w="14601" w:type="dxa"/>
            <w:gridSpan w:val="11"/>
            <w:tcBorders>
              <w:left w:val="single" w:sz="4" w:space="0" w:color="auto"/>
              <w:bottom w:val="single" w:sz="4" w:space="0" w:color="auto"/>
              <w:right w:val="single" w:sz="4" w:space="0" w:color="auto"/>
            </w:tcBorders>
          </w:tcPr>
          <w:p w:rsidR="008C30EB" w:rsidRPr="008C30EB" w:rsidRDefault="008C30EB" w:rsidP="008C30E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Подпрограмма 1 «</w:t>
            </w:r>
            <w:r w:rsidRPr="008C30EB">
              <w:rPr>
                <w:rFonts w:ascii="Times New Roman" w:eastAsia="Calibri" w:hAnsi="Times New Roman" w:cs="Times New Roman"/>
                <w:kern w:val="2"/>
                <w:sz w:val="24"/>
                <w:szCs w:val="24"/>
              </w:rPr>
              <w:t>Адаптация приоритетных объектов социальной, транспортной и инженерной инфраструктуры для беспрепятственного доступа и получения услуг инвалидами и другими мало-мобильными группами населения</w:t>
            </w:r>
            <w:r w:rsidRPr="008C30EB">
              <w:rPr>
                <w:rFonts w:ascii="Times New Roman" w:eastAsia="Times New Roman" w:hAnsi="Times New Roman" w:cs="Times New Roman"/>
                <w:sz w:val="24"/>
                <w:szCs w:val="24"/>
                <w:lang w:eastAsia="ru-RU"/>
              </w:rPr>
              <w:t>»</w:t>
            </w:r>
          </w:p>
        </w:tc>
      </w:tr>
      <w:tr w:rsidR="008C30EB" w:rsidRPr="008C30EB" w:rsidTr="008C30EB">
        <w:trPr>
          <w:trHeight w:val="360"/>
          <w:tblCellSpacing w:w="5" w:type="nil"/>
        </w:trPr>
        <w:tc>
          <w:tcPr>
            <w:tcW w:w="567" w:type="dxa"/>
            <w:tcBorders>
              <w:left w:val="single" w:sz="4" w:space="0" w:color="auto"/>
              <w:bottom w:val="single" w:sz="4" w:space="0" w:color="auto"/>
              <w:right w:val="single" w:sz="4" w:space="0" w:color="auto"/>
            </w:tcBorders>
          </w:tcPr>
          <w:p w:rsidR="008C30EB" w:rsidRPr="008C30EB" w:rsidRDefault="008C30EB" w:rsidP="008C30E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1.1</w:t>
            </w:r>
          </w:p>
        </w:tc>
        <w:tc>
          <w:tcPr>
            <w:tcW w:w="1701" w:type="dxa"/>
            <w:tcBorders>
              <w:left w:val="single" w:sz="4" w:space="0" w:color="auto"/>
              <w:bottom w:val="single" w:sz="4" w:space="0" w:color="auto"/>
              <w:right w:val="single" w:sz="4" w:space="0" w:color="auto"/>
            </w:tcBorders>
          </w:tcPr>
          <w:p w:rsidR="008C30EB" w:rsidRPr="008C30EB" w:rsidRDefault="008C30EB" w:rsidP="008C30E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01" w:type="dxa"/>
            <w:tcBorders>
              <w:left w:val="single" w:sz="4" w:space="0" w:color="auto"/>
              <w:bottom w:val="single" w:sz="4" w:space="0" w:color="auto"/>
              <w:right w:val="single" w:sz="4" w:space="0" w:color="auto"/>
            </w:tcBorders>
          </w:tcPr>
          <w:p w:rsidR="008C30EB" w:rsidRPr="008C30EB" w:rsidRDefault="008C30EB" w:rsidP="008C30E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57" w:type="dxa"/>
            <w:tcBorders>
              <w:left w:val="single" w:sz="4" w:space="0" w:color="auto"/>
              <w:bottom w:val="single" w:sz="4" w:space="0" w:color="auto"/>
              <w:right w:val="single" w:sz="4" w:space="0" w:color="auto"/>
            </w:tcBorders>
          </w:tcPr>
          <w:p w:rsidR="008C30EB" w:rsidRPr="008C30EB" w:rsidRDefault="008C30EB" w:rsidP="008C30E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03" w:type="dxa"/>
            <w:tcBorders>
              <w:left w:val="single" w:sz="4" w:space="0" w:color="auto"/>
              <w:bottom w:val="single" w:sz="4" w:space="0" w:color="auto"/>
              <w:right w:val="single" w:sz="4" w:space="0" w:color="auto"/>
            </w:tcBorders>
          </w:tcPr>
          <w:p w:rsidR="008C30EB" w:rsidRPr="008C30EB" w:rsidRDefault="008C30EB" w:rsidP="008C30E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left w:val="single" w:sz="4" w:space="0" w:color="auto"/>
              <w:bottom w:val="single" w:sz="4" w:space="0" w:color="auto"/>
              <w:right w:val="single" w:sz="4" w:space="0" w:color="auto"/>
            </w:tcBorders>
          </w:tcPr>
          <w:p w:rsidR="008C30EB" w:rsidRPr="008C30EB" w:rsidRDefault="008C30EB" w:rsidP="008C30E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5" w:type="dxa"/>
            <w:gridSpan w:val="2"/>
            <w:tcBorders>
              <w:left w:val="single" w:sz="4" w:space="0" w:color="auto"/>
              <w:bottom w:val="single" w:sz="4" w:space="0" w:color="auto"/>
              <w:right w:val="single" w:sz="4" w:space="0" w:color="auto"/>
            </w:tcBorders>
          </w:tcPr>
          <w:p w:rsidR="008C30EB" w:rsidRPr="008C30EB" w:rsidRDefault="008C30EB" w:rsidP="008C30EB">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8C30EB">
              <w:rPr>
                <w:rFonts w:ascii="Times New Roman" w:eastAsia="Times New Roman" w:hAnsi="Times New Roman" w:cs="Arial"/>
                <w:sz w:val="24"/>
                <w:szCs w:val="24"/>
                <w:lang w:eastAsia="ru-RU"/>
              </w:rPr>
              <w:t>0,0</w:t>
            </w:r>
          </w:p>
        </w:tc>
        <w:tc>
          <w:tcPr>
            <w:tcW w:w="993" w:type="dxa"/>
            <w:gridSpan w:val="2"/>
            <w:tcBorders>
              <w:left w:val="single" w:sz="4" w:space="0" w:color="auto"/>
              <w:bottom w:val="single" w:sz="4" w:space="0" w:color="auto"/>
              <w:right w:val="single" w:sz="4" w:space="0" w:color="auto"/>
            </w:tcBorders>
          </w:tcPr>
          <w:p w:rsidR="008C30EB" w:rsidRPr="008C30EB" w:rsidRDefault="008C30EB" w:rsidP="008C30EB">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8C30EB">
              <w:rPr>
                <w:rFonts w:ascii="Times New Roman" w:eastAsia="Times New Roman" w:hAnsi="Times New Roman" w:cs="Arial"/>
                <w:sz w:val="24"/>
                <w:szCs w:val="24"/>
                <w:lang w:eastAsia="ru-RU"/>
              </w:rPr>
              <w:t>0,0</w:t>
            </w:r>
          </w:p>
        </w:tc>
        <w:tc>
          <w:tcPr>
            <w:tcW w:w="1276" w:type="dxa"/>
            <w:tcBorders>
              <w:left w:val="single" w:sz="4" w:space="0" w:color="auto"/>
              <w:bottom w:val="single" w:sz="4" w:space="0" w:color="auto"/>
              <w:right w:val="single" w:sz="4" w:space="0" w:color="auto"/>
            </w:tcBorders>
          </w:tcPr>
          <w:p w:rsidR="008C30EB" w:rsidRPr="008C30EB" w:rsidRDefault="008C30EB" w:rsidP="008C30EB">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8C30EB">
              <w:rPr>
                <w:rFonts w:ascii="Times New Roman" w:eastAsia="Times New Roman" w:hAnsi="Times New Roman" w:cs="Arial"/>
                <w:sz w:val="24"/>
                <w:szCs w:val="24"/>
                <w:lang w:eastAsia="ru-RU"/>
              </w:rPr>
              <w:t>0,0</w:t>
            </w:r>
          </w:p>
        </w:tc>
        <w:tc>
          <w:tcPr>
            <w:tcW w:w="1276" w:type="dxa"/>
            <w:tcBorders>
              <w:left w:val="single" w:sz="4" w:space="0" w:color="auto"/>
              <w:bottom w:val="single" w:sz="4" w:space="0" w:color="auto"/>
              <w:right w:val="single" w:sz="4" w:space="0" w:color="auto"/>
            </w:tcBorders>
          </w:tcPr>
          <w:p w:rsidR="008C30EB" w:rsidRPr="008C30EB" w:rsidRDefault="008C30EB" w:rsidP="008C30E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w:t>
            </w:r>
          </w:p>
        </w:tc>
      </w:tr>
      <w:tr w:rsidR="008C30EB" w:rsidRPr="008C30EB" w:rsidTr="008C30EB">
        <w:trPr>
          <w:tblCellSpacing w:w="5" w:type="nil"/>
        </w:trPr>
        <w:tc>
          <w:tcPr>
            <w:tcW w:w="567" w:type="dxa"/>
            <w:tcBorders>
              <w:left w:val="single" w:sz="4" w:space="0" w:color="auto"/>
              <w:bottom w:val="single" w:sz="4" w:space="0" w:color="auto"/>
              <w:right w:val="single" w:sz="4" w:space="0" w:color="auto"/>
            </w:tcBorders>
          </w:tcPr>
          <w:p w:rsidR="008C30EB" w:rsidRPr="008C30EB" w:rsidRDefault="008C30EB" w:rsidP="008C30E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 xml:space="preserve">1.1.  </w:t>
            </w:r>
          </w:p>
        </w:tc>
        <w:tc>
          <w:tcPr>
            <w:tcW w:w="1701" w:type="dxa"/>
            <w:tcBorders>
              <w:left w:val="single" w:sz="4" w:space="0" w:color="auto"/>
              <w:bottom w:val="single" w:sz="4" w:space="0" w:color="auto"/>
              <w:right w:val="single" w:sz="4" w:space="0" w:color="auto"/>
            </w:tcBorders>
          </w:tcPr>
          <w:p w:rsidR="008C30EB" w:rsidRPr="008C30EB" w:rsidRDefault="008C30EB" w:rsidP="008C30EB">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C30EB">
              <w:rPr>
                <w:rFonts w:ascii="Times New Roman" w:eastAsia="Times New Roman" w:hAnsi="Times New Roman" w:cs="Times New Roman"/>
                <w:sz w:val="24"/>
                <w:szCs w:val="24"/>
                <w:lang w:eastAsia="ru-RU"/>
              </w:rPr>
              <w:t xml:space="preserve">Основное  мероприятие 1.1                     Совершенствование нормативной правовой и организационной основы формирования жизнедеятельности инвалидов и </w:t>
            </w:r>
            <w:r w:rsidRPr="008C30EB">
              <w:rPr>
                <w:rFonts w:ascii="Times New Roman" w:eastAsia="Times New Roman" w:hAnsi="Times New Roman" w:cs="Times New Roman"/>
                <w:sz w:val="24"/>
                <w:szCs w:val="24"/>
                <w:lang w:eastAsia="ru-RU"/>
              </w:rPr>
              <w:lastRenderedPageBreak/>
              <w:t>других маломобильных групп населения</w:t>
            </w:r>
          </w:p>
        </w:tc>
        <w:tc>
          <w:tcPr>
            <w:tcW w:w="1701" w:type="dxa"/>
            <w:tcBorders>
              <w:left w:val="single" w:sz="4" w:space="0" w:color="auto"/>
              <w:bottom w:val="single" w:sz="4" w:space="0" w:color="auto"/>
              <w:right w:val="single" w:sz="4" w:space="0" w:color="auto"/>
            </w:tcBorders>
          </w:tcPr>
          <w:p w:rsidR="008C30EB" w:rsidRPr="008C30EB" w:rsidRDefault="008C30EB" w:rsidP="008C30EB">
            <w:pPr>
              <w:widowControl w:val="0"/>
              <w:autoSpaceDE w:val="0"/>
              <w:autoSpaceDN w:val="0"/>
              <w:adjustRightInd w:val="0"/>
              <w:spacing w:after="0" w:line="240" w:lineRule="auto"/>
              <w:rPr>
                <w:rFonts w:ascii="Times New Roman" w:eastAsia="Times New Roman" w:hAnsi="Times New Roman" w:cs="Arial"/>
                <w:sz w:val="24"/>
                <w:szCs w:val="24"/>
                <w:lang w:eastAsia="ru-RU"/>
              </w:rPr>
            </w:pPr>
            <w:r w:rsidRPr="008C30EB">
              <w:rPr>
                <w:rFonts w:ascii="Times New Roman" w:eastAsia="Times New Roman" w:hAnsi="Times New Roman" w:cs="Times New Roman"/>
                <w:szCs w:val="24"/>
                <w:lang w:eastAsia="ru-RU"/>
              </w:rPr>
              <w:lastRenderedPageBreak/>
              <w:t xml:space="preserve">Начальник сектора по благоустройству, социальному развитию и вопросам муниципального хозяйства </w:t>
            </w:r>
          </w:p>
        </w:tc>
        <w:tc>
          <w:tcPr>
            <w:tcW w:w="3257" w:type="dxa"/>
            <w:tcBorders>
              <w:left w:val="single" w:sz="4" w:space="0" w:color="auto"/>
              <w:bottom w:val="single" w:sz="4" w:space="0" w:color="auto"/>
              <w:right w:val="single" w:sz="4" w:space="0" w:color="auto"/>
            </w:tcBorders>
          </w:tcPr>
          <w:p w:rsidR="008C30EB" w:rsidRPr="008C30EB" w:rsidRDefault="008C30EB" w:rsidP="008C30E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Собрана информация, позволяющая объективно оценить и систематизировать доступность объектов и услуг в приоритетных сферах жизнедеятельности инвалидов и других маломобильных групп населения.</w:t>
            </w:r>
          </w:p>
          <w:p w:rsidR="008C30EB" w:rsidRPr="008C30EB" w:rsidRDefault="008C30EB" w:rsidP="008C30EB">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1703" w:type="dxa"/>
            <w:tcBorders>
              <w:left w:val="single" w:sz="4" w:space="0" w:color="auto"/>
              <w:bottom w:val="single" w:sz="4" w:space="0" w:color="auto"/>
              <w:right w:val="single" w:sz="4" w:space="0" w:color="auto"/>
            </w:tcBorders>
          </w:tcPr>
          <w:p w:rsidR="008C30EB" w:rsidRPr="008C30EB" w:rsidRDefault="008C30EB" w:rsidP="008C30E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01.01.2021</w:t>
            </w:r>
          </w:p>
        </w:tc>
        <w:tc>
          <w:tcPr>
            <w:tcW w:w="1559" w:type="dxa"/>
            <w:tcBorders>
              <w:left w:val="single" w:sz="4" w:space="0" w:color="auto"/>
              <w:bottom w:val="single" w:sz="4" w:space="0" w:color="auto"/>
              <w:right w:val="single" w:sz="4" w:space="0" w:color="auto"/>
            </w:tcBorders>
          </w:tcPr>
          <w:p w:rsidR="008C30EB" w:rsidRPr="008C30EB" w:rsidRDefault="008C30EB" w:rsidP="008C30E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31.12.2021</w:t>
            </w:r>
          </w:p>
        </w:tc>
        <w:tc>
          <w:tcPr>
            <w:tcW w:w="1135" w:type="dxa"/>
            <w:gridSpan w:val="2"/>
            <w:tcBorders>
              <w:left w:val="single" w:sz="4" w:space="0" w:color="auto"/>
              <w:bottom w:val="single" w:sz="4" w:space="0" w:color="auto"/>
              <w:right w:val="single" w:sz="4" w:space="0" w:color="auto"/>
            </w:tcBorders>
          </w:tcPr>
          <w:p w:rsidR="008C30EB" w:rsidRPr="008C30EB" w:rsidRDefault="008C30EB" w:rsidP="008C30E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0,0</w:t>
            </w:r>
          </w:p>
        </w:tc>
        <w:tc>
          <w:tcPr>
            <w:tcW w:w="993" w:type="dxa"/>
            <w:gridSpan w:val="2"/>
            <w:tcBorders>
              <w:left w:val="single" w:sz="4" w:space="0" w:color="auto"/>
              <w:bottom w:val="single" w:sz="4" w:space="0" w:color="auto"/>
              <w:right w:val="single" w:sz="4" w:space="0" w:color="auto"/>
            </w:tcBorders>
          </w:tcPr>
          <w:p w:rsidR="008C30EB" w:rsidRPr="008C30EB" w:rsidRDefault="008C30EB" w:rsidP="008C30E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0,0</w:t>
            </w:r>
          </w:p>
        </w:tc>
        <w:tc>
          <w:tcPr>
            <w:tcW w:w="1276" w:type="dxa"/>
            <w:tcBorders>
              <w:left w:val="single" w:sz="4" w:space="0" w:color="auto"/>
              <w:bottom w:val="single" w:sz="4" w:space="0" w:color="auto"/>
              <w:right w:val="single" w:sz="4" w:space="0" w:color="auto"/>
            </w:tcBorders>
          </w:tcPr>
          <w:p w:rsidR="008C30EB" w:rsidRPr="008C30EB" w:rsidRDefault="008C30EB" w:rsidP="008C30E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0,0</w:t>
            </w:r>
          </w:p>
        </w:tc>
        <w:tc>
          <w:tcPr>
            <w:tcW w:w="1276" w:type="dxa"/>
            <w:tcBorders>
              <w:left w:val="single" w:sz="4" w:space="0" w:color="auto"/>
              <w:bottom w:val="single" w:sz="4" w:space="0" w:color="auto"/>
              <w:right w:val="single" w:sz="4" w:space="0" w:color="auto"/>
            </w:tcBorders>
          </w:tcPr>
          <w:p w:rsidR="008C30EB" w:rsidRPr="008C30EB" w:rsidRDefault="008C30EB" w:rsidP="008C30E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w:t>
            </w:r>
          </w:p>
        </w:tc>
      </w:tr>
      <w:tr w:rsidR="008C30EB" w:rsidRPr="008C30EB" w:rsidTr="008C30EB">
        <w:trPr>
          <w:tblCellSpacing w:w="5" w:type="nil"/>
        </w:trPr>
        <w:tc>
          <w:tcPr>
            <w:tcW w:w="567" w:type="dxa"/>
            <w:tcBorders>
              <w:left w:val="single" w:sz="4" w:space="0" w:color="auto"/>
              <w:bottom w:val="single" w:sz="4" w:space="0" w:color="auto"/>
              <w:right w:val="single" w:sz="4" w:space="0" w:color="auto"/>
            </w:tcBorders>
          </w:tcPr>
          <w:p w:rsidR="008C30EB" w:rsidRPr="008C30EB" w:rsidRDefault="008C30EB" w:rsidP="008C30E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lastRenderedPageBreak/>
              <w:t xml:space="preserve">1.2. </w:t>
            </w:r>
          </w:p>
        </w:tc>
        <w:tc>
          <w:tcPr>
            <w:tcW w:w="1701" w:type="dxa"/>
            <w:tcBorders>
              <w:left w:val="single" w:sz="4" w:space="0" w:color="auto"/>
              <w:bottom w:val="single" w:sz="4" w:space="0" w:color="auto"/>
              <w:right w:val="single" w:sz="4" w:space="0" w:color="auto"/>
            </w:tcBorders>
          </w:tcPr>
          <w:p w:rsidR="008C30EB" w:rsidRPr="008C30EB" w:rsidRDefault="008C30EB" w:rsidP="008C30EB">
            <w:pPr>
              <w:spacing w:after="0" w:line="240" w:lineRule="auto"/>
              <w:rPr>
                <w:rFonts w:ascii="Times New Roman" w:eastAsia="Times New Roman" w:hAnsi="Times New Roman" w:cs="Times New Roman"/>
                <w:b/>
                <w:lang w:eastAsia="ru-RU"/>
              </w:rPr>
            </w:pPr>
            <w:r w:rsidRPr="008C30EB">
              <w:rPr>
                <w:rFonts w:ascii="Times New Roman" w:eastAsia="Times New Roman" w:hAnsi="Times New Roman" w:cs="Times New Roman"/>
                <w:sz w:val="24"/>
                <w:szCs w:val="24"/>
                <w:lang w:eastAsia="ru-RU"/>
              </w:rPr>
              <w:t>Основное  мероприятие 1.2                     Адаптация для инвалидов и других маломобильных групп населения приоритетных объектов социальной инфраструктуры путем ремонта, реконструкции, дооборудования техническими средствами адаптации</w:t>
            </w:r>
          </w:p>
          <w:p w:rsidR="008C30EB" w:rsidRPr="008C30EB" w:rsidRDefault="008C30EB" w:rsidP="008C30EB">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1701" w:type="dxa"/>
            <w:tcBorders>
              <w:left w:val="single" w:sz="4" w:space="0" w:color="auto"/>
              <w:bottom w:val="single" w:sz="4" w:space="0" w:color="auto"/>
              <w:right w:val="single" w:sz="4" w:space="0" w:color="auto"/>
            </w:tcBorders>
          </w:tcPr>
          <w:p w:rsidR="008C30EB" w:rsidRPr="008C30EB" w:rsidRDefault="008C30EB" w:rsidP="008C30EB">
            <w:pPr>
              <w:widowControl w:val="0"/>
              <w:autoSpaceDE w:val="0"/>
              <w:autoSpaceDN w:val="0"/>
              <w:adjustRightInd w:val="0"/>
              <w:spacing w:after="0" w:line="240" w:lineRule="auto"/>
              <w:rPr>
                <w:rFonts w:ascii="Times New Roman" w:eastAsia="Times New Roman" w:hAnsi="Times New Roman" w:cs="Arial"/>
                <w:lang w:eastAsia="ru-RU"/>
              </w:rPr>
            </w:pPr>
            <w:r w:rsidRPr="008C30EB">
              <w:rPr>
                <w:rFonts w:ascii="Times New Roman" w:eastAsia="Times New Roman" w:hAnsi="Times New Roman" w:cs="Times New Roman"/>
                <w:szCs w:val="24"/>
                <w:lang w:eastAsia="ru-RU"/>
              </w:rPr>
              <w:t xml:space="preserve">Начальник сектора по благоустройству, социальному развитию и вопросам муниципального хозяйства </w:t>
            </w:r>
          </w:p>
        </w:tc>
        <w:tc>
          <w:tcPr>
            <w:tcW w:w="3257" w:type="dxa"/>
            <w:tcBorders>
              <w:left w:val="single" w:sz="4" w:space="0" w:color="auto"/>
              <w:bottom w:val="single" w:sz="4" w:space="0" w:color="auto"/>
              <w:right w:val="single" w:sz="4" w:space="0" w:color="auto"/>
            </w:tcBorders>
          </w:tcPr>
          <w:p w:rsidR="008C30EB" w:rsidRPr="008C30EB" w:rsidRDefault="008C30EB" w:rsidP="008C30EB">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C30EB">
              <w:rPr>
                <w:rFonts w:ascii="Times New Roman" w:eastAsia="Times New Roman" w:hAnsi="Times New Roman" w:cs="Times New Roman"/>
                <w:sz w:val="24"/>
                <w:szCs w:val="24"/>
                <w:lang w:eastAsia="ru-RU"/>
              </w:rPr>
              <w:t>Приоритетные объекты социальной инфраструктуры оснащены техническими средствами адаптации для беспрепятственного доступа и получения услуг инвалидами и другими маломобильными группами населения</w:t>
            </w:r>
          </w:p>
        </w:tc>
        <w:tc>
          <w:tcPr>
            <w:tcW w:w="1703" w:type="dxa"/>
            <w:tcBorders>
              <w:left w:val="single" w:sz="4" w:space="0" w:color="auto"/>
              <w:bottom w:val="single" w:sz="4" w:space="0" w:color="auto"/>
              <w:right w:val="single" w:sz="4" w:space="0" w:color="auto"/>
            </w:tcBorders>
          </w:tcPr>
          <w:p w:rsidR="008C30EB" w:rsidRPr="008C30EB" w:rsidRDefault="008C30EB" w:rsidP="008C30E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01.01.2021</w:t>
            </w:r>
          </w:p>
        </w:tc>
        <w:tc>
          <w:tcPr>
            <w:tcW w:w="1559" w:type="dxa"/>
            <w:tcBorders>
              <w:left w:val="single" w:sz="4" w:space="0" w:color="auto"/>
              <w:bottom w:val="single" w:sz="4" w:space="0" w:color="auto"/>
              <w:right w:val="single" w:sz="4" w:space="0" w:color="auto"/>
            </w:tcBorders>
          </w:tcPr>
          <w:p w:rsidR="008C30EB" w:rsidRPr="008C30EB" w:rsidRDefault="008C30EB" w:rsidP="008C30E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31.12.2021</w:t>
            </w:r>
          </w:p>
        </w:tc>
        <w:tc>
          <w:tcPr>
            <w:tcW w:w="1147" w:type="dxa"/>
            <w:gridSpan w:val="3"/>
            <w:tcBorders>
              <w:left w:val="single" w:sz="4" w:space="0" w:color="auto"/>
              <w:bottom w:val="single" w:sz="4" w:space="0" w:color="auto"/>
              <w:right w:val="single" w:sz="4" w:space="0" w:color="auto"/>
            </w:tcBorders>
          </w:tcPr>
          <w:p w:rsidR="008C30EB" w:rsidRPr="008C30EB" w:rsidRDefault="008C30EB" w:rsidP="008C30E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0,0</w:t>
            </w:r>
          </w:p>
        </w:tc>
        <w:tc>
          <w:tcPr>
            <w:tcW w:w="981" w:type="dxa"/>
            <w:tcBorders>
              <w:left w:val="single" w:sz="4" w:space="0" w:color="auto"/>
              <w:bottom w:val="single" w:sz="4" w:space="0" w:color="auto"/>
              <w:right w:val="single" w:sz="4" w:space="0" w:color="auto"/>
            </w:tcBorders>
          </w:tcPr>
          <w:p w:rsidR="008C30EB" w:rsidRPr="008C30EB" w:rsidRDefault="008C30EB" w:rsidP="008C30E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0,0</w:t>
            </w:r>
          </w:p>
        </w:tc>
        <w:tc>
          <w:tcPr>
            <w:tcW w:w="1276" w:type="dxa"/>
            <w:tcBorders>
              <w:left w:val="single" w:sz="4" w:space="0" w:color="auto"/>
              <w:bottom w:val="single" w:sz="4" w:space="0" w:color="auto"/>
              <w:right w:val="single" w:sz="4" w:space="0" w:color="auto"/>
            </w:tcBorders>
          </w:tcPr>
          <w:p w:rsidR="008C30EB" w:rsidRPr="008C30EB" w:rsidRDefault="008C30EB" w:rsidP="008C30E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0,0</w:t>
            </w:r>
          </w:p>
        </w:tc>
        <w:tc>
          <w:tcPr>
            <w:tcW w:w="1276" w:type="dxa"/>
            <w:tcBorders>
              <w:left w:val="single" w:sz="4" w:space="0" w:color="auto"/>
              <w:bottom w:val="single" w:sz="4" w:space="0" w:color="auto"/>
              <w:right w:val="single" w:sz="4" w:space="0" w:color="auto"/>
            </w:tcBorders>
          </w:tcPr>
          <w:p w:rsidR="008C30EB" w:rsidRPr="008C30EB" w:rsidRDefault="008C30EB" w:rsidP="008C30E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w:t>
            </w:r>
          </w:p>
        </w:tc>
      </w:tr>
      <w:tr w:rsidR="008C30EB" w:rsidRPr="008C30EB" w:rsidTr="008C30EB">
        <w:trPr>
          <w:tblCellSpacing w:w="5" w:type="nil"/>
        </w:trPr>
        <w:tc>
          <w:tcPr>
            <w:tcW w:w="567" w:type="dxa"/>
            <w:tcBorders>
              <w:left w:val="single" w:sz="4" w:space="0" w:color="auto"/>
              <w:bottom w:val="single" w:sz="4" w:space="0" w:color="auto"/>
              <w:right w:val="single" w:sz="4" w:space="0" w:color="auto"/>
            </w:tcBorders>
          </w:tcPr>
          <w:p w:rsidR="008C30EB" w:rsidRPr="008C30EB" w:rsidRDefault="008C30EB" w:rsidP="008C30E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1.1</w:t>
            </w:r>
          </w:p>
        </w:tc>
        <w:tc>
          <w:tcPr>
            <w:tcW w:w="1701" w:type="dxa"/>
            <w:tcBorders>
              <w:left w:val="single" w:sz="4" w:space="0" w:color="auto"/>
              <w:bottom w:val="single" w:sz="4" w:space="0" w:color="auto"/>
              <w:right w:val="single" w:sz="4" w:space="0" w:color="auto"/>
            </w:tcBorders>
          </w:tcPr>
          <w:p w:rsidR="008C30EB" w:rsidRPr="008C30EB" w:rsidRDefault="008C30EB" w:rsidP="008C30EB">
            <w:pPr>
              <w:widowControl w:val="0"/>
              <w:autoSpaceDE w:val="0"/>
              <w:autoSpaceDN w:val="0"/>
              <w:adjustRightInd w:val="0"/>
              <w:spacing w:after="0" w:line="240" w:lineRule="auto"/>
              <w:rPr>
                <w:rFonts w:ascii="Times New Roman" w:eastAsia="Times New Roman" w:hAnsi="Times New Roman" w:cs="Times New Roman"/>
                <w:lang w:eastAsia="ru-RU"/>
              </w:rPr>
            </w:pPr>
            <w:r w:rsidRPr="008C30EB">
              <w:rPr>
                <w:rFonts w:ascii="Times New Roman" w:eastAsia="Times New Roman" w:hAnsi="Times New Roman" w:cs="Times New Roman"/>
                <w:lang w:eastAsia="ru-RU"/>
              </w:rPr>
              <w:t>Контрольное событие подпрограммы 1</w:t>
            </w:r>
          </w:p>
        </w:tc>
        <w:tc>
          <w:tcPr>
            <w:tcW w:w="1701" w:type="dxa"/>
            <w:tcBorders>
              <w:left w:val="single" w:sz="4" w:space="0" w:color="auto"/>
              <w:bottom w:val="single" w:sz="4" w:space="0" w:color="auto"/>
              <w:right w:val="single" w:sz="4" w:space="0" w:color="auto"/>
            </w:tcBorders>
          </w:tcPr>
          <w:p w:rsidR="008C30EB" w:rsidRPr="008C30EB" w:rsidRDefault="008C30EB" w:rsidP="008C30EB">
            <w:pPr>
              <w:spacing w:after="0" w:line="240" w:lineRule="auto"/>
              <w:rPr>
                <w:rFonts w:ascii="Times New Roman" w:eastAsia="Times New Roman" w:hAnsi="Times New Roman" w:cs="Times New Roman"/>
                <w:lang w:eastAsia="ru-RU"/>
              </w:rPr>
            </w:pPr>
            <w:r w:rsidRPr="008C30EB">
              <w:rPr>
                <w:rFonts w:ascii="Times New Roman" w:eastAsia="Times New Roman" w:hAnsi="Times New Roman" w:cs="Times New Roman"/>
                <w:szCs w:val="24"/>
                <w:lang w:eastAsia="ru-RU"/>
              </w:rPr>
              <w:t xml:space="preserve">Начальник сектора по благоустройству, социальному развитию и вопросам муниципального хозяйства </w:t>
            </w:r>
          </w:p>
        </w:tc>
        <w:tc>
          <w:tcPr>
            <w:tcW w:w="3257" w:type="dxa"/>
            <w:tcBorders>
              <w:left w:val="single" w:sz="4" w:space="0" w:color="auto"/>
              <w:bottom w:val="single" w:sz="4" w:space="0" w:color="auto"/>
              <w:right w:val="single" w:sz="4" w:space="0" w:color="auto"/>
            </w:tcBorders>
          </w:tcPr>
          <w:p w:rsidR="008C30EB" w:rsidRPr="008C30EB" w:rsidRDefault="008C30EB" w:rsidP="008C30EB">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703" w:type="dxa"/>
            <w:tcBorders>
              <w:left w:val="single" w:sz="4" w:space="0" w:color="auto"/>
              <w:bottom w:val="single" w:sz="4" w:space="0" w:color="auto"/>
              <w:right w:val="single" w:sz="4" w:space="0" w:color="auto"/>
            </w:tcBorders>
          </w:tcPr>
          <w:p w:rsidR="008C30EB" w:rsidRPr="008C30EB" w:rsidRDefault="008C30EB" w:rsidP="008C30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C30EB">
              <w:rPr>
                <w:rFonts w:ascii="Times New Roman" w:eastAsia="Times New Roman" w:hAnsi="Times New Roman" w:cs="Times New Roman"/>
                <w:sz w:val="20"/>
                <w:szCs w:val="20"/>
                <w:lang w:eastAsia="ru-RU"/>
              </w:rPr>
              <w:t>X</w:t>
            </w:r>
          </w:p>
        </w:tc>
        <w:tc>
          <w:tcPr>
            <w:tcW w:w="1559" w:type="dxa"/>
            <w:tcBorders>
              <w:left w:val="single" w:sz="4" w:space="0" w:color="auto"/>
              <w:bottom w:val="single" w:sz="4" w:space="0" w:color="auto"/>
              <w:right w:val="single" w:sz="4" w:space="0" w:color="auto"/>
            </w:tcBorders>
          </w:tcPr>
          <w:p w:rsidR="008C30EB" w:rsidRPr="008C30EB" w:rsidRDefault="008C30EB" w:rsidP="008C30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C30EB">
              <w:rPr>
                <w:rFonts w:ascii="Times New Roman" w:eastAsia="Times New Roman" w:hAnsi="Times New Roman" w:cs="Times New Roman"/>
                <w:sz w:val="20"/>
                <w:szCs w:val="20"/>
                <w:lang w:eastAsia="ru-RU"/>
              </w:rPr>
              <w:t>31.12.2021</w:t>
            </w:r>
          </w:p>
        </w:tc>
        <w:tc>
          <w:tcPr>
            <w:tcW w:w="1135" w:type="dxa"/>
            <w:gridSpan w:val="2"/>
            <w:tcBorders>
              <w:left w:val="single" w:sz="4" w:space="0" w:color="auto"/>
              <w:bottom w:val="single" w:sz="4" w:space="0" w:color="auto"/>
              <w:right w:val="single" w:sz="4" w:space="0" w:color="auto"/>
            </w:tcBorders>
          </w:tcPr>
          <w:p w:rsidR="008C30EB" w:rsidRPr="008C30EB" w:rsidRDefault="008C30EB" w:rsidP="008C30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C30EB">
              <w:rPr>
                <w:rFonts w:ascii="Times New Roman" w:eastAsia="Times New Roman" w:hAnsi="Times New Roman" w:cs="Times New Roman"/>
                <w:sz w:val="20"/>
                <w:szCs w:val="20"/>
                <w:lang w:eastAsia="ru-RU"/>
              </w:rPr>
              <w:t>X</w:t>
            </w:r>
          </w:p>
        </w:tc>
        <w:tc>
          <w:tcPr>
            <w:tcW w:w="993" w:type="dxa"/>
            <w:gridSpan w:val="2"/>
            <w:tcBorders>
              <w:left w:val="single" w:sz="4" w:space="0" w:color="auto"/>
              <w:bottom w:val="single" w:sz="4" w:space="0" w:color="auto"/>
              <w:right w:val="single" w:sz="4" w:space="0" w:color="auto"/>
            </w:tcBorders>
          </w:tcPr>
          <w:p w:rsidR="008C30EB" w:rsidRPr="008C30EB" w:rsidRDefault="008C30EB" w:rsidP="008C30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C30EB">
              <w:rPr>
                <w:rFonts w:ascii="Times New Roman" w:eastAsia="Times New Roman" w:hAnsi="Times New Roman" w:cs="Times New Roman"/>
                <w:sz w:val="20"/>
                <w:szCs w:val="20"/>
                <w:lang w:eastAsia="ru-RU"/>
              </w:rPr>
              <w:t>X</w:t>
            </w:r>
          </w:p>
        </w:tc>
        <w:tc>
          <w:tcPr>
            <w:tcW w:w="1276" w:type="dxa"/>
            <w:tcBorders>
              <w:left w:val="single" w:sz="4" w:space="0" w:color="auto"/>
              <w:bottom w:val="single" w:sz="4" w:space="0" w:color="auto"/>
              <w:right w:val="single" w:sz="4" w:space="0" w:color="auto"/>
            </w:tcBorders>
          </w:tcPr>
          <w:p w:rsidR="008C30EB" w:rsidRPr="008C30EB" w:rsidRDefault="008C30EB" w:rsidP="008C30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C30EB">
              <w:rPr>
                <w:rFonts w:ascii="Times New Roman" w:eastAsia="Times New Roman" w:hAnsi="Times New Roman" w:cs="Times New Roman"/>
                <w:sz w:val="20"/>
                <w:szCs w:val="20"/>
                <w:lang w:eastAsia="ru-RU"/>
              </w:rPr>
              <w:t>X</w:t>
            </w:r>
          </w:p>
        </w:tc>
        <w:tc>
          <w:tcPr>
            <w:tcW w:w="1276" w:type="dxa"/>
            <w:tcBorders>
              <w:left w:val="single" w:sz="4" w:space="0" w:color="auto"/>
              <w:bottom w:val="single" w:sz="4" w:space="0" w:color="auto"/>
              <w:right w:val="single" w:sz="4" w:space="0" w:color="auto"/>
            </w:tcBorders>
          </w:tcPr>
          <w:p w:rsidR="008C30EB" w:rsidRPr="008C30EB" w:rsidRDefault="008C30EB" w:rsidP="008C30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C30EB">
              <w:rPr>
                <w:rFonts w:ascii="Times New Roman" w:eastAsia="Times New Roman" w:hAnsi="Times New Roman" w:cs="Times New Roman"/>
                <w:sz w:val="20"/>
                <w:szCs w:val="20"/>
                <w:lang w:eastAsia="ru-RU"/>
              </w:rPr>
              <w:t>X</w:t>
            </w:r>
          </w:p>
        </w:tc>
      </w:tr>
      <w:tr w:rsidR="008C30EB" w:rsidRPr="008C30EB" w:rsidTr="008C30EB">
        <w:trPr>
          <w:trHeight w:val="360"/>
          <w:tblCellSpacing w:w="5" w:type="nil"/>
        </w:trPr>
        <w:tc>
          <w:tcPr>
            <w:tcW w:w="567" w:type="dxa"/>
            <w:tcBorders>
              <w:left w:val="single" w:sz="4" w:space="0" w:color="auto"/>
              <w:bottom w:val="single" w:sz="4" w:space="0" w:color="auto"/>
              <w:right w:val="single" w:sz="4" w:space="0" w:color="auto"/>
            </w:tcBorders>
          </w:tcPr>
          <w:p w:rsidR="008C30EB" w:rsidRPr="008C30EB" w:rsidRDefault="008C30EB" w:rsidP="008C30E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01" w:type="dxa"/>
            <w:tcBorders>
              <w:left w:val="single" w:sz="4" w:space="0" w:color="auto"/>
              <w:bottom w:val="single" w:sz="4" w:space="0" w:color="auto"/>
              <w:right w:val="single" w:sz="4" w:space="0" w:color="auto"/>
            </w:tcBorders>
          </w:tcPr>
          <w:p w:rsidR="008C30EB" w:rsidRPr="008C30EB" w:rsidRDefault="008C30EB" w:rsidP="008C30EB">
            <w:pPr>
              <w:widowControl w:val="0"/>
              <w:autoSpaceDE w:val="0"/>
              <w:autoSpaceDN w:val="0"/>
              <w:adjustRightInd w:val="0"/>
              <w:spacing w:after="0" w:line="240" w:lineRule="auto"/>
              <w:rPr>
                <w:rFonts w:ascii="Times New Roman" w:eastAsia="Times New Roman" w:hAnsi="Times New Roman" w:cs="Times New Roman"/>
                <w:lang w:eastAsia="ru-RU"/>
              </w:rPr>
            </w:pPr>
            <w:r w:rsidRPr="008C30EB">
              <w:rPr>
                <w:rFonts w:ascii="Times New Roman" w:eastAsia="Times New Roman" w:hAnsi="Times New Roman" w:cs="Times New Roman"/>
                <w:lang w:eastAsia="ru-RU"/>
              </w:rPr>
              <w:t xml:space="preserve">Итого по муниципальной  </w:t>
            </w:r>
            <w:r w:rsidRPr="008C30EB">
              <w:rPr>
                <w:rFonts w:ascii="Times New Roman" w:eastAsia="Times New Roman" w:hAnsi="Times New Roman" w:cs="Times New Roman"/>
                <w:lang w:eastAsia="ru-RU"/>
              </w:rPr>
              <w:br/>
              <w:t>программе</w:t>
            </w:r>
          </w:p>
        </w:tc>
        <w:tc>
          <w:tcPr>
            <w:tcW w:w="1701" w:type="dxa"/>
            <w:tcBorders>
              <w:left w:val="single" w:sz="4" w:space="0" w:color="auto"/>
              <w:bottom w:val="single" w:sz="4" w:space="0" w:color="auto"/>
              <w:right w:val="single" w:sz="4" w:space="0" w:color="auto"/>
            </w:tcBorders>
          </w:tcPr>
          <w:p w:rsidR="008C30EB" w:rsidRPr="008C30EB" w:rsidRDefault="008C30EB" w:rsidP="008C30EB">
            <w:pPr>
              <w:widowControl w:val="0"/>
              <w:autoSpaceDE w:val="0"/>
              <w:autoSpaceDN w:val="0"/>
              <w:adjustRightInd w:val="0"/>
              <w:spacing w:after="0" w:line="240" w:lineRule="auto"/>
              <w:rPr>
                <w:rFonts w:ascii="Times New Roman" w:eastAsia="Times New Roman" w:hAnsi="Times New Roman" w:cs="Times New Roman"/>
                <w:lang w:eastAsia="ru-RU"/>
              </w:rPr>
            </w:pPr>
            <w:r w:rsidRPr="008C30EB">
              <w:rPr>
                <w:rFonts w:ascii="Times New Roman" w:eastAsia="Times New Roman" w:hAnsi="Times New Roman" w:cs="Times New Roman"/>
                <w:lang w:eastAsia="ru-RU"/>
              </w:rPr>
              <w:t>X</w:t>
            </w:r>
          </w:p>
        </w:tc>
        <w:tc>
          <w:tcPr>
            <w:tcW w:w="3257" w:type="dxa"/>
            <w:tcBorders>
              <w:left w:val="single" w:sz="4" w:space="0" w:color="auto"/>
              <w:bottom w:val="single" w:sz="4" w:space="0" w:color="auto"/>
              <w:right w:val="single" w:sz="4" w:space="0" w:color="auto"/>
            </w:tcBorders>
          </w:tcPr>
          <w:p w:rsidR="008C30EB" w:rsidRPr="008C30EB" w:rsidRDefault="008C30EB" w:rsidP="008C30EB">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C30EB">
              <w:rPr>
                <w:rFonts w:ascii="Times New Roman" w:eastAsia="Times New Roman" w:hAnsi="Times New Roman" w:cs="Times New Roman"/>
                <w:lang w:eastAsia="ru-RU"/>
              </w:rPr>
              <w:t>X</w:t>
            </w:r>
          </w:p>
        </w:tc>
        <w:tc>
          <w:tcPr>
            <w:tcW w:w="1703" w:type="dxa"/>
            <w:tcBorders>
              <w:left w:val="single" w:sz="4" w:space="0" w:color="auto"/>
              <w:bottom w:val="single" w:sz="4" w:space="0" w:color="auto"/>
              <w:right w:val="single" w:sz="4" w:space="0" w:color="auto"/>
            </w:tcBorders>
          </w:tcPr>
          <w:p w:rsidR="008C30EB" w:rsidRPr="008C30EB" w:rsidRDefault="008C30EB" w:rsidP="008C30E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X</w:t>
            </w:r>
          </w:p>
        </w:tc>
        <w:tc>
          <w:tcPr>
            <w:tcW w:w="1559" w:type="dxa"/>
            <w:tcBorders>
              <w:left w:val="single" w:sz="4" w:space="0" w:color="auto"/>
              <w:bottom w:val="single" w:sz="4" w:space="0" w:color="auto"/>
              <w:right w:val="single" w:sz="4" w:space="0" w:color="auto"/>
            </w:tcBorders>
          </w:tcPr>
          <w:p w:rsidR="008C30EB" w:rsidRPr="008C30EB" w:rsidRDefault="008C30EB" w:rsidP="008C30E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X</w:t>
            </w:r>
          </w:p>
        </w:tc>
        <w:tc>
          <w:tcPr>
            <w:tcW w:w="1135" w:type="dxa"/>
            <w:gridSpan w:val="2"/>
            <w:tcBorders>
              <w:left w:val="single" w:sz="4" w:space="0" w:color="auto"/>
              <w:bottom w:val="single" w:sz="4" w:space="0" w:color="auto"/>
              <w:right w:val="single" w:sz="4" w:space="0" w:color="auto"/>
            </w:tcBorders>
          </w:tcPr>
          <w:p w:rsidR="008C30EB" w:rsidRPr="008C30EB" w:rsidRDefault="008C30EB" w:rsidP="008C30E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0,0</w:t>
            </w:r>
          </w:p>
        </w:tc>
        <w:tc>
          <w:tcPr>
            <w:tcW w:w="993" w:type="dxa"/>
            <w:gridSpan w:val="2"/>
            <w:tcBorders>
              <w:left w:val="single" w:sz="4" w:space="0" w:color="auto"/>
              <w:bottom w:val="single" w:sz="4" w:space="0" w:color="auto"/>
              <w:right w:val="single" w:sz="4" w:space="0" w:color="auto"/>
            </w:tcBorders>
          </w:tcPr>
          <w:p w:rsidR="008C30EB" w:rsidRPr="008C30EB" w:rsidRDefault="008C30EB" w:rsidP="008C30E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0,0</w:t>
            </w:r>
          </w:p>
        </w:tc>
        <w:tc>
          <w:tcPr>
            <w:tcW w:w="1276" w:type="dxa"/>
            <w:tcBorders>
              <w:left w:val="single" w:sz="4" w:space="0" w:color="auto"/>
              <w:bottom w:val="single" w:sz="4" w:space="0" w:color="auto"/>
              <w:right w:val="single" w:sz="4" w:space="0" w:color="auto"/>
            </w:tcBorders>
          </w:tcPr>
          <w:p w:rsidR="008C30EB" w:rsidRPr="008C30EB" w:rsidRDefault="008C30EB" w:rsidP="008C30E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0,0</w:t>
            </w:r>
          </w:p>
        </w:tc>
        <w:tc>
          <w:tcPr>
            <w:tcW w:w="1276" w:type="dxa"/>
            <w:tcBorders>
              <w:left w:val="single" w:sz="4" w:space="0" w:color="auto"/>
              <w:bottom w:val="single" w:sz="4" w:space="0" w:color="auto"/>
              <w:right w:val="single" w:sz="4" w:space="0" w:color="auto"/>
            </w:tcBorders>
          </w:tcPr>
          <w:p w:rsidR="008C30EB" w:rsidRPr="008C30EB" w:rsidRDefault="008C30EB" w:rsidP="008C30E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C30EB" w:rsidRPr="008C30EB" w:rsidTr="008C30EB">
        <w:trPr>
          <w:trHeight w:val="360"/>
          <w:tblCellSpacing w:w="5" w:type="nil"/>
        </w:trPr>
        <w:tc>
          <w:tcPr>
            <w:tcW w:w="567" w:type="dxa"/>
            <w:tcBorders>
              <w:left w:val="single" w:sz="4" w:space="0" w:color="auto"/>
              <w:bottom w:val="single" w:sz="4" w:space="0" w:color="auto"/>
              <w:right w:val="single" w:sz="4" w:space="0" w:color="auto"/>
            </w:tcBorders>
          </w:tcPr>
          <w:p w:rsidR="008C30EB" w:rsidRPr="008C30EB" w:rsidRDefault="008C30EB" w:rsidP="008C30E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01" w:type="dxa"/>
            <w:tcBorders>
              <w:left w:val="single" w:sz="4" w:space="0" w:color="auto"/>
              <w:bottom w:val="single" w:sz="4" w:space="0" w:color="auto"/>
              <w:right w:val="single" w:sz="4" w:space="0" w:color="auto"/>
            </w:tcBorders>
          </w:tcPr>
          <w:p w:rsidR="008C30EB" w:rsidRPr="008C30EB" w:rsidRDefault="008C30EB" w:rsidP="008C30EB">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701" w:type="dxa"/>
            <w:tcBorders>
              <w:left w:val="single" w:sz="4" w:space="0" w:color="auto"/>
              <w:bottom w:val="single" w:sz="4" w:space="0" w:color="auto"/>
              <w:right w:val="single" w:sz="4" w:space="0" w:color="auto"/>
            </w:tcBorders>
          </w:tcPr>
          <w:p w:rsidR="008C30EB" w:rsidRPr="008C30EB" w:rsidRDefault="008C30EB" w:rsidP="008C30EB">
            <w:pPr>
              <w:widowControl w:val="0"/>
              <w:autoSpaceDE w:val="0"/>
              <w:autoSpaceDN w:val="0"/>
              <w:adjustRightInd w:val="0"/>
              <w:spacing w:after="0" w:line="240" w:lineRule="auto"/>
              <w:rPr>
                <w:rFonts w:ascii="Times New Roman" w:eastAsia="Times New Roman" w:hAnsi="Times New Roman" w:cs="Times New Roman"/>
                <w:lang w:eastAsia="ru-RU"/>
              </w:rPr>
            </w:pPr>
            <w:r w:rsidRPr="008C30EB">
              <w:rPr>
                <w:rFonts w:ascii="Times New Roman" w:eastAsia="Times New Roman" w:hAnsi="Times New Roman" w:cs="Times New Roman"/>
                <w:szCs w:val="24"/>
                <w:lang w:eastAsia="ru-RU"/>
              </w:rPr>
              <w:t xml:space="preserve">Начальник сектора по благоустройству, социальному развитию и вопросам муниципального хозяйства </w:t>
            </w:r>
          </w:p>
        </w:tc>
        <w:tc>
          <w:tcPr>
            <w:tcW w:w="3257" w:type="dxa"/>
            <w:tcBorders>
              <w:left w:val="single" w:sz="4" w:space="0" w:color="auto"/>
              <w:bottom w:val="single" w:sz="4" w:space="0" w:color="auto"/>
              <w:right w:val="single" w:sz="4" w:space="0" w:color="auto"/>
            </w:tcBorders>
          </w:tcPr>
          <w:p w:rsidR="008C30EB" w:rsidRPr="008C30EB" w:rsidRDefault="008C30EB" w:rsidP="008C30EB">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C30EB">
              <w:rPr>
                <w:rFonts w:ascii="Times New Roman" w:eastAsia="Times New Roman" w:hAnsi="Times New Roman" w:cs="Times New Roman"/>
                <w:lang w:eastAsia="ru-RU"/>
              </w:rPr>
              <w:t>X</w:t>
            </w:r>
          </w:p>
        </w:tc>
        <w:tc>
          <w:tcPr>
            <w:tcW w:w="1703" w:type="dxa"/>
            <w:tcBorders>
              <w:left w:val="single" w:sz="4" w:space="0" w:color="auto"/>
              <w:bottom w:val="single" w:sz="4" w:space="0" w:color="auto"/>
              <w:right w:val="single" w:sz="4" w:space="0" w:color="auto"/>
            </w:tcBorders>
          </w:tcPr>
          <w:p w:rsidR="008C30EB" w:rsidRPr="008C30EB" w:rsidRDefault="008C30EB" w:rsidP="008C30E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X</w:t>
            </w:r>
          </w:p>
        </w:tc>
        <w:tc>
          <w:tcPr>
            <w:tcW w:w="1559" w:type="dxa"/>
            <w:tcBorders>
              <w:left w:val="single" w:sz="4" w:space="0" w:color="auto"/>
              <w:bottom w:val="single" w:sz="4" w:space="0" w:color="auto"/>
              <w:right w:val="single" w:sz="4" w:space="0" w:color="auto"/>
            </w:tcBorders>
          </w:tcPr>
          <w:p w:rsidR="008C30EB" w:rsidRPr="008C30EB" w:rsidRDefault="008C30EB" w:rsidP="008C30E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X</w:t>
            </w:r>
          </w:p>
        </w:tc>
        <w:tc>
          <w:tcPr>
            <w:tcW w:w="1135" w:type="dxa"/>
            <w:gridSpan w:val="2"/>
            <w:tcBorders>
              <w:left w:val="single" w:sz="4" w:space="0" w:color="auto"/>
              <w:bottom w:val="single" w:sz="4" w:space="0" w:color="auto"/>
              <w:right w:val="single" w:sz="4" w:space="0" w:color="auto"/>
            </w:tcBorders>
          </w:tcPr>
          <w:p w:rsidR="008C30EB" w:rsidRPr="008C30EB" w:rsidRDefault="008C30EB" w:rsidP="008C30E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3" w:type="dxa"/>
            <w:gridSpan w:val="2"/>
            <w:tcBorders>
              <w:left w:val="single" w:sz="4" w:space="0" w:color="auto"/>
              <w:bottom w:val="single" w:sz="4" w:space="0" w:color="auto"/>
              <w:right w:val="single" w:sz="4" w:space="0" w:color="auto"/>
            </w:tcBorders>
          </w:tcPr>
          <w:p w:rsidR="008C30EB" w:rsidRPr="008C30EB" w:rsidRDefault="008C30EB" w:rsidP="008C30E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76" w:type="dxa"/>
            <w:tcBorders>
              <w:left w:val="single" w:sz="4" w:space="0" w:color="auto"/>
              <w:bottom w:val="single" w:sz="4" w:space="0" w:color="auto"/>
              <w:right w:val="single" w:sz="4" w:space="0" w:color="auto"/>
            </w:tcBorders>
          </w:tcPr>
          <w:p w:rsidR="008C30EB" w:rsidRPr="008C30EB" w:rsidRDefault="008C30EB" w:rsidP="008C30E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76" w:type="dxa"/>
            <w:tcBorders>
              <w:left w:val="single" w:sz="4" w:space="0" w:color="auto"/>
              <w:bottom w:val="single" w:sz="4" w:space="0" w:color="auto"/>
              <w:right w:val="single" w:sz="4" w:space="0" w:color="auto"/>
            </w:tcBorders>
          </w:tcPr>
          <w:p w:rsidR="008C30EB" w:rsidRPr="008C30EB" w:rsidRDefault="008C30EB" w:rsidP="008C30E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8C30EB" w:rsidRPr="008C30EB" w:rsidRDefault="008C30EB" w:rsidP="008C30EB">
      <w:pPr>
        <w:widowControl w:val="0"/>
        <w:autoSpaceDE w:val="0"/>
        <w:autoSpaceDN w:val="0"/>
        <w:adjustRightInd w:val="0"/>
        <w:spacing w:after="0" w:line="240" w:lineRule="auto"/>
        <w:jc w:val="right"/>
        <w:outlineLvl w:val="2"/>
        <w:rPr>
          <w:rFonts w:ascii="Times New Roman" w:eastAsia="Times New Roman" w:hAnsi="Times New Roman" w:cs="Times New Roman"/>
          <w:sz w:val="24"/>
          <w:szCs w:val="24"/>
          <w:lang w:eastAsia="ru-RU"/>
        </w:rPr>
        <w:sectPr w:rsidR="008C30EB" w:rsidRPr="008C30EB" w:rsidSect="008C30EB">
          <w:pgSz w:w="16838" w:h="11905" w:orient="landscape"/>
          <w:pgMar w:top="851" w:right="851" w:bottom="1418" w:left="851" w:header="720" w:footer="720" w:gutter="0"/>
          <w:cols w:space="720"/>
          <w:noEndnote/>
          <w:docGrid w:linePitch="299"/>
        </w:sectPr>
      </w:pPr>
    </w:p>
    <w:p w:rsidR="0088414B" w:rsidRPr="0088414B" w:rsidRDefault="0088414B" w:rsidP="0088414B">
      <w:pPr>
        <w:widowControl w:val="0"/>
        <w:tabs>
          <w:tab w:val="left" w:pos="0"/>
        </w:tabs>
        <w:spacing w:after="0" w:line="240" w:lineRule="auto"/>
        <w:ind w:firstLine="709"/>
        <w:jc w:val="both"/>
        <w:rPr>
          <w:rFonts w:ascii="Times New Roman" w:eastAsia="Times New Roman" w:hAnsi="Times New Roman" w:cs="Times New Roman"/>
          <w:sz w:val="28"/>
          <w:szCs w:val="28"/>
          <w:lang w:eastAsia="ru-RU"/>
        </w:rPr>
      </w:pPr>
    </w:p>
    <w:p w:rsidR="008C30EB" w:rsidRPr="008C30EB" w:rsidRDefault="008C30EB" w:rsidP="008C30EB">
      <w:pPr>
        <w:tabs>
          <w:tab w:val="left" w:pos="2564"/>
        </w:tabs>
        <w:spacing w:after="0" w:line="240" w:lineRule="auto"/>
        <w:ind w:right="-1"/>
        <w:jc w:val="center"/>
        <w:rPr>
          <w:rFonts w:ascii="Times New Roman" w:eastAsia="Times New Roman" w:hAnsi="Times New Roman" w:cs="Times New Roman"/>
          <w:sz w:val="28"/>
          <w:szCs w:val="28"/>
          <w:lang w:eastAsia="ru-RU"/>
        </w:rPr>
      </w:pPr>
      <w:r w:rsidRPr="008C30EB">
        <w:rPr>
          <w:rFonts w:ascii="Times New Roman" w:eastAsia="Times New Roman" w:hAnsi="Times New Roman" w:cs="Times New Roman"/>
          <w:sz w:val="28"/>
          <w:szCs w:val="28"/>
          <w:lang w:eastAsia="ru-RU"/>
        </w:rPr>
        <w:t>РОССИЙСКАЯ ФЕДЕРАЦИЯ</w:t>
      </w:r>
    </w:p>
    <w:p w:rsidR="008C30EB" w:rsidRPr="008C30EB" w:rsidRDefault="008C30EB" w:rsidP="008C30EB">
      <w:pPr>
        <w:tabs>
          <w:tab w:val="left" w:pos="2564"/>
        </w:tabs>
        <w:spacing w:after="0" w:line="240" w:lineRule="auto"/>
        <w:ind w:right="-1"/>
        <w:jc w:val="center"/>
        <w:rPr>
          <w:rFonts w:ascii="Times New Roman" w:eastAsia="Times New Roman" w:hAnsi="Times New Roman" w:cs="Times New Roman"/>
          <w:sz w:val="28"/>
          <w:szCs w:val="28"/>
          <w:lang w:eastAsia="ru-RU"/>
        </w:rPr>
      </w:pPr>
      <w:r w:rsidRPr="008C30EB">
        <w:rPr>
          <w:rFonts w:ascii="Times New Roman" w:eastAsia="Times New Roman" w:hAnsi="Times New Roman" w:cs="Times New Roman"/>
          <w:sz w:val="28"/>
          <w:szCs w:val="28"/>
          <w:lang w:eastAsia="ru-RU"/>
        </w:rPr>
        <w:t>РОСТОВСКАЯ ОБЛАСТЬ</w:t>
      </w:r>
    </w:p>
    <w:p w:rsidR="008C30EB" w:rsidRPr="008C30EB" w:rsidRDefault="008C30EB" w:rsidP="008C30EB">
      <w:pPr>
        <w:tabs>
          <w:tab w:val="left" w:pos="2564"/>
        </w:tabs>
        <w:spacing w:after="0" w:line="240" w:lineRule="auto"/>
        <w:ind w:right="-1"/>
        <w:jc w:val="center"/>
        <w:rPr>
          <w:rFonts w:ascii="Times New Roman" w:eastAsia="Times New Roman" w:hAnsi="Times New Roman" w:cs="Times New Roman"/>
          <w:sz w:val="28"/>
          <w:szCs w:val="28"/>
          <w:lang w:eastAsia="ru-RU"/>
        </w:rPr>
      </w:pPr>
      <w:r w:rsidRPr="008C30EB">
        <w:rPr>
          <w:rFonts w:ascii="Times New Roman" w:eastAsia="Times New Roman" w:hAnsi="Times New Roman" w:cs="Times New Roman"/>
          <w:sz w:val="28"/>
          <w:szCs w:val="28"/>
          <w:lang w:eastAsia="ru-RU"/>
        </w:rPr>
        <w:t xml:space="preserve">МУНИЦИПАЛЬНОЕ ОБРАЗОВАНИЕ </w:t>
      </w:r>
    </w:p>
    <w:p w:rsidR="008C30EB" w:rsidRPr="008C30EB" w:rsidRDefault="008C30EB" w:rsidP="008C30EB">
      <w:pPr>
        <w:tabs>
          <w:tab w:val="left" w:pos="2564"/>
        </w:tabs>
        <w:spacing w:after="0" w:line="240" w:lineRule="auto"/>
        <w:ind w:right="-1"/>
        <w:jc w:val="center"/>
        <w:rPr>
          <w:rFonts w:ascii="Times New Roman" w:eastAsia="Times New Roman" w:hAnsi="Times New Roman" w:cs="Times New Roman"/>
          <w:sz w:val="28"/>
          <w:szCs w:val="28"/>
          <w:lang w:eastAsia="ru-RU"/>
        </w:rPr>
      </w:pPr>
      <w:r w:rsidRPr="008C30EB">
        <w:rPr>
          <w:rFonts w:ascii="Times New Roman" w:eastAsia="Times New Roman" w:hAnsi="Times New Roman" w:cs="Times New Roman"/>
          <w:sz w:val="28"/>
          <w:szCs w:val="28"/>
          <w:lang w:eastAsia="ru-RU"/>
        </w:rPr>
        <w:t>«ДУБОВСКОЕ СЕЛЬСКОЕ ПОСЕЛЕНИЕ»</w:t>
      </w:r>
    </w:p>
    <w:p w:rsidR="008C30EB" w:rsidRPr="008C30EB" w:rsidRDefault="008C30EB" w:rsidP="008C30EB">
      <w:pPr>
        <w:tabs>
          <w:tab w:val="left" w:pos="2564"/>
        </w:tabs>
        <w:spacing w:after="0" w:line="240" w:lineRule="auto"/>
        <w:ind w:right="-1"/>
        <w:jc w:val="center"/>
        <w:rPr>
          <w:rFonts w:ascii="Times New Roman" w:eastAsia="Times New Roman" w:hAnsi="Times New Roman" w:cs="Times New Roman"/>
          <w:sz w:val="28"/>
          <w:szCs w:val="28"/>
          <w:lang w:eastAsia="ru-RU"/>
        </w:rPr>
      </w:pPr>
      <w:r w:rsidRPr="008C30EB">
        <w:rPr>
          <w:rFonts w:ascii="Times New Roman" w:eastAsia="Times New Roman" w:hAnsi="Times New Roman" w:cs="Times New Roman"/>
          <w:sz w:val="28"/>
          <w:szCs w:val="28"/>
          <w:lang w:eastAsia="ru-RU"/>
        </w:rPr>
        <w:t>АДМИНИСТРАЦИЯ ДУБОВСКОГО СЕЛЬСКОГО ПОСЕЛЕНИЯ</w:t>
      </w:r>
    </w:p>
    <w:p w:rsidR="008C30EB" w:rsidRPr="008C30EB" w:rsidRDefault="008C30EB" w:rsidP="008C30EB">
      <w:pPr>
        <w:tabs>
          <w:tab w:val="left" w:pos="2564"/>
        </w:tabs>
        <w:spacing w:after="0" w:line="240" w:lineRule="auto"/>
        <w:ind w:right="-1"/>
        <w:jc w:val="center"/>
        <w:rPr>
          <w:rFonts w:ascii="Times New Roman" w:eastAsia="Times New Roman" w:hAnsi="Times New Roman" w:cs="Times New Roman"/>
          <w:sz w:val="28"/>
          <w:szCs w:val="28"/>
          <w:lang w:eastAsia="ru-RU"/>
        </w:rPr>
      </w:pPr>
    </w:p>
    <w:p w:rsidR="008C30EB" w:rsidRPr="008C30EB" w:rsidRDefault="008C30EB" w:rsidP="008C30EB">
      <w:pPr>
        <w:tabs>
          <w:tab w:val="left" w:pos="2564"/>
        </w:tabs>
        <w:spacing w:after="0" w:line="240" w:lineRule="auto"/>
        <w:ind w:right="-1"/>
        <w:jc w:val="center"/>
        <w:rPr>
          <w:rFonts w:ascii="Times New Roman" w:eastAsia="Times New Roman" w:hAnsi="Times New Roman" w:cs="Times New Roman"/>
          <w:sz w:val="28"/>
          <w:szCs w:val="28"/>
          <w:lang w:eastAsia="ru-RU"/>
        </w:rPr>
      </w:pPr>
      <w:r w:rsidRPr="008C30EB">
        <w:rPr>
          <w:rFonts w:ascii="Times New Roman" w:eastAsia="Times New Roman" w:hAnsi="Times New Roman" w:cs="Times New Roman"/>
          <w:sz w:val="28"/>
          <w:szCs w:val="28"/>
          <w:lang w:eastAsia="ru-RU"/>
        </w:rPr>
        <w:t>ПОСТАНОВЛЕНИЕ № 50</w:t>
      </w:r>
    </w:p>
    <w:p w:rsidR="008C30EB" w:rsidRPr="008C30EB" w:rsidRDefault="008C30EB" w:rsidP="008C30EB">
      <w:pPr>
        <w:tabs>
          <w:tab w:val="left" w:pos="2564"/>
        </w:tabs>
        <w:spacing w:after="0" w:line="240" w:lineRule="auto"/>
        <w:ind w:right="-1"/>
        <w:jc w:val="center"/>
        <w:rPr>
          <w:rFonts w:ascii="Times New Roman" w:eastAsia="Times New Roman" w:hAnsi="Times New Roman" w:cs="Times New Roman"/>
          <w:sz w:val="28"/>
          <w:szCs w:val="28"/>
          <w:lang w:eastAsia="ru-RU"/>
        </w:rPr>
      </w:pPr>
    </w:p>
    <w:p w:rsidR="008C30EB" w:rsidRPr="008C30EB" w:rsidRDefault="008C30EB" w:rsidP="008C30EB">
      <w:pPr>
        <w:tabs>
          <w:tab w:val="left" w:pos="2564"/>
        </w:tabs>
        <w:spacing w:after="0" w:line="240" w:lineRule="auto"/>
        <w:ind w:right="-1"/>
        <w:jc w:val="center"/>
        <w:rPr>
          <w:rFonts w:ascii="Times New Roman" w:eastAsia="Times New Roman" w:hAnsi="Times New Roman" w:cs="Times New Roman"/>
          <w:sz w:val="28"/>
          <w:szCs w:val="28"/>
          <w:lang w:eastAsia="ru-RU"/>
        </w:rPr>
      </w:pPr>
    </w:p>
    <w:p w:rsidR="008C30EB" w:rsidRPr="008C30EB" w:rsidRDefault="008C30EB" w:rsidP="008C30EB">
      <w:pPr>
        <w:tabs>
          <w:tab w:val="left" w:pos="2564"/>
        </w:tabs>
        <w:spacing w:after="0" w:line="240" w:lineRule="auto"/>
        <w:ind w:right="-1"/>
        <w:jc w:val="center"/>
        <w:rPr>
          <w:rFonts w:ascii="Times New Roman" w:eastAsia="Times New Roman" w:hAnsi="Times New Roman" w:cs="Times New Roman"/>
          <w:sz w:val="28"/>
          <w:szCs w:val="28"/>
          <w:lang w:eastAsia="ru-RU"/>
        </w:rPr>
      </w:pPr>
      <w:r w:rsidRPr="008C30EB">
        <w:rPr>
          <w:rFonts w:ascii="Times New Roman" w:eastAsia="Times New Roman" w:hAnsi="Times New Roman" w:cs="Times New Roman"/>
          <w:sz w:val="28"/>
          <w:szCs w:val="28"/>
          <w:lang w:eastAsia="ru-RU"/>
        </w:rPr>
        <w:t>от 15.03.2022 г.                                                                                        с. Дубовское</w:t>
      </w:r>
    </w:p>
    <w:p w:rsidR="008C30EB" w:rsidRPr="008C30EB" w:rsidRDefault="008C30EB" w:rsidP="008C30EB">
      <w:pPr>
        <w:spacing w:after="0" w:line="240" w:lineRule="auto"/>
        <w:ind w:right="-1"/>
        <w:jc w:val="center"/>
        <w:rPr>
          <w:rFonts w:ascii="Times New Roman" w:eastAsia="Times New Roman" w:hAnsi="Times New Roman" w:cs="Times New Roman"/>
          <w:noProof/>
          <w:sz w:val="20"/>
          <w:szCs w:val="20"/>
          <w:lang w:eastAsia="ru-RU"/>
        </w:rPr>
      </w:pPr>
    </w:p>
    <w:p w:rsidR="008C30EB" w:rsidRPr="008C30EB" w:rsidRDefault="008C30EB" w:rsidP="008C30EB">
      <w:pPr>
        <w:spacing w:after="0" w:line="240" w:lineRule="auto"/>
        <w:ind w:right="-1"/>
        <w:rPr>
          <w:rFonts w:ascii="Times New Roman" w:eastAsia="Times New Roman" w:hAnsi="Times New Roman" w:cs="Times New Roman"/>
          <w:sz w:val="20"/>
          <w:szCs w:val="20"/>
          <w:lang w:eastAsia="ru-RU"/>
        </w:rPr>
      </w:pPr>
    </w:p>
    <w:p w:rsidR="008C30EB" w:rsidRPr="008C30EB" w:rsidRDefault="008C30EB" w:rsidP="008C30EB">
      <w:pPr>
        <w:spacing w:after="0" w:line="240" w:lineRule="auto"/>
        <w:ind w:right="-1"/>
        <w:rPr>
          <w:rFonts w:ascii="Times New Roman" w:eastAsia="Times New Roman" w:hAnsi="Times New Roman" w:cs="Times New Roman"/>
          <w:sz w:val="28"/>
          <w:szCs w:val="28"/>
          <w:lang w:eastAsia="ru-RU"/>
        </w:rPr>
      </w:pPr>
      <w:r w:rsidRPr="008C30EB">
        <w:rPr>
          <w:rFonts w:ascii="Times New Roman" w:eastAsia="Times New Roman" w:hAnsi="Times New Roman" w:cs="Times New Roman"/>
          <w:sz w:val="28"/>
          <w:szCs w:val="28"/>
          <w:lang w:eastAsia="ru-RU"/>
        </w:rPr>
        <w:t xml:space="preserve">Об утверждении отчета </w:t>
      </w:r>
    </w:p>
    <w:p w:rsidR="008C30EB" w:rsidRPr="008C30EB" w:rsidRDefault="008C30EB" w:rsidP="008C30EB">
      <w:pPr>
        <w:spacing w:after="0" w:line="240" w:lineRule="auto"/>
        <w:ind w:right="-1"/>
        <w:rPr>
          <w:rFonts w:ascii="Times New Roman" w:eastAsia="Times New Roman" w:hAnsi="Times New Roman" w:cs="Times New Roman"/>
          <w:sz w:val="28"/>
          <w:szCs w:val="28"/>
          <w:lang w:eastAsia="ru-RU"/>
        </w:rPr>
      </w:pPr>
      <w:r w:rsidRPr="008C30EB">
        <w:rPr>
          <w:rFonts w:ascii="Times New Roman" w:eastAsia="Times New Roman" w:hAnsi="Times New Roman" w:cs="Times New Roman"/>
          <w:sz w:val="28"/>
          <w:szCs w:val="28"/>
          <w:lang w:eastAsia="ru-RU"/>
        </w:rPr>
        <w:t>об исполнении  муниципальной программы</w:t>
      </w:r>
    </w:p>
    <w:p w:rsidR="008C30EB" w:rsidRPr="008C30EB" w:rsidRDefault="008C30EB" w:rsidP="008C30EB">
      <w:pPr>
        <w:spacing w:after="0" w:line="240" w:lineRule="auto"/>
        <w:ind w:right="-1"/>
        <w:rPr>
          <w:rFonts w:ascii="Times New Roman" w:eastAsia="Times New Roman" w:hAnsi="Times New Roman" w:cs="Times New Roman"/>
          <w:sz w:val="28"/>
          <w:szCs w:val="28"/>
          <w:lang w:eastAsia="ru-RU"/>
        </w:rPr>
      </w:pPr>
      <w:r w:rsidRPr="008C30EB">
        <w:rPr>
          <w:rFonts w:ascii="Times New Roman" w:eastAsia="Times New Roman" w:hAnsi="Times New Roman" w:cs="Times New Roman"/>
          <w:sz w:val="28"/>
          <w:szCs w:val="28"/>
          <w:lang w:eastAsia="ru-RU"/>
        </w:rPr>
        <w:t xml:space="preserve"> Дубовского сельского поселения  </w:t>
      </w:r>
    </w:p>
    <w:p w:rsidR="008C30EB" w:rsidRPr="008C30EB" w:rsidRDefault="008C30EB" w:rsidP="008C30EB">
      <w:pPr>
        <w:spacing w:after="0" w:line="240" w:lineRule="auto"/>
        <w:ind w:right="-1"/>
        <w:rPr>
          <w:rFonts w:ascii="Times New Roman" w:eastAsia="Times New Roman" w:hAnsi="Times New Roman" w:cs="Times New Roman"/>
          <w:sz w:val="28"/>
          <w:szCs w:val="28"/>
          <w:lang w:eastAsia="ru-RU"/>
        </w:rPr>
      </w:pPr>
      <w:r w:rsidRPr="008C30EB">
        <w:rPr>
          <w:rFonts w:ascii="Times New Roman" w:eastAsia="Times New Roman" w:hAnsi="Times New Roman" w:cs="Times New Roman"/>
          <w:sz w:val="28"/>
          <w:szCs w:val="28"/>
          <w:lang w:eastAsia="ru-RU"/>
        </w:rPr>
        <w:t xml:space="preserve">«Развитие и поддержка субъектов малого </w:t>
      </w:r>
    </w:p>
    <w:p w:rsidR="008C30EB" w:rsidRPr="008C30EB" w:rsidRDefault="008C30EB" w:rsidP="008C30EB">
      <w:pPr>
        <w:spacing w:after="0" w:line="240" w:lineRule="auto"/>
        <w:ind w:right="-1"/>
        <w:rPr>
          <w:rFonts w:ascii="Times New Roman" w:eastAsia="Times New Roman" w:hAnsi="Times New Roman" w:cs="Times New Roman"/>
          <w:sz w:val="28"/>
          <w:szCs w:val="28"/>
          <w:lang w:eastAsia="ru-RU"/>
        </w:rPr>
      </w:pPr>
      <w:r w:rsidRPr="008C30EB">
        <w:rPr>
          <w:rFonts w:ascii="Times New Roman" w:eastAsia="Times New Roman" w:hAnsi="Times New Roman" w:cs="Times New Roman"/>
          <w:sz w:val="28"/>
          <w:szCs w:val="28"/>
          <w:lang w:eastAsia="ru-RU"/>
        </w:rPr>
        <w:t>и среднего предпринимательства</w:t>
      </w:r>
    </w:p>
    <w:p w:rsidR="008C30EB" w:rsidRPr="008C30EB" w:rsidRDefault="008C30EB" w:rsidP="008C30EB">
      <w:pPr>
        <w:spacing w:after="0" w:line="240" w:lineRule="auto"/>
        <w:ind w:right="-1"/>
        <w:rPr>
          <w:rFonts w:ascii="Times New Roman" w:eastAsia="Times New Roman" w:hAnsi="Times New Roman" w:cs="Times New Roman"/>
          <w:sz w:val="28"/>
          <w:szCs w:val="28"/>
          <w:lang w:eastAsia="ru-RU"/>
        </w:rPr>
      </w:pPr>
      <w:r w:rsidRPr="008C30EB">
        <w:rPr>
          <w:rFonts w:ascii="Times New Roman" w:eastAsia="Times New Roman" w:hAnsi="Times New Roman" w:cs="Times New Roman"/>
          <w:sz w:val="28"/>
          <w:szCs w:val="28"/>
          <w:lang w:eastAsia="ru-RU"/>
        </w:rPr>
        <w:t xml:space="preserve"> в Дубовском сельском  поселении»</w:t>
      </w:r>
    </w:p>
    <w:p w:rsidR="008C30EB" w:rsidRPr="008C30EB" w:rsidRDefault="008C30EB" w:rsidP="008C30EB">
      <w:pPr>
        <w:spacing w:after="0" w:line="240" w:lineRule="auto"/>
        <w:ind w:right="-1"/>
        <w:rPr>
          <w:rFonts w:ascii="Times New Roman" w:eastAsia="Times New Roman" w:hAnsi="Times New Roman" w:cs="Times New Roman"/>
          <w:sz w:val="28"/>
          <w:szCs w:val="28"/>
          <w:lang w:eastAsia="ru-RU"/>
        </w:rPr>
      </w:pPr>
      <w:r w:rsidRPr="008C30EB">
        <w:rPr>
          <w:rFonts w:ascii="Times New Roman" w:eastAsia="Times New Roman" w:hAnsi="Times New Roman" w:cs="Times New Roman"/>
          <w:sz w:val="28"/>
          <w:szCs w:val="28"/>
          <w:lang w:eastAsia="ru-RU"/>
        </w:rPr>
        <w:t xml:space="preserve"> </w:t>
      </w:r>
      <w:r w:rsidRPr="008C30EB">
        <w:rPr>
          <w:rFonts w:ascii="Times New Roman" w:eastAsia="Times New Roman" w:hAnsi="Times New Roman" w:cs="Times New Roman"/>
          <w:sz w:val="28"/>
          <w:szCs w:val="20"/>
          <w:lang w:eastAsia="ru-RU"/>
        </w:rPr>
        <w:t>за 2021 год</w:t>
      </w:r>
    </w:p>
    <w:p w:rsidR="008C30EB" w:rsidRPr="008C30EB" w:rsidRDefault="008C30EB" w:rsidP="008C30EB">
      <w:pPr>
        <w:spacing w:after="0" w:line="247" w:lineRule="auto"/>
        <w:ind w:right="-1" w:firstLine="720"/>
        <w:jc w:val="center"/>
        <w:rPr>
          <w:rFonts w:ascii="Times New Roman" w:eastAsia="Times New Roman" w:hAnsi="Times New Roman" w:cs="Times New Roman"/>
          <w:sz w:val="28"/>
          <w:szCs w:val="28"/>
          <w:lang w:eastAsia="ru-RU"/>
        </w:rPr>
      </w:pPr>
    </w:p>
    <w:p w:rsidR="008C30EB" w:rsidRPr="008C30EB" w:rsidRDefault="008C30EB" w:rsidP="008C30EB">
      <w:pPr>
        <w:spacing w:after="0" w:line="247" w:lineRule="auto"/>
        <w:ind w:right="-1" w:firstLine="720"/>
        <w:jc w:val="both"/>
        <w:rPr>
          <w:rFonts w:ascii="Times New Roman" w:eastAsia="Times New Roman" w:hAnsi="Times New Roman" w:cs="Times New Roman"/>
          <w:sz w:val="28"/>
          <w:szCs w:val="28"/>
          <w:lang w:eastAsia="ru-RU"/>
        </w:rPr>
      </w:pPr>
    </w:p>
    <w:p w:rsidR="008C30EB" w:rsidRPr="008C30EB" w:rsidRDefault="008C30EB" w:rsidP="008C30EB">
      <w:pPr>
        <w:spacing w:after="0" w:line="247" w:lineRule="auto"/>
        <w:ind w:right="-1" w:firstLine="720"/>
        <w:jc w:val="both"/>
        <w:rPr>
          <w:rFonts w:ascii="Times New Roman" w:eastAsia="Times New Roman" w:hAnsi="Times New Roman" w:cs="Times New Roman"/>
          <w:bCs/>
          <w:sz w:val="20"/>
          <w:szCs w:val="24"/>
          <w:lang w:eastAsia="ru-RU"/>
        </w:rPr>
      </w:pPr>
      <w:r w:rsidRPr="008C30EB">
        <w:rPr>
          <w:rFonts w:ascii="Times New Roman" w:eastAsia="Times New Roman" w:hAnsi="Times New Roman" w:cs="Times New Roman"/>
          <w:sz w:val="28"/>
          <w:szCs w:val="28"/>
          <w:lang w:eastAsia="ru-RU"/>
        </w:rPr>
        <w:t xml:space="preserve">В соответствии с постановлением Администрации Дубовского сельского поселения от 24.01.2018 № 31 «Об утверждении методических рекомендаций по разработке и реализации муниципальных программ Дубовского сельского поселения» Администрация Дубовского сельского поселения </w:t>
      </w:r>
      <w:r w:rsidRPr="008C30EB">
        <w:rPr>
          <w:rFonts w:ascii="Times New Roman" w:eastAsia="Times New Roman" w:hAnsi="Times New Roman" w:cs="Times New Roman"/>
          <w:bCs/>
          <w:sz w:val="28"/>
          <w:szCs w:val="28"/>
          <w:lang w:eastAsia="ru-RU"/>
        </w:rPr>
        <w:t>постановляет</w:t>
      </w:r>
      <w:r w:rsidRPr="008C30EB">
        <w:rPr>
          <w:rFonts w:ascii="Times New Roman" w:eastAsia="Times New Roman" w:hAnsi="Times New Roman" w:cs="Times New Roman"/>
          <w:bCs/>
          <w:sz w:val="20"/>
          <w:szCs w:val="24"/>
          <w:lang w:eastAsia="ru-RU"/>
        </w:rPr>
        <w:t>:</w:t>
      </w:r>
    </w:p>
    <w:p w:rsidR="008C30EB" w:rsidRPr="008C30EB" w:rsidRDefault="008C30EB" w:rsidP="008C30EB">
      <w:pPr>
        <w:autoSpaceDE w:val="0"/>
        <w:autoSpaceDN w:val="0"/>
        <w:adjustRightInd w:val="0"/>
        <w:spacing w:after="0" w:line="240" w:lineRule="auto"/>
        <w:ind w:right="-1"/>
        <w:jc w:val="center"/>
        <w:rPr>
          <w:rFonts w:ascii="Times New Roman" w:eastAsia="Times New Roman" w:hAnsi="Times New Roman" w:cs="Times New Roman"/>
          <w:sz w:val="28"/>
          <w:szCs w:val="28"/>
          <w:lang w:eastAsia="ru-RU"/>
        </w:rPr>
      </w:pPr>
    </w:p>
    <w:p w:rsidR="008C30EB" w:rsidRPr="008C30EB" w:rsidRDefault="008C30EB" w:rsidP="008C30EB">
      <w:pPr>
        <w:spacing w:after="0" w:line="240" w:lineRule="auto"/>
        <w:ind w:right="-1" w:firstLine="709"/>
        <w:jc w:val="both"/>
        <w:rPr>
          <w:rFonts w:ascii="Times New Roman" w:eastAsia="Times New Roman" w:hAnsi="Times New Roman" w:cs="Times New Roman"/>
          <w:sz w:val="28"/>
          <w:szCs w:val="28"/>
          <w:lang w:eastAsia="ru-RU"/>
        </w:rPr>
      </w:pPr>
      <w:r w:rsidRPr="008C30EB">
        <w:rPr>
          <w:rFonts w:ascii="Times New Roman" w:eastAsia="Times New Roman" w:hAnsi="Times New Roman" w:cs="Times New Roman"/>
          <w:sz w:val="28"/>
          <w:szCs w:val="28"/>
          <w:lang w:eastAsia="ru-RU"/>
        </w:rPr>
        <w:t>1. Утвердить отчет о реализации  муниципальной программы Дубовского сельского поселения за 2021 год «Развитие и поддержка субъектов малого и среднего предпринимательства в Дубовском сельском  поселении», утвержденной постановлением Администрации Дубовского сельского поселения от 09.11.2018  № 250 «</w:t>
      </w:r>
      <w:r w:rsidRPr="008C30EB">
        <w:rPr>
          <w:rFonts w:ascii="Times New Roman" w:eastAsia="Times New Roman" w:hAnsi="Times New Roman" w:cs="Times New Roman"/>
          <w:color w:val="000000"/>
          <w:sz w:val="28"/>
          <w:szCs w:val="28"/>
          <w:lang w:eastAsia="ru-RU"/>
        </w:rPr>
        <w:t>Об утверждении м</w:t>
      </w:r>
      <w:r w:rsidRPr="008C30EB">
        <w:rPr>
          <w:rFonts w:ascii="Times New Roman" w:eastAsia="Times New Roman" w:hAnsi="Times New Roman" w:cs="Times New Roman"/>
          <w:sz w:val="28"/>
          <w:szCs w:val="28"/>
          <w:lang w:eastAsia="ru-RU"/>
        </w:rPr>
        <w:t>униципальной программы Дубовского сельского поселения «Развитие и поддержка субъектов  малого и среднего предпринимательства в Дубовском сельском  поселении» согласно приложению 1 к настоящему постановлению.</w:t>
      </w:r>
    </w:p>
    <w:p w:rsidR="008C30EB" w:rsidRPr="008C30EB" w:rsidRDefault="008C30EB" w:rsidP="008C30EB">
      <w:pPr>
        <w:tabs>
          <w:tab w:val="left" w:pos="6600"/>
        </w:tabs>
        <w:spacing w:after="0" w:line="240" w:lineRule="auto"/>
        <w:ind w:right="-1"/>
        <w:jc w:val="both"/>
        <w:rPr>
          <w:rFonts w:ascii="Times New Roman" w:eastAsia="Times New Roman" w:hAnsi="Times New Roman" w:cs="Times New Roman"/>
          <w:sz w:val="28"/>
          <w:szCs w:val="28"/>
          <w:lang w:eastAsia="ru-RU"/>
        </w:rPr>
      </w:pPr>
      <w:r w:rsidRPr="008C30EB">
        <w:rPr>
          <w:rFonts w:ascii="Times New Roman" w:eastAsia="Times New Roman" w:hAnsi="Times New Roman" w:cs="Times New Roman"/>
          <w:sz w:val="28"/>
          <w:szCs w:val="28"/>
          <w:lang w:eastAsia="ru-RU"/>
        </w:rPr>
        <w:t xml:space="preserve">          2. Настоящее постановление вступает в силу с момента его опубликования.</w:t>
      </w:r>
    </w:p>
    <w:p w:rsidR="008C30EB" w:rsidRPr="008C30EB" w:rsidRDefault="008C30EB" w:rsidP="008C30EB">
      <w:pPr>
        <w:spacing w:after="0" w:line="240" w:lineRule="auto"/>
        <w:ind w:firstLine="720"/>
        <w:jc w:val="both"/>
        <w:rPr>
          <w:rFonts w:ascii="Times New Roman" w:eastAsia="Times New Roman" w:hAnsi="Times New Roman" w:cs="Times New Roman"/>
          <w:sz w:val="28"/>
          <w:szCs w:val="28"/>
          <w:lang w:eastAsia="ru-RU"/>
        </w:rPr>
      </w:pPr>
      <w:r w:rsidRPr="008C30EB">
        <w:rPr>
          <w:rFonts w:ascii="Times New Roman" w:eastAsia="Times New Roman" w:hAnsi="Times New Roman" w:cs="Times New Roman"/>
          <w:sz w:val="28"/>
          <w:szCs w:val="28"/>
          <w:lang w:eastAsia="ru-RU"/>
        </w:rPr>
        <w:t>3. Контроль за выполнением постановления возложить на начальника сектора по благоустройству, социальному развитию и вопросам муниципального хозяйства.</w:t>
      </w:r>
    </w:p>
    <w:p w:rsidR="008C30EB" w:rsidRPr="008C30EB" w:rsidRDefault="008C30EB" w:rsidP="008C30EB">
      <w:pPr>
        <w:spacing w:after="0" w:line="240" w:lineRule="auto"/>
        <w:ind w:firstLine="720"/>
        <w:jc w:val="both"/>
        <w:rPr>
          <w:rFonts w:ascii="Times New Roman" w:eastAsia="Times New Roman" w:hAnsi="Times New Roman" w:cs="Times New Roman"/>
          <w:sz w:val="28"/>
          <w:szCs w:val="28"/>
          <w:lang w:eastAsia="ru-RU"/>
        </w:rPr>
      </w:pPr>
    </w:p>
    <w:p w:rsidR="008C30EB" w:rsidRPr="008C30EB" w:rsidRDefault="008C30EB" w:rsidP="008C30EB">
      <w:pPr>
        <w:spacing w:after="0" w:line="240" w:lineRule="auto"/>
        <w:rPr>
          <w:rFonts w:ascii="Times New Roman" w:eastAsia="Times New Roman" w:hAnsi="Times New Roman" w:cs="Times New Roman"/>
          <w:sz w:val="28"/>
          <w:szCs w:val="28"/>
          <w:lang w:eastAsia="ru-RU"/>
        </w:rPr>
      </w:pPr>
      <w:r w:rsidRPr="008C30EB">
        <w:rPr>
          <w:rFonts w:ascii="Times New Roman" w:eastAsia="Times New Roman" w:hAnsi="Times New Roman" w:cs="Times New Roman"/>
          <w:sz w:val="28"/>
          <w:szCs w:val="28"/>
          <w:lang w:eastAsia="ru-RU"/>
        </w:rPr>
        <w:t xml:space="preserve">Глава  Администрации </w:t>
      </w:r>
    </w:p>
    <w:p w:rsidR="008C30EB" w:rsidRPr="008C30EB" w:rsidRDefault="008C30EB" w:rsidP="008C30EB">
      <w:pPr>
        <w:spacing w:after="0" w:line="240" w:lineRule="auto"/>
        <w:rPr>
          <w:rFonts w:ascii="Times New Roman" w:eastAsia="Times New Roman" w:hAnsi="Times New Roman" w:cs="Times New Roman"/>
          <w:sz w:val="28"/>
          <w:szCs w:val="20"/>
          <w:lang w:eastAsia="ru-RU"/>
        </w:rPr>
      </w:pPr>
      <w:r w:rsidRPr="008C30EB">
        <w:rPr>
          <w:rFonts w:ascii="Times New Roman" w:eastAsia="Times New Roman" w:hAnsi="Times New Roman" w:cs="Times New Roman"/>
          <w:sz w:val="28"/>
          <w:szCs w:val="20"/>
          <w:lang w:eastAsia="ru-RU"/>
        </w:rPr>
        <w:t xml:space="preserve">Дубовского </w:t>
      </w:r>
      <w:r w:rsidRPr="008C30EB">
        <w:rPr>
          <w:rFonts w:ascii="Times New Roman" w:eastAsia="Times New Roman" w:hAnsi="Times New Roman" w:cs="Times New Roman"/>
          <w:sz w:val="28"/>
          <w:szCs w:val="28"/>
          <w:lang w:eastAsia="ru-RU"/>
        </w:rPr>
        <w:t xml:space="preserve"> сельского поселения                                           Н.С. Лавренова</w:t>
      </w:r>
      <w:r w:rsidRPr="008C30EB">
        <w:rPr>
          <w:rFonts w:ascii="Times New Roman" w:eastAsia="Times New Roman" w:hAnsi="Times New Roman" w:cs="Times New Roman"/>
          <w:sz w:val="28"/>
          <w:szCs w:val="20"/>
          <w:lang w:eastAsia="ru-RU"/>
        </w:rPr>
        <w:tab/>
      </w:r>
    </w:p>
    <w:p w:rsidR="008C30EB" w:rsidRPr="008C30EB" w:rsidRDefault="008C30EB" w:rsidP="008C30EB">
      <w:pPr>
        <w:keepNext/>
        <w:spacing w:after="0" w:line="240" w:lineRule="auto"/>
        <w:ind w:right="-1"/>
        <w:jc w:val="right"/>
        <w:outlineLvl w:val="2"/>
        <w:rPr>
          <w:rFonts w:ascii="Times New Roman" w:eastAsia="Times New Roman" w:hAnsi="Times New Roman" w:cs="Times New Roman"/>
          <w:sz w:val="24"/>
          <w:szCs w:val="24"/>
          <w:lang w:eastAsia="ru-RU"/>
        </w:rPr>
      </w:pPr>
    </w:p>
    <w:p w:rsidR="008C30EB" w:rsidRPr="008C30EB" w:rsidRDefault="008C30EB" w:rsidP="008C30EB">
      <w:pPr>
        <w:spacing w:after="0" w:line="240" w:lineRule="auto"/>
        <w:rPr>
          <w:rFonts w:ascii="Times New Roman" w:eastAsia="Times New Roman" w:hAnsi="Times New Roman" w:cs="Times New Roman"/>
          <w:sz w:val="20"/>
          <w:szCs w:val="20"/>
          <w:lang w:eastAsia="ru-RU"/>
        </w:rPr>
      </w:pPr>
    </w:p>
    <w:p w:rsidR="008C30EB" w:rsidRPr="008C30EB" w:rsidRDefault="008C30EB" w:rsidP="008C30EB">
      <w:pPr>
        <w:spacing w:after="0" w:line="240" w:lineRule="auto"/>
        <w:ind w:right="-1"/>
        <w:rPr>
          <w:rFonts w:ascii="Times New Roman" w:eastAsia="Times New Roman" w:hAnsi="Times New Roman" w:cs="Times New Roman"/>
          <w:i/>
          <w:sz w:val="24"/>
          <w:szCs w:val="24"/>
          <w:lang w:eastAsia="ru-RU"/>
        </w:rPr>
      </w:pPr>
      <w:r w:rsidRPr="008C30EB">
        <w:rPr>
          <w:rFonts w:ascii="Times New Roman" w:eastAsia="Times New Roman" w:hAnsi="Times New Roman" w:cs="Times New Roman"/>
          <w:i/>
          <w:sz w:val="24"/>
          <w:szCs w:val="24"/>
          <w:lang w:eastAsia="ru-RU"/>
        </w:rPr>
        <w:t xml:space="preserve">Постановление вносит </w:t>
      </w:r>
    </w:p>
    <w:p w:rsidR="008C30EB" w:rsidRPr="008C30EB" w:rsidRDefault="008C30EB" w:rsidP="008C30EB">
      <w:pPr>
        <w:spacing w:after="0" w:line="240" w:lineRule="auto"/>
        <w:ind w:right="-1"/>
        <w:rPr>
          <w:rFonts w:ascii="Times New Roman" w:eastAsia="Times New Roman" w:hAnsi="Times New Roman" w:cs="Times New Roman"/>
          <w:i/>
          <w:sz w:val="24"/>
          <w:szCs w:val="24"/>
          <w:lang w:eastAsia="ru-RU"/>
        </w:rPr>
      </w:pPr>
      <w:r w:rsidRPr="008C30EB">
        <w:rPr>
          <w:rFonts w:ascii="Times New Roman" w:eastAsia="Times New Roman" w:hAnsi="Times New Roman" w:cs="Times New Roman"/>
          <w:i/>
          <w:sz w:val="24"/>
          <w:szCs w:val="24"/>
          <w:lang w:eastAsia="ru-RU"/>
        </w:rPr>
        <w:t>Сектор экономики и финансов</w:t>
      </w:r>
    </w:p>
    <w:p w:rsidR="008C30EB" w:rsidRPr="008C30EB" w:rsidRDefault="008C30EB" w:rsidP="008C30EB">
      <w:pPr>
        <w:spacing w:after="0" w:line="240" w:lineRule="auto"/>
        <w:ind w:right="-1"/>
        <w:rPr>
          <w:rFonts w:ascii="Times New Roman" w:eastAsia="Times New Roman" w:hAnsi="Times New Roman" w:cs="Times New Roman"/>
          <w:i/>
          <w:sz w:val="24"/>
          <w:szCs w:val="24"/>
          <w:lang w:eastAsia="ru-RU"/>
        </w:rPr>
      </w:pPr>
      <w:r w:rsidRPr="008C30EB">
        <w:rPr>
          <w:rFonts w:ascii="Times New Roman" w:eastAsia="Times New Roman" w:hAnsi="Times New Roman" w:cs="Times New Roman"/>
          <w:i/>
          <w:sz w:val="24"/>
          <w:szCs w:val="24"/>
          <w:lang w:eastAsia="ru-RU"/>
        </w:rPr>
        <w:t>5-19-72</w:t>
      </w:r>
    </w:p>
    <w:p w:rsidR="008C30EB" w:rsidRPr="008C30EB" w:rsidRDefault="008C30EB" w:rsidP="008C30EB">
      <w:pPr>
        <w:spacing w:after="0" w:line="240" w:lineRule="auto"/>
        <w:ind w:right="-1"/>
        <w:rPr>
          <w:rFonts w:ascii="Times New Roman" w:eastAsia="Times New Roman" w:hAnsi="Times New Roman" w:cs="Times New Roman"/>
          <w:sz w:val="20"/>
          <w:szCs w:val="20"/>
          <w:lang w:eastAsia="ru-RU"/>
        </w:rPr>
      </w:pPr>
    </w:p>
    <w:p w:rsidR="008C30EB" w:rsidRPr="008C30EB" w:rsidRDefault="008C30EB" w:rsidP="008C30EB">
      <w:pPr>
        <w:spacing w:after="0" w:line="240" w:lineRule="auto"/>
        <w:ind w:right="-1"/>
        <w:jc w:val="right"/>
        <w:rPr>
          <w:rFonts w:ascii="Times New Roman" w:eastAsia="Times New Roman" w:hAnsi="Times New Roman" w:cs="Times New Roman"/>
          <w:sz w:val="28"/>
          <w:szCs w:val="28"/>
          <w:lang w:eastAsia="ru-RU"/>
        </w:rPr>
      </w:pPr>
    </w:p>
    <w:p w:rsidR="008C30EB" w:rsidRPr="008C30EB" w:rsidRDefault="008C30EB" w:rsidP="008C30EB">
      <w:pPr>
        <w:spacing w:after="0" w:line="240" w:lineRule="auto"/>
        <w:ind w:right="-1"/>
        <w:jc w:val="right"/>
        <w:rPr>
          <w:rFonts w:ascii="Times New Roman" w:eastAsia="Times New Roman" w:hAnsi="Times New Roman" w:cs="Times New Roman"/>
          <w:sz w:val="28"/>
          <w:szCs w:val="28"/>
          <w:lang w:eastAsia="ru-RU"/>
        </w:rPr>
      </w:pPr>
      <w:r w:rsidRPr="008C30EB">
        <w:rPr>
          <w:rFonts w:ascii="Times New Roman" w:eastAsia="Times New Roman" w:hAnsi="Times New Roman" w:cs="Times New Roman"/>
          <w:sz w:val="28"/>
          <w:szCs w:val="28"/>
          <w:lang w:eastAsia="ru-RU"/>
        </w:rPr>
        <w:lastRenderedPageBreak/>
        <w:t>Приложение № 1</w:t>
      </w:r>
    </w:p>
    <w:p w:rsidR="008C30EB" w:rsidRPr="008C30EB" w:rsidRDefault="008C30EB" w:rsidP="008C30EB">
      <w:pPr>
        <w:spacing w:after="0" w:line="240" w:lineRule="auto"/>
        <w:ind w:right="-1"/>
        <w:jc w:val="right"/>
        <w:rPr>
          <w:rFonts w:ascii="Times New Roman" w:eastAsia="Times New Roman" w:hAnsi="Times New Roman" w:cs="Times New Roman"/>
          <w:sz w:val="28"/>
          <w:szCs w:val="28"/>
          <w:lang w:eastAsia="ru-RU"/>
        </w:rPr>
      </w:pPr>
      <w:r w:rsidRPr="008C30EB">
        <w:rPr>
          <w:rFonts w:ascii="Times New Roman" w:eastAsia="Times New Roman" w:hAnsi="Times New Roman" w:cs="Times New Roman"/>
          <w:sz w:val="28"/>
          <w:szCs w:val="28"/>
          <w:lang w:eastAsia="ru-RU"/>
        </w:rPr>
        <w:t xml:space="preserve">к постановлению Администрации </w:t>
      </w:r>
    </w:p>
    <w:p w:rsidR="008C30EB" w:rsidRPr="008C30EB" w:rsidRDefault="008C30EB" w:rsidP="008C30EB">
      <w:pPr>
        <w:spacing w:after="0" w:line="240" w:lineRule="auto"/>
        <w:ind w:right="-1"/>
        <w:jc w:val="right"/>
        <w:rPr>
          <w:rFonts w:ascii="Times New Roman" w:eastAsia="Times New Roman" w:hAnsi="Times New Roman" w:cs="Times New Roman"/>
          <w:sz w:val="28"/>
          <w:szCs w:val="28"/>
          <w:lang w:eastAsia="ru-RU"/>
        </w:rPr>
      </w:pPr>
      <w:r w:rsidRPr="008C30EB">
        <w:rPr>
          <w:rFonts w:ascii="Times New Roman" w:eastAsia="Times New Roman" w:hAnsi="Times New Roman" w:cs="Times New Roman"/>
          <w:sz w:val="28"/>
          <w:szCs w:val="28"/>
          <w:lang w:eastAsia="ru-RU"/>
        </w:rPr>
        <w:t>Дубовского сельского поселения</w:t>
      </w:r>
    </w:p>
    <w:p w:rsidR="008C30EB" w:rsidRPr="008C30EB" w:rsidRDefault="008C30EB" w:rsidP="008C30EB">
      <w:pPr>
        <w:spacing w:after="0" w:line="240" w:lineRule="auto"/>
        <w:ind w:right="-1"/>
        <w:jc w:val="right"/>
        <w:rPr>
          <w:rFonts w:ascii="Times New Roman" w:eastAsia="Times New Roman" w:hAnsi="Times New Roman" w:cs="Times New Roman"/>
          <w:sz w:val="28"/>
          <w:szCs w:val="28"/>
          <w:lang w:eastAsia="ru-RU"/>
        </w:rPr>
      </w:pPr>
      <w:r w:rsidRPr="008C30EB">
        <w:rPr>
          <w:rFonts w:ascii="Times New Roman" w:eastAsia="Times New Roman" w:hAnsi="Times New Roman" w:cs="Times New Roman"/>
          <w:sz w:val="28"/>
          <w:szCs w:val="28"/>
          <w:lang w:eastAsia="ru-RU"/>
        </w:rPr>
        <w:t>от 15.03.2022 г.  № 50</w:t>
      </w:r>
    </w:p>
    <w:p w:rsidR="008C30EB" w:rsidRPr="008C30EB" w:rsidRDefault="008C30EB" w:rsidP="008C30EB">
      <w:pPr>
        <w:spacing w:after="0" w:line="240" w:lineRule="auto"/>
        <w:ind w:right="-1"/>
        <w:jc w:val="right"/>
        <w:rPr>
          <w:rFonts w:ascii="Times New Roman" w:eastAsia="Times New Roman" w:hAnsi="Times New Roman" w:cs="Times New Roman"/>
          <w:sz w:val="28"/>
          <w:szCs w:val="28"/>
          <w:lang w:eastAsia="ru-RU"/>
        </w:rPr>
      </w:pPr>
    </w:p>
    <w:p w:rsidR="008C30EB" w:rsidRPr="008C30EB" w:rsidRDefault="008C30EB" w:rsidP="008C30EB">
      <w:pPr>
        <w:spacing w:after="0" w:line="240" w:lineRule="auto"/>
        <w:ind w:right="-1"/>
        <w:jc w:val="center"/>
        <w:rPr>
          <w:rFonts w:ascii="Times New Roman" w:eastAsia="Times New Roman" w:hAnsi="Times New Roman" w:cs="Times New Roman"/>
          <w:b/>
          <w:lang w:eastAsia="ru-RU"/>
        </w:rPr>
      </w:pPr>
      <w:r w:rsidRPr="008C30EB">
        <w:rPr>
          <w:rFonts w:ascii="Times New Roman" w:eastAsia="Times New Roman" w:hAnsi="Times New Roman" w:cs="Times New Roman"/>
          <w:b/>
          <w:lang w:eastAsia="ru-RU"/>
        </w:rPr>
        <w:t>ОТЧЕТ</w:t>
      </w:r>
    </w:p>
    <w:p w:rsidR="008C30EB" w:rsidRPr="008C30EB" w:rsidRDefault="008C30EB" w:rsidP="008C30EB">
      <w:pPr>
        <w:spacing w:after="0" w:line="240" w:lineRule="auto"/>
        <w:ind w:right="-1"/>
        <w:jc w:val="center"/>
        <w:rPr>
          <w:rFonts w:ascii="Times New Roman" w:eastAsia="Times New Roman" w:hAnsi="Times New Roman" w:cs="Times New Roman"/>
          <w:b/>
          <w:lang w:eastAsia="ru-RU"/>
        </w:rPr>
      </w:pPr>
      <w:r w:rsidRPr="008C30EB">
        <w:rPr>
          <w:rFonts w:ascii="Times New Roman" w:eastAsia="Times New Roman" w:hAnsi="Times New Roman" w:cs="Times New Roman"/>
          <w:b/>
          <w:lang w:eastAsia="ru-RU"/>
        </w:rPr>
        <w:t>ОБ ИСПОЛНЕНИИ МУНИЦИПАЛЬНОЙ ПРОГРАММЫ ДУБОВСКОГО СЕЛЬСКОГО ПОСЕЛЕНИЯ «РАЗВИТИЕ И ПОДДЕРЖКА СУБЪЕКТОВ МАЛОГОГО И СРЕДНЕГО ПРЕДПРИНИМАТЕЛЬСТВА В ДУБОВСКОМ СЕЛЬСКОМ ПОСЕЛЕНИИ»</w:t>
      </w:r>
    </w:p>
    <w:p w:rsidR="008C30EB" w:rsidRPr="008C30EB" w:rsidRDefault="008C30EB" w:rsidP="008C30EB">
      <w:pPr>
        <w:spacing w:after="0" w:line="240" w:lineRule="auto"/>
        <w:ind w:right="-1"/>
        <w:jc w:val="center"/>
        <w:rPr>
          <w:rFonts w:ascii="Times New Roman" w:eastAsia="Times New Roman" w:hAnsi="Times New Roman" w:cs="Times New Roman"/>
          <w:b/>
          <w:lang w:eastAsia="ru-RU"/>
        </w:rPr>
      </w:pPr>
      <w:r w:rsidRPr="008C30EB">
        <w:rPr>
          <w:rFonts w:ascii="Times New Roman" w:eastAsia="Times New Roman" w:hAnsi="Times New Roman" w:cs="Times New Roman"/>
          <w:b/>
          <w:lang w:eastAsia="ru-RU"/>
        </w:rPr>
        <w:t xml:space="preserve">  ЗА 2021 ГОД.</w:t>
      </w:r>
    </w:p>
    <w:p w:rsidR="008C30EB" w:rsidRPr="008C30EB" w:rsidRDefault="008C30EB" w:rsidP="008C30EB">
      <w:pPr>
        <w:spacing w:after="0" w:line="240" w:lineRule="auto"/>
        <w:ind w:right="-1"/>
        <w:jc w:val="center"/>
        <w:rPr>
          <w:rFonts w:ascii="Times New Roman" w:eastAsia="Times New Roman" w:hAnsi="Times New Roman" w:cs="Times New Roman"/>
          <w:b/>
          <w:lang w:eastAsia="ru-RU"/>
        </w:rPr>
      </w:pPr>
    </w:p>
    <w:p w:rsidR="008C30EB" w:rsidRPr="008C30EB" w:rsidRDefault="008C30EB" w:rsidP="008C30EB">
      <w:pPr>
        <w:spacing w:after="0" w:line="240" w:lineRule="auto"/>
        <w:ind w:right="-1"/>
        <w:jc w:val="center"/>
        <w:rPr>
          <w:rFonts w:ascii="Times New Roman" w:eastAsia="Times New Roman" w:hAnsi="Times New Roman" w:cs="Times New Roman"/>
          <w:b/>
          <w:sz w:val="28"/>
          <w:szCs w:val="28"/>
          <w:lang w:eastAsia="ru-RU"/>
        </w:rPr>
      </w:pPr>
      <w:r w:rsidRPr="008C30EB">
        <w:rPr>
          <w:rFonts w:ascii="Times New Roman" w:eastAsia="Times New Roman" w:hAnsi="Times New Roman" w:cs="Times New Roman"/>
          <w:b/>
          <w:sz w:val="28"/>
          <w:szCs w:val="28"/>
          <w:lang w:eastAsia="ru-RU"/>
        </w:rPr>
        <w:t>1. Результаты реализации муниципальной программы,</w:t>
      </w:r>
    </w:p>
    <w:p w:rsidR="008C30EB" w:rsidRPr="008C30EB" w:rsidRDefault="008C30EB" w:rsidP="008C30EB">
      <w:pPr>
        <w:spacing w:after="0" w:line="240" w:lineRule="auto"/>
        <w:ind w:right="-1" w:firstLine="426"/>
        <w:jc w:val="center"/>
        <w:rPr>
          <w:rFonts w:ascii="Times New Roman" w:eastAsia="Calibri" w:hAnsi="Times New Roman" w:cs="Times New Roman"/>
          <w:b/>
          <w:sz w:val="28"/>
          <w:szCs w:val="28"/>
          <w:lang w:eastAsia="ru-RU"/>
        </w:rPr>
      </w:pPr>
      <w:r w:rsidRPr="008C30EB">
        <w:rPr>
          <w:rFonts w:ascii="Times New Roman" w:eastAsia="Calibri" w:hAnsi="Times New Roman" w:cs="Times New Roman"/>
          <w:b/>
          <w:sz w:val="28"/>
          <w:szCs w:val="28"/>
          <w:lang w:eastAsia="ru-RU"/>
        </w:rPr>
        <w:t>достигнутые за отчетный год</w:t>
      </w:r>
    </w:p>
    <w:p w:rsidR="008C30EB" w:rsidRPr="008C30EB" w:rsidRDefault="008C30EB" w:rsidP="008C30EB">
      <w:pPr>
        <w:spacing w:after="0" w:line="240" w:lineRule="auto"/>
        <w:ind w:right="-1" w:firstLine="426"/>
        <w:jc w:val="center"/>
        <w:rPr>
          <w:rFonts w:ascii="Times New Roman" w:eastAsia="Calibri" w:hAnsi="Times New Roman" w:cs="Times New Roman"/>
          <w:b/>
          <w:i/>
          <w:sz w:val="26"/>
          <w:szCs w:val="26"/>
          <w:lang w:eastAsia="ru-RU"/>
        </w:rPr>
      </w:pPr>
    </w:p>
    <w:p w:rsidR="008C30EB" w:rsidRPr="008C30EB" w:rsidRDefault="008C30EB" w:rsidP="008C30EB">
      <w:pPr>
        <w:spacing w:after="0" w:line="240" w:lineRule="auto"/>
        <w:jc w:val="both"/>
        <w:rPr>
          <w:rFonts w:ascii="Times New Roman" w:eastAsia="Times New Roman" w:hAnsi="Times New Roman" w:cs="Times New Roman"/>
          <w:sz w:val="28"/>
          <w:szCs w:val="28"/>
          <w:lang w:eastAsia="ru-RU"/>
        </w:rPr>
      </w:pPr>
      <w:r w:rsidRPr="008C30EB">
        <w:rPr>
          <w:rFonts w:ascii="Times New Roman" w:eastAsia="Times New Roman" w:hAnsi="Times New Roman" w:cs="Times New Roman"/>
          <w:sz w:val="28"/>
          <w:szCs w:val="28"/>
          <w:lang w:eastAsia="ru-RU"/>
        </w:rPr>
        <w:t xml:space="preserve">               Реализация муниципальной программы Дубовского сельского поселения «Развитие и поддержка субъектов  малого и среднего предпринимательства в Дубовском сельском  поселении» обусловлена необходимостью создания благоприятного инвестиционного климата, условий для ведения бизнеса и эффективной защиты установленных законодательством Российской Федерации прав потребителей, в целях обеспечения устойчивого экономического развития Дубовского сельского поселения.</w:t>
      </w:r>
    </w:p>
    <w:p w:rsidR="008C30EB" w:rsidRPr="008C30EB" w:rsidRDefault="008C30EB" w:rsidP="008C30EB">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CYR"/>
          <w:sz w:val="28"/>
          <w:szCs w:val="28"/>
          <w:lang w:eastAsia="ru-RU"/>
        </w:rPr>
      </w:pPr>
      <w:r w:rsidRPr="008C30EB">
        <w:rPr>
          <w:rFonts w:ascii="Times New Roman" w:eastAsia="Times New Roman" w:hAnsi="Times New Roman" w:cs="Times New Roman CYR"/>
          <w:sz w:val="28"/>
          <w:szCs w:val="28"/>
          <w:lang w:eastAsia="ru-RU"/>
        </w:rPr>
        <w:t>Ответственным исполнителем и участниками муниципальной программы в 2021 году реализован комплекс мероприятий, в результате которых:</w:t>
      </w:r>
    </w:p>
    <w:p w:rsidR="008C30EB" w:rsidRPr="008C30EB" w:rsidRDefault="008C30EB" w:rsidP="008C30EB">
      <w:pPr>
        <w:spacing w:after="0" w:line="240" w:lineRule="auto"/>
        <w:jc w:val="both"/>
        <w:rPr>
          <w:rFonts w:ascii="Times New Roman" w:eastAsia="Times New Roman" w:hAnsi="Times New Roman" w:cs="Times New Roman"/>
          <w:sz w:val="28"/>
          <w:szCs w:val="28"/>
          <w:lang w:eastAsia="ru-RU"/>
        </w:rPr>
      </w:pPr>
      <w:r w:rsidRPr="008C30EB">
        <w:rPr>
          <w:rFonts w:ascii="Times New Roman" w:eastAsia="Times New Roman" w:hAnsi="Times New Roman" w:cs="Times New Roman"/>
          <w:sz w:val="28"/>
          <w:szCs w:val="28"/>
          <w:lang w:eastAsia="ru-RU"/>
        </w:rPr>
        <w:t xml:space="preserve">           - предоставление     методической,     информационной,  консультационной, образовательной</w:t>
      </w:r>
      <w:r w:rsidRPr="008C30EB">
        <w:rPr>
          <w:rFonts w:ascii="Times New Roman" w:eastAsia="Times New Roman" w:hAnsi="Times New Roman" w:cs="Times New Roman"/>
          <w:sz w:val="28"/>
          <w:szCs w:val="28"/>
          <w:lang w:eastAsia="ru-RU"/>
        </w:rPr>
        <w:tab/>
        <w:t xml:space="preserve"> и</w:t>
      </w:r>
      <w:r w:rsidRPr="008C30EB">
        <w:rPr>
          <w:rFonts w:ascii="Times New Roman" w:eastAsia="Times New Roman" w:hAnsi="Times New Roman" w:cs="Times New Roman"/>
          <w:sz w:val="28"/>
          <w:szCs w:val="28"/>
          <w:lang w:eastAsia="ru-RU"/>
        </w:rPr>
        <w:tab/>
        <w:t>правовой поддержки   малому и среднему  предпринимательству осуществлялась за счет оказания консультативной помощи в ведении предпринимательской деятельности и  размещения памяток о выделении субсидий малому и среднему предпринимательству на информационных стендах Администрации Дубовского сельского поселения.</w:t>
      </w:r>
    </w:p>
    <w:p w:rsidR="008C30EB" w:rsidRPr="008C30EB" w:rsidRDefault="008C30EB" w:rsidP="008C30EB">
      <w:pPr>
        <w:spacing w:after="0" w:line="240" w:lineRule="auto"/>
        <w:jc w:val="both"/>
        <w:rPr>
          <w:rFonts w:ascii="Times New Roman" w:eastAsia="Times New Roman" w:hAnsi="Times New Roman" w:cs="Times New Roman"/>
          <w:sz w:val="28"/>
          <w:szCs w:val="28"/>
          <w:lang w:eastAsia="ru-RU"/>
        </w:rPr>
      </w:pPr>
      <w:r w:rsidRPr="008C30EB">
        <w:rPr>
          <w:rFonts w:ascii="Times New Roman" w:eastAsia="Times New Roman" w:hAnsi="Times New Roman" w:cs="Times New Roman"/>
          <w:sz w:val="28"/>
          <w:szCs w:val="28"/>
          <w:lang w:eastAsia="ru-RU"/>
        </w:rPr>
        <w:t xml:space="preserve">         </w:t>
      </w:r>
    </w:p>
    <w:p w:rsidR="008C30EB" w:rsidRPr="008C30EB" w:rsidRDefault="008C30EB" w:rsidP="008C30EB">
      <w:pPr>
        <w:spacing w:after="0" w:line="240" w:lineRule="auto"/>
        <w:ind w:right="-1"/>
        <w:jc w:val="both"/>
        <w:rPr>
          <w:rFonts w:ascii="Times New Roman" w:eastAsia="Times New Roman" w:hAnsi="Times New Roman" w:cs="Times New Roman"/>
          <w:sz w:val="26"/>
          <w:szCs w:val="26"/>
          <w:lang w:eastAsia="ru-RU"/>
        </w:rPr>
      </w:pPr>
    </w:p>
    <w:p w:rsidR="008C30EB" w:rsidRPr="008C30EB" w:rsidRDefault="008C30EB" w:rsidP="008C30EB">
      <w:pPr>
        <w:spacing w:after="0" w:line="240" w:lineRule="auto"/>
        <w:ind w:right="-1"/>
        <w:jc w:val="center"/>
        <w:rPr>
          <w:rFonts w:ascii="Times New Roman" w:eastAsia="Times New Roman" w:hAnsi="Times New Roman" w:cs="Times New Roman"/>
          <w:b/>
          <w:sz w:val="28"/>
          <w:szCs w:val="28"/>
          <w:lang w:eastAsia="ru-RU"/>
        </w:rPr>
      </w:pPr>
      <w:r w:rsidRPr="008C30EB">
        <w:rPr>
          <w:rFonts w:ascii="Times New Roman" w:eastAsia="Times New Roman" w:hAnsi="Times New Roman" w:cs="Times New Roman"/>
          <w:b/>
          <w:sz w:val="28"/>
          <w:szCs w:val="28"/>
          <w:lang w:eastAsia="ru-RU"/>
        </w:rPr>
        <w:t xml:space="preserve">2. Результаты реализации основных мероприятий программы </w:t>
      </w:r>
    </w:p>
    <w:p w:rsidR="008C30EB" w:rsidRPr="008C30EB" w:rsidRDefault="008C30EB" w:rsidP="008C30EB">
      <w:pPr>
        <w:spacing w:after="0" w:line="240" w:lineRule="auto"/>
        <w:ind w:right="-1"/>
        <w:jc w:val="center"/>
        <w:rPr>
          <w:rFonts w:ascii="Times New Roman" w:eastAsia="Times New Roman" w:hAnsi="Times New Roman" w:cs="Times New Roman"/>
          <w:b/>
          <w:sz w:val="28"/>
          <w:szCs w:val="28"/>
          <w:lang w:eastAsia="ru-RU"/>
        </w:rPr>
      </w:pPr>
      <w:r w:rsidRPr="008C30EB">
        <w:rPr>
          <w:rFonts w:ascii="Times New Roman" w:eastAsia="Times New Roman" w:hAnsi="Times New Roman" w:cs="Times New Roman"/>
          <w:b/>
          <w:sz w:val="28"/>
          <w:szCs w:val="28"/>
          <w:lang w:eastAsia="ru-RU"/>
        </w:rPr>
        <w:t>в разрезе подпрограммы</w:t>
      </w:r>
    </w:p>
    <w:p w:rsidR="008C30EB" w:rsidRPr="008C30EB" w:rsidRDefault="008C30EB" w:rsidP="008C30EB">
      <w:pPr>
        <w:spacing w:after="0" w:line="240" w:lineRule="auto"/>
        <w:ind w:right="-1"/>
        <w:jc w:val="center"/>
        <w:rPr>
          <w:rFonts w:ascii="Times New Roman" w:eastAsia="Times New Roman" w:hAnsi="Times New Roman" w:cs="Times New Roman"/>
          <w:b/>
          <w:sz w:val="26"/>
          <w:szCs w:val="26"/>
          <w:lang w:eastAsia="ru-RU"/>
        </w:rPr>
      </w:pPr>
    </w:p>
    <w:p w:rsidR="008C30EB" w:rsidRPr="008C30EB" w:rsidRDefault="008C30EB" w:rsidP="008C30EB">
      <w:pPr>
        <w:spacing w:after="0" w:line="228" w:lineRule="auto"/>
        <w:ind w:firstLine="709"/>
        <w:jc w:val="both"/>
        <w:rPr>
          <w:rFonts w:ascii="Times New Roman" w:eastAsia="Times New Roman" w:hAnsi="Times New Roman" w:cs="Times New Roman"/>
          <w:kern w:val="2"/>
          <w:sz w:val="28"/>
          <w:szCs w:val="28"/>
          <w:lang w:eastAsia="ru-RU"/>
        </w:rPr>
      </w:pPr>
      <w:r w:rsidRPr="008C30EB">
        <w:rPr>
          <w:rFonts w:ascii="Times New Roman" w:eastAsia="Times New Roman" w:hAnsi="Times New Roman" w:cs="Times New Roman"/>
          <w:kern w:val="2"/>
          <w:sz w:val="28"/>
          <w:szCs w:val="28"/>
          <w:lang w:eastAsia="ru-RU"/>
        </w:rPr>
        <w:t>Достижению указанных результатов в 2021 году способствовала реализация ответственным исполнителем основных мероприятий муниципальной программы.</w:t>
      </w:r>
    </w:p>
    <w:p w:rsidR="008C30EB" w:rsidRPr="008C30EB" w:rsidRDefault="008C30EB" w:rsidP="008C30EB">
      <w:pPr>
        <w:spacing w:after="0" w:line="228" w:lineRule="auto"/>
        <w:ind w:firstLine="709"/>
        <w:jc w:val="both"/>
        <w:rPr>
          <w:rFonts w:ascii="Times New Roman" w:eastAsia="Times New Roman" w:hAnsi="Times New Roman" w:cs="Times New Roman"/>
          <w:kern w:val="2"/>
          <w:sz w:val="28"/>
          <w:szCs w:val="28"/>
          <w:lang w:eastAsia="ru-RU"/>
        </w:rPr>
      </w:pPr>
      <w:r w:rsidRPr="008C30EB">
        <w:rPr>
          <w:rFonts w:ascii="Times New Roman" w:eastAsia="Times New Roman" w:hAnsi="Times New Roman" w:cs="Times New Roman"/>
          <w:kern w:val="2"/>
          <w:sz w:val="28"/>
          <w:szCs w:val="28"/>
          <w:lang w:eastAsia="ru-RU"/>
        </w:rPr>
        <w:t>В рамках подпрограммы «</w:t>
      </w:r>
      <w:r w:rsidRPr="008C30EB">
        <w:rPr>
          <w:rFonts w:ascii="Times New Roman" w:eastAsia="Times New Roman" w:hAnsi="Times New Roman" w:cs="Times New Roman"/>
          <w:sz w:val="28"/>
          <w:szCs w:val="28"/>
          <w:lang w:eastAsia="ru-RU"/>
        </w:rPr>
        <w:t>Создание благоприятных условий для привлечения инвестиций и развитие субъектов малого и среднего предпринимательства в Дубовском сельском поселении</w:t>
      </w:r>
      <w:r w:rsidRPr="008C30EB">
        <w:rPr>
          <w:rFonts w:ascii="Times New Roman" w:eastAsia="Times New Roman" w:hAnsi="Times New Roman" w:cs="Times New Roman"/>
          <w:kern w:val="2"/>
          <w:sz w:val="28"/>
          <w:szCs w:val="28"/>
          <w:lang w:eastAsia="ru-RU"/>
        </w:rPr>
        <w:t>»</w:t>
      </w:r>
      <w:r w:rsidRPr="008C30EB">
        <w:rPr>
          <w:rFonts w:ascii="Times New Roman" w:eastAsia="Times New Roman" w:hAnsi="Times New Roman" w:cs="Times New Roman"/>
          <w:sz w:val="28"/>
          <w:szCs w:val="28"/>
          <w:lang w:eastAsia="ru-RU"/>
        </w:rPr>
        <w:t xml:space="preserve"> </w:t>
      </w:r>
      <w:r w:rsidRPr="008C30EB">
        <w:rPr>
          <w:rFonts w:ascii="Times New Roman" w:eastAsia="Times New Roman" w:hAnsi="Times New Roman" w:cs="Times New Roman"/>
          <w:kern w:val="2"/>
          <w:sz w:val="28"/>
          <w:szCs w:val="28"/>
          <w:lang w:eastAsia="ru-RU"/>
        </w:rPr>
        <w:t>предусмотрена реализация 2 основных мероприятия и 1 контрольное событие.</w:t>
      </w:r>
    </w:p>
    <w:p w:rsidR="008C30EB" w:rsidRPr="008C30EB" w:rsidRDefault="008C30EB" w:rsidP="008C30EB">
      <w:pPr>
        <w:spacing w:after="0" w:line="240" w:lineRule="auto"/>
        <w:jc w:val="both"/>
        <w:rPr>
          <w:rFonts w:ascii="Times New Roman" w:eastAsia="Times New Roman" w:hAnsi="Times New Roman" w:cs="Times New Roman"/>
          <w:sz w:val="28"/>
          <w:szCs w:val="28"/>
          <w:lang w:eastAsia="ru-RU"/>
        </w:rPr>
      </w:pPr>
      <w:r w:rsidRPr="008C30EB">
        <w:rPr>
          <w:rFonts w:ascii="Times New Roman" w:eastAsia="Times New Roman" w:hAnsi="Times New Roman" w:cs="Times New Roman"/>
          <w:kern w:val="2"/>
          <w:sz w:val="28"/>
          <w:szCs w:val="28"/>
          <w:lang w:eastAsia="ru-RU"/>
        </w:rPr>
        <w:t xml:space="preserve">      Основное мероприятие 1.1 «</w:t>
      </w:r>
      <w:r w:rsidRPr="008C30EB">
        <w:rPr>
          <w:rFonts w:ascii="Times New Roman" w:eastAsia="Times New Roman" w:hAnsi="Times New Roman" w:cs="Times New Roman"/>
          <w:sz w:val="28"/>
          <w:szCs w:val="28"/>
          <w:lang w:eastAsia="ru-RU"/>
        </w:rPr>
        <w:t>Создание перечня муниципального имущества, арендуемого субъектами малого и среднего предпринимательства, неиспользуемых объектов недвижимости, находящихся в муниципальной и частной собственности, для сдачи их в аренду или продажи субъектам малого и среднего предпринимательства, свободных земельных участков для размещения новых</w:t>
      </w:r>
      <w:r w:rsidRPr="008C30EB">
        <w:rPr>
          <w:rFonts w:ascii="Times New Roman" w:eastAsia="Times New Roman" w:hAnsi="Times New Roman" w:cs="Times New Roman"/>
          <w:spacing w:val="20"/>
          <w:sz w:val="28"/>
          <w:szCs w:val="28"/>
          <w:lang w:eastAsia="ru-RU"/>
        </w:rPr>
        <w:t xml:space="preserve"> </w:t>
      </w:r>
      <w:r w:rsidRPr="008C30EB">
        <w:rPr>
          <w:rFonts w:ascii="Times New Roman" w:eastAsia="Times New Roman" w:hAnsi="Times New Roman" w:cs="Times New Roman"/>
          <w:sz w:val="28"/>
          <w:szCs w:val="28"/>
          <w:lang w:eastAsia="ru-RU"/>
        </w:rPr>
        <w:t>производств».</w:t>
      </w:r>
    </w:p>
    <w:p w:rsidR="008C30EB" w:rsidRPr="008C30EB" w:rsidRDefault="008C30EB" w:rsidP="008C30E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C30EB">
        <w:rPr>
          <w:rFonts w:ascii="Times New Roman" w:eastAsia="Times New Roman" w:hAnsi="Times New Roman" w:cs="Times New Roman"/>
          <w:kern w:val="2"/>
          <w:sz w:val="28"/>
          <w:szCs w:val="28"/>
          <w:lang w:eastAsia="ru-RU"/>
        </w:rPr>
        <w:t xml:space="preserve">       </w:t>
      </w:r>
      <w:r w:rsidRPr="008C30EB">
        <w:rPr>
          <w:rFonts w:ascii="Times New Roman" w:eastAsia="Times New Roman" w:hAnsi="Times New Roman" w:cs="Times New Roman"/>
          <w:sz w:val="28"/>
          <w:szCs w:val="28"/>
          <w:lang w:eastAsia="ru-RU"/>
        </w:rPr>
        <w:t xml:space="preserve">Регулярно проводится актуализация перечня муниципального имущества, арендуемого субъектами малого и среднего предпринимательства, неиспользуемых объектов недвижимости, находящихся в муниципальной и частной собственности, для </w:t>
      </w:r>
      <w:r w:rsidRPr="008C30EB">
        <w:rPr>
          <w:rFonts w:ascii="Times New Roman" w:eastAsia="Times New Roman" w:hAnsi="Times New Roman" w:cs="Times New Roman"/>
          <w:sz w:val="28"/>
          <w:szCs w:val="28"/>
          <w:lang w:eastAsia="ru-RU"/>
        </w:rPr>
        <w:lastRenderedPageBreak/>
        <w:t>сдачи их в аренду или продажи субъектам малого и среднего предпринимательства, свободных земельных участков для размещения новых</w:t>
      </w:r>
      <w:r w:rsidRPr="008C30EB">
        <w:rPr>
          <w:rFonts w:ascii="Times New Roman" w:eastAsia="Times New Roman" w:hAnsi="Times New Roman" w:cs="Times New Roman"/>
          <w:spacing w:val="20"/>
          <w:sz w:val="28"/>
          <w:szCs w:val="28"/>
          <w:lang w:eastAsia="ru-RU"/>
        </w:rPr>
        <w:t xml:space="preserve"> </w:t>
      </w:r>
      <w:r w:rsidRPr="008C30EB">
        <w:rPr>
          <w:rFonts w:ascii="Times New Roman" w:eastAsia="Times New Roman" w:hAnsi="Times New Roman" w:cs="Times New Roman"/>
          <w:sz w:val="28"/>
          <w:szCs w:val="28"/>
          <w:lang w:eastAsia="ru-RU"/>
        </w:rPr>
        <w:t>производств, анализ нормативных правовых актов, влияющих на привлечение инвестиций, организовано со</w:t>
      </w:r>
      <w:r w:rsidRPr="008C30EB">
        <w:rPr>
          <w:rFonts w:ascii="Times New Roman" w:eastAsia="Times New Roman" w:hAnsi="Times New Roman" w:cs="Times New Roman"/>
          <w:sz w:val="28"/>
          <w:szCs w:val="28"/>
          <w:lang w:eastAsia="ru-RU"/>
        </w:rPr>
        <w:softHyphen/>
        <w:t>провождение и мониторинг инвести</w:t>
      </w:r>
      <w:r w:rsidRPr="008C30EB">
        <w:rPr>
          <w:rFonts w:ascii="Times New Roman" w:eastAsia="Times New Roman" w:hAnsi="Times New Roman" w:cs="Times New Roman"/>
          <w:sz w:val="28"/>
          <w:szCs w:val="28"/>
          <w:lang w:eastAsia="ru-RU"/>
        </w:rPr>
        <w:softHyphen/>
        <w:t>ционных проектов, имеющих соци</w:t>
      </w:r>
      <w:r w:rsidRPr="008C30EB">
        <w:rPr>
          <w:rFonts w:ascii="Times New Roman" w:eastAsia="Times New Roman" w:hAnsi="Times New Roman" w:cs="Times New Roman"/>
          <w:sz w:val="28"/>
          <w:szCs w:val="28"/>
          <w:lang w:eastAsia="ru-RU"/>
        </w:rPr>
        <w:softHyphen/>
        <w:t>ально-экономиче</w:t>
      </w:r>
      <w:r w:rsidRPr="008C30EB">
        <w:rPr>
          <w:rFonts w:ascii="Times New Roman" w:eastAsia="Times New Roman" w:hAnsi="Times New Roman" w:cs="Times New Roman"/>
          <w:sz w:val="28"/>
          <w:szCs w:val="28"/>
          <w:lang w:eastAsia="ru-RU"/>
        </w:rPr>
        <w:softHyphen/>
        <w:t>ское значение для развития Дубовского сельского поселения.</w:t>
      </w:r>
    </w:p>
    <w:p w:rsidR="008C30EB" w:rsidRPr="008C30EB" w:rsidRDefault="008C30EB" w:rsidP="008C30EB">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8C30EB">
        <w:rPr>
          <w:rFonts w:ascii="Times New Roman" w:eastAsia="Times New Roman" w:hAnsi="Times New Roman" w:cs="Times New Roman"/>
          <w:kern w:val="2"/>
          <w:sz w:val="28"/>
          <w:szCs w:val="28"/>
          <w:lang w:eastAsia="ru-RU"/>
        </w:rPr>
        <w:t xml:space="preserve">         Основное мероприятие 1.2 «</w:t>
      </w:r>
      <w:r w:rsidRPr="008C30EB">
        <w:rPr>
          <w:rFonts w:ascii="Times New Roman" w:eastAsia="Times New Roman" w:hAnsi="Times New Roman" w:cs="Times New Roman"/>
          <w:sz w:val="28"/>
          <w:szCs w:val="28"/>
          <w:lang w:eastAsia="ru-RU"/>
        </w:rPr>
        <w:t>Ин</w:t>
      </w:r>
      <w:r w:rsidRPr="008C30EB">
        <w:rPr>
          <w:rFonts w:ascii="Times New Roman" w:eastAsia="Times New Roman" w:hAnsi="Times New Roman" w:cs="Times New Roman"/>
          <w:sz w:val="28"/>
          <w:szCs w:val="28"/>
          <w:lang w:eastAsia="ru-RU"/>
        </w:rPr>
        <w:softHyphen/>
        <w:t>формационное обеспечение предпринимательства».</w:t>
      </w:r>
    </w:p>
    <w:p w:rsidR="008C30EB" w:rsidRPr="008C30EB" w:rsidRDefault="008C30EB" w:rsidP="008C30EB">
      <w:pPr>
        <w:spacing w:after="0" w:line="240" w:lineRule="auto"/>
        <w:jc w:val="both"/>
        <w:rPr>
          <w:rFonts w:ascii="Times New Roman" w:eastAsia="Times New Roman" w:hAnsi="Times New Roman" w:cs="Times New Roman"/>
          <w:color w:val="000000"/>
          <w:sz w:val="28"/>
          <w:szCs w:val="28"/>
          <w:lang w:eastAsia="ru-RU"/>
        </w:rPr>
      </w:pPr>
      <w:r w:rsidRPr="008C30EB">
        <w:rPr>
          <w:rFonts w:ascii="Times New Roman" w:eastAsia="Times New Roman" w:hAnsi="Times New Roman" w:cs="Times New Roman"/>
          <w:sz w:val="28"/>
          <w:szCs w:val="28"/>
          <w:lang w:eastAsia="ru-RU"/>
        </w:rPr>
        <w:t xml:space="preserve">        Повышена ин</w:t>
      </w:r>
      <w:r w:rsidRPr="008C30EB">
        <w:rPr>
          <w:rFonts w:ascii="Times New Roman" w:eastAsia="Times New Roman" w:hAnsi="Times New Roman" w:cs="Times New Roman"/>
          <w:sz w:val="28"/>
          <w:szCs w:val="28"/>
          <w:lang w:eastAsia="ru-RU"/>
        </w:rPr>
        <w:softHyphen/>
        <w:t>формированность субъектов МСП, ор</w:t>
      </w:r>
      <w:r w:rsidRPr="008C30EB">
        <w:rPr>
          <w:rFonts w:ascii="Times New Roman" w:eastAsia="Times New Roman" w:hAnsi="Times New Roman" w:cs="Times New Roman"/>
          <w:sz w:val="28"/>
          <w:szCs w:val="28"/>
          <w:lang w:eastAsia="ru-RU"/>
        </w:rPr>
        <w:softHyphen/>
        <w:t>ганизаций, образу</w:t>
      </w:r>
      <w:r w:rsidRPr="008C30EB">
        <w:rPr>
          <w:rFonts w:ascii="Times New Roman" w:eastAsia="Times New Roman" w:hAnsi="Times New Roman" w:cs="Times New Roman"/>
          <w:sz w:val="28"/>
          <w:szCs w:val="28"/>
          <w:lang w:eastAsia="ru-RU"/>
        </w:rPr>
        <w:softHyphen/>
        <w:t>ющих инфраструк</w:t>
      </w:r>
      <w:r w:rsidRPr="008C30EB">
        <w:rPr>
          <w:rFonts w:ascii="Times New Roman" w:eastAsia="Times New Roman" w:hAnsi="Times New Roman" w:cs="Times New Roman"/>
          <w:sz w:val="28"/>
          <w:szCs w:val="28"/>
          <w:lang w:eastAsia="ru-RU"/>
        </w:rPr>
        <w:softHyphen/>
        <w:t>туру поддержки субъектов МСП, и специалистов орга</w:t>
      </w:r>
      <w:r w:rsidRPr="008C30EB">
        <w:rPr>
          <w:rFonts w:ascii="Times New Roman" w:eastAsia="Times New Roman" w:hAnsi="Times New Roman" w:cs="Times New Roman"/>
          <w:sz w:val="28"/>
          <w:szCs w:val="28"/>
          <w:lang w:eastAsia="ru-RU"/>
        </w:rPr>
        <w:softHyphen/>
        <w:t>нов местного само</w:t>
      </w:r>
      <w:r w:rsidRPr="008C30EB">
        <w:rPr>
          <w:rFonts w:ascii="Times New Roman" w:eastAsia="Times New Roman" w:hAnsi="Times New Roman" w:cs="Times New Roman"/>
          <w:sz w:val="28"/>
          <w:szCs w:val="28"/>
          <w:lang w:eastAsia="ru-RU"/>
        </w:rPr>
        <w:softHyphen/>
        <w:t>управления Дубовского сельского поселения, кури</w:t>
      </w:r>
      <w:r w:rsidRPr="008C30EB">
        <w:rPr>
          <w:rFonts w:ascii="Times New Roman" w:eastAsia="Times New Roman" w:hAnsi="Times New Roman" w:cs="Times New Roman"/>
          <w:sz w:val="28"/>
          <w:szCs w:val="28"/>
          <w:lang w:eastAsia="ru-RU"/>
        </w:rPr>
        <w:softHyphen/>
        <w:t>рующих вопросы развития предпри</w:t>
      </w:r>
      <w:r w:rsidRPr="008C30EB">
        <w:rPr>
          <w:rFonts w:ascii="Times New Roman" w:eastAsia="Times New Roman" w:hAnsi="Times New Roman" w:cs="Times New Roman"/>
          <w:sz w:val="28"/>
          <w:szCs w:val="28"/>
          <w:lang w:eastAsia="ru-RU"/>
        </w:rPr>
        <w:softHyphen/>
        <w:t>нимательства; оказание мето</w:t>
      </w:r>
      <w:r w:rsidRPr="008C30EB">
        <w:rPr>
          <w:rFonts w:ascii="Times New Roman" w:eastAsia="Times New Roman" w:hAnsi="Times New Roman" w:cs="Times New Roman"/>
          <w:sz w:val="28"/>
          <w:szCs w:val="28"/>
          <w:lang w:eastAsia="ru-RU"/>
        </w:rPr>
        <w:softHyphen/>
        <w:t>дической помощи субъектам МСП; создан эффек</w:t>
      </w:r>
      <w:r w:rsidRPr="008C30EB">
        <w:rPr>
          <w:rFonts w:ascii="Times New Roman" w:eastAsia="Times New Roman" w:hAnsi="Times New Roman" w:cs="Times New Roman"/>
          <w:sz w:val="28"/>
          <w:szCs w:val="28"/>
          <w:lang w:eastAsia="ru-RU"/>
        </w:rPr>
        <w:softHyphen/>
        <w:t>тивный механизм оперативного ин</w:t>
      </w:r>
      <w:r w:rsidRPr="008C30EB">
        <w:rPr>
          <w:rFonts w:ascii="Times New Roman" w:eastAsia="Times New Roman" w:hAnsi="Times New Roman" w:cs="Times New Roman"/>
          <w:sz w:val="28"/>
          <w:szCs w:val="28"/>
          <w:lang w:eastAsia="ru-RU"/>
        </w:rPr>
        <w:softHyphen/>
        <w:t>формирования субъектов МСП, ор</w:t>
      </w:r>
      <w:r w:rsidRPr="008C30EB">
        <w:rPr>
          <w:rFonts w:ascii="Times New Roman" w:eastAsia="Times New Roman" w:hAnsi="Times New Roman" w:cs="Times New Roman"/>
          <w:sz w:val="28"/>
          <w:szCs w:val="28"/>
          <w:lang w:eastAsia="ru-RU"/>
        </w:rPr>
        <w:softHyphen/>
        <w:t>ганов местного са</w:t>
      </w:r>
      <w:r w:rsidRPr="008C30EB">
        <w:rPr>
          <w:rFonts w:ascii="Times New Roman" w:eastAsia="Times New Roman" w:hAnsi="Times New Roman" w:cs="Times New Roman"/>
          <w:sz w:val="28"/>
          <w:szCs w:val="28"/>
          <w:lang w:eastAsia="ru-RU"/>
        </w:rPr>
        <w:softHyphen/>
        <w:t>моуправления и всех желающих  со</w:t>
      </w:r>
      <w:r w:rsidRPr="008C30EB">
        <w:rPr>
          <w:rFonts w:ascii="Times New Roman" w:eastAsia="Times New Roman" w:hAnsi="Times New Roman" w:cs="Times New Roman"/>
          <w:sz w:val="28"/>
          <w:szCs w:val="28"/>
          <w:lang w:eastAsia="ru-RU"/>
        </w:rPr>
        <w:softHyphen/>
        <w:t>здать собственное дело.</w:t>
      </w:r>
    </w:p>
    <w:p w:rsidR="008C30EB" w:rsidRPr="008C30EB" w:rsidRDefault="008C30EB" w:rsidP="008C30EB">
      <w:pPr>
        <w:tabs>
          <w:tab w:val="left" w:pos="0"/>
        </w:tabs>
        <w:spacing w:after="0" w:line="230" w:lineRule="auto"/>
        <w:ind w:firstLine="709"/>
        <w:jc w:val="both"/>
        <w:rPr>
          <w:rFonts w:ascii="Times New Roman" w:eastAsia="Times New Roman" w:hAnsi="Times New Roman" w:cs="Times New Roman"/>
          <w:sz w:val="28"/>
          <w:szCs w:val="28"/>
          <w:lang w:eastAsia="ru-RU"/>
        </w:rPr>
      </w:pPr>
      <w:r w:rsidRPr="008C30EB">
        <w:rPr>
          <w:rFonts w:ascii="Times New Roman" w:eastAsia="Times New Roman" w:hAnsi="Times New Roman" w:cs="Times New Roman"/>
          <w:sz w:val="28"/>
          <w:szCs w:val="28"/>
          <w:lang w:eastAsia="ru-RU"/>
        </w:rPr>
        <w:t xml:space="preserve">        </w:t>
      </w:r>
      <w:r w:rsidRPr="008C30EB">
        <w:rPr>
          <w:rFonts w:ascii="Times New Roman" w:eastAsia="Times New Roman" w:hAnsi="Times New Roman" w:cs="Times New Roman"/>
          <w:kern w:val="2"/>
          <w:sz w:val="28"/>
          <w:szCs w:val="28"/>
          <w:lang w:eastAsia="ru-RU"/>
        </w:rPr>
        <w:t xml:space="preserve">По подпрограмме </w:t>
      </w:r>
      <w:r w:rsidRPr="008C30EB">
        <w:rPr>
          <w:rFonts w:ascii="Times New Roman" w:eastAsia="Times New Roman" w:hAnsi="Times New Roman" w:cs="Times New Roman"/>
          <w:sz w:val="28"/>
          <w:szCs w:val="28"/>
          <w:lang w:eastAsia="ru-RU"/>
        </w:rPr>
        <w:t>«Создание благоприятных условий для привлечения инвестиций и развитие субъектов малого и среднего предпринимательства в Дубовском сельском поселении» предусмотрено выполнение 1 контрольного события, которое</w:t>
      </w:r>
      <w:r w:rsidRPr="008C30EB">
        <w:rPr>
          <w:rFonts w:ascii="Times New Roman" w:eastAsia="Times New Roman" w:hAnsi="Times New Roman" w:cs="Times New Roman"/>
          <w:kern w:val="2"/>
          <w:sz w:val="28"/>
          <w:szCs w:val="28"/>
          <w:lang w:eastAsia="ru-RU"/>
        </w:rPr>
        <w:t xml:space="preserve"> достигнуто в установленные сроки.  </w:t>
      </w:r>
      <w:r w:rsidRPr="008C30EB">
        <w:rPr>
          <w:rFonts w:ascii="Times New Roman" w:eastAsia="Times New Roman" w:hAnsi="Times New Roman" w:cs="Times New Roman"/>
          <w:sz w:val="28"/>
          <w:szCs w:val="28"/>
          <w:lang w:eastAsia="ru-RU"/>
        </w:rPr>
        <w:t xml:space="preserve"> </w:t>
      </w:r>
    </w:p>
    <w:p w:rsidR="008C30EB" w:rsidRPr="008C30EB" w:rsidRDefault="008C30EB" w:rsidP="008C30EB">
      <w:pPr>
        <w:widowControl w:val="0"/>
        <w:autoSpaceDE w:val="0"/>
        <w:autoSpaceDN w:val="0"/>
        <w:adjustRightInd w:val="0"/>
        <w:spacing w:after="0" w:line="240" w:lineRule="auto"/>
        <w:ind w:firstLine="709"/>
        <w:jc w:val="both"/>
        <w:rPr>
          <w:rFonts w:ascii="Times New Roman" w:eastAsia="Times New Roman" w:hAnsi="Times New Roman" w:cs="Times New Roman"/>
          <w:spacing w:val="-4"/>
          <w:kern w:val="2"/>
          <w:sz w:val="28"/>
          <w:szCs w:val="28"/>
          <w:lang w:eastAsia="ru-RU"/>
        </w:rPr>
      </w:pPr>
      <w:r w:rsidRPr="008C30EB">
        <w:rPr>
          <w:rFonts w:ascii="Times New Roman" w:eastAsia="Times New Roman" w:hAnsi="Times New Roman" w:cs="Times New Roman"/>
          <w:spacing w:val="-4"/>
          <w:sz w:val="28"/>
          <w:szCs w:val="28"/>
          <w:lang w:eastAsia="ru-RU"/>
        </w:rPr>
        <w:t>Сведения о выполнении основных мероприятий, а также контрольных событий муниципальной программы приведены</w:t>
      </w:r>
      <w:r w:rsidRPr="008C30EB">
        <w:rPr>
          <w:rFonts w:ascii="Times New Roman" w:eastAsia="Times New Roman" w:hAnsi="Times New Roman" w:cs="Times New Roman"/>
          <w:spacing w:val="-4"/>
          <w:kern w:val="2"/>
          <w:sz w:val="28"/>
          <w:szCs w:val="28"/>
          <w:lang w:eastAsia="ru-RU"/>
        </w:rPr>
        <w:t xml:space="preserve"> в приложении № 1 к настоящему отчету о реализации муниципальной программы.</w:t>
      </w:r>
    </w:p>
    <w:p w:rsidR="008C30EB" w:rsidRPr="008C30EB" w:rsidRDefault="008C30EB" w:rsidP="008C30EB">
      <w:pPr>
        <w:spacing w:after="0" w:line="240" w:lineRule="auto"/>
        <w:ind w:right="-1"/>
        <w:jc w:val="both"/>
        <w:rPr>
          <w:rFonts w:ascii="Times New Roman" w:eastAsia="Times New Roman" w:hAnsi="Times New Roman" w:cs="Times New Roman"/>
          <w:kern w:val="2"/>
          <w:sz w:val="16"/>
          <w:szCs w:val="16"/>
          <w:lang w:eastAsia="ru-RU"/>
        </w:rPr>
      </w:pPr>
      <w:r w:rsidRPr="008C30EB">
        <w:rPr>
          <w:rFonts w:ascii="Times New Roman" w:eastAsia="Times New Roman" w:hAnsi="Times New Roman" w:cs="Times New Roman"/>
          <w:kern w:val="2"/>
          <w:sz w:val="28"/>
          <w:szCs w:val="28"/>
          <w:lang w:eastAsia="ru-RU"/>
        </w:rPr>
        <w:t xml:space="preserve">                            </w:t>
      </w:r>
    </w:p>
    <w:p w:rsidR="008C30EB" w:rsidRPr="008C30EB" w:rsidRDefault="008C30EB" w:rsidP="008C30EB">
      <w:pPr>
        <w:spacing w:after="0" w:line="240" w:lineRule="auto"/>
        <w:ind w:right="-1"/>
        <w:rPr>
          <w:rFonts w:ascii="Times New Roman" w:eastAsia="Times New Roman" w:hAnsi="Times New Roman" w:cs="Times New Roman"/>
          <w:sz w:val="24"/>
          <w:szCs w:val="24"/>
          <w:lang w:eastAsia="ru-RU"/>
        </w:rPr>
      </w:pPr>
    </w:p>
    <w:p w:rsidR="008C30EB" w:rsidRPr="008C30EB" w:rsidRDefault="008C30EB" w:rsidP="008C30EB">
      <w:pPr>
        <w:widowControl w:val="0"/>
        <w:tabs>
          <w:tab w:val="left" w:pos="0"/>
        </w:tabs>
        <w:autoSpaceDE w:val="0"/>
        <w:autoSpaceDN w:val="0"/>
        <w:adjustRightInd w:val="0"/>
        <w:spacing w:after="0" w:line="240" w:lineRule="auto"/>
        <w:jc w:val="center"/>
        <w:rPr>
          <w:rFonts w:ascii="Times New Roman" w:eastAsia="Times New Roman" w:hAnsi="Times New Roman" w:cs="Times New Roman"/>
          <w:b/>
          <w:kern w:val="2"/>
          <w:sz w:val="28"/>
          <w:szCs w:val="28"/>
          <w:lang w:eastAsia="ru-RU"/>
        </w:rPr>
      </w:pPr>
      <w:r w:rsidRPr="008C30EB">
        <w:rPr>
          <w:rFonts w:ascii="Times New Roman" w:eastAsia="Times New Roman" w:hAnsi="Times New Roman" w:cs="Times New Roman"/>
          <w:b/>
          <w:sz w:val="28"/>
          <w:szCs w:val="28"/>
          <w:lang w:eastAsia="ru-RU"/>
        </w:rPr>
        <w:t xml:space="preserve">Раздел 3. Анализ факторов, </w:t>
      </w:r>
      <w:r w:rsidRPr="008C30EB">
        <w:rPr>
          <w:rFonts w:ascii="Times New Roman" w:eastAsia="Times New Roman" w:hAnsi="Times New Roman" w:cs="Times New Roman"/>
          <w:b/>
          <w:sz w:val="28"/>
          <w:szCs w:val="28"/>
          <w:lang w:eastAsia="ru-RU"/>
        </w:rPr>
        <w:br/>
        <w:t xml:space="preserve">повлиявших на ход реализации </w:t>
      </w:r>
      <w:r w:rsidRPr="008C30EB">
        <w:rPr>
          <w:rFonts w:ascii="Times New Roman" w:eastAsia="Times New Roman" w:hAnsi="Times New Roman" w:cs="Times New Roman"/>
          <w:b/>
          <w:kern w:val="2"/>
          <w:sz w:val="28"/>
          <w:szCs w:val="28"/>
          <w:lang w:eastAsia="ru-RU"/>
        </w:rPr>
        <w:t>муниципальной программы.</w:t>
      </w:r>
    </w:p>
    <w:p w:rsidR="008C30EB" w:rsidRPr="008C30EB" w:rsidRDefault="008C30EB" w:rsidP="008C30EB">
      <w:pPr>
        <w:spacing w:after="0" w:line="240" w:lineRule="auto"/>
        <w:jc w:val="both"/>
        <w:rPr>
          <w:rFonts w:ascii="Times New Roman" w:eastAsia="Times New Roman" w:hAnsi="Times New Roman" w:cs="Times New Roman"/>
          <w:kern w:val="2"/>
          <w:sz w:val="16"/>
          <w:szCs w:val="16"/>
          <w:lang w:eastAsia="ru-RU"/>
        </w:rPr>
      </w:pPr>
    </w:p>
    <w:p w:rsidR="008C30EB" w:rsidRPr="008C30EB" w:rsidRDefault="008C30EB" w:rsidP="008C30EB">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r w:rsidRPr="008C30EB">
        <w:rPr>
          <w:rFonts w:ascii="Times New Roman" w:eastAsia="Times New Roman" w:hAnsi="Times New Roman" w:cs="Times New Roman"/>
          <w:kern w:val="2"/>
          <w:sz w:val="28"/>
          <w:szCs w:val="28"/>
          <w:lang w:eastAsia="ru-RU"/>
        </w:rPr>
        <w:t xml:space="preserve">        Факторов, повлиявших на ход реализации муниципальной программы не зафиксировано.</w:t>
      </w:r>
    </w:p>
    <w:p w:rsidR="008C30EB" w:rsidRPr="008C30EB" w:rsidRDefault="008C30EB" w:rsidP="008C30EB">
      <w:pPr>
        <w:spacing w:after="0" w:line="240" w:lineRule="auto"/>
        <w:ind w:firstLine="709"/>
        <w:jc w:val="both"/>
        <w:rPr>
          <w:rFonts w:ascii="Times New Roman" w:eastAsia="Times New Roman" w:hAnsi="Times New Roman" w:cs="Times New Roman"/>
          <w:sz w:val="16"/>
          <w:szCs w:val="16"/>
          <w:lang w:eastAsia="ru-RU"/>
        </w:rPr>
      </w:pPr>
    </w:p>
    <w:p w:rsidR="008C30EB" w:rsidRPr="008C30EB" w:rsidRDefault="008C30EB" w:rsidP="008C30EB">
      <w:pPr>
        <w:spacing w:after="0" w:line="240" w:lineRule="auto"/>
        <w:jc w:val="center"/>
        <w:rPr>
          <w:rFonts w:ascii="Times New Roman" w:eastAsia="Times New Roman" w:hAnsi="Times New Roman" w:cs="Times New Roman"/>
          <w:b/>
          <w:sz w:val="28"/>
          <w:szCs w:val="28"/>
          <w:lang w:eastAsia="ru-RU"/>
        </w:rPr>
      </w:pPr>
      <w:r w:rsidRPr="008C30EB">
        <w:rPr>
          <w:rFonts w:ascii="Times New Roman" w:eastAsia="Times New Roman" w:hAnsi="Times New Roman" w:cs="Times New Roman"/>
          <w:b/>
          <w:sz w:val="28"/>
          <w:szCs w:val="28"/>
          <w:lang w:eastAsia="ru-RU"/>
        </w:rPr>
        <w:t xml:space="preserve">Раздел 4. Сведения об использовании бюджетных ассигнований и </w:t>
      </w:r>
    </w:p>
    <w:p w:rsidR="008C30EB" w:rsidRPr="008C30EB" w:rsidRDefault="008C30EB" w:rsidP="008C30EB">
      <w:pPr>
        <w:spacing w:after="0" w:line="240" w:lineRule="auto"/>
        <w:ind w:right="-1"/>
        <w:rPr>
          <w:rFonts w:ascii="Times New Roman" w:eastAsia="Times New Roman" w:hAnsi="Times New Roman" w:cs="Times New Roman"/>
          <w:b/>
          <w:sz w:val="28"/>
          <w:szCs w:val="28"/>
          <w:lang w:eastAsia="ru-RU"/>
        </w:rPr>
      </w:pPr>
      <w:r w:rsidRPr="008C30EB">
        <w:rPr>
          <w:rFonts w:ascii="Times New Roman" w:eastAsia="Times New Roman" w:hAnsi="Times New Roman" w:cs="Times New Roman"/>
          <w:b/>
          <w:sz w:val="28"/>
          <w:szCs w:val="28"/>
          <w:lang w:eastAsia="ru-RU"/>
        </w:rPr>
        <w:t>внебюджетных средств на реализацию муниципальной программы</w:t>
      </w:r>
    </w:p>
    <w:p w:rsidR="008C30EB" w:rsidRPr="008C30EB" w:rsidRDefault="008C30EB" w:rsidP="008C30EB">
      <w:pPr>
        <w:spacing w:after="0" w:line="240" w:lineRule="auto"/>
        <w:ind w:right="-1"/>
        <w:rPr>
          <w:rFonts w:ascii="Times New Roman" w:eastAsia="Times New Roman" w:hAnsi="Times New Roman" w:cs="Times New Roman"/>
          <w:sz w:val="26"/>
          <w:szCs w:val="26"/>
          <w:lang w:eastAsia="ru-RU"/>
        </w:rPr>
      </w:pPr>
    </w:p>
    <w:p w:rsidR="008C30EB" w:rsidRPr="008C30EB" w:rsidRDefault="008C30EB" w:rsidP="008C30EB">
      <w:pPr>
        <w:spacing w:after="0" w:line="240" w:lineRule="auto"/>
        <w:jc w:val="both"/>
        <w:rPr>
          <w:rFonts w:ascii="Times New Roman" w:eastAsia="Times New Roman" w:hAnsi="Times New Roman" w:cs="Times New Roman"/>
          <w:sz w:val="28"/>
          <w:szCs w:val="28"/>
          <w:lang w:eastAsia="ru-RU"/>
        </w:rPr>
      </w:pPr>
      <w:r w:rsidRPr="008C30EB">
        <w:rPr>
          <w:rFonts w:ascii="Times New Roman" w:eastAsia="Times New Roman" w:hAnsi="Times New Roman" w:cs="Times New Roman"/>
          <w:sz w:val="26"/>
          <w:szCs w:val="26"/>
          <w:lang w:eastAsia="ru-RU"/>
        </w:rPr>
        <w:t xml:space="preserve">       </w:t>
      </w:r>
      <w:r w:rsidRPr="008C30EB">
        <w:rPr>
          <w:rFonts w:ascii="Times New Roman" w:eastAsia="Times New Roman" w:hAnsi="Times New Roman" w:cs="Times New Roman"/>
          <w:sz w:val="26"/>
          <w:szCs w:val="26"/>
          <w:lang w:eastAsia="ru-RU"/>
        </w:rPr>
        <w:tab/>
      </w:r>
      <w:r w:rsidRPr="008C30EB">
        <w:rPr>
          <w:rFonts w:ascii="Times New Roman" w:eastAsia="Times New Roman" w:hAnsi="Times New Roman" w:cs="Times New Roman"/>
          <w:sz w:val="28"/>
          <w:szCs w:val="28"/>
          <w:lang w:eastAsia="ru-RU"/>
        </w:rPr>
        <w:t>Бюджетные ассигнования местного бюджета на реализацию муниципальной программы  «Развитие и поддержка субъектов малого и среднего предпринимательства в Дубовском сельском  поселении» не планировались.</w:t>
      </w:r>
    </w:p>
    <w:p w:rsidR="008C30EB" w:rsidRPr="008C30EB" w:rsidRDefault="008C30EB" w:rsidP="008C30EB">
      <w:pPr>
        <w:spacing w:after="0" w:line="240" w:lineRule="auto"/>
        <w:ind w:firstLine="720"/>
        <w:jc w:val="both"/>
        <w:rPr>
          <w:rFonts w:ascii="Times New Roman" w:eastAsia="Times New Roman" w:hAnsi="Times New Roman" w:cs="Times New Roman"/>
          <w:sz w:val="28"/>
          <w:szCs w:val="28"/>
          <w:lang w:eastAsia="ru-RU"/>
        </w:rPr>
      </w:pPr>
      <w:r w:rsidRPr="008C30EB">
        <w:rPr>
          <w:rFonts w:ascii="Times New Roman" w:eastAsia="Calibri" w:hAnsi="Times New Roman" w:cs="Times New Roman"/>
          <w:spacing w:val="-4"/>
          <w:kern w:val="2"/>
          <w:sz w:val="28"/>
          <w:szCs w:val="28"/>
        </w:rPr>
        <w:t>Сведения об использовании бюджетных ассигнований и внебюджетных</w:t>
      </w:r>
      <w:r w:rsidRPr="008C30EB">
        <w:rPr>
          <w:rFonts w:ascii="Times New Roman" w:eastAsia="Calibri" w:hAnsi="Times New Roman" w:cs="Times New Roman"/>
          <w:kern w:val="2"/>
          <w:sz w:val="28"/>
          <w:szCs w:val="28"/>
        </w:rPr>
        <w:t xml:space="preserve"> средств на реализацию муниципальной п</w:t>
      </w:r>
      <w:r w:rsidRPr="008C30EB">
        <w:rPr>
          <w:rFonts w:ascii="Times New Roman" w:eastAsia="Times New Roman" w:hAnsi="Times New Roman" w:cs="Times New Roman"/>
          <w:kern w:val="2"/>
          <w:sz w:val="28"/>
          <w:szCs w:val="28"/>
          <w:lang w:eastAsia="ru-RU"/>
        </w:rPr>
        <w:t>рограммы за</w:t>
      </w:r>
      <w:r w:rsidRPr="008C30EB">
        <w:rPr>
          <w:rFonts w:ascii="Times New Roman" w:eastAsia="Calibri" w:hAnsi="Times New Roman" w:cs="Times New Roman"/>
          <w:kern w:val="2"/>
          <w:sz w:val="28"/>
          <w:szCs w:val="28"/>
        </w:rPr>
        <w:t xml:space="preserve"> 2021</w:t>
      </w:r>
      <w:r w:rsidRPr="008C30EB">
        <w:rPr>
          <w:rFonts w:ascii="Times New Roman" w:eastAsia="Times New Roman" w:hAnsi="Times New Roman" w:cs="Times New Roman"/>
          <w:kern w:val="2"/>
          <w:sz w:val="28"/>
          <w:szCs w:val="28"/>
          <w:lang w:eastAsia="ru-RU"/>
        </w:rPr>
        <w:t xml:space="preserve"> год</w:t>
      </w:r>
      <w:r w:rsidRPr="008C30EB">
        <w:rPr>
          <w:rFonts w:ascii="Times New Roman" w:eastAsia="Times New Roman" w:hAnsi="Times New Roman" w:cs="Times New Roman"/>
          <w:sz w:val="28"/>
          <w:szCs w:val="28"/>
          <w:lang w:eastAsia="ru-RU"/>
        </w:rPr>
        <w:t xml:space="preserve"> </w:t>
      </w:r>
      <w:r w:rsidRPr="008C30EB">
        <w:rPr>
          <w:rFonts w:ascii="Times New Roman" w:eastAsia="Calibri" w:hAnsi="Times New Roman" w:cs="Times New Roman"/>
          <w:kern w:val="2"/>
          <w:sz w:val="28"/>
          <w:szCs w:val="28"/>
        </w:rPr>
        <w:t>приведены в</w:t>
      </w:r>
      <w:r w:rsidRPr="008C30EB">
        <w:rPr>
          <w:rFonts w:ascii="Times New Roman" w:eastAsia="Calibri" w:hAnsi="Times New Roman" w:cs="Times New Roman"/>
          <w:spacing w:val="-4"/>
          <w:kern w:val="2"/>
          <w:sz w:val="28"/>
          <w:szCs w:val="28"/>
        </w:rPr>
        <w:t> </w:t>
      </w:r>
      <w:r w:rsidRPr="008C30EB">
        <w:rPr>
          <w:rFonts w:ascii="Times New Roman" w:eastAsia="Calibri" w:hAnsi="Times New Roman" w:cs="Times New Roman"/>
          <w:kern w:val="2"/>
          <w:sz w:val="28"/>
          <w:szCs w:val="28"/>
        </w:rPr>
        <w:t>приложении № 2 к отчету о реализации муниципальной программы</w:t>
      </w:r>
    </w:p>
    <w:p w:rsidR="008C30EB" w:rsidRPr="008C30EB" w:rsidRDefault="008C30EB" w:rsidP="008C30EB">
      <w:pPr>
        <w:spacing w:after="0" w:line="240" w:lineRule="auto"/>
        <w:jc w:val="both"/>
        <w:rPr>
          <w:rFonts w:ascii="Times New Roman" w:eastAsia="Times New Roman" w:hAnsi="Times New Roman" w:cs="Times New Roman"/>
          <w:kern w:val="2"/>
          <w:sz w:val="16"/>
          <w:szCs w:val="16"/>
          <w:lang w:eastAsia="ru-RU"/>
        </w:rPr>
      </w:pPr>
    </w:p>
    <w:p w:rsidR="008C30EB" w:rsidRPr="008C30EB" w:rsidRDefault="008C30EB" w:rsidP="008C30EB">
      <w:pPr>
        <w:widowControl w:val="0"/>
        <w:autoSpaceDE w:val="0"/>
        <w:autoSpaceDN w:val="0"/>
        <w:adjustRightInd w:val="0"/>
        <w:spacing w:after="0" w:line="228" w:lineRule="auto"/>
        <w:jc w:val="center"/>
        <w:rPr>
          <w:rFonts w:ascii="Times New Roman" w:eastAsia="Times New Roman" w:hAnsi="Times New Roman" w:cs="Times New Roman"/>
          <w:b/>
          <w:sz w:val="28"/>
          <w:szCs w:val="28"/>
          <w:lang w:eastAsia="ru-RU"/>
        </w:rPr>
      </w:pPr>
      <w:r w:rsidRPr="008C30EB">
        <w:rPr>
          <w:rFonts w:ascii="Times New Roman" w:eastAsia="Times New Roman" w:hAnsi="Times New Roman" w:cs="Times New Roman"/>
          <w:b/>
          <w:sz w:val="28"/>
          <w:szCs w:val="28"/>
          <w:lang w:eastAsia="ru-RU"/>
        </w:rPr>
        <w:t>Раздел 5. Сведения о достижении значений показателей муниципальной программы, подпрограмм муниципальной программы за 2021 год</w:t>
      </w:r>
    </w:p>
    <w:p w:rsidR="008C30EB" w:rsidRPr="008C30EB" w:rsidRDefault="008C30EB" w:rsidP="008C30EB">
      <w:pPr>
        <w:autoSpaceDE w:val="0"/>
        <w:autoSpaceDN w:val="0"/>
        <w:adjustRightInd w:val="0"/>
        <w:spacing w:after="0" w:line="240" w:lineRule="auto"/>
        <w:ind w:firstLine="709"/>
        <w:rPr>
          <w:rFonts w:ascii="Times New Roman" w:eastAsia="Times New Roman" w:hAnsi="Times New Roman" w:cs="Times New Roman"/>
          <w:kern w:val="2"/>
          <w:sz w:val="16"/>
          <w:szCs w:val="16"/>
          <w:lang w:eastAsia="ru-RU"/>
        </w:rPr>
      </w:pPr>
    </w:p>
    <w:p w:rsidR="008C30EB" w:rsidRPr="008C30EB" w:rsidRDefault="008C30EB" w:rsidP="008C30EB">
      <w:pPr>
        <w:spacing w:after="0" w:line="228" w:lineRule="auto"/>
        <w:ind w:firstLine="709"/>
        <w:jc w:val="both"/>
        <w:rPr>
          <w:rFonts w:ascii="Times New Roman" w:eastAsia="Calibri" w:hAnsi="Times New Roman" w:cs="Times New Roman"/>
          <w:kern w:val="2"/>
          <w:sz w:val="28"/>
          <w:szCs w:val="28"/>
        </w:rPr>
      </w:pPr>
      <w:r w:rsidRPr="008C30EB">
        <w:rPr>
          <w:rFonts w:ascii="Times New Roman" w:eastAsia="Calibri" w:hAnsi="Times New Roman" w:cs="Times New Roman"/>
          <w:kern w:val="2"/>
          <w:sz w:val="28"/>
          <w:szCs w:val="28"/>
        </w:rPr>
        <w:t>Муниципальной программой и подпрограммой муниципальной программы предусмотрено 4 показателя, из которых</w:t>
      </w:r>
    </w:p>
    <w:p w:rsidR="008C30EB" w:rsidRPr="008C30EB" w:rsidRDefault="008C30EB" w:rsidP="008C30EB">
      <w:pPr>
        <w:spacing w:after="0" w:line="228" w:lineRule="auto"/>
        <w:ind w:firstLine="709"/>
        <w:jc w:val="both"/>
        <w:rPr>
          <w:rFonts w:ascii="Times New Roman" w:eastAsia="Calibri" w:hAnsi="Times New Roman" w:cs="Times New Roman"/>
          <w:kern w:val="2"/>
          <w:sz w:val="28"/>
          <w:szCs w:val="28"/>
        </w:rPr>
      </w:pPr>
      <w:r w:rsidRPr="008C30EB">
        <w:rPr>
          <w:rFonts w:ascii="Times New Roman" w:eastAsia="Calibri" w:hAnsi="Times New Roman" w:cs="Times New Roman"/>
          <w:kern w:val="2"/>
          <w:sz w:val="28"/>
          <w:szCs w:val="28"/>
        </w:rPr>
        <w:t>фактические значения соответствуют плановым, по 4 показателям.</w:t>
      </w:r>
    </w:p>
    <w:p w:rsidR="008C30EB" w:rsidRPr="008C30EB" w:rsidRDefault="008C30EB" w:rsidP="008C30EB">
      <w:pPr>
        <w:spacing w:after="0" w:line="228" w:lineRule="auto"/>
        <w:ind w:firstLine="709"/>
        <w:jc w:val="both"/>
        <w:rPr>
          <w:rFonts w:ascii="Times New Roman" w:eastAsia="Times New Roman" w:hAnsi="Times New Roman" w:cs="Times New Roman"/>
          <w:kern w:val="2"/>
          <w:sz w:val="28"/>
          <w:szCs w:val="28"/>
          <w:lang w:eastAsia="ru-RU"/>
        </w:rPr>
      </w:pPr>
      <w:r w:rsidRPr="008C30EB">
        <w:rPr>
          <w:rFonts w:ascii="Times New Roman" w:eastAsia="Times New Roman" w:hAnsi="Times New Roman" w:cs="Times New Roman"/>
          <w:kern w:val="2"/>
          <w:sz w:val="28"/>
          <w:szCs w:val="28"/>
          <w:lang w:eastAsia="ru-RU"/>
        </w:rPr>
        <w:t>Показатель 1 «</w:t>
      </w:r>
      <w:r w:rsidRPr="008C30EB">
        <w:rPr>
          <w:rFonts w:ascii="Times New Roman" w:eastAsia="Times New Roman" w:hAnsi="Times New Roman" w:cs="Times New Roman"/>
          <w:kern w:val="2"/>
          <w:sz w:val="28"/>
          <w:szCs w:val="28"/>
        </w:rPr>
        <w:t>Количество субъектов малого и среднего предпринимательства (включая индивидуальных предпринимателей) в расчете на 1 тыс. человек населения Дубовского сельского поселения</w:t>
      </w:r>
      <w:r w:rsidRPr="008C30EB">
        <w:rPr>
          <w:rFonts w:ascii="Times New Roman" w:eastAsia="Calibri" w:hAnsi="Times New Roman" w:cs="Times New Roman"/>
          <w:kern w:val="2"/>
          <w:sz w:val="28"/>
          <w:szCs w:val="28"/>
        </w:rPr>
        <w:t xml:space="preserve">»  </w:t>
      </w:r>
      <w:r w:rsidRPr="008C30EB">
        <w:rPr>
          <w:rFonts w:ascii="Times New Roman" w:eastAsia="Times New Roman" w:hAnsi="Times New Roman" w:cs="Times New Roman"/>
          <w:kern w:val="2"/>
          <w:sz w:val="28"/>
          <w:szCs w:val="28"/>
          <w:lang w:eastAsia="ru-RU"/>
        </w:rPr>
        <w:t>– плановое значение – 13,5 единиц, фактическое значение – 13,5 единиц.</w:t>
      </w:r>
    </w:p>
    <w:p w:rsidR="008C30EB" w:rsidRPr="008C30EB" w:rsidRDefault="008C30EB" w:rsidP="008C30EB">
      <w:pPr>
        <w:spacing w:after="0" w:line="228" w:lineRule="auto"/>
        <w:ind w:firstLine="709"/>
        <w:jc w:val="both"/>
        <w:rPr>
          <w:rFonts w:ascii="Times New Roman" w:eastAsia="Times New Roman" w:hAnsi="Times New Roman" w:cs="Times New Roman"/>
          <w:kern w:val="2"/>
          <w:sz w:val="28"/>
          <w:szCs w:val="28"/>
          <w:lang w:eastAsia="ru-RU"/>
        </w:rPr>
      </w:pPr>
      <w:r w:rsidRPr="008C30EB">
        <w:rPr>
          <w:rFonts w:ascii="Times New Roman" w:eastAsia="Times New Roman" w:hAnsi="Times New Roman" w:cs="Times New Roman"/>
          <w:kern w:val="2"/>
          <w:sz w:val="28"/>
          <w:szCs w:val="28"/>
          <w:lang w:eastAsia="ru-RU"/>
        </w:rPr>
        <w:t>Показатель 2 «</w:t>
      </w:r>
      <w:r w:rsidRPr="008C30EB">
        <w:rPr>
          <w:rFonts w:ascii="Times New Roman" w:eastAsia="Times New Roman" w:hAnsi="Times New Roman" w:cs="Times New Roman"/>
          <w:sz w:val="28"/>
          <w:szCs w:val="28"/>
          <w:lang w:eastAsia="ru-RU"/>
        </w:rPr>
        <w:t>Доля среднесписочной чис</w:t>
      </w:r>
      <w:r w:rsidRPr="008C30EB">
        <w:rPr>
          <w:rFonts w:ascii="Times New Roman" w:eastAsia="Times New Roman" w:hAnsi="Times New Roman" w:cs="Times New Roman"/>
          <w:sz w:val="28"/>
          <w:szCs w:val="28"/>
          <w:lang w:eastAsia="ru-RU"/>
        </w:rPr>
        <w:softHyphen/>
        <w:t>ленности работников (без внешних совместителей) ма</w:t>
      </w:r>
      <w:r w:rsidRPr="008C30EB">
        <w:rPr>
          <w:rFonts w:ascii="Times New Roman" w:eastAsia="Times New Roman" w:hAnsi="Times New Roman" w:cs="Times New Roman"/>
          <w:sz w:val="28"/>
          <w:szCs w:val="28"/>
          <w:lang w:eastAsia="ru-RU"/>
        </w:rPr>
        <w:softHyphen/>
        <w:t>лых и средних предприятий в среднесписочной числен</w:t>
      </w:r>
      <w:r w:rsidRPr="008C30EB">
        <w:rPr>
          <w:rFonts w:ascii="Times New Roman" w:eastAsia="Times New Roman" w:hAnsi="Times New Roman" w:cs="Times New Roman"/>
          <w:sz w:val="28"/>
          <w:szCs w:val="28"/>
          <w:lang w:eastAsia="ru-RU"/>
        </w:rPr>
        <w:softHyphen/>
        <w:t xml:space="preserve">ности (без </w:t>
      </w:r>
      <w:r w:rsidRPr="008C30EB">
        <w:rPr>
          <w:rFonts w:ascii="Times New Roman" w:eastAsia="Times New Roman" w:hAnsi="Times New Roman" w:cs="Times New Roman"/>
          <w:sz w:val="28"/>
          <w:szCs w:val="28"/>
          <w:lang w:eastAsia="ru-RU"/>
        </w:rPr>
        <w:lastRenderedPageBreak/>
        <w:t>внешних совме</w:t>
      </w:r>
      <w:r w:rsidRPr="008C30EB">
        <w:rPr>
          <w:rFonts w:ascii="Times New Roman" w:eastAsia="Times New Roman" w:hAnsi="Times New Roman" w:cs="Times New Roman"/>
          <w:sz w:val="28"/>
          <w:szCs w:val="28"/>
          <w:lang w:eastAsia="ru-RU"/>
        </w:rPr>
        <w:softHyphen/>
        <w:t>стителей) всех предприятий и организаций</w:t>
      </w:r>
      <w:r w:rsidRPr="008C30EB">
        <w:rPr>
          <w:rFonts w:ascii="Times New Roman" w:eastAsia="Times New Roman" w:hAnsi="Times New Roman" w:cs="Times New Roman"/>
          <w:kern w:val="2"/>
          <w:sz w:val="28"/>
          <w:szCs w:val="28"/>
          <w:lang w:eastAsia="ru-RU"/>
        </w:rPr>
        <w:t>» – плановое значение – 16,8 процентов, фактическое значение – 16,8 процентов.</w:t>
      </w:r>
    </w:p>
    <w:p w:rsidR="008C30EB" w:rsidRPr="008C30EB" w:rsidRDefault="008C30EB" w:rsidP="008C30EB">
      <w:pPr>
        <w:spacing w:after="0" w:line="228" w:lineRule="auto"/>
        <w:ind w:firstLine="709"/>
        <w:jc w:val="both"/>
        <w:rPr>
          <w:rFonts w:ascii="Times New Roman" w:eastAsia="Times New Roman" w:hAnsi="Times New Roman" w:cs="Times New Roman"/>
          <w:kern w:val="2"/>
          <w:sz w:val="28"/>
          <w:szCs w:val="28"/>
          <w:lang w:eastAsia="ru-RU"/>
        </w:rPr>
      </w:pPr>
      <w:r w:rsidRPr="008C30EB">
        <w:rPr>
          <w:rFonts w:ascii="Times New Roman" w:eastAsia="Times New Roman" w:hAnsi="Times New Roman" w:cs="Times New Roman"/>
          <w:kern w:val="2"/>
          <w:sz w:val="28"/>
          <w:szCs w:val="28"/>
          <w:lang w:eastAsia="ru-RU"/>
        </w:rPr>
        <w:t>Показатель 1.1 «</w:t>
      </w:r>
      <w:r w:rsidRPr="008C30EB">
        <w:rPr>
          <w:rFonts w:ascii="Times New Roman" w:eastAsia="Times New Roman" w:hAnsi="Times New Roman" w:cs="Times New Roman"/>
          <w:sz w:val="28"/>
          <w:szCs w:val="28"/>
          <w:lang w:eastAsia="ru-RU"/>
        </w:rPr>
        <w:t>Темп роста объема инвести</w:t>
      </w:r>
      <w:r w:rsidRPr="008C30EB">
        <w:rPr>
          <w:rFonts w:ascii="Times New Roman" w:eastAsia="Times New Roman" w:hAnsi="Times New Roman" w:cs="Times New Roman"/>
          <w:sz w:val="28"/>
          <w:szCs w:val="28"/>
          <w:lang w:eastAsia="ru-RU"/>
        </w:rPr>
        <w:softHyphen/>
        <w:t>ций в основной капитал за счет всех источников финан</w:t>
      </w:r>
      <w:r w:rsidRPr="008C30EB">
        <w:rPr>
          <w:rFonts w:ascii="Times New Roman" w:eastAsia="Times New Roman" w:hAnsi="Times New Roman" w:cs="Times New Roman"/>
          <w:sz w:val="28"/>
          <w:szCs w:val="28"/>
          <w:lang w:eastAsia="ru-RU"/>
        </w:rPr>
        <w:softHyphen/>
        <w:t>сирования к предыдущему году в сопоставимых ценах</w:t>
      </w:r>
      <w:r w:rsidRPr="008C30EB">
        <w:rPr>
          <w:rFonts w:ascii="Times New Roman" w:eastAsia="Times New Roman" w:hAnsi="Times New Roman" w:cs="Times New Roman"/>
          <w:kern w:val="2"/>
          <w:sz w:val="28"/>
          <w:szCs w:val="28"/>
          <w:lang w:eastAsia="ru-RU"/>
        </w:rPr>
        <w:t>» – плановое значение – 100,5 процентов, фактическое значение –0,0 процентов.</w:t>
      </w:r>
    </w:p>
    <w:p w:rsidR="008C30EB" w:rsidRPr="008C30EB" w:rsidRDefault="008C30EB" w:rsidP="008C30EB">
      <w:pPr>
        <w:spacing w:after="0" w:line="228" w:lineRule="auto"/>
        <w:ind w:firstLine="709"/>
        <w:jc w:val="both"/>
        <w:rPr>
          <w:rFonts w:ascii="Times New Roman" w:eastAsia="Times New Roman" w:hAnsi="Times New Roman" w:cs="Times New Roman"/>
          <w:kern w:val="2"/>
          <w:sz w:val="28"/>
          <w:szCs w:val="28"/>
          <w:lang w:eastAsia="ru-RU"/>
        </w:rPr>
      </w:pPr>
      <w:r w:rsidRPr="008C30EB">
        <w:rPr>
          <w:rFonts w:ascii="Times New Roman" w:eastAsia="Times New Roman" w:hAnsi="Times New Roman" w:cs="Times New Roman"/>
          <w:kern w:val="2"/>
          <w:sz w:val="28"/>
          <w:szCs w:val="28"/>
          <w:lang w:eastAsia="ru-RU"/>
        </w:rPr>
        <w:t>Показатель 1.2 «</w:t>
      </w:r>
      <w:r w:rsidRPr="008C30EB">
        <w:rPr>
          <w:rFonts w:ascii="Times New Roman" w:eastAsia="Times New Roman" w:hAnsi="Times New Roman" w:cs="Times New Roman"/>
          <w:sz w:val="28"/>
          <w:szCs w:val="28"/>
          <w:lang w:eastAsia="ru-RU"/>
        </w:rPr>
        <w:t>Темп роста оборота малых и средних предприятий Дубовского сельского поселения</w:t>
      </w:r>
      <w:r w:rsidRPr="008C30EB">
        <w:rPr>
          <w:rFonts w:ascii="Times New Roman" w:eastAsia="Times New Roman" w:hAnsi="Times New Roman" w:cs="Times New Roman"/>
          <w:kern w:val="2"/>
          <w:sz w:val="28"/>
          <w:szCs w:val="28"/>
          <w:lang w:eastAsia="ru-RU"/>
        </w:rPr>
        <w:t>» – плановое значение – 100,4 процентов, фактическое значение – 92,6 процентов.</w:t>
      </w:r>
    </w:p>
    <w:p w:rsidR="008C30EB" w:rsidRPr="008C30EB" w:rsidRDefault="008C30EB" w:rsidP="008C30EB">
      <w:pPr>
        <w:spacing w:after="0" w:line="228" w:lineRule="auto"/>
        <w:ind w:firstLine="709"/>
        <w:jc w:val="both"/>
        <w:rPr>
          <w:rFonts w:ascii="Times New Roman" w:eastAsia="Times New Roman" w:hAnsi="Times New Roman" w:cs="Times New Roman"/>
          <w:sz w:val="28"/>
          <w:szCs w:val="28"/>
          <w:lang w:eastAsia="ru-RU"/>
        </w:rPr>
      </w:pPr>
      <w:r w:rsidRPr="008C30EB">
        <w:rPr>
          <w:rFonts w:ascii="Times New Roman" w:eastAsia="Times New Roman" w:hAnsi="Times New Roman" w:cs="Times New Roman"/>
          <w:sz w:val="28"/>
          <w:szCs w:val="28"/>
          <w:lang w:eastAsia="ru-RU"/>
        </w:rPr>
        <w:t xml:space="preserve">Сведения о достижении значений показателей муниципальной программы Дубовского сельского поселения «Развитие и поддержка субъектов  малого и среднего предпринимательства в Дубовском сельском  поселении» приведены в приложении № 3 к отчету о реализации муниципальной программы. </w:t>
      </w:r>
    </w:p>
    <w:p w:rsidR="008C30EB" w:rsidRPr="008C30EB" w:rsidRDefault="008C30EB" w:rsidP="008C30EB">
      <w:pPr>
        <w:widowControl w:val="0"/>
        <w:autoSpaceDE w:val="0"/>
        <w:autoSpaceDN w:val="0"/>
        <w:adjustRightInd w:val="0"/>
        <w:spacing w:after="0" w:line="228" w:lineRule="auto"/>
        <w:ind w:firstLine="709"/>
        <w:jc w:val="both"/>
        <w:rPr>
          <w:rFonts w:ascii="Times New Roman" w:eastAsia="Times New Roman" w:hAnsi="Times New Roman" w:cs="Times New Roman"/>
          <w:kern w:val="2"/>
          <w:sz w:val="16"/>
          <w:szCs w:val="16"/>
          <w:lang w:eastAsia="ru-RU"/>
        </w:rPr>
      </w:pPr>
      <w:r w:rsidRPr="008C30EB">
        <w:rPr>
          <w:rFonts w:ascii="Times New Roman" w:eastAsia="Times New Roman" w:hAnsi="Times New Roman" w:cs="Times New Roman"/>
          <w:sz w:val="28"/>
          <w:szCs w:val="28"/>
          <w:lang w:eastAsia="ru-RU"/>
        </w:rPr>
        <w:t xml:space="preserve">. </w:t>
      </w:r>
    </w:p>
    <w:p w:rsidR="008C30EB" w:rsidRPr="008C30EB" w:rsidRDefault="008C30EB" w:rsidP="008C30EB">
      <w:pPr>
        <w:widowControl w:val="0"/>
        <w:tabs>
          <w:tab w:val="left" w:pos="332"/>
          <w:tab w:val="left" w:pos="1134"/>
        </w:tabs>
        <w:autoSpaceDE w:val="0"/>
        <w:autoSpaceDN w:val="0"/>
        <w:adjustRightInd w:val="0"/>
        <w:spacing w:after="0" w:line="228" w:lineRule="auto"/>
        <w:jc w:val="center"/>
        <w:rPr>
          <w:rFonts w:ascii="Times New Roman" w:eastAsia="Times New Roman" w:hAnsi="Times New Roman" w:cs="Times New Roman"/>
          <w:b/>
          <w:kern w:val="2"/>
          <w:sz w:val="28"/>
          <w:szCs w:val="28"/>
          <w:lang w:eastAsia="ru-RU"/>
        </w:rPr>
      </w:pPr>
      <w:r w:rsidRPr="008C30EB">
        <w:rPr>
          <w:rFonts w:ascii="Times New Roman" w:eastAsia="Times New Roman" w:hAnsi="Times New Roman" w:cs="Times New Roman"/>
          <w:b/>
          <w:sz w:val="28"/>
          <w:szCs w:val="28"/>
          <w:lang w:eastAsia="ru-RU"/>
        </w:rPr>
        <w:t xml:space="preserve">Раздел 6. </w:t>
      </w:r>
      <w:r w:rsidRPr="008C30EB">
        <w:rPr>
          <w:rFonts w:ascii="Times New Roman" w:eastAsia="Times New Roman" w:hAnsi="Times New Roman" w:cs="Times New Roman"/>
          <w:b/>
          <w:kern w:val="2"/>
          <w:sz w:val="28"/>
          <w:szCs w:val="28"/>
          <w:lang w:eastAsia="ru-RU"/>
        </w:rPr>
        <w:t xml:space="preserve">Информация о результатах оценки </w:t>
      </w:r>
      <w:r w:rsidRPr="008C30EB">
        <w:rPr>
          <w:rFonts w:ascii="Times New Roman" w:eastAsia="Times New Roman" w:hAnsi="Times New Roman" w:cs="Times New Roman"/>
          <w:b/>
          <w:kern w:val="2"/>
          <w:sz w:val="28"/>
          <w:szCs w:val="28"/>
          <w:lang w:eastAsia="ru-RU"/>
        </w:rPr>
        <w:br/>
        <w:t>эффективности муниципальной программы в 2021 году</w:t>
      </w:r>
    </w:p>
    <w:p w:rsidR="008C30EB" w:rsidRPr="008C30EB" w:rsidRDefault="008C30EB" w:rsidP="008C30EB">
      <w:pPr>
        <w:widowControl w:val="0"/>
        <w:tabs>
          <w:tab w:val="left" w:pos="332"/>
          <w:tab w:val="left" w:pos="1134"/>
        </w:tabs>
        <w:autoSpaceDE w:val="0"/>
        <w:autoSpaceDN w:val="0"/>
        <w:adjustRightInd w:val="0"/>
        <w:spacing w:after="0" w:line="228" w:lineRule="auto"/>
        <w:jc w:val="center"/>
        <w:rPr>
          <w:rFonts w:ascii="Times New Roman" w:eastAsia="Times New Roman" w:hAnsi="Times New Roman" w:cs="Times New Roman"/>
          <w:sz w:val="28"/>
          <w:szCs w:val="28"/>
          <w:lang w:eastAsia="ru-RU"/>
        </w:rPr>
      </w:pPr>
    </w:p>
    <w:p w:rsidR="008C30EB" w:rsidRPr="008C30EB" w:rsidRDefault="008C30EB" w:rsidP="008C30EB">
      <w:pPr>
        <w:widowControl w:val="0"/>
        <w:tabs>
          <w:tab w:val="left" w:pos="332"/>
          <w:tab w:val="left" w:pos="1134"/>
        </w:tabs>
        <w:autoSpaceDE w:val="0"/>
        <w:autoSpaceDN w:val="0"/>
        <w:adjustRightInd w:val="0"/>
        <w:spacing w:after="0" w:line="228" w:lineRule="auto"/>
        <w:ind w:firstLine="709"/>
        <w:jc w:val="both"/>
        <w:rPr>
          <w:rFonts w:ascii="Times New Roman" w:eastAsia="Times New Roman" w:hAnsi="Times New Roman" w:cs="Times New Roman"/>
          <w:sz w:val="28"/>
          <w:szCs w:val="28"/>
          <w:lang w:eastAsia="ru-RU"/>
        </w:rPr>
      </w:pPr>
      <w:r w:rsidRPr="008C30EB">
        <w:rPr>
          <w:rFonts w:ascii="Times New Roman" w:eastAsia="Times New Roman" w:hAnsi="Times New Roman" w:cs="Times New Roman"/>
          <w:sz w:val="28"/>
          <w:szCs w:val="28"/>
          <w:lang w:eastAsia="ru-RU"/>
        </w:rPr>
        <w:t>Эффективность реализации муниципальной программы в 2021 году определяется на основании степени выполнения целевых показателей, основных мероприятий и оценки бюджетной эффективности муниципальной программы:</w:t>
      </w:r>
    </w:p>
    <w:p w:rsidR="008C30EB" w:rsidRPr="008C30EB" w:rsidRDefault="008C30EB" w:rsidP="008C30EB">
      <w:pPr>
        <w:widowControl w:val="0"/>
        <w:tabs>
          <w:tab w:val="left" w:pos="332"/>
          <w:tab w:val="left" w:pos="1134"/>
        </w:tabs>
        <w:autoSpaceDE w:val="0"/>
        <w:autoSpaceDN w:val="0"/>
        <w:adjustRightInd w:val="0"/>
        <w:spacing w:after="0" w:line="228" w:lineRule="auto"/>
        <w:ind w:firstLine="709"/>
        <w:jc w:val="both"/>
        <w:rPr>
          <w:rFonts w:ascii="Times New Roman" w:eastAsia="Times New Roman" w:hAnsi="Times New Roman" w:cs="Times New Roman"/>
          <w:sz w:val="16"/>
          <w:szCs w:val="16"/>
          <w:lang w:eastAsia="ru-RU"/>
        </w:rPr>
      </w:pPr>
    </w:p>
    <w:p w:rsidR="008C30EB" w:rsidRPr="008C30EB" w:rsidRDefault="008C30EB" w:rsidP="008C30EB">
      <w:pPr>
        <w:widowControl w:val="0"/>
        <w:tabs>
          <w:tab w:val="left" w:pos="332"/>
          <w:tab w:val="left" w:pos="1134"/>
        </w:tabs>
        <w:autoSpaceDE w:val="0"/>
        <w:autoSpaceDN w:val="0"/>
        <w:adjustRightInd w:val="0"/>
        <w:spacing w:after="0" w:line="228" w:lineRule="auto"/>
        <w:ind w:firstLine="709"/>
        <w:jc w:val="both"/>
        <w:rPr>
          <w:rFonts w:ascii="Times New Roman" w:eastAsia="Times New Roman" w:hAnsi="Times New Roman" w:cs="Times New Roman"/>
          <w:sz w:val="28"/>
          <w:szCs w:val="28"/>
          <w:lang w:eastAsia="ru-RU"/>
        </w:rPr>
      </w:pPr>
      <w:r w:rsidRPr="008C30EB">
        <w:rPr>
          <w:rFonts w:ascii="Times New Roman" w:eastAsia="Times New Roman" w:hAnsi="Times New Roman" w:cs="Times New Roman"/>
          <w:sz w:val="28"/>
          <w:szCs w:val="28"/>
          <w:lang w:eastAsia="ru-RU"/>
        </w:rPr>
        <w:t>1. Степень достижения целевых показателей муниципальной программы, подпрограмм муниципальной программы:</w:t>
      </w:r>
    </w:p>
    <w:p w:rsidR="008C30EB" w:rsidRPr="008C30EB" w:rsidRDefault="008C30EB" w:rsidP="008C30EB">
      <w:pPr>
        <w:tabs>
          <w:tab w:val="left" w:pos="332"/>
          <w:tab w:val="left" w:pos="1134"/>
        </w:tabs>
        <w:spacing w:after="0" w:line="240" w:lineRule="auto"/>
        <w:ind w:firstLine="709"/>
        <w:jc w:val="both"/>
        <w:rPr>
          <w:rFonts w:ascii="Times New Roman" w:eastAsia="Times New Roman" w:hAnsi="Times New Roman" w:cs="Times New Roman"/>
          <w:color w:val="000000"/>
          <w:kern w:val="2"/>
          <w:sz w:val="28"/>
          <w:szCs w:val="28"/>
          <w:lang w:eastAsia="ru-RU"/>
        </w:rPr>
      </w:pPr>
      <w:r w:rsidRPr="008C30EB">
        <w:rPr>
          <w:rFonts w:ascii="Times New Roman" w:eastAsia="Times New Roman" w:hAnsi="Times New Roman" w:cs="Times New Roman"/>
          <w:color w:val="000000"/>
          <w:kern w:val="2"/>
          <w:sz w:val="28"/>
          <w:szCs w:val="28"/>
          <w:lang w:eastAsia="ru-RU"/>
        </w:rPr>
        <w:t>Степень достижения целевого показателя 1 равна 1,0;</w:t>
      </w:r>
    </w:p>
    <w:p w:rsidR="008C30EB" w:rsidRPr="008C30EB" w:rsidRDefault="008C30EB" w:rsidP="008C30EB">
      <w:pPr>
        <w:tabs>
          <w:tab w:val="left" w:pos="332"/>
          <w:tab w:val="left" w:pos="1134"/>
        </w:tabs>
        <w:spacing w:after="0" w:line="240" w:lineRule="auto"/>
        <w:ind w:firstLine="709"/>
        <w:jc w:val="both"/>
        <w:rPr>
          <w:rFonts w:ascii="Times New Roman" w:eastAsia="Times New Roman" w:hAnsi="Times New Roman" w:cs="Times New Roman"/>
          <w:color w:val="000000"/>
          <w:kern w:val="2"/>
          <w:sz w:val="28"/>
          <w:szCs w:val="28"/>
          <w:lang w:eastAsia="ru-RU"/>
        </w:rPr>
      </w:pPr>
      <w:r w:rsidRPr="008C30EB">
        <w:rPr>
          <w:rFonts w:ascii="Times New Roman" w:eastAsia="Times New Roman" w:hAnsi="Times New Roman" w:cs="Times New Roman"/>
          <w:color w:val="000000"/>
          <w:kern w:val="2"/>
          <w:sz w:val="28"/>
          <w:szCs w:val="28"/>
          <w:lang w:eastAsia="ru-RU"/>
        </w:rPr>
        <w:t>Степень достижения целевого показателя 2 равна 1,0;</w:t>
      </w:r>
    </w:p>
    <w:p w:rsidR="008C30EB" w:rsidRPr="008C30EB" w:rsidRDefault="008C30EB" w:rsidP="008C30EB">
      <w:pPr>
        <w:tabs>
          <w:tab w:val="left" w:pos="332"/>
          <w:tab w:val="left" w:pos="1134"/>
        </w:tabs>
        <w:spacing w:after="0" w:line="240" w:lineRule="auto"/>
        <w:ind w:firstLine="709"/>
        <w:jc w:val="both"/>
        <w:rPr>
          <w:rFonts w:ascii="Times New Roman" w:eastAsia="Times New Roman" w:hAnsi="Times New Roman" w:cs="Times New Roman"/>
          <w:color w:val="000000"/>
          <w:kern w:val="2"/>
          <w:sz w:val="28"/>
          <w:szCs w:val="28"/>
          <w:lang w:eastAsia="ru-RU"/>
        </w:rPr>
      </w:pPr>
      <w:r w:rsidRPr="008C30EB">
        <w:rPr>
          <w:rFonts w:ascii="Times New Roman" w:eastAsia="Times New Roman" w:hAnsi="Times New Roman" w:cs="Times New Roman"/>
          <w:color w:val="000000"/>
          <w:kern w:val="2"/>
          <w:sz w:val="28"/>
          <w:szCs w:val="28"/>
          <w:lang w:eastAsia="ru-RU"/>
        </w:rPr>
        <w:t>Степень достижения целевого показателя 1.1 равна 0,0;</w:t>
      </w:r>
    </w:p>
    <w:p w:rsidR="008C30EB" w:rsidRPr="008C30EB" w:rsidRDefault="008C30EB" w:rsidP="008C30EB">
      <w:pPr>
        <w:tabs>
          <w:tab w:val="left" w:pos="332"/>
          <w:tab w:val="left" w:pos="1134"/>
        </w:tabs>
        <w:spacing w:after="0" w:line="240" w:lineRule="auto"/>
        <w:ind w:firstLine="709"/>
        <w:jc w:val="both"/>
        <w:rPr>
          <w:rFonts w:ascii="Times New Roman" w:eastAsia="Times New Roman" w:hAnsi="Times New Roman" w:cs="Times New Roman"/>
          <w:color w:val="000000"/>
          <w:kern w:val="2"/>
          <w:sz w:val="28"/>
          <w:szCs w:val="28"/>
          <w:lang w:eastAsia="ru-RU"/>
        </w:rPr>
      </w:pPr>
      <w:r w:rsidRPr="008C30EB">
        <w:rPr>
          <w:rFonts w:ascii="Times New Roman" w:eastAsia="Times New Roman" w:hAnsi="Times New Roman" w:cs="Times New Roman"/>
          <w:color w:val="000000"/>
          <w:kern w:val="2"/>
          <w:sz w:val="28"/>
          <w:szCs w:val="28"/>
          <w:lang w:eastAsia="ru-RU"/>
        </w:rPr>
        <w:t>Степень достижения целевого показателя 1.2 равна 0,9;</w:t>
      </w:r>
    </w:p>
    <w:p w:rsidR="008C30EB" w:rsidRPr="008C30EB" w:rsidRDefault="008C30EB" w:rsidP="008C30EB">
      <w:pPr>
        <w:spacing w:after="0" w:line="240" w:lineRule="auto"/>
        <w:ind w:firstLine="709"/>
        <w:jc w:val="both"/>
        <w:rPr>
          <w:rFonts w:ascii="Times New Roman" w:eastAsia="Times New Roman" w:hAnsi="Times New Roman" w:cs="Times New Roman"/>
          <w:kern w:val="2"/>
          <w:sz w:val="28"/>
          <w:szCs w:val="28"/>
          <w:lang w:eastAsia="ru-RU"/>
        </w:rPr>
      </w:pPr>
      <w:r w:rsidRPr="008C30EB">
        <w:rPr>
          <w:rFonts w:ascii="Times New Roman" w:eastAsia="Times New Roman" w:hAnsi="Times New Roman" w:cs="Times New Roman"/>
          <w:kern w:val="2"/>
          <w:sz w:val="28"/>
          <w:szCs w:val="28"/>
          <w:lang w:eastAsia="ru-RU"/>
        </w:rPr>
        <w:t>Суммарная оценка степени достижения целевых показателей муниципальной программы составляет 0,7, что характеризует высокий уровень эффективности реализации муниципальной программы по степени достижения целевых показателей в 2021 году.</w:t>
      </w:r>
    </w:p>
    <w:p w:rsidR="008C30EB" w:rsidRPr="008C30EB" w:rsidRDefault="008C30EB" w:rsidP="008C30EB">
      <w:pPr>
        <w:spacing w:after="0" w:line="240" w:lineRule="auto"/>
        <w:ind w:firstLine="709"/>
        <w:jc w:val="both"/>
        <w:rPr>
          <w:rFonts w:ascii="Times New Roman" w:eastAsia="Times New Roman" w:hAnsi="Times New Roman" w:cs="Times New Roman"/>
          <w:kern w:val="2"/>
          <w:sz w:val="28"/>
          <w:szCs w:val="28"/>
          <w:lang w:eastAsia="ru-RU"/>
        </w:rPr>
      </w:pPr>
      <w:r w:rsidRPr="008C30EB">
        <w:rPr>
          <w:rFonts w:ascii="Times New Roman" w:eastAsia="Times New Roman" w:hAnsi="Times New Roman" w:cs="Times New Roman"/>
          <w:color w:val="000000"/>
          <w:kern w:val="2"/>
          <w:sz w:val="28"/>
          <w:szCs w:val="28"/>
          <w:lang w:eastAsia="ru-RU"/>
        </w:rPr>
        <w:t xml:space="preserve">2.Степень реализации основных мероприятий, финансируемых за счет всех источников финансирования, </w:t>
      </w:r>
      <w:r w:rsidRPr="008C30EB">
        <w:rPr>
          <w:rFonts w:ascii="Times New Roman" w:eastAsia="Times New Roman" w:hAnsi="Times New Roman" w:cs="Times New Roman"/>
          <w:kern w:val="2"/>
          <w:sz w:val="28"/>
          <w:szCs w:val="28"/>
          <w:lang w:eastAsia="ru-RU"/>
        </w:rPr>
        <w:t>оценивается как доля основных мероприятий, выполненных в полном объеме.</w:t>
      </w:r>
    </w:p>
    <w:p w:rsidR="008C30EB" w:rsidRPr="008C30EB" w:rsidRDefault="008C30EB" w:rsidP="008C30EB">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8C30EB">
        <w:rPr>
          <w:rFonts w:ascii="Times New Roman" w:eastAsia="Times New Roman" w:hAnsi="Times New Roman" w:cs="Times New Roman"/>
          <w:kern w:val="2"/>
          <w:sz w:val="28"/>
          <w:szCs w:val="28"/>
          <w:lang w:eastAsia="ru-RU"/>
        </w:rPr>
        <w:t>Степень реализации основных мероприятий составляет 0,7, что характеризует высокий уровень эффективности реализации муниципальной программы по степени реализации основных мероприятий.</w:t>
      </w:r>
    </w:p>
    <w:p w:rsidR="008C30EB" w:rsidRPr="008C30EB" w:rsidRDefault="008C30EB" w:rsidP="008C30EB">
      <w:pPr>
        <w:tabs>
          <w:tab w:val="left" w:pos="332"/>
          <w:tab w:val="left" w:pos="1134"/>
        </w:tabs>
        <w:spacing w:after="0" w:line="240" w:lineRule="auto"/>
        <w:ind w:firstLine="709"/>
        <w:jc w:val="both"/>
        <w:rPr>
          <w:rFonts w:ascii="Times New Roman" w:eastAsia="Times New Roman" w:hAnsi="Times New Roman" w:cs="Times New Roman"/>
          <w:color w:val="000000"/>
          <w:kern w:val="2"/>
          <w:sz w:val="28"/>
          <w:szCs w:val="28"/>
          <w:lang w:eastAsia="ru-RU"/>
        </w:rPr>
      </w:pPr>
      <w:r w:rsidRPr="008C30EB">
        <w:rPr>
          <w:rFonts w:ascii="Times New Roman" w:eastAsia="Times New Roman" w:hAnsi="Times New Roman" w:cs="Times New Roman"/>
          <w:color w:val="000000"/>
          <w:kern w:val="2"/>
          <w:sz w:val="28"/>
          <w:szCs w:val="28"/>
          <w:lang w:eastAsia="ru-RU"/>
        </w:rPr>
        <w:t>3.Бюджетная эффективность реализации муниципальной программы рассчитывается  в несколько этапов:</w:t>
      </w:r>
    </w:p>
    <w:p w:rsidR="008C30EB" w:rsidRPr="008C30EB" w:rsidRDefault="008C30EB" w:rsidP="008C30EB">
      <w:pPr>
        <w:tabs>
          <w:tab w:val="left" w:pos="332"/>
          <w:tab w:val="left" w:pos="1134"/>
        </w:tabs>
        <w:spacing w:after="0" w:line="240" w:lineRule="auto"/>
        <w:ind w:firstLine="709"/>
        <w:jc w:val="both"/>
        <w:rPr>
          <w:rFonts w:ascii="Times New Roman" w:eastAsia="Times New Roman" w:hAnsi="Times New Roman" w:cs="Times New Roman"/>
          <w:color w:val="000000"/>
          <w:kern w:val="2"/>
          <w:sz w:val="28"/>
          <w:szCs w:val="28"/>
          <w:lang w:eastAsia="ru-RU"/>
        </w:rPr>
      </w:pPr>
      <w:r w:rsidRPr="008C30EB">
        <w:rPr>
          <w:rFonts w:ascii="Times New Roman" w:eastAsia="Times New Roman" w:hAnsi="Times New Roman" w:cs="Times New Roman"/>
          <w:color w:val="000000"/>
          <w:kern w:val="2"/>
          <w:sz w:val="28"/>
          <w:szCs w:val="28"/>
          <w:lang w:eastAsia="ru-RU"/>
        </w:rPr>
        <w:t>3.1.Степень реализации основных мероприятий, финансируемых за счет средств местного бюджета, безвозмездных поступлений в местный бюджет, оценивается как доля мероприятий выполненных в полном объеме.</w:t>
      </w:r>
    </w:p>
    <w:p w:rsidR="008C30EB" w:rsidRPr="008C30EB" w:rsidRDefault="008C30EB" w:rsidP="008C30EB">
      <w:pPr>
        <w:tabs>
          <w:tab w:val="left" w:pos="332"/>
          <w:tab w:val="left" w:pos="1134"/>
        </w:tabs>
        <w:spacing w:after="0" w:line="240" w:lineRule="auto"/>
        <w:ind w:firstLine="709"/>
        <w:jc w:val="both"/>
        <w:rPr>
          <w:rFonts w:ascii="Times New Roman" w:eastAsia="Times New Roman" w:hAnsi="Times New Roman" w:cs="Times New Roman"/>
          <w:color w:val="000000"/>
          <w:kern w:val="2"/>
          <w:sz w:val="28"/>
          <w:szCs w:val="28"/>
          <w:lang w:eastAsia="ru-RU"/>
        </w:rPr>
      </w:pPr>
      <w:r w:rsidRPr="008C30EB">
        <w:rPr>
          <w:rFonts w:ascii="Times New Roman" w:eastAsia="Times New Roman" w:hAnsi="Times New Roman" w:cs="Times New Roman"/>
          <w:color w:val="000000"/>
          <w:kern w:val="2"/>
          <w:sz w:val="28"/>
          <w:szCs w:val="28"/>
          <w:lang w:eastAsia="ru-RU"/>
        </w:rPr>
        <w:t>Степень реализации основных мероприятий составляет 1,0.</w:t>
      </w:r>
    </w:p>
    <w:p w:rsidR="008C30EB" w:rsidRPr="008C30EB" w:rsidRDefault="008C30EB" w:rsidP="008C30EB">
      <w:pPr>
        <w:tabs>
          <w:tab w:val="left" w:pos="332"/>
          <w:tab w:val="left" w:pos="1134"/>
        </w:tabs>
        <w:spacing w:after="0" w:line="240" w:lineRule="auto"/>
        <w:ind w:firstLine="709"/>
        <w:jc w:val="both"/>
        <w:rPr>
          <w:rFonts w:ascii="Times New Roman" w:eastAsia="Times New Roman" w:hAnsi="Times New Roman" w:cs="Times New Roman"/>
          <w:color w:val="000000"/>
          <w:kern w:val="2"/>
          <w:sz w:val="28"/>
          <w:szCs w:val="28"/>
          <w:lang w:eastAsia="ru-RU"/>
        </w:rPr>
      </w:pPr>
      <w:r w:rsidRPr="008C30EB">
        <w:rPr>
          <w:rFonts w:ascii="Times New Roman" w:eastAsia="Times New Roman" w:hAnsi="Times New Roman" w:cs="Times New Roman"/>
          <w:color w:val="000000"/>
          <w:kern w:val="2"/>
          <w:sz w:val="28"/>
          <w:szCs w:val="28"/>
          <w:lang w:eastAsia="ru-RU"/>
        </w:rPr>
        <w:t>3.2.Степень соответствия запланированному уровню расходов за счет средств местного бюджета, безвозмездных поступлений в местный бюджет оценивается как отношение фактически произведенных в отчетном году бюджетных расходов на реализацию муниципальной программы к их плановым значениям.</w:t>
      </w:r>
    </w:p>
    <w:p w:rsidR="008C30EB" w:rsidRPr="008C30EB" w:rsidRDefault="008C30EB" w:rsidP="008C30EB">
      <w:pPr>
        <w:tabs>
          <w:tab w:val="left" w:pos="332"/>
          <w:tab w:val="left" w:pos="1134"/>
        </w:tabs>
        <w:spacing w:after="0" w:line="240" w:lineRule="auto"/>
        <w:ind w:firstLine="709"/>
        <w:jc w:val="both"/>
        <w:rPr>
          <w:rFonts w:ascii="Times New Roman" w:eastAsia="Times New Roman" w:hAnsi="Times New Roman" w:cs="Times New Roman"/>
          <w:color w:val="000000"/>
          <w:kern w:val="2"/>
          <w:sz w:val="28"/>
          <w:szCs w:val="28"/>
          <w:lang w:eastAsia="ru-RU"/>
        </w:rPr>
      </w:pPr>
      <w:r w:rsidRPr="008C30EB">
        <w:rPr>
          <w:rFonts w:ascii="Times New Roman" w:eastAsia="Times New Roman" w:hAnsi="Times New Roman" w:cs="Times New Roman"/>
          <w:color w:val="000000"/>
          <w:kern w:val="2"/>
          <w:sz w:val="28"/>
          <w:szCs w:val="28"/>
          <w:lang w:eastAsia="ru-RU"/>
        </w:rPr>
        <w:t>Степень соответствия запланированному уровню расходов составляет 1,0.</w:t>
      </w:r>
    </w:p>
    <w:p w:rsidR="008C30EB" w:rsidRPr="008C30EB" w:rsidRDefault="008C30EB" w:rsidP="008C30EB">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8C30EB">
        <w:rPr>
          <w:rFonts w:ascii="Times New Roman" w:eastAsia="Times New Roman" w:hAnsi="Times New Roman" w:cs="Times New Roman"/>
          <w:color w:val="000000"/>
          <w:kern w:val="2"/>
          <w:sz w:val="28"/>
          <w:szCs w:val="28"/>
          <w:lang w:eastAsia="ru-RU"/>
        </w:rPr>
        <w:lastRenderedPageBreak/>
        <w:t>3.3.</w:t>
      </w:r>
      <w:r w:rsidRPr="008C30EB">
        <w:rPr>
          <w:rFonts w:ascii="Times New Roman" w:eastAsia="Times New Roman" w:hAnsi="Times New Roman" w:cs="Times New Roman"/>
          <w:kern w:val="2"/>
          <w:sz w:val="28"/>
          <w:szCs w:val="28"/>
          <w:lang w:eastAsia="ru-RU"/>
        </w:rPr>
        <w:t xml:space="preserve"> Эффективность использования средств местного бюджета рассчитывается как отношение степени реализации основных мероприятий к степени соответствия запланированному уровню расходов за счет средств местного бюджета, безвозмездных поступлений в местный бюджет.</w:t>
      </w:r>
    </w:p>
    <w:p w:rsidR="008C30EB" w:rsidRPr="008C30EB" w:rsidRDefault="008C30EB" w:rsidP="008C30EB">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8C30EB">
        <w:rPr>
          <w:rFonts w:ascii="Times New Roman" w:eastAsia="Times New Roman" w:hAnsi="Times New Roman" w:cs="Times New Roman"/>
          <w:kern w:val="2"/>
          <w:sz w:val="28"/>
          <w:szCs w:val="28"/>
          <w:lang w:eastAsia="ru-RU"/>
        </w:rPr>
        <w:t>Эффективность использования финансовых ресурсов на реализацию муниципальной программы:</w:t>
      </w:r>
    </w:p>
    <w:p w:rsidR="008C30EB" w:rsidRPr="008C30EB" w:rsidRDefault="008C30EB" w:rsidP="008C30EB">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8C30EB">
        <w:rPr>
          <w:rFonts w:ascii="Times New Roman" w:eastAsia="Times New Roman" w:hAnsi="Times New Roman" w:cs="Times New Roman"/>
          <w:kern w:val="2"/>
          <w:sz w:val="28"/>
          <w:szCs w:val="28"/>
          <w:lang w:eastAsia="ru-RU"/>
        </w:rPr>
        <w:t>0,7/1,0 = 0,7, в связи с чем бюджетная эффективность реализации муниципальной программы является высокой.</w:t>
      </w:r>
    </w:p>
    <w:p w:rsidR="008C30EB" w:rsidRPr="008C30EB" w:rsidRDefault="008C30EB" w:rsidP="008C30EB">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8C30EB">
        <w:rPr>
          <w:rFonts w:ascii="Times New Roman" w:eastAsia="Times New Roman" w:hAnsi="Times New Roman" w:cs="Times New Roman"/>
          <w:kern w:val="2"/>
          <w:sz w:val="28"/>
          <w:szCs w:val="28"/>
          <w:lang w:eastAsia="ru-RU"/>
        </w:rPr>
        <w:t>Уровень реализации муниципальной Программы в целом:</w:t>
      </w:r>
    </w:p>
    <w:p w:rsidR="008C30EB" w:rsidRPr="008C30EB" w:rsidRDefault="008C30EB" w:rsidP="008C30EB">
      <w:pPr>
        <w:spacing w:after="0" w:line="240" w:lineRule="auto"/>
        <w:jc w:val="both"/>
        <w:rPr>
          <w:rFonts w:ascii="Times New Roman" w:eastAsia="Times New Roman" w:hAnsi="Times New Roman" w:cs="Times New Roman"/>
          <w:kern w:val="2"/>
          <w:sz w:val="16"/>
          <w:szCs w:val="16"/>
          <w:lang w:eastAsia="ru-RU"/>
        </w:rPr>
      </w:pPr>
      <w:r w:rsidRPr="008C30EB">
        <w:rPr>
          <w:rFonts w:ascii="Times New Roman" w:eastAsia="Times New Roman" w:hAnsi="Times New Roman" w:cs="Times New Roman"/>
          <w:kern w:val="2"/>
          <w:sz w:val="28"/>
          <w:szCs w:val="28"/>
          <w:lang w:eastAsia="ru-RU"/>
        </w:rPr>
        <w:t>0,7 х 0,5 + 0,7 х 0,3 + 0,7 х 0,2 = 0,7, в связи с чем уровень реализации муниципальной программы является высоким.</w:t>
      </w:r>
    </w:p>
    <w:p w:rsidR="008C30EB" w:rsidRPr="008C30EB" w:rsidRDefault="008C30EB" w:rsidP="008C30EB">
      <w:pPr>
        <w:spacing w:after="0" w:line="240" w:lineRule="auto"/>
        <w:jc w:val="both"/>
        <w:rPr>
          <w:rFonts w:ascii="Times New Roman" w:eastAsia="Times New Roman" w:hAnsi="Times New Roman" w:cs="Times New Roman"/>
          <w:kern w:val="2"/>
          <w:sz w:val="28"/>
          <w:szCs w:val="28"/>
          <w:lang w:eastAsia="ru-RU"/>
        </w:rPr>
      </w:pPr>
    </w:p>
    <w:p w:rsidR="008C30EB" w:rsidRDefault="008C30EB" w:rsidP="007A1F60">
      <w:pPr>
        <w:spacing w:after="0" w:line="240" w:lineRule="auto"/>
        <w:jc w:val="both"/>
        <w:rPr>
          <w:rFonts w:ascii="Times New Roman" w:hAnsi="Times New Roman"/>
          <w:sz w:val="24"/>
          <w:szCs w:val="24"/>
        </w:rPr>
        <w:sectPr w:rsidR="008C30EB" w:rsidSect="008C30EB">
          <w:pgSz w:w="11906" w:h="16838"/>
          <w:pgMar w:top="851" w:right="567" w:bottom="851" w:left="851" w:header="0" w:footer="0" w:gutter="0"/>
          <w:cols w:space="720"/>
          <w:noEndnote/>
          <w:titlePg/>
          <w:docGrid w:linePitch="299"/>
        </w:sectPr>
      </w:pPr>
    </w:p>
    <w:p w:rsidR="008C30EB" w:rsidRPr="008C30EB" w:rsidRDefault="008C30EB" w:rsidP="008C30EB">
      <w:pPr>
        <w:spacing w:after="0" w:line="240" w:lineRule="auto"/>
        <w:jc w:val="right"/>
        <w:rPr>
          <w:rFonts w:ascii="Times New Roman" w:eastAsia="Times New Roman" w:hAnsi="Times New Roman" w:cs="Times New Roman"/>
          <w:sz w:val="20"/>
          <w:szCs w:val="20"/>
          <w:lang w:eastAsia="ru-RU"/>
        </w:rPr>
      </w:pPr>
      <w:r w:rsidRPr="008C30EB">
        <w:rPr>
          <w:rFonts w:ascii="Times New Roman" w:eastAsia="Times New Roman" w:hAnsi="Times New Roman" w:cs="Times New Roman"/>
          <w:sz w:val="24"/>
          <w:szCs w:val="24"/>
          <w:lang w:eastAsia="ru-RU"/>
        </w:rPr>
        <w:lastRenderedPageBreak/>
        <w:t>Приложение 1</w:t>
      </w:r>
    </w:p>
    <w:p w:rsidR="008C30EB" w:rsidRPr="008C30EB" w:rsidRDefault="008C30EB" w:rsidP="008C30EB">
      <w:pPr>
        <w:spacing w:after="0" w:line="240" w:lineRule="auto"/>
        <w:ind w:firstLine="720"/>
        <w:jc w:val="right"/>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 xml:space="preserve">к  отчету о реализации  </w:t>
      </w:r>
    </w:p>
    <w:p w:rsidR="008C30EB" w:rsidRPr="008C30EB" w:rsidRDefault="008C30EB" w:rsidP="008C30EB">
      <w:pPr>
        <w:spacing w:after="0" w:line="240" w:lineRule="auto"/>
        <w:ind w:firstLine="720"/>
        <w:jc w:val="right"/>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 xml:space="preserve">муниципальной программы </w:t>
      </w:r>
    </w:p>
    <w:p w:rsidR="008C30EB" w:rsidRPr="008C30EB" w:rsidRDefault="008C30EB" w:rsidP="008C30EB">
      <w:pPr>
        <w:spacing w:after="0" w:line="240" w:lineRule="auto"/>
        <w:ind w:firstLine="720"/>
        <w:jc w:val="right"/>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 xml:space="preserve">Дубовского сельского поселения </w:t>
      </w:r>
    </w:p>
    <w:p w:rsidR="008C30EB" w:rsidRPr="008C30EB" w:rsidRDefault="008C30EB" w:rsidP="008C30EB">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C30EB">
        <w:rPr>
          <w:rFonts w:ascii="Times New Roman" w:eastAsia="Times New Roman" w:hAnsi="Times New Roman" w:cs="Times New Roman"/>
          <w:bCs/>
          <w:szCs w:val="24"/>
          <w:lang w:eastAsia="ru-RU"/>
        </w:rPr>
        <w:t>«</w:t>
      </w:r>
      <w:r w:rsidRPr="008C30EB">
        <w:rPr>
          <w:rFonts w:ascii="Times New Roman" w:eastAsia="Times New Roman" w:hAnsi="Times New Roman" w:cs="Times New Roman"/>
          <w:sz w:val="24"/>
          <w:szCs w:val="24"/>
          <w:lang w:eastAsia="ru-RU"/>
        </w:rPr>
        <w:t>Развитие и поддержка субъектов малого</w:t>
      </w:r>
    </w:p>
    <w:p w:rsidR="008C30EB" w:rsidRPr="008C30EB" w:rsidRDefault="008C30EB" w:rsidP="008C30EB">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 xml:space="preserve"> и среднего предпринимательства </w:t>
      </w:r>
    </w:p>
    <w:p w:rsidR="008C30EB" w:rsidRPr="008C30EB" w:rsidRDefault="008C30EB" w:rsidP="008C30EB">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в Дубовском сельском  поселении</w:t>
      </w:r>
      <w:r w:rsidRPr="008C30EB">
        <w:rPr>
          <w:rFonts w:ascii="Times New Roman" w:eastAsia="Times New Roman" w:hAnsi="Times New Roman" w:cs="Times New Roman"/>
          <w:color w:val="000000"/>
          <w:kern w:val="2"/>
          <w:sz w:val="24"/>
          <w:szCs w:val="24"/>
          <w:lang w:eastAsia="ru-RU"/>
        </w:rPr>
        <w:t>»</w:t>
      </w:r>
      <w:r w:rsidRPr="008C30EB">
        <w:rPr>
          <w:rFonts w:ascii="Times New Roman" w:eastAsia="Times New Roman" w:hAnsi="Times New Roman" w:cs="Times New Roman"/>
          <w:sz w:val="24"/>
          <w:szCs w:val="24"/>
          <w:lang w:eastAsia="ru-RU"/>
        </w:rPr>
        <w:t xml:space="preserve"> </w:t>
      </w:r>
    </w:p>
    <w:p w:rsidR="008C30EB" w:rsidRPr="008C30EB" w:rsidRDefault="008C30EB" w:rsidP="008C30EB">
      <w:pPr>
        <w:widowControl w:val="0"/>
        <w:autoSpaceDE w:val="0"/>
        <w:autoSpaceDN w:val="0"/>
        <w:adjustRightInd w:val="0"/>
        <w:spacing w:after="0" w:line="240" w:lineRule="auto"/>
        <w:jc w:val="right"/>
        <w:outlineLvl w:val="2"/>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за 2021 год</w:t>
      </w:r>
    </w:p>
    <w:p w:rsidR="008C30EB" w:rsidRPr="008C30EB" w:rsidRDefault="008C30EB" w:rsidP="008C30E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8C30EB" w:rsidRPr="008C30EB" w:rsidRDefault="008C30EB" w:rsidP="008C30EB">
      <w:pPr>
        <w:spacing w:after="0" w:line="240" w:lineRule="auto"/>
        <w:ind w:left="125"/>
        <w:jc w:val="right"/>
        <w:rPr>
          <w:rFonts w:ascii="Times New Roman" w:eastAsia="Times New Roman" w:hAnsi="Times New Roman" w:cs="Times New Roman"/>
          <w:bCs/>
          <w:iCs/>
          <w:sz w:val="28"/>
          <w:szCs w:val="28"/>
          <w:lang w:eastAsia="ru-RU"/>
        </w:rPr>
      </w:pPr>
      <w:r w:rsidRPr="008C30EB">
        <w:rPr>
          <w:rFonts w:ascii="Times New Roman" w:eastAsia="Times New Roman" w:hAnsi="Times New Roman" w:cs="Times New Roman"/>
          <w:sz w:val="28"/>
          <w:szCs w:val="28"/>
          <w:lang w:eastAsia="ru-RU"/>
        </w:rPr>
        <w:t xml:space="preserve">                                                                                                               </w:t>
      </w:r>
    </w:p>
    <w:p w:rsidR="008C30EB" w:rsidRPr="008C30EB" w:rsidRDefault="008C30EB" w:rsidP="008C30E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СВЕДЕНИЯ</w:t>
      </w:r>
    </w:p>
    <w:p w:rsidR="008C30EB" w:rsidRPr="008C30EB" w:rsidRDefault="008C30EB" w:rsidP="008C30E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 xml:space="preserve">о выполнении основных мероприятий, приоритетных основных мероприятий и </w:t>
      </w:r>
    </w:p>
    <w:p w:rsidR="008C30EB" w:rsidRPr="008C30EB" w:rsidRDefault="008C30EB" w:rsidP="008C30E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 xml:space="preserve">мероприятий ведомственных целевых программ, а также контрольных событий муниципальной программы </w:t>
      </w:r>
    </w:p>
    <w:p w:rsidR="008C30EB" w:rsidRPr="008C30EB" w:rsidRDefault="008C30EB" w:rsidP="008C30EB">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8C30EB">
        <w:rPr>
          <w:rFonts w:ascii="Times New Roman" w:eastAsia="Times New Roman" w:hAnsi="Times New Roman" w:cs="Times New Roman"/>
          <w:sz w:val="24"/>
          <w:szCs w:val="24"/>
          <w:lang w:eastAsia="ru-RU"/>
        </w:rPr>
        <w:t>за 2021 г.</w:t>
      </w:r>
    </w:p>
    <w:p w:rsidR="008C30EB" w:rsidRPr="008C30EB" w:rsidRDefault="008C30EB" w:rsidP="008C30E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W w:w="1559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693"/>
        <w:gridCol w:w="1843"/>
        <w:gridCol w:w="1417"/>
        <w:gridCol w:w="1418"/>
        <w:gridCol w:w="1384"/>
        <w:gridCol w:w="2352"/>
        <w:gridCol w:w="2360"/>
        <w:gridCol w:w="1417"/>
      </w:tblGrid>
      <w:tr w:rsidR="008C30EB" w:rsidRPr="008C30EB" w:rsidTr="008C30EB">
        <w:trPr>
          <w:trHeight w:val="828"/>
        </w:trPr>
        <w:tc>
          <w:tcPr>
            <w:tcW w:w="710" w:type="dxa"/>
            <w:vMerge w:val="restart"/>
          </w:tcPr>
          <w:p w:rsidR="008C30EB" w:rsidRPr="008C30EB" w:rsidRDefault="008C30EB" w:rsidP="008C30E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 п/п</w:t>
            </w:r>
          </w:p>
        </w:tc>
        <w:tc>
          <w:tcPr>
            <w:tcW w:w="2693" w:type="dxa"/>
            <w:vMerge w:val="restart"/>
          </w:tcPr>
          <w:p w:rsidR="008C30EB" w:rsidRPr="008C30EB" w:rsidRDefault="008C30EB" w:rsidP="008C30E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 xml:space="preserve">Номер и наименование </w:t>
            </w:r>
          </w:p>
        </w:tc>
        <w:tc>
          <w:tcPr>
            <w:tcW w:w="1843" w:type="dxa"/>
            <w:vMerge w:val="restart"/>
          </w:tcPr>
          <w:p w:rsidR="008C30EB" w:rsidRPr="008C30EB" w:rsidRDefault="008C30EB" w:rsidP="008C30E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 xml:space="preserve">Ответственный </w:t>
            </w:r>
            <w:r w:rsidRPr="008C30EB">
              <w:rPr>
                <w:rFonts w:ascii="Times New Roman" w:eastAsia="Times New Roman" w:hAnsi="Times New Roman" w:cs="Times New Roman"/>
                <w:sz w:val="24"/>
                <w:szCs w:val="24"/>
                <w:lang w:eastAsia="ru-RU"/>
              </w:rPr>
              <w:br/>
              <w:t xml:space="preserve"> исполнитель, соисполнитель, участник  </w:t>
            </w:r>
            <w:r w:rsidRPr="008C30EB">
              <w:rPr>
                <w:rFonts w:ascii="Times New Roman" w:eastAsia="Times New Roman" w:hAnsi="Times New Roman" w:cs="Times New Roman"/>
                <w:sz w:val="24"/>
                <w:szCs w:val="24"/>
                <w:lang w:eastAsia="ru-RU"/>
              </w:rPr>
              <w:br/>
              <w:t>(должность/ ФИО)</w:t>
            </w:r>
          </w:p>
        </w:tc>
        <w:tc>
          <w:tcPr>
            <w:tcW w:w="1417" w:type="dxa"/>
            <w:vMerge w:val="restart"/>
          </w:tcPr>
          <w:p w:rsidR="008C30EB" w:rsidRPr="008C30EB" w:rsidRDefault="008C30EB" w:rsidP="008C30E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Плановый срок</w:t>
            </w:r>
          </w:p>
          <w:p w:rsidR="008C30EB" w:rsidRPr="008C30EB" w:rsidRDefault="008C30EB" w:rsidP="008C30E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окончания реализации</w:t>
            </w:r>
          </w:p>
        </w:tc>
        <w:tc>
          <w:tcPr>
            <w:tcW w:w="2802" w:type="dxa"/>
            <w:gridSpan w:val="2"/>
          </w:tcPr>
          <w:p w:rsidR="008C30EB" w:rsidRPr="008C30EB" w:rsidRDefault="008C30EB" w:rsidP="008C30E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Фактический срок</w:t>
            </w:r>
          </w:p>
        </w:tc>
        <w:tc>
          <w:tcPr>
            <w:tcW w:w="4712" w:type="dxa"/>
            <w:gridSpan w:val="2"/>
          </w:tcPr>
          <w:p w:rsidR="008C30EB" w:rsidRPr="008C30EB" w:rsidRDefault="008C30EB" w:rsidP="008C30E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Результаты</w:t>
            </w:r>
          </w:p>
        </w:tc>
        <w:tc>
          <w:tcPr>
            <w:tcW w:w="1417" w:type="dxa"/>
            <w:vMerge w:val="restart"/>
          </w:tcPr>
          <w:p w:rsidR="008C30EB" w:rsidRPr="008C30EB" w:rsidRDefault="008C30EB" w:rsidP="008C30E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 xml:space="preserve">Проблемы, возникшие в ходе реализации мероприятия </w:t>
            </w:r>
          </w:p>
        </w:tc>
      </w:tr>
      <w:tr w:rsidR="008C30EB" w:rsidRPr="008C30EB" w:rsidTr="008C30EB">
        <w:tc>
          <w:tcPr>
            <w:tcW w:w="710" w:type="dxa"/>
            <w:vMerge/>
          </w:tcPr>
          <w:p w:rsidR="008C30EB" w:rsidRPr="008C30EB" w:rsidRDefault="008C30EB" w:rsidP="008C30E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693" w:type="dxa"/>
            <w:vMerge/>
          </w:tcPr>
          <w:p w:rsidR="008C30EB" w:rsidRPr="008C30EB" w:rsidRDefault="008C30EB" w:rsidP="008C30E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vMerge/>
          </w:tcPr>
          <w:p w:rsidR="008C30EB" w:rsidRPr="008C30EB" w:rsidRDefault="008C30EB" w:rsidP="008C30E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vMerge/>
          </w:tcPr>
          <w:p w:rsidR="008C30EB" w:rsidRPr="008C30EB" w:rsidRDefault="008C30EB" w:rsidP="008C30E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Pr>
          <w:p w:rsidR="008C30EB" w:rsidRPr="008C30EB" w:rsidRDefault="008C30EB" w:rsidP="008C30E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начала реализации</w:t>
            </w:r>
          </w:p>
        </w:tc>
        <w:tc>
          <w:tcPr>
            <w:tcW w:w="1384" w:type="dxa"/>
          </w:tcPr>
          <w:p w:rsidR="008C30EB" w:rsidRPr="008C30EB" w:rsidRDefault="008C30EB" w:rsidP="008C30E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окончания реализации</w:t>
            </w:r>
          </w:p>
        </w:tc>
        <w:tc>
          <w:tcPr>
            <w:tcW w:w="2352" w:type="dxa"/>
          </w:tcPr>
          <w:p w:rsidR="008C30EB" w:rsidRPr="008C30EB" w:rsidRDefault="008C30EB" w:rsidP="008C30E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запланированные</w:t>
            </w:r>
          </w:p>
        </w:tc>
        <w:tc>
          <w:tcPr>
            <w:tcW w:w="2360" w:type="dxa"/>
          </w:tcPr>
          <w:p w:rsidR="008C30EB" w:rsidRPr="008C30EB" w:rsidRDefault="008C30EB" w:rsidP="008C30E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достигнутые</w:t>
            </w:r>
          </w:p>
        </w:tc>
        <w:tc>
          <w:tcPr>
            <w:tcW w:w="1417" w:type="dxa"/>
            <w:vMerge/>
          </w:tcPr>
          <w:p w:rsidR="008C30EB" w:rsidRPr="008C30EB" w:rsidRDefault="008C30EB" w:rsidP="008C30E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C30EB" w:rsidRPr="008C30EB" w:rsidTr="008C30EB">
        <w:tc>
          <w:tcPr>
            <w:tcW w:w="710" w:type="dxa"/>
          </w:tcPr>
          <w:p w:rsidR="008C30EB" w:rsidRPr="008C30EB" w:rsidRDefault="008C30EB" w:rsidP="008C30E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1</w:t>
            </w:r>
          </w:p>
        </w:tc>
        <w:tc>
          <w:tcPr>
            <w:tcW w:w="2693" w:type="dxa"/>
          </w:tcPr>
          <w:p w:rsidR="008C30EB" w:rsidRPr="008C30EB" w:rsidRDefault="008C30EB" w:rsidP="008C30E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2</w:t>
            </w:r>
          </w:p>
        </w:tc>
        <w:tc>
          <w:tcPr>
            <w:tcW w:w="1843" w:type="dxa"/>
          </w:tcPr>
          <w:p w:rsidR="008C30EB" w:rsidRPr="008C30EB" w:rsidRDefault="008C30EB" w:rsidP="008C30E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3</w:t>
            </w:r>
          </w:p>
        </w:tc>
        <w:tc>
          <w:tcPr>
            <w:tcW w:w="1417" w:type="dxa"/>
          </w:tcPr>
          <w:p w:rsidR="008C30EB" w:rsidRPr="008C30EB" w:rsidRDefault="008C30EB" w:rsidP="008C30E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4</w:t>
            </w:r>
          </w:p>
        </w:tc>
        <w:tc>
          <w:tcPr>
            <w:tcW w:w="1418" w:type="dxa"/>
          </w:tcPr>
          <w:p w:rsidR="008C30EB" w:rsidRPr="008C30EB" w:rsidRDefault="008C30EB" w:rsidP="008C30E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5</w:t>
            </w:r>
          </w:p>
        </w:tc>
        <w:tc>
          <w:tcPr>
            <w:tcW w:w="1384" w:type="dxa"/>
          </w:tcPr>
          <w:p w:rsidR="008C30EB" w:rsidRPr="008C30EB" w:rsidRDefault="008C30EB" w:rsidP="008C30E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6</w:t>
            </w:r>
          </w:p>
        </w:tc>
        <w:tc>
          <w:tcPr>
            <w:tcW w:w="2352" w:type="dxa"/>
          </w:tcPr>
          <w:p w:rsidR="008C30EB" w:rsidRPr="008C30EB" w:rsidRDefault="008C30EB" w:rsidP="008C30E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7</w:t>
            </w:r>
          </w:p>
        </w:tc>
        <w:tc>
          <w:tcPr>
            <w:tcW w:w="2360" w:type="dxa"/>
          </w:tcPr>
          <w:p w:rsidR="008C30EB" w:rsidRPr="008C30EB" w:rsidRDefault="008C30EB" w:rsidP="008C30E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8</w:t>
            </w:r>
          </w:p>
        </w:tc>
        <w:tc>
          <w:tcPr>
            <w:tcW w:w="1417" w:type="dxa"/>
          </w:tcPr>
          <w:p w:rsidR="008C30EB" w:rsidRPr="008C30EB" w:rsidRDefault="008C30EB" w:rsidP="008C30E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9</w:t>
            </w:r>
          </w:p>
        </w:tc>
      </w:tr>
      <w:tr w:rsidR="008C30EB" w:rsidRPr="008C30EB" w:rsidTr="008C30EB">
        <w:tc>
          <w:tcPr>
            <w:tcW w:w="15594" w:type="dxa"/>
            <w:gridSpan w:val="9"/>
          </w:tcPr>
          <w:p w:rsidR="008C30EB" w:rsidRPr="008C30EB" w:rsidRDefault="008C30EB" w:rsidP="008C30E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Подпрограмма «Создание благоприятных условий для привлечения инвестиций</w:t>
            </w:r>
            <w:r w:rsidRPr="008C30EB">
              <w:rPr>
                <w:rFonts w:ascii="Times New Roman" w:eastAsia="Times New Roman" w:hAnsi="Times New Roman" w:cs="Times New Roman"/>
                <w:sz w:val="20"/>
                <w:szCs w:val="20"/>
                <w:lang w:eastAsia="ru-RU"/>
              </w:rPr>
              <w:t xml:space="preserve"> </w:t>
            </w:r>
            <w:r w:rsidRPr="008C30EB">
              <w:rPr>
                <w:rFonts w:ascii="Times New Roman" w:eastAsia="Times New Roman" w:hAnsi="Times New Roman" w:cs="Times New Roman"/>
                <w:sz w:val="24"/>
                <w:szCs w:val="24"/>
                <w:lang w:eastAsia="ru-RU"/>
              </w:rPr>
              <w:t>и развитие субъектов малого и среднего предпринимательства</w:t>
            </w:r>
          </w:p>
          <w:p w:rsidR="008C30EB" w:rsidRPr="008C30EB" w:rsidRDefault="008C30EB" w:rsidP="008C30E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 xml:space="preserve"> в Дубовском сельском поселении»</w:t>
            </w:r>
          </w:p>
        </w:tc>
      </w:tr>
      <w:tr w:rsidR="008C30EB" w:rsidRPr="008C30EB" w:rsidTr="008C30EB">
        <w:tc>
          <w:tcPr>
            <w:tcW w:w="710" w:type="dxa"/>
          </w:tcPr>
          <w:p w:rsidR="008C30EB" w:rsidRPr="008C30EB" w:rsidRDefault="008C30EB" w:rsidP="008C30E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1.1</w:t>
            </w:r>
          </w:p>
        </w:tc>
        <w:tc>
          <w:tcPr>
            <w:tcW w:w="2693" w:type="dxa"/>
          </w:tcPr>
          <w:p w:rsidR="008C30EB" w:rsidRPr="008C30EB" w:rsidRDefault="008C30EB" w:rsidP="008C30E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 xml:space="preserve">Основное мероприятие 1.1. </w:t>
            </w:r>
          </w:p>
          <w:p w:rsidR="008C30EB" w:rsidRPr="008C30EB" w:rsidRDefault="008C30EB" w:rsidP="008C30E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0"/>
                <w:lang w:eastAsia="ru-RU"/>
              </w:rPr>
              <w:t xml:space="preserve">Создание перечня муниципального имущества, арендуемого субъектами малого и среднего </w:t>
            </w:r>
            <w:r w:rsidRPr="008C30EB">
              <w:rPr>
                <w:rFonts w:ascii="Times New Roman" w:eastAsia="Times New Roman" w:hAnsi="Times New Roman" w:cs="Times New Roman"/>
                <w:sz w:val="24"/>
                <w:szCs w:val="20"/>
                <w:lang w:eastAsia="ru-RU"/>
              </w:rPr>
              <w:lastRenderedPageBreak/>
              <w:t>предпринимательства, неиспользуемых объектов недвижимости, находящихся в муниципальной и частной собственности, для сдачи их в аренду или продажи субъектам малого и среднего предпринимательства, свободных земельных участков для размещения новых производств</w:t>
            </w:r>
          </w:p>
        </w:tc>
        <w:tc>
          <w:tcPr>
            <w:tcW w:w="1843" w:type="dxa"/>
          </w:tcPr>
          <w:p w:rsidR="008C30EB" w:rsidRPr="008C30EB" w:rsidRDefault="008C30EB" w:rsidP="008C30EB">
            <w:pPr>
              <w:spacing w:after="0" w:line="240" w:lineRule="auto"/>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lastRenderedPageBreak/>
              <w:t xml:space="preserve">Администрация Дубовского сельского поселения  </w:t>
            </w:r>
          </w:p>
        </w:tc>
        <w:tc>
          <w:tcPr>
            <w:tcW w:w="1417" w:type="dxa"/>
          </w:tcPr>
          <w:p w:rsidR="008C30EB" w:rsidRPr="008C30EB" w:rsidRDefault="008C30EB" w:rsidP="008C30EB">
            <w:pPr>
              <w:spacing w:after="0" w:line="240" w:lineRule="auto"/>
              <w:jc w:val="center"/>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2021</w:t>
            </w:r>
          </w:p>
        </w:tc>
        <w:tc>
          <w:tcPr>
            <w:tcW w:w="1418" w:type="dxa"/>
          </w:tcPr>
          <w:p w:rsidR="008C30EB" w:rsidRPr="008C30EB" w:rsidRDefault="008C30EB" w:rsidP="008C30EB">
            <w:pPr>
              <w:spacing w:after="0" w:line="240" w:lineRule="auto"/>
              <w:jc w:val="center"/>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2021</w:t>
            </w:r>
          </w:p>
        </w:tc>
        <w:tc>
          <w:tcPr>
            <w:tcW w:w="1384" w:type="dxa"/>
          </w:tcPr>
          <w:p w:rsidR="008C30EB" w:rsidRPr="008C30EB" w:rsidRDefault="008C30EB" w:rsidP="008C30EB">
            <w:pPr>
              <w:spacing w:after="0" w:line="240" w:lineRule="auto"/>
              <w:jc w:val="center"/>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2021</w:t>
            </w:r>
          </w:p>
        </w:tc>
        <w:tc>
          <w:tcPr>
            <w:tcW w:w="2352" w:type="dxa"/>
          </w:tcPr>
          <w:p w:rsidR="008C30EB" w:rsidRPr="008C30EB" w:rsidRDefault="008C30EB" w:rsidP="008C30EB">
            <w:pPr>
              <w:spacing w:after="0" w:line="240" w:lineRule="auto"/>
              <w:jc w:val="both"/>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Совершенствование механизмов использования муниципального имущества для развития малого и среднего предпринимательств</w:t>
            </w:r>
            <w:r w:rsidRPr="008C30EB">
              <w:rPr>
                <w:rFonts w:ascii="Times New Roman" w:eastAsia="Times New Roman" w:hAnsi="Times New Roman" w:cs="Times New Roman"/>
                <w:sz w:val="24"/>
                <w:szCs w:val="24"/>
                <w:lang w:eastAsia="ru-RU"/>
              </w:rPr>
              <w:lastRenderedPageBreak/>
              <w:t>а;</w:t>
            </w:r>
          </w:p>
          <w:p w:rsidR="008C30EB" w:rsidRPr="008C30EB" w:rsidRDefault="008C30EB" w:rsidP="008C30E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Организация со</w:t>
            </w:r>
            <w:r w:rsidRPr="008C30EB">
              <w:rPr>
                <w:rFonts w:ascii="Times New Roman" w:eastAsia="Times New Roman" w:hAnsi="Times New Roman" w:cs="Times New Roman"/>
                <w:sz w:val="24"/>
                <w:szCs w:val="24"/>
                <w:lang w:eastAsia="ru-RU"/>
              </w:rPr>
              <w:softHyphen/>
              <w:t>провождения и мо</w:t>
            </w:r>
            <w:r w:rsidRPr="008C30EB">
              <w:rPr>
                <w:rFonts w:ascii="Times New Roman" w:eastAsia="Times New Roman" w:hAnsi="Times New Roman" w:cs="Times New Roman"/>
                <w:sz w:val="24"/>
                <w:szCs w:val="24"/>
                <w:lang w:eastAsia="ru-RU"/>
              </w:rPr>
              <w:softHyphen/>
              <w:t>ниторинг инвести</w:t>
            </w:r>
            <w:r w:rsidRPr="008C30EB">
              <w:rPr>
                <w:rFonts w:ascii="Times New Roman" w:eastAsia="Times New Roman" w:hAnsi="Times New Roman" w:cs="Times New Roman"/>
                <w:sz w:val="24"/>
                <w:szCs w:val="24"/>
                <w:lang w:eastAsia="ru-RU"/>
              </w:rPr>
              <w:softHyphen/>
              <w:t>ционных проектов, имеющих соци</w:t>
            </w:r>
            <w:r w:rsidRPr="008C30EB">
              <w:rPr>
                <w:rFonts w:ascii="Times New Roman" w:eastAsia="Times New Roman" w:hAnsi="Times New Roman" w:cs="Times New Roman"/>
                <w:sz w:val="24"/>
                <w:szCs w:val="24"/>
                <w:lang w:eastAsia="ru-RU"/>
              </w:rPr>
              <w:softHyphen/>
              <w:t>ально-экономиче</w:t>
            </w:r>
            <w:r w:rsidRPr="008C30EB">
              <w:rPr>
                <w:rFonts w:ascii="Times New Roman" w:eastAsia="Times New Roman" w:hAnsi="Times New Roman" w:cs="Times New Roman"/>
                <w:sz w:val="24"/>
                <w:szCs w:val="24"/>
                <w:lang w:eastAsia="ru-RU"/>
              </w:rPr>
              <w:softHyphen/>
              <w:t>ское значение для развития Дубовского сельского поселения.</w:t>
            </w:r>
          </w:p>
        </w:tc>
        <w:tc>
          <w:tcPr>
            <w:tcW w:w="2360" w:type="dxa"/>
          </w:tcPr>
          <w:p w:rsidR="008C30EB" w:rsidRPr="008C30EB" w:rsidRDefault="008C30EB" w:rsidP="008C30E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lastRenderedPageBreak/>
              <w:t xml:space="preserve">Проведена актуализация перечня муниципального имущества, арендуемого субъектами малого и среднего </w:t>
            </w:r>
            <w:r w:rsidRPr="008C30EB">
              <w:rPr>
                <w:rFonts w:ascii="Times New Roman" w:eastAsia="Times New Roman" w:hAnsi="Times New Roman" w:cs="Times New Roman"/>
                <w:sz w:val="24"/>
                <w:szCs w:val="24"/>
                <w:lang w:eastAsia="ru-RU"/>
              </w:rPr>
              <w:lastRenderedPageBreak/>
              <w:t>предпринимательства, неиспользуемых объектов недвижимости, находящихся в муниципальной собственности, для сдачи их в аренду или продажи субъектам малого и среднего предпринимательства;</w:t>
            </w:r>
          </w:p>
          <w:p w:rsidR="008C30EB" w:rsidRPr="008C30EB" w:rsidRDefault="008C30EB" w:rsidP="008C30E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Проведен анализ нормативных правовых актов, влияющих на привлечение инвестиций, организовано со</w:t>
            </w:r>
            <w:r w:rsidRPr="008C30EB">
              <w:rPr>
                <w:rFonts w:ascii="Times New Roman" w:eastAsia="Times New Roman" w:hAnsi="Times New Roman" w:cs="Times New Roman"/>
                <w:sz w:val="24"/>
                <w:szCs w:val="24"/>
                <w:lang w:eastAsia="ru-RU"/>
              </w:rPr>
              <w:softHyphen/>
              <w:t>провождение и мониторинг инвести</w:t>
            </w:r>
            <w:r w:rsidRPr="008C30EB">
              <w:rPr>
                <w:rFonts w:ascii="Times New Roman" w:eastAsia="Times New Roman" w:hAnsi="Times New Roman" w:cs="Times New Roman"/>
                <w:sz w:val="24"/>
                <w:szCs w:val="24"/>
                <w:lang w:eastAsia="ru-RU"/>
              </w:rPr>
              <w:softHyphen/>
              <w:t>ционных проектов, имеющих соци</w:t>
            </w:r>
            <w:r w:rsidRPr="008C30EB">
              <w:rPr>
                <w:rFonts w:ascii="Times New Roman" w:eastAsia="Times New Roman" w:hAnsi="Times New Roman" w:cs="Times New Roman"/>
                <w:sz w:val="24"/>
                <w:szCs w:val="24"/>
                <w:lang w:eastAsia="ru-RU"/>
              </w:rPr>
              <w:softHyphen/>
              <w:t>ально-экономиче</w:t>
            </w:r>
            <w:r w:rsidRPr="008C30EB">
              <w:rPr>
                <w:rFonts w:ascii="Times New Roman" w:eastAsia="Times New Roman" w:hAnsi="Times New Roman" w:cs="Times New Roman"/>
                <w:sz w:val="24"/>
                <w:szCs w:val="24"/>
                <w:lang w:eastAsia="ru-RU"/>
              </w:rPr>
              <w:softHyphen/>
              <w:t>ское значение для развития Дубовского сельского поселения.</w:t>
            </w:r>
          </w:p>
          <w:p w:rsidR="008C30EB" w:rsidRPr="008C30EB" w:rsidRDefault="008C30EB" w:rsidP="008C30E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417" w:type="dxa"/>
          </w:tcPr>
          <w:p w:rsidR="008C30EB" w:rsidRPr="008C30EB" w:rsidRDefault="008C30EB" w:rsidP="008C30E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lastRenderedPageBreak/>
              <w:t>-</w:t>
            </w:r>
          </w:p>
        </w:tc>
      </w:tr>
      <w:tr w:rsidR="008C30EB" w:rsidRPr="008C30EB" w:rsidTr="008C30EB">
        <w:trPr>
          <w:trHeight w:val="217"/>
        </w:trPr>
        <w:tc>
          <w:tcPr>
            <w:tcW w:w="710" w:type="dxa"/>
          </w:tcPr>
          <w:p w:rsidR="008C30EB" w:rsidRPr="008C30EB" w:rsidRDefault="008C30EB" w:rsidP="008C30E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lastRenderedPageBreak/>
              <w:t>1.2</w:t>
            </w:r>
          </w:p>
        </w:tc>
        <w:tc>
          <w:tcPr>
            <w:tcW w:w="2693" w:type="dxa"/>
          </w:tcPr>
          <w:p w:rsidR="008C30EB" w:rsidRPr="008C30EB" w:rsidRDefault="008C30EB" w:rsidP="008C30E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 xml:space="preserve">Основное мероприятие </w:t>
            </w:r>
            <w:r w:rsidRPr="008C30EB">
              <w:rPr>
                <w:rFonts w:ascii="Times New Roman" w:eastAsia="Times New Roman" w:hAnsi="Times New Roman" w:cs="Times New Roman"/>
                <w:sz w:val="24"/>
                <w:szCs w:val="24"/>
                <w:lang w:eastAsia="ru-RU"/>
              </w:rPr>
              <w:lastRenderedPageBreak/>
              <w:t xml:space="preserve">1.2. </w:t>
            </w:r>
          </w:p>
          <w:p w:rsidR="008C30EB" w:rsidRPr="008C30EB" w:rsidRDefault="008C30EB" w:rsidP="008C30E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Ин</w:t>
            </w:r>
            <w:r w:rsidRPr="008C30EB">
              <w:rPr>
                <w:rFonts w:ascii="Times New Roman" w:eastAsia="Times New Roman" w:hAnsi="Times New Roman" w:cs="Times New Roman"/>
                <w:sz w:val="24"/>
                <w:szCs w:val="24"/>
                <w:lang w:eastAsia="ru-RU"/>
              </w:rPr>
              <w:softHyphen/>
              <w:t xml:space="preserve">формационное обеспечение предпринимательства </w:t>
            </w:r>
          </w:p>
        </w:tc>
        <w:tc>
          <w:tcPr>
            <w:tcW w:w="1843" w:type="dxa"/>
          </w:tcPr>
          <w:p w:rsidR="008C30EB" w:rsidRPr="008C30EB" w:rsidRDefault="008C30EB" w:rsidP="008C30EB">
            <w:pPr>
              <w:spacing w:after="0" w:line="240" w:lineRule="auto"/>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lastRenderedPageBreak/>
              <w:t>Администраци</w:t>
            </w:r>
            <w:r w:rsidRPr="008C30EB">
              <w:rPr>
                <w:rFonts w:ascii="Times New Roman" w:eastAsia="Times New Roman" w:hAnsi="Times New Roman" w:cs="Times New Roman"/>
                <w:sz w:val="24"/>
                <w:szCs w:val="24"/>
                <w:lang w:eastAsia="ru-RU"/>
              </w:rPr>
              <w:lastRenderedPageBreak/>
              <w:t xml:space="preserve">я Дубовского сельского поселения  </w:t>
            </w:r>
          </w:p>
        </w:tc>
        <w:tc>
          <w:tcPr>
            <w:tcW w:w="1417" w:type="dxa"/>
          </w:tcPr>
          <w:p w:rsidR="008C30EB" w:rsidRPr="008C30EB" w:rsidRDefault="008C30EB" w:rsidP="008C30EB">
            <w:pPr>
              <w:spacing w:after="0" w:line="240" w:lineRule="auto"/>
              <w:jc w:val="center"/>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lastRenderedPageBreak/>
              <w:t>2021</w:t>
            </w:r>
          </w:p>
        </w:tc>
        <w:tc>
          <w:tcPr>
            <w:tcW w:w="1418" w:type="dxa"/>
          </w:tcPr>
          <w:p w:rsidR="008C30EB" w:rsidRPr="008C30EB" w:rsidRDefault="008C30EB" w:rsidP="008C30EB">
            <w:pPr>
              <w:spacing w:after="0" w:line="240" w:lineRule="auto"/>
              <w:jc w:val="center"/>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2021</w:t>
            </w:r>
          </w:p>
        </w:tc>
        <w:tc>
          <w:tcPr>
            <w:tcW w:w="1384" w:type="dxa"/>
          </w:tcPr>
          <w:p w:rsidR="008C30EB" w:rsidRPr="008C30EB" w:rsidRDefault="008C30EB" w:rsidP="008C30EB">
            <w:pPr>
              <w:spacing w:after="0" w:line="240" w:lineRule="auto"/>
              <w:jc w:val="center"/>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2021</w:t>
            </w:r>
          </w:p>
        </w:tc>
        <w:tc>
          <w:tcPr>
            <w:tcW w:w="2352" w:type="dxa"/>
          </w:tcPr>
          <w:p w:rsidR="008C30EB" w:rsidRPr="008C30EB" w:rsidRDefault="008C30EB" w:rsidP="008C30E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Повышение ин</w:t>
            </w:r>
            <w:r w:rsidRPr="008C30EB">
              <w:rPr>
                <w:rFonts w:ascii="Times New Roman" w:eastAsia="Times New Roman" w:hAnsi="Times New Roman" w:cs="Times New Roman"/>
                <w:sz w:val="24"/>
                <w:szCs w:val="24"/>
                <w:lang w:eastAsia="ru-RU"/>
              </w:rPr>
              <w:softHyphen/>
            </w:r>
            <w:r w:rsidRPr="008C30EB">
              <w:rPr>
                <w:rFonts w:ascii="Times New Roman" w:eastAsia="Times New Roman" w:hAnsi="Times New Roman" w:cs="Times New Roman"/>
                <w:sz w:val="24"/>
                <w:szCs w:val="24"/>
                <w:lang w:eastAsia="ru-RU"/>
              </w:rPr>
              <w:lastRenderedPageBreak/>
              <w:t>формированности субъектов МСП, ор</w:t>
            </w:r>
            <w:r w:rsidRPr="008C30EB">
              <w:rPr>
                <w:rFonts w:ascii="Times New Roman" w:eastAsia="Times New Roman" w:hAnsi="Times New Roman" w:cs="Times New Roman"/>
                <w:sz w:val="24"/>
                <w:szCs w:val="24"/>
                <w:lang w:eastAsia="ru-RU"/>
              </w:rPr>
              <w:softHyphen/>
              <w:t>ганизаций, образу</w:t>
            </w:r>
            <w:r w:rsidRPr="008C30EB">
              <w:rPr>
                <w:rFonts w:ascii="Times New Roman" w:eastAsia="Times New Roman" w:hAnsi="Times New Roman" w:cs="Times New Roman"/>
                <w:sz w:val="24"/>
                <w:szCs w:val="24"/>
                <w:lang w:eastAsia="ru-RU"/>
              </w:rPr>
              <w:softHyphen/>
              <w:t>ющих инфраструк</w:t>
            </w:r>
            <w:r w:rsidRPr="008C30EB">
              <w:rPr>
                <w:rFonts w:ascii="Times New Roman" w:eastAsia="Times New Roman" w:hAnsi="Times New Roman" w:cs="Times New Roman"/>
                <w:sz w:val="24"/>
                <w:szCs w:val="24"/>
                <w:lang w:eastAsia="ru-RU"/>
              </w:rPr>
              <w:softHyphen/>
              <w:t>туру поддержки субъектов МСП, и специалистов орга</w:t>
            </w:r>
            <w:r w:rsidRPr="008C30EB">
              <w:rPr>
                <w:rFonts w:ascii="Times New Roman" w:eastAsia="Times New Roman" w:hAnsi="Times New Roman" w:cs="Times New Roman"/>
                <w:sz w:val="24"/>
                <w:szCs w:val="24"/>
                <w:lang w:eastAsia="ru-RU"/>
              </w:rPr>
              <w:softHyphen/>
              <w:t>нов местного само</w:t>
            </w:r>
            <w:r w:rsidRPr="008C30EB">
              <w:rPr>
                <w:rFonts w:ascii="Times New Roman" w:eastAsia="Times New Roman" w:hAnsi="Times New Roman" w:cs="Times New Roman"/>
                <w:sz w:val="24"/>
                <w:szCs w:val="24"/>
                <w:lang w:eastAsia="ru-RU"/>
              </w:rPr>
              <w:softHyphen/>
              <w:t>управления Дубовского сельского поселения, кури</w:t>
            </w:r>
            <w:r w:rsidRPr="008C30EB">
              <w:rPr>
                <w:rFonts w:ascii="Times New Roman" w:eastAsia="Times New Roman" w:hAnsi="Times New Roman" w:cs="Times New Roman"/>
                <w:sz w:val="24"/>
                <w:szCs w:val="24"/>
                <w:lang w:eastAsia="ru-RU"/>
              </w:rPr>
              <w:softHyphen/>
              <w:t>рующих вопросы развития предпри</w:t>
            </w:r>
            <w:r w:rsidRPr="008C30EB">
              <w:rPr>
                <w:rFonts w:ascii="Times New Roman" w:eastAsia="Times New Roman" w:hAnsi="Times New Roman" w:cs="Times New Roman"/>
                <w:sz w:val="24"/>
                <w:szCs w:val="24"/>
                <w:lang w:eastAsia="ru-RU"/>
              </w:rPr>
              <w:softHyphen/>
              <w:t>нимательства;</w:t>
            </w:r>
          </w:p>
          <w:p w:rsidR="008C30EB" w:rsidRPr="008C30EB" w:rsidRDefault="008C30EB" w:rsidP="008C30E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Оказание мето</w:t>
            </w:r>
            <w:r w:rsidRPr="008C30EB">
              <w:rPr>
                <w:rFonts w:ascii="Times New Roman" w:eastAsia="Times New Roman" w:hAnsi="Times New Roman" w:cs="Times New Roman"/>
                <w:sz w:val="24"/>
                <w:szCs w:val="24"/>
                <w:lang w:eastAsia="ru-RU"/>
              </w:rPr>
              <w:softHyphen/>
              <w:t xml:space="preserve">дической помощи субъектам МСП; </w:t>
            </w:r>
          </w:p>
          <w:p w:rsidR="008C30EB" w:rsidRPr="008C30EB" w:rsidRDefault="008C30EB" w:rsidP="008C30E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Создание эффек</w:t>
            </w:r>
            <w:r w:rsidRPr="008C30EB">
              <w:rPr>
                <w:rFonts w:ascii="Times New Roman" w:eastAsia="Times New Roman" w:hAnsi="Times New Roman" w:cs="Times New Roman"/>
                <w:sz w:val="24"/>
                <w:szCs w:val="24"/>
                <w:lang w:eastAsia="ru-RU"/>
              </w:rPr>
              <w:softHyphen/>
              <w:t>тивного механизма оперативного ин</w:t>
            </w:r>
            <w:r w:rsidRPr="008C30EB">
              <w:rPr>
                <w:rFonts w:ascii="Times New Roman" w:eastAsia="Times New Roman" w:hAnsi="Times New Roman" w:cs="Times New Roman"/>
                <w:sz w:val="24"/>
                <w:szCs w:val="24"/>
                <w:lang w:eastAsia="ru-RU"/>
              </w:rPr>
              <w:softHyphen/>
              <w:t>формирования субъектов МСП, ор</w:t>
            </w:r>
            <w:r w:rsidRPr="008C30EB">
              <w:rPr>
                <w:rFonts w:ascii="Times New Roman" w:eastAsia="Times New Roman" w:hAnsi="Times New Roman" w:cs="Times New Roman"/>
                <w:sz w:val="24"/>
                <w:szCs w:val="24"/>
                <w:lang w:eastAsia="ru-RU"/>
              </w:rPr>
              <w:softHyphen/>
              <w:t>ганов местного са</w:t>
            </w:r>
            <w:r w:rsidRPr="008C30EB">
              <w:rPr>
                <w:rFonts w:ascii="Times New Roman" w:eastAsia="Times New Roman" w:hAnsi="Times New Roman" w:cs="Times New Roman"/>
                <w:sz w:val="24"/>
                <w:szCs w:val="24"/>
                <w:lang w:eastAsia="ru-RU"/>
              </w:rPr>
              <w:softHyphen/>
              <w:t>моуправления и всех желающих  со</w:t>
            </w:r>
            <w:r w:rsidRPr="008C30EB">
              <w:rPr>
                <w:rFonts w:ascii="Times New Roman" w:eastAsia="Times New Roman" w:hAnsi="Times New Roman" w:cs="Times New Roman"/>
                <w:sz w:val="24"/>
                <w:szCs w:val="24"/>
                <w:lang w:eastAsia="ru-RU"/>
              </w:rPr>
              <w:softHyphen/>
              <w:t>здать собственное дело</w:t>
            </w:r>
          </w:p>
        </w:tc>
        <w:tc>
          <w:tcPr>
            <w:tcW w:w="2360" w:type="dxa"/>
          </w:tcPr>
          <w:p w:rsidR="008C30EB" w:rsidRPr="008C30EB" w:rsidRDefault="008C30EB" w:rsidP="008C30E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lastRenderedPageBreak/>
              <w:t>Повышена ин</w:t>
            </w:r>
            <w:r w:rsidRPr="008C30EB">
              <w:rPr>
                <w:rFonts w:ascii="Times New Roman" w:eastAsia="Times New Roman" w:hAnsi="Times New Roman" w:cs="Times New Roman"/>
                <w:sz w:val="24"/>
                <w:szCs w:val="24"/>
                <w:lang w:eastAsia="ru-RU"/>
              </w:rPr>
              <w:softHyphen/>
            </w:r>
            <w:r w:rsidRPr="008C30EB">
              <w:rPr>
                <w:rFonts w:ascii="Times New Roman" w:eastAsia="Times New Roman" w:hAnsi="Times New Roman" w:cs="Times New Roman"/>
                <w:sz w:val="24"/>
                <w:szCs w:val="24"/>
                <w:lang w:eastAsia="ru-RU"/>
              </w:rPr>
              <w:lastRenderedPageBreak/>
              <w:t>формированность субъектов МСП, ор</w:t>
            </w:r>
            <w:r w:rsidRPr="008C30EB">
              <w:rPr>
                <w:rFonts w:ascii="Times New Roman" w:eastAsia="Times New Roman" w:hAnsi="Times New Roman" w:cs="Times New Roman"/>
                <w:sz w:val="24"/>
                <w:szCs w:val="24"/>
                <w:lang w:eastAsia="ru-RU"/>
              </w:rPr>
              <w:softHyphen/>
              <w:t>ганизаций, образу</w:t>
            </w:r>
            <w:r w:rsidRPr="008C30EB">
              <w:rPr>
                <w:rFonts w:ascii="Times New Roman" w:eastAsia="Times New Roman" w:hAnsi="Times New Roman" w:cs="Times New Roman"/>
                <w:sz w:val="24"/>
                <w:szCs w:val="24"/>
                <w:lang w:eastAsia="ru-RU"/>
              </w:rPr>
              <w:softHyphen/>
              <w:t>ющих инфраструк</w:t>
            </w:r>
            <w:r w:rsidRPr="008C30EB">
              <w:rPr>
                <w:rFonts w:ascii="Times New Roman" w:eastAsia="Times New Roman" w:hAnsi="Times New Roman" w:cs="Times New Roman"/>
                <w:sz w:val="24"/>
                <w:szCs w:val="24"/>
                <w:lang w:eastAsia="ru-RU"/>
              </w:rPr>
              <w:softHyphen/>
              <w:t>туру поддержки субъектов МСП, и специалистов орга</w:t>
            </w:r>
            <w:r w:rsidRPr="008C30EB">
              <w:rPr>
                <w:rFonts w:ascii="Times New Roman" w:eastAsia="Times New Roman" w:hAnsi="Times New Roman" w:cs="Times New Roman"/>
                <w:sz w:val="24"/>
                <w:szCs w:val="24"/>
                <w:lang w:eastAsia="ru-RU"/>
              </w:rPr>
              <w:softHyphen/>
              <w:t>нов местного само</w:t>
            </w:r>
            <w:r w:rsidRPr="008C30EB">
              <w:rPr>
                <w:rFonts w:ascii="Times New Roman" w:eastAsia="Times New Roman" w:hAnsi="Times New Roman" w:cs="Times New Roman"/>
                <w:sz w:val="24"/>
                <w:szCs w:val="24"/>
                <w:lang w:eastAsia="ru-RU"/>
              </w:rPr>
              <w:softHyphen/>
              <w:t>управления Дубовского сельского поселения, кури</w:t>
            </w:r>
            <w:r w:rsidRPr="008C30EB">
              <w:rPr>
                <w:rFonts w:ascii="Times New Roman" w:eastAsia="Times New Roman" w:hAnsi="Times New Roman" w:cs="Times New Roman"/>
                <w:sz w:val="24"/>
                <w:szCs w:val="24"/>
                <w:lang w:eastAsia="ru-RU"/>
              </w:rPr>
              <w:softHyphen/>
              <w:t>рующих вопросы развития предпри</w:t>
            </w:r>
            <w:r w:rsidRPr="008C30EB">
              <w:rPr>
                <w:rFonts w:ascii="Times New Roman" w:eastAsia="Times New Roman" w:hAnsi="Times New Roman" w:cs="Times New Roman"/>
                <w:sz w:val="24"/>
                <w:szCs w:val="24"/>
                <w:lang w:eastAsia="ru-RU"/>
              </w:rPr>
              <w:softHyphen/>
              <w:t>нимательства; Оказывается мето</w:t>
            </w:r>
            <w:r w:rsidRPr="008C30EB">
              <w:rPr>
                <w:rFonts w:ascii="Times New Roman" w:eastAsia="Times New Roman" w:hAnsi="Times New Roman" w:cs="Times New Roman"/>
                <w:sz w:val="24"/>
                <w:szCs w:val="24"/>
                <w:lang w:eastAsia="ru-RU"/>
              </w:rPr>
              <w:softHyphen/>
              <w:t>дическая помощь субъектам МСП; Создан механизм оперативного ин</w:t>
            </w:r>
            <w:r w:rsidRPr="008C30EB">
              <w:rPr>
                <w:rFonts w:ascii="Times New Roman" w:eastAsia="Times New Roman" w:hAnsi="Times New Roman" w:cs="Times New Roman"/>
                <w:sz w:val="24"/>
                <w:szCs w:val="24"/>
                <w:lang w:eastAsia="ru-RU"/>
              </w:rPr>
              <w:softHyphen/>
              <w:t>формирования субъектов МСП, ор</w:t>
            </w:r>
            <w:r w:rsidRPr="008C30EB">
              <w:rPr>
                <w:rFonts w:ascii="Times New Roman" w:eastAsia="Times New Roman" w:hAnsi="Times New Roman" w:cs="Times New Roman"/>
                <w:sz w:val="24"/>
                <w:szCs w:val="24"/>
                <w:lang w:eastAsia="ru-RU"/>
              </w:rPr>
              <w:softHyphen/>
              <w:t>ганов местного са</w:t>
            </w:r>
            <w:r w:rsidRPr="008C30EB">
              <w:rPr>
                <w:rFonts w:ascii="Times New Roman" w:eastAsia="Times New Roman" w:hAnsi="Times New Roman" w:cs="Times New Roman"/>
                <w:sz w:val="24"/>
                <w:szCs w:val="24"/>
                <w:lang w:eastAsia="ru-RU"/>
              </w:rPr>
              <w:softHyphen/>
              <w:t>моуправления и всех желающих  со</w:t>
            </w:r>
            <w:r w:rsidRPr="008C30EB">
              <w:rPr>
                <w:rFonts w:ascii="Times New Roman" w:eastAsia="Times New Roman" w:hAnsi="Times New Roman" w:cs="Times New Roman"/>
                <w:sz w:val="24"/>
                <w:szCs w:val="24"/>
                <w:lang w:eastAsia="ru-RU"/>
              </w:rPr>
              <w:softHyphen/>
              <w:t>здать собственное дело</w:t>
            </w:r>
          </w:p>
        </w:tc>
        <w:tc>
          <w:tcPr>
            <w:tcW w:w="1417" w:type="dxa"/>
          </w:tcPr>
          <w:p w:rsidR="008C30EB" w:rsidRPr="008C30EB" w:rsidRDefault="008C30EB" w:rsidP="008C30E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lastRenderedPageBreak/>
              <w:t>-</w:t>
            </w:r>
          </w:p>
        </w:tc>
      </w:tr>
    </w:tbl>
    <w:p w:rsidR="008C30EB" w:rsidRDefault="008C30EB" w:rsidP="008C30E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8C30EB" w:rsidRDefault="008C30EB" w:rsidP="008C30EB">
      <w:pPr>
        <w:rPr>
          <w:rFonts w:ascii="Times New Roman" w:eastAsia="Times New Roman" w:hAnsi="Times New Roman" w:cs="Times New Roman"/>
          <w:sz w:val="24"/>
          <w:szCs w:val="24"/>
          <w:lang w:eastAsia="ru-RU"/>
        </w:rPr>
      </w:pPr>
    </w:p>
    <w:p w:rsidR="008C30EB" w:rsidRDefault="008C30EB" w:rsidP="008C30EB">
      <w:pPr>
        <w:ind w:firstLine="708"/>
        <w:rPr>
          <w:rFonts w:ascii="Times New Roman" w:eastAsia="Times New Roman" w:hAnsi="Times New Roman" w:cs="Times New Roman"/>
          <w:sz w:val="24"/>
          <w:szCs w:val="24"/>
          <w:lang w:eastAsia="ru-RU"/>
        </w:rPr>
        <w:sectPr w:rsidR="008C30EB" w:rsidSect="008C30EB">
          <w:pgSz w:w="16838" w:h="11905" w:orient="landscape"/>
          <w:pgMar w:top="1701" w:right="820" w:bottom="360" w:left="993" w:header="720" w:footer="720" w:gutter="0"/>
          <w:pgNumType w:start="19"/>
          <w:cols w:space="720"/>
          <w:noEndnote/>
        </w:sectPr>
      </w:pPr>
    </w:p>
    <w:p w:rsidR="008C30EB" w:rsidRPr="008C30EB" w:rsidRDefault="008C30EB" w:rsidP="008C30EB">
      <w:pPr>
        <w:spacing w:after="0" w:line="240" w:lineRule="auto"/>
        <w:jc w:val="right"/>
        <w:rPr>
          <w:rFonts w:ascii="Times New Roman" w:eastAsia="Times New Roman" w:hAnsi="Times New Roman" w:cs="Times New Roman"/>
          <w:sz w:val="20"/>
          <w:szCs w:val="20"/>
          <w:lang w:eastAsia="ru-RU"/>
        </w:rPr>
      </w:pPr>
      <w:r w:rsidRPr="008C30EB">
        <w:rPr>
          <w:rFonts w:ascii="Times New Roman" w:eastAsia="Times New Roman" w:hAnsi="Times New Roman" w:cs="Times New Roman"/>
          <w:sz w:val="24"/>
          <w:szCs w:val="24"/>
          <w:lang w:eastAsia="ru-RU"/>
        </w:rPr>
        <w:lastRenderedPageBreak/>
        <w:t>Приложение 2</w:t>
      </w:r>
    </w:p>
    <w:p w:rsidR="008C30EB" w:rsidRPr="008C30EB" w:rsidRDefault="008C30EB" w:rsidP="008C30EB">
      <w:pPr>
        <w:spacing w:after="0" w:line="240" w:lineRule="auto"/>
        <w:ind w:firstLine="720"/>
        <w:jc w:val="right"/>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 xml:space="preserve">к  отчету о реализации  </w:t>
      </w:r>
    </w:p>
    <w:p w:rsidR="008C30EB" w:rsidRPr="008C30EB" w:rsidRDefault="008C30EB" w:rsidP="008C30EB">
      <w:pPr>
        <w:spacing w:after="0" w:line="240" w:lineRule="auto"/>
        <w:ind w:firstLine="720"/>
        <w:jc w:val="right"/>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 xml:space="preserve">муниципальной программы </w:t>
      </w:r>
    </w:p>
    <w:p w:rsidR="008C30EB" w:rsidRPr="008C30EB" w:rsidRDefault="008C30EB" w:rsidP="008C30EB">
      <w:pPr>
        <w:spacing w:after="0" w:line="240" w:lineRule="auto"/>
        <w:ind w:firstLine="720"/>
        <w:jc w:val="right"/>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 xml:space="preserve">Дубовского сельского поселения </w:t>
      </w:r>
    </w:p>
    <w:p w:rsidR="008C30EB" w:rsidRPr="008C30EB" w:rsidRDefault="008C30EB" w:rsidP="008C30EB">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C30EB">
        <w:rPr>
          <w:rFonts w:ascii="Times New Roman" w:eastAsia="Times New Roman" w:hAnsi="Times New Roman" w:cs="Times New Roman"/>
          <w:bCs/>
          <w:szCs w:val="24"/>
          <w:lang w:eastAsia="ru-RU"/>
        </w:rPr>
        <w:t>«</w:t>
      </w:r>
      <w:r w:rsidRPr="008C30EB">
        <w:rPr>
          <w:rFonts w:ascii="Times New Roman" w:eastAsia="Times New Roman" w:hAnsi="Times New Roman" w:cs="Times New Roman"/>
          <w:sz w:val="24"/>
          <w:szCs w:val="24"/>
          <w:lang w:eastAsia="ru-RU"/>
        </w:rPr>
        <w:t>Развитие и поддержка субъектов малого</w:t>
      </w:r>
    </w:p>
    <w:p w:rsidR="008C30EB" w:rsidRPr="008C30EB" w:rsidRDefault="008C30EB" w:rsidP="008C30EB">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 xml:space="preserve"> и среднего предпринимательства </w:t>
      </w:r>
    </w:p>
    <w:p w:rsidR="008C30EB" w:rsidRPr="008C30EB" w:rsidRDefault="008C30EB" w:rsidP="008C30EB">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в Дубовском сельском  поселении</w:t>
      </w:r>
      <w:r w:rsidRPr="008C30EB">
        <w:rPr>
          <w:rFonts w:ascii="Times New Roman" w:eastAsia="Times New Roman" w:hAnsi="Times New Roman" w:cs="Times New Roman"/>
          <w:color w:val="000000"/>
          <w:kern w:val="2"/>
          <w:sz w:val="24"/>
          <w:szCs w:val="24"/>
          <w:lang w:eastAsia="ru-RU"/>
        </w:rPr>
        <w:t>»</w:t>
      </w:r>
      <w:r w:rsidRPr="008C30EB">
        <w:rPr>
          <w:rFonts w:ascii="Times New Roman" w:eastAsia="Times New Roman" w:hAnsi="Times New Roman" w:cs="Times New Roman"/>
          <w:sz w:val="24"/>
          <w:szCs w:val="24"/>
          <w:lang w:eastAsia="ru-RU"/>
        </w:rPr>
        <w:t xml:space="preserve"> </w:t>
      </w:r>
    </w:p>
    <w:p w:rsidR="008C30EB" w:rsidRPr="008C30EB" w:rsidRDefault="008C30EB" w:rsidP="008C30EB">
      <w:pPr>
        <w:widowControl w:val="0"/>
        <w:autoSpaceDE w:val="0"/>
        <w:autoSpaceDN w:val="0"/>
        <w:adjustRightInd w:val="0"/>
        <w:spacing w:after="0" w:line="240" w:lineRule="auto"/>
        <w:jc w:val="right"/>
        <w:outlineLvl w:val="2"/>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за 2021 год</w:t>
      </w:r>
    </w:p>
    <w:p w:rsidR="008C30EB" w:rsidRPr="008C30EB" w:rsidRDefault="008C30EB" w:rsidP="008C30E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8C30EB" w:rsidRPr="008C30EB" w:rsidRDefault="008C30EB" w:rsidP="008C30EB">
      <w:pPr>
        <w:widowControl w:val="0"/>
        <w:autoSpaceDE w:val="0"/>
        <w:autoSpaceDN w:val="0"/>
        <w:adjustRightInd w:val="0"/>
        <w:spacing w:after="0" w:line="240" w:lineRule="auto"/>
        <w:jc w:val="right"/>
        <w:outlineLvl w:val="2"/>
        <w:rPr>
          <w:rFonts w:ascii="Times New Roman" w:eastAsia="Times New Roman" w:hAnsi="Times New Roman" w:cs="Times New Roman"/>
          <w:sz w:val="24"/>
          <w:szCs w:val="24"/>
          <w:lang w:eastAsia="ru-RU"/>
        </w:rPr>
      </w:pPr>
    </w:p>
    <w:p w:rsidR="008C30EB" w:rsidRPr="008C30EB" w:rsidRDefault="008C30EB" w:rsidP="008C30EB">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8C30EB">
        <w:rPr>
          <w:rFonts w:ascii="Times New Roman" w:eastAsia="Calibri" w:hAnsi="Times New Roman" w:cs="Times New Roman"/>
          <w:sz w:val="24"/>
          <w:szCs w:val="24"/>
        </w:rPr>
        <w:t>СВЕДЕНИЯ</w:t>
      </w:r>
    </w:p>
    <w:p w:rsidR="008C30EB" w:rsidRPr="008C30EB" w:rsidRDefault="008C30EB" w:rsidP="008C30EB">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8C30EB">
        <w:rPr>
          <w:rFonts w:ascii="Times New Roman" w:eastAsia="Calibri" w:hAnsi="Times New Roman" w:cs="Times New Roman"/>
          <w:sz w:val="24"/>
          <w:szCs w:val="24"/>
        </w:rPr>
        <w:t xml:space="preserve">об использовании бюджетных ассигнований и внебюджетных средств на реализацию </w:t>
      </w:r>
    </w:p>
    <w:p w:rsidR="008C30EB" w:rsidRPr="008C30EB" w:rsidRDefault="008C30EB" w:rsidP="008C30EB">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8C30EB">
        <w:rPr>
          <w:rFonts w:ascii="Times New Roman" w:eastAsia="Calibri" w:hAnsi="Times New Roman" w:cs="Times New Roman"/>
          <w:sz w:val="24"/>
          <w:szCs w:val="24"/>
        </w:rPr>
        <w:t>муниципальной программы за 2021 г.</w:t>
      </w:r>
    </w:p>
    <w:p w:rsidR="008C30EB" w:rsidRPr="008C30EB" w:rsidRDefault="008C30EB" w:rsidP="008C30E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W w:w="10021" w:type="dxa"/>
        <w:tblCellSpacing w:w="5" w:type="nil"/>
        <w:tblInd w:w="-351" w:type="dxa"/>
        <w:tblLayout w:type="fixed"/>
        <w:tblCellMar>
          <w:left w:w="75" w:type="dxa"/>
          <w:right w:w="75" w:type="dxa"/>
        </w:tblCellMar>
        <w:tblLook w:val="0000" w:firstRow="0" w:lastRow="0" w:firstColumn="0" w:lastColumn="0" w:noHBand="0" w:noVBand="0"/>
      </w:tblPr>
      <w:tblGrid>
        <w:gridCol w:w="2553"/>
        <w:gridCol w:w="2552"/>
        <w:gridCol w:w="1798"/>
        <w:gridCol w:w="1559"/>
        <w:gridCol w:w="1559"/>
      </w:tblGrid>
      <w:tr w:rsidR="008C30EB" w:rsidRPr="008C30EB" w:rsidTr="008C30EB">
        <w:trPr>
          <w:trHeight w:val="609"/>
          <w:tblCellSpacing w:w="5" w:type="nil"/>
        </w:trPr>
        <w:tc>
          <w:tcPr>
            <w:tcW w:w="2553" w:type="dxa"/>
            <w:vMerge w:val="restart"/>
            <w:tcBorders>
              <w:top w:val="single" w:sz="4" w:space="0" w:color="auto"/>
              <w:left w:val="single" w:sz="4" w:space="0" w:color="auto"/>
              <w:right w:val="single" w:sz="4" w:space="0" w:color="auto"/>
            </w:tcBorders>
          </w:tcPr>
          <w:p w:rsidR="008C30EB" w:rsidRPr="008C30EB" w:rsidRDefault="008C30EB" w:rsidP="008C30E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Наименование муниципальной программы, подпрограммы, основного мероприятия</w:t>
            </w:r>
          </w:p>
        </w:tc>
        <w:tc>
          <w:tcPr>
            <w:tcW w:w="2552" w:type="dxa"/>
            <w:vMerge w:val="restart"/>
            <w:tcBorders>
              <w:top w:val="single" w:sz="4" w:space="0" w:color="auto"/>
              <w:left w:val="single" w:sz="4" w:space="0" w:color="auto"/>
              <w:right w:val="single" w:sz="4" w:space="0" w:color="auto"/>
            </w:tcBorders>
          </w:tcPr>
          <w:p w:rsidR="008C30EB" w:rsidRPr="008C30EB" w:rsidRDefault="008C30EB" w:rsidP="008C30E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Источники финансирования</w:t>
            </w:r>
          </w:p>
        </w:tc>
        <w:tc>
          <w:tcPr>
            <w:tcW w:w="3357" w:type="dxa"/>
            <w:gridSpan w:val="2"/>
            <w:tcBorders>
              <w:top w:val="single" w:sz="4" w:space="0" w:color="auto"/>
              <w:left w:val="single" w:sz="4" w:space="0" w:color="auto"/>
              <w:bottom w:val="single" w:sz="4" w:space="0" w:color="auto"/>
              <w:right w:val="single" w:sz="4" w:space="0" w:color="auto"/>
            </w:tcBorders>
          </w:tcPr>
          <w:p w:rsidR="008C30EB" w:rsidRPr="008C30EB" w:rsidRDefault="008C30EB" w:rsidP="008C30E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Объем расходов (тыс. рублей), предусмотренных</w:t>
            </w:r>
          </w:p>
        </w:tc>
        <w:tc>
          <w:tcPr>
            <w:tcW w:w="1559" w:type="dxa"/>
            <w:vMerge w:val="restart"/>
            <w:tcBorders>
              <w:top w:val="single" w:sz="4" w:space="0" w:color="auto"/>
              <w:left w:val="single" w:sz="4" w:space="0" w:color="auto"/>
              <w:right w:val="single" w:sz="4" w:space="0" w:color="auto"/>
            </w:tcBorders>
          </w:tcPr>
          <w:p w:rsidR="008C30EB" w:rsidRPr="008C30EB" w:rsidRDefault="008C30EB" w:rsidP="008C30E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 xml:space="preserve">Фактические </w:t>
            </w:r>
            <w:r w:rsidRPr="008C30EB">
              <w:rPr>
                <w:rFonts w:ascii="Times New Roman" w:eastAsia="Times New Roman" w:hAnsi="Times New Roman" w:cs="Times New Roman"/>
                <w:sz w:val="24"/>
                <w:szCs w:val="24"/>
                <w:lang w:eastAsia="ru-RU"/>
              </w:rPr>
              <w:br/>
              <w:t>расходы (тыс. рублей),</w:t>
            </w:r>
            <w:r w:rsidRPr="008C30EB">
              <w:rPr>
                <w:rFonts w:ascii="Times New Roman" w:eastAsia="Times New Roman" w:hAnsi="Times New Roman" w:cs="Times New Roman"/>
                <w:sz w:val="24"/>
                <w:szCs w:val="24"/>
                <w:lang w:eastAsia="ru-RU"/>
              </w:rPr>
              <w:br/>
            </w:r>
            <w:r w:rsidRPr="008C30EB">
              <w:rPr>
                <w:rFonts w:ascii="Times New Roman" w:eastAsia="Times New Roman" w:hAnsi="Times New Roman" w:cs="Calibri"/>
                <w:bCs/>
                <w:color w:val="000000"/>
                <w:sz w:val="24"/>
                <w:szCs w:val="24"/>
                <w:lang w:eastAsia="ru-RU"/>
              </w:rPr>
              <w:t>&lt;1&gt;</w:t>
            </w:r>
          </w:p>
        </w:tc>
      </w:tr>
      <w:tr w:rsidR="008C30EB" w:rsidRPr="008C30EB" w:rsidTr="008C30EB">
        <w:trPr>
          <w:trHeight w:val="830"/>
          <w:tblCellSpacing w:w="5" w:type="nil"/>
        </w:trPr>
        <w:tc>
          <w:tcPr>
            <w:tcW w:w="2553" w:type="dxa"/>
            <w:vMerge/>
            <w:tcBorders>
              <w:left w:val="single" w:sz="4" w:space="0" w:color="auto"/>
              <w:bottom w:val="single" w:sz="4" w:space="0" w:color="auto"/>
              <w:right w:val="single" w:sz="4" w:space="0" w:color="auto"/>
            </w:tcBorders>
          </w:tcPr>
          <w:p w:rsidR="008C30EB" w:rsidRPr="008C30EB" w:rsidRDefault="008C30EB" w:rsidP="008C30E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552" w:type="dxa"/>
            <w:vMerge/>
            <w:tcBorders>
              <w:left w:val="single" w:sz="4" w:space="0" w:color="auto"/>
              <w:bottom w:val="single" w:sz="4" w:space="0" w:color="auto"/>
              <w:right w:val="single" w:sz="4" w:space="0" w:color="auto"/>
            </w:tcBorders>
          </w:tcPr>
          <w:p w:rsidR="008C30EB" w:rsidRPr="008C30EB" w:rsidRDefault="008C30EB" w:rsidP="008C30E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98" w:type="dxa"/>
            <w:tcBorders>
              <w:top w:val="single" w:sz="4" w:space="0" w:color="auto"/>
              <w:left w:val="single" w:sz="4" w:space="0" w:color="auto"/>
              <w:bottom w:val="single" w:sz="4" w:space="0" w:color="auto"/>
              <w:right w:val="single" w:sz="4" w:space="0" w:color="auto"/>
            </w:tcBorders>
          </w:tcPr>
          <w:p w:rsidR="008C30EB" w:rsidRPr="008C30EB" w:rsidRDefault="008C30EB" w:rsidP="008C30E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 xml:space="preserve">муниципальной программой </w:t>
            </w:r>
          </w:p>
          <w:p w:rsidR="008C30EB" w:rsidRPr="008C30EB" w:rsidRDefault="008C30EB" w:rsidP="008C30E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8C30EB" w:rsidRPr="008C30EB" w:rsidRDefault="008C30EB" w:rsidP="008C30E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 xml:space="preserve">сводной бюджетной росписью </w:t>
            </w:r>
          </w:p>
        </w:tc>
        <w:tc>
          <w:tcPr>
            <w:tcW w:w="1559" w:type="dxa"/>
            <w:vMerge/>
            <w:tcBorders>
              <w:left w:val="single" w:sz="4" w:space="0" w:color="auto"/>
              <w:bottom w:val="single" w:sz="4" w:space="0" w:color="auto"/>
              <w:right w:val="single" w:sz="4" w:space="0" w:color="auto"/>
            </w:tcBorders>
          </w:tcPr>
          <w:p w:rsidR="008C30EB" w:rsidRPr="008C30EB" w:rsidRDefault="008C30EB" w:rsidP="008C30E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C30EB" w:rsidRPr="008C30EB" w:rsidTr="008C30EB">
        <w:trPr>
          <w:tblCellSpacing w:w="5" w:type="nil"/>
        </w:trPr>
        <w:tc>
          <w:tcPr>
            <w:tcW w:w="2553" w:type="dxa"/>
            <w:tcBorders>
              <w:left w:val="single" w:sz="4" w:space="0" w:color="auto"/>
              <w:bottom w:val="single" w:sz="4" w:space="0" w:color="auto"/>
              <w:right w:val="single" w:sz="4" w:space="0" w:color="auto"/>
            </w:tcBorders>
          </w:tcPr>
          <w:p w:rsidR="008C30EB" w:rsidRPr="008C30EB" w:rsidRDefault="008C30EB" w:rsidP="008C30E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1</w:t>
            </w:r>
          </w:p>
        </w:tc>
        <w:tc>
          <w:tcPr>
            <w:tcW w:w="2552" w:type="dxa"/>
            <w:tcBorders>
              <w:left w:val="single" w:sz="4" w:space="0" w:color="auto"/>
              <w:bottom w:val="single" w:sz="4" w:space="0" w:color="auto"/>
              <w:right w:val="single" w:sz="4" w:space="0" w:color="auto"/>
            </w:tcBorders>
          </w:tcPr>
          <w:p w:rsidR="008C30EB" w:rsidRPr="008C30EB" w:rsidRDefault="008C30EB" w:rsidP="008C30E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2</w:t>
            </w:r>
          </w:p>
        </w:tc>
        <w:tc>
          <w:tcPr>
            <w:tcW w:w="1798" w:type="dxa"/>
            <w:tcBorders>
              <w:left w:val="single" w:sz="4" w:space="0" w:color="auto"/>
              <w:bottom w:val="single" w:sz="4" w:space="0" w:color="auto"/>
              <w:right w:val="single" w:sz="4" w:space="0" w:color="auto"/>
            </w:tcBorders>
          </w:tcPr>
          <w:p w:rsidR="008C30EB" w:rsidRPr="008C30EB" w:rsidRDefault="008C30EB" w:rsidP="008C30E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3</w:t>
            </w:r>
          </w:p>
        </w:tc>
        <w:tc>
          <w:tcPr>
            <w:tcW w:w="1559" w:type="dxa"/>
            <w:tcBorders>
              <w:left w:val="single" w:sz="4" w:space="0" w:color="auto"/>
              <w:bottom w:val="single" w:sz="4" w:space="0" w:color="auto"/>
              <w:right w:val="single" w:sz="4" w:space="0" w:color="auto"/>
            </w:tcBorders>
          </w:tcPr>
          <w:p w:rsidR="008C30EB" w:rsidRPr="008C30EB" w:rsidRDefault="008C30EB" w:rsidP="008C30E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4</w:t>
            </w:r>
          </w:p>
        </w:tc>
        <w:tc>
          <w:tcPr>
            <w:tcW w:w="1559" w:type="dxa"/>
            <w:tcBorders>
              <w:left w:val="single" w:sz="4" w:space="0" w:color="auto"/>
              <w:bottom w:val="single" w:sz="4" w:space="0" w:color="auto"/>
              <w:right w:val="single" w:sz="4" w:space="0" w:color="auto"/>
            </w:tcBorders>
          </w:tcPr>
          <w:p w:rsidR="008C30EB" w:rsidRPr="008C30EB" w:rsidRDefault="008C30EB" w:rsidP="008C30E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5</w:t>
            </w:r>
          </w:p>
        </w:tc>
      </w:tr>
      <w:tr w:rsidR="008C30EB" w:rsidRPr="008C30EB" w:rsidTr="008C30EB">
        <w:trPr>
          <w:trHeight w:val="320"/>
          <w:tblCellSpacing w:w="5" w:type="nil"/>
        </w:trPr>
        <w:tc>
          <w:tcPr>
            <w:tcW w:w="2553" w:type="dxa"/>
            <w:vMerge w:val="restart"/>
            <w:tcBorders>
              <w:left w:val="single" w:sz="4" w:space="0" w:color="auto"/>
              <w:right w:val="single" w:sz="4" w:space="0" w:color="auto"/>
            </w:tcBorders>
          </w:tcPr>
          <w:p w:rsidR="008C30EB" w:rsidRPr="008C30EB" w:rsidRDefault="008C30EB" w:rsidP="008C30EB">
            <w:pPr>
              <w:spacing w:after="0" w:line="240" w:lineRule="auto"/>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Муниципальная</w:t>
            </w:r>
            <w:r w:rsidRPr="008C30EB">
              <w:rPr>
                <w:rFonts w:ascii="Times New Roman" w:eastAsia="Times New Roman" w:hAnsi="Times New Roman" w:cs="Times New Roman"/>
                <w:sz w:val="24"/>
                <w:szCs w:val="24"/>
                <w:lang w:eastAsia="ru-RU"/>
              </w:rPr>
              <w:br/>
              <w:t xml:space="preserve">программа      </w:t>
            </w:r>
          </w:p>
          <w:p w:rsidR="008C30EB" w:rsidRPr="008C30EB" w:rsidRDefault="008C30EB" w:rsidP="008C30EB">
            <w:pPr>
              <w:spacing w:after="0" w:line="240" w:lineRule="auto"/>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«Развитие и поддержка субъектов малого и среднего предпринимательства в Дубовском сельском  поселении»</w:t>
            </w:r>
          </w:p>
        </w:tc>
        <w:tc>
          <w:tcPr>
            <w:tcW w:w="2552" w:type="dxa"/>
            <w:tcBorders>
              <w:left w:val="single" w:sz="4" w:space="0" w:color="auto"/>
              <w:bottom w:val="single" w:sz="4" w:space="0" w:color="auto"/>
              <w:right w:val="single" w:sz="4" w:space="0" w:color="auto"/>
            </w:tcBorders>
          </w:tcPr>
          <w:p w:rsidR="008C30EB" w:rsidRPr="008C30EB" w:rsidRDefault="008C30EB" w:rsidP="008C30EB">
            <w:pPr>
              <w:spacing w:after="0" w:line="240" w:lineRule="auto"/>
              <w:rPr>
                <w:rFonts w:ascii="Times New Roman" w:eastAsia="Times New Roman" w:hAnsi="Times New Roman" w:cs="Times New Roman"/>
                <w:color w:val="000000"/>
                <w:sz w:val="24"/>
                <w:szCs w:val="24"/>
                <w:lang w:eastAsia="ru-RU"/>
              </w:rPr>
            </w:pPr>
            <w:r w:rsidRPr="008C30EB">
              <w:rPr>
                <w:rFonts w:ascii="Times New Roman" w:eastAsia="Times New Roman" w:hAnsi="Times New Roman" w:cs="Times New Roman"/>
                <w:color w:val="000000"/>
                <w:sz w:val="24"/>
                <w:szCs w:val="24"/>
                <w:lang w:eastAsia="ru-RU"/>
              </w:rPr>
              <w:t>Всего</w:t>
            </w:r>
          </w:p>
        </w:tc>
        <w:tc>
          <w:tcPr>
            <w:tcW w:w="1798" w:type="dxa"/>
            <w:tcBorders>
              <w:left w:val="single" w:sz="4" w:space="0" w:color="auto"/>
              <w:bottom w:val="single" w:sz="4" w:space="0" w:color="auto"/>
              <w:right w:val="single" w:sz="4" w:space="0" w:color="auto"/>
            </w:tcBorders>
          </w:tcPr>
          <w:p w:rsidR="008C30EB" w:rsidRPr="008C30EB" w:rsidRDefault="008C30EB" w:rsidP="008C30EB">
            <w:pPr>
              <w:spacing w:after="0" w:line="240" w:lineRule="auto"/>
              <w:jc w:val="center"/>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0,0</w:t>
            </w:r>
          </w:p>
        </w:tc>
        <w:tc>
          <w:tcPr>
            <w:tcW w:w="1559" w:type="dxa"/>
            <w:tcBorders>
              <w:left w:val="single" w:sz="4" w:space="0" w:color="auto"/>
              <w:bottom w:val="single" w:sz="4" w:space="0" w:color="auto"/>
              <w:right w:val="single" w:sz="4" w:space="0" w:color="auto"/>
            </w:tcBorders>
          </w:tcPr>
          <w:p w:rsidR="008C30EB" w:rsidRPr="008C30EB" w:rsidRDefault="008C30EB" w:rsidP="008C30EB">
            <w:pPr>
              <w:spacing w:after="0" w:line="240" w:lineRule="auto"/>
              <w:jc w:val="center"/>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0,0</w:t>
            </w:r>
          </w:p>
        </w:tc>
        <w:tc>
          <w:tcPr>
            <w:tcW w:w="1559" w:type="dxa"/>
            <w:tcBorders>
              <w:left w:val="single" w:sz="4" w:space="0" w:color="auto"/>
              <w:bottom w:val="single" w:sz="4" w:space="0" w:color="auto"/>
              <w:right w:val="single" w:sz="4" w:space="0" w:color="auto"/>
            </w:tcBorders>
          </w:tcPr>
          <w:p w:rsidR="008C30EB" w:rsidRPr="008C30EB" w:rsidRDefault="008C30EB" w:rsidP="008C30EB">
            <w:pPr>
              <w:spacing w:after="0" w:line="240" w:lineRule="auto"/>
              <w:jc w:val="center"/>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0,0</w:t>
            </w:r>
          </w:p>
        </w:tc>
      </w:tr>
      <w:tr w:rsidR="008C30EB" w:rsidRPr="008C30EB" w:rsidTr="008C30EB">
        <w:trPr>
          <w:trHeight w:val="309"/>
          <w:tblCellSpacing w:w="5" w:type="nil"/>
        </w:trPr>
        <w:tc>
          <w:tcPr>
            <w:tcW w:w="2553" w:type="dxa"/>
            <w:vMerge/>
            <w:tcBorders>
              <w:left w:val="single" w:sz="4" w:space="0" w:color="auto"/>
              <w:right w:val="single" w:sz="4" w:space="0" w:color="auto"/>
            </w:tcBorders>
          </w:tcPr>
          <w:p w:rsidR="008C30EB" w:rsidRPr="008C30EB" w:rsidRDefault="008C30EB" w:rsidP="008C30EB">
            <w:pPr>
              <w:spacing w:after="0" w:line="240" w:lineRule="auto"/>
              <w:rPr>
                <w:rFonts w:ascii="Times New Roman" w:eastAsia="Times New Roman" w:hAnsi="Times New Roman" w:cs="Times New Roman"/>
                <w:sz w:val="24"/>
                <w:szCs w:val="24"/>
                <w:lang w:eastAsia="ru-RU"/>
              </w:rPr>
            </w:pPr>
          </w:p>
        </w:tc>
        <w:tc>
          <w:tcPr>
            <w:tcW w:w="2552" w:type="dxa"/>
            <w:tcBorders>
              <w:left w:val="single" w:sz="4" w:space="0" w:color="auto"/>
              <w:bottom w:val="single" w:sz="4" w:space="0" w:color="auto"/>
              <w:right w:val="single" w:sz="4" w:space="0" w:color="auto"/>
            </w:tcBorders>
          </w:tcPr>
          <w:p w:rsidR="008C30EB" w:rsidRPr="008C30EB" w:rsidRDefault="008C30EB" w:rsidP="008C30EB">
            <w:pPr>
              <w:spacing w:after="0" w:line="240" w:lineRule="auto"/>
              <w:rPr>
                <w:rFonts w:ascii="Times New Roman" w:eastAsia="Times New Roman" w:hAnsi="Times New Roman" w:cs="Times New Roman"/>
                <w:color w:val="000000"/>
                <w:sz w:val="24"/>
                <w:szCs w:val="24"/>
                <w:lang w:eastAsia="ru-RU"/>
              </w:rPr>
            </w:pPr>
            <w:r w:rsidRPr="008C30EB">
              <w:rPr>
                <w:rFonts w:ascii="Times New Roman" w:eastAsia="Times New Roman" w:hAnsi="Times New Roman" w:cs="Times New Roman"/>
                <w:color w:val="000000"/>
                <w:sz w:val="24"/>
                <w:szCs w:val="24"/>
                <w:lang w:eastAsia="ru-RU"/>
              </w:rPr>
              <w:t>местный бюджет</w:t>
            </w:r>
          </w:p>
        </w:tc>
        <w:tc>
          <w:tcPr>
            <w:tcW w:w="1798" w:type="dxa"/>
            <w:tcBorders>
              <w:left w:val="single" w:sz="4" w:space="0" w:color="auto"/>
              <w:bottom w:val="single" w:sz="4" w:space="0" w:color="auto"/>
              <w:right w:val="single" w:sz="4" w:space="0" w:color="auto"/>
            </w:tcBorders>
          </w:tcPr>
          <w:p w:rsidR="008C30EB" w:rsidRPr="008C30EB" w:rsidRDefault="008C30EB" w:rsidP="008C30EB">
            <w:pPr>
              <w:spacing w:after="0" w:line="240" w:lineRule="auto"/>
              <w:jc w:val="center"/>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0,0</w:t>
            </w:r>
          </w:p>
        </w:tc>
        <w:tc>
          <w:tcPr>
            <w:tcW w:w="1559" w:type="dxa"/>
            <w:tcBorders>
              <w:left w:val="single" w:sz="4" w:space="0" w:color="auto"/>
              <w:bottom w:val="single" w:sz="4" w:space="0" w:color="auto"/>
              <w:right w:val="single" w:sz="4" w:space="0" w:color="auto"/>
            </w:tcBorders>
          </w:tcPr>
          <w:p w:rsidR="008C30EB" w:rsidRPr="008C30EB" w:rsidRDefault="008C30EB" w:rsidP="008C30EB">
            <w:pPr>
              <w:spacing w:after="0" w:line="240" w:lineRule="auto"/>
              <w:jc w:val="center"/>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0,0</w:t>
            </w:r>
          </w:p>
        </w:tc>
        <w:tc>
          <w:tcPr>
            <w:tcW w:w="1559" w:type="dxa"/>
            <w:tcBorders>
              <w:left w:val="single" w:sz="4" w:space="0" w:color="auto"/>
              <w:bottom w:val="single" w:sz="4" w:space="0" w:color="auto"/>
              <w:right w:val="single" w:sz="4" w:space="0" w:color="auto"/>
            </w:tcBorders>
          </w:tcPr>
          <w:p w:rsidR="008C30EB" w:rsidRPr="008C30EB" w:rsidRDefault="008C30EB" w:rsidP="008C30EB">
            <w:pPr>
              <w:spacing w:after="0" w:line="240" w:lineRule="auto"/>
              <w:jc w:val="center"/>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0,0</w:t>
            </w:r>
          </w:p>
        </w:tc>
      </w:tr>
      <w:tr w:rsidR="008C30EB" w:rsidRPr="008C30EB" w:rsidTr="008C30EB">
        <w:trPr>
          <w:trHeight w:val="309"/>
          <w:tblCellSpacing w:w="5" w:type="nil"/>
        </w:trPr>
        <w:tc>
          <w:tcPr>
            <w:tcW w:w="2553" w:type="dxa"/>
            <w:vMerge/>
            <w:tcBorders>
              <w:left w:val="single" w:sz="4" w:space="0" w:color="auto"/>
              <w:right w:val="single" w:sz="4" w:space="0" w:color="auto"/>
            </w:tcBorders>
          </w:tcPr>
          <w:p w:rsidR="008C30EB" w:rsidRPr="008C30EB" w:rsidRDefault="008C30EB" w:rsidP="008C30EB">
            <w:pPr>
              <w:spacing w:after="0" w:line="240" w:lineRule="auto"/>
              <w:rPr>
                <w:rFonts w:ascii="Times New Roman" w:eastAsia="Times New Roman" w:hAnsi="Times New Roman" w:cs="Times New Roman"/>
                <w:sz w:val="24"/>
                <w:szCs w:val="24"/>
                <w:lang w:eastAsia="ru-RU"/>
              </w:rPr>
            </w:pPr>
          </w:p>
        </w:tc>
        <w:tc>
          <w:tcPr>
            <w:tcW w:w="2552" w:type="dxa"/>
            <w:tcBorders>
              <w:left w:val="single" w:sz="4" w:space="0" w:color="auto"/>
              <w:bottom w:val="single" w:sz="4" w:space="0" w:color="auto"/>
              <w:right w:val="single" w:sz="4" w:space="0" w:color="auto"/>
            </w:tcBorders>
          </w:tcPr>
          <w:p w:rsidR="008C30EB" w:rsidRPr="008C30EB" w:rsidRDefault="008C30EB" w:rsidP="008C30EB">
            <w:pPr>
              <w:spacing w:after="0" w:line="240" w:lineRule="auto"/>
              <w:rPr>
                <w:rFonts w:ascii="Times New Roman" w:eastAsia="Times New Roman" w:hAnsi="Times New Roman" w:cs="Times New Roman"/>
                <w:bCs/>
                <w:color w:val="000000"/>
                <w:sz w:val="24"/>
                <w:szCs w:val="24"/>
                <w:lang w:eastAsia="ru-RU"/>
              </w:rPr>
            </w:pPr>
            <w:r w:rsidRPr="008C30EB">
              <w:rPr>
                <w:rFonts w:ascii="Times New Roman" w:eastAsia="Times New Roman" w:hAnsi="Times New Roman" w:cs="Times New Roman"/>
                <w:bCs/>
                <w:color w:val="000000"/>
                <w:sz w:val="24"/>
                <w:szCs w:val="24"/>
                <w:lang w:eastAsia="ru-RU"/>
              </w:rPr>
              <w:t>безвозмездные поступления в местный бюджет, &lt;2&gt;</w:t>
            </w:r>
          </w:p>
        </w:tc>
        <w:tc>
          <w:tcPr>
            <w:tcW w:w="1798" w:type="dxa"/>
            <w:tcBorders>
              <w:left w:val="single" w:sz="4" w:space="0" w:color="auto"/>
              <w:bottom w:val="single" w:sz="4" w:space="0" w:color="auto"/>
              <w:right w:val="single" w:sz="4" w:space="0" w:color="auto"/>
            </w:tcBorders>
          </w:tcPr>
          <w:p w:rsidR="008C30EB" w:rsidRPr="008C30EB" w:rsidRDefault="008C30EB" w:rsidP="008C30EB">
            <w:pPr>
              <w:spacing w:after="0" w:line="240" w:lineRule="auto"/>
              <w:jc w:val="center"/>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0,0</w:t>
            </w:r>
          </w:p>
        </w:tc>
        <w:tc>
          <w:tcPr>
            <w:tcW w:w="1559" w:type="dxa"/>
            <w:tcBorders>
              <w:left w:val="single" w:sz="4" w:space="0" w:color="auto"/>
              <w:bottom w:val="single" w:sz="4" w:space="0" w:color="auto"/>
              <w:right w:val="single" w:sz="4" w:space="0" w:color="auto"/>
            </w:tcBorders>
          </w:tcPr>
          <w:p w:rsidR="008C30EB" w:rsidRPr="008C30EB" w:rsidRDefault="008C30EB" w:rsidP="008C30EB">
            <w:pPr>
              <w:spacing w:after="0" w:line="240" w:lineRule="auto"/>
              <w:jc w:val="center"/>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0,0</w:t>
            </w:r>
          </w:p>
        </w:tc>
        <w:tc>
          <w:tcPr>
            <w:tcW w:w="1559" w:type="dxa"/>
            <w:tcBorders>
              <w:left w:val="single" w:sz="4" w:space="0" w:color="auto"/>
              <w:bottom w:val="single" w:sz="4" w:space="0" w:color="auto"/>
              <w:right w:val="single" w:sz="4" w:space="0" w:color="auto"/>
            </w:tcBorders>
          </w:tcPr>
          <w:p w:rsidR="008C30EB" w:rsidRPr="008C30EB" w:rsidRDefault="008C30EB" w:rsidP="008C30EB">
            <w:pPr>
              <w:spacing w:after="0" w:line="240" w:lineRule="auto"/>
              <w:jc w:val="center"/>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0,0</w:t>
            </w:r>
          </w:p>
        </w:tc>
      </w:tr>
      <w:tr w:rsidR="008C30EB" w:rsidRPr="008C30EB" w:rsidTr="008C30EB">
        <w:trPr>
          <w:trHeight w:val="309"/>
          <w:tblCellSpacing w:w="5" w:type="nil"/>
        </w:trPr>
        <w:tc>
          <w:tcPr>
            <w:tcW w:w="2553" w:type="dxa"/>
            <w:vMerge/>
            <w:tcBorders>
              <w:left w:val="single" w:sz="4" w:space="0" w:color="auto"/>
              <w:right w:val="single" w:sz="4" w:space="0" w:color="auto"/>
            </w:tcBorders>
          </w:tcPr>
          <w:p w:rsidR="008C30EB" w:rsidRPr="008C30EB" w:rsidRDefault="008C30EB" w:rsidP="008C30EB">
            <w:pPr>
              <w:spacing w:after="0" w:line="240" w:lineRule="auto"/>
              <w:rPr>
                <w:rFonts w:ascii="Times New Roman" w:eastAsia="Times New Roman" w:hAnsi="Times New Roman" w:cs="Times New Roman"/>
                <w:sz w:val="24"/>
                <w:szCs w:val="24"/>
                <w:lang w:eastAsia="ru-RU"/>
              </w:rPr>
            </w:pPr>
          </w:p>
        </w:tc>
        <w:tc>
          <w:tcPr>
            <w:tcW w:w="2552" w:type="dxa"/>
            <w:tcBorders>
              <w:left w:val="single" w:sz="4" w:space="0" w:color="auto"/>
              <w:bottom w:val="single" w:sz="4" w:space="0" w:color="auto"/>
              <w:right w:val="single" w:sz="4" w:space="0" w:color="auto"/>
            </w:tcBorders>
          </w:tcPr>
          <w:p w:rsidR="008C30EB" w:rsidRPr="008C30EB" w:rsidRDefault="008C30EB" w:rsidP="008C30EB">
            <w:pPr>
              <w:spacing w:after="0" w:line="240" w:lineRule="auto"/>
              <w:rPr>
                <w:rFonts w:ascii="Times New Roman" w:eastAsia="Times New Roman" w:hAnsi="Times New Roman" w:cs="Times New Roman"/>
                <w:bCs/>
                <w:i/>
                <w:iCs/>
                <w:color w:val="000000"/>
                <w:sz w:val="24"/>
                <w:szCs w:val="24"/>
                <w:lang w:eastAsia="ru-RU"/>
              </w:rPr>
            </w:pPr>
            <w:r w:rsidRPr="008C30EB">
              <w:rPr>
                <w:rFonts w:ascii="Times New Roman" w:eastAsia="Times New Roman" w:hAnsi="Times New Roman" w:cs="Times New Roman"/>
                <w:bCs/>
                <w:i/>
                <w:iCs/>
                <w:color w:val="000000"/>
                <w:sz w:val="24"/>
                <w:szCs w:val="24"/>
                <w:lang w:eastAsia="ru-RU"/>
              </w:rPr>
              <w:t>в том числе за счет средств:</w:t>
            </w:r>
          </w:p>
        </w:tc>
        <w:tc>
          <w:tcPr>
            <w:tcW w:w="1798" w:type="dxa"/>
            <w:tcBorders>
              <w:left w:val="single" w:sz="4" w:space="0" w:color="auto"/>
              <w:bottom w:val="single" w:sz="4" w:space="0" w:color="auto"/>
              <w:right w:val="single" w:sz="4" w:space="0" w:color="auto"/>
            </w:tcBorders>
          </w:tcPr>
          <w:p w:rsidR="008C30EB" w:rsidRPr="008C30EB" w:rsidRDefault="008C30EB" w:rsidP="008C30EB">
            <w:pPr>
              <w:spacing w:after="0" w:line="240" w:lineRule="auto"/>
              <w:jc w:val="center"/>
              <w:rPr>
                <w:rFonts w:ascii="Times New Roman" w:eastAsia="Times New Roman" w:hAnsi="Times New Roman" w:cs="Times New Roman"/>
                <w:sz w:val="24"/>
                <w:szCs w:val="24"/>
                <w:lang w:eastAsia="ru-RU"/>
              </w:rPr>
            </w:pPr>
          </w:p>
        </w:tc>
        <w:tc>
          <w:tcPr>
            <w:tcW w:w="1559" w:type="dxa"/>
            <w:tcBorders>
              <w:left w:val="single" w:sz="4" w:space="0" w:color="auto"/>
              <w:bottom w:val="single" w:sz="4" w:space="0" w:color="auto"/>
              <w:right w:val="single" w:sz="4" w:space="0" w:color="auto"/>
            </w:tcBorders>
          </w:tcPr>
          <w:p w:rsidR="008C30EB" w:rsidRPr="008C30EB" w:rsidRDefault="008C30EB" w:rsidP="008C30EB">
            <w:pPr>
              <w:spacing w:after="0" w:line="240" w:lineRule="auto"/>
              <w:jc w:val="center"/>
              <w:rPr>
                <w:rFonts w:ascii="Times New Roman" w:eastAsia="Times New Roman" w:hAnsi="Times New Roman" w:cs="Times New Roman"/>
                <w:sz w:val="24"/>
                <w:szCs w:val="24"/>
                <w:lang w:eastAsia="ru-RU"/>
              </w:rPr>
            </w:pPr>
          </w:p>
        </w:tc>
        <w:tc>
          <w:tcPr>
            <w:tcW w:w="1559" w:type="dxa"/>
            <w:tcBorders>
              <w:left w:val="single" w:sz="4" w:space="0" w:color="auto"/>
              <w:bottom w:val="single" w:sz="4" w:space="0" w:color="auto"/>
              <w:right w:val="single" w:sz="4" w:space="0" w:color="auto"/>
            </w:tcBorders>
          </w:tcPr>
          <w:p w:rsidR="008C30EB" w:rsidRPr="008C30EB" w:rsidRDefault="008C30EB" w:rsidP="008C30EB">
            <w:pPr>
              <w:spacing w:after="0" w:line="240" w:lineRule="auto"/>
              <w:jc w:val="center"/>
              <w:rPr>
                <w:rFonts w:ascii="Times New Roman" w:eastAsia="Times New Roman" w:hAnsi="Times New Roman" w:cs="Times New Roman"/>
                <w:sz w:val="24"/>
                <w:szCs w:val="24"/>
                <w:lang w:eastAsia="ru-RU"/>
              </w:rPr>
            </w:pPr>
          </w:p>
        </w:tc>
      </w:tr>
      <w:tr w:rsidR="008C30EB" w:rsidRPr="008C30EB" w:rsidTr="008C30EB">
        <w:trPr>
          <w:trHeight w:val="309"/>
          <w:tblCellSpacing w:w="5" w:type="nil"/>
        </w:trPr>
        <w:tc>
          <w:tcPr>
            <w:tcW w:w="2553" w:type="dxa"/>
            <w:vMerge/>
            <w:tcBorders>
              <w:left w:val="single" w:sz="4" w:space="0" w:color="auto"/>
              <w:right w:val="single" w:sz="4" w:space="0" w:color="auto"/>
            </w:tcBorders>
          </w:tcPr>
          <w:p w:rsidR="008C30EB" w:rsidRPr="008C30EB" w:rsidRDefault="008C30EB" w:rsidP="008C30EB">
            <w:pPr>
              <w:spacing w:after="0" w:line="240" w:lineRule="auto"/>
              <w:rPr>
                <w:rFonts w:ascii="Times New Roman" w:eastAsia="Times New Roman" w:hAnsi="Times New Roman" w:cs="Times New Roman"/>
                <w:sz w:val="24"/>
                <w:szCs w:val="24"/>
                <w:lang w:eastAsia="ru-RU"/>
              </w:rPr>
            </w:pPr>
          </w:p>
        </w:tc>
        <w:tc>
          <w:tcPr>
            <w:tcW w:w="2552" w:type="dxa"/>
            <w:tcBorders>
              <w:left w:val="single" w:sz="4" w:space="0" w:color="auto"/>
              <w:bottom w:val="single" w:sz="4" w:space="0" w:color="auto"/>
              <w:right w:val="single" w:sz="4" w:space="0" w:color="auto"/>
            </w:tcBorders>
          </w:tcPr>
          <w:p w:rsidR="008C30EB" w:rsidRPr="008C30EB" w:rsidRDefault="008C30EB" w:rsidP="008C30EB">
            <w:pPr>
              <w:spacing w:after="0" w:line="240" w:lineRule="auto"/>
              <w:rPr>
                <w:rFonts w:ascii="Times New Roman" w:eastAsia="Times New Roman" w:hAnsi="Times New Roman" w:cs="Times New Roman"/>
                <w:color w:val="000000"/>
                <w:sz w:val="24"/>
                <w:szCs w:val="24"/>
                <w:lang w:eastAsia="ru-RU"/>
              </w:rPr>
            </w:pPr>
            <w:r w:rsidRPr="008C30EB">
              <w:rPr>
                <w:rFonts w:ascii="Times New Roman" w:eastAsia="Times New Roman" w:hAnsi="Times New Roman" w:cs="Times New Roman"/>
                <w:color w:val="000000"/>
                <w:sz w:val="24"/>
                <w:szCs w:val="24"/>
                <w:lang w:eastAsia="ru-RU"/>
              </w:rPr>
              <w:t xml:space="preserve"> - областного бюджета</w:t>
            </w:r>
          </w:p>
        </w:tc>
        <w:tc>
          <w:tcPr>
            <w:tcW w:w="1798" w:type="dxa"/>
            <w:tcBorders>
              <w:left w:val="single" w:sz="4" w:space="0" w:color="auto"/>
              <w:bottom w:val="single" w:sz="4" w:space="0" w:color="auto"/>
              <w:right w:val="single" w:sz="4" w:space="0" w:color="auto"/>
            </w:tcBorders>
          </w:tcPr>
          <w:p w:rsidR="008C30EB" w:rsidRPr="008C30EB" w:rsidRDefault="008C30EB" w:rsidP="008C30EB">
            <w:pPr>
              <w:spacing w:after="0" w:line="240" w:lineRule="auto"/>
              <w:jc w:val="center"/>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0,0</w:t>
            </w:r>
          </w:p>
        </w:tc>
        <w:tc>
          <w:tcPr>
            <w:tcW w:w="1559" w:type="dxa"/>
            <w:tcBorders>
              <w:left w:val="single" w:sz="4" w:space="0" w:color="auto"/>
              <w:bottom w:val="single" w:sz="4" w:space="0" w:color="auto"/>
              <w:right w:val="single" w:sz="4" w:space="0" w:color="auto"/>
            </w:tcBorders>
          </w:tcPr>
          <w:p w:rsidR="008C30EB" w:rsidRPr="008C30EB" w:rsidRDefault="008C30EB" w:rsidP="008C30EB">
            <w:pPr>
              <w:spacing w:after="0" w:line="240" w:lineRule="auto"/>
              <w:jc w:val="center"/>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0,0</w:t>
            </w:r>
          </w:p>
        </w:tc>
        <w:tc>
          <w:tcPr>
            <w:tcW w:w="1559" w:type="dxa"/>
            <w:tcBorders>
              <w:left w:val="single" w:sz="4" w:space="0" w:color="auto"/>
              <w:bottom w:val="single" w:sz="4" w:space="0" w:color="auto"/>
              <w:right w:val="single" w:sz="4" w:space="0" w:color="auto"/>
            </w:tcBorders>
          </w:tcPr>
          <w:p w:rsidR="008C30EB" w:rsidRPr="008C30EB" w:rsidRDefault="008C30EB" w:rsidP="008C30EB">
            <w:pPr>
              <w:spacing w:after="0" w:line="240" w:lineRule="auto"/>
              <w:jc w:val="center"/>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0,0</w:t>
            </w:r>
          </w:p>
        </w:tc>
      </w:tr>
      <w:tr w:rsidR="008C30EB" w:rsidRPr="008C30EB" w:rsidTr="008C30EB">
        <w:trPr>
          <w:trHeight w:val="387"/>
          <w:tblCellSpacing w:w="5" w:type="nil"/>
        </w:trPr>
        <w:tc>
          <w:tcPr>
            <w:tcW w:w="2553" w:type="dxa"/>
            <w:vMerge/>
            <w:tcBorders>
              <w:left w:val="single" w:sz="4" w:space="0" w:color="auto"/>
              <w:right w:val="single" w:sz="4" w:space="0" w:color="auto"/>
            </w:tcBorders>
          </w:tcPr>
          <w:p w:rsidR="008C30EB" w:rsidRPr="008C30EB" w:rsidRDefault="008C30EB" w:rsidP="008C30EB">
            <w:pPr>
              <w:spacing w:after="0" w:line="240" w:lineRule="auto"/>
              <w:rPr>
                <w:rFonts w:ascii="Times New Roman" w:eastAsia="Times New Roman" w:hAnsi="Times New Roman" w:cs="Times New Roman"/>
                <w:sz w:val="24"/>
                <w:szCs w:val="24"/>
                <w:lang w:eastAsia="ru-RU"/>
              </w:rPr>
            </w:pPr>
          </w:p>
        </w:tc>
        <w:tc>
          <w:tcPr>
            <w:tcW w:w="2552" w:type="dxa"/>
            <w:tcBorders>
              <w:left w:val="single" w:sz="4" w:space="0" w:color="auto"/>
              <w:bottom w:val="single" w:sz="4" w:space="0" w:color="auto"/>
              <w:right w:val="single" w:sz="4" w:space="0" w:color="auto"/>
            </w:tcBorders>
          </w:tcPr>
          <w:p w:rsidR="008C30EB" w:rsidRPr="008C30EB" w:rsidRDefault="008C30EB" w:rsidP="008C30EB">
            <w:pPr>
              <w:spacing w:after="0" w:line="240" w:lineRule="auto"/>
              <w:rPr>
                <w:rFonts w:ascii="Times New Roman" w:eastAsia="Times New Roman" w:hAnsi="Times New Roman" w:cs="Times New Roman"/>
                <w:color w:val="000000"/>
                <w:sz w:val="24"/>
                <w:szCs w:val="24"/>
                <w:lang w:eastAsia="ru-RU"/>
              </w:rPr>
            </w:pPr>
            <w:r w:rsidRPr="008C30EB">
              <w:rPr>
                <w:rFonts w:ascii="Times New Roman" w:eastAsia="Times New Roman" w:hAnsi="Times New Roman" w:cs="Times New Roman"/>
                <w:color w:val="000000"/>
                <w:sz w:val="24"/>
                <w:szCs w:val="24"/>
                <w:lang w:eastAsia="ru-RU"/>
              </w:rPr>
              <w:t>бюджет района</w:t>
            </w:r>
          </w:p>
        </w:tc>
        <w:tc>
          <w:tcPr>
            <w:tcW w:w="1798" w:type="dxa"/>
            <w:tcBorders>
              <w:left w:val="single" w:sz="4" w:space="0" w:color="auto"/>
              <w:bottom w:val="single" w:sz="4" w:space="0" w:color="auto"/>
              <w:right w:val="single" w:sz="4" w:space="0" w:color="auto"/>
            </w:tcBorders>
          </w:tcPr>
          <w:p w:rsidR="008C30EB" w:rsidRPr="008C30EB" w:rsidRDefault="008C30EB" w:rsidP="008C30EB">
            <w:pPr>
              <w:spacing w:after="0" w:line="240" w:lineRule="auto"/>
              <w:jc w:val="center"/>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0,0</w:t>
            </w:r>
          </w:p>
        </w:tc>
        <w:tc>
          <w:tcPr>
            <w:tcW w:w="1559" w:type="dxa"/>
            <w:tcBorders>
              <w:left w:val="single" w:sz="4" w:space="0" w:color="auto"/>
              <w:bottom w:val="single" w:sz="4" w:space="0" w:color="auto"/>
              <w:right w:val="single" w:sz="4" w:space="0" w:color="auto"/>
            </w:tcBorders>
          </w:tcPr>
          <w:p w:rsidR="008C30EB" w:rsidRPr="008C30EB" w:rsidRDefault="008C30EB" w:rsidP="008C30EB">
            <w:pPr>
              <w:spacing w:after="0" w:line="240" w:lineRule="auto"/>
              <w:jc w:val="center"/>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0,0</w:t>
            </w:r>
          </w:p>
        </w:tc>
        <w:tc>
          <w:tcPr>
            <w:tcW w:w="1559" w:type="dxa"/>
            <w:tcBorders>
              <w:left w:val="single" w:sz="4" w:space="0" w:color="auto"/>
              <w:bottom w:val="single" w:sz="4" w:space="0" w:color="auto"/>
              <w:right w:val="single" w:sz="4" w:space="0" w:color="auto"/>
            </w:tcBorders>
          </w:tcPr>
          <w:p w:rsidR="008C30EB" w:rsidRPr="008C30EB" w:rsidRDefault="008C30EB" w:rsidP="008C30EB">
            <w:pPr>
              <w:spacing w:after="0" w:line="240" w:lineRule="auto"/>
              <w:jc w:val="center"/>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0,0</w:t>
            </w:r>
          </w:p>
        </w:tc>
      </w:tr>
      <w:tr w:rsidR="008C30EB" w:rsidRPr="008C30EB" w:rsidTr="008C30EB">
        <w:trPr>
          <w:trHeight w:val="403"/>
          <w:tblCellSpacing w:w="5" w:type="nil"/>
        </w:trPr>
        <w:tc>
          <w:tcPr>
            <w:tcW w:w="2553" w:type="dxa"/>
            <w:vMerge/>
            <w:tcBorders>
              <w:left w:val="single" w:sz="4" w:space="0" w:color="auto"/>
              <w:bottom w:val="single" w:sz="4" w:space="0" w:color="auto"/>
              <w:right w:val="single" w:sz="4" w:space="0" w:color="auto"/>
            </w:tcBorders>
          </w:tcPr>
          <w:p w:rsidR="008C30EB" w:rsidRPr="008C30EB" w:rsidRDefault="008C30EB" w:rsidP="008C30EB">
            <w:pPr>
              <w:spacing w:after="0" w:line="240" w:lineRule="auto"/>
              <w:rPr>
                <w:rFonts w:ascii="Times New Roman" w:eastAsia="Times New Roman" w:hAnsi="Times New Roman" w:cs="Times New Roman"/>
                <w:sz w:val="24"/>
                <w:szCs w:val="24"/>
                <w:lang w:eastAsia="ru-RU"/>
              </w:rPr>
            </w:pPr>
          </w:p>
        </w:tc>
        <w:tc>
          <w:tcPr>
            <w:tcW w:w="2552" w:type="dxa"/>
            <w:tcBorders>
              <w:left w:val="single" w:sz="4" w:space="0" w:color="auto"/>
              <w:bottom w:val="single" w:sz="4" w:space="0" w:color="auto"/>
              <w:right w:val="single" w:sz="4" w:space="0" w:color="auto"/>
            </w:tcBorders>
          </w:tcPr>
          <w:p w:rsidR="008C30EB" w:rsidRPr="008C30EB" w:rsidRDefault="008C30EB" w:rsidP="008C30EB">
            <w:pPr>
              <w:spacing w:after="0" w:line="240" w:lineRule="auto"/>
              <w:rPr>
                <w:rFonts w:ascii="Times New Roman" w:eastAsia="Times New Roman" w:hAnsi="Times New Roman" w:cs="Times New Roman"/>
                <w:color w:val="000000"/>
                <w:sz w:val="24"/>
                <w:szCs w:val="24"/>
                <w:lang w:eastAsia="ru-RU"/>
              </w:rPr>
            </w:pPr>
            <w:r w:rsidRPr="008C30EB">
              <w:rPr>
                <w:rFonts w:ascii="Times New Roman" w:eastAsia="Times New Roman" w:hAnsi="Times New Roman" w:cs="Times New Roman"/>
                <w:color w:val="000000"/>
                <w:sz w:val="24"/>
                <w:szCs w:val="24"/>
                <w:lang w:eastAsia="ru-RU"/>
              </w:rPr>
              <w:t>внебюджетные источники</w:t>
            </w:r>
          </w:p>
        </w:tc>
        <w:tc>
          <w:tcPr>
            <w:tcW w:w="1798" w:type="dxa"/>
            <w:tcBorders>
              <w:left w:val="single" w:sz="4" w:space="0" w:color="auto"/>
              <w:bottom w:val="single" w:sz="4" w:space="0" w:color="auto"/>
              <w:right w:val="single" w:sz="4" w:space="0" w:color="auto"/>
            </w:tcBorders>
          </w:tcPr>
          <w:p w:rsidR="008C30EB" w:rsidRPr="008C30EB" w:rsidRDefault="008C30EB" w:rsidP="008C30EB">
            <w:pPr>
              <w:spacing w:after="0" w:line="240" w:lineRule="auto"/>
              <w:jc w:val="center"/>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0,0</w:t>
            </w:r>
          </w:p>
        </w:tc>
        <w:tc>
          <w:tcPr>
            <w:tcW w:w="1559" w:type="dxa"/>
            <w:tcBorders>
              <w:left w:val="single" w:sz="4" w:space="0" w:color="auto"/>
              <w:bottom w:val="single" w:sz="4" w:space="0" w:color="auto"/>
              <w:right w:val="single" w:sz="4" w:space="0" w:color="auto"/>
            </w:tcBorders>
          </w:tcPr>
          <w:p w:rsidR="008C30EB" w:rsidRPr="008C30EB" w:rsidRDefault="008C30EB" w:rsidP="008C30EB">
            <w:pPr>
              <w:spacing w:after="0" w:line="240" w:lineRule="auto"/>
              <w:jc w:val="center"/>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0,0</w:t>
            </w:r>
          </w:p>
        </w:tc>
        <w:tc>
          <w:tcPr>
            <w:tcW w:w="1559" w:type="dxa"/>
            <w:tcBorders>
              <w:left w:val="single" w:sz="4" w:space="0" w:color="auto"/>
              <w:bottom w:val="single" w:sz="4" w:space="0" w:color="auto"/>
              <w:right w:val="single" w:sz="4" w:space="0" w:color="auto"/>
            </w:tcBorders>
          </w:tcPr>
          <w:p w:rsidR="008C30EB" w:rsidRPr="008C30EB" w:rsidRDefault="008C30EB" w:rsidP="008C30EB">
            <w:pPr>
              <w:spacing w:after="0" w:line="240" w:lineRule="auto"/>
              <w:jc w:val="center"/>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0,0</w:t>
            </w:r>
          </w:p>
        </w:tc>
      </w:tr>
      <w:tr w:rsidR="008C30EB" w:rsidRPr="008C30EB" w:rsidTr="008C30EB">
        <w:trPr>
          <w:trHeight w:val="320"/>
          <w:tblCellSpacing w:w="5" w:type="nil"/>
        </w:trPr>
        <w:tc>
          <w:tcPr>
            <w:tcW w:w="2553" w:type="dxa"/>
            <w:vMerge w:val="restart"/>
            <w:tcBorders>
              <w:left w:val="single" w:sz="4" w:space="0" w:color="auto"/>
              <w:right w:val="single" w:sz="4" w:space="0" w:color="auto"/>
            </w:tcBorders>
          </w:tcPr>
          <w:p w:rsidR="008C30EB" w:rsidRPr="008C30EB" w:rsidRDefault="008C30EB" w:rsidP="008C30EB">
            <w:pPr>
              <w:spacing w:after="0" w:line="240" w:lineRule="auto"/>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 xml:space="preserve">Подпрограмма 1 </w:t>
            </w:r>
          </w:p>
          <w:p w:rsidR="008C30EB" w:rsidRPr="008C30EB" w:rsidRDefault="008C30EB" w:rsidP="008C30E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«Создание благоприятных условий для привлечения инвестиций и развитие субъектов малого и среднего предпринимательства в Дубовском сельском поселении»</w:t>
            </w:r>
          </w:p>
        </w:tc>
        <w:tc>
          <w:tcPr>
            <w:tcW w:w="2552" w:type="dxa"/>
            <w:tcBorders>
              <w:left w:val="single" w:sz="4" w:space="0" w:color="auto"/>
              <w:bottom w:val="single" w:sz="4" w:space="0" w:color="auto"/>
              <w:right w:val="single" w:sz="4" w:space="0" w:color="auto"/>
            </w:tcBorders>
          </w:tcPr>
          <w:p w:rsidR="008C30EB" w:rsidRPr="008C30EB" w:rsidRDefault="008C30EB" w:rsidP="008C30EB">
            <w:pPr>
              <w:spacing w:after="0" w:line="240" w:lineRule="auto"/>
              <w:rPr>
                <w:rFonts w:ascii="Times New Roman" w:eastAsia="Times New Roman" w:hAnsi="Times New Roman" w:cs="Times New Roman"/>
                <w:color w:val="000000"/>
                <w:sz w:val="24"/>
                <w:szCs w:val="24"/>
                <w:lang w:eastAsia="ru-RU"/>
              </w:rPr>
            </w:pPr>
            <w:r w:rsidRPr="008C30EB">
              <w:rPr>
                <w:rFonts w:ascii="Times New Roman" w:eastAsia="Times New Roman" w:hAnsi="Times New Roman" w:cs="Times New Roman"/>
                <w:color w:val="000000"/>
                <w:sz w:val="24"/>
                <w:szCs w:val="24"/>
                <w:lang w:eastAsia="ru-RU"/>
              </w:rPr>
              <w:t>Всего</w:t>
            </w:r>
          </w:p>
        </w:tc>
        <w:tc>
          <w:tcPr>
            <w:tcW w:w="1798" w:type="dxa"/>
            <w:tcBorders>
              <w:left w:val="single" w:sz="4" w:space="0" w:color="auto"/>
              <w:bottom w:val="single" w:sz="4" w:space="0" w:color="auto"/>
              <w:right w:val="single" w:sz="4" w:space="0" w:color="auto"/>
            </w:tcBorders>
          </w:tcPr>
          <w:p w:rsidR="008C30EB" w:rsidRPr="008C30EB" w:rsidRDefault="008C30EB" w:rsidP="008C30EB">
            <w:pPr>
              <w:spacing w:after="0" w:line="240" w:lineRule="auto"/>
              <w:jc w:val="center"/>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0,0</w:t>
            </w:r>
          </w:p>
        </w:tc>
        <w:tc>
          <w:tcPr>
            <w:tcW w:w="1559" w:type="dxa"/>
            <w:tcBorders>
              <w:left w:val="single" w:sz="4" w:space="0" w:color="auto"/>
              <w:bottom w:val="single" w:sz="4" w:space="0" w:color="auto"/>
              <w:right w:val="single" w:sz="4" w:space="0" w:color="auto"/>
            </w:tcBorders>
          </w:tcPr>
          <w:p w:rsidR="008C30EB" w:rsidRPr="008C30EB" w:rsidRDefault="008C30EB" w:rsidP="008C30EB">
            <w:pPr>
              <w:spacing w:after="0" w:line="240" w:lineRule="auto"/>
              <w:jc w:val="center"/>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0,0</w:t>
            </w:r>
          </w:p>
        </w:tc>
        <w:tc>
          <w:tcPr>
            <w:tcW w:w="1559" w:type="dxa"/>
            <w:tcBorders>
              <w:left w:val="single" w:sz="4" w:space="0" w:color="auto"/>
              <w:bottom w:val="single" w:sz="4" w:space="0" w:color="auto"/>
              <w:right w:val="single" w:sz="4" w:space="0" w:color="auto"/>
            </w:tcBorders>
          </w:tcPr>
          <w:p w:rsidR="008C30EB" w:rsidRPr="008C30EB" w:rsidRDefault="008C30EB" w:rsidP="008C30EB">
            <w:pPr>
              <w:spacing w:after="0" w:line="240" w:lineRule="auto"/>
              <w:jc w:val="center"/>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0,0</w:t>
            </w:r>
          </w:p>
        </w:tc>
      </w:tr>
      <w:tr w:rsidR="008C30EB" w:rsidRPr="008C30EB" w:rsidTr="008C30EB">
        <w:trPr>
          <w:trHeight w:val="423"/>
          <w:tblCellSpacing w:w="5" w:type="nil"/>
        </w:trPr>
        <w:tc>
          <w:tcPr>
            <w:tcW w:w="2553" w:type="dxa"/>
            <w:vMerge/>
            <w:tcBorders>
              <w:left w:val="single" w:sz="4" w:space="0" w:color="auto"/>
              <w:right w:val="single" w:sz="4" w:space="0" w:color="auto"/>
            </w:tcBorders>
          </w:tcPr>
          <w:p w:rsidR="008C30EB" w:rsidRPr="008C30EB" w:rsidRDefault="008C30EB" w:rsidP="008C30E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52" w:type="dxa"/>
            <w:tcBorders>
              <w:left w:val="single" w:sz="4" w:space="0" w:color="auto"/>
              <w:bottom w:val="single" w:sz="4" w:space="0" w:color="auto"/>
              <w:right w:val="single" w:sz="4" w:space="0" w:color="auto"/>
            </w:tcBorders>
          </w:tcPr>
          <w:p w:rsidR="008C30EB" w:rsidRPr="008C30EB" w:rsidRDefault="008C30EB" w:rsidP="008C30EB">
            <w:pPr>
              <w:spacing w:after="0" w:line="240" w:lineRule="auto"/>
              <w:rPr>
                <w:rFonts w:ascii="Times New Roman" w:eastAsia="Times New Roman" w:hAnsi="Times New Roman" w:cs="Times New Roman"/>
                <w:color w:val="000000"/>
                <w:sz w:val="24"/>
                <w:szCs w:val="24"/>
                <w:lang w:eastAsia="ru-RU"/>
              </w:rPr>
            </w:pPr>
            <w:r w:rsidRPr="008C30EB">
              <w:rPr>
                <w:rFonts w:ascii="Times New Roman" w:eastAsia="Times New Roman" w:hAnsi="Times New Roman" w:cs="Times New Roman"/>
                <w:color w:val="000000"/>
                <w:sz w:val="24"/>
                <w:szCs w:val="24"/>
                <w:lang w:eastAsia="ru-RU"/>
              </w:rPr>
              <w:t>местный бюджет</w:t>
            </w:r>
          </w:p>
        </w:tc>
        <w:tc>
          <w:tcPr>
            <w:tcW w:w="1798" w:type="dxa"/>
            <w:tcBorders>
              <w:left w:val="single" w:sz="4" w:space="0" w:color="auto"/>
              <w:bottom w:val="single" w:sz="4" w:space="0" w:color="auto"/>
              <w:right w:val="single" w:sz="4" w:space="0" w:color="auto"/>
            </w:tcBorders>
          </w:tcPr>
          <w:p w:rsidR="008C30EB" w:rsidRPr="008C30EB" w:rsidRDefault="008C30EB" w:rsidP="008C30EB">
            <w:pPr>
              <w:spacing w:after="0" w:line="240" w:lineRule="auto"/>
              <w:jc w:val="center"/>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0,0</w:t>
            </w:r>
          </w:p>
        </w:tc>
        <w:tc>
          <w:tcPr>
            <w:tcW w:w="1559" w:type="dxa"/>
            <w:tcBorders>
              <w:left w:val="single" w:sz="4" w:space="0" w:color="auto"/>
              <w:bottom w:val="single" w:sz="4" w:space="0" w:color="auto"/>
              <w:right w:val="single" w:sz="4" w:space="0" w:color="auto"/>
            </w:tcBorders>
          </w:tcPr>
          <w:p w:rsidR="008C30EB" w:rsidRPr="008C30EB" w:rsidRDefault="008C30EB" w:rsidP="008C30EB">
            <w:pPr>
              <w:spacing w:after="0" w:line="240" w:lineRule="auto"/>
              <w:jc w:val="center"/>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0,0</w:t>
            </w:r>
          </w:p>
        </w:tc>
        <w:tc>
          <w:tcPr>
            <w:tcW w:w="1559" w:type="dxa"/>
            <w:tcBorders>
              <w:left w:val="single" w:sz="4" w:space="0" w:color="auto"/>
              <w:bottom w:val="single" w:sz="4" w:space="0" w:color="auto"/>
              <w:right w:val="single" w:sz="4" w:space="0" w:color="auto"/>
            </w:tcBorders>
          </w:tcPr>
          <w:p w:rsidR="008C30EB" w:rsidRPr="008C30EB" w:rsidRDefault="008C30EB" w:rsidP="008C30EB">
            <w:pPr>
              <w:spacing w:after="0" w:line="240" w:lineRule="auto"/>
              <w:jc w:val="center"/>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0,0</w:t>
            </w:r>
          </w:p>
        </w:tc>
      </w:tr>
      <w:tr w:rsidR="008C30EB" w:rsidRPr="008C30EB" w:rsidTr="008C30EB">
        <w:trPr>
          <w:trHeight w:val="423"/>
          <w:tblCellSpacing w:w="5" w:type="nil"/>
        </w:trPr>
        <w:tc>
          <w:tcPr>
            <w:tcW w:w="2553" w:type="dxa"/>
            <w:vMerge/>
            <w:tcBorders>
              <w:left w:val="single" w:sz="4" w:space="0" w:color="auto"/>
              <w:right w:val="single" w:sz="4" w:space="0" w:color="auto"/>
            </w:tcBorders>
          </w:tcPr>
          <w:p w:rsidR="008C30EB" w:rsidRPr="008C30EB" w:rsidRDefault="008C30EB" w:rsidP="008C30E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52" w:type="dxa"/>
            <w:tcBorders>
              <w:left w:val="single" w:sz="4" w:space="0" w:color="auto"/>
              <w:bottom w:val="single" w:sz="4" w:space="0" w:color="auto"/>
              <w:right w:val="single" w:sz="4" w:space="0" w:color="auto"/>
            </w:tcBorders>
          </w:tcPr>
          <w:p w:rsidR="008C30EB" w:rsidRPr="008C30EB" w:rsidRDefault="008C30EB" w:rsidP="008C30EB">
            <w:pPr>
              <w:spacing w:after="0" w:line="240" w:lineRule="auto"/>
              <w:rPr>
                <w:rFonts w:ascii="Times New Roman" w:eastAsia="Times New Roman" w:hAnsi="Times New Roman" w:cs="Times New Roman"/>
                <w:bCs/>
                <w:color w:val="000000"/>
                <w:sz w:val="24"/>
                <w:szCs w:val="24"/>
                <w:lang w:eastAsia="ru-RU"/>
              </w:rPr>
            </w:pPr>
            <w:r w:rsidRPr="008C30EB">
              <w:rPr>
                <w:rFonts w:ascii="Times New Roman" w:eastAsia="Times New Roman" w:hAnsi="Times New Roman" w:cs="Times New Roman"/>
                <w:bCs/>
                <w:color w:val="000000"/>
                <w:sz w:val="24"/>
                <w:szCs w:val="24"/>
                <w:lang w:eastAsia="ru-RU"/>
              </w:rPr>
              <w:t>безвозмездные поступления в местный бюджет, &lt;2&gt;</w:t>
            </w:r>
          </w:p>
        </w:tc>
        <w:tc>
          <w:tcPr>
            <w:tcW w:w="1798" w:type="dxa"/>
            <w:tcBorders>
              <w:left w:val="single" w:sz="4" w:space="0" w:color="auto"/>
              <w:bottom w:val="single" w:sz="4" w:space="0" w:color="auto"/>
              <w:right w:val="single" w:sz="4" w:space="0" w:color="auto"/>
            </w:tcBorders>
          </w:tcPr>
          <w:p w:rsidR="008C30EB" w:rsidRPr="008C30EB" w:rsidRDefault="008C30EB" w:rsidP="008C30EB">
            <w:pPr>
              <w:spacing w:after="0" w:line="240" w:lineRule="auto"/>
              <w:jc w:val="center"/>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0,0</w:t>
            </w:r>
          </w:p>
        </w:tc>
        <w:tc>
          <w:tcPr>
            <w:tcW w:w="1559" w:type="dxa"/>
            <w:tcBorders>
              <w:left w:val="single" w:sz="4" w:space="0" w:color="auto"/>
              <w:bottom w:val="single" w:sz="4" w:space="0" w:color="auto"/>
              <w:right w:val="single" w:sz="4" w:space="0" w:color="auto"/>
            </w:tcBorders>
          </w:tcPr>
          <w:p w:rsidR="008C30EB" w:rsidRPr="008C30EB" w:rsidRDefault="008C30EB" w:rsidP="008C30EB">
            <w:pPr>
              <w:spacing w:after="0" w:line="240" w:lineRule="auto"/>
              <w:jc w:val="center"/>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0,0</w:t>
            </w:r>
          </w:p>
        </w:tc>
        <w:tc>
          <w:tcPr>
            <w:tcW w:w="1559" w:type="dxa"/>
            <w:tcBorders>
              <w:left w:val="single" w:sz="4" w:space="0" w:color="auto"/>
              <w:bottom w:val="single" w:sz="4" w:space="0" w:color="auto"/>
              <w:right w:val="single" w:sz="4" w:space="0" w:color="auto"/>
            </w:tcBorders>
          </w:tcPr>
          <w:p w:rsidR="008C30EB" w:rsidRPr="008C30EB" w:rsidRDefault="008C30EB" w:rsidP="008C30EB">
            <w:pPr>
              <w:spacing w:after="0" w:line="240" w:lineRule="auto"/>
              <w:jc w:val="center"/>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0,0</w:t>
            </w:r>
          </w:p>
        </w:tc>
      </w:tr>
      <w:tr w:rsidR="008C30EB" w:rsidRPr="008C30EB" w:rsidTr="008C30EB">
        <w:trPr>
          <w:trHeight w:val="423"/>
          <w:tblCellSpacing w:w="5" w:type="nil"/>
        </w:trPr>
        <w:tc>
          <w:tcPr>
            <w:tcW w:w="2553" w:type="dxa"/>
            <w:vMerge/>
            <w:tcBorders>
              <w:left w:val="single" w:sz="4" w:space="0" w:color="auto"/>
              <w:right w:val="single" w:sz="4" w:space="0" w:color="auto"/>
            </w:tcBorders>
          </w:tcPr>
          <w:p w:rsidR="008C30EB" w:rsidRPr="008C30EB" w:rsidRDefault="008C30EB" w:rsidP="008C30E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52" w:type="dxa"/>
            <w:tcBorders>
              <w:left w:val="single" w:sz="4" w:space="0" w:color="auto"/>
              <w:bottom w:val="single" w:sz="4" w:space="0" w:color="auto"/>
              <w:right w:val="single" w:sz="4" w:space="0" w:color="auto"/>
            </w:tcBorders>
          </w:tcPr>
          <w:p w:rsidR="008C30EB" w:rsidRPr="008C30EB" w:rsidRDefault="008C30EB" w:rsidP="008C30EB">
            <w:pPr>
              <w:spacing w:after="0" w:line="240" w:lineRule="auto"/>
              <w:rPr>
                <w:rFonts w:ascii="Times New Roman" w:eastAsia="Times New Roman" w:hAnsi="Times New Roman" w:cs="Times New Roman"/>
                <w:bCs/>
                <w:i/>
                <w:iCs/>
                <w:color w:val="000000"/>
                <w:sz w:val="24"/>
                <w:szCs w:val="24"/>
                <w:lang w:eastAsia="ru-RU"/>
              </w:rPr>
            </w:pPr>
            <w:r w:rsidRPr="008C30EB">
              <w:rPr>
                <w:rFonts w:ascii="Times New Roman" w:eastAsia="Times New Roman" w:hAnsi="Times New Roman" w:cs="Times New Roman"/>
                <w:bCs/>
                <w:i/>
                <w:iCs/>
                <w:color w:val="000000"/>
                <w:sz w:val="24"/>
                <w:szCs w:val="24"/>
                <w:lang w:eastAsia="ru-RU"/>
              </w:rPr>
              <w:t>в том числе за счет средств:</w:t>
            </w:r>
          </w:p>
        </w:tc>
        <w:tc>
          <w:tcPr>
            <w:tcW w:w="1798" w:type="dxa"/>
            <w:tcBorders>
              <w:left w:val="single" w:sz="4" w:space="0" w:color="auto"/>
              <w:bottom w:val="single" w:sz="4" w:space="0" w:color="auto"/>
              <w:right w:val="single" w:sz="4" w:space="0" w:color="auto"/>
            </w:tcBorders>
          </w:tcPr>
          <w:p w:rsidR="008C30EB" w:rsidRPr="008C30EB" w:rsidRDefault="008C30EB" w:rsidP="008C30EB">
            <w:pPr>
              <w:spacing w:after="0" w:line="240" w:lineRule="auto"/>
              <w:jc w:val="center"/>
              <w:rPr>
                <w:rFonts w:ascii="Times New Roman" w:eastAsia="Times New Roman" w:hAnsi="Times New Roman" w:cs="Times New Roman"/>
                <w:sz w:val="24"/>
                <w:szCs w:val="24"/>
                <w:lang w:eastAsia="ru-RU"/>
              </w:rPr>
            </w:pPr>
          </w:p>
        </w:tc>
        <w:tc>
          <w:tcPr>
            <w:tcW w:w="1559" w:type="dxa"/>
            <w:tcBorders>
              <w:left w:val="single" w:sz="4" w:space="0" w:color="auto"/>
              <w:bottom w:val="single" w:sz="4" w:space="0" w:color="auto"/>
              <w:right w:val="single" w:sz="4" w:space="0" w:color="auto"/>
            </w:tcBorders>
          </w:tcPr>
          <w:p w:rsidR="008C30EB" w:rsidRPr="008C30EB" w:rsidRDefault="008C30EB" w:rsidP="008C30EB">
            <w:pPr>
              <w:spacing w:after="0" w:line="240" w:lineRule="auto"/>
              <w:jc w:val="center"/>
              <w:rPr>
                <w:rFonts w:ascii="Times New Roman" w:eastAsia="Times New Roman" w:hAnsi="Times New Roman" w:cs="Times New Roman"/>
                <w:sz w:val="24"/>
                <w:szCs w:val="24"/>
                <w:lang w:eastAsia="ru-RU"/>
              </w:rPr>
            </w:pPr>
          </w:p>
        </w:tc>
        <w:tc>
          <w:tcPr>
            <w:tcW w:w="1559" w:type="dxa"/>
            <w:tcBorders>
              <w:left w:val="single" w:sz="4" w:space="0" w:color="auto"/>
              <w:bottom w:val="single" w:sz="4" w:space="0" w:color="auto"/>
              <w:right w:val="single" w:sz="4" w:space="0" w:color="auto"/>
            </w:tcBorders>
          </w:tcPr>
          <w:p w:rsidR="008C30EB" w:rsidRPr="008C30EB" w:rsidRDefault="008C30EB" w:rsidP="008C30EB">
            <w:pPr>
              <w:spacing w:after="0" w:line="240" w:lineRule="auto"/>
              <w:jc w:val="center"/>
              <w:rPr>
                <w:rFonts w:ascii="Times New Roman" w:eastAsia="Times New Roman" w:hAnsi="Times New Roman" w:cs="Times New Roman"/>
                <w:sz w:val="24"/>
                <w:szCs w:val="24"/>
                <w:lang w:eastAsia="ru-RU"/>
              </w:rPr>
            </w:pPr>
          </w:p>
        </w:tc>
      </w:tr>
      <w:tr w:rsidR="008C30EB" w:rsidRPr="008C30EB" w:rsidTr="008C30EB">
        <w:trPr>
          <w:trHeight w:val="423"/>
          <w:tblCellSpacing w:w="5" w:type="nil"/>
        </w:trPr>
        <w:tc>
          <w:tcPr>
            <w:tcW w:w="2553" w:type="dxa"/>
            <w:vMerge/>
            <w:tcBorders>
              <w:left w:val="single" w:sz="4" w:space="0" w:color="auto"/>
              <w:right w:val="single" w:sz="4" w:space="0" w:color="auto"/>
            </w:tcBorders>
          </w:tcPr>
          <w:p w:rsidR="008C30EB" w:rsidRPr="008C30EB" w:rsidRDefault="008C30EB" w:rsidP="008C30E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52" w:type="dxa"/>
            <w:tcBorders>
              <w:left w:val="single" w:sz="4" w:space="0" w:color="auto"/>
              <w:bottom w:val="single" w:sz="4" w:space="0" w:color="auto"/>
              <w:right w:val="single" w:sz="4" w:space="0" w:color="auto"/>
            </w:tcBorders>
          </w:tcPr>
          <w:p w:rsidR="008C30EB" w:rsidRPr="008C30EB" w:rsidRDefault="008C30EB" w:rsidP="008C30EB">
            <w:pPr>
              <w:spacing w:after="0" w:line="240" w:lineRule="auto"/>
              <w:rPr>
                <w:rFonts w:ascii="Times New Roman" w:eastAsia="Times New Roman" w:hAnsi="Times New Roman" w:cs="Times New Roman"/>
                <w:color w:val="000000"/>
                <w:sz w:val="24"/>
                <w:szCs w:val="24"/>
                <w:lang w:eastAsia="ru-RU"/>
              </w:rPr>
            </w:pPr>
            <w:r w:rsidRPr="008C30EB">
              <w:rPr>
                <w:rFonts w:ascii="Times New Roman" w:eastAsia="Times New Roman" w:hAnsi="Times New Roman" w:cs="Times New Roman"/>
                <w:color w:val="000000"/>
                <w:sz w:val="24"/>
                <w:szCs w:val="24"/>
                <w:lang w:eastAsia="ru-RU"/>
              </w:rPr>
              <w:t xml:space="preserve"> - областного бюджета</w:t>
            </w:r>
          </w:p>
        </w:tc>
        <w:tc>
          <w:tcPr>
            <w:tcW w:w="1798" w:type="dxa"/>
            <w:tcBorders>
              <w:left w:val="single" w:sz="4" w:space="0" w:color="auto"/>
              <w:bottom w:val="single" w:sz="4" w:space="0" w:color="auto"/>
              <w:right w:val="single" w:sz="4" w:space="0" w:color="auto"/>
            </w:tcBorders>
          </w:tcPr>
          <w:p w:rsidR="008C30EB" w:rsidRPr="008C30EB" w:rsidRDefault="008C30EB" w:rsidP="008C30EB">
            <w:pPr>
              <w:spacing w:after="0" w:line="240" w:lineRule="auto"/>
              <w:jc w:val="center"/>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0,0</w:t>
            </w:r>
          </w:p>
        </w:tc>
        <w:tc>
          <w:tcPr>
            <w:tcW w:w="1559" w:type="dxa"/>
            <w:tcBorders>
              <w:left w:val="single" w:sz="4" w:space="0" w:color="auto"/>
              <w:bottom w:val="single" w:sz="4" w:space="0" w:color="auto"/>
              <w:right w:val="single" w:sz="4" w:space="0" w:color="auto"/>
            </w:tcBorders>
          </w:tcPr>
          <w:p w:rsidR="008C30EB" w:rsidRPr="008C30EB" w:rsidRDefault="008C30EB" w:rsidP="008C30EB">
            <w:pPr>
              <w:spacing w:after="0" w:line="240" w:lineRule="auto"/>
              <w:jc w:val="center"/>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0,0</w:t>
            </w:r>
          </w:p>
        </w:tc>
        <w:tc>
          <w:tcPr>
            <w:tcW w:w="1559" w:type="dxa"/>
            <w:tcBorders>
              <w:left w:val="single" w:sz="4" w:space="0" w:color="auto"/>
              <w:bottom w:val="single" w:sz="4" w:space="0" w:color="auto"/>
              <w:right w:val="single" w:sz="4" w:space="0" w:color="auto"/>
            </w:tcBorders>
          </w:tcPr>
          <w:p w:rsidR="008C30EB" w:rsidRPr="008C30EB" w:rsidRDefault="008C30EB" w:rsidP="008C30EB">
            <w:pPr>
              <w:spacing w:after="0" w:line="240" w:lineRule="auto"/>
              <w:jc w:val="center"/>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0,0</w:t>
            </w:r>
          </w:p>
        </w:tc>
      </w:tr>
      <w:tr w:rsidR="008C30EB" w:rsidRPr="008C30EB" w:rsidTr="008C30EB">
        <w:trPr>
          <w:trHeight w:val="367"/>
          <w:tblCellSpacing w:w="5" w:type="nil"/>
        </w:trPr>
        <w:tc>
          <w:tcPr>
            <w:tcW w:w="2553" w:type="dxa"/>
            <w:vMerge/>
            <w:tcBorders>
              <w:left w:val="single" w:sz="4" w:space="0" w:color="auto"/>
              <w:right w:val="single" w:sz="4" w:space="0" w:color="auto"/>
            </w:tcBorders>
          </w:tcPr>
          <w:p w:rsidR="008C30EB" w:rsidRPr="008C30EB" w:rsidRDefault="008C30EB" w:rsidP="008C30E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52" w:type="dxa"/>
            <w:tcBorders>
              <w:left w:val="single" w:sz="4" w:space="0" w:color="auto"/>
              <w:bottom w:val="single" w:sz="4" w:space="0" w:color="auto"/>
              <w:right w:val="single" w:sz="4" w:space="0" w:color="auto"/>
            </w:tcBorders>
          </w:tcPr>
          <w:p w:rsidR="008C30EB" w:rsidRPr="008C30EB" w:rsidRDefault="008C30EB" w:rsidP="008C30EB">
            <w:pPr>
              <w:spacing w:after="0" w:line="240" w:lineRule="auto"/>
              <w:rPr>
                <w:rFonts w:ascii="Times New Roman" w:eastAsia="Times New Roman" w:hAnsi="Times New Roman" w:cs="Times New Roman"/>
                <w:color w:val="000000"/>
                <w:sz w:val="24"/>
                <w:szCs w:val="24"/>
                <w:lang w:eastAsia="ru-RU"/>
              </w:rPr>
            </w:pPr>
            <w:r w:rsidRPr="008C30EB">
              <w:rPr>
                <w:rFonts w:ascii="Times New Roman" w:eastAsia="Times New Roman" w:hAnsi="Times New Roman" w:cs="Times New Roman"/>
                <w:color w:val="000000"/>
                <w:sz w:val="24"/>
                <w:szCs w:val="24"/>
                <w:lang w:eastAsia="ru-RU"/>
              </w:rPr>
              <w:t>бюджет района</w:t>
            </w:r>
          </w:p>
        </w:tc>
        <w:tc>
          <w:tcPr>
            <w:tcW w:w="1798" w:type="dxa"/>
            <w:tcBorders>
              <w:left w:val="single" w:sz="4" w:space="0" w:color="auto"/>
              <w:bottom w:val="single" w:sz="4" w:space="0" w:color="auto"/>
              <w:right w:val="single" w:sz="4" w:space="0" w:color="auto"/>
            </w:tcBorders>
          </w:tcPr>
          <w:p w:rsidR="008C30EB" w:rsidRPr="008C30EB" w:rsidRDefault="008C30EB" w:rsidP="008C30EB">
            <w:pPr>
              <w:spacing w:after="0" w:line="240" w:lineRule="auto"/>
              <w:jc w:val="center"/>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0,0</w:t>
            </w:r>
          </w:p>
        </w:tc>
        <w:tc>
          <w:tcPr>
            <w:tcW w:w="1559" w:type="dxa"/>
            <w:tcBorders>
              <w:left w:val="single" w:sz="4" w:space="0" w:color="auto"/>
              <w:bottom w:val="single" w:sz="4" w:space="0" w:color="auto"/>
              <w:right w:val="single" w:sz="4" w:space="0" w:color="auto"/>
            </w:tcBorders>
          </w:tcPr>
          <w:p w:rsidR="008C30EB" w:rsidRPr="008C30EB" w:rsidRDefault="008C30EB" w:rsidP="008C30EB">
            <w:pPr>
              <w:spacing w:after="0" w:line="240" w:lineRule="auto"/>
              <w:jc w:val="center"/>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0,0</w:t>
            </w:r>
          </w:p>
        </w:tc>
        <w:tc>
          <w:tcPr>
            <w:tcW w:w="1559" w:type="dxa"/>
            <w:tcBorders>
              <w:left w:val="single" w:sz="4" w:space="0" w:color="auto"/>
              <w:bottom w:val="single" w:sz="4" w:space="0" w:color="auto"/>
              <w:right w:val="single" w:sz="4" w:space="0" w:color="auto"/>
            </w:tcBorders>
          </w:tcPr>
          <w:p w:rsidR="008C30EB" w:rsidRPr="008C30EB" w:rsidRDefault="008C30EB" w:rsidP="008C30EB">
            <w:pPr>
              <w:spacing w:after="0" w:line="240" w:lineRule="auto"/>
              <w:jc w:val="center"/>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0,0</w:t>
            </w:r>
          </w:p>
        </w:tc>
      </w:tr>
      <w:tr w:rsidR="008C30EB" w:rsidRPr="008C30EB" w:rsidTr="008C30EB">
        <w:trPr>
          <w:trHeight w:val="392"/>
          <w:tblCellSpacing w:w="5" w:type="nil"/>
        </w:trPr>
        <w:tc>
          <w:tcPr>
            <w:tcW w:w="2553" w:type="dxa"/>
            <w:vMerge/>
            <w:tcBorders>
              <w:left w:val="single" w:sz="4" w:space="0" w:color="auto"/>
              <w:bottom w:val="single" w:sz="4" w:space="0" w:color="auto"/>
              <w:right w:val="single" w:sz="4" w:space="0" w:color="auto"/>
            </w:tcBorders>
          </w:tcPr>
          <w:p w:rsidR="008C30EB" w:rsidRPr="008C30EB" w:rsidRDefault="008C30EB" w:rsidP="008C30E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52" w:type="dxa"/>
            <w:tcBorders>
              <w:left w:val="single" w:sz="4" w:space="0" w:color="auto"/>
              <w:bottom w:val="single" w:sz="4" w:space="0" w:color="auto"/>
              <w:right w:val="single" w:sz="4" w:space="0" w:color="auto"/>
            </w:tcBorders>
          </w:tcPr>
          <w:p w:rsidR="008C30EB" w:rsidRPr="008C30EB" w:rsidRDefault="008C30EB" w:rsidP="008C30EB">
            <w:pPr>
              <w:spacing w:after="0" w:line="240" w:lineRule="auto"/>
              <w:rPr>
                <w:rFonts w:ascii="Times New Roman" w:eastAsia="Times New Roman" w:hAnsi="Times New Roman" w:cs="Times New Roman"/>
                <w:color w:val="000000"/>
                <w:sz w:val="24"/>
                <w:szCs w:val="24"/>
                <w:lang w:eastAsia="ru-RU"/>
              </w:rPr>
            </w:pPr>
            <w:r w:rsidRPr="008C30EB">
              <w:rPr>
                <w:rFonts w:ascii="Times New Roman" w:eastAsia="Times New Roman" w:hAnsi="Times New Roman" w:cs="Times New Roman"/>
                <w:color w:val="000000"/>
                <w:sz w:val="24"/>
                <w:szCs w:val="24"/>
                <w:lang w:eastAsia="ru-RU"/>
              </w:rPr>
              <w:t>внебюджетные источники</w:t>
            </w:r>
          </w:p>
        </w:tc>
        <w:tc>
          <w:tcPr>
            <w:tcW w:w="1798" w:type="dxa"/>
            <w:tcBorders>
              <w:left w:val="single" w:sz="4" w:space="0" w:color="auto"/>
              <w:bottom w:val="single" w:sz="4" w:space="0" w:color="auto"/>
              <w:right w:val="single" w:sz="4" w:space="0" w:color="auto"/>
            </w:tcBorders>
          </w:tcPr>
          <w:p w:rsidR="008C30EB" w:rsidRPr="008C30EB" w:rsidRDefault="008C30EB" w:rsidP="008C30EB">
            <w:pPr>
              <w:spacing w:after="0" w:line="240" w:lineRule="auto"/>
              <w:jc w:val="center"/>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0,0</w:t>
            </w:r>
          </w:p>
        </w:tc>
        <w:tc>
          <w:tcPr>
            <w:tcW w:w="1559" w:type="dxa"/>
            <w:tcBorders>
              <w:left w:val="single" w:sz="4" w:space="0" w:color="auto"/>
              <w:bottom w:val="single" w:sz="4" w:space="0" w:color="auto"/>
              <w:right w:val="single" w:sz="4" w:space="0" w:color="auto"/>
            </w:tcBorders>
          </w:tcPr>
          <w:p w:rsidR="008C30EB" w:rsidRPr="008C30EB" w:rsidRDefault="008C30EB" w:rsidP="008C30EB">
            <w:pPr>
              <w:spacing w:after="0" w:line="240" w:lineRule="auto"/>
              <w:jc w:val="center"/>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0,0</w:t>
            </w:r>
          </w:p>
        </w:tc>
        <w:tc>
          <w:tcPr>
            <w:tcW w:w="1559" w:type="dxa"/>
            <w:tcBorders>
              <w:left w:val="single" w:sz="4" w:space="0" w:color="auto"/>
              <w:bottom w:val="single" w:sz="4" w:space="0" w:color="auto"/>
              <w:right w:val="single" w:sz="4" w:space="0" w:color="auto"/>
            </w:tcBorders>
          </w:tcPr>
          <w:p w:rsidR="008C30EB" w:rsidRPr="008C30EB" w:rsidRDefault="008C30EB" w:rsidP="008C30EB">
            <w:pPr>
              <w:spacing w:after="0" w:line="240" w:lineRule="auto"/>
              <w:jc w:val="center"/>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0,0</w:t>
            </w:r>
          </w:p>
        </w:tc>
      </w:tr>
      <w:tr w:rsidR="008C30EB" w:rsidRPr="008C30EB" w:rsidTr="008C30EB">
        <w:trPr>
          <w:trHeight w:val="325"/>
          <w:tblCellSpacing w:w="5" w:type="nil"/>
        </w:trPr>
        <w:tc>
          <w:tcPr>
            <w:tcW w:w="2553" w:type="dxa"/>
            <w:vMerge w:val="restart"/>
            <w:tcBorders>
              <w:left w:val="single" w:sz="4" w:space="0" w:color="auto"/>
              <w:right w:val="single" w:sz="4" w:space="0" w:color="auto"/>
            </w:tcBorders>
          </w:tcPr>
          <w:p w:rsidR="008C30EB" w:rsidRPr="008C30EB" w:rsidRDefault="008C30EB" w:rsidP="008C30E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Основное мероприятие 1.1</w:t>
            </w:r>
          </w:p>
          <w:p w:rsidR="008C30EB" w:rsidRPr="008C30EB" w:rsidRDefault="008C30EB" w:rsidP="008C30E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C30EB">
              <w:rPr>
                <w:rFonts w:ascii="Times New Roman" w:eastAsia="Times New Roman" w:hAnsi="Times New Roman" w:cs="Calibri"/>
                <w:sz w:val="24"/>
                <w:szCs w:val="24"/>
                <w:lang w:eastAsia="ru-RU"/>
              </w:rPr>
              <w:t>«</w:t>
            </w:r>
            <w:r w:rsidRPr="008C30EB">
              <w:rPr>
                <w:rFonts w:ascii="Times New Roman" w:eastAsia="Times New Roman" w:hAnsi="Times New Roman" w:cs="Times New Roman"/>
                <w:sz w:val="24"/>
                <w:lang w:eastAsia="ru-RU"/>
              </w:rPr>
              <w:t xml:space="preserve">Создание перечня муниципального имущества, арендуемого субъектами малого и </w:t>
            </w:r>
            <w:r w:rsidRPr="008C30EB">
              <w:rPr>
                <w:rFonts w:ascii="Times New Roman" w:eastAsia="Times New Roman" w:hAnsi="Times New Roman" w:cs="Times New Roman"/>
                <w:sz w:val="24"/>
                <w:lang w:eastAsia="ru-RU"/>
              </w:rPr>
              <w:lastRenderedPageBreak/>
              <w:t>среднего предпринимательства, неиспользуемых объектов недвижимости, находящихся в муниципальной и частной собственности, для сдачи их в аренду или продажи субъектам малого и среднего предпринимательства, свободных земельных участков для размещения новых</w:t>
            </w:r>
            <w:r w:rsidRPr="008C30EB">
              <w:rPr>
                <w:rFonts w:ascii="Times New Roman" w:eastAsia="Times New Roman" w:hAnsi="Times New Roman" w:cs="Times New Roman"/>
                <w:spacing w:val="20"/>
                <w:sz w:val="24"/>
                <w:lang w:eastAsia="ru-RU"/>
              </w:rPr>
              <w:t xml:space="preserve"> </w:t>
            </w:r>
            <w:r w:rsidRPr="008C30EB">
              <w:rPr>
                <w:rFonts w:ascii="Times New Roman" w:eastAsia="Times New Roman" w:hAnsi="Times New Roman" w:cs="Times New Roman"/>
                <w:sz w:val="24"/>
                <w:lang w:eastAsia="ru-RU"/>
              </w:rPr>
              <w:t>производств</w:t>
            </w:r>
            <w:r w:rsidRPr="008C30EB">
              <w:rPr>
                <w:rFonts w:ascii="Times New Roman" w:eastAsia="Times New Roman" w:hAnsi="Times New Roman" w:cs="Calibri"/>
                <w:sz w:val="24"/>
                <w:szCs w:val="24"/>
                <w:lang w:eastAsia="ru-RU"/>
              </w:rPr>
              <w:t>»</w:t>
            </w:r>
          </w:p>
        </w:tc>
        <w:tc>
          <w:tcPr>
            <w:tcW w:w="2552" w:type="dxa"/>
            <w:tcBorders>
              <w:left w:val="single" w:sz="4" w:space="0" w:color="auto"/>
              <w:bottom w:val="single" w:sz="4" w:space="0" w:color="auto"/>
              <w:right w:val="single" w:sz="4" w:space="0" w:color="auto"/>
            </w:tcBorders>
          </w:tcPr>
          <w:p w:rsidR="008C30EB" w:rsidRPr="008C30EB" w:rsidRDefault="008C30EB" w:rsidP="008C30EB">
            <w:pPr>
              <w:spacing w:after="0" w:line="240" w:lineRule="auto"/>
              <w:rPr>
                <w:rFonts w:ascii="Times New Roman" w:eastAsia="Times New Roman" w:hAnsi="Times New Roman" w:cs="Times New Roman"/>
                <w:color w:val="000000"/>
                <w:sz w:val="24"/>
                <w:szCs w:val="24"/>
                <w:lang w:eastAsia="ru-RU"/>
              </w:rPr>
            </w:pPr>
            <w:r w:rsidRPr="008C30EB">
              <w:rPr>
                <w:rFonts w:ascii="Times New Roman" w:eastAsia="Times New Roman" w:hAnsi="Times New Roman" w:cs="Times New Roman"/>
                <w:color w:val="000000"/>
                <w:sz w:val="24"/>
                <w:szCs w:val="24"/>
                <w:lang w:eastAsia="ru-RU"/>
              </w:rPr>
              <w:lastRenderedPageBreak/>
              <w:t>Всего</w:t>
            </w:r>
          </w:p>
        </w:tc>
        <w:tc>
          <w:tcPr>
            <w:tcW w:w="1798" w:type="dxa"/>
            <w:tcBorders>
              <w:left w:val="single" w:sz="4" w:space="0" w:color="auto"/>
              <w:bottom w:val="single" w:sz="4" w:space="0" w:color="auto"/>
              <w:right w:val="single" w:sz="4" w:space="0" w:color="auto"/>
            </w:tcBorders>
          </w:tcPr>
          <w:p w:rsidR="008C30EB" w:rsidRPr="008C30EB" w:rsidRDefault="008C30EB" w:rsidP="008C30EB">
            <w:pPr>
              <w:spacing w:after="0" w:line="240" w:lineRule="auto"/>
              <w:jc w:val="center"/>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0,0</w:t>
            </w:r>
          </w:p>
        </w:tc>
        <w:tc>
          <w:tcPr>
            <w:tcW w:w="1559" w:type="dxa"/>
            <w:tcBorders>
              <w:left w:val="single" w:sz="4" w:space="0" w:color="auto"/>
              <w:bottom w:val="single" w:sz="4" w:space="0" w:color="auto"/>
              <w:right w:val="single" w:sz="4" w:space="0" w:color="auto"/>
            </w:tcBorders>
          </w:tcPr>
          <w:p w:rsidR="008C30EB" w:rsidRPr="008C30EB" w:rsidRDefault="008C30EB" w:rsidP="008C30EB">
            <w:pPr>
              <w:spacing w:after="0" w:line="240" w:lineRule="auto"/>
              <w:jc w:val="center"/>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0,0</w:t>
            </w:r>
          </w:p>
        </w:tc>
        <w:tc>
          <w:tcPr>
            <w:tcW w:w="1559" w:type="dxa"/>
            <w:tcBorders>
              <w:left w:val="single" w:sz="4" w:space="0" w:color="auto"/>
              <w:bottom w:val="single" w:sz="4" w:space="0" w:color="auto"/>
              <w:right w:val="single" w:sz="4" w:space="0" w:color="auto"/>
            </w:tcBorders>
          </w:tcPr>
          <w:p w:rsidR="008C30EB" w:rsidRPr="008C30EB" w:rsidRDefault="008C30EB" w:rsidP="008C30EB">
            <w:pPr>
              <w:spacing w:after="0" w:line="240" w:lineRule="auto"/>
              <w:jc w:val="center"/>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0,0</w:t>
            </w:r>
          </w:p>
        </w:tc>
      </w:tr>
      <w:tr w:rsidR="008C30EB" w:rsidRPr="008C30EB" w:rsidTr="008C30EB">
        <w:trPr>
          <w:trHeight w:val="399"/>
          <w:tblCellSpacing w:w="5" w:type="nil"/>
        </w:trPr>
        <w:tc>
          <w:tcPr>
            <w:tcW w:w="2553" w:type="dxa"/>
            <w:vMerge/>
            <w:tcBorders>
              <w:left w:val="single" w:sz="4" w:space="0" w:color="auto"/>
              <w:right w:val="single" w:sz="4" w:space="0" w:color="auto"/>
            </w:tcBorders>
          </w:tcPr>
          <w:p w:rsidR="008C30EB" w:rsidRPr="008C30EB" w:rsidRDefault="008C30EB" w:rsidP="008C30E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52" w:type="dxa"/>
            <w:tcBorders>
              <w:left w:val="single" w:sz="4" w:space="0" w:color="auto"/>
              <w:bottom w:val="single" w:sz="4" w:space="0" w:color="auto"/>
              <w:right w:val="single" w:sz="4" w:space="0" w:color="auto"/>
            </w:tcBorders>
          </w:tcPr>
          <w:p w:rsidR="008C30EB" w:rsidRPr="008C30EB" w:rsidRDefault="008C30EB" w:rsidP="008C30EB">
            <w:pPr>
              <w:spacing w:after="0" w:line="240" w:lineRule="auto"/>
              <w:rPr>
                <w:rFonts w:ascii="Times New Roman" w:eastAsia="Times New Roman" w:hAnsi="Times New Roman" w:cs="Times New Roman"/>
                <w:color w:val="000000"/>
                <w:sz w:val="24"/>
                <w:szCs w:val="24"/>
                <w:lang w:eastAsia="ru-RU"/>
              </w:rPr>
            </w:pPr>
            <w:r w:rsidRPr="008C30EB">
              <w:rPr>
                <w:rFonts w:ascii="Times New Roman" w:eastAsia="Times New Roman" w:hAnsi="Times New Roman" w:cs="Times New Roman"/>
                <w:color w:val="000000"/>
                <w:sz w:val="24"/>
                <w:szCs w:val="24"/>
                <w:lang w:eastAsia="ru-RU"/>
              </w:rPr>
              <w:t>местный бюджет</w:t>
            </w:r>
          </w:p>
        </w:tc>
        <w:tc>
          <w:tcPr>
            <w:tcW w:w="1798" w:type="dxa"/>
            <w:tcBorders>
              <w:left w:val="single" w:sz="4" w:space="0" w:color="auto"/>
              <w:bottom w:val="single" w:sz="4" w:space="0" w:color="auto"/>
              <w:right w:val="single" w:sz="4" w:space="0" w:color="auto"/>
            </w:tcBorders>
          </w:tcPr>
          <w:p w:rsidR="008C30EB" w:rsidRPr="008C30EB" w:rsidRDefault="008C30EB" w:rsidP="008C30EB">
            <w:pPr>
              <w:spacing w:after="0" w:line="240" w:lineRule="auto"/>
              <w:jc w:val="center"/>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0,0</w:t>
            </w:r>
          </w:p>
        </w:tc>
        <w:tc>
          <w:tcPr>
            <w:tcW w:w="1559" w:type="dxa"/>
            <w:tcBorders>
              <w:left w:val="single" w:sz="4" w:space="0" w:color="auto"/>
              <w:bottom w:val="single" w:sz="4" w:space="0" w:color="auto"/>
              <w:right w:val="single" w:sz="4" w:space="0" w:color="auto"/>
            </w:tcBorders>
          </w:tcPr>
          <w:p w:rsidR="008C30EB" w:rsidRPr="008C30EB" w:rsidRDefault="008C30EB" w:rsidP="008C30EB">
            <w:pPr>
              <w:spacing w:after="0" w:line="240" w:lineRule="auto"/>
              <w:jc w:val="center"/>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0,0</w:t>
            </w:r>
          </w:p>
        </w:tc>
        <w:tc>
          <w:tcPr>
            <w:tcW w:w="1559" w:type="dxa"/>
            <w:tcBorders>
              <w:left w:val="single" w:sz="4" w:space="0" w:color="auto"/>
              <w:bottom w:val="single" w:sz="4" w:space="0" w:color="auto"/>
              <w:right w:val="single" w:sz="4" w:space="0" w:color="auto"/>
            </w:tcBorders>
          </w:tcPr>
          <w:p w:rsidR="008C30EB" w:rsidRPr="008C30EB" w:rsidRDefault="008C30EB" w:rsidP="008C30EB">
            <w:pPr>
              <w:spacing w:after="0" w:line="240" w:lineRule="auto"/>
              <w:jc w:val="center"/>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0,0</w:t>
            </w:r>
          </w:p>
        </w:tc>
      </w:tr>
      <w:tr w:rsidR="008C30EB" w:rsidRPr="008C30EB" w:rsidTr="008C30EB">
        <w:trPr>
          <w:trHeight w:val="399"/>
          <w:tblCellSpacing w:w="5" w:type="nil"/>
        </w:trPr>
        <w:tc>
          <w:tcPr>
            <w:tcW w:w="2553" w:type="dxa"/>
            <w:vMerge/>
            <w:tcBorders>
              <w:left w:val="single" w:sz="4" w:space="0" w:color="auto"/>
              <w:right w:val="single" w:sz="4" w:space="0" w:color="auto"/>
            </w:tcBorders>
          </w:tcPr>
          <w:p w:rsidR="008C30EB" w:rsidRPr="008C30EB" w:rsidRDefault="008C30EB" w:rsidP="008C30E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52" w:type="dxa"/>
            <w:tcBorders>
              <w:left w:val="single" w:sz="4" w:space="0" w:color="auto"/>
              <w:bottom w:val="single" w:sz="4" w:space="0" w:color="auto"/>
              <w:right w:val="single" w:sz="4" w:space="0" w:color="auto"/>
            </w:tcBorders>
          </w:tcPr>
          <w:p w:rsidR="008C30EB" w:rsidRPr="008C30EB" w:rsidRDefault="008C30EB" w:rsidP="008C30EB">
            <w:pPr>
              <w:spacing w:after="0" w:line="240" w:lineRule="auto"/>
              <w:rPr>
                <w:rFonts w:ascii="Times New Roman" w:eastAsia="Times New Roman" w:hAnsi="Times New Roman" w:cs="Times New Roman"/>
                <w:bCs/>
                <w:color w:val="000000"/>
                <w:sz w:val="24"/>
                <w:szCs w:val="24"/>
                <w:lang w:eastAsia="ru-RU"/>
              </w:rPr>
            </w:pPr>
            <w:r w:rsidRPr="008C30EB">
              <w:rPr>
                <w:rFonts w:ascii="Times New Roman" w:eastAsia="Times New Roman" w:hAnsi="Times New Roman" w:cs="Times New Roman"/>
                <w:bCs/>
                <w:color w:val="000000"/>
                <w:sz w:val="24"/>
                <w:szCs w:val="24"/>
                <w:lang w:eastAsia="ru-RU"/>
              </w:rPr>
              <w:t>безвозмездные поступления в местный бюджет, &lt;2&gt;</w:t>
            </w:r>
          </w:p>
        </w:tc>
        <w:tc>
          <w:tcPr>
            <w:tcW w:w="1798" w:type="dxa"/>
            <w:tcBorders>
              <w:left w:val="single" w:sz="4" w:space="0" w:color="auto"/>
              <w:bottom w:val="single" w:sz="4" w:space="0" w:color="auto"/>
              <w:right w:val="single" w:sz="4" w:space="0" w:color="auto"/>
            </w:tcBorders>
          </w:tcPr>
          <w:p w:rsidR="008C30EB" w:rsidRPr="008C30EB" w:rsidRDefault="008C30EB" w:rsidP="008C30EB">
            <w:pPr>
              <w:spacing w:after="0" w:line="240" w:lineRule="auto"/>
              <w:jc w:val="center"/>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0,0</w:t>
            </w:r>
          </w:p>
        </w:tc>
        <w:tc>
          <w:tcPr>
            <w:tcW w:w="1559" w:type="dxa"/>
            <w:tcBorders>
              <w:left w:val="single" w:sz="4" w:space="0" w:color="auto"/>
              <w:bottom w:val="single" w:sz="4" w:space="0" w:color="auto"/>
              <w:right w:val="single" w:sz="4" w:space="0" w:color="auto"/>
            </w:tcBorders>
          </w:tcPr>
          <w:p w:rsidR="008C30EB" w:rsidRPr="008C30EB" w:rsidRDefault="008C30EB" w:rsidP="008C30EB">
            <w:pPr>
              <w:spacing w:after="0" w:line="240" w:lineRule="auto"/>
              <w:jc w:val="center"/>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0,0</w:t>
            </w:r>
          </w:p>
        </w:tc>
        <w:tc>
          <w:tcPr>
            <w:tcW w:w="1559" w:type="dxa"/>
            <w:tcBorders>
              <w:left w:val="single" w:sz="4" w:space="0" w:color="auto"/>
              <w:bottom w:val="single" w:sz="4" w:space="0" w:color="auto"/>
              <w:right w:val="single" w:sz="4" w:space="0" w:color="auto"/>
            </w:tcBorders>
          </w:tcPr>
          <w:p w:rsidR="008C30EB" w:rsidRPr="008C30EB" w:rsidRDefault="008C30EB" w:rsidP="008C30EB">
            <w:pPr>
              <w:spacing w:after="0" w:line="240" w:lineRule="auto"/>
              <w:jc w:val="center"/>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0,0</w:t>
            </w:r>
          </w:p>
        </w:tc>
      </w:tr>
      <w:tr w:rsidR="008C30EB" w:rsidRPr="008C30EB" w:rsidTr="008C30EB">
        <w:trPr>
          <w:trHeight w:val="399"/>
          <w:tblCellSpacing w:w="5" w:type="nil"/>
        </w:trPr>
        <w:tc>
          <w:tcPr>
            <w:tcW w:w="2553" w:type="dxa"/>
            <w:vMerge/>
            <w:tcBorders>
              <w:left w:val="single" w:sz="4" w:space="0" w:color="auto"/>
              <w:right w:val="single" w:sz="4" w:space="0" w:color="auto"/>
            </w:tcBorders>
          </w:tcPr>
          <w:p w:rsidR="008C30EB" w:rsidRPr="008C30EB" w:rsidRDefault="008C30EB" w:rsidP="008C30E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52" w:type="dxa"/>
            <w:tcBorders>
              <w:left w:val="single" w:sz="4" w:space="0" w:color="auto"/>
              <w:bottom w:val="single" w:sz="4" w:space="0" w:color="auto"/>
              <w:right w:val="single" w:sz="4" w:space="0" w:color="auto"/>
            </w:tcBorders>
          </w:tcPr>
          <w:p w:rsidR="008C30EB" w:rsidRPr="008C30EB" w:rsidRDefault="008C30EB" w:rsidP="008C30EB">
            <w:pPr>
              <w:spacing w:after="0" w:line="240" w:lineRule="auto"/>
              <w:rPr>
                <w:rFonts w:ascii="Times New Roman" w:eastAsia="Times New Roman" w:hAnsi="Times New Roman" w:cs="Times New Roman"/>
                <w:bCs/>
                <w:i/>
                <w:iCs/>
                <w:color w:val="000000"/>
                <w:sz w:val="24"/>
                <w:szCs w:val="24"/>
                <w:lang w:eastAsia="ru-RU"/>
              </w:rPr>
            </w:pPr>
            <w:r w:rsidRPr="008C30EB">
              <w:rPr>
                <w:rFonts w:ascii="Times New Roman" w:eastAsia="Times New Roman" w:hAnsi="Times New Roman" w:cs="Times New Roman"/>
                <w:bCs/>
                <w:i/>
                <w:iCs/>
                <w:color w:val="000000"/>
                <w:sz w:val="24"/>
                <w:szCs w:val="24"/>
                <w:lang w:eastAsia="ru-RU"/>
              </w:rPr>
              <w:t>в том числе за счет средств:</w:t>
            </w:r>
          </w:p>
        </w:tc>
        <w:tc>
          <w:tcPr>
            <w:tcW w:w="1798" w:type="dxa"/>
            <w:tcBorders>
              <w:left w:val="single" w:sz="4" w:space="0" w:color="auto"/>
              <w:bottom w:val="single" w:sz="4" w:space="0" w:color="auto"/>
              <w:right w:val="single" w:sz="4" w:space="0" w:color="auto"/>
            </w:tcBorders>
          </w:tcPr>
          <w:p w:rsidR="008C30EB" w:rsidRPr="008C30EB" w:rsidRDefault="008C30EB" w:rsidP="008C30EB">
            <w:pPr>
              <w:spacing w:after="0" w:line="240" w:lineRule="auto"/>
              <w:jc w:val="center"/>
              <w:rPr>
                <w:rFonts w:ascii="Times New Roman" w:eastAsia="Times New Roman" w:hAnsi="Times New Roman" w:cs="Times New Roman"/>
                <w:sz w:val="24"/>
                <w:szCs w:val="24"/>
                <w:lang w:eastAsia="ru-RU"/>
              </w:rPr>
            </w:pPr>
          </w:p>
        </w:tc>
        <w:tc>
          <w:tcPr>
            <w:tcW w:w="1559" w:type="dxa"/>
            <w:tcBorders>
              <w:left w:val="single" w:sz="4" w:space="0" w:color="auto"/>
              <w:bottom w:val="single" w:sz="4" w:space="0" w:color="auto"/>
              <w:right w:val="single" w:sz="4" w:space="0" w:color="auto"/>
            </w:tcBorders>
          </w:tcPr>
          <w:p w:rsidR="008C30EB" w:rsidRPr="008C30EB" w:rsidRDefault="008C30EB" w:rsidP="008C30EB">
            <w:pPr>
              <w:spacing w:after="0" w:line="240" w:lineRule="auto"/>
              <w:jc w:val="center"/>
              <w:rPr>
                <w:rFonts w:ascii="Times New Roman" w:eastAsia="Times New Roman" w:hAnsi="Times New Roman" w:cs="Times New Roman"/>
                <w:sz w:val="24"/>
                <w:szCs w:val="24"/>
                <w:lang w:eastAsia="ru-RU"/>
              </w:rPr>
            </w:pPr>
          </w:p>
        </w:tc>
        <w:tc>
          <w:tcPr>
            <w:tcW w:w="1559" w:type="dxa"/>
            <w:tcBorders>
              <w:left w:val="single" w:sz="4" w:space="0" w:color="auto"/>
              <w:bottom w:val="single" w:sz="4" w:space="0" w:color="auto"/>
              <w:right w:val="single" w:sz="4" w:space="0" w:color="auto"/>
            </w:tcBorders>
          </w:tcPr>
          <w:p w:rsidR="008C30EB" w:rsidRPr="008C30EB" w:rsidRDefault="008C30EB" w:rsidP="008C30EB">
            <w:pPr>
              <w:spacing w:after="0" w:line="240" w:lineRule="auto"/>
              <w:jc w:val="center"/>
              <w:rPr>
                <w:rFonts w:ascii="Times New Roman" w:eastAsia="Times New Roman" w:hAnsi="Times New Roman" w:cs="Times New Roman"/>
                <w:sz w:val="24"/>
                <w:szCs w:val="24"/>
                <w:lang w:eastAsia="ru-RU"/>
              </w:rPr>
            </w:pPr>
          </w:p>
        </w:tc>
      </w:tr>
      <w:tr w:rsidR="008C30EB" w:rsidRPr="008C30EB" w:rsidTr="008C30EB">
        <w:trPr>
          <w:trHeight w:val="399"/>
          <w:tblCellSpacing w:w="5" w:type="nil"/>
        </w:trPr>
        <w:tc>
          <w:tcPr>
            <w:tcW w:w="2553" w:type="dxa"/>
            <w:vMerge/>
            <w:tcBorders>
              <w:left w:val="single" w:sz="4" w:space="0" w:color="auto"/>
              <w:right w:val="single" w:sz="4" w:space="0" w:color="auto"/>
            </w:tcBorders>
          </w:tcPr>
          <w:p w:rsidR="008C30EB" w:rsidRPr="008C30EB" w:rsidRDefault="008C30EB" w:rsidP="008C30E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52" w:type="dxa"/>
            <w:tcBorders>
              <w:left w:val="single" w:sz="4" w:space="0" w:color="auto"/>
              <w:bottom w:val="single" w:sz="4" w:space="0" w:color="auto"/>
              <w:right w:val="single" w:sz="4" w:space="0" w:color="auto"/>
            </w:tcBorders>
          </w:tcPr>
          <w:p w:rsidR="008C30EB" w:rsidRPr="008C30EB" w:rsidRDefault="008C30EB" w:rsidP="008C30EB">
            <w:pPr>
              <w:spacing w:after="0" w:line="240" w:lineRule="auto"/>
              <w:rPr>
                <w:rFonts w:ascii="Times New Roman" w:eastAsia="Times New Roman" w:hAnsi="Times New Roman" w:cs="Times New Roman"/>
                <w:color w:val="000000"/>
                <w:sz w:val="24"/>
                <w:szCs w:val="24"/>
                <w:lang w:eastAsia="ru-RU"/>
              </w:rPr>
            </w:pPr>
            <w:r w:rsidRPr="008C30EB">
              <w:rPr>
                <w:rFonts w:ascii="Times New Roman" w:eastAsia="Times New Roman" w:hAnsi="Times New Roman" w:cs="Times New Roman"/>
                <w:color w:val="000000"/>
                <w:sz w:val="24"/>
                <w:szCs w:val="24"/>
                <w:lang w:eastAsia="ru-RU"/>
              </w:rPr>
              <w:t xml:space="preserve"> - областного бюджета</w:t>
            </w:r>
          </w:p>
        </w:tc>
        <w:tc>
          <w:tcPr>
            <w:tcW w:w="1798" w:type="dxa"/>
            <w:tcBorders>
              <w:left w:val="single" w:sz="4" w:space="0" w:color="auto"/>
              <w:bottom w:val="single" w:sz="4" w:space="0" w:color="auto"/>
              <w:right w:val="single" w:sz="4" w:space="0" w:color="auto"/>
            </w:tcBorders>
          </w:tcPr>
          <w:p w:rsidR="008C30EB" w:rsidRPr="008C30EB" w:rsidRDefault="008C30EB" w:rsidP="008C30EB">
            <w:pPr>
              <w:spacing w:after="0" w:line="240" w:lineRule="auto"/>
              <w:jc w:val="center"/>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0,0</w:t>
            </w:r>
          </w:p>
        </w:tc>
        <w:tc>
          <w:tcPr>
            <w:tcW w:w="1559" w:type="dxa"/>
            <w:tcBorders>
              <w:left w:val="single" w:sz="4" w:space="0" w:color="auto"/>
              <w:bottom w:val="single" w:sz="4" w:space="0" w:color="auto"/>
              <w:right w:val="single" w:sz="4" w:space="0" w:color="auto"/>
            </w:tcBorders>
          </w:tcPr>
          <w:p w:rsidR="008C30EB" w:rsidRPr="008C30EB" w:rsidRDefault="008C30EB" w:rsidP="008C30EB">
            <w:pPr>
              <w:spacing w:after="0" w:line="240" w:lineRule="auto"/>
              <w:jc w:val="center"/>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0,0</w:t>
            </w:r>
          </w:p>
        </w:tc>
        <w:tc>
          <w:tcPr>
            <w:tcW w:w="1559" w:type="dxa"/>
            <w:tcBorders>
              <w:left w:val="single" w:sz="4" w:space="0" w:color="auto"/>
              <w:bottom w:val="single" w:sz="4" w:space="0" w:color="auto"/>
              <w:right w:val="single" w:sz="4" w:space="0" w:color="auto"/>
            </w:tcBorders>
          </w:tcPr>
          <w:p w:rsidR="008C30EB" w:rsidRPr="008C30EB" w:rsidRDefault="008C30EB" w:rsidP="008C30EB">
            <w:pPr>
              <w:spacing w:after="0" w:line="240" w:lineRule="auto"/>
              <w:jc w:val="center"/>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0,0</w:t>
            </w:r>
          </w:p>
        </w:tc>
      </w:tr>
      <w:tr w:rsidR="008C30EB" w:rsidRPr="008C30EB" w:rsidTr="008C30EB">
        <w:trPr>
          <w:trHeight w:val="302"/>
          <w:tblCellSpacing w:w="5" w:type="nil"/>
        </w:trPr>
        <w:tc>
          <w:tcPr>
            <w:tcW w:w="2553" w:type="dxa"/>
            <w:vMerge/>
            <w:tcBorders>
              <w:left w:val="single" w:sz="4" w:space="0" w:color="auto"/>
              <w:right w:val="single" w:sz="4" w:space="0" w:color="auto"/>
            </w:tcBorders>
          </w:tcPr>
          <w:p w:rsidR="008C30EB" w:rsidRPr="008C30EB" w:rsidRDefault="008C30EB" w:rsidP="008C30E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52" w:type="dxa"/>
            <w:tcBorders>
              <w:left w:val="single" w:sz="4" w:space="0" w:color="auto"/>
              <w:bottom w:val="single" w:sz="4" w:space="0" w:color="auto"/>
              <w:right w:val="single" w:sz="4" w:space="0" w:color="auto"/>
            </w:tcBorders>
          </w:tcPr>
          <w:p w:rsidR="008C30EB" w:rsidRPr="008C30EB" w:rsidRDefault="008C30EB" w:rsidP="008C30EB">
            <w:pPr>
              <w:spacing w:after="0" w:line="240" w:lineRule="auto"/>
              <w:rPr>
                <w:rFonts w:ascii="Times New Roman" w:eastAsia="Times New Roman" w:hAnsi="Times New Roman" w:cs="Times New Roman"/>
                <w:color w:val="000000"/>
                <w:sz w:val="24"/>
                <w:szCs w:val="24"/>
                <w:lang w:eastAsia="ru-RU"/>
              </w:rPr>
            </w:pPr>
            <w:r w:rsidRPr="008C30EB">
              <w:rPr>
                <w:rFonts w:ascii="Times New Roman" w:eastAsia="Times New Roman" w:hAnsi="Times New Roman" w:cs="Times New Roman"/>
                <w:color w:val="000000"/>
                <w:sz w:val="24"/>
                <w:szCs w:val="24"/>
                <w:lang w:eastAsia="ru-RU"/>
              </w:rPr>
              <w:t>бюджет района</w:t>
            </w:r>
          </w:p>
        </w:tc>
        <w:tc>
          <w:tcPr>
            <w:tcW w:w="1798" w:type="dxa"/>
            <w:tcBorders>
              <w:left w:val="single" w:sz="4" w:space="0" w:color="auto"/>
              <w:bottom w:val="single" w:sz="4" w:space="0" w:color="auto"/>
              <w:right w:val="single" w:sz="4" w:space="0" w:color="auto"/>
            </w:tcBorders>
          </w:tcPr>
          <w:p w:rsidR="008C30EB" w:rsidRPr="008C30EB" w:rsidRDefault="008C30EB" w:rsidP="008C30EB">
            <w:pPr>
              <w:spacing w:after="0" w:line="240" w:lineRule="auto"/>
              <w:jc w:val="center"/>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0,0</w:t>
            </w:r>
          </w:p>
        </w:tc>
        <w:tc>
          <w:tcPr>
            <w:tcW w:w="1559" w:type="dxa"/>
            <w:tcBorders>
              <w:left w:val="single" w:sz="4" w:space="0" w:color="auto"/>
              <w:bottom w:val="single" w:sz="4" w:space="0" w:color="auto"/>
              <w:right w:val="single" w:sz="4" w:space="0" w:color="auto"/>
            </w:tcBorders>
          </w:tcPr>
          <w:p w:rsidR="008C30EB" w:rsidRPr="008C30EB" w:rsidRDefault="008C30EB" w:rsidP="008C30EB">
            <w:pPr>
              <w:spacing w:after="0" w:line="240" w:lineRule="auto"/>
              <w:jc w:val="center"/>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0,0</w:t>
            </w:r>
          </w:p>
        </w:tc>
        <w:tc>
          <w:tcPr>
            <w:tcW w:w="1559" w:type="dxa"/>
            <w:tcBorders>
              <w:left w:val="single" w:sz="4" w:space="0" w:color="auto"/>
              <w:bottom w:val="single" w:sz="4" w:space="0" w:color="auto"/>
              <w:right w:val="single" w:sz="4" w:space="0" w:color="auto"/>
            </w:tcBorders>
          </w:tcPr>
          <w:p w:rsidR="008C30EB" w:rsidRPr="008C30EB" w:rsidRDefault="008C30EB" w:rsidP="008C30EB">
            <w:pPr>
              <w:spacing w:after="0" w:line="240" w:lineRule="auto"/>
              <w:jc w:val="center"/>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0,0</w:t>
            </w:r>
          </w:p>
        </w:tc>
      </w:tr>
      <w:tr w:rsidR="008C30EB" w:rsidRPr="008C30EB" w:rsidTr="008C30EB">
        <w:trPr>
          <w:trHeight w:val="391"/>
          <w:tblCellSpacing w:w="5" w:type="nil"/>
        </w:trPr>
        <w:tc>
          <w:tcPr>
            <w:tcW w:w="2553" w:type="dxa"/>
            <w:vMerge/>
            <w:tcBorders>
              <w:left w:val="single" w:sz="4" w:space="0" w:color="auto"/>
              <w:bottom w:val="single" w:sz="4" w:space="0" w:color="auto"/>
              <w:right w:val="single" w:sz="4" w:space="0" w:color="auto"/>
            </w:tcBorders>
          </w:tcPr>
          <w:p w:rsidR="008C30EB" w:rsidRPr="008C30EB" w:rsidRDefault="008C30EB" w:rsidP="008C30E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52" w:type="dxa"/>
            <w:tcBorders>
              <w:left w:val="single" w:sz="4" w:space="0" w:color="auto"/>
              <w:bottom w:val="single" w:sz="4" w:space="0" w:color="auto"/>
              <w:right w:val="single" w:sz="4" w:space="0" w:color="auto"/>
            </w:tcBorders>
          </w:tcPr>
          <w:p w:rsidR="008C30EB" w:rsidRPr="008C30EB" w:rsidRDefault="008C30EB" w:rsidP="008C30EB">
            <w:pPr>
              <w:spacing w:after="0" w:line="240" w:lineRule="auto"/>
              <w:rPr>
                <w:rFonts w:ascii="Times New Roman" w:eastAsia="Times New Roman" w:hAnsi="Times New Roman" w:cs="Times New Roman"/>
                <w:color w:val="000000"/>
                <w:sz w:val="24"/>
                <w:szCs w:val="24"/>
                <w:lang w:eastAsia="ru-RU"/>
              </w:rPr>
            </w:pPr>
            <w:r w:rsidRPr="008C30EB">
              <w:rPr>
                <w:rFonts w:ascii="Times New Roman" w:eastAsia="Times New Roman" w:hAnsi="Times New Roman" w:cs="Times New Roman"/>
                <w:color w:val="000000"/>
                <w:sz w:val="24"/>
                <w:szCs w:val="24"/>
                <w:lang w:eastAsia="ru-RU"/>
              </w:rPr>
              <w:t>внебюджетные источники</w:t>
            </w:r>
          </w:p>
        </w:tc>
        <w:tc>
          <w:tcPr>
            <w:tcW w:w="1798" w:type="dxa"/>
            <w:tcBorders>
              <w:left w:val="single" w:sz="4" w:space="0" w:color="auto"/>
              <w:bottom w:val="single" w:sz="4" w:space="0" w:color="auto"/>
              <w:right w:val="single" w:sz="4" w:space="0" w:color="auto"/>
            </w:tcBorders>
          </w:tcPr>
          <w:p w:rsidR="008C30EB" w:rsidRPr="008C30EB" w:rsidRDefault="008C30EB" w:rsidP="008C30EB">
            <w:pPr>
              <w:spacing w:after="0" w:line="240" w:lineRule="auto"/>
              <w:jc w:val="center"/>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0,0</w:t>
            </w:r>
          </w:p>
        </w:tc>
        <w:tc>
          <w:tcPr>
            <w:tcW w:w="1559" w:type="dxa"/>
            <w:tcBorders>
              <w:left w:val="single" w:sz="4" w:space="0" w:color="auto"/>
              <w:bottom w:val="single" w:sz="4" w:space="0" w:color="auto"/>
              <w:right w:val="single" w:sz="4" w:space="0" w:color="auto"/>
            </w:tcBorders>
          </w:tcPr>
          <w:p w:rsidR="008C30EB" w:rsidRPr="008C30EB" w:rsidRDefault="008C30EB" w:rsidP="008C30EB">
            <w:pPr>
              <w:spacing w:after="0" w:line="240" w:lineRule="auto"/>
              <w:jc w:val="center"/>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0,0</w:t>
            </w:r>
          </w:p>
        </w:tc>
        <w:tc>
          <w:tcPr>
            <w:tcW w:w="1559" w:type="dxa"/>
            <w:tcBorders>
              <w:left w:val="single" w:sz="4" w:space="0" w:color="auto"/>
              <w:bottom w:val="single" w:sz="4" w:space="0" w:color="auto"/>
              <w:right w:val="single" w:sz="4" w:space="0" w:color="auto"/>
            </w:tcBorders>
          </w:tcPr>
          <w:p w:rsidR="008C30EB" w:rsidRPr="008C30EB" w:rsidRDefault="008C30EB" w:rsidP="008C30EB">
            <w:pPr>
              <w:spacing w:after="0" w:line="240" w:lineRule="auto"/>
              <w:jc w:val="center"/>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0,0</w:t>
            </w:r>
          </w:p>
        </w:tc>
      </w:tr>
      <w:tr w:rsidR="008C30EB" w:rsidRPr="008C30EB" w:rsidTr="008C30EB">
        <w:trPr>
          <w:trHeight w:val="343"/>
          <w:tblCellSpacing w:w="5" w:type="nil"/>
        </w:trPr>
        <w:tc>
          <w:tcPr>
            <w:tcW w:w="2553" w:type="dxa"/>
            <w:vMerge w:val="restart"/>
            <w:tcBorders>
              <w:left w:val="single" w:sz="4" w:space="0" w:color="auto"/>
              <w:right w:val="single" w:sz="4" w:space="0" w:color="auto"/>
            </w:tcBorders>
          </w:tcPr>
          <w:p w:rsidR="008C30EB" w:rsidRPr="008C30EB" w:rsidRDefault="008C30EB" w:rsidP="008C30E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Основное мероприятие 1. 2</w:t>
            </w:r>
          </w:p>
          <w:p w:rsidR="008C30EB" w:rsidRPr="008C30EB" w:rsidRDefault="008C30EB" w:rsidP="008C30E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«Ин</w:t>
            </w:r>
            <w:r w:rsidRPr="008C30EB">
              <w:rPr>
                <w:rFonts w:ascii="Times New Roman" w:eastAsia="Times New Roman" w:hAnsi="Times New Roman" w:cs="Times New Roman"/>
                <w:sz w:val="24"/>
                <w:szCs w:val="24"/>
                <w:lang w:eastAsia="ru-RU"/>
              </w:rPr>
              <w:softHyphen/>
              <w:t>формационное обеспечение предпринимательства»</w:t>
            </w:r>
          </w:p>
        </w:tc>
        <w:tc>
          <w:tcPr>
            <w:tcW w:w="2552" w:type="dxa"/>
            <w:tcBorders>
              <w:left w:val="single" w:sz="4" w:space="0" w:color="auto"/>
              <w:bottom w:val="single" w:sz="4" w:space="0" w:color="auto"/>
              <w:right w:val="single" w:sz="4" w:space="0" w:color="auto"/>
            </w:tcBorders>
          </w:tcPr>
          <w:p w:rsidR="008C30EB" w:rsidRPr="008C30EB" w:rsidRDefault="008C30EB" w:rsidP="008C30EB">
            <w:pPr>
              <w:spacing w:after="0" w:line="240" w:lineRule="auto"/>
              <w:rPr>
                <w:rFonts w:ascii="Times New Roman" w:eastAsia="Times New Roman" w:hAnsi="Times New Roman" w:cs="Times New Roman"/>
                <w:color w:val="000000"/>
                <w:sz w:val="24"/>
                <w:szCs w:val="24"/>
                <w:lang w:eastAsia="ru-RU"/>
              </w:rPr>
            </w:pPr>
            <w:r w:rsidRPr="008C30EB">
              <w:rPr>
                <w:rFonts w:ascii="Times New Roman" w:eastAsia="Times New Roman" w:hAnsi="Times New Roman" w:cs="Times New Roman"/>
                <w:color w:val="000000"/>
                <w:sz w:val="24"/>
                <w:szCs w:val="24"/>
                <w:lang w:eastAsia="ru-RU"/>
              </w:rPr>
              <w:t>Всего</w:t>
            </w:r>
          </w:p>
        </w:tc>
        <w:tc>
          <w:tcPr>
            <w:tcW w:w="1798" w:type="dxa"/>
            <w:tcBorders>
              <w:left w:val="single" w:sz="4" w:space="0" w:color="auto"/>
              <w:bottom w:val="single" w:sz="4" w:space="0" w:color="auto"/>
              <w:right w:val="single" w:sz="4" w:space="0" w:color="auto"/>
            </w:tcBorders>
          </w:tcPr>
          <w:p w:rsidR="008C30EB" w:rsidRPr="008C30EB" w:rsidRDefault="008C30EB" w:rsidP="008C30EB">
            <w:pPr>
              <w:spacing w:after="0" w:line="240" w:lineRule="auto"/>
              <w:jc w:val="center"/>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0,0</w:t>
            </w:r>
          </w:p>
        </w:tc>
        <w:tc>
          <w:tcPr>
            <w:tcW w:w="1559" w:type="dxa"/>
            <w:tcBorders>
              <w:left w:val="single" w:sz="4" w:space="0" w:color="auto"/>
              <w:bottom w:val="single" w:sz="4" w:space="0" w:color="auto"/>
              <w:right w:val="single" w:sz="4" w:space="0" w:color="auto"/>
            </w:tcBorders>
          </w:tcPr>
          <w:p w:rsidR="008C30EB" w:rsidRPr="008C30EB" w:rsidRDefault="008C30EB" w:rsidP="008C30EB">
            <w:pPr>
              <w:spacing w:after="0" w:line="240" w:lineRule="auto"/>
              <w:jc w:val="center"/>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0,0</w:t>
            </w:r>
          </w:p>
        </w:tc>
        <w:tc>
          <w:tcPr>
            <w:tcW w:w="1559" w:type="dxa"/>
            <w:tcBorders>
              <w:left w:val="single" w:sz="4" w:space="0" w:color="auto"/>
              <w:bottom w:val="single" w:sz="4" w:space="0" w:color="auto"/>
              <w:right w:val="single" w:sz="4" w:space="0" w:color="auto"/>
            </w:tcBorders>
          </w:tcPr>
          <w:p w:rsidR="008C30EB" w:rsidRPr="008C30EB" w:rsidRDefault="008C30EB" w:rsidP="008C30EB">
            <w:pPr>
              <w:spacing w:after="0" w:line="240" w:lineRule="auto"/>
              <w:jc w:val="center"/>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0,0</w:t>
            </w:r>
          </w:p>
        </w:tc>
      </w:tr>
      <w:tr w:rsidR="008C30EB" w:rsidRPr="008C30EB" w:rsidTr="008C30EB">
        <w:trPr>
          <w:trHeight w:val="406"/>
          <w:tblCellSpacing w:w="5" w:type="nil"/>
        </w:trPr>
        <w:tc>
          <w:tcPr>
            <w:tcW w:w="2553" w:type="dxa"/>
            <w:vMerge/>
            <w:tcBorders>
              <w:left w:val="single" w:sz="4" w:space="0" w:color="auto"/>
              <w:right w:val="single" w:sz="4" w:space="0" w:color="auto"/>
            </w:tcBorders>
          </w:tcPr>
          <w:p w:rsidR="008C30EB" w:rsidRPr="008C30EB" w:rsidRDefault="008C30EB" w:rsidP="008C30E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52" w:type="dxa"/>
            <w:tcBorders>
              <w:left w:val="single" w:sz="4" w:space="0" w:color="auto"/>
              <w:bottom w:val="single" w:sz="4" w:space="0" w:color="auto"/>
              <w:right w:val="single" w:sz="4" w:space="0" w:color="auto"/>
            </w:tcBorders>
          </w:tcPr>
          <w:p w:rsidR="008C30EB" w:rsidRPr="008C30EB" w:rsidRDefault="008C30EB" w:rsidP="008C30EB">
            <w:pPr>
              <w:spacing w:after="0" w:line="240" w:lineRule="auto"/>
              <w:rPr>
                <w:rFonts w:ascii="Times New Roman" w:eastAsia="Times New Roman" w:hAnsi="Times New Roman" w:cs="Times New Roman"/>
                <w:color w:val="000000"/>
                <w:sz w:val="24"/>
                <w:szCs w:val="24"/>
                <w:lang w:eastAsia="ru-RU"/>
              </w:rPr>
            </w:pPr>
            <w:r w:rsidRPr="008C30EB">
              <w:rPr>
                <w:rFonts w:ascii="Times New Roman" w:eastAsia="Times New Roman" w:hAnsi="Times New Roman" w:cs="Times New Roman"/>
                <w:color w:val="000000"/>
                <w:sz w:val="24"/>
                <w:szCs w:val="24"/>
                <w:lang w:eastAsia="ru-RU"/>
              </w:rPr>
              <w:t>местный бюджет</w:t>
            </w:r>
          </w:p>
        </w:tc>
        <w:tc>
          <w:tcPr>
            <w:tcW w:w="1798" w:type="dxa"/>
            <w:tcBorders>
              <w:left w:val="single" w:sz="4" w:space="0" w:color="auto"/>
              <w:bottom w:val="single" w:sz="4" w:space="0" w:color="auto"/>
              <w:right w:val="single" w:sz="4" w:space="0" w:color="auto"/>
            </w:tcBorders>
          </w:tcPr>
          <w:p w:rsidR="008C30EB" w:rsidRPr="008C30EB" w:rsidRDefault="008C30EB" w:rsidP="008C30EB">
            <w:pPr>
              <w:spacing w:after="0" w:line="240" w:lineRule="auto"/>
              <w:jc w:val="center"/>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0,0</w:t>
            </w:r>
          </w:p>
        </w:tc>
        <w:tc>
          <w:tcPr>
            <w:tcW w:w="1559" w:type="dxa"/>
            <w:tcBorders>
              <w:left w:val="single" w:sz="4" w:space="0" w:color="auto"/>
              <w:bottom w:val="single" w:sz="4" w:space="0" w:color="auto"/>
              <w:right w:val="single" w:sz="4" w:space="0" w:color="auto"/>
            </w:tcBorders>
          </w:tcPr>
          <w:p w:rsidR="008C30EB" w:rsidRPr="008C30EB" w:rsidRDefault="008C30EB" w:rsidP="008C30EB">
            <w:pPr>
              <w:spacing w:after="0" w:line="240" w:lineRule="auto"/>
              <w:jc w:val="center"/>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0,0</w:t>
            </w:r>
          </w:p>
        </w:tc>
        <w:tc>
          <w:tcPr>
            <w:tcW w:w="1559" w:type="dxa"/>
            <w:tcBorders>
              <w:left w:val="single" w:sz="4" w:space="0" w:color="auto"/>
              <w:bottom w:val="single" w:sz="4" w:space="0" w:color="auto"/>
              <w:right w:val="single" w:sz="4" w:space="0" w:color="auto"/>
            </w:tcBorders>
          </w:tcPr>
          <w:p w:rsidR="008C30EB" w:rsidRPr="008C30EB" w:rsidRDefault="008C30EB" w:rsidP="008C30EB">
            <w:pPr>
              <w:spacing w:after="0" w:line="240" w:lineRule="auto"/>
              <w:jc w:val="center"/>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0,0</w:t>
            </w:r>
          </w:p>
        </w:tc>
      </w:tr>
      <w:tr w:rsidR="008C30EB" w:rsidRPr="008C30EB" w:rsidTr="008C30EB">
        <w:trPr>
          <w:trHeight w:val="406"/>
          <w:tblCellSpacing w:w="5" w:type="nil"/>
        </w:trPr>
        <w:tc>
          <w:tcPr>
            <w:tcW w:w="2553" w:type="dxa"/>
            <w:vMerge/>
            <w:tcBorders>
              <w:left w:val="single" w:sz="4" w:space="0" w:color="auto"/>
              <w:right w:val="single" w:sz="4" w:space="0" w:color="auto"/>
            </w:tcBorders>
          </w:tcPr>
          <w:p w:rsidR="008C30EB" w:rsidRPr="008C30EB" w:rsidRDefault="008C30EB" w:rsidP="008C30E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52" w:type="dxa"/>
            <w:tcBorders>
              <w:left w:val="single" w:sz="4" w:space="0" w:color="auto"/>
              <w:bottom w:val="single" w:sz="4" w:space="0" w:color="auto"/>
              <w:right w:val="single" w:sz="4" w:space="0" w:color="auto"/>
            </w:tcBorders>
          </w:tcPr>
          <w:p w:rsidR="008C30EB" w:rsidRPr="008C30EB" w:rsidRDefault="008C30EB" w:rsidP="008C30EB">
            <w:pPr>
              <w:spacing w:after="0" w:line="240" w:lineRule="auto"/>
              <w:rPr>
                <w:rFonts w:ascii="Times New Roman" w:eastAsia="Times New Roman" w:hAnsi="Times New Roman" w:cs="Times New Roman"/>
                <w:bCs/>
                <w:color w:val="000000"/>
                <w:sz w:val="24"/>
                <w:szCs w:val="24"/>
                <w:lang w:eastAsia="ru-RU"/>
              </w:rPr>
            </w:pPr>
            <w:r w:rsidRPr="008C30EB">
              <w:rPr>
                <w:rFonts w:ascii="Times New Roman" w:eastAsia="Times New Roman" w:hAnsi="Times New Roman" w:cs="Times New Roman"/>
                <w:bCs/>
                <w:color w:val="000000"/>
                <w:sz w:val="24"/>
                <w:szCs w:val="24"/>
                <w:lang w:eastAsia="ru-RU"/>
              </w:rPr>
              <w:t>безвозмездные поступления в местный бюджет, &lt;2&gt;</w:t>
            </w:r>
          </w:p>
        </w:tc>
        <w:tc>
          <w:tcPr>
            <w:tcW w:w="1798" w:type="dxa"/>
            <w:tcBorders>
              <w:left w:val="single" w:sz="4" w:space="0" w:color="auto"/>
              <w:bottom w:val="single" w:sz="4" w:space="0" w:color="auto"/>
              <w:right w:val="single" w:sz="4" w:space="0" w:color="auto"/>
            </w:tcBorders>
          </w:tcPr>
          <w:p w:rsidR="008C30EB" w:rsidRPr="008C30EB" w:rsidRDefault="008C30EB" w:rsidP="008C30EB">
            <w:pPr>
              <w:spacing w:after="0" w:line="240" w:lineRule="auto"/>
              <w:jc w:val="center"/>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0,0</w:t>
            </w:r>
          </w:p>
        </w:tc>
        <w:tc>
          <w:tcPr>
            <w:tcW w:w="1559" w:type="dxa"/>
            <w:tcBorders>
              <w:left w:val="single" w:sz="4" w:space="0" w:color="auto"/>
              <w:bottom w:val="single" w:sz="4" w:space="0" w:color="auto"/>
              <w:right w:val="single" w:sz="4" w:space="0" w:color="auto"/>
            </w:tcBorders>
          </w:tcPr>
          <w:p w:rsidR="008C30EB" w:rsidRPr="008C30EB" w:rsidRDefault="008C30EB" w:rsidP="008C30EB">
            <w:pPr>
              <w:spacing w:after="0" w:line="240" w:lineRule="auto"/>
              <w:jc w:val="center"/>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0,0</w:t>
            </w:r>
          </w:p>
        </w:tc>
        <w:tc>
          <w:tcPr>
            <w:tcW w:w="1559" w:type="dxa"/>
            <w:tcBorders>
              <w:left w:val="single" w:sz="4" w:space="0" w:color="auto"/>
              <w:bottom w:val="single" w:sz="4" w:space="0" w:color="auto"/>
              <w:right w:val="single" w:sz="4" w:space="0" w:color="auto"/>
            </w:tcBorders>
          </w:tcPr>
          <w:p w:rsidR="008C30EB" w:rsidRPr="008C30EB" w:rsidRDefault="008C30EB" w:rsidP="008C30EB">
            <w:pPr>
              <w:spacing w:after="0" w:line="240" w:lineRule="auto"/>
              <w:jc w:val="center"/>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0,0</w:t>
            </w:r>
          </w:p>
        </w:tc>
      </w:tr>
      <w:tr w:rsidR="008C30EB" w:rsidRPr="008C30EB" w:rsidTr="008C30EB">
        <w:trPr>
          <w:trHeight w:val="406"/>
          <w:tblCellSpacing w:w="5" w:type="nil"/>
        </w:trPr>
        <w:tc>
          <w:tcPr>
            <w:tcW w:w="2553" w:type="dxa"/>
            <w:vMerge/>
            <w:tcBorders>
              <w:left w:val="single" w:sz="4" w:space="0" w:color="auto"/>
              <w:right w:val="single" w:sz="4" w:space="0" w:color="auto"/>
            </w:tcBorders>
          </w:tcPr>
          <w:p w:rsidR="008C30EB" w:rsidRPr="008C30EB" w:rsidRDefault="008C30EB" w:rsidP="008C30E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52" w:type="dxa"/>
            <w:tcBorders>
              <w:left w:val="single" w:sz="4" w:space="0" w:color="auto"/>
              <w:bottom w:val="single" w:sz="4" w:space="0" w:color="auto"/>
              <w:right w:val="single" w:sz="4" w:space="0" w:color="auto"/>
            </w:tcBorders>
          </w:tcPr>
          <w:p w:rsidR="008C30EB" w:rsidRPr="008C30EB" w:rsidRDefault="008C30EB" w:rsidP="008C30EB">
            <w:pPr>
              <w:spacing w:after="0" w:line="240" w:lineRule="auto"/>
              <w:rPr>
                <w:rFonts w:ascii="Times New Roman" w:eastAsia="Times New Roman" w:hAnsi="Times New Roman" w:cs="Times New Roman"/>
                <w:bCs/>
                <w:i/>
                <w:iCs/>
                <w:color w:val="000000"/>
                <w:sz w:val="24"/>
                <w:szCs w:val="24"/>
                <w:lang w:eastAsia="ru-RU"/>
              </w:rPr>
            </w:pPr>
            <w:r w:rsidRPr="008C30EB">
              <w:rPr>
                <w:rFonts w:ascii="Times New Roman" w:eastAsia="Times New Roman" w:hAnsi="Times New Roman" w:cs="Times New Roman"/>
                <w:bCs/>
                <w:i/>
                <w:iCs/>
                <w:color w:val="000000"/>
                <w:sz w:val="24"/>
                <w:szCs w:val="24"/>
                <w:lang w:eastAsia="ru-RU"/>
              </w:rPr>
              <w:t>в том числе за счет средств:</w:t>
            </w:r>
          </w:p>
        </w:tc>
        <w:tc>
          <w:tcPr>
            <w:tcW w:w="1798" w:type="dxa"/>
            <w:tcBorders>
              <w:left w:val="single" w:sz="4" w:space="0" w:color="auto"/>
              <w:bottom w:val="single" w:sz="4" w:space="0" w:color="auto"/>
              <w:right w:val="single" w:sz="4" w:space="0" w:color="auto"/>
            </w:tcBorders>
          </w:tcPr>
          <w:p w:rsidR="008C30EB" w:rsidRPr="008C30EB" w:rsidRDefault="008C30EB" w:rsidP="008C30EB">
            <w:pPr>
              <w:spacing w:after="0" w:line="240" w:lineRule="auto"/>
              <w:jc w:val="center"/>
              <w:rPr>
                <w:rFonts w:ascii="Times New Roman" w:eastAsia="Times New Roman" w:hAnsi="Times New Roman" w:cs="Times New Roman"/>
                <w:sz w:val="24"/>
                <w:szCs w:val="24"/>
                <w:lang w:eastAsia="ru-RU"/>
              </w:rPr>
            </w:pPr>
          </w:p>
        </w:tc>
        <w:tc>
          <w:tcPr>
            <w:tcW w:w="1559" w:type="dxa"/>
            <w:tcBorders>
              <w:left w:val="single" w:sz="4" w:space="0" w:color="auto"/>
              <w:bottom w:val="single" w:sz="4" w:space="0" w:color="auto"/>
              <w:right w:val="single" w:sz="4" w:space="0" w:color="auto"/>
            </w:tcBorders>
          </w:tcPr>
          <w:p w:rsidR="008C30EB" w:rsidRPr="008C30EB" w:rsidRDefault="008C30EB" w:rsidP="008C30EB">
            <w:pPr>
              <w:spacing w:after="0" w:line="240" w:lineRule="auto"/>
              <w:jc w:val="center"/>
              <w:rPr>
                <w:rFonts w:ascii="Times New Roman" w:eastAsia="Times New Roman" w:hAnsi="Times New Roman" w:cs="Times New Roman"/>
                <w:sz w:val="24"/>
                <w:szCs w:val="24"/>
                <w:lang w:eastAsia="ru-RU"/>
              </w:rPr>
            </w:pPr>
          </w:p>
        </w:tc>
        <w:tc>
          <w:tcPr>
            <w:tcW w:w="1559" w:type="dxa"/>
            <w:tcBorders>
              <w:left w:val="single" w:sz="4" w:space="0" w:color="auto"/>
              <w:bottom w:val="single" w:sz="4" w:space="0" w:color="auto"/>
              <w:right w:val="single" w:sz="4" w:space="0" w:color="auto"/>
            </w:tcBorders>
          </w:tcPr>
          <w:p w:rsidR="008C30EB" w:rsidRPr="008C30EB" w:rsidRDefault="008C30EB" w:rsidP="008C30EB">
            <w:pPr>
              <w:spacing w:after="0" w:line="240" w:lineRule="auto"/>
              <w:jc w:val="center"/>
              <w:rPr>
                <w:rFonts w:ascii="Times New Roman" w:eastAsia="Times New Roman" w:hAnsi="Times New Roman" w:cs="Times New Roman"/>
                <w:sz w:val="24"/>
                <w:szCs w:val="24"/>
                <w:lang w:eastAsia="ru-RU"/>
              </w:rPr>
            </w:pPr>
          </w:p>
        </w:tc>
      </w:tr>
      <w:tr w:rsidR="008C30EB" w:rsidRPr="008C30EB" w:rsidTr="008C30EB">
        <w:trPr>
          <w:trHeight w:val="406"/>
          <w:tblCellSpacing w:w="5" w:type="nil"/>
        </w:trPr>
        <w:tc>
          <w:tcPr>
            <w:tcW w:w="2553" w:type="dxa"/>
            <w:vMerge/>
            <w:tcBorders>
              <w:left w:val="single" w:sz="4" w:space="0" w:color="auto"/>
              <w:right w:val="single" w:sz="4" w:space="0" w:color="auto"/>
            </w:tcBorders>
          </w:tcPr>
          <w:p w:rsidR="008C30EB" w:rsidRPr="008C30EB" w:rsidRDefault="008C30EB" w:rsidP="008C30E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52" w:type="dxa"/>
            <w:tcBorders>
              <w:left w:val="single" w:sz="4" w:space="0" w:color="auto"/>
              <w:bottom w:val="single" w:sz="4" w:space="0" w:color="auto"/>
              <w:right w:val="single" w:sz="4" w:space="0" w:color="auto"/>
            </w:tcBorders>
          </w:tcPr>
          <w:p w:rsidR="008C30EB" w:rsidRPr="008C30EB" w:rsidRDefault="008C30EB" w:rsidP="008C30EB">
            <w:pPr>
              <w:spacing w:after="0" w:line="240" w:lineRule="auto"/>
              <w:rPr>
                <w:rFonts w:ascii="Times New Roman" w:eastAsia="Times New Roman" w:hAnsi="Times New Roman" w:cs="Times New Roman"/>
                <w:color w:val="000000"/>
                <w:sz w:val="24"/>
                <w:szCs w:val="24"/>
                <w:lang w:eastAsia="ru-RU"/>
              </w:rPr>
            </w:pPr>
            <w:r w:rsidRPr="008C30EB">
              <w:rPr>
                <w:rFonts w:ascii="Times New Roman" w:eastAsia="Times New Roman" w:hAnsi="Times New Roman" w:cs="Times New Roman"/>
                <w:color w:val="000000"/>
                <w:sz w:val="24"/>
                <w:szCs w:val="24"/>
                <w:lang w:eastAsia="ru-RU"/>
              </w:rPr>
              <w:t xml:space="preserve"> - областного бюджета</w:t>
            </w:r>
          </w:p>
        </w:tc>
        <w:tc>
          <w:tcPr>
            <w:tcW w:w="1798" w:type="dxa"/>
            <w:tcBorders>
              <w:left w:val="single" w:sz="4" w:space="0" w:color="auto"/>
              <w:bottom w:val="single" w:sz="4" w:space="0" w:color="auto"/>
              <w:right w:val="single" w:sz="4" w:space="0" w:color="auto"/>
            </w:tcBorders>
          </w:tcPr>
          <w:p w:rsidR="008C30EB" w:rsidRPr="008C30EB" w:rsidRDefault="008C30EB" w:rsidP="008C30EB">
            <w:pPr>
              <w:spacing w:after="0" w:line="240" w:lineRule="auto"/>
              <w:jc w:val="center"/>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0,0</w:t>
            </w:r>
          </w:p>
        </w:tc>
        <w:tc>
          <w:tcPr>
            <w:tcW w:w="1559" w:type="dxa"/>
            <w:tcBorders>
              <w:left w:val="single" w:sz="4" w:space="0" w:color="auto"/>
              <w:bottom w:val="single" w:sz="4" w:space="0" w:color="auto"/>
              <w:right w:val="single" w:sz="4" w:space="0" w:color="auto"/>
            </w:tcBorders>
          </w:tcPr>
          <w:p w:rsidR="008C30EB" w:rsidRPr="008C30EB" w:rsidRDefault="008C30EB" w:rsidP="008C30EB">
            <w:pPr>
              <w:spacing w:after="0" w:line="240" w:lineRule="auto"/>
              <w:jc w:val="center"/>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0,0</w:t>
            </w:r>
          </w:p>
        </w:tc>
        <w:tc>
          <w:tcPr>
            <w:tcW w:w="1559" w:type="dxa"/>
            <w:tcBorders>
              <w:left w:val="single" w:sz="4" w:space="0" w:color="auto"/>
              <w:bottom w:val="single" w:sz="4" w:space="0" w:color="auto"/>
              <w:right w:val="single" w:sz="4" w:space="0" w:color="auto"/>
            </w:tcBorders>
          </w:tcPr>
          <w:p w:rsidR="008C30EB" w:rsidRPr="008C30EB" w:rsidRDefault="008C30EB" w:rsidP="008C30EB">
            <w:pPr>
              <w:spacing w:after="0" w:line="240" w:lineRule="auto"/>
              <w:jc w:val="center"/>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0,0</w:t>
            </w:r>
          </w:p>
        </w:tc>
      </w:tr>
      <w:tr w:rsidR="008C30EB" w:rsidRPr="008C30EB" w:rsidTr="008C30EB">
        <w:trPr>
          <w:trHeight w:val="412"/>
          <w:tblCellSpacing w:w="5" w:type="nil"/>
        </w:trPr>
        <w:tc>
          <w:tcPr>
            <w:tcW w:w="2553" w:type="dxa"/>
            <w:vMerge/>
            <w:tcBorders>
              <w:left w:val="single" w:sz="4" w:space="0" w:color="auto"/>
              <w:right w:val="single" w:sz="4" w:space="0" w:color="auto"/>
            </w:tcBorders>
          </w:tcPr>
          <w:p w:rsidR="008C30EB" w:rsidRPr="008C30EB" w:rsidRDefault="008C30EB" w:rsidP="008C30E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52" w:type="dxa"/>
            <w:tcBorders>
              <w:left w:val="single" w:sz="4" w:space="0" w:color="auto"/>
              <w:bottom w:val="single" w:sz="4" w:space="0" w:color="auto"/>
              <w:right w:val="single" w:sz="4" w:space="0" w:color="auto"/>
            </w:tcBorders>
          </w:tcPr>
          <w:p w:rsidR="008C30EB" w:rsidRPr="008C30EB" w:rsidRDefault="008C30EB" w:rsidP="008C30EB">
            <w:pPr>
              <w:spacing w:after="0" w:line="240" w:lineRule="auto"/>
              <w:rPr>
                <w:rFonts w:ascii="Times New Roman" w:eastAsia="Times New Roman" w:hAnsi="Times New Roman" w:cs="Times New Roman"/>
                <w:color w:val="000000"/>
                <w:sz w:val="24"/>
                <w:szCs w:val="24"/>
                <w:lang w:eastAsia="ru-RU"/>
              </w:rPr>
            </w:pPr>
            <w:r w:rsidRPr="008C30EB">
              <w:rPr>
                <w:rFonts w:ascii="Times New Roman" w:eastAsia="Times New Roman" w:hAnsi="Times New Roman" w:cs="Times New Roman"/>
                <w:color w:val="000000"/>
                <w:sz w:val="24"/>
                <w:szCs w:val="24"/>
                <w:lang w:eastAsia="ru-RU"/>
              </w:rPr>
              <w:t>бюджет района</w:t>
            </w:r>
          </w:p>
        </w:tc>
        <w:tc>
          <w:tcPr>
            <w:tcW w:w="1798" w:type="dxa"/>
            <w:tcBorders>
              <w:left w:val="single" w:sz="4" w:space="0" w:color="auto"/>
              <w:bottom w:val="single" w:sz="4" w:space="0" w:color="auto"/>
              <w:right w:val="single" w:sz="4" w:space="0" w:color="auto"/>
            </w:tcBorders>
          </w:tcPr>
          <w:p w:rsidR="008C30EB" w:rsidRPr="008C30EB" w:rsidRDefault="008C30EB" w:rsidP="008C30EB">
            <w:pPr>
              <w:spacing w:after="0" w:line="240" w:lineRule="auto"/>
              <w:jc w:val="center"/>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0,0</w:t>
            </w:r>
          </w:p>
        </w:tc>
        <w:tc>
          <w:tcPr>
            <w:tcW w:w="1559" w:type="dxa"/>
            <w:tcBorders>
              <w:left w:val="single" w:sz="4" w:space="0" w:color="auto"/>
              <w:bottom w:val="single" w:sz="4" w:space="0" w:color="auto"/>
              <w:right w:val="single" w:sz="4" w:space="0" w:color="auto"/>
            </w:tcBorders>
          </w:tcPr>
          <w:p w:rsidR="008C30EB" w:rsidRPr="008C30EB" w:rsidRDefault="008C30EB" w:rsidP="008C30EB">
            <w:pPr>
              <w:spacing w:after="0" w:line="240" w:lineRule="auto"/>
              <w:jc w:val="center"/>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0,0</w:t>
            </w:r>
          </w:p>
        </w:tc>
        <w:tc>
          <w:tcPr>
            <w:tcW w:w="1559" w:type="dxa"/>
            <w:tcBorders>
              <w:left w:val="single" w:sz="4" w:space="0" w:color="auto"/>
              <w:bottom w:val="single" w:sz="4" w:space="0" w:color="auto"/>
              <w:right w:val="single" w:sz="4" w:space="0" w:color="auto"/>
            </w:tcBorders>
          </w:tcPr>
          <w:p w:rsidR="008C30EB" w:rsidRPr="008C30EB" w:rsidRDefault="008C30EB" w:rsidP="008C30EB">
            <w:pPr>
              <w:spacing w:after="0" w:line="240" w:lineRule="auto"/>
              <w:jc w:val="center"/>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0,0</w:t>
            </w:r>
          </w:p>
        </w:tc>
      </w:tr>
      <w:tr w:rsidR="008C30EB" w:rsidRPr="008C30EB" w:rsidTr="008C30EB">
        <w:trPr>
          <w:trHeight w:val="379"/>
          <w:tblCellSpacing w:w="5" w:type="nil"/>
        </w:trPr>
        <w:tc>
          <w:tcPr>
            <w:tcW w:w="2553" w:type="dxa"/>
            <w:vMerge/>
            <w:tcBorders>
              <w:left w:val="single" w:sz="4" w:space="0" w:color="auto"/>
              <w:bottom w:val="single" w:sz="4" w:space="0" w:color="auto"/>
              <w:right w:val="single" w:sz="4" w:space="0" w:color="auto"/>
            </w:tcBorders>
          </w:tcPr>
          <w:p w:rsidR="008C30EB" w:rsidRPr="008C30EB" w:rsidRDefault="008C30EB" w:rsidP="008C30E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52" w:type="dxa"/>
            <w:tcBorders>
              <w:left w:val="single" w:sz="4" w:space="0" w:color="auto"/>
              <w:bottom w:val="single" w:sz="4" w:space="0" w:color="auto"/>
              <w:right w:val="single" w:sz="4" w:space="0" w:color="auto"/>
            </w:tcBorders>
          </w:tcPr>
          <w:p w:rsidR="008C30EB" w:rsidRPr="008C30EB" w:rsidRDefault="008C30EB" w:rsidP="008C30EB">
            <w:pPr>
              <w:spacing w:after="0" w:line="240" w:lineRule="auto"/>
              <w:rPr>
                <w:rFonts w:ascii="Times New Roman" w:eastAsia="Times New Roman" w:hAnsi="Times New Roman" w:cs="Times New Roman"/>
                <w:color w:val="000000"/>
                <w:sz w:val="24"/>
                <w:szCs w:val="24"/>
                <w:lang w:eastAsia="ru-RU"/>
              </w:rPr>
            </w:pPr>
            <w:r w:rsidRPr="008C30EB">
              <w:rPr>
                <w:rFonts w:ascii="Times New Roman" w:eastAsia="Times New Roman" w:hAnsi="Times New Roman" w:cs="Times New Roman"/>
                <w:color w:val="000000"/>
                <w:sz w:val="24"/>
                <w:szCs w:val="24"/>
                <w:lang w:eastAsia="ru-RU"/>
              </w:rPr>
              <w:t>внебюджетные источники</w:t>
            </w:r>
          </w:p>
        </w:tc>
        <w:tc>
          <w:tcPr>
            <w:tcW w:w="1798" w:type="dxa"/>
            <w:tcBorders>
              <w:left w:val="single" w:sz="4" w:space="0" w:color="auto"/>
              <w:bottom w:val="single" w:sz="4" w:space="0" w:color="auto"/>
              <w:right w:val="single" w:sz="4" w:space="0" w:color="auto"/>
            </w:tcBorders>
          </w:tcPr>
          <w:p w:rsidR="008C30EB" w:rsidRPr="008C30EB" w:rsidRDefault="008C30EB" w:rsidP="008C30EB">
            <w:pPr>
              <w:spacing w:after="0" w:line="240" w:lineRule="auto"/>
              <w:jc w:val="center"/>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0,0</w:t>
            </w:r>
          </w:p>
        </w:tc>
        <w:tc>
          <w:tcPr>
            <w:tcW w:w="1559" w:type="dxa"/>
            <w:tcBorders>
              <w:left w:val="single" w:sz="4" w:space="0" w:color="auto"/>
              <w:bottom w:val="single" w:sz="4" w:space="0" w:color="auto"/>
              <w:right w:val="single" w:sz="4" w:space="0" w:color="auto"/>
            </w:tcBorders>
          </w:tcPr>
          <w:p w:rsidR="008C30EB" w:rsidRPr="008C30EB" w:rsidRDefault="008C30EB" w:rsidP="008C30EB">
            <w:pPr>
              <w:spacing w:after="0" w:line="240" w:lineRule="auto"/>
              <w:jc w:val="center"/>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0,0</w:t>
            </w:r>
          </w:p>
        </w:tc>
        <w:tc>
          <w:tcPr>
            <w:tcW w:w="1559" w:type="dxa"/>
            <w:tcBorders>
              <w:left w:val="single" w:sz="4" w:space="0" w:color="auto"/>
              <w:bottom w:val="single" w:sz="4" w:space="0" w:color="auto"/>
              <w:right w:val="single" w:sz="4" w:space="0" w:color="auto"/>
            </w:tcBorders>
          </w:tcPr>
          <w:p w:rsidR="008C30EB" w:rsidRPr="008C30EB" w:rsidRDefault="008C30EB" w:rsidP="008C30EB">
            <w:pPr>
              <w:spacing w:after="0" w:line="240" w:lineRule="auto"/>
              <w:jc w:val="center"/>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0,0</w:t>
            </w:r>
          </w:p>
        </w:tc>
      </w:tr>
    </w:tbl>
    <w:p w:rsidR="008C30EB" w:rsidRDefault="008C30EB" w:rsidP="008C30EB">
      <w:pPr>
        <w:widowControl w:val="0"/>
        <w:autoSpaceDE w:val="0"/>
        <w:autoSpaceDN w:val="0"/>
        <w:adjustRightInd w:val="0"/>
        <w:spacing w:after="0" w:line="240" w:lineRule="auto"/>
        <w:jc w:val="right"/>
        <w:outlineLvl w:val="2"/>
        <w:rPr>
          <w:rFonts w:ascii="Times New Roman" w:eastAsia="Times New Roman" w:hAnsi="Times New Roman" w:cs="Times New Roman"/>
          <w:sz w:val="24"/>
          <w:szCs w:val="24"/>
          <w:lang w:eastAsia="ru-RU"/>
        </w:rPr>
        <w:sectPr w:rsidR="008C30EB" w:rsidSect="008C30EB">
          <w:pgSz w:w="11905" w:h="16838"/>
          <w:pgMar w:top="709" w:right="850" w:bottom="899" w:left="1701" w:header="720" w:footer="720" w:gutter="0"/>
          <w:cols w:space="720"/>
          <w:noEndnote/>
        </w:sectPr>
      </w:pPr>
    </w:p>
    <w:p w:rsidR="008C30EB" w:rsidRPr="008C30EB" w:rsidRDefault="008C30EB" w:rsidP="008C30EB">
      <w:pPr>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4"/>
          <w:szCs w:val="24"/>
          <w:lang w:eastAsia="ru-RU"/>
        </w:rPr>
        <w:lastRenderedPageBreak/>
        <w:tab/>
      </w:r>
      <w:r w:rsidRPr="008C30EB">
        <w:rPr>
          <w:rFonts w:ascii="Times New Roman" w:eastAsia="Times New Roman" w:hAnsi="Times New Roman" w:cs="Times New Roman"/>
          <w:sz w:val="24"/>
          <w:szCs w:val="24"/>
          <w:lang w:eastAsia="ru-RU"/>
        </w:rPr>
        <w:t>Приложение 3</w:t>
      </w:r>
    </w:p>
    <w:p w:rsidR="008C30EB" w:rsidRPr="008C30EB" w:rsidRDefault="008C30EB" w:rsidP="008C30EB">
      <w:pPr>
        <w:spacing w:after="0" w:line="240" w:lineRule="auto"/>
        <w:ind w:firstLine="720"/>
        <w:jc w:val="right"/>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 xml:space="preserve">к  отчету о реализации  </w:t>
      </w:r>
    </w:p>
    <w:p w:rsidR="008C30EB" w:rsidRPr="008C30EB" w:rsidRDefault="008C30EB" w:rsidP="008C30EB">
      <w:pPr>
        <w:spacing w:after="0" w:line="240" w:lineRule="auto"/>
        <w:ind w:firstLine="720"/>
        <w:jc w:val="right"/>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 xml:space="preserve">муниципальной программы </w:t>
      </w:r>
    </w:p>
    <w:p w:rsidR="008C30EB" w:rsidRPr="008C30EB" w:rsidRDefault="008C30EB" w:rsidP="008C30EB">
      <w:pPr>
        <w:spacing w:after="0" w:line="240" w:lineRule="auto"/>
        <w:ind w:firstLine="720"/>
        <w:jc w:val="right"/>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 xml:space="preserve">Дубовского сельского поселения </w:t>
      </w:r>
    </w:p>
    <w:p w:rsidR="008C30EB" w:rsidRPr="008C30EB" w:rsidRDefault="008C30EB" w:rsidP="008C30EB">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C30EB">
        <w:rPr>
          <w:rFonts w:ascii="Times New Roman" w:eastAsia="Times New Roman" w:hAnsi="Times New Roman" w:cs="Times New Roman"/>
          <w:bCs/>
          <w:szCs w:val="24"/>
          <w:lang w:eastAsia="ru-RU"/>
        </w:rPr>
        <w:t>«</w:t>
      </w:r>
      <w:r w:rsidRPr="008C30EB">
        <w:rPr>
          <w:rFonts w:ascii="Times New Roman" w:eastAsia="Times New Roman" w:hAnsi="Times New Roman" w:cs="Times New Roman"/>
          <w:sz w:val="24"/>
          <w:szCs w:val="24"/>
          <w:lang w:eastAsia="ru-RU"/>
        </w:rPr>
        <w:t>Развитие и поддержка субъектов малого</w:t>
      </w:r>
    </w:p>
    <w:p w:rsidR="008C30EB" w:rsidRPr="008C30EB" w:rsidRDefault="008C30EB" w:rsidP="008C30EB">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 xml:space="preserve"> и среднего предпринимательства </w:t>
      </w:r>
    </w:p>
    <w:p w:rsidR="008C30EB" w:rsidRPr="008C30EB" w:rsidRDefault="008C30EB" w:rsidP="008C30EB">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в Дубовском сельском  поселении</w:t>
      </w:r>
      <w:r w:rsidRPr="008C30EB">
        <w:rPr>
          <w:rFonts w:ascii="Times New Roman" w:eastAsia="Times New Roman" w:hAnsi="Times New Roman" w:cs="Times New Roman"/>
          <w:color w:val="000000"/>
          <w:kern w:val="2"/>
          <w:sz w:val="24"/>
          <w:szCs w:val="24"/>
          <w:lang w:eastAsia="ru-RU"/>
        </w:rPr>
        <w:t>»</w:t>
      </w:r>
      <w:r w:rsidRPr="008C30EB">
        <w:rPr>
          <w:rFonts w:ascii="Times New Roman" w:eastAsia="Times New Roman" w:hAnsi="Times New Roman" w:cs="Times New Roman"/>
          <w:sz w:val="24"/>
          <w:szCs w:val="24"/>
          <w:lang w:eastAsia="ru-RU"/>
        </w:rPr>
        <w:t xml:space="preserve"> </w:t>
      </w:r>
    </w:p>
    <w:p w:rsidR="008C30EB" w:rsidRPr="008C30EB" w:rsidRDefault="008C30EB" w:rsidP="008C30EB">
      <w:pPr>
        <w:widowControl w:val="0"/>
        <w:autoSpaceDE w:val="0"/>
        <w:autoSpaceDN w:val="0"/>
        <w:adjustRightInd w:val="0"/>
        <w:spacing w:after="0" w:line="240" w:lineRule="auto"/>
        <w:jc w:val="right"/>
        <w:outlineLvl w:val="2"/>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за 2021 год</w:t>
      </w:r>
    </w:p>
    <w:p w:rsidR="008C30EB" w:rsidRPr="008C30EB" w:rsidRDefault="008C30EB" w:rsidP="008C30EB">
      <w:pPr>
        <w:spacing w:after="0" w:line="240" w:lineRule="auto"/>
        <w:ind w:firstLine="720"/>
        <w:jc w:val="right"/>
        <w:rPr>
          <w:rFonts w:ascii="Times New Roman" w:eastAsia="Times New Roman" w:hAnsi="Times New Roman" w:cs="Times New Roman"/>
          <w:sz w:val="24"/>
          <w:szCs w:val="28"/>
          <w:lang w:eastAsia="ru-RU"/>
        </w:rPr>
      </w:pPr>
    </w:p>
    <w:p w:rsidR="008C30EB" w:rsidRPr="008C30EB" w:rsidRDefault="008C30EB" w:rsidP="008C30EB">
      <w:pPr>
        <w:widowControl w:val="0"/>
        <w:autoSpaceDE w:val="0"/>
        <w:autoSpaceDN w:val="0"/>
        <w:adjustRightInd w:val="0"/>
        <w:spacing w:after="0" w:line="240" w:lineRule="auto"/>
        <w:jc w:val="right"/>
        <w:outlineLvl w:val="2"/>
        <w:rPr>
          <w:rFonts w:ascii="Times New Roman" w:eastAsia="Times New Roman" w:hAnsi="Times New Roman" w:cs="Times New Roman"/>
          <w:sz w:val="24"/>
          <w:szCs w:val="24"/>
          <w:lang w:eastAsia="ru-RU"/>
        </w:rPr>
      </w:pPr>
    </w:p>
    <w:p w:rsidR="008C30EB" w:rsidRPr="008C30EB" w:rsidRDefault="008C30EB" w:rsidP="008C30E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 xml:space="preserve">Сведения о достижении значений показателей </w:t>
      </w:r>
    </w:p>
    <w:tbl>
      <w:tblPr>
        <w:tblW w:w="15717" w:type="dxa"/>
        <w:jc w:val="center"/>
        <w:tblCellSpacing w:w="5" w:type="nil"/>
        <w:tblInd w:w="-142" w:type="dxa"/>
        <w:tblLayout w:type="fixed"/>
        <w:tblCellMar>
          <w:left w:w="75" w:type="dxa"/>
          <w:right w:w="75" w:type="dxa"/>
        </w:tblCellMar>
        <w:tblLook w:val="0000" w:firstRow="0" w:lastRow="0" w:firstColumn="0" w:lastColumn="0" w:noHBand="0" w:noVBand="0"/>
      </w:tblPr>
      <w:tblGrid>
        <w:gridCol w:w="739"/>
        <w:gridCol w:w="6037"/>
        <w:gridCol w:w="1418"/>
        <w:gridCol w:w="2104"/>
        <w:gridCol w:w="1080"/>
        <w:gridCol w:w="1994"/>
        <w:gridCol w:w="2345"/>
      </w:tblGrid>
      <w:tr w:rsidR="008C30EB" w:rsidRPr="008C30EB" w:rsidTr="008C30EB">
        <w:trPr>
          <w:tblCellSpacing w:w="5" w:type="nil"/>
          <w:jc w:val="center"/>
        </w:trPr>
        <w:tc>
          <w:tcPr>
            <w:tcW w:w="739" w:type="dxa"/>
            <w:vMerge w:val="restart"/>
            <w:tcBorders>
              <w:top w:val="single" w:sz="4" w:space="0" w:color="auto"/>
              <w:left w:val="single" w:sz="4" w:space="0" w:color="auto"/>
              <w:bottom w:val="single" w:sz="4" w:space="0" w:color="auto"/>
              <w:right w:val="single" w:sz="4" w:space="0" w:color="auto"/>
            </w:tcBorders>
          </w:tcPr>
          <w:p w:rsidR="008C30EB" w:rsidRPr="008C30EB" w:rsidRDefault="008C30EB" w:rsidP="008C30E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 п/п</w:t>
            </w:r>
          </w:p>
        </w:tc>
        <w:tc>
          <w:tcPr>
            <w:tcW w:w="6037" w:type="dxa"/>
            <w:vMerge w:val="restart"/>
            <w:tcBorders>
              <w:top w:val="single" w:sz="4" w:space="0" w:color="auto"/>
              <w:left w:val="single" w:sz="4" w:space="0" w:color="auto"/>
              <w:bottom w:val="single" w:sz="4" w:space="0" w:color="auto"/>
              <w:right w:val="single" w:sz="4" w:space="0" w:color="auto"/>
            </w:tcBorders>
          </w:tcPr>
          <w:p w:rsidR="008C30EB" w:rsidRPr="008C30EB" w:rsidRDefault="008C30EB" w:rsidP="008C30E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 xml:space="preserve">Номер и наименование </w:t>
            </w:r>
          </w:p>
          <w:p w:rsidR="008C30EB" w:rsidRPr="008C30EB" w:rsidRDefault="008C30EB" w:rsidP="008C30E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vMerge w:val="restart"/>
            <w:tcBorders>
              <w:top w:val="single" w:sz="4" w:space="0" w:color="auto"/>
              <w:left w:val="single" w:sz="4" w:space="0" w:color="auto"/>
              <w:bottom w:val="single" w:sz="4" w:space="0" w:color="auto"/>
              <w:right w:val="single" w:sz="4" w:space="0" w:color="auto"/>
            </w:tcBorders>
          </w:tcPr>
          <w:p w:rsidR="008C30EB" w:rsidRPr="008C30EB" w:rsidRDefault="008C30EB" w:rsidP="008C30E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Ед.</w:t>
            </w:r>
          </w:p>
          <w:p w:rsidR="008C30EB" w:rsidRPr="008C30EB" w:rsidRDefault="008C30EB" w:rsidP="008C30E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измерения</w:t>
            </w:r>
          </w:p>
        </w:tc>
        <w:tc>
          <w:tcPr>
            <w:tcW w:w="5178" w:type="dxa"/>
            <w:gridSpan w:val="3"/>
            <w:tcBorders>
              <w:top w:val="single" w:sz="4" w:space="0" w:color="auto"/>
              <w:left w:val="single" w:sz="4" w:space="0" w:color="auto"/>
              <w:bottom w:val="single" w:sz="4" w:space="0" w:color="auto"/>
              <w:right w:val="single" w:sz="4" w:space="0" w:color="auto"/>
            </w:tcBorders>
          </w:tcPr>
          <w:p w:rsidR="008C30EB" w:rsidRPr="008C30EB" w:rsidRDefault="008C30EB" w:rsidP="008C30E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 xml:space="preserve">Значения показателей (индикаторов) </w:t>
            </w:r>
            <w:r w:rsidRPr="008C30EB">
              <w:rPr>
                <w:rFonts w:ascii="Times New Roman" w:eastAsia="Times New Roman" w:hAnsi="Times New Roman" w:cs="Times New Roman"/>
                <w:sz w:val="24"/>
                <w:szCs w:val="24"/>
                <w:lang w:eastAsia="ru-RU"/>
              </w:rPr>
              <w:br/>
              <w:t xml:space="preserve">муниципальной программы,     </w:t>
            </w:r>
            <w:r w:rsidRPr="008C30EB">
              <w:rPr>
                <w:rFonts w:ascii="Times New Roman" w:eastAsia="Times New Roman" w:hAnsi="Times New Roman" w:cs="Times New Roman"/>
                <w:sz w:val="24"/>
                <w:szCs w:val="24"/>
                <w:lang w:eastAsia="ru-RU"/>
              </w:rPr>
              <w:br/>
              <w:t>подпрограммы муниципальной программы</w:t>
            </w:r>
          </w:p>
        </w:tc>
        <w:tc>
          <w:tcPr>
            <w:tcW w:w="2345" w:type="dxa"/>
            <w:vMerge w:val="restart"/>
            <w:tcBorders>
              <w:top w:val="single" w:sz="4" w:space="0" w:color="auto"/>
              <w:left w:val="single" w:sz="4" w:space="0" w:color="auto"/>
              <w:bottom w:val="single" w:sz="4" w:space="0" w:color="auto"/>
              <w:right w:val="single" w:sz="4" w:space="0" w:color="auto"/>
            </w:tcBorders>
          </w:tcPr>
          <w:p w:rsidR="008C30EB" w:rsidRPr="008C30EB" w:rsidRDefault="008C30EB" w:rsidP="008C30E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 xml:space="preserve">Обоснование отклонений  </w:t>
            </w:r>
            <w:r w:rsidRPr="008C30EB">
              <w:rPr>
                <w:rFonts w:ascii="Times New Roman" w:eastAsia="Times New Roman" w:hAnsi="Times New Roman" w:cs="Times New Roman"/>
                <w:sz w:val="24"/>
                <w:szCs w:val="24"/>
                <w:lang w:eastAsia="ru-RU"/>
              </w:rPr>
              <w:br/>
              <w:t xml:space="preserve"> значений показателя    </w:t>
            </w:r>
            <w:r w:rsidRPr="008C30EB">
              <w:rPr>
                <w:rFonts w:ascii="Times New Roman" w:eastAsia="Times New Roman" w:hAnsi="Times New Roman" w:cs="Times New Roman"/>
                <w:sz w:val="24"/>
                <w:szCs w:val="24"/>
                <w:lang w:eastAsia="ru-RU"/>
              </w:rPr>
              <w:br/>
              <w:t xml:space="preserve"> (индикатора) на конец   </w:t>
            </w:r>
            <w:r w:rsidRPr="008C30EB">
              <w:rPr>
                <w:rFonts w:ascii="Times New Roman" w:eastAsia="Times New Roman" w:hAnsi="Times New Roman" w:cs="Times New Roman"/>
                <w:sz w:val="24"/>
                <w:szCs w:val="24"/>
                <w:lang w:eastAsia="ru-RU"/>
              </w:rPr>
              <w:br/>
              <w:t xml:space="preserve"> отчетного года       </w:t>
            </w:r>
            <w:r w:rsidRPr="008C30EB">
              <w:rPr>
                <w:rFonts w:ascii="Times New Roman" w:eastAsia="Times New Roman" w:hAnsi="Times New Roman" w:cs="Times New Roman"/>
                <w:sz w:val="24"/>
                <w:szCs w:val="24"/>
                <w:lang w:eastAsia="ru-RU"/>
              </w:rPr>
              <w:br/>
              <w:t>(при наличии)</w:t>
            </w:r>
          </w:p>
        </w:tc>
      </w:tr>
      <w:tr w:rsidR="008C30EB" w:rsidRPr="008C30EB" w:rsidTr="008C30EB">
        <w:trPr>
          <w:tblCellSpacing w:w="5" w:type="nil"/>
          <w:jc w:val="center"/>
        </w:trPr>
        <w:tc>
          <w:tcPr>
            <w:tcW w:w="739" w:type="dxa"/>
            <w:vMerge/>
            <w:tcBorders>
              <w:left w:val="single" w:sz="4" w:space="0" w:color="auto"/>
              <w:bottom w:val="single" w:sz="4" w:space="0" w:color="auto"/>
              <w:right w:val="single" w:sz="4" w:space="0" w:color="auto"/>
            </w:tcBorders>
          </w:tcPr>
          <w:p w:rsidR="008C30EB" w:rsidRPr="008C30EB" w:rsidRDefault="008C30EB" w:rsidP="008C30EB">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037" w:type="dxa"/>
            <w:vMerge/>
            <w:tcBorders>
              <w:left w:val="single" w:sz="4" w:space="0" w:color="auto"/>
              <w:bottom w:val="single" w:sz="4" w:space="0" w:color="auto"/>
              <w:right w:val="single" w:sz="4" w:space="0" w:color="auto"/>
            </w:tcBorders>
          </w:tcPr>
          <w:p w:rsidR="008C30EB" w:rsidRPr="008C30EB" w:rsidRDefault="008C30EB" w:rsidP="008C30EB">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bottom w:val="single" w:sz="4" w:space="0" w:color="auto"/>
              <w:right w:val="single" w:sz="4" w:space="0" w:color="auto"/>
            </w:tcBorders>
          </w:tcPr>
          <w:p w:rsidR="008C30EB" w:rsidRPr="008C30EB" w:rsidRDefault="008C30EB" w:rsidP="008C30EB">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04" w:type="dxa"/>
            <w:vMerge w:val="restart"/>
            <w:tcBorders>
              <w:left w:val="single" w:sz="4" w:space="0" w:color="auto"/>
              <w:bottom w:val="single" w:sz="4" w:space="0" w:color="auto"/>
              <w:right w:val="single" w:sz="4" w:space="0" w:color="auto"/>
            </w:tcBorders>
          </w:tcPr>
          <w:p w:rsidR="008C30EB" w:rsidRPr="008C30EB" w:rsidRDefault="008C30EB" w:rsidP="008C30E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 xml:space="preserve">год,      </w:t>
            </w:r>
            <w:r w:rsidRPr="008C30EB">
              <w:rPr>
                <w:rFonts w:ascii="Times New Roman" w:eastAsia="Times New Roman" w:hAnsi="Times New Roman" w:cs="Times New Roman"/>
                <w:sz w:val="24"/>
                <w:szCs w:val="24"/>
                <w:lang w:eastAsia="ru-RU"/>
              </w:rPr>
              <w:br/>
              <w:t xml:space="preserve">предшествующий </w:t>
            </w:r>
            <w:r w:rsidRPr="008C30EB">
              <w:rPr>
                <w:rFonts w:ascii="Times New Roman" w:eastAsia="Times New Roman" w:hAnsi="Times New Roman" w:cs="Times New Roman"/>
                <w:sz w:val="24"/>
                <w:szCs w:val="24"/>
                <w:lang w:eastAsia="ru-RU"/>
              </w:rPr>
              <w:br/>
              <w:t>отчетному</w:t>
            </w:r>
            <w:hyperlink w:anchor="Par1462" w:history="1">
              <w:r w:rsidRPr="008C30EB">
                <w:rPr>
                  <w:rFonts w:ascii="Times New Roman" w:eastAsia="Times New Roman" w:hAnsi="Times New Roman" w:cs="Times New Roman"/>
                  <w:sz w:val="24"/>
                  <w:szCs w:val="24"/>
                  <w:lang w:eastAsia="ru-RU"/>
                </w:rPr>
                <w:t>&lt;1&gt;</w:t>
              </w:r>
            </w:hyperlink>
          </w:p>
        </w:tc>
        <w:tc>
          <w:tcPr>
            <w:tcW w:w="3074" w:type="dxa"/>
            <w:gridSpan w:val="2"/>
            <w:tcBorders>
              <w:left w:val="single" w:sz="4" w:space="0" w:color="auto"/>
              <w:bottom w:val="single" w:sz="4" w:space="0" w:color="auto"/>
              <w:right w:val="single" w:sz="4" w:space="0" w:color="auto"/>
            </w:tcBorders>
          </w:tcPr>
          <w:p w:rsidR="008C30EB" w:rsidRPr="008C30EB" w:rsidRDefault="008C30EB" w:rsidP="008C30E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отчетный год</w:t>
            </w:r>
          </w:p>
        </w:tc>
        <w:tc>
          <w:tcPr>
            <w:tcW w:w="2345" w:type="dxa"/>
            <w:vMerge/>
            <w:tcBorders>
              <w:left w:val="single" w:sz="4" w:space="0" w:color="auto"/>
              <w:bottom w:val="single" w:sz="4" w:space="0" w:color="auto"/>
              <w:right w:val="single" w:sz="4" w:space="0" w:color="auto"/>
            </w:tcBorders>
          </w:tcPr>
          <w:p w:rsidR="008C30EB" w:rsidRPr="008C30EB" w:rsidRDefault="008C30EB" w:rsidP="008C30EB">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8C30EB" w:rsidRPr="008C30EB" w:rsidTr="008C30EB">
        <w:trPr>
          <w:tblCellSpacing w:w="5" w:type="nil"/>
          <w:jc w:val="center"/>
        </w:trPr>
        <w:tc>
          <w:tcPr>
            <w:tcW w:w="739" w:type="dxa"/>
            <w:vMerge/>
            <w:tcBorders>
              <w:left w:val="single" w:sz="4" w:space="0" w:color="auto"/>
              <w:bottom w:val="single" w:sz="4" w:space="0" w:color="auto"/>
              <w:right w:val="single" w:sz="4" w:space="0" w:color="auto"/>
            </w:tcBorders>
          </w:tcPr>
          <w:p w:rsidR="008C30EB" w:rsidRPr="008C30EB" w:rsidRDefault="008C30EB" w:rsidP="008C30EB">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037" w:type="dxa"/>
            <w:vMerge/>
            <w:tcBorders>
              <w:left w:val="single" w:sz="4" w:space="0" w:color="auto"/>
              <w:bottom w:val="single" w:sz="4" w:space="0" w:color="auto"/>
              <w:right w:val="single" w:sz="4" w:space="0" w:color="auto"/>
            </w:tcBorders>
          </w:tcPr>
          <w:p w:rsidR="008C30EB" w:rsidRPr="008C30EB" w:rsidRDefault="008C30EB" w:rsidP="008C30EB">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bottom w:val="single" w:sz="4" w:space="0" w:color="auto"/>
              <w:right w:val="single" w:sz="4" w:space="0" w:color="auto"/>
            </w:tcBorders>
          </w:tcPr>
          <w:p w:rsidR="008C30EB" w:rsidRPr="008C30EB" w:rsidRDefault="008C30EB" w:rsidP="008C30EB">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04" w:type="dxa"/>
            <w:vMerge/>
            <w:tcBorders>
              <w:left w:val="single" w:sz="4" w:space="0" w:color="auto"/>
              <w:bottom w:val="single" w:sz="4" w:space="0" w:color="auto"/>
              <w:right w:val="single" w:sz="4" w:space="0" w:color="auto"/>
            </w:tcBorders>
          </w:tcPr>
          <w:p w:rsidR="008C30EB" w:rsidRPr="008C30EB" w:rsidRDefault="008C30EB" w:rsidP="008C30E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080" w:type="dxa"/>
            <w:tcBorders>
              <w:left w:val="single" w:sz="4" w:space="0" w:color="auto"/>
              <w:bottom w:val="single" w:sz="4" w:space="0" w:color="auto"/>
              <w:right w:val="single" w:sz="4" w:space="0" w:color="auto"/>
            </w:tcBorders>
          </w:tcPr>
          <w:p w:rsidR="008C30EB" w:rsidRPr="008C30EB" w:rsidRDefault="008C30EB" w:rsidP="008C30E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план</w:t>
            </w:r>
          </w:p>
        </w:tc>
        <w:tc>
          <w:tcPr>
            <w:tcW w:w="1994" w:type="dxa"/>
            <w:tcBorders>
              <w:left w:val="single" w:sz="4" w:space="0" w:color="auto"/>
              <w:bottom w:val="single" w:sz="4" w:space="0" w:color="auto"/>
              <w:right w:val="single" w:sz="4" w:space="0" w:color="auto"/>
            </w:tcBorders>
          </w:tcPr>
          <w:p w:rsidR="008C30EB" w:rsidRPr="008C30EB" w:rsidRDefault="008C30EB" w:rsidP="008C30E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факт</w:t>
            </w:r>
          </w:p>
        </w:tc>
        <w:tc>
          <w:tcPr>
            <w:tcW w:w="2345" w:type="dxa"/>
            <w:vMerge/>
            <w:tcBorders>
              <w:left w:val="single" w:sz="4" w:space="0" w:color="auto"/>
              <w:bottom w:val="single" w:sz="4" w:space="0" w:color="auto"/>
              <w:right w:val="single" w:sz="4" w:space="0" w:color="auto"/>
            </w:tcBorders>
          </w:tcPr>
          <w:p w:rsidR="008C30EB" w:rsidRPr="008C30EB" w:rsidRDefault="008C30EB" w:rsidP="008C30EB">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8C30EB" w:rsidRPr="008C30EB" w:rsidTr="008C30EB">
        <w:trPr>
          <w:tblCellSpacing w:w="5" w:type="nil"/>
          <w:jc w:val="center"/>
        </w:trPr>
        <w:tc>
          <w:tcPr>
            <w:tcW w:w="739" w:type="dxa"/>
            <w:tcBorders>
              <w:left w:val="single" w:sz="4" w:space="0" w:color="auto"/>
              <w:bottom w:val="single" w:sz="4" w:space="0" w:color="auto"/>
              <w:right w:val="single" w:sz="4" w:space="0" w:color="auto"/>
            </w:tcBorders>
          </w:tcPr>
          <w:p w:rsidR="008C30EB" w:rsidRPr="008C30EB" w:rsidRDefault="008C30EB" w:rsidP="008C30E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1</w:t>
            </w:r>
          </w:p>
        </w:tc>
        <w:tc>
          <w:tcPr>
            <w:tcW w:w="6037" w:type="dxa"/>
            <w:tcBorders>
              <w:left w:val="single" w:sz="4" w:space="0" w:color="auto"/>
              <w:bottom w:val="single" w:sz="4" w:space="0" w:color="auto"/>
              <w:right w:val="single" w:sz="4" w:space="0" w:color="auto"/>
            </w:tcBorders>
          </w:tcPr>
          <w:p w:rsidR="008C30EB" w:rsidRPr="008C30EB" w:rsidRDefault="008C30EB" w:rsidP="008C30E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2</w:t>
            </w:r>
          </w:p>
        </w:tc>
        <w:tc>
          <w:tcPr>
            <w:tcW w:w="1418" w:type="dxa"/>
            <w:tcBorders>
              <w:left w:val="single" w:sz="4" w:space="0" w:color="auto"/>
              <w:bottom w:val="single" w:sz="4" w:space="0" w:color="auto"/>
              <w:right w:val="single" w:sz="4" w:space="0" w:color="auto"/>
            </w:tcBorders>
          </w:tcPr>
          <w:p w:rsidR="008C30EB" w:rsidRPr="008C30EB" w:rsidRDefault="008C30EB" w:rsidP="008C30E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3</w:t>
            </w:r>
          </w:p>
        </w:tc>
        <w:tc>
          <w:tcPr>
            <w:tcW w:w="2104" w:type="dxa"/>
            <w:tcBorders>
              <w:left w:val="single" w:sz="4" w:space="0" w:color="auto"/>
              <w:bottom w:val="single" w:sz="4" w:space="0" w:color="auto"/>
              <w:right w:val="single" w:sz="4" w:space="0" w:color="auto"/>
            </w:tcBorders>
          </w:tcPr>
          <w:p w:rsidR="008C30EB" w:rsidRPr="008C30EB" w:rsidRDefault="008C30EB" w:rsidP="008C30E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4</w:t>
            </w:r>
          </w:p>
        </w:tc>
        <w:tc>
          <w:tcPr>
            <w:tcW w:w="1080" w:type="dxa"/>
            <w:tcBorders>
              <w:left w:val="single" w:sz="4" w:space="0" w:color="auto"/>
              <w:bottom w:val="single" w:sz="4" w:space="0" w:color="auto"/>
              <w:right w:val="single" w:sz="4" w:space="0" w:color="auto"/>
            </w:tcBorders>
          </w:tcPr>
          <w:p w:rsidR="008C30EB" w:rsidRPr="008C30EB" w:rsidRDefault="008C30EB" w:rsidP="008C30E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5</w:t>
            </w:r>
          </w:p>
        </w:tc>
        <w:tc>
          <w:tcPr>
            <w:tcW w:w="1994" w:type="dxa"/>
            <w:tcBorders>
              <w:left w:val="single" w:sz="4" w:space="0" w:color="auto"/>
              <w:bottom w:val="single" w:sz="4" w:space="0" w:color="auto"/>
              <w:right w:val="single" w:sz="4" w:space="0" w:color="auto"/>
            </w:tcBorders>
          </w:tcPr>
          <w:p w:rsidR="008C30EB" w:rsidRPr="008C30EB" w:rsidRDefault="008C30EB" w:rsidP="008C30E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6</w:t>
            </w:r>
          </w:p>
        </w:tc>
        <w:tc>
          <w:tcPr>
            <w:tcW w:w="2345" w:type="dxa"/>
            <w:tcBorders>
              <w:left w:val="single" w:sz="4" w:space="0" w:color="auto"/>
              <w:bottom w:val="single" w:sz="4" w:space="0" w:color="auto"/>
              <w:right w:val="single" w:sz="4" w:space="0" w:color="auto"/>
            </w:tcBorders>
          </w:tcPr>
          <w:p w:rsidR="008C30EB" w:rsidRPr="008C30EB" w:rsidRDefault="008C30EB" w:rsidP="008C30E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7</w:t>
            </w:r>
          </w:p>
        </w:tc>
      </w:tr>
      <w:tr w:rsidR="008C30EB" w:rsidRPr="008C30EB" w:rsidTr="008C30EB">
        <w:trPr>
          <w:tblCellSpacing w:w="5" w:type="nil"/>
          <w:jc w:val="center"/>
        </w:trPr>
        <w:tc>
          <w:tcPr>
            <w:tcW w:w="15717" w:type="dxa"/>
            <w:gridSpan w:val="7"/>
            <w:tcBorders>
              <w:left w:val="single" w:sz="4" w:space="0" w:color="auto"/>
              <w:bottom w:val="single" w:sz="4" w:space="0" w:color="auto"/>
              <w:right w:val="single" w:sz="4" w:space="0" w:color="auto"/>
            </w:tcBorders>
          </w:tcPr>
          <w:p w:rsidR="008C30EB" w:rsidRPr="008C30EB" w:rsidRDefault="008C30EB" w:rsidP="008C30EB">
            <w:pPr>
              <w:shd w:val="clear" w:color="auto" w:fill="FFFFFF"/>
              <w:spacing w:after="0" w:line="278" w:lineRule="exact"/>
              <w:ind w:left="269" w:firstLine="307"/>
              <w:jc w:val="center"/>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Муниципальная программа  «Развитие и поддержка субъектов малого и среднего предпринимательства в</w:t>
            </w:r>
          </w:p>
          <w:p w:rsidR="008C30EB" w:rsidRPr="008C30EB" w:rsidRDefault="008C30EB" w:rsidP="008C30E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Дубовском сельском  поселении»</w:t>
            </w:r>
          </w:p>
        </w:tc>
      </w:tr>
      <w:tr w:rsidR="008C30EB" w:rsidRPr="008C30EB" w:rsidTr="008C30EB">
        <w:trPr>
          <w:trHeight w:val="313"/>
          <w:tblCellSpacing w:w="5" w:type="nil"/>
          <w:jc w:val="center"/>
        </w:trPr>
        <w:tc>
          <w:tcPr>
            <w:tcW w:w="739" w:type="dxa"/>
            <w:tcBorders>
              <w:left w:val="single" w:sz="4" w:space="0" w:color="auto"/>
              <w:bottom w:val="single" w:sz="4" w:space="0" w:color="auto"/>
              <w:right w:val="single" w:sz="4" w:space="0" w:color="auto"/>
            </w:tcBorders>
          </w:tcPr>
          <w:p w:rsidR="008C30EB" w:rsidRPr="008C30EB" w:rsidRDefault="008C30EB" w:rsidP="008C30E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1.</w:t>
            </w:r>
          </w:p>
        </w:tc>
        <w:tc>
          <w:tcPr>
            <w:tcW w:w="6037" w:type="dxa"/>
            <w:tcBorders>
              <w:top w:val="single" w:sz="4" w:space="0" w:color="auto"/>
              <w:left w:val="single" w:sz="4" w:space="0" w:color="auto"/>
              <w:bottom w:val="single" w:sz="4" w:space="0" w:color="auto"/>
              <w:right w:val="single" w:sz="4" w:space="0" w:color="auto"/>
            </w:tcBorders>
          </w:tcPr>
          <w:p w:rsidR="008C30EB" w:rsidRPr="008C30EB" w:rsidRDefault="008C30EB" w:rsidP="008C30E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 xml:space="preserve">Показатель 1. </w:t>
            </w:r>
            <w:r w:rsidRPr="008C30EB">
              <w:rPr>
                <w:rFonts w:ascii="Times New Roman" w:eastAsia="Times New Roman" w:hAnsi="Times New Roman" w:cs="Times New Roman"/>
                <w:kern w:val="2"/>
                <w:sz w:val="24"/>
                <w:szCs w:val="24"/>
              </w:rPr>
              <w:t>. Количество субъектов малого и среднего предпринимательства (включая индивидуальных предпринимателей) в расчете на 1 тыс. человек населения Дубовского сельского поселения</w:t>
            </w:r>
          </w:p>
        </w:tc>
        <w:tc>
          <w:tcPr>
            <w:tcW w:w="1418" w:type="dxa"/>
            <w:tcBorders>
              <w:left w:val="single" w:sz="4" w:space="0" w:color="auto"/>
              <w:bottom w:val="single" w:sz="4" w:space="0" w:color="auto"/>
              <w:right w:val="single" w:sz="4" w:space="0" w:color="auto"/>
            </w:tcBorders>
          </w:tcPr>
          <w:p w:rsidR="008C30EB" w:rsidRPr="008C30EB" w:rsidRDefault="008C30EB" w:rsidP="008C30E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0"/>
                <w:szCs w:val="20"/>
                <w:lang w:eastAsia="ru-RU"/>
              </w:rPr>
              <w:t>единиц</w:t>
            </w:r>
          </w:p>
        </w:tc>
        <w:tc>
          <w:tcPr>
            <w:tcW w:w="2104" w:type="dxa"/>
            <w:tcBorders>
              <w:left w:val="single" w:sz="4" w:space="0" w:color="auto"/>
              <w:bottom w:val="single" w:sz="4" w:space="0" w:color="auto"/>
              <w:right w:val="single" w:sz="4" w:space="0" w:color="auto"/>
            </w:tcBorders>
          </w:tcPr>
          <w:p w:rsidR="008C30EB" w:rsidRPr="008C30EB" w:rsidRDefault="008C30EB" w:rsidP="008C30EB">
            <w:pPr>
              <w:spacing w:after="0" w:line="240" w:lineRule="auto"/>
              <w:jc w:val="center"/>
              <w:rPr>
                <w:rFonts w:ascii="Times New Roman" w:eastAsia="Times New Roman" w:hAnsi="Times New Roman" w:cs="Times New Roman"/>
                <w:bCs/>
                <w:sz w:val="24"/>
                <w:szCs w:val="24"/>
              </w:rPr>
            </w:pPr>
            <w:r w:rsidRPr="008C30EB">
              <w:rPr>
                <w:rFonts w:ascii="Times New Roman" w:eastAsia="Times New Roman" w:hAnsi="Times New Roman" w:cs="Times New Roman"/>
                <w:bCs/>
                <w:sz w:val="24"/>
                <w:szCs w:val="24"/>
              </w:rPr>
              <w:t>13,4</w:t>
            </w:r>
          </w:p>
        </w:tc>
        <w:tc>
          <w:tcPr>
            <w:tcW w:w="1080" w:type="dxa"/>
            <w:tcBorders>
              <w:left w:val="single" w:sz="4" w:space="0" w:color="auto"/>
              <w:bottom w:val="single" w:sz="4" w:space="0" w:color="auto"/>
              <w:right w:val="single" w:sz="4" w:space="0" w:color="auto"/>
            </w:tcBorders>
          </w:tcPr>
          <w:p w:rsidR="008C30EB" w:rsidRPr="008C30EB" w:rsidRDefault="008C30EB" w:rsidP="008C30EB">
            <w:pPr>
              <w:spacing w:after="0" w:line="240" w:lineRule="auto"/>
              <w:ind w:firstLine="27"/>
              <w:jc w:val="center"/>
              <w:rPr>
                <w:rFonts w:ascii="Times New Roman" w:eastAsia="Times New Roman" w:hAnsi="Times New Roman" w:cs="Times New Roman"/>
                <w:bCs/>
                <w:sz w:val="24"/>
                <w:szCs w:val="24"/>
              </w:rPr>
            </w:pPr>
            <w:r w:rsidRPr="008C30EB">
              <w:rPr>
                <w:rFonts w:ascii="Times New Roman" w:eastAsia="Times New Roman" w:hAnsi="Times New Roman" w:cs="Times New Roman"/>
                <w:bCs/>
                <w:sz w:val="24"/>
                <w:szCs w:val="24"/>
              </w:rPr>
              <w:t>13,5</w:t>
            </w:r>
          </w:p>
        </w:tc>
        <w:tc>
          <w:tcPr>
            <w:tcW w:w="1994" w:type="dxa"/>
            <w:tcBorders>
              <w:left w:val="single" w:sz="4" w:space="0" w:color="auto"/>
              <w:bottom w:val="single" w:sz="4" w:space="0" w:color="auto"/>
              <w:right w:val="single" w:sz="4" w:space="0" w:color="auto"/>
            </w:tcBorders>
          </w:tcPr>
          <w:p w:rsidR="008C30EB" w:rsidRPr="008C30EB" w:rsidRDefault="008C30EB" w:rsidP="008C30E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13,5</w:t>
            </w:r>
          </w:p>
        </w:tc>
        <w:tc>
          <w:tcPr>
            <w:tcW w:w="2345" w:type="dxa"/>
            <w:tcBorders>
              <w:left w:val="single" w:sz="4" w:space="0" w:color="auto"/>
              <w:bottom w:val="single" w:sz="4" w:space="0" w:color="auto"/>
              <w:right w:val="single" w:sz="4" w:space="0" w:color="auto"/>
            </w:tcBorders>
          </w:tcPr>
          <w:p w:rsidR="008C30EB" w:rsidRPr="008C30EB" w:rsidRDefault="008C30EB" w:rsidP="008C30E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w:t>
            </w:r>
          </w:p>
        </w:tc>
      </w:tr>
      <w:tr w:rsidR="008C30EB" w:rsidRPr="008C30EB" w:rsidTr="008C30EB">
        <w:trPr>
          <w:trHeight w:val="313"/>
          <w:tblCellSpacing w:w="5" w:type="nil"/>
          <w:jc w:val="center"/>
        </w:trPr>
        <w:tc>
          <w:tcPr>
            <w:tcW w:w="739" w:type="dxa"/>
            <w:tcBorders>
              <w:left w:val="single" w:sz="4" w:space="0" w:color="auto"/>
              <w:bottom w:val="single" w:sz="4" w:space="0" w:color="auto"/>
              <w:right w:val="single" w:sz="4" w:space="0" w:color="auto"/>
            </w:tcBorders>
          </w:tcPr>
          <w:p w:rsidR="008C30EB" w:rsidRPr="008C30EB" w:rsidRDefault="008C30EB" w:rsidP="008C30E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2.</w:t>
            </w:r>
          </w:p>
        </w:tc>
        <w:tc>
          <w:tcPr>
            <w:tcW w:w="6037" w:type="dxa"/>
            <w:tcBorders>
              <w:top w:val="single" w:sz="4" w:space="0" w:color="auto"/>
              <w:left w:val="single" w:sz="4" w:space="0" w:color="auto"/>
              <w:bottom w:val="single" w:sz="4" w:space="0" w:color="auto"/>
              <w:right w:val="single" w:sz="4" w:space="0" w:color="auto"/>
            </w:tcBorders>
          </w:tcPr>
          <w:p w:rsidR="008C30EB" w:rsidRPr="008C30EB" w:rsidRDefault="008C30EB" w:rsidP="008C30E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 xml:space="preserve">Показатель 2. </w:t>
            </w:r>
            <w:r w:rsidRPr="008C30EB">
              <w:rPr>
                <w:rFonts w:ascii="Times New Roman" w:eastAsia="Times New Roman" w:hAnsi="Times New Roman" w:cs="Times New Roman"/>
                <w:kern w:val="2"/>
                <w:sz w:val="24"/>
                <w:szCs w:val="24"/>
              </w:rPr>
              <w:t>Доля среднесписочной численности работников (без внешних совместителей) малых и средних предприятий в среднесписочной численности (без внешних совместителей) всех предприятий и организаций</w:t>
            </w:r>
          </w:p>
        </w:tc>
        <w:tc>
          <w:tcPr>
            <w:tcW w:w="1418" w:type="dxa"/>
            <w:tcBorders>
              <w:left w:val="single" w:sz="4" w:space="0" w:color="auto"/>
              <w:bottom w:val="single" w:sz="4" w:space="0" w:color="auto"/>
              <w:right w:val="single" w:sz="4" w:space="0" w:color="auto"/>
            </w:tcBorders>
          </w:tcPr>
          <w:p w:rsidR="008C30EB" w:rsidRPr="008C30EB" w:rsidRDefault="008C30EB" w:rsidP="008C30EB">
            <w:pPr>
              <w:shd w:val="clear" w:color="auto" w:fill="FFFFFF"/>
              <w:spacing w:after="0" w:line="240" w:lineRule="auto"/>
              <w:jc w:val="center"/>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процентов</w:t>
            </w:r>
          </w:p>
        </w:tc>
        <w:tc>
          <w:tcPr>
            <w:tcW w:w="2104" w:type="dxa"/>
            <w:tcBorders>
              <w:left w:val="single" w:sz="4" w:space="0" w:color="auto"/>
              <w:bottom w:val="single" w:sz="4" w:space="0" w:color="auto"/>
              <w:right w:val="single" w:sz="4" w:space="0" w:color="auto"/>
            </w:tcBorders>
          </w:tcPr>
          <w:p w:rsidR="008C30EB" w:rsidRPr="008C30EB" w:rsidRDefault="008C30EB" w:rsidP="008C30EB">
            <w:pPr>
              <w:shd w:val="clear" w:color="auto" w:fill="FFFFFF"/>
              <w:spacing w:after="0" w:line="240" w:lineRule="auto"/>
              <w:jc w:val="center"/>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16,6</w:t>
            </w:r>
          </w:p>
        </w:tc>
        <w:tc>
          <w:tcPr>
            <w:tcW w:w="1080" w:type="dxa"/>
            <w:tcBorders>
              <w:left w:val="single" w:sz="4" w:space="0" w:color="auto"/>
              <w:bottom w:val="single" w:sz="4" w:space="0" w:color="auto"/>
              <w:right w:val="single" w:sz="4" w:space="0" w:color="auto"/>
            </w:tcBorders>
          </w:tcPr>
          <w:p w:rsidR="008C30EB" w:rsidRPr="008C30EB" w:rsidRDefault="008C30EB" w:rsidP="008C30EB">
            <w:pPr>
              <w:shd w:val="clear" w:color="auto" w:fill="FFFFFF"/>
              <w:spacing w:after="0" w:line="240" w:lineRule="auto"/>
              <w:jc w:val="center"/>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16,8</w:t>
            </w:r>
          </w:p>
        </w:tc>
        <w:tc>
          <w:tcPr>
            <w:tcW w:w="1994" w:type="dxa"/>
            <w:tcBorders>
              <w:left w:val="single" w:sz="4" w:space="0" w:color="auto"/>
              <w:bottom w:val="single" w:sz="4" w:space="0" w:color="auto"/>
              <w:right w:val="single" w:sz="4" w:space="0" w:color="auto"/>
            </w:tcBorders>
          </w:tcPr>
          <w:p w:rsidR="008C30EB" w:rsidRPr="008C30EB" w:rsidRDefault="008C30EB" w:rsidP="008C30EB">
            <w:pPr>
              <w:shd w:val="clear" w:color="auto" w:fill="FFFFFF"/>
              <w:spacing w:after="0" w:line="240" w:lineRule="auto"/>
              <w:jc w:val="center"/>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16,8</w:t>
            </w:r>
          </w:p>
        </w:tc>
        <w:tc>
          <w:tcPr>
            <w:tcW w:w="2345" w:type="dxa"/>
            <w:tcBorders>
              <w:left w:val="single" w:sz="4" w:space="0" w:color="auto"/>
              <w:bottom w:val="single" w:sz="4" w:space="0" w:color="auto"/>
              <w:right w:val="single" w:sz="4" w:space="0" w:color="auto"/>
            </w:tcBorders>
          </w:tcPr>
          <w:p w:rsidR="008C30EB" w:rsidRPr="008C30EB" w:rsidRDefault="008C30EB" w:rsidP="008C30EB">
            <w:pPr>
              <w:shd w:val="clear" w:color="auto" w:fill="FFFFFF"/>
              <w:spacing w:after="0" w:line="240" w:lineRule="auto"/>
              <w:jc w:val="center"/>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w:t>
            </w:r>
          </w:p>
        </w:tc>
      </w:tr>
      <w:tr w:rsidR="008C30EB" w:rsidRPr="008C30EB" w:rsidTr="008C30EB">
        <w:trPr>
          <w:tblCellSpacing w:w="5" w:type="nil"/>
          <w:jc w:val="center"/>
        </w:trPr>
        <w:tc>
          <w:tcPr>
            <w:tcW w:w="15717" w:type="dxa"/>
            <w:gridSpan w:val="7"/>
            <w:tcBorders>
              <w:left w:val="single" w:sz="4" w:space="0" w:color="auto"/>
              <w:bottom w:val="single" w:sz="4" w:space="0" w:color="auto"/>
              <w:right w:val="single" w:sz="4" w:space="0" w:color="auto"/>
            </w:tcBorders>
          </w:tcPr>
          <w:p w:rsidR="008C30EB" w:rsidRPr="008C30EB" w:rsidRDefault="008C30EB" w:rsidP="008C30E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Подпрограмма «Создание благоприятных условий для привлечения инвестиций и развитие субъектов малого и среднего предпринимательства в Дубовском сельском поселении»</w:t>
            </w:r>
          </w:p>
        </w:tc>
      </w:tr>
      <w:tr w:rsidR="008C30EB" w:rsidRPr="008C30EB" w:rsidTr="008C30EB">
        <w:trPr>
          <w:trHeight w:val="319"/>
          <w:tblCellSpacing w:w="5" w:type="nil"/>
          <w:jc w:val="center"/>
        </w:trPr>
        <w:tc>
          <w:tcPr>
            <w:tcW w:w="739" w:type="dxa"/>
            <w:tcBorders>
              <w:left w:val="single" w:sz="4" w:space="0" w:color="auto"/>
              <w:bottom w:val="single" w:sz="4" w:space="0" w:color="auto"/>
              <w:right w:val="single" w:sz="4" w:space="0" w:color="auto"/>
            </w:tcBorders>
          </w:tcPr>
          <w:p w:rsidR="008C30EB" w:rsidRPr="008C30EB" w:rsidRDefault="008C30EB" w:rsidP="008C30E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lastRenderedPageBreak/>
              <w:t>1.1.</w:t>
            </w:r>
          </w:p>
        </w:tc>
        <w:tc>
          <w:tcPr>
            <w:tcW w:w="6037" w:type="dxa"/>
            <w:tcBorders>
              <w:left w:val="single" w:sz="4" w:space="0" w:color="auto"/>
              <w:bottom w:val="single" w:sz="4" w:space="0" w:color="auto"/>
              <w:right w:val="single" w:sz="4" w:space="0" w:color="auto"/>
            </w:tcBorders>
          </w:tcPr>
          <w:p w:rsidR="008C30EB" w:rsidRPr="008C30EB" w:rsidRDefault="008C30EB" w:rsidP="008C30EB">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Показатель 1.1. Т</w:t>
            </w:r>
            <w:r w:rsidRPr="008C30EB">
              <w:rPr>
                <w:rFonts w:ascii="Times New Roman" w:eastAsia="Times New Roman" w:hAnsi="Times New Roman" w:cs="Times New Roman"/>
                <w:sz w:val="24"/>
                <w:szCs w:val="20"/>
                <w:lang w:eastAsia="ru-RU"/>
              </w:rPr>
              <w:t>емп роста объема инвести</w:t>
            </w:r>
            <w:r w:rsidRPr="008C30EB">
              <w:rPr>
                <w:rFonts w:ascii="Times New Roman" w:eastAsia="Times New Roman" w:hAnsi="Times New Roman" w:cs="Times New Roman"/>
                <w:sz w:val="24"/>
                <w:szCs w:val="20"/>
                <w:lang w:eastAsia="ru-RU"/>
              </w:rPr>
              <w:softHyphen/>
              <w:t>ций в основной капитал за счет всех источников финан</w:t>
            </w:r>
            <w:r w:rsidRPr="008C30EB">
              <w:rPr>
                <w:rFonts w:ascii="Times New Roman" w:eastAsia="Times New Roman" w:hAnsi="Times New Roman" w:cs="Times New Roman"/>
                <w:sz w:val="24"/>
                <w:szCs w:val="20"/>
                <w:lang w:eastAsia="ru-RU"/>
              </w:rPr>
              <w:softHyphen/>
              <w:t>сирования к предыдущему году в сопоставимых ценах</w:t>
            </w:r>
          </w:p>
        </w:tc>
        <w:tc>
          <w:tcPr>
            <w:tcW w:w="1418" w:type="dxa"/>
            <w:tcBorders>
              <w:left w:val="single" w:sz="4" w:space="0" w:color="auto"/>
              <w:bottom w:val="single" w:sz="4" w:space="0" w:color="auto"/>
              <w:right w:val="single" w:sz="4" w:space="0" w:color="auto"/>
            </w:tcBorders>
          </w:tcPr>
          <w:p w:rsidR="008C30EB" w:rsidRPr="008C30EB" w:rsidRDefault="008C30EB" w:rsidP="008C30E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процентов</w:t>
            </w:r>
          </w:p>
        </w:tc>
        <w:tc>
          <w:tcPr>
            <w:tcW w:w="2104" w:type="dxa"/>
            <w:tcBorders>
              <w:left w:val="single" w:sz="4" w:space="0" w:color="auto"/>
              <w:bottom w:val="single" w:sz="4" w:space="0" w:color="auto"/>
              <w:right w:val="single" w:sz="4" w:space="0" w:color="auto"/>
            </w:tcBorders>
          </w:tcPr>
          <w:p w:rsidR="008C30EB" w:rsidRPr="008C30EB" w:rsidRDefault="008C30EB" w:rsidP="008C30EB">
            <w:pPr>
              <w:spacing w:after="0" w:line="240" w:lineRule="auto"/>
              <w:jc w:val="center"/>
              <w:rPr>
                <w:rFonts w:ascii="Times New Roman" w:eastAsia="Times New Roman" w:hAnsi="Times New Roman" w:cs="Times New Roman"/>
                <w:sz w:val="24"/>
                <w:szCs w:val="24"/>
              </w:rPr>
            </w:pPr>
            <w:r w:rsidRPr="008C30EB">
              <w:rPr>
                <w:rFonts w:ascii="Times New Roman" w:eastAsia="Times New Roman" w:hAnsi="Times New Roman" w:cs="Times New Roman"/>
                <w:sz w:val="24"/>
                <w:szCs w:val="24"/>
              </w:rPr>
              <w:t>0,0</w:t>
            </w:r>
          </w:p>
        </w:tc>
        <w:tc>
          <w:tcPr>
            <w:tcW w:w="1080" w:type="dxa"/>
            <w:tcBorders>
              <w:left w:val="single" w:sz="4" w:space="0" w:color="auto"/>
              <w:bottom w:val="single" w:sz="4" w:space="0" w:color="auto"/>
              <w:right w:val="single" w:sz="4" w:space="0" w:color="auto"/>
            </w:tcBorders>
          </w:tcPr>
          <w:p w:rsidR="008C30EB" w:rsidRPr="008C30EB" w:rsidRDefault="008C30EB" w:rsidP="008C30EB">
            <w:pPr>
              <w:spacing w:after="0" w:line="240" w:lineRule="auto"/>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100,5</w:t>
            </w:r>
          </w:p>
        </w:tc>
        <w:tc>
          <w:tcPr>
            <w:tcW w:w="1994" w:type="dxa"/>
            <w:tcBorders>
              <w:left w:val="single" w:sz="4" w:space="0" w:color="auto"/>
              <w:bottom w:val="single" w:sz="4" w:space="0" w:color="auto"/>
              <w:right w:val="single" w:sz="4" w:space="0" w:color="auto"/>
            </w:tcBorders>
          </w:tcPr>
          <w:p w:rsidR="008C30EB" w:rsidRPr="008C30EB" w:rsidRDefault="008C30EB" w:rsidP="008C30EB">
            <w:pPr>
              <w:spacing w:after="0" w:line="240" w:lineRule="auto"/>
              <w:jc w:val="center"/>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0,0</w:t>
            </w:r>
          </w:p>
        </w:tc>
        <w:tc>
          <w:tcPr>
            <w:tcW w:w="2345" w:type="dxa"/>
            <w:tcBorders>
              <w:left w:val="single" w:sz="4" w:space="0" w:color="auto"/>
              <w:bottom w:val="single" w:sz="4" w:space="0" w:color="auto"/>
              <w:right w:val="single" w:sz="4" w:space="0" w:color="auto"/>
            </w:tcBorders>
          </w:tcPr>
          <w:p w:rsidR="008C30EB" w:rsidRPr="008C30EB" w:rsidRDefault="008C30EB" w:rsidP="008C30E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w:t>
            </w:r>
          </w:p>
        </w:tc>
      </w:tr>
      <w:tr w:rsidR="008C30EB" w:rsidRPr="008C30EB" w:rsidTr="008C30EB">
        <w:trPr>
          <w:tblCellSpacing w:w="5" w:type="nil"/>
          <w:jc w:val="center"/>
        </w:trPr>
        <w:tc>
          <w:tcPr>
            <w:tcW w:w="739" w:type="dxa"/>
            <w:tcBorders>
              <w:top w:val="single" w:sz="4" w:space="0" w:color="auto"/>
              <w:left w:val="single" w:sz="4" w:space="0" w:color="auto"/>
              <w:bottom w:val="single" w:sz="4" w:space="0" w:color="auto"/>
              <w:right w:val="single" w:sz="4" w:space="0" w:color="auto"/>
            </w:tcBorders>
          </w:tcPr>
          <w:p w:rsidR="008C30EB" w:rsidRPr="008C30EB" w:rsidRDefault="008C30EB" w:rsidP="008C30E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1.2.</w:t>
            </w:r>
          </w:p>
        </w:tc>
        <w:tc>
          <w:tcPr>
            <w:tcW w:w="6037" w:type="dxa"/>
            <w:tcBorders>
              <w:top w:val="single" w:sz="4" w:space="0" w:color="auto"/>
              <w:left w:val="single" w:sz="4" w:space="0" w:color="auto"/>
              <w:bottom w:val="single" w:sz="4" w:space="0" w:color="auto"/>
              <w:right w:val="single" w:sz="4" w:space="0" w:color="auto"/>
            </w:tcBorders>
          </w:tcPr>
          <w:p w:rsidR="008C30EB" w:rsidRPr="008C30EB" w:rsidRDefault="008C30EB" w:rsidP="008C30EB">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 xml:space="preserve">Показатель 1.2. </w:t>
            </w:r>
            <w:r w:rsidRPr="008C30EB">
              <w:rPr>
                <w:rFonts w:ascii="Times New Roman" w:eastAsia="Times New Roman" w:hAnsi="Times New Roman" w:cs="Times New Roman"/>
                <w:kern w:val="2"/>
                <w:sz w:val="24"/>
                <w:szCs w:val="24"/>
              </w:rPr>
              <w:t>Темп роста оборота малых и средних предприятий Дубовского сельского поселения</w:t>
            </w:r>
          </w:p>
        </w:tc>
        <w:tc>
          <w:tcPr>
            <w:tcW w:w="1418" w:type="dxa"/>
            <w:tcBorders>
              <w:top w:val="single" w:sz="4" w:space="0" w:color="auto"/>
              <w:left w:val="single" w:sz="4" w:space="0" w:color="auto"/>
              <w:bottom w:val="single" w:sz="4" w:space="0" w:color="auto"/>
              <w:right w:val="single" w:sz="4" w:space="0" w:color="auto"/>
            </w:tcBorders>
          </w:tcPr>
          <w:p w:rsidR="008C30EB" w:rsidRPr="008C30EB" w:rsidRDefault="008C30EB" w:rsidP="008C30EB">
            <w:pPr>
              <w:shd w:val="clear" w:color="auto" w:fill="FFFFFF"/>
              <w:spacing w:after="0" w:line="240" w:lineRule="auto"/>
              <w:jc w:val="center"/>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процентов</w:t>
            </w:r>
          </w:p>
        </w:tc>
        <w:tc>
          <w:tcPr>
            <w:tcW w:w="2104" w:type="dxa"/>
            <w:tcBorders>
              <w:top w:val="single" w:sz="4" w:space="0" w:color="auto"/>
              <w:left w:val="single" w:sz="4" w:space="0" w:color="auto"/>
              <w:bottom w:val="single" w:sz="4" w:space="0" w:color="auto"/>
              <w:right w:val="single" w:sz="4" w:space="0" w:color="auto"/>
            </w:tcBorders>
          </w:tcPr>
          <w:p w:rsidR="008C30EB" w:rsidRPr="008C30EB" w:rsidRDefault="008C30EB" w:rsidP="008C30E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95,0</w:t>
            </w:r>
          </w:p>
        </w:tc>
        <w:tc>
          <w:tcPr>
            <w:tcW w:w="1080" w:type="dxa"/>
            <w:tcBorders>
              <w:top w:val="single" w:sz="4" w:space="0" w:color="auto"/>
              <w:left w:val="single" w:sz="4" w:space="0" w:color="auto"/>
              <w:bottom w:val="single" w:sz="4" w:space="0" w:color="auto"/>
              <w:right w:val="single" w:sz="4" w:space="0" w:color="auto"/>
            </w:tcBorders>
          </w:tcPr>
          <w:p w:rsidR="008C30EB" w:rsidRPr="008C30EB" w:rsidRDefault="008C30EB" w:rsidP="008C30E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100,3</w:t>
            </w:r>
          </w:p>
        </w:tc>
        <w:tc>
          <w:tcPr>
            <w:tcW w:w="1994" w:type="dxa"/>
            <w:tcBorders>
              <w:top w:val="single" w:sz="4" w:space="0" w:color="auto"/>
              <w:left w:val="single" w:sz="4" w:space="0" w:color="auto"/>
              <w:bottom w:val="single" w:sz="4" w:space="0" w:color="auto"/>
              <w:right w:val="single" w:sz="4" w:space="0" w:color="auto"/>
            </w:tcBorders>
          </w:tcPr>
          <w:p w:rsidR="008C30EB" w:rsidRPr="008C30EB" w:rsidRDefault="008C30EB" w:rsidP="008C30E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92,6</w:t>
            </w:r>
          </w:p>
        </w:tc>
        <w:tc>
          <w:tcPr>
            <w:tcW w:w="2345" w:type="dxa"/>
            <w:tcBorders>
              <w:top w:val="single" w:sz="4" w:space="0" w:color="auto"/>
              <w:left w:val="single" w:sz="4" w:space="0" w:color="auto"/>
              <w:bottom w:val="single" w:sz="4" w:space="0" w:color="auto"/>
              <w:right w:val="single" w:sz="4" w:space="0" w:color="auto"/>
            </w:tcBorders>
          </w:tcPr>
          <w:p w:rsidR="008C30EB" w:rsidRPr="008C30EB" w:rsidRDefault="008C30EB" w:rsidP="008C30E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w:t>
            </w:r>
          </w:p>
        </w:tc>
      </w:tr>
    </w:tbl>
    <w:p w:rsidR="008C30EB" w:rsidRPr="008C30EB" w:rsidRDefault="008C30EB" w:rsidP="008C30E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w:t>
      </w:r>
    </w:p>
    <w:p w:rsidR="008C30EB" w:rsidRPr="008C30EB" w:rsidRDefault="008C30EB" w:rsidP="008C30E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&lt;1&gt; Приводится фактическое значение индикатора или показателя за год, предшествующий отчетному</w:t>
      </w:r>
    </w:p>
    <w:p w:rsidR="008C30EB" w:rsidRPr="008C30EB" w:rsidRDefault="008C30EB" w:rsidP="008C30EB">
      <w:pPr>
        <w:widowControl w:val="0"/>
        <w:autoSpaceDE w:val="0"/>
        <w:autoSpaceDN w:val="0"/>
        <w:adjustRightInd w:val="0"/>
        <w:spacing w:after="0" w:line="240" w:lineRule="auto"/>
        <w:outlineLvl w:val="2"/>
        <w:rPr>
          <w:rFonts w:ascii="Times New Roman" w:eastAsia="Times New Roman" w:hAnsi="Times New Roman" w:cs="Times New Roman"/>
          <w:sz w:val="24"/>
          <w:szCs w:val="24"/>
          <w:lang w:eastAsia="ru-RU"/>
        </w:rPr>
      </w:pPr>
    </w:p>
    <w:p w:rsidR="008C30EB" w:rsidRPr="008C30EB" w:rsidRDefault="008C30EB" w:rsidP="008C30EB">
      <w:pPr>
        <w:spacing w:after="0" w:line="240" w:lineRule="auto"/>
        <w:jc w:val="right"/>
        <w:rPr>
          <w:rFonts w:ascii="Times New Roman" w:eastAsia="Times New Roman" w:hAnsi="Times New Roman" w:cs="Times New Roman"/>
          <w:sz w:val="24"/>
          <w:szCs w:val="24"/>
          <w:lang w:eastAsia="ru-RU"/>
        </w:rPr>
      </w:pPr>
    </w:p>
    <w:p w:rsidR="008C30EB" w:rsidRPr="008C30EB" w:rsidRDefault="008C30EB" w:rsidP="008C30EB">
      <w:pPr>
        <w:spacing w:after="0" w:line="240" w:lineRule="auto"/>
        <w:jc w:val="right"/>
        <w:rPr>
          <w:rFonts w:ascii="Times New Roman" w:eastAsia="Times New Roman" w:hAnsi="Times New Roman" w:cs="Times New Roman"/>
          <w:sz w:val="24"/>
          <w:szCs w:val="24"/>
          <w:lang w:eastAsia="ru-RU"/>
        </w:rPr>
      </w:pPr>
    </w:p>
    <w:p w:rsidR="008C30EB" w:rsidRPr="008C30EB" w:rsidRDefault="008C30EB" w:rsidP="008C30EB">
      <w:pPr>
        <w:spacing w:after="0" w:line="240" w:lineRule="auto"/>
        <w:jc w:val="right"/>
        <w:rPr>
          <w:rFonts w:ascii="Times New Roman" w:eastAsia="Times New Roman" w:hAnsi="Times New Roman" w:cs="Times New Roman"/>
          <w:sz w:val="24"/>
          <w:szCs w:val="24"/>
          <w:lang w:eastAsia="ru-RU"/>
        </w:rPr>
      </w:pPr>
    </w:p>
    <w:p w:rsidR="008C30EB" w:rsidRPr="008C30EB" w:rsidRDefault="008C30EB" w:rsidP="008C30EB">
      <w:pPr>
        <w:spacing w:after="0" w:line="240" w:lineRule="auto"/>
        <w:jc w:val="right"/>
        <w:rPr>
          <w:rFonts w:ascii="Times New Roman" w:eastAsia="Times New Roman" w:hAnsi="Times New Roman" w:cs="Times New Roman"/>
          <w:sz w:val="24"/>
          <w:szCs w:val="24"/>
          <w:lang w:eastAsia="ru-RU"/>
        </w:rPr>
      </w:pPr>
    </w:p>
    <w:p w:rsidR="008C30EB" w:rsidRPr="008C30EB" w:rsidRDefault="008C30EB" w:rsidP="008C30EB">
      <w:pPr>
        <w:spacing w:after="0" w:line="240" w:lineRule="auto"/>
        <w:jc w:val="right"/>
        <w:rPr>
          <w:rFonts w:ascii="Times New Roman" w:eastAsia="Times New Roman" w:hAnsi="Times New Roman" w:cs="Times New Roman"/>
          <w:sz w:val="24"/>
          <w:szCs w:val="24"/>
          <w:lang w:eastAsia="ru-RU"/>
        </w:rPr>
      </w:pPr>
    </w:p>
    <w:p w:rsidR="008C30EB" w:rsidRPr="008C30EB" w:rsidRDefault="008C30EB" w:rsidP="008C30EB">
      <w:pPr>
        <w:spacing w:after="0" w:line="240" w:lineRule="auto"/>
        <w:jc w:val="right"/>
        <w:rPr>
          <w:rFonts w:ascii="Times New Roman" w:eastAsia="Times New Roman" w:hAnsi="Times New Roman" w:cs="Times New Roman"/>
          <w:sz w:val="24"/>
          <w:szCs w:val="24"/>
          <w:lang w:eastAsia="ru-RU"/>
        </w:rPr>
      </w:pPr>
    </w:p>
    <w:p w:rsidR="008C30EB" w:rsidRPr="008C30EB" w:rsidRDefault="008C30EB" w:rsidP="008C30EB">
      <w:pPr>
        <w:spacing w:after="0" w:line="240" w:lineRule="auto"/>
        <w:jc w:val="right"/>
        <w:rPr>
          <w:rFonts w:ascii="Times New Roman" w:eastAsia="Times New Roman" w:hAnsi="Times New Roman" w:cs="Times New Roman"/>
          <w:sz w:val="24"/>
          <w:szCs w:val="24"/>
          <w:lang w:eastAsia="ru-RU"/>
        </w:rPr>
      </w:pPr>
    </w:p>
    <w:p w:rsidR="008C30EB" w:rsidRPr="008C30EB" w:rsidRDefault="008C30EB" w:rsidP="008C30EB">
      <w:pPr>
        <w:spacing w:after="0" w:line="240" w:lineRule="auto"/>
        <w:jc w:val="right"/>
        <w:rPr>
          <w:rFonts w:ascii="Times New Roman" w:eastAsia="Times New Roman" w:hAnsi="Times New Roman" w:cs="Times New Roman"/>
          <w:sz w:val="24"/>
          <w:szCs w:val="24"/>
          <w:lang w:eastAsia="ru-RU"/>
        </w:rPr>
      </w:pPr>
    </w:p>
    <w:p w:rsidR="008C30EB" w:rsidRPr="008C30EB" w:rsidRDefault="008C30EB" w:rsidP="008C30EB">
      <w:pPr>
        <w:spacing w:after="0" w:line="240" w:lineRule="auto"/>
        <w:jc w:val="right"/>
        <w:rPr>
          <w:rFonts w:ascii="Times New Roman" w:eastAsia="Times New Roman" w:hAnsi="Times New Roman" w:cs="Times New Roman"/>
          <w:sz w:val="24"/>
          <w:szCs w:val="24"/>
          <w:lang w:eastAsia="ru-RU"/>
        </w:rPr>
      </w:pPr>
    </w:p>
    <w:p w:rsidR="008C30EB" w:rsidRPr="008C30EB" w:rsidRDefault="008C30EB" w:rsidP="008C30EB">
      <w:pPr>
        <w:spacing w:after="0" w:line="240" w:lineRule="auto"/>
        <w:jc w:val="right"/>
        <w:rPr>
          <w:rFonts w:ascii="Times New Roman" w:eastAsia="Times New Roman" w:hAnsi="Times New Roman" w:cs="Times New Roman"/>
          <w:sz w:val="24"/>
          <w:szCs w:val="24"/>
          <w:lang w:eastAsia="ru-RU"/>
        </w:rPr>
      </w:pPr>
    </w:p>
    <w:p w:rsidR="008C30EB" w:rsidRPr="008C30EB" w:rsidRDefault="008C30EB" w:rsidP="008C30EB">
      <w:pPr>
        <w:spacing w:after="0" w:line="240" w:lineRule="auto"/>
        <w:jc w:val="right"/>
        <w:rPr>
          <w:rFonts w:ascii="Times New Roman" w:eastAsia="Times New Roman" w:hAnsi="Times New Roman" w:cs="Times New Roman"/>
          <w:sz w:val="24"/>
          <w:szCs w:val="24"/>
          <w:lang w:eastAsia="ru-RU"/>
        </w:rPr>
      </w:pPr>
    </w:p>
    <w:p w:rsidR="008C30EB" w:rsidRPr="008C30EB" w:rsidRDefault="008C30EB" w:rsidP="008C30EB">
      <w:pPr>
        <w:spacing w:after="0" w:line="240" w:lineRule="auto"/>
        <w:jc w:val="right"/>
        <w:rPr>
          <w:rFonts w:ascii="Times New Roman" w:eastAsia="Times New Roman" w:hAnsi="Times New Roman" w:cs="Times New Roman"/>
          <w:sz w:val="24"/>
          <w:szCs w:val="24"/>
          <w:lang w:eastAsia="ru-RU"/>
        </w:rPr>
      </w:pPr>
    </w:p>
    <w:p w:rsidR="008C30EB" w:rsidRPr="008C30EB" w:rsidRDefault="008C30EB" w:rsidP="008C30EB">
      <w:pPr>
        <w:spacing w:after="0" w:line="240" w:lineRule="auto"/>
        <w:jc w:val="right"/>
        <w:rPr>
          <w:rFonts w:ascii="Times New Roman" w:eastAsia="Times New Roman" w:hAnsi="Times New Roman" w:cs="Times New Roman"/>
          <w:sz w:val="24"/>
          <w:szCs w:val="24"/>
          <w:lang w:eastAsia="ru-RU"/>
        </w:rPr>
      </w:pPr>
    </w:p>
    <w:p w:rsidR="008C30EB" w:rsidRPr="008C30EB" w:rsidRDefault="008C30EB" w:rsidP="008C30EB">
      <w:pPr>
        <w:spacing w:after="0" w:line="240" w:lineRule="auto"/>
        <w:jc w:val="right"/>
        <w:rPr>
          <w:rFonts w:ascii="Times New Roman" w:eastAsia="Times New Roman" w:hAnsi="Times New Roman" w:cs="Times New Roman"/>
          <w:sz w:val="24"/>
          <w:szCs w:val="24"/>
          <w:lang w:eastAsia="ru-RU"/>
        </w:rPr>
      </w:pPr>
    </w:p>
    <w:p w:rsidR="008C30EB" w:rsidRPr="008C30EB" w:rsidRDefault="008C30EB" w:rsidP="008C30EB">
      <w:pPr>
        <w:spacing w:after="0" w:line="240" w:lineRule="auto"/>
        <w:jc w:val="right"/>
        <w:rPr>
          <w:rFonts w:ascii="Times New Roman" w:eastAsia="Times New Roman" w:hAnsi="Times New Roman" w:cs="Times New Roman"/>
          <w:sz w:val="24"/>
          <w:szCs w:val="24"/>
          <w:lang w:eastAsia="ru-RU"/>
        </w:rPr>
      </w:pPr>
    </w:p>
    <w:p w:rsidR="008C30EB" w:rsidRPr="008C30EB" w:rsidRDefault="008C30EB" w:rsidP="008C30EB">
      <w:pPr>
        <w:spacing w:after="0" w:line="240" w:lineRule="auto"/>
        <w:jc w:val="right"/>
        <w:rPr>
          <w:rFonts w:ascii="Times New Roman" w:eastAsia="Times New Roman" w:hAnsi="Times New Roman" w:cs="Times New Roman"/>
          <w:sz w:val="24"/>
          <w:szCs w:val="24"/>
          <w:lang w:eastAsia="ru-RU"/>
        </w:rPr>
      </w:pPr>
    </w:p>
    <w:p w:rsidR="008C30EB" w:rsidRPr="008C30EB" w:rsidRDefault="008C30EB" w:rsidP="008C30EB">
      <w:pPr>
        <w:spacing w:after="0" w:line="240" w:lineRule="auto"/>
        <w:jc w:val="right"/>
        <w:rPr>
          <w:rFonts w:ascii="Times New Roman" w:eastAsia="Times New Roman" w:hAnsi="Times New Roman" w:cs="Times New Roman"/>
          <w:sz w:val="24"/>
          <w:szCs w:val="24"/>
          <w:lang w:eastAsia="ru-RU"/>
        </w:rPr>
      </w:pPr>
    </w:p>
    <w:p w:rsidR="008C30EB" w:rsidRPr="008C30EB" w:rsidRDefault="008C30EB" w:rsidP="008C30EB">
      <w:pPr>
        <w:spacing w:after="0" w:line="240" w:lineRule="auto"/>
        <w:jc w:val="right"/>
        <w:rPr>
          <w:rFonts w:ascii="Times New Roman" w:eastAsia="Times New Roman" w:hAnsi="Times New Roman" w:cs="Times New Roman"/>
          <w:sz w:val="24"/>
          <w:szCs w:val="24"/>
          <w:lang w:eastAsia="ru-RU"/>
        </w:rPr>
      </w:pPr>
    </w:p>
    <w:p w:rsidR="008C30EB" w:rsidRPr="008C30EB" w:rsidRDefault="008C30EB" w:rsidP="008C30EB">
      <w:pPr>
        <w:spacing w:after="0" w:line="240" w:lineRule="auto"/>
        <w:jc w:val="right"/>
        <w:rPr>
          <w:rFonts w:ascii="Times New Roman" w:eastAsia="Times New Roman" w:hAnsi="Times New Roman" w:cs="Times New Roman"/>
          <w:sz w:val="24"/>
          <w:szCs w:val="24"/>
          <w:lang w:eastAsia="ru-RU"/>
        </w:rPr>
      </w:pPr>
    </w:p>
    <w:p w:rsidR="008C30EB" w:rsidRPr="008C30EB" w:rsidRDefault="008C30EB" w:rsidP="008C30EB">
      <w:pPr>
        <w:spacing w:after="0" w:line="240" w:lineRule="auto"/>
        <w:jc w:val="right"/>
        <w:rPr>
          <w:rFonts w:ascii="Times New Roman" w:eastAsia="Times New Roman" w:hAnsi="Times New Roman" w:cs="Times New Roman"/>
          <w:sz w:val="24"/>
          <w:szCs w:val="24"/>
          <w:lang w:eastAsia="ru-RU"/>
        </w:rPr>
      </w:pPr>
    </w:p>
    <w:p w:rsidR="008C30EB" w:rsidRPr="008C30EB" w:rsidRDefault="008C30EB" w:rsidP="008C30EB">
      <w:pPr>
        <w:spacing w:after="0" w:line="240" w:lineRule="auto"/>
        <w:jc w:val="right"/>
        <w:rPr>
          <w:rFonts w:ascii="Times New Roman" w:eastAsia="Times New Roman" w:hAnsi="Times New Roman" w:cs="Times New Roman"/>
          <w:sz w:val="24"/>
          <w:szCs w:val="24"/>
          <w:lang w:eastAsia="ru-RU"/>
        </w:rPr>
      </w:pPr>
    </w:p>
    <w:p w:rsidR="008C30EB" w:rsidRPr="008C30EB" w:rsidRDefault="008C30EB" w:rsidP="008C30EB">
      <w:pPr>
        <w:spacing w:after="0" w:line="240" w:lineRule="auto"/>
        <w:jc w:val="right"/>
        <w:rPr>
          <w:rFonts w:ascii="Times New Roman" w:eastAsia="Times New Roman" w:hAnsi="Times New Roman" w:cs="Times New Roman"/>
          <w:sz w:val="24"/>
          <w:szCs w:val="24"/>
          <w:lang w:eastAsia="ru-RU"/>
        </w:rPr>
      </w:pPr>
    </w:p>
    <w:p w:rsidR="008C30EB" w:rsidRPr="008C30EB" w:rsidRDefault="008C30EB" w:rsidP="008C30EB">
      <w:pPr>
        <w:spacing w:after="0" w:line="240" w:lineRule="auto"/>
        <w:jc w:val="right"/>
        <w:rPr>
          <w:rFonts w:ascii="Times New Roman" w:eastAsia="Times New Roman" w:hAnsi="Times New Roman" w:cs="Times New Roman"/>
          <w:sz w:val="24"/>
          <w:szCs w:val="24"/>
          <w:lang w:eastAsia="ru-RU"/>
        </w:rPr>
      </w:pPr>
    </w:p>
    <w:p w:rsidR="008C30EB" w:rsidRPr="008C30EB" w:rsidRDefault="008C30EB" w:rsidP="008C30EB">
      <w:pPr>
        <w:spacing w:after="0" w:line="240" w:lineRule="auto"/>
        <w:jc w:val="right"/>
        <w:rPr>
          <w:rFonts w:ascii="Times New Roman" w:eastAsia="Times New Roman" w:hAnsi="Times New Roman" w:cs="Times New Roman"/>
          <w:sz w:val="24"/>
          <w:szCs w:val="24"/>
          <w:lang w:eastAsia="ru-RU"/>
        </w:rPr>
      </w:pPr>
    </w:p>
    <w:p w:rsidR="008C30EB" w:rsidRPr="008C30EB" w:rsidRDefault="008C30EB" w:rsidP="008C30EB">
      <w:pPr>
        <w:spacing w:after="0" w:line="240" w:lineRule="auto"/>
        <w:rPr>
          <w:rFonts w:ascii="Times New Roman" w:eastAsia="Times New Roman" w:hAnsi="Times New Roman" w:cs="Times New Roman"/>
          <w:sz w:val="24"/>
          <w:szCs w:val="24"/>
          <w:lang w:eastAsia="ru-RU"/>
        </w:rPr>
      </w:pPr>
    </w:p>
    <w:p w:rsidR="008C30EB" w:rsidRPr="008C30EB" w:rsidRDefault="008C30EB" w:rsidP="008C30EB">
      <w:pPr>
        <w:spacing w:after="0" w:line="240" w:lineRule="auto"/>
        <w:rPr>
          <w:rFonts w:ascii="Times New Roman" w:eastAsia="Times New Roman" w:hAnsi="Times New Roman" w:cs="Times New Roman"/>
          <w:sz w:val="24"/>
          <w:szCs w:val="24"/>
          <w:lang w:eastAsia="ru-RU"/>
        </w:rPr>
      </w:pPr>
    </w:p>
    <w:p w:rsidR="008C30EB" w:rsidRPr="008C30EB" w:rsidRDefault="008C30EB" w:rsidP="008C30EB">
      <w:pPr>
        <w:spacing w:after="0" w:line="240" w:lineRule="auto"/>
        <w:jc w:val="right"/>
        <w:rPr>
          <w:rFonts w:ascii="Times New Roman" w:eastAsia="Times New Roman" w:hAnsi="Times New Roman" w:cs="Times New Roman"/>
          <w:sz w:val="20"/>
          <w:szCs w:val="20"/>
          <w:lang w:eastAsia="ru-RU"/>
        </w:rPr>
      </w:pPr>
      <w:r w:rsidRPr="008C30EB">
        <w:rPr>
          <w:rFonts w:ascii="Times New Roman" w:eastAsia="Times New Roman" w:hAnsi="Times New Roman" w:cs="Times New Roman"/>
          <w:sz w:val="24"/>
          <w:szCs w:val="24"/>
          <w:lang w:eastAsia="ru-RU"/>
        </w:rPr>
        <w:t>Приложение 4</w:t>
      </w:r>
    </w:p>
    <w:p w:rsidR="008C30EB" w:rsidRPr="008C30EB" w:rsidRDefault="008C30EB" w:rsidP="008C30EB">
      <w:pPr>
        <w:spacing w:after="0" w:line="240" w:lineRule="auto"/>
        <w:ind w:firstLine="720"/>
        <w:jc w:val="right"/>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 xml:space="preserve">к  отчету о реализации  </w:t>
      </w:r>
    </w:p>
    <w:p w:rsidR="008C30EB" w:rsidRPr="008C30EB" w:rsidRDefault="008C30EB" w:rsidP="008C30EB">
      <w:pPr>
        <w:spacing w:after="0" w:line="240" w:lineRule="auto"/>
        <w:ind w:firstLine="720"/>
        <w:jc w:val="right"/>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 xml:space="preserve">муниципальной программы </w:t>
      </w:r>
    </w:p>
    <w:p w:rsidR="008C30EB" w:rsidRPr="008C30EB" w:rsidRDefault="008C30EB" w:rsidP="008C30EB">
      <w:pPr>
        <w:spacing w:after="0" w:line="240" w:lineRule="auto"/>
        <w:ind w:firstLine="720"/>
        <w:jc w:val="right"/>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 xml:space="preserve">Дубовского сельского поселения </w:t>
      </w:r>
    </w:p>
    <w:p w:rsidR="008C30EB" w:rsidRPr="008C30EB" w:rsidRDefault="008C30EB" w:rsidP="008C30EB">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C30EB">
        <w:rPr>
          <w:rFonts w:ascii="Times New Roman" w:eastAsia="Times New Roman" w:hAnsi="Times New Roman" w:cs="Times New Roman"/>
          <w:bCs/>
          <w:szCs w:val="24"/>
          <w:lang w:eastAsia="ru-RU"/>
        </w:rPr>
        <w:t>«</w:t>
      </w:r>
      <w:r w:rsidRPr="008C30EB">
        <w:rPr>
          <w:rFonts w:ascii="Times New Roman" w:eastAsia="Times New Roman" w:hAnsi="Times New Roman" w:cs="Times New Roman"/>
          <w:sz w:val="24"/>
          <w:szCs w:val="24"/>
          <w:lang w:eastAsia="ru-RU"/>
        </w:rPr>
        <w:t>Развитие и поддержка субъектов малого</w:t>
      </w:r>
    </w:p>
    <w:p w:rsidR="008C30EB" w:rsidRPr="008C30EB" w:rsidRDefault="008C30EB" w:rsidP="008C30EB">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 xml:space="preserve"> и среднего предпринимательства </w:t>
      </w:r>
    </w:p>
    <w:p w:rsidR="008C30EB" w:rsidRPr="008C30EB" w:rsidRDefault="008C30EB" w:rsidP="008C30EB">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в Дубовском сельском  поселении</w:t>
      </w:r>
      <w:r w:rsidRPr="008C30EB">
        <w:rPr>
          <w:rFonts w:ascii="Times New Roman" w:eastAsia="Times New Roman" w:hAnsi="Times New Roman" w:cs="Times New Roman"/>
          <w:color w:val="000000"/>
          <w:kern w:val="2"/>
          <w:sz w:val="24"/>
          <w:szCs w:val="24"/>
          <w:lang w:eastAsia="ru-RU"/>
        </w:rPr>
        <w:t>»</w:t>
      </w:r>
      <w:r w:rsidRPr="008C30EB">
        <w:rPr>
          <w:rFonts w:ascii="Times New Roman" w:eastAsia="Times New Roman" w:hAnsi="Times New Roman" w:cs="Times New Roman"/>
          <w:sz w:val="24"/>
          <w:szCs w:val="24"/>
          <w:lang w:eastAsia="ru-RU"/>
        </w:rPr>
        <w:t xml:space="preserve"> </w:t>
      </w:r>
    </w:p>
    <w:p w:rsidR="008C30EB" w:rsidRPr="008C30EB" w:rsidRDefault="008C30EB" w:rsidP="008C30EB">
      <w:pPr>
        <w:widowControl w:val="0"/>
        <w:autoSpaceDE w:val="0"/>
        <w:autoSpaceDN w:val="0"/>
        <w:adjustRightInd w:val="0"/>
        <w:spacing w:after="0" w:line="240" w:lineRule="auto"/>
        <w:jc w:val="right"/>
        <w:outlineLvl w:val="2"/>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за 2021 год</w:t>
      </w:r>
    </w:p>
    <w:p w:rsidR="008C30EB" w:rsidRPr="008C30EB" w:rsidRDefault="008C30EB" w:rsidP="008C30EB">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r w:rsidRPr="008C30EB">
        <w:rPr>
          <w:rFonts w:ascii="Times New Roman" w:eastAsia="Calibri" w:hAnsi="Times New Roman" w:cs="Times New Roman"/>
          <w:sz w:val="24"/>
          <w:szCs w:val="24"/>
        </w:rPr>
        <w:t>Информация</w:t>
      </w:r>
    </w:p>
    <w:p w:rsidR="008C30EB" w:rsidRPr="008C30EB" w:rsidRDefault="008C30EB" w:rsidP="008C30EB">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r w:rsidRPr="008C30EB">
        <w:rPr>
          <w:rFonts w:ascii="Times New Roman" w:eastAsia="Calibri" w:hAnsi="Times New Roman" w:cs="Times New Roman"/>
          <w:sz w:val="24"/>
          <w:szCs w:val="24"/>
        </w:rPr>
        <w:t>об основных мероприятиях, приоритетных основных мероприятиях, мероприятиях ведомственных целевых программ, финансируемых за счет средств местного бюджета, безвозмездных поступлений в местный бюджет, выполненных в полном объеме</w:t>
      </w:r>
    </w:p>
    <w:tbl>
      <w:tblPr>
        <w:tblW w:w="1485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3402"/>
        <w:gridCol w:w="3260"/>
        <w:gridCol w:w="2977"/>
      </w:tblGrid>
      <w:tr w:rsidR="008C30EB" w:rsidRPr="008C30EB" w:rsidTr="008C30EB">
        <w:tc>
          <w:tcPr>
            <w:tcW w:w="5211" w:type="dxa"/>
            <w:shd w:val="clear" w:color="auto" w:fill="auto"/>
          </w:tcPr>
          <w:p w:rsidR="008C30EB" w:rsidRPr="008C30EB" w:rsidRDefault="008C30EB" w:rsidP="008C30EB">
            <w:pPr>
              <w:spacing w:after="0" w:line="360" w:lineRule="auto"/>
              <w:rPr>
                <w:rFonts w:ascii="Times New Roman" w:eastAsia="Times New Roman" w:hAnsi="Times New Roman" w:cs="Times New Roman"/>
                <w:sz w:val="24"/>
                <w:szCs w:val="24"/>
                <w:lang w:eastAsia="ru-RU"/>
              </w:rPr>
            </w:pPr>
          </w:p>
        </w:tc>
        <w:tc>
          <w:tcPr>
            <w:tcW w:w="3402" w:type="dxa"/>
            <w:shd w:val="clear" w:color="auto" w:fill="auto"/>
          </w:tcPr>
          <w:p w:rsidR="008C30EB" w:rsidRPr="008C30EB" w:rsidRDefault="008C30EB" w:rsidP="008C30EB">
            <w:pPr>
              <w:spacing w:after="0" w:line="240" w:lineRule="auto"/>
              <w:jc w:val="center"/>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Количество основных мероприятий, запланированных к реализации в отчетном году</w:t>
            </w:r>
          </w:p>
        </w:tc>
        <w:tc>
          <w:tcPr>
            <w:tcW w:w="3260" w:type="dxa"/>
            <w:shd w:val="clear" w:color="auto" w:fill="auto"/>
          </w:tcPr>
          <w:p w:rsidR="008C30EB" w:rsidRPr="008C30EB" w:rsidRDefault="008C30EB" w:rsidP="008C30EB">
            <w:pPr>
              <w:spacing w:after="0" w:line="240" w:lineRule="auto"/>
              <w:jc w:val="center"/>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Количество основных мероприятий, выполненных в полном объеме</w:t>
            </w:r>
          </w:p>
        </w:tc>
        <w:tc>
          <w:tcPr>
            <w:tcW w:w="2977" w:type="dxa"/>
            <w:shd w:val="clear" w:color="auto" w:fill="auto"/>
          </w:tcPr>
          <w:p w:rsidR="008C30EB" w:rsidRPr="008C30EB" w:rsidRDefault="008C30EB" w:rsidP="008C30EB">
            <w:pPr>
              <w:spacing w:after="0" w:line="240" w:lineRule="auto"/>
              <w:jc w:val="center"/>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Степень реализации основных мероприятий</w:t>
            </w:r>
          </w:p>
        </w:tc>
      </w:tr>
      <w:tr w:rsidR="008C30EB" w:rsidRPr="008C30EB" w:rsidTr="008C30EB">
        <w:tc>
          <w:tcPr>
            <w:tcW w:w="5211" w:type="dxa"/>
            <w:shd w:val="clear" w:color="auto" w:fill="auto"/>
          </w:tcPr>
          <w:p w:rsidR="008C30EB" w:rsidRPr="008C30EB" w:rsidRDefault="008C30EB" w:rsidP="008C30EB">
            <w:pPr>
              <w:spacing w:after="0" w:line="240" w:lineRule="auto"/>
              <w:jc w:val="center"/>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1</w:t>
            </w:r>
          </w:p>
        </w:tc>
        <w:tc>
          <w:tcPr>
            <w:tcW w:w="3402" w:type="dxa"/>
            <w:shd w:val="clear" w:color="auto" w:fill="auto"/>
          </w:tcPr>
          <w:p w:rsidR="008C30EB" w:rsidRPr="008C30EB" w:rsidRDefault="008C30EB" w:rsidP="008C30EB">
            <w:pPr>
              <w:spacing w:after="0" w:line="240" w:lineRule="auto"/>
              <w:jc w:val="center"/>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2</w:t>
            </w:r>
          </w:p>
        </w:tc>
        <w:tc>
          <w:tcPr>
            <w:tcW w:w="3260" w:type="dxa"/>
            <w:shd w:val="clear" w:color="auto" w:fill="auto"/>
          </w:tcPr>
          <w:p w:rsidR="008C30EB" w:rsidRPr="008C30EB" w:rsidRDefault="008C30EB" w:rsidP="008C30EB">
            <w:pPr>
              <w:spacing w:after="0" w:line="240" w:lineRule="auto"/>
              <w:jc w:val="center"/>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3</w:t>
            </w:r>
          </w:p>
        </w:tc>
        <w:tc>
          <w:tcPr>
            <w:tcW w:w="2977" w:type="dxa"/>
            <w:shd w:val="clear" w:color="auto" w:fill="auto"/>
          </w:tcPr>
          <w:p w:rsidR="008C30EB" w:rsidRPr="008C30EB" w:rsidRDefault="008C30EB" w:rsidP="008C30EB">
            <w:pPr>
              <w:spacing w:after="0" w:line="240" w:lineRule="auto"/>
              <w:jc w:val="center"/>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4</w:t>
            </w:r>
          </w:p>
        </w:tc>
      </w:tr>
      <w:tr w:rsidR="008C30EB" w:rsidRPr="008C30EB" w:rsidTr="008C30EB">
        <w:tc>
          <w:tcPr>
            <w:tcW w:w="5211" w:type="dxa"/>
            <w:shd w:val="clear" w:color="auto" w:fill="auto"/>
          </w:tcPr>
          <w:p w:rsidR="008C30EB" w:rsidRPr="008C30EB" w:rsidRDefault="008C30EB" w:rsidP="008C30EB">
            <w:pPr>
              <w:spacing w:after="0" w:line="360" w:lineRule="auto"/>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Всего, в том числе:</w:t>
            </w:r>
          </w:p>
        </w:tc>
        <w:tc>
          <w:tcPr>
            <w:tcW w:w="3402" w:type="dxa"/>
            <w:shd w:val="clear" w:color="auto" w:fill="auto"/>
          </w:tcPr>
          <w:p w:rsidR="008C30EB" w:rsidRPr="008C30EB" w:rsidRDefault="008C30EB" w:rsidP="008C30EB">
            <w:pPr>
              <w:spacing w:after="0" w:line="360" w:lineRule="auto"/>
              <w:jc w:val="center"/>
              <w:rPr>
                <w:rFonts w:ascii="Times New Roman" w:eastAsia="Times New Roman" w:hAnsi="Times New Roman" w:cs="Times New Roman"/>
                <w:sz w:val="24"/>
                <w:szCs w:val="28"/>
                <w:lang w:eastAsia="ru-RU"/>
              </w:rPr>
            </w:pPr>
            <w:r w:rsidRPr="008C30EB">
              <w:rPr>
                <w:rFonts w:ascii="Times New Roman" w:eastAsia="Times New Roman" w:hAnsi="Times New Roman" w:cs="Times New Roman"/>
                <w:sz w:val="24"/>
                <w:szCs w:val="28"/>
                <w:lang w:eastAsia="ru-RU"/>
              </w:rPr>
              <w:t>2</w:t>
            </w:r>
          </w:p>
        </w:tc>
        <w:tc>
          <w:tcPr>
            <w:tcW w:w="3260" w:type="dxa"/>
            <w:shd w:val="clear" w:color="auto" w:fill="auto"/>
          </w:tcPr>
          <w:p w:rsidR="008C30EB" w:rsidRPr="008C30EB" w:rsidRDefault="008C30EB" w:rsidP="008C30EB">
            <w:pPr>
              <w:spacing w:after="0" w:line="360" w:lineRule="auto"/>
              <w:jc w:val="center"/>
              <w:rPr>
                <w:rFonts w:ascii="Times New Roman" w:eastAsia="Times New Roman" w:hAnsi="Times New Roman" w:cs="Times New Roman"/>
                <w:sz w:val="24"/>
                <w:szCs w:val="28"/>
                <w:lang w:eastAsia="ru-RU"/>
              </w:rPr>
            </w:pPr>
            <w:r w:rsidRPr="008C30EB">
              <w:rPr>
                <w:rFonts w:ascii="Times New Roman" w:eastAsia="Times New Roman" w:hAnsi="Times New Roman" w:cs="Times New Roman"/>
                <w:sz w:val="24"/>
                <w:szCs w:val="28"/>
                <w:lang w:eastAsia="ru-RU"/>
              </w:rPr>
              <w:t>2</w:t>
            </w:r>
          </w:p>
        </w:tc>
        <w:tc>
          <w:tcPr>
            <w:tcW w:w="2977" w:type="dxa"/>
            <w:shd w:val="clear" w:color="auto" w:fill="auto"/>
          </w:tcPr>
          <w:p w:rsidR="008C30EB" w:rsidRPr="008C30EB" w:rsidRDefault="008C30EB" w:rsidP="008C30EB">
            <w:pPr>
              <w:spacing w:after="0" w:line="360" w:lineRule="auto"/>
              <w:jc w:val="center"/>
              <w:rPr>
                <w:rFonts w:ascii="Times New Roman" w:eastAsia="Times New Roman" w:hAnsi="Times New Roman" w:cs="Times New Roman"/>
                <w:sz w:val="24"/>
                <w:szCs w:val="28"/>
                <w:lang w:eastAsia="ru-RU"/>
              </w:rPr>
            </w:pPr>
            <w:r w:rsidRPr="008C30EB">
              <w:rPr>
                <w:rFonts w:ascii="Times New Roman" w:eastAsia="Times New Roman" w:hAnsi="Times New Roman" w:cs="Times New Roman"/>
                <w:sz w:val="24"/>
                <w:szCs w:val="28"/>
                <w:lang w:eastAsia="ru-RU"/>
              </w:rPr>
              <w:t>100,0</w:t>
            </w:r>
          </w:p>
        </w:tc>
      </w:tr>
      <w:tr w:rsidR="008C30EB" w:rsidRPr="008C30EB" w:rsidTr="008C30EB">
        <w:tc>
          <w:tcPr>
            <w:tcW w:w="5211" w:type="dxa"/>
            <w:shd w:val="clear" w:color="auto" w:fill="auto"/>
          </w:tcPr>
          <w:p w:rsidR="008C30EB" w:rsidRPr="008C30EB" w:rsidRDefault="008C30EB" w:rsidP="008C30EB">
            <w:pPr>
              <w:spacing w:after="0" w:line="240" w:lineRule="auto"/>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 xml:space="preserve"> - основные мероприятия, результаты которых оцениваются на основании числовых (в абсолютных или относительных величинах) значений показателей (индикаторов) </w:t>
            </w:r>
          </w:p>
          <w:p w:rsidR="008C30EB" w:rsidRPr="008C30EB" w:rsidRDefault="008C30EB" w:rsidP="008C30EB">
            <w:pPr>
              <w:spacing w:after="0" w:line="240" w:lineRule="auto"/>
              <w:rPr>
                <w:rFonts w:ascii="Times New Roman" w:eastAsia="Times New Roman" w:hAnsi="Times New Roman" w:cs="Times New Roman"/>
                <w:sz w:val="24"/>
                <w:szCs w:val="24"/>
                <w:lang w:eastAsia="ru-RU"/>
              </w:rPr>
            </w:pPr>
          </w:p>
        </w:tc>
        <w:tc>
          <w:tcPr>
            <w:tcW w:w="3402" w:type="dxa"/>
            <w:shd w:val="clear" w:color="auto" w:fill="auto"/>
          </w:tcPr>
          <w:p w:rsidR="008C30EB" w:rsidRPr="008C30EB" w:rsidRDefault="008C30EB" w:rsidP="008C30EB">
            <w:pPr>
              <w:spacing w:after="0" w:line="360" w:lineRule="auto"/>
              <w:jc w:val="center"/>
              <w:rPr>
                <w:rFonts w:ascii="Times New Roman" w:eastAsia="Times New Roman" w:hAnsi="Times New Roman" w:cs="Times New Roman"/>
                <w:sz w:val="24"/>
                <w:szCs w:val="28"/>
                <w:lang w:eastAsia="ru-RU"/>
              </w:rPr>
            </w:pPr>
            <w:r w:rsidRPr="008C30EB">
              <w:rPr>
                <w:rFonts w:ascii="Times New Roman" w:eastAsia="Times New Roman" w:hAnsi="Times New Roman" w:cs="Times New Roman"/>
                <w:sz w:val="24"/>
                <w:szCs w:val="28"/>
                <w:lang w:eastAsia="ru-RU"/>
              </w:rPr>
              <w:t>0</w:t>
            </w:r>
          </w:p>
        </w:tc>
        <w:tc>
          <w:tcPr>
            <w:tcW w:w="3260" w:type="dxa"/>
            <w:shd w:val="clear" w:color="auto" w:fill="auto"/>
          </w:tcPr>
          <w:p w:rsidR="008C30EB" w:rsidRPr="008C30EB" w:rsidRDefault="008C30EB" w:rsidP="008C30EB">
            <w:pPr>
              <w:spacing w:after="0" w:line="360" w:lineRule="auto"/>
              <w:jc w:val="center"/>
              <w:rPr>
                <w:rFonts w:ascii="Times New Roman" w:eastAsia="Times New Roman" w:hAnsi="Times New Roman" w:cs="Times New Roman"/>
                <w:sz w:val="24"/>
                <w:szCs w:val="28"/>
                <w:lang w:eastAsia="ru-RU"/>
              </w:rPr>
            </w:pPr>
            <w:r w:rsidRPr="008C30EB">
              <w:rPr>
                <w:rFonts w:ascii="Times New Roman" w:eastAsia="Times New Roman" w:hAnsi="Times New Roman" w:cs="Times New Roman"/>
                <w:sz w:val="24"/>
                <w:szCs w:val="28"/>
                <w:lang w:eastAsia="ru-RU"/>
              </w:rPr>
              <w:t>0</w:t>
            </w:r>
          </w:p>
        </w:tc>
        <w:tc>
          <w:tcPr>
            <w:tcW w:w="2977" w:type="dxa"/>
            <w:shd w:val="clear" w:color="auto" w:fill="auto"/>
            <w:vAlign w:val="center"/>
          </w:tcPr>
          <w:p w:rsidR="008C30EB" w:rsidRPr="008C30EB" w:rsidRDefault="008C30EB" w:rsidP="008C30EB">
            <w:pPr>
              <w:spacing w:after="0" w:line="360" w:lineRule="auto"/>
              <w:jc w:val="center"/>
              <w:rPr>
                <w:rFonts w:ascii="Times New Roman" w:eastAsia="Times New Roman" w:hAnsi="Times New Roman" w:cs="Times New Roman"/>
                <w:sz w:val="28"/>
                <w:szCs w:val="28"/>
                <w:lang w:eastAsia="ru-RU"/>
              </w:rPr>
            </w:pPr>
            <w:r w:rsidRPr="008C30EB">
              <w:rPr>
                <w:rFonts w:ascii="Times New Roman" w:eastAsia="Times New Roman" w:hAnsi="Times New Roman" w:cs="Times New Roman"/>
                <w:sz w:val="28"/>
                <w:szCs w:val="28"/>
                <w:lang w:eastAsia="ru-RU"/>
              </w:rPr>
              <w:t>Х</w:t>
            </w:r>
          </w:p>
        </w:tc>
      </w:tr>
      <w:tr w:rsidR="008C30EB" w:rsidRPr="008C30EB" w:rsidTr="008C30EB">
        <w:tc>
          <w:tcPr>
            <w:tcW w:w="5211" w:type="dxa"/>
            <w:shd w:val="clear" w:color="auto" w:fill="auto"/>
          </w:tcPr>
          <w:p w:rsidR="008C30EB" w:rsidRPr="008C30EB" w:rsidRDefault="008C30EB" w:rsidP="008C30EB">
            <w:pPr>
              <w:spacing w:after="0" w:line="240" w:lineRule="auto"/>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 xml:space="preserve"> - основные мероприятия, предусматривающие оказание муниципальных услуг (работ) на основании муниципальных заданий </w:t>
            </w:r>
          </w:p>
          <w:p w:rsidR="008C30EB" w:rsidRPr="008C30EB" w:rsidRDefault="008C30EB" w:rsidP="008C30EB">
            <w:pPr>
              <w:spacing w:after="0" w:line="240" w:lineRule="auto"/>
              <w:rPr>
                <w:rFonts w:ascii="Times New Roman" w:eastAsia="Times New Roman" w:hAnsi="Times New Roman" w:cs="Times New Roman"/>
                <w:sz w:val="24"/>
                <w:szCs w:val="24"/>
                <w:lang w:eastAsia="ru-RU"/>
              </w:rPr>
            </w:pPr>
          </w:p>
        </w:tc>
        <w:tc>
          <w:tcPr>
            <w:tcW w:w="3402" w:type="dxa"/>
            <w:shd w:val="clear" w:color="auto" w:fill="auto"/>
          </w:tcPr>
          <w:p w:rsidR="008C30EB" w:rsidRPr="008C30EB" w:rsidRDefault="008C30EB" w:rsidP="008C30EB">
            <w:pPr>
              <w:spacing w:after="0" w:line="360" w:lineRule="auto"/>
              <w:jc w:val="center"/>
              <w:rPr>
                <w:rFonts w:ascii="Times New Roman" w:eastAsia="Times New Roman" w:hAnsi="Times New Roman" w:cs="Times New Roman"/>
                <w:sz w:val="24"/>
                <w:szCs w:val="28"/>
                <w:lang w:eastAsia="ru-RU"/>
              </w:rPr>
            </w:pPr>
            <w:r w:rsidRPr="008C30EB">
              <w:rPr>
                <w:rFonts w:ascii="Times New Roman" w:eastAsia="Times New Roman" w:hAnsi="Times New Roman" w:cs="Times New Roman"/>
                <w:sz w:val="24"/>
                <w:szCs w:val="28"/>
                <w:lang w:eastAsia="ru-RU"/>
              </w:rPr>
              <w:t>0</w:t>
            </w:r>
          </w:p>
        </w:tc>
        <w:tc>
          <w:tcPr>
            <w:tcW w:w="3260" w:type="dxa"/>
            <w:shd w:val="clear" w:color="auto" w:fill="auto"/>
          </w:tcPr>
          <w:p w:rsidR="008C30EB" w:rsidRPr="008C30EB" w:rsidRDefault="008C30EB" w:rsidP="008C30EB">
            <w:pPr>
              <w:spacing w:after="0" w:line="360" w:lineRule="auto"/>
              <w:jc w:val="center"/>
              <w:rPr>
                <w:rFonts w:ascii="Times New Roman" w:eastAsia="Times New Roman" w:hAnsi="Times New Roman" w:cs="Times New Roman"/>
                <w:sz w:val="24"/>
                <w:szCs w:val="28"/>
                <w:lang w:eastAsia="ru-RU"/>
              </w:rPr>
            </w:pPr>
            <w:r w:rsidRPr="008C30EB">
              <w:rPr>
                <w:rFonts w:ascii="Times New Roman" w:eastAsia="Times New Roman" w:hAnsi="Times New Roman" w:cs="Times New Roman"/>
                <w:sz w:val="24"/>
                <w:szCs w:val="28"/>
                <w:lang w:eastAsia="ru-RU"/>
              </w:rPr>
              <w:t>0</w:t>
            </w:r>
          </w:p>
        </w:tc>
        <w:tc>
          <w:tcPr>
            <w:tcW w:w="2977" w:type="dxa"/>
            <w:shd w:val="clear" w:color="auto" w:fill="auto"/>
            <w:vAlign w:val="center"/>
          </w:tcPr>
          <w:p w:rsidR="008C30EB" w:rsidRPr="008C30EB" w:rsidRDefault="008C30EB" w:rsidP="008C30EB">
            <w:pPr>
              <w:spacing w:after="0" w:line="240" w:lineRule="auto"/>
              <w:jc w:val="center"/>
              <w:rPr>
                <w:rFonts w:ascii="Times New Roman" w:eastAsia="Times New Roman" w:hAnsi="Times New Roman" w:cs="Times New Roman"/>
                <w:sz w:val="28"/>
                <w:szCs w:val="28"/>
                <w:lang w:eastAsia="ru-RU"/>
              </w:rPr>
            </w:pPr>
            <w:r w:rsidRPr="008C30EB">
              <w:rPr>
                <w:rFonts w:ascii="Times New Roman" w:eastAsia="Times New Roman" w:hAnsi="Times New Roman" w:cs="Times New Roman"/>
                <w:sz w:val="28"/>
                <w:szCs w:val="28"/>
                <w:lang w:eastAsia="ru-RU"/>
              </w:rPr>
              <w:t>Х</w:t>
            </w:r>
          </w:p>
        </w:tc>
      </w:tr>
      <w:tr w:rsidR="008C30EB" w:rsidRPr="008C30EB" w:rsidTr="008C30EB">
        <w:tc>
          <w:tcPr>
            <w:tcW w:w="5211" w:type="dxa"/>
            <w:shd w:val="clear" w:color="auto" w:fill="auto"/>
          </w:tcPr>
          <w:p w:rsidR="008C30EB" w:rsidRPr="008C30EB" w:rsidRDefault="008C30EB" w:rsidP="008C30EB">
            <w:pPr>
              <w:spacing w:after="0" w:line="240" w:lineRule="auto"/>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 xml:space="preserve"> - иные основные мероприятия, результаты реализации которых оцениваются как наступление или не наступление контрольного события (событий) и (или) достижение качественного результата</w:t>
            </w:r>
          </w:p>
        </w:tc>
        <w:tc>
          <w:tcPr>
            <w:tcW w:w="3402" w:type="dxa"/>
            <w:shd w:val="clear" w:color="auto" w:fill="auto"/>
          </w:tcPr>
          <w:p w:rsidR="008C30EB" w:rsidRPr="008C30EB" w:rsidRDefault="008C30EB" w:rsidP="008C30EB">
            <w:pPr>
              <w:spacing w:after="0" w:line="360" w:lineRule="auto"/>
              <w:jc w:val="center"/>
              <w:rPr>
                <w:rFonts w:ascii="Times New Roman" w:eastAsia="Times New Roman" w:hAnsi="Times New Roman" w:cs="Times New Roman"/>
                <w:sz w:val="24"/>
                <w:szCs w:val="28"/>
                <w:lang w:eastAsia="ru-RU"/>
              </w:rPr>
            </w:pPr>
            <w:r w:rsidRPr="008C30EB">
              <w:rPr>
                <w:rFonts w:ascii="Times New Roman" w:eastAsia="Times New Roman" w:hAnsi="Times New Roman" w:cs="Times New Roman"/>
                <w:sz w:val="24"/>
                <w:szCs w:val="28"/>
                <w:lang w:eastAsia="ru-RU"/>
              </w:rPr>
              <w:t>2</w:t>
            </w:r>
          </w:p>
        </w:tc>
        <w:tc>
          <w:tcPr>
            <w:tcW w:w="3260" w:type="dxa"/>
            <w:shd w:val="clear" w:color="auto" w:fill="auto"/>
          </w:tcPr>
          <w:p w:rsidR="008C30EB" w:rsidRPr="008C30EB" w:rsidRDefault="008C30EB" w:rsidP="008C30EB">
            <w:pPr>
              <w:spacing w:after="0" w:line="360" w:lineRule="auto"/>
              <w:jc w:val="center"/>
              <w:rPr>
                <w:rFonts w:ascii="Times New Roman" w:eastAsia="Times New Roman" w:hAnsi="Times New Roman" w:cs="Times New Roman"/>
                <w:sz w:val="24"/>
                <w:szCs w:val="28"/>
                <w:lang w:eastAsia="ru-RU"/>
              </w:rPr>
            </w:pPr>
            <w:r w:rsidRPr="008C30EB">
              <w:rPr>
                <w:rFonts w:ascii="Times New Roman" w:eastAsia="Times New Roman" w:hAnsi="Times New Roman" w:cs="Times New Roman"/>
                <w:sz w:val="24"/>
                <w:szCs w:val="28"/>
                <w:lang w:eastAsia="ru-RU"/>
              </w:rPr>
              <w:t>2</w:t>
            </w:r>
          </w:p>
        </w:tc>
        <w:tc>
          <w:tcPr>
            <w:tcW w:w="2977" w:type="dxa"/>
            <w:shd w:val="clear" w:color="auto" w:fill="auto"/>
            <w:vAlign w:val="center"/>
          </w:tcPr>
          <w:p w:rsidR="008C30EB" w:rsidRPr="008C30EB" w:rsidRDefault="008C30EB" w:rsidP="008C30EB">
            <w:pPr>
              <w:spacing w:after="0" w:line="240" w:lineRule="auto"/>
              <w:jc w:val="center"/>
              <w:rPr>
                <w:rFonts w:ascii="Times New Roman" w:eastAsia="Times New Roman" w:hAnsi="Times New Roman" w:cs="Times New Roman"/>
                <w:sz w:val="28"/>
                <w:szCs w:val="28"/>
                <w:lang w:eastAsia="ru-RU"/>
              </w:rPr>
            </w:pPr>
            <w:r w:rsidRPr="008C30EB">
              <w:rPr>
                <w:rFonts w:ascii="Times New Roman" w:eastAsia="Times New Roman" w:hAnsi="Times New Roman" w:cs="Times New Roman"/>
                <w:sz w:val="28"/>
                <w:szCs w:val="28"/>
                <w:lang w:eastAsia="ru-RU"/>
              </w:rPr>
              <w:t>Х</w:t>
            </w:r>
          </w:p>
        </w:tc>
      </w:tr>
    </w:tbl>
    <w:p w:rsidR="008C30EB" w:rsidRPr="008C30EB" w:rsidRDefault="008C30EB" w:rsidP="008C30EB">
      <w:pPr>
        <w:widowControl w:val="0"/>
        <w:autoSpaceDE w:val="0"/>
        <w:autoSpaceDN w:val="0"/>
        <w:adjustRightInd w:val="0"/>
        <w:spacing w:after="0" w:line="240" w:lineRule="auto"/>
        <w:outlineLvl w:val="2"/>
        <w:rPr>
          <w:rFonts w:ascii="Times New Roman" w:eastAsia="Times New Roman" w:hAnsi="Times New Roman" w:cs="Times New Roman"/>
          <w:sz w:val="24"/>
          <w:szCs w:val="24"/>
          <w:lang w:eastAsia="ru-RU"/>
        </w:rPr>
      </w:pPr>
    </w:p>
    <w:p w:rsidR="008C30EB" w:rsidRPr="008C30EB" w:rsidRDefault="008C30EB" w:rsidP="008C30EB">
      <w:pPr>
        <w:spacing w:after="0" w:line="240" w:lineRule="auto"/>
        <w:jc w:val="right"/>
        <w:rPr>
          <w:rFonts w:ascii="Times New Roman" w:eastAsia="Times New Roman" w:hAnsi="Times New Roman" w:cs="Times New Roman"/>
          <w:sz w:val="20"/>
          <w:szCs w:val="20"/>
          <w:lang w:eastAsia="ru-RU"/>
        </w:rPr>
      </w:pPr>
      <w:r w:rsidRPr="008C30EB">
        <w:rPr>
          <w:rFonts w:ascii="Times New Roman" w:eastAsia="Times New Roman" w:hAnsi="Times New Roman" w:cs="Times New Roman"/>
          <w:sz w:val="24"/>
          <w:szCs w:val="24"/>
          <w:lang w:eastAsia="ru-RU"/>
        </w:rPr>
        <w:lastRenderedPageBreak/>
        <w:t>Приложение 5</w:t>
      </w:r>
    </w:p>
    <w:p w:rsidR="008C30EB" w:rsidRPr="008C30EB" w:rsidRDefault="008C30EB" w:rsidP="008C30EB">
      <w:pPr>
        <w:spacing w:after="0" w:line="240" w:lineRule="auto"/>
        <w:ind w:firstLine="720"/>
        <w:jc w:val="right"/>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 xml:space="preserve">к  отчету о реализации  </w:t>
      </w:r>
    </w:p>
    <w:p w:rsidR="008C30EB" w:rsidRPr="008C30EB" w:rsidRDefault="008C30EB" w:rsidP="008C30EB">
      <w:pPr>
        <w:spacing w:after="0" w:line="240" w:lineRule="auto"/>
        <w:ind w:firstLine="720"/>
        <w:jc w:val="right"/>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 xml:space="preserve">муниципальной программы </w:t>
      </w:r>
    </w:p>
    <w:p w:rsidR="008C30EB" w:rsidRPr="008C30EB" w:rsidRDefault="008C30EB" w:rsidP="008C30EB">
      <w:pPr>
        <w:spacing w:after="0" w:line="240" w:lineRule="auto"/>
        <w:ind w:firstLine="720"/>
        <w:jc w:val="right"/>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 xml:space="preserve">Дубовского сельского поселения </w:t>
      </w:r>
    </w:p>
    <w:p w:rsidR="008C30EB" w:rsidRPr="008C30EB" w:rsidRDefault="008C30EB" w:rsidP="008C30EB">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C30EB">
        <w:rPr>
          <w:rFonts w:ascii="Times New Roman" w:eastAsia="Times New Roman" w:hAnsi="Times New Roman" w:cs="Times New Roman"/>
          <w:bCs/>
          <w:szCs w:val="24"/>
          <w:lang w:eastAsia="ru-RU"/>
        </w:rPr>
        <w:t>«</w:t>
      </w:r>
      <w:r w:rsidRPr="008C30EB">
        <w:rPr>
          <w:rFonts w:ascii="Times New Roman" w:eastAsia="Times New Roman" w:hAnsi="Times New Roman" w:cs="Times New Roman"/>
          <w:sz w:val="24"/>
          <w:szCs w:val="24"/>
          <w:lang w:eastAsia="ru-RU"/>
        </w:rPr>
        <w:t>Развитие и поддержка субъектов малого</w:t>
      </w:r>
    </w:p>
    <w:p w:rsidR="008C30EB" w:rsidRPr="008C30EB" w:rsidRDefault="008C30EB" w:rsidP="008C30EB">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 xml:space="preserve"> и среднего предпринимательства </w:t>
      </w:r>
    </w:p>
    <w:p w:rsidR="008C30EB" w:rsidRPr="008C30EB" w:rsidRDefault="008C30EB" w:rsidP="008C30EB">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в Дубовском сельском  поселении</w:t>
      </w:r>
      <w:r w:rsidRPr="008C30EB">
        <w:rPr>
          <w:rFonts w:ascii="Times New Roman" w:eastAsia="Times New Roman" w:hAnsi="Times New Roman" w:cs="Times New Roman"/>
          <w:color w:val="000000"/>
          <w:kern w:val="2"/>
          <w:sz w:val="24"/>
          <w:szCs w:val="24"/>
          <w:lang w:eastAsia="ru-RU"/>
        </w:rPr>
        <w:t>»</w:t>
      </w:r>
      <w:r w:rsidRPr="008C30EB">
        <w:rPr>
          <w:rFonts w:ascii="Times New Roman" w:eastAsia="Times New Roman" w:hAnsi="Times New Roman" w:cs="Times New Roman"/>
          <w:sz w:val="24"/>
          <w:szCs w:val="24"/>
          <w:lang w:eastAsia="ru-RU"/>
        </w:rPr>
        <w:t xml:space="preserve"> </w:t>
      </w:r>
    </w:p>
    <w:p w:rsidR="008C30EB" w:rsidRPr="008C30EB" w:rsidRDefault="008C30EB" w:rsidP="008C30EB">
      <w:pPr>
        <w:widowControl w:val="0"/>
        <w:autoSpaceDE w:val="0"/>
        <w:autoSpaceDN w:val="0"/>
        <w:adjustRightInd w:val="0"/>
        <w:spacing w:after="0" w:line="240" w:lineRule="auto"/>
        <w:jc w:val="right"/>
        <w:outlineLvl w:val="2"/>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за 2021 год</w:t>
      </w:r>
    </w:p>
    <w:p w:rsidR="008C30EB" w:rsidRPr="008C30EB" w:rsidRDefault="008C30EB" w:rsidP="008C30EB">
      <w:pPr>
        <w:widowControl w:val="0"/>
        <w:autoSpaceDE w:val="0"/>
        <w:autoSpaceDN w:val="0"/>
        <w:adjustRightInd w:val="0"/>
        <w:spacing w:after="0" w:line="240" w:lineRule="auto"/>
        <w:jc w:val="right"/>
        <w:rPr>
          <w:rFonts w:ascii="Times New Roman" w:eastAsia="Times New Roman" w:hAnsi="Times New Roman" w:cs="Times New Roman"/>
          <w:sz w:val="24"/>
          <w:szCs w:val="28"/>
          <w:lang w:eastAsia="ru-RU"/>
        </w:rPr>
      </w:pPr>
      <w:r w:rsidRPr="008C30EB">
        <w:rPr>
          <w:rFonts w:ascii="Times New Roman" w:eastAsia="Times New Roman" w:hAnsi="Times New Roman" w:cs="Times New Roman"/>
          <w:sz w:val="24"/>
          <w:szCs w:val="24"/>
          <w:lang w:eastAsia="ru-RU"/>
        </w:rPr>
        <w:t>.</w:t>
      </w:r>
    </w:p>
    <w:p w:rsidR="008C30EB" w:rsidRPr="008C30EB" w:rsidRDefault="008C30EB" w:rsidP="008C30EB">
      <w:pPr>
        <w:widowControl w:val="0"/>
        <w:autoSpaceDE w:val="0"/>
        <w:autoSpaceDN w:val="0"/>
        <w:adjustRightInd w:val="0"/>
        <w:spacing w:after="0" w:line="240" w:lineRule="auto"/>
        <w:jc w:val="right"/>
        <w:outlineLvl w:val="2"/>
        <w:rPr>
          <w:rFonts w:ascii="Times New Roman" w:eastAsia="Times New Roman" w:hAnsi="Times New Roman" w:cs="Times New Roman"/>
          <w:sz w:val="24"/>
          <w:szCs w:val="24"/>
          <w:lang w:eastAsia="ru-RU"/>
        </w:rPr>
      </w:pPr>
    </w:p>
    <w:p w:rsidR="008C30EB" w:rsidRPr="008C30EB" w:rsidRDefault="008C30EB" w:rsidP="008C30EB">
      <w:pPr>
        <w:shd w:val="clear" w:color="auto" w:fill="FFFFFF"/>
        <w:spacing w:after="0" w:line="278" w:lineRule="exact"/>
        <w:ind w:left="269" w:firstLine="307"/>
        <w:jc w:val="center"/>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 xml:space="preserve">Отчет об исполнении плана  реализации муниципальной программы «Развитие и поддержка субъектов малого и среднего предпринимательства в Дубовском сельском  поселении»   </w:t>
      </w:r>
    </w:p>
    <w:p w:rsidR="008C30EB" w:rsidRPr="008C30EB" w:rsidRDefault="008C30EB" w:rsidP="008C30EB">
      <w:pPr>
        <w:suppressAutoHyphens/>
        <w:spacing w:after="0" w:line="240" w:lineRule="auto"/>
        <w:jc w:val="center"/>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 xml:space="preserve">отчетный период  </w:t>
      </w:r>
      <w:r w:rsidRPr="008C30EB">
        <w:rPr>
          <w:rFonts w:ascii="Times New Roman" w:eastAsia="Times New Roman" w:hAnsi="Times New Roman" w:cs="Times New Roman"/>
          <w:sz w:val="24"/>
          <w:szCs w:val="24"/>
          <w:u w:val="single"/>
          <w:lang w:eastAsia="ru-RU"/>
        </w:rPr>
        <w:t>2021 год</w:t>
      </w:r>
      <w:r w:rsidRPr="008C30EB">
        <w:rPr>
          <w:rFonts w:ascii="Times New Roman" w:eastAsia="Times New Roman" w:hAnsi="Times New Roman" w:cs="Times New Roman"/>
          <w:sz w:val="24"/>
          <w:szCs w:val="24"/>
          <w:lang w:eastAsia="ru-RU"/>
        </w:rPr>
        <w:t>.</w:t>
      </w:r>
    </w:p>
    <w:tbl>
      <w:tblPr>
        <w:tblW w:w="15877" w:type="dxa"/>
        <w:tblCellSpacing w:w="5" w:type="nil"/>
        <w:tblInd w:w="-209" w:type="dxa"/>
        <w:tblLayout w:type="fixed"/>
        <w:tblCellMar>
          <w:left w:w="75" w:type="dxa"/>
          <w:right w:w="75" w:type="dxa"/>
        </w:tblCellMar>
        <w:tblLook w:val="0000" w:firstRow="0" w:lastRow="0" w:firstColumn="0" w:lastColumn="0" w:noHBand="0" w:noVBand="0"/>
      </w:tblPr>
      <w:tblGrid>
        <w:gridCol w:w="600"/>
        <w:gridCol w:w="1885"/>
        <w:gridCol w:w="1701"/>
        <w:gridCol w:w="1843"/>
        <w:gridCol w:w="1201"/>
        <w:gridCol w:w="1276"/>
        <w:gridCol w:w="1701"/>
        <w:gridCol w:w="1701"/>
        <w:gridCol w:w="1222"/>
        <w:gridCol w:w="1471"/>
        <w:gridCol w:w="1276"/>
      </w:tblGrid>
      <w:tr w:rsidR="008C30EB" w:rsidRPr="008C30EB" w:rsidTr="008C30EB">
        <w:trPr>
          <w:trHeight w:val="546"/>
          <w:tblCellSpacing w:w="5" w:type="nil"/>
        </w:trPr>
        <w:tc>
          <w:tcPr>
            <w:tcW w:w="600" w:type="dxa"/>
            <w:vMerge w:val="restart"/>
            <w:tcBorders>
              <w:top w:val="single" w:sz="4" w:space="0" w:color="auto"/>
              <w:left w:val="single" w:sz="4" w:space="0" w:color="auto"/>
              <w:bottom w:val="single" w:sz="4" w:space="0" w:color="auto"/>
              <w:right w:val="single" w:sz="4" w:space="0" w:color="auto"/>
            </w:tcBorders>
          </w:tcPr>
          <w:p w:rsidR="008C30EB" w:rsidRPr="008C30EB" w:rsidRDefault="008C30EB" w:rsidP="008C30EB">
            <w:pPr>
              <w:widowControl w:val="0"/>
              <w:autoSpaceDE w:val="0"/>
              <w:autoSpaceDN w:val="0"/>
              <w:adjustRightInd w:val="0"/>
              <w:spacing w:after="0" w:line="240" w:lineRule="auto"/>
              <w:rPr>
                <w:rFonts w:ascii="Times New Roman" w:eastAsia="Times New Roman" w:hAnsi="Times New Roman" w:cs="Times New Roman"/>
                <w:lang w:eastAsia="ru-RU"/>
              </w:rPr>
            </w:pPr>
            <w:r w:rsidRPr="008C30EB">
              <w:rPr>
                <w:rFonts w:ascii="Times New Roman" w:eastAsia="Times New Roman" w:hAnsi="Times New Roman" w:cs="Times New Roman"/>
                <w:lang w:eastAsia="ru-RU"/>
              </w:rPr>
              <w:t>№ п/п</w:t>
            </w:r>
          </w:p>
        </w:tc>
        <w:tc>
          <w:tcPr>
            <w:tcW w:w="1885" w:type="dxa"/>
            <w:vMerge w:val="restart"/>
            <w:tcBorders>
              <w:top w:val="single" w:sz="4" w:space="0" w:color="auto"/>
              <w:left w:val="single" w:sz="4" w:space="0" w:color="auto"/>
              <w:bottom w:val="single" w:sz="4" w:space="0" w:color="auto"/>
              <w:right w:val="single" w:sz="4" w:space="0" w:color="auto"/>
            </w:tcBorders>
          </w:tcPr>
          <w:p w:rsidR="008C30EB" w:rsidRPr="008C30EB" w:rsidRDefault="008C30EB" w:rsidP="008C30EB">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C30EB">
              <w:rPr>
                <w:rFonts w:ascii="Times New Roman" w:eastAsia="Times New Roman" w:hAnsi="Times New Roman" w:cs="Times New Roman"/>
                <w:lang w:eastAsia="ru-RU"/>
              </w:rPr>
              <w:t>Номер и наименование</w:t>
            </w:r>
          </w:p>
        </w:tc>
        <w:tc>
          <w:tcPr>
            <w:tcW w:w="1701" w:type="dxa"/>
            <w:vMerge w:val="restart"/>
            <w:tcBorders>
              <w:top w:val="single" w:sz="4" w:space="0" w:color="auto"/>
              <w:left w:val="single" w:sz="4" w:space="0" w:color="auto"/>
              <w:bottom w:val="single" w:sz="4" w:space="0" w:color="auto"/>
              <w:right w:val="single" w:sz="4" w:space="0" w:color="auto"/>
            </w:tcBorders>
          </w:tcPr>
          <w:p w:rsidR="008C30EB" w:rsidRPr="008C30EB" w:rsidRDefault="008C30EB" w:rsidP="008C30EB">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C30EB">
              <w:rPr>
                <w:rFonts w:ascii="Times New Roman" w:eastAsia="Times New Roman" w:hAnsi="Times New Roman" w:cs="Times New Roman"/>
                <w:lang w:eastAsia="ru-RU"/>
              </w:rPr>
              <w:t xml:space="preserve">Ответственный </w:t>
            </w:r>
            <w:r w:rsidRPr="008C30EB">
              <w:rPr>
                <w:rFonts w:ascii="Times New Roman" w:eastAsia="Times New Roman" w:hAnsi="Times New Roman" w:cs="Times New Roman"/>
                <w:lang w:eastAsia="ru-RU"/>
              </w:rPr>
              <w:br/>
              <w:t xml:space="preserve"> исполнитель, соисполнитель, участник</w:t>
            </w:r>
            <w:r w:rsidRPr="008C30EB">
              <w:rPr>
                <w:rFonts w:ascii="Times New Roman" w:eastAsia="Times New Roman" w:hAnsi="Times New Roman" w:cs="Times New Roman"/>
                <w:lang w:eastAsia="ru-RU"/>
              </w:rPr>
              <w:br/>
              <w:t xml:space="preserve">(должность/ ФИО) </w:t>
            </w:r>
            <w:hyperlink w:anchor="Par1127" w:history="1">
              <w:r w:rsidRPr="008C30EB">
                <w:rPr>
                  <w:rFonts w:ascii="Times New Roman" w:eastAsia="Times New Roman" w:hAnsi="Times New Roman" w:cs="Times New Roman"/>
                  <w:lang w:eastAsia="ru-RU"/>
                </w:rPr>
                <w:t>&lt;1&gt;</w:t>
              </w:r>
            </w:hyperlink>
          </w:p>
        </w:tc>
        <w:tc>
          <w:tcPr>
            <w:tcW w:w="1843" w:type="dxa"/>
            <w:vMerge w:val="restart"/>
            <w:tcBorders>
              <w:top w:val="single" w:sz="4" w:space="0" w:color="auto"/>
              <w:left w:val="single" w:sz="4" w:space="0" w:color="auto"/>
              <w:right w:val="single" w:sz="4" w:space="0" w:color="auto"/>
            </w:tcBorders>
          </w:tcPr>
          <w:p w:rsidR="008C30EB" w:rsidRPr="008C30EB" w:rsidRDefault="008C30EB" w:rsidP="008C30EB">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C30EB">
              <w:rPr>
                <w:rFonts w:ascii="Times New Roman" w:eastAsia="Times New Roman" w:hAnsi="Times New Roman" w:cs="Times New Roman"/>
                <w:lang w:eastAsia="ru-RU"/>
              </w:rPr>
              <w:t xml:space="preserve">Результат </w:t>
            </w:r>
          </w:p>
          <w:p w:rsidR="008C30EB" w:rsidRPr="008C30EB" w:rsidRDefault="008C30EB" w:rsidP="008C30EB">
            <w:pPr>
              <w:widowControl w:val="0"/>
              <w:autoSpaceDE w:val="0"/>
              <w:autoSpaceDN w:val="0"/>
              <w:adjustRightInd w:val="0"/>
              <w:spacing w:after="0" w:line="240" w:lineRule="auto"/>
              <w:ind w:firstLine="96"/>
              <w:jc w:val="center"/>
              <w:rPr>
                <w:rFonts w:ascii="Times New Roman" w:eastAsia="Times New Roman" w:hAnsi="Times New Roman" w:cs="Times New Roman"/>
                <w:lang w:eastAsia="ru-RU"/>
              </w:rPr>
            </w:pPr>
            <w:r w:rsidRPr="008C30EB">
              <w:rPr>
                <w:rFonts w:ascii="Times New Roman" w:eastAsia="Times New Roman" w:hAnsi="Times New Roman" w:cs="Times New Roman"/>
                <w:lang w:eastAsia="ru-RU"/>
              </w:rPr>
              <w:t>реализации (краткое описание)</w:t>
            </w:r>
          </w:p>
        </w:tc>
        <w:tc>
          <w:tcPr>
            <w:tcW w:w="1201" w:type="dxa"/>
            <w:vMerge w:val="restart"/>
            <w:tcBorders>
              <w:top w:val="single" w:sz="4" w:space="0" w:color="auto"/>
              <w:left w:val="single" w:sz="4" w:space="0" w:color="auto"/>
              <w:bottom w:val="single" w:sz="4" w:space="0" w:color="auto"/>
              <w:right w:val="single" w:sz="4" w:space="0" w:color="auto"/>
            </w:tcBorders>
          </w:tcPr>
          <w:p w:rsidR="008C30EB" w:rsidRPr="008C30EB" w:rsidRDefault="008C30EB" w:rsidP="008C30EB">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C30EB">
              <w:rPr>
                <w:rFonts w:ascii="Times New Roman" w:eastAsia="Times New Roman" w:hAnsi="Times New Roman" w:cs="Times New Roman"/>
                <w:lang w:eastAsia="ru-RU"/>
              </w:rPr>
              <w:t xml:space="preserve">Фактическая дата начала   </w:t>
            </w:r>
            <w:r w:rsidRPr="008C30EB">
              <w:rPr>
                <w:rFonts w:ascii="Times New Roman" w:eastAsia="Times New Roman" w:hAnsi="Times New Roman" w:cs="Times New Roman"/>
                <w:lang w:eastAsia="ru-RU"/>
              </w:rPr>
              <w:br/>
              <w:t xml:space="preserve">реализации </w:t>
            </w:r>
            <w:r w:rsidRPr="008C30EB">
              <w:rPr>
                <w:rFonts w:ascii="Times New Roman" w:eastAsia="Times New Roman" w:hAnsi="Times New Roman" w:cs="Times New Roman"/>
                <w:lang w:eastAsia="ru-RU"/>
              </w:rPr>
              <w:br/>
            </w:r>
          </w:p>
        </w:tc>
        <w:tc>
          <w:tcPr>
            <w:tcW w:w="1276" w:type="dxa"/>
            <w:vMerge w:val="restart"/>
            <w:tcBorders>
              <w:top w:val="single" w:sz="4" w:space="0" w:color="auto"/>
              <w:left w:val="single" w:sz="4" w:space="0" w:color="auto"/>
              <w:bottom w:val="single" w:sz="4" w:space="0" w:color="auto"/>
              <w:right w:val="single" w:sz="4" w:space="0" w:color="auto"/>
            </w:tcBorders>
          </w:tcPr>
          <w:p w:rsidR="008C30EB" w:rsidRPr="008C30EB" w:rsidRDefault="008C30EB" w:rsidP="008C30EB">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C30EB">
              <w:rPr>
                <w:rFonts w:ascii="Times New Roman" w:eastAsia="Times New Roman" w:hAnsi="Times New Roman" w:cs="Times New Roman"/>
                <w:lang w:eastAsia="ru-RU"/>
              </w:rPr>
              <w:t>Фактическая дата окончания</w:t>
            </w:r>
            <w:r w:rsidRPr="008C30EB">
              <w:rPr>
                <w:rFonts w:ascii="Times New Roman" w:eastAsia="Times New Roman" w:hAnsi="Times New Roman" w:cs="Times New Roman"/>
                <w:lang w:eastAsia="ru-RU"/>
              </w:rPr>
              <w:br/>
              <w:t xml:space="preserve">реализации, </w:t>
            </w:r>
            <w:r w:rsidRPr="008C30EB">
              <w:rPr>
                <w:rFonts w:ascii="Times New Roman" w:eastAsia="Times New Roman" w:hAnsi="Times New Roman" w:cs="Times New Roman"/>
                <w:lang w:eastAsia="ru-RU"/>
              </w:rPr>
              <w:br/>
              <w:t xml:space="preserve">наступления  </w:t>
            </w:r>
            <w:r w:rsidRPr="008C30EB">
              <w:rPr>
                <w:rFonts w:ascii="Times New Roman" w:eastAsia="Times New Roman" w:hAnsi="Times New Roman" w:cs="Times New Roman"/>
                <w:lang w:eastAsia="ru-RU"/>
              </w:rPr>
              <w:br/>
              <w:t xml:space="preserve">контрольного </w:t>
            </w:r>
            <w:r w:rsidRPr="008C30EB">
              <w:rPr>
                <w:rFonts w:ascii="Times New Roman" w:eastAsia="Times New Roman" w:hAnsi="Times New Roman" w:cs="Times New Roman"/>
                <w:lang w:eastAsia="ru-RU"/>
              </w:rPr>
              <w:br/>
              <w:t>события</w:t>
            </w:r>
          </w:p>
        </w:tc>
        <w:tc>
          <w:tcPr>
            <w:tcW w:w="4624" w:type="dxa"/>
            <w:gridSpan w:val="3"/>
            <w:tcBorders>
              <w:top w:val="single" w:sz="4" w:space="0" w:color="auto"/>
              <w:left w:val="single" w:sz="4" w:space="0" w:color="auto"/>
              <w:bottom w:val="single" w:sz="4" w:space="0" w:color="auto"/>
              <w:right w:val="single" w:sz="4" w:space="0" w:color="auto"/>
            </w:tcBorders>
          </w:tcPr>
          <w:p w:rsidR="008C30EB" w:rsidRPr="008C30EB" w:rsidRDefault="008C30EB" w:rsidP="008C30EB">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C30EB">
              <w:rPr>
                <w:rFonts w:ascii="Times New Roman" w:eastAsia="Times New Roman" w:hAnsi="Times New Roman" w:cs="Times New Roman"/>
                <w:lang w:eastAsia="ru-RU"/>
              </w:rPr>
              <w:t>Расходы местного бюджета на реализацию муниципальной  программы, тыс. руб.</w:t>
            </w:r>
          </w:p>
        </w:tc>
        <w:tc>
          <w:tcPr>
            <w:tcW w:w="1471" w:type="dxa"/>
            <w:vMerge w:val="restart"/>
            <w:tcBorders>
              <w:top w:val="single" w:sz="4" w:space="0" w:color="auto"/>
              <w:left w:val="single" w:sz="4" w:space="0" w:color="auto"/>
              <w:bottom w:val="single" w:sz="4" w:space="0" w:color="auto"/>
              <w:right w:val="single" w:sz="4" w:space="0" w:color="auto"/>
            </w:tcBorders>
          </w:tcPr>
          <w:p w:rsidR="008C30EB" w:rsidRPr="008C30EB" w:rsidRDefault="008C30EB" w:rsidP="008C30EB">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C30EB">
              <w:rPr>
                <w:rFonts w:ascii="Times New Roman" w:eastAsia="Times New Roman" w:hAnsi="Times New Roman" w:cs="Times New Roman"/>
                <w:lang w:eastAsia="ru-RU"/>
              </w:rPr>
              <w:t xml:space="preserve">Заключено   </w:t>
            </w:r>
            <w:r w:rsidRPr="008C30EB">
              <w:rPr>
                <w:rFonts w:ascii="Times New Roman" w:eastAsia="Times New Roman" w:hAnsi="Times New Roman" w:cs="Times New Roman"/>
                <w:lang w:eastAsia="ru-RU"/>
              </w:rPr>
              <w:br/>
              <w:t xml:space="preserve">контрактов, договоров, соглашений на отчетную дату, тыс. рублей </w:t>
            </w:r>
            <w:hyperlink w:anchor="Par1414" w:history="1">
              <w:r w:rsidRPr="008C30EB">
                <w:rPr>
                  <w:rFonts w:ascii="Times New Roman" w:eastAsia="Times New Roman" w:hAnsi="Times New Roman" w:cs="Times New Roman"/>
                  <w:lang w:eastAsia="ru-RU"/>
                </w:rPr>
                <w:t>&lt;2&gt;</w:t>
              </w:r>
            </w:hyperlink>
          </w:p>
        </w:tc>
        <w:tc>
          <w:tcPr>
            <w:tcW w:w="1276" w:type="dxa"/>
            <w:vMerge w:val="restart"/>
            <w:tcBorders>
              <w:top w:val="single" w:sz="4" w:space="0" w:color="auto"/>
              <w:left w:val="single" w:sz="4" w:space="0" w:color="auto"/>
              <w:right w:val="single" w:sz="4" w:space="0" w:color="auto"/>
            </w:tcBorders>
          </w:tcPr>
          <w:p w:rsidR="008C30EB" w:rsidRPr="008C30EB" w:rsidRDefault="008C30EB" w:rsidP="008C30EB">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C30EB">
              <w:rPr>
                <w:rFonts w:ascii="Times New Roman" w:eastAsia="Times New Roman" w:hAnsi="Times New Roman" w:cs="Times New Roman"/>
                <w:lang w:eastAsia="ru-RU"/>
              </w:rPr>
              <w:t xml:space="preserve">Объемы неосвоенных средств и причины их </w:t>
            </w:r>
            <w:proofErr w:type="spellStart"/>
            <w:r w:rsidRPr="008C30EB">
              <w:rPr>
                <w:rFonts w:ascii="Times New Roman" w:eastAsia="Times New Roman" w:hAnsi="Times New Roman" w:cs="Times New Roman"/>
                <w:lang w:eastAsia="ru-RU"/>
              </w:rPr>
              <w:t>неосвоения</w:t>
            </w:r>
            <w:proofErr w:type="spellEnd"/>
          </w:p>
          <w:p w:rsidR="008C30EB" w:rsidRPr="008C30EB" w:rsidRDefault="00284051" w:rsidP="008C30EB">
            <w:pPr>
              <w:widowControl w:val="0"/>
              <w:autoSpaceDE w:val="0"/>
              <w:autoSpaceDN w:val="0"/>
              <w:adjustRightInd w:val="0"/>
              <w:spacing w:after="0" w:line="240" w:lineRule="auto"/>
              <w:jc w:val="center"/>
              <w:rPr>
                <w:rFonts w:ascii="Times New Roman" w:eastAsia="Times New Roman" w:hAnsi="Times New Roman" w:cs="Times New Roman"/>
                <w:lang w:eastAsia="ru-RU"/>
              </w:rPr>
            </w:pPr>
            <w:hyperlink w:anchor="Par1127" w:history="1">
              <w:r w:rsidR="008C30EB" w:rsidRPr="008C30EB">
                <w:rPr>
                  <w:rFonts w:ascii="Times New Roman" w:eastAsia="Times New Roman" w:hAnsi="Times New Roman" w:cs="Times New Roman"/>
                  <w:lang w:eastAsia="ru-RU"/>
                </w:rPr>
                <w:t>&lt;3&gt;</w:t>
              </w:r>
            </w:hyperlink>
          </w:p>
        </w:tc>
      </w:tr>
      <w:tr w:rsidR="008C30EB" w:rsidRPr="008C30EB" w:rsidTr="008C30EB">
        <w:trPr>
          <w:trHeight w:val="720"/>
          <w:tblCellSpacing w:w="5" w:type="nil"/>
        </w:trPr>
        <w:tc>
          <w:tcPr>
            <w:tcW w:w="600" w:type="dxa"/>
            <w:vMerge/>
            <w:tcBorders>
              <w:left w:val="single" w:sz="4" w:space="0" w:color="auto"/>
              <w:bottom w:val="single" w:sz="4" w:space="0" w:color="auto"/>
              <w:right w:val="single" w:sz="4" w:space="0" w:color="auto"/>
            </w:tcBorders>
          </w:tcPr>
          <w:p w:rsidR="008C30EB" w:rsidRPr="008C30EB" w:rsidRDefault="008C30EB" w:rsidP="008C30EB">
            <w:pPr>
              <w:widowControl w:val="0"/>
              <w:autoSpaceDE w:val="0"/>
              <w:autoSpaceDN w:val="0"/>
              <w:adjustRightInd w:val="0"/>
              <w:spacing w:after="0" w:line="240" w:lineRule="auto"/>
              <w:rPr>
                <w:rFonts w:ascii="Times New Roman" w:eastAsia="Times New Roman" w:hAnsi="Times New Roman" w:cs="Times New Roman"/>
                <w:i/>
                <w:lang w:eastAsia="ru-RU"/>
              </w:rPr>
            </w:pPr>
          </w:p>
        </w:tc>
        <w:tc>
          <w:tcPr>
            <w:tcW w:w="1885" w:type="dxa"/>
            <w:vMerge/>
            <w:tcBorders>
              <w:left w:val="single" w:sz="4" w:space="0" w:color="auto"/>
              <w:bottom w:val="single" w:sz="4" w:space="0" w:color="auto"/>
              <w:right w:val="single" w:sz="4" w:space="0" w:color="auto"/>
            </w:tcBorders>
          </w:tcPr>
          <w:p w:rsidR="008C30EB" w:rsidRPr="008C30EB" w:rsidRDefault="008C30EB" w:rsidP="008C30EB">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701" w:type="dxa"/>
            <w:vMerge/>
            <w:tcBorders>
              <w:left w:val="single" w:sz="4" w:space="0" w:color="auto"/>
              <w:bottom w:val="single" w:sz="4" w:space="0" w:color="auto"/>
              <w:right w:val="single" w:sz="4" w:space="0" w:color="auto"/>
            </w:tcBorders>
          </w:tcPr>
          <w:p w:rsidR="008C30EB" w:rsidRPr="008C30EB" w:rsidRDefault="008C30EB" w:rsidP="008C30EB">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843" w:type="dxa"/>
            <w:vMerge/>
            <w:tcBorders>
              <w:left w:val="single" w:sz="4" w:space="0" w:color="auto"/>
              <w:bottom w:val="single" w:sz="4" w:space="0" w:color="auto"/>
              <w:right w:val="single" w:sz="4" w:space="0" w:color="auto"/>
            </w:tcBorders>
          </w:tcPr>
          <w:p w:rsidR="008C30EB" w:rsidRPr="008C30EB" w:rsidRDefault="008C30EB" w:rsidP="008C30EB">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201" w:type="dxa"/>
            <w:vMerge/>
            <w:tcBorders>
              <w:left w:val="single" w:sz="4" w:space="0" w:color="auto"/>
              <w:bottom w:val="single" w:sz="4" w:space="0" w:color="auto"/>
              <w:right w:val="single" w:sz="4" w:space="0" w:color="auto"/>
            </w:tcBorders>
          </w:tcPr>
          <w:p w:rsidR="008C30EB" w:rsidRPr="008C30EB" w:rsidRDefault="008C30EB" w:rsidP="008C30EB">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276" w:type="dxa"/>
            <w:vMerge/>
            <w:tcBorders>
              <w:left w:val="single" w:sz="4" w:space="0" w:color="auto"/>
              <w:bottom w:val="single" w:sz="4" w:space="0" w:color="auto"/>
              <w:right w:val="single" w:sz="4" w:space="0" w:color="auto"/>
            </w:tcBorders>
          </w:tcPr>
          <w:p w:rsidR="008C30EB" w:rsidRPr="008C30EB" w:rsidRDefault="008C30EB" w:rsidP="008C30EB">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701" w:type="dxa"/>
            <w:tcBorders>
              <w:left w:val="single" w:sz="4" w:space="0" w:color="auto"/>
              <w:bottom w:val="single" w:sz="4" w:space="0" w:color="auto"/>
              <w:right w:val="single" w:sz="4" w:space="0" w:color="auto"/>
            </w:tcBorders>
          </w:tcPr>
          <w:p w:rsidR="008C30EB" w:rsidRPr="008C30EB" w:rsidRDefault="008C30EB" w:rsidP="008C30EB">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C30EB">
              <w:rPr>
                <w:rFonts w:ascii="Times New Roman" w:eastAsia="Times New Roman" w:hAnsi="Times New Roman" w:cs="Times New Roman"/>
                <w:lang w:eastAsia="ru-RU"/>
              </w:rPr>
              <w:t>предусмотрено</w:t>
            </w:r>
          </w:p>
          <w:p w:rsidR="008C30EB" w:rsidRPr="008C30EB" w:rsidRDefault="008C30EB" w:rsidP="008C30EB">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C30EB">
              <w:rPr>
                <w:rFonts w:ascii="Times New Roman" w:eastAsia="Times New Roman" w:hAnsi="Times New Roman" w:cs="Times New Roman"/>
                <w:lang w:eastAsia="ru-RU"/>
              </w:rPr>
              <w:t>муниципальной  программой</w:t>
            </w:r>
          </w:p>
        </w:tc>
        <w:tc>
          <w:tcPr>
            <w:tcW w:w="1701" w:type="dxa"/>
            <w:tcBorders>
              <w:left w:val="single" w:sz="4" w:space="0" w:color="auto"/>
              <w:bottom w:val="single" w:sz="4" w:space="0" w:color="auto"/>
              <w:right w:val="single" w:sz="4" w:space="0" w:color="auto"/>
            </w:tcBorders>
          </w:tcPr>
          <w:p w:rsidR="008C30EB" w:rsidRPr="008C30EB" w:rsidRDefault="008C30EB" w:rsidP="008C30EB">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C30EB">
              <w:rPr>
                <w:rFonts w:ascii="Times New Roman" w:eastAsia="Times New Roman" w:hAnsi="Times New Roman" w:cs="Times New Roman"/>
                <w:lang w:eastAsia="ru-RU"/>
              </w:rPr>
              <w:t>предусмотрено сводной бюджетной росписью</w:t>
            </w:r>
          </w:p>
        </w:tc>
        <w:tc>
          <w:tcPr>
            <w:tcW w:w="1222" w:type="dxa"/>
            <w:tcBorders>
              <w:left w:val="single" w:sz="4" w:space="0" w:color="auto"/>
              <w:bottom w:val="single" w:sz="4" w:space="0" w:color="auto"/>
              <w:right w:val="single" w:sz="4" w:space="0" w:color="auto"/>
            </w:tcBorders>
          </w:tcPr>
          <w:p w:rsidR="008C30EB" w:rsidRPr="008C30EB" w:rsidRDefault="008C30EB" w:rsidP="008C30EB">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C30EB">
              <w:rPr>
                <w:rFonts w:ascii="Times New Roman" w:eastAsia="Times New Roman" w:hAnsi="Times New Roman" w:cs="Times New Roman"/>
                <w:lang w:eastAsia="ru-RU"/>
              </w:rPr>
              <w:t xml:space="preserve">факт на отчетную дату </w:t>
            </w:r>
            <w:hyperlink w:anchor="Par1414" w:history="1">
              <w:r w:rsidRPr="008C30EB">
                <w:rPr>
                  <w:rFonts w:ascii="Times New Roman" w:eastAsia="Times New Roman" w:hAnsi="Times New Roman" w:cs="Times New Roman"/>
                  <w:lang w:eastAsia="ru-RU"/>
                </w:rPr>
                <w:t>&lt;2&gt;</w:t>
              </w:r>
            </w:hyperlink>
          </w:p>
        </w:tc>
        <w:tc>
          <w:tcPr>
            <w:tcW w:w="1471" w:type="dxa"/>
            <w:vMerge/>
            <w:tcBorders>
              <w:left w:val="single" w:sz="4" w:space="0" w:color="auto"/>
              <w:bottom w:val="single" w:sz="4" w:space="0" w:color="auto"/>
              <w:right w:val="single" w:sz="4" w:space="0" w:color="auto"/>
            </w:tcBorders>
          </w:tcPr>
          <w:p w:rsidR="008C30EB" w:rsidRPr="008C30EB" w:rsidRDefault="008C30EB" w:rsidP="008C30EB">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276" w:type="dxa"/>
            <w:vMerge/>
            <w:tcBorders>
              <w:left w:val="single" w:sz="4" w:space="0" w:color="auto"/>
              <w:bottom w:val="single" w:sz="4" w:space="0" w:color="auto"/>
              <w:right w:val="single" w:sz="4" w:space="0" w:color="auto"/>
            </w:tcBorders>
          </w:tcPr>
          <w:p w:rsidR="008C30EB" w:rsidRPr="008C30EB" w:rsidRDefault="008C30EB" w:rsidP="008C30EB">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8C30EB" w:rsidRPr="008C30EB" w:rsidTr="008C30EB">
        <w:trPr>
          <w:tblCellSpacing w:w="5" w:type="nil"/>
        </w:trPr>
        <w:tc>
          <w:tcPr>
            <w:tcW w:w="600" w:type="dxa"/>
            <w:tcBorders>
              <w:left w:val="single" w:sz="4" w:space="0" w:color="auto"/>
              <w:bottom w:val="single" w:sz="4" w:space="0" w:color="auto"/>
              <w:right w:val="single" w:sz="4" w:space="0" w:color="auto"/>
            </w:tcBorders>
          </w:tcPr>
          <w:p w:rsidR="008C30EB" w:rsidRPr="008C30EB" w:rsidRDefault="008C30EB" w:rsidP="008C30EB">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C30EB">
              <w:rPr>
                <w:rFonts w:ascii="Times New Roman" w:eastAsia="Times New Roman" w:hAnsi="Times New Roman" w:cs="Times New Roman"/>
                <w:lang w:eastAsia="ru-RU"/>
              </w:rPr>
              <w:t>1</w:t>
            </w:r>
          </w:p>
        </w:tc>
        <w:tc>
          <w:tcPr>
            <w:tcW w:w="1885" w:type="dxa"/>
            <w:tcBorders>
              <w:left w:val="single" w:sz="4" w:space="0" w:color="auto"/>
              <w:bottom w:val="single" w:sz="4" w:space="0" w:color="auto"/>
              <w:right w:val="single" w:sz="4" w:space="0" w:color="auto"/>
            </w:tcBorders>
          </w:tcPr>
          <w:p w:rsidR="008C30EB" w:rsidRPr="008C30EB" w:rsidRDefault="008C30EB" w:rsidP="008C30EB">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C30EB">
              <w:rPr>
                <w:rFonts w:ascii="Times New Roman" w:eastAsia="Times New Roman" w:hAnsi="Times New Roman" w:cs="Times New Roman"/>
                <w:lang w:eastAsia="ru-RU"/>
              </w:rPr>
              <w:t>2</w:t>
            </w:r>
          </w:p>
        </w:tc>
        <w:tc>
          <w:tcPr>
            <w:tcW w:w="1701" w:type="dxa"/>
            <w:tcBorders>
              <w:left w:val="single" w:sz="4" w:space="0" w:color="auto"/>
              <w:bottom w:val="single" w:sz="4" w:space="0" w:color="auto"/>
              <w:right w:val="single" w:sz="4" w:space="0" w:color="auto"/>
            </w:tcBorders>
          </w:tcPr>
          <w:p w:rsidR="008C30EB" w:rsidRPr="008C30EB" w:rsidRDefault="008C30EB" w:rsidP="008C30EB">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C30EB">
              <w:rPr>
                <w:rFonts w:ascii="Times New Roman" w:eastAsia="Times New Roman" w:hAnsi="Times New Roman" w:cs="Times New Roman"/>
                <w:lang w:eastAsia="ru-RU"/>
              </w:rPr>
              <w:t>2</w:t>
            </w:r>
          </w:p>
        </w:tc>
        <w:tc>
          <w:tcPr>
            <w:tcW w:w="1843" w:type="dxa"/>
            <w:tcBorders>
              <w:left w:val="single" w:sz="4" w:space="0" w:color="auto"/>
              <w:bottom w:val="single" w:sz="4" w:space="0" w:color="auto"/>
              <w:right w:val="single" w:sz="4" w:space="0" w:color="auto"/>
            </w:tcBorders>
          </w:tcPr>
          <w:p w:rsidR="008C30EB" w:rsidRPr="008C30EB" w:rsidRDefault="008C30EB" w:rsidP="008C30EB">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C30EB">
              <w:rPr>
                <w:rFonts w:ascii="Times New Roman" w:eastAsia="Times New Roman" w:hAnsi="Times New Roman" w:cs="Times New Roman"/>
                <w:lang w:eastAsia="ru-RU"/>
              </w:rPr>
              <w:t>3</w:t>
            </w:r>
          </w:p>
        </w:tc>
        <w:tc>
          <w:tcPr>
            <w:tcW w:w="1201" w:type="dxa"/>
            <w:tcBorders>
              <w:left w:val="single" w:sz="4" w:space="0" w:color="auto"/>
              <w:bottom w:val="single" w:sz="4" w:space="0" w:color="auto"/>
              <w:right w:val="single" w:sz="4" w:space="0" w:color="auto"/>
            </w:tcBorders>
          </w:tcPr>
          <w:p w:rsidR="008C30EB" w:rsidRPr="008C30EB" w:rsidRDefault="008C30EB" w:rsidP="008C30EB">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C30EB">
              <w:rPr>
                <w:rFonts w:ascii="Times New Roman" w:eastAsia="Times New Roman" w:hAnsi="Times New Roman" w:cs="Times New Roman"/>
                <w:lang w:eastAsia="ru-RU"/>
              </w:rPr>
              <w:t>4</w:t>
            </w:r>
          </w:p>
        </w:tc>
        <w:tc>
          <w:tcPr>
            <w:tcW w:w="1276" w:type="dxa"/>
            <w:tcBorders>
              <w:left w:val="single" w:sz="4" w:space="0" w:color="auto"/>
              <w:bottom w:val="single" w:sz="4" w:space="0" w:color="auto"/>
              <w:right w:val="single" w:sz="4" w:space="0" w:color="auto"/>
            </w:tcBorders>
          </w:tcPr>
          <w:p w:rsidR="008C30EB" w:rsidRPr="008C30EB" w:rsidRDefault="008C30EB" w:rsidP="008C30EB">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C30EB">
              <w:rPr>
                <w:rFonts w:ascii="Times New Roman" w:eastAsia="Times New Roman" w:hAnsi="Times New Roman" w:cs="Times New Roman"/>
                <w:lang w:eastAsia="ru-RU"/>
              </w:rPr>
              <w:t>5</w:t>
            </w:r>
          </w:p>
        </w:tc>
        <w:tc>
          <w:tcPr>
            <w:tcW w:w="1701" w:type="dxa"/>
            <w:tcBorders>
              <w:left w:val="single" w:sz="4" w:space="0" w:color="auto"/>
              <w:bottom w:val="single" w:sz="4" w:space="0" w:color="auto"/>
              <w:right w:val="single" w:sz="4" w:space="0" w:color="auto"/>
            </w:tcBorders>
          </w:tcPr>
          <w:p w:rsidR="008C30EB" w:rsidRPr="008C30EB" w:rsidRDefault="008C30EB" w:rsidP="008C30EB">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C30EB">
              <w:rPr>
                <w:rFonts w:ascii="Times New Roman" w:eastAsia="Times New Roman" w:hAnsi="Times New Roman" w:cs="Times New Roman"/>
                <w:lang w:eastAsia="ru-RU"/>
              </w:rPr>
              <w:t>6</w:t>
            </w:r>
          </w:p>
        </w:tc>
        <w:tc>
          <w:tcPr>
            <w:tcW w:w="1701" w:type="dxa"/>
            <w:tcBorders>
              <w:left w:val="single" w:sz="4" w:space="0" w:color="auto"/>
              <w:bottom w:val="single" w:sz="4" w:space="0" w:color="auto"/>
              <w:right w:val="single" w:sz="4" w:space="0" w:color="auto"/>
            </w:tcBorders>
          </w:tcPr>
          <w:p w:rsidR="008C30EB" w:rsidRPr="008C30EB" w:rsidRDefault="008C30EB" w:rsidP="008C30EB">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C30EB">
              <w:rPr>
                <w:rFonts w:ascii="Times New Roman" w:eastAsia="Times New Roman" w:hAnsi="Times New Roman" w:cs="Times New Roman"/>
                <w:lang w:eastAsia="ru-RU"/>
              </w:rPr>
              <w:t>7</w:t>
            </w:r>
          </w:p>
        </w:tc>
        <w:tc>
          <w:tcPr>
            <w:tcW w:w="1222" w:type="dxa"/>
            <w:tcBorders>
              <w:left w:val="single" w:sz="4" w:space="0" w:color="auto"/>
              <w:bottom w:val="single" w:sz="4" w:space="0" w:color="auto"/>
              <w:right w:val="single" w:sz="4" w:space="0" w:color="auto"/>
            </w:tcBorders>
          </w:tcPr>
          <w:p w:rsidR="008C30EB" w:rsidRPr="008C30EB" w:rsidRDefault="008C30EB" w:rsidP="008C30EB">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C30EB">
              <w:rPr>
                <w:rFonts w:ascii="Times New Roman" w:eastAsia="Times New Roman" w:hAnsi="Times New Roman" w:cs="Times New Roman"/>
                <w:lang w:eastAsia="ru-RU"/>
              </w:rPr>
              <w:t>8</w:t>
            </w:r>
          </w:p>
        </w:tc>
        <w:tc>
          <w:tcPr>
            <w:tcW w:w="1471" w:type="dxa"/>
            <w:tcBorders>
              <w:left w:val="single" w:sz="4" w:space="0" w:color="auto"/>
              <w:bottom w:val="single" w:sz="4" w:space="0" w:color="auto"/>
              <w:right w:val="single" w:sz="4" w:space="0" w:color="auto"/>
            </w:tcBorders>
          </w:tcPr>
          <w:p w:rsidR="008C30EB" w:rsidRPr="008C30EB" w:rsidRDefault="008C30EB" w:rsidP="008C30EB">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C30EB">
              <w:rPr>
                <w:rFonts w:ascii="Times New Roman" w:eastAsia="Times New Roman" w:hAnsi="Times New Roman" w:cs="Times New Roman"/>
                <w:lang w:eastAsia="ru-RU"/>
              </w:rPr>
              <w:t>9</w:t>
            </w:r>
          </w:p>
        </w:tc>
        <w:tc>
          <w:tcPr>
            <w:tcW w:w="1276" w:type="dxa"/>
            <w:tcBorders>
              <w:left w:val="single" w:sz="4" w:space="0" w:color="auto"/>
              <w:bottom w:val="single" w:sz="4" w:space="0" w:color="auto"/>
              <w:right w:val="single" w:sz="4" w:space="0" w:color="auto"/>
            </w:tcBorders>
          </w:tcPr>
          <w:p w:rsidR="008C30EB" w:rsidRPr="008C30EB" w:rsidRDefault="008C30EB" w:rsidP="008C30EB">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C30EB">
              <w:rPr>
                <w:rFonts w:ascii="Times New Roman" w:eastAsia="Times New Roman" w:hAnsi="Times New Roman" w:cs="Times New Roman"/>
                <w:lang w:eastAsia="ru-RU"/>
              </w:rPr>
              <w:t>10</w:t>
            </w:r>
          </w:p>
        </w:tc>
      </w:tr>
      <w:tr w:rsidR="008C30EB" w:rsidRPr="008C30EB" w:rsidTr="008C30EB">
        <w:trPr>
          <w:tblCellSpacing w:w="5" w:type="nil"/>
        </w:trPr>
        <w:tc>
          <w:tcPr>
            <w:tcW w:w="600" w:type="dxa"/>
            <w:tcBorders>
              <w:top w:val="single" w:sz="4" w:space="0" w:color="auto"/>
              <w:left w:val="single" w:sz="4" w:space="0" w:color="auto"/>
              <w:bottom w:val="single" w:sz="4" w:space="0" w:color="auto"/>
              <w:right w:val="single" w:sz="4" w:space="0" w:color="auto"/>
            </w:tcBorders>
          </w:tcPr>
          <w:p w:rsidR="008C30EB" w:rsidRPr="008C30EB" w:rsidRDefault="008C30EB" w:rsidP="008C30EB">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C30EB">
              <w:rPr>
                <w:rFonts w:ascii="Times New Roman" w:eastAsia="Times New Roman" w:hAnsi="Times New Roman" w:cs="Times New Roman"/>
                <w:lang w:eastAsia="ru-RU"/>
              </w:rPr>
              <w:t>1</w:t>
            </w:r>
          </w:p>
        </w:tc>
        <w:tc>
          <w:tcPr>
            <w:tcW w:w="1885" w:type="dxa"/>
            <w:tcBorders>
              <w:top w:val="single" w:sz="4" w:space="0" w:color="auto"/>
              <w:left w:val="single" w:sz="4" w:space="0" w:color="auto"/>
              <w:bottom w:val="single" w:sz="4" w:space="0" w:color="auto"/>
              <w:right w:val="single" w:sz="4" w:space="0" w:color="auto"/>
            </w:tcBorders>
          </w:tcPr>
          <w:p w:rsidR="008C30EB" w:rsidRPr="008C30EB" w:rsidRDefault="00284051" w:rsidP="008C30EB">
            <w:pPr>
              <w:spacing w:after="0" w:line="240" w:lineRule="auto"/>
              <w:rPr>
                <w:rFonts w:ascii="Times New Roman" w:eastAsia="Times New Roman" w:hAnsi="Times New Roman" w:cs="Times New Roman"/>
                <w:lang w:eastAsia="ru-RU"/>
              </w:rPr>
            </w:pPr>
            <w:hyperlink r:id="rId27" w:anchor="Par879" w:history="1">
              <w:r w:rsidR="008C30EB" w:rsidRPr="008C30EB">
                <w:rPr>
                  <w:rFonts w:ascii="Times New Roman" w:eastAsia="Times New Roman" w:hAnsi="Times New Roman" w:cs="Times New Roman"/>
                  <w:lang w:eastAsia="ru-RU"/>
                </w:rPr>
                <w:t>Подпрограмма</w:t>
              </w:r>
            </w:hyperlink>
            <w:r w:rsidR="008C30EB" w:rsidRPr="008C30EB">
              <w:rPr>
                <w:rFonts w:ascii="Times New Roman" w:eastAsia="Times New Roman" w:hAnsi="Times New Roman" w:cs="Times New Roman"/>
                <w:lang w:eastAsia="ru-RU"/>
              </w:rPr>
              <w:t xml:space="preserve"> 1. «Создание благоприятных условий для привлечения инвестиций и развитие субъектов малого и среднего предпринимательства в Дубовском сельском </w:t>
            </w:r>
            <w:r w:rsidR="008C30EB" w:rsidRPr="008C30EB">
              <w:rPr>
                <w:rFonts w:ascii="Times New Roman" w:eastAsia="Times New Roman" w:hAnsi="Times New Roman" w:cs="Times New Roman"/>
                <w:lang w:eastAsia="ru-RU"/>
              </w:rPr>
              <w:lastRenderedPageBreak/>
              <w:t>поселении»</w:t>
            </w:r>
          </w:p>
        </w:tc>
        <w:tc>
          <w:tcPr>
            <w:tcW w:w="1701" w:type="dxa"/>
            <w:tcBorders>
              <w:top w:val="single" w:sz="4" w:space="0" w:color="auto"/>
              <w:left w:val="single" w:sz="4" w:space="0" w:color="auto"/>
              <w:bottom w:val="single" w:sz="4" w:space="0" w:color="auto"/>
              <w:right w:val="single" w:sz="4" w:space="0" w:color="auto"/>
            </w:tcBorders>
          </w:tcPr>
          <w:p w:rsidR="008C30EB" w:rsidRPr="008C30EB" w:rsidRDefault="008C30EB" w:rsidP="008C30EB">
            <w:pPr>
              <w:spacing w:after="0" w:line="240" w:lineRule="auto"/>
              <w:rPr>
                <w:rFonts w:ascii="Times New Roman" w:eastAsia="Times New Roman" w:hAnsi="Times New Roman" w:cs="Times New Roman"/>
                <w:lang w:eastAsia="ru-RU"/>
              </w:rPr>
            </w:pPr>
            <w:r w:rsidRPr="008C30EB">
              <w:rPr>
                <w:rFonts w:ascii="Times New Roman" w:eastAsia="Times New Roman" w:hAnsi="Times New Roman" w:cs="Times New Roman"/>
                <w:szCs w:val="24"/>
                <w:lang w:eastAsia="ru-RU"/>
              </w:rPr>
              <w:lastRenderedPageBreak/>
              <w:t xml:space="preserve">Начальник сектора по благоустройству, социальному развитию и вопросам муниципального хозяйства </w:t>
            </w:r>
          </w:p>
        </w:tc>
        <w:tc>
          <w:tcPr>
            <w:tcW w:w="1843" w:type="dxa"/>
            <w:tcBorders>
              <w:top w:val="single" w:sz="4" w:space="0" w:color="auto"/>
              <w:left w:val="single" w:sz="4" w:space="0" w:color="auto"/>
              <w:bottom w:val="single" w:sz="4" w:space="0" w:color="auto"/>
              <w:right w:val="single" w:sz="4" w:space="0" w:color="auto"/>
            </w:tcBorders>
          </w:tcPr>
          <w:p w:rsidR="008C30EB" w:rsidRPr="008C30EB" w:rsidRDefault="008C30EB" w:rsidP="008C30EB">
            <w:pPr>
              <w:autoSpaceDE w:val="0"/>
              <w:autoSpaceDN w:val="0"/>
              <w:adjustRightInd w:val="0"/>
              <w:spacing w:after="0" w:line="240" w:lineRule="auto"/>
              <w:jc w:val="center"/>
              <w:rPr>
                <w:rFonts w:ascii="Times New Roman" w:eastAsia="Times New Roman" w:hAnsi="Times New Roman" w:cs="Times New Roman"/>
                <w:lang w:eastAsia="ru-RU"/>
              </w:rPr>
            </w:pPr>
            <w:r w:rsidRPr="008C30EB">
              <w:rPr>
                <w:rFonts w:ascii="Times New Roman" w:eastAsia="Times New Roman" w:hAnsi="Times New Roman" w:cs="Times New Roman"/>
                <w:color w:val="333333"/>
                <w:shd w:val="clear" w:color="auto" w:fill="FFFFFF"/>
                <w:lang w:eastAsia="ru-RU"/>
              </w:rPr>
              <w:t>Х</w:t>
            </w:r>
          </w:p>
        </w:tc>
        <w:tc>
          <w:tcPr>
            <w:tcW w:w="1201" w:type="dxa"/>
            <w:tcBorders>
              <w:top w:val="single" w:sz="4" w:space="0" w:color="auto"/>
              <w:left w:val="single" w:sz="4" w:space="0" w:color="auto"/>
              <w:bottom w:val="single" w:sz="4" w:space="0" w:color="auto"/>
              <w:right w:val="single" w:sz="4" w:space="0" w:color="auto"/>
            </w:tcBorders>
          </w:tcPr>
          <w:p w:rsidR="008C30EB" w:rsidRPr="008C30EB" w:rsidRDefault="008C30EB" w:rsidP="008C30EB">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C30EB">
              <w:rPr>
                <w:rFonts w:ascii="Times New Roman" w:eastAsia="Times New Roman" w:hAnsi="Times New Roman" w:cs="Times New Roman"/>
                <w:lang w:eastAsia="ru-RU"/>
              </w:rPr>
              <w:t>Х</w:t>
            </w:r>
          </w:p>
        </w:tc>
        <w:tc>
          <w:tcPr>
            <w:tcW w:w="1276" w:type="dxa"/>
            <w:tcBorders>
              <w:top w:val="single" w:sz="4" w:space="0" w:color="auto"/>
              <w:left w:val="single" w:sz="4" w:space="0" w:color="auto"/>
              <w:bottom w:val="single" w:sz="4" w:space="0" w:color="auto"/>
              <w:right w:val="single" w:sz="4" w:space="0" w:color="auto"/>
            </w:tcBorders>
          </w:tcPr>
          <w:p w:rsidR="008C30EB" w:rsidRPr="008C30EB" w:rsidRDefault="008C30EB" w:rsidP="008C30EB">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C30EB">
              <w:rPr>
                <w:rFonts w:ascii="Times New Roman" w:eastAsia="Times New Roman" w:hAnsi="Times New Roman" w:cs="Times New Roman"/>
                <w:lang w:eastAsia="ru-RU"/>
              </w:rPr>
              <w:t>Х</w:t>
            </w:r>
          </w:p>
        </w:tc>
        <w:tc>
          <w:tcPr>
            <w:tcW w:w="1701" w:type="dxa"/>
            <w:tcBorders>
              <w:top w:val="single" w:sz="4" w:space="0" w:color="auto"/>
              <w:left w:val="single" w:sz="4" w:space="0" w:color="auto"/>
              <w:bottom w:val="single" w:sz="4" w:space="0" w:color="auto"/>
              <w:right w:val="single" w:sz="4" w:space="0" w:color="auto"/>
            </w:tcBorders>
          </w:tcPr>
          <w:p w:rsidR="008C30EB" w:rsidRPr="008C30EB" w:rsidRDefault="008C30EB" w:rsidP="008C30EB">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C30EB">
              <w:rPr>
                <w:rFonts w:ascii="Times New Roman" w:eastAsia="Times New Roman" w:hAnsi="Times New Roman" w:cs="Times New Roman"/>
                <w:lang w:eastAsia="ru-RU"/>
              </w:rPr>
              <w:t>0,0</w:t>
            </w:r>
          </w:p>
        </w:tc>
        <w:tc>
          <w:tcPr>
            <w:tcW w:w="1701" w:type="dxa"/>
            <w:tcBorders>
              <w:top w:val="single" w:sz="4" w:space="0" w:color="auto"/>
              <w:left w:val="single" w:sz="4" w:space="0" w:color="auto"/>
              <w:bottom w:val="single" w:sz="4" w:space="0" w:color="auto"/>
              <w:right w:val="single" w:sz="4" w:space="0" w:color="auto"/>
            </w:tcBorders>
          </w:tcPr>
          <w:p w:rsidR="008C30EB" w:rsidRPr="008C30EB" w:rsidRDefault="008C30EB" w:rsidP="008C30EB">
            <w:pPr>
              <w:spacing w:after="0" w:line="240" w:lineRule="auto"/>
              <w:jc w:val="center"/>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0,0</w:t>
            </w:r>
          </w:p>
        </w:tc>
        <w:tc>
          <w:tcPr>
            <w:tcW w:w="1222" w:type="dxa"/>
            <w:tcBorders>
              <w:top w:val="single" w:sz="4" w:space="0" w:color="auto"/>
              <w:left w:val="single" w:sz="4" w:space="0" w:color="auto"/>
              <w:bottom w:val="single" w:sz="4" w:space="0" w:color="auto"/>
              <w:right w:val="single" w:sz="4" w:space="0" w:color="auto"/>
            </w:tcBorders>
          </w:tcPr>
          <w:p w:rsidR="008C30EB" w:rsidRPr="008C30EB" w:rsidRDefault="008C30EB" w:rsidP="008C30EB">
            <w:pPr>
              <w:spacing w:after="0" w:line="240" w:lineRule="auto"/>
              <w:jc w:val="center"/>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0,0</w:t>
            </w:r>
          </w:p>
        </w:tc>
        <w:tc>
          <w:tcPr>
            <w:tcW w:w="1471" w:type="dxa"/>
            <w:tcBorders>
              <w:top w:val="single" w:sz="4" w:space="0" w:color="auto"/>
              <w:left w:val="single" w:sz="4" w:space="0" w:color="auto"/>
              <w:bottom w:val="single" w:sz="4" w:space="0" w:color="auto"/>
              <w:right w:val="single" w:sz="4" w:space="0" w:color="auto"/>
            </w:tcBorders>
          </w:tcPr>
          <w:p w:rsidR="008C30EB" w:rsidRPr="008C30EB" w:rsidRDefault="008C30EB" w:rsidP="008C30EB">
            <w:pPr>
              <w:spacing w:after="0" w:line="240" w:lineRule="auto"/>
              <w:jc w:val="center"/>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tcPr>
          <w:p w:rsidR="008C30EB" w:rsidRPr="008C30EB" w:rsidRDefault="008C30EB" w:rsidP="008C30EB">
            <w:pPr>
              <w:spacing w:after="0" w:line="240" w:lineRule="auto"/>
              <w:jc w:val="center"/>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0,0</w:t>
            </w:r>
          </w:p>
        </w:tc>
      </w:tr>
      <w:tr w:rsidR="008C30EB" w:rsidRPr="008C30EB" w:rsidTr="008C30EB">
        <w:trPr>
          <w:tblCellSpacing w:w="5" w:type="nil"/>
        </w:trPr>
        <w:tc>
          <w:tcPr>
            <w:tcW w:w="600" w:type="dxa"/>
            <w:tcBorders>
              <w:top w:val="single" w:sz="4" w:space="0" w:color="auto"/>
              <w:left w:val="single" w:sz="4" w:space="0" w:color="auto"/>
              <w:bottom w:val="single" w:sz="4" w:space="0" w:color="auto"/>
              <w:right w:val="single" w:sz="4" w:space="0" w:color="auto"/>
            </w:tcBorders>
          </w:tcPr>
          <w:p w:rsidR="008C30EB" w:rsidRPr="008C30EB" w:rsidRDefault="008C30EB" w:rsidP="008C30EB">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885" w:type="dxa"/>
            <w:tcBorders>
              <w:top w:val="single" w:sz="4" w:space="0" w:color="auto"/>
              <w:left w:val="single" w:sz="4" w:space="0" w:color="auto"/>
              <w:bottom w:val="single" w:sz="4" w:space="0" w:color="auto"/>
              <w:right w:val="single" w:sz="4" w:space="0" w:color="auto"/>
            </w:tcBorders>
          </w:tcPr>
          <w:p w:rsidR="008C30EB" w:rsidRPr="008C30EB" w:rsidRDefault="008C30EB" w:rsidP="008C30EB">
            <w:pPr>
              <w:widowControl w:val="0"/>
              <w:autoSpaceDE w:val="0"/>
              <w:autoSpaceDN w:val="0"/>
              <w:adjustRightInd w:val="0"/>
              <w:spacing w:after="0" w:line="240" w:lineRule="auto"/>
              <w:jc w:val="both"/>
              <w:rPr>
                <w:rFonts w:ascii="Times New Roman" w:eastAsia="Times New Roman" w:hAnsi="Times New Roman" w:cs="Times New Roman"/>
                <w:bCs/>
                <w:lang w:eastAsia="ru-RU"/>
              </w:rPr>
            </w:pPr>
            <w:r w:rsidRPr="008C30EB">
              <w:rPr>
                <w:rFonts w:ascii="Times New Roman" w:eastAsia="Times New Roman" w:hAnsi="Times New Roman" w:cs="Times New Roman"/>
                <w:bCs/>
                <w:lang w:eastAsia="ru-RU"/>
              </w:rPr>
              <w:t>Основное мероприятие 1.1.</w:t>
            </w:r>
          </w:p>
          <w:p w:rsidR="008C30EB" w:rsidRPr="008C30EB" w:rsidRDefault="008C30EB" w:rsidP="008C30EB">
            <w:pPr>
              <w:widowControl w:val="0"/>
              <w:autoSpaceDE w:val="0"/>
              <w:autoSpaceDN w:val="0"/>
              <w:adjustRightInd w:val="0"/>
              <w:spacing w:after="0" w:line="240" w:lineRule="auto"/>
              <w:jc w:val="both"/>
              <w:outlineLvl w:val="3"/>
              <w:rPr>
                <w:rFonts w:ascii="Times New Roman" w:eastAsia="Times New Roman" w:hAnsi="Times New Roman" w:cs="Times New Roman"/>
                <w:lang w:eastAsia="ru-RU"/>
              </w:rPr>
            </w:pPr>
            <w:r w:rsidRPr="008C30EB">
              <w:rPr>
                <w:rFonts w:ascii="Times New Roman" w:eastAsia="Times New Roman" w:hAnsi="Times New Roman" w:cs="Times New Roman"/>
                <w:lang w:eastAsia="ru-RU"/>
              </w:rPr>
              <w:t>Создание перечня муниципального имущества, арендуемого субъектами малого и среднего предпринимательства, неиспользуемых объектов недвижимости, находящихся в муниципальной и частной собственности, для сдачи их в аренду или продажи субъектам малого и среднего предпринимательства, свободных земельных участков для размещения новых производств</w:t>
            </w:r>
          </w:p>
        </w:tc>
        <w:tc>
          <w:tcPr>
            <w:tcW w:w="1701" w:type="dxa"/>
            <w:tcBorders>
              <w:top w:val="single" w:sz="4" w:space="0" w:color="auto"/>
              <w:left w:val="single" w:sz="4" w:space="0" w:color="auto"/>
              <w:bottom w:val="single" w:sz="4" w:space="0" w:color="auto"/>
              <w:right w:val="single" w:sz="4" w:space="0" w:color="auto"/>
            </w:tcBorders>
          </w:tcPr>
          <w:p w:rsidR="008C30EB" w:rsidRPr="008C30EB" w:rsidRDefault="008C30EB" w:rsidP="008C30EB">
            <w:pPr>
              <w:spacing w:after="0" w:line="240" w:lineRule="auto"/>
              <w:rPr>
                <w:rFonts w:ascii="Times New Roman" w:eastAsia="Times New Roman" w:hAnsi="Times New Roman" w:cs="Times New Roman"/>
                <w:lang w:eastAsia="ru-RU"/>
              </w:rPr>
            </w:pPr>
            <w:r w:rsidRPr="008C30EB">
              <w:rPr>
                <w:rFonts w:ascii="Times New Roman" w:eastAsia="Times New Roman" w:hAnsi="Times New Roman" w:cs="Times New Roman"/>
                <w:szCs w:val="24"/>
                <w:lang w:eastAsia="ru-RU"/>
              </w:rPr>
              <w:t xml:space="preserve">Начальник сектора по благоустройству, социальному развитию и вопросам муниципального хозяйства </w:t>
            </w:r>
          </w:p>
        </w:tc>
        <w:tc>
          <w:tcPr>
            <w:tcW w:w="1843" w:type="dxa"/>
            <w:tcBorders>
              <w:top w:val="single" w:sz="4" w:space="0" w:color="auto"/>
              <w:left w:val="single" w:sz="4" w:space="0" w:color="auto"/>
              <w:bottom w:val="single" w:sz="4" w:space="0" w:color="auto"/>
              <w:right w:val="single" w:sz="4" w:space="0" w:color="auto"/>
            </w:tcBorders>
          </w:tcPr>
          <w:p w:rsidR="008C30EB" w:rsidRPr="008C30EB" w:rsidRDefault="008C30EB" w:rsidP="008C30EB">
            <w:pPr>
              <w:widowControl w:val="0"/>
              <w:autoSpaceDE w:val="0"/>
              <w:autoSpaceDN w:val="0"/>
              <w:adjustRightInd w:val="0"/>
              <w:spacing w:after="0" w:line="240" w:lineRule="auto"/>
              <w:rPr>
                <w:rFonts w:ascii="Times New Roman" w:eastAsia="Times New Roman" w:hAnsi="Times New Roman" w:cs="Times New Roman"/>
                <w:lang w:eastAsia="ru-RU"/>
              </w:rPr>
            </w:pPr>
            <w:r w:rsidRPr="008C30EB">
              <w:rPr>
                <w:rFonts w:ascii="Times New Roman" w:eastAsia="Times New Roman" w:hAnsi="Times New Roman" w:cs="Times New Roman"/>
                <w:lang w:eastAsia="ru-RU"/>
              </w:rPr>
              <w:t>Проведена актуализация перечня муниципального имущества, арендуемого субъектами малого и среднего предпринимательства, неиспользуемых объектов недвижимости, находящихся в муниципальной собственности, для сдачи их в аренду или продажи субъектам малого и среднего предпринимательства;</w:t>
            </w:r>
          </w:p>
          <w:p w:rsidR="008C30EB" w:rsidRPr="008C30EB" w:rsidRDefault="008C30EB" w:rsidP="008C30EB">
            <w:pPr>
              <w:widowControl w:val="0"/>
              <w:autoSpaceDE w:val="0"/>
              <w:autoSpaceDN w:val="0"/>
              <w:adjustRightInd w:val="0"/>
              <w:spacing w:after="0" w:line="240" w:lineRule="auto"/>
              <w:rPr>
                <w:rFonts w:ascii="Times New Roman" w:eastAsia="Times New Roman" w:hAnsi="Times New Roman" w:cs="Times New Roman"/>
                <w:lang w:eastAsia="ru-RU"/>
              </w:rPr>
            </w:pPr>
            <w:r w:rsidRPr="008C30EB">
              <w:rPr>
                <w:rFonts w:ascii="Times New Roman" w:eastAsia="Times New Roman" w:hAnsi="Times New Roman" w:cs="Times New Roman"/>
                <w:lang w:eastAsia="ru-RU"/>
              </w:rPr>
              <w:t>Проведен анализ нормативных правовых актов, влияющих на привлечение инвестиций, организовано со</w:t>
            </w:r>
            <w:r w:rsidRPr="008C30EB">
              <w:rPr>
                <w:rFonts w:ascii="Times New Roman" w:eastAsia="Times New Roman" w:hAnsi="Times New Roman" w:cs="Times New Roman"/>
                <w:lang w:eastAsia="ru-RU"/>
              </w:rPr>
              <w:softHyphen/>
              <w:t>провождение и мониторинг инвести</w:t>
            </w:r>
            <w:r w:rsidRPr="008C30EB">
              <w:rPr>
                <w:rFonts w:ascii="Times New Roman" w:eastAsia="Times New Roman" w:hAnsi="Times New Roman" w:cs="Times New Roman"/>
                <w:lang w:eastAsia="ru-RU"/>
              </w:rPr>
              <w:softHyphen/>
              <w:t xml:space="preserve">ционных проектов, </w:t>
            </w:r>
            <w:r w:rsidRPr="008C30EB">
              <w:rPr>
                <w:rFonts w:ascii="Times New Roman" w:eastAsia="Times New Roman" w:hAnsi="Times New Roman" w:cs="Times New Roman"/>
                <w:lang w:eastAsia="ru-RU"/>
              </w:rPr>
              <w:lastRenderedPageBreak/>
              <w:t>имеющих соци</w:t>
            </w:r>
            <w:r w:rsidRPr="008C30EB">
              <w:rPr>
                <w:rFonts w:ascii="Times New Roman" w:eastAsia="Times New Roman" w:hAnsi="Times New Roman" w:cs="Times New Roman"/>
                <w:lang w:eastAsia="ru-RU"/>
              </w:rPr>
              <w:softHyphen/>
              <w:t>ально-экономиче</w:t>
            </w:r>
            <w:r w:rsidRPr="008C30EB">
              <w:rPr>
                <w:rFonts w:ascii="Times New Roman" w:eastAsia="Times New Roman" w:hAnsi="Times New Roman" w:cs="Times New Roman"/>
                <w:lang w:eastAsia="ru-RU"/>
              </w:rPr>
              <w:softHyphen/>
              <w:t>ское значение для развития Дубовского сельского поселения.</w:t>
            </w:r>
          </w:p>
        </w:tc>
        <w:tc>
          <w:tcPr>
            <w:tcW w:w="1201" w:type="dxa"/>
            <w:tcBorders>
              <w:top w:val="single" w:sz="4" w:space="0" w:color="auto"/>
              <w:left w:val="single" w:sz="4" w:space="0" w:color="auto"/>
              <w:bottom w:val="single" w:sz="4" w:space="0" w:color="auto"/>
              <w:right w:val="single" w:sz="4" w:space="0" w:color="auto"/>
            </w:tcBorders>
          </w:tcPr>
          <w:p w:rsidR="008C30EB" w:rsidRPr="008C30EB" w:rsidRDefault="008C30EB" w:rsidP="008C30EB">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C30EB">
              <w:rPr>
                <w:rFonts w:ascii="Times New Roman" w:eastAsia="Times New Roman" w:hAnsi="Times New Roman" w:cs="Times New Roman"/>
                <w:lang w:eastAsia="ru-RU"/>
              </w:rPr>
              <w:lastRenderedPageBreak/>
              <w:t>01.01.2021</w:t>
            </w:r>
          </w:p>
        </w:tc>
        <w:tc>
          <w:tcPr>
            <w:tcW w:w="1276" w:type="dxa"/>
            <w:tcBorders>
              <w:top w:val="single" w:sz="4" w:space="0" w:color="auto"/>
              <w:left w:val="single" w:sz="4" w:space="0" w:color="auto"/>
              <w:bottom w:val="single" w:sz="4" w:space="0" w:color="auto"/>
              <w:right w:val="single" w:sz="4" w:space="0" w:color="auto"/>
            </w:tcBorders>
          </w:tcPr>
          <w:p w:rsidR="008C30EB" w:rsidRPr="008C30EB" w:rsidRDefault="008C30EB" w:rsidP="008C30EB">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C30EB">
              <w:rPr>
                <w:rFonts w:ascii="Times New Roman" w:eastAsia="Times New Roman" w:hAnsi="Times New Roman" w:cs="Times New Roman"/>
                <w:lang w:eastAsia="ru-RU"/>
              </w:rPr>
              <w:t>31.12.2021</w:t>
            </w:r>
          </w:p>
          <w:p w:rsidR="008C30EB" w:rsidRPr="008C30EB" w:rsidRDefault="008C30EB" w:rsidP="008C30EB">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tcPr>
          <w:p w:rsidR="008C30EB" w:rsidRPr="008C30EB" w:rsidRDefault="008C30EB" w:rsidP="008C30EB">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C30EB">
              <w:rPr>
                <w:rFonts w:ascii="Times New Roman" w:eastAsia="Times New Roman" w:hAnsi="Times New Roman" w:cs="Times New Roman"/>
                <w:lang w:eastAsia="ru-RU"/>
              </w:rPr>
              <w:t>0,0</w:t>
            </w:r>
          </w:p>
        </w:tc>
        <w:tc>
          <w:tcPr>
            <w:tcW w:w="1701" w:type="dxa"/>
            <w:tcBorders>
              <w:top w:val="single" w:sz="4" w:space="0" w:color="auto"/>
              <w:left w:val="single" w:sz="4" w:space="0" w:color="auto"/>
              <w:bottom w:val="single" w:sz="4" w:space="0" w:color="auto"/>
              <w:right w:val="single" w:sz="4" w:space="0" w:color="auto"/>
            </w:tcBorders>
          </w:tcPr>
          <w:p w:rsidR="008C30EB" w:rsidRPr="008C30EB" w:rsidRDefault="008C30EB" w:rsidP="008C30EB">
            <w:pPr>
              <w:spacing w:after="0" w:line="240" w:lineRule="auto"/>
              <w:jc w:val="center"/>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0,0</w:t>
            </w:r>
          </w:p>
        </w:tc>
        <w:tc>
          <w:tcPr>
            <w:tcW w:w="1222" w:type="dxa"/>
            <w:tcBorders>
              <w:top w:val="single" w:sz="4" w:space="0" w:color="auto"/>
              <w:left w:val="single" w:sz="4" w:space="0" w:color="auto"/>
              <w:bottom w:val="single" w:sz="4" w:space="0" w:color="auto"/>
              <w:right w:val="single" w:sz="4" w:space="0" w:color="auto"/>
            </w:tcBorders>
          </w:tcPr>
          <w:p w:rsidR="008C30EB" w:rsidRPr="008C30EB" w:rsidRDefault="008C30EB" w:rsidP="008C30EB">
            <w:pPr>
              <w:spacing w:after="0" w:line="240" w:lineRule="auto"/>
              <w:jc w:val="center"/>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0,0</w:t>
            </w:r>
          </w:p>
        </w:tc>
        <w:tc>
          <w:tcPr>
            <w:tcW w:w="1471" w:type="dxa"/>
            <w:tcBorders>
              <w:top w:val="single" w:sz="4" w:space="0" w:color="auto"/>
              <w:left w:val="single" w:sz="4" w:space="0" w:color="auto"/>
              <w:bottom w:val="single" w:sz="4" w:space="0" w:color="auto"/>
              <w:right w:val="single" w:sz="4" w:space="0" w:color="auto"/>
            </w:tcBorders>
          </w:tcPr>
          <w:p w:rsidR="008C30EB" w:rsidRPr="008C30EB" w:rsidRDefault="008C30EB" w:rsidP="008C30EB">
            <w:pPr>
              <w:spacing w:after="0" w:line="240" w:lineRule="auto"/>
              <w:jc w:val="center"/>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tcPr>
          <w:p w:rsidR="008C30EB" w:rsidRPr="008C30EB" w:rsidRDefault="008C30EB" w:rsidP="008C30EB">
            <w:pPr>
              <w:spacing w:after="0" w:line="240" w:lineRule="auto"/>
              <w:jc w:val="center"/>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0,0</w:t>
            </w:r>
          </w:p>
        </w:tc>
      </w:tr>
      <w:tr w:rsidR="008C30EB" w:rsidRPr="008C30EB" w:rsidTr="008C30EB">
        <w:trPr>
          <w:tblCellSpacing w:w="5" w:type="nil"/>
        </w:trPr>
        <w:tc>
          <w:tcPr>
            <w:tcW w:w="600" w:type="dxa"/>
            <w:tcBorders>
              <w:top w:val="single" w:sz="4" w:space="0" w:color="auto"/>
              <w:left w:val="single" w:sz="4" w:space="0" w:color="auto"/>
              <w:bottom w:val="single" w:sz="4" w:space="0" w:color="auto"/>
              <w:right w:val="single" w:sz="4" w:space="0" w:color="auto"/>
            </w:tcBorders>
          </w:tcPr>
          <w:p w:rsidR="008C30EB" w:rsidRPr="008C30EB" w:rsidRDefault="008C30EB" w:rsidP="008C30EB">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885" w:type="dxa"/>
            <w:tcBorders>
              <w:top w:val="single" w:sz="4" w:space="0" w:color="auto"/>
              <w:left w:val="single" w:sz="4" w:space="0" w:color="auto"/>
              <w:bottom w:val="single" w:sz="4" w:space="0" w:color="auto"/>
              <w:right w:val="single" w:sz="4" w:space="0" w:color="auto"/>
            </w:tcBorders>
          </w:tcPr>
          <w:p w:rsidR="008C30EB" w:rsidRPr="008C30EB" w:rsidRDefault="008C30EB" w:rsidP="008C30EB">
            <w:pPr>
              <w:widowControl w:val="0"/>
              <w:autoSpaceDE w:val="0"/>
              <w:autoSpaceDN w:val="0"/>
              <w:adjustRightInd w:val="0"/>
              <w:spacing w:after="0" w:line="240" w:lineRule="auto"/>
              <w:jc w:val="both"/>
              <w:rPr>
                <w:rFonts w:ascii="Times New Roman" w:eastAsia="Times New Roman" w:hAnsi="Times New Roman" w:cs="Times New Roman"/>
                <w:bCs/>
                <w:lang w:eastAsia="ru-RU"/>
              </w:rPr>
            </w:pPr>
            <w:r w:rsidRPr="008C30EB">
              <w:rPr>
                <w:rFonts w:ascii="Times New Roman" w:eastAsia="Times New Roman" w:hAnsi="Times New Roman" w:cs="Times New Roman"/>
                <w:bCs/>
                <w:lang w:eastAsia="ru-RU"/>
              </w:rPr>
              <w:t>основное мероприятие 1.2.</w:t>
            </w:r>
          </w:p>
          <w:p w:rsidR="008C30EB" w:rsidRPr="008C30EB" w:rsidRDefault="008C30EB" w:rsidP="008C30EB">
            <w:pPr>
              <w:widowControl w:val="0"/>
              <w:autoSpaceDE w:val="0"/>
              <w:autoSpaceDN w:val="0"/>
              <w:adjustRightInd w:val="0"/>
              <w:spacing w:after="0" w:line="240" w:lineRule="auto"/>
              <w:outlineLvl w:val="3"/>
              <w:rPr>
                <w:rFonts w:ascii="Times New Roman" w:eastAsia="Times New Roman" w:hAnsi="Times New Roman" w:cs="Times New Roman"/>
                <w:lang w:eastAsia="ru-RU"/>
              </w:rPr>
            </w:pPr>
            <w:r w:rsidRPr="008C30EB">
              <w:rPr>
                <w:rFonts w:ascii="Times New Roman" w:eastAsia="Times New Roman" w:hAnsi="Times New Roman" w:cs="Times New Roman"/>
                <w:lang w:eastAsia="ru-RU"/>
              </w:rPr>
              <w:t>Ин</w:t>
            </w:r>
            <w:r w:rsidRPr="008C30EB">
              <w:rPr>
                <w:rFonts w:ascii="Times New Roman" w:eastAsia="Times New Roman" w:hAnsi="Times New Roman" w:cs="Times New Roman"/>
                <w:lang w:eastAsia="ru-RU"/>
              </w:rPr>
              <w:softHyphen/>
              <w:t xml:space="preserve">формационное обеспечение предпринимательства </w:t>
            </w:r>
          </w:p>
        </w:tc>
        <w:tc>
          <w:tcPr>
            <w:tcW w:w="1701" w:type="dxa"/>
            <w:tcBorders>
              <w:top w:val="single" w:sz="4" w:space="0" w:color="auto"/>
              <w:left w:val="single" w:sz="4" w:space="0" w:color="auto"/>
              <w:bottom w:val="single" w:sz="4" w:space="0" w:color="auto"/>
              <w:right w:val="single" w:sz="4" w:space="0" w:color="auto"/>
            </w:tcBorders>
          </w:tcPr>
          <w:p w:rsidR="008C30EB" w:rsidRPr="008C30EB" w:rsidRDefault="008C30EB" w:rsidP="008C30EB">
            <w:pPr>
              <w:spacing w:after="0" w:line="240" w:lineRule="auto"/>
              <w:rPr>
                <w:rFonts w:ascii="Times New Roman" w:eastAsia="Times New Roman" w:hAnsi="Times New Roman" w:cs="Times New Roman"/>
                <w:lang w:eastAsia="ru-RU"/>
              </w:rPr>
            </w:pPr>
            <w:r w:rsidRPr="008C30EB">
              <w:rPr>
                <w:rFonts w:ascii="Times New Roman" w:eastAsia="Times New Roman" w:hAnsi="Times New Roman" w:cs="Times New Roman"/>
                <w:szCs w:val="24"/>
                <w:lang w:eastAsia="ru-RU"/>
              </w:rPr>
              <w:t xml:space="preserve">Начальник сектора по благоустройству, социальному развитию и вопросам муниципального хозяйства </w:t>
            </w:r>
          </w:p>
        </w:tc>
        <w:tc>
          <w:tcPr>
            <w:tcW w:w="1843" w:type="dxa"/>
            <w:tcBorders>
              <w:top w:val="single" w:sz="4" w:space="0" w:color="auto"/>
              <w:left w:val="single" w:sz="4" w:space="0" w:color="auto"/>
              <w:bottom w:val="single" w:sz="4" w:space="0" w:color="auto"/>
              <w:right w:val="single" w:sz="4" w:space="0" w:color="auto"/>
            </w:tcBorders>
          </w:tcPr>
          <w:p w:rsidR="008C30EB" w:rsidRPr="008C30EB" w:rsidRDefault="008C30EB" w:rsidP="008C30EB">
            <w:pPr>
              <w:spacing w:after="0" w:line="240" w:lineRule="auto"/>
              <w:rPr>
                <w:rFonts w:ascii="Times New Roman" w:eastAsia="Times New Roman" w:hAnsi="Times New Roman" w:cs="Times New Roman"/>
                <w:lang w:eastAsia="ru-RU"/>
              </w:rPr>
            </w:pPr>
            <w:r w:rsidRPr="008C30EB">
              <w:rPr>
                <w:rFonts w:ascii="Times New Roman" w:eastAsia="Times New Roman" w:hAnsi="Times New Roman" w:cs="Times New Roman"/>
                <w:lang w:eastAsia="ru-RU"/>
              </w:rPr>
              <w:t>Повышена ин</w:t>
            </w:r>
            <w:r w:rsidRPr="008C30EB">
              <w:rPr>
                <w:rFonts w:ascii="Times New Roman" w:eastAsia="Times New Roman" w:hAnsi="Times New Roman" w:cs="Times New Roman"/>
                <w:lang w:eastAsia="ru-RU"/>
              </w:rPr>
              <w:softHyphen/>
              <w:t>формированность субъектов МСП, ор</w:t>
            </w:r>
            <w:r w:rsidRPr="008C30EB">
              <w:rPr>
                <w:rFonts w:ascii="Times New Roman" w:eastAsia="Times New Roman" w:hAnsi="Times New Roman" w:cs="Times New Roman"/>
                <w:lang w:eastAsia="ru-RU"/>
              </w:rPr>
              <w:softHyphen/>
              <w:t>ганизаций, образу</w:t>
            </w:r>
            <w:r w:rsidRPr="008C30EB">
              <w:rPr>
                <w:rFonts w:ascii="Times New Roman" w:eastAsia="Times New Roman" w:hAnsi="Times New Roman" w:cs="Times New Roman"/>
                <w:lang w:eastAsia="ru-RU"/>
              </w:rPr>
              <w:softHyphen/>
              <w:t>ющих инфраструк</w:t>
            </w:r>
            <w:r w:rsidRPr="008C30EB">
              <w:rPr>
                <w:rFonts w:ascii="Times New Roman" w:eastAsia="Times New Roman" w:hAnsi="Times New Roman" w:cs="Times New Roman"/>
                <w:lang w:eastAsia="ru-RU"/>
              </w:rPr>
              <w:softHyphen/>
              <w:t>туру поддержки субъектов МСП, и специалистов орга</w:t>
            </w:r>
            <w:r w:rsidRPr="008C30EB">
              <w:rPr>
                <w:rFonts w:ascii="Times New Roman" w:eastAsia="Times New Roman" w:hAnsi="Times New Roman" w:cs="Times New Roman"/>
                <w:lang w:eastAsia="ru-RU"/>
              </w:rPr>
              <w:softHyphen/>
              <w:t>нов местного само</w:t>
            </w:r>
            <w:r w:rsidRPr="008C30EB">
              <w:rPr>
                <w:rFonts w:ascii="Times New Roman" w:eastAsia="Times New Roman" w:hAnsi="Times New Roman" w:cs="Times New Roman"/>
                <w:lang w:eastAsia="ru-RU"/>
              </w:rPr>
              <w:softHyphen/>
              <w:t>управления Дубовского сельского поселения, кури</w:t>
            </w:r>
            <w:r w:rsidRPr="008C30EB">
              <w:rPr>
                <w:rFonts w:ascii="Times New Roman" w:eastAsia="Times New Roman" w:hAnsi="Times New Roman" w:cs="Times New Roman"/>
                <w:lang w:eastAsia="ru-RU"/>
              </w:rPr>
              <w:softHyphen/>
              <w:t>рующих вопросы развития предпри</w:t>
            </w:r>
            <w:r w:rsidRPr="008C30EB">
              <w:rPr>
                <w:rFonts w:ascii="Times New Roman" w:eastAsia="Times New Roman" w:hAnsi="Times New Roman" w:cs="Times New Roman"/>
                <w:lang w:eastAsia="ru-RU"/>
              </w:rPr>
              <w:softHyphen/>
              <w:t>нимательства; Оказывается мето</w:t>
            </w:r>
            <w:r w:rsidRPr="008C30EB">
              <w:rPr>
                <w:rFonts w:ascii="Times New Roman" w:eastAsia="Times New Roman" w:hAnsi="Times New Roman" w:cs="Times New Roman"/>
                <w:lang w:eastAsia="ru-RU"/>
              </w:rPr>
              <w:softHyphen/>
              <w:t>дическая помощь субъектам МСП; Создан механизм оперативного ин</w:t>
            </w:r>
            <w:r w:rsidRPr="008C30EB">
              <w:rPr>
                <w:rFonts w:ascii="Times New Roman" w:eastAsia="Times New Roman" w:hAnsi="Times New Roman" w:cs="Times New Roman"/>
                <w:lang w:eastAsia="ru-RU"/>
              </w:rPr>
              <w:softHyphen/>
              <w:t>формирования субъектов МСП, ор</w:t>
            </w:r>
            <w:r w:rsidRPr="008C30EB">
              <w:rPr>
                <w:rFonts w:ascii="Times New Roman" w:eastAsia="Times New Roman" w:hAnsi="Times New Roman" w:cs="Times New Roman"/>
                <w:lang w:eastAsia="ru-RU"/>
              </w:rPr>
              <w:softHyphen/>
              <w:t>ганов местного са</w:t>
            </w:r>
            <w:r w:rsidRPr="008C30EB">
              <w:rPr>
                <w:rFonts w:ascii="Times New Roman" w:eastAsia="Times New Roman" w:hAnsi="Times New Roman" w:cs="Times New Roman"/>
                <w:lang w:eastAsia="ru-RU"/>
              </w:rPr>
              <w:softHyphen/>
              <w:t xml:space="preserve">моуправления и всех желающих  </w:t>
            </w:r>
            <w:r w:rsidRPr="008C30EB">
              <w:rPr>
                <w:rFonts w:ascii="Times New Roman" w:eastAsia="Times New Roman" w:hAnsi="Times New Roman" w:cs="Times New Roman"/>
                <w:lang w:eastAsia="ru-RU"/>
              </w:rPr>
              <w:lastRenderedPageBreak/>
              <w:t>со</w:t>
            </w:r>
            <w:r w:rsidRPr="008C30EB">
              <w:rPr>
                <w:rFonts w:ascii="Times New Roman" w:eastAsia="Times New Roman" w:hAnsi="Times New Roman" w:cs="Times New Roman"/>
                <w:lang w:eastAsia="ru-RU"/>
              </w:rPr>
              <w:softHyphen/>
              <w:t>здать собственное дело</w:t>
            </w:r>
          </w:p>
        </w:tc>
        <w:tc>
          <w:tcPr>
            <w:tcW w:w="1201" w:type="dxa"/>
            <w:tcBorders>
              <w:top w:val="single" w:sz="4" w:space="0" w:color="auto"/>
              <w:left w:val="single" w:sz="4" w:space="0" w:color="auto"/>
              <w:bottom w:val="single" w:sz="4" w:space="0" w:color="auto"/>
              <w:right w:val="single" w:sz="4" w:space="0" w:color="auto"/>
            </w:tcBorders>
          </w:tcPr>
          <w:p w:rsidR="008C30EB" w:rsidRPr="008C30EB" w:rsidRDefault="008C30EB" w:rsidP="008C30EB">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C30EB">
              <w:rPr>
                <w:rFonts w:ascii="Times New Roman" w:eastAsia="Times New Roman" w:hAnsi="Times New Roman" w:cs="Times New Roman"/>
                <w:lang w:eastAsia="ru-RU"/>
              </w:rPr>
              <w:lastRenderedPageBreak/>
              <w:t>01.01.2021</w:t>
            </w:r>
          </w:p>
        </w:tc>
        <w:tc>
          <w:tcPr>
            <w:tcW w:w="1276" w:type="dxa"/>
            <w:tcBorders>
              <w:top w:val="single" w:sz="4" w:space="0" w:color="auto"/>
              <w:left w:val="single" w:sz="4" w:space="0" w:color="auto"/>
              <w:bottom w:val="single" w:sz="4" w:space="0" w:color="auto"/>
              <w:right w:val="single" w:sz="4" w:space="0" w:color="auto"/>
            </w:tcBorders>
          </w:tcPr>
          <w:p w:rsidR="008C30EB" w:rsidRPr="008C30EB" w:rsidRDefault="008C30EB" w:rsidP="008C30EB">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C30EB">
              <w:rPr>
                <w:rFonts w:ascii="Times New Roman" w:eastAsia="Times New Roman" w:hAnsi="Times New Roman" w:cs="Times New Roman"/>
                <w:lang w:eastAsia="ru-RU"/>
              </w:rPr>
              <w:t>31.12.2021</w:t>
            </w:r>
          </w:p>
          <w:p w:rsidR="008C30EB" w:rsidRPr="008C30EB" w:rsidRDefault="008C30EB" w:rsidP="008C30EB">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tcPr>
          <w:p w:rsidR="008C30EB" w:rsidRPr="008C30EB" w:rsidRDefault="008C30EB" w:rsidP="008C30EB">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C30EB">
              <w:rPr>
                <w:rFonts w:ascii="Times New Roman" w:eastAsia="Times New Roman" w:hAnsi="Times New Roman" w:cs="Times New Roman"/>
                <w:lang w:eastAsia="ru-RU"/>
              </w:rPr>
              <w:t>0,0</w:t>
            </w:r>
          </w:p>
        </w:tc>
        <w:tc>
          <w:tcPr>
            <w:tcW w:w="1701" w:type="dxa"/>
            <w:tcBorders>
              <w:top w:val="single" w:sz="4" w:space="0" w:color="auto"/>
              <w:left w:val="single" w:sz="4" w:space="0" w:color="auto"/>
              <w:bottom w:val="single" w:sz="4" w:space="0" w:color="auto"/>
              <w:right w:val="single" w:sz="4" w:space="0" w:color="auto"/>
            </w:tcBorders>
          </w:tcPr>
          <w:p w:rsidR="008C30EB" w:rsidRPr="008C30EB" w:rsidRDefault="008C30EB" w:rsidP="008C30EB">
            <w:pPr>
              <w:spacing w:after="0" w:line="240" w:lineRule="auto"/>
              <w:jc w:val="center"/>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0,0</w:t>
            </w:r>
          </w:p>
        </w:tc>
        <w:tc>
          <w:tcPr>
            <w:tcW w:w="1222" w:type="dxa"/>
            <w:tcBorders>
              <w:top w:val="single" w:sz="4" w:space="0" w:color="auto"/>
              <w:left w:val="single" w:sz="4" w:space="0" w:color="auto"/>
              <w:bottom w:val="single" w:sz="4" w:space="0" w:color="auto"/>
              <w:right w:val="single" w:sz="4" w:space="0" w:color="auto"/>
            </w:tcBorders>
          </w:tcPr>
          <w:p w:rsidR="008C30EB" w:rsidRPr="008C30EB" w:rsidRDefault="008C30EB" w:rsidP="008C30EB">
            <w:pPr>
              <w:spacing w:after="0" w:line="240" w:lineRule="auto"/>
              <w:jc w:val="center"/>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0,0</w:t>
            </w:r>
          </w:p>
        </w:tc>
        <w:tc>
          <w:tcPr>
            <w:tcW w:w="1471" w:type="dxa"/>
            <w:tcBorders>
              <w:top w:val="single" w:sz="4" w:space="0" w:color="auto"/>
              <w:left w:val="single" w:sz="4" w:space="0" w:color="auto"/>
              <w:bottom w:val="single" w:sz="4" w:space="0" w:color="auto"/>
              <w:right w:val="single" w:sz="4" w:space="0" w:color="auto"/>
            </w:tcBorders>
          </w:tcPr>
          <w:p w:rsidR="008C30EB" w:rsidRPr="008C30EB" w:rsidRDefault="008C30EB" w:rsidP="008C30EB">
            <w:pPr>
              <w:spacing w:after="0" w:line="240" w:lineRule="auto"/>
              <w:jc w:val="center"/>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tcPr>
          <w:p w:rsidR="008C30EB" w:rsidRPr="008C30EB" w:rsidRDefault="008C30EB" w:rsidP="008C30EB">
            <w:pPr>
              <w:spacing w:after="0" w:line="240" w:lineRule="auto"/>
              <w:jc w:val="center"/>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0,0</w:t>
            </w:r>
          </w:p>
        </w:tc>
      </w:tr>
      <w:tr w:rsidR="008C30EB" w:rsidRPr="008C30EB" w:rsidTr="008C30EB">
        <w:trPr>
          <w:tblCellSpacing w:w="5" w:type="nil"/>
        </w:trPr>
        <w:tc>
          <w:tcPr>
            <w:tcW w:w="600" w:type="dxa"/>
            <w:tcBorders>
              <w:top w:val="single" w:sz="4" w:space="0" w:color="auto"/>
              <w:left w:val="single" w:sz="4" w:space="0" w:color="auto"/>
              <w:bottom w:val="single" w:sz="4" w:space="0" w:color="auto"/>
              <w:right w:val="single" w:sz="4" w:space="0" w:color="auto"/>
            </w:tcBorders>
          </w:tcPr>
          <w:p w:rsidR="008C30EB" w:rsidRPr="008C30EB" w:rsidRDefault="008C30EB" w:rsidP="008C30EB">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885" w:type="dxa"/>
            <w:tcBorders>
              <w:top w:val="single" w:sz="4" w:space="0" w:color="auto"/>
              <w:left w:val="single" w:sz="4" w:space="0" w:color="auto"/>
              <w:bottom w:val="single" w:sz="4" w:space="0" w:color="auto"/>
              <w:right w:val="single" w:sz="4" w:space="0" w:color="auto"/>
            </w:tcBorders>
          </w:tcPr>
          <w:p w:rsidR="008C30EB" w:rsidRPr="008C30EB" w:rsidRDefault="008C30EB" w:rsidP="008C30EB">
            <w:pPr>
              <w:spacing w:after="0" w:line="240" w:lineRule="auto"/>
              <w:rPr>
                <w:rFonts w:ascii="Times New Roman" w:eastAsia="Times New Roman" w:hAnsi="Times New Roman" w:cs="Times New Roman"/>
                <w:kern w:val="2"/>
                <w:lang w:eastAsia="ru-RU"/>
              </w:rPr>
            </w:pPr>
            <w:r w:rsidRPr="008C30EB">
              <w:rPr>
                <w:rFonts w:ascii="Times New Roman" w:eastAsia="Times New Roman" w:hAnsi="Times New Roman" w:cs="Times New Roman"/>
                <w:kern w:val="2"/>
                <w:lang w:eastAsia="ru-RU"/>
              </w:rPr>
              <w:t>Контрольное событие мероприятия</w:t>
            </w:r>
          </w:p>
          <w:p w:rsidR="008C30EB" w:rsidRPr="008C30EB" w:rsidRDefault="008C30EB" w:rsidP="008C30EB">
            <w:pPr>
              <w:spacing w:after="0" w:line="240" w:lineRule="auto"/>
              <w:rPr>
                <w:rFonts w:ascii="Times New Roman" w:eastAsia="Times New Roman" w:hAnsi="Times New Roman" w:cs="Times New Roman"/>
                <w:kern w:val="2"/>
                <w:lang w:eastAsia="ru-RU"/>
              </w:rPr>
            </w:pPr>
            <w:r w:rsidRPr="008C30EB">
              <w:rPr>
                <w:rFonts w:ascii="Times New Roman" w:eastAsia="Times New Roman" w:hAnsi="Times New Roman" w:cs="Times New Roman"/>
                <w:kern w:val="2"/>
                <w:lang w:eastAsia="ru-RU"/>
              </w:rPr>
              <w:t>Проведение исследований в муниципальном образовании с подготовкой аналитических материалов</w:t>
            </w:r>
          </w:p>
        </w:tc>
        <w:tc>
          <w:tcPr>
            <w:tcW w:w="1701" w:type="dxa"/>
            <w:tcBorders>
              <w:top w:val="single" w:sz="4" w:space="0" w:color="auto"/>
              <w:left w:val="single" w:sz="4" w:space="0" w:color="auto"/>
              <w:bottom w:val="single" w:sz="4" w:space="0" w:color="auto"/>
              <w:right w:val="single" w:sz="4" w:space="0" w:color="auto"/>
            </w:tcBorders>
          </w:tcPr>
          <w:p w:rsidR="008C30EB" w:rsidRPr="008C30EB" w:rsidRDefault="008C30EB" w:rsidP="008C30EB">
            <w:pPr>
              <w:spacing w:after="0" w:line="240" w:lineRule="auto"/>
              <w:rPr>
                <w:rFonts w:ascii="Times New Roman" w:eastAsia="Times New Roman" w:hAnsi="Times New Roman" w:cs="Times New Roman"/>
                <w:lang w:eastAsia="ru-RU"/>
              </w:rPr>
            </w:pPr>
            <w:r w:rsidRPr="008C30EB">
              <w:rPr>
                <w:rFonts w:ascii="Times New Roman" w:eastAsia="Times New Roman" w:hAnsi="Times New Roman" w:cs="Times New Roman"/>
                <w:szCs w:val="24"/>
                <w:lang w:eastAsia="ru-RU"/>
              </w:rPr>
              <w:t xml:space="preserve">Начальник сектора по благоустройству, социальному развитию и вопросам муниципального хозяйства </w:t>
            </w:r>
          </w:p>
        </w:tc>
        <w:tc>
          <w:tcPr>
            <w:tcW w:w="1843" w:type="dxa"/>
            <w:tcBorders>
              <w:top w:val="single" w:sz="4" w:space="0" w:color="auto"/>
              <w:left w:val="single" w:sz="4" w:space="0" w:color="auto"/>
              <w:bottom w:val="single" w:sz="4" w:space="0" w:color="auto"/>
              <w:right w:val="single" w:sz="4" w:space="0" w:color="auto"/>
            </w:tcBorders>
          </w:tcPr>
          <w:p w:rsidR="008C30EB" w:rsidRPr="008C30EB" w:rsidRDefault="008C30EB" w:rsidP="008C30EB">
            <w:pPr>
              <w:widowControl w:val="0"/>
              <w:spacing w:after="0" w:line="240" w:lineRule="auto"/>
              <w:jc w:val="both"/>
              <w:rPr>
                <w:rFonts w:ascii="Times New Roman" w:eastAsia="Times New Roman" w:hAnsi="Times New Roman" w:cs="Times New Roman"/>
                <w:lang w:eastAsia="ru-RU"/>
              </w:rPr>
            </w:pPr>
            <w:r w:rsidRPr="008C30EB">
              <w:rPr>
                <w:rFonts w:ascii="Times New Roman" w:eastAsia="Times New Roman" w:hAnsi="Times New Roman" w:cs="Times New Roman"/>
                <w:lang w:eastAsia="ru-RU"/>
              </w:rPr>
              <w:t>Выявление наиболее острых проблем, связанных с ведением бизнеса  в Дубовском сельском поселении, анализ ситуации, выработка  и принятие управленческих решений;</w:t>
            </w:r>
          </w:p>
          <w:p w:rsidR="008C30EB" w:rsidRPr="008C30EB" w:rsidRDefault="008C30EB" w:rsidP="008C30EB">
            <w:pPr>
              <w:widowControl w:val="0"/>
              <w:spacing w:after="0" w:line="240" w:lineRule="auto"/>
              <w:jc w:val="both"/>
              <w:rPr>
                <w:rFonts w:ascii="Times New Roman" w:eastAsia="Times New Roman" w:hAnsi="Times New Roman" w:cs="Times New Roman"/>
                <w:sz w:val="24"/>
                <w:szCs w:val="24"/>
                <w:lang w:eastAsia="ru-RU"/>
              </w:rPr>
            </w:pPr>
            <w:r w:rsidRPr="008C30EB">
              <w:rPr>
                <w:rFonts w:ascii="Times New Roman" w:eastAsia="Times New Roman" w:hAnsi="Times New Roman" w:cs="Times New Roman"/>
                <w:lang w:eastAsia="ru-RU"/>
              </w:rPr>
              <w:t>Определение проблем в сфере малого и среднего предпринимательства.</w:t>
            </w:r>
          </w:p>
        </w:tc>
        <w:tc>
          <w:tcPr>
            <w:tcW w:w="1201" w:type="dxa"/>
            <w:tcBorders>
              <w:top w:val="single" w:sz="4" w:space="0" w:color="auto"/>
              <w:left w:val="single" w:sz="4" w:space="0" w:color="auto"/>
              <w:bottom w:val="single" w:sz="4" w:space="0" w:color="auto"/>
              <w:right w:val="single" w:sz="4" w:space="0" w:color="auto"/>
            </w:tcBorders>
          </w:tcPr>
          <w:p w:rsidR="008C30EB" w:rsidRPr="008C30EB" w:rsidRDefault="008C30EB" w:rsidP="008C30EB">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C30EB">
              <w:rPr>
                <w:rFonts w:ascii="Times New Roman" w:eastAsia="Times New Roman" w:hAnsi="Times New Roman" w:cs="Times New Roman"/>
                <w:lang w:eastAsia="ru-RU"/>
              </w:rPr>
              <w:t>Х</w:t>
            </w:r>
          </w:p>
        </w:tc>
        <w:tc>
          <w:tcPr>
            <w:tcW w:w="1276" w:type="dxa"/>
            <w:tcBorders>
              <w:top w:val="single" w:sz="4" w:space="0" w:color="auto"/>
              <w:left w:val="single" w:sz="4" w:space="0" w:color="auto"/>
              <w:bottom w:val="single" w:sz="4" w:space="0" w:color="auto"/>
              <w:right w:val="single" w:sz="4" w:space="0" w:color="auto"/>
            </w:tcBorders>
          </w:tcPr>
          <w:p w:rsidR="008C30EB" w:rsidRPr="008C30EB" w:rsidRDefault="008C30EB" w:rsidP="008C30EB">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C30EB">
              <w:rPr>
                <w:rFonts w:ascii="Times New Roman" w:eastAsia="Times New Roman" w:hAnsi="Times New Roman" w:cs="Times New Roman"/>
                <w:lang w:eastAsia="ru-RU"/>
              </w:rPr>
              <w:t>31.12.2021</w:t>
            </w:r>
          </w:p>
          <w:p w:rsidR="008C30EB" w:rsidRPr="008C30EB" w:rsidRDefault="008C30EB" w:rsidP="008C30EB">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tcPr>
          <w:p w:rsidR="008C30EB" w:rsidRPr="008C30EB" w:rsidRDefault="008C30EB" w:rsidP="008C30EB">
            <w:pPr>
              <w:spacing w:after="0" w:line="240" w:lineRule="auto"/>
              <w:rPr>
                <w:rFonts w:ascii="Times New Roman" w:eastAsia="Times New Roman" w:hAnsi="Times New Roman" w:cs="Times New Roman"/>
                <w:sz w:val="24"/>
                <w:szCs w:val="24"/>
                <w:lang w:eastAsia="ru-RU"/>
              </w:rPr>
            </w:pPr>
            <w:r w:rsidRPr="008C30EB">
              <w:rPr>
                <w:rFonts w:ascii="Times New Roman" w:eastAsia="Times New Roman" w:hAnsi="Times New Roman" w:cs="Times New Roman"/>
                <w:lang w:eastAsia="ru-RU"/>
              </w:rPr>
              <w:t>Х</w:t>
            </w:r>
          </w:p>
        </w:tc>
        <w:tc>
          <w:tcPr>
            <w:tcW w:w="1701" w:type="dxa"/>
            <w:tcBorders>
              <w:top w:val="single" w:sz="4" w:space="0" w:color="auto"/>
              <w:left w:val="single" w:sz="4" w:space="0" w:color="auto"/>
              <w:bottom w:val="single" w:sz="4" w:space="0" w:color="auto"/>
              <w:right w:val="single" w:sz="4" w:space="0" w:color="auto"/>
            </w:tcBorders>
          </w:tcPr>
          <w:p w:rsidR="008C30EB" w:rsidRPr="008C30EB" w:rsidRDefault="008C30EB" w:rsidP="008C30EB">
            <w:pPr>
              <w:spacing w:after="0" w:line="240" w:lineRule="auto"/>
              <w:rPr>
                <w:rFonts w:ascii="Times New Roman" w:eastAsia="Times New Roman" w:hAnsi="Times New Roman" w:cs="Times New Roman"/>
                <w:sz w:val="24"/>
                <w:szCs w:val="24"/>
                <w:lang w:eastAsia="ru-RU"/>
              </w:rPr>
            </w:pPr>
            <w:r w:rsidRPr="008C30EB">
              <w:rPr>
                <w:rFonts w:ascii="Times New Roman" w:eastAsia="Times New Roman" w:hAnsi="Times New Roman" w:cs="Times New Roman"/>
                <w:lang w:eastAsia="ru-RU"/>
              </w:rPr>
              <w:t>Х</w:t>
            </w:r>
          </w:p>
        </w:tc>
        <w:tc>
          <w:tcPr>
            <w:tcW w:w="1222" w:type="dxa"/>
            <w:tcBorders>
              <w:top w:val="single" w:sz="4" w:space="0" w:color="auto"/>
              <w:left w:val="single" w:sz="4" w:space="0" w:color="auto"/>
              <w:bottom w:val="single" w:sz="4" w:space="0" w:color="auto"/>
              <w:right w:val="single" w:sz="4" w:space="0" w:color="auto"/>
            </w:tcBorders>
          </w:tcPr>
          <w:p w:rsidR="008C30EB" w:rsidRPr="008C30EB" w:rsidRDefault="008C30EB" w:rsidP="008C30EB">
            <w:pPr>
              <w:spacing w:after="0" w:line="240" w:lineRule="auto"/>
              <w:rPr>
                <w:rFonts w:ascii="Times New Roman" w:eastAsia="Times New Roman" w:hAnsi="Times New Roman" w:cs="Times New Roman"/>
                <w:sz w:val="24"/>
                <w:szCs w:val="24"/>
                <w:lang w:eastAsia="ru-RU"/>
              </w:rPr>
            </w:pPr>
            <w:r w:rsidRPr="008C30EB">
              <w:rPr>
                <w:rFonts w:ascii="Times New Roman" w:eastAsia="Times New Roman" w:hAnsi="Times New Roman" w:cs="Times New Roman"/>
                <w:lang w:eastAsia="ru-RU"/>
              </w:rPr>
              <w:t>Х</w:t>
            </w:r>
          </w:p>
        </w:tc>
        <w:tc>
          <w:tcPr>
            <w:tcW w:w="1471" w:type="dxa"/>
            <w:tcBorders>
              <w:top w:val="single" w:sz="4" w:space="0" w:color="auto"/>
              <w:left w:val="single" w:sz="4" w:space="0" w:color="auto"/>
              <w:bottom w:val="single" w:sz="4" w:space="0" w:color="auto"/>
              <w:right w:val="single" w:sz="4" w:space="0" w:color="auto"/>
            </w:tcBorders>
          </w:tcPr>
          <w:p w:rsidR="008C30EB" w:rsidRPr="008C30EB" w:rsidRDefault="008C30EB" w:rsidP="008C30EB">
            <w:pPr>
              <w:spacing w:after="0" w:line="240" w:lineRule="auto"/>
              <w:rPr>
                <w:rFonts w:ascii="Times New Roman" w:eastAsia="Times New Roman" w:hAnsi="Times New Roman" w:cs="Times New Roman"/>
                <w:sz w:val="24"/>
                <w:szCs w:val="24"/>
                <w:lang w:eastAsia="ru-RU"/>
              </w:rPr>
            </w:pPr>
            <w:r w:rsidRPr="008C30EB">
              <w:rPr>
                <w:rFonts w:ascii="Times New Roman" w:eastAsia="Times New Roman" w:hAnsi="Times New Roman" w:cs="Times New Roman"/>
                <w:lang w:eastAsia="ru-RU"/>
              </w:rPr>
              <w:t>Х</w:t>
            </w:r>
          </w:p>
        </w:tc>
        <w:tc>
          <w:tcPr>
            <w:tcW w:w="1276" w:type="dxa"/>
            <w:tcBorders>
              <w:top w:val="single" w:sz="4" w:space="0" w:color="auto"/>
              <w:left w:val="single" w:sz="4" w:space="0" w:color="auto"/>
              <w:bottom w:val="single" w:sz="4" w:space="0" w:color="auto"/>
              <w:right w:val="single" w:sz="4" w:space="0" w:color="auto"/>
            </w:tcBorders>
          </w:tcPr>
          <w:p w:rsidR="008C30EB" w:rsidRPr="008C30EB" w:rsidRDefault="008C30EB" w:rsidP="008C30EB">
            <w:pPr>
              <w:spacing w:after="0" w:line="240" w:lineRule="auto"/>
              <w:rPr>
                <w:rFonts w:ascii="Times New Roman" w:eastAsia="Times New Roman" w:hAnsi="Times New Roman" w:cs="Times New Roman"/>
                <w:sz w:val="24"/>
                <w:szCs w:val="24"/>
                <w:lang w:eastAsia="ru-RU"/>
              </w:rPr>
            </w:pPr>
            <w:r w:rsidRPr="008C30EB">
              <w:rPr>
                <w:rFonts w:ascii="Times New Roman" w:eastAsia="Times New Roman" w:hAnsi="Times New Roman" w:cs="Times New Roman"/>
                <w:lang w:eastAsia="ru-RU"/>
              </w:rPr>
              <w:t>Х</w:t>
            </w:r>
          </w:p>
        </w:tc>
      </w:tr>
      <w:tr w:rsidR="008C30EB" w:rsidRPr="008C30EB" w:rsidTr="008C30EB">
        <w:trPr>
          <w:tblCellSpacing w:w="5" w:type="nil"/>
        </w:trPr>
        <w:tc>
          <w:tcPr>
            <w:tcW w:w="600" w:type="dxa"/>
            <w:tcBorders>
              <w:top w:val="single" w:sz="4" w:space="0" w:color="auto"/>
              <w:left w:val="single" w:sz="4" w:space="0" w:color="auto"/>
              <w:bottom w:val="single" w:sz="4" w:space="0" w:color="auto"/>
              <w:right w:val="single" w:sz="4" w:space="0" w:color="auto"/>
            </w:tcBorders>
          </w:tcPr>
          <w:p w:rsidR="008C30EB" w:rsidRPr="008C30EB" w:rsidRDefault="008C30EB" w:rsidP="008C30EB">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885" w:type="dxa"/>
            <w:tcBorders>
              <w:top w:val="single" w:sz="4" w:space="0" w:color="auto"/>
              <w:left w:val="single" w:sz="4" w:space="0" w:color="auto"/>
              <w:bottom w:val="single" w:sz="4" w:space="0" w:color="auto"/>
              <w:right w:val="single" w:sz="4" w:space="0" w:color="auto"/>
            </w:tcBorders>
          </w:tcPr>
          <w:p w:rsidR="008C30EB" w:rsidRPr="008C30EB" w:rsidRDefault="008C30EB" w:rsidP="008C30EB">
            <w:pPr>
              <w:spacing w:after="0" w:line="240" w:lineRule="auto"/>
              <w:rPr>
                <w:rFonts w:ascii="Times New Roman" w:eastAsia="Times New Roman" w:hAnsi="Times New Roman" w:cs="Times New Roman"/>
                <w:bCs/>
                <w:lang w:eastAsia="ru-RU"/>
              </w:rPr>
            </w:pPr>
            <w:r w:rsidRPr="008C30EB">
              <w:rPr>
                <w:rFonts w:ascii="Times New Roman" w:eastAsia="Times New Roman" w:hAnsi="Times New Roman" w:cs="Times New Roman"/>
                <w:kern w:val="2"/>
                <w:lang w:eastAsia="ru-RU"/>
              </w:rPr>
              <w:t>Итого по муниципальной программе</w:t>
            </w:r>
          </w:p>
        </w:tc>
        <w:tc>
          <w:tcPr>
            <w:tcW w:w="1701" w:type="dxa"/>
            <w:tcBorders>
              <w:top w:val="single" w:sz="4" w:space="0" w:color="auto"/>
              <w:left w:val="single" w:sz="4" w:space="0" w:color="auto"/>
              <w:bottom w:val="single" w:sz="4" w:space="0" w:color="auto"/>
              <w:right w:val="single" w:sz="4" w:space="0" w:color="auto"/>
            </w:tcBorders>
          </w:tcPr>
          <w:p w:rsidR="008C30EB" w:rsidRPr="008C30EB" w:rsidRDefault="008C30EB" w:rsidP="008C30EB">
            <w:pPr>
              <w:spacing w:after="0" w:line="240" w:lineRule="auto"/>
              <w:rPr>
                <w:rFonts w:ascii="Times New Roman" w:eastAsia="Times New Roman" w:hAnsi="Times New Roman" w:cs="Times New Roman"/>
                <w:lang w:eastAsia="ru-RU"/>
              </w:rPr>
            </w:pPr>
            <w:r w:rsidRPr="008C30EB">
              <w:rPr>
                <w:rFonts w:ascii="Times New Roman" w:eastAsia="Times New Roman" w:hAnsi="Times New Roman" w:cs="Times New Roman"/>
                <w:szCs w:val="24"/>
                <w:lang w:eastAsia="ru-RU"/>
              </w:rPr>
              <w:t xml:space="preserve">Начальник сектора по благоустройству, социальному развитию и вопросам муниципального хозяйства </w:t>
            </w:r>
          </w:p>
        </w:tc>
        <w:tc>
          <w:tcPr>
            <w:tcW w:w="1843" w:type="dxa"/>
            <w:tcBorders>
              <w:top w:val="single" w:sz="4" w:space="0" w:color="auto"/>
              <w:left w:val="single" w:sz="4" w:space="0" w:color="auto"/>
              <w:bottom w:val="single" w:sz="4" w:space="0" w:color="auto"/>
              <w:right w:val="single" w:sz="4" w:space="0" w:color="auto"/>
            </w:tcBorders>
          </w:tcPr>
          <w:p w:rsidR="008C30EB" w:rsidRPr="008C30EB" w:rsidRDefault="008C30EB" w:rsidP="008C30EB">
            <w:pPr>
              <w:autoSpaceDE w:val="0"/>
              <w:autoSpaceDN w:val="0"/>
              <w:adjustRightInd w:val="0"/>
              <w:spacing w:after="0" w:line="240" w:lineRule="auto"/>
              <w:jc w:val="center"/>
              <w:rPr>
                <w:rFonts w:ascii="Times New Roman" w:eastAsia="Times New Roman" w:hAnsi="Times New Roman" w:cs="Times New Roman"/>
                <w:lang w:eastAsia="ru-RU"/>
              </w:rPr>
            </w:pPr>
            <w:r w:rsidRPr="008C30EB">
              <w:rPr>
                <w:rFonts w:ascii="Times New Roman" w:eastAsia="Times New Roman" w:hAnsi="Times New Roman" w:cs="Times New Roman"/>
                <w:color w:val="333333"/>
                <w:shd w:val="clear" w:color="auto" w:fill="FFFFFF"/>
                <w:lang w:eastAsia="ru-RU"/>
              </w:rPr>
              <w:t>Х</w:t>
            </w:r>
          </w:p>
        </w:tc>
        <w:tc>
          <w:tcPr>
            <w:tcW w:w="1201" w:type="dxa"/>
            <w:tcBorders>
              <w:top w:val="single" w:sz="4" w:space="0" w:color="auto"/>
              <w:left w:val="single" w:sz="4" w:space="0" w:color="auto"/>
              <w:bottom w:val="single" w:sz="4" w:space="0" w:color="auto"/>
              <w:right w:val="single" w:sz="4" w:space="0" w:color="auto"/>
            </w:tcBorders>
          </w:tcPr>
          <w:p w:rsidR="008C30EB" w:rsidRPr="008C30EB" w:rsidRDefault="008C30EB" w:rsidP="008C30EB">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C30EB">
              <w:rPr>
                <w:rFonts w:ascii="Times New Roman" w:eastAsia="Times New Roman" w:hAnsi="Times New Roman" w:cs="Times New Roman"/>
                <w:lang w:eastAsia="ru-RU"/>
              </w:rPr>
              <w:t>Х</w:t>
            </w:r>
          </w:p>
        </w:tc>
        <w:tc>
          <w:tcPr>
            <w:tcW w:w="1276" w:type="dxa"/>
            <w:tcBorders>
              <w:top w:val="single" w:sz="4" w:space="0" w:color="auto"/>
              <w:left w:val="single" w:sz="4" w:space="0" w:color="auto"/>
              <w:bottom w:val="single" w:sz="4" w:space="0" w:color="auto"/>
              <w:right w:val="single" w:sz="4" w:space="0" w:color="auto"/>
            </w:tcBorders>
          </w:tcPr>
          <w:p w:rsidR="008C30EB" w:rsidRPr="008C30EB" w:rsidRDefault="008C30EB" w:rsidP="008C30EB">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C30EB">
              <w:rPr>
                <w:rFonts w:ascii="Times New Roman" w:eastAsia="Times New Roman" w:hAnsi="Times New Roman" w:cs="Times New Roman"/>
                <w:lang w:eastAsia="ru-RU"/>
              </w:rPr>
              <w:t>Х</w:t>
            </w:r>
          </w:p>
        </w:tc>
        <w:tc>
          <w:tcPr>
            <w:tcW w:w="1701" w:type="dxa"/>
            <w:tcBorders>
              <w:top w:val="single" w:sz="4" w:space="0" w:color="auto"/>
              <w:left w:val="single" w:sz="4" w:space="0" w:color="auto"/>
              <w:bottom w:val="single" w:sz="4" w:space="0" w:color="auto"/>
              <w:right w:val="single" w:sz="4" w:space="0" w:color="auto"/>
            </w:tcBorders>
          </w:tcPr>
          <w:p w:rsidR="008C30EB" w:rsidRPr="008C30EB" w:rsidRDefault="008C30EB" w:rsidP="008C30EB">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C30EB">
              <w:rPr>
                <w:rFonts w:ascii="Times New Roman" w:eastAsia="Times New Roman" w:hAnsi="Times New Roman" w:cs="Times New Roman"/>
                <w:lang w:eastAsia="ru-RU"/>
              </w:rPr>
              <w:t>0,0</w:t>
            </w:r>
          </w:p>
        </w:tc>
        <w:tc>
          <w:tcPr>
            <w:tcW w:w="1701" w:type="dxa"/>
            <w:tcBorders>
              <w:top w:val="single" w:sz="4" w:space="0" w:color="auto"/>
              <w:left w:val="single" w:sz="4" w:space="0" w:color="auto"/>
              <w:bottom w:val="single" w:sz="4" w:space="0" w:color="auto"/>
              <w:right w:val="single" w:sz="4" w:space="0" w:color="auto"/>
            </w:tcBorders>
          </w:tcPr>
          <w:p w:rsidR="008C30EB" w:rsidRPr="008C30EB" w:rsidRDefault="008C30EB" w:rsidP="008C30EB">
            <w:pPr>
              <w:spacing w:after="0" w:line="240" w:lineRule="auto"/>
              <w:jc w:val="center"/>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0,0</w:t>
            </w:r>
          </w:p>
        </w:tc>
        <w:tc>
          <w:tcPr>
            <w:tcW w:w="1222" w:type="dxa"/>
            <w:tcBorders>
              <w:top w:val="single" w:sz="4" w:space="0" w:color="auto"/>
              <w:left w:val="single" w:sz="4" w:space="0" w:color="auto"/>
              <w:bottom w:val="single" w:sz="4" w:space="0" w:color="auto"/>
              <w:right w:val="single" w:sz="4" w:space="0" w:color="auto"/>
            </w:tcBorders>
          </w:tcPr>
          <w:p w:rsidR="008C30EB" w:rsidRPr="008C30EB" w:rsidRDefault="008C30EB" w:rsidP="008C30EB">
            <w:pPr>
              <w:spacing w:after="0" w:line="240" w:lineRule="auto"/>
              <w:jc w:val="center"/>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0,0</w:t>
            </w:r>
          </w:p>
        </w:tc>
        <w:tc>
          <w:tcPr>
            <w:tcW w:w="1471" w:type="dxa"/>
            <w:tcBorders>
              <w:top w:val="single" w:sz="4" w:space="0" w:color="auto"/>
              <w:left w:val="single" w:sz="4" w:space="0" w:color="auto"/>
              <w:bottom w:val="single" w:sz="4" w:space="0" w:color="auto"/>
              <w:right w:val="single" w:sz="4" w:space="0" w:color="auto"/>
            </w:tcBorders>
          </w:tcPr>
          <w:p w:rsidR="008C30EB" w:rsidRPr="008C30EB" w:rsidRDefault="008C30EB" w:rsidP="008C30EB">
            <w:pPr>
              <w:spacing w:after="0" w:line="240" w:lineRule="auto"/>
              <w:jc w:val="center"/>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tcPr>
          <w:p w:rsidR="008C30EB" w:rsidRPr="008C30EB" w:rsidRDefault="008C30EB" w:rsidP="008C30EB">
            <w:pPr>
              <w:spacing w:after="0" w:line="240" w:lineRule="auto"/>
              <w:jc w:val="center"/>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0,0</w:t>
            </w:r>
          </w:p>
        </w:tc>
      </w:tr>
    </w:tbl>
    <w:p w:rsidR="008C30EB" w:rsidRPr="008C30EB" w:rsidRDefault="008C30EB" w:rsidP="008C30E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8C30EB" w:rsidRPr="008C30EB" w:rsidRDefault="008C30EB" w:rsidP="008C30EB">
      <w:pPr>
        <w:widowControl w:val="0"/>
        <w:tabs>
          <w:tab w:val="left" w:pos="571"/>
          <w:tab w:val="right" w:pos="15230"/>
        </w:tabs>
        <w:autoSpaceDE w:val="0"/>
        <w:autoSpaceDN w:val="0"/>
        <w:adjustRightInd w:val="0"/>
        <w:spacing w:after="0" w:line="240" w:lineRule="auto"/>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
    <w:p w:rsidR="008C30EB" w:rsidRPr="008C30EB" w:rsidRDefault="008C30EB" w:rsidP="008C30EB">
      <w:pPr>
        <w:widowControl w:val="0"/>
        <w:autoSpaceDE w:val="0"/>
        <w:autoSpaceDN w:val="0"/>
        <w:adjustRightInd w:val="0"/>
        <w:spacing w:after="0" w:line="240" w:lineRule="auto"/>
        <w:jc w:val="right"/>
        <w:outlineLvl w:val="2"/>
        <w:rPr>
          <w:rFonts w:ascii="Times New Roman" w:eastAsia="Times New Roman" w:hAnsi="Times New Roman" w:cs="Times New Roman"/>
          <w:sz w:val="24"/>
          <w:szCs w:val="24"/>
          <w:lang w:eastAsia="ru-RU"/>
        </w:rPr>
        <w:sectPr w:rsidR="008C30EB" w:rsidRPr="008C30EB" w:rsidSect="008C30EB">
          <w:pgSz w:w="16838" w:h="11905" w:orient="landscape"/>
          <w:pgMar w:top="850" w:right="899" w:bottom="1701" w:left="709" w:header="720" w:footer="720" w:gutter="0"/>
          <w:cols w:space="720"/>
          <w:noEndnote/>
          <w:docGrid w:linePitch="299"/>
        </w:sectPr>
      </w:pPr>
    </w:p>
    <w:p w:rsidR="008C30EB" w:rsidRPr="008C30EB" w:rsidRDefault="008C30EB" w:rsidP="008C30EB">
      <w:pPr>
        <w:tabs>
          <w:tab w:val="left" w:pos="2564"/>
        </w:tabs>
        <w:spacing w:after="0" w:line="240" w:lineRule="auto"/>
        <w:jc w:val="center"/>
        <w:rPr>
          <w:rFonts w:ascii="Times New Roman" w:eastAsia="Times New Roman" w:hAnsi="Times New Roman" w:cs="Times New Roman"/>
          <w:sz w:val="28"/>
          <w:szCs w:val="28"/>
          <w:lang w:eastAsia="ru-RU"/>
        </w:rPr>
      </w:pPr>
      <w:r w:rsidRPr="008C30EB">
        <w:rPr>
          <w:rFonts w:ascii="Times New Roman" w:eastAsia="Times New Roman" w:hAnsi="Times New Roman" w:cs="Times New Roman"/>
          <w:sz w:val="28"/>
          <w:szCs w:val="28"/>
          <w:lang w:eastAsia="ru-RU"/>
        </w:rPr>
        <w:lastRenderedPageBreak/>
        <w:t>РОССИЙСКАЯ ФЕДЕРАЦИЯ</w:t>
      </w:r>
    </w:p>
    <w:p w:rsidR="008C30EB" w:rsidRPr="008C30EB" w:rsidRDefault="008C30EB" w:rsidP="008C30EB">
      <w:pPr>
        <w:tabs>
          <w:tab w:val="left" w:pos="2564"/>
        </w:tabs>
        <w:spacing w:after="0" w:line="240" w:lineRule="auto"/>
        <w:jc w:val="center"/>
        <w:rPr>
          <w:rFonts w:ascii="Times New Roman" w:eastAsia="Times New Roman" w:hAnsi="Times New Roman" w:cs="Times New Roman"/>
          <w:sz w:val="28"/>
          <w:szCs w:val="28"/>
          <w:lang w:eastAsia="ru-RU"/>
        </w:rPr>
      </w:pPr>
      <w:r w:rsidRPr="008C30EB">
        <w:rPr>
          <w:rFonts w:ascii="Times New Roman" w:eastAsia="Times New Roman" w:hAnsi="Times New Roman" w:cs="Times New Roman"/>
          <w:sz w:val="28"/>
          <w:szCs w:val="28"/>
          <w:lang w:eastAsia="ru-RU"/>
        </w:rPr>
        <w:t>РОСТОВСКАЯ ОБЛАСТЬ</w:t>
      </w:r>
    </w:p>
    <w:p w:rsidR="008C30EB" w:rsidRPr="008C30EB" w:rsidRDefault="008C30EB" w:rsidP="008C30EB">
      <w:pPr>
        <w:tabs>
          <w:tab w:val="left" w:pos="2564"/>
        </w:tabs>
        <w:spacing w:after="0" w:line="240" w:lineRule="auto"/>
        <w:jc w:val="center"/>
        <w:rPr>
          <w:rFonts w:ascii="Times New Roman" w:eastAsia="Times New Roman" w:hAnsi="Times New Roman" w:cs="Times New Roman"/>
          <w:sz w:val="28"/>
          <w:szCs w:val="28"/>
          <w:lang w:eastAsia="ru-RU"/>
        </w:rPr>
      </w:pPr>
      <w:r w:rsidRPr="008C30EB">
        <w:rPr>
          <w:rFonts w:ascii="Times New Roman" w:eastAsia="Times New Roman" w:hAnsi="Times New Roman" w:cs="Times New Roman"/>
          <w:sz w:val="28"/>
          <w:szCs w:val="28"/>
          <w:lang w:eastAsia="ru-RU"/>
        </w:rPr>
        <w:t>МУНИЦИПАЛЬНОЕ ОБРАЗОВАНИЕ</w:t>
      </w:r>
    </w:p>
    <w:p w:rsidR="008C30EB" w:rsidRPr="008C30EB" w:rsidRDefault="008C30EB" w:rsidP="008C30EB">
      <w:pPr>
        <w:tabs>
          <w:tab w:val="left" w:pos="2564"/>
        </w:tabs>
        <w:spacing w:after="0" w:line="240" w:lineRule="auto"/>
        <w:jc w:val="center"/>
        <w:rPr>
          <w:rFonts w:ascii="Times New Roman" w:eastAsia="Times New Roman" w:hAnsi="Times New Roman" w:cs="Times New Roman"/>
          <w:sz w:val="28"/>
          <w:szCs w:val="28"/>
          <w:lang w:eastAsia="ru-RU"/>
        </w:rPr>
      </w:pPr>
      <w:r w:rsidRPr="008C30EB">
        <w:rPr>
          <w:rFonts w:ascii="Times New Roman" w:eastAsia="Times New Roman" w:hAnsi="Times New Roman" w:cs="Times New Roman"/>
          <w:sz w:val="28"/>
          <w:szCs w:val="28"/>
          <w:lang w:eastAsia="ru-RU"/>
        </w:rPr>
        <w:t xml:space="preserve"> «ДУБОВСКОЕ СЕЛЬСКОЕ ПОСЕЛЕНИЕ»</w:t>
      </w:r>
    </w:p>
    <w:p w:rsidR="008C30EB" w:rsidRPr="008C30EB" w:rsidRDefault="008C30EB" w:rsidP="008C30EB">
      <w:pPr>
        <w:tabs>
          <w:tab w:val="left" w:pos="2564"/>
        </w:tabs>
        <w:spacing w:after="0" w:line="240" w:lineRule="auto"/>
        <w:jc w:val="center"/>
        <w:rPr>
          <w:rFonts w:ascii="Times New Roman" w:eastAsia="Times New Roman" w:hAnsi="Times New Roman" w:cs="Times New Roman"/>
          <w:sz w:val="28"/>
          <w:szCs w:val="28"/>
          <w:lang w:eastAsia="ru-RU"/>
        </w:rPr>
      </w:pPr>
      <w:r w:rsidRPr="008C30EB">
        <w:rPr>
          <w:rFonts w:ascii="Times New Roman" w:eastAsia="Times New Roman" w:hAnsi="Times New Roman" w:cs="Times New Roman"/>
          <w:sz w:val="28"/>
          <w:szCs w:val="28"/>
          <w:lang w:eastAsia="ru-RU"/>
        </w:rPr>
        <w:t>АДМИНИСТРАЦИЯ ДУБОВСКОГО СЕЛЬСКОГО ПОСЕЛЕНИЯ</w:t>
      </w:r>
    </w:p>
    <w:p w:rsidR="008C30EB" w:rsidRPr="008C30EB" w:rsidRDefault="008C30EB" w:rsidP="008C30EB">
      <w:pPr>
        <w:tabs>
          <w:tab w:val="left" w:pos="2564"/>
        </w:tabs>
        <w:spacing w:after="0" w:line="240" w:lineRule="auto"/>
        <w:jc w:val="center"/>
        <w:rPr>
          <w:rFonts w:ascii="Times New Roman" w:eastAsia="Times New Roman" w:hAnsi="Times New Roman" w:cs="Times New Roman"/>
          <w:sz w:val="28"/>
          <w:szCs w:val="28"/>
          <w:lang w:eastAsia="ru-RU"/>
        </w:rPr>
      </w:pPr>
    </w:p>
    <w:p w:rsidR="008C30EB" w:rsidRPr="008C30EB" w:rsidRDefault="008C30EB" w:rsidP="008C30EB">
      <w:pPr>
        <w:tabs>
          <w:tab w:val="left" w:pos="2564"/>
        </w:tabs>
        <w:spacing w:after="0" w:line="240" w:lineRule="auto"/>
        <w:jc w:val="center"/>
        <w:rPr>
          <w:rFonts w:ascii="Times New Roman" w:eastAsia="Times New Roman" w:hAnsi="Times New Roman" w:cs="Times New Roman"/>
          <w:sz w:val="28"/>
          <w:szCs w:val="28"/>
          <w:lang w:eastAsia="ru-RU"/>
        </w:rPr>
      </w:pPr>
      <w:r w:rsidRPr="008C30EB">
        <w:rPr>
          <w:rFonts w:ascii="Times New Roman" w:eastAsia="Times New Roman" w:hAnsi="Times New Roman" w:cs="Times New Roman"/>
          <w:sz w:val="28"/>
          <w:szCs w:val="28"/>
          <w:lang w:eastAsia="ru-RU"/>
        </w:rPr>
        <w:t>ПОСТАНОВЛЕНИЕ № 51</w:t>
      </w:r>
    </w:p>
    <w:p w:rsidR="008C30EB" w:rsidRPr="008C30EB" w:rsidRDefault="008C30EB" w:rsidP="008C30EB">
      <w:pPr>
        <w:tabs>
          <w:tab w:val="left" w:pos="2564"/>
        </w:tabs>
        <w:spacing w:after="0" w:line="240" w:lineRule="auto"/>
        <w:jc w:val="center"/>
        <w:rPr>
          <w:rFonts w:ascii="Times New Roman" w:eastAsia="Times New Roman" w:hAnsi="Times New Roman" w:cs="Times New Roman"/>
          <w:sz w:val="28"/>
          <w:szCs w:val="28"/>
          <w:lang w:eastAsia="ru-RU"/>
        </w:rPr>
      </w:pPr>
    </w:p>
    <w:p w:rsidR="008C30EB" w:rsidRPr="008C30EB" w:rsidRDefault="008C30EB" w:rsidP="008C30EB">
      <w:pPr>
        <w:tabs>
          <w:tab w:val="left" w:pos="2564"/>
        </w:tabs>
        <w:spacing w:after="0" w:line="240" w:lineRule="auto"/>
        <w:jc w:val="center"/>
        <w:rPr>
          <w:rFonts w:ascii="Times New Roman" w:eastAsia="Times New Roman" w:hAnsi="Times New Roman" w:cs="Times New Roman"/>
          <w:sz w:val="28"/>
          <w:szCs w:val="28"/>
          <w:lang w:eastAsia="ru-RU"/>
        </w:rPr>
      </w:pPr>
      <w:r w:rsidRPr="008C30EB">
        <w:rPr>
          <w:rFonts w:ascii="Times New Roman" w:eastAsia="Times New Roman" w:hAnsi="Times New Roman" w:cs="Times New Roman"/>
          <w:sz w:val="28"/>
          <w:szCs w:val="28"/>
          <w:lang w:eastAsia="ru-RU"/>
        </w:rPr>
        <w:t>от 15.03.2022                                                                                      с. Дубовское</w:t>
      </w:r>
    </w:p>
    <w:p w:rsidR="008C30EB" w:rsidRPr="008C30EB" w:rsidRDefault="008C30EB" w:rsidP="008C30EB">
      <w:pPr>
        <w:spacing w:after="0" w:line="240" w:lineRule="auto"/>
        <w:jc w:val="center"/>
        <w:rPr>
          <w:rFonts w:ascii="Times New Roman" w:eastAsia="Times New Roman" w:hAnsi="Times New Roman" w:cs="Times New Roman"/>
          <w:noProof/>
          <w:sz w:val="20"/>
          <w:szCs w:val="20"/>
          <w:lang w:eastAsia="ru-RU"/>
        </w:rPr>
      </w:pPr>
    </w:p>
    <w:p w:rsidR="008C30EB" w:rsidRPr="008C30EB" w:rsidRDefault="008C30EB" w:rsidP="008C30EB">
      <w:pPr>
        <w:spacing w:after="0" w:line="240" w:lineRule="auto"/>
        <w:rPr>
          <w:rFonts w:ascii="Times New Roman" w:eastAsia="Times New Roman" w:hAnsi="Times New Roman" w:cs="Times New Roman"/>
          <w:sz w:val="20"/>
          <w:szCs w:val="20"/>
          <w:lang w:eastAsia="ru-RU"/>
        </w:rPr>
      </w:pPr>
    </w:p>
    <w:p w:rsidR="008C30EB" w:rsidRPr="008C30EB" w:rsidRDefault="008C30EB" w:rsidP="008C30EB">
      <w:pPr>
        <w:spacing w:after="0" w:line="240" w:lineRule="auto"/>
        <w:rPr>
          <w:rFonts w:ascii="Times New Roman" w:eastAsia="Times New Roman" w:hAnsi="Times New Roman" w:cs="Times New Roman"/>
          <w:sz w:val="20"/>
          <w:szCs w:val="20"/>
          <w:lang w:eastAsia="ru-RU"/>
        </w:rPr>
      </w:pPr>
    </w:p>
    <w:p w:rsidR="008C30EB" w:rsidRPr="008C30EB" w:rsidRDefault="008C30EB" w:rsidP="008C30EB">
      <w:pPr>
        <w:spacing w:after="0" w:line="320" w:lineRule="exact"/>
        <w:rPr>
          <w:rFonts w:ascii="Times New Roman" w:eastAsia="Times New Roman" w:hAnsi="Times New Roman" w:cs="Times New Roman"/>
          <w:sz w:val="28"/>
          <w:szCs w:val="28"/>
          <w:lang w:eastAsia="ru-RU"/>
        </w:rPr>
      </w:pPr>
      <w:r w:rsidRPr="008C30EB">
        <w:rPr>
          <w:rFonts w:ascii="Times New Roman" w:eastAsia="Times New Roman" w:hAnsi="Times New Roman" w:cs="Times New Roman"/>
          <w:sz w:val="28"/>
          <w:szCs w:val="28"/>
          <w:lang w:eastAsia="ru-RU"/>
        </w:rPr>
        <w:t>Об утверждении отчета</w:t>
      </w:r>
    </w:p>
    <w:p w:rsidR="008C30EB" w:rsidRPr="008C30EB" w:rsidRDefault="008C30EB" w:rsidP="008C30EB">
      <w:pPr>
        <w:spacing w:after="0" w:line="320" w:lineRule="exact"/>
        <w:rPr>
          <w:rFonts w:ascii="Times New Roman" w:eastAsia="Times New Roman" w:hAnsi="Times New Roman" w:cs="Times New Roman"/>
          <w:sz w:val="28"/>
          <w:szCs w:val="28"/>
          <w:lang w:eastAsia="ru-RU"/>
        </w:rPr>
      </w:pPr>
      <w:r w:rsidRPr="008C30EB">
        <w:rPr>
          <w:rFonts w:ascii="Times New Roman" w:eastAsia="Times New Roman" w:hAnsi="Times New Roman" w:cs="Times New Roman"/>
          <w:sz w:val="28"/>
          <w:szCs w:val="28"/>
          <w:lang w:eastAsia="ru-RU"/>
        </w:rPr>
        <w:t xml:space="preserve"> о  реализации муниципальной программы </w:t>
      </w:r>
    </w:p>
    <w:p w:rsidR="008C30EB" w:rsidRPr="008C30EB" w:rsidRDefault="008C30EB" w:rsidP="008C30EB">
      <w:pPr>
        <w:spacing w:after="0" w:line="320" w:lineRule="exact"/>
        <w:rPr>
          <w:rFonts w:ascii="Times New Roman" w:eastAsia="Times New Roman" w:hAnsi="Times New Roman" w:cs="Times New Roman"/>
          <w:sz w:val="28"/>
          <w:szCs w:val="28"/>
          <w:lang w:eastAsia="ru-RU"/>
        </w:rPr>
      </w:pPr>
      <w:r w:rsidRPr="008C30EB">
        <w:rPr>
          <w:rFonts w:ascii="Times New Roman" w:eastAsia="Times New Roman" w:hAnsi="Times New Roman" w:cs="Times New Roman"/>
          <w:sz w:val="28"/>
          <w:szCs w:val="28"/>
          <w:lang w:eastAsia="ru-RU"/>
        </w:rPr>
        <w:t xml:space="preserve">Дубовского сельского поселения  </w:t>
      </w:r>
    </w:p>
    <w:p w:rsidR="008C30EB" w:rsidRPr="008C30EB" w:rsidRDefault="008C30EB" w:rsidP="008C30EB">
      <w:pPr>
        <w:autoSpaceDE w:val="0"/>
        <w:autoSpaceDN w:val="0"/>
        <w:adjustRightInd w:val="0"/>
        <w:spacing w:after="0" w:line="240" w:lineRule="auto"/>
        <w:rPr>
          <w:rFonts w:ascii="Times New Roman" w:eastAsia="Times New Roman" w:hAnsi="Times New Roman" w:cs="Times New Roman"/>
          <w:bCs/>
          <w:sz w:val="28"/>
          <w:szCs w:val="28"/>
          <w:lang w:eastAsia="ru-RU"/>
        </w:rPr>
      </w:pPr>
      <w:r w:rsidRPr="008C30EB">
        <w:rPr>
          <w:rFonts w:ascii="Times New Roman" w:eastAsia="Times New Roman" w:hAnsi="Times New Roman" w:cs="Times New Roman"/>
          <w:sz w:val="28"/>
          <w:szCs w:val="28"/>
          <w:lang w:eastAsia="ru-RU"/>
        </w:rPr>
        <w:t>«</w:t>
      </w:r>
      <w:r w:rsidRPr="008C30EB">
        <w:rPr>
          <w:rFonts w:ascii="Times New Roman" w:eastAsia="Times New Roman" w:hAnsi="Times New Roman" w:cs="Times New Roman"/>
          <w:bCs/>
          <w:sz w:val="28"/>
          <w:szCs w:val="28"/>
          <w:lang w:eastAsia="ru-RU"/>
        </w:rPr>
        <w:t>Формирование современной городской среды</w:t>
      </w:r>
    </w:p>
    <w:p w:rsidR="008C30EB" w:rsidRPr="008C30EB" w:rsidRDefault="008C30EB" w:rsidP="008C30EB">
      <w:pPr>
        <w:spacing w:after="0" w:line="320" w:lineRule="exact"/>
        <w:rPr>
          <w:rFonts w:ascii="Times New Roman" w:eastAsia="Times New Roman" w:hAnsi="Times New Roman" w:cs="Times New Roman"/>
          <w:sz w:val="28"/>
          <w:szCs w:val="20"/>
          <w:lang w:eastAsia="ru-RU"/>
        </w:rPr>
      </w:pPr>
      <w:r w:rsidRPr="008C30EB">
        <w:rPr>
          <w:rFonts w:ascii="Times New Roman" w:eastAsia="Times New Roman" w:hAnsi="Times New Roman" w:cs="Times New Roman"/>
          <w:bCs/>
          <w:sz w:val="28"/>
          <w:szCs w:val="28"/>
          <w:lang w:eastAsia="ru-RU"/>
        </w:rPr>
        <w:t>на территории Дубовского сельского поселения</w:t>
      </w:r>
      <w:r w:rsidRPr="008C30EB">
        <w:rPr>
          <w:rFonts w:ascii="Times New Roman" w:eastAsia="Times New Roman" w:hAnsi="Times New Roman" w:cs="Times New Roman"/>
          <w:sz w:val="28"/>
          <w:szCs w:val="28"/>
          <w:lang w:eastAsia="ru-RU"/>
        </w:rPr>
        <w:t>»</w:t>
      </w:r>
      <w:r w:rsidRPr="008C30EB">
        <w:rPr>
          <w:rFonts w:ascii="Times New Roman" w:eastAsia="Times New Roman" w:hAnsi="Times New Roman" w:cs="Times New Roman"/>
          <w:sz w:val="28"/>
          <w:szCs w:val="20"/>
          <w:lang w:eastAsia="ru-RU"/>
        </w:rPr>
        <w:t xml:space="preserve"> </w:t>
      </w:r>
    </w:p>
    <w:p w:rsidR="008C30EB" w:rsidRPr="008C30EB" w:rsidRDefault="008C30EB" w:rsidP="008C30EB">
      <w:pPr>
        <w:spacing w:after="0" w:line="320" w:lineRule="exact"/>
        <w:rPr>
          <w:rFonts w:ascii="Times New Roman" w:eastAsia="Times New Roman" w:hAnsi="Times New Roman" w:cs="Times New Roman"/>
          <w:sz w:val="28"/>
          <w:szCs w:val="28"/>
          <w:lang w:eastAsia="ru-RU"/>
        </w:rPr>
      </w:pPr>
      <w:r w:rsidRPr="008C30EB">
        <w:rPr>
          <w:rFonts w:ascii="Times New Roman" w:eastAsia="Times New Roman" w:hAnsi="Times New Roman" w:cs="Times New Roman"/>
          <w:sz w:val="28"/>
          <w:szCs w:val="20"/>
          <w:lang w:eastAsia="ru-RU"/>
        </w:rPr>
        <w:t>за 2021 год</w:t>
      </w:r>
    </w:p>
    <w:p w:rsidR="008C30EB" w:rsidRPr="008C30EB" w:rsidRDefault="008C30EB" w:rsidP="008C30EB">
      <w:pPr>
        <w:spacing w:after="0" w:line="247" w:lineRule="auto"/>
        <w:ind w:right="567" w:firstLine="720"/>
        <w:jc w:val="both"/>
        <w:rPr>
          <w:rFonts w:ascii="Times New Roman" w:eastAsia="Times New Roman" w:hAnsi="Times New Roman" w:cs="Times New Roman"/>
          <w:sz w:val="28"/>
          <w:szCs w:val="28"/>
          <w:lang w:eastAsia="ru-RU"/>
        </w:rPr>
      </w:pPr>
    </w:p>
    <w:p w:rsidR="008C30EB" w:rsidRPr="008C30EB" w:rsidRDefault="008C30EB" w:rsidP="008C30EB">
      <w:pPr>
        <w:spacing w:after="0" w:line="247" w:lineRule="auto"/>
        <w:ind w:right="567" w:firstLine="720"/>
        <w:jc w:val="both"/>
        <w:rPr>
          <w:rFonts w:ascii="Times New Roman" w:eastAsia="Times New Roman" w:hAnsi="Times New Roman" w:cs="Times New Roman"/>
          <w:sz w:val="28"/>
          <w:szCs w:val="28"/>
          <w:lang w:eastAsia="ru-RU"/>
        </w:rPr>
      </w:pPr>
    </w:p>
    <w:p w:rsidR="008C30EB" w:rsidRPr="008C30EB" w:rsidRDefault="008C30EB" w:rsidP="008C30EB">
      <w:pPr>
        <w:spacing w:after="0" w:line="247" w:lineRule="auto"/>
        <w:ind w:right="84" w:firstLine="720"/>
        <w:jc w:val="both"/>
        <w:rPr>
          <w:rFonts w:ascii="Times New Roman" w:eastAsia="Times New Roman" w:hAnsi="Times New Roman" w:cs="Times New Roman"/>
          <w:bCs/>
          <w:sz w:val="20"/>
          <w:szCs w:val="24"/>
          <w:lang w:eastAsia="ru-RU"/>
        </w:rPr>
      </w:pPr>
      <w:r w:rsidRPr="008C30EB">
        <w:rPr>
          <w:rFonts w:ascii="Times New Roman" w:eastAsia="Times New Roman" w:hAnsi="Times New Roman" w:cs="Times New Roman"/>
          <w:sz w:val="28"/>
          <w:szCs w:val="28"/>
          <w:lang w:eastAsia="ru-RU"/>
        </w:rPr>
        <w:t xml:space="preserve">В соответствии с постановлением Администрации Дубовского сельского поселения от 24.01.2018 № 31 «Об утверждении методических рекомендаций по разработке и реализации муниципальных программ Дубовского сельского поселения» Администрация Дубовского сельского поселения </w:t>
      </w:r>
      <w:r w:rsidRPr="008C30EB">
        <w:rPr>
          <w:rFonts w:ascii="Times New Roman" w:eastAsia="Times New Roman" w:hAnsi="Times New Roman" w:cs="Times New Roman"/>
          <w:bCs/>
          <w:sz w:val="28"/>
          <w:szCs w:val="28"/>
          <w:lang w:eastAsia="ru-RU"/>
        </w:rPr>
        <w:t>постановляет</w:t>
      </w:r>
      <w:r w:rsidRPr="008C30EB">
        <w:rPr>
          <w:rFonts w:ascii="Times New Roman" w:eastAsia="Times New Roman" w:hAnsi="Times New Roman" w:cs="Times New Roman"/>
          <w:bCs/>
          <w:sz w:val="20"/>
          <w:szCs w:val="24"/>
          <w:lang w:eastAsia="ru-RU"/>
        </w:rPr>
        <w:t>:</w:t>
      </w:r>
    </w:p>
    <w:p w:rsidR="008C30EB" w:rsidRPr="008C30EB" w:rsidRDefault="008C30EB" w:rsidP="008C30EB">
      <w:pPr>
        <w:autoSpaceDE w:val="0"/>
        <w:autoSpaceDN w:val="0"/>
        <w:adjustRightInd w:val="0"/>
        <w:spacing w:after="0" w:line="240" w:lineRule="auto"/>
        <w:rPr>
          <w:rFonts w:ascii="Times New Roman" w:eastAsia="Times New Roman" w:hAnsi="Times New Roman" w:cs="Times New Roman"/>
          <w:sz w:val="28"/>
          <w:szCs w:val="28"/>
          <w:lang w:eastAsia="ru-RU"/>
        </w:rPr>
      </w:pPr>
    </w:p>
    <w:p w:rsidR="008C30EB" w:rsidRPr="008C30EB" w:rsidRDefault="008C30EB" w:rsidP="008C30EB">
      <w:pPr>
        <w:autoSpaceDE w:val="0"/>
        <w:autoSpaceDN w:val="0"/>
        <w:adjustRightInd w:val="0"/>
        <w:spacing w:after="0" w:line="240" w:lineRule="auto"/>
        <w:ind w:firstLine="720"/>
        <w:rPr>
          <w:rFonts w:ascii="Times New Roman" w:eastAsia="Times New Roman" w:hAnsi="Times New Roman" w:cs="Times New Roman"/>
          <w:bCs/>
          <w:sz w:val="28"/>
          <w:szCs w:val="28"/>
          <w:lang w:eastAsia="ru-RU"/>
        </w:rPr>
      </w:pPr>
      <w:r w:rsidRPr="008C30EB">
        <w:rPr>
          <w:rFonts w:ascii="Times New Roman" w:eastAsia="Times New Roman" w:hAnsi="Times New Roman" w:cs="Times New Roman"/>
          <w:sz w:val="28"/>
          <w:szCs w:val="28"/>
          <w:lang w:eastAsia="ru-RU"/>
        </w:rPr>
        <w:t>1. Утвердить отчет о реализации  муниципальной программы Дубовского сельского поселения за 2021 год «</w:t>
      </w:r>
      <w:r w:rsidRPr="008C30EB">
        <w:rPr>
          <w:rFonts w:ascii="Times New Roman" w:eastAsia="Times New Roman" w:hAnsi="Times New Roman" w:cs="Times New Roman"/>
          <w:bCs/>
          <w:sz w:val="28"/>
          <w:szCs w:val="28"/>
          <w:lang w:eastAsia="ru-RU"/>
        </w:rPr>
        <w:t>Формирование современной городской среды</w:t>
      </w:r>
    </w:p>
    <w:p w:rsidR="008C30EB" w:rsidRPr="008C30EB" w:rsidRDefault="008C30EB" w:rsidP="008C30EB">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8C30EB">
        <w:rPr>
          <w:rFonts w:ascii="Times New Roman" w:eastAsia="Times New Roman" w:hAnsi="Times New Roman" w:cs="Times New Roman"/>
          <w:bCs/>
          <w:sz w:val="28"/>
          <w:szCs w:val="28"/>
          <w:lang w:eastAsia="ru-RU"/>
        </w:rPr>
        <w:t>на территории Дубовского сельского поселения</w:t>
      </w:r>
      <w:r w:rsidRPr="008C30EB">
        <w:rPr>
          <w:rFonts w:ascii="Times New Roman" w:eastAsia="Times New Roman" w:hAnsi="Times New Roman" w:cs="Times New Roman"/>
          <w:sz w:val="28"/>
          <w:szCs w:val="28"/>
          <w:lang w:eastAsia="ru-RU"/>
        </w:rPr>
        <w:t xml:space="preserve">», утвержденной постановлением Администрации Дубовского сельского поселения от 09.11.2018  года </w:t>
      </w:r>
      <w:r w:rsidRPr="008C30EB">
        <w:rPr>
          <w:rFonts w:ascii="Times New Roman" w:eastAsia="Times New Roman" w:hAnsi="Times New Roman" w:cs="Times New Roman"/>
          <w:sz w:val="20"/>
          <w:szCs w:val="20"/>
          <w:lang w:eastAsia="ru-RU"/>
        </w:rPr>
        <w:t xml:space="preserve"> </w:t>
      </w:r>
      <w:r w:rsidRPr="008C30EB">
        <w:rPr>
          <w:rFonts w:ascii="Times New Roman" w:eastAsia="Times New Roman" w:hAnsi="Times New Roman" w:cs="Times New Roman"/>
          <w:sz w:val="28"/>
          <w:szCs w:val="28"/>
          <w:lang w:eastAsia="ru-RU"/>
        </w:rPr>
        <w:t xml:space="preserve">№ 247  </w:t>
      </w:r>
      <w:r w:rsidRPr="008C30EB">
        <w:rPr>
          <w:rFonts w:ascii="Times New Roman" w:eastAsia="Times New Roman" w:hAnsi="Times New Roman" w:cs="Times New Roman"/>
          <w:sz w:val="28"/>
          <w:szCs w:val="20"/>
          <w:lang w:eastAsia="ru-RU"/>
        </w:rPr>
        <w:t>«</w:t>
      </w:r>
      <w:r w:rsidRPr="008C30EB">
        <w:rPr>
          <w:rFonts w:ascii="Times New Roman" w:eastAsia="Times New Roman" w:hAnsi="Times New Roman" w:cs="Times New Roman"/>
          <w:sz w:val="28"/>
          <w:szCs w:val="28"/>
          <w:lang w:eastAsia="ru-RU"/>
        </w:rPr>
        <w:t>Об утверждении муниципальной программы Дубовского сельского поселения «</w:t>
      </w:r>
      <w:r w:rsidRPr="008C30EB">
        <w:rPr>
          <w:rFonts w:ascii="Times New Roman" w:eastAsia="Times New Roman" w:hAnsi="Times New Roman" w:cs="Times New Roman"/>
          <w:bCs/>
          <w:sz w:val="28"/>
          <w:szCs w:val="28"/>
          <w:lang w:eastAsia="ru-RU"/>
        </w:rPr>
        <w:t>Формирование современной городской среды на территории Дубовского сельского поселения</w:t>
      </w:r>
      <w:r w:rsidRPr="008C30EB">
        <w:rPr>
          <w:rFonts w:ascii="Times New Roman" w:eastAsia="Times New Roman" w:hAnsi="Times New Roman" w:cs="Times New Roman"/>
          <w:sz w:val="28"/>
          <w:szCs w:val="28"/>
          <w:lang w:eastAsia="ru-RU"/>
        </w:rPr>
        <w:t>»» согласно приложению 1 к настоящему постановлению.</w:t>
      </w:r>
    </w:p>
    <w:p w:rsidR="008C30EB" w:rsidRPr="008C30EB" w:rsidRDefault="008C30EB" w:rsidP="008C30EB">
      <w:pPr>
        <w:tabs>
          <w:tab w:val="left" w:pos="6600"/>
        </w:tabs>
        <w:spacing w:after="0" w:line="240" w:lineRule="auto"/>
        <w:jc w:val="both"/>
        <w:rPr>
          <w:rFonts w:ascii="Times New Roman" w:eastAsia="Times New Roman" w:hAnsi="Times New Roman" w:cs="Times New Roman"/>
          <w:sz w:val="28"/>
          <w:szCs w:val="28"/>
          <w:lang w:eastAsia="ru-RU"/>
        </w:rPr>
      </w:pPr>
      <w:r w:rsidRPr="008C30EB">
        <w:rPr>
          <w:rFonts w:ascii="Times New Roman" w:eastAsia="Times New Roman" w:hAnsi="Times New Roman" w:cs="Times New Roman"/>
          <w:sz w:val="28"/>
          <w:szCs w:val="28"/>
          <w:lang w:eastAsia="ru-RU"/>
        </w:rPr>
        <w:t xml:space="preserve">           2.Настоящее постановление вступает в силу с момента его обнародования.</w:t>
      </w:r>
    </w:p>
    <w:p w:rsidR="008C30EB" w:rsidRPr="008C30EB" w:rsidRDefault="008C30EB" w:rsidP="008C30EB">
      <w:pPr>
        <w:spacing w:after="0" w:line="240" w:lineRule="auto"/>
        <w:ind w:firstLine="720"/>
        <w:jc w:val="both"/>
        <w:rPr>
          <w:rFonts w:ascii="Times New Roman" w:eastAsia="Times New Roman" w:hAnsi="Times New Roman" w:cs="Times New Roman"/>
          <w:sz w:val="28"/>
          <w:szCs w:val="28"/>
          <w:lang w:eastAsia="ru-RU"/>
        </w:rPr>
      </w:pPr>
      <w:r w:rsidRPr="008C30EB">
        <w:rPr>
          <w:rFonts w:ascii="Times New Roman" w:eastAsia="Times New Roman" w:hAnsi="Times New Roman" w:cs="Times New Roman"/>
          <w:sz w:val="28"/>
          <w:szCs w:val="28"/>
          <w:lang w:eastAsia="ru-RU"/>
        </w:rPr>
        <w:t>3. Контроль за выполнением постановления возложить на начальника сектора по благоустройству, социальному развитию и вопросам муниципального хозяйства.</w:t>
      </w:r>
    </w:p>
    <w:p w:rsidR="008C30EB" w:rsidRPr="008C30EB" w:rsidRDefault="008C30EB" w:rsidP="008C30EB">
      <w:pPr>
        <w:spacing w:after="0" w:line="240" w:lineRule="auto"/>
        <w:rPr>
          <w:rFonts w:ascii="Times New Roman" w:eastAsia="Times New Roman" w:hAnsi="Times New Roman" w:cs="Times New Roman"/>
          <w:sz w:val="28"/>
          <w:szCs w:val="28"/>
          <w:lang w:eastAsia="ru-RU"/>
        </w:rPr>
      </w:pPr>
    </w:p>
    <w:p w:rsidR="008C30EB" w:rsidRPr="008C30EB" w:rsidRDefault="008C30EB" w:rsidP="008C30EB">
      <w:pPr>
        <w:spacing w:after="0" w:line="240" w:lineRule="auto"/>
        <w:rPr>
          <w:rFonts w:ascii="Times New Roman" w:eastAsia="Times New Roman" w:hAnsi="Times New Roman" w:cs="Times New Roman"/>
          <w:sz w:val="28"/>
          <w:szCs w:val="28"/>
          <w:lang w:eastAsia="ru-RU"/>
        </w:rPr>
      </w:pPr>
      <w:r w:rsidRPr="008C30EB">
        <w:rPr>
          <w:rFonts w:ascii="Times New Roman" w:eastAsia="Times New Roman" w:hAnsi="Times New Roman" w:cs="Times New Roman"/>
          <w:sz w:val="28"/>
          <w:szCs w:val="28"/>
          <w:lang w:eastAsia="ru-RU"/>
        </w:rPr>
        <w:t xml:space="preserve">Глава  Администрации </w:t>
      </w:r>
    </w:p>
    <w:p w:rsidR="008C30EB" w:rsidRPr="008C30EB" w:rsidRDefault="008C30EB" w:rsidP="008C30EB">
      <w:pPr>
        <w:spacing w:after="0" w:line="240" w:lineRule="auto"/>
        <w:rPr>
          <w:rFonts w:ascii="Times New Roman" w:eastAsia="Times New Roman" w:hAnsi="Times New Roman" w:cs="Times New Roman"/>
          <w:sz w:val="28"/>
          <w:szCs w:val="20"/>
          <w:lang w:eastAsia="ru-RU"/>
        </w:rPr>
      </w:pPr>
      <w:r w:rsidRPr="008C30EB">
        <w:rPr>
          <w:rFonts w:ascii="Times New Roman" w:eastAsia="Times New Roman" w:hAnsi="Times New Roman" w:cs="Times New Roman"/>
          <w:sz w:val="28"/>
          <w:szCs w:val="20"/>
          <w:lang w:eastAsia="ru-RU"/>
        </w:rPr>
        <w:t xml:space="preserve">Дубовского </w:t>
      </w:r>
      <w:r w:rsidRPr="008C30EB">
        <w:rPr>
          <w:rFonts w:ascii="Times New Roman" w:eastAsia="Times New Roman" w:hAnsi="Times New Roman" w:cs="Times New Roman"/>
          <w:sz w:val="28"/>
          <w:szCs w:val="28"/>
          <w:lang w:eastAsia="ru-RU"/>
        </w:rPr>
        <w:t xml:space="preserve"> сельского поселения                                           Н.С. Лавренова</w:t>
      </w:r>
      <w:r w:rsidRPr="008C30EB">
        <w:rPr>
          <w:rFonts w:ascii="Times New Roman" w:eastAsia="Times New Roman" w:hAnsi="Times New Roman" w:cs="Times New Roman"/>
          <w:sz w:val="28"/>
          <w:szCs w:val="20"/>
          <w:lang w:eastAsia="ru-RU"/>
        </w:rPr>
        <w:tab/>
      </w:r>
    </w:p>
    <w:p w:rsidR="008C30EB" w:rsidRPr="008C30EB" w:rsidRDefault="008C30EB" w:rsidP="008C30EB">
      <w:pPr>
        <w:spacing w:after="0" w:line="240" w:lineRule="auto"/>
        <w:rPr>
          <w:rFonts w:ascii="Times New Roman" w:eastAsia="Times New Roman" w:hAnsi="Times New Roman" w:cs="Times New Roman"/>
          <w:sz w:val="28"/>
          <w:szCs w:val="28"/>
          <w:lang w:eastAsia="ru-RU"/>
        </w:rPr>
      </w:pPr>
    </w:p>
    <w:p w:rsidR="008C30EB" w:rsidRPr="008C30EB" w:rsidRDefault="008C30EB" w:rsidP="008C30EB">
      <w:pPr>
        <w:spacing w:after="0" w:line="240" w:lineRule="auto"/>
        <w:rPr>
          <w:rFonts w:ascii="Times New Roman" w:eastAsia="Times New Roman" w:hAnsi="Times New Roman" w:cs="Times New Roman"/>
          <w:sz w:val="20"/>
          <w:szCs w:val="20"/>
          <w:lang w:eastAsia="ru-RU"/>
        </w:rPr>
      </w:pPr>
    </w:p>
    <w:p w:rsidR="008C30EB" w:rsidRPr="008C30EB" w:rsidRDefault="008C30EB" w:rsidP="008C30EB">
      <w:pPr>
        <w:spacing w:after="0" w:line="240" w:lineRule="auto"/>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 xml:space="preserve">Постановление вносит </w:t>
      </w:r>
    </w:p>
    <w:p w:rsidR="008C30EB" w:rsidRPr="008C30EB" w:rsidRDefault="008C30EB" w:rsidP="008C30EB">
      <w:pPr>
        <w:spacing w:after="0" w:line="240" w:lineRule="auto"/>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Сектор экономики и финансов</w:t>
      </w:r>
    </w:p>
    <w:p w:rsidR="008C30EB" w:rsidRPr="008C30EB" w:rsidRDefault="008C30EB" w:rsidP="008C30EB">
      <w:pPr>
        <w:spacing w:after="0" w:line="240" w:lineRule="auto"/>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5-19-72</w:t>
      </w:r>
    </w:p>
    <w:p w:rsidR="008C30EB" w:rsidRPr="008C30EB" w:rsidRDefault="008C30EB" w:rsidP="008C30EB">
      <w:pPr>
        <w:spacing w:after="0" w:line="240" w:lineRule="auto"/>
        <w:jc w:val="right"/>
        <w:rPr>
          <w:rFonts w:ascii="Times New Roman" w:eastAsia="Times New Roman" w:hAnsi="Times New Roman" w:cs="Times New Roman"/>
          <w:sz w:val="28"/>
          <w:szCs w:val="28"/>
          <w:lang w:eastAsia="ru-RU"/>
        </w:rPr>
      </w:pPr>
    </w:p>
    <w:p w:rsidR="008C30EB" w:rsidRPr="008C30EB" w:rsidRDefault="008C30EB" w:rsidP="008C30EB">
      <w:pPr>
        <w:spacing w:after="0" w:line="240" w:lineRule="auto"/>
        <w:jc w:val="right"/>
        <w:rPr>
          <w:rFonts w:ascii="Times New Roman" w:eastAsia="Times New Roman" w:hAnsi="Times New Roman" w:cs="Times New Roman"/>
          <w:sz w:val="28"/>
          <w:szCs w:val="28"/>
          <w:lang w:eastAsia="ru-RU"/>
        </w:rPr>
      </w:pPr>
    </w:p>
    <w:p w:rsidR="008C30EB" w:rsidRPr="008C30EB" w:rsidRDefault="008C30EB" w:rsidP="008C30EB">
      <w:pPr>
        <w:spacing w:after="0" w:line="240" w:lineRule="auto"/>
        <w:jc w:val="right"/>
        <w:rPr>
          <w:rFonts w:ascii="Times New Roman" w:eastAsia="Times New Roman" w:hAnsi="Times New Roman" w:cs="Times New Roman"/>
          <w:sz w:val="28"/>
          <w:szCs w:val="28"/>
          <w:lang w:eastAsia="ru-RU"/>
        </w:rPr>
      </w:pPr>
      <w:r w:rsidRPr="008C30EB">
        <w:rPr>
          <w:rFonts w:ascii="Times New Roman" w:eastAsia="Times New Roman" w:hAnsi="Times New Roman" w:cs="Times New Roman"/>
          <w:sz w:val="28"/>
          <w:szCs w:val="28"/>
          <w:lang w:eastAsia="ru-RU"/>
        </w:rPr>
        <w:t>Приложение  1</w:t>
      </w:r>
    </w:p>
    <w:p w:rsidR="008C30EB" w:rsidRPr="008C30EB" w:rsidRDefault="008C30EB" w:rsidP="008C30EB">
      <w:pPr>
        <w:spacing w:after="0" w:line="240" w:lineRule="auto"/>
        <w:jc w:val="right"/>
        <w:rPr>
          <w:rFonts w:ascii="Times New Roman" w:eastAsia="Times New Roman" w:hAnsi="Times New Roman" w:cs="Times New Roman"/>
          <w:sz w:val="28"/>
          <w:szCs w:val="28"/>
          <w:lang w:eastAsia="ru-RU"/>
        </w:rPr>
      </w:pPr>
      <w:r w:rsidRPr="008C30EB">
        <w:rPr>
          <w:rFonts w:ascii="Times New Roman" w:eastAsia="Times New Roman" w:hAnsi="Times New Roman" w:cs="Times New Roman"/>
          <w:sz w:val="28"/>
          <w:szCs w:val="28"/>
          <w:lang w:eastAsia="ru-RU"/>
        </w:rPr>
        <w:lastRenderedPageBreak/>
        <w:t xml:space="preserve">к постановлению Администрации </w:t>
      </w:r>
    </w:p>
    <w:p w:rsidR="008C30EB" w:rsidRPr="008C30EB" w:rsidRDefault="008C30EB" w:rsidP="008C30EB">
      <w:pPr>
        <w:spacing w:after="0" w:line="240" w:lineRule="auto"/>
        <w:jc w:val="right"/>
        <w:rPr>
          <w:rFonts w:ascii="Times New Roman" w:eastAsia="Times New Roman" w:hAnsi="Times New Roman" w:cs="Times New Roman"/>
          <w:sz w:val="28"/>
          <w:szCs w:val="28"/>
          <w:lang w:eastAsia="ru-RU"/>
        </w:rPr>
      </w:pPr>
      <w:r w:rsidRPr="008C30EB">
        <w:rPr>
          <w:rFonts w:ascii="Times New Roman" w:eastAsia="Times New Roman" w:hAnsi="Times New Roman" w:cs="Times New Roman"/>
          <w:sz w:val="28"/>
          <w:szCs w:val="28"/>
          <w:lang w:eastAsia="ru-RU"/>
        </w:rPr>
        <w:t>Дубовского сельского поселения</w:t>
      </w:r>
    </w:p>
    <w:p w:rsidR="008C30EB" w:rsidRPr="008C30EB" w:rsidRDefault="008C30EB" w:rsidP="008C30EB">
      <w:pPr>
        <w:spacing w:after="0" w:line="240" w:lineRule="auto"/>
        <w:jc w:val="right"/>
        <w:rPr>
          <w:rFonts w:ascii="Times New Roman" w:eastAsia="Times New Roman" w:hAnsi="Times New Roman" w:cs="Times New Roman"/>
          <w:sz w:val="28"/>
          <w:szCs w:val="28"/>
          <w:lang w:eastAsia="ru-RU"/>
        </w:rPr>
      </w:pPr>
      <w:r w:rsidRPr="008C30EB">
        <w:rPr>
          <w:rFonts w:ascii="Times New Roman" w:eastAsia="Times New Roman" w:hAnsi="Times New Roman" w:cs="Times New Roman"/>
          <w:sz w:val="28"/>
          <w:szCs w:val="28"/>
          <w:lang w:eastAsia="ru-RU"/>
        </w:rPr>
        <w:t>от 15.03.2022 г.  № 51</w:t>
      </w:r>
    </w:p>
    <w:p w:rsidR="008C30EB" w:rsidRPr="008C30EB" w:rsidRDefault="008C30EB" w:rsidP="008C30EB">
      <w:pPr>
        <w:tabs>
          <w:tab w:val="left" w:pos="4200"/>
        </w:tabs>
        <w:spacing w:after="0" w:line="240" w:lineRule="auto"/>
        <w:jc w:val="center"/>
        <w:rPr>
          <w:rFonts w:ascii="Times New Roman" w:eastAsia="Times New Roman" w:hAnsi="Times New Roman" w:cs="Times New Roman"/>
          <w:b/>
          <w:sz w:val="28"/>
          <w:szCs w:val="28"/>
          <w:lang w:eastAsia="ru-RU"/>
        </w:rPr>
      </w:pPr>
      <w:r w:rsidRPr="008C30EB">
        <w:rPr>
          <w:rFonts w:ascii="Times New Roman" w:eastAsia="Times New Roman" w:hAnsi="Times New Roman" w:cs="Times New Roman"/>
          <w:b/>
          <w:sz w:val="28"/>
          <w:szCs w:val="28"/>
          <w:lang w:eastAsia="ru-RU"/>
        </w:rPr>
        <w:t>Отчет</w:t>
      </w:r>
    </w:p>
    <w:p w:rsidR="008C30EB" w:rsidRPr="008C30EB" w:rsidRDefault="008C30EB" w:rsidP="008C30EB">
      <w:pPr>
        <w:spacing w:after="0" w:line="240" w:lineRule="auto"/>
        <w:jc w:val="center"/>
        <w:rPr>
          <w:rFonts w:ascii="Times New Roman" w:eastAsia="Times New Roman" w:hAnsi="Times New Roman" w:cs="Times New Roman"/>
          <w:b/>
          <w:sz w:val="28"/>
          <w:szCs w:val="28"/>
          <w:lang w:eastAsia="ru-RU"/>
        </w:rPr>
      </w:pPr>
      <w:r w:rsidRPr="008C30EB">
        <w:rPr>
          <w:rFonts w:ascii="Times New Roman" w:eastAsia="Times New Roman" w:hAnsi="Times New Roman" w:cs="Times New Roman"/>
          <w:b/>
          <w:sz w:val="28"/>
          <w:szCs w:val="28"/>
          <w:lang w:eastAsia="ru-RU"/>
        </w:rPr>
        <w:t xml:space="preserve"> о реализации муниципальной программы </w:t>
      </w:r>
    </w:p>
    <w:p w:rsidR="008C30EB" w:rsidRPr="008C30EB" w:rsidRDefault="008C30EB" w:rsidP="008C30EB">
      <w:pPr>
        <w:spacing w:after="0" w:line="240" w:lineRule="auto"/>
        <w:jc w:val="center"/>
        <w:rPr>
          <w:rFonts w:ascii="Times New Roman" w:eastAsia="Times New Roman" w:hAnsi="Times New Roman" w:cs="Times New Roman"/>
          <w:b/>
          <w:sz w:val="28"/>
          <w:szCs w:val="28"/>
          <w:lang w:eastAsia="ru-RU"/>
        </w:rPr>
      </w:pPr>
      <w:r w:rsidRPr="008C30EB">
        <w:rPr>
          <w:rFonts w:ascii="Times New Roman" w:eastAsia="Times New Roman" w:hAnsi="Times New Roman" w:cs="Times New Roman"/>
          <w:b/>
          <w:sz w:val="28"/>
          <w:szCs w:val="28"/>
          <w:lang w:eastAsia="ru-RU"/>
        </w:rPr>
        <w:t>Дубовского сельского поселения</w:t>
      </w:r>
    </w:p>
    <w:p w:rsidR="008C30EB" w:rsidRPr="008C30EB" w:rsidRDefault="008C30EB" w:rsidP="008C30EB">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8C30EB">
        <w:rPr>
          <w:rFonts w:ascii="Times New Roman" w:eastAsia="Times New Roman" w:hAnsi="Times New Roman" w:cs="Times New Roman"/>
          <w:b/>
          <w:sz w:val="28"/>
          <w:szCs w:val="28"/>
          <w:lang w:eastAsia="ru-RU"/>
        </w:rPr>
        <w:t xml:space="preserve"> </w:t>
      </w:r>
      <w:r w:rsidRPr="008C30EB">
        <w:rPr>
          <w:rFonts w:ascii="Times New Roman" w:eastAsia="Times New Roman" w:hAnsi="Times New Roman" w:cs="Times New Roman"/>
          <w:b/>
          <w:bCs/>
          <w:color w:val="000000"/>
          <w:sz w:val="28"/>
          <w:szCs w:val="28"/>
          <w:lang w:eastAsia="ru-RU"/>
        </w:rPr>
        <w:t>«</w:t>
      </w:r>
      <w:r w:rsidRPr="008C30EB">
        <w:rPr>
          <w:rFonts w:ascii="Times New Roman" w:eastAsia="Times New Roman" w:hAnsi="Times New Roman" w:cs="Times New Roman"/>
          <w:b/>
          <w:bCs/>
          <w:sz w:val="28"/>
          <w:szCs w:val="28"/>
          <w:lang w:eastAsia="ru-RU"/>
        </w:rPr>
        <w:t>Формирование современной городской среды</w:t>
      </w:r>
    </w:p>
    <w:p w:rsidR="008C30EB" w:rsidRPr="008C30EB" w:rsidRDefault="008C30EB" w:rsidP="008C30EB">
      <w:pPr>
        <w:spacing w:after="0" w:line="240" w:lineRule="auto"/>
        <w:jc w:val="center"/>
        <w:rPr>
          <w:rFonts w:ascii="Times New Roman" w:eastAsia="Times New Roman" w:hAnsi="Times New Roman" w:cs="Times New Roman"/>
          <w:b/>
          <w:sz w:val="28"/>
          <w:szCs w:val="28"/>
          <w:lang w:eastAsia="ru-RU"/>
        </w:rPr>
      </w:pPr>
      <w:r w:rsidRPr="008C30EB">
        <w:rPr>
          <w:rFonts w:ascii="Times New Roman" w:eastAsia="Times New Roman" w:hAnsi="Times New Roman" w:cs="Times New Roman"/>
          <w:b/>
          <w:bCs/>
          <w:sz w:val="28"/>
          <w:szCs w:val="28"/>
          <w:lang w:eastAsia="ru-RU"/>
        </w:rPr>
        <w:t>на территории Дубовского сельского поселения</w:t>
      </w:r>
      <w:r w:rsidRPr="008C30EB">
        <w:rPr>
          <w:rFonts w:ascii="Times New Roman" w:eastAsia="Times New Roman" w:hAnsi="Times New Roman" w:cs="Times New Roman"/>
          <w:b/>
          <w:bCs/>
          <w:color w:val="000000"/>
          <w:sz w:val="28"/>
          <w:szCs w:val="28"/>
          <w:lang w:eastAsia="ru-RU"/>
        </w:rPr>
        <w:t>» за</w:t>
      </w:r>
      <w:r w:rsidRPr="008C30EB">
        <w:rPr>
          <w:rFonts w:ascii="Times New Roman" w:eastAsia="Times New Roman" w:hAnsi="Times New Roman" w:cs="Times New Roman"/>
          <w:b/>
          <w:sz w:val="28"/>
          <w:szCs w:val="28"/>
          <w:lang w:eastAsia="ru-RU"/>
        </w:rPr>
        <w:t xml:space="preserve"> 2021 год.</w:t>
      </w:r>
    </w:p>
    <w:p w:rsidR="008C30EB" w:rsidRPr="008C30EB" w:rsidRDefault="008C30EB" w:rsidP="008C30EB">
      <w:pPr>
        <w:spacing w:after="0" w:line="240" w:lineRule="auto"/>
        <w:jc w:val="both"/>
        <w:rPr>
          <w:rFonts w:ascii="Times New Roman" w:eastAsia="Times New Roman" w:hAnsi="Times New Roman" w:cs="Times New Roman"/>
          <w:sz w:val="28"/>
          <w:szCs w:val="28"/>
          <w:lang w:eastAsia="ru-RU"/>
        </w:rPr>
      </w:pPr>
    </w:p>
    <w:p w:rsidR="008C30EB" w:rsidRPr="008C30EB" w:rsidRDefault="008C30EB" w:rsidP="008C30EB">
      <w:pPr>
        <w:widowControl w:val="0"/>
        <w:autoSpaceDE w:val="0"/>
        <w:autoSpaceDN w:val="0"/>
        <w:adjustRightInd w:val="0"/>
        <w:spacing w:after="0" w:line="240" w:lineRule="auto"/>
        <w:jc w:val="center"/>
        <w:rPr>
          <w:rFonts w:ascii="Times New Roman" w:eastAsia="Times New Roman" w:hAnsi="Times New Roman" w:cs="Times New Roman CYR"/>
          <w:b/>
          <w:sz w:val="28"/>
          <w:szCs w:val="28"/>
          <w:lang w:eastAsia="ru-RU"/>
        </w:rPr>
      </w:pPr>
      <w:r w:rsidRPr="008C30EB">
        <w:rPr>
          <w:rFonts w:ascii="Times New Roman" w:eastAsia="Times New Roman" w:hAnsi="Times New Roman" w:cs="Times New Roman CYR"/>
          <w:b/>
          <w:sz w:val="28"/>
          <w:szCs w:val="28"/>
          <w:lang w:eastAsia="ru-RU"/>
        </w:rPr>
        <w:t>Раздел 1. Конкретные результаты, достигнутые за отчетный период</w:t>
      </w:r>
    </w:p>
    <w:p w:rsidR="008C30EB" w:rsidRPr="008C30EB" w:rsidRDefault="008C30EB" w:rsidP="008C30EB">
      <w:pPr>
        <w:spacing w:after="0" w:line="240" w:lineRule="auto"/>
        <w:jc w:val="center"/>
        <w:rPr>
          <w:rFonts w:ascii="Times New Roman" w:eastAsia="Times New Roman" w:hAnsi="Times New Roman" w:cs="Times New Roman"/>
          <w:kern w:val="2"/>
          <w:sz w:val="28"/>
          <w:szCs w:val="28"/>
          <w:lang w:eastAsia="ru-RU"/>
        </w:rPr>
      </w:pPr>
    </w:p>
    <w:p w:rsidR="008C30EB" w:rsidRPr="008C30EB" w:rsidRDefault="008C30EB" w:rsidP="008C30EB">
      <w:pPr>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8C30EB">
        <w:rPr>
          <w:rFonts w:ascii="Times New Roman" w:eastAsia="Times New Roman" w:hAnsi="Times New Roman" w:cs="Times New Roman"/>
          <w:kern w:val="2"/>
          <w:sz w:val="28"/>
          <w:szCs w:val="28"/>
          <w:lang w:eastAsia="ru-RU"/>
        </w:rPr>
        <w:t>В 2021 году</w:t>
      </w:r>
      <w:r w:rsidRPr="008C30EB">
        <w:rPr>
          <w:rFonts w:ascii="Times New Roman" w:eastAsia="Times New Roman" w:hAnsi="Times New Roman" w:cs="Times New Roman"/>
          <w:sz w:val="28"/>
          <w:szCs w:val="28"/>
          <w:lang w:eastAsia="ru-RU"/>
        </w:rPr>
        <w:t xml:space="preserve"> реализация муниципальной программы Дубовского сельского поселения </w:t>
      </w:r>
      <w:r w:rsidRPr="008C30EB">
        <w:rPr>
          <w:rFonts w:ascii="Times New Roman" w:eastAsia="Times New Roman" w:hAnsi="Times New Roman" w:cs="Times New Roman"/>
          <w:bCs/>
          <w:color w:val="000000"/>
          <w:sz w:val="28"/>
          <w:szCs w:val="28"/>
          <w:lang w:eastAsia="ru-RU"/>
        </w:rPr>
        <w:t>«</w:t>
      </w:r>
      <w:r w:rsidRPr="008C30EB">
        <w:rPr>
          <w:rFonts w:ascii="Times New Roman" w:eastAsia="Times New Roman" w:hAnsi="Times New Roman" w:cs="Times New Roman"/>
          <w:bCs/>
          <w:sz w:val="28"/>
          <w:szCs w:val="28"/>
          <w:lang w:eastAsia="ru-RU"/>
        </w:rPr>
        <w:t>Формирование современной городской среды на территории Дубовского сельского поселения</w:t>
      </w:r>
      <w:r w:rsidRPr="008C30EB">
        <w:rPr>
          <w:rFonts w:ascii="Times New Roman" w:eastAsia="Times New Roman" w:hAnsi="Times New Roman" w:cs="Times New Roman"/>
          <w:bCs/>
          <w:color w:val="000000"/>
          <w:sz w:val="28"/>
          <w:szCs w:val="28"/>
          <w:lang w:eastAsia="ru-RU"/>
        </w:rPr>
        <w:t>»</w:t>
      </w:r>
      <w:r w:rsidRPr="008C30EB">
        <w:rPr>
          <w:rFonts w:ascii="Times New Roman" w:eastAsia="Times New Roman" w:hAnsi="Times New Roman" w:cs="Times New Roman"/>
          <w:sz w:val="28"/>
          <w:szCs w:val="28"/>
          <w:lang w:eastAsia="ru-RU"/>
        </w:rPr>
        <w:t xml:space="preserve"> была направлена на </w:t>
      </w:r>
      <w:r w:rsidRPr="008C30EB">
        <w:rPr>
          <w:rFonts w:ascii="Times New Roman" w:eastAsia="Times New Roman" w:hAnsi="Times New Roman" w:cs="Times New Roman"/>
          <w:kern w:val="2"/>
          <w:sz w:val="28"/>
          <w:szCs w:val="28"/>
          <w:lang w:eastAsia="ru-RU"/>
        </w:rPr>
        <w:t>повышения уровня благоустройства территории</w:t>
      </w:r>
      <w:r w:rsidRPr="008C30EB">
        <w:rPr>
          <w:rFonts w:ascii="Times New Roman" w:eastAsia="Times New Roman" w:hAnsi="Times New Roman" w:cs="Times New Roman"/>
          <w:bCs/>
          <w:sz w:val="28"/>
          <w:szCs w:val="28"/>
          <w:lang w:eastAsia="ru-RU"/>
        </w:rPr>
        <w:t xml:space="preserve"> Дубовского сельского поселения</w:t>
      </w:r>
      <w:r w:rsidRPr="008C30EB">
        <w:rPr>
          <w:rFonts w:ascii="Times New Roman" w:eastAsia="Times New Roman" w:hAnsi="Times New Roman" w:cs="Times New Roman"/>
          <w:sz w:val="24"/>
          <w:szCs w:val="24"/>
          <w:lang w:eastAsia="ru-RU"/>
        </w:rPr>
        <w:t xml:space="preserve">. </w:t>
      </w:r>
    </w:p>
    <w:p w:rsidR="008C30EB" w:rsidRPr="008C30EB" w:rsidRDefault="008C30EB" w:rsidP="008C30EB">
      <w:pPr>
        <w:tabs>
          <w:tab w:val="left" w:pos="0"/>
        </w:tabs>
        <w:spacing w:after="0" w:line="240" w:lineRule="auto"/>
        <w:ind w:firstLine="709"/>
        <w:jc w:val="both"/>
        <w:rPr>
          <w:rFonts w:ascii="Times New Roman" w:eastAsia="Times New Roman" w:hAnsi="Times New Roman" w:cs="Times New Roman"/>
          <w:kern w:val="2"/>
          <w:sz w:val="28"/>
          <w:szCs w:val="28"/>
          <w:lang w:eastAsia="ru-RU"/>
        </w:rPr>
      </w:pPr>
      <w:r w:rsidRPr="008C30EB">
        <w:rPr>
          <w:rFonts w:ascii="Times New Roman" w:eastAsia="Times New Roman" w:hAnsi="Times New Roman" w:cs="Times New Roman"/>
          <w:kern w:val="2"/>
          <w:sz w:val="28"/>
          <w:szCs w:val="28"/>
          <w:lang w:eastAsia="ru-RU"/>
        </w:rPr>
        <w:t>Ответственным исполнителем и участником муниципальной программы в 2021 году реализован комплекс мероприятий, в результате которых:</w:t>
      </w:r>
    </w:p>
    <w:p w:rsidR="008C30EB" w:rsidRPr="008C30EB" w:rsidRDefault="008C30EB" w:rsidP="008C30EB">
      <w:pPr>
        <w:tabs>
          <w:tab w:val="left" w:pos="0"/>
        </w:tabs>
        <w:spacing w:after="0" w:line="240" w:lineRule="auto"/>
        <w:ind w:firstLine="709"/>
        <w:jc w:val="both"/>
        <w:rPr>
          <w:rFonts w:ascii="Times New Roman" w:eastAsia="Times New Roman" w:hAnsi="Times New Roman" w:cs="Times New Roman"/>
          <w:kern w:val="2"/>
          <w:sz w:val="28"/>
          <w:szCs w:val="28"/>
          <w:lang w:eastAsia="ru-RU"/>
        </w:rPr>
      </w:pPr>
      <w:r w:rsidRPr="008C30EB">
        <w:rPr>
          <w:rFonts w:ascii="Times New Roman" w:eastAsia="Times New Roman" w:hAnsi="Times New Roman" w:cs="Times New Roman"/>
          <w:kern w:val="2"/>
          <w:sz w:val="28"/>
          <w:szCs w:val="28"/>
          <w:lang w:eastAsia="ru-RU"/>
        </w:rPr>
        <w:t xml:space="preserve">- проведены работы по благоустройству объекта: общественная территория, расположенная по адресу: Ростовская область, Дубовский район, пл. Павших борцов. </w:t>
      </w:r>
    </w:p>
    <w:p w:rsidR="008C30EB" w:rsidRPr="008C30EB" w:rsidRDefault="008C30EB" w:rsidP="008C30EB">
      <w:pPr>
        <w:tabs>
          <w:tab w:val="left" w:pos="0"/>
        </w:tabs>
        <w:spacing w:after="0" w:line="240" w:lineRule="auto"/>
        <w:ind w:firstLine="709"/>
        <w:jc w:val="both"/>
        <w:rPr>
          <w:rFonts w:ascii="Times New Roman" w:eastAsia="Times New Roman" w:hAnsi="Times New Roman" w:cs="Times New Roman"/>
          <w:kern w:val="2"/>
          <w:sz w:val="28"/>
          <w:szCs w:val="28"/>
          <w:lang w:eastAsia="ru-RU"/>
        </w:rPr>
      </w:pPr>
      <w:r w:rsidRPr="008C30EB">
        <w:rPr>
          <w:rFonts w:ascii="Times New Roman" w:eastAsia="Times New Roman" w:hAnsi="Times New Roman" w:cs="Times New Roman"/>
          <w:kern w:val="2"/>
          <w:sz w:val="28"/>
          <w:szCs w:val="28"/>
          <w:lang w:eastAsia="ru-RU"/>
        </w:rPr>
        <w:t>- разработана дизайн-проект сквера «Мельница».</w:t>
      </w:r>
    </w:p>
    <w:p w:rsidR="008C30EB" w:rsidRPr="008C30EB" w:rsidRDefault="008C30EB" w:rsidP="008C30EB">
      <w:pPr>
        <w:tabs>
          <w:tab w:val="left" w:pos="0"/>
        </w:tabs>
        <w:spacing w:after="0" w:line="240" w:lineRule="auto"/>
        <w:ind w:firstLine="709"/>
        <w:jc w:val="both"/>
        <w:rPr>
          <w:rFonts w:ascii="Times New Roman" w:eastAsia="Times New Roman" w:hAnsi="Times New Roman" w:cs="Times New Roman"/>
          <w:kern w:val="2"/>
          <w:sz w:val="28"/>
          <w:szCs w:val="28"/>
          <w:lang w:eastAsia="ru-RU"/>
        </w:rPr>
      </w:pPr>
      <w:r w:rsidRPr="008C30EB">
        <w:rPr>
          <w:rFonts w:ascii="Times New Roman" w:eastAsia="Times New Roman" w:hAnsi="Times New Roman" w:cs="Times New Roman"/>
          <w:kern w:val="2"/>
          <w:sz w:val="28"/>
          <w:szCs w:val="28"/>
          <w:lang w:eastAsia="ru-RU"/>
        </w:rPr>
        <w:t xml:space="preserve">- осуществлен </w:t>
      </w:r>
      <w:proofErr w:type="spellStart"/>
      <w:r w:rsidRPr="008C30EB">
        <w:rPr>
          <w:rFonts w:ascii="Times New Roman" w:eastAsia="Times New Roman" w:hAnsi="Times New Roman" w:cs="Times New Roman"/>
          <w:kern w:val="2"/>
          <w:sz w:val="28"/>
          <w:szCs w:val="28"/>
          <w:lang w:eastAsia="ru-RU"/>
        </w:rPr>
        <w:t>стройнадзор</w:t>
      </w:r>
      <w:proofErr w:type="spellEnd"/>
      <w:r w:rsidRPr="008C30EB">
        <w:rPr>
          <w:rFonts w:ascii="Times New Roman" w:eastAsia="Times New Roman" w:hAnsi="Times New Roman" w:cs="Times New Roman"/>
          <w:kern w:val="2"/>
          <w:sz w:val="28"/>
          <w:szCs w:val="28"/>
          <w:lang w:eastAsia="ru-RU"/>
        </w:rPr>
        <w:t xml:space="preserve"> за работами по благоустройству объекта: общественная территория, расположенная по адресу: Ростовская область, Дубовский район, пл. Павших борцов .</w:t>
      </w:r>
    </w:p>
    <w:p w:rsidR="008C30EB" w:rsidRPr="008C30EB" w:rsidRDefault="008C30EB" w:rsidP="008C30E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8C30EB" w:rsidRPr="008C30EB" w:rsidRDefault="008C30EB" w:rsidP="008C30EB">
      <w:pPr>
        <w:spacing w:after="0" w:line="240" w:lineRule="auto"/>
        <w:ind w:firstLine="709"/>
        <w:jc w:val="both"/>
        <w:rPr>
          <w:rFonts w:ascii="Times New Roman" w:eastAsia="Times New Roman" w:hAnsi="Times New Roman" w:cs="Times New Roman"/>
          <w:kern w:val="2"/>
          <w:sz w:val="28"/>
          <w:szCs w:val="28"/>
          <w:lang w:eastAsia="ru-RU"/>
        </w:rPr>
      </w:pPr>
    </w:p>
    <w:p w:rsidR="008C30EB" w:rsidRPr="008C30EB" w:rsidRDefault="008C30EB" w:rsidP="008C30EB">
      <w:pPr>
        <w:spacing w:after="0" w:line="240" w:lineRule="auto"/>
        <w:jc w:val="both"/>
        <w:rPr>
          <w:rFonts w:ascii="Times New Roman" w:eastAsia="Times New Roman" w:hAnsi="Times New Roman" w:cs="Times New Roman"/>
          <w:sz w:val="28"/>
          <w:szCs w:val="28"/>
          <w:lang w:eastAsia="ru-RU"/>
        </w:rPr>
      </w:pPr>
    </w:p>
    <w:p w:rsidR="008C30EB" w:rsidRPr="008C30EB" w:rsidRDefault="008C30EB" w:rsidP="008C30EB">
      <w:pPr>
        <w:tabs>
          <w:tab w:val="left" w:pos="0"/>
        </w:tabs>
        <w:spacing w:after="0" w:line="240" w:lineRule="auto"/>
        <w:jc w:val="center"/>
        <w:rPr>
          <w:rFonts w:ascii="Times New Roman" w:eastAsia="Times New Roman" w:hAnsi="Times New Roman" w:cs="Times New Roman"/>
          <w:b/>
          <w:sz w:val="28"/>
          <w:szCs w:val="28"/>
          <w:lang w:eastAsia="ru-RU"/>
        </w:rPr>
      </w:pPr>
      <w:r w:rsidRPr="008C30EB">
        <w:rPr>
          <w:rFonts w:ascii="Times New Roman" w:eastAsia="Times New Roman" w:hAnsi="Times New Roman" w:cs="Times New Roman"/>
          <w:sz w:val="24"/>
          <w:szCs w:val="24"/>
          <w:lang w:eastAsia="ru-RU"/>
        </w:rPr>
        <w:tab/>
      </w:r>
      <w:r w:rsidRPr="008C30EB">
        <w:rPr>
          <w:rFonts w:ascii="Times New Roman" w:eastAsia="Times New Roman" w:hAnsi="Times New Roman" w:cs="Times New Roman"/>
          <w:b/>
          <w:spacing w:val="-2"/>
          <w:sz w:val="28"/>
          <w:szCs w:val="28"/>
          <w:lang w:eastAsia="ru-RU"/>
        </w:rPr>
        <w:t xml:space="preserve">Раздел 2. </w:t>
      </w:r>
      <w:r w:rsidRPr="008C30EB">
        <w:rPr>
          <w:rFonts w:ascii="Times New Roman" w:eastAsia="Times New Roman" w:hAnsi="Times New Roman" w:cs="Times New Roman"/>
          <w:b/>
          <w:sz w:val="28"/>
          <w:szCs w:val="28"/>
          <w:lang w:eastAsia="ru-RU"/>
        </w:rPr>
        <w:t xml:space="preserve">Результаты реализации </w:t>
      </w:r>
    </w:p>
    <w:p w:rsidR="008C30EB" w:rsidRPr="008C30EB" w:rsidRDefault="008C30EB" w:rsidP="008C30EB">
      <w:pPr>
        <w:tabs>
          <w:tab w:val="left" w:pos="0"/>
        </w:tabs>
        <w:spacing w:after="0" w:line="240" w:lineRule="auto"/>
        <w:jc w:val="center"/>
        <w:rPr>
          <w:rFonts w:ascii="Times New Roman" w:eastAsia="Times New Roman" w:hAnsi="Times New Roman" w:cs="Times New Roman"/>
          <w:b/>
          <w:sz w:val="28"/>
          <w:szCs w:val="28"/>
          <w:lang w:eastAsia="ru-RU"/>
        </w:rPr>
      </w:pPr>
      <w:r w:rsidRPr="008C30EB">
        <w:rPr>
          <w:rFonts w:ascii="Times New Roman" w:eastAsia="Times New Roman" w:hAnsi="Times New Roman" w:cs="Times New Roman"/>
          <w:b/>
          <w:sz w:val="28"/>
          <w:szCs w:val="28"/>
          <w:lang w:eastAsia="ru-RU"/>
        </w:rPr>
        <w:t xml:space="preserve">основных мероприятий подпрограмм муниципальной программы, </w:t>
      </w:r>
    </w:p>
    <w:p w:rsidR="008C30EB" w:rsidRPr="008C30EB" w:rsidRDefault="008C30EB" w:rsidP="008C30EB">
      <w:pPr>
        <w:tabs>
          <w:tab w:val="left" w:pos="0"/>
        </w:tabs>
        <w:spacing w:after="0" w:line="240" w:lineRule="auto"/>
        <w:jc w:val="center"/>
        <w:rPr>
          <w:rFonts w:ascii="Times New Roman" w:eastAsia="Times New Roman" w:hAnsi="Times New Roman" w:cs="Times New Roman"/>
          <w:b/>
          <w:sz w:val="28"/>
          <w:szCs w:val="28"/>
          <w:lang w:eastAsia="ru-RU"/>
        </w:rPr>
      </w:pPr>
      <w:r w:rsidRPr="008C30EB">
        <w:rPr>
          <w:rFonts w:ascii="Times New Roman" w:eastAsia="Times New Roman" w:hAnsi="Times New Roman" w:cs="Times New Roman"/>
          <w:b/>
          <w:sz w:val="28"/>
          <w:szCs w:val="28"/>
          <w:lang w:eastAsia="ru-RU"/>
        </w:rPr>
        <w:t>сведения о достижении контрольных событий</w:t>
      </w:r>
    </w:p>
    <w:p w:rsidR="008C30EB" w:rsidRPr="008C30EB" w:rsidRDefault="008C30EB" w:rsidP="008C30EB">
      <w:pPr>
        <w:tabs>
          <w:tab w:val="left" w:pos="0"/>
        </w:tabs>
        <w:spacing w:after="0" w:line="240" w:lineRule="auto"/>
        <w:jc w:val="center"/>
        <w:rPr>
          <w:rFonts w:ascii="Times New Roman" w:eastAsia="Times New Roman" w:hAnsi="Times New Roman" w:cs="Times New Roman"/>
          <w:b/>
          <w:sz w:val="28"/>
          <w:szCs w:val="28"/>
          <w:lang w:eastAsia="ru-RU"/>
        </w:rPr>
      </w:pPr>
    </w:p>
    <w:p w:rsidR="008C30EB" w:rsidRPr="008C30EB" w:rsidRDefault="008C30EB" w:rsidP="008C30EB">
      <w:pPr>
        <w:tabs>
          <w:tab w:val="left" w:pos="0"/>
        </w:tabs>
        <w:spacing w:after="0" w:line="240" w:lineRule="auto"/>
        <w:ind w:firstLine="709"/>
        <w:jc w:val="both"/>
        <w:rPr>
          <w:rFonts w:ascii="Times New Roman" w:eastAsia="Times New Roman" w:hAnsi="Times New Roman" w:cs="Times New Roman"/>
          <w:kern w:val="2"/>
          <w:sz w:val="28"/>
          <w:szCs w:val="28"/>
          <w:lang w:eastAsia="ru-RU"/>
        </w:rPr>
      </w:pPr>
      <w:r w:rsidRPr="008C30EB">
        <w:rPr>
          <w:rFonts w:ascii="Times New Roman" w:eastAsia="Times New Roman" w:hAnsi="Times New Roman" w:cs="Times New Roman"/>
          <w:kern w:val="2"/>
          <w:sz w:val="28"/>
          <w:szCs w:val="28"/>
          <w:lang w:eastAsia="ru-RU"/>
        </w:rPr>
        <w:t>Достижению указанных результатов в 2021 году способствовала реализация ответственным исполнителем основных мероприятий муниципальной программы.</w:t>
      </w:r>
    </w:p>
    <w:p w:rsidR="008C30EB" w:rsidRPr="008C30EB" w:rsidRDefault="008C30EB" w:rsidP="008C30EB">
      <w:pPr>
        <w:spacing w:after="0" w:line="235" w:lineRule="auto"/>
        <w:ind w:firstLine="720"/>
        <w:jc w:val="both"/>
        <w:rPr>
          <w:rFonts w:ascii="Times New Roman" w:eastAsia="Times New Roman" w:hAnsi="Times New Roman" w:cs="Times New Roman"/>
          <w:kern w:val="2"/>
          <w:sz w:val="28"/>
          <w:szCs w:val="28"/>
          <w:lang w:eastAsia="ru-RU"/>
        </w:rPr>
      </w:pPr>
      <w:r w:rsidRPr="008C30EB">
        <w:rPr>
          <w:rFonts w:ascii="Times New Roman" w:eastAsia="Times New Roman" w:hAnsi="Times New Roman" w:cs="Times New Roman"/>
          <w:kern w:val="2"/>
          <w:sz w:val="28"/>
          <w:szCs w:val="28"/>
          <w:lang w:eastAsia="ru-RU"/>
        </w:rPr>
        <w:t>В рамках подпрограммы 1 «</w:t>
      </w:r>
      <w:r w:rsidRPr="008C30EB">
        <w:rPr>
          <w:rFonts w:ascii="Times New Roman" w:eastAsia="Times New Roman" w:hAnsi="Times New Roman" w:cs="Times New Roman"/>
          <w:sz w:val="28"/>
          <w:szCs w:val="28"/>
          <w:lang w:eastAsia="ru-RU"/>
        </w:rPr>
        <w:t>Благоустройство общественных территорий»</w:t>
      </w:r>
      <w:r w:rsidRPr="008C30EB">
        <w:rPr>
          <w:rFonts w:ascii="Times New Roman" w:eastAsia="Times New Roman" w:hAnsi="Times New Roman" w:cs="Times New Roman"/>
          <w:kern w:val="2"/>
          <w:sz w:val="28"/>
          <w:szCs w:val="28"/>
          <w:lang w:eastAsia="ru-RU"/>
        </w:rPr>
        <w:t xml:space="preserve"> предусмотрена реализация 1 основного мероприятия и 1 контрольного события.</w:t>
      </w:r>
    </w:p>
    <w:p w:rsidR="008C30EB" w:rsidRPr="008C30EB" w:rsidRDefault="008C30EB" w:rsidP="008C30EB">
      <w:pPr>
        <w:tabs>
          <w:tab w:val="left" w:pos="0"/>
        </w:tabs>
        <w:spacing w:after="0" w:line="240" w:lineRule="auto"/>
        <w:ind w:firstLine="709"/>
        <w:jc w:val="both"/>
        <w:rPr>
          <w:rFonts w:ascii="Times New Roman" w:eastAsia="Times New Roman" w:hAnsi="Times New Roman" w:cs="Times New Roman"/>
          <w:kern w:val="2"/>
          <w:sz w:val="28"/>
          <w:szCs w:val="28"/>
          <w:lang w:eastAsia="ru-RU"/>
        </w:rPr>
      </w:pPr>
      <w:r w:rsidRPr="008C30EB">
        <w:rPr>
          <w:rFonts w:ascii="Times New Roman" w:eastAsia="Times New Roman" w:hAnsi="Times New Roman" w:cs="Times New Roman"/>
          <w:kern w:val="2"/>
          <w:sz w:val="28"/>
          <w:szCs w:val="28"/>
          <w:lang w:eastAsia="ru-RU"/>
        </w:rPr>
        <w:t>Основное мероприятие 1.1. «</w:t>
      </w:r>
      <w:r w:rsidRPr="008C30EB">
        <w:rPr>
          <w:rFonts w:ascii="Times New Roman" w:eastAsia="Times New Roman" w:hAnsi="Times New Roman" w:cs="Times New Roman"/>
          <w:sz w:val="28"/>
          <w:szCs w:val="28"/>
          <w:lang w:eastAsia="ru-RU"/>
        </w:rPr>
        <w:t>Благоустройство общественных территорий Дубовского сельского поселения</w:t>
      </w:r>
      <w:r w:rsidRPr="008C30EB">
        <w:rPr>
          <w:rFonts w:ascii="Times New Roman" w:eastAsia="Times New Roman" w:hAnsi="Times New Roman" w:cs="Times New Roman"/>
          <w:kern w:val="2"/>
          <w:sz w:val="28"/>
          <w:szCs w:val="28"/>
          <w:lang w:eastAsia="ru-RU"/>
        </w:rPr>
        <w:t>» выполнено.</w:t>
      </w:r>
    </w:p>
    <w:p w:rsidR="008C30EB" w:rsidRPr="008C30EB" w:rsidRDefault="008C30EB" w:rsidP="008C30EB">
      <w:pPr>
        <w:tabs>
          <w:tab w:val="left" w:pos="0"/>
        </w:tabs>
        <w:spacing w:after="0" w:line="240" w:lineRule="auto"/>
        <w:ind w:firstLine="709"/>
        <w:jc w:val="both"/>
        <w:rPr>
          <w:rFonts w:ascii="Times New Roman" w:eastAsia="Times New Roman" w:hAnsi="Times New Roman" w:cs="Times New Roman"/>
          <w:kern w:val="2"/>
          <w:sz w:val="28"/>
          <w:szCs w:val="28"/>
          <w:lang w:eastAsia="ru-RU"/>
        </w:rPr>
      </w:pPr>
      <w:r w:rsidRPr="008C30EB">
        <w:rPr>
          <w:rFonts w:ascii="Times New Roman" w:eastAsia="Times New Roman" w:hAnsi="Times New Roman" w:cs="Times New Roman"/>
          <w:kern w:val="2"/>
          <w:sz w:val="28"/>
          <w:szCs w:val="28"/>
          <w:lang w:eastAsia="ru-RU"/>
        </w:rPr>
        <w:t>В рамках реализации данного мероприятия разработана дизайн-проект сквера «Мельница», осуществлены работы по благоустройству объекта: общественная территория, расположенная по адресу: Ростовская область, Дубовский район, пл. Павших борцов.</w:t>
      </w:r>
    </w:p>
    <w:p w:rsidR="008C30EB" w:rsidRPr="008C30EB" w:rsidRDefault="008C30EB" w:rsidP="008C30EB">
      <w:pPr>
        <w:tabs>
          <w:tab w:val="left" w:pos="0"/>
        </w:tabs>
        <w:spacing w:after="0" w:line="240" w:lineRule="auto"/>
        <w:ind w:firstLine="709"/>
        <w:jc w:val="both"/>
        <w:rPr>
          <w:rFonts w:ascii="Times New Roman" w:eastAsia="Times New Roman" w:hAnsi="Times New Roman" w:cs="Times New Roman"/>
          <w:kern w:val="2"/>
          <w:sz w:val="28"/>
          <w:szCs w:val="28"/>
          <w:lang w:eastAsia="ru-RU"/>
        </w:rPr>
      </w:pPr>
      <w:r w:rsidRPr="008C30EB">
        <w:rPr>
          <w:rFonts w:ascii="Times New Roman" w:eastAsia="Times New Roman" w:hAnsi="Times New Roman" w:cs="Times New Roman"/>
          <w:kern w:val="2"/>
          <w:sz w:val="28"/>
          <w:szCs w:val="28"/>
          <w:lang w:eastAsia="ru-RU"/>
        </w:rPr>
        <w:t>По подпрограмме 1 «</w:t>
      </w:r>
      <w:r w:rsidRPr="008C30EB">
        <w:rPr>
          <w:rFonts w:ascii="Times New Roman" w:eastAsia="Times New Roman" w:hAnsi="Times New Roman" w:cs="Times New Roman"/>
          <w:sz w:val="28"/>
          <w:szCs w:val="28"/>
          <w:lang w:eastAsia="ru-RU"/>
        </w:rPr>
        <w:t>Благоустройство общественных территорий»</w:t>
      </w:r>
      <w:r w:rsidRPr="008C30EB">
        <w:rPr>
          <w:rFonts w:ascii="Times New Roman" w:eastAsia="Times New Roman" w:hAnsi="Times New Roman" w:cs="Times New Roman"/>
          <w:kern w:val="2"/>
          <w:sz w:val="28"/>
          <w:szCs w:val="28"/>
          <w:lang w:eastAsia="ru-RU"/>
        </w:rPr>
        <w:t xml:space="preserve"> предусмотрено 1 контрольное событие, которое достигнуто в установленные сроки.</w:t>
      </w:r>
    </w:p>
    <w:p w:rsidR="008C30EB" w:rsidRPr="008C30EB" w:rsidRDefault="008C30EB" w:rsidP="008C30EB">
      <w:pPr>
        <w:spacing w:after="0" w:line="235" w:lineRule="auto"/>
        <w:ind w:firstLine="720"/>
        <w:jc w:val="both"/>
        <w:rPr>
          <w:rFonts w:ascii="Times New Roman" w:eastAsia="Times New Roman" w:hAnsi="Times New Roman" w:cs="Times New Roman"/>
          <w:kern w:val="2"/>
          <w:sz w:val="28"/>
          <w:szCs w:val="28"/>
          <w:lang w:eastAsia="ru-RU"/>
        </w:rPr>
      </w:pPr>
      <w:r w:rsidRPr="008C30EB">
        <w:rPr>
          <w:rFonts w:ascii="Times New Roman" w:eastAsia="Times New Roman" w:hAnsi="Times New Roman" w:cs="Times New Roman"/>
          <w:kern w:val="2"/>
          <w:sz w:val="28"/>
          <w:szCs w:val="28"/>
          <w:lang w:eastAsia="ru-RU"/>
        </w:rPr>
        <w:lastRenderedPageBreak/>
        <w:t>В рамках подпрограммы 2 «</w:t>
      </w:r>
      <w:r w:rsidRPr="008C30EB">
        <w:rPr>
          <w:rFonts w:ascii="Times New Roman" w:eastAsia="Times New Roman" w:hAnsi="Times New Roman" w:cs="Times New Roman"/>
          <w:sz w:val="28"/>
          <w:szCs w:val="28"/>
          <w:lang w:eastAsia="ru-RU"/>
        </w:rPr>
        <w:t>Благоустройство дворовых территорий многоквартирных домов Дубовского сельского поселения»</w:t>
      </w:r>
      <w:r w:rsidRPr="008C30EB">
        <w:rPr>
          <w:rFonts w:ascii="Times New Roman" w:eastAsia="Times New Roman" w:hAnsi="Times New Roman" w:cs="Times New Roman"/>
          <w:kern w:val="2"/>
          <w:sz w:val="28"/>
          <w:szCs w:val="28"/>
          <w:lang w:eastAsia="ru-RU"/>
        </w:rPr>
        <w:t xml:space="preserve"> предусмотрена реализация 1 основного мероприятия и 1 контрольного события.</w:t>
      </w:r>
    </w:p>
    <w:p w:rsidR="008C30EB" w:rsidRPr="008C30EB" w:rsidRDefault="008C30EB" w:rsidP="008C30EB">
      <w:pPr>
        <w:tabs>
          <w:tab w:val="left" w:pos="0"/>
        </w:tabs>
        <w:spacing w:after="0" w:line="240" w:lineRule="auto"/>
        <w:ind w:firstLine="709"/>
        <w:jc w:val="both"/>
        <w:rPr>
          <w:rFonts w:ascii="Times New Roman" w:eastAsia="Times New Roman" w:hAnsi="Times New Roman" w:cs="Times New Roman"/>
          <w:kern w:val="2"/>
          <w:sz w:val="28"/>
          <w:szCs w:val="28"/>
          <w:lang w:eastAsia="ru-RU"/>
        </w:rPr>
      </w:pPr>
      <w:r w:rsidRPr="008C30EB">
        <w:rPr>
          <w:rFonts w:ascii="Times New Roman" w:eastAsia="Times New Roman" w:hAnsi="Times New Roman" w:cs="Times New Roman"/>
          <w:kern w:val="2"/>
          <w:sz w:val="28"/>
          <w:szCs w:val="28"/>
          <w:lang w:eastAsia="ru-RU"/>
        </w:rPr>
        <w:t>Основное мероприятие 2.1. «</w:t>
      </w:r>
      <w:r w:rsidRPr="008C30EB">
        <w:rPr>
          <w:rFonts w:ascii="Times New Roman" w:eastAsia="Times New Roman" w:hAnsi="Times New Roman" w:cs="Times New Roman"/>
          <w:sz w:val="28"/>
          <w:szCs w:val="28"/>
          <w:lang w:eastAsia="ru-RU"/>
        </w:rPr>
        <w:t>Благоустройство дворовых территорий многоквартирных домов муниципальных образований Дубовского сельского поселения</w:t>
      </w:r>
      <w:r w:rsidRPr="008C30EB">
        <w:rPr>
          <w:rFonts w:ascii="Times New Roman" w:eastAsia="Times New Roman" w:hAnsi="Times New Roman" w:cs="Times New Roman"/>
          <w:kern w:val="2"/>
          <w:sz w:val="28"/>
          <w:szCs w:val="28"/>
          <w:lang w:eastAsia="ru-RU"/>
        </w:rPr>
        <w:t>»</w:t>
      </w:r>
      <w:r w:rsidRPr="008C30EB">
        <w:rPr>
          <w:rFonts w:ascii="Times New Roman" w:eastAsia="Times New Roman" w:hAnsi="Times New Roman" w:cs="Times New Roman"/>
          <w:sz w:val="28"/>
          <w:szCs w:val="28"/>
          <w:lang w:eastAsia="ru-RU"/>
        </w:rPr>
        <w:t xml:space="preserve"> выполнено</w:t>
      </w:r>
      <w:r w:rsidRPr="008C30EB">
        <w:rPr>
          <w:rFonts w:ascii="Times New Roman" w:eastAsia="Times New Roman" w:hAnsi="Times New Roman" w:cs="Times New Roman"/>
          <w:kern w:val="2"/>
          <w:sz w:val="28"/>
          <w:szCs w:val="28"/>
          <w:lang w:eastAsia="ru-RU"/>
        </w:rPr>
        <w:t>.</w:t>
      </w:r>
    </w:p>
    <w:p w:rsidR="008C30EB" w:rsidRPr="008C30EB" w:rsidRDefault="008C30EB" w:rsidP="008C30EB">
      <w:pPr>
        <w:tabs>
          <w:tab w:val="left" w:pos="0"/>
        </w:tabs>
        <w:spacing w:after="0" w:line="240" w:lineRule="auto"/>
        <w:ind w:firstLine="709"/>
        <w:jc w:val="both"/>
        <w:rPr>
          <w:rFonts w:ascii="Times New Roman" w:eastAsia="Times New Roman" w:hAnsi="Times New Roman" w:cs="Times New Roman"/>
          <w:kern w:val="2"/>
          <w:sz w:val="28"/>
          <w:szCs w:val="28"/>
          <w:lang w:eastAsia="ru-RU"/>
        </w:rPr>
      </w:pPr>
      <w:r w:rsidRPr="008C30EB">
        <w:rPr>
          <w:rFonts w:ascii="Times New Roman" w:eastAsia="Times New Roman" w:hAnsi="Times New Roman" w:cs="Times New Roman"/>
          <w:kern w:val="2"/>
          <w:sz w:val="28"/>
          <w:szCs w:val="28"/>
          <w:lang w:eastAsia="ru-RU"/>
        </w:rPr>
        <w:t>В рамках реализации данного мероприятия проводился сбор и анализ информации о состоянии</w:t>
      </w:r>
      <w:r w:rsidRPr="008C30EB">
        <w:rPr>
          <w:rFonts w:ascii="Times New Roman" w:eastAsia="Times New Roman" w:hAnsi="Times New Roman" w:cs="Times New Roman"/>
          <w:sz w:val="28"/>
          <w:szCs w:val="28"/>
          <w:lang w:eastAsia="ru-RU"/>
        </w:rPr>
        <w:t xml:space="preserve"> территорий многоквартирных домов на территории Дубовского сельского поселения.</w:t>
      </w:r>
    </w:p>
    <w:p w:rsidR="008C30EB" w:rsidRPr="008C30EB" w:rsidRDefault="008C30EB" w:rsidP="008C30EB">
      <w:pPr>
        <w:tabs>
          <w:tab w:val="left" w:pos="0"/>
        </w:tabs>
        <w:spacing w:after="0" w:line="240" w:lineRule="auto"/>
        <w:ind w:firstLine="709"/>
        <w:jc w:val="both"/>
        <w:rPr>
          <w:rFonts w:ascii="Times New Roman" w:eastAsia="Times New Roman" w:hAnsi="Times New Roman" w:cs="Times New Roman"/>
          <w:sz w:val="28"/>
          <w:szCs w:val="28"/>
          <w:lang w:eastAsia="ru-RU"/>
        </w:rPr>
      </w:pPr>
      <w:r w:rsidRPr="008C30EB">
        <w:rPr>
          <w:rFonts w:ascii="Times New Roman" w:eastAsia="Times New Roman" w:hAnsi="Times New Roman" w:cs="Times New Roman"/>
          <w:sz w:val="28"/>
          <w:szCs w:val="28"/>
          <w:lang w:eastAsia="ru-RU"/>
        </w:rPr>
        <w:t>Основное мероприятие 2.2 «Информирование населения по вопросам благоустройства» выполнено.</w:t>
      </w:r>
    </w:p>
    <w:p w:rsidR="008C30EB" w:rsidRPr="008C30EB" w:rsidRDefault="008C30EB" w:rsidP="008C30EB">
      <w:pPr>
        <w:tabs>
          <w:tab w:val="left" w:pos="0"/>
        </w:tabs>
        <w:spacing w:after="0" w:line="240" w:lineRule="auto"/>
        <w:ind w:firstLine="709"/>
        <w:jc w:val="both"/>
        <w:rPr>
          <w:rFonts w:ascii="Times New Roman" w:eastAsia="Times New Roman" w:hAnsi="Times New Roman" w:cs="Times New Roman"/>
          <w:sz w:val="28"/>
          <w:szCs w:val="28"/>
          <w:lang w:eastAsia="ru-RU"/>
        </w:rPr>
      </w:pPr>
      <w:r w:rsidRPr="008C30EB">
        <w:rPr>
          <w:rFonts w:ascii="Times New Roman" w:eastAsia="Times New Roman" w:hAnsi="Times New Roman" w:cs="Times New Roman"/>
          <w:sz w:val="28"/>
          <w:szCs w:val="28"/>
          <w:lang w:eastAsia="ru-RU"/>
        </w:rPr>
        <w:t>На информационных порталах активно освещались вопросы реализации благоустройства дворовых территорий многоквартирных домов посредством инициативного бюджетирования.</w:t>
      </w:r>
    </w:p>
    <w:p w:rsidR="008C30EB" w:rsidRPr="008C30EB" w:rsidRDefault="008C30EB" w:rsidP="008C30EB">
      <w:pPr>
        <w:tabs>
          <w:tab w:val="left" w:pos="0"/>
        </w:tabs>
        <w:spacing w:after="0" w:line="240" w:lineRule="auto"/>
        <w:ind w:firstLine="709"/>
        <w:jc w:val="both"/>
        <w:rPr>
          <w:rFonts w:ascii="Times New Roman" w:eastAsia="Times New Roman" w:hAnsi="Times New Roman" w:cs="Times New Roman"/>
          <w:kern w:val="2"/>
          <w:sz w:val="28"/>
          <w:szCs w:val="28"/>
          <w:lang w:eastAsia="ru-RU"/>
        </w:rPr>
      </w:pPr>
      <w:r w:rsidRPr="008C30EB">
        <w:rPr>
          <w:rFonts w:ascii="Times New Roman" w:eastAsia="Times New Roman" w:hAnsi="Times New Roman" w:cs="Times New Roman"/>
          <w:kern w:val="2"/>
          <w:sz w:val="28"/>
          <w:szCs w:val="28"/>
          <w:lang w:eastAsia="ru-RU"/>
        </w:rPr>
        <w:t>По подпрограмме 2 «</w:t>
      </w:r>
      <w:r w:rsidRPr="008C30EB">
        <w:rPr>
          <w:rFonts w:ascii="Times New Roman" w:eastAsia="Times New Roman" w:hAnsi="Times New Roman" w:cs="Times New Roman"/>
          <w:sz w:val="28"/>
          <w:szCs w:val="28"/>
          <w:lang w:eastAsia="ru-RU"/>
        </w:rPr>
        <w:t>Благоустройство общественных территорий»</w:t>
      </w:r>
      <w:r w:rsidRPr="008C30EB">
        <w:rPr>
          <w:rFonts w:ascii="Times New Roman" w:eastAsia="Times New Roman" w:hAnsi="Times New Roman" w:cs="Times New Roman"/>
          <w:kern w:val="2"/>
          <w:sz w:val="28"/>
          <w:szCs w:val="28"/>
          <w:lang w:eastAsia="ru-RU"/>
        </w:rPr>
        <w:t xml:space="preserve"> предусмотрено 1 контрольное событие, которое достигнуто в установленные сроки.</w:t>
      </w:r>
    </w:p>
    <w:p w:rsidR="008C30EB" w:rsidRPr="008C30EB" w:rsidRDefault="008C30EB" w:rsidP="008C30EB">
      <w:pPr>
        <w:spacing w:after="0" w:line="252" w:lineRule="auto"/>
        <w:ind w:firstLine="709"/>
        <w:jc w:val="both"/>
        <w:rPr>
          <w:rFonts w:ascii="Times New Roman" w:eastAsia="Times New Roman" w:hAnsi="Times New Roman" w:cs="Times New Roman"/>
          <w:kern w:val="2"/>
          <w:sz w:val="28"/>
          <w:szCs w:val="28"/>
          <w:lang w:eastAsia="ru-RU"/>
        </w:rPr>
      </w:pPr>
      <w:r w:rsidRPr="008C30EB">
        <w:rPr>
          <w:rFonts w:ascii="Times New Roman" w:eastAsia="Times New Roman" w:hAnsi="Times New Roman" w:cs="Times New Roman"/>
          <w:kern w:val="2"/>
          <w:sz w:val="28"/>
          <w:szCs w:val="28"/>
          <w:lang w:eastAsia="ru-RU"/>
        </w:rPr>
        <w:t>Сведения о выполнении основных мероприятий, а также контрольных событий муниципальной программы приведены в приложении №1 к настоящему отчету о реализации муниципальной программы.</w:t>
      </w:r>
    </w:p>
    <w:p w:rsidR="008C30EB" w:rsidRPr="008C30EB" w:rsidRDefault="008C30EB" w:rsidP="008C30EB">
      <w:pPr>
        <w:tabs>
          <w:tab w:val="left" w:pos="0"/>
        </w:tabs>
        <w:spacing w:after="0" w:line="240" w:lineRule="auto"/>
        <w:jc w:val="center"/>
        <w:rPr>
          <w:rFonts w:ascii="Times New Roman" w:eastAsia="Times New Roman" w:hAnsi="Times New Roman" w:cs="Times New Roman"/>
          <w:b/>
          <w:sz w:val="28"/>
          <w:szCs w:val="28"/>
          <w:lang w:eastAsia="ru-RU"/>
        </w:rPr>
      </w:pPr>
    </w:p>
    <w:p w:rsidR="008C30EB" w:rsidRPr="008C30EB" w:rsidRDefault="008C30EB" w:rsidP="008C30EB">
      <w:pPr>
        <w:spacing w:after="0" w:line="240" w:lineRule="auto"/>
        <w:rPr>
          <w:rFonts w:ascii="Times New Roman" w:eastAsia="Times New Roman" w:hAnsi="Times New Roman" w:cs="Times New Roman"/>
          <w:sz w:val="24"/>
          <w:szCs w:val="24"/>
          <w:lang w:eastAsia="ru-RU"/>
        </w:rPr>
      </w:pPr>
    </w:p>
    <w:p w:rsidR="008C30EB" w:rsidRPr="008C30EB" w:rsidRDefault="008C30EB" w:rsidP="008C30EB">
      <w:pPr>
        <w:widowControl w:val="0"/>
        <w:tabs>
          <w:tab w:val="left" w:pos="0"/>
        </w:tabs>
        <w:autoSpaceDE w:val="0"/>
        <w:autoSpaceDN w:val="0"/>
        <w:adjustRightInd w:val="0"/>
        <w:spacing w:after="0" w:line="240" w:lineRule="auto"/>
        <w:jc w:val="center"/>
        <w:rPr>
          <w:rFonts w:ascii="Times New Roman" w:eastAsia="Times New Roman" w:hAnsi="Times New Roman" w:cs="Times New Roman"/>
          <w:b/>
          <w:kern w:val="2"/>
          <w:sz w:val="28"/>
          <w:szCs w:val="28"/>
          <w:lang w:eastAsia="ru-RU"/>
        </w:rPr>
      </w:pPr>
      <w:r w:rsidRPr="008C30EB">
        <w:rPr>
          <w:rFonts w:ascii="Times New Roman" w:eastAsia="Times New Roman" w:hAnsi="Times New Roman" w:cs="Times New Roman"/>
          <w:b/>
          <w:sz w:val="28"/>
          <w:szCs w:val="28"/>
          <w:lang w:eastAsia="ru-RU"/>
        </w:rPr>
        <w:t xml:space="preserve">Раздел 3. Анализ факторов, </w:t>
      </w:r>
      <w:r w:rsidRPr="008C30EB">
        <w:rPr>
          <w:rFonts w:ascii="Times New Roman" w:eastAsia="Times New Roman" w:hAnsi="Times New Roman" w:cs="Times New Roman"/>
          <w:b/>
          <w:sz w:val="28"/>
          <w:szCs w:val="28"/>
          <w:lang w:eastAsia="ru-RU"/>
        </w:rPr>
        <w:br/>
        <w:t xml:space="preserve">повлиявших на ход реализации </w:t>
      </w:r>
      <w:r w:rsidRPr="008C30EB">
        <w:rPr>
          <w:rFonts w:ascii="Times New Roman" w:eastAsia="Times New Roman" w:hAnsi="Times New Roman" w:cs="Times New Roman"/>
          <w:b/>
          <w:kern w:val="2"/>
          <w:sz w:val="28"/>
          <w:szCs w:val="28"/>
          <w:lang w:eastAsia="ru-RU"/>
        </w:rPr>
        <w:t>муниципальной программы.</w:t>
      </w:r>
    </w:p>
    <w:p w:rsidR="008C30EB" w:rsidRPr="008C30EB" w:rsidRDefault="008C30EB" w:rsidP="008C30EB">
      <w:pPr>
        <w:spacing w:after="0" w:line="240" w:lineRule="auto"/>
        <w:jc w:val="both"/>
        <w:rPr>
          <w:rFonts w:ascii="Times New Roman" w:eastAsia="Times New Roman" w:hAnsi="Times New Roman" w:cs="Times New Roman"/>
          <w:kern w:val="2"/>
          <w:sz w:val="16"/>
          <w:szCs w:val="16"/>
          <w:lang w:eastAsia="ru-RU"/>
        </w:rPr>
      </w:pPr>
    </w:p>
    <w:p w:rsidR="008C30EB" w:rsidRPr="008C30EB" w:rsidRDefault="008C30EB" w:rsidP="008C30EB">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r w:rsidRPr="008C30EB">
        <w:rPr>
          <w:rFonts w:ascii="Times New Roman" w:eastAsia="Times New Roman" w:hAnsi="Times New Roman" w:cs="Times New Roman"/>
          <w:kern w:val="2"/>
          <w:sz w:val="28"/>
          <w:szCs w:val="28"/>
          <w:lang w:eastAsia="ru-RU"/>
        </w:rPr>
        <w:t xml:space="preserve">        Факторов, повлиявших на ход реализации муниципальной программы не зафиксировано.</w:t>
      </w:r>
    </w:p>
    <w:p w:rsidR="008C30EB" w:rsidRPr="008C30EB" w:rsidRDefault="008C30EB" w:rsidP="008C30EB">
      <w:pPr>
        <w:spacing w:after="0" w:line="240" w:lineRule="auto"/>
        <w:jc w:val="both"/>
        <w:rPr>
          <w:rFonts w:ascii="Times New Roman" w:eastAsia="Times New Roman" w:hAnsi="Times New Roman" w:cs="Times New Roman"/>
          <w:kern w:val="2"/>
          <w:sz w:val="16"/>
          <w:szCs w:val="16"/>
          <w:lang w:eastAsia="ru-RU"/>
        </w:rPr>
      </w:pPr>
      <w:r w:rsidRPr="008C30EB">
        <w:rPr>
          <w:rFonts w:ascii="Times New Roman" w:eastAsia="Times New Roman" w:hAnsi="Times New Roman" w:cs="Times New Roman"/>
          <w:kern w:val="2"/>
          <w:sz w:val="28"/>
          <w:szCs w:val="28"/>
          <w:lang w:eastAsia="ru-RU"/>
        </w:rPr>
        <w:t xml:space="preserve">               </w:t>
      </w:r>
    </w:p>
    <w:p w:rsidR="008C30EB" w:rsidRPr="008C30EB" w:rsidRDefault="008C30EB" w:rsidP="008C30EB">
      <w:pPr>
        <w:spacing w:after="0" w:line="240" w:lineRule="auto"/>
        <w:jc w:val="center"/>
        <w:rPr>
          <w:rFonts w:ascii="Times New Roman" w:eastAsia="Times New Roman" w:hAnsi="Times New Roman" w:cs="Times New Roman"/>
          <w:b/>
          <w:sz w:val="28"/>
          <w:szCs w:val="28"/>
          <w:lang w:eastAsia="ru-RU"/>
        </w:rPr>
      </w:pPr>
      <w:r w:rsidRPr="008C30EB">
        <w:rPr>
          <w:rFonts w:ascii="Times New Roman" w:eastAsia="Times New Roman" w:hAnsi="Times New Roman" w:cs="Times New Roman"/>
          <w:b/>
          <w:sz w:val="28"/>
          <w:szCs w:val="28"/>
          <w:lang w:eastAsia="ru-RU"/>
        </w:rPr>
        <w:t xml:space="preserve">Раздел 4. Сведения об использовании бюджетных ассигнований и </w:t>
      </w:r>
    </w:p>
    <w:p w:rsidR="008C30EB" w:rsidRPr="008C30EB" w:rsidRDefault="008C30EB" w:rsidP="008C30EB">
      <w:pPr>
        <w:spacing w:after="0" w:line="240" w:lineRule="auto"/>
        <w:jc w:val="center"/>
        <w:rPr>
          <w:rFonts w:ascii="Times New Roman" w:eastAsia="Times New Roman" w:hAnsi="Times New Roman" w:cs="Times New Roman"/>
          <w:b/>
          <w:sz w:val="28"/>
          <w:szCs w:val="28"/>
          <w:lang w:eastAsia="ru-RU"/>
        </w:rPr>
      </w:pPr>
      <w:r w:rsidRPr="008C30EB">
        <w:rPr>
          <w:rFonts w:ascii="Times New Roman" w:eastAsia="Times New Roman" w:hAnsi="Times New Roman" w:cs="Times New Roman"/>
          <w:b/>
          <w:sz w:val="28"/>
          <w:szCs w:val="28"/>
          <w:lang w:eastAsia="ru-RU"/>
        </w:rPr>
        <w:t>внебюджетных средств на реализацию муниципальной программы</w:t>
      </w:r>
    </w:p>
    <w:p w:rsidR="008C30EB" w:rsidRPr="008C30EB" w:rsidRDefault="008C30EB" w:rsidP="008C30EB">
      <w:pPr>
        <w:spacing w:after="0" w:line="240" w:lineRule="auto"/>
        <w:rPr>
          <w:rFonts w:ascii="Times New Roman" w:eastAsia="Times New Roman" w:hAnsi="Times New Roman" w:cs="Times New Roman"/>
          <w:sz w:val="24"/>
          <w:szCs w:val="24"/>
          <w:lang w:eastAsia="ru-RU"/>
        </w:rPr>
      </w:pPr>
    </w:p>
    <w:p w:rsidR="008C30EB" w:rsidRPr="008C30EB" w:rsidRDefault="008C30EB" w:rsidP="008C30EB">
      <w:pPr>
        <w:spacing w:after="0" w:line="240" w:lineRule="auto"/>
        <w:jc w:val="both"/>
        <w:rPr>
          <w:rFonts w:ascii="Times New Roman" w:eastAsia="Times New Roman" w:hAnsi="Times New Roman" w:cs="Times New Roman"/>
          <w:sz w:val="28"/>
          <w:szCs w:val="28"/>
          <w:lang w:eastAsia="ru-RU"/>
        </w:rPr>
      </w:pPr>
      <w:r w:rsidRPr="008C30EB">
        <w:rPr>
          <w:rFonts w:ascii="Times New Roman" w:eastAsia="Times New Roman" w:hAnsi="Times New Roman" w:cs="Times New Roman"/>
          <w:sz w:val="24"/>
          <w:szCs w:val="24"/>
          <w:lang w:eastAsia="ru-RU"/>
        </w:rPr>
        <w:t xml:space="preserve">     </w:t>
      </w:r>
      <w:r w:rsidRPr="008C30EB">
        <w:rPr>
          <w:rFonts w:ascii="Times New Roman" w:eastAsia="Times New Roman" w:hAnsi="Times New Roman" w:cs="Times New Roman"/>
          <w:sz w:val="24"/>
          <w:szCs w:val="24"/>
          <w:lang w:eastAsia="ru-RU"/>
        </w:rPr>
        <w:tab/>
      </w:r>
      <w:r w:rsidRPr="008C30EB">
        <w:rPr>
          <w:rFonts w:ascii="Times New Roman" w:eastAsia="Times New Roman" w:hAnsi="Times New Roman" w:cs="Times New Roman"/>
          <w:sz w:val="28"/>
          <w:szCs w:val="28"/>
          <w:lang w:eastAsia="ru-RU"/>
        </w:rPr>
        <w:t>Объем запланированных расходов на реализацию муниципальной программы в 2021 году составил 20 552,6 тыс. рублей, в том числе по источникам финансирования:</w:t>
      </w:r>
    </w:p>
    <w:p w:rsidR="008C30EB" w:rsidRPr="008C30EB" w:rsidRDefault="008C30EB" w:rsidP="008C30EB">
      <w:pPr>
        <w:spacing w:after="0" w:line="240" w:lineRule="auto"/>
        <w:jc w:val="both"/>
        <w:rPr>
          <w:rFonts w:ascii="Times New Roman" w:eastAsia="Times New Roman" w:hAnsi="Times New Roman" w:cs="Times New Roman"/>
          <w:sz w:val="28"/>
          <w:szCs w:val="28"/>
          <w:lang w:eastAsia="ru-RU"/>
        </w:rPr>
      </w:pPr>
      <w:r w:rsidRPr="008C30EB">
        <w:rPr>
          <w:rFonts w:ascii="Times New Roman" w:eastAsia="Times New Roman" w:hAnsi="Times New Roman" w:cs="Times New Roman"/>
          <w:sz w:val="28"/>
          <w:szCs w:val="28"/>
          <w:lang w:eastAsia="ru-RU"/>
        </w:rPr>
        <w:t xml:space="preserve">        местный бюджет – 952,3 тыс. рублей;</w:t>
      </w:r>
    </w:p>
    <w:p w:rsidR="008C30EB" w:rsidRPr="008C30EB" w:rsidRDefault="008C30EB" w:rsidP="008C30EB">
      <w:pPr>
        <w:spacing w:after="0" w:line="240" w:lineRule="auto"/>
        <w:jc w:val="both"/>
        <w:rPr>
          <w:rFonts w:ascii="Times New Roman" w:eastAsia="Times New Roman" w:hAnsi="Times New Roman" w:cs="Times New Roman"/>
          <w:sz w:val="28"/>
          <w:szCs w:val="28"/>
          <w:lang w:eastAsia="ru-RU"/>
        </w:rPr>
      </w:pPr>
      <w:r w:rsidRPr="008C30EB">
        <w:rPr>
          <w:rFonts w:ascii="Times New Roman" w:eastAsia="Times New Roman" w:hAnsi="Times New Roman" w:cs="Times New Roman"/>
          <w:sz w:val="28"/>
          <w:szCs w:val="28"/>
          <w:lang w:eastAsia="ru-RU"/>
        </w:rPr>
        <w:t xml:space="preserve">        бюджет района – 0,0 тыс. рублей;</w:t>
      </w:r>
    </w:p>
    <w:p w:rsidR="008C30EB" w:rsidRPr="008C30EB" w:rsidRDefault="008C30EB" w:rsidP="008C30EB">
      <w:pPr>
        <w:spacing w:after="0" w:line="240" w:lineRule="auto"/>
        <w:jc w:val="both"/>
        <w:rPr>
          <w:rFonts w:ascii="Times New Roman" w:eastAsia="Times New Roman" w:hAnsi="Times New Roman" w:cs="Times New Roman"/>
          <w:sz w:val="28"/>
          <w:szCs w:val="28"/>
          <w:lang w:eastAsia="ru-RU"/>
        </w:rPr>
      </w:pPr>
      <w:r w:rsidRPr="008C30EB">
        <w:rPr>
          <w:rFonts w:ascii="Times New Roman" w:eastAsia="Times New Roman" w:hAnsi="Times New Roman" w:cs="Times New Roman"/>
          <w:sz w:val="28"/>
          <w:szCs w:val="28"/>
          <w:lang w:eastAsia="ru-RU"/>
        </w:rPr>
        <w:t xml:space="preserve">        безвозмездные поступления из областного бюджета – 392,1 тыс. рублей;</w:t>
      </w:r>
    </w:p>
    <w:p w:rsidR="008C30EB" w:rsidRPr="008C30EB" w:rsidRDefault="008C30EB" w:rsidP="008C30EB">
      <w:pPr>
        <w:spacing w:after="0" w:line="240" w:lineRule="auto"/>
        <w:ind w:left="567"/>
        <w:jc w:val="both"/>
        <w:rPr>
          <w:rFonts w:ascii="Times New Roman" w:eastAsia="Times New Roman" w:hAnsi="Times New Roman" w:cs="Times New Roman"/>
          <w:sz w:val="28"/>
          <w:szCs w:val="28"/>
          <w:lang w:eastAsia="ru-RU"/>
        </w:rPr>
      </w:pPr>
      <w:r w:rsidRPr="008C30EB">
        <w:rPr>
          <w:rFonts w:ascii="Times New Roman" w:eastAsia="Times New Roman" w:hAnsi="Times New Roman" w:cs="Times New Roman"/>
          <w:sz w:val="28"/>
          <w:szCs w:val="28"/>
          <w:lang w:eastAsia="ru-RU"/>
        </w:rPr>
        <w:t>безвозмездные поступления из федерального бюджета – 19 208,2 тыс. рублей;</w:t>
      </w:r>
    </w:p>
    <w:p w:rsidR="008C30EB" w:rsidRPr="008C30EB" w:rsidRDefault="008C30EB" w:rsidP="008C30EB">
      <w:pPr>
        <w:spacing w:after="0" w:line="240" w:lineRule="auto"/>
        <w:jc w:val="both"/>
        <w:rPr>
          <w:rFonts w:ascii="Times New Roman" w:eastAsia="Times New Roman" w:hAnsi="Times New Roman" w:cs="Times New Roman"/>
          <w:sz w:val="28"/>
          <w:szCs w:val="28"/>
          <w:lang w:eastAsia="ru-RU"/>
        </w:rPr>
      </w:pPr>
      <w:r w:rsidRPr="008C30EB">
        <w:rPr>
          <w:rFonts w:ascii="Times New Roman" w:eastAsia="Times New Roman" w:hAnsi="Times New Roman" w:cs="Times New Roman"/>
          <w:sz w:val="28"/>
          <w:szCs w:val="28"/>
          <w:lang w:eastAsia="ru-RU"/>
        </w:rPr>
        <w:t xml:space="preserve">        внебюджетные источники – 0,0 тыс. рублей.</w:t>
      </w:r>
    </w:p>
    <w:p w:rsidR="008C30EB" w:rsidRPr="008C30EB" w:rsidRDefault="008C30EB" w:rsidP="008C30EB">
      <w:pPr>
        <w:spacing w:after="0" w:line="240" w:lineRule="auto"/>
        <w:jc w:val="both"/>
        <w:rPr>
          <w:rFonts w:ascii="Times New Roman" w:eastAsia="Times New Roman" w:hAnsi="Times New Roman" w:cs="Times New Roman"/>
          <w:sz w:val="28"/>
          <w:szCs w:val="28"/>
          <w:lang w:eastAsia="ru-RU"/>
        </w:rPr>
      </w:pPr>
      <w:r w:rsidRPr="008C30EB">
        <w:rPr>
          <w:rFonts w:ascii="Times New Roman" w:eastAsia="Times New Roman" w:hAnsi="Times New Roman" w:cs="Times New Roman"/>
          <w:sz w:val="28"/>
          <w:szCs w:val="28"/>
          <w:lang w:eastAsia="ru-RU"/>
        </w:rPr>
        <w:t xml:space="preserve">       План ассигнований в соответствии Решением Собрания депутатов Дубовского сельского поселения от 25.12.2020 № 145 «О бюджете Дубовского сельского поселения Дубовского района на 2021 год и на плановый период 2022 и 2023 годов»  составил 20 552,6 тыс. рублей. В соответствии со сводной бюджетной росписью – 20 552,6 тыс. рублей, в том числе по источникам финансирования:</w:t>
      </w:r>
    </w:p>
    <w:p w:rsidR="008C30EB" w:rsidRPr="008C30EB" w:rsidRDefault="008C30EB" w:rsidP="008C30EB">
      <w:pPr>
        <w:spacing w:after="0" w:line="240" w:lineRule="auto"/>
        <w:jc w:val="both"/>
        <w:rPr>
          <w:rFonts w:ascii="Times New Roman" w:eastAsia="Times New Roman" w:hAnsi="Times New Roman" w:cs="Times New Roman"/>
          <w:sz w:val="28"/>
          <w:szCs w:val="28"/>
          <w:lang w:eastAsia="ru-RU"/>
        </w:rPr>
      </w:pPr>
      <w:r w:rsidRPr="008C30EB">
        <w:rPr>
          <w:rFonts w:ascii="Times New Roman" w:eastAsia="Times New Roman" w:hAnsi="Times New Roman" w:cs="Times New Roman"/>
          <w:sz w:val="28"/>
          <w:szCs w:val="28"/>
          <w:lang w:eastAsia="ru-RU"/>
        </w:rPr>
        <w:t xml:space="preserve">        местный бюджет – 952,3 тыс. рублей;</w:t>
      </w:r>
    </w:p>
    <w:p w:rsidR="008C30EB" w:rsidRPr="008C30EB" w:rsidRDefault="008C30EB" w:rsidP="008C30EB">
      <w:pPr>
        <w:spacing w:after="0" w:line="240" w:lineRule="auto"/>
        <w:jc w:val="both"/>
        <w:rPr>
          <w:rFonts w:ascii="Times New Roman" w:eastAsia="Times New Roman" w:hAnsi="Times New Roman" w:cs="Times New Roman"/>
          <w:sz w:val="28"/>
          <w:szCs w:val="28"/>
          <w:lang w:eastAsia="ru-RU"/>
        </w:rPr>
      </w:pPr>
      <w:r w:rsidRPr="008C30EB">
        <w:rPr>
          <w:rFonts w:ascii="Times New Roman" w:eastAsia="Times New Roman" w:hAnsi="Times New Roman" w:cs="Times New Roman"/>
          <w:sz w:val="28"/>
          <w:szCs w:val="28"/>
          <w:lang w:eastAsia="ru-RU"/>
        </w:rPr>
        <w:lastRenderedPageBreak/>
        <w:t xml:space="preserve">        бюджет района – 0,0 тыс. рублей;</w:t>
      </w:r>
    </w:p>
    <w:p w:rsidR="008C30EB" w:rsidRPr="008C30EB" w:rsidRDefault="008C30EB" w:rsidP="008C30EB">
      <w:pPr>
        <w:spacing w:after="0" w:line="240" w:lineRule="auto"/>
        <w:jc w:val="both"/>
        <w:rPr>
          <w:rFonts w:ascii="Times New Roman" w:eastAsia="Times New Roman" w:hAnsi="Times New Roman" w:cs="Times New Roman"/>
          <w:sz w:val="28"/>
          <w:szCs w:val="28"/>
          <w:lang w:eastAsia="ru-RU"/>
        </w:rPr>
      </w:pPr>
      <w:r w:rsidRPr="008C30EB">
        <w:rPr>
          <w:rFonts w:ascii="Times New Roman" w:eastAsia="Times New Roman" w:hAnsi="Times New Roman" w:cs="Times New Roman"/>
          <w:sz w:val="28"/>
          <w:szCs w:val="28"/>
          <w:lang w:eastAsia="ru-RU"/>
        </w:rPr>
        <w:t xml:space="preserve">        безвозмездные поступления из областного бюджета – 392,1 тыс. рублей;</w:t>
      </w:r>
    </w:p>
    <w:p w:rsidR="008C30EB" w:rsidRPr="008C30EB" w:rsidRDefault="008C30EB" w:rsidP="008C30EB">
      <w:pPr>
        <w:spacing w:after="0" w:line="240" w:lineRule="auto"/>
        <w:ind w:left="567"/>
        <w:jc w:val="both"/>
        <w:rPr>
          <w:rFonts w:ascii="Times New Roman" w:eastAsia="Times New Roman" w:hAnsi="Times New Roman" w:cs="Times New Roman"/>
          <w:sz w:val="28"/>
          <w:szCs w:val="28"/>
          <w:lang w:eastAsia="ru-RU"/>
        </w:rPr>
      </w:pPr>
      <w:r w:rsidRPr="008C30EB">
        <w:rPr>
          <w:rFonts w:ascii="Times New Roman" w:eastAsia="Times New Roman" w:hAnsi="Times New Roman" w:cs="Times New Roman"/>
          <w:sz w:val="28"/>
          <w:szCs w:val="28"/>
          <w:lang w:eastAsia="ru-RU"/>
        </w:rPr>
        <w:t>безвозмездные поступления из федерального бюджета – 19 208,2 тыс. рублей.</w:t>
      </w:r>
    </w:p>
    <w:p w:rsidR="008C30EB" w:rsidRPr="008C30EB" w:rsidRDefault="008C30EB" w:rsidP="008C30EB">
      <w:pPr>
        <w:spacing w:after="0" w:line="240" w:lineRule="auto"/>
        <w:jc w:val="both"/>
        <w:rPr>
          <w:rFonts w:ascii="Times New Roman" w:eastAsia="Times New Roman" w:hAnsi="Times New Roman" w:cs="Times New Roman"/>
          <w:sz w:val="28"/>
          <w:szCs w:val="28"/>
          <w:lang w:eastAsia="ru-RU"/>
        </w:rPr>
      </w:pPr>
      <w:r w:rsidRPr="008C30EB">
        <w:rPr>
          <w:rFonts w:ascii="Times New Roman" w:eastAsia="Times New Roman" w:hAnsi="Times New Roman" w:cs="Times New Roman"/>
          <w:sz w:val="28"/>
          <w:szCs w:val="28"/>
          <w:lang w:eastAsia="ru-RU"/>
        </w:rPr>
        <w:t xml:space="preserve">Исполнение расходов по муниципальной программе составило </w:t>
      </w:r>
      <w:r w:rsidRPr="008C30EB">
        <w:rPr>
          <w:rFonts w:ascii="Times New Roman" w:eastAsia="Times New Roman" w:hAnsi="Times New Roman" w:cs="Times New Roman"/>
          <w:sz w:val="28"/>
          <w:szCs w:val="28"/>
          <w:lang w:eastAsia="ru-RU"/>
        </w:rPr>
        <w:br/>
        <w:t>20 544,3 тыс. рублей, в том числе по источникам финансирования:</w:t>
      </w:r>
    </w:p>
    <w:p w:rsidR="008C30EB" w:rsidRPr="008C30EB" w:rsidRDefault="008C30EB" w:rsidP="008C30EB">
      <w:pPr>
        <w:spacing w:after="0" w:line="240" w:lineRule="auto"/>
        <w:jc w:val="both"/>
        <w:rPr>
          <w:rFonts w:ascii="Times New Roman" w:eastAsia="Times New Roman" w:hAnsi="Times New Roman" w:cs="Times New Roman"/>
          <w:sz w:val="28"/>
          <w:szCs w:val="28"/>
          <w:lang w:eastAsia="ru-RU"/>
        </w:rPr>
      </w:pPr>
      <w:r w:rsidRPr="008C30EB">
        <w:rPr>
          <w:rFonts w:ascii="Times New Roman" w:eastAsia="Times New Roman" w:hAnsi="Times New Roman" w:cs="Times New Roman"/>
          <w:sz w:val="28"/>
          <w:szCs w:val="28"/>
          <w:lang w:eastAsia="ru-RU"/>
        </w:rPr>
        <w:t xml:space="preserve">        местный бюджет – 944,2 тыс. рублей;</w:t>
      </w:r>
    </w:p>
    <w:p w:rsidR="008C30EB" w:rsidRPr="008C30EB" w:rsidRDefault="008C30EB" w:rsidP="008C30EB">
      <w:pPr>
        <w:spacing w:after="0" w:line="240" w:lineRule="auto"/>
        <w:jc w:val="both"/>
        <w:rPr>
          <w:rFonts w:ascii="Times New Roman" w:eastAsia="Times New Roman" w:hAnsi="Times New Roman" w:cs="Times New Roman"/>
          <w:sz w:val="28"/>
          <w:szCs w:val="28"/>
          <w:lang w:eastAsia="ru-RU"/>
        </w:rPr>
      </w:pPr>
      <w:r w:rsidRPr="008C30EB">
        <w:rPr>
          <w:rFonts w:ascii="Times New Roman" w:eastAsia="Times New Roman" w:hAnsi="Times New Roman" w:cs="Times New Roman"/>
          <w:sz w:val="28"/>
          <w:szCs w:val="28"/>
          <w:lang w:eastAsia="ru-RU"/>
        </w:rPr>
        <w:t xml:space="preserve">        бюджет района – 0,0 тыс. рублей;</w:t>
      </w:r>
    </w:p>
    <w:p w:rsidR="008C30EB" w:rsidRPr="008C30EB" w:rsidRDefault="008C30EB" w:rsidP="008C30EB">
      <w:pPr>
        <w:spacing w:after="0" w:line="240" w:lineRule="auto"/>
        <w:jc w:val="both"/>
        <w:rPr>
          <w:rFonts w:ascii="Times New Roman" w:eastAsia="Times New Roman" w:hAnsi="Times New Roman" w:cs="Times New Roman"/>
          <w:sz w:val="28"/>
          <w:szCs w:val="28"/>
          <w:lang w:eastAsia="ru-RU"/>
        </w:rPr>
      </w:pPr>
      <w:r w:rsidRPr="008C30EB">
        <w:rPr>
          <w:rFonts w:ascii="Times New Roman" w:eastAsia="Times New Roman" w:hAnsi="Times New Roman" w:cs="Times New Roman"/>
          <w:sz w:val="28"/>
          <w:szCs w:val="28"/>
          <w:lang w:eastAsia="ru-RU"/>
        </w:rPr>
        <w:t xml:space="preserve">        безвозмездные поступления из областного бюджета – 392,0 тыс. рублей;</w:t>
      </w:r>
    </w:p>
    <w:p w:rsidR="008C30EB" w:rsidRPr="008C30EB" w:rsidRDefault="008C30EB" w:rsidP="008C30EB">
      <w:pPr>
        <w:spacing w:after="0" w:line="240" w:lineRule="auto"/>
        <w:ind w:left="567"/>
        <w:jc w:val="both"/>
        <w:rPr>
          <w:rFonts w:ascii="Times New Roman" w:eastAsia="Times New Roman" w:hAnsi="Times New Roman" w:cs="Times New Roman"/>
          <w:sz w:val="28"/>
          <w:szCs w:val="28"/>
          <w:lang w:eastAsia="ru-RU"/>
        </w:rPr>
      </w:pPr>
      <w:r w:rsidRPr="008C30EB">
        <w:rPr>
          <w:rFonts w:ascii="Times New Roman" w:eastAsia="Times New Roman" w:hAnsi="Times New Roman" w:cs="Times New Roman"/>
          <w:sz w:val="28"/>
          <w:szCs w:val="28"/>
          <w:lang w:eastAsia="ru-RU"/>
        </w:rPr>
        <w:t>безвозмездные поступления из федерального бюджета – 19 208,1 тыс. рублей;</w:t>
      </w:r>
    </w:p>
    <w:p w:rsidR="008C30EB" w:rsidRPr="008C30EB" w:rsidRDefault="008C30EB" w:rsidP="008C30EB">
      <w:pPr>
        <w:spacing w:after="0" w:line="240" w:lineRule="auto"/>
        <w:jc w:val="both"/>
        <w:rPr>
          <w:rFonts w:ascii="Times New Roman" w:eastAsia="Times New Roman" w:hAnsi="Times New Roman" w:cs="Times New Roman"/>
          <w:sz w:val="28"/>
          <w:szCs w:val="28"/>
          <w:lang w:eastAsia="ru-RU"/>
        </w:rPr>
      </w:pPr>
      <w:r w:rsidRPr="008C30EB">
        <w:rPr>
          <w:rFonts w:ascii="Times New Roman" w:eastAsia="Times New Roman" w:hAnsi="Times New Roman" w:cs="Times New Roman"/>
          <w:sz w:val="28"/>
          <w:szCs w:val="28"/>
          <w:lang w:eastAsia="ru-RU"/>
        </w:rPr>
        <w:t xml:space="preserve">        внебюджетные источники – 0,0 тыс. рублей.</w:t>
      </w:r>
    </w:p>
    <w:p w:rsidR="008C30EB" w:rsidRPr="008C30EB" w:rsidRDefault="008C30EB" w:rsidP="008C30EB">
      <w:pPr>
        <w:shd w:val="clear" w:color="auto" w:fill="FFFFFF"/>
        <w:spacing w:after="0" w:line="240" w:lineRule="auto"/>
        <w:ind w:firstLine="709"/>
        <w:jc w:val="both"/>
        <w:rPr>
          <w:rFonts w:ascii="Arial" w:eastAsia="Times New Roman" w:hAnsi="Arial" w:cs="Arial"/>
          <w:sz w:val="21"/>
          <w:szCs w:val="21"/>
          <w:lang w:eastAsia="ru-RU"/>
        </w:rPr>
      </w:pPr>
      <w:r w:rsidRPr="008C30EB">
        <w:rPr>
          <w:rFonts w:ascii="Times New Roman" w:eastAsia="Times New Roman" w:hAnsi="Times New Roman" w:cs="Times New Roman"/>
          <w:sz w:val="28"/>
          <w:szCs w:val="28"/>
          <w:lang w:eastAsia="ru-RU"/>
        </w:rPr>
        <w:t xml:space="preserve">Сведения об использовании бюджетных ассигнований и внебюджетных средств на реализацию муниципальной программы за 2021 год приведены </w:t>
      </w:r>
      <w:r w:rsidRPr="008C30EB">
        <w:rPr>
          <w:rFonts w:ascii="Times New Roman" w:eastAsia="Times New Roman" w:hAnsi="Times New Roman" w:cs="Times New Roman"/>
          <w:kern w:val="2"/>
          <w:sz w:val="28"/>
          <w:szCs w:val="28"/>
          <w:lang w:eastAsia="ru-RU"/>
        </w:rPr>
        <w:t xml:space="preserve">в приложении № 2 </w:t>
      </w:r>
      <w:r w:rsidRPr="008C30EB">
        <w:rPr>
          <w:rFonts w:ascii="Times New Roman" w:eastAsia="Times New Roman" w:hAnsi="Times New Roman" w:cs="Times New Roman"/>
          <w:sz w:val="28"/>
          <w:szCs w:val="28"/>
          <w:lang w:eastAsia="ru-RU"/>
        </w:rPr>
        <w:t>к настоящему отчету о реализации муниципальной программы.</w:t>
      </w:r>
    </w:p>
    <w:p w:rsidR="008C30EB" w:rsidRPr="008C30EB" w:rsidRDefault="008C30EB" w:rsidP="008C30EB">
      <w:pPr>
        <w:spacing w:after="0" w:line="240" w:lineRule="auto"/>
        <w:jc w:val="both"/>
        <w:rPr>
          <w:rFonts w:ascii="Times New Roman" w:eastAsia="Times New Roman" w:hAnsi="Times New Roman" w:cs="Times New Roman"/>
          <w:color w:val="000000"/>
          <w:sz w:val="16"/>
          <w:szCs w:val="16"/>
          <w:lang w:eastAsia="ru-RU"/>
        </w:rPr>
      </w:pPr>
      <w:r w:rsidRPr="008C30EB">
        <w:rPr>
          <w:rFonts w:ascii="Times New Roman" w:eastAsia="Times New Roman" w:hAnsi="Times New Roman" w:cs="Times New Roman"/>
          <w:color w:val="000000"/>
          <w:sz w:val="28"/>
          <w:szCs w:val="28"/>
          <w:lang w:eastAsia="ru-RU"/>
        </w:rPr>
        <w:t xml:space="preserve">         </w:t>
      </w:r>
    </w:p>
    <w:p w:rsidR="008C30EB" w:rsidRPr="008C30EB" w:rsidRDefault="008C30EB" w:rsidP="008C30EB">
      <w:pPr>
        <w:widowControl w:val="0"/>
        <w:autoSpaceDE w:val="0"/>
        <w:autoSpaceDN w:val="0"/>
        <w:adjustRightInd w:val="0"/>
        <w:spacing w:after="0" w:line="228" w:lineRule="auto"/>
        <w:jc w:val="center"/>
        <w:rPr>
          <w:rFonts w:ascii="Times New Roman" w:eastAsia="Times New Roman" w:hAnsi="Times New Roman" w:cs="Times New Roman"/>
          <w:b/>
          <w:sz w:val="28"/>
          <w:szCs w:val="28"/>
          <w:lang w:eastAsia="ru-RU"/>
        </w:rPr>
      </w:pPr>
      <w:r w:rsidRPr="008C30EB">
        <w:rPr>
          <w:rFonts w:ascii="Times New Roman" w:eastAsia="Times New Roman" w:hAnsi="Times New Roman" w:cs="Times New Roman"/>
          <w:b/>
          <w:sz w:val="28"/>
          <w:szCs w:val="28"/>
          <w:lang w:eastAsia="ru-RU"/>
        </w:rPr>
        <w:t>Раздел 5. Сведения о достижении значений показателей муниципальной программы, подпрограмм муниципальной программы за 2021 год</w:t>
      </w:r>
    </w:p>
    <w:p w:rsidR="008C30EB" w:rsidRPr="008C30EB" w:rsidRDefault="008C30EB" w:rsidP="008C30EB">
      <w:pPr>
        <w:widowControl w:val="0"/>
        <w:autoSpaceDE w:val="0"/>
        <w:autoSpaceDN w:val="0"/>
        <w:adjustRightInd w:val="0"/>
        <w:spacing w:after="0" w:line="228" w:lineRule="auto"/>
        <w:jc w:val="both"/>
        <w:rPr>
          <w:rFonts w:ascii="Times New Roman" w:eastAsia="Times New Roman" w:hAnsi="Times New Roman" w:cs="Times New Roman"/>
          <w:sz w:val="16"/>
          <w:szCs w:val="16"/>
          <w:lang w:eastAsia="ru-RU"/>
        </w:rPr>
      </w:pPr>
    </w:p>
    <w:p w:rsidR="008C30EB" w:rsidRPr="008C30EB" w:rsidRDefault="008C30EB" w:rsidP="008C30EB">
      <w:pPr>
        <w:spacing w:after="0" w:line="240" w:lineRule="auto"/>
        <w:jc w:val="center"/>
        <w:rPr>
          <w:rFonts w:ascii="Times New Roman" w:eastAsia="Times New Roman" w:hAnsi="Times New Roman" w:cs="Times New Roman"/>
          <w:kern w:val="2"/>
          <w:sz w:val="16"/>
          <w:szCs w:val="16"/>
          <w:lang w:eastAsia="ru-RU"/>
        </w:rPr>
      </w:pPr>
    </w:p>
    <w:p w:rsidR="008C30EB" w:rsidRPr="008C30EB" w:rsidRDefault="008C30EB" w:rsidP="008C30EB">
      <w:pPr>
        <w:spacing w:after="0" w:line="228" w:lineRule="auto"/>
        <w:ind w:firstLine="709"/>
        <w:jc w:val="both"/>
        <w:rPr>
          <w:rFonts w:ascii="Times New Roman" w:eastAsia="Calibri" w:hAnsi="Times New Roman" w:cs="Times New Roman"/>
          <w:kern w:val="2"/>
          <w:sz w:val="28"/>
          <w:szCs w:val="28"/>
        </w:rPr>
      </w:pPr>
      <w:r w:rsidRPr="008C30EB">
        <w:rPr>
          <w:rFonts w:ascii="Times New Roman" w:eastAsia="Calibri" w:hAnsi="Times New Roman" w:cs="Times New Roman"/>
          <w:kern w:val="2"/>
          <w:sz w:val="28"/>
          <w:szCs w:val="28"/>
        </w:rPr>
        <w:t>Муниципальной программой и подпрограммой муниципальной программы предусмотрено 3 показателя, из которых</w:t>
      </w:r>
    </w:p>
    <w:p w:rsidR="008C30EB" w:rsidRPr="008C30EB" w:rsidRDefault="008C30EB" w:rsidP="008C30EB">
      <w:pPr>
        <w:spacing w:after="0" w:line="228" w:lineRule="auto"/>
        <w:ind w:firstLine="709"/>
        <w:jc w:val="both"/>
        <w:rPr>
          <w:rFonts w:ascii="Times New Roman" w:eastAsia="Calibri" w:hAnsi="Times New Roman" w:cs="Times New Roman"/>
          <w:kern w:val="2"/>
          <w:sz w:val="28"/>
          <w:szCs w:val="28"/>
        </w:rPr>
      </w:pPr>
      <w:r w:rsidRPr="008C30EB">
        <w:rPr>
          <w:rFonts w:ascii="Times New Roman" w:eastAsia="Calibri" w:hAnsi="Times New Roman" w:cs="Times New Roman"/>
          <w:kern w:val="2"/>
          <w:sz w:val="28"/>
          <w:szCs w:val="28"/>
        </w:rPr>
        <w:t>по 3 показателям фактические значения соответствуют плановым.</w:t>
      </w:r>
    </w:p>
    <w:p w:rsidR="008C30EB" w:rsidRPr="008C30EB" w:rsidRDefault="008C30EB" w:rsidP="008C30EB">
      <w:pPr>
        <w:spacing w:after="0" w:line="228" w:lineRule="auto"/>
        <w:ind w:firstLine="709"/>
        <w:jc w:val="both"/>
        <w:rPr>
          <w:rFonts w:ascii="Times New Roman" w:eastAsia="Times New Roman" w:hAnsi="Times New Roman" w:cs="Times New Roman"/>
          <w:kern w:val="2"/>
          <w:sz w:val="28"/>
          <w:szCs w:val="28"/>
          <w:lang w:eastAsia="ru-RU"/>
        </w:rPr>
      </w:pPr>
      <w:r w:rsidRPr="008C30EB">
        <w:rPr>
          <w:rFonts w:ascii="Times New Roman" w:eastAsia="Times New Roman" w:hAnsi="Times New Roman" w:cs="Times New Roman"/>
          <w:kern w:val="2"/>
          <w:sz w:val="28"/>
          <w:szCs w:val="28"/>
          <w:lang w:eastAsia="ru-RU"/>
        </w:rPr>
        <w:t>Показатель 1 «</w:t>
      </w:r>
      <w:r w:rsidRPr="008C30EB">
        <w:rPr>
          <w:rFonts w:ascii="Times New Roman" w:eastAsia="Times New Roman" w:hAnsi="Times New Roman" w:cs="Times New Roman"/>
          <w:sz w:val="28"/>
          <w:szCs w:val="28"/>
          <w:lang w:eastAsia="ru-RU"/>
        </w:rPr>
        <w:t>Доля благоустроенных объектов в целом по Дубовскому сельскому поселению от общего количества объектов, требующих благоустройства в Дубовском сельском поселении</w:t>
      </w:r>
      <w:r w:rsidRPr="008C30EB">
        <w:rPr>
          <w:rFonts w:ascii="Times New Roman" w:eastAsia="Calibri" w:hAnsi="Times New Roman" w:cs="Times New Roman"/>
          <w:kern w:val="2"/>
          <w:sz w:val="28"/>
          <w:szCs w:val="28"/>
        </w:rPr>
        <w:t xml:space="preserve">»  </w:t>
      </w:r>
      <w:r w:rsidRPr="008C30EB">
        <w:rPr>
          <w:rFonts w:ascii="Times New Roman" w:eastAsia="Times New Roman" w:hAnsi="Times New Roman" w:cs="Times New Roman"/>
          <w:kern w:val="2"/>
          <w:sz w:val="28"/>
          <w:szCs w:val="28"/>
          <w:lang w:eastAsia="ru-RU"/>
        </w:rPr>
        <w:t>– плановое значение – 3,8, фактическое значение – 3,8.</w:t>
      </w:r>
    </w:p>
    <w:p w:rsidR="008C30EB" w:rsidRPr="008C30EB" w:rsidRDefault="008C30EB" w:rsidP="008C30EB">
      <w:pPr>
        <w:spacing w:after="0" w:line="228" w:lineRule="auto"/>
        <w:ind w:firstLine="709"/>
        <w:jc w:val="both"/>
        <w:rPr>
          <w:rFonts w:ascii="Times New Roman" w:eastAsia="Times New Roman" w:hAnsi="Times New Roman" w:cs="Times New Roman"/>
          <w:kern w:val="2"/>
          <w:sz w:val="28"/>
          <w:szCs w:val="28"/>
          <w:lang w:eastAsia="ru-RU"/>
        </w:rPr>
      </w:pPr>
      <w:r w:rsidRPr="008C30EB">
        <w:rPr>
          <w:rFonts w:ascii="Times New Roman" w:eastAsia="Times New Roman" w:hAnsi="Times New Roman" w:cs="Times New Roman"/>
          <w:kern w:val="2"/>
          <w:sz w:val="28"/>
          <w:szCs w:val="28"/>
          <w:lang w:eastAsia="ru-RU"/>
        </w:rPr>
        <w:t xml:space="preserve"> Показатель 1.1 «</w:t>
      </w:r>
      <w:r w:rsidRPr="008C30EB">
        <w:rPr>
          <w:rFonts w:ascii="Times New Roman" w:eastAsia="Times New Roman" w:hAnsi="Times New Roman" w:cs="Times New Roman"/>
          <w:sz w:val="28"/>
          <w:szCs w:val="28"/>
          <w:lang w:eastAsia="ru-RU"/>
        </w:rPr>
        <w:t>Доля благоустроенных общественных территорий от общего количества общественных территорий Дубовского сельского поселения</w:t>
      </w:r>
      <w:r w:rsidRPr="008C30EB">
        <w:rPr>
          <w:rFonts w:ascii="Times New Roman" w:eastAsia="Times New Roman" w:hAnsi="Times New Roman" w:cs="Times New Roman"/>
          <w:bCs/>
          <w:sz w:val="28"/>
          <w:szCs w:val="28"/>
          <w:lang w:eastAsia="ru-RU"/>
        </w:rPr>
        <w:t xml:space="preserve">» - </w:t>
      </w:r>
      <w:r w:rsidRPr="008C30EB">
        <w:rPr>
          <w:rFonts w:ascii="Times New Roman" w:eastAsia="Times New Roman" w:hAnsi="Times New Roman" w:cs="Times New Roman"/>
          <w:kern w:val="2"/>
          <w:sz w:val="28"/>
          <w:szCs w:val="28"/>
          <w:lang w:eastAsia="ru-RU"/>
        </w:rPr>
        <w:t>плановое значение – 33, фактическое значение – 33.</w:t>
      </w:r>
    </w:p>
    <w:p w:rsidR="008C30EB" w:rsidRPr="008C30EB" w:rsidRDefault="008C30EB" w:rsidP="008C30EB">
      <w:pPr>
        <w:spacing w:after="0" w:line="228" w:lineRule="auto"/>
        <w:ind w:firstLine="709"/>
        <w:jc w:val="both"/>
        <w:rPr>
          <w:rFonts w:ascii="Times New Roman" w:eastAsia="Times New Roman" w:hAnsi="Times New Roman" w:cs="Times New Roman"/>
          <w:kern w:val="2"/>
          <w:sz w:val="28"/>
          <w:szCs w:val="28"/>
          <w:lang w:eastAsia="ru-RU"/>
        </w:rPr>
      </w:pPr>
      <w:r w:rsidRPr="008C30EB">
        <w:rPr>
          <w:rFonts w:ascii="Times New Roman" w:eastAsia="Times New Roman" w:hAnsi="Times New Roman" w:cs="Times New Roman"/>
          <w:kern w:val="2"/>
          <w:sz w:val="28"/>
          <w:szCs w:val="28"/>
          <w:lang w:eastAsia="ru-RU"/>
        </w:rPr>
        <w:t>Показатель 2.1 «</w:t>
      </w:r>
      <w:r w:rsidRPr="008C30EB">
        <w:rPr>
          <w:rFonts w:ascii="Times New Roman" w:eastAsia="Times New Roman" w:hAnsi="Times New Roman" w:cs="Times New Roman"/>
          <w:sz w:val="28"/>
          <w:szCs w:val="28"/>
          <w:lang w:eastAsia="ru-RU"/>
        </w:rPr>
        <w:t>Доля благоустроенных дворовых территорий многоквартирных домов от общего количества дворовых территорий многоквартирных домов Дубовского сельского поселения</w:t>
      </w:r>
      <w:r w:rsidRPr="008C30EB">
        <w:rPr>
          <w:rFonts w:ascii="Times New Roman" w:eastAsia="Times New Roman" w:hAnsi="Times New Roman" w:cs="Times New Roman"/>
          <w:bCs/>
          <w:sz w:val="28"/>
          <w:szCs w:val="28"/>
          <w:lang w:eastAsia="ru-RU"/>
        </w:rPr>
        <w:t xml:space="preserve">» - </w:t>
      </w:r>
      <w:r w:rsidRPr="008C30EB">
        <w:rPr>
          <w:rFonts w:ascii="Times New Roman" w:eastAsia="Times New Roman" w:hAnsi="Times New Roman" w:cs="Times New Roman"/>
          <w:kern w:val="2"/>
          <w:sz w:val="28"/>
          <w:szCs w:val="28"/>
          <w:lang w:eastAsia="ru-RU"/>
        </w:rPr>
        <w:t>плановое значение – 0, фактическое значение – 0.</w:t>
      </w:r>
    </w:p>
    <w:p w:rsidR="008C30EB" w:rsidRPr="008C30EB" w:rsidRDefault="008C30EB" w:rsidP="008C30EB">
      <w:pPr>
        <w:spacing w:after="0" w:line="228" w:lineRule="auto"/>
        <w:ind w:firstLine="709"/>
        <w:jc w:val="both"/>
        <w:rPr>
          <w:rFonts w:ascii="Times New Roman" w:eastAsia="Times New Roman" w:hAnsi="Times New Roman" w:cs="Times New Roman"/>
          <w:sz w:val="28"/>
          <w:szCs w:val="28"/>
          <w:lang w:eastAsia="ru-RU"/>
        </w:rPr>
      </w:pPr>
      <w:r w:rsidRPr="008C30EB">
        <w:rPr>
          <w:rFonts w:ascii="Times New Roman" w:eastAsia="Times New Roman" w:hAnsi="Times New Roman" w:cs="Times New Roman"/>
          <w:sz w:val="28"/>
          <w:szCs w:val="28"/>
          <w:lang w:eastAsia="ru-RU"/>
        </w:rPr>
        <w:t>Сведения о достижении значений показателей муниципальной программы Дубовского сельского поселения «</w:t>
      </w:r>
      <w:r w:rsidRPr="008C30EB">
        <w:rPr>
          <w:rFonts w:ascii="Times New Roman" w:eastAsia="Times New Roman" w:hAnsi="Times New Roman" w:cs="Times New Roman"/>
          <w:bCs/>
          <w:sz w:val="28"/>
          <w:szCs w:val="28"/>
          <w:lang w:eastAsia="ru-RU"/>
        </w:rPr>
        <w:t>Формирование современной городской среды на территории Дубовского сельского поселения</w:t>
      </w:r>
      <w:r w:rsidRPr="008C30EB">
        <w:rPr>
          <w:rFonts w:ascii="Times New Roman" w:eastAsia="Times New Roman" w:hAnsi="Times New Roman" w:cs="Times New Roman"/>
          <w:sz w:val="28"/>
          <w:szCs w:val="28"/>
          <w:lang w:eastAsia="ru-RU"/>
        </w:rPr>
        <w:t xml:space="preserve">» приведены в приложении № 3 к отчету о реализации муниципальной программы. </w:t>
      </w:r>
    </w:p>
    <w:p w:rsidR="008C30EB" w:rsidRPr="008C30EB" w:rsidRDefault="008C30EB" w:rsidP="008C30EB">
      <w:pPr>
        <w:spacing w:after="0" w:line="240" w:lineRule="auto"/>
        <w:jc w:val="both"/>
        <w:rPr>
          <w:rFonts w:ascii="Times New Roman" w:eastAsia="Times New Roman" w:hAnsi="Times New Roman" w:cs="Times New Roman"/>
          <w:kern w:val="2"/>
          <w:sz w:val="16"/>
          <w:szCs w:val="16"/>
          <w:lang w:eastAsia="ru-RU"/>
        </w:rPr>
      </w:pPr>
    </w:p>
    <w:p w:rsidR="008C30EB" w:rsidRPr="008C30EB" w:rsidRDefault="008C30EB" w:rsidP="008C30EB">
      <w:pPr>
        <w:widowControl w:val="0"/>
        <w:tabs>
          <w:tab w:val="left" w:pos="332"/>
          <w:tab w:val="left" w:pos="1134"/>
        </w:tabs>
        <w:autoSpaceDE w:val="0"/>
        <w:autoSpaceDN w:val="0"/>
        <w:adjustRightInd w:val="0"/>
        <w:spacing w:after="0" w:line="228" w:lineRule="auto"/>
        <w:jc w:val="center"/>
        <w:rPr>
          <w:rFonts w:ascii="Times New Roman" w:eastAsia="Times New Roman" w:hAnsi="Times New Roman" w:cs="Times New Roman"/>
          <w:b/>
          <w:sz w:val="28"/>
          <w:szCs w:val="28"/>
          <w:lang w:eastAsia="ru-RU"/>
        </w:rPr>
      </w:pPr>
      <w:r w:rsidRPr="008C30EB">
        <w:rPr>
          <w:rFonts w:ascii="Times New Roman" w:eastAsia="Times New Roman" w:hAnsi="Times New Roman" w:cs="Times New Roman"/>
          <w:b/>
          <w:sz w:val="28"/>
          <w:szCs w:val="28"/>
          <w:lang w:eastAsia="ru-RU"/>
        </w:rPr>
        <w:t xml:space="preserve">Раздел 6. Результаты оценки эффективности реализации </w:t>
      </w:r>
      <w:r w:rsidRPr="008C30EB">
        <w:rPr>
          <w:rFonts w:ascii="Times New Roman" w:eastAsia="Times New Roman" w:hAnsi="Times New Roman" w:cs="Times New Roman"/>
          <w:b/>
          <w:sz w:val="28"/>
          <w:szCs w:val="28"/>
          <w:lang w:eastAsia="ru-RU"/>
        </w:rPr>
        <w:br/>
        <w:t>муниципальной программы в 2021 году, в том числе бюджетной эффективности</w:t>
      </w:r>
    </w:p>
    <w:p w:rsidR="008C30EB" w:rsidRPr="008C30EB" w:rsidRDefault="008C30EB" w:rsidP="008C30EB">
      <w:pPr>
        <w:widowControl w:val="0"/>
        <w:tabs>
          <w:tab w:val="left" w:pos="332"/>
          <w:tab w:val="left" w:pos="1134"/>
        </w:tabs>
        <w:autoSpaceDE w:val="0"/>
        <w:autoSpaceDN w:val="0"/>
        <w:adjustRightInd w:val="0"/>
        <w:spacing w:after="0" w:line="228" w:lineRule="auto"/>
        <w:jc w:val="both"/>
        <w:rPr>
          <w:rFonts w:ascii="Times New Roman" w:eastAsia="Times New Roman" w:hAnsi="Times New Roman" w:cs="Times New Roman"/>
          <w:sz w:val="16"/>
          <w:szCs w:val="16"/>
          <w:lang w:eastAsia="ru-RU"/>
        </w:rPr>
      </w:pPr>
    </w:p>
    <w:p w:rsidR="008C30EB" w:rsidRPr="008C30EB" w:rsidRDefault="008C30EB" w:rsidP="008C30EB">
      <w:pPr>
        <w:spacing w:after="0" w:line="240" w:lineRule="auto"/>
        <w:ind w:firstLine="709"/>
        <w:jc w:val="both"/>
        <w:rPr>
          <w:rFonts w:ascii="Times New Roman" w:eastAsia="Times New Roman" w:hAnsi="Times New Roman" w:cs="Times New Roman"/>
          <w:kern w:val="2"/>
          <w:sz w:val="24"/>
          <w:szCs w:val="24"/>
          <w:lang w:eastAsia="ru-RU"/>
        </w:rPr>
      </w:pPr>
    </w:p>
    <w:p w:rsidR="008C30EB" w:rsidRPr="008C30EB" w:rsidRDefault="008C30EB" w:rsidP="008C30EB">
      <w:pPr>
        <w:widowControl w:val="0"/>
        <w:tabs>
          <w:tab w:val="left" w:pos="332"/>
          <w:tab w:val="left" w:pos="1134"/>
        </w:tabs>
        <w:autoSpaceDE w:val="0"/>
        <w:autoSpaceDN w:val="0"/>
        <w:adjustRightInd w:val="0"/>
        <w:spacing w:after="0" w:line="228" w:lineRule="auto"/>
        <w:ind w:firstLine="709"/>
        <w:jc w:val="both"/>
        <w:rPr>
          <w:rFonts w:ascii="Times New Roman" w:eastAsia="Times New Roman" w:hAnsi="Times New Roman" w:cs="Times New Roman"/>
          <w:sz w:val="28"/>
          <w:szCs w:val="28"/>
          <w:lang w:eastAsia="ru-RU"/>
        </w:rPr>
      </w:pPr>
      <w:r w:rsidRPr="008C30EB">
        <w:rPr>
          <w:rFonts w:ascii="Times New Roman" w:eastAsia="Times New Roman" w:hAnsi="Times New Roman" w:cs="Times New Roman"/>
          <w:sz w:val="28"/>
          <w:szCs w:val="28"/>
          <w:lang w:eastAsia="ru-RU"/>
        </w:rPr>
        <w:t>Эффективность реализации муниципальной программы в 2021 году определяется на основании степени выполнения целевых показателей, основных мероприятий и оценки бюджетной эффективности муниципальной программы:</w:t>
      </w:r>
    </w:p>
    <w:p w:rsidR="008C30EB" w:rsidRPr="008C30EB" w:rsidRDefault="008C30EB" w:rsidP="008C30EB">
      <w:pPr>
        <w:tabs>
          <w:tab w:val="left" w:pos="284"/>
        </w:tabs>
        <w:spacing w:after="0" w:line="240" w:lineRule="auto"/>
        <w:ind w:firstLine="709"/>
        <w:jc w:val="both"/>
        <w:rPr>
          <w:rFonts w:ascii="Times New Roman" w:eastAsia="Times New Roman" w:hAnsi="Times New Roman" w:cs="Times New Roman"/>
          <w:sz w:val="28"/>
          <w:szCs w:val="28"/>
          <w:lang w:eastAsia="ru-RU"/>
        </w:rPr>
      </w:pPr>
      <w:r w:rsidRPr="008C30EB">
        <w:rPr>
          <w:rFonts w:ascii="Times New Roman" w:eastAsia="Times New Roman" w:hAnsi="Times New Roman" w:cs="Times New Roman"/>
          <w:sz w:val="28"/>
          <w:szCs w:val="28"/>
          <w:lang w:eastAsia="ru-RU"/>
        </w:rPr>
        <w:t>1.Степень достижения целевых показателей муниципальной программы (</w:t>
      </w:r>
      <w:proofErr w:type="spellStart"/>
      <w:r w:rsidRPr="008C30EB">
        <w:rPr>
          <w:rFonts w:ascii="Times New Roman" w:eastAsia="Times New Roman" w:hAnsi="Times New Roman" w:cs="Times New Roman"/>
          <w:b/>
          <w:sz w:val="28"/>
          <w:szCs w:val="28"/>
          <w:lang w:eastAsia="ru-RU"/>
        </w:rPr>
        <w:t>Э</w:t>
      </w:r>
      <w:r w:rsidRPr="008C30EB">
        <w:rPr>
          <w:rFonts w:ascii="Times New Roman" w:eastAsia="Times New Roman" w:hAnsi="Times New Roman" w:cs="Times New Roman"/>
          <w:b/>
          <w:sz w:val="28"/>
          <w:szCs w:val="28"/>
          <w:vertAlign w:val="subscript"/>
          <w:lang w:eastAsia="ru-RU"/>
        </w:rPr>
        <w:t>п</w:t>
      </w:r>
      <w:proofErr w:type="spellEnd"/>
      <w:r w:rsidRPr="008C30EB">
        <w:rPr>
          <w:rFonts w:ascii="Times New Roman" w:eastAsia="Times New Roman" w:hAnsi="Times New Roman" w:cs="Times New Roman"/>
          <w:sz w:val="28"/>
          <w:szCs w:val="28"/>
          <w:lang w:eastAsia="ru-RU"/>
        </w:rPr>
        <w:t>).</w:t>
      </w:r>
    </w:p>
    <w:p w:rsidR="008C30EB" w:rsidRPr="008C30EB" w:rsidRDefault="008C30EB" w:rsidP="008C30EB">
      <w:pPr>
        <w:tabs>
          <w:tab w:val="left" w:pos="332"/>
          <w:tab w:val="left" w:pos="1134"/>
        </w:tabs>
        <w:spacing w:after="0" w:line="240" w:lineRule="auto"/>
        <w:ind w:firstLine="709"/>
        <w:jc w:val="both"/>
        <w:rPr>
          <w:rFonts w:ascii="Times New Roman" w:eastAsia="Times New Roman" w:hAnsi="Times New Roman" w:cs="Times New Roman"/>
          <w:color w:val="000000"/>
          <w:kern w:val="2"/>
          <w:sz w:val="28"/>
          <w:szCs w:val="28"/>
          <w:lang w:eastAsia="ru-RU"/>
        </w:rPr>
      </w:pPr>
      <w:r w:rsidRPr="008C30EB">
        <w:rPr>
          <w:rFonts w:ascii="Times New Roman" w:eastAsia="Times New Roman" w:hAnsi="Times New Roman" w:cs="Times New Roman"/>
          <w:color w:val="000000"/>
          <w:kern w:val="2"/>
          <w:sz w:val="28"/>
          <w:szCs w:val="28"/>
          <w:lang w:eastAsia="ru-RU"/>
        </w:rPr>
        <w:lastRenderedPageBreak/>
        <w:t>Степень достижения целевого показателя 1 равна 1,0;</w:t>
      </w:r>
    </w:p>
    <w:p w:rsidR="008C30EB" w:rsidRPr="008C30EB" w:rsidRDefault="008C30EB" w:rsidP="008C30EB">
      <w:pPr>
        <w:tabs>
          <w:tab w:val="left" w:pos="332"/>
          <w:tab w:val="left" w:pos="1134"/>
        </w:tabs>
        <w:spacing w:after="0" w:line="240" w:lineRule="auto"/>
        <w:ind w:firstLine="709"/>
        <w:jc w:val="both"/>
        <w:rPr>
          <w:rFonts w:ascii="Times New Roman" w:eastAsia="Times New Roman" w:hAnsi="Times New Roman" w:cs="Times New Roman"/>
          <w:color w:val="000000"/>
          <w:kern w:val="2"/>
          <w:sz w:val="28"/>
          <w:szCs w:val="28"/>
          <w:lang w:eastAsia="ru-RU"/>
        </w:rPr>
      </w:pPr>
      <w:r w:rsidRPr="008C30EB">
        <w:rPr>
          <w:rFonts w:ascii="Times New Roman" w:eastAsia="Times New Roman" w:hAnsi="Times New Roman" w:cs="Times New Roman"/>
          <w:color w:val="000000"/>
          <w:kern w:val="2"/>
          <w:sz w:val="28"/>
          <w:szCs w:val="28"/>
          <w:lang w:eastAsia="ru-RU"/>
        </w:rPr>
        <w:t>Степень достижения целевого показателя 1.2 равна 1,0;</w:t>
      </w:r>
    </w:p>
    <w:p w:rsidR="008C30EB" w:rsidRPr="008C30EB" w:rsidRDefault="008C30EB" w:rsidP="008C30EB">
      <w:pPr>
        <w:tabs>
          <w:tab w:val="left" w:pos="332"/>
          <w:tab w:val="left" w:pos="1134"/>
        </w:tabs>
        <w:spacing w:after="0" w:line="240" w:lineRule="auto"/>
        <w:ind w:firstLine="709"/>
        <w:jc w:val="both"/>
        <w:rPr>
          <w:rFonts w:ascii="Times New Roman" w:eastAsia="Times New Roman" w:hAnsi="Times New Roman" w:cs="Times New Roman"/>
          <w:color w:val="000000"/>
          <w:kern w:val="2"/>
          <w:sz w:val="28"/>
          <w:szCs w:val="28"/>
          <w:lang w:eastAsia="ru-RU"/>
        </w:rPr>
      </w:pPr>
      <w:r w:rsidRPr="008C30EB">
        <w:rPr>
          <w:rFonts w:ascii="Times New Roman" w:eastAsia="Times New Roman" w:hAnsi="Times New Roman" w:cs="Times New Roman"/>
          <w:color w:val="000000"/>
          <w:kern w:val="2"/>
          <w:sz w:val="28"/>
          <w:szCs w:val="28"/>
          <w:lang w:eastAsia="ru-RU"/>
        </w:rPr>
        <w:t>Степень достижения целевого показателя 2.1 равна 1,0.</w:t>
      </w:r>
    </w:p>
    <w:p w:rsidR="008C30EB" w:rsidRPr="008C30EB" w:rsidRDefault="008C30EB" w:rsidP="008C30EB">
      <w:pPr>
        <w:tabs>
          <w:tab w:val="left" w:pos="284"/>
        </w:tabs>
        <w:spacing w:after="0" w:line="240" w:lineRule="auto"/>
        <w:ind w:firstLine="709"/>
        <w:jc w:val="both"/>
        <w:rPr>
          <w:rFonts w:ascii="Times New Roman" w:eastAsia="Times New Roman" w:hAnsi="Times New Roman" w:cs="Times New Roman"/>
          <w:sz w:val="28"/>
          <w:szCs w:val="28"/>
          <w:lang w:eastAsia="ru-RU"/>
        </w:rPr>
      </w:pPr>
      <w:r w:rsidRPr="008C30EB">
        <w:rPr>
          <w:rFonts w:ascii="Times New Roman" w:eastAsia="Times New Roman" w:hAnsi="Times New Roman" w:cs="Times New Roman"/>
          <w:sz w:val="28"/>
          <w:szCs w:val="28"/>
          <w:lang w:eastAsia="ru-RU"/>
        </w:rPr>
        <w:t xml:space="preserve">Суммарная оценка степени достижения целевых показателей муниципальной программы </w:t>
      </w:r>
      <w:proofErr w:type="spellStart"/>
      <w:r w:rsidRPr="008C30EB">
        <w:rPr>
          <w:rFonts w:ascii="Times New Roman" w:eastAsia="Times New Roman" w:hAnsi="Times New Roman" w:cs="Times New Roman"/>
          <w:b/>
          <w:sz w:val="28"/>
          <w:szCs w:val="28"/>
          <w:lang w:eastAsia="ru-RU"/>
        </w:rPr>
        <w:t>Э</w:t>
      </w:r>
      <w:r w:rsidRPr="008C30EB">
        <w:rPr>
          <w:rFonts w:ascii="Times New Roman" w:eastAsia="Times New Roman" w:hAnsi="Times New Roman" w:cs="Times New Roman"/>
          <w:b/>
          <w:sz w:val="28"/>
          <w:szCs w:val="28"/>
          <w:vertAlign w:val="subscript"/>
          <w:lang w:eastAsia="ru-RU"/>
        </w:rPr>
        <w:t>о</w:t>
      </w:r>
      <w:proofErr w:type="spellEnd"/>
      <w:r w:rsidRPr="008C30EB">
        <w:rPr>
          <w:rFonts w:ascii="Times New Roman" w:eastAsia="Times New Roman" w:hAnsi="Times New Roman" w:cs="Times New Roman"/>
          <w:sz w:val="28"/>
          <w:szCs w:val="28"/>
          <w:lang w:eastAsia="ru-RU"/>
        </w:rPr>
        <w:t xml:space="preserve"> равна: 3:3=1,0. Это высокий уровень эффективности реализации муниципальной программы по степени достижения целевых показателей.</w:t>
      </w:r>
    </w:p>
    <w:p w:rsidR="008C30EB" w:rsidRPr="008C30EB" w:rsidRDefault="008C30EB" w:rsidP="008C30EB">
      <w:pPr>
        <w:tabs>
          <w:tab w:val="left" w:pos="284"/>
        </w:tabs>
        <w:spacing w:after="0" w:line="240" w:lineRule="auto"/>
        <w:ind w:firstLine="709"/>
        <w:jc w:val="both"/>
        <w:rPr>
          <w:rFonts w:ascii="Times New Roman" w:eastAsia="Times New Roman" w:hAnsi="Times New Roman" w:cs="Times New Roman"/>
          <w:sz w:val="28"/>
          <w:szCs w:val="28"/>
          <w:lang w:eastAsia="ru-RU"/>
        </w:rPr>
      </w:pPr>
      <w:r w:rsidRPr="008C30EB">
        <w:rPr>
          <w:rFonts w:ascii="Times New Roman" w:eastAsia="Times New Roman" w:hAnsi="Times New Roman" w:cs="Times New Roman"/>
          <w:sz w:val="28"/>
          <w:szCs w:val="28"/>
          <w:lang w:eastAsia="ru-RU"/>
        </w:rPr>
        <w:t xml:space="preserve">2.Степень реализации основных мероприятий, финансируемых за счет всех источников финансирования </w:t>
      </w:r>
      <w:proofErr w:type="spellStart"/>
      <w:r w:rsidRPr="008C30EB">
        <w:rPr>
          <w:rFonts w:ascii="Times New Roman" w:eastAsia="Times New Roman" w:hAnsi="Times New Roman" w:cs="Times New Roman"/>
          <w:b/>
          <w:sz w:val="28"/>
          <w:szCs w:val="28"/>
          <w:lang w:eastAsia="ru-RU"/>
        </w:rPr>
        <w:t>СРом</w:t>
      </w:r>
      <w:proofErr w:type="spellEnd"/>
      <w:r w:rsidRPr="008C30EB">
        <w:rPr>
          <w:rFonts w:ascii="Times New Roman" w:eastAsia="Times New Roman" w:hAnsi="Times New Roman" w:cs="Times New Roman"/>
          <w:sz w:val="28"/>
          <w:szCs w:val="28"/>
          <w:lang w:eastAsia="ru-RU"/>
        </w:rPr>
        <w:t xml:space="preserve"> составила 1,0 что характеризует высокий уровень эффективности реализации муниципальной программы по степени реализации основных мероприятий.</w:t>
      </w:r>
    </w:p>
    <w:p w:rsidR="008C30EB" w:rsidRPr="008C30EB" w:rsidRDefault="008C30EB" w:rsidP="008C30EB">
      <w:pPr>
        <w:shd w:val="clear" w:color="auto" w:fill="FFFFFF"/>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roofErr w:type="spellStart"/>
      <w:r w:rsidRPr="008C30EB">
        <w:rPr>
          <w:rFonts w:ascii="Times New Roman" w:eastAsia="Times New Roman" w:hAnsi="Times New Roman" w:cs="Times New Roman"/>
          <w:sz w:val="28"/>
          <w:szCs w:val="28"/>
          <w:lang w:eastAsia="ru-RU"/>
        </w:rPr>
        <w:t>СРом</w:t>
      </w:r>
      <w:proofErr w:type="spellEnd"/>
      <w:r w:rsidRPr="008C30EB">
        <w:rPr>
          <w:rFonts w:ascii="Times New Roman" w:eastAsia="Times New Roman" w:hAnsi="Times New Roman" w:cs="Times New Roman"/>
          <w:sz w:val="28"/>
          <w:szCs w:val="28"/>
          <w:lang w:eastAsia="ru-RU"/>
        </w:rPr>
        <w:t xml:space="preserve"> = </w:t>
      </w:r>
      <w:proofErr w:type="spellStart"/>
      <w:r w:rsidRPr="008C30EB">
        <w:rPr>
          <w:rFonts w:ascii="Times New Roman" w:eastAsia="Times New Roman" w:hAnsi="Times New Roman" w:cs="Times New Roman"/>
          <w:sz w:val="28"/>
          <w:szCs w:val="28"/>
          <w:lang w:eastAsia="ru-RU"/>
        </w:rPr>
        <w:t>Мв</w:t>
      </w:r>
      <w:proofErr w:type="spellEnd"/>
      <w:r w:rsidRPr="008C30EB">
        <w:rPr>
          <w:rFonts w:ascii="Times New Roman" w:eastAsia="Times New Roman" w:hAnsi="Times New Roman" w:cs="Times New Roman"/>
          <w:sz w:val="28"/>
          <w:szCs w:val="28"/>
          <w:lang w:eastAsia="ru-RU"/>
        </w:rPr>
        <w:t xml:space="preserve"> / М,</w:t>
      </w:r>
    </w:p>
    <w:p w:rsidR="008C30EB" w:rsidRPr="008C30EB" w:rsidRDefault="008C30EB" w:rsidP="008C30EB">
      <w:pPr>
        <w:shd w:val="clear" w:color="auto" w:fill="FFFFFF"/>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roofErr w:type="spellStart"/>
      <w:r w:rsidRPr="008C30EB">
        <w:rPr>
          <w:rFonts w:ascii="Times New Roman" w:eastAsia="Times New Roman" w:hAnsi="Times New Roman" w:cs="Times New Roman"/>
          <w:sz w:val="28"/>
          <w:szCs w:val="28"/>
          <w:lang w:eastAsia="ru-RU"/>
        </w:rPr>
        <w:t>СРом</w:t>
      </w:r>
      <w:proofErr w:type="spellEnd"/>
      <w:r w:rsidRPr="008C30EB">
        <w:rPr>
          <w:rFonts w:ascii="Times New Roman" w:eastAsia="Times New Roman" w:hAnsi="Times New Roman" w:cs="Times New Roman"/>
          <w:sz w:val="28"/>
          <w:szCs w:val="28"/>
          <w:lang w:eastAsia="ru-RU"/>
        </w:rPr>
        <w:t xml:space="preserve"> =3/3</w:t>
      </w:r>
    </w:p>
    <w:p w:rsidR="008C30EB" w:rsidRPr="008C30EB" w:rsidRDefault="008C30EB" w:rsidP="008C30EB">
      <w:pPr>
        <w:shd w:val="clear" w:color="auto" w:fill="FFFFFF"/>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roofErr w:type="spellStart"/>
      <w:r w:rsidRPr="008C30EB">
        <w:rPr>
          <w:rFonts w:ascii="Times New Roman" w:eastAsia="Times New Roman" w:hAnsi="Times New Roman" w:cs="Times New Roman"/>
          <w:sz w:val="28"/>
          <w:szCs w:val="28"/>
          <w:lang w:eastAsia="ru-RU"/>
        </w:rPr>
        <w:t>СРом</w:t>
      </w:r>
      <w:proofErr w:type="spellEnd"/>
      <w:r w:rsidRPr="008C30EB">
        <w:rPr>
          <w:rFonts w:ascii="Times New Roman" w:eastAsia="Times New Roman" w:hAnsi="Times New Roman" w:cs="Times New Roman"/>
          <w:sz w:val="28"/>
          <w:szCs w:val="28"/>
          <w:lang w:eastAsia="ru-RU"/>
        </w:rPr>
        <w:t xml:space="preserve"> = 1</w:t>
      </w:r>
    </w:p>
    <w:p w:rsidR="008C30EB" w:rsidRPr="008C30EB" w:rsidRDefault="008C30EB" w:rsidP="008C30EB">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8C30EB" w:rsidRPr="008C30EB" w:rsidRDefault="008C30EB" w:rsidP="008C30EB">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C30EB">
        <w:rPr>
          <w:rFonts w:ascii="Times New Roman" w:eastAsia="Times New Roman" w:hAnsi="Times New Roman" w:cs="Times New Roman"/>
          <w:sz w:val="28"/>
          <w:szCs w:val="28"/>
          <w:lang w:eastAsia="ru-RU"/>
        </w:rPr>
        <w:t xml:space="preserve">где: </w:t>
      </w:r>
    </w:p>
    <w:p w:rsidR="008C30EB" w:rsidRPr="008C30EB" w:rsidRDefault="008C30EB" w:rsidP="008C30EB">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spellStart"/>
      <w:r w:rsidRPr="008C30EB">
        <w:rPr>
          <w:rFonts w:ascii="Times New Roman" w:eastAsia="Times New Roman" w:hAnsi="Times New Roman" w:cs="Times New Roman"/>
          <w:sz w:val="28"/>
          <w:szCs w:val="28"/>
          <w:lang w:eastAsia="ru-RU"/>
        </w:rPr>
        <w:t>СРом</w:t>
      </w:r>
      <w:proofErr w:type="spellEnd"/>
      <w:r w:rsidRPr="008C30EB">
        <w:rPr>
          <w:rFonts w:ascii="Times New Roman" w:eastAsia="Times New Roman" w:hAnsi="Times New Roman" w:cs="Times New Roman"/>
          <w:sz w:val="28"/>
          <w:szCs w:val="28"/>
          <w:lang w:eastAsia="ru-RU"/>
        </w:rPr>
        <w:t xml:space="preserve">– степень реализации </w:t>
      </w:r>
      <w:r w:rsidRPr="008C30EB">
        <w:rPr>
          <w:rFonts w:ascii="Times New Roman" w:eastAsia="Times New Roman" w:hAnsi="Times New Roman" w:cs="Times New Roman"/>
          <w:kern w:val="2"/>
          <w:sz w:val="28"/>
          <w:szCs w:val="28"/>
        </w:rPr>
        <w:t>основных</w:t>
      </w:r>
      <w:r w:rsidRPr="008C30EB">
        <w:rPr>
          <w:rFonts w:ascii="Times New Roman" w:eastAsia="Times New Roman" w:hAnsi="Times New Roman" w:cs="Times New Roman"/>
          <w:sz w:val="28"/>
          <w:szCs w:val="28"/>
          <w:lang w:eastAsia="ru-RU"/>
        </w:rPr>
        <w:t xml:space="preserve"> мероприятий;</w:t>
      </w:r>
    </w:p>
    <w:p w:rsidR="008C30EB" w:rsidRPr="008C30EB" w:rsidRDefault="008C30EB" w:rsidP="008C30EB">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spellStart"/>
      <w:r w:rsidRPr="008C30EB">
        <w:rPr>
          <w:rFonts w:ascii="Times New Roman" w:eastAsia="Times New Roman" w:hAnsi="Times New Roman" w:cs="Times New Roman"/>
          <w:sz w:val="28"/>
          <w:szCs w:val="28"/>
          <w:lang w:eastAsia="ru-RU"/>
        </w:rPr>
        <w:t>Мв</w:t>
      </w:r>
      <w:proofErr w:type="spellEnd"/>
      <w:r w:rsidRPr="008C30EB">
        <w:rPr>
          <w:rFonts w:ascii="Times New Roman" w:eastAsia="Times New Roman" w:hAnsi="Times New Roman" w:cs="Times New Roman"/>
          <w:sz w:val="28"/>
          <w:szCs w:val="28"/>
          <w:lang w:eastAsia="ru-RU"/>
        </w:rPr>
        <w:t xml:space="preserve">– количество </w:t>
      </w:r>
      <w:r w:rsidRPr="008C30EB">
        <w:rPr>
          <w:rFonts w:ascii="Times New Roman" w:eastAsia="Times New Roman" w:hAnsi="Times New Roman" w:cs="Times New Roman"/>
          <w:kern w:val="2"/>
          <w:sz w:val="28"/>
          <w:szCs w:val="28"/>
        </w:rPr>
        <w:t>основных</w:t>
      </w:r>
      <w:r w:rsidRPr="008C30EB">
        <w:rPr>
          <w:rFonts w:ascii="Times New Roman" w:eastAsia="Times New Roman" w:hAnsi="Times New Roman" w:cs="Times New Roman"/>
          <w:sz w:val="28"/>
          <w:szCs w:val="28"/>
          <w:lang w:eastAsia="ru-RU"/>
        </w:rPr>
        <w:t xml:space="preserve"> мероприятий, выполненных в полном объеме, из числа </w:t>
      </w:r>
      <w:r w:rsidRPr="008C30EB">
        <w:rPr>
          <w:rFonts w:ascii="Times New Roman" w:eastAsia="Times New Roman" w:hAnsi="Times New Roman" w:cs="Times New Roman"/>
          <w:kern w:val="2"/>
          <w:sz w:val="28"/>
          <w:szCs w:val="28"/>
        </w:rPr>
        <w:t>основных</w:t>
      </w:r>
      <w:r w:rsidRPr="008C30EB">
        <w:rPr>
          <w:rFonts w:ascii="Times New Roman" w:eastAsia="Times New Roman" w:hAnsi="Times New Roman" w:cs="Times New Roman"/>
          <w:sz w:val="28"/>
          <w:szCs w:val="28"/>
          <w:lang w:eastAsia="ru-RU"/>
        </w:rPr>
        <w:t xml:space="preserve"> мероприятий, запланированных к реализации в отчетном году;</w:t>
      </w:r>
    </w:p>
    <w:p w:rsidR="008C30EB" w:rsidRPr="008C30EB" w:rsidRDefault="008C30EB" w:rsidP="008C30EB">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C30EB">
        <w:rPr>
          <w:rFonts w:ascii="Times New Roman" w:eastAsia="Times New Roman" w:hAnsi="Times New Roman" w:cs="Times New Roman"/>
          <w:spacing w:val="-6"/>
          <w:sz w:val="28"/>
          <w:szCs w:val="28"/>
          <w:lang w:eastAsia="ru-RU"/>
        </w:rPr>
        <w:t>М – общее количество основных мероприятий, запланированных к реализации</w:t>
      </w:r>
      <w:r w:rsidRPr="008C30EB">
        <w:rPr>
          <w:rFonts w:ascii="Times New Roman" w:eastAsia="Times New Roman" w:hAnsi="Times New Roman" w:cs="Times New Roman"/>
          <w:sz w:val="28"/>
          <w:szCs w:val="28"/>
          <w:lang w:eastAsia="ru-RU"/>
        </w:rPr>
        <w:t xml:space="preserve"> в отчетном году.</w:t>
      </w:r>
    </w:p>
    <w:p w:rsidR="008C30EB" w:rsidRPr="008C30EB" w:rsidRDefault="008C30EB" w:rsidP="008C30EB">
      <w:pPr>
        <w:tabs>
          <w:tab w:val="left" w:pos="284"/>
        </w:tabs>
        <w:spacing w:after="0" w:line="240" w:lineRule="auto"/>
        <w:ind w:firstLine="709"/>
        <w:jc w:val="both"/>
        <w:rPr>
          <w:rFonts w:ascii="Times New Roman" w:eastAsia="Times New Roman" w:hAnsi="Times New Roman" w:cs="Times New Roman"/>
          <w:sz w:val="28"/>
          <w:szCs w:val="28"/>
          <w:lang w:eastAsia="ru-RU"/>
        </w:rPr>
      </w:pPr>
      <w:r w:rsidRPr="008C30EB">
        <w:rPr>
          <w:rFonts w:ascii="Times New Roman" w:eastAsia="Times New Roman" w:hAnsi="Times New Roman" w:cs="Times New Roman"/>
          <w:sz w:val="28"/>
          <w:szCs w:val="28"/>
          <w:lang w:eastAsia="ru-RU"/>
        </w:rPr>
        <w:t>3.Бюджетная эффективность реализации муниципальной программы рассчитывалась в несколько этапов:</w:t>
      </w:r>
    </w:p>
    <w:p w:rsidR="008C30EB" w:rsidRPr="008C30EB" w:rsidRDefault="008C30EB" w:rsidP="008C30EB">
      <w:pPr>
        <w:tabs>
          <w:tab w:val="left" w:pos="284"/>
        </w:tabs>
        <w:spacing w:after="0" w:line="240" w:lineRule="auto"/>
        <w:ind w:firstLine="709"/>
        <w:jc w:val="both"/>
        <w:rPr>
          <w:rFonts w:ascii="Times New Roman" w:eastAsia="Times New Roman" w:hAnsi="Times New Roman" w:cs="Times New Roman"/>
          <w:sz w:val="28"/>
          <w:szCs w:val="28"/>
          <w:lang w:eastAsia="ru-RU"/>
        </w:rPr>
      </w:pPr>
      <w:r w:rsidRPr="008C30EB">
        <w:rPr>
          <w:rFonts w:ascii="Times New Roman" w:eastAsia="Times New Roman" w:hAnsi="Times New Roman" w:cs="Times New Roman"/>
          <w:sz w:val="28"/>
          <w:szCs w:val="28"/>
          <w:lang w:eastAsia="ru-RU"/>
        </w:rPr>
        <w:t xml:space="preserve">3.1 Степень реализации основных мероприятий, финансируемых за счет средств бюджета Дубовского сельского поселения Дубовского района и безвозмездных поступлений в бюджет поселения </w:t>
      </w:r>
      <w:proofErr w:type="spellStart"/>
      <w:r w:rsidRPr="008C30EB">
        <w:rPr>
          <w:rFonts w:ascii="Times New Roman" w:eastAsia="Times New Roman" w:hAnsi="Times New Roman" w:cs="Times New Roman"/>
          <w:b/>
          <w:sz w:val="28"/>
          <w:szCs w:val="28"/>
          <w:lang w:eastAsia="ru-RU"/>
        </w:rPr>
        <w:t>СРм</w:t>
      </w:r>
      <w:proofErr w:type="spellEnd"/>
      <w:r w:rsidRPr="008C30EB">
        <w:rPr>
          <w:rFonts w:ascii="Times New Roman" w:eastAsia="Times New Roman" w:hAnsi="Times New Roman" w:cs="Times New Roman"/>
          <w:sz w:val="28"/>
          <w:szCs w:val="28"/>
          <w:lang w:eastAsia="ru-RU"/>
        </w:rPr>
        <w:t xml:space="preserve"> равна: 3:3= 1,0;</w:t>
      </w:r>
    </w:p>
    <w:p w:rsidR="008C30EB" w:rsidRPr="008C30EB" w:rsidRDefault="008C30EB" w:rsidP="008C30EB">
      <w:pPr>
        <w:tabs>
          <w:tab w:val="left" w:pos="284"/>
        </w:tabs>
        <w:spacing w:after="0" w:line="240" w:lineRule="auto"/>
        <w:ind w:firstLine="709"/>
        <w:jc w:val="both"/>
        <w:rPr>
          <w:rFonts w:ascii="Times New Roman" w:eastAsia="Times New Roman" w:hAnsi="Times New Roman" w:cs="Times New Roman"/>
          <w:sz w:val="28"/>
          <w:szCs w:val="28"/>
          <w:lang w:eastAsia="ru-RU"/>
        </w:rPr>
      </w:pPr>
      <w:r w:rsidRPr="008C30EB">
        <w:rPr>
          <w:rFonts w:ascii="Times New Roman" w:eastAsia="Times New Roman" w:hAnsi="Times New Roman" w:cs="Times New Roman"/>
          <w:sz w:val="28"/>
          <w:szCs w:val="28"/>
          <w:lang w:eastAsia="ru-RU"/>
        </w:rPr>
        <w:t xml:space="preserve">3.2 Степень соответствия запланированному уровню расходов за счет средств бюджета поселения и безвозмездных поступлений в бюджет поселения </w:t>
      </w:r>
      <w:proofErr w:type="spellStart"/>
      <w:r w:rsidRPr="008C30EB">
        <w:rPr>
          <w:rFonts w:ascii="Times New Roman" w:eastAsia="Times New Roman" w:hAnsi="Times New Roman" w:cs="Times New Roman"/>
          <w:b/>
          <w:sz w:val="28"/>
          <w:szCs w:val="28"/>
          <w:lang w:eastAsia="ru-RU"/>
        </w:rPr>
        <w:t>ССуз</w:t>
      </w:r>
      <w:proofErr w:type="spellEnd"/>
      <w:r w:rsidRPr="008C30EB">
        <w:rPr>
          <w:rFonts w:ascii="Times New Roman" w:eastAsia="Times New Roman" w:hAnsi="Times New Roman" w:cs="Times New Roman"/>
          <w:sz w:val="28"/>
          <w:szCs w:val="28"/>
          <w:lang w:eastAsia="ru-RU"/>
        </w:rPr>
        <w:t xml:space="preserve"> = 20 552,6/20 544,3= 1,0 ;</w:t>
      </w:r>
    </w:p>
    <w:p w:rsidR="008C30EB" w:rsidRPr="008C30EB" w:rsidRDefault="008C30EB" w:rsidP="008C30EB">
      <w:pPr>
        <w:tabs>
          <w:tab w:val="left" w:pos="284"/>
        </w:tabs>
        <w:spacing w:after="0" w:line="240" w:lineRule="auto"/>
        <w:ind w:firstLine="709"/>
        <w:jc w:val="both"/>
        <w:rPr>
          <w:rFonts w:ascii="Times New Roman" w:eastAsia="Times New Roman" w:hAnsi="Times New Roman" w:cs="Times New Roman"/>
          <w:sz w:val="28"/>
          <w:szCs w:val="28"/>
          <w:lang w:eastAsia="ru-RU"/>
        </w:rPr>
      </w:pPr>
      <w:r w:rsidRPr="008C30EB">
        <w:rPr>
          <w:rFonts w:ascii="Times New Roman" w:eastAsia="Times New Roman" w:hAnsi="Times New Roman" w:cs="Times New Roman"/>
          <w:sz w:val="28"/>
          <w:szCs w:val="28"/>
          <w:lang w:eastAsia="ru-RU"/>
        </w:rPr>
        <w:t xml:space="preserve">3.3 Эффективность использования средств бюджета поселения </w:t>
      </w:r>
      <w:proofErr w:type="spellStart"/>
      <w:r w:rsidRPr="008C30EB">
        <w:rPr>
          <w:rFonts w:ascii="Times New Roman" w:eastAsia="Times New Roman" w:hAnsi="Times New Roman" w:cs="Times New Roman"/>
          <w:b/>
          <w:sz w:val="28"/>
          <w:szCs w:val="28"/>
          <w:lang w:eastAsia="ru-RU"/>
        </w:rPr>
        <w:t>Э</w:t>
      </w:r>
      <w:r w:rsidRPr="008C30EB">
        <w:rPr>
          <w:rFonts w:ascii="Times New Roman" w:eastAsia="Times New Roman" w:hAnsi="Times New Roman" w:cs="Times New Roman"/>
          <w:b/>
          <w:sz w:val="28"/>
          <w:szCs w:val="28"/>
          <w:vertAlign w:val="subscript"/>
          <w:lang w:eastAsia="ru-RU"/>
        </w:rPr>
        <w:t>ис</w:t>
      </w:r>
      <w:proofErr w:type="spellEnd"/>
      <w:r w:rsidRPr="008C30EB">
        <w:rPr>
          <w:rFonts w:ascii="Times New Roman" w:eastAsia="Times New Roman" w:hAnsi="Times New Roman" w:cs="Times New Roman"/>
          <w:sz w:val="28"/>
          <w:szCs w:val="28"/>
          <w:lang w:eastAsia="ru-RU"/>
        </w:rPr>
        <w:t xml:space="preserve"> равна 1,0/1,0= 1,0</w:t>
      </w:r>
    </w:p>
    <w:p w:rsidR="008C30EB" w:rsidRPr="008C30EB" w:rsidRDefault="008C30EB" w:rsidP="008C30EB">
      <w:pPr>
        <w:tabs>
          <w:tab w:val="left" w:pos="284"/>
        </w:tabs>
        <w:spacing w:after="0" w:line="240" w:lineRule="auto"/>
        <w:ind w:firstLine="709"/>
        <w:jc w:val="both"/>
        <w:rPr>
          <w:rFonts w:ascii="Times New Roman" w:eastAsia="Times New Roman" w:hAnsi="Times New Roman" w:cs="Times New Roman"/>
          <w:sz w:val="28"/>
          <w:szCs w:val="28"/>
          <w:lang w:eastAsia="ru-RU"/>
        </w:rPr>
      </w:pPr>
      <w:r w:rsidRPr="008C30EB">
        <w:rPr>
          <w:rFonts w:ascii="Times New Roman" w:eastAsia="Times New Roman" w:hAnsi="Times New Roman" w:cs="Times New Roman"/>
          <w:sz w:val="28"/>
          <w:szCs w:val="28"/>
          <w:lang w:eastAsia="ru-RU"/>
        </w:rPr>
        <w:t xml:space="preserve"> Бюджетная эффективность реализации муниципальной программы признана высокой.</w:t>
      </w:r>
    </w:p>
    <w:p w:rsidR="008C30EB" w:rsidRPr="008C30EB" w:rsidRDefault="008C30EB" w:rsidP="008C30EB">
      <w:pPr>
        <w:shd w:val="clear" w:color="auto" w:fill="FFFFFF"/>
        <w:spacing w:after="0"/>
        <w:ind w:firstLine="709"/>
        <w:jc w:val="both"/>
        <w:rPr>
          <w:rFonts w:ascii="Times New Roman" w:eastAsia="Calibri" w:hAnsi="Times New Roman" w:cs="Times New Roman"/>
          <w:sz w:val="28"/>
          <w:szCs w:val="28"/>
        </w:rPr>
      </w:pPr>
    </w:p>
    <w:p w:rsidR="008C30EB" w:rsidRPr="008C30EB" w:rsidRDefault="008C30EB" w:rsidP="008C30EB">
      <w:pPr>
        <w:shd w:val="clear" w:color="auto" w:fill="FFFFFF"/>
        <w:spacing w:after="0"/>
        <w:ind w:firstLine="709"/>
        <w:jc w:val="both"/>
        <w:rPr>
          <w:rFonts w:ascii="Times New Roman" w:eastAsia="Calibri" w:hAnsi="Times New Roman" w:cs="Times New Roman"/>
          <w:sz w:val="28"/>
          <w:szCs w:val="28"/>
        </w:rPr>
      </w:pPr>
      <w:r w:rsidRPr="008C30EB">
        <w:rPr>
          <w:rFonts w:ascii="Times New Roman" w:eastAsia="Calibri" w:hAnsi="Times New Roman" w:cs="Times New Roman"/>
          <w:sz w:val="28"/>
          <w:szCs w:val="28"/>
        </w:rPr>
        <w:t>4. Уровень реализации муниципальной программы в целом оценивается по формуле:</w:t>
      </w:r>
    </w:p>
    <w:p w:rsidR="008C30EB" w:rsidRPr="008C30EB" w:rsidRDefault="008C30EB" w:rsidP="008C30EB">
      <w:pPr>
        <w:shd w:val="clear" w:color="auto" w:fill="FFFFFF"/>
        <w:jc w:val="center"/>
        <w:rPr>
          <w:rFonts w:ascii="Times New Roman" w:eastAsia="Calibri" w:hAnsi="Times New Roman" w:cs="Times New Roman"/>
          <w:sz w:val="28"/>
          <w:szCs w:val="28"/>
        </w:rPr>
      </w:pPr>
    </w:p>
    <w:p w:rsidR="008C30EB" w:rsidRPr="008C30EB" w:rsidRDefault="008C30EB" w:rsidP="008C30EB">
      <w:pPr>
        <w:shd w:val="clear" w:color="auto" w:fill="FFFFFF"/>
        <w:jc w:val="center"/>
        <w:rPr>
          <w:rFonts w:ascii="Times New Roman" w:eastAsia="Calibri" w:hAnsi="Times New Roman" w:cs="Times New Roman"/>
          <w:sz w:val="28"/>
          <w:szCs w:val="28"/>
        </w:rPr>
      </w:pPr>
      <w:proofErr w:type="spellStart"/>
      <w:r w:rsidRPr="008C30EB">
        <w:rPr>
          <w:rFonts w:ascii="Times New Roman" w:eastAsia="Calibri" w:hAnsi="Times New Roman" w:cs="Times New Roman"/>
          <w:sz w:val="28"/>
          <w:szCs w:val="28"/>
        </w:rPr>
        <w:t>УР</w:t>
      </w:r>
      <w:r w:rsidRPr="008C30EB">
        <w:rPr>
          <w:rFonts w:ascii="Times New Roman" w:eastAsia="Calibri" w:hAnsi="Times New Roman" w:cs="Times New Roman"/>
          <w:sz w:val="28"/>
          <w:szCs w:val="28"/>
          <w:vertAlign w:val="subscript"/>
        </w:rPr>
        <w:t>пр</w:t>
      </w:r>
      <w:proofErr w:type="spellEnd"/>
      <w:r w:rsidRPr="008C30EB">
        <w:rPr>
          <w:rFonts w:ascii="Times New Roman" w:eastAsia="Calibri" w:hAnsi="Times New Roman" w:cs="Times New Roman"/>
          <w:sz w:val="28"/>
          <w:szCs w:val="28"/>
        </w:rPr>
        <w:t>= Э</w:t>
      </w:r>
      <w:r w:rsidRPr="008C30EB">
        <w:rPr>
          <w:rFonts w:ascii="Times New Roman" w:eastAsia="Calibri" w:hAnsi="Times New Roman" w:cs="Times New Roman"/>
          <w:sz w:val="28"/>
          <w:szCs w:val="28"/>
          <w:vertAlign w:val="subscript"/>
        </w:rPr>
        <w:t>о</w:t>
      </w:r>
      <w:r w:rsidRPr="008C30EB">
        <w:rPr>
          <w:rFonts w:ascii="Times New Roman" w:eastAsia="Calibri" w:hAnsi="Times New Roman" w:cs="Times New Roman"/>
          <w:sz w:val="28"/>
          <w:szCs w:val="28"/>
        </w:rPr>
        <w:t xml:space="preserve">х0,5 + </w:t>
      </w:r>
      <w:proofErr w:type="spellStart"/>
      <w:r w:rsidRPr="008C30EB">
        <w:rPr>
          <w:rFonts w:ascii="Times New Roman" w:eastAsia="Calibri" w:hAnsi="Times New Roman" w:cs="Times New Roman"/>
          <w:sz w:val="28"/>
          <w:szCs w:val="28"/>
        </w:rPr>
        <w:t>СР</w:t>
      </w:r>
      <w:r w:rsidRPr="008C30EB">
        <w:rPr>
          <w:rFonts w:ascii="Times New Roman" w:eastAsia="Calibri" w:hAnsi="Times New Roman" w:cs="Times New Roman"/>
          <w:sz w:val="28"/>
          <w:szCs w:val="28"/>
          <w:vertAlign w:val="subscript"/>
        </w:rPr>
        <w:t>ом</w:t>
      </w:r>
      <w:r w:rsidRPr="008C30EB">
        <w:rPr>
          <w:rFonts w:ascii="Times New Roman" w:eastAsia="Calibri" w:hAnsi="Times New Roman" w:cs="Times New Roman"/>
          <w:sz w:val="28"/>
          <w:szCs w:val="28"/>
        </w:rPr>
        <w:t>х</w:t>
      </w:r>
      <w:proofErr w:type="spellEnd"/>
      <w:r w:rsidRPr="008C30EB">
        <w:rPr>
          <w:rFonts w:ascii="Times New Roman" w:eastAsia="Calibri" w:hAnsi="Times New Roman" w:cs="Times New Roman"/>
          <w:sz w:val="28"/>
          <w:szCs w:val="28"/>
        </w:rPr>
        <w:t xml:space="preserve"> 0,3 + </w:t>
      </w:r>
      <w:proofErr w:type="spellStart"/>
      <w:r w:rsidRPr="008C30EB">
        <w:rPr>
          <w:rFonts w:ascii="Times New Roman" w:eastAsia="Calibri" w:hAnsi="Times New Roman" w:cs="Times New Roman"/>
          <w:sz w:val="28"/>
          <w:szCs w:val="28"/>
        </w:rPr>
        <w:t>Э</w:t>
      </w:r>
      <w:r w:rsidRPr="008C30EB">
        <w:rPr>
          <w:rFonts w:ascii="Times New Roman" w:eastAsia="Calibri" w:hAnsi="Times New Roman" w:cs="Times New Roman"/>
          <w:sz w:val="28"/>
          <w:szCs w:val="28"/>
          <w:vertAlign w:val="subscript"/>
        </w:rPr>
        <w:t>ис</w:t>
      </w:r>
      <w:r w:rsidRPr="008C30EB">
        <w:rPr>
          <w:rFonts w:ascii="Times New Roman" w:eastAsia="Calibri" w:hAnsi="Times New Roman" w:cs="Times New Roman"/>
          <w:sz w:val="28"/>
          <w:szCs w:val="28"/>
        </w:rPr>
        <w:t>х</w:t>
      </w:r>
      <w:proofErr w:type="spellEnd"/>
      <w:r w:rsidRPr="008C30EB">
        <w:rPr>
          <w:rFonts w:ascii="Times New Roman" w:eastAsia="Calibri" w:hAnsi="Times New Roman" w:cs="Times New Roman"/>
          <w:sz w:val="28"/>
          <w:szCs w:val="28"/>
        </w:rPr>
        <w:t xml:space="preserve"> 0,2.</w:t>
      </w:r>
    </w:p>
    <w:p w:rsidR="008C30EB" w:rsidRPr="008C30EB" w:rsidRDefault="008C30EB" w:rsidP="008C30EB">
      <w:pPr>
        <w:shd w:val="clear" w:color="auto" w:fill="FFFFFF"/>
        <w:spacing w:after="0" w:line="235" w:lineRule="auto"/>
        <w:ind w:firstLine="709"/>
        <w:jc w:val="both"/>
        <w:rPr>
          <w:rFonts w:ascii="Times New Roman" w:eastAsia="Times New Roman" w:hAnsi="Times New Roman" w:cs="Times New Roman"/>
          <w:kern w:val="2"/>
          <w:sz w:val="24"/>
          <w:szCs w:val="24"/>
        </w:rPr>
      </w:pPr>
    </w:p>
    <w:p w:rsidR="008C30EB" w:rsidRPr="008C30EB" w:rsidRDefault="008C30EB" w:rsidP="008C30EB">
      <w:pPr>
        <w:spacing w:after="0" w:line="240" w:lineRule="auto"/>
        <w:ind w:firstLine="709"/>
        <w:jc w:val="both"/>
        <w:rPr>
          <w:rFonts w:ascii="Times New Roman" w:eastAsia="Times New Roman" w:hAnsi="Times New Roman" w:cs="Times New Roman"/>
          <w:kern w:val="2"/>
          <w:sz w:val="24"/>
          <w:szCs w:val="24"/>
          <w:lang w:eastAsia="ru-RU"/>
        </w:rPr>
      </w:pPr>
    </w:p>
    <w:p w:rsidR="008C30EB" w:rsidRPr="008C30EB" w:rsidRDefault="008C30EB" w:rsidP="008C30EB">
      <w:pPr>
        <w:shd w:val="clear" w:color="auto" w:fill="FFFFFF"/>
        <w:jc w:val="center"/>
        <w:rPr>
          <w:rFonts w:ascii="Times New Roman" w:eastAsia="Calibri" w:hAnsi="Times New Roman" w:cs="Times New Roman"/>
          <w:sz w:val="28"/>
          <w:szCs w:val="28"/>
        </w:rPr>
      </w:pPr>
      <w:proofErr w:type="spellStart"/>
      <w:r w:rsidRPr="008C30EB">
        <w:rPr>
          <w:rFonts w:ascii="Times New Roman" w:eastAsia="Calibri" w:hAnsi="Times New Roman" w:cs="Times New Roman"/>
          <w:sz w:val="28"/>
          <w:szCs w:val="28"/>
        </w:rPr>
        <w:t>УР</w:t>
      </w:r>
      <w:r w:rsidRPr="008C30EB">
        <w:rPr>
          <w:rFonts w:ascii="Times New Roman" w:eastAsia="Calibri" w:hAnsi="Times New Roman" w:cs="Times New Roman"/>
          <w:sz w:val="28"/>
          <w:szCs w:val="28"/>
          <w:vertAlign w:val="subscript"/>
        </w:rPr>
        <w:t>пр</w:t>
      </w:r>
      <w:proofErr w:type="spellEnd"/>
      <w:r w:rsidRPr="008C30EB">
        <w:rPr>
          <w:rFonts w:ascii="Times New Roman" w:eastAsia="Calibri" w:hAnsi="Times New Roman" w:cs="Times New Roman"/>
          <w:sz w:val="28"/>
          <w:szCs w:val="28"/>
        </w:rPr>
        <w:t>= 1,0х0,5 + 1,0х 0,3 + 1,0х 0,2.</w:t>
      </w:r>
    </w:p>
    <w:p w:rsidR="008C30EB" w:rsidRPr="008C30EB" w:rsidRDefault="008C30EB" w:rsidP="008C30EB">
      <w:pPr>
        <w:shd w:val="clear" w:color="auto" w:fill="FFFFFF"/>
        <w:jc w:val="center"/>
        <w:rPr>
          <w:rFonts w:ascii="Times New Roman" w:eastAsia="Calibri" w:hAnsi="Times New Roman" w:cs="Times New Roman"/>
          <w:sz w:val="28"/>
          <w:szCs w:val="28"/>
        </w:rPr>
      </w:pPr>
      <w:proofErr w:type="spellStart"/>
      <w:r w:rsidRPr="008C30EB">
        <w:rPr>
          <w:rFonts w:ascii="Times New Roman" w:eastAsia="Calibri" w:hAnsi="Times New Roman" w:cs="Times New Roman"/>
          <w:sz w:val="28"/>
          <w:szCs w:val="28"/>
        </w:rPr>
        <w:t>УР</w:t>
      </w:r>
      <w:r w:rsidRPr="008C30EB">
        <w:rPr>
          <w:rFonts w:ascii="Times New Roman" w:eastAsia="Calibri" w:hAnsi="Times New Roman" w:cs="Times New Roman"/>
          <w:sz w:val="28"/>
          <w:szCs w:val="28"/>
          <w:vertAlign w:val="subscript"/>
        </w:rPr>
        <w:t>пр</w:t>
      </w:r>
      <w:proofErr w:type="spellEnd"/>
      <w:r w:rsidRPr="008C30EB">
        <w:rPr>
          <w:rFonts w:ascii="Times New Roman" w:eastAsia="Calibri" w:hAnsi="Times New Roman" w:cs="Times New Roman"/>
          <w:sz w:val="28"/>
          <w:szCs w:val="28"/>
        </w:rPr>
        <w:t>=  1,0</w:t>
      </w:r>
    </w:p>
    <w:p w:rsidR="008C30EB" w:rsidRPr="008C30EB" w:rsidRDefault="008C30EB" w:rsidP="008C30EB">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8"/>
          <w:szCs w:val="28"/>
        </w:rPr>
      </w:pPr>
      <w:r w:rsidRPr="008C30EB">
        <w:rPr>
          <w:rFonts w:ascii="Times New Roman" w:eastAsia="Calibri" w:hAnsi="Times New Roman" w:cs="Times New Roman"/>
          <w:sz w:val="28"/>
          <w:szCs w:val="28"/>
        </w:rPr>
        <w:t>Уровень реализации муниципальной программы «</w:t>
      </w:r>
      <w:r w:rsidRPr="008C30EB">
        <w:rPr>
          <w:rFonts w:ascii="Times New Roman" w:eastAsia="Times New Roman" w:hAnsi="Times New Roman" w:cs="Times New Roman"/>
          <w:bCs/>
          <w:sz w:val="28"/>
          <w:szCs w:val="28"/>
          <w:lang w:eastAsia="ru-RU"/>
        </w:rPr>
        <w:t xml:space="preserve">Формирование </w:t>
      </w:r>
      <w:r w:rsidRPr="008C30EB">
        <w:rPr>
          <w:rFonts w:ascii="Times New Roman" w:eastAsia="Times New Roman" w:hAnsi="Times New Roman" w:cs="Times New Roman"/>
          <w:bCs/>
          <w:sz w:val="28"/>
          <w:szCs w:val="28"/>
          <w:lang w:eastAsia="ru-RU"/>
        </w:rPr>
        <w:lastRenderedPageBreak/>
        <w:t>современной городской среды на территории Дубовского сельского поселения</w:t>
      </w:r>
      <w:r w:rsidRPr="008C30EB">
        <w:rPr>
          <w:rFonts w:ascii="Times New Roman" w:eastAsia="Calibri" w:hAnsi="Times New Roman" w:cs="Times New Roman"/>
          <w:sz w:val="28"/>
          <w:szCs w:val="28"/>
        </w:rPr>
        <w:t xml:space="preserve">» в 2021году отчетном году признается высоким, так как  </w:t>
      </w:r>
      <w:proofErr w:type="spellStart"/>
      <w:r w:rsidRPr="008C30EB">
        <w:rPr>
          <w:rFonts w:ascii="Times New Roman" w:eastAsia="Calibri" w:hAnsi="Times New Roman" w:cs="Times New Roman"/>
          <w:sz w:val="28"/>
          <w:szCs w:val="28"/>
        </w:rPr>
        <w:t>УР</w:t>
      </w:r>
      <w:r w:rsidRPr="008C30EB">
        <w:rPr>
          <w:rFonts w:ascii="Times New Roman" w:eastAsia="Calibri" w:hAnsi="Times New Roman" w:cs="Times New Roman"/>
          <w:sz w:val="28"/>
          <w:szCs w:val="28"/>
          <w:vertAlign w:val="subscript"/>
        </w:rPr>
        <w:t>пр</w:t>
      </w:r>
      <w:proofErr w:type="spellEnd"/>
      <w:r w:rsidRPr="008C30EB">
        <w:rPr>
          <w:rFonts w:ascii="Times New Roman" w:eastAsia="Calibri" w:hAnsi="Times New Roman" w:cs="Times New Roman"/>
          <w:sz w:val="28"/>
          <w:szCs w:val="28"/>
          <w:vertAlign w:val="subscript"/>
        </w:rPr>
        <w:t xml:space="preserve"> </w:t>
      </w:r>
      <w:r w:rsidRPr="008C30EB">
        <w:rPr>
          <w:rFonts w:ascii="Times New Roman" w:eastAsia="Calibri" w:hAnsi="Times New Roman" w:cs="Times New Roman"/>
          <w:sz w:val="28"/>
          <w:szCs w:val="28"/>
        </w:rPr>
        <w:t>составляет 100,0% т.е. более 95%;</w:t>
      </w:r>
    </w:p>
    <w:p w:rsidR="008C30EB" w:rsidRPr="008C30EB" w:rsidRDefault="008C30EB" w:rsidP="008C30EB">
      <w:pPr>
        <w:widowControl w:val="0"/>
        <w:tabs>
          <w:tab w:val="left" w:pos="332"/>
          <w:tab w:val="left" w:pos="1134"/>
        </w:tabs>
        <w:autoSpaceDE w:val="0"/>
        <w:autoSpaceDN w:val="0"/>
        <w:adjustRightInd w:val="0"/>
        <w:spacing w:after="0" w:line="228" w:lineRule="auto"/>
        <w:jc w:val="both"/>
        <w:rPr>
          <w:rFonts w:ascii="Times New Roman" w:eastAsia="Times New Roman" w:hAnsi="Times New Roman" w:cs="Times New Roman"/>
          <w:sz w:val="28"/>
          <w:szCs w:val="28"/>
          <w:lang w:eastAsia="ru-RU"/>
        </w:rPr>
      </w:pPr>
    </w:p>
    <w:p w:rsidR="008C30EB" w:rsidRPr="008C30EB" w:rsidRDefault="008C30EB" w:rsidP="008C30EB">
      <w:pPr>
        <w:spacing w:after="0" w:line="240" w:lineRule="auto"/>
        <w:jc w:val="both"/>
        <w:rPr>
          <w:rFonts w:ascii="Times New Roman" w:eastAsia="Times New Roman" w:hAnsi="Times New Roman" w:cs="Times New Roman"/>
          <w:sz w:val="24"/>
          <w:szCs w:val="24"/>
          <w:lang w:eastAsia="ru-RU"/>
        </w:rPr>
      </w:pPr>
    </w:p>
    <w:p w:rsidR="008C30EB" w:rsidRPr="008C30EB" w:rsidRDefault="008C30EB" w:rsidP="008C30EB">
      <w:pPr>
        <w:spacing w:after="0" w:line="240" w:lineRule="auto"/>
        <w:jc w:val="center"/>
        <w:rPr>
          <w:rFonts w:ascii="Times New Roman" w:eastAsia="Times New Roman" w:hAnsi="Times New Roman" w:cs="Times New Roman"/>
          <w:sz w:val="24"/>
          <w:szCs w:val="24"/>
          <w:lang w:eastAsia="ru-RU"/>
        </w:rPr>
      </w:pPr>
    </w:p>
    <w:p w:rsidR="008C30EB" w:rsidRPr="008C30EB" w:rsidRDefault="008C30EB" w:rsidP="008C30EB">
      <w:pPr>
        <w:autoSpaceDE w:val="0"/>
        <w:autoSpaceDN w:val="0"/>
        <w:adjustRightInd w:val="0"/>
        <w:spacing w:after="0" w:line="240" w:lineRule="auto"/>
        <w:ind w:firstLine="709"/>
        <w:jc w:val="both"/>
        <w:rPr>
          <w:rFonts w:ascii="Times New Roman" w:eastAsia="Times New Roman" w:hAnsi="Times New Roman" w:cs="Times New Roman"/>
          <w:kern w:val="2"/>
          <w:sz w:val="16"/>
          <w:szCs w:val="16"/>
          <w:lang w:eastAsia="ru-RU"/>
        </w:rPr>
      </w:pPr>
    </w:p>
    <w:p w:rsidR="008C30EB" w:rsidRPr="008C30EB" w:rsidRDefault="008C30EB" w:rsidP="008C30EB">
      <w:pPr>
        <w:widowControl w:val="0"/>
        <w:tabs>
          <w:tab w:val="left" w:pos="1276"/>
        </w:tabs>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8C30EB">
        <w:rPr>
          <w:rFonts w:ascii="Times New Roman" w:eastAsia="Times New Roman" w:hAnsi="Times New Roman" w:cs="Times New Roman"/>
          <w:b/>
          <w:sz w:val="26"/>
          <w:szCs w:val="26"/>
          <w:lang w:eastAsia="ru-RU"/>
        </w:rPr>
        <w:t>7. Предложения по дальнейшей реализации муниципальной программы</w:t>
      </w:r>
    </w:p>
    <w:p w:rsidR="008C30EB" w:rsidRPr="008C30EB" w:rsidRDefault="008C30EB" w:rsidP="008C30EB">
      <w:pPr>
        <w:widowControl w:val="0"/>
        <w:tabs>
          <w:tab w:val="left" w:pos="1276"/>
        </w:tabs>
        <w:autoSpaceDE w:val="0"/>
        <w:autoSpaceDN w:val="0"/>
        <w:adjustRightInd w:val="0"/>
        <w:spacing w:after="0" w:line="240" w:lineRule="auto"/>
        <w:jc w:val="center"/>
        <w:rPr>
          <w:rFonts w:ascii="Times New Roman" w:eastAsia="Times New Roman" w:hAnsi="Times New Roman" w:cs="Times New Roman"/>
          <w:b/>
          <w:sz w:val="26"/>
          <w:szCs w:val="26"/>
          <w:lang w:eastAsia="ru-RU"/>
        </w:rPr>
      </w:pPr>
    </w:p>
    <w:p w:rsidR="008C30EB" w:rsidRPr="008C30EB" w:rsidRDefault="008C30EB" w:rsidP="008C30EB">
      <w:pPr>
        <w:autoSpaceDE w:val="0"/>
        <w:autoSpaceDN w:val="0"/>
        <w:adjustRightInd w:val="0"/>
        <w:spacing w:after="0" w:line="240" w:lineRule="auto"/>
        <w:ind w:right="-57" w:firstLine="708"/>
        <w:jc w:val="both"/>
        <w:outlineLvl w:val="1"/>
        <w:rPr>
          <w:rFonts w:ascii="Times New Roman" w:eastAsia="Times New Roman" w:hAnsi="Times New Roman" w:cs="Times New Roman"/>
          <w:sz w:val="28"/>
          <w:szCs w:val="28"/>
          <w:lang w:eastAsia="ru-RU"/>
        </w:rPr>
      </w:pPr>
      <w:r w:rsidRPr="008C30EB">
        <w:rPr>
          <w:rFonts w:ascii="Times New Roman" w:eastAsia="Times New Roman" w:hAnsi="Times New Roman" w:cs="Times New Roman"/>
          <w:sz w:val="28"/>
          <w:szCs w:val="28"/>
          <w:lang w:eastAsia="ru-RU"/>
        </w:rPr>
        <w:t xml:space="preserve">Промежуточные значения целевых показателей на 2021 год достигнуты.  Учитывая, что реализация Программы продвигается успешно, целесообразно продолжить работу в данном направлении, увеличивая темпы роста. </w:t>
      </w:r>
    </w:p>
    <w:p w:rsidR="008C30EB" w:rsidRPr="008C30EB" w:rsidRDefault="008C30EB" w:rsidP="008C30EB">
      <w:pPr>
        <w:spacing w:after="0" w:line="240" w:lineRule="auto"/>
        <w:jc w:val="both"/>
        <w:rPr>
          <w:rFonts w:ascii="Times New Roman" w:eastAsia="Times New Roman" w:hAnsi="Times New Roman" w:cs="Times New Roman"/>
          <w:sz w:val="28"/>
          <w:szCs w:val="28"/>
          <w:lang w:eastAsia="ru-RU"/>
        </w:rPr>
      </w:pPr>
    </w:p>
    <w:p w:rsidR="008C30EB" w:rsidRDefault="008C30EB" w:rsidP="008C30EB">
      <w:pPr>
        <w:ind w:firstLine="567"/>
        <w:rPr>
          <w:rFonts w:ascii="Times New Roman" w:eastAsia="Times New Roman" w:hAnsi="Times New Roman" w:cs="Times New Roman"/>
          <w:sz w:val="24"/>
          <w:szCs w:val="24"/>
          <w:lang w:eastAsia="ru-RU"/>
        </w:rPr>
      </w:pPr>
    </w:p>
    <w:p w:rsidR="008C30EB" w:rsidRDefault="008C30EB" w:rsidP="008C30EB">
      <w:pPr>
        <w:rPr>
          <w:rFonts w:ascii="Times New Roman" w:eastAsia="Times New Roman" w:hAnsi="Times New Roman" w:cs="Times New Roman"/>
          <w:sz w:val="24"/>
          <w:szCs w:val="24"/>
          <w:lang w:eastAsia="ru-RU"/>
        </w:rPr>
      </w:pPr>
    </w:p>
    <w:p w:rsidR="008C30EB" w:rsidRPr="008C30EB" w:rsidRDefault="008C30EB" w:rsidP="008C30EB">
      <w:pPr>
        <w:rPr>
          <w:rFonts w:ascii="Times New Roman" w:eastAsia="Times New Roman" w:hAnsi="Times New Roman" w:cs="Times New Roman"/>
          <w:sz w:val="24"/>
          <w:szCs w:val="24"/>
          <w:lang w:eastAsia="ru-RU"/>
        </w:rPr>
        <w:sectPr w:rsidR="008C30EB" w:rsidRPr="008C30EB" w:rsidSect="008C30EB">
          <w:pgSz w:w="11905" w:h="16838"/>
          <w:pgMar w:top="993" w:right="1701" w:bottom="820" w:left="360" w:header="720" w:footer="720" w:gutter="0"/>
          <w:pgNumType w:start="19"/>
          <w:cols w:space="720"/>
          <w:noEndnote/>
          <w:docGrid w:linePitch="299"/>
        </w:sectPr>
      </w:pPr>
    </w:p>
    <w:p w:rsidR="008C30EB" w:rsidRPr="008C30EB" w:rsidRDefault="008C30EB" w:rsidP="008C30EB">
      <w:pPr>
        <w:spacing w:after="0" w:line="240" w:lineRule="auto"/>
        <w:jc w:val="right"/>
        <w:rPr>
          <w:rFonts w:ascii="Times New Roman" w:eastAsia="Times New Roman" w:hAnsi="Times New Roman" w:cs="Times New Roman"/>
          <w:sz w:val="20"/>
          <w:szCs w:val="20"/>
          <w:lang w:eastAsia="ru-RU"/>
        </w:rPr>
      </w:pPr>
      <w:r w:rsidRPr="008C30EB">
        <w:rPr>
          <w:rFonts w:ascii="Times New Roman" w:eastAsia="Times New Roman" w:hAnsi="Times New Roman" w:cs="Times New Roman"/>
          <w:sz w:val="24"/>
          <w:szCs w:val="24"/>
          <w:lang w:eastAsia="ru-RU"/>
        </w:rPr>
        <w:lastRenderedPageBreak/>
        <w:t>Приложение № 1</w:t>
      </w:r>
    </w:p>
    <w:p w:rsidR="008C30EB" w:rsidRPr="008C30EB" w:rsidRDefault="008C30EB" w:rsidP="008C30EB">
      <w:pPr>
        <w:spacing w:after="0" w:line="240" w:lineRule="auto"/>
        <w:ind w:firstLine="720"/>
        <w:jc w:val="right"/>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 xml:space="preserve">к  отчету о реализации  </w:t>
      </w:r>
    </w:p>
    <w:p w:rsidR="008C30EB" w:rsidRPr="008C30EB" w:rsidRDefault="008C30EB" w:rsidP="008C30EB">
      <w:pPr>
        <w:spacing w:after="0" w:line="240" w:lineRule="auto"/>
        <w:ind w:firstLine="720"/>
        <w:jc w:val="right"/>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 xml:space="preserve">муниципальной программы </w:t>
      </w:r>
    </w:p>
    <w:p w:rsidR="008C30EB" w:rsidRPr="008C30EB" w:rsidRDefault="008C30EB" w:rsidP="008C30EB">
      <w:pPr>
        <w:spacing w:after="0" w:line="240" w:lineRule="auto"/>
        <w:ind w:firstLine="720"/>
        <w:jc w:val="right"/>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 xml:space="preserve">Дубовского сельского поселения </w:t>
      </w:r>
    </w:p>
    <w:p w:rsidR="008C30EB" w:rsidRPr="008C30EB" w:rsidRDefault="008C30EB" w:rsidP="008C30EB">
      <w:pPr>
        <w:spacing w:after="0" w:line="240" w:lineRule="auto"/>
        <w:ind w:firstLine="720"/>
        <w:jc w:val="right"/>
        <w:rPr>
          <w:rFonts w:ascii="Times New Roman" w:eastAsia="Times New Roman" w:hAnsi="Times New Roman" w:cs="Times New Roman"/>
          <w:bCs/>
          <w:sz w:val="24"/>
          <w:szCs w:val="24"/>
          <w:lang w:eastAsia="ru-RU"/>
        </w:rPr>
      </w:pPr>
      <w:r w:rsidRPr="008C30EB">
        <w:rPr>
          <w:rFonts w:ascii="Times New Roman" w:eastAsia="Times New Roman" w:hAnsi="Times New Roman" w:cs="Times New Roman"/>
          <w:bCs/>
          <w:szCs w:val="24"/>
          <w:lang w:eastAsia="ru-RU"/>
        </w:rPr>
        <w:t>«</w:t>
      </w:r>
      <w:r w:rsidRPr="008C30EB">
        <w:rPr>
          <w:rFonts w:ascii="Times New Roman" w:eastAsia="Times New Roman" w:hAnsi="Times New Roman" w:cs="Times New Roman"/>
          <w:bCs/>
          <w:sz w:val="24"/>
          <w:szCs w:val="24"/>
          <w:lang w:eastAsia="ru-RU"/>
        </w:rPr>
        <w:t>Формирование современной городской среды</w:t>
      </w:r>
    </w:p>
    <w:p w:rsidR="008C30EB" w:rsidRPr="008C30EB" w:rsidRDefault="008C30EB" w:rsidP="008C30EB">
      <w:pPr>
        <w:spacing w:after="0" w:line="240" w:lineRule="auto"/>
        <w:ind w:firstLine="720"/>
        <w:jc w:val="right"/>
        <w:rPr>
          <w:rFonts w:ascii="Times New Roman" w:eastAsia="Times New Roman" w:hAnsi="Times New Roman" w:cs="Times New Roman"/>
          <w:color w:val="000000"/>
          <w:kern w:val="2"/>
          <w:sz w:val="24"/>
          <w:szCs w:val="24"/>
          <w:lang w:eastAsia="ru-RU"/>
        </w:rPr>
      </w:pPr>
      <w:r w:rsidRPr="008C30EB">
        <w:rPr>
          <w:rFonts w:ascii="Times New Roman" w:eastAsia="Times New Roman" w:hAnsi="Times New Roman" w:cs="Times New Roman"/>
          <w:bCs/>
          <w:sz w:val="24"/>
          <w:szCs w:val="24"/>
          <w:lang w:eastAsia="ru-RU"/>
        </w:rPr>
        <w:t xml:space="preserve"> на территории Дубовского сельского поселения</w:t>
      </w:r>
      <w:r w:rsidRPr="008C30EB">
        <w:rPr>
          <w:rFonts w:ascii="Times New Roman" w:eastAsia="Times New Roman" w:hAnsi="Times New Roman" w:cs="Times New Roman"/>
          <w:color w:val="000000"/>
          <w:kern w:val="2"/>
          <w:sz w:val="24"/>
          <w:szCs w:val="24"/>
          <w:lang w:eastAsia="ru-RU"/>
        </w:rPr>
        <w:t>»</w:t>
      </w:r>
    </w:p>
    <w:p w:rsidR="008C30EB" w:rsidRPr="008C30EB" w:rsidRDefault="008C30EB" w:rsidP="008C30EB">
      <w:pPr>
        <w:spacing w:after="0" w:line="240" w:lineRule="auto"/>
        <w:ind w:firstLine="720"/>
        <w:jc w:val="right"/>
        <w:rPr>
          <w:rFonts w:ascii="Times New Roman" w:eastAsia="Times New Roman" w:hAnsi="Times New Roman" w:cs="Times New Roman"/>
          <w:sz w:val="24"/>
          <w:szCs w:val="28"/>
          <w:lang w:eastAsia="ru-RU"/>
        </w:rPr>
      </w:pPr>
      <w:r w:rsidRPr="008C30EB">
        <w:rPr>
          <w:rFonts w:ascii="Times New Roman" w:eastAsia="Times New Roman" w:hAnsi="Times New Roman" w:cs="Times New Roman"/>
          <w:sz w:val="24"/>
          <w:szCs w:val="24"/>
          <w:lang w:eastAsia="ru-RU"/>
        </w:rPr>
        <w:t xml:space="preserve"> за 2021 год.</w:t>
      </w:r>
    </w:p>
    <w:p w:rsidR="008C30EB" w:rsidRPr="008C30EB" w:rsidRDefault="008C30EB" w:rsidP="008C30E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C30EB" w:rsidRPr="008C30EB" w:rsidRDefault="008C30EB" w:rsidP="008C30E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СВЕДЕНИЯ</w:t>
      </w:r>
    </w:p>
    <w:p w:rsidR="008C30EB" w:rsidRPr="008C30EB" w:rsidRDefault="008C30EB" w:rsidP="008C30E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 xml:space="preserve">о выполнении основных мероприятий , приоритетных основных мероприятий и </w:t>
      </w:r>
    </w:p>
    <w:p w:rsidR="008C30EB" w:rsidRPr="008C30EB" w:rsidRDefault="008C30EB" w:rsidP="008C30E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 xml:space="preserve">мероприятий ведомственных целевых программ, а также контрольных событий муниципальной программы </w:t>
      </w:r>
    </w:p>
    <w:p w:rsidR="008C30EB" w:rsidRPr="008C30EB" w:rsidRDefault="008C30EB" w:rsidP="008C30EB">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8C30EB">
        <w:rPr>
          <w:rFonts w:ascii="Times New Roman" w:eastAsia="Times New Roman" w:hAnsi="Times New Roman" w:cs="Times New Roman"/>
          <w:sz w:val="24"/>
          <w:szCs w:val="24"/>
          <w:lang w:eastAsia="ru-RU"/>
        </w:rPr>
        <w:t>за 2021 г.</w:t>
      </w:r>
    </w:p>
    <w:p w:rsidR="008C30EB" w:rsidRPr="008C30EB" w:rsidRDefault="008C30EB" w:rsidP="008C30E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488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268"/>
        <w:gridCol w:w="2268"/>
        <w:gridCol w:w="1417"/>
        <w:gridCol w:w="1418"/>
        <w:gridCol w:w="1384"/>
        <w:gridCol w:w="2052"/>
        <w:gridCol w:w="1559"/>
        <w:gridCol w:w="1809"/>
      </w:tblGrid>
      <w:tr w:rsidR="008C30EB" w:rsidRPr="008C30EB" w:rsidTr="008C30EB">
        <w:trPr>
          <w:trHeight w:val="828"/>
        </w:trPr>
        <w:tc>
          <w:tcPr>
            <w:tcW w:w="709" w:type="dxa"/>
            <w:vMerge w:val="restart"/>
          </w:tcPr>
          <w:p w:rsidR="008C30EB" w:rsidRPr="008C30EB" w:rsidRDefault="008C30EB" w:rsidP="008C30E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 п/п</w:t>
            </w:r>
          </w:p>
        </w:tc>
        <w:tc>
          <w:tcPr>
            <w:tcW w:w="2268" w:type="dxa"/>
            <w:vMerge w:val="restart"/>
          </w:tcPr>
          <w:p w:rsidR="008C30EB" w:rsidRPr="008C30EB" w:rsidRDefault="008C30EB" w:rsidP="008C30E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 xml:space="preserve">Номер и наименование </w:t>
            </w:r>
          </w:p>
        </w:tc>
        <w:tc>
          <w:tcPr>
            <w:tcW w:w="2268" w:type="dxa"/>
            <w:vMerge w:val="restart"/>
          </w:tcPr>
          <w:p w:rsidR="008C30EB" w:rsidRPr="008C30EB" w:rsidRDefault="008C30EB" w:rsidP="008C30E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C30EB">
              <w:rPr>
                <w:rFonts w:ascii="Times New Roman" w:eastAsia="Times New Roman" w:hAnsi="Times New Roman" w:cs="Times New Roman"/>
                <w:sz w:val="24"/>
                <w:szCs w:val="24"/>
                <w:lang w:eastAsia="ru-RU"/>
              </w:rPr>
              <w:t xml:space="preserve">Ответственный </w:t>
            </w:r>
            <w:r w:rsidRPr="008C30EB">
              <w:rPr>
                <w:rFonts w:ascii="Times New Roman" w:eastAsia="Times New Roman" w:hAnsi="Times New Roman" w:cs="Times New Roman"/>
                <w:sz w:val="24"/>
                <w:szCs w:val="24"/>
                <w:lang w:eastAsia="ru-RU"/>
              </w:rPr>
              <w:br/>
              <w:t xml:space="preserve"> исполнитель, соисполнитель, участник  </w:t>
            </w:r>
            <w:r w:rsidRPr="008C30EB">
              <w:rPr>
                <w:rFonts w:ascii="Times New Roman" w:eastAsia="Times New Roman" w:hAnsi="Times New Roman" w:cs="Times New Roman"/>
                <w:sz w:val="24"/>
                <w:szCs w:val="24"/>
                <w:lang w:eastAsia="ru-RU"/>
              </w:rPr>
              <w:br/>
              <w:t>(должность/ ФИО)</w:t>
            </w:r>
          </w:p>
        </w:tc>
        <w:tc>
          <w:tcPr>
            <w:tcW w:w="1417" w:type="dxa"/>
            <w:vMerge w:val="restart"/>
          </w:tcPr>
          <w:p w:rsidR="008C30EB" w:rsidRPr="008C30EB" w:rsidRDefault="008C30EB" w:rsidP="008C30E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Плановый срок</w:t>
            </w:r>
          </w:p>
          <w:p w:rsidR="008C30EB" w:rsidRPr="008C30EB" w:rsidRDefault="008C30EB" w:rsidP="008C30E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окончания реализации</w:t>
            </w:r>
          </w:p>
        </w:tc>
        <w:tc>
          <w:tcPr>
            <w:tcW w:w="2802" w:type="dxa"/>
            <w:gridSpan w:val="2"/>
          </w:tcPr>
          <w:p w:rsidR="008C30EB" w:rsidRPr="008C30EB" w:rsidRDefault="008C30EB" w:rsidP="008C30E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Фактический срок</w:t>
            </w:r>
          </w:p>
        </w:tc>
        <w:tc>
          <w:tcPr>
            <w:tcW w:w="3611" w:type="dxa"/>
            <w:gridSpan w:val="2"/>
          </w:tcPr>
          <w:p w:rsidR="008C30EB" w:rsidRPr="008C30EB" w:rsidRDefault="008C30EB" w:rsidP="008C30E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Результаты</w:t>
            </w:r>
          </w:p>
        </w:tc>
        <w:tc>
          <w:tcPr>
            <w:tcW w:w="1809" w:type="dxa"/>
            <w:vMerge w:val="restart"/>
          </w:tcPr>
          <w:p w:rsidR="008C30EB" w:rsidRPr="008C30EB" w:rsidRDefault="008C30EB" w:rsidP="008C30E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Причины не реализации/ реализации не в полном объеме</w:t>
            </w:r>
          </w:p>
        </w:tc>
      </w:tr>
      <w:tr w:rsidR="008C30EB" w:rsidRPr="008C30EB" w:rsidTr="008C30EB">
        <w:tc>
          <w:tcPr>
            <w:tcW w:w="709" w:type="dxa"/>
            <w:vMerge/>
          </w:tcPr>
          <w:p w:rsidR="008C30EB" w:rsidRPr="008C30EB" w:rsidRDefault="008C30EB" w:rsidP="008C30E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268" w:type="dxa"/>
            <w:vMerge/>
          </w:tcPr>
          <w:p w:rsidR="008C30EB" w:rsidRPr="008C30EB" w:rsidRDefault="008C30EB" w:rsidP="008C30E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268" w:type="dxa"/>
            <w:vMerge/>
          </w:tcPr>
          <w:p w:rsidR="008C30EB" w:rsidRPr="008C30EB" w:rsidRDefault="008C30EB" w:rsidP="008C30E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vMerge/>
          </w:tcPr>
          <w:p w:rsidR="008C30EB" w:rsidRPr="008C30EB" w:rsidRDefault="008C30EB" w:rsidP="008C30E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Pr>
          <w:p w:rsidR="008C30EB" w:rsidRPr="008C30EB" w:rsidRDefault="008C30EB" w:rsidP="008C30E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начала реализации</w:t>
            </w:r>
          </w:p>
        </w:tc>
        <w:tc>
          <w:tcPr>
            <w:tcW w:w="1384" w:type="dxa"/>
          </w:tcPr>
          <w:p w:rsidR="008C30EB" w:rsidRPr="008C30EB" w:rsidRDefault="008C30EB" w:rsidP="008C30E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окончания реализации</w:t>
            </w:r>
          </w:p>
        </w:tc>
        <w:tc>
          <w:tcPr>
            <w:tcW w:w="2052" w:type="dxa"/>
          </w:tcPr>
          <w:p w:rsidR="008C30EB" w:rsidRPr="008C30EB" w:rsidRDefault="008C30EB" w:rsidP="008C30E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запланированные</w:t>
            </w:r>
          </w:p>
        </w:tc>
        <w:tc>
          <w:tcPr>
            <w:tcW w:w="1559" w:type="dxa"/>
          </w:tcPr>
          <w:p w:rsidR="008C30EB" w:rsidRPr="008C30EB" w:rsidRDefault="008C30EB" w:rsidP="008C30E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достигнутые</w:t>
            </w:r>
          </w:p>
        </w:tc>
        <w:tc>
          <w:tcPr>
            <w:tcW w:w="1809" w:type="dxa"/>
            <w:vMerge/>
          </w:tcPr>
          <w:p w:rsidR="008C30EB" w:rsidRPr="008C30EB" w:rsidRDefault="008C30EB" w:rsidP="008C30E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C30EB" w:rsidRPr="008C30EB" w:rsidTr="008C30EB">
        <w:tc>
          <w:tcPr>
            <w:tcW w:w="709" w:type="dxa"/>
          </w:tcPr>
          <w:p w:rsidR="008C30EB" w:rsidRPr="008C30EB" w:rsidRDefault="008C30EB" w:rsidP="008C30E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1</w:t>
            </w:r>
          </w:p>
        </w:tc>
        <w:tc>
          <w:tcPr>
            <w:tcW w:w="2268" w:type="dxa"/>
          </w:tcPr>
          <w:p w:rsidR="008C30EB" w:rsidRPr="008C30EB" w:rsidRDefault="008C30EB" w:rsidP="008C30E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2</w:t>
            </w:r>
          </w:p>
        </w:tc>
        <w:tc>
          <w:tcPr>
            <w:tcW w:w="2268" w:type="dxa"/>
          </w:tcPr>
          <w:p w:rsidR="008C30EB" w:rsidRPr="008C30EB" w:rsidRDefault="008C30EB" w:rsidP="008C30E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3</w:t>
            </w:r>
          </w:p>
        </w:tc>
        <w:tc>
          <w:tcPr>
            <w:tcW w:w="1417" w:type="dxa"/>
          </w:tcPr>
          <w:p w:rsidR="008C30EB" w:rsidRPr="008C30EB" w:rsidRDefault="008C30EB" w:rsidP="008C30E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5</w:t>
            </w:r>
          </w:p>
        </w:tc>
        <w:tc>
          <w:tcPr>
            <w:tcW w:w="1418" w:type="dxa"/>
          </w:tcPr>
          <w:p w:rsidR="008C30EB" w:rsidRPr="008C30EB" w:rsidRDefault="008C30EB" w:rsidP="008C30E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6</w:t>
            </w:r>
          </w:p>
        </w:tc>
        <w:tc>
          <w:tcPr>
            <w:tcW w:w="1384" w:type="dxa"/>
          </w:tcPr>
          <w:p w:rsidR="008C30EB" w:rsidRPr="008C30EB" w:rsidRDefault="008C30EB" w:rsidP="008C30E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7</w:t>
            </w:r>
          </w:p>
        </w:tc>
        <w:tc>
          <w:tcPr>
            <w:tcW w:w="2052" w:type="dxa"/>
          </w:tcPr>
          <w:p w:rsidR="008C30EB" w:rsidRPr="008C30EB" w:rsidRDefault="008C30EB" w:rsidP="008C30E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8</w:t>
            </w:r>
          </w:p>
        </w:tc>
        <w:tc>
          <w:tcPr>
            <w:tcW w:w="1559" w:type="dxa"/>
          </w:tcPr>
          <w:p w:rsidR="008C30EB" w:rsidRPr="008C30EB" w:rsidRDefault="008C30EB" w:rsidP="008C30E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9</w:t>
            </w:r>
          </w:p>
        </w:tc>
        <w:tc>
          <w:tcPr>
            <w:tcW w:w="1809" w:type="dxa"/>
          </w:tcPr>
          <w:p w:rsidR="008C30EB" w:rsidRPr="008C30EB" w:rsidRDefault="008C30EB" w:rsidP="008C30E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10</w:t>
            </w:r>
          </w:p>
        </w:tc>
      </w:tr>
      <w:tr w:rsidR="008C30EB" w:rsidRPr="008C30EB" w:rsidTr="008C30EB">
        <w:tc>
          <w:tcPr>
            <w:tcW w:w="709" w:type="dxa"/>
          </w:tcPr>
          <w:p w:rsidR="008C30EB" w:rsidRPr="008C30EB" w:rsidRDefault="008C30EB" w:rsidP="008C30E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1.1</w:t>
            </w:r>
          </w:p>
        </w:tc>
        <w:tc>
          <w:tcPr>
            <w:tcW w:w="2268" w:type="dxa"/>
          </w:tcPr>
          <w:p w:rsidR="008C30EB" w:rsidRPr="008C30EB" w:rsidRDefault="008C30EB" w:rsidP="008C30EB">
            <w:pPr>
              <w:spacing w:before="40" w:after="40" w:line="240" w:lineRule="auto"/>
              <w:rPr>
                <w:rFonts w:ascii="Times New Roman" w:eastAsia="Times New Roman" w:hAnsi="Times New Roman" w:cs="Times New Roman"/>
                <w:color w:val="000000"/>
                <w:spacing w:val="2"/>
                <w:szCs w:val="24"/>
                <w:lang w:eastAsia="ru-RU"/>
              </w:rPr>
            </w:pPr>
            <w:r w:rsidRPr="008C30EB">
              <w:rPr>
                <w:rFonts w:ascii="Times New Roman" w:eastAsia="Times New Roman" w:hAnsi="Times New Roman" w:cs="Times New Roman"/>
                <w:szCs w:val="24"/>
                <w:lang w:eastAsia="ru-RU"/>
              </w:rPr>
              <w:t>Благоустройство общественных территорий Дубовского сельского поселения</w:t>
            </w:r>
          </w:p>
        </w:tc>
        <w:tc>
          <w:tcPr>
            <w:tcW w:w="2268" w:type="dxa"/>
          </w:tcPr>
          <w:p w:rsidR="008C30EB" w:rsidRPr="008C30EB" w:rsidRDefault="008C30EB" w:rsidP="008C30EB">
            <w:pPr>
              <w:spacing w:after="0" w:line="240" w:lineRule="auto"/>
              <w:rPr>
                <w:rFonts w:ascii="Times New Roman" w:eastAsia="Times New Roman" w:hAnsi="Times New Roman" w:cs="Times New Roman"/>
                <w:szCs w:val="24"/>
                <w:lang w:eastAsia="ru-RU"/>
              </w:rPr>
            </w:pPr>
            <w:r w:rsidRPr="008C30EB">
              <w:rPr>
                <w:rFonts w:ascii="Times New Roman" w:eastAsia="Times New Roman" w:hAnsi="Times New Roman" w:cs="Times New Roman"/>
                <w:szCs w:val="24"/>
                <w:lang w:eastAsia="ru-RU"/>
              </w:rPr>
              <w:t xml:space="preserve">Начальник сектора по благоустройству, социальному развитию и вопросам муниципального хозяйства </w:t>
            </w:r>
          </w:p>
        </w:tc>
        <w:tc>
          <w:tcPr>
            <w:tcW w:w="1417" w:type="dxa"/>
          </w:tcPr>
          <w:p w:rsidR="008C30EB" w:rsidRPr="008C30EB" w:rsidRDefault="008C30EB" w:rsidP="008C30EB">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r w:rsidRPr="008C30EB">
              <w:rPr>
                <w:rFonts w:ascii="Times New Roman" w:eastAsia="Times New Roman" w:hAnsi="Times New Roman" w:cs="Times New Roman"/>
                <w:szCs w:val="24"/>
                <w:lang w:eastAsia="ru-RU"/>
              </w:rPr>
              <w:t>2021</w:t>
            </w:r>
          </w:p>
        </w:tc>
        <w:tc>
          <w:tcPr>
            <w:tcW w:w="1418" w:type="dxa"/>
          </w:tcPr>
          <w:p w:rsidR="008C30EB" w:rsidRPr="008C30EB" w:rsidRDefault="008C30EB" w:rsidP="008C30EB">
            <w:pPr>
              <w:spacing w:after="0" w:line="240" w:lineRule="auto"/>
              <w:jc w:val="center"/>
              <w:rPr>
                <w:rFonts w:ascii="Times New Roman" w:eastAsia="Times New Roman" w:hAnsi="Times New Roman" w:cs="Times New Roman"/>
                <w:szCs w:val="24"/>
                <w:lang w:eastAsia="ru-RU"/>
              </w:rPr>
            </w:pPr>
            <w:r w:rsidRPr="008C30EB">
              <w:rPr>
                <w:rFonts w:ascii="Times New Roman" w:eastAsia="Times New Roman" w:hAnsi="Times New Roman" w:cs="Times New Roman"/>
                <w:szCs w:val="24"/>
                <w:lang w:eastAsia="ru-RU"/>
              </w:rPr>
              <w:t>2021</w:t>
            </w:r>
          </w:p>
        </w:tc>
        <w:tc>
          <w:tcPr>
            <w:tcW w:w="1384" w:type="dxa"/>
          </w:tcPr>
          <w:p w:rsidR="008C30EB" w:rsidRPr="008C30EB" w:rsidRDefault="008C30EB" w:rsidP="008C30EB">
            <w:pPr>
              <w:spacing w:after="0" w:line="240" w:lineRule="auto"/>
              <w:jc w:val="center"/>
              <w:rPr>
                <w:rFonts w:ascii="Times New Roman" w:eastAsia="Times New Roman" w:hAnsi="Times New Roman" w:cs="Times New Roman"/>
                <w:szCs w:val="24"/>
                <w:lang w:eastAsia="ru-RU"/>
              </w:rPr>
            </w:pPr>
            <w:r w:rsidRPr="008C30EB">
              <w:rPr>
                <w:rFonts w:ascii="Times New Roman" w:eastAsia="Times New Roman" w:hAnsi="Times New Roman" w:cs="Times New Roman"/>
                <w:szCs w:val="24"/>
                <w:lang w:eastAsia="ru-RU"/>
              </w:rPr>
              <w:t>2021</w:t>
            </w:r>
          </w:p>
        </w:tc>
        <w:tc>
          <w:tcPr>
            <w:tcW w:w="2052" w:type="dxa"/>
          </w:tcPr>
          <w:p w:rsidR="008C30EB" w:rsidRPr="008C30EB" w:rsidRDefault="008C30EB" w:rsidP="008C30EB">
            <w:pPr>
              <w:widowControl w:val="0"/>
              <w:autoSpaceDE w:val="0"/>
              <w:autoSpaceDN w:val="0"/>
              <w:adjustRightInd w:val="0"/>
              <w:spacing w:after="0" w:line="240" w:lineRule="auto"/>
              <w:jc w:val="both"/>
              <w:rPr>
                <w:rFonts w:ascii="Times New Roman" w:eastAsia="Times New Roman" w:hAnsi="Times New Roman" w:cs="Times New Roman"/>
                <w:szCs w:val="24"/>
                <w:lang w:eastAsia="ru-RU"/>
              </w:rPr>
            </w:pPr>
            <w:r w:rsidRPr="008C30EB">
              <w:rPr>
                <w:rFonts w:ascii="Times New Roman" w:eastAsia="Times New Roman" w:hAnsi="Times New Roman" w:cs="Times New Roman"/>
                <w:szCs w:val="24"/>
                <w:lang w:eastAsia="ru-RU"/>
              </w:rPr>
              <w:t xml:space="preserve">Повышение удовлетворенности населения Дубовского сельского поселения уровнем благоустроенности общественных территорий </w:t>
            </w:r>
          </w:p>
        </w:tc>
        <w:tc>
          <w:tcPr>
            <w:tcW w:w="1559" w:type="dxa"/>
          </w:tcPr>
          <w:p w:rsidR="008C30EB" w:rsidRPr="008C30EB" w:rsidRDefault="008C30EB" w:rsidP="008C30EB">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r w:rsidRPr="008C30EB">
              <w:rPr>
                <w:rFonts w:ascii="Times New Roman" w:eastAsia="Times New Roman" w:hAnsi="Times New Roman" w:cs="Times New Roman"/>
                <w:kern w:val="2"/>
                <w:szCs w:val="24"/>
                <w:lang w:eastAsia="ru-RU"/>
              </w:rPr>
              <w:t>Осуществлены работы по благоустройству объекта: общественная территория, расположенная по адресу: Ростовская область, Дубовский район, пл. Павших борцов, разработан дизайн-проект сквера «Мельница»</w:t>
            </w:r>
          </w:p>
        </w:tc>
        <w:tc>
          <w:tcPr>
            <w:tcW w:w="1809" w:type="dxa"/>
          </w:tcPr>
          <w:p w:rsidR="008C30EB" w:rsidRPr="008C30EB" w:rsidRDefault="008C30EB" w:rsidP="008C30E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8"/>
                <w:szCs w:val="28"/>
                <w:lang w:eastAsia="ru-RU"/>
              </w:rPr>
              <w:t>-</w:t>
            </w:r>
          </w:p>
        </w:tc>
      </w:tr>
      <w:tr w:rsidR="008C30EB" w:rsidRPr="008C30EB" w:rsidTr="008C30EB">
        <w:trPr>
          <w:trHeight w:val="217"/>
        </w:trPr>
        <w:tc>
          <w:tcPr>
            <w:tcW w:w="709" w:type="dxa"/>
          </w:tcPr>
          <w:p w:rsidR="008C30EB" w:rsidRPr="008C30EB" w:rsidRDefault="008C30EB" w:rsidP="008C30E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1.2</w:t>
            </w:r>
          </w:p>
        </w:tc>
        <w:tc>
          <w:tcPr>
            <w:tcW w:w="2268" w:type="dxa"/>
          </w:tcPr>
          <w:p w:rsidR="008C30EB" w:rsidRPr="008C30EB" w:rsidRDefault="008C30EB" w:rsidP="008C30EB">
            <w:pPr>
              <w:widowControl w:val="0"/>
              <w:autoSpaceDE w:val="0"/>
              <w:autoSpaceDN w:val="0"/>
              <w:adjustRightInd w:val="0"/>
              <w:spacing w:after="0" w:line="240" w:lineRule="auto"/>
              <w:rPr>
                <w:rFonts w:ascii="Times New Roman" w:eastAsia="Times New Roman" w:hAnsi="Times New Roman" w:cs="Times New Roman"/>
                <w:szCs w:val="24"/>
                <w:lang w:eastAsia="ru-RU"/>
              </w:rPr>
            </w:pPr>
            <w:r w:rsidRPr="008C30EB">
              <w:rPr>
                <w:rFonts w:ascii="Times New Roman" w:eastAsia="Times New Roman" w:hAnsi="Times New Roman" w:cs="Times New Roman"/>
                <w:szCs w:val="24"/>
                <w:lang w:eastAsia="ru-RU"/>
              </w:rPr>
              <w:t xml:space="preserve">Благоустройство дворовых территорий </w:t>
            </w:r>
            <w:r w:rsidRPr="008C30EB">
              <w:rPr>
                <w:rFonts w:ascii="Times New Roman" w:eastAsia="Times New Roman" w:hAnsi="Times New Roman" w:cs="Times New Roman"/>
                <w:szCs w:val="24"/>
                <w:lang w:eastAsia="ru-RU"/>
              </w:rPr>
              <w:lastRenderedPageBreak/>
              <w:t>многоквартирных домов</w:t>
            </w:r>
          </w:p>
        </w:tc>
        <w:tc>
          <w:tcPr>
            <w:tcW w:w="2268" w:type="dxa"/>
          </w:tcPr>
          <w:p w:rsidR="008C30EB" w:rsidRPr="008C30EB" w:rsidRDefault="008C30EB" w:rsidP="008C30EB">
            <w:pPr>
              <w:spacing w:after="0" w:line="240" w:lineRule="auto"/>
              <w:rPr>
                <w:rFonts w:ascii="Times New Roman" w:eastAsia="Times New Roman" w:hAnsi="Times New Roman" w:cs="Times New Roman"/>
                <w:szCs w:val="24"/>
                <w:lang w:eastAsia="ru-RU"/>
              </w:rPr>
            </w:pPr>
            <w:r w:rsidRPr="008C30EB">
              <w:rPr>
                <w:rFonts w:ascii="Times New Roman" w:eastAsia="Times New Roman" w:hAnsi="Times New Roman" w:cs="Times New Roman"/>
                <w:szCs w:val="24"/>
                <w:lang w:eastAsia="ru-RU"/>
              </w:rPr>
              <w:lastRenderedPageBreak/>
              <w:t xml:space="preserve">Начальник сектора по благоустройству, </w:t>
            </w:r>
            <w:r w:rsidRPr="008C30EB">
              <w:rPr>
                <w:rFonts w:ascii="Times New Roman" w:eastAsia="Times New Roman" w:hAnsi="Times New Roman" w:cs="Times New Roman"/>
                <w:szCs w:val="24"/>
                <w:lang w:eastAsia="ru-RU"/>
              </w:rPr>
              <w:lastRenderedPageBreak/>
              <w:t xml:space="preserve">социальному развитию и вопросам муниципального хозяйства </w:t>
            </w:r>
          </w:p>
        </w:tc>
        <w:tc>
          <w:tcPr>
            <w:tcW w:w="1417" w:type="dxa"/>
          </w:tcPr>
          <w:p w:rsidR="008C30EB" w:rsidRPr="008C30EB" w:rsidRDefault="008C30EB" w:rsidP="008C30EB">
            <w:pPr>
              <w:spacing w:after="0" w:line="240" w:lineRule="auto"/>
              <w:jc w:val="center"/>
              <w:rPr>
                <w:rFonts w:ascii="Times New Roman" w:eastAsia="Times New Roman" w:hAnsi="Times New Roman" w:cs="Times New Roman"/>
                <w:szCs w:val="24"/>
                <w:lang w:eastAsia="ru-RU"/>
              </w:rPr>
            </w:pPr>
            <w:r w:rsidRPr="008C30EB">
              <w:rPr>
                <w:rFonts w:ascii="Times New Roman" w:eastAsia="Times New Roman" w:hAnsi="Times New Roman" w:cs="Times New Roman"/>
                <w:szCs w:val="24"/>
                <w:lang w:eastAsia="ru-RU"/>
              </w:rPr>
              <w:lastRenderedPageBreak/>
              <w:t>2021</w:t>
            </w:r>
          </w:p>
        </w:tc>
        <w:tc>
          <w:tcPr>
            <w:tcW w:w="1418" w:type="dxa"/>
          </w:tcPr>
          <w:p w:rsidR="008C30EB" w:rsidRPr="008C30EB" w:rsidRDefault="008C30EB" w:rsidP="008C30EB">
            <w:pPr>
              <w:spacing w:after="0" w:line="240" w:lineRule="auto"/>
              <w:jc w:val="center"/>
              <w:rPr>
                <w:rFonts w:ascii="Times New Roman" w:eastAsia="Times New Roman" w:hAnsi="Times New Roman" w:cs="Times New Roman"/>
                <w:szCs w:val="24"/>
                <w:lang w:eastAsia="ru-RU"/>
              </w:rPr>
            </w:pPr>
            <w:r w:rsidRPr="008C30EB">
              <w:rPr>
                <w:rFonts w:ascii="Times New Roman" w:eastAsia="Times New Roman" w:hAnsi="Times New Roman" w:cs="Times New Roman"/>
                <w:szCs w:val="24"/>
                <w:lang w:eastAsia="ru-RU"/>
              </w:rPr>
              <w:t>2021</w:t>
            </w:r>
          </w:p>
        </w:tc>
        <w:tc>
          <w:tcPr>
            <w:tcW w:w="1384" w:type="dxa"/>
          </w:tcPr>
          <w:p w:rsidR="008C30EB" w:rsidRPr="008C30EB" w:rsidRDefault="008C30EB" w:rsidP="008C30EB">
            <w:pPr>
              <w:spacing w:after="0" w:line="240" w:lineRule="auto"/>
              <w:jc w:val="center"/>
              <w:rPr>
                <w:rFonts w:ascii="Times New Roman" w:eastAsia="Times New Roman" w:hAnsi="Times New Roman" w:cs="Times New Roman"/>
                <w:szCs w:val="24"/>
                <w:lang w:eastAsia="ru-RU"/>
              </w:rPr>
            </w:pPr>
            <w:r w:rsidRPr="008C30EB">
              <w:rPr>
                <w:rFonts w:ascii="Times New Roman" w:eastAsia="Times New Roman" w:hAnsi="Times New Roman" w:cs="Times New Roman"/>
                <w:szCs w:val="24"/>
                <w:lang w:eastAsia="ru-RU"/>
              </w:rPr>
              <w:t>2021</w:t>
            </w:r>
          </w:p>
        </w:tc>
        <w:tc>
          <w:tcPr>
            <w:tcW w:w="2052" w:type="dxa"/>
          </w:tcPr>
          <w:p w:rsidR="008C30EB" w:rsidRPr="008C30EB" w:rsidRDefault="008C30EB" w:rsidP="008C30EB">
            <w:pPr>
              <w:widowControl w:val="0"/>
              <w:autoSpaceDE w:val="0"/>
              <w:autoSpaceDN w:val="0"/>
              <w:adjustRightInd w:val="0"/>
              <w:spacing w:after="0" w:line="240" w:lineRule="auto"/>
              <w:jc w:val="both"/>
              <w:rPr>
                <w:rFonts w:ascii="Times New Roman" w:eastAsia="Times New Roman" w:hAnsi="Times New Roman" w:cs="Times New Roman"/>
                <w:szCs w:val="24"/>
                <w:lang w:eastAsia="ru-RU"/>
              </w:rPr>
            </w:pPr>
            <w:r w:rsidRPr="008C30EB">
              <w:rPr>
                <w:rFonts w:ascii="Times New Roman" w:eastAsia="Times New Roman" w:hAnsi="Times New Roman" w:cs="Times New Roman"/>
                <w:szCs w:val="24"/>
                <w:lang w:eastAsia="ru-RU"/>
              </w:rPr>
              <w:t xml:space="preserve">Повышение удовлетворенности </w:t>
            </w:r>
            <w:r w:rsidRPr="008C30EB">
              <w:rPr>
                <w:rFonts w:ascii="Times New Roman" w:eastAsia="Times New Roman" w:hAnsi="Times New Roman" w:cs="Times New Roman"/>
                <w:szCs w:val="24"/>
                <w:lang w:eastAsia="ru-RU"/>
              </w:rPr>
              <w:lastRenderedPageBreak/>
              <w:t xml:space="preserve">населения сельского поселения уровнем благоустроенности дворовых территорий многоквартирных домов </w:t>
            </w:r>
          </w:p>
        </w:tc>
        <w:tc>
          <w:tcPr>
            <w:tcW w:w="1559" w:type="dxa"/>
          </w:tcPr>
          <w:p w:rsidR="008C30EB" w:rsidRPr="008C30EB" w:rsidRDefault="008C30EB" w:rsidP="008C30EB">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r w:rsidRPr="008C30EB">
              <w:rPr>
                <w:rFonts w:ascii="Times New Roman" w:eastAsia="Times New Roman" w:hAnsi="Times New Roman" w:cs="Times New Roman"/>
                <w:kern w:val="2"/>
                <w:szCs w:val="24"/>
                <w:lang w:eastAsia="ru-RU"/>
              </w:rPr>
              <w:lastRenderedPageBreak/>
              <w:t xml:space="preserve">проводился сбор и анализ </w:t>
            </w:r>
            <w:r w:rsidRPr="008C30EB">
              <w:rPr>
                <w:rFonts w:ascii="Times New Roman" w:eastAsia="Times New Roman" w:hAnsi="Times New Roman" w:cs="Times New Roman"/>
                <w:kern w:val="2"/>
                <w:szCs w:val="24"/>
                <w:lang w:eastAsia="ru-RU"/>
              </w:rPr>
              <w:lastRenderedPageBreak/>
              <w:t>информации о состоянии</w:t>
            </w:r>
            <w:r w:rsidRPr="008C30EB">
              <w:rPr>
                <w:rFonts w:ascii="Times New Roman" w:eastAsia="Times New Roman" w:hAnsi="Times New Roman" w:cs="Times New Roman"/>
                <w:szCs w:val="24"/>
                <w:lang w:eastAsia="ru-RU"/>
              </w:rPr>
              <w:t xml:space="preserve"> территорий многоквартирных домов на территории Дубовского сельского поселения;</w:t>
            </w:r>
          </w:p>
          <w:p w:rsidR="008C30EB" w:rsidRPr="008C30EB" w:rsidRDefault="008C30EB" w:rsidP="008C30EB">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r w:rsidRPr="008C30EB">
              <w:rPr>
                <w:rFonts w:ascii="Times New Roman" w:eastAsia="Times New Roman" w:hAnsi="Times New Roman" w:cs="Times New Roman"/>
                <w:szCs w:val="24"/>
                <w:lang w:eastAsia="ru-RU"/>
              </w:rPr>
              <w:t>освещались вопросы реализации благоустройства дворовых территорий многоквартирных домов посредством инициативного бюджетирования;</w:t>
            </w:r>
          </w:p>
        </w:tc>
        <w:tc>
          <w:tcPr>
            <w:tcW w:w="1809" w:type="dxa"/>
          </w:tcPr>
          <w:p w:rsidR="008C30EB" w:rsidRPr="008C30EB" w:rsidRDefault="008C30EB" w:rsidP="008C30E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8"/>
                <w:szCs w:val="28"/>
                <w:lang w:eastAsia="ru-RU"/>
              </w:rPr>
              <w:lastRenderedPageBreak/>
              <w:t>-</w:t>
            </w:r>
          </w:p>
        </w:tc>
      </w:tr>
    </w:tbl>
    <w:p w:rsidR="008C30EB" w:rsidRDefault="008C30EB" w:rsidP="007A1F60">
      <w:pPr>
        <w:spacing w:after="0" w:line="240" w:lineRule="auto"/>
        <w:jc w:val="both"/>
        <w:rPr>
          <w:rFonts w:ascii="Times New Roman" w:hAnsi="Times New Roman"/>
          <w:sz w:val="24"/>
          <w:szCs w:val="24"/>
        </w:rPr>
        <w:sectPr w:rsidR="008C30EB" w:rsidSect="008C30EB">
          <w:pgSz w:w="16838" w:h="11906" w:orient="landscape"/>
          <w:pgMar w:top="567" w:right="851" w:bottom="851" w:left="851" w:header="0" w:footer="0" w:gutter="0"/>
          <w:cols w:space="720"/>
          <w:noEndnote/>
          <w:titlePg/>
          <w:docGrid w:linePitch="299"/>
        </w:sectPr>
      </w:pPr>
    </w:p>
    <w:p w:rsidR="008C30EB" w:rsidRPr="008C30EB" w:rsidRDefault="008C30EB" w:rsidP="008C30EB">
      <w:pPr>
        <w:spacing w:after="0" w:line="240" w:lineRule="auto"/>
        <w:jc w:val="right"/>
        <w:rPr>
          <w:rFonts w:ascii="Times New Roman" w:eastAsia="Times New Roman" w:hAnsi="Times New Roman" w:cs="Times New Roman"/>
          <w:sz w:val="20"/>
          <w:szCs w:val="20"/>
          <w:lang w:eastAsia="ru-RU"/>
        </w:rPr>
      </w:pPr>
      <w:r w:rsidRPr="008C30EB">
        <w:rPr>
          <w:rFonts w:ascii="Times New Roman" w:eastAsia="Times New Roman" w:hAnsi="Times New Roman" w:cs="Times New Roman"/>
          <w:sz w:val="24"/>
          <w:szCs w:val="24"/>
          <w:lang w:eastAsia="ru-RU"/>
        </w:rPr>
        <w:lastRenderedPageBreak/>
        <w:t>Приложение №2</w:t>
      </w:r>
    </w:p>
    <w:p w:rsidR="008C30EB" w:rsidRPr="008C30EB" w:rsidRDefault="008C30EB" w:rsidP="008C30EB">
      <w:pPr>
        <w:spacing w:after="0" w:line="240" w:lineRule="auto"/>
        <w:ind w:firstLine="720"/>
        <w:jc w:val="right"/>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 xml:space="preserve">к  отчету о реализации  </w:t>
      </w:r>
    </w:p>
    <w:p w:rsidR="008C30EB" w:rsidRPr="008C30EB" w:rsidRDefault="008C30EB" w:rsidP="008C30EB">
      <w:pPr>
        <w:spacing w:after="0" w:line="240" w:lineRule="auto"/>
        <w:ind w:firstLine="720"/>
        <w:jc w:val="right"/>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 xml:space="preserve">муниципальной программы </w:t>
      </w:r>
    </w:p>
    <w:p w:rsidR="008C30EB" w:rsidRPr="008C30EB" w:rsidRDefault="008C30EB" w:rsidP="008C30EB">
      <w:pPr>
        <w:spacing w:after="0" w:line="240" w:lineRule="auto"/>
        <w:ind w:firstLine="720"/>
        <w:jc w:val="right"/>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 xml:space="preserve">Дубовского сельского поселения </w:t>
      </w:r>
    </w:p>
    <w:p w:rsidR="008C30EB" w:rsidRPr="008C30EB" w:rsidRDefault="008C30EB" w:rsidP="008C30EB">
      <w:pPr>
        <w:spacing w:after="0" w:line="240" w:lineRule="auto"/>
        <w:ind w:firstLine="720"/>
        <w:jc w:val="right"/>
        <w:rPr>
          <w:rFonts w:ascii="Times New Roman" w:eastAsia="Times New Roman" w:hAnsi="Times New Roman" w:cs="Times New Roman"/>
          <w:bCs/>
          <w:sz w:val="24"/>
          <w:szCs w:val="24"/>
          <w:lang w:eastAsia="ru-RU"/>
        </w:rPr>
      </w:pPr>
      <w:r w:rsidRPr="008C30EB">
        <w:rPr>
          <w:rFonts w:ascii="Times New Roman" w:eastAsia="Times New Roman" w:hAnsi="Times New Roman" w:cs="Times New Roman"/>
          <w:bCs/>
          <w:szCs w:val="24"/>
          <w:lang w:eastAsia="ru-RU"/>
        </w:rPr>
        <w:t>«</w:t>
      </w:r>
      <w:r w:rsidRPr="008C30EB">
        <w:rPr>
          <w:rFonts w:ascii="Times New Roman" w:eastAsia="Times New Roman" w:hAnsi="Times New Roman" w:cs="Times New Roman"/>
          <w:bCs/>
          <w:sz w:val="24"/>
          <w:szCs w:val="24"/>
          <w:lang w:eastAsia="ru-RU"/>
        </w:rPr>
        <w:t>Формирование современной городской среды</w:t>
      </w:r>
    </w:p>
    <w:p w:rsidR="008C30EB" w:rsidRPr="008C30EB" w:rsidRDefault="008C30EB" w:rsidP="008C30EB">
      <w:pPr>
        <w:spacing w:after="0" w:line="240" w:lineRule="auto"/>
        <w:ind w:firstLine="720"/>
        <w:jc w:val="right"/>
        <w:rPr>
          <w:rFonts w:ascii="Times New Roman" w:eastAsia="Times New Roman" w:hAnsi="Times New Roman" w:cs="Times New Roman"/>
          <w:color w:val="000000"/>
          <w:kern w:val="2"/>
          <w:sz w:val="24"/>
          <w:szCs w:val="24"/>
          <w:lang w:eastAsia="ru-RU"/>
        </w:rPr>
      </w:pPr>
      <w:r w:rsidRPr="008C30EB">
        <w:rPr>
          <w:rFonts w:ascii="Times New Roman" w:eastAsia="Times New Roman" w:hAnsi="Times New Roman" w:cs="Times New Roman"/>
          <w:bCs/>
          <w:sz w:val="24"/>
          <w:szCs w:val="24"/>
          <w:lang w:eastAsia="ru-RU"/>
        </w:rPr>
        <w:t xml:space="preserve"> на территории Дубовского сельского поселения</w:t>
      </w:r>
      <w:r w:rsidRPr="008C30EB">
        <w:rPr>
          <w:rFonts w:ascii="Times New Roman" w:eastAsia="Times New Roman" w:hAnsi="Times New Roman" w:cs="Times New Roman"/>
          <w:color w:val="000000"/>
          <w:kern w:val="2"/>
          <w:sz w:val="24"/>
          <w:szCs w:val="24"/>
          <w:lang w:eastAsia="ru-RU"/>
        </w:rPr>
        <w:t>»</w:t>
      </w:r>
    </w:p>
    <w:p w:rsidR="008C30EB" w:rsidRPr="008C30EB" w:rsidRDefault="008C30EB" w:rsidP="008C30EB">
      <w:pPr>
        <w:spacing w:after="0" w:line="240" w:lineRule="auto"/>
        <w:ind w:firstLine="720"/>
        <w:jc w:val="right"/>
        <w:rPr>
          <w:rFonts w:ascii="Times New Roman" w:eastAsia="Times New Roman" w:hAnsi="Times New Roman" w:cs="Times New Roman"/>
          <w:sz w:val="24"/>
          <w:szCs w:val="28"/>
          <w:lang w:eastAsia="ru-RU"/>
        </w:rPr>
      </w:pPr>
      <w:r w:rsidRPr="008C30EB">
        <w:rPr>
          <w:rFonts w:ascii="Times New Roman" w:eastAsia="Times New Roman" w:hAnsi="Times New Roman" w:cs="Times New Roman"/>
          <w:sz w:val="24"/>
          <w:szCs w:val="24"/>
          <w:lang w:eastAsia="ru-RU"/>
        </w:rPr>
        <w:t xml:space="preserve"> за 2021 год.</w:t>
      </w:r>
    </w:p>
    <w:p w:rsidR="008C30EB" w:rsidRPr="008C30EB" w:rsidRDefault="008C30EB" w:rsidP="008C30E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8C30EB" w:rsidRPr="008C30EB" w:rsidRDefault="008C30EB" w:rsidP="008C30E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 xml:space="preserve">Сведения  </w:t>
      </w:r>
    </w:p>
    <w:p w:rsidR="008C30EB" w:rsidRPr="008C30EB" w:rsidRDefault="008C30EB" w:rsidP="008C30E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об использовании бюджетных ассигнований и внебюджетных средств на реализацию</w:t>
      </w:r>
    </w:p>
    <w:p w:rsidR="008C30EB" w:rsidRPr="008C30EB" w:rsidRDefault="008C30EB" w:rsidP="008C30EB">
      <w:pPr>
        <w:spacing w:after="0" w:line="240" w:lineRule="auto"/>
        <w:ind w:firstLine="720"/>
        <w:jc w:val="center"/>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муниципальной программы «</w:t>
      </w:r>
      <w:r w:rsidRPr="008C30EB">
        <w:rPr>
          <w:rFonts w:ascii="Times New Roman" w:eastAsia="Times New Roman" w:hAnsi="Times New Roman" w:cs="Times New Roman"/>
          <w:bCs/>
          <w:sz w:val="24"/>
          <w:szCs w:val="24"/>
          <w:lang w:eastAsia="ru-RU"/>
        </w:rPr>
        <w:t>Формирование современной городской среды на территории Дубовского сельского поселения</w:t>
      </w:r>
      <w:r w:rsidRPr="008C30EB">
        <w:rPr>
          <w:rFonts w:ascii="Times New Roman" w:eastAsia="Times New Roman" w:hAnsi="Times New Roman" w:cs="Times New Roman"/>
          <w:sz w:val="24"/>
          <w:szCs w:val="24"/>
          <w:lang w:eastAsia="ru-RU"/>
        </w:rPr>
        <w:t>» за  2021 г.</w:t>
      </w:r>
    </w:p>
    <w:p w:rsidR="008C30EB" w:rsidRPr="008C30EB" w:rsidRDefault="008C30EB" w:rsidP="008C30EB">
      <w:pPr>
        <w:spacing w:after="0" w:line="240" w:lineRule="auto"/>
        <w:ind w:firstLine="720"/>
        <w:jc w:val="center"/>
        <w:rPr>
          <w:rFonts w:ascii="Times New Roman" w:eastAsia="Times New Roman" w:hAnsi="Times New Roman" w:cs="Times New Roman"/>
          <w:bCs/>
          <w:sz w:val="24"/>
          <w:szCs w:val="24"/>
          <w:lang w:eastAsia="ru-RU"/>
        </w:rPr>
      </w:pPr>
    </w:p>
    <w:tbl>
      <w:tblPr>
        <w:tblW w:w="9923" w:type="dxa"/>
        <w:tblCellSpacing w:w="5" w:type="nil"/>
        <w:tblInd w:w="75" w:type="dxa"/>
        <w:tblLayout w:type="fixed"/>
        <w:tblCellMar>
          <w:left w:w="75" w:type="dxa"/>
          <w:right w:w="75" w:type="dxa"/>
        </w:tblCellMar>
        <w:tblLook w:val="0000" w:firstRow="0" w:lastRow="0" w:firstColumn="0" w:lastColumn="0" w:noHBand="0" w:noVBand="0"/>
      </w:tblPr>
      <w:tblGrid>
        <w:gridCol w:w="2127"/>
        <w:gridCol w:w="2880"/>
        <w:gridCol w:w="1798"/>
        <w:gridCol w:w="1559"/>
        <w:gridCol w:w="1559"/>
      </w:tblGrid>
      <w:tr w:rsidR="008C30EB" w:rsidRPr="008C30EB" w:rsidTr="008C30EB">
        <w:trPr>
          <w:trHeight w:val="873"/>
          <w:tblCellSpacing w:w="5" w:type="nil"/>
        </w:trPr>
        <w:tc>
          <w:tcPr>
            <w:tcW w:w="2127" w:type="dxa"/>
            <w:vMerge w:val="restart"/>
            <w:tcBorders>
              <w:top w:val="single" w:sz="4" w:space="0" w:color="auto"/>
              <w:left w:val="single" w:sz="4" w:space="0" w:color="auto"/>
              <w:right w:val="single" w:sz="4" w:space="0" w:color="auto"/>
            </w:tcBorders>
          </w:tcPr>
          <w:p w:rsidR="008C30EB" w:rsidRPr="008C30EB" w:rsidRDefault="008C30EB" w:rsidP="008C30E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Наименование муниципальной программы, подпрограммы, основного мероприятия</w:t>
            </w:r>
          </w:p>
        </w:tc>
        <w:tc>
          <w:tcPr>
            <w:tcW w:w="2880" w:type="dxa"/>
            <w:vMerge w:val="restart"/>
            <w:tcBorders>
              <w:top w:val="single" w:sz="4" w:space="0" w:color="auto"/>
              <w:left w:val="single" w:sz="4" w:space="0" w:color="auto"/>
              <w:right w:val="single" w:sz="4" w:space="0" w:color="auto"/>
            </w:tcBorders>
          </w:tcPr>
          <w:p w:rsidR="008C30EB" w:rsidRPr="008C30EB" w:rsidRDefault="008C30EB" w:rsidP="008C30E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Источники финансирования</w:t>
            </w:r>
          </w:p>
        </w:tc>
        <w:tc>
          <w:tcPr>
            <w:tcW w:w="3357" w:type="dxa"/>
            <w:gridSpan w:val="2"/>
            <w:tcBorders>
              <w:top w:val="single" w:sz="4" w:space="0" w:color="auto"/>
              <w:left w:val="single" w:sz="4" w:space="0" w:color="auto"/>
              <w:bottom w:val="single" w:sz="4" w:space="0" w:color="auto"/>
              <w:right w:val="single" w:sz="4" w:space="0" w:color="auto"/>
            </w:tcBorders>
          </w:tcPr>
          <w:p w:rsidR="008C30EB" w:rsidRPr="008C30EB" w:rsidRDefault="008C30EB" w:rsidP="008C30EB">
            <w:pPr>
              <w:spacing w:after="0" w:line="240" w:lineRule="auto"/>
              <w:jc w:val="center"/>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 xml:space="preserve">Объем   </w:t>
            </w:r>
            <w:r w:rsidRPr="008C30EB">
              <w:rPr>
                <w:rFonts w:ascii="Times New Roman" w:eastAsia="Times New Roman" w:hAnsi="Times New Roman" w:cs="Times New Roman"/>
                <w:sz w:val="24"/>
                <w:szCs w:val="24"/>
                <w:lang w:eastAsia="ru-RU"/>
              </w:rPr>
              <w:br/>
              <w:t>расходов (тыс. руб.), предусмотренных</w:t>
            </w:r>
          </w:p>
        </w:tc>
        <w:tc>
          <w:tcPr>
            <w:tcW w:w="1559" w:type="dxa"/>
            <w:vMerge w:val="restart"/>
            <w:tcBorders>
              <w:top w:val="single" w:sz="4" w:space="0" w:color="auto"/>
              <w:left w:val="single" w:sz="4" w:space="0" w:color="auto"/>
              <w:right w:val="single" w:sz="4" w:space="0" w:color="auto"/>
            </w:tcBorders>
          </w:tcPr>
          <w:p w:rsidR="008C30EB" w:rsidRPr="008C30EB" w:rsidRDefault="008C30EB" w:rsidP="008C30E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 xml:space="preserve">Фактические </w:t>
            </w:r>
            <w:r w:rsidRPr="008C30EB">
              <w:rPr>
                <w:rFonts w:ascii="Times New Roman" w:eastAsia="Times New Roman" w:hAnsi="Times New Roman" w:cs="Times New Roman"/>
                <w:sz w:val="24"/>
                <w:szCs w:val="24"/>
                <w:lang w:eastAsia="ru-RU"/>
              </w:rPr>
              <w:br/>
              <w:t>расходы (тыс. руб.)</w:t>
            </w:r>
          </w:p>
        </w:tc>
      </w:tr>
      <w:tr w:rsidR="008C30EB" w:rsidRPr="008C30EB" w:rsidTr="008C30EB">
        <w:trPr>
          <w:trHeight w:val="842"/>
          <w:tblCellSpacing w:w="5" w:type="nil"/>
        </w:trPr>
        <w:tc>
          <w:tcPr>
            <w:tcW w:w="2127" w:type="dxa"/>
            <w:vMerge/>
            <w:tcBorders>
              <w:left w:val="single" w:sz="4" w:space="0" w:color="auto"/>
              <w:bottom w:val="single" w:sz="4" w:space="0" w:color="auto"/>
              <w:right w:val="single" w:sz="4" w:space="0" w:color="auto"/>
            </w:tcBorders>
          </w:tcPr>
          <w:p w:rsidR="008C30EB" w:rsidRPr="008C30EB" w:rsidRDefault="008C30EB" w:rsidP="008C30E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880" w:type="dxa"/>
            <w:vMerge/>
            <w:tcBorders>
              <w:left w:val="single" w:sz="4" w:space="0" w:color="auto"/>
              <w:bottom w:val="single" w:sz="4" w:space="0" w:color="auto"/>
              <w:right w:val="single" w:sz="4" w:space="0" w:color="auto"/>
            </w:tcBorders>
          </w:tcPr>
          <w:p w:rsidR="008C30EB" w:rsidRPr="008C30EB" w:rsidRDefault="008C30EB" w:rsidP="008C30E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98" w:type="dxa"/>
            <w:tcBorders>
              <w:top w:val="single" w:sz="4" w:space="0" w:color="auto"/>
              <w:left w:val="single" w:sz="4" w:space="0" w:color="auto"/>
              <w:bottom w:val="single" w:sz="4" w:space="0" w:color="auto"/>
              <w:right w:val="single" w:sz="4" w:space="0" w:color="auto"/>
            </w:tcBorders>
          </w:tcPr>
          <w:p w:rsidR="008C30EB" w:rsidRPr="008C30EB" w:rsidRDefault="008C30EB" w:rsidP="008C30EB">
            <w:pPr>
              <w:spacing w:after="0" w:line="240" w:lineRule="auto"/>
              <w:jc w:val="center"/>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 xml:space="preserve">муниципальной программой </w:t>
            </w:r>
            <w:r w:rsidRPr="008C30EB">
              <w:rPr>
                <w:rFonts w:ascii="Times New Roman" w:eastAsia="Times New Roman" w:hAnsi="Times New Roman" w:cs="Times New Roman"/>
                <w:sz w:val="24"/>
                <w:szCs w:val="24"/>
                <w:lang w:eastAsia="ru-RU"/>
              </w:rPr>
              <w:br/>
            </w:r>
          </w:p>
        </w:tc>
        <w:tc>
          <w:tcPr>
            <w:tcW w:w="1559" w:type="dxa"/>
            <w:tcBorders>
              <w:top w:val="single" w:sz="4" w:space="0" w:color="auto"/>
              <w:left w:val="single" w:sz="4" w:space="0" w:color="auto"/>
              <w:bottom w:val="single" w:sz="4" w:space="0" w:color="auto"/>
              <w:right w:val="single" w:sz="4" w:space="0" w:color="auto"/>
            </w:tcBorders>
          </w:tcPr>
          <w:p w:rsidR="008C30EB" w:rsidRPr="008C30EB" w:rsidRDefault="008C30EB" w:rsidP="008C30E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сводной бюджетной росписью</w:t>
            </w:r>
          </w:p>
        </w:tc>
        <w:tc>
          <w:tcPr>
            <w:tcW w:w="1559" w:type="dxa"/>
            <w:vMerge/>
            <w:tcBorders>
              <w:left w:val="single" w:sz="4" w:space="0" w:color="auto"/>
              <w:bottom w:val="single" w:sz="4" w:space="0" w:color="auto"/>
              <w:right w:val="single" w:sz="4" w:space="0" w:color="auto"/>
            </w:tcBorders>
          </w:tcPr>
          <w:p w:rsidR="008C30EB" w:rsidRPr="008C30EB" w:rsidRDefault="008C30EB" w:rsidP="008C30E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C30EB" w:rsidRPr="008C30EB" w:rsidTr="008C30EB">
        <w:trPr>
          <w:tblCellSpacing w:w="5" w:type="nil"/>
        </w:trPr>
        <w:tc>
          <w:tcPr>
            <w:tcW w:w="2127" w:type="dxa"/>
            <w:tcBorders>
              <w:left w:val="single" w:sz="4" w:space="0" w:color="auto"/>
              <w:bottom w:val="single" w:sz="4" w:space="0" w:color="auto"/>
              <w:right w:val="single" w:sz="4" w:space="0" w:color="auto"/>
            </w:tcBorders>
          </w:tcPr>
          <w:p w:rsidR="008C30EB" w:rsidRPr="008C30EB" w:rsidRDefault="008C30EB" w:rsidP="008C30E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1</w:t>
            </w:r>
          </w:p>
        </w:tc>
        <w:tc>
          <w:tcPr>
            <w:tcW w:w="2880" w:type="dxa"/>
            <w:tcBorders>
              <w:left w:val="single" w:sz="4" w:space="0" w:color="auto"/>
              <w:bottom w:val="single" w:sz="4" w:space="0" w:color="auto"/>
              <w:right w:val="single" w:sz="4" w:space="0" w:color="auto"/>
            </w:tcBorders>
          </w:tcPr>
          <w:p w:rsidR="008C30EB" w:rsidRPr="008C30EB" w:rsidRDefault="008C30EB" w:rsidP="008C30E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2</w:t>
            </w:r>
          </w:p>
        </w:tc>
        <w:tc>
          <w:tcPr>
            <w:tcW w:w="1798" w:type="dxa"/>
            <w:tcBorders>
              <w:left w:val="single" w:sz="4" w:space="0" w:color="auto"/>
              <w:bottom w:val="single" w:sz="4" w:space="0" w:color="auto"/>
              <w:right w:val="single" w:sz="4" w:space="0" w:color="auto"/>
            </w:tcBorders>
          </w:tcPr>
          <w:p w:rsidR="008C30EB" w:rsidRPr="008C30EB" w:rsidRDefault="008C30EB" w:rsidP="008C30E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3</w:t>
            </w:r>
          </w:p>
        </w:tc>
        <w:tc>
          <w:tcPr>
            <w:tcW w:w="1559" w:type="dxa"/>
            <w:tcBorders>
              <w:left w:val="single" w:sz="4" w:space="0" w:color="auto"/>
              <w:bottom w:val="single" w:sz="4" w:space="0" w:color="auto"/>
              <w:right w:val="single" w:sz="4" w:space="0" w:color="auto"/>
            </w:tcBorders>
          </w:tcPr>
          <w:p w:rsidR="008C30EB" w:rsidRPr="008C30EB" w:rsidRDefault="008C30EB" w:rsidP="008C30E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4</w:t>
            </w:r>
          </w:p>
        </w:tc>
        <w:tc>
          <w:tcPr>
            <w:tcW w:w="1559" w:type="dxa"/>
            <w:tcBorders>
              <w:left w:val="single" w:sz="4" w:space="0" w:color="auto"/>
              <w:bottom w:val="single" w:sz="4" w:space="0" w:color="auto"/>
              <w:right w:val="single" w:sz="4" w:space="0" w:color="auto"/>
            </w:tcBorders>
          </w:tcPr>
          <w:p w:rsidR="008C30EB" w:rsidRPr="008C30EB" w:rsidRDefault="008C30EB" w:rsidP="008C30E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5</w:t>
            </w:r>
          </w:p>
        </w:tc>
      </w:tr>
      <w:tr w:rsidR="008C30EB" w:rsidRPr="008C30EB" w:rsidTr="008C30EB">
        <w:trPr>
          <w:trHeight w:val="320"/>
          <w:tblCellSpacing w:w="5" w:type="nil"/>
        </w:trPr>
        <w:tc>
          <w:tcPr>
            <w:tcW w:w="2127" w:type="dxa"/>
            <w:vMerge w:val="restart"/>
            <w:tcBorders>
              <w:left w:val="single" w:sz="4" w:space="0" w:color="auto"/>
              <w:bottom w:val="single" w:sz="4" w:space="0" w:color="auto"/>
              <w:right w:val="single" w:sz="4" w:space="0" w:color="auto"/>
            </w:tcBorders>
          </w:tcPr>
          <w:p w:rsidR="008C30EB" w:rsidRPr="008C30EB" w:rsidRDefault="008C30EB" w:rsidP="008C30EB">
            <w:pPr>
              <w:spacing w:after="0" w:line="240" w:lineRule="auto"/>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Муниципальная</w:t>
            </w:r>
            <w:r w:rsidRPr="008C30EB">
              <w:rPr>
                <w:rFonts w:ascii="Times New Roman" w:eastAsia="Times New Roman" w:hAnsi="Times New Roman" w:cs="Times New Roman"/>
                <w:sz w:val="24"/>
                <w:szCs w:val="24"/>
                <w:lang w:eastAsia="ru-RU"/>
              </w:rPr>
              <w:br/>
              <w:t>программа    «</w:t>
            </w:r>
            <w:r w:rsidRPr="008C30EB">
              <w:rPr>
                <w:rFonts w:ascii="Times New Roman" w:eastAsia="Times New Roman" w:hAnsi="Times New Roman" w:cs="Times New Roman"/>
                <w:bCs/>
                <w:sz w:val="24"/>
                <w:szCs w:val="24"/>
                <w:lang w:eastAsia="ru-RU"/>
              </w:rPr>
              <w:t>Формирование современной городской среды на территории Дубовского сельского поселения</w:t>
            </w:r>
            <w:r w:rsidRPr="008C30EB">
              <w:rPr>
                <w:rFonts w:ascii="Times New Roman" w:eastAsia="Times New Roman" w:hAnsi="Times New Roman" w:cs="Times New Roman"/>
                <w:sz w:val="24"/>
                <w:szCs w:val="24"/>
                <w:lang w:eastAsia="ru-RU"/>
              </w:rPr>
              <w:t xml:space="preserve">»  </w:t>
            </w:r>
          </w:p>
        </w:tc>
        <w:tc>
          <w:tcPr>
            <w:tcW w:w="2880" w:type="dxa"/>
            <w:tcBorders>
              <w:left w:val="single" w:sz="4" w:space="0" w:color="auto"/>
              <w:bottom w:val="single" w:sz="4" w:space="0" w:color="auto"/>
              <w:right w:val="single" w:sz="4" w:space="0" w:color="auto"/>
            </w:tcBorders>
          </w:tcPr>
          <w:p w:rsidR="008C30EB" w:rsidRPr="008C30EB" w:rsidRDefault="008C30EB" w:rsidP="008C30EB">
            <w:pPr>
              <w:spacing w:after="0" w:line="240" w:lineRule="auto"/>
              <w:rPr>
                <w:rFonts w:ascii="Times New Roman" w:eastAsia="Times New Roman" w:hAnsi="Times New Roman" w:cs="Times New Roman"/>
                <w:color w:val="000000"/>
                <w:sz w:val="24"/>
                <w:szCs w:val="24"/>
                <w:lang w:eastAsia="ru-RU"/>
              </w:rPr>
            </w:pPr>
            <w:r w:rsidRPr="008C30EB">
              <w:rPr>
                <w:rFonts w:ascii="Times New Roman" w:eastAsia="Times New Roman" w:hAnsi="Times New Roman" w:cs="Times New Roman"/>
                <w:color w:val="000000"/>
                <w:sz w:val="24"/>
                <w:szCs w:val="24"/>
                <w:lang w:eastAsia="ru-RU"/>
              </w:rPr>
              <w:t>Всего</w:t>
            </w:r>
          </w:p>
        </w:tc>
        <w:tc>
          <w:tcPr>
            <w:tcW w:w="1798" w:type="dxa"/>
            <w:tcBorders>
              <w:left w:val="single" w:sz="4" w:space="0" w:color="auto"/>
              <w:bottom w:val="single" w:sz="4" w:space="0" w:color="auto"/>
              <w:right w:val="single" w:sz="4" w:space="0" w:color="auto"/>
            </w:tcBorders>
          </w:tcPr>
          <w:p w:rsidR="008C30EB" w:rsidRPr="008C30EB" w:rsidRDefault="008C30EB" w:rsidP="008C30EB">
            <w:pPr>
              <w:spacing w:after="0" w:line="240" w:lineRule="auto"/>
              <w:jc w:val="center"/>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20 552,6</w:t>
            </w:r>
          </w:p>
        </w:tc>
        <w:tc>
          <w:tcPr>
            <w:tcW w:w="1559" w:type="dxa"/>
            <w:tcBorders>
              <w:left w:val="single" w:sz="4" w:space="0" w:color="auto"/>
              <w:bottom w:val="single" w:sz="4" w:space="0" w:color="auto"/>
              <w:right w:val="single" w:sz="4" w:space="0" w:color="auto"/>
            </w:tcBorders>
          </w:tcPr>
          <w:p w:rsidR="008C30EB" w:rsidRPr="008C30EB" w:rsidRDefault="008C30EB" w:rsidP="008C30EB">
            <w:pPr>
              <w:spacing w:after="0" w:line="240" w:lineRule="auto"/>
              <w:jc w:val="center"/>
              <w:rPr>
                <w:rFonts w:ascii="Times New Roman" w:eastAsia="Times New Roman" w:hAnsi="Times New Roman" w:cs="Times New Roman"/>
                <w:sz w:val="20"/>
                <w:szCs w:val="20"/>
                <w:lang w:eastAsia="ru-RU"/>
              </w:rPr>
            </w:pPr>
            <w:r w:rsidRPr="008C30EB">
              <w:rPr>
                <w:rFonts w:ascii="Times New Roman" w:eastAsia="Times New Roman" w:hAnsi="Times New Roman" w:cs="Times New Roman"/>
                <w:sz w:val="24"/>
                <w:szCs w:val="24"/>
                <w:lang w:eastAsia="ru-RU"/>
              </w:rPr>
              <w:t>20 552,6</w:t>
            </w:r>
          </w:p>
        </w:tc>
        <w:tc>
          <w:tcPr>
            <w:tcW w:w="1559" w:type="dxa"/>
            <w:tcBorders>
              <w:left w:val="single" w:sz="4" w:space="0" w:color="auto"/>
              <w:bottom w:val="single" w:sz="4" w:space="0" w:color="auto"/>
              <w:right w:val="single" w:sz="4" w:space="0" w:color="auto"/>
            </w:tcBorders>
          </w:tcPr>
          <w:p w:rsidR="008C30EB" w:rsidRPr="008C30EB" w:rsidRDefault="008C30EB" w:rsidP="008C30EB">
            <w:pPr>
              <w:spacing w:after="0" w:line="240" w:lineRule="auto"/>
              <w:jc w:val="center"/>
              <w:rPr>
                <w:rFonts w:ascii="Times New Roman" w:eastAsia="Times New Roman" w:hAnsi="Times New Roman" w:cs="Times New Roman"/>
                <w:sz w:val="20"/>
                <w:szCs w:val="20"/>
                <w:lang w:eastAsia="ru-RU"/>
              </w:rPr>
            </w:pPr>
            <w:r w:rsidRPr="008C30EB">
              <w:rPr>
                <w:rFonts w:ascii="Times New Roman" w:eastAsia="Times New Roman" w:hAnsi="Times New Roman" w:cs="Times New Roman"/>
                <w:sz w:val="24"/>
                <w:szCs w:val="24"/>
                <w:lang w:eastAsia="ru-RU"/>
              </w:rPr>
              <w:t>20 544,3</w:t>
            </w:r>
          </w:p>
        </w:tc>
      </w:tr>
      <w:tr w:rsidR="008C30EB" w:rsidRPr="008C30EB" w:rsidTr="008C30EB">
        <w:trPr>
          <w:trHeight w:val="309"/>
          <w:tblCellSpacing w:w="5" w:type="nil"/>
        </w:trPr>
        <w:tc>
          <w:tcPr>
            <w:tcW w:w="2127" w:type="dxa"/>
            <w:vMerge/>
            <w:tcBorders>
              <w:left w:val="single" w:sz="4" w:space="0" w:color="auto"/>
              <w:bottom w:val="single" w:sz="4" w:space="0" w:color="auto"/>
              <w:right w:val="single" w:sz="4" w:space="0" w:color="auto"/>
            </w:tcBorders>
          </w:tcPr>
          <w:p w:rsidR="008C30EB" w:rsidRPr="008C30EB" w:rsidRDefault="008C30EB" w:rsidP="008C30EB">
            <w:pPr>
              <w:spacing w:after="0" w:line="240" w:lineRule="auto"/>
              <w:rPr>
                <w:rFonts w:ascii="Times New Roman" w:eastAsia="Times New Roman" w:hAnsi="Times New Roman" w:cs="Times New Roman"/>
                <w:sz w:val="24"/>
                <w:szCs w:val="24"/>
                <w:lang w:eastAsia="ru-RU"/>
              </w:rPr>
            </w:pPr>
          </w:p>
        </w:tc>
        <w:tc>
          <w:tcPr>
            <w:tcW w:w="2880" w:type="dxa"/>
            <w:tcBorders>
              <w:left w:val="single" w:sz="4" w:space="0" w:color="auto"/>
              <w:bottom w:val="single" w:sz="4" w:space="0" w:color="auto"/>
              <w:right w:val="single" w:sz="4" w:space="0" w:color="auto"/>
            </w:tcBorders>
          </w:tcPr>
          <w:p w:rsidR="008C30EB" w:rsidRPr="008C30EB" w:rsidRDefault="008C30EB" w:rsidP="008C30EB">
            <w:pPr>
              <w:spacing w:after="0" w:line="240" w:lineRule="auto"/>
              <w:rPr>
                <w:rFonts w:ascii="Times New Roman" w:eastAsia="Times New Roman" w:hAnsi="Times New Roman" w:cs="Times New Roman"/>
                <w:color w:val="000000"/>
                <w:sz w:val="24"/>
                <w:szCs w:val="24"/>
                <w:lang w:eastAsia="ru-RU"/>
              </w:rPr>
            </w:pPr>
            <w:r w:rsidRPr="008C30EB">
              <w:rPr>
                <w:rFonts w:ascii="Times New Roman" w:eastAsia="Times New Roman" w:hAnsi="Times New Roman" w:cs="Times New Roman"/>
                <w:color w:val="000000"/>
                <w:sz w:val="24"/>
                <w:szCs w:val="24"/>
                <w:lang w:eastAsia="ru-RU"/>
              </w:rPr>
              <w:t>местный бюджет</w:t>
            </w:r>
          </w:p>
        </w:tc>
        <w:tc>
          <w:tcPr>
            <w:tcW w:w="1798" w:type="dxa"/>
            <w:tcBorders>
              <w:left w:val="single" w:sz="4" w:space="0" w:color="auto"/>
              <w:bottom w:val="single" w:sz="4" w:space="0" w:color="auto"/>
              <w:right w:val="single" w:sz="4" w:space="0" w:color="auto"/>
            </w:tcBorders>
          </w:tcPr>
          <w:p w:rsidR="008C30EB" w:rsidRPr="008C30EB" w:rsidRDefault="008C30EB" w:rsidP="008C30EB">
            <w:pPr>
              <w:spacing w:after="0" w:line="240" w:lineRule="auto"/>
              <w:jc w:val="center"/>
              <w:rPr>
                <w:rFonts w:ascii="Times New Roman" w:eastAsia="Times New Roman" w:hAnsi="Times New Roman" w:cs="Times New Roman"/>
                <w:sz w:val="20"/>
                <w:szCs w:val="20"/>
                <w:lang w:eastAsia="ru-RU"/>
              </w:rPr>
            </w:pPr>
            <w:r w:rsidRPr="008C30EB">
              <w:rPr>
                <w:rFonts w:ascii="Times New Roman" w:eastAsia="Times New Roman" w:hAnsi="Times New Roman" w:cs="Times New Roman"/>
                <w:sz w:val="24"/>
                <w:szCs w:val="24"/>
                <w:lang w:eastAsia="ru-RU"/>
              </w:rPr>
              <w:t>952,3</w:t>
            </w:r>
          </w:p>
        </w:tc>
        <w:tc>
          <w:tcPr>
            <w:tcW w:w="1559" w:type="dxa"/>
            <w:tcBorders>
              <w:left w:val="single" w:sz="4" w:space="0" w:color="auto"/>
              <w:bottom w:val="single" w:sz="4" w:space="0" w:color="auto"/>
              <w:right w:val="single" w:sz="4" w:space="0" w:color="auto"/>
            </w:tcBorders>
          </w:tcPr>
          <w:p w:rsidR="008C30EB" w:rsidRPr="008C30EB" w:rsidRDefault="008C30EB" w:rsidP="008C30EB">
            <w:pPr>
              <w:spacing w:after="0" w:line="240" w:lineRule="auto"/>
              <w:jc w:val="center"/>
              <w:rPr>
                <w:rFonts w:ascii="Times New Roman" w:eastAsia="Times New Roman" w:hAnsi="Times New Roman" w:cs="Times New Roman"/>
                <w:sz w:val="20"/>
                <w:szCs w:val="20"/>
                <w:lang w:eastAsia="ru-RU"/>
              </w:rPr>
            </w:pPr>
            <w:r w:rsidRPr="008C30EB">
              <w:rPr>
                <w:rFonts w:ascii="Times New Roman" w:eastAsia="Times New Roman" w:hAnsi="Times New Roman" w:cs="Times New Roman"/>
                <w:sz w:val="24"/>
                <w:szCs w:val="24"/>
                <w:lang w:eastAsia="ru-RU"/>
              </w:rPr>
              <w:t>952,3</w:t>
            </w:r>
          </w:p>
        </w:tc>
        <w:tc>
          <w:tcPr>
            <w:tcW w:w="1559" w:type="dxa"/>
            <w:tcBorders>
              <w:left w:val="single" w:sz="4" w:space="0" w:color="auto"/>
              <w:bottom w:val="single" w:sz="4" w:space="0" w:color="auto"/>
              <w:right w:val="single" w:sz="4" w:space="0" w:color="auto"/>
            </w:tcBorders>
          </w:tcPr>
          <w:p w:rsidR="008C30EB" w:rsidRPr="008C30EB" w:rsidRDefault="008C30EB" w:rsidP="008C30EB">
            <w:pPr>
              <w:spacing w:after="0" w:line="240" w:lineRule="auto"/>
              <w:jc w:val="center"/>
              <w:rPr>
                <w:rFonts w:ascii="Times New Roman" w:eastAsia="Times New Roman" w:hAnsi="Times New Roman" w:cs="Times New Roman"/>
                <w:sz w:val="20"/>
                <w:szCs w:val="20"/>
                <w:lang w:eastAsia="ru-RU"/>
              </w:rPr>
            </w:pPr>
            <w:r w:rsidRPr="008C30EB">
              <w:rPr>
                <w:rFonts w:ascii="Times New Roman" w:eastAsia="Times New Roman" w:hAnsi="Times New Roman" w:cs="Times New Roman"/>
                <w:sz w:val="24"/>
                <w:szCs w:val="24"/>
                <w:lang w:eastAsia="ru-RU"/>
              </w:rPr>
              <w:t>944,2</w:t>
            </w:r>
          </w:p>
        </w:tc>
      </w:tr>
      <w:tr w:rsidR="008C30EB" w:rsidRPr="008C30EB" w:rsidTr="008C30EB">
        <w:trPr>
          <w:trHeight w:val="309"/>
          <w:tblCellSpacing w:w="5" w:type="nil"/>
        </w:trPr>
        <w:tc>
          <w:tcPr>
            <w:tcW w:w="2127" w:type="dxa"/>
            <w:vMerge/>
            <w:tcBorders>
              <w:left w:val="single" w:sz="4" w:space="0" w:color="auto"/>
              <w:bottom w:val="single" w:sz="4" w:space="0" w:color="auto"/>
              <w:right w:val="single" w:sz="4" w:space="0" w:color="auto"/>
            </w:tcBorders>
          </w:tcPr>
          <w:p w:rsidR="008C30EB" w:rsidRPr="008C30EB" w:rsidRDefault="008C30EB" w:rsidP="008C30EB">
            <w:pPr>
              <w:spacing w:after="0" w:line="240" w:lineRule="auto"/>
              <w:rPr>
                <w:rFonts w:ascii="Times New Roman" w:eastAsia="Times New Roman" w:hAnsi="Times New Roman" w:cs="Times New Roman"/>
                <w:sz w:val="24"/>
                <w:szCs w:val="24"/>
                <w:lang w:eastAsia="ru-RU"/>
              </w:rPr>
            </w:pPr>
          </w:p>
        </w:tc>
        <w:tc>
          <w:tcPr>
            <w:tcW w:w="2880" w:type="dxa"/>
            <w:tcBorders>
              <w:left w:val="single" w:sz="4" w:space="0" w:color="auto"/>
              <w:bottom w:val="single" w:sz="4" w:space="0" w:color="auto"/>
              <w:right w:val="single" w:sz="4" w:space="0" w:color="auto"/>
            </w:tcBorders>
          </w:tcPr>
          <w:p w:rsidR="008C30EB" w:rsidRPr="008C30EB" w:rsidRDefault="008C30EB" w:rsidP="008C30EB">
            <w:pPr>
              <w:spacing w:after="0" w:line="240" w:lineRule="auto"/>
              <w:rPr>
                <w:rFonts w:ascii="Times New Roman" w:eastAsia="Times New Roman" w:hAnsi="Times New Roman" w:cs="Times New Roman"/>
                <w:bCs/>
                <w:color w:val="000000"/>
                <w:sz w:val="24"/>
                <w:szCs w:val="24"/>
                <w:lang w:eastAsia="ru-RU"/>
              </w:rPr>
            </w:pPr>
            <w:r w:rsidRPr="008C30EB">
              <w:rPr>
                <w:rFonts w:ascii="Times New Roman" w:eastAsia="Times New Roman" w:hAnsi="Times New Roman" w:cs="Times New Roman"/>
                <w:bCs/>
                <w:color w:val="000000"/>
                <w:sz w:val="24"/>
                <w:szCs w:val="24"/>
                <w:lang w:eastAsia="ru-RU"/>
              </w:rPr>
              <w:t>безвозмездные поступления в местный бюджет, &lt;2&gt;</w:t>
            </w:r>
          </w:p>
        </w:tc>
        <w:tc>
          <w:tcPr>
            <w:tcW w:w="1798" w:type="dxa"/>
            <w:tcBorders>
              <w:left w:val="single" w:sz="4" w:space="0" w:color="auto"/>
              <w:bottom w:val="single" w:sz="4" w:space="0" w:color="auto"/>
              <w:right w:val="single" w:sz="4" w:space="0" w:color="auto"/>
            </w:tcBorders>
          </w:tcPr>
          <w:p w:rsidR="008C30EB" w:rsidRPr="008C30EB" w:rsidRDefault="008C30EB" w:rsidP="008C30EB">
            <w:pPr>
              <w:spacing w:after="0" w:line="240" w:lineRule="auto"/>
              <w:jc w:val="center"/>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0,0</w:t>
            </w:r>
          </w:p>
        </w:tc>
        <w:tc>
          <w:tcPr>
            <w:tcW w:w="1559" w:type="dxa"/>
            <w:tcBorders>
              <w:left w:val="single" w:sz="4" w:space="0" w:color="auto"/>
              <w:bottom w:val="single" w:sz="4" w:space="0" w:color="auto"/>
              <w:right w:val="single" w:sz="4" w:space="0" w:color="auto"/>
            </w:tcBorders>
          </w:tcPr>
          <w:p w:rsidR="008C30EB" w:rsidRPr="008C30EB" w:rsidRDefault="008C30EB" w:rsidP="008C30EB">
            <w:pPr>
              <w:spacing w:after="0" w:line="240" w:lineRule="auto"/>
              <w:jc w:val="center"/>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0,0</w:t>
            </w:r>
          </w:p>
        </w:tc>
        <w:tc>
          <w:tcPr>
            <w:tcW w:w="1559" w:type="dxa"/>
            <w:tcBorders>
              <w:left w:val="single" w:sz="4" w:space="0" w:color="auto"/>
              <w:bottom w:val="single" w:sz="4" w:space="0" w:color="auto"/>
              <w:right w:val="single" w:sz="4" w:space="0" w:color="auto"/>
            </w:tcBorders>
          </w:tcPr>
          <w:p w:rsidR="008C30EB" w:rsidRPr="008C30EB" w:rsidRDefault="008C30EB" w:rsidP="008C30EB">
            <w:pPr>
              <w:spacing w:after="0" w:line="240" w:lineRule="auto"/>
              <w:jc w:val="center"/>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0,0</w:t>
            </w:r>
          </w:p>
        </w:tc>
      </w:tr>
      <w:tr w:rsidR="008C30EB" w:rsidRPr="008C30EB" w:rsidTr="008C30EB">
        <w:trPr>
          <w:trHeight w:val="309"/>
          <w:tblCellSpacing w:w="5" w:type="nil"/>
        </w:trPr>
        <w:tc>
          <w:tcPr>
            <w:tcW w:w="2127" w:type="dxa"/>
            <w:vMerge/>
            <w:tcBorders>
              <w:left w:val="single" w:sz="4" w:space="0" w:color="auto"/>
              <w:bottom w:val="single" w:sz="4" w:space="0" w:color="auto"/>
              <w:right w:val="single" w:sz="4" w:space="0" w:color="auto"/>
            </w:tcBorders>
          </w:tcPr>
          <w:p w:rsidR="008C30EB" w:rsidRPr="008C30EB" w:rsidRDefault="008C30EB" w:rsidP="008C30EB">
            <w:pPr>
              <w:spacing w:after="0" w:line="240" w:lineRule="auto"/>
              <w:rPr>
                <w:rFonts w:ascii="Times New Roman" w:eastAsia="Times New Roman" w:hAnsi="Times New Roman" w:cs="Times New Roman"/>
                <w:sz w:val="24"/>
                <w:szCs w:val="24"/>
                <w:lang w:eastAsia="ru-RU"/>
              </w:rPr>
            </w:pPr>
          </w:p>
        </w:tc>
        <w:tc>
          <w:tcPr>
            <w:tcW w:w="2880" w:type="dxa"/>
            <w:tcBorders>
              <w:left w:val="single" w:sz="4" w:space="0" w:color="auto"/>
              <w:bottom w:val="single" w:sz="4" w:space="0" w:color="auto"/>
              <w:right w:val="single" w:sz="4" w:space="0" w:color="auto"/>
            </w:tcBorders>
          </w:tcPr>
          <w:p w:rsidR="008C30EB" w:rsidRPr="008C30EB" w:rsidRDefault="008C30EB" w:rsidP="008C30EB">
            <w:pPr>
              <w:spacing w:after="0" w:line="240" w:lineRule="auto"/>
              <w:rPr>
                <w:rFonts w:ascii="Times New Roman" w:eastAsia="Times New Roman" w:hAnsi="Times New Roman" w:cs="Times New Roman"/>
                <w:bCs/>
                <w:i/>
                <w:iCs/>
                <w:color w:val="000000"/>
                <w:sz w:val="24"/>
                <w:szCs w:val="24"/>
                <w:lang w:eastAsia="ru-RU"/>
              </w:rPr>
            </w:pPr>
            <w:r w:rsidRPr="008C30EB">
              <w:rPr>
                <w:rFonts w:ascii="Times New Roman" w:eastAsia="Times New Roman" w:hAnsi="Times New Roman" w:cs="Times New Roman"/>
                <w:bCs/>
                <w:i/>
                <w:iCs/>
                <w:color w:val="000000"/>
                <w:sz w:val="24"/>
                <w:szCs w:val="24"/>
                <w:lang w:eastAsia="ru-RU"/>
              </w:rPr>
              <w:t>в том числе за счет средств:</w:t>
            </w:r>
          </w:p>
        </w:tc>
        <w:tc>
          <w:tcPr>
            <w:tcW w:w="1798" w:type="dxa"/>
            <w:tcBorders>
              <w:left w:val="single" w:sz="4" w:space="0" w:color="auto"/>
              <w:bottom w:val="single" w:sz="4" w:space="0" w:color="auto"/>
              <w:right w:val="single" w:sz="4" w:space="0" w:color="auto"/>
            </w:tcBorders>
          </w:tcPr>
          <w:p w:rsidR="008C30EB" w:rsidRPr="008C30EB" w:rsidRDefault="008C30EB" w:rsidP="008C30EB">
            <w:pPr>
              <w:spacing w:after="0" w:line="240" w:lineRule="auto"/>
              <w:jc w:val="center"/>
              <w:rPr>
                <w:rFonts w:ascii="Times New Roman" w:eastAsia="Times New Roman" w:hAnsi="Times New Roman" w:cs="Times New Roman"/>
                <w:sz w:val="24"/>
                <w:szCs w:val="24"/>
                <w:lang w:eastAsia="ru-RU"/>
              </w:rPr>
            </w:pPr>
          </w:p>
        </w:tc>
        <w:tc>
          <w:tcPr>
            <w:tcW w:w="1559" w:type="dxa"/>
            <w:tcBorders>
              <w:left w:val="single" w:sz="4" w:space="0" w:color="auto"/>
              <w:bottom w:val="single" w:sz="4" w:space="0" w:color="auto"/>
              <w:right w:val="single" w:sz="4" w:space="0" w:color="auto"/>
            </w:tcBorders>
          </w:tcPr>
          <w:p w:rsidR="008C30EB" w:rsidRPr="008C30EB" w:rsidRDefault="008C30EB" w:rsidP="008C30EB">
            <w:pPr>
              <w:spacing w:after="0" w:line="240" w:lineRule="auto"/>
              <w:jc w:val="center"/>
              <w:rPr>
                <w:rFonts w:ascii="Times New Roman" w:eastAsia="Times New Roman" w:hAnsi="Times New Roman" w:cs="Times New Roman"/>
                <w:sz w:val="24"/>
                <w:szCs w:val="24"/>
                <w:lang w:eastAsia="ru-RU"/>
              </w:rPr>
            </w:pPr>
          </w:p>
        </w:tc>
        <w:tc>
          <w:tcPr>
            <w:tcW w:w="1559" w:type="dxa"/>
            <w:tcBorders>
              <w:left w:val="single" w:sz="4" w:space="0" w:color="auto"/>
              <w:bottom w:val="single" w:sz="4" w:space="0" w:color="auto"/>
              <w:right w:val="single" w:sz="4" w:space="0" w:color="auto"/>
            </w:tcBorders>
          </w:tcPr>
          <w:p w:rsidR="008C30EB" w:rsidRPr="008C30EB" w:rsidRDefault="008C30EB" w:rsidP="008C30EB">
            <w:pPr>
              <w:spacing w:after="0" w:line="240" w:lineRule="auto"/>
              <w:jc w:val="center"/>
              <w:rPr>
                <w:rFonts w:ascii="Times New Roman" w:eastAsia="Times New Roman" w:hAnsi="Times New Roman" w:cs="Times New Roman"/>
                <w:sz w:val="24"/>
                <w:szCs w:val="24"/>
                <w:lang w:eastAsia="ru-RU"/>
              </w:rPr>
            </w:pPr>
          </w:p>
        </w:tc>
      </w:tr>
      <w:tr w:rsidR="008C30EB" w:rsidRPr="008C30EB" w:rsidTr="008C30EB">
        <w:trPr>
          <w:trHeight w:val="387"/>
          <w:tblCellSpacing w:w="5" w:type="nil"/>
        </w:trPr>
        <w:tc>
          <w:tcPr>
            <w:tcW w:w="2127" w:type="dxa"/>
            <w:vMerge/>
            <w:tcBorders>
              <w:left w:val="single" w:sz="4" w:space="0" w:color="auto"/>
              <w:bottom w:val="single" w:sz="4" w:space="0" w:color="auto"/>
              <w:right w:val="single" w:sz="4" w:space="0" w:color="auto"/>
            </w:tcBorders>
          </w:tcPr>
          <w:p w:rsidR="008C30EB" w:rsidRPr="008C30EB" w:rsidRDefault="008C30EB" w:rsidP="008C30EB">
            <w:pPr>
              <w:spacing w:after="0" w:line="240" w:lineRule="auto"/>
              <w:rPr>
                <w:rFonts w:ascii="Times New Roman" w:eastAsia="Times New Roman" w:hAnsi="Times New Roman" w:cs="Times New Roman"/>
                <w:sz w:val="24"/>
                <w:szCs w:val="24"/>
                <w:lang w:eastAsia="ru-RU"/>
              </w:rPr>
            </w:pPr>
          </w:p>
        </w:tc>
        <w:tc>
          <w:tcPr>
            <w:tcW w:w="2880" w:type="dxa"/>
            <w:tcBorders>
              <w:left w:val="single" w:sz="4" w:space="0" w:color="auto"/>
              <w:bottom w:val="single" w:sz="4" w:space="0" w:color="auto"/>
              <w:right w:val="single" w:sz="4" w:space="0" w:color="auto"/>
            </w:tcBorders>
          </w:tcPr>
          <w:p w:rsidR="008C30EB" w:rsidRPr="008C30EB" w:rsidRDefault="008C30EB" w:rsidP="008C30EB">
            <w:pPr>
              <w:spacing w:after="0" w:line="240" w:lineRule="auto"/>
              <w:rPr>
                <w:rFonts w:ascii="Times New Roman" w:eastAsia="Times New Roman" w:hAnsi="Times New Roman" w:cs="Times New Roman"/>
                <w:color w:val="000000"/>
                <w:sz w:val="24"/>
                <w:szCs w:val="24"/>
                <w:lang w:eastAsia="ru-RU"/>
              </w:rPr>
            </w:pPr>
            <w:r w:rsidRPr="008C30EB">
              <w:rPr>
                <w:rFonts w:ascii="Times New Roman" w:eastAsia="Times New Roman" w:hAnsi="Times New Roman" w:cs="Times New Roman"/>
                <w:color w:val="000000"/>
                <w:sz w:val="24"/>
                <w:szCs w:val="24"/>
                <w:lang w:eastAsia="ru-RU"/>
              </w:rPr>
              <w:t xml:space="preserve"> - областного бюджета</w:t>
            </w:r>
          </w:p>
        </w:tc>
        <w:tc>
          <w:tcPr>
            <w:tcW w:w="1798" w:type="dxa"/>
            <w:tcBorders>
              <w:left w:val="single" w:sz="4" w:space="0" w:color="auto"/>
              <w:bottom w:val="single" w:sz="4" w:space="0" w:color="auto"/>
              <w:right w:val="single" w:sz="4" w:space="0" w:color="auto"/>
            </w:tcBorders>
          </w:tcPr>
          <w:p w:rsidR="008C30EB" w:rsidRPr="008C30EB" w:rsidRDefault="008C30EB" w:rsidP="008C30EB">
            <w:pPr>
              <w:spacing w:after="0" w:line="240" w:lineRule="auto"/>
              <w:jc w:val="center"/>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392,1</w:t>
            </w:r>
          </w:p>
        </w:tc>
        <w:tc>
          <w:tcPr>
            <w:tcW w:w="1559" w:type="dxa"/>
            <w:tcBorders>
              <w:left w:val="single" w:sz="4" w:space="0" w:color="auto"/>
              <w:bottom w:val="single" w:sz="4" w:space="0" w:color="auto"/>
              <w:right w:val="single" w:sz="4" w:space="0" w:color="auto"/>
            </w:tcBorders>
          </w:tcPr>
          <w:p w:rsidR="008C30EB" w:rsidRPr="008C30EB" w:rsidRDefault="008C30EB" w:rsidP="008C30EB">
            <w:pPr>
              <w:spacing w:after="0" w:line="240" w:lineRule="auto"/>
              <w:jc w:val="center"/>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392,1</w:t>
            </w:r>
          </w:p>
        </w:tc>
        <w:tc>
          <w:tcPr>
            <w:tcW w:w="1559" w:type="dxa"/>
            <w:tcBorders>
              <w:left w:val="single" w:sz="4" w:space="0" w:color="auto"/>
              <w:bottom w:val="single" w:sz="4" w:space="0" w:color="auto"/>
              <w:right w:val="single" w:sz="4" w:space="0" w:color="auto"/>
            </w:tcBorders>
          </w:tcPr>
          <w:p w:rsidR="008C30EB" w:rsidRPr="008C30EB" w:rsidRDefault="008C30EB" w:rsidP="008C30EB">
            <w:pPr>
              <w:spacing w:after="0" w:line="240" w:lineRule="auto"/>
              <w:jc w:val="center"/>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392,0</w:t>
            </w:r>
          </w:p>
        </w:tc>
      </w:tr>
      <w:tr w:rsidR="008C30EB" w:rsidRPr="008C30EB" w:rsidTr="008C30EB">
        <w:trPr>
          <w:trHeight w:val="387"/>
          <w:tblCellSpacing w:w="5" w:type="nil"/>
        </w:trPr>
        <w:tc>
          <w:tcPr>
            <w:tcW w:w="2127" w:type="dxa"/>
            <w:vMerge/>
            <w:tcBorders>
              <w:left w:val="single" w:sz="4" w:space="0" w:color="auto"/>
              <w:bottom w:val="single" w:sz="4" w:space="0" w:color="auto"/>
              <w:right w:val="single" w:sz="4" w:space="0" w:color="auto"/>
            </w:tcBorders>
          </w:tcPr>
          <w:p w:rsidR="008C30EB" w:rsidRPr="008C30EB" w:rsidRDefault="008C30EB" w:rsidP="008C30EB">
            <w:pPr>
              <w:spacing w:after="0" w:line="240" w:lineRule="auto"/>
              <w:rPr>
                <w:rFonts w:ascii="Times New Roman" w:eastAsia="Times New Roman" w:hAnsi="Times New Roman" w:cs="Times New Roman"/>
                <w:sz w:val="24"/>
                <w:szCs w:val="24"/>
                <w:lang w:eastAsia="ru-RU"/>
              </w:rPr>
            </w:pPr>
          </w:p>
        </w:tc>
        <w:tc>
          <w:tcPr>
            <w:tcW w:w="2880" w:type="dxa"/>
            <w:tcBorders>
              <w:left w:val="single" w:sz="4" w:space="0" w:color="auto"/>
              <w:bottom w:val="single" w:sz="4" w:space="0" w:color="auto"/>
              <w:right w:val="single" w:sz="4" w:space="0" w:color="auto"/>
            </w:tcBorders>
          </w:tcPr>
          <w:p w:rsidR="008C30EB" w:rsidRPr="008C30EB" w:rsidRDefault="008C30EB" w:rsidP="008C30EB">
            <w:pPr>
              <w:spacing w:after="0" w:line="240" w:lineRule="auto"/>
              <w:rPr>
                <w:rFonts w:ascii="Times New Roman" w:eastAsia="Times New Roman" w:hAnsi="Times New Roman" w:cs="Times New Roman"/>
                <w:color w:val="000000"/>
                <w:sz w:val="24"/>
                <w:szCs w:val="24"/>
                <w:lang w:eastAsia="ru-RU"/>
              </w:rPr>
            </w:pPr>
            <w:r w:rsidRPr="008C30EB">
              <w:rPr>
                <w:rFonts w:ascii="Times New Roman" w:eastAsia="Times New Roman" w:hAnsi="Times New Roman" w:cs="Times New Roman"/>
                <w:color w:val="000000"/>
                <w:sz w:val="24"/>
                <w:szCs w:val="24"/>
                <w:lang w:eastAsia="ru-RU"/>
              </w:rPr>
              <w:t>федерального бюджета</w:t>
            </w:r>
          </w:p>
        </w:tc>
        <w:tc>
          <w:tcPr>
            <w:tcW w:w="1798" w:type="dxa"/>
            <w:tcBorders>
              <w:left w:val="single" w:sz="4" w:space="0" w:color="auto"/>
              <w:bottom w:val="single" w:sz="4" w:space="0" w:color="auto"/>
              <w:right w:val="single" w:sz="4" w:space="0" w:color="auto"/>
            </w:tcBorders>
          </w:tcPr>
          <w:p w:rsidR="008C30EB" w:rsidRPr="008C30EB" w:rsidRDefault="008C30EB" w:rsidP="008C30EB">
            <w:pPr>
              <w:spacing w:after="0" w:line="240" w:lineRule="auto"/>
              <w:jc w:val="center"/>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19 208,2</w:t>
            </w:r>
          </w:p>
        </w:tc>
        <w:tc>
          <w:tcPr>
            <w:tcW w:w="1559" w:type="dxa"/>
            <w:tcBorders>
              <w:left w:val="single" w:sz="4" w:space="0" w:color="auto"/>
              <w:bottom w:val="single" w:sz="4" w:space="0" w:color="auto"/>
              <w:right w:val="single" w:sz="4" w:space="0" w:color="auto"/>
            </w:tcBorders>
          </w:tcPr>
          <w:p w:rsidR="008C30EB" w:rsidRPr="008C30EB" w:rsidRDefault="008C30EB" w:rsidP="008C30EB">
            <w:pPr>
              <w:spacing w:after="0" w:line="240" w:lineRule="auto"/>
              <w:jc w:val="center"/>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19 208,2</w:t>
            </w:r>
          </w:p>
        </w:tc>
        <w:tc>
          <w:tcPr>
            <w:tcW w:w="1559" w:type="dxa"/>
            <w:tcBorders>
              <w:left w:val="single" w:sz="4" w:space="0" w:color="auto"/>
              <w:bottom w:val="single" w:sz="4" w:space="0" w:color="auto"/>
              <w:right w:val="single" w:sz="4" w:space="0" w:color="auto"/>
            </w:tcBorders>
          </w:tcPr>
          <w:p w:rsidR="008C30EB" w:rsidRPr="008C30EB" w:rsidRDefault="008C30EB" w:rsidP="008C30EB">
            <w:pPr>
              <w:spacing w:after="0" w:line="240" w:lineRule="auto"/>
              <w:jc w:val="center"/>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19 208,1</w:t>
            </w:r>
          </w:p>
        </w:tc>
      </w:tr>
      <w:tr w:rsidR="008C30EB" w:rsidRPr="008C30EB" w:rsidTr="008C30EB">
        <w:trPr>
          <w:trHeight w:val="403"/>
          <w:tblCellSpacing w:w="5" w:type="nil"/>
        </w:trPr>
        <w:tc>
          <w:tcPr>
            <w:tcW w:w="2127" w:type="dxa"/>
            <w:vMerge/>
            <w:tcBorders>
              <w:left w:val="single" w:sz="4" w:space="0" w:color="auto"/>
              <w:bottom w:val="single" w:sz="4" w:space="0" w:color="auto"/>
              <w:right w:val="single" w:sz="4" w:space="0" w:color="auto"/>
            </w:tcBorders>
          </w:tcPr>
          <w:p w:rsidR="008C30EB" w:rsidRPr="008C30EB" w:rsidRDefault="008C30EB" w:rsidP="008C30EB">
            <w:pPr>
              <w:spacing w:after="0" w:line="240" w:lineRule="auto"/>
              <w:rPr>
                <w:rFonts w:ascii="Times New Roman" w:eastAsia="Times New Roman" w:hAnsi="Times New Roman" w:cs="Times New Roman"/>
                <w:sz w:val="24"/>
                <w:szCs w:val="24"/>
                <w:lang w:eastAsia="ru-RU"/>
              </w:rPr>
            </w:pPr>
          </w:p>
        </w:tc>
        <w:tc>
          <w:tcPr>
            <w:tcW w:w="2880" w:type="dxa"/>
            <w:tcBorders>
              <w:left w:val="single" w:sz="4" w:space="0" w:color="auto"/>
              <w:bottom w:val="single" w:sz="4" w:space="0" w:color="auto"/>
              <w:right w:val="single" w:sz="4" w:space="0" w:color="auto"/>
            </w:tcBorders>
          </w:tcPr>
          <w:p w:rsidR="008C30EB" w:rsidRPr="008C30EB" w:rsidRDefault="008C30EB" w:rsidP="008C30EB">
            <w:pPr>
              <w:spacing w:after="0" w:line="240" w:lineRule="auto"/>
              <w:rPr>
                <w:rFonts w:ascii="Times New Roman" w:eastAsia="Times New Roman" w:hAnsi="Times New Roman" w:cs="Times New Roman"/>
                <w:color w:val="000000"/>
                <w:sz w:val="24"/>
                <w:szCs w:val="24"/>
                <w:lang w:eastAsia="ru-RU"/>
              </w:rPr>
            </w:pPr>
            <w:r w:rsidRPr="008C30EB">
              <w:rPr>
                <w:rFonts w:ascii="Times New Roman" w:eastAsia="Times New Roman" w:hAnsi="Times New Roman" w:cs="Times New Roman"/>
                <w:color w:val="000000"/>
                <w:sz w:val="24"/>
                <w:szCs w:val="24"/>
                <w:lang w:eastAsia="ru-RU"/>
              </w:rPr>
              <w:t>внебюджетные источники</w:t>
            </w:r>
          </w:p>
        </w:tc>
        <w:tc>
          <w:tcPr>
            <w:tcW w:w="1798" w:type="dxa"/>
            <w:tcBorders>
              <w:left w:val="single" w:sz="4" w:space="0" w:color="auto"/>
              <w:bottom w:val="single" w:sz="4" w:space="0" w:color="auto"/>
              <w:right w:val="single" w:sz="4" w:space="0" w:color="auto"/>
            </w:tcBorders>
          </w:tcPr>
          <w:p w:rsidR="008C30EB" w:rsidRPr="008C30EB" w:rsidRDefault="008C30EB" w:rsidP="008C30EB">
            <w:pPr>
              <w:spacing w:after="0" w:line="240" w:lineRule="auto"/>
              <w:jc w:val="center"/>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0,0</w:t>
            </w:r>
          </w:p>
        </w:tc>
        <w:tc>
          <w:tcPr>
            <w:tcW w:w="1559" w:type="dxa"/>
            <w:tcBorders>
              <w:left w:val="single" w:sz="4" w:space="0" w:color="auto"/>
              <w:bottom w:val="single" w:sz="4" w:space="0" w:color="auto"/>
              <w:right w:val="single" w:sz="4" w:space="0" w:color="auto"/>
            </w:tcBorders>
          </w:tcPr>
          <w:p w:rsidR="008C30EB" w:rsidRPr="008C30EB" w:rsidRDefault="008C30EB" w:rsidP="008C30EB">
            <w:pPr>
              <w:spacing w:after="0" w:line="240" w:lineRule="auto"/>
              <w:jc w:val="center"/>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0,0</w:t>
            </w:r>
          </w:p>
        </w:tc>
        <w:tc>
          <w:tcPr>
            <w:tcW w:w="1559" w:type="dxa"/>
            <w:tcBorders>
              <w:left w:val="single" w:sz="4" w:space="0" w:color="auto"/>
              <w:bottom w:val="single" w:sz="4" w:space="0" w:color="auto"/>
              <w:right w:val="single" w:sz="4" w:space="0" w:color="auto"/>
            </w:tcBorders>
          </w:tcPr>
          <w:p w:rsidR="008C30EB" w:rsidRPr="008C30EB" w:rsidRDefault="008C30EB" w:rsidP="008C30EB">
            <w:pPr>
              <w:spacing w:after="0" w:line="240" w:lineRule="auto"/>
              <w:jc w:val="center"/>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0,0</w:t>
            </w:r>
          </w:p>
        </w:tc>
      </w:tr>
      <w:tr w:rsidR="008C30EB" w:rsidRPr="008C30EB" w:rsidTr="008C30EB">
        <w:trPr>
          <w:trHeight w:val="320"/>
          <w:tblCellSpacing w:w="5" w:type="nil"/>
        </w:trPr>
        <w:tc>
          <w:tcPr>
            <w:tcW w:w="2127" w:type="dxa"/>
            <w:vMerge w:val="restart"/>
            <w:tcBorders>
              <w:left w:val="single" w:sz="4" w:space="0" w:color="auto"/>
              <w:bottom w:val="single" w:sz="4" w:space="0" w:color="auto"/>
              <w:right w:val="single" w:sz="4" w:space="0" w:color="auto"/>
            </w:tcBorders>
          </w:tcPr>
          <w:p w:rsidR="008C30EB" w:rsidRPr="008C30EB" w:rsidRDefault="008C30EB" w:rsidP="008C30EB">
            <w:pPr>
              <w:spacing w:after="0" w:line="240" w:lineRule="auto"/>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Подпрограмма 1 «Благоустройство общественных территорий Дубовского сельского поселения»</w:t>
            </w:r>
          </w:p>
        </w:tc>
        <w:tc>
          <w:tcPr>
            <w:tcW w:w="2880" w:type="dxa"/>
            <w:tcBorders>
              <w:left w:val="single" w:sz="4" w:space="0" w:color="auto"/>
              <w:bottom w:val="single" w:sz="4" w:space="0" w:color="auto"/>
              <w:right w:val="single" w:sz="4" w:space="0" w:color="auto"/>
            </w:tcBorders>
          </w:tcPr>
          <w:p w:rsidR="008C30EB" w:rsidRPr="008C30EB" w:rsidRDefault="008C30EB" w:rsidP="008C30EB">
            <w:pPr>
              <w:spacing w:after="0" w:line="240" w:lineRule="auto"/>
              <w:rPr>
                <w:rFonts w:ascii="Times New Roman" w:eastAsia="Times New Roman" w:hAnsi="Times New Roman" w:cs="Times New Roman"/>
                <w:color w:val="000000"/>
                <w:sz w:val="24"/>
                <w:szCs w:val="24"/>
                <w:lang w:eastAsia="ru-RU"/>
              </w:rPr>
            </w:pPr>
            <w:r w:rsidRPr="008C30EB">
              <w:rPr>
                <w:rFonts w:ascii="Times New Roman" w:eastAsia="Times New Roman" w:hAnsi="Times New Roman" w:cs="Times New Roman"/>
                <w:color w:val="000000"/>
                <w:sz w:val="24"/>
                <w:szCs w:val="24"/>
                <w:lang w:eastAsia="ru-RU"/>
              </w:rPr>
              <w:t>Всего</w:t>
            </w:r>
          </w:p>
        </w:tc>
        <w:tc>
          <w:tcPr>
            <w:tcW w:w="1798" w:type="dxa"/>
            <w:tcBorders>
              <w:left w:val="single" w:sz="4" w:space="0" w:color="auto"/>
              <w:bottom w:val="single" w:sz="4" w:space="0" w:color="auto"/>
              <w:right w:val="single" w:sz="4" w:space="0" w:color="auto"/>
            </w:tcBorders>
          </w:tcPr>
          <w:p w:rsidR="008C30EB" w:rsidRPr="008C30EB" w:rsidRDefault="008C30EB" w:rsidP="008C30EB">
            <w:pPr>
              <w:spacing w:after="0" w:line="240" w:lineRule="auto"/>
              <w:jc w:val="center"/>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20 552,6</w:t>
            </w:r>
          </w:p>
        </w:tc>
        <w:tc>
          <w:tcPr>
            <w:tcW w:w="1559" w:type="dxa"/>
            <w:tcBorders>
              <w:left w:val="single" w:sz="4" w:space="0" w:color="auto"/>
              <w:bottom w:val="single" w:sz="4" w:space="0" w:color="auto"/>
              <w:right w:val="single" w:sz="4" w:space="0" w:color="auto"/>
            </w:tcBorders>
          </w:tcPr>
          <w:p w:rsidR="008C30EB" w:rsidRPr="008C30EB" w:rsidRDefault="008C30EB" w:rsidP="008C30EB">
            <w:pPr>
              <w:spacing w:after="0" w:line="240" w:lineRule="auto"/>
              <w:jc w:val="center"/>
              <w:rPr>
                <w:rFonts w:ascii="Times New Roman" w:eastAsia="Times New Roman" w:hAnsi="Times New Roman" w:cs="Times New Roman"/>
                <w:sz w:val="20"/>
                <w:szCs w:val="20"/>
                <w:lang w:eastAsia="ru-RU"/>
              </w:rPr>
            </w:pPr>
            <w:r w:rsidRPr="008C30EB">
              <w:rPr>
                <w:rFonts w:ascii="Times New Roman" w:eastAsia="Times New Roman" w:hAnsi="Times New Roman" w:cs="Times New Roman"/>
                <w:sz w:val="24"/>
                <w:szCs w:val="24"/>
                <w:lang w:eastAsia="ru-RU"/>
              </w:rPr>
              <w:t>20 552,6</w:t>
            </w:r>
          </w:p>
        </w:tc>
        <w:tc>
          <w:tcPr>
            <w:tcW w:w="1559" w:type="dxa"/>
            <w:tcBorders>
              <w:left w:val="single" w:sz="4" w:space="0" w:color="auto"/>
              <w:bottom w:val="single" w:sz="4" w:space="0" w:color="auto"/>
              <w:right w:val="single" w:sz="4" w:space="0" w:color="auto"/>
            </w:tcBorders>
          </w:tcPr>
          <w:p w:rsidR="008C30EB" w:rsidRPr="008C30EB" w:rsidRDefault="008C30EB" w:rsidP="008C30EB">
            <w:pPr>
              <w:spacing w:after="0" w:line="240" w:lineRule="auto"/>
              <w:jc w:val="center"/>
              <w:rPr>
                <w:rFonts w:ascii="Times New Roman" w:eastAsia="Times New Roman" w:hAnsi="Times New Roman" w:cs="Times New Roman"/>
                <w:sz w:val="20"/>
                <w:szCs w:val="20"/>
                <w:lang w:eastAsia="ru-RU"/>
              </w:rPr>
            </w:pPr>
            <w:r w:rsidRPr="008C30EB">
              <w:rPr>
                <w:rFonts w:ascii="Times New Roman" w:eastAsia="Times New Roman" w:hAnsi="Times New Roman" w:cs="Times New Roman"/>
                <w:sz w:val="24"/>
                <w:szCs w:val="24"/>
                <w:lang w:eastAsia="ru-RU"/>
              </w:rPr>
              <w:t>20 544,3</w:t>
            </w:r>
          </w:p>
        </w:tc>
      </w:tr>
      <w:tr w:rsidR="008C30EB" w:rsidRPr="008C30EB" w:rsidTr="008C30EB">
        <w:trPr>
          <w:trHeight w:val="320"/>
          <w:tblCellSpacing w:w="5" w:type="nil"/>
        </w:trPr>
        <w:tc>
          <w:tcPr>
            <w:tcW w:w="2127" w:type="dxa"/>
            <w:vMerge/>
            <w:tcBorders>
              <w:left w:val="single" w:sz="4" w:space="0" w:color="auto"/>
              <w:bottom w:val="single" w:sz="4" w:space="0" w:color="auto"/>
              <w:right w:val="single" w:sz="4" w:space="0" w:color="auto"/>
            </w:tcBorders>
          </w:tcPr>
          <w:p w:rsidR="008C30EB" w:rsidRPr="008C30EB" w:rsidRDefault="008C30EB" w:rsidP="008C30EB">
            <w:pPr>
              <w:spacing w:after="0" w:line="240" w:lineRule="auto"/>
              <w:rPr>
                <w:rFonts w:ascii="Times New Roman" w:eastAsia="Times New Roman" w:hAnsi="Times New Roman" w:cs="Times New Roman"/>
                <w:sz w:val="24"/>
                <w:szCs w:val="24"/>
                <w:lang w:eastAsia="ru-RU"/>
              </w:rPr>
            </w:pPr>
          </w:p>
        </w:tc>
        <w:tc>
          <w:tcPr>
            <w:tcW w:w="2880" w:type="dxa"/>
            <w:tcBorders>
              <w:left w:val="single" w:sz="4" w:space="0" w:color="auto"/>
              <w:bottom w:val="single" w:sz="4" w:space="0" w:color="auto"/>
              <w:right w:val="single" w:sz="4" w:space="0" w:color="auto"/>
            </w:tcBorders>
          </w:tcPr>
          <w:p w:rsidR="008C30EB" w:rsidRPr="008C30EB" w:rsidRDefault="008C30EB" w:rsidP="008C30EB">
            <w:pPr>
              <w:spacing w:after="0" w:line="240" w:lineRule="auto"/>
              <w:rPr>
                <w:rFonts w:ascii="Times New Roman" w:eastAsia="Times New Roman" w:hAnsi="Times New Roman" w:cs="Times New Roman"/>
                <w:color w:val="000000"/>
                <w:sz w:val="24"/>
                <w:szCs w:val="24"/>
                <w:lang w:eastAsia="ru-RU"/>
              </w:rPr>
            </w:pPr>
            <w:r w:rsidRPr="008C30EB">
              <w:rPr>
                <w:rFonts w:ascii="Times New Roman" w:eastAsia="Times New Roman" w:hAnsi="Times New Roman" w:cs="Times New Roman"/>
                <w:color w:val="000000"/>
                <w:sz w:val="24"/>
                <w:szCs w:val="24"/>
                <w:lang w:eastAsia="ru-RU"/>
              </w:rPr>
              <w:t>местный бюджет</w:t>
            </w:r>
          </w:p>
        </w:tc>
        <w:tc>
          <w:tcPr>
            <w:tcW w:w="1798" w:type="dxa"/>
            <w:tcBorders>
              <w:left w:val="single" w:sz="4" w:space="0" w:color="auto"/>
              <w:bottom w:val="single" w:sz="4" w:space="0" w:color="auto"/>
              <w:right w:val="single" w:sz="4" w:space="0" w:color="auto"/>
            </w:tcBorders>
          </w:tcPr>
          <w:p w:rsidR="008C30EB" w:rsidRPr="008C30EB" w:rsidRDefault="008C30EB" w:rsidP="008C30EB">
            <w:pPr>
              <w:spacing w:after="0" w:line="240" w:lineRule="auto"/>
              <w:jc w:val="center"/>
              <w:rPr>
                <w:rFonts w:ascii="Times New Roman" w:eastAsia="Times New Roman" w:hAnsi="Times New Roman" w:cs="Times New Roman"/>
                <w:sz w:val="20"/>
                <w:szCs w:val="20"/>
                <w:lang w:eastAsia="ru-RU"/>
              </w:rPr>
            </w:pPr>
            <w:r w:rsidRPr="008C30EB">
              <w:rPr>
                <w:rFonts w:ascii="Times New Roman" w:eastAsia="Times New Roman" w:hAnsi="Times New Roman" w:cs="Times New Roman"/>
                <w:sz w:val="24"/>
                <w:szCs w:val="24"/>
                <w:lang w:eastAsia="ru-RU"/>
              </w:rPr>
              <w:t>952,3</w:t>
            </w:r>
          </w:p>
        </w:tc>
        <w:tc>
          <w:tcPr>
            <w:tcW w:w="1559" w:type="dxa"/>
            <w:tcBorders>
              <w:left w:val="single" w:sz="4" w:space="0" w:color="auto"/>
              <w:bottom w:val="single" w:sz="4" w:space="0" w:color="auto"/>
              <w:right w:val="single" w:sz="4" w:space="0" w:color="auto"/>
            </w:tcBorders>
          </w:tcPr>
          <w:p w:rsidR="008C30EB" w:rsidRPr="008C30EB" w:rsidRDefault="008C30EB" w:rsidP="008C30EB">
            <w:pPr>
              <w:spacing w:after="0" w:line="240" w:lineRule="auto"/>
              <w:jc w:val="center"/>
              <w:rPr>
                <w:rFonts w:ascii="Times New Roman" w:eastAsia="Times New Roman" w:hAnsi="Times New Roman" w:cs="Times New Roman"/>
                <w:sz w:val="20"/>
                <w:szCs w:val="20"/>
                <w:lang w:eastAsia="ru-RU"/>
              </w:rPr>
            </w:pPr>
            <w:r w:rsidRPr="008C30EB">
              <w:rPr>
                <w:rFonts w:ascii="Times New Roman" w:eastAsia="Times New Roman" w:hAnsi="Times New Roman" w:cs="Times New Roman"/>
                <w:sz w:val="24"/>
                <w:szCs w:val="24"/>
                <w:lang w:eastAsia="ru-RU"/>
              </w:rPr>
              <w:t>952,3</w:t>
            </w:r>
          </w:p>
        </w:tc>
        <w:tc>
          <w:tcPr>
            <w:tcW w:w="1559" w:type="dxa"/>
            <w:tcBorders>
              <w:left w:val="single" w:sz="4" w:space="0" w:color="auto"/>
              <w:bottom w:val="single" w:sz="4" w:space="0" w:color="auto"/>
              <w:right w:val="single" w:sz="4" w:space="0" w:color="auto"/>
            </w:tcBorders>
          </w:tcPr>
          <w:p w:rsidR="008C30EB" w:rsidRPr="008C30EB" w:rsidRDefault="008C30EB" w:rsidP="008C30EB">
            <w:pPr>
              <w:spacing w:after="0" w:line="240" w:lineRule="auto"/>
              <w:jc w:val="center"/>
              <w:rPr>
                <w:rFonts w:ascii="Times New Roman" w:eastAsia="Times New Roman" w:hAnsi="Times New Roman" w:cs="Times New Roman"/>
                <w:sz w:val="20"/>
                <w:szCs w:val="20"/>
                <w:lang w:eastAsia="ru-RU"/>
              </w:rPr>
            </w:pPr>
            <w:r w:rsidRPr="008C30EB">
              <w:rPr>
                <w:rFonts w:ascii="Times New Roman" w:eastAsia="Times New Roman" w:hAnsi="Times New Roman" w:cs="Times New Roman"/>
                <w:sz w:val="24"/>
                <w:szCs w:val="24"/>
                <w:lang w:eastAsia="ru-RU"/>
              </w:rPr>
              <w:t>944,2</w:t>
            </w:r>
          </w:p>
        </w:tc>
      </w:tr>
      <w:tr w:rsidR="008C30EB" w:rsidRPr="008C30EB" w:rsidTr="008C30EB">
        <w:trPr>
          <w:trHeight w:val="320"/>
          <w:tblCellSpacing w:w="5" w:type="nil"/>
        </w:trPr>
        <w:tc>
          <w:tcPr>
            <w:tcW w:w="2127" w:type="dxa"/>
            <w:vMerge/>
            <w:tcBorders>
              <w:left w:val="single" w:sz="4" w:space="0" w:color="auto"/>
              <w:bottom w:val="single" w:sz="4" w:space="0" w:color="auto"/>
              <w:right w:val="single" w:sz="4" w:space="0" w:color="auto"/>
            </w:tcBorders>
          </w:tcPr>
          <w:p w:rsidR="008C30EB" w:rsidRPr="008C30EB" w:rsidRDefault="008C30EB" w:rsidP="008C30EB">
            <w:pPr>
              <w:spacing w:after="0" w:line="240" w:lineRule="auto"/>
              <w:rPr>
                <w:rFonts w:ascii="Times New Roman" w:eastAsia="Times New Roman" w:hAnsi="Times New Roman" w:cs="Times New Roman"/>
                <w:sz w:val="24"/>
                <w:szCs w:val="24"/>
                <w:lang w:eastAsia="ru-RU"/>
              </w:rPr>
            </w:pPr>
          </w:p>
        </w:tc>
        <w:tc>
          <w:tcPr>
            <w:tcW w:w="2880" w:type="dxa"/>
            <w:tcBorders>
              <w:left w:val="single" w:sz="4" w:space="0" w:color="auto"/>
              <w:bottom w:val="single" w:sz="4" w:space="0" w:color="auto"/>
              <w:right w:val="single" w:sz="4" w:space="0" w:color="auto"/>
            </w:tcBorders>
          </w:tcPr>
          <w:p w:rsidR="008C30EB" w:rsidRPr="008C30EB" w:rsidRDefault="008C30EB" w:rsidP="008C30EB">
            <w:pPr>
              <w:spacing w:after="0" w:line="240" w:lineRule="auto"/>
              <w:rPr>
                <w:rFonts w:ascii="Times New Roman" w:eastAsia="Times New Roman" w:hAnsi="Times New Roman" w:cs="Times New Roman"/>
                <w:bCs/>
                <w:color w:val="000000"/>
                <w:sz w:val="24"/>
                <w:szCs w:val="24"/>
                <w:lang w:eastAsia="ru-RU"/>
              </w:rPr>
            </w:pPr>
            <w:r w:rsidRPr="008C30EB">
              <w:rPr>
                <w:rFonts w:ascii="Times New Roman" w:eastAsia="Times New Roman" w:hAnsi="Times New Roman" w:cs="Times New Roman"/>
                <w:bCs/>
                <w:color w:val="000000"/>
                <w:sz w:val="24"/>
                <w:szCs w:val="24"/>
                <w:lang w:eastAsia="ru-RU"/>
              </w:rPr>
              <w:t>безвозмездные поступления в местный бюджет, &lt;2&gt;</w:t>
            </w:r>
          </w:p>
        </w:tc>
        <w:tc>
          <w:tcPr>
            <w:tcW w:w="1798" w:type="dxa"/>
            <w:tcBorders>
              <w:left w:val="single" w:sz="4" w:space="0" w:color="auto"/>
              <w:bottom w:val="single" w:sz="4" w:space="0" w:color="auto"/>
              <w:right w:val="single" w:sz="4" w:space="0" w:color="auto"/>
            </w:tcBorders>
          </w:tcPr>
          <w:p w:rsidR="008C30EB" w:rsidRPr="008C30EB" w:rsidRDefault="008C30EB" w:rsidP="008C30EB">
            <w:pPr>
              <w:spacing w:after="0" w:line="240" w:lineRule="auto"/>
              <w:jc w:val="center"/>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0,0</w:t>
            </w:r>
          </w:p>
        </w:tc>
        <w:tc>
          <w:tcPr>
            <w:tcW w:w="1559" w:type="dxa"/>
            <w:tcBorders>
              <w:left w:val="single" w:sz="4" w:space="0" w:color="auto"/>
              <w:bottom w:val="single" w:sz="4" w:space="0" w:color="auto"/>
              <w:right w:val="single" w:sz="4" w:space="0" w:color="auto"/>
            </w:tcBorders>
          </w:tcPr>
          <w:p w:rsidR="008C30EB" w:rsidRPr="008C30EB" w:rsidRDefault="008C30EB" w:rsidP="008C30EB">
            <w:pPr>
              <w:spacing w:after="0" w:line="240" w:lineRule="auto"/>
              <w:jc w:val="center"/>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0,0</w:t>
            </w:r>
          </w:p>
        </w:tc>
        <w:tc>
          <w:tcPr>
            <w:tcW w:w="1559" w:type="dxa"/>
            <w:tcBorders>
              <w:left w:val="single" w:sz="4" w:space="0" w:color="auto"/>
              <w:bottom w:val="single" w:sz="4" w:space="0" w:color="auto"/>
              <w:right w:val="single" w:sz="4" w:space="0" w:color="auto"/>
            </w:tcBorders>
          </w:tcPr>
          <w:p w:rsidR="008C30EB" w:rsidRPr="008C30EB" w:rsidRDefault="008C30EB" w:rsidP="008C30EB">
            <w:pPr>
              <w:spacing w:after="0" w:line="240" w:lineRule="auto"/>
              <w:jc w:val="center"/>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0,0</w:t>
            </w:r>
          </w:p>
        </w:tc>
      </w:tr>
      <w:tr w:rsidR="008C30EB" w:rsidRPr="008C30EB" w:rsidTr="008C30EB">
        <w:trPr>
          <w:trHeight w:val="423"/>
          <w:tblCellSpacing w:w="5" w:type="nil"/>
        </w:trPr>
        <w:tc>
          <w:tcPr>
            <w:tcW w:w="2127" w:type="dxa"/>
            <w:vMerge/>
            <w:tcBorders>
              <w:left w:val="single" w:sz="4" w:space="0" w:color="auto"/>
              <w:bottom w:val="single" w:sz="4" w:space="0" w:color="auto"/>
              <w:right w:val="single" w:sz="4" w:space="0" w:color="auto"/>
            </w:tcBorders>
          </w:tcPr>
          <w:p w:rsidR="008C30EB" w:rsidRPr="008C30EB" w:rsidRDefault="008C30EB" w:rsidP="008C30E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80" w:type="dxa"/>
            <w:tcBorders>
              <w:left w:val="single" w:sz="4" w:space="0" w:color="auto"/>
              <w:bottom w:val="single" w:sz="4" w:space="0" w:color="auto"/>
              <w:right w:val="single" w:sz="4" w:space="0" w:color="auto"/>
            </w:tcBorders>
          </w:tcPr>
          <w:p w:rsidR="008C30EB" w:rsidRPr="008C30EB" w:rsidRDefault="008C30EB" w:rsidP="008C30EB">
            <w:pPr>
              <w:spacing w:after="0" w:line="240" w:lineRule="auto"/>
              <w:rPr>
                <w:rFonts w:ascii="Times New Roman" w:eastAsia="Times New Roman" w:hAnsi="Times New Roman" w:cs="Times New Roman"/>
                <w:bCs/>
                <w:i/>
                <w:iCs/>
                <w:color w:val="000000"/>
                <w:sz w:val="24"/>
                <w:szCs w:val="24"/>
                <w:lang w:eastAsia="ru-RU"/>
              </w:rPr>
            </w:pPr>
            <w:r w:rsidRPr="008C30EB">
              <w:rPr>
                <w:rFonts w:ascii="Times New Roman" w:eastAsia="Times New Roman" w:hAnsi="Times New Roman" w:cs="Times New Roman"/>
                <w:bCs/>
                <w:i/>
                <w:iCs/>
                <w:color w:val="000000"/>
                <w:sz w:val="24"/>
                <w:szCs w:val="24"/>
                <w:lang w:eastAsia="ru-RU"/>
              </w:rPr>
              <w:t>в том числе за счет средств:</w:t>
            </w:r>
          </w:p>
        </w:tc>
        <w:tc>
          <w:tcPr>
            <w:tcW w:w="1798" w:type="dxa"/>
            <w:tcBorders>
              <w:left w:val="single" w:sz="4" w:space="0" w:color="auto"/>
              <w:bottom w:val="single" w:sz="4" w:space="0" w:color="auto"/>
              <w:right w:val="single" w:sz="4" w:space="0" w:color="auto"/>
            </w:tcBorders>
          </w:tcPr>
          <w:p w:rsidR="008C30EB" w:rsidRPr="008C30EB" w:rsidRDefault="008C30EB" w:rsidP="008C30EB">
            <w:pPr>
              <w:spacing w:after="0" w:line="240" w:lineRule="auto"/>
              <w:jc w:val="center"/>
              <w:rPr>
                <w:rFonts w:ascii="Times New Roman" w:eastAsia="Times New Roman" w:hAnsi="Times New Roman" w:cs="Times New Roman"/>
                <w:sz w:val="24"/>
                <w:szCs w:val="24"/>
                <w:lang w:eastAsia="ru-RU"/>
              </w:rPr>
            </w:pPr>
          </w:p>
        </w:tc>
        <w:tc>
          <w:tcPr>
            <w:tcW w:w="1559" w:type="dxa"/>
            <w:tcBorders>
              <w:left w:val="single" w:sz="4" w:space="0" w:color="auto"/>
              <w:bottom w:val="single" w:sz="4" w:space="0" w:color="auto"/>
              <w:right w:val="single" w:sz="4" w:space="0" w:color="auto"/>
            </w:tcBorders>
          </w:tcPr>
          <w:p w:rsidR="008C30EB" w:rsidRPr="008C30EB" w:rsidRDefault="008C30EB" w:rsidP="008C30EB">
            <w:pPr>
              <w:spacing w:after="0" w:line="240" w:lineRule="auto"/>
              <w:jc w:val="center"/>
              <w:rPr>
                <w:rFonts w:ascii="Times New Roman" w:eastAsia="Times New Roman" w:hAnsi="Times New Roman" w:cs="Times New Roman"/>
                <w:sz w:val="24"/>
                <w:szCs w:val="24"/>
                <w:lang w:eastAsia="ru-RU"/>
              </w:rPr>
            </w:pPr>
          </w:p>
        </w:tc>
        <w:tc>
          <w:tcPr>
            <w:tcW w:w="1559" w:type="dxa"/>
            <w:tcBorders>
              <w:left w:val="single" w:sz="4" w:space="0" w:color="auto"/>
              <w:bottom w:val="single" w:sz="4" w:space="0" w:color="auto"/>
              <w:right w:val="single" w:sz="4" w:space="0" w:color="auto"/>
            </w:tcBorders>
          </w:tcPr>
          <w:p w:rsidR="008C30EB" w:rsidRPr="008C30EB" w:rsidRDefault="008C30EB" w:rsidP="008C30EB">
            <w:pPr>
              <w:spacing w:after="0" w:line="240" w:lineRule="auto"/>
              <w:jc w:val="center"/>
              <w:rPr>
                <w:rFonts w:ascii="Times New Roman" w:eastAsia="Times New Roman" w:hAnsi="Times New Roman" w:cs="Times New Roman"/>
                <w:sz w:val="24"/>
                <w:szCs w:val="24"/>
                <w:lang w:eastAsia="ru-RU"/>
              </w:rPr>
            </w:pPr>
          </w:p>
        </w:tc>
      </w:tr>
      <w:tr w:rsidR="008C30EB" w:rsidRPr="008C30EB" w:rsidTr="008C30EB">
        <w:trPr>
          <w:trHeight w:val="423"/>
          <w:tblCellSpacing w:w="5" w:type="nil"/>
        </w:trPr>
        <w:tc>
          <w:tcPr>
            <w:tcW w:w="2127" w:type="dxa"/>
            <w:vMerge/>
            <w:tcBorders>
              <w:left w:val="single" w:sz="4" w:space="0" w:color="auto"/>
              <w:bottom w:val="single" w:sz="4" w:space="0" w:color="auto"/>
              <w:right w:val="single" w:sz="4" w:space="0" w:color="auto"/>
            </w:tcBorders>
          </w:tcPr>
          <w:p w:rsidR="008C30EB" w:rsidRPr="008C30EB" w:rsidRDefault="008C30EB" w:rsidP="008C30E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80" w:type="dxa"/>
            <w:tcBorders>
              <w:left w:val="single" w:sz="4" w:space="0" w:color="auto"/>
              <w:bottom w:val="single" w:sz="4" w:space="0" w:color="auto"/>
              <w:right w:val="single" w:sz="4" w:space="0" w:color="auto"/>
            </w:tcBorders>
          </w:tcPr>
          <w:p w:rsidR="008C30EB" w:rsidRPr="008C30EB" w:rsidRDefault="008C30EB" w:rsidP="008C30EB">
            <w:pPr>
              <w:spacing w:after="0" w:line="240" w:lineRule="auto"/>
              <w:rPr>
                <w:rFonts w:ascii="Times New Roman" w:eastAsia="Times New Roman" w:hAnsi="Times New Roman" w:cs="Times New Roman"/>
                <w:color w:val="000000"/>
                <w:sz w:val="24"/>
                <w:szCs w:val="24"/>
                <w:lang w:eastAsia="ru-RU"/>
              </w:rPr>
            </w:pPr>
            <w:r w:rsidRPr="008C30EB">
              <w:rPr>
                <w:rFonts w:ascii="Times New Roman" w:eastAsia="Times New Roman" w:hAnsi="Times New Roman" w:cs="Times New Roman"/>
                <w:color w:val="000000"/>
                <w:sz w:val="24"/>
                <w:szCs w:val="24"/>
                <w:lang w:eastAsia="ru-RU"/>
              </w:rPr>
              <w:t xml:space="preserve"> - областного бюджета</w:t>
            </w:r>
          </w:p>
        </w:tc>
        <w:tc>
          <w:tcPr>
            <w:tcW w:w="1798" w:type="dxa"/>
            <w:tcBorders>
              <w:left w:val="single" w:sz="4" w:space="0" w:color="auto"/>
              <w:bottom w:val="single" w:sz="4" w:space="0" w:color="auto"/>
              <w:right w:val="single" w:sz="4" w:space="0" w:color="auto"/>
            </w:tcBorders>
          </w:tcPr>
          <w:p w:rsidR="008C30EB" w:rsidRPr="008C30EB" w:rsidRDefault="008C30EB" w:rsidP="008C30EB">
            <w:pPr>
              <w:spacing w:after="0" w:line="240" w:lineRule="auto"/>
              <w:jc w:val="center"/>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392,1</w:t>
            </w:r>
          </w:p>
        </w:tc>
        <w:tc>
          <w:tcPr>
            <w:tcW w:w="1559" w:type="dxa"/>
            <w:tcBorders>
              <w:left w:val="single" w:sz="4" w:space="0" w:color="auto"/>
              <w:bottom w:val="single" w:sz="4" w:space="0" w:color="auto"/>
              <w:right w:val="single" w:sz="4" w:space="0" w:color="auto"/>
            </w:tcBorders>
          </w:tcPr>
          <w:p w:rsidR="008C30EB" w:rsidRPr="008C30EB" w:rsidRDefault="008C30EB" w:rsidP="008C30EB">
            <w:pPr>
              <w:spacing w:after="0" w:line="240" w:lineRule="auto"/>
              <w:jc w:val="center"/>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392,1</w:t>
            </w:r>
          </w:p>
        </w:tc>
        <w:tc>
          <w:tcPr>
            <w:tcW w:w="1559" w:type="dxa"/>
            <w:tcBorders>
              <w:left w:val="single" w:sz="4" w:space="0" w:color="auto"/>
              <w:bottom w:val="single" w:sz="4" w:space="0" w:color="auto"/>
              <w:right w:val="single" w:sz="4" w:space="0" w:color="auto"/>
            </w:tcBorders>
          </w:tcPr>
          <w:p w:rsidR="008C30EB" w:rsidRPr="008C30EB" w:rsidRDefault="008C30EB" w:rsidP="008C30EB">
            <w:pPr>
              <w:spacing w:after="0" w:line="240" w:lineRule="auto"/>
              <w:jc w:val="center"/>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392,0</w:t>
            </w:r>
          </w:p>
        </w:tc>
      </w:tr>
      <w:tr w:rsidR="008C30EB" w:rsidRPr="008C30EB" w:rsidTr="008C30EB">
        <w:trPr>
          <w:trHeight w:val="367"/>
          <w:tblCellSpacing w:w="5" w:type="nil"/>
        </w:trPr>
        <w:tc>
          <w:tcPr>
            <w:tcW w:w="2127" w:type="dxa"/>
            <w:vMerge/>
            <w:tcBorders>
              <w:left w:val="single" w:sz="4" w:space="0" w:color="auto"/>
              <w:bottom w:val="single" w:sz="4" w:space="0" w:color="auto"/>
              <w:right w:val="single" w:sz="4" w:space="0" w:color="auto"/>
            </w:tcBorders>
          </w:tcPr>
          <w:p w:rsidR="008C30EB" w:rsidRPr="008C30EB" w:rsidRDefault="008C30EB" w:rsidP="008C30E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80" w:type="dxa"/>
            <w:tcBorders>
              <w:left w:val="single" w:sz="4" w:space="0" w:color="auto"/>
              <w:bottom w:val="single" w:sz="4" w:space="0" w:color="auto"/>
              <w:right w:val="single" w:sz="4" w:space="0" w:color="auto"/>
            </w:tcBorders>
          </w:tcPr>
          <w:p w:rsidR="008C30EB" w:rsidRPr="008C30EB" w:rsidRDefault="008C30EB" w:rsidP="008C30EB">
            <w:pPr>
              <w:spacing w:after="0" w:line="240" w:lineRule="auto"/>
              <w:rPr>
                <w:rFonts w:ascii="Times New Roman" w:eastAsia="Times New Roman" w:hAnsi="Times New Roman" w:cs="Times New Roman"/>
                <w:color w:val="000000"/>
                <w:sz w:val="24"/>
                <w:szCs w:val="24"/>
                <w:lang w:eastAsia="ru-RU"/>
              </w:rPr>
            </w:pPr>
            <w:r w:rsidRPr="008C30EB">
              <w:rPr>
                <w:rFonts w:ascii="Times New Roman" w:eastAsia="Times New Roman" w:hAnsi="Times New Roman" w:cs="Times New Roman"/>
                <w:color w:val="000000"/>
                <w:sz w:val="24"/>
                <w:szCs w:val="24"/>
                <w:lang w:eastAsia="ru-RU"/>
              </w:rPr>
              <w:t>федерального бюджета</w:t>
            </w:r>
          </w:p>
        </w:tc>
        <w:tc>
          <w:tcPr>
            <w:tcW w:w="1798" w:type="dxa"/>
            <w:tcBorders>
              <w:left w:val="single" w:sz="4" w:space="0" w:color="auto"/>
              <w:bottom w:val="single" w:sz="4" w:space="0" w:color="auto"/>
              <w:right w:val="single" w:sz="4" w:space="0" w:color="auto"/>
            </w:tcBorders>
          </w:tcPr>
          <w:p w:rsidR="008C30EB" w:rsidRPr="008C30EB" w:rsidRDefault="008C30EB" w:rsidP="008C30EB">
            <w:pPr>
              <w:spacing w:after="0" w:line="240" w:lineRule="auto"/>
              <w:jc w:val="center"/>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19 208,2</w:t>
            </w:r>
          </w:p>
        </w:tc>
        <w:tc>
          <w:tcPr>
            <w:tcW w:w="1559" w:type="dxa"/>
            <w:tcBorders>
              <w:left w:val="single" w:sz="4" w:space="0" w:color="auto"/>
              <w:bottom w:val="single" w:sz="4" w:space="0" w:color="auto"/>
              <w:right w:val="single" w:sz="4" w:space="0" w:color="auto"/>
            </w:tcBorders>
          </w:tcPr>
          <w:p w:rsidR="008C30EB" w:rsidRPr="008C30EB" w:rsidRDefault="008C30EB" w:rsidP="008C30EB">
            <w:pPr>
              <w:spacing w:after="0" w:line="240" w:lineRule="auto"/>
              <w:jc w:val="center"/>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19 208,2</w:t>
            </w:r>
          </w:p>
        </w:tc>
        <w:tc>
          <w:tcPr>
            <w:tcW w:w="1559" w:type="dxa"/>
            <w:tcBorders>
              <w:left w:val="single" w:sz="4" w:space="0" w:color="auto"/>
              <w:bottom w:val="single" w:sz="4" w:space="0" w:color="auto"/>
              <w:right w:val="single" w:sz="4" w:space="0" w:color="auto"/>
            </w:tcBorders>
          </w:tcPr>
          <w:p w:rsidR="008C30EB" w:rsidRPr="008C30EB" w:rsidRDefault="008C30EB" w:rsidP="008C30EB">
            <w:pPr>
              <w:spacing w:after="0" w:line="240" w:lineRule="auto"/>
              <w:jc w:val="center"/>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19 208,1</w:t>
            </w:r>
          </w:p>
        </w:tc>
      </w:tr>
      <w:tr w:rsidR="008C30EB" w:rsidRPr="008C30EB" w:rsidTr="008C30EB">
        <w:trPr>
          <w:trHeight w:val="392"/>
          <w:tblCellSpacing w:w="5" w:type="nil"/>
        </w:trPr>
        <w:tc>
          <w:tcPr>
            <w:tcW w:w="2127" w:type="dxa"/>
            <w:vMerge/>
            <w:tcBorders>
              <w:left w:val="single" w:sz="4" w:space="0" w:color="auto"/>
              <w:bottom w:val="single" w:sz="4" w:space="0" w:color="auto"/>
              <w:right w:val="single" w:sz="4" w:space="0" w:color="auto"/>
            </w:tcBorders>
          </w:tcPr>
          <w:p w:rsidR="008C30EB" w:rsidRPr="008C30EB" w:rsidRDefault="008C30EB" w:rsidP="008C30E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80" w:type="dxa"/>
            <w:tcBorders>
              <w:left w:val="single" w:sz="4" w:space="0" w:color="auto"/>
              <w:bottom w:val="single" w:sz="4" w:space="0" w:color="auto"/>
              <w:right w:val="single" w:sz="4" w:space="0" w:color="auto"/>
            </w:tcBorders>
          </w:tcPr>
          <w:p w:rsidR="008C30EB" w:rsidRPr="008C30EB" w:rsidRDefault="008C30EB" w:rsidP="008C30EB">
            <w:pPr>
              <w:spacing w:after="0" w:line="240" w:lineRule="auto"/>
              <w:rPr>
                <w:rFonts w:ascii="Times New Roman" w:eastAsia="Times New Roman" w:hAnsi="Times New Roman" w:cs="Times New Roman"/>
                <w:color w:val="000000"/>
                <w:sz w:val="24"/>
                <w:szCs w:val="24"/>
                <w:lang w:eastAsia="ru-RU"/>
              </w:rPr>
            </w:pPr>
            <w:r w:rsidRPr="008C30EB">
              <w:rPr>
                <w:rFonts w:ascii="Times New Roman" w:eastAsia="Times New Roman" w:hAnsi="Times New Roman" w:cs="Times New Roman"/>
                <w:color w:val="000000"/>
                <w:sz w:val="24"/>
                <w:szCs w:val="24"/>
                <w:lang w:eastAsia="ru-RU"/>
              </w:rPr>
              <w:t>внебюджетные источники</w:t>
            </w:r>
          </w:p>
        </w:tc>
        <w:tc>
          <w:tcPr>
            <w:tcW w:w="1798" w:type="dxa"/>
            <w:tcBorders>
              <w:left w:val="single" w:sz="4" w:space="0" w:color="auto"/>
              <w:bottom w:val="single" w:sz="4" w:space="0" w:color="auto"/>
              <w:right w:val="single" w:sz="4" w:space="0" w:color="auto"/>
            </w:tcBorders>
          </w:tcPr>
          <w:p w:rsidR="008C30EB" w:rsidRPr="008C30EB" w:rsidRDefault="008C30EB" w:rsidP="008C30EB">
            <w:pPr>
              <w:spacing w:after="0" w:line="240" w:lineRule="auto"/>
              <w:jc w:val="center"/>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0,0</w:t>
            </w:r>
          </w:p>
        </w:tc>
        <w:tc>
          <w:tcPr>
            <w:tcW w:w="1559" w:type="dxa"/>
            <w:tcBorders>
              <w:left w:val="single" w:sz="4" w:space="0" w:color="auto"/>
              <w:bottom w:val="single" w:sz="4" w:space="0" w:color="auto"/>
              <w:right w:val="single" w:sz="4" w:space="0" w:color="auto"/>
            </w:tcBorders>
          </w:tcPr>
          <w:p w:rsidR="008C30EB" w:rsidRPr="008C30EB" w:rsidRDefault="008C30EB" w:rsidP="008C30EB">
            <w:pPr>
              <w:spacing w:after="0" w:line="240" w:lineRule="auto"/>
              <w:jc w:val="center"/>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0,0</w:t>
            </w:r>
          </w:p>
        </w:tc>
        <w:tc>
          <w:tcPr>
            <w:tcW w:w="1559" w:type="dxa"/>
            <w:tcBorders>
              <w:left w:val="single" w:sz="4" w:space="0" w:color="auto"/>
              <w:bottom w:val="single" w:sz="4" w:space="0" w:color="auto"/>
              <w:right w:val="single" w:sz="4" w:space="0" w:color="auto"/>
            </w:tcBorders>
          </w:tcPr>
          <w:p w:rsidR="008C30EB" w:rsidRPr="008C30EB" w:rsidRDefault="008C30EB" w:rsidP="008C30EB">
            <w:pPr>
              <w:spacing w:after="0" w:line="240" w:lineRule="auto"/>
              <w:jc w:val="center"/>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0,0</w:t>
            </w:r>
          </w:p>
        </w:tc>
      </w:tr>
      <w:tr w:rsidR="008C30EB" w:rsidRPr="008C30EB" w:rsidTr="008C30EB">
        <w:trPr>
          <w:trHeight w:val="325"/>
          <w:tblCellSpacing w:w="5" w:type="nil"/>
        </w:trPr>
        <w:tc>
          <w:tcPr>
            <w:tcW w:w="2127" w:type="dxa"/>
            <w:vMerge w:val="restart"/>
            <w:tcBorders>
              <w:left w:val="single" w:sz="4" w:space="0" w:color="auto"/>
              <w:right w:val="single" w:sz="4" w:space="0" w:color="auto"/>
            </w:tcBorders>
          </w:tcPr>
          <w:p w:rsidR="008C30EB" w:rsidRPr="008C30EB" w:rsidRDefault="008C30EB" w:rsidP="008C30E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Основное мероприятие 1.1 «</w:t>
            </w:r>
            <w:r w:rsidRPr="008C30EB">
              <w:rPr>
                <w:rFonts w:ascii="Times New Roman" w:eastAsia="Times New Roman" w:hAnsi="Times New Roman" w:cs="Times New Roman"/>
                <w:lang w:eastAsia="ru-RU"/>
              </w:rPr>
              <w:t>Благоустройство общественных территорий Дубовского сельского поселения»</w:t>
            </w:r>
            <w:r w:rsidRPr="008C30EB">
              <w:rPr>
                <w:rFonts w:ascii="Times New Roman" w:eastAsia="Times New Roman" w:hAnsi="Times New Roman" w:cs="Times New Roman"/>
                <w:sz w:val="24"/>
                <w:szCs w:val="24"/>
                <w:lang w:eastAsia="ru-RU"/>
              </w:rPr>
              <w:t xml:space="preserve"> </w:t>
            </w:r>
          </w:p>
        </w:tc>
        <w:tc>
          <w:tcPr>
            <w:tcW w:w="2880" w:type="dxa"/>
            <w:tcBorders>
              <w:left w:val="single" w:sz="4" w:space="0" w:color="auto"/>
              <w:bottom w:val="single" w:sz="4" w:space="0" w:color="auto"/>
              <w:right w:val="single" w:sz="4" w:space="0" w:color="auto"/>
            </w:tcBorders>
          </w:tcPr>
          <w:p w:rsidR="008C30EB" w:rsidRPr="008C30EB" w:rsidRDefault="008C30EB" w:rsidP="008C30EB">
            <w:pPr>
              <w:spacing w:after="0" w:line="240" w:lineRule="auto"/>
              <w:rPr>
                <w:rFonts w:ascii="Times New Roman" w:eastAsia="Times New Roman" w:hAnsi="Times New Roman" w:cs="Times New Roman"/>
                <w:color w:val="000000"/>
                <w:sz w:val="24"/>
                <w:szCs w:val="24"/>
                <w:lang w:eastAsia="ru-RU"/>
              </w:rPr>
            </w:pPr>
            <w:r w:rsidRPr="008C30EB">
              <w:rPr>
                <w:rFonts w:ascii="Times New Roman" w:eastAsia="Times New Roman" w:hAnsi="Times New Roman" w:cs="Times New Roman"/>
                <w:color w:val="000000"/>
                <w:sz w:val="24"/>
                <w:szCs w:val="24"/>
                <w:lang w:eastAsia="ru-RU"/>
              </w:rPr>
              <w:t>Всего</w:t>
            </w:r>
          </w:p>
        </w:tc>
        <w:tc>
          <w:tcPr>
            <w:tcW w:w="1798" w:type="dxa"/>
            <w:tcBorders>
              <w:left w:val="single" w:sz="4" w:space="0" w:color="auto"/>
              <w:bottom w:val="single" w:sz="4" w:space="0" w:color="auto"/>
              <w:right w:val="single" w:sz="4" w:space="0" w:color="auto"/>
            </w:tcBorders>
          </w:tcPr>
          <w:p w:rsidR="008C30EB" w:rsidRPr="008C30EB" w:rsidRDefault="008C30EB" w:rsidP="008C30EB">
            <w:pPr>
              <w:spacing w:after="0" w:line="240" w:lineRule="auto"/>
              <w:jc w:val="center"/>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20 552,6</w:t>
            </w:r>
          </w:p>
        </w:tc>
        <w:tc>
          <w:tcPr>
            <w:tcW w:w="1559" w:type="dxa"/>
            <w:tcBorders>
              <w:left w:val="single" w:sz="4" w:space="0" w:color="auto"/>
              <w:bottom w:val="single" w:sz="4" w:space="0" w:color="auto"/>
              <w:right w:val="single" w:sz="4" w:space="0" w:color="auto"/>
            </w:tcBorders>
          </w:tcPr>
          <w:p w:rsidR="008C30EB" w:rsidRPr="008C30EB" w:rsidRDefault="008C30EB" w:rsidP="008C30EB">
            <w:pPr>
              <w:spacing w:after="0" w:line="240" w:lineRule="auto"/>
              <w:jc w:val="center"/>
              <w:rPr>
                <w:rFonts w:ascii="Times New Roman" w:eastAsia="Times New Roman" w:hAnsi="Times New Roman" w:cs="Times New Roman"/>
                <w:sz w:val="20"/>
                <w:szCs w:val="20"/>
                <w:lang w:eastAsia="ru-RU"/>
              </w:rPr>
            </w:pPr>
            <w:r w:rsidRPr="008C30EB">
              <w:rPr>
                <w:rFonts w:ascii="Times New Roman" w:eastAsia="Times New Roman" w:hAnsi="Times New Roman" w:cs="Times New Roman"/>
                <w:sz w:val="24"/>
                <w:szCs w:val="24"/>
                <w:lang w:eastAsia="ru-RU"/>
              </w:rPr>
              <w:t>20 552,6</w:t>
            </w:r>
          </w:p>
        </w:tc>
        <w:tc>
          <w:tcPr>
            <w:tcW w:w="1559" w:type="dxa"/>
            <w:tcBorders>
              <w:left w:val="single" w:sz="4" w:space="0" w:color="auto"/>
              <w:bottom w:val="single" w:sz="4" w:space="0" w:color="auto"/>
              <w:right w:val="single" w:sz="4" w:space="0" w:color="auto"/>
            </w:tcBorders>
          </w:tcPr>
          <w:p w:rsidR="008C30EB" w:rsidRPr="008C30EB" w:rsidRDefault="008C30EB" w:rsidP="008C30EB">
            <w:pPr>
              <w:spacing w:after="0" w:line="240" w:lineRule="auto"/>
              <w:jc w:val="center"/>
              <w:rPr>
                <w:rFonts w:ascii="Times New Roman" w:eastAsia="Times New Roman" w:hAnsi="Times New Roman" w:cs="Times New Roman"/>
                <w:sz w:val="20"/>
                <w:szCs w:val="20"/>
                <w:lang w:eastAsia="ru-RU"/>
              </w:rPr>
            </w:pPr>
            <w:r w:rsidRPr="008C30EB">
              <w:rPr>
                <w:rFonts w:ascii="Times New Roman" w:eastAsia="Times New Roman" w:hAnsi="Times New Roman" w:cs="Times New Roman"/>
                <w:sz w:val="24"/>
                <w:szCs w:val="24"/>
                <w:lang w:eastAsia="ru-RU"/>
              </w:rPr>
              <w:t>20 544,3</w:t>
            </w:r>
          </w:p>
        </w:tc>
      </w:tr>
      <w:tr w:rsidR="008C30EB" w:rsidRPr="008C30EB" w:rsidTr="008C30EB">
        <w:trPr>
          <w:trHeight w:val="399"/>
          <w:tblCellSpacing w:w="5" w:type="nil"/>
        </w:trPr>
        <w:tc>
          <w:tcPr>
            <w:tcW w:w="2127" w:type="dxa"/>
            <w:vMerge/>
            <w:tcBorders>
              <w:left w:val="single" w:sz="4" w:space="0" w:color="auto"/>
              <w:right w:val="single" w:sz="4" w:space="0" w:color="auto"/>
            </w:tcBorders>
          </w:tcPr>
          <w:p w:rsidR="008C30EB" w:rsidRPr="008C30EB" w:rsidRDefault="008C30EB" w:rsidP="008C30E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80" w:type="dxa"/>
            <w:tcBorders>
              <w:left w:val="single" w:sz="4" w:space="0" w:color="auto"/>
              <w:bottom w:val="single" w:sz="4" w:space="0" w:color="auto"/>
              <w:right w:val="single" w:sz="4" w:space="0" w:color="auto"/>
            </w:tcBorders>
          </w:tcPr>
          <w:p w:rsidR="008C30EB" w:rsidRPr="008C30EB" w:rsidRDefault="008C30EB" w:rsidP="008C30EB">
            <w:pPr>
              <w:spacing w:after="0" w:line="240" w:lineRule="auto"/>
              <w:rPr>
                <w:rFonts w:ascii="Times New Roman" w:eastAsia="Times New Roman" w:hAnsi="Times New Roman" w:cs="Times New Roman"/>
                <w:color w:val="000000"/>
                <w:sz w:val="24"/>
                <w:szCs w:val="24"/>
                <w:lang w:eastAsia="ru-RU"/>
              </w:rPr>
            </w:pPr>
            <w:r w:rsidRPr="008C30EB">
              <w:rPr>
                <w:rFonts w:ascii="Times New Roman" w:eastAsia="Times New Roman" w:hAnsi="Times New Roman" w:cs="Times New Roman"/>
                <w:color w:val="000000"/>
                <w:sz w:val="24"/>
                <w:szCs w:val="24"/>
                <w:lang w:eastAsia="ru-RU"/>
              </w:rPr>
              <w:t>местный бюджет</w:t>
            </w:r>
          </w:p>
        </w:tc>
        <w:tc>
          <w:tcPr>
            <w:tcW w:w="1798" w:type="dxa"/>
            <w:tcBorders>
              <w:left w:val="single" w:sz="4" w:space="0" w:color="auto"/>
              <w:bottom w:val="single" w:sz="4" w:space="0" w:color="auto"/>
              <w:right w:val="single" w:sz="4" w:space="0" w:color="auto"/>
            </w:tcBorders>
          </w:tcPr>
          <w:p w:rsidR="008C30EB" w:rsidRPr="008C30EB" w:rsidRDefault="008C30EB" w:rsidP="008C30EB">
            <w:pPr>
              <w:spacing w:after="0" w:line="240" w:lineRule="auto"/>
              <w:jc w:val="center"/>
              <w:rPr>
                <w:rFonts w:ascii="Times New Roman" w:eastAsia="Times New Roman" w:hAnsi="Times New Roman" w:cs="Times New Roman"/>
                <w:sz w:val="20"/>
                <w:szCs w:val="20"/>
                <w:lang w:eastAsia="ru-RU"/>
              </w:rPr>
            </w:pPr>
            <w:r w:rsidRPr="008C30EB">
              <w:rPr>
                <w:rFonts w:ascii="Times New Roman" w:eastAsia="Times New Roman" w:hAnsi="Times New Roman" w:cs="Times New Roman"/>
                <w:sz w:val="24"/>
                <w:szCs w:val="24"/>
                <w:lang w:eastAsia="ru-RU"/>
              </w:rPr>
              <w:t>952,3</w:t>
            </w:r>
          </w:p>
        </w:tc>
        <w:tc>
          <w:tcPr>
            <w:tcW w:w="1559" w:type="dxa"/>
            <w:tcBorders>
              <w:left w:val="single" w:sz="4" w:space="0" w:color="auto"/>
              <w:bottom w:val="single" w:sz="4" w:space="0" w:color="auto"/>
              <w:right w:val="single" w:sz="4" w:space="0" w:color="auto"/>
            </w:tcBorders>
          </w:tcPr>
          <w:p w:rsidR="008C30EB" w:rsidRPr="008C30EB" w:rsidRDefault="008C30EB" w:rsidP="008C30EB">
            <w:pPr>
              <w:spacing w:after="0" w:line="240" w:lineRule="auto"/>
              <w:jc w:val="center"/>
              <w:rPr>
                <w:rFonts w:ascii="Times New Roman" w:eastAsia="Times New Roman" w:hAnsi="Times New Roman" w:cs="Times New Roman"/>
                <w:sz w:val="20"/>
                <w:szCs w:val="20"/>
                <w:lang w:eastAsia="ru-RU"/>
              </w:rPr>
            </w:pPr>
            <w:r w:rsidRPr="008C30EB">
              <w:rPr>
                <w:rFonts w:ascii="Times New Roman" w:eastAsia="Times New Roman" w:hAnsi="Times New Roman" w:cs="Times New Roman"/>
                <w:sz w:val="24"/>
                <w:szCs w:val="24"/>
                <w:lang w:eastAsia="ru-RU"/>
              </w:rPr>
              <w:t>952,3</w:t>
            </w:r>
          </w:p>
        </w:tc>
        <w:tc>
          <w:tcPr>
            <w:tcW w:w="1559" w:type="dxa"/>
            <w:tcBorders>
              <w:left w:val="single" w:sz="4" w:space="0" w:color="auto"/>
              <w:bottom w:val="single" w:sz="4" w:space="0" w:color="auto"/>
              <w:right w:val="single" w:sz="4" w:space="0" w:color="auto"/>
            </w:tcBorders>
          </w:tcPr>
          <w:p w:rsidR="008C30EB" w:rsidRPr="008C30EB" w:rsidRDefault="008C30EB" w:rsidP="008C30EB">
            <w:pPr>
              <w:spacing w:after="0" w:line="240" w:lineRule="auto"/>
              <w:jc w:val="center"/>
              <w:rPr>
                <w:rFonts w:ascii="Times New Roman" w:eastAsia="Times New Roman" w:hAnsi="Times New Roman" w:cs="Times New Roman"/>
                <w:sz w:val="20"/>
                <w:szCs w:val="20"/>
                <w:lang w:eastAsia="ru-RU"/>
              </w:rPr>
            </w:pPr>
            <w:r w:rsidRPr="008C30EB">
              <w:rPr>
                <w:rFonts w:ascii="Times New Roman" w:eastAsia="Times New Roman" w:hAnsi="Times New Roman" w:cs="Times New Roman"/>
                <w:sz w:val="24"/>
                <w:szCs w:val="24"/>
                <w:lang w:eastAsia="ru-RU"/>
              </w:rPr>
              <w:t>944,2</w:t>
            </w:r>
          </w:p>
        </w:tc>
      </w:tr>
      <w:tr w:rsidR="008C30EB" w:rsidRPr="008C30EB" w:rsidTr="008C30EB">
        <w:trPr>
          <w:trHeight w:val="399"/>
          <w:tblCellSpacing w:w="5" w:type="nil"/>
        </w:trPr>
        <w:tc>
          <w:tcPr>
            <w:tcW w:w="2127" w:type="dxa"/>
            <w:vMerge/>
            <w:tcBorders>
              <w:left w:val="single" w:sz="4" w:space="0" w:color="auto"/>
              <w:right w:val="single" w:sz="4" w:space="0" w:color="auto"/>
            </w:tcBorders>
          </w:tcPr>
          <w:p w:rsidR="008C30EB" w:rsidRPr="008C30EB" w:rsidRDefault="008C30EB" w:rsidP="008C30E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80" w:type="dxa"/>
            <w:tcBorders>
              <w:left w:val="single" w:sz="4" w:space="0" w:color="auto"/>
              <w:bottom w:val="single" w:sz="4" w:space="0" w:color="auto"/>
              <w:right w:val="single" w:sz="4" w:space="0" w:color="auto"/>
            </w:tcBorders>
          </w:tcPr>
          <w:p w:rsidR="008C30EB" w:rsidRPr="008C30EB" w:rsidRDefault="008C30EB" w:rsidP="008C30EB">
            <w:pPr>
              <w:spacing w:after="0" w:line="240" w:lineRule="auto"/>
              <w:rPr>
                <w:rFonts w:ascii="Times New Roman" w:eastAsia="Times New Roman" w:hAnsi="Times New Roman" w:cs="Times New Roman"/>
                <w:bCs/>
                <w:color w:val="000000"/>
                <w:sz w:val="24"/>
                <w:szCs w:val="24"/>
                <w:lang w:eastAsia="ru-RU"/>
              </w:rPr>
            </w:pPr>
            <w:r w:rsidRPr="008C30EB">
              <w:rPr>
                <w:rFonts w:ascii="Times New Roman" w:eastAsia="Times New Roman" w:hAnsi="Times New Roman" w:cs="Times New Roman"/>
                <w:bCs/>
                <w:color w:val="000000"/>
                <w:sz w:val="24"/>
                <w:szCs w:val="24"/>
                <w:lang w:eastAsia="ru-RU"/>
              </w:rPr>
              <w:t>безвозмездные поступления в местный бюджет, &lt;2&gt;</w:t>
            </w:r>
          </w:p>
        </w:tc>
        <w:tc>
          <w:tcPr>
            <w:tcW w:w="1798" w:type="dxa"/>
            <w:tcBorders>
              <w:left w:val="single" w:sz="4" w:space="0" w:color="auto"/>
              <w:bottom w:val="single" w:sz="4" w:space="0" w:color="auto"/>
              <w:right w:val="single" w:sz="4" w:space="0" w:color="auto"/>
            </w:tcBorders>
          </w:tcPr>
          <w:p w:rsidR="008C30EB" w:rsidRPr="008C30EB" w:rsidRDefault="008C30EB" w:rsidP="008C30EB">
            <w:pPr>
              <w:spacing w:after="0" w:line="240" w:lineRule="auto"/>
              <w:jc w:val="center"/>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0,0</w:t>
            </w:r>
          </w:p>
        </w:tc>
        <w:tc>
          <w:tcPr>
            <w:tcW w:w="1559" w:type="dxa"/>
            <w:tcBorders>
              <w:left w:val="single" w:sz="4" w:space="0" w:color="auto"/>
              <w:bottom w:val="single" w:sz="4" w:space="0" w:color="auto"/>
              <w:right w:val="single" w:sz="4" w:space="0" w:color="auto"/>
            </w:tcBorders>
          </w:tcPr>
          <w:p w:rsidR="008C30EB" w:rsidRPr="008C30EB" w:rsidRDefault="008C30EB" w:rsidP="008C30EB">
            <w:pPr>
              <w:spacing w:after="0" w:line="240" w:lineRule="auto"/>
              <w:jc w:val="center"/>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0,0</w:t>
            </w:r>
          </w:p>
        </w:tc>
        <w:tc>
          <w:tcPr>
            <w:tcW w:w="1559" w:type="dxa"/>
            <w:tcBorders>
              <w:left w:val="single" w:sz="4" w:space="0" w:color="auto"/>
              <w:bottom w:val="single" w:sz="4" w:space="0" w:color="auto"/>
              <w:right w:val="single" w:sz="4" w:space="0" w:color="auto"/>
            </w:tcBorders>
          </w:tcPr>
          <w:p w:rsidR="008C30EB" w:rsidRPr="008C30EB" w:rsidRDefault="008C30EB" w:rsidP="008C30EB">
            <w:pPr>
              <w:spacing w:after="0" w:line="240" w:lineRule="auto"/>
              <w:jc w:val="center"/>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0,0</w:t>
            </w:r>
          </w:p>
        </w:tc>
      </w:tr>
      <w:tr w:rsidR="008C30EB" w:rsidRPr="008C30EB" w:rsidTr="008C30EB">
        <w:trPr>
          <w:trHeight w:val="399"/>
          <w:tblCellSpacing w:w="5" w:type="nil"/>
        </w:trPr>
        <w:tc>
          <w:tcPr>
            <w:tcW w:w="2127" w:type="dxa"/>
            <w:vMerge/>
            <w:tcBorders>
              <w:left w:val="single" w:sz="4" w:space="0" w:color="auto"/>
              <w:right w:val="single" w:sz="4" w:space="0" w:color="auto"/>
            </w:tcBorders>
          </w:tcPr>
          <w:p w:rsidR="008C30EB" w:rsidRPr="008C30EB" w:rsidRDefault="008C30EB" w:rsidP="008C30E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80" w:type="dxa"/>
            <w:tcBorders>
              <w:left w:val="single" w:sz="4" w:space="0" w:color="auto"/>
              <w:bottom w:val="single" w:sz="4" w:space="0" w:color="auto"/>
              <w:right w:val="single" w:sz="4" w:space="0" w:color="auto"/>
            </w:tcBorders>
          </w:tcPr>
          <w:p w:rsidR="008C30EB" w:rsidRPr="008C30EB" w:rsidRDefault="008C30EB" w:rsidP="008C30EB">
            <w:pPr>
              <w:spacing w:after="0" w:line="240" w:lineRule="auto"/>
              <w:rPr>
                <w:rFonts w:ascii="Times New Roman" w:eastAsia="Times New Roman" w:hAnsi="Times New Roman" w:cs="Times New Roman"/>
                <w:bCs/>
                <w:i/>
                <w:iCs/>
                <w:color w:val="000000"/>
                <w:sz w:val="24"/>
                <w:szCs w:val="24"/>
                <w:lang w:eastAsia="ru-RU"/>
              </w:rPr>
            </w:pPr>
            <w:r w:rsidRPr="008C30EB">
              <w:rPr>
                <w:rFonts w:ascii="Times New Roman" w:eastAsia="Times New Roman" w:hAnsi="Times New Roman" w:cs="Times New Roman"/>
                <w:bCs/>
                <w:i/>
                <w:iCs/>
                <w:color w:val="000000"/>
                <w:sz w:val="24"/>
                <w:szCs w:val="24"/>
                <w:lang w:eastAsia="ru-RU"/>
              </w:rPr>
              <w:t>в том числе за счет средств:</w:t>
            </w:r>
          </w:p>
        </w:tc>
        <w:tc>
          <w:tcPr>
            <w:tcW w:w="1798" w:type="dxa"/>
            <w:tcBorders>
              <w:left w:val="single" w:sz="4" w:space="0" w:color="auto"/>
              <w:bottom w:val="single" w:sz="4" w:space="0" w:color="auto"/>
              <w:right w:val="single" w:sz="4" w:space="0" w:color="auto"/>
            </w:tcBorders>
          </w:tcPr>
          <w:p w:rsidR="008C30EB" w:rsidRPr="008C30EB" w:rsidRDefault="008C30EB" w:rsidP="008C30EB">
            <w:pPr>
              <w:spacing w:after="0" w:line="240" w:lineRule="auto"/>
              <w:jc w:val="center"/>
              <w:rPr>
                <w:rFonts w:ascii="Times New Roman" w:eastAsia="Times New Roman" w:hAnsi="Times New Roman" w:cs="Times New Roman"/>
                <w:sz w:val="24"/>
                <w:szCs w:val="24"/>
                <w:lang w:eastAsia="ru-RU"/>
              </w:rPr>
            </w:pPr>
          </w:p>
        </w:tc>
        <w:tc>
          <w:tcPr>
            <w:tcW w:w="1559" w:type="dxa"/>
            <w:tcBorders>
              <w:left w:val="single" w:sz="4" w:space="0" w:color="auto"/>
              <w:bottom w:val="single" w:sz="4" w:space="0" w:color="auto"/>
              <w:right w:val="single" w:sz="4" w:space="0" w:color="auto"/>
            </w:tcBorders>
          </w:tcPr>
          <w:p w:rsidR="008C30EB" w:rsidRPr="008C30EB" w:rsidRDefault="008C30EB" w:rsidP="008C30EB">
            <w:pPr>
              <w:spacing w:after="0" w:line="240" w:lineRule="auto"/>
              <w:jc w:val="center"/>
              <w:rPr>
                <w:rFonts w:ascii="Times New Roman" w:eastAsia="Times New Roman" w:hAnsi="Times New Roman" w:cs="Times New Roman"/>
                <w:sz w:val="24"/>
                <w:szCs w:val="24"/>
                <w:lang w:eastAsia="ru-RU"/>
              </w:rPr>
            </w:pPr>
          </w:p>
        </w:tc>
        <w:tc>
          <w:tcPr>
            <w:tcW w:w="1559" w:type="dxa"/>
            <w:tcBorders>
              <w:left w:val="single" w:sz="4" w:space="0" w:color="auto"/>
              <w:bottom w:val="single" w:sz="4" w:space="0" w:color="auto"/>
              <w:right w:val="single" w:sz="4" w:space="0" w:color="auto"/>
            </w:tcBorders>
          </w:tcPr>
          <w:p w:rsidR="008C30EB" w:rsidRPr="008C30EB" w:rsidRDefault="008C30EB" w:rsidP="008C30EB">
            <w:pPr>
              <w:spacing w:after="0" w:line="240" w:lineRule="auto"/>
              <w:jc w:val="center"/>
              <w:rPr>
                <w:rFonts w:ascii="Times New Roman" w:eastAsia="Times New Roman" w:hAnsi="Times New Roman" w:cs="Times New Roman"/>
                <w:sz w:val="24"/>
                <w:szCs w:val="24"/>
                <w:lang w:eastAsia="ru-RU"/>
              </w:rPr>
            </w:pPr>
          </w:p>
        </w:tc>
      </w:tr>
      <w:tr w:rsidR="008C30EB" w:rsidRPr="008C30EB" w:rsidTr="008C30EB">
        <w:trPr>
          <w:trHeight w:val="399"/>
          <w:tblCellSpacing w:w="5" w:type="nil"/>
        </w:trPr>
        <w:tc>
          <w:tcPr>
            <w:tcW w:w="2127" w:type="dxa"/>
            <w:vMerge/>
            <w:tcBorders>
              <w:left w:val="single" w:sz="4" w:space="0" w:color="auto"/>
              <w:right w:val="single" w:sz="4" w:space="0" w:color="auto"/>
            </w:tcBorders>
          </w:tcPr>
          <w:p w:rsidR="008C30EB" w:rsidRPr="008C30EB" w:rsidRDefault="008C30EB" w:rsidP="008C30E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80" w:type="dxa"/>
            <w:tcBorders>
              <w:left w:val="single" w:sz="4" w:space="0" w:color="auto"/>
              <w:bottom w:val="single" w:sz="4" w:space="0" w:color="auto"/>
              <w:right w:val="single" w:sz="4" w:space="0" w:color="auto"/>
            </w:tcBorders>
          </w:tcPr>
          <w:p w:rsidR="008C30EB" w:rsidRPr="008C30EB" w:rsidRDefault="008C30EB" w:rsidP="008C30EB">
            <w:pPr>
              <w:spacing w:after="0" w:line="240" w:lineRule="auto"/>
              <w:rPr>
                <w:rFonts w:ascii="Times New Roman" w:eastAsia="Times New Roman" w:hAnsi="Times New Roman" w:cs="Times New Roman"/>
                <w:color w:val="000000"/>
                <w:sz w:val="24"/>
                <w:szCs w:val="24"/>
                <w:lang w:eastAsia="ru-RU"/>
              </w:rPr>
            </w:pPr>
            <w:r w:rsidRPr="008C30EB">
              <w:rPr>
                <w:rFonts w:ascii="Times New Roman" w:eastAsia="Times New Roman" w:hAnsi="Times New Roman" w:cs="Times New Roman"/>
                <w:color w:val="000000"/>
                <w:sz w:val="24"/>
                <w:szCs w:val="24"/>
                <w:lang w:eastAsia="ru-RU"/>
              </w:rPr>
              <w:t xml:space="preserve"> - областного бюджета</w:t>
            </w:r>
          </w:p>
        </w:tc>
        <w:tc>
          <w:tcPr>
            <w:tcW w:w="1798" w:type="dxa"/>
            <w:tcBorders>
              <w:left w:val="single" w:sz="4" w:space="0" w:color="auto"/>
              <w:bottom w:val="single" w:sz="4" w:space="0" w:color="auto"/>
              <w:right w:val="single" w:sz="4" w:space="0" w:color="auto"/>
            </w:tcBorders>
          </w:tcPr>
          <w:p w:rsidR="008C30EB" w:rsidRPr="008C30EB" w:rsidRDefault="008C30EB" w:rsidP="008C30EB">
            <w:pPr>
              <w:spacing w:after="0" w:line="240" w:lineRule="auto"/>
              <w:jc w:val="center"/>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392,1</w:t>
            </w:r>
          </w:p>
        </w:tc>
        <w:tc>
          <w:tcPr>
            <w:tcW w:w="1559" w:type="dxa"/>
            <w:tcBorders>
              <w:left w:val="single" w:sz="4" w:space="0" w:color="auto"/>
              <w:bottom w:val="single" w:sz="4" w:space="0" w:color="auto"/>
              <w:right w:val="single" w:sz="4" w:space="0" w:color="auto"/>
            </w:tcBorders>
          </w:tcPr>
          <w:p w:rsidR="008C30EB" w:rsidRPr="008C30EB" w:rsidRDefault="008C30EB" w:rsidP="008C30EB">
            <w:pPr>
              <w:spacing w:after="0" w:line="240" w:lineRule="auto"/>
              <w:jc w:val="center"/>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392,1</w:t>
            </w:r>
          </w:p>
        </w:tc>
        <w:tc>
          <w:tcPr>
            <w:tcW w:w="1559" w:type="dxa"/>
            <w:tcBorders>
              <w:left w:val="single" w:sz="4" w:space="0" w:color="auto"/>
              <w:bottom w:val="single" w:sz="4" w:space="0" w:color="auto"/>
              <w:right w:val="single" w:sz="4" w:space="0" w:color="auto"/>
            </w:tcBorders>
          </w:tcPr>
          <w:p w:rsidR="008C30EB" w:rsidRPr="008C30EB" w:rsidRDefault="008C30EB" w:rsidP="008C30EB">
            <w:pPr>
              <w:spacing w:after="0" w:line="240" w:lineRule="auto"/>
              <w:jc w:val="center"/>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392,0</w:t>
            </w:r>
          </w:p>
        </w:tc>
      </w:tr>
      <w:tr w:rsidR="008C30EB" w:rsidRPr="008C30EB" w:rsidTr="008C30EB">
        <w:trPr>
          <w:trHeight w:val="302"/>
          <w:tblCellSpacing w:w="5" w:type="nil"/>
        </w:trPr>
        <w:tc>
          <w:tcPr>
            <w:tcW w:w="2127" w:type="dxa"/>
            <w:vMerge/>
            <w:tcBorders>
              <w:left w:val="single" w:sz="4" w:space="0" w:color="auto"/>
              <w:right w:val="single" w:sz="4" w:space="0" w:color="auto"/>
            </w:tcBorders>
          </w:tcPr>
          <w:p w:rsidR="008C30EB" w:rsidRPr="008C30EB" w:rsidRDefault="008C30EB" w:rsidP="008C30E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80" w:type="dxa"/>
            <w:tcBorders>
              <w:left w:val="single" w:sz="4" w:space="0" w:color="auto"/>
              <w:bottom w:val="single" w:sz="4" w:space="0" w:color="auto"/>
              <w:right w:val="single" w:sz="4" w:space="0" w:color="auto"/>
            </w:tcBorders>
          </w:tcPr>
          <w:p w:rsidR="008C30EB" w:rsidRPr="008C30EB" w:rsidRDefault="008C30EB" w:rsidP="008C30EB">
            <w:pPr>
              <w:spacing w:after="0" w:line="240" w:lineRule="auto"/>
              <w:rPr>
                <w:rFonts w:ascii="Times New Roman" w:eastAsia="Times New Roman" w:hAnsi="Times New Roman" w:cs="Times New Roman"/>
                <w:color w:val="000000"/>
                <w:sz w:val="24"/>
                <w:szCs w:val="24"/>
                <w:lang w:eastAsia="ru-RU"/>
              </w:rPr>
            </w:pPr>
            <w:r w:rsidRPr="008C30EB">
              <w:rPr>
                <w:rFonts w:ascii="Times New Roman" w:eastAsia="Times New Roman" w:hAnsi="Times New Roman" w:cs="Times New Roman"/>
                <w:color w:val="000000"/>
                <w:sz w:val="24"/>
                <w:szCs w:val="24"/>
                <w:lang w:eastAsia="ru-RU"/>
              </w:rPr>
              <w:t>федерального бюджета</w:t>
            </w:r>
          </w:p>
        </w:tc>
        <w:tc>
          <w:tcPr>
            <w:tcW w:w="1798" w:type="dxa"/>
            <w:tcBorders>
              <w:left w:val="single" w:sz="4" w:space="0" w:color="auto"/>
              <w:bottom w:val="single" w:sz="4" w:space="0" w:color="auto"/>
              <w:right w:val="single" w:sz="4" w:space="0" w:color="auto"/>
            </w:tcBorders>
          </w:tcPr>
          <w:p w:rsidR="008C30EB" w:rsidRPr="008C30EB" w:rsidRDefault="008C30EB" w:rsidP="008C30EB">
            <w:pPr>
              <w:spacing w:after="0" w:line="240" w:lineRule="auto"/>
              <w:jc w:val="center"/>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19 208,2</w:t>
            </w:r>
          </w:p>
        </w:tc>
        <w:tc>
          <w:tcPr>
            <w:tcW w:w="1559" w:type="dxa"/>
            <w:tcBorders>
              <w:left w:val="single" w:sz="4" w:space="0" w:color="auto"/>
              <w:bottom w:val="single" w:sz="4" w:space="0" w:color="auto"/>
              <w:right w:val="single" w:sz="4" w:space="0" w:color="auto"/>
            </w:tcBorders>
          </w:tcPr>
          <w:p w:rsidR="008C30EB" w:rsidRPr="008C30EB" w:rsidRDefault="008C30EB" w:rsidP="008C30EB">
            <w:pPr>
              <w:spacing w:after="0" w:line="240" w:lineRule="auto"/>
              <w:jc w:val="center"/>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19 208,2</w:t>
            </w:r>
          </w:p>
        </w:tc>
        <w:tc>
          <w:tcPr>
            <w:tcW w:w="1559" w:type="dxa"/>
            <w:tcBorders>
              <w:left w:val="single" w:sz="4" w:space="0" w:color="auto"/>
              <w:bottom w:val="single" w:sz="4" w:space="0" w:color="auto"/>
              <w:right w:val="single" w:sz="4" w:space="0" w:color="auto"/>
            </w:tcBorders>
          </w:tcPr>
          <w:p w:rsidR="008C30EB" w:rsidRPr="008C30EB" w:rsidRDefault="008C30EB" w:rsidP="008C30EB">
            <w:pPr>
              <w:spacing w:after="0" w:line="240" w:lineRule="auto"/>
              <w:jc w:val="center"/>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19 208,1</w:t>
            </w:r>
          </w:p>
        </w:tc>
      </w:tr>
      <w:tr w:rsidR="008C30EB" w:rsidRPr="008C30EB" w:rsidTr="008C30EB">
        <w:trPr>
          <w:trHeight w:val="391"/>
          <w:tblCellSpacing w:w="5" w:type="nil"/>
        </w:trPr>
        <w:tc>
          <w:tcPr>
            <w:tcW w:w="2127" w:type="dxa"/>
            <w:vMerge/>
            <w:tcBorders>
              <w:left w:val="single" w:sz="4" w:space="0" w:color="auto"/>
              <w:bottom w:val="single" w:sz="4" w:space="0" w:color="auto"/>
              <w:right w:val="single" w:sz="4" w:space="0" w:color="auto"/>
            </w:tcBorders>
          </w:tcPr>
          <w:p w:rsidR="008C30EB" w:rsidRPr="008C30EB" w:rsidRDefault="008C30EB" w:rsidP="008C30E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80" w:type="dxa"/>
            <w:tcBorders>
              <w:left w:val="single" w:sz="4" w:space="0" w:color="auto"/>
              <w:bottom w:val="single" w:sz="4" w:space="0" w:color="auto"/>
              <w:right w:val="single" w:sz="4" w:space="0" w:color="auto"/>
            </w:tcBorders>
          </w:tcPr>
          <w:p w:rsidR="008C30EB" w:rsidRPr="008C30EB" w:rsidRDefault="008C30EB" w:rsidP="008C30EB">
            <w:pPr>
              <w:spacing w:after="0" w:line="240" w:lineRule="auto"/>
              <w:rPr>
                <w:rFonts w:ascii="Times New Roman" w:eastAsia="Times New Roman" w:hAnsi="Times New Roman" w:cs="Times New Roman"/>
                <w:color w:val="000000"/>
                <w:sz w:val="24"/>
                <w:szCs w:val="24"/>
                <w:lang w:eastAsia="ru-RU"/>
              </w:rPr>
            </w:pPr>
            <w:r w:rsidRPr="008C30EB">
              <w:rPr>
                <w:rFonts w:ascii="Times New Roman" w:eastAsia="Times New Roman" w:hAnsi="Times New Roman" w:cs="Times New Roman"/>
                <w:color w:val="000000"/>
                <w:sz w:val="24"/>
                <w:szCs w:val="24"/>
                <w:lang w:eastAsia="ru-RU"/>
              </w:rPr>
              <w:t>внебюджетные источники</w:t>
            </w:r>
          </w:p>
        </w:tc>
        <w:tc>
          <w:tcPr>
            <w:tcW w:w="1798" w:type="dxa"/>
            <w:tcBorders>
              <w:left w:val="single" w:sz="4" w:space="0" w:color="auto"/>
              <w:bottom w:val="single" w:sz="4" w:space="0" w:color="auto"/>
              <w:right w:val="single" w:sz="4" w:space="0" w:color="auto"/>
            </w:tcBorders>
          </w:tcPr>
          <w:p w:rsidR="008C30EB" w:rsidRPr="008C30EB" w:rsidRDefault="008C30EB" w:rsidP="008C30EB">
            <w:pPr>
              <w:spacing w:after="0" w:line="240" w:lineRule="auto"/>
              <w:jc w:val="center"/>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0,0</w:t>
            </w:r>
          </w:p>
        </w:tc>
        <w:tc>
          <w:tcPr>
            <w:tcW w:w="1559" w:type="dxa"/>
            <w:tcBorders>
              <w:left w:val="single" w:sz="4" w:space="0" w:color="auto"/>
              <w:bottom w:val="single" w:sz="4" w:space="0" w:color="auto"/>
              <w:right w:val="single" w:sz="4" w:space="0" w:color="auto"/>
            </w:tcBorders>
          </w:tcPr>
          <w:p w:rsidR="008C30EB" w:rsidRPr="008C30EB" w:rsidRDefault="008C30EB" w:rsidP="008C30EB">
            <w:pPr>
              <w:spacing w:after="0" w:line="240" w:lineRule="auto"/>
              <w:jc w:val="center"/>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0,0</w:t>
            </w:r>
          </w:p>
        </w:tc>
        <w:tc>
          <w:tcPr>
            <w:tcW w:w="1559" w:type="dxa"/>
            <w:tcBorders>
              <w:left w:val="single" w:sz="4" w:space="0" w:color="auto"/>
              <w:bottom w:val="single" w:sz="4" w:space="0" w:color="auto"/>
              <w:right w:val="single" w:sz="4" w:space="0" w:color="auto"/>
            </w:tcBorders>
          </w:tcPr>
          <w:p w:rsidR="008C30EB" w:rsidRPr="008C30EB" w:rsidRDefault="008C30EB" w:rsidP="008C30EB">
            <w:pPr>
              <w:spacing w:after="0" w:line="240" w:lineRule="auto"/>
              <w:jc w:val="center"/>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0,0</w:t>
            </w:r>
          </w:p>
        </w:tc>
      </w:tr>
      <w:tr w:rsidR="008C30EB" w:rsidRPr="008C30EB" w:rsidTr="008C30EB">
        <w:trPr>
          <w:trHeight w:val="343"/>
          <w:tblCellSpacing w:w="5" w:type="nil"/>
        </w:trPr>
        <w:tc>
          <w:tcPr>
            <w:tcW w:w="2127" w:type="dxa"/>
            <w:vMerge w:val="restart"/>
            <w:tcBorders>
              <w:left w:val="single" w:sz="4" w:space="0" w:color="auto"/>
              <w:right w:val="single" w:sz="4" w:space="0" w:color="auto"/>
            </w:tcBorders>
          </w:tcPr>
          <w:p w:rsidR="008C30EB" w:rsidRPr="008C30EB" w:rsidRDefault="008C30EB" w:rsidP="008C30E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Подпрограмма 2 «Благоустройство дворовых территорий многоквартирных домов»</w:t>
            </w:r>
          </w:p>
        </w:tc>
        <w:tc>
          <w:tcPr>
            <w:tcW w:w="2880" w:type="dxa"/>
            <w:tcBorders>
              <w:left w:val="single" w:sz="4" w:space="0" w:color="auto"/>
              <w:bottom w:val="single" w:sz="4" w:space="0" w:color="auto"/>
              <w:right w:val="single" w:sz="4" w:space="0" w:color="auto"/>
            </w:tcBorders>
          </w:tcPr>
          <w:p w:rsidR="008C30EB" w:rsidRPr="008C30EB" w:rsidRDefault="008C30EB" w:rsidP="008C30EB">
            <w:pPr>
              <w:spacing w:after="0" w:line="240" w:lineRule="auto"/>
              <w:rPr>
                <w:rFonts w:ascii="Times New Roman" w:eastAsia="Times New Roman" w:hAnsi="Times New Roman" w:cs="Times New Roman"/>
                <w:color w:val="000000"/>
                <w:sz w:val="24"/>
                <w:szCs w:val="24"/>
                <w:lang w:eastAsia="ru-RU"/>
              </w:rPr>
            </w:pPr>
            <w:r w:rsidRPr="008C30EB">
              <w:rPr>
                <w:rFonts w:ascii="Times New Roman" w:eastAsia="Times New Roman" w:hAnsi="Times New Roman" w:cs="Times New Roman"/>
                <w:color w:val="000000"/>
                <w:sz w:val="24"/>
                <w:szCs w:val="24"/>
                <w:lang w:eastAsia="ru-RU"/>
              </w:rPr>
              <w:t>Всего</w:t>
            </w:r>
          </w:p>
        </w:tc>
        <w:tc>
          <w:tcPr>
            <w:tcW w:w="1798" w:type="dxa"/>
            <w:tcBorders>
              <w:left w:val="single" w:sz="4" w:space="0" w:color="auto"/>
              <w:bottom w:val="single" w:sz="4" w:space="0" w:color="auto"/>
              <w:right w:val="single" w:sz="4" w:space="0" w:color="auto"/>
            </w:tcBorders>
          </w:tcPr>
          <w:p w:rsidR="008C30EB" w:rsidRPr="008C30EB" w:rsidRDefault="008C30EB" w:rsidP="008C30EB">
            <w:pPr>
              <w:spacing w:after="0" w:line="240" w:lineRule="auto"/>
              <w:jc w:val="center"/>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0,0</w:t>
            </w:r>
          </w:p>
        </w:tc>
        <w:tc>
          <w:tcPr>
            <w:tcW w:w="1559" w:type="dxa"/>
            <w:tcBorders>
              <w:left w:val="single" w:sz="4" w:space="0" w:color="auto"/>
              <w:bottom w:val="single" w:sz="4" w:space="0" w:color="auto"/>
              <w:right w:val="single" w:sz="4" w:space="0" w:color="auto"/>
            </w:tcBorders>
          </w:tcPr>
          <w:p w:rsidR="008C30EB" w:rsidRPr="008C30EB" w:rsidRDefault="008C30EB" w:rsidP="008C30EB">
            <w:pPr>
              <w:spacing w:after="0" w:line="240" w:lineRule="auto"/>
              <w:jc w:val="center"/>
              <w:rPr>
                <w:rFonts w:ascii="Times New Roman" w:eastAsia="Times New Roman" w:hAnsi="Times New Roman" w:cs="Times New Roman"/>
                <w:sz w:val="20"/>
                <w:szCs w:val="20"/>
                <w:lang w:eastAsia="ru-RU"/>
              </w:rPr>
            </w:pPr>
            <w:r w:rsidRPr="008C30EB">
              <w:rPr>
                <w:rFonts w:ascii="Times New Roman" w:eastAsia="Times New Roman" w:hAnsi="Times New Roman" w:cs="Times New Roman"/>
                <w:sz w:val="24"/>
                <w:szCs w:val="24"/>
                <w:lang w:eastAsia="ru-RU"/>
              </w:rPr>
              <w:t>0,0</w:t>
            </w:r>
          </w:p>
        </w:tc>
        <w:tc>
          <w:tcPr>
            <w:tcW w:w="1559" w:type="dxa"/>
            <w:tcBorders>
              <w:left w:val="single" w:sz="4" w:space="0" w:color="auto"/>
              <w:bottom w:val="single" w:sz="4" w:space="0" w:color="auto"/>
              <w:right w:val="single" w:sz="4" w:space="0" w:color="auto"/>
            </w:tcBorders>
          </w:tcPr>
          <w:p w:rsidR="008C30EB" w:rsidRPr="008C30EB" w:rsidRDefault="008C30EB" w:rsidP="008C30EB">
            <w:pPr>
              <w:spacing w:after="0" w:line="240" w:lineRule="auto"/>
              <w:jc w:val="center"/>
              <w:rPr>
                <w:rFonts w:ascii="Times New Roman" w:eastAsia="Times New Roman" w:hAnsi="Times New Roman" w:cs="Times New Roman"/>
                <w:sz w:val="20"/>
                <w:szCs w:val="20"/>
                <w:lang w:eastAsia="ru-RU"/>
              </w:rPr>
            </w:pPr>
            <w:r w:rsidRPr="008C30EB">
              <w:rPr>
                <w:rFonts w:ascii="Times New Roman" w:eastAsia="Times New Roman" w:hAnsi="Times New Roman" w:cs="Times New Roman"/>
                <w:sz w:val="24"/>
                <w:szCs w:val="24"/>
                <w:lang w:eastAsia="ru-RU"/>
              </w:rPr>
              <w:t>0,0</w:t>
            </w:r>
          </w:p>
        </w:tc>
      </w:tr>
      <w:tr w:rsidR="008C30EB" w:rsidRPr="008C30EB" w:rsidTr="008C30EB">
        <w:trPr>
          <w:trHeight w:val="343"/>
          <w:tblCellSpacing w:w="5" w:type="nil"/>
        </w:trPr>
        <w:tc>
          <w:tcPr>
            <w:tcW w:w="2127" w:type="dxa"/>
            <w:vMerge/>
            <w:tcBorders>
              <w:left w:val="single" w:sz="4" w:space="0" w:color="auto"/>
              <w:right w:val="single" w:sz="4" w:space="0" w:color="auto"/>
            </w:tcBorders>
          </w:tcPr>
          <w:p w:rsidR="008C30EB" w:rsidRPr="008C30EB" w:rsidRDefault="008C30EB" w:rsidP="008C30EB">
            <w:pPr>
              <w:spacing w:after="0" w:line="240" w:lineRule="auto"/>
              <w:outlineLvl w:val="0"/>
              <w:rPr>
                <w:rFonts w:ascii="Times New Roman" w:eastAsia="Times New Roman" w:hAnsi="Times New Roman" w:cs="Times New Roman"/>
                <w:sz w:val="24"/>
                <w:szCs w:val="24"/>
                <w:lang w:eastAsia="ru-RU"/>
              </w:rPr>
            </w:pPr>
          </w:p>
        </w:tc>
        <w:tc>
          <w:tcPr>
            <w:tcW w:w="2880" w:type="dxa"/>
            <w:tcBorders>
              <w:left w:val="single" w:sz="4" w:space="0" w:color="auto"/>
              <w:bottom w:val="single" w:sz="4" w:space="0" w:color="auto"/>
              <w:right w:val="single" w:sz="4" w:space="0" w:color="auto"/>
            </w:tcBorders>
          </w:tcPr>
          <w:p w:rsidR="008C30EB" w:rsidRPr="008C30EB" w:rsidRDefault="008C30EB" w:rsidP="008C30EB">
            <w:pPr>
              <w:spacing w:after="0" w:line="240" w:lineRule="auto"/>
              <w:rPr>
                <w:rFonts w:ascii="Times New Roman" w:eastAsia="Times New Roman" w:hAnsi="Times New Roman" w:cs="Times New Roman"/>
                <w:color w:val="000000"/>
                <w:sz w:val="24"/>
                <w:szCs w:val="24"/>
                <w:lang w:eastAsia="ru-RU"/>
              </w:rPr>
            </w:pPr>
            <w:r w:rsidRPr="008C30EB">
              <w:rPr>
                <w:rFonts w:ascii="Times New Roman" w:eastAsia="Times New Roman" w:hAnsi="Times New Roman" w:cs="Times New Roman"/>
                <w:color w:val="000000"/>
                <w:sz w:val="24"/>
                <w:szCs w:val="24"/>
                <w:lang w:eastAsia="ru-RU"/>
              </w:rPr>
              <w:t>местный бюджет</w:t>
            </w:r>
          </w:p>
        </w:tc>
        <w:tc>
          <w:tcPr>
            <w:tcW w:w="1798" w:type="dxa"/>
            <w:tcBorders>
              <w:left w:val="single" w:sz="4" w:space="0" w:color="auto"/>
              <w:bottom w:val="single" w:sz="4" w:space="0" w:color="auto"/>
              <w:right w:val="single" w:sz="4" w:space="0" w:color="auto"/>
            </w:tcBorders>
          </w:tcPr>
          <w:p w:rsidR="008C30EB" w:rsidRPr="008C30EB" w:rsidRDefault="008C30EB" w:rsidP="008C30EB">
            <w:pPr>
              <w:spacing w:after="0" w:line="240" w:lineRule="auto"/>
              <w:jc w:val="center"/>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0,0</w:t>
            </w:r>
          </w:p>
        </w:tc>
        <w:tc>
          <w:tcPr>
            <w:tcW w:w="1559" w:type="dxa"/>
            <w:tcBorders>
              <w:left w:val="single" w:sz="4" w:space="0" w:color="auto"/>
              <w:bottom w:val="single" w:sz="4" w:space="0" w:color="auto"/>
              <w:right w:val="single" w:sz="4" w:space="0" w:color="auto"/>
            </w:tcBorders>
          </w:tcPr>
          <w:p w:rsidR="008C30EB" w:rsidRPr="008C30EB" w:rsidRDefault="008C30EB" w:rsidP="008C30EB">
            <w:pPr>
              <w:spacing w:after="0" w:line="240" w:lineRule="auto"/>
              <w:jc w:val="center"/>
              <w:rPr>
                <w:rFonts w:ascii="Times New Roman" w:eastAsia="Times New Roman" w:hAnsi="Times New Roman" w:cs="Times New Roman"/>
                <w:sz w:val="20"/>
                <w:szCs w:val="20"/>
                <w:lang w:eastAsia="ru-RU"/>
              </w:rPr>
            </w:pPr>
            <w:r w:rsidRPr="008C30EB">
              <w:rPr>
                <w:rFonts w:ascii="Times New Roman" w:eastAsia="Times New Roman" w:hAnsi="Times New Roman" w:cs="Times New Roman"/>
                <w:sz w:val="24"/>
                <w:szCs w:val="24"/>
                <w:lang w:eastAsia="ru-RU"/>
              </w:rPr>
              <w:t>0,0</w:t>
            </w:r>
          </w:p>
        </w:tc>
        <w:tc>
          <w:tcPr>
            <w:tcW w:w="1559" w:type="dxa"/>
            <w:tcBorders>
              <w:left w:val="single" w:sz="4" w:space="0" w:color="auto"/>
              <w:bottom w:val="single" w:sz="4" w:space="0" w:color="auto"/>
              <w:right w:val="single" w:sz="4" w:space="0" w:color="auto"/>
            </w:tcBorders>
          </w:tcPr>
          <w:p w:rsidR="008C30EB" w:rsidRPr="008C30EB" w:rsidRDefault="008C30EB" w:rsidP="008C30EB">
            <w:pPr>
              <w:spacing w:after="0" w:line="240" w:lineRule="auto"/>
              <w:jc w:val="center"/>
              <w:rPr>
                <w:rFonts w:ascii="Times New Roman" w:eastAsia="Times New Roman" w:hAnsi="Times New Roman" w:cs="Times New Roman"/>
                <w:sz w:val="20"/>
                <w:szCs w:val="20"/>
                <w:lang w:eastAsia="ru-RU"/>
              </w:rPr>
            </w:pPr>
            <w:r w:rsidRPr="008C30EB">
              <w:rPr>
                <w:rFonts w:ascii="Times New Roman" w:eastAsia="Times New Roman" w:hAnsi="Times New Roman" w:cs="Times New Roman"/>
                <w:sz w:val="24"/>
                <w:szCs w:val="24"/>
                <w:lang w:eastAsia="ru-RU"/>
              </w:rPr>
              <w:t>0,0</w:t>
            </w:r>
          </w:p>
        </w:tc>
      </w:tr>
      <w:tr w:rsidR="008C30EB" w:rsidRPr="008C30EB" w:rsidTr="008C30EB">
        <w:trPr>
          <w:trHeight w:val="406"/>
          <w:tblCellSpacing w:w="5" w:type="nil"/>
        </w:trPr>
        <w:tc>
          <w:tcPr>
            <w:tcW w:w="2127" w:type="dxa"/>
            <w:vMerge/>
            <w:tcBorders>
              <w:left w:val="single" w:sz="4" w:space="0" w:color="auto"/>
              <w:right w:val="single" w:sz="4" w:space="0" w:color="auto"/>
            </w:tcBorders>
          </w:tcPr>
          <w:p w:rsidR="008C30EB" w:rsidRPr="008C30EB" w:rsidRDefault="008C30EB" w:rsidP="008C30E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80" w:type="dxa"/>
            <w:tcBorders>
              <w:left w:val="single" w:sz="4" w:space="0" w:color="auto"/>
              <w:bottom w:val="single" w:sz="4" w:space="0" w:color="auto"/>
              <w:right w:val="single" w:sz="4" w:space="0" w:color="auto"/>
            </w:tcBorders>
          </w:tcPr>
          <w:p w:rsidR="008C30EB" w:rsidRPr="008C30EB" w:rsidRDefault="008C30EB" w:rsidP="008C30EB">
            <w:pPr>
              <w:spacing w:after="0" w:line="240" w:lineRule="auto"/>
              <w:rPr>
                <w:rFonts w:ascii="Times New Roman" w:eastAsia="Times New Roman" w:hAnsi="Times New Roman" w:cs="Times New Roman"/>
                <w:bCs/>
                <w:color w:val="000000"/>
                <w:sz w:val="24"/>
                <w:szCs w:val="24"/>
                <w:lang w:eastAsia="ru-RU"/>
              </w:rPr>
            </w:pPr>
            <w:r w:rsidRPr="008C30EB">
              <w:rPr>
                <w:rFonts w:ascii="Times New Roman" w:eastAsia="Times New Roman" w:hAnsi="Times New Roman" w:cs="Times New Roman"/>
                <w:bCs/>
                <w:color w:val="000000"/>
                <w:sz w:val="24"/>
                <w:szCs w:val="24"/>
                <w:lang w:eastAsia="ru-RU"/>
              </w:rPr>
              <w:t>безвозмездные поступления в местный бюджет, &lt;2&gt;</w:t>
            </w:r>
          </w:p>
        </w:tc>
        <w:tc>
          <w:tcPr>
            <w:tcW w:w="1798" w:type="dxa"/>
            <w:tcBorders>
              <w:left w:val="single" w:sz="4" w:space="0" w:color="auto"/>
              <w:bottom w:val="single" w:sz="4" w:space="0" w:color="auto"/>
              <w:right w:val="single" w:sz="4" w:space="0" w:color="auto"/>
            </w:tcBorders>
          </w:tcPr>
          <w:p w:rsidR="008C30EB" w:rsidRPr="008C30EB" w:rsidRDefault="008C30EB" w:rsidP="008C30E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0,0</w:t>
            </w:r>
          </w:p>
        </w:tc>
        <w:tc>
          <w:tcPr>
            <w:tcW w:w="1559" w:type="dxa"/>
            <w:tcBorders>
              <w:left w:val="single" w:sz="4" w:space="0" w:color="auto"/>
              <w:bottom w:val="single" w:sz="4" w:space="0" w:color="auto"/>
              <w:right w:val="single" w:sz="4" w:space="0" w:color="auto"/>
            </w:tcBorders>
          </w:tcPr>
          <w:p w:rsidR="008C30EB" w:rsidRPr="008C30EB" w:rsidRDefault="008C30EB" w:rsidP="008C30E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30EB">
              <w:rPr>
                <w:rFonts w:ascii="Calibri" w:eastAsia="Times New Roman" w:hAnsi="Calibri" w:cs="Calibri"/>
                <w:lang w:eastAsia="ru-RU"/>
              </w:rPr>
              <w:t>0,0</w:t>
            </w:r>
          </w:p>
        </w:tc>
        <w:tc>
          <w:tcPr>
            <w:tcW w:w="1559" w:type="dxa"/>
            <w:tcBorders>
              <w:left w:val="single" w:sz="4" w:space="0" w:color="auto"/>
              <w:bottom w:val="single" w:sz="4" w:space="0" w:color="auto"/>
              <w:right w:val="single" w:sz="4" w:space="0" w:color="auto"/>
            </w:tcBorders>
          </w:tcPr>
          <w:p w:rsidR="008C30EB" w:rsidRPr="008C30EB" w:rsidRDefault="008C30EB" w:rsidP="008C30E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0,0</w:t>
            </w:r>
          </w:p>
        </w:tc>
      </w:tr>
      <w:tr w:rsidR="008C30EB" w:rsidRPr="008C30EB" w:rsidTr="008C30EB">
        <w:trPr>
          <w:trHeight w:val="406"/>
          <w:tblCellSpacing w:w="5" w:type="nil"/>
        </w:trPr>
        <w:tc>
          <w:tcPr>
            <w:tcW w:w="2127" w:type="dxa"/>
            <w:vMerge/>
            <w:tcBorders>
              <w:left w:val="single" w:sz="4" w:space="0" w:color="auto"/>
              <w:right w:val="single" w:sz="4" w:space="0" w:color="auto"/>
            </w:tcBorders>
          </w:tcPr>
          <w:p w:rsidR="008C30EB" w:rsidRPr="008C30EB" w:rsidRDefault="008C30EB" w:rsidP="008C30E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80" w:type="dxa"/>
            <w:tcBorders>
              <w:left w:val="single" w:sz="4" w:space="0" w:color="auto"/>
              <w:bottom w:val="single" w:sz="4" w:space="0" w:color="auto"/>
              <w:right w:val="single" w:sz="4" w:space="0" w:color="auto"/>
            </w:tcBorders>
          </w:tcPr>
          <w:p w:rsidR="008C30EB" w:rsidRPr="008C30EB" w:rsidRDefault="008C30EB" w:rsidP="008C30EB">
            <w:pPr>
              <w:spacing w:after="0" w:line="240" w:lineRule="auto"/>
              <w:rPr>
                <w:rFonts w:ascii="Times New Roman" w:eastAsia="Times New Roman" w:hAnsi="Times New Roman" w:cs="Times New Roman"/>
                <w:bCs/>
                <w:i/>
                <w:iCs/>
                <w:color w:val="000000"/>
                <w:sz w:val="24"/>
                <w:szCs w:val="24"/>
                <w:lang w:eastAsia="ru-RU"/>
              </w:rPr>
            </w:pPr>
            <w:r w:rsidRPr="008C30EB">
              <w:rPr>
                <w:rFonts w:ascii="Times New Roman" w:eastAsia="Times New Roman" w:hAnsi="Times New Roman" w:cs="Times New Roman"/>
                <w:bCs/>
                <w:i/>
                <w:iCs/>
                <w:color w:val="000000"/>
                <w:sz w:val="24"/>
                <w:szCs w:val="24"/>
                <w:lang w:eastAsia="ru-RU"/>
              </w:rPr>
              <w:t>в том числе за счет средств:</w:t>
            </w:r>
          </w:p>
        </w:tc>
        <w:tc>
          <w:tcPr>
            <w:tcW w:w="1798" w:type="dxa"/>
            <w:tcBorders>
              <w:left w:val="single" w:sz="4" w:space="0" w:color="auto"/>
              <w:bottom w:val="single" w:sz="4" w:space="0" w:color="auto"/>
              <w:right w:val="single" w:sz="4" w:space="0" w:color="auto"/>
            </w:tcBorders>
          </w:tcPr>
          <w:p w:rsidR="008C30EB" w:rsidRPr="008C30EB" w:rsidRDefault="008C30EB" w:rsidP="008C30E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left w:val="single" w:sz="4" w:space="0" w:color="auto"/>
              <w:bottom w:val="single" w:sz="4" w:space="0" w:color="auto"/>
              <w:right w:val="single" w:sz="4" w:space="0" w:color="auto"/>
            </w:tcBorders>
          </w:tcPr>
          <w:p w:rsidR="008C30EB" w:rsidRPr="008C30EB" w:rsidRDefault="008C30EB" w:rsidP="008C30E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left w:val="single" w:sz="4" w:space="0" w:color="auto"/>
              <w:bottom w:val="single" w:sz="4" w:space="0" w:color="auto"/>
              <w:right w:val="single" w:sz="4" w:space="0" w:color="auto"/>
            </w:tcBorders>
          </w:tcPr>
          <w:p w:rsidR="008C30EB" w:rsidRPr="008C30EB" w:rsidRDefault="008C30EB" w:rsidP="008C30E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C30EB" w:rsidRPr="008C30EB" w:rsidTr="008C30EB">
        <w:trPr>
          <w:trHeight w:val="406"/>
          <w:tblCellSpacing w:w="5" w:type="nil"/>
        </w:trPr>
        <w:tc>
          <w:tcPr>
            <w:tcW w:w="2127" w:type="dxa"/>
            <w:vMerge/>
            <w:tcBorders>
              <w:left w:val="single" w:sz="4" w:space="0" w:color="auto"/>
              <w:right w:val="single" w:sz="4" w:space="0" w:color="auto"/>
            </w:tcBorders>
          </w:tcPr>
          <w:p w:rsidR="008C30EB" w:rsidRPr="008C30EB" w:rsidRDefault="008C30EB" w:rsidP="008C30E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80" w:type="dxa"/>
            <w:tcBorders>
              <w:left w:val="single" w:sz="4" w:space="0" w:color="auto"/>
              <w:bottom w:val="single" w:sz="4" w:space="0" w:color="auto"/>
              <w:right w:val="single" w:sz="4" w:space="0" w:color="auto"/>
            </w:tcBorders>
          </w:tcPr>
          <w:p w:rsidR="008C30EB" w:rsidRPr="008C30EB" w:rsidRDefault="008C30EB" w:rsidP="008C30EB">
            <w:pPr>
              <w:spacing w:after="0" w:line="240" w:lineRule="auto"/>
              <w:rPr>
                <w:rFonts w:ascii="Times New Roman" w:eastAsia="Times New Roman" w:hAnsi="Times New Roman" w:cs="Times New Roman"/>
                <w:color w:val="000000"/>
                <w:sz w:val="24"/>
                <w:szCs w:val="24"/>
                <w:lang w:eastAsia="ru-RU"/>
              </w:rPr>
            </w:pPr>
            <w:r w:rsidRPr="008C30EB">
              <w:rPr>
                <w:rFonts w:ascii="Times New Roman" w:eastAsia="Times New Roman" w:hAnsi="Times New Roman" w:cs="Times New Roman"/>
                <w:color w:val="000000"/>
                <w:sz w:val="24"/>
                <w:szCs w:val="24"/>
                <w:lang w:eastAsia="ru-RU"/>
              </w:rPr>
              <w:t xml:space="preserve"> - областного бюджета</w:t>
            </w:r>
          </w:p>
        </w:tc>
        <w:tc>
          <w:tcPr>
            <w:tcW w:w="1798" w:type="dxa"/>
            <w:tcBorders>
              <w:left w:val="single" w:sz="4" w:space="0" w:color="auto"/>
              <w:bottom w:val="single" w:sz="4" w:space="0" w:color="auto"/>
              <w:right w:val="single" w:sz="4" w:space="0" w:color="auto"/>
            </w:tcBorders>
          </w:tcPr>
          <w:p w:rsidR="008C30EB" w:rsidRPr="008C30EB" w:rsidRDefault="008C30EB" w:rsidP="008C30E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0,0</w:t>
            </w:r>
          </w:p>
        </w:tc>
        <w:tc>
          <w:tcPr>
            <w:tcW w:w="1559" w:type="dxa"/>
            <w:tcBorders>
              <w:left w:val="single" w:sz="4" w:space="0" w:color="auto"/>
              <w:bottom w:val="single" w:sz="4" w:space="0" w:color="auto"/>
              <w:right w:val="single" w:sz="4" w:space="0" w:color="auto"/>
            </w:tcBorders>
          </w:tcPr>
          <w:p w:rsidR="008C30EB" w:rsidRPr="008C30EB" w:rsidRDefault="008C30EB" w:rsidP="008C30EB">
            <w:pPr>
              <w:spacing w:after="0" w:line="240" w:lineRule="auto"/>
              <w:jc w:val="center"/>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0,0</w:t>
            </w:r>
          </w:p>
        </w:tc>
        <w:tc>
          <w:tcPr>
            <w:tcW w:w="1559" w:type="dxa"/>
            <w:tcBorders>
              <w:left w:val="single" w:sz="4" w:space="0" w:color="auto"/>
              <w:bottom w:val="single" w:sz="4" w:space="0" w:color="auto"/>
              <w:right w:val="single" w:sz="4" w:space="0" w:color="auto"/>
            </w:tcBorders>
          </w:tcPr>
          <w:p w:rsidR="008C30EB" w:rsidRPr="008C30EB" w:rsidRDefault="008C30EB" w:rsidP="008C30E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0,0</w:t>
            </w:r>
          </w:p>
        </w:tc>
      </w:tr>
      <w:tr w:rsidR="008C30EB" w:rsidRPr="008C30EB" w:rsidTr="008C30EB">
        <w:trPr>
          <w:trHeight w:val="412"/>
          <w:tblCellSpacing w:w="5" w:type="nil"/>
        </w:trPr>
        <w:tc>
          <w:tcPr>
            <w:tcW w:w="2127" w:type="dxa"/>
            <w:vMerge/>
            <w:tcBorders>
              <w:left w:val="single" w:sz="4" w:space="0" w:color="auto"/>
              <w:right w:val="single" w:sz="4" w:space="0" w:color="auto"/>
            </w:tcBorders>
          </w:tcPr>
          <w:p w:rsidR="008C30EB" w:rsidRPr="008C30EB" w:rsidRDefault="008C30EB" w:rsidP="008C30E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80" w:type="dxa"/>
            <w:tcBorders>
              <w:left w:val="single" w:sz="4" w:space="0" w:color="auto"/>
              <w:bottom w:val="single" w:sz="4" w:space="0" w:color="auto"/>
              <w:right w:val="single" w:sz="4" w:space="0" w:color="auto"/>
            </w:tcBorders>
          </w:tcPr>
          <w:p w:rsidR="008C30EB" w:rsidRPr="008C30EB" w:rsidRDefault="008C30EB" w:rsidP="008C30EB">
            <w:pPr>
              <w:spacing w:after="0" w:line="240" w:lineRule="auto"/>
              <w:rPr>
                <w:rFonts w:ascii="Times New Roman" w:eastAsia="Times New Roman" w:hAnsi="Times New Roman" w:cs="Times New Roman"/>
                <w:color w:val="000000"/>
                <w:sz w:val="24"/>
                <w:szCs w:val="24"/>
                <w:lang w:eastAsia="ru-RU"/>
              </w:rPr>
            </w:pPr>
            <w:r w:rsidRPr="008C30EB">
              <w:rPr>
                <w:rFonts w:ascii="Times New Roman" w:eastAsia="Times New Roman" w:hAnsi="Times New Roman" w:cs="Times New Roman"/>
                <w:color w:val="000000"/>
                <w:sz w:val="24"/>
                <w:szCs w:val="24"/>
                <w:lang w:eastAsia="ru-RU"/>
              </w:rPr>
              <w:t>федерального бюджета</w:t>
            </w:r>
          </w:p>
        </w:tc>
        <w:tc>
          <w:tcPr>
            <w:tcW w:w="1798" w:type="dxa"/>
            <w:tcBorders>
              <w:left w:val="single" w:sz="4" w:space="0" w:color="auto"/>
              <w:bottom w:val="single" w:sz="4" w:space="0" w:color="auto"/>
              <w:right w:val="single" w:sz="4" w:space="0" w:color="auto"/>
            </w:tcBorders>
          </w:tcPr>
          <w:p w:rsidR="008C30EB" w:rsidRPr="008C30EB" w:rsidRDefault="008C30EB" w:rsidP="008C30E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0,0</w:t>
            </w:r>
          </w:p>
        </w:tc>
        <w:tc>
          <w:tcPr>
            <w:tcW w:w="1559" w:type="dxa"/>
            <w:tcBorders>
              <w:left w:val="single" w:sz="4" w:space="0" w:color="auto"/>
              <w:bottom w:val="single" w:sz="4" w:space="0" w:color="auto"/>
              <w:right w:val="single" w:sz="4" w:space="0" w:color="auto"/>
            </w:tcBorders>
          </w:tcPr>
          <w:p w:rsidR="008C30EB" w:rsidRPr="008C30EB" w:rsidRDefault="008C30EB" w:rsidP="008C30EB">
            <w:pPr>
              <w:spacing w:after="0" w:line="240" w:lineRule="auto"/>
              <w:jc w:val="center"/>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0,0</w:t>
            </w:r>
          </w:p>
        </w:tc>
        <w:tc>
          <w:tcPr>
            <w:tcW w:w="1559" w:type="dxa"/>
            <w:tcBorders>
              <w:left w:val="single" w:sz="4" w:space="0" w:color="auto"/>
              <w:bottom w:val="single" w:sz="4" w:space="0" w:color="auto"/>
              <w:right w:val="single" w:sz="4" w:space="0" w:color="auto"/>
            </w:tcBorders>
          </w:tcPr>
          <w:p w:rsidR="008C30EB" w:rsidRPr="008C30EB" w:rsidRDefault="008C30EB" w:rsidP="008C30E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0,0</w:t>
            </w:r>
          </w:p>
        </w:tc>
      </w:tr>
      <w:tr w:rsidR="008C30EB" w:rsidRPr="008C30EB" w:rsidTr="008C30EB">
        <w:trPr>
          <w:trHeight w:val="379"/>
          <w:tblCellSpacing w:w="5" w:type="nil"/>
        </w:trPr>
        <w:tc>
          <w:tcPr>
            <w:tcW w:w="2127" w:type="dxa"/>
            <w:vMerge/>
            <w:tcBorders>
              <w:left w:val="single" w:sz="4" w:space="0" w:color="auto"/>
              <w:bottom w:val="single" w:sz="4" w:space="0" w:color="auto"/>
              <w:right w:val="single" w:sz="4" w:space="0" w:color="auto"/>
            </w:tcBorders>
          </w:tcPr>
          <w:p w:rsidR="008C30EB" w:rsidRPr="008C30EB" w:rsidRDefault="008C30EB" w:rsidP="008C30E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80" w:type="dxa"/>
            <w:tcBorders>
              <w:left w:val="single" w:sz="4" w:space="0" w:color="auto"/>
              <w:bottom w:val="single" w:sz="4" w:space="0" w:color="auto"/>
              <w:right w:val="single" w:sz="4" w:space="0" w:color="auto"/>
            </w:tcBorders>
          </w:tcPr>
          <w:p w:rsidR="008C30EB" w:rsidRPr="008C30EB" w:rsidRDefault="008C30EB" w:rsidP="008C30EB">
            <w:pPr>
              <w:spacing w:after="0" w:line="240" w:lineRule="auto"/>
              <w:rPr>
                <w:rFonts w:ascii="Times New Roman" w:eastAsia="Times New Roman" w:hAnsi="Times New Roman" w:cs="Times New Roman"/>
                <w:color w:val="000000"/>
                <w:sz w:val="24"/>
                <w:szCs w:val="24"/>
                <w:lang w:eastAsia="ru-RU"/>
              </w:rPr>
            </w:pPr>
            <w:r w:rsidRPr="008C30EB">
              <w:rPr>
                <w:rFonts w:ascii="Times New Roman" w:eastAsia="Times New Roman" w:hAnsi="Times New Roman" w:cs="Times New Roman"/>
                <w:color w:val="000000"/>
                <w:sz w:val="24"/>
                <w:szCs w:val="24"/>
                <w:lang w:eastAsia="ru-RU"/>
              </w:rPr>
              <w:t>внебюджетные источники</w:t>
            </w:r>
          </w:p>
        </w:tc>
        <w:tc>
          <w:tcPr>
            <w:tcW w:w="1798" w:type="dxa"/>
            <w:tcBorders>
              <w:left w:val="single" w:sz="4" w:space="0" w:color="auto"/>
              <w:bottom w:val="single" w:sz="4" w:space="0" w:color="auto"/>
              <w:right w:val="single" w:sz="4" w:space="0" w:color="auto"/>
            </w:tcBorders>
          </w:tcPr>
          <w:p w:rsidR="008C30EB" w:rsidRPr="008C30EB" w:rsidRDefault="008C30EB" w:rsidP="008C30E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0,0</w:t>
            </w:r>
          </w:p>
        </w:tc>
        <w:tc>
          <w:tcPr>
            <w:tcW w:w="1559" w:type="dxa"/>
            <w:tcBorders>
              <w:left w:val="single" w:sz="4" w:space="0" w:color="auto"/>
              <w:bottom w:val="single" w:sz="4" w:space="0" w:color="auto"/>
              <w:right w:val="single" w:sz="4" w:space="0" w:color="auto"/>
            </w:tcBorders>
          </w:tcPr>
          <w:p w:rsidR="008C30EB" w:rsidRPr="008C30EB" w:rsidRDefault="008C30EB" w:rsidP="008C30EB">
            <w:pPr>
              <w:spacing w:after="0" w:line="240" w:lineRule="auto"/>
              <w:jc w:val="center"/>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0,0</w:t>
            </w:r>
          </w:p>
        </w:tc>
        <w:tc>
          <w:tcPr>
            <w:tcW w:w="1559" w:type="dxa"/>
            <w:tcBorders>
              <w:left w:val="single" w:sz="4" w:space="0" w:color="auto"/>
              <w:bottom w:val="single" w:sz="4" w:space="0" w:color="auto"/>
              <w:right w:val="single" w:sz="4" w:space="0" w:color="auto"/>
            </w:tcBorders>
          </w:tcPr>
          <w:p w:rsidR="008C30EB" w:rsidRPr="008C30EB" w:rsidRDefault="008C30EB" w:rsidP="008C30E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0,0</w:t>
            </w:r>
          </w:p>
        </w:tc>
      </w:tr>
      <w:tr w:rsidR="008C30EB" w:rsidRPr="008C30EB" w:rsidTr="008C30EB">
        <w:trPr>
          <w:trHeight w:val="379"/>
          <w:tblCellSpacing w:w="5" w:type="nil"/>
        </w:trPr>
        <w:tc>
          <w:tcPr>
            <w:tcW w:w="2127" w:type="dxa"/>
            <w:vMerge w:val="restart"/>
            <w:tcBorders>
              <w:top w:val="single" w:sz="4" w:space="0" w:color="auto"/>
              <w:left w:val="single" w:sz="4" w:space="0" w:color="auto"/>
              <w:bottom w:val="single" w:sz="4" w:space="0" w:color="auto"/>
              <w:right w:val="single" w:sz="4" w:space="0" w:color="auto"/>
            </w:tcBorders>
          </w:tcPr>
          <w:p w:rsidR="008C30EB" w:rsidRPr="008C30EB" w:rsidRDefault="008C30EB" w:rsidP="008C30EB">
            <w:pPr>
              <w:spacing w:after="0" w:line="240" w:lineRule="auto"/>
              <w:rPr>
                <w:rFonts w:ascii="Times New Roman" w:eastAsia="Times New Roman" w:hAnsi="Times New Roman" w:cs="Times New Roman"/>
                <w:color w:val="000000"/>
                <w:kern w:val="2"/>
                <w:sz w:val="24"/>
                <w:szCs w:val="24"/>
                <w:lang w:eastAsia="ru-RU"/>
              </w:rPr>
            </w:pPr>
            <w:r w:rsidRPr="008C30EB">
              <w:rPr>
                <w:rFonts w:ascii="Times New Roman" w:eastAsia="Times New Roman" w:hAnsi="Times New Roman" w:cs="Times New Roman"/>
                <w:color w:val="000000"/>
                <w:kern w:val="2"/>
                <w:sz w:val="24"/>
                <w:szCs w:val="24"/>
                <w:lang w:eastAsia="ru-RU"/>
              </w:rPr>
              <w:t>Основное мероприятие 2.1</w:t>
            </w:r>
          </w:p>
          <w:p w:rsidR="008C30EB" w:rsidRPr="008C30EB" w:rsidRDefault="008C30EB" w:rsidP="008C30EB">
            <w:pPr>
              <w:spacing w:after="0" w:line="240" w:lineRule="auto"/>
              <w:rPr>
                <w:rFonts w:ascii="Times New Roman" w:eastAsia="Times New Roman" w:hAnsi="Times New Roman" w:cs="Times New Roman"/>
                <w:color w:val="000000"/>
                <w:kern w:val="2"/>
                <w:sz w:val="24"/>
                <w:szCs w:val="24"/>
                <w:lang w:eastAsia="ru-RU"/>
              </w:rPr>
            </w:pPr>
            <w:r w:rsidRPr="008C30EB">
              <w:rPr>
                <w:rFonts w:ascii="Times New Roman" w:eastAsia="Times New Roman" w:hAnsi="Times New Roman" w:cs="Times New Roman"/>
                <w:sz w:val="24"/>
                <w:szCs w:val="24"/>
                <w:lang w:eastAsia="ru-RU"/>
              </w:rPr>
              <w:t>«</w:t>
            </w:r>
            <w:r w:rsidRPr="008C30EB">
              <w:rPr>
                <w:rFonts w:ascii="Times New Roman" w:eastAsia="Times New Roman" w:hAnsi="Times New Roman" w:cs="Times New Roman"/>
                <w:lang w:eastAsia="ru-RU"/>
              </w:rPr>
              <w:t>Благоустройство дворовых территорий многоквартирных домов муниципальных образований Дубовского сельского поселения</w:t>
            </w:r>
            <w:r w:rsidRPr="008C30EB">
              <w:rPr>
                <w:rFonts w:ascii="Times New Roman" w:eastAsia="Times New Roman" w:hAnsi="Times New Roman" w:cs="Times New Roman"/>
                <w:sz w:val="24"/>
                <w:szCs w:val="24"/>
                <w:lang w:eastAsia="ru-RU"/>
              </w:rPr>
              <w:t>»</w:t>
            </w:r>
          </w:p>
          <w:p w:rsidR="008C30EB" w:rsidRPr="008C30EB" w:rsidRDefault="008C30EB" w:rsidP="008C30E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80" w:type="dxa"/>
            <w:tcBorders>
              <w:left w:val="single" w:sz="4" w:space="0" w:color="auto"/>
              <w:bottom w:val="single" w:sz="4" w:space="0" w:color="auto"/>
              <w:right w:val="single" w:sz="4" w:space="0" w:color="auto"/>
            </w:tcBorders>
          </w:tcPr>
          <w:p w:rsidR="008C30EB" w:rsidRPr="008C30EB" w:rsidRDefault="008C30EB" w:rsidP="008C30E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Всего</w:t>
            </w:r>
          </w:p>
        </w:tc>
        <w:tc>
          <w:tcPr>
            <w:tcW w:w="1798" w:type="dxa"/>
            <w:tcBorders>
              <w:left w:val="single" w:sz="4" w:space="0" w:color="auto"/>
              <w:bottom w:val="single" w:sz="4" w:space="0" w:color="auto"/>
              <w:right w:val="single" w:sz="4" w:space="0" w:color="auto"/>
            </w:tcBorders>
          </w:tcPr>
          <w:p w:rsidR="008C30EB" w:rsidRPr="008C30EB" w:rsidRDefault="008C30EB" w:rsidP="008C30EB">
            <w:pPr>
              <w:spacing w:after="0" w:line="240" w:lineRule="auto"/>
              <w:jc w:val="center"/>
              <w:rPr>
                <w:rFonts w:ascii="Times New Roman" w:eastAsia="Times New Roman" w:hAnsi="Times New Roman" w:cs="Times New Roman"/>
                <w:color w:val="000000"/>
                <w:sz w:val="24"/>
                <w:szCs w:val="24"/>
                <w:lang w:eastAsia="ru-RU"/>
              </w:rPr>
            </w:pPr>
            <w:r w:rsidRPr="008C30EB">
              <w:rPr>
                <w:rFonts w:ascii="Times New Roman" w:eastAsia="Times New Roman" w:hAnsi="Times New Roman" w:cs="Times New Roman"/>
                <w:color w:val="000000"/>
                <w:sz w:val="24"/>
                <w:szCs w:val="24"/>
                <w:lang w:eastAsia="ru-RU"/>
              </w:rPr>
              <w:t>0,0</w:t>
            </w:r>
          </w:p>
        </w:tc>
        <w:tc>
          <w:tcPr>
            <w:tcW w:w="1559" w:type="dxa"/>
            <w:tcBorders>
              <w:left w:val="single" w:sz="4" w:space="0" w:color="auto"/>
              <w:bottom w:val="single" w:sz="4" w:space="0" w:color="auto"/>
              <w:right w:val="single" w:sz="4" w:space="0" w:color="auto"/>
            </w:tcBorders>
          </w:tcPr>
          <w:p w:rsidR="008C30EB" w:rsidRPr="008C30EB" w:rsidRDefault="008C30EB" w:rsidP="008C30EB">
            <w:pPr>
              <w:spacing w:after="0" w:line="240" w:lineRule="auto"/>
              <w:jc w:val="center"/>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0,0</w:t>
            </w:r>
          </w:p>
        </w:tc>
        <w:tc>
          <w:tcPr>
            <w:tcW w:w="1559" w:type="dxa"/>
            <w:tcBorders>
              <w:left w:val="single" w:sz="4" w:space="0" w:color="auto"/>
              <w:bottom w:val="single" w:sz="4" w:space="0" w:color="auto"/>
              <w:right w:val="single" w:sz="4" w:space="0" w:color="auto"/>
            </w:tcBorders>
          </w:tcPr>
          <w:p w:rsidR="008C30EB" w:rsidRPr="008C30EB" w:rsidRDefault="008C30EB" w:rsidP="008C30EB">
            <w:pPr>
              <w:spacing w:after="0" w:line="240" w:lineRule="auto"/>
              <w:jc w:val="center"/>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0,0</w:t>
            </w:r>
          </w:p>
        </w:tc>
      </w:tr>
      <w:tr w:rsidR="008C30EB" w:rsidRPr="008C30EB" w:rsidTr="008C30EB">
        <w:trPr>
          <w:trHeight w:val="379"/>
          <w:tblCellSpacing w:w="5" w:type="nil"/>
        </w:trPr>
        <w:tc>
          <w:tcPr>
            <w:tcW w:w="2127" w:type="dxa"/>
            <w:vMerge/>
            <w:tcBorders>
              <w:left w:val="single" w:sz="4" w:space="0" w:color="auto"/>
              <w:bottom w:val="single" w:sz="4" w:space="0" w:color="auto"/>
              <w:right w:val="single" w:sz="4" w:space="0" w:color="auto"/>
            </w:tcBorders>
          </w:tcPr>
          <w:p w:rsidR="008C30EB" w:rsidRPr="008C30EB" w:rsidRDefault="008C30EB" w:rsidP="008C30EB">
            <w:pPr>
              <w:spacing w:after="0" w:line="240" w:lineRule="auto"/>
              <w:outlineLvl w:val="0"/>
              <w:rPr>
                <w:rFonts w:ascii="Times New Roman" w:eastAsia="Times New Roman" w:hAnsi="Times New Roman" w:cs="Times New Roman"/>
                <w:sz w:val="24"/>
                <w:szCs w:val="24"/>
                <w:lang w:eastAsia="ru-RU"/>
              </w:rPr>
            </w:pPr>
          </w:p>
        </w:tc>
        <w:tc>
          <w:tcPr>
            <w:tcW w:w="2880" w:type="dxa"/>
            <w:tcBorders>
              <w:left w:val="single" w:sz="4" w:space="0" w:color="auto"/>
              <w:bottom w:val="single" w:sz="4" w:space="0" w:color="auto"/>
              <w:right w:val="single" w:sz="4" w:space="0" w:color="auto"/>
            </w:tcBorders>
          </w:tcPr>
          <w:p w:rsidR="008C30EB" w:rsidRPr="008C30EB" w:rsidRDefault="008C30EB" w:rsidP="008C30E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местный бюджет</w:t>
            </w:r>
          </w:p>
        </w:tc>
        <w:tc>
          <w:tcPr>
            <w:tcW w:w="1798" w:type="dxa"/>
            <w:tcBorders>
              <w:left w:val="single" w:sz="4" w:space="0" w:color="auto"/>
              <w:bottom w:val="single" w:sz="4" w:space="0" w:color="auto"/>
              <w:right w:val="single" w:sz="4" w:space="0" w:color="auto"/>
            </w:tcBorders>
          </w:tcPr>
          <w:p w:rsidR="008C30EB" w:rsidRPr="008C30EB" w:rsidRDefault="008C30EB" w:rsidP="008C30EB">
            <w:pPr>
              <w:spacing w:after="0" w:line="240" w:lineRule="auto"/>
              <w:jc w:val="center"/>
              <w:rPr>
                <w:rFonts w:ascii="Times New Roman" w:eastAsia="Times New Roman" w:hAnsi="Times New Roman" w:cs="Times New Roman"/>
                <w:color w:val="000000"/>
                <w:sz w:val="24"/>
                <w:szCs w:val="24"/>
                <w:lang w:eastAsia="ru-RU"/>
              </w:rPr>
            </w:pPr>
            <w:r w:rsidRPr="008C30EB">
              <w:rPr>
                <w:rFonts w:ascii="Times New Roman" w:eastAsia="Times New Roman" w:hAnsi="Times New Roman" w:cs="Times New Roman"/>
                <w:color w:val="000000"/>
                <w:sz w:val="24"/>
                <w:szCs w:val="24"/>
                <w:lang w:eastAsia="ru-RU"/>
              </w:rPr>
              <w:t>0,0</w:t>
            </w:r>
          </w:p>
        </w:tc>
        <w:tc>
          <w:tcPr>
            <w:tcW w:w="1559" w:type="dxa"/>
            <w:tcBorders>
              <w:left w:val="single" w:sz="4" w:space="0" w:color="auto"/>
              <w:bottom w:val="single" w:sz="4" w:space="0" w:color="auto"/>
              <w:right w:val="single" w:sz="4" w:space="0" w:color="auto"/>
            </w:tcBorders>
          </w:tcPr>
          <w:p w:rsidR="008C30EB" w:rsidRPr="008C30EB" w:rsidRDefault="008C30EB" w:rsidP="008C30EB">
            <w:pPr>
              <w:spacing w:after="0" w:line="240" w:lineRule="auto"/>
              <w:jc w:val="center"/>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0,0</w:t>
            </w:r>
          </w:p>
        </w:tc>
        <w:tc>
          <w:tcPr>
            <w:tcW w:w="1559" w:type="dxa"/>
            <w:tcBorders>
              <w:left w:val="single" w:sz="4" w:space="0" w:color="auto"/>
              <w:bottom w:val="single" w:sz="4" w:space="0" w:color="auto"/>
              <w:right w:val="single" w:sz="4" w:space="0" w:color="auto"/>
            </w:tcBorders>
          </w:tcPr>
          <w:p w:rsidR="008C30EB" w:rsidRPr="008C30EB" w:rsidRDefault="008C30EB" w:rsidP="008C30EB">
            <w:pPr>
              <w:spacing w:after="0" w:line="240" w:lineRule="auto"/>
              <w:jc w:val="center"/>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0,0</w:t>
            </w:r>
          </w:p>
        </w:tc>
      </w:tr>
      <w:tr w:rsidR="008C30EB" w:rsidRPr="008C30EB" w:rsidTr="008C30EB">
        <w:trPr>
          <w:trHeight w:val="379"/>
          <w:tblCellSpacing w:w="5" w:type="nil"/>
        </w:trPr>
        <w:tc>
          <w:tcPr>
            <w:tcW w:w="2127" w:type="dxa"/>
            <w:vMerge/>
            <w:tcBorders>
              <w:left w:val="single" w:sz="4" w:space="0" w:color="auto"/>
              <w:bottom w:val="single" w:sz="4" w:space="0" w:color="auto"/>
              <w:right w:val="single" w:sz="4" w:space="0" w:color="auto"/>
            </w:tcBorders>
          </w:tcPr>
          <w:p w:rsidR="008C30EB" w:rsidRPr="008C30EB" w:rsidRDefault="008C30EB" w:rsidP="008C30E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80" w:type="dxa"/>
            <w:tcBorders>
              <w:left w:val="single" w:sz="4" w:space="0" w:color="auto"/>
              <w:bottom w:val="single" w:sz="4" w:space="0" w:color="auto"/>
              <w:right w:val="single" w:sz="4" w:space="0" w:color="auto"/>
            </w:tcBorders>
          </w:tcPr>
          <w:p w:rsidR="008C30EB" w:rsidRPr="008C30EB" w:rsidRDefault="008C30EB" w:rsidP="008C30E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безвозмездные поступления в местный бюджет, &lt;2&gt;</w:t>
            </w:r>
          </w:p>
        </w:tc>
        <w:tc>
          <w:tcPr>
            <w:tcW w:w="1798" w:type="dxa"/>
            <w:tcBorders>
              <w:left w:val="single" w:sz="4" w:space="0" w:color="auto"/>
              <w:bottom w:val="single" w:sz="4" w:space="0" w:color="auto"/>
              <w:right w:val="single" w:sz="4" w:space="0" w:color="auto"/>
            </w:tcBorders>
          </w:tcPr>
          <w:p w:rsidR="008C30EB" w:rsidRPr="008C30EB" w:rsidRDefault="008C30EB" w:rsidP="008C30EB">
            <w:pPr>
              <w:spacing w:after="0" w:line="240" w:lineRule="auto"/>
              <w:jc w:val="center"/>
              <w:rPr>
                <w:rFonts w:ascii="Times New Roman" w:eastAsia="Times New Roman" w:hAnsi="Times New Roman" w:cs="Times New Roman"/>
                <w:color w:val="000000"/>
                <w:sz w:val="24"/>
                <w:szCs w:val="24"/>
                <w:lang w:eastAsia="ru-RU"/>
              </w:rPr>
            </w:pPr>
            <w:r w:rsidRPr="008C30EB">
              <w:rPr>
                <w:rFonts w:ascii="Times New Roman" w:eastAsia="Times New Roman" w:hAnsi="Times New Roman" w:cs="Times New Roman"/>
                <w:color w:val="000000"/>
                <w:sz w:val="24"/>
                <w:szCs w:val="24"/>
                <w:lang w:eastAsia="ru-RU"/>
              </w:rPr>
              <w:t>0,0</w:t>
            </w:r>
          </w:p>
        </w:tc>
        <w:tc>
          <w:tcPr>
            <w:tcW w:w="1559" w:type="dxa"/>
            <w:tcBorders>
              <w:left w:val="single" w:sz="4" w:space="0" w:color="auto"/>
              <w:bottom w:val="single" w:sz="4" w:space="0" w:color="auto"/>
              <w:right w:val="single" w:sz="4" w:space="0" w:color="auto"/>
            </w:tcBorders>
          </w:tcPr>
          <w:p w:rsidR="008C30EB" w:rsidRPr="008C30EB" w:rsidRDefault="008C30EB" w:rsidP="008C30EB">
            <w:pPr>
              <w:spacing w:after="0" w:line="240" w:lineRule="auto"/>
              <w:jc w:val="center"/>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0,0</w:t>
            </w:r>
          </w:p>
        </w:tc>
        <w:tc>
          <w:tcPr>
            <w:tcW w:w="1559" w:type="dxa"/>
            <w:tcBorders>
              <w:left w:val="single" w:sz="4" w:space="0" w:color="auto"/>
              <w:bottom w:val="single" w:sz="4" w:space="0" w:color="auto"/>
              <w:right w:val="single" w:sz="4" w:space="0" w:color="auto"/>
            </w:tcBorders>
          </w:tcPr>
          <w:p w:rsidR="008C30EB" w:rsidRPr="008C30EB" w:rsidRDefault="008C30EB" w:rsidP="008C30EB">
            <w:pPr>
              <w:spacing w:after="0" w:line="240" w:lineRule="auto"/>
              <w:jc w:val="center"/>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0,0</w:t>
            </w:r>
          </w:p>
        </w:tc>
      </w:tr>
      <w:tr w:rsidR="008C30EB" w:rsidRPr="008C30EB" w:rsidTr="008C30EB">
        <w:trPr>
          <w:trHeight w:val="379"/>
          <w:tblCellSpacing w:w="5" w:type="nil"/>
        </w:trPr>
        <w:tc>
          <w:tcPr>
            <w:tcW w:w="2127" w:type="dxa"/>
            <w:vMerge/>
            <w:tcBorders>
              <w:left w:val="single" w:sz="4" w:space="0" w:color="auto"/>
              <w:bottom w:val="single" w:sz="4" w:space="0" w:color="auto"/>
              <w:right w:val="single" w:sz="4" w:space="0" w:color="auto"/>
            </w:tcBorders>
          </w:tcPr>
          <w:p w:rsidR="008C30EB" w:rsidRPr="008C30EB" w:rsidRDefault="008C30EB" w:rsidP="008C30E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80" w:type="dxa"/>
            <w:tcBorders>
              <w:left w:val="single" w:sz="4" w:space="0" w:color="auto"/>
              <w:bottom w:val="single" w:sz="4" w:space="0" w:color="auto"/>
              <w:right w:val="single" w:sz="4" w:space="0" w:color="auto"/>
            </w:tcBorders>
          </w:tcPr>
          <w:p w:rsidR="008C30EB" w:rsidRPr="008C30EB" w:rsidRDefault="008C30EB" w:rsidP="008C30E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в том числе за счет средств:</w:t>
            </w:r>
          </w:p>
        </w:tc>
        <w:tc>
          <w:tcPr>
            <w:tcW w:w="1798" w:type="dxa"/>
            <w:tcBorders>
              <w:left w:val="single" w:sz="4" w:space="0" w:color="auto"/>
              <w:bottom w:val="single" w:sz="4" w:space="0" w:color="auto"/>
              <w:right w:val="single" w:sz="4" w:space="0" w:color="auto"/>
            </w:tcBorders>
          </w:tcPr>
          <w:p w:rsidR="008C30EB" w:rsidRPr="008C30EB" w:rsidRDefault="008C30EB" w:rsidP="008C30EB">
            <w:pPr>
              <w:spacing w:after="0" w:line="240" w:lineRule="auto"/>
              <w:jc w:val="center"/>
              <w:rPr>
                <w:rFonts w:ascii="Times New Roman" w:eastAsia="Times New Roman" w:hAnsi="Times New Roman" w:cs="Times New Roman"/>
                <w:color w:val="000000"/>
                <w:sz w:val="24"/>
                <w:szCs w:val="24"/>
                <w:lang w:eastAsia="ru-RU"/>
              </w:rPr>
            </w:pPr>
          </w:p>
        </w:tc>
        <w:tc>
          <w:tcPr>
            <w:tcW w:w="1559" w:type="dxa"/>
            <w:tcBorders>
              <w:left w:val="single" w:sz="4" w:space="0" w:color="auto"/>
              <w:bottom w:val="single" w:sz="4" w:space="0" w:color="auto"/>
              <w:right w:val="single" w:sz="4" w:space="0" w:color="auto"/>
            </w:tcBorders>
          </w:tcPr>
          <w:p w:rsidR="008C30EB" w:rsidRPr="008C30EB" w:rsidRDefault="008C30EB" w:rsidP="008C30EB">
            <w:pPr>
              <w:spacing w:after="0" w:line="240" w:lineRule="auto"/>
              <w:jc w:val="center"/>
              <w:rPr>
                <w:rFonts w:ascii="Times New Roman" w:eastAsia="Times New Roman" w:hAnsi="Times New Roman" w:cs="Times New Roman"/>
                <w:sz w:val="24"/>
                <w:szCs w:val="24"/>
                <w:lang w:eastAsia="ru-RU"/>
              </w:rPr>
            </w:pPr>
          </w:p>
        </w:tc>
        <w:tc>
          <w:tcPr>
            <w:tcW w:w="1559" w:type="dxa"/>
            <w:tcBorders>
              <w:left w:val="single" w:sz="4" w:space="0" w:color="auto"/>
              <w:bottom w:val="single" w:sz="4" w:space="0" w:color="auto"/>
              <w:right w:val="single" w:sz="4" w:space="0" w:color="auto"/>
            </w:tcBorders>
          </w:tcPr>
          <w:p w:rsidR="008C30EB" w:rsidRPr="008C30EB" w:rsidRDefault="008C30EB" w:rsidP="008C30EB">
            <w:pPr>
              <w:spacing w:after="0" w:line="240" w:lineRule="auto"/>
              <w:jc w:val="center"/>
              <w:rPr>
                <w:rFonts w:ascii="Times New Roman" w:eastAsia="Times New Roman" w:hAnsi="Times New Roman" w:cs="Times New Roman"/>
                <w:sz w:val="24"/>
                <w:szCs w:val="24"/>
                <w:lang w:eastAsia="ru-RU"/>
              </w:rPr>
            </w:pPr>
          </w:p>
        </w:tc>
      </w:tr>
      <w:tr w:rsidR="008C30EB" w:rsidRPr="008C30EB" w:rsidTr="008C30EB">
        <w:trPr>
          <w:trHeight w:val="379"/>
          <w:tblCellSpacing w:w="5" w:type="nil"/>
        </w:trPr>
        <w:tc>
          <w:tcPr>
            <w:tcW w:w="2127" w:type="dxa"/>
            <w:vMerge/>
            <w:tcBorders>
              <w:left w:val="single" w:sz="4" w:space="0" w:color="auto"/>
              <w:bottom w:val="single" w:sz="4" w:space="0" w:color="auto"/>
              <w:right w:val="single" w:sz="4" w:space="0" w:color="auto"/>
            </w:tcBorders>
          </w:tcPr>
          <w:p w:rsidR="008C30EB" w:rsidRPr="008C30EB" w:rsidRDefault="008C30EB" w:rsidP="008C30E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80" w:type="dxa"/>
            <w:tcBorders>
              <w:left w:val="single" w:sz="4" w:space="0" w:color="auto"/>
              <w:bottom w:val="single" w:sz="4" w:space="0" w:color="auto"/>
              <w:right w:val="single" w:sz="4" w:space="0" w:color="auto"/>
            </w:tcBorders>
          </w:tcPr>
          <w:p w:rsidR="008C30EB" w:rsidRPr="008C30EB" w:rsidRDefault="008C30EB" w:rsidP="008C30E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 xml:space="preserve"> - областного бюджета</w:t>
            </w:r>
          </w:p>
        </w:tc>
        <w:tc>
          <w:tcPr>
            <w:tcW w:w="1798" w:type="dxa"/>
            <w:tcBorders>
              <w:left w:val="single" w:sz="4" w:space="0" w:color="auto"/>
              <w:bottom w:val="single" w:sz="4" w:space="0" w:color="auto"/>
              <w:right w:val="single" w:sz="4" w:space="0" w:color="auto"/>
            </w:tcBorders>
          </w:tcPr>
          <w:p w:rsidR="008C30EB" w:rsidRPr="008C30EB" w:rsidRDefault="008C30EB" w:rsidP="008C30EB">
            <w:pPr>
              <w:spacing w:after="0" w:line="240" w:lineRule="auto"/>
              <w:jc w:val="center"/>
              <w:rPr>
                <w:rFonts w:ascii="Times New Roman" w:eastAsia="Times New Roman" w:hAnsi="Times New Roman" w:cs="Times New Roman"/>
                <w:color w:val="000000"/>
                <w:sz w:val="24"/>
                <w:szCs w:val="24"/>
                <w:lang w:eastAsia="ru-RU"/>
              </w:rPr>
            </w:pPr>
            <w:r w:rsidRPr="008C30EB">
              <w:rPr>
                <w:rFonts w:ascii="Times New Roman" w:eastAsia="Times New Roman" w:hAnsi="Times New Roman" w:cs="Times New Roman"/>
                <w:color w:val="000000"/>
                <w:sz w:val="24"/>
                <w:szCs w:val="24"/>
                <w:lang w:eastAsia="ru-RU"/>
              </w:rPr>
              <w:t>0,0</w:t>
            </w:r>
          </w:p>
        </w:tc>
        <w:tc>
          <w:tcPr>
            <w:tcW w:w="1559" w:type="dxa"/>
            <w:tcBorders>
              <w:left w:val="single" w:sz="4" w:space="0" w:color="auto"/>
              <w:bottom w:val="single" w:sz="4" w:space="0" w:color="auto"/>
              <w:right w:val="single" w:sz="4" w:space="0" w:color="auto"/>
            </w:tcBorders>
          </w:tcPr>
          <w:p w:rsidR="008C30EB" w:rsidRPr="008C30EB" w:rsidRDefault="008C30EB" w:rsidP="008C30EB">
            <w:pPr>
              <w:spacing w:after="0" w:line="240" w:lineRule="auto"/>
              <w:jc w:val="center"/>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0,0</w:t>
            </w:r>
          </w:p>
        </w:tc>
        <w:tc>
          <w:tcPr>
            <w:tcW w:w="1559" w:type="dxa"/>
            <w:tcBorders>
              <w:left w:val="single" w:sz="4" w:space="0" w:color="auto"/>
              <w:bottom w:val="single" w:sz="4" w:space="0" w:color="auto"/>
              <w:right w:val="single" w:sz="4" w:space="0" w:color="auto"/>
            </w:tcBorders>
          </w:tcPr>
          <w:p w:rsidR="008C30EB" w:rsidRPr="008C30EB" w:rsidRDefault="008C30EB" w:rsidP="008C30EB">
            <w:pPr>
              <w:spacing w:after="0" w:line="240" w:lineRule="auto"/>
              <w:jc w:val="center"/>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0,0</w:t>
            </w:r>
          </w:p>
        </w:tc>
      </w:tr>
      <w:tr w:rsidR="008C30EB" w:rsidRPr="008C30EB" w:rsidTr="008C30EB">
        <w:trPr>
          <w:trHeight w:val="379"/>
          <w:tblCellSpacing w:w="5" w:type="nil"/>
        </w:trPr>
        <w:tc>
          <w:tcPr>
            <w:tcW w:w="2127" w:type="dxa"/>
            <w:vMerge/>
            <w:tcBorders>
              <w:left w:val="single" w:sz="4" w:space="0" w:color="auto"/>
              <w:bottom w:val="single" w:sz="4" w:space="0" w:color="auto"/>
              <w:right w:val="single" w:sz="4" w:space="0" w:color="auto"/>
            </w:tcBorders>
          </w:tcPr>
          <w:p w:rsidR="008C30EB" w:rsidRPr="008C30EB" w:rsidRDefault="008C30EB" w:rsidP="008C30E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80" w:type="dxa"/>
            <w:tcBorders>
              <w:left w:val="single" w:sz="4" w:space="0" w:color="auto"/>
              <w:bottom w:val="single" w:sz="4" w:space="0" w:color="auto"/>
              <w:right w:val="single" w:sz="4" w:space="0" w:color="auto"/>
            </w:tcBorders>
          </w:tcPr>
          <w:p w:rsidR="008C30EB" w:rsidRPr="008C30EB" w:rsidRDefault="008C30EB" w:rsidP="008C30E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C30EB">
              <w:rPr>
                <w:rFonts w:ascii="Times New Roman" w:eastAsia="Times New Roman" w:hAnsi="Times New Roman" w:cs="Times New Roman"/>
                <w:color w:val="000000"/>
                <w:sz w:val="24"/>
                <w:szCs w:val="24"/>
                <w:lang w:eastAsia="ru-RU"/>
              </w:rPr>
              <w:t>федерального бюджета</w:t>
            </w:r>
          </w:p>
        </w:tc>
        <w:tc>
          <w:tcPr>
            <w:tcW w:w="1798" w:type="dxa"/>
            <w:tcBorders>
              <w:left w:val="single" w:sz="4" w:space="0" w:color="auto"/>
              <w:bottom w:val="single" w:sz="4" w:space="0" w:color="auto"/>
              <w:right w:val="single" w:sz="4" w:space="0" w:color="auto"/>
            </w:tcBorders>
          </w:tcPr>
          <w:p w:rsidR="008C30EB" w:rsidRPr="008C30EB" w:rsidRDefault="008C30EB" w:rsidP="008C30EB">
            <w:pPr>
              <w:spacing w:after="0" w:line="240" w:lineRule="auto"/>
              <w:jc w:val="center"/>
              <w:rPr>
                <w:rFonts w:ascii="Times New Roman" w:eastAsia="Times New Roman" w:hAnsi="Times New Roman" w:cs="Times New Roman"/>
                <w:color w:val="000000"/>
                <w:sz w:val="24"/>
                <w:szCs w:val="24"/>
                <w:lang w:eastAsia="ru-RU"/>
              </w:rPr>
            </w:pPr>
            <w:r w:rsidRPr="008C30EB">
              <w:rPr>
                <w:rFonts w:ascii="Times New Roman" w:eastAsia="Times New Roman" w:hAnsi="Times New Roman" w:cs="Times New Roman"/>
                <w:color w:val="000000"/>
                <w:sz w:val="24"/>
                <w:szCs w:val="24"/>
                <w:lang w:eastAsia="ru-RU"/>
              </w:rPr>
              <w:t>0,0</w:t>
            </w:r>
          </w:p>
        </w:tc>
        <w:tc>
          <w:tcPr>
            <w:tcW w:w="1559" w:type="dxa"/>
            <w:tcBorders>
              <w:left w:val="single" w:sz="4" w:space="0" w:color="auto"/>
              <w:bottom w:val="single" w:sz="4" w:space="0" w:color="auto"/>
              <w:right w:val="single" w:sz="4" w:space="0" w:color="auto"/>
            </w:tcBorders>
          </w:tcPr>
          <w:p w:rsidR="008C30EB" w:rsidRPr="008C30EB" w:rsidRDefault="008C30EB" w:rsidP="008C30EB">
            <w:pPr>
              <w:spacing w:after="0" w:line="240" w:lineRule="auto"/>
              <w:jc w:val="center"/>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0,0</w:t>
            </w:r>
          </w:p>
        </w:tc>
        <w:tc>
          <w:tcPr>
            <w:tcW w:w="1559" w:type="dxa"/>
            <w:tcBorders>
              <w:left w:val="single" w:sz="4" w:space="0" w:color="auto"/>
              <w:bottom w:val="single" w:sz="4" w:space="0" w:color="auto"/>
              <w:right w:val="single" w:sz="4" w:space="0" w:color="auto"/>
            </w:tcBorders>
          </w:tcPr>
          <w:p w:rsidR="008C30EB" w:rsidRPr="008C30EB" w:rsidRDefault="008C30EB" w:rsidP="008C30EB">
            <w:pPr>
              <w:spacing w:after="0" w:line="240" w:lineRule="auto"/>
              <w:jc w:val="center"/>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0,0</w:t>
            </w:r>
          </w:p>
        </w:tc>
      </w:tr>
      <w:tr w:rsidR="008C30EB" w:rsidRPr="008C30EB" w:rsidTr="008C30EB">
        <w:trPr>
          <w:trHeight w:val="379"/>
          <w:tblCellSpacing w:w="5" w:type="nil"/>
        </w:trPr>
        <w:tc>
          <w:tcPr>
            <w:tcW w:w="2127" w:type="dxa"/>
            <w:vMerge/>
            <w:tcBorders>
              <w:left w:val="single" w:sz="4" w:space="0" w:color="auto"/>
              <w:bottom w:val="single" w:sz="4" w:space="0" w:color="auto"/>
              <w:right w:val="single" w:sz="4" w:space="0" w:color="auto"/>
            </w:tcBorders>
          </w:tcPr>
          <w:p w:rsidR="008C30EB" w:rsidRPr="008C30EB" w:rsidRDefault="008C30EB" w:rsidP="008C30E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80" w:type="dxa"/>
            <w:tcBorders>
              <w:left w:val="single" w:sz="4" w:space="0" w:color="auto"/>
              <w:bottom w:val="single" w:sz="4" w:space="0" w:color="auto"/>
              <w:right w:val="single" w:sz="4" w:space="0" w:color="auto"/>
            </w:tcBorders>
          </w:tcPr>
          <w:p w:rsidR="008C30EB" w:rsidRPr="008C30EB" w:rsidRDefault="008C30EB" w:rsidP="008C30E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внебюджетные источники</w:t>
            </w:r>
          </w:p>
        </w:tc>
        <w:tc>
          <w:tcPr>
            <w:tcW w:w="1798" w:type="dxa"/>
            <w:tcBorders>
              <w:left w:val="single" w:sz="4" w:space="0" w:color="auto"/>
              <w:bottom w:val="single" w:sz="4" w:space="0" w:color="auto"/>
              <w:right w:val="single" w:sz="4" w:space="0" w:color="auto"/>
            </w:tcBorders>
          </w:tcPr>
          <w:p w:rsidR="008C30EB" w:rsidRPr="008C30EB" w:rsidRDefault="008C30EB" w:rsidP="008C30EB">
            <w:pPr>
              <w:spacing w:after="0" w:line="240" w:lineRule="auto"/>
              <w:jc w:val="center"/>
              <w:rPr>
                <w:rFonts w:ascii="Times New Roman" w:eastAsia="Times New Roman" w:hAnsi="Times New Roman" w:cs="Times New Roman"/>
                <w:color w:val="000000"/>
                <w:sz w:val="24"/>
                <w:szCs w:val="24"/>
                <w:lang w:eastAsia="ru-RU"/>
              </w:rPr>
            </w:pPr>
            <w:r w:rsidRPr="008C30EB">
              <w:rPr>
                <w:rFonts w:ascii="Times New Roman" w:eastAsia="Times New Roman" w:hAnsi="Times New Roman" w:cs="Times New Roman"/>
                <w:color w:val="000000"/>
                <w:sz w:val="24"/>
                <w:szCs w:val="24"/>
                <w:lang w:eastAsia="ru-RU"/>
              </w:rPr>
              <w:t>0,0</w:t>
            </w:r>
          </w:p>
        </w:tc>
        <w:tc>
          <w:tcPr>
            <w:tcW w:w="1559" w:type="dxa"/>
            <w:tcBorders>
              <w:left w:val="single" w:sz="4" w:space="0" w:color="auto"/>
              <w:bottom w:val="single" w:sz="4" w:space="0" w:color="auto"/>
              <w:right w:val="single" w:sz="4" w:space="0" w:color="auto"/>
            </w:tcBorders>
          </w:tcPr>
          <w:p w:rsidR="008C30EB" w:rsidRPr="008C30EB" w:rsidRDefault="008C30EB" w:rsidP="008C30EB">
            <w:pPr>
              <w:spacing w:after="0" w:line="240" w:lineRule="auto"/>
              <w:jc w:val="center"/>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0,0</w:t>
            </w:r>
          </w:p>
        </w:tc>
        <w:tc>
          <w:tcPr>
            <w:tcW w:w="1559" w:type="dxa"/>
            <w:tcBorders>
              <w:left w:val="single" w:sz="4" w:space="0" w:color="auto"/>
              <w:bottom w:val="single" w:sz="4" w:space="0" w:color="auto"/>
              <w:right w:val="single" w:sz="4" w:space="0" w:color="auto"/>
            </w:tcBorders>
          </w:tcPr>
          <w:p w:rsidR="008C30EB" w:rsidRPr="008C30EB" w:rsidRDefault="008C30EB" w:rsidP="008C30EB">
            <w:pPr>
              <w:spacing w:after="0" w:line="240" w:lineRule="auto"/>
              <w:jc w:val="center"/>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0,0</w:t>
            </w:r>
          </w:p>
        </w:tc>
      </w:tr>
      <w:tr w:rsidR="008C30EB" w:rsidRPr="008C30EB" w:rsidTr="008C30EB">
        <w:trPr>
          <w:trHeight w:val="379"/>
          <w:tblCellSpacing w:w="5" w:type="nil"/>
        </w:trPr>
        <w:tc>
          <w:tcPr>
            <w:tcW w:w="2127" w:type="dxa"/>
            <w:vMerge w:val="restart"/>
            <w:tcBorders>
              <w:top w:val="single" w:sz="4" w:space="0" w:color="auto"/>
              <w:left w:val="single" w:sz="4" w:space="0" w:color="auto"/>
              <w:bottom w:val="single" w:sz="4" w:space="0" w:color="auto"/>
              <w:right w:val="single" w:sz="4" w:space="0" w:color="auto"/>
            </w:tcBorders>
          </w:tcPr>
          <w:p w:rsidR="008C30EB" w:rsidRPr="008C30EB" w:rsidRDefault="008C30EB" w:rsidP="008C30EB">
            <w:pPr>
              <w:autoSpaceDE w:val="0"/>
              <w:autoSpaceDN w:val="0"/>
              <w:adjustRightInd w:val="0"/>
              <w:spacing w:after="0" w:line="240" w:lineRule="auto"/>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Основное мероприятие 2.2 «Информирование населения по вопросам благоустройства»</w:t>
            </w:r>
          </w:p>
        </w:tc>
        <w:tc>
          <w:tcPr>
            <w:tcW w:w="2880" w:type="dxa"/>
            <w:tcBorders>
              <w:left w:val="single" w:sz="4" w:space="0" w:color="auto"/>
              <w:bottom w:val="single" w:sz="4" w:space="0" w:color="auto"/>
              <w:right w:val="single" w:sz="4" w:space="0" w:color="auto"/>
            </w:tcBorders>
          </w:tcPr>
          <w:p w:rsidR="008C30EB" w:rsidRPr="008C30EB" w:rsidRDefault="008C30EB" w:rsidP="008C30EB">
            <w:pPr>
              <w:spacing w:after="0" w:line="240" w:lineRule="auto"/>
              <w:rPr>
                <w:rFonts w:ascii="Times New Roman" w:eastAsia="Times New Roman" w:hAnsi="Times New Roman" w:cs="Times New Roman"/>
                <w:color w:val="000000"/>
                <w:kern w:val="2"/>
                <w:sz w:val="24"/>
                <w:szCs w:val="24"/>
                <w:lang w:eastAsia="ru-RU"/>
              </w:rPr>
            </w:pPr>
            <w:r w:rsidRPr="008C30EB">
              <w:rPr>
                <w:rFonts w:ascii="Times New Roman" w:eastAsia="Times New Roman" w:hAnsi="Times New Roman" w:cs="Times New Roman"/>
                <w:color w:val="000000"/>
                <w:kern w:val="2"/>
                <w:sz w:val="24"/>
                <w:szCs w:val="24"/>
                <w:lang w:eastAsia="ru-RU"/>
              </w:rPr>
              <w:t>Всего</w:t>
            </w:r>
          </w:p>
        </w:tc>
        <w:tc>
          <w:tcPr>
            <w:tcW w:w="1798" w:type="dxa"/>
            <w:tcBorders>
              <w:left w:val="single" w:sz="4" w:space="0" w:color="auto"/>
              <w:bottom w:val="single" w:sz="4" w:space="0" w:color="auto"/>
              <w:right w:val="single" w:sz="4" w:space="0" w:color="auto"/>
            </w:tcBorders>
          </w:tcPr>
          <w:p w:rsidR="008C30EB" w:rsidRPr="008C30EB" w:rsidRDefault="008C30EB" w:rsidP="008C30E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0,0</w:t>
            </w:r>
          </w:p>
        </w:tc>
        <w:tc>
          <w:tcPr>
            <w:tcW w:w="1559" w:type="dxa"/>
            <w:tcBorders>
              <w:left w:val="single" w:sz="4" w:space="0" w:color="auto"/>
              <w:bottom w:val="single" w:sz="4" w:space="0" w:color="auto"/>
              <w:right w:val="single" w:sz="4" w:space="0" w:color="auto"/>
            </w:tcBorders>
          </w:tcPr>
          <w:p w:rsidR="008C30EB" w:rsidRPr="008C30EB" w:rsidRDefault="008C30EB" w:rsidP="008C30EB">
            <w:pPr>
              <w:spacing w:after="0" w:line="240" w:lineRule="auto"/>
              <w:jc w:val="center"/>
              <w:rPr>
                <w:rFonts w:ascii="Times New Roman" w:eastAsia="Times New Roman" w:hAnsi="Times New Roman" w:cs="Times New Roman"/>
                <w:color w:val="000000"/>
                <w:sz w:val="24"/>
                <w:szCs w:val="24"/>
                <w:lang w:eastAsia="ru-RU"/>
              </w:rPr>
            </w:pPr>
            <w:r w:rsidRPr="008C30EB">
              <w:rPr>
                <w:rFonts w:ascii="Times New Roman" w:eastAsia="Times New Roman" w:hAnsi="Times New Roman" w:cs="Times New Roman"/>
                <w:color w:val="000000"/>
                <w:sz w:val="24"/>
                <w:szCs w:val="24"/>
                <w:lang w:eastAsia="ru-RU"/>
              </w:rPr>
              <w:t>0,0</w:t>
            </w:r>
          </w:p>
        </w:tc>
        <w:tc>
          <w:tcPr>
            <w:tcW w:w="1559" w:type="dxa"/>
            <w:tcBorders>
              <w:left w:val="single" w:sz="4" w:space="0" w:color="auto"/>
              <w:bottom w:val="single" w:sz="4" w:space="0" w:color="auto"/>
              <w:right w:val="single" w:sz="4" w:space="0" w:color="auto"/>
            </w:tcBorders>
          </w:tcPr>
          <w:p w:rsidR="008C30EB" w:rsidRPr="008C30EB" w:rsidRDefault="008C30EB" w:rsidP="008C30EB">
            <w:pPr>
              <w:spacing w:after="0" w:line="240" w:lineRule="auto"/>
              <w:jc w:val="center"/>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0,0</w:t>
            </w:r>
          </w:p>
        </w:tc>
      </w:tr>
      <w:tr w:rsidR="008C30EB" w:rsidRPr="008C30EB" w:rsidTr="008C30EB">
        <w:trPr>
          <w:trHeight w:val="379"/>
          <w:tblCellSpacing w:w="5" w:type="nil"/>
        </w:trPr>
        <w:tc>
          <w:tcPr>
            <w:tcW w:w="2127" w:type="dxa"/>
            <w:vMerge/>
            <w:tcBorders>
              <w:left w:val="single" w:sz="4" w:space="0" w:color="auto"/>
              <w:bottom w:val="single" w:sz="4" w:space="0" w:color="auto"/>
              <w:right w:val="single" w:sz="4" w:space="0" w:color="auto"/>
            </w:tcBorders>
          </w:tcPr>
          <w:p w:rsidR="008C30EB" w:rsidRPr="008C30EB" w:rsidRDefault="008C30EB" w:rsidP="008C30EB">
            <w:pPr>
              <w:spacing w:after="0" w:line="240" w:lineRule="auto"/>
              <w:outlineLvl w:val="0"/>
              <w:rPr>
                <w:rFonts w:ascii="Times New Roman" w:eastAsia="Times New Roman" w:hAnsi="Times New Roman" w:cs="Times New Roman"/>
                <w:sz w:val="24"/>
                <w:szCs w:val="24"/>
                <w:lang w:eastAsia="ru-RU"/>
              </w:rPr>
            </w:pPr>
          </w:p>
        </w:tc>
        <w:tc>
          <w:tcPr>
            <w:tcW w:w="2880" w:type="dxa"/>
            <w:tcBorders>
              <w:left w:val="single" w:sz="4" w:space="0" w:color="auto"/>
              <w:bottom w:val="single" w:sz="4" w:space="0" w:color="auto"/>
              <w:right w:val="single" w:sz="4" w:space="0" w:color="auto"/>
            </w:tcBorders>
          </w:tcPr>
          <w:p w:rsidR="008C30EB" w:rsidRPr="008C30EB" w:rsidRDefault="008C30EB" w:rsidP="008C30EB">
            <w:pPr>
              <w:spacing w:after="0" w:line="240" w:lineRule="auto"/>
              <w:rPr>
                <w:rFonts w:ascii="Times New Roman" w:eastAsia="Times New Roman" w:hAnsi="Times New Roman" w:cs="Times New Roman"/>
                <w:color w:val="000000"/>
                <w:kern w:val="2"/>
                <w:sz w:val="24"/>
                <w:szCs w:val="24"/>
                <w:lang w:eastAsia="ru-RU"/>
              </w:rPr>
            </w:pPr>
            <w:r w:rsidRPr="008C30EB">
              <w:rPr>
                <w:rFonts w:ascii="Times New Roman" w:eastAsia="Times New Roman" w:hAnsi="Times New Roman" w:cs="Times New Roman"/>
                <w:color w:val="000000"/>
                <w:kern w:val="2"/>
                <w:sz w:val="24"/>
                <w:szCs w:val="24"/>
                <w:lang w:eastAsia="ru-RU"/>
              </w:rPr>
              <w:t>местный бюджет</w:t>
            </w:r>
          </w:p>
        </w:tc>
        <w:tc>
          <w:tcPr>
            <w:tcW w:w="1798" w:type="dxa"/>
            <w:tcBorders>
              <w:left w:val="single" w:sz="4" w:space="0" w:color="auto"/>
              <w:bottom w:val="single" w:sz="4" w:space="0" w:color="auto"/>
              <w:right w:val="single" w:sz="4" w:space="0" w:color="auto"/>
            </w:tcBorders>
          </w:tcPr>
          <w:p w:rsidR="008C30EB" w:rsidRPr="008C30EB" w:rsidRDefault="008C30EB" w:rsidP="008C30E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0,0</w:t>
            </w:r>
          </w:p>
        </w:tc>
        <w:tc>
          <w:tcPr>
            <w:tcW w:w="1559" w:type="dxa"/>
            <w:tcBorders>
              <w:left w:val="single" w:sz="4" w:space="0" w:color="auto"/>
              <w:bottom w:val="single" w:sz="4" w:space="0" w:color="auto"/>
              <w:right w:val="single" w:sz="4" w:space="0" w:color="auto"/>
            </w:tcBorders>
          </w:tcPr>
          <w:p w:rsidR="008C30EB" w:rsidRPr="008C30EB" w:rsidRDefault="008C30EB" w:rsidP="008C30EB">
            <w:pPr>
              <w:spacing w:after="0" w:line="240" w:lineRule="auto"/>
              <w:jc w:val="center"/>
              <w:rPr>
                <w:rFonts w:ascii="Times New Roman" w:eastAsia="Times New Roman" w:hAnsi="Times New Roman" w:cs="Times New Roman"/>
                <w:color w:val="000000"/>
                <w:sz w:val="24"/>
                <w:szCs w:val="24"/>
                <w:lang w:eastAsia="ru-RU"/>
              </w:rPr>
            </w:pPr>
            <w:r w:rsidRPr="008C30EB">
              <w:rPr>
                <w:rFonts w:ascii="Times New Roman" w:eastAsia="Times New Roman" w:hAnsi="Times New Roman" w:cs="Times New Roman"/>
                <w:color w:val="000000"/>
                <w:sz w:val="24"/>
                <w:szCs w:val="24"/>
                <w:lang w:eastAsia="ru-RU"/>
              </w:rPr>
              <w:t>0,0</w:t>
            </w:r>
          </w:p>
        </w:tc>
        <w:tc>
          <w:tcPr>
            <w:tcW w:w="1559" w:type="dxa"/>
            <w:tcBorders>
              <w:left w:val="single" w:sz="4" w:space="0" w:color="auto"/>
              <w:bottom w:val="single" w:sz="4" w:space="0" w:color="auto"/>
              <w:right w:val="single" w:sz="4" w:space="0" w:color="auto"/>
            </w:tcBorders>
          </w:tcPr>
          <w:p w:rsidR="008C30EB" w:rsidRPr="008C30EB" w:rsidRDefault="008C30EB" w:rsidP="008C30EB">
            <w:pPr>
              <w:spacing w:after="0" w:line="240" w:lineRule="auto"/>
              <w:jc w:val="center"/>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0,0</w:t>
            </w:r>
          </w:p>
        </w:tc>
      </w:tr>
      <w:tr w:rsidR="008C30EB" w:rsidRPr="008C30EB" w:rsidTr="008C30EB">
        <w:trPr>
          <w:trHeight w:val="379"/>
          <w:tblCellSpacing w:w="5" w:type="nil"/>
        </w:trPr>
        <w:tc>
          <w:tcPr>
            <w:tcW w:w="2127" w:type="dxa"/>
            <w:vMerge/>
            <w:tcBorders>
              <w:left w:val="single" w:sz="4" w:space="0" w:color="auto"/>
              <w:bottom w:val="single" w:sz="4" w:space="0" w:color="auto"/>
              <w:right w:val="single" w:sz="4" w:space="0" w:color="auto"/>
            </w:tcBorders>
          </w:tcPr>
          <w:p w:rsidR="008C30EB" w:rsidRPr="008C30EB" w:rsidRDefault="008C30EB" w:rsidP="008C30E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80" w:type="dxa"/>
            <w:tcBorders>
              <w:left w:val="single" w:sz="4" w:space="0" w:color="auto"/>
              <w:bottom w:val="single" w:sz="4" w:space="0" w:color="auto"/>
              <w:right w:val="single" w:sz="4" w:space="0" w:color="auto"/>
            </w:tcBorders>
          </w:tcPr>
          <w:p w:rsidR="008C30EB" w:rsidRPr="008C30EB" w:rsidRDefault="008C30EB" w:rsidP="008C30EB">
            <w:pPr>
              <w:spacing w:after="0" w:line="240" w:lineRule="auto"/>
              <w:rPr>
                <w:rFonts w:ascii="Times New Roman" w:eastAsia="Times New Roman" w:hAnsi="Times New Roman" w:cs="Times New Roman"/>
                <w:color w:val="000000"/>
                <w:kern w:val="2"/>
                <w:sz w:val="24"/>
                <w:szCs w:val="24"/>
                <w:lang w:eastAsia="ru-RU"/>
              </w:rPr>
            </w:pPr>
            <w:r w:rsidRPr="008C30EB">
              <w:rPr>
                <w:rFonts w:ascii="Times New Roman" w:eastAsia="Times New Roman" w:hAnsi="Times New Roman" w:cs="Times New Roman"/>
                <w:color w:val="000000"/>
                <w:kern w:val="2"/>
                <w:sz w:val="24"/>
                <w:szCs w:val="24"/>
                <w:lang w:eastAsia="ru-RU"/>
              </w:rPr>
              <w:t>безвозмездные поступления в местный бюджет, &lt;2&gt;</w:t>
            </w:r>
          </w:p>
        </w:tc>
        <w:tc>
          <w:tcPr>
            <w:tcW w:w="1798" w:type="dxa"/>
            <w:tcBorders>
              <w:left w:val="single" w:sz="4" w:space="0" w:color="auto"/>
              <w:bottom w:val="single" w:sz="4" w:space="0" w:color="auto"/>
              <w:right w:val="single" w:sz="4" w:space="0" w:color="auto"/>
            </w:tcBorders>
          </w:tcPr>
          <w:p w:rsidR="008C30EB" w:rsidRPr="008C30EB" w:rsidRDefault="008C30EB" w:rsidP="008C30E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0,0</w:t>
            </w:r>
          </w:p>
        </w:tc>
        <w:tc>
          <w:tcPr>
            <w:tcW w:w="1559" w:type="dxa"/>
            <w:tcBorders>
              <w:left w:val="single" w:sz="4" w:space="0" w:color="auto"/>
              <w:bottom w:val="single" w:sz="4" w:space="0" w:color="auto"/>
              <w:right w:val="single" w:sz="4" w:space="0" w:color="auto"/>
            </w:tcBorders>
          </w:tcPr>
          <w:p w:rsidR="008C30EB" w:rsidRPr="008C30EB" w:rsidRDefault="008C30EB" w:rsidP="008C30EB">
            <w:pPr>
              <w:spacing w:after="0" w:line="240" w:lineRule="auto"/>
              <w:jc w:val="center"/>
              <w:rPr>
                <w:rFonts w:ascii="Times New Roman" w:eastAsia="Times New Roman" w:hAnsi="Times New Roman" w:cs="Times New Roman"/>
                <w:color w:val="000000"/>
                <w:sz w:val="24"/>
                <w:szCs w:val="24"/>
                <w:lang w:eastAsia="ru-RU"/>
              </w:rPr>
            </w:pPr>
            <w:r w:rsidRPr="008C30EB">
              <w:rPr>
                <w:rFonts w:ascii="Times New Roman" w:eastAsia="Times New Roman" w:hAnsi="Times New Roman" w:cs="Times New Roman"/>
                <w:color w:val="000000"/>
                <w:sz w:val="24"/>
                <w:szCs w:val="24"/>
                <w:lang w:eastAsia="ru-RU"/>
              </w:rPr>
              <w:t>0,0</w:t>
            </w:r>
          </w:p>
        </w:tc>
        <w:tc>
          <w:tcPr>
            <w:tcW w:w="1559" w:type="dxa"/>
            <w:tcBorders>
              <w:left w:val="single" w:sz="4" w:space="0" w:color="auto"/>
              <w:bottom w:val="single" w:sz="4" w:space="0" w:color="auto"/>
              <w:right w:val="single" w:sz="4" w:space="0" w:color="auto"/>
            </w:tcBorders>
          </w:tcPr>
          <w:p w:rsidR="008C30EB" w:rsidRPr="008C30EB" w:rsidRDefault="008C30EB" w:rsidP="008C30EB">
            <w:pPr>
              <w:spacing w:after="0" w:line="240" w:lineRule="auto"/>
              <w:jc w:val="center"/>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0,0</w:t>
            </w:r>
          </w:p>
        </w:tc>
      </w:tr>
      <w:tr w:rsidR="008C30EB" w:rsidRPr="008C30EB" w:rsidTr="008C30EB">
        <w:trPr>
          <w:trHeight w:val="379"/>
          <w:tblCellSpacing w:w="5" w:type="nil"/>
        </w:trPr>
        <w:tc>
          <w:tcPr>
            <w:tcW w:w="2127" w:type="dxa"/>
            <w:vMerge/>
            <w:tcBorders>
              <w:left w:val="single" w:sz="4" w:space="0" w:color="auto"/>
              <w:bottom w:val="single" w:sz="4" w:space="0" w:color="auto"/>
              <w:right w:val="single" w:sz="4" w:space="0" w:color="auto"/>
            </w:tcBorders>
          </w:tcPr>
          <w:p w:rsidR="008C30EB" w:rsidRPr="008C30EB" w:rsidRDefault="008C30EB" w:rsidP="008C30E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80" w:type="dxa"/>
            <w:tcBorders>
              <w:left w:val="single" w:sz="4" w:space="0" w:color="auto"/>
              <w:bottom w:val="single" w:sz="4" w:space="0" w:color="auto"/>
              <w:right w:val="single" w:sz="4" w:space="0" w:color="auto"/>
            </w:tcBorders>
          </w:tcPr>
          <w:p w:rsidR="008C30EB" w:rsidRPr="008C30EB" w:rsidRDefault="008C30EB" w:rsidP="008C30EB">
            <w:pPr>
              <w:spacing w:after="0" w:line="240" w:lineRule="auto"/>
              <w:rPr>
                <w:rFonts w:ascii="Times New Roman" w:eastAsia="Times New Roman" w:hAnsi="Times New Roman" w:cs="Times New Roman"/>
                <w:color w:val="000000"/>
                <w:kern w:val="2"/>
                <w:sz w:val="24"/>
                <w:szCs w:val="24"/>
                <w:lang w:eastAsia="ru-RU"/>
              </w:rPr>
            </w:pPr>
            <w:r w:rsidRPr="008C30EB">
              <w:rPr>
                <w:rFonts w:ascii="Times New Roman" w:eastAsia="Times New Roman" w:hAnsi="Times New Roman" w:cs="Times New Roman"/>
                <w:color w:val="000000"/>
                <w:kern w:val="2"/>
                <w:sz w:val="24"/>
                <w:szCs w:val="24"/>
                <w:lang w:eastAsia="ru-RU"/>
              </w:rPr>
              <w:t>в том числе за счет средств:</w:t>
            </w:r>
          </w:p>
        </w:tc>
        <w:tc>
          <w:tcPr>
            <w:tcW w:w="1798" w:type="dxa"/>
            <w:tcBorders>
              <w:left w:val="single" w:sz="4" w:space="0" w:color="auto"/>
              <w:bottom w:val="single" w:sz="4" w:space="0" w:color="auto"/>
              <w:right w:val="single" w:sz="4" w:space="0" w:color="auto"/>
            </w:tcBorders>
          </w:tcPr>
          <w:p w:rsidR="008C30EB" w:rsidRPr="008C30EB" w:rsidRDefault="008C30EB" w:rsidP="008C30E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left w:val="single" w:sz="4" w:space="0" w:color="auto"/>
              <w:bottom w:val="single" w:sz="4" w:space="0" w:color="auto"/>
              <w:right w:val="single" w:sz="4" w:space="0" w:color="auto"/>
            </w:tcBorders>
          </w:tcPr>
          <w:p w:rsidR="008C30EB" w:rsidRPr="008C30EB" w:rsidRDefault="008C30EB" w:rsidP="008C30EB">
            <w:pPr>
              <w:spacing w:after="0" w:line="240" w:lineRule="auto"/>
              <w:jc w:val="center"/>
              <w:rPr>
                <w:rFonts w:ascii="Times New Roman" w:eastAsia="Times New Roman" w:hAnsi="Times New Roman" w:cs="Times New Roman"/>
                <w:color w:val="000000"/>
                <w:sz w:val="24"/>
                <w:szCs w:val="24"/>
                <w:lang w:eastAsia="ru-RU"/>
              </w:rPr>
            </w:pPr>
          </w:p>
        </w:tc>
        <w:tc>
          <w:tcPr>
            <w:tcW w:w="1559" w:type="dxa"/>
            <w:tcBorders>
              <w:left w:val="single" w:sz="4" w:space="0" w:color="auto"/>
              <w:bottom w:val="single" w:sz="4" w:space="0" w:color="auto"/>
              <w:right w:val="single" w:sz="4" w:space="0" w:color="auto"/>
            </w:tcBorders>
          </w:tcPr>
          <w:p w:rsidR="008C30EB" w:rsidRPr="008C30EB" w:rsidRDefault="008C30EB" w:rsidP="008C30EB">
            <w:pPr>
              <w:spacing w:after="0" w:line="240" w:lineRule="auto"/>
              <w:jc w:val="center"/>
              <w:rPr>
                <w:rFonts w:ascii="Times New Roman" w:eastAsia="Times New Roman" w:hAnsi="Times New Roman" w:cs="Times New Roman"/>
                <w:sz w:val="24"/>
                <w:szCs w:val="24"/>
                <w:lang w:eastAsia="ru-RU"/>
              </w:rPr>
            </w:pPr>
          </w:p>
        </w:tc>
      </w:tr>
      <w:tr w:rsidR="008C30EB" w:rsidRPr="008C30EB" w:rsidTr="008C30EB">
        <w:trPr>
          <w:trHeight w:val="379"/>
          <w:tblCellSpacing w:w="5" w:type="nil"/>
        </w:trPr>
        <w:tc>
          <w:tcPr>
            <w:tcW w:w="2127" w:type="dxa"/>
            <w:vMerge/>
            <w:tcBorders>
              <w:left w:val="single" w:sz="4" w:space="0" w:color="auto"/>
              <w:bottom w:val="single" w:sz="4" w:space="0" w:color="auto"/>
              <w:right w:val="single" w:sz="4" w:space="0" w:color="auto"/>
            </w:tcBorders>
          </w:tcPr>
          <w:p w:rsidR="008C30EB" w:rsidRPr="008C30EB" w:rsidRDefault="008C30EB" w:rsidP="008C30E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80" w:type="dxa"/>
            <w:tcBorders>
              <w:left w:val="single" w:sz="4" w:space="0" w:color="auto"/>
              <w:bottom w:val="single" w:sz="4" w:space="0" w:color="auto"/>
              <w:right w:val="single" w:sz="4" w:space="0" w:color="auto"/>
            </w:tcBorders>
          </w:tcPr>
          <w:p w:rsidR="008C30EB" w:rsidRPr="008C30EB" w:rsidRDefault="008C30EB" w:rsidP="008C30EB">
            <w:pPr>
              <w:spacing w:after="0" w:line="240" w:lineRule="auto"/>
              <w:rPr>
                <w:rFonts w:ascii="Times New Roman" w:eastAsia="Times New Roman" w:hAnsi="Times New Roman" w:cs="Times New Roman"/>
                <w:color w:val="000000"/>
                <w:kern w:val="2"/>
                <w:sz w:val="24"/>
                <w:szCs w:val="24"/>
                <w:lang w:eastAsia="ru-RU"/>
              </w:rPr>
            </w:pPr>
            <w:r w:rsidRPr="008C30EB">
              <w:rPr>
                <w:rFonts w:ascii="Times New Roman" w:eastAsia="Times New Roman" w:hAnsi="Times New Roman" w:cs="Times New Roman"/>
                <w:color w:val="000000"/>
                <w:kern w:val="2"/>
                <w:sz w:val="24"/>
                <w:szCs w:val="24"/>
                <w:lang w:eastAsia="ru-RU"/>
              </w:rPr>
              <w:t xml:space="preserve"> - областного бюджета</w:t>
            </w:r>
          </w:p>
        </w:tc>
        <w:tc>
          <w:tcPr>
            <w:tcW w:w="1798" w:type="dxa"/>
            <w:tcBorders>
              <w:left w:val="single" w:sz="4" w:space="0" w:color="auto"/>
              <w:bottom w:val="single" w:sz="4" w:space="0" w:color="auto"/>
              <w:right w:val="single" w:sz="4" w:space="0" w:color="auto"/>
            </w:tcBorders>
          </w:tcPr>
          <w:p w:rsidR="008C30EB" w:rsidRPr="008C30EB" w:rsidRDefault="008C30EB" w:rsidP="008C30E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0,0</w:t>
            </w:r>
          </w:p>
        </w:tc>
        <w:tc>
          <w:tcPr>
            <w:tcW w:w="1559" w:type="dxa"/>
            <w:tcBorders>
              <w:left w:val="single" w:sz="4" w:space="0" w:color="auto"/>
              <w:bottom w:val="single" w:sz="4" w:space="0" w:color="auto"/>
              <w:right w:val="single" w:sz="4" w:space="0" w:color="auto"/>
            </w:tcBorders>
          </w:tcPr>
          <w:p w:rsidR="008C30EB" w:rsidRPr="008C30EB" w:rsidRDefault="008C30EB" w:rsidP="008C30EB">
            <w:pPr>
              <w:spacing w:after="0" w:line="240" w:lineRule="auto"/>
              <w:jc w:val="center"/>
              <w:rPr>
                <w:rFonts w:ascii="Times New Roman" w:eastAsia="Times New Roman" w:hAnsi="Times New Roman" w:cs="Times New Roman"/>
                <w:color w:val="000000"/>
                <w:sz w:val="24"/>
                <w:szCs w:val="24"/>
                <w:lang w:eastAsia="ru-RU"/>
              </w:rPr>
            </w:pPr>
            <w:r w:rsidRPr="008C30EB">
              <w:rPr>
                <w:rFonts w:ascii="Times New Roman" w:eastAsia="Times New Roman" w:hAnsi="Times New Roman" w:cs="Times New Roman"/>
                <w:color w:val="000000"/>
                <w:sz w:val="24"/>
                <w:szCs w:val="24"/>
                <w:lang w:eastAsia="ru-RU"/>
              </w:rPr>
              <w:t>0,0</w:t>
            </w:r>
          </w:p>
        </w:tc>
        <w:tc>
          <w:tcPr>
            <w:tcW w:w="1559" w:type="dxa"/>
            <w:tcBorders>
              <w:left w:val="single" w:sz="4" w:space="0" w:color="auto"/>
              <w:bottom w:val="single" w:sz="4" w:space="0" w:color="auto"/>
              <w:right w:val="single" w:sz="4" w:space="0" w:color="auto"/>
            </w:tcBorders>
          </w:tcPr>
          <w:p w:rsidR="008C30EB" w:rsidRPr="008C30EB" w:rsidRDefault="008C30EB" w:rsidP="008C30EB">
            <w:pPr>
              <w:spacing w:after="0" w:line="240" w:lineRule="auto"/>
              <w:jc w:val="center"/>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0,0</w:t>
            </w:r>
          </w:p>
        </w:tc>
      </w:tr>
      <w:tr w:rsidR="008C30EB" w:rsidRPr="008C30EB" w:rsidTr="008C30EB">
        <w:trPr>
          <w:trHeight w:val="379"/>
          <w:tblCellSpacing w:w="5" w:type="nil"/>
        </w:trPr>
        <w:tc>
          <w:tcPr>
            <w:tcW w:w="2127" w:type="dxa"/>
            <w:vMerge/>
            <w:tcBorders>
              <w:left w:val="single" w:sz="4" w:space="0" w:color="auto"/>
              <w:bottom w:val="single" w:sz="4" w:space="0" w:color="auto"/>
              <w:right w:val="single" w:sz="4" w:space="0" w:color="auto"/>
            </w:tcBorders>
          </w:tcPr>
          <w:p w:rsidR="008C30EB" w:rsidRPr="008C30EB" w:rsidRDefault="008C30EB" w:rsidP="008C30E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80" w:type="dxa"/>
            <w:tcBorders>
              <w:left w:val="single" w:sz="4" w:space="0" w:color="auto"/>
              <w:bottom w:val="single" w:sz="4" w:space="0" w:color="auto"/>
              <w:right w:val="single" w:sz="4" w:space="0" w:color="auto"/>
            </w:tcBorders>
          </w:tcPr>
          <w:p w:rsidR="008C30EB" w:rsidRPr="008C30EB" w:rsidRDefault="008C30EB" w:rsidP="008C30EB">
            <w:pPr>
              <w:spacing w:after="0" w:line="240" w:lineRule="auto"/>
              <w:rPr>
                <w:rFonts w:ascii="Times New Roman" w:eastAsia="Times New Roman" w:hAnsi="Times New Roman" w:cs="Times New Roman"/>
                <w:color w:val="000000"/>
                <w:kern w:val="2"/>
                <w:sz w:val="24"/>
                <w:szCs w:val="24"/>
                <w:lang w:eastAsia="ru-RU"/>
              </w:rPr>
            </w:pPr>
            <w:r w:rsidRPr="008C30EB">
              <w:rPr>
                <w:rFonts w:ascii="Times New Roman" w:eastAsia="Times New Roman" w:hAnsi="Times New Roman" w:cs="Times New Roman"/>
                <w:color w:val="000000"/>
                <w:sz w:val="24"/>
                <w:szCs w:val="24"/>
                <w:lang w:eastAsia="ru-RU"/>
              </w:rPr>
              <w:t>федерального бюджета</w:t>
            </w:r>
          </w:p>
        </w:tc>
        <w:tc>
          <w:tcPr>
            <w:tcW w:w="1798" w:type="dxa"/>
            <w:tcBorders>
              <w:left w:val="single" w:sz="4" w:space="0" w:color="auto"/>
              <w:bottom w:val="single" w:sz="4" w:space="0" w:color="auto"/>
              <w:right w:val="single" w:sz="4" w:space="0" w:color="auto"/>
            </w:tcBorders>
          </w:tcPr>
          <w:p w:rsidR="008C30EB" w:rsidRPr="008C30EB" w:rsidRDefault="008C30EB" w:rsidP="008C30E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0,0</w:t>
            </w:r>
          </w:p>
        </w:tc>
        <w:tc>
          <w:tcPr>
            <w:tcW w:w="1559" w:type="dxa"/>
            <w:tcBorders>
              <w:left w:val="single" w:sz="4" w:space="0" w:color="auto"/>
              <w:bottom w:val="single" w:sz="4" w:space="0" w:color="auto"/>
              <w:right w:val="single" w:sz="4" w:space="0" w:color="auto"/>
            </w:tcBorders>
          </w:tcPr>
          <w:p w:rsidR="008C30EB" w:rsidRPr="008C30EB" w:rsidRDefault="008C30EB" w:rsidP="008C30EB">
            <w:pPr>
              <w:spacing w:after="0" w:line="240" w:lineRule="auto"/>
              <w:jc w:val="center"/>
              <w:rPr>
                <w:rFonts w:ascii="Times New Roman" w:eastAsia="Times New Roman" w:hAnsi="Times New Roman" w:cs="Times New Roman"/>
                <w:color w:val="000000"/>
                <w:sz w:val="24"/>
                <w:szCs w:val="24"/>
                <w:lang w:eastAsia="ru-RU"/>
              </w:rPr>
            </w:pPr>
            <w:r w:rsidRPr="008C30EB">
              <w:rPr>
                <w:rFonts w:ascii="Times New Roman" w:eastAsia="Times New Roman" w:hAnsi="Times New Roman" w:cs="Times New Roman"/>
                <w:color w:val="000000"/>
                <w:sz w:val="24"/>
                <w:szCs w:val="24"/>
                <w:lang w:eastAsia="ru-RU"/>
              </w:rPr>
              <w:t>0,0</w:t>
            </w:r>
          </w:p>
        </w:tc>
        <w:tc>
          <w:tcPr>
            <w:tcW w:w="1559" w:type="dxa"/>
            <w:tcBorders>
              <w:left w:val="single" w:sz="4" w:space="0" w:color="auto"/>
              <w:bottom w:val="single" w:sz="4" w:space="0" w:color="auto"/>
              <w:right w:val="single" w:sz="4" w:space="0" w:color="auto"/>
            </w:tcBorders>
          </w:tcPr>
          <w:p w:rsidR="008C30EB" w:rsidRPr="008C30EB" w:rsidRDefault="008C30EB" w:rsidP="008C30EB">
            <w:pPr>
              <w:spacing w:after="0" w:line="240" w:lineRule="auto"/>
              <w:jc w:val="center"/>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0,0</w:t>
            </w:r>
          </w:p>
        </w:tc>
      </w:tr>
      <w:tr w:rsidR="008C30EB" w:rsidRPr="008C30EB" w:rsidTr="008C30EB">
        <w:trPr>
          <w:trHeight w:val="379"/>
          <w:tblCellSpacing w:w="5" w:type="nil"/>
        </w:trPr>
        <w:tc>
          <w:tcPr>
            <w:tcW w:w="2127" w:type="dxa"/>
            <w:vMerge/>
            <w:tcBorders>
              <w:left w:val="single" w:sz="4" w:space="0" w:color="auto"/>
              <w:bottom w:val="single" w:sz="4" w:space="0" w:color="auto"/>
              <w:right w:val="single" w:sz="4" w:space="0" w:color="auto"/>
            </w:tcBorders>
          </w:tcPr>
          <w:p w:rsidR="008C30EB" w:rsidRPr="008C30EB" w:rsidRDefault="008C30EB" w:rsidP="008C30E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80" w:type="dxa"/>
            <w:tcBorders>
              <w:left w:val="single" w:sz="4" w:space="0" w:color="auto"/>
              <w:bottom w:val="single" w:sz="4" w:space="0" w:color="auto"/>
              <w:right w:val="single" w:sz="4" w:space="0" w:color="auto"/>
            </w:tcBorders>
          </w:tcPr>
          <w:p w:rsidR="008C30EB" w:rsidRPr="008C30EB" w:rsidRDefault="008C30EB" w:rsidP="008C30EB">
            <w:pPr>
              <w:spacing w:after="0" w:line="240" w:lineRule="auto"/>
              <w:rPr>
                <w:rFonts w:ascii="Times New Roman" w:eastAsia="Times New Roman" w:hAnsi="Times New Roman" w:cs="Times New Roman"/>
                <w:color w:val="000000"/>
                <w:kern w:val="2"/>
                <w:sz w:val="24"/>
                <w:szCs w:val="24"/>
                <w:lang w:eastAsia="ru-RU"/>
              </w:rPr>
            </w:pPr>
            <w:r w:rsidRPr="008C30EB">
              <w:rPr>
                <w:rFonts w:ascii="Times New Roman" w:eastAsia="Times New Roman" w:hAnsi="Times New Roman" w:cs="Times New Roman"/>
                <w:color w:val="000000"/>
                <w:kern w:val="2"/>
                <w:sz w:val="24"/>
                <w:szCs w:val="24"/>
                <w:lang w:eastAsia="ru-RU"/>
              </w:rPr>
              <w:t>внебюджетные источники</w:t>
            </w:r>
          </w:p>
        </w:tc>
        <w:tc>
          <w:tcPr>
            <w:tcW w:w="1798" w:type="dxa"/>
            <w:tcBorders>
              <w:left w:val="single" w:sz="4" w:space="0" w:color="auto"/>
              <w:bottom w:val="single" w:sz="4" w:space="0" w:color="auto"/>
              <w:right w:val="single" w:sz="4" w:space="0" w:color="auto"/>
            </w:tcBorders>
          </w:tcPr>
          <w:p w:rsidR="008C30EB" w:rsidRPr="008C30EB" w:rsidRDefault="008C30EB" w:rsidP="008C30E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0,0</w:t>
            </w:r>
          </w:p>
        </w:tc>
        <w:tc>
          <w:tcPr>
            <w:tcW w:w="1559" w:type="dxa"/>
            <w:tcBorders>
              <w:left w:val="single" w:sz="4" w:space="0" w:color="auto"/>
              <w:bottom w:val="single" w:sz="4" w:space="0" w:color="auto"/>
              <w:right w:val="single" w:sz="4" w:space="0" w:color="auto"/>
            </w:tcBorders>
          </w:tcPr>
          <w:p w:rsidR="008C30EB" w:rsidRPr="008C30EB" w:rsidRDefault="008C30EB" w:rsidP="008C30EB">
            <w:pPr>
              <w:spacing w:after="0" w:line="240" w:lineRule="auto"/>
              <w:jc w:val="center"/>
              <w:rPr>
                <w:rFonts w:ascii="Times New Roman" w:eastAsia="Times New Roman" w:hAnsi="Times New Roman" w:cs="Times New Roman"/>
                <w:color w:val="000000"/>
                <w:sz w:val="24"/>
                <w:szCs w:val="24"/>
                <w:lang w:eastAsia="ru-RU"/>
              </w:rPr>
            </w:pPr>
            <w:r w:rsidRPr="008C30EB">
              <w:rPr>
                <w:rFonts w:ascii="Times New Roman" w:eastAsia="Times New Roman" w:hAnsi="Times New Roman" w:cs="Times New Roman"/>
                <w:color w:val="000000"/>
                <w:sz w:val="24"/>
                <w:szCs w:val="24"/>
                <w:lang w:eastAsia="ru-RU"/>
              </w:rPr>
              <w:t>0,0</w:t>
            </w:r>
          </w:p>
        </w:tc>
        <w:tc>
          <w:tcPr>
            <w:tcW w:w="1559" w:type="dxa"/>
            <w:tcBorders>
              <w:left w:val="single" w:sz="4" w:space="0" w:color="auto"/>
              <w:bottom w:val="single" w:sz="4" w:space="0" w:color="auto"/>
              <w:right w:val="single" w:sz="4" w:space="0" w:color="auto"/>
            </w:tcBorders>
          </w:tcPr>
          <w:p w:rsidR="008C30EB" w:rsidRPr="008C30EB" w:rsidRDefault="008C30EB" w:rsidP="008C30EB">
            <w:pPr>
              <w:spacing w:after="0" w:line="240" w:lineRule="auto"/>
              <w:jc w:val="center"/>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0,0</w:t>
            </w:r>
          </w:p>
        </w:tc>
      </w:tr>
    </w:tbl>
    <w:p w:rsidR="008C30EB" w:rsidRPr="008C30EB" w:rsidRDefault="008C30EB" w:rsidP="008C30EB">
      <w:pPr>
        <w:widowControl w:val="0"/>
        <w:autoSpaceDE w:val="0"/>
        <w:autoSpaceDN w:val="0"/>
        <w:adjustRightInd w:val="0"/>
        <w:spacing w:after="0" w:line="240" w:lineRule="auto"/>
        <w:jc w:val="right"/>
        <w:outlineLvl w:val="2"/>
        <w:rPr>
          <w:rFonts w:ascii="Times New Roman" w:eastAsia="Times New Roman" w:hAnsi="Times New Roman" w:cs="Times New Roman"/>
          <w:sz w:val="24"/>
          <w:szCs w:val="24"/>
          <w:lang w:eastAsia="ru-RU"/>
        </w:rPr>
      </w:pPr>
    </w:p>
    <w:p w:rsidR="008C30EB" w:rsidRPr="008C30EB" w:rsidRDefault="008C30EB" w:rsidP="008C30EB">
      <w:pPr>
        <w:spacing w:after="0" w:line="240" w:lineRule="auto"/>
        <w:rPr>
          <w:rFonts w:ascii="Times New Roman" w:eastAsia="Times New Roman" w:hAnsi="Times New Roman" w:cs="Times New Roman"/>
          <w:sz w:val="24"/>
          <w:szCs w:val="24"/>
          <w:lang w:eastAsia="ru-RU"/>
        </w:rPr>
      </w:pPr>
    </w:p>
    <w:p w:rsidR="008C30EB" w:rsidRPr="008C30EB" w:rsidRDefault="008C30EB" w:rsidP="008C30EB">
      <w:pPr>
        <w:spacing w:after="0" w:line="240" w:lineRule="auto"/>
        <w:rPr>
          <w:rFonts w:ascii="Times New Roman" w:eastAsia="Times New Roman" w:hAnsi="Times New Roman" w:cs="Times New Roman"/>
          <w:sz w:val="24"/>
          <w:szCs w:val="24"/>
          <w:lang w:eastAsia="ru-RU"/>
        </w:rPr>
      </w:pPr>
    </w:p>
    <w:p w:rsidR="008C30EB" w:rsidRPr="008C30EB" w:rsidRDefault="008C30EB" w:rsidP="008C30EB">
      <w:pPr>
        <w:spacing w:after="0" w:line="240" w:lineRule="auto"/>
        <w:rPr>
          <w:rFonts w:ascii="Times New Roman" w:eastAsia="Times New Roman" w:hAnsi="Times New Roman" w:cs="Times New Roman"/>
          <w:sz w:val="24"/>
          <w:szCs w:val="24"/>
          <w:lang w:eastAsia="ru-RU"/>
        </w:rPr>
      </w:pPr>
    </w:p>
    <w:p w:rsidR="008C30EB" w:rsidRDefault="008C30EB" w:rsidP="008C30EB">
      <w:pPr>
        <w:tabs>
          <w:tab w:val="left" w:pos="2940"/>
        </w:tabs>
        <w:spacing w:after="0" w:line="240" w:lineRule="auto"/>
        <w:rPr>
          <w:rFonts w:ascii="Times New Roman" w:eastAsia="Times New Roman" w:hAnsi="Times New Roman" w:cs="Times New Roman"/>
          <w:sz w:val="24"/>
          <w:szCs w:val="24"/>
          <w:lang w:eastAsia="ru-RU"/>
        </w:rPr>
        <w:sectPr w:rsidR="008C30EB" w:rsidSect="008C30EB">
          <w:pgSz w:w="11905" w:h="16838"/>
          <w:pgMar w:top="851" w:right="851" w:bottom="851" w:left="1418" w:header="720" w:footer="720" w:gutter="0"/>
          <w:cols w:space="720"/>
          <w:noEndnote/>
        </w:sectPr>
      </w:pPr>
    </w:p>
    <w:p w:rsidR="008C30EB" w:rsidRPr="008C30EB" w:rsidRDefault="008C30EB" w:rsidP="008C30EB">
      <w:pPr>
        <w:spacing w:after="0" w:line="240" w:lineRule="auto"/>
        <w:jc w:val="right"/>
        <w:rPr>
          <w:rFonts w:ascii="Times New Roman" w:eastAsia="Times New Roman" w:hAnsi="Times New Roman" w:cs="Times New Roman"/>
          <w:sz w:val="20"/>
          <w:szCs w:val="20"/>
          <w:lang w:eastAsia="ru-RU"/>
        </w:rPr>
      </w:pPr>
      <w:r w:rsidRPr="008C30EB">
        <w:rPr>
          <w:rFonts w:ascii="Times New Roman" w:eastAsia="Times New Roman" w:hAnsi="Times New Roman" w:cs="Times New Roman"/>
          <w:sz w:val="24"/>
          <w:szCs w:val="24"/>
          <w:lang w:eastAsia="ru-RU"/>
        </w:rPr>
        <w:lastRenderedPageBreak/>
        <w:t>Приложение №3</w:t>
      </w:r>
    </w:p>
    <w:p w:rsidR="008C30EB" w:rsidRPr="008C30EB" w:rsidRDefault="008C30EB" w:rsidP="008C30EB">
      <w:pPr>
        <w:spacing w:after="0" w:line="240" w:lineRule="auto"/>
        <w:ind w:firstLine="720"/>
        <w:jc w:val="right"/>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 xml:space="preserve">к  отчету о реализации  </w:t>
      </w:r>
    </w:p>
    <w:p w:rsidR="008C30EB" w:rsidRPr="008C30EB" w:rsidRDefault="008C30EB" w:rsidP="008C30EB">
      <w:pPr>
        <w:spacing w:after="0" w:line="240" w:lineRule="auto"/>
        <w:ind w:firstLine="720"/>
        <w:jc w:val="right"/>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 xml:space="preserve">муниципальной программы </w:t>
      </w:r>
    </w:p>
    <w:p w:rsidR="008C30EB" w:rsidRPr="008C30EB" w:rsidRDefault="008C30EB" w:rsidP="008C30EB">
      <w:pPr>
        <w:spacing w:after="0" w:line="240" w:lineRule="auto"/>
        <w:ind w:firstLine="720"/>
        <w:jc w:val="right"/>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 xml:space="preserve">Дубовского сельского поселения </w:t>
      </w:r>
    </w:p>
    <w:p w:rsidR="008C30EB" w:rsidRPr="008C30EB" w:rsidRDefault="008C30EB" w:rsidP="008C30EB">
      <w:pPr>
        <w:spacing w:after="0" w:line="240" w:lineRule="auto"/>
        <w:ind w:firstLine="720"/>
        <w:jc w:val="right"/>
        <w:rPr>
          <w:rFonts w:ascii="Times New Roman" w:eastAsia="Times New Roman" w:hAnsi="Times New Roman" w:cs="Times New Roman"/>
          <w:bCs/>
          <w:sz w:val="24"/>
          <w:szCs w:val="24"/>
          <w:lang w:eastAsia="ru-RU"/>
        </w:rPr>
      </w:pPr>
      <w:r w:rsidRPr="008C30EB">
        <w:rPr>
          <w:rFonts w:ascii="Times New Roman" w:eastAsia="Times New Roman" w:hAnsi="Times New Roman" w:cs="Times New Roman"/>
          <w:bCs/>
          <w:szCs w:val="24"/>
          <w:lang w:eastAsia="ru-RU"/>
        </w:rPr>
        <w:t>«</w:t>
      </w:r>
      <w:r w:rsidRPr="008C30EB">
        <w:rPr>
          <w:rFonts w:ascii="Times New Roman" w:eastAsia="Times New Roman" w:hAnsi="Times New Roman" w:cs="Times New Roman"/>
          <w:bCs/>
          <w:sz w:val="24"/>
          <w:szCs w:val="24"/>
          <w:lang w:eastAsia="ru-RU"/>
        </w:rPr>
        <w:t>Формирование современной городской среды</w:t>
      </w:r>
    </w:p>
    <w:p w:rsidR="008C30EB" w:rsidRPr="008C30EB" w:rsidRDefault="008C30EB" w:rsidP="008C30EB">
      <w:pPr>
        <w:spacing w:after="0" w:line="240" w:lineRule="auto"/>
        <w:ind w:firstLine="720"/>
        <w:jc w:val="right"/>
        <w:rPr>
          <w:rFonts w:ascii="Times New Roman" w:eastAsia="Times New Roman" w:hAnsi="Times New Roman" w:cs="Times New Roman"/>
          <w:sz w:val="24"/>
          <w:szCs w:val="28"/>
          <w:lang w:eastAsia="ru-RU"/>
        </w:rPr>
      </w:pPr>
      <w:r w:rsidRPr="008C30EB">
        <w:rPr>
          <w:rFonts w:ascii="Times New Roman" w:eastAsia="Times New Roman" w:hAnsi="Times New Roman" w:cs="Times New Roman"/>
          <w:bCs/>
          <w:sz w:val="24"/>
          <w:szCs w:val="24"/>
          <w:lang w:eastAsia="ru-RU"/>
        </w:rPr>
        <w:t xml:space="preserve"> на территории Дубовского сельского поселения</w:t>
      </w:r>
      <w:r w:rsidRPr="008C30EB">
        <w:rPr>
          <w:rFonts w:ascii="Times New Roman" w:eastAsia="Times New Roman" w:hAnsi="Times New Roman" w:cs="Times New Roman"/>
          <w:color w:val="000000"/>
          <w:kern w:val="2"/>
          <w:sz w:val="24"/>
          <w:szCs w:val="24"/>
          <w:lang w:eastAsia="ru-RU"/>
        </w:rPr>
        <w:t>»</w:t>
      </w:r>
      <w:r w:rsidRPr="008C30EB">
        <w:rPr>
          <w:rFonts w:ascii="Times New Roman" w:eastAsia="Times New Roman" w:hAnsi="Times New Roman" w:cs="Times New Roman"/>
          <w:sz w:val="24"/>
          <w:szCs w:val="24"/>
          <w:lang w:eastAsia="ru-RU"/>
        </w:rPr>
        <w:t xml:space="preserve"> за 2021 год.</w:t>
      </w:r>
    </w:p>
    <w:p w:rsidR="008C30EB" w:rsidRPr="008C30EB" w:rsidRDefault="008C30EB" w:rsidP="008C30E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8C30EB" w:rsidRPr="008C30EB" w:rsidRDefault="008C30EB" w:rsidP="008C30E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C30EB">
        <w:rPr>
          <w:rFonts w:ascii="Times New Roman" w:eastAsia="Times New Roman" w:hAnsi="Times New Roman" w:cs="Times New Roman"/>
          <w:sz w:val="28"/>
          <w:szCs w:val="28"/>
          <w:lang w:eastAsia="ru-RU"/>
        </w:rPr>
        <w:t xml:space="preserve">Сведения о достижении значений показателей </w:t>
      </w:r>
    </w:p>
    <w:p w:rsidR="008C30EB" w:rsidRPr="008C30EB" w:rsidRDefault="008C30EB" w:rsidP="008C30EB">
      <w:pPr>
        <w:widowControl w:val="0"/>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bl>
      <w:tblPr>
        <w:tblW w:w="14910" w:type="dxa"/>
        <w:jc w:val="center"/>
        <w:tblCellSpacing w:w="5" w:type="nil"/>
        <w:tblInd w:w="-142" w:type="dxa"/>
        <w:tblLayout w:type="fixed"/>
        <w:tblCellMar>
          <w:left w:w="75" w:type="dxa"/>
          <w:right w:w="75" w:type="dxa"/>
        </w:tblCellMar>
        <w:tblLook w:val="0000" w:firstRow="0" w:lastRow="0" w:firstColumn="0" w:lastColumn="0" w:noHBand="0" w:noVBand="0"/>
      </w:tblPr>
      <w:tblGrid>
        <w:gridCol w:w="739"/>
        <w:gridCol w:w="5565"/>
        <w:gridCol w:w="1418"/>
        <w:gridCol w:w="2104"/>
        <w:gridCol w:w="1080"/>
        <w:gridCol w:w="1994"/>
        <w:gridCol w:w="2010"/>
      </w:tblGrid>
      <w:tr w:rsidR="008C30EB" w:rsidRPr="008C30EB" w:rsidTr="008C30EB">
        <w:trPr>
          <w:tblCellSpacing w:w="5" w:type="nil"/>
          <w:jc w:val="center"/>
        </w:trPr>
        <w:tc>
          <w:tcPr>
            <w:tcW w:w="739" w:type="dxa"/>
            <w:vMerge w:val="restart"/>
            <w:tcBorders>
              <w:top w:val="single" w:sz="4" w:space="0" w:color="auto"/>
              <w:left w:val="single" w:sz="4" w:space="0" w:color="auto"/>
              <w:bottom w:val="single" w:sz="4" w:space="0" w:color="auto"/>
              <w:right w:val="single" w:sz="4" w:space="0" w:color="auto"/>
            </w:tcBorders>
          </w:tcPr>
          <w:p w:rsidR="008C30EB" w:rsidRPr="008C30EB" w:rsidRDefault="008C30EB" w:rsidP="008C30E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 п/п</w:t>
            </w:r>
          </w:p>
        </w:tc>
        <w:tc>
          <w:tcPr>
            <w:tcW w:w="5565" w:type="dxa"/>
            <w:vMerge w:val="restart"/>
            <w:tcBorders>
              <w:top w:val="single" w:sz="4" w:space="0" w:color="auto"/>
              <w:left w:val="single" w:sz="4" w:space="0" w:color="auto"/>
              <w:bottom w:val="single" w:sz="4" w:space="0" w:color="auto"/>
              <w:right w:val="single" w:sz="4" w:space="0" w:color="auto"/>
            </w:tcBorders>
          </w:tcPr>
          <w:p w:rsidR="008C30EB" w:rsidRPr="008C30EB" w:rsidRDefault="008C30EB" w:rsidP="008C30E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 xml:space="preserve">Номер и наименование </w:t>
            </w:r>
          </w:p>
          <w:p w:rsidR="008C30EB" w:rsidRPr="008C30EB" w:rsidRDefault="008C30EB" w:rsidP="008C30E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vMerge w:val="restart"/>
            <w:tcBorders>
              <w:top w:val="single" w:sz="4" w:space="0" w:color="auto"/>
              <w:left w:val="single" w:sz="4" w:space="0" w:color="auto"/>
              <w:bottom w:val="single" w:sz="4" w:space="0" w:color="auto"/>
              <w:right w:val="single" w:sz="4" w:space="0" w:color="auto"/>
            </w:tcBorders>
          </w:tcPr>
          <w:p w:rsidR="008C30EB" w:rsidRPr="008C30EB" w:rsidRDefault="008C30EB" w:rsidP="008C30E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Ед.</w:t>
            </w:r>
          </w:p>
          <w:p w:rsidR="008C30EB" w:rsidRPr="008C30EB" w:rsidRDefault="008C30EB" w:rsidP="008C30E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измерения</w:t>
            </w:r>
          </w:p>
        </w:tc>
        <w:tc>
          <w:tcPr>
            <w:tcW w:w="5178" w:type="dxa"/>
            <w:gridSpan w:val="3"/>
            <w:tcBorders>
              <w:top w:val="single" w:sz="4" w:space="0" w:color="auto"/>
              <w:left w:val="single" w:sz="4" w:space="0" w:color="auto"/>
              <w:bottom w:val="single" w:sz="4" w:space="0" w:color="auto"/>
              <w:right w:val="single" w:sz="4" w:space="0" w:color="auto"/>
            </w:tcBorders>
          </w:tcPr>
          <w:p w:rsidR="008C30EB" w:rsidRPr="008C30EB" w:rsidRDefault="008C30EB" w:rsidP="008C30E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 xml:space="preserve">Значения показателей (индикаторов) </w:t>
            </w:r>
            <w:r w:rsidRPr="008C30EB">
              <w:rPr>
                <w:rFonts w:ascii="Times New Roman" w:eastAsia="Times New Roman" w:hAnsi="Times New Roman" w:cs="Times New Roman"/>
                <w:sz w:val="24"/>
                <w:szCs w:val="24"/>
                <w:lang w:eastAsia="ru-RU"/>
              </w:rPr>
              <w:br/>
              <w:t xml:space="preserve">муниципальной программы,     </w:t>
            </w:r>
            <w:r w:rsidRPr="008C30EB">
              <w:rPr>
                <w:rFonts w:ascii="Times New Roman" w:eastAsia="Times New Roman" w:hAnsi="Times New Roman" w:cs="Times New Roman"/>
                <w:sz w:val="24"/>
                <w:szCs w:val="24"/>
                <w:lang w:eastAsia="ru-RU"/>
              </w:rPr>
              <w:br/>
              <w:t>подпрограммы муниципальной программы</w:t>
            </w:r>
          </w:p>
        </w:tc>
        <w:tc>
          <w:tcPr>
            <w:tcW w:w="2010" w:type="dxa"/>
            <w:vMerge w:val="restart"/>
            <w:tcBorders>
              <w:top w:val="single" w:sz="4" w:space="0" w:color="auto"/>
              <w:left w:val="single" w:sz="4" w:space="0" w:color="auto"/>
              <w:bottom w:val="single" w:sz="4" w:space="0" w:color="auto"/>
              <w:right w:val="single" w:sz="4" w:space="0" w:color="auto"/>
            </w:tcBorders>
          </w:tcPr>
          <w:p w:rsidR="008C30EB" w:rsidRPr="008C30EB" w:rsidRDefault="008C30EB" w:rsidP="008C30E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 xml:space="preserve">Обоснование отклонений  </w:t>
            </w:r>
            <w:r w:rsidRPr="008C30EB">
              <w:rPr>
                <w:rFonts w:ascii="Times New Roman" w:eastAsia="Times New Roman" w:hAnsi="Times New Roman" w:cs="Times New Roman"/>
                <w:sz w:val="24"/>
                <w:szCs w:val="24"/>
                <w:lang w:eastAsia="ru-RU"/>
              </w:rPr>
              <w:br/>
              <w:t xml:space="preserve"> значений показателя    </w:t>
            </w:r>
            <w:r w:rsidRPr="008C30EB">
              <w:rPr>
                <w:rFonts w:ascii="Times New Roman" w:eastAsia="Times New Roman" w:hAnsi="Times New Roman" w:cs="Times New Roman"/>
                <w:sz w:val="24"/>
                <w:szCs w:val="24"/>
                <w:lang w:eastAsia="ru-RU"/>
              </w:rPr>
              <w:br/>
              <w:t xml:space="preserve"> (индикатора) на конец   </w:t>
            </w:r>
            <w:r w:rsidRPr="008C30EB">
              <w:rPr>
                <w:rFonts w:ascii="Times New Roman" w:eastAsia="Times New Roman" w:hAnsi="Times New Roman" w:cs="Times New Roman"/>
                <w:sz w:val="24"/>
                <w:szCs w:val="24"/>
                <w:lang w:eastAsia="ru-RU"/>
              </w:rPr>
              <w:br/>
              <w:t xml:space="preserve"> отчетного года       </w:t>
            </w:r>
            <w:r w:rsidRPr="008C30EB">
              <w:rPr>
                <w:rFonts w:ascii="Times New Roman" w:eastAsia="Times New Roman" w:hAnsi="Times New Roman" w:cs="Times New Roman"/>
                <w:sz w:val="24"/>
                <w:szCs w:val="24"/>
                <w:lang w:eastAsia="ru-RU"/>
              </w:rPr>
              <w:br/>
              <w:t>(при наличии)</w:t>
            </w:r>
          </w:p>
        </w:tc>
      </w:tr>
      <w:tr w:rsidR="008C30EB" w:rsidRPr="008C30EB" w:rsidTr="008C30EB">
        <w:trPr>
          <w:tblCellSpacing w:w="5" w:type="nil"/>
          <w:jc w:val="center"/>
        </w:trPr>
        <w:tc>
          <w:tcPr>
            <w:tcW w:w="739" w:type="dxa"/>
            <w:vMerge/>
            <w:tcBorders>
              <w:left w:val="single" w:sz="4" w:space="0" w:color="auto"/>
              <w:bottom w:val="single" w:sz="4" w:space="0" w:color="auto"/>
              <w:right w:val="single" w:sz="4" w:space="0" w:color="auto"/>
            </w:tcBorders>
          </w:tcPr>
          <w:p w:rsidR="008C30EB" w:rsidRPr="008C30EB" w:rsidRDefault="008C30EB" w:rsidP="008C30EB">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565" w:type="dxa"/>
            <w:vMerge/>
            <w:tcBorders>
              <w:left w:val="single" w:sz="4" w:space="0" w:color="auto"/>
              <w:bottom w:val="single" w:sz="4" w:space="0" w:color="auto"/>
              <w:right w:val="single" w:sz="4" w:space="0" w:color="auto"/>
            </w:tcBorders>
          </w:tcPr>
          <w:p w:rsidR="008C30EB" w:rsidRPr="008C30EB" w:rsidRDefault="008C30EB" w:rsidP="008C30EB">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bottom w:val="single" w:sz="4" w:space="0" w:color="auto"/>
              <w:right w:val="single" w:sz="4" w:space="0" w:color="auto"/>
            </w:tcBorders>
          </w:tcPr>
          <w:p w:rsidR="008C30EB" w:rsidRPr="008C30EB" w:rsidRDefault="008C30EB" w:rsidP="008C30EB">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04" w:type="dxa"/>
            <w:vMerge w:val="restart"/>
            <w:tcBorders>
              <w:left w:val="single" w:sz="4" w:space="0" w:color="auto"/>
              <w:bottom w:val="single" w:sz="4" w:space="0" w:color="auto"/>
              <w:right w:val="single" w:sz="4" w:space="0" w:color="auto"/>
            </w:tcBorders>
          </w:tcPr>
          <w:p w:rsidR="008C30EB" w:rsidRPr="008C30EB" w:rsidRDefault="008C30EB" w:rsidP="008C30E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 xml:space="preserve">год,      </w:t>
            </w:r>
            <w:r w:rsidRPr="008C30EB">
              <w:rPr>
                <w:rFonts w:ascii="Times New Roman" w:eastAsia="Times New Roman" w:hAnsi="Times New Roman" w:cs="Times New Roman"/>
                <w:sz w:val="24"/>
                <w:szCs w:val="24"/>
                <w:lang w:eastAsia="ru-RU"/>
              </w:rPr>
              <w:br/>
              <w:t xml:space="preserve">предшествующий </w:t>
            </w:r>
            <w:r w:rsidRPr="008C30EB">
              <w:rPr>
                <w:rFonts w:ascii="Times New Roman" w:eastAsia="Times New Roman" w:hAnsi="Times New Roman" w:cs="Times New Roman"/>
                <w:sz w:val="24"/>
                <w:szCs w:val="24"/>
                <w:lang w:eastAsia="ru-RU"/>
              </w:rPr>
              <w:br/>
              <w:t>отчетному</w:t>
            </w:r>
            <w:hyperlink w:anchor="Par1462" w:history="1">
              <w:r w:rsidRPr="008C30EB">
                <w:rPr>
                  <w:rFonts w:ascii="Times New Roman" w:eastAsia="Times New Roman" w:hAnsi="Times New Roman" w:cs="Times New Roman"/>
                  <w:sz w:val="24"/>
                  <w:szCs w:val="24"/>
                  <w:lang w:eastAsia="ru-RU"/>
                </w:rPr>
                <w:t>&lt;1&gt;</w:t>
              </w:r>
            </w:hyperlink>
          </w:p>
        </w:tc>
        <w:tc>
          <w:tcPr>
            <w:tcW w:w="3074" w:type="dxa"/>
            <w:gridSpan w:val="2"/>
            <w:tcBorders>
              <w:left w:val="single" w:sz="4" w:space="0" w:color="auto"/>
              <w:bottom w:val="single" w:sz="4" w:space="0" w:color="auto"/>
              <w:right w:val="single" w:sz="4" w:space="0" w:color="auto"/>
            </w:tcBorders>
          </w:tcPr>
          <w:p w:rsidR="008C30EB" w:rsidRPr="008C30EB" w:rsidRDefault="008C30EB" w:rsidP="008C30E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отчетный год</w:t>
            </w:r>
          </w:p>
        </w:tc>
        <w:tc>
          <w:tcPr>
            <w:tcW w:w="2010" w:type="dxa"/>
            <w:vMerge/>
            <w:tcBorders>
              <w:left w:val="single" w:sz="4" w:space="0" w:color="auto"/>
              <w:bottom w:val="single" w:sz="4" w:space="0" w:color="auto"/>
              <w:right w:val="single" w:sz="4" w:space="0" w:color="auto"/>
            </w:tcBorders>
          </w:tcPr>
          <w:p w:rsidR="008C30EB" w:rsidRPr="008C30EB" w:rsidRDefault="008C30EB" w:rsidP="008C30EB">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8C30EB" w:rsidRPr="008C30EB" w:rsidTr="008C30EB">
        <w:trPr>
          <w:tblCellSpacing w:w="5" w:type="nil"/>
          <w:jc w:val="center"/>
        </w:trPr>
        <w:tc>
          <w:tcPr>
            <w:tcW w:w="739" w:type="dxa"/>
            <w:vMerge/>
            <w:tcBorders>
              <w:left w:val="single" w:sz="4" w:space="0" w:color="auto"/>
              <w:bottom w:val="single" w:sz="4" w:space="0" w:color="auto"/>
              <w:right w:val="single" w:sz="4" w:space="0" w:color="auto"/>
            </w:tcBorders>
          </w:tcPr>
          <w:p w:rsidR="008C30EB" w:rsidRPr="008C30EB" w:rsidRDefault="008C30EB" w:rsidP="008C30EB">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565" w:type="dxa"/>
            <w:vMerge/>
            <w:tcBorders>
              <w:left w:val="single" w:sz="4" w:space="0" w:color="auto"/>
              <w:bottom w:val="single" w:sz="4" w:space="0" w:color="auto"/>
              <w:right w:val="single" w:sz="4" w:space="0" w:color="auto"/>
            </w:tcBorders>
          </w:tcPr>
          <w:p w:rsidR="008C30EB" w:rsidRPr="008C30EB" w:rsidRDefault="008C30EB" w:rsidP="008C30EB">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bottom w:val="single" w:sz="4" w:space="0" w:color="auto"/>
              <w:right w:val="single" w:sz="4" w:space="0" w:color="auto"/>
            </w:tcBorders>
          </w:tcPr>
          <w:p w:rsidR="008C30EB" w:rsidRPr="008C30EB" w:rsidRDefault="008C30EB" w:rsidP="008C30EB">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04" w:type="dxa"/>
            <w:vMerge/>
            <w:tcBorders>
              <w:left w:val="single" w:sz="4" w:space="0" w:color="auto"/>
              <w:bottom w:val="single" w:sz="4" w:space="0" w:color="auto"/>
              <w:right w:val="single" w:sz="4" w:space="0" w:color="auto"/>
            </w:tcBorders>
          </w:tcPr>
          <w:p w:rsidR="008C30EB" w:rsidRPr="008C30EB" w:rsidRDefault="008C30EB" w:rsidP="008C30E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080" w:type="dxa"/>
            <w:tcBorders>
              <w:left w:val="single" w:sz="4" w:space="0" w:color="auto"/>
              <w:bottom w:val="single" w:sz="4" w:space="0" w:color="auto"/>
              <w:right w:val="single" w:sz="4" w:space="0" w:color="auto"/>
            </w:tcBorders>
          </w:tcPr>
          <w:p w:rsidR="008C30EB" w:rsidRPr="008C30EB" w:rsidRDefault="008C30EB" w:rsidP="008C30E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план</w:t>
            </w:r>
          </w:p>
        </w:tc>
        <w:tc>
          <w:tcPr>
            <w:tcW w:w="1994" w:type="dxa"/>
            <w:tcBorders>
              <w:left w:val="single" w:sz="4" w:space="0" w:color="auto"/>
              <w:bottom w:val="single" w:sz="4" w:space="0" w:color="auto"/>
              <w:right w:val="single" w:sz="4" w:space="0" w:color="auto"/>
            </w:tcBorders>
          </w:tcPr>
          <w:p w:rsidR="008C30EB" w:rsidRPr="008C30EB" w:rsidRDefault="008C30EB" w:rsidP="008C30E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факт</w:t>
            </w:r>
          </w:p>
        </w:tc>
        <w:tc>
          <w:tcPr>
            <w:tcW w:w="2010" w:type="dxa"/>
            <w:vMerge/>
            <w:tcBorders>
              <w:left w:val="single" w:sz="4" w:space="0" w:color="auto"/>
              <w:bottom w:val="single" w:sz="4" w:space="0" w:color="auto"/>
              <w:right w:val="single" w:sz="4" w:space="0" w:color="auto"/>
            </w:tcBorders>
          </w:tcPr>
          <w:p w:rsidR="008C30EB" w:rsidRPr="008C30EB" w:rsidRDefault="008C30EB" w:rsidP="008C30EB">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8C30EB" w:rsidRPr="008C30EB" w:rsidTr="008C30EB">
        <w:trPr>
          <w:tblCellSpacing w:w="5" w:type="nil"/>
          <w:jc w:val="center"/>
        </w:trPr>
        <w:tc>
          <w:tcPr>
            <w:tcW w:w="739" w:type="dxa"/>
            <w:tcBorders>
              <w:left w:val="single" w:sz="4" w:space="0" w:color="auto"/>
              <w:bottom w:val="single" w:sz="4" w:space="0" w:color="auto"/>
              <w:right w:val="single" w:sz="4" w:space="0" w:color="auto"/>
            </w:tcBorders>
          </w:tcPr>
          <w:p w:rsidR="008C30EB" w:rsidRPr="008C30EB" w:rsidRDefault="008C30EB" w:rsidP="008C30E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1</w:t>
            </w:r>
          </w:p>
        </w:tc>
        <w:tc>
          <w:tcPr>
            <w:tcW w:w="5565" w:type="dxa"/>
            <w:tcBorders>
              <w:left w:val="single" w:sz="4" w:space="0" w:color="auto"/>
              <w:bottom w:val="single" w:sz="4" w:space="0" w:color="auto"/>
              <w:right w:val="single" w:sz="4" w:space="0" w:color="auto"/>
            </w:tcBorders>
          </w:tcPr>
          <w:p w:rsidR="008C30EB" w:rsidRPr="008C30EB" w:rsidRDefault="008C30EB" w:rsidP="008C30E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2</w:t>
            </w:r>
          </w:p>
        </w:tc>
        <w:tc>
          <w:tcPr>
            <w:tcW w:w="1418" w:type="dxa"/>
            <w:tcBorders>
              <w:left w:val="single" w:sz="4" w:space="0" w:color="auto"/>
              <w:bottom w:val="single" w:sz="4" w:space="0" w:color="auto"/>
              <w:right w:val="single" w:sz="4" w:space="0" w:color="auto"/>
            </w:tcBorders>
          </w:tcPr>
          <w:p w:rsidR="008C30EB" w:rsidRPr="008C30EB" w:rsidRDefault="008C30EB" w:rsidP="008C30E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3</w:t>
            </w:r>
          </w:p>
        </w:tc>
        <w:tc>
          <w:tcPr>
            <w:tcW w:w="2104" w:type="dxa"/>
            <w:tcBorders>
              <w:left w:val="single" w:sz="4" w:space="0" w:color="auto"/>
              <w:bottom w:val="single" w:sz="4" w:space="0" w:color="auto"/>
              <w:right w:val="single" w:sz="4" w:space="0" w:color="auto"/>
            </w:tcBorders>
          </w:tcPr>
          <w:p w:rsidR="008C30EB" w:rsidRPr="008C30EB" w:rsidRDefault="008C30EB" w:rsidP="008C30E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4</w:t>
            </w:r>
          </w:p>
        </w:tc>
        <w:tc>
          <w:tcPr>
            <w:tcW w:w="1080" w:type="dxa"/>
            <w:tcBorders>
              <w:left w:val="single" w:sz="4" w:space="0" w:color="auto"/>
              <w:bottom w:val="single" w:sz="4" w:space="0" w:color="auto"/>
              <w:right w:val="single" w:sz="4" w:space="0" w:color="auto"/>
            </w:tcBorders>
          </w:tcPr>
          <w:p w:rsidR="008C30EB" w:rsidRPr="008C30EB" w:rsidRDefault="008C30EB" w:rsidP="008C30E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5</w:t>
            </w:r>
          </w:p>
        </w:tc>
        <w:tc>
          <w:tcPr>
            <w:tcW w:w="1994" w:type="dxa"/>
            <w:tcBorders>
              <w:left w:val="single" w:sz="4" w:space="0" w:color="auto"/>
              <w:bottom w:val="single" w:sz="4" w:space="0" w:color="auto"/>
              <w:right w:val="single" w:sz="4" w:space="0" w:color="auto"/>
            </w:tcBorders>
          </w:tcPr>
          <w:p w:rsidR="008C30EB" w:rsidRPr="008C30EB" w:rsidRDefault="008C30EB" w:rsidP="008C30E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6</w:t>
            </w:r>
          </w:p>
        </w:tc>
        <w:tc>
          <w:tcPr>
            <w:tcW w:w="2010" w:type="dxa"/>
            <w:tcBorders>
              <w:left w:val="single" w:sz="4" w:space="0" w:color="auto"/>
              <w:bottom w:val="single" w:sz="4" w:space="0" w:color="auto"/>
              <w:right w:val="single" w:sz="4" w:space="0" w:color="auto"/>
            </w:tcBorders>
          </w:tcPr>
          <w:p w:rsidR="008C30EB" w:rsidRPr="008C30EB" w:rsidRDefault="008C30EB" w:rsidP="008C30E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7</w:t>
            </w:r>
          </w:p>
        </w:tc>
      </w:tr>
      <w:tr w:rsidR="008C30EB" w:rsidRPr="008C30EB" w:rsidTr="008C30EB">
        <w:trPr>
          <w:tblCellSpacing w:w="5" w:type="nil"/>
          <w:jc w:val="center"/>
        </w:trPr>
        <w:tc>
          <w:tcPr>
            <w:tcW w:w="14910" w:type="dxa"/>
            <w:gridSpan w:val="7"/>
            <w:tcBorders>
              <w:left w:val="single" w:sz="4" w:space="0" w:color="auto"/>
              <w:bottom w:val="single" w:sz="4" w:space="0" w:color="auto"/>
              <w:right w:val="single" w:sz="4" w:space="0" w:color="auto"/>
            </w:tcBorders>
          </w:tcPr>
          <w:p w:rsidR="008C30EB" w:rsidRPr="008C30EB" w:rsidRDefault="008C30EB" w:rsidP="008C30E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eastAsia="ru-RU"/>
              </w:rPr>
            </w:pPr>
            <w:r w:rsidRPr="008C30EB">
              <w:rPr>
                <w:rFonts w:ascii="Times New Roman" w:eastAsia="Times New Roman" w:hAnsi="Times New Roman" w:cs="Times New Roman"/>
                <w:lang w:eastAsia="ru-RU"/>
              </w:rPr>
              <w:t>Муниципальная  программа Дубовского сельского поселения «</w:t>
            </w:r>
            <w:r w:rsidRPr="008C30EB">
              <w:rPr>
                <w:rFonts w:ascii="Times New Roman" w:eastAsia="Times New Roman" w:hAnsi="Times New Roman" w:cs="Times New Roman"/>
                <w:bCs/>
                <w:lang w:eastAsia="ru-RU"/>
              </w:rPr>
              <w:t>Формирование современной городской среды на территории Дубовского сельского поселения</w:t>
            </w:r>
            <w:r w:rsidRPr="008C30EB">
              <w:rPr>
                <w:rFonts w:ascii="Times New Roman" w:eastAsia="Times New Roman" w:hAnsi="Times New Roman" w:cs="Times New Roman"/>
                <w:lang w:eastAsia="ru-RU"/>
              </w:rPr>
              <w:t>»</w:t>
            </w:r>
          </w:p>
        </w:tc>
      </w:tr>
      <w:tr w:rsidR="008C30EB" w:rsidRPr="008C30EB" w:rsidTr="008C30EB">
        <w:trPr>
          <w:trHeight w:val="431"/>
          <w:tblCellSpacing w:w="5" w:type="nil"/>
          <w:jc w:val="center"/>
        </w:trPr>
        <w:tc>
          <w:tcPr>
            <w:tcW w:w="739" w:type="dxa"/>
            <w:tcBorders>
              <w:left w:val="single" w:sz="4" w:space="0" w:color="auto"/>
              <w:bottom w:val="single" w:sz="4" w:space="0" w:color="auto"/>
              <w:right w:val="single" w:sz="4" w:space="0" w:color="auto"/>
            </w:tcBorders>
          </w:tcPr>
          <w:p w:rsidR="008C30EB" w:rsidRPr="008C30EB" w:rsidRDefault="008C30EB" w:rsidP="008C30EB">
            <w:pPr>
              <w:shd w:val="clear" w:color="auto" w:fill="FFFFFF"/>
              <w:spacing w:after="0" w:line="240" w:lineRule="auto"/>
              <w:jc w:val="center"/>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1.</w:t>
            </w:r>
          </w:p>
        </w:tc>
        <w:tc>
          <w:tcPr>
            <w:tcW w:w="5565" w:type="dxa"/>
            <w:tcBorders>
              <w:top w:val="single" w:sz="4" w:space="0" w:color="auto"/>
              <w:left w:val="single" w:sz="4" w:space="0" w:color="auto"/>
              <w:bottom w:val="single" w:sz="4" w:space="0" w:color="auto"/>
              <w:right w:val="single" w:sz="4" w:space="0" w:color="auto"/>
            </w:tcBorders>
          </w:tcPr>
          <w:p w:rsidR="008C30EB" w:rsidRPr="008C30EB" w:rsidRDefault="008C30EB" w:rsidP="008C30EB">
            <w:pPr>
              <w:shd w:val="clear" w:color="auto" w:fill="FFFFFF"/>
              <w:spacing w:after="0" w:line="240" w:lineRule="auto"/>
              <w:rPr>
                <w:rFonts w:ascii="Times New Roman" w:eastAsia="Times New Roman" w:hAnsi="Times New Roman" w:cs="Times New Roman"/>
                <w:lang w:eastAsia="ru-RU"/>
              </w:rPr>
            </w:pPr>
            <w:r w:rsidRPr="008C30EB">
              <w:rPr>
                <w:rFonts w:ascii="Times New Roman" w:eastAsia="Times New Roman" w:hAnsi="Times New Roman" w:cs="Times New Roman"/>
                <w:lang w:eastAsia="ru-RU"/>
              </w:rPr>
              <w:t>Показатель 1. Доля благоустроенных объектов в целом по Дубовскому сельскому поселению от общего количества объектов, требующих благоустройства в Дубовском сельском поселении</w:t>
            </w:r>
          </w:p>
        </w:tc>
        <w:tc>
          <w:tcPr>
            <w:tcW w:w="1418" w:type="dxa"/>
            <w:tcBorders>
              <w:left w:val="single" w:sz="4" w:space="0" w:color="auto"/>
              <w:bottom w:val="single" w:sz="4" w:space="0" w:color="auto"/>
              <w:right w:val="single" w:sz="4" w:space="0" w:color="auto"/>
            </w:tcBorders>
          </w:tcPr>
          <w:p w:rsidR="008C30EB" w:rsidRPr="008C30EB" w:rsidRDefault="008C30EB" w:rsidP="008C30EB">
            <w:pPr>
              <w:shd w:val="clear" w:color="auto" w:fill="FFFFFF"/>
              <w:spacing w:after="0" w:line="240" w:lineRule="auto"/>
              <w:jc w:val="both"/>
              <w:rPr>
                <w:rFonts w:ascii="Times New Roman" w:eastAsia="Times New Roman" w:hAnsi="Times New Roman" w:cs="Times New Roman"/>
                <w:lang w:eastAsia="ru-RU"/>
              </w:rPr>
            </w:pPr>
            <w:r w:rsidRPr="008C30EB">
              <w:rPr>
                <w:rFonts w:ascii="Times New Roman" w:eastAsia="Times New Roman" w:hAnsi="Times New Roman" w:cs="Times New Roman"/>
                <w:lang w:eastAsia="ru-RU"/>
              </w:rPr>
              <w:t>процентов</w:t>
            </w:r>
          </w:p>
        </w:tc>
        <w:tc>
          <w:tcPr>
            <w:tcW w:w="2104" w:type="dxa"/>
            <w:tcBorders>
              <w:left w:val="single" w:sz="4" w:space="0" w:color="auto"/>
              <w:bottom w:val="single" w:sz="4" w:space="0" w:color="auto"/>
              <w:right w:val="single" w:sz="4" w:space="0" w:color="auto"/>
            </w:tcBorders>
          </w:tcPr>
          <w:p w:rsidR="008C30EB" w:rsidRPr="008C30EB" w:rsidRDefault="008C30EB" w:rsidP="008C30EB">
            <w:pPr>
              <w:shd w:val="clear" w:color="auto" w:fill="FFFFFF"/>
              <w:spacing w:after="0" w:line="240" w:lineRule="auto"/>
              <w:ind w:firstLine="540"/>
              <w:jc w:val="both"/>
              <w:rPr>
                <w:rFonts w:ascii="Times New Roman" w:eastAsia="Times New Roman" w:hAnsi="Times New Roman" w:cs="Times New Roman"/>
                <w:lang w:eastAsia="ru-RU"/>
              </w:rPr>
            </w:pPr>
            <w:r w:rsidRPr="008C30EB">
              <w:rPr>
                <w:rFonts w:ascii="Times New Roman" w:eastAsia="Times New Roman" w:hAnsi="Times New Roman" w:cs="Times New Roman"/>
                <w:lang w:eastAsia="ru-RU"/>
              </w:rPr>
              <w:t>0</w:t>
            </w:r>
          </w:p>
        </w:tc>
        <w:tc>
          <w:tcPr>
            <w:tcW w:w="1080" w:type="dxa"/>
            <w:tcBorders>
              <w:left w:val="single" w:sz="4" w:space="0" w:color="auto"/>
              <w:bottom w:val="single" w:sz="4" w:space="0" w:color="auto"/>
              <w:right w:val="single" w:sz="4" w:space="0" w:color="auto"/>
            </w:tcBorders>
          </w:tcPr>
          <w:p w:rsidR="008C30EB" w:rsidRPr="008C30EB" w:rsidRDefault="008C30EB" w:rsidP="008C30EB">
            <w:pPr>
              <w:shd w:val="clear" w:color="auto" w:fill="FFFFFF"/>
              <w:spacing w:after="0" w:line="240" w:lineRule="auto"/>
              <w:ind w:firstLine="540"/>
              <w:jc w:val="both"/>
              <w:rPr>
                <w:rFonts w:ascii="Times New Roman" w:eastAsia="Times New Roman" w:hAnsi="Times New Roman" w:cs="Times New Roman"/>
                <w:lang w:eastAsia="ru-RU"/>
              </w:rPr>
            </w:pPr>
            <w:r w:rsidRPr="008C30EB">
              <w:rPr>
                <w:rFonts w:ascii="Times New Roman" w:eastAsia="Times New Roman" w:hAnsi="Times New Roman" w:cs="Times New Roman"/>
                <w:lang w:eastAsia="ru-RU"/>
              </w:rPr>
              <w:t>3,8</w:t>
            </w:r>
          </w:p>
        </w:tc>
        <w:tc>
          <w:tcPr>
            <w:tcW w:w="1994" w:type="dxa"/>
            <w:tcBorders>
              <w:left w:val="single" w:sz="4" w:space="0" w:color="auto"/>
              <w:bottom w:val="single" w:sz="4" w:space="0" w:color="auto"/>
              <w:right w:val="single" w:sz="4" w:space="0" w:color="auto"/>
            </w:tcBorders>
          </w:tcPr>
          <w:p w:rsidR="008C30EB" w:rsidRPr="008C30EB" w:rsidRDefault="008C30EB" w:rsidP="008C30EB">
            <w:pPr>
              <w:shd w:val="clear" w:color="auto" w:fill="FFFFFF"/>
              <w:spacing w:after="0" w:line="240" w:lineRule="auto"/>
              <w:ind w:firstLine="540"/>
              <w:jc w:val="both"/>
              <w:rPr>
                <w:rFonts w:ascii="Times New Roman" w:eastAsia="Times New Roman" w:hAnsi="Times New Roman" w:cs="Times New Roman"/>
                <w:lang w:eastAsia="ru-RU"/>
              </w:rPr>
            </w:pPr>
            <w:r w:rsidRPr="008C30EB">
              <w:rPr>
                <w:rFonts w:ascii="Times New Roman" w:eastAsia="Times New Roman" w:hAnsi="Times New Roman" w:cs="Times New Roman"/>
                <w:lang w:eastAsia="ru-RU"/>
              </w:rPr>
              <w:t>3,8</w:t>
            </w:r>
          </w:p>
        </w:tc>
        <w:tc>
          <w:tcPr>
            <w:tcW w:w="2010" w:type="dxa"/>
            <w:tcBorders>
              <w:left w:val="single" w:sz="4" w:space="0" w:color="auto"/>
              <w:bottom w:val="single" w:sz="4" w:space="0" w:color="auto"/>
              <w:right w:val="single" w:sz="4" w:space="0" w:color="auto"/>
            </w:tcBorders>
          </w:tcPr>
          <w:p w:rsidR="008C30EB" w:rsidRPr="008C30EB" w:rsidRDefault="008C30EB" w:rsidP="008C30EB">
            <w:pPr>
              <w:shd w:val="clear" w:color="auto" w:fill="FFFFFF"/>
              <w:spacing w:after="0" w:line="240" w:lineRule="auto"/>
              <w:jc w:val="both"/>
              <w:rPr>
                <w:rFonts w:ascii="Times New Roman" w:eastAsia="Times New Roman" w:hAnsi="Times New Roman" w:cs="Times New Roman"/>
                <w:lang w:eastAsia="ru-RU"/>
              </w:rPr>
            </w:pPr>
            <w:r w:rsidRPr="008C30EB">
              <w:rPr>
                <w:rFonts w:ascii="Times New Roman" w:eastAsia="Times New Roman" w:hAnsi="Times New Roman" w:cs="Times New Roman"/>
                <w:lang w:eastAsia="ru-RU"/>
              </w:rPr>
              <w:t>-</w:t>
            </w:r>
          </w:p>
        </w:tc>
      </w:tr>
      <w:tr w:rsidR="008C30EB" w:rsidRPr="008C30EB" w:rsidTr="008C30EB">
        <w:trPr>
          <w:tblCellSpacing w:w="5" w:type="nil"/>
          <w:jc w:val="center"/>
        </w:trPr>
        <w:tc>
          <w:tcPr>
            <w:tcW w:w="14910" w:type="dxa"/>
            <w:gridSpan w:val="7"/>
            <w:tcBorders>
              <w:left w:val="single" w:sz="4" w:space="0" w:color="auto"/>
              <w:bottom w:val="single" w:sz="4" w:space="0" w:color="auto"/>
              <w:right w:val="single" w:sz="4" w:space="0" w:color="auto"/>
            </w:tcBorders>
          </w:tcPr>
          <w:p w:rsidR="008C30EB" w:rsidRPr="008C30EB" w:rsidRDefault="008C30EB" w:rsidP="008C30E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eastAsia="ru-RU"/>
              </w:rPr>
            </w:pPr>
            <w:r w:rsidRPr="008C30EB">
              <w:rPr>
                <w:rFonts w:ascii="Times New Roman" w:eastAsia="Times New Roman" w:hAnsi="Times New Roman" w:cs="Times New Roman"/>
                <w:lang w:eastAsia="ru-RU"/>
              </w:rPr>
              <w:t>Подпрограмма 1 «Благоустройство общественных территорий Дубовского сельского поселения»</w:t>
            </w:r>
          </w:p>
        </w:tc>
      </w:tr>
      <w:tr w:rsidR="008C30EB" w:rsidRPr="008C30EB" w:rsidTr="008C30EB">
        <w:trPr>
          <w:tblCellSpacing w:w="5" w:type="nil"/>
          <w:jc w:val="center"/>
        </w:trPr>
        <w:tc>
          <w:tcPr>
            <w:tcW w:w="739" w:type="dxa"/>
            <w:tcBorders>
              <w:left w:val="single" w:sz="4" w:space="0" w:color="auto"/>
              <w:bottom w:val="single" w:sz="4" w:space="0" w:color="auto"/>
              <w:right w:val="single" w:sz="4" w:space="0" w:color="auto"/>
            </w:tcBorders>
          </w:tcPr>
          <w:p w:rsidR="008C30EB" w:rsidRPr="008C30EB" w:rsidRDefault="008C30EB" w:rsidP="008C30E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1.1.</w:t>
            </w:r>
          </w:p>
        </w:tc>
        <w:tc>
          <w:tcPr>
            <w:tcW w:w="5565" w:type="dxa"/>
            <w:tcBorders>
              <w:left w:val="single" w:sz="4" w:space="0" w:color="auto"/>
              <w:bottom w:val="single" w:sz="4" w:space="0" w:color="auto"/>
              <w:right w:val="single" w:sz="4" w:space="0" w:color="auto"/>
            </w:tcBorders>
          </w:tcPr>
          <w:p w:rsidR="008C30EB" w:rsidRPr="008C30EB" w:rsidRDefault="008C30EB" w:rsidP="008C30EB">
            <w:pPr>
              <w:shd w:val="clear" w:color="auto" w:fill="FFFFFF"/>
              <w:spacing w:after="0" w:line="240" w:lineRule="auto"/>
              <w:rPr>
                <w:rFonts w:ascii="Times New Roman" w:eastAsia="Times New Roman" w:hAnsi="Times New Roman" w:cs="Times New Roman"/>
                <w:lang w:eastAsia="ru-RU"/>
              </w:rPr>
            </w:pPr>
            <w:r w:rsidRPr="008C30EB">
              <w:rPr>
                <w:rFonts w:ascii="Times New Roman" w:eastAsia="Times New Roman" w:hAnsi="Times New Roman" w:cs="Times New Roman"/>
                <w:lang w:eastAsia="ru-RU"/>
              </w:rPr>
              <w:t>Показатель 1.1 Доля благоустроенных общественных территорий от общего количества общественных территорий Дубовского сельского поселения</w:t>
            </w:r>
          </w:p>
        </w:tc>
        <w:tc>
          <w:tcPr>
            <w:tcW w:w="1418" w:type="dxa"/>
            <w:tcBorders>
              <w:left w:val="single" w:sz="4" w:space="0" w:color="auto"/>
              <w:bottom w:val="single" w:sz="4" w:space="0" w:color="auto"/>
              <w:right w:val="single" w:sz="4" w:space="0" w:color="auto"/>
            </w:tcBorders>
          </w:tcPr>
          <w:p w:rsidR="008C30EB" w:rsidRPr="008C30EB" w:rsidRDefault="008C30EB" w:rsidP="008C30EB">
            <w:pPr>
              <w:shd w:val="clear" w:color="auto" w:fill="FFFFFF"/>
              <w:spacing w:after="0" w:line="240" w:lineRule="auto"/>
              <w:jc w:val="both"/>
              <w:rPr>
                <w:rFonts w:ascii="Times New Roman" w:eastAsia="Times New Roman" w:hAnsi="Times New Roman" w:cs="Times New Roman"/>
                <w:lang w:eastAsia="ru-RU"/>
              </w:rPr>
            </w:pPr>
            <w:r w:rsidRPr="008C30EB">
              <w:rPr>
                <w:rFonts w:ascii="Times New Roman" w:eastAsia="Times New Roman" w:hAnsi="Times New Roman" w:cs="Times New Roman"/>
                <w:lang w:eastAsia="ru-RU"/>
              </w:rPr>
              <w:t>процентов</w:t>
            </w:r>
          </w:p>
        </w:tc>
        <w:tc>
          <w:tcPr>
            <w:tcW w:w="2104" w:type="dxa"/>
            <w:tcBorders>
              <w:left w:val="single" w:sz="4" w:space="0" w:color="auto"/>
              <w:bottom w:val="single" w:sz="4" w:space="0" w:color="auto"/>
              <w:right w:val="single" w:sz="4" w:space="0" w:color="auto"/>
            </w:tcBorders>
          </w:tcPr>
          <w:p w:rsidR="008C30EB" w:rsidRPr="008C30EB" w:rsidRDefault="008C30EB" w:rsidP="008C30EB">
            <w:pPr>
              <w:shd w:val="clear" w:color="auto" w:fill="FFFFFF"/>
              <w:spacing w:after="0" w:line="240" w:lineRule="auto"/>
              <w:ind w:firstLine="540"/>
              <w:jc w:val="both"/>
              <w:rPr>
                <w:rFonts w:ascii="Times New Roman" w:eastAsia="Times New Roman" w:hAnsi="Times New Roman" w:cs="Times New Roman"/>
                <w:lang w:eastAsia="ru-RU"/>
              </w:rPr>
            </w:pPr>
            <w:r w:rsidRPr="008C30EB">
              <w:rPr>
                <w:rFonts w:ascii="Times New Roman" w:eastAsia="Times New Roman" w:hAnsi="Times New Roman" w:cs="Times New Roman"/>
                <w:lang w:eastAsia="ru-RU"/>
              </w:rPr>
              <w:t>0</w:t>
            </w:r>
          </w:p>
        </w:tc>
        <w:tc>
          <w:tcPr>
            <w:tcW w:w="1080" w:type="dxa"/>
            <w:tcBorders>
              <w:left w:val="single" w:sz="4" w:space="0" w:color="auto"/>
              <w:bottom w:val="single" w:sz="4" w:space="0" w:color="auto"/>
              <w:right w:val="single" w:sz="4" w:space="0" w:color="auto"/>
            </w:tcBorders>
          </w:tcPr>
          <w:p w:rsidR="008C30EB" w:rsidRPr="008C30EB" w:rsidRDefault="008C30EB" w:rsidP="008C30EB">
            <w:pPr>
              <w:shd w:val="clear" w:color="auto" w:fill="FFFFFF"/>
              <w:spacing w:after="0" w:line="240" w:lineRule="auto"/>
              <w:ind w:firstLine="540"/>
              <w:jc w:val="both"/>
              <w:rPr>
                <w:rFonts w:ascii="Times New Roman" w:eastAsia="Times New Roman" w:hAnsi="Times New Roman" w:cs="Times New Roman"/>
                <w:lang w:eastAsia="ru-RU"/>
              </w:rPr>
            </w:pPr>
            <w:r w:rsidRPr="008C30EB">
              <w:rPr>
                <w:rFonts w:ascii="Times New Roman" w:eastAsia="Times New Roman" w:hAnsi="Times New Roman" w:cs="Times New Roman"/>
                <w:lang w:eastAsia="ru-RU"/>
              </w:rPr>
              <w:t>33</w:t>
            </w:r>
          </w:p>
        </w:tc>
        <w:tc>
          <w:tcPr>
            <w:tcW w:w="1994" w:type="dxa"/>
            <w:tcBorders>
              <w:left w:val="single" w:sz="4" w:space="0" w:color="auto"/>
              <w:bottom w:val="single" w:sz="4" w:space="0" w:color="auto"/>
              <w:right w:val="single" w:sz="4" w:space="0" w:color="auto"/>
            </w:tcBorders>
          </w:tcPr>
          <w:p w:rsidR="008C30EB" w:rsidRPr="008C30EB" w:rsidRDefault="008C30EB" w:rsidP="008C30EB">
            <w:pPr>
              <w:shd w:val="clear" w:color="auto" w:fill="FFFFFF"/>
              <w:spacing w:after="0" w:line="240" w:lineRule="auto"/>
              <w:ind w:firstLine="540"/>
              <w:jc w:val="both"/>
              <w:rPr>
                <w:rFonts w:ascii="Times New Roman" w:eastAsia="Times New Roman" w:hAnsi="Times New Roman" w:cs="Times New Roman"/>
                <w:lang w:eastAsia="ru-RU"/>
              </w:rPr>
            </w:pPr>
            <w:r w:rsidRPr="008C30EB">
              <w:rPr>
                <w:rFonts w:ascii="Times New Roman" w:eastAsia="Times New Roman" w:hAnsi="Times New Roman" w:cs="Times New Roman"/>
                <w:lang w:eastAsia="ru-RU"/>
              </w:rPr>
              <w:t>33</w:t>
            </w:r>
          </w:p>
        </w:tc>
        <w:tc>
          <w:tcPr>
            <w:tcW w:w="2010" w:type="dxa"/>
            <w:tcBorders>
              <w:left w:val="single" w:sz="4" w:space="0" w:color="auto"/>
              <w:bottom w:val="single" w:sz="4" w:space="0" w:color="auto"/>
              <w:right w:val="single" w:sz="4" w:space="0" w:color="auto"/>
            </w:tcBorders>
          </w:tcPr>
          <w:p w:rsidR="008C30EB" w:rsidRPr="008C30EB" w:rsidRDefault="008C30EB" w:rsidP="008C30EB">
            <w:pPr>
              <w:shd w:val="clear" w:color="auto" w:fill="FFFFFF"/>
              <w:spacing w:after="0" w:line="240" w:lineRule="auto"/>
              <w:jc w:val="both"/>
              <w:rPr>
                <w:rFonts w:ascii="Times New Roman" w:eastAsia="Times New Roman" w:hAnsi="Times New Roman" w:cs="Times New Roman"/>
                <w:lang w:eastAsia="ru-RU"/>
              </w:rPr>
            </w:pPr>
            <w:r w:rsidRPr="008C30EB">
              <w:rPr>
                <w:rFonts w:ascii="Times New Roman" w:eastAsia="Times New Roman" w:hAnsi="Times New Roman" w:cs="Times New Roman"/>
                <w:lang w:eastAsia="ru-RU"/>
              </w:rPr>
              <w:t>-</w:t>
            </w:r>
          </w:p>
        </w:tc>
      </w:tr>
      <w:tr w:rsidR="008C30EB" w:rsidRPr="008C30EB" w:rsidTr="008C30EB">
        <w:trPr>
          <w:tblCellSpacing w:w="5" w:type="nil"/>
          <w:jc w:val="center"/>
        </w:trPr>
        <w:tc>
          <w:tcPr>
            <w:tcW w:w="14910" w:type="dxa"/>
            <w:gridSpan w:val="7"/>
            <w:tcBorders>
              <w:top w:val="single" w:sz="4" w:space="0" w:color="auto"/>
              <w:left w:val="single" w:sz="4" w:space="0" w:color="auto"/>
              <w:bottom w:val="single" w:sz="4" w:space="0" w:color="auto"/>
              <w:right w:val="single" w:sz="4" w:space="0" w:color="auto"/>
            </w:tcBorders>
          </w:tcPr>
          <w:p w:rsidR="008C30EB" w:rsidRPr="008C30EB" w:rsidRDefault="008C30EB" w:rsidP="008C30EB">
            <w:pPr>
              <w:shd w:val="clear" w:color="auto" w:fill="FFFFFF"/>
              <w:spacing w:after="0" w:line="240" w:lineRule="auto"/>
              <w:jc w:val="center"/>
              <w:rPr>
                <w:rFonts w:ascii="Times New Roman" w:eastAsia="Times New Roman" w:hAnsi="Times New Roman" w:cs="Times New Roman"/>
                <w:lang w:eastAsia="ru-RU"/>
              </w:rPr>
            </w:pPr>
            <w:r w:rsidRPr="008C30EB">
              <w:rPr>
                <w:rFonts w:ascii="Times New Roman" w:eastAsia="Times New Roman" w:hAnsi="Times New Roman" w:cs="Times New Roman"/>
                <w:lang w:eastAsia="ru-RU"/>
              </w:rPr>
              <w:t>Подпрограмма 2  «Благоустройство дворовых территорий многоквартирных домов Дубовского сельского поселения»</w:t>
            </w:r>
          </w:p>
        </w:tc>
      </w:tr>
      <w:tr w:rsidR="008C30EB" w:rsidRPr="008C30EB" w:rsidTr="008C30EB">
        <w:trPr>
          <w:tblCellSpacing w:w="5" w:type="nil"/>
          <w:jc w:val="center"/>
        </w:trPr>
        <w:tc>
          <w:tcPr>
            <w:tcW w:w="739" w:type="dxa"/>
            <w:tcBorders>
              <w:top w:val="single" w:sz="4" w:space="0" w:color="auto"/>
              <w:left w:val="single" w:sz="4" w:space="0" w:color="auto"/>
              <w:bottom w:val="single" w:sz="4" w:space="0" w:color="auto"/>
              <w:right w:val="single" w:sz="4" w:space="0" w:color="auto"/>
            </w:tcBorders>
          </w:tcPr>
          <w:p w:rsidR="008C30EB" w:rsidRPr="008C30EB" w:rsidRDefault="008C30EB" w:rsidP="008C30E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2.1.</w:t>
            </w:r>
          </w:p>
        </w:tc>
        <w:tc>
          <w:tcPr>
            <w:tcW w:w="5565" w:type="dxa"/>
            <w:tcBorders>
              <w:top w:val="single" w:sz="4" w:space="0" w:color="auto"/>
              <w:left w:val="single" w:sz="4" w:space="0" w:color="auto"/>
              <w:bottom w:val="single" w:sz="4" w:space="0" w:color="auto"/>
              <w:right w:val="single" w:sz="4" w:space="0" w:color="auto"/>
            </w:tcBorders>
          </w:tcPr>
          <w:p w:rsidR="008C30EB" w:rsidRPr="008C30EB" w:rsidRDefault="008C30EB" w:rsidP="008C30EB">
            <w:pPr>
              <w:shd w:val="clear" w:color="auto" w:fill="FFFFFF"/>
              <w:spacing w:after="0" w:line="240" w:lineRule="auto"/>
              <w:rPr>
                <w:rFonts w:ascii="Times New Roman" w:eastAsia="Times New Roman" w:hAnsi="Times New Roman" w:cs="Times New Roman"/>
                <w:lang w:eastAsia="ru-RU"/>
              </w:rPr>
            </w:pPr>
            <w:r w:rsidRPr="008C30EB">
              <w:rPr>
                <w:rFonts w:ascii="Times New Roman" w:eastAsia="Times New Roman" w:hAnsi="Times New Roman" w:cs="Times New Roman"/>
                <w:lang w:eastAsia="ru-RU"/>
              </w:rPr>
              <w:t>Показатель 2.1 Доля благоустроенных дворовых территорий многоквартирных домов от общего количества дворовых территорий многоквартирных домов Дубовского сельского поселения</w:t>
            </w:r>
          </w:p>
        </w:tc>
        <w:tc>
          <w:tcPr>
            <w:tcW w:w="1418" w:type="dxa"/>
            <w:tcBorders>
              <w:top w:val="single" w:sz="4" w:space="0" w:color="auto"/>
              <w:left w:val="single" w:sz="4" w:space="0" w:color="auto"/>
              <w:bottom w:val="single" w:sz="4" w:space="0" w:color="auto"/>
              <w:right w:val="single" w:sz="4" w:space="0" w:color="auto"/>
            </w:tcBorders>
          </w:tcPr>
          <w:p w:rsidR="008C30EB" w:rsidRPr="008C30EB" w:rsidRDefault="008C30EB" w:rsidP="008C30EB">
            <w:pPr>
              <w:shd w:val="clear" w:color="auto" w:fill="FFFFFF"/>
              <w:spacing w:after="0" w:line="240" w:lineRule="auto"/>
              <w:jc w:val="both"/>
              <w:rPr>
                <w:rFonts w:ascii="Times New Roman" w:eastAsia="Times New Roman" w:hAnsi="Times New Roman" w:cs="Times New Roman"/>
                <w:lang w:eastAsia="ru-RU"/>
              </w:rPr>
            </w:pPr>
            <w:r w:rsidRPr="008C30EB">
              <w:rPr>
                <w:rFonts w:ascii="Times New Roman" w:eastAsia="Times New Roman" w:hAnsi="Times New Roman" w:cs="Times New Roman"/>
                <w:lang w:eastAsia="ru-RU"/>
              </w:rPr>
              <w:t>процентов</w:t>
            </w:r>
          </w:p>
        </w:tc>
        <w:tc>
          <w:tcPr>
            <w:tcW w:w="2104" w:type="dxa"/>
            <w:tcBorders>
              <w:top w:val="single" w:sz="4" w:space="0" w:color="auto"/>
              <w:left w:val="single" w:sz="4" w:space="0" w:color="auto"/>
              <w:bottom w:val="single" w:sz="4" w:space="0" w:color="auto"/>
              <w:right w:val="single" w:sz="4" w:space="0" w:color="auto"/>
            </w:tcBorders>
          </w:tcPr>
          <w:p w:rsidR="008C30EB" w:rsidRPr="008C30EB" w:rsidRDefault="008C30EB" w:rsidP="008C30EB">
            <w:pPr>
              <w:shd w:val="clear" w:color="auto" w:fill="FFFFFF"/>
              <w:spacing w:after="0" w:line="240" w:lineRule="auto"/>
              <w:ind w:firstLine="540"/>
              <w:jc w:val="both"/>
              <w:rPr>
                <w:rFonts w:ascii="Times New Roman" w:eastAsia="Times New Roman" w:hAnsi="Times New Roman" w:cs="Times New Roman"/>
                <w:lang w:eastAsia="ru-RU"/>
              </w:rPr>
            </w:pPr>
            <w:r w:rsidRPr="008C30EB">
              <w:rPr>
                <w:rFonts w:ascii="Times New Roman" w:eastAsia="Times New Roman" w:hAnsi="Times New Roman" w:cs="Times New Roman"/>
                <w:lang w:eastAsia="ru-RU"/>
              </w:rPr>
              <w:t>0</w:t>
            </w:r>
          </w:p>
        </w:tc>
        <w:tc>
          <w:tcPr>
            <w:tcW w:w="1080" w:type="dxa"/>
            <w:tcBorders>
              <w:top w:val="single" w:sz="4" w:space="0" w:color="auto"/>
              <w:left w:val="single" w:sz="4" w:space="0" w:color="auto"/>
              <w:bottom w:val="single" w:sz="4" w:space="0" w:color="auto"/>
              <w:right w:val="single" w:sz="4" w:space="0" w:color="auto"/>
            </w:tcBorders>
          </w:tcPr>
          <w:p w:rsidR="008C30EB" w:rsidRPr="008C30EB" w:rsidRDefault="008C30EB" w:rsidP="008C30EB">
            <w:pPr>
              <w:shd w:val="clear" w:color="auto" w:fill="FFFFFF"/>
              <w:spacing w:after="0" w:line="240" w:lineRule="auto"/>
              <w:ind w:firstLine="540"/>
              <w:jc w:val="both"/>
              <w:rPr>
                <w:rFonts w:ascii="Times New Roman" w:eastAsia="Times New Roman" w:hAnsi="Times New Roman" w:cs="Times New Roman"/>
                <w:lang w:eastAsia="ru-RU"/>
              </w:rPr>
            </w:pPr>
            <w:r w:rsidRPr="008C30EB">
              <w:rPr>
                <w:rFonts w:ascii="Times New Roman" w:eastAsia="Times New Roman" w:hAnsi="Times New Roman" w:cs="Times New Roman"/>
                <w:lang w:eastAsia="ru-RU"/>
              </w:rPr>
              <w:t>0</w:t>
            </w:r>
          </w:p>
        </w:tc>
        <w:tc>
          <w:tcPr>
            <w:tcW w:w="1994" w:type="dxa"/>
            <w:tcBorders>
              <w:top w:val="single" w:sz="4" w:space="0" w:color="auto"/>
              <w:left w:val="single" w:sz="4" w:space="0" w:color="auto"/>
              <w:bottom w:val="single" w:sz="4" w:space="0" w:color="auto"/>
              <w:right w:val="single" w:sz="4" w:space="0" w:color="auto"/>
            </w:tcBorders>
          </w:tcPr>
          <w:p w:rsidR="008C30EB" w:rsidRPr="008C30EB" w:rsidRDefault="008C30EB" w:rsidP="008C30EB">
            <w:pPr>
              <w:shd w:val="clear" w:color="auto" w:fill="FFFFFF"/>
              <w:spacing w:after="0" w:line="240" w:lineRule="auto"/>
              <w:ind w:firstLine="540"/>
              <w:jc w:val="both"/>
              <w:rPr>
                <w:rFonts w:ascii="Times New Roman" w:eastAsia="Times New Roman" w:hAnsi="Times New Roman" w:cs="Times New Roman"/>
                <w:lang w:eastAsia="ru-RU"/>
              </w:rPr>
            </w:pPr>
            <w:r w:rsidRPr="008C30EB">
              <w:rPr>
                <w:rFonts w:ascii="Times New Roman" w:eastAsia="Times New Roman" w:hAnsi="Times New Roman" w:cs="Times New Roman"/>
                <w:lang w:eastAsia="ru-RU"/>
              </w:rPr>
              <w:t>0</w:t>
            </w:r>
          </w:p>
        </w:tc>
        <w:tc>
          <w:tcPr>
            <w:tcW w:w="2010" w:type="dxa"/>
            <w:tcBorders>
              <w:top w:val="single" w:sz="4" w:space="0" w:color="auto"/>
              <w:left w:val="single" w:sz="4" w:space="0" w:color="auto"/>
              <w:bottom w:val="single" w:sz="4" w:space="0" w:color="auto"/>
              <w:right w:val="single" w:sz="4" w:space="0" w:color="auto"/>
            </w:tcBorders>
          </w:tcPr>
          <w:p w:rsidR="008C30EB" w:rsidRPr="008C30EB" w:rsidRDefault="008C30EB" w:rsidP="008C30EB">
            <w:pPr>
              <w:shd w:val="clear" w:color="auto" w:fill="FFFFFF"/>
              <w:spacing w:after="0" w:line="240" w:lineRule="auto"/>
              <w:jc w:val="both"/>
              <w:rPr>
                <w:rFonts w:ascii="Times New Roman" w:eastAsia="Times New Roman" w:hAnsi="Times New Roman" w:cs="Times New Roman"/>
                <w:lang w:eastAsia="ru-RU"/>
              </w:rPr>
            </w:pPr>
            <w:r w:rsidRPr="008C30EB">
              <w:rPr>
                <w:rFonts w:ascii="Times New Roman" w:eastAsia="Times New Roman" w:hAnsi="Times New Roman" w:cs="Times New Roman"/>
                <w:lang w:eastAsia="ru-RU"/>
              </w:rPr>
              <w:t>-</w:t>
            </w:r>
          </w:p>
        </w:tc>
      </w:tr>
    </w:tbl>
    <w:p w:rsidR="008C30EB" w:rsidRPr="008C30EB" w:rsidRDefault="008C30EB" w:rsidP="008C30E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w:t>
      </w:r>
    </w:p>
    <w:p w:rsidR="008C30EB" w:rsidRPr="008C30EB" w:rsidRDefault="008C30EB" w:rsidP="008C30E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&lt;1&gt; Приводится фактическое значение индикатора или показателя за год, предшествующий отчетному.</w:t>
      </w:r>
    </w:p>
    <w:p w:rsidR="008C30EB" w:rsidRPr="008C30EB" w:rsidRDefault="008C30EB" w:rsidP="008C30EB">
      <w:pPr>
        <w:spacing w:after="0" w:line="240" w:lineRule="auto"/>
        <w:jc w:val="right"/>
        <w:rPr>
          <w:rFonts w:ascii="Times New Roman" w:eastAsia="Times New Roman" w:hAnsi="Times New Roman" w:cs="Times New Roman"/>
          <w:sz w:val="20"/>
          <w:szCs w:val="20"/>
          <w:lang w:eastAsia="ru-RU"/>
        </w:rPr>
      </w:pPr>
      <w:r w:rsidRPr="008C30EB">
        <w:rPr>
          <w:rFonts w:ascii="Times New Roman" w:eastAsia="Times New Roman" w:hAnsi="Times New Roman" w:cs="Times New Roman"/>
          <w:sz w:val="24"/>
          <w:szCs w:val="24"/>
          <w:lang w:eastAsia="ru-RU"/>
        </w:rPr>
        <w:lastRenderedPageBreak/>
        <w:t>Приложение №4</w:t>
      </w:r>
    </w:p>
    <w:p w:rsidR="008C30EB" w:rsidRPr="008C30EB" w:rsidRDefault="008C30EB" w:rsidP="008C30EB">
      <w:pPr>
        <w:spacing w:after="0" w:line="240" w:lineRule="auto"/>
        <w:ind w:firstLine="720"/>
        <w:jc w:val="right"/>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 xml:space="preserve">к  отчету о реализации  </w:t>
      </w:r>
    </w:p>
    <w:p w:rsidR="008C30EB" w:rsidRPr="008C30EB" w:rsidRDefault="008C30EB" w:rsidP="008C30EB">
      <w:pPr>
        <w:spacing w:after="0" w:line="240" w:lineRule="auto"/>
        <w:ind w:firstLine="720"/>
        <w:jc w:val="right"/>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 xml:space="preserve">муниципальной программы </w:t>
      </w:r>
    </w:p>
    <w:p w:rsidR="008C30EB" w:rsidRPr="008C30EB" w:rsidRDefault="008C30EB" w:rsidP="008C30EB">
      <w:pPr>
        <w:spacing w:after="0" w:line="240" w:lineRule="auto"/>
        <w:ind w:firstLine="720"/>
        <w:jc w:val="right"/>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 xml:space="preserve">Дубовского сельского поселения </w:t>
      </w:r>
    </w:p>
    <w:p w:rsidR="008C30EB" w:rsidRPr="008C30EB" w:rsidRDefault="008C30EB" w:rsidP="008C30EB">
      <w:pPr>
        <w:spacing w:after="0" w:line="240" w:lineRule="auto"/>
        <w:ind w:firstLine="720"/>
        <w:jc w:val="right"/>
        <w:rPr>
          <w:rFonts w:ascii="Times New Roman" w:eastAsia="Times New Roman" w:hAnsi="Times New Roman" w:cs="Times New Roman"/>
          <w:bCs/>
          <w:sz w:val="24"/>
          <w:szCs w:val="24"/>
          <w:lang w:eastAsia="ru-RU"/>
        </w:rPr>
      </w:pPr>
      <w:r w:rsidRPr="008C30EB">
        <w:rPr>
          <w:rFonts w:ascii="Times New Roman" w:eastAsia="Times New Roman" w:hAnsi="Times New Roman" w:cs="Times New Roman"/>
          <w:bCs/>
          <w:szCs w:val="24"/>
          <w:lang w:eastAsia="ru-RU"/>
        </w:rPr>
        <w:t>«</w:t>
      </w:r>
      <w:r w:rsidRPr="008C30EB">
        <w:rPr>
          <w:rFonts w:ascii="Times New Roman" w:eastAsia="Times New Roman" w:hAnsi="Times New Roman" w:cs="Times New Roman"/>
          <w:bCs/>
          <w:sz w:val="24"/>
          <w:szCs w:val="24"/>
          <w:lang w:eastAsia="ru-RU"/>
        </w:rPr>
        <w:t>Формирование современной городской среды</w:t>
      </w:r>
    </w:p>
    <w:p w:rsidR="008C30EB" w:rsidRPr="008C30EB" w:rsidRDefault="008C30EB" w:rsidP="008C30EB">
      <w:pPr>
        <w:spacing w:after="0" w:line="240" w:lineRule="auto"/>
        <w:ind w:firstLine="720"/>
        <w:jc w:val="right"/>
        <w:rPr>
          <w:rFonts w:ascii="Times New Roman" w:eastAsia="Times New Roman" w:hAnsi="Times New Roman" w:cs="Times New Roman"/>
          <w:sz w:val="24"/>
          <w:szCs w:val="28"/>
          <w:lang w:eastAsia="ru-RU"/>
        </w:rPr>
      </w:pPr>
      <w:r w:rsidRPr="008C30EB">
        <w:rPr>
          <w:rFonts w:ascii="Times New Roman" w:eastAsia="Times New Roman" w:hAnsi="Times New Roman" w:cs="Times New Roman"/>
          <w:bCs/>
          <w:sz w:val="24"/>
          <w:szCs w:val="24"/>
          <w:lang w:eastAsia="ru-RU"/>
        </w:rPr>
        <w:t xml:space="preserve"> на территории Дубовского сельского поселения</w:t>
      </w:r>
      <w:r w:rsidRPr="008C30EB">
        <w:rPr>
          <w:rFonts w:ascii="Times New Roman" w:eastAsia="Times New Roman" w:hAnsi="Times New Roman" w:cs="Times New Roman"/>
          <w:color w:val="000000"/>
          <w:kern w:val="2"/>
          <w:sz w:val="24"/>
          <w:szCs w:val="24"/>
          <w:lang w:eastAsia="ru-RU"/>
        </w:rPr>
        <w:t>»</w:t>
      </w:r>
      <w:r w:rsidRPr="008C30EB">
        <w:rPr>
          <w:rFonts w:ascii="Times New Roman" w:eastAsia="Times New Roman" w:hAnsi="Times New Roman" w:cs="Times New Roman"/>
          <w:sz w:val="24"/>
          <w:szCs w:val="24"/>
          <w:lang w:eastAsia="ru-RU"/>
        </w:rPr>
        <w:t xml:space="preserve"> за 2021 год.</w:t>
      </w:r>
    </w:p>
    <w:p w:rsidR="008C30EB" w:rsidRPr="008C30EB" w:rsidRDefault="008C30EB" w:rsidP="008C30EB">
      <w:pPr>
        <w:widowControl w:val="0"/>
        <w:autoSpaceDE w:val="0"/>
        <w:autoSpaceDN w:val="0"/>
        <w:adjustRightInd w:val="0"/>
        <w:spacing w:after="0" w:line="240" w:lineRule="auto"/>
        <w:jc w:val="right"/>
        <w:outlineLvl w:val="2"/>
        <w:rPr>
          <w:rFonts w:ascii="Times New Roman" w:eastAsia="Times New Roman" w:hAnsi="Times New Roman" w:cs="Times New Roman"/>
          <w:sz w:val="24"/>
          <w:szCs w:val="24"/>
          <w:lang w:eastAsia="ru-RU"/>
        </w:rPr>
      </w:pPr>
    </w:p>
    <w:p w:rsidR="008C30EB" w:rsidRPr="008C30EB" w:rsidRDefault="008C30EB" w:rsidP="008C30EB">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r w:rsidRPr="008C30EB">
        <w:rPr>
          <w:rFonts w:ascii="Times New Roman" w:eastAsia="Calibri" w:hAnsi="Times New Roman" w:cs="Times New Roman"/>
          <w:sz w:val="24"/>
          <w:szCs w:val="24"/>
        </w:rPr>
        <w:t>Информация</w:t>
      </w:r>
    </w:p>
    <w:p w:rsidR="008C30EB" w:rsidRPr="008C30EB" w:rsidRDefault="008C30EB" w:rsidP="008C30EB">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r w:rsidRPr="008C30EB">
        <w:rPr>
          <w:rFonts w:ascii="Times New Roman" w:eastAsia="Calibri" w:hAnsi="Times New Roman" w:cs="Times New Roman"/>
          <w:sz w:val="24"/>
          <w:szCs w:val="24"/>
        </w:rPr>
        <w:t>об основных мероприятиях, приоритетных основных мероприятиях, мероприятиях ведомственных целевых программ, финансируемых за счет средств местного бюджета, безвозмездных поступлений в местный бюджет, выполненных в полном объеме</w:t>
      </w:r>
    </w:p>
    <w:p w:rsidR="008C30EB" w:rsidRPr="008C30EB" w:rsidRDefault="008C30EB" w:rsidP="008C30EB">
      <w:pPr>
        <w:spacing w:after="0" w:line="240" w:lineRule="auto"/>
        <w:ind w:firstLine="709"/>
        <w:jc w:val="right"/>
        <w:rPr>
          <w:rFonts w:ascii="Times New Roman" w:eastAsia="Times New Roman" w:hAnsi="Times New Roman" w:cs="Times New Roman"/>
          <w:sz w:val="28"/>
          <w:szCs w:val="28"/>
          <w:lang w:eastAsia="ru-RU"/>
        </w:rPr>
      </w:pPr>
    </w:p>
    <w:tbl>
      <w:tblPr>
        <w:tblW w:w="13674"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2793"/>
        <w:gridCol w:w="2693"/>
        <w:gridCol w:w="2977"/>
      </w:tblGrid>
      <w:tr w:rsidR="008C30EB" w:rsidRPr="008C30EB" w:rsidTr="008C30EB">
        <w:tc>
          <w:tcPr>
            <w:tcW w:w="5211" w:type="dxa"/>
            <w:shd w:val="clear" w:color="auto" w:fill="auto"/>
          </w:tcPr>
          <w:p w:rsidR="008C30EB" w:rsidRPr="008C30EB" w:rsidRDefault="008C30EB" w:rsidP="008C30EB">
            <w:pPr>
              <w:spacing w:after="0" w:line="360" w:lineRule="auto"/>
              <w:rPr>
                <w:rFonts w:ascii="Times New Roman" w:eastAsia="Times New Roman" w:hAnsi="Times New Roman" w:cs="Times New Roman"/>
                <w:sz w:val="24"/>
                <w:szCs w:val="24"/>
                <w:lang w:eastAsia="ru-RU"/>
              </w:rPr>
            </w:pPr>
          </w:p>
        </w:tc>
        <w:tc>
          <w:tcPr>
            <w:tcW w:w="2793" w:type="dxa"/>
            <w:shd w:val="clear" w:color="auto" w:fill="auto"/>
          </w:tcPr>
          <w:p w:rsidR="008C30EB" w:rsidRPr="008C30EB" w:rsidRDefault="008C30EB" w:rsidP="008C30EB">
            <w:pPr>
              <w:spacing w:after="0" w:line="240" w:lineRule="auto"/>
              <w:jc w:val="center"/>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Количество основных мероприятий, запланированных к реализации в отчетном году</w:t>
            </w:r>
          </w:p>
        </w:tc>
        <w:tc>
          <w:tcPr>
            <w:tcW w:w="2693" w:type="dxa"/>
            <w:shd w:val="clear" w:color="auto" w:fill="auto"/>
          </w:tcPr>
          <w:p w:rsidR="008C30EB" w:rsidRPr="008C30EB" w:rsidRDefault="008C30EB" w:rsidP="008C30EB">
            <w:pPr>
              <w:spacing w:after="0" w:line="240" w:lineRule="auto"/>
              <w:jc w:val="center"/>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Количество основных мероприятий, выполненных в полном объеме</w:t>
            </w:r>
          </w:p>
        </w:tc>
        <w:tc>
          <w:tcPr>
            <w:tcW w:w="2977" w:type="dxa"/>
            <w:shd w:val="clear" w:color="auto" w:fill="auto"/>
          </w:tcPr>
          <w:p w:rsidR="008C30EB" w:rsidRPr="008C30EB" w:rsidRDefault="008C30EB" w:rsidP="008C30EB">
            <w:pPr>
              <w:spacing w:after="0" w:line="240" w:lineRule="auto"/>
              <w:jc w:val="center"/>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Степень реализации основных мероприятий</w:t>
            </w:r>
          </w:p>
        </w:tc>
      </w:tr>
      <w:tr w:rsidR="008C30EB" w:rsidRPr="008C30EB" w:rsidTr="008C30EB">
        <w:tc>
          <w:tcPr>
            <w:tcW w:w="5211" w:type="dxa"/>
            <w:shd w:val="clear" w:color="auto" w:fill="auto"/>
          </w:tcPr>
          <w:p w:rsidR="008C30EB" w:rsidRPr="008C30EB" w:rsidRDefault="008C30EB" w:rsidP="008C30EB">
            <w:pPr>
              <w:spacing w:after="0" w:line="240" w:lineRule="auto"/>
              <w:jc w:val="center"/>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1</w:t>
            </w:r>
          </w:p>
        </w:tc>
        <w:tc>
          <w:tcPr>
            <w:tcW w:w="2793" w:type="dxa"/>
            <w:shd w:val="clear" w:color="auto" w:fill="auto"/>
          </w:tcPr>
          <w:p w:rsidR="008C30EB" w:rsidRPr="008C30EB" w:rsidRDefault="008C30EB" w:rsidP="008C30EB">
            <w:pPr>
              <w:spacing w:after="0" w:line="240" w:lineRule="auto"/>
              <w:jc w:val="center"/>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2</w:t>
            </w:r>
          </w:p>
        </w:tc>
        <w:tc>
          <w:tcPr>
            <w:tcW w:w="2693" w:type="dxa"/>
            <w:shd w:val="clear" w:color="auto" w:fill="auto"/>
          </w:tcPr>
          <w:p w:rsidR="008C30EB" w:rsidRPr="008C30EB" w:rsidRDefault="008C30EB" w:rsidP="008C30EB">
            <w:pPr>
              <w:spacing w:after="0" w:line="240" w:lineRule="auto"/>
              <w:jc w:val="center"/>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3</w:t>
            </w:r>
          </w:p>
        </w:tc>
        <w:tc>
          <w:tcPr>
            <w:tcW w:w="2977" w:type="dxa"/>
            <w:shd w:val="clear" w:color="auto" w:fill="auto"/>
          </w:tcPr>
          <w:p w:rsidR="008C30EB" w:rsidRPr="008C30EB" w:rsidRDefault="008C30EB" w:rsidP="008C30EB">
            <w:pPr>
              <w:spacing w:after="0" w:line="240" w:lineRule="auto"/>
              <w:jc w:val="center"/>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4</w:t>
            </w:r>
          </w:p>
        </w:tc>
      </w:tr>
      <w:tr w:rsidR="008C30EB" w:rsidRPr="008C30EB" w:rsidTr="008C30EB">
        <w:tc>
          <w:tcPr>
            <w:tcW w:w="5211" w:type="dxa"/>
            <w:shd w:val="clear" w:color="auto" w:fill="auto"/>
          </w:tcPr>
          <w:p w:rsidR="008C30EB" w:rsidRPr="008C30EB" w:rsidRDefault="008C30EB" w:rsidP="008C30EB">
            <w:pPr>
              <w:spacing w:after="0" w:line="360" w:lineRule="auto"/>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Всего, в том числе:</w:t>
            </w:r>
          </w:p>
        </w:tc>
        <w:tc>
          <w:tcPr>
            <w:tcW w:w="2793" w:type="dxa"/>
            <w:shd w:val="clear" w:color="auto" w:fill="auto"/>
          </w:tcPr>
          <w:p w:rsidR="008C30EB" w:rsidRPr="008C30EB" w:rsidRDefault="008C30EB" w:rsidP="008C30EB">
            <w:pPr>
              <w:spacing w:after="0" w:line="360" w:lineRule="auto"/>
              <w:jc w:val="center"/>
              <w:rPr>
                <w:rFonts w:ascii="Times New Roman" w:eastAsia="Times New Roman" w:hAnsi="Times New Roman" w:cs="Times New Roman"/>
                <w:sz w:val="24"/>
                <w:szCs w:val="28"/>
                <w:lang w:eastAsia="ru-RU"/>
              </w:rPr>
            </w:pPr>
            <w:r w:rsidRPr="008C30EB">
              <w:rPr>
                <w:rFonts w:ascii="Times New Roman" w:eastAsia="Times New Roman" w:hAnsi="Times New Roman" w:cs="Times New Roman"/>
                <w:sz w:val="24"/>
                <w:szCs w:val="28"/>
                <w:lang w:eastAsia="ru-RU"/>
              </w:rPr>
              <w:t>3</w:t>
            </w:r>
          </w:p>
        </w:tc>
        <w:tc>
          <w:tcPr>
            <w:tcW w:w="2693" w:type="dxa"/>
            <w:shd w:val="clear" w:color="auto" w:fill="auto"/>
          </w:tcPr>
          <w:p w:rsidR="008C30EB" w:rsidRPr="008C30EB" w:rsidRDefault="008C30EB" w:rsidP="008C30EB">
            <w:pPr>
              <w:spacing w:after="0" w:line="360" w:lineRule="auto"/>
              <w:jc w:val="center"/>
              <w:rPr>
                <w:rFonts w:ascii="Times New Roman" w:eastAsia="Times New Roman" w:hAnsi="Times New Roman" w:cs="Times New Roman"/>
                <w:sz w:val="24"/>
                <w:szCs w:val="28"/>
                <w:lang w:eastAsia="ru-RU"/>
              </w:rPr>
            </w:pPr>
            <w:r w:rsidRPr="008C30EB">
              <w:rPr>
                <w:rFonts w:ascii="Times New Roman" w:eastAsia="Times New Roman" w:hAnsi="Times New Roman" w:cs="Times New Roman"/>
                <w:sz w:val="24"/>
                <w:szCs w:val="28"/>
                <w:lang w:eastAsia="ru-RU"/>
              </w:rPr>
              <w:t>3</w:t>
            </w:r>
          </w:p>
        </w:tc>
        <w:tc>
          <w:tcPr>
            <w:tcW w:w="2977" w:type="dxa"/>
            <w:shd w:val="clear" w:color="auto" w:fill="auto"/>
          </w:tcPr>
          <w:p w:rsidR="008C30EB" w:rsidRPr="008C30EB" w:rsidRDefault="008C30EB" w:rsidP="008C30EB">
            <w:pPr>
              <w:spacing w:after="0" w:line="360" w:lineRule="auto"/>
              <w:jc w:val="center"/>
              <w:rPr>
                <w:rFonts w:ascii="Times New Roman" w:eastAsia="Times New Roman" w:hAnsi="Times New Roman" w:cs="Times New Roman"/>
                <w:sz w:val="24"/>
                <w:szCs w:val="28"/>
                <w:lang w:eastAsia="ru-RU"/>
              </w:rPr>
            </w:pPr>
            <w:r w:rsidRPr="008C30EB">
              <w:rPr>
                <w:rFonts w:ascii="Times New Roman" w:eastAsia="Times New Roman" w:hAnsi="Times New Roman" w:cs="Times New Roman"/>
                <w:sz w:val="24"/>
                <w:szCs w:val="28"/>
                <w:lang w:eastAsia="ru-RU"/>
              </w:rPr>
              <w:t>100,0</w:t>
            </w:r>
          </w:p>
        </w:tc>
      </w:tr>
      <w:tr w:rsidR="008C30EB" w:rsidRPr="008C30EB" w:rsidTr="008C30EB">
        <w:tc>
          <w:tcPr>
            <w:tcW w:w="5211" w:type="dxa"/>
            <w:shd w:val="clear" w:color="auto" w:fill="auto"/>
          </w:tcPr>
          <w:p w:rsidR="008C30EB" w:rsidRPr="008C30EB" w:rsidRDefault="008C30EB" w:rsidP="008C30EB">
            <w:pPr>
              <w:spacing w:after="0" w:line="240" w:lineRule="auto"/>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 xml:space="preserve"> - основные мероприятия, результаты которых оцениваются на основании числовых (в абсолютных или относительных величинах) значений показателей (индикаторов) </w:t>
            </w:r>
          </w:p>
          <w:p w:rsidR="008C30EB" w:rsidRPr="008C30EB" w:rsidRDefault="008C30EB" w:rsidP="008C30EB">
            <w:pPr>
              <w:spacing w:after="0" w:line="240" w:lineRule="auto"/>
              <w:rPr>
                <w:rFonts w:ascii="Times New Roman" w:eastAsia="Times New Roman" w:hAnsi="Times New Roman" w:cs="Times New Roman"/>
                <w:sz w:val="24"/>
                <w:szCs w:val="24"/>
                <w:lang w:eastAsia="ru-RU"/>
              </w:rPr>
            </w:pPr>
          </w:p>
        </w:tc>
        <w:tc>
          <w:tcPr>
            <w:tcW w:w="2793" w:type="dxa"/>
            <w:shd w:val="clear" w:color="auto" w:fill="auto"/>
          </w:tcPr>
          <w:p w:rsidR="008C30EB" w:rsidRPr="008C30EB" w:rsidRDefault="008C30EB" w:rsidP="008C30EB">
            <w:pPr>
              <w:spacing w:after="0" w:line="360" w:lineRule="auto"/>
              <w:jc w:val="center"/>
              <w:rPr>
                <w:rFonts w:ascii="Times New Roman" w:eastAsia="Times New Roman" w:hAnsi="Times New Roman" w:cs="Times New Roman"/>
                <w:sz w:val="24"/>
                <w:szCs w:val="28"/>
                <w:lang w:eastAsia="ru-RU"/>
              </w:rPr>
            </w:pPr>
            <w:r w:rsidRPr="008C30EB">
              <w:rPr>
                <w:rFonts w:ascii="Times New Roman" w:eastAsia="Times New Roman" w:hAnsi="Times New Roman" w:cs="Times New Roman"/>
                <w:sz w:val="24"/>
                <w:szCs w:val="28"/>
                <w:lang w:eastAsia="ru-RU"/>
              </w:rPr>
              <w:t>3</w:t>
            </w:r>
          </w:p>
        </w:tc>
        <w:tc>
          <w:tcPr>
            <w:tcW w:w="2693" w:type="dxa"/>
            <w:shd w:val="clear" w:color="auto" w:fill="auto"/>
          </w:tcPr>
          <w:p w:rsidR="008C30EB" w:rsidRPr="008C30EB" w:rsidRDefault="008C30EB" w:rsidP="008C30EB">
            <w:pPr>
              <w:spacing w:after="0" w:line="360" w:lineRule="auto"/>
              <w:jc w:val="center"/>
              <w:rPr>
                <w:rFonts w:ascii="Times New Roman" w:eastAsia="Times New Roman" w:hAnsi="Times New Roman" w:cs="Times New Roman"/>
                <w:sz w:val="24"/>
                <w:szCs w:val="28"/>
                <w:lang w:eastAsia="ru-RU"/>
              </w:rPr>
            </w:pPr>
            <w:r w:rsidRPr="008C30EB">
              <w:rPr>
                <w:rFonts w:ascii="Times New Roman" w:eastAsia="Times New Roman" w:hAnsi="Times New Roman" w:cs="Times New Roman"/>
                <w:sz w:val="24"/>
                <w:szCs w:val="28"/>
                <w:lang w:eastAsia="ru-RU"/>
              </w:rPr>
              <w:t>3</w:t>
            </w:r>
          </w:p>
        </w:tc>
        <w:tc>
          <w:tcPr>
            <w:tcW w:w="2977" w:type="dxa"/>
            <w:shd w:val="clear" w:color="auto" w:fill="auto"/>
            <w:vAlign w:val="center"/>
          </w:tcPr>
          <w:p w:rsidR="008C30EB" w:rsidRPr="008C30EB" w:rsidRDefault="008C30EB" w:rsidP="008C30EB">
            <w:pPr>
              <w:spacing w:after="0" w:line="360" w:lineRule="auto"/>
              <w:jc w:val="center"/>
              <w:rPr>
                <w:rFonts w:ascii="Times New Roman" w:eastAsia="Times New Roman" w:hAnsi="Times New Roman" w:cs="Times New Roman"/>
                <w:sz w:val="28"/>
                <w:szCs w:val="28"/>
                <w:lang w:eastAsia="ru-RU"/>
              </w:rPr>
            </w:pPr>
            <w:r w:rsidRPr="008C30EB">
              <w:rPr>
                <w:rFonts w:ascii="Times New Roman" w:eastAsia="Times New Roman" w:hAnsi="Times New Roman" w:cs="Times New Roman"/>
                <w:sz w:val="28"/>
                <w:szCs w:val="28"/>
                <w:lang w:eastAsia="ru-RU"/>
              </w:rPr>
              <w:t>Х</w:t>
            </w:r>
          </w:p>
        </w:tc>
      </w:tr>
      <w:tr w:rsidR="008C30EB" w:rsidRPr="008C30EB" w:rsidTr="008C30EB">
        <w:tc>
          <w:tcPr>
            <w:tcW w:w="5211" w:type="dxa"/>
            <w:shd w:val="clear" w:color="auto" w:fill="auto"/>
          </w:tcPr>
          <w:p w:rsidR="008C30EB" w:rsidRPr="008C30EB" w:rsidRDefault="008C30EB" w:rsidP="008C30EB">
            <w:pPr>
              <w:spacing w:after="0" w:line="240" w:lineRule="auto"/>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 xml:space="preserve"> - основные мероприятия, предусматривающие оказание муниципальных услуг (работ) на основании государственных заданий </w:t>
            </w:r>
          </w:p>
          <w:p w:rsidR="008C30EB" w:rsidRPr="008C30EB" w:rsidRDefault="008C30EB" w:rsidP="008C30EB">
            <w:pPr>
              <w:spacing w:after="0" w:line="240" w:lineRule="auto"/>
              <w:rPr>
                <w:rFonts w:ascii="Times New Roman" w:eastAsia="Times New Roman" w:hAnsi="Times New Roman" w:cs="Times New Roman"/>
                <w:sz w:val="24"/>
                <w:szCs w:val="24"/>
                <w:lang w:eastAsia="ru-RU"/>
              </w:rPr>
            </w:pPr>
          </w:p>
        </w:tc>
        <w:tc>
          <w:tcPr>
            <w:tcW w:w="2793" w:type="dxa"/>
            <w:shd w:val="clear" w:color="auto" w:fill="auto"/>
          </w:tcPr>
          <w:p w:rsidR="008C30EB" w:rsidRPr="008C30EB" w:rsidRDefault="008C30EB" w:rsidP="008C30EB">
            <w:pPr>
              <w:spacing w:after="0" w:line="360" w:lineRule="auto"/>
              <w:jc w:val="center"/>
              <w:rPr>
                <w:rFonts w:ascii="Times New Roman" w:eastAsia="Times New Roman" w:hAnsi="Times New Roman" w:cs="Times New Roman"/>
                <w:sz w:val="24"/>
                <w:szCs w:val="28"/>
                <w:lang w:eastAsia="ru-RU"/>
              </w:rPr>
            </w:pPr>
            <w:r w:rsidRPr="008C30EB">
              <w:rPr>
                <w:rFonts w:ascii="Times New Roman" w:eastAsia="Times New Roman" w:hAnsi="Times New Roman" w:cs="Times New Roman"/>
                <w:sz w:val="24"/>
                <w:szCs w:val="28"/>
                <w:lang w:eastAsia="ru-RU"/>
              </w:rPr>
              <w:t>0</w:t>
            </w:r>
          </w:p>
        </w:tc>
        <w:tc>
          <w:tcPr>
            <w:tcW w:w="2693" w:type="dxa"/>
            <w:shd w:val="clear" w:color="auto" w:fill="auto"/>
          </w:tcPr>
          <w:p w:rsidR="008C30EB" w:rsidRPr="008C30EB" w:rsidRDefault="008C30EB" w:rsidP="008C30EB">
            <w:pPr>
              <w:spacing w:after="0" w:line="360" w:lineRule="auto"/>
              <w:jc w:val="center"/>
              <w:rPr>
                <w:rFonts w:ascii="Times New Roman" w:eastAsia="Times New Roman" w:hAnsi="Times New Roman" w:cs="Times New Roman"/>
                <w:sz w:val="24"/>
                <w:szCs w:val="28"/>
                <w:lang w:eastAsia="ru-RU"/>
              </w:rPr>
            </w:pPr>
            <w:r w:rsidRPr="008C30EB">
              <w:rPr>
                <w:rFonts w:ascii="Times New Roman" w:eastAsia="Times New Roman" w:hAnsi="Times New Roman" w:cs="Times New Roman"/>
                <w:sz w:val="24"/>
                <w:szCs w:val="28"/>
                <w:lang w:eastAsia="ru-RU"/>
              </w:rPr>
              <w:t>0</w:t>
            </w:r>
          </w:p>
        </w:tc>
        <w:tc>
          <w:tcPr>
            <w:tcW w:w="2977" w:type="dxa"/>
            <w:shd w:val="clear" w:color="auto" w:fill="auto"/>
            <w:vAlign w:val="center"/>
          </w:tcPr>
          <w:p w:rsidR="008C30EB" w:rsidRPr="008C30EB" w:rsidRDefault="008C30EB" w:rsidP="008C30EB">
            <w:pPr>
              <w:spacing w:after="0" w:line="240" w:lineRule="auto"/>
              <w:jc w:val="center"/>
              <w:rPr>
                <w:rFonts w:ascii="Times New Roman" w:eastAsia="Times New Roman" w:hAnsi="Times New Roman" w:cs="Times New Roman"/>
                <w:sz w:val="28"/>
                <w:szCs w:val="28"/>
                <w:lang w:eastAsia="ru-RU"/>
              </w:rPr>
            </w:pPr>
            <w:r w:rsidRPr="008C30EB">
              <w:rPr>
                <w:rFonts w:ascii="Times New Roman" w:eastAsia="Times New Roman" w:hAnsi="Times New Roman" w:cs="Times New Roman"/>
                <w:sz w:val="28"/>
                <w:szCs w:val="28"/>
                <w:lang w:eastAsia="ru-RU"/>
              </w:rPr>
              <w:t>Х</w:t>
            </w:r>
          </w:p>
        </w:tc>
      </w:tr>
      <w:tr w:rsidR="008C30EB" w:rsidRPr="008C30EB" w:rsidTr="008C30EB">
        <w:tc>
          <w:tcPr>
            <w:tcW w:w="5211" w:type="dxa"/>
            <w:shd w:val="clear" w:color="auto" w:fill="auto"/>
          </w:tcPr>
          <w:p w:rsidR="008C30EB" w:rsidRPr="008C30EB" w:rsidRDefault="008C30EB" w:rsidP="008C30EB">
            <w:pPr>
              <w:spacing w:after="0" w:line="240" w:lineRule="auto"/>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 xml:space="preserve"> - иные основные мероприятия, результаты реализации которых оцениваются как наступление или </w:t>
            </w:r>
            <w:proofErr w:type="spellStart"/>
            <w:r w:rsidRPr="008C30EB">
              <w:rPr>
                <w:rFonts w:ascii="Times New Roman" w:eastAsia="Times New Roman" w:hAnsi="Times New Roman" w:cs="Times New Roman"/>
                <w:sz w:val="24"/>
                <w:szCs w:val="24"/>
                <w:lang w:eastAsia="ru-RU"/>
              </w:rPr>
              <w:t>ненаступление</w:t>
            </w:r>
            <w:proofErr w:type="spellEnd"/>
            <w:r w:rsidRPr="008C30EB">
              <w:rPr>
                <w:rFonts w:ascii="Times New Roman" w:eastAsia="Times New Roman" w:hAnsi="Times New Roman" w:cs="Times New Roman"/>
                <w:sz w:val="24"/>
                <w:szCs w:val="24"/>
                <w:lang w:eastAsia="ru-RU"/>
              </w:rPr>
              <w:t xml:space="preserve"> контрольного события (событий) и (или) достижение качественного результата</w:t>
            </w:r>
          </w:p>
        </w:tc>
        <w:tc>
          <w:tcPr>
            <w:tcW w:w="2793" w:type="dxa"/>
            <w:shd w:val="clear" w:color="auto" w:fill="auto"/>
          </w:tcPr>
          <w:p w:rsidR="008C30EB" w:rsidRPr="008C30EB" w:rsidRDefault="008C30EB" w:rsidP="008C30EB">
            <w:pPr>
              <w:spacing w:after="0" w:line="360" w:lineRule="auto"/>
              <w:jc w:val="center"/>
              <w:rPr>
                <w:rFonts w:ascii="Times New Roman" w:eastAsia="Times New Roman" w:hAnsi="Times New Roman" w:cs="Times New Roman"/>
                <w:sz w:val="24"/>
                <w:szCs w:val="28"/>
                <w:lang w:eastAsia="ru-RU"/>
              </w:rPr>
            </w:pPr>
            <w:r w:rsidRPr="008C30EB">
              <w:rPr>
                <w:rFonts w:ascii="Times New Roman" w:eastAsia="Times New Roman" w:hAnsi="Times New Roman" w:cs="Times New Roman"/>
                <w:sz w:val="24"/>
                <w:szCs w:val="28"/>
                <w:lang w:eastAsia="ru-RU"/>
              </w:rPr>
              <w:t>0</w:t>
            </w:r>
          </w:p>
        </w:tc>
        <w:tc>
          <w:tcPr>
            <w:tcW w:w="2693" w:type="dxa"/>
            <w:shd w:val="clear" w:color="auto" w:fill="auto"/>
          </w:tcPr>
          <w:p w:rsidR="008C30EB" w:rsidRPr="008C30EB" w:rsidRDefault="008C30EB" w:rsidP="008C30EB">
            <w:pPr>
              <w:spacing w:after="0" w:line="360" w:lineRule="auto"/>
              <w:jc w:val="center"/>
              <w:rPr>
                <w:rFonts w:ascii="Times New Roman" w:eastAsia="Times New Roman" w:hAnsi="Times New Roman" w:cs="Times New Roman"/>
                <w:sz w:val="24"/>
                <w:szCs w:val="28"/>
                <w:lang w:eastAsia="ru-RU"/>
              </w:rPr>
            </w:pPr>
            <w:r w:rsidRPr="008C30EB">
              <w:rPr>
                <w:rFonts w:ascii="Times New Roman" w:eastAsia="Times New Roman" w:hAnsi="Times New Roman" w:cs="Times New Roman"/>
                <w:sz w:val="24"/>
                <w:szCs w:val="28"/>
                <w:lang w:eastAsia="ru-RU"/>
              </w:rPr>
              <w:t>0</w:t>
            </w:r>
          </w:p>
        </w:tc>
        <w:tc>
          <w:tcPr>
            <w:tcW w:w="2977" w:type="dxa"/>
            <w:shd w:val="clear" w:color="auto" w:fill="auto"/>
            <w:vAlign w:val="center"/>
          </w:tcPr>
          <w:p w:rsidR="008C30EB" w:rsidRPr="008C30EB" w:rsidRDefault="008C30EB" w:rsidP="008C30EB">
            <w:pPr>
              <w:spacing w:after="0" w:line="240" w:lineRule="auto"/>
              <w:jc w:val="center"/>
              <w:rPr>
                <w:rFonts w:ascii="Times New Roman" w:eastAsia="Times New Roman" w:hAnsi="Times New Roman" w:cs="Times New Roman"/>
                <w:sz w:val="28"/>
                <w:szCs w:val="28"/>
                <w:lang w:eastAsia="ru-RU"/>
              </w:rPr>
            </w:pPr>
            <w:r w:rsidRPr="008C30EB">
              <w:rPr>
                <w:rFonts w:ascii="Times New Roman" w:eastAsia="Times New Roman" w:hAnsi="Times New Roman" w:cs="Times New Roman"/>
                <w:sz w:val="28"/>
                <w:szCs w:val="28"/>
                <w:lang w:eastAsia="ru-RU"/>
              </w:rPr>
              <w:t>Х</w:t>
            </w:r>
          </w:p>
        </w:tc>
      </w:tr>
    </w:tbl>
    <w:p w:rsidR="008C30EB" w:rsidRPr="008C30EB" w:rsidRDefault="008C30EB" w:rsidP="008C30EB">
      <w:pPr>
        <w:spacing w:after="0" w:line="240" w:lineRule="auto"/>
        <w:jc w:val="right"/>
        <w:rPr>
          <w:rFonts w:ascii="Times New Roman" w:eastAsia="Times New Roman" w:hAnsi="Times New Roman" w:cs="Times New Roman"/>
          <w:sz w:val="24"/>
          <w:szCs w:val="24"/>
          <w:lang w:eastAsia="ru-RU"/>
        </w:rPr>
      </w:pPr>
    </w:p>
    <w:p w:rsidR="008C30EB" w:rsidRPr="008C30EB" w:rsidRDefault="008C30EB" w:rsidP="008C30EB">
      <w:pPr>
        <w:spacing w:after="0" w:line="240" w:lineRule="auto"/>
        <w:jc w:val="right"/>
        <w:rPr>
          <w:rFonts w:ascii="Times New Roman" w:eastAsia="Times New Roman" w:hAnsi="Times New Roman" w:cs="Times New Roman"/>
          <w:sz w:val="20"/>
          <w:szCs w:val="20"/>
          <w:lang w:eastAsia="ru-RU"/>
        </w:rPr>
      </w:pPr>
      <w:r w:rsidRPr="008C30EB">
        <w:rPr>
          <w:rFonts w:ascii="Times New Roman" w:eastAsia="Times New Roman" w:hAnsi="Times New Roman" w:cs="Times New Roman"/>
          <w:sz w:val="24"/>
          <w:szCs w:val="24"/>
          <w:lang w:eastAsia="ru-RU"/>
        </w:rPr>
        <w:lastRenderedPageBreak/>
        <w:t>Приложение № 5</w:t>
      </w:r>
    </w:p>
    <w:p w:rsidR="008C30EB" w:rsidRPr="008C30EB" w:rsidRDefault="008C30EB" w:rsidP="008C30EB">
      <w:pPr>
        <w:spacing w:after="0" w:line="240" w:lineRule="auto"/>
        <w:ind w:firstLine="720"/>
        <w:jc w:val="right"/>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 xml:space="preserve">к  отчету о реализации  </w:t>
      </w:r>
    </w:p>
    <w:p w:rsidR="008C30EB" w:rsidRPr="008C30EB" w:rsidRDefault="008C30EB" w:rsidP="008C30EB">
      <w:pPr>
        <w:spacing w:after="0" w:line="240" w:lineRule="auto"/>
        <w:ind w:firstLine="720"/>
        <w:jc w:val="right"/>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 xml:space="preserve">муниципальной программы </w:t>
      </w:r>
    </w:p>
    <w:p w:rsidR="008C30EB" w:rsidRPr="008C30EB" w:rsidRDefault="008C30EB" w:rsidP="008C30EB">
      <w:pPr>
        <w:spacing w:after="0" w:line="240" w:lineRule="auto"/>
        <w:ind w:firstLine="720"/>
        <w:jc w:val="right"/>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4"/>
          <w:szCs w:val="24"/>
          <w:lang w:eastAsia="ru-RU"/>
        </w:rPr>
        <w:t xml:space="preserve">Дубовского сельского поселения </w:t>
      </w:r>
    </w:p>
    <w:p w:rsidR="008C30EB" w:rsidRPr="008C30EB" w:rsidRDefault="008C30EB" w:rsidP="008C30EB">
      <w:pPr>
        <w:spacing w:after="0" w:line="240" w:lineRule="auto"/>
        <w:ind w:firstLine="720"/>
        <w:jc w:val="right"/>
        <w:rPr>
          <w:rFonts w:ascii="Times New Roman" w:eastAsia="Times New Roman" w:hAnsi="Times New Roman" w:cs="Times New Roman"/>
          <w:bCs/>
          <w:sz w:val="24"/>
          <w:szCs w:val="24"/>
          <w:lang w:eastAsia="ru-RU"/>
        </w:rPr>
      </w:pPr>
      <w:r w:rsidRPr="008C30EB">
        <w:rPr>
          <w:rFonts w:ascii="Times New Roman" w:eastAsia="Times New Roman" w:hAnsi="Times New Roman" w:cs="Times New Roman"/>
          <w:bCs/>
          <w:szCs w:val="24"/>
          <w:lang w:eastAsia="ru-RU"/>
        </w:rPr>
        <w:t>«</w:t>
      </w:r>
      <w:r w:rsidRPr="008C30EB">
        <w:rPr>
          <w:rFonts w:ascii="Times New Roman" w:eastAsia="Times New Roman" w:hAnsi="Times New Roman" w:cs="Times New Roman"/>
          <w:bCs/>
          <w:sz w:val="24"/>
          <w:szCs w:val="24"/>
          <w:lang w:eastAsia="ru-RU"/>
        </w:rPr>
        <w:t>Формирование современной городской среды</w:t>
      </w:r>
    </w:p>
    <w:p w:rsidR="008C30EB" w:rsidRPr="008C30EB" w:rsidRDefault="008C30EB" w:rsidP="008C30EB">
      <w:pPr>
        <w:spacing w:after="0" w:line="240" w:lineRule="auto"/>
        <w:ind w:firstLine="720"/>
        <w:jc w:val="right"/>
        <w:rPr>
          <w:rFonts w:ascii="Times New Roman" w:eastAsia="Times New Roman" w:hAnsi="Times New Roman" w:cs="Times New Roman"/>
          <w:sz w:val="24"/>
          <w:szCs w:val="28"/>
          <w:lang w:eastAsia="ru-RU"/>
        </w:rPr>
      </w:pPr>
      <w:r w:rsidRPr="008C30EB">
        <w:rPr>
          <w:rFonts w:ascii="Times New Roman" w:eastAsia="Times New Roman" w:hAnsi="Times New Roman" w:cs="Times New Roman"/>
          <w:bCs/>
          <w:sz w:val="24"/>
          <w:szCs w:val="24"/>
          <w:lang w:eastAsia="ru-RU"/>
        </w:rPr>
        <w:t xml:space="preserve"> на территории Дубовского сельского поселения</w:t>
      </w:r>
      <w:r w:rsidRPr="008C30EB">
        <w:rPr>
          <w:rFonts w:ascii="Times New Roman" w:eastAsia="Times New Roman" w:hAnsi="Times New Roman" w:cs="Times New Roman"/>
          <w:color w:val="000000"/>
          <w:kern w:val="2"/>
          <w:sz w:val="24"/>
          <w:szCs w:val="24"/>
          <w:lang w:eastAsia="ru-RU"/>
        </w:rPr>
        <w:t>»</w:t>
      </w:r>
      <w:r w:rsidRPr="008C30EB">
        <w:rPr>
          <w:rFonts w:ascii="Times New Roman" w:eastAsia="Times New Roman" w:hAnsi="Times New Roman" w:cs="Times New Roman"/>
          <w:sz w:val="24"/>
          <w:szCs w:val="24"/>
          <w:lang w:eastAsia="ru-RU"/>
        </w:rPr>
        <w:t xml:space="preserve"> за 2021 год.</w:t>
      </w:r>
    </w:p>
    <w:p w:rsidR="008C30EB" w:rsidRPr="008C30EB" w:rsidRDefault="008C30EB" w:rsidP="008C30EB">
      <w:pPr>
        <w:spacing w:after="0" w:line="240" w:lineRule="auto"/>
        <w:ind w:left="125"/>
        <w:jc w:val="right"/>
        <w:rPr>
          <w:rFonts w:ascii="Times New Roman" w:eastAsia="Times New Roman" w:hAnsi="Times New Roman" w:cs="Times New Roman"/>
          <w:bCs/>
          <w:iCs/>
          <w:sz w:val="28"/>
          <w:szCs w:val="28"/>
          <w:lang w:eastAsia="ru-RU"/>
        </w:rPr>
      </w:pPr>
      <w:r w:rsidRPr="008C30EB">
        <w:rPr>
          <w:rFonts w:ascii="Times New Roman" w:eastAsia="Times New Roman" w:hAnsi="Times New Roman" w:cs="Times New Roman"/>
          <w:sz w:val="28"/>
          <w:szCs w:val="28"/>
          <w:lang w:eastAsia="ru-RU"/>
        </w:rPr>
        <w:t xml:space="preserve">                                                                                                               </w:t>
      </w:r>
    </w:p>
    <w:p w:rsidR="008C30EB" w:rsidRPr="008C30EB" w:rsidRDefault="008C30EB" w:rsidP="008C30EB">
      <w:pPr>
        <w:widowControl w:val="0"/>
        <w:autoSpaceDE w:val="0"/>
        <w:autoSpaceDN w:val="0"/>
        <w:adjustRightInd w:val="0"/>
        <w:spacing w:after="0" w:line="240" w:lineRule="auto"/>
        <w:jc w:val="center"/>
        <w:rPr>
          <w:rFonts w:ascii="Times New Roman" w:eastAsia="Times New Roman" w:hAnsi="Times New Roman" w:cs="Courier New"/>
          <w:sz w:val="24"/>
          <w:szCs w:val="24"/>
          <w:lang w:eastAsia="ru-RU"/>
        </w:rPr>
      </w:pPr>
      <w:r w:rsidRPr="008C30EB">
        <w:rPr>
          <w:rFonts w:ascii="Times New Roman" w:eastAsia="Times New Roman" w:hAnsi="Times New Roman" w:cs="Times New Roman"/>
          <w:sz w:val="24"/>
          <w:szCs w:val="24"/>
          <w:lang w:eastAsia="ru-RU"/>
        </w:rPr>
        <w:t xml:space="preserve">Отчет об исполнении плана  реализации </w:t>
      </w:r>
      <w:r w:rsidRPr="008C30EB">
        <w:rPr>
          <w:rFonts w:ascii="Times New Roman" w:eastAsia="Times New Roman" w:hAnsi="Times New Roman" w:cs="Courier New"/>
          <w:sz w:val="24"/>
          <w:szCs w:val="24"/>
          <w:lang w:eastAsia="ru-RU"/>
        </w:rPr>
        <w:t>муниципальной программы Дубовского сельского поселения</w:t>
      </w:r>
    </w:p>
    <w:p w:rsidR="008C30EB" w:rsidRPr="008C30EB" w:rsidRDefault="008C30EB" w:rsidP="008C30EB">
      <w:pPr>
        <w:widowControl w:val="0"/>
        <w:autoSpaceDE w:val="0"/>
        <w:autoSpaceDN w:val="0"/>
        <w:adjustRightInd w:val="0"/>
        <w:spacing w:after="0" w:line="240" w:lineRule="auto"/>
        <w:jc w:val="center"/>
        <w:rPr>
          <w:rFonts w:ascii="Times New Roman" w:eastAsia="Times New Roman" w:hAnsi="Times New Roman" w:cs="Courier New"/>
          <w:sz w:val="24"/>
          <w:szCs w:val="24"/>
          <w:lang w:eastAsia="ru-RU"/>
        </w:rPr>
      </w:pPr>
      <w:r w:rsidRPr="008C30EB">
        <w:rPr>
          <w:rFonts w:ascii="Times New Roman" w:eastAsia="Times New Roman" w:hAnsi="Times New Roman" w:cs="Times New Roman"/>
          <w:sz w:val="24"/>
          <w:szCs w:val="24"/>
          <w:lang w:eastAsia="ru-RU"/>
        </w:rPr>
        <w:t xml:space="preserve"> </w:t>
      </w:r>
      <w:r w:rsidRPr="008C30EB">
        <w:rPr>
          <w:rFonts w:ascii="Times New Roman" w:eastAsia="Times New Roman" w:hAnsi="Times New Roman" w:cs="Times New Roman"/>
          <w:bCs/>
          <w:color w:val="000000"/>
          <w:sz w:val="24"/>
          <w:szCs w:val="24"/>
          <w:lang w:eastAsia="ru-RU"/>
        </w:rPr>
        <w:t>«</w:t>
      </w:r>
      <w:r w:rsidRPr="008C30EB">
        <w:rPr>
          <w:rFonts w:ascii="Times New Roman" w:eastAsia="Times New Roman" w:hAnsi="Times New Roman" w:cs="Times New Roman"/>
          <w:bCs/>
          <w:lang w:eastAsia="ru-RU"/>
        </w:rPr>
        <w:t>Формирование современной городской среды на территории Дубовского сельского поселения</w:t>
      </w:r>
      <w:r w:rsidRPr="008C30EB">
        <w:rPr>
          <w:rFonts w:ascii="Times New Roman" w:eastAsia="Times New Roman" w:hAnsi="Times New Roman" w:cs="Times New Roman"/>
          <w:sz w:val="24"/>
          <w:szCs w:val="24"/>
          <w:lang w:eastAsia="ru-RU"/>
        </w:rPr>
        <w:t>» за</w:t>
      </w:r>
      <w:r w:rsidRPr="008C30EB">
        <w:rPr>
          <w:rFonts w:ascii="Times New Roman" w:eastAsia="Times New Roman" w:hAnsi="Times New Roman" w:cs="Courier New"/>
          <w:sz w:val="24"/>
          <w:szCs w:val="24"/>
          <w:lang w:eastAsia="ru-RU"/>
        </w:rPr>
        <w:t xml:space="preserve"> </w:t>
      </w:r>
      <w:r w:rsidRPr="008C30EB">
        <w:rPr>
          <w:rFonts w:ascii="Times New Roman" w:eastAsia="Times New Roman" w:hAnsi="Times New Roman" w:cs="Times New Roman"/>
          <w:sz w:val="24"/>
          <w:szCs w:val="24"/>
          <w:lang w:eastAsia="ru-RU"/>
        </w:rPr>
        <w:t>отчетный период 2021 г.</w:t>
      </w:r>
    </w:p>
    <w:p w:rsidR="008C30EB" w:rsidRPr="008C30EB" w:rsidRDefault="008C30EB" w:rsidP="008C30EB">
      <w:pPr>
        <w:tabs>
          <w:tab w:val="left" w:pos="11013"/>
          <w:tab w:val="right" w:pos="14997"/>
        </w:tabs>
        <w:spacing w:after="0" w:line="240" w:lineRule="auto"/>
        <w:rPr>
          <w:rFonts w:ascii="Times New Roman" w:eastAsia="Times New Roman" w:hAnsi="Times New Roman" w:cs="Times New Roman"/>
          <w:sz w:val="24"/>
          <w:szCs w:val="24"/>
          <w:lang w:eastAsia="ru-RU"/>
        </w:rPr>
      </w:pPr>
      <w:r w:rsidRPr="008C30EB">
        <w:rPr>
          <w:rFonts w:ascii="Times New Roman" w:eastAsia="Times New Roman" w:hAnsi="Times New Roman" w:cs="Times New Roman"/>
          <w:sz w:val="20"/>
          <w:szCs w:val="20"/>
          <w:lang w:eastAsia="ru-RU"/>
        </w:rPr>
        <w:tab/>
        <w:t xml:space="preserve">                                          (тыс. рублей)</w:t>
      </w:r>
    </w:p>
    <w:tbl>
      <w:tblPr>
        <w:tblW w:w="14743"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851"/>
        <w:gridCol w:w="1559"/>
        <w:gridCol w:w="1843"/>
        <w:gridCol w:w="4394"/>
        <w:gridCol w:w="1276"/>
        <w:gridCol w:w="1134"/>
        <w:gridCol w:w="880"/>
        <w:gridCol w:w="40"/>
        <w:gridCol w:w="923"/>
        <w:gridCol w:w="992"/>
        <w:gridCol w:w="851"/>
      </w:tblGrid>
      <w:tr w:rsidR="008C30EB" w:rsidRPr="008C30EB" w:rsidTr="008C30EB">
        <w:trPr>
          <w:trHeight w:val="854"/>
          <w:tblCellSpacing w:w="5" w:type="nil"/>
        </w:trPr>
        <w:tc>
          <w:tcPr>
            <w:tcW w:w="851" w:type="dxa"/>
            <w:vMerge w:val="restart"/>
          </w:tcPr>
          <w:p w:rsidR="008C30EB" w:rsidRPr="008C30EB" w:rsidRDefault="008C30EB" w:rsidP="008C30EB">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8C30EB">
              <w:rPr>
                <w:rFonts w:ascii="Times New Roman" w:eastAsia="Times New Roman" w:hAnsi="Times New Roman" w:cs="Times New Roman"/>
                <w:sz w:val="18"/>
                <w:szCs w:val="18"/>
                <w:lang w:eastAsia="ru-RU"/>
              </w:rPr>
              <w:t>№ п/п</w:t>
            </w:r>
          </w:p>
        </w:tc>
        <w:tc>
          <w:tcPr>
            <w:tcW w:w="1559" w:type="dxa"/>
            <w:vMerge w:val="restart"/>
          </w:tcPr>
          <w:p w:rsidR="008C30EB" w:rsidRPr="008C30EB" w:rsidRDefault="008C30EB" w:rsidP="008C30EB">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8C30EB">
              <w:rPr>
                <w:rFonts w:ascii="Times New Roman" w:eastAsia="Times New Roman" w:hAnsi="Times New Roman" w:cs="Times New Roman"/>
                <w:sz w:val="18"/>
                <w:szCs w:val="18"/>
                <w:lang w:eastAsia="ru-RU"/>
              </w:rPr>
              <w:t xml:space="preserve">Наименование </w:t>
            </w:r>
          </w:p>
          <w:p w:rsidR="008C30EB" w:rsidRPr="008C30EB" w:rsidRDefault="008C30EB" w:rsidP="008C30EB">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8C30EB">
              <w:rPr>
                <w:rFonts w:ascii="Times New Roman" w:eastAsia="Times New Roman" w:hAnsi="Times New Roman" w:cs="Times New Roman"/>
                <w:sz w:val="18"/>
                <w:szCs w:val="18"/>
                <w:lang w:eastAsia="ru-RU"/>
              </w:rPr>
              <w:t>основного мероприятия,</w:t>
            </w:r>
          </w:p>
          <w:p w:rsidR="008C30EB" w:rsidRPr="008C30EB" w:rsidRDefault="008C30EB" w:rsidP="008C30EB">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8C30EB">
              <w:rPr>
                <w:rFonts w:ascii="Times New Roman" w:eastAsia="Times New Roman" w:hAnsi="Times New Roman" w:cs="Times New Roman"/>
                <w:sz w:val="18"/>
                <w:szCs w:val="18"/>
                <w:lang w:eastAsia="ru-RU"/>
              </w:rPr>
              <w:t>контрольного события программы</w:t>
            </w:r>
          </w:p>
        </w:tc>
        <w:tc>
          <w:tcPr>
            <w:tcW w:w="1843" w:type="dxa"/>
            <w:vMerge w:val="restart"/>
          </w:tcPr>
          <w:p w:rsidR="008C30EB" w:rsidRPr="008C30EB" w:rsidRDefault="008C30EB" w:rsidP="008C30EB">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8C30EB">
              <w:rPr>
                <w:rFonts w:ascii="Times New Roman" w:eastAsia="Times New Roman" w:hAnsi="Times New Roman" w:cs="Times New Roman"/>
                <w:sz w:val="18"/>
                <w:szCs w:val="18"/>
                <w:lang w:eastAsia="ru-RU"/>
              </w:rPr>
              <w:t xml:space="preserve">Ответственный </w:t>
            </w:r>
            <w:r w:rsidRPr="008C30EB">
              <w:rPr>
                <w:rFonts w:ascii="Times New Roman" w:eastAsia="Times New Roman" w:hAnsi="Times New Roman" w:cs="Times New Roman"/>
                <w:sz w:val="18"/>
                <w:szCs w:val="18"/>
                <w:lang w:eastAsia="ru-RU"/>
              </w:rPr>
              <w:br/>
              <w:t xml:space="preserve"> исполнитель, соисполнитель, участник  </w:t>
            </w:r>
            <w:r w:rsidRPr="008C30EB">
              <w:rPr>
                <w:rFonts w:ascii="Times New Roman" w:eastAsia="Times New Roman" w:hAnsi="Times New Roman" w:cs="Times New Roman"/>
                <w:sz w:val="18"/>
                <w:szCs w:val="18"/>
                <w:lang w:eastAsia="ru-RU"/>
              </w:rPr>
              <w:br/>
              <w:t xml:space="preserve">  (должность/ФИО)</w:t>
            </w:r>
          </w:p>
          <w:p w:rsidR="008C30EB" w:rsidRPr="008C30EB" w:rsidRDefault="008C30EB" w:rsidP="008C30EB">
            <w:pPr>
              <w:spacing w:after="0" w:line="240" w:lineRule="auto"/>
              <w:rPr>
                <w:rFonts w:ascii="Times New Roman" w:eastAsia="Times New Roman" w:hAnsi="Times New Roman" w:cs="Times New Roman"/>
                <w:sz w:val="18"/>
                <w:szCs w:val="18"/>
                <w:lang w:eastAsia="ru-RU"/>
              </w:rPr>
            </w:pPr>
          </w:p>
          <w:p w:rsidR="008C30EB" w:rsidRPr="008C30EB" w:rsidRDefault="00284051" w:rsidP="008C30EB">
            <w:pPr>
              <w:spacing w:after="0" w:line="240" w:lineRule="auto"/>
              <w:jc w:val="center"/>
              <w:rPr>
                <w:rFonts w:ascii="Times New Roman" w:eastAsia="Times New Roman" w:hAnsi="Times New Roman" w:cs="Times New Roman"/>
                <w:sz w:val="18"/>
                <w:szCs w:val="18"/>
                <w:lang w:eastAsia="ru-RU"/>
              </w:rPr>
            </w:pPr>
            <w:hyperlink w:anchor="Par1414" w:history="1">
              <w:r w:rsidR="008C30EB" w:rsidRPr="008C30EB">
                <w:rPr>
                  <w:rFonts w:ascii="Times New Roman" w:eastAsia="Times New Roman" w:hAnsi="Times New Roman" w:cs="Times New Roman"/>
                  <w:sz w:val="18"/>
                  <w:szCs w:val="18"/>
                  <w:lang w:eastAsia="ru-RU"/>
                </w:rPr>
                <w:t>&lt;1&gt;</w:t>
              </w:r>
            </w:hyperlink>
          </w:p>
        </w:tc>
        <w:tc>
          <w:tcPr>
            <w:tcW w:w="4394" w:type="dxa"/>
            <w:vMerge w:val="restart"/>
          </w:tcPr>
          <w:p w:rsidR="008C30EB" w:rsidRPr="008C30EB" w:rsidRDefault="008C30EB" w:rsidP="008C30EB">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8C30EB">
              <w:rPr>
                <w:rFonts w:ascii="Times New Roman" w:eastAsia="Times New Roman" w:hAnsi="Times New Roman" w:cs="Times New Roman"/>
                <w:sz w:val="18"/>
                <w:szCs w:val="18"/>
                <w:lang w:eastAsia="ru-RU"/>
              </w:rPr>
              <w:t>Результат</w:t>
            </w:r>
          </w:p>
          <w:p w:rsidR="008C30EB" w:rsidRPr="008C30EB" w:rsidRDefault="008C30EB" w:rsidP="008C30EB">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8C30EB">
              <w:rPr>
                <w:rFonts w:ascii="Times New Roman" w:eastAsia="Times New Roman" w:hAnsi="Times New Roman" w:cs="Times New Roman"/>
                <w:sz w:val="18"/>
                <w:szCs w:val="18"/>
                <w:lang w:eastAsia="ru-RU"/>
              </w:rPr>
              <w:t>реализации мероприятия (краткое описание)</w:t>
            </w:r>
          </w:p>
        </w:tc>
        <w:tc>
          <w:tcPr>
            <w:tcW w:w="1276" w:type="dxa"/>
            <w:vMerge w:val="restart"/>
          </w:tcPr>
          <w:p w:rsidR="008C30EB" w:rsidRPr="008C30EB" w:rsidRDefault="008C30EB" w:rsidP="008C30EB">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8C30EB">
              <w:rPr>
                <w:rFonts w:ascii="Times New Roman" w:eastAsia="Times New Roman" w:hAnsi="Times New Roman" w:cs="Times New Roman"/>
                <w:sz w:val="18"/>
                <w:szCs w:val="18"/>
                <w:lang w:eastAsia="ru-RU"/>
              </w:rPr>
              <w:t xml:space="preserve">Фактическая дата начала   </w:t>
            </w:r>
            <w:r w:rsidRPr="008C30EB">
              <w:rPr>
                <w:rFonts w:ascii="Times New Roman" w:eastAsia="Times New Roman" w:hAnsi="Times New Roman" w:cs="Times New Roman"/>
                <w:sz w:val="18"/>
                <w:szCs w:val="18"/>
                <w:lang w:eastAsia="ru-RU"/>
              </w:rPr>
              <w:br/>
              <w:t xml:space="preserve">реализации </w:t>
            </w:r>
            <w:r w:rsidRPr="008C30EB">
              <w:rPr>
                <w:rFonts w:ascii="Times New Roman" w:eastAsia="Times New Roman" w:hAnsi="Times New Roman" w:cs="Times New Roman"/>
                <w:sz w:val="18"/>
                <w:szCs w:val="18"/>
                <w:lang w:eastAsia="ru-RU"/>
              </w:rPr>
              <w:br/>
              <w:t>мероприятия</w:t>
            </w:r>
          </w:p>
        </w:tc>
        <w:tc>
          <w:tcPr>
            <w:tcW w:w="1134" w:type="dxa"/>
            <w:vMerge w:val="restart"/>
          </w:tcPr>
          <w:p w:rsidR="008C30EB" w:rsidRPr="008C30EB" w:rsidRDefault="008C30EB" w:rsidP="008C30EB">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8C30EB">
              <w:rPr>
                <w:rFonts w:ascii="Times New Roman" w:eastAsia="Times New Roman" w:hAnsi="Times New Roman" w:cs="Times New Roman"/>
                <w:sz w:val="18"/>
                <w:szCs w:val="18"/>
                <w:lang w:eastAsia="ru-RU"/>
              </w:rPr>
              <w:t>Фактическая дата окончания</w:t>
            </w:r>
            <w:r w:rsidRPr="008C30EB">
              <w:rPr>
                <w:rFonts w:ascii="Times New Roman" w:eastAsia="Times New Roman" w:hAnsi="Times New Roman" w:cs="Times New Roman"/>
                <w:sz w:val="18"/>
                <w:szCs w:val="18"/>
                <w:lang w:eastAsia="ru-RU"/>
              </w:rPr>
              <w:br/>
              <w:t xml:space="preserve">реализации  </w:t>
            </w:r>
            <w:r w:rsidRPr="008C30EB">
              <w:rPr>
                <w:rFonts w:ascii="Times New Roman" w:eastAsia="Times New Roman" w:hAnsi="Times New Roman" w:cs="Times New Roman"/>
                <w:sz w:val="18"/>
                <w:szCs w:val="18"/>
                <w:lang w:eastAsia="ru-RU"/>
              </w:rPr>
              <w:br/>
              <w:t xml:space="preserve">мероприятия, </w:t>
            </w:r>
            <w:r w:rsidRPr="008C30EB">
              <w:rPr>
                <w:rFonts w:ascii="Times New Roman" w:eastAsia="Times New Roman" w:hAnsi="Times New Roman" w:cs="Times New Roman"/>
                <w:sz w:val="18"/>
                <w:szCs w:val="18"/>
                <w:lang w:eastAsia="ru-RU"/>
              </w:rPr>
              <w:br/>
              <w:t xml:space="preserve">наступления  </w:t>
            </w:r>
            <w:r w:rsidRPr="008C30EB">
              <w:rPr>
                <w:rFonts w:ascii="Times New Roman" w:eastAsia="Times New Roman" w:hAnsi="Times New Roman" w:cs="Times New Roman"/>
                <w:sz w:val="18"/>
                <w:szCs w:val="18"/>
                <w:lang w:eastAsia="ru-RU"/>
              </w:rPr>
              <w:br/>
              <w:t xml:space="preserve">контрольного </w:t>
            </w:r>
            <w:r w:rsidRPr="008C30EB">
              <w:rPr>
                <w:rFonts w:ascii="Times New Roman" w:eastAsia="Times New Roman" w:hAnsi="Times New Roman" w:cs="Times New Roman"/>
                <w:sz w:val="18"/>
                <w:szCs w:val="18"/>
                <w:lang w:eastAsia="ru-RU"/>
              </w:rPr>
              <w:br/>
              <w:t>события</w:t>
            </w:r>
          </w:p>
        </w:tc>
        <w:tc>
          <w:tcPr>
            <w:tcW w:w="2835" w:type="dxa"/>
            <w:gridSpan w:val="4"/>
          </w:tcPr>
          <w:p w:rsidR="008C30EB" w:rsidRPr="008C30EB" w:rsidRDefault="008C30EB" w:rsidP="008C30EB">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8C30EB">
              <w:rPr>
                <w:rFonts w:ascii="Times New Roman" w:eastAsia="Times New Roman" w:hAnsi="Times New Roman" w:cs="Times New Roman"/>
                <w:sz w:val="18"/>
                <w:szCs w:val="18"/>
                <w:lang w:eastAsia="ru-RU"/>
              </w:rPr>
              <w:t xml:space="preserve">Расходы бюджета поселения на реализацию муниципальной      </w:t>
            </w:r>
            <w:r w:rsidRPr="008C30EB">
              <w:rPr>
                <w:rFonts w:ascii="Times New Roman" w:eastAsia="Times New Roman" w:hAnsi="Times New Roman" w:cs="Times New Roman"/>
                <w:sz w:val="18"/>
                <w:szCs w:val="18"/>
                <w:lang w:eastAsia="ru-RU"/>
              </w:rPr>
              <w:br/>
              <w:t>программы, тыс. руб.</w:t>
            </w:r>
          </w:p>
        </w:tc>
        <w:tc>
          <w:tcPr>
            <w:tcW w:w="851" w:type="dxa"/>
            <w:vMerge w:val="restart"/>
          </w:tcPr>
          <w:p w:rsidR="008C30EB" w:rsidRPr="008C30EB" w:rsidRDefault="008C30EB" w:rsidP="008C30EB">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8C30EB">
              <w:rPr>
                <w:rFonts w:ascii="Times New Roman" w:eastAsia="Times New Roman" w:hAnsi="Times New Roman" w:cs="Times New Roman"/>
                <w:sz w:val="18"/>
                <w:szCs w:val="18"/>
                <w:lang w:eastAsia="ru-RU"/>
              </w:rPr>
              <w:t xml:space="preserve">Объемы неосвоенных средств и причины их </w:t>
            </w:r>
            <w:proofErr w:type="spellStart"/>
            <w:r w:rsidRPr="008C30EB">
              <w:rPr>
                <w:rFonts w:ascii="Times New Roman" w:eastAsia="Times New Roman" w:hAnsi="Times New Roman" w:cs="Times New Roman"/>
                <w:sz w:val="18"/>
                <w:szCs w:val="18"/>
                <w:lang w:eastAsia="ru-RU"/>
              </w:rPr>
              <w:t>неосвоения</w:t>
            </w:r>
            <w:proofErr w:type="spellEnd"/>
            <w:r w:rsidRPr="008C30EB">
              <w:rPr>
                <w:rFonts w:ascii="Times New Roman" w:eastAsia="Times New Roman" w:hAnsi="Times New Roman" w:cs="Times New Roman"/>
                <w:sz w:val="18"/>
                <w:szCs w:val="18"/>
                <w:lang w:eastAsia="ru-RU"/>
              </w:rPr>
              <w:t xml:space="preserve">   </w:t>
            </w:r>
            <w:r w:rsidRPr="008C30EB">
              <w:rPr>
                <w:rFonts w:ascii="Times New Roman" w:eastAsia="Times New Roman" w:hAnsi="Times New Roman" w:cs="Times New Roman"/>
                <w:sz w:val="18"/>
                <w:szCs w:val="18"/>
                <w:lang w:eastAsia="ru-RU"/>
              </w:rPr>
              <w:br/>
            </w:r>
            <w:hyperlink w:anchor="Par1414" w:history="1">
              <w:r w:rsidRPr="008C30EB">
                <w:rPr>
                  <w:rFonts w:ascii="Times New Roman" w:eastAsia="Times New Roman" w:hAnsi="Times New Roman" w:cs="Times New Roman"/>
                  <w:sz w:val="18"/>
                  <w:szCs w:val="18"/>
                  <w:lang w:eastAsia="ru-RU"/>
                </w:rPr>
                <w:t>&lt;2&gt;</w:t>
              </w:r>
            </w:hyperlink>
          </w:p>
        </w:tc>
      </w:tr>
      <w:tr w:rsidR="008C30EB" w:rsidRPr="008C30EB" w:rsidTr="008C30EB">
        <w:trPr>
          <w:trHeight w:val="720"/>
          <w:tblCellSpacing w:w="5" w:type="nil"/>
        </w:trPr>
        <w:tc>
          <w:tcPr>
            <w:tcW w:w="851" w:type="dxa"/>
            <w:vMerge/>
          </w:tcPr>
          <w:p w:rsidR="008C30EB" w:rsidRPr="008C30EB" w:rsidRDefault="008C30EB" w:rsidP="008C30EB">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559" w:type="dxa"/>
            <w:vMerge/>
          </w:tcPr>
          <w:p w:rsidR="008C30EB" w:rsidRPr="008C30EB" w:rsidRDefault="008C30EB" w:rsidP="008C30EB">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843" w:type="dxa"/>
            <w:vMerge/>
          </w:tcPr>
          <w:p w:rsidR="008C30EB" w:rsidRPr="008C30EB" w:rsidRDefault="008C30EB" w:rsidP="008C30EB">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4394" w:type="dxa"/>
            <w:vMerge/>
          </w:tcPr>
          <w:p w:rsidR="008C30EB" w:rsidRPr="008C30EB" w:rsidRDefault="008C30EB" w:rsidP="008C30EB">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276" w:type="dxa"/>
            <w:vMerge/>
          </w:tcPr>
          <w:p w:rsidR="008C30EB" w:rsidRPr="008C30EB" w:rsidRDefault="008C30EB" w:rsidP="008C30EB">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34" w:type="dxa"/>
            <w:vMerge/>
          </w:tcPr>
          <w:p w:rsidR="008C30EB" w:rsidRPr="008C30EB" w:rsidRDefault="008C30EB" w:rsidP="008C30EB">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880" w:type="dxa"/>
          </w:tcPr>
          <w:p w:rsidR="008C30EB" w:rsidRPr="008C30EB" w:rsidRDefault="008C30EB" w:rsidP="008C30EB">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8C30EB">
              <w:rPr>
                <w:rFonts w:ascii="Times New Roman" w:eastAsia="Times New Roman" w:hAnsi="Times New Roman" w:cs="Times New Roman"/>
                <w:sz w:val="18"/>
                <w:szCs w:val="18"/>
                <w:lang w:eastAsia="ru-RU"/>
              </w:rPr>
              <w:t>предусмотрено</w:t>
            </w:r>
          </w:p>
          <w:p w:rsidR="008C30EB" w:rsidRPr="008C30EB" w:rsidRDefault="008C30EB" w:rsidP="008C30EB">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8C30EB">
              <w:rPr>
                <w:rFonts w:ascii="Times New Roman" w:eastAsia="Times New Roman" w:hAnsi="Times New Roman" w:cs="Times New Roman"/>
                <w:sz w:val="18"/>
                <w:szCs w:val="18"/>
                <w:lang w:eastAsia="ru-RU"/>
              </w:rPr>
              <w:t>муниципальной программой</w:t>
            </w:r>
          </w:p>
        </w:tc>
        <w:tc>
          <w:tcPr>
            <w:tcW w:w="963" w:type="dxa"/>
            <w:gridSpan w:val="2"/>
          </w:tcPr>
          <w:p w:rsidR="008C30EB" w:rsidRPr="008C30EB" w:rsidRDefault="008C30EB" w:rsidP="008C30EB">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8C30EB">
              <w:rPr>
                <w:rFonts w:ascii="Times New Roman" w:eastAsia="Times New Roman" w:hAnsi="Times New Roman" w:cs="Times New Roman"/>
                <w:sz w:val="18"/>
                <w:szCs w:val="18"/>
                <w:lang w:eastAsia="ru-RU"/>
              </w:rPr>
              <w:t>Предусмотрено сводной бюджетной росписью</w:t>
            </w:r>
          </w:p>
        </w:tc>
        <w:tc>
          <w:tcPr>
            <w:tcW w:w="992" w:type="dxa"/>
          </w:tcPr>
          <w:p w:rsidR="008C30EB" w:rsidRPr="008C30EB" w:rsidRDefault="008C30EB" w:rsidP="008C30EB">
            <w:pPr>
              <w:spacing w:after="0" w:line="240" w:lineRule="auto"/>
              <w:jc w:val="center"/>
              <w:rPr>
                <w:rFonts w:ascii="Times New Roman" w:eastAsia="Times New Roman" w:hAnsi="Times New Roman" w:cs="Times New Roman"/>
                <w:sz w:val="18"/>
                <w:szCs w:val="18"/>
                <w:lang w:eastAsia="ru-RU"/>
              </w:rPr>
            </w:pPr>
            <w:r w:rsidRPr="008C30EB">
              <w:rPr>
                <w:rFonts w:ascii="Times New Roman" w:eastAsia="Times New Roman" w:hAnsi="Times New Roman" w:cs="Times New Roman"/>
                <w:sz w:val="18"/>
                <w:szCs w:val="18"/>
                <w:lang w:eastAsia="ru-RU"/>
              </w:rPr>
              <w:t>факт на отчетную дату</w:t>
            </w:r>
          </w:p>
        </w:tc>
        <w:tc>
          <w:tcPr>
            <w:tcW w:w="851" w:type="dxa"/>
            <w:vMerge/>
          </w:tcPr>
          <w:p w:rsidR="008C30EB" w:rsidRPr="008C30EB" w:rsidRDefault="008C30EB" w:rsidP="008C30EB">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8C30EB" w:rsidRPr="008C30EB" w:rsidTr="008C30EB">
        <w:trPr>
          <w:tblCellSpacing w:w="5" w:type="nil"/>
        </w:trPr>
        <w:tc>
          <w:tcPr>
            <w:tcW w:w="851" w:type="dxa"/>
          </w:tcPr>
          <w:p w:rsidR="008C30EB" w:rsidRPr="008C30EB" w:rsidRDefault="008C30EB" w:rsidP="008C30EB">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8C30EB">
              <w:rPr>
                <w:rFonts w:ascii="Times New Roman" w:eastAsia="Times New Roman" w:hAnsi="Times New Roman" w:cs="Times New Roman"/>
                <w:sz w:val="18"/>
                <w:szCs w:val="18"/>
                <w:lang w:eastAsia="ru-RU"/>
              </w:rPr>
              <w:t>1</w:t>
            </w:r>
          </w:p>
        </w:tc>
        <w:tc>
          <w:tcPr>
            <w:tcW w:w="1559" w:type="dxa"/>
          </w:tcPr>
          <w:p w:rsidR="008C30EB" w:rsidRPr="008C30EB" w:rsidRDefault="008C30EB" w:rsidP="008C30EB">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8C30EB">
              <w:rPr>
                <w:rFonts w:ascii="Times New Roman" w:eastAsia="Times New Roman" w:hAnsi="Times New Roman" w:cs="Times New Roman"/>
                <w:sz w:val="18"/>
                <w:szCs w:val="18"/>
                <w:lang w:eastAsia="ru-RU"/>
              </w:rPr>
              <w:t>2</w:t>
            </w:r>
          </w:p>
        </w:tc>
        <w:tc>
          <w:tcPr>
            <w:tcW w:w="1843" w:type="dxa"/>
          </w:tcPr>
          <w:p w:rsidR="008C30EB" w:rsidRPr="008C30EB" w:rsidRDefault="008C30EB" w:rsidP="008C30EB">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8C30EB">
              <w:rPr>
                <w:rFonts w:ascii="Times New Roman" w:eastAsia="Times New Roman" w:hAnsi="Times New Roman" w:cs="Times New Roman"/>
                <w:sz w:val="18"/>
                <w:szCs w:val="18"/>
                <w:lang w:eastAsia="ru-RU"/>
              </w:rPr>
              <w:t>3</w:t>
            </w:r>
          </w:p>
        </w:tc>
        <w:tc>
          <w:tcPr>
            <w:tcW w:w="4394" w:type="dxa"/>
          </w:tcPr>
          <w:p w:rsidR="008C30EB" w:rsidRPr="008C30EB" w:rsidRDefault="008C30EB" w:rsidP="008C30EB">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8C30EB">
              <w:rPr>
                <w:rFonts w:ascii="Times New Roman" w:eastAsia="Times New Roman" w:hAnsi="Times New Roman" w:cs="Times New Roman"/>
                <w:sz w:val="18"/>
                <w:szCs w:val="18"/>
                <w:lang w:eastAsia="ru-RU"/>
              </w:rPr>
              <w:t>4</w:t>
            </w:r>
          </w:p>
        </w:tc>
        <w:tc>
          <w:tcPr>
            <w:tcW w:w="1276" w:type="dxa"/>
          </w:tcPr>
          <w:p w:rsidR="008C30EB" w:rsidRPr="008C30EB" w:rsidRDefault="008C30EB" w:rsidP="008C30EB">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8C30EB">
              <w:rPr>
                <w:rFonts w:ascii="Times New Roman" w:eastAsia="Times New Roman" w:hAnsi="Times New Roman" w:cs="Times New Roman"/>
                <w:sz w:val="18"/>
                <w:szCs w:val="18"/>
                <w:lang w:eastAsia="ru-RU"/>
              </w:rPr>
              <w:t>5</w:t>
            </w:r>
          </w:p>
        </w:tc>
        <w:tc>
          <w:tcPr>
            <w:tcW w:w="1134" w:type="dxa"/>
          </w:tcPr>
          <w:p w:rsidR="008C30EB" w:rsidRPr="008C30EB" w:rsidRDefault="008C30EB" w:rsidP="008C30EB">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8C30EB">
              <w:rPr>
                <w:rFonts w:ascii="Times New Roman" w:eastAsia="Times New Roman" w:hAnsi="Times New Roman" w:cs="Times New Roman"/>
                <w:sz w:val="18"/>
                <w:szCs w:val="18"/>
                <w:lang w:eastAsia="ru-RU"/>
              </w:rPr>
              <w:t>6</w:t>
            </w:r>
          </w:p>
        </w:tc>
        <w:tc>
          <w:tcPr>
            <w:tcW w:w="880" w:type="dxa"/>
          </w:tcPr>
          <w:p w:rsidR="008C30EB" w:rsidRPr="008C30EB" w:rsidRDefault="008C30EB" w:rsidP="008C30EB">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8C30EB">
              <w:rPr>
                <w:rFonts w:ascii="Times New Roman" w:eastAsia="Times New Roman" w:hAnsi="Times New Roman" w:cs="Times New Roman"/>
                <w:sz w:val="18"/>
                <w:szCs w:val="18"/>
                <w:lang w:eastAsia="ru-RU"/>
              </w:rPr>
              <w:t>7</w:t>
            </w:r>
          </w:p>
        </w:tc>
        <w:tc>
          <w:tcPr>
            <w:tcW w:w="963" w:type="dxa"/>
            <w:gridSpan w:val="2"/>
          </w:tcPr>
          <w:p w:rsidR="008C30EB" w:rsidRPr="008C30EB" w:rsidRDefault="008C30EB" w:rsidP="008C30EB">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92" w:type="dxa"/>
          </w:tcPr>
          <w:p w:rsidR="008C30EB" w:rsidRPr="008C30EB" w:rsidRDefault="008C30EB" w:rsidP="008C30EB">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851" w:type="dxa"/>
          </w:tcPr>
          <w:p w:rsidR="008C30EB" w:rsidRPr="008C30EB" w:rsidRDefault="008C30EB" w:rsidP="008C30EB">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8C30EB">
              <w:rPr>
                <w:rFonts w:ascii="Times New Roman" w:eastAsia="Times New Roman" w:hAnsi="Times New Roman" w:cs="Times New Roman"/>
                <w:sz w:val="18"/>
                <w:szCs w:val="18"/>
                <w:lang w:eastAsia="ru-RU"/>
              </w:rPr>
              <w:t>9</w:t>
            </w:r>
          </w:p>
        </w:tc>
      </w:tr>
      <w:tr w:rsidR="008C30EB" w:rsidRPr="008C30EB" w:rsidTr="008C30EB">
        <w:trPr>
          <w:trHeight w:val="183"/>
          <w:tblCellSpacing w:w="5" w:type="nil"/>
        </w:trPr>
        <w:tc>
          <w:tcPr>
            <w:tcW w:w="14743" w:type="dxa"/>
            <w:gridSpan w:val="11"/>
          </w:tcPr>
          <w:p w:rsidR="008C30EB" w:rsidRPr="008C30EB" w:rsidRDefault="008C30EB" w:rsidP="008C30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C30EB">
              <w:rPr>
                <w:rFonts w:ascii="Times New Roman" w:eastAsia="Times New Roman" w:hAnsi="Times New Roman" w:cs="Times New Roman"/>
                <w:sz w:val="20"/>
                <w:szCs w:val="20"/>
                <w:lang w:eastAsia="ru-RU"/>
              </w:rPr>
              <w:t>Подпрограмма «Благоустройство общественных территорий Дубовского сельского поселения»</w:t>
            </w:r>
          </w:p>
        </w:tc>
      </w:tr>
      <w:tr w:rsidR="008C30EB" w:rsidRPr="008C30EB" w:rsidTr="008C30EB">
        <w:trPr>
          <w:trHeight w:val="360"/>
          <w:tblCellSpacing w:w="5" w:type="nil"/>
        </w:trPr>
        <w:tc>
          <w:tcPr>
            <w:tcW w:w="851" w:type="dxa"/>
          </w:tcPr>
          <w:p w:rsidR="008C30EB" w:rsidRPr="008C30EB" w:rsidRDefault="008C30EB" w:rsidP="008C30EB">
            <w:pPr>
              <w:spacing w:after="0" w:line="240" w:lineRule="auto"/>
              <w:rPr>
                <w:rFonts w:ascii="Times New Roman" w:eastAsia="Times New Roman" w:hAnsi="Times New Roman" w:cs="Times New Roman"/>
                <w:color w:val="000000"/>
                <w:kern w:val="2"/>
                <w:sz w:val="20"/>
                <w:szCs w:val="20"/>
                <w:lang w:eastAsia="ru-RU"/>
              </w:rPr>
            </w:pPr>
            <w:r w:rsidRPr="008C30EB">
              <w:rPr>
                <w:rFonts w:ascii="Times New Roman" w:eastAsia="Times New Roman" w:hAnsi="Times New Roman" w:cs="Times New Roman"/>
                <w:color w:val="000000"/>
                <w:kern w:val="2"/>
                <w:sz w:val="20"/>
                <w:szCs w:val="20"/>
                <w:lang w:eastAsia="ru-RU"/>
              </w:rPr>
              <w:t>1.1</w:t>
            </w:r>
          </w:p>
          <w:p w:rsidR="008C30EB" w:rsidRPr="008C30EB" w:rsidRDefault="008C30EB" w:rsidP="008C30EB">
            <w:pPr>
              <w:widowControl w:val="0"/>
              <w:autoSpaceDE w:val="0"/>
              <w:autoSpaceDN w:val="0"/>
              <w:adjustRightInd w:val="0"/>
              <w:spacing w:after="0" w:line="240" w:lineRule="auto"/>
              <w:ind w:left="-108" w:right="-108"/>
              <w:rPr>
                <w:rFonts w:ascii="Times New Roman" w:eastAsia="Times New Roman" w:hAnsi="Times New Roman" w:cs="Times New Roman"/>
                <w:color w:val="000000"/>
                <w:sz w:val="20"/>
                <w:szCs w:val="20"/>
              </w:rPr>
            </w:pPr>
          </w:p>
        </w:tc>
        <w:tc>
          <w:tcPr>
            <w:tcW w:w="1559" w:type="dxa"/>
          </w:tcPr>
          <w:p w:rsidR="008C30EB" w:rsidRPr="008C30EB" w:rsidRDefault="008C30EB" w:rsidP="008C30EB">
            <w:pPr>
              <w:spacing w:after="0" w:line="240" w:lineRule="auto"/>
              <w:rPr>
                <w:rFonts w:ascii="Times New Roman" w:eastAsia="Times New Roman" w:hAnsi="Times New Roman" w:cs="Times New Roman"/>
                <w:color w:val="000000"/>
                <w:kern w:val="2"/>
                <w:sz w:val="20"/>
                <w:szCs w:val="20"/>
                <w:lang w:eastAsia="ru-RU"/>
              </w:rPr>
            </w:pPr>
            <w:r w:rsidRPr="008C30EB">
              <w:rPr>
                <w:rFonts w:ascii="Times New Roman" w:eastAsia="Times New Roman" w:hAnsi="Times New Roman" w:cs="Times New Roman"/>
                <w:sz w:val="20"/>
                <w:szCs w:val="20"/>
                <w:lang w:eastAsia="ru-RU"/>
              </w:rPr>
              <w:t>Основное мероприятие 1.1 «Благоустройство общественных территорий Дубовского сельского поселения»</w:t>
            </w:r>
          </w:p>
        </w:tc>
        <w:tc>
          <w:tcPr>
            <w:tcW w:w="1843" w:type="dxa"/>
          </w:tcPr>
          <w:p w:rsidR="008C30EB" w:rsidRPr="008C30EB" w:rsidRDefault="008C30EB" w:rsidP="008C30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C30EB">
              <w:rPr>
                <w:rFonts w:ascii="Times New Roman" w:eastAsia="Times New Roman" w:hAnsi="Times New Roman" w:cs="Times New Roman"/>
                <w:sz w:val="20"/>
                <w:szCs w:val="24"/>
                <w:lang w:eastAsia="ru-RU"/>
              </w:rPr>
              <w:t xml:space="preserve">Начальник сектора по благоустройству, социальному развитию и вопросам муниципального хозяйства </w:t>
            </w:r>
          </w:p>
        </w:tc>
        <w:tc>
          <w:tcPr>
            <w:tcW w:w="4394" w:type="dxa"/>
          </w:tcPr>
          <w:p w:rsidR="008C30EB" w:rsidRPr="008C30EB" w:rsidRDefault="008C30EB" w:rsidP="008C30EB">
            <w:pPr>
              <w:widowControl w:val="0"/>
              <w:autoSpaceDE w:val="0"/>
              <w:autoSpaceDN w:val="0"/>
              <w:adjustRightInd w:val="0"/>
              <w:spacing w:after="0" w:line="240" w:lineRule="auto"/>
              <w:jc w:val="both"/>
              <w:rPr>
                <w:rFonts w:ascii="Times New Roman" w:eastAsia="Times New Roman" w:hAnsi="Times New Roman" w:cs="Times New Roman"/>
                <w:kern w:val="2"/>
                <w:sz w:val="20"/>
                <w:szCs w:val="20"/>
                <w:lang w:eastAsia="ru-RU"/>
              </w:rPr>
            </w:pPr>
            <w:r w:rsidRPr="008C30EB">
              <w:rPr>
                <w:rFonts w:ascii="Times New Roman" w:eastAsia="Times New Roman" w:hAnsi="Times New Roman" w:cs="Times New Roman"/>
                <w:kern w:val="2"/>
                <w:sz w:val="20"/>
                <w:szCs w:val="24"/>
                <w:lang w:eastAsia="ru-RU"/>
              </w:rPr>
              <w:t xml:space="preserve">Осуществлены работы по благоустройству объекта: общественная территория, расположенная по адресу: Ростовская область, Дубовский район, пл. Павших борцов, а так же </w:t>
            </w:r>
            <w:proofErr w:type="spellStart"/>
            <w:r w:rsidRPr="008C30EB">
              <w:rPr>
                <w:rFonts w:ascii="Times New Roman" w:eastAsia="Times New Roman" w:hAnsi="Times New Roman" w:cs="Times New Roman"/>
                <w:kern w:val="2"/>
                <w:sz w:val="20"/>
                <w:szCs w:val="24"/>
                <w:lang w:eastAsia="ru-RU"/>
              </w:rPr>
              <w:t>стройнадзор</w:t>
            </w:r>
            <w:proofErr w:type="spellEnd"/>
            <w:r w:rsidRPr="008C30EB">
              <w:rPr>
                <w:rFonts w:ascii="Times New Roman" w:eastAsia="Times New Roman" w:hAnsi="Times New Roman" w:cs="Times New Roman"/>
                <w:kern w:val="2"/>
                <w:sz w:val="20"/>
                <w:szCs w:val="24"/>
                <w:lang w:eastAsia="ru-RU"/>
              </w:rPr>
              <w:t xml:space="preserve"> за вышеуказанными работами, разработан дизайн-проект сквера «Мельница»</w:t>
            </w:r>
          </w:p>
        </w:tc>
        <w:tc>
          <w:tcPr>
            <w:tcW w:w="1276" w:type="dxa"/>
          </w:tcPr>
          <w:p w:rsidR="008C30EB" w:rsidRPr="008C30EB" w:rsidRDefault="008C30EB" w:rsidP="008C30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C30EB">
              <w:rPr>
                <w:rFonts w:ascii="Times New Roman" w:eastAsia="Times New Roman" w:hAnsi="Times New Roman" w:cs="Times New Roman"/>
                <w:sz w:val="20"/>
                <w:szCs w:val="20"/>
                <w:lang w:eastAsia="ru-RU"/>
              </w:rPr>
              <w:t>01.01.2021</w:t>
            </w:r>
          </w:p>
        </w:tc>
        <w:tc>
          <w:tcPr>
            <w:tcW w:w="1134" w:type="dxa"/>
          </w:tcPr>
          <w:p w:rsidR="008C30EB" w:rsidRPr="008C30EB" w:rsidRDefault="008C30EB" w:rsidP="008C30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C30EB">
              <w:rPr>
                <w:rFonts w:ascii="Times New Roman" w:eastAsia="Times New Roman" w:hAnsi="Times New Roman" w:cs="Times New Roman"/>
                <w:sz w:val="20"/>
                <w:szCs w:val="20"/>
                <w:lang w:eastAsia="ru-RU"/>
              </w:rPr>
              <w:t>31.12.2021</w:t>
            </w:r>
          </w:p>
        </w:tc>
        <w:tc>
          <w:tcPr>
            <w:tcW w:w="920" w:type="dxa"/>
            <w:gridSpan w:val="2"/>
          </w:tcPr>
          <w:p w:rsidR="008C30EB" w:rsidRPr="008C30EB" w:rsidRDefault="008C30EB" w:rsidP="008C30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C30EB">
              <w:rPr>
                <w:rFonts w:ascii="Times New Roman" w:eastAsia="Times New Roman" w:hAnsi="Times New Roman" w:cs="Times New Roman"/>
                <w:sz w:val="20"/>
                <w:szCs w:val="20"/>
                <w:lang w:eastAsia="ru-RU"/>
              </w:rPr>
              <w:t>20 552,6</w:t>
            </w:r>
          </w:p>
        </w:tc>
        <w:tc>
          <w:tcPr>
            <w:tcW w:w="923" w:type="dxa"/>
          </w:tcPr>
          <w:p w:rsidR="008C30EB" w:rsidRPr="008C30EB" w:rsidRDefault="008C30EB" w:rsidP="008C30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C30EB">
              <w:rPr>
                <w:rFonts w:ascii="Times New Roman" w:eastAsia="Times New Roman" w:hAnsi="Times New Roman" w:cs="Times New Roman"/>
                <w:sz w:val="20"/>
                <w:szCs w:val="20"/>
                <w:lang w:eastAsia="ru-RU"/>
              </w:rPr>
              <w:t>20 552,6</w:t>
            </w:r>
          </w:p>
        </w:tc>
        <w:tc>
          <w:tcPr>
            <w:tcW w:w="992" w:type="dxa"/>
          </w:tcPr>
          <w:p w:rsidR="008C30EB" w:rsidRPr="008C30EB" w:rsidRDefault="008C30EB" w:rsidP="008C30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C30EB">
              <w:rPr>
                <w:rFonts w:ascii="Times New Roman" w:eastAsia="Times New Roman" w:hAnsi="Times New Roman" w:cs="Times New Roman"/>
                <w:sz w:val="20"/>
                <w:szCs w:val="20"/>
                <w:lang w:eastAsia="ru-RU"/>
              </w:rPr>
              <w:t>20 544,3</w:t>
            </w:r>
          </w:p>
        </w:tc>
        <w:tc>
          <w:tcPr>
            <w:tcW w:w="851" w:type="dxa"/>
          </w:tcPr>
          <w:p w:rsidR="008C30EB" w:rsidRPr="008C30EB" w:rsidRDefault="008C30EB" w:rsidP="008C30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C30EB">
              <w:rPr>
                <w:rFonts w:ascii="Times New Roman" w:eastAsia="Times New Roman" w:hAnsi="Times New Roman" w:cs="Times New Roman"/>
                <w:sz w:val="20"/>
                <w:szCs w:val="20"/>
                <w:lang w:eastAsia="ru-RU"/>
              </w:rPr>
              <w:t>8,3</w:t>
            </w:r>
          </w:p>
        </w:tc>
      </w:tr>
      <w:tr w:rsidR="008C30EB" w:rsidRPr="008C30EB" w:rsidTr="008C30EB">
        <w:trPr>
          <w:trHeight w:val="360"/>
          <w:tblCellSpacing w:w="5" w:type="nil"/>
        </w:trPr>
        <w:tc>
          <w:tcPr>
            <w:tcW w:w="851" w:type="dxa"/>
          </w:tcPr>
          <w:p w:rsidR="008C30EB" w:rsidRPr="008C30EB" w:rsidRDefault="008C30EB" w:rsidP="008C30EB">
            <w:pPr>
              <w:spacing w:after="0" w:line="240" w:lineRule="auto"/>
              <w:rPr>
                <w:rFonts w:ascii="Times New Roman" w:eastAsia="Times New Roman" w:hAnsi="Times New Roman" w:cs="Times New Roman"/>
                <w:color w:val="000000"/>
                <w:kern w:val="2"/>
                <w:sz w:val="20"/>
                <w:szCs w:val="20"/>
                <w:lang w:eastAsia="ru-RU"/>
              </w:rPr>
            </w:pPr>
            <w:r w:rsidRPr="008C30EB">
              <w:rPr>
                <w:rFonts w:ascii="Times New Roman" w:eastAsia="Times New Roman" w:hAnsi="Times New Roman" w:cs="Times New Roman"/>
                <w:color w:val="000000"/>
                <w:kern w:val="2"/>
                <w:sz w:val="20"/>
                <w:szCs w:val="20"/>
                <w:lang w:eastAsia="ru-RU"/>
              </w:rPr>
              <w:t>1.2</w:t>
            </w:r>
          </w:p>
        </w:tc>
        <w:tc>
          <w:tcPr>
            <w:tcW w:w="1559" w:type="dxa"/>
          </w:tcPr>
          <w:p w:rsidR="008C30EB" w:rsidRPr="008C30EB" w:rsidRDefault="008C30EB" w:rsidP="008C30EB">
            <w:pPr>
              <w:widowControl w:val="0"/>
              <w:autoSpaceDE w:val="0"/>
              <w:autoSpaceDN w:val="0"/>
              <w:adjustRightInd w:val="0"/>
              <w:spacing w:after="0" w:line="240" w:lineRule="auto"/>
              <w:rPr>
                <w:rFonts w:ascii="Times New Roman" w:eastAsia="Times New Roman" w:hAnsi="Times New Roman" w:cs="Times New Roman"/>
                <w:kern w:val="2"/>
                <w:sz w:val="20"/>
                <w:szCs w:val="20"/>
                <w:lang w:eastAsia="ru-RU"/>
              </w:rPr>
            </w:pPr>
            <w:r w:rsidRPr="008C30EB">
              <w:rPr>
                <w:rFonts w:ascii="Times New Roman" w:eastAsia="Times New Roman" w:hAnsi="Times New Roman" w:cs="Times New Roman"/>
                <w:kern w:val="2"/>
                <w:sz w:val="20"/>
                <w:szCs w:val="20"/>
                <w:lang w:eastAsia="ru-RU"/>
              </w:rPr>
              <w:t>Контрольное событие подпрограммы 1</w:t>
            </w:r>
          </w:p>
          <w:p w:rsidR="008C30EB" w:rsidRPr="008C30EB" w:rsidRDefault="008C30EB" w:rsidP="008C30EB">
            <w:pPr>
              <w:spacing w:after="0" w:line="240" w:lineRule="auto"/>
              <w:rPr>
                <w:rFonts w:ascii="Times New Roman" w:eastAsia="Times New Roman" w:hAnsi="Times New Roman" w:cs="Times New Roman"/>
                <w:sz w:val="20"/>
                <w:szCs w:val="20"/>
                <w:lang w:eastAsia="ru-RU"/>
              </w:rPr>
            </w:pPr>
          </w:p>
        </w:tc>
        <w:tc>
          <w:tcPr>
            <w:tcW w:w="1843" w:type="dxa"/>
          </w:tcPr>
          <w:p w:rsidR="008C30EB" w:rsidRPr="008C30EB" w:rsidRDefault="008C30EB" w:rsidP="008C30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C30EB">
              <w:rPr>
                <w:rFonts w:ascii="Times New Roman" w:eastAsia="Times New Roman" w:hAnsi="Times New Roman" w:cs="Times New Roman"/>
                <w:sz w:val="20"/>
                <w:szCs w:val="24"/>
                <w:lang w:eastAsia="ru-RU"/>
              </w:rPr>
              <w:t xml:space="preserve">Начальник сектора по благоустройству, социальному развитию и вопросам муниципального хозяйства </w:t>
            </w:r>
          </w:p>
        </w:tc>
        <w:tc>
          <w:tcPr>
            <w:tcW w:w="4394" w:type="dxa"/>
          </w:tcPr>
          <w:p w:rsidR="008C30EB" w:rsidRPr="008C30EB" w:rsidRDefault="008C30EB" w:rsidP="008C30EB">
            <w:pPr>
              <w:widowControl w:val="0"/>
              <w:autoSpaceDE w:val="0"/>
              <w:autoSpaceDN w:val="0"/>
              <w:adjustRightInd w:val="0"/>
              <w:spacing w:after="0" w:line="240" w:lineRule="auto"/>
              <w:jc w:val="both"/>
              <w:rPr>
                <w:rFonts w:ascii="Times New Roman" w:eastAsia="Times New Roman" w:hAnsi="Times New Roman" w:cs="Times New Roman"/>
                <w:kern w:val="2"/>
                <w:sz w:val="20"/>
                <w:szCs w:val="20"/>
                <w:lang w:eastAsia="ru-RU"/>
              </w:rPr>
            </w:pPr>
            <w:r w:rsidRPr="008C30EB">
              <w:rPr>
                <w:rFonts w:ascii="Times New Roman" w:eastAsia="Andale Sans UI" w:hAnsi="Times New Roman" w:cs="Times New Roman"/>
                <w:kern w:val="1"/>
                <w:sz w:val="20"/>
                <w:szCs w:val="20"/>
                <w:lang w:eastAsia="fa-IR" w:bidi="fa-IR"/>
              </w:rPr>
              <w:t>повышение уровня благоустройства территории Дубовского сельского поселения</w:t>
            </w:r>
          </w:p>
        </w:tc>
        <w:tc>
          <w:tcPr>
            <w:tcW w:w="1276" w:type="dxa"/>
          </w:tcPr>
          <w:p w:rsidR="008C30EB" w:rsidRPr="008C30EB" w:rsidRDefault="008C30EB" w:rsidP="008C30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C30EB">
              <w:rPr>
                <w:rFonts w:ascii="Times New Roman" w:eastAsia="Times New Roman" w:hAnsi="Times New Roman" w:cs="Times New Roman"/>
                <w:sz w:val="20"/>
                <w:szCs w:val="20"/>
                <w:lang w:eastAsia="ru-RU"/>
              </w:rPr>
              <w:t>х</w:t>
            </w:r>
          </w:p>
        </w:tc>
        <w:tc>
          <w:tcPr>
            <w:tcW w:w="1134" w:type="dxa"/>
          </w:tcPr>
          <w:p w:rsidR="008C30EB" w:rsidRPr="008C30EB" w:rsidRDefault="008C30EB" w:rsidP="008C30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C30EB">
              <w:rPr>
                <w:rFonts w:ascii="Times New Roman" w:eastAsia="Times New Roman" w:hAnsi="Times New Roman" w:cs="Times New Roman"/>
                <w:sz w:val="20"/>
                <w:szCs w:val="20"/>
                <w:lang w:eastAsia="ru-RU"/>
              </w:rPr>
              <w:t>31.12.2021</w:t>
            </w:r>
          </w:p>
        </w:tc>
        <w:tc>
          <w:tcPr>
            <w:tcW w:w="920" w:type="dxa"/>
            <w:gridSpan w:val="2"/>
          </w:tcPr>
          <w:p w:rsidR="008C30EB" w:rsidRPr="008C30EB" w:rsidRDefault="008C30EB" w:rsidP="008C30EB">
            <w:pPr>
              <w:spacing w:after="0" w:line="240" w:lineRule="auto"/>
              <w:jc w:val="center"/>
              <w:rPr>
                <w:rFonts w:ascii="Times New Roman" w:eastAsia="Times New Roman" w:hAnsi="Times New Roman" w:cs="Times New Roman"/>
                <w:sz w:val="20"/>
                <w:szCs w:val="20"/>
                <w:lang w:eastAsia="ru-RU"/>
              </w:rPr>
            </w:pPr>
            <w:r w:rsidRPr="008C30EB">
              <w:rPr>
                <w:rFonts w:ascii="Times New Roman" w:eastAsia="Times New Roman" w:hAnsi="Times New Roman" w:cs="Times New Roman"/>
                <w:sz w:val="20"/>
                <w:szCs w:val="20"/>
                <w:lang w:eastAsia="ru-RU"/>
              </w:rPr>
              <w:t>х</w:t>
            </w:r>
          </w:p>
        </w:tc>
        <w:tc>
          <w:tcPr>
            <w:tcW w:w="923" w:type="dxa"/>
          </w:tcPr>
          <w:p w:rsidR="008C30EB" w:rsidRPr="008C30EB" w:rsidRDefault="008C30EB" w:rsidP="008C30EB">
            <w:pPr>
              <w:spacing w:after="0" w:line="240" w:lineRule="auto"/>
              <w:jc w:val="center"/>
              <w:rPr>
                <w:rFonts w:ascii="Times New Roman" w:eastAsia="Times New Roman" w:hAnsi="Times New Roman" w:cs="Times New Roman"/>
                <w:sz w:val="20"/>
                <w:szCs w:val="20"/>
                <w:lang w:eastAsia="ru-RU"/>
              </w:rPr>
            </w:pPr>
            <w:r w:rsidRPr="008C30EB">
              <w:rPr>
                <w:rFonts w:ascii="Times New Roman" w:eastAsia="Times New Roman" w:hAnsi="Times New Roman" w:cs="Times New Roman"/>
                <w:sz w:val="20"/>
                <w:szCs w:val="20"/>
                <w:lang w:eastAsia="ru-RU"/>
              </w:rPr>
              <w:t>х</w:t>
            </w:r>
          </w:p>
        </w:tc>
        <w:tc>
          <w:tcPr>
            <w:tcW w:w="992" w:type="dxa"/>
          </w:tcPr>
          <w:p w:rsidR="008C30EB" w:rsidRPr="008C30EB" w:rsidRDefault="008C30EB" w:rsidP="008C30EB">
            <w:pPr>
              <w:spacing w:after="0" w:line="240" w:lineRule="auto"/>
              <w:jc w:val="center"/>
              <w:rPr>
                <w:rFonts w:ascii="Times New Roman" w:eastAsia="Times New Roman" w:hAnsi="Times New Roman" w:cs="Times New Roman"/>
                <w:sz w:val="20"/>
                <w:szCs w:val="20"/>
                <w:lang w:eastAsia="ru-RU"/>
              </w:rPr>
            </w:pPr>
            <w:r w:rsidRPr="008C30EB">
              <w:rPr>
                <w:rFonts w:ascii="Times New Roman" w:eastAsia="Times New Roman" w:hAnsi="Times New Roman" w:cs="Times New Roman"/>
                <w:sz w:val="20"/>
                <w:szCs w:val="20"/>
                <w:lang w:eastAsia="ru-RU"/>
              </w:rPr>
              <w:t>х</w:t>
            </w:r>
          </w:p>
        </w:tc>
        <w:tc>
          <w:tcPr>
            <w:tcW w:w="851" w:type="dxa"/>
          </w:tcPr>
          <w:p w:rsidR="008C30EB" w:rsidRPr="008C30EB" w:rsidRDefault="008C30EB" w:rsidP="008C30EB">
            <w:pPr>
              <w:spacing w:after="0" w:line="240" w:lineRule="auto"/>
              <w:jc w:val="center"/>
              <w:rPr>
                <w:rFonts w:ascii="Times New Roman" w:eastAsia="Times New Roman" w:hAnsi="Times New Roman" w:cs="Times New Roman"/>
                <w:sz w:val="20"/>
                <w:szCs w:val="20"/>
                <w:lang w:eastAsia="ru-RU"/>
              </w:rPr>
            </w:pPr>
            <w:r w:rsidRPr="008C30EB">
              <w:rPr>
                <w:rFonts w:ascii="Times New Roman" w:eastAsia="Times New Roman" w:hAnsi="Times New Roman" w:cs="Times New Roman"/>
                <w:sz w:val="20"/>
                <w:szCs w:val="20"/>
                <w:lang w:eastAsia="ru-RU"/>
              </w:rPr>
              <w:t>х</w:t>
            </w:r>
          </w:p>
        </w:tc>
      </w:tr>
      <w:tr w:rsidR="008C30EB" w:rsidRPr="008C30EB" w:rsidTr="008C30EB">
        <w:trPr>
          <w:trHeight w:val="282"/>
          <w:tblCellSpacing w:w="5" w:type="nil"/>
        </w:trPr>
        <w:tc>
          <w:tcPr>
            <w:tcW w:w="14743" w:type="dxa"/>
            <w:gridSpan w:val="11"/>
          </w:tcPr>
          <w:p w:rsidR="008C30EB" w:rsidRPr="008C30EB" w:rsidRDefault="008C30EB" w:rsidP="008C30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C30EB">
              <w:rPr>
                <w:rFonts w:ascii="Times New Roman" w:eastAsia="Times New Roman" w:hAnsi="Times New Roman" w:cs="Times New Roman"/>
                <w:sz w:val="20"/>
                <w:szCs w:val="20"/>
                <w:lang w:eastAsia="ru-RU"/>
              </w:rPr>
              <w:t>Подпрограмма 2 «Благоустройство дворовых территорий многоквартирных домов»</w:t>
            </w:r>
          </w:p>
        </w:tc>
      </w:tr>
      <w:tr w:rsidR="008C30EB" w:rsidRPr="008C30EB" w:rsidTr="008C30EB">
        <w:trPr>
          <w:trHeight w:val="2120"/>
          <w:tblCellSpacing w:w="5" w:type="nil"/>
        </w:trPr>
        <w:tc>
          <w:tcPr>
            <w:tcW w:w="851" w:type="dxa"/>
          </w:tcPr>
          <w:p w:rsidR="008C30EB" w:rsidRPr="008C30EB" w:rsidRDefault="008C30EB" w:rsidP="008C30EB">
            <w:pPr>
              <w:spacing w:after="0" w:line="240" w:lineRule="auto"/>
              <w:rPr>
                <w:rFonts w:ascii="Times New Roman" w:eastAsia="Times New Roman" w:hAnsi="Times New Roman" w:cs="Times New Roman"/>
                <w:color w:val="000000"/>
                <w:kern w:val="2"/>
                <w:sz w:val="20"/>
                <w:szCs w:val="20"/>
                <w:lang w:eastAsia="ru-RU"/>
              </w:rPr>
            </w:pPr>
            <w:r w:rsidRPr="008C30EB">
              <w:rPr>
                <w:rFonts w:ascii="Times New Roman" w:eastAsia="Times New Roman" w:hAnsi="Times New Roman" w:cs="Times New Roman"/>
                <w:color w:val="000000"/>
                <w:kern w:val="2"/>
                <w:sz w:val="20"/>
                <w:szCs w:val="20"/>
                <w:lang w:eastAsia="ru-RU"/>
              </w:rPr>
              <w:lastRenderedPageBreak/>
              <w:t>2.1</w:t>
            </w:r>
          </w:p>
          <w:p w:rsidR="008C30EB" w:rsidRPr="008C30EB" w:rsidRDefault="008C30EB" w:rsidP="008C30EB">
            <w:pPr>
              <w:widowControl w:val="0"/>
              <w:autoSpaceDE w:val="0"/>
              <w:autoSpaceDN w:val="0"/>
              <w:adjustRightInd w:val="0"/>
              <w:spacing w:after="0" w:line="240" w:lineRule="auto"/>
              <w:ind w:left="-108" w:right="-108"/>
              <w:rPr>
                <w:rFonts w:ascii="Times New Roman" w:eastAsia="Times New Roman" w:hAnsi="Times New Roman" w:cs="Times New Roman"/>
                <w:color w:val="000000"/>
                <w:sz w:val="20"/>
                <w:szCs w:val="20"/>
              </w:rPr>
            </w:pPr>
          </w:p>
          <w:p w:rsidR="008C30EB" w:rsidRPr="008C30EB" w:rsidRDefault="008C30EB" w:rsidP="008C30EB">
            <w:pPr>
              <w:widowControl w:val="0"/>
              <w:autoSpaceDE w:val="0"/>
              <w:autoSpaceDN w:val="0"/>
              <w:adjustRightInd w:val="0"/>
              <w:spacing w:after="0" w:line="240" w:lineRule="auto"/>
              <w:ind w:left="-108" w:right="-108"/>
              <w:rPr>
                <w:rFonts w:ascii="Times New Roman" w:eastAsia="Times New Roman" w:hAnsi="Times New Roman" w:cs="Times New Roman"/>
                <w:color w:val="000000"/>
                <w:sz w:val="20"/>
                <w:szCs w:val="20"/>
              </w:rPr>
            </w:pPr>
          </w:p>
        </w:tc>
        <w:tc>
          <w:tcPr>
            <w:tcW w:w="1559" w:type="dxa"/>
          </w:tcPr>
          <w:p w:rsidR="008C30EB" w:rsidRPr="008C30EB" w:rsidRDefault="008C30EB" w:rsidP="008C30EB">
            <w:pPr>
              <w:spacing w:after="0" w:line="240" w:lineRule="auto"/>
              <w:rPr>
                <w:rFonts w:ascii="Times New Roman" w:eastAsia="Times New Roman" w:hAnsi="Times New Roman" w:cs="Times New Roman"/>
                <w:color w:val="000000"/>
                <w:kern w:val="2"/>
                <w:sz w:val="20"/>
                <w:szCs w:val="20"/>
                <w:lang w:eastAsia="ru-RU"/>
              </w:rPr>
            </w:pPr>
            <w:r w:rsidRPr="008C30EB">
              <w:rPr>
                <w:rFonts w:ascii="Times New Roman" w:eastAsia="Times New Roman" w:hAnsi="Times New Roman" w:cs="Times New Roman"/>
                <w:color w:val="000000"/>
                <w:kern w:val="2"/>
                <w:sz w:val="20"/>
                <w:szCs w:val="20"/>
                <w:lang w:eastAsia="ru-RU"/>
              </w:rPr>
              <w:t>Основное мероприятие 2.1</w:t>
            </w:r>
          </w:p>
          <w:p w:rsidR="008C30EB" w:rsidRPr="008C30EB" w:rsidRDefault="008C30EB" w:rsidP="008C30EB">
            <w:pPr>
              <w:spacing w:after="0" w:line="240" w:lineRule="auto"/>
              <w:rPr>
                <w:rFonts w:ascii="Times New Roman" w:eastAsia="Times New Roman" w:hAnsi="Times New Roman" w:cs="Times New Roman"/>
                <w:color w:val="000000"/>
                <w:kern w:val="2"/>
                <w:sz w:val="20"/>
                <w:szCs w:val="20"/>
                <w:lang w:eastAsia="ru-RU"/>
              </w:rPr>
            </w:pPr>
            <w:r w:rsidRPr="008C30EB">
              <w:rPr>
                <w:rFonts w:ascii="Times New Roman" w:eastAsia="Times New Roman" w:hAnsi="Times New Roman" w:cs="Times New Roman"/>
                <w:sz w:val="20"/>
                <w:szCs w:val="20"/>
                <w:lang w:eastAsia="ru-RU"/>
              </w:rPr>
              <w:t>«Благоустройство дворовых территорий многоквартирных домов муниципальных образований Дубовского сельского поселения»</w:t>
            </w:r>
          </w:p>
        </w:tc>
        <w:tc>
          <w:tcPr>
            <w:tcW w:w="1843" w:type="dxa"/>
          </w:tcPr>
          <w:p w:rsidR="008C30EB" w:rsidRPr="008C30EB" w:rsidRDefault="008C30EB" w:rsidP="008C30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C30EB">
              <w:rPr>
                <w:rFonts w:ascii="Times New Roman" w:eastAsia="Times New Roman" w:hAnsi="Times New Roman" w:cs="Times New Roman"/>
                <w:sz w:val="20"/>
                <w:szCs w:val="24"/>
                <w:lang w:eastAsia="ru-RU"/>
              </w:rPr>
              <w:t xml:space="preserve">Начальник сектора по благоустройству, социальному развитию и вопросам муниципального хозяйства </w:t>
            </w:r>
          </w:p>
        </w:tc>
        <w:tc>
          <w:tcPr>
            <w:tcW w:w="4394" w:type="dxa"/>
          </w:tcPr>
          <w:p w:rsidR="008C30EB" w:rsidRPr="008C30EB" w:rsidRDefault="008C30EB" w:rsidP="008C30EB">
            <w:pPr>
              <w:widowControl w:val="0"/>
              <w:autoSpaceDE w:val="0"/>
              <w:autoSpaceDN w:val="0"/>
              <w:adjustRightInd w:val="0"/>
              <w:spacing w:after="0" w:line="240" w:lineRule="auto"/>
              <w:jc w:val="both"/>
              <w:rPr>
                <w:rFonts w:ascii="Times New Roman" w:eastAsia="Times New Roman" w:hAnsi="Times New Roman" w:cs="Times New Roman"/>
                <w:kern w:val="2"/>
                <w:sz w:val="20"/>
                <w:szCs w:val="20"/>
                <w:lang w:eastAsia="ru-RU"/>
              </w:rPr>
            </w:pPr>
            <w:r w:rsidRPr="008C30EB">
              <w:rPr>
                <w:rFonts w:ascii="Times New Roman" w:eastAsia="Times New Roman" w:hAnsi="Times New Roman" w:cs="Times New Roman"/>
                <w:kern w:val="2"/>
                <w:sz w:val="20"/>
                <w:szCs w:val="20"/>
                <w:lang w:eastAsia="ru-RU"/>
              </w:rPr>
              <w:t>повышение благоустройства дворовых территорий многоквартирных домов Дубовского сельского поселения</w:t>
            </w:r>
          </w:p>
        </w:tc>
        <w:tc>
          <w:tcPr>
            <w:tcW w:w="1276" w:type="dxa"/>
          </w:tcPr>
          <w:p w:rsidR="008C30EB" w:rsidRPr="008C30EB" w:rsidRDefault="008C30EB" w:rsidP="008C30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C30EB">
              <w:rPr>
                <w:rFonts w:ascii="Times New Roman" w:eastAsia="Times New Roman" w:hAnsi="Times New Roman" w:cs="Times New Roman"/>
                <w:sz w:val="20"/>
                <w:szCs w:val="20"/>
                <w:lang w:eastAsia="ru-RU"/>
              </w:rPr>
              <w:t>01.01.2021</w:t>
            </w:r>
          </w:p>
        </w:tc>
        <w:tc>
          <w:tcPr>
            <w:tcW w:w="1134" w:type="dxa"/>
          </w:tcPr>
          <w:p w:rsidR="008C30EB" w:rsidRPr="008C30EB" w:rsidRDefault="008C30EB" w:rsidP="008C30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C30EB">
              <w:rPr>
                <w:rFonts w:ascii="Times New Roman" w:eastAsia="Times New Roman" w:hAnsi="Times New Roman" w:cs="Times New Roman"/>
                <w:sz w:val="20"/>
                <w:szCs w:val="20"/>
                <w:lang w:eastAsia="ru-RU"/>
              </w:rPr>
              <w:t>31.12.2021</w:t>
            </w:r>
          </w:p>
        </w:tc>
        <w:tc>
          <w:tcPr>
            <w:tcW w:w="920" w:type="dxa"/>
            <w:gridSpan w:val="2"/>
          </w:tcPr>
          <w:p w:rsidR="008C30EB" w:rsidRPr="008C30EB" w:rsidRDefault="008C30EB" w:rsidP="008C30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C30EB">
              <w:rPr>
                <w:rFonts w:ascii="Times New Roman" w:eastAsia="Times New Roman" w:hAnsi="Times New Roman" w:cs="Times New Roman"/>
                <w:sz w:val="20"/>
                <w:szCs w:val="20"/>
                <w:lang w:eastAsia="ru-RU"/>
              </w:rPr>
              <w:t>0,0</w:t>
            </w:r>
          </w:p>
        </w:tc>
        <w:tc>
          <w:tcPr>
            <w:tcW w:w="923" w:type="dxa"/>
          </w:tcPr>
          <w:p w:rsidR="008C30EB" w:rsidRPr="008C30EB" w:rsidRDefault="008C30EB" w:rsidP="008C30EB">
            <w:pPr>
              <w:spacing w:after="0" w:line="240" w:lineRule="auto"/>
              <w:jc w:val="center"/>
              <w:rPr>
                <w:rFonts w:ascii="Times New Roman" w:eastAsia="Times New Roman" w:hAnsi="Times New Roman" w:cs="Times New Roman"/>
                <w:sz w:val="20"/>
                <w:szCs w:val="20"/>
                <w:lang w:eastAsia="ru-RU"/>
              </w:rPr>
            </w:pPr>
            <w:r w:rsidRPr="008C30EB">
              <w:rPr>
                <w:rFonts w:ascii="Times New Roman" w:eastAsia="Times New Roman" w:hAnsi="Times New Roman" w:cs="Times New Roman"/>
                <w:sz w:val="20"/>
                <w:szCs w:val="20"/>
                <w:lang w:eastAsia="ru-RU"/>
              </w:rPr>
              <w:t>0,0</w:t>
            </w:r>
          </w:p>
        </w:tc>
        <w:tc>
          <w:tcPr>
            <w:tcW w:w="992" w:type="dxa"/>
          </w:tcPr>
          <w:p w:rsidR="008C30EB" w:rsidRPr="008C30EB" w:rsidRDefault="008C30EB" w:rsidP="008C30EB">
            <w:pPr>
              <w:spacing w:after="0" w:line="240" w:lineRule="auto"/>
              <w:jc w:val="center"/>
              <w:rPr>
                <w:rFonts w:ascii="Times New Roman" w:eastAsia="Times New Roman" w:hAnsi="Times New Roman" w:cs="Times New Roman"/>
                <w:sz w:val="20"/>
                <w:szCs w:val="20"/>
                <w:lang w:eastAsia="ru-RU"/>
              </w:rPr>
            </w:pPr>
            <w:r w:rsidRPr="008C30EB">
              <w:rPr>
                <w:rFonts w:ascii="Times New Roman" w:eastAsia="Times New Roman" w:hAnsi="Times New Roman" w:cs="Times New Roman"/>
                <w:sz w:val="20"/>
                <w:szCs w:val="20"/>
                <w:lang w:eastAsia="ru-RU"/>
              </w:rPr>
              <w:t>0,0</w:t>
            </w:r>
          </w:p>
        </w:tc>
        <w:tc>
          <w:tcPr>
            <w:tcW w:w="851" w:type="dxa"/>
          </w:tcPr>
          <w:p w:rsidR="008C30EB" w:rsidRPr="008C30EB" w:rsidRDefault="008C30EB" w:rsidP="008C30EB">
            <w:pPr>
              <w:spacing w:after="0" w:line="240" w:lineRule="auto"/>
              <w:jc w:val="center"/>
              <w:rPr>
                <w:rFonts w:ascii="Times New Roman" w:eastAsia="Times New Roman" w:hAnsi="Times New Roman" w:cs="Times New Roman"/>
                <w:sz w:val="20"/>
                <w:szCs w:val="20"/>
                <w:lang w:eastAsia="ru-RU"/>
              </w:rPr>
            </w:pPr>
            <w:r w:rsidRPr="008C30EB">
              <w:rPr>
                <w:rFonts w:ascii="Times New Roman" w:eastAsia="Times New Roman" w:hAnsi="Times New Roman" w:cs="Times New Roman"/>
                <w:sz w:val="20"/>
                <w:szCs w:val="20"/>
                <w:lang w:eastAsia="ru-RU"/>
              </w:rPr>
              <w:t>0,0</w:t>
            </w:r>
          </w:p>
        </w:tc>
      </w:tr>
      <w:tr w:rsidR="008C30EB" w:rsidRPr="008C30EB" w:rsidTr="008C30EB">
        <w:trPr>
          <w:trHeight w:val="615"/>
          <w:tblCellSpacing w:w="5" w:type="nil"/>
        </w:trPr>
        <w:tc>
          <w:tcPr>
            <w:tcW w:w="851" w:type="dxa"/>
          </w:tcPr>
          <w:p w:rsidR="008C30EB" w:rsidRPr="008C30EB" w:rsidRDefault="008C30EB" w:rsidP="008C30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C30EB">
              <w:rPr>
                <w:rFonts w:ascii="Times New Roman" w:eastAsia="Times New Roman" w:hAnsi="Times New Roman" w:cs="Times New Roman"/>
                <w:sz w:val="20"/>
                <w:szCs w:val="20"/>
                <w:lang w:eastAsia="ru-RU"/>
              </w:rPr>
              <w:t>2.2</w:t>
            </w:r>
          </w:p>
        </w:tc>
        <w:tc>
          <w:tcPr>
            <w:tcW w:w="1559" w:type="dxa"/>
          </w:tcPr>
          <w:p w:rsidR="008C30EB" w:rsidRPr="008C30EB" w:rsidRDefault="008C30EB" w:rsidP="008C30EB">
            <w:pPr>
              <w:widowControl w:val="0"/>
              <w:autoSpaceDE w:val="0"/>
              <w:autoSpaceDN w:val="0"/>
              <w:adjustRightInd w:val="0"/>
              <w:spacing w:after="0" w:line="240" w:lineRule="auto"/>
              <w:jc w:val="both"/>
              <w:rPr>
                <w:rFonts w:ascii="Times New Roman" w:eastAsia="Times New Roman" w:hAnsi="Times New Roman" w:cs="Times New Roman"/>
                <w:kern w:val="2"/>
                <w:sz w:val="20"/>
                <w:szCs w:val="20"/>
                <w:lang w:eastAsia="ru-RU"/>
              </w:rPr>
            </w:pPr>
            <w:r w:rsidRPr="008C30EB">
              <w:rPr>
                <w:rFonts w:ascii="Times New Roman" w:eastAsia="Times New Roman" w:hAnsi="Times New Roman" w:cs="Times New Roman"/>
                <w:sz w:val="20"/>
                <w:szCs w:val="20"/>
                <w:lang w:eastAsia="ru-RU"/>
              </w:rPr>
              <w:t>Основное мероприятие 2.2 «Информирование населения по вопросам благоустройства»</w:t>
            </w:r>
          </w:p>
        </w:tc>
        <w:tc>
          <w:tcPr>
            <w:tcW w:w="1843" w:type="dxa"/>
          </w:tcPr>
          <w:p w:rsidR="008C30EB" w:rsidRPr="008C30EB" w:rsidRDefault="008C30EB" w:rsidP="008C30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C30EB">
              <w:rPr>
                <w:rFonts w:ascii="Times New Roman" w:eastAsia="Times New Roman" w:hAnsi="Times New Roman" w:cs="Times New Roman"/>
                <w:sz w:val="20"/>
                <w:szCs w:val="24"/>
                <w:lang w:eastAsia="ru-RU"/>
              </w:rPr>
              <w:t xml:space="preserve">Начальник сектора по благоустройству, социальному развитию и вопросам муниципального хозяйства </w:t>
            </w:r>
          </w:p>
        </w:tc>
        <w:tc>
          <w:tcPr>
            <w:tcW w:w="4394" w:type="dxa"/>
          </w:tcPr>
          <w:p w:rsidR="008C30EB" w:rsidRPr="008C30EB" w:rsidRDefault="008C30EB" w:rsidP="008C30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C30EB">
              <w:rPr>
                <w:rFonts w:ascii="Times New Roman" w:eastAsia="Times New Roman" w:hAnsi="Times New Roman" w:cs="Times New Roman"/>
                <w:sz w:val="20"/>
                <w:szCs w:val="20"/>
                <w:lang w:eastAsia="ru-RU"/>
              </w:rPr>
              <w:t>вовлечение граждан в реализацию мероприятий по благоустройству территорий многоквартирных домов муниципальных образований Дубовского сельского поселения</w:t>
            </w:r>
          </w:p>
        </w:tc>
        <w:tc>
          <w:tcPr>
            <w:tcW w:w="1276" w:type="dxa"/>
          </w:tcPr>
          <w:p w:rsidR="008C30EB" w:rsidRPr="008C30EB" w:rsidRDefault="008C30EB" w:rsidP="008C30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C30EB">
              <w:rPr>
                <w:rFonts w:ascii="Times New Roman" w:eastAsia="Times New Roman" w:hAnsi="Times New Roman" w:cs="Times New Roman"/>
                <w:sz w:val="20"/>
                <w:szCs w:val="20"/>
                <w:lang w:eastAsia="ru-RU"/>
              </w:rPr>
              <w:t>01.01.2021</w:t>
            </w:r>
          </w:p>
        </w:tc>
        <w:tc>
          <w:tcPr>
            <w:tcW w:w="1134" w:type="dxa"/>
          </w:tcPr>
          <w:p w:rsidR="008C30EB" w:rsidRPr="008C30EB" w:rsidRDefault="008C30EB" w:rsidP="008C30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C30EB">
              <w:rPr>
                <w:rFonts w:ascii="Times New Roman" w:eastAsia="Times New Roman" w:hAnsi="Times New Roman" w:cs="Times New Roman"/>
                <w:sz w:val="20"/>
                <w:szCs w:val="20"/>
                <w:lang w:eastAsia="ru-RU"/>
              </w:rPr>
              <w:t>31.12.2021</w:t>
            </w:r>
          </w:p>
        </w:tc>
        <w:tc>
          <w:tcPr>
            <w:tcW w:w="920" w:type="dxa"/>
            <w:gridSpan w:val="2"/>
          </w:tcPr>
          <w:p w:rsidR="008C30EB" w:rsidRPr="008C30EB" w:rsidRDefault="008C30EB" w:rsidP="008C30EB">
            <w:pPr>
              <w:spacing w:after="0" w:line="240" w:lineRule="auto"/>
              <w:jc w:val="center"/>
              <w:rPr>
                <w:rFonts w:ascii="Times New Roman" w:eastAsia="Times New Roman" w:hAnsi="Times New Roman" w:cs="Times New Roman"/>
                <w:sz w:val="20"/>
                <w:szCs w:val="20"/>
                <w:lang w:eastAsia="ru-RU"/>
              </w:rPr>
            </w:pPr>
            <w:r w:rsidRPr="008C30EB">
              <w:rPr>
                <w:rFonts w:ascii="Times New Roman" w:eastAsia="Times New Roman" w:hAnsi="Times New Roman" w:cs="Times New Roman"/>
                <w:sz w:val="20"/>
                <w:szCs w:val="20"/>
                <w:lang w:eastAsia="ru-RU"/>
              </w:rPr>
              <w:t>0,0</w:t>
            </w:r>
          </w:p>
        </w:tc>
        <w:tc>
          <w:tcPr>
            <w:tcW w:w="923" w:type="dxa"/>
          </w:tcPr>
          <w:p w:rsidR="008C30EB" w:rsidRPr="008C30EB" w:rsidRDefault="008C30EB" w:rsidP="008C30EB">
            <w:pPr>
              <w:spacing w:after="0" w:line="240" w:lineRule="auto"/>
              <w:jc w:val="center"/>
              <w:rPr>
                <w:rFonts w:ascii="Times New Roman" w:eastAsia="Times New Roman" w:hAnsi="Times New Roman" w:cs="Times New Roman"/>
                <w:sz w:val="20"/>
                <w:szCs w:val="20"/>
                <w:lang w:eastAsia="ru-RU"/>
              </w:rPr>
            </w:pPr>
            <w:r w:rsidRPr="008C30EB">
              <w:rPr>
                <w:rFonts w:ascii="Times New Roman" w:eastAsia="Times New Roman" w:hAnsi="Times New Roman" w:cs="Times New Roman"/>
                <w:sz w:val="20"/>
                <w:szCs w:val="20"/>
                <w:lang w:eastAsia="ru-RU"/>
              </w:rPr>
              <w:t>0,0</w:t>
            </w:r>
          </w:p>
        </w:tc>
        <w:tc>
          <w:tcPr>
            <w:tcW w:w="992" w:type="dxa"/>
          </w:tcPr>
          <w:p w:rsidR="008C30EB" w:rsidRPr="008C30EB" w:rsidRDefault="008C30EB" w:rsidP="008C30EB">
            <w:pPr>
              <w:spacing w:after="0" w:line="240" w:lineRule="auto"/>
              <w:jc w:val="center"/>
              <w:rPr>
                <w:rFonts w:ascii="Times New Roman" w:eastAsia="Times New Roman" w:hAnsi="Times New Roman" w:cs="Times New Roman"/>
                <w:sz w:val="20"/>
                <w:szCs w:val="20"/>
                <w:lang w:eastAsia="ru-RU"/>
              </w:rPr>
            </w:pPr>
            <w:r w:rsidRPr="008C30EB">
              <w:rPr>
                <w:rFonts w:ascii="Times New Roman" w:eastAsia="Times New Roman" w:hAnsi="Times New Roman" w:cs="Times New Roman"/>
                <w:sz w:val="20"/>
                <w:szCs w:val="20"/>
                <w:lang w:eastAsia="ru-RU"/>
              </w:rPr>
              <w:t>0,0</w:t>
            </w:r>
          </w:p>
        </w:tc>
        <w:tc>
          <w:tcPr>
            <w:tcW w:w="851" w:type="dxa"/>
          </w:tcPr>
          <w:p w:rsidR="008C30EB" w:rsidRPr="008C30EB" w:rsidRDefault="008C30EB" w:rsidP="008C30EB">
            <w:pPr>
              <w:spacing w:after="0" w:line="240" w:lineRule="auto"/>
              <w:jc w:val="center"/>
              <w:rPr>
                <w:rFonts w:ascii="Times New Roman" w:eastAsia="Times New Roman" w:hAnsi="Times New Roman" w:cs="Times New Roman"/>
                <w:sz w:val="20"/>
                <w:szCs w:val="20"/>
                <w:lang w:eastAsia="ru-RU"/>
              </w:rPr>
            </w:pPr>
            <w:r w:rsidRPr="008C30EB">
              <w:rPr>
                <w:rFonts w:ascii="Times New Roman" w:eastAsia="Times New Roman" w:hAnsi="Times New Roman" w:cs="Times New Roman"/>
                <w:sz w:val="20"/>
                <w:szCs w:val="20"/>
                <w:lang w:eastAsia="ru-RU"/>
              </w:rPr>
              <w:t>0,0</w:t>
            </w:r>
          </w:p>
        </w:tc>
      </w:tr>
      <w:tr w:rsidR="008C30EB" w:rsidRPr="008C30EB" w:rsidTr="008C30EB">
        <w:trPr>
          <w:trHeight w:val="615"/>
          <w:tblCellSpacing w:w="5" w:type="nil"/>
        </w:trPr>
        <w:tc>
          <w:tcPr>
            <w:tcW w:w="851" w:type="dxa"/>
          </w:tcPr>
          <w:p w:rsidR="008C30EB" w:rsidRPr="008C30EB" w:rsidRDefault="008C30EB" w:rsidP="008C30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C30EB">
              <w:rPr>
                <w:rFonts w:ascii="Times New Roman" w:eastAsia="Times New Roman" w:hAnsi="Times New Roman" w:cs="Times New Roman"/>
                <w:sz w:val="20"/>
                <w:szCs w:val="20"/>
                <w:lang w:eastAsia="ru-RU"/>
              </w:rPr>
              <w:t>2.3</w:t>
            </w:r>
          </w:p>
        </w:tc>
        <w:tc>
          <w:tcPr>
            <w:tcW w:w="1559" w:type="dxa"/>
          </w:tcPr>
          <w:p w:rsidR="008C30EB" w:rsidRPr="008C30EB" w:rsidRDefault="008C30EB" w:rsidP="008C30EB">
            <w:pPr>
              <w:widowControl w:val="0"/>
              <w:autoSpaceDE w:val="0"/>
              <w:autoSpaceDN w:val="0"/>
              <w:adjustRightInd w:val="0"/>
              <w:spacing w:after="0" w:line="240" w:lineRule="auto"/>
              <w:rPr>
                <w:rFonts w:ascii="Times New Roman" w:eastAsia="Times New Roman" w:hAnsi="Times New Roman" w:cs="Times New Roman"/>
                <w:kern w:val="2"/>
                <w:sz w:val="20"/>
                <w:szCs w:val="20"/>
                <w:lang w:eastAsia="ru-RU"/>
              </w:rPr>
            </w:pPr>
            <w:r w:rsidRPr="008C30EB">
              <w:rPr>
                <w:rFonts w:ascii="Times New Roman" w:eastAsia="Times New Roman" w:hAnsi="Times New Roman" w:cs="Times New Roman"/>
                <w:kern w:val="2"/>
                <w:sz w:val="20"/>
                <w:szCs w:val="20"/>
                <w:lang w:eastAsia="ru-RU"/>
              </w:rPr>
              <w:t>Контрольное событие подпрограммы 2</w:t>
            </w:r>
          </w:p>
          <w:p w:rsidR="008C30EB" w:rsidRPr="008C30EB" w:rsidRDefault="008C30EB" w:rsidP="008C30EB">
            <w:pPr>
              <w:widowControl w:val="0"/>
              <w:autoSpaceDE w:val="0"/>
              <w:autoSpaceDN w:val="0"/>
              <w:adjustRightInd w:val="0"/>
              <w:spacing w:after="0" w:line="240" w:lineRule="auto"/>
              <w:jc w:val="both"/>
              <w:rPr>
                <w:rFonts w:ascii="Times New Roman" w:eastAsia="Times New Roman" w:hAnsi="Times New Roman" w:cs="Times New Roman"/>
                <w:kern w:val="2"/>
                <w:sz w:val="20"/>
                <w:szCs w:val="20"/>
                <w:lang w:eastAsia="ru-RU"/>
              </w:rPr>
            </w:pPr>
          </w:p>
        </w:tc>
        <w:tc>
          <w:tcPr>
            <w:tcW w:w="1843" w:type="dxa"/>
          </w:tcPr>
          <w:p w:rsidR="008C30EB" w:rsidRPr="008C30EB" w:rsidRDefault="008C30EB" w:rsidP="008C30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C30EB">
              <w:rPr>
                <w:rFonts w:ascii="Times New Roman" w:eastAsia="Times New Roman" w:hAnsi="Times New Roman" w:cs="Times New Roman"/>
                <w:sz w:val="20"/>
                <w:szCs w:val="24"/>
                <w:lang w:eastAsia="ru-RU"/>
              </w:rPr>
              <w:t xml:space="preserve">Начальник сектора по благоустройству, социальному развитию и вопросам муниципального хозяйства </w:t>
            </w:r>
          </w:p>
        </w:tc>
        <w:tc>
          <w:tcPr>
            <w:tcW w:w="4394" w:type="dxa"/>
          </w:tcPr>
          <w:p w:rsidR="008C30EB" w:rsidRPr="008C30EB" w:rsidRDefault="008C30EB" w:rsidP="008C30EB">
            <w:pPr>
              <w:widowControl w:val="0"/>
              <w:autoSpaceDE w:val="0"/>
              <w:autoSpaceDN w:val="0"/>
              <w:adjustRightInd w:val="0"/>
              <w:spacing w:after="0" w:line="240" w:lineRule="auto"/>
              <w:jc w:val="both"/>
              <w:rPr>
                <w:rFonts w:ascii="Times New Roman" w:eastAsia="Times New Roman" w:hAnsi="Times New Roman" w:cs="Times New Roman"/>
                <w:kern w:val="2"/>
                <w:sz w:val="20"/>
                <w:szCs w:val="20"/>
                <w:lang w:eastAsia="ru-RU"/>
              </w:rPr>
            </w:pPr>
            <w:r w:rsidRPr="008C30EB">
              <w:rPr>
                <w:rFonts w:ascii="Times New Roman" w:eastAsia="Times New Roman" w:hAnsi="Times New Roman" w:cs="Times New Roman"/>
                <w:sz w:val="20"/>
                <w:szCs w:val="20"/>
                <w:lang w:eastAsia="ru-RU"/>
              </w:rPr>
              <w:t>поддержание дворовых территорий в технически исправном состоянии и приведение их в соответствие с современными требованиями комфортности</w:t>
            </w:r>
          </w:p>
        </w:tc>
        <w:tc>
          <w:tcPr>
            <w:tcW w:w="1276" w:type="dxa"/>
          </w:tcPr>
          <w:p w:rsidR="008C30EB" w:rsidRPr="008C30EB" w:rsidRDefault="008C30EB" w:rsidP="008C30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C30EB">
              <w:rPr>
                <w:rFonts w:ascii="Times New Roman" w:eastAsia="Times New Roman" w:hAnsi="Times New Roman" w:cs="Times New Roman"/>
                <w:sz w:val="20"/>
                <w:szCs w:val="20"/>
                <w:lang w:eastAsia="ru-RU"/>
              </w:rPr>
              <w:t>Х</w:t>
            </w:r>
          </w:p>
        </w:tc>
        <w:tc>
          <w:tcPr>
            <w:tcW w:w="1134" w:type="dxa"/>
          </w:tcPr>
          <w:p w:rsidR="008C30EB" w:rsidRPr="008C30EB" w:rsidRDefault="008C30EB" w:rsidP="008C30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C30EB">
              <w:rPr>
                <w:rFonts w:ascii="Times New Roman" w:eastAsia="Times New Roman" w:hAnsi="Times New Roman" w:cs="Times New Roman"/>
                <w:sz w:val="20"/>
                <w:szCs w:val="20"/>
                <w:lang w:eastAsia="ru-RU"/>
              </w:rPr>
              <w:t>31.12.2021</w:t>
            </w:r>
          </w:p>
        </w:tc>
        <w:tc>
          <w:tcPr>
            <w:tcW w:w="920" w:type="dxa"/>
            <w:gridSpan w:val="2"/>
          </w:tcPr>
          <w:p w:rsidR="008C30EB" w:rsidRPr="008C30EB" w:rsidRDefault="008C30EB" w:rsidP="008C30EB">
            <w:pPr>
              <w:spacing w:after="0" w:line="240" w:lineRule="auto"/>
              <w:jc w:val="center"/>
              <w:rPr>
                <w:rFonts w:ascii="Times New Roman" w:eastAsia="Times New Roman" w:hAnsi="Times New Roman" w:cs="Times New Roman"/>
                <w:sz w:val="20"/>
                <w:szCs w:val="20"/>
                <w:lang w:eastAsia="ru-RU"/>
              </w:rPr>
            </w:pPr>
            <w:r w:rsidRPr="008C30EB">
              <w:rPr>
                <w:rFonts w:ascii="Times New Roman" w:eastAsia="Times New Roman" w:hAnsi="Times New Roman" w:cs="Times New Roman"/>
                <w:sz w:val="20"/>
                <w:szCs w:val="20"/>
                <w:lang w:eastAsia="ru-RU"/>
              </w:rPr>
              <w:t>Х</w:t>
            </w:r>
          </w:p>
        </w:tc>
        <w:tc>
          <w:tcPr>
            <w:tcW w:w="923" w:type="dxa"/>
          </w:tcPr>
          <w:p w:rsidR="008C30EB" w:rsidRPr="008C30EB" w:rsidRDefault="008C30EB" w:rsidP="008C30EB">
            <w:pPr>
              <w:spacing w:after="0" w:line="240" w:lineRule="auto"/>
              <w:jc w:val="center"/>
              <w:rPr>
                <w:rFonts w:ascii="Times New Roman" w:eastAsia="Times New Roman" w:hAnsi="Times New Roman" w:cs="Times New Roman"/>
                <w:sz w:val="20"/>
                <w:szCs w:val="20"/>
                <w:lang w:eastAsia="ru-RU"/>
              </w:rPr>
            </w:pPr>
            <w:r w:rsidRPr="008C30EB">
              <w:rPr>
                <w:rFonts w:ascii="Times New Roman" w:eastAsia="Times New Roman" w:hAnsi="Times New Roman" w:cs="Times New Roman"/>
                <w:sz w:val="20"/>
                <w:szCs w:val="20"/>
                <w:lang w:eastAsia="ru-RU"/>
              </w:rPr>
              <w:t>Х</w:t>
            </w:r>
          </w:p>
        </w:tc>
        <w:tc>
          <w:tcPr>
            <w:tcW w:w="992" w:type="dxa"/>
          </w:tcPr>
          <w:p w:rsidR="008C30EB" w:rsidRPr="008C30EB" w:rsidRDefault="008C30EB" w:rsidP="008C30EB">
            <w:pPr>
              <w:spacing w:after="0" w:line="240" w:lineRule="auto"/>
              <w:jc w:val="center"/>
              <w:rPr>
                <w:rFonts w:ascii="Times New Roman" w:eastAsia="Times New Roman" w:hAnsi="Times New Roman" w:cs="Times New Roman"/>
                <w:sz w:val="20"/>
                <w:szCs w:val="20"/>
                <w:lang w:eastAsia="ru-RU"/>
              </w:rPr>
            </w:pPr>
            <w:r w:rsidRPr="008C30EB">
              <w:rPr>
                <w:rFonts w:ascii="Times New Roman" w:eastAsia="Times New Roman" w:hAnsi="Times New Roman" w:cs="Times New Roman"/>
                <w:sz w:val="20"/>
                <w:szCs w:val="20"/>
                <w:lang w:eastAsia="ru-RU"/>
              </w:rPr>
              <w:t>Х</w:t>
            </w:r>
          </w:p>
        </w:tc>
        <w:tc>
          <w:tcPr>
            <w:tcW w:w="851" w:type="dxa"/>
          </w:tcPr>
          <w:p w:rsidR="008C30EB" w:rsidRPr="008C30EB" w:rsidRDefault="008C30EB" w:rsidP="008C30EB">
            <w:pPr>
              <w:spacing w:after="0" w:line="240" w:lineRule="auto"/>
              <w:jc w:val="center"/>
              <w:rPr>
                <w:rFonts w:ascii="Times New Roman" w:eastAsia="Times New Roman" w:hAnsi="Times New Roman" w:cs="Times New Roman"/>
                <w:sz w:val="20"/>
                <w:szCs w:val="20"/>
                <w:lang w:eastAsia="ru-RU"/>
              </w:rPr>
            </w:pPr>
            <w:r w:rsidRPr="008C30EB">
              <w:rPr>
                <w:rFonts w:ascii="Times New Roman" w:eastAsia="Times New Roman" w:hAnsi="Times New Roman" w:cs="Times New Roman"/>
                <w:sz w:val="20"/>
                <w:szCs w:val="20"/>
                <w:lang w:eastAsia="ru-RU"/>
              </w:rPr>
              <w:t>Х</w:t>
            </w:r>
          </w:p>
        </w:tc>
      </w:tr>
    </w:tbl>
    <w:p w:rsidR="008C30EB" w:rsidRPr="008C30EB" w:rsidRDefault="008C30EB" w:rsidP="008C30EB">
      <w:pPr>
        <w:spacing w:after="0" w:line="240" w:lineRule="auto"/>
        <w:rPr>
          <w:rFonts w:ascii="Times New Roman" w:eastAsia="Times New Roman" w:hAnsi="Times New Roman" w:cs="Times New Roman"/>
          <w:lang w:eastAsia="ru-RU"/>
        </w:rPr>
      </w:pPr>
    </w:p>
    <w:p w:rsidR="008C30EB" w:rsidRPr="008C30EB" w:rsidRDefault="008C30EB" w:rsidP="008C30EB">
      <w:pPr>
        <w:tabs>
          <w:tab w:val="left" w:pos="2940"/>
        </w:tabs>
        <w:spacing w:after="0" w:line="240" w:lineRule="auto"/>
        <w:rPr>
          <w:rFonts w:ascii="Times New Roman" w:eastAsia="Times New Roman" w:hAnsi="Times New Roman" w:cs="Times New Roman"/>
          <w:sz w:val="24"/>
          <w:szCs w:val="24"/>
          <w:lang w:eastAsia="ru-RU"/>
        </w:rPr>
        <w:sectPr w:rsidR="008C30EB" w:rsidRPr="008C30EB" w:rsidSect="008C30EB">
          <w:pgSz w:w="16838" w:h="11905" w:orient="landscape"/>
          <w:pgMar w:top="851" w:right="851" w:bottom="1418" w:left="851" w:header="720" w:footer="720" w:gutter="0"/>
          <w:cols w:space="720"/>
          <w:noEndnote/>
          <w:docGrid w:linePitch="299"/>
        </w:sectPr>
      </w:pPr>
      <w:r w:rsidRPr="008C30EB">
        <w:rPr>
          <w:rFonts w:ascii="Times New Roman" w:eastAsia="Times New Roman" w:hAnsi="Times New Roman" w:cs="Times New Roman"/>
          <w:sz w:val="24"/>
          <w:szCs w:val="24"/>
          <w:lang w:eastAsia="ru-RU"/>
        </w:rPr>
        <w:tab/>
      </w:r>
    </w:p>
    <w:p w:rsidR="00971B32" w:rsidRPr="00971B32" w:rsidRDefault="00971B32" w:rsidP="00971B32">
      <w:pPr>
        <w:widowControl w:val="0"/>
        <w:autoSpaceDE w:val="0"/>
        <w:autoSpaceDN w:val="0"/>
        <w:adjustRightInd w:val="0"/>
        <w:spacing w:after="0" w:line="240" w:lineRule="auto"/>
        <w:ind w:left="284" w:firstLine="720"/>
        <w:jc w:val="center"/>
        <w:rPr>
          <w:rFonts w:ascii="Times New Roman" w:eastAsia="Times New Roman" w:hAnsi="Times New Roman" w:cs="Times New Roman"/>
          <w:b/>
          <w:sz w:val="28"/>
          <w:szCs w:val="28"/>
          <w:lang w:eastAsia="ru-RU"/>
        </w:rPr>
      </w:pPr>
      <w:r w:rsidRPr="00971B32">
        <w:rPr>
          <w:rFonts w:ascii="Times New Roman" w:eastAsia="Times New Roman" w:hAnsi="Times New Roman" w:cs="Times New Roman"/>
          <w:b/>
          <w:sz w:val="28"/>
          <w:szCs w:val="28"/>
          <w:lang w:eastAsia="ru-RU"/>
        </w:rPr>
        <w:lastRenderedPageBreak/>
        <w:t>РОССИЙСКАЯ ФЕДЕРАЦИЯ</w:t>
      </w:r>
    </w:p>
    <w:p w:rsidR="00971B32" w:rsidRPr="00971B32" w:rsidRDefault="00971B32" w:rsidP="00971B32">
      <w:pPr>
        <w:widowControl w:val="0"/>
        <w:autoSpaceDE w:val="0"/>
        <w:autoSpaceDN w:val="0"/>
        <w:adjustRightInd w:val="0"/>
        <w:spacing w:after="0" w:line="240" w:lineRule="auto"/>
        <w:ind w:left="284" w:firstLine="720"/>
        <w:jc w:val="center"/>
        <w:rPr>
          <w:rFonts w:ascii="Times New Roman" w:eastAsia="Times New Roman" w:hAnsi="Times New Roman" w:cs="Times New Roman"/>
          <w:b/>
          <w:sz w:val="28"/>
          <w:szCs w:val="28"/>
          <w:lang w:eastAsia="ru-RU"/>
        </w:rPr>
      </w:pPr>
      <w:r w:rsidRPr="00971B32">
        <w:rPr>
          <w:rFonts w:ascii="Times New Roman" w:eastAsia="Times New Roman" w:hAnsi="Times New Roman" w:cs="Times New Roman"/>
          <w:b/>
          <w:sz w:val="28"/>
          <w:szCs w:val="28"/>
          <w:lang w:eastAsia="ru-RU"/>
        </w:rPr>
        <w:t>РОСТОВСКОЙ ОБЛАСТИ</w:t>
      </w:r>
    </w:p>
    <w:p w:rsidR="00971B32" w:rsidRPr="00971B32" w:rsidRDefault="00971B32" w:rsidP="00971B32">
      <w:pPr>
        <w:widowControl w:val="0"/>
        <w:autoSpaceDE w:val="0"/>
        <w:autoSpaceDN w:val="0"/>
        <w:adjustRightInd w:val="0"/>
        <w:spacing w:after="0" w:line="240" w:lineRule="auto"/>
        <w:ind w:left="284" w:firstLine="720"/>
        <w:jc w:val="center"/>
        <w:rPr>
          <w:rFonts w:ascii="Times New Roman" w:eastAsia="Times New Roman" w:hAnsi="Times New Roman" w:cs="Times New Roman"/>
          <w:b/>
          <w:sz w:val="28"/>
          <w:szCs w:val="28"/>
          <w:lang w:eastAsia="ru-RU"/>
        </w:rPr>
      </w:pPr>
      <w:r w:rsidRPr="00971B32">
        <w:rPr>
          <w:rFonts w:ascii="Times New Roman" w:eastAsia="Times New Roman" w:hAnsi="Times New Roman" w:cs="Times New Roman"/>
          <w:b/>
          <w:sz w:val="28"/>
          <w:szCs w:val="28"/>
          <w:lang w:eastAsia="ru-RU"/>
        </w:rPr>
        <w:t>ДУБОВСКИЙ РАЙОН</w:t>
      </w:r>
    </w:p>
    <w:p w:rsidR="00971B32" w:rsidRPr="00971B32" w:rsidRDefault="00971B32" w:rsidP="00971B32">
      <w:pPr>
        <w:widowControl w:val="0"/>
        <w:autoSpaceDE w:val="0"/>
        <w:autoSpaceDN w:val="0"/>
        <w:adjustRightInd w:val="0"/>
        <w:spacing w:after="0" w:line="240" w:lineRule="auto"/>
        <w:ind w:left="284" w:firstLine="720"/>
        <w:jc w:val="center"/>
        <w:rPr>
          <w:rFonts w:ascii="Times New Roman" w:eastAsia="Times New Roman" w:hAnsi="Times New Roman" w:cs="Times New Roman"/>
          <w:b/>
          <w:sz w:val="28"/>
          <w:szCs w:val="28"/>
          <w:lang w:eastAsia="ru-RU"/>
        </w:rPr>
      </w:pPr>
      <w:r w:rsidRPr="00971B32">
        <w:rPr>
          <w:rFonts w:ascii="Times New Roman" w:eastAsia="Times New Roman" w:hAnsi="Times New Roman" w:cs="Times New Roman"/>
          <w:b/>
          <w:sz w:val="28"/>
          <w:szCs w:val="28"/>
          <w:lang w:eastAsia="ru-RU"/>
        </w:rPr>
        <w:t>СОБРАНИЕ ДЕПУТАТОВ</w:t>
      </w:r>
    </w:p>
    <w:p w:rsidR="00971B32" w:rsidRPr="00971B32" w:rsidRDefault="00971B32" w:rsidP="00971B32">
      <w:pPr>
        <w:widowControl w:val="0"/>
        <w:autoSpaceDE w:val="0"/>
        <w:autoSpaceDN w:val="0"/>
        <w:adjustRightInd w:val="0"/>
        <w:spacing w:after="0" w:line="240" w:lineRule="auto"/>
        <w:ind w:left="284" w:firstLine="720"/>
        <w:jc w:val="center"/>
        <w:rPr>
          <w:rFonts w:ascii="Times New Roman" w:eastAsia="Times New Roman" w:hAnsi="Times New Roman" w:cs="Times New Roman"/>
          <w:b/>
          <w:sz w:val="28"/>
          <w:szCs w:val="28"/>
          <w:lang w:eastAsia="ru-RU"/>
        </w:rPr>
      </w:pPr>
      <w:r w:rsidRPr="00971B32">
        <w:rPr>
          <w:rFonts w:ascii="Times New Roman" w:eastAsia="Times New Roman" w:hAnsi="Times New Roman" w:cs="Times New Roman"/>
          <w:b/>
          <w:sz w:val="28"/>
          <w:szCs w:val="28"/>
          <w:lang w:eastAsia="ru-RU"/>
        </w:rPr>
        <w:t>ДУБОВСКОГО СЕЛЬСКОГО ПОСЕЛЕНИЯ</w:t>
      </w:r>
    </w:p>
    <w:p w:rsidR="00971B32" w:rsidRPr="00971B32" w:rsidRDefault="00971B32" w:rsidP="00971B32">
      <w:pPr>
        <w:keepNext/>
        <w:widowControl w:val="0"/>
        <w:autoSpaceDE w:val="0"/>
        <w:autoSpaceDN w:val="0"/>
        <w:adjustRightInd w:val="0"/>
        <w:spacing w:before="240" w:after="60" w:line="240" w:lineRule="auto"/>
        <w:jc w:val="center"/>
        <w:outlineLvl w:val="3"/>
        <w:rPr>
          <w:rFonts w:ascii="Times New Roman" w:eastAsia="Times New Roman" w:hAnsi="Times New Roman" w:cs="Times New Roman"/>
          <w:bCs/>
          <w:sz w:val="28"/>
          <w:szCs w:val="28"/>
          <w:lang w:val="x-none" w:eastAsia="x-none"/>
        </w:rPr>
      </w:pPr>
      <w:r w:rsidRPr="00971B32">
        <w:rPr>
          <w:rFonts w:ascii="Times New Roman" w:eastAsia="Times New Roman" w:hAnsi="Times New Roman" w:cs="Times New Roman"/>
          <w:bCs/>
          <w:sz w:val="28"/>
          <w:szCs w:val="28"/>
          <w:lang w:val="x-none" w:eastAsia="x-none"/>
        </w:rPr>
        <w:t>РЕШЕНИЕ   № 30</w:t>
      </w:r>
    </w:p>
    <w:p w:rsidR="00971B32" w:rsidRPr="00971B32" w:rsidRDefault="00971B32" w:rsidP="00971B32">
      <w:pPr>
        <w:widowControl w:val="0"/>
        <w:autoSpaceDE w:val="0"/>
        <w:autoSpaceDN w:val="0"/>
        <w:adjustRightInd w:val="0"/>
        <w:spacing w:before="108" w:after="108" w:line="240" w:lineRule="auto"/>
        <w:ind w:left="284" w:hanging="14"/>
        <w:jc w:val="center"/>
        <w:outlineLvl w:val="2"/>
        <w:rPr>
          <w:rFonts w:ascii="Times New Roman" w:eastAsia="Times New Roman" w:hAnsi="Times New Roman" w:cs="Times New Roman"/>
          <w:b/>
          <w:bCs/>
          <w:sz w:val="28"/>
          <w:szCs w:val="28"/>
          <w:lang w:val="x-none" w:eastAsia="x-none"/>
        </w:rPr>
      </w:pPr>
      <w:r w:rsidRPr="00971B32">
        <w:rPr>
          <w:rFonts w:ascii="Times New Roman" w:eastAsia="Times New Roman" w:hAnsi="Times New Roman" w:cs="Times New Roman"/>
          <w:b/>
          <w:bCs/>
          <w:sz w:val="28"/>
          <w:szCs w:val="28"/>
          <w:lang w:val="x-none" w:eastAsia="x-none"/>
        </w:rPr>
        <w:t xml:space="preserve">от « </w:t>
      </w:r>
      <w:r w:rsidRPr="00971B32">
        <w:rPr>
          <w:rFonts w:ascii="Times New Roman" w:eastAsia="Times New Roman" w:hAnsi="Times New Roman" w:cs="Times New Roman"/>
          <w:b/>
          <w:bCs/>
          <w:sz w:val="28"/>
          <w:szCs w:val="28"/>
          <w:lang w:eastAsia="x-none"/>
        </w:rPr>
        <w:t>28</w:t>
      </w:r>
      <w:r w:rsidRPr="00971B32">
        <w:rPr>
          <w:rFonts w:ascii="Times New Roman" w:eastAsia="Times New Roman" w:hAnsi="Times New Roman" w:cs="Times New Roman"/>
          <w:b/>
          <w:bCs/>
          <w:sz w:val="28"/>
          <w:szCs w:val="28"/>
          <w:lang w:val="x-none" w:eastAsia="x-none"/>
        </w:rPr>
        <w:t xml:space="preserve">  »  </w:t>
      </w:r>
      <w:r w:rsidRPr="00971B32">
        <w:rPr>
          <w:rFonts w:ascii="Times New Roman" w:eastAsia="Times New Roman" w:hAnsi="Times New Roman" w:cs="Times New Roman"/>
          <w:b/>
          <w:bCs/>
          <w:sz w:val="28"/>
          <w:szCs w:val="28"/>
          <w:lang w:eastAsia="x-none"/>
        </w:rPr>
        <w:t>марта</w:t>
      </w:r>
      <w:r w:rsidRPr="00971B32">
        <w:rPr>
          <w:rFonts w:ascii="Times New Roman" w:eastAsia="Times New Roman" w:hAnsi="Times New Roman" w:cs="Times New Roman"/>
          <w:b/>
          <w:bCs/>
          <w:sz w:val="28"/>
          <w:szCs w:val="28"/>
          <w:lang w:val="x-none" w:eastAsia="x-none"/>
        </w:rPr>
        <w:t xml:space="preserve">  2022 г.                                                                с. Дубовское</w:t>
      </w:r>
    </w:p>
    <w:p w:rsidR="00971B32" w:rsidRPr="00971B32" w:rsidRDefault="00971B32" w:rsidP="00971B32">
      <w:pPr>
        <w:widowControl w:val="0"/>
        <w:autoSpaceDE w:val="0"/>
        <w:autoSpaceDN w:val="0"/>
        <w:adjustRightInd w:val="0"/>
        <w:spacing w:after="0" w:line="240" w:lineRule="auto"/>
        <w:ind w:left="284" w:firstLine="720"/>
        <w:jc w:val="both"/>
        <w:rPr>
          <w:rFonts w:ascii="Times New Roman CYR" w:eastAsia="Times New Roman" w:hAnsi="Times New Roman CYR" w:cs="Times New Roman CYR"/>
          <w:color w:val="000000"/>
          <w:spacing w:val="2"/>
          <w:sz w:val="28"/>
          <w:szCs w:val="28"/>
          <w:lang w:eastAsia="ru-RU"/>
        </w:rPr>
      </w:pPr>
    </w:p>
    <w:p w:rsidR="00971B32" w:rsidRPr="00971B32" w:rsidRDefault="00971B32" w:rsidP="00971B3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x-none"/>
        </w:rPr>
      </w:pPr>
    </w:p>
    <w:p w:rsidR="00971B32" w:rsidRPr="00971B32" w:rsidRDefault="00971B32" w:rsidP="00971B32">
      <w:pPr>
        <w:widowControl w:val="0"/>
        <w:autoSpaceDE w:val="0"/>
        <w:autoSpaceDN w:val="0"/>
        <w:adjustRightInd w:val="0"/>
        <w:spacing w:before="108" w:after="108" w:line="240" w:lineRule="auto"/>
        <w:jc w:val="center"/>
        <w:outlineLvl w:val="0"/>
        <w:rPr>
          <w:rFonts w:ascii="Cambria" w:eastAsia="Times New Roman" w:hAnsi="Cambria" w:cs="Times New Roman"/>
          <w:b/>
          <w:bCs/>
          <w:kern w:val="32"/>
          <w:sz w:val="32"/>
          <w:szCs w:val="32"/>
          <w:lang w:eastAsia="x-none"/>
        </w:rPr>
      </w:pPr>
      <w:r w:rsidRPr="00971B32">
        <w:rPr>
          <w:rFonts w:ascii="Cambria" w:eastAsia="Times New Roman" w:hAnsi="Cambria" w:cs="Times New Roman"/>
          <w:b/>
          <w:bCs/>
          <w:kern w:val="32"/>
          <w:sz w:val="32"/>
          <w:szCs w:val="32"/>
          <w:lang w:val="x-none" w:eastAsia="x-none"/>
        </w:rPr>
        <w:t xml:space="preserve">"Об утверждении Правил создания, содержания, охраны и учета зеленых насаждений на территории населенных пунктов </w:t>
      </w:r>
      <w:proofErr w:type="spellStart"/>
      <w:r w:rsidRPr="00971B32">
        <w:rPr>
          <w:rFonts w:ascii="Cambria" w:eastAsia="Times New Roman" w:hAnsi="Cambria" w:cs="Times New Roman"/>
          <w:b/>
          <w:bCs/>
          <w:kern w:val="32"/>
          <w:sz w:val="32"/>
          <w:szCs w:val="32"/>
          <w:lang w:eastAsia="x-none"/>
        </w:rPr>
        <w:t>Дубо</w:t>
      </w:r>
      <w:r w:rsidRPr="00971B32">
        <w:rPr>
          <w:rFonts w:ascii="Cambria" w:eastAsia="Times New Roman" w:hAnsi="Cambria" w:cs="Times New Roman"/>
          <w:b/>
          <w:bCs/>
          <w:kern w:val="32"/>
          <w:sz w:val="32"/>
          <w:szCs w:val="32"/>
          <w:lang w:val="x-none" w:eastAsia="x-none"/>
        </w:rPr>
        <w:t>вского</w:t>
      </w:r>
      <w:proofErr w:type="spellEnd"/>
      <w:r w:rsidRPr="00971B32">
        <w:rPr>
          <w:rFonts w:ascii="Cambria" w:eastAsia="Times New Roman" w:hAnsi="Cambria" w:cs="Times New Roman"/>
          <w:b/>
          <w:bCs/>
          <w:kern w:val="32"/>
          <w:sz w:val="32"/>
          <w:szCs w:val="32"/>
          <w:lang w:val="x-none" w:eastAsia="x-none"/>
        </w:rPr>
        <w:t xml:space="preserve"> сельского поселения"</w:t>
      </w:r>
    </w:p>
    <w:p w:rsidR="00971B32" w:rsidRPr="00971B32" w:rsidRDefault="00971B32" w:rsidP="00971B3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971B32" w:rsidRPr="00971B32" w:rsidRDefault="00971B32" w:rsidP="00971B32">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8"/>
          <w:szCs w:val="28"/>
          <w:lang w:eastAsia="ru-RU"/>
        </w:rPr>
      </w:pPr>
      <w:r w:rsidRPr="00971B32">
        <w:rPr>
          <w:rFonts w:ascii="Times New Roman CYR" w:eastAsia="Times New Roman" w:hAnsi="Times New Roman CYR" w:cs="Times New Roman CYR"/>
          <w:sz w:val="28"/>
          <w:szCs w:val="28"/>
          <w:lang w:eastAsia="ru-RU"/>
        </w:rPr>
        <w:t>В целях приведения нормативно правовых актов в соответствие с действующим законодательством в соответствии с изменениями в постановление Правительства Ростовской области от 30.08.2012 N 819 "Об утверждении Порядка охраны зеленых насаждений в населенных пунктах Ростовской области", Собрание депутатов Дубовского сельского поселения</w:t>
      </w:r>
    </w:p>
    <w:p w:rsidR="00971B32" w:rsidRPr="00971B32" w:rsidRDefault="00971B32" w:rsidP="00971B3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p>
    <w:p w:rsidR="00971B32" w:rsidRPr="00971B32" w:rsidRDefault="00971B32" w:rsidP="00971B32">
      <w:pPr>
        <w:widowControl w:val="0"/>
        <w:autoSpaceDE w:val="0"/>
        <w:autoSpaceDN w:val="0"/>
        <w:adjustRightInd w:val="0"/>
        <w:spacing w:after="0" w:line="240" w:lineRule="auto"/>
        <w:jc w:val="center"/>
        <w:rPr>
          <w:rFonts w:ascii="Times New Roman CYR" w:eastAsia="Times New Roman" w:hAnsi="Times New Roman CYR" w:cs="Times New Roman CYR"/>
          <w:sz w:val="28"/>
          <w:szCs w:val="28"/>
          <w:lang w:eastAsia="ru-RU"/>
        </w:rPr>
      </w:pPr>
      <w:r w:rsidRPr="00971B32">
        <w:rPr>
          <w:rFonts w:ascii="Times New Roman CYR" w:eastAsia="Times New Roman" w:hAnsi="Times New Roman CYR" w:cs="Times New Roman CYR"/>
          <w:sz w:val="28"/>
          <w:szCs w:val="28"/>
          <w:lang w:eastAsia="ru-RU"/>
        </w:rPr>
        <w:t>РЕШИЛО:</w:t>
      </w:r>
    </w:p>
    <w:p w:rsidR="00971B32" w:rsidRPr="00971B32" w:rsidRDefault="00971B32" w:rsidP="00971B32">
      <w:pPr>
        <w:widowControl w:val="0"/>
        <w:autoSpaceDE w:val="0"/>
        <w:autoSpaceDN w:val="0"/>
        <w:adjustRightInd w:val="0"/>
        <w:spacing w:after="0" w:line="240" w:lineRule="auto"/>
        <w:jc w:val="center"/>
        <w:rPr>
          <w:rFonts w:ascii="Times New Roman CYR" w:eastAsia="Times New Roman" w:hAnsi="Times New Roman CYR" w:cs="Times New Roman CYR"/>
          <w:sz w:val="28"/>
          <w:szCs w:val="28"/>
          <w:lang w:eastAsia="ru-RU"/>
        </w:rPr>
      </w:pPr>
    </w:p>
    <w:p w:rsidR="00971B32" w:rsidRPr="00971B32" w:rsidRDefault="00971B32" w:rsidP="00971B32">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r w:rsidRPr="00971B32">
        <w:rPr>
          <w:rFonts w:ascii="Times New Roman CYR" w:eastAsia="Times New Roman" w:hAnsi="Times New Roman CYR" w:cs="Times New Roman CYR"/>
          <w:sz w:val="28"/>
          <w:szCs w:val="28"/>
          <w:lang w:eastAsia="ru-RU"/>
        </w:rPr>
        <w:t xml:space="preserve">        1. Утвердить "Правила создания, содержания, охраны и учета зеленых насаждений на территории населенных пунктов Дубовского сельского поселения", согласно приложению:</w:t>
      </w:r>
    </w:p>
    <w:p w:rsidR="00971B32" w:rsidRPr="00971B32" w:rsidRDefault="00971B32" w:rsidP="00971B3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 xml:space="preserve">2. </w:t>
      </w:r>
      <w:bookmarkStart w:id="5" w:name="sub_3"/>
      <w:bookmarkEnd w:id="5"/>
      <w:r w:rsidRPr="00971B32">
        <w:rPr>
          <w:rFonts w:ascii="Times New Roman" w:eastAsia="Times New Roman" w:hAnsi="Times New Roman" w:cs="Times New Roman"/>
          <w:sz w:val="28"/>
          <w:szCs w:val="28"/>
          <w:lang w:eastAsia="ru-RU"/>
        </w:rPr>
        <w:t xml:space="preserve"> Настоящее решение  опубликовать в </w:t>
      </w:r>
      <w:r w:rsidRPr="00971B32">
        <w:rPr>
          <w:rFonts w:ascii="Times New Roman" w:eastAsia="Times New Roman" w:hAnsi="Times New Roman" w:cs="Times New Roman CYR"/>
          <w:color w:val="000000"/>
          <w:sz w:val="28"/>
          <w:szCs w:val="28"/>
          <w:lang w:eastAsia="ru-RU"/>
        </w:rPr>
        <w:t>средствах массовой информации Дубовский вестник,</w:t>
      </w:r>
      <w:r w:rsidRPr="00971B32">
        <w:rPr>
          <w:rFonts w:ascii="Times New Roman" w:eastAsia="Times New Roman" w:hAnsi="Times New Roman" w:cs="Times New Roman"/>
          <w:sz w:val="28"/>
          <w:szCs w:val="28"/>
          <w:lang w:eastAsia="ru-RU"/>
        </w:rPr>
        <w:t xml:space="preserve"> и разместить на официальном сайте администрации </w:t>
      </w:r>
      <w:r w:rsidRPr="00971B32">
        <w:rPr>
          <w:rFonts w:ascii="Times New Roman" w:eastAsia="Times New Roman" w:hAnsi="Times New Roman" w:cs="Times New Roman CYR"/>
          <w:sz w:val="28"/>
          <w:szCs w:val="28"/>
          <w:lang w:eastAsia="ru-RU"/>
        </w:rPr>
        <w:t xml:space="preserve">муниципального образования «Дубовское </w:t>
      </w:r>
      <w:r w:rsidRPr="00971B32">
        <w:rPr>
          <w:rFonts w:ascii="Times New Roman" w:eastAsia="Times New Roman" w:hAnsi="Times New Roman" w:cs="Times New Roman"/>
          <w:sz w:val="28"/>
          <w:szCs w:val="28"/>
          <w:lang w:eastAsia="ru-RU"/>
        </w:rPr>
        <w:t>сельское поселение»</w:t>
      </w:r>
      <w:r w:rsidRPr="00971B32">
        <w:rPr>
          <w:rFonts w:ascii="Times New Roman" w:eastAsia="Times New Roman" w:hAnsi="Times New Roman" w:cs="Times New Roman"/>
          <w:sz w:val="28"/>
          <w:szCs w:val="24"/>
          <w:lang w:eastAsia="ru-RU"/>
        </w:rPr>
        <w:t xml:space="preserve"> Дубовского</w:t>
      </w:r>
      <w:r w:rsidRPr="00971B32">
        <w:rPr>
          <w:rFonts w:ascii="Times New Roman" w:eastAsia="Times New Roman" w:hAnsi="Times New Roman" w:cs="Times New Roman"/>
          <w:sz w:val="28"/>
          <w:szCs w:val="28"/>
          <w:lang w:eastAsia="ru-RU"/>
        </w:rPr>
        <w:t xml:space="preserve"> района Ростовской области </w:t>
      </w:r>
      <w:hyperlink r:id="rId28" w:history="1">
        <w:r w:rsidRPr="00971B32">
          <w:rPr>
            <w:rFonts w:ascii="Times New Roman" w:eastAsia="Times New Roman" w:hAnsi="Times New Roman" w:cs="Times New Roman"/>
            <w:color w:val="000080"/>
            <w:sz w:val="28"/>
            <w:szCs w:val="28"/>
            <w:u w:val="single"/>
          </w:rPr>
          <w:t>http://spdubovskoe.ru.»</w:t>
        </w:r>
      </w:hyperlink>
    </w:p>
    <w:p w:rsidR="00971B32" w:rsidRPr="00971B32" w:rsidRDefault="00971B32" w:rsidP="00971B32">
      <w:pPr>
        <w:widowControl w:val="0"/>
        <w:suppressAutoHyphens/>
        <w:spacing w:after="0" w:line="100" w:lineRule="atLeast"/>
        <w:ind w:firstLine="426"/>
        <w:jc w:val="both"/>
        <w:rPr>
          <w:rFonts w:ascii="Times New Roman" w:eastAsia="Times New Roman" w:hAnsi="Times New Roman" w:cs="Times New Roman"/>
          <w:sz w:val="28"/>
          <w:szCs w:val="18"/>
          <w:lang w:eastAsia="ar-SA"/>
        </w:rPr>
      </w:pPr>
      <w:r w:rsidRPr="00971B32">
        <w:rPr>
          <w:rFonts w:ascii="Times New Roman" w:eastAsia="Times New Roman" w:hAnsi="Times New Roman" w:cs="Times New Roman"/>
          <w:color w:val="000000"/>
          <w:spacing w:val="2"/>
          <w:sz w:val="28"/>
          <w:szCs w:val="28"/>
          <w:lang w:eastAsia="ar-SA"/>
        </w:rPr>
        <w:t xml:space="preserve"> 3.</w:t>
      </w:r>
      <w:r w:rsidRPr="00971B32">
        <w:rPr>
          <w:rFonts w:ascii="Times New Roman" w:eastAsia="Times New Roman" w:hAnsi="Times New Roman" w:cs="Times New Roman"/>
          <w:sz w:val="28"/>
          <w:szCs w:val="28"/>
          <w:lang w:eastAsia="ar-SA"/>
        </w:rPr>
        <w:t xml:space="preserve"> Контроль за исполнением данного решения возложить на председателя</w:t>
      </w:r>
      <w:r w:rsidRPr="00971B32">
        <w:rPr>
          <w:rFonts w:ascii="Times New Roman" w:eastAsia="Times New Roman" w:hAnsi="Times New Roman" w:cs="Times New Roman"/>
          <w:sz w:val="28"/>
          <w:szCs w:val="18"/>
          <w:lang w:eastAsia="ar-SA"/>
        </w:rPr>
        <w:t xml:space="preserve"> комиссия по бюджету, налогам и собственности, по аграрным вопросам, благоустройству, строительству, жилищно-коммунальному хозяйству, транспорту и дорожной деятельности.</w:t>
      </w:r>
    </w:p>
    <w:p w:rsidR="00971B32" w:rsidRPr="00971B32" w:rsidRDefault="00971B32" w:rsidP="00971B32">
      <w:pPr>
        <w:widowControl w:val="0"/>
        <w:suppressAutoHyphens/>
        <w:spacing w:after="0" w:line="100" w:lineRule="atLeast"/>
        <w:ind w:firstLine="426"/>
        <w:jc w:val="both"/>
        <w:rPr>
          <w:rFonts w:ascii="Times New Roman" w:eastAsia="Times New Roman" w:hAnsi="Times New Roman" w:cs="Times New Roman"/>
          <w:color w:val="000000"/>
          <w:spacing w:val="2"/>
          <w:sz w:val="28"/>
          <w:szCs w:val="28"/>
          <w:lang w:eastAsia="ar-SA"/>
        </w:rPr>
      </w:pPr>
    </w:p>
    <w:p w:rsidR="00971B32" w:rsidRPr="00971B32" w:rsidRDefault="00971B32" w:rsidP="00971B3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971B32">
        <w:rPr>
          <w:rFonts w:ascii="Times New Roman CYR" w:eastAsia="Times New Roman" w:hAnsi="Times New Roman CYR" w:cs="Times New Roman CYR"/>
          <w:sz w:val="28"/>
          <w:szCs w:val="28"/>
          <w:lang w:eastAsia="ru-RU"/>
        </w:rPr>
        <w:t>Председатель Собрания депутатов</w:t>
      </w:r>
    </w:p>
    <w:p w:rsidR="00971B32" w:rsidRPr="00971B32" w:rsidRDefault="00971B32" w:rsidP="00971B3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971B32">
        <w:rPr>
          <w:rFonts w:ascii="Times New Roman CYR" w:eastAsia="Times New Roman" w:hAnsi="Times New Roman CYR" w:cs="Times New Roman CYR"/>
          <w:sz w:val="28"/>
          <w:szCs w:val="28"/>
          <w:lang w:eastAsia="ru-RU"/>
        </w:rPr>
        <w:t>Дубовского сельского поселения -</w:t>
      </w:r>
    </w:p>
    <w:p w:rsidR="00971B32" w:rsidRPr="00971B32" w:rsidRDefault="00971B32" w:rsidP="00971B3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971B32">
        <w:rPr>
          <w:rFonts w:ascii="Times New Roman CYR" w:eastAsia="Times New Roman" w:hAnsi="Times New Roman CYR" w:cs="Times New Roman CYR"/>
          <w:sz w:val="28"/>
          <w:szCs w:val="28"/>
          <w:lang w:eastAsia="ru-RU"/>
        </w:rPr>
        <w:t xml:space="preserve">глава Дубовского </w:t>
      </w:r>
    </w:p>
    <w:p w:rsidR="00971B32" w:rsidRPr="00971B32" w:rsidRDefault="00971B32" w:rsidP="00971B32">
      <w:pPr>
        <w:widowControl w:val="0"/>
        <w:autoSpaceDE w:val="0"/>
        <w:autoSpaceDN w:val="0"/>
        <w:adjustRightInd w:val="0"/>
        <w:spacing w:after="0" w:line="240" w:lineRule="auto"/>
        <w:ind w:firstLine="720"/>
        <w:jc w:val="both"/>
        <w:rPr>
          <w:rFonts w:ascii="Times New Roman CYR" w:eastAsia="Times New Roman" w:hAnsi="Times New Roman CYR" w:cs="Times New Roman CYR"/>
          <w:b/>
          <w:sz w:val="24"/>
          <w:szCs w:val="24"/>
          <w:u w:val="single"/>
          <w:lang w:eastAsia="ru-RU"/>
        </w:rPr>
      </w:pPr>
      <w:r w:rsidRPr="00971B32">
        <w:rPr>
          <w:rFonts w:ascii="Times New Roman CYR" w:eastAsia="Times New Roman" w:hAnsi="Times New Roman CYR" w:cs="Times New Roman CYR"/>
          <w:sz w:val="28"/>
          <w:szCs w:val="28"/>
          <w:lang w:eastAsia="ru-RU"/>
        </w:rPr>
        <w:t xml:space="preserve">сельского поселения                                              И.А. Лысенко      </w:t>
      </w:r>
    </w:p>
    <w:p w:rsidR="00971B32" w:rsidRPr="00971B32" w:rsidRDefault="00971B32" w:rsidP="00971B3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971B32" w:rsidRPr="00971B32" w:rsidRDefault="00971B32" w:rsidP="00971B3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971B32" w:rsidRPr="00971B32" w:rsidRDefault="00971B32" w:rsidP="00971B32">
      <w:pPr>
        <w:widowControl w:val="0"/>
        <w:autoSpaceDE w:val="0"/>
        <w:autoSpaceDN w:val="0"/>
        <w:adjustRightInd w:val="0"/>
        <w:spacing w:after="0" w:line="240" w:lineRule="auto"/>
        <w:ind w:firstLine="559"/>
        <w:jc w:val="right"/>
        <w:rPr>
          <w:rFonts w:ascii="Times New Roman CYR" w:eastAsia="Times New Roman" w:hAnsi="Times New Roman CYR" w:cs="Times New Roman CYR"/>
          <w:sz w:val="24"/>
          <w:szCs w:val="24"/>
          <w:lang w:eastAsia="ru-RU"/>
        </w:rPr>
      </w:pPr>
      <w:r w:rsidRPr="00971B32">
        <w:rPr>
          <w:rFonts w:ascii="Times New Roman CYR" w:eastAsia="Times New Roman" w:hAnsi="Times New Roman CYR" w:cs="Times New Roman CYR"/>
          <w:sz w:val="24"/>
          <w:szCs w:val="24"/>
          <w:lang w:eastAsia="ru-RU"/>
        </w:rPr>
        <w:t>Приложение</w:t>
      </w:r>
    </w:p>
    <w:p w:rsidR="00971B32" w:rsidRPr="00971B32" w:rsidRDefault="00971B32" w:rsidP="00971B32">
      <w:pPr>
        <w:widowControl w:val="0"/>
        <w:autoSpaceDE w:val="0"/>
        <w:autoSpaceDN w:val="0"/>
        <w:adjustRightInd w:val="0"/>
        <w:spacing w:after="0" w:line="240" w:lineRule="auto"/>
        <w:ind w:firstLine="559"/>
        <w:jc w:val="right"/>
        <w:rPr>
          <w:rFonts w:ascii="Times New Roman CYR" w:eastAsia="Times New Roman" w:hAnsi="Times New Roman CYR" w:cs="Times New Roman CYR"/>
          <w:sz w:val="24"/>
          <w:szCs w:val="24"/>
          <w:lang w:eastAsia="ru-RU"/>
        </w:rPr>
      </w:pPr>
      <w:r w:rsidRPr="00971B32">
        <w:rPr>
          <w:rFonts w:ascii="Times New Roman CYR" w:eastAsia="Times New Roman" w:hAnsi="Times New Roman CYR" w:cs="Times New Roman CYR"/>
          <w:sz w:val="24"/>
          <w:szCs w:val="24"/>
          <w:lang w:eastAsia="ru-RU"/>
        </w:rPr>
        <w:t>к решению Собрания депутатов</w:t>
      </w:r>
    </w:p>
    <w:p w:rsidR="00971B32" w:rsidRPr="00971B32" w:rsidRDefault="00971B32" w:rsidP="00971B32">
      <w:pPr>
        <w:widowControl w:val="0"/>
        <w:autoSpaceDE w:val="0"/>
        <w:autoSpaceDN w:val="0"/>
        <w:adjustRightInd w:val="0"/>
        <w:spacing w:after="0" w:line="240" w:lineRule="auto"/>
        <w:ind w:firstLine="559"/>
        <w:jc w:val="right"/>
        <w:rPr>
          <w:rFonts w:ascii="Times New Roman CYR" w:eastAsia="Times New Roman" w:hAnsi="Times New Roman CYR" w:cs="Times New Roman CYR"/>
          <w:sz w:val="24"/>
          <w:szCs w:val="24"/>
          <w:lang w:eastAsia="ru-RU"/>
        </w:rPr>
      </w:pPr>
      <w:r w:rsidRPr="00971B32">
        <w:rPr>
          <w:rFonts w:ascii="Times New Roman CYR" w:eastAsia="Times New Roman" w:hAnsi="Times New Roman CYR" w:cs="Times New Roman CYR"/>
          <w:sz w:val="24"/>
          <w:szCs w:val="24"/>
          <w:lang w:eastAsia="ru-RU"/>
        </w:rPr>
        <w:t>Дубовского сельского поселения</w:t>
      </w:r>
    </w:p>
    <w:p w:rsidR="00971B32" w:rsidRPr="00971B32" w:rsidRDefault="00971B32" w:rsidP="00971B32">
      <w:pPr>
        <w:widowControl w:val="0"/>
        <w:autoSpaceDE w:val="0"/>
        <w:autoSpaceDN w:val="0"/>
        <w:adjustRightInd w:val="0"/>
        <w:spacing w:after="0" w:line="240" w:lineRule="auto"/>
        <w:jc w:val="right"/>
        <w:rPr>
          <w:rFonts w:ascii="Times New Roman CYR" w:eastAsia="Times New Roman" w:hAnsi="Times New Roman CYR" w:cs="Times New Roman CYR"/>
          <w:sz w:val="24"/>
          <w:szCs w:val="24"/>
          <w:lang w:eastAsia="ru-RU"/>
        </w:rPr>
      </w:pPr>
      <w:r w:rsidRPr="00971B32">
        <w:rPr>
          <w:rFonts w:ascii="Times New Roman CYR" w:eastAsia="Times New Roman" w:hAnsi="Times New Roman CYR" w:cs="Times New Roman CYR"/>
          <w:sz w:val="24"/>
          <w:szCs w:val="24"/>
          <w:lang w:eastAsia="ru-RU"/>
        </w:rPr>
        <w:t xml:space="preserve">« 28»  марта 2022   №30 </w:t>
      </w:r>
    </w:p>
    <w:p w:rsidR="00971B32" w:rsidRPr="00971B32" w:rsidRDefault="00971B32" w:rsidP="00971B3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971B32" w:rsidRPr="00971B32" w:rsidRDefault="00971B32" w:rsidP="00971B32">
      <w:pPr>
        <w:widowControl w:val="0"/>
        <w:autoSpaceDE w:val="0"/>
        <w:autoSpaceDN w:val="0"/>
        <w:adjustRightInd w:val="0"/>
        <w:spacing w:before="108" w:after="108" w:line="240" w:lineRule="auto"/>
        <w:jc w:val="center"/>
        <w:outlineLvl w:val="2"/>
        <w:rPr>
          <w:rFonts w:ascii="Times New Roman" w:eastAsia="Times New Roman" w:hAnsi="Times New Roman" w:cs="Times New Roman"/>
          <w:b/>
          <w:bCs/>
          <w:sz w:val="26"/>
          <w:szCs w:val="26"/>
          <w:lang w:val="x-none" w:eastAsia="x-none"/>
        </w:rPr>
      </w:pPr>
      <w:r w:rsidRPr="00971B32">
        <w:rPr>
          <w:rFonts w:ascii="Times New Roman" w:eastAsia="Times New Roman" w:hAnsi="Times New Roman" w:cs="Times New Roman"/>
          <w:b/>
          <w:bCs/>
          <w:sz w:val="26"/>
          <w:szCs w:val="26"/>
          <w:lang w:val="x-none" w:eastAsia="x-none"/>
        </w:rPr>
        <w:t>ПРАВИЛА</w:t>
      </w:r>
    </w:p>
    <w:p w:rsidR="00971B32" w:rsidRPr="00971B32" w:rsidRDefault="00971B32" w:rsidP="00971B32">
      <w:pPr>
        <w:widowControl w:val="0"/>
        <w:autoSpaceDE w:val="0"/>
        <w:autoSpaceDN w:val="0"/>
        <w:adjustRightInd w:val="0"/>
        <w:spacing w:after="0" w:line="240" w:lineRule="auto"/>
        <w:jc w:val="center"/>
        <w:outlineLvl w:val="2"/>
        <w:rPr>
          <w:rFonts w:ascii="Times New Roman" w:eastAsia="Times New Roman" w:hAnsi="Times New Roman" w:cs="Times New Roman"/>
          <w:b/>
          <w:bCs/>
          <w:sz w:val="26"/>
          <w:szCs w:val="26"/>
          <w:lang w:val="x-none" w:eastAsia="x-none"/>
        </w:rPr>
      </w:pPr>
      <w:r w:rsidRPr="00971B32">
        <w:rPr>
          <w:rFonts w:ascii="Times New Roman" w:eastAsia="Times New Roman" w:hAnsi="Times New Roman" w:cs="Times New Roman"/>
          <w:b/>
          <w:bCs/>
          <w:sz w:val="26"/>
          <w:szCs w:val="26"/>
          <w:lang w:val="x-none" w:eastAsia="x-none"/>
        </w:rPr>
        <w:lastRenderedPageBreak/>
        <w:t>СОЗДАНИЯ, СОДЕРЖАНИЯ, ОХРАНЫ И УЧЕТА ЗЕЛЕНЫХ</w:t>
      </w:r>
    </w:p>
    <w:p w:rsidR="00971B32" w:rsidRPr="00971B32" w:rsidRDefault="00971B32" w:rsidP="00971B32">
      <w:pPr>
        <w:widowControl w:val="0"/>
        <w:autoSpaceDE w:val="0"/>
        <w:autoSpaceDN w:val="0"/>
        <w:adjustRightInd w:val="0"/>
        <w:spacing w:after="0" w:line="240" w:lineRule="auto"/>
        <w:jc w:val="center"/>
        <w:outlineLvl w:val="2"/>
        <w:rPr>
          <w:rFonts w:ascii="Times New Roman" w:eastAsia="Times New Roman" w:hAnsi="Times New Roman" w:cs="Times New Roman"/>
          <w:b/>
          <w:bCs/>
          <w:sz w:val="26"/>
          <w:szCs w:val="26"/>
          <w:lang w:val="x-none" w:eastAsia="x-none"/>
        </w:rPr>
      </w:pPr>
      <w:r w:rsidRPr="00971B32">
        <w:rPr>
          <w:rFonts w:ascii="Times New Roman" w:eastAsia="Times New Roman" w:hAnsi="Times New Roman" w:cs="Times New Roman"/>
          <w:b/>
          <w:bCs/>
          <w:sz w:val="26"/>
          <w:szCs w:val="26"/>
          <w:lang w:val="x-none" w:eastAsia="x-none"/>
        </w:rPr>
        <w:t>НАСАЖДЕНИЙ НА ТЕРРИТОРИИ НАСЕЛЕННЫХ ПУНКТОВ</w:t>
      </w:r>
    </w:p>
    <w:p w:rsidR="00971B32" w:rsidRPr="00971B32" w:rsidRDefault="00971B32" w:rsidP="00971B32">
      <w:pPr>
        <w:widowControl w:val="0"/>
        <w:autoSpaceDE w:val="0"/>
        <w:autoSpaceDN w:val="0"/>
        <w:adjustRightInd w:val="0"/>
        <w:spacing w:after="0" w:line="240" w:lineRule="auto"/>
        <w:jc w:val="center"/>
        <w:outlineLvl w:val="2"/>
        <w:rPr>
          <w:rFonts w:ascii="Times New Roman" w:eastAsia="Times New Roman" w:hAnsi="Times New Roman" w:cs="Times New Roman"/>
          <w:b/>
          <w:bCs/>
          <w:sz w:val="26"/>
          <w:szCs w:val="26"/>
          <w:lang w:val="x-none" w:eastAsia="x-none"/>
        </w:rPr>
      </w:pPr>
      <w:r w:rsidRPr="00971B32">
        <w:rPr>
          <w:rFonts w:ascii="Times New Roman" w:eastAsia="Times New Roman" w:hAnsi="Times New Roman" w:cs="Times New Roman"/>
          <w:b/>
          <w:bCs/>
          <w:sz w:val="26"/>
          <w:szCs w:val="26"/>
          <w:lang w:eastAsia="x-none"/>
        </w:rPr>
        <w:t>ДУБО</w:t>
      </w:r>
      <w:r w:rsidRPr="00971B32">
        <w:rPr>
          <w:rFonts w:ascii="Times New Roman" w:eastAsia="Times New Roman" w:hAnsi="Times New Roman" w:cs="Times New Roman"/>
          <w:b/>
          <w:bCs/>
          <w:sz w:val="26"/>
          <w:szCs w:val="26"/>
          <w:lang w:val="x-none" w:eastAsia="x-none"/>
        </w:rPr>
        <w:t>ВСКОГО СЕЛЬСКОГО ПОСЕЛЕНИЯ</w:t>
      </w:r>
    </w:p>
    <w:p w:rsidR="00971B32" w:rsidRPr="00971B32" w:rsidRDefault="00971B32" w:rsidP="00971B3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971B32" w:rsidRPr="00971B32" w:rsidRDefault="00971B32" w:rsidP="00971B32">
      <w:pPr>
        <w:widowControl w:val="0"/>
        <w:autoSpaceDE w:val="0"/>
        <w:autoSpaceDN w:val="0"/>
        <w:adjustRightInd w:val="0"/>
        <w:spacing w:before="108" w:after="108" w:line="240" w:lineRule="auto"/>
        <w:jc w:val="center"/>
        <w:outlineLvl w:val="2"/>
        <w:rPr>
          <w:rFonts w:ascii="Times New Roman" w:eastAsia="Times New Roman" w:hAnsi="Times New Roman" w:cs="Times New Roman"/>
          <w:b/>
          <w:bCs/>
          <w:sz w:val="26"/>
          <w:szCs w:val="26"/>
          <w:lang w:val="x-none" w:eastAsia="x-none"/>
        </w:rPr>
      </w:pPr>
      <w:r w:rsidRPr="00971B32">
        <w:rPr>
          <w:rFonts w:ascii="Times New Roman" w:eastAsia="Times New Roman" w:hAnsi="Times New Roman" w:cs="Times New Roman"/>
          <w:b/>
          <w:bCs/>
          <w:sz w:val="26"/>
          <w:szCs w:val="26"/>
          <w:lang w:val="x-none" w:eastAsia="x-none"/>
        </w:rPr>
        <w:t>1. Общие положения</w:t>
      </w:r>
    </w:p>
    <w:p w:rsidR="00971B32" w:rsidRPr="00971B32" w:rsidRDefault="00971B32" w:rsidP="00971B3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971B32" w:rsidRPr="00971B32" w:rsidRDefault="00971B32" w:rsidP="00971B3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71B32">
        <w:rPr>
          <w:rFonts w:ascii="Times New Roman CYR" w:eastAsia="Times New Roman" w:hAnsi="Times New Roman CYR" w:cs="Times New Roman CYR"/>
          <w:sz w:val="24"/>
          <w:szCs w:val="24"/>
          <w:lang w:eastAsia="ru-RU"/>
        </w:rPr>
        <w:t>1.1. Настоящий Порядок определяет основные требования к охране зеленых насаждений в населенных пунктах Дубовского сельского поселения.</w:t>
      </w:r>
    </w:p>
    <w:p w:rsidR="00971B32" w:rsidRPr="00971B32" w:rsidRDefault="00971B32" w:rsidP="00971B3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71B32">
        <w:rPr>
          <w:rFonts w:ascii="Times New Roman CYR" w:eastAsia="Times New Roman" w:hAnsi="Times New Roman CYR" w:cs="Times New Roman CYR"/>
          <w:sz w:val="24"/>
          <w:szCs w:val="24"/>
          <w:lang w:eastAsia="ru-RU"/>
        </w:rPr>
        <w:t>1.2. В целях реализации настоящего Порядка органами местного самоуправления "Дубовское сельское поселение" (далее - Дубовского сельского поселения) принимаются муниципальные правовые акты, учитывающие социально-экономические, природно-климатические и другие особенности территорий, и устанавливающие требования, нормы не ниже требований и норм, установленных Областным законом от 03.08.2007 N 747-ЗС "Об охране зеленых насаждений в населенных пунктах Ростовской области" (далее - Областной закон) и настоящим Порядком.</w:t>
      </w:r>
    </w:p>
    <w:p w:rsidR="00971B32" w:rsidRPr="00971B32" w:rsidRDefault="00971B32" w:rsidP="00971B3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71B32">
        <w:rPr>
          <w:rFonts w:ascii="Times New Roman CYR" w:eastAsia="Times New Roman" w:hAnsi="Times New Roman CYR" w:cs="Times New Roman CYR"/>
          <w:sz w:val="24"/>
          <w:szCs w:val="24"/>
          <w:lang w:eastAsia="ru-RU"/>
        </w:rPr>
        <w:t>1.3. Охрана зеленых насаждений - деятельность по созданию, сохранению и оценке состояния зеленых насаждений, направленная на создание благоприятной окружающей среды и нормализацию экологической обстановки.</w:t>
      </w:r>
    </w:p>
    <w:p w:rsidR="00971B32" w:rsidRPr="00971B32" w:rsidRDefault="00971B32" w:rsidP="00971B3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71B32">
        <w:rPr>
          <w:rFonts w:ascii="Times New Roman CYR" w:eastAsia="Times New Roman" w:hAnsi="Times New Roman CYR" w:cs="Times New Roman CYR"/>
          <w:sz w:val="24"/>
          <w:szCs w:val="24"/>
          <w:lang w:eastAsia="ru-RU"/>
        </w:rPr>
        <w:t>1.4. Основной задачей охраны зеленых насаждений является достижение нормативной обеспеченности зелеными насаждениями населенных пунктов Ростовской области в соответствии с градостроительными, санитарными, экологическими и другими нормами и правилами.</w:t>
      </w:r>
    </w:p>
    <w:p w:rsidR="00971B32" w:rsidRPr="00971B32" w:rsidRDefault="00971B32" w:rsidP="00971B3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71B32">
        <w:rPr>
          <w:rFonts w:ascii="Times New Roman CYR" w:eastAsia="Times New Roman" w:hAnsi="Times New Roman CYR" w:cs="Times New Roman CYR"/>
          <w:sz w:val="24"/>
          <w:szCs w:val="24"/>
          <w:lang w:eastAsia="ru-RU"/>
        </w:rPr>
        <w:t>1.5. В населенных пункта Дубовского сельского поселения запрещается:</w:t>
      </w:r>
    </w:p>
    <w:p w:rsidR="00971B32" w:rsidRPr="00971B32" w:rsidRDefault="00971B32" w:rsidP="00971B3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71B32">
        <w:rPr>
          <w:rFonts w:ascii="Times New Roman CYR" w:eastAsia="Times New Roman" w:hAnsi="Times New Roman CYR" w:cs="Times New Roman CYR"/>
          <w:sz w:val="24"/>
          <w:szCs w:val="24"/>
          <w:lang w:eastAsia="ru-RU"/>
        </w:rPr>
        <w:t>1.5.1. Повреждение и уничтожение зеленых насаждений, за исключением случаев, установленных федеральным законодательством, Областным законом и настоящим Порядком.</w:t>
      </w:r>
    </w:p>
    <w:p w:rsidR="00971B32" w:rsidRPr="00971B32" w:rsidRDefault="00971B32" w:rsidP="00971B3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71B32">
        <w:rPr>
          <w:rFonts w:ascii="Times New Roman CYR" w:eastAsia="Times New Roman" w:hAnsi="Times New Roman CYR" w:cs="Times New Roman CYR"/>
          <w:sz w:val="24"/>
          <w:szCs w:val="24"/>
          <w:lang w:eastAsia="ru-RU"/>
        </w:rPr>
        <w:t xml:space="preserve">1.5.2. Хозяйственная и иная деятельность на территориях, занятых зелеными насаждениями, оказывающая негативное воздействие на указанные территории и препятствующая выполнению зелеными насаждениями </w:t>
      </w:r>
      <w:proofErr w:type="spellStart"/>
      <w:r w:rsidRPr="00971B32">
        <w:rPr>
          <w:rFonts w:ascii="Times New Roman CYR" w:eastAsia="Times New Roman" w:hAnsi="Times New Roman CYR" w:cs="Times New Roman CYR"/>
          <w:sz w:val="24"/>
          <w:szCs w:val="24"/>
          <w:lang w:eastAsia="ru-RU"/>
        </w:rPr>
        <w:t>средообразующих</w:t>
      </w:r>
      <w:proofErr w:type="spellEnd"/>
      <w:r w:rsidRPr="00971B32">
        <w:rPr>
          <w:rFonts w:ascii="Times New Roman CYR" w:eastAsia="Times New Roman" w:hAnsi="Times New Roman CYR" w:cs="Times New Roman CYR"/>
          <w:sz w:val="24"/>
          <w:szCs w:val="24"/>
          <w:lang w:eastAsia="ru-RU"/>
        </w:rPr>
        <w:t>, рекреационных, санитарно-гигиенических и экологических функций, за исключением случаев, установленных федеральным законодательством и Областным законом.</w:t>
      </w:r>
    </w:p>
    <w:p w:rsidR="00971B32" w:rsidRPr="00971B32" w:rsidRDefault="00971B32" w:rsidP="00971B32">
      <w:pPr>
        <w:widowControl w:val="0"/>
        <w:autoSpaceDE w:val="0"/>
        <w:autoSpaceDN w:val="0"/>
        <w:adjustRightInd w:val="0"/>
        <w:spacing w:before="108" w:after="108" w:line="240" w:lineRule="auto"/>
        <w:jc w:val="center"/>
        <w:outlineLvl w:val="2"/>
        <w:rPr>
          <w:rFonts w:ascii="Cambria" w:eastAsia="Times New Roman" w:hAnsi="Cambria" w:cs="Times New Roman"/>
          <w:b/>
          <w:bCs/>
          <w:sz w:val="26"/>
          <w:szCs w:val="26"/>
          <w:lang w:val="x-none" w:eastAsia="x-none"/>
        </w:rPr>
      </w:pPr>
      <w:r w:rsidRPr="00971B32">
        <w:rPr>
          <w:rFonts w:ascii="Cambria" w:eastAsia="Times New Roman" w:hAnsi="Cambria" w:cs="Times New Roman"/>
          <w:b/>
          <w:bCs/>
          <w:sz w:val="26"/>
          <w:szCs w:val="26"/>
          <w:lang w:val="x-none" w:eastAsia="x-none"/>
        </w:rPr>
        <w:t>2. Организация охраны зеленых насаждений</w:t>
      </w:r>
    </w:p>
    <w:p w:rsidR="00971B32" w:rsidRPr="00971B32" w:rsidRDefault="00971B32" w:rsidP="00971B3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971B32" w:rsidRPr="00971B32" w:rsidRDefault="00971B32" w:rsidP="00971B3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71B32">
        <w:rPr>
          <w:rFonts w:ascii="Times New Roman CYR" w:eastAsia="Times New Roman" w:hAnsi="Times New Roman CYR" w:cs="Times New Roman CYR"/>
          <w:sz w:val="24"/>
          <w:szCs w:val="24"/>
          <w:lang w:eastAsia="ru-RU"/>
        </w:rPr>
        <w:t>2.1. Планирование охраны зеленых насаждений осуществляется на основании оценки состояния зеленых насаждений.</w:t>
      </w:r>
    </w:p>
    <w:p w:rsidR="00971B32" w:rsidRPr="00971B32" w:rsidRDefault="00971B32" w:rsidP="00971B3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71B32">
        <w:rPr>
          <w:rFonts w:ascii="Times New Roman CYR" w:eastAsia="Times New Roman" w:hAnsi="Times New Roman CYR" w:cs="Times New Roman CYR"/>
          <w:sz w:val="24"/>
          <w:szCs w:val="24"/>
          <w:lang w:eastAsia="ru-RU"/>
        </w:rPr>
        <w:t>2.2. При реализации мероприятий, связанных с санитарной и другими видами обрезки деревьев и кустарников, вырубкой аварийно-опасных, сухостойных деревьев и кустарников, администрацией Дубовского сельского поселения оформляются разрешения на уничтожение и (или) повреждение зеленых насаждений по форме согласно приложению N 1 к настоящему Порядку (далее - разрешения).</w:t>
      </w:r>
    </w:p>
    <w:p w:rsidR="00971B32" w:rsidRPr="00971B32" w:rsidRDefault="00971B32" w:rsidP="00971B3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71B32">
        <w:rPr>
          <w:rFonts w:ascii="Times New Roman CYR" w:eastAsia="Times New Roman" w:hAnsi="Times New Roman CYR" w:cs="Times New Roman CYR"/>
          <w:sz w:val="24"/>
          <w:szCs w:val="24"/>
          <w:lang w:eastAsia="ru-RU"/>
        </w:rPr>
        <w:t>2.3. Разрешения подписываются руководителем или заместителем руководителя администрации Дубовского  сельского поселения.</w:t>
      </w:r>
    </w:p>
    <w:p w:rsidR="00971B32" w:rsidRPr="00971B32" w:rsidRDefault="00971B32" w:rsidP="00971B3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71B32">
        <w:rPr>
          <w:rFonts w:ascii="Times New Roman CYR" w:eastAsia="Times New Roman" w:hAnsi="Times New Roman CYR" w:cs="Times New Roman CYR"/>
          <w:sz w:val="24"/>
          <w:szCs w:val="24"/>
          <w:lang w:eastAsia="ru-RU"/>
        </w:rPr>
        <w:t>2.4. К разрешению прилагаются: акт оценки состояния зеленых насаждений по форме согласно приложению N 2 к настоящему Порядку, фото-(или) видеоматериалы, план-схема территории, на которой планируется пересадка, вырубка или обрезка деревьев. План-схема составляется органами местного самоуправления. На плане-схеме указываются зеленые насаждения, которые планируется пересадить, уничтожить или обрезать, а также сохраняемые зеленые насаждения. В случае, предусмотренном пунктом 2.18.2 настоящего Порядка, к разрешению прилагается расчет компенсационной стоимости.</w:t>
      </w:r>
    </w:p>
    <w:p w:rsidR="00971B32" w:rsidRPr="00971B32" w:rsidRDefault="00971B32" w:rsidP="00971B32">
      <w:pPr>
        <w:widowControl w:val="0"/>
        <w:autoSpaceDE w:val="0"/>
        <w:autoSpaceDN w:val="0"/>
        <w:adjustRightInd w:val="0"/>
        <w:spacing w:after="0" w:line="240" w:lineRule="auto"/>
        <w:ind w:firstLine="419"/>
        <w:jc w:val="both"/>
        <w:rPr>
          <w:rFonts w:ascii="Times New Roman CYR" w:eastAsia="Times New Roman" w:hAnsi="Times New Roman CYR" w:cs="Times New Roman CYR"/>
          <w:sz w:val="24"/>
          <w:szCs w:val="24"/>
          <w:lang w:eastAsia="ru-RU"/>
        </w:rPr>
      </w:pPr>
      <w:r w:rsidRPr="00971B32">
        <w:rPr>
          <w:rFonts w:ascii="Times New Roman CYR" w:eastAsia="Times New Roman" w:hAnsi="Times New Roman CYR" w:cs="Times New Roman CYR"/>
          <w:sz w:val="24"/>
          <w:szCs w:val="24"/>
          <w:lang w:eastAsia="ru-RU"/>
        </w:rPr>
        <w:t>2.5. По окончании производства работ уполномоченными должностными лицами Дубовского сельского поселения, с привлечением лица, получившего разрешение, осуществляется контроль выполнения условий выданного разрешения. В случае если условия выданного разрешения выполнены в полном объеме, разрешение считается исполненным. О выполнении условий разрешения уполномоченным должностным лицом Дубовского  сельского поселения делается запись на разрешении, с указанием даты записи, подписи, должности, фамилии и инициалов.</w:t>
      </w:r>
      <w:r w:rsidRPr="00971B32">
        <w:rPr>
          <w:rFonts w:ascii="Times New Roman CYR" w:eastAsia="Times New Roman" w:hAnsi="Times New Roman CYR" w:cs="Times New Roman CYR"/>
          <w:sz w:val="24"/>
          <w:szCs w:val="24"/>
          <w:lang w:eastAsia="ru-RU"/>
        </w:rPr>
        <w:br/>
      </w:r>
      <w:r w:rsidRPr="00971B32">
        <w:rPr>
          <w:rFonts w:ascii="Times New Roman CYR" w:eastAsia="Times New Roman" w:hAnsi="Times New Roman CYR" w:cs="Times New Roman CYR"/>
          <w:sz w:val="24"/>
          <w:szCs w:val="24"/>
          <w:lang w:eastAsia="ru-RU"/>
        </w:rPr>
        <w:lastRenderedPageBreak/>
        <w:t xml:space="preserve"> В случае внесения компенсационной стоимости заинтересованным лицом ответственность за осуществление компенсационного озеленения возлагается на администрацию Дубовского  сельского поселения, выдавший разрешение. В данном случае информация о проведении компенсационного озеленения подлежит указанию в разрешении уполномоченным должностным лицом Дубовского  сельского поселения, и такое разрешение считается исполненным после полной приживаемости высаженных зеленых насаждений, установленной в соответствии с пунктом 3.8 настоящего Порядка.</w:t>
      </w:r>
    </w:p>
    <w:p w:rsidR="00971B32" w:rsidRPr="00971B32" w:rsidRDefault="00971B32" w:rsidP="00971B3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71B32">
        <w:rPr>
          <w:rFonts w:ascii="Times New Roman CYR" w:eastAsia="Times New Roman" w:hAnsi="Times New Roman CYR" w:cs="Times New Roman CYR"/>
          <w:sz w:val="24"/>
          <w:szCs w:val="24"/>
          <w:lang w:eastAsia="ru-RU"/>
        </w:rPr>
        <w:t>2.6. При несоответствии выполненных работ условиям разрешения должностным лицом Дубовского  сельского поселения, осуществляющим контроль производства работ, составляется акт обследования территории, в котором фиксируются допущенные нарушения. Лицо, допустившее нарушение настоящего Порядка при производстве работ, несет ответственность и возмещает вред окружающей среде в соответствии с федеральным и областным законодательством.</w:t>
      </w:r>
    </w:p>
    <w:p w:rsidR="00971B32" w:rsidRPr="00971B32" w:rsidRDefault="00971B32" w:rsidP="00971B3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71B32">
        <w:rPr>
          <w:rFonts w:ascii="Times New Roman CYR" w:eastAsia="Times New Roman" w:hAnsi="Times New Roman CYR" w:cs="Times New Roman CYR"/>
          <w:sz w:val="24"/>
          <w:szCs w:val="24"/>
          <w:lang w:eastAsia="ru-RU"/>
        </w:rPr>
        <w:t>2.7. По результатам реализации мероприятий, указанных в пункте 2.2 настоящего раздела, вносятся изменения в паспорта объектов зеленых насаждений и в реестр зеленых насаждений Дубовского сельского поселения.</w:t>
      </w:r>
    </w:p>
    <w:p w:rsidR="00971B32" w:rsidRPr="00971B32" w:rsidRDefault="00971B32" w:rsidP="00971B3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71B32">
        <w:rPr>
          <w:rFonts w:ascii="Times New Roman CYR" w:eastAsia="Times New Roman" w:hAnsi="Times New Roman CYR" w:cs="Times New Roman CYR"/>
          <w:sz w:val="24"/>
          <w:szCs w:val="24"/>
          <w:lang w:eastAsia="ru-RU"/>
        </w:rPr>
        <w:t>2.8. При проведении мероприятий по предупреждению и ликвидации последствий чрезвычайных ситуаций в случае уничтожения или повреждения зеленых насаждений при проведении аварийно-спасательных или аварийно-восстановительных работ, основанием для проведения указанных работ является соответствующее решение комиссии по предупреждению и ликвидации чрезвычайных ситуаций и обеспечению пожарной безопасности Дубовского сельского поселения, на территории которых возникла чрезвычайная ситуация. В данном случае оформление разрешения не требуется.</w:t>
      </w:r>
    </w:p>
    <w:p w:rsidR="00971B32" w:rsidRPr="00971B32" w:rsidRDefault="00971B32" w:rsidP="00971B3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71B32">
        <w:rPr>
          <w:rFonts w:ascii="Times New Roman CYR" w:eastAsia="Times New Roman" w:hAnsi="Times New Roman CYR" w:cs="Times New Roman CYR"/>
          <w:sz w:val="24"/>
          <w:szCs w:val="24"/>
          <w:lang w:eastAsia="ru-RU"/>
        </w:rPr>
        <w:t>2.9. При проведении работ, указанных в пункте 2.8 настоящего раздела, производится фото- и (или) видеосъемка территории, занятой зелеными насаждениями до производства работ, во время работ и по результатам проведенных работ. После проведения работ администрацией Дубовского сельского поселения составляется акт оценки состояния зеленых насаждений, в котором, в том числе, отражается объем произошедших изменений.</w:t>
      </w:r>
    </w:p>
    <w:p w:rsidR="00971B32" w:rsidRPr="00971B32" w:rsidRDefault="00971B32" w:rsidP="00971B3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71B32">
        <w:rPr>
          <w:rFonts w:ascii="Times New Roman CYR" w:eastAsia="Times New Roman" w:hAnsi="Times New Roman CYR" w:cs="Times New Roman CYR"/>
          <w:sz w:val="24"/>
          <w:szCs w:val="24"/>
          <w:lang w:eastAsia="ru-RU"/>
        </w:rPr>
        <w:t>2.10. Решение комиссии по предупреждению и ликвидации чрезвычайных ситуаций и обеспечению пожарной безопасности Дубовского сельского поселения, фото- и (или) видеоматериалы и акт оценки состояния зеленых насаждений являются основанием для внесения изменений в паспорта объектов зеленых насаждений и в реестр зеленых насаждений Дубовского  сельского поселения.</w:t>
      </w:r>
    </w:p>
    <w:p w:rsidR="00971B32" w:rsidRPr="00971B32" w:rsidRDefault="00971B32" w:rsidP="00971B3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71B32">
        <w:rPr>
          <w:rFonts w:ascii="Times New Roman CYR" w:eastAsia="Times New Roman" w:hAnsi="Times New Roman CYR" w:cs="Times New Roman CYR"/>
          <w:sz w:val="24"/>
          <w:szCs w:val="24"/>
          <w:lang w:eastAsia="ru-RU"/>
        </w:rPr>
        <w:t>2.11. Проведение мероприятий по уничтожению сухостойных и аварийно-опасных деревьев осуществляется на основании разрешения и акта оценки состояния зеленых насаждений. К разрешению прилагаются фото- и (или) видеоматериалы, подтверждающие состояние зеленых насаждений.</w:t>
      </w:r>
    </w:p>
    <w:p w:rsidR="00971B32" w:rsidRPr="00971B32" w:rsidRDefault="00971B32" w:rsidP="00971B3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71B32">
        <w:rPr>
          <w:rFonts w:ascii="Times New Roman CYR" w:eastAsia="Times New Roman" w:hAnsi="Times New Roman CYR" w:cs="Times New Roman CYR"/>
          <w:sz w:val="24"/>
          <w:szCs w:val="24"/>
          <w:lang w:eastAsia="ru-RU"/>
        </w:rPr>
        <w:t>2.12. При размещении объектов капитального строительства, в случае невозможности их размещения на иных земельных участках, при реализации мероприятий, связанных с реконструкцией зданий, строений и сооружений, при необходимости уничтожения зеленых насаждений в процессе эксплуатации существующих линейных объектов при невозможности сохранения зеленых насаждений администрация Дубовского сельского поселения оформляет разрешение в соответствии с требованиями настоящего Порядка. Во всех указанных случаях предусмотрено компенсационное озеленение в порядке, предусмотренном пунктом 2.18 настоящего Порядка.</w:t>
      </w:r>
    </w:p>
    <w:p w:rsidR="00971B32" w:rsidRPr="00971B32" w:rsidRDefault="00971B32" w:rsidP="00971B3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71B32">
        <w:rPr>
          <w:rFonts w:ascii="Times New Roman CYR" w:eastAsia="Times New Roman" w:hAnsi="Times New Roman CYR" w:cs="Times New Roman CYR"/>
          <w:sz w:val="24"/>
          <w:szCs w:val="24"/>
          <w:lang w:eastAsia="ru-RU"/>
        </w:rPr>
        <w:t>2.13. Для осуществления пересадки деревьев и уничтожения кустарниковой и травянистой растительности в случае, указанном в пункте 2.13 настоящего раздела, производится оценка состояния зеленых насаждений, составляется соответствующий акт оценки состояния зеленых насаждений, к которому прилагается заключение о возможности и условиях пересадки деревьев.</w:t>
      </w:r>
    </w:p>
    <w:p w:rsidR="00971B32" w:rsidRPr="00971B32" w:rsidRDefault="00971B32" w:rsidP="00971B3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71B32">
        <w:rPr>
          <w:rFonts w:ascii="Times New Roman CYR" w:eastAsia="Times New Roman" w:hAnsi="Times New Roman CYR" w:cs="Times New Roman CYR"/>
          <w:sz w:val="24"/>
          <w:szCs w:val="24"/>
          <w:lang w:eastAsia="ru-RU"/>
        </w:rPr>
        <w:t xml:space="preserve">2.14. Для подготовки заключения о возможности и условиях пересадки деревьев (далее - заключение) администрацией Дубовского сельского поселения формируется экспертная группа. В экспертную группу должны быть включены представители администрации Дубовского сельского поселения, представитель специализированной организации, а также по согласованию включаются специалисты-экологи муниципальных районов и представители общественности. К специализированным организациям относятся организации, уставная деятельность которых связана с ведением лесного хозяйства, с проведением </w:t>
      </w:r>
      <w:proofErr w:type="spellStart"/>
      <w:r w:rsidRPr="00971B32">
        <w:rPr>
          <w:rFonts w:ascii="Times New Roman CYR" w:eastAsia="Times New Roman" w:hAnsi="Times New Roman CYR" w:cs="Times New Roman CYR"/>
          <w:sz w:val="24"/>
          <w:szCs w:val="24"/>
          <w:lang w:eastAsia="ru-RU"/>
        </w:rPr>
        <w:t>уходных</w:t>
      </w:r>
      <w:proofErr w:type="spellEnd"/>
      <w:r w:rsidRPr="00971B32">
        <w:rPr>
          <w:rFonts w:ascii="Times New Roman CYR" w:eastAsia="Times New Roman" w:hAnsi="Times New Roman CYR" w:cs="Times New Roman CYR"/>
          <w:sz w:val="24"/>
          <w:szCs w:val="24"/>
          <w:lang w:eastAsia="ru-RU"/>
        </w:rPr>
        <w:t xml:space="preserve"> работ за зелеными насаждениями. При отсутствии указанных организаций в Дубовского сельском поселении по согласованию </w:t>
      </w:r>
      <w:r w:rsidRPr="00971B32">
        <w:rPr>
          <w:rFonts w:ascii="Times New Roman CYR" w:eastAsia="Times New Roman" w:hAnsi="Times New Roman CYR" w:cs="Times New Roman CYR"/>
          <w:sz w:val="24"/>
          <w:szCs w:val="24"/>
          <w:lang w:eastAsia="ru-RU"/>
        </w:rPr>
        <w:lastRenderedPageBreak/>
        <w:t>привлекаются учителя биологии образовательных организаций. Привлечение специализированных организаций обеспечивают лица и организации, заинтересованные в уничтожении или пересадке зеленых насаждений (далее - заинтересованное лицо), по согласованию с органами местного самоуправления.</w:t>
      </w:r>
    </w:p>
    <w:p w:rsidR="00971B32" w:rsidRPr="00971B32" w:rsidRDefault="00971B32" w:rsidP="00971B3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71B32">
        <w:rPr>
          <w:rFonts w:ascii="Times New Roman CYR" w:eastAsia="Times New Roman" w:hAnsi="Times New Roman CYR" w:cs="Times New Roman CYR"/>
          <w:sz w:val="24"/>
          <w:szCs w:val="24"/>
          <w:lang w:eastAsia="ru-RU"/>
        </w:rPr>
        <w:t>2.15. Заключение должно содержать обоснование выводов о возможности или невозможности пересадки деревьев. Положения заключения должны исключать возможность их двоякого толкования. При подготовке заключения специализированной организацией заключение оформляется на официальном бланке специализированной организации, подписывается всеми членами экспертной группы и утверждается руководителем или заместителем руководителя специализированной организации. При отсутствии экспертной организации заключение подготавливается и подписывается лицами, входящими в экспертную группу.</w:t>
      </w:r>
    </w:p>
    <w:p w:rsidR="00971B32" w:rsidRPr="00971B32" w:rsidRDefault="00971B32" w:rsidP="00971B3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71B32">
        <w:rPr>
          <w:rFonts w:ascii="Times New Roman CYR" w:eastAsia="Times New Roman" w:hAnsi="Times New Roman CYR" w:cs="Times New Roman CYR"/>
          <w:sz w:val="24"/>
          <w:szCs w:val="24"/>
          <w:lang w:eastAsia="ru-RU"/>
        </w:rPr>
        <w:t>2.16. На основании документов, указанных в пунктах 2.13 - 2.15 настоящего раздела, принимается соответствующее решение, которое оформляется муниципальным правовым актом. На основании муниципального правового акта оформляется разрешение. Контроль производства работ и учет их результатов осуществляются в соответствии с настоящим Порядком.</w:t>
      </w:r>
    </w:p>
    <w:p w:rsidR="00971B32" w:rsidRPr="00971B32" w:rsidRDefault="00971B32" w:rsidP="00971B32">
      <w:pPr>
        <w:widowControl w:val="0"/>
        <w:autoSpaceDE w:val="0"/>
        <w:autoSpaceDN w:val="0"/>
        <w:adjustRightInd w:val="0"/>
        <w:spacing w:after="0" w:line="240" w:lineRule="auto"/>
        <w:ind w:firstLine="419"/>
        <w:jc w:val="both"/>
        <w:rPr>
          <w:rFonts w:ascii="Times New Roman CYR" w:eastAsia="Times New Roman" w:hAnsi="Times New Roman CYR" w:cs="Times New Roman CYR"/>
          <w:sz w:val="24"/>
          <w:szCs w:val="24"/>
          <w:lang w:eastAsia="ru-RU"/>
        </w:rPr>
      </w:pPr>
      <w:r w:rsidRPr="00971B32">
        <w:rPr>
          <w:rFonts w:ascii="Times New Roman CYR" w:eastAsia="Times New Roman" w:hAnsi="Times New Roman CYR" w:cs="Times New Roman CYR"/>
          <w:sz w:val="24"/>
          <w:szCs w:val="24"/>
          <w:lang w:eastAsia="ru-RU"/>
        </w:rPr>
        <w:t>2.17. В случае невозможности пересадки деревьев в соответствии с заключением экспертной группы допускается их уничтожение при проведении компенсационного озеленения в соответствии со статьей 4 Областного закона и разделом 3 настоящего Порядка.</w:t>
      </w:r>
      <w:r w:rsidRPr="00971B32">
        <w:rPr>
          <w:rFonts w:ascii="Times New Roman CYR" w:eastAsia="Times New Roman" w:hAnsi="Times New Roman CYR" w:cs="Times New Roman CYR"/>
          <w:sz w:val="24"/>
          <w:szCs w:val="24"/>
          <w:lang w:eastAsia="ru-RU"/>
        </w:rPr>
        <w:br/>
        <w:t xml:space="preserve"> Компенсационное озеленение производится в натуральной или денежной форме по выбору заинтересованного лица, выраженному в письменной форме.</w:t>
      </w:r>
      <w:r w:rsidRPr="00971B32">
        <w:rPr>
          <w:rFonts w:ascii="Times New Roman CYR" w:eastAsia="Times New Roman" w:hAnsi="Times New Roman CYR" w:cs="Times New Roman CYR"/>
          <w:sz w:val="24"/>
          <w:szCs w:val="24"/>
          <w:lang w:eastAsia="ru-RU"/>
        </w:rPr>
        <w:br/>
        <w:t xml:space="preserve"> Компенсационное озеленение производится путем посадки равноценных или более ценных видов (пород) зеленых насаждений, подлежащих уничтожению согласно акту оценки состояния зеленых насаждений. Информация о виде, месте и количестве подлежащих высадки зеленых насаждений в порядке компенсационного озеленения подлежит указанию в разрешении.</w:t>
      </w:r>
      <w:r w:rsidRPr="00971B32">
        <w:rPr>
          <w:rFonts w:ascii="Times New Roman CYR" w:eastAsia="Times New Roman" w:hAnsi="Times New Roman CYR" w:cs="Times New Roman CYR"/>
          <w:sz w:val="24"/>
          <w:szCs w:val="24"/>
          <w:lang w:eastAsia="ru-RU"/>
        </w:rPr>
        <w:br/>
        <w:t xml:space="preserve"> Компенсационное озеленение проводится в ближайший сезон, подходящий для посадки (посева) зеленых насаждений, но не позднее одного года со дня выдачи разрешения.</w:t>
      </w:r>
      <w:r w:rsidRPr="00971B32">
        <w:rPr>
          <w:rFonts w:ascii="Times New Roman CYR" w:eastAsia="Times New Roman" w:hAnsi="Times New Roman CYR" w:cs="Times New Roman CYR"/>
          <w:sz w:val="24"/>
          <w:szCs w:val="24"/>
          <w:lang w:eastAsia="ru-RU"/>
        </w:rPr>
        <w:br/>
        <w:t xml:space="preserve"> Возраст зеленых насаждений, которые могут высаживаться на территории муниципального образования в порядке компенсационного озеленения, устанавливается муниципальными правовыми актами, в соответствии с требованиями ГОСТов, нормативами.</w:t>
      </w:r>
      <w:r w:rsidRPr="00971B32">
        <w:rPr>
          <w:rFonts w:ascii="Times New Roman CYR" w:eastAsia="Times New Roman" w:hAnsi="Times New Roman CYR" w:cs="Times New Roman CYR"/>
          <w:sz w:val="24"/>
          <w:szCs w:val="24"/>
          <w:lang w:eastAsia="ru-RU"/>
        </w:rPr>
        <w:br/>
        <w:t xml:space="preserve"> Оформление решения, разрешения, контроль производства работ и учет их результатов осуществляются в соответствии с пунктами 2.12 - 2.16 настоящего раздела.</w:t>
      </w:r>
    </w:p>
    <w:p w:rsidR="00971B32" w:rsidRPr="00971B32" w:rsidRDefault="00971B32" w:rsidP="00971B32">
      <w:pPr>
        <w:widowControl w:val="0"/>
        <w:autoSpaceDE w:val="0"/>
        <w:autoSpaceDN w:val="0"/>
        <w:adjustRightInd w:val="0"/>
        <w:spacing w:after="0" w:line="240" w:lineRule="auto"/>
        <w:ind w:firstLine="419"/>
        <w:jc w:val="both"/>
        <w:rPr>
          <w:rFonts w:ascii="Times New Roman CYR" w:eastAsia="Times New Roman" w:hAnsi="Times New Roman CYR" w:cs="Times New Roman CYR"/>
          <w:sz w:val="24"/>
          <w:szCs w:val="24"/>
          <w:lang w:eastAsia="ru-RU"/>
        </w:rPr>
      </w:pPr>
      <w:r w:rsidRPr="00971B32">
        <w:rPr>
          <w:rFonts w:ascii="Times New Roman CYR" w:eastAsia="Times New Roman" w:hAnsi="Times New Roman CYR" w:cs="Times New Roman CYR"/>
          <w:sz w:val="24"/>
          <w:szCs w:val="24"/>
          <w:lang w:eastAsia="ru-RU"/>
        </w:rPr>
        <w:t>2.17.1. Компенсационное озеленение в натуральной форме организуют лица и организации, заинтересованные в уничтожении зеленых насаждений. Компенсационное озеленение в натуральной форме производится с превышением на 30 процентов от общего количества уничтоженной древесно-кустарниковой растительности и площади уничтоженной травянистой растительности.</w:t>
      </w:r>
      <w:r w:rsidRPr="00971B32">
        <w:rPr>
          <w:rFonts w:ascii="Times New Roman CYR" w:eastAsia="Times New Roman" w:hAnsi="Times New Roman CYR" w:cs="Times New Roman CYR"/>
          <w:sz w:val="24"/>
          <w:szCs w:val="24"/>
          <w:lang w:eastAsia="ru-RU"/>
        </w:rPr>
        <w:br/>
        <w:t xml:space="preserve"> Зеленые насаждения, созданные в результате компенсационного озеленения в натуральной форме, после их полной приживаемости передаются администрации Дубовского  сельского поселения по акту приема-передачи.</w:t>
      </w:r>
      <w:r w:rsidRPr="00971B32">
        <w:rPr>
          <w:rFonts w:ascii="Times New Roman CYR" w:eastAsia="Times New Roman" w:hAnsi="Times New Roman CYR" w:cs="Times New Roman CYR"/>
          <w:sz w:val="24"/>
          <w:szCs w:val="24"/>
          <w:lang w:eastAsia="ru-RU"/>
        </w:rPr>
        <w:br/>
        <w:t xml:space="preserve"> 2.17.2. В случае выбора заинтересованным лицом осуществления компенсационного озеленения в денежной форме, уполномоченным должностным лицом администрации Дубовского  сельского поселения осуществляется расчет компенсационной стоимости согласно Методике, являющейся приложением N 3 к настоящему Порядку.</w:t>
      </w:r>
      <w:r w:rsidRPr="00971B32">
        <w:rPr>
          <w:rFonts w:ascii="Times New Roman CYR" w:eastAsia="Times New Roman" w:hAnsi="Times New Roman CYR" w:cs="Times New Roman CYR"/>
          <w:sz w:val="24"/>
          <w:szCs w:val="24"/>
          <w:lang w:eastAsia="ru-RU"/>
        </w:rPr>
        <w:br/>
        <w:t xml:space="preserve"> После расчета компенсационной стоимости заинтересованным лицом вносятся денежные средства в местный бюджет администрации Дубовского  сельского поселения до оформления муниципального правового акта, разрешающего оформление разрешения.</w:t>
      </w:r>
    </w:p>
    <w:p w:rsidR="00971B32" w:rsidRPr="00971B32" w:rsidRDefault="00971B32" w:rsidP="00971B3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71B32">
        <w:rPr>
          <w:rFonts w:ascii="Times New Roman CYR" w:eastAsia="Times New Roman" w:hAnsi="Times New Roman CYR" w:cs="Times New Roman CYR"/>
          <w:sz w:val="24"/>
          <w:szCs w:val="24"/>
          <w:lang w:eastAsia="ru-RU"/>
        </w:rPr>
        <w:t>2.18. Размещение объектов, не предусмотренных пунктом 2.12 настоящего раздела, связанное с уничтожением или повреждением зеленых насаждений, в населенных пунктах запрещено.</w:t>
      </w:r>
    </w:p>
    <w:p w:rsidR="00971B32" w:rsidRPr="00971B32" w:rsidRDefault="00971B32" w:rsidP="00971B3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71B32">
        <w:rPr>
          <w:rFonts w:ascii="Times New Roman CYR" w:eastAsia="Times New Roman" w:hAnsi="Times New Roman CYR" w:cs="Times New Roman CYR"/>
          <w:sz w:val="24"/>
          <w:szCs w:val="24"/>
          <w:lang w:eastAsia="ru-RU"/>
        </w:rPr>
        <w:t xml:space="preserve">2.19. При необходимости повреждения и (или) уничтожения зеленых насаждений в процессе эксплуатации существующих линейных объектов создается комиссия, в которую входят представители администрации Дубовского  сельского поселения и представители хозяйствующих субъектов, обеспечивающих эксплуатацию линейных объектов. Зеленые насаждения, произрастающие в охранных зонах линейных объектов и угрожающие безопасному, безаварийному функционированию указанных объектов, комиссией относятся к аварийно-опасным. Уничтожение зеленых насаждений хозяйствующими субъектами, обеспечивающими эксплуатацию линейных </w:t>
      </w:r>
      <w:r w:rsidRPr="00971B32">
        <w:rPr>
          <w:rFonts w:ascii="Times New Roman CYR" w:eastAsia="Times New Roman" w:hAnsi="Times New Roman CYR" w:cs="Times New Roman CYR"/>
          <w:sz w:val="24"/>
          <w:szCs w:val="24"/>
          <w:lang w:eastAsia="ru-RU"/>
        </w:rPr>
        <w:lastRenderedPageBreak/>
        <w:t>объектов, без разрешения не допускается. Разрешение оформляется в соответствии с требованиями настоящего Порядка.</w:t>
      </w:r>
    </w:p>
    <w:p w:rsidR="00971B32" w:rsidRPr="00971B32" w:rsidRDefault="00971B32" w:rsidP="00971B3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71B32">
        <w:rPr>
          <w:rFonts w:ascii="Times New Roman CYR" w:eastAsia="Times New Roman" w:hAnsi="Times New Roman CYR" w:cs="Times New Roman CYR"/>
          <w:sz w:val="24"/>
          <w:szCs w:val="24"/>
          <w:lang w:eastAsia="ru-RU"/>
        </w:rPr>
        <w:t>2.20. При осуществлении работ, связанных со строительством, реконструкцией, ремонтом зданий, сооружений, линейных и других объектов, лица, производящие указанные работы, обязаны получить условия и требования по сохранению зеленых насаждений в зоне производства работ, определяемые администрацией Дубовского  сельского поселения.</w:t>
      </w:r>
    </w:p>
    <w:p w:rsidR="00971B32" w:rsidRPr="00971B32" w:rsidRDefault="00971B32" w:rsidP="00971B3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71B32">
        <w:rPr>
          <w:rFonts w:ascii="Times New Roman CYR" w:eastAsia="Times New Roman" w:hAnsi="Times New Roman CYR" w:cs="Times New Roman CYR"/>
          <w:sz w:val="24"/>
          <w:szCs w:val="24"/>
          <w:lang w:eastAsia="ru-RU"/>
        </w:rPr>
        <w:t>2.21. При проведении мероприятий по реконструкции зеленых насаждений (в том числе по замене породного состава, ландшафтной перепланировки) уничтожение или повреждение зеленых насаждений проводятся в порядке, определенном пунктами 2.2 - 2.8 настоящего раздела. Проведение мероприятий по реконструкции зеленых насаждений не должно приводить к ухудшению количественных и качественных характеристик зеленых насаждений.</w:t>
      </w:r>
    </w:p>
    <w:p w:rsidR="00971B32" w:rsidRPr="00971B32" w:rsidRDefault="00971B32" w:rsidP="00971B3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71B32">
        <w:rPr>
          <w:rFonts w:ascii="Times New Roman CYR" w:eastAsia="Times New Roman" w:hAnsi="Times New Roman CYR" w:cs="Times New Roman CYR"/>
          <w:sz w:val="24"/>
          <w:szCs w:val="24"/>
          <w:lang w:eastAsia="ru-RU"/>
        </w:rPr>
        <w:t>2.22. При производстве всех видов работ, связанных с воздействием на зеленые насаждения, лица и организации, производящие работы, обязаны обеспечить наличие на месте проведения работ разрешения или копии разрешения, заверенной хозяйствующим субъектом, получившим разрешение, предусмотренного настоящим Порядком, и обеспечить информирование населения о проведении работ путем установки информационных стендов в случае пересадки деревьев и (или) уничтожения жизнеспособных зеленых насаждений. Информация о выданных разрешениях на уничтожение и (или) повреждение зеленых насаждений размещается на официальном сайте администрации Дубовского  сельского поселения не позднее трех дней со дня выдачи такого разрешения.</w:t>
      </w:r>
    </w:p>
    <w:p w:rsidR="00971B32" w:rsidRPr="00971B32" w:rsidRDefault="00971B32" w:rsidP="00971B3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71B32">
        <w:rPr>
          <w:rFonts w:ascii="Times New Roman CYR" w:eastAsia="Times New Roman" w:hAnsi="Times New Roman CYR" w:cs="Times New Roman CYR"/>
          <w:sz w:val="24"/>
          <w:szCs w:val="24"/>
          <w:lang w:eastAsia="ru-RU"/>
        </w:rPr>
        <w:t>2.23. Пересадка, обрезка или уничтожение деревьев, произрастающих на территориях, прилегающих к индивидуальной жилой застройке, личным подсобным хозяйствам, садовым, огородным, дачным и приусадебным земельным участкам, производится в соответствии с муниципальными правовыми актами, а в случае их отсутствия - в соответствии с настоящим Порядком.</w:t>
      </w:r>
    </w:p>
    <w:p w:rsidR="00971B32" w:rsidRPr="00971B32" w:rsidRDefault="00971B32" w:rsidP="00971B3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71B32">
        <w:rPr>
          <w:rFonts w:ascii="Times New Roman CYR" w:eastAsia="Times New Roman" w:hAnsi="Times New Roman CYR" w:cs="Times New Roman CYR"/>
          <w:sz w:val="24"/>
          <w:szCs w:val="24"/>
          <w:lang w:eastAsia="ru-RU"/>
        </w:rPr>
        <w:t>2.24. В случае выявления повреждения и (или) уничтожения зеленых насаждений должностное лицо органа местного самоуправления составляет акт обследования территории, собирает информацию о лицах, причастных к повреждению и (или) уничтожению зеленых насаждений, принимает меры по привлечению виновных к ответственности в соответствии с федеральным и областным законодательством.</w:t>
      </w:r>
    </w:p>
    <w:p w:rsidR="00971B32" w:rsidRPr="00971B32" w:rsidRDefault="00971B32" w:rsidP="00971B3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971B32" w:rsidRPr="00971B32" w:rsidRDefault="00971B32" w:rsidP="00971B32">
      <w:pPr>
        <w:widowControl w:val="0"/>
        <w:autoSpaceDE w:val="0"/>
        <w:autoSpaceDN w:val="0"/>
        <w:adjustRightInd w:val="0"/>
        <w:spacing w:before="108" w:after="108" w:line="240" w:lineRule="auto"/>
        <w:jc w:val="center"/>
        <w:outlineLvl w:val="2"/>
        <w:rPr>
          <w:rFonts w:ascii="Cambria" w:eastAsia="Times New Roman" w:hAnsi="Cambria" w:cs="Times New Roman"/>
          <w:b/>
          <w:bCs/>
          <w:sz w:val="26"/>
          <w:szCs w:val="26"/>
          <w:lang w:val="x-none" w:eastAsia="x-none"/>
        </w:rPr>
      </w:pPr>
      <w:r w:rsidRPr="00971B32">
        <w:rPr>
          <w:rFonts w:ascii="Cambria" w:eastAsia="Times New Roman" w:hAnsi="Cambria" w:cs="Times New Roman"/>
          <w:b/>
          <w:bCs/>
          <w:sz w:val="26"/>
          <w:szCs w:val="26"/>
          <w:lang w:val="x-none" w:eastAsia="x-none"/>
        </w:rPr>
        <w:t>3. Создание зеленых насаждений</w:t>
      </w:r>
    </w:p>
    <w:p w:rsidR="00971B32" w:rsidRPr="00971B32" w:rsidRDefault="00971B32" w:rsidP="00971B3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971B32" w:rsidRPr="00971B32" w:rsidRDefault="00971B32" w:rsidP="00971B3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71B32">
        <w:rPr>
          <w:rFonts w:ascii="Times New Roman CYR" w:eastAsia="Times New Roman" w:hAnsi="Times New Roman CYR" w:cs="Times New Roman CYR"/>
          <w:sz w:val="24"/>
          <w:szCs w:val="24"/>
          <w:lang w:eastAsia="ru-RU"/>
        </w:rPr>
        <w:t>3.1. Создание зеленых насаждений - деятельность по посадке деревьев и кустарников, посеву трав и цветов, в том числе по выбору и подготовке территории, приобретению и выращиванию посадочного и посевного материала, а также сохранению посадочного и посевного материала до полной приживаемости.</w:t>
      </w:r>
    </w:p>
    <w:p w:rsidR="00971B32" w:rsidRPr="00971B32" w:rsidRDefault="00971B32" w:rsidP="00971B3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71B32">
        <w:rPr>
          <w:rFonts w:ascii="Times New Roman CYR" w:eastAsia="Times New Roman" w:hAnsi="Times New Roman CYR" w:cs="Times New Roman CYR"/>
          <w:sz w:val="24"/>
          <w:szCs w:val="24"/>
          <w:lang w:eastAsia="ru-RU"/>
        </w:rPr>
        <w:t>3.2. Создание зеленых насаждений осуществляется в соответствии с долгосрочными комплексными планами озеленения населенных пунктов, разработанными администрацией Дубовского сельского поселения в установленном законодательством порядке.</w:t>
      </w:r>
    </w:p>
    <w:p w:rsidR="00971B32" w:rsidRPr="00971B32" w:rsidRDefault="00971B32" w:rsidP="00971B3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71B32">
        <w:rPr>
          <w:rFonts w:ascii="Times New Roman CYR" w:eastAsia="Times New Roman" w:hAnsi="Times New Roman CYR" w:cs="Times New Roman CYR"/>
          <w:sz w:val="24"/>
          <w:szCs w:val="24"/>
          <w:lang w:eastAsia="ru-RU"/>
        </w:rPr>
        <w:t>3.3. Приоритетным является создание зеленых насаждений на территориях, на которых произведено уничтожение зеленых насаждений.</w:t>
      </w:r>
    </w:p>
    <w:p w:rsidR="00971B32" w:rsidRPr="00971B32" w:rsidRDefault="00971B32" w:rsidP="00971B3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71B32">
        <w:rPr>
          <w:rFonts w:ascii="Times New Roman CYR" w:eastAsia="Times New Roman" w:hAnsi="Times New Roman CYR" w:cs="Times New Roman CYR"/>
          <w:sz w:val="24"/>
          <w:szCs w:val="24"/>
          <w:lang w:eastAsia="ru-RU"/>
        </w:rPr>
        <w:t>3.4. Создание зеленых насаждений осуществляется в порядке, предусмотренном строительными нормами и правилами, регламентами производства работ на объектах озеленения с соблюдением требований санитарно-гигиенических нормативов, градостроительной документации.</w:t>
      </w:r>
    </w:p>
    <w:p w:rsidR="00971B32" w:rsidRPr="00971B32" w:rsidRDefault="00971B32" w:rsidP="00971B3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71B32">
        <w:rPr>
          <w:rFonts w:ascii="Times New Roman CYR" w:eastAsia="Times New Roman" w:hAnsi="Times New Roman CYR" w:cs="Times New Roman CYR"/>
          <w:sz w:val="24"/>
          <w:szCs w:val="24"/>
          <w:lang w:eastAsia="ru-RU"/>
        </w:rPr>
        <w:t xml:space="preserve">3.5. Все виды работ при создании зеленых насаждений осуществляются в соответствии с проектной, сметной и другой документацией, схемами и дендрологическими планами, разработанными в установленном порядке. Указанная документация, кроме затрат по созданию зеленых насаждений, должна включать затраты, связанные с содержанием зеленых насаждений до их полной приживаемости. Проведение общественных акций по созданию зеленых насаждений согласовывается с администрацией Дубовского  сельского поселения. Созданные зеленые насаждения на территориях, относящихся к собственности муниципального образования, передаются администрации Дубовского  сельского поселения лицами, осуществившими (организовавшими) высадку по акту приема-передачи. В случае отсутствия актов приема-передачи на высаженные </w:t>
      </w:r>
      <w:r w:rsidRPr="00971B32">
        <w:rPr>
          <w:rFonts w:ascii="Times New Roman CYR" w:eastAsia="Times New Roman" w:hAnsi="Times New Roman CYR" w:cs="Times New Roman CYR"/>
          <w:sz w:val="24"/>
          <w:szCs w:val="24"/>
          <w:lang w:eastAsia="ru-RU"/>
        </w:rPr>
        <w:lastRenderedPageBreak/>
        <w:t>зеленые насаждения, решение о принятии на баланс администрации Дубовского сельского поселения принимается в соответствии с действующим законодательством по результатам ежегодной, долгосрочной оценки состояния зеленых насаждений.</w:t>
      </w:r>
    </w:p>
    <w:p w:rsidR="00971B32" w:rsidRPr="00971B32" w:rsidRDefault="00971B32" w:rsidP="00971B3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71B32">
        <w:rPr>
          <w:rFonts w:ascii="Times New Roman CYR" w:eastAsia="Times New Roman" w:hAnsi="Times New Roman CYR" w:cs="Times New Roman CYR"/>
          <w:sz w:val="24"/>
          <w:szCs w:val="24"/>
          <w:lang w:eastAsia="ru-RU"/>
        </w:rPr>
        <w:t>3.6. Разработку документации, указанной в пункте 3.5 настоящего раздела, ее согласование с администрацией Дубовского  сельского поселения, а также реализацию мероприятий по созданию зеленых насаждений организовывают лица и организации, заинтересованные в создании зеленых насаждений.</w:t>
      </w:r>
    </w:p>
    <w:p w:rsidR="00971B32" w:rsidRPr="00971B32" w:rsidRDefault="00971B32" w:rsidP="00971B3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71B32">
        <w:rPr>
          <w:rFonts w:ascii="Times New Roman CYR" w:eastAsia="Times New Roman" w:hAnsi="Times New Roman CYR" w:cs="Times New Roman CYR"/>
          <w:sz w:val="24"/>
          <w:szCs w:val="24"/>
          <w:lang w:eastAsia="ru-RU"/>
        </w:rPr>
        <w:t>3.7. По окончании производства работ должностным лицом администрации Дубовского сельского поселения осуществляется контроль производства работ. При несоответствии выполненных работ условиям проектной документации должностным лицом Администрации Дубовского  сельского поселения, осуществляющим контроль производства работ, составляется акт обследования территории, в котором фиксируются допущенные нарушения. Лицо, допустившее нарушение при производстве работ, несет ответственность в соответствии с федеральным и областным законодательством.</w:t>
      </w:r>
    </w:p>
    <w:p w:rsidR="00971B32" w:rsidRPr="00971B32" w:rsidRDefault="00971B32" w:rsidP="00971B3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71B32">
        <w:rPr>
          <w:rFonts w:ascii="Times New Roman CYR" w:eastAsia="Times New Roman" w:hAnsi="Times New Roman CYR" w:cs="Times New Roman CYR"/>
          <w:sz w:val="24"/>
          <w:szCs w:val="24"/>
          <w:lang w:eastAsia="ru-RU"/>
        </w:rPr>
        <w:t xml:space="preserve">3.8. Зеленые насаждения считаются созданными после проведения полного комплекса </w:t>
      </w:r>
      <w:proofErr w:type="spellStart"/>
      <w:r w:rsidRPr="00971B32">
        <w:rPr>
          <w:rFonts w:ascii="Times New Roman CYR" w:eastAsia="Times New Roman" w:hAnsi="Times New Roman CYR" w:cs="Times New Roman CYR"/>
          <w:sz w:val="24"/>
          <w:szCs w:val="24"/>
          <w:lang w:eastAsia="ru-RU"/>
        </w:rPr>
        <w:t>уходных</w:t>
      </w:r>
      <w:proofErr w:type="spellEnd"/>
      <w:r w:rsidRPr="00971B32">
        <w:rPr>
          <w:rFonts w:ascii="Times New Roman CYR" w:eastAsia="Times New Roman" w:hAnsi="Times New Roman CYR" w:cs="Times New Roman CYR"/>
          <w:sz w:val="24"/>
          <w:szCs w:val="24"/>
          <w:lang w:eastAsia="ru-RU"/>
        </w:rPr>
        <w:t xml:space="preserve"> работ до момента их приживаемости. Сроки полной приживаемости устанавливаются администрацией Дубовского сельского поселения, но не менее 2 лет.</w:t>
      </w:r>
    </w:p>
    <w:p w:rsidR="00971B32" w:rsidRPr="00971B32" w:rsidRDefault="00971B32" w:rsidP="00971B3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71B32">
        <w:rPr>
          <w:rFonts w:ascii="Times New Roman CYR" w:eastAsia="Times New Roman" w:hAnsi="Times New Roman CYR" w:cs="Times New Roman CYR"/>
          <w:sz w:val="24"/>
          <w:szCs w:val="24"/>
          <w:lang w:eastAsia="ru-RU"/>
        </w:rPr>
        <w:t>3.9. После достижения полной приживаемости зеленых насаждений соответствующая информация вносится в паспорта объектов зеленых насаждений и реестр зеленых насаждений Дубовского сельского поселения.</w:t>
      </w:r>
    </w:p>
    <w:p w:rsidR="00971B32" w:rsidRPr="00971B32" w:rsidRDefault="00971B32" w:rsidP="00971B3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971B32" w:rsidRPr="00971B32" w:rsidRDefault="00971B32" w:rsidP="00971B32">
      <w:pPr>
        <w:widowControl w:val="0"/>
        <w:autoSpaceDE w:val="0"/>
        <w:autoSpaceDN w:val="0"/>
        <w:adjustRightInd w:val="0"/>
        <w:spacing w:before="108" w:after="108" w:line="240" w:lineRule="auto"/>
        <w:jc w:val="center"/>
        <w:outlineLvl w:val="2"/>
        <w:rPr>
          <w:rFonts w:ascii="Cambria" w:eastAsia="Times New Roman" w:hAnsi="Cambria" w:cs="Times New Roman"/>
          <w:b/>
          <w:bCs/>
          <w:sz w:val="26"/>
          <w:szCs w:val="26"/>
          <w:lang w:val="x-none" w:eastAsia="x-none"/>
        </w:rPr>
      </w:pPr>
      <w:r w:rsidRPr="00971B32">
        <w:rPr>
          <w:rFonts w:ascii="Cambria" w:eastAsia="Times New Roman" w:hAnsi="Cambria" w:cs="Times New Roman"/>
          <w:b/>
          <w:bCs/>
          <w:sz w:val="26"/>
          <w:szCs w:val="26"/>
          <w:lang w:val="x-none" w:eastAsia="x-none"/>
        </w:rPr>
        <w:t>4. Сохранение зеленых насаждений</w:t>
      </w:r>
    </w:p>
    <w:p w:rsidR="00971B32" w:rsidRPr="00971B32" w:rsidRDefault="00971B32" w:rsidP="00971B3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971B32" w:rsidRPr="00971B32" w:rsidRDefault="00971B32" w:rsidP="00971B3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71B32">
        <w:rPr>
          <w:rFonts w:ascii="Times New Roman CYR" w:eastAsia="Times New Roman" w:hAnsi="Times New Roman CYR" w:cs="Times New Roman CYR"/>
          <w:sz w:val="24"/>
          <w:szCs w:val="24"/>
          <w:lang w:eastAsia="ru-RU"/>
        </w:rPr>
        <w:t>4.1. Сохранение зеленых насаждений - деятельность по содержанию зеленых насаждений (обработка почвы, полив, внесение удобрений, обрезка крон деревьев и кустарников и иные мероприятия), восстановлению зеленых насаждений, в том числе с элементами ландшафтной перепланировки, а также по борьбе с вредителями и болезнями зеленых насаждений.</w:t>
      </w:r>
    </w:p>
    <w:p w:rsidR="00971B32" w:rsidRPr="00971B32" w:rsidRDefault="00971B32" w:rsidP="00971B3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71B32">
        <w:rPr>
          <w:rFonts w:ascii="Times New Roman CYR" w:eastAsia="Times New Roman" w:hAnsi="Times New Roman CYR" w:cs="Times New Roman CYR"/>
          <w:sz w:val="24"/>
          <w:szCs w:val="24"/>
          <w:lang w:eastAsia="ru-RU"/>
        </w:rPr>
        <w:t>4.2. Проведение работ по сохранению зеленых насаждений обеспечивается собственниками земельных участков, землепользователями, землевладельцами, арендаторами земельных участков за счет собственных средств в соответствии с регламентами и сроками производства работ на объектах озеленения, в том числе по лечению зеленых насаждений при их повреждении в срок не позже 10 дней с момента установления факта повреждения.</w:t>
      </w:r>
    </w:p>
    <w:p w:rsidR="00971B32" w:rsidRPr="00971B32" w:rsidRDefault="00971B32" w:rsidP="00971B3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971B32" w:rsidRPr="00971B32" w:rsidRDefault="00971B32" w:rsidP="00971B32">
      <w:pPr>
        <w:widowControl w:val="0"/>
        <w:autoSpaceDE w:val="0"/>
        <w:autoSpaceDN w:val="0"/>
        <w:adjustRightInd w:val="0"/>
        <w:spacing w:before="108" w:after="108" w:line="240" w:lineRule="auto"/>
        <w:jc w:val="center"/>
        <w:outlineLvl w:val="2"/>
        <w:rPr>
          <w:rFonts w:ascii="Cambria" w:eastAsia="Times New Roman" w:hAnsi="Cambria" w:cs="Times New Roman"/>
          <w:b/>
          <w:bCs/>
          <w:sz w:val="26"/>
          <w:szCs w:val="26"/>
          <w:lang w:val="x-none" w:eastAsia="x-none"/>
        </w:rPr>
      </w:pPr>
      <w:r w:rsidRPr="00971B32">
        <w:rPr>
          <w:rFonts w:ascii="Cambria" w:eastAsia="Times New Roman" w:hAnsi="Cambria" w:cs="Times New Roman"/>
          <w:b/>
          <w:bCs/>
          <w:sz w:val="26"/>
          <w:szCs w:val="26"/>
          <w:lang w:val="x-none" w:eastAsia="x-none"/>
        </w:rPr>
        <w:t>5. Оценка состояния зеленых насаждений</w:t>
      </w:r>
    </w:p>
    <w:p w:rsidR="00971B32" w:rsidRPr="00971B32" w:rsidRDefault="00971B32" w:rsidP="00971B3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971B32" w:rsidRPr="00971B32" w:rsidRDefault="00971B32" w:rsidP="00971B32">
      <w:pPr>
        <w:widowControl w:val="0"/>
        <w:autoSpaceDE w:val="0"/>
        <w:autoSpaceDN w:val="0"/>
        <w:adjustRightInd w:val="0"/>
        <w:spacing w:after="0" w:line="240" w:lineRule="auto"/>
        <w:ind w:firstLine="419"/>
        <w:jc w:val="both"/>
        <w:rPr>
          <w:rFonts w:ascii="Times New Roman CYR" w:eastAsia="Times New Roman" w:hAnsi="Times New Roman CYR" w:cs="Times New Roman CYR"/>
          <w:sz w:val="24"/>
          <w:szCs w:val="24"/>
          <w:lang w:eastAsia="ru-RU"/>
        </w:rPr>
      </w:pPr>
      <w:r w:rsidRPr="00971B32">
        <w:rPr>
          <w:rFonts w:ascii="Times New Roman CYR" w:eastAsia="Times New Roman" w:hAnsi="Times New Roman CYR" w:cs="Times New Roman CYR"/>
          <w:sz w:val="24"/>
          <w:szCs w:val="24"/>
          <w:lang w:eastAsia="ru-RU"/>
        </w:rPr>
        <w:t>5.1. Оценка состояния зеленых насаждений - деятельность по получению сведений о количественных и качественных параметрах состояния зеленых насаждений.</w:t>
      </w:r>
      <w:r w:rsidRPr="00971B32">
        <w:rPr>
          <w:rFonts w:ascii="Times New Roman CYR" w:eastAsia="Times New Roman" w:hAnsi="Times New Roman CYR" w:cs="Times New Roman CYR"/>
          <w:sz w:val="24"/>
          <w:szCs w:val="24"/>
          <w:lang w:eastAsia="ru-RU"/>
        </w:rPr>
        <w:br/>
        <w:t xml:space="preserve"> Оценка состояния зеленых насаждений подразделяется на долгосрочную, ежегодную (весной и осенью) и оперативную.</w:t>
      </w:r>
    </w:p>
    <w:p w:rsidR="00971B32" w:rsidRPr="00971B32" w:rsidRDefault="00971B32" w:rsidP="00971B3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71B32">
        <w:rPr>
          <w:rFonts w:ascii="Times New Roman CYR" w:eastAsia="Times New Roman" w:hAnsi="Times New Roman CYR" w:cs="Times New Roman CYR"/>
          <w:sz w:val="24"/>
          <w:szCs w:val="24"/>
          <w:lang w:eastAsia="ru-RU"/>
        </w:rPr>
        <w:t>5.2. Основные составляющие системы оценки состояния зеленых насаждений:</w:t>
      </w:r>
    </w:p>
    <w:p w:rsidR="00971B32" w:rsidRPr="00971B32" w:rsidRDefault="00971B32" w:rsidP="00971B32">
      <w:pPr>
        <w:widowControl w:val="0"/>
        <w:autoSpaceDE w:val="0"/>
        <w:autoSpaceDN w:val="0"/>
        <w:adjustRightInd w:val="0"/>
        <w:spacing w:after="0" w:line="240" w:lineRule="auto"/>
        <w:ind w:firstLine="419"/>
        <w:jc w:val="both"/>
        <w:rPr>
          <w:rFonts w:ascii="Times New Roman CYR" w:eastAsia="Times New Roman" w:hAnsi="Times New Roman CYR" w:cs="Times New Roman CYR"/>
          <w:sz w:val="24"/>
          <w:szCs w:val="24"/>
          <w:lang w:eastAsia="ru-RU"/>
        </w:rPr>
      </w:pPr>
      <w:r w:rsidRPr="00971B32">
        <w:rPr>
          <w:rFonts w:ascii="Times New Roman CYR" w:eastAsia="Times New Roman" w:hAnsi="Times New Roman CYR" w:cs="Times New Roman CYR"/>
          <w:sz w:val="24"/>
          <w:szCs w:val="24"/>
          <w:lang w:eastAsia="ru-RU"/>
        </w:rPr>
        <w:t>5.2.1. Оценка качественных и количественных параметров состояния зеленых насаждений.</w:t>
      </w:r>
    </w:p>
    <w:p w:rsidR="00971B32" w:rsidRPr="00971B32" w:rsidRDefault="00971B32" w:rsidP="00971B32">
      <w:pPr>
        <w:widowControl w:val="0"/>
        <w:autoSpaceDE w:val="0"/>
        <w:autoSpaceDN w:val="0"/>
        <w:adjustRightInd w:val="0"/>
        <w:spacing w:after="0" w:line="240" w:lineRule="auto"/>
        <w:ind w:firstLine="419"/>
        <w:jc w:val="both"/>
        <w:rPr>
          <w:rFonts w:ascii="Times New Roman CYR" w:eastAsia="Times New Roman" w:hAnsi="Times New Roman CYR" w:cs="Times New Roman CYR"/>
          <w:sz w:val="24"/>
          <w:szCs w:val="24"/>
          <w:lang w:eastAsia="ru-RU"/>
        </w:rPr>
      </w:pPr>
      <w:r w:rsidRPr="00971B32">
        <w:rPr>
          <w:rFonts w:ascii="Times New Roman CYR" w:eastAsia="Times New Roman" w:hAnsi="Times New Roman CYR" w:cs="Times New Roman CYR"/>
          <w:sz w:val="24"/>
          <w:szCs w:val="24"/>
          <w:lang w:eastAsia="ru-RU"/>
        </w:rPr>
        <w:t>Оценка состояния зеленых насаждений подразделяется на долгосрочную, ежегодную (весной и осенью) и оперативную.</w:t>
      </w:r>
    </w:p>
    <w:p w:rsidR="00971B32" w:rsidRPr="00971B32" w:rsidRDefault="00971B32" w:rsidP="00971B3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71B32">
        <w:rPr>
          <w:rFonts w:ascii="Times New Roman CYR" w:eastAsia="Times New Roman" w:hAnsi="Times New Roman CYR" w:cs="Times New Roman CYR"/>
          <w:sz w:val="24"/>
          <w:szCs w:val="24"/>
          <w:lang w:eastAsia="ru-RU"/>
        </w:rPr>
        <w:t>5.2.2. Выявление и идентификация причин ухудшения состояния зеленых насаждений.</w:t>
      </w:r>
    </w:p>
    <w:p w:rsidR="00971B32" w:rsidRPr="00971B32" w:rsidRDefault="00971B32" w:rsidP="00971B3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71B32">
        <w:rPr>
          <w:rFonts w:ascii="Times New Roman CYR" w:eastAsia="Times New Roman" w:hAnsi="Times New Roman CYR" w:cs="Times New Roman CYR"/>
          <w:sz w:val="24"/>
          <w:szCs w:val="24"/>
          <w:lang w:eastAsia="ru-RU"/>
        </w:rPr>
        <w:t>5.3. Долгосрочную оценку состояния зеленых насаждений осуществляют специализированные организации или собственники, землепользователи, землевладельцы, арендаторы земельных участков, на которых произрастают зеленые насаждения. В случае, если долгосрочную оценку состояния зеленых насаждений осуществляют собственники, землепользователи, землевладельцы, арендаторы земельных участков, то полученные ими сведения проверяются квалифицированными специалистами. По результатам полученных сведений выдается экспертное заключение специализированной организации.</w:t>
      </w:r>
    </w:p>
    <w:p w:rsidR="00971B32" w:rsidRPr="00971B32" w:rsidRDefault="00971B32" w:rsidP="00971B3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71B32">
        <w:rPr>
          <w:rFonts w:ascii="Times New Roman CYR" w:eastAsia="Times New Roman" w:hAnsi="Times New Roman CYR" w:cs="Times New Roman CYR"/>
          <w:sz w:val="24"/>
          <w:szCs w:val="24"/>
          <w:lang w:eastAsia="ru-RU"/>
        </w:rPr>
        <w:t>Долгосрочная оценка состояния зеленых насаждений осуществляется по результатам инвентаризации зеленых насаждений с периодичностью 1 раз в 10 лет.</w:t>
      </w:r>
    </w:p>
    <w:p w:rsidR="00971B32" w:rsidRPr="00971B32" w:rsidRDefault="00971B32" w:rsidP="00971B3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71B32">
        <w:rPr>
          <w:rFonts w:ascii="Times New Roman CYR" w:eastAsia="Times New Roman" w:hAnsi="Times New Roman CYR" w:cs="Times New Roman CYR"/>
          <w:sz w:val="24"/>
          <w:szCs w:val="24"/>
          <w:lang w:eastAsia="ru-RU"/>
        </w:rPr>
        <w:lastRenderedPageBreak/>
        <w:t>5.4. Документом, отображающим результаты инвентаризации зеленых насаждений, является паспорт объекта зеленых насаждений, который содержит, следующие сведения:</w:t>
      </w:r>
    </w:p>
    <w:p w:rsidR="00971B32" w:rsidRPr="00971B32" w:rsidRDefault="00971B32" w:rsidP="00971B3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71B32">
        <w:rPr>
          <w:rFonts w:ascii="Times New Roman CYR" w:eastAsia="Times New Roman" w:hAnsi="Times New Roman CYR" w:cs="Times New Roman CYR"/>
          <w:sz w:val="24"/>
          <w:szCs w:val="24"/>
          <w:lang w:eastAsia="ru-RU"/>
        </w:rPr>
        <w:t>5.4.1. Инвентарный план.</w:t>
      </w:r>
    </w:p>
    <w:p w:rsidR="00971B32" w:rsidRPr="00971B32" w:rsidRDefault="00971B32" w:rsidP="00971B3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71B32">
        <w:rPr>
          <w:rFonts w:ascii="Times New Roman CYR" w:eastAsia="Times New Roman" w:hAnsi="Times New Roman CYR" w:cs="Times New Roman CYR"/>
          <w:sz w:val="24"/>
          <w:szCs w:val="24"/>
          <w:lang w:eastAsia="ru-RU"/>
        </w:rPr>
        <w:t>5.4.2. Административно-территориальная принадлежность.</w:t>
      </w:r>
    </w:p>
    <w:p w:rsidR="00971B32" w:rsidRPr="00971B32" w:rsidRDefault="00971B32" w:rsidP="00971B3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71B32">
        <w:rPr>
          <w:rFonts w:ascii="Times New Roman CYR" w:eastAsia="Times New Roman" w:hAnsi="Times New Roman CYR" w:cs="Times New Roman CYR"/>
          <w:sz w:val="24"/>
          <w:szCs w:val="24"/>
          <w:lang w:eastAsia="ru-RU"/>
        </w:rPr>
        <w:t>5.4.3. Наименование ответственного владельца.</w:t>
      </w:r>
    </w:p>
    <w:p w:rsidR="00971B32" w:rsidRPr="00971B32" w:rsidRDefault="00971B32" w:rsidP="00971B3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71B32">
        <w:rPr>
          <w:rFonts w:ascii="Times New Roman CYR" w:eastAsia="Times New Roman" w:hAnsi="Times New Roman CYR" w:cs="Times New Roman CYR"/>
          <w:sz w:val="24"/>
          <w:szCs w:val="24"/>
          <w:lang w:eastAsia="ru-RU"/>
        </w:rPr>
        <w:t>5.4.4. Режим охраны и использования.</w:t>
      </w:r>
    </w:p>
    <w:p w:rsidR="00971B32" w:rsidRPr="00971B32" w:rsidRDefault="00971B32" w:rsidP="00971B3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71B32">
        <w:rPr>
          <w:rFonts w:ascii="Times New Roman CYR" w:eastAsia="Times New Roman" w:hAnsi="Times New Roman CYR" w:cs="Times New Roman CYR"/>
          <w:sz w:val="24"/>
          <w:szCs w:val="24"/>
          <w:lang w:eastAsia="ru-RU"/>
        </w:rPr>
        <w:t>5.4.5. Установленное функциональное назначение земельного участка.</w:t>
      </w:r>
    </w:p>
    <w:p w:rsidR="00971B32" w:rsidRPr="00971B32" w:rsidRDefault="00971B32" w:rsidP="00971B3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71B32">
        <w:rPr>
          <w:rFonts w:ascii="Times New Roman CYR" w:eastAsia="Times New Roman" w:hAnsi="Times New Roman CYR" w:cs="Times New Roman CYR"/>
          <w:sz w:val="24"/>
          <w:szCs w:val="24"/>
          <w:lang w:eastAsia="ru-RU"/>
        </w:rPr>
        <w:t>5.4.6. Общая площадь объекта (</w:t>
      </w:r>
      <w:proofErr w:type="spellStart"/>
      <w:r w:rsidRPr="00971B32">
        <w:rPr>
          <w:rFonts w:ascii="Times New Roman CYR" w:eastAsia="Times New Roman" w:hAnsi="Times New Roman CYR" w:cs="Times New Roman CYR"/>
          <w:sz w:val="24"/>
          <w:szCs w:val="24"/>
          <w:lang w:eastAsia="ru-RU"/>
        </w:rPr>
        <w:t>ов</w:t>
      </w:r>
      <w:proofErr w:type="spellEnd"/>
      <w:r w:rsidRPr="00971B32">
        <w:rPr>
          <w:rFonts w:ascii="Times New Roman CYR" w:eastAsia="Times New Roman" w:hAnsi="Times New Roman CYR" w:cs="Times New Roman CYR"/>
          <w:sz w:val="24"/>
          <w:szCs w:val="24"/>
          <w:lang w:eastAsia="ru-RU"/>
        </w:rPr>
        <w:t>) зеленых насаждений.</w:t>
      </w:r>
    </w:p>
    <w:p w:rsidR="00971B32" w:rsidRPr="00971B32" w:rsidRDefault="00971B32" w:rsidP="00971B3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71B32">
        <w:rPr>
          <w:rFonts w:ascii="Times New Roman CYR" w:eastAsia="Times New Roman" w:hAnsi="Times New Roman CYR" w:cs="Times New Roman CYR"/>
          <w:sz w:val="24"/>
          <w:szCs w:val="24"/>
          <w:lang w:eastAsia="ru-RU"/>
        </w:rPr>
        <w:t>5.4.7. Количество зеленых насаждений.</w:t>
      </w:r>
    </w:p>
    <w:p w:rsidR="00971B32" w:rsidRPr="00971B32" w:rsidRDefault="00971B32" w:rsidP="00971B3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71B32">
        <w:rPr>
          <w:rFonts w:ascii="Times New Roman CYR" w:eastAsia="Times New Roman" w:hAnsi="Times New Roman CYR" w:cs="Times New Roman CYR"/>
          <w:sz w:val="24"/>
          <w:szCs w:val="24"/>
          <w:lang w:eastAsia="ru-RU"/>
        </w:rPr>
        <w:t>5.4.8. Видовой состав зеленых насаждений.</w:t>
      </w:r>
    </w:p>
    <w:p w:rsidR="00971B32" w:rsidRPr="00971B32" w:rsidRDefault="00971B32" w:rsidP="00971B3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71B32">
        <w:rPr>
          <w:rFonts w:ascii="Times New Roman CYR" w:eastAsia="Times New Roman" w:hAnsi="Times New Roman CYR" w:cs="Times New Roman CYR"/>
          <w:sz w:val="24"/>
          <w:szCs w:val="24"/>
          <w:lang w:eastAsia="ru-RU"/>
        </w:rPr>
        <w:t>5.4.9. Состояние зеленых насаждений (</w:t>
      </w:r>
      <w:proofErr w:type="spellStart"/>
      <w:r w:rsidRPr="00971B32">
        <w:rPr>
          <w:rFonts w:ascii="Times New Roman CYR" w:eastAsia="Times New Roman" w:hAnsi="Times New Roman CYR" w:cs="Times New Roman CYR"/>
          <w:sz w:val="24"/>
          <w:szCs w:val="24"/>
          <w:lang w:eastAsia="ru-RU"/>
        </w:rPr>
        <w:t>пообъектно</w:t>
      </w:r>
      <w:proofErr w:type="spellEnd"/>
      <w:r w:rsidRPr="00971B32">
        <w:rPr>
          <w:rFonts w:ascii="Times New Roman CYR" w:eastAsia="Times New Roman" w:hAnsi="Times New Roman CYR" w:cs="Times New Roman CYR"/>
          <w:sz w:val="24"/>
          <w:szCs w:val="24"/>
          <w:lang w:eastAsia="ru-RU"/>
        </w:rPr>
        <w:t>).</w:t>
      </w:r>
    </w:p>
    <w:p w:rsidR="00971B32" w:rsidRPr="00971B32" w:rsidRDefault="00971B32" w:rsidP="00971B3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71B32">
        <w:rPr>
          <w:rFonts w:ascii="Times New Roman CYR" w:eastAsia="Times New Roman" w:hAnsi="Times New Roman CYR" w:cs="Times New Roman CYR"/>
          <w:sz w:val="24"/>
          <w:szCs w:val="24"/>
          <w:lang w:eastAsia="ru-RU"/>
        </w:rPr>
        <w:t>5.5. На основании сведений, содержащихся в паспортах объектов зеленых насаждений, ведется реестр зеленых насаждений Дубовского  сельского поселения, который утверждается должностным лицом администрации Дубовского  сельского поселения, курирующим вопросы охраны зеленых насаждений. Реестр зеленых насаждений размещается на официальном сайте Дубовского сельского поселения.</w:t>
      </w:r>
    </w:p>
    <w:p w:rsidR="00971B32" w:rsidRPr="00971B32" w:rsidRDefault="00971B32" w:rsidP="00971B3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71B32">
        <w:rPr>
          <w:rFonts w:ascii="Times New Roman CYR" w:eastAsia="Times New Roman" w:hAnsi="Times New Roman CYR" w:cs="Times New Roman CYR"/>
          <w:sz w:val="24"/>
          <w:szCs w:val="24"/>
          <w:lang w:eastAsia="ru-RU"/>
        </w:rPr>
        <w:t>5.6. Оперативная оценка состояния зеленых насаждений проводится:</w:t>
      </w:r>
    </w:p>
    <w:p w:rsidR="00971B32" w:rsidRPr="00971B32" w:rsidRDefault="00971B32" w:rsidP="00971B3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71B32">
        <w:rPr>
          <w:rFonts w:ascii="Times New Roman CYR" w:eastAsia="Times New Roman" w:hAnsi="Times New Roman CYR" w:cs="Times New Roman CYR"/>
          <w:sz w:val="24"/>
          <w:szCs w:val="24"/>
          <w:lang w:eastAsia="ru-RU"/>
        </w:rPr>
        <w:t>для отнесения деревьев и кустарников к аварийно-опасным и сухостойным;</w:t>
      </w:r>
    </w:p>
    <w:p w:rsidR="00971B32" w:rsidRPr="00971B32" w:rsidRDefault="00971B32" w:rsidP="00971B3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71B32">
        <w:rPr>
          <w:rFonts w:ascii="Times New Roman CYR" w:eastAsia="Times New Roman" w:hAnsi="Times New Roman CYR" w:cs="Times New Roman CYR"/>
          <w:sz w:val="24"/>
          <w:szCs w:val="24"/>
          <w:lang w:eastAsia="ru-RU"/>
        </w:rPr>
        <w:t>в случае уничтожения или повреждения зеленых насаждений при проведении аварийно-спасательных или аварийно-восстановительных работ, связанных с предупреждением и ликвидацией последствий чрезвычайных ситуаций;</w:t>
      </w:r>
    </w:p>
    <w:p w:rsidR="00971B32" w:rsidRPr="00971B32" w:rsidRDefault="00971B32" w:rsidP="00971B3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71B32">
        <w:rPr>
          <w:rFonts w:ascii="Times New Roman CYR" w:eastAsia="Times New Roman" w:hAnsi="Times New Roman CYR" w:cs="Times New Roman CYR"/>
          <w:sz w:val="24"/>
          <w:szCs w:val="24"/>
          <w:lang w:eastAsia="ru-RU"/>
        </w:rPr>
        <w:t>в иных случаях, установленных администрацией Дубовского сельского поселения.</w:t>
      </w:r>
    </w:p>
    <w:p w:rsidR="00971B32" w:rsidRPr="00971B32" w:rsidRDefault="00971B32" w:rsidP="00971B32">
      <w:pPr>
        <w:widowControl w:val="0"/>
        <w:autoSpaceDE w:val="0"/>
        <w:autoSpaceDN w:val="0"/>
        <w:adjustRightInd w:val="0"/>
        <w:spacing w:after="0" w:line="240" w:lineRule="auto"/>
        <w:ind w:firstLine="419"/>
        <w:jc w:val="both"/>
        <w:rPr>
          <w:rFonts w:ascii="Times New Roman CYR" w:eastAsia="Times New Roman" w:hAnsi="Times New Roman CYR" w:cs="Times New Roman CYR"/>
          <w:sz w:val="24"/>
          <w:szCs w:val="24"/>
          <w:lang w:eastAsia="ru-RU"/>
        </w:rPr>
      </w:pPr>
      <w:r w:rsidRPr="00971B32">
        <w:rPr>
          <w:rFonts w:ascii="Times New Roman CYR" w:eastAsia="Times New Roman" w:hAnsi="Times New Roman CYR" w:cs="Times New Roman CYR"/>
          <w:sz w:val="24"/>
          <w:szCs w:val="24"/>
          <w:lang w:eastAsia="ru-RU"/>
        </w:rPr>
        <w:t>5.7. При проведении ежегодной (весной и осенью) оценки состояния зеленых насаждений определяются качественные и количественные параметры состояния зеленых насаждений, о чем вносятся изменения в паспорта объектов зеленых насаждений.</w:t>
      </w:r>
    </w:p>
    <w:p w:rsidR="00971B32" w:rsidRPr="00971B32" w:rsidRDefault="00971B32" w:rsidP="00971B32">
      <w:pPr>
        <w:widowControl w:val="0"/>
        <w:autoSpaceDE w:val="0"/>
        <w:autoSpaceDN w:val="0"/>
        <w:adjustRightInd w:val="0"/>
        <w:spacing w:after="0" w:line="240" w:lineRule="auto"/>
        <w:ind w:firstLine="419"/>
        <w:jc w:val="both"/>
        <w:rPr>
          <w:rFonts w:ascii="Times New Roman CYR" w:eastAsia="Times New Roman" w:hAnsi="Times New Roman CYR" w:cs="Times New Roman CYR"/>
          <w:sz w:val="24"/>
          <w:szCs w:val="24"/>
          <w:lang w:eastAsia="ru-RU"/>
        </w:rPr>
      </w:pPr>
      <w:r w:rsidRPr="00971B32">
        <w:rPr>
          <w:rFonts w:ascii="Times New Roman CYR" w:eastAsia="Times New Roman" w:hAnsi="Times New Roman CYR" w:cs="Times New Roman CYR"/>
          <w:sz w:val="24"/>
          <w:szCs w:val="24"/>
          <w:lang w:eastAsia="ru-RU"/>
        </w:rPr>
        <w:t>Уполномоченные лица при проведении оценки состояния зеленых насаждений осуществляют отбор и пометку зеленых насаждений, подлежащих уничтожению и (или) повреждению.</w:t>
      </w:r>
      <w:r w:rsidRPr="00971B32">
        <w:rPr>
          <w:rFonts w:ascii="Times New Roman CYR" w:eastAsia="Times New Roman" w:hAnsi="Times New Roman CYR" w:cs="Times New Roman CYR"/>
          <w:sz w:val="24"/>
          <w:szCs w:val="24"/>
          <w:lang w:eastAsia="ru-RU"/>
        </w:rPr>
        <w:br/>
        <w:t xml:space="preserve"> Результаты ежегодной и оперативной оценки состояния зеленых насаждений оформляются актом оценки состояния зеленых насаждений.</w:t>
      </w:r>
    </w:p>
    <w:p w:rsidR="00971B32" w:rsidRPr="00971B32" w:rsidRDefault="00971B32" w:rsidP="00971B3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71B32">
        <w:rPr>
          <w:rFonts w:ascii="Times New Roman CYR" w:eastAsia="Times New Roman" w:hAnsi="Times New Roman CYR" w:cs="Times New Roman CYR"/>
          <w:sz w:val="24"/>
          <w:szCs w:val="24"/>
          <w:lang w:eastAsia="ru-RU"/>
        </w:rPr>
        <w:t>5.8. Акт оценки состояния зеленых насаждений составляется и подписывается Главой администрации  Дубовского  сельского поселения или в случае, предусмотренном пунктом 2.19 раздела 2 настоящего Порядка, - членами комиссии. Срок действия акта - не более трех лет.</w:t>
      </w:r>
    </w:p>
    <w:p w:rsidR="00971B32" w:rsidRPr="00971B32" w:rsidRDefault="00971B32" w:rsidP="00971B3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71B32">
        <w:rPr>
          <w:rFonts w:ascii="Times New Roman CYR" w:eastAsia="Times New Roman" w:hAnsi="Times New Roman CYR" w:cs="Times New Roman CYR"/>
          <w:sz w:val="24"/>
          <w:szCs w:val="24"/>
          <w:lang w:eastAsia="ru-RU"/>
        </w:rPr>
        <w:t>5.9. Проведение долгосрочной и оперативной оценки состояния зеленых насаждений проводится исключительно с привлечением граждан, общественных объединений, о чем делается соответствующая запись в паспорте объекта зеленых насаждений и в акте оценки состояния зеленых насаждений.</w:t>
      </w:r>
    </w:p>
    <w:p w:rsidR="00971B32" w:rsidRPr="00971B32" w:rsidRDefault="00971B32" w:rsidP="00971B3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971B32" w:rsidRPr="00971B32" w:rsidRDefault="00971B32" w:rsidP="00971B32">
      <w:pPr>
        <w:widowControl w:val="0"/>
        <w:autoSpaceDE w:val="0"/>
        <w:autoSpaceDN w:val="0"/>
        <w:adjustRightInd w:val="0"/>
        <w:spacing w:before="108" w:after="108" w:line="240" w:lineRule="auto"/>
        <w:jc w:val="center"/>
        <w:outlineLvl w:val="2"/>
        <w:rPr>
          <w:rFonts w:ascii="Cambria" w:eastAsia="Times New Roman" w:hAnsi="Cambria" w:cs="Times New Roman"/>
          <w:b/>
          <w:bCs/>
          <w:sz w:val="26"/>
          <w:szCs w:val="26"/>
          <w:lang w:val="x-none" w:eastAsia="x-none"/>
        </w:rPr>
      </w:pPr>
      <w:r w:rsidRPr="00971B32">
        <w:rPr>
          <w:rFonts w:ascii="Cambria" w:eastAsia="Times New Roman" w:hAnsi="Cambria" w:cs="Times New Roman"/>
          <w:b/>
          <w:bCs/>
          <w:sz w:val="26"/>
          <w:szCs w:val="26"/>
          <w:lang w:val="x-none" w:eastAsia="x-none"/>
        </w:rPr>
        <w:t>6. Ответственность за нарушение настоящего Порядка</w:t>
      </w:r>
    </w:p>
    <w:p w:rsidR="00971B32" w:rsidRPr="00971B32" w:rsidRDefault="00971B32" w:rsidP="00971B3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971B32" w:rsidRPr="00971B32" w:rsidRDefault="00971B32" w:rsidP="00971B3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71B32">
        <w:rPr>
          <w:rFonts w:ascii="Times New Roman CYR" w:eastAsia="Times New Roman" w:hAnsi="Times New Roman CYR" w:cs="Times New Roman CYR"/>
          <w:sz w:val="24"/>
          <w:szCs w:val="24"/>
          <w:lang w:eastAsia="ru-RU"/>
        </w:rPr>
        <w:t>6.1. Нарушение требований настоящего Порядка влечет за собой ответственность, предусмотренную федеральным и областным законодательством. Привлечение к ответственности не освобождает правонарушителей от устранения допущенных нарушений и возмещения вреда окружающей среде в полном объеме.</w:t>
      </w:r>
    </w:p>
    <w:p w:rsidR="00971B32" w:rsidRPr="00971B32" w:rsidRDefault="00971B32" w:rsidP="00971B3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971B32" w:rsidRPr="00971B32" w:rsidRDefault="00971B32" w:rsidP="00971B32">
      <w:pPr>
        <w:widowControl w:val="0"/>
        <w:autoSpaceDE w:val="0"/>
        <w:autoSpaceDN w:val="0"/>
        <w:adjustRightInd w:val="0"/>
        <w:spacing w:after="0" w:line="240" w:lineRule="auto"/>
        <w:jc w:val="right"/>
        <w:rPr>
          <w:rFonts w:ascii="Times New Roman CYR" w:eastAsia="Times New Roman" w:hAnsi="Times New Roman CYR" w:cs="Times New Roman CYR"/>
          <w:sz w:val="24"/>
          <w:szCs w:val="24"/>
          <w:lang w:eastAsia="ru-RU"/>
        </w:rPr>
      </w:pPr>
      <w:r w:rsidRPr="00971B32">
        <w:rPr>
          <w:rFonts w:ascii="Times New Roman CYR" w:eastAsia="Times New Roman" w:hAnsi="Times New Roman CYR" w:cs="Times New Roman CYR"/>
          <w:sz w:val="24"/>
          <w:szCs w:val="24"/>
          <w:lang w:eastAsia="ru-RU"/>
        </w:rPr>
        <w:t>Приложение 1</w:t>
      </w:r>
    </w:p>
    <w:p w:rsidR="00971B32" w:rsidRPr="00971B32" w:rsidRDefault="00971B32" w:rsidP="00971B32">
      <w:pPr>
        <w:widowControl w:val="0"/>
        <w:autoSpaceDE w:val="0"/>
        <w:autoSpaceDN w:val="0"/>
        <w:adjustRightInd w:val="0"/>
        <w:spacing w:after="0" w:line="240" w:lineRule="auto"/>
        <w:jc w:val="right"/>
        <w:rPr>
          <w:rFonts w:ascii="Times New Roman CYR" w:eastAsia="Times New Roman" w:hAnsi="Times New Roman CYR" w:cs="Times New Roman CYR"/>
          <w:sz w:val="24"/>
          <w:szCs w:val="24"/>
          <w:lang w:eastAsia="ru-RU"/>
        </w:rPr>
      </w:pPr>
      <w:r w:rsidRPr="00971B32">
        <w:rPr>
          <w:rFonts w:ascii="Times New Roman CYR" w:eastAsia="Times New Roman" w:hAnsi="Times New Roman CYR" w:cs="Times New Roman CYR"/>
          <w:sz w:val="24"/>
          <w:szCs w:val="24"/>
          <w:lang w:eastAsia="ru-RU"/>
        </w:rPr>
        <w:t>к Правилам создания, содержания,</w:t>
      </w:r>
    </w:p>
    <w:p w:rsidR="00971B32" w:rsidRPr="00971B32" w:rsidRDefault="00971B32" w:rsidP="00971B32">
      <w:pPr>
        <w:widowControl w:val="0"/>
        <w:autoSpaceDE w:val="0"/>
        <w:autoSpaceDN w:val="0"/>
        <w:adjustRightInd w:val="0"/>
        <w:spacing w:after="0" w:line="240" w:lineRule="auto"/>
        <w:jc w:val="right"/>
        <w:rPr>
          <w:rFonts w:ascii="Times New Roman CYR" w:eastAsia="Times New Roman" w:hAnsi="Times New Roman CYR" w:cs="Times New Roman CYR"/>
          <w:sz w:val="24"/>
          <w:szCs w:val="24"/>
          <w:lang w:eastAsia="ru-RU"/>
        </w:rPr>
      </w:pPr>
      <w:r w:rsidRPr="00971B32">
        <w:rPr>
          <w:rFonts w:ascii="Times New Roman CYR" w:eastAsia="Times New Roman" w:hAnsi="Times New Roman CYR" w:cs="Times New Roman CYR"/>
          <w:sz w:val="24"/>
          <w:szCs w:val="24"/>
          <w:lang w:eastAsia="ru-RU"/>
        </w:rPr>
        <w:t>охраны и учета зеленых насаждений</w:t>
      </w:r>
    </w:p>
    <w:p w:rsidR="00971B32" w:rsidRPr="00971B32" w:rsidRDefault="00971B32" w:rsidP="00971B32">
      <w:pPr>
        <w:widowControl w:val="0"/>
        <w:autoSpaceDE w:val="0"/>
        <w:autoSpaceDN w:val="0"/>
        <w:adjustRightInd w:val="0"/>
        <w:spacing w:after="0" w:line="240" w:lineRule="auto"/>
        <w:jc w:val="right"/>
        <w:rPr>
          <w:rFonts w:ascii="Times New Roman CYR" w:eastAsia="Times New Roman" w:hAnsi="Times New Roman CYR" w:cs="Times New Roman CYR"/>
          <w:sz w:val="24"/>
          <w:szCs w:val="24"/>
          <w:lang w:eastAsia="ru-RU"/>
        </w:rPr>
      </w:pPr>
      <w:r w:rsidRPr="00971B32">
        <w:rPr>
          <w:rFonts w:ascii="Times New Roman CYR" w:eastAsia="Times New Roman" w:hAnsi="Times New Roman CYR" w:cs="Times New Roman CYR"/>
          <w:sz w:val="24"/>
          <w:szCs w:val="24"/>
          <w:lang w:eastAsia="ru-RU"/>
        </w:rPr>
        <w:t>на территории населенных пунктов</w:t>
      </w:r>
    </w:p>
    <w:p w:rsidR="00971B32" w:rsidRPr="00971B32" w:rsidRDefault="00971B32" w:rsidP="00971B32">
      <w:pPr>
        <w:widowControl w:val="0"/>
        <w:autoSpaceDE w:val="0"/>
        <w:autoSpaceDN w:val="0"/>
        <w:adjustRightInd w:val="0"/>
        <w:spacing w:after="0" w:line="240" w:lineRule="auto"/>
        <w:jc w:val="right"/>
        <w:rPr>
          <w:rFonts w:ascii="Times New Roman CYR" w:eastAsia="Times New Roman" w:hAnsi="Times New Roman CYR" w:cs="Times New Roman CYR"/>
          <w:sz w:val="24"/>
          <w:szCs w:val="24"/>
          <w:lang w:eastAsia="ru-RU"/>
        </w:rPr>
      </w:pPr>
      <w:r w:rsidRPr="00971B32">
        <w:rPr>
          <w:rFonts w:ascii="Times New Roman CYR" w:eastAsia="Times New Roman" w:hAnsi="Times New Roman CYR" w:cs="Times New Roman CYR"/>
          <w:sz w:val="24"/>
          <w:szCs w:val="24"/>
          <w:lang w:eastAsia="ru-RU"/>
        </w:rPr>
        <w:t>Дубовского  сельского поселения</w:t>
      </w:r>
    </w:p>
    <w:p w:rsidR="00971B32" w:rsidRPr="00971B32" w:rsidRDefault="00971B32" w:rsidP="00971B3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971B32" w:rsidRPr="00971B32" w:rsidRDefault="00971B32" w:rsidP="00971B32">
      <w:pPr>
        <w:widowControl w:val="0"/>
        <w:autoSpaceDE w:val="0"/>
        <w:autoSpaceDN w:val="0"/>
        <w:adjustRightInd w:val="0"/>
        <w:spacing w:before="108" w:after="108" w:line="240" w:lineRule="auto"/>
        <w:jc w:val="center"/>
        <w:outlineLvl w:val="2"/>
        <w:rPr>
          <w:rFonts w:ascii="Cambria" w:eastAsia="Times New Roman" w:hAnsi="Cambria" w:cs="Times New Roman"/>
          <w:b/>
          <w:bCs/>
          <w:sz w:val="26"/>
          <w:szCs w:val="26"/>
          <w:lang w:val="x-none" w:eastAsia="x-none"/>
        </w:rPr>
      </w:pPr>
      <w:r w:rsidRPr="00971B32">
        <w:rPr>
          <w:rFonts w:ascii="Cambria" w:eastAsia="Times New Roman" w:hAnsi="Cambria" w:cs="Times New Roman"/>
          <w:b/>
          <w:bCs/>
          <w:sz w:val="26"/>
          <w:szCs w:val="26"/>
          <w:lang w:val="x-none" w:eastAsia="x-none"/>
        </w:rPr>
        <w:t>РАЗРЕШЕНИЕ</w:t>
      </w:r>
    </w:p>
    <w:p w:rsidR="00971B32" w:rsidRPr="00971B32" w:rsidRDefault="00971B32" w:rsidP="00971B32">
      <w:pPr>
        <w:widowControl w:val="0"/>
        <w:autoSpaceDE w:val="0"/>
        <w:autoSpaceDN w:val="0"/>
        <w:adjustRightInd w:val="0"/>
        <w:spacing w:before="108" w:after="108" w:line="240" w:lineRule="auto"/>
        <w:jc w:val="center"/>
        <w:outlineLvl w:val="2"/>
        <w:rPr>
          <w:rFonts w:ascii="Cambria" w:eastAsia="Times New Roman" w:hAnsi="Cambria" w:cs="Times New Roman"/>
          <w:b/>
          <w:bCs/>
          <w:sz w:val="26"/>
          <w:szCs w:val="26"/>
          <w:lang w:val="x-none" w:eastAsia="x-none"/>
        </w:rPr>
      </w:pPr>
      <w:r w:rsidRPr="00971B32">
        <w:rPr>
          <w:rFonts w:ascii="Cambria" w:eastAsia="Times New Roman" w:hAnsi="Cambria" w:cs="Times New Roman"/>
          <w:b/>
          <w:bCs/>
          <w:sz w:val="26"/>
          <w:szCs w:val="26"/>
          <w:lang w:val="x-none" w:eastAsia="x-none"/>
        </w:rPr>
        <w:t>на уничтожение и (или) повреждение зеленых насаждений</w:t>
      </w:r>
    </w:p>
    <w:p w:rsidR="00971B32" w:rsidRPr="00971B32" w:rsidRDefault="00971B32" w:rsidP="00971B32">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971B32">
        <w:rPr>
          <w:rFonts w:ascii="Times New Roman CYR" w:eastAsia="Times New Roman" w:hAnsi="Times New Roman CYR" w:cs="Times New Roman CYR"/>
          <w:sz w:val="24"/>
          <w:szCs w:val="24"/>
          <w:lang w:eastAsia="ru-RU"/>
        </w:rPr>
        <w:lastRenderedPageBreak/>
        <w:t>от ____________ N _____</w:t>
      </w:r>
    </w:p>
    <w:p w:rsidR="00971B32" w:rsidRPr="00971B32" w:rsidRDefault="00971B32" w:rsidP="00971B32">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971B32">
        <w:rPr>
          <w:rFonts w:ascii="Times New Roman CYR" w:eastAsia="Times New Roman" w:hAnsi="Times New Roman CYR" w:cs="Times New Roman CYR"/>
          <w:sz w:val="24"/>
          <w:szCs w:val="24"/>
          <w:lang w:eastAsia="ru-RU"/>
        </w:rPr>
        <w:br/>
        <w:t>    1. Наименование производимых работ: _______________________________________________</w:t>
      </w:r>
    </w:p>
    <w:p w:rsidR="00971B32" w:rsidRPr="00971B32" w:rsidRDefault="00971B32" w:rsidP="00971B32">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971B32">
        <w:rPr>
          <w:rFonts w:ascii="Times New Roman CYR" w:eastAsia="Times New Roman" w:hAnsi="Times New Roman CYR" w:cs="Times New Roman CYR"/>
          <w:sz w:val="24"/>
          <w:szCs w:val="24"/>
          <w:lang w:eastAsia="ru-RU"/>
        </w:rPr>
        <w:t>_________________________________________________________________________ _________</w:t>
      </w:r>
    </w:p>
    <w:p w:rsidR="00971B32" w:rsidRPr="00971B32" w:rsidRDefault="00971B32" w:rsidP="00971B32">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971B32">
        <w:rPr>
          <w:rFonts w:ascii="Times New Roman CYR" w:eastAsia="Times New Roman" w:hAnsi="Times New Roman CYR" w:cs="Times New Roman CYR"/>
          <w:sz w:val="24"/>
          <w:szCs w:val="24"/>
          <w:lang w:eastAsia="ru-RU"/>
        </w:rPr>
        <w:t xml:space="preserve">(указывается в соответствии с </w:t>
      </w:r>
      <w:r w:rsidRPr="00971B32">
        <w:rPr>
          <w:rFonts w:ascii="Times New Roman CYR" w:eastAsia="Times New Roman" w:hAnsi="Times New Roman CYR" w:cs="Times New Roman CYR"/>
          <w:color w:val="106BBE"/>
          <w:sz w:val="24"/>
          <w:szCs w:val="24"/>
          <w:lang w:eastAsia="ru-RU"/>
        </w:rPr>
        <w:t>постановлением</w:t>
      </w:r>
      <w:r w:rsidRPr="00971B32">
        <w:rPr>
          <w:rFonts w:ascii="Times New Roman CYR" w:eastAsia="Times New Roman" w:hAnsi="Times New Roman CYR" w:cs="Times New Roman CYR"/>
          <w:sz w:val="24"/>
          <w:szCs w:val="24"/>
          <w:lang w:eastAsia="ru-RU"/>
        </w:rPr>
        <w:t xml:space="preserve"> Правительства Ростовской области от 30.08.2012 N 819 "Об утверждении Порядка охраны зеленых насаждений в населенных пунктах Ростовской области")</w:t>
      </w:r>
    </w:p>
    <w:p w:rsidR="00971B32" w:rsidRPr="00971B32" w:rsidRDefault="00971B32" w:rsidP="00971B32">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971B32">
        <w:rPr>
          <w:rFonts w:ascii="Times New Roman CYR" w:eastAsia="Times New Roman" w:hAnsi="Times New Roman CYR" w:cs="Times New Roman CYR"/>
          <w:sz w:val="24"/>
          <w:szCs w:val="24"/>
          <w:lang w:eastAsia="ru-RU"/>
        </w:rPr>
        <w:t>2. Сроки производимых работ: _______________________________________________________</w:t>
      </w:r>
    </w:p>
    <w:p w:rsidR="00971B32" w:rsidRPr="00971B32" w:rsidRDefault="00971B32" w:rsidP="00971B32">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971B32">
        <w:rPr>
          <w:rFonts w:ascii="Times New Roman CYR" w:eastAsia="Times New Roman" w:hAnsi="Times New Roman CYR" w:cs="Times New Roman CYR"/>
          <w:sz w:val="24"/>
          <w:szCs w:val="24"/>
          <w:lang w:eastAsia="ru-RU"/>
        </w:rPr>
        <w:t>3. Информация о юридическом или физическом лице, получившем разрешение:</w:t>
      </w:r>
    </w:p>
    <w:p w:rsidR="00971B32" w:rsidRPr="00971B32" w:rsidRDefault="00971B32" w:rsidP="00971B32">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971B32">
        <w:rPr>
          <w:rFonts w:ascii="Times New Roman CYR" w:eastAsia="Times New Roman" w:hAnsi="Times New Roman CYR" w:cs="Times New Roman CYR"/>
          <w:sz w:val="24"/>
          <w:szCs w:val="24"/>
          <w:lang w:eastAsia="ru-RU"/>
        </w:rPr>
        <w:t>_________________________________________________________________________ __________</w:t>
      </w:r>
    </w:p>
    <w:p w:rsidR="00971B32" w:rsidRPr="00971B32" w:rsidRDefault="00971B32" w:rsidP="00971B32">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971B32">
        <w:rPr>
          <w:rFonts w:ascii="Times New Roman CYR" w:eastAsia="Times New Roman" w:hAnsi="Times New Roman CYR" w:cs="Times New Roman CYR"/>
          <w:sz w:val="24"/>
          <w:szCs w:val="24"/>
          <w:lang w:eastAsia="ru-RU"/>
        </w:rPr>
        <w:t>(реквизиты юридического лица, индивидуального предпринимателя, паспортные данные физического лица)</w:t>
      </w:r>
    </w:p>
    <w:p w:rsidR="00971B32" w:rsidRPr="00971B32" w:rsidRDefault="00971B32" w:rsidP="00971B32">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971B32">
        <w:rPr>
          <w:rFonts w:ascii="Times New Roman CYR" w:eastAsia="Times New Roman" w:hAnsi="Times New Roman CYR" w:cs="Times New Roman CYR"/>
          <w:sz w:val="24"/>
          <w:szCs w:val="24"/>
          <w:lang w:eastAsia="ru-RU"/>
        </w:rPr>
        <w:t>4. Информация о непосредственном исполнителе работ: _________________________________</w:t>
      </w:r>
    </w:p>
    <w:p w:rsidR="00971B32" w:rsidRPr="00971B32" w:rsidRDefault="00971B32" w:rsidP="00971B32">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971B32">
        <w:rPr>
          <w:rFonts w:ascii="Times New Roman CYR" w:eastAsia="Times New Roman" w:hAnsi="Times New Roman CYR" w:cs="Times New Roman CYR"/>
          <w:sz w:val="24"/>
          <w:szCs w:val="24"/>
          <w:lang w:eastAsia="ru-RU"/>
        </w:rPr>
        <w:t>_________________________________________________________________________ __________</w:t>
      </w:r>
    </w:p>
    <w:p w:rsidR="00971B32" w:rsidRPr="00971B32" w:rsidRDefault="00971B32" w:rsidP="00971B32">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971B32">
        <w:rPr>
          <w:rFonts w:ascii="Times New Roman CYR" w:eastAsia="Times New Roman" w:hAnsi="Times New Roman CYR" w:cs="Times New Roman CYR"/>
          <w:sz w:val="24"/>
          <w:szCs w:val="24"/>
          <w:lang w:eastAsia="ru-RU"/>
        </w:rPr>
        <w:t>(реквизиты юридического лица, индивидуального предпринимателя, паспортные данные физического лица)</w:t>
      </w:r>
    </w:p>
    <w:p w:rsidR="00971B32" w:rsidRPr="00971B32" w:rsidRDefault="00971B32" w:rsidP="00971B32">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971B32">
        <w:rPr>
          <w:rFonts w:ascii="Times New Roman CYR" w:eastAsia="Times New Roman" w:hAnsi="Times New Roman CYR" w:cs="Times New Roman CYR"/>
          <w:sz w:val="24"/>
          <w:szCs w:val="24"/>
          <w:lang w:eastAsia="ru-RU"/>
        </w:rPr>
        <w:t>5. Условия и требования при производстве работ: _______________________________________</w:t>
      </w:r>
    </w:p>
    <w:p w:rsidR="00971B32" w:rsidRPr="00971B32" w:rsidRDefault="00971B32" w:rsidP="00971B32">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971B32">
        <w:rPr>
          <w:rFonts w:ascii="Times New Roman CYR" w:eastAsia="Times New Roman" w:hAnsi="Times New Roman CYR" w:cs="Times New Roman CYR"/>
          <w:sz w:val="24"/>
          <w:szCs w:val="24"/>
          <w:lang w:eastAsia="ru-RU"/>
        </w:rPr>
        <w:t>_________________________________________________________________________ __________</w:t>
      </w:r>
    </w:p>
    <w:p w:rsidR="00971B32" w:rsidRPr="00971B32" w:rsidRDefault="00971B32" w:rsidP="00971B32">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971B32">
        <w:rPr>
          <w:rFonts w:ascii="Times New Roman CYR" w:eastAsia="Times New Roman" w:hAnsi="Times New Roman CYR" w:cs="Times New Roman CYR"/>
          <w:sz w:val="24"/>
          <w:szCs w:val="24"/>
          <w:lang w:eastAsia="ru-RU"/>
        </w:rPr>
        <w:t>6. Информация   о   местоположении   объекта (</w:t>
      </w:r>
      <w:proofErr w:type="spellStart"/>
      <w:r w:rsidRPr="00971B32">
        <w:rPr>
          <w:rFonts w:ascii="Times New Roman CYR" w:eastAsia="Times New Roman" w:hAnsi="Times New Roman CYR" w:cs="Times New Roman CYR"/>
          <w:sz w:val="24"/>
          <w:szCs w:val="24"/>
          <w:lang w:eastAsia="ru-RU"/>
        </w:rPr>
        <w:t>ов</w:t>
      </w:r>
      <w:proofErr w:type="spellEnd"/>
      <w:r w:rsidRPr="00971B32">
        <w:rPr>
          <w:rFonts w:ascii="Times New Roman CYR" w:eastAsia="Times New Roman" w:hAnsi="Times New Roman CYR" w:cs="Times New Roman CYR"/>
          <w:sz w:val="24"/>
          <w:szCs w:val="24"/>
          <w:lang w:eastAsia="ru-RU"/>
        </w:rPr>
        <w:t>) зеленых насаждений:</w:t>
      </w:r>
    </w:p>
    <w:p w:rsidR="00971B32" w:rsidRPr="00971B32" w:rsidRDefault="00971B32" w:rsidP="00971B32">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971B32">
        <w:rPr>
          <w:rFonts w:ascii="Times New Roman CYR" w:eastAsia="Times New Roman" w:hAnsi="Times New Roman CYR" w:cs="Times New Roman CYR"/>
          <w:sz w:val="24"/>
          <w:szCs w:val="24"/>
          <w:lang w:eastAsia="ru-RU"/>
        </w:rPr>
        <w:t>_________________________________________________________________________ __________</w:t>
      </w:r>
    </w:p>
    <w:p w:rsidR="00971B32" w:rsidRPr="00971B32" w:rsidRDefault="00971B32" w:rsidP="00971B32">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971B32">
        <w:rPr>
          <w:rFonts w:ascii="Times New Roman CYR" w:eastAsia="Times New Roman" w:hAnsi="Times New Roman CYR" w:cs="Times New Roman CYR"/>
          <w:sz w:val="24"/>
          <w:szCs w:val="24"/>
          <w:lang w:eastAsia="ru-RU"/>
        </w:rPr>
        <w:t>7. Информация о собственниках земельных участков, землепользователях, землевладельцах, арендаторах земельных участков, на которых производятся работы _________________________________________________________________________ __________</w:t>
      </w:r>
    </w:p>
    <w:p w:rsidR="00971B32" w:rsidRPr="00971B32" w:rsidRDefault="00971B32" w:rsidP="00971B32">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971B32">
        <w:rPr>
          <w:rFonts w:ascii="Times New Roman CYR" w:eastAsia="Times New Roman" w:hAnsi="Times New Roman CYR" w:cs="Times New Roman CYR"/>
          <w:sz w:val="24"/>
          <w:szCs w:val="24"/>
          <w:lang w:eastAsia="ru-RU"/>
        </w:rPr>
        <w:t>_________________________________________________________________________ __________</w:t>
      </w:r>
    </w:p>
    <w:p w:rsidR="00971B32" w:rsidRPr="00971B32" w:rsidRDefault="00971B32" w:rsidP="00971B32">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971B32">
        <w:rPr>
          <w:rFonts w:ascii="Times New Roman CYR" w:eastAsia="Times New Roman" w:hAnsi="Times New Roman CYR" w:cs="Times New Roman CYR"/>
          <w:sz w:val="24"/>
          <w:szCs w:val="24"/>
          <w:lang w:eastAsia="ru-RU"/>
        </w:rPr>
        <w:t>(реквизиты юридического лица, индивидуального предпринимателя, паспортные данные физического лица)</w:t>
      </w:r>
    </w:p>
    <w:p w:rsidR="00971B32" w:rsidRPr="00971B32" w:rsidRDefault="00971B32" w:rsidP="00971B32">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971B32">
        <w:rPr>
          <w:rFonts w:ascii="Times New Roman CYR" w:eastAsia="Times New Roman" w:hAnsi="Times New Roman CYR" w:cs="Times New Roman CYR"/>
          <w:sz w:val="24"/>
          <w:szCs w:val="24"/>
          <w:lang w:eastAsia="ru-RU"/>
        </w:rPr>
        <w:t>8. Количественные и качественные характеристики зеленых насаждений до и</w:t>
      </w:r>
    </w:p>
    <w:p w:rsidR="00971B32" w:rsidRPr="00971B32" w:rsidRDefault="00971B32" w:rsidP="00971B32">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971B32">
        <w:rPr>
          <w:rFonts w:ascii="Times New Roman CYR" w:eastAsia="Times New Roman" w:hAnsi="Times New Roman CYR" w:cs="Times New Roman CYR"/>
          <w:sz w:val="24"/>
          <w:szCs w:val="24"/>
          <w:lang w:eastAsia="ru-RU"/>
        </w:rPr>
        <w:t>после производства работ: ____________________________________________________________</w:t>
      </w:r>
    </w:p>
    <w:p w:rsidR="00971B32" w:rsidRPr="00971B32" w:rsidRDefault="00971B32" w:rsidP="00971B32">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971B32">
        <w:rPr>
          <w:rFonts w:ascii="Times New Roman CYR" w:eastAsia="Times New Roman" w:hAnsi="Times New Roman CYR" w:cs="Times New Roman CYR"/>
          <w:sz w:val="24"/>
          <w:szCs w:val="24"/>
          <w:lang w:eastAsia="ru-RU"/>
        </w:rPr>
        <w:t>_________________________________________________________________________ __________</w:t>
      </w:r>
    </w:p>
    <w:p w:rsidR="00971B32" w:rsidRPr="00971B32" w:rsidRDefault="00971B32" w:rsidP="00971B3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971B32">
        <w:rPr>
          <w:rFonts w:ascii="Times New Roman CYR" w:eastAsia="Times New Roman" w:hAnsi="Times New Roman CYR" w:cs="Times New Roman CYR"/>
          <w:sz w:val="24"/>
          <w:szCs w:val="24"/>
          <w:lang w:eastAsia="ru-RU"/>
        </w:rPr>
        <w:t>9. Информация о планируемом компенсационном озеленении в натуральной форме или расчете компенсационной стоимости и внесении компенсационной</w:t>
      </w:r>
    </w:p>
    <w:p w:rsidR="00971B32" w:rsidRPr="00971B32" w:rsidRDefault="00971B32" w:rsidP="00971B32">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971B32">
        <w:rPr>
          <w:rFonts w:ascii="Times New Roman CYR" w:eastAsia="Times New Roman" w:hAnsi="Times New Roman CYR" w:cs="Times New Roman CYR"/>
          <w:sz w:val="24"/>
          <w:szCs w:val="24"/>
          <w:lang w:eastAsia="ru-RU"/>
        </w:rPr>
        <w:t>стоимости: _________________________________________________________________________</w:t>
      </w:r>
    </w:p>
    <w:p w:rsidR="00971B32" w:rsidRPr="00971B32" w:rsidRDefault="00971B32" w:rsidP="00971B32">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971B32">
        <w:rPr>
          <w:rFonts w:ascii="Times New Roman CYR" w:eastAsia="Times New Roman" w:hAnsi="Times New Roman CYR" w:cs="Times New Roman CYR"/>
          <w:sz w:val="24"/>
          <w:szCs w:val="24"/>
          <w:lang w:eastAsia="ru-RU"/>
        </w:rPr>
        <w:t>_________________________________________________________________________ __________</w:t>
      </w:r>
    </w:p>
    <w:p w:rsidR="00971B32" w:rsidRPr="00971B32" w:rsidRDefault="00971B32" w:rsidP="00971B32">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971B32">
        <w:rPr>
          <w:rFonts w:ascii="Times New Roman CYR" w:eastAsia="Times New Roman" w:hAnsi="Times New Roman CYR" w:cs="Times New Roman CYR"/>
          <w:sz w:val="24"/>
          <w:szCs w:val="24"/>
          <w:lang w:eastAsia="ru-RU"/>
        </w:rPr>
        <w:t>(количественные и качественные характеристики, сроки, место высадки, информация о расчете компенсационной стоимости и внесении денежных средств)</w:t>
      </w:r>
    </w:p>
    <w:p w:rsidR="00971B32" w:rsidRPr="00971B32" w:rsidRDefault="00971B32" w:rsidP="00971B32">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971B32">
        <w:rPr>
          <w:rFonts w:ascii="Times New Roman CYR" w:eastAsia="Times New Roman" w:hAnsi="Times New Roman CYR" w:cs="Times New Roman CYR"/>
          <w:sz w:val="24"/>
          <w:szCs w:val="24"/>
          <w:lang w:eastAsia="ru-RU"/>
        </w:rPr>
        <w:t>10. Информация о проведенном компенсационном озеленении: ___________________________</w:t>
      </w:r>
    </w:p>
    <w:p w:rsidR="00971B32" w:rsidRPr="00971B32" w:rsidRDefault="00971B32" w:rsidP="00971B32">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971B32">
        <w:rPr>
          <w:rFonts w:ascii="Times New Roman CYR" w:eastAsia="Times New Roman" w:hAnsi="Times New Roman CYR" w:cs="Times New Roman CYR"/>
          <w:sz w:val="24"/>
          <w:szCs w:val="24"/>
          <w:lang w:eastAsia="ru-RU"/>
        </w:rPr>
        <w:t>_________________________________________________________________________ __________</w:t>
      </w:r>
    </w:p>
    <w:p w:rsidR="00971B32" w:rsidRPr="00971B32" w:rsidRDefault="00971B32" w:rsidP="00971B32">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971B32">
        <w:rPr>
          <w:rFonts w:ascii="Times New Roman CYR" w:eastAsia="Times New Roman" w:hAnsi="Times New Roman CYR" w:cs="Times New Roman CYR"/>
          <w:sz w:val="24"/>
          <w:szCs w:val="24"/>
          <w:lang w:eastAsia="ru-RU"/>
        </w:rPr>
        <w:t>(отметка о выполнении должностным лицом органа местного самоуправления, осуществляющего контроль производства работ; отметка о полной приживаемости и (или) дополнительной высадке)</w:t>
      </w:r>
    </w:p>
    <w:p w:rsidR="00971B32" w:rsidRPr="00971B32" w:rsidRDefault="00971B32" w:rsidP="00971B32">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971B32">
        <w:rPr>
          <w:rFonts w:ascii="Times New Roman CYR" w:eastAsia="Times New Roman" w:hAnsi="Times New Roman CYR" w:cs="Times New Roman CYR"/>
          <w:sz w:val="24"/>
          <w:szCs w:val="24"/>
          <w:lang w:eastAsia="ru-RU"/>
        </w:rPr>
        <w:t>11. Информация о разработке документации: __________________________________________</w:t>
      </w:r>
    </w:p>
    <w:p w:rsidR="00971B32" w:rsidRPr="00971B32" w:rsidRDefault="00971B32" w:rsidP="00971B32">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971B32">
        <w:rPr>
          <w:rFonts w:ascii="Times New Roman CYR" w:eastAsia="Times New Roman" w:hAnsi="Times New Roman CYR" w:cs="Times New Roman CYR"/>
          <w:sz w:val="24"/>
          <w:szCs w:val="24"/>
          <w:lang w:eastAsia="ru-RU"/>
        </w:rPr>
        <w:t>_________________________________________________________________________ __________</w:t>
      </w:r>
    </w:p>
    <w:p w:rsidR="00971B32" w:rsidRPr="00971B32" w:rsidRDefault="00971B32" w:rsidP="00971B32">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971B32">
        <w:rPr>
          <w:rFonts w:ascii="Times New Roman CYR" w:eastAsia="Times New Roman" w:hAnsi="Times New Roman CYR" w:cs="Times New Roman CYR"/>
          <w:sz w:val="24"/>
          <w:szCs w:val="24"/>
          <w:lang w:eastAsia="ru-RU"/>
        </w:rPr>
        <w:t xml:space="preserve">(документация, предусмотренная </w:t>
      </w:r>
      <w:r w:rsidRPr="00971B32">
        <w:rPr>
          <w:rFonts w:ascii="Times New Roman CYR" w:eastAsia="Times New Roman" w:hAnsi="Times New Roman CYR" w:cs="Times New Roman CYR"/>
          <w:color w:val="106BBE"/>
          <w:sz w:val="24"/>
          <w:szCs w:val="24"/>
          <w:lang w:eastAsia="ru-RU"/>
        </w:rPr>
        <w:t>п. 3.5</w:t>
      </w:r>
      <w:r w:rsidRPr="00971B32">
        <w:rPr>
          <w:rFonts w:ascii="Times New Roman CYR" w:eastAsia="Times New Roman" w:hAnsi="Times New Roman CYR" w:cs="Times New Roman CYR"/>
          <w:sz w:val="24"/>
          <w:szCs w:val="24"/>
          <w:lang w:eastAsia="ru-RU"/>
        </w:rPr>
        <w:t xml:space="preserve"> постановления Правительства Ростовской области от 30.08.2012 N 819 "Об утверждении Порядка охраны зеленых насаждений в населенных пунктах Ростовской области")</w:t>
      </w:r>
    </w:p>
    <w:p w:rsidR="00971B32" w:rsidRPr="00971B32" w:rsidRDefault="00971B32" w:rsidP="00971B3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971B32" w:rsidRPr="00971B32" w:rsidRDefault="00971B32" w:rsidP="00971B32">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971B32">
        <w:rPr>
          <w:rFonts w:ascii="Times New Roman CYR" w:eastAsia="Times New Roman" w:hAnsi="Times New Roman CYR" w:cs="Times New Roman CYR"/>
          <w:sz w:val="24"/>
          <w:szCs w:val="24"/>
          <w:lang w:eastAsia="ru-RU"/>
        </w:rPr>
        <w:t>12. Отметка о выполнении работ в соответствии с условиями разрешения:</w:t>
      </w:r>
    </w:p>
    <w:p w:rsidR="00971B32" w:rsidRPr="00971B32" w:rsidRDefault="00971B32" w:rsidP="00971B32">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971B32">
        <w:rPr>
          <w:rFonts w:ascii="Times New Roman CYR" w:eastAsia="Times New Roman" w:hAnsi="Times New Roman CYR" w:cs="Times New Roman CYR"/>
          <w:sz w:val="24"/>
          <w:szCs w:val="24"/>
          <w:lang w:eastAsia="ru-RU"/>
        </w:rPr>
        <w:t>1. Вид и дата выполненных работ: ____________________________________________________</w:t>
      </w:r>
    </w:p>
    <w:p w:rsidR="00971B32" w:rsidRPr="00971B32" w:rsidRDefault="00971B32" w:rsidP="00971B32">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971B32">
        <w:rPr>
          <w:rFonts w:ascii="Times New Roman CYR" w:eastAsia="Times New Roman" w:hAnsi="Times New Roman CYR" w:cs="Times New Roman CYR"/>
          <w:sz w:val="24"/>
          <w:szCs w:val="24"/>
          <w:lang w:eastAsia="ru-RU"/>
        </w:rPr>
        <w:t>_________________________________________________________________________ __________</w:t>
      </w:r>
    </w:p>
    <w:p w:rsidR="00971B32" w:rsidRPr="00971B32" w:rsidRDefault="00971B32" w:rsidP="00971B32">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971B32">
        <w:rPr>
          <w:rFonts w:ascii="Times New Roman CYR" w:eastAsia="Times New Roman" w:hAnsi="Times New Roman CYR" w:cs="Times New Roman CYR"/>
          <w:sz w:val="24"/>
          <w:szCs w:val="24"/>
          <w:lang w:eastAsia="ru-RU"/>
        </w:rPr>
        <w:br/>
        <w:t>_____________________________ __________________ ___________________________________</w:t>
      </w:r>
    </w:p>
    <w:p w:rsidR="00971B32" w:rsidRPr="00971B32" w:rsidRDefault="00971B32" w:rsidP="00971B32">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971B32">
        <w:rPr>
          <w:rFonts w:ascii="Times New Roman CYR" w:eastAsia="Times New Roman" w:hAnsi="Times New Roman CYR" w:cs="Times New Roman CYR"/>
          <w:sz w:val="24"/>
          <w:szCs w:val="24"/>
          <w:lang w:eastAsia="ru-RU"/>
        </w:rPr>
        <w:t>         (должность)               (подпись)             (Ф.И.О.)</w:t>
      </w:r>
    </w:p>
    <w:p w:rsidR="00971B32" w:rsidRPr="00971B32" w:rsidRDefault="00971B32" w:rsidP="00971B32">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971B32">
        <w:rPr>
          <w:rFonts w:ascii="Times New Roman CYR" w:eastAsia="Times New Roman" w:hAnsi="Times New Roman CYR" w:cs="Times New Roman CYR"/>
          <w:sz w:val="24"/>
          <w:szCs w:val="24"/>
          <w:lang w:eastAsia="ru-RU"/>
        </w:rPr>
        <w:br/>
      </w:r>
      <w:proofErr w:type="spellStart"/>
      <w:r w:rsidRPr="00971B32">
        <w:rPr>
          <w:rFonts w:ascii="Times New Roman CYR" w:eastAsia="Times New Roman" w:hAnsi="Times New Roman CYR" w:cs="Times New Roman CYR"/>
          <w:sz w:val="24"/>
          <w:szCs w:val="24"/>
          <w:lang w:eastAsia="ru-RU"/>
        </w:rPr>
        <w:t>м.п</w:t>
      </w:r>
      <w:proofErr w:type="spellEnd"/>
      <w:r w:rsidRPr="00971B32">
        <w:rPr>
          <w:rFonts w:ascii="Times New Roman CYR" w:eastAsia="Times New Roman" w:hAnsi="Times New Roman CYR" w:cs="Times New Roman CYR"/>
          <w:sz w:val="24"/>
          <w:szCs w:val="24"/>
          <w:lang w:eastAsia="ru-RU"/>
        </w:rPr>
        <w:t>.</w:t>
      </w:r>
    </w:p>
    <w:p w:rsidR="00971B32" w:rsidRPr="00971B32" w:rsidRDefault="00971B32" w:rsidP="00971B32">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971B32">
        <w:rPr>
          <w:rFonts w:ascii="Times New Roman CYR" w:eastAsia="Times New Roman" w:hAnsi="Times New Roman CYR" w:cs="Times New Roman CYR"/>
          <w:sz w:val="24"/>
          <w:szCs w:val="24"/>
          <w:lang w:eastAsia="ru-RU"/>
        </w:rPr>
        <w:br/>
      </w:r>
      <w:r w:rsidRPr="00971B32">
        <w:rPr>
          <w:rFonts w:ascii="Times New Roman CYR" w:eastAsia="Times New Roman" w:hAnsi="Times New Roman CYR" w:cs="Times New Roman CYR"/>
          <w:sz w:val="24"/>
          <w:szCs w:val="24"/>
          <w:lang w:eastAsia="ru-RU"/>
        </w:rPr>
        <w:lastRenderedPageBreak/>
        <w:t>    2. Дата осуществления компенсационного озеленения ___________________________________</w:t>
      </w:r>
    </w:p>
    <w:p w:rsidR="00971B32" w:rsidRPr="00971B32" w:rsidRDefault="00971B32" w:rsidP="00971B32">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971B32">
        <w:rPr>
          <w:rFonts w:ascii="Times New Roman CYR" w:eastAsia="Times New Roman" w:hAnsi="Times New Roman CYR" w:cs="Times New Roman CYR"/>
          <w:sz w:val="24"/>
          <w:szCs w:val="24"/>
          <w:lang w:eastAsia="ru-RU"/>
        </w:rPr>
        <w:t>_________________________________________________________________________ __________</w:t>
      </w:r>
    </w:p>
    <w:p w:rsidR="00971B32" w:rsidRPr="00971B32" w:rsidRDefault="00971B32" w:rsidP="00971B32">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971B32">
        <w:rPr>
          <w:rFonts w:ascii="Times New Roman CYR" w:eastAsia="Times New Roman" w:hAnsi="Times New Roman CYR" w:cs="Times New Roman CYR"/>
          <w:sz w:val="24"/>
          <w:szCs w:val="24"/>
          <w:lang w:eastAsia="ru-RU"/>
        </w:rPr>
        <w:br/>
        <w:t>_____________________________ __________________ ___________________________________</w:t>
      </w:r>
    </w:p>
    <w:p w:rsidR="00971B32" w:rsidRPr="00971B32" w:rsidRDefault="00971B32" w:rsidP="00971B32">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971B32">
        <w:rPr>
          <w:rFonts w:ascii="Times New Roman CYR" w:eastAsia="Times New Roman" w:hAnsi="Times New Roman CYR" w:cs="Times New Roman CYR"/>
          <w:sz w:val="24"/>
          <w:szCs w:val="24"/>
          <w:lang w:eastAsia="ru-RU"/>
        </w:rPr>
        <w:t>         (должность)               (подпись)             (Ф.И.О.)</w:t>
      </w:r>
    </w:p>
    <w:p w:rsidR="00971B32" w:rsidRPr="00971B32" w:rsidRDefault="00971B32" w:rsidP="00971B3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971B32" w:rsidRPr="00971B32" w:rsidRDefault="00971B32" w:rsidP="00971B32">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proofErr w:type="spellStart"/>
      <w:r w:rsidRPr="00971B32">
        <w:rPr>
          <w:rFonts w:ascii="Times New Roman CYR" w:eastAsia="Times New Roman" w:hAnsi="Times New Roman CYR" w:cs="Times New Roman CYR"/>
          <w:sz w:val="24"/>
          <w:szCs w:val="24"/>
          <w:lang w:eastAsia="ru-RU"/>
        </w:rPr>
        <w:t>м.п</w:t>
      </w:r>
      <w:proofErr w:type="spellEnd"/>
      <w:r w:rsidRPr="00971B32">
        <w:rPr>
          <w:rFonts w:ascii="Times New Roman CYR" w:eastAsia="Times New Roman" w:hAnsi="Times New Roman CYR" w:cs="Times New Roman CYR"/>
          <w:sz w:val="24"/>
          <w:szCs w:val="24"/>
          <w:lang w:eastAsia="ru-RU"/>
        </w:rPr>
        <w:t>.</w:t>
      </w:r>
    </w:p>
    <w:p w:rsidR="00971B32" w:rsidRPr="00971B32" w:rsidRDefault="00971B32" w:rsidP="00971B32">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971B32">
        <w:rPr>
          <w:rFonts w:ascii="Times New Roman CYR" w:eastAsia="Times New Roman" w:hAnsi="Times New Roman CYR" w:cs="Times New Roman CYR"/>
          <w:sz w:val="24"/>
          <w:szCs w:val="24"/>
          <w:lang w:eastAsia="ru-RU"/>
        </w:rPr>
        <w:br/>
        <w:t>    3. Дата полной приживаемости высаженных зеленых насаждений: ________________________</w:t>
      </w:r>
    </w:p>
    <w:p w:rsidR="00971B32" w:rsidRPr="00971B32" w:rsidRDefault="00971B32" w:rsidP="00971B32">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971B32">
        <w:rPr>
          <w:rFonts w:ascii="Times New Roman CYR" w:eastAsia="Times New Roman" w:hAnsi="Times New Roman CYR" w:cs="Times New Roman CYR"/>
          <w:sz w:val="24"/>
          <w:szCs w:val="24"/>
          <w:lang w:eastAsia="ru-RU"/>
        </w:rPr>
        <w:t>_________________________________________________________________________ __________</w:t>
      </w:r>
    </w:p>
    <w:p w:rsidR="00971B32" w:rsidRPr="00971B32" w:rsidRDefault="00971B32" w:rsidP="00971B32">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971B32">
        <w:rPr>
          <w:rFonts w:ascii="Times New Roman CYR" w:eastAsia="Times New Roman" w:hAnsi="Times New Roman CYR" w:cs="Times New Roman CYR"/>
          <w:sz w:val="24"/>
          <w:szCs w:val="24"/>
          <w:lang w:eastAsia="ru-RU"/>
        </w:rPr>
        <w:br/>
        <w:t>_____________________________ __________________ ___________________________________</w:t>
      </w:r>
    </w:p>
    <w:p w:rsidR="00971B32" w:rsidRPr="00971B32" w:rsidRDefault="00971B32" w:rsidP="00971B32">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971B32">
        <w:rPr>
          <w:rFonts w:ascii="Times New Roman CYR" w:eastAsia="Times New Roman" w:hAnsi="Times New Roman CYR" w:cs="Times New Roman CYR"/>
          <w:sz w:val="24"/>
          <w:szCs w:val="24"/>
          <w:lang w:eastAsia="ru-RU"/>
        </w:rPr>
        <w:t>         (должность)               (подпись)             (Ф.И.О.)</w:t>
      </w:r>
    </w:p>
    <w:p w:rsidR="00971B32" w:rsidRPr="00971B32" w:rsidRDefault="00971B32" w:rsidP="00971B3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971B32" w:rsidRPr="00971B32" w:rsidRDefault="00971B32" w:rsidP="00971B32">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proofErr w:type="spellStart"/>
      <w:r w:rsidRPr="00971B32">
        <w:rPr>
          <w:rFonts w:ascii="Times New Roman CYR" w:eastAsia="Times New Roman" w:hAnsi="Times New Roman CYR" w:cs="Times New Roman CYR"/>
          <w:sz w:val="24"/>
          <w:szCs w:val="24"/>
          <w:lang w:eastAsia="ru-RU"/>
        </w:rPr>
        <w:t>м.п</w:t>
      </w:r>
      <w:proofErr w:type="spellEnd"/>
      <w:r w:rsidRPr="00971B32">
        <w:rPr>
          <w:rFonts w:ascii="Times New Roman CYR" w:eastAsia="Times New Roman" w:hAnsi="Times New Roman CYR" w:cs="Times New Roman CYR"/>
          <w:sz w:val="24"/>
          <w:szCs w:val="24"/>
          <w:lang w:eastAsia="ru-RU"/>
        </w:rPr>
        <w:t>.</w:t>
      </w:r>
    </w:p>
    <w:p w:rsidR="00971B32" w:rsidRPr="00971B32" w:rsidRDefault="00971B32" w:rsidP="00971B32">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971B32">
        <w:rPr>
          <w:rFonts w:ascii="Times New Roman CYR" w:eastAsia="Times New Roman" w:hAnsi="Times New Roman CYR" w:cs="Times New Roman CYR"/>
          <w:sz w:val="24"/>
          <w:szCs w:val="24"/>
          <w:lang w:eastAsia="ru-RU"/>
        </w:rPr>
        <w:br/>
        <w:t>    13. Иная информация: ______________________________________________________________</w:t>
      </w:r>
    </w:p>
    <w:p w:rsidR="00971B32" w:rsidRPr="00971B32" w:rsidRDefault="00971B32" w:rsidP="00971B32">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971B32">
        <w:rPr>
          <w:rFonts w:ascii="Times New Roman CYR" w:eastAsia="Times New Roman" w:hAnsi="Times New Roman CYR" w:cs="Times New Roman CYR"/>
          <w:sz w:val="24"/>
          <w:szCs w:val="24"/>
          <w:lang w:eastAsia="ru-RU"/>
        </w:rPr>
        <w:t>_________________________________________________________________________ __________</w:t>
      </w:r>
    </w:p>
    <w:p w:rsidR="00971B32" w:rsidRPr="00971B32" w:rsidRDefault="00971B32" w:rsidP="00971B32">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971B32">
        <w:rPr>
          <w:rFonts w:ascii="Times New Roman CYR" w:eastAsia="Times New Roman" w:hAnsi="Times New Roman CYR" w:cs="Times New Roman CYR"/>
          <w:sz w:val="24"/>
          <w:szCs w:val="24"/>
          <w:lang w:eastAsia="ru-RU"/>
        </w:rPr>
        <w:br/>
        <w:t>    Приложение:</w:t>
      </w:r>
    </w:p>
    <w:p w:rsidR="00971B32" w:rsidRPr="00971B32" w:rsidRDefault="00971B32" w:rsidP="00971B3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971B32">
        <w:rPr>
          <w:rFonts w:ascii="Times New Roman CYR" w:eastAsia="Times New Roman" w:hAnsi="Times New Roman CYR" w:cs="Times New Roman CYR"/>
          <w:sz w:val="24"/>
          <w:szCs w:val="24"/>
          <w:lang w:eastAsia="ru-RU"/>
        </w:rPr>
        <w:t> акт оценки состояния зеленых насаждений, план-схема территории, фото-(или) видеоматериалы, расчет компенсационной стоимости (при необходимости)</w:t>
      </w:r>
    </w:p>
    <w:p w:rsidR="00971B32" w:rsidRPr="00971B32" w:rsidRDefault="00971B32" w:rsidP="00971B32">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971B32">
        <w:rPr>
          <w:rFonts w:ascii="Times New Roman CYR" w:eastAsia="Times New Roman" w:hAnsi="Times New Roman CYR" w:cs="Times New Roman CYR"/>
          <w:sz w:val="24"/>
          <w:szCs w:val="24"/>
          <w:lang w:eastAsia="ru-RU"/>
        </w:rPr>
        <w:t>_________________________________________________________________________ _________.</w:t>
      </w:r>
    </w:p>
    <w:p w:rsidR="00971B32" w:rsidRPr="00971B32" w:rsidRDefault="00971B32" w:rsidP="00971B32">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971B32">
        <w:rPr>
          <w:rFonts w:ascii="Times New Roman CYR" w:eastAsia="Times New Roman" w:hAnsi="Times New Roman CYR" w:cs="Times New Roman CYR"/>
          <w:sz w:val="24"/>
          <w:szCs w:val="24"/>
          <w:lang w:eastAsia="ru-RU"/>
        </w:rPr>
        <w:br/>
        <w:t>_____________________________ __________________ ___________________________________</w:t>
      </w:r>
    </w:p>
    <w:p w:rsidR="00971B32" w:rsidRPr="00971B32" w:rsidRDefault="00971B32" w:rsidP="00971B32">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971B32">
        <w:rPr>
          <w:rFonts w:ascii="Times New Roman CYR" w:eastAsia="Times New Roman" w:hAnsi="Times New Roman CYR" w:cs="Times New Roman CYR"/>
          <w:sz w:val="24"/>
          <w:szCs w:val="24"/>
          <w:lang w:eastAsia="ru-RU"/>
        </w:rPr>
        <w:t>         (должность)               (подпись)             (Ф.И.О.)</w:t>
      </w:r>
    </w:p>
    <w:p w:rsidR="00971B32" w:rsidRPr="00971B32" w:rsidRDefault="00971B32" w:rsidP="00971B3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971B32" w:rsidRPr="00971B32" w:rsidRDefault="00971B32" w:rsidP="00971B32">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proofErr w:type="spellStart"/>
      <w:r w:rsidRPr="00971B32">
        <w:rPr>
          <w:rFonts w:ascii="Times New Roman CYR" w:eastAsia="Times New Roman" w:hAnsi="Times New Roman CYR" w:cs="Times New Roman CYR"/>
          <w:sz w:val="24"/>
          <w:szCs w:val="24"/>
          <w:lang w:eastAsia="ru-RU"/>
        </w:rPr>
        <w:t>м.п</w:t>
      </w:r>
      <w:proofErr w:type="spellEnd"/>
      <w:r w:rsidRPr="00971B32">
        <w:rPr>
          <w:rFonts w:ascii="Times New Roman CYR" w:eastAsia="Times New Roman" w:hAnsi="Times New Roman CYR" w:cs="Times New Roman CYR"/>
          <w:sz w:val="24"/>
          <w:szCs w:val="24"/>
          <w:lang w:eastAsia="ru-RU"/>
        </w:rPr>
        <w:t>."</w:t>
      </w:r>
    </w:p>
    <w:p w:rsidR="00971B32" w:rsidRPr="00971B32" w:rsidRDefault="00971B32" w:rsidP="00971B3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971B32" w:rsidRPr="00971B32" w:rsidRDefault="00971B32" w:rsidP="00971B32">
      <w:pPr>
        <w:widowControl w:val="0"/>
        <w:autoSpaceDE w:val="0"/>
        <w:autoSpaceDN w:val="0"/>
        <w:adjustRightInd w:val="0"/>
        <w:spacing w:after="0" w:line="240" w:lineRule="auto"/>
        <w:jc w:val="right"/>
        <w:rPr>
          <w:rFonts w:ascii="Times New Roman CYR" w:eastAsia="Times New Roman" w:hAnsi="Times New Roman CYR" w:cs="Times New Roman CYR"/>
          <w:sz w:val="24"/>
          <w:szCs w:val="24"/>
          <w:lang w:eastAsia="ru-RU"/>
        </w:rPr>
      </w:pPr>
      <w:r w:rsidRPr="00971B32">
        <w:rPr>
          <w:rFonts w:ascii="Times New Roman CYR" w:eastAsia="Times New Roman" w:hAnsi="Times New Roman CYR" w:cs="Times New Roman CYR"/>
          <w:sz w:val="24"/>
          <w:szCs w:val="24"/>
          <w:lang w:eastAsia="ru-RU"/>
        </w:rPr>
        <w:t>Приложение 2</w:t>
      </w:r>
    </w:p>
    <w:p w:rsidR="00971B32" w:rsidRPr="00971B32" w:rsidRDefault="00971B32" w:rsidP="00971B32">
      <w:pPr>
        <w:widowControl w:val="0"/>
        <w:autoSpaceDE w:val="0"/>
        <w:autoSpaceDN w:val="0"/>
        <w:adjustRightInd w:val="0"/>
        <w:spacing w:after="0" w:line="240" w:lineRule="auto"/>
        <w:jc w:val="right"/>
        <w:rPr>
          <w:rFonts w:ascii="Times New Roman CYR" w:eastAsia="Times New Roman" w:hAnsi="Times New Roman CYR" w:cs="Times New Roman CYR"/>
          <w:sz w:val="24"/>
          <w:szCs w:val="24"/>
          <w:lang w:eastAsia="ru-RU"/>
        </w:rPr>
      </w:pPr>
      <w:r w:rsidRPr="00971B32">
        <w:rPr>
          <w:rFonts w:ascii="Times New Roman CYR" w:eastAsia="Times New Roman" w:hAnsi="Times New Roman CYR" w:cs="Times New Roman CYR"/>
          <w:sz w:val="24"/>
          <w:szCs w:val="24"/>
          <w:lang w:eastAsia="ru-RU"/>
        </w:rPr>
        <w:t>к Правилам создания, содержания,</w:t>
      </w:r>
    </w:p>
    <w:p w:rsidR="00971B32" w:rsidRPr="00971B32" w:rsidRDefault="00971B32" w:rsidP="00971B32">
      <w:pPr>
        <w:widowControl w:val="0"/>
        <w:autoSpaceDE w:val="0"/>
        <w:autoSpaceDN w:val="0"/>
        <w:adjustRightInd w:val="0"/>
        <w:spacing w:after="0" w:line="240" w:lineRule="auto"/>
        <w:jc w:val="right"/>
        <w:rPr>
          <w:rFonts w:ascii="Times New Roman CYR" w:eastAsia="Times New Roman" w:hAnsi="Times New Roman CYR" w:cs="Times New Roman CYR"/>
          <w:sz w:val="24"/>
          <w:szCs w:val="24"/>
          <w:lang w:eastAsia="ru-RU"/>
        </w:rPr>
      </w:pPr>
      <w:r w:rsidRPr="00971B32">
        <w:rPr>
          <w:rFonts w:ascii="Times New Roman CYR" w:eastAsia="Times New Roman" w:hAnsi="Times New Roman CYR" w:cs="Times New Roman CYR"/>
          <w:sz w:val="24"/>
          <w:szCs w:val="24"/>
          <w:lang w:eastAsia="ru-RU"/>
        </w:rPr>
        <w:t>охраны и учета зеленых насаждений</w:t>
      </w:r>
    </w:p>
    <w:p w:rsidR="00971B32" w:rsidRPr="00971B32" w:rsidRDefault="00971B32" w:rsidP="00971B32">
      <w:pPr>
        <w:widowControl w:val="0"/>
        <w:autoSpaceDE w:val="0"/>
        <w:autoSpaceDN w:val="0"/>
        <w:adjustRightInd w:val="0"/>
        <w:spacing w:after="0" w:line="240" w:lineRule="auto"/>
        <w:jc w:val="right"/>
        <w:rPr>
          <w:rFonts w:ascii="Times New Roman CYR" w:eastAsia="Times New Roman" w:hAnsi="Times New Roman CYR" w:cs="Times New Roman CYR"/>
          <w:sz w:val="24"/>
          <w:szCs w:val="24"/>
          <w:lang w:eastAsia="ru-RU"/>
        </w:rPr>
      </w:pPr>
      <w:r w:rsidRPr="00971B32">
        <w:rPr>
          <w:rFonts w:ascii="Times New Roman CYR" w:eastAsia="Times New Roman" w:hAnsi="Times New Roman CYR" w:cs="Times New Roman CYR"/>
          <w:sz w:val="24"/>
          <w:szCs w:val="24"/>
          <w:lang w:eastAsia="ru-RU"/>
        </w:rPr>
        <w:t>на территории населенных пунктов</w:t>
      </w:r>
    </w:p>
    <w:p w:rsidR="00971B32" w:rsidRPr="00971B32" w:rsidRDefault="00971B32" w:rsidP="00971B32">
      <w:pPr>
        <w:widowControl w:val="0"/>
        <w:autoSpaceDE w:val="0"/>
        <w:autoSpaceDN w:val="0"/>
        <w:adjustRightInd w:val="0"/>
        <w:spacing w:after="0" w:line="240" w:lineRule="auto"/>
        <w:jc w:val="right"/>
        <w:rPr>
          <w:rFonts w:ascii="Times New Roman CYR" w:eastAsia="Times New Roman" w:hAnsi="Times New Roman CYR" w:cs="Times New Roman CYR"/>
          <w:sz w:val="24"/>
          <w:szCs w:val="24"/>
          <w:lang w:eastAsia="ru-RU"/>
        </w:rPr>
      </w:pPr>
      <w:r w:rsidRPr="00971B32">
        <w:rPr>
          <w:rFonts w:ascii="Times New Roman CYR" w:eastAsia="Times New Roman" w:hAnsi="Times New Roman CYR" w:cs="Times New Roman CYR"/>
          <w:sz w:val="24"/>
          <w:szCs w:val="24"/>
          <w:lang w:eastAsia="ru-RU"/>
        </w:rPr>
        <w:t>Дубовского сельского поселения</w:t>
      </w:r>
    </w:p>
    <w:p w:rsidR="00971B32" w:rsidRPr="00971B32" w:rsidRDefault="00971B32" w:rsidP="00971B32">
      <w:pPr>
        <w:widowControl w:val="0"/>
        <w:autoSpaceDE w:val="0"/>
        <w:autoSpaceDN w:val="0"/>
        <w:adjustRightInd w:val="0"/>
        <w:spacing w:before="108" w:after="108" w:line="240" w:lineRule="auto"/>
        <w:jc w:val="center"/>
        <w:outlineLvl w:val="2"/>
        <w:rPr>
          <w:rFonts w:ascii="Cambria" w:eastAsia="Times New Roman" w:hAnsi="Cambria" w:cs="Times New Roman"/>
          <w:b/>
          <w:bCs/>
          <w:sz w:val="26"/>
          <w:szCs w:val="26"/>
          <w:lang w:val="x-none" w:eastAsia="x-none"/>
        </w:rPr>
      </w:pPr>
      <w:r w:rsidRPr="00971B32">
        <w:rPr>
          <w:rFonts w:ascii="Cambria" w:eastAsia="Times New Roman" w:hAnsi="Cambria" w:cs="Times New Roman"/>
          <w:b/>
          <w:bCs/>
          <w:sz w:val="26"/>
          <w:szCs w:val="26"/>
          <w:lang w:val="x-none" w:eastAsia="x-none"/>
        </w:rPr>
        <w:t>АКТ</w:t>
      </w:r>
    </w:p>
    <w:p w:rsidR="00971B32" w:rsidRPr="00971B32" w:rsidRDefault="00971B32" w:rsidP="00971B32">
      <w:pPr>
        <w:widowControl w:val="0"/>
        <w:autoSpaceDE w:val="0"/>
        <w:autoSpaceDN w:val="0"/>
        <w:adjustRightInd w:val="0"/>
        <w:spacing w:before="108" w:after="108" w:line="240" w:lineRule="auto"/>
        <w:jc w:val="center"/>
        <w:outlineLvl w:val="2"/>
        <w:rPr>
          <w:rFonts w:ascii="Cambria" w:eastAsia="Times New Roman" w:hAnsi="Cambria" w:cs="Times New Roman"/>
          <w:b/>
          <w:bCs/>
          <w:sz w:val="26"/>
          <w:szCs w:val="26"/>
          <w:lang w:val="x-none" w:eastAsia="x-none"/>
        </w:rPr>
      </w:pPr>
      <w:r w:rsidRPr="00971B32">
        <w:rPr>
          <w:rFonts w:ascii="Cambria" w:eastAsia="Times New Roman" w:hAnsi="Cambria" w:cs="Times New Roman"/>
          <w:b/>
          <w:bCs/>
          <w:sz w:val="26"/>
          <w:szCs w:val="26"/>
          <w:lang w:val="x-none" w:eastAsia="x-none"/>
        </w:rPr>
        <w:t>оценки состояния зеленых насаждений</w:t>
      </w:r>
    </w:p>
    <w:p w:rsidR="00971B32" w:rsidRPr="00971B32" w:rsidRDefault="00971B32" w:rsidP="00971B32">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971B32">
        <w:rPr>
          <w:rFonts w:ascii="Times New Roman CYR" w:eastAsia="Times New Roman" w:hAnsi="Times New Roman CYR" w:cs="Times New Roman CYR"/>
          <w:sz w:val="24"/>
          <w:szCs w:val="24"/>
          <w:lang w:eastAsia="ru-RU"/>
        </w:rPr>
        <w:t>от __________ N _______</w:t>
      </w:r>
    </w:p>
    <w:p w:rsidR="00971B32" w:rsidRPr="00971B32" w:rsidRDefault="00971B32" w:rsidP="00971B32">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971B32">
        <w:rPr>
          <w:rFonts w:ascii="Times New Roman CYR" w:eastAsia="Times New Roman" w:hAnsi="Times New Roman CYR" w:cs="Times New Roman CYR"/>
          <w:sz w:val="24"/>
          <w:szCs w:val="24"/>
          <w:lang w:eastAsia="ru-RU"/>
        </w:rPr>
        <w:br/>
        <w:t>    1. Информация о местоположении зеленых насаждений: _________________________________</w:t>
      </w:r>
    </w:p>
    <w:p w:rsidR="00971B32" w:rsidRPr="00971B32" w:rsidRDefault="00971B32" w:rsidP="00971B32">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971B32">
        <w:rPr>
          <w:rFonts w:ascii="Times New Roman CYR" w:eastAsia="Times New Roman" w:hAnsi="Times New Roman CYR" w:cs="Times New Roman CYR"/>
          <w:sz w:val="24"/>
          <w:szCs w:val="24"/>
          <w:lang w:eastAsia="ru-RU"/>
        </w:rPr>
        <w:t>_________________________________________________________________________ __________</w:t>
      </w:r>
    </w:p>
    <w:p w:rsidR="00971B32" w:rsidRPr="00971B32" w:rsidRDefault="00971B32" w:rsidP="00971B32">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971B32">
        <w:rPr>
          <w:rFonts w:ascii="Times New Roman CYR" w:eastAsia="Times New Roman" w:hAnsi="Times New Roman CYR" w:cs="Times New Roman CYR"/>
          <w:sz w:val="24"/>
          <w:szCs w:val="24"/>
          <w:lang w:eastAsia="ru-RU"/>
        </w:rPr>
        <w:t>_________________________________________________________________________ _________.</w:t>
      </w:r>
    </w:p>
    <w:p w:rsidR="00971B32" w:rsidRPr="00971B32" w:rsidRDefault="00971B32" w:rsidP="00971B32">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971B32">
        <w:rPr>
          <w:rFonts w:ascii="Times New Roman CYR" w:eastAsia="Times New Roman" w:hAnsi="Times New Roman CYR" w:cs="Times New Roman CYR"/>
          <w:sz w:val="24"/>
          <w:szCs w:val="24"/>
          <w:lang w:eastAsia="ru-RU"/>
        </w:rPr>
        <w:t>2. Информация о собственниках земельных участков, землепользователях, землевладельцах, арендаторах земельных участков, на которых произрастают зеленые насаждения: _________________________________________________________________________ __________</w:t>
      </w:r>
    </w:p>
    <w:p w:rsidR="00971B32" w:rsidRPr="00971B32" w:rsidRDefault="00971B32" w:rsidP="00971B32">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971B32">
        <w:rPr>
          <w:rFonts w:ascii="Times New Roman CYR" w:eastAsia="Times New Roman" w:hAnsi="Times New Roman CYR" w:cs="Times New Roman CYR"/>
          <w:sz w:val="24"/>
          <w:szCs w:val="24"/>
          <w:lang w:eastAsia="ru-RU"/>
        </w:rPr>
        <w:t>_________________________________________________________________________ _________.</w:t>
      </w:r>
    </w:p>
    <w:p w:rsidR="00971B32" w:rsidRPr="00971B32" w:rsidRDefault="00971B32" w:rsidP="00971B32">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971B32">
        <w:rPr>
          <w:rFonts w:ascii="Times New Roman CYR" w:eastAsia="Times New Roman" w:hAnsi="Times New Roman CYR" w:cs="Times New Roman CYR"/>
          <w:sz w:val="24"/>
          <w:szCs w:val="24"/>
          <w:lang w:eastAsia="ru-RU"/>
        </w:rPr>
        <w:t>(реквизиты юридического лица, индивидуального предпринимателя, паспортные данные физического лица)</w:t>
      </w:r>
    </w:p>
    <w:p w:rsidR="00971B32" w:rsidRPr="00971B32" w:rsidRDefault="00971B32" w:rsidP="00971B3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971B32" w:rsidRPr="00971B32" w:rsidRDefault="00971B32" w:rsidP="00971B32">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971B32">
        <w:rPr>
          <w:rFonts w:ascii="Times New Roman CYR" w:eastAsia="Times New Roman" w:hAnsi="Times New Roman CYR" w:cs="Times New Roman CYR"/>
          <w:sz w:val="24"/>
          <w:szCs w:val="24"/>
          <w:lang w:eastAsia="ru-RU"/>
        </w:rPr>
        <w:t>3. Количественные и качественные характеристики зеленых насаждений:</w:t>
      </w:r>
    </w:p>
    <w:p w:rsidR="00971B32" w:rsidRPr="00971B32" w:rsidRDefault="00971B32" w:rsidP="00971B3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77"/>
        <w:gridCol w:w="1307"/>
        <w:gridCol w:w="1992"/>
        <w:gridCol w:w="1020"/>
        <w:gridCol w:w="1105"/>
        <w:gridCol w:w="1050"/>
        <w:gridCol w:w="1216"/>
        <w:gridCol w:w="1781"/>
      </w:tblGrid>
      <w:tr w:rsidR="00971B32" w:rsidRPr="00971B32" w:rsidTr="00971B32">
        <w:tc>
          <w:tcPr>
            <w:tcW w:w="677" w:type="dxa"/>
            <w:tcBorders>
              <w:top w:val="nil"/>
              <w:left w:val="nil"/>
              <w:bottom w:val="nil"/>
              <w:right w:val="nil"/>
            </w:tcBorders>
          </w:tcPr>
          <w:p w:rsidR="00971B32" w:rsidRPr="00971B32" w:rsidRDefault="00971B32" w:rsidP="00971B3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307" w:type="dxa"/>
            <w:tcBorders>
              <w:top w:val="nil"/>
              <w:left w:val="nil"/>
              <w:bottom w:val="nil"/>
              <w:right w:val="nil"/>
            </w:tcBorders>
          </w:tcPr>
          <w:p w:rsidR="00971B32" w:rsidRPr="00971B32" w:rsidRDefault="00971B32" w:rsidP="00971B3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992" w:type="dxa"/>
            <w:tcBorders>
              <w:top w:val="nil"/>
              <w:left w:val="nil"/>
              <w:bottom w:val="nil"/>
              <w:right w:val="nil"/>
            </w:tcBorders>
          </w:tcPr>
          <w:p w:rsidR="00971B32" w:rsidRPr="00971B32" w:rsidRDefault="00971B32" w:rsidP="00971B3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020" w:type="dxa"/>
            <w:tcBorders>
              <w:top w:val="nil"/>
              <w:left w:val="nil"/>
              <w:bottom w:val="nil"/>
              <w:right w:val="nil"/>
            </w:tcBorders>
          </w:tcPr>
          <w:p w:rsidR="00971B32" w:rsidRPr="00971B32" w:rsidRDefault="00971B32" w:rsidP="00971B3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05" w:type="dxa"/>
            <w:tcBorders>
              <w:top w:val="nil"/>
              <w:left w:val="nil"/>
              <w:bottom w:val="nil"/>
              <w:right w:val="nil"/>
            </w:tcBorders>
          </w:tcPr>
          <w:p w:rsidR="00971B32" w:rsidRPr="00971B32" w:rsidRDefault="00971B32" w:rsidP="00971B3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050" w:type="dxa"/>
            <w:tcBorders>
              <w:top w:val="nil"/>
              <w:left w:val="nil"/>
              <w:bottom w:val="nil"/>
              <w:right w:val="nil"/>
            </w:tcBorders>
          </w:tcPr>
          <w:p w:rsidR="00971B32" w:rsidRPr="00971B32" w:rsidRDefault="00971B32" w:rsidP="00971B3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216" w:type="dxa"/>
            <w:tcBorders>
              <w:top w:val="nil"/>
              <w:left w:val="nil"/>
              <w:bottom w:val="nil"/>
              <w:right w:val="nil"/>
            </w:tcBorders>
          </w:tcPr>
          <w:p w:rsidR="00971B32" w:rsidRPr="00971B32" w:rsidRDefault="00971B32" w:rsidP="00971B3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781" w:type="dxa"/>
            <w:tcBorders>
              <w:top w:val="nil"/>
              <w:left w:val="nil"/>
              <w:bottom w:val="nil"/>
              <w:right w:val="nil"/>
            </w:tcBorders>
          </w:tcPr>
          <w:p w:rsidR="00971B32" w:rsidRPr="00971B32" w:rsidRDefault="00971B32" w:rsidP="00971B3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971B32" w:rsidRPr="00971B32" w:rsidTr="00971B32">
        <w:tc>
          <w:tcPr>
            <w:tcW w:w="677" w:type="dxa"/>
            <w:tcBorders>
              <w:top w:val="single" w:sz="4" w:space="0" w:color="auto"/>
              <w:bottom w:val="nil"/>
              <w:right w:val="single" w:sz="4" w:space="0" w:color="auto"/>
            </w:tcBorders>
          </w:tcPr>
          <w:p w:rsidR="00971B32" w:rsidRPr="00971B32" w:rsidRDefault="00971B32" w:rsidP="00971B32">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971B32">
              <w:rPr>
                <w:rFonts w:ascii="Times New Roman CYR" w:eastAsia="Times New Roman" w:hAnsi="Times New Roman CYR" w:cs="Times New Roman CYR"/>
                <w:sz w:val="24"/>
                <w:szCs w:val="24"/>
                <w:lang w:eastAsia="ru-RU"/>
              </w:rPr>
              <w:t>N п/п</w:t>
            </w:r>
          </w:p>
        </w:tc>
        <w:tc>
          <w:tcPr>
            <w:tcW w:w="1307" w:type="dxa"/>
            <w:tcBorders>
              <w:top w:val="single" w:sz="4" w:space="0" w:color="auto"/>
              <w:left w:val="single" w:sz="4" w:space="0" w:color="auto"/>
              <w:bottom w:val="nil"/>
              <w:right w:val="single" w:sz="4" w:space="0" w:color="auto"/>
            </w:tcBorders>
          </w:tcPr>
          <w:p w:rsidR="00971B32" w:rsidRPr="00971B32" w:rsidRDefault="00971B32" w:rsidP="00971B32">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971B32">
              <w:rPr>
                <w:rFonts w:ascii="Times New Roman CYR" w:eastAsia="Times New Roman" w:hAnsi="Times New Roman CYR" w:cs="Times New Roman CYR"/>
                <w:sz w:val="24"/>
                <w:szCs w:val="24"/>
                <w:lang w:eastAsia="ru-RU"/>
              </w:rPr>
              <w:t>Вид</w:t>
            </w:r>
          </w:p>
        </w:tc>
        <w:tc>
          <w:tcPr>
            <w:tcW w:w="1992" w:type="dxa"/>
            <w:tcBorders>
              <w:top w:val="single" w:sz="4" w:space="0" w:color="auto"/>
              <w:left w:val="single" w:sz="4" w:space="0" w:color="auto"/>
              <w:bottom w:val="nil"/>
              <w:right w:val="single" w:sz="4" w:space="0" w:color="auto"/>
            </w:tcBorders>
          </w:tcPr>
          <w:p w:rsidR="00971B32" w:rsidRPr="00971B32" w:rsidRDefault="00971B32" w:rsidP="00971B32">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971B32">
              <w:rPr>
                <w:rFonts w:ascii="Times New Roman CYR" w:eastAsia="Times New Roman" w:hAnsi="Times New Roman CYR" w:cs="Times New Roman CYR"/>
                <w:sz w:val="24"/>
                <w:szCs w:val="24"/>
                <w:lang w:eastAsia="ru-RU"/>
              </w:rPr>
              <w:t>Диаметр (сантиметров)</w:t>
            </w:r>
          </w:p>
        </w:tc>
        <w:tc>
          <w:tcPr>
            <w:tcW w:w="4391" w:type="dxa"/>
            <w:gridSpan w:val="4"/>
            <w:tcBorders>
              <w:top w:val="single" w:sz="4" w:space="0" w:color="auto"/>
              <w:left w:val="single" w:sz="4" w:space="0" w:color="auto"/>
              <w:bottom w:val="single" w:sz="4" w:space="0" w:color="auto"/>
              <w:right w:val="single" w:sz="4" w:space="0" w:color="auto"/>
            </w:tcBorders>
          </w:tcPr>
          <w:p w:rsidR="00971B32" w:rsidRPr="00971B32" w:rsidRDefault="00971B32" w:rsidP="00971B32">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971B32">
              <w:rPr>
                <w:rFonts w:ascii="Times New Roman CYR" w:eastAsia="Times New Roman" w:hAnsi="Times New Roman CYR" w:cs="Times New Roman CYR"/>
                <w:sz w:val="24"/>
                <w:szCs w:val="24"/>
                <w:lang w:eastAsia="ru-RU"/>
              </w:rPr>
              <w:t>Количество деревьев (кустарников) (штук)</w:t>
            </w:r>
          </w:p>
        </w:tc>
        <w:tc>
          <w:tcPr>
            <w:tcW w:w="1781" w:type="dxa"/>
            <w:tcBorders>
              <w:top w:val="single" w:sz="4" w:space="0" w:color="auto"/>
              <w:left w:val="single" w:sz="4" w:space="0" w:color="auto"/>
              <w:bottom w:val="nil"/>
            </w:tcBorders>
          </w:tcPr>
          <w:p w:rsidR="00971B32" w:rsidRPr="00971B32" w:rsidRDefault="00971B32" w:rsidP="00971B32">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971B32">
              <w:rPr>
                <w:rFonts w:ascii="Times New Roman CYR" w:eastAsia="Times New Roman" w:hAnsi="Times New Roman CYR" w:cs="Times New Roman CYR"/>
                <w:sz w:val="24"/>
                <w:szCs w:val="24"/>
                <w:lang w:eastAsia="ru-RU"/>
              </w:rPr>
              <w:t>Примечание</w:t>
            </w:r>
          </w:p>
        </w:tc>
      </w:tr>
      <w:tr w:rsidR="00971B32" w:rsidRPr="00971B32" w:rsidTr="00971B32">
        <w:tc>
          <w:tcPr>
            <w:tcW w:w="677" w:type="dxa"/>
            <w:tcBorders>
              <w:top w:val="nil"/>
              <w:bottom w:val="nil"/>
              <w:right w:val="single" w:sz="4" w:space="0" w:color="auto"/>
            </w:tcBorders>
          </w:tcPr>
          <w:p w:rsidR="00971B32" w:rsidRPr="00971B32" w:rsidRDefault="00971B32" w:rsidP="00971B3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307" w:type="dxa"/>
            <w:tcBorders>
              <w:top w:val="nil"/>
              <w:left w:val="single" w:sz="4" w:space="0" w:color="auto"/>
              <w:bottom w:val="nil"/>
              <w:right w:val="single" w:sz="4" w:space="0" w:color="auto"/>
            </w:tcBorders>
          </w:tcPr>
          <w:p w:rsidR="00971B32" w:rsidRPr="00971B32" w:rsidRDefault="00971B32" w:rsidP="00971B3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992" w:type="dxa"/>
            <w:tcBorders>
              <w:top w:val="nil"/>
              <w:left w:val="single" w:sz="4" w:space="0" w:color="auto"/>
              <w:bottom w:val="nil"/>
              <w:right w:val="single" w:sz="4" w:space="0" w:color="auto"/>
            </w:tcBorders>
          </w:tcPr>
          <w:p w:rsidR="00971B32" w:rsidRPr="00971B32" w:rsidRDefault="00971B32" w:rsidP="00971B3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3175" w:type="dxa"/>
            <w:gridSpan w:val="3"/>
            <w:tcBorders>
              <w:top w:val="single" w:sz="4" w:space="0" w:color="auto"/>
              <w:left w:val="single" w:sz="4" w:space="0" w:color="auto"/>
              <w:bottom w:val="single" w:sz="4" w:space="0" w:color="auto"/>
              <w:right w:val="single" w:sz="4" w:space="0" w:color="auto"/>
            </w:tcBorders>
          </w:tcPr>
          <w:p w:rsidR="00971B32" w:rsidRPr="00971B32" w:rsidRDefault="00971B32" w:rsidP="00971B32">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971B32">
              <w:rPr>
                <w:rFonts w:ascii="Times New Roman CYR" w:eastAsia="Times New Roman" w:hAnsi="Times New Roman CYR" w:cs="Times New Roman CYR"/>
                <w:sz w:val="24"/>
                <w:szCs w:val="24"/>
                <w:lang w:eastAsia="ru-RU"/>
              </w:rPr>
              <w:t>снос</w:t>
            </w:r>
          </w:p>
        </w:tc>
        <w:tc>
          <w:tcPr>
            <w:tcW w:w="1216" w:type="dxa"/>
            <w:tcBorders>
              <w:top w:val="single" w:sz="4" w:space="0" w:color="auto"/>
              <w:left w:val="single" w:sz="4" w:space="0" w:color="auto"/>
              <w:bottom w:val="nil"/>
              <w:right w:val="single" w:sz="4" w:space="0" w:color="auto"/>
            </w:tcBorders>
          </w:tcPr>
          <w:p w:rsidR="00971B32" w:rsidRPr="00971B32" w:rsidRDefault="00971B32" w:rsidP="00971B32">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971B32">
              <w:rPr>
                <w:rFonts w:ascii="Times New Roman CYR" w:eastAsia="Times New Roman" w:hAnsi="Times New Roman CYR" w:cs="Times New Roman CYR"/>
                <w:sz w:val="24"/>
                <w:szCs w:val="24"/>
                <w:lang w:eastAsia="ru-RU"/>
              </w:rPr>
              <w:t>обрезка</w:t>
            </w:r>
          </w:p>
        </w:tc>
        <w:tc>
          <w:tcPr>
            <w:tcW w:w="1781" w:type="dxa"/>
            <w:tcBorders>
              <w:top w:val="nil"/>
              <w:left w:val="single" w:sz="4" w:space="0" w:color="auto"/>
              <w:bottom w:val="nil"/>
            </w:tcBorders>
          </w:tcPr>
          <w:p w:rsidR="00971B32" w:rsidRPr="00971B32" w:rsidRDefault="00971B32" w:rsidP="00971B3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971B32" w:rsidRPr="00971B32" w:rsidTr="00971B32">
        <w:tc>
          <w:tcPr>
            <w:tcW w:w="677" w:type="dxa"/>
            <w:tcBorders>
              <w:top w:val="nil"/>
              <w:bottom w:val="nil"/>
              <w:right w:val="single" w:sz="4" w:space="0" w:color="auto"/>
            </w:tcBorders>
          </w:tcPr>
          <w:p w:rsidR="00971B32" w:rsidRPr="00971B32" w:rsidRDefault="00971B32" w:rsidP="00971B3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307" w:type="dxa"/>
            <w:tcBorders>
              <w:top w:val="nil"/>
              <w:left w:val="single" w:sz="4" w:space="0" w:color="auto"/>
              <w:bottom w:val="nil"/>
              <w:right w:val="single" w:sz="4" w:space="0" w:color="auto"/>
            </w:tcBorders>
          </w:tcPr>
          <w:p w:rsidR="00971B32" w:rsidRPr="00971B32" w:rsidRDefault="00971B32" w:rsidP="00971B3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992" w:type="dxa"/>
            <w:tcBorders>
              <w:top w:val="nil"/>
              <w:left w:val="single" w:sz="4" w:space="0" w:color="auto"/>
              <w:bottom w:val="nil"/>
              <w:right w:val="single" w:sz="4" w:space="0" w:color="auto"/>
            </w:tcBorders>
          </w:tcPr>
          <w:p w:rsidR="00971B32" w:rsidRPr="00971B32" w:rsidRDefault="00971B32" w:rsidP="00971B3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020" w:type="dxa"/>
            <w:tcBorders>
              <w:top w:val="single" w:sz="4" w:space="0" w:color="auto"/>
              <w:left w:val="single" w:sz="4" w:space="0" w:color="auto"/>
              <w:bottom w:val="single" w:sz="4" w:space="0" w:color="auto"/>
              <w:right w:val="single" w:sz="4" w:space="0" w:color="auto"/>
            </w:tcBorders>
          </w:tcPr>
          <w:p w:rsidR="00971B32" w:rsidRPr="00971B32" w:rsidRDefault="00971B32" w:rsidP="00971B32">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971B32">
              <w:rPr>
                <w:rFonts w:ascii="Times New Roman CYR" w:eastAsia="Times New Roman" w:hAnsi="Times New Roman CYR" w:cs="Times New Roman CYR"/>
                <w:sz w:val="24"/>
                <w:szCs w:val="24"/>
                <w:lang w:eastAsia="ru-RU"/>
              </w:rPr>
              <w:t>всего</w:t>
            </w:r>
          </w:p>
        </w:tc>
        <w:tc>
          <w:tcPr>
            <w:tcW w:w="1105" w:type="dxa"/>
            <w:tcBorders>
              <w:top w:val="single" w:sz="4" w:space="0" w:color="auto"/>
              <w:left w:val="single" w:sz="4" w:space="0" w:color="auto"/>
              <w:bottom w:val="single" w:sz="4" w:space="0" w:color="auto"/>
              <w:right w:val="single" w:sz="4" w:space="0" w:color="auto"/>
            </w:tcBorders>
          </w:tcPr>
          <w:p w:rsidR="00971B32" w:rsidRPr="00971B32" w:rsidRDefault="00971B32" w:rsidP="00971B32">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971B32">
              <w:rPr>
                <w:rFonts w:ascii="Times New Roman CYR" w:eastAsia="Times New Roman" w:hAnsi="Times New Roman CYR" w:cs="Times New Roman CYR"/>
                <w:sz w:val="24"/>
                <w:szCs w:val="24"/>
                <w:lang w:eastAsia="ru-RU"/>
              </w:rPr>
              <w:t>живых</w:t>
            </w:r>
          </w:p>
        </w:tc>
        <w:tc>
          <w:tcPr>
            <w:tcW w:w="1050" w:type="dxa"/>
            <w:tcBorders>
              <w:top w:val="single" w:sz="4" w:space="0" w:color="auto"/>
              <w:left w:val="single" w:sz="4" w:space="0" w:color="auto"/>
              <w:bottom w:val="single" w:sz="4" w:space="0" w:color="auto"/>
              <w:right w:val="single" w:sz="4" w:space="0" w:color="auto"/>
            </w:tcBorders>
          </w:tcPr>
          <w:p w:rsidR="00971B32" w:rsidRPr="00971B32" w:rsidRDefault="00971B32" w:rsidP="00971B32">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971B32">
              <w:rPr>
                <w:rFonts w:ascii="Times New Roman CYR" w:eastAsia="Times New Roman" w:hAnsi="Times New Roman CYR" w:cs="Times New Roman CYR"/>
                <w:sz w:val="24"/>
                <w:szCs w:val="24"/>
                <w:lang w:eastAsia="ru-RU"/>
              </w:rPr>
              <w:t>сухих</w:t>
            </w:r>
          </w:p>
        </w:tc>
        <w:tc>
          <w:tcPr>
            <w:tcW w:w="1216" w:type="dxa"/>
            <w:tcBorders>
              <w:top w:val="nil"/>
              <w:left w:val="single" w:sz="4" w:space="0" w:color="auto"/>
              <w:bottom w:val="nil"/>
              <w:right w:val="single" w:sz="4" w:space="0" w:color="auto"/>
            </w:tcBorders>
          </w:tcPr>
          <w:p w:rsidR="00971B32" w:rsidRPr="00971B32" w:rsidRDefault="00971B32" w:rsidP="00971B3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781" w:type="dxa"/>
            <w:tcBorders>
              <w:top w:val="nil"/>
              <w:left w:val="single" w:sz="4" w:space="0" w:color="auto"/>
              <w:bottom w:val="nil"/>
            </w:tcBorders>
          </w:tcPr>
          <w:p w:rsidR="00971B32" w:rsidRPr="00971B32" w:rsidRDefault="00971B32" w:rsidP="00971B3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971B32" w:rsidRPr="00971B32" w:rsidTr="00971B32">
        <w:tc>
          <w:tcPr>
            <w:tcW w:w="677" w:type="dxa"/>
            <w:tcBorders>
              <w:top w:val="single" w:sz="4" w:space="0" w:color="auto"/>
              <w:bottom w:val="single" w:sz="4" w:space="0" w:color="auto"/>
              <w:right w:val="single" w:sz="4" w:space="0" w:color="auto"/>
            </w:tcBorders>
          </w:tcPr>
          <w:p w:rsidR="00971B32" w:rsidRPr="00971B32" w:rsidRDefault="00971B32" w:rsidP="00971B32">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971B32">
              <w:rPr>
                <w:rFonts w:ascii="Times New Roman CYR" w:eastAsia="Times New Roman" w:hAnsi="Times New Roman CYR" w:cs="Times New Roman CYR"/>
                <w:sz w:val="24"/>
                <w:szCs w:val="24"/>
                <w:lang w:eastAsia="ru-RU"/>
              </w:rPr>
              <w:t>1</w:t>
            </w:r>
          </w:p>
        </w:tc>
        <w:tc>
          <w:tcPr>
            <w:tcW w:w="1307" w:type="dxa"/>
            <w:tcBorders>
              <w:top w:val="single" w:sz="4" w:space="0" w:color="auto"/>
              <w:left w:val="single" w:sz="4" w:space="0" w:color="auto"/>
              <w:bottom w:val="single" w:sz="4" w:space="0" w:color="auto"/>
              <w:right w:val="single" w:sz="4" w:space="0" w:color="auto"/>
            </w:tcBorders>
          </w:tcPr>
          <w:p w:rsidR="00971B32" w:rsidRPr="00971B32" w:rsidRDefault="00971B32" w:rsidP="00971B32">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971B32">
              <w:rPr>
                <w:rFonts w:ascii="Times New Roman CYR" w:eastAsia="Times New Roman" w:hAnsi="Times New Roman CYR" w:cs="Times New Roman CYR"/>
                <w:sz w:val="24"/>
                <w:szCs w:val="24"/>
                <w:lang w:eastAsia="ru-RU"/>
              </w:rPr>
              <w:t>2</w:t>
            </w:r>
          </w:p>
        </w:tc>
        <w:tc>
          <w:tcPr>
            <w:tcW w:w="1992" w:type="dxa"/>
            <w:tcBorders>
              <w:top w:val="single" w:sz="4" w:space="0" w:color="auto"/>
              <w:left w:val="single" w:sz="4" w:space="0" w:color="auto"/>
              <w:bottom w:val="single" w:sz="4" w:space="0" w:color="auto"/>
              <w:right w:val="single" w:sz="4" w:space="0" w:color="auto"/>
            </w:tcBorders>
          </w:tcPr>
          <w:p w:rsidR="00971B32" w:rsidRPr="00971B32" w:rsidRDefault="00971B32" w:rsidP="00971B32">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971B32">
              <w:rPr>
                <w:rFonts w:ascii="Times New Roman CYR" w:eastAsia="Times New Roman" w:hAnsi="Times New Roman CYR" w:cs="Times New Roman CYR"/>
                <w:sz w:val="24"/>
                <w:szCs w:val="24"/>
                <w:lang w:eastAsia="ru-RU"/>
              </w:rPr>
              <w:t>3</w:t>
            </w:r>
          </w:p>
        </w:tc>
        <w:tc>
          <w:tcPr>
            <w:tcW w:w="1020" w:type="dxa"/>
            <w:tcBorders>
              <w:top w:val="single" w:sz="4" w:space="0" w:color="auto"/>
              <w:left w:val="single" w:sz="4" w:space="0" w:color="auto"/>
              <w:bottom w:val="single" w:sz="4" w:space="0" w:color="auto"/>
              <w:right w:val="single" w:sz="4" w:space="0" w:color="auto"/>
            </w:tcBorders>
          </w:tcPr>
          <w:p w:rsidR="00971B32" w:rsidRPr="00971B32" w:rsidRDefault="00971B32" w:rsidP="00971B32">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971B32">
              <w:rPr>
                <w:rFonts w:ascii="Times New Roman CYR" w:eastAsia="Times New Roman" w:hAnsi="Times New Roman CYR" w:cs="Times New Roman CYR"/>
                <w:sz w:val="24"/>
                <w:szCs w:val="24"/>
                <w:lang w:eastAsia="ru-RU"/>
              </w:rPr>
              <w:t>4</w:t>
            </w:r>
          </w:p>
        </w:tc>
        <w:tc>
          <w:tcPr>
            <w:tcW w:w="1105" w:type="dxa"/>
            <w:tcBorders>
              <w:top w:val="single" w:sz="4" w:space="0" w:color="auto"/>
              <w:left w:val="single" w:sz="4" w:space="0" w:color="auto"/>
              <w:bottom w:val="single" w:sz="4" w:space="0" w:color="auto"/>
              <w:right w:val="single" w:sz="4" w:space="0" w:color="auto"/>
            </w:tcBorders>
          </w:tcPr>
          <w:p w:rsidR="00971B32" w:rsidRPr="00971B32" w:rsidRDefault="00971B32" w:rsidP="00971B32">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971B32">
              <w:rPr>
                <w:rFonts w:ascii="Times New Roman CYR" w:eastAsia="Times New Roman" w:hAnsi="Times New Roman CYR" w:cs="Times New Roman CYR"/>
                <w:sz w:val="24"/>
                <w:szCs w:val="24"/>
                <w:lang w:eastAsia="ru-RU"/>
              </w:rPr>
              <w:t>5</w:t>
            </w:r>
          </w:p>
        </w:tc>
        <w:tc>
          <w:tcPr>
            <w:tcW w:w="1050" w:type="dxa"/>
            <w:tcBorders>
              <w:top w:val="single" w:sz="4" w:space="0" w:color="auto"/>
              <w:left w:val="single" w:sz="4" w:space="0" w:color="auto"/>
              <w:bottom w:val="single" w:sz="4" w:space="0" w:color="auto"/>
              <w:right w:val="single" w:sz="4" w:space="0" w:color="auto"/>
            </w:tcBorders>
          </w:tcPr>
          <w:p w:rsidR="00971B32" w:rsidRPr="00971B32" w:rsidRDefault="00971B32" w:rsidP="00971B32">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971B32">
              <w:rPr>
                <w:rFonts w:ascii="Times New Roman CYR" w:eastAsia="Times New Roman" w:hAnsi="Times New Roman CYR" w:cs="Times New Roman CYR"/>
                <w:sz w:val="24"/>
                <w:szCs w:val="24"/>
                <w:lang w:eastAsia="ru-RU"/>
              </w:rPr>
              <w:t>6</w:t>
            </w:r>
          </w:p>
        </w:tc>
        <w:tc>
          <w:tcPr>
            <w:tcW w:w="1216" w:type="dxa"/>
            <w:tcBorders>
              <w:top w:val="single" w:sz="4" w:space="0" w:color="auto"/>
              <w:left w:val="single" w:sz="4" w:space="0" w:color="auto"/>
              <w:bottom w:val="single" w:sz="4" w:space="0" w:color="auto"/>
              <w:right w:val="single" w:sz="4" w:space="0" w:color="auto"/>
            </w:tcBorders>
          </w:tcPr>
          <w:p w:rsidR="00971B32" w:rsidRPr="00971B32" w:rsidRDefault="00971B32" w:rsidP="00971B32">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971B32">
              <w:rPr>
                <w:rFonts w:ascii="Times New Roman CYR" w:eastAsia="Times New Roman" w:hAnsi="Times New Roman CYR" w:cs="Times New Roman CYR"/>
                <w:sz w:val="24"/>
                <w:szCs w:val="24"/>
                <w:lang w:eastAsia="ru-RU"/>
              </w:rPr>
              <w:t>7</w:t>
            </w:r>
          </w:p>
        </w:tc>
        <w:tc>
          <w:tcPr>
            <w:tcW w:w="1781" w:type="dxa"/>
            <w:tcBorders>
              <w:top w:val="single" w:sz="4" w:space="0" w:color="auto"/>
              <w:left w:val="single" w:sz="4" w:space="0" w:color="auto"/>
              <w:bottom w:val="single" w:sz="4" w:space="0" w:color="auto"/>
            </w:tcBorders>
          </w:tcPr>
          <w:p w:rsidR="00971B32" w:rsidRPr="00971B32" w:rsidRDefault="00971B32" w:rsidP="00971B32">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971B32">
              <w:rPr>
                <w:rFonts w:ascii="Times New Roman CYR" w:eastAsia="Times New Roman" w:hAnsi="Times New Roman CYR" w:cs="Times New Roman CYR"/>
                <w:sz w:val="24"/>
                <w:szCs w:val="24"/>
                <w:lang w:eastAsia="ru-RU"/>
              </w:rPr>
              <w:t>8</w:t>
            </w:r>
          </w:p>
        </w:tc>
      </w:tr>
      <w:tr w:rsidR="00971B32" w:rsidRPr="00971B32" w:rsidTr="00971B32">
        <w:tc>
          <w:tcPr>
            <w:tcW w:w="677" w:type="dxa"/>
            <w:tcBorders>
              <w:top w:val="single" w:sz="4" w:space="0" w:color="auto"/>
              <w:bottom w:val="single" w:sz="4" w:space="0" w:color="auto"/>
              <w:right w:val="single" w:sz="4" w:space="0" w:color="auto"/>
            </w:tcBorders>
          </w:tcPr>
          <w:p w:rsidR="00971B32" w:rsidRPr="00971B32" w:rsidRDefault="00971B32" w:rsidP="00971B32">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971B32">
              <w:rPr>
                <w:rFonts w:ascii="Times New Roman CYR" w:eastAsia="Times New Roman" w:hAnsi="Times New Roman CYR" w:cs="Times New Roman CYR"/>
                <w:sz w:val="24"/>
                <w:szCs w:val="24"/>
                <w:lang w:eastAsia="ru-RU"/>
              </w:rPr>
              <w:t>1.</w:t>
            </w:r>
          </w:p>
        </w:tc>
        <w:tc>
          <w:tcPr>
            <w:tcW w:w="1307" w:type="dxa"/>
            <w:tcBorders>
              <w:top w:val="single" w:sz="4" w:space="0" w:color="auto"/>
              <w:left w:val="single" w:sz="4" w:space="0" w:color="auto"/>
              <w:bottom w:val="single" w:sz="4" w:space="0" w:color="auto"/>
              <w:right w:val="single" w:sz="4" w:space="0" w:color="auto"/>
            </w:tcBorders>
          </w:tcPr>
          <w:p w:rsidR="00971B32" w:rsidRPr="00971B32" w:rsidRDefault="00971B32" w:rsidP="00971B3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992" w:type="dxa"/>
            <w:tcBorders>
              <w:top w:val="single" w:sz="4" w:space="0" w:color="auto"/>
              <w:left w:val="single" w:sz="4" w:space="0" w:color="auto"/>
              <w:bottom w:val="single" w:sz="4" w:space="0" w:color="auto"/>
              <w:right w:val="single" w:sz="4" w:space="0" w:color="auto"/>
            </w:tcBorders>
          </w:tcPr>
          <w:p w:rsidR="00971B32" w:rsidRPr="00971B32" w:rsidRDefault="00971B32" w:rsidP="00971B3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020" w:type="dxa"/>
            <w:tcBorders>
              <w:top w:val="single" w:sz="4" w:space="0" w:color="auto"/>
              <w:left w:val="single" w:sz="4" w:space="0" w:color="auto"/>
              <w:bottom w:val="single" w:sz="4" w:space="0" w:color="auto"/>
              <w:right w:val="single" w:sz="4" w:space="0" w:color="auto"/>
            </w:tcBorders>
          </w:tcPr>
          <w:p w:rsidR="00971B32" w:rsidRPr="00971B32" w:rsidRDefault="00971B32" w:rsidP="00971B3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05" w:type="dxa"/>
            <w:tcBorders>
              <w:top w:val="single" w:sz="4" w:space="0" w:color="auto"/>
              <w:left w:val="single" w:sz="4" w:space="0" w:color="auto"/>
              <w:bottom w:val="single" w:sz="4" w:space="0" w:color="auto"/>
              <w:right w:val="single" w:sz="4" w:space="0" w:color="auto"/>
            </w:tcBorders>
          </w:tcPr>
          <w:p w:rsidR="00971B32" w:rsidRPr="00971B32" w:rsidRDefault="00971B32" w:rsidP="00971B3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050" w:type="dxa"/>
            <w:tcBorders>
              <w:top w:val="single" w:sz="4" w:space="0" w:color="auto"/>
              <w:left w:val="single" w:sz="4" w:space="0" w:color="auto"/>
              <w:bottom w:val="single" w:sz="4" w:space="0" w:color="auto"/>
              <w:right w:val="single" w:sz="4" w:space="0" w:color="auto"/>
            </w:tcBorders>
          </w:tcPr>
          <w:p w:rsidR="00971B32" w:rsidRPr="00971B32" w:rsidRDefault="00971B32" w:rsidP="00971B3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216" w:type="dxa"/>
            <w:tcBorders>
              <w:top w:val="single" w:sz="4" w:space="0" w:color="auto"/>
              <w:left w:val="single" w:sz="4" w:space="0" w:color="auto"/>
              <w:bottom w:val="single" w:sz="4" w:space="0" w:color="auto"/>
              <w:right w:val="single" w:sz="4" w:space="0" w:color="auto"/>
            </w:tcBorders>
          </w:tcPr>
          <w:p w:rsidR="00971B32" w:rsidRPr="00971B32" w:rsidRDefault="00971B32" w:rsidP="00971B3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781" w:type="dxa"/>
            <w:tcBorders>
              <w:top w:val="single" w:sz="4" w:space="0" w:color="auto"/>
              <w:left w:val="single" w:sz="4" w:space="0" w:color="auto"/>
              <w:bottom w:val="single" w:sz="4" w:space="0" w:color="auto"/>
            </w:tcBorders>
          </w:tcPr>
          <w:p w:rsidR="00971B32" w:rsidRPr="00971B32" w:rsidRDefault="00971B32" w:rsidP="00971B3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971B32" w:rsidRPr="00971B32" w:rsidTr="00971B32">
        <w:tc>
          <w:tcPr>
            <w:tcW w:w="677" w:type="dxa"/>
            <w:tcBorders>
              <w:top w:val="single" w:sz="4" w:space="0" w:color="auto"/>
              <w:bottom w:val="single" w:sz="4" w:space="0" w:color="auto"/>
              <w:right w:val="single" w:sz="4" w:space="0" w:color="auto"/>
            </w:tcBorders>
          </w:tcPr>
          <w:p w:rsidR="00971B32" w:rsidRPr="00971B32" w:rsidRDefault="00971B32" w:rsidP="00971B32">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971B32">
              <w:rPr>
                <w:rFonts w:ascii="Times New Roman CYR" w:eastAsia="Times New Roman" w:hAnsi="Times New Roman CYR" w:cs="Times New Roman CYR"/>
                <w:sz w:val="24"/>
                <w:szCs w:val="24"/>
                <w:lang w:eastAsia="ru-RU"/>
              </w:rPr>
              <w:t>2.</w:t>
            </w:r>
          </w:p>
        </w:tc>
        <w:tc>
          <w:tcPr>
            <w:tcW w:w="1307" w:type="dxa"/>
            <w:tcBorders>
              <w:top w:val="single" w:sz="4" w:space="0" w:color="auto"/>
              <w:left w:val="single" w:sz="4" w:space="0" w:color="auto"/>
              <w:bottom w:val="single" w:sz="4" w:space="0" w:color="auto"/>
              <w:right w:val="single" w:sz="4" w:space="0" w:color="auto"/>
            </w:tcBorders>
          </w:tcPr>
          <w:p w:rsidR="00971B32" w:rsidRPr="00971B32" w:rsidRDefault="00971B32" w:rsidP="00971B3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992" w:type="dxa"/>
            <w:tcBorders>
              <w:top w:val="single" w:sz="4" w:space="0" w:color="auto"/>
              <w:left w:val="single" w:sz="4" w:space="0" w:color="auto"/>
              <w:bottom w:val="single" w:sz="4" w:space="0" w:color="auto"/>
              <w:right w:val="single" w:sz="4" w:space="0" w:color="auto"/>
            </w:tcBorders>
          </w:tcPr>
          <w:p w:rsidR="00971B32" w:rsidRPr="00971B32" w:rsidRDefault="00971B32" w:rsidP="00971B3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020" w:type="dxa"/>
            <w:tcBorders>
              <w:top w:val="single" w:sz="4" w:space="0" w:color="auto"/>
              <w:left w:val="single" w:sz="4" w:space="0" w:color="auto"/>
              <w:bottom w:val="single" w:sz="4" w:space="0" w:color="auto"/>
              <w:right w:val="single" w:sz="4" w:space="0" w:color="auto"/>
            </w:tcBorders>
          </w:tcPr>
          <w:p w:rsidR="00971B32" w:rsidRPr="00971B32" w:rsidRDefault="00971B32" w:rsidP="00971B3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05" w:type="dxa"/>
            <w:tcBorders>
              <w:top w:val="single" w:sz="4" w:space="0" w:color="auto"/>
              <w:left w:val="single" w:sz="4" w:space="0" w:color="auto"/>
              <w:bottom w:val="single" w:sz="4" w:space="0" w:color="auto"/>
              <w:right w:val="single" w:sz="4" w:space="0" w:color="auto"/>
            </w:tcBorders>
          </w:tcPr>
          <w:p w:rsidR="00971B32" w:rsidRPr="00971B32" w:rsidRDefault="00971B32" w:rsidP="00971B3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050" w:type="dxa"/>
            <w:tcBorders>
              <w:top w:val="single" w:sz="4" w:space="0" w:color="auto"/>
              <w:left w:val="single" w:sz="4" w:space="0" w:color="auto"/>
              <w:bottom w:val="single" w:sz="4" w:space="0" w:color="auto"/>
              <w:right w:val="single" w:sz="4" w:space="0" w:color="auto"/>
            </w:tcBorders>
          </w:tcPr>
          <w:p w:rsidR="00971B32" w:rsidRPr="00971B32" w:rsidRDefault="00971B32" w:rsidP="00971B3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216" w:type="dxa"/>
            <w:tcBorders>
              <w:top w:val="single" w:sz="4" w:space="0" w:color="auto"/>
              <w:left w:val="single" w:sz="4" w:space="0" w:color="auto"/>
              <w:bottom w:val="single" w:sz="4" w:space="0" w:color="auto"/>
              <w:right w:val="single" w:sz="4" w:space="0" w:color="auto"/>
            </w:tcBorders>
          </w:tcPr>
          <w:p w:rsidR="00971B32" w:rsidRPr="00971B32" w:rsidRDefault="00971B32" w:rsidP="00971B3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781" w:type="dxa"/>
            <w:tcBorders>
              <w:top w:val="single" w:sz="4" w:space="0" w:color="auto"/>
              <w:left w:val="single" w:sz="4" w:space="0" w:color="auto"/>
              <w:bottom w:val="single" w:sz="4" w:space="0" w:color="auto"/>
            </w:tcBorders>
          </w:tcPr>
          <w:p w:rsidR="00971B32" w:rsidRPr="00971B32" w:rsidRDefault="00971B32" w:rsidP="00971B3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971B32" w:rsidRPr="00971B32" w:rsidTr="00971B32">
        <w:tc>
          <w:tcPr>
            <w:tcW w:w="677" w:type="dxa"/>
            <w:tcBorders>
              <w:top w:val="single" w:sz="4" w:space="0" w:color="auto"/>
              <w:bottom w:val="single" w:sz="4" w:space="0" w:color="auto"/>
              <w:right w:val="single" w:sz="4" w:space="0" w:color="auto"/>
            </w:tcBorders>
          </w:tcPr>
          <w:p w:rsidR="00971B32" w:rsidRPr="00971B32" w:rsidRDefault="00971B32" w:rsidP="00971B32">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971B32">
              <w:rPr>
                <w:rFonts w:ascii="Times New Roman CYR" w:eastAsia="Times New Roman" w:hAnsi="Times New Roman CYR" w:cs="Times New Roman CYR"/>
                <w:sz w:val="24"/>
                <w:szCs w:val="24"/>
                <w:lang w:eastAsia="ru-RU"/>
              </w:rPr>
              <w:t>3.</w:t>
            </w:r>
          </w:p>
        </w:tc>
        <w:tc>
          <w:tcPr>
            <w:tcW w:w="1307" w:type="dxa"/>
            <w:tcBorders>
              <w:top w:val="single" w:sz="4" w:space="0" w:color="auto"/>
              <w:left w:val="single" w:sz="4" w:space="0" w:color="auto"/>
              <w:bottom w:val="single" w:sz="4" w:space="0" w:color="auto"/>
              <w:right w:val="single" w:sz="4" w:space="0" w:color="auto"/>
            </w:tcBorders>
          </w:tcPr>
          <w:p w:rsidR="00971B32" w:rsidRPr="00971B32" w:rsidRDefault="00971B32" w:rsidP="00971B3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992" w:type="dxa"/>
            <w:tcBorders>
              <w:top w:val="single" w:sz="4" w:space="0" w:color="auto"/>
              <w:left w:val="single" w:sz="4" w:space="0" w:color="auto"/>
              <w:bottom w:val="single" w:sz="4" w:space="0" w:color="auto"/>
              <w:right w:val="single" w:sz="4" w:space="0" w:color="auto"/>
            </w:tcBorders>
          </w:tcPr>
          <w:p w:rsidR="00971B32" w:rsidRPr="00971B32" w:rsidRDefault="00971B32" w:rsidP="00971B3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020" w:type="dxa"/>
            <w:tcBorders>
              <w:top w:val="single" w:sz="4" w:space="0" w:color="auto"/>
              <w:left w:val="single" w:sz="4" w:space="0" w:color="auto"/>
              <w:bottom w:val="single" w:sz="4" w:space="0" w:color="auto"/>
              <w:right w:val="single" w:sz="4" w:space="0" w:color="auto"/>
            </w:tcBorders>
          </w:tcPr>
          <w:p w:rsidR="00971B32" w:rsidRPr="00971B32" w:rsidRDefault="00971B32" w:rsidP="00971B3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05" w:type="dxa"/>
            <w:tcBorders>
              <w:top w:val="single" w:sz="4" w:space="0" w:color="auto"/>
              <w:left w:val="single" w:sz="4" w:space="0" w:color="auto"/>
              <w:bottom w:val="single" w:sz="4" w:space="0" w:color="auto"/>
              <w:right w:val="single" w:sz="4" w:space="0" w:color="auto"/>
            </w:tcBorders>
          </w:tcPr>
          <w:p w:rsidR="00971B32" w:rsidRPr="00971B32" w:rsidRDefault="00971B32" w:rsidP="00971B3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050" w:type="dxa"/>
            <w:tcBorders>
              <w:top w:val="single" w:sz="4" w:space="0" w:color="auto"/>
              <w:left w:val="single" w:sz="4" w:space="0" w:color="auto"/>
              <w:bottom w:val="single" w:sz="4" w:space="0" w:color="auto"/>
              <w:right w:val="single" w:sz="4" w:space="0" w:color="auto"/>
            </w:tcBorders>
          </w:tcPr>
          <w:p w:rsidR="00971B32" w:rsidRPr="00971B32" w:rsidRDefault="00971B32" w:rsidP="00971B3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216" w:type="dxa"/>
            <w:tcBorders>
              <w:top w:val="single" w:sz="4" w:space="0" w:color="auto"/>
              <w:left w:val="single" w:sz="4" w:space="0" w:color="auto"/>
              <w:bottom w:val="single" w:sz="4" w:space="0" w:color="auto"/>
              <w:right w:val="single" w:sz="4" w:space="0" w:color="auto"/>
            </w:tcBorders>
          </w:tcPr>
          <w:p w:rsidR="00971B32" w:rsidRPr="00971B32" w:rsidRDefault="00971B32" w:rsidP="00971B3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781" w:type="dxa"/>
            <w:tcBorders>
              <w:top w:val="single" w:sz="4" w:space="0" w:color="auto"/>
              <w:left w:val="single" w:sz="4" w:space="0" w:color="auto"/>
              <w:bottom w:val="single" w:sz="4" w:space="0" w:color="auto"/>
            </w:tcBorders>
          </w:tcPr>
          <w:p w:rsidR="00971B32" w:rsidRPr="00971B32" w:rsidRDefault="00971B32" w:rsidP="00971B3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971B32" w:rsidRPr="00971B32" w:rsidTr="00971B32">
        <w:tc>
          <w:tcPr>
            <w:tcW w:w="677" w:type="dxa"/>
            <w:tcBorders>
              <w:top w:val="single" w:sz="4" w:space="0" w:color="auto"/>
              <w:bottom w:val="single" w:sz="4" w:space="0" w:color="auto"/>
              <w:right w:val="single" w:sz="4" w:space="0" w:color="auto"/>
            </w:tcBorders>
          </w:tcPr>
          <w:p w:rsidR="00971B32" w:rsidRPr="00971B32" w:rsidRDefault="00971B32" w:rsidP="00971B32">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971B32">
              <w:rPr>
                <w:rFonts w:ascii="Times New Roman CYR" w:eastAsia="Times New Roman" w:hAnsi="Times New Roman CYR" w:cs="Times New Roman CYR"/>
                <w:sz w:val="24"/>
                <w:szCs w:val="24"/>
                <w:lang w:eastAsia="ru-RU"/>
              </w:rPr>
              <w:t>4.</w:t>
            </w:r>
          </w:p>
        </w:tc>
        <w:tc>
          <w:tcPr>
            <w:tcW w:w="1307" w:type="dxa"/>
            <w:tcBorders>
              <w:top w:val="single" w:sz="4" w:space="0" w:color="auto"/>
              <w:left w:val="single" w:sz="4" w:space="0" w:color="auto"/>
              <w:bottom w:val="single" w:sz="4" w:space="0" w:color="auto"/>
              <w:right w:val="single" w:sz="4" w:space="0" w:color="auto"/>
            </w:tcBorders>
          </w:tcPr>
          <w:p w:rsidR="00971B32" w:rsidRPr="00971B32" w:rsidRDefault="00971B32" w:rsidP="00971B3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992" w:type="dxa"/>
            <w:tcBorders>
              <w:top w:val="single" w:sz="4" w:space="0" w:color="auto"/>
              <w:left w:val="single" w:sz="4" w:space="0" w:color="auto"/>
              <w:bottom w:val="single" w:sz="4" w:space="0" w:color="auto"/>
              <w:right w:val="single" w:sz="4" w:space="0" w:color="auto"/>
            </w:tcBorders>
          </w:tcPr>
          <w:p w:rsidR="00971B32" w:rsidRPr="00971B32" w:rsidRDefault="00971B32" w:rsidP="00971B3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020" w:type="dxa"/>
            <w:tcBorders>
              <w:top w:val="single" w:sz="4" w:space="0" w:color="auto"/>
              <w:left w:val="single" w:sz="4" w:space="0" w:color="auto"/>
              <w:bottom w:val="single" w:sz="4" w:space="0" w:color="auto"/>
              <w:right w:val="single" w:sz="4" w:space="0" w:color="auto"/>
            </w:tcBorders>
          </w:tcPr>
          <w:p w:rsidR="00971B32" w:rsidRPr="00971B32" w:rsidRDefault="00971B32" w:rsidP="00971B3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05" w:type="dxa"/>
            <w:tcBorders>
              <w:top w:val="single" w:sz="4" w:space="0" w:color="auto"/>
              <w:left w:val="single" w:sz="4" w:space="0" w:color="auto"/>
              <w:bottom w:val="single" w:sz="4" w:space="0" w:color="auto"/>
              <w:right w:val="single" w:sz="4" w:space="0" w:color="auto"/>
            </w:tcBorders>
          </w:tcPr>
          <w:p w:rsidR="00971B32" w:rsidRPr="00971B32" w:rsidRDefault="00971B32" w:rsidP="00971B3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050" w:type="dxa"/>
            <w:tcBorders>
              <w:top w:val="single" w:sz="4" w:space="0" w:color="auto"/>
              <w:left w:val="single" w:sz="4" w:space="0" w:color="auto"/>
              <w:bottom w:val="single" w:sz="4" w:space="0" w:color="auto"/>
              <w:right w:val="single" w:sz="4" w:space="0" w:color="auto"/>
            </w:tcBorders>
          </w:tcPr>
          <w:p w:rsidR="00971B32" w:rsidRPr="00971B32" w:rsidRDefault="00971B32" w:rsidP="00971B3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216" w:type="dxa"/>
            <w:tcBorders>
              <w:top w:val="single" w:sz="4" w:space="0" w:color="auto"/>
              <w:left w:val="single" w:sz="4" w:space="0" w:color="auto"/>
              <w:bottom w:val="single" w:sz="4" w:space="0" w:color="auto"/>
              <w:right w:val="single" w:sz="4" w:space="0" w:color="auto"/>
            </w:tcBorders>
          </w:tcPr>
          <w:p w:rsidR="00971B32" w:rsidRPr="00971B32" w:rsidRDefault="00971B32" w:rsidP="00971B3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781" w:type="dxa"/>
            <w:tcBorders>
              <w:top w:val="single" w:sz="4" w:space="0" w:color="auto"/>
              <w:left w:val="single" w:sz="4" w:space="0" w:color="auto"/>
              <w:bottom w:val="single" w:sz="4" w:space="0" w:color="auto"/>
            </w:tcBorders>
          </w:tcPr>
          <w:p w:rsidR="00971B32" w:rsidRPr="00971B32" w:rsidRDefault="00971B32" w:rsidP="00971B3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971B32" w:rsidRPr="00971B32" w:rsidTr="00971B32">
        <w:tc>
          <w:tcPr>
            <w:tcW w:w="677" w:type="dxa"/>
            <w:tcBorders>
              <w:top w:val="single" w:sz="4" w:space="0" w:color="auto"/>
              <w:bottom w:val="single" w:sz="4" w:space="0" w:color="auto"/>
              <w:right w:val="single" w:sz="4" w:space="0" w:color="auto"/>
            </w:tcBorders>
          </w:tcPr>
          <w:p w:rsidR="00971B32" w:rsidRPr="00971B32" w:rsidRDefault="00971B32" w:rsidP="00971B32">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971B32">
              <w:rPr>
                <w:rFonts w:ascii="Times New Roman CYR" w:eastAsia="Times New Roman" w:hAnsi="Times New Roman CYR" w:cs="Times New Roman CYR"/>
                <w:sz w:val="24"/>
                <w:szCs w:val="24"/>
                <w:lang w:eastAsia="ru-RU"/>
              </w:rPr>
              <w:t>5.</w:t>
            </w:r>
          </w:p>
        </w:tc>
        <w:tc>
          <w:tcPr>
            <w:tcW w:w="1307" w:type="dxa"/>
            <w:tcBorders>
              <w:top w:val="single" w:sz="4" w:space="0" w:color="auto"/>
              <w:left w:val="single" w:sz="4" w:space="0" w:color="auto"/>
              <w:bottom w:val="single" w:sz="4" w:space="0" w:color="auto"/>
              <w:right w:val="single" w:sz="4" w:space="0" w:color="auto"/>
            </w:tcBorders>
          </w:tcPr>
          <w:p w:rsidR="00971B32" w:rsidRPr="00971B32" w:rsidRDefault="00971B32" w:rsidP="00971B3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992" w:type="dxa"/>
            <w:tcBorders>
              <w:top w:val="single" w:sz="4" w:space="0" w:color="auto"/>
              <w:left w:val="single" w:sz="4" w:space="0" w:color="auto"/>
              <w:bottom w:val="single" w:sz="4" w:space="0" w:color="auto"/>
              <w:right w:val="single" w:sz="4" w:space="0" w:color="auto"/>
            </w:tcBorders>
          </w:tcPr>
          <w:p w:rsidR="00971B32" w:rsidRPr="00971B32" w:rsidRDefault="00971B32" w:rsidP="00971B3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020" w:type="dxa"/>
            <w:tcBorders>
              <w:top w:val="single" w:sz="4" w:space="0" w:color="auto"/>
              <w:left w:val="single" w:sz="4" w:space="0" w:color="auto"/>
              <w:bottom w:val="single" w:sz="4" w:space="0" w:color="auto"/>
              <w:right w:val="single" w:sz="4" w:space="0" w:color="auto"/>
            </w:tcBorders>
          </w:tcPr>
          <w:p w:rsidR="00971B32" w:rsidRPr="00971B32" w:rsidRDefault="00971B32" w:rsidP="00971B3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05" w:type="dxa"/>
            <w:tcBorders>
              <w:top w:val="single" w:sz="4" w:space="0" w:color="auto"/>
              <w:left w:val="single" w:sz="4" w:space="0" w:color="auto"/>
              <w:bottom w:val="single" w:sz="4" w:space="0" w:color="auto"/>
              <w:right w:val="single" w:sz="4" w:space="0" w:color="auto"/>
            </w:tcBorders>
          </w:tcPr>
          <w:p w:rsidR="00971B32" w:rsidRPr="00971B32" w:rsidRDefault="00971B32" w:rsidP="00971B3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050" w:type="dxa"/>
            <w:tcBorders>
              <w:top w:val="single" w:sz="4" w:space="0" w:color="auto"/>
              <w:left w:val="single" w:sz="4" w:space="0" w:color="auto"/>
              <w:bottom w:val="single" w:sz="4" w:space="0" w:color="auto"/>
              <w:right w:val="single" w:sz="4" w:space="0" w:color="auto"/>
            </w:tcBorders>
          </w:tcPr>
          <w:p w:rsidR="00971B32" w:rsidRPr="00971B32" w:rsidRDefault="00971B32" w:rsidP="00971B3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216" w:type="dxa"/>
            <w:tcBorders>
              <w:top w:val="single" w:sz="4" w:space="0" w:color="auto"/>
              <w:left w:val="single" w:sz="4" w:space="0" w:color="auto"/>
              <w:bottom w:val="single" w:sz="4" w:space="0" w:color="auto"/>
              <w:right w:val="single" w:sz="4" w:space="0" w:color="auto"/>
            </w:tcBorders>
          </w:tcPr>
          <w:p w:rsidR="00971B32" w:rsidRPr="00971B32" w:rsidRDefault="00971B32" w:rsidP="00971B3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781" w:type="dxa"/>
            <w:tcBorders>
              <w:top w:val="single" w:sz="4" w:space="0" w:color="auto"/>
              <w:left w:val="single" w:sz="4" w:space="0" w:color="auto"/>
              <w:bottom w:val="single" w:sz="4" w:space="0" w:color="auto"/>
            </w:tcBorders>
          </w:tcPr>
          <w:p w:rsidR="00971B32" w:rsidRPr="00971B32" w:rsidRDefault="00971B32" w:rsidP="00971B3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971B32" w:rsidRPr="00971B32" w:rsidTr="00971B32">
        <w:tc>
          <w:tcPr>
            <w:tcW w:w="677" w:type="dxa"/>
            <w:tcBorders>
              <w:top w:val="single" w:sz="4" w:space="0" w:color="auto"/>
              <w:bottom w:val="single" w:sz="4" w:space="0" w:color="auto"/>
              <w:right w:val="single" w:sz="4" w:space="0" w:color="auto"/>
            </w:tcBorders>
          </w:tcPr>
          <w:p w:rsidR="00971B32" w:rsidRPr="00971B32" w:rsidRDefault="00971B32" w:rsidP="00971B32">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971B32">
              <w:rPr>
                <w:rFonts w:ascii="Times New Roman CYR" w:eastAsia="Times New Roman" w:hAnsi="Times New Roman CYR" w:cs="Times New Roman CYR"/>
                <w:sz w:val="24"/>
                <w:szCs w:val="24"/>
                <w:lang w:eastAsia="ru-RU"/>
              </w:rPr>
              <w:t>6.</w:t>
            </w:r>
          </w:p>
        </w:tc>
        <w:tc>
          <w:tcPr>
            <w:tcW w:w="1307" w:type="dxa"/>
            <w:tcBorders>
              <w:top w:val="single" w:sz="4" w:space="0" w:color="auto"/>
              <w:left w:val="single" w:sz="4" w:space="0" w:color="auto"/>
              <w:bottom w:val="single" w:sz="4" w:space="0" w:color="auto"/>
              <w:right w:val="single" w:sz="4" w:space="0" w:color="auto"/>
            </w:tcBorders>
          </w:tcPr>
          <w:p w:rsidR="00971B32" w:rsidRPr="00971B32" w:rsidRDefault="00971B32" w:rsidP="00971B3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992" w:type="dxa"/>
            <w:tcBorders>
              <w:top w:val="single" w:sz="4" w:space="0" w:color="auto"/>
              <w:left w:val="single" w:sz="4" w:space="0" w:color="auto"/>
              <w:bottom w:val="single" w:sz="4" w:space="0" w:color="auto"/>
              <w:right w:val="single" w:sz="4" w:space="0" w:color="auto"/>
            </w:tcBorders>
          </w:tcPr>
          <w:p w:rsidR="00971B32" w:rsidRPr="00971B32" w:rsidRDefault="00971B32" w:rsidP="00971B3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020" w:type="dxa"/>
            <w:tcBorders>
              <w:top w:val="single" w:sz="4" w:space="0" w:color="auto"/>
              <w:left w:val="single" w:sz="4" w:space="0" w:color="auto"/>
              <w:bottom w:val="single" w:sz="4" w:space="0" w:color="auto"/>
              <w:right w:val="single" w:sz="4" w:space="0" w:color="auto"/>
            </w:tcBorders>
          </w:tcPr>
          <w:p w:rsidR="00971B32" w:rsidRPr="00971B32" w:rsidRDefault="00971B32" w:rsidP="00971B3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05" w:type="dxa"/>
            <w:tcBorders>
              <w:top w:val="single" w:sz="4" w:space="0" w:color="auto"/>
              <w:left w:val="single" w:sz="4" w:space="0" w:color="auto"/>
              <w:bottom w:val="single" w:sz="4" w:space="0" w:color="auto"/>
              <w:right w:val="single" w:sz="4" w:space="0" w:color="auto"/>
            </w:tcBorders>
          </w:tcPr>
          <w:p w:rsidR="00971B32" w:rsidRPr="00971B32" w:rsidRDefault="00971B32" w:rsidP="00971B3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050" w:type="dxa"/>
            <w:tcBorders>
              <w:top w:val="single" w:sz="4" w:space="0" w:color="auto"/>
              <w:left w:val="single" w:sz="4" w:space="0" w:color="auto"/>
              <w:bottom w:val="single" w:sz="4" w:space="0" w:color="auto"/>
              <w:right w:val="single" w:sz="4" w:space="0" w:color="auto"/>
            </w:tcBorders>
          </w:tcPr>
          <w:p w:rsidR="00971B32" w:rsidRPr="00971B32" w:rsidRDefault="00971B32" w:rsidP="00971B3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216" w:type="dxa"/>
            <w:tcBorders>
              <w:top w:val="single" w:sz="4" w:space="0" w:color="auto"/>
              <w:left w:val="single" w:sz="4" w:space="0" w:color="auto"/>
              <w:bottom w:val="single" w:sz="4" w:space="0" w:color="auto"/>
              <w:right w:val="single" w:sz="4" w:space="0" w:color="auto"/>
            </w:tcBorders>
          </w:tcPr>
          <w:p w:rsidR="00971B32" w:rsidRPr="00971B32" w:rsidRDefault="00971B32" w:rsidP="00971B3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781" w:type="dxa"/>
            <w:tcBorders>
              <w:top w:val="single" w:sz="4" w:space="0" w:color="auto"/>
              <w:left w:val="single" w:sz="4" w:space="0" w:color="auto"/>
              <w:bottom w:val="single" w:sz="4" w:space="0" w:color="auto"/>
            </w:tcBorders>
          </w:tcPr>
          <w:p w:rsidR="00971B32" w:rsidRPr="00971B32" w:rsidRDefault="00971B32" w:rsidP="00971B3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971B32" w:rsidRPr="00971B32" w:rsidTr="00971B32">
        <w:tc>
          <w:tcPr>
            <w:tcW w:w="677" w:type="dxa"/>
            <w:tcBorders>
              <w:top w:val="single" w:sz="4" w:space="0" w:color="auto"/>
              <w:bottom w:val="single" w:sz="4" w:space="0" w:color="auto"/>
              <w:right w:val="single" w:sz="4" w:space="0" w:color="auto"/>
            </w:tcBorders>
          </w:tcPr>
          <w:p w:rsidR="00971B32" w:rsidRPr="00971B32" w:rsidRDefault="00971B32" w:rsidP="00971B32">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971B32">
              <w:rPr>
                <w:rFonts w:ascii="Times New Roman CYR" w:eastAsia="Times New Roman" w:hAnsi="Times New Roman CYR" w:cs="Times New Roman CYR"/>
                <w:sz w:val="24"/>
                <w:szCs w:val="24"/>
                <w:lang w:eastAsia="ru-RU"/>
              </w:rPr>
              <w:t>7.</w:t>
            </w:r>
          </w:p>
        </w:tc>
        <w:tc>
          <w:tcPr>
            <w:tcW w:w="1307" w:type="dxa"/>
            <w:tcBorders>
              <w:top w:val="single" w:sz="4" w:space="0" w:color="auto"/>
              <w:left w:val="single" w:sz="4" w:space="0" w:color="auto"/>
              <w:bottom w:val="single" w:sz="4" w:space="0" w:color="auto"/>
              <w:right w:val="single" w:sz="4" w:space="0" w:color="auto"/>
            </w:tcBorders>
          </w:tcPr>
          <w:p w:rsidR="00971B32" w:rsidRPr="00971B32" w:rsidRDefault="00971B32" w:rsidP="00971B3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992" w:type="dxa"/>
            <w:tcBorders>
              <w:top w:val="single" w:sz="4" w:space="0" w:color="auto"/>
              <w:left w:val="single" w:sz="4" w:space="0" w:color="auto"/>
              <w:bottom w:val="single" w:sz="4" w:space="0" w:color="auto"/>
              <w:right w:val="single" w:sz="4" w:space="0" w:color="auto"/>
            </w:tcBorders>
          </w:tcPr>
          <w:p w:rsidR="00971B32" w:rsidRPr="00971B32" w:rsidRDefault="00971B32" w:rsidP="00971B3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020" w:type="dxa"/>
            <w:tcBorders>
              <w:top w:val="single" w:sz="4" w:space="0" w:color="auto"/>
              <w:left w:val="single" w:sz="4" w:space="0" w:color="auto"/>
              <w:bottom w:val="single" w:sz="4" w:space="0" w:color="auto"/>
              <w:right w:val="single" w:sz="4" w:space="0" w:color="auto"/>
            </w:tcBorders>
          </w:tcPr>
          <w:p w:rsidR="00971B32" w:rsidRPr="00971B32" w:rsidRDefault="00971B32" w:rsidP="00971B3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05" w:type="dxa"/>
            <w:tcBorders>
              <w:top w:val="single" w:sz="4" w:space="0" w:color="auto"/>
              <w:left w:val="single" w:sz="4" w:space="0" w:color="auto"/>
              <w:bottom w:val="single" w:sz="4" w:space="0" w:color="auto"/>
              <w:right w:val="single" w:sz="4" w:space="0" w:color="auto"/>
            </w:tcBorders>
          </w:tcPr>
          <w:p w:rsidR="00971B32" w:rsidRPr="00971B32" w:rsidRDefault="00971B32" w:rsidP="00971B3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050" w:type="dxa"/>
            <w:tcBorders>
              <w:top w:val="single" w:sz="4" w:space="0" w:color="auto"/>
              <w:left w:val="single" w:sz="4" w:space="0" w:color="auto"/>
              <w:bottom w:val="single" w:sz="4" w:space="0" w:color="auto"/>
              <w:right w:val="single" w:sz="4" w:space="0" w:color="auto"/>
            </w:tcBorders>
          </w:tcPr>
          <w:p w:rsidR="00971B32" w:rsidRPr="00971B32" w:rsidRDefault="00971B32" w:rsidP="00971B3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216" w:type="dxa"/>
            <w:tcBorders>
              <w:top w:val="single" w:sz="4" w:space="0" w:color="auto"/>
              <w:left w:val="single" w:sz="4" w:space="0" w:color="auto"/>
              <w:bottom w:val="single" w:sz="4" w:space="0" w:color="auto"/>
              <w:right w:val="single" w:sz="4" w:space="0" w:color="auto"/>
            </w:tcBorders>
          </w:tcPr>
          <w:p w:rsidR="00971B32" w:rsidRPr="00971B32" w:rsidRDefault="00971B32" w:rsidP="00971B3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781" w:type="dxa"/>
            <w:tcBorders>
              <w:top w:val="single" w:sz="4" w:space="0" w:color="auto"/>
              <w:left w:val="single" w:sz="4" w:space="0" w:color="auto"/>
              <w:bottom w:val="single" w:sz="4" w:space="0" w:color="auto"/>
            </w:tcBorders>
          </w:tcPr>
          <w:p w:rsidR="00971B32" w:rsidRPr="00971B32" w:rsidRDefault="00971B32" w:rsidP="00971B3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971B32" w:rsidRPr="00971B32" w:rsidTr="00971B32">
        <w:tc>
          <w:tcPr>
            <w:tcW w:w="4996" w:type="dxa"/>
            <w:gridSpan w:val="4"/>
            <w:tcBorders>
              <w:top w:val="single" w:sz="4" w:space="0" w:color="auto"/>
              <w:bottom w:val="single" w:sz="4" w:space="0" w:color="auto"/>
              <w:right w:val="single" w:sz="4" w:space="0" w:color="auto"/>
            </w:tcBorders>
          </w:tcPr>
          <w:p w:rsidR="00971B32" w:rsidRPr="00971B32" w:rsidRDefault="00971B32" w:rsidP="00971B32">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971B32">
              <w:rPr>
                <w:rFonts w:ascii="Times New Roman CYR" w:eastAsia="Times New Roman" w:hAnsi="Times New Roman CYR" w:cs="Times New Roman CYR"/>
                <w:sz w:val="24"/>
                <w:szCs w:val="24"/>
                <w:lang w:eastAsia="ru-RU"/>
              </w:rPr>
              <w:t>Всего подлежит сносу</w:t>
            </w:r>
          </w:p>
        </w:tc>
        <w:tc>
          <w:tcPr>
            <w:tcW w:w="5152" w:type="dxa"/>
            <w:gridSpan w:val="4"/>
            <w:tcBorders>
              <w:top w:val="single" w:sz="4" w:space="0" w:color="auto"/>
              <w:left w:val="single" w:sz="4" w:space="0" w:color="auto"/>
              <w:bottom w:val="single" w:sz="4" w:space="0" w:color="auto"/>
            </w:tcBorders>
          </w:tcPr>
          <w:p w:rsidR="00971B32" w:rsidRPr="00971B32" w:rsidRDefault="00971B32" w:rsidP="00971B32">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971B32">
              <w:rPr>
                <w:rFonts w:ascii="Times New Roman CYR" w:eastAsia="Times New Roman" w:hAnsi="Times New Roman CYR" w:cs="Times New Roman CYR"/>
                <w:sz w:val="24"/>
                <w:szCs w:val="24"/>
                <w:lang w:eastAsia="ru-RU"/>
              </w:rPr>
              <w:t>обрезке</w:t>
            </w:r>
          </w:p>
          <w:p w:rsidR="00971B32" w:rsidRPr="00971B32" w:rsidRDefault="00971B32" w:rsidP="00971B3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bl>
    <w:p w:rsidR="00971B32" w:rsidRPr="00971B32" w:rsidRDefault="00971B32" w:rsidP="00971B32">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971B32">
        <w:rPr>
          <w:rFonts w:ascii="Times New Roman CYR" w:eastAsia="Times New Roman" w:hAnsi="Times New Roman CYR" w:cs="Times New Roman CYR"/>
          <w:sz w:val="24"/>
          <w:szCs w:val="24"/>
          <w:lang w:eastAsia="ru-RU"/>
        </w:rPr>
        <w:br/>
        <w:t>    4. Информация о компенсационном озеленении: _______________________________________</w:t>
      </w:r>
    </w:p>
    <w:p w:rsidR="00971B32" w:rsidRPr="00971B32" w:rsidRDefault="00971B32" w:rsidP="00971B32">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971B32">
        <w:rPr>
          <w:rFonts w:ascii="Times New Roman CYR" w:eastAsia="Times New Roman" w:hAnsi="Times New Roman CYR" w:cs="Times New Roman CYR"/>
          <w:sz w:val="24"/>
          <w:szCs w:val="24"/>
          <w:lang w:eastAsia="ru-RU"/>
        </w:rPr>
        <w:t>_________________________________________________________________________ _________.</w:t>
      </w:r>
    </w:p>
    <w:p w:rsidR="00971B32" w:rsidRPr="00971B32" w:rsidRDefault="00971B32" w:rsidP="00971B32">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971B32">
        <w:rPr>
          <w:rFonts w:ascii="Times New Roman CYR" w:eastAsia="Times New Roman" w:hAnsi="Times New Roman CYR" w:cs="Times New Roman CYR"/>
          <w:sz w:val="24"/>
          <w:szCs w:val="24"/>
          <w:lang w:eastAsia="ru-RU"/>
        </w:rPr>
        <w:t>5. Информация об отнесении зеленых насаждений к аварийно-опасным:</w:t>
      </w:r>
    </w:p>
    <w:p w:rsidR="00971B32" w:rsidRPr="00971B32" w:rsidRDefault="00971B32" w:rsidP="00971B32">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971B32">
        <w:rPr>
          <w:rFonts w:ascii="Times New Roman CYR" w:eastAsia="Times New Roman" w:hAnsi="Times New Roman CYR" w:cs="Times New Roman CYR"/>
          <w:sz w:val="24"/>
          <w:szCs w:val="24"/>
          <w:lang w:eastAsia="ru-RU"/>
        </w:rPr>
        <w:t>_________________________________________________________________________ _________.</w:t>
      </w:r>
    </w:p>
    <w:p w:rsidR="00971B32" w:rsidRPr="00971B32" w:rsidRDefault="00971B32" w:rsidP="00971B32">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971B32">
        <w:rPr>
          <w:rFonts w:ascii="Times New Roman CYR" w:eastAsia="Times New Roman" w:hAnsi="Times New Roman CYR" w:cs="Times New Roman CYR"/>
          <w:sz w:val="24"/>
          <w:szCs w:val="24"/>
          <w:lang w:eastAsia="ru-RU"/>
        </w:rPr>
        <w:t>6. Срок действия настоящего Акта ___________________________________________________</w:t>
      </w:r>
    </w:p>
    <w:p w:rsidR="00971B32" w:rsidRPr="00971B32" w:rsidRDefault="00971B32" w:rsidP="00971B32">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971B32">
        <w:rPr>
          <w:rFonts w:ascii="Times New Roman CYR" w:eastAsia="Times New Roman" w:hAnsi="Times New Roman CYR" w:cs="Times New Roman CYR"/>
          <w:sz w:val="24"/>
          <w:szCs w:val="24"/>
          <w:lang w:eastAsia="ru-RU"/>
        </w:rPr>
        <w:t>_________________________________________________________________________ _________.</w:t>
      </w:r>
    </w:p>
    <w:p w:rsidR="00971B32" w:rsidRPr="00971B32" w:rsidRDefault="00971B32" w:rsidP="00971B32">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971B32">
        <w:rPr>
          <w:rFonts w:ascii="Times New Roman CYR" w:eastAsia="Times New Roman" w:hAnsi="Times New Roman CYR" w:cs="Times New Roman CYR"/>
          <w:sz w:val="24"/>
          <w:szCs w:val="24"/>
          <w:lang w:eastAsia="ru-RU"/>
        </w:rPr>
        <w:t>7. Иная информация: ______________________________________________________________</w:t>
      </w:r>
    </w:p>
    <w:p w:rsidR="00971B32" w:rsidRPr="00971B32" w:rsidRDefault="00971B32" w:rsidP="00971B32">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971B32">
        <w:rPr>
          <w:rFonts w:ascii="Times New Roman CYR" w:eastAsia="Times New Roman" w:hAnsi="Times New Roman CYR" w:cs="Times New Roman CYR"/>
          <w:sz w:val="24"/>
          <w:szCs w:val="24"/>
          <w:lang w:eastAsia="ru-RU"/>
        </w:rPr>
        <w:t>_________________________________________________________________________ _________.</w:t>
      </w:r>
    </w:p>
    <w:p w:rsidR="00971B32" w:rsidRPr="00971B32" w:rsidRDefault="00971B32" w:rsidP="00971B32">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971B32">
        <w:rPr>
          <w:rFonts w:ascii="Times New Roman CYR" w:eastAsia="Times New Roman" w:hAnsi="Times New Roman CYR" w:cs="Times New Roman CYR"/>
          <w:sz w:val="24"/>
          <w:szCs w:val="24"/>
          <w:lang w:eastAsia="ru-RU"/>
        </w:rPr>
        <w:br/>
        <w:t>    Приложение:</w:t>
      </w:r>
    </w:p>
    <w:p w:rsidR="00971B32" w:rsidRPr="00971B32" w:rsidRDefault="00971B32" w:rsidP="00971B32">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971B32">
        <w:rPr>
          <w:rFonts w:ascii="Times New Roman CYR" w:eastAsia="Times New Roman" w:hAnsi="Times New Roman CYR" w:cs="Times New Roman CYR"/>
          <w:sz w:val="24"/>
          <w:szCs w:val="24"/>
          <w:lang w:eastAsia="ru-RU"/>
        </w:rPr>
        <w:t>    план-схема территории, фото- (или) видеоматериалы.</w:t>
      </w:r>
    </w:p>
    <w:p w:rsidR="00971B32" w:rsidRPr="00971B32" w:rsidRDefault="00971B32" w:rsidP="00971B32">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971B32">
        <w:rPr>
          <w:rFonts w:ascii="Times New Roman CYR" w:eastAsia="Times New Roman" w:hAnsi="Times New Roman CYR" w:cs="Times New Roman CYR"/>
          <w:sz w:val="24"/>
          <w:szCs w:val="24"/>
          <w:lang w:eastAsia="ru-RU"/>
        </w:rPr>
        <w:br/>
        <w:t>_____________________________ ________________ ____________________________</w:t>
      </w:r>
    </w:p>
    <w:p w:rsidR="00971B32" w:rsidRPr="00971B32" w:rsidRDefault="00971B32" w:rsidP="00971B32">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971B32">
        <w:rPr>
          <w:rFonts w:ascii="Times New Roman CYR" w:eastAsia="Times New Roman" w:hAnsi="Times New Roman CYR" w:cs="Times New Roman CYR"/>
          <w:sz w:val="24"/>
          <w:szCs w:val="24"/>
          <w:lang w:eastAsia="ru-RU"/>
        </w:rPr>
        <w:t>         (должность)          (подпись)              (Ф.И.О.)</w:t>
      </w:r>
    </w:p>
    <w:p w:rsidR="00971B32" w:rsidRPr="00971B32" w:rsidRDefault="00971B32" w:rsidP="00971B32">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971B32">
        <w:rPr>
          <w:rFonts w:ascii="Times New Roman CYR" w:eastAsia="Times New Roman" w:hAnsi="Times New Roman CYR" w:cs="Times New Roman CYR"/>
          <w:sz w:val="24"/>
          <w:szCs w:val="24"/>
          <w:lang w:eastAsia="ru-RU"/>
        </w:rPr>
        <w:br/>
      </w:r>
      <w:proofErr w:type="spellStart"/>
      <w:r w:rsidRPr="00971B32">
        <w:rPr>
          <w:rFonts w:ascii="Times New Roman CYR" w:eastAsia="Times New Roman" w:hAnsi="Times New Roman CYR" w:cs="Times New Roman CYR"/>
          <w:sz w:val="24"/>
          <w:szCs w:val="24"/>
          <w:lang w:eastAsia="ru-RU"/>
        </w:rPr>
        <w:t>м.п</w:t>
      </w:r>
      <w:proofErr w:type="spellEnd"/>
      <w:r w:rsidRPr="00971B32">
        <w:rPr>
          <w:rFonts w:ascii="Times New Roman CYR" w:eastAsia="Times New Roman" w:hAnsi="Times New Roman CYR" w:cs="Times New Roman CYR"/>
          <w:sz w:val="24"/>
          <w:szCs w:val="24"/>
          <w:lang w:eastAsia="ru-RU"/>
        </w:rPr>
        <w:t>.</w:t>
      </w:r>
    </w:p>
    <w:p w:rsidR="00971B32" w:rsidRPr="00971B32" w:rsidRDefault="00971B32" w:rsidP="00971B32">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971B32">
        <w:rPr>
          <w:rFonts w:ascii="Times New Roman CYR" w:eastAsia="Times New Roman" w:hAnsi="Times New Roman CYR" w:cs="Times New Roman CYR"/>
          <w:sz w:val="24"/>
          <w:szCs w:val="24"/>
          <w:lang w:eastAsia="ru-RU"/>
        </w:rPr>
        <w:br/>
        <w:t>__________________________________    ____________________</w:t>
      </w:r>
    </w:p>
    <w:p w:rsidR="00971B32" w:rsidRPr="00971B32" w:rsidRDefault="00971B32" w:rsidP="00971B32">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971B32">
        <w:rPr>
          <w:rFonts w:ascii="Times New Roman CYR" w:eastAsia="Times New Roman" w:hAnsi="Times New Roman CYR" w:cs="Times New Roman CYR"/>
          <w:sz w:val="24"/>
          <w:szCs w:val="24"/>
          <w:lang w:eastAsia="ru-RU"/>
        </w:rPr>
        <w:t>             (Ф.И.О.)                      (подпись)</w:t>
      </w:r>
    </w:p>
    <w:p w:rsidR="00971B32" w:rsidRPr="00971B32" w:rsidRDefault="00971B32" w:rsidP="00971B32">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971B32">
        <w:rPr>
          <w:rFonts w:ascii="Times New Roman CYR" w:eastAsia="Times New Roman" w:hAnsi="Times New Roman CYR" w:cs="Times New Roman CYR"/>
          <w:sz w:val="24"/>
          <w:szCs w:val="24"/>
          <w:lang w:eastAsia="ru-RU"/>
        </w:rPr>
        <w:br/>
        <w:t>__________________________________    ____________________</w:t>
      </w:r>
    </w:p>
    <w:p w:rsidR="00971B32" w:rsidRPr="00971B32" w:rsidRDefault="00971B32" w:rsidP="00971B32">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971B32">
        <w:rPr>
          <w:rFonts w:ascii="Times New Roman CYR" w:eastAsia="Times New Roman" w:hAnsi="Times New Roman CYR" w:cs="Times New Roman CYR"/>
          <w:sz w:val="24"/>
          <w:szCs w:val="24"/>
          <w:lang w:eastAsia="ru-RU"/>
        </w:rPr>
        <w:t>             (Ф.И.О.)                      (подпись)</w:t>
      </w:r>
    </w:p>
    <w:p w:rsidR="00971B32" w:rsidRPr="00971B32" w:rsidRDefault="00971B32" w:rsidP="00971B3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971B32" w:rsidRPr="00971B32" w:rsidRDefault="00971B32" w:rsidP="00971B32">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971B32">
        <w:rPr>
          <w:rFonts w:ascii="Times New Roman CYR" w:eastAsia="Times New Roman" w:hAnsi="Times New Roman CYR" w:cs="Times New Roman CYR"/>
          <w:sz w:val="24"/>
          <w:szCs w:val="24"/>
          <w:lang w:eastAsia="ru-RU"/>
        </w:rPr>
        <w:t>Примечание.</w:t>
      </w:r>
    </w:p>
    <w:p w:rsidR="00971B32" w:rsidRPr="00971B32" w:rsidRDefault="00971B32" w:rsidP="00971B3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971B32" w:rsidRPr="00971B32" w:rsidRDefault="00971B32" w:rsidP="00971B3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971B32" w:rsidRPr="00971B32" w:rsidRDefault="00971B32" w:rsidP="00971B32">
      <w:pPr>
        <w:widowControl w:val="0"/>
        <w:autoSpaceDE w:val="0"/>
        <w:autoSpaceDN w:val="0"/>
        <w:adjustRightInd w:val="0"/>
        <w:spacing w:after="0" w:line="240" w:lineRule="auto"/>
        <w:ind w:firstLine="419"/>
        <w:jc w:val="both"/>
        <w:rPr>
          <w:rFonts w:ascii="Times New Roman CYR" w:eastAsia="Times New Roman" w:hAnsi="Times New Roman CYR" w:cs="Times New Roman CYR"/>
          <w:sz w:val="24"/>
          <w:szCs w:val="24"/>
          <w:lang w:eastAsia="ru-RU"/>
        </w:rPr>
      </w:pPr>
      <w:r w:rsidRPr="00971B32">
        <w:rPr>
          <w:rFonts w:ascii="Times New Roman CYR" w:eastAsia="Times New Roman" w:hAnsi="Times New Roman CYR" w:cs="Times New Roman CYR"/>
          <w:sz w:val="24"/>
          <w:szCs w:val="24"/>
          <w:lang w:eastAsia="ru-RU"/>
        </w:rPr>
        <w:t>В случае, предусмотренном пунктом 2.19 раздела 2 Порядка охраны зеленых насаждений в населенных пунктах Дубовского сельского поселения, акт оценки состояния зеленых насаждений подписывается членами комиссии.</w:t>
      </w:r>
    </w:p>
    <w:p w:rsidR="00971B32" w:rsidRPr="00971B32" w:rsidRDefault="00971B32" w:rsidP="00971B3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971B32" w:rsidRPr="00971B32" w:rsidRDefault="00971B32" w:rsidP="00971B32">
      <w:pPr>
        <w:widowControl w:val="0"/>
        <w:autoSpaceDE w:val="0"/>
        <w:autoSpaceDN w:val="0"/>
        <w:adjustRightInd w:val="0"/>
        <w:spacing w:after="0" w:line="240" w:lineRule="auto"/>
        <w:jc w:val="right"/>
        <w:rPr>
          <w:rFonts w:ascii="Times New Roman CYR" w:eastAsia="Times New Roman" w:hAnsi="Times New Roman CYR" w:cs="Times New Roman CYR"/>
          <w:sz w:val="24"/>
          <w:szCs w:val="24"/>
          <w:lang w:eastAsia="ru-RU"/>
        </w:rPr>
      </w:pPr>
      <w:r w:rsidRPr="00971B32">
        <w:rPr>
          <w:rFonts w:ascii="Times New Roman CYR" w:eastAsia="Times New Roman" w:hAnsi="Times New Roman CYR" w:cs="Times New Roman CYR"/>
          <w:sz w:val="24"/>
          <w:szCs w:val="24"/>
          <w:highlight w:val="yellow"/>
          <w:lang w:eastAsia="ru-RU"/>
        </w:rPr>
        <w:t>Приложение 3</w:t>
      </w:r>
    </w:p>
    <w:p w:rsidR="00971B32" w:rsidRPr="00971B32" w:rsidRDefault="00971B32" w:rsidP="00971B32">
      <w:pPr>
        <w:widowControl w:val="0"/>
        <w:autoSpaceDE w:val="0"/>
        <w:autoSpaceDN w:val="0"/>
        <w:adjustRightInd w:val="0"/>
        <w:spacing w:after="0" w:line="240" w:lineRule="auto"/>
        <w:jc w:val="right"/>
        <w:rPr>
          <w:rFonts w:ascii="Times New Roman CYR" w:eastAsia="Times New Roman" w:hAnsi="Times New Roman CYR" w:cs="Times New Roman CYR"/>
          <w:sz w:val="24"/>
          <w:szCs w:val="24"/>
          <w:lang w:eastAsia="ru-RU"/>
        </w:rPr>
      </w:pPr>
      <w:r w:rsidRPr="00971B32">
        <w:rPr>
          <w:rFonts w:ascii="Times New Roman CYR" w:eastAsia="Times New Roman" w:hAnsi="Times New Roman CYR" w:cs="Times New Roman CYR"/>
          <w:sz w:val="24"/>
          <w:szCs w:val="24"/>
          <w:lang w:eastAsia="ru-RU"/>
        </w:rPr>
        <w:t>к Правилам создания, содержания,</w:t>
      </w:r>
    </w:p>
    <w:p w:rsidR="00971B32" w:rsidRPr="00971B32" w:rsidRDefault="00971B32" w:rsidP="00971B32">
      <w:pPr>
        <w:widowControl w:val="0"/>
        <w:autoSpaceDE w:val="0"/>
        <w:autoSpaceDN w:val="0"/>
        <w:adjustRightInd w:val="0"/>
        <w:spacing w:after="0" w:line="240" w:lineRule="auto"/>
        <w:jc w:val="right"/>
        <w:rPr>
          <w:rFonts w:ascii="Times New Roman CYR" w:eastAsia="Times New Roman" w:hAnsi="Times New Roman CYR" w:cs="Times New Roman CYR"/>
          <w:sz w:val="24"/>
          <w:szCs w:val="24"/>
          <w:lang w:eastAsia="ru-RU"/>
        </w:rPr>
      </w:pPr>
      <w:r w:rsidRPr="00971B32">
        <w:rPr>
          <w:rFonts w:ascii="Times New Roman CYR" w:eastAsia="Times New Roman" w:hAnsi="Times New Roman CYR" w:cs="Times New Roman CYR"/>
          <w:sz w:val="24"/>
          <w:szCs w:val="24"/>
          <w:lang w:eastAsia="ru-RU"/>
        </w:rPr>
        <w:t>охраны и учета зеленых насаждений</w:t>
      </w:r>
    </w:p>
    <w:p w:rsidR="00971B32" w:rsidRPr="00971B32" w:rsidRDefault="00971B32" w:rsidP="00971B32">
      <w:pPr>
        <w:widowControl w:val="0"/>
        <w:autoSpaceDE w:val="0"/>
        <w:autoSpaceDN w:val="0"/>
        <w:adjustRightInd w:val="0"/>
        <w:spacing w:after="0" w:line="240" w:lineRule="auto"/>
        <w:jc w:val="right"/>
        <w:rPr>
          <w:rFonts w:ascii="Times New Roman CYR" w:eastAsia="Times New Roman" w:hAnsi="Times New Roman CYR" w:cs="Times New Roman CYR"/>
          <w:sz w:val="24"/>
          <w:szCs w:val="24"/>
          <w:lang w:eastAsia="ru-RU"/>
        </w:rPr>
      </w:pPr>
      <w:r w:rsidRPr="00971B32">
        <w:rPr>
          <w:rFonts w:ascii="Times New Roman CYR" w:eastAsia="Times New Roman" w:hAnsi="Times New Roman CYR" w:cs="Times New Roman CYR"/>
          <w:sz w:val="24"/>
          <w:szCs w:val="24"/>
          <w:lang w:eastAsia="ru-RU"/>
        </w:rPr>
        <w:t>на территории населенных пунктов</w:t>
      </w:r>
    </w:p>
    <w:p w:rsidR="00971B32" w:rsidRPr="00971B32" w:rsidRDefault="00971B32" w:rsidP="00971B32">
      <w:pPr>
        <w:widowControl w:val="0"/>
        <w:autoSpaceDE w:val="0"/>
        <w:autoSpaceDN w:val="0"/>
        <w:adjustRightInd w:val="0"/>
        <w:spacing w:after="0" w:line="240" w:lineRule="auto"/>
        <w:jc w:val="right"/>
        <w:rPr>
          <w:rFonts w:ascii="Times New Roman CYR" w:eastAsia="Times New Roman" w:hAnsi="Times New Roman CYR" w:cs="Times New Roman CYR"/>
          <w:sz w:val="24"/>
          <w:szCs w:val="24"/>
          <w:lang w:eastAsia="ru-RU"/>
        </w:rPr>
      </w:pPr>
      <w:r w:rsidRPr="00971B32">
        <w:rPr>
          <w:rFonts w:ascii="Times New Roman CYR" w:eastAsia="Times New Roman" w:hAnsi="Times New Roman CYR" w:cs="Times New Roman CYR"/>
          <w:sz w:val="24"/>
          <w:szCs w:val="24"/>
          <w:lang w:eastAsia="ru-RU"/>
        </w:rPr>
        <w:t>Дубовского сельского поселения</w:t>
      </w:r>
    </w:p>
    <w:p w:rsidR="00971B32" w:rsidRPr="00971B32" w:rsidRDefault="00971B32" w:rsidP="00971B32">
      <w:pPr>
        <w:widowControl w:val="0"/>
        <w:autoSpaceDE w:val="0"/>
        <w:autoSpaceDN w:val="0"/>
        <w:adjustRightInd w:val="0"/>
        <w:spacing w:before="108" w:after="108" w:line="240" w:lineRule="auto"/>
        <w:jc w:val="center"/>
        <w:outlineLvl w:val="2"/>
        <w:rPr>
          <w:rFonts w:ascii="Cambria" w:eastAsia="Times New Roman" w:hAnsi="Cambria" w:cs="Times New Roman"/>
          <w:b/>
          <w:bCs/>
          <w:sz w:val="26"/>
          <w:szCs w:val="26"/>
          <w:lang w:val="x-none" w:eastAsia="x-none"/>
        </w:rPr>
      </w:pPr>
      <w:r w:rsidRPr="00971B32">
        <w:rPr>
          <w:rFonts w:ascii="Cambria" w:eastAsia="Times New Roman" w:hAnsi="Cambria" w:cs="Times New Roman"/>
          <w:b/>
          <w:bCs/>
          <w:sz w:val="26"/>
          <w:szCs w:val="26"/>
          <w:lang w:val="x-none" w:eastAsia="x-none"/>
        </w:rPr>
        <w:t>МЕТОДИКА РАСЧЕТА</w:t>
      </w:r>
    </w:p>
    <w:p w:rsidR="00971B32" w:rsidRPr="00971B32" w:rsidRDefault="00971B32" w:rsidP="00971B32">
      <w:pPr>
        <w:widowControl w:val="0"/>
        <w:autoSpaceDE w:val="0"/>
        <w:autoSpaceDN w:val="0"/>
        <w:adjustRightInd w:val="0"/>
        <w:spacing w:before="108" w:after="108" w:line="240" w:lineRule="auto"/>
        <w:jc w:val="center"/>
        <w:outlineLvl w:val="2"/>
        <w:rPr>
          <w:rFonts w:ascii="Cambria" w:eastAsia="Times New Roman" w:hAnsi="Cambria" w:cs="Times New Roman"/>
          <w:b/>
          <w:bCs/>
          <w:sz w:val="26"/>
          <w:szCs w:val="26"/>
          <w:lang w:val="x-none" w:eastAsia="x-none"/>
        </w:rPr>
      </w:pPr>
      <w:r w:rsidRPr="00971B32">
        <w:rPr>
          <w:rFonts w:ascii="Cambria" w:eastAsia="Times New Roman" w:hAnsi="Cambria" w:cs="Times New Roman"/>
          <w:b/>
          <w:bCs/>
          <w:sz w:val="26"/>
          <w:szCs w:val="26"/>
          <w:lang w:val="x-none" w:eastAsia="x-none"/>
        </w:rPr>
        <w:t>КОМПЕНСАЦИОННОЙ СТОИМОСТИ ЗЕЛЕНЫХ НАСАЖДЕНИЙ</w:t>
      </w:r>
    </w:p>
    <w:p w:rsidR="00971B32" w:rsidRPr="00971B32" w:rsidRDefault="00971B32" w:rsidP="00971B3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971B32" w:rsidRPr="00971B32" w:rsidRDefault="00971B32" w:rsidP="00971B32">
      <w:pPr>
        <w:widowControl w:val="0"/>
        <w:autoSpaceDE w:val="0"/>
        <w:autoSpaceDN w:val="0"/>
        <w:adjustRightInd w:val="0"/>
        <w:spacing w:after="0" w:line="240" w:lineRule="auto"/>
        <w:ind w:firstLine="419"/>
        <w:jc w:val="both"/>
        <w:rPr>
          <w:rFonts w:ascii="Times New Roman CYR" w:eastAsia="Times New Roman" w:hAnsi="Times New Roman CYR" w:cs="Times New Roman CYR"/>
          <w:sz w:val="24"/>
          <w:szCs w:val="24"/>
          <w:lang w:eastAsia="ru-RU"/>
        </w:rPr>
      </w:pPr>
      <w:r w:rsidRPr="00971B32">
        <w:rPr>
          <w:rFonts w:ascii="Times New Roman CYR" w:eastAsia="Times New Roman" w:hAnsi="Times New Roman CYR" w:cs="Times New Roman CYR"/>
          <w:sz w:val="24"/>
          <w:szCs w:val="24"/>
          <w:lang w:eastAsia="ru-RU"/>
        </w:rPr>
        <w:t xml:space="preserve">1. Настоящая Методика регулирует вопросы исчисления и взимания компенсационной стоимости, подлежащей внесению в бюджет Дубовского  сельского поселения, за проведение </w:t>
      </w:r>
      <w:r w:rsidRPr="00971B32">
        <w:rPr>
          <w:rFonts w:ascii="Times New Roman CYR" w:eastAsia="Times New Roman" w:hAnsi="Times New Roman CYR" w:cs="Times New Roman CYR"/>
          <w:sz w:val="24"/>
          <w:szCs w:val="24"/>
          <w:lang w:eastAsia="ru-RU"/>
        </w:rPr>
        <w:lastRenderedPageBreak/>
        <w:t>компенсационного озеленения при уничтожении зеленых насаждений (далее - компенсационная стоимость).</w:t>
      </w:r>
    </w:p>
    <w:p w:rsidR="00971B32" w:rsidRPr="00971B32" w:rsidRDefault="00971B32" w:rsidP="00971B3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971B32" w:rsidRPr="00971B32" w:rsidRDefault="00971B32" w:rsidP="00971B32">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971B32">
        <w:rPr>
          <w:rFonts w:ascii="Times New Roman CYR" w:eastAsia="Times New Roman" w:hAnsi="Times New Roman CYR" w:cs="Times New Roman CYR"/>
          <w:sz w:val="24"/>
          <w:szCs w:val="24"/>
          <w:lang w:eastAsia="ru-RU"/>
        </w:rPr>
        <w:t>2. Для расчета размера платы применяется классификация зеленых насаждений по следующим видам: деревья; кустарники; травяной покров.</w:t>
      </w:r>
    </w:p>
    <w:p w:rsidR="00971B32" w:rsidRPr="00971B32" w:rsidRDefault="00971B32" w:rsidP="00971B3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971B32" w:rsidRPr="00971B32" w:rsidRDefault="00971B32" w:rsidP="00971B32">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971B32">
        <w:rPr>
          <w:rFonts w:ascii="Times New Roman CYR" w:eastAsia="Times New Roman" w:hAnsi="Times New Roman CYR" w:cs="Times New Roman CYR"/>
          <w:sz w:val="24"/>
          <w:szCs w:val="24"/>
          <w:lang w:eastAsia="ru-RU"/>
        </w:rPr>
        <w:t>3. Распределение древесных пород по их ценности изложено в таблице N 1:</w:t>
      </w:r>
    </w:p>
    <w:p w:rsidR="00971B32" w:rsidRPr="00971B32" w:rsidRDefault="00971B32" w:rsidP="00971B3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02"/>
        <w:gridCol w:w="2402"/>
        <w:gridCol w:w="2218"/>
        <w:gridCol w:w="3043"/>
      </w:tblGrid>
      <w:tr w:rsidR="00971B32" w:rsidRPr="00971B32" w:rsidTr="00971B32">
        <w:tc>
          <w:tcPr>
            <w:tcW w:w="2402" w:type="dxa"/>
            <w:tcBorders>
              <w:top w:val="nil"/>
              <w:left w:val="nil"/>
              <w:bottom w:val="nil"/>
              <w:right w:val="nil"/>
            </w:tcBorders>
          </w:tcPr>
          <w:p w:rsidR="00971B32" w:rsidRPr="00971B32" w:rsidRDefault="00971B32" w:rsidP="00971B3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402" w:type="dxa"/>
            <w:tcBorders>
              <w:top w:val="nil"/>
              <w:left w:val="nil"/>
              <w:bottom w:val="nil"/>
              <w:right w:val="nil"/>
            </w:tcBorders>
          </w:tcPr>
          <w:p w:rsidR="00971B32" w:rsidRPr="00971B32" w:rsidRDefault="00971B32" w:rsidP="00971B3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218" w:type="dxa"/>
            <w:tcBorders>
              <w:top w:val="nil"/>
              <w:left w:val="nil"/>
              <w:bottom w:val="nil"/>
              <w:right w:val="nil"/>
            </w:tcBorders>
          </w:tcPr>
          <w:p w:rsidR="00971B32" w:rsidRPr="00971B32" w:rsidRDefault="00971B32" w:rsidP="00971B3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3043" w:type="dxa"/>
            <w:tcBorders>
              <w:top w:val="nil"/>
              <w:left w:val="nil"/>
              <w:bottom w:val="nil"/>
              <w:right w:val="nil"/>
            </w:tcBorders>
          </w:tcPr>
          <w:p w:rsidR="00971B32" w:rsidRPr="00971B32" w:rsidRDefault="00971B32" w:rsidP="00971B3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971B32" w:rsidRPr="00971B32" w:rsidTr="00971B32">
        <w:tc>
          <w:tcPr>
            <w:tcW w:w="2402" w:type="dxa"/>
            <w:tcBorders>
              <w:top w:val="single" w:sz="4" w:space="0" w:color="auto"/>
              <w:bottom w:val="nil"/>
              <w:right w:val="single" w:sz="4" w:space="0" w:color="auto"/>
            </w:tcBorders>
          </w:tcPr>
          <w:p w:rsidR="00971B32" w:rsidRPr="00971B32" w:rsidRDefault="00971B32" w:rsidP="00971B32">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971B32">
              <w:rPr>
                <w:rFonts w:ascii="Times New Roman CYR" w:eastAsia="Times New Roman" w:hAnsi="Times New Roman CYR" w:cs="Times New Roman CYR"/>
                <w:sz w:val="24"/>
                <w:szCs w:val="24"/>
                <w:lang w:eastAsia="ru-RU"/>
              </w:rPr>
              <w:t>Хвойные растения</w:t>
            </w:r>
          </w:p>
        </w:tc>
        <w:tc>
          <w:tcPr>
            <w:tcW w:w="7663" w:type="dxa"/>
            <w:gridSpan w:val="3"/>
            <w:tcBorders>
              <w:top w:val="single" w:sz="4" w:space="0" w:color="auto"/>
              <w:left w:val="single" w:sz="4" w:space="0" w:color="auto"/>
              <w:bottom w:val="single" w:sz="4" w:space="0" w:color="auto"/>
            </w:tcBorders>
          </w:tcPr>
          <w:p w:rsidR="00971B32" w:rsidRPr="00971B32" w:rsidRDefault="00971B32" w:rsidP="00971B32">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971B32">
              <w:rPr>
                <w:rFonts w:ascii="Times New Roman CYR" w:eastAsia="Times New Roman" w:hAnsi="Times New Roman CYR" w:cs="Times New Roman CYR"/>
                <w:sz w:val="24"/>
                <w:szCs w:val="24"/>
                <w:lang w:eastAsia="ru-RU"/>
              </w:rPr>
              <w:t>Лиственные древесные породы</w:t>
            </w:r>
          </w:p>
        </w:tc>
      </w:tr>
      <w:tr w:rsidR="00971B32" w:rsidRPr="00971B32" w:rsidTr="00971B32">
        <w:tc>
          <w:tcPr>
            <w:tcW w:w="2402" w:type="dxa"/>
            <w:tcBorders>
              <w:top w:val="nil"/>
              <w:bottom w:val="nil"/>
              <w:right w:val="single" w:sz="4" w:space="0" w:color="auto"/>
            </w:tcBorders>
          </w:tcPr>
          <w:p w:rsidR="00971B32" w:rsidRPr="00971B32" w:rsidRDefault="00971B32" w:rsidP="00971B3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402" w:type="dxa"/>
            <w:tcBorders>
              <w:top w:val="single" w:sz="4" w:space="0" w:color="auto"/>
              <w:left w:val="single" w:sz="4" w:space="0" w:color="auto"/>
              <w:bottom w:val="single" w:sz="4" w:space="0" w:color="auto"/>
              <w:right w:val="single" w:sz="4" w:space="0" w:color="auto"/>
            </w:tcBorders>
          </w:tcPr>
          <w:p w:rsidR="00971B32" w:rsidRPr="00971B32" w:rsidRDefault="00971B32" w:rsidP="00971B32">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971B32">
              <w:rPr>
                <w:rFonts w:ascii="Times New Roman CYR" w:eastAsia="Times New Roman" w:hAnsi="Times New Roman CYR" w:cs="Times New Roman CYR"/>
                <w:sz w:val="24"/>
                <w:szCs w:val="24"/>
                <w:lang w:eastAsia="ru-RU"/>
              </w:rPr>
              <w:t>1-я группа (особо ценные)</w:t>
            </w:r>
          </w:p>
        </w:tc>
        <w:tc>
          <w:tcPr>
            <w:tcW w:w="2218" w:type="dxa"/>
            <w:tcBorders>
              <w:top w:val="single" w:sz="4" w:space="0" w:color="auto"/>
              <w:left w:val="single" w:sz="4" w:space="0" w:color="auto"/>
              <w:bottom w:val="single" w:sz="4" w:space="0" w:color="auto"/>
              <w:right w:val="single" w:sz="4" w:space="0" w:color="auto"/>
            </w:tcBorders>
          </w:tcPr>
          <w:p w:rsidR="00971B32" w:rsidRPr="00971B32" w:rsidRDefault="00971B32" w:rsidP="00971B32">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971B32">
              <w:rPr>
                <w:rFonts w:ascii="Times New Roman CYR" w:eastAsia="Times New Roman" w:hAnsi="Times New Roman CYR" w:cs="Times New Roman CYR"/>
                <w:sz w:val="24"/>
                <w:szCs w:val="24"/>
                <w:lang w:eastAsia="ru-RU"/>
              </w:rPr>
              <w:t>2-я группа (ценные)</w:t>
            </w:r>
          </w:p>
        </w:tc>
        <w:tc>
          <w:tcPr>
            <w:tcW w:w="3043" w:type="dxa"/>
            <w:tcBorders>
              <w:top w:val="single" w:sz="4" w:space="0" w:color="auto"/>
              <w:left w:val="single" w:sz="4" w:space="0" w:color="auto"/>
              <w:bottom w:val="single" w:sz="4" w:space="0" w:color="auto"/>
            </w:tcBorders>
          </w:tcPr>
          <w:p w:rsidR="00971B32" w:rsidRPr="00971B32" w:rsidRDefault="00971B32" w:rsidP="00971B32">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971B32">
              <w:rPr>
                <w:rFonts w:ascii="Times New Roman CYR" w:eastAsia="Times New Roman" w:hAnsi="Times New Roman CYR" w:cs="Times New Roman CYR"/>
                <w:sz w:val="24"/>
                <w:szCs w:val="24"/>
                <w:lang w:eastAsia="ru-RU"/>
              </w:rPr>
              <w:t>3-я группа (малоценные)</w:t>
            </w:r>
          </w:p>
        </w:tc>
      </w:tr>
      <w:tr w:rsidR="00971B32" w:rsidRPr="00971B32" w:rsidTr="00971B32">
        <w:tc>
          <w:tcPr>
            <w:tcW w:w="2402" w:type="dxa"/>
            <w:tcBorders>
              <w:top w:val="single" w:sz="4" w:space="0" w:color="auto"/>
              <w:bottom w:val="single" w:sz="4" w:space="0" w:color="auto"/>
              <w:right w:val="single" w:sz="4" w:space="0" w:color="auto"/>
            </w:tcBorders>
          </w:tcPr>
          <w:p w:rsidR="00971B32" w:rsidRPr="00971B32" w:rsidRDefault="00971B32" w:rsidP="00971B32">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971B32">
              <w:rPr>
                <w:rFonts w:ascii="Times New Roman CYR" w:eastAsia="Times New Roman" w:hAnsi="Times New Roman CYR" w:cs="Times New Roman CYR"/>
                <w:sz w:val="24"/>
                <w:szCs w:val="24"/>
                <w:lang w:eastAsia="ru-RU"/>
              </w:rPr>
              <w:t xml:space="preserve">ель, лиственница, пихта, сосна, туя, можжевельник, кипарис, </w:t>
            </w:r>
            <w:proofErr w:type="spellStart"/>
            <w:r w:rsidRPr="00971B32">
              <w:rPr>
                <w:rFonts w:ascii="Times New Roman CYR" w:eastAsia="Times New Roman" w:hAnsi="Times New Roman CYR" w:cs="Times New Roman CYR"/>
                <w:sz w:val="24"/>
                <w:szCs w:val="24"/>
                <w:lang w:eastAsia="ru-RU"/>
              </w:rPr>
              <w:t>кипарисовик</w:t>
            </w:r>
            <w:proofErr w:type="spellEnd"/>
            <w:r w:rsidRPr="00971B32">
              <w:rPr>
                <w:rFonts w:ascii="Times New Roman CYR" w:eastAsia="Times New Roman" w:hAnsi="Times New Roman CYR" w:cs="Times New Roman CYR"/>
                <w:sz w:val="24"/>
                <w:szCs w:val="24"/>
                <w:lang w:eastAsia="ru-RU"/>
              </w:rPr>
              <w:t xml:space="preserve"> и другие</w:t>
            </w:r>
          </w:p>
        </w:tc>
        <w:tc>
          <w:tcPr>
            <w:tcW w:w="2402" w:type="dxa"/>
            <w:tcBorders>
              <w:top w:val="single" w:sz="4" w:space="0" w:color="auto"/>
              <w:left w:val="single" w:sz="4" w:space="0" w:color="auto"/>
              <w:bottom w:val="single" w:sz="4" w:space="0" w:color="auto"/>
              <w:right w:val="single" w:sz="4" w:space="0" w:color="auto"/>
            </w:tcBorders>
          </w:tcPr>
          <w:p w:rsidR="00971B32" w:rsidRPr="00971B32" w:rsidRDefault="00971B32" w:rsidP="00971B32">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971B32">
              <w:rPr>
                <w:rFonts w:ascii="Times New Roman CYR" w:eastAsia="Times New Roman" w:hAnsi="Times New Roman CYR" w:cs="Times New Roman CYR"/>
                <w:sz w:val="24"/>
                <w:szCs w:val="24"/>
                <w:lang w:eastAsia="ru-RU"/>
              </w:rPr>
              <w:t xml:space="preserve">бархат амурский, вяз, дуб, ива белая, каштан конский, клен (кроме клена </w:t>
            </w:r>
            <w:proofErr w:type="spellStart"/>
            <w:r w:rsidRPr="00971B32">
              <w:rPr>
                <w:rFonts w:ascii="Times New Roman CYR" w:eastAsia="Times New Roman" w:hAnsi="Times New Roman CYR" w:cs="Times New Roman CYR"/>
                <w:sz w:val="24"/>
                <w:szCs w:val="24"/>
                <w:lang w:eastAsia="ru-RU"/>
              </w:rPr>
              <w:t>ясенелистного</w:t>
            </w:r>
            <w:proofErr w:type="spellEnd"/>
            <w:r w:rsidRPr="00971B32">
              <w:rPr>
                <w:rFonts w:ascii="Times New Roman CYR" w:eastAsia="Times New Roman" w:hAnsi="Times New Roman CYR" w:cs="Times New Roman CYR"/>
                <w:sz w:val="24"/>
                <w:szCs w:val="24"/>
                <w:lang w:eastAsia="ru-RU"/>
              </w:rPr>
              <w:t xml:space="preserve">), липа, лох, орех, ясень, платан, ликвидамбар, </w:t>
            </w:r>
            <w:proofErr w:type="spellStart"/>
            <w:r w:rsidRPr="00971B32">
              <w:rPr>
                <w:rFonts w:ascii="Times New Roman CYR" w:eastAsia="Times New Roman" w:hAnsi="Times New Roman CYR" w:cs="Times New Roman CYR"/>
                <w:sz w:val="24"/>
                <w:szCs w:val="24"/>
                <w:lang w:eastAsia="ru-RU"/>
              </w:rPr>
              <w:t>лириодендрон</w:t>
            </w:r>
            <w:proofErr w:type="spellEnd"/>
            <w:r w:rsidRPr="00971B32">
              <w:rPr>
                <w:rFonts w:ascii="Times New Roman CYR" w:eastAsia="Times New Roman" w:hAnsi="Times New Roman CYR" w:cs="Times New Roman CYR"/>
                <w:sz w:val="24"/>
                <w:szCs w:val="24"/>
                <w:lang w:eastAsia="ru-RU"/>
              </w:rPr>
              <w:t xml:space="preserve">, </w:t>
            </w:r>
            <w:proofErr w:type="spellStart"/>
            <w:r w:rsidRPr="00971B32">
              <w:rPr>
                <w:rFonts w:ascii="Times New Roman CYR" w:eastAsia="Times New Roman" w:hAnsi="Times New Roman CYR" w:cs="Times New Roman CYR"/>
                <w:sz w:val="24"/>
                <w:szCs w:val="24"/>
                <w:lang w:eastAsia="ru-RU"/>
              </w:rPr>
              <w:t>павловния</w:t>
            </w:r>
            <w:proofErr w:type="spellEnd"/>
            <w:r w:rsidRPr="00971B32">
              <w:rPr>
                <w:rFonts w:ascii="Times New Roman CYR" w:eastAsia="Times New Roman" w:hAnsi="Times New Roman CYR" w:cs="Times New Roman CYR"/>
                <w:sz w:val="24"/>
                <w:szCs w:val="24"/>
                <w:lang w:eastAsia="ru-RU"/>
              </w:rPr>
              <w:t xml:space="preserve"> и другие</w:t>
            </w:r>
          </w:p>
        </w:tc>
        <w:tc>
          <w:tcPr>
            <w:tcW w:w="2218" w:type="dxa"/>
            <w:tcBorders>
              <w:top w:val="single" w:sz="4" w:space="0" w:color="auto"/>
              <w:left w:val="single" w:sz="4" w:space="0" w:color="auto"/>
              <w:bottom w:val="single" w:sz="4" w:space="0" w:color="auto"/>
              <w:right w:val="single" w:sz="4" w:space="0" w:color="auto"/>
            </w:tcBorders>
          </w:tcPr>
          <w:p w:rsidR="00971B32" w:rsidRPr="00971B32" w:rsidRDefault="00971B32" w:rsidP="00971B32">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971B32">
              <w:rPr>
                <w:rFonts w:ascii="Times New Roman CYR" w:eastAsia="Times New Roman" w:hAnsi="Times New Roman CYR" w:cs="Times New Roman CYR"/>
                <w:sz w:val="24"/>
                <w:szCs w:val="24"/>
                <w:lang w:eastAsia="ru-RU"/>
              </w:rPr>
              <w:t xml:space="preserve">береза, рябина, черемуха, катальпа, клен </w:t>
            </w:r>
            <w:proofErr w:type="spellStart"/>
            <w:r w:rsidRPr="00971B32">
              <w:rPr>
                <w:rFonts w:ascii="Times New Roman CYR" w:eastAsia="Times New Roman" w:hAnsi="Times New Roman CYR" w:cs="Times New Roman CYR"/>
                <w:sz w:val="24"/>
                <w:szCs w:val="24"/>
                <w:lang w:eastAsia="ru-RU"/>
              </w:rPr>
              <w:t>ясенелистный</w:t>
            </w:r>
            <w:proofErr w:type="spellEnd"/>
            <w:r w:rsidRPr="00971B32">
              <w:rPr>
                <w:rFonts w:ascii="Times New Roman CYR" w:eastAsia="Times New Roman" w:hAnsi="Times New Roman CYR" w:cs="Times New Roman CYR"/>
                <w:sz w:val="24"/>
                <w:szCs w:val="24"/>
                <w:lang w:eastAsia="ru-RU"/>
              </w:rPr>
              <w:t xml:space="preserve"> и другие</w:t>
            </w:r>
          </w:p>
        </w:tc>
        <w:tc>
          <w:tcPr>
            <w:tcW w:w="3043" w:type="dxa"/>
            <w:tcBorders>
              <w:top w:val="single" w:sz="4" w:space="0" w:color="auto"/>
              <w:left w:val="single" w:sz="4" w:space="0" w:color="auto"/>
              <w:bottom w:val="single" w:sz="4" w:space="0" w:color="auto"/>
            </w:tcBorders>
          </w:tcPr>
          <w:p w:rsidR="00971B32" w:rsidRPr="00971B32" w:rsidRDefault="00971B32" w:rsidP="00971B32">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971B32">
              <w:rPr>
                <w:rFonts w:ascii="Times New Roman CYR" w:eastAsia="Times New Roman" w:hAnsi="Times New Roman CYR" w:cs="Times New Roman CYR"/>
                <w:sz w:val="24"/>
                <w:szCs w:val="24"/>
                <w:lang w:eastAsia="ru-RU"/>
              </w:rPr>
              <w:t>ива (кроме белой), ольха, осина, тополь, тополь пирамидальный, плодовые (яблоня, груша, слива, вишня, абрикос) и другие</w:t>
            </w:r>
          </w:p>
        </w:tc>
      </w:tr>
    </w:tbl>
    <w:p w:rsidR="00971B32" w:rsidRPr="00971B32" w:rsidRDefault="00971B32" w:rsidP="00971B32">
      <w:pPr>
        <w:widowControl w:val="0"/>
        <w:autoSpaceDE w:val="0"/>
        <w:autoSpaceDN w:val="0"/>
        <w:adjustRightInd w:val="0"/>
        <w:spacing w:after="0" w:line="240" w:lineRule="auto"/>
        <w:ind w:firstLine="419"/>
        <w:jc w:val="both"/>
        <w:rPr>
          <w:rFonts w:ascii="Times New Roman CYR" w:eastAsia="Times New Roman" w:hAnsi="Times New Roman CYR" w:cs="Times New Roman CYR"/>
          <w:sz w:val="24"/>
          <w:szCs w:val="24"/>
          <w:lang w:eastAsia="ru-RU"/>
        </w:rPr>
      </w:pPr>
      <w:r w:rsidRPr="00971B32">
        <w:rPr>
          <w:rFonts w:ascii="Times New Roman CYR" w:eastAsia="Times New Roman" w:hAnsi="Times New Roman CYR" w:cs="Times New Roman CYR"/>
          <w:sz w:val="24"/>
          <w:szCs w:val="24"/>
          <w:lang w:eastAsia="ru-RU"/>
        </w:rPr>
        <w:t>Администрация Дубовского сельского поселения может составлять и утверждать перечень дополнительных древесных пород, а также минимальный и предельный возраст подлежащих высаживанию зеленых насаждений.</w:t>
      </w:r>
      <w:r w:rsidRPr="00971B32">
        <w:rPr>
          <w:rFonts w:ascii="Times New Roman CYR" w:eastAsia="Times New Roman" w:hAnsi="Times New Roman CYR" w:cs="Times New Roman CYR"/>
          <w:sz w:val="24"/>
          <w:szCs w:val="24"/>
          <w:lang w:eastAsia="ru-RU"/>
        </w:rPr>
        <w:br/>
        <w:t xml:space="preserve"> 4. Деревья подсчитываются поштучно.</w:t>
      </w:r>
    </w:p>
    <w:p w:rsidR="00971B32" w:rsidRPr="00971B32" w:rsidRDefault="00971B32" w:rsidP="00971B32">
      <w:pPr>
        <w:widowControl w:val="0"/>
        <w:autoSpaceDE w:val="0"/>
        <w:autoSpaceDN w:val="0"/>
        <w:adjustRightInd w:val="0"/>
        <w:spacing w:after="0" w:line="240" w:lineRule="auto"/>
        <w:ind w:firstLine="419"/>
        <w:jc w:val="both"/>
        <w:rPr>
          <w:rFonts w:ascii="Times New Roman CYR" w:eastAsia="Times New Roman" w:hAnsi="Times New Roman CYR" w:cs="Times New Roman CYR"/>
          <w:sz w:val="24"/>
          <w:szCs w:val="24"/>
          <w:lang w:eastAsia="ru-RU"/>
        </w:rPr>
      </w:pPr>
      <w:r w:rsidRPr="00971B32">
        <w:rPr>
          <w:rFonts w:ascii="Times New Roman CYR" w:eastAsia="Times New Roman" w:hAnsi="Times New Roman CYR" w:cs="Times New Roman CYR"/>
          <w:sz w:val="24"/>
          <w:szCs w:val="24"/>
          <w:lang w:eastAsia="ru-RU"/>
        </w:rPr>
        <w:br/>
        <w:t>5. Если дерево имеет несколько стволов, то в расчетах размера платы учитывается каждый ствол отдельно.</w:t>
      </w:r>
      <w:r w:rsidRPr="00971B32">
        <w:rPr>
          <w:rFonts w:ascii="Times New Roman CYR" w:eastAsia="Times New Roman" w:hAnsi="Times New Roman CYR" w:cs="Times New Roman CYR"/>
          <w:sz w:val="24"/>
          <w:szCs w:val="24"/>
          <w:lang w:eastAsia="ru-RU"/>
        </w:rPr>
        <w:br/>
        <w:t xml:space="preserve"> Если второстепенный ствол достиг в диаметре 5 см и растет на расстоянии более 0,5 м от основного ствола на высоте 1,3 м, то данный ствол считается как отдельное дерево.</w:t>
      </w:r>
    </w:p>
    <w:p w:rsidR="00971B32" w:rsidRPr="00971B32" w:rsidRDefault="00971B32" w:rsidP="00971B32">
      <w:pPr>
        <w:widowControl w:val="0"/>
        <w:autoSpaceDE w:val="0"/>
        <w:autoSpaceDN w:val="0"/>
        <w:adjustRightInd w:val="0"/>
        <w:spacing w:after="0" w:line="240" w:lineRule="auto"/>
        <w:ind w:firstLine="419"/>
        <w:jc w:val="both"/>
        <w:rPr>
          <w:rFonts w:ascii="Times New Roman CYR" w:eastAsia="Times New Roman" w:hAnsi="Times New Roman CYR" w:cs="Times New Roman CYR"/>
          <w:sz w:val="24"/>
          <w:szCs w:val="24"/>
          <w:lang w:eastAsia="ru-RU"/>
        </w:rPr>
      </w:pPr>
      <w:r w:rsidRPr="00971B32">
        <w:rPr>
          <w:rFonts w:ascii="Times New Roman CYR" w:eastAsia="Times New Roman" w:hAnsi="Times New Roman CYR" w:cs="Times New Roman CYR"/>
          <w:sz w:val="24"/>
          <w:szCs w:val="24"/>
          <w:lang w:eastAsia="ru-RU"/>
        </w:rPr>
        <w:br/>
        <w:t>6. Кустарники в группах лиственных и хвойных древесных пород (см. таблицу N 1) подсчитываются поштучно.</w:t>
      </w:r>
    </w:p>
    <w:p w:rsidR="00971B32" w:rsidRPr="00971B32" w:rsidRDefault="00971B32" w:rsidP="00971B32">
      <w:pPr>
        <w:widowControl w:val="0"/>
        <w:autoSpaceDE w:val="0"/>
        <w:autoSpaceDN w:val="0"/>
        <w:adjustRightInd w:val="0"/>
        <w:spacing w:after="0" w:line="240" w:lineRule="auto"/>
        <w:ind w:firstLine="419"/>
        <w:jc w:val="both"/>
        <w:rPr>
          <w:rFonts w:ascii="Times New Roman CYR" w:eastAsia="Times New Roman" w:hAnsi="Times New Roman CYR" w:cs="Times New Roman CYR"/>
          <w:sz w:val="24"/>
          <w:szCs w:val="24"/>
          <w:lang w:eastAsia="ru-RU"/>
        </w:rPr>
      </w:pPr>
      <w:r w:rsidRPr="00971B32">
        <w:rPr>
          <w:rFonts w:ascii="Times New Roman CYR" w:eastAsia="Times New Roman" w:hAnsi="Times New Roman CYR" w:cs="Times New Roman CYR"/>
          <w:sz w:val="24"/>
          <w:szCs w:val="24"/>
          <w:lang w:eastAsia="ru-RU"/>
        </w:rPr>
        <w:br/>
        <w:t>7. При подсчете кустарников в живой изгороди количество вырубаемых кустарников на каждый погонный метр при двухрядной изгороди принимается равным 5 штукам, а при однорядной - 3 штукам.</w:t>
      </w:r>
    </w:p>
    <w:p w:rsidR="00971B32" w:rsidRPr="00971B32" w:rsidRDefault="00971B32" w:rsidP="00971B32">
      <w:pPr>
        <w:widowControl w:val="0"/>
        <w:autoSpaceDE w:val="0"/>
        <w:autoSpaceDN w:val="0"/>
        <w:adjustRightInd w:val="0"/>
        <w:spacing w:after="0" w:line="240" w:lineRule="auto"/>
        <w:ind w:firstLine="419"/>
        <w:jc w:val="both"/>
        <w:rPr>
          <w:rFonts w:ascii="Times New Roman CYR" w:eastAsia="Times New Roman" w:hAnsi="Times New Roman CYR" w:cs="Times New Roman CYR"/>
          <w:sz w:val="24"/>
          <w:szCs w:val="24"/>
          <w:lang w:eastAsia="ru-RU"/>
        </w:rPr>
      </w:pPr>
      <w:r w:rsidRPr="00971B32">
        <w:rPr>
          <w:rFonts w:ascii="Times New Roman CYR" w:eastAsia="Times New Roman" w:hAnsi="Times New Roman CYR" w:cs="Times New Roman CYR"/>
          <w:sz w:val="24"/>
          <w:szCs w:val="24"/>
          <w:lang w:eastAsia="ru-RU"/>
        </w:rPr>
        <w:br/>
        <w:t>8. Величина травяного покрова определяется исходя из занимаемой им площади в квадратных метрах.</w:t>
      </w:r>
    </w:p>
    <w:p w:rsidR="00971B32" w:rsidRPr="00971B32" w:rsidRDefault="00971B32" w:rsidP="00971B32">
      <w:pPr>
        <w:widowControl w:val="0"/>
        <w:autoSpaceDE w:val="0"/>
        <w:autoSpaceDN w:val="0"/>
        <w:adjustRightInd w:val="0"/>
        <w:spacing w:after="0" w:line="240" w:lineRule="auto"/>
        <w:ind w:firstLine="419"/>
        <w:jc w:val="both"/>
        <w:rPr>
          <w:rFonts w:ascii="Times New Roman CYR" w:eastAsia="Times New Roman" w:hAnsi="Times New Roman CYR" w:cs="Times New Roman CYR"/>
          <w:sz w:val="24"/>
          <w:szCs w:val="24"/>
          <w:lang w:eastAsia="ru-RU"/>
        </w:rPr>
      </w:pPr>
      <w:r w:rsidRPr="00971B32">
        <w:rPr>
          <w:rFonts w:ascii="Times New Roman CYR" w:eastAsia="Times New Roman" w:hAnsi="Times New Roman CYR" w:cs="Times New Roman CYR"/>
          <w:sz w:val="24"/>
          <w:szCs w:val="24"/>
          <w:lang w:eastAsia="ru-RU"/>
        </w:rPr>
        <w:br/>
        <w:t>9. Размер компенсационной стоимости при уничтожении i-</w:t>
      </w:r>
      <w:proofErr w:type="spellStart"/>
      <w:r w:rsidRPr="00971B32">
        <w:rPr>
          <w:rFonts w:ascii="Times New Roman CYR" w:eastAsia="Times New Roman" w:hAnsi="Times New Roman CYR" w:cs="Times New Roman CYR"/>
          <w:sz w:val="24"/>
          <w:szCs w:val="24"/>
          <w:lang w:eastAsia="ru-RU"/>
        </w:rPr>
        <w:t>го</w:t>
      </w:r>
      <w:proofErr w:type="spellEnd"/>
      <w:r w:rsidRPr="00971B32">
        <w:rPr>
          <w:rFonts w:ascii="Times New Roman CYR" w:eastAsia="Times New Roman" w:hAnsi="Times New Roman CYR" w:cs="Times New Roman CYR"/>
          <w:sz w:val="24"/>
          <w:szCs w:val="24"/>
          <w:lang w:eastAsia="ru-RU"/>
        </w:rPr>
        <w:t xml:space="preserve"> вида зеленых насаждений (деревья, кустарники, травяной покров) определяется по формуле</w:t>
      </w:r>
      <w:r w:rsidRPr="00971B32">
        <w:rPr>
          <w:rFonts w:ascii="Times New Roman CYR" w:eastAsia="Times New Roman" w:hAnsi="Times New Roman CYR" w:cs="Times New Roman CYR"/>
          <w:sz w:val="24"/>
          <w:szCs w:val="24"/>
          <w:lang w:eastAsia="ru-RU"/>
        </w:rPr>
        <w:br/>
      </w:r>
    </w:p>
    <w:p w:rsidR="00971B32" w:rsidRPr="00971B32" w:rsidRDefault="00971B32" w:rsidP="00971B3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roofErr w:type="spellStart"/>
      <w:r w:rsidRPr="00971B32">
        <w:rPr>
          <w:rFonts w:ascii="Times New Roman CYR" w:eastAsia="Times New Roman" w:hAnsi="Times New Roman CYR" w:cs="Times New Roman CYR"/>
          <w:sz w:val="24"/>
          <w:szCs w:val="24"/>
          <w:lang w:eastAsia="ru-RU"/>
        </w:rPr>
        <w:t>Скоi</w:t>
      </w:r>
      <w:proofErr w:type="spellEnd"/>
      <w:r w:rsidRPr="00971B32">
        <w:rPr>
          <w:rFonts w:ascii="Times New Roman CYR" w:eastAsia="Times New Roman" w:hAnsi="Times New Roman CYR" w:cs="Times New Roman CYR"/>
          <w:sz w:val="24"/>
          <w:szCs w:val="24"/>
          <w:lang w:eastAsia="ru-RU"/>
        </w:rPr>
        <w:t xml:space="preserve"> = (</w:t>
      </w:r>
      <w:proofErr w:type="spellStart"/>
      <w:r w:rsidRPr="00971B32">
        <w:rPr>
          <w:rFonts w:ascii="Times New Roman CYR" w:eastAsia="Times New Roman" w:hAnsi="Times New Roman CYR" w:cs="Times New Roman CYR"/>
          <w:sz w:val="24"/>
          <w:szCs w:val="24"/>
          <w:lang w:eastAsia="ru-RU"/>
        </w:rPr>
        <w:t>Спi</w:t>
      </w:r>
      <w:proofErr w:type="spellEnd"/>
      <w:r w:rsidRPr="00971B32">
        <w:rPr>
          <w:rFonts w:ascii="Times New Roman CYR" w:eastAsia="Times New Roman" w:hAnsi="Times New Roman CYR" w:cs="Times New Roman CYR"/>
          <w:sz w:val="24"/>
          <w:szCs w:val="24"/>
          <w:lang w:eastAsia="ru-RU"/>
        </w:rPr>
        <w:t xml:space="preserve"> + </w:t>
      </w:r>
      <w:proofErr w:type="spellStart"/>
      <w:r w:rsidRPr="00971B32">
        <w:rPr>
          <w:rFonts w:ascii="Times New Roman CYR" w:eastAsia="Times New Roman" w:hAnsi="Times New Roman CYR" w:cs="Times New Roman CYR"/>
          <w:sz w:val="24"/>
          <w:szCs w:val="24"/>
          <w:lang w:eastAsia="ru-RU"/>
        </w:rPr>
        <w:t>Смi</w:t>
      </w:r>
      <w:proofErr w:type="spellEnd"/>
      <w:r w:rsidRPr="00971B32">
        <w:rPr>
          <w:rFonts w:ascii="Times New Roman CYR" w:eastAsia="Times New Roman" w:hAnsi="Times New Roman CYR" w:cs="Times New Roman CYR"/>
          <w:sz w:val="24"/>
          <w:szCs w:val="24"/>
          <w:lang w:eastAsia="ru-RU"/>
        </w:rPr>
        <w:t xml:space="preserve"> + </w:t>
      </w:r>
      <w:proofErr w:type="spellStart"/>
      <w:r w:rsidRPr="00971B32">
        <w:rPr>
          <w:rFonts w:ascii="Times New Roman CYR" w:eastAsia="Times New Roman" w:hAnsi="Times New Roman CYR" w:cs="Times New Roman CYR"/>
          <w:sz w:val="24"/>
          <w:szCs w:val="24"/>
          <w:lang w:eastAsia="ru-RU"/>
        </w:rPr>
        <w:t>Суi</w:t>
      </w:r>
      <w:proofErr w:type="spellEnd"/>
      <w:r w:rsidRPr="00971B32">
        <w:rPr>
          <w:rFonts w:ascii="Times New Roman CYR" w:eastAsia="Times New Roman" w:hAnsi="Times New Roman CYR" w:cs="Times New Roman CYR"/>
          <w:sz w:val="24"/>
          <w:szCs w:val="24"/>
          <w:lang w:eastAsia="ru-RU"/>
        </w:rPr>
        <w:t xml:space="preserve"> х </w:t>
      </w:r>
      <w:proofErr w:type="spellStart"/>
      <w:r w:rsidRPr="00971B32">
        <w:rPr>
          <w:rFonts w:ascii="Times New Roman CYR" w:eastAsia="Times New Roman" w:hAnsi="Times New Roman CYR" w:cs="Times New Roman CYR"/>
          <w:sz w:val="24"/>
          <w:szCs w:val="24"/>
          <w:lang w:eastAsia="ru-RU"/>
        </w:rPr>
        <w:t>Квд</w:t>
      </w:r>
      <w:proofErr w:type="spellEnd"/>
      <w:r w:rsidRPr="00971B32">
        <w:rPr>
          <w:rFonts w:ascii="Times New Roman CYR" w:eastAsia="Times New Roman" w:hAnsi="Times New Roman CYR" w:cs="Times New Roman CYR"/>
          <w:sz w:val="24"/>
          <w:szCs w:val="24"/>
          <w:lang w:eastAsia="ru-RU"/>
        </w:rPr>
        <w:t xml:space="preserve">) x Км x </w:t>
      </w:r>
      <w:proofErr w:type="spellStart"/>
      <w:r w:rsidRPr="00971B32">
        <w:rPr>
          <w:rFonts w:ascii="Times New Roman CYR" w:eastAsia="Times New Roman" w:hAnsi="Times New Roman CYR" w:cs="Times New Roman CYR"/>
          <w:sz w:val="24"/>
          <w:szCs w:val="24"/>
          <w:lang w:eastAsia="ru-RU"/>
        </w:rPr>
        <w:t>Втi</w:t>
      </w:r>
      <w:proofErr w:type="spellEnd"/>
      <w:r w:rsidRPr="00971B32">
        <w:rPr>
          <w:rFonts w:ascii="Times New Roman CYR" w:eastAsia="Times New Roman" w:hAnsi="Times New Roman CYR" w:cs="Times New Roman CYR"/>
          <w:sz w:val="24"/>
          <w:szCs w:val="24"/>
          <w:lang w:eastAsia="ru-RU"/>
        </w:rPr>
        <w:t xml:space="preserve"> x 1,05,</w:t>
      </w:r>
    </w:p>
    <w:p w:rsidR="00971B32" w:rsidRPr="00971B32" w:rsidRDefault="00971B32" w:rsidP="00971B3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971B32">
        <w:rPr>
          <w:rFonts w:ascii="Times New Roman CYR" w:eastAsia="Times New Roman" w:hAnsi="Times New Roman CYR" w:cs="Times New Roman CYR"/>
          <w:sz w:val="24"/>
          <w:szCs w:val="24"/>
          <w:lang w:eastAsia="ru-RU"/>
        </w:rPr>
        <w:br/>
        <w:t xml:space="preserve">где </w:t>
      </w:r>
      <w:proofErr w:type="spellStart"/>
      <w:r w:rsidRPr="00971B32">
        <w:rPr>
          <w:rFonts w:ascii="Times New Roman CYR" w:eastAsia="Times New Roman" w:hAnsi="Times New Roman CYR" w:cs="Times New Roman CYR"/>
          <w:sz w:val="24"/>
          <w:szCs w:val="24"/>
          <w:lang w:eastAsia="ru-RU"/>
        </w:rPr>
        <w:t>Скоi</w:t>
      </w:r>
      <w:proofErr w:type="spellEnd"/>
      <w:r w:rsidRPr="00971B32">
        <w:rPr>
          <w:rFonts w:ascii="Times New Roman CYR" w:eastAsia="Times New Roman" w:hAnsi="Times New Roman CYR" w:cs="Times New Roman CYR"/>
          <w:sz w:val="24"/>
          <w:szCs w:val="24"/>
          <w:lang w:eastAsia="ru-RU"/>
        </w:rPr>
        <w:t xml:space="preserve"> - размер компенсационной стоимости при уничтожении i-</w:t>
      </w:r>
      <w:proofErr w:type="spellStart"/>
      <w:r w:rsidRPr="00971B32">
        <w:rPr>
          <w:rFonts w:ascii="Times New Roman CYR" w:eastAsia="Times New Roman" w:hAnsi="Times New Roman CYR" w:cs="Times New Roman CYR"/>
          <w:sz w:val="24"/>
          <w:szCs w:val="24"/>
          <w:lang w:eastAsia="ru-RU"/>
        </w:rPr>
        <w:t>го</w:t>
      </w:r>
      <w:proofErr w:type="spellEnd"/>
      <w:r w:rsidRPr="00971B32">
        <w:rPr>
          <w:rFonts w:ascii="Times New Roman CYR" w:eastAsia="Times New Roman" w:hAnsi="Times New Roman CYR" w:cs="Times New Roman CYR"/>
          <w:sz w:val="24"/>
          <w:szCs w:val="24"/>
          <w:lang w:eastAsia="ru-RU"/>
        </w:rPr>
        <w:t xml:space="preserve"> вида зеленых насаждений (рублей);</w:t>
      </w:r>
    </w:p>
    <w:p w:rsidR="00971B32" w:rsidRPr="00971B32" w:rsidRDefault="00971B32" w:rsidP="00971B3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971B32">
        <w:rPr>
          <w:rFonts w:ascii="Times New Roman CYR" w:eastAsia="Times New Roman" w:hAnsi="Times New Roman CYR" w:cs="Times New Roman CYR"/>
          <w:sz w:val="24"/>
          <w:szCs w:val="24"/>
          <w:lang w:eastAsia="ru-RU"/>
        </w:rPr>
        <w:br/>
      </w:r>
      <w:proofErr w:type="spellStart"/>
      <w:r w:rsidRPr="00971B32">
        <w:rPr>
          <w:rFonts w:ascii="Times New Roman CYR" w:eastAsia="Times New Roman" w:hAnsi="Times New Roman CYR" w:cs="Times New Roman CYR"/>
          <w:sz w:val="24"/>
          <w:szCs w:val="24"/>
          <w:lang w:eastAsia="ru-RU"/>
        </w:rPr>
        <w:t>Спi</w:t>
      </w:r>
      <w:proofErr w:type="spellEnd"/>
      <w:r w:rsidRPr="00971B32">
        <w:rPr>
          <w:rFonts w:ascii="Times New Roman CYR" w:eastAsia="Times New Roman" w:hAnsi="Times New Roman CYR" w:cs="Times New Roman CYR"/>
          <w:sz w:val="24"/>
          <w:szCs w:val="24"/>
          <w:lang w:eastAsia="ru-RU"/>
        </w:rPr>
        <w:t xml:space="preserve"> - оценочная стоимость посадки одной единицы (штук, кв. метров) i-</w:t>
      </w:r>
      <w:proofErr w:type="spellStart"/>
      <w:r w:rsidRPr="00971B32">
        <w:rPr>
          <w:rFonts w:ascii="Times New Roman CYR" w:eastAsia="Times New Roman" w:hAnsi="Times New Roman CYR" w:cs="Times New Roman CYR"/>
          <w:sz w:val="24"/>
          <w:szCs w:val="24"/>
          <w:lang w:eastAsia="ru-RU"/>
        </w:rPr>
        <w:t>го</w:t>
      </w:r>
      <w:proofErr w:type="spellEnd"/>
      <w:r w:rsidRPr="00971B32">
        <w:rPr>
          <w:rFonts w:ascii="Times New Roman CYR" w:eastAsia="Times New Roman" w:hAnsi="Times New Roman CYR" w:cs="Times New Roman CYR"/>
          <w:sz w:val="24"/>
          <w:szCs w:val="24"/>
          <w:lang w:eastAsia="ru-RU"/>
        </w:rPr>
        <w:t xml:space="preserve"> вида зеленых насаждений (рублей). К стоимости посадки зеленых насаждений относится финансирование следующих видов работ: подготовка почвы для устройства газона, посадка деревьев, кустарников, цветов, включая планировку, вспашку, </w:t>
      </w:r>
      <w:proofErr w:type="spellStart"/>
      <w:r w:rsidRPr="00971B32">
        <w:rPr>
          <w:rFonts w:ascii="Times New Roman CYR" w:eastAsia="Times New Roman" w:hAnsi="Times New Roman CYR" w:cs="Times New Roman CYR"/>
          <w:sz w:val="24"/>
          <w:szCs w:val="24"/>
          <w:lang w:eastAsia="ru-RU"/>
        </w:rPr>
        <w:t>дискование</w:t>
      </w:r>
      <w:proofErr w:type="spellEnd"/>
      <w:r w:rsidRPr="00971B32">
        <w:rPr>
          <w:rFonts w:ascii="Times New Roman CYR" w:eastAsia="Times New Roman" w:hAnsi="Times New Roman CYR" w:cs="Times New Roman CYR"/>
          <w:sz w:val="24"/>
          <w:szCs w:val="24"/>
          <w:lang w:eastAsia="ru-RU"/>
        </w:rPr>
        <w:t xml:space="preserve">, рыхление почвы фрезой, перекопку, боронование, разравнивание </w:t>
      </w:r>
      <w:r w:rsidRPr="00971B32">
        <w:rPr>
          <w:rFonts w:ascii="Times New Roman CYR" w:eastAsia="Times New Roman" w:hAnsi="Times New Roman CYR" w:cs="Times New Roman CYR"/>
          <w:sz w:val="24"/>
          <w:szCs w:val="24"/>
          <w:lang w:eastAsia="ru-RU"/>
        </w:rPr>
        <w:lastRenderedPageBreak/>
        <w:t xml:space="preserve">почвы; рытье канав (траншей) и ям для посадки деревьев, кустарников, цветов; замена грунта на 25, 50 и 100 процентов при посадке деревьев, кустарников, устройстве газонов, цветников; укрепление откосов с применением </w:t>
      </w:r>
      <w:proofErr w:type="spellStart"/>
      <w:r w:rsidRPr="00971B32">
        <w:rPr>
          <w:rFonts w:ascii="Times New Roman CYR" w:eastAsia="Times New Roman" w:hAnsi="Times New Roman CYR" w:cs="Times New Roman CYR"/>
          <w:sz w:val="24"/>
          <w:szCs w:val="24"/>
          <w:lang w:eastAsia="ru-RU"/>
        </w:rPr>
        <w:t>биоматов</w:t>
      </w:r>
      <w:proofErr w:type="spellEnd"/>
      <w:r w:rsidRPr="00971B32">
        <w:rPr>
          <w:rFonts w:ascii="Times New Roman CYR" w:eastAsia="Times New Roman" w:hAnsi="Times New Roman CYR" w:cs="Times New Roman CYR"/>
          <w:sz w:val="24"/>
          <w:szCs w:val="24"/>
          <w:lang w:eastAsia="ru-RU"/>
        </w:rPr>
        <w:t xml:space="preserve">, деревянной решетки, </w:t>
      </w:r>
      <w:proofErr w:type="spellStart"/>
      <w:r w:rsidRPr="00971B32">
        <w:rPr>
          <w:rFonts w:ascii="Times New Roman CYR" w:eastAsia="Times New Roman" w:hAnsi="Times New Roman CYR" w:cs="Times New Roman CYR"/>
          <w:sz w:val="24"/>
          <w:szCs w:val="24"/>
          <w:lang w:eastAsia="ru-RU"/>
        </w:rPr>
        <w:t>одерновки</w:t>
      </w:r>
      <w:proofErr w:type="spellEnd"/>
      <w:r w:rsidRPr="00971B32">
        <w:rPr>
          <w:rFonts w:ascii="Times New Roman CYR" w:eastAsia="Times New Roman" w:hAnsi="Times New Roman CYR" w:cs="Times New Roman CYR"/>
          <w:sz w:val="24"/>
          <w:szCs w:val="24"/>
          <w:lang w:eastAsia="ru-RU"/>
        </w:rPr>
        <w:t xml:space="preserve">, включая стоимость дерна; посадка деревьев, кустарников, цветников в готовые ямы и траншеи; устройство прикорневого полива (укладка поливочного водопровода, устройство приствольных лунок); посев семян трав, включая </w:t>
      </w:r>
      <w:proofErr w:type="spellStart"/>
      <w:r w:rsidRPr="00971B32">
        <w:rPr>
          <w:rFonts w:ascii="Times New Roman CYR" w:eastAsia="Times New Roman" w:hAnsi="Times New Roman CYR" w:cs="Times New Roman CYR"/>
          <w:sz w:val="24"/>
          <w:szCs w:val="24"/>
          <w:lang w:eastAsia="ru-RU"/>
        </w:rPr>
        <w:t>гидропосев</w:t>
      </w:r>
      <w:proofErr w:type="spellEnd"/>
      <w:r w:rsidRPr="00971B32">
        <w:rPr>
          <w:rFonts w:ascii="Times New Roman CYR" w:eastAsia="Times New Roman" w:hAnsi="Times New Roman CYR" w:cs="Times New Roman CYR"/>
          <w:sz w:val="24"/>
          <w:szCs w:val="24"/>
          <w:lang w:eastAsia="ru-RU"/>
        </w:rPr>
        <w:t>, укладка дерна; полив зеленых насаждений при посадке;</w:t>
      </w:r>
      <w:r w:rsidRPr="00971B32">
        <w:rPr>
          <w:rFonts w:ascii="Times New Roman CYR" w:eastAsia="Times New Roman" w:hAnsi="Times New Roman CYR" w:cs="Times New Roman CYR"/>
          <w:sz w:val="24"/>
          <w:szCs w:val="24"/>
          <w:lang w:eastAsia="ru-RU"/>
        </w:rPr>
        <w:br/>
      </w:r>
    </w:p>
    <w:p w:rsidR="00971B32" w:rsidRPr="00971B32" w:rsidRDefault="00971B32" w:rsidP="00971B32">
      <w:pPr>
        <w:widowControl w:val="0"/>
        <w:autoSpaceDE w:val="0"/>
        <w:autoSpaceDN w:val="0"/>
        <w:adjustRightInd w:val="0"/>
        <w:spacing w:after="0" w:line="240" w:lineRule="auto"/>
        <w:ind w:firstLine="419"/>
        <w:jc w:val="both"/>
        <w:rPr>
          <w:rFonts w:ascii="Times New Roman CYR" w:eastAsia="Times New Roman" w:hAnsi="Times New Roman CYR" w:cs="Times New Roman CYR"/>
          <w:sz w:val="24"/>
          <w:szCs w:val="24"/>
          <w:lang w:eastAsia="ru-RU"/>
        </w:rPr>
      </w:pPr>
      <w:proofErr w:type="spellStart"/>
      <w:r w:rsidRPr="00971B32">
        <w:rPr>
          <w:rFonts w:ascii="Times New Roman CYR" w:eastAsia="Times New Roman" w:hAnsi="Times New Roman CYR" w:cs="Times New Roman CYR"/>
          <w:sz w:val="24"/>
          <w:szCs w:val="24"/>
          <w:lang w:eastAsia="ru-RU"/>
        </w:rPr>
        <w:t>Смi</w:t>
      </w:r>
      <w:proofErr w:type="spellEnd"/>
      <w:r w:rsidRPr="00971B32">
        <w:rPr>
          <w:rFonts w:ascii="Times New Roman CYR" w:eastAsia="Times New Roman" w:hAnsi="Times New Roman CYR" w:cs="Times New Roman CYR"/>
          <w:sz w:val="24"/>
          <w:szCs w:val="24"/>
          <w:lang w:eastAsia="ru-RU"/>
        </w:rPr>
        <w:t xml:space="preserve"> - оценочная стоимость одной единицы посадочного материала (штук, кв. метров) i-</w:t>
      </w:r>
      <w:proofErr w:type="spellStart"/>
      <w:r w:rsidRPr="00971B32">
        <w:rPr>
          <w:rFonts w:ascii="Times New Roman CYR" w:eastAsia="Times New Roman" w:hAnsi="Times New Roman CYR" w:cs="Times New Roman CYR"/>
          <w:sz w:val="24"/>
          <w:szCs w:val="24"/>
          <w:lang w:eastAsia="ru-RU"/>
        </w:rPr>
        <w:t>го</w:t>
      </w:r>
      <w:proofErr w:type="spellEnd"/>
      <w:r w:rsidRPr="00971B32">
        <w:rPr>
          <w:rFonts w:ascii="Times New Roman CYR" w:eastAsia="Times New Roman" w:hAnsi="Times New Roman CYR" w:cs="Times New Roman CYR"/>
          <w:sz w:val="24"/>
          <w:szCs w:val="24"/>
          <w:lang w:eastAsia="ru-RU"/>
        </w:rPr>
        <w:t xml:space="preserve"> вида зеленых насаждений, исходя из возраста посадочного материала (рублей). К стоимости посадочного материала относится финансирование следующих видов работ: приобретение (заготовка) и доставка посадочного материала, включая выкапывание саженцев деревьев, кустарников, погрузку на автотранспорт и разгрузку, упаковку </w:t>
      </w:r>
      <w:proofErr w:type="spellStart"/>
      <w:r w:rsidRPr="00971B32">
        <w:rPr>
          <w:rFonts w:ascii="Times New Roman CYR" w:eastAsia="Times New Roman" w:hAnsi="Times New Roman CYR" w:cs="Times New Roman CYR"/>
          <w:sz w:val="24"/>
          <w:szCs w:val="24"/>
          <w:lang w:eastAsia="ru-RU"/>
        </w:rPr>
        <w:t>комов</w:t>
      </w:r>
      <w:proofErr w:type="spellEnd"/>
      <w:r w:rsidRPr="00971B32">
        <w:rPr>
          <w:rFonts w:ascii="Times New Roman CYR" w:eastAsia="Times New Roman" w:hAnsi="Times New Roman CYR" w:cs="Times New Roman CYR"/>
          <w:sz w:val="24"/>
          <w:szCs w:val="24"/>
          <w:lang w:eastAsia="ru-RU"/>
        </w:rPr>
        <w:t xml:space="preserve"> деревьев;</w:t>
      </w:r>
    </w:p>
    <w:p w:rsidR="00971B32" w:rsidRPr="00971B32" w:rsidRDefault="00971B32" w:rsidP="00971B32">
      <w:pPr>
        <w:widowControl w:val="0"/>
        <w:autoSpaceDE w:val="0"/>
        <w:autoSpaceDN w:val="0"/>
        <w:adjustRightInd w:val="0"/>
        <w:spacing w:after="0" w:line="240" w:lineRule="auto"/>
        <w:ind w:firstLine="419"/>
        <w:jc w:val="both"/>
        <w:rPr>
          <w:rFonts w:ascii="Times New Roman CYR" w:eastAsia="Times New Roman" w:hAnsi="Times New Roman CYR" w:cs="Times New Roman CYR"/>
          <w:sz w:val="24"/>
          <w:szCs w:val="24"/>
          <w:lang w:eastAsia="ru-RU"/>
        </w:rPr>
      </w:pPr>
      <w:proofErr w:type="spellStart"/>
      <w:r w:rsidRPr="00971B32">
        <w:rPr>
          <w:rFonts w:ascii="Times New Roman CYR" w:eastAsia="Times New Roman" w:hAnsi="Times New Roman CYR" w:cs="Times New Roman CYR"/>
          <w:sz w:val="24"/>
          <w:szCs w:val="24"/>
          <w:lang w:eastAsia="ru-RU"/>
        </w:rPr>
        <w:t>Суi</w:t>
      </w:r>
      <w:proofErr w:type="spellEnd"/>
      <w:r w:rsidRPr="00971B32">
        <w:rPr>
          <w:rFonts w:ascii="Times New Roman CYR" w:eastAsia="Times New Roman" w:hAnsi="Times New Roman CYR" w:cs="Times New Roman CYR"/>
          <w:sz w:val="24"/>
          <w:szCs w:val="24"/>
          <w:lang w:eastAsia="ru-RU"/>
        </w:rPr>
        <w:t xml:space="preserve"> - оценочная стоимость годового ухода за одной единицей (штук, кв. метров) i-</w:t>
      </w:r>
      <w:proofErr w:type="spellStart"/>
      <w:r w:rsidRPr="00971B32">
        <w:rPr>
          <w:rFonts w:ascii="Times New Roman CYR" w:eastAsia="Times New Roman" w:hAnsi="Times New Roman CYR" w:cs="Times New Roman CYR"/>
          <w:sz w:val="24"/>
          <w:szCs w:val="24"/>
          <w:lang w:eastAsia="ru-RU"/>
        </w:rPr>
        <w:t>го</w:t>
      </w:r>
      <w:proofErr w:type="spellEnd"/>
      <w:r w:rsidRPr="00971B32">
        <w:rPr>
          <w:rFonts w:ascii="Times New Roman CYR" w:eastAsia="Times New Roman" w:hAnsi="Times New Roman CYR" w:cs="Times New Roman CYR"/>
          <w:sz w:val="24"/>
          <w:szCs w:val="24"/>
          <w:lang w:eastAsia="ru-RU"/>
        </w:rPr>
        <w:t xml:space="preserve"> вида зеленых насаждений (рублей). К стоимости ухода за зелеными насаждениями относится финансирование следующих видов работ: удаление не прижившихся в течение года после посадки деревьев и кустарников в пределах норм отпада в </w:t>
      </w:r>
      <w:proofErr w:type="spellStart"/>
      <w:r w:rsidRPr="00971B32">
        <w:rPr>
          <w:rFonts w:ascii="Times New Roman CYR" w:eastAsia="Times New Roman" w:hAnsi="Times New Roman CYR" w:cs="Times New Roman CYR"/>
          <w:sz w:val="24"/>
          <w:szCs w:val="24"/>
          <w:lang w:eastAsia="ru-RU"/>
        </w:rPr>
        <w:t>послепосадочный</w:t>
      </w:r>
      <w:proofErr w:type="spellEnd"/>
      <w:r w:rsidRPr="00971B32">
        <w:rPr>
          <w:rFonts w:ascii="Times New Roman CYR" w:eastAsia="Times New Roman" w:hAnsi="Times New Roman CYR" w:cs="Times New Roman CYR"/>
          <w:sz w:val="24"/>
          <w:szCs w:val="24"/>
          <w:lang w:eastAsia="ru-RU"/>
        </w:rPr>
        <w:t xml:space="preserve"> период, подсев семян газонных трав, подсадка цветов; погрузка и вывоз мусора; уход за зелеными насаждениями в течение года после посадки, в том числе полив, рыхление почвы, внесение минеральных, органических удобрений и стимуляторов роста, оправка приствольных лунок, прополка сорняков, обрезка (стрижка) деревьев и кустарников, оправка саженцев, оправка и замена кольев; </w:t>
      </w:r>
      <w:proofErr w:type="spellStart"/>
      <w:r w:rsidRPr="00971B32">
        <w:rPr>
          <w:rFonts w:ascii="Times New Roman CYR" w:eastAsia="Times New Roman" w:hAnsi="Times New Roman CYR" w:cs="Times New Roman CYR"/>
          <w:sz w:val="24"/>
          <w:szCs w:val="24"/>
          <w:lang w:eastAsia="ru-RU"/>
        </w:rPr>
        <w:t>уходные</w:t>
      </w:r>
      <w:proofErr w:type="spellEnd"/>
      <w:r w:rsidRPr="00971B32">
        <w:rPr>
          <w:rFonts w:ascii="Times New Roman CYR" w:eastAsia="Times New Roman" w:hAnsi="Times New Roman CYR" w:cs="Times New Roman CYR"/>
          <w:sz w:val="24"/>
          <w:szCs w:val="24"/>
          <w:lang w:eastAsia="ru-RU"/>
        </w:rPr>
        <w:t xml:space="preserve"> работы за цветниками;</w:t>
      </w:r>
    </w:p>
    <w:p w:rsidR="00971B32" w:rsidRPr="00971B32" w:rsidRDefault="00971B32" w:rsidP="00971B32">
      <w:pPr>
        <w:widowControl w:val="0"/>
        <w:autoSpaceDE w:val="0"/>
        <w:autoSpaceDN w:val="0"/>
        <w:adjustRightInd w:val="0"/>
        <w:spacing w:after="0" w:line="240" w:lineRule="auto"/>
        <w:ind w:firstLine="419"/>
        <w:jc w:val="both"/>
        <w:rPr>
          <w:rFonts w:ascii="Times New Roman CYR" w:eastAsia="Times New Roman" w:hAnsi="Times New Roman CYR" w:cs="Times New Roman CYR"/>
          <w:sz w:val="24"/>
          <w:szCs w:val="24"/>
          <w:lang w:eastAsia="ru-RU"/>
        </w:rPr>
      </w:pPr>
      <w:proofErr w:type="spellStart"/>
      <w:r w:rsidRPr="00971B32">
        <w:rPr>
          <w:rFonts w:ascii="Times New Roman CYR" w:eastAsia="Times New Roman" w:hAnsi="Times New Roman CYR" w:cs="Times New Roman CYR"/>
          <w:sz w:val="24"/>
          <w:szCs w:val="24"/>
          <w:lang w:eastAsia="ru-RU"/>
        </w:rPr>
        <w:t>Квд</w:t>
      </w:r>
      <w:proofErr w:type="spellEnd"/>
      <w:r w:rsidRPr="00971B32">
        <w:rPr>
          <w:rFonts w:ascii="Times New Roman CYR" w:eastAsia="Times New Roman" w:hAnsi="Times New Roman CYR" w:cs="Times New Roman CYR"/>
          <w:sz w:val="24"/>
          <w:szCs w:val="24"/>
          <w:lang w:eastAsia="ru-RU"/>
        </w:rPr>
        <w:t xml:space="preserve"> - количество лет восстановительного периода, учитываемого при расчете компенсационной стоимости при уничтожении зеленых насаждений:</w:t>
      </w:r>
    </w:p>
    <w:p w:rsidR="00971B32" w:rsidRPr="00971B32" w:rsidRDefault="00971B32" w:rsidP="00971B3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971B32" w:rsidRPr="00971B32" w:rsidRDefault="00971B32" w:rsidP="00971B32">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971B32">
        <w:rPr>
          <w:rFonts w:ascii="Times New Roman CYR" w:eastAsia="Times New Roman" w:hAnsi="Times New Roman CYR" w:cs="Times New Roman CYR"/>
          <w:sz w:val="24"/>
          <w:szCs w:val="24"/>
          <w:lang w:eastAsia="ru-RU"/>
        </w:rPr>
        <w:t>хвойных деревьев - 10 лет,</w:t>
      </w:r>
    </w:p>
    <w:p w:rsidR="00971B32" w:rsidRPr="00971B32" w:rsidRDefault="00971B32" w:rsidP="00971B32">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971B32">
        <w:rPr>
          <w:rFonts w:ascii="Times New Roman CYR" w:eastAsia="Times New Roman" w:hAnsi="Times New Roman CYR" w:cs="Times New Roman CYR"/>
          <w:sz w:val="24"/>
          <w:szCs w:val="24"/>
          <w:lang w:eastAsia="ru-RU"/>
        </w:rPr>
        <w:t>лиственных деревьев 1-й группы - 7 лет,</w:t>
      </w:r>
    </w:p>
    <w:p w:rsidR="00971B32" w:rsidRPr="00971B32" w:rsidRDefault="00971B32" w:rsidP="00971B32">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971B32">
        <w:rPr>
          <w:rFonts w:ascii="Times New Roman CYR" w:eastAsia="Times New Roman" w:hAnsi="Times New Roman CYR" w:cs="Times New Roman CYR"/>
          <w:sz w:val="24"/>
          <w:szCs w:val="24"/>
          <w:lang w:eastAsia="ru-RU"/>
        </w:rPr>
        <w:t>лиственных деревьев 2-й группы - 5 лет,</w:t>
      </w:r>
    </w:p>
    <w:p w:rsidR="00971B32" w:rsidRPr="00971B32" w:rsidRDefault="00971B32" w:rsidP="00971B32">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971B32">
        <w:rPr>
          <w:rFonts w:ascii="Times New Roman CYR" w:eastAsia="Times New Roman" w:hAnsi="Times New Roman CYR" w:cs="Times New Roman CYR"/>
          <w:sz w:val="24"/>
          <w:szCs w:val="24"/>
          <w:lang w:eastAsia="ru-RU"/>
        </w:rPr>
        <w:t>лиственных деревьев 3-й группы - 3 года,</w:t>
      </w:r>
    </w:p>
    <w:p w:rsidR="00971B32" w:rsidRPr="00971B32" w:rsidRDefault="00971B32" w:rsidP="00971B32">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971B32">
        <w:rPr>
          <w:rFonts w:ascii="Times New Roman CYR" w:eastAsia="Times New Roman" w:hAnsi="Times New Roman CYR" w:cs="Times New Roman CYR"/>
          <w:sz w:val="24"/>
          <w:szCs w:val="24"/>
          <w:lang w:eastAsia="ru-RU"/>
        </w:rPr>
        <w:t>кустарников, травяного покрова - 1 год;</w:t>
      </w:r>
    </w:p>
    <w:p w:rsidR="00971B32" w:rsidRPr="00971B32" w:rsidRDefault="00971B32" w:rsidP="00971B32">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971B32">
        <w:rPr>
          <w:rFonts w:ascii="Times New Roman CYR" w:eastAsia="Times New Roman" w:hAnsi="Times New Roman CYR" w:cs="Times New Roman CYR"/>
          <w:sz w:val="24"/>
          <w:szCs w:val="24"/>
          <w:lang w:eastAsia="ru-RU"/>
        </w:rPr>
        <w:t>Км - коэффициент поправки на местоположение зеленых насаждений на территории поселения (городского округа);</w:t>
      </w:r>
    </w:p>
    <w:p w:rsidR="00971B32" w:rsidRPr="00971B32" w:rsidRDefault="00971B32" w:rsidP="00971B32">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proofErr w:type="spellStart"/>
      <w:r w:rsidRPr="00971B32">
        <w:rPr>
          <w:rFonts w:ascii="Times New Roman CYR" w:eastAsia="Times New Roman" w:hAnsi="Times New Roman CYR" w:cs="Times New Roman CYR"/>
          <w:sz w:val="24"/>
          <w:szCs w:val="24"/>
          <w:lang w:eastAsia="ru-RU"/>
        </w:rPr>
        <w:t>Втi</w:t>
      </w:r>
      <w:proofErr w:type="spellEnd"/>
      <w:r w:rsidRPr="00971B32">
        <w:rPr>
          <w:rFonts w:ascii="Times New Roman CYR" w:eastAsia="Times New Roman" w:hAnsi="Times New Roman CYR" w:cs="Times New Roman CYR"/>
          <w:sz w:val="24"/>
          <w:szCs w:val="24"/>
          <w:lang w:eastAsia="ru-RU"/>
        </w:rPr>
        <w:t xml:space="preserve"> - количество зеленых насаждений i-</w:t>
      </w:r>
      <w:proofErr w:type="spellStart"/>
      <w:r w:rsidRPr="00971B32">
        <w:rPr>
          <w:rFonts w:ascii="Times New Roman CYR" w:eastAsia="Times New Roman" w:hAnsi="Times New Roman CYR" w:cs="Times New Roman CYR"/>
          <w:sz w:val="24"/>
          <w:szCs w:val="24"/>
          <w:lang w:eastAsia="ru-RU"/>
        </w:rPr>
        <w:t>го</w:t>
      </w:r>
      <w:proofErr w:type="spellEnd"/>
      <w:r w:rsidRPr="00971B32">
        <w:rPr>
          <w:rFonts w:ascii="Times New Roman CYR" w:eastAsia="Times New Roman" w:hAnsi="Times New Roman CYR" w:cs="Times New Roman CYR"/>
          <w:sz w:val="24"/>
          <w:szCs w:val="24"/>
          <w:lang w:eastAsia="ru-RU"/>
        </w:rPr>
        <w:t xml:space="preserve"> вида, подлежащих уничтожению (штук, кв. метров);</w:t>
      </w:r>
    </w:p>
    <w:p w:rsidR="00971B32" w:rsidRPr="00971B32" w:rsidRDefault="00971B32" w:rsidP="00971B32">
      <w:pPr>
        <w:widowControl w:val="0"/>
        <w:autoSpaceDE w:val="0"/>
        <w:autoSpaceDN w:val="0"/>
        <w:adjustRightInd w:val="0"/>
        <w:spacing w:after="0" w:line="240" w:lineRule="auto"/>
        <w:ind w:firstLine="419"/>
        <w:jc w:val="both"/>
        <w:rPr>
          <w:rFonts w:ascii="Times New Roman CYR" w:eastAsia="Times New Roman" w:hAnsi="Times New Roman CYR" w:cs="Times New Roman CYR"/>
          <w:sz w:val="24"/>
          <w:szCs w:val="24"/>
          <w:lang w:eastAsia="ru-RU"/>
        </w:rPr>
      </w:pPr>
      <w:r w:rsidRPr="00971B32">
        <w:rPr>
          <w:rFonts w:ascii="Times New Roman CYR" w:eastAsia="Times New Roman" w:hAnsi="Times New Roman CYR" w:cs="Times New Roman CYR"/>
          <w:sz w:val="24"/>
          <w:szCs w:val="24"/>
          <w:lang w:eastAsia="ru-RU"/>
        </w:rPr>
        <w:t>1,05 - коэффициент, учитывающий затраты на проектирование (по необходимости).</w:t>
      </w:r>
    </w:p>
    <w:p w:rsidR="00971B32" w:rsidRPr="00971B32" w:rsidRDefault="00971B32" w:rsidP="00971B3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971B32" w:rsidRPr="00971B32" w:rsidRDefault="00971B32" w:rsidP="00971B32">
      <w:pPr>
        <w:widowControl w:val="0"/>
        <w:autoSpaceDE w:val="0"/>
        <w:autoSpaceDN w:val="0"/>
        <w:adjustRightInd w:val="0"/>
        <w:spacing w:after="0" w:line="240" w:lineRule="auto"/>
        <w:ind w:firstLine="419"/>
        <w:jc w:val="both"/>
        <w:rPr>
          <w:rFonts w:ascii="Times New Roman CYR" w:eastAsia="Times New Roman" w:hAnsi="Times New Roman CYR" w:cs="Times New Roman CYR"/>
          <w:sz w:val="24"/>
          <w:szCs w:val="24"/>
          <w:lang w:eastAsia="ru-RU"/>
        </w:rPr>
      </w:pPr>
      <w:r w:rsidRPr="00971B32">
        <w:rPr>
          <w:rFonts w:ascii="Times New Roman CYR" w:eastAsia="Times New Roman" w:hAnsi="Times New Roman CYR" w:cs="Times New Roman CYR"/>
          <w:sz w:val="24"/>
          <w:szCs w:val="24"/>
          <w:lang w:eastAsia="ru-RU"/>
        </w:rPr>
        <w:t xml:space="preserve">10. Показатели </w:t>
      </w:r>
      <w:proofErr w:type="spellStart"/>
      <w:r w:rsidRPr="00971B32">
        <w:rPr>
          <w:rFonts w:ascii="Times New Roman CYR" w:eastAsia="Times New Roman" w:hAnsi="Times New Roman CYR" w:cs="Times New Roman CYR"/>
          <w:sz w:val="24"/>
          <w:szCs w:val="24"/>
          <w:lang w:eastAsia="ru-RU"/>
        </w:rPr>
        <w:t>Спi</w:t>
      </w:r>
      <w:proofErr w:type="spellEnd"/>
      <w:r w:rsidRPr="00971B32">
        <w:rPr>
          <w:rFonts w:ascii="Times New Roman CYR" w:eastAsia="Times New Roman" w:hAnsi="Times New Roman CYR" w:cs="Times New Roman CYR"/>
          <w:sz w:val="24"/>
          <w:szCs w:val="24"/>
          <w:lang w:eastAsia="ru-RU"/>
        </w:rPr>
        <w:t xml:space="preserve">, </w:t>
      </w:r>
      <w:proofErr w:type="spellStart"/>
      <w:r w:rsidRPr="00971B32">
        <w:rPr>
          <w:rFonts w:ascii="Times New Roman CYR" w:eastAsia="Times New Roman" w:hAnsi="Times New Roman CYR" w:cs="Times New Roman CYR"/>
          <w:sz w:val="24"/>
          <w:szCs w:val="24"/>
          <w:lang w:eastAsia="ru-RU"/>
        </w:rPr>
        <w:t>Смi</w:t>
      </w:r>
      <w:proofErr w:type="spellEnd"/>
      <w:r w:rsidRPr="00971B32">
        <w:rPr>
          <w:rFonts w:ascii="Times New Roman CYR" w:eastAsia="Times New Roman" w:hAnsi="Times New Roman CYR" w:cs="Times New Roman CYR"/>
          <w:sz w:val="24"/>
          <w:szCs w:val="24"/>
          <w:lang w:eastAsia="ru-RU"/>
        </w:rPr>
        <w:t xml:space="preserve">, </w:t>
      </w:r>
      <w:proofErr w:type="spellStart"/>
      <w:r w:rsidRPr="00971B32">
        <w:rPr>
          <w:rFonts w:ascii="Times New Roman CYR" w:eastAsia="Times New Roman" w:hAnsi="Times New Roman CYR" w:cs="Times New Roman CYR"/>
          <w:sz w:val="24"/>
          <w:szCs w:val="24"/>
          <w:lang w:eastAsia="ru-RU"/>
        </w:rPr>
        <w:t>Суi</w:t>
      </w:r>
      <w:proofErr w:type="spellEnd"/>
      <w:r w:rsidRPr="00971B32">
        <w:rPr>
          <w:rFonts w:ascii="Times New Roman CYR" w:eastAsia="Times New Roman" w:hAnsi="Times New Roman CYR" w:cs="Times New Roman CYR"/>
          <w:sz w:val="24"/>
          <w:szCs w:val="24"/>
          <w:lang w:eastAsia="ru-RU"/>
        </w:rPr>
        <w:t>, определяющие оценочную стоимость, устанавливаются органами местного самоуправления муниципальных образований исходя из утверждаемых в установленном порядке натуральных норм потребления ресурсов, используемых в процессе оказания работы, нормативов оплаты труда, социальных стандартов, регламентов оказания работы, иных сведений, используемых в расчетах показателей бюджета (коммерческие предложения, информация о рыночных ценах (тарифах) и так далее).</w:t>
      </w:r>
    </w:p>
    <w:p w:rsidR="00971B32" w:rsidRPr="00971B32" w:rsidRDefault="00971B32" w:rsidP="00971B3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971B32" w:rsidRPr="00971B32" w:rsidRDefault="00971B32" w:rsidP="00971B32">
      <w:pPr>
        <w:widowControl w:val="0"/>
        <w:autoSpaceDE w:val="0"/>
        <w:autoSpaceDN w:val="0"/>
        <w:adjustRightInd w:val="0"/>
        <w:spacing w:after="0" w:line="240" w:lineRule="auto"/>
        <w:ind w:firstLine="419"/>
        <w:jc w:val="both"/>
        <w:rPr>
          <w:rFonts w:ascii="Times New Roman CYR" w:eastAsia="Times New Roman" w:hAnsi="Times New Roman CYR" w:cs="Times New Roman CYR"/>
          <w:sz w:val="24"/>
          <w:szCs w:val="24"/>
          <w:lang w:eastAsia="ru-RU"/>
        </w:rPr>
      </w:pPr>
      <w:r w:rsidRPr="00971B32">
        <w:rPr>
          <w:rFonts w:ascii="Times New Roman CYR" w:eastAsia="Times New Roman" w:hAnsi="Times New Roman CYR" w:cs="Times New Roman CYR"/>
          <w:sz w:val="24"/>
          <w:szCs w:val="24"/>
          <w:lang w:eastAsia="ru-RU"/>
        </w:rPr>
        <w:t>Если по какому-то виду затрат натуральные нормы потребления ресурсов, используемых в процессе выполнения работы, нормативы оплаты труда, социальные стандарты, регламенты оказания работы не утверждены в установленном порядке, то при расчете нормативных затрат на выполнение работы используются средние для каждой работы затраты на ее оказание или сложившиеся за отчетные три года устойчивые относительные соотношения (удельные веса) между отдельными видами затрат.</w:t>
      </w:r>
    </w:p>
    <w:p w:rsidR="00971B32" w:rsidRPr="00971B32" w:rsidRDefault="00971B32" w:rsidP="00971B3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971B32" w:rsidRPr="00971B32" w:rsidRDefault="00971B32" w:rsidP="00971B32">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971B32">
        <w:rPr>
          <w:rFonts w:ascii="Times New Roman CYR" w:eastAsia="Times New Roman" w:hAnsi="Times New Roman CYR" w:cs="Times New Roman CYR"/>
          <w:sz w:val="24"/>
          <w:szCs w:val="24"/>
          <w:lang w:eastAsia="ru-RU"/>
        </w:rPr>
        <w:t>11. Значения поправочных коэффициентов:</w:t>
      </w:r>
    </w:p>
    <w:p w:rsidR="00971B32" w:rsidRPr="00971B32" w:rsidRDefault="00971B32" w:rsidP="00971B3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971B32" w:rsidRPr="00971B32" w:rsidRDefault="00971B32" w:rsidP="00971B32">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971B32">
        <w:rPr>
          <w:rFonts w:ascii="Times New Roman CYR" w:eastAsia="Times New Roman" w:hAnsi="Times New Roman CYR" w:cs="Times New Roman CYR"/>
          <w:sz w:val="24"/>
          <w:szCs w:val="24"/>
          <w:lang w:eastAsia="ru-RU"/>
        </w:rPr>
        <w:t>Км - коэффициент поправки на местоположение зеленых насаждений на территории поселения (городского округа):</w:t>
      </w:r>
    </w:p>
    <w:p w:rsidR="00971B32" w:rsidRPr="00971B32" w:rsidRDefault="00971B32" w:rsidP="00971B3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971B32" w:rsidRPr="00971B32" w:rsidRDefault="00971B32" w:rsidP="00971B32">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971B32">
        <w:rPr>
          <w:rFonts w:ascii="Times New Roman CYR" w:eastAsia="Times New Roman" w:hAnsi="Times New Roman CYR" w:cs="Times New Roman CYR"/>
          <w:sz w:val="24"/>
          <w:szCs w:val="24"/>
          <w:lang w:eastAsia="ru-RU"/>
        </w:rPr>
        <w:t>в границах исторического центра - 6,0;</w:t>
      </w:r>
    </w:p>
    <w:p w:rsidR="00971B32" w:rsidRPr="00971B32" w:rsidRDefault="00971B32" w:rsidP="00971B32">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971B32">
        <w:rPr>
          <w:rFonts w:ascii="Times New Roman CYR" w:eastAsia="Times New Roman" w:hAnsi="Times New Roman CYR" w:cs="Times New Roman CYR"/>
          <w:sz w:val="24"/>
          <w:szCs w:val="24"/>
          <w:lang w:eastAsia="ru-RU"/>
        </w:rPr>
        <w:t xml:space="preserve">для территорий городских округов и городских поселений (за исключением территории </w:t>
      </w:r>
      <w:r w:rsidRPr="00971B32">
        <w:rPr>
          <w:rFonts w:ascii="Times New Roman CYR" w:eastAsia="Times New Roman" w:hAnsi="Times New Roman CYR" w:cs="Times New Roman CYR"/>
          <w:sz w:val="24"/>
          <w:szCs w:val="24"/>
          <w:lang w:eastAsia="ru-RU"/>
        </w:rPr>
        <w:lastRenderedPageBreak/>
        <w:t>исторического центра) - 4,0;</w:t>
      </w:r>
    </w:p>
    <w:p w:rsidR="00971B32" w:rsidRPr="00971B32" w:rsidRDefault="00971B32" w:rsidP="00971B32">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971B32">
        <w:rPr>
          <w:rFonts w:ascii="Times New Roman CYR" w:eastAsia="Times New Roman" w:hAnsi="Times New Roman CYR" w:cs="Times New Roman CYR"/>
          <w:sz w:val="24"/>
          <w:szCs w:val="24"/>
          <w:lang w:eastAsia="ru-RU"/>
        </w:rPr>
        <w:t>для территорий сельских поселений (за исключением территории исторического центра) - 3,0.</w:t>
      </w:r>
    </w:p>
    <w:p w:rsidR="00971B32" w:rsidRPr="00971B32" w:rsidRDefault="00971B32" w:rsidP="00971B3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971B32" w:rsidRPr="00971B32" w:rsidRDefault="00971B32" w:rsidP="00971B32">
      <w:pPr>
        <w:widowControl w:val="0"/>
        <w:autoSpaceDE w:val="0"/>
        <w:autoSpaceDN w:val="0"/>
        <w:adjustRightInd w:val="0"/>
        <w:spacing w:after="0" w:line="240" w:lineRule="auto"/>
        <w:ind w:firstLine="419"/>
        <w:jc w:val="both"/>
        <w:rPr>
          <w:rFonts w:ascii="Times New Roman CYR" w:eastAsia="Times New Roman" w:hAnsi="Times New Roman CYR" w:cs="Times New Roman CYR"/>
          <w:sz w:val="24"/>
          <w:szCs w:val="24"/>
          <w:lang w:eastAsia="ru-RU"/>
        </w:rPr>
      </w:pPr>
      <w:r w:rsidRPr="00971B32">
        <w:rPr>
          <w:rFonts w:ascii="Times New Roman CYR" w:eastAsia="Times New Roman" w:hAnsi="Times New Roman CYR" w:cs="Times New Roman CYR"/>
          <w:sz w:val="24"/>
          <w:szCs w:val="24"/>
          <w:lang w:eastAsia="ru-RU"/>
        </w:rPr>
        <w:t>В зимний период при невозможности определения в натуре площади утраченных газонов и естественной растительности в результате строительных работ указанная площадь определяется как разница между общей площадью участков в границах отвода и площадью проектируемого газона.</w:t>
      </w:r>
    </w:p>
    <w:p w:rsidR="00971B32" w:rsidRPr="00971B32" w:rsidRDefault="00971B32" w:rsidP="00971B3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971B32" w:rsidRDefault="00971B32" w:rsidP="00971B32">
      <w:pPr>
        <w:spacing w:after="0" w:line="240" w:lineRule="auto"/>
        <w:jc w:val="both"/>
        <w:rPr>
          <w:rFonts w:ascii="Times New Roman CYR" w:eastAsia="Times New Roman" w:hAnsi="Times New Roman CYR" w:cs="Times New Roman CYR"/>
          <w:sz w:val="24"/>
          <w:szCs w:val="24"/>
          <w:lang w:eastAsia="ru-RU"/>
        </w:rPr>
        <w:sectPr w:rsidR="00971B32" w:rsidSect="008C30EB">
          <w:pgSz w:w="11906" w:h="16838"/>
          <w:pgMar w:top="851" w:right="567" w:bottom="851" w:left="851" w:header="0" w:footer="0" w:gutter="0"/>
          <w:cols w:space="720"/>
          <w:noEndnote/>
          <w:titlePg/>
          <w:docGrid w:linePitch="299"/>
        </w:sectPr>
      </w:pPr>
      <w:r w:rsidRPr="00971B32">
        <w:rPr>
          <w:rFonts w:ascii="Times New Roman CYR" w:eastAsia="Times New Roman" w:hAnsi="Times New Roman CYR" w:cs="Times New Roman CYR"/>
          <w:sz w:val="24"/>
          <w:szCs w:val="24"/>
          <w:lang w:eastAsia="ru-RU"/>
        </w:rPr>
        <w:t>12. Размер компенсационной стоимости, подлежащий внесению заявителем, определяется как сумма платы за все виды зеленых насаждений, подлежащих уничтожению заяви</w:t>
      </w:r>
    </w:p>
    <w:p w:rsidR="00971B32" w:rsidRPr="00971B32" w:rsidRDefault="00971B32" w:rsidP="00971B32">
      <w:pPr>
        <w:widowControl w:val="0"/>
        <w:autoSpaceDE w:val="0"/>
        <w:autoSpaceDN w:val="0"/>
        <w:spacing w:before="10" w:after="0" w:line="240" w:lineRule="auto"/>
        <w:ind w:left="115"/>
        <w:jc w:val="center"/>
        <w:rPr>
          <w:rFonts w:ascii="Times New Roman" w:eastAsia="Times New Roman" w:hAnsi="Times New Roman" w:cs="Times New Roman"/>
          <w:sz w:val="23"/>
          <w:szCs w:val="28"/>
        </w:rPr>
      </w:pPr>
      <w:r w:rsidRPr="00971B32">
        <w:rPr>
          <w:rFonts w:ascii="Times New Roman" w:eastAsia="Times New Roman" w:hAnsi="Times New Roman" w:cs="Times New Roman"/>
          <w:sz w:val="23"/>
          <w:szCs w:val="28"/>
        </w:rPr>
        <w:lastRenderedPageBreak/>
        <w:t>РОССИЙСКАЯ ФЕДЕРАЦИЯ</w:t>
      </w:r>
    </w:p>
    <w:p w:rsidR="00971B32" w:rsidRPr="00971B32" w:rsidRDefault="00971B32" w:rsidP="00971B32">
      <w:pPr>
        <w:widowControl w:val="0"/>
        <w:autoSpaceDE w:val="0"/>
        <w:autoSpaceDN w:val="0"/>
        <w:spacing w:before="10" w:after="0" w:line="240" w:lineRule="auto"/>
        <w:ind w:left="115"/>
        <w:jc w:val="center"/>
        <w:rPr>
          <w:rFonts w:ascii="Times New Roman" w:eastAsia="Times New Roman" w:hAnsi="Times New Roman" w:cs="Times New Roman"/>
          <w:sz w:val="23"/>
          <w:szCs w:val="28"/>
        </w:rPr>
      </w:pPr>
      <w:r w:rsidRPr="00971B32">
        <w:rPr>
          <w:rFonts w:ascii="Times New Roman" w:eastAsia="Times New Roman" w:hAnsi="Times New Roman" w:cs="Times New Roman"/>
          <w:sz w:val="23"/>
          <w:szCs w:val="28"/>
        </w:rPr>
        <w:t>РОСТОВСКАЯ ОБЛАСТЬ</w:t>
      </w:r>
    </w:p>
    <w:p w:rsidR="00971B32" w:rsidRPr="00971B32" w:rsidRDefault="00971B32" w:rsidP="00971B32">
      <w:pPr>
        <w:widowControl w:val="0"/>
        <w:autoSpaceDE w:val="0"/>
        <w:autoSpaceDN w:val="0"/>
        <w:spacing w:before="10" w:after="0" w:line="240" w:lineRule="auto"/>
        <w:ind w:left="115"/>
        <w:jc w:val="center"/>
        <w:rPr>
          <w:rFonts w:ascii="Times New Roman" w:eastAsia="Times New Roman" w:hAnsi="Times New Roman" w:cs="Times New Roman"/>
          <w:sz w:val="23"/>
          <w:szCs w:val="28"/>
        </w:rPr>
      </w:pPr>
      <w:r w:rsidRPr="00971B32">
        <w:rPr>
          <w:rFonts w:ascii="Times New Roman" w:eastAsia="Times New Roman" w:hAnsi="Times New Roman" w:cs="Times New Roman"/>
          <w:sz w:val="23"/>
          <w:szCs w:val="28"/>
        </w:rPr>
        <w:t xml:space="preserve">МУНИЦИПАЛЬНОЕ ОБРАЗОВАНИЕ </w:t>
      </w:r>
    </w:p>
    <w:p w:rsidR="00971B32" w:rsidRPr="00971B32" w:rsidRDefault="00971B32" w:rsidP="00971B32">
      <w:pPr>
        <w:widowControl w:val="0"/>
        <w:autoSpaceDE w:val="0"/>
        <w:autoSpaceDN w:val="0"/>
        <w:spacing w:before="10" w:after="0" w:line="240" w:lineRule="auto"/>
        <w:ind w:left="115"/>
        <w:jc w:val="center"/>
        <w:rPr>
          <w:rFonts w:ascii="Times New Roman" w:eastAsia="Times New Roman" w:hAnsi="Times New Roman" w:cs="Times New Roman"/>
          <w:sz w:val="23"/>
          <w:szCs w:val="28"/>
        </w:rPr>
      </w:pPr>
      <w:r w:rsidRPr="00971B32">
        <w:rPr>
          <w:rFonts w:ascii="Times New Roman" w:eastAsia="Times New Roman" w:hAnsi="Times New Roman" w:cs="Times New Roman"/>
          <w:sz w:val="23"/>
          <w:szCs w:val="28"/>
        </w:rPr>
        <w:t>«ДУБОВСКОЕ СЕЛЬСКОЕ ПОСЕЛЕНИЕ»</w:t>
      </w:r>
    </w:p>
    <w:p w:rsidR="00971B32" w:rsidRPr="00971B32" w:rsidRDefault="00971B32" w:rsidP="00971B32">
      <w:pPr>
        <w:widowControl w:val="0"/>
        <w:autoSpaceDE w:val="0"/>
        <w:autoSpaceDN w:val="0"/>
        <w:spacing w:before="10" w:after="0" w:line="240" w:lineRule="auto"/>
        <w:ind w:left="115"/>
        <w:jc w:val="center"/>
        <w:rPr>
          <w:rFonts w:ascii="Times New Roman" w:eastAsia="Times New Roman" w:hAnsi="Times New Roman" w:cs="Times New Roman"/>
          <w:sz w:val="23"/>
          <w:szCs w:val="28"/>
        </w:rPr>
      </w:pPr>
      <w:r w:rsidRPr="00971B32">
        <w:rPr>
          <w:rFonts w:ascii="Times New Roman" w:eastAsia="Times New Roman" w:hAnsi="Times New Roman" w:cs="Times New Roman"/>
          <w:sz w:val="23"/>
          <w:szCs w:val="28"/>
        </w:rPr>
        <w:t>СОБРАНИЕ ДЕПУТАТОВ</w:t>
      </w:r>
    </w:p>
    <w:p w:rsidR="00971B32" w:rsidRPr="00971B32" w:rsidRDefault="00971B32" w:rsidP="00971B32">
      <w:pPr>
        <w:widowControl w:val="0"/>
        <w:autoSpaceDE w:val="0"/>
        <w:autoSpaceDN w:val="0"/>
        <w:spacing w:before="10" w:after="0" w:line="240" w:lineRule="auto"/>
        <w:jc w:val="center"/>
        <w:rPr>
          <w:rFonts w:ascii="Times New Roman" w:eastAsia="Times New Roman" w:hAnsi="Times New Roman" w:cs="Times New Roman"/>
          <w:sz w:val="23"/>
          <w:szCs w:val="28"/>
        </w:rPr>
      </w:pPr>
      <w:r w:rsidRPr="00971B32">
        <w:rPr>
          <w:rFonts w:ascii="Times New Roman" w:eastAsia="Times New Roman" w:hAnsi="Times New Roman" w:cs="Times New Roman"/>
          <w:sz w:val="23"/>
          <w:szCs w:val="28"/>
        </w:rPr>
        <w:t>ДУБОВСКОГО СЕЛЬСКОГО ПОСЕЛЕНИЯ</w:t>
      </w:r>
    </w:p>
    <w:p w:rsidR="00971B32" w:rsidRPr="00971B32" w:rsidRDefault="00971B32" w:rsidP="00971B32">
      <w:pPr>
        <w:widowControl w:val="0"/>
        <w:autoSpaceDE w:val="0"/>
        <w:autoSpaceDN w:val="0"/>
        <w:spacing w:before="10" w:after="0" w:line="240" w:lineRule="auto"/>
        <w:jc w:val="center"/>
        <w:rPr>
          <w:rFonts w:ascii="Times New Roman" w:eastAsia="Times New Roman" w:hAnsi="Times New Roman" w:cs="Times New Roman"/>
          <w:sz w:val="23"/>
          <w:szCs w:val="28"/>
        </w:rPr>
      </w:pPr>
    </w:p>
    <w:p w:rsidR="00971B32" w:rsidRPr="00971B32" w:rsidRDefault="00971B32" w:rsidP="00971B32">
      <w:pPr>
        <w:widowControl w:val="0"/>
        <w:autoSpaceDE w:val="0"/>
        <w:autoSpaceDN w:val="0"/>
        <w:spacing w:after="0" w:line="322" w:lineRule="exact"/>
        <w:ind w:left="1129" w:right="1115"/>
        <w:jc w:val="center"/>
        <w:outlineLvl w:val="0"/>
        <w:rPr>
          <w:rFonts w:ascii="Times New Roman" w:eastAsia="Times New Roman" w:hAnsi="Times New Roman" w:cs="Times New Roman"/>
          <w:b/>
          <w:bCs/>
          <w:sz w:val="28"/>
          <w:szCs w:val="28"/>
        </w:rPr>
      </w:pPr>
      <w:r w:rsidRPr="00971B32">
        <w:rPr>
          <w:rFonts w:ascii="Times New Roman" w:eastAsia="Times New Roman" w:hAnsi="Times New Roman" w:cs="Times New Roman"/>
          <w:b/>
          <w:bCs/>
          <w:sz w:val="28"/>
          <w:szCs w:val="28"/>
        </w:rPr>
        <w:t>Р</w:t>
      </w:r>
      <w:r w:rsidRPr="00971B32">
        <w:rPr>
          <w:rFonts w:ascii="Times New Roman" w:eastAsia="Times New Roman" w:hAnsi="Times New Roman" w:cs="Times New Roman"/>
          <w:b/>
          <w:bCs/>
          <w:spacing w:val="-4"/>
          <w:sz w:val="28"/>
          <w:szCs w:val="28"/>
        </w:rPr>
        <w:t xml:space="preserve"> </w:t>
      </w:r>
      <w:r w:rsidRPr="00971B32">
        <w:rPr>
          <w:rFonts w:ascii="Times New Roman" w:eastAsia="Times New Roman" w:hAnsi="Times New Roman" w:cs="Times New Roman"/>
          <w:b/>
          <w:bCs/>
          <w:sz w:val="28"/>
          <w:szCs w:val="28"/>
        </w:rPr>
        <w:t>Е</w:t>
      </w:r>
      <w:r w:rsidRPr="00971B32">
        <w:rPr>
          <w:rFonts w:ascii="Times New Roman" w:eastAsia="Times New Roman" w:hAnsi="Times New Roman" w:cs="Times New Roman"/>
          <w:b/>
          <w:bCs/>
          <w:spacing w:val="-3"/>
          <w:sz w:val="28"/>
          <w:szCs w:val="28"/>
        </w:rPr>
        <w:t xml:space="preserve"> </w:t>
      </w:r>
      <w:r w:rsidRPr="00971B32">
        <w:rPr>
          <w:rFonts w:ascii="Times New Roman" w:eastAsia="Times New Roman" w:hAnsi="Times New Roman" w:cs="Times New Roman"/>
          <w:b/>
          <w:bCs/>
          <w:sz w:val="28"/>
          <w:szCs w:val="28"/>
        </w:rPr>
        <w:t>Ш</w:t>
      </w:r>
      <w:r w:rsidRPr="00971B32">
        <w:rPr>
          <w:rFonts w:ascii="Times New Roman" w:eastAsia="Times New Roman" w:hAnsi="Times New Roman" w:cs="Times New Roman"/>
          <w:b/>
          <w:bCs/>
          <w:spacing w:val="-3"/>
          <w:sz w:val="28"/>
          <w:szCs w:val="28"/>
        </w:rPr>
        <w:t xml:space="preserve"> </w:t>
      </w:r>
      <w:r w:rsidRPr="00971B32">
        <w:rPr>
          <w:rFonts w:ascii="Times New Roman" w:eastAsia="Times New Roman" w:hAnsi="Times New Roman" w:cs="Times New Roman"/>
          <w:b/>
          <w:bCs/>
          <w:sz w:val="28"/>
          <w:szCs w:val="28"/>
        </w:rPr>
        <w:t>Е</w:t>
      </w:r>
      <w:r w:rsidRPr="00971B32">
        <w:rPr>
          <w:rFonts w:ascii="Times New Roman" w:eastAsia="Times New Roman" w:hAnsi="Times New Roman" w:cs="Times New Roman"/>
          <w:b/>
          <w:bCs/>
          <w:spacing w:val="-3"/>
          <w:sz w:val="28"/>
          <w:szCs w:val="28"/>
        </w:rPr>
        <w:t xml:space="preserve"> </w:t>
      </w:r>
      <w:r w:rsidRPr="00971B32">
        <w:rPr>
          <w:rFonts w:ascii="Times New Roman" w:eastAsia="Times New Roman" w:hAnsi="Times New Roman" w:cs="Times New Roman"/>
          <w:b/>
          <w:bCs/>
          <w:sz w:val="28"/>
          <w:szCs w:val="28"/>
        </w:rPr>
        <w:t>Н</w:t>
      </w:r>
      <w:r w:rsidRPr="00971B32">
        <w:rPr>
          <w:rFonts w:ascii="Times New Roman" w:eastAsia="Times New Roman" w:hAnsi="Times New Roman" w:cs="Times New Roman"/>
          <w:b/>
          <w:bCs/>
          <w:spacing w:val="-3"/>
          <w:sz w:val="28"/>
          <w:szCs w:val="28"/>
        </w:rPr>
        <w:t xml:space="preserve"> </w:t>
      </w:r>
      <w:r w:rsidRPr="00971B32">
        <w:rPr>
          <w:rFonts w:ascii="Times New Roman" w:eastAsia="Times New Roman" w:hAnsi="Times New Roman" w:cs="Times New Roman"/>
          <w:b/>
          <w:bCs/>
          <w:sz w:val="28"/>
          <w:szCs w:val="28"/>
        </w:rPr>
        <w:t>И</w:t>
      </w:r>
      <w:r w:rsidRPr="00971B32">
        <w:rPr>
          <w:rFonts w:ascii="Times New Roman" w:eastAsia="Times New Roman" w:hAnsi="Times New Roman" w:cs="Times New Roman"/>
          <w:b/>
          <w:bCs/>
          <w:spacing w:val="-3"/>
          <w:sz w:val="28"/>
          <w:szCs w:val="28"/>
        </w:rPr>
        <w:t xml:space="preserve"> </w:t>
      </w:r>
      <w:r w:rsidRPr="00971B32">
        <w:rPr>
          <w:rFonts w:ascii="Times New Roman" w:eastAsia="Times New Roman" w:hAnsi="Times New Roman" w:cs="Times New Roman"/>
          <w:b/>
          <w:bCs/>
          <w:spacing w:val="-10"/>
          <w:sz w:val="28"/>
          <w:szCs w:val="28"/>
        </w:rPr>
        <w:t>Е</w:t>
      </w:r>
    </w:p>
    <w:p w:rsidR="00971B32" w:rsidRPr="00971B32" w:rsidRDefault="00971B32" w:rsidP="00971B32">
      <w:pPr>
        <w:widowControl w:val="0"/>
        <w:tabs>
          <w:tab w:val="left" w:pos="814"/>
          <w:tab w:val="left" w:pos="2561"/>
          <w:tab w:val="left" w:pos="3330"/>
          <w:tab w:val="left" w:pos="8231"/>
          <w:tab w:val="left" w:pos="9267"/>
        </w:tabs>
        <w:autoSpaceDE w:val="0"/>
        <w:autoSpaceDN w:val="0"/>
        <w:spacing w:after="0" w:line="322" w:lineRule="exact"/>
        <w:ind w:left="115"/>
        <w:rPr>
          <w:rFonts w:ascii="Times New Roman" w:eastAsia="Times New Roman" w:hAnsi="Times New Roman" w:cs="Times New Roman"/>
          <w:sz w:val="28"/>
          <w:szCs w:val="28"/>
        </w:rPr>
      </w:pPr>
      <w:r w:rsidRPr="00971B32">
        <w:rPr>
          <w:rFonts w:ascii="Times New Roman" w:eastAsia="Times New Roman" w:hAnsi="Times New Roman" w:cs="Times New Roman"/>
          <w:spacing w:val="-10"/>
          <w:sz w:val="28"/>
          <w:szCs w:val="28"/>
        </w:rPr>
        <w:t>«28</w:t>
      </w:r>
      <w:r w:rsidRPr="00971B32">
        <w:rPr>
          <w:rFonts w:ascii="Times New Roman" w:eastAsia="Times New Roman" w:hAnsi="Times New Roman" w:cs="Times New Roman"/>
          <w:sz w:val="28"/>
          <w:szCs w:val="28"/>
        </w:rPr>
        <w:t>» марта 2022 г.</w:t>
      </w:r>
      <w:r w:rsidRPr="00971B32">
        <w:rPr>
          <w:rFonts w:ascii="Times New Roman" w:eastAsia="Times New Roman" w:hAnsi="Times New Roman" w:cs="Times New Roman"/>
          <w:sz w:val="28"/>
          <w:szCs w:val="28"/>
        </w:rPr>
        <w:tab/>
        <w:t xml:space="preserve">                                                                                   № 31</w:t>
      </w:r>
    </w:p>
    <w:p w:rsidR="00971B32" w:rsidRPr="00971B32" w:rsidRDefault="00971B32" w:rsidP="00971B32">
      <w:pPr>
        <w:widowControl w:val="0"/>
        <w:autoSpaceDE w:val="0"/>
        <w:autoSpaceDN w:val="0"/>
        <w:spacing w:after="0" w:line="240" w:lineRule="auto"/>
        <w:rPr>
          <w:rFonts w:ascii="Times New Roman" w:eastAsia="Times New Roman" w:hAnsi="Times New Roman" w:cs="Times New Roman"/>
          <w:sz w:val="20"/>
          <w:szCs w:val="28"/>
        </w:rPr>
      </w:pPr>
    </w:p>
    <w:p w:rsidR="00971B32" w:rsidRPr="00971B32" w:rsidRDefault="00971B32" w:rsidP="00971B32">
      <w:pPr>
        <w:widowControl w:val="0"/>
        <w:autoSpaceDE w:val="0"/>
        <w:autoSpaceDN w:val="0"/>
        <w:spacing w:after="0" w:line="240" w:lineRule="auto"/>
        <w:rPr>
          <w:rFonts w:ascii="Times New Roman" w:eastAsia="Times New Roman" w:hAnsi="Times New Roman" w:cs="Times New Roman"/>
          <w:sz w:val="20"/>
          <w:szCs w:val="28"/>
        </w:rPr>
      </w:pPr>
    </w:p>
    <w:p w:rsidR="00971B32" w:rsidRPr="00971B32" w:rsidRDefault="00971B32" w:rsidP="00971B32">
      <w:pPr>
        <w:widowControl w:val="0"/>
        <w:autoSpaceDE w:val="0"/>
        <w:autoSpaceDN w:val="0"/>
        <w:spacing w:after="0" w:line="240" w:lineRule="auto"/>
        <w:rPr>
          <w:rFonts w:ascii="Times New Roman" w:eastAsia="Times New Roman" w:hAnsi="Times New Roman" w:cs="Times New Roman"/>
          <w:sz w:val="20"/>
          <w:szCs w:val="28"/>
        </w:rPr>
      </w:pPr>
    </w:p>
    <w:p w:rsidR="00971B32" w:rsidRPr="00971B32" w:rsidRDefault="00971B32" w:rsidP="00971B32">
      <w:pPr>
        <w:widowControl w:val="0"/>
        <w:tabs>
          <w:tab w:val="left" w:pos="7172"/>
        </w:tabs>
        <w:autoSpaceDE w:val="0"/>
        <w:autoSpaceDN w:val="0"/>
        <w:spacing w:before="207" w:after="0" w:line="240" w:lineRule="auto"/>
        <w:ind w:left="1648" w:right="136" w:hanging="1503"/>
        <w:rPr>
          <w:rFonts w:ascii="Times New Roman" w:eastAsia="Times New Roman" w:hAnsi="Times New Roman" w:cs="Times New Roman"/>
          <w:sz w:val="28"/>
        </w:rPr>
      </w:pPr>
      <w:r w:rsidRPr="00971B32">
        <w:rPr>
          <w:rFonts w:ascii="Times New Roman" w:eastAsia="Times New Roman" w:hAnsi="Times New Roman" w:cs="Times New Roman"/>
          <w:sz w:val="28"/>
        </w:rPr>
        <w:t>О внесении изменений в регламент Собрания депутатов Дубовского сельского поселения пятого созыва</w:t>
      </w:r>
    </w:p>
    <w:p w:rsidR="00971B32" w:rsidRPr="00971B32" w:rsidRDefault="00971B32" w:rsidP="00971B32">
      <w:pPr>
        <w:widowControl w:val="0"/>
        <w:autoSpaceDE w:val="0"/>
        <w:autoSpaceDN w:val="0"/>
        <w:spacing w:before="10" w:after="0" w:line="240" w:lineRule="auto"/>
        <w:rPr>
          <w:rFonts w:ascii="Times New Roman" w:eastAsia="Times New Roman" w:hAnsi="Times New Roman" w:cs="Times New Roman"/>
          <w:sz w:val="23"/>
          <w:szCs w:val="28"/>
        </w:rPr>
      </w:pPr>
    </w:p>
    <w:p w:rsidR="00971B32" w:rsidRPr="00971B32" w:rsidRDefault="00971B32" w:rsidP="00971B32">
      <w:pPr>
        <w:widowControl w:val="0"/>
        <w:autoSpaceDE w:val="0"/>
        <w:autoSpaceDN w:val="0"/>
        <w:spacing w:after="0" w:line="240" w:lineRule="auto"/>
        <w:ind w:left="115" w:right="199" w:firstLine="539"/>
        <w:rPr>
          <w:rFonts w:ascii="Times New Roman" w:eastAsia="Times New Roman" w:hAnsi="Times New Roman" w:cs="Times New Roman"/>
          <w:sz w:val="28"/>
          <w:szCs w:val="28"/>
        </w:rPr>
      </w:pPr>
      <w:r w:rsidRPr="00971B32">
        <w:rPr>
          <w:rFonts w:ascii="Times New Roman" w:eastAsia="Times New Roman" w:hAnsi="Times New Roman" w:cs="Times New Roman"/>
          <w:sz w:val="28"/>
          <w:szCs w:val="28"/>
        </w:rPr>
        <w:t>В</w:t>
      </w:r>
      <w:r w:rsidRPr="00971B32">
        <w:rPr>
          <w:rFonts w:ascii="Times New Roman" w:eastAsia="Times New Roman" w:hAnsi="Times New Roman" w:cs="Times New Roman"/>
          <w:spacing w:val="-6"/>
          <w:sz w:val="28"/>
          <w:szCs w:val="28"/>
        </w:rPr>
        <w:t xml:space="preserve"> </w:t>
      </w:r>
      <w:r w:rsidRPr="00971B32">
        <w:rPr>
          <w:rFonts w:ascii="Times New Roman" w:eastAsia="Times New Roman" w:hAnsi="Times New Roman" w:cs="Times New Roman"/>
          <w:sz w:val="28"/>
          <w:szCs w:val="28"/>
        </w:rPr>
        <w:t>соответствии</w:t>
      </w:r>
      <w:r w:rsidRPr="00971B32">
        <w:rPr>
          <w:rFonts w:ascii="Times New Roman" w:eastAsia="Times New Roman" w:hAnsi="Times New Roman" w:cs="Times New Roman"/>
          <w:spacing w:val="-6"/>
          <w:sz w:val="28"/>
          <w:szCs w:val="28"/>
        </w:rPr>
        <w:t xml:space="preserve"> </w:t>
      </w:r>
      <w:r w:rsidRPr="00971B32">
        <w:rPr>
          <w:rFonts w:ascii="Times New Roman" w:eastAsia="Times New Roman" w:hAnsi="Times New Roman" w:cs="Times New Roman"/>
          <w:sz w:val="28"/>
          <w:szCs w:val="28"/>
        </w:rPr>
        <w:t>с</w:t>
      </w:r>
      <w:r w:rsidRPr="00971B32">
        <w:rPr>
          <w:rFonts w:ascii="Times New Roman" w:eastAsia="Times New Roman" w:hAnsi="Times New Roman" w:cs="Times New Roman"/>
          <w:spacing w:val="-6"/>
          <w:sz w:val="28"/>
          <w:szCs w:val="28"/>
        </w:rPr>
        <w:t xml:space="preserve"> </w:t>
      </w:r>
      <w:r w:rsidRPr="00971B32">
        <w:rPr>
          <w:rFonts w:ascii="Times New Roman" w:eastAsia="Times New Roman" w:hAnsi="Times New Roman" w:cs="Times New Roman"/>
          <w:sz w:val="28"/>
          <w:szCs w:val="28"/>
        </w:rPr>
        <w:t>Федеральным</w:t>
      </w:r>
      <w:r w:rsidRPr="00971B32">
        <w:rPr>
          <w:rFonts w:ascii="Times New Roman" w:eastAsia="Times New Roman" w:hAnsi="Times New Roman" w:cs="Times New Roman"/>
          <w:spacing w:val="-6"/>
          <w:sz w:val="28"/>
          <w:szCs w:val="28"/>
        </w:rPr>
        <w:t xml:space="preserve"> </w:t>
      </w:r>
      <w:r w:rsidRPr="00971B32">
        <w:rPr>
          <w:rFonts w:ascii="Times New Roman" w:eastAsia="Times New Roman" w:hAnsi="Times New Roman" w:cs="Times New Roman"/>
          <w:sz w:val="28"/>
          <w:szCs w:val="28"/>
        </w:rPr>
        <w:t>законом</w:t>
      </w:r>
      <w:r w:rsidRPr="00971B32">
        <w:rPr>
          <w:rFonts w:ascii="Times New Roman" w:eastAsia="Times New Roman" w:hAnsi="Times New Roman" w:cs="Times New Roman"/>
          <w:spacing w:val="-6"/>
          <w:sz w:val="28"/>
          <w:szCs w:val="28"/>
        </w:rPr>
        <w:t xml:space="preserve"> </w:t>
      </w:r>
      <w:r w:rsidRPr="00971B32">
        <w:rPr>
          <w:rFonts w:ascii="Times New Roman" w:eastAsia="Times New Roman" w:hAnsi="Times New Roman" w:cs="Times New Roman"/>
          <w:sz w:val="28"/>
          <w:szCs w:val="28"/>
        </w:rPr>
        <w:t>от 06.10.2003</w:t>
      </w:r>
      <w:r w:rsidRPr="00971B32">
        <w:rPr>
          <w:rFonts w:ascii="Times New Roman" w:eastAsia="Times New Roman" w:hAnsi="Times New Roman" w:cs="Times New Roman"/>
          <w:spacing w:val="-6"/>
          <w:sz w:val="28"/>
          <w:szCs w:val="28"/>
        </w:rPr>
        <w:t xml:space="preserve"> </w:t>
      </w:r>
      <w:r w:rsidRPr="00971B32">
        <w:rPr>
          <w:rFonts w:ascii="Times New Roman" w:eastAsia="Times New Roman" w:hAnsi="Times New Roman" w:cs="Times New Roman"/>
          <w:sz w:val="28"/>
          <w:szCs w:val="28"/>
        </w:rPr>
        <w:t>№ 131-ФЗ «Об</w:t>
      </w:r>
      <w:r w:rsidRPr="00971B32">
        <w:rPr>
          <w:rFonts w:ascii="Times New Roman" w:eastAsia="Times New Roman" w:hAnsi="Times New Roman" w:cs="Times New Roman"/>
          <w:spacing w:val="-6"/>
          <w:sz w:val="28"/>
          <w:szCs w:val="28"/>
        </w:rPr>
        <w:t xml:space="preserve"> </w:t>
      </w:r>
      <w:r w:rsidRPr="00971B32">
        <w:rPr>
          <w:rFonts w:ascii="Times New Roman" w:eastAsia="Times New Roman" w:hAnsi="Times New Roman" w:cs="Times New Roman"/>
          <w:sz w:val="28"/>
          <w:szCs w:val="28"/>
        </w:rPr>
        <w:t>общих принципах организации местного самоуправления в Российской Федерации»,</w:t>
      </w:r>
    </w:p>
    <w:p w:rsidR="00971B32" w:rsidRPr="00971B32" w:rsidRDefault="00971B32" w:rsidP="00971B32">
      <w:pPr>
        <w:widowControl w:val="0"/>
        <w:autoSpaceDE w:val="0"/>
        <w:autoSpaceDN w:val="0"/>
        <w:spacing w:after="0" w:line="240" w:lineRule="auto"/>
        <w:rPr>
          <w:rFonts w:ascii="Times New Roman" w:eastAsia="Times New Roman" w:hAnsi="Times New Roman" w:cs="Times New Roman"/>
        </w:rPr>
        <w:sectPr w:rsidR="00971B32" w:rsidRPr="00971B32" w:rsidSect="00971B32">
          <w:pgSz w:w="11900" w:h="16840"/>
          <w:pgMar w:top="709" w:right="480" w:bottom="280" w:left="1300" w:header="720" w:footer="720" w:gutter="0"/>
          <w:cols w:space="720"/>
        </w:sectPr>
      </w:pPr>
    </w:p>
    <w:p w:rsidR="00971B32" w:rsidRPr="00971B32" w:rsidRDefault="00971B32" w:rsidP="00971B32">
      <w:pPr>
        <w:widowControl w:val="0"/>
        <w:tabs>
          <w:tab w:val="left" w:pos="2089"/>
          <w:tab w:val="left" w:pos="7012"/>
        </w:tabs>
        <w:autoSpaceDE w:val="0"/>
        <w:autoSpaceDN w:val="0"/>
        <w:spacing w:after="0" w:line="321" w:lineRule="exact"/>
        <w:ind w:left="115"/>
        <w:rPr>
          <w:rFonts w:ascii="Times New Roman" w:eastAsia="Times New Roman" w:hAnsi="Times New Roman" w:cs="Times New Roman"/>
          <w:sz w:val="28"/>
          <w:szCs w:val="28"/>
        </w:rPr>
      </w:pPr>
      <w:r w:rsidRPr="00971B32">
        <w:rPr>
          <w:rFonts w:ascii="Times New Roman" w:eastAsia="Times New Roman" w:hAnsi="Times New Roman" w:cs="Times New Roman"/>
          <w:sz w:val="28"/>
          <w:szCs w:val="28"/>
        </w:rPr>
        <w:lastRenderedPageBreak/>
        <w:t>Уставом</w:t>
      </w:r>
      <w:r w:rsidRPr="00971B32">
        <w:rPr>
          <w:rFonts w:ascii="Times New Roman" w:eastAsia="Times New Roman" w:hAnsi="Times New Roman" w:cs="Times New Roman"/>
          <w:spacing w:val="48"/>
          <w:sz w:val="28"/>
          <w:szCs w:val="28"/>
        </w:rPr>
        <w:t xml:space="preserve"> </w:t>
      </w:r>
      <w:r w:rsidRPr="00971B32">
        <w:rPr>
          <w:rFonts w:ascii="Times New Roman" w:eastAsia="Times New Roman" w:hAnsi="Times New Roman" w:cs="Times New Roman"/>
          <w:sz w:val="28"/>
          <w:szCs w:val="28"/>
        </w:rPr>
        <w:t>Дубовского сельского поселения Собрания депутатов Дубовского сельского поселения</w:t>
      </w:r>
      <w:r w:rsidRPr="00971B32">
        <w:rPr>
          <w:rFonts w:ascii="Times New Roman" w:eastAsia="Times New Roman" w:hAnsi="Times New Roman" w:cs="Times New Roman"/>
          <w:spacing w:val="40"/>
          <w:sz w:val="28"/>
          <w:szCs w:val="28"/>
        </w:rPr>
        <w:t xml:space="preserve"> </w:t>
      </w:r>
      <w:r w:rsidRPr="00971B32">
        <w:rPr>
          <w:rFonts w:ascii="Times New Roman" w:eastAsia="Times New Roman" w:hAnsi="Times New Roman" w:cs="Times New Roman"/>
          <w:spacing w:val="-1"/>
          <w:sz w:val="28"/>
          <w:szCs w:val="28"/>
        </w:rPr>
        <w:t xml:space="preserve"> </w:t>
      </w:r>
      <w:r w:rsidRPr="00971B32">
        <w:rPr>
          <w:rFonts w:ascii="Times New Roman" w:eastAsia="Times New Roman" w:hAnsi="Times New Roman" w:cs="Times New Roman"/>
          <w:spacing w:val="-2"/>
          <w:sz w:val="28"/>
          <w:szCs w:val="28"/>
        </w:rPr>
        <w:t>решил</w:t>
      </w:r>
    </w:p>
    <w:p w:rsidR="00971B32" w:rsidRPr="00971B32" w:rsidRDefault="00971B32" w:rsidP="00971B32">
      <w:pPr>
        <w:widowControl w:val="0"/>
        <w:autoSpaceDE w:val="0"/>
        <w:autoSpaceDN w:val="0"/>
        <w:spacing w:after="0" w:line="322" w:lineRule="exact"/>
        <w:rPr>
          <w:rFonts w:ascii="Times New Roman" w:eastAsia="Times New Roman" w:hAnsi="Times New Roman" w:cs="Times New Roman"/>
        </w:rPr>
        <w:sectPr w:rsidR="00971B32" w:rsidRPr="00971B32">
          <w:type w:val="continuous"/>
          <w:pgSz w:w="11900" w:h="16840"/>
          <w:pgMar w:top="1600" w:right="480" w:bottom="280" w:left="1300" w:header="720" w:footer="720" w:gutter="0"/>
          <w:cols w:num="2" w:space="720" w:equalWidth="0">
            <w:col w:w="7013" w:space="40"/>
            <w:col w:w="3067"/>
          </w:cols>
        </w:sectPr>
      </w:pPr>
    </w:p>
    <w:p w:rsidR="00971B32" w:rsidRPr="00971B32" w:rsidRDefault="00971B32" w:rsidP="004E61B0">
      <w:pPr>
        <w:widowControl w:val="0"/>
        <w:numPr>
          <w:ilvl w:val="0"/>
          <w:numId w:val="7"/>
        </w:numPr>
        <w:tabs>
          <w:tab w:val="left" w:pos="935"/>
          <w:tab w:val="left" w:pos="4792"/>
          <w:tab w:val="left" w:pos="7549"/>
        </w:tabs>
        <w:autoSpaceDE w:val="0"/>
        <w:autoSpaceDN w:val="0"/>
        <w:spacing w:after="0" w:line="240" w:lineRule="auto"/>
        <w:ind w:right="169" w:firstLine="539"/>
        <w:rPr>
          <w:rFonts w:ascii="Times New Roman" w:eastAsia="Times New Roman" w:hAnsi="Times New Roman" w:cs="Times New Roman"/>
          <w:sz w:val="28"/>
        </w:rPr>
      </w:pPr>
      <w:r w:rsidRPr="00971B32">
        <w:rPr>
          <w:rFonts w:ascii="Times New Roman" w:eastAsia="Times New Roman" w:hAnsi="Times New Roman" w:cs="Times New Roman"/>
          <w:sz w:val="28"/>
        </w:rPr>
        <w:lastRenderedPageBreak/>
        <w:t xml:space="preserve">Внести в РЕГЛАМЕНТ Собрания депутатов Дубовского сельского поселения пятого созыва, утвержденный Решением №5 от 07.10.2021, следующие </w:t>
      </w:r>
      <w:r w:rsidRPr="00971B32">
        <w:rPr>
          <w:rFonts w:ascii="Times New Roman" w:eastAsia="Times New Roman" w:hAnsi="Times New Roman" w:cs="Times New Roman"/>
          <w:spacing w:val="-2"/>
          <w:sz w:val="28"/>
        </w:rPr>
        <w:t>изменения:</w:t>
      </w:r>
    </w:p>
    <w:p w:rsidR="00971B32" w:rsidRPr="00971B32" w:rsidRDefault="00971B32" w:rsidP="00971B32">
      <w:pPr>
        <w:widowControl w:val="0"/>
        <w:tabs>
          <w:tab w:val="left" w:pos="1794"/>
          <w:tab w:val="left" w:pos="2096"/>
        </w:tabs>
        <w:autoSpaceDE w:val="0"/>
        <w:autoSpaceDN w:val="0"/>
        <w:spacing w:after="0" w:line="240" w:lineRule="auto"/>
        <w:ind w:left="115" w:right="232" w:firstLine="539"/>
        <w:rPr>
          <w:rFonts w:ascii="Times New Roman" w:eastAsia="Times New Roman" w:hAnsi="Times New Roman" w:cs="Times New Roman"/>
          <w:sz w:val="28"/>
          <w:szCs w:val="28"/>
        </w:rPr>
      </w:pPr>
      <w:r w:rsidRPr="00971B32">
        <w:rPr>
          <w:rFonts w:ascii="Times New Roman" w:eastAsia="Times New Roman" w:hAnsi="Times New Roman" w:cs="Times New Roman"/>
          <w:sz w:val="28"/>
          <w:szCs w:val="28"/>
        </w:rPr>
        <w:t xml:space="preserve">а) главу </w:t>
      </w:r>
      <w:r w:rsidRPr="00971B32">
        <w:rPr>
          <w:rFonts w:ascii="Times New Roman" w:eastAsia="Times New Roman" w:hAnsi="Times New Roman" w:cs="Times New Roman"/>
          <w:sz w:val="28"/>
          <w:szCs w:val="28"/>
          <w:u w:val="single"/>
        </w:rPr>
        <w:t>1</w:t>
      </w:r>
      <w:r w:rsidRPr="00971B32">
        <w:rPr>
          <w:rFonts w:ascii="Times New Roman" w:eastAsia="Times New Roman" w:hAnsi="Times New Roman" w:cs="Times New Roman"/>
          <w:sz w:val="28"/>
          <w:szCs w:val="28"/>
        </w:rPr>
        <w:t xml:space="preserve">  статью 3 дополнить пунктами  следующего содержания:</w:t>
      </w:r>
    </w:p>
    <w:p w:rsidR="00971B32" w:rsidRPr="00971B32" w:rsidRDefault="00971B32" w:rsidP="00971B32">
      <w:pPr>
        <w:widowControl w:val="0"/>
        <w:tabs>
          <w:tab w:val="left" w:pos="1073"/>
          <w:tab w:val="left" w:pos="7000"/>
          <w:tab w:val="left" w:pos="7325"/>
        </w:tabs>
        <w:autoSpaceDE w:val="0"/>
        <w:autoSpaceDN w:val="0"/>
        <w:spacing w:after="0" w:line="240" w:lineRule="auto"/>
        <w:ind w:left="115" w:right="348" w:firstLine="539"/>
        <w:rPr>
          <w:rFonts w:ascii="Times New Roman" w:eastAsia="Times New Roman" w:hAnsi="Times New Roman" w:cs="Times New Roman"/>
          <w:sz w:val="28"/>
          <w:szCs w:val="28"/>
        </w:rPr>
      </w:pPr>
      <w:r w:rsidRPr="00971B32">
        <w:rPr>
          <w:rFonts w:ascii="Times New Roman" w:eastAsia="Times New Roman" w:hAnsi="Times New Roman" w:cs="Times New Roman"/>
          <w:spacing w:val="-10"/>
          <w:sz w:val="28"/>
          <w:szCs w:val="28"/>
        </w:rPr>
        <w:t>4</w:t>
      </w:r>
      <w:r w:rsidRPr="00971B32">
        <w:rPr>
          <w:rFonts w:ascii="Times New Roman" w:eastAsia="Times New Roman" w:hAnsi="Times New Roman" w:cs="Times New Roman"/>
          <w:sz w:val="28"/>
          <w:szCs w:val="28"/>
        </w:rPr>
        <w:t>. В период введения на территории Ростовской области либо муниципального образования режима повышенной готовности, режима чрезвычайной ситуации, ограничительных мероприятий</w:t>
      </w:r>
      <w:r w:rsidRPr="00971B32">
        <w:rPr>
          <w:rFonts w:ascii="Times New Roman" w:eastAsia="Times New Roman" w:hAnsi="Times New Roman" w:cs="Times New Roman"/>
          <w:sz w:val="28"/>
          <w:szCs w:val="28"/>
        </w:rPr>
        <w:tab/>
      </w:r>
      <w:r w:rsidRPr="00971B32">
        <w:rPr>
          <w:rFonts w:ascii="Times New Roman" w:eastAsia="Times New Roman" w:hAnsi="Times New Roman" w:cs="Times New Roman"/>
          <w:sz w:val="28"/>
          <w:szCs w:val="28"/>
        </w:rPr>
        <w:tab/>
      </w:r>
      <w:r w:rsidRPr="00971B32">
        <w:rPr>
          <w:rFonts w:ascii="Times New Roman" w:eastAsia="Times New Roman" w:hAnsi="Times New Roman" w:cs="Times New Roman"/>
          <w:spacing w:val="-2"/>
          <w:sz w:val="28"/>
          <w:szCs w:val="28"/>
        </w:rPr>
        <w:t xml:space="preserve">(карантина), </w:t>
      </w:r>
      <w:r w:rsidRPr="00971B32">
        <w:rPr>
          <w:rFonts w:ascii="Times New Roman" w:eastAsia="Times New Roman" w:hAnsi="Times New Roman" w:cs="Times New Roman"/>
          <w:sz w:val="28"/>
          <w:szCs w:val="28"/>
        </w:rPr>
        <w:t>чрезвычайного или военного положения заседание</w:t>
      </w:r>
      <w:r w:rsidRPr="00971B32">
        <w:rPr>
          <w:rFonts w:ascii="Times New Roman" w:eastAsia="Times New Roman" w:hAnsi="Times New Roman" w:cs="Times New Roman"/>
          <w:spacing w:val="40"/>
          <w:sz w:val="28"/>
          <w:szCs w:val="28"/>
        </w:rPr>
        <w:t xml:space="preserve"> </w:t>
      </w:r>
      <w:r w:rsidRPr="00971B32">
        <w:rPr>
          <w:rFonts w:ascii="Times New Roman" w:eastAsia="Times New Roman" w:hAnsi="Times New Roman" w:cs="Times New Roman"/>
          <w:sz w:val="28"/>
          <w:szCs w:val="28"/>
        </w:rPr>
        <w:t>комитета, комиссии, рабочей группы и других органов</w:t>
      </w:r>
      <w:r w:rsidRPr="00971B32">
        <w:rPr>
          <w:rFonts w:ascii="Times New Roman" w:eastAsia="Times New Roman" w:hAnsi="Times New Roman" w:cs="Times New Roman"/>
          <w:spacing w:val="80"/>
          <w:sz w:val="28"/>
          <w:szCs w:val="28"/>
        </w:rPr>
        <w:t xml:space="preserve"> </w:t>
      </w:r>
      <w:r w:rsidRPr="00971B32">
        <w:rPr>
          <w:rFonts w:ascii="Times New Roman" w:eastAsia="Times New Roman" w:hAnsi="Times New Roman" w:cs="Times New Roman"/>
          <w:sz w:val="28"/>
          <w:szCs w:val="28"/>
        </w:rPr>
        <w:t xml:space="preserve"> может проводиться в дистанционной</w:t>
      </w:r>
      <w:r w:rsidRPr="00971B32">
        <w:rPr>
          <w:rFonts w:ascii="Times New Roman" w:eastAsia="Times New Roman" w:hAnsi="Times New Roman" w:cs="Times New Roman"/>
          <w:spacing w:val="-10"/>
          <w:sz w:val="28"/>
          <w:szCs w:val="28"/>
        </w:rPr>
        <w:t xml:space="preserve"> </w:t>
      </w:r>
      <w:r w:rsidRPr="00971B32">
        <w:rPr>
          <w:rFonts w:ascii="Times New Roman" w:eastAsia="Times New Roman" w:hAnsi="Times New Roman" w:cs="Times New Roman"/>
          <w:sz w:val="28"/>
          <w:szCs w:val="28"/>
        </w:rPr>
        <w:t>форме</w:t>
      </w:r>
      <w:r w:rsidRPr="00971B32">
        <w:rPr>
          <w:rFonts w:ascii="Times New Roman" w:eastAsia="Times New Roman" w:hAnsi="Times New Roman" w:cs="Times New Roman"/>
          <w:spacing w:val="-10"/>
          <w:sz w:val="28"/>
          <w:szCs w:val="28"/>
        </w:rPr>
        <w:t xml:space="preserve"> </w:t>
      </w:r>
      <w:r w:rsidRPr="00971B32">
        <w:rPr>
          <w:rFonts w:ascii="Times New Roman" w:eastAsia="Times New Roman" w:hAnsi="Times New Roman" w:cs="Times New Roman"/>
          <w:sz w:val="28"/>
          <w:szCs w:val="28"/>
        </w:rPr>
        <w:t>с</w:t>
      </w:r>
      <w:r w:rsidRPr="00971B32">
        <w:rPr>
          <w:rFonts w:ascii="Times New Roman" w:eastAsia="Times New Roman" w:hAnsi="Times New Roman" w:cs="Times New Roman"/>
          <w:spacing w:val="-10"/>
          <w:sz w:val="28"/>
          <w:szCs w:val="28"/>
        </w:rPr>
        <w:t xml:space="preserve"> </w:t>
      </w:r>
      <w:r w:rsidRPr="00971B32">
        <w:rPr>
          <w:rFonts w:ascii="Times New Roman" w:eastAsia="Times New Roman" w:hAnsi="Times New Roman" w:cs="Times New Roman"/>
          <w:sz w:val="28"/>
          <w:szCs w:val="28"/>
        </w:rPr>
        <w:t>использованием</w:t>
      </w:r>
      <w:r w:rsidRPr="00971B32">
        <w:rPr>
          <w:rFonts w:ascii="Times New Roman" w:eastAsia="Times New Roman" w:hAnsi="Times New Roman" w:cs="Times New Roman"/>
          <w:spacing w:val="-10"/>
          <w:sz w:val="28"/>
          <w:szCs w:val="28"/>
        </w:rPr>
        <w:t xml:space="preserve"> </w:t>
      </w:r>
      <w:r w:rsidRPr="00971B32">
        <w:rPr>
          <w:rFonts w:ascii="Times New Roman" w:eastAsia="Times New Roman" w:hAnsi="Times New Roman" w:cs="Times New Roman"/>
          <w:sz w:val="28"/>
          <w:szCs w:val="28"/>
        </w:rPr>
        <w:t>средств</w:t>
      </w:r>
      <w:r w:rsidRPr="00971B32">
        <w:rPr>
          <w:rFonts w:ascii="Times New Roman" w:eastAsia="Times New Roman" w:hAnsi="Times New Roman" w:cs="Times New Roman"/>
          <w:spacing w:val="-10"/>
          <w:sz w:val="28"/>
          <w:szCs w:val="28"/>
        </w:rPr>
        <w:t xml:space="preserve"> </w:t>
      </w:r>
      <w:r w:rsidRPr="00971B32">
        <w:rPr>
          <w:rFonts w:ascii="Times New Roman" w:eastAsia="Times New Roman" w:hAnsi="Times New Roman" w:cs="Times New Roman"/>
          <w:sz w:val="28"/>
          <w:szCs w:val="28"/>
        </w:rPr>
        <w:t>видео-конференц-связи</w:t>
      </w:r>
      <w:r w:rsidRPr="00971B32">
        <w:rPr>
          <w:rFonts w:ascii="Times New Roman" w:eastAsia="Times New Roman" w:hAnsi="Times New Roman" w:cs="Times New Roman"/>
          <w:spacing w:val="32"/>
          <w:sz w:val="28"/>
          <w:szCs w:val="28"/>
        </w:rPr>
        <w:t xml:space="preserve"> </w:t>
      </w:r>
      <w:r w:rsidRPr="00971B32">
        <w:rPr>
          <w:rFonts w:ascii="Times New Roman" w:eastAsia="Times New Roman" w:hAnsi="Times New Roman" w:cs="Times New Roman"/>
          <w:sz w:val="28"/>
          <w:szCs w:val="28"/>
        </w:rPr>
        <w:t xml:space="preserve">(далее, соответственно, ‒ дистанционное заседание, ВКС), за исключением закрытых </w:t>
      </w:r>
      <w:r w:rsidRPr="00971B32">
        <w:rPr>
          <w:rFonts w:ascii="Times New Roman" w:eastAsia="Times New Roman" w:hAnsi="Times New Roman" w:cs="Times New Roman"/>
          <w:spacing w:val="-2"/>
          <w:sz w:val="28"/>
          <w:szCs w:val="28"/>
        </w:rPr>
        <w:t>заседаний.</w:t>
      </w:r>
    </w:p>
    <w:p w:rsidR="00971B32" w:rsidRPr="00971B32" w:rsidRDefault="00971B32" w:rsidP="00971B32">
      <w:pPr>
        <w:widowControl w:val="0"/>
        <w:tabs>
          <w:tab w:val="left" w:pos="2448"/>
          <w:tab w:val="left" w:pos="7356"/>
          <w:tab w:val="left" w:pos="8008"/>
        </w:tabs>
        <w:autoSpaceDE w:val="0"/>
        <w:autoSpaceDN w:val="0"/>
        <w:spacing w:after="0" w:line="240" w:lineRule="auto"/>
        <w:ind w:left="115" w:right="747" w:firstLine="539"/>
        <w:rPr>
          <w:rFonts w:ascii="Times New Roman" w:eastAsia="Times New Roman" w:hAnsi="Times New Roman" w:cs="Times New Roman"/>
          <w:sz w:val="28"/>
          <w:szCs w:val="28"/>
        </w:rPr>
      </w:pPr>
      <w:r w:rsidRPr="00971B32">
        <w:rPr>
          <w:rFonts w:ascii="Times New Roman" w:eastAsia="Times New Roman" w:hAnsi="Times New Roman" w:cs="Times New Roman"/>
          <w:sz w:val="28"/>
          <w:szCs w:val="28"/>
        </w:rPr>
        <w:t>Информация о проведении дистанционного заседания</w:t>
      </w:r>
      <w:r w:rsidRPr="00971B32">
        <w:rPr>
          <w:rFonts w:ascii="Times New Roman" w:eastAsia="Times New Roman" w:hAnsi="Times New Roman" w:cs="Times New Roman"/>
          <w:sz w:val="28"/>
          <w:szCs w:val="28"/>
        </w:rPr>
        <w:tab/>
        <w:t>комитета, комиссии,</w:t>
      </w:r>
      <w:r w:rsidRPr="00971B32">
        <w:rPr>
          <w:rFonts w:ascii="Times New Roman" w:eastAsia="Times New Roman" w:hAnsi="Times New Roman" w:cs="Times New Roman"/>
          <w:spacing w:val="-6"/>
          <w:sz w:val="28"/>
          <w:szCs w:val="28"/>
        </w:rPr>
        <w:t xml:space="preserve"> </w:t>
      </w:r>
      <w:r w:rsidRPr="00971B32">
        <w:rPr>
          <w:rFonts w:ascii="Times New Roman" w:eastAsia="Times New Roman" w:hAnsi="Times New Roman" w:cs="Times New Roman"/>
          <w:sz w:val="28"/>
          <w:szCs w:val="28"/>
        </w:rPr>
        <w:t>рабочей</w:t>
      </w:r>
      <w:r w:rsidRPr="00971B32">
        <w:rPr>
          <w:rFonts w:ascii="Times New Roman" w:eastAsia="Times New Roman" w:hAnsi="Times New Roman" w:cs="Times New Roman"/>
          <w:spacing w:val="-6"/>
          <w:sz w:val="28"/>
          <w:szCs w:val="28"/>
        </w:rPr>
        <w:t xml:space="preserve"> </w:t>
      </w:r>
      <w:r w:rsidRPr="00971B32">
        <w:rPr>
          <w:rFonts w:ascii="Times New Roman" w:eastAsia="Times New Roman" w:hAnsi="Times New Roman" w:cs="Times New Roman"/>
          <w:sz w:val="28"/>
          <w:szCs w:val="28"/>
        </w:rPr>
        <w:t>группы</w:t>
      </w:r>
      <w:r w:rsidRPr="00971B32">
        <w:rPr>
          <w:rFonts w:ascii="Times New Roman" w:eastAsia="Times New Roman" w:hAnsi="Times New Roman" w:cs="Times New Roman"/>
          <w:spacing w:val="-6"/>
          <w:sz w:val="28"/>
          <w:szCs w:val="28"/>
        </w:rPr>
        <w:t xml:space="preserve"> </w:t>
      </w:r>
      <w:r w:rsidRPr="00971B32">
        <w:rPr>
          <w:rFonts w:ascii="Times New Roman" w:eastAsia="Times New Roman" w:hAnsi="Times New Roman" w:cs="Times New Roman"/>
          <w:sz w:val="28"/>
          <w:szCs w:val="28"/>
        </w:rPr>
        <w:t>и</w:t>
      </w:r>
      <w:r w:rsidRPr="00971B32">
        <w:rPr>
          <w:rFonts w:ascii="Times New Roman" w:eastAsia="Times New Roman" w:hAnsi="Times New Roman" w:cs="Times New Roman"/>
          <w:spacing w:val="-6"/>
          <w:sz w:val="28"/>
          <w:szCs w:val="28"/>
        </w:rPr>
        <w:t xml:space="preserve"> </w:t>
      </w:r>
      <w:r w:rsidRPr="00971B32">
        <w:rPr>
          <w:rFonts w:ascii="Times New Roman" w:eastAsia="Times New Roman" w:hAnsi="Times New Roman" w:cs="Times New Roman"/>
          <w:sz w:val="28"/>
          <w:szCs w:val="28"/>
        </w:rPr>
        <w:t>других</w:t>
      </w:r>
      <w:r w:rsidRPr="00971B32">
        <w:rPr>
          <w:rFonts w:ascii="Times New Roman" w:eastAsia="Times New Roman" w:hAnsi="Times New Roman" w:cs="Times New Roman"/>
          <w:spacing w:val="-6"/>
          <w:sz w:val="28"/>
          <w:szCs w:val="28"/>
        </w:rPr>
        <w:t xml:space="preserve"> </w:t>
      </w:r>
      <w:r w:rsidRPr="00971B32">
        <w:rPr>
          <w:rFonts w:ascii="Times New Roman" w:eastAsia="Times New Roman" w:hAnsi="Times New Roman" w:cs="Times New Roman"/>
          <w:sz w:val="28"/>
          <w:szCs w:val="28"/>
        </w:rPr>
        <w:t>органов</w:t>
      </w:r>
      <w:r w:rsidRPr="00971B32">
        <w:rPr>
          <w:rFonts w:ascii="Times New Roman" w:eastAsia="Times New Roman" w:hAnsi="Times New Roman" w:cs="Times New Roman"/>
          <w:spacing w:val="40"/>
          <w:sz w:val="28"/>
          <w:szCs w:val="28"/>
        </w:rPr>
        <w:t xml:space="preserve"> </w:t>
      </w:r>
      <w:r w:rsidRPr="00971B32">
        <w:rPr>
          <w:rFonts w:ascii="Times New Roman" w:eastAsia="Times New Roman" w:hAnsi="Times New Roman" w:cs="Times New Roman"/>
          <w:spacing w:val="-6"/>
          <w:sz w:val="28"/>
          <w:szCs w:val="28"/>
        </w:rPr>
        <w:t xml:space="preserve"> </w:t>
      </w:r>
      <w:r w:rsidRPr="00971B32">
        <w:rPr>
          <w:rFonts w:ascii="Times New Roman" w:eastAsia="Times New Roman" w:hAnsi="Times New Roman" w:cs="Times New Roman"/>
          <w:sz w:val="28"/>
          <w:szCs w:val="28"/>
        </w:rPr>
        <w:t>доводится</w:t>
      </w:r>
      <w:r w:rsidRPr="00971B32">
        <w:rPr>
          <w:rFonts w:ascii="Times New Roman" w:eastAsia="Times New Roman" w:hAnsi="Times New Roman" w:cs="Times New Roman"/>
          <w:spacing w:val="-6"/>
          <w:sz w:val="28"/>
          <w:szCs w:val="28"/>
        </w:rPr>
        <w:t xml:space="preserve"> </w:t>
      </w:r>
      <w:r w:rsidRPr="00971B32">
        <w:rPr>
          <w:rFonts w:ascii="Times New Roman" w:eastAsia="Times New Roman" w:hAnsi="Times New Roman" w:cs="Times New Roman"/>
          <w:sz w:val="28"/>
          <w:szCs w:val="28"/>
        </w:rPr>
        <w:t>до членов этого</w:t>
      </w:r>
      <w:r w:rsidRPr="00971B32">
        <w:rPr>
          <w:rFonts w:ascii="Times New Roman" w:eastAsia="Times New Roman" w:hAnsi="Times New Roman" w:cs="Times New Roman"/>
          <w:spacing w:val="-6"/>
          <w:sz w:val="28"/>
          <w:szCs w:val="28"/>
        </w:rPr>
        <w:t xml:space="preserve"> </w:t>
      </w:r>
      <w:r w:rsidRPr="00971B32">
        <w:rPr>
          <w:rFonts w:ascii="Times New Roman" w:eastAsia="Times New Roman" w:hAnsi="Times New Roman" w:cs="Times New Roman"/>
          <w:sz w:val="28"/>
          <w:szCs w:val="28"/>
        </w:rPr>
        <w:t>комитета,</w:t>
      </w:r>
      <w:r w:rsidRPr="00971B32">
        <w:rPr>
          <w:rFonts w:ascii="Times New Roman" w:eastAsia="Times New Roman" w:hAnsi="Times New Roman" w:cs="Times New Roman"/>
          <w:spacing w:val="-6"/>
          <w:sz w:val="28"/>
          <w:szCs w:val="28"/>
        </w:rPr>
        <w:t xml:space="preserve"> </w:t>
      </w:r>
      <w:r w:rsidRPr="00971B32">
        <w:rPr>
          <w:rFonts w:ascii="Times New Roman" w:eastAsia="Times New Roman" w:hAnsi="Times New Roman" w:cs="Times New Roman"/>
          <w:sz w:val="28"/>
          <w:szCs w:val="28"/>
        </w:rPr>
        <w:t>комиссии,</w:t>
      </w:r>
      <w:r w:rsidRPr="00971B32">
        <w:rPr>
          <w:rFonts w:ascii="Times New Roman" w:eastAsia="Times New Roman" w:hAnsi="Times New Roman" w:cs="Times New Roman"/>
          <w:spacing w:val="-6"/>
          <w:sz w:val="28"/>
          <w:szCs w:val="28"/>
        </w:rPr>
        <w:t xml:space="preserve"> </w:t>
      </w:r>
      <w:r w:rsidRPr="00971B32">
        <w:rPr>
          <w:rFonts w:ascii="Times New Roman" w:eastAsia="Times New Roman" w:hAnsi="Times New Roman" w:cs="Times New Roman"/>
          <w:sz w:val="28"/>
          <w:szCs w:val="28"/>
        </w:rPr>
        <w:t>рабочей</w:t>
      </w:r>
      <w:r w:rsidRPr="00971B32">
        <w:rPr>
          <w:rFonts w:ascii="Times New Roman" w:eastAsia="Times New Roman" w:hAnsi="Times New Roman" w:cs="Times New Roman"/>
          <w:spacing w:val="-6"/>
          <w:sz w:val="28"/>
          <w:szCs w:val="28"/>
        </w:rPr>
        <w:t xml:space="preserve"> </w:t>
      </w:r>
      <w:r w:rsidRPr="00971B32">
        <w:rPr>
          <w:rFonts w:ascii="Times New Roman" w:eastAsia="Times New Roman" w:hAnsi="Times New Roman" w:cs="Times New Roman"/>
          <w:sz w:val="28"/>
          <w:szCs w:val="28"/>
        </w:rPr>
        <w:t>группы</w:t>
      </w:r>
      <w:r w:rsidRPr="00971B32">
        <w:rPr>
          <w:rFonts w:ascii="Times New Roman" w:eastAsia="Times New Roman" w:hAnsi="Times New Roman" w:cs="Times New Roman"/>
          <w:spacing w:val="-6"/>
          <w:sz w:val="28"/>
          <w:szCs w:val="28"/>
        </w:rPr>
        <w:t xml:space="preserve"> </w:t>
      </w:r>
      <w:r w:rsidRPr="00971B32">
        <w:rPr>
          <w:rFonts w:ascii="Times New Roman" w:eastAsia="Times New Roman" w:hAnsi="Times New Roman" w:cs="Times New Roman"/>
          <w:sz w:val="28"/>
          <w:szCs w:val="28"/>
        </w:rPr>
        <w:t>и</w:t>
      </w:r>
      <w:r w:rsidRPr="00971B32">
        <w:rPr>
          <w:rFonts w:ascii="Times New Roman" w:eastAsia="Times New Roman" w:hAnsi="Times New Roman" w:cs="Times New Roman"/>
          <w:spacing w:val="-6"/>
          <w:sz w:val="28"/>
          <w:szCs w:val="28"/>
        </w:rPr>
        <w:t xml:space="preserve"> </w:t>
      </w:r>
      <w:r w:rsidRPr="00971B32">
        <w:rPr>
          <w:rFonts w:ascii="Times New Roman" w:eastAsia="Times New Roman" w:hAnsi="Times New Roman" w:cs="Times New Roman"/>
          <w:sz w:val="28"/>
          <w:szCs w:val="28"/>
        </w:rPr>
        <w:t>других</w:t>
      </w:r>
      <w:r w:rsidRPr="00971B32">
        <w:rPr>
          <w:rFonts w:ascii="Times New Roman" w:eastAsia="Times New Roman" w:hAnsi="Times New Roman" w:cs="Times New Roman"/>
          <w:spacing w:val="-6"/>
          <w:sz w:val="28"/>
          <w:szCs w:val="28"/>
        </w:rPr>
        <w:t xml:space="preserve"> </w:t>
      </w:r>
      <w:r w:rsidRPr="00971B32">
        <w:rPr>
          <w:rFonts w:ascii="Times New Roman" w:eastAsia="Times New Roman" w:hAnsi="Times New Roman" w:cs="Times New Roman"/>
          <w:sz w:val="28"/>
          <w:szCs w:val="28"/>
        </w:rPr>
        <w:t>органов</w:t>
      </w:r>
      <w:r w:rsidRPr="00971B32">
        <w:rPr>
          <w:rFonts w:ascii="Times New Roman" w:eastAsia="Times New Roman" w:hAnsi="Times New Roman" w:cs="Times New Roman"/>
          <w:spacing w:val="71"/>
          <w:sz w:val="28"/>
          <w:szCs w:val="28"/>
        </w:rPr>
        <w:t xml:space="preserve"> </w:t>
      </w:r>
      <w:r w:rsidRPr="00971B32">
        <w:rPr>
          <w:rFonts w:ascii="Times New Roman" w:eastAsia="Times New Roman" w:hAnsi="Times New Roman" w:cs="Times New Roman"/>
          <w:sz w:val="28"/>
          <w:szCs w:val="28"/>
        </w:rPr>
        <w:t xml:space="preserve"> и приглашенных лиц не менее, чем за три дня до начала </w:t>
      </w:r>
      <w:r w:rsidRPr="00971B32">
        <w:rPr>
          <w:rFonts w:ascii="Times New Roman" w:eastAsia="Times New Roman" w:hAnsi="Times New Roman" w:cs="Times New Roman"/>
          <w:spacing w:val="-2"/>
          <w:sz w:val="28"/>
          <w:szCs w:val="28"/>
        </w:rPr>
        <w:t>заседания.</w:t>
      </w:r>
    </w:p>
    <w:p w:rsidR="00971B32" w:rsidRPr="00971B32" w:rsidRDefault="00971B32" w:rsidP="00971B32">
      <w:pPr>
        <w:widowControl w:val="0"/>
        <w:tabs>
          <w:tab w:val="left" w:pos="1213"/>
          <w:tab w:val="left" w:pos="7142"/>
          <w:tab w:val="left" w:pos="9126"/>
        </w:tabs>
        <w:autoSpaceDE w:val="0"/>
        <w:autoSpaceDN w:val="0"/>
        <w:spacing w:after="0" w:line="240" w:lineRule="auto"/>
        <w:ind w:left="115" w:right="442"/>
        <w:rPr>
          <w:rFonts w:ascii="Times New Roman" w:eastAsia="Times New Roman" w:hAnsi="Times New Roman" w:cs="Times New Roman"/>
          <w:sz w:val="28"/>
          <w:szCs w:val="28"/>
        </w:rPr>
      </w:pPr>
      <w:r w:rsidRPr="00971B32">
        <w:rPr>
          <w:rFonts w:ascii="Times New Roman" w:eastAsia="Times New Roman" w:hAnsi="Times New Roman" w:cs="Times New Roman"/>
          <w:sz w:val="28"/>
          <w:szCs w:val="28"/>
        </w:rPr>
        <w:t xml:space="preserve">        5. В случае отключения во время дистанционного заседания</w:t>
      </w:r>
      <w:r w:rsidRPr="00971B32">
        <w:rPr>
          <w:rFonts w:ascii="Times New Roman" w:eastAsia="Times New Roman" w:hAnsi="Times New Roman" w:cs="Times New Roman"/>
          <w:spacing w:val="80"/>
          <w:sz w:val="28"/>
          <w:szCs w:val="28"/>
        </w:rPr>
        <w:t xml:space="preserve"> </w:t>
      </w:r>
      <w:r w:rsidRPr="00971B32">
        <w:rPr>
          <w:rFonts w:ascii="Times New Roman" w:eastAsia="Times New Roman" w:hAnsi="Times New Roman" w:cs="Times New Roman"/>
          <w:sz w:val="28"/>
          <w:szCs w:val="28"/>
        </w:rPr>
        <w:t>комитета,</w:t>
      </w:r>
      <w:r w:rsidRPr="00971B32">
        <w:rPr>
          <w:rFonts w:ascii="Times New Roman" w:eastAsia="Times New Roman" w:hAnsi="Times New Roman" w:cs="Times New Roman"/>
          <w:spacing w:val="-6"/>
          <w:sz w:val="28"/>
          <w:szCs w:val="28"/>
        </w:rPr>
        <w:t xml:space="preserve"> </w:t>
      </w:r>
      <w:r w:rsidRPr="00971B32">
        <w:rPr>
          <w:rFonts w:ascii="Times New Roman" w:eastAsia="Times New Roman" w:hAnsi="Times New Roman" w:cs="Times New Roman"/>
          <w:sz w:val="28"/>
          <w:szCs w:val="28"/>
        </w:rPr>
        <w:t>комиссии,</w:t>
      </w:r>
      <w:r w:rsidRPr="00971B32">
        <w:rPr>
          <w:rFonts w:ascii="Times New Roman" w:eastAsia="Times New Roman" w:hAnsi="Times New Roman" w:cs="Times New Roman"/>
          <w:spacing w:val="-6"/>
          <w:sz w:val="28"/>
          <w:szCs w:val="28"/>
        </w:rPr>
        <w:t xml:space="preserve"> </w:t>
      </w:r>
      <w:r w:rsidRPr="00971B32">
        <w:rPr>
          <w:rFonts w:ascii="Times New Roman" w:eastAsia="Times New Roman" w:hAnsi="Times New Roman" w:cs="Times New Roman"/>
          <w:sz w:val="28"/>
          <w:szCs w:val="28"/>
        </w:rPr>
        <w:t>рабочей</w:t>
      </w:r>
      <w:r w:rsidRPr="00971B32">
        <w:rPr>
          <w:rFonts w:ascii="Times New Roman" w:eastAsia="Times New Roman" w:hAnsi="Times New Roman" w:cs="Times New Roman"/>
          <w:spacing w:val="-6"/>
          <w:sz w:val="28"/>
          <w:szCs w:val="28"/>
        </w:rPr>
        <w:t xml:space="preserve"> </w:t>
      </w:r>
      <w:r w:rsidRPr="00971B32">
        <w:rPr>
          <w:rFonts w:ascii="Times New Roman" w:eastAsia="Times New Roman" w:hAnsi="Times New Roman" w:cs="Times New Roman"/>
          <w:sz w:val="28"/>
          <w:szCs w:val="28"/>
        </w:rPr>
        <w:t>группы</w:t>
      </w:r>
      <w:r w:rsidRPr="00971B32">
        <w:rPr>
          <w:rFonts w:ascii="Times New Roman" w:eastAsia="Times New Roman" w:hAnsi="Times New Roman" w:cs="Times New Roman"/>
          <w:spacing w:val="-6"/>
          <w:sz w:val="28"/>
          <w:szCs w:val="28"/>
        </w:rPr>
        <w:t xml:space="preserve"> </w:t>
      </w:r>
      <w:r w:rsidRPr="00971B32">
        <w:rPr>
          <w:rFonts w:ascii="Times New Roman" w:eastAsia="Times New Roman" w:hAnsi="Times New Roman" w:cs="Times New Roman"/>
          <w:sz w:val="28"/>
          <w:szCs w:val="28"/>
        </w:rPr>
        <w:t>и</w:t>
      </w:r>
      <w:r w:rsidRPr="00971B32">
        <w:rPr>
          <w:rFonts w:ascii="Times New Roman" w:eastAsia="Times New Roman" w:hAnsi="Times New Roman" w:cs="Times New Roman"/>
          <w:spacing w:val="-6"/>
          <w:sz w:val="28"/>
          <w:szCs w:val="28"/>
        </w:rPr>
        <w:t xml:space="preserve"> </w:t>
      </w:r>
      <w:r w:rsidRPr="00971B32">
        <w:rPr>
          <w:rFonts w:ascii="Times New Roman" w:eastAsia="Times New Roman" w:hAnsi="Times New Roman" w:cs="Times New Roman"/>
          <w:sz w:val="28"/>
          <w:szCs w:val="28"/>
        </w:rPr>
        <w:t>других</w:t>
      </w:r>
      <w:r w:rsidRPr="00971B32">
        <w:rPr>
          <w:rFonts w:ascii="Times New Roman" w:eastAsia="Times New Roman" w:hAnsi="Times New Roman" w:cs="Times New Roman"/>
          <w:spacing w:val="-6"/>
          <w:sz w:val="28"/>
          <w:szCs w:val="28"/>
        </w:rPr>
        <w:t xml:space="preserve"> </w:t>
      </w:r>
      <w:r w:rsidRPr="00971B32">
        <w:rPr>
          <w:rFonts w:ascii="Times New Roman" w:eastAsia="Times New Roman" w:hAnsi="Times New Roman" w:cs="Times New Roman"/>
          <w:sz w:val="28"/>
          <w:szCs w:val="28"/>
        </w:rPr>
        <w:t>органов</w:t>
      </w:r>
      <w:r w:rsidRPr="00971B32">
        <w:rPr>
          <w:rFonts w:ascii="Times New Roman" w:eastAsia="Times New Roman" w:hAnsi="Times New Roman" w:cs="Times New Roman"/>
          <w:spacing w:val="29"/>
          <w:sz w:val="28"/>
          <w:szCs w:val="28"/>
        </w:rPr>
        <w:t xml:space="preserve"> </w:t>
      </w:r>
      <w:r w:rsidRPr="00971B32">
        <w:rPr>
          <w:rFonts w:ascii="Times New Roman" w:eastAsia="Times New Roman" w:hAnsi="Times New Roman" w:cs="Times New Roman"/>
          <w:spacing w:val="-6"/>
          <w:sz w:val="28"/>
          <w:szCs w:val="28"/>
        </w:rPr>
        <w:t xml:space="preserve"> </w:t>
      </w:r>
      <w:r w:rsidRPr="00971B32">
        <w:rPr>
          <w:rFonts w:ascii="Times New Roman" w:eastAsia="Times New Roman" w:hAnsi="Times New Roman" w:cs="Times New Roman"/>
          <w:sz w:val="28"/>
          <w:szCs w:val="28"/>
        </w:rPr>
        <w:t>члена (членов)</w:t>
      </w:r>
      <w:r w:rsidRPr="00971B32">
        <w:rPr>
          <w:rFonts w:ascii="Times New Roman" w:eastAsia="Times New Roman" w:hAnsi="Times New Roman" w:cs="Times New Roman"/>
          <w:spacing w:val="-14"/>
          <w:sz w:val="28"/>
          <w:szCs w:val="28"/>
        </w:rPr>
        <w:t xml:space="preserve"> </w:t>
      </w:r>
      <w:r w:rsidRPr="00971B32">
        <w:rPr>
          <w:rFonts w:ascii="Times New Roman" w:eastAsia="Times New Roman" w:hAnsi="Times New Roman" w:cs="Times New Roman"/>
          <w:sz w:val="28"/>
          <w:szCs w:val="28"/>
        </w:rPr>
        <w:t>комитета</w:t>
      </w:r>
      <w:r w:rsidRPr="00971B32">
        <w:rPr>
          <w:rFonts w:ascii="Times New Roman" w:eastAsia="Times New Roman" w:hAnsi="Times New Roman" w:cs="Times New Roman"/>
          <w:spacing w:val="-14"/>
          <w:sz w:val="28"/>
          <w:szCs w:val="28"/>
        </w:rPr>
        <w:t xml:space="preserve"> </w:t>
      </w:r>
      <w:r w:rsidRPr="00971B32">
        <w:rPr>
          <w:rFonts w:ascii="Times New Roman" w:eastAsia="Times New Roman" w:hAnsi="Times New Roman" w:cs="Times New Roman"/>
          <w:sz w:val="28"/>
          <w:szCs w:val="28"/>
        </w:rPr>
        <w:t>от</w:t>
      </w:r>
      <w:r w:rsidRPr="00971B32">
        <w:rPr>
          <w:rFonts w:ascii="Times New Roman" w:eastAsia="Times New Roman" w:hAnsi="Times New Roman" w:cs="Times New Roman"/>
          <w:spacing w:val="-14"/>
          <w:sz w:val="28"/>
          <w:szCs w:val="28"/>
        </w:rPr>
        <w:t xml:space="preserve"> </w:t>
      </w:r>
      <w:r w:rsidRPr="00971B32">
        <w:rPr>
          <w:rFonts w:ascii="Times New Roman" w:eastAsia="Times New Roman" w:hAnsi="Times New Roman" w:cs="Times New Roman"/>
          <w:sz w:val="28"/>
          <w:szCs w:val="28"/>
        </w:rPr>
        <w:t>ВКС</w:t>
      </w:r>
      <w:r w:rsidRPr="00971B32">
        <w:rPr>
          <w:rFonts w:ascii="Times New Roman" w:eastAsia="Times New Roman" w:hAnsi="Times New Roman" w:cs="Times New Roman"/>
          <w:spacing w:val="-14"/>
          <w:sz w:val="28"/>
          <w:szCs w:val="28"/>
        </w:rPr>
        <w:t xml:space="preserve"> </w:t>
      </w:r>
      <w:r w:rsidRPr="00971B32">
        <w:rPr>
          <w:rFonts w:ascii="Times New Roman" w:eastAsia="Times New Roman" w:hAnsi="Times New Roman" w:cs="Times New Roman"/>
          <w:sz w:val="28"/>
          <w:szCs w:val="28"/>
        </w:rPr>
        <w:t>дистанционное</w:t>
      </w:r>
      <w:r w:rsidRPr="00971B32">
        <w:rPr>
          <w:rFonts w:ascii="Times New Roman" w:eastAsia="Times New Roman" w:hAnsi="Times New Roman" w:cs="Times New Roman"/>
          <w:spacing w:val="-14"/>
          <w:sz w:val="28"/>
          <w:szCs w:val="28"/>
        </w:rPr>
        <w:t xml:space="preserve"> </w:t>
      </w:r>
      <w:r w:rsidRPr="00971B32">
        <w:rPr>
          <w:rFonts w:ascii="Times New Roman" w:eastAsia="Times New Roman" w:hAnsi="Times New Roman" w:cs="Times New Roman"/>
          <w:sz w:val="28"/>
          <w:szCs w:val="28"/>
        </w:rPr>
        <w:t>заседание</w:t>
      </w:r>
      <w:r w:rsidRPr="00971B32">
        <w:rPr>
          <w:rFonts w:ascii="Times New Roman" w:eastAsia="Times New Roman" w:hAnsi="Times New Roman" w:cs="Times New Roman"/>
          <w:spacing w:val="27"/>
          <w:sz w:val="28"/>
          <w:szCs w:val="28"/>
        </w:rPr>
        <w:t xml:space="preserve"> </w:t>
      </w:r>
      <w:r w:rsidRPr="00971B32">
        <w:rPr>
          <w:rFonts w:ascii="Times New Roman" w:eastAsia="Times New Roman" w:hAnsi="Times New Roman" w:cs="Times New Roman"/>
          <w:spacing w:val="-7"/>
          <w:sz w:val="28"/>
          <w:szCs w:val="28"/>
        </w:rPr>
        <w:t xml:space="preserve"> </w:t>
      </w:r>
      <w:r w:rsidRPr="00971B32">
        <w:rPr>
          <w:rFonts w:ascii="Times New Roman" w:eastAsia="Times New Roman" w:hAnsi="Times New Roman" w:cs="Times New Roman"/>
          <w:spacing w:val="-2"/>
          <w:sz w:val="28"/>
          <w:szCs w:val="28"/>
        </w:rPr>
        <w:t>комитета,</w:t>
      </w:r>
      <w:r w:rsidRPr="00971B32">
        <w:rPr>
          <w:rFonts w:ascii="Times New Roman" w:eastAsia="Times New Roman" w:hAnsi="Times New Roman" w:cs="Times New Roman"/>
          <w:spacing w:val="-7"/>
          <w:sz w:val="28"/>
          <w:szCs w:val="28"/>
        </w:rPr>
        <w:t xml:space="preserve"> </w:t>
      </w:r>
      <w:r w:rsidRPr="00971B32">
        <w:rPr>
          <w:rFonts w:ascii="Times New Roman" w:eastAsia="Times New Roman" w:hAnsi="Times New Roman" w:cs="Times New Roman"/>
          <w:sz w:val="28"/>
          <w:szCs w:val="28"/>
        </w:rPr>
        <w:t>комиссии,</w:t>
      </w:r>
    </w:p>
    <w:p w:rsidR="00971B32" w:rsidRPr="00971B32" w:rsidRDefault="00971B32" w:rsidP="00971B32">
      <w:pPr>
        <w:widowControl w:val="0"/>
        <w:autoSpaceDE w:val="0"/>
        <w:autoSpaceDN w:val="0"/>
        <w:spacing w:after="0" w:line="240" w:lineRule="auto"/>
        <w:rPr>
          <w:rFonts w:ascii="Times New Roman" w:eastAsia="Times New Roman" w:hAnsi="Times New Roman" w:cs="Times New Roman"/>
        </w:rPr>
        <w:sectPr w:rsidR="00971B32" w:rsidRPr="00971B32">
          <w:type w:val="continuous"/>
          <w:pgSz w:w="11900" w:h="16840"/>
          <w:pgMar w:top="1600" w:right="480" w:bottom="280" w:left="1300" w:header="720" w:footer="720" w:gutter="0"/>
          <w:cols w:space="720"/>
        </w:sectPr>
      </w:pPr>
    </w:p>
    <w:p w:rsidR="00971B32" w:rsidRPr="00971B32" w:rsidRDefault="00971B32" w:rsidP="00971B32">
      <w:pPr>
        <w:widowControl w:val="0"/>
        <w:tabs>
          <w:tab w:val="left" w:pos="8365"/>
          <w:tab w:val="left" w:pos="9017"/>
        </w:tabs>
        <w:autoSpaceDE w:val="0"/>
        <w:autoSpaceDN w:val="0"/>
        <w:spacing w:before="77" w:after="0" w:line="240" w:lineRule="auto"/>
        <w:ind w:left="115" w:right="163"/>
        <w:rPr>
          <w:rFonts w:ascii="Times New Roman" w:eastAsia="Times New Roman" w:hAnsi="Times New Roman" w:cs="Times New Roman"/>
          <w:sz w:val="28"/>
          <w:szCs w:val="28"/>
        </w:rPr>
      </w:pPr>
      <w:r w:rsidRPr="00971B32">
        <w:rPr>
          <w:rFonts w:ascii="Times New Roman" w:eastAsia="Times New Roman" w:hAnsi="Times New Roman" w:cs="Times New Roman"/>
          <w:sz w:val="28"/>
          <w:szCs w:val="28"/>
        </w:rPr>
        <w:lastRenderedPageBreak/>
        <w:t>рабочей группы и других органов  считается правомочным при сохранении кворума. При отсутствии на дистанционном заседании комитета,</w:t>
      </w:r>
      <w:r w:rsidRPr="00971B32">
        <w:rPr>
          <w:rFonts w:ascii="Times New Roman" w:eastAsia="Times New Roman" w:hAnsi="Times New Roman" w:cs="Times New Roman"/>
          <w:spacing w:val="-7"/>
          <w:sz w:val="28"/>
          <w:szCs w:val="28"/>
        </w:rPr>
        <w:t xml:space="preserve"> </w:t>
      </w:r>
      <w:r w:rsidRPr="00971B32">
        <w:rPr>
          <w:rFonts w:ascii="Times New Roman" w:eastAsia="Times New Roman" w:hAnsi="Times New Roman" w:cs="Times New Roman"/>
          <w:sz w:val="28"/>
          <w:szCs w:val="28"/>
        </w:rPr>
        <w:t>комиссии,</w:t>
      </w:r>
      <w:r w:rsidRPr="00971B32">
        <w:rPr>
          <w:rFonts w:ascii="Times New Roman" w:eastAsia="Times New Roman" w:hAnsi="Times New Roman" w:cs="Times New Roman"/>
          <w:spacing w:val="-7"/>
          <w:sz w:val="28"/>
          <w:szCs w:val="28"/>
        </w:rPr>
        <w:t xml:space="preserve"> </w:t>
      </w:r>
      <w:r w:rsidRPr="00971B32">
        <w:rPr>
          <w:rFonts w:ascii="Times New Roman" w:eastAsia="Times New Roman" w:hAnsi="Times New Roman" w:cs="Times New Roman"/>
          <w:sz w:val="28"/>
          <w:szCs w:val="28"/>
        </w:rPr>
        <w:t>рабочей</w:t>
      </w:r>
      <w:r w:rsidRPr="00971B32">
        <w:rPr>
          <w:rFonts w:ascii="Times New Roman" w:eastAsia="Times New Roman" w:hAnsi="Times New Roman" w:cs="Times New Roman"/>
          <w:spacing w:val="-7"/>
          <w:sz w:val="28"/>
          <w:szCs w:val="28"/>
        </w:rPr>
        <w:t xml:space="preserve"> </w:t>
      </w:r>
      <w:r w:rsidRPr="00971B32">
        <w:rPr>
          <w:rFonts w:ascii="Times New Roman" w:eastAsia="Times New Roman" w:hAnsi="Times New Roman" w:cs="Times New Roman"/>
          <w:sz w:val="28"/>
          <w:szCs w:val="28"/>
        </w:rPr>
        <w:t>группы</w:t>
      </w:r>
      <w:r w:rsidRPr="00971B32">
        <w:rPr>
          <w:rFonts w:ascii="Times New Roman" w:eastAsia="Times New Roman" w:hAnsi="Times New Roman" w:cs="Times New Roman"/>
          <w:spacing w:val="-7"/>
          <w:sz w:val="28"/>
          <w:szCs w:val="28"/>
        </w:rPr>
        <w:t xml:space="preserve"> </w:t>
      </w:r>
      <w:r w:rsidRPr="00971B32">
        <w:rPr>
          <w:rFonts w:ascii="Times New Roman" w:eastAsia="Times New Roman" w:hAnsi="Times New Roman" w:cs="Times New Roman"/>
          <w:sz w:val="28"/>
          <w:szCs w:val="28"/>
        </w:rPr>
        <w:t>и</w:t>
      </w:r>
      <w:r w:rsidRPr="00971B32">
        <w:rPr>
          <w:rFonts w:ascii="Times New Roman" w:eastAsia="Times New Roman" w:hAnsi="Times New Roman" w:cs="Times New Roman"/>
          <w:spacing w:val="-7"/>
          <w:sz w:val="28"/>
          <w:szCs w:val="28"/>
        </w:rPr>
        <w:t xml:space="preserve"> </w:t>
      </w:r>
      <w:r w:rsidRPr="00971B32">
        <w:rPr>
          <w:rFonts w:ascii="Times New Roman" w:eastAsia="Times New Roman" w:hAnsi="Times New Roman" w:cs="Times New Roman"/>
          <w:sz w:val="28"/>
          <w:szCs w:val="28"/>
        </w:rPr>
        <w:t>других</w:t>
      </w:r>
      <w:r w:rsidRPr="00971B32">
        <w:rPr>
          <w:rFonts w:ascii="Times New Roman" w:eastAsia="Times New Roman" w:hAnsi="Times New Roman" w:cs="Times New Roman"/>
          <w:spacing w:val="-7"/>
          <w:sz w:val="28"/>
          <w:szCs w:val="28"/>
        </w:rPr>
        <w:t xml:space="preserve"> </w:t>
      </w:r>
      <w:r w:rsidRPr="00971B32">
        <w:rPr>
          <w:rFonts w:ascii="Times New Roman" w:eastAsia="Times New Roman" w:hAnsi="Times New Roman" w:cs="Times New Roman"/>
          <w:sz w:val="28"/>
          <w:szCs w:val="28"/>
        </w:rPr>
        <w:t xml:space="preserve">органов </w:t>
      </w:r>
      <w:r w:rsidRPr="00971B32">
        <w:rPr>
          <w:rFonts w:ascii="Times New Roman" w:eastAsia="Times New Roman" w:hAnsi="Times New Roman" w:cs="Times New Roman"/>
          <w:spacing w:val="-7"/>
          <w:sz w:val="28"/>
          <w:szCs w:val="28"/>
        </w:rPr>
        <w:t xml:space="preserve"> </w:t>
      </w:r>
      <w:r w:rsidRPr="00971B32">
        <w:rPr>
          <w:rFonts w:ascii="Times New Roman" w:eastAsia="Times New Roman" w:hAnsi="Times New Roman" w:cs="Times New Roman"/>
          <w:sz w:val="28"/>
          <w:szCs w:val="28"/>
        </w:rPr>
        <w:t>кворума председателем</w:t>
      </w:r>
      <w:r w:rsidRPr="00971B32">
        <w:rPr>
          <w:rFonts w:ascii="Times New Roman" w:eastAsia="Times New Roman" w:hAnsi="Times New Roman" w:cs="Times New Roman"/>
          <w:spacing w:val="-2"/>
          <w:sz w:val="28"/>
          <w:szCs w:val="28"/>
        </w:rPr>
        <w:t xml:space="preserve"> </w:t>
      </w:r>
      <w:r w:rsidRPr="00971B32">
        <w:rPr>
          <w:rFonts w:ascii="Times New Roman" w:eastAsia="Times New Roman" w:hAnsi="Times New Roman" w:cs="Times New Roman"/>
          <w:sz w:val="28"/>
          <w:szCs w:val="28"/>
        </w:rPr>
        <w:t>комитета</w:t>
      </w:r>
      <w:r w:rsidRPr="00971B32">
        <w:rPr>
          <w:rFonts w:ascii="Times New Roman" w:eastAsia="Times New Roman" w:hAnsi="Times New Roman" w:cs="Times New Roman"/>
          <w:spacing w:val="-2"/>
          <w:sz w:val="28"/>
          <w:szCs w:val="28"/>
        </w:rPr>
        <w:t xml:space="preserve"> </w:t>
      </w:r>
      <w:r w:rsidRPr="00971B32">
        <w:rPr>
          <w:rFonts w:ascii="Times New Roman" w:eastAsia="Times New Roman" w:hAnsi="Times New Roman" w:cs="Times New Roman"/>
          <w:sz w:val="28"/>
          <w:szCs w:val="28"/>
        </w:rPr>
        <w:t>объявляется</w:t>
      </w:r>
      <w:r w:rsidRPr="00971B32">
        <w:rPr>
          <w:rFonts w:ascii="Times New Roman" w:eastAsia="Times New Roman" w:hAnsi="Times New Roman" w:cs="Times New Roman"/>
          <w:spacing w:val="-2"/>
          <w:sz w:val="28"/>
          <w:szCs w:val="28"/>
        </w:rPr>
        <w:t xml:space="preserve"> </w:t>
      </w:r>
      <w:r w:rsidRPr="00971B32">
        <w:rPr>
          <w:rFonts w:ascii="Times New Roman" w:eastAsia="Times New Roman" w:hAnsi="Times New Roman" w:cs="Times New Roman"/>
          <w:sz w:val="28"/>
          <w:szCs w:val="28"/>
        </w:rPr>
        <w:t>перерыв</w:t>
      </w:r>
      <w:r w:rsidRPr="00971B32">
        <w:rPr>
          <w:rFonts w:ascii="Times New Roman" w:eastAsia="Times New Roman" w:hAnsi="Times New Roman" w:cs="Times New Roman"/>
          <w:spacing w:val="-2"/>
          <w:sz w:val="28"/>
          <w:szCs w:val="28"/>
        </w:rPr>
        <w:t xml:space="preserve"> </w:t>
      </w:r>
      <w:r w:rsidRPr="00971B32">
        <w:rPr>
          <w:rFonts w:ascii="Times New Roman" w:eastAsia="Times New Roman" w:hAnsi="Times New Roman" w:cs="Times New Roman"/>
          <w:sz w:val="28"/>
          <w:szCs w:val="28"/>
        </w:rPr>
        <w:t>не</w:t>
      </w:r>
      <w:r w:rsidRPr="00971B32">
        <w:rPr>
          <w:rFonts w:ascii="Times New Roman" w:eastAsia="Times New Roman" w:hAnsi="Times New Roman" w:cs="Times New Roman"/>
          <w:spacing w:val="-2"/>
          <w:sz w:val="28"/>
          <w:szCs w:val="28"/>
        </w:rPr>
        <w:t xml:space="preserve"> </w:t>
      </w:r>
      <w:r w:rsidRPr="00971B32">
        <w:rPr>
          <w:rFonts w:ascii="Times New Roman" w:eastAsia="Times New Roman" w:hAnsi="Times New Roman" w:cs="Times New Roman"/>
          <w:sz w:val="28"/>
          <w:szCs w:val="28"/>
        </w:rPr>
        <w:t>более</w:t>
      </w:r>
      <w:r w:rsidRPr="00971B32">
        <w:rPr>
          <w:rFonts w:ascii="Times New Roman" w:eastAsia="Times New Roman" w:hAnsi="Times New Roman" w:cs="Times New Roman"/>
          <w:spacing w:val="-2"/>
          <w:sz w:val="28"/>
          <w:szCs w:val="28"/>
        </w:rPr>
        <w:t xml:space="preserve"> </w:t>
      </w:r>
      <w:r w:rsidRPr="00971B32">
        <w:rPr>
          <w:rFonts w:ascii="Times New Roman" w:eastAsia="Times New Roman" w:hAnsi="Times New Roman" w:cs="Times New Roman"/>
          <w:sz w:val="28"/>
          <w:szCs w:val="28"/>
        </w:rPr>
        <w:t>чем</w:t>
      </w:r>
      <w:r w:rsidRPr="00971B32">
        <w:rPr>
          <w:rFonts w:ascii="Times New Roman" w:eastAsia="Times New Roman" w:hAnsi="Times New Roman" w:cs="Times New Roman"/>
          <w:spacing w:val="-2"/>
          <w:sz w:val="28"/>
          <w:szCs w:val="28"/>
        </w:rPr>
        <w:t xml:space="preserve"> </w:t>
      </w:r>
      <w:r w:rsidRPr="00971B32">
        <w:rPr>
          <w:rFonts w:ascii="Times New Roman" w:eastAsia="Times New Roman" w:hAnsi="Times New Roman" w:cs="Times New Roman"/>
          <w:sz w:val="28"/>
          <w:szCs w:val="28"/>
        </w:rPr>
        <w:t>на 20</w:t>
      </w:r>
      <w:r w:rsidRPr="00971B32">
        <w:rPr>
          <w:rFonts w:ascii="Times New Roman" w:eastAsia="Times New Roman" w:hAnsi="Times New Roman" w:cs="Times New Roman"/>
          <w:spacing w:val="-2"/>
          <w:sz w:val="28"/>
          <w:szCs w:val="28"/>
        </w:rPr>
        <w:t xml:space="preserve"> </w:t>
      </w:r>
      <w:r w:rsidRPr="00971B32">
        <w:rPr>
          <w:rFonts w:ascii="Times New Roman" w:eastAsia="Times New Roman" w:hAnsi="Times New Roman" w:cs="Times New Roman"/>
          <w:sz w:val="28"/>
          <w:szCs w:val="28"/>
        </w:rPr>
        <w:t>минут.</w:t>
      </w:r>
      <w:r w:rsidRPr="00971B32">
        <w:rPr>
          <w:rFonts w:ascii="Times New Roman" w:eastAsia="Times New Roman" w:hAnsi="Times New Roman" w:cs="Times New Roman"/>
          <w:spacing w:val="-2"/>
          <w:sz w:val="28"/>
          <w:szCs w:val="28"/>
        </w:rPr>
        <w:t xml:space="preserve"> </w:t>
      </w:r>
      <w:r w:rsidRPr="00971B32">
        <w:rPr>
          <w:rFonts w:ascii="Times New Roman" w:eastAsia="Times New Roman" w:hAnsi="Times New Roman" w:cs="Times New Roman"/>
          <w:sz w:val="28"/>
          <w:szCs w:val="28"/>
        </w:rPr>
        <w:t>В</w:t>
      </w:r>
      <w:r w:rsidRPr="00971B32">
        <w:rPr>
          <w:rFonts w:ascii="Times New Roman" w:eastAsia="Times New Roman" w:hAnsi="Times New Roman" w:cs="Times New Roman"/>
          <w:spacing w:val="-2"/>
          <w:sz w:val="28"/>
          <w:szCs w:val="28"/>
        </w:rPr>
        <w:t xml:space="preserve"> </w:t>
      </w:r>
      <w:r w:rsidRPr="00971B32">
        <w:rPr>
          <w:rFonts w:ascii="Times New Roman" w:eastAsia="Times New Roman" w:hAnsi="Times New Roman" w:cs="Times New Roman"/>
          <w:sz w:val="28"/>
          <w:szCs w:val="28"/>
        </w:rPr>
        <w:t>случае если после окончания перерыва кворум отсутствует, дистанционное заседание</w:t>
      </w:r>
    </w:p>
    <w:p w:rsidR="00971B32" w:rsidRPr="00971B32" w:rsidRDefault="00971B32" w:rsidP="00971B32">
      <w:pPr>
        <w:widowControl w:val="0"/>
        <w:tabs>
          <w:tab w:val="left" w:pos="767"/>
        </w:tabs>
        <w:autoSpaceDE w:val="0"/>
        <w:autoSpaceDN w:val="0"/>
        <w:spacing w:after="0" w:line="240" w:lineRule="auto"/>
        <w:ind w:left="115" w:right="464"/>
        <w:rPr>
          <w:rFonts w:ascii="Times New Roman" w:eastAsia="Times New Roman" w:hAnsi="Times New Roman" w:cs="Times New Roman"/>
          <w:sz w:val="28"/>
          <w:szCs w:val="28"/>
        </w:rPr>
      </w:pPr>
      <w:r w:rsidRPr="00971B32">
        <w:rPr>
          <w:rFonts w:ascii="Times New Roman" w:eastAsia="Times New Roman" w:hAnsi="Times New Roman" w:cs="Times New Roman"/>
          <w:spacing w:val="-6"/>
          <w:sz w:val="28"/>
          <w:szCs w:val="28"/>
        </w:rPr>
        <w:t xml:space="preserve"> </w:t>
      </w:r>
      <w:r w:rsidRPr="00971B32">
        <w:rPr>
          <w:rFonts w:ascii="Times New Roman" w:eastAsia="Times New Roman" w:hAnsi="Times New Roman" w:cs="Times New Roman"/>
          <w:sz w:val="28"/>
          <w:szCs w:val="28"/>
        </w:rPr>
        <w:t>комитета,</w:t>
      </w:r>
      <w:r w:rsidRPr="00971B32">
        <w:rPr>
          <w:rFonts w:ascii="Times New Roman" w:eastAsia="Times New Roman" w:hAnsi="Times New Roman" w:cs="Times New Roman"/>
          <w:spacing w:val="-6"/>
          <w:sz w:val="28"/>
          <w:szCs w:val="28"/>
        </w:rPr>
        <w:t xml:space="preserve"> </w:t>
      </w:r>
      <w:r w:rsidRPr="00971B32">
        <w:rPr>
          <w:rFonts w:ascii="Times New Roman" w:eastAsia="Times New Roman" w:hAnsi="Times New Roman" w:cs="Times New Roman"/>
          <w:sz w:val="28"/>
          <w:szCs w:val="28"/>
        </w:rPr>
        <w:t>комиссии,</w:t>
      </w:r>
      <w:r w:rsidRPr="00971B32">
        <w:rPr>
          <w:rFonts w:ascii="Times New Roman" w:eastAsia="Times New Roman" w:hAnsi="Times New Roman" w:cs="Times New Roman"/>
          <w:spacing w:val="-6"/>
          <w:sz w:val="28"/>
          <w:szCs w:val="28"/>
        </w:rPr>
        <w:t xml:space="preserve"> </w:t>
      </w:r>
      <w:r w:rsidRPr="00971B32">
        <w:rPr>
          <w:rFonts w:ascii="Times New Roman" w:eastAsia="Times New Roman" w:hAnsi="Times New Roman" w:cs="Times New Roman"/>
          <w:sz w:val="28"/>
          <w:szCs w:val="28"/>
        </w:rPr>
        <w:t>рабочей</w:t>
      </w:r>
      <w:r w:rsidRPr="00971B32">
        <w:rPr>
          <w:rFonts w:ascii="Times New Roman" w:eastAsia="Times New Roman" w:hAnsi="Times New Roman" w:cs="Times New Roman"/>
          <w:spacing w:val="-6"/>
          <w:sz w:val="28"/>
          <w:szCs w:val="28"/>
        </w:rPr>
        <w:t xml:space="preserve"> </w:t>
      </w:r>
      <w:r w:rsidRPr="00971B32">
        <w:rPr>
          <w:rFonts w:ascii="Times New Roman" w:eastAsia="Times New Roman" w:hAnsi="Times New Roman" w:cs="Times New Roman"/>
          <w:sz w:val="28"/>
          <w:szCs w:val="28"/>
        </w:rPr>
        <w:t>группы</w:t>
      </w:r>
      <w:r w:rsidRPr="00971B32">
        <w:rPr>
          <w:rFonts w:ascii="Times New Roman" w:eastAsia="Times New Roman" w:hAnsi="Times New Roman" w:cs="Times New Roman"/>
          <w:spacing w:val="-6"/>
          <w:sz w:val="28"/>
          <w:szCs w:val="28"/>
        </w:rPr>
        <w:t xml:space="preserve"> </w:t>
      </w:r>
      <w:r w:rsidRPr="00971B32">
        <w:rPr>
          <w:rFonts w:ascii="Times New Roman" w:eastAsia="Times New Roman" w:hAnsi="Times New Roman" w:cs="Times New Roman"/>
          <w:sz w:val="28"/>
          <w:szCs w:val="28"/>
        </w:rPr>
        <w:t>и</w:t>
      </w:r>
      <w:r w:rsidRPr="00971B32">
        <w:rPr>
          <w:rFonts w:ascii="Times New Roman" w:eastAsia="Times New Roman" w:hAnsi="Times New Roman" w:cs="Times New Roman"/>
          <w:spacing w:val="-6"/>
          <w:sz w:val="28"/>
          <w:szCs w:val="28"/>
        </w:rPr>
        <w:t xml:space="preserve"> </w:t>
      </w:r>
      <w:r w:rsidRPr="00971B32">
        <w:rPr>
          <w:rFonts w:ascii="Times New Roman" w:eastAsia="Times New Roman" w:hAnsi="Times New Roman" w:cs="Times New Roman"/>
          <w:sz w:val="28"/>
          <w:szCs w:val="28"/>
        </w:rPr>
        <w:t>других</w:t>
      </w:r>
      <w:r w:rsidRPr="00971B32">
        <w:rPr>
          <w:rFonts w:ascii="Times New Roman" w:eastAsia="Times New Roman" w:hAnsi="Times New Roman" w:cs="Times New Roman"/>
          <w:spacing w:val="-6"/>
          <w:sz w:val="28"/>
          <w:szCs w:val="28"/>
        </w:rPr>
        <w:t xml:space="preserve"> </w:t>
      </w:r>
      <w:r w:rsidRPr="00971B32">
        <w:rPr>
          <w:rFonts w:ascii="Times New Roman" w:eastAsia="Times New Roman" w:hAnsi="Times New Roman" w:cs="Times New Roman"/>
          <w:sz w:val="28"/>
          <w:szCs w:val="28"/>
        </w:rPr>
        <w:t>органов</w:t>
      </w:r>
      <w:r w:rsidRPr="00971B32">
        <w:rPr>
          <w:rFonts w:ascii="Times New Roman" w:eastAsia="Times New Roman" w:hAnsi="Times New Roman" w:cs="Times New Roman"/>
          <w:spacing w:val="32"/>
          <w:sz w:val="28"/>
          <w:szCs w:val="28"/>
        </w:rPr>
        <w:t xml:space="preserve"> </w:t>
      </w:r>
      <w:r w:rsidRPr="00971B32">
        <w:rPr>
          <w:rFonts w:ascii="Times New Roman" w:eastAsia="Times New Roman" w:hAnsi="Times New Roman" w:cs="Times New Roman"/>
          <w:sz w:val="28"/>
          <w:szCs w:val="28"/>
        </w:rPr>
        <w:t xml:space="preserve"> </w:t>
      </w:r>
      <w:r w:rsidRPr="00971B32">
        <w:rPr>
          <w:rFonts w:ascii="Times New Roman" w:eastAsia="Times New Roman" w:hAnsi="Times New Roman" w:cs="Times New Roman"/>
          <w:spacing w:val="-2"/>
          <w:sz w:val="28"/>
          <w:szCs w:val="28"/>
        </w:rPr>
        <w:t>переносится.</w:t>
      </w:r>
    </w:p>
    <w:p w:rsidR="00971B32" w:rsidRPr="00971B32" w:rsidRDefault="00971B32" w:rsidP="00971B32">
      <w:pPr>
        <w:widowControl w:val="0"/>
        <w:autoSpaceDE w:val="0"/>
        <w:autoSpaceDN w:val="0"/>
        <w:spacing w:after="0" w:line="240" w:lineRule="auto"/>
        <w:ind w:left="115" w:right="969" w:firstLine="539"/>
        <w:jc w:val="both"/>
        <w:rPr>
          <w:rFonts w:ascii="Times New Roman" w:eastAsia="Times New Roman" w:hAnsi="Times New Roman" w:cs="Times New Roman"/>
          <w:sz w:val="28"/>
          <w:szCs w:val="28"/>
        </w:rPr>
      </w:pPr>
      <w:r w:rsidRPr="00971B32">
        <w:rPr>
          <w:rFonts w:ascii="Times New Roman" w:eastAsia="Times New Roman" w:hAnsi="Times New Roman" w:cs="Times New Roman"/>
          <w:sz w:val="28"/>
          <w:szCs w:val="28"/>
        </w:rPr>
        <w:t>Депутаты,</w:t>
      </w:r>
      <w:r w:rsidRPr="00971B32">
        <w:rPr>
          <w:rFonts w:ascii="Times New Roman" w:eastAsia="Times New Roman" w:hAnsi="Times New Roman" w:cs="Times New Roman"/>
          <w:spacing w:val="-2"/>
          <w:sz w:val="28"/>
          <w:szCs w:val="28"/>
        </w:rPr>
        <w:t xml:space="preserve"> </w:t>
      </w:r>
      <w:r w:rsidRPr="00971B32">
        <w:rPr>
          <w:rFonts w:ascii="Times New Roman" w:eastAsia="Times New Roman" w:hAnsi="Times New Roman" w:cs="Times New Roman"/>
          <w:sz w:val="28"/>
          <w:szCs w:val="28"/>
        </w:rPr>
        <w:t>участвующие</w:t>
      </w:r>
      <w:r w:rsidRPr="00971B32">
        <w:rPr>
          <w:rFonts w:ascii="Times New Roman" w:eastAsia="Times New Roman" w:hAnsi="Times New Roman" w:cs="Times New Roman"/>
          <w:spacing w:val="-2"/>
          <w:sz w:val="28"/>
          <w:szCs w:val="28"/>
        </w:rPr>
        <w:t xml:space="preserve"> </w:t>
      </w:r>
      <w:r w:rsidRPr="00971B32">
        <w:rPr>
          <w:rFonts w:ascii="Times New Roman" w:eastAsia="Times New Roman" w:hAnsi="Times New Roman" w:cs="Times New Roman"/>
          <w:sz w:val="28"/>
          <w:szCs w:val="28"/>
        </w:rPr>
        <w:t>в</w:t>
      </w:r>
      <w:r w:rsidRPr="00971B32">
        <w:rPr>
          <w:rFonts w:ascii="Times New Roman" w:eastAsia="Times New Roman" w:hAnsi="Times New Roman" w:cs="Times New Roman"/>
          <w:spacing w:val="-2"/>
          <w:sz w:val="28"/>
          <w:szCs w:val="28"/>
        </w:rPr>
        <w:t xml:space="preserve"> </w:t>
      </w:r>
      <w:r w:rsidRPr="00971B32">
        <w:rPr>
          <w:rFonts w:ascii="Times New Roman" w:eastAsia="Times New Roman" w:hAnsi="Times New Roman" w:cs="Times New Roman"/>
          <w:sz w:val="28"/>
          <w:szCs w:val="28"/>
        </w:rPr>
        <w:t>дистанционном</w:t>
      </w:r>
      <w:r w:rsidRPr="00971B32">
        <w:rPr>
          <w:rFonts w:ascii="Times New Roman" w:eastAsia="Times New Roman" w:hAnsi="Times New Roman" w:cs="Times New Roman"/>
          <w:spacing w:val="-2"/>
          <w:sz w:val="28"/>
          <w:szCs w:val="28"/>
        </w:rPr>
        <w:t xml:space="preserve"> </w:t>
      </w:r>
      <w:r w:rsidRPr="00971B32">
        <w:rPr>
          <w:rFonts w:ascii="Times New Roman" w:eastAsia="Times New Roman" w:hAnsi="Times New Roman" w:cs="Times New Roman"/>
          <w:sz w:val="28"/>
          <w:szCs w:val="28"/>
        </w:rPr>
        <w:t>заседании</w:t>
      </w:r>
      <w:r w:rsidRPr="00971B32">
        <w:rPr>
          <w:rFonts w:ascii="Times New Roman" w:eastAsia="Times New Roman" w:hAnsi="Times New Roman" w:cs="Times New Roman"/>
          <w:spacing w:val="40"/>
          <w:sz w:val="28"/>
          <w:szCs w:val="28"/>
        </w:rPr>
        <w:t xml:space="preserve"> </w:t>
      </w:r>
      <w:r w:rsidRPr="00971B32">
        <w:rPr>
          <w:rFonts w:ascii="Times New Roman" w:eastAsia="Times New Roman" w:hAnsi="Times New Roman" w:cs="Times New Roman"/>
          <w:sz w:val="28"/>
          <w:szCs w:val="28"/>
        </w:rPr>
        <w:t>комитета, комиссии,</w:t>
      </w:r>
      <w:r w:rsidRPr="00971B32">
        <w:rPr>
          <w:rFonts w:ascii="Times New Roman" w:eastAsia="Times New Roman" w:hAnsi="Times New Roman" w:cs="Times New Roman"/>
          <w:spacing w:val="-6"/>
          <w:sz w:val="28"/>
          <w:szCs w:val="28"/>
        </w:rPr>
        <w:t xml:space="preserve"> </w:t>
      </w:r>
      <w:r w:rsidRPr="00971B32">
        <w:rPr>
          <w:rFonts w:ascii="Times New Roman" w:eastAsia="Times New Roman" w:hAnsi="Times New Roman" w:cs="Times New Roman"/>
          <w:sz w:val="28"/>
          <w:szCs w:val="28"/>
        </w:rPr>
        <w:t>рабочей</w:t>
      </w:r>
      <w:r w:rsidRPr="00971B32">
        <w:rPr>
          <w:rFonts w:ascii="Times New Roman" w:eastAsia="Times New Roman" w:hAnsi="Times New Roman" w:cs="Times New Roman"/>
          <w:spacing w:val="-6"/>
          <w:sz w:val="28"/>
          <w:szCs w:val="28"/>
        </w:rPr>
        <w:t xml:space="preserve"> </w:t>
      </w:r>
      <w:r w:rsidRPr="00971B32">
        <w:rPr>
          <w:rFonts w:ascii="Times New Roman" w:eastAsia="Times New Roman" w:hAnsi="Times New Roman" w:cs="Times New Roman"/>
          <w:sz w:val="28"/>
          <w:szCs w:val="28"/>
        </w:rPr>
        <w:t>группы</w:t>
      </w:r>
      <w:r w:rsidRPr="00971B32">
        <w:rPr>
          <w:rFonts w:ascii="Times New Roman" w:eastAsia="Times New Roman" w:hAnsi="Times New Roman" w:cs="Times New Roman"/>
          <w:spacing w:val="-6"/>
          <w:sz w:val="28"/>
          <w:szCs w:val="28"/>
        </w:rPr>
        <w:t xml:space="preserve"> </w:t>
      </w:r>
      <w:r w:rsidRPr="00971B32">
        <w:rPr>
          <w:rFonts w:ascii="Times New Roman" w:eastAsia="Times New Roman" w:hAnsi="Times New Roman" w:cs="Times New Roman"/>
          <w:sz w:val="28"/>
          <w:szCs w:val="28"/>
        </w:rPr>
        <w:t>и</w:t>
      </w:r>
      <w:r w:rsidRPr="00971B32">
        <w:rPr>
          <w:rFonts w:ascii="Times New Roman" w:eastAsia="Times New Roman" w:hAnsi="Times New Roman" w:cs="Times New Roman"/>
          <w:spacing w:val="-6"/>
          <w:sz w:val="28"/>
          <w:szCs w:val="28"/>
        </w:rPr>
        <w:t xml:space="preserve"> </w:t>
      </w:r>
      <w:r w:rsidRPr="00971B32">
        <w:rPr>
          <w:rFonts w:ascii="Times New Roman" w:eastAsia="Times New Roman" w:hAnsi="Times New Roman" w:cs="Times New Roman"/>
          <w:sz w:val="28"/>
          <w:szCs w:val="28"/>
        </w:rPr>
        <w:t>других</w:t>
      </w:r>
      <w:r w:rsidRPr="00971B32">
        <w:rPr>
          <w:rFonts w:ascii="Times New Roman" w:eastAsia="Times New Roman" w:hAnsi="Times New Roman" w:cs="Times New Roman"/>
          <w:spacing w:val="-6"/>
          <w:sz w:val="28"/>
          <w:szCs w:val="28"/>
        </w:rPr>
        <w:t xml:space="preserve"> </w:t>
      </w:r>
      <w:r w:rsidRPr="00971B32">
        <w:rPr>
          <w:rFonts w:ascii="Times New Roman" w:eastAsia="Times New Roman" w:hAnsi="Times New Roman" w:cs="Times New Roman"/>
          <w:sz w:val="28"/>
          <w:szCs w:val="28"/>
        </w:rPr>
        <w:t>органов,</w:t>
      </w:r>
      <w:r w:rsidRPr="00971B32">
        <w:rPr>
          <w:rFonts w:ascii="Times New Roman" w:eastAsia="Times New Roman" w:hAnsi="Times New Roman" w:cs="Times New Roman"/>
          <w:spacing w:val="-6"/>
          <w:sz w:val="28"/>
          <w:szCs w:val="28"/>
        </w:rPr>
        <w:t xml:space="preserve"> </w:t>
      </w:r>
      <w:r w:rsidRPr="00971B32">
        <w:rPr>
          <w:rFonts w:ascii="Times New Roman" w:eastAsia="Times New Roman" w:hAnsi="Times New Roman" w:cs="Times New Roman"/>
          <w:sz w:val="28"/>
          <w:szCs w:val="28"/>
        </w:rPr>
        <w:t>считаются присутствующими на данном заседании.</w:t>
      </w:r>
    </w:p>
    <w:p w:rsidR="00971B32" w:rsidRPr="00971B32" w:rsidRDefault="00971B32" w:rsidP="00971B32">
      <w:pPr>
        <w:widowControl w:val="0"/>
        <w:tabs>
          <w:tab w:val="left" w:pos="767"/>
          <w:tab w:val="left" w:pos="1143"/>
          <w:tab w:val="left" w:pos="8264"/>
          <w:tab w:val="left" w:pos="9219"/>
          <w:tab w:val="left" w:pos="9489"/>
        </w:tabs>
        <w:autoSpaceDE w:val="0"/>
        <w:autoSpaceDN w:val="0"/>
        <w:spacing w:after="0" w:line="240" w:lineRule="auto"/>
        <w:ind w:left="115" w:right="360" w:firstLine="608"/>
        <w:rPr>
          <w:rFonts w:ascii="Times New Roman" w:eastAsia="Times New Roman" w:hAnsi="Times New Roman" w:cs="Times New Roman"/>
          <w:sz w:val="28"/>
          <w:szCs w:val="28"/>
        </w:rPr>
      </w:pPr>
      <w:r w:rsidRPr="00971B32">
        <w:rPr>
          <w:rFonts w:ascii="Times New Roman" w:eastAsia="Times New Roman" w:hAnsi="Times New Roman" w:cs="Times New Roman"/>
          <w:sz w:val="28"/>
          <w:szCs w:val="28"/>
          <w:u w:val="single"/>
        </w:rPr>
        <w:tab/>
        <w:t>6</w:t>
      </w:r>
      <w:r w:rsidRPr="00971B32">
        <w:rPr>
          <w:rFonts w:ascii="Times New Roman" w:eastAsia="Times New Roman" w:hAnsi="Times New Roman" w:cs="Times New Roman"/>
          <w:sz w:val="28"/>
          <w:szCs w:val="28"/>
        </w:rPr>
        <w:t>. Лица, имеющие право присутствовать на заседании</w:t>
      </w:r>
      <w:r w:rsidRPr="00971B32">
        <w:rPr>
          <w:rFonts w:ascii="Times New Roman" w:eastAsia="Times New Roman" w:hAnsi="Times New Roman" w:cs="Times New Roman"/>
          <w:spacing w:val="40"/>
          <w:sz w:val="28"/>
          <w:szCs w:val="28"/>
        </w:rPr>
        <w:t xml:space="preserve"> </w:t>
      </w:r>
      <w:r w:rsidRPr="00971B32">
        <w:rPr>
          <w:rFonts w:ascii="Times New Roman" w:eastAsia="Times New Roman" w:hAnsi="Times New Roman" w:cs="Times New Roman"/>
          <w:sz w:val="28"/>
          <w:szCs w:val="28"/>
        </w:rPr>
        <w:t>комитета, комиссии,</w:t>
      </w:r>
      <w:r w:rsidRPr="00971B32">
        <w:rPr>
          <w:rFonts w:ascii="Times New Roman" w:eastAsia="Times New Roman" w:hAnsi="Times New Roman" w:cs="Times New Roman"/>
          <w:spacing w:val="-4"/>
          <w:sz w:val="28"/>
          <w:szCs w:val="28"/>
        </w:rPr>
        <w:t xml:space="preserve"> </w:t>
      </w:r>
      <w:r w:rsidRPr="00971B32">
        <w:rPr>
          <w:rFonts w:ascii="Times New Roman" w:eastAsia="Times New Roman" w:hAnsi="Times New Roman" w:cs="Times New Roman"/>
          <w:sz w:val="28"/>
          <w:szCs w:val="28"/>
        </w:rPr>
        <w:t>рабочей</w:t>
      </w:r>
      <w:r w:rsidRPr="00971B32">
        <w:rPr>
          <w:rFonts w:ascii="Times New Roman" w:eastAsia="Times New Roman" w:hAnsi="Times New Roman" w:cs="Times New Roman"/>
          <w:spacing w:val="-4"/>
          <w:sz w:val="28"/>
          <w:szCs w:val="28"/>
        </w:rPr>
        <w:t xml:space="preserve"> </w:t>
      </w:r>
      <w:r w:rsidRPr="00971B32">
        <w:rPr>
          <w:rFonts w:ascii="Times New Roman" w:eastAsia="Times New Roman" w:hAnsi="Times New Roman" w:cs="Times New Roman"/>
          <w:sz w:val="28"/>
          <w:szCs w:val="28"/>
        </w:rPr>
        <w:t>группы</w:t>
      </w:r>
      <w:r w:rsidRPr="00971B32">
        <w:rPr>
          <w:rFonts w:ascii="Times New Roman" w:eastAsia="Times New Roman" w:hAnsi="Times New Roman" w:cs="Times New Roman"/>
          <w:spacing w:val="-4"/>
          <w:sz w:val="28"/>
          <w:szCs w:val="28"/>
        </w:rPr>
        <w:t xml:space="preserve"> </w:t>
      </w:r>
      <w:r w:rsidRPr="00971B32">
        <w:rPr>
          <w:rFonts w:ascii="Times New Roman" w:eastAsia="Times New Roman" w:hAnsi="Times New Roman" w:cs="Times New Roman"/>
          <w:sz w:val="28"/>
          <w:szCs w:val="28"/>
        </w:rPr>
        <w:t>и</w:t>
      </w:r>
      <w:r w:rsidRPr="00971B32">
        <w:rPr>
          <w:rFonts w:ascii="Times New Roman" w:eastAsia="Times New Roman" w:hAnsi="Times New Roman" w:cs="Times New Roman"/>
          <w:spacing w:val="-4"/>
          <w:sz w:val="28"/>
          <w:szCs w:val="28"/>
        </w:rPr>
        <w:t xml:space="preserve"> </w:t>
      </w:r>
      <w:r w:rsidRPr="00971B32">
        <w:rPr>
          <w:rFonts w:ascii="Times New Roman" w:eastAsia="Times New Roman" w:hAnsi="Times New Roman" w:cs="Times New Roman"/>
          <w:sz w:val="28"/>
          <w:szCs w:val="28"/>
        </w:rPr>
        <w:t>других</w:t>
      </w:r>
      <w:r w:rsidRPr="00971B32">
        <w:rPr>
          <w:rFonts w:ascii="Times New Roman" w:eastAsia="Times New Roman" w:hAnsi="Times New Roman" w:cs="Times New Roman"/>
          <w:spacing w:val="-4"/>
          <w:sz w:val="28"/>
          <w:szCs w:val="28"/>
        </w:rPr>
        <w:t xml:space="preserve"> </w:t>
      </w:r>
      <w:r w:rsidRPr="00971B32">
        <w:rPr>
          <w:rFonts w:ascii="Times New Roman" w:eastAsia="Times New Roman" w:hAnsi="Times New Roman" w:cs="Times New Roman"/>
          <w:sz w:val="28"/>
          <w:szCs w:val="28"/>
        </w:rPr>
        <w:t>органов</w:t>
      </w:r>
      <w:r w:rsidRPr="00971B32">
        <w:rPr>
          <w:rFonts w:ascii="Times New Roman" w:eastAsia="Times New Roman" w:hAnsi="Times New Roman" w:cs="Times New Roman"/>
          <w:spacing w:val="25"/>
          <w:sz w:val="28"/>
          <w:szCs w:val="28"/>
        </w:rPr>
        <w:t xml:space="preserve"> </w:t>
      </w:r>
      <w:r w:rsidRPr="00971B32">
        <w:rPr>
          <w:rFonts w:ascii="Times New Roman" w:eastAsia="Times New Roman" w:hAnsi="Times New Roman" w:cs="Times New Roman"/>
          <w:spacing w:val="-4"/>
          <w:sz w:val="28"/>
          <w:szCs w:val="28"/>
        </w:rPr>
        <w:t xml:space="preserve">  </w:t>
      </w:r>
      <w:r w:rsidRPr="00971B32">
        <w:rPr>
          <w:rFonts w:ascii="Times New Roman" w:eastAsia="Times New Roman" w:hAnsi="Times New Roman" w:cs="Times New Roman"/>
          <w:sz w:val="28"/>
          <w:szCs w:val="28"/>
        </w:rPr>
        <w:t>в</w:t>
      </w:r>
      <w:r w:rsidRPr="00971B32">
        <w:rPr>
          <w:rFonts w:ascii="Times New Roman" w:eastAsia="Times New Roman" w:hAnsi="Times New Roman" w:cs="Times New Roman"/>
          <w:spacing w:val="-4"/>
          <w:sz w:val="28"/>
          <w:szCs w:val="28"/>
        </w:rPr>
        <w:t xml:space="preserve"> </w:t>
      </w:r>
      <w:r w:rsidRPr="00971B32">
        <w:rPr>
          <w:rFonts w:ascii="Times New Roman" w:eastAsia="Times New Roman" w:hAnsi="Times New Roman" w:cs="Times New Roman"/>
          <w:sz w:val="28"/>
          <w:szCs w:val="28"/>
        </w:rPr>
        <w:t>соответствии</w:t>
      </w:r>
      <w:r w:rsidRPr="00971B32">
        <w:rPr>
          <w:rFonts w:ascii="Times New Roman" w:eastAsia="Times New Roman" w:hAnsi="Times New Roman" w:cs="Times New Roman"/>
          <w:spacing w:val="-4"/>
          <w:sz w:val="28"/>
          <w:szCs w:val="28"/>
        </w:rPr>
        <w:t xml:space="preserve"> </w:t>
      </w:r>
      <w:r w:rsidRPr="00971B32">
        <w:rPr>
          <w:rFonts w:ascii="Times New Roman" w:eastAsia="Times New Roman" w:hAnsi="Times New Roman" w:cs="Times New Roman"/>
          <w:sz w:val="28"/>
          <w:szCs w:val="28"/>
        </w:rPr>
        <w:t>с настоящим</w:t>
      </w:r>
      <w:r w:rsidRPr="00971B32">
        <w:rPr>
          <w:rFonts w:ascii="Times New Roman" w:eastAsia="Times New Roman" w:hAnsi="Times New Roman" w:cs="Times New Roman"/>
          <w:spacing w:val="-9"/>
          <w:sz w:val="28"/>
          <w:szCs w:val="28"/>
        </w:rPr>
        <w:t xml:space="preserve"> </w:t>
      </w:r>
      <w:r w:rsidRPr="00971B32">
        <w:rPr>
          <w:rFonts w:ascii="Times New Roman" w:eastAsia="Times New Roman" w:hAnsi="Times New Roman" w:cs="Times New Roman"/>
          <w:sz w:val="28"/>
          <w:szCs w:val="28"/>
        </w:rPr>
        <w:t>Регламентом,</w:t>
      </w:r>
      <w:r w:rsidRPr="00971B32">
        <w:rPr>
          <w:rFonts w:ascii="Times New Roman" w:eastAsia="Times New Roman" w:hAnsi="Times New Roman" w:cs="Times New Roman"/>
          <w:spacing w:val="-9"/>
          <w:sz w:val="28"/>
          <w:szCs w:val="28"/>
        </w:rPr>
        <w:t xml:space="preserve"> </w:t>
      </w:r>
      <w:r w:rsidRPr="00971B32">
        <w:rPr>
          <w:rFonts w:ascii="Times New Roman" w:eastAsia="Times New Roman" w:hAnsi="Times New Roman" w:cs="Times New Roman"/>
          <w:sz w:val="28"/>
          <w:szCs w:val="28"/>
        </w:rPr>
        <w:t>вправе</w:t>
      </w:r>
      <w:r w:rsidRPr="00971B32">
        <w:rPr>
          <w:rFonts w:ascii="Times New Roman" w:eastAsia="Times New Roman" w:hAnsi="Times New Roman" w:cs="Times New Roman"/>
          <w:spacing w:val="-9"/>
          <w:sz w:val="28"/>
          <w:szCs w:val="28"/>
        </w:rPr>
        <w:t xml:space="preserve"> </w:t>
      </w:r>
      <w:r w:rsidRPr="00971B32">
        <w:rPr>
          <w:rFonts w:ascii="Times New Roman" w:eastAsia="Times New Roman" w:hAnsi="Times New Roman" w:cs="Times New Roman"/>
          <w:sz w:val="28"/>
          <w:szCs w:val="28"/>
        </w:rPr>
        <w:t>принимать</w:t>
      </w:r>
      <w:r w:rsidRPr="00971B32">
        <w:rPr>
          <w:rFonts w:ascii="Times New Roman" w:eastAsia="Times New Roman" w:hAnsi="Times New Roman" w:cs="Times New Roman"/>
          <w:spacing w:val="-9"/>
          <w:sz w:val="28"/>
          <w:szCs w:val="28"/>
        </w:rPr>
        <w:t xml:space="preserve"> </w:t>
      </w:r>
      <w:r w:rsidRPr="00971B32">
        <w:rPr>
          <w:rFonts w:ascii="Times New Roman" w:eastAsia="Times New Roman" w:hAnsi="Times New Roman" w:cs="Times New Roman"/>
          <w:sz w:val="28"/>
          <w:szCs w:val="28"/>
        </w:rPr>
        <w:t>участие</w:t>
      </w:r>
      <w:r w:rsidRPr="00971B32">
        <w:rPr>
          <w:rFonts w:ascii="Times New Roman" w:eastAsia="Times New Roman" w:hAnsi="Times New Roman" w:cs="Times New Roman"/>
          <w:spacing w:val="-9"/>
          <w:sz w:val="28"/>
          <w:szCs w:val="28"/>
        </w:rPr>
        <w:t xml:space="preserve"> </w:t>
      </w:r>
      <w:r w:rsidRPr="00971B32">
        <w:rPr>
          <w:rFonts w:ascii="Times New Roman" w:eastAsia="Times New Roman" w:hAnsi="Times New Roman" w:cs="Times New Roman"/>
          <w:sz w:val="28"/>
          <w:szCs w:val="28"/>
        </w:rPr>
        <w:t>в</w:t>
      </w:r>
      <w:r w:rsidRPr="00971B32">
        <w:rPr>
          <w:rFonts w:ascii="Times New Roman" w:eastAsia="Times New Roman" w:hAnsi="Times New Roman" w:cs="Times New Roman"/>
          <w:spacing w:val="-9"/>
          <w:sz w:val="28"/>
          <w:szCs w:val="28"/>
        </w:rPr>
        <w:t xml:space="preserve"> </w:t>
      </w:r>
      <w:r w:rsidRPr="00971B32">
        <w:rPr>
          <w:rFonts w:ascii="Times New Roman" w:eastAsia="Times New Roman" w:hAnsi="Times New Roman" w:cs="Times New Roman"/>
          <w:sz w:val="28"/>
          <w:szCs w:val="28"/>
        </w:rPr>
        <w:t>дистанционном</w:t>
      </w:r>
      <w:r w:rsidRPr="00971B32">
        <w:rPr>
          <w:rFonts w:ascii="Times New Roman" w:eastAsia="Times New Roman" w:hAnsi="Times New Roman" w:cs="Times New Roman"/>
          <w:spacing w:val="-9"/>
          <w:sz w:val="28"/>
          <w:szCs w:val="28"/>
        </w:rPr>
        <w:t xml:space="preserve"> </w:t>
      </w:r>
      <w:r w:rsidRPr="00971B32">
        <w:rPr>
          <w:rFonts w:ascii="Times New Roman" w:eastAsia="Times New Roman" w:hAnsi="Times New Roman" w:cs="Times New Roman"/>
          <w:sz w:val="28"/>
          <w:szCs w:val="28"/>
        </w:rPr>
        <w:t>заседании  комитета, комиссии, рабочей группы и других органов</w:t>
      </w:r>
      <w:r w:rsidRPr="00971B32">
        <w:rPr>
          <w:rFonts w:ascii="Times New Roman" w:eastAsia="Times New Roman" w:hAnsi="Times New Roman" w:cs="Times New Roman"/>
          <w:spacing w:val="40"/>
          <w:sz w:val="28"/>
          <w:szCs w:val="28"/>
        </w:rPr>
        <w:t xml:space="preserve"> </w:t>
      </w:r>
      <w:r w:rsidRPr="00971B32">
        <w:rPr>
          <w:rFonts w:ascii="Times New Roman" w:eastAsia="Times New Roman" w:hAnsi="Times New Roman" w:cs="Times New Roman"/>
          <w:sz w:val="28"/>
          <w:szCs w:val="28"/>
        </w:rPr>
        <w:t xml:space="preserve"> при наличии технической возможности и с разрешения председателя</w:t>
      </w:r>
      <w:r w:rsidRPr="00971B32">
        <w:rPr>
          <w:rFonts w:ascii="Times New Roman" w:eastAsia="Times New Roman" w:hAnsi="Times New Roman" w:cs="Times New Roman"/>
          <w:spacing w:val="80"/>
          <w:sz w:val="28"/>
          <w:szCs w:val="28"/>
        </w:rPr>
        <w:t xml:space="preserve"> </w:t>
      </w:r>
      <w:r w:rsidRPr="00971B32">
        <w:rPr>
          <w:rFonts w:ascii="Times New Roman" w:eastAsia="Times New Roman" w:hAnsi="Times New Roman" w:cs="Times New Roman"/>
          <w:sz w:val="28"/>
          <w:szCs w:val="28"/>
        </w:rPr>
        <w:t>комитета, комиссии, рабочей группы и других органов</w:t>
      </w:r>
      <w:r w:rsidRPr="00971B32">
        <w:rPr>
          <w:rFonts w:ascii="Times New Roman" w:eastAsia="Times New Roman" w:hAnsi="Times New Roman" w:cs="Times New Roman"/>
          <w:spacing w:val="80"/>
          <w:sz w:val="28"/>
          <w:szCs w:val="28"/>
        </w:rPr>
        <w:t xml:space="preserve"> </w:t>
      </w:r>
      <w:r w:rsidRPr="00971B32">
        <w:rPr>
          <w:rFonts w:ascii="Times New Roman" w:eastAsia="Times New Roman" w:hAnsi="Times New Roman" w:cs="Times New Roman"/>
          <w:sz w:val="28"/>
          <w:szCs w:val="28"/>
        </w:rPr>
        <w:t xml:space="preserve"> выступать с использованием средств ВКС на дистанционном заседании</w:t>
      </w:r>
      <w:r w:rsidRPr="00971B32">
        <w:rPr>
          <w:rFonts w:ascii="Times New Roman" w:eastAsia="Times New Roman" w:hAnsi="Times New Roman" w:cs="Times New Roman"/>
          <w:spacing w:val="40"/>
          <w:sz w:val="28"/>
          <w:szCs w:val="28"/>
        </w:rPr>
        <w:t xml:space="preserve"> </w:t>
      </w:r>
      <w:r w:rsidRPr="00971B32">
        <w:rPr>
          <w:rFonts w:ascii="Times New Roman" w:eastAsia="Times New Roman" w:hAnsi="Times New Roman" w:cs="Times New Roman"/>
          <w:sz w:val="28"/>
          <w:szCs w:val="28"/>
        </w:rPr>
        <w:t>комитета, комиссии, рабочей группы и других органов.</w:t>
      </w:r>
    </w:p>
    <w:p w:rsidR="00971B32" w:rsidRPr="00971B32" w:rsidRDefault="00971B32" w:rsidP="00971B32">
      <w:pPr>
        <w:widowControl w:val="0"/>
        <w:autoSpaceDE w:val="0"/>
        <w:autoSpaceDN w:val="0"/>
        <w:spacing w:before="6" w:after="0" w:line="240" w:lineRule="auto"/>
        <w:rPr>
          <w:rFonts w:ascii="Times New Roman" w:eastAsia="Times New Roman" w:hAnsi="Times New Roman" w:cs="Times New Roman"/>
          <w:sz w:val="19"/>
          <w:szCs w:val="28"/>
        </w:rPr>
      </w:pPr>
    </w:p>
    <w:p w:rsidR="00971B32" w:rsidRPr="00971B32" w:rsidRDefault="00971B32" w:rsidP="00971B32">
      <w:pPr>
        <w:widowControl w:val="0"/>
        <w:tabs>
          <w:tab w:val="left" w:pos="4166"/>
          <w:tab w:val="left" w:pos="4479"/>
          <w:tab w:val="left" w:pos="8454"/>
        </w:tabs>
        <w:autoSpaceDE w:val="0"/>
        <w:autoSpaceDN w:val="0"/>
        <w:spacing w:before="88" w:after="0" w:line="240" w:lineRule="auto"/>
        <w:ind w:left="654"/>
        <w:rPr>
          <w:rFonts w:ascii="Times New Roman" w:eastAsia="Times New Roman" w:hAnsi="Times New Roman" w:cs="Times New Roman"/>
          <w:sz w:val="28"/>
          <w:szCs w:val="28"/>
        </w:rPr>
      </w:pPr>
      <w:r w:rsidRPr="00971B32">
        <w:rPr>
          <w:rFonts w:ascii="Times New Roman" w:eastAsia="Times New Roman" w:hAnsi="Times New Roman" w:cs="Times New Roman"/>
          <w:sz w:val="28"/>
          <w:szCs w:val="28"/>
        </w:rPr>
        <w:t>б)</w:t>
      </w:r>
      <w:r w:rsidRPr="00971B32">
        <w:rPr>
          <w:rFonts w:ascii="Times New Roman" w:eastAsia="Times New Roman" w:hAnsi="Times New Roman" w:cs="Times New Roman"/>
          <w:spacing w:val="-9"/>
          <w:sz w:val="28"/>
          <w:szCs w:val="28"/>
        </w:rPr>
        <w:t xml:space="preserve"> </w:t>
      </w:r>
      <w:r w:rsidRPr="00971B32">
        <w:rPr>
          <w:rFonts w:ascii="Times New Roman" w:eastAsia="Times New Roman" w:hAnsi="Times New Roman" w:cs="Times New Roman"/>
          <w:sz w:val="28"/>
          <w:szCs w:val="28"/>
        </w:rPr>
        <w:t>Дополнить</w:t>
      </w:r>
      <w:r w:rsidRPr="00971B32">
        <w:rPr>
          <w:rFonts w:ascii="Times New Roman" w:eastAsia="Times New Roman" w:hAnsi="Times New Roman" w:cs="Times New Roman"/>
          <w:spacing w:val="-9"/>
          <w:sz w:val="28"/>
          <w:szCs w:val="28"/>
        </w:rPr>
        <w:t xml:space="preserve"> </w:t>
      </w:r>
      <w:r w:rsidRPr="00971B32">
        <w:rPr>
          <w:rFonts w:ascii="Times New Roman" w:eastAsia="Times New Roman" w:hAnsi="Times New Roman" w:cs="Times New Roman"/>
          <w:sz w:val="28"/>
          <w:szCs w:val="28"/>
        </w:rPr>
        <w:t>разделом</w:t>
      </w:r>
      <w:r w:rsidRPr="00971B32">
        <w:rPr>
          <w:rFonts w:ascii="Times New Roman" w:eastAsia="Times New Roman" w:hAnsi="Times New Roman" w:cs="Times New Roman"/>
          <w:spacing w:val="48"/>
          <w:w w:val="150"/>
          <w:sz w:val="28"/>
          <w:szCs w:val="28"/>
        </w:rPr>
        <w:t xml:space="preserve"> </w:t>
      </w:r>
      <w:r w:rsidRPr="00971B32">
        <w:rPr>
          <w:rFonts w:ascii="Times New Roman" w:eastAsia="Times New Roman" w:hAnsi="Times New Roman" w:cs="Times New Roman"/>
          <w:spacing w:val="-10"/>
          <w:sz w:val="28"/>
          <w:szCs w:val="28"/>
          <w:lang w:val="en-US"/>
        </w:rPr>
        <w:t>VII</w:t>
      </w:r>
      <w:r w:rsidRPr="00971B32">
        <w:rPr>
          <w:rFonts w:ascii="Times New Roman" w:eastAsia="Times New Roman" w:hAnsi="Times New Roman" w:cs="Times New Roman"/>
          <w:spacing w:val="-10"/>
          <w:sz w:val="28"/>
          <w:szCs w:val="28"/>
        </w:rPr>
        <w:t>.</w:t>
      </w:r>
      <w:r w:rsidRPr="00971B32">
        <w:rPr>
          <w:rFonts w:ascii="Times New Roman" w:eastAsia="Times New Roman" w:hAnsi="Times New Roman" w:cs="Times New Roman"/>
          <w:sz w:val="28"/>
          <w:szCs w:val="28"/>
        </w:rPr>
        <w:tab/>
      </w:r>
      <w:r w:rsidRPr="00971B32">
        <w:rPr>
          <w:rFonts w:ascii="Times New Roman" w:eastAsia="Times New Roman" w:hAnsi="Times New Roman" w:cs="Times New Roman"/>
          <w:w w:val="95"/>
          <w:sz w:val="28"/>
          <w:szCs w:val="28"/>
        </w:rPr>
        <w:t>Дистанционное</w:t>
      </w:r>
      <w:r w:rsidRPr="00971B32">
        <w:rPr>
          <w:rFonts w:ascii="Times New Roman" w:eastAsia="Times New Roman" w:hAnsi="Times New Roman" w:cs="Times New Roman"/>
          <w:sz w:val="28"/>
          <w:szCs w:val="28"/>
        </w:rPr>
        <w:t xml:space="preserve"> заседание</w:t>
      </w:r>
      <w:r w:rsidRPr="00971B32">
        <w:rPr>
          <w:rFonts w:ascii="Times New Roman" w:eastAsia="Times New Roman" w:hAnsi="Times New Roman" w:cs="Times New Roman"/>
          <w:spacing w:val="103"/>
          <w:w w:val="150"/>
          <w:sz w:val="28"/>
          <w:szCs w:val="28"/>
        </w:rPr>
        <w:t xml:space="preserve"> </w:t>
      </w:r>
      <w:r w:rsidRPr="00971B32">
        <w:rPr>
          <w:rFonts w:ascii="Times New Roman" w:eastAsia="Times New Roman" w:hAnsi="Times New Roman" w:cs="Times New Roman"/>
          <w:sz w:val="28"/>
          <w:szCs w:val="28"/>
        </w:rPr>
        <w:t>Собрание Депутатов Дубовского сельского поселения</w:t>
      </w:r>
      <w:r w:rsidRPr="00971B32">
        <w:rPr>
          <w:rFonts w:ascii="Times New Roman" w:eastAsia="Times New Roman" w:hAnsi="Times New Roman" w:cs="Times New Roman"/>
          <w:spacing w:val="-3"/>
          <w:sz w:val="28"/>
          <w:szCs w:val="28"/>
        </w:rPr>
        <w:t xml:space="preserve"> </w:t>
      </w:r>
      <w:r w:rsidRPr="00971B32">
        <w:rPr>
          <w:rFonts w:ascii="Times New Roman" w:eastAsia="Times New Roman" w:hAnsi="Times New Roman" w:cs="Times New Roman"/>
          <w:spacing w:val="-2"/>
          <w:sz w:val="28"/>
          <w:szCs w:val="28"/>
        </w:rPr>
        <w:t>с использованием средств</w:t>
      </w:r>
      <w:r w:rsidRPr="00971B32">
        <w:rPr>
          <w:rFonts w:ascii="Times New Roman" w:eastAsia="Times New Roman" w:hAnsi="Times New Roman" w:cs="Times New Roman"/>
          <w:spacing w:val="-3"/>
          <w:sz w:val="28"/>
          <w:szCs w:val="28"/>
        </w:rPr>
        <w:t xml:space="preserve"> </w:t>
      </w:r>
      <w:r w:rsidRPr="00971B32">
        <w:rPr>
          <w:rFonts w:ascii="Times New Roman" w:eastAsia="Times New Roman" w:hAnsi="Times New Roman" w:cs="Times New Roman"/>
          <w:spacing w:val="-4"/>
          <w:sz w:val="28"/>
          <w:szCs w:val="28"/>
        </w:rPr>
        <w:t>ВКС.</w:t>
      </w:r>
    </w:p>
    <w:p w:rsidR="00971B32" w:rsidRPr="00971B32" w:rsidRDefault="00971B32" w:rsidP="00971B32">
      <w:pPr>
        <w:widowControl w:val="0"/>
        <w:autoSpaceDE w:val="0"/>
        <w:autoSpaceDN w:val="0"/>
        <w:spacing w:before="3" w:after="0" w:line="240" w:lineRule="auto"/>
        <w:rPr>
          <w:rFonts w:ascii="Times New Roman" w:eastAsia="Times New Roman" w:hAnsi="Times New Roman" w:cs="Times New Roman"/>
          <w:sz w:val="20"/>
          <w:szCs w:val="28"/>
        </w:rPr>
      </w:pPr>
    </w:p>
    <w:p w:rsidR="00971B32" w:rsidRPr="00971B32" w:rsidRDefault="00971B32" w:rsidP="00971B32">
      <w:pPr>
        <w:widowControl w:val="0"/>
        <w:tabs>
          <w:tab w:val="left" w:pos="1073"/>
        </w:tabs>
        <w:autoSpaceDE w:val="0"/>
        <w:autoSpaceDN w:val="0"/>
        <w:spacing w:before="88" w:after="0" w:line="240" w:lineRule="auto"/>
        <w:ind w:left="115" w:right="816" w:firstLine="539"/>
        <w:rPr>
          <w:rFonts w:ascii="Times New Roman" w:eastAsia="Times New Roman" w:hAnsi="Times New Roman" w:cs="Times New Roman"/>
          <w:sz w:val="28"/>
          <w:szCs w:val="28"/>
        </w:rPr>
      </w:pPr>
      <w:r w:rsidRPr="00971B32">
        <w:rPr>
          <w:rFonts w:ascii="Times New Roman" w:eastAsia="Times New Roman" w:hAnsi="Times New Roman" w:cs="Times New Roman"/>
          <w:sz w:val="28"/>
          <w:szCs w:val="28"/>
          <w:u w:val="single"/>
        </w:rPr>
        <w:t>1</w:t>
      </w:r>
      <w:r w:rsidRPr="00971B32">
        <w:rPr>
          <w:rFonts w:ascii="Times New Roman" w:eastAsia="Times New Roman" w:hAnsi="Times New Roman" w:cs="Times New Roman"/>
          <w:sz w:val="28"/>
          <w:szCs w:val="28"/>
        </w:rPr>
        <w:t>. В период введения на территории области режима повышенной готовности,</w:t>
      </w:r>
      <w:r w:rsidRPr="00971B32">
        <w:rPr>
          <w:rFonts w:ascii="Times New Roman" w:eastAsia="Times New Roman" w:hAnsi="Times New Roman" w:cs="Times New Roman"/>
          <w:spacing w:val="-13"/>
          <w:sz w:val="28"/>
          <w:szCs w:val="28"/>
        </w:rPr>
        <w:t xml:space="preserve"> </w:t>
      </w:r>
      <w:r w:rsidRPr="00971B32">
        <w:rPr>
          <w:rFonts w:ascii="Times New Roman" w:eastAsia="Times New Roman" w:hAnsi="Times New Roman" w:cs="Times New Roman"/>
          <w:sz w:val="28"/>
          <w:szCs w:val="28"/>
        </w:rPr>
        <w:t>режима</w:t>
      </w:r>
      <w:r w:rsidRPr="00971B32">
        <w:rPr>
          <w:rFonts w:ascii="Times New Roman" w:eastAsia="Times New Roman" w:hAnsi="Times New Roman" w:cs="Times New Roman"/>
          <w:spacing w:val="-13"/>
          <w:sz w:val="28"/>
          <w:szCs w:val="28"/>
        </w:rPr>
        <w:t xml:space="preserve"> </w:t>
      </w:r>
      <w:r w:rsidRPr="00971B32">
        <w:rPr>
          <w:rFonts w:ascii="Times New Roman" w:eastAsia="Times New Roman" w:hAnsi="Times New Roman" w:cs="Times New Roman"/>
          <w:sz w:val="28"/>
          <w:szCs w:val="28"/>
        </w:rPr>
        <w:t>чрезвычайной</w:t>
      </w:r>
      <w:r w:rsidRPr="00971B32">
        <w:rPr>
          <w:rFonts w:ascii="Times New Roman" w:eastAsia="Times New Roman" w:hAnsi="Times New Roman" w:cs="Times New Roman"/>
          <w:spacing w:val="-13"/>
          <w:sz w:val="28"/>
          <w:szCs w:val="28"/>
        </w:rPr>
        <w:t xml:space="preserve"> </w:t>
      </w:r>
      <w:r w:rsidRPr="00971B32">
        <w:rPr>
          <w:rFonts w:ascii="Times New Roman" w:eastAsia="Times New Roman" w:hAnsi="Times New Roman" w:cs="Times New Roman"/>
          <w:sz w:val="28"/>
          <w:szCs w:val="28"/>
        </w:rPr>
        <w:t>ситуации,</w:t>
      </w:r>
      <w:r w:rsidRPr="00971B32">
        <w:rPr>
          <w:rFonts w:ascii="Times New Roman" w:eastAsia="Times New Roman" w:hAnsi="Times New Roman" w:cs="Times New Roman"/>
          <w:spacing w:val="-13"/>
          <w:sz w:val="28"/>
          <w:szCs w:val="28"/>
        </w:rPr>
        <w:t xml:space="preserve"> </w:t>
      </w:r>
      <w:r w:rsidRPr="00971B32">
        <w:rPr>
          <w:rFonts w:ascii="Times New Roman" w:eastAsia="Times New Roman" w:hAnsi="Times New Roman" w:cs="Times New Roman"/>
          <w:sz w:val="28"/>
          <w:szCs w:val="28"/>
        </w:rPr>
        <w:t>ограничительных</w:t>
      </w:r>
      <w:r w:rsidRPr="00971B32">
        <w:rPr>
          <w:rFonts w:ascii="Times New Roman" w:eastAsia="Times New Roman" w:hAnsi="Times New Roman" w:cs="Times New Roman"/>
          <w:spacing w:val="-13"/>
          <w:sz w:val="28"/>
          <w:szCs w:val="28"/>
        </w:rPr>
        <w:t xml:space="preserve"> </w:t>
      </w:r>
      <w:r w:rsidRPr="00971B32">
        <w:rPr>
          <w:rFonts w:ascii="Times New Roman" w:eastAsia="Times New Roman" w:hAnsi="Times New Roman" w:cs="Times New Roman"/>
          <w:sz w:val="28"/>
          <w:szCs w:val="28"/>
        </w:rPr>
        <w:t>мероприятий</w:t>
      </w:r>
    </w:p>
    <w:p w:rsidR="00971B32" w:rsidRPr="00971B32" w:rsidRDefault="00971B32" w:rsidP="00971B32">
      <w:pPr>
        <w:widowControl w:val="0"/>
        <w:tabs>
          <w:tab w:val="left" w:pos="6850"/>
          <w:tab w:val="left" w:pos="7549"/>
          <w:tab w:val="left" w:pos="7902"/>
        </w:tabs>
        <w:autoSpaceDE w:val="0"/>
        <w:autoSpaceDN w:val="0"/>
        <w:spacing w:after="0" w:line="321" w:lineRule="exact"/>
        <w:ind w:left="115"/>
        <w:rPr>
          <w:rFonts w:ascii="Times New Roman" w:eastAsia="Times New Roman" w:hAnsi="Times New Roman" w:cs="Times New Roman"/>
          <w:sz w:val="28"/>
          <w:szCs w:val="28"/>
        </w:rPr>
      </w:pPr>
      <w:r w:rsidRPr="00971B32">
        <w:rPr>
          <w:rFonts w:ascii="Times New Roman" w:eastAsia="Times New Roman" w:hAnsi="Times New Roman" w:cs="Times New Roman"/>
          <w:spacing w:val="-2"/>
          <w:sz w:val="28"/>
          <w:szCs w:val="28"/>
        </w:rPr>
        <w:t>(карантина),</w:t>
      </w:r>
      <w:r w:rsidRPr="00971B32">
        <w:rPr>
          <w:rFonts w:ascii="Times New Roman" w:eastAsia="Times New Roman" w:hAnsi="Times New Roman" w:cs="Times New Roman"/>
          <w:spacing w:val="-3"/>
          <w:sz w:val="28"/>
          <w:szCs w:val="28"/>
        </w:rPr>
        <w:t xml:space="preserve"> </w:t>
      </w:r>
      <w:r w:rsidRPr="00971B32">
        <w:rPr>
          <w:rFonts w:ascii="Times New Roman" w:eastAsia="Times New Roman" w:hAnsi="Times New Roman" w:cs="Times New Roman"/>
          <w:spacing w:val="-2"/>
          <w:sz w:val="28"/>
          <w:szCs w:val="28"/>
        </w:rPr>
        <w:t>чрезвычайного</w:t>
      </w:r>
      <w:r w:rsidRPr="00971B32">
        <w:rPr>
          <w:rFonts w:ascii="Times New Roman" w:eastAsia="Times New Roman" w:hAnsi="Times New Roman" w:cs="Times New Roman"/>
          <w:spacing w:val="-3"/>
          <w:sz w:val="28"/>
          <w:szCs w:val="28"/>
        </w:rPr>
        <w:t xml:space="preserve"> </w:t>
      </w:r>
      <w:r w:rsidRPr="00971B32">
        <w:rPr>
          <w:rFonts w:ascii="Times New Roman" w:eastAsia="Times New Roman" w:hAnsi="Times New Roman" w:cs="Times New Roman"/>
          <w:spacing w:val="-2"/>
          <w:sz w:val="28"/>
          <w:szCs w:val="28"/>
        </w:rPr>
        <w:t>или военного</w:t>
      </w:r>
      <w:r w:rsidRPr="00971B32">
        <w:rPr>
          <w:rFonts w:ascii="Times New Roman" w:eastAsia="Times New Roman" w:hAnsi="Times New Roman" w:cs="Times New Roman"/>
          <w:spacing w:val="-3"/>
          <w:sz w:val="28"/>
          <w:szCs w:val="28"/>
        </w:rPr>
        <w:t xml:space="preserve"> </w:t>
      </w:r>
      <w:r w:rsidRPr="00971B32">
        <w:rPr>
          <w:rFonts w:ascii="Times New Roman" w:eastAsia="Times New Roman" w:hAnsi="Times New Roman" w:cs="Times New Roman"/>
          <w:spacing w:val="-2"/>
          <w:sz w:val="28"/>
          <w:szCs w:val="28"/>
        </w:rPr>
        <w:t>положения</w:t>
      </w:r>
      <w:r w:rsidRPr="00971B32">
        <w:rPr>
          <w:rFonts w:ascii="Times New Roman" w:eastAsia="Times New Roman" w:hAnsi="Times New Roman" w:cs="Times New Roman"/>
          <w:sz w:val="28"/>
          <w:szCs w:val="28"/>
        </w:rPr>
        <w:t xml:space="preserve"> Собранием депутатов Дубовского сельского поселения</w:t>
      </w:r>
      <w:r w:rsidRPr="00971B32">
        <w:rPr>
          <w:rFonts w:ascii="Times New Roman" w:eastAsia="Times New Roman" w:hAnsi="Times New Roman" w:cs="Times New Roman"/>
          <w:spacing w:val="-2"/>
          <w:sz w:val="28"/>
          <w:szCs w:val="28"/>
        </w:rPr>
        <w:t xml:space="preserve">  в соответствии с решением</w:t>
      </w:r>
      <w:r w:rsidRPr="00971B32">
        <w:rPr>
          <w:rFonts w:ascii="Times New Roman" w:eastAsia="Times New Roman" w:hAnsi="Times New Roman" w:cs="Times New Roman"/>
          <w:spacing w:val="118"/>
          <w:sz w:val="28"/>
          <w:szCs w:val="28"/>
        </w:rPr>
        <w:t xml:space="preserve"> </w:t>
      </w:r>
      <w:r w:rsidRPr="00971B32">
        <w:rPr>
          <w:rFonts w:ascii="Times New Roman" w:eastAsia="Times New Roman" w:hAnsi="Times New Roman" w:cs="Times New Roman"/>
          <w:sz w:val="28"/>
          <w:szCs w:val="28"/>
        </w:rPr>
        <w:t>Собрания депутатов Дубовского сельского поселения</w:t>
      </w:r>
      <w:r w:rsidRPr="00971B32">
        <w:rPr>
          <w:rFonts w:ascii="Times New Roman" w:eastAsia="Times New Roman" w:hAnsi="Times New Roman" w:cs="Times New Roman"/>
          <w:spacing w:val="-1"/>
          <w:sz w:val="28"/>
          <w:szCs w:val="28"/>
        </w:rPr>
        <w:t xml:space="preserve"> </w:t>
      </w:r>
      <w:r w:rsidRPr="00971B32">
        <w:rPr>
          <w:rFonts w:ascii="Times New Roman" w:eastAsia="Times New Roman" w:hAnsi="Times New Roman" w:cs="Times New Roman"/>
          <w:spacing w:val="-2"/>
          <w:sz w:val="28"/>
          <w:szCs w:val="28"/>
        </w:rPr>
        <w:t>может</w:t>
      </w:r>
      <w:r w:rsidRPr="00971B32">
        <w:rPr>
          <w:rFonts w:ascii="Times New Roman" w:eastAsia="Times New Roman" w:hAnsi="Times New Roman" w:cs="Times New Roman"/>
          <w:sz w:val="28"/>
          <w:szCs w:val="28"/>
        </w:rPr>
        <w:t xml:space="preserve"> </w:t>
      </w:r>
      <w:r w:rsidRPr="00971B32">
        <w:rPr>
          <w:rFonts w:ascii="Times New Roman" w:eastAsia="Times New Roman" w:hAnsi="Times New Roman" w:cs="Times New Roman"/>
          <w:spacing w:val="-2"/>
          <w:sz w:val="28"/>
          <w:szCs w:val="28"/>
        </w:rPr>
        <w:t>проводиться</w:t>
      </w:r>
    </w:p>
    <w:p w:rsidR="00971B32" w:rsidRPr="00971B32" w:rsidRDefault="00971B32" w:rsidP="00971B32">
      <w:pPr>
        <w:widowControl w:val="0"/>
        <w:tabs>
          <w:tab w:val="left" w:pos="3425"/>
          <w:tab w:val="left" w:pos="4124"/>
          <w:tab w:val="left" w:pos="4381"/>
        </w:tabs>
        <w:autoSpaceDE w:val="0"/>
        <w:autoSpaceDN w:val="0"/>
        <w:spacing w:after="0" w:line="321" w:lineRule="exact"/>
        <w:ind w:left="115"/>
        <w:rPr>
          <w:rFonts w:ascii="Times New Roman" w:eastAsia="Times New Roman" w:hAnsi="Times New Roman" w:cs="Times New Roman"/>
          <w:sz w:val="28"/>
          <w:szCs w:val="28"/>
        </w:rPr>
      </w:pPr>
      <w:r w:rsidRPr="00971B32">
        <w:rPr>
          <w:rFonts w:ascii="Times New Roman" w:eastAsia="Times New Roman" w:hAnsi="Times New Roman" w:cs="Times New Roman"/>
          <w:w w:val="95"/>
          <w:sz w:val="28"/>
          <w:szCs w:val="28"/>
        </w:rPr>
        <w:t>дистанционное</w:t>
      </w:r>
      <w:r w:rsidRPr="00971B32">
        <w:rPr>
          <w:rFonts w:ascii="Times New Roman" w:eastAsia="Times New Roman" w:hAnsi="Times New Roman" w:cs="Times New Roman"/>
          <w:spacing w:val="59"/>
          <w:sz w:val="28"/>
          <w:szCs w:val="28"/>
        </w:rPr>
        <w:t xml:space="preserve"> </w:t>
      </w:r>
      <w:r w:rsidRPr="00971B32">
        <w:rPr>
          <w:rFonts w:ascii="Times New Roman" w:eastAsia="Times New Roman" w:hAnsi="Times New Roman" w:cs="Times New Roman"/>
          <w:spacing w:val="-2"/>
          <w:sz w:val="28"/>
          <w:szCs w:val="28"/>
        </w:rPr>
        <w:t>заседание</w:t>
      </w:r>
      <w:r w:rsidRPr="00971B32">
        <w:rPr>
          <w:rFonts w:ascii="Times New Roman" w:eastAsia="Times New Roman" w:hAnsi="Times New Roman" w:cs="Times New Roman"/>
          <w:sz w:val="28"/>
          <w:szCs w:val="28"/>
        </w:rPr>
        <w:t xml:space="preserve"> </w:t>
      </w:r>
      <w:r w:rsidRPr="00971B32">
        <w:rPr>
          <w:rFonts w:ascii="Times New Roman" w:eastAsia="Times New Roman" w:hAnsi="Times New Roman" w:cs="Times New Roman"/>
          <w:spacing w:val="-2"/>
          <w:sz w:val="28"/>
          <w:szCs w:val="28"/>
        </w:rPr>
        <w:t xml:space="preserve">Собрания депутатов Дубовского сельского поселения  </w:t>
      </w:r>
      <w:r w:rsidRPr="00971B32">
        <w:rPr>
          <w:rFonts w:ascii="Times New Roman" w:eastAsia="Times New Roman" w:hAnsi="Times New Roman" w:cs="Times New Roman"/>
          <w:spacing w:val="-16"/>
          <w:sz w:val="28"/>
          <w:szCs w:val="28"/>
        </w:rPr>
        <w:t xml:space="preserve"> </w:t>
      </w:r>
      <w:r w:rsidRPr="00971B32">
        <w:rPr>
          <w:rFonts w:ascii="Times New Roman" w:eastAsia="Times New Roman" w:hAnsi="Times New Roman" w:cs="Times New Roman"/>
          <w:sz w:val="28"/>
          <w:szCs w:val="28"/>
        </w:rPr>
        <w:t>с</w:t>
      </w:r>
      <w:r w:rsidRPr="00971B32">
        <w:rPr>
          <w:rFonts w:ascii="Times New Roman" w:eastAsia="Times New Roman" w:hAnsi="Times New Roman" w:cs="Times New Roman"/>
          <w:spacing w:val="-15"/>
          <w:sz w:val="28"/>
          <w:szCs w:val="28"/>
        </w:rPr>
        <w:t xml:space="preserve"> </w:t>
      </w:r>
      <w:r w:rsidRPr="00971B32">
        <w:rPr>
          <w:rFonts w:ascii="Times New Roman" w:eastAsia="Times New Roman" w:hAnsi="Times New Roman" w:cs="Times New Roman"/>
          <w:sz w:val="28"/>
          <w:szCs w:val="28"/>
        </w:rPr>
        <w:t>использованием</w:t>
      </w:r>
      <w:r w:rsidRPr="00971B32">
        <w:rPr>
          <w:rFonts w:ascii="Times New Roman" w:eastAsia="Times New Roman" w:hAnsi="Times New Roman" w:cs="Times New Roman"/>
          <w:spacing w:val="-16"/>
          <w:sz w:val="28"/>
          <w:szCs w:val="28"/>
        </w:rPr>
        <w:t xml:space="preserve"> </w:t>
      </w:r>
      <w:r w:rsidRPr="00971B32">
        <w:rPr>
          <w:rFonts w:ascii="Times New Roman" w:eastAsia="Times New Roman" w:hAnsi="Times New Roman" w:cs="Times New Roman"/>
          <w:sz w:val="28"/>
          <w:szCs w:val="28"/>
        </w:rPr>
        <w:t>средств</w:t>
      </w:r>
      <w:r w:rsidRPr="00971B32">
        <w:rPr>
          <w:rFonts w:ascii="Times New Roman" w:eastAsia="Times New Roman" w:hAnsi="Times New Roman" w:cs="Times New Roman"/>
          <w:spacing w:val="-15"/>
          <w:sz w:val="28"/>
          <w:szCs w:val="28"/>
        </w:rPr>
        <w:t xml:space="preserve"> </w:t>
      </w:r>
      <w:r w:rsidRPr="00971B32">
        <w:rPr>
          <w:rFonts w:ascii="Times New Roman" w:eastAsia="Times New Roman" w:hAnsi="Times New Roman" w:cs="Times New Roman"/>
          <w:spacing w:val="-4"/>
          <w:sz w:val="28"/>
          <w:szCs w:val="28"/>
        </w:rPr>
        <w:t>ВКС.</w:t>
      </w:r>
    </w:p>
    <w:p w:rsidR="00971B32" w:rsidRPr="00971B32" w:rsidRDefault="00971B32" w:rsidP="00971B32">
      <w:pPr>
        <w:widowControl w:val="0"/>
        <w:tabs>
          <w:tab w:val="left" w:pos="1073"/>
        </w:tabs>
        <w:autoSpaceDE w:val="0"/>
        <w:autoSpaceDN w:val="0"/>
        <w:spacing w:after="0" w:line="322" w:lineRule="exact"/>
        <w:ind w:left="654"/>
        <w:rPr>
          <w:rFonts w:ascii="Times New Roman" w:eastAsia="Times New Roman" w:hAnsi="Times New Roman" w:cs="Times New Roman"/>
          <w:sz w:val="28"/>
          <w:szCs w:val="28"/>
        </w:rPr>
      </w:pPr>
      <w:r w:rsidRPr="00971B32">
        <w:rPr>
          <w:rFonts w:ascii="Times New Roman" w:eastAsia="Times New Roman" w:hAnsi="Times New Roman" w:cs="Times New Roman"/>
          <w:sz w:val="28"/>
          <w:szCs w:val="28"/>
          <w:u w:val="single"/>
        </w:rPr>
        <w:t>2</w:t>
      </w:r>
      <w:r w:rsidRPr="00971B32">
        <w:rPr>
          <w:rFonts w:ascii="Times New Roman" w:eastAsia="Times New Roman" w:hAnsi="Times New Roman" w:cs="Times New Roman"/>
          <w:sz w:val="28"/>
          <w:szCs w:val="28"/>
        </w:rPr>
        <w:t>.</w:t>
      </w:r>
      <w:r w:rsidRPr="00971B32">
        <w:rPr>
          <w:rFonts w:ascii="Times New Roman" w:eastAsia="Times New Roman" w:hAnsi="Times New Roman" w:cs="Times New Roman"/>
          <w:spacing w:val="-17"/>
          <w:sz w:val="28"/>
          <w:szCs w:val="28"/>
        </w:rPr>
        <w:t xml:space="preserve"> </w:t>
      </w:r>
      <w:r w:rsidRPr="00971B32">
        <w:rPr>
          <w:rFonts w:ascii="Times New Roman" w:eastAsia="Times New Roman" w:hAnsi="Times New Roman" w:cs="Times New Roman"/>
          <w:sz w:val="28"/>
          <w:szCs w:val="28"/>
        </w:rPr>
        <w:t>Информация</w:t>
      </w:r>
      <w:r w:rsidRPr="00971B32">
        <w:rPr>
          <w:rFonts w:ascii="Times New Roman" w:eastAsia="Times New Roman" w:hAnsi="Times New Roman" w:cs="Times New Roman"/>
          <w:spacing w:val="-17"/>
          <w:sz w:val="28"/>
          <w:szCs w:val="28"/>
        </w:rPr>
        <w:t xml:space="preserve"> </w:t>
      </w:r>
      <w:r w:rsidRPr="00971B32">
        <w:rPr>
          <w:rFonts w:ascii="Times New Roman" w:eastAsia="Times New Roman" w:hAnsi="Times New Roman" w:cs="Times New Roman"/>
          <w:sz w:val="28"/>
          <w:szCs w:val="28"/>
        </w:rPr>
        <w:t>о</w:t>
      </w:r>
      <w:r w:rsidRPr="00971B32">
        <w:rPr>
          <w:rFonts w:ascii="Times New Roman" w:eastAsia="Times New Roman" w:hAnsi="Times New Roman" w:cs="Times New Roman"/>
          <w:spacing w:val="-16"/>
          <w:sz w:val="28"/>
          <w:szCs w:val="28"/>
        </w:rPr>
        <w:t xml:space="preserve"> </w:t>
      </w:r>
      <w:r w:rsidRPr="00971B32">
        <w:rPr>
          <w:rFonts w:ascii="Times New Roman" w:eastAsia="Times New Roman" w:hAnsi="Times New Roman" w:cs="Times New Roman"/>
          <w:sz w:val="28"/>
          <w:szCs w:val="28"/>
        </w:rPr>
        <w:t>проведении</w:t>
      </w:r>
      <w:r w:rsidRPr="00971B32">
        <w:rPr>
          <w:rFonts w:ascii="Times New Roman" w:eastAsia="Times New Roman" w:hAnsi="Times New Roman" w:cs="Times New Roman"/>
          <w:spacing w:val="-17"/>
          <w:sz w:val="28"/>
          <w:szCs w:val="28"/>
        </w:rPr>
        <w:t xml:space="preserve"> </w:t>
      </w:r>
      <w:r w:rsidRPr="00971B32">
        <w:rPr>
          <w:rFonts w:ascii="Times New Roman" w:eastAsia="Times New Roman" w:hAnsi="Times New Roman" w:cs="Times New Roman"/>
          <w:sz w:val="28"/>
          <w:szCs w:val="28"/>
        </w:rPr>
        <w:t>дистанционного</w:t>
      </w:r>
      <w:r w:rsidRPr="00971B32">
        <w:rPr>
          <w:rFonts w:ascii="Times New Roman" w:eastAsia="Times New Roman" w:hAnsi="Times New Roman" w:cs="Times New Roman"/>
          <w:spacing w:val="-17"/>
          <w:sz w:val="28"/>
          <w:szCs w:val="28"/>
        </w:rPr>
        <w:t xml:space="preserve"> </w:t>
      </w:r>
      <w:r w:rsidRPr="00971B32">
        <w:rPr>
          <w:rFonts w:ascii="Times New Roman" w:eastAsia="Times New Roman" w:hAnsi="Times New Roman" w:cs="Times New Roman"/>
          <w:sz w:val="28"/>
          <w:szCs w:val="28"/>
        </w:rPr>
        <w:t>заседания</w:t>
      </w:r>
      <w:r w:rsidRPr="00971B32">
        <w:rPr>
          <w:rFonts w:ascii="Times New Roman" w:eastAsia="Times New Roman" w:hAnsi="Times New Roman" w:cs="Times New Roman"/>
          <w:spacing w:val="-16"/>
          <w:sz w:val="28"/>
          <w:szCs w:val="28"/>
        </w:rPr>
        <w:t xml:space="preserve"> </w:t>
      </w:r>
      <w:r w:rsidRPr="00971B32">
        <w:rPr>
          <w:rFonts w:ascii="Times New Roman" w:eastAsia="Times New Roman" w:hAnsi="Times New Roman" w:cs="Times New Roman"/>
          <w:spacing w:val="-2"/>
          <w:sz w:val="28"/>
          <w:szCs w:val="28"/>
        </w:rPr>
        <w:t>Собрания</w:t>
      </w:r>
    </w:p>
    <w:p w:rsidR="00971B32" w:rsidRPr="00971B32" w:rsidRDefault="00971B32" w:rsidP="00971B32">
      <w:pPr>
        <w:widowControl w:val="0"/>
        <w:tabs>
          <w:tab w:val="left" w:pos="1637"/>
          <w:tab w:val="left" w:pos="2196"/>
          <w:tab w:val="left" w:pos="5473"/>
          <w:tab w:val="left" w:pos="6172"/>
          <w:tab w:val="left" w:pos="6500"/>
        </w:tabs>
        <w:autoSpaceDE w:val="0"/>
        <w:autoSpaceDN w:val="0"/>
        <w:spacing w:after="0" w:line="321" w:lineRule="exact"/>
        <w:ind w:left="115"/>
        <w:rPr>
          <w:rFonts w:ascii="Times New Roman" w:eastAsia="Times New Roman" w:hAnsi="Times New Roman" w:cs="Times New Roman"/>
          <w:sz w:val="28"/>
          <w:szCs w:val="28"/>
        </w:rPr>
      </w:pPr>
      <w:r w:rsidRPr="00971B32">
        <w:rPr>
          <w:rFonts w:ascii="Times New Roman" w:eastAsia="Times New Roman" w:hAnsi="Times New Roman" w:cs="Times New Roman"/>
          <w:spacing w:val="-2"/>
          <w:sz w:val="28"/>
          <w:szCs w:val="28"/>
        </w:rPr>
        <w:t>депутатов</w:t>
      </w:r>
      <w:r w:rsidRPr="00971B32">
        <w:rPr>
          <w:rFonts w:ascii="Times New Roman" w:eastAsia="Times New Roman" w:hAnsi="Times New Roman" w:cs="Times New Roman"/>
          <w:sz w:val="28"/>
          <w:szCs w:val="28"/>
        </w:rPr>
        <w:tab/>
      </w:r>
      <w:r w:rsidRPr="00971B32">
        <w:rPr>
          <w:rFonts w:ascii="Times New Roman" w:eastAsia="Times New Roman" w:hAnsi="Times New Roman" w:cs="Times New Roman"/>
          <w:spacing w:val="39"/>
          <w:sz w:val="28"/>
          <w:szCs w:val="28"/>
        </w:rPr>
        <w:t xml:space="preserve"> </w:t>
      </w:r>
      <w:r w:rsidRPr="00971B32">
        <w:rPr>
          <w:rFonts w:ascii="Times New Roman" w:eastAsia="Times New Roman" w:hAnsi="Times New Roman" w:cs="Times New Roman"/>
          <w:w w:val="95"/>
          <w:sz w:val="28"/>
          <w:szCs w:val="28"/>
        </w:rPr>
        <w:t>направляется</w:t>
      </w:r>
      <w:r w:rsidRPr="00971B32">
        <w:rPr>
          <w:rFonts w:ascii="Times New Roman" w:eastAsia="Times New Roman" w:hAnsi="Times New Roman" w:cs="Times New Roman"/>
          <w:spacing w:val="39"/>
          <w:sz w:val="28"/>
          <w:szCs w:val="28"/>
        </w:rPr>
        <w:t xml:space="preserve"> </w:t>
      </w:r>
      <w:r w:rsidRPr="00971B32">
        <w:rPr>
          <w:rFonts w:ascii="Times New Roman" w:eastAsia="Times New Roman" w:hAnsi="Times New Roman" w:cs="Times New Roman"/>
          <w:sz w:val="28"/>
          <w:szCs w:val="28"/>
        </w:rPr>
        <w:t xml:space="preserve">депутатам </w:t>
      </w:r>
      <w:r w:rsidRPr="00971B32">
        <w:rPr>
          <w:rFonts w:ascii="Times New Roman" w:eastAsia="Times New Roman" w:hAnsi="Times New Roman" w:cs="Times New Roman"/>
          <w:spacing w:val="-13"/>
          <w:sz w:val="28"/>
          <w:szCs w:val="28"/>
        </w:rPr>
        <w:t xml:space="preserve"> Собрания депутатов Дубовского сельского поселения </w:t>
      </w:r>
      <w:r w:rsidRPr="00971B32">
        <w:rPr>
          <w:rFonts w:ascii="Times New Roman" w:eastAsia="Times New Roman" w:hAnsi="Times New Roman" w:cs="Times New Roman"/>
          <w:sz w:val="28"/>
          <w:szCs w:val="28"/>
        </w:rPr>
        <w:t>и</w:t>
      </w:r>
      <w:r w:rsidRPr="00971B32">
        <w:rPr>
          <w:rFonts w:ascii="Times New Roman" w:eastAsia="Times New Roman" w:hAnsi="Times New Roman" w:cs="Times New Roman"/>
          <w:spacing w:val="-13"/>
          <w:sz w:val="28"/>
          <w:szCs w:val="28"/>
        </w:rPr>
        <w:t xml:space="preserve"> </w:t>
      </w:r>
      <w:r w:rsidRPr="00971B32">
        <w:rPr>
          <w:rFonts w:ascii="Times New Roman" w:eastAsia="Times New Roman" w:hAnsi="Times New Roman" w:cs="Times New Roman"/>
          <w:sz w:val="28"/>
          <w:szCs w:val="28"/>
        </w:rPr>
        <w:t>приглашенным</w:t>
      </w:r>
      <w:r w:rsidRPr="00971B32">
        <w:rPr>
          <w:rFonts w:ascii="Times New Roman" w:eastAsia="Times New Roman" w:hAnsi="Times New Roman" w:cs="Times New Roman"/>
          <w:spacing w:val="-13"/>
          <w:sz w:val="28"/>
          <w:szCs w:val="28"/>
        </w:rPr>
        <w:t xml:space="preserve"> </w:t>
      </w:r>
      <w:r w:rsidRPr="00971B32">
        <w:rPr>
          <w:rFonts w:ascii="Times New Roman" w:eastAsia="Times New Roman" w:hAnsi="Times New Roman" w:cs="Times New Roman"/>
          <w:sz w:val="28"/>
          <w:szCs w:val="28"/>
        </w:rPr>
        <w:t>лицам</w:t>
      </w:r>
      <w:r w:rsidRPr="00971B32">
        <w:rPr>
          <w:rFonts w:ascii="Times New Roman" w:eastAsia="Times New Roman" w:hAnsi="Times New Roman" w:cs="Times New Roman"/>
          <w:spacing w:val="-13"/>
          <w:sz w:val="28"/>
          <w:szCs w:val="28"/>
        </w:rPr>
        <w:t xml:space="preserve"> </w:t>
      </w:r>
      <w:r w:rsidRPr="00971B32">
        <w:rPr>
          <w:rFonts w:ascii="Times New Roman" w:eastAsia="Times New Roman" w:hAnsi="Times New Roman" w:cs="Times New Roman"/>
          <w:sz w:val="28"/>
          <w:szCs w:val="28"/>
        </w:rPr>
        <w:t>не</w:t>
      </w:r>
      <w:r w:rsidRPr="00971B32">
        <w:rPr>
          <w:rFonts w:ascii="Times New Roman" w:eastAsia="Times New Roman" w:hAnsi="Times New Roman" w:cs="Times New Roman"/>
          <w:spacing w:val="-13"/>
          <w:sz w:val="28"/>
          <w:szCs w:val="28"/>
        </w:rPr>
        <w:t xml:space="preserve"> </w:t>
      </w:r>
      <w:r w:rsidRPr="00971B32">
        <w:rPr>
          <w:rFonts w:ascii="Times New Roman" w:eastAsia="Times New Roman" w:hAnsi="Times New Roman" w:cs="Times New Roman"/>
          <w:sz w:val="28"/>
          <w:szCs w:val="28"/>
        </w:rPr>
        <w:t>позднее</w:t>
      </w:r>
      <w:r w:rsidRPr="00971B32">
        <w:rPr>
          <w:rFonts w:ascii="Times New Roman" w:eastAsia="Times New Roman" w:hAnsi="Times New Roman" w:cs="Times New Roman"/>
          <w:spacing w:val="-13"/>
          <w:sz w:val="28"/>
          <w:szCs w:val="28"/>
        </w:rPr>
        <w:t xml:space="preserve"> </w:t>
      </w:r>
      <w:r w:rsidRPr="00971B32">
        <w:rPr>
          <w:rFonts w:ascii="Times New Roman" w:eastAsia="Times New Roman" w:hAnsi="Times New Roman" w:cs="Times New Roman"/>
          <w:sz w:val="28"/>
          <w:szCs w:val="28"/>
        </w:rPr>
        <w:t>чем</w:t>
      </w:r>
      <w:r w:rsidRPr="00971B32">
        <w:rPr>
          <w:rFonts w:ascii="Times New Roman" w:eastAsia="Times New Roman" w:hAnsi="Times New Roman" w:cs="Times New Roman"/>
          <w:spacing w:val="-12"/>
          <w:sz w:val="28"/>
          <w:szCs w:val="28"/>
        </w:rPr>
        <w:t xml:space="preserve"> </w:t>
      </w:r>
      <w:r w:rsidRPr="00971B32">
        <w:rPr>
          <w:rFonts w:ascii="Times New Roman" w:eastAsia="Times New Roman" w:hAnsi="Times New Roman" w:cs="Times New Roman"/>
          <w:sz w:val="28"/>
          <w:szCs w:val="28"/>
        </w:rPr>
        <w:t>за</w:t>
      </w:r>
      <w:r w:rsidRPr="00971B32">
        <w:rPr>
          <w:rFonts w:ascii="Times New Roman" w:eastAsia="Times New Roman" w:hAnsi="Times New Roman" w:cs="Times New Roman"/>
          <w:spacing w:val="-13"/>
          <w:sz w:val="28"/>
          <w:szCs w:val="28"/>
        </w:rPr>
        <w:t xml:space="preserve"> </w:t>
      </w:r>
      <w:r w:rsidRPr="00971B32">
        <w:rPr>
          <w:rFonts w:ascii="Times New Roman" w:eastAsia="Times New Roman" w:hAnsi="Times New Roman" w:cs="Times New Roman"/>
          <w:sz w:val="28"/>
          <w:szCs w:val="28"/>
        </w:rPr>
        <w:t>пять</w:t>
      </w:r>
      <w:r w:rsidRPr="00971B32">
        <w:rPr>
          <w:rFonts w:ascii="Times New Roman" w:eastAsia="Times New Roman" w:hAnsi="Times New Roman" w:cs="Times New Roman"/>
          <w:spacing w:val="-13"/>
          <w:sz w:val="28"/>
          <w:szCs w:val="28"/>
        </w:rPr>
        <w:t xml:space="preserve"> </w:t>
      </w:r>
      <w:r w:rsidRPr="00971B32">
        <w:rPr>
          <w:rFonts w:ascii="Times New Roman" w:eastAsia="Times New Roman" w:hAnsi="Times New Roman" w:cs="Times New Roman"/>
          <w:sz w:val="28"/>
          <w:szCs w:val="28"/>
        </w:rPr>
        <w:t>дней</w:t>
      </w:r>
      <w:r w:rsidRPr="00971B32">
        <w:rPr>
          <w:rFonts w:ascii="Times New Roman" w:eastAsia="Times New Roman" w:hAnsi="Times New Roman" w:cs="Times New Roman"/>
          <w:spacing w:val="-13"/>
          <w:sz w:val="28"/>
          <w:szCs w:val="28"/>
        </w:rPr>
        <w:t xml:space="preserve"> </w:t>
      </w:r>
      <w:r w:rsidRPr="00971B32">
        <w:rPr>
          <w:rFonts w:ascii="Times New Roman" w:eastAsia="Times New Roman" w:hAnsi="Times New Roman" w:cs="Times New Roman"/>
          <w:spacing w:val="-5"/>
          <w:sz w:val="28"/>
          <w:szCs w:val="28"/>
        </w:rPr>
        <w:t>до</w:t>
      </w:r>
    </w:p>
    <w:p w:rsidR="00971B32" w:rsidRPr="00971B32" w:rsidRDefault="00971B32" w:rsidP="00971B32">
      <w:pPr>
        <w:widowControl w:val="0"/>
        <w:tabs>
          <w:tab w:val="left" w:pos="3425"/>
          <w:tab w:val="left" w:pos="4124"/>
          <w:tab w:val="left" w:pos="4344"/>
        </w:tabs>
        <w:autoSpaceDE w:val="0"/>
        <w:autoSpaceDN w:val="0"/>
        <w:spacing w:after="0" w:line="321" w:lineRule="exact"/>
        <w:ind w:left="115"/>
        <w:rPr>
          <w:rFonts w:ascii="Times New Roman" w:eastAsia="Times New Roman" w:hAnsi="Times New Roman" w:cs="Times New Roman"/>
          <w:sz w:val="28"/>
          <w:szCs w:val="28"/>
        </w:rPr>
      </w:pPr>
      <w:r w:rsidRPr="00971B32">
        <w:rPr>
          <w:rFonts w:ascii="Times New Roman" w:eastAsia="Times New Roman" w:hAnsi="Times New Roman" w:cs="Times New Roman"/>
          <w:sz w:val="28"/>
          <w:szCs w:val="28"/>
        </w:rPr>
        <w:t>дня</w:t>
      </w:r>
      <w:r w:rsidRPr="00971B32">
        <w:rPr>
          <w:rFonts w:ascii="Times New Roman" w:eastAsia="Times New Roman" w:hAnsi="Times New Roman" w:cs="Times New Roman"/>
          <w:spacing w:val="-11"/>
          <w:sz w:val="28"/>
          <w:szCs w:val="28"/>
        </w:rPr>
        <w:t xml:space="preserve"> </w:t>
      </w:r>
      <w:r w:rsidRPr="00971B32">
        <w:rPr>
          <w:rFonts w:ascii="Times New Roman" w:eastAsia="Times New Roman" w:hAnsi="Times New Roman" w:cs="Times New Roman"/>
          <w:sz w:val="28"/>
          <w:szCs w:val="28"/>
        </w:rPr>
        <w:t>очередного</w:t>
      </w:r>
      <w:r w:rsidRPr="00971B32">
        <w:rPr>
          <w:rFonts w:ascii="Times New Roman" w:eastAsia="Times New Roman" w:hAnsi="Times New Roman" w:cs="Times New Roman"/>
          <w:spacing w:val="-11"/>
          <w:sz w:val="28"/>
          <w:szCs w:val="28"/>
        </w:rPr>
        <w:t xml:space="preserve"> </w:t>
      </w:r>
      <w:r w:rsidRPr="00971B32">
        <w:rPr>
          <w:rFonts w:ascii="Times New Roman" w:eastAsia="Times New Roman" w:hAnsi="Times New Roman" w:cs="Times New Roman"/>
          <w:spacing w:val="-2"/>
          <w:sz w:val="28"/>
          <w:szCs w:val="28"/>
        </w:rPr>
        <w:t>заседания</w:t>
      </w:r>
      <w:r w:rsidRPr="00971B32">
        <w:rPr>
          <w:rFonts w:ascii="Times New Roman" w:eastAsia="Times New Roman" w:hAnsi="Times New Roman" w:cs="Times New Roman"/>
          <w:sz w:val="28"/>
          <w:szCs w:val="28"/>
        </w:rPr>
        <w:tab/>
        <w:t>Собрания депутатов Дубовского сельского поселения</w:t>
      </w:r>
      <w:r w:rsidRPr="00971B32">
        <w:rPr>
          <w:rFonts w:ascii="Times New Roman" w:eastAsia="Times New Roman" w:hAnsi="Times New Roman" w:cs="Times New Roman"/>
          <w:spacing w:val="-1"/>
          <w:sz w:val="28"/>
          <w:szCs w:val="28"/>
        </w:rPr>
        <w:t xml:space="preserve"> </w:t>
      </w:r>
      <w:r w:rsidRPr="00971B32">
        <w:rPr>
          <w:rFonts w:ascii="Times New Roman" w:eastAsia="Times New Roman" w:hAnsi="Times New Roman" w:cs="Times New Roman"/>
          <w:sz w:val="28"/>
          <w:szCs w:val="28"/>
        </w:rPr>
        <w:t>и</w:t>
      </w:r>
      <w:r w:rsidRPr="00971B32">
        <w:rPr>
          <w:rFonts w:ascii="Times New Roman" w:eastAsia="Times New Roman" w:hAnsi="Times New Roman" w:cs="Times New Roman"/>
          <w:spacing w:val="-1"/>
          <w:sz w:val="28"/>
          <w:szCs w:val="28"/>
        </w:rPr>
        <w:t xml:space="preserve"> </w:t>
      </w:r>
      <w:r w:rsidRPr="00971B32">
        <w:rPr>
          <w:rFonts w:ascii="Times New Roman" w:eastAsia="Times New Roman" w:hAnsi="Times New Roman" w:cs="Times New Roman"/>
          <w:sz w:val="28"/>
          <w:szCs w:val="28"/>
        </w:rPr>
        <w:t>не</w:t>
      </w:r>
      <w:r w:rsidRPr="00971B32">
        <w:rPr>
          <w:rFonts w:ascii="Times New Roman" w:eastAsia="Times New Roman" w:hAnsi="Times New Roman" w:cs="Times New Roman"/>
          <w:spacing w:val="-1"/>
          <w:sz w:val="28"/>
          <w:szCs w:val="28"/>
        </w:rPr>
        <w:t xml:space="preserve"> </w:t>
      </w:r>
      <w:r w:rsidRPr="00971B32">
        <w:rPr>
          <w:rFonts w:ascii="Times New Roman" w:eastAsia="Times New Roman" w:hAnsi="Times New Roman" w:cs="Times New Roman"/>
          <w:sz w:val="28"/>
          <w:szCs w:val="28"/>
        </w:rPr>
        <w:t>менее</w:t>
      </w:r>
      <w:r w:rsidRPr="00971B32">
        <w:rPr>
          <w:rFonts w:ascii="Times New Roman" w:eastAsia="Times New Roman" w:hAnsi="Times New Roman" w:cs="Times New Roman"/>
          <w:spacing w:val="-1"/>
          <w:sz w:val="28"/>
          <w:szCs w:val="28"/>
        </w:rPr>
        <w:t xml:space="preserve"> </w:t>
      </w:r>
      <w:r w:rsidRPr="00971B32">
        <w:rPr>
          <w:rFonts w:ascii="Times New Roman" w:eastAsia="Times New Roman" w:hAnsi="Times New Roman" w:cs="Times New Roman"/>
          <w:sz w:val="28"/>
          <w:szCs w:val="28"/>
        </w:rPr>
        <w:t>чем</w:t>
      </w:r>
      <w:r w:rsidRPr="00971B32">
        <w:rPr>
          <w:rFonts w:ascii="Times New Roman" w:eastAsia="Times New Roman" w:hAnsi="Times New Roman" w:cs="Times New Roman"/>
          <w:spacing w:val="-1"/>
          <w:sz w:val="28"/>
          <w:szCs w:val="28"/>
        </w:rPr>
        <w:t xml:space="preserve"> </w:t>
      </w:r>
      <w:r w:rsidRPr="00971B32">
        <w:rPr>
          <w:rFonts w:ascii="Times New Roman" w:eastAsia="Times New Roman" w:hAnsi="Times New Roman" w:cs="Times New Roman"/>
          <w:sz w:val="28"/>
          <w:szCs w:val="28"/>
        </w:rPr>
        <w:t>за</w:t>
      </w:r>
      <w:r w:rsidRPr="00971B32">
        <w:rPr>
          <w:rFonts w:ascii="Times New Roman" w:eastAsia="Times New Roman" w:hAnsi="Times New Roman" w:cs="Times New Roman"/>
          <w:spacing w:val="-1"/>
          <w:sz w:val="28"/>
          <w:szCs w:val="28"/>
        </w:rPr>
        <w:t xml:space="preserve"> </w:t>
      </w:r>
      <w:r w:rsidRPr="00971B32">
        <w:rPr>
          <w:rFonts w:ascii="Times New Roman" w:eastAsia="Times New Roman" w:hAnsi="Times New Roman" w:cs="Times New Roman"/>
          <w:sz w:val="28"/>
          <w:szCs w:val="28"/>
        </w:rPr>
        <w:t>два</w:t>
      </w:r>
      <w:r w:rsidRPr="00971B32">
        <w:rPr>
          <w:rFonts w:ascii="Times New Roman" w:eastAsia="Times New Roman" w:hAnsi="Times New Roman" w:cs="Times New Roman"/>
          <w:spacing w:val="-1"/>
          <w:sz w:val="28"/>
          <w:szCs w:val="28"/>
        </w:rPr>
        <w:t xml:space="preserve"> </w:t>
      </w:r>
      <w:r w:rsidRPr="00971B32">
        <w:rPr>
          <w:rFonts w:ascii="Times New Roman" w:eastAsia="Times New Roman" w:hAnsi="Times New Roman" w:cs="Times New Roman"/>
          <w:sz w:val="28"/>
          <w:szCs w:val="28"/>
        </w:rPr>
        <w:t>дня</w:t>
      </w:r>
      <w:r w:rsidRPr="00971B32">
        <w:rPr>
          <w:rFonts w:ascii="Times New Roman" w:eastAsia="Times New Roman" w:hAnsi="Times New Roman" w:cs="Times New Roman"/>
          <w:spacing w:val="-1"/>
          <w:sz w:val="28"/>
          <w:szCs w:val="28"/>
        </w:rPr>
        <w:t xml:space="preserve"> </w:t>
      </w:r>
      <w:r w:rsidRPr="00971B32">
        <w:rPr>
          <w:rFonts w:ascii="Times New Roman" w:eastAsia="Times New Roman" w:hAnsi="Times New Roman" w:cs="Times New Roman"/>
          <w:sz w:val="28"/>
          <w:szCs w:val="28"/>
        </w:rPr>
        <w:t>до</w:t>
      </w:r>
      <w:r w:rsidRPr="00971B32">
        <w:rPr>
          <w:rFonts w:ascii="Times New Roman" w:eastAsia="Times New Roman" w:hAnsi="Times New Roman" w:cs="Times New Roman"/>
          <w:spacing w:val="-1"/>
          <w:sz w:val="28"/>
          <w:szCs w:val="28"/>
        </w:rPr>
        <w:t xml:space="preserve"> </w:t>
      </w:r>
      <w:r w:rsidRPr="00971B32">
        <w:rPr>
          <w:rFonts w:ascii="Times New Roman" w:eastAsia="Times New Roman" w:hAnsi="Times New Roman" w:cs="Times New Roman"/>
          <w:sz w:val="28"/>
          <w:szCs w:val="28"/>
        </w:rPr>
        <w:t>внеочередного</w:t>
      </w:r>
      <w:r w:rsidRPr="00971B32">
        <w:rPr>
          <w:rFonts w:ascii="Times New Roman" w:eastAsia="Times New Roman" w:hAnsi="Times New Roman" w:cs="Times New Roman"/>
          <w:spacing w:val="-1"/>
          <w:sz w:val="28"/>
          <w:szCs w:val="28"/>
        </w:rPr>
        <w:t xml:space="preserve"> </w:t>
      </w:r>
      <w:r w:rsidRPr="00971B32">
        <w:rPr>
          <w:rFonts w:ascii="Times New Roman" w:eastAsia="Times New Roman" w:hAnsi="Times New Roman" w:cs="Times New Roman"/>
          <w:sz w:val="28"/>
          <w:szCs w:val="28"/>
        </w:rPr>
        <w:t>заседания Собрания депутатов Дубовского сельского поселения,</w:t>
      </w:r>
      <w:r w:rsidRPr="00971B32">
        <w:rPr>
          <w:rFonts w:ascii="Times New Roman" w:eastAsia="Times New Roman" w:hAnsi="Times New Roman" w:cs="Times New Roman"/>
          <w:spacing w:val="-8"/>
          <w:sz w:val="28"/>
          <w:szCs w:val="28"/>
        </w:rPr>
        <w:t xml:space="preserve"> </w:t>
      </w:r>
      <w:r w:rsidRPr="00971B32">
        <w:rPr>
          <w:rFonts w:ascii="Times New Roman" w:eastAsia="Times New Roman" w:hAnsi="Times New Roman" w:cs="Times New Roman"/>
          <w:sz w:val="28"/>
          <w:szCs w:val="28"/>
        </w:rPr>
        <w:t>а</w:t>
      </w:r>
      <w:r w:rsidRPr="00971B32">
        <w:rPr>
          <w:rFonts w:ascii="Times New Roman" w:eastAsia="Times New Roman" w:hAnsi="Times New Roman" w:cs="Times New Roman"/>
          <w:spacing w:val="-8"/>
          <w:sz w:val="28"/>
          <w:szCs w:val="28"/>
        </w:rPr>
        <w:t xml:space="preserve"> </w:t>
      </w:r>
      <w:r w:rsidRPr="00971B32">
        <w:rPr>
          <w:rFonts w:ascii="Times New Roman" w:eastAsia="Times New Roman" w:hAnsi="Times New Roman" w:cs="Times New Roman"/>
          <w:sz w:val="28"/>
          <w:szCs w:val="28"/>
        </w:rPr>
        <w:t>также</w:t>
      </w:r>
      <w:r w:rsidRPr="00971B32">
        <w:rPr>
          <w:rFonts w:ascii="Times New Roman" w:eastAsia="Times New Roman" w:hAnsi="Times New Roman" w:cs="Times New Roman"/>
          <w:spacing w:val="-8"/>
          <w:sz w:val="28"/>
          <w:szCs w:val="28"/>
        </w:rPr>
        <w:t xml:space="preserve"> </w:t>
      </w:r>
      <w:r w:rsidRPr="00971B32">
        <w:rPr>
          <w:rFonts w:ascii="Times New Roman" w:eastAsia="Times New Roman" w:hAnsi="Times New Roman" w:cs="Times New Roman"/>
          <w:sz w:val="28"/>
          <w:szCs w:val="28"/>
        </w:rPr>
        <w:t>размещается</w:t>
      </w:r>
      <w:r w:rsidRPr="00971B32">
        <w:rPr>
          <w:rFonts w:ascii="Times New Roman" w:eastAsia="Times New Roman" w:hAnsi="Times New Roman" w:cs="Times New Roman"/>
          <w:spacing w:val="-8"/>
          <w:sz w:val="28"/>
          <w:szCs w:val="28"/>
        </w:rPr>
        <w:t xml:space="preserve"> </w:t>
      </w:r>
      <w:r w:rsidRPr="00971B32">
        <w:rPr>
          <w:rFonts w:ascii="Times New Roman" w:eastAsia="Times New Roman" w:hAnsi="Times New Roman" w:cs="Times New Roman"/>
          <w:sz w:val="28"/>
          <w:szCs w:val="28"/>
        </w:rPr>
        <w:t>на</w:t>
      </w:r>
      <w:r w:rsidRPr="00971B32">
        <w:rPr>
          <w:rFonts w:ascii="Times New Roman" w:eastAsia="Times New Roman" w:hAnsi="Times New Roman" w:cs="Times New Roman"/>
          <w:spacing w:val="-8"/>
          <w:sz w:val="28"/>
          <w:szCs w:val="28"/>
        </w:rPr>
        <w:t xml:space="preserve"> </w:t>
      </w:r>
      <w:r w:rsidRPr="00971B32">
        <w:rPr>
          <w:rFonts w:ascii="Times New Roman" w:eastAsia="Times New Roman" w:hAnsi="Times New Roman" w:cs="Times New Roman"/>
          <w:sz w:val="28"/>
          <w:szCs w:val="28"/>
        </w:rPr>
        <w:t>официальном сайте Администрации Дубовского сельского поселения в сети Интернет.</w:t>
      </w:r>
    </w:p>
    <w:p w:rsidR="00971B32" w:rsidRPr="00971B32" w:rsidRDefault="00971B32" w:rsidP="00971B32">
      <w:pPr>
        <w:widowControl w:val="0"/>
        <w:autoSpaceDE w:val="0"/>
        <w:autoSpaceDN w:val="0"/>
        <w:spacing w:after="0" w:line="240" w:lineRule="auto"/>
        <w:rPr>
          <w:rFonts w:ascii="Times New Roman" w:eastAsia="Times New Roman" w:hAnsi="Times New Roman" w:cs="Times New Roman"/>
        </w:rPr>
        <w:sectPr w:rsidR="00971B32" w:rsidRPr="00971B32">
          <w:headerReference w:type="default" r:id="rId29"/>
          <w:pgSz w:w="11900" w:h="16840"/>
          <w:pgMar w:top="1000" w:right="480" w:bottom="280" w:left="1300" w:header="733" w:footer="0" w:gutter="0"/>
          <w:pgNumType w:start="2"/>
          <w:cols w:space="720"/>
        </w:sectPr>
      </w:pPr>
    </w:p>
    <w:p w:rsidR="00971B32" w:rsidRPr="00971B32" w:rsidRDefault="00971B32" w:rsidP="00971B32">
      <w:pPr>
        <w:widowControl w:val="0"/>
        <w:tabs>
          <w:tab w:val="left" w:pos="1073"/>
          <w:tab w:val="left" w:pos="4811"/>
          <w:tab w:val="left" w:pos="5510"/>
        </w:tabs>
        <w:autoSpaceDE w:val="0"/>
        <w:autoSpaceDN w:val="0"/>
        <w:spacing w:after="0" w:line="320" w:lineRule="exact"/>
        <w:ind w:left="654"/>
        <w:jc w:val="both"/>
        <w:rPr>
          <w:rFonts w:ascii="Times New Roman" w:eastAsia="Times New Roman" w:hAnsi="Times New Roman" w:cs="Times New Roman"/>
          <w:sz w:val="28"/>
          <w:szCs w:val="28"/>
        </w:rPr>
      </w:pPr>
      <w:r w:rsidRPr="00971B32">
        <w:rPr>
          <w:rFonts w:ascii="Times New Roman" w:eastAsia="Times New Roman" w:hAnsi="Times New Roman" w:cs="Times New Roman"/>
          <w:sz w:val="28"/>
          <w:szCs w:val="28"/>
          <w:u w:val="single"/>
        </w:rPr>
        <w:lastRenderedPageBreak/>
        <w:t>3</w:t>
      </w:r>
      <w:r w:rsidRPr="00971B32">
        <w:rPr>
          <w:rFonts w:ascii="Times New Roman" w:eastAsia="Times New Roman" w:hAnsi="Times New Roman" w:cs="Times New Roman"/>
          <w:sz w:val="28"/>
          <w:szCs w:val="28"/>
        </w:rPr>
        <w:t>.</w:t>
      </w:r>
      <w:r w:rsidRPr="00971B32">
        <w:rPr>
          <w:rFonts w:ascii="Times New Roman" w:eastAsia="Times New Roman" w:hAnsi="Times New Roman" w:cs="Times New Roman"/>
          <w:spacing w:val="-17"/>
          <w:sz w:val="28"/>
          <w:szCs w:val="28"/>
        </w:rPr>
        <w:t xml:space="preserve"> </w:t>
      </w:r>
      <w:r w:rsidRPr="00971B32">
        <w:rPr>
          <w:rFonts w:ascii="Times New Roman" w:eastAsia="Times New Roman" w:hAnsi="Times New Roman" w:cs="Times New Roman"/>
          <w:sz w:val="28"/>
          <w:szCs w:val="28"/>
        </w:rPr>
        <w:t>Дистанционное</w:t>
      </w:r>
      <w:r w:rsidRPr="00971B32">
        <w:rPr>
          <w:rFonts w:ascii="Times New Roman" w:eastAsia="Times New Roman" w:hAnsi="Times New Roman" w:cs="Times New Roman"/>
          <w:spacing w:val="-17"/>
          <w:sz w:val="28"/>
          <w:szCs w:val="28"/>
        </w:rPr>
        <w:t xml:space="preserve"> </w:t>
      </w:r>
      <w:r w:rsidRPr="00971B32">
        <w:rPr>
          <w:rFonts w:ascii="Times New Roman" w:eastAsia="Times New Roman" w:hAnsi="Times New Roman" w:cs="Times New Roman"/>
          <w:spacing w:val="-2"/>
          <w:sz w:val="28"/>
          <w:szCs w:val="28"/>
        </w:rPr>
        <w:t>заседание</w:t>
      </w:r>
      <w:r w:rsidRPr="00971B32">
        <w:rPr>
          <w:rFonts w:ascii="Times New Roman" w:eastAsia="Times New Roman" w:hAnsi="Times New Roman" w:cs="Times New Roman"/>
          <w:sz w:val="28"/>
          <w:szCs w:val="28"/>
        </w:rPr>
        <w:t xml:space="preserve"> Собрания депутатов Дубовского сельского поселения</w:t>
      </w:r>
      <w:r w:rsidRPr="00971B32">
        <w:rPr>
          <w:rFonts w:ascii="Times New Roman" w:eastAsia="Times New Roman" w:hAnsi="Times New Roman" w:cs="Times New Roman"/>
          <w:spacing w:val="-2"/>
          <w:sz w:val="28"/>
          <w:szCs w:val="28"/>
        </w:rPr>
        <w:t xml:space="preserve"> проводится открыто.</w:t>
      </w:r>
    </w:p>
    <w:p w:rsidR="00971B32" w:rsidRPr="00971B32" w:rsidRDefault="00971B32" w:rsidP="00971B32">
      <w:pPr>
        <w:widowControl w:val="0"/>
        <w:autoSpaceDE w:val="0"/>
        <w:autoSpaceDN w:val="0"/>
        <w:spacing w:after="0" w:line="320" w:lineRule="exact"/>
        <w:ind w:left="67"/>
        <w:rPr>
          <w:rFonts w:ascii="Times New Roman" w:eastAsia="Times New Roman" w:hAnsi="Times New Roman" w:cs="Times New Roman"/>
          <w:sz w:val="28"/>
          <w:szCs w:val="28"/>
        </w:rPr>
      </w:pPr>
      <w:r w:rsidRPr="00971B32">
        <w:rPr>
          <w:rFonts w:ascii="Times New Roman" w:eastAsia="Times New Roman" w:hAnsi="Times New Roman" w:cs="Times New Roman"/>
          <w:sz w:val="28"/>
          <w:szCs w:val="28"/>
        </w:rPr>
        <w:br w:type="column"/>
      </w:r>
    </w:p>
    <w:p w:rsidR="00971B32" w:rsidRPr="00971B32" w:rsidRDefault="00971B32" w:rsidP="00971B32">
      <w:pPr>
        <w:widowControl w:val="0"/>
        <w:autoSpaceDE w:val="0"/>
        <w:autoSpaceDN w:val="0"/>
        <w:spacing w:after="0" w:line="320" w:lineRule="exact"/>
        <w:rPr>
          <w:rFonts w:ascii="Times New Roman" w:eastAsia="Times New Roman" w:hAnsi="Times New Roman" w:cs="Times New Roman"/>
        </w:rPr>
        <w:sectPr w:rsidR="00971B32" w:rsidRPr="00971B32" w:rsidSect="00971B32">
          <w:type w:val="continuous"/>
          <w:pgSz w:w="11900" w:h="16840"/>
          <w:pgMar w:top="1600" w:right="480" w:bottom="280" w:left="1300" w:header="733" w:footer="0" w:gutter="0"/>
          <w:cols w:num="2" w:space="720" w:equalWidth="0">
            <w:col w:w="5930" w:space="2835"/>
            <w:col w:w="1355"/>
          </w:cols>
        </w:sectPr>
      </w:pPr>
    </w:p>
    <w:p w:rsidR="00971B32" w:rsidRPr="00971B32" w:rsidRDefault="00971B32" w:rsidP="00971B32">
      <w:pPr>
        <w:widowControl w:val="0"/>
        <w:tabs>
          <w:tab w:val="left" w:pos="419"/>
          <w:tab w:val="left" w:pos="6561"/>
          <w:tab w:val="left" w:pos="7259"/>
        </w:tabs>
        <w:autoSpaceDE w:val="0"/>
        <w:autoSpaceDN w:val="0"/>
        <w:spacing w:after="0" w:line="321" w:lineRule="exact"/>
        <w:jc w:val="right"/>
        <w:rPr>
          <w:rFonts w:ascii="Times New Roman" w:eastAsia="Times New Roman" w:hAnsi="Times New Roman" w:cs="Times New Roman"/>
          <w:sz w:val="28"/>
          <w:szCs w:val="28"/>
        </w:rPr>
        <w:sectPr w:rsidR="00971B32" w:rsidRPr="00971B32">
          <w:type w:val="continuous"/>
          <w:pgSz w:w="11900" w:h="16840"/>
          <w:pgMar w:top="1600" w:right="480" w:bottom="280" w:left="1300" w:header="733" w:footer="0" w:gutter="0"/>
          <w:cols w:num="2" w:space="720" w:equalWidth="0">
            <w:col w:w="7915" w:space="40"/>
            <w:col w:w="2165"/>
          </w:cols>
        </w:sectPr>
      </w:pPr>
      <w:r w:rsidRPr="00971B32">
        <w:rPr>
          <w:rFonts w:ascii="Times New Roman" w:eastAsia="Times New Roman" w:hAnsi="Times New Roman" w:cs="Times New Roman"/>
          <w:sz w:val="28"/>
          <w:szCs w:val="28"/>
          <w:u w:val="single"/>
        </w:rPr>
        <w:lastRenderedPageBreak/>
        <w:t>4</w:t>
      </w:r>
      <w:r w:rsidRPr="00971B32">
        <w:rPr>
          <w:rFonts w:ascii="Times New Roman" w:eastAsia="Times New Roman" w:hAnsi="Times New Roman" w:cs="Times New Roman"/>
          <w:sz w:val="28"/>
          <w:szCs w:val="28"/>
        </w:rPr>
        <w:t>.</w:t>
      </w:r>
      <w:r w:rsidRPr="00971B32">
        <w:rPr>
          <w:rFonts w:ascii="Times New Roman" w:eastAsia="Times New Roman" w:hAnsi="Times New Roman" w:cs="Times New Roman"/>
          <w:spacing w:val="-16"/>
          <w:sz w:val="28"/>
          <w:szCs w:val="28"/>
        </w:rPr>
        <w:t xml:space="preserve"> </w:t>
      </w:r>
      <w:r w:rsidRPr="00971B32">
        <w:rPr>
          <w:rFonts w:ascii="Times New Roman" w:eastAsia="Times New Roman" w:hAnsi="Times New Roman" w:cs="Times New Roman"/>
          <w:sz w:val="28"/>
          <w:szCs w:val="28"/>
        </w:rPr>
        <w:t>Проект</w:t>
      </w:r>
      <w:r w:rsidRPr="00971B32">
        <w:rPr>
          <w:rFonts w:ascii="Times New Roman" w:eastAsia="Times New Roman" w:hAnsi="Times New Roman" w:cs="Times New Roman"/>
          <w:spacing w:val="-15"/>
          <w:sz w:val="28"/>
          <w:szCs w:val="28"/>
        </w:rPr>
        <w:t xml:space="preserve"> </w:t>
      </w:r>
      <w:r w:rsidRPr="00971B32">
        <w:rPr>
          <w:rFonts w:ascii="Times New Roman" w:eastAsia="Times New Roman" w:hAnsi="Times New Roman" w:cs="Times New Roman"/>
          <w:sz w:val="28"/>
          <w:szCs w:val="28"/>
        </w:rPr>
        <w:t>повестки</w:t>
      </w:r>
      <w:r w:rsidRPr="00971B32">
        <w:rPr>
          <w:rFonts w:ascii="Times New Roman" w:eastAsia="Times New Roman" w:hAnsi="Times New Roman" w:cs="Times New Roman"/>
          <w:spacing w:val="-15"/>
          <w:sz w:val="28"/>
          <w:szCs w:val="28"/>
        </w:rPr>
        <w:t xml:space="preserve"> </w:t>
      </w:r>
      <w:r w:rsidRPr="00971B32">
        <w:rPr>
          <w:rFonts w:ascii="Times New Roman" w:eastAsia="Times New Roman" w:hAnsi="Times New Roman" w:cs="Times New Roman"/>
          <w:sz w:val="28"/>
          <w:szCs w:val="28"/>
        </w:rPr>
        <w:t>дня</w:t>
      </w:r>
      <w:r w:rsidRPr="00971B32">
        <w:rPr>
          <w:rFonts w:ascii="Times New Roman" w:eastAsia="Times New Roman" w:hAnsi="Times New Roman" w:cs="Times New Roman"/>
          <w:spacing w:val="-15"/>
          <w:sz w:val="28"/>
          <w:szCs w:val="28"/>
        </w:rPr>
        <w:t xml:space="preserve"> </w:t>
      </w:r>
      <w:r w:rsidRPr="00971B32">
        <w:rPr>
          <w:rFonts w:ascii="Times New Roman" w:eastAsia="Times New Roman" w:hAnsi="Times New Roman" w:cs="Times New Roman"/>
          <w:sz w:val="28"/>
          <w:szCs w:val="28"/>
        </w:rPr>
        <w:t>дистанционного</w:t>
      </w:r>
      <w:r w:rsidRPr="00971B32">
        <w:rPr>
          <w:rFonts w:ascii="Times New Roman" w:eastAsia="Times New Roman" w:hAnsi="Times New Roman" w:cs="Times New Roman"/>
          <w:spacing w:val="-15"/>
          <w:sz w:val="28"/>
          <w:szCs w:val="28"/>
        </w:rPr>
        <w:t xml:space="preserve"> </w:t>
      </w:r>
      <w:r w:rsidRPr="00971B32">
        <w:rPr>
          <w:rFonts w:ascii="Times New Roman" w:eastAsia="Times New Roman" w:hAnsi="Times New Roman" w:cs="Times New Roman"/>
          <w:spacing w:val="-2"/>
          <w:sz w:val="28"/>
          <w:szCs w:val="28"/>
        </w:rPr>
        <w:t>заседания</w:t>
      </w:r>
      <w:r w:rsidRPr="00971B32">
        <w:rPr>
          <w:rFonts w:ascii="Times New Roman" w:eastAsia="Times New Roman" w:hAnsi="Times New Roman" w:cs="Times New Roman"/>
          <w:sz w:val="28"/>
          <w:szCs w:val="28"/>
        </w:rPr>
        <w:t xml:space="preserve"> Собрания депутатов Дубовского сельского поселения </w:t>
      </w:r>
      <w:r w:rsidRPr="00971B32">
        <w:rPr>
          <w:rFonts w:ascii="Times New Roman" w:eastAsia="Times New Roman" w:hAnsi="Times New Roman" w:cs="Times New Roman"/>
          <w:w w:val="95"/>
          <w:sz w:val="28"/>
          <w:szCs w:val="28"/>
        </w:rPr>
        <w:t>формируется</w:t>
      </w:r>
      <w:r w:rsidRPr="00971B32">
        <w:rPr>
          <w:rFonts w:ascii="Times New Roman" w:eastAsia="Times New Roman" w:hAnsi="Times New Roman" w:cs="Times New Roman"/>
          <w:spacing w:val="80"/>
          <w:w w:val="150"/>
          <w:sz w:val="28"/>
          <w:szCs w:val="28"/>
        </w:rPr>
        <w:t xml:space="preserve"> </w:t>
      </w:r>
    </w:p>
    <w:p w:rsidR="00971B32" w:rsidRPr="00971B32" w:rsidRDefault="00971B32" w:rsidP="00971B32">
      <w:pPr>
        <w:widowControl w:val="0"/>
        <w:autoSpaceDE w:val="0"/>
        <w:autoSpaceDN w:val="0"/>
        <w:spacing w:after="0" w:line="240" w:lineRule="auto"/>
        <w:ind w:right="199"/>
        <w:rPr>
          <w:rFonts w:ascii="Times New Roman" w:eastAsia="Times New Roman" w:hAnsi="Times New Roman" w:cs="Times New Roman"/>
          <w:sz w:val="28"/>
          <w:szCs w:val="28"/>
        </w:rPr>
      </w:pPr>
      <w:r w:rsidRPr="00971B32">
        <w:rPr>
          <w:rFonts w:ascii="Times New Roman" w:eastAsia="Times New Roman" w:hAnsi="Times New Roman" w:cs="Times New Roman"/>
          <w:sz w:val="28"/>
          <w:szCs w:val="28"/>
        </w:rPr>
        <w:lastRenderedPageBreak/>
        <w:t xml:space="preserve"> в соответствии с настоящим Регламентом. Проекты</w:t>
      </w:r>
      <w:r w:rsidRPr="00971B32">
        <w:rPr>
          <w:rFonts w:ascii="Times New Roman" w:eastAsia="Times New Roman" w:hAnsi="Times New Roman" w:cs="Times New Roman"/>
          <w:spacing w:val="-9"/>
          <w:sz w:val="28"/>
          <w:szCs w:val="28"/>
        </w:rPr>
        <w:t xml:space="preserve"> </w:t>
      </w:r>
      <w:r w:rsidRPr="00971B32">
        <w:rPr>
          <w:rFonts w:ascii="Times New Roman" w:eastAsia="Times New Roman" w:hAnsi="Times New Roman" w:cs="Times New Roman"/>
          <w:sz w:val="28"/>
          <w:szCs w:val="28"/>
        </w:rPr>
        <w:t>документов</w:t>
      </w:r>
      <w:r w:rsidRPr="00971B32">
        <w:rPr>
          <w:rFonts w:ascii="Times New Roman" w:eastAsia="Times New Roman" w:hAnsi="Times New Roman" w:cs="Times New Roman"/>
          <w:spacing w:val="-9"/>
          <w:sz w:val="28"/>
          <w:szCs w:val="28"/>
        </w:rPr>
        <w:t xml:space="preserve"> </w:t>
      </w:r>
      <w:r w:rsidRPr="00971B32">
        <w:rPr>
          <w:rFonts w:ascii="Times New Roman" w:eastAsia="Times New Roman" w:hAnsi="Times New Roman" w:cs="Times New Roman"/>
          <w:sz w:val="28"/>
          <w:szCs w:val="28"/>
        </w:rPr>
        <w:t>и</w:t>
      </w:r>
      <w:r w:rsidRPr="00971B32">
        <w:rPr>
          <w:rFonts w:ascii="Times New Roman" w:eastAsia="Times New Roman" w:hAnsi="Times New Roman" w:cs="Times New Roman"/>
          <w:spacing w:val="-9"/>
          <w:sz w:val="28"/>
          <w:szCs w:val="28"/>
        </w:rPr>
        <w:t xml:space="preserve"> </w:t>
      </w:r>
      <w:r w:rsidRPr="00971B32">
        <w:rPr>
          <w:rFonts w:ascii="Times New Roman" w:eastAsia="Times New Roman" w:hAnsi="Times New Roman" w:cs="Times New Roman"/>
          <w:sz w:val="28"/>
          <w:szCs w:val="28"/>
        </w:rPr>
        <w:t>другие</w:t>
      </w:r>
      <w:r w:rsidRPr="00971B32">
        <w:rPr>
          <w:rFonts w:ascii="Times New Roman" w:eastAsia="Times New Roman" w:hAnsi="Times New Roman" w:cs="Times New Roman"/>
          <w:spacing w:val="-9"/>
          <w:sz w:val="28"/>
          <w:szCs w:val="28"/>
        </w:rPr>
        <w:t xml:space="preserve"> </w:t>
      </w:r>
      <w:r w:rsidRPr="00971B32">
        <w:rPr>
          <w:rFonts w:ascii="Times New Roman" w:eastAsia="Times New Roman" w:hAnsi="Times New Roman" w:cs="Times New Roman"/>
          <w:sz w:val="28"/>
          <w:szCs w:val="28"/>
        </w:rPr>
        <w:t>необходимые</w:t>
      </w:r>
      <w:r w:rsidRPr="00971B32">
        <w:rPr>
          <w:rFonts w:ascii="Times New Roman" w:eastAsia="Times New Roman" w:hAnsi="Times New Roman" w:cs="Times New Roman"/>
          <w:spacing w:val="-9"/>
          <w:sz w:val="28"/>
          <w:szCs w:val="28"/>
        </w:rPr>
        <w:t xml:space="preserve"> </w:t>
      </w:r>
      <w:r w:rsidRPr="00971B32">
        <w:rPr>
          <w:rFonts w:ascii="Times New Roman" w:eastAsia="Times New Roman" w:hAnsi="Times New Roman" w:cs="Times New Roman"/>
          <w:sz w:val="28"/>
          <w:szCs w:val="28"/>
        </w:rPr>
        <w:t>материалы</w:t>
      </w:r>
      <w:r w:rsidRPr="00971B32">
        <w:rPr>
          <w:rFonts w:ascii="Times New Roman" w:eastAsia="Times New Roman" w:hAnsi="Times New Roman" w:cs="Times New Roman"/>
          <w:spacing w:val="-9"/>
          <w:sz w:val="28"/>
          <w:szCs w:val="28"/>
        </w:rPr>
        <w:t xml:space="preserve"> </w:t>
      </w:r>
      <w:r w:rsidRPr="00971B32">
        <w:rPr>
          <w:rFonts w:ascii="Times New Roman" w:eastAsia="Times New Roman" w:hAnsi="Times New Roman" w:cs="Times New Roman"/>
          <w:sz w:val="28"/>
          <w:szCs w:val="28"/>
        </w:rPr>
        <w:t>направляются</w:t>
      </w:r>
      <w:r w:rsidRPr="00971B32">
        <w:rPr>
          <w:rFonts w:ascii="Times New Roman" w:eastAsia="Times New Roman" w:hAnsi="Times New Roman" w:cs="Times New Roman"/>
          <w:spacing w:val="-9"/>
          <w:sz w:val="28"/>
          <w:szCs w:val="28"/>
        </w:rPr>
        <w:t xml:space="preserve"> </w:t>
      </w:r>
      <w:r w:rsidRPr="00971B32">
        <w:rPr>
          <w:rFonts w:ascii="Times New Roman" w:eastAsia="Times New Roman" w:hAnsi="Times New Roman" w:cs="Times New Roman"/>
          <w:sz w:val="28"/>
          <w:szCs w:val="28"/>
        </w:rPr>
        <w:t>депутатам</w:t>
      </w:r>
    </w:p>
    <w:p w:rsidR="00971B32" w:rsidRPr="00971B32" w:rsidRDefault="00971B32" w:rsidP="00971B32">
      <w:pPr>
        <w:widowControl w:val="0"/>
        <w:tabs>
          <w:tab w:val="left" w:pos="814"/>
          <w:tab w:val="left" w:pos="8994"/>
        </w:tabs>
        <w:autoSpaceDE w:val="0"/>
        <w:autoSpaceDN w:val="0"/>
        <w:spacing w:after="0" w:line="240" w:lineRule="auto"/>
        <w:ind w:left="115" w:right="146"/>
        <w:rPr>
          <w:rFonts w:ascii="Times New Roman" w:eastAsia="Times New Roman" w:hAnsi="Times New Roman" w:cs="Times New Roman"/>
          <w:sz w:val="28"/>
          <w:szCs w:val="28"/>
        </w:rPr>
        <w:sectPr w:rsidR="00971B32" w:rsidRPr="00971B32">
          <w:type w:val="continuous"/>
          <w:pgSz w:w="11900" w:h="16840"/>
          <w:pgMar w:top="1600" w:right="480" w:bottom="280" w:left="1300" w:header="733" w:footer="0" w:gutter="0"/>
          <w:cols w:space="720"/>
        </w:sectPr>
      </w:pPr>
      <w:r w:rsidRPr="00971B32">
        <w:rPr>
          <w:rFonts w:ascii="Times New Roman" w:eastAsia="Times New Roman" w:hAnsi="Times New Roman" w:cs="Times New Roman"/>
          <w:sz w:val="28"/>
          <w:szCs w:val="28"/>
        </w:rPr>
        <w:t>Собрания депутатов Дубовского сельского поселения в электронном виде не позднее чем за три дня до их рассмотрения на очередном заседании Собрания депутатов Дубовского сельского поселения</w:t>
      </w:r>
    </w:p>
    <w:p w:rsidR="00971B32" w:rsidRPr="00971B32" w:rsidRDefault="00971B32" w:rsidP="00971B32">
      <w:pPr>
        <w:widowControl w:val="0"/>
        <w:tabs>
          <w:tab w:val="left" w:pos="3606"/>
          <w:tab w:val="left" w:pos="4305"/>
        </w:tabs>
        <w:autoSpaceDE w:val="0"/>
        <w:autoSpaceDN w:val="0"/>
        <w:spacing w:before="77" w:after="0" w:line="240" w:lineRule="auto"/>
        <w:ind w:right="739"/>
        <w:rPr>
          <w:rFonts w:ascii="Times New Roman" w:eastAsia="Times New Roman" w:hAnsi="Times New Roman" w:cs="Times New Roman"/>
          <w:sz w:val="28"/>
          <w:szCs w:val="28"/>
        </w:rPr>
      </w:pPr>
      <w:r w:rsidRPr="00971B32">
        <w:rPr>
          <w:rFonts w:ascii="Times New Roman" w:eastAsia="Times New Roman" w:hAnsi="Times New Roman" w:cs="Times New Roman"/>
          <w:sz w:val="28"/>
          <w:szCs w:val="28"/>
        </w:rPr>
        <w:lastRenderedPageBreak/>
        <w:t xml:space="preserve"> и не позднее чем за один день до проведения внеочередного</w:t>
      </w:r>
      <w:r w:rsidRPr="00971B32">
        <w:rPr>
          <w:rFonts w:ascii="Times New Roman" w:eastAsia="Times New Roman" w:hAnsi="Times New Roman" w:cs="Times New Roman"/>
          <w:sz w:val="28"/>
          <w:szCs w:val="28"/>
        </w:rPr>
        <w:tab/>
        <w:t>Собрания депутатов Дубовского сельского поселения</w:t>
      </w:r>
      <w:r w:rsidRPr="00971B32">
        <w:rPr>
          <w:rFonts w:ascii="Times New Roman" w:eastAsia="Times New Roman" w:hAnsi="Times New Roman" w:cs="Times New Roman"/>
          <w:spacing w:val="-2"/>
          <w:sz w:val="28"/>
          <w:szCs w:val="28"/>
        </w:rPr>
        <w:t>.</w:t>
      </w:r>
    </w:p>
    <w:p w:rsidR="00971B32" w:rsidRPr="00971B32" w:rsidRDefault="00971B32" w:rsidP="00971B32">
      <w:pPr>
        <w:widowControl w:val="0"/>
        <w:tabs>
          <w:tab w:val="left" w:pos="1073"/>
          <w:tab w:val="left" w:pos="8070"/>
        </w:tabs>
        <w:autoSpaceDE w:val="0"/>
        <w:autoSpaceDN w:val="0"/>
        <w:spacing w:after="0" w:line="321" w:lineRule="exact"/>
        <w:ind w:left="654"/>
        <w:rPr>
          <w:rFonts w:ascii="Times New Roman" w:eastAsia="Times New Roman" w:hAnsi="Times New Roman" w:cs="Times New Roman"/>
          <w:sz w:val="28"/>
          <w:szCs w:val="28"/>
        </w:rPr>
      </w:pPr>
      <w:r w:rsidRPr="00971B32">
        <w:rPr>
          <w:rFonts w:ascii="Times New Roman" w:eastAsia="Times New Roman" w:hAnsi="Times New Roman" w:cs="Times New Roman"/>
          <w:sz w:val="28"/>
          <w:szCs w:val="28"/>
          <w:u w:val="single"/>
        </w:rPr>
        <w:t>5</w:t>
      </w:r>
      <w:r w:rsidRPr="00971B32">
        <w:rPr>
          <w:rFonts w:ascii="Times New Roman" w:eastAsia="Times New Roman" w:hAnsi="Times New Roman" w:cs="Times New Roman"/>
          <w:sz w:val="28"/>
          <w:szCs w:val="28"/>
        </w:rPr>
        <w:t>. В проект повестки дня дистанционного заседания Собрания депутатов Дубовского сельского поселения</w:t>
      </w:r>
      <w:r w:rsidRPr="00971B32">
        <w:rPr>
          <w:rFonts w:ascii="Times New Roman" w:eastAsia="Times New Roman" w:hAnsi="Times New Roman" w:cs="Times New Roman"/>
          <w:spacing w:val="127"/>
          <w:sz w:val="28"/>
          <w:szCs w:val="28"/>
        </w:rPr>
        <w:t xml:space="preserve"> </w:t>
      </w:r>
    </w:p>
    <w:p w:rsidR="00971B32" w:rsidRPr="00971B32" w:rsidRDefault="00971B32" w:rsidP="00971B32">
      <w:pPr>
        <w:widowControl w:val="0"/>
        <w:autoSpaceDE w:val="0"/>
        <w:autoSpaceDN w:val="0"/>
        <w:spacing w:after="0" w:line="240" w:lineRule="auto"/>
        <w:ind w:left="115"/>
        <w:rPr>
          <w:rFonts w:ascii="Times New Roman" w:eastAsia="Times New Roman" w:hAnsi="Times New Roman" w:cs="Times New Roman"/>
          <w:sz w:val="28"/>
          <w:szCs w:val="28"/>
        </w:rPr>
      </w:pPr>
      <w:r w:rsidRPr="00971B32">
        <w:rPr>
          <w:rFonts w:ascii="Times New Roman" w:eastAsia="Times New Roman" w:hAnsi="Times New Roman" w:cs="Times New Roman"/>
          <w:sz w:val="28"/>
          <w:szCs w:val="28"/>
        </w:rPr>
        <w:t>не</w:t>
      </w:r>
      <w:r w:rsidRPr="00971B32">
        <w:rPr>
          <w:rFonts w:ascii="Times New Roman" w:eastAsia="Times New Roman" w:hAnsi="Times New Roman" w:cs="Times New Roman"/>
          <w:spacing w:val="-10"/>
          <w:sz w:val="28"/>
          <w:szCs w:val="28"/>
        </w:rPr>
        <w:t xml:space="preserve"> </w:t>
      </w:r>
      <w:r w:rsidRPr="00971B32">
        <w:rPr>
          <w:rFonts w:ascii="Times New Roman" w:eastAsia="Times New Roman" w:hAnsi="Times New Roman" w:cs="Times New Roman"/>
          <w:sz w:val="28"/>
          <w:szCs w:val="28"/>
        </w:rPr>
        <w:t>включаются</w:t>
      </w:r>
      <w:r w:rsidRPr="00971B32">
        <w:rPr>
          <w:rFonts w:ascii="Times New Roman" w:eastAsia="Times New Roman" w:hAnsi="Times New Roman" w:cs="Times New Roman"/>
          <w:spacing w:val="-10"/>
          <w:sz w:val="28"/>
          <w:szCs w:val="28"/>
        </w:rPr>
        <w:t xml:space="preserve"> </w:t>
      </w:r>
      <w:r w:rsidRPr="00971B32">
        <w:rPr>
          <w:rFonts w:ascii="Times New Roman" w:eastAsia="Times New Roman" w:hAnsi="Times New Roman" w:cs="Times New Roman"/>
          <w:sz w:val="28"/>
          <w:szCs w:val="28"/>
        </w:rPr>
        <w:t>вопросы,</w:t>
      </w:r>
      <w:r w:rsidRPr="00971B32">
        <w:rPr>
          <w:rFonts w:ascii="Times New Roman" w:eastAsia="Times New Roman" w:hAnsi="Times New Roman" w:cs="Times New Roman"/>
          <w:spacing w:val="-10"/>
          <w:sz w:val="28"/>
          <w:szCs w:val="28"/>
        </w:rPr>
        <w:t xml:space="preserve"> </w:t>
      </w:r>
      <w:r w:rsidRPr="00971B32">
        <w:rPr>
          <w:rFonts w:ascii="Times New Roman" w:eastAsia="Times New Roman" w:hAnsi="Times New Roman" w:cs="Times New Roman"/>
          <w:sz w:val="28"/>
          <w:szCs w:val="28"/>
        </w:rPr>
        <w:t>требующие проведения тайного голосования.</w:t>
      </w:r>
    </w:p>
    <w:p w:rsidR="00971B32" w:rsidRPr="00971B32" w:rsidRDefault="00971B32" w:rsidP="00971B32">
      <w:pPr>
        <w:widowControl w:val="0"/>
        <w:tabs>
          <w:tab w:val="left" w:pos="1073"/>
          <w:tab w:val="left" w:pos="4751"/>
          <w:tab w:val="left" w:pos="9301"/>
        </w:tabs>
        <w:autoSpaceDE w:val="0"/>
        <w:autoSpaceDN w:val="0"/>
        <w:spacing w:after="0" w:line="240" w:lineRule="auto"/>
        <w:ind w:left="115" w:right="199" w:firstLine="539"/>
        <w:rPr>
          <w:rFonts w:ascii="Times New Roman" w:eastAsia="Times New Roman" w:hAnsi="Times New Roman" w:cs="Times New Roman"/>
          <w:sz w:val="28"/>
          <w:szCs w:val="28"/>
        </w:rPr>
      </w:pPr>
      <w:r w:rsidRPr="00971B32">
        <w:rPr>
          <w:rFonts w:ascii="Times New Roman" w:eastAsia="Times New Roman" w:hAnsi="Times New Roman" w:cs="Times New Roman"/>
          <w:sz w:val="28"/>
          <w:szCs w:val="28"/>
          <w:u w:val="single"/>
        </w:rPr>
        <w:t>6</w:t>
      </w:r>
      <w:r w:rsidRPr="00971B32">
        <w:rPr>
          <w:rFonts w:ascii="Times New Roman" w:eastAsia="Times New Roman" w:hAnsi="Times New Roman" w:cs="Times New Roman"/>
          <w:sz w:val="28"/>
          <w:szCs w:val="28"/>
        </w:rPr>
        <w:t>. Регистрация депутатов Собрания депутатов Дубовского сельского поселения , приглашенных лиц на дистанционном заседании проводится</w:t>
      </w:r>
      <w:r w:rsidRPr="00971B32">
        <w:rPr>
          <w:rFonts w:ascii="Times New Roman" w:eastAsia="Times New Roman" w:hAnsi="Times New Roman" w:cs="Times New Roman"/>
          <w:spacing w:val="119"/>
          <w:sz w:val="28"/>
          <w:szCs w:val="28"/>
        </w:rPr>
        <w:t xml:space="preserve"> </w:t>
      </w:r>
      <w:r w:rsidRPr="00971B32">
        <w:rPr>
          <w:rFonts w:ascii="Times New Roman" w:eastAsia="Times New Roman" w:hAnsi="Times New Roman" w:cs="Times New Roman"/>
          <w:sz w:val="28"/>
          <w:szCs w:val="28"/>
        </w:rPr>
        <w:t>специалистом 1 категории по правовой кадровой архивной работе и взаимодействию с органами местного самоуправления.</w:t>
      </w:r>
    </w:p>
    <w:p w:rsidR="00971B32" w:rsidRPr="00971B32" w:rsidRDefault="00971B32" w:rsidP="00971B32">
      <w:pPr>
        <w:widowControl w:val="0"/>
        <w:tabs>
          <w:tab w:val="left" w:pos="7206"/>
        </w:tabs>
        <w:autoSpaceDE w:val="0"/>
        <w:autoSpaceDN w:val="0"/>
        <w:spacing w:after="0" w:line="240" w:lineRule="auto"/>
        <w:ind w:left="115" w:right="101"/>
        <w:rPr>
          <w:rFonts w:ascii="Times New Roman" w:eastAsia="Times New Roman" w:hAnsi="Times New Roman" w:cs="Times New Roman"/>
          <w:sz w:val="28"/>
          <w:szCs w:val="28"/>
        </w:rPr>
      </w:pPr>
      <w:r w:rsidRPr="00971B32">
        <w:rPr>
          <w:rFonts w:ascii="Times New Roman" w:eastAsia="Times New Roman" w:hAnsi="Times New Roman" w:cs="Times New Roman"/>
          <w:sz w:val="28"/>
          <w:szCs w:val="28"/>
        </w:rPr>
        <w:t xml:space="preserve">Депутаты, участвующие в дистанционном заседании </w:t>
      </w:r>
      <w:r w:rsidRPr="00971B32">
        <w:rPr>
          <w:rFonts w:ascii="Times New Roman" w:eastAsia="Times New Roman" w:hAnsi="Times New Roman" w:cs="Times New Roman"/>
          <w:spacing w:val="-18"/>
          <w:sz w:val="28"/>
          <w:szCs w:val="28"/>
        </w:rPr>
        <w:t xml:space="preserve"> Собрания депутатов Дубовского сельского поселения</w:t>
      </w:r>
      <w:r w:rsidRPr="00971B32">
        <w:rPr>
          <w:rFonts w:ascii="Times New Roman" w:eastAsia="Times New Roman" w:hAnsi="Times New Roman" w:cs="Times New Roman"/>
          <w:sz w:val="28"/>
          <w:szCs w:val="28"/>
        </w:rPr>
        <w:t>, считаются присутствующими на данном заседании.</w:t>
      </w:r>
    </w:p>
    <w:p w:rsidR="00971B32" w:rsidRPr="00971B32" w:rsidRDefault="00971B32" w:rsidP="00971B32">
      <w:pPr>
        <w:widowControl w:val="0"/>
        <w:tabs>
          <w:tab w:val="left" w:pos="1987"/>
          <w:tab w:val="left" w:pos="2686"/>
          <w:tab w:val="left" w:pos="3047"/>
        </w:tabs>
        <w:autoSpaceDE w:val="0"/>
        <w:autoSpaceDN w:val="0"/>
        <w:spacing w:after="0" w:line="318" w:lineRule="exact"/>
        <w:ind w:left="654"/>
        <w:rPr>
          <w:rFonts w:ascii="Times New Roman" w:eastAsia="Times New Roman" w:hAnsi="Times New Roman" w:cs="Times New Roman"/>
          <w:sz w:val="28"/>
          <w:szCs w:val="28"/>
        </w:rPr>
      </w:pPr>
      <w:r w:rsidRPr="00971B32">
        <w:rPr>
          <w:rFonts w:ascii="Times New Roman" w:eastAsia="Times New Roman" w:hAnsi="Times New Roman" w:cs="Times New Roman"/>
          <w:spacing w:val="-2"/>
          <w:sz w:val="28"/>
          <w:szCs w:val="28"/>
        </w:rPr>
        <w:t>Депутат</w:t>
      </w:r>
      <w:r w:rsidRPr="00971B32">
        <w:rPr>
          <w:rFonts w:ascii="Times New Roman" w:eastAsia="Times New Roman" w:hAnsi="Times New Roman" w:cs="Times New Roman"/>
          <w:sz w:val="28"/>
          <w:szCs w:val="28"/>
        </w:rPr>
        <w:tab/>
        <w:t>Собрания депутатов Дубовского сельского поселения</w:t>
      </w:r>
      <w:r w:rsidRPr="00971B32">
        <w:rPr>
          <w:rFonts w:ascii="Times New Roman" w:eastAsia="Times New Roman" w:hAnsi="Times New Roman" w:cs="Times New Roman"/>
          <w:spacing w:val="-2"/>
          <w:w w:val="95"/>
          <w:sz w:val="28"/>
          <w:szCs w:val="28"/>
        </w:rPr>
        <w:t>,</w:t>
      </w:r>
    </w:p>
    <w:p w:rsidR="00971B32" w:rsidRPr="00971B32" w:rsidRDefault="00971B32" w:rsidP="00971B32">
      <w:pPr>
        <w:widowControl w:val="0"/>
        <w:tabs>
          <w:tab w:val="left" w:pos="8731"/>
        </w:tabs>
        <w:autoSpaceDE w:val="0"/>
        <w:autoSpaceDN w:val="0"/>
        <w:spacing w:after="0" w:line="321" w:lineRule="exact"/>
        <w:ind w:left="115"/>
        <w:rPr>
          <w:rFonts w:ascii="Times New Roman" w:eastAsia="Times New Roman" w:hAnsi="Times New Roman" w:cs="Times New Roman"/>
          <w:sz w:val="28"/>
          <w:szCs w:val="28"/>
        </w:rPr>
      </w:pPr>
      <w:r w:rsidRPr="00971B32">
        <w:rPr>
          <w:rFonts w:ascii="Times New Roman" w:eastAsia="Times New Roman" w:hAnsi="Times New Roman" w:cs="Times New Roman"/>
          <w:spacing w:val="-2"/>
          <w:sz w:val="28"/>
          <w:szCs w:val="28"/>
        </w:rPr>
        <w:t>подключившийся к ВКС после начала дистанционного заседания Собрания депутатов Дубовского сельского поселения</w:t>
      </w:r>
      <w:r w:rsidRPr="00971B32">
        <w:rPr>
          <w:rFonts w:ascii="Times New Roman" w:eastAsia="Times New Roman" w:hAnsi="Times New Roman" w:cs="Times New Roman"/>
          <w:spacing w:val="33"/>
          <w:sz w:val="28"/>
          <w:szCs w:val="28"/>
        </w:rPr>
        <w:t xml:space="preserve"> </w:t>
      </w:r>
      <w:r w:rsidRPr="00971B32">
        <w:rPr>
          <w:rFonts w:ascii="Times New Roman" w:eastAsia="Times New Roman" w:hAnsi="Times New Roman" w:cs="Times New Roman"/>
          <w:sz w:val="28"/>
          <w:szCs w:val="28"/>
        </w:rPr>
        <w:t>,обязан</w:t>
      </w:r>
      <w:r w:rsidRPr="00971B32">
        <w:rPr>
          <w:rFonts w:ascii="Times New Roman" w:eastAsia="Times New Roman" w:hAnsi="Times New Roman" w:cs="Times New Roman"/>
          <w:spacing w:val="-10"/>
          <w:sz w:val="28"/>
          <w:szCs w:val="28"/>
        </w:rPr>
        <w:t xml:space="preserve"> </w:t>
      </w:r>
      <w:r w:rsidRPr="00971B32">
        <w:rPr>
          <w:rFonts w:ascii="Times New Roman" w:eastAsia="Times New Roman" w:hAnsi="Times New Roman" w:cs="Times New Roman"/>
          <w:sz w:val="28"/>
          <w:szCs w:val="28"/>
        </w:rPr>
        <w:t>поставить</w:t>
      </w:r>
      <w:r w:rsidRPr="00971B32">
        <w:rPr>
          <w:rFonts w:ascii="Times New Roman" w:eastAsia="Times New Roman" w:hAnsi="Times New Roman" w:cs="Times New Roman"/>
          <w:spacing w:val="-10"/>
          <w:sz w:val="28"/>
          <w:szCs w:val="28"/>
        </w:rPr>
        <w:t xml:space="preserve"> </w:t>
      </w:r>
      <w:r w:rsidRPr="00971B32">
        <w:rPr>
          <w:rFonts w:ascii="Times New Roman" w:eastAsia="Times New Roman" w:hAnsi="Times New Roman" w:cs="Times New Roman"/>
          <w:sz w:val="28"/>
          <w:szCs w:val="28"/>
        </w:rPr>
        <w:t>вопрос</w:t>
      </w:r>
      <w:r w:rsidRPr="00971B32">
        <w:rPr>
          <w:rFonts w:ascii="Times New Roman" w:eastAsia="Times New Roman" w:hAnsi="Times New Roman" w:cs="Times New Roman"/>
          <w:spacing w:val="-10"/>
          <w:sz w:val="28"/>
          <w:szCs w:val="28"/>
        </w:rPr>
        <w:t xml:space="preserve"> </w:t>
      </w:r>
      <w:r w:rsidRPr="00971B32">
        <w:rPr>
          <w:rFonts w:ascii="Times New Roman" w:eastAsia="Times New Roman" w:hAnsi="Times New Roman" w:cs="Times New Roman"/>
          <w:sz w:val="28"/>
          <w:szCs w:val="28"/>
        </w:rPr>
        <w:t>о</w:t>
      </w:r>
      <w:r w:rsidRPr="00971B32">
        <w:rPr>
          <w:rFonts w:ascii="Times New Roman" w:eastAsia="Times New Roman" w:hAnsi="Times New Roman" w:cs="Times New Roman"/>
          <w:spacing w:val="-10"/>
          <w:sz w:val="28"/>
          <w:szCs w:val="28"/>
        </w:rPr>
        <w:t xml:space="preserve"> </w:t>
      </w:r>
      <w:r w:rsidRPr="00971B32">
        <w:rPr>
          <w:rFonts w:ascii="Times New Roman" w:eastAsia="Times New Roman" w:hAnsi="Times New Roman" w:cs="Times New Roman"/>
          <w:sz w:val="28"/>
          <w:szCs w:val="28"/>
        </w:rPr>
        <w:t xml:space="preserve">своей </w:t>
      </w:r>
      <w:r w:rsidRPr="00971B32">
        <w:rPr>
          <w:rFonts w:ascii="Times New Roman" w:eastAsia="Times New Roman" w:hAnsi="Times New Roman" w:cs="Times New Roman"/>
          <w:spacing w:val="-2"/>
          <w:sz w:val="28"/>
          <w:szCs w:val="28"/>
        </w:rPr>
        <w:t>регистрации.</w:t>
      </w:r>
    </w:p>
    <w:p w:rsidR="00971B32" w:rsidRPr="00971B32" w:rsidRDefault="00971B32" w:rsidP="00971B32">
      <w:pPr>
        <w:widowControl w:val="0"/>
        <w:tabs>
          <w:tab w:val="left" w:pos="1073"/>
          <w:tab w:val="left" w:pos="8726"/>
          <w:tab w:val="left" w:pos="9425"/>
        </w:tabs>
        <w:autoSpaceDE w:val="0"/>
        <w:autoSpaceDN w:val="0"/>
        <w:spacing w:after="0" w:line="240" w:lineRule="auto"/>
        <w:ind w:left="115" w:right="155" w:firstLine="539"/>
        <w:rPr>
          <w:rFonts w:ascii="Times New Roman" w:eastAsia="Times New Roman" w:hAnsi="Times New Roman" w:cs="Times New Roman"/>
          <w:sz w:val="28"/>
          <w:szCs w:val="28"/>
        </w:rPr>
      </w:pPr>
      <w:r w:rsidRPr="00971B32">
        <w:rPr>
          <w:rFonts w:ascii="Times New Roman" w:eastAsia="Times New Roman" w:hAnsi="Times New Roman" w:cs="Times New Roman"/>
          <w:sz w:val="28"/>
          <w:szCs w:val="28"/>
          <w:u w:val="single"/>
        </w:rPr>
        <w:t>7</w:t>
      </w:r>
      <w:r w:rsidRPr="00971B32">
        <w:rPr>
          <w:rFonts w:ascii="Times New Roman" w:eastAsia="Times New Roman" w:hAnsi="Times New Roman" w:cs="Times New Roman"/>
          <w:sz w:val="28"/>
          <w:szCs w:val="28"/>
        </w:rPr>
        <w:t>. Председательствующий открывает дистанционное заседание</w:t>
      </w:r>
      <w:r w:rsidRPr="00971B32">
        <w:rPr>
          <w:rFonts w:ascii="Times New Roman" w:eastAsia="Times New Roman" w:hAnsi="Times New Roman" w:cs="Times New Roman"/>
          <w:sz w:val="28"/>
          <w:szCs w:val="28"/>
        </w:rPr>
        <w:tab/>
        <w:t>Собрания депутатов Дубовского сельского поселения, на котором оглашает информацию</w:t>
      </w:r>
      <w:r w:rsidRPr="00971B32">
        <w:rPr>
          <w:rFonts w:ascii="Times New Roman" w:eastAsia="Times New Roman" w:hAnsi="Times New Roman" w:cs="Times New Roman"/>
          <w:spacing w:val="-7"/>
          <w:sz w:val="28"/>
          <w:szCs w:val="28"/>
        </w:rPr>
        <w:t xml:space="preserve"> </w:t>
      </w:r>
      <w:r w:rsidRPr="00971B32">
        <w:rPr>
          <w:rFonts w:ascii="Times New Roman" w:eastAsia="Times New Roman" w:hAnsi="Times New Roman" w:cs="Times New Roman"/>
          <w:sz w:val="28"/>
          <w:szCs w:val="28"/>
        </w:rPr>
        <w:t>о</w:t>
      </w:r>
      <w:r w:rsidRPr="00971B32">
        <w:rPr>
          <w:rFonts w:ascii="Times New Roman" w:eastAsia="Times New Roman" w:hAnsi="Times New Roman" w:cs="Times New Roman"/>
          <w:spacing w:val="-7"/>
          <w:sz w:val="28"/>
          <w:szCs w:val="28"/>
        </w:rPr>
        <w:t xml:space="preserve"> </w:t>
      </w:r>
      <w:r w:rsidRPr="00971B32">
        <w:rPr>
          <w:rFonts w:ascii="Times New Roman" w:eastAsia="Times New Roman" w:hAnsi="Times New Roman" w:cs="Times New Roman"/>
          <w:sz w:val="28"/>
          <w:szCs w:val="28"/>
        </w:rPr>
        <w:t>наличии</w:t>
      </w:r>
      <w:r w:rsidRPr="00971B32">
        <w:rPr>
          <w:rFonts w:ascii="Times New Roman" w:eastAsia="Times New Roman" w:hAnsi="Times New Roman" w:cs="Times New Roman"/>
          <w:spacing w:val="-7"/>
          <w:sz w:val="28"/>
          <w:szCs w:val="28"/>
        </w:rPr>
        <w:t xml:space="preserve"> </w:t>
      </w:r>
      <w:r w:rsidRPr="00971B32">
        <w:rPr>
          <w:rFonts w:ascii="Times New Roman" w:eastAsia="Times New Roman" w:hAnsi="Times New Roman" w:cs="Times New Roman"/>
          <w:sz w:val="28"/>
          <w:szCs w:val="28"/>
        </w:rPr>
        <w:t>кворума,</w:t>
      </w:r>
      <w:r w:rsidRPr="00971B32">
        <w:rPr>
          <w:rFonts w:ascii="Times New Roman" w:eastAsia="Times New Roman" w:hAnsi="Times New Roman" w:cs="Times New Roman"/>
          <w:spacing w:val="-7"/>
          <w:sz w:val="28"/>
          <w:szCs w:val="28"/>
        </w:rPr>
        <w:t xml:space="preserve"> </w:t>
      </w:r>
      <w:r w:rsidRPr="00971B32">
        <w:rPr>
          <w:rFonts w:ascii="Times New Roman" w:eastAsia="Times New Roman" w:hAnsi="Times New Roman" w:cs="Times New Roman"/>
          <w:sz w:val="28"/>
          <w:szCs w:val="28"/>
        </w:rPr>
        <w:t>о</w:t>
      </w:r>
      <w:r w:rsidRPr="00971B32">
        <w:rPr>
          <w:rFonts w:ascii="Times New Roman" w:eastAsia="Times New Roman" w:hAnsi="Times New Roman" w:cs="Times New Roman"/>
          <w:spacing w:val="-7"/>
          <w:sz w:val="28"/>
          <w:szCs w:val="28"/>
        </w:rPr>
        <w:t xml:space="preserve"> </w:t>
      </w:r>
      <w:r w:rsidRPr="00971B32">
        <w:rPr>
          <w:rFonts w:ascii="Times New Roman" w:eastAsia="Times New Roman" w:hAnsi="Times New Roman" w:cs="Times New Roman"/>
          <w:sz w:val="28"/>
          <w:szCs w:val="28"/>
        </w:rPr>
        <w:t>количестве</w:t>
      </w:r>
      <w:r w:rsidRPr="00971B32">
        <w:rPr>
          <w:rFonts w:ascii="Times New Roman" w:eastAsia="Times New Roman" w:hAnsi="Times New Roman" w:cs="Times New Roman"/>
          <w:spacing w:val="-7"/>
          <w:sz w:val="28"/>
          <w:szCs w:val="28"/>
        </w:rPr>
        <w:t xml:space="preserve"> </w:t>
      </w:r>
      <w:r w:rsidRPr="00971B32">
        <w:rPr>
          <w:rFonts w:ascii="Times New Roman" w:eastAsia="Times New Roman" w:hAnsi="Times New Roman" w:cs="Times New Roman"/>
          <w:sz w:val="28"/>
          <w:szCs w:val="28"/>
        </w:rPr>
        <w:t>подключившихся</w:t>
      </w:r>
      <w:r w:rsidRPr="00971B32">
        <w:rPr>
          <w:rFonts w:ascii="Times New Roman" w:eastAsia="Times New Roman" w:hAnsi="Times New Roman" w:cs="Times New Roman"/>
          <w:spacing w:val="-7"/>
          <w:sz w:val="28"/>
          <w:szCs w:val="28"/>
        </w:rPr>
        <w:t xml:space="preserve"> </w:t>
      </w:r>
      <w:r w:rsidRPr="00971B32">
        <w:rPr>
          <w:rFonts w:ascii="Times New Roman" w:eastAsia="Times New Roman" w:hAnsi="Times New Roman" w:cs="Times New Roman"/>
          <w:sz w:val="28"/>
          <w:szCs w:val="28"/>
        </w:rPr>
        <w:t>к</w:t>
      </w:r>
      <w:r w:rsidRPr="00971B32">
        <w:rPr>
          <w:rFonts w:ascii="Times New Roman" w:eastAsia="Times New Roman" w:hAnsi="Times New Roman" w:cs="Times New Roman"/>
          <w:spacing w:val="-7"/>
          <w:sz w:val="28"/>
          <w:szCs w:val="28"/>
        </w:rPr>
        <w:t xml:space="preserve"> </w:t>
      </w:r>
      <w:r w:rsidRPr="00971B32">
        <w:rPr>
          <w:rFonts w:ascii="Times New Roman" w:eastAsia="Times New Roman" w:hAnsi="Times New Roman" w:cs="Times New Roman"/>
          <w:sz w:val="28"/>
          <w:szCs w:val="28"/>
        </w:rPr>
        <w:t>ВКС</w:t>
      </w:r>
      <w:r w:rsidRPr="00971B32">
        <w:rPr>
          <w:rFonts w:ascii="Times New Roman" w:eastAsia="Times New Roman" w:hAnsi="Times New Roman" w:cs="Times New Roman"/>
          <w:spacing w:val="-7"/>
          <w:sz w:val="28"/>
          <w:szCs w:val="28"/>
        </w:rPr>
        <w:t xml:space="preserve"> </w:t>
      </w:r>
      <w:r w:rsidRPr="00971B32">
        <w:rPr>
          <w:rFonts w:ascii="Times New Roman" w:eastAsia="Times New Roman" w:hAnsi="Times New Roman" w:cs="Times New Roman"/>
          <w:sz w:val="28"/>
          <w:szCs w:val="28"/>
        </w:rPr>
        <w:t>депутатов</w:t>
      </w:r>
    </w:p>
    <w:p w:rsidR="00971B32" w:rsidRPr="00971B32" w:rsidRDefault="00971B32" w:rsidP="00971B32">
      <w:pPr>
        <w:widowControl w:val="0"/>
        <w:tabs>
          <w:tab w:val="left" w:pos="814"/>
        </w:tabs>
        <w:autoSpaceDE w:val="0"/>
        <w:autoSpaceDN w:val="0"/>
        <w:spacing w:after="0" w:line="320" w:lineRule="exact"/>
        <w:ind w:left="115"/>
        <w:rPr>
          <w:rFonts w:ascii="Times New Roman" w:eastAsia="Times New Roman" w:hAnsi="Times New Roman" w:cs="Times New Roman"/>
          <w:sz w:val="28"/>
          <w:szCs w:val="28"/>
        </w:rPr>
      </w:pPr>
      <w:r w:rsidRPr="00971B32">
        <w:rPr>
          <w:rFonts w:ascii="Times New Roman" w:eastAsia="Times New Roman" w:hAnsi="Times New Roman" w:cs="Times New Roman"/>
          <w:spacing w:val="-2"/>
          <w:sz w:val="28"/>
          <w:szCs w:val="28"/>
        </w:rPr>
        <w:t>Собрания депутатов Дубовского сельского поселения,</w:t>
      </w:r>
      <w:r w:rsidRPr="00971B32">
        <w:rPr>
          <w:rFonts w:ascii="Times New Roman" w:eastAsia="Times New Roman" w:hAnsi="Times New Roman" w:cs="Times New Roman"/>
          <w:sz w:val="28"/>
          <w:szCs w:val="28"/>
        </w:rPr>
        <w:t xml:space="preserve"> </w:t>
      </w:r>
      <w:r w:rsidRPr="00971B32">
        <w:rPr>
          <w:rFonts w:ascii="Times New Roman" w:eastAsia="Times New Roman" w:hAnsi="Times New Roman" w:cs="Times New Roman"/>
          <w:spacing w:val="-2"/>
          <w:sz w:val="28"/>
          <w:szCs w:val="28"/>
        </w:rPr>
        <w:t>приглашенных</w:t>
      </w:r>
      <w:r w:rsidRPr="00971B32">
        <w:rPr>
          <w:rFonts w:ascii="Times New Roman" w:eastAsia="Times New Roman" w:hAnsi="Times New Roman" w:cs="Times New Roman"/>
          <w:spacing w:val="-1"/>
          <w:sz w:val="28"/>
          <w:szCs w:val="28"/>
        </w:rPr>
        <w:t xml:space="preserve"> </w:t>
      </w:r>
      <w:r w:rsidRPr="00971B32">
        <w:rPr>
          <w:rFonts w:ascii="Times New Roman" w:eastAsia="Times New Roman" w:hAnsi="Times New Roman" w:cs="Times New Roman"/>
          <w:spacing w:val="-2"/>
          <w:sz w:val="28"/>
          <w:szCs w:val="28"/>
        </w:rPr>
        <w:t>лицах,</w:t>
      </w:r>
      <w:r w:rsidRPr="00971B32">
        <w:rPr>
          <w:rFonts w:ascii="Times New Roman" w:eastAsia="Times New Roman" w:hAnsi="Times New Roman" w:cs="Times New Roman"/>
          <w:sz w:val="28"/>
          <w:szCs w:val="28"/>
        </w:rPr>
        <w:t xml:space="preserve"> </w:t>
      </w:r>
      <w:r w:rsidRPr="00971B32">
        <w:rPr>
          <w:rFonts w:ascii="Times New Roman" w:eastAsia="Times New Roman" w:hAnsi="Times New Roman" w:cs="Times New Roman"/>
          <w:spacing w:val="-10"/>
          <w:sz w:val="28"/>
          <w:szCs w:val="28"/>
        </w:rPr>
        <w:t>о</w:t>
      </w:r>
    </w:p>
    <w:p w:rsidR="00971B32" w:rsidRPr="00971B32" w:rsidRDefault="00971B32" w:rsidP="00971B32">
      <w:pPr>
        <w:widowControl w:val="0"/>
        <w:tabs>
          <w:tab w:val="left" w:pos="5189"/>
          <w:tab w:val="left" w:pos="5888"/>
        </w:tabs>
        <w:autoSpaceDE w:val="0"/>
        <w:autoSpaceDN w:val="0"/>
        <w:spacing w:after="0" w:line="320" w:lineRule="exact"/>
        <w:ind w:left="115"/>
        <w:rPr>
          <w:rFonts w:ascii="Times New Roman" w:eastAsia="Times New Roman" w:hAnsi="Times New Roman" w:cs="Times New Roman"/>
          <w:sz w:val="28"/>
          <w:szCs w:val="28"/>
        </w:rPr>
      </w:pPr>
      <w:r w:rsidRPr="00971B32">
        <w:rPr>
          <w:rFonts w:ascii="Times New Roman" w:eastAsia="Times New Roman" w:hAnsi="Times New Roman" w:cs="Times New Roman"/>
          <w:w w:val="95"/>
          <w:sz w:val="28"/>
          <w:szCs w:val="28"/>
        </w:rPr>
        <w:t>количестве</w:t>
      </w:r>
      <w:r w:rsidRPr="00971B32">
        <w:rPr>
          <w:rFonts w:ascii="Times New Roman" w:eastAsia="Times New Roman" w:hAnsi="Times New Roman" w:cs="Times New Roman"/>
          <w:spacing w:val="58"/>
          <w:sz w:val="28"/>
          <w:szCs w:val="28"/>
        </w:rPr>
        <w:t xml:space="preserve"> </w:t>
      </w:r>
      <w:r w:rsidRPr="00971B32">
        <w:rPr>
          <w:rFonts w:ascii="Times New Roman" w:eastAsia="Times New Roman" w:hAnsi="Times New Roman" w:cs="Times New Roman"/>
          <w:w w:val="95"/>
          <w:sz w:val="28"/>
          <w:szCs w:val="28"/>
        </w:rPr>
        <w:t>отсутствующих</w:t>
      </w:r>
      <w:r w:rsidRPr="00971B32">
        <w:rPr>
          <w:rFonts w:ascii="Times New Roman" w:eastAsia="Times New Roman" w:hAnsi="Times New Roman" w:cs="Times New Roman"/>
          <w:spacing w:val="59"/>
          <w:sz w:val="28"/>
          <w:szCs w:val="28"/>
        </w:rPr>
        <w:t xml:space="preserve"> </w:t>
      </w:r>
      <w:r w:rsidRPr="00971B32">
        <w:rPr>
          <w:rFonts w:ascii="Times New Roman" w:eastAsia="Times New Roman" w:hAnsi="Times New Roman" w:cs="Times New Roman"/>
          <w:spacing w:val="-2"/>
          <w:w w:val="95"/>
          <w:sz w:val="28"/>
          <w:szCs w:val="28"/>
        </w:rPr>
        <w:t>депутатов</w:t>
      </w:r>
      <w:r w:rsidRPr="00971B32">
        <w:rPr>
          <w:rFonts w:ascii="Times New Roman" w:eastAsia="Times New Roman" w:hAnsi="Times New Roman" w:cs="Times New Roman"/>
          <w:sz w:val="28"/>
          <w:szCs w:val="28"/>
        </w:rPr>
        <w:t xml:space="preserve"> Собрания депутатов Дубовского сельского поселения</w:t>
      </w:r>
      <w:r w:rsidRPr="00971B32">
        <w:rPr>
          <w:rFonts w:ascii="Times New Roman" w:eastAsia="Times New Roman" w:hAnsi="Times New Roman" w:cs="Times New Roman"/>
          <w:spacing w:val="-9"/>
          <w:sz w:val="28"/>
          <w:szCs w:val="28"/>
        </w:rPr>
        <w:t xml:space="preserve"> </w:t>
      </w:r>
      <w:r w:rsidRPr="00971B32">
        <w:rPr>
          <w:rFonts w:ascii="Times New Roman" w:eastAsia="Times New Roman" w:hAnsi="Times New Roman" w:cs="Times New Roman"/>
          <w:sz w:val="28"/>
          <w:szCs w:val="28"/>
        </w:rPr>
        <w:t>и</w:t>
      </w:r>
      <w:r w:rsidRPr="00971B32">
        <w:rPr>
          <w:rFonts w:ascii="Times New Roman" w:eastAsia="Times New Roman" w:hAnsi="Times New Roman" w:cs="Times New Roman"/>
          <w:spacing w:val="-9"/>
          <w:sz w:val="28"/>
          <w:szCs w:val="28"/>
        </w:rPr>
        <w:t xml:space="preserve"> </w:t>
      </w:r>
      <w:r w:rsidRPr="00971B32">
        <w:rPr>
          <w:rFonts w:ascii="Times New Roman" w:eastAsia="Times New Roman" w:hAnsi="Times New Roman" w:cs="Times New Roman"/>
          <w:sz w:val="28"/>
          <w:szCs w:val="28"/>
        </w:rPr>
        <w:t>иную</w:t>
      </w:r>
      <w:r w:rsidRPr="00971B32">
        <w:rPr>
          <w:rFonts w:ascii="Times New Roman" w:eastAsia="Times New Roman" w:hAnsi="Times New Roman" w:cs="Times New Roman"/>
          <w:spacing w:val="-9"/>
          <w:sz w:val="28"/>
          <w:szCs w:val="28"/>
        </w:rPr>
        <w:t xml:space="preserve"> </w:t>
      </w:r>
      <w:r w:rsidRPr="00971B32">
        <w:rPr>
          <w:rFonts w:ascii="Times New Roman" w:eastAsia="Times New Roman" w:hAnsi="Times New Roman" w:cs="Times New Roman"/>
          <w:sz w:val="28"/>
          <w:szCs w:val="28"/>
        </w:rPr>
        <w:t>информацию,</w:t>
      </w:r>
      <w:r w:rsidRPr="00971B32">
        <w:rPr>
          <w:rFonts w:ascii="Times New Roman" w:eastAsia="Times New Roman" w:hAnsi="Times New Roman" w:cs="Times New Roman"/>
          <w:spacing w:val="-9"/>
          <w:sz w:val="28"/>
          <w:szCs w:val="28"/>
        </w:rPr>
        <w:t xml:space="preserve"> </w:t>
      </w:r>
      <w:r w:rsidRPr="00971B32">
        <w:rPr>
          <w:rFonts w:ascii="Times New Roman" w:eastAsia="Times New Roman" w:hAnsi="Times New Roman" w:cs="Times New Roman"/>
          <w:sz w:val="28"/>
          <w:szCs w:val="28"/>
        </w:rPr>
        <w:t>необходимую</w:t>
      </w:r>
      <w:r w:rsidRPr="00971B32">
        <w:rPr>
          <w:rFonts w:ascii="Times New Roman" w:eastAsia="Times New Roman" w:hAnsi="Times New Roman" w:cs="Times New Roman"/>
          <w:spacing w:val="-9"/>
          <w:sz w:val="28"/>
          <w:szCs w:val="28"/>
        </w:rPr>
        <w:t xml:space="preserve"> </w:t>
      </w:r>
      <w:r w:rsidRPr="00971B32">
        <w:rPr>
          <w:rFonts w:ascii="Times New Roman" w:eastAsia="Times New Roman" w:hAnsi="Times New Roman" w:cs="Times New Roman"/>
          <w:sz w:val="28"/>
          <w:szCs w:val="28"/>
        </w:rPr>
        <w:t>для</w:t>
      </w:r>
      <w:r w:rsidRPr="00971B32">
        <w:rPr>
          <w:rFonts w:ascii="Times New Roman" w:eastAsia="Times New Roman" w:hAnsi="Times New Roman" w:cs="Times New Roman"/>
          <w:spacing w:val="-9"/>
          <w:sz w:val="28"/>
          <w:szCs w:val="28"/>
        </w:rPr>
        <w:t xml:space="preserve"> </w:t>
      </w:r>
      <w:r w:rsidRPr="00971B32">
        <w:rPr>
          <w:rFonts w:ascii="Times New Roman" w:eastAsia="Times New Roman" w:hAnsi="Times New Roman" w:cs="Times New Roman"/>
          <w:sz w:val="28"/>
          <w:szCs w:val="28"/>
        </w:rPr>
        <w:t>рассмотрения на дистанционном заседании Собрания депутатов Дубовского сельского поселения</w:t>
      </w:r>
      <w:r w:rsidRPr="00971B32">
        <w:rPr>
          <w:rFonts w:ascii="Times New Roman" w:eastAsia="Times New Roman" w:hAnsi="Times New Roman" w:cs="Times New Roman"/>
          <w:spacing w:val="116"/>
          <w:sz w:val="28"/>
          <w:szCs w:val="28"/>
        </w:rPr>
        <w:t xml:space="preserve"> </w:t>
      </w:r>
      <w:r w:rsidRPr="00971B32">
        <w:rPr>
          <w:rFonts w:ascii="Times New Roman" w:eastAsia="Times New Roman" w:hAnsi="Times New Roman" w:cs="Times New Roman"/>
          <w:spacing w:val="-2"/>
          <w:sz w:val="28"/>
          <w:szCs w:val="28"/>
        </w:rPr>
        <w:t>.</w:t>
      </w:r>
    </w:p>
    <w:p w:rsidR="00971B32" w:rsidRPr="00971B32" w:rsidRDefault="00971B32" w:rsidP="00971B32">
      <w:pPr>
        <w:widowControl w:val="0"/>
        <w:tabs>
          <w:tab w:val="left" w:pos="1073"/>
          <w:tab w:val="left" w:pos="4811"/>
          <w:tab w:val="left" w:pos="5510"/>
          <w:tab w:val="left" w:pos="6005"/>
        </w:tabs>
        <w:autoSpaceDE w:val="0"/>
        <w:autoSpaceDN w:val="0"/>
        <w:spacing w:after="0" w:line="320" w:lineRule="exact"/>
        <w:ind w:left="654"/>
        <w:rPr>
          <w:rFonts w:ascii="Times New Roman" w:eastAsia="Times New Roman" w:hAnsi="Times New Roman" w:cs="Times New Roman"/>
          <w:sz w:val="28"/>
          <w:szCs w:val="28"/>
        </w:rPr>
      </w:pPr>
      <w:r w:rsidRPr="00971B32">
        <w:rPr>
          <w:rFonts w:ascii="Times New Roman" w:eastAsia="Times New Roman" w:hAnsi="Times New Roman" w:cs="Times New Roman"/>
          <w:sz w:val="28"/>
          <w:szCs w:val="28"/>
          <w:u w:val="single"/>
        </w:rPr>
        <w:t>8</w:t>
      </w:r>
      <w:r w:rsidRPr="00971B32">
        <w:rPr>
          <w:rFonts w:ascii="Times New Roman" w:eastAsia="Times New Roman" w:hAnsi="Times New Roman" w:cs="Times New Roman"/>
          <w:sz w:val="28"/>
          <w:szCs w:val="28"/>
        </w:rPr>
        <w:t>.</w:t>
      </w:r>
      <w:r w:rsidRPr="00971B32">
        <w:rPr>
          <w:rFonts w:ascii="Times New Roman" w:eastAsia="Times New Roman" w:hAnsi="Times New Roman" w:cs="Times New Roman"/>
          <w:spacing w:val="-17"/>
          <w:sz w:val="28"/>
          <w:szCs w:val="28"/>
        </w:rPr>
        <w:t xml:space="preserve"> </w:t>
      </w:r>
      <w:r w:rsidRPr="00971B32">
        <w:rPr>
          <w:rFonts w:ascii="Times New Roman" w:eastAsia="Times New Roman" w:hAnsi="Times New Roman" w:cs="Times New Roman"/>
          <w:sz w:val="28"/>
          <w:szCs w:val="28"/>
        </w:rPr>
        <w:t>Дистанционное</w:t>
      </w:r>
      <w:r w:rsidRPr="00971B32">
        <w:rPr>
          <w:rFonts w:ascii="Times New Roman" w:eastAsia="Times New Roman" w:hAnsi="Times New Roman" w:cs="Times New Roman"/>
          <w:spacing w:val="-17"/>
          <w:sz w:val="28"/>
          <w:szCs w:val="28"/>
        </w:rPr>
        <w:t xml:space="preserve"> </w:t>
      </w:r>
      <w:r w:rsidRPr="00971B32">
        <w:rPr>
          <w:rFonts w:ascii="Times New Roman" w:eastAsia="Times New Roman" w:hAnsi="Times New Roman" w:cs="Times New Roman"/>
          <w:spacing w:val="-2"/>
          <w:sz w:val="28"/>
          <w:szCs w:val="28"/>
        </w:rPr>
        <w:t>заседание</w:t>
      </w:r>
      <w:r w:rsidRPr="00971B32">
        <w:rPr>
          <w:rFonts w:ascii="Times New Roman" w:eastAsia="Times New Roman" w:hAnsi="Times New Roman" w:cs="Times New Roman"/>
          <w:sz w:val="28"/>
          <w:szCs w:val="28"/>
        </w:rPr>
        <w:t xml:space="preserve"> Собрания депутатов Дубовского сельского поселения считается правомочным, если на нем присутствует более половины от установленного числа депутатов Собрания депутатов Дубовского сельского поселения</w:t>
      </w:r>
    </w:p>
    <w:p w:rsidR="00971B32" w:rsidRPr="00971B32" w:rsidRDefault="00971B32" w:rsidP="00971B32">
      <w:pPr>
        <w:widowControl w:val="0"/>
        <w:tabs>
          <w:tab w:val="left" w:pos="8425"/>
        </w:tabs>
        <w:autoSpaceDE w:val="0"/>
        <w:autoSpaceDN w:val="0"/>
        <w:spacing w:after="0" w:line="318" w:lineRule="exact"/>
        <w:ind w:left="654"/>
        <w:rPr>
          <w:rFonts w:ascii="Times New Roman" w:eastAsia="Times New Roman" w:hAnsi="Times New Roman" w:cs="Times New Roman"/>
          <w:sz w:val="28"/>
          <w:szCs w:val="28"/>
        </w:rPr>
      </w:pPr>
      <w:r w:rsidRPr="00971B32">
        <w:rPr>
          <w:rFonts w:ascii="Times New Roman" w:eastAsia="Times New Roman" w:hAnsi="Times New Roman" w:cs="Times New Roman"/>
          <w:sz w:val="28"/>
          <w:szCs w:val="28"/>
        </w:rPr>
        <w:t>В случае отключения во время дистанционного заседания</w:t>
      </w:r>
      <w:r w:rsidRPr="00971B32">
        <w:rPr>
          <w:rFonts w:ascii="Times New Roman" w:eastAsia="Times New Roman" w:hAnsi="Times New Roman" w:cs="Times New Roman"/>
          <w:spacing w:val="55"/>
          <w:sz w:val="28"/>
          <w:szCs w:val="28"/>
        </w:rPr>
        <w:t xml:space="preserve"> </w:t>
      </w:r>
      <w:r w:rsidRPr="00971B32">
        <w:rPr>
          <w:rFonts w:ascii="Times New Roman" w:eastAsia="Times New Roman" w:hAnsi="Times New Roman" w:cs="Times New Roman"/>
          <w:spacing w:val="-2"/>
          <w:w w:val="95"/>
          <w:sz w:val="28"/>
          <w:szCs w:val="28"/>
        </w:rPr>
        <w:t>депутата</w:t>
      </w:r>
      <w:r w:rsidRPr="00971B32">
        <w:rPr>
          <w:rFonts w:ascii="Times New Roman" w:eastAsia="Times New Roman" w:hAnsi="Times New Roman" w:cs="Times New Roman"/>
          <w:sz w:val="28"/>
          <w:szCs w:val="28"/>
        </w:rPr>
        <w:tab/>
        <w:t>от</w:t>
      </w:r>
      <w:r w:rsidRPr="00971B32">
        <w:rPr>
          <w:rFonts w:ascii="Times New Roman" w:eastAsia="Times New Roman" w:hAnsi="Times New Roman" w:cs="Times New Roman"/>
          <w:spacing w:val="-14"/>
          <w:sz w:val="28"/>
          <w:szCs w:val="28"/>
        </w:rPr>
        <w:t xml:space="preserve"> </w:t>
      </w:r>
      <w:r w:rsidRPr="00971B32">
        <w:rPr>
          <w:rFonts w:ascii="Times New Roman" w:eastAsia="Times New Roman" w:hAnsi="Times New Roman" w:cs="Times New Roman"/>
          <w:spacing w:val="-5"/>
          <w:sz w:val="28"/>
          <w:szCs w:val="28"/>
        </w:rPr>
        <w:t>ВКС</w:t>
      </w:r>
      <w:r w:rsidRPr="00971B32">
        <w:rPr>
          <w:rFonts w:ascii="Times New Roman" w:eastAsia="Times New Roman" w:hAnsi="Times New Roman" w:cs="Times New Roman"/>
          <w:sz w:val="28"/>
          <w:szCs w:val="28"/>
        </w:rPr>
        <w:t xml:space="preserve"> </w:t>
      </w:r>
      <w:r w:rsidRPr="00971B32">
        <w:rPr>
          <w:rFonts w:ascii="Times New Roman" w:eastAsia="Times New Roman" w:hAnsi="Times New Roman" w:cs="Times New Roman"/>
          <w:w w:val="95"/>
          <w:sz w:val="28"/>
          <w:szCs w:val="28"/>
        </w:rPr>
        <w:t>дистанционное</w:t>
      </w:r>
      <w:r w:rsidRPr="00971B32">
        <w:rPr>
          <w:rFonts w:ascii="Times New Roman" w:eastAsia="Times New Roman" w:hAnsi="Times New Roman" w:cs="Times New Roman"/>
          <w:spacing w:val="59"/>
          <w:sz w:val="28"/>
          <w:szCs w:val="28"/>
        </w:rPr>
        <w:t xml:space="preserve"> </w:t>
      </w:r>
      <w:r w:rsidRPr="00971B32">
        <w:rPr>
          <w:rFonts w:ascii="Times New Roman" w:eastAsia="Times New Roman" w:hAnsi="Times New Roman" w:cs="Times New Roman"/>
          <w:spacing w:val="-2"/>
          <w:sz w:val="28"/>
          <w:szCs w:val="28"/>
        </w:rPr>
        <w:t xml:space="preserve">заседание Собрания депутатов Дубовского сельского поселения </w:t>
      </w:r>
      <w:r w:rsidRPr="00971B32">
        <w:rPr>
          <w:rFonts w:ascii="Times New Roman" w:eastAsia="Times New Roman" w:hAnsi="Times New Roman" w:cs="Times New Roman"/>
          <w:spacing w:val="-17"/>
          <w:sz w:val="28"/>
          <w:szCs w:val="28"/>
        </w:rPr>
        <w:t xml:space="preserve"> </w:t>
      </w:r>
      <w:r w:rsidRPr="00971B32">
        <w:rPr>
          <w:rFonts w:ascii="Times New Roman" w:eastAsia="Times New Roman" w:hAnsi="Times New Roman" w:cs="Times New Roman"/>
          <w:sz w:val="28"/>
          <w:szCs w:val="28"/>
        </w:rPr>
        <w:t>считается</w:t>
      </w:r>
      <w:r w:rsidRPr="00971B32">
        <w:rPr>
          <w:rFonts w:ascii="Times New Roman" w:eastAsia="Times New Roman" w:hAnsi="Times New Roman" w:cs="Times New Roman"/>
          <w:spacing w:val="-16"/>
          <w:sz w:val="28"/>
          <w:szCs w:val="28"/>
        </w:rPr>
        <w:t xml:space="preserve"> </w:t>
      </w:r>
      <w:r w:rsidRPr="00971B32">
        <w:rPr>
          <w:rFonts w:ascii="Times New Roman" w:eastAsia="Times New Roman" w:hAnsi="Times New Roman" w:cs="Times New Roman"/>
          <w:sz w:val="28"/>
          <w:szCs w:val="28"/>
        </w:rPr>
        <w:t>правомочным</w:t>
      </w:r>
      <w:r w:rsidRPr="00971B32">
        <w:rPr>
          <w:rFonts w:ascii="Times New Roman" w:eastAsia="Times New Roman" w:hAnsi="Times New Roman" w:cs="Times New Roman"/>
          <w:spacing w:val="-16"/>
          <w:sz w:val="28"/>
          <w:szCs w:val="28"/>
        </w:rPr>
        <w:t xml:space="preserve"> </w:t>
      </w:r>
      <w:r w:rsidRPr="00971B32">
        <w:rPr>
          <w:rFonts w:ascii="Times New Roman" w:eastAsia="Times New Roman" w:hAnsi="Times New Roman" w:cs="Times New Roman"/>
          <w:sz w:val="28"/>
          <w:szCs w:val="28"/>
        </w:rPr>
        <w:t>при</w:t>
      </w:r>
      <w:r w:rsidRPr="00971B32">
        <w:rPr>
          <w:rFonts w:ascii="Times New Roman" w:eastAsia="Times New Roman" w:hAnsi="Times New Roman" w:cs="Times New Roman"/>
          <w:spacing w:val="-17"/>
          <w:sz w:val="28"/>
          <w:szCs w:val="28"/>
        </w:rPr>
        <w:t xml:space="preserve"> </w:t>
      </w:r>
      <w:r w:rsidRPr="00971B32">
        <w:rPr>
          <w:rFonts w:ascii="Times New Roman" w:eastAsia="Times New Roman" w:hAnsi="Times New Roman" w:cs="Times New Roman"/>
          <w:sz w:val="28"/>
          <w:szCs w:val="28"/>
        </w:rPr>
        <w:t>сохранении</w:t>
      </w:r>
      <w:r w:rsidRPr="00971B32">
        <w:rPr>
          <w:rFonts w:ascii="Times New Roman" w:eastAsia="Times New Roman" w:hAnsi="Times New Roman" w:cs="Times New Roman"/>
          <w:spacing w:val="-16"/>
          <w:sz w:val="28"/>
          <w:szCs w:val="28"/>
        </w:rPr>
        <w:t xml:space="preserve"> </w:t>
      </w:r>
      <w:r w:rsidRPr="00971B32">
        <w:rPr>
          <w:rFonts w:ascii="Times New Roman" w:eastAsia="Times New Roman" w:hAnsi="Times New Roman" w:cs="Times New Roman"/>
          <w:sz w:val="28"/>
          <w:szCs w:val="28"/>
        </w:rPr>
        <w:t>кворума.</w:t>
      </w:r>
      <w:r w:rsidRPr="00971B32">
        <w:rPr>
          <w:rFonts w:ascii="Times New Roman" w:eastAsia="Times New Roman" w:hAnsi="Times New Roman" w:cs="Times New Roman"/>
          <w:spacing w:val="-16"/>
          <w:sz w:val="28"/>
          <w:szCs w:val="28"/>
        </w:rPr>
        <w:t xml:space="preserve"> </w:t>
      </w:r>
      <w:r w:rsidRPr="00971B32">
        <w:rPr>
          <w:rFonts w:ascii="Times New Roman" w:eastAsia="Times New Roman" w:hAnsi="Times New Roman" w:cs="Times New Roman"/>
          <w:sz w:val="28"/>
          <w:szCs w:val="28"/>
        </w:rPr>
        <w:t>При</w:t>
      </w:r>
      <w:r w:rsidRPr="00971B32">
        <w:rPr>
          <w:rFonts w:ascii="Times New Roman" w:eastAsia="Times New Roman" w:hAnsi="Times New Roman" w:cs="Times New Roman"/>
          <w:spacing w:val="-16"/>
          <w:sz w:val="28"/>
          <w:szCs w:val="28"/>
        </w:rPr>
        <w:t xml:space="preserve"> </w:t>
      </w:r>
      <w:r w:rsidRPr="00971B32">
        <w:rPr>
          <w:rFonts w:ascii="Times New Roman" w:eastAsia="Times New Roman" w:hAnsi="Times New Roman" w:cs="Times New Roman"/>
          <w:sz w:val="28"/>
          <w:szCs w:val="28"/>
        </w:rPr>
        <w:t>отсутствии</w:t>
      </w:r>
      <w:r w:rsidRPr="00971B32">
        <w:rPr>
          <w:rFonts w:ascii="Times New Roman" w:eastAsia="Times New Roman" w:hAnsi="Times New Roman" w:cs="Times New Roman"/>
          <w:spacing w:val="-17"/>
          <w:sz w:val="28"/>
          <w:szCs w:val="28"/>
        </w:rPr>
        <w:t xml:space="preserve"> </w:t>
      </w:r>
      <w:r w:rsidRPr="00971B32">
        <w:rPr>
          <w:rFonts w:ascii="Times New Roman" w:eastAsia="Times New Roman" w:hAnsi="Times New Roman" w:cs="Times New Roman"/>
          <w:spacing w:val="-5"/>
          <w:sz w:val="28"/>
          <w:szCs w:val="28"/>
        </w:rPr>
        <w:t>на</w:t>
      </w:r>
      <w:r w:rsidRPr="00971B32">
        <w:rPr>
          <w:rFonts w:ascii="Times New Roman" w:eastAsia="Times New Roman" w:hAnsi="Times New Roman" w:cs="Times New Roman"/>
          <w:sz w:val="28"/>
          <w:szCs w:val="28"/>
        </w:rPr>
        <w:t xml:space="preserve"> </w:t>
      </w:r>
      <w:r w:rsidRPr="00971B32">
        <w:rPr>
          <w:rFonts w:ascii="Times New Roman" w:eastAsia="Times New Roman" w:hAnsi="Times New Roman" w:cs="Times New Roman"/>
          <w:w w:val="95"/>
          <w:sz w:val="28"/>
          <w:szCs w:val="28"/>
        </w:rPr>
        <w:t>дистанционном</w:t>
      </w:r>
      <w:r w:rsidRPr="00971B32">
        <w:rPr>
          <w:rFonts w:ascii="Times New Roman" w:eastAsia="Times New Roman" w:hAnsi="Times New Roman" w:cs="Times New Roman"/>
          <w:spacing w:val="61"/>
          <w:sz w:val="28"/>
          <w:szCs w:val="28"/>
        </w:rPr>
        <w:t xml:space="preserve"> </w:t>
      </w:r>
      <w:r w:rsidRPr="00971B32">
        <w:rPr>
          <w:rFonts w:ascii="Times New Roman" w:eastAsia="Times New Roman" w:hAnsi="Times New Roman" w:cs="Times New Roman"/>
          <w:spacing w:val="-2"/>
          <w:w w:val="95"/>
          <w:sz w:val="28"/>
          <w:szCs w:val="28"/>
        </w:rPr>
        <w:t>заседании</w:t>
      </w:r>
      <w:r w:rsidRPr="00971B32">
        <w:rPr>
          <w:rFonts w:ascii="Times New Roman" w:eastAsia="Times New Roman" w:hAnsi="Times New Roman" w:cs="Times New Roman"/>
          <w:sz w:val="28"/>
          <w:szCs w:val="28"/>
        </w:rPr>
        <w:t xml:space="preserve"> Собрания депутатов Дубовского сельского поселения</w:t>
      </w:r>
      <w:r w:rsidRPr="00971B32">
        <w:rPr>
          <w:rFonts w:ascii="Times New Roman" w:eastAsia="Times New Roman" w:hAnsi="Times New Roman" w:cs="Times New Roman"/>
          <w:spacing w:val="-15"/>
          <w:sz w:val="28"/>
          <w:szCs w:val="28"/>
        </w:rPr>
        <w:t xml:space="preserve"> </w:t>
      </w:r>
      <w:r w:rsidRPr="00971B32">
        <w:rPr>
          <w:rFonts w:ascii="Times New Roman" w:eastAsia="Times New Roman" w:hAnsi="Times New Roman" w:cs="Times New Roman"/>
          <w:sz w:val="28"/>
          <w:szCs w:val="28"/>
        </w:rPr>
        <w:t>кворума</w:t>
      </w:r>
      <w:r w:rsidRPr="00971B32">
        <w:rPr>
          <w:rFonts w:ascii="Times New Roman" w:eastAsia="Times New Roman" w:hAnsi="Times New Roman" w:cs="Times New Roman"/>
          <w:spacing w:val="-15"/>
          <w:sz w:val="28"/>
          <w:szCs w:val="28"/>
        </w:rPr>
        <w:t xml:space="preserve"> </w:t>
      </w:r>
      <w:r w:rsidRPr="00971B32">
        <w:rPr>
          <w:rFonts w:ascii="Times New Roman" w:eastAsia="Times New Roman" w:hAnsi="Times New Roman" w:cs="Times New Roman"/>
          <w:sz w:val="28"/>
          <w:szCs w:val="28"/>
        </w:rPr>
        <w:t>председательствующим</w:t>
      </w:r>
      <w:r w:rsidRPr="00971B32">
        <w:rPr>
          <w:rFonts w:ascii="Times New Roman" w:eastAsia="Times New Roman" w:hAnsi="Times New Roman" w:cs="Times New Roman"/>
          <w:spacing w:val="-15"/>
          <w:sz w:val="28"/>
          <w:szCs w:val="28"/>
        </w:rPr>
        <w:t xml:space="preserve"> </w:t>
      </w:r>
      <w:r w:rsidRPr="00971B32">
        <w:rPr>
          <w:rFonts w:ascii="Times New Roman" w:eastAsia="Times New Roman" w:hAnsi="Times New Roman" w:cs="Times New Roman"/>
          <w:sz w:val="28"/>
          <w:szCs w:val="28"/>
        </w:rPr>
        <w:t>объявляется</w:t>
      </w:r>
      <w:r w:rsidRPr="00971B32">
        <w:rPr>
          <w:rFonts w:ascii="Times New Roman" w:eastAsia="Times New Roman" w:hAnsi="Times New Roman" w:cs="Times New Roman"/>
          <w:spacing w:val="-15"/>
          <w:sz w:val="28"/>
          <w:szCs w:val="28"/>
        </w:rPr>
        <w:t xml:space="preserve"> </w:t>
      </w:r>
      <w:r w:rsidRPr="00971B32">
        <w:rPr>
          <w:rFonts w:ascii="Times New Roman" w:eastAsia="Times New Roman" w:hAnsi="Times New Roman" w:cs="Times New Roman"/>
          <w:sz w:val="28"/>
          <w:szCs w:val="28"/>
        </w:rPr>
        <w:t>перерыв</w:t>
      </w:r>
      <w:r w:rsidRPr="00971B32">
        <w:rPr>
          <w:rFonts w:ascii="Times New Roman" w:eastAsia="Times New Roman" w:hAnsi="Times New Roman" w:cs="Times New Roman"/>
          <w:spacing w:val="-14"/>
          <w:sz w:val="28"/>
          <w:szCs w:val="28"/>
        </w:rPr>
        <w:t xml:space="preserve"> </w:t>
      </w:r>
      <w:r w:rsidRPr="00971B32">
        <w:rPr>
          <w:rFonts w:ascii="Times New Roman" w:eastAsia="Times New Roman" w:hAnsi="Times New Roman" w:cs="Times New Roman"/>
          <w:sz w:val="28"/>
          <w:szCs w:val="28"/>
        </w:rPr>
        <w:t>не</w:t>
      </w:r>
      <w:r w:rsidRPr="00971B32">
        <w:rPr>
          <w:rFonts w:ascii="Times New Roman" w:eastAsia="Times New Roman" w:hAnsi="Times New Roman" w:cs="Times New Roman"/>
          <w:spacing w:val="-15"/>
          <w:sz w:val="28"/>
          <w:szCs w:val="28"/>
        </w:rPr>
        <w:t xml:space="preserve"> </w:t>
      </w:r>
      <w:r w:rsidRPr="00971B32">
        <w:rPr>
          <w:rFonts w:ascii="Times New Roman" w:eastAsia="Times New Roman" w:hAnsi="Times New Roman" w:cs="Times New Roman"/>
          <w:sz w:val="28"/>
          <w:szCs w:val="28"/>
        </w:rPr>
        <w:t>более</w:t>
      </w:r>
      <w:r w:rsidRPr="00971B32">
        <w:rPr>
          <w:rFonts w:ascii="Times New Roman" w:eastAsia="Times New Roman" w:hAnsi="Times New Roman" w:cs="Times New Roman"/>
          <w:spacing w:val="-15"/>
          <w:sz w:val="28"/>
          <w:szCs w:val="28"/>
        </w:rPr>
        <w:t xml:space="preserve"> </w:t>
      </w:r>
      <w:r w:rsidRPr="00971B32">
        <w:rPr>
          <w:rFonts w:ascii="Times New Roman" w:eastAsia="Times New Roman" w:hAnsi="Times New Roman" w:cs="Times New Roman"/>
          <w:sz w:val="28"/>
          <w:szCs w:val="28"/>
        </w:rPr>
        <w:t>чем</w:t>
      </w:r>
      <w:r w:rsidRPr="00971B32">
        <w:rPr>
          <w:rFonts w:ascii="Times New Roman" w:eastAsia="Times New Roman" w:hAnsi="Times New Roman" w:cs="Times New Roman"/>
          <w:spacing w:val="-15"/>
          <w:sz w:val="28"/>
          <w:szCs w:val="28"/>
        </w:rPr>
        <w:t xml:space="preserve"> </w:t>
      </w:r>
      <w:r w:rsidRPr="00971B32">
        <w:rPr>
          <w:rFonts w:ascii="Times New Roman" w:eastAsia="Times New Roman" w:hAnsi="Times New Roman" w:cs="Times New Roman"/>
          <w:sz w:val="28"/>
          <w:szCs w:val="28"/>
        </w:rPr>
        <w:t xml:space="preserve">на </w:t>
      </w:r>
      <w:r w:rsidRPr="00971B32">
        <w:rPr>
          <w:rFonts w:ascii="Times New Roman" w:eastAsia="Times New Roman" w:hAnsi="Times New Roman" w:cs="Times New Roman"/>
          <w:spacing w:val="-5"/>
          <w:sz w:val="28"/>
          <w:szCs w:val="28"/>
        </w:rPr>
        <w:t>20</w:t>
      </w:r>
      <w:r w:rsidRPr="00971B32">
        <w:rPr>
          <w:rFonts w:ascii="Times New Roman" w:eastAsia="Times New Roman" w:hAnsi="Times New Roman" w:cs="Times New Roman"/>
          <w:sz w:val="28"/>
          <w:szCs w:val="28"/>
        </w:rPr>
        <w:t xml:space="preserve"> минут.</w:t>
      </w:r>
      <w:r w:rsidRPr="00971B32">
        <w:rPr>
          <w:rFonts w:ascii="Times New Roman" w:eastAsia="Times New Roman" w:hAnsi="Times New Roman" w:cs="Times New Roman"/>
          <w:spacing w:val="-13"/>
          <w:sz w:val="28"/>
          <w:szCs w:val="28"/>
        </w:rPr>
        <w:t xml:space="preserve"> </w:t>
      </w:r>
      <w:r w:rsidRPr="00971B32">
        <w:rPr>
          <w:rFonts w:ascii="Times New Roman" w:eastAsia="Times New Roman" w:hAnsi="Times New Roman" w:cs="Times New Roman"/>
          <w:sz w:val="28"/>
          <w:szCs w:val="28"/>
        </w:rPr>
        <w:t>В</w:t>
      </w:r>
      <w:r w:rsidRPr="00971B32">
        <w:rPr>
          <w:rFonts w:ascii="Times New Roman" w:eastAsia="Times New Roman" w:hAnsi="Times New Roman" w:cs="Times New Roman"/>
          <w:spacing w:val="-12"/>
          <w:sz w:val="28"/>
          <w:szCs w:val="28"/>
        </w:rPr>
        <w:t xml:space="preserve"> </w:t>
      </w:r>
      <w:r w:rsidRPr="00971B32">
        <w:rPr>
          <w:rFonts w:ascii="Times New Roman" w:eastAsia="Times New Roman" w:hAnsi="Times New Roman" w:cs="Times New Roman"/>
          <w:sz w:val="28"/>
          <w:szCs w:val="28"/>
        </w:rPr>
        <w:t>случае</w:t>
      </w:r>
      <w:r w:rsidRPr="00971B32">
        <w:rPr>
          <w:rFonts w:ascii="Times New Roman" w:eastAsia="Times New Roman" w:hAnsi="Times New Roman" w:cs="Times New Roman"/>
          <w:spacing w:val="-13"/>
          <w:sz w:val="28"/>
          <w:szCs w:val="28"/>
        </w:rPr>
        <w:t xml:space="preserve"> </w:t>
      </w:r>
      <w:r w:rsidRPr="00971B32">
        <w:rPr>
          <w:rFonts w:ascii="Times New Roman" w:eastAsia="Times New Roman" w:hAnsi="Times New Roman" w:cs="Times New Roman"/>
          <w:sz w:val="28"/>
          <w:szCs w:val="28"/>
        </w:rPr>
        <w:t>если</w:t>
      </w:r>
      <w:r w:rsidRPr="00971B32">
        <w:rPr>
          <w:rFonts w:ascii="Times New Roman" w:eastAsia="Times New Roman" w:hAnsi="Times New Roman" w:cs="Times New Roman"/>
          <w:spacing w:val="-12"/>
          <w:sz w:val="28"/>
          <w:szCs w:val="28"/>
        </w:rPr>
        <w:t xml:space="preserve"> </w:t>
      </w:r>
      <w:r w:rsidRPr="00971B32">
        <w:rPr>
          <w:rFonts w:ascii="Times New Roman" w:eastAsia="Times New Roman" w:hAnsi="Times New Roman" w:cs="Times New Roman"/>
          <w:sz w:val="28"/>
          <w:szCs w:val="28"/>
        </w:rPr>
        <w:t>после</w:t>
      </w:r>
      <w:r w:rsidRPr="00971B32">
        <w:rPr>
          <w:rFonts w:ascii="Times New Roman" w:eastAsia="Times New Roman" w:hAnsi="Times New Roman" w:cs="Times New Roman"/>
          <w:spacing w:val="-13"/>
          <w:sz w:val="28"/>
          <w:szCs w:val="28"/>
        </w:rPr>
        <w:t xml:space="preserve"> </w:t>
      </w:r>
      <w:r w:rsidRPr="00971B32">
        <w:rPr>
          <w:rFonts w:ascii="Times New Roman" w:eastAsia="Times New Roman" w:hAnsi="Times New Roman" w:cs="Times New Roman"/>
          <w:sz w:val="28"/>
          <w:szCs w:val="28"/>
        </w:rPr>
        <w:t>окончания</w:t>
      </w:r>
      <w:r w:rsidRPr="00971B32">
        <w:rPr>
          <w:rFonts w:ascii="Times New Roman" w:eastAsia="Times New Roman" w:hAnsi="Times New Roman" w:cs="Times New Roman"/>
          <w:spacing w:val="-12"/>
          <w:sz w:val="28"/>
          <w:szCs w:val="28"/>
        </w:rPr>
        <w:t xml:space="preserve"> </w:t>
      </w:r>
      <w:r w:rsidRPr="00971B32">
        <w:rPr>
          <w:rFonts w:ascii="Times New Roman" w:eastAsia="Times New Roman" w:hAnsi="Times New Roman" w:cs="Times New Roman"/>
          <w:sz w:val="28"/>
          <w:szCs w:val="28"/>
        </w:rPr>
        <w:t>перерыва</w:t>
      </w:r>
      <w:r w:rsidRPr="00971B32">
        <w:rPr>
          <w:rFonts w:ascii="Times New Roman" w:eastAsia="Times New Roman" w:hAnsi="Times New Roman" w:cs="Times New Roman"/>
          <w:spacing w:val="-13"/>
          <w:sz w:val="28"/>
          <w:szCs w:val="28"/>
        </w:rPr>
        <w:t xml:space="preserve"> </w:t>
      </w:r>
      <w:r w:rsidRPr="00971B32">
        <w:rPr>
          <w:rFonts w:ascii="Times New Roman" w:eastAsia="Times New Roman" w:hAnsi="Times New Roman" w:cs="Times New Roman"/>
          <w:sz w:val="28"/>
          <w:szCs w:val="28"/>
        </w:rPr>
        <w:t>кворум</w:t>
      </w:r>
      <w:r w:rsidRPr="00971B32">
        <w:rPr>
          <w:rFonts w:ascii="Times New Roman" w:eastAsia="Times New Roman" w:hAnsi="Times New Roman" w:cs="Times New Roman"/>
          <w:spacing w:val="-12"/>
          <w:sz w:val="28"/>
          <w:szCs w:val="28"/>
        </w:rPr>
        <w:t xml:space="preserve"> </w:t>
      </w:r>
      <w:r w:rsidRPr="00971B32">
        <w:rPr>
          <w:rFonts w:ascii="Times New Roman" w:eastAsia="Times New Roman" w:hAnsi="Times New Roman" w:cs="Times New Roman"/>
          <w:spacing w:val="-2"/>
          <w:sz w:val="28"/>
          <w:szCs w:val="28"/>
        </w:rPr>
        <w:t>отсутствует,</w:t>
      </w:r>
    </w:p>
    <w:p w:rsidR="00971B32" w:rsidRPr="00971B32" w:rsidRDefault="00971B32" w:rsidP="00971B32">
      <w:pPr>
        <w:widowControl w:val="0"/>
        <w:autoSpaceDE w:val="0"/>
        <w:autoSpaceDN w:val="0"/>
        <w:spacing w:after="0" w:line="322" w:lineRule="exact"/>
        <w:rPr>
          <w:rFonts w:ascii="Times New Roman" w:eastAsia="Times New Roman" w:hAnsi="Times New Roman" w:cs="Times New Roman"/>
        </w:rPr>
        <w:sectPr w:rsidR="00971B32" w:rsidRPr="00971B32">
          <w:pgSz w:w="11900" w:h="16840"/>
          <w:pgMar w:top="1000" w:right="480" w:bottom="280" w:left="1300" w:header="733" w:footer="0" w:gutter="0"/>
          <w:cols w:space="720"/>
        </w:sectPr>
      </w:pPr>
    </w:p>
    <w:p w:rsidR="00971B32" w:rsidRPr="00971B32" w:rsidRDefault="00971B32" w:rsidP="00971B32">
      <w:pPr>
        <w:widowControl w:val="0"/>
        <w:tabs>
          <w:tab w:val="left" w:pos="3425"/>
          <w:tab w:val="left" w:pos="4124"/>
        </w:tabs>
        <w:autoSpaceDE w:val="0"/>
        <w:autoSpaceDN w:val="0"/>
        <w:spacing w:after="0" w:line="321" w:lineRule="exact"/>
        <w:ind w:left="115"/>
        <w:rPr>
          <w:rFonts w:ascii="Times New Roman" w:eastAsia="Times New Roman" w:hAnsi="Times New Roman" w:cs="Times New Roman"/>
          <w:sz w:val="28"/>
          <w:szCs w:val="28"/>
        </w:rPr>
      </w:pPr>
      <w:r w:rsidRPr="00971B32">
        <w:rPr>
          <w:rFonts w:ascii="Times New Roman" w:eastAsia="Times New Roman" w:hAnsi="Times New Roman" w:cs="Times New Roman"/>
          <w:w w:val="95"/>
          <w:sz w:val="28"/>
          <w:szCs w:val="28"/>
        </w:rPr>
        <w:lastRenderedPageBreak/>
        <w:t>дистанционное</w:t>
      </w:r>
      <w:r w:rsidRPr="00971B32">
        <w:rPr>
          <w:rFonts w:ascii="Times New Roman" w:eastAsia="Times New Roman" w:hAnsi="Times New Roman" w:cs="Times New Roman"/>
          <w:spacing w:val="59"/>
          <w:sz w:val="28"/>
          <w:szCs w:val="28"/>
        </w:rPr>
        <w:t xml:space="preserve"> </w:t>
      </w:r>
      <w:r w:rsidRPr="00971B32">
        <w:rPr>
          <w:rFonts w:ascii="Times New Roman" w:eastAsia="Times New Roman" w:hAnsi="Times New Roman" w:cs="Times New Roman"/>
          <w:spacing w:val="-2"/>
          <w:sz w:val="28"/>
          <w:szCs w:val="28"/>
        </w:rPr>
        <w:t>заседание</w:t>
      </w:r>
      <w:r w:rsidRPr="00971B32">
        <w:rPr>
          <w:rFonts w:ascii="Times New Roman" w:eastAsia="Times New Roman" w:hAnsi="Times New Roman" w:cs="Times New Roman"/>
          <w:sz w:val="28"/>
          <w:szCs w:val="28"/>
        </w:rPr>
        <w:t xml:space="preserve"> </w:t>
      </w:r>
      <w:r w:rsidRPr="00971B32">
        <w:rPr>
          <w:rFonts w:ascii="Times New Roman" w:eastAsia="Times New Roman" w:hAnsi="Times New Roman" w:cs="Times New Roman"/>
          <w:spacing w:val="-2"/>
          <w:sz w:val="28"/>
          <w:szCs w:val="28"/>
        </w:rPr>
        <w:lastRenderedPageBreak/>
        <w:t>переносится.</w:t>
      </w:r>
    </w:p>
    <w:p w:rsidR="00971B32" w:rsidRPr="00971B32" w:rsidRDefault="00971B32" w:rsidP="00971B32">
      <w:pPr>
        <w:widowControl w:val="0"/>
        <w:autoSpaceDE w:val="0"/>
        <w:autoSpaceDN w:val="0"/>
        <w:spacing w:after="0" w:line="321" w:lineRule="exact"/>
        <w:ind w:left="115"/>
        <w:rPr>
          <w:rFonts w:ascii="Times New Roman" w:eastAsia="Times New Roman" w:hAnsi="Times New Roman" w:cs="Times New Roman"/>
          <w:sz w:val="28"/>
          <w:szCs w:val="28"/>
        </w:rPr>
        <w:sectPr w:rsidR="00971B32" w:rsidRPr="00971B32">
          <w:type w:val="continuous"/>
          <w:pgSz w:w="11900" w:h="16840"/>
          <w:pgMar w:top="1600" w:right="480" w:bottom="280" w:left="1300" w:header="733" w:footer="0" w:gutter="0"/>
          <w:cols w:num="2" w:space="720" w:equalWidth="0">
            <w:col w:w="4165" w:space="101"/>
            <w:col w:w="5854"/>
          </w:cols>
        </w:sectPr>
      </w:pPr>
    </w:p>
    <w:p w:rsidR="00971B32" w:rsidRPr="00971B32" w:rsidRDefault="00971B32" w:rsidP="00971B32">
      <w:pPr>
        <w:widowControl w:val="0"/>
        <w:tabs>
          <w:tab w:val="left" w:pos="1073"/>
        </w:tabs>
        <w:autoSpaceDE w:val="0"/>
        <w:autoSpaceDN w:val="0"/>
        <w:spacing w:after="0" w:line="321" w:lineRule="exact"/>
        <w:ind w:left="654"/>
        <w:rPr>
          <w:rFonts w:ascii="Times New Roman" w:eastAsia="Times New Roman" w:hAnsi="Times New Roman" w:cs="Times New Roman"/>
          <w:sz w:val="28"/>
          <w:szCs w:val="28"/>
        </w:rPr>
      </w:pPr>
      <w:r w:rsidRPr="00971B32">
        <w:rPr>
          <w:rFonts w:ascii="Times New Roman" w:eastAsia="Times New Roman" w:hAnsi="Times New Roman" w:cs="Times New Roman"/>
          <w:sz w:val="28"/>
          <w:szCs w:val="28"/>
          <w:u w:val="single"/>
        </w:rPr>
        <w:lastRenderedPageBreak/>
        <w:t>9</w:t>
      </w:r>
      <w:r w:rsidRPr="00971B32">
        <w:rPr>
          <w:rFonts w:ascii="Times New Roman" w:eastAsia="Times New Roman" w:hAnsi="Times New Roman" w:cs="Times New Roman"/>
          <w:spacing w:val="-2"/>
          <w:sz w:val="28"/>
          <w:szCs w:val="28"/>
        </w:rPr>
        <w:t xml:space="preserve">. Продолжительность обсуждения вопросов, включенных в повестку </w:t>
      </w:r>
      <w:r w:rsidRPr="00971B32">
        <w:rPr>
          <w:rFonts w:ascii="Times New Roman" w:eastAsia="Times New Roman" w:hAnsi="Times New Roman" w:cs="Times New Roman"/>
          <w:spacing w:val="-5"/>
          <w:sz w:val="28"/>
          <w:szCs w:val="28"/>
        </w:rPr>
        <w:t>дня</w:t>
      </w:r>
    </w:p>
    <w:p w:rsidR="00971B32" w:rsidRPr="00971B32" w:rsidRDefault="00971B32" w:rsidP="00971B32">
      <w:pPr>
        <w:widowControl w:val="0"/>
        <w:tabs>
          <w:tab w:val="left" w:pos="3533"/>
          <w:tab w:val="left" w:pos="4231"/>
          <w:tab w:val="left" w:pos="4462"/>
        </w:tabs>
        <w:autoSpaceDE w:val="0"/>
        <w:autoSpaceDN w:val="0"/>
        <w:spacing w:after="0" w:line="321" w:lineRule="exact"/>
        <w:ind w:left="115"/>
        <w:rPr>
          <w:rFonts w:ascii="Times New Roman" w:eastAsia="Times New Roman" w:hAnsi="Times New Roman" w:cs="Times New Roman"/>
          <w:sz w:val="28"/>
          <w:szCs w:val="28"/>
        </w:rPr>
      </w:pPr>
      <w:r w:rsidRPr="00971B32">
        <w:rPr>
          <w:rFonts w:ascii="Times New Roman" w:eastAsia="Times New Roman" w:hAnsi="Times New Roman" w:cs="Times New Roman"/>
          <w:w w:val="95"/>
          <w:sz w:val="28"/>
          <w:szCs w:val="28"/>
        </w:rPr>
        <w:t>дистанционного</w:t>
      </w:r>
      <w:r w:rsidRPr="00971B32">
        <w:rPr>
          <w:rFonts w:ascii="Times New Roman" w:eastAsia="Times New Roman" w:hAnsi="Times New Roman" w:cs="Times New Roman"/>
          <w:spacing w:val="63"/>
          <w:sz w:val="28"/>
          <w:szCs w:val="28"/>
        </w:rPr>
        <w:t xml:space="preserve"> </w:t>
      </w:r>
      <w:r w:rsidRPr="00971B32">
        <w:rPr>
          <w:rFonts w:ascii="Times New Roman" w:eastAsia="Times New Roman" w:hAnsi="Times New Roman" w:cs="Times New Roman"/>
          <w:spacing w:val="-2"/>
          <w:sz w:val="28"/>
          <w:szCs w:val="28"/>
        </w:rPr>
        <w:t>заседания Собрания депутатов Дубовского сельского поселения</w:t>
      </w:r>
      <w:r w:rsidRPr="00971B32">
        <w:rPr>
          <w:rFonts w:ascii="Times New Roman" w:eastAsia="Times New Roman" w:hAnsi="Times New Roman" w:cs="Times New Roman"/>
          <w:sz w:val="28"/>
          <w:szCs w:val="28"/>
        </w:rPr>
        <w:t>,</w:t>
      </w:r>
      <w:r w:rsidRPr="00971B32">
        <w:rPr>
          <w:rFonts w:ascii="Times New Roman" w:eastAsia="Times New Roman" w:hAnsi="Times New Roman" w:cs="Times New Roman"/>
          <w:spacing w:val="-7"/>
          <w:sz w:val="28"/>
          <w:szCs w:val="28"/>
        </w:rPr>
        <w:t xml:space="preserve"> </w:t>
      </w:r>
      <w:r w:rsidRPr="00971B32">
        <w:rPr>
          <w:rFonts w:ascii="Times New Roman" w:eastAsia="Times New Roman" w:hAnsi="Times New Roman" w:cs="Times New Roman"/>
          <w:sz w:val="28"/>
          <w:szCs w:val="28"/>
        </w:rPr>
        <w:t>время,</w:t>
      </w:r>
      <w:r w:rsidRPr="00971B32">
        <w:rPr>
          <w:rFonts w:ascii="Times New Roman" w:eastAsia="Times New Roman" w:hAnsi="Times New Roman" w:cs="Times New Roman"/>
          <w:spacing w:val="-7"/>
          <w:sz w:val="28"/>
          <w:szCs w:val="28"/>
        </w:rPr>
        <w:t xml:space="preserve"> </w:t>
      </w:r>
      <w:r w:rsidRPr="00971B32">
        <w:rPr>
          <w:rFonts w:ascii="Times New Roman" w:eastAsia="Times New Roman" w:hAnsi="Times New Roman" w:cs="Times New Roman"/>
          <w:sz w:val="28"/>
          <w:szCs w:val="28"/>
        </w:rPr>
        <w:t>отводимое</w:t>
      </w:r>
      <w:r w:rsidRPr="00971B32">
        <w:rPr>
          <w:rFonts w:ascii="Times New Roman" w:eastAsia="Times New Roman" w:hAnsi="Times New Roman" w:cs="Times New Roman"/>
          <w:spacing w:val="-7"/>
          <w:sz w:val="28"/>
          <w:szCs w:val="28"/>
        </w:rPr>
        <w:t xml:space="preserve"> </w:t>
      </w:r>
      <w:r w:rsidRPr="00971B32">
        <w:rPr>
          <w:rFonts w:ascii="Times New Roman" w:eastAsia="Times New Roman" w:hAnsi="Times New Roman" w:cs="Times New Roman"/>
          <w:sz w:val="28"/>
          <w:szCs w:val="28"/>
        </w:rPr>
        <w:t>на</w:t>
      </w:r>
      <w:r w:rsidRPr="00971B32">
        <w:rPr>
          <w:rFonts w:ascii="Times New Roman" w:eastAsia="Times New Roman" w:hAnsi="Times New Roman" w:cs="Times New Roman"/>
          <w:spacing w:val="-7"/>
          <w:sz w:val="28"/>
          <w:szCs w:val="28"/>
        </w:rPr>
        <w:t xml:space="preserve"> </w:t>
      </w:r>
      <w:r w:rsidRPr="00971B32">
        <w:rPr>
          <w:rFonts w:ascii="Times New Roman" w:eastAsia="Times New Roman" w:hAnsi="Times New Roman" w:cs="Times New Roman"/>
          <w:sz w:val="28"/>
          <w:szCs w:val="28"/>
        </w:rPr>
        <w:t>вопросы</w:t>
      </w:r>
      <w:r w:rsidRPr="00971B32">
        <w:rPr>
          <w:rFonts w:ascii="Times New Roman" w:eastAsia="Times New Roman" w:hAnsi="Times New Roman" w:cs="Times New Roman"/>
          <w:spacing w:val="-7"/>
          <w:sz w:val="28"/>
          <w:szCs w:val="28"/>
        </w:rPr>
        <w:t xml:space="preserve"> </w:t>
      </w:r>
      <w:r w:rsidRPr="00971B32">
        <w:rPr>
          <w:rFonts w:ascii="Times New Roman" w:eastAsia="Times New Roman" w:hAnsi="Times New Roman" w:cs="Times New Roman"/>
          <w:sz w:val="28"/>
          <w:szCs w:val="28"/>
        </w:rPr>
        <w:t>и</w:t>
      </w:r>
      <w:r w:rsidRPr="00971B32">
        <w:rPr>
          <w:rFonts w:ascii="Times New Roman" w:eastAsia="Times New Roman" w:hAnsi="Times New Roman" w:cs="Times New Roman"/>
          <w:spacing w:val="-7"/>
          <w:sz w:val="28"/>
          <w:szCs w:val="28"/>
        </w:rPr>
        <w:t xml:space="preserve"> </w:t>
      </w:r>
      <w:r w:rsidRPr="00971B32">
        <w:rPr>
          <w:rFonts w:ascii="Times New Roman" w:eastAsia="Times New Roman" w:hAnsi="Times New Roman" w:cs="Times New Roman"/>
          <w:sz w:val="28"/>
          <w:szCs w:val="28"/>
        </w:rPr>
        <w:t>ответы,</w:t>
      </w:r>
      <w:r w:rsidRPr="00971B32">
        <w:rPr>
          <w:rFonts w:ascii="Times New Roman" w:eastAsia="Times New Roman" w:hAnsi="Times New Roman" w:cs="Times New Roman"/>
          <w:spacing w:val="-7"/>
          <w:sz w:val="28"/>
          <w:szCs w:val="28"/>
        </w:rPr>
        <w:t xml:space="preserve"> </w:t>
      </w:r>
      <w:r w:rsidRPr="00971B32">
        <w:rPr>
          <w:rFonts w:ascii="Times New Roman" w:eastAsia="Times New Roman" w:hAnsi="Times New Roman" w:cs="Times New Roman"/>
          <w:sz w:val="28"/>
          <w:szCs w:val="28"/>
        </w:rPr>
        <w:t>выступления</w:t>
      </w:r>
      <w:r w:rsidRPr="00971B32">
        <w:rPr>
          <w:rFonts w:ascii="Times New Roman" w:eastAsia="Times New Roman" w:hAnsi="Times New Roman" w:cs="Times New Roman"/>
          <w:spacing w:val="-7"/>
          <w:sz w:val="28"/>
          <w:szCs w:val="28"/>
        </w:rPr>
        <w:t xml:space="preserve"> </w:t>
      </w:r>
      <w:r w:rsidRPr="00971B32">
        <w:rPr>
          <w:rFonts w:ascii="Times New Roman" w:eastAsia="Times New Roman" w:hAnsi="Times New Roman" w:cs="Times New Roman"/>
          <w:sz w:val="28"/>
          <w:szCs w:val="28"/>
        </w:rPr>
        <w:t>по</w:t>
      </w:r>
      <w:r w:rsidRPr="00971B32">
        <w:rPr>
          <w:rFonts w:ascii="Times New Roman" w:eastAsia="Times New Roman" w:hAnsi="Times New Roman" w:cs="Times New Roman"/>
          <w:spacing w:val="-7"/>
          <w:sz w:val="28"/>
          <w:szCs w:val="28"/>
        </w:rPr>
        <w:t xml:space="preserve"> </w:t>
      </w:r>
      <w:r w:rsidRPr="00971B32">
        <w:rPr>
          <w:rFonts w:ascii="Times New Roman" w:eastAsia="Times New Roman" w:hAnsi="Times New Roman" w:cs="Times New Roman"/>
          <w:sz w:val="28"/>
          <w:szCs w:val="28"/>
        </w:rPr>
        <w:t xml:space="preserve">мотивам голосования определяются в соответствии с положениями настоящего </w:t>
      </w:r>
      <w:r w:rsidRPr="00971B32">
        <w:rPr>
          <w:rFonts w:ascii="Times New Roman" w:eastAsia="Times New Roman" w:hAnsi="Times New Roman" w:cs="Times New Roman"/>
          <w:spacing w:val="-2"/>
          <w:sz w:val="28"/>
          <w:szCs w:val="28"/>
        </w:rPr>
        <w:t>Регламента.</w:t>
      </w:r>
    </w:p>
    <w:p w:rsidR="00971B32" w:rsidRPr="00971B32" w:rsidRDefault="00971B32" w:rsidP="00971B32">
      <w:pPr>
        <w:widowControl w:val="0"/>
        <w:autoSpaceDE w:val="0"/>
        <w:autoSpaceDN w:val="0"/>
        <w:spacing w:after="0" w:line="240" w:lineRule="auto"/>
        <w:rPr>
          <w:rFonts w:ascii="Times New Roman" w:eastAsia="Times New Roman" w:hAnsi="Times New Roman" w:cs="Times New Roman"/>
        </w:rPr>
        <w:sectPr w:rsidR="00971B32" w:rsidRPr="00971B32">
          <w:type w:val="continuous"/>
          <w:pgSz w:w="11900" w:h="16840"/>
          <w:pgMar w:top="1600" w:right="480" w:bottom="280" w:left="1300" w:header="733" w:footer="0" w:gutter="0"/>
          <w:cols w:space="720"/>
        </w:sectPr>
      </w:pPr>
    </w:p>
    <w:p w:rsidR="00971B32" w:rsidRPr="00971B32" w:rsidRDefault="00971B32" w:rsidP="00971B32">
      <w:pPr>
        <w:widowControl w:val="0"/>
        <w:tabs>
          <w:tab w:val="left" w:pos="1213"/>
          <w:tab w:val="left" w:pos="4923"/>
          <w:tab w:val="left" w:pos="5622"/>
          <w:tab w:val="left" w:pos="6089"/>
        </w:tabs>
        <w:autoSpaceDE w:val="0"/>
        <w:autoSpaceDN w:val="0"/>
        <w:spacing w:before="77" w:after="0" w:line="240" w:lineRule="auto"/>
        <w:ind w:left="654"/>
        <w:rPr>
          <w:rFonts w:ascii="Times New Roman" w:eastAsia="Times New Roman" w:hAnsi="Times New Roman" w:cs="Times New Roman"/>
          <w:sz w:val="28"/>
          <w:szCs w:val="28"/>
        </w:rPr>
      </w:pPr>
      <w:r w:rsidRPr="00971B32">
        <w:rPr>
          <w:rFonts w:ascii="Times New Roman" w:eastAsia="Times New Roman" w:hAnsi="Times New Roman" w:cs="Times New Roman"/>
          <w:sz w:val="28"/>
          <w:szCs w:val="28"/>
          <w:u w:val="single"/>
        </w:rPr>
        <w:lastRenderedPageBreak/>
        <w:t>10</w:t>
      </w:r>
      <w:r w:rsidRPr="00971B32">
        <w:rPr>
          <w:rFonts w:ascii="Times New Roman" w:eastAsia="Times New Roman" w:hAnsi="Times New Roman" w:cs="Times New Roman"/>
          <w:sz w:val="28"/>
          <w:szCs w:val="28"/>
        </w:rPr>
        <w:t>.</w:t>
      </w:r>
      <w:r w:rsidRPr="00971B32">
        <w:rPr>
          <w:rFonts w:ascii="Times New Roman" w:eastAsia="Times New Roman" w:hAnsi="Times New Roman" w:cs="Times New Roman"/>
          <w:spacing w:val="-17"/>
          <w:sz w:val="28"/>
          <w:szCs w:val="28"/>
        </w:rPr>
        <w:t xml:space="preserve"> </w:t>
      </w:r>
      <w:r w:rsidRPr="00971B32">
        <w:rPr>
          <w:rFonts w:ascii="Times New Roman" w:eastAsia="Times New Roman" w:hAnsi="Times New Roman" w:cs="Times New Roman"/>
          <w:sz w:val="28"/>
          <w:szCs w:val="28"/>
        </w:rPr>
        <w:t>Дистанционное</w:t>
      </w:r>
      <w:r w:rsidRPr="00971B32">
        <w:rPr>
          <w:rFonts w:ascii="Times New Roman" w:eastAsia="Times New Roman" w:hAnsi="Times New Roman" w:cs="Times New Roman"/>
          <w:spacing w:val="-17"/>
          <w:sz w:val="28"/>
          <w:szCs w:val="28"/>
        </w:rPr>
        <w:t xml:space="preserve"> </w:t>
      </w:r>
      <w:r w:rsidRPr="00971B32">
        <w:rPr>
          <w:rFonts w:ascii="Times New Roman" w:eastAsia="Times New Roman" w:hAnsi="Times New Roman" w:cs="Times New Roman"/>
          <w:spacing w:val="-2"/>
          <w:sz w:val="28"/>
          <w:szCs w:val="28"/>
        </w:rPr>
        <w:t>заседание</w:t>
      </w:r>
      <w:r w:rsidRPr="00971B32">
        <w:rPr>
          <w:rFonts w:ascii="Times New Roman" w:eastAsia="Times New Roman" w:hAnsi="Times New Roman" w:cs="Times New Roman"/>
          <w:sz w:val="28"/>
          <w:szCs w:val="28"/>
        </w:rPr>
        <w:t xml:space="preserve"> Собрания депутатов Дубовского сельского поселения</w:t>
      </w:r>
      <w:r w:rsidRPr="00971B32">
        <w:rPr>
          <w:rFonts w:ascii="Times New Roman" w:eastAsia="Times New Roman" w:hAnsi="Times New Roman" w:cs="Times New Roman"/>
          <w:spacing w:val="-10"/>
          <w:sz w:val="28"/>
          <w:szCs w:val="28"/>
        </w:rPr>
        <w:t xml:space="preserve"> </w:t>
      </w:r>
      <w:r w:rsidRPr="00971B32">
        <w:rPr>
          <w:rFonts w:ascii="Times New Roman" w:eastAsia="Times New Roman" w:hAnsi="Times New Roman" w:cs="Times New Roman"/>
          <w:sz w:val="28"/>
          <w:szCs w:val="28"/>
        </w:rPr>
        <w:t>проводится</w:t>
      </w:r>
      <w:r w:rsidRPr="00971B32">
        <w:rPr>
          <w:rFonts w:ascii="Times New Roman" w:eastAsia="Times New Roman" w:hAnsi="Times New Roman" w:cs="Times New Roman"/>
          <w:spacing w:val="-10"/>
          <w:sz w:val="28"/>
          <w:szCs w:val="28"/>
        </w:rPr>
        <w:t xml:space="preserve"> </w:t>
      </w:r>
      <w:r w:rsidRPr="00971B32">
        <w:rPr>
          <w:rFonts w:ascii="Times New Roman" w:eastAsia="Times New Roman" w:hAnsi="Times New Roman" w:cs="Times New Roman"/>
          <w:sz w:val="28"/>
          <w:szCs w:val="28"/>
        </w:rPr>
        <w:t>без</w:t>
      </w:r>
      <w:r w:rsidRPr="00971B32">
        <w:rPr>
          <w:rFonts w:ascii="Times New Roman" w:eastAsia="Times New Roman" w:hAnsi="Times New Roman" w:cs="Times New Roman"/>
          <w:spacing w:val="-10"/>
          <w:sz w:val="28"/>
          <w:szCs w:val="28"/>
        </w:rPr>
        <w:t xml:space="preserve"> </w:t>
      </w:r>
      <w:r w:rsidRPr="00971B32">
        <w:rPr>
          <w:rFonts w:ascii="Times New Roman" w:eastAsia="Times New Roman" w:hAnsi="Times New Roman" w:cs="Times New Roman"/>
          <w:sz w:val="28"/>
          <w:szCs w:val="28"/>
        </w:rPr>
        <w:t>использования</w:t>
      </w:r>
      <w:r w:rsidRPr="00971B32">
        <w:rPr>
          <w:rFonts w:ascii="Times New Roman" w:eastAsia="Times New Roman" w:hAnsi="Times New Roman" w:cs="Times New Roman"/>
          <w:spacing w:val="-10"/>
          <w:sz w:val="28"/>
          <w:szCs w:val="28"/>
        </w:rPr>
        <w:t xml:space="preserve"> </w:t>
      </w:r>
      <w:r w:rsidRPr="00971B32">
        <w:rPr>
          <w:rFonts w:ascii="Times New Roman" w:eastAsia="Times New Roman" w:hAnsi="Times New Roman" w:cs="Times New Roman"/>
          <w:sz w:val="28"/>
          <w:szCs w:val="28"/>
        </w:rPr>
        <w:t>электронной</w:t>
      </w:r>
      <w:r w:rsidRPr="00971B32">
        <w:rPr>
          <w:rFonts w:ascii="Times New Roman" w:eastAsia="Times New Roman" w:hAnsi="Times New Roman" w:cs="Times New Roman"/>
          <w:spacing w:val="-10"/>
          <w:sz w:val="28"/>
          <w:szCs w:val="28"/>
        </w:rPr>
        <w:t xml:space="preserve"> </w:t>
      </w:r>
      <w:r w:rsidRPr="00971B32">
        <w:rPr>
          <w:rFonts w:ascii="Times New Roman" w:eastAsia="Times New Roman" w:hAnsi="Times New Roman" w:cs="Times New Roman"/>
          <w:sz w:val="28"/>
          <w:szCs w:val="28"/>
        </w:rPr>
        <w:t xml:space="preserve">системы </w:t>
      </w:r>
      <w:r w:rsidRPr="00971B32">
        <w:rPr>
          <w:rFonts w:ascii="Times New Roman" w:eastAsia="Times New Roman" w:hAnsi="Times New Roman" w:cs="Times New Roman"/>
          <w:spacing w:val="-2"/>
          <w:sz w:val="28"/>
          <w:szCs w:val="28"/>
        </w:rPr>
        <w:t>голосования.</w:t>
      </w:r>
      <w:r w:rsidRPr="00971B32">
        <w:rPr>
          <w:rFonts w:ascii="Times New Roman" w:eastAsia="Times New Roman" w:hAnsi="Times New Roman" w:cs="Times New Roman"/>
          <w:spacing w:val="-4"/>
          <w:sz w:val="28"/>
          <w:szCs w:val="28"/>
        </w:rPr>
        <w:t xml:space="preserve"> </w:t>
      </w:r>
      <w:r w:rsidRPr="00971B32">
        <w:rPr>
          <w:rFonts w:ascii="Times New Roman" w:eastAsia="Times New Roman" w:hAnsi="Times New Roman" w:cs="Times New Roman"/>
          <w:spacing w:val="-2"/>
          <w:sz w:val="28"/>
          <w:szCs w:val="28"/>
        </w:rPr>
        <w:t>Голосование</w:t>
      </w:r>
      <w:r w:rsidRPr="00971B32">
        <w:rPr>
          <w:rFonts w:ascii="Times New Roman" w:eastAsia="Times New Roman" w:hAnsi="Times New Roman" w:cs="Times New Roman"/>
          <w:spacing w:val="-3"/>
          <w:sz w:val="28"/>
          <w:szCs w:val="28"/>
        </w:rPr>
        <w:t xml:space="preserve"> </w:t>
      </w:r>
      <w:r w:rsidRPr="00971B32">
        <w:rPr>
          <w:rFonts w:ascii="Times New Roman" w:eastAsia="Times New Roman" w:hAnsi="Times New Roman" w:cs="Times New Roman"/>
          <w:spacing w:val="-2"/>
          <w:sz w:val="28"/>
          <w:szCs w:val="28"/>
        </w:rPr>
        <w:t>по</w:t>
      </w:r>
      <w:r w:rsidRPr="00971B32">
        <w:rPr>
          <w:rFonts w:ascii="Times New Roman" w:eastAsia="Times New Roman" w:hAnsi="Times New Roman" w:cs="Times New Roman"/>
          <w:spacing w:val="-3"/>
          <w:sz w:val="28"/>
          <w:szCs w:val="28"/>
        </w:rPr>
        <w:t xml:space="preserve"> </w:t>
      </w:r>
      <w:r w:rsidRPr="00971B32">
        <w:rPr>
          <w:rFonts w:ascii="Times New Roman" w:eastAsia="Times New Roman" w:hAnsi="Times New Roman" w:cs="Times New Roman"/>
          <w:spacing w:val="-2"/>
          <w:sz w:val="28"/>
          <w:szCs w:val="28"/>
        </w:rPr>
        <w:t>вопросам</w:t>
      </w:r>
      <w:r w:rsidRPr="00971B32">
        <w:rPr>
          <w:rFonts w:ascii="Times New Roman" w:eastAsia="Times New Roman" w:hAnsi="Times New Roman" w:cs="Times New Roman"/>
          <w:spacing w:val="-3"/>
          <w:sz w:val="28"/>
          <w:szCs w:val="28"/>
        </w:rPr>
        <w:t xml:space="preserve"> </w:t>
      </w:r>
      <w:r w:rsidRPr="00971B32">
        <w:rPr>
          <w:rFonts w:ascii="Times New Roman" w:eastAsia="Times New Roman" w:hAnsi="Times New Roman" w:cs="Times New Roman"/>
          <w:spacing w:val="-2"/>
          <w:sz w:val="28"/>
          <w:szCs w:val="28"/>
        </w:rPr>
        <w:t>повестки</w:t>
      </w:r>
      <w:r w:rsidRPr="00971B32">
        <w:rPr>
          <w:rFonts w:ascii="Times New Roman" w:eastAsia="Times New Roman" w:hAnsi="Times New Roman" w:cs="Times New Roman"/>
          <w:spacing w:val="-3"/>
          <w:sz w:val="28"/>
          <w:szCs w:val="28"/>
        </w:rPr>
        <w:t xml:space="preserve"> </w:t>
      </w:r>
      <w:r w:rsidRPr="00971B32">
        <w:rPr>
          <w:rFonts w:ascii="Times New Roman" w:eastAsia="Times New Roman" w:hAnsi="Times New Roman" w:cs="Times New Roman"/>
          <w:spacing w:val="-2"/>
          <w:sz w:val="28"/>
          <w:szCs w:val="28"/>
        </w:rPr>
        <w:t>дня</w:t>
      </w:r>
      <w:r w:rsidRPr="00971B32">
        <w:rPr>
          <w:rFonts w:ascii="Times New Roman" w:eastAsia="Times New Roman" w:hAnsi="Times New Roman" w:cs="Times New Roman"/>
          <w:spacing w:val="-3"/>
          <w:sz w:val="28"/>
          <w:szCs w:val="28"/>
        </w:rPr>
        <w:t xml:space="preserve"> </w:t>
      </w:r>
      <w:r w:rsidRPr="00971B32">
        <w:rPr>
          <w:rFonts w:ascii="Times New Roman" w:eastAsia="Times New Roman" w:hAnsi="Times New Roman" w:cs="Times New Roman"/>
          <w:spacing w:val="-2"/>
          <w:sz w:val="28"/>
          <w:szCs w:val="28"/>
        </w:rPr>
        <w:t>дистанционного</w:t>
      </w:r>
      <w:r w:rsidRPr="00971B32">
        <w:rPr>
          <w:rFonts w:ascii="Times New Roman" w:eastAsia="Times New Roman" w:hAnsi="Times New Roman" w:cs="Times New Roman"/>
          <w:spacing w:val="-3"/>
          <w:sz w:val="28"/>
          <w:szCs w:val="28"/>
        </w:rPr>
        <w:t xml:space="preserve"> </w:t>
      </w:r>
      <w:r w:rsidRPr="00971B32">
        <w:rPr>
          <w:rFonts w:ascii="Times New Roman" w:eastAsia="Times New Roman" w:hAnsi="Times New Roman" w:cs="Times New Roman"/>
          <w:spacing w:val="-2"/>
          <w:sz w:val="28"/>
          <w:szCs w:val="28"/>
        </w:rPr>
        <w:t>заседания</w:t>
      </w:r>
    </w:p>
    <w:p w:rsidR="00971B32" w:rsidRPr="00971B32" w:rsidRDefault="00971B32" w:rsidP="00971B32">
      <w:pPr>
        <w:widowControl w:val="0"/>
        <w:tabs>
          <w:tab w:val="left" w:pos="814"/>
          <w:tab w:val="left" w:pos="3013"/>
        </w:tabs>
        <w:autoSpaceDE w:val="0"/>
        <w:autoSpaceDN w:val="0"/>
        <w:spacing w:after="0" w:line="240" w:lineRule="auto"/>
        <w:ind w:left="115" w:right="207"/>
        <w:rPr>
          <w:rFonts w:ascii="Times New Roman" w:eastAsia="Times New Roman" w:hAnsi="Times New Roman" w:cs="Times New Roman"/>
          <w:sz w:val="28"/>
          <w:szCs w:val="28"/>
        </w:rPr>
      </w:pPr>
      <w:r w:rsidRPr="00971B32">
        <w:rPr>
          <w:rFonts w:ascii="Times New Roman" w:eastAsia="Times New Roman" w:hAnsi="Times New Roman" w:cs="Times New Roman"/>
          <w:sz w:val="28"/>
          <w:szCs w:val="28"/>
        </w:rPr>
        <w:t>Собрания депутатов Дубовского сельского поселения осуществляется путем поднятия руки и обозначения своей позиции</w:t>
      </w:r>
      <w:r w:rsidRPr="00971B32">
        <w:rPr>
          <w:rFonts w:ascii="Times New Roman" w:eastAsia="Times New Roman" w:hAnsi="Times New Roman" w:cs="Times New Roman"/>
          <w:spacing w:val="40"/>
          <w:sz w:val="28"/>
          <w:szCs w:val="28"/>
        </w:rPr>
        <w:t xml:space="preserve"> </w:t>
      </w:r>
      <w:r w:rsidRPr="00971B32">
        <w:rPr>
          <w:rFonts w:ascii="Times New Roman" w:eastAsia="Times New Roman" w:hAnsi="Times New Roman" w:cs="Times New Roman"/>
          <w:sz w:val="28"/>
          <w:szCs w:val="28"/>
        </w:rPr>
        <w:t>("за",</w:t>
      </w:r>
      <w:r w:rsidRPr="00971B32">
        <w:rPr>
          <w:rFonts w:ascii="Times New Roman" w:eastAsia="Times New Roman" w:hAnsi="Times New Roman" w:cs="Times New Roman"/>
          <w:spacing w:val="40"/>
          <w:sz w:val="28"/>
          <w:szCs w:val="28"/>
        </w:rPr>
        <w:t xml:space="preserve"> </w:t>
      </w:r>
      <w:r w:rsidRPr="00971B32">
        <w:rPr>
          <w:rFonts w:ascii="Times New Roman" w:eastAsia="Times New Roman" w:hAnsi="Times New Roman" w:cs="Times New Roman"/>
          <w:sz w:val="28"/>
          <w:szCs w:val="28"/>
        </w:rPr>
        <w:t>"против" или</w:t>
      </w:r>
      <w:r w:rsidRPr="00971B32">
        <w:rPr>
          <w:rFonts w:ascii="Times New Roman" w:eastAsia="Times New Roman" w:hAnsi="Times New Roman" w:cs="Times New Roman"/>
          <w:spacing w:val="40"/>
          <w:sz w:val="28"/>
          <w:szCs w:val="28"/>
        </w:rPr>
        <w:t xml:space="preserve"> </w:t>
      </w:r>
      <w:r w:rsidRPr="00971B32">
        <w:rPr>
          <w:rFonts w:ascii="Times New Roman" w:eastAsia="Times New Roman" w:hAnsi="Times New Roman" w:cs="Times New Roman"/>
          <w:sz w:val="28"/>
          <w:szCs w:val="28"/>
        </w:rPr>
        <w:t>"воздержался") либо по решению Собрания депутатов Дубовского сельского поселения</w:t>
      </w:r>
      <w:r w:rsidRPr="00971B32">
        <w:rPr>
          <w:rFonts w:ascii="Times New Roman" w:eastAsia="Times New Roman" w:hAnsi="Times New Roman" w:cs="Times New Roman"/>
          <w:spacing w:val="-10"/>
          <w:sz w:val="28"/>
          <w:szCs w:val="28"/>
        </w:rPr>
        <w:t xml:space="preserve"> </w:t>
      </w:r>
      <w:r w:rsidRPr="00971B32">
        <w:rPr>
          <w:rFonts w:ascii="Times New Roman" w:eastAsia="Times New Roman" w:hAnsi="Times New Roman" w:cs="Times New Roman"/>
          <w:sz w:val="28"/>
          <w:szCs w:val="28"/>
        </w:rPr>
        <w:t>путем проведения поименного голосования.</w:t>
      </w:r>
    </w:p>
    <w:p w:rsidR="00971B32" w:rsidRPr="00971B32" w:rsidRDefault="00971B32" w:rsidP="00971B32">
      <w:pPr>
        <w:widowControl w:val="0"/>
        <w:tabs>
          <w:tab w:val="left" w:pos="1073"/>
          <w:tab w:val="left" w:pos="6460"/>
        </w:tabs>
        <w:autoSpaceDE w:val="0"/>
        <w:autoSpaceDN w:val="0"/>
        <w:spacing w:after="0" w:line="319" w:lineRule="exact"/>
        <w:ind w:left="654"/>
        <w:rPr>
          <w:rFonts w:ascii="Times New Roman" w:eastAsia="Times New Roman" w:hAnsi="Times New Roman" w:cs="Times New Roman"/>
          <w:sz w:val="28"/>
          <w:szCs w:val="28"/>
        </w:rPr>
      </w:pPr>
      <w:r w:rsidRPr="00971B32">
        <w:rPr>
          <w:rFonts w:ascii="Times New Roman" w:eastAsia="Times New Roman" w:hAnsi="Times New Roman" w:cs="Times New Roman"/>
          <w:sz w:val="28"/>
          <w:szCs w:val="28"/>
          <w:u w:val="single"/>
        </w:rPr>
        <w:t>11</w:t>
      </w:r>
      <w:r w:rsidRPr="00971B32">
        <w:rPr>
          <w:rFonts w:ascii="Times New Roman" w:eastAsia="Times New Roman" w:hAnsi="Times New Roman" w:cs="Times New Roman"/>
          <w:sz w:val="28"/>
          <w:szCs w:val="28"/>
        </w:rPr>
        <w:t>. Во время дистанционного заседания Собрания депутатов Дубовского сельского поселения</w:t>
      </w:r>
      <w:r w:rsidRPr="00971B32">
        <w:rPr>
          <w:rFonts w:ascii="Times New Roman" w:eastAsia="Times New Roman" w:hAnsi="Times New Roman" w:cs="Times New Roman"/>
          <w:spacing w:val="123"/>
          <w:sz w:val="28"/>
          <w:szCs w:val="28"/>
        </w:rPr>
        <w:t xml:space="preserve"> </w:t>
      </w:r>
      <w:r w:rsidRPr="00971B32">
        <w:rPr>
          <w:rFonts w:ascii="Times New Roman" w:eastAsia="Times New Roman" w:hAnsi="Times New Roman" w:cs="Times New Roman"/>
          <w:spacing w:val="-7"/>
          <w:sz w:val="28"/>
          <w:szCs w:val="28"/>
        </w:rPr>
        <w:t xml:space="preserve"> </w:t>
      </w:r>
      <w:r w:rsidRPr="00971B32">
        <w:rPr>
          <w:rFonts w:ascii="Times New Roman" w:eastAsia="Times New Roman" w:hAnsi="Times New Roman" w:cs="Times New Roman"/>
          <w:sz w:val="28"/>
          <w:szCs w:val="28"/>
        </w:rPr>
        <w:t>запись</w:t>
      </w:r>
      <w:r w:rsidRPr="00971B32">
        <w:rPr>
          <w:rFonts w:ascii="Times New Roman" w:eastAsia="Times New Roman" w:hAnsi="Times New Roman" w:cs="Times New Roman"/>
          <w:spacing w:val="-7"/>
          <w:sz w:val="28"/>
          <w:szCs w:val="28"/>
        </w:rPr>
        <w:t xml:space="preserve"> </w:t>
      </w:r>
      <w:r w:rsidRPr="00971B32">
        <w:rPr>
          <w:rFonts w:ascii="Times New Roman" w:eastAsia="Times New Roman" w:hAnsi="Times New Roman" w:cs="Times New Roman"/>
          <w:sz w:val="28"/>
          <w:szCs w:val="28"/>
        </w:rPr>
        <w:t>на</w:t>
      </w:r>
      <w:r w:rsidRPr="00971B32">
        <w:rPr>
          <w:rFonts w:ascii="Times New Roman" w:eastAsia="Times New Roman" w:hAnsi="Times New Roman" w:cs="Times New Roman"/>
          <w:spacing w:val="-7"/>
          <w:sz w:val="28"/>
          <w:szCs w:val="28"/>
        </w:rPr>
        <w:t xml:space="preserve"> </w:t>
      </w:r>
      <w:r w:rsidRPr="00971B32">
        <w:rPr>
          <w:rFonts w:ascii="Times New Roman" w:eastAsia="Times New Roman" w:hAnsi="Times New Roman" w:cs="Times New Roman"/>
          <w:sz w:val="28"/>
          <w:szCs w:val="28"/>
        </w:rPr>
        <w:t>вопросы,</w:t>
      </w:r>
      <w:r w:rsidRPr="00971B32">
        <w:rPr>
          <w:rFonts w:ascii="Times New Roman" w:eastAsia="Times New Roman" w:hAnsi="Times New Roman" w:cs="Times New Roman"/>
          <w:spacing w:val="-7"/>
          <w:sz w:val="28"/>
          <w:szCs w:val="28"/>
        </w:rPr>
        <w:t xml:space="preserve"> </w:t>
      </w:r>
      <w:r w:rsidRPr="00971B32">
        <w:rPr>
          <w:rFonts w:ascii="Times New Roman" w:eastAsia="Times New Roman" w:hAnsi="Times New Roman" w:cs="Times New Roman"/>
          <w:sz w:val="28"/>
          <w:szCs w:val="28"/>
        </w:rPr>
        <w:t>запись</w:t>
      </w:r>
      <w:r w:rsidRPr="00971B32">
        <w:rPr>
          <w:rFonts w:ascii="Times New Roman" w:eastAsia="Times New Roman" w:hAnsi="Times New Roman" w:cs="Times New Roman"/>
          <w:spacing w:val="-7"/>
          <w:sz w:val="28"/>
          <w:szCs w:val="28"/>
        </w:rPr>
        <w:t xml:space="preserve"> </w:t>
      </w:r>
      <w:r w:rsidRPr="00971B32">
        <w:rPr>
          <w:rFonts w:ascii="Times New Roman" w:eastAsia="Times New Roman" w:hAnsi="Times New Roman" w:cs="Times New Roman"/>
          <w:sz w:val="28"/>
          <w:szCs w:val="28"/>
        </w:rPr>
        <w:t>на</w:t>
      </w:r>
      <w:r w:rsidRPr="00971B32">
        <w:rPr>
          <w:rFonts w:ascii="Times New Roman" w:eastAsia="Times New Roman" w:hAnsi="Times New Roman" w:cs="Times New Roman"/>
          <w:spacing w:val="-7"/>
          <w:sz w:val="28"/>
          <w:szCs w:val="28"/>
        </w:rPr>
        <w:t xml:space="preserve"> </w:t>
      </w:r>
      <w:r w:rsidRPr="00971B32">
        <w:rPr>
          <w:rFonts w:ascii="Times New Roman" w:eastAsia="Times New Roman" w:hAnsi="Times New Roman" w:cs="Times New Roman"/>
          <w:sz w:val="28"/>
          <w:szCs w:val="28"/>
        </w:rPr>
        <w:t>выступления</w:t>
      </w:r>
      <w:r w:rsidRPr="00971B32">
        <w:rPr>
          <w:rFonts w:ascii="Times New Roman" w:eastAsia="Times New Roman" w:hAnsi="Times New Roman" w:cs="Times New Roman"/>
          <w:spacing w:val="-7"/>
          <w:sz w:val="28"/>
          <w:szCs w:val="28"/>
        </w:rPr>
        <w:t xml:space="preserve"> </w:t>
      </w:r>
      <w:r w:rsidRPr="00971B32">
        <w:rPr>
          <w:rFonts w:ascii="Times New Roman" w:eastAsia="Times New Roman" w:hAnsi="Times New Roman" w:cs="Times New Roman"/>
          <w:sz w:val="28"/>
          <w:szCs w:val="28"/>
        </w:rPr>
        <w:t>проводятся путем поднятия рук депутатов, приглашенных лиц, участвующих в</w:t>
      </w:r>
    </w:p>
    <w:p w:rsidR="00971B32" w:rsidRPr="00971B32" w:rsidRDefault="00971B32" w:rsidP="00971B32">
      <w:pPr>
        <w:widowControl w:val="0"/>
        <w:autoSpaceDE w:val="0"/>
        <w:autoSpaceDN w:val="0"/>
        <w:spacing w:after="0" w:line="240" w:lineRule="auto"/>
        <w:rPr>
          <w:rFonts w:ascii="Times New Roman" w:eastAsia="Times New Roman" w:hAnsi="Times New Roman" w:cs="Times New Roman"/>
        </w:rPr>
        <w:sectPr w:rsidR="00971B32" w:rsidRPr="00971B32">
          <w:pgSz w:w="11900" w:h="16840"/>
          <w:pgMar w:top="1000" w:right="480" w:bottom="280" w:left="1300" w:header="733" w:footer="0" w:gutter="0"/>
          <w:cols w:space="720"/>
        </w:sectPr>
      </w:pPr>
    </w:p>
    <w:p w:rsidR="00971B32" w:rsidRPr="00971B32" w:rsidRDefault="00971B32" w:rsidP="00971B32">
      <w:pPr>
        <w:widowControl w:val="0"/>
        <w:tabs>
          <w:tab w:val="left" w:pos="3487"/>
          <w:tab w:val="left" w:pos="4186"/>
        </w:tabs>
        <w:autoSpaceDE w:val="0"/>
        <w:autoSpaceDN w:val="0"/>
        <w:spacing w:after="0" w:line="320" w:lineRule="exact"/>
        <w:ind w:left="115"/>
        <w:rPr>
          <w:rFonts w:ascii="Times New Roman" w:eastAsia="Times New Roman" w:hAnsi="Times New Roman" w:cs="Times New Roman"/>
          <w:sz w:val="28"/>
          <w:szCs w:val="28"/>
        </w:rPr>
        <w:sectPr w:rsidR="00971B32" w:rsidRPr="00971B32">
          <w:type w:val="continuous"/>
          <w:pgSz w:w="11900" w:h="16840"/>
          <w:pgMar w:top="1600" w:right="480" w:bottom="280" w:left="1300" w:header="733" w:footer="0" w:gutter="0"/>
          <w:cols w:num="2" w:space="720" w:equalWidth="0">
            <w:col w:w="4227" w:space="85"/>
            <w:col w:w="5808"/>
          </w:cols>
        </w:sectPr>
      </w:pPr>
      <w:r w:rsidRPr="00971B32">
        <w:rPr>
          <w:rFonts w:ascii="Times New Roman" w:eastAsia="Times New Roman" w:hAnsi="Times New Roman" w:cs="Times New Roman"/>
          <w:w w:val="95"/>
          <w:sz w:val="28"/>
          <w:szCs w:val="28"/>
        </w:rPr>
        <w:lastRenderedPageBreak/>
        <w:t>дистанционном</w:t>
      </w:r>
      <w:r w:rsidRPr="00971B32">
        <w:rPr>
          <w:rFonts w:ascii="Times New Roman" w:eastAsia="Times New Roman" w:hAnsi="Times New Roman" w:cs="Times New Roman"/>
          <w:spacing w:val="61"/>
          <w:sz w:val="28"/>
          <w:szCs w:val="28"/>
        </w:rPr>
        <w:t xml:space="preserve"> </w:t>
      </w:r>
      <w:r w:rsidRPr="00971B32">
        <w:rPr>
          <w:rFonts w:ascii="Times New Roman" w:eastAsia="Times New Roman" w:hAnsi="Times New Roman" w:cs="Times New Roman"/>
          <w:spacing w:val="-2"/>
          <w:w w:val="95"/>
          <w:sz w:val="28"/>
          <w:szCs w:val="28"/>
        </w:rPr>
        <w:t>заседании</w:t>
      </w:r>
      <w:r w:rsidRPr="00971B32">
        <w:rPr>
          <w:rFonts w:ascii="Times New Roman" w:eastAsia="Times New Roman" w:hAnsi="Times New Roman" w:cs="Times New Roman"/>
          <w:sz w:val="28"/>
          <w:szCs w:val="28"/>
        </w:rPr>
        <w:t xml:space="preserve"> </w:t>
      </w:r>
      <w:r w:rsidRPr="00971B32">
        <w:rPr>
          <w:rFonts w:ascii="Times New Roman" w:eastAsia="Times New Roman" w:hAnsi="Times New Roman" w:cs="Times New Roman"/>
          <w:sz w:val="24"/>
          <w:szCs w:val="24"/>
        </w:rPr>
        <w:t xml:space="preserve">Собрания </w:t>
      </w:r>
      <w:r w:rsidRPr="00971B32">
        <w:rPr>
          <w:rFonts w:ascii="Times New Roman" w:eastAsia="Times New Roman" w:hAnsi="Times New Roman" w:cs="Times New Roman"/>
          <w:sz w:val="24"/>
          <w:szCs w:val="24"/>
        </w:rPr>
        <w:lastRenderedPageBreak/>
        <w:t>депутатов Дубовского сельского поселения</w:t>
      </w:r>
    </w:p>
    <w:p w:rsidR="00971B32" w:rsidRPr="00971B32" w:rsidRDefault="00971B32" w:rsidP="00971B32">
      <w:pPr>
        <w:widowControl w:val="0"/>
        <w:tabs>
          <w:tab w:val="left" w:pos="1073"/>
          <w:tab w:val="left" w:pos="5396"/>
          <w:tab w:val="left" w:pos="6095"/>
          <w:tab w:val="left" w:pos="6325"/>
        </w:tabs>
        <w:autoSpaceDE w:val="0"/>
        <w:autoSpaceDN w:val="0"/>
        <w:spacing w:after="0" w:line="321" w:lineRule="exact"/>
        <w:ind w:left="654"/>
        <w:rPr>
          <w:rFonts w:ascii="Times New Roman" w:eastAsia="Times New Roman" w:hAnsi="Times New Roman" w:cs="Times New Roman"/>
          <w:sz w:val="28"/>
          <w:szCs w:val="28"/>
        </w:rPr>
      </w:pPr>
      <w:r w:rsidRPr="00971B32">
        <w:rPr>
          <w:rFonts w:ascii="Times New Roman" w:eastAsia="Times New Roman" w:hAnsi="Times New Roman" w:cs="Times New Roman"/>
          <w:sz w:val="28"/>
          <w:szCs w:val="28"/>
          <w:u w:val="single"/>
        </w:rPr>
        <w:lastRenderedPageBreak/>
        <w:t>12</w:t>
      </w:r>
      <w:r w:rsidRPr="00971B32">
        <w:rPr>
          <w:rFonts w:ascii="Times New Roman" w:eastAsia="Times New Roman" w:hAnsi="Times New Roman" w:cs="Times New Roman"/>
          <w:sz w:val="28"/>
          <w:szCs w:val="28"/>
        </w:rPr>
        <w:t>.</w:t>
      </w:r>
      <w:r w:rsidRPr="00971B32">
        <w:rPr>
          <w:rFonts w:ascii="Times New Roman" w:eastAsia="Times New Roman" w:hAnsi="Times New Roman" w:cs="Times New Roman"/>
          <w:spacing w:val="-12"/>
          <w:sz w:val="28"/>
          <w:szCs w:val="28"/>
        </w:rPr>
        <w:t xml:space="preserve"> </w:t>
      </w:r>
      <w:r w:rsidRPr="00971B32">
        <w:rPr>
          <w:rFonts w:ascii="Times New Roman" w:eastAsia="Times New Roman" w:hAnsi="Times New Roman" w:cs="Times New Roman"/>
          <w:sz w:val="28"/>
          <w:szCs w:val="28"/>
        </w:rPr>
        <w:t>Подсчет</w:t>
      </w:r>
      <w:r w:rsidRPr="00971B32">
        <w:rPr>
          <w:rFonts w:ascii="Times New Roman" w:eastAsia="Times New Roman" w:hAnsi="Times New Roman" w:cs="Times New Roman"/>
          <w:spacing w:val="-12"/>
          <w:sz w:val="28"/>
          <w:szCs w:val="28"/>
        </w:rPr>
        <w:t xml:space="preserve"> </w:t>
      </w:r>
      <w:r w:rsidRPr="00971B32">
        <w:rPr>
          <w:rFonts w:ascii="Times New Roman" w:eastAsia="Times New Roman" w:hAnsi="Times New Roman" w:cs="Times New Roman"/>
          <w:sz w:val="28"/>
          <w:szCs w:val="28"/>
        </w:rPr>
        <w:t>голосов</w:t>
      </w:r>
      <w:r w:rsidRPr="00971B32">
        <w:rPr>
          <w:rFonts w:ascii="Times New Roman" w:eastAsia="Times New Roman" w:hAnsi="Times New Roman" w:cs="Times New Roman"/>
          <w:spacing w:val="-11"/>
          <w:sz w:val="28"/>
          <w:szCs w:val="28"/>
        </w:rPr>
        <w:t xml:space="preserve"> </w:t>
      </w:r>
      <w:r w:rsidRPr="00971B32">
        <w:rPr>
          <w:rFonts w:ascii="Times New Roman" w:eastAsia="Times New Roman" w:hAnsi="Times New Roman" w:cs="Times New Roman"/>
          <w:spacing w:val="-2"/>
          <w:sz w:val="28"/>
          <w:szCs w:val="28"/>
        </w:rPr>
        <w:t>осуществляется</w:t>
      </w:r>
      <w:r w:rsidRPr="00971B32">
        <w:rPr>
          <w:rFonts w:ascii="Times New Roman" w:eastAsia="Times New Roman" w:hAnsi="Times New Roman" w:cs="Times New Roman"/>
          <w:sz w:val="28"/>
          <w:szCs w:val="28"/>
        </w:rPr>
        <w:t xml:space="preserve"> Собранием депутатов Дубовского сельского поселения и оглашается председательствующим на дистанционном заседании Собрания депутатов Дубовского сельского поселения.</w:t>
      </w:r>
    </w:p>
    <w:p w:rsidR="00971B32" w:rsidRPr="00971B32" w:rsidRDefault="00971B32" w:rsidP="00971B32">
      <w:pPr>
        <w:widowControl w:val="0"/>
        <w:tabs>
          <w:tab w:val="left" w:pos="1073"/>
          <w:tab w:val="left" w:pos="8291"/>
        </w:tabs>
        <w:autoSpaceDE w:val="0"/>
        <w:autoSpaceDN w:val="0"/>
        <w:spacing w:after="0" w:line="240" w:lineRule="auto"/>
        <w:ind w:left="115" w:right="849" w:firstLine="539"/>
        <w:rPr>
          <w:rFonts w:ascii="Times New Roman" w:eastAsia="Times New Roman" w:hAnsi="Times New Roman" w:cs="Times New Roman"/>
          <w:sz w:val="28"/>
          <w:szCs w:val="28"/>
        </w:rPr>
      </w:pPr>
      <w:r w:rsidRPr="00971B32">
        <w:rPr>
          <w:rFonts w:ascii="Times New Roman" w:eastAsia="Times New Roman" w:hAnsi="Times New Roman" w:cs="Times New Roman"/>
          <w:sz w:val="28"/>
          <w:szCs w:val="28"/>
          <w:u w:val="single"/>
        </w:rPr>
        <w:t>13</w:t>
      </w:r>
      <w:r w:rsidRPr="00971B32">
        <w:rPr>
          <w:rFonts w:ascii="Times New Roman" w:eastAsia="Times New Roman" w:hAnsi="Times New Roman" w:cs="Times New Roman"/>
          <w:sz w:val="28"/>
          <w:szCs w:val="28"/>
        </w:rPr>
        <w:t>. Лица, имеющие право присутствовать на заседании Собрания депутатов Дубовского сельского поселения</w:t>
      </w:r>
      <w:r w:rsidRPr="00971B32">
        <w:rPr>
          <w:rFonts w:ascii="Times New Roman" w:eastAsia="Times New Roman" w:hAnsi="Times New Roman" w:cs="Times New Roman"/>
          <w:spacing w:val="125"/>
          <w:sz w:val="28"/>
          <w:szCs w:val="28"/>
        </w:rPr>
        <w:t xml:space="preserve"> </w:t>
      </w:r>
      <w:r w:rsidRPr="00971B32">
        <w:rPr>
          <w:rFonts w:ascii="Times New Roman" w:eastAsia="Times New Roman" w:hAnsi="Times New Roman" w:cs="Times New Roman"/>
          <w:sz w:val="28"/>
          <w:szCs w:val="28"/>
        </w:rPr>
        <w:t xml:space="preserve"> в соответствии с настоящим Регламентом, вправе принимать участие в дистанционном заседании</w:t>
      </w:r>
    </w:p>
    <w:p w:rsidR="00971B32" w:rsidRPr="00971B32" w:rsidRDefault="00971B32" w:rsidP="00971B32">
      <w:pPr>
        <w:widowControl w:val="0"/>
        <w:tabs>
          <w:tab w:val="left" w:pos="814"/>
          <w:tab w:val="left" w:pos="2151"/>
          <w:tab w:val="left" w:pos="7448"/>
          <w:tab w:val="left" w:pos="8147"/>
        </w:tabs>
        <w:autoSpaceDE w:val="0"/>
        <w:autoSpaceDN w:val="0"/>
        <w:spacing w:after="0" w:line="240" w:lineRule="auto"/>
        <w:ind w:left="115" w:right="126"/>
        <w:rPr>
          <w:rFonts w:ascii="Times New Roman" w:eastAsia="Times New Roman" w:hAnsi="Times New Roman" w:cs="Times New Roman"/>
          <w:sz w:val="28"/>
          <w:szCs w:val="28"/>
        </w:rPr>
      </w:pPr>
      <w:r w:rsidRPr="00971B32">
        <w:rPr>
          <w:rFonts w:ascii="Times New Roman" w:eastAsia="Times New Roman" w:hAnsi="Times New Roman" w:cs="Times New Roman"/>
          <w:spacing w:val="-10"/>
          <w:sz w:val="28"/>
          <w:szCs w:val="28"/>
        </w:rPr>
        <w:t xml:space="preserve">Собрания депутатов Дубовского сельского поселения </w:t>
      </w:r>
      <w:r w:rsidRPr="00971B32">
        <w:rPr>
          <w:rFonts w:ascii="Times New Roman" w:eastAsia="Times New Roman" w:hAnsi="Times New Roman" w:cs="Times New Roman"/>
          <w:sz w:val="28"/>
          <w:szCs w:val="28"/>
        </w:rPr>
        <w:t>при</w:t>
      </w:r>
      <w:r w:rsidRPr="00971B32">
        <w:rPr>
          <w:rFonts w:ascii="Times New Roman" w:eastAsia="Times New Roman" w:hAnsi="Times New Roman" w:cs="Times New Roman"/>
          <w:spacing w:val="-10"/>
          <w:sz w:val="28"/>
          <w:szCs w:val="28"/>
        </w:rPr>
        <w:t xml:space="preserve"> </w:t>
      </w:r>
      <w:r w:rsidRPr="00971B32">
        <w:rPr>
          <w:rFonts w:ascii="Times New Roman" w:eastAsia="Times New Roman" w:hAnsi="Times New Roman" w:cs="Times New Roman"/>
          <w:sz w:val="28"/>
          <w:szCs w:val="28"/>
        </w:rPr>
        <w:t>наличии</w:t>
      </w:r>
      <w:r w:rsidRPr="00971B32">
        <w:rPr>
          <w:rFonts w:ascii="Times New Roman" w:eastAsia="Times New Roman" w:hAnsi="Times New Roman" w:cs="Times New Roman"/>
          <w:spacing w:val="-10"/>
          <w:sz w:val="28"/>
          <w:szCs w:val="28"/>
        </w:rPr>
        <w:t xml:space="preserve"> </w:t>
      </w:r>
      <w:r w:rsidRPr="00971B32">
        <w:rPr>
          <w:rFonts w:ascii="Times New Roman" w:eastAsia="Times New Roman" w:hAnsi="Times New Roman" w:cs="Times New Roman"/>
          <w:sz w:val="28"/>
          <w:szCs w:val="28"/>
        </w:rPr>
        <w:t>технической возможности и с разрешения председательствующего на дистанционном заседании Собрания депутатов Дубовского сельского поселения</w:t>
      </w:r>
      <w:r w:rsidRPr="00971B32">
        <w:rPr>
          <w:rFonts w:ascii="Times New Roman" w:eastAsia="Times New Roman" w:hAnsi="Times New Roman" w:cs="Times New Roman"/>
          <w:spacing w:val="69"/>
          <w:sz w:val="28"/>
          <w:szCs w:val="28"/>
        </w:rPr>
        <w:t xml:space="preserve"> </w:t>
      </w:r>
      <w:r w:rsidRPr="00971B32">
        <w:rPr>
          <w:rFonts w:ascii="Times New Roman" w:eastAsia="Times New Roman" w:hAnsi="Times New Roman" w:cs="Times New Roman"/>
          <w:sz w:val="28"/>
          <w:szCs w:val="28"/>
        </w:rPr>
        <w:t xml:space="preserve"> выступать с использованием средств ВКС на дистанционном заседании Собрания депутатов Дубовского сельского поселения</w:t>
      </w:r>
      <w:r w:rsidRPr="00971B32">
        <w:rPr>
          <w:rFonts w:ascii="Times New Roman" w:eastAsia="Times New Roman" w:hAnsi="Times New Roman" w:cs="Times New Roman"/>
          <w:sz w:val="28"/>
          <w:szCs w:val="28"/>
        </w:rPr>
        <w:tab/>
        <w:t>.</w:t>
      </w:r>
    </w:p>
    <w:p w:rsidR="00971B32" w:rsidRPr="00971B32" w:rsidRDefault="00971B32" w:rsidP="00971B32">
      <w:pPr>
        <w:widowControl w:val="0"/>
        <w:tabs>
          <w:tab w:val="left" w:pos="1073"/>
          <w:tab w:val="left" w:pos="3978"/>
          <w:tab w:val="left" w:pos="8603"/>
          <w:tab w:val="left" w:pos="9162"/>
        </w:tabs>
        <w:autoSpaceDE w:val="0"/>
        <w:autoSpaceDN w:val="0"/>
        <w:spacing w:after="0" w:line="240" w:lineRule="auto"/>
        <w:ind w:left="115" w:right="164" w:firstLine="539"/>
        <w:rPr>
          <w:rFonts w:ascii="Times New Roman" w:eastAsia="Times New Roman" w:hAnsi="Times New Roman" w:cs="Times New Roman"/>
          <w:sz w:val="28"/>
          <w:szCs w:val="28"/>
        </w:rPr>
      </w:pPr>
      <w:r w:rsidRPr="00971B32">
        <w:rPr>
          <w:rFonts w:ascii="Times New Roman" w:eastAsia="Times New Roman" w:hAnsi="Times New Roman" w:cs="Times New Roman"/>
          <w:sz w:val="28"/>
          <w:szCs w:val="28"/>
          <w:u w:val="single"/>
        </w:rPr>
        <w:t>14</w:t>
      </w:r>
      <w:r w:rsidRPr="00971B32">
        <w:rPr>
          <w:rFonts w:ascii="Times New Roman" w:eastAsia="Times New Roman" w:hAnsi="Times New Roman" w:cs="Times New Roman"/>
          <w:sz w:val="28"/>
          <w:szCs w:val="28"/>
        </w:rPr>
        <w:t>. Трансляция дистанционного заседания Собрания депутатов Дубовского сельского поселения осуществляется на сайте https://spdubovskoe.ru/ в сети Интернет.»;</w:t>
      </w:r>
    </w:p>
    <w:p w:rsidR="00971B32" w:rsidRPr="00971B32" w:rsidRDefault="00971B32" w:rsidP="00971B32">
      <w:pPr>
        <w:widowControl w:val="0"/>
        <w:autoSpaceDE w:val="0"/>
        <w:autoSpaceDN w:val="0"/>
        <w:spacing w:before="2" w:after="0" w:line="240" w:lineRule="auto"/>
        <w:rPr>
          <w:rFonts w:ascii="Times New Roman" w:eastAsia="Times New Roman" w:hAnsi="Times New Roman" w:cs="Times New Roman"/>
          <w:sz w:val="27"/>
          <w:szCs w:val="28"/>
        </w:rPr>
      </w:pPr>
    </w:p>
    <w:p w:rsidR="00971B32" w:rsidRPr="00971B32" w:rsidRDefault="00971B32" w:rsidP="004E61B0">
      <w:pPr>
        <w:widowControl w:val="0"/>
        <w:numPr>
          <w:ilvl w:val="0"/>
          <w:numId w:val="7"/>
        </w:numPr>
        <w:tabs>
          <w:tab w:val="left" w:pos="935"/>
        </w:tabs>
        <w:autoSpaceDE w:val="0"/>
        <w:autoSpaceDN w:val="0"/>
        <w:spacing w:before="1" w:after="0" w:line="240" w:lineRule="auto"/>
        <w:ind w:right="1792" w:firstLine="539"/>
        <w:rPr>
          <w:rFonts w:ascii="Times New Roman" w:eastAsia="Times New Roman" w:hAnsi="Times New Roman" w:cs="Times New Roman"/>
          <w:sz w:val="28"/>
        </w:rPr>
      </w:pPr>
      <w:r w:rsidRPr="00971B32">
        <w:rPr>
          <w:rFonts w:ascii="Times New Roman" w:eastAsia="Times New Roman" w:hAnsi="Times New Roman" w:cs="Times New Roman"/>
          <w:sz w:val="28"/>
        </w:rPr>
        <w:t>Настоящее</w:t>
      </w:r>
      <w:r w:rsidRPr="00971B32">
        <w:rPr>
          <w:rFonts w:ascii="Times New Roman" w:eastAsia="Times New Roman" w:hAnsi="Times New Roman" w:cs="Times New Roman"/>
          <w:spacing w:val="-7"/>
          <w:sz w:val="28"/>
        </w:rPr>
        <w:t xml:space="preserve"> </w:t>
      </w:r>
      <w:r w:rsidRPr="00971B32">
        <w:rPr>
          <w:rFonts w:ascii="Times New Roman" w:eastAsia="Times New Roman" w:hAnsi="Times New Roman" w:cs="Times New Roman"/>
          <w:sz w:val="28"/>
        </w:rPr>
        <w:t>Решение</w:t>
      </w:r>
      <w:r w:rsidRPr="00971B32">
        <w:rPr>
          <w:rFonts w:ascii="Times New Roman" w:eastAsia="Times New Roman" w:hAnsi="Times New Roman" w:cs="Times New Roman"/>
          <w:spacing w:val="-7"/>
          <w:sz w:val="28"/>
        </w:rPr>
        <w:t xml:space="preserve"> </w:t>
      </w:r>
      <w:r w:rsidRPr="00971B32">
        <w:rPr>
          <w:rFonts w:ascii="Times New Roman" w:eastAsia="Times New Roman" w:hAnsi="Times New Roman" w:cs="Times New Roman"/>
          <w:sz w:val="28"/>
        </w:rPr>
        <w:t>вступает</w:t>
      </w:r>
      <w:r w:rsidRPr="00971B32">
        <w:rPr>
          <w:rFonts w:ascii="Times New Roman" w:eastAsia="Times New Roman" w:hAnsi="Times New Roman" w:cs="Times New Roman"/>
          <w:spacing w:val="-7"/>
          <w:sz w:val="28"/>
        </w:rPr>
        <w:t xml:space="preserve"> </w:t>
      </w:r>
      <w:r w:rsidRPr="00971B32">
        <w:rPr>
          <w:rFonts w:ascii="Times New Roman" w:eastAsia="Times New Roman" w:hAnsi="Times New Roman" w:cs="Times New Roman"/>
          <w:sz w:val="28"/>
        </w:rPr>
        <w:t>в</w:t>
      </w:r>
      <w:r w:rsidRPr="00971B32">
        <w:rPr>
          <w:rFonts w:ascii="Times New Roman" w:eastAsia="Times New Roman" w:hAnsi="Times New Roman" w:cs="Times New Roman"/>
          <w:spacing w:val="-7"/>
          <w:sz w:val="28"/>
        </w:rPr>
        <w:t xml:space="preserve"> </w:t>
      </w:r>
      <w:r w:rsidRPr="00971B32">
        <w:rPr>
          <w:rFonts w:ascii="Times New Roman" w:eastAsia="Times New Roman" w:hAnsi="Times New Roman" w:cs="Times New Roman"/>
          <w:sz w:val="28"/>
        </w:rPr>
        <w:t>силу</w:t>
      </w:r>
      <w:r w:rsidRPr="00971B32">
        <w:rPr>
          <w:rFonts w:ascii="Times New Roman" w:eastAsia="Times New Roman" w:hAnsi="Times New Roman" w:cs="Times New Roman"/>
          <w:spacing w:val="-7"/>
          <w:sz w:val="28"/>
        </w:rPr>
        <w:t xml:space="preserve"> </w:t>
      </w:r>
      <w:r w:rsidRPr="00971B32">
        <w:rPr>
          <w:rFonts w:ascii="Times New Roman" w:eastAsia="Times New Roman" w:hAnsi="Times New Roman" w:cs="Times New Roman"/>
          <w:sz w:val="28"/>
        </w:rPr>
        <w:t>со</w:t>
      </w:r>
      <w:r w:rsidRPr="00971B32">
        <w:rPr>
          <w:rFonts w:ascii="Times New Roman" w:eastAsia="Times New Roman" w:hAnsi="Times New Roman" w:cs="Times New Roman"/>
          <w:spacing w:val="-7"/>
          <w:sz w:val="28"/>
        </w:rPr>
        <w:t xml:space="preserve"> </w:t>
      </w:r>
      <w:r w:rsidRPr="00971B32">
        <w:rPr>
          <w:rFonts w:ascii="Times New Roman" w:eastAsia="Times New Roman" w:hAnsi="Times New Roman" w:cs="Times New Roman"/>
          <w:sz w:val="28"/>
        </w:rPr>
        <w:t>дня</w:t>
      </w:r>
      <w:r w:rsidRPr="00971B32">
        <w:rPr>
          <w:rFonts w:ascii="Times New Roman" w:eastAsia="Times New Roman" w:hAnsi="Times New Roman" w:cs="Times New Roman"/>
          <w:spacing w:val="-7"/>
          <w:sz w:val="28"/>
        </w:rPr>
        <w:t xml:space="preserve"> </w:t>
      </w:r>
      <w:r w:rsidRPr="00971B32">
        <w:rPr>
          <w:rFonts w:ascii="Times New Roman" w:eastAsia="Times New Roman" w:hAnsi="Times New Roman" w:cs="Times New Roman"/>
          <w:sz w:val="28"/>
        </w:rPr>
        <w:t>его</w:t>
      </w:r>
      <w:r w:rsidRPr="00971B32">
        <w:rPr>
          <w:rFonts w:ascii="Times New Roman" w:eastAsia="Times New Roman" w:hAnsi="Times New Roman" w:cs="Times New Roman"/>
          <w:spacing w:val="-7"/>
          <w:sz w:val="28"/>
        </w:rPr>
        <w:t xml:space="preserve"> </w:t>
      </w:r>
      <w:r w:rsidRPr="00971B32">
        <w:rPr>
          <w:rFonts w:ascii="Times New Roman" w:eastAsia="Times New Roman" w:hAnsi="Times New Roman" w:cs="Times New Roman"/>
          <w:sz w:val="28"/>
        </w:rPr>
        <w:t xml:space="preserve">официального </w:t>
      </w:r>
      <w:r w:rsidRPr="00971B32">
        <w:rPr>
          <w:rFonts w:ascii="Times New Roman" w:eastAsia="Times New Roman" w:hAnsi="Times New Roman" w:cs="Times New Roman"/>
          <w:spacing w:val="-2"/>
          <w:sz w:val="28"/>
        </w:rPr>
        <w:t>опубликования.</w:t>
      </w:r>
    </w:p>
    <w:p w:rsidR="00971B32" w:rsidRPr="00971B32" w:rsidRDefault="00971B32" w:rsidP="00971B32">
      <w:pPr>
        <w:widowControl w:val="0"/>
        <w:autoSpaceDE w:val="0"/>
        <w:autoSpaceDN w:val="0"/>
        <w:spacing w:before="9" w:after="0" w:line="240" w:lineRule="auto"/>
        <w:rPr>
          <w:rFonts w:ascii="Times New Roman" w:eastAsia="Times New Roman" w:hAnsi="Times New Roman" w:cs="Times New Roman"/>
          <w:sz w:val="27"/>
          <w:szCs w:val="28"/>
        </w:rPr>
      </w:pPr>
    </w:p>
    <w:p w:rsidR="00971B32" w:rsidRPr="00971B32" w:rsidRDefault="00971B32" w:rsidP="00971B32">
      <w:pPr>
        <w:spacing w:after="0" w:line="240" w:lineRule="auto"/>
        <w:rPr>
          <w:rFonts w:ascii="Times New Roman" w:eastAsia="Times New Roman" w:hAnsi="Times New Roman" w:cs="Times New Roman"/>
          <w:bCs/>
          <w:color w:val="000000"/>
          <w:sz w:val="28"/>
          <w:szCs w:val="28"/>
          <w:lang w:eastAsia="ru-RU"/>
        </w:rPr>
      </w:pPr>
      <w:r w:rsidRPr="00971B32">
        <w:rPr>
          <w:rFonts w:ascii="Times New Roman" w:eastAsia="Times New Roman" w:hAnsi="Times New Roman" w:cs="Times New Roman"/>
          <w:bCs/>
          <w:color w:val="000000"/>
          <w:sz w:val="28"/>
          <w:szCs w:val="28"/>
          <w:lang w:eastAsia="ru-RU"/>
        </w:rPr>
        <w:t xml:space="preserve">Председатель Собрания депутатов – </w:t>
      </w:r>
    </w:p>
    <w:p w:rsidR="00971B32" w:rsidRPr="00971B32" w:rsidRDefault="00971B32" w:rsidP="00971B32">
      <w:pPr>
        <w:spacing w:after="0" w:line="240" w:lineRule="auto"/>
        <w:rPr>
          <w:rFonts w:ascii="Times New Roman" w:eastAsia="Times New Roman" w:hAnsi="Times New Roman" w:cs="Times New Roman"/>
          <w:bCs/>
          <w:color w:val="000000"/>
          <w:sz w:val="28"/>
          <w:szCs w:val="28"/>
          <w:lang w:eastAsia="ru-RU"/>
        </w:rPr>
      </w:pPr>
      <w:r w:rsidRPr="00971B32">
        <w:rPr>
          <w:rFonts w:ascii="Times New Roman" w:eastAsia="Times New Roman" w:hAnsi="Times New Roman" w:cs="Times New Roman"/>
          <w:bCs/>
          <w:color w:val="000000"/>
          <w:sz w:val="28"/>
          <w:szCs w:val="28"/>
          <w:lang w:eastAsia="ru-RU"/>
        </w:rPr>
        <w:t xml:space="preserve">Глава </w:t>
      </w:r>
      <w:r w:rsidRPr="00971B32">
        <w:rPr>
          <w:rFonts w:ascii="Times New Roman" w:eastAsia="Times New Roman" w:hAnsi="Times New Roman" w:cs="Times New Roman"/>
          <w:color w:val="000000"/>
          <w:sz w:val="28"/>
          <w:szCs w:val="28"/>
          <w:lang w:eastAsia="ru-RU"/>
        </w:rPr>
        <w:t xml:space="preserve">Дубовского </w:t>
      </w:r>
      <w:r w:rsidRPr="00971B32">
        <w:rPr>
          <w:rFonts w:ascii="Times New Roman" w:eastAsia="Times New Roman" w:hAnsi="Times New Roman" w:cs="Times New Roman"/>
          <w:bCs/>
          <w:color w:val="000000"/>
          <w:sz w:val="28"/>
          <w:szCs w:val="28"/>
          <w:lang w:eastAsia="ru-RU"/>
        </w:rPr>
        <w:t>сельского поселения                                                И.А. Лысенко</w:t>
      </w:r>
    </w:p>
    <w:p w:rsidR="00971B32" w:rsidRPr="00971B32" w:rsidRDefault="00971B32" w:rsidP="00971B32">
      <w:pPr>
        <w:widowControl w:val="0"/>
        <w:tabs>
          <w:tab w:val="left" w:pos="5528"/>
        </w:tabs>
        <w:autoSpaceDE w:val="0"/>
        <w:autoSpaceDN w:val="0"/>
        <w:spacing w:after="0" w:line="322" w:lineRule="exact"/>
        <w:ind w:left="654"/>
        <w:rPr>
          <w:rFonts w:ascii="Times New Roman" w:eastAsia="Times New Roman" w:hAnsi="Times New Roman" w:cs="Times New Roman"/>
          <w:sz w:val="28"/>
          <w:szCs w:val="28"/>
        </w:rPr>
      </w:pPr>
    </w:p>
    <w:p w:rsidR="00971B32" w:rsidRDefault="00971B32" w:rsidP="00971B32">
      <w:pPr>
        <w:spacing w:after="0" w:line="240" w:lineRule="auto"/>
        <w:jc w:val="both"/>
        <w:rPr>
          <w:rFonts w:ascii="Times New Roman" w:hAnsi="Times New Roman"/>
          <w:sz w:val="24"/>
          <w:szCs w:val="24"/>
        </w:rPr>
        <w:sectPr w:rsidR="00971B32">
          <w:type w:val="continuous"/>
          <w:pgSz w:w="11900" w:h="16840"/>
          <w:pgMar w:top="1600" w:right="480" w:bottom="280" w:left="1300" w:header="733" w:footer="0" w:gutter="0"/>
          <w:cols w:space="720"/>
        </w:sectPr>
      </w:pPr>
    </w:p>
    <w:p w:rsidR="00971B32" w:rsidRPr="00971B32" w:rsidRDefault="00971B32" w:rsidP="00971B32">
      <w:pPr>
        <w:tabs>
          <w:tab w:val="left" w:pos="709"/>
        </w:tabs>
        <w:spacing w:after="0" w:line="240" w:lineRule="auto"/>
        <w:jc w:val="center"/>
        <w:outlineLvl w:val="0"/>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lastRenderedPageBreak/>
        <w:t>РОССИЙСКАЯ ФЕДЕРАЦИЯ</w:t>
      </w:r>
    </w:p>
    <w:p w:rsidR="00971B32" w:rsidRPr="00971B32" w:rsidRDefault="00971B32" w:rsidP="00971B32">
      <w:pPr>
        <w:spacing w:after="0" w:line="240" w:lineRule="auto"/>
        <w:jc w:val="center"/>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РОСТОВСКАЯ ОБЛАСТЬ</w:t>
      </w:r>
    </w:p>
    <w:p w:rsidR="00971B32" w:rsidRPr="00971B32" w:rsidRDefault="00971B32" w:rsidP="00971B32">
      <w:pPr>
        <w:spacing w:after="0" w:line="240" w:lineRule="auto"/>
        <w:jc w:val="center"/>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ДУБОВСКИЙ РАЙОН</w:t>
      </w:r>
    </w:p>
    <w:p w:rsidR="00971B32" w:rsidRPr="00971B32" w:rsidRDefault="00971B32" w:rsidP="00971B32">
      <w:pPr>
        <w:spacing w:after="0" w:line="240" w:lineRule="auto"/>
        <w:jc w:val="center"/>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МУНИЦИПАЛЬНОЕ ОБРАЗОВАНИЕ</w:t>
      </w:r>
    </w:p>
    <w:p w:rsidR="00971B32" w:rsidRPr="00971B32" w:rsidRDefault="00971B32" w:rsidP="00971B32">
      <w:pPr>
        <w:spacing w:after="0" w:line="240" w:lineRule="auto"/>
        <w:jc w:val="center"/>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«ДУБОВСКОЕ СЕЛЬСКОЕ ПОСЕЛЕНИЕ»</w:t>
      </w:r>
    </w:p>
    <w:p w:rsidR="00971B32" w:rsidRPr="00971B32" w:rsidRDefault="00971B32" w:rsidP="00971B32">
      <w:pPr>
        <w:spacing w:after="0" w:line="240" w:lineRule="auto"/>
        <w:jc w:val="center"/>
        <w:outlineLvl w:val="0"/>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СОБРАНИЕ ДЕПУТАТОВ ДУБОВСКОГО СЕЛЬСКОГО ПОСЕЛЕНИЯ</w:t>
      </w:r>
    </w:p>
    <w:p w:rsidR="00971B32" w:rsidRPr="00971B32" w:rsidRDefault="00971B32" w:rsidP="00971B32">
      <w:pPr>
        <w:spacing w:after="0" w:line="240" w:lineRule="auto"/>
        <w:rPr>
          <w:rFonts w:ascii="Times New Roman" w:eastAsia="Times New Roman" w:hAnsi="Times New Roman" w:cs="Times New Roman"/>
          <w:sz w:val="28"/>
          <w:szCs w:val="28"/>
          <w:lang w:eastAsia="ru-RU"/>
        </w:rPr>
      </w:pPr>
    </w:p>
    <w:p w:rsidR="00971B32" w:rsidRPr="00971B32" w:rsidRDefault="00971B32" w:rsidP="00971B32">
      <w:pPr>
        <w:spacing w:after="0" w:line="240" w:lineRule="auto"/>
        <w:jc w:val="center"/>
        <w:outlineLvl w:val="0"/>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РЕШЕНИЕ № 32</w:t>
      </w:r>
    </w:p>
    <w:p w:rsidR="00971B32" w:rsidRPr="00971B32" w:rsidRDefault="00971B32" w:rsidP="00971B32">
      <w:pPr>
        <w:spacing w:after="0" w:line="240" w:lineRule="auto"/>
        <w:ind w:right="-6"/>
        <w:rPr>
          <w:rFonts w:ascii="Times New Roman" w:eastAsia="Times New Roman" w:hAnsi="Times New Roman" w:cs="Times New Roman"/>
          <w:b/>
          <w:sz w:val="28"/>
          <w:szCs w:val="28"/>
          <w:lang w:eastAsia="ru-RU"/>
        </w:rPr>
      </w:pPr>
    </w:p>
    <w:p w:rsidR="00971B32" w:rsidRPr="00971B32" w:rsidRDefault="00971B32" w:rsidP="00971B32">
      <w:pPr>
        <w:spacing w:after="0" w:line="240" w:lineRule="auto"/>
        <w:ind w:right="-6"/>
        <w:jc w:val="center"/>
        <w:rPr>
          <w:rFonts w:ascii="Times New Roman" w:eastAsia="Times New Roman" w:hAnsi="Times New Roman" w:cs="Times New Roman"/>
          <w:b/>
          <w:sz w:val="28"/>
          <w:szCs w:val="28"/>
          <w:lang w:eastAsia="ru-RU"/>
        </w:rPr>
      </w:pPr>
      <w:r w:rsidRPr="00971B32">
        <w:rPr>
          <w:rFonts w:ascii="Times New Roman" w:eastAsia="Times New Roman" w:hAnsi="Times New Roman" w:cs="Times New Roman"/>
          <w:b/>
          <w:sz w:val="28"/>
          <w:szCs w:val="28"/>
          <w:lang w:eastAsia="ru-RU"/>
        </w:rPr>
        <w:t xml:space="preserve">О проекте Устава муниципального образования </w:t>
      </w:r>
    </w:p>
    <w:p w:rsidR="00971B32" w:rsidRPr="00971B32" w:rsidRDefault="00971B32" w:rsidP="00971B32">
      <w:pPr>
        <w:spacing w:after="0" w:line="240" w:lineRule="auto"/>
        <w:ind w:right="-6"/>
        <w:jc w:val="center"/>
        <w:rPr>
          <w:rFonts w:ascii="Times New Roman" w:eastAsia="Times New Roman" w:hAnsi="Times New Roman" w:cs="Times New Roman"/>
          <w:b/>
          <w:sz w:val="28"/>
          <w:szCs w:val="28"/>
          <w:lang w:eastAsia="ru-RU"/>
        </w:rPr>
      </w:pPr>
      <w:r w:rsidRPr="00971B32">
        <w:rPr>
          <w:rFonts w:ascii="Times New Roman" w:eastAsia="Times New Roman" w:hAnsi="Times New Roman" w:cs="Times New Roman"/>
          <w:b/>
          <w:sz w:val="28"/>
          <w:szCs w:val="28"/>
          <w:lang w:eastAsia="ru-RU"/>
        </w:rPr>
        <w:t>«Дубовское сельское поселение»</w:t>
      </w:r>
    </w:p>
    <w:p w:rsidR="00971B32" w:rsidRPr="00971B32" w:rsidRDefault="00971B32" w:rsidP="00971B32">
      <w:pPr>
        <w:spacing w:after="0" w:line="240" w:lineRule="auto"/>
        <w:jc w:val="center"/>
        <w:rPr>
          <w:rFonts w:ascii="Times New Roman" w:eastAsia="Times New Roman" w:hAnsi="Times New Roman" w:cs="Times New Roman"/>
          <w:sz w:val="28"/>
          <w:szCs w:val="28"/>
          <w:lang w:eastAsia="ru-RU"/>
        </w:rPr>
      </w:pPr>
    </w:p>
    <w:tbl>
      <w:tblPr>
        <w:tblW w:w="0" w:type="auto"/>
        <w:tblLook w:val="01E0" w:firstRow="1" w:lastRow="1" w:firstColumn="1" w:lastColumn="1" w:noHBand="0" w:noVBand="0"/>
      </w:tblPr>
      <w:tblGrid>
        <w:gridCol w:w="3284"/>
        <w:gridCol w:w="2944"/>
        <w:gridCol w:w="3600"/>
      </w:tblGrid>
      <w:tr w:rsidR="00971B32" w:rsidRPr="00971B32" w:rsidTr="00971B32">
        <w:tc>
          <w:tcPr>
            <w:tcW w:w="3284" w:type="dxa"/>
            <w:hideMark/>
          </w:tcPr>
          <w:p w:rsidR="00971B32" w:rsidRPr="00971B32" w:rsidRDefault="00971B32" w:rsidP="00971B32">
            <w:pPr>
              <w:spacing w:after="0" w:line="240" w:lineRule="auto"/>
              <w:jc w:val="center"/>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Принято</w:t>
            </w:r>
          </w:p>
          <w:p w:rsidR="00971B32" w:rsidRPr="00971B32" w:rsidRDefault="00971B32" w:rsidP="00971B32">
            <w:pPr>
              <w:spacing w:after="0" w:line="240" w:lineRule="auto"/>
              <w:jc w:val="center"/>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Собранием депутатов</w:t>
            </w:r>
          </w:p>
        </w:tc>
        <w:tc>
          <w:tcPr>
            <w:tcW w:w="2944" w:type="dxa"/>
          </w:tcPr>
          <w:p w:rsidR="00971B32" w:rsidRPr="00971B32" w:rsidRDefault="00971B32" w:rsidP="00971B32">
            <w:pPr>
              <w:spacing w:after="0" w:line="240" w:lineRule="auto"/>
              <w:jc w:val="center"/>
              <w:rPr>
                <w:rFonts w:ascii="Times New Roman" w:eastAsia="Times New Roman" w:hAnsi="Times New Roman" w:cs="Times New Roman"/>
                <w:sz w:val="28"/>
                <w:szCs w:val="28"/>
                <w:lang w:eastAsia="ru-RU"/>
              </w:rPr>
            </w:pPr>
          </w:p>
        </w:tc>
        <w:tc>
          <w:tcPr>
            <w:tcW w:w="3600" w:type="dxa"/>
          </w:tcPr>
          <w:p w:rsidR="00971B32" w:rsidRPr="00971B32" w:rsidRDefault="00971B32" w:rsidP="00971B32">
            <w:pPr>
              <w:spacing w:after="0" w:line="240" w:lineRule="auto"/>
              <w:jc w:val="center"/>
              <w:rPr>
                <w:rFonts w:ascii="Times New Roman" w:eastAsia="Times New Roman" w:hAnsi="Times New Roman" w:cs="Times New Roman"/>
                <w:sz w:val="28"/>
                <w:szCs w:val="28"/>
                <w:lang w:eastAsia="ru-RU"/>
              </w:rPr>
            </w:pPr>
          </w:p>
          <w:p w:rsidR="00971B32" w:rsidRPr="00971B32" w:rsidRDefault="00971B32" w:rsidP="00971B32">
            <w:pPr>
              <w:spacing w:after="0" w:line="240" w:lineRule="auto"/>
              <w:jc w:val="center"/>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 xml:space="preserve">                     28.03.2022г.</w:t>
            </w:r>
          </w:p>
        </w:tc>
      </w:tr>
    </w:tbl>
    <w:p w:rsidR="00971B32" w:rsidRPr="00971B32" w:rsidRDefault="00971B32" w:rsidP="00971B32">
      <w:pPr>
        <w:spacing w:after="0" w:line="240" w:lineRule="auto"/>
        <w:rPr>
          <w:rFonts w:ascii="Times New Roman" w:eastAsia="Times New Roman" w:hAnsi="Times New Roman" w:cs="Times New Roman"/>
          <w:sz w:val="28"/>
          <w:szCs w:val="28"/>
          <w:lang w:eastAsia="ru-RU"/>
        </w:rPr>
      </w:pPr>
    </w:p>
    <w:p w:rsidR="00971B32" w:rsidRPr="00971B32" w:rsidRDefault="00971B32" w:rsidP="00971B32">
      <w:pPr>
        <w:spacing w:after="0" w:line="240" w:lineRule="auto"/>
        <w:ind w:firstLine="708"/>
        <w:jc w:val="both"/>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В целях приведения Устава муниципального образования «Дубовское сельское поселение в соответствие со статьей 44 Федерального закона от 6 октября 2003 года № 131-ФЗ «Об общих принципах организации местного самоуправления в Российской Федерации», статьей 24 Устава муниципального образования «Дубовского сельское поселение» Собрание депутатов Дубовского сельского поселения</w:t>
      </w:r>
    </w:p>
    <w:p w:rsidR="00971B32" w:rsidRPr="00971B32" w:rsidRDefault="00971B32" w:rsidP="00971B32">
      <w:pPr>
        <w:shd w:val="clear" w:color="auto" w:fill="FFFFFF"/>
        <w:spacing w:after="0" w:line="322" w:lineRule="exact"/>
        <w:ind w:right="38"/>
        <w:jc w:val="both"/>
        <w:rPr>
          <w:rFonts w:ascii="Times New Roman" w:eastAsia="Times New Roman" w:hAnsi="Times New Roman" w:cs="Times New Roman"/>
          <w:spacing w:val="-14"/>
          <w:sz w:val="28"/>
          <w:szCs w:val="28"/>
          <w:lang w:eastAsia="ru-RU"/>
        </w:rPr>
      </w:pPr>
      <w:r w:rsidRPr="00971B32">
        <w:rPr>
          <w:rFonts w:ascii="Times New Roman" w:eastAsia="Times New Roman" w:hAnsi="Times New Roman" w:cs="Times New Roman"/>
          <w:spacing w:val="-14"/>
          <w:sz w:val="28"/>
          <w:szCs w:val="28"/>
          <w:lang w:eastAsia="ru-RU"/>
        </w:rPr>
        <w:t xml:space="preserve">                                             РЕШИЛО:</w:t>
      </w:r>
    </w:p>
    <w:p w:rsidR="00971B32" w:rsidRPr="00971B32" w:rsidRDefault="00971B32" w:rsidP="00971B32">
      <w:pPr>
        <w:shd w:val="clear" w:color="auto" w:fill="FFFFFF"/>
        <w:spacing w:after="0" w:line="322" w:lineRule="exact"/>
        <w:ind w:right="38"/>
        <w:jc w:val="both"/>
        <w:rPr>
          <w:rFonts w:ascii="Times New Roman" w:eastAsia="Times New Roman" w:hAnsi="Times New Roman" w:cs="Times New Roman"/>
          <w:sz w:val="28"/>
          <w:szCs w:val="28"/>
          <w:lang w:eastAsia="ru-RU"/>
        </w:rPr>
      </w:pPr>
    </w:p>
    <w:p w:rsidR="00971B32" w:rsidRPr="00971B32" w:rsidRDefault="00971B32" w:rsidP="00971B32">
      <w:pPr>
        <w:spacing w:after="0" w:line="240" w:lineRule="auto"/>
        <w:ind w:right="-6"/>
        <w:jc w:val="both"/>
        <w:rPr>
          <w:rFonts w:ascii="Times New Roman" w:eastAsia="Times New Roman" w:hAnsi="Times New Roman" w:cs="Times New Roman"/>
          <w:sz w:val="28"/>
          <w:szCs w:val="28"/>
          <w:lang w:eastAsia="ru-RU"/>
        </w:rPr>
      </w:pPr>
      <w:r w:rsidRPr="00971B32">
        <w:rPr>
          <w:rFonts w:ascii="Times New Roman" w:eastAsia="Times New Roman" w:hAnsi="Times New Roman" w:cs="Times New Roman"/>
          <w:spacing w:val="-1"/>
          <w:sz w:val="28"/>
          <w:szCs w:val="28"/>
          <w:lang w:eastAsia="ru-RU"/>
        </w:rPr>
        <w:t xml:space="preserve">1.Одобрить и принять за основу проект </w:t>
      </w:r>
      <w:r w:rsidRPr="00971B32">
        <w:rPr>
          <w:rFonts w:ascii="Times New Roman" w:eastAsia="Times New Roman" w:hAnsi="Times New Roman" w:cs="Times New Roman"/>
          <w:sz w:val="28"/>
          <w:szCs w:val="28"/>
          <w:lang w:eastAsia="ru-RU"/>
        </w:rPr>
        <w:t xml:space="preserve">Устава муниципального образования «Дубовское сельское поселение» </w:t>
      </w:r>
      <w:r w:rsidRPr="00971B32">
        <w:rPr>
          <w:rFonts w:ascii="Times New Roman" w:eastAsia="Times New Roman" w:hAnsi="Times New Roman" w:cs="Times New Roman"/>
          <w:spacing w:val="-5"/>
          <w:sz w:val="28"/>
          <w:szCs w:val="28"/>
          <w:lang w:eastAsia="ru-RU"/>
        </w:rPr>
        <w:t>(приложение 1)</w:t>
      </w:r>
    </w:p>
    <w:p w:rsidR="00971B32" w:rsidRPr="00971B32" w:rsidRDefault="00971B32" w:rsidP="00971B32">
      <w:pPr>
        <w:shd w:val="clear" w:color="auto" w:fill="FFFFFF"/>
        <w:spacing w:after="0" w:line="322" w:lineRule="exact"/>
        <w:ind w:right="10"/>
        <w:jc w:val="both"/>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2.Установить порядок учета предложений по проекту Устава муниципального образования «Дубовского сельское поселение»</w:t>
      </w:r>
      <w:r w:rsidRPr="00971B32">
        <w:rPr>
          <w:rFonts w:ascii="Times New Roman" w:eastAsia="Times New Roman" w:hAnsi="Times New Roman" w:cs="Times New Roman"/>
          <w:sz w:val="24"/>
          <w:szCs w:val="28"/>
          <w:lang w:eastAsia="ru-RU"/>
        </w:rPr>
        <w:t xml:space="preserve"> </w:t>
      </w:r>
      <w:r w:rsidRPr="00971B32">
        <w:rPr>
          <w:rFonts w:ascii="Times New Roman" w:eastAsia="Times New Roman" w:hAnsi="Times New Roman" w:cs="Times New Roman"/>
          <w:spacing w:val="-1"/>
          <w:sz w:val="28"/>
          <w:szCs w:val="28"/>
          <w:lang w:eastAsia="ru-RU"/>
        </w:rPr>
        <w:t>(приложение №2).</w:t>
      </w:r>
    </w:p>
    <w:p w:rsidR="00971B32" w:rsidRPr="00971B32" w:rsidRDefault="00971B32" w:rsidP="00971B32">
      <w:pPr>
        <w:shd w:val="clear" w:color="auto" w:fill="FFFFFF"/>
        <w:spacing w:after="0" w:line="322" w:lineRule="exact"/>
        <w:ind w:right="5"/>
        <w:jc w:val="both"/>
        <w:rPr>
          <w:rFonts w:ascii="Times New Roman" w:eastAsia="Times New Roman" w:hAnsi="Times New Roman" w:cs="Times New Roman"/>
          <w:sz w:val="28"/>
          <w:szCs w:val="28"/>
          <w:lang w:eastAsia="ru-RU"/>
        </w:rPr>
      </w:pPr>
      <w:r w:rsidRPr="00971B32">
        <w:rPr>
          <w:rFonts w:ascii="Times New Roman" w:eastAsia="Times New Roman" w:hAnsi="Times New Roman" w:cs="Times New Roman"/>
          <w:spacing w:val="12"/>
          <w:sz w:val="28"/>
          <w:szCs w:val="28"/>
          <w:lang w:eastAsia="ru-RU"/>
        </w:rPr>
        <w:t xml:space="preserve">3.Назначить публичные слушания по </w:t>
      </w:r>
      <w:r w:rsidRPr="00971B32">
        <w:rPr>
          <w:rFonts w:ascii="Times New Roman" w:eastAsia="Times New Roman" w:hAnsi="Times New Roman" w:cs="Times New Roman"/>
          <w:spacing w:val="6"/>
          <w:sz w:val="28"/>
          <w:szCs w:val="28"/>
          <w:lang w:eastAsia="ru-RU"/>
        </w:rPr>
        <w:t xml:space="preserve">проекту </w:t>
      </w:r>
      <w:r w:rsidRPr="00971B32">
        <w:rPr>
          <w:rFonts w:ascii="Times New Roman" w:eastAsia="Times New Roman" w:hAnsi="Times New Roman" w:cs="Times New Roman"/>
          <w:sz w:val="28"/>
          <w:szCs w:val="28"/>
          <w:lang w:eastAsia="ru-RU"/>
        </w:rPr>
        <w:t>Устава муниципального образования «Дубовского сельское поселение»  на</w:t>
      </w:r>
      <w:r w:rsidRPr="00971B32">
        <w:rPr>
          <w:rFonts w:ascii="Times New Roman" w:eastAsia="Times New Roman" w:hAnsi="Times New Roman" w:cs="Times New Roman"/>
          <w:spacing w:val="3"/>
          <w:sz w:val="28"/>
          <w:szCs w:val="28"/>
          <w:lang w:eastAsia="ru-RU"/>
        </w:rPr>
        <w:t xml:space="preserve"> 14-00 часов </w:t>
      </w:r>
      <w:r w:rsidRPr="00971B32">
        <w:rPr>
          <w:rFonts w:ascii="Times New Roman" w:eastAsia="Times New Roman" w:hAnsi="Times New Roman" w:cs="Times New Roman"/>
          <w:spacing w:val="58"/>
          <w:sz w:val="28"/>
          <w:szCs w:val="28"/>
          <w:lang w:eastAsia="ru-RU"/>
        </w:rPr>
        <w:t xml:space="preserve"> 18 апреля 2022</w:t>
      </w:r>
      <w:r w:rsidRPr="00971B32">
        <w:rPr>
          <w:rFonts w:ascii="Times New Roman" w:eastAsia="Times New Roman" w:hAnsi="Times New Roman" w:cs="Times New Roman"/>
          <w:spacing w:val="3"/>
          <w:sz w:val="28"/>
          <w:szCs w:val="28"/>
          <w:lang w:eastAsia="ru-RU"/>
        </w:rPr>
        <w:t xml:space="preserve"> года. П</w:t>
      </w:r>
      <w:r w:rsidRPr="00971B32">
        <w:rPr>
          <w:rFonts w:ascii="Times New Roman" w:eastAsia="Times New Roman" w:hAnsi="Times New Roman" w:cs="Times New Roman"/>
          <w:spacing w:val="5"/>
          <w:sz w:val="28"/>
          <w:szCs w:val="28"/>
          <w:lang w:eastAsia="ru-RU"/>
        </w:rPr>
        <w:t xml:space="preserve">убличные слушания провести в актовом зале здания Администрации Дубовского сельского </w:t>
      </w:r>
      <w:r w:rsidRPr="00971B32">
        <w:rPr>
          <w:rFonts w:ascii="Times New Roman" w:eastAsia="Times New Roman" w:hAnsi="Times New Roman" w:cs="Times New Roman"/>
          <w:spacing w:val="1"/>
          <w:sz w:val="28"/>
          <w:szCs w:val="28"/>
          <w:lang w:eastAsia="ru-RU"/>
        </w:rPr>
        <w:t>поселения по адресу: с. Дубовское пер. Восстания дом 19 Дубовского района Ростовской области.</w:t>
      </w:r>
    </w:p>
    <w:p w:rsidR="00971B32" w:rsidRPr="00971B32" w:rsidRDefault="00971B32" w:rsidP="00971B32">
      <w:pPr>
        <w:shd w:val="clear" w:color="auto" w:fill="FFFFFF"/>
        <w:spacing w:after="0" w:line="322" w:lineRule="exact"/>
        <w:jc w:val="both"/>
        <w:rPr>
          <w:rFonts w:ascii="Times New Roman" w:eastAsia="Times New Roman" w:hAnsi="Times New Roman" w:cs="Times New Roman"/>
          <w:sz w:val="28"/>
          <w:szCs w:val="28"/>
          <w:lang w:eastAsia="ru-RU"/>
        </w:rPr>
      </w:pPr>
      <w:r w:rsidRPr="00971B32">
        <w:rPr>
          <w:rFonts w:ascii="Times New Roman" w:eastAsia="Times New Roman" w:hAnsi="Times New Roman" w:cs="Times New Roman"/>
          <w:spacing w:val="1"/>
          <w:sz w:val="28"/>
          <w:szCs w:val="28"/>
          <w:lang w:eastAsia="ru-RU"/>
        </w:rPr>
        <w:t xml:space="preserve">4.Настоящее решение вступает в силу со дня его официального обнародования </w:t>
      </w:r>
    </w:p>
    <w:p w:rsidR="00971B32" w:rsidRPr="00971B32" w:rsidRDefault="00971B32" w:rsidP="00971B32">
      <w:pPr>
        <w:shd w:val="clear" w:color="auto" w:fill="FFFFFF"/>
        <w:spacing w:after="0" w:line="322" w:lineRule="exact"/>
        <w:jc w:val="both"/>
        <w:rPr>
          <w:rFonts w:ascii="Times New Roman" w:eastAsia="Times New Roman" w:hAnsi="Times New Roman" w:cs="Times New Roman"/>
          <w:sz w:val="28"/>
          <w:szCs w:val="28"/>
          <w:lang w:eastAsia="ru-RU"/>
        </w:rPr>
      </w:pPr>
    </w:p>
    <w:p w:rsidR="00971B32" w:rsidRPr="00971B32" w:rsidRDefault="00971B32" w:rsidP="00971B32">
      <w:pPr>
        <w:spacing w:after="0" w:line="240" w:lineRule="auto"/>
        <w:jc w:val="both"/>
        <w:outlineLvl w:val="0"/>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Председатель Собрания депутатов –</w:t>
      </w:r>
    </w:p>
    <w:p w:rsidR="00971B32" w:rsidRPr="00971B32" w:rsidRDefault="00971B32" w:rsidP="00971B32">
      <w:pPr>
        <w:spacing w:after="0" w:line="240" w:lineRule="auto"/>
        <w:jc w:val="both"/>
        <w:outlineLvl w:val="0"/>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глава Дубовского сельского поселения                             И.А. Лысенко</w:t>
      </w:r>
    </w:p>
    <w:p w:rsidR="00971B32" w:rsidRPr="00971B32" w:rsidRDefault="00971B32" w:rsidP="00971B32">
      <w:pPr>
        <w:widowControl w:val="0"/>
        <w:adjustRightInd w:val="0"/>
        <w:spacing w:after="0" w:line="240" w:lineRule="atLeast"/>
        <w:ind w:firstLine="709"/>
        <w:jc w:val="right"/>
        <w:textAlignment w:val="baseline"/>
        <w:rPr>
          <w:rFonts w:ascii="Times New Roman" w:eastAsia="Times New Roman" w:hAnsi="Times New Roman" w:cs="Times New Roman"/>
          <w:bCs/>
          <w:sz w:val="28"/>
          <w:lang w:eastAsia="ru-RU"/>
        </w:rPr>
      </w:pPr>
    </w:p>
    <w:p w:rsidR="00971B32" w:rsidRPr="00971B32" w:rsidRDefault="00971B32" w:rsidP="00971B32">
      <w:pPr>
        <w:widowControl w:val="0"/>
        <w:adjustRightInd w:val="0"/>
        <w:spacing w:after="0" w:line="240" w:lineRule="atLeast"/>
        <w:ind w:firstLine="709"/>
        <w:jc w:val="right"/>
        <w:textAlignment w:val="baseline"/>
        <w:rPr>
          <w:rFonts w:ascii="Times New Roman" w:eastAsia="Times New Roman" w:hAnsi="Times New Roman" w:cs="Times New Roman"/>
          <w:bCs/>
          <w:sz w:val="28"/>
          <w:lang w:eastAsia="ru-RU"/>
        </w:rPr>
      </w:pPr>
    </w:p>
    <w:p w:rsidR="00971B32" w:rsidRPr="00971B32" w:rsidRDefault="00971B32" w:rsidP="00971B32">
      <w:pPr>
        <w:widowControl w:val="0"/>
        <w:adjustRightInd w:val="0"/>
        <w:spacing w:after="0" w:line="240" w:lineRule="atLeast"/>
        <w:ind w:firstLine="709"/>
        <w:jc w:val="right"/>
        <w:textAlignment w:val="baseline"/>
        <w:rPr>
          <w:rFonts w:ascii="Times New Roman" w:eastAsia="Times New Roman" w:hAnsi="Times New Roman" w:cs="Times New Roman"/>
          <w:bCs/>
          <w:sz w:val="28"/>
          <w:lang w:eastAsia="ru-RU"/>
        </w:rPr>
      </w:pPr>
    </w:p>
    <w:p w:rsidR="00971B32" w:rsidRPr="00971B32" w:rsidRDefault="00971B32" w:rsidP="00971B32">
      <w:pPr>
        <w:widowControl w:val="0"/>
        <w:adjustRightInd w:val="0"/>
        <w:spacing w:after="0" w:line="240" w:lineRule="atLeast"/>
        <w:ind w:firstLine="709"/>
        <w:jc w:val="right"/>
        <w:textAlignment w:val="baseline"/>
        <w:rPr>
          <w:rFonts w:ascii="Times New Roman" w:eastAsia="Times New Roman" w:hAnsi="Times New Roman" w:cs="Times New Roman"/>
          <w:bCs/>
          <w:sz w:val="28"/>
          <w:lang w:eastAsia="ru-RU"/>
        </w:rPr>
      </w:pPr>
    </w:p>
    <w:p w:rsidR="00971B32" w:rsidRPr="00971B32" w:rsidRDefault="00971B32" w:rsidP="00971B32">
      <w:pPr>
        <w:widowControl w:val="0"/>
        <w:adjustRightInd w:val="0"/>
        <w:spacing w:after="0" w:line="240" w:lineRule="atLeast"/>
        <w:ind w:firstLine="709"/>
        <w:jc w:val="right"/>
        <w:textAlignment w:val="baseline"/>
        <w:rPr>
          <w:rFonts w:ascii="Times New Roman" w:eastAsia="Times New Roman" w:hAnsi="Times New Roman" w:cs="Times New Roman"/>
          <w:bCs/>
          <w:sz w:val="28"/>
          <w:lang w:eastAsia="ru-RU"/>
        </w:rPr>
      </w:pPr>
    </w:p>
    <w:p w:rsidR="00971B32" w:rsidRPr="00971B32" w:rsidRDefault="00971B32" w:rsidP="00971B32">
      <w:pPr>
        <w:widowControl w:val="0"/>
        <w:adjustRightInd w:val="0"/>
        <w:spacing w:after="0" w:line="240" w:lineRule="atLeast"/>
        <w:ind w:firstLine="709"/>
        <w:jc w:val="right"/>
        <w:textAlignment w:val="baseline"/>
        <w:rPr>
          <w:rFonts w:ascii="Times New Roman" w:eastAsia="Times New Roman" w:hAnsi="Times New Roman" w:cs="Times New Roman"/>
          <w:bCs/>
          <w:sz w:val="28"/>
          <w:lang w:eastAsia="ru-RU"/>
        </w:rPr>
      </w:pPr>
    </w:p>
    <w:p w:rsidR="00971B32" w:rsidRPr="00971B32" w:rsidRDefault="00971B32" w:rsidP="00971B32">
      <w:pPr>
        <w:widowControl w:val="0"/>
        <w:adjustRightInd w:val="0"/>
        <w:spacing w:after="0" w:line="240" w:lineRule="atLeast"/>
        <w:ind w:firstLine="709"/>
        <w:jc w:val="right"/>
        <w:textAlignment w:val="baseline"/>
        <w:rPr>
          <w:rFonts w:ascii="Times New Roman" w:eastAsia="Times New Roman" w:hAnsi="Times New Roman" w:cs="Times New Roman"/>
          <w:bCs/>
          <w:sz w:val="28"/>
          <w:lang w:eastAsia="ru-RU"/>
        </w:rPr>
      </w:pPr>
    </w:p>
    <w:p w:rsidR="00971B32" w:rsidRPr="00971B32" w:rsidRDefault="00971B32" w:rsidP="00971B32">
      <w:pPr>
        <w:widowControl w:val="0"/>
        <w:adjustRightInd w:val="0"/>
        <w:spacing w:after="0" w:line="240" w:lineRule="atLeast"/>
        <w:ind w:firstLine="709"/>
        <w:jc w:val="right"/>
        <w:textAlignment w:val="baseline"/>
        <w:rPr>
          <w:rFonts w:ascii="Times New Roman" w:eastAsia="Times New Roman" w:hAnsi="Times New Roman" w:cs="Times New Roman"/>
          <w:bCs/>
          <w:sz w:val="28"/>
          <w:lang w:eastAsia="ru-RU"/>
        </w:rPr>
      </w:pPr>
    </w:p>
    <w:p w:rsidR="00971B32" w:rsidRPr="00971B32" w:rsidRDefault="00971B32" w:rsidP="00971B32">
      <w:pPr>
        <w:widowControl w:val="0"/>
        <w:adjustRightInd w:val="0"/>
        <w:spacing w:after="0" w:line="240" w:lineRule="atLeast"/>
        <w:ind w:firstLine="709"/>
        <w:jc w:val="right"/>
        <w:textAlignment w:val="baseline"/>
        <w:rPr>
          <w:rFonts w:ascii="Times New Roman" w:eastAsia="Times New Roman" w:hAnsi="Times New Roman" w:cs="Times New Roman"/>
          <w:bCs/>
          <w:sz w:val="28"/>
          <w:lang w:eastAsia="ru-RU"/>
        </w:rPr>
      </w:pPr>
    </w:p>
    <w:p w:rsidR="00971B32" w:rsidRPr="00971B32" w:rsidRDefault="00971B32" w:rsidP="00971B32">
      <w:pPr>
        <w:widowControl w:val="0"/>
        <w:adjustRightInd w:val="0"/>
        <w:spacing w:after="0" w:line="240" w:lineRule="atLeast"/>
        <w:ind w:firstLine="709"/>
        <w:jc w:val="right"/>
        <w:textAlignment w:val="baseline"/>
        <w:rPr>
          <w:rFonts w:ascii="Times New Roman" w:eastAsia="Times New Roman" w:hAnsi="Times New Roman" w:cs="Times New Roman"/>
          <w:bCs/>
          <w:sz w:val="28"/>
          <w:lang w:eastAsia="ru-RU"/>
        </w:rPr>
      </w:pPr>
      <w:r w:rsidRPr="00971B32">
        <w:rPr>
          <w:rFonts w:ascii="Times New Roman" w:eastAsia="Times New Roman" w:hAnsi="Times New Roman" w:cs="Times New Roman"/>
          <w:bCs/>
          <w:sz w:val="28"/>
          <w:lang w:eastAsia="ru-RU"/>
        </w:rPr>
        <w:lastRenderedPageBreak/>
        <w:t xml:space="preserve">Приложение 1 к решению </w:t>
      </w:r>
    </w:p>
    <w:p w:rsidR="00971B32" w:rsidRPr="00971B32" w:rsidRDefault="00971B32" w:rsidP="00971B32">
      <w:pPr>
        <w:widowControl w:val="0"/>
        <w:adjustRightInd w:val="0"/>
        <w:spacing w:after="0" w:line="240" w:lineRule="atLeast"/>
        <w:ind w:firstLine="709"/>
        <w:jc w:val="right"/>
        <w:textAlignment w:val="baseline"/>
        <w:rPr>
          <w:rFonts w:ascii="Times New Roman" w:eastAsia="Times New Roman" w:hAnsi="Times New Roman" w:cs="Times New Roman"/>
          <w:bCs/>
          <w:sz w:val="28"/>
          <w:lang w:eastAsia="ru-RU"/>
        </w:rPr>
      </w:pPr>
      <w:r w:rsidRPr="00971B32">
        <w:rPr>
          <w:rFonts w:ascii="Times New Roman" w:eastAsia="Times New Roman" w:hAnsi="Times New Roman" w:cs="Times New Roman"/>
          <w:bCs/>
          <w:sz w:val="28"/>
          <w:lang w:eastAsia="ru-RU"/>
        </w:rPr>
        <w:t xml:space="preserve">Собрания депутатов Дубовского сельского поселения </w:t>
      </w:r>
    </w:p>
    <w:p w:rsidR="00971B32" w:rsidRPr="00971B32" w:rsidRDefault="00971B32" w:rsidP="00971B32">
      <w:pPr>
        <w:widowControl w:val="0"/>
        <w:adjustRightInd w:val="0"/>
        <w:spacing w:after="0" w:line="240" w:lineRule="atLeast"/>
        <w:ind w:firstLine="709"/>
        <w:jc w:val="right"/>
        <w:textAlignment w:val="baseline"/>
        <w:rPr>
          <w:rFonts w:ascii="Times New Roman" w:eastAsia="Times New Roman" w:hAnsi="Times New Roman" w:cs="Times New Roman"/>
          <w:bCs/>
          <w:sz w:val="28"/>
          <w:lang w:eastAsia="ru-RU"/>
        </w:rPr>
      </w:pPr>
      <w:r w:rsidRPr="00971B32">
        <w:rPr>
          <w:rFonts w:ascii="Times New Roman" w:eastAsia="Times New Roman" w:hAnsi="Times New Roman" w:cs="Times New Roman"/>
          <w:bCs/>
          <w:sz w:val="28"/>
          <w:lang w:eastAsia="ru-RU"/>
        </w:rPr>
        <w:t>от _______.2022 г. №</w:t>
      </w:r>
    </w:p>
    <w:p w:rsidR="00971B32" w:rsidRPr="00971B32" w:rsidRDefault="00971B32" w:rsidP="00971B32">
      <w:pPr>
        <w:widowControl w:val="0"/>
        <w:adjustRightInd w:val="0"/>
        <w:spacing w:after="0" w:line="240" w:lineRule="atLeast"/>
        <w:ind w:firstLine="709"/>
        <w:jc w:val="center"/>
        <w:textAlignment w:val="baseline"/>
        <w:rPr>
          <w:rFonts w:ascii="Times New Roman" w:eastAsia="Times New Roman" w:hAnsi="Times New Roman" w:cs="Times New Roman"/>
          <w:bCs/>
          <w:sz w:val="28"/>
          <w:lang w:eastAsia="ru-RU"/>
        </w:rPr>
      </w:pPr>
    </w:p>
    <w:p w:rsidR="00971B32" w:rsidRPr="00971B32" w:rsidRDefault="00971B32" w:rsidP="00971B32">
      <w:pPr>
        <w:widowControl w:val="0"/>
        <w:adjustRightInd w:val="0"/>
        <w:spacing w:after="0" w:line="240" w:lineRule="auto"/>
        <w:jc w:val="both"/>
        <w:textAlignment w:val="baseline"/>
        <w:rPr>
          <w:rFonts w:ascii="Times New Roman" w:eastAsia="Times New Roman" w:hAnsi="Times New Roman" w:cs="Times New Roman"/>
          <w:bCs/>
          <w:sz w:val="28"/>
          <w:lang w:eastAsia="ru-RU"/>
        </w:rPr>
      </w:pP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Глава 1. Общие положения</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Статья 1. Статус и границы муниципального образования «</w:t>
      </w:r>
      <w:r w:rsidRPr="00971B32">
        <w:rPr>
          <w:rFonts w:ascii="Times New Roman" w:eastAsia="Times New Roman" w:hAnsi="Times New Roman" w:cs="Times New Roman"/>
          <w:lang w:eastAsia="ru-RU"/>
        </w:rPr>
        <w:t xml:space="preserve"> </w:t>
      </w:r>
      <w:r w:rsidRPr="00971B32">
        <w:rPr>
          <w:rFonts w:ascii="Times New Roman" w:eastAsia="Times New Roman" w:hAnsi="Times New Roman" w:cs="Times New Roman"/>
          <w:sz w:val="28"/>
          <w:szCs w:val="28"/>
          <w:lang w:eastAsia="ru-RU"/>
        </w:rPr>
        <w:t>Дубовское сельское поселение»</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1. Статус и границы муниципального образования «</w:t>
      </w:r>
      <w:r w:rsidRPr="00971B32">
        <w:rPr>
          <w:rFonts w:ascii="Times New Roman" w:eastAsia="Times New Roman" w:hAnsi="Times New Roman" w:cs="Times New Roman"/>
          <w:lang w:eastAsia="ru-RU"/>
        </w:rPr>
        <w:t xml:space="preserve"> </w:t>
      </w:r>
      <w:r w:rsidRPr="00971B32">
        <w:rPr>
          <w:rFonts w:ascii="Times New Roman" w:eastAsia="Times New Roman" w:hAnsi="Times New Roman" w:cs="Times New Roman"/>
          <w:sz w:val="28"/>
          <w:szCs w:val="28"/>
          <w:lang w:eastAsia="ru-RU"/>
        </w:rPr>
        <w:t>Дубовское сельское поселение» (далее также – Дубовское сельское поселение) определены Областным законом от 27.12.2004 г. №231 «Об установлении границ и наделении соответствующим статусом муниципального образования «Дубовский район» и муниципальных образований в его составе».</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2. Дубовское сельское поселение является сельским поселением в составе муниципального образования «Дубовский район» (далее – Дубовский район), расположенного на территории Ростовской области.</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i/>
          <w:sz w:val="28"/>
          <w:szCs w:val="28"/>
          <w:lang w:eastAsia="ru-RU"/>
        </w:rPr>
        <w:t xml:space="preserve"> </w:t>
      </w:r>
      <w:r w:rsidRPr="00971B32">
        <w:rPr>
          <w:rFonts w:ascii="Times New Roman" w:eastAsia="Times New Roman" w:hAnsi="Times New Roman" w:cs="Times New Roman"/>
          <w:sz w:val="28"/>
          <w:szCs w:val="28"/>
          <w:lang w:eastAsia="ru-RU"/>
        </w:rPr>
        <w:t>3. В состав Дубовского сельского поселения входят следующие населенные пункты:</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1) село Дубовское – административный центр;</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2) хутор Ериковский;</w:t>
      </w:r>
    </w:p>
    <w:p w:rsidR="00971B32" w:rsidRPr="00971B32" w:rsidRDefault="00971B32" w:rsidP="00971B32">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4. Изменение границ, преобразование Дубовского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971B32" w:rsidRPr="00971B32" w:rsidRDefault="00971B32" w:rsidP="00971B32">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5. В случаях, когда изменение границ Дубовского сельского поселения осуществляется с учетом мнения населения, выражаемого Собранием депутатов Дубовского сельского поселения, Собрание депутатов Дубовского сельского поселения обязано обеспечить своевременное информирование населения о предстоящем рассмотрении вопроса об изменении границ Дубовского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Дубовского сельского поселения.</w:t>
      </w:r>
    </w:p>
    <w:p w:rsidR="00971B32" w:rsidRPr="00971B32" w:rsidRDefault="00971B32" w:rsidP="00971B32">
      <w:pPr>
        <w:widowControl w:val="0"/>
        <w:adjustRightInd w:val="0"/>
        <w:spacing w:after="0" w:line="240" w:lineRule="atLeast"/>
        <w:jc w:val="both"/>
        <w:textAlignment w:val="baseline"/>
        <w:rPr>
          <w:rFonts w:ascii="Times New Roman" w:eastAsia="Times New Roman" w:hAnsi="Times New Roman" w:cs="Times New Roman"/>
          <w:sz w:val="28"/>
          <w:szCs w:val="28"/>
          <w:lang w:eastAsia="ru-RU"/>
        </w:rPr>
      </w:pP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Статья 2. Вопросы местного значения Дубовского сельского поселения</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71B32" w:rsidRPr="00971B32" w:rsidRDefault="00971B32" w:rsidP="004E61B0">
      <w:pPr>
        <w:widowControl w:val="0"/>
        <w:numPr>
          <w:ilvl w:val="0"/>
          <w:numId w:val="8"/>
        </w:numPr>
        <w:adjustRightInd w:val="0"/>
        <w:spacing w:after="0" w:line="240" w:lineRule="atLeast"/>
        <w:contextualSpacing/>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К вопросам местного значения Дубовского сельского поселения относятся:</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1) составление и рассмотрение проекта бюджета Дубовского сельского поселения, утверждение и исполнение бюджета Дубовского сельского поселения, осуществление контроля за его исполнением, составление и утверждение отчета об исполнении данного бюджета;</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lastRenderedPageBreak/>
        <w:t>2) установление, изменение и отмена местных налогов и сборов Дубовского сельского поселения;</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3) владение, пользование и распоряжение имуществом, находящимся в муниципальной собственности Дубовского сельского поселения;</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4) организация в границах Дубовского сельского поселения электро-, тепло-, газоснабжения, снабжения населения топливом, в пределах полномочий, установленных законодательством Российской Федерации;</w:t>
      </w:r>
    </w:p>
    <w:p w:rsidR="00971B32" w:rsidRPr="00971B32" w:rsidRDefault="00971B32" w:rsidP="00971B32">
      <w:pPr>
        <w:widowControl w:val="0"/>
        <w:adjustRightInd w:val="0"/>
        <w:spacing w:after="0" w:line="240" w:lineRule="auto"/>
        <w:ind w:firstLine="770"/>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 xml:space="preserve">5) обеспечение проживающих в Дубовском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w:t>
      </w:r>
      <w:bookmarkStart w:id="6" w:name="OLE_LINK13"/>
      <w:bookmarkStart w:id="7" w:name="OLE_LINK14"/>
      <w:bookmarkStart w:id="8" w:name="OLE_LINK15"/>
      <w:bookmarkStart w:id="9" w:name="OLE_LINK16"/>
      <w:r w:rsidRPr="00971B32">
        <w:rPr>
          <w:rFonts w:ascii="Times New Roman" w:eastAsia="Times New Roman" w:hAnsi="Times New Roman" w:cs="Times New Roman"/>
          <w:sz w:val="28"/>
          <w:szCs w:val="28"/>
          <w:lang w:eastAsia="ru-RU"/>
        </w:rPr>
        <w:t>а также осуществление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sidRPr="00971B32">
        <w:rPr>
          <w:rFonts w:ascii="Times New Roman" w:eastAsia="Times New Roman" w:hAnsi="Times New Roman" w:cs="Times New Roman"/>
          <w:sz w:val="28"/>
          <w:szCs w:val="28"/>
          <w:vertAlign w:val="superscript"/>
          <w:lang w:eastAsia="ru-RU"/>
        </w:rPr>
        <w:t>1</w:t>
      </w:r>
      <w:r w:rsidRPr="00971B32">
        <w:rPr>
          <w:rFonts w:ascii="Times New Roman" w:eastAsia="Times New Roman" w:hAnsi="Times New Roman" w:cs="Times New Roman"/>
          <w:sz w:val="28"/>
          <w:szCs w:val="28"/>
          <w:lang w:eastAsia="ru-RU"/>
        </w:rPr>
        <w:t xml:space="preserve">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bookmarkEnd w:id="6"/>
    <w:bookmarkEnd w:id="7"/>
    <w:bookmarkEnd w:id="8"/>
    <w:bookmarkEnd w:id="9"/>
    <w:p w:rsidR="00971B32" w:rsidRPr="00971B32" w:rsidRDefault="00971B32" w:rsidP="00971B32">
      <w:pPr>
        <w:widowControl w:val="0"/>
        <w:adjustRightInd w:val="0"/>
        <w:spacing w:after="0" w:line="240" w:lineRule="auto"/>
        <w:ind w:firstLine="770"/>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6) создание условий для предоставления транспортных услуг населению и организация транспортного обслуживания населения в границах Дубовского сельского поселения;</w:t>
      </w:r>
    </w:p>
    <w:p w:rsidR="00971B32" w:rsidRPr="00971B32" w:rsidRDefault="00971B32" w:rsidP="00971B32">
      <w:pPr>
        <w:widowControl w:val="0"/>
        <w:adjustRightInd w:val="0"/>
        <w:spacing w:after="0" w:line="240" w:lineRule="auto"/>
        <w:ind w:firstLine="770"/>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7) участие в профилактике терроризма и экстремизма, а также в минимизации и (или) ликвидации последствий проявлений терроризма и экстремизма в границах Дубовского сельского поселения;</w:t>
      </w:r>
    </w:p>
    <w:p w:rsidR="00971B32" w:rsidRPr="00971B32" w:rsidRDefault="00971B32" w:rsidP="00971B32">
      <w:pPr>
        <w:widowControl w:val="0"/>
        <w:adjustRightInd w:val="0"/>
        <w:spacing w:after="0" w:line="240" w:lineRule="auto"/>
        <w:ind w:firstLine="770"/>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9) участие в предупреждении и ликвидации последствий чрезвычайных ситуаций в границах Дубовского сельского поселения;</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10) обеспечение первичных мер пожарной безопасности в границах населенных пунктов Дубовского сельского поселения;</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11) создание условий для обеспечения жителей Дубовского сельского поселения услугами связи, общественного питания, торговли и бытового обслуживания;</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12) создание условий для организации досуга и обеспечения жителей Дубовского сельского поселения услугами организаций культуры;</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Дубовском сельском поселении;</w:t>
      </w:r>
    </w:p>
    <w:p w:rsidR="00971B32" w:rsidRPr="00971B32" w:rsidRDefault="00971B32" w:rsidP="00971B32">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hy-AM"/>
        </w:rPr>
      </w:pPr>
      <w:r w:rsidRPr="00971B32">
        <w:rPr>
          <w:rFonts w:ascii="Times New Roman" w:eastAsia="Times New Roman" w:hAnsi="Times New Roman" w:cs="Times New Roman"/>
          <w:sz w:val="28"/>
          <w:szCs w:val="28"/>
          <w:lang w:eastAsia="hy-AM"/>
        </w:rPr>
        <w:t xml:space="preserve">14) обеспечение условий для развития на территории Дубовского сельского поселения физической культуры, школьного спорта и массового спорта, </w:t>
      </w:r>
      <w:r w:rsidRPr="00971B32">
        <w:rPr>
          <w:rFonts w:ascii="Times New Roman" w:eastAsia="Times New Roman" w:hAnsi="Times New Roman" w:cs="Times New Roman"/>
          <w:sz w:val="28"/>
          <w:szCs w:val="28"/>
          <w:lang w:eastAsia="hy-AM"/>
        </w:rPr>
        <w:lastRenderedPageBreak/>
        <w:t>организация проведения официальных физкультурно-оздоровительных и спортивных мероприятий Дубовского сельского поселения;</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15) создание условий для массового отдыха жителей Дубовского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16) формирование архивных фондов Дубовского сельского поселения;</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trike/>
          <w:sz w:val="28"/>
          <w:szCs w:val="28"/>
          <w:lang w:eastAsia="ru-RU"/>
        </w:rPr>
      </w:pPr>
      <w:r w:rsidRPr="00971B32">
        <w:rPr>
          <w:rFonts w:ascii="Times New Roman" w:eastAsia="Times New Roman" w:hAnsi="Times New Roman" w:cs="Times New Roman"/>
          <w:sz w:val="28"/>
          <w:szCs w:val="28"/>
          <w:lang w:eastAsia="ru-RU"/>
        </w:rPr>
        <w:t>17) участие в организации деятельности по накоплению (в том числе раздельному накоплению) и транспортированию твердых коммунальных отходов;</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bookmarkStart w:id="10" w:name="OLE_LINK17"/>
      <w:bookmarkStart w:id="11" w:name="OLE_LINK18"/>
      <w:r w:rsidRPr="00971B32">
        <w:rPr>
          <w:rFonts w:ascii="Times New Roman" w:eastAsia="Times New Roman" w:hAnsi="Times New Roman" w:cs="Times New Roman"/>
          <w:sz w:val="28"/>
          <w:szCs w:val="28"/>
          <w:lang w:eastAsia="ru-RU"/>
        </w:rPr>
        <w:t>18) утверждение правил благоустройства территории Дубовского сельского поселения, осуществление муниципального контроля в сфере благоустройства, предметом которого является соблюдение правил благоустройства территории Дубовского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Дубовского сельского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Дубовского сельского поселения;</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19)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w:t>
      </w:r>
    </w:p>
    <w:bookmarkEnd w:id="10"/>
    <w:bookmarkEnd w:id="11"/>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20)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Дубовского сельского поселения, изменение, аннулирование таких наименований, размещение информации в государственном адресном реестре;</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21) организация ритуальных услуг и содержание мест захоронения;</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22) осуществление мероприятий по обеспечению безопасности людей на водных объектах, охране их жизни и здоровья;</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23) создание, развитие и обеспечение охраны лечебно-оздоровительных местностей и курортов местного значения на территории Дубовского сельского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24) содействие в развитии сельскохозяйственного производства, создание условий для развития малого и среднего предпринимательства;</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 xml:space="preserve">25) организация и осуществление мероприятий по работе с детьми и </w:t>
      </w:r>
      <w:r w:rsidRPr="00971B32">
        <w:rPr>
          <w:rFonts w:ascii="Times New Roman" w:eastAsia="Times New Roman" w:hAnsi="Times New Roman" w:cs="Times New Roman"/>
          <w:sz w:val="28"/>
          <w:szCs w:val="28"/>
          <w:lang w:eastAsia="ru-RU"/>
        </w:rPr>
        <w:lastRenderedPageBreak/>
        <w:t>молодежью в Дубовском сельском поселении;</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26)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27) осуществление муниципального лесного контроля;</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28)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29) оказание поддержки социально ориентированным некоммерческим организациям в пределах полномочий, установленных статьями 31</w:t>
      </w:r>
      <w:r w:rsidRPr="00971B32">
        <w:rPr>
          <w:rFonts w:ascii="Times New Roman" w:eastAsia="Times New Roman" w:hAnsi="Times New Roman" w:cs="Times New Roman"/>
          <w:sz w:val="28"/>
          <w:szCs w:val="28"/>
          <w:vertAlign w:val="superscript"/>
          <w:lang w:eastAsia="ru-RU"/>
        </w:rPr>
        <w:t>1</w:t>
      </w:r>
      <w:r w:rsidRPr="00971B32">
        <w:rPr>
          <w:rFonts w:ascii="Times New Roman" w:eastAsia="Times New Roman" w:hAnsi="Times New Roman" w:cs="Times New Roman"/>
          <w:sz w:val="28"/>
          <w:szCs w:val="28"/>
          <w:lang w:eastAsia="ru-RU"/>
        </w:rPr>
        <w:t>, 31</w:t>
      </w:r>
      <w:r w:rsidRPr="00971B32">
        <w:rPr>
          <w:rFonts w:ascii="Times New Roman" w:eastAsia="Times New Roman" w:hAnsi="Times New Roman" w:cs="Times New Roman"/>
          <w:sz w:val="28"/>
          <w:szCs w:val="28"/>
          <w:vertAlign w:val="superscript"/>
          <w:lang w:eastAsia="ru-RU"/>
        </w:rPr>
        <w:t xml:space="preserve">3 </w:t>
      </w:r>
      <w:r w:rsidRPr="00971B32">
        <w:rPr>
          <w:rFonts w:ascii="Times New Roman" w:eastAsia="Times New Roman" w:hAnsi="Times New Roman" w:cs="Times New Roman"/>
          <w:sz w:val="28"/>
          <w:szCs w:val="28"/>
          <w:lang w:eastAsia="ru-RU"/>
        </w:rPr>
        <w:t>Федерального закона от 12 января 1996 года № 7-ФЗ «О некоммерческих организациях»;</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30) предоставление помещения для работы на обслуживаемом административном участке Дубовского сельского поселения сотруднику, замещающему должность участкового уполномоченного полиции;</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 xml:space="preserve">31) обеспечение выполнения работ, необходимых для создания искусственных земельных участков для нужд Дубовского сельского поселения в соответствии с федеральным законом; </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32) осуществление мер по противодействию коррупции в границах Дубовского сельского поселения;</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33) участие в соответствии с федеральным законом в выполнении комплексных кадастровых работ.</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2. Органы местного самоуправления Дубовского сельского поселения вправе заключать соглашения с органами местного самоуправления</w:t>
      </w:r>
      <w:r w:rsidRPr="00971B32">
        <w:rPr>
          <w:rFonts w:ascii="Times New Roman" w:eastAsia="Times New Roman" w:hAnsi="Times New Roman" w:cs="Times New Roman"/>
          <w:lang w:eastAsia="ru-RU"/>
        </w:rPr>
        <w:t xml:space="preserve"> </w:t>
      </w:r>
      <w:r w:rsidRPr="00971B32">
        <w:rPr>
          <w:rFonts w:ascii="Times New Roman" w:eastAsia="Times New Roman" w:hAnsi="Times New Roman" w:cs="Times New Roman"/>
          <w:sz w:val="28"/>
          <w:szCs w:val="28"/>
          <w:lang w:eastAsia="ru-RU"/>
        </w:rPr>
        <w:t>Дубовского района о передаче органам местного самоуправления Дубовского района осуществления части своих полномочий по решению вопросов местного значения за счет межбюджетных трансфертов, предоставляемых из бюджета Дубовского сельского поселения в бюджет Дубовского района в соответствии с Бюджетным кодексом Российской Федерации.</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Органы местного самоуправления Дубовского района вправе заключать соглашения с органами местного самоуправления Дубовского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Дубовского района в бюджет Дубовского сельского поселения в соответствии с Бюджетным кодексом Российской Федерации.</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 xml:space="preserve">Для осуществления переданных полномочий в соответствии с соглашениями, указанными в абзаце первом настоящего пункта, органы местного самоуправления Дубовского сельского поселения имеют право дополнительно использовать </w:t>
      </w:r>
      <w:r w:rsidRPr="00971B32">
        <w:rPr>
          <w:rFonts w:ascii="Times New Roman" w:eastAsia="Times New Roman" w:hAnsi="Times New Roman" w:cs="Times New Roman"/>
          <w:sz w:val="28"/>
          <w:szCs w:val="28"/>
          <w:lang w:eastAsia="ru-RU"/>
        </w:rPr>
        <w:lastRenderedPageBreak/>
        <w:t>собственные материальные ресурсы и финансовые средства в случаях и порядке, предусмотренных решением Собрания депутатов Дубовского сельского поселения.</w:t>
      </w:r>
    </w:p>
    <w:p w:rsidR="00971B32" w:rsidRPr="00971B32" w:rsidRDefault="00971B32" w:rsidP="00971B32">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3. Соглашения, указанные в пункте 2 настоящей статьи, заключает Администрация Дубовского сельского поселения по инициативе главы Администрации Дубовского сельского поселения или органа местного самоуправления (должностного лица местного самоуправления) Дубовского района, уполномоченного уставом муниципального образования «</w:t>
      </w:r>
      <w:r w:rsidRPr="00971B32">
        <w:rPr>
          <w:rFonts w:ascii="Times New Roman" w:eastAsia="Times New Roman" w:hAnsi="Times New Roman" w:cs="Times New Roman"/>
          <w:lang w:eastAsia="ru-RU"/>
        </w:rPr>
        <w:t xml:space="preserve"> </w:t>
      </w:r>
      <w:r w:rsidRPr="00971B32">
        <w:rPr>
          <w:rFonts w:ascii="Times New Roman" w:eastAsia="Times New Roman" w:hAnsi="Times New Roman" w:cs="Times New Roman"/>
          <w:sz w:val="28"/>
          <w:szCs w:val="28"/>
          <w:lang w:eastAsia="ru-RU"/>
        </w:rPr>
        <w:t>Дубовский район» и (или) нормативным правовым актом Собрания депутатов Дубовского района.</w:t>
      </w:r>
    </w:p>
    <w:p w:rsidR="00971B32" w:rsidRPr="00971B32" w:rsidRDefault="00971B32" w:rsidP="00971B32">
      <w:pPr>
        <w:widowControl w:val="0"/>
        <w:autoSpaceDE w:val="0"/>
        <w:autoSpaceDN w:val="0"/>
        <w:adjustRightInd w:val="0"/>
        <w:spacing w:after="0" w:line="240" w:lineRule="auto"/>
        <w:ind w:firstLine="708"/>
        <w:jc w:val="both"/>
        <w:textAlignment w:val="baseline"/>
        <w:rPr>
          <w:rFonts w:ascii="Times New Roman" w:eastAsia="Times New Roman" w:hAnsi="Times New Roman" w:cs="Times New Roman"/>
          <w:bCs/>
          <w:sz w:val="28"/>
          <w:szCs w:val="28"/>
          <w:lang w:eastAsia="ru-RU"/>
        </w:rPr>
      </w:pPr>
      <w:r w:rsidRPr="00971B32">
        <w:rPr>
          <w:rFonts w:ascii="Times New Roman" w:eastAsia="Times New Roman" w:hAnsi="Times New Roman" w:cs="Times New Roman"/>
          <w:sz w:val="28"/>
          <w:szCs w:val="28"/>
          <w:lang w:eastAsia="ru-RU"/>
        </w:rPr>
        <w:t xml:space="preserve">4. Соглашения, указанные в пункте 2 настоящей статьи, должны быть заключены до принятия бюджета Дубовского сельского поселения на очередной финансовый год </w:t>
      </w:r>
      <w:r w:rsidRPr="00971B32">
        <w:rPr>
          <w:rFonts w:ascii="Times New Roman" w:eastAsia="Times New Roman" w:hAnsi="Times New Roman" w:cs="Times New Roman"/>
          <w:bCs/>
          <w:sz w:val="28"/>
          <w:szCs w:val="28"/>
          <w:lang w:eastAsia="ru-RU"/>
        </w:rPr>
        <w:t>(очередной финансовый год и плановый период).</w:t>
      </w:r>
    </w:p>
    <w:p w:rsidR="00971B32" w:rsidRPr="00971B32" w:rsidRDefault="00971B32" w:rsidP="00971B32">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5. Порядок заключения указанных соглашений в части, не урегулированной настоящим Уставом, определяется нормативным правовым актом Собрания депутатов Дубовского сельского поселения.</w:t>
      </w:r>
    </w:p>
    <w:p w:rsidR="00971B32" w:rsidRPr="00971B32" w:rsidRDefault="00971B32" w:rsidP="00971B32">
      <w:pPr>
        <w:widowControl w:val="0"/>
        <w:adjustRightInd w:val="0"/>
        <w:spacing w:after="0" w:line="240" w:lineRule="atLeast"/>
        <w:jc w:val="both"/>
        <w:textAlignment w:val="baseline"/>
        <w:rPr>
          <w:rFonts w:ascii="Times New Roman" w:eastAsia="Times New Roman" w:hAnsi="Times New Roman" w:cs="Times New Roman"/>
          <w:sz w:val="28"/>
          <w:szCs w:val="28"/>
          <w:lang w:eastAsia="ru-RU"/>
        </w:rPr>
      </w:pP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Статья 3. Права органов местного самоуправления Дубовского сельского поселения на решение вопросов, не отнесенных к вопросам местного значения Дубовского сельского поселения</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1. Органы местного самоуправления Дубовского сельского поселения имеют право на:</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1) создание музеев Дубовского сельского поселения;</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2) совершение нотариальных действий, предусмотренных законодательством, в случае отсутствия в Дубовском сельском поселении нотариуса;</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3) участие в осуществлении деятельности по опеке и попечительству;</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4) создание условий для осуществления деятельности, связанной с реализацией прав местных национально-культурных автономий на территории Дубовского сельского поселения;</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Дубовского сельского поселения;</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Дубовского сельского поселения;</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7) создание муниципальной пожарной охраны;</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8) создание условий для развития туризма;</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9) участие в организации и финансировании мероприятий, предусмотренных статьей 7</w:t>
      </w:r>
      <w:r w:rsidRPr="00971B32">
        <w:rPr>
          <w:rFonts w:ascii="Times New Roman" w:eastAsia="Times New Roman" w:hAnsi="Times New Roman" w:cs="Times New Roman"/>
          <w:sz w:val="28"/>
          <w:szCs w:val="28"/>
          <w:vertAlign w:val="superscript"/>
          <w:lang w:eastAsia="ru-RU"/>
        </w:rPr>
        <w:t>1-1</w:t>
      </w:r>
      <w:r w:rsidRPr="00971B32">
        <w:rPr>
          <w:rFonts w:ascii="Times New Roman" w:eastAsia="Times New Roman" w:hAnsi="Times New Roman" w:cs="Times New Roman"/>
          <w:sz w:val="28"/>
          <w:szCs w:val="28"/>
          <w:lang w:eastAsia="ru-RU"/>
        </w:rPr>
        <w:t xml:space="preserve"> Закона Российской Федерации от 19 апреля 1991 года № 1032-1 «О занятости населения в Российской Федерации»;</w:t>
      </w:r>
    </w:p>
    <w:p w:rsidR="00971B32" w:rsidRPr="00971B32" w:rsidRDefault="00971B32" w:rsidP="00971B32">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971B32" w:rsidRPr="00971B32" w:rsidRDefault="00971B32" w:rsidP="00971B32">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 xml:space="preserve">11) оказание поддержки общественным объединениям инвалидов, а также созданным общероссийскими общественными объединениями инвалидов </w:t>
      </w:r>
      <w:r w:rsidRPr="00971B32">
        <w:rPr>
          <w:rFonts w:ascii="Times New Roman" w:eastAsia="Times New Roman" w:hAnsi="Times New Roman" w:cs="Times New Roman"/>
          <w:sz w:val="28"/>
          <w:szCs w:val="28"/>
          <w:lang w:eastAsia="ru-RU"/>
        </w:rPr>
        <w:lastRenderedPageBreak/>
        <w:t xml:space="preserve">организациям в соответствии с Федеральным </w:t>
      </w:r>
      <w:hyperlink r:id="rId30" w:history="1">
        <w:r w:rsidRPr="00971B32">
          <w:rPr>
            <w:rFonts w:ascii="Times New Roman" w:eastAsia="Times New Roman" w:hAnsi="Times New Roman" w:cs="Times New Roman"/>
            <w:sz w:val="28"/>
            <w:szCs w:val="28"/>
            <w:lang w:eastAsia="ru-RU"/>
          </w:rPr>
          <w:t>законом</w:t>
        </w:r>
      </w:hyperlink>
      <w:r w:rsidRPr="00971B32">
        <w:rPr>
          <w:rFonts w:ascii="Times New Roman" w:eastAsia="Times New Roman" w:hAnsi="Times New Roman" w:cs="Times New Roman"/>
          <w:sz w:val="28"/>
          <w:szCs w:val="28"/>
          <w:lang w:eastAsia="ru-RU"/>
        </w:rPr>
        <w:t xml:space="preserve"> от 24 ноября 1995 года № 181-ФЗ «О социальной защите инвалидов в Российской Федерации»;</w:t>
      </w:r>
    </w:p>
    <w:p w:rsidR="00971B32" w:rsidRPr="00971B32" w:rsidRDefault="00971B32" w:rsidP="00971B32">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hy-AM"/>
        </w:rPr>
      </w:pPr>
      <w:r w:rsidRPr="00971B32">
        <w:rPr>
          <w:rFonts w:ascii="Times New Roman" w:eastAsia="Times New Roman" w:hAnsi="Times New Roman" w:cs="Times New Roman"/>
          <w:sz w:val="28"/>
          <w:szCs w:val="28"/>
          <w:lang w:eastAsia="hy-AM"/>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971B32" w:rsidRPr="00971B32" w:rsidRDefault="00971B32" w:rsidP="00971B32">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hy-AM"/>
        </w:rPr>
      </w:pPr>
      <w:r w:rsidRPr="00971B32">
        <w:rPr>
          <w:rFonts w:ascii="Times New Roman" w:eastAsia="Times New Roman" w:hAnsi="Times New Roman" w:cs="Times New Roman"/>
          <w:sz w:val="28"/>
          <w:szCs w:val="28"/>
          <w:lang w:eastAsia="hy-AM"/>
        </w:rPr>
        <w:t>13) осуществление деятельности по обращению с животными без владельцев, обитающими на территории Дубовского сельского поселения;</w:t>
      </w:r>
    </w:p>
    <w:p w:rsidR="00971B32" w:rsidRPr="00971B32" w:rsidRDefault="00971B32" w:rsidP="00971B32">
      <w:pPr>
        <w:widowControl w:val="0"/>
        <w:autoSpaceDE w:val="0"/>
        <w:autoSpaceDN w:val="0"/>
        <w:adjustRightInd w:val="0"/>
        <w:spacing w:after="0" w:line="360" w:lineRule="atLeast"/>
        <w:ind w:firstLine="708"/>
        <w:jc w:val="both"/>
        <w:textAlignment w:val="baseline"/>
        <w:rPr>
          <w:rFonts w:ascii="Times New Roman" w:eastAsia="Times New Roman" w:hAnsi="Times New Roman" w:cs="Times New Roman"/>
          <w:sz w:val="28"/>
          <w:szCs w:val="28"/>
          <w:lang w:eastAsia="hy-AM"/>
        </w:rPr>
      </w:pPr>
      <w:r w:rsidRPr="00971B32">
        <w:rPr>
          <w:rFonts w:ascii="Times New Roman" w:eastAsia="Times New Roman" w:hAnsi="Times New Roman" w:cs="Times New Roman"/>
          <w:sz w:val="28"/>
          <w:szCs w:val="28"/>
          <w:lang w:eastAsia="hy-AM"/>
        </w:rPr>
        <w:t xml:space="preserve">14) осуществление мероприятий в сфере профилактики правонарушений, предусмотренных Федеральным </w:t>
      </w:r>
      <w:hyperlink r:id="rId31" w:history="1">
        <w:r w:rsidRPr="00971B32">
          <w:rPr>
            <w:rFonts w:ascii="Times New Roman" w:eastAsia="Times New Roman" w:hAnsi="Times New Roman" w:cs="Times New Roman"/>
            <w:sz w:val="28"/>
            <w:szCs w:val="28"/>
            <w:lang w:eastAsia="hy-AM"/>
          </w:rPr>
          <w:t>законом</w:t>
        </w:r>
      </w:hyperlink>
      <w:r w:rsidRPr="00971B32">
        <w:rPr>
          <w:rFonts w:ascii="Times New Roman" w:eastAsia="Times New Roman" w:hAnsi="Times New Roman" w:cs="Times New Roman"/>
          <w:sz w:val="28"/>
          <w:szCs w:val="28"/>
          <w:lang w:eastAsia="hy-AM"/>
        </w:rPr>
        <w:t xml:space="preserve"> «Об основах системы профилактики правонарушений в Российской Федерации»;</w:t>
      </w:r>
    </w:p>
    <w:p w:rsidR="00971B32" w:rsidRPr="00971B32" w:rsidRDefault="00971B32" w:rsidP="00971B32">
      <w:pPr>
        <w:widowControl w:val="0"/>
        <w:autoSpaceDE w:val="0"/>
        <w:autoSpaceDN w:val="0"/>
        <w:adjustRightInd w:val="0"/>
        <w:spacing w:after="0" w:line="360" w:lineRule="atLeast"/>
        <w:ind w:firstLine="708"/>
        <w:jc w:val="both"/>
        <w:textAlignment w:val="baseline"/>
        <w:rPr>
          <w:rFonts w:ascii="Times New Roman" w:eastAsia="Times New Roman" w:hAnsi="Times New Roman" w:cs="Times New Roman"/>
          <w:sz w:val="28"/>
          <w:szCs w:val="28"/>
          <w:lang w:eastAsia="hy-AM"/>
        </w:rPr>
      </w:pPr>
      <w:r w:rsidRPr="00971B32">
        <w:rPr>
          <w:rFonts w:ascii="Times New Roman" w:eastAsia="Times New Roman" w:hAnsi="Times New Roman" w:cs="Times New Roman"/>
          <w:sz w:val="28"/>
          <w:szCs w:val="28"/>
          <w:lang w:eastAsia="hy-AM"/>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971B32" w:rsidRPr="00971B32" w:rsidRDefault="00971B32" w:rsidP="00971B32">
      <w:pPr>
        <w:widowControl w:val="0"/>
        <w:autoSpaceDE w:val="0"/>
        <w:autoSpaceDN w:val="0"/>
        <w:adjustRightInd w:val="0"/>
        <w:spacing w:after="0" w:line="360" w:lineRule="atLeast"/>
        <w:ind w:firstLine="708"/>
        <w:jc w:val="both"/>
        <w:textAlignment w:val="baseline"/>
        <w:rPr>
          <w:rFonts w:ascii="Times New Roman" w:eastAsia="Times New Roman" w:hAnsi="Times New Roman" w:cs="Times New Roman"/>
          <w:sz w:val="28"/>
          <w:szCs w:val="28"/>
          <w:lang w:eastAsia="hy-AM"/>
        </w:rPr>
      </w:pPr>
      <w:r w:rsidRPr="00971B32">
        <w:rPr>
          <w:rFonts w:ascii="Times New Roman" w:eastAsia="Times New Roman" w:hAnsi="Times New Roman" w:cs="Times New Roman"/>
          <w:sz w:val="28"/>
          <w:szCs w:val="28"/>
          <w:lang w:eastAsia="hy-AM"/>
        </w:rPr>
        <w:t>16)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971B32" w:rsidRPr="00971B32" w:rsidRDefault="00971B32" w:rsidP="00971B32">
      <w:pPr>
        <w:widowControl w:val="0"/>
        <w:autoSpaceDE w:val="0"/>
        <w:autoSpaceDN w:val="0"/>
        <w:adjustRightInd w:val="0"/>
        <w:spacing w:after="0" w:line="360" w:lineRule="atLeast"/>
        <w:ind w:firstLine="708"/>
        <w:jc w:val="both"/>
        <w:textAlignment w:val="baseline"/>
        <w:rPr>
          <w:rFonts w:ascii="Times New Roman" w:eastAsia="Times New Roman" w:hAnsi="Times New Roman" w:cs="Times New Roman"/>
          <w:sz w:val="28"/>
          <w:szCs w:val="28"/>
          <w:lang w:eastAsia="hy-AM"/>
        </w:rPr>
      </w:pPr>
      <w:r w:rsidRPr="00971B32">
        <w:rPr>
          <w:rFonts w:ascii="Times New Roman" w:eastAsia="Times New Roman" w:hAnsi="Times New Roman" w:cs="Times New Roman"/>
          <w:sz w:val="28"/>
          <w:szCs w:val="28"/>
          <w:lang w:eastAsia="hy-AM"/>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971B32" w:rsidRPr="00971B32" w:rsidRDefault="00971B32" w:rsidP="00971B32">
      <w:pPr>
        <w:widowControl w:val="0"/>
        <w:autoSpaceDE w:val="0"/>
        <w:autoSpaceDN w:val="0"/>
        <w:adjustRightInd w:val="0"/>
        <w:spacing w:after="0" w:line="360" w:lineRule="atLeast"/>
        <w:ind w:firstLine="708"/>
        <w:jc w:val="both"/>
        <w:textAlignment w:val="baseline"/>
        <w:rPr>
          <w:rFonts w:ascii="Times New Roman" w:eastAsia="Times New Roman" w:hAnsi="Times New Roman" w:cs="Times New Roman"/>
          <w:sz w:val="28"/>
          <w:szCs w:val="28"/>
          <w:lang w:eastAsia="hy-AM"/>
        </w:rPr>
      </w:pPr>
      <w:r w:rsidRPr="00971B32">
        <w:rPr>
          <w:rFonts w:ascii="Times New Roman" w:eastAsia="Times New Roman" w:hAnsi="Times New Roman" w:cs="Times New Roman"/>
          <w:sz w:val="28"/>
          <w:szCs w:val="28"/>
          <w:lang w:eastAsia="hy-AM"/>
        </w:rPr>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2. Органы местного самоуправления Дубовского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бюджета Дубовского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Статья 4. Муниципальный контроль</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 xml:space="preserve">1. Органы местного самоуправления Дубовского сельского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w:t>
      </w:r>
      <w:r w:rsidRPr="00971B32">
        <w:rPr>
          <w:rFonts w:ascii="Times New Roman" w:eastAsia="Times New Roman" w:hAnsi="Times New Roman" w:cs="Times New Roman"/>
          <w:sz w:val="28"/>
          <w:szCs w:val="28"/>
          <w:lang w:eastAsia="ru-RU"/>
        </w:rPr>
        <w:lastRenderedPageBreak/>
        <w:t>федеральными законами, областными законами.</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2. Определение органов местного самоуправления Дубовского сельского поселения,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настоящим Уставом и муниципальными правовыми актами.</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3. Вид муниципального контроля, в соответствии с частью 9 статьи 1 Федерального закона от 31 июля 2020 года № 248-ФЗ «О государственном контроле (надзоре) и муниципальном контроле в Российской Федерации», подлежит осуществлению при наличии в границах Дубовского сельского поселения объектов соответствующего вида контроля.</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Статья 5. Осуществление органами местного самоуправления Дубовского сельского поселения отдельных государственных полномочий</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1. Органы местного самоуправления Дубовского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2. Финансовое обеспечение отдельных государственных полномочий, переданных органам местного самоуправления Дубовского сельского поселения, осуществляется только за счет предоставляемых бюджету Дубовского сельского поселения субвенций из соответствующих бюджетов.</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3. Органы местного самоуправления Дубовского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В целях повышения эффективности осуществления отдельных государственных полномочий Администрация Дубовского сельского поселения вправе дополнительно использовать для их осуществления имущество, находящееся в муниципальной собственности Дубовского сельского поселения, в случае если данное имущество не используется для решения вопросов местного значения.</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 xml:space="preserve">Органы местного самоуправления Дубовского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Дубовского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w:t>
      </w:r>
      <w:r w:rsidRPr="00971B32">
        <w:rPr>
          <w:rFonts w:ascii="Times New Roman" w:eastAsia="Times New Roman" w:hAnsi="Times New Roman" w:cs="Times New Roman"/>
          <w:sz w:val="28"/>
          <w:szCs w:val="28"/>
          <w:lang w:eastAsia="ru-RU"/>
        </w:rPr>
        <w:lastRenderedPageBreak/>
        <w:t>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Дубовского сельского поселения в соответствии с Бюджетным кодексом Российской Федерации.</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4. Органы местного самоуправления Дубовского сельского поселения вправе осуществлять расходы за счет средств бюджета Дубовского  сельского поселения (за исключением финансовых средств, передаваемых бюджету Дубовского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Органы местного самоуправления Дубовского сельского поселения вправе устанавливать за счет средств бюджета Дубовского  сельского поселения (за исключением финансовых средств, передаваемых бюджету Дубовского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Финансирование полномочий, предусмотренное настоящим пунктом, не является обязанностью Дубовского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5. Органы местного самоуправления Дубовского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Дубовского сельского поселения решения о реализации права на участие в осуществлении указанных полномочий.</w:t>
      </w:r>
    </w:p>
    <w:p w:rsidR="00971B32" w:rsidRPr="00971B32" w:rsidRDefault="00971B32" w:rsidP="00971B32">
      <w:pPr>
        <w:widowControl w:val="0"/>
        <w:adjustRightInd w:val="0"/>
        <w:spacing w:after="0" w:line="240" w:lineRule="atLeast"/>
        <w:jc w:val="both"/>
        <w:textAlignment w:val="baseline"/>
        <w:rPr>
          <w:rFonts w:ascii="Times New Roman" w:eastAsia="Times New Roman" w:hAnsi="Times New Roman" w:cs="Times New Roman"/>
          <w:sz w:val="28"/>
          <w:szCs w:val="28"/>
          <w:lang w:eastAsia="ru-RU"/>
        </w:rPr>
      </w:pP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Статья 6. Официальные символы Дубовского сельского поселения</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1. Дубовское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2. Официальные символы Дубовского сельского поселения подлежат государственной регистрации в порядке, установленном федеральным законодательством.</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3. Официальные символы Дубовского сельского поселения и порядок официального использования указанных символов устанавливаются решением Собрания депутатов Дубовского сельского поселения.</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 xml:space="preserve">Глава 2. Участие населения Дубовского сельского поселения в решении </w:t>
      </w:r>
      <w:r w:rsidRPr="00971B32">
        <w:rPr>
          <w:rFonts w:ascii="Times New Roman" w:eastAsia="Times New Roman" w:hAnsi="Times New Roman" w:cs="Times New Roman"/>
          <w:sz w:val="28"/>
          <w:szCs w:val="28"/>
          <w:lang w:eastAsia="ru-RU"/>
        </w:rPr>
        <w:lastRenderedPageBreak/>
        <w:t>вопросов местного значения</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Статья 7. Права граждан на осуществление местного самоуправления</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1. В Дубовском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Дубовского сельского поселения.</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Иностранные граждане, постоянно или преимущественно проживающие на территории Дубовского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Статья 8. Понятие местного референдума и инициатива его проведения</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Дубовского сельского поселения.</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2. Местный референдум может проводиться:</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1) по инициативе, выдвинутой гражданами Российской Федерации, имеющими право на участие в местном референдуме;</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3) по инициативе Собрания депутатов Дубовского сельского поселения и главы Администрации Дубовского сельского поселения, выдвинутой ими совместно.</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 xml:space="preserve">Если инициатором проведения местного референдума выступает избирательное объединение, иное общественное объединение, в качестве </w:t>
      </w:r>
      <w:r w:rsidRPr="00971B32">
        <w:rPr>
          <w:rFonts w:ascii="Times New Roman" w:eastAsia="Times New Roman" w:hAnsi="Times New Roman" w:cs="Times New Roman"/>
          <w:sz w:val="28"/>
          <w:szCs w:val="28"/>
          <w:lang w:eastAsia="ru-RU"/>
        </w:rPr>
        <w:lastRenderedPageBreak/>
        <w:t>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4. Инициативная группа по проведению местного референдума обращается в Избирательную комиссию Дубовского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5. Избирательная комиссия Дубовского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Дубовского сельского поселения;</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2) в противном случае - об отказе в регистрации инициативной группы.</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6. Собрание депутатов Дубовского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7. Если Собрание депутатов Дубовского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Дубовского сельского поселения в течение 15 дней со дня принятия Собранием депутатов Дубовского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 принятого на местном референдуме.</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Если Собрание депутатов Дубовского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Дубовского сельского поселения в пятнадцатидневный срок со дня принятия Собранием депутатов Дубовского сельского поселения соответствующего решения отказывает инициативной группе по проведению местного референдума в регистрации.</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8. Для назначения местного референдума инициативная группа по проведению местного референдума должна представить в Избирательную комиссию Дубовского сельского поселения подписи участников местного референдума в поддержку инициативы его проведения.</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9. После представления инициативной группой по проведению местного референдума подписей участников местного референдума Избирательная комиссия Дубовского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lastRenderedPageBreak/>
        <w:t>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Дубовского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Дубовского сельского поселения. Копия постановления комиссии направляется также инициативной группе по проведению местного референдума.</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10. Инициатива проведения местного референдума, выдвинутая совместно Собранием депутатов Дубовского сельского поселения и главой Администрации Дубовского сельского поселения, оформляется решением Собрания депутатов Дубовского сельского поселения и правовым актом главы Администрации Дубовского сельского поселения.</w:t>
      </w:r>
    </w:p>
    <w:p w:rsidR="00971B32" w:rsidRPr="00971B32" w:rsidRDefault="00971B32" w:rsidP="00971B32">
      <w:pPr>
        <w:widowControl w:val="0"/>
        <w:adjustRightInd w:val="0"/>
        <w:spacing w:after="0" w:line="240" w:lineRule="atLeast"/>
        <w:jc w:val="both"/>
        <w:textAlignment w:val="baseline"/>
        <w:rPr>
          <w:rFonts w:ascii="Times New Roman" w:eastAsia="Times New Roman" w:hAnsi="Times New Roman" w:cs="Times New Roman"/>
          <w:sz w:val="28"/>
          <w:szCs w:val="28"/>
          <w:lang w:eastAsia="ru-RU"/>
        </w:rPr>
      </w:pP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Статья 9. Назначение и проведение местного референдума</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1. Собрание депутатов Дубовского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Голосование на местном референдуме проводится не позднее чем через 70 дней со дня принятия решения о назначении референдума.</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2. Голосование на местном референдуме не позднее чем за 25 дней до назначенного дня голосования может быть перенесено Собранием депутатов Дубовского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3. Округ референдума включает в себя всю территорию Дубовского сельского поселения.</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Статья 10. Муниципальные выборы</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1. Муниципальные выборы проводятся в целях избрания депутатов Собрания депутатов Дубовского сельского поселения на основе всеобщего равного и прямого избирательного права при тайном голосовании.</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2. Муниципальные выборы назначаются Собранием депутатов Дубовского сельского поселения.</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 xml:space="preserve">Решение о назначении муниципальных выборов должно быть принято не ранее чем за 90 дней и не позднее чем за 80 дней до дня голосования. При </w:t>
      </w:r>
      <w:r w:rsidRPr="00971B32">
        <w:rPr>
          <w:rFonts w:ascii="Times New Roman" w:eastAsia="Times New Roman" w:hAnsi="Times New Roman" w:cs="Times New Roman"/>
          <w:sz w:val="28"/>
          <w:szCs w:val="28"/>
          <w:lang w:eastAsia="ru-RU"/>
        </w:rPr>
        <w:lastRenderedPageBreak/>
        <w:t>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3. Днем голосования при проведении муниципальных выборов,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Дубовского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4. Итоги муниципальных выборов подлежат официальному опубликованию (обнародованию).</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 xml:space="preserve">Статья 11. Голосование по отзыву депутата Собрания депутатов Дубовского сельского поселения, </w:t>
      </w:r>
      <w:r w:rsidRPr="00971B32">
        <w:rPr>
          <w:rFonts w:ascii="Times New Roman" w:eastAsia="Times New Roman" w:hAnsi="Times New Roman" w:cs="Times New Roman"/>
          <w:bCs/>
          <w:sz w:val="28"/>
          <w:szCs w:val="28"/>
          <w:lang w:eastAsia="ru-RU"/>
        </w:rPr>
        <w:t>председателя Собрания депутатов – главы Дубовского сельского поселения</w:t>
      </w:r>
      <w:r w:rsidRPr="00971B32">
        <w:rPr>
          <w:rFonts w:ascii="Times New Roman" w:eastAsia="Times New Roman" w:hAnsi="Times New Roman" w:cs="Times New Roman"/>
          <w:sz w:val="28"/>
          <w:szCs w:val="28"/>
          <w:lang w:eastAsia="ru-RU"/>
        </w:rPr>
        <w:t>, голосование по вопросам изменения границ, преобразования Дубовского сельского поселения</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 xml:space="preserve">1. Голосование по отзыву депутата Собрания депутатов Дубовского сельского поселения, </w:t>
      </w:r>
      <w:r w:rsidRPr="00971B32">
        <w:rPr>
          <w:rFonts w:ascii="Times New Roman" w:eastAsia="Times New Roman" w:hAnsi="Times New Roman" w:cs="Times New Roman"/>
          <w:bCs/>
          <w:sz w:val="28"/>
          <w:szCs w:val="28"/>
          <w:lang w:eastAsia="ru-RU"/>
        </w:rPr>
        <w:t xml:space="preserve">председателя Собрания депутатов – главы Дубовского сельского поселения </w:t>
      </w:r>
      <w:r w:rsidRPr="00971B32">
        <w:rPr>
          <w:rFonts w:ascii="Times New Roman" w:eastAsia="Times New Roman" w:hAnsi="Times New Roman" w:cs="Times New Roman"/>
          <w:sz w:val="28"/>
          <w:szCs w:val="28"/>
          <w:lang w:eastAsia="ru-RU"/>
        </w:rPr>
        <w:t>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 xml:space="preserve">2. Основаниями для отзыва депутата Собрания депутатов Дубовского сельского поселения, </w:t>
      </w:r>
      <w:r w:rsidRPr="00971B32">
        <w:rPr>
          <w:rFonts w:ascii="Times New Roman" w:eastAsia="Times New Roman" w:hAnsi="Times New Roman" w:cs="Times New Roman"/>
          <w:bCs/>
          <w:sz w:val="28"/>
          <w:szCs w:val="28"/>
          <w:lang w:eastAsia="ru-RU"/>
        </w:rPr>
        <w:t xml:space="preserve">председателя Собрания депутатов – главы Дубовского сельского поселения </w:t>
      </w:r>
      <w:r w:rsidRPr="00971B32">
        <w:rPr>
          <w:rFonts w:ascii="Times New Roman" w:eastAsia="Times New Roman" w:hAnsi="Times New Roman" w:cs="Times New Roman"/>
          <w:sz w:val="28"/>
          <w:szCs w:val="28"/>
          <w:lang w:eastAsia="ru-RU"/>
        </w:rPr>
        <w:t xml:space="preserve">могут служить только его конкретные противоправные решения или действия (бездействие), связанные с исполнением депутатом Собрания депутатов Дубовского сельского поселения, </w:t>
      </w:r>
      <w:r w:rsidRPr="00971B32">
        <w:rPr>
          <w:rFonts w:ascii="Times New Roman" w:eastAsia="Times New Roman" w:hAnsi="Times New Roman" w:cs="Times New Roman"/>
          <w:bCs/>
          <w:sz w:val="28"/>
          <w:szCs w:val="28"/>
          <w:lang w:eastAsia="ru-RU"/>
        </w:rPr>
        <w:t xml:space="preserve">председателем Собрания депутатов – главой Дубовского сельского поселения </w:t>
      </w:r>
      <w:r w:rsidRPr="00971B32">
        <w:rPr>
          <w:rFonts w:ascii="Times New Roman" w:eastAsia="Times New Roman" w:hAnsi="Times New Roman" w:cs="Times New Roman"/>
          <w:sz w:val="28"/>
          <w:szCs w:val="28"/>
          <w:lang w:eastAsia="ru-RU"/>
        </w:rPr>
        <w:t>своих полномочий, в случае их подтверждения в судебном порядке.</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 xml:space="preserve">3. Депутат Собрания депутатов Дубовского сельского поселения, </w:t>
      </w:r>
      <w:r w:rsidRPr="00971B32">
        <w:rPr>
          <w:rFonts w:ascii="Times New Roman" w:eastAsia="Times New Roman" w:hAnsi="Times New Roman" w:cs="Times New Roman"/>
          <w:bCs/>
          <w:sz w:val="28"/>
          <w:szCs w:val="28"/>
          <w:lang w:eastAsia="ru-RU"/>
        </w:rPr>
        <w:t xml:space="preserve">председатель Собрания депутатов – глава Дубовского сельского поселения </w:t>
      </w:r>
      <w:r w:rsidRPr="00971B32">
        <w:rPr>
          <w:rFonts w:ascii="Times New Roman" w:eastAsia="Times New Roman" w:hAnsi="Times New Roman" w:cs="Times New Roman"/>
          <w:sz w:val="28"/>
          <w:szCs w:val="28"/>
          <w:lang w:eastAsia="ru-RU"/>
        </w:rPr>
        <w:t>не может быть отозван избирателями по основаниям, предусмотренным подпунктом 7 пункта 16 статьи 30, подпунктом 5 пункта 16 статьи 39, статьями 68, 69 настоящего Устава.</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 xml:space="preserve">4. С инициативой проведения голосования по отзыву депутата Собрания </w:t>
      </w:r>
      <w:r w:rsidRPr="00971B32">
        <w:rPr>
          <w:rFonts w:ascii="Times New Roman" w:eastAsia="Times New Roman" w:hAnsi="Times New Roman" w:cs="Times New Roman"/>
          <w:sz w:val="28"/>
          <w:szCs w:val="28"/>
          <w:lang w:eastAsia="ru-RU"/>
        </w:rPr>
        <w:lastRenderedPageBreak/>
        <w:t xml:space="preserve">депутатов Дубовского сельского поселения, </w:t>
      </w:r>
      <w:r w:rsidRPr="00971B32">
        <w:rPr>
          <w:rFonts w:ascii="Times New Roman" w:eastAsia="Times New Roman" w:hAnsi="Times New Roman" w:cs="Times New Roman"/>
          <w:bCs/>
          <w:sz w:val="28"/>
          <w:szCs w:val="28"/>
          <w:lang w:eastAsia="ru-RU"/>
        </w:rPr>
        <w:t xml:space="preserve">председателя Собрания депутатов – главы Дубовского сельского поселения </w:t>
      </w:r>
      <w:r w:rsidRPr="00971B32">
        <w:rPr>
          <w:rFonts w:ascii="Times New Roman" w:eastAsia="Times New Roman" w:hAnsi="Times New Roman" w:cs="Times New Roman"/>
          <w:sz w:val="28"/>
          <w:szCs w:val="28"/>
          <w:lang w:eastAsia="ru-RU"/>
        </w:rPr>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Дубовского сельского поселения, </w:t>
      </w:r>
      <w:r w:rsidRPr="00971B32">
        <w:rPr>
          <w:rFonts w:ascii="Times New Roman" w:eastAsia="Times New Roman" w:hAnsi="Times New Roman" w:cs="Times New Roman"/>
          <w:bCs/>
          <w:sz w:val="28"/>
          <w:szCs w:val="28"/>
          <w:lang w:eastAsia="ru-RU"/>
        </w:rPr>
        <w:t xml:space="preserve">председателя Собрания депутатов – главы Дубовского сельского поселения </w:t>
      </w:r>
      <w:r w:rsidRPr="00971B32">
        <w:rPr>
          <w:rFonts w:ascii="Times New Roman" w:eastAsia="Times New Roman" w:hAnsi="Times New Roman" w:cs="Times New Roman"/>
          <w:sz w:val="28"/>
          <w:szCs w:val="28"/>
          <w:lang w:eastAsia="ru-RU"/>
        </w:rPr>
        <w:t>обращается в Избирательную комиссию Дубовского сельского поселения с ходатайством о регистрации инициативной группы.</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 xml:space="preserve">5. В ходатайстве о регистрации инициативной группы по проведению голосования по отзыву депутата Собрания депутатов Дубовского сельского поселения, </w:t>
      </w:r>
      <w:r w:rsidRPr="00971B32">
        <w:rPr>
          <w:rFonts w:ascii="Times New Roman" w:eastAsia="Times New Roman" w:hAnsi="Times New Roman" w:cs="Times New Roman"/>
          <w:bCs/>
          <w:sz w:val="28"/>
          <w:szCs w:val="28"/>
          <w:lang w:eastAsia="ru-RU"/>
        </w:rPr>
        <w:t xml:space="preserve">председателя Собрания депутатов – главы Дубовского сельского поселения </w:t>
      </w:r>
      <w:r w:rsidRPr="00971B32">
        <w:rPr>
          <w:rFonts w:ascii="Times New Roman" w:eastAsia="Times New Roman" w:hAnsi="Times New Roman" w:cs="Times New Roman"/>
          <w:sz w:val="28"/>
          <w:szCs w:val="28"/>
          <w:lang w:eastAsia="ru-RU"/>
        </w:rPr>
        <w:t xml:space="preserve">должны быть указаны фамилия, имя, отчество, должность отзываемого лица, основание для отзыва депутата Собрания депутатов Дубовского сельского поселения, </w:t>
      </w:r>
      <w:r w:rsidRPr="00971B32">
        <w:rPr>
          <w:rFonts w:ascii="Times New Roman" w:eastAsia="Times New Roman" w:hAnsi="Times New Roman" w:cs="Times New Roman"/>
          <w:bCs/>
          <w:sz w:val="28"/>
          <w:szCs w:val="28"/>
          <w:lang w:eastAsia="ru-RU"/>
        </w:rPr>
        <w:t>председателя Собрания депутатов – главы Дубовского сельского поселения</w:t>
      </w:r>
      <w:r w:rsidRPr="00971B32">
        <w:rPr>
          <w:rFonts w:ascii="Times New Roman" w:eastAsia="Times New Roman" w:hAnsi="Times New Roman" w:cs="Times New Roman"/>
          <w:sz w:val="28"/>
          <w:szCs w:val="28"/>
          <w:lang w:eastAsia="ru-RU"/>
        </w:rPr>
        <w:t>,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 xml:space="preserve">6. При рассмотрении ходатайства инициативной группы по проведению голосования по отзыву депутата Собрания депутатов Дубовского сельского поселения, </w:t>
      </w:r>
      <w:r w:rsidRPr="00971B32">
        <w:rPr>
          <w:rFonts w:ascii="Times New Roman" w:eastAsia="Times New Roman" w:hAnsi="Times New Roman" w:cs="Times New Roman"/>
          <w:bCs/>
          <w:sz w:val="28"/>
          <w:szCs w:val="28"/>
          <w:lang w:eastAsia="ru-RU"/>
        </w:rPr>
        <w:t xml:space="preserve">председателя Собрания депутатов – главы Дубовского сельского поселения </w:t>
      </w:r>
      <w:r w:rsidRPr="00971B32">
        <w:rPr>
          <w:rFonts w:ascii="Times New Roman" w:eastAsia="Times New Roman" w:hAnsi="Times New Roman" w:cs="Times New Roman"/>
          <w:sz w:val="28"/>
          <w:szCs w:val="28"/>
          <w:lang w:eastAsia="ru-RU"/>
        </w:rPr>
        <w:t xml:space="preserve">Избирательная комиссия Дубовского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Дубовского сельского поселения, </w:t>
      </w:r>
      <w:r w:rsidRPr="00971B32">
        <w:rPr>
          <w:rFonts w:ascii="Times New Roman" w:eastAsia="Times New Roman" w:hAnsi="Times New Roman" w:cs="Times New Roman"/>
          <w:bCs/>
          <w:sz w:val="28"/>
          <w:szCs w:val="28"/>
          <w:lang w:eastAsia="ru-RU"/>
        </w:rPr>
        <w:t xml:space="preserve">председателем Собрания депутатов – главой Дубовского сельского поселения </w:t>
      </w:r>
      <w:r w:rsidRPr="00971B32">
        <w:rPr>
          <w:rFonts w:ascii="Times New Roman" w:eastAsia="Times New Roman" w:hAnsi="Times New Roman" w:cs="Times New Roman"/>
          <w:sz w:val="28"/>
          <w:szCs w:val="28"/>
          <w:lang w:eastAsia="ru-RU"/>
        </w:rPr>
        <w:t>противоправных решений или действий (бездействия), выдвигаемых в качестве основания для отзыва.</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 xml:space="preserve">7. В случае соответствия ходатайства и документов, представленных инициативной группой по проведению голосования по отзыву депутата Собрания депутатов Дубовского сельского поселения, </w:t>
      </w:r>
      <w:r w:rsidRPr="00971B32">
        <w:rPr>
          <w:rFonts w:ascii="Times New Roman" w:eastAsia="Times New Roman" w:hAnsi="Times New Roman" w:cs="Times New Roman"/>
          <w:bCs/>
          <w:sz w:val="28"/>
          <w:szCs w:val="28"/>
          <w:lang w:eastAsia="ru-RU"/>
        </w:rPr>
        <w:t xml:space="preserve">председателя Собрания депутатов – главы Дубовского сельского поселения </w:t>
      </w:r>
      <w:r w:rsidRPr="00971B32">
        <w:rPr>
          <w:rFonts w:ascii="Times New Roman" w:eastAsia="Times New Roman" w:hAnsi="Times New Roman" w:cs="Times New Roman"/>
          <w:sz w:val="28"/>
          <w:szCs w:val="28"/>
          <w:lang w:eastAsia="ru-RU"/>
        </w:rPr>
        <w:t>требованиям федерального и областного законодательства, настоящего Устава Избирательная комиссия Дубовского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 депутатов Дубовского сельского поселения.</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 xml:space="preserve">8. Собрание депутатов Дубовского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Дубовского сельского поселения, </w:t>
      </w:r>
      <w:r w:rsidRPr="00971B32">
        <w:rPr>
          <w:rFonts w:ascii="Times New Roman" w:eastAsia="Times New Roman" w:hAnsi="Times New Roman" w:cs="Times New Roman"/>
          <w:bCs/>
          <w:sz w:val="28"/>
          <w:szCs w:val="28"/>
          <w:lang w:eastAsia="ru-RU"/>
        </w:rPr>
        <w:t xml:space="preserve">председателя Собрания депутатов – главы Дубовского сельского поселения </w:t>
      </w:r>
      <w:r w:rsidRPr="00971B32">
        <w:rPr>
          <w:rFonts w:ascii="Times New Roman" w:eastAsia="Times New Roman" w:hAnsi="Times New Roman" w:cs="Times New Roman"/>
          <w:sz w:val="28"/>
          <w:szCs w:val="28"/>
          <w:lang w:eastAsia="ru-RU"/>
        </w:rPr>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Дубовского </w:t>
      </w:r>
      <w:r w:rsidRPr="00971B32">
        <w:rPr>
          <w:rFonts w:ascii="Times New Roman" w:eastAsia="Times New Roman" w:hAnsi="Times New Roman" w:cs="Times New Roman"/>
          <w:sz w:val="28"/>
          <w:szCs w:val="28"/>
          <w:lang w:eastAsia="ru-RU"/>
        </w:rPr>
        <w:lastRenderedPageBreak/>
        <w:t xml:space="preserve">сельского поселения, </w:t>
      </w:r>
      <w:r w:rsidRPr="00971B32">
        <w:rPr>
          <w:rFonts w:ascii="Times New Roman" w:eastAsia="Times New Roman" w:hAnsi="Times New Roman" w:cs="Times New Roman"/>
          <w:bCs/>
          <w:sz w:val="28"/>
          <w:szCs w:val="28"/>
          <w:lang w:eastAsia="ru-RU"/>
        </w:rPr>
        <w:t xml:space="preserve">председателя Собрания депутатов – главы Дубовского сельского поселения </w:t>
      </w:r>
      <w:r w:rsidRPr="00971B32">
        <w:rPr>
          <w:rFonts w:ascii="Times New Roman" w:eastAsia="Times New Roman" w:hAnsi="Times New Roman" w:cs="Times New Roman"/>
          <w:sz w:val="28"/>
          <w:szCs w:val="28"/>
          <w:lang w:eastAsia="ru-RU"/>
        </w:rPr>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Дубовского сельского поселения или </w:t>
      </w:r>
      <w:r w:rsidRPr="00971B32">
        <w:rPr>
          <w:rFonts w:ascii="Times New Roman" w:eastAsia="Times New Roman" w:hAnsi="Times New Roman" w:cs="Times New Roman"/>
          <w:bCs/>
          <w:sz w:val="28"/>
          <w:szCs w:val="28"/>
          <w:lang w:eastAsia="ru-RU"/>
        </w:rPr>
        <w:t>председатель Собрания депутатов – глава Дубовского сельского поселения</w:t>
      </w:r>
      <w:r w:rsidRPr="00971B32">
        <w:rPr>
          <w:rFonts w:ascii="Times New Roman" w:eastAsia="Times New Roman" w:hAnsi="Times New Roman" w:cs="Times New Roman"/>
          <w:sz w:val="28"/>
          <w:szCs w:val="28"/>
          <w:lang w:eastAsia="ru-RU"/>
        </w:rPr>
        <w:t>.</w:t>
      </w:r>
    </w:p>
    <w:p w:rsidR="00971B32" w:rsidRPr="00971B32" w:rsidRDefault="00971B32" w:rsidP="00971B32">
      <w:pPr>
        <w:widowControl w:val="0"/>
        <w:autoSpaceDE w:val="0"/>
        <w:autoSpaceDN w:val="0"/>
        <w:adjustRightInd w:val="0"/>
        <w:spacing w:after="0" w:line="240" w:lineRule="atLeast"/>
        <w:ind w:firstLine="680"/>
        <w:jc w:val="both"/>
        <w:textAlignment w:val="baseline"/>
        <w:rPr>
          <w:rFonts w:ascii="Times New Roman" w:eastAsia="Times New Roman" w:hAnsi="Times New Roman" w:cs="Times New Roman"/>
          <w:sz w:val="28"/>
          <w:szCs w:val="28"/>
          <w:lang w:val="hy-AM" w:eastAsia="hy-AM"/>
        </w:rPr>
      </w:pPr>
      <w:r w:rsidRPr="00971B32">
        <w:rPr>
          <w:rFonts w:ascii="Times New Roman" w:eastAsia="Times New Roman" w:hAnsi="Times New Roman" w:cs="Times New Roman"/>
          <w:sz w:val="28"/>
          <w:szCs w:val="28"/>
          <w:lang w:eastAsia="ru-RU"/>
        </w:rPr>
        <w:t xml:space="preserve">9. Если Собрание депутатов Дубовского сельского поселения признает, что вопрос, выносимый на голосование по отзыву депутата Собрания депутатов Дубовского сельского поселения, </w:t>
      </w:r>
      <w:r w:rsidRPr="00971B32">
        <w:rPr>
          <w:rFonts w:ascii="Times New Roman" w:eastAsia="Times New Roman" w:hAnsi="Times New Roman" w:cs="Times New Roman"/>
          <w:bCs/>
          <w:sz w:val="28"/>
          <w:szCs w:val="28"/>
          <w:lang w:eastAsia="ru-RU"/>
        </w:rPr>
        <w:t>председателя Собрания депутатов – главы Дубовского сельского поселения</w:t>
      </w:r>
      <w:r w:rsidRPr="00971B32">
        <w:rPr>
          <w:rFonts w:ascii="Times New Roman" w:eastAsia="Times New Roman" w:hAnsi="Times New Roman" w:cs="Times New Roman"/>
          <w:sz w:val="28"/>
          <w:szCs w:val="28"/>
          <w:lang w:eastAsia="ru-RU"/>
        </w:rPr>
        <w:t xml:space="preserve">, отвечает требованиям федерального и областного законодательства, Избирательная комиссия Дубовского сельского поселения в течение 15 дней осуществляет регистрацию инициативной группы по проведению голосования по отзыву депутата Собрания депутатов Дубовского сельского поселения, </w:t>
      </w:r>
      <w:r w:rsidRPr="00971B32">
        <w:rPr>
          <w:rFonts w:ascii="Times New Roman" w:eastAsia="Times New Roman" w:hAnsi="Times New Roman" w:cs="Times New Roman"/>
          <w:bCs/>
          <w:sz w:val="28"/>
          <w:szCs w:val="28"/>
          <w:lang w:eastAsia="ru-RU"/>
        </w:rPr>
        <w:t xml:space="preserve">председателя Собрания депутатов – главы Дубовского сельского поселения </w:t>
      </w:r>
      <w:r w:rsidRPr="00971B32">
        <w:rPr>
          <w:rFonts w:ascii="Times New Roman" w:eastAsia="Times New Roman" w:hAnsi="Times New Roman" w:cs="Times New Roman"/>
          <w:sz w:val="28"/>
          <w:szCs w:val="28"/>
          <w:lang w:eastAsia="ru-RU"/>
        </w:rPr>
        <w:t>и выдает ей регистрационное свидетельство, которое действительно до дня, следующего за днем регистрации решения, принятого на голосовании,</w:t>
      </w:r>
      <w:r w:rsidRPr="00971B32">
        <w:rPr>
          <w:rFonts w:ascii="Times New Roman" w:eastAsia="Times New Roman" w:hAnsi="Times New Roman" w:cs="Times New Roman"/>
          <w:sz w:val="28"/>
          <w:szCs w:val="28"/>
          <w:lang w:val="hy-AM" w:eastAsia="hy-AM"/>
        </w:rPr>
        <w:t xml:space="preserve"> а также сообщает об этом в средства массовой информации</w:t>
      </w:r>
      <w:r w:rsidRPr="00971B32">
        <w:rPr>
          <w:rFonts w:ascii="Times New Roman" w:eastAsia="Times New Roman" w:hAnsi="Times New Roman" w:cs="Times New Roman"/>
          <w:sz w:val="28"/>
          <w:szCs w:val="28"/>
          <w:lang w:eastAsia="ru-RU"/>
        </w:rPr>
        <w:t>.</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 xml:space="preserve">Если Собрание депутатов Дубовского сельского поселения признает, что основания для отзыва депутата Собрания депутатов Дубовского сельского поселения, </w:t>
      </w:r>
      <w:r w:rsidRPr="00971B32">
        <w:rPr>
          <w:rFonts w:ascii="Times New Roman" w:eastAsia="Times New Roman" w:hAnsi="Times New Roman" w:cs="Times New Roman"/>
          <w:bCs/>
          <w:sz w:val="28"/>
          <w:szCs w:val="28"/>
          <w:lang w:eastAsia="ru-RU"/>
        </w:rPr>
        <w:t xml:space="preserve">председателя Собрания депутатов – главы Дубовского сельского поселения </w:t>
      </w:r>
      <w:r w:rsidRPr="00971B32">
        <w:rPr>
          <w:rFonts w:ascii="Times New Roman" w:eastAsia="Times New Roman" w:hAnsi="Times New Roman" w:cs="Times New Roman"/>
          <w:sz w:val="28"/>
          <w:szCs w:val="28"/>
          <w:lang w:eastAsia="ru-RU"/>
        </w:rPr>
        <w:t>отсутствуют, Избирательная комиссия Дубовского сельского поселения в течение 15 дней со дня принятия Собранием депутатов Дубовского сельского поселения соответствующего решения отказывает инициативной группе в регистрации.</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 xml:space="preserve">10. Депутат Собрания депутатов Дубовского сельского поселения, </w:t>
      </w:r>
      <w:r w:rsidRPr="00971B32">
        <w:rPr>
          <w:rFonts w:ascii="Times New Roman" w:eastAsia="Times New Roman" w:hAnsi="Times New Roman" w:cs="Times New Roman"/>
          <w:bCs/>
          <w:sz w:val="28"/>
          <w:szCs w:val="28"/>
          <w:lang w:eastAsia="ru-RU"/>
        </w:rPr>
        <w:t xml:space="preserve">председатель Собрания депутатов – глава Дубовского сельского поселения </w:t>
      </w:r>
      <w:r w:rsidRPr="00971B32">
        <w:rPr>
          <w:rFonts w:ascii="Times New Roman" w:eastAsia="Times New Roman" w:hAnsi="Times New Roman" w:cs="Times New Roman"/>
          <w:sz w:val="28"/>
          <w:szCs w:val="28"/>
          <w:lang w:eastAsia="ru-RU"/>
        </w:rPr>
        <w:t>имеет право на опубликование (обнародование) за счет средств бюджета Дубовского сельского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 xml:space="preserve">Опубликование объяснений депутата Собрания депутатов Дубовского сельского поселения, </w:t>
      </w:r>
      <w:r w:rsidRPr="00971B32">
        <w:rPr>
          <w:rFonts w:ascii="Times New Roman" w:eastAsia="Times New Roman" w:hAnsi="Times New Roman" w:cs="Times New Roman"/>
          <w:bCs/>
          <w:sz w:val="28"/>
          <w:szCs w:val="28"/>
          <w:lang w:eastAsia="ru-RU"/>
        </w:rPr>
        <w:t xml:space="preserve">председателя Собрания депутатов – главы Дубовского сельского поселения </w:t>
      </w:r>
      <w:r w:rsidRPr="00971B32">
        <w:rPr>
          <w:rFonts w:ascii="Times New Roman" w:eastAsia="Times New Roman" w:hAnsi="Times New Roman" w:cs="Times New Roman"/>
          <w:sz w:val="28"/>
          <w:szCs w:val="28"/>
          <w:lang w:eastAsia="ru-RU"/>
        </w:rPr>
        <w:t>производится в порядке, установленном пунктом 2 статьи 54 настоящего Устава, в объеме 25 процентов от объема полосы соответствующего периодического печатного издания.</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 xml:space="preserve">Обнародование объяснений депутата Собрания депутатов Дубовского сельского поселения, </w:t>
      </w:r>
      <w:r w:rsidRPr="00971B32">
        <w:rPr>
          <w:rFonts w:ascii="Times New Roman" w:eastAsia="Times New Roman" w:hAnsi="Times New Roman" w:cs="Times New Roman"/>
          <w:bCs/>
          <w:sz w:val="28"/>
          <w:szCs w:val="28"/>
          <w:lang w:eastAsia="ru-RU"/>
        </w:rPr>
        <w:t xml:space="preserve">председателя Собрания депутатов – главы Дубовского сельского поселения </w:t>
      </w:r>
      <w:r w:rsidRPr="00971B32">
        <w:rPr>
          <w:rFonts w:ascii="Times New Roman" w:eastAsia="Times New Roman" w:hAnsi="Times New Roman" w:cs="Times New Roman"/>
          <w:sz w:val="28"/>
          <w:szCs w:val="28"/>
          <w:lang w:eastAsia="ru-RU"/>
        </w:rPr>
        <w:t>производится в порядке, установленном пунктом 3 статьи 54 настоящего Устава, в объеме одного печатного листа формата А-4.</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 xml:space="preserve">Решение о способе опубликования (обнародования) объяснений депутата Собрания депутатов Дубовского сельского поселения, </w:t>
      </w:r>
      <w:r w:rsidRPr="00971B32">
        <w:rPr>
          <w:rFonts w:ascii="Times New Roman" w:eastAsia="Times New Roman" w:hAnsi="Times New Roman" w:cs="Times New Roman"/>
          <w:bCs/>
          <w:sz w:val="28"/>
          <w:szCs w:val="28"/>
          <w:lang w:eastAsia="ru-RU"/>
        </w:rPr>
        <w:t xml:space="preserve">председателя Собрания депутатов – главы Дубовского сельского поселения </w:t>
      </w:r>
      <w:r w:rsidRPr="00971B32">
        <w:rPr>
          <w:rFonts w:ascii="Times New Roman" w:eastAsia="Times New Roman" w:hAnsi="Times New Roman" w:cs="Times New Roman"/>
          <w:sz w:val="28"/>
          <w:szCs w:val="28"/>
          <w:lang w:eastAsia="ru-RU"/>
        </w:rPr>
        <w:t xml:space="preserve">принимается Собранием депутатов Дубовского сельского поселения при принятии решения о соответствии вопроса, выносимого на голосование по отзыву депутата Собрания депутатов </w:t>
      </w:r>
      <w:r w:rsidRPr="00971B32">
        <w:rPr>
          <w:rFonts w:ascii="Times New Roman" w:eastAsia="Times New Roman" w:hAnsi="Times New Roman" w:cs="Times New Roman"/>
          <w:sz w:val="28"/>
          <w:szCs w:val="28"/>
          <w:lang w:eastAsia="ru-RU"/>
        </w:rPr>
        <w:lastRenderedPageBreak/>
        <w:t xml:space="preserve">Дубовского сельского поселения, </w:t>
      </w:r>
      <w:r w:rsidRPr="00971B32">
        <w:rPr>
          <w:rFonts w:ascii="Times New Roman" w:eastAsia="Times New Roman" w:hAnsi="Times New Roman" w:cs="Times New Roman"/>
          <w:bCs/>
          <w:sz w:val="28"/>
          <w:szCs w:val="28"/>
          <w:lang w:eastAsia="ru-RU"/>
        </w:rPr>
        <w:t>председателя Собрания депутатов – главы Дубовского сельского поселения</w:t>
      </w:r>
      <w:r w:rsidRPr="00971B32">
        <w:rPr>
          <w:rFonts w:ascii="Times New Roman" w:eastAsia="Times New Roman" w:hAnsi="Times New Roman" w:cs="Times New Roman"/>
          <w:sz w:val="28"/>
          <w:szCs w:val="28"/>
          <w:lang w:eastAsia="ru-RU"/>
        </w:rPr>
        <w:t>, требованиям федерального и областного законодательства.</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bCs/>
          <w:sz w:val="28"/>
          <w:szCs w:val="28"/>
          <w:lang w:eastAsia="ru-RU"/>
        </w:rPr>
        <w:t xml:space="preserve">Председатель Собрания депутатов – глава Дубовского сельского поселения </w:t>
      </w:r>
      <w:r w:rsidRPr="00971B32">
        <w:rPr>
          <w:rFonts w:ascii="Times New Roman" w:eastAsia="Times New Roman" w:hAnsi="Times New Roman" w:cs="Times New Roman"/>
          <w:sz w:val="28"/>
          <w:szCs w:val="28"/>
          <w:lang w:eastAsia="ru-RU"/>
        </w:rPr>
        <w:t>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Дубовского сельского поселения по письменному заявлению депутата Собрания депутатов Дубовского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 xml:space="preserve">Депутат Собрания депутатов Дубовского сельского поселения, </w:t>
      </w:r>
      <w:r w:rsidRPr="00971B32">
        <w:rPr>
          <w:rFonts w:ascii="Times New Roman" w:eastAsia="Times New Roman" w:hAnsi="Times New Roman" w:cs="Times New Roman"/>
          <w:bCs/>
          <w:sz w:val="28"/>
          <w:szCs w:val="28"/>
          <w:lang w:eastAsia="ru-RU"/>
        </w:rPr>
        <w:t xml:space="preserve">председатель Собрания депутатов – глава Дубовского сельского поселения </w:t>
      </w:r>
      <w:r w:rsidRPr="00971B32">
        <w:rPr>
          <w:rFonts w:ascii="Times New Roman" w:eastAsia="Times New Roman" w:hAnsi="Times New Roman" w:cs="Times New Roman"/>
          <w:sz w:val="28"/>
          <w:szCs w:val="28"/>
          <w:lang w:eastAsia="ru-RU"/>
        </w:rPr>
        <w:t>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 xml:space="preserve">11. Депутат Собрания депутатов Дубовского сельского поселения, </w:t>
      </w:r>
      <w:r w:rsidRPr="00971B32">
        <w:rPr>
          <w:rFonts w:ascii="Times New Roman" w:eastAsia="Times New Roman" w:hAnsi="Times New Roman" w:cs="Times New Roman"/>
          <w:bCs/>
          <w:sz w:val="28"/>
          <w:szCs w:val="28"/>
          <w:lang w:eastAsia="ru-RU"/>
        </w:rPr>
        <w:t xml:space="preserve">председатель Собрания депутатов – глава Дубовского  сельского поселения </w:t>
      </w:r>
      <w:r w:rsidRPr="00971B32">
        <w:rPr>
          <w:rFonts w:ascii="Times New Roman" w:eastAsia="Times New Roman" w:hAnsi="Times New Roman" w:cs="Times New Roman"/>
          <w:sz w:val="28"/>
          <w:szCs w:val="28"/>
          <w:lang w:eastAsia="ru-RU"/>
        </w:rPr>
        <w:t>считается отозванным, если за отзыв проголосовало не менее половины избирателей, зарегистрированных в Дубовском сельском поселении (избирательном округе).</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Дубовского сельского поселения проводится голосование по вопросам изменения границ, преобразования Дубовского сельского поселения.</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13. Голосование по вопросам изменения границ, преобразования Дубовского сельского поселения назначается Собранием депутатов Дубовского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 xml:space="preserve">14. Итоги голосования по отзыву депутата Собрания депутатов Дубовского сельского поселения, </w:t>
      </w:r>
      <w:r w:rsidRPr="00971B32">
        <w:rPr>
          <w:rFonts w:ascii="Times New Roman" w:eastAsia="Times New Roman" w:hAnsi="Times New Roman" w:cs="Times New Roman"/>
          <w:bCs/>
          <w:sz w:val="28"/>
          <w:szCs w:val="28"/>
          <w:lang w:eastAsia="ru-RU"/>
        </w:rPr>
        <w:t>председателя Собрания депутатов – главы Дубовского сельского поселения</w:t>
      </w:r>
      <w:r w:rsidRPr="00971B32">
        <w:rPr>
          <w:rFonts w:ascii="Times New Roman" w:eastAsia="Times New Roman" w:hAnsi="Times New Roman" w:cs="Times New Roman"/>
          <w:sz w:val="28"/>
          <w:szCs w:val="28"/>
          <w:lang w:eastAsia="ru-RU"/>
        </w:rPr>
        <w:t>, итоги голосования по вопросам изменения границ, преобразования Дубовского сельского поселения и принятые решения подлежат официальному опубликованию (обнародованию).</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Статья 12. Сход граждан</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71B32" w:rsidRPr="00971B32" w:rsidRDefault="00971B32" w:rsidP="00971B32">
      <w:pPr>
        <w:widowControl w:val="0"/>
        <w:autoSpaceDE w:val="0"/>
        <w:autoSpaceDN w:val="0"/>
        <w:adjustRightInd w:val="0"/>
        <w:spacing w:after="0" w:line="240" w:lineRule="auto"/>
        <w:ind w:firstLine="709"/>
        <w:jc w:val="both"/>
        <w:textAlignment w:val="baseline"/>
        <w:outlineLvl w:val="0"/>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1. В случаях, предусмотренных Федеральным законом «Об общих принципах организации местного самоуправления в Российской Федерации», областным законом по вопросам введения и использования средств самообложения граждан на территории населенного пункта (либо части его территории), входящего в состав</w:t>
      </w:r>
      <w:r w:rsidRPr="00971B32">
        <w:rPr>
          <w:rFonts w:ascii="Times New Roman" w:eastAsia="Times New Roman" w:hAnsi="Times New Roman" w:cs="Times New Roman"/>
          <w:lang w:eastAsia="ru-RU"/>
        </w:rPr>
        <w:t xml:space="preserve"> </w:t>
      </w:r>
      <w:r w:rsidRPr="00971B32">
        <w:rPr>
          <w:rFonts w:ascii="Times New Roman" w:eastAsia="Times New Roman" w:hAnsi="Times New Roman" w:cs="Times New Roman"/>
          <w:sz w:val="28"/>
          <w:szCs w:val="28"/>
          <w:lang w:eastAsia="ru-RU"/>
        </w:rPr>
        <w:t xml:space="preserve">Дубовского сельского поселения, изменения границ Дубовского сельского </w:t>
      </w:r>
      <w:r w:rsidRPr="00971B32">
        <w:rPr>
          <w:rFonts w:ascii="Times New Roman" w:eastAsia="Times New Roman" w:hAnsi="Times New Roman" w:cs="Times New Roman"/>
          <w:sz w:val="28"/>
          <w:szCs w:val="28"/>
          <w:lang w:eastAsia="ru-RU"/>
        </w:rPr>
        <w:lastRenderedPageBreak/>
        <w:t>поселения, влекущего отнесение территории населенного пункта, входящего в его состав, к территории другого поселения, выдвижения кандидатуры старосты сельского населенного пункта, досрочного прекращения полномочий старосты в указанном населенном пункте (либо части его территории) проводится сход граждан.</w:t>
      </w:r>
    </w:p>
    <w:p w:rsidR="00971B32" w:rsidRPr="00971B32" w:rsidRDefault="00971B32" w:rsidP="00971B32">
      <w:pPr>
        <w:widowControl w:val="0"/>
        <w:autoSpaceDE w:val="0"/>
        <w:autoSpaceDN w:val="0"/>
        <w:adjustRightInd w:val="0"/>
        <w:spacing w:after="0" w:line="240" w:lineRule="auto"/>
        <w:ind w:firstLine="709"/>
        <w:jc w:val="both"/>
        <w:textAlignment w:val="baseline"/>
        <w:outlineLvl w:val="0"/>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971B32" w:rsidRPr="00971B32" w:rsidRDefault="00971B32" w:rsidP="00971B32">
      <w:pPr>
        <w:widowControl w:val="0"/>
        <w:autoSpaceDE w:val="0"/>
        <w:autoSpaceDN w:val="0"/>
        <w:adjustRightInd w:val="0"/>
        <w:spacing w:after="0" w:line="240" w:lineRule="auto"/>
        <w:ind w:firstLine="709"/>
        <w:jc w:val="both"/>
        <w:textAlignment w:val="baseline"/>
        <w:outlineLvl w:val="0"/>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3. Сход граждан, предусмотренный пунктом 4</w:t>
      </w:r>
      <w:r w:rsidRPr="00971B32">
        <w:rPr>
          <w:rFonts w:ascii="Times New Roman" w:eastAsia="Times New Roman" w:hAnsi="Times New Roman" w:cs="Times New Roman"/>
          <w:sz w:val="28"/>
          <w:szCs w:val="28"/>
          <w:vertAlign w:val="superscript"/>
          <w:lang w:eastAsia="ru-RU"/>
        </w:rPr>
        <w:t>3</w:t>
      </w:r>
      <w:r w:rsidRPr="00971B32">
        <w:rPr>
          <w:rFonts w:ascii="Times New Roman" w:eastAsia="Times New Roman" w:hAnsi="Times New Roman" w:cs="Times New Roman"/>
          <w:sz w:val="28"/>
          <w:szCs w:val="28"/>
          <w:lang w:eastAsia="ru-RU"/>
        </w:rPr>
        <w:t xml:space="preserve"> части 1 статьи 25</w:t>
      </w:r>
      <w:r w:rsidRPr="00971B32">
        <w:rPr>
          <w:rFonts w:ascii="Times New Roman" w:eastAsia="Times New Roman" w:hAnsi="Times New Roman" w:cs="Times New Roman"/>
          <w:sz w:val="28"/>
          <w:szCs w:val="28"/>
          <w:vertAlign w:val="superscript"/>
          <w:lang w:eastAsia="ru-RU"/>
        </w:rPr>
        <w:t xml:space="preserve">1 </w:t>
      </w:r>
      <w:r w:rsidRPr="00971B32">
        <w:rPr>
          <w:rFonts w:ascii="Times New Roman" w:eastAsia="Times New Roman" w:hAnsi="Times New Roman" w:cs="Times New Roman"/>
          <w:sz w:val="28"/>
          <w:szCs w:val="28"/>
          <w:lang w:eastAsia="ru-RU"/>
        </w:rPr>
        <w:t>Федерального закона «Об общих принципах организации местного самоуправления в Российской Федерации», может созываться Собранием депутатов Дубовского городского поселения по инициативе группы жителей соответствующей части территории населенного пункта численностью не менее 10 человек.</w:t>
      </w:r>
    </w:p>
    <w:p w:rsidR="00971B32" w:rsidRPr="00971B32" w:rsidRDefault="00971B32" w:rsidP="00971B32">
      <w:pPr>
        <w:widowControl w:val="0"/>
        <w:autoSpaceDE w:val="0"/>
        <w:autoSpaceDN w:val="0"/>
        <w:adjustRightInd w:val="0"/>
        <w:spacing w:after="0" w:line="240" w:lineRule="auto"/>
        <w:ind w:firstLine="709"/>
        <w:jc w:val="both"/>
        <w:textAlignment w:val="baseline"/>
        <w:outlineLvl w:val="0"/>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Критерии определения границ части территории населенного пункта, входящего в состав Дубовского сельского поселения, на которой может проводиться сход граждан по вопросу введения и использования средств самообложения граждан, устанавливаются областным законом.</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Статья 13. Правотворческая инициатива граждан</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Дубовского сельского поселения.</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Минимальная численность инициативной группы граждан устанавливается решением Собрания депутатов Дубовского сельского поселения и не может превышать 3 процента от числа жителей Дубовского сельского поселения, обладающих избирательным правом.</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В случае отсутствия решения Собрания депутатов Дубовского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 xml:space="preserve">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w:t>
      </w:r>
      <w:r w:rsidRPr="00971B32">
        <w:rPr>
          <w:rFonts w:ascii="Times New Roman" w:eastAsia="Times New Roman" w:hAnsi="Times New Roman" w:cs="Times New Roman"/>
          <w:sz w:val="28"/>
          <w:szCs w:val="28"/>
          <w:lang w:eastAsia="ru-RU"/>
        </w:rPr>
        <w:lastRenderedPageBreak/>
        <w:t>акта, в течение трех месяцев со дня его внесения.</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Дубовского сельского поселения, указанный проект должен быть рассмотрен на открытом заседании данного органа.</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Статья 14. Инициативные проекты</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71B32" w:rsidRPr="00971B32" w:rsidRDefault="00971B32" w:rsidP="00971B32">
      <w:pPr>
        <w:widowControl w:val="0"/>
        <w:adjustRightInd w:val="0"/>
        <w:spacing w:after="0" w:line="240" w:lineRule="atLeast"/>
        <w:ind w:firstLine="709"/>
        <w:jc w:val="both"/>
        <w:textAlignment w:val="baseline"/>
        <w:rPr>
          <w:rFonts w:ascii="Times New Roman" w:eastAsia="Calibri" w:hAnsi="Times New Roman" w:cs="Times New Roman"/>
          <w:sz w:val="28"/>
          <w:szCs w:val="28"/>
          <w:lang w:eastAsia="ru-RU"/>
        </w:rPr>
      </w:pPr>
      <w:r w:rsidRPr="00971B32">
        <w:rPr>
          <w:rFonts w:ascii="Times New Roman" w:eastAsia="Calibri" w:hAnsi="Times New Roman" w:cs="Times New Roman"/>
          <w:sz w:val="28"/>
          <w:szCs w:val="28"/>
          <w:lang w:eastAsia="ru-RU"/>
        </w:rPr>
        <w:t>1. В целях реализации мероприятий, имеющих приоритетное значение для жителей Дубовского сельского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Дубовского сельского поселения может быть внесен инициативный проект.</w:t>
      </w:r>
    </w:p>
    <w:p w:rsidR="00971B32" w:rsidRPr="00971B32" w:rsidRDefault="00971B32" w:rsidP="00971B32">
      <w:pPr>
        <w:widowControl w:val="0"/>
        <w:adjustRightInd w:val="0"/>
        <w:spacing w:after="0" w:line="240" w:lineRule="atLeast"/>
        <w:ind w:firstLine="709"/>
        <w:jc w:val="both"/>
        <w:textAlignment w:val="baseline"/>
        <w:rPr>
          <w:rFonts w:ascii="Times New Roman" w:eastAsia="Calibri" w:hAnsi="Times New Roman" w:cs="Times New Roman"/>
          <w:sz w:val="28"/>
          <w:szCs w:val="28"/>
          <w:lang w:eastAsia="ru-RU"/>
        </w:rPr>
      </w:pPr>
      <w:r w:rsidRPr="00971B32">
        <w:rPr>
          <w:rFonts w:ascii="Times New Roman" w:eastAsia="Calibri" w:hAnsi="Times New Roman" w:cs="Times New Roman"/>
          <w:sz w:val="28"/>
          <w:szCs w:val="28"/>
          <w:lang w:eastAsia="ru-RU"/>
        </w:rPr>
        <w:t>2. Порядок выдвижения, внесения, обсуждения, рассмотрения инициативных проектов, в том числе гарантии участия жителей Дубовского сельского поселения или его части во внесении инициативных проектов, а также порядок проведения конкурсного отбора инициативных проектов определяются Собранием депутатов Дубовского сельского поселения.</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Статья 15. Территориальное общественное самоуправление</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1. Под территориальным общественным самоуправлением понимается самоорганизация граждан по месту их жительства на части территории Дубовского сельского поселения для самостоятельного и под свою ответственность осуществления собственных инициатив по вопросам местного значения.</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Границы территории, на которой осуществляется территориальное общественное самоуправление, устанавливаются Собранием депутатов Дубовского сельского поселения по предложению населения, проживающего на данной территории.</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2. Территориальное общественное самоуправление осуществляется в Дубовским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w:t>
      </w:r>
      <w:r w:rsidRPr="00971B32">
        <w:rPr>
          <w:rFonts w:ascii="Times New Roman" w:eastAsia="Times New Roman" w:hAnsi="Times New Roman" w:cs="Times New Roman"/>
          <w:i/>
          <w:sz w:val="28"/>
          <w:szCs w:val="28"/>
          <w:lang w:eastAsia="ru-RU"/>
        </w:rPr>
        <w:t xml:space="preserve"> </w:t>
      </w:r>
      <w:r w:rsidRPr="00971B32">
        <w:rPr>
          <w:rFonts w:ascii="Times New Roman" w:eastAsia="Times New Roman" w:hAnsi="Times New Roman" w:cs="Times New Roman"/>
          <w:sz w:val="28"/>
          <w:szCs w:val="28"/>
          <w:lang w:eastAsia="ru-RU"/>
        </w:rPr>
        <w:t>сельский населенный пункт, входящий в состав Дубовского сельского поселения</w:t>
      </w:r>
      <w:r w:rsidRPr="00971B32">
        <w:rPr>
          <w:rFonts w:ascii="Times New Roman" w:eastAsia="Times New Roman" w:hAnsi="Times New Roman" w:cs="Times New Roman"/>
          <w:i/>
          <w:sz w:val="28"/>
          <w:szCs w:val="28"/>
          <w:lang w:eastAsia="ru-RU"/>
        </w:rPr>
        <w:t xml:space="preserve"> </w:t>
      </w:r>
      <w:r w:rsidRPr="00971B32">
        <w:rPr>
          <w:rFonts w:ascii="Times New Roman" w:eastAsia="Times New Roman" w:hAnsi="Times New Roman" w:cs="Times New Roman"/>
          <w:sz w:val="28"/>
          <w:szCs w:val="28"/>
          <w:lang w:eastAsia="ru-RU"/>
        </w:rPr>
        <w:t>иные территории проживания граждан.</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lastRenderedPageBreak/>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Дубовского сельского поселения.</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6. В уставе территориального общественного самоуправления устанавливаются:</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1) территория, на которой оно осуществляется;</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2) цели, задачи, формы и основные направления деятельности территориального общественного самоуправления;</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4) порядок принятия решений;</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5) порядок приобретения имущества, а также порядок пользования и распоряжения указанным имуществом и финансовыми средствами;</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6) порядок прекращения осуществления территориального общественного самоуправления.</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Дубовского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Дубовского сельского поселения и Администрации Дубовского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 xml:space="preserve">Решение о регистрации либо об отказе в регистрации устава территориального общественного самоуправления принимается главой Администрации Дубовского сельского поселения в течение 30 календарных дней со дня поступления устава в Администрацию Дубовского сельского поселения. При принятии главой </w:t>
      </w:r>
      <w:r w:rsidRPr="00971B32">
        <w:rPr>
          <w:rFonts w:ascii="Times New Roman" w:eastAsia="Times New Roman" w:hAnsi="Times New Roman" w:cs="Times New Roman"/>
          <w:sz w:val="28"/>
          <w:szCs w:val="28"/>
          <w:lang w:eastAsia="ru-RU"/>
        </w:rPr>
        <w:lastRenderedPageBreak/>
        <w:t>Администрации Дубовского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Администрации Дубовского сельского поселения и печатью Администрации Дубовского сельского поселения.</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Один экземпляр зарегистрированного устава территориального общественного самоуправления и копия правового акта главы Администрации Дубовского сельского поселения, а в случае отказа в регистрации – копия правового акта главы Администрации Дубовского сельского поселения, в течение 15 календарных дней со дня регистрации выдаются лицу, уполномоченному собранием, конференцией граждан.</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12. К исключительным полномочиям собрания, конференции граждан, осуществляющих территориальное общественное самоуправление, относятся:</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1) установление структуры органов территориального общественного самоуправления;</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2) принятие устава территориального общественного самоуправления, внесение в него изменений и дополнений;</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3) избрание органов территориального общественного самоуправления;</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4) определение основных направлений деятельности территориального общественного самоуправления;</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5) утверждение сметы доходов и расходов территориального общественного самоуправления и отчета о ее исполнении;</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6) рассмотрение и утверждение отчетов о деятельности органов территориального общественного самоуправления;</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7) обсуждение инициативного проекта и принятие решения по вопросу о его одобрении.</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 xml:space="preserve">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w:t>
      </w:r>
      <w:r w:rsidRPr="00971B32">
        <w:rPr>
          <w:rFonts w:ascii="Times New Roman" w:eastAsia="Times New Roman" w:hAnsi="Times New Roman" w:cs="Times New Roman"/>
          <w:sz w:val="28"/>
          <w:szCs w:val="28"/>
          <w:lang w:eastAsia="ru-RU"/>
        </w:rPr>
        <w:lastRenderedPageBreak/>
        <w:t>общественного самоуправления.</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14. Органы территориального общественного самоуправления:</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1) представляют интересы населения, проживающего на соответствующей территории;</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2) обеспечивают исполнение решений, принятых на собраниях и конференциях граждан;</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Дубовского сельского поселения;</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15. Органы территориального общественного самоуправления могут выдвигать инициативный проект в качестве инициаторов проекта.</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16. Средства из бюджета Дубовского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Дубовского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Дубовского сельского поселения.</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Средства из бюджета Дубовского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17. Порядок организации и осуществления территориального общественного самоуправления, условия и порядок выделения необходимых средств из бюджета Дубовского сельского поселения в части, не урегулированной настоящим Уставом, может устанавливаться нормативными правовыми актами Собрания депутатов Дубовского сельского поселения.</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Статья 16. Староста сельского населенного пункта</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Дубовском сельском поселении, может назначаться староста сельского населенного пункта.</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 xml:space="preserve">2. Староста сельского населенного пункта назначается Собранием депутатов </w:t>
      </w:r>
      <w:r w:rsidRPr="00971B32">
        <w:rPr>
          <w:rFonts w:ascii="Times New Roman" w:eastAsia="Times New Roman" w:hAnsi="Times New Roman" w:cs="Times New Roman"/>
          <w:sz w:val="28"/>
          <w:szCs w:val="28"/>
          <w:lang w:eastAsia="ru-RU"/>
        </w:rPr>
        <w:lastRenderedPageBreak/>
        <w:t>Дубовского сельского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4. Старостой сельского населенного пункта не может быть назначено лицо:</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2) признанное судом недееспособным или ограниченно дееспособным;</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3) имеющее непогашенную или неснятую судимость.</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5. Срок полномочий старосты сельского населенного пункта составляет 5 лет.</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Полномочия старосты сельского населенного пункта прекращаются досрочно по решению Собрания депутатов Дубовского сельского поселения, по представлению схода граждан сельского населенного пункта, а также в случаях, установленных пунктами 1 - 7 части 10 статьи 40 Федерального закона «Об общих принципах организации местного самоуправления в Российской Федерации».</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6. Староста сельского населенного пункта для решения возложенных на него задач:</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6) осуществляет иные полномочия и права, предусмотренные нормативным правовым актом Собрания депутатов Дубовского сельского поселения в соответствии с областным законом.</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 xml:space="preserve">7. Гарантии деятельности и иные вопросы статуса старосты сельского </w:t>
      </w:r>
      <w:r w:rsidRPr="00971B32">
        <w:rPr>
          <w:rFonts w:ascii="Times New Roman" w:eastAsia="Times New Roman" w:hAnsi="Times New Roman" w:cs="Times New Roman"/>
          <w:sz w:val="28"/>
          <w:szCs w:val="28"/>
          <w:lang w:eastAsia="ru-RU"/>
        </w:rPr>
        <w:lastRenderedPageBreak/>
        <w:t>населенного пункта могут устанавливаться нормативным правовым актом Собрания депутатов Дубовского сельского поселения в соответствии с областным законом.</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Статья 17. Публичные слушания, общественные обсуждения</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 xml:space="preserve">1. Для обсуждения проектов муниципальных правовых актов по вопросам местного значения с участием жителей Дубовского сельского поселения Собранием депутатов Дубовского сельского поселения, </w:t>
      </w:r>
      <w:r w:rsidRPr="00971B32">
        <w:rPr>
          <w:rFonts w:ascii="Times New Roman" w:eastAsia="Times New Roman" w:hAnsi="Times New Roman" w:cs="Times New Roman"/>
          <w:bCs/>
          <w:sz w:val="28"/>
          <w:szCs w:val="28"/>
          <w:lang w:eastAsia="ru-RU"/>
        </w:rPr>
        <w:t xml:space="preserve">председателем Собрания депутатов – главой Дубовского сельского поселения </w:t>
      </w:r>
      <w:r w:rsidRPr="00971B32">
        <w:rPr>
          <w:rFonts w:ascii="Times New Roman" w:eastAsia="Times New Roman" w:hAnsi="Times New Roman" w:cs="Times New Roman"/>
          <w:sz w:val="28"/>
          <w:szCs w:val="28"/>
          <w:lang w:eastAsia="ru-RU"/>
        </w:rPr>
        <w:t>могут проводиться публичные слушания.</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 xml:space="preserve">2. Публичные слушания проводятся по инициативе населения, Собрания депутатов Дубовского сельского поселения, </w:t>
      </w:r>
      <w:r w:rsidRPr="00971B32">
        <w:rPr>
          <w:rFonts w:ascii="Times New Roman" w:eastAsia="Times New Roman" w:hAnsi="Times New Roman" w:cs="Times New Roman"/>
          <w:bCs/>
          <w:sz w:val="28"/>
          <w:szCs w:val="28"/>
          <w:lang w:eastAsia="ru-RU"/>
        </w:rPr>
        <w:t>председателя Собрания депутатов – главы Дубовского сельского поселения</w:t>
      </w:r>
      <w:r w:rsidRPr="00971B32">
        <w:rPr>
          <w:rFonts w:ascii="Times New Roman" w:eastAsia="Times New Roman" w:hAnsi="Times New Roman" w:cs="Times New Roman"/>
          <w:lang w:eastAsia="ru-RU"/>
        </w:rPr>
        <w:t xml:space="preserve"> </w:t>
      </w:r>
      <w:r w:rsidRPr="00971B32">
        <w:rPr>
          <w:rFonts w:ascii="Times New Roman" w:eastAsia="Times New Roman" w:hAnsi="Times New Roman" w:cs="Times New Roman"/>
          <w:bCs/>
          <w:sz w:val="28"/>
          <w:szCs w:val="28"/>
          <w:lang w:eastAsia="ru-RU"/>
        </w:rPr>
        <w:t>или главы Администрации Дубовского сельского поселения.</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 xml:space="preserve">Публичные слушания, проводимые по инициативе населения или Собрания депутатов Дубовского сельского поселения, назначаются Собранием депутатов Дубовского сельского поселения, а по инициативе </w:t>
      </w:r>
      <w:r w:rsidRPr="00971B32">
        <w:rPr>
          <w:rFonts w:ascii="Times New Roman" w:eastAsia="Times New Roman" w:hAnsi="Times New Roman" w:cs="Times New Roman"/>
          <w:bCs/>
          <w:sz w:val="28"/>
          <w:szCs w:val="28"/>
          <w:lang w:eastAsia="ru-RU"/>
        </w:rPr>
        <w:t xml:space="preserve">председателя Собрания депутатов – главы Дубовского сельского поселения или главы Администрации Дубовского сельского поселения </w:t>
      </w:r>
      <w:r w:rsidRPr="00971B32">
        <w:rPr>
          <w:rFonts w:ascii="Times New Roman" w:eastAsia="Times New Roman" w:hAnsi="Times New Roman" w:cs="Times New Roman"/>
          <w:sz w:val="28"/>
          <w:szCs w:val="28"/>
          <w:lang w:eastAsia="ru-RU"/>
        </w:rPr>
        <w:t xml:space="preserve">– </w:t>
      </w:r>
      <w:r w:rsidRPr="00971B32">
        <w:rPr>
          <w:rFonts w:ascii="Times New Roman" w:eastAsia="Times New Roman" w:hAnsi="Times New Roman" w:cs="Times New Roman"/>
          <w:bCs/>
          <w:sz w:val="28"/>
          <w:szCs w:val="28"/>
          <w:lang w:eastAsia="ru-RU"/>
        </w:rPr>
        <w:t>председателем Собрания депутатов – главой Дубовского сельского поселения</w:t>
      </w:r>
      <w:r w:rsidRPr="00971B32">
        <w:rPr>
          <w:rFonts w:ascii="Times New Roman" w:eastAsia="Times New Roman" w:hAnsi="Times New Roman" w:cs="Times New Roman"/>
          <w:sz w:val="28"/>
          <w:szCs w:val="28"/>
          <w:lang w:eastAsia="ru-RU"/>
        </w:rPr>
        <w:t>.</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3. На публичные слушания должны выноситься:</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1) проект устава муниципального образования «</w:t>
      </w:r>
      <w:r w:rsidRPr="00971B32">
        <w:rPr>
          <w:rFonts w:ascii="Times New Roman" w:eastAsia="Times New Roman" w:hAnsi="Times New Roman" w:cs="Times New Roman"/>
          <w:lang w:eastAsia="ru-RU"/>
        </w:rPr>
        <w:t xml:space="preserve"> </w:t>
      </w:r>
      <w:r w:rsidRPr="00971B32">
        <w:rPr>
          <w:rFonts w:ascii="Times New Roman" w:eastAsia="Times New Roman" w:hAnsi="Times New Roman" w:cs="Times New Roman"/>
          <w:sz w:val="28"/>
          <w:szCs w:val="28"/>
          <w:lang w:eastAsia="ru-RU"/>
        </w:rPr>
        <w:t>Дубовское сельское поселение», а также проект муниципального нормативного правового акта о внесении изменений и дополнений в данный устав муниципального образования «</w:t>
      </w:r>
      <w:r w:rsidRPr="00971B32">
        <w:rPr>
          <w:rFonts w:ascii="Times New Roman" w:eastAsia="Times New Roman" w:hAnsi="Times New Roman" w:cs="Times New Roman"/>
          <w:lang w:eastAsia="ru-RU"/>
        </w:rPr>
        <w:t xml:space="preserve"> </w:t>
      </w:r>
      <w:r w:rsidRPr="00971B32">
        <w:rPr>
          <w:rFonts w:ascii="Times New Roman" w:eastAsia="Times New Roman" w:hAnsi="Times New Roman" w:cs="Times New Roman"/>
          <w:sz w:val="28"/>
          <w:szCs w:val="28"/>
          <w:lang w:eastAsia="ru-RU"/>
        </w:rPr>
        <w:t>Дубовское сельское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r w:rsidRPr="00971B32">
        <w:rPr>
          <w:rFonts w:ascii="Times New Roman" w:eastAsia="Times New Roman" w:hAnsi="Times New Roman" w:cs="Times New Roman"/>
          <w:lang w:eastAsia="ru-RU"/>
        </w:rPr>
        <w:t xml:space="preserve"> </w:t>
      </w:r>
      <w:r w:rsidRPr="00971B32">
        <w:rPr>
          <w:rFonts w:ascii="Times New Roman" w:eastAsia="Times New Roman" w:hAnsi="Times New Roman" w:cs="Times New Roman"/>
          <w:sz w:val="28"/>
          <w:szCs w:val="28"/>
          <w:lang w:eastAsia="ru-RU"/>
        </w:rPr>
        <w:t>Дубовское сельское поселение» в соответствие с этими нормативными правовыми актами;</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2) проект бюджета Дубовского сельского поселения и отчет о его исполнении;</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3) проект стратегии социально-экономического развития Дубовского сельского поселения;</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 xml:space="preserve">4) вопросы о преобразовании Дубовского сельского поселения, </w:t>
      </w:r>
      <w:r w:rsidRPr="00971B32">
        <w:rPr>
          <w:rFonts w:ascii="Times New Roman" w:eastAsia="Times New Roman" w:hAnsi="Times New Roman" w:cs="Times New Roman"/>
          <w:sz w:val="28"/>
          <w:szCs w:val="28"/>
          <w:lang w:eastAsia="hy-AM"/>
        </w:rPr>
        <w:t xml:space="preserve">за исключением случаев, если в соответствии со статьей 13 Федерального закона                </w:t>
      </w:r>
      <w:r w:rsidRPr="00971B32">
        <w:rPr>
          <w:rFonts w:ascii="Times New Roman" w:eastAsia="Times New Roman" w:hAnsi="Times New Roman" w:cs="Times New Roman"/>
          <w:sz w:val="28"/>
          <w:szCs w:val="28"/>
          <w:lang w:eastAsia="ru-RU"/>
        </w:rPr>
        <w:t xml:space="preserve">«Об общих принципах организации местного самоуправления в Российской Федерации» </w:t>
      </w:r>
      <w:r w:rsidRPr="00971B32">
        <w:rPr>
          <w:rFonts w:ascii="Times New Roman" w:eastAsia="Times New Roman" w:hAnsi="Times New Roman" w:cs="Times New Roman"/>
          <w:sz w:val="28"/>
          <w:szCs w:val="28"/>
          <w:lang w:eastAsia="hy-AM"/>
        </w:rPr>
        <w:t>для преобразования Дубовского сельского поселения требуется получение согласия населения Дубовского сельского поселения, выраженного путем голосования либо на сходах граждан.</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4. С инициативой проведения публичных слушаний может выступить инициативная группа в составе не менее 10 жителей Дубовского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Дубовского сельского поселения подписи не менее 3 процентов жителей Дубовского сельского поселения, обладающих избирательным правом.</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lastRenderedPageBreak/>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5. Вопрос о назначении публичных слушаний должен быть рассмотрен Собранием депутатов Дубовского сельского поселения не позднее чем через 30 календарных дней со дня поступления ходатайства инициативной группы.</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В случае принятия Собранием депутатов Дубовского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 xml:space="preserve">6. Решение Собрания депутатов Дубовского сельского поселения, постановление </w:t>
      </w:r>
      <w:r w:rsidRPr="00971B32">
        <w:rPr>
          <w:rFonts w:ascii="Times New Roman" w:eastAsia="Times New Roman" w:hAnsi="Times New Roman" w:cs="Times New Roman"/>
          <w:bCs/>
          <w:sz w:val="28"/>
          <w:szCs w:val="28"/>
          <w:lang w:eastAsia="ru-RU"/>
        </w:rPr>
        <w:t xml:space="preserve">председателя Собрания депутатов – главы Дубовского сельского поселения </w:t>
      </w:r>
      <w:r w:rsidRPr="00971B32">
        <w:rPr>
          <w:rFonts w:ascii="Times New Roman" w:eastAsia="Times New Roman" w:hAnsi="Times New Roman" w:cs="Times New Roman"/>
          <w:sz w:val="28"/>
          <w:szCs w:val="28"/>
          <w:lang w:eastAsia="ru-RU"/>
        </w:rPr>
        <w:t>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официальному опубликованию (обнародованию), а также размещению на официальном сайте Дубовского сельского поселения в информационно-телекоммуникационной сети «Интернет».</w:t>
      </w:r>
    </w:p>
    <w:p w:rsidR="00971B32" w:rsidRPr="00971B32" w:rsidRDefault="00971B32" w:rsidP="00971B32">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Замечания и предложения от жителей Дубовского сельского поселения по проекту муниципального правового акта, выносимого на публичные слушания, принимаются в письменной форме на бумажном носителе и в электронной форме посредством официального сайта Дубовского сельского поселения в информационно-телекоммуникационной сети «Интернет».</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7. Орган местного самоуправления, принявший решение о назначении публичных слушаний, определяет выступающих на публичных слушаниях с учетом замечаний и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 xml:space="preserve">8. На публичных слушаниях председательствует </w:t>
      </w:r>
      <w:r w:rsidRPr="00971B32">
        <w:rPr>
          <w:rFonts w:ascii="Times New Roman" w:eastAsia="Times New Roman" w:hAnsi="Times New Roman" w:cs="Times New Roman"/>
          <w:bCs/>
          <w:sz w:val="28"/>
          <w:szCs w:val="28"/>
          <w:lang w:eastAsia="ru-RU"/>
        </w:rPr>
        <w:t xml:space="preserve">председатель Собрания депутатов – глава Дубовского сельского поселения </w:t>
      </w:r>
      <w:r w:rsidRPr="00971B32">
        <w:rPr>
          <w:rFonts w:ascii="Times New Roman" w:eastAsia="Times New Roman" w:hAnsi="Times New Roman" w:cs="Times New Roman"/>
          <w:sz w:val="28"/>
          <w:szCs w:val="28"/>
          <w:lang w:eastAsia="ru-RU"/>
        </w:rPr>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 xml:space="preserve">9. О результатах публичных слушаний составляется заключение с мотивированным обоснованием принятого решения, подписываемое </w:t>
      </w:r>
      <w:r w:rsidRPr="00971B32">
        <w:rPr>
          <w:rFonts w:ascii="Times New Roman" w:eastAsia="Times New Roman" w:hAnsi="Times New Roman" w:cs="Times New Roman"/>
          <w:bCs/>
          <w:sz w:val="28"/>
          <w:szCs w:val="28"/>
          <w:lang w:eastAsia="ru-RU"/>
        </w:rPr>
        <w:t>председателем Собрания депутатов – главой Дубовского сельского поселения</w:t>
      </w:r>
      <w:r w:rsidRPr="00971B32">
        <w:rPr>
          <w:rFonts w:ascii="Times New Roman" w:eastAsia="Times New Roman" w:hAnsi="Times New Roman" w:cs="Times New Roman"/>
          <w:sz w:val="28"/>
          <w:szCs w:val="28"/>
          <w:lang w:eastAsia="ru-RU"/>
        </w:rPr>
        <w:t xml:space="preserve"> или </w:t>
      </w:r>
      <w:r w:rsidRPr="00971B32">
        <w:rPr>
          <w:rFonts w:ascii="Times New Roman" w:eastAsia="Times New Roman" w:hAnsi="Times New Roman" w:cs="Times New Roman"/>
          <w:bCs/>
          <w:sz w:val="28"/>
          <w:szCs w:val="28"/>
          <w:lang w:eastAsia="ru-RU"/>
        </w:rPr>
        <w:t xml:space="preserve">главой Администрации Дубовского сельского поселения. </w:t>
      </w:r>
      <w:r w:rsidRPr="00971B32">
        <w:rPr>
          <w:rFonts w:ascii="Times New Roman" w:eastAsia="Times New Roman" w:hAnsi="Times New Roman" w:cs="Times New Roman"/>
          <w:sz w:val="28"/>
          <w:szCs w:val="28"/>
          <w:lang w:eastAsia="ru-RU"/>
        </w:rPr>
        <w:t>Заключение о результатах публичных слушаний</w:t>
      </w:r>
      <w:r w:rsidRPr="00971B32">
        <w:rPr>
          <w:rFonts w:ascii="Times New Roman" w:eastAsia="Times New Roman" w:hAnsi="Times New Roman" w:cs="Times New Roman"/>
          <w:lang w:eastAsia="ru-RU"/>
        </w:rPr>
        <w:t xml:space="preserve"> </w:t>
      </w:r>
      <w:r w:rsidRPr="00971B32">
        <w:rPr>
          <w:rFonts w:ascii="Times New Roman" w:eastAsia="Times New Roman" w:hAnsi="Times New Roman" w:cs="Times New Roman"/>
          <w:sz w:val="28"/>
          <w:szCs w:val="28"/>
          <w:lang w:eastAsia="ru-RU"/>
        </w:rPr>
        <w:t xml:space="preserve">не позднее чем через 30 календарных дней со дня окончания публичных слушаний подлежит официальному опубликованию (обнародованию), а </w:t>
      </w:r>
      <w:r w:rsidRPr="00971B32">
        <w:rPr>
          <w:rFonts w:ascii="Times New Roman" w:eastAsia="Times New Roman" w:hAnsi="Times New Roman" w:cs="Times New Roman"/>
          <w:sz w:val="28"/>
          <w:szCs w:val="28"/>
          <w:lang w:eastAsia="ru-RU"/>
        </w:rPr>
        <w:lastRenderedPageBreak/>
        <w:t>также размещению на официальном сайте Дубовского сельского поселения в информационно-телекоммуникационной сети «Интернет».</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Дубовского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Дубовского сельского поселения в соответствии с требованиями Градостроительного кодекса Российской Федерации.</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11. По вопросам, указанным в части 5 статьи 28 Федерального закона «Об общих принципах организации местного самоуправления в Российской Федерации», относящимся к компетенции органов местного самоуправления Дубовского сельского поселения, проводятся публичные слушания или общественные обсуждения в соответствии с законодательством о градостроительной деятельности.</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Статья 18. Собрание граждан</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w:t>
      </w:r>
      <w:r w:rsidRPr="00971B32">
        <w:rPr>
          <w:rFonts w:ascii="Times New Roman" w:eastAsia="Times New Roman" w:hAnsi="Times New Roman" w:cs="Times New Roman"/>
          <w:lang w:eastAsia="ru-RU"/>
        </w:rPr>
        <w:t xml:space="preserve"> </w:t>
      </w:r>
      <w:r w:rsidRPr="00971B32">
        <w:rPr>
          <w:rFonts w:ascii="Times New Roman" w:eastAsia="Times New Roman" w:hAnsi="Times New Roman" w:cs="Times New Roman"/>
          <w:sz w:val="28"/>
          <w:szCs w:val="28"/>
          <w:lang w:eastAsia="ru-RU"/>
        </w:rPr>
        <w:t>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Дубовского сельского поселения могут проводиться собрания граждан.</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2. Собрание граждан проводится по инициативе населения, Собрания депутатов Дубовского сельского поселения, председателя Собрания депутатов - главы Дубовского сельского поселения, а также в случаях, предусмотренных уставом территориального общественного самоуправления.</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Собрание граждан, проводимое по инициативе Собрания депутатов Дубовского сельского поселения, председателя Собрания депутатов - главы Дубовского сельского поселения, назначается соответственно Собранием депутатов Дубовского сельского поселения, председателем Собрания депутатов - главой Дубовского сельского поселения.</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Собрание граждан, проводимое по инициативе населения, назначается Собранием депутатов Дубовского сельского поселения.</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Собрания депутатов Дубовского сельского поселения.</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Дубовского сельского поселения, обладающих избирательным правом. В поддержку </w:t>
      </w:r>
      <w:r w:rsidRPr="00971B32">
        <w:rPr>
          <w:rFonts w:ascii="Times New Roman" w:eastAsia="Times New Roman" w:hAnsi="Times New Roman" w:cs="Times New Roman"/>
          <w:sz w:val="28"/>
          <w:szCs w:val="28"/>
          <w:lang w:eastAsia="ru-RU"/>
        </w:rPr>
        <w:lastRenderedPageBreak/>
        <w:t>инициативы проведения собрания граждан инициативная группа представляет в Собрание депутатов Дубовского сельского поселения подписи не менее 3 процентов жителей Дубовского сельского поселения, обладающих избирательным правом, проживающих на территории проведения собрания граждан.</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4. Вопрос о назначении собрания граждан должен быть рассмотрен Собранием депутатов Дубовского сельского поселения не позднее чем через 30 календарных дней со дня поступления ходатайства инициативной группы.</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В случае принятия Собранием депутатов Дубовского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5. Решение Собрания депутатов Дубовского сельского поселения, постановление председателя Собрания депутатов – главы Дубовского сельского поселения 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подлежит официальному опубликованию (обнародованию).</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6. Проведение собрания граждан обеспечивается Администрацией Дубовского сельского поселения. На собрании граждан председательствует председатель Собрания депутатов – глава Дубовского 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 xml:space="preserve">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w:t>
      </w:r>
      <w:r w:rsidRPr="00971B32">
        <w:rPr>
          <w:rFonts w:ascii="Times New Roman" w:eastAsia="Times New Roman" w:hAnsi="Times New Roman" w:cs="Times New Roman"/>
          <w:sz w:val="28"/>
          <w:szCs w:val="28"/>
          <w:lang w:eastAsia="ru-RU"/>
        </w:rPr>
        <w:lastRenderedPageBreak/>
        <w:t>в обращениях вопросов, с направлением письменного ответа.</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Дубовского сельского поселения.</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Статья 19. Конференция граждан (собрание делегатов)</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1. В случае необходимости проведения собрания граждан, проживающих в нескольких населенных пунктах, входящих в состав Дубовского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2. Назначение и проведение конференции граждан (собрания делегатов) осуществляется в порядке, установленном статьей 18 настоящего Устава для назначения и проведения собрания граждан, с особенностями, установленными настоящей статьей.</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3. Делегаты на конференцию граждан (собрание делегатов) избираются на собраниях граждан, проводимых в соответствии со статьей 18 настоящего Устава.</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Дубовского сельского поселения или постановлением председателя Собрания депутатов – главы Дубовского сельского поселения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w:t>
      </w:r>
      <w:r w:rsidRPr="00971B32">
        <w:rPr>
          <w:rFonts w:ascii="Times New Roman" w:eastAsia="Times New Roman" w:hAnsi="Times New Roman" w:cs="Times New Roman"/>
          <w:i/>
          <w:sz w:val="28"/>
          <w:szCs w:val="28"/>
          <w:lang w:eastAsia="ru-RU"/>
        </w:rPr>
        <w:t>.</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 xml:space="preserve">5. Решения и обращения конференции граждан (собрания делегатов) считаются принятыми, если за их принятие проголосовали более половины </w:t>
      </w:r>
      <w:r w:rsidRPr="00971B32">
        <w:rPr>
          <w:rFonts w:ascii="Times New Roman" w:eastAsia="Times New Roman" w:hAnsi="Times New Roman" w:cs="Times New Roman"/>
          <w:sz w:val="28"/>
          <w:szCs w:val="28"/>
          <w:lang w:eastAsia="ru-RU"/>
        </w:rPr>
        <w:lastRenderedPageBreak/>
        <w:t>делегатов, принявших участие в конференции.</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Дубовского сельского поселения.</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Статья 20. Опрос граждан</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1. Опрос граждан проводится на всей территории Дубовского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Результаты опроса носят рекомендательный характер.</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2. В опросе граждан имеют право участвовать жители Дубовского сельского поселения, обладающие избирательным правом.</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В опросе граждан по вопросу выявления мнения граждан о поддержке инициативного проекта вправе участвовать жители Дубовского сельского поселения или его части, в которых предлагается реализовать инициативный проект, достигшие шестнадцатилетнего возраста.</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3. Опрос граждан проводится по инициативе:</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1) Собрания депутатов Дубовского сельского поселения или председателя Собрания депутатов – главы Дубовского  сельского поселения – по вопросам местного значения;</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2) органов государственной власти Ростовской области – для учета мнения граждан при принятии решений об изменении целевого назначения земель Дубовского сельского поселения для объектов регионального и межрегионального значения;</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3) жителей Дубовского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4. Порядок назначения и проведения опроса граждан определяется настоящим Уставом, решением Собрания депутатов Дубовского сельского поселения в соответствии с Областным законом от 28 декабря 2005 года № 436-ЗС «О местном самоуправлении в Ростовской области».</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 xml:space="preserve">Для проведения опроса граждан может использоваться официальный сайт </w:t>
      </w:r>
      <w:r w:rsidRPr="00971B32">
        <w:rPr>
          <w:rFonts w:ascii="Times New Roman" w:eastAsia="Times New Roman" w:hAnsi="Times New Roman" w:cs="Times New Roman"/>
          <w:sz w:val="28"/>
          <w:szCs w:val="28"/>
          <w:lang w:eastAsia="ru-RU"/>
        </w:rPr>
        <w:lastRenderedPageBreak/>
        <w:t>Дубовского сельского поселения в информационно-телекоммуникационной сети «Интернет».</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5. Решение о назначении опроса граждан принимается Собранием депутатов Дубовского сельского поселения. В нормативном правовом акте Собрания депутатов Дубовского сельского поселения о назначении опроса граждан устанавливаются:</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1) дата и сроки проведения опроса;</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2) формулировка вопроса (вопросов), предлагаемого (предлагаемых) при проведении опроса;</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3) методика проведения опроса;</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4) форма опросного листа;</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5) минимальная численность жителей Дубовского сельского поселения, участвующих в опросе;</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6) порядок идентификации участников опроса в случае проведения опроса граждан с использованием официального сайта Дубовского сельского поселения в информационно-телекоммуникационной сети «Интернет».</w:t>
      </w:r>
    </w:p>
    <w:p w:rsidR="00971B32" w:rsidRPr="00971B32" w:rsidRDefault="00971B32" w:rsidP="00971B32">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6. Опрос граждан назначается не позднее чем через 90 дней после дня поступления инициативы о его проведении и не позднее, чем за 10 дней до дня проведения опроса граждан.</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7. Жители Дубовского сельского поселения должны быть проинформированы о проведении опроса граждан не менее чем за 10 дней до дня его проведения.</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8. Финансирование мероприятий, связанных с подготовкой и проведением опроса граждан, осуществляется:</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1) за счет средств бюджета Дубовского сельского поселения - при проведении опроса по инициативе органов местного самоуправления</w:t>
      </w:r>
      <w:r w:rsidRPr="00971B32">
        <w:rPr>
          <w:rFonts w:ascii="Times New Roman" w:eastAsia="Times New Roman" w:hAnsi="Times New Roman" w:cs="Times New Roman"/>
          <w:lang w:eastAsia="ru-RU"/>
        </w:rPr>
        <w:t xml:space="preserve"> </w:t>
      </w:r>
      <w:r w:rsidRPr="00971B32">
        <w:rPr>
          <w:rFonts w:ascii="Times New Roman" w:eastAsia="Times New Roman" w:hAnsi="Times New Roman" w:cs="Times New Roman"/>
          <w:sz w:val="28"/>
          <w:szCs w:val="28"/>
          <w:lang w:eastAsia="ru-RU"/>
        </w:rPr>
        <w:t>или жителей Дубовского сельского поселения;</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2) за счет средств бюджета Ростовской области - при проведении опроса по инициативе органов государственной власти Ростовской области.</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trike/>
          <w:sz w:val="28"/>
          <w:szCs w:val="28"/>
          <w:lang w:eastAsia="ru-RU"/>
        </w:rPr>
      </w:pPr>
      <w:r w:rsidRPr="00971B32">
        <w:rPr>
          <w:rFonts w:ascii="Times New Roman" w:eastAsia="Times New Roman" w:hAnsi="Times New Roman" w:cs="Times New Roman"/>
          <w:sz w:val="28"/>
          <w:szCs w:val="28"/>
          <w:lang w:eastAsia="ru-RU"/>
        </w:rPr>
        <w:t>9.Для установления результатов опроса граждан и подготовки заключения о результатах опроса граждан решением Собрания депутатов Дубовского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Дубовского сельского поселения.</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10. Порядок назначения и проведения опроса граждан в части, не урегулированной настоящим Уставом, может устанавливаться решением Собрания депутатов Дубовского сельского поселения.</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Статья 21. Обращения граждан в органы местного самоуправления</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1. Граждане имеют право на индивидуальные и коллективные обращения в органы местного самоуправления.</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 xml:space="preserve">2. Обращения граждан подлежат рассмотрению в порядке и сроки, установленные Федеральным законом от 2 мая 2006 года № 59-ФЗ «О порядке </w:t>
      </w:r>
      <w:r w:rsidRPr="00971B32">
        <w:rPr>
          <w:rFonts w:ascii="Times New Roman" w:eastAsia="Times New Roman" w:hAnsi="Times New Roman" w:cs="Times New Roman"/>
          <w:sz w:val="28"/>
          <w:szCs w:val="28"/>
          <w:lang w:eastAsia="ru-RU"/>
        </w:rPr>
        <w:lastRenderedPageBreak/>
        <w:t>рассмотрения обращений граждан Российской Федерации».</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Статья 22. Другие формы непосредственного осуществления населением местного самоуправления и участия в его осуществлении</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Глава 3. Казачество</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Статья 23. Казачьи общества</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1. В настоящем Уставе под казачеством понимаются граждане Российской Федерации, являющиеся членами казачьих обществ.</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971B32" w:rsidRPr="00971B32" w:rsidRDefault="00971B32" w:rsidP="00971B32">
      <w:pPr>
        <w:widowControl w:val="0"/>
        <w:adjustRightInd w:val="0"/>
        <w:spacing w:after="0" w:line="240" w:lineRule="atLeast"/>
        <w:jc w:val="both"/>
        <w:textAlignment w:val="baseline"/>
        <w:rPr>
          <w:rFonts w:ascii="Times New Roman" w:eastAsia="Times New Roman" w:hAnsi="Times New Roman" w:cs="Times New Roman"/>
          <w:sz w:val="28"/>
          <w:szCs w:val="28"/>
          <w:lang w:eastAsia="ru-RU"/>
        </w:rPr>
      </w:pP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Статья 24. Муниципальная служба казачества</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Дубовского сельского поселения.</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lastRenderedPageBreak/>
        <w:t>2. Члены казачьих обществ вправе поступать на муниципальную службу в порядке, установленном федеральными и областными законами, а также главой 7 настоящего Устава.</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Статья 25. Участие казачества в решении вопросов местного значения.</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1. Администрация Дубовского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2. Договор (соглашение) с казачьим обществом подписывается главой Администрации Дубовского сельского поселения.</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3. Администрация Дубовского сельского поселения осуществляет контроль за соблюдением условий договоров (соглашений) с казачьими обществами.</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4. Порядок заключения договоров (соглашений) с казачьими обществами устанавливается Собранием депутатов Дубовского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Глава 4. Органы местного самоуправления и должностные лица местного самоуправления</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Статья 26. Структура органов местного самоуправления</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1. Структуру органов местного самоуправления Дубовского сельского поселения составляют:</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1) Собрание депутатов Дубовского сельского поселения;</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2) председатель Собрания депутатов – глава Дубовского сельского поселения;</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3) Администрация Дубовского сельского поселения.</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2. Изменение структуры органов местного самоуправления осуществляется только путем внесения изменений в настоящий Устав.</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Статья 27. Собрание депутатов Дубовского сельского поселения</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1. Собрание депутатов Дубовского сельского поселения является представительным органом муниципального образования «</w:t>
      </w:r>
      <w:r w:rsidRPr="00971B32">
        <w:rPr>
          <w:rFonts w:ascii="Times New Roman" w:eastAsia="Times New Roman" w:hAnsi="Times New Roman" w:cs="Times New Roman"/>
          <w:lang w:eastAsia="ru-RU"/>
        </w:rPr>
        <w:t xml:space="preserve"> </w:t>
      </w:r>
      <w:r w:rsidRPr="00971B32">
        <w:rPr>
          <w:rFonts w:ascii="Times New Roman" w:eastAsia="Times New Roman" w:hAnsi="Times New Roman" w:cs="Times New Roman"/>
          <w:sz w:val="28"/>
          <w:szCs w:val="28"/>
          <w:lang w:eastAsia="ru-RU"/>
        </w:rPr>
        <w:t>Дубовское сельское поселение». Собрание депутатов Дубовского сельского поселения подотчетно и подконтрольно населению.</w:t>
      </w:r>
    </w:p>
    <w:p w:rsidR="00971B32" w:rsidRPr="00971B32" w:rsidRDefault="00971B32" w:rsidP="00971B32">
      <w:pPr>
        <w:widowControl w:val="0"/>
        <w:autoSpaceDE w:val="0"/>
        <w:autoSpaceDN w:val="0"/>
        <w:adjustRightInd w:val="0"/>
        <w:spacing w:after="0" w:line="240" w:lineRule="auto"/>
        <w:ind w:firstLine="708"/>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 xml:space="preserve">2. Собрание депутатов Дубовского сельского поселения состоит из </w:t>
      </w:r>
      <w:r w:rsidRPr="00971B32">
        <w:rPr>
          <w:rFonts w:ascii="Times New Roman" w:eastAsia="Times New Roman" w:hAnsi="Times New Roman" w:cs="Times New Roman"/>
          <w:iCs/>
          <w:sz w:val="28"/>
          <w:szCs w:val="28"/>
          <w:lang w:eastAsia="ru-RU"/>
        </w:rPr>
        <w:t xml:space="preserve">10 </w:t>
      </w:r>
      <w:r w:rsidRPr="00971B32">
        <w:rPr>
          <w:rFonts w:ascii="Times New Roman" w:eastAsia="Times New Roman" w:hAnsi="Times New Roman" w:cs="Times New Roman"/>
          <w:sz w:val="28"/>
          <w:szCs w:val="28"/>
          <w:lang w:eastAsia="ru-RU"/>
        </w:rPr>
        <w:t>депутатов, в состав которых, в том числе, входит председатель Собрания депутатов - глава Дубовского сельского поселения, избираемых на муниципальных выборах по многомандатным  избирательным округам.</w:t>
      </w:r>
    </w:p>
    <w:p w:rsidR="00971B32" w:rsidRPr="00971B32" w:rsidRDefault="00971B32" w:rsidP="00971B32">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 xml:space="preserve">Избранным по многомандатному избирательному округу признается </w:t>
      </w:r>
      <w:r w:rsidRPr="00971B32">
        <w:rPr>
          <w:rFonts w:ascii="Times New Roman" w:eastAsia="Times New Roman" w:hAnsi="Times New Roman" w:cs="Times New Roman"/>
          <w:sz w:val="28"/>
          <w:szCs w:val="28"/>
          <w:lang w:eastAsia="ru-RU"/>
        </w:rPr>
        <w:lastRenderedPageBreak/>
        <w:t>зарегистрированный кандидат в депутаты, который получил наибольшее число голосов избирателей по отношению к другим кандидатам.</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При равном числе полученных голосов избранным признается кандидат, документы для регистрации которого представлены ранее документов других кандидатов.</w:t>
      </w:r>
    </w:p>
    <w:p w:rsidR="00971B32" w:rsidRPr="00971B32" w:rsidRDefault="00971B32" w:rsidP="00971B32">
      <w:pPr>
        <w:widowControl w:val="0"/>
        <w:autoSpaceDE w:val="0"/>
        <w:autoSpaceDN w:val="0"/>
        <w:adjustRightInd w:val="0"/>
        <w:spacing w:after="0" w:line="240" w:lineRule="auto"/>
        <w:ind w:firstLine="708"/>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3. Срок полномочий Собрания депутатов Дубовского сельского поселения составляет 5 лет.</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4. Собрание депутатов Дубовского сельского поселения может осуществлять свои полномочия в случае избрания не менее двух третей от установленной численности депутатов.</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5. Полномочия Собрания депутатов Дубовского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Дубовского сельского поселения, которое проводится не позднее, чем на тридцатый день со дня избрания Собрания депутатов Дубовского сельского поселения в правомочном составе.</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6. Собрание депутатов Дубовского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7. Расходы на обеспечение деятельности Собрания депутатов Дубовского сельского поселения предусматриваются в бюджете Дубовского сельского поселения отдельной строкой в соответствии с классификацией расходов бюджетов Российской Федерации.</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Управление и (или) распоряжение Собранием депутатов Дубовского сельского поселения или отдельными депутатами (группами депутатов) в какой бы то ни было форме средствами бюджета Дубовского сельского поселения в процессе его исполнения не допускаются, за исключением средств бюджета Дубовского сельского поселения, направляемых на обеспечение деятельности Собрания депутатов Дубовского сельского поселения и депутатов.</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8. Полномочия Собрания депутатов Дубовского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Полномочия Собрания депутатов Дубовского сельского поселения также прекращаются в случае:</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1) принятия Собранием депутатов Дубовского сельского поселения решения о самороспуске;</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2) вступления в силу решения Ростовского областного суда о неправомочности данного состава депутатов Дубовского сельского поселения, в том числе в связи со сложением депутатами своих полномочий;</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3) преобразования Дубовского сельского поселения, осуществляемого в соответствии с частями 3, 3</w:t>
      </w:r>
      <w:r w:rsidRPr="00971B32">
        <w:rPr>
          <w:rFonts w:ascii="Times New Roman" w:eastAsia="Times New Roman" w:hAnsi="Times New Roman" w:cs="Times New Roman"/>
          <w:sz w:val="28"/>
          <w:szCs w:val="28"/>
          <w:vertAlign w:val="superscript"/>
          <w:lang w:eastAsia="ru-RU"/>
        </w:rPr>
        <w:t>1-1</w:t>
      </w:r>
      <w:r w:rsidRPr="00971B32">
        <w:rPr>
          <w:rFonts w:ascii="Times New Roman" w:eastAsia="Times New Roman" w:hAnsi="Times New Roman" w:cs="Times New Roman"/>
          <w:sz w:val="28"/>
          <w:szCs w:val="28"/>
          <w:lang w:eastAsia="ru-RU"/>
        </w:rPr>
        <w:t>, 5, 7</w:t>
      </w:r>
      <w:r w:rsidRPr="00971B32">
        <w:rPr>
          <w:rFonts w:ascii="Times New Roman" w:eastAsia="Times New Roman" w:hAnsi="Times New Roman" w:cs="Times New Roman"/>
          <w:sz w:val="28"/>
          <w:szCs w:val="28"/>
          <w:vertAlign w:val="superscript"/>
          <w:lang w:eastAsia="ru-RU"/>
        </w:rPr>
        <w:t>2</w:t>
      </w:r>
      <w:r w:rsidRPr="00971B32">
        <w:rPr>
          <w:rFonts w:ascii="Times New Roman" w:eastAsia="Times New Roman" w:hAnsi="Times New Roman" w:cs="Times New Roman"/>
          <w:sz w:val="28"/>
          <w:szCs w:val="28"/>
          <w:lang w:eastAsia="ru-RU"/>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Дубовского сельского поселения;</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 xml:space="preserve">4) утраты Дубовским сельским поселением статуса муниципального </w:t>
      </w:r>
      <w:r w:rsidRPr="00971B32">
        <w:rPr>
          <w:rFonts w:ascii="Times New Roman" w:eastAsia="Times New Roman" w:hAnsi="Times New Roman" w:cs="Times New Roman"/>
          <w:sz w:val="28"/>
          <w:szCs w:val="28"/>
          <w:lang w:eastAsia="ru-RU"/>
        </w:rPr>
        <w:lastRenderedPageBreak/>
        <w:t>образования в связи с его объединением с городским округом;</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5) увеличения численности избирателей Дубовского сельского поселения более чем на 25 процентов, произошедшего вследствие изменения границ Дубовского сельского поселения.</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9. Решение Собрания депутатов Дубовского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10. Досрочное прекращение полномочий Собрания депутатов Дубовского сельского поселения влечет досрочное прекращение полномочий его депутатов.</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11. В случае досрочного прекращения полномочий Собрания депутатов Дубовского сельского поселения досрочные выборы в Собрание депутатов Дубовского сельского поселения проводятся в сроки, установленные федеральным законом.</w:t>
      </w:r>
    </w:p>
    <w:p w:rsidR="00971B32" w:rsidRPr="00971B32" w:rsidRDefault="00971B32" w:rsidP="00971B32">
      <w:pPr>
        <w:widowControl w:val="0"/>
        <w:adjustRightInd w:val="0"/>
        <w:spacing w:after="0" w:line="240" w:lineRule="atLeast"/>
        <w:jc w:val="both"/>
        <w:textAlignment w:val="baseline"/>
        <w:rPr>
          <w:rFonts w:ascii="Times New Roman" w:eastAsia="Times New Roman" w:hAnsi="Times New Roman" w:cs="Times New Roman"/>
          <w:sz w:val="28"/>
          <w:szCs w:val="28"/>
          <w:lang w:eastAsia="ru-RU"/>
        </w:rPr>
      </w:pP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Статья 28. Полномочия Собрания депутатов Дубовского сельского поселения</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1. В исключительной компетенции Собрания депутатов Дубовского сельского поселения находятся:</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1) принятие Устава муниципального образования «</w:t>
      </w:r>
      <w:r w:rsidRPr="00971B32">
        <w:rPr>
          <w:rFonts w:ascii="Times New Roman" w:eastAsia="Times New Roman" w:hAnsi="Times New Roman" w:cs="Times New Roman"/>
          <w:lang w:eastAsia="ru-RU"/>
        </w:rPr>
        <w:t xml:space="preserve"> </w:t>
      </w:r>
      <w:r w:rsidRPr="00971B32">
        <w:rPr>
          <w:rFonts w:ascii="Times New Roman" w:eastAsia="Times New Roman" w:hAnsi="Times New Roman" w:cs="Times New Roman"/>
          <w:sz w:val="28"/>
          <w:szCs w:val="28"/>
          <w:lang w:eastAsia="ru-RU"/>
        </w:rPr>
        <w:t>Дубовское сельское поселение» и внесение в него изменений и дополнений;</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2) утверждение бюджета Дубовского сельского поселения и отчета о его исполнении;</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3) установление, изменение и отмена местных налогов и сборов Дубовского сельского поселения в соответствии с законодательством Российской Федерации о налогах и сборах;</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4) утверждение стратегии социально-экономического развития Дубовского сельского поселения;</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5) определение порядка управления и распоряжения имуществом, находящимся в муниципальной собственности Дубовского сельского поселения;</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7) определение порядка участия Дубовского сельского поселения в организациях межмуниципального сотрудничества;</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8) определение порядка материально-технического и организационного обеспечения деятельности органов местного самоуправления;</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9) контроль за исполнением органами местного самоуправления и должностными лицами местного самоуправления Дубовского сельского поселения полномочий по решению вопросов местного значения;</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10) принятие решения об удалении председателя Собрания депутатов - главы Дубовского сельского поселения в отставку;</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11) утверждение правил благоустройства территории Дубовского сельского поселения;</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lastRenderedPageBreak/>
        <w:t>12) избрание председателя Собрания депутатов - главы Дубовского сельского поселения из своего состава.</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2. Если областным законом и Уставом муниципального образования «</w:t>
      </w:r>
      <w:r w:rsidRPr="00971B32">
        <w:rPr>
          <w:rFonts w:ascii="Times New Roman" w:eastAsia="Times New Roman" w:hAnsi="Times New Roman" w:cs="Times New Roman"/>
          <w:lang w:eastAsia="ru-RU"/>
        </w:rPr>
        <w:t xml:space="preserve"> </w:t>
      </w:r>
      <w:r w:rsidRPr="00971B32">
        <w:rPr>
          <w:rFonts w:ascii="Times New Roman" w:eastAsia="Times New Roman" w:hAnsi="Times New Roman" w:cs="Times New Roman"/>
          <w:sz w:val="28"/>
          <w:szCs w:val="28"/>
          <w:lang w:eastAsia="ru-RU"/>
        </w:rPr>
        <w:t>Дубовский район» предусмотрено, что Собрание депутатов Дубовского района состоит из глав поселений, входящих в состав Дубовского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Дубовского сельского поселения большинством голосов от установленной численности его депутатов избирает из своего состава депутатов Собрания депутатов Дубовского района в количестве, определенном Уставом муниципального образования «</w:t>
      </w:r>
      <w:r w:rsidRPr="00971B32">
        <w:rPr>
          <w:rFonts w:ascii="Times New Roman" w:eastAsia="Times New Roman" w:hAnsi="Times New Roman" w:cs="Times New Roman"/>
          <w:lang w:eastAsia="ru-RU"/>
        </w:rPr>
        <w:t xml:space="preserve"> </w:t>
      </w:r>
      <w:r w:rsidRPr="00971B32">
        <w:rPr>
          <w:rFonts w:ascii="Times New Roman" w:eastAsia="Times New Roman" w:hAnsi="Times New Roman" w:cs="Times New Roman"/>
          <w:sz w:val="28"/>
          <w:szCs w:val="28"/>
          <w:lang w:eastAsia="ru-RU"/>
        </w:rPr>
        <w:t>Дубовский район» в соответствии с областным законом.</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3. Собрание депутатов Дубовского сельского поселения заслушивает ежегодные отчеты председателя Собрания депутатов - главы Дубовского сельского поселения о результатах его деятельности, ежегодные отчеты главы Администрации Дубовского сельского поселения о результатах его деятельности, деятельности Администрации</w:t>
      </w:r>
      <w:r w:rsidRPr="00971B32">
        <w:rPr>
          <w:rFonts w:ascii="Times New Roman" w:eastAsia="Times New Roman" w:hAnsi="Times New Roman" w:cs="Times New Roman"/>
          <w:lang w:eastAsia="ru-RU"/>
        </w:rPr>
        <w:t xml:space="preserve"> </w:t>
      </w:r>
      <w:r w:rsidRPr="00971B32">
        <w:rPr>
          <w:rFonts w:ascii="Times New Roman" w:eastAsia="Times New Roman" w:hAnsi="Times New Roman" w:cs="Times New Roman"/>
          <w:sz w:val="28"/>
          <w:szCs w:val="28"/>
          <w:lang w:eastAsia="ru-RU"/>
        </w:rPr>
        <w:t>Дубовского сельского поселения, в том числе о решении вопросов, поставленных Собранием депутатов Дубовского сельского поселения.</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4. Иные полномочия Собрания депутатов Дубовского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Статья 29. Организация деятельности Собрания депутатов Дубовского сельского поселения</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1. Деятельность Собрания депутатов Дубовского сельского поселения осуществляется коллегиально. Основной формой деятельности Собрания депутатов Дубовского сельского поселения являются его заседания, которые проводятся гласно и носят открытый характер.</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По решению Собрания депутатов Дубовского сельского поселения в случаях, предусмотренных Регламентом Собрания депутатов Дубовского сельского поселения в соответствии с федеральными и областными законами, может быть проведено закрытое заседание.</w:t>
      </w:r>
    </w:p>
    <w:p w:rsidR="00971B32" w:rsidRPr="00971B32" w:rsidRDefault="00971B32" w:rsidP="00971B32">
      <w:pPr>
        <w:widowControl w:val="0"/>
        <w:adjustRightInd w:val="0"/>
        <w:spacing w:after="0" w:line="240" w:lineRule="auto"/>
        <w:ind w:firstLine="708"/>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2. Заседание Собрания депутатов Дубовского сельского поселения правомочно, если на нем присутствует не менее 50 процентов от числа избранных депутатов.</w:t>
      </w:r>
    </w:p>
    <w:p w:rsidR="00971B32" w:rsidRPr="00971B32" w:rsidRDefault="00971B32" w:rsidP="00971B32">
      <w:pPr>
        <w:widowControl w:val="0"/>
        <w:autoSpaceDE w:val="0"/>
        <w:autoSpaceDN w:val="0"/>
        <w:adjustRightInd w:val="0"/>
        <w:spacing w:after="0" w:line="240" w:lineRule="auto"/>
        <w:ind w:right="-1"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 xml:space="preserve">Собрание депутатов Дубовского сельского поселения собирается на свое первое заседание не позднее 30 дней со дня избрания Собрания депутатов Дубовского сельского поселения в правомочном составе.  </w:t>
      </w:r>
    </w:p>
    <w:p w:rsidR="00971B32" w:rsidRPr="00971B32" w:rsidRDefault="00971B32" w:rsidP="00971B32">
      <w:pPr>
        <w:widowControl w:val="0"/>
        <w:autoSpaceDE w:val="0"/>
        <w:autoSpaceDN w:val="0"/>
        <w:adjustRightInd w:val="0"/>
        <w:spacing w:after="0" w:line="240" w:lineRule="auto"/>
        <w:ind w:firstLine="708"/>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Первое заседание открывает старейший по возрасту депутат Собрания депутатов Дубовского сельского поселения.</w:t>
      </w:r>
    </w:p>
    <w:p w:rsidR="00971B32" w:rsidRPr="00971B32" w:rsidRDefault="00971B32" w:rsidP="00971B32">
      <w:pPr>
        <w:widowControl w:val="0"/>
        <w:autoSpaceDE w:val="0"/>
        <w:autoSpaceDN w:val="0"/>
        <w:adjustRightInd w:val="0"/>
        <w:spacing w:after="0" w:line="240" w:lineRule="auto"/>
        <w:ind w:right="-1"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3. Заседания Собрания депутатов Дубовского сельского поселения созывает председатель Собрания депутатов – глава Дубовского сельского поселения.</w:t>
      </w:r>
    </w:p>
    <w:p w:rsidR="00971B32" w:rsidRPr="00971B32" w:rsidRDefault="00971B32" w:rsidP="00971B32">
      <w:pPr>
        <w:widowControl w:val="0"/>
        <w:autoSpaceDE w:val="0"/>
        <w:autoSpaceDN w:val="0"/>
        <w:adjustRightInd w:val="0"/>
        <w:spacing w:after="0" w:line="240" w:lineRule="auto"/>
        <w:ind w:right="-1"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 xml:space="preserve">Очередные заседания Собрания депутатов Дубовского сельского поселения проводятся в соответствии с планом работы Собрания депутатов Дубовского </w:t>
      </w:r>
      <w:r w:rsidRPr="00971B32">
        <w:rPr>
          <w:rFonts w:ascii="Times New Roman" w:eastAsia="Times New Roman" w:hAnsi="Times New Roman" w:cs="Times New Roman"/>
          <w:sz w:val="28"/>
          <w:szCs w:val="28"/>
          <w:lang w:eastAsia="ru-RU"/>
        </w:rPr>
        <w:lastRenderedPageBreak/>
        <w:t xml:space="preserve">сельского поселения на год. </w:t>
      </w:r>
    </w:p>
    <w:p w:rsidR="00971B32" w:rsidRPr="00971B32" w:rsidRDefault="00971B32" w:rsidP="00971B32">
      <w:pPr>
        <w:widowControl w:val="0"/>
        <w:autoSpaceDE w:val="0"/>
        <w:autoSpaceDN w:val="0"/>
        <w:adjustRightInd w:val="0"/>
        <w:spacing w:after="0" w:line="240" w:lineRule="auto"/>
        <w:ind w:right="-1"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Внеочередные заседания Собрания депутатов Дубовского сельского поселения созываются по мере необходимости по инициативе председателя Собрания депутатов – главы Дубовского сельского поселения или группы депутатов в количестве не менее половины от установленной численности депутатов.</w:t>
      </w:r>
    </w:p>
    <w:p w:rsidR="00971B32" w:rsidRPr="00971B32" w:rsidRDefault="00971B32" w:rsidP="00971B32">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4. На заседаниях Собрания депутатов Дубовского сельского поселения председательствует председатель Собрания депутатов – глава Дубовского сельского поселения.</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5. Порядок проведения заседаний и иные вопросы организации деятельности Собрания депутатов Дубовского сельского поселения устанавливаются Регламентом Собрания депутатов Дубовского сельского поселения в соответствии с федеральными и областными законами, настоящим Уставом.</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Регламент Собрания депутатов Дубовского сельского поселения утверждается Собранием депутатов Дубовского сельского поселения.</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 xml:space="preserve">6. Собрание депутатов Дубовского сельского поселения в соответствии с Регламентом Собрания депутатов Дубовского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Дубовского сельского поселения. </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71B32" w:rsidRPr="00971B32" w:rsidRDefault="00971B32" w:rsidP="00971B32">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Статья 30. Председатель Собрания депутатов - глава Дубовского сельского поселения.</w:t>
      </w:r>
    </w:p>
    <w:p w:rsidR="00971B32" w:rsidRPr="00971B32" w:rsidRDefault="00971B32" w:rsidP="00971B32">
      <w:pPr>
        <w:widowControl w:val="0"/>
        <w:adjustRightInd w:val="0"/>
        <w:spacing w:after="0" w:line="240" w:lineRule="atLeast"/>
        <w:jc w:val="both"/>
        <w:textAlignment w:val="baseline"/>
        <w:rPr>
          <w:rFonts w:ascii="Times New Roman" w:eastAsia="Times New Roman" w:hAnsi="Times New Roman" w:cs="Times New Roman"/>
          <w:sz w:val="28"/>
          <w:szCs w:val="28"/>
          <w:lang w:eastAsia="ru-RU"/>
        </w:rPr>
      </w:pPr>
    </w:p>
    <w:p w:rsidR="00971B32" w:rsidRPr="00971B32" w:rsidRDefault="00971B32" w:rsidP="00971B32">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1. Председатель Собрания депутатов - глава Дубовского сельского поселения является главой муниципального образования «</w:t>
      </w:r>
      <w:r w:rsidRPr="00971B32">
        <w:rPr>
          <w:rFonts w:ascii="Times New Roman" w:eastAsia="Times New Roman" w:hAnsi="Times New Roman" w:cs="Times New Roman"/>
          <w:lang w:eastAsia="ru-RU"/>
        </w:rPr>
        <w:t xml:space="preserve"> </w:t>
      </w:r>
      <w:r w:rsidRPr="00971B32">
        <w:rPr>
          <w:rFonts w:ascii="Times New Roman" w:eastAsia="Times New Roman" w:hAnsi="Times New Roman" w:cs="Times New Roman"/>
          <w:sz w:val="28"/>
          <w:szCs w:val="28"/>
          <w:lang w:eastAsia="ru-RU"/>
        </w:rPr>
        <w:t>Дубовское сельское поселение».</w:t>
      </w:r>
    </w:p>
    <w:p w:rsidR="00971B32" w:rsidRPr="00971B32" w:rsidRDefault="00971B32" w:rsidP="00971B32">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 xml:space="preserve">2. Председатель Собрания депутатов - глава Дубовского сельского поселения избирается Собранием депутатов Дубовского сельского поселения из своего состава и исполняет полномочия его председателя. </w:t>
      </w:r>
    </w:p>
    <w:p w:rsidR="00971B32" w:rsidRPr="00971B32" w:rsidRDefault="00971B32" w:rsidP="00971B32">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3. Председатель Собрания депутатов - глава Дубовского сельского поселения подконтролен и подотчетен населению и Собранию депутатов Дубовского сельского поселения.</w:t>
      </w:r>
    </w:p>
    <w:p w:rsidR="00971B32" w:rsidRPr="00971B32" w:rsidRDefault="00971B32" w:rsidP="00971B32">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bCs/>
          <w:sz w:val="28"/>
          <w:szCs w:val="28"/>
          <w:lang w:eastAsia="ru-RU"/>
        </w:rPr>
        <w:t xml:space="preserve">4. </w:t>
      </w:r>
      <w:r w:rsidRPr="00971B32">
        <w:rPr>
          <w:rFonts w:ascii="Times New Roman" w:eastAsia="Times New Roman" w:hAnsi="Times New Roman" w:cs="Times New Roman"/>
          <w:sz w:val="28"/>
          <w:szCs w:val="28"/>
          <w:lang w:eastAsia="ru-RU"/>
        </w:rPr>
        <w:t>Председатель Собрания депутатов - глава Дубовского сельского поселения исполняет свои полномочия на непостоянной основе. Гарантии осуществления полномочий председателя Собрания депутатов – главы Дубовского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Дубовского сельского поселения.</w:t>
      </w:r>
    </w:p>
    <w:p w:rsidR="00971B32" w:rsidRPr="00971B32" w:rsidRDefault="00971B32" w:rsidP="00971B32">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5. Председатель Собрания депутатов - глава Дубовского сельского поселения избирается Собранием депутатов Дубовского сельского поселения открытым голосованием.</w:t>
      </w:r>
    </w:p>
    <w:p w:rsidR="00971B32" w:rsidRPr="00971B32" w:rsidRDefault="00971B32" w:rsidP="00971B32">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6. Председатель Собрания депутатов - глава Дубовского сельского поселения избирается на срок полномочий избравшего его Собрания депутатов Дубовского сельского поселения.</w:t>
      </w:r>
    </w:p>
    <w:p w:rsidR="00971B32" w:rsidRPr="00971B32" w:rsidRDefault="00971B32" w:rsidP="00971B32">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lastRenderedPageBreak/>
        <w:t>7. В случае досрочного прекращения полномочий председателя Собрания депутатов - главы Дубовского сельского поселения избрание председателя Собрания депутатов - главы Дубовского сельского поселения, избираемого Собранием депутатов Дубовского сельского поселения из своего состава, осуществляется не позднее чем через шесть месяцев со дня такого прекращения полномочий.</w:t>
      </w:r>
    </w:p>
    <w:p w:rsidR="00971B32" w:rsidRPr="00971B32" w:rsidRDefault="00971B32" w:rsidP="00971B32">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При этом если до истечения срока полномочий Собрания депутатов Дубовского сельского поселения осталось менее шести месяцев, избрание председателя Собрания депутатов - главы Дубовского сельского поселения из состава Собрания депутатов Дубовского сельского поселения осуществляется на первом заседании вновь избранного Собрания депутатов Дубовского сельского поселения.</w:t>
      </w:r>
    </w:p>
    <w:p w:rsidR="00971B32" w:rsidRPr="00971B32" w:rsidRDefault="00971B32" w:rsidP="00971B32">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В случае временного отсутствия или досрочного прекращения полномочий председателя Собрания депутатов – главы Дубовского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Дубовского сельского поселения, либо в случае отсутствия заместителя председателя Собрания депутатов Дубовского сельского поселения – иной депутат, определяемый Собранием депутатов Дубовского сельского поселения в соответствии с его Регламентом.</w:t>
      </w:r>
    </w:p>
    <w:p w:rsidR="00971B32" w:rsidRPr="00971B32" w:rsidRDefault="00971B32" w:rsidP="00971B32">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8. Кандидатуры на должность председателя Собрания депутатов - главы Дубовского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971B32" w:rsidRPr="00971B32" w:rsidRDefault="00971B32" w:rsidP="00971B32">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В случае досрочного прекращения полномочий председателя Собрания депутатов - главы Дубовского сельского поселения кандидатуры на должность председателя Собрания депутатов - главы Дубовского сельского поселения могут выдвигаться в предварительном порядке также на заседаниях постоянных комиссий, депутатских объединений.</w:t>
      </w:r>
    </w:p>
    <w:p w:rsidR="00971B32" w:rsidRPr="00971B32" w:rsidRDefault="00971B32" w:rsidP="00971B32">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9. Обсуждение кандидатур проводится в соответствии с Регламентом Собрания депутатов Дубовского сельского поселения.</w:t>
      </w:r>
    </w:p>
    <w:p w:rsidR="00971B32" w:rsidRPr="00971B32" w:rsidRDefault="00971B32" w:rsidP="00971B32">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971B32" w:rsidRPr="00971B32" w:rsidRDefault="00971B32" w:rsidP="00971B32">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10. Каждому кандидату до голосования предоставляется право выступить с программой деятельности в должности председателя Собрания депутатов - главы Дубовского сельского поселения.</w:t>
      </w:r>
    </w:p>
    <w:p w:rsidR="00971B32" w:rsidRPr="00971B32" w:rsidRDefault="00971B32" w:rsidP="00971B32">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971B32" w:rsidRPr="00971B32" w:rsidRDefault="00971B32" w:rsidP="00971B32">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11. Выдвижение и обсуждение кандидатур прекращается по решению Собрания депутатов Дубовского сельского поселения.</w:t>
      </w:r>
    </w:p>
    <w:p w:rsidR="00971B32" w:rsidRPr="00971B32" w:rsidRDefault="00971B32" w:rsidP="00971B32">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12. Голосование и определение его результатов осуществляется в соответствии с настоящим Уставом и Регламентом Собрания депутатов Дубовского сельского поселения.</w:t>
      </w:r>
    </w:p>
    <w:p w:rsidR="00971B32" w:rsidRPr="00971B32" w:rsidRDefault="00971B32" w:rsidP="00971B32">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 xml:space="preserve">13. Избранным считается кандидат, за которого проголосовало более </w:t>
      </w:r>
      <w:r w:rsidRPr="00971B32">
        <w:rPr>
          <w:rFonts w:ascii="Times New Roman" w:eastAsia="Times New Roman" w:hAnsi="Times New Roman" w:cs="Times New Roman"/>
          <w:sz w:val="28"/>
          <w:szCs w:val="28"/>
          <w:lang w:eastAsia="ru-RU"/>
        </w:rPr>
        <w:lastRenderedPageBreak/>
        <w:t>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971B32" w:rsidRPr="00971B32" w:rsidRDefault="00971B32" w:rsidP="00971B32">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14. Избранный председатель Собрания депутатов - глава Дубовского сельского поселения вступает в должность одновременно с принятием соответствующего решения или в день, определенный таким решением.</w:t>
      </w:r>
    </w:p>
    <w:p w:rsidR="00971B32" w:rsidRPr="00971B32" w:rsidRDefault="00971B32" w:rsidP="00971B32">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15. О вступлении в должность председатель Собрания депутатов – глава Дубовского сельского поселения издает постановление.</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16. Полномочия председателя Собрания депутатов - главы Дубовского сельского поселения прекращаются досрочно в случае:</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1) смерти;</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2) отставки по собственному желанию;</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3) удаления в отставку в соответствии со статьей 74</w:t>
      </w:r>
      <w:r w:rsidRPr="00971B32">
        <w:rPr>
          <w:rFonts w:ascii="Times New Roman" w:eastAsia="Times New Roman" w:hAnsi="Times New Roman" w:cs="Times New Roman"/>
          <w:sz w:val="28"/>
          <w:szCs w:val="28"/>
          <w:vertAlign w:val="superscript"/>
          <w:lang w:eastAsia="ru-RU"/>
        </w:rPr>
        <w:t>1</w:t>
      </w:r>
      <w:r w:rsidRPr="00971B32">
        <w:rPr>
          <w:rFonts w:ascii="Times New Roman" w:eastAsia="Times New Roman" w:hAnsi="Times New Roman" w:cs="Times New Roman"/>
          <w:sz w:val="28"/>
          <w:szCs w:val="28"/>
          <w:lang w:eastAsia="ru-RU"/>
        </w:rPr>
        <w:t xml:space="preserve"> Федерального закона «Об общих принципах организации местного самоуправления в Российской Федерации»;</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5) признания судом недееспособным или ограниченно дееспособным;</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6) признания судом безвестно отсутствующим или объявления умершим;</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7) вступления в отношении его в законную силу обвинительного приговора суда;</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8) выезда за пределы Российской Федерации на постоянное место жительства;</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10) отзыва избирателями;</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11) установленной в судебном порядке стойкой неспособности по состоянию здоровья осуществлять полномочия председателя Собрания депутатов - главы Дубовского сельского поселения;</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12) преобразования Дубовского сельского поселения, осуществляемого в соответствии с частями 3, 3</w:t>
      </w:r>
      <w:r w:rsidRPr="00971B32">
        <w:rPr>
          <w:rFonts w:ascii="Times New Roman" w:eastAsia="Times New Roman" w:hAnsi="Times New Roman" w:cs="Times New Roman"/>
          <w:sz w:val="28"/>
          <w:szCs w:val="28"/>
          <w:vertAlign w:val="superscript"/>
          <w:lang w:eastAsia="ru-RU"/>
        </w:rPr>
        <w:t>1-1</w:t>
      </w:r>
      <w:r w:rsidRPr="00971B32">
        <w:rPr>
          <w:rFonts w:ascii="Times New Roman" w:eastAsia="Times New Roman" w:hAnsi="Times New Roman" w:cs="Times New Roman"/>
          <w:sz w:val="28"/>
          <w:szCs w:val="28"/>
          <w:lang w:eastAsia="ru-RU"/>
        </w:rPr>
        <w:t>, 5, 7</w:t>
      </w:r>
      <w:r w:rsidRPr="00971B32">
        <w:rPr>
          <w:rFonts w:ascii="Times New Roman" w:eastAsia="Times New Roman" w:hAnsi="Times New Roman" w:cs="Times New Roman"/>
          <w:sz w:val="28"/>
          <w:szCs w:val="28"/>
          <w:vertAlign w:val="superscript"/>
          <w:lang w:eastAsia="ru-RU"/>
        </w:rPr>
        <w:t>2</w:t>
      </w:r>
      <w:r w:rsidRPr="00971B32">
        <w:rPr>
          <w:rFonts w:ascii="Times New Roman" w:eastAsia="Times New Roman" w:hAnsi="Times New Roman" w:cs="Times New Roman"/>
          <w:sz w:val="28"/>
          <w:szCs w:val="28"/>
          <w:lang w:eastAsia="ru-RU"/>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Дубовского сельского поселения;</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 xml:space="preserve">13) увеличения численности избирателей Дубовского сельского поселения более чем на 25 процентов, произошедшего вследствие изменения границ </w:t>
      </w:r>
      <w:r w:rsidRPr="00971B32">
        <w:rPr>
          <w:rFonts w:ascii="Times New Roman" w:eastAsia="Times New Roman" w:hAnsi="Times New Roman" w:cs="Times New Roman"/>
          <w:sz w:val="28"/>
          <w:szCs w:val="28"/>
          <w:lang w:eastAsia="ru-RU"/>
        </w:rPr>
        <w:lastRenderedPageBreak/>
        <w:t>Дубовского сельского поселения;</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14) утраты Дубовским сельским поселением статуса муниципального образования в связи с его объединением с городским округом.</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17. Решение о досрочном прекращении полномочий председателя Собрания депутатов - главы Дубовского сельского поселения за исключением случаев, предусмотренных подпунктами 3, 4, 10, 12 и 14 пункта 16 настоящей статьи, принимается Собранием депутатов Дубовского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Дубовского сельского поселения.</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Если Собрание депутатов Дубовского сельского поселения не принимает соответствующее решение в установленный срок, полномочия председателя Собрания депутатов - главы Дубовского сельского поселения считаются прекращенными со дня, следующего за днем окончания данного срока.</w:t>
      </w:r>
    </w:p>
    <w:p w:rsidR="00971B32" w:rsidRPr="00971B32" w:rsidRDefault="00971B32" w:rsidP="00971B32">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18. В случае, если председатель Собрания депутатов - глава Дубовского сельского поселения, полномочия которого прекращены досрочно на основании правового акта Губернатора Ростовской области об отрешении от должности председателя Собрания депутатов - главы Дубовского сельского поселения либо на основании решения Собрания депутатов Дубовского  сельского поселения об удалении председателя Собрания депутатов - главы Дубовского сельского поселения в отставку, обжалует данные правовой акт или решение в судебном порядке, Собрание депутатов Дубовского сельского поселения не вправе принимать решение об избрании председателя Собрания депутатов - главы Дубовского сельского поселения до вступления решения суда в законную силу.</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19. Председатель Собрания депутатов - глава Дубовского сельского поселения:</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1) представляет Дубовское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Дубовского сельского поселения;</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2) подписывает и обнародует в порядке, установленном настоящим Уставом, нормативные правовые акты, принятые Собранием депутатов Дубовского сельского поселения;</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3) издает в пределах своих полномочий правовые акты;</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4) вправе требовать созыва внеочередного заседания Собрания депутатов Дубовского сельского поселения;</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5) обеспечивает осуществление органами местного самоуправления Дубовского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Дубовского сельского поселения федеральными законами и областными законами;</w:t>
      </w:r>
    </w:p>
    <w:p w:rsidR="00971B32" w:rsidRPr="00971B32" w:rsidRDefault="00971B32" w:rsidP="00971B32">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6) исполняет полномочия председателя Собрания депутатов Дубовского сельского поселения, в том числе:</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 xml:space="preserve">представляет Собрание депутатов Дубовского сельского поселения в </w:t>
      </w:r>
      <w:r w:rsidRPr="00971B32">
        <w:rPr>
          <w:rFonts w:ascii="Times New Roman" w:eastAsia="Times New Roman" w:hAnsi="Times New Roman" w:cs="Times New Roman"/>
          <w:sz w:val="28"/>
          <w:szCs w:val="28"/>
          <w:lang w:eastAsia="ru-RU"/>
        </w:rPr>
        <w:lastRenderedPageBreak/>
        <w:t>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Дубовского сельского поселения, выдает доверенности на представление интересов Собрания депутатов Дубовского сельского поселения;</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созывает заседания Собрания депутатов Дубовского сельского поселения и председательствует на его заседаниях;</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 xml:space="preserve">издает постановления и распоряжения по вопросам организации деятельности Собрания депутатов Дубовского сельского поселения, подписывает решения Собрания депутатов Дубовского сельского поселения, </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осуществляет организацию деятельности Собрания депутатов Дубовского сельского поселения;</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оказывает содействие депутатам Собрания депутатов Дубовского сельского поселения в осуществлении ими своих полномочий;</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организует в Собрании депутатов Дубовского сельского поселения прием граждан, рассмотрение их обращений;</w:t>
      </w:r>
    </w:p>
    <w:p w:rsidR="00971B32" w:rsidRPr="00971B32" w:rsidRDefault="00971B32" w:rsidP="00971B32">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вносит в Собрание депутатов Дубовского сельского поселения проекты Регламента Собрания депутатов Дубовского сельского поселения, перспективных и текущих планов работы Собрания депутатов Дубовского сельского поселения и иных документов, связанных с организацией деятельности Собрания депутатов Дубовского сельского поселения;</w:t>
      </w:r>
    </w:p>
    <w:p w:rsidR="00971B32" w:rsidRPr="00971B32" w:rsidRDefault="00971B32" w:rsidP="00971B32">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представляет депутатам проект повестки дня заседания Собрания депутатов Дубовского сельского поселения;</w:t>
      </w:r>
    </w:p>
    <w:p w:rsidR="00971B32" w:rsidRPr="00971B32" w:rsidRDefault="00971B32" w:rsidP="00971B32">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подписывает протоколы заседаний Собрания депутатов Дубовского сельского поселения;</w:t>
      </w:r>
    </w:p>
    <w:p w:rsidR="00971B32" w:rsidRPr="00971B32" w:rsidRDefault="00971B32" w:rsidP="00971B32">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решает иные вопросы в соответствии с федеральным и областным законодательством, настоящим Уставом и решениями Собрания депутатов Дубовского сельского поселения.</w:t>
      </w:r>
    </w:p>
    <w:p w:rsidR="00971B32" w:rsidRPr="00971B32" w:rsidRDefault="00971B32" w:rsidP="00971B32">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7) осуществляет иные полномочия в соответствии с федеральным и областным законодательством, настоящим Уставом.</w:t>
      </w:r>
    </w:p>
    <w:p w:rsidR="00971B32" w:rsidRPr="00971B32" w:rsidRDefault="00971B32" w:rsidP="00971B32">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20. Председатель Собрания депутатов - глава Дубовского сельского поселения представляет Собранию депутатов Дубовского сельского поселения ежегодные отчеты о результатах своей деятельности, в том числе о решении вопросов, поставленных Собранием депутатов Дубовского сельского поселения.</w:t>
      </w:r>
    </w:p>
    <w:p w:rsidR="00971B32" w:rsidRPr="00971B32" w:rsidRDefault="00971B32" w:rsidP="00971B32">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 xml:space="preserve">21. Председатель Собрания депутатов - глава Дубовского сельского поселения должен соблюдать ограничения и запреты и исполнять обязанности, которые установлены Федеральным </w:t>
      </w:r>
      <w:hyperlink r:id="rId32" w:history="1">
        <w:r w:rsidRPr="00971B32">
          <w:rPr>
            <w:rFonts w:ascii="Times New Roman" w:eastAsia="Times New Roman" w:hAnsi="Times New Roman" w:cs="Times New Roman"/>
            <w:sz w:val="28"/>
            <w:szCs w:val="28"/>
            <w:lang w:eastAsia="ru-RU"/>
          </w:rPr>
          <w:t>законом</w:t>
        </w:r>
      </w:hyperlink>
      <w:r w:rsidRPr="00971B32">
        <w:rPr>
          <w:rFonts w:ascii="Times New Roman" w:eastAsia="Times New Roman" w:hAnsi="Times New Roman" w:cs="Times New Roman"/>
          <w:sz w:val="28"/>
          <w:szCs w:val="28"/>
          <w:lang w:eastAsia="ru-RU"/>
        </w:rPr>
        <w:t xml:space="preserve">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Статья 31. Заместитель председателя Собрания депутатов Дубовского сельского поселения</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71B32" w:rsidRPr="00971B32" w:rsidRDefault="00971B32" w:rsidP="00971B32">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1. Заместитель председателя Собрания депутатов Дубовского сельского поселения избирается открытым голосованием на срок полномочий избравшего его Собрания депутатов Дубовского сельского поселения.</w:t>
      </w:r>
    </w:p>
    <w:p w:rsidR="00971B32" w:rsidRPr="00971B32" w:rsidRDefault="00971B32" w:rsidP="00971B32">
      <w:pPr>
        <w:widowControl w:val="0"/>
        <w:autoSpaceDE w:val="0"/>
        <w:autoSpaceDN w:val="0"/>
        <w:adjustRightInd w:val="0"/>
        <w:spacing w:after="0" w:line="240" w:lineRule="auto"/>
        <w:ind w:firstLine="709"/>
        <w:jc w:val="both"/>
        <w:textAlignment w:val="baseline"/>
        <w:outlineLvl w:val="0"/>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 xml:space="preserve">2. В случае досрочного освобождения заместителя председателя Собрания депутатов Дубовского сельского поселения от занимаемой должности, заместитель председателя Собрания депутатов Дубовского сельского поселения избирается на оставшийся срок полномочий Собрания депутатов Дубовского сельского поселения. </w:t>
      </w:r>
    </w:p>
    <w:p w:rsidR="00971B32" w:rsidRPr="00971B32" w:rsidRDefault="00971B32" w:rsidP="00971B32">
      <w:pPr>
        <w:widowControl w:val="0"/>
        <w:autoSpaceDE w:val="0"/>
        <w:autoSpaceDN w:val="0"/>
        <w:adjustRightInd w:val="0"/>
        <w:spacing w:after="0" w:line="240" w:lineRule="auto"/>
        <w:ind w:firstLine="709"/>
        <w:jc w:val="both"/>
        <w:textAlignment w:val="baseline"/>
        <w:outlineLvl w:val="0"/>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 xml:space="preserve">Кандидатуры для избрания на должность заместителя председателя Собрания депутатов Дубовского сельского поселения могут вноситься председателем Собрания депутатов - главой Дубовского сельского поселения, депутатами Собрания депутатов Дубовского сельского поселения. </w:t>
      </w:r>
    </w:p>
    <w:p w:rsidR="00971B32" w:rsidRPr="00971B32" w:rsidRDefault="00971B32" w:rsidP="00971B32">
      <w:pPr>
        <w:widowControl w:val="0"/>
        <w:autoSpaceDE w:val="0"/>
        <w:autoSpaceDN w:val="0"/>
        <w:adjustRightInd w:val="0"/>
        <w:spacing w:after="0" w:line="240" w:lineRule="auto"/>
        <w:ind w:firstLine="709"/>
        <w:jc w:val="both"/>
        <w:textAlignment w:val="baseline"/>
        <w:outlineLvl w:val="0"/>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Решение об избрании заместителя председателя Собрания депутатов Дубовского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3. Заместитель председателя Собрания депутатов Дубовского сельского поселения досрочно освобождается от занимаемой должности в случае:</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1) досрочного прекращения его полномочий как депутата Собрания депутатов Дубовского сельского поселения;</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2) отставки по собственному желанию;</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3) выражения ему недоверия Собранием депутатов Дубовского сельского поселения в связи с ненадлежащим исполнением полномочий заместителя председателя Собрания депутатов Дубовского сельского поселения.</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4) в иных случаях, установленных федеральными законами.</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4.</w:t>
      </w:r>
      <w:r w:rsidRPr="00971B32">
        <w:rPr>
          <w:rFonts w:ascii="Times New Roman" w:eastAsia="Times New Roman" w:hAnsi="Times New Roman" w:cs="Times New Roman"/>
          <w:b/>
          <w:sz w:val="28"/>
          <w:szCs w:val="28"/>
          <w:lang w:eastAsia="ru-RU"/>
        </w:rPr>
        <w:t xml:space="preserve"> </w:t>
      </w:r>
      <w:r w:rsidRPr="00971B32">
        <w:rPr>
          <w:rFonts w:ascii="Times New Roman" w:eastAsia="Times New Roman" w:hAnsi="Times New Roman" w:cs="Times New Roman"/>
          <w:sz w:val="28"/>
          <w:szCs w:val="28"/>
          <w:lang w:eastAsia="ru-RU"/>
        </w:rPr>
        <w:t>Решение Собрания депутатов Дубовского сельского поселения о досрочном освобождении заместителя председателя Собрания депутатов Дубовского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5. Заместитель председателя Собрания депутатов Дубовского сельского поселения:</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1) исполняет полномочия председателя Собрания депутатов – главы Дубовского  сельского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2) координирует деятельность комиссий и рабочих групп Собрания депутатов Дубовского сельского поселения;</w:t>
      </w:r>
    </w:p>
    <w:p w:rsidR="00971B32" w:rsidRPr="00971B32" w:rsidRDefault="00971B32" w:rsidP="00971B32">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lastRenderedPageBreak/>
        <w:t>3) по поручению председателя Собрания депутатов - главы Дубовского сельского поселения решает вопросы внутреннего распорядка Собрания депутатов Дубовского сельского поселения.</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Статья 32. Администрация Дубовского сельского поселения</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1. Администрация Дубовского сельского поселения является исполнительно-распорядительным органом муниципального образования «</w:t>
      </w:r>
      <w:r w:rsidRPr="00971B32">
        <w:rPr>
          <w:rFonts w:ascii="Times New Roman" w:eastAsia="Times New Roman" w:hAnsi="Times New Roman" w:cs="Times New Roman"/>
          <w:lang w:eastAsia="ru-RU"/>
        </w:rPr>
        <w:t xml:space="preserve"> </w:t>
      </w:r>
      <w:r w:rsidRPr="00971B32">
        <w:rPr>
          <w:rFonts w:ascii="Times New Roman" w:eastAsia="Times New Roman" w:hAnsi="Times New Roman" w:cs="Times New Roman"/>
          <w:sz w:val="28"/>
          <w:szCs w:val="28"/>
          <w:lang w:eastAsia="ru-RU"/>
        </w:rPr>
        <w:t>Дубовское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2. Администрацию Дубовского сельского поселения возглавляет глава Администрации Дубовского сельского поселения.</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3. Администрация Дубовского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4. Администрация Дубовского сельского поселения является главным распорядителем средств бюджета Дубовского сельского поселения, предусмотренных на содержание Администрации Дубовского сельского поселения и реализацию возложенных на нее полномочий.</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5. Администрация Дубовского сельского поселения подотчетна главе Администрации Дубовского сельского поселения, подконтрольна главе Администрации Дубовского сельского поселения и Собранию депутатов Дубовского сельского поселения.</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6. Главой Администрации Дубовского сельского поселения может быть создан совещательный орган - коллегия Администрации Дубовского сельского поселения.</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7. В случаях, предусмотренных федеральными и областными законами, решениями Собрания депутатов Дубовского сельского поселения и правовыми актами Администрации Дубовского сельского поселения, при Администрации Дубовского сельского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Дубовского сельского поселения устанавливается Собранием депутатов Дубовского сельского поселения или главой Администрации Дубовского сельского поселения в соответствии с их полномочиями, установленными федеральными и областными законами, настоящим Уставом.</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8. Порядок организации работы Администрации Дубовского сельского поселения устанавливается Регламентом Администрации Дубовского сельского поселения, который утверждается правовым актом Администрации Дубовского сельского поселения.</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71B32" w:rsidRPr="00971B32" w:rsidRDefault="00971B32" w:rsidP="00971B32">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Статья 33. Глава Администрации Дубовского сельского поселения</w:t>
      </w:r>
    </w:p>
    <w:p w:rsidR="00971B32" w:rsidRPr="00971B32" w:rsidRDefault="00971B32" w:rsidP="00971B32">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b/>
          <w:sz w:val="28"/>
          <w:szCs w:val="28"/>
          <w:lang w:eastAsia="ru-RU"/>
        </w:rPr>
      </w:pPr>
    </w:p>
    <w:p w:rsidR="00971B32" w:rsidRPr="00971B32" w:rsidRDefault="00971B32" w:rsidP="00971B32">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lastRenderedPageBreak/>
        <w:t>1. Главой Администрации Дубовского сельского поселения является лицо, назначаемое на должность главы Администрации Дубовского сельского поселения по контракту, заключаемому по результатам конкурса на замещение указанной должности.</w:t>
      </w:r>
    </w:p>
    <w:p w:rsidR="00971B32" w:rsidRPr="00971B32" w:rsidRDefault="00971B32" w:rsidP="00971B32">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Контракт с главой Администрации Дубовского сельского поселения заключается на срок полномочий Собрания депутатов Дубовского сельского поселения, принявшего решение о назначении лица на должность главы Администрации Дубовского сельского поселения (до дня начала работы Собрания депутатов Дубовского сельского поселения нового созыва), но не менее чем на два года.</w:t>
      </w:r>
    </w:p>
    <w:p w:rsidR="00971B32" w:rsidRPr="00971B32" w:rsidRDefault="00971B32" w:rsidP="00971B32">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2. Условия контракта для главы Администрации Дубовского сельского поселения утверждаются Собранием депутатов Дубовского сельского поселения.</w:t>
      </w:r>
    </w:p>
    <w:p w:rsidR="00971B32" w:rsidRPr="00971B32" w:rsidRDefault="00971B32" w:rsidP="00971B32">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3. Порядок проведения конкурса на замещение должности главы Администрации Дубовского сельского поселения устанавливается Собранием депутатов Дубовского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971B32" w:rsidRPr="00971B32" w:rsidRDefault="00971B32" w:rsidP="00971B32">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Общее число членов конкурсной комиссии в Дубовском сельском поселении устанавливается Собранием депутатов Дубовского сельского поселения.</w:t>
      </w:r>
    </w:p>
    <w:p w:rsidR="00971B32" w:rsidRPr="00971B32" w:rsidRDefault="00971B32" w:rsidP="00971B32">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Половина членов конкурсной комиссии назначаются Собранием депутатов Дубовского сельского поселения, а другая половина – главой Администрации Дубовского района.</w:t>
      </w:r>
    </w:p>
    <w:p w:rsidR="00971B32" w:rsidRPr="00971B32" w:rsidRDefault="00971B32" w:rsidP="00971B32">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4. Лицо назначается на должность главы Администрации Дубовского сельского поселения Собранием депутатов Дубовского сельского поселения из числа кандидатов, представленных конкурсной комиссией по результатам конкурса.</w:t>
      </w:r>
    </w:p>
    <w:p w:rsidR="00971B32" w:rsidRPr="00971B32" w:rsidRDefault="00971B32" w:rsidP="00971B32">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Контракт с главой Администрации Дубовского сельского поселения заключается председателем Собрания депутатов - главой Дубовского сельского поселения.</w:t>
      </w:r>
    </w:p>
    <w:p w:rsidR="00971B32" w:rsidRPr="00971B32" w:rsidRDefault="00971B32" w:rsidP="00971B32">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5. Глава Администрации Дубовского сельского поселения, осуществляющий свои полномочия на основе контракта:</w:t>
      </w:r>
    </w:p>
    <w:p w:rsidR="00971B32" w:rsidRPr="00971B32" w:rsidRDefault="00971B32" w:rsidP="00971B32">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1) подконтролен и подотчетен Собранию депутатов Дубовского сельского поселения;</w:t>
      </w:r>
    </w:p>
    <w:p w:rsidR="00971B32" w:rsidRPr="00971B32" w:rsidRDefault="00971B32" w:rsidP="00971B32">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2) представляет Собранию депутатов Дубовского сельского поселения ежегодные отчеты о результатах своей деятельности и деятельности Администрации Дубовского сельского поселения, в том числе о решении вопросов, поставленных Собранием депутатов Дубовского сельского поселения;</w:t>
      </w:r>
    </w:p>
    <w:p w:rsidR="00971B32" w:rsidRPr="00971B32" w:rsidRDefault="00971B32" w:rsidP="00971B32">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3) обеспечивает осуществление Администрацией Дубовского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971B32" w:rsidRPr="00971B32" w:rsidRDefault="00971B32" w:rsidP="00971B32">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 xml:space="preserve">4) обязан сообщить в письменной форме председателю Собрания депутатов - главе Дубовского сельского поселения о прекращении гражданства Российской Федерации либо гражданства иностранного государства - участника </w:t>
      </w:r>
      <w:r w:rsidRPr="00971B32">
        <w:rPr>
          <w:rFonts w:ascii="Times New Roman" w:eastAsia="Times New Roman" w:hAnsi="Times New Roman" w:cs="Times New Roman"/>
          <w:sz w:val="28"/>
          <w:szCs w:val="28"/>
          <w:lang w:eastAsia="ru-RU"/>
        </w:rPr>
        <w:lastRenderedPageBreak/>
        <w:t>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подпунктом.</w:t>
      </w:r>
    </w:p>
    <w:p w:rsidR="00971B32" w:rsidRPr="00971B32" w:rsidRDefault="00971B32" w:rsidP="00971B32">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6. Глава Администрации Дубовского сельского поселения представляет Дубовское сельское поселение в Совете муниципальных образований Ростовской области.</w:t>
      </w:r>
    </w:p>
    <w:p w:rsidR="00971B32" w:rsidRPr="00971B32" w:rsidRDefault="00971B32" w:rsidP="00971B32">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bookmarkStart w:id="12" w:name="Par16"/>
      <w:bookmarkEnd w:id="12"/>
      <w:r w:rsidRPr="00971B32">
        <w:rPr>
          <w:rFonts w:ascii="Times New Roman" w:eastAsia="Times New Roman" w:hAnsi="Times New Roman" w:cs="Times New Roman"/>
          <w:sz w:val="28"/>
          <w:szCs w:val="28"/>
          <w:lang w:eastAsia="ru-RU"/>
        </w:rPr>
        <w:t xml:space="preserve">7. Глава Администрации Дубовского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971B32" w:rsidRPr="00971B32" w:rsidRDefault="00971B32" w:rsidP="00971B32">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Глава Администрации Дубовского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71B32" w:rsidRPr="00971B32" w:rsidRDefault="00971B32" w:rsidP="00971B32">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8. Глава Администрации Дубовского сельского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71B32" w:rsidRPr="00971B32" w:rsidRDefault="00971B32" w:rsidP="00971B32">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9. Денежное содержание главе Администрации Дубовского сельского поселения устанавливается решением Собрания депутатов Дубовского сельского поселения в соответствии с федеральными и областными законами.</w:t>
      </w:r>
    </w:p>
    <w:p w:rsidR="00971B32" w:rsidRPr="00971B32" w:rsidRDefault="00971B32" w:rsidP="00971B32">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 xml:space="preserve">10. В случае временного отсутствия главы Администрации Дубовского </w:t>
      </w:r>
      <w:r w:rsidRPr="00971B32">
        <w:rPr>
          <w:rFonts w:ascii="Times New Roman" w:eastAsia="Times New Roman" w:hAnsi="Times New Roman" w:cs="Times New Roman"/>
          <w:sz w:val="28"/>
          <w:szCs w:val="28"/>
          <w:lang w:eastAsia="ru-RU"/>
        </w:rPr>
        <w:lastRenderedPageBreak/>
        <w:t>сельского поселения его обязанности исполняет  руководитель структурного подразделения Администрации Дубовского сельского поселения или иное должностное лицо Администрации Дубовского сельского поселения, определяемое главой Администрации Дубовского сельского поселения.</w:t>
      </w:r>
    </w:p>
    <w:p w:rsidR="00971B32" w:rsidRPr="00971B32" w:rsidRDefault="00971B32" w:rsidP="00971B32">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 xml:space="preserve">В случае </w:t>
      </w:r>
      <w:proofErr w:type="spellStart"/>
      <w:r w:rsidRPr="00971B32">
        <w:rPr>
          <w:rFonts w:ascii="Times New Roman" w:eastAsia="Times New Roman" w:hAnsi="Times New Roman" w:cs="Times New Roman"/>
          <w:sz w:val="28"/>
          <w:szCs w:val="28"/>
          <w:lang w:eastAsia="ru-RU"/>
        </w:rPr>
        <w:t>неиздания</w:t>
      </w:r>
      <w:proofErr w:type="spellEnd"/>
      <w:r w:rsidRPr="00971B32">
        <w:rPr>
          <w:rFonts w:ascii="Times New Roman" w:eastAsia="Times New Roman" w:hAnsi="Times New Roman" w:cs="Times New Roman"/>
          <w:sz w:val="28"/>
          <w:szCs w:val="28"/>
          <w:lang w:eastAsia="ru-RU"/>
        </w:rPr>
        <w:t xml:space="preserve"> главой Администрации Дубовского сельского поселения соответствующего распоряжения Администрации Дубовского сельского поселения, обязанности главы Администрации Дубовского сельского поселения в период его временного отсутствия исполняет  руководитель структурного подразделения Администрации Дубовского сельского поселения или иное должностное лицо Администрации Дубовского сельского поселения, установленное Регламентом Администрации Дубовского сельского поселения.</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В случае если Регламентом Администрации Дубовского сельского поселения не определен муниципальный служащий, исполняющий обязанности главы Администрации Дубовского сельского поселения, либо в случае отсутствия данного муниципального служащего, обязанности главы Администрации Дубовского сельского поселения исполняет муниципальный служащий Администрации Дубовского сельского поселения, определяемый Собранием депутатов Дубовского сельского поселения.</w:t>
      </w:r>
    </w:p>
    <w:p w:rsidR="00971B32" w:rsidRPr="00971B32" w:rsidRDefault="00971B32" w:rsidP="00971B32">
      <w:pPr>
        <w:widowControl w:val="0"/>
        <w:autoSpaceDE w:val="0"/>
        <w:autoSpaceDN w:val="0"/>
        <w:adjustRightInd w:val="0"/>
        <w:spacing w:after="0" w:line="240" w:lineRule="auto"/>
        <w:ind w:firstLine="708"/>
        <w:jc w:val="both"/>
        <w:textAlignment w:val="baseline"/>
        <w:rPr>
          <w:rFonts w:ascii="Times New Roman" w:eastAsia="Times New Roman" w:hAnsi="Times New Roman" w:cs="Times New Roman"/>
          <w:sz w:val="28"/>
          <w:szCs w:val="28"/>
          <w:lang w:eastAsia="hy-AM"/>
        </w:rPr>
      </w:pPr>
      <w:r w:rsidRPr="00971B32">
        <w:rPr>
          <w:rFonts w:ascii="Times New Roman" w:eastAsia="Times New Roman" w:hAnsi="Times New Roman" w:cs="Times New Roman"/>
          <w:sz w:val="28"/>
          <w:szCs w:val="28"/>
          <w:lang w:eastAsia="ru-RU"/>
        </w:rPr>
        <w:t>11. Полномочия представителя нанимателя (работодателя) в отношении главы Администрации Дубовского сельского поселения делегируются в соответствии с частью 4 статьи 2 Областного закона</w:t>
      </w:r>
      <w:r w:rsidRPr="00971B32">
        <w:rPr>
          <w:rFonts w:ascii="Times New Roman" w:eastAsia="Times New Roman" w:hAnsi="Times New Roman" w:cs="Times New Roman"/>
          <w:sz w:val="28"/>
          <w:szCs w:val="28"/>
          <w:lang w:eastAsia="hy-AM"/>
        </w:rPr>
        <w:t xml:space="preserve"> от 9 октября 2007 года № 786-ЗС</w:t>
      </w:r>
      <w:r w:rsidRPr="00971B32">
        <w:rPr>
          <w:rFonts w:ascii="Times New Roman" w:eastAsia="Times New Roman" w:hAnsi="Times New Roman" w:cs="Times New Roman"/>
          <w:sz w:val="28"/>
          <w:szCs w:val="28"/>
          <w:lang w:eastAsia="ru-RU"/>
        </w:rPr>
        <w:t xml:space="preserve"> «О муниципальной службе в Ростовской области» главе Администрации Дубовского сельского поселения, за исключением полномочий, предусмотренных статьями 72-76, частью первой статьи 84</w:t>
      </w:r>
      <w:r w:rsidRPr="00971B32">
        <w:rPr>
          <w:rFonts w:ascii="Times New Roman" w:eastAsia="Times New Roman" w:hAnsi="Times New Roman" w:cs="Times New Roman"/>
          <w:sz w:val="28"/>
          <w:szCs w:val="28"/>
          <w:vertAlign w:val="superscript"/>
          <w:lang w:eastAsia="ru-RU"/>
        </w:rPr>
        <w:t xml:space="preserve">1 </w:t>
      </w:r>
      <w:r w:rsidRPr="00971B32">
        <w:rPr>
          <w:rFonts w:ascii="Times New Roman" w:eastAsia="Times New Roman" w:hAnsi="Times New Roman" w:cs="Times New Roman"/>
          <w:sz w:val="28"/>
          <w:szCs w:val="28"/>
          <w:lang w:eastAsia="ru-RU"/>
        </w:rPr>
        <w:t>Трудового кодекса Российской Федерации, частью 6, частью 11 статьи 37 Федерального закона «Об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971B32">
        <w:rPr>
          <w:rFonts w:ascii="Times New Roman" w:eastAsia="Times New Roman" w:hAnsi="Times New Roman" w:cs="Times New Roman"/>
          <w:sz w:val="28"/>
          <w:szCs w:val="28"/>
          <w:vertAlign w:val="superscript"/>
          <w:lang w:eastAsia="ru-RU"/>
        </w:rPr>
        <w:t>1</w:t>
      </w:r>
      <w:r w:rsidRPr="00971B32">
        <w:rPr>
          <w:rFonts w:ascii="Times New Roman" w:eastAsia="Times New Roman" w:hAnsi="Times New Roman" w:cs="Times New Roman"/>
          <w:sz w:val="28"/>
          <w:szCs w:val="28"/>
          <w:lang w:eastAsia="ru-RU"/>
        </w:rPr>
        <w:t xml:space="preserve">, 15 Федерального закона </w:t>
      </w:r>
      <w:r w:rsidRPr="00971B32">
        <w:rPr>
          <w:rFonts w:ascii="Times New Roman" w:eastAsia="Times New Roman" w:hAnsi="Times New Roman" w:cs="Times New Roman"/>
          <w:sz w:val="28"/>
          <w:szCs w:val="28"/>
          <w:lang w:eastAsia="hy-AM"/>
        </w:rPr>
        <w:t xml:space="preserve">от 2 марта 2007 года № 25-ФЗ </w:t>
      </w:r>
      <w:r w:rsidRPr="00971B32">
        <w:rPr>
          <w:rFonts w:ascii="Times New Roman" w:eastAsia="Times New Roman" w:hAnsi="Times New Roman" w:cs="Times New Roman"/>
          <w:sz w:val="28"/>
          <w:szCs w:val="28"/>
          <w:lang w:eastAsia="ru-RU"/>
        </w:rPr>
        <w:t>«О муниципальной службе в Российской Федерации», статьями 12, 12</w:t>
      </w:r>
      <w:r w:rsidRPr="00971B32">
        <w:rPr>
          <w:rFonts w:ascii="Times New Roman" w:eastAsia="Times New Roman" w:hAnsi="Times New Roman" w:cs="Times New Roman"/>
          <w:sz w:val="28"/>
          <w:szCs w:val="28"/>
          <w:vertAlign w:val="superscript"/>
          <w:lang w:eastAsia="ru-RU"/>
        </w:rPr>
        <w:t xml:space="preserve">1 </w:t>
      </w:r>
      <w:r w:rsidRPr="00971B32">
        <w:rPr>
          <w:rFonts w:ascii="Times New Roman" w:eastAsia="Times New Roman" w:hAnsi="Times New Roman" w:cs="Times New Roman"/>
          <w:sz w:val="28"/>
          <w:szCs w:val="28"/>
          <w:lang w:eastAsia="ru-RU"/>
        </w:rPr>
        <w:t xml:space="preserve">Областного закона </w:t>
      </w:r>
      <w:r w:rsidRPr="00971B32">
        <w:rPr>
          <w:rFonts w:ascii="Times New Roman" w:eastAsia="Times New Roman" w:hAnsi="Times New Roman" w:cs="Times New Roman"/>
          <w:sz w:val="28"/>
          <w:szCs w:val="28"/>
          <w:lang w:eastAsia="hy-AM"/>
        </w:rPr>
        <w:t>от 9 октября 2007 года № 786-ЗС</w:t>
      </w:r>
      <w:r w:rsidRPr="00971B32">
        <w:rPr>
          <w:rFonts w:ascii="Times New Roman" w:eastAsia="Times New Roman" w:hAnsi="Times New Roman" w:cs="Times New Roman"/>
          <w:sz w:val="28"/>
          <w:szCs w:val="28"/>
          <w:lang w:eastAsia="ru-RU"/>
        </w:rPr>
        <w:t xml:space="preserve"> «О муниципальной службе в Ростовской области», статьей 35 настоящего Устава.</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71B32" w:rsidRPr="00971B32" w:rsidRDefault="00971B32" w:rsidP="00971B32">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Статья 34. Полномочия главы Администрации Дубовского сельского поселения</w:t>
      </w:r>
    </w:p>
    <w:p w:rsidR="00971B32" w:rsidRPr="00971B32" w:rsidRDefault="00971B32" w:rsidP="00971B32">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b/>
          <w:sz w:val="28"/>
          <w:szCs w:val="28"/>
          <w:lang w:eastAsia="ru-RU"/>
        </w:rPr>
      </w:pPr>
    </w:p>
    <w:p w:rsidR="00971B32" w:rsidRPr="00971B32" w:rsidRDefault="00971B32" w:rsidP="00971B32">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1. Глава Администрации Дубовского сельского поселения руководит Администрацией Дубовского сельского поселения на принципах единоначалия.</w:t>
      </w:r>
    </w:p>
    <w:p w:rsidR="00971B32" w:rsidRPr="00971B32" w:rsidRDefault="00971B32" w:rsidP="00971B32">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2. Глава Администрации Дубовского сельского поселения:</w:t>
      </w:r>
    </w:p>
    <w:p w:rsidR="00971B32" w:rsidRPr="00971B32" w:rsidRDefault="00971B32" w:rsidP="00971B32">
      <w:pPr>
        <w:widowControl w:val="0"/>
        <w:autoSpaceDE w:val="0"/>
        <w:autoSpaceDN w:val="0"/>
        <w:adjustRightInd w:val="0"/>
        <w:spacing w:after="0" w:line="240" w:lineRule="auto"/>
        <w:ind w:firstLine="709"/>
        <w:jc w:val="both"/>
        <w:textAlignment w:val="baseline"/>
        <w:outlineLvl w:val="0"/>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1) от имени Дубовского сельского поселения приобретает и осуществляет имущественные и иные права и обязанности, выступает в суде без доверенности;</w:t>
      </w:r>
    </w:p>
    <w:p w:rsidR="00971B32" w:rsidRPr="00971B32" w:rsidRDefault="00971B32" w:rsidP="00971B32">
      <w:pPr>
        <w:widowControl w:val="0"/>
        <w:autoSpaceDE w:val="0"/>
        <w:autoSpaceDN w:val="0"/>
        <w:adjustRightInd w:val="0"/>
        <w:spacing w:after="0" w:line="240" w:lineRule="auto"/>
        <w:ind w:firstLine="709"/>
        <w:jc w:val="both"/>
        <w:textAlignment w:val="baseline"/>
        <w:outlineLvl w:val="0"/>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 xml:space="preserve">2) представляет Администрацию Дубовского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Дубовского сельского поселения, выдает доверенности на </w:t>
      </w:r>
      <w:r w:rsidRPr="00971B32">
        <w:rPr>
          <w:rFonts w:ascii="Times New Roman" w:eastAsia="Times New Roman" w:hAnsi="Times New Roman" w:cs="Times New Roman"/>
          <w:sz w:val="28"/>
          <w:szCs w:val="28"/>
          <w:lang w:eastAsia="ru-RU"/>
        </w:rPr>
        <w:lastRenderedPageBreak/>
        <w:t xml:space="preserve">представление ее интересов; </w:t>
      </w:r>
    </w:p>
    <w:p w:rsidR="00971B32" w:rsidRPr="00971B32" w:rsidRDefault="00971B32" w:rsidP="00971B32">
      <w:pPr>
        <w:widowControl w:val="0"/>
        <w:autoSpaceDE w:val="0"/>
        <w:autoSpaceDN w:val="0"/>
        <w:adjustRightInd w:val="0"/>
        <w:spacing w:after="0" w:line="240" w:lineRule="auto"/>
        <w:ind w:firstLine="709"/>
        <w:jc w:val="both"/>
        <w:textAlignment w:val="baseline"/>
        <w:outlineLvl w:val="0"/>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3) организует взаимодействие Администрации Дубовского сельского поселения с председателем Собрания депутатов – главой Дубовского сельского поселения и Собранием депутатов Дубовского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971B32" w:rsidRPr="00971B32" w:rsidRDefault="00971B32" w:rsidP="00971B32">
      <w:pPr>
        <w:widowControl w:val="0"/>
        <w:autoSpaceDE w:val="0"/>
        <w:autoSpaceDN w:val="0"/>
        <w:adjustRightInd w:val="0"/>
        <w:spacing w:after="0" w:line="240" w:lineRule="auto"/>
        <w:ind w:firstLine="709"/>
        <w:jc w:val="both"/>
        <w:textAlignment w:val="baseline"/>
        <w:outlineLvl w:val="0"/>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971B32" w:rsidRPr="00971B32" w:rsidRDefault="00971B32" w:rsidP="00971B32">
      <w:pPr>
        <w:widowControl w:val="0"/>
        <w:autoSpaceDE w:val="0"/>
        <w:autoSpaceDN w:val="0"/>
        <w:adjustRightInd w:val="0"/>
        <w:spacing w:after="0" w:line="240" w:lineRule="auto"/>
        <w:ind w:firstLine="709"/>
        <w:jc w:val="both"/>
        <w:textAlignment w:val="baseline"/>
        <w:outlineLvl w:val="0"/>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5) в соответствии с областным законом принимает участие в заседаниях Правительства Ростовской области;</w:t>
      </w:r>
    </w:p>
    <w:p w:rsidR="00971B32" w:rsidRPr="00971B32" w:rsidRDefault="00971B32" w:rsidP="00971B32">
      <w:pPr>
        <w:widowControl w:val="0"/>
        <w:autoSpaceDE w:val="0"/>
        <w:autoSpaceDN w:val="0"/>
        <w:adjustRightInd w:val="0"/>
        <w:spacing w:after="0" w:line="240" w:lineRule="auto"/>
        <w:ind w:firstLine="709"/>
        <w:jc w:val="both"/>
        <w:textAlignment w:val="baseline"/>
        <w:outlineLvl w:val="0"/>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971B32" w:rsidRPr="00971B32" w:rsidRDefault="00971B32" w:rsidP="00971B32">
      <w:pPr>
        <w:widowControl w:val="0"/>
        <w:autoSpaceDE w:val="0"/>
        <w:autoSpaceDN w:val="0"/>
        <w:adjustRightInd w:val="0"/>
        <w:spacing w:after="0" w:line="240" w:lineRule="auto"/>
        <w:ind w:firstLine="709"/>
        <w:jc w:val="both"/>
        <w:textAlignment w:val="baseline"/>
        <w:outlineLvl w:val="0"/>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7) обеспечивает составление и внесение в Собрание депутатов Дубовского сельского поселения бюджета Дубовского сельского поселения и отчета о его исполнении, исполнение бюджета Дубовского  сельского поселения;</w:t>
      </w:r>
    </w:p>
    <w:p w:rsidR="00971B32" w:rsidRPr="00971B32" w:rsidRDefault="00971B32" w:rsidP="00971B32">
      <w:pPr>
        <w:widowControl w:val="0"/>
        <w:autoSpaceDE w:val="0"/>
        <w:autoSpaceDN w:val="0"/>
        <w:adjustRightInd w:val="0"/>
        <w:spacing w:after="0" w:line="240" w:lineRule="auto"/>
        <w:ind w:firstLine="709"/>
        <w:jc w:val="both"/>
        <w:textAlignment w:val="baseline"/>
        <w:outlineLvl w:val="0"/>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8) вносит в Собрание депутатов Дубовского сельского поселения проекты нормативных правовых актов Собрания депутатов Дубовского сельского поселения, предусматривающих установление, изменение и отмену местных налогов и сборов, осуществление расходов из средств бюджета Дубовского сельского поселения, и дает заключения на проекты таких нормативных правовых актов;</w:t>
      </w:r>
    </w:p>
    <w:p w:rsidR="00971B32" w:rsidRPr="00971B32" w:rsidRDefault="00971B32" w:rsidP="00971B32">
      <w:pPr>
        <w:widowControl w:val="0"/>
        <w:autoSpaceDE w:val="0"/>
        <w:autoSpaceDN w:val="0"/>
        <w:adjustRightInd w:val="0"/>
        <w:spacing w:after="0" w:line="240" w:lineRule="auto"/>
        <w:ind w:firstLine="709"/>
        <w:jc w:val="both"/>
        <w:textAlignment w:val="baseline"/>
        <w:outlineLvl w:val="0"/>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9) организует разработку, утверждение и исполнение муниципальных программ;</w:t>
      </w:r>
    </w:p>
    <w:p w:rsidR="00971B32" w:rsidRPr="00971B32" w:rsidRDefault="00971B32" w:rsidP="00971B32">
      <w:pPr>
        <w:widowControl w:val="0"/>
        <w:autoSpaceDE w:val="0"/>
        <w:autoSpaceDN w:val="0"/>
        <w:adjustRightInd w:val="0"/>
        <w:spacing w:after="0" w:line="240" w:lineRule="auto"/>
        <w:ind w:firstLine="709"/>
        <w:jc w:val="both"/>
        <w:textAlignment w:val="baseline"/>
        <w:outlineLvl w:val="0"/>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971B32" w:rsidRPr="00971B32" w:rsidRDefault="00971B32" w:rsidP="00971B32">
      <w:pPr>
        <w:widowControl w:val="0"/>
        <w:autoSpaceDE w:val="0"/>
        <w:autoSpaceDN w:val="0"/>
        <w:adjustRightInd w:val="0"/>
        <w:spacing w:after="0" w:line="240" w:lineRule="auto"/>
        <w:ind w:firstLine="709"/>
        <w:jc w:val="both"/>
        <w:textAlignment w:val="baseline"/>
        <w:outlineLvl w:val="0"/>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11) издает в пределах своих полномочий правовые акты;</w:t>
      </w:r>
    </w:p>
    <w:p w:rsidR="00971B32" w:rsidRPr="00971B32" w:rsidRDefault="00971B32" w:rsidP="00971B32">
      <w:pPr>
        <w:widowControl w:val="0"/>
        <w:autoSpaceDE w:val="0"/>
        <w:autoSpaceDN w:val="0"/>
        <w:adjustRightInd w:val="0"/>
        <w:spacing w:after="0" w:line="240" w:lineRule="auto"/>
        <w:ind w:firstLine="709"/>
        <w:jc w:val="both"/>
        <w:textAlignment w:val="baseline"/>
        <w:outlineLvl w:val="0"/>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12) вносит проекты решений Собрания депутатов Дубовского сельского поселения;</w:t>
      </w:r>
    </w:p>
    <w:p w:rsidR="00971B32" w:rsidRPr="00971B32" w:rsidRDefault="00971B32" w:rsidP="00971B32">
      <w:pPr>
        <w:widowControl w:val="0"/>
        <w:autoSpaceDE w:val="0"/>
        <w:autoSpaceDN w:val="0"/>
        <w:adjustRightInd w:val="0"/>
        <w:spacing w:after="0" w:line="240" w:lineRule="auto"/>
        <w:ind w:firstLine="709"/>
        <w:jc w:val="both"/>
        <w:textAlignment w:val="baseline"/>
        <w:outlineLvl w:val="0"/>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13) утверждает штатное расписание Администрации Дубовского сельского поселения;</w:t>
      </w:r>
    </w:p>
    <w:p w:rsidR="00971B32" w:rsidRPr="00971B32" w:rsidRDefault="00971B32" w:rsidP="00971B32">
      <w:pPr>
        <w:widowControl w:val="0"/>
        <w:autoSpaceDE w:val="0"/>
        <w:autoSpaceDN w:val="0"/>
        <w:adjustRightInd w:val="0"/>
        <w:spacing w:after="0" w:line="240" w:lineRule="auto"/>
        <w:ind w:firstLine="709"/>
        <w:jc w:val="both"/>
        <w:textAlignment w:val="baseline"/>
        <w:outlineLvl w:val="0"/>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14) является представителем нанимателя (работодателем) в отношении муниципальных служащих, проходящих муниципальную службу в Администрации Дубовского сельского поселения, иных работников Администрации Дубовского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971B32" w:rsidRPr="00971B32" w:rsidRDefault="00971B32" w:rsidP="00971B32">
      <w:pPr>
        <w:widowControl w:val="0"/>
        <w:autoSpaceDE w:val="0"/>
        <w:autoSpaceDN w:val="0"/>
        <w:adjustRightInd w:val="0"/>
        <w:spacing w:after="0" w:line="240" w:lineRule="auto"/>
        <w:ind w:firstLine="709"/>
        <w:jc w:val="both"/>
        <w:textAlignment w:val="baseline"/>
        <w:outlineLvl w:val="0"/>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15) ведет прием граждан, рассматривает обращения граждан по вопросам, относящимся к его компетенции;</w:t>
      </w:r>
    </w:p>
    <w:p w:rsidR="00971B32" w:rsidRPr="00971B32" w:rsidRDefault="00971B32" w:rsidP="00971B32">
      <w:pPr>
        <w:widowControl w:val="0"/>
        <w:autoSpaceDE w:val="0"/>
        <w:autoSpaceDN w:val="0"/>
        <w:adjustRightInd w:val="0"/>
        <w:spacing w:after="0" w:line="240" w:lineRule="auto"/>
        <w:ind w:firstLine="709"/>
        <w:jc w:val="both"/>
        <w:textAlignment w:val="baseline"/>
        <w:outlineLvl w:val="0"/>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16) осуществляет иные полномочия в соответствии с федеральным и областным законодательством, настоящим Уставом.</w:t>
      </w:r>
    </w:p>
    <w:p w:rsidR="00971B32" w:rsidRPr="00971B32" w:rsidRDefault="00971B32" w:rsidP="00971B32">
      <w:pPr>
        <w:widowControl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971B32" w:rsidRPr="00971B32" w:rsidRDefault="00971B32" w:rsidP="00971B32">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bCs/>
          <w:sz w:val="28"/>
          <w:szCs w:val="28"/>
          <w:lang w:eastAsia="ru-RU"/>
        </w:rPr>
      </w:pPr>
      <w:r w:rsidRPr="00971B32">
        <w:rPr>
          <w:rFonts w:ascii="Times New Roman" w:eastAsia="Times New Roman" w:hAnsi="Times New Roman" w:cs="Times New Roman"/>
          <w:sz w:val="28"/>
          <w:szCs w:val="28"/>
          <w:lang w:eastAsia="ru-RU"/>
        </w:rPr>
        <w:lastRenderedPageBreak/>
        <w:t>Статья 35. Досрочное п</w:t>
      </w:r>
      <w:r w:rsidRPr="00971B32">
        <w:rPr>
          <w:rFonts w:ascii="Times New Roman" w:eastAsia="Times New Roman" w:hAnsi="Times New Roman" w:cs="Times New Roman"/>
          <w:bCs/>
          <w:sz w:val="28"/>
          <w:szCs w:val="28"/>
          <w:lang w:eastAsia="ru-RU"/>
        </w:rPr>
        <w:t>рекращение полномочий главы Администрации Дубовского сельского поселения</w:t>
      </w:r>
    </w:p>
    <w:p w:rsidR="00971B32" w:rsidRPr="00971B32" w:rsidRDefault="00971B32" w:rsidP="00971B32">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p>
    <w:p w:rsidR="00971B32" w:rsidRPr="00971B32" w:rsidRDefault="00971B32" w:rsidP="00971B32">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 xml:space="preserve">1. Полномочия главы </w:t>
      </w:r>
      <w:r w:rsidRPr="00971B32">
        <w:rPr>
          <w:rFonts w:ascii="Times New Roman" w:eastAsia="Times New Roman" w:hAnsi="Times New Roman" w:cs="Times New Roman"/>
          <w:bCs/>
          <w:sz w:val="28"/>
          <w:szCs w:val="28"/>
          <w:lang w:eastAsia="ru-RU"/>
        </w:rPr>
        <w:t>Администрации Дубовского сельского поселения</w:t>
      </w:r>
      <w:r w:rsidRPr="00971B32">
        <w:rPr>
          <w:rFonts w:ascii="Times New Roman" w:eastAsia="Times New Roman" w:hAnsi="Times New Roman" w:cs="Times New Roman"/>
          <w:sz w:val="28"/>
          <w:szCs w:val="28"/>
          <w:lang w:eastAsia="ru-RU"/>
        </w:rPr>
        <w:t>, осуществляемые на основе контракта, прекращаются досрочно в случае:</w:t>
      </w:r>
    </w:p>
    <w:p w:rsidR="00971B32" w:rsidRPr="00971B32" w:rsidRDefault="00971B32" w:rsidP="00971B32">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1) смерти;</w:t>
      </w:r>
    </w:p>
    <w:p w:rsidR="00971B32" w:rsidRPr="00971B32" w:rsidRDefault="00971B32" w:rsidP="00971B32">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2) отставки по собственному желанию;</w:t>
      </w:r>
    </w:p>
    <w:p w:rsidR="00971B32" w:rsidRPr="00971B32" w:rsidRDefault="00971B32" w:rsidP="00971B32">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3) расторжения контракта в соответствии с частями 11 или 11</w:t>
      </w:r>
      <w:r w:rsidRPr="00971B32">
        <w:rPr>
          <w:rFonts w:ascii="Times New Roman" w:eastAsia="Times New Roman" w:hAnsi="Times New Roman" w:cs="Times New Roman"/>
          <w:sz w:val="28"/>
          <w:szCs w:val="28"/>
          <w:vertAlign w:val="superscript"/>
          <w:lang w:eastAsia="ru-RU"/>
        </w:rPr>
        <w:t>1</w:t>
      </w:r>
      <w:r w:rsidRPr="00971B32">
        <w:rPr>
          <w:rFonts w:ascii="Times New Roman" w:eastAsia="Times New Roman" w:hAnsi="Times New Roman" w:cs="Times New Roman"/>
          <w:sz w:val="28"/>
          <w:szCs w:val="28"/>
          <w:lang w:eastAsia="ru-RU"/>
        </w:rPr>
        <w:t xml:space="preserve"> статьи 37 Федерального закона «Об общих принципах организации местного самоуправления в Российской Федерации»;</w:t>
      </w:r>
    </w:p>
    <w:p w:rsidR="00971B32" w:rsidRPr="00971B32" w:rsidRDefault="00971B32" w:rsidP="00971B32">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971B32" w:rsidRPr="00971B32" w:rsidRDefault="00971B32" w:rsidP="00971B32">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5) признания судом недееспособным или ограниченно дееспособным;</w:t>
      </w:r>
    </w:p>
    <w:p w:rsidR="00971B32" w:rsidRPr="00971B32" w:rsidRDefault="00971B32" w:rsidP="00971B32">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6) признания судом безвестно отсутствующим или объявления умершим;</w:t>
      </w:r>
    </w:p>
    <w:p w:rsidR="00971B32" w:rsidRPr="00971B32" w:rsidRDefault="00971B32" w:rsidP="00971B32">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7) вступления в отношении его в законную силу обвинительного приговора суда;</w:t>
      </w:r>
    </w:p>
    <w:p w:rsidR="00971B32" w:rsidRPr="00971B32" w:rsidRDefault="00971B32" w:rsidP="00971B32">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8) выезда за пределы Российской Федерации на постоянное место жительства;</w:t>
      </w:r>
    </w:p>
    <w:p w:rsidR="00971B32" w:rsidRPr="00971B32" w:rsidRDefault="00971B32" w:rsidP="00971B32">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971B32" w:rsidRPr="00971B32" w:rsidRDefault="00971B32" w:rsidP="00971B32">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10) призыва на военную службу или направления на заменяющую ее альтернативную гражданскую службу;</w:t>
      </w:r>
    </w:p>
    <w:p w:rsidR="00971B32" w:rsidRPr="00971B32" w:rsidRDefault="00971B32" w:rsidP="00971B32">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11) преобразования муниципального образования «</w:t>
      </w:r>
      <w:r w:rsidRPr="00971B32">
        <w:rPr>
          <w:rFonts w:ascii="Times New Roman" w:eastAsia="Times New Roman" w:hAnsi="Times New Roman" w:cs="Times New Roman"/>
          <w:lang w:eastAsia="ru-RU"/>
        </w:rPr>
        <w:t xml:space="preserve"> </w:t>
      </w:r>
      <w:r w:rsidRPr="00971B32">
        <w:rPr>
          <w:rFonts w:ascii="Times New Roman" w:eastAsia="Times New Roman" w:hAnsi="Times New Roman" w:cs="Times New Roman"/>
          <w:sz w:val="28"/>
          <w:szCs w:val="28"/>
          <w:lang w:eastAsia="ru-RU"/>
        </w:rPr>
        <w:t>Дубовское сельское поселение», осуществляемого в соответствии с частями 3, 3</w:t>
      </w:r>
      <w:r w:rsidRPr="00971B32">
        <w:rPr>
          <w:rFonts w:ascii="Times New Roman" w:eastAsia="Times New Roman" w:hAnsi="Times New Roman" w:cs="Times New Roman"/>
          <w:sz w:val="28"/>
          <w:szCs w:val="28"/>
          <w:vertAlign w:val="superscript"/>
          <w:lang w:eastAsia="ru-RU"/>
        </w:rPr>
        <w:t>1-1</w:t>
      </w:r>
      <w:r w:rsidRPr="00971B32">
        <w:rPr>
          <w:rFonts w:ascii="Times New Roman" w:eastAsia="Times New Roman" w:hAnsi="Times New Roman" w:cs="Times New Roman"/>
          <w:sz w:val="28"/>
          <w:szCs w:val="28"/>
          <w:lang w:eastAsia="ru-RU"/>
        </w:rPr>
        <w:t>, 5, 7</w:t>
      </w:r>
      <w:r w:rsidRPr="00971B32">
        <w:rPr>
          <w:rFonts w:ascii="Times New Roman" w:eastAsia="Times New Roman" w:hAnsi="Times New Roman" w:cs="Times New Roman"/>
          <w:sz w:val="28"/>
          <w:szCs w:val="28"/>
          <w:vertAlign w:val="superscript"/>
          <w:lang w:eastAsia="ru-RU"/>
        </w:rPr>
        <w:t xml:space="preserve">2 </w:t>
      </w:r>
      <w:r w:rsidRPr="00971B32">
        <w:rPr>
          <w:rFonts w:ascii="Times New Roman" w:eastAsia="Times New Roman" w:hAnsi="Times New Roman" w:cs="Times New Roman"/>
          <w:sz w:val="28"/>
          <w:szCs w:val="28"/>
          <w:lang w:eastAsia="ru-RU"/>
        </w:rPr>
        <w:t>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w:t>
      </w:r>
      <w:r w:rsidRPr="00971B32">
        <w:rPr>
          <w:rFonts w:ascii="Times New Roman" w:eastAsia="Times New Roman" w:hAnsi="Times New Roman" w:cs="Times New Roman"/>
          <w:lang w:eastAsia="ru-RU"/>
        </w:rPr>
        <w:t xml:space="preserve"> </w:t>
      </w:r>
      <w:r w:rsidRPr="00971B32">
        <w:rPr>
          <w:rFonts w:ascii="Times New Roman" w:eastAsia="Times New Roman" w:hAnsi="Times New Roman" w:cs="Times New Roman"/>
          <w:sz w:val="28"/>
          <w:szCs w:val="28"/>
          <w:lang w:eastAsia="ru-RU"/>
        </w:rPr>
        <w:t>Дубовское сельское поселение»;</w:t>
      </w:r>
    </w:p>
    <w:p w:rsidR="00971B32" w:rsidRPr="00971B32" w:rsidRDefault="00971B32" w:rsidP="00971B32">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12) увеличения численности избирателей муниципального образования «</w:t>
      </w:r>
      <w:r w:rsidRPr="00971B32">
        <w:rPr>
          <w:rFonts w:ascii="Times New Roman" w:eastAsia="Times New Roman" w:hAnsi="Times New Roman" w:cs="Times New Roman"/>
          <w:lang w:eastAsia="ru-RU"/>
        </w:rPr>
        <w:t xml:space="preserve"> </w:t>
      </w:r>
      <w:r w:rsidRPr="00971B32">
        <w:rPr>
          <w:rFonts w:ascii="Times New Roman" w:eastAsia="Times New Roman" w:hAnsi="Times New Roman" w:cs="Times New Roman"/>
          <w:sz w:val="28"/>
          <w:szCs w:val="28"/>
          <w:lang w:eastAsia="ru-RU"/>
        </w:rPr>
        <w:t>Дубовское сельское поселение» более чем на 25 процентов, произошедшего вследствие изменения границ Дубовского сельского поселения;</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13) утраты Дубовским сельским поселением статуса муниципального образования в связи с его объединением с городским округом;</w:t>
      </w:r>
    </w:p>
    <w:p w:rsidR="00971B32" w:rsidRPr="00971B32" w:rsidRDefault="00971B32" w:rsidP="00971B32">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14) вступления в должность Главы Дубовского сельского поселения, исполняющего полномочия главы Администрации Дубовского сельского поселения.</w:t>
      </w:r>
    </w:p>
    <w:p w:rsidR="00971B32" w:rsidRPr="00971B32" w:rsidRDefault="00971B32" w:rsidP="00971B32">
      <w:pPr>
        <w:widowControl w:val="0"/>
        <w:autoSpaceDE w:val="0"/>
        <w:autoSpaceDN w:val="0"/>
        <w:adjustRightInd w:val="0"/>
        <w:spacing w:after="0" w:line="240" w:lineRule="auto"/>
        <w:ind w:firstLine="709"/>
        <w:jc w:val="both"/>
        <w:textAlignment w:val="baseline"/>
        <w:outlineLvl w:val="1"/>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 xml:space="preserve">2. Решение о досрочном прекращении полномочий главы </w:t>
      </w:r>
      <w:r w:rsidRPr="00971B32">
        <w:rPr>
          <w:rFonts w:ascii="Times New Roman" w:eastAsia="Times New Roman" w:hAnsi="Times New Roman" w:cs="Times New Roman"/>
          <w:bCs/>
          <w:sz w:val="28"/>
          <w:szCs w:val="28"/>
          <w:lang w:eastAsia="ru-RU"/>
        </w:rPr>
        <w:t>Администрации Дубовского сельского поселения</w:t>
      </w:r>
      <w:r w:rsidRPr="00971B32">
        <w:rPr>
          <w:rFonts w:ascii="Times New Roman" w:eastAsia="Times New Roman" w:hAnsi="Times New Roman" w:cs="Times New Roman"/>
          <w:sz w:val="28"/>
          <w:szCs w:val="28"/>
          <w:lang w:eastAsia="ru-RU"/>
        </w:rPr>
        <w:t xml:space="preserve"> за исключением случаев, предусмотренных </w:t>
      </w:r>
      <w:r w:rsidRPr="00971B32">
        <w:rPr>
          <w:rFonts w:ascii="Times New Roman" w:eastAsia="Times New Roman" w:hAnsi="Times New Roman" w:cs="Times New Roman"/>
          <w:sz w:val="28"/>
          <w:szCs w:val="28"/>
          <w:lang w:eastAsia="ru-RU"/>
        </w:rPr>
        <w:lastRenderedPageBreak/>
        <w:t>подпунктами 3, 4, 11, 12, 13 пункта 1 настоящей статьи, принимается Собранием депутатов Дубовского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971B32" w:rsidRPr="00971B32" w:rsidRDefault="00971B32" w:rsidP="00971B32">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bookmarkStart w:id="13" w:name="Par41"/>
      <w:bookmarkEnd w:id="13"/>
      <w:r w:rsidRPr="00971B32">
        <w:rPr>
          <w:rFonts w:ascii="Times New Roman" w:eastAsia="Times New Roman" w:hAnsi="Times New Roman" w:cs="Times New Roman"/>
          <w:sz w:val="28"/>
          <w:szCs w:val="28"/>
          <w:lang w:eastAsia="ru-RU"/>
        </w:rPr>
        <w:t>3. Контракт с главой Администрации Дубовского сельского поселения может быть расторгнут по соглашению сторон или в судебном порядке на основании заявления:</w:t>
      </w:r>
    </w:p>
    <w:p w:rsidR="00971B32" w:rsidRPr="00971B32" w:rsidRDefault="00971B32" w:rsidP="00971B32">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1) Собрания депутатов Дубовского сельского поселения или председателя Собрания депутатов – главы Дубовского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971B32" w:rsidRPr="00971B32" w:rsidRDefault="00971B32" w:rsidP="00971B32">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971B32" w:rsidRPr="00971B32" w:rsidRDefault="00971B32" w:rsidP="00971B32">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3) главы Администрации Дубовского сельского поселения – в связи с нарушениями условий контракта органами местного самоуправления Дубовского сельского поселения и (или) органами государственной власти Ростовской области.</w:t>
      </w:r>
    </w:p>
    <w:p w:rsidR="00971B32" w:rsidRPr="00971B32" w:rsidRDefault="00971B32" w:rsidP="00971B32">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4. В случае досрочного прекращения полномочий главы Администрации Дубовского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руководитель структурного подразделения Администрации Дубовского сельского поселения или иной муниципальный служащий в соответствии с Регламентом Администрации Дубовского сельского поселения.</w:t>
      </w:r>
    </w:p>
    <w:p w:rsidR="00971B32" w:rsidRPr="00971B32" w:rsidRDefault="00971B32" w:rsidP="00971B32">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В случае если Регламентом Администрации Дубовского сельского поселения не определен муниципальный служащий, исполняющий обязанности главы Администрации Дубовского сельского поселения, либо в случае отсутствия данного муниципального служащего, обязанности главы Администрации Дубовского сельского поселения исполняет муниципальный служащий Администрации Дубовского сельского поселения, определяемый Собранием депутатов Дубовского сельского поселения.</w:t>
      </w:r>
    </w:p>
    <w:p w:rsidR="00971B32" w:rsidRPr="00971B32" w:rsidRDefault="00971B32" w:rsidP="00971B32">
      <w:pPr>
        <w:widowControl w:val="0"/>
        <w:adjustRightInd w:val="0"/>
        <w:spacing w:after="0" w:line="240" w:lineRule="atLeast"/>
        <w:jc w:val="both"/>
        <w:textAlignment w:val="baseline"/>
        <w:rPr>
          <w:rFonts w:ascii="Times New Roman" w:eastAsia="Times New Roman" w:hAnsi="Times New Roman" w:cs="Times New Roman"/>
          <w:sz w:val="28"/>
          <w:szCs w:val="28"/>
          <w:lang w:eastAsia="ru-RU"/>
        </w:rPr>
      </w:pP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Статья 36. Структура Администрации Дубовского сельского поселения</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 xml:space="preserve">1. В структуру Администрации Дубовского сельского поселения входят: глава Администрации Дубовского сельского поселения, </w:t>
      </w:r>
      <w:r w:rsidRPr="00971B32">
        <w:rPr>
          <w:rFonts w:ascii="Times New Roman" w:eastAsia="Times New Roman" w:hAnsi="Times New Roman" w:cs="Times New Roman"/>
          <w:i/>
          <w:sz w:val="28"/>
          <w:szCs w:val="28"/>
          <w:lang w:eastAsia="ru-RU"/>
        </w:rPr>
        <w:t>,</w:t>
      </w:r>
      <w:r w:rsidRPr="00971B32">
        <w:rPr>
          <w:rFonts w:ascii="Times New Roman" w:eastAsia="Times New Roman" w:hAnsi="Times New Roman" w:cs="Times New Roman"/>
          <w:sz w:val="28"/>
          <w:szCs w:val="28"/>
          <w:lang w:eastAsia="ru-RU"/>
        </w:rPr>
        <w:t xml:space="preserve"> структурные подразделения Администрации Дубовского сельского поселения, должности муниципальной службы, должности по техническому обеспечению деятельности Администрации Дубовского сельского поселения, не входящие в состав структурных подразделений </w:t>
      </w:r>
      <w:r w:rsidRPr="00971B32">
        <w:rPr>
          <w:rFonts w:ascii="Times New Roman" w:eastAsia="Times New Roman" w:hAnsi="Times New Roman" w:cs="Times New Roman"/>
          <w:sz w:val="28"/>
          <w:szCs w:val="28"/>
          <w:lang w:eastAsia="ru-RU"/>
        </w:rPr>
        <w:lastRenderedPageBreak/>
        <w:t>Администрации Дубовского сельского поселения.</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2. Структура Администрации Дубовского сельского поселения утверждается Собранием депутатов Дубовского сельского поселения по представлению главы Администрации Дубовского сельского поселения.</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3. Штатное расписание Администрации Дубовского сельского поселения утверждается главой Администрации Дубовского сельского поселения на основе структуры Администрации Дубовского сельского поселения исходя из расходов на содержание Администрации Дубовского  сельского поселения, предусмотренных бюджетом Дубовского сельского поселения.</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4. Глава Администрации Дубовского сельского поселения назначает и увольняет работников Администрации Дубовского сельского поселения, осуществляет иные полномочия в отношении работников Администрации Дубовского сельского поселения в соответствии с федеральным и областным законодательством о муниципальной службе и трудовым законодательством.</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5. Полномочия и порядок организации работы структурных подразделений Администрации Дубовского сельского поселения определяются Регламентом Администрации Дубовского сельского поселения и (или) положениями об этих подразделениях, утверждаемыми главой Администрации Дубовского сельского поселения. Структурные подразделения Администрации Дубовского сельского поселения не обладают правами юридического лица.</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6. Руководители структурных подразделений Администрации Дубовского сельского поселения:</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1) организуют работу структурного подразделения Администрации Дубовского сельского поселения;</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2) разрабатывают и вносят главе Администрации Дубовского сельского поселения проекты правовых актов и иные предложения в пределах своей компетенции;</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3) рассматривают обращения граждан, ведут прием граждан по вопросам, относящимся к их компетенции;</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4) решают иные вопросы в соответствии с федеральным и областным законодательством, настоящим Уставом.</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i/>
          <w:sz w:val="28"/>
          <w:szCs w:val="28"/>
          <w:lang w:eastAsia="ru-RU"/>
        </w:rPr>
      </w:pP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Статья 37. Полномочия Администрации Дубовского сельского поселения</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71B32" w:rsidRPr="00971B32" w:rsidRDefault="00971B32" w:rsidP="00971B32">
      <w:pPr>
        <w:widowControl w:val="0"/>
        <w:adjustRightInd w:val="0"/>
        <w:spacing w:after="0" w:line="240" w:lineRule="atLeast"/>
        <w:ind w:firstLine="708"/>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1. Администрация Дубовского сельского поселения под руководством главы Администрации Дубовского сельского поселения:</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1) обеспечивает составление проекта бюджета Дубовского сельского поселения, исполнение бюджета Дубовского сельского поселения, осуществляет контроль за исполнением данного бюджета в соответствии с Бюджетным кодексом Российской Федерации, обеспечивает составление отчета об исполнении бюджета Дубовского сельского поселения;</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2) разрабатывает проекты муниципальных правовых актов об установлении, изменении и отмене местных налогов и сборов Дубовского сельского поселения в соответствии с законодательством Российской Федерации о налогах и сборах;</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lastRenderedPageBreak/>
        <w:t>3) осуществляет владение, пользование и распоряжение имуществом, находящимся в муниципальной собственности Дубовского сельского поселения;</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4) организует в границах Дубовского сельского поселения электро-, тепло-, газоснабжение населения, снабжение населения топливом, в пределах полномочий, установленных законодательством Российской Федерации;</w:t>
      </w:r>
    </w:p>
    <w:p w:rsidR="00971B32" w:rsidRPr="00971B32" w:rsidRDefault="00971B32" w:rsidP="00971B32">
      <w:pPr>
        <w:widowControl w:val="0"/>
        <w:adjustRightInd w:val="0"/>
        <w:spacing w:after="0" w:line="240" w:lineRule="auto"/>
        <w:ind w:firstLine="770"/>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5) обеспечивает проживающих в Дубовском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sidRPr="00971B32">
        <w:rPr>
          <w:rFonts w:ascii="Times New Roman" w:eastAsia="Times New Roman" w:hAnsi="Times New Roman" w:cs="Times New Roman"/>
          <w:sz w:val="28"/>
          <w:szCs w:val="28"/>
          <w:vertAlign w:val="superscript"/>
          <w:lang w:eastAsia="ru-RU"/>
        </w:rPr>
        <w:t>1</w:t>
      </w:r>
      <w:r w:rsidRPr="00971B32">
        <w:rPr>
          <w:rFonts w:ascii="Times New Roman" w:eastAsia="Times New Roman" w:hAnsi="Times New Roman" w:cs="Times New Roman"/>
          <w:sz w:val="28"/>
          <w:szCs w:val="28"/>
          <w:lang w:eastAsia="ru-RU"/>
        </w:rPr>
        <w:t xml:space="preserve">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p w:rsidR="00971B32" w:rsidRPr="00971B32" w:rsidRDefault="00971B32" w:rsidP="00971B32">
      <w:pPr>
        <w:widowControl w:val="0"/>
        <w:adjustRightInd w:val="0"/>
        <w:spacing w:after="0" w:line="240" w:lineRule="auto"/>
        <w:ind w:firstLine="770"/>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6) создает условия для предоставления транспортных услуг населению и организует транспортное обслуживание населения в границах Дубовского сельского поселения;</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7) участвует в профилактике терроризма и экстремизма, а также в минимизации и (или) ликвидации последствий проявлений терроризма и экстремизма в границах Дубовского сельского поселения, в том числе осуществляет полномочия в области противодействия терроризма в соответствии со статьей 5</w:t>
      </w:r>
      <w:r w:rsidRPr="00971B32">
        <w:rPr>
          <w:rFonts w:ascii="Times New Roman" w:eastAsia="Times New Roman" w:hAnsi="Times New Roman" w:cs="Times New Roman"/>
          <w:sz w:val="28"/>
          <w:szCs w:val="28"/>
          <w:vertAlign w:val="superscript"/>
          <w:lang w:eastAsia="ru-RU"/>
        </w:rPr>
        <w:t>2</w:t>
      </w:r>
      <w:r w:rsidRPr="00971B32">
        <w:rPr>
          <w:rFonts w:ascii="Times New Roman" w:eastAsia="Times New Roman" w:hAnsi="Times New Roman" w:cs="Times New Roman"/>
          <w:sz w:val="28"/>
          <w:szCs w:val="28"/>
          <w:lang w:eastAsia="ru-RU"/>
        </w:rPr>
        <w:t xml:space="preserve"> Федерального закона от 6 марта 2006 года № 35-ФЗ «О противодействии терроризму»;</w:t>
      </w:r>
    </w:p>
    <w:p w:rsidR="00971B32" w:rsidRPr="00971B32" w:rsidRDefault="00971B32" w:rsidP="00971B32">
      <w:pPr>
        <w:widowControl w:val="0"/>
        <w:adjustRightInd w:val="0"/>
        <w:spacing w:after="0" w:line="240" w:lineRule="auto"/>
        <w:ind w:firstLine="770"/>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8)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Дубовского сельского поселения, социальную и культурную адаптацию мигрантов, профилактику межнациональных (межэтнических) конфликтов;</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9) участвует в предупреждении и ликвидации последствий чрезвычайных ситуаций в границах Дубовского сельского поселения;</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10) обеспечивает первичные меры пожарной безопасности в границах населенных пунктов Дубовского сельского поселения;</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11) создает условия для обеспечения жителей Дубовского сельского поселения услугами связи, общественного питания, торговли и бытового обслуживания;</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12) создает условия для организации досуга и обеспечения жителей Дубовского сельского поселения услугами организаций культуры;</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13)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Дубовском сельском поселении;</w:t>
      </w:r>
    </w:p>
    <w:p w:rsidR="00971B32" w:rsidRPr="00971B32" w:rsidRDefault="00971B32" w:rsidP="00971B32">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hy-AM"/>
        </w:rPr>
      </w:pPr>
      <w:r w:rsidRPr="00971B32">
        <w:rPr>
          <w:rFonts w:ascii="Times New Roman" w:eastAsia="Times New Roman" w:hAnsi="Times New Roman" w:cs="Times New Roman"/>
          <w:sz w:val="28"/>
          <w:szCs w:val="28"/>
          <w:lang w:eastAsia="hy-AM"/>
        </w:rPr>
        <w:t xml:space="preserve">14) обеспечивает условия для развития на территории Дубовского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w:t>
      </w:r>
      <w:r w:rsidRPr="00971B32">
        <w:rPr>
          <w:rFonts w:ascii="Times New Roman" w:eastAsia="Times New Roman" w:hAnsi="Times New Roman" w:cs="Times New Roman"/>
          <w:sz w:val="28"/>
          <w:szCs w:val="28"/>
          <w:lang w:eastAsia="hy-AM"/>
        </w:rPr>
        <w:lastRenderedPageBreak/>
        <w:t>мероприятий Дубовского сельского поселения;</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15) создает условия для массового отдыха жителей Дубовского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16) организует формирование архивных фондов Дубовского сельского поселения;</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 xml:space="preserve">17) участвует в организации деятельности по </w:t>
      </w:r>
      <w:r w:rsidRPr="00971B32">
        <w:rPr>
          <w:rFonts w:ascii="Times New Roman" w:eastAsia="Times New Roman" w:hAnsi="Times New Roman" w:cs="Times New Roman"/>
          <w:sz w:val="28"/>
          <w:szCs w:val="28"/>
          <w:lang w:eastAsia="hy-AM"/>
        </w:rPr>
        <w:t>накоплению (в том числе раздельному накоплению) и транспортированию твердых коммунальных отходов;</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b/>
          <w:sz w:val="28"/>
          <w:szCs w:val="28"/>
          <w:lang w:eastAsia="ru-RU"/>
        </w:rPr>
      </w:pPr>
      <w:r w:rsidRPr="00971B32">
        <w:rPr>
          <w:rFonts w:ascii="Times New Roman" w:eastAsia="Times New Roman" w:hAnsi="Times New Roman" w:cs="Times New Roman"/>
          <w:sz w:val="28"/>
          <w:szCs w:val="28"/>
          <w:lang w:eastAsia="ru-RU"/>
        </w:rPr>
        <w:t>18) организует подготовку правил благоустройства территории Дубовского сельского поселения, осуществляет муниципальный контроль в сфере благоустройства, предметом которого является соблюдение правил благоустройства территории Дубовского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организует благоустройство территории Дубовского сельского поселения в соответствии с указанными правилами, а также организует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Дубовского сельского поселения;</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19) осуществляет муниципальный лесной контроль;</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20) принимает в соответствии с гражданским законодательством Российской Федерации решения о сносе самовольной постройки, решение о сносе самовольной постройки или ее приведении в соответствие с установленными требованиями;</w:t>
      </w:r>
    </w:p>
    <w:p w:rsidR="00971B32" w:rsidRPr="00971B32" w:rsidRDefault="00971B32" w:rsidP="00971B32">
      <w:pPr>
        <w:widowControl w:val="0"/>
        <w:autoSpaceDE w:val="0"/>
        <w:autoSpaceDN w:val="0"/>
        <w:adjustRightInd w:val="0"/>
        <w:spacing w:after="0" w:line="360" w:lineRule="atLeast"/>
        <w:ind w:firstLine="708"/>
        <w:jc w:val="both"/>
        <w:textAlignment w:val="baseline"/>
        <w:rPr>
          <w:rFonts w:ascii="Times New Roman" w:eastAsia="Times New Roman" w:hAnsi="Times New Roman" w:cs="Times New Roman"/>
          <w:sz w:val="28"/>
          <w:szCs w:val="28"/>
          <w:lang w:eastAsia="hy-AM"/>
        </w:rPr>
      </w:pPr>
      <w:r w:rsidRPr="00971B32">
        <w:rPr>
          <w:rFonts w:ascii="Times New Roman" w:eastAsia="Times New Roman" w:hAnsi="Times New Roman" w:cs="Times New Roman"/>
          <w:sz w:val="28"/>
          <w:szCs w:val="28"/>
          <w:lang w:eastAsia="hy-AM"/>
        </w:rPr>
        <w:t>21)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Дубовского сельского поселения, изменяет, аннулирует такие наименования, размещает информацию в государственном адресном реестре;</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22) организует оказание ритуальных услуг и обеспечивает содержание мест захоронения;</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23) осуществляет мероприятия по обеспечению безопасности людей на водных объектах, охране их жизни и здоровья;</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24)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971B32" w:rsidRPr="00971B32" w:rsidRDefault="00971B32" w:rsidP="00971B32">
      <w:pPr>
        <w:widowControl w:val="0"/>
        <w:autoSpaceDE w:val="0"/>
        <w:autoSpaceDN w:val="0"/>
        <w:adjustRightInd w:val="0"/>
        <w:spacing w:after="0" w:line="240" w:lineRule="auto"/>
        <w:ind w:firstLine="708"/>
        <w:jc w:val="both"/>
        <w:textAlignment w:val="baseline"/>
        <w:rPr>
          <w:rFonts w:ascii="Times New Roman" w:eastAsia="Times New Roman" w:hAnsi="Times New Roman" w:cs="Times New Roman"/>
          <w:sz w:val="28"/>
          <w:szCs w:val="28"/>
          <w:lang w:eastAsia="hy-AM"/>
        </w:rPr>
      </w:pPr>
      <w:r w:rsidRPr="00971B32">
        <w:rPr>
          <w:rFonts w:ascii="Times New Roman" w:eastAsia="Times New Roman" w:hAnsi="Times New Roman" w:cs="Times New Roman"/>
          <w:sz w:val="28"/>
          <w:szCs w:val="28"/>
          <w:lang w:eastAsia="ru-RU"/>
        </w:rPr>
        <w:t>25)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Дубовского сельского поселения, а также</w:t>
      </w:r>
      <w:r w:rsidRPr="00971B32">
        <w:rPr>
          <w:rFonts w:ascii="Times New Roman" w:eastAsia="Times New Roman" w:hAnsi="Times New Roman" w:cs="Times New Roman"/>
          <w:sz w:val="28"/>
          <w:szCs w:val="28"/>
          <w:lang w:eastAsia="hy-AM"/>
        </w:rPr>
        <w:t xml:space="preserve"> осуществляет муниципальный контроль в области охраны и использования особо охраняемых природных </w:t>
      </w:r>
      <w:r w:rsidRPr="00971B32">
        <w:rPr>
          <w:rFonts w:ascii="Times New Roman" w:eastAsia="Times New Roman" w:hAnsi="Times New Roman" w:cs="Times New Roman"/>
          <w:sz w:val="28"/>
          <w:szCs w:val="28"/>
          <w:lang w:eastAsia="hy-AM"/>
        </w:rPr>
        <w:lastRenderedPageBreak/>
        <w:t>территорий местного значения;</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26) содействует развитию сельскохозяйственного производства, создает условия для развития малого и среднего предпринимательства;</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27) организует и осуществляет мероприятия по работе с детьми и молодежью в Дубовском сельском поселении;</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28)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Дубовского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29)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30) оказывает поддержку социально ориентированным некоммерческим организациям в пределах полномочий, установленных статьями 31</w:t>
      </w:r>
      <w:r w:rsidRPr="00971B32">
        <w:rPr>
          <w:rFonts w:ascii="Times New Roman" w:eastAsia="Times New Roman" w:hAnsi="Times New Roman" w:cs="Times New Roman"/>
          <w:sz w:val="28"/>
          <w:szCs w:val="28"/>
          <w:vertAlign w:val="superscript"/>
          <w:lang w:eastAsia="ru-RU"/>
        </w:rPr>
        <w:t>1</w:t>
      </w:r>
      <w:r w:rsidRPr="00971B32">
        <w:rPr>
          <w:rFonts w:ascii="Times New Roman" w:eastAsia="Times New Roman" w:hAnsi="Times New Roman" w:cs="Times New Roman"/>
          <w:sz w:val="28"/>
          <w:szCs w:val="28"/>
          <w:lang w:eastAsia="ru-RU"/>
        </w:rPr>
        <w:t xml:space="preserve"> и 31</w:t>
      </w:r>
      <w:r w:rsidRPr="00971B32">
        <w:rPr>
          <w:rFonts w:ascii="Times New Roman" w:eastAsia="Times New Roman" w:hAnsi="Times New Roman" w:cs="Times New Roman"/>
          <w:sz w:val="28"/>
          <w:szCs w:val="28"/>
          <w:vertAlign w:val="superscript"/>
          <w:lang w:eastAsia="ru-RU"/>
        </w:rPr>
        <w:t>3</w:t>
      </w:r>
      <w:r w:rsidRPr="00971B32">
        <w:rPr>
          <w:rFonts w:ascii="Times New Roman" w:eastAsia="Times New Roman" w:hAnsi="Times New Roman" w:cs="Times New Roman"/>
          <w:sz w:val="28"/>
          <w:szCs w:val="28"/>
          <w:lang w:eastAsia="ru-RU"/>
        </w:rPr>
        <w:t xml:space="preserve"> Федерального закона от 12 января 1996 года № 7-ФЗ «О некоммерческих организациях»;</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31) обеспечивает выполнение работ, необходимых для создания искусственных земельных участков для нужд Дубовского сельского поселения в соответствии с федеральным законом;</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32) осуществляет меры по противодействию коррупции в границах Дубовского сельского поселения;</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 xml:space="preserve">33)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34)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Дубовского сельского поселения, председателя Собрания депутатов – главы Дубовского сельского поселения, голосования по вопросам изменения границ, преобразования Дубовского сельского поселения;</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35) организует сбор статистических показателей, характеризующих состояние экономики и социальной сферы Дубовского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 xml:space="preserve">36)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Дубовского сельского поселения официальной информации о социально-экономическом и культурном развитии Дубовского сельского поселения, </w:t>
      </w:r>
      <w:r w:rsidRPr="00971B32">
        <w:rPr>
          <w:rFonts w:ascii="Times New Roman" w:eastAsia="Times New Roman" w:hAnsi="Times New Roman" w:cs="Times New Roman"/>
          <w:sz w:val="28"/>
          <w:szCs w:val="28"/>
          <w:lang w:eastAsia="ru-RU"/>
        </w:rPr>
        <w:lastRenderedPageBreak/>
        <w:t>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37) осуществляет международные и внешнеэкономические связи в соответствии с федеральными законами;</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38) организует профессиональное образование и дополнительное профессиональное образование председателя Собрания депутатов – главы Дубовского сельского поселения, депутатов Собрания депутатов Дубовского 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39)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40) организует и осуществляет муниципальный контроль на территории Дубовского сельского поселения;</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41) разрабатывает и принимает административные регламенты проведения проверок при осуществлении муниципального контроля;</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42)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971B32" w:rsidRPr="00971B32" w:rsidRDefault="00971B32" w:rsidP="00971B32">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bCs/>
          <w:sz w:val="28"/>
          <w:szCs w:val="28"/>
          <w:lang w:eastAsia="ru-RU"/>
        </w:rPr>
      </w:pPr>
      <w:r w:rsidRPr="00971B32">
        <w:rPr>
          <w:rFonts w:ascii="Times New Roman" w:eastAsia="Times New Roman" w:hAnsi="Times New Roman" w:cs="Times New Roman"/>
          <w:sz w:val="28"/>
          <w:szCs w:val="28"/>
          <w:lang w:eastAsia="ru-RU"/>
        </w:rPr>
        <w:t xml:space="preserve">43) вправе </w:t>
      </w:r>
      <w:r w:rsidRPr="00971B32">
        <w:rPr>
          <w:rFonts w:ascii="Times New Roman" w:eastAsia="Times New Roman" w:hAnsi="Times New Roman" w:cs="Times New Roman"/>
          <w:bCs/>
          <w:sz w:val="28"/>
          <w:szCs w:val="28"/>
          <w:lang w:eastAsia="ru-RU"/>
        </w:rPr>
        <w:t>создавать муниципальную пожарную охрану;</w:t>
      </w:r>
    </w:p>
    <w:p w:rsidR="00971B32" w:rsidRPr="00971B32" w:rsidRDefault="00971B32" w:rsidP="00971B32">
      <w:pPr>
        <w:widowControl w:val="0"/>
        <w:autoSpaceDE w:val="0"/>
        <w:autoSpaceDN w:val="0"/>
        <w:adjustRightInd w:val="0"/>
        <w:spacing w:after="0" w:line="240" w:lineRule="auto"/>
        <w:ind w:firstLine="708"/>
        <w:jc w:val="both"/>
        <w:textAlignment w:val="baseline"/>
        <w:rPr>
          <w:rFonts w:ascii="Times New Roman" w:eastAsia="Calibri" w:hAnsi="Times New Roman" w:cs="Times New Roman"/>
          <w:sz w:val="28"/>
          <w:szCs w:val="28"/>
        </w:rPr>
      </w:pPr>
      <w:r w:rsidRPr="00971B32">
        <w:rPr>
          <w:rFonts w:ascii="Times New Roman" w:eastAsia="Calibri" w:hAnsi="Times New Roman" w:cs="Times New Roman"/>
          <w:sz w:val="28"/>
          <w:szCs w:val="28"/>
        </w:rPr>
        <w:t xml:space="preserve">44) разрабатывает и утверждает </w:t>
      </w:r>
      <w:hyperlink r:id="rId33" w:history="1">
        <w:r w:rsidRPr="00971B32">
          <w:rPr>
            <w:rFonts w:ascii="Times New Roman" w:eastAsia="Calibri" w:hAnsi="Times New Roman" w:cs="Times New Roman"/>
            <w:sz w:val="28"/>
            <w:szCs w:val="28"/>
          </w:rPr>
          <w:t>программ</w:t>
        </w:r>
      </w:hyperlink>
      <w:r w:rsidRPr="00971B32">
        <w:rPr>
          <w:rFonts w:ascii="Times New Roman" w:eastAsia="Calibri" w:hAnsi="Times New Roman" w:cs="Times New Roman"/>
          <w:sz w:val="28"/>
          <w:szCs w:val="28"/>
        </w:rPr>
        <w:t xml:space="preserve">ы комплексного развития систем коммунальной инфраструктуры Дубовского сельского поселения, программы комплексного развития транспортной инфраструктуры Дубовского сельского поселения, программы комплексного развития социальной инфраструктуры Дубовского сельского поселения, </w:t>
      </w:r>
      <w:hyperlink r:id="rId34" w:history="1">
        <w:r w:rsidRPr="00971B32">
          <w:rPr>
            <w:rFonts w:ascii="Times New Roman" w:eastAsia="Calibri" w:hAnsi="Times New Roman" w:cs="Times New Roman"/>
            <w:sz w:val="28"/>
            <w:szCs w:val="28"/>
          </w:rPr>
          <w:t>требования</w:t>
        </w:r>
      </w:hyperlink>
      <w:r w:rsidRPr="00971B32">
        <w:rPr>
          <w:rFonts w:ascii="Times New Roman" w:eastAsia="Calibri" w:hAnsi="Times New Roman" w:cs="Times New Roman"/>
          <w:sz w:val="28"/>
          <w:szCs w:val="28"/>
        </w:rPr>
        <w:t xml:space="preserve"> к которым устанавливаются Правительством Российской Федерации;</w:t>
      </w:r>
    </w:p>
    <w:p w:rsidR="00971B32" w:rsidRPr="00971B32" w:rsidRDefault="00971B32" w:rsidP="00971B32">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45) осуществляет полномочия по организации теплоснабжения, предусмотренные Федеральным законом «О теплоснабжении»;</w:t>
      </w:r>
    </w:p>
    <w:p w:rsidR="00971B32" w:rsidRPr="00971B32" w:rsidRDefault="00971B32" w:rsidP="00971B32">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46) участвует в соответствии с федеральным законом в выполнении комплексных кадастровых работ;</w:t>
      </w:r>
    </w:p>
    <w:p w:rsidR="00971B32" w:rsidRPr="00971B32" w:rsidRDefault="00971B32" w:rsidP="00971B32">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47) осуществляет полномочия в сфере стратегического планирования, предусмотренные Федеральным законом от 28 июня 2014 года № 172-ФЗ «О стратегическом планировании в Российской Федерации», за исключением полномочий, отнесенных к исключительной компетенции Собрания депутатов Дубовского сельского поселения;</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48) исполняет иные полномочия по решению вопросов местного значения в соответствии с федеральными законами, настоящим Уставом.</w:t>
      </w:r>
    </w:p>
    <w:p w:rsidR="00971B32" w:rsidRPr="00971B32" w:rsidRDefault="00971B32" w:rsidP="00971B32">
      <w:pPr>
        <w:widowControl w:val="0"/>
        <w:adjustRightInd w:val="0"/>
        <w:spacing w:after="0" w:line="240" w:lineRule="atLeast"/>
        <w:ind w:firstLine="708"/>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 xml:space="preserve">2. Администрация Дубовского сельского поселения вправе привлекать граждан к выполнению на добровольной основе социально значимых для Дубовского сельского поселения работ (в том числе дежурств) в целях решения </w:t>
      </w:r>
      <w:r w:rsidRPr="00971B32">
        <w:rPr>
          <w:rFonts w:ascii="Times New Roman" w:eastAsia="Times New Roman" w:hAnsi="Times New Roman" w:cs="Times New Roman"/>
          <w:sz w:val="28"/>
          <w:szCs w:val="28"/>
          <w:lang w:eastAsia="ru-RU"/>
        </w:rPr>
        <w:lastRenderedPageBreak/>
        <w:t>вопросов местного значения, предусмотренных пунктами 7</w:t>
      </w:r>
      <w:r w:rsidRPr="00971B32">
        <w:rPr>
          <w:rFonts w:ascii="Times New Roman" w:eastAsia="Times New Roman" w:hAnsi="Times New Roman" w:cs="Times New Roman"/>
          <w:sz w:val="28"/>
          <w:szCs w:val="28"/>
          <w:vertAlign w:val="superscript"/>
          <w:lang w:eastAsia="ru-RU"/>
        </w:rPr>
        <w:t>1</w:t>
      </w:r>
      <w:r w:rsidRPr="00971B32">
        <w:rPr>
          <w:rFonts w:ascii="Times New Roman" w:eastAsia="Times New Roman" w:hAnsi="Times New Roman" w:cs="Times New Roman"/>
          <w:sz w:val="28"/>
          <w:szCs w:val="28"/>
          <w:lang w:eastAsia="ru-RU"/>
        </w:rPr>
        <w:t xml:space="preserve"> - 9, 15 и 19 части 1 статьи 14 Федерального закона «Об общих принципах организации местного самоуправления в Российской Федерации». Постановление Администрации Дубовского сельского поселения о привлечении граждан к выполнению на добровольной основе социально значимых для Дубовского сельского поселения работ должно быть опубликовано (обнародовано) не позднее, чем за семь дней до дня проведения указанных работ.</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К социально значимым работам могут быть отнесены только работы, не требующие специальной профессиональной подготовки.</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К выполнению социально значимых работ могут привлекаться совершеннолетние трудоспособные жители Дубовского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3. Администрация Дубовского сельского поселения исполняет отдельные государственные полномочия, переданные органам местного самоуправления Дубовского сельского поселения, в соответствии с федеральными и областными законами.</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Статья 38. Избирательная комиссия Дубовского сельского поселения</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1. Избирательная комиссия Дубовского сельского поселения является муниципальным органом, который не входит в структуру органов местного самоуправления Дубовского сельского поселения.</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2. Избирательная комиссия Дубовского сельского поселения формируется Собранием депутатов Дубовского сельского поселения в соответствии с Федеральным законом «Об основных гарантиях избирательных прав и права на участие в референдуме граждан Российской Федерации».</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3. Избирательная комиссия Дубовского сельского поселения формируется в составе восьми членов с правом решающего голоса сроком на 5 лет.</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4. Избирательная комиссия Дубовского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Дубовского сельского поселения, председателя Собрания депутатов - главы Дубовского сельского поселения, голосования по вопросам изменения границ Дубовского сельского поселения, осуществляет иные полномочия в соответствии с федеральными и областными законами, настоящим Уставом.</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5. Деятельность Избирательной комиссии Дубовского сельского поселения осуществляется коллегиально.</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6. Избирательная комиссия Дубовского сельского поселения принимает постановления.</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 xml:space="preserve">7. Председатель Избирательной комиссии Дубовского о сельского поселения, заместитель председателя и секретарь Избирательной комиссии Дубовского сельского поселения избираются тайным голосованием на ее первом заседании из </w:t>
      </w:r>
      <w:r w:rsidRPr="00971B32">
        <w:rPr>
          <w:rFonts w:ascii="Times New Roman" w:eastAsia="Times New Roman" w:hAnsi="Times New Roman" w:cs="Times New Roman"/>
          <w:sz w:val="28"/>
          <w:szCs w:val="28"/>
          <w:lang w:eastAsia="ru-RU"/>
        </w:rPr>
        <w:lastRenderedPageBreak/>
        <w:t>числа членов Избирательной комиссии Дубовского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8. Председатель Избирательной комиссии Дубовского сельского поселения:</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1) представляет Избирательную комиссию Дубовского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Дубовского сельского поселения, выдает доверенности на представление интересов Избирательной комиссии Дубовского сельского поселения;</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2) организует работу Избирательной комиссии Дубовского сельского поселения;</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3) созывает и ведет заседания Избирательной комиссии Дубовского сельского поселения;</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4) подписывает постановления Избирательной комиссии Дубовского сельского поселения;</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5) распределяет обязанности между членами Избирательной комиссии Дубовского сельского поселения для организации работы по исполнению принимаемых Избирательной комиссией Дубовского сельского поселения постановлений;</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6) дает поручения заместителю председателя, секретарю и членам Избирательной комиссии Дубовского сельского поселения;</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7) организует в Избирательной комиссии Дубовского сельского поселения прием граждан, рассмотрение их обращений;</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8) осуществляет иные полномочия, предусмотренные федеральными и областными законами.</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9. Заместитель председателя Избирательной комиссии Дубовского сельского поселения оказывает содействие председателю Избирательной комиссии Дубовского сельского поселения в осуществлении возложенных на него полномочий, выполняет его поручения, а в отсутствие председателя Избирательной комиссии Дубовского сельского поселения исполняет его обязанности.</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10. Полномочия Избирательной комиссии Дубовского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Дубовского сельского поселения не формируется.</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Глава 5. Статус депутата Собрания депутатов Дубовского сельского поселения, председателя Собрания депутатов - главы Дубовского сельского поселения</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 xml:space="preserve">Статья 39. Статус депутата Собрания депутатов Дубовского сельского поселения, председателя Собрания депутатов - главы Дубовского сельского </w:t>
      </w:r>
      <w:r w:rsidRPr="00971B32">
        <w:rPr>
          <w:rFonts w:ascii="Times New Roman" w:eastAsia="Times New Roman" w:hAnsi="Times New Roman" w:cs="Times New Roman"/>
          <w:sz w:val="28"/>
          <w:szCs w:val="28"/>
          <w:lang w:eastAsia="ru-RU"/>
        </w:rPr>
        <w:lastRenderedPageBreak/>
        <w:t>поселения</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71B32" w:rsidRPr="00971B32" w:rsidRDefault="00971B32" w:rsidP="00971B32">
      <w:pPr>
        <w:widowControl w:val="0"/>
        <w:adjustRightInd w:val="0"/>
        <w:spacing w:after="0" w:line="240" w:lineRule="atLeast"/>
        <w:ind w:firstLine="708"/>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1. Председатель Собрания депутатов - глава Дубовского сельского поселения является выборным должностным лицом местного самоуправления.</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2. Депутату Собрания депутатов Дубовского сельского поселения, председателю Собрания депутатов - главе Дубовского сельского поселения обеспечиваются условия для беспрепятственного Дубовского осуществления своих полномочий.</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3. Полномочия депутата Собрания депутатов Дубовского сельского поселения начинаются со дня его избрания и прекращаются со дня начала работы Собрания депутатов Дубовского сельского поселения нового созыва.</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Полномочия председателя Собрания депутатов - главы Дубовского сельского поселения начинаются со дня его вступления в должность и прекращаются в день вступления в должность вновь избранного председателя Собрания депутатов - главы Дубовского сельского поселения.</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4. Срок полномочий депутата Собрания депутатов Дубовского сельского поселения составляет 5 лет.</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5. Председатель Собрания депутатов - глава Дубовского сельского поселения избирается на срок полномочий избравшего его Собрания депутатов Дубовского сельского поселения.</w:t>
      </w:r>
    </w:p>
    <w:p w:rsidR="00971B32" w:rsidRPr="00971B32" w:rsidRDefault="00971B32" w:rsidP="00971B32">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 xml:space="preserve">6. Председатель Собрания депутатов – глава Дубовского сельского поселения, </w:t>
      </w:r>
      <w:r w:rsidRPr="00971B32">
        <w:rPr>
          <w:rFonts w:ascii="Times New Roman" w:eastAsia="Times New Roman" w:hAnsi="Times New Roman" w:cs="Times New Roman"/>
          <w:iCs/>
          <w:sz w:val="28"/>
          <w:szCs w:val="28"/>
          <w:lang w:eastAsia="ru-RU"/>
        </w:rPr>
        <w:t>заместитель председателя Собрания депутатов Дубовского сельского поселения и иные депутаты Собрания депутатов Дубовского сельского поселения</w:t>
      </w:r>
      <w:r w:rsidRPr="00971B32">
        <w:rPr>
          <w:rFonts w:ascii="Times New Roman" w:eastAsia="Times New Roman" w:hAnsi="Times New Roman" w:cs="Times New Roman"/>
          <w:sz w:val="28"/>
          <w:szCs w:val="28"/>
          <w:lang w:eastAsia="ru-RU"/>
        </w:rPr>
        <w:t xml:space="preserve"> осуществляют свои полномочия на непостоянной основе.</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7. Гарантии осуществления полномочий депутата Собрания депутатов Дубовского сельского поселения, председателя Собрания депутатов – главы Дубовского сельского поселения устанавливаются настоящим Уставом в соответствии с федеральными законами и областными законами.</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8. Председатель Собрания депутатов – глава Дубовского сельского поселения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Депутаты Собрания депутатов Дубовского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971B32" w:rsidRPr="00971B32" w:rsidRDefault="00971B32" w:rsidP="00971B32">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 xml:space="preserve">9. Депутаты Собрания депутатов Дубовского сельского поселения, председатель Собрания депутатов – глава Дубовского сельского поселения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w:t>
      </w:r>
      <w:r w:rsidRPr="00971B32">
        <w:rPr>
          <w:rFonts w:ascii="Times New Roman" w:eastAsia="Times New Roman" w:hAnsi="Times New Roman" w:cs="Times New Roman"/>
          <w:sz w:val="28"/>
          <w:szCs w:val="28"/>
          <w:lang w:eastAsia="ru-RU"/>
        </w:rPr>
        <w:lastRenderedPageBreak/>
        <w:t>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71B32" w:rsidRPr="00971B32" w:rsidRDefault="00971B32" w:rsidP="00971B32">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Полномочия депутата Собрания депутатов Дубовского сельского поселения, председателя Собрания депутатов – главы Дубовского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«Об общих принципах организации местного самоуправления в Российской Федерации».</w:t>
      </w:r>
    </w:p>
    <w:p w:rsidR="00971B32" w:rsidRPr="00971B32" w:rsidRDefault="00971B32" w:rsidP="00971B32">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Собрания депутатов Дубовского сельского поселения, председателем Собрания депутатов – главой Дубовского  сельского поселения, проводится по решению Губернатора Ростовской области в порядке, установленном областным законом.</w:t>
      </w:r>
    </w:p>
    <w:p w:rsidR="00971B32" w:rsidRPr="00971B32" w:rsidRDefault="00971B32" w:rsidP="00971B32">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11. При выявлении в результате проверки, проведенной в соответствии с пунктом 10</w:t>
      </w:r>
      <w:r w:rsidRPr="00971B32">
        <w:rPr>
          <w:rFonts w:ascii="Times New Roman" w:eastAsia="Times New Roman" w:hAnsi="Times New Roman" w:cs="Times New Roman"/>
          <w:sz w:val="28"/>
          <w:szCs w:val="28"/>
          <w:vertAlign w:val="superscript"/>
          <w:lang w:eastAsia="ru-RU"/>
        </w:rPr>
        <w:t xml:space="preserve"> </w:t>
      </w:r>
      <w:r w:rsidRPr="00971B32">
        <w:rPr>
          <w:rFonts w:ascii="Times New Roman" w:eastAsia="Times New Roman" w:hAnsi="Times New Roman" w:cs="Times New Roman"/>
          <w:sz w:val="28"/>
          <w:szCs w:val="28"/>
          <w:lang w:eastAsia="ru-RU"/>
        </w:rPr>
        <w:t>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Ростовской области обращается с заявлением о досрочном прекращении полномочий депутата Собрания депутатов Дубовского сельского поселения, председателя Собрания депутатов – главы Дубовского сельского поселения или применении в отношении указанных лиц иной меры ответственности в Собрание депутатов Дубовского сельского поселения или в суд.</w:t>
      </w:r>
    </w:p>
    <w:p w:rsidR="00971B32" w:rsidRPr="00971B32" w:rsidRDefault="00971B32" w:rsidP="00971B32">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 xml:space="preserve">Решение о досрочном прекращении полномочий депутата Собрания депутатов Дубовского сельского поселения, председателя Собрания депутатов – главы </w:t>
      </w:r>
      <w:r w:rsidRPr="00971B32">
        <w:rPr>
          <w:rFonts w:ascii="Times New Roman" w:eastAsia="Times New Roman" w:hAnsi="Times New Roman" w:cs="Times New Roman"/>
          <w:sz w:val="28"/>
          <w:szCs w:val="28"/>
          <w:lang w:eastAsia="ru-RU"/>
        </w:rPr>
        <w:lastRenderedPageBreak/>
        <w:t>Дубовского сельского поселения в случае несоблюдения ими указанных ограничений, запретов и неисполнения указанных обязанностей принимается Собранием депутатов Дубовского сельского поселения не позднее чем через 30 дней со дня появления оснований для досрочного прекращения полномочий.</w:t>
      </w:r>
    </w:p>
    <w:p w:rsidR="00971B32" w:rsidRPr="00971B32" w:rsidRDefault="00971B32" w:rsidP="00971B32">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hy-AM"/>
        </w:rPr>
      </w:pPr>
      <w:r w:rsidRPr="00971B32">
        <w:rPr>
          <w:rFonts w:ascii="Times New Roman" w:eastAsia="Times New Roman" w:hAnsi="Times New Roman" w:cs="Times New Roman"/>
          <w:sz w:val="28"/>
          <w:szCs w:val="28"/>
          <w:lang w:eastAsia="ru-RU"/>
        </w:rPr>
        <w:t xml:space="preserve">12. </w:t>
      </w:r>
      <w:r w:rsidRPr="00971B32">
        <w:rPr>
          <w:rFonts w:ascii="Times New Roman" w:eastAsia="Times New Roman" w:hAnsi="Times New Roman" w:cs="Times New Roman"/>
          <w:sz w:val="28"/>
          <w:szCs w:val="28"/>
          <w:lang w:eastAsia="hy-AM"/>
        </w:rPr>
        <w:t xml:space="preserve">К </w:t>
      </w:r>
      <w:r w:rsidRPr="00971B32">
        <w:rPr>
          <w:rFonts w:ascii="Times New Roman" w:eastAsia="Times New Roman" w:hAnsi="Times New Roman" w:cs="Times New Roman"/>
          <w:sz w:val="28"/>
          <w:szCs w:val="28"/>
          <w:lang w:eastAsia="ru-RU"/>
        </w:rPr>
        <w:t>депутату Собрания депутатов Дубовского сельского поселения, председателю Собрания депутатов – главе Дубовского сельского поселения,</w:t>
      </w:r>
      <w:r w:rsidRPr="00971B32">
        <w:rPr>
          <w:rFonts w:ascii="Times New Roman" w:eastAsia="Times New Roman" w:hAnsi="Times New Roman" w:cs="Times New Roman"/>
          <w:sz w:val="28"/>
          <w:szCs w:val="28"/>
          <w:lang w:eastAsia="hy-AM"/>
        </w:rPr>
        <w:t xml:space="preserve">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971B32" w:rsidRPr="00971B32" w:rsidRDefault="00971B32" w:rsidP="00971B32">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hy-AM"/>
        </w:rPr>
      </w:pPr>
      <w:r w:rsidRPr="00971B32">
        <w:rPr>
          <w:rFonts w:ascii="Times New Roman" w:eastAsia="Times New Roman" w:hAnsi="Times New Roman" w:cs="Times New Roman"/>
          <w:sz w:val="28"/>
          <w:szCs w:val="28"/>
          <w:lang w:eastAsia="hy-AM"/>
        </w:rPr>
        <w:t>1) предупреждение;</w:t>
      </w:r>
    </w:p>
    <w:p w:rsidR="00971B32" w:rsidRPr="00971B32" w:rsidRDefault="00971B32" w:rsidP="00971B32">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hy-AM"/>
        </w:rPr>
      </w:pPr>
      <w:r w:rsidRPr="00971B32">
        <w:rPr>
          <w:rFonts w:ascii="Times New Roman" w:eastAsia="Times New Roman" w:hAnsi="Times New Roman" w:cs="Times New Roman"/>
          <w:sz w:val="28"/>
          <w:szCs w:val="28"/>
          <w:lang w:eastAsia="hy-AM"/>
        </w:rPr>
        <w:t xml:space="preserve">2) освобождение депутата </w:t>
      </w:r>
      <w:r w:rsidRPr="00971B32">
        <w:rPr>
          <w:rFonts w:ascii="Times New Roman" w:eastAsia="Times New Roman" w:hAnsi="Times New Roman" w:cs="Times New Roman"/>
          <w:sz w:val="28"/>
          <w:szCs w:val="28"/>
          <w:lang w:eastAsia="ru-RU"/>
        </w:rPr>
        <w:t xml:space="preserve">Собрания депутатов Дубовского сельского поселения </w:t>
      </w:r>
      <w:r w:rsidRPr="00971B32">
        <w:rPr>
          <w:rFonts w:ascii="Times New Roman" w:eastAsia="Times New Roman" w:hAnsi="Times New Roman" w:cs="Times New Roman"/>
          <w:sz w:val="28"/>
          <w:szCs w:val="28"/>
          <w:lang w:eastAsia="hy-AM"/>
        </w:rPr>
        <w:t>от должности в Собрании депутатов Дубовского сельского поселения с лишением права занимать должности в Собрании депутатов Дубовского сельского поселения до прекращения срока его полномочий;</w:t>
      </w:r>
    </w:p>
    <w:p w:rsidR="00971B32" w:rsidRPr="00971B32" w:rsidRDefault="00971B32" w:rsidP="00971B32">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hy-AM"/>
        </w:rPr>
      </w:pPr>
      <w:r w:rsidRPr="00971B32">
        <w:rPr>
          <w:rFonts w:ascii="Times New Roman" w:eastAsia="Times New Roman" w:hAnsi="Times New Roman" w:cs="Times New Roman"/>
          <w:sz w:val="28"/>
          <w:szCs w:val="28"/>
          <w:lang w:eastAsia="hy-AM"/>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971B32" w:rsidRPr="00971B32" w:rsidRDefault="00971B32" w:rsidP="00971B32">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hy-AM"/>
        </w:rPr>
      </w:pPr>
      <w:r w:rsidRPr="00971B32">
        <w:rPr>
          <w:rFonts w:ascii="Times New Roman" w:eastAsia="Times New Roman" w:hAnsi="Times New Roman" w:cs="Times New Roman"/>
          <w:sz w:val="28"/>
          <w:szCs w:val="28"/>
          <w:lang w:eastAsia="hy-AM"/>
        </w:rPr>
        <w:t>4) запрет занимать должности в Собрании депутатов Дубовского сельского поселения до прекращения срока его полномочий;</w:t>
      </w:r>
    </w:p>
    <w:p w:rsidR="00971B32" w:rsidRPr="00971B32" w:rsidRDefault="00971B32" w:rsidP="00971B32">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hy-AM"/>
        </w:rPr>
      </w:pPr>
      <w:r w:rsidRPr="00971B32">
        <w:rPr>
          <w:rFonts w:ascii="Times New Roman" w:eastAsia="Times New Roman" w:hAnsi="Times New Roman" w:cs="Times New Roman"/>
          <w:sz w:val="28"/>
          <w:szCs w:val="28"/>
          <w:lang w:eastAsia="hy-AM"/>
        </w:rPr>
        <w:t>5) запрет исполнять полномочия на постоянной основе до прекращения срока его полномочий.</w:t>
      </w:r>
    </w:p>
    <w:p w:rsidR="00971B32" w:rsidRPr="00971B32" w:rsidRDefault="00971B32" w:rsidP="00971B32">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13.</w:t>
      </w:r>
      <w:r w:rsidRPr="00971B32">
        <w:rPr>
          <w:rFonts w:ascii="Times New Roman" w:eastAsia="Times New Roman" w:hAnsi="Times New Roman" w:cs="Times New Roman"/>
          <w:sz w:val="28"/>
          <w:szCs w:val="28"/>
          <w:lang w:eastAsia="hy-AM"/>
        </w:rPr>
        <w:t xml:space="preserve"> Порядок принятия решения о применении к депутату Собрания депутатов Дубовского сельского поселения, председателю Собрания депутатов - главе Дубовского сельского поселения мер ответственности, указанных в </w:t>
      </w:r>
      <w:hyperlink w:anchor="Par0" w:history="1">
        <w:r w:rsidRPr="00971B32">
          <w:rPr>
            <w:rFonts w:ascii="Times New Roman" w:eastAsia="Times New Roman" w:hAnsi="Times New Roman" w:cs="Times New Roman"/>
            <w:sz w:val="28"/>
            <w:szCs w:val="28"/>
            <w:lang w:eastAsia="hy-AM"/>
          </w:rPr>
          <w:t xml:space="preserve">пункте </w:t>
        </w:r>
        <w:r w:rsidRPr="00971B32">
          <w:rPr>
            <w:rFonts w:ascii="Times New Roman" w:eastAsia="Times New Roman" w:hAnsi="Times New Roman" w:cs="Times New Roman"/>
            <w:sz w:val="28"/>
            <w:szCs w:val="28"/>
            <w:lang w:eastAsia="ru-RU"/>
          </w:rPr>
          <w:t>12</w:t>
        </w:r>
      </w:hyperlink>
      <w:r w:rsidRPr="00971B32">
        <w:rPr>
          <w:rFonts w:ascii="Times New Roman" w:eastAsia="Times New Roman" w:hAnsi="Times New Roman" w:cs="Times New Roman"/>
          <w:sz w:val="28"/>
          <w:szCs w:val="28"/>
          <w:lang w:eastAsia="hy-AM"/>
        </w:rPr>
        <w:t xml:space="preserve"> настоящей статьи, определяется </w:t>
      </w:r>
      <w:r w:rsidRPr="00971B32">
        <w:rPr>
          <w:rFonts w:ascii="Times New Roman" w:eastAsia="Times New Roman" w:hAnsi="Times New Roman" w:cs="Times New Roman"/>
          <w:sz w:val="28"/>
          <w:szCs w:val="28"/>
          <w:lang w:eastAsia="ru-RU"/>
        </w:rPr>
        <w:t xml:space="preserve">решением Собрания депутатов </w:t>
      </w:r>
      <w:r w:rsidRPr="00971B32">
        <w:rPr>
          <w:rFonts w:ascii="Times New Roman" w:eastAsia="Times New Roman" w:hAnsi="Times New Roman" w:cs="Times New Roman"/>
          <w:sz w:val="28"/>
          <w:szCs w:val="28"/>
          <w:lang w:eastAsia="hy-AM"/>
        </w:rPr>
        <w:t>Дубовского сельского поселения</w:t>
      </w:r>
      <w:r w:rsidRPr="00971B32">
        <w:rPr>
          <w:rFonts w:ascii="Times New Roman" w:eastAsia="Times New Roman" w:hAnsi="Times New Roman" w:cs="Times New Roman"/>
          <w:sz w:val="28"/>
          <w:szCs w:val="28"/>
          <w:lang w:eastAsia="ru-RU"/>
        </w:rPr>
        <w:t xml:space="preserve"> в соответствии с Областным законом от 12 мая 2009 года № 218-ЗС «О противодействии коррупции в Ростовской области».</w:t>
      </w:r>
    </w:p>
    <w:p w:rsidR="00971B32" w:rsidRPr="00971B32" w:rsidRDefault="00971B32" w:rsidP="00971B32">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14. Гарантии прав депутата Собрания депутатов Дубовского сельского поселения, председателя Собрания депутатов – главы Дубовского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Дубовского сельского поселения, председателя Собрания депутатов – главы Дубовского сельского поселения,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 xml:space="preserve">15. Депутат Собрания депутатов Дубовского сельского поселения, председатель Собрания депутатов – глава Дубовского сельского поселения не могут быть привлечены к уголовной или административной ответственности за </w:t>
      </w:r>
      <w:r w:rsidRPr="00971B32">
        <w:rPr>
          <w:rFonts w:ascii="Times New Roman" w:eastAsia="Times New Roman" w:hAnsi="Times New Roman" w:cs="Times New Roman"/>
          <w:sz w:val="28"/>
          <w:szCs w:val="28"/>
          <w:lang w:eastAsia="ru-RU"/>
        </w:rPr>
        <w:lastRenderedPageBreak/>
        <w:t>высказанное мнение, позицию, выраженную при голосовании, и другие действия, соответствующие статусу депутата Собрания депутатов Дубовского сельского поселения, председателя Собрания депутатов – главы Дубовского сельского поселения, в том числе по истечении срока их полномочий. Данное положение не распространяется на случаи, когда депутатом Собрания депутатов Дубовского сельского поселения, председателем Собрания депутатов – главой Дубовского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16. Полномочия депутата Собрания депутатов Дубовского сельского поселения прекращаются досрочно в случае:</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1) смерти;</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2) отставки по собственному желанию;</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3) признания судом недееспособным или ограниченно дееспособным;</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4) признания судом безвестно отсутствующим или объявления умершим;</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5) вступления в отношении его в законную силу обвинительного приговора суда;</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6) выезда за пределы Российской Федерации на постоянное место жительства;</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8) отзыва избирателями;</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9) досрочного прекращения полномочий Собрания депутатов Дубовского сельского поселения;</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10) призыва на военную службу или направления на заменяющую ее альтернативную гражданскую службу;</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971B32" w:rsidRPr="00971B32" w:rsidRDefault="00971B32" w:rsidP="00971B32">
      <w:pPr>
        <w:widowControl w:val="0"/>
        <w:autoSpaceDE w:val="0"/>
        <w:autoSpaceDN w:val="0"/>
        <w:adjustRightInd w:val="0"/>
        <w:spacing w:after="0" w:line="240" w:lineRule="auto"/>
        <w:ind w:firstLine="709"/>
        <w:jc w:val="both"/>
        <w:textAlignment w:val="baseline"/>
        <w:outlineLvl w:val="1"/>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17. Полномочия депутата Собрания депутатов Дубовского сельского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971B32" w:rsidRPr="00971B32" w:rsidRDefault="00971B32" w:rsidP="00971B32">
      <w:pPr>
        <w:widowControl w:val="0"/>
        <w:autoSpaceDE w:val="0"/>
        <w:autoSpaceDN w:val="0"/>
        <w:adjustRightInd w:val="0"/>
        <w:spacing w:after="0" w:line="240" w:lineRule="atLeast"/>
        <w:ind w:firstLine="708"/>
        <w:jc w:val="both"/>
        <w:textAlignment w:val="baseline"/>
        <w:outlineLvl w:val="1"/>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 xml:space="preserve">18. Решение Собрания депутатов Дубовского сельского поселения о досрочном прекращении полномочий депутата Собрания депутатов Дубовского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Дубовского сельского </w:t>
      </w:r>
      <w:r w:rsidRPr="00971B32">
        <w:rPr>
          <w:rFonts w:ascii="Times New Roman" w:eastAsia="Times New Roman" w:hAnsi="Times New Roman" w:cs="Times New Roman"/>
          <w:sz w:val="28"/>
          <w:szCs w:val="28"/>
          <w:lang w:eastAsia="ru-RU"/>
        </w:rPr>
        <w:lastRenderedPageBreak/>
        <w:t>поселения, - не позднее чем через три месяца со дня появления такого основания.</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 xml:space="preserve">Статья 40. Право на получение и распространение информации </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1. При обращении депутата Собрания депутатов Дубовского сельского поселения, председателя Собрания депутатов – главы Дубовского сельского поселения в органы местного самоуправления Дубовского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2. Депутат Собрания депутатов Дубовского сельского поселения, председатель Собрания депутатов – глава Дубовского сельского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Дубовского сельского поселения средство массовой информации. В случае опубликования выступления редактирование предоставленных материалов без согласия депутата Собрания депутатов Дубовского сельского поселения, председателя Собрания депутатов – главы Дубовского сельского поселения не допускается.</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3. Депутат Собрания депутатов Дубовского сельского поселения в порядке, установленном Собранием депутатов Дубовского сельского поселения, обеспечивается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 xml:space="preserve">Статья 41. Право на обращение </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1. Депутат Собрания депутатов Дубовского сельского поселения, председатель Собрания депутатов – глава Дубовского сельского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Дубовского сельского поселения, а также должностным лицам организаций, расположенных на территории Дубовского сельского поселения, по вопросам, отнесенным к их ведению.</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2. Органы местного самоуправления Дубовского сельского поселения, должностные лица органов местного самоуправления Дубовского сельского поселения, а также должностные лица организаций, к которым обратился депутат Собрания депутатов Дубовского сельского поселения, председатель Собрания депутатов – глава Дубовского сельского поселения, обязаны дать письменный ответ на обращение не позднее 30 дней со дня его получения.</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 xml:space="preserve">3. Депутат Собрания депутатов Дубовского сельского поселения, председатель Собрания депутатов – глава Дубовского сельского поселения имеет право принимать непосредственное участие в рассмотрении поставленных им в </w:t>
      </w:r>
      <w:r w:rsidRPr="00971B32">
        <w:rPr>
          <w:rFonts w:ascii="Times New Roman" w:eastAsia="Times New Roman" w:hAnsi="Times New Roman" w:cs="Times New Roman"/>
          <w:sz w:val="28"/>
          <w:szCs w:val="28"/>
          <w:lang w:eastAsia="ru-RU"/>
        </w:rPr>
        <w:lastRenderedPageBreak/>
        <w:t>обращении вопросов, в том числе на закрытых заседаниях Собрания депутатов Дубовского сельского поселения. О дне рассмотрения обращения на заседании Собрания депутатов Дубовского сельского поселения депутат Собрания депутатов Дубовского сельского поселения, председатель Собрания депутатов – глава Дубовского сельского поселения должны быть извещены заблаговременно, но не позднее чем за два календарных дня.</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4. Вмешательство депутата Собрания депутатов Дубовского сельского поселения, председателя Собрания депутатов – главы Дубовского сельского поселения в деятельность государственных, правоохранительных и судебных органов не допускается.</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Статья 42. Право на безотлагательный прием должностными лицами</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По вопросам, связанным с осуществлением своих полномочий, депутат Собрания депутатов Дубовского сельского поселения, председатель Собрания депутатов – глава Дубовского сельского поселения пользуются на территории Дубовского сельского поселения правом безотлагательного приема должностными лицами местного самоуправления.</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 xml:space="preserve">Статья 43. Право депутатов Собрания депутатов Дубовского сельского поселения на объединение в депутатские группы и другие объединения депутатов </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1. Депутаты Собрания депутатов Дубовского сельского поселения имеют право объединяться в депутатские группы, иные объединения депутатов.</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2. Порядок образования и деятельности объединений депутатов, их права и обязанности определяются регламентом Собрания депутатов Дубовского сельского поселения.</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 xml:space="preserve">Статья 44. Гарантии реализации прав депутата Собрания депутатов Дубовского сельского поселения при принятии решений Собранием депутатов Дубовского сельского поселения </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1.Депутат Собрания депутатов Дубовского сельского поселения, обладает правом правотворческой инициативы в Собрании депутатов Дубовского сельского поселения, которое осуществляется им в порядке, установленном регламентом Собрания депутатов Дубовского сельского поселения.</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2. Депутату Собрания депутатов Дубовского сельского поселения гарантируются:</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1) обязательное рассмотрение Собранием депутатов Дубовского сельского поселения предложения, внесенного депутатом Собрания депутатов Дубовского сельского поселения, на заседании Собрания депутатов Дубовского сельского поселения;</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 xml:space="preserve">2) обязательная постановка на голосование всех внесенных депутатом Собрания депутатов Дубовского сельского поселения поправок к проектам </w:t>
      </w:r>
      <w:r w:rsidRPr="00971B32">
        <w:rPr>
          <w:rFonts w:ascii="Times New Roman" w:eastAsia="Times New Roman" w:hAnsi="Times New Roman" w:cs="Times New Roman"/>
          <w:sz w:val="28"/>
          <w:szCs w:val="28"/>
          <w:lang w:eastAsia="ru-RU"/>
        </w:rPr>
        <w:lastRenderedPageBreak/>
        <w:t>решений, рассматриваемым Собранием депутатов Дубовского сельского поселения.</w:t>
      </w:r>
    </w:p>
    <w:p w:rsidR="00971B32" w:rsidRPr="00971B32" w:rsidRDefault="00971B32" w:rsidP="00971B32">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 xml:space="preserve">3. На заседаниях </w:t>
      </w:r>
      <w:bookmarkStart w:id="14" w:name="OLE_LINK52"/>
      <w:bookmarkStart w:id="15" w:name="OLE_LINK53"/>
      <w:bookmarkStart w:id="16" w:name="OLE_LINK58"/>
      <w:r w:rsidRPr="00971B32">
        <w:rPr>
          <w:rFonts w:ascii="Times New Roman" w:eastAsia="Times New Roman" w:hAnsi="Times New Roman" w:cs="Times New Roman"/>
          <w:sz w:val="28"/>
          <w:szCs w:val="28"/>
          <w:lang w:eastAsia="ru-RU"/>
        </w:rPr>
        <w:t xml:space="preserve">Собрания депутатов Дубовского сельского поселения </w:t>
      </w:r>
      <w:bookmarkEnd w:id="14"/>
      <w:bookmarkEnd w:id="15"/>
      <w:bookmarkEnd w:id="16"/>
      <w:r w:rsidRPr="00971B32">
        <w:rPr>
          <w:rFonts w:ascii="Times New Roman" w:eastAsia="Times New Roman" w:hAnsi="Times New Roman" w:cs="Times New Roman"/>
          <w:sz w:val="28"/>
          <w:szCs w:val="28"/>
          <w:lang w:eastAsia="ru-RU"/>
        </w:rPr>
        <w:t>депутат Собрания депутатов Дубовского сельского поселения вправе в порядке, установленном регламентом указанного органа:</w:t>
      </w:r>
    </w:p>
    <w:p w:rsidR="00971B32" w:rsidRPr="00971B32" w:rsidRDefault="00971B32" w:rsidP="00971B32">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1) избирать и быть избранным на должности председателя Собрания депутатов – главы Дубовского сельского поселения, заместителя председателя Собрания депутатов Дубовского сельского поселения, выдвигать кандидатуры (в том числе и свою кандидатуру) на эти должности, заявлять отводы кандидатам;</w:t>
      </w:r>
    </w:p>
    <w:p w:rsidR="00971B32" w:rsidRPr="00971B32" w:rsidRDefault="00971B32" w:rsidP="00971B32">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2) избирать и быть избранным в органы Собрания депутатов Дубовского сельского поселения, выдвигать кандидатуры (в том числе и свою кандидатуру) в эти органы, заявлять отводы кандидатам;</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3) избирать и быть избранным в состав Собрания депутатов Дубовского района, в случае если областным законом и Уставом муниципального образования «</w:t>
      </w:r>
      <w:r w:rsidRPr="00971B32">
        <w:rPr>
          <w:rFonts w:ascii="Times New Roman" w:eastAsia="Times New Roman" w:hAnsi="Times New Roman" w:cs="Times New Roman"/>
          <w:lang w:eastAsia="ru-RU"/>
        </w:rPr>
        <w:t xml:space="preserve"> </w:t>
      </w:r>
      <w:r w:rsidRPr="00971B32">
        <w:rPr>
          <w:rFonts w:ascii="Times New Roman" w:eastAsia="Times New Roman" w:hAnsi="Times New Roman" w:cs="Times New Roman"/>
          <w:sz w:val="28"/>
          <w:szCs w:val="28"/>
          <w:lang w:eastAsia="ru-RU"/>
        </w:rPr>
        <w:t>Дубовский район» предусмотрено, что Собрание депутатов Дубовского района состоит из глав поселений, входящих в состав Дубовского района, и из депутатов представительных органов указанных поселений, избираемых представительными органами поселений из своего состава;</w:t>
      </w:r>
    </w:p>
    <w:p w:rsidR="00971B32" w:rsidRPr="00971B32" w:rsidRDefault="00971B32" w:rsidP="00971B32">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4) участвовать в прениях, вносить предложения и замечания по существу обсуждаемых вопросов, по порядку ведения заседания;</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Дубовского сельского поселения;</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6) задавать вопросы выступающим, давать справки;</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7) выступать по мотивам голосования (до момента голосования);</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8) требовать постановки своих предложений на голосование;</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9) требовать повторного голосования в случаях установленного нарушения правил голосования;</w:t>
      </w:r>
    </w:p>
    <w:p w:rsidR="00971B32" w:rsidRPr="00971B32" w:rsidRDefault="00971B32" w:rsidP="00971B32">
      <w:pPr>
        <w:widowControl w:val="0"/>
        <w:autoSpaceDE w:val="0"/>
        <w:autoSpaceDN w:val="0"/>
        <w:adjustRightInd w:val="0"/>
        <w:spacing w:after="0" w:line="240" w:lineRule="auto"/>
        <w:ind w:firstLine="709"/>
        <w:jc w:val="both"/>
        <w:textAlignment w:val="baseline"/>
        <w:rPr>
          <w:rFonts w:ascii="Times New Roman" w:eastAsia="Calibri" w:hAnsi="Times New Roman" w:cs="Times New Roman"/>
          <w:sz w:val="28"/>
          <w:szCs w:val="28"/>
        </w:rPr>
      </w:pPr>
      <w:r w:rsidRPr="00971B32">
        <w:rPr>
          <w:rFonts w:ascii="Times New Roman" w:eastAsia="Times New Roman" w:hAnsi="Times New Roman" w:cs="Times New Roman"/>
          <w:sz w:val="28"/>
          <w:szCs w:val="28"/>
          <w:lang w:eastAsia="ru-RU"/>
        </w:rPr>
        <w:t xml:space="preserve">10) </w:t>
      </w:r>
      <w:r w:rsidRPr="00971B32">
        <w:rPr>
          <w:rFonts w:ascii="Times New Roman" w:eastAsia="Calibri" w:hAnsi="Times New Roman" w:cs="Times New Roman"/>
          <w:sz w:val="28"/>
          <w:szCs w:val="28"/>
        </w:rPr>
        <w:t>пользоваться иными правами в соответствии с настоящим Уставом и регламентом Собрания депутатов Дубовского сельского поселения</w:t>
      </w:r>
      <w:r w:rsidRPr="00971B32">
        <w:rPr>
          <w:rFonts w:ascii="Times New Roman" w:eastAsia="Times New Roman" w:hAnsi="Times New Roman" w:cs="Times New Roman"/>
          <w:sz w:val="28"/>
          <w:szCs w:val="28"/>
          <w:lang w:eastAsia="ru-RU"/>
        </w:rPr>
        <w:t>.</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 xml:space="preserve">Статья 45. Содействие депутату Собрания депутатов Дубовского сельского поселения в проведении встреч с избирателями </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71B32" w:rsidRPr="00971B32" w:rsidRDefault="00971B32" w:rsidP="00971B32">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hy-AM"/>
        </w:rPr>
      </w:pPr>
      <w:r w:rsidRPr="00971B32">
        <w:rPr>
          <w:rFonts w:ascii="Times New Roman" w:eastAsia="Times New Roman" w:hAnsi="Times New Roman" w:cs="Times New Roman"/>
          <w:sz w:val="28"/>
          <w:szCs w:val="28"/>
          <w:lang w:eastAsia="ru-RU"/>
        </w:rPr>
        <w:t xml:space="preserve">1. Депутату Собрания депутатов Дубовского сельского поселения обеспечиваются необходимые условия для проведения встреч с избирателями, </w:t>
      </w:r>
      <w:r w:rsidRPr="00971B32">
        <w:rPr>
          <w:rFonts w:ascii="Times New Roman" w:eastAsia="Times New Roman" w:hAnsi="Times New Roman" w:cs="Times New Roman"/>
          <w:sz w:val="28"/>
          <w:szCs w:val="28"/>
          <w:lang w:eastAsia="hy-AM"/>
        </w:rPr>
        <w:t>в том числе отчетов депутатов перед избирателями.</w:t>
      </w:r>
    </w:p>
    <w:p w:rsidR="00971B32" w:rsidRPr="00971B32" w:rsidRDefault="00971B32" w:rsidP="00971B32">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hy-AM"/>
        </w:rPr>
      </w:pPr>
      <w:r w:rsidRPr="00971B32">
        <w:rPr>
          <w:rFonts w:ascii="Times New Roman" w:eastAsia="Times New Roman" w:hAnsi="Times New Roman" w:cs="Times New Roman"/>
          <w:sz w:val="28"/>
          <w:szCs w:val="28"/>
          <w:lang w:eastAsia="hy-AM"/>
        </w:rPr>
        <w:t xml:space="preserve">2. Органы местного самоуправления Дубовского </w:t>
      </w:r>
      <w:r w:rsidRPr="00971B32">
        <w:rPr>
          <w:rFonts w:ascii="Times New Roman" w:eastAsia="Times New Roman" w:hAnsi="Times New Roman" w:cs="Times New Roman"/>
          <w:sz w:val="28"/>
          <w:szCs w:val="28"/>
          <w:lang w:eastAsia="ru-RU"/>
        </w:rPr>
        <w:t xml:space="preserve">сельского </w:t>
      </w:r>
      <w:r w:rsidRPr="00971B32">
        <w:rPr>
          <w:rFonts w:ascii="Times New Roman" w:eastAsia="Times New Roman" w:hAnsi="Times New Roman" w:cs="Times New Roman"/>
          <w:sz w:val="28"/>
          <w:szCs w:val="28"/>
          <w:lang w:eastAsia="hy-AM"/>
        </w:rPr>
        <w:t xml:space="preserve">поселения определяют специально отведенные места для проведения встреч депутатов </w:t>
      </w:r>
      <w:r w:rsidRPr="00971B32">
        <w:rPr>
          <w:rFonts w:ascii="Times New Roman" w:eastAsia="Times New Roman" w:hAnsi="Times New Roman" w:cs="Times New Roman"/>
          <w:sz w:val="28"/>
          <w:szCs w:val="28"/>
          <w:lang w:eastAsia="ru-RU"/>
        </w:rPr>
        <w:t xml:space="preserve">Собрания депутатов Дубовского сельского поселения </w:t>
      </w:r>
      <w:r w:rsidRPr="00971B32">
        <w:rPr>
          <w:rFonts w:ascii="Times New Roman" w:eastAsia="Times New Roman" w:hAnsi="Times New Roman" w:cs="Times New Roman"/>
          <w:sz w:val="28"/>
          <w:szCs w:val="28"/>
          <w:lang w:eastAsia="hy-AM"/>
        </w:rPr>
        <w:t xml:space="preserve">с избирателями, а также определяют перечень помещений, предоставляемых органами местного самоуправления Дубовского </w:t>
      </w:r>
      <w:r w:rsidRPr="00971B32">
        <w:rPr>
          <w:rFonts w:ascii="Times New Roman" w:eastAsia="Times New Roman" w:hAnsi="Times New Roman" w:cs="Times New Roman"/>
          <w:sz w:val="28"/>
          <w:szCs w:val="28"/>
          <w:lang w:eastAsia="ru-RU"/>
        </w:rPr>
        <w:t xml:space="preserve">сельского </w:t>
      </w:r>
      <w:r w:rsidRPr="00971B32">
        <w:rPr>
          <w:rFonts w:ascii="Times New Roman" w:eastAsia="Times New Roman" w:hAnsi="Times New Roman" w:cs="Times New Roman"/>
          <w:sz w:val="28"/>
          <w:szCs w:val="28"/>
          <w:lang w:eastAsia="hy-AM"/>
        </w:rPr>
        <w:t xml:space="preserve">поселения для проведения встреч депутатов </w:t>
      </w:r>
      <w:r w:rsidRPr="00971B32">
        <w:rPr>
          <w:rFonts w:ascii="Times New Roman" w:eastAsia="Times New Roman" w:hAnsi="Times New Roman" w:cs="Times New Roman"/>
          <w:sz w:val="28"/>
          <w:szCs w:val="28"/>
          <w:lang w:eastAsia="ru-RU"/>
        </w:rPr>
        <w:t xml:space="preserve">Собрания депутатов Дубовского  сельского поселения </w:t>
      </w:r>
      <w:r w:rsidRPr="00971B32">
        <w:rPr>
          <w:rFonts w:ascii="Times New Roman" w:eastAsia="Times New Roman" w:hAnsi="Times New Roman" w:cs="Times New Roman"/>
          <w:sz w:val="28"/>
          <w:szCs w:val="28"/>
          <w:lang w:eastAsia="hy-AM"/>
        </w:rPr>
        <w:t>с избирателями, и порядок их предоставления.</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 xml:space="preserve">3. По просьбе депутата Собрания депутатов Дубовского сельского поселения </w:t>
      </w:r>
      <w:r w:rsidRPr="00971B32">
        <w:rPr>
          <w:rFonts w:ascii="Times New Roman" w:eastAsia="Times New Roman" w:hAnsi="Times New Roman" w:cs="Times New Roman"/>
          <w:sz w:val="28"/>
          <w:szCs w:val="28"/>
          <w:lang w:eastAsia="ru-RU"/>
        </w:rPr>
        <w:lastRenderedPageBreak/>
        <w:t>Администрация Дубовского сельского поселения извещает граждан о времени и месте проведения встреч с избирателями, направляет для участия во встречах своих представителей, оказывает иную помощь.</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bCs/>
          <w:strike/>
          <w:sz w:val="28"/>
          <w:szCs w:val="28"/>
          <w:lang w:eastAsia="ru-RU"/>
        </w:rPr>
      </w:pPr>
      <w:r w:rsidRPr="00971B32">
        <w:rPr>
          <w:rFonts w:ascii="Times New Roman" w:eastAsia="Times New Roman" w:hAnsi="Times New Roman" w:cs="Times New Roman"/>
          <w:sz w:val="28"/>
          <w:szCs w:val="28"/>
          <w:lang w:eastAsia="ru-RU"/>
        </w:rPr>
        <w:t xml:space="preserve">Статья 46. </w:t>
      </w:r>
      <w:r w:rsidRPr="00971B32">
        <w:rPr>
          <w:rFonts w:ascii="Times New Roman" w:eastAsia="Times New Roman" w:hAnsi="Times New Roman" w:cs="Times New Roman"/>
          <w:bCs/>
          <w:sz w:val="28"/>
          <w:szCs w:val="28"/>
          <w:lang w:eastAsia="ru-RU"/>
        </w:rPr>
        <w:t>Освобождение от выполнения производственных или служебных обязанностей депутата Собрания депутатов Дубовского сельского поселения</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1. Для осуществления депутатской деятельности депутату Собрания депутатов Дубовского сельского поселения гарантируется освобождение от выполнения производственных или служебных обязанностей с сохранением за ним места работы (должности) на период, продолжительность которого составляет шесть рабочих дней в месяц.</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2. Освобождение от выполнения производственных или служебных обязанностей производится по инициативе депутата Собрания депутатов Дубовского сельского поселения на основании его письменного заявления и официального уведомления из Собрания депутатов Дубовского сельского поселения.</w:t>
      </w:r>
    </w:p>
    <w:p w:rsidR="00971B32" w:rsidRPr="00971B32" w:rsidRDefault="00971B32" w:rsidP="00971B32">
      <w:pPr>
        <w:widowControl w:val="0"/>
        <w:autoSpaceDE w:val="0"/>
        <w:autoSpaceDN w:val="0"/>
        <w:adjustRightInd w:val="0"/>
        <w:spacing w:after="0" w:line="240" w:lineRule="auto"/>
        <w:ind w:firstLine="709"/>
        <w:jc w:val="both"/>
        <w:textAlignment w:val="baseline"/>
        <w:outlineLvl w:val="0"/>
        <w:rPr>
          <w:rFonts w:ascii="Times New Roman" w:eastAsia="Times New Roman" w:hAnsi="Times New Roman" w:cs="Times New Roman"/>
          <w:bCs/>
          <w:i/>
          <w:sz w:val="28"/>
          <w:szCs w:val="28"/>
          <w:lang w:eastAsia="ru-RU"/>
        </w:rPr>
      </w:pPr>
      <w:r w:rsidRPr="00971B32">
        <w:rPr>
          <w:rFonts w:ascii="Times New Roman" w:eastAsia="Times New Roman" w:hAnsi="Times New Roman" w:cs="Times New Roman"/>
          <w:sz w:val="28"/>
          <w:szCs w:val="28"/>
          <w:lang w:eastAsia="ru-RU"/>
        </w:rPr>
        <w:t>Статья 47. Использование депутатом Собрания депутатов Дубовского сельского поселения, председателем Собрания депутатов – главой Дубовского сельского поселения средств связи.</w:t>
      </w:r>
    </w:p>
    <w:p w:rsidR="00971B32" w:rsidRPr="00971B32" w:rsidRDefault="00971B32" w:rsidP="00971B32">
      <w:pPr>
        <w:widowControl w:val="0"/>
        <w:adjustRightInd w:val="0"/>
        <w:spacing w:after="0" w:line="240" w:lineRule="atLeast"/>
        <w:jc w:val="both"/>
        <w:textAlignment w:val="baseline"/>
        <w:rPr>
          <w:rFonts w:ascii="Times New Roman" w:eastAsia="Times New Roman" w:hAnsi="Times New Roman" w:cs="Times New Roman"/>
          <w:sz w:val="28"/>
          <w:szCs w:val="28"/>
          <w:lang w:eastAsia="ru-RU"/>
        </w:rPr>
      </w:pP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1. Депутат Собрания депутатов Дубовского сельского поселения, председатель Собрания депутатов – глава Дубовского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Дубовского сельского поселения. Расходы, связанные с предоставлением депутату Собрания депутатов Дубовского сельского поселения, председателю Собрания депутатов – главе Дубовского сельского поселения, услуг связи, возмещаются за счет средств, предусмотренных бюджетной сметой Собрания депутатов Дубовского сельского поселения либо Администрации Дубовского сельского поселения.</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 xml:space="preserve">2. Телефонные переговоры из гостиниц и с домашних телефонов оплачиваются самим депутатом Собрания депутатов Дубовского сельского поселения, председателем Собрания депутатов – главой Дубовского сельского поселения. </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Статья 47</w:t>
      </w:r>
      <w:r w:rsidRPr="00971B32">
        <w:rPr>
          <w:rFonts w:ascii="Times New Roman" w:eastAsia="Times New Roman" w:hAnsi="Times New Roman" w:cs="Times New Roman"/>
          <w:sz w:val="28"/>
          <w:szCs w:val="28"/>
          <w:vertAlign w:val="superscript"/>
          <w:lang w:eastAsia="ru-RU"/>
        </w:rPr>
        <w:t>1</w:t>
      </w:r>
      <w:r w:rsidRPr="00971B32">
        <w:rPr>
          <w:rFonts w:ascii="Times New Roman" w:eastAsia="Times New Roman" w:hAnsi="Times New Roman" w:cs="Times New Roman"/>
          <w:sz w:val="28"/>
          <w:szCs w:val="28"/>
          <w:lang w:eastAsia="ru-RU"/>
        </w:rPr>
        <w:t xml:space="preserve"> Социальные гарантии депутата Собрания депутатов Дубовского сельского поселения, председателя Собрания депутатов - главы Дубовского сельского поселения</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71B32" w:rsidRPr="00971B32" w:rsidRDefault="00971B32" w:rsidP="00971B32">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iCs/>
          <w:sz w:val="28"/>
          <w:szCs w:val="28"/>
          <w:lang w:eastAsia="ru-RU"/>
        </w:rPr>
      </w:pPr>
      <w:r w:rsidRPr="00971B32">
        <w:rPr>
          <w:rFonts w:ascii="Times New Roman" w:eastAsia="Times New Roman" w:hAnsi="Times New Roman" w:cs="Times New Roman"/>
          <w:bCs/>
          <w:iCs/>
          <w:sz w:val="28"/>
          <w:szCs w:val="28"/>
          <w:lang w:eastAsia="ru-RU"/>
        </w:rPr>
        <w:t>Председателю Собрания депутатов – главе Дубовского сельского поселения</w:t>
      </w:r>
      <w:r w:rsidRPr="00971B32">
        <w:rPr>
          <w:rFonts w:ascii="Times New Roman" w:eastAsia="Times New Roman" w:hAnsi="Times New Roman" w:cs="Times New Roman"/>
          <w:iCs/>
          <w:sz w:val="28"/>
          <w:szCs w:val="28"/>
          <w:lang w:eastAsia="ru-RU"/>
        </w:rPr>
        <w:t>, депутату Собрания депутатов Дубовского сельского поселения гарантируются:</w:t>
      </w:r>
    </w:p>
    <w:p w:rsidR="00971B32" w:rsidRPr="00971B32" w:rsidRDefault="00971B32" w:rsidP="00971B32">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iCs/>
          <w:sz w:val="28"/>
          <w:szCs w:val="28"/>
          <w:lang w:eastAsia="ru-RU"/>
        </w:rPr>
      </w:pPr>
      <w:r w:rsidRPr="00971B32">
        <w:rPr>
          <w:rFonts w:ascii="Times New Roman" w:eastAsia="Times New Roman" w:hAnsi="Times New Roman" w:cs="Times New Roman"/>
          <w:iCs/>
          <w:sz w:val="28"/>
          <w:szCs w:val="28"/>
          <w:lang w:eastAsia="ru-RU"/>
        </w:rPr>
        <w:t>1) страхование на случай причинения вреда его здоровью и имуществу в связи с исполнением им должностных полномочий;</w:t>
      </w:r>
    </w:p>
    <w:p w:rsidR="00971B32" w:rsidRPr="00971B32" w:rsidRDefault="00971B32" w:rsidP="00971B32">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iCs/>
          <w:sz w:val="28"/>
          <w:szCs w:val="28"/>
          <w:lang w:eastAsia="ru-RU"/>
        </w:rPr>
      </w:pPr>
      <w:r w:rsidRPr="00971B32">
        <w:rPr>
          <w:rFonts w:ascii="Times New Roman" w:eastAsia="Times New Roman" w:hAnsi="Times New Roman" w:cs="Times New Roman"/>
          <w:iCs/>
          <w:sz w:val="28"/>
          <w:szCs w:val="28"/>
          <w:lang w:eastAsia="ru-RU"/>
        </w:rPr>
        <w:lastRenderedPageBreak/>
        <w:t xml:space="preserve">2) </w:t>
      </w:r>
      <w:r w:rsidRPr="00971B32">
        <w:rPr>
          <w:rFonts w:ascii="Times New Roman" w:eastAsia="Times New Roman" w:hAnsi="Times New Roman" w:cs="Times New Roman"/>
          <w:sz w:val="28"/>
          <w:szCs w:val="28"/>
          <w:lang w:eastAsia="ru-RU"/>
        </w:rPr>
        <w:t>право на дополнительное профессиональное образование</w:t>
      </w:r>
      <w:r w:rsidRPr="00971B32">
        <w:rPr>
          <w:rFonts w:ascii="Times New Roman" w:eastAsia="Times New Roman" w:hAnsi="Times New Roman" w:cs="Times New Roman"/>
          <w:iCs/>
          <w:sz w:val="28"/>
          <w:szCs w:val="28"/>
          <w:lang w:eastAsia="ru-RU"/>
        </w:rPr>
        <w:t>;</w:t>
      </w:r>
    </w:p>
    <w:p w:rsidR="00971B32" w:rsidRPr="00971B32" w:rsidRDefault="00971B32" w:rsidP="00971B32">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iCs/>
          <w:sz w:val="28"/>
          <w:szCs w:val="28"/>
          <w:lang w:eastAsia="ru-RU"/>
        </w:rPr>
      </w:pPr>
      <w:r w:rsidRPr="00971B32">
        <w:rPr>
          <w:rFonts w:ascii="Times New Roman" w:eastAsia="Times New Roman" w:hAnsi="Times New Roman" w:cs="Times New Roman"/>
          <w:iCs/>
          <w:sz w:val="28"/>
          <w:szCs w:val="28"/>
          <w:lang w:eastAsia="ru-RU"/>
        </w:rPr>
        <w:t>3) возмещение расходов в связи со служебными поездками.</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 xml:space="preserve">Статья 48. Финансирование расходов, связанных с предоставлением гарантий депутатам Собрания депутатов Дубовского сельского поселения, </w:t>
      </w:r>
      <w:r w:rsidRPr="00971B32">
        <w:rPr>
          <w:rFonts w:ascii="Times New Roman" w:eastAsia="Times New Roman" w:hAnsi="Times New Roman" w:cs="Times New Roman"/>
          <w:bCs/>
          <w:iCs/>
          <w:sz w:val="28"/>
          <w:szCs w:val="28"/>
          <w:lang w:eastAsia="ru-RU"/>
        </w:rPr>
        <w:t>председателю Собрания депутатов – главе Дубовского сельского поселения</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 xml:space="preserve">Расходы, связанные с предоставлением гарантий депутатам Собрания депутатов Дубовского сельского поселения, </w:t>
      </w:r>
      <w:r w:rsidRPr="00971B32">
        <w:rPr>
          <w:rFonts w:ascii="Times New Roman" w:eastAsia="Times New Roman" w:hAnsi="Times New Roman" w:cs="Times New Roman"/>
          <w:bCs/>
          <w:iCs/>
          <w:sz w:val="28"/>
          <w:szCs w:val="28"/>
          <w:lang w:eastAsia="ru-RU"/>
        </w:rPr>
        <w:t>председателю Собрания депутатов – главе Дубовского сельского поселения</w:t>
      </w:r>
      <w:r w:rsidRPr="00971B32">
        <w:rPr>
          <w:rFonts w:ascii="Times New Roman" w:eastAsia="Times New Roman" w:hAnsi="Times New Roman" w:cs="Times New Roman"/>
          <w:sz w:val="28"/>
          <w:szCs w:val="28"/>
          <w:lang w:eastAsia="ru-RU"/>
        </w:rPr>
        <w:t>, финансируются за счет средств бюджета Дубовского сельского поселения.</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Глава 6. Муниципальные правовые акты</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Статья 49. Понятие и система муниципальных правовых актов</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1. Муниципальный правовой акт Дубовского сельского поселения - решение, принятое непосредственно населением Дубовского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настоящим Уставом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Дубовского сельского поселения, устанавливающие либо изменяющие общеобязательные правила или имеющие индивидуальный характер.</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 xml:space="preserve">4. Если орган местного самоуправления Дубовского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w:t>
      </w:r>
      <w:r w:rsidRPr="00971B32">
        <w:rPr>
          <w:rFonts w:ascii="Times New Roman" w:eastAsia="Times New Roman" w:hAnsi="Times New Roman" w:cs="Times New Roman"/>
          <w:sz w:val="28"/>
          <w:szCs w:val="28"/>
          <w:lang w:eastAsia="ru-RU"/>
        </w:rPr>
        <w:lastRenderedPageBreak/>
        <w:t>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5. В систему муниципальных правовых актов Дубовского сельского поселения входят:</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1) Устав муниципального образования «</w:t>
      </w:r>
      <w:r w:rsidRPr="00971B32">
        <w:rPr>
          <w:rFonts w:ascii="Times New Roman" w:eastAsia="Times New Roman" w:hAnsi="Times New Roman" w:cs="Times New Roman"/>
          <w:lang w:eastAsia="ru-RU"/>
        </w:rPr>
        <w:t xml:space="preserve"> </w:t>
      </w:r>
      <w:r w:rsidRPr="00971B32">
        <w:rPr>
          <w:rFonts w:ascii="Times New Roman" w:eastAsia="Times New Roman" w:hAnsi="Times New Roman" w:cs="Times New Roman"/>
          <w:sz w:val="28"/>
          <w:szCs w:val="28"/>
          <w:lang w:eastAsia="ru-RU"/>
        </w:rPr>
        <w:t>Дубовское сельское поселение», правовые акты, принятые на местном референдуме;</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2) нормативные и иные правовые акты Собрания депутатов Дубовского сельского поселения;</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3) правовые акты Администрации Дубовского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Дубовского сельского поселения.</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Иные муниципальные правовые акты не должны противоречить настоящему Уставу и правовым актам, принятым на местном референдуме.</w:t>
      </w:r>
    </w:p>
    <w:p w:rsidR="00971B32" w:rsidRPr="00971B32" w:rsidRDefault="00971B32" w:rsidP="00971B32">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 xml:space="preserve">7. Собрание депутатов Дубовского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Дубовского сельского поселения, решение об удалении председателя Собрания депутатов - главы Дубовского сельского поселения в отставку, а также решения по вопросам организации деятельности Собрания депутатов Дубовского сельского поселения и по иным вопросам, отнесенным к его </w:t>
      </w:r>
      <w:r w:rsidRPr="00971B32">
        <w:rPr>
          <w:rFonts w:ascii="Times New Roman" w:eastAsia="Times New Roman" w:hAnsi="Times New Roman" w:cs="Times New Roman"/>
          <w:sz w:val="28"/>
          <w:szCs w:val="28"/>
          <w:lang w:eastAsia="ru-RU"/>
        </w:rPr>
        <w:lastRenderedPageBreak/>
        <w:t>компетенции федеральными законами, областными законами, настоящим Уставом.</w:t>
      </w:r>
    </w:p>
    <w:p w:rsidR="00971B32" w:rsidRPr="00971B32" w:rsidRDefault="00971B32" w:rsidP="00971B32">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8. Председатель Собрания депутатов – глава Дубовского сельского поселения в пределах своих полномочий, установленных настоящим Уставом и решениями Собрания депутатов Дубовского сельского поселения, издает постановления и распоряжения по вопросам организации деятельности Собрания депутатов Дубовского сельского поселения.</w:t>
      </w:r>
    </w:p>
    <w:p w:rsidR="00971B32" w:rsidRPr="00971B32" w:rsidRDefault="00971B32" w:rsidP="00971B32">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 xml:space="preserve">Председатель Собрания депутатов – глава Дубовского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971B32" w:rsidRPr="00971B32" w:rsidRDefault="00971B32" w:rsidP="00971B32">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9. Глава Администрации Дубовского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Дубовского сельского поселения, издает постановления Администрации Дубовского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Дубовского сельского поселения по вопросам организации работы Администрации Дубовского сельского поселения.</w:t>
      </w:r>
    </w:p>
    <w:p w:rsidR="00971B32" w:rsidRPr="00971B32" w:rsidRDefault="00971B32" w:rsidP="00971B32">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Статья 50. Устав муниципального образования «</w:t>
      </w:r>
      <w:r w:rsidRPr="00971B32">
        <w:rPr>
          <w:rFonts w:ascii="Times New Roman" w:eastAsia="Times New Roman" w:hAnsi="Times New Roman" w:cs="Times New Roman"/>
          <w:lang w:eastAsia="ru-RU"/>
        </w:rPr>
        <w:t xml:space="preserve"> </w:t>
      </w:r>
      <w:r w:rsidRPr="00971B32">
        <w:rPr>
          <w:rFonts w:ascii="Times New Roman" w:eastAsia="Times New Roman" w:hAnsi="Times New Roman" w:cs="Times New Roman"/>
          <w:sz w:val="28"/>
          <w:szCs w:val="28"/>
          <w:lang w:eastAsia="ru-RU"/>
        </w:rPr>
        <w:t>Дубовское сельское поселение»</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1. Устав муниципального образования «</w:t>
      </w:r>
      <w:r w:rsidRPr="00971B32">
        <w:rPr>
          <w:rFonts w:ascii="Times New Roman" w:eastAsia="Times New Roman" w:hAnsi="Times New Roman" w:cs="Times New Roman"/>
          <w:lang w:eastAsia="ru-RU"/>
        </w:rPr>
        <w:t xml:space="preserve"> </w:t>
      </w:r>
      <w:r w:rsidRPr="00971B32">
        <w:rPr>
          <w:rFonts w:ascii="Times New Roman" w:eastAsia="Times New Roman" w:hAnsi="Times New Roman" w:cs="Times New Roman"/>
          <w:sz w:val="28"/>
          <w:szCs w:val="28"/>
          <w:lang w:eastAsia="ru-RU"/>
        </w:rPr>
        <w:t>Дубовское сельское поселение», муниципальный правовой акт о внесении изменений и дополнений в Устав муниципального образования «</w:t>
      </w:r>
      <w:r w:rsidRPr="00971B32">
        <w:rPr>
          <w:rFonts w:ascii="Times New Roman" w:eastAsia="Times New Roman" w:hAnsi="Times New Roman" w:cs="Times New Roman"/>
          <w:lang w:eastAsia="ru-RU"/>
        </w:rPr>
        <w:t xml:space="preserve"> </w:t>
      </w:r>
      <w:r w:rsidRPr="00971B32">
        <w:rPr>
          <w:rFonts w:ascii="Times New Roman" w:eastAsia="Times New Roman" w:hAnsi="Times New Roman" w:cs="Times New Roman"/>
          <w:sz w:val="28"/>
          <w:szCs w:val="28"/>
          <w:lang w:eastAsia="ru-RU"/>
        </w:rPr>
        <w:t>Дубовское сельское поселение» принимаются Собранием депутатов Дубовского сельского поселения.</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2. Проект Устава муниципального образования «</w:t>
      </w:r>
      <w:r w:rsidRPr="00971B32">
        <w:rPr>
          <w:rFonts w:ascii="Times New Roman" w:eastAsia="Times New Roman" w:hAnsi="Times New Roman" w:cs="Times New Roman"/>
          <w:lang w:eastAsia="ru-RU"/>
        </w:rPr>
        <w:t xml:space="preserve"> </w:t>
      </w:r>
      <w:r w:rsidRPr="00971B32">
        <w:rPr>
          <w:rFonts w:ascii="Times New Roman" w:eastAsia="Times New Roman" w:hAnsi="Times New Roman" w:cs="Times New Roman"/>
          <w:sz w:val="28"/>
          <w:szCs w:val="28"/>
          <w:lang w:eastAsia="ru-RU"/>
        </w:rPr>
        <w:t>Дубовское сельское поселение», проект муниципального правового акта о внесении изменений и дополнений в Устав муниципального образования «</w:t>
      </w:r>
      <w:r w:rsidRPr="00971B32">
        <w:rPr>
          <w:rFonts w:ascii="Times New Roman" w:eastAsia="Times New Roman" w:hAnsi="Times New Roman" w:cs="Times New Roman"/>
          <w:lang w:eastAsia="ru-RU"/>
        </w:rPr>
        <w:t xml:space="preserve"> </w:t>
      </w:r>
      <w:r w:rsidRPr="00971B32">
        <w:rPr>
          <w:rFonts w:ascii="Times New Roman" w:eastAsia="Times New Roman" w:hAnsi="Times New Roman" w:cs="Times New Roman"/>
          <w:sz w:val="28"/>
          <w:szCs w:val="28"/>
          <w:lang w:eastAsia="ru-RU"/>
        </w:rPr>
        <w:t>Дубовское сельское поселение» не позднее чем за 30 дней до дня рассмотрения вопроса о принятии Устава муниципального образования «</w:t>
      </w:r>
      <w:r w:rsidRPr="00971B32">
        <w:rPr>
          <w:rFonts w:ascii="Times New Roman" w:eastAsia="Times New Roman" w:hAnsi="Times New Roman" w:cs="Times New Roman"/>
          <w:lang w:eastAsia="ru-RU"/>
        </w:rPr>
        <w:t xml:space="preserve"> </w:t>
      </w:r>
      <w:r w:rsidRPr="00971B32">
        <w:rPr>
          <w:rFonts w:ascii="Times New Roman" w:eastAsia="Times New Roman" w:hAnsi="Times New Roman" w:cs="Times New Roman"/>
          <w:sz w:val="28"/>
          <w:szCs w:val="28"/>
          <w:lang w:eastAsia="ru-RU"/>
        </w:rPr>
        <w:t>Дубовское сельское поселение», внесении изменений и дополнений в Устав муниципального образования «</w:t>
      </w:r>
      <w:r w:rsidRPr="00971B32">
        <w:rPr>
          <w:rFonts w:ascii="Times New Roman" w:eastAsia="Times New Roman" w:hAnsi="Times New Roman" w:cs="Times New Roman"/>
          <w:lang w:eastAsia="ru-RU"/>
        </w:rPr>
        <w:t xml:space="preserve"> </w:t>
      </w:r>
      <w:r w:rsidRPr="00971B32">
        <w:rPr>
          <w:rFonts w:ascii="Times New Roman" w:eastAsia="Times New Roman" w:hAnsi="Times New Roman" w:cs="Times New Roman"/>
          <w:sz w:val="28"/>
          <w:szCs w:val="28"/>
          <w:lang w:eastAsia="ru-RU"/>
        </w:rPr>
        <w:t xml:space="preserve">Дубовское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Дубовского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Не требуется официальное опубликование </w:t>
      </w:r>
      <w:r w:rsidRPr="00971B32">
        <w:rPr>
          <w:rFonts w:ascii="Times New Roman" w:eastAsia="Times New Roman" w:hAnsi="Times New Roman" w:cs="Times New Roman"/>
          <w:sz w:val="28"/>
          <w:szCs w:val="28"/>
          <w:lang w:eastAsia="ru-RU"/>
        </w:rPr>
        <w:lastRenderedPageBreak/>
        <w:t>(обнародование)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w:t>
      </w:r>
      <w:r w:rsidRPr="00971B32">
        <w:rPr>
          <w:rFonts w:ascii="Times New Roman" w:eastAsia="Times New Roman" w:hAnsi="Times New Roman" w:cs="Times New Roman"/>
          <w:lang w:eastAsia="ru-RU"/>
        </w:rPr>
        <w:t xml:space="preserve"> </w:t>
      </w:r>
      <w:r w:rsidRPr="00971B32">
        <w:rPr>
          <w:rFonts w:ascii="Times New Roman" w:eastAsia="Times New Roman" w:hAnsi="Times New Roman" w:cs="Times New Roman"/>
          <w:sz w:val="28"/>
          <w:szCs w:val="28"/>
          <w:lang w:eastAsia="ru-RU"/>
        </w:rPr>
        <w:t>Дубовское сельское поселение»,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r w:rsidRPr="00971B32">
        <w:rPr>
          <w:rFonts w:ascii="Times New Roman" w:eastAsia="Times New Roman" w:hAnsi="Times New Roman" w:cs="Times New Roman"/>
          <w:lang w:eastAsia="ru-RU"/>
        </w:rPr>
        <w:t xml:space="preserve"> </w:t>
      </w:r>
      <w:r w:rsidRPr="00971B32">
        <w:rPr>
          <w:rFonts w:ascii="Times New Roman" w:eastAsia="Times New Roman" w:hAnsi="Times New Roman" w:cs="Times New Roman"/>
          <w:sz w:val="28"/>
          <w:szCs w:val="28"/>
          <w:lang w:eastAsia="ru-RU"/>
        </w:rPr>
        <w:t>Дубовское сельское поселение» в соответствие с этими нормативными правовыми актами.</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3. Устав муниципального образования «</w:t>
      </w:r>
      <w:r w:rsidRPr="00971B32">
        <w:rPr>
          <w:rFonts w:ascii="Times New Roman" w:eastAsia="Times New Roman" w:hAnsi="Times New Roman" w:cs="Times New Roman"/>
          <w:lang w:eastAsia="ru-RU"/>
        </w:rPr>
        <w:t xml:space="preserve"> </w:t>
      </w:r>
      <w:r w:rsidRPr="00971B32">
        <w:rPr>
          <w:rFonts w:ascii="Times New Roman" w:eastAsia="Times New Roman" w:hAnsi="Times New Roman" w:cs="Times New Roman"/>
          <w:sz w:val="28"/>
          <w:szCs w:val="28"/>
          <w:lang w:eastAsia="ru-RU"/>
        </w:rPr>
        <w:t>Дубовское сельское поселение», муниципальный правовой акт о внесении изменений и дополнений в Устав муниципального образования «</w:t>
      </w:r>
      <w:r w:rsidRPr="00971B32">
        <w:rPr>
          <w:rFonts w:ascii="Times New Roman" w:eastAsia="Times New Roman" w:hAnsi="Times New Roman" w:cs="Times New Roman"/>
          <w:lang w:eastAsia="ru-RU"/>
        </w:rPr>
        <w:t xml:space="preserve"> </w:t>
      </w:r>
      <w:r w:rsidRPr="00971B32">
        <w:rPr>
          <w:rFonts w:ascii="Times New Roman" w:eastAsia="Times New Roman" w:hAnsi="Times New Roman" w:cs="Times New Roman"/>
          <w:sz w:val="28"/>
          <w:szCs w:val="28"/>
          <w:lang w:eastAsia="ru-RU"/>
        </w:rPr>
        <w:t>Дубовское сельское поселение» принимаются большинством в две трети голосов от установленной численности депутатов Собрания депутатов Дубовского сельского поселения.</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4. Устав муниципального образования «</w:t>
      </w:r>
      <w:r w:rsidRPr="00971B32">
        <w:rPr>
          <w:rFonts w:ascii="Times New Roman" w:eastAsia="Times New Roman" w:hAnsi="Times New Roman" w:cs="Times New Roman"/>
          <w:lang w:eastAsia="ru-RU"/>
        </w:rPr>
        <w:t xml:space="preserve"> </w:t>
      </w:r>
      <w:r w:rsidRPr="00971B32">
        <w:rPr>
          <w:rFonts w:ascii="Times New Roman" w:eastAsia="Times New Roman" w:hAnsi="Times New Roman" w:cs="Times New Roman"/>
          <w:sz w:val="28"/>
          <w:szCs w:val="28"/>
          <w:lang w:eastAsia="ru-RU"/>
        </w:rPr>
        <w:t>Дубовское сельское поселение», муниципальный правовой акт о внесении изменений и дополнений в Устав муниципального образования «</w:t>
      </w:r>
      <w:r w:rsidRPr="00971B32">
        <w:rPr>
          <w:rFonts w:ascii="Times New Roman" w:eastAsia="Times New Roman" w:hAnsi="Times New Roman" w:cs="Times New Roman"/>
          <w:lang w:eastAsia="ru-RU"/>
        </w:rPr>
        <w:t xml:space="preserve"> </w:t>
      </w:r>
      <w:r w:rsidRPr="00971B32">
        <w:rPr>
          <w:rFonts w:ascii="Times New Roman" w:eastAsia="Times New Roman" w:hAnsi="Times New Roman" w:cs="Times New Roman"/>
          <w:sz w:val="28"/>
          <w:szCs w:val="28"/>
          <w:lang w:eastAsia="ru-RU"/>
        </w:rPr>
        <w:t>Дубовское сельское поселение» подлежат государственной регистрации в порядке, установленном федеральным законом.</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5. Отказ в государственной регистрации Устава муниципального образования «</w:t>
      </w:r>
      <w:r w:rsidRPr="00971B32">
        <w:rPr>
          <w:rFonts w:ascii="Times New Roman" w:eastAsia="Times New Roman" w:hAnsi="Times New Roman" w:cs="Times New Roman"/>
          <w:lang w:eastAsia="ru-RU"/>
        </w:rPr>
        <w:t xml:space="preserve"> </w:t>
      </w:r>
      <w:r w:rsidRPr="00971B32">
        <w:rPr>
          <w:rFonts w:ascii="Times New Roman" w:eastAsia="Times New Roman" w:hAnsi="Times New Roman" w:cs="Times New Roman"/>
          <w:sz w:val="28"/>
          <w:szCs w:val="28"/>
          <w:lang w:eastAsia="ru-RU"/>
        </w:rPr>
        <w:t>Дубовское сельское поселение», муниципального правового акта о внесении изменений и дополнений в Устав муниципального образования «</w:t>
      </w:r>
      <w:r w:rsidRPr="00971B32">
        <w:rPr>
          <w:rFonts w:ascii="Times New Roman" w:eastAsia="Times New Roman" w:hAnsi="Times New Roman" w:cs="Times New Roman"/>
          <w:lang w:eastAsia="ru-RU"/>
        </w:rPr>
        <w:t xml:space="preserve"> </w:t>
      </w:r>
      <w:r w:rsidRPr="00971B32">
        <w:rPr>
          <w:rFonts w:ascii="Times New Roman" w:eastAsia="Times New Roman" w:hAnsi="Times New Roman" w:cs="Times New Roman"/>
          <w:sz w:val="28"/>
          <w:szCs w:val="28"/>
          <w:lang w:eastAsia="ru-RU"/>
        </w:rPr>
        <w:t>Дубовское сельское поселение», а также нарушение установленных сроков государственной регистрации Устава муниципального образования «</w:t>
      </w:r>
      <w:r w:rsidRPr="00971B32">
        <w:rPr>
          <w:rFonts w:ascii="Times New Roman" w:eastAsia="Times New Roman" w:hAnsi="Times New Roman" w:cs="Times New Roman"/>
          <w:lang w:eastAsia="ru-RU"/>
        </w:rPr>
        <w:t xml:space="preserve"> </w:t>
      </w:r>
      <w:r w:rsidRPr="00971B32">
        <w:rPr>
          <w:rFonts w:ascii="Times New Roman" w:eastAsia="Times New Roman" w:hAnsi="Times New Roman" w:cs="Times New Roman"/>
          <w:sz w:val="28"/>
          <w:szCs w:val="28"/>
          <w:lang w:eastAsia="ru-RU"/>
        </w:rPr>
        <w:t>Дубовское сельское поселение», муниципального правового акта о внесении в Устав муниципального образования «</w:t>
      </w:r>
      <w:r w:rsidRPr="00971B32">
        <w:rPr>
          <w:rFonts w:ascii="Times New Roman" w:eastAsia="Times New Roman" w:hAnsi="Times New Roman" w:cs="Times New Roman"/>
          <w:lang w:eastAsia="ru-RU"/>
        </w:rPr>
        <w:t xml:space="preserve"> </w:t>
      </w:r>
      <w:r w:rsidRPr="00971B32">
        <w:rPr>
          <w:rFonts w:ascii="Times New Roman" w:eastAsia="Times New Roman" w:hAnsi="Times New Roman" w:cs="Times New Roman"/>
          <w:sz w:val="28"/>
          <w:szCs w:val="28"/>
          <w:lang w:eastAsia="ru-RU"/>
        </w:rPr>
        <w:t>Дубовское сельское поселение» изменений и дополнений могут быть обжалованы гражданами и органами местного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6. Устав муниципального образования «</w:t>
      </w:r>
      <w:r w:rsidRPr="00971B32">
        <w:rPr>
          <w:rFonts w:ascii="Times New Roman" w:eastAsia="Times New Roman" w:hAnsi="Times New Roman" w:cs="Times New Roman"/>
          <w:lang w:eastAsia="ru-RU"/>
        </w:rPr>
        <w:t xml:space="preserve"> </w:t>
      </w:r>
      <w:r w:rsidRPr="00971B32">
        <w:rPr>
          <w:rFonts w:ascii="Times New Roman" w:eastAsia="Times New Roman" w:hAnsi="Times New Roman" w:cs="Times New Roman"/>
          <w:sz w:val="28"/>
          <w:szCs w:val="28"/>
          <w:lang w:eastAsia="ru-RU"/>
        </w:rPr>
        <w:t>Дубовское сельское поселение», муниципальный правовой акт о внесении изменений и дополнений в Устав муниципального образования «</w:t>
      </w:r>
      <w:r w:rsidRPr="00971B32">
        <w:rPr>
          <w:rFonts w:ascii="Times New Roman" w:eastAsia="Times New Roman" w:hAnsi="Times New Roman" w:cs="Times New Roman"/>
          <w:lang w:eastAsia="ru-RU"/>
        </w:rPr>
        <w:t xml:space="preserve"> </w:t>
      </w:r>
      <w:r w:rsidRPr="00971B32">
        <w:rPr>
          <w:rFonts w:ascii="Times New Roman" w:eastAsia="Times New Roman" w:hAnsi="Times New Roman" w:cs="Times New Roman"/>
          <w:sz w:val="28"/>
          <w:szCs w:val="28"/>
          <w:lang w:eastAsia="ru-RU"/>
        </w:rPr>
        <w:t>Дубовское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971B32" w:rsidRPr="00971B32" w:rsidRDefault="00971B32" w:rsidP="00971B32">
      <w:pPr>
        <w:widowControl w:val="0"/>
        <w:autoSpaceDE w:val="0"/>
        <w:autoSpaceDN w:val="0"/>
        <w:adjustRightInd w:val="0"/>
        <w:spacing w:after="0" w:line="240" w:lineRule="auto"/>
        <w:ind w:firstLine="709"/>
        <w:jc w:val="both"/>
        <w:textAlignment w:val="baseline"/>
        <w:outlineLvl w:val="1"/>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Председатель Собрания депутатов – глава Дубовского сельского поселения обязан опубликовать (обнародовать) зарегистрированные Устав муниципального образования «</w:t>
      </w:r>
      <w:r w:rsidRPr="00971B32">
        <w:rPr>
          <w:rFonts w:ascii="Times New Roman" w:eastAsia="Times New Roman" w:hAnsi="Times New Roman" w:cs="Times New Roman"/>
          <w:lang w:eastAsia="ru-RU"/>
        </w:rPr>
        <w:t xml:space="preserve"> </w:t>
      </w:r>
      <w:r w:rsidRPr="00971B32">
        <w:rPr>
          <w:rFonts w:ascii="Times New Roman" w:eastAsia="Times New Roman" w:hAnsi="Times New Roman" w:cs="Times New Roman"/>
          <w:sz w:val="28"/>
          <w:szCs w:val="28"/>
          <w:lang w:eastAsia="ru-RU"/>
        </w:rPr>
        <w:t xml:space="preserve">Дубовское сельское поселение», муниципальный правовой акт о внесении изменений и дополнений в Устав муниципального образования </w:t>
      </w:r>
      <w:r w:rsidRPr="00971B32">
        <w:rPr>
          <w:rFonts w:ascii="Times New Roman" w:eastAsia="Times New Roman" w:hAnsi="Times New Roman" w:cs="Times New Roman"/>
          <w:lang w:eastAsia="ru-RU"/>
        </w:rPr>
        <w:t xml:space="preserve"> «</w:t>
      </w:r>
      <w:r w:rsidRPr="00971B32">
        <w:rPr>
          <w:rFonts w:ascii="Times New Roman" w:eastAsia="Times New Roman" w:hAnsi="Times New Roman" w:cs="Times New Roman"/>
          <w:sz w:val="28"/>
          <w:szCs w:val="28"/>
          <w:lang w:eastAsia="ru-RU"/>
        </w:rPr>
        <w:t>Дубовское сельское поселение»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w:t>
      </w:r>
      <w:r w:rsidRPr="00971B32">
        <w:rPr>
          <w:rFonts w:ascii="Times New Roman" w:eastAsia="Times New Roman" w:hAnsi="Times New Roman" w:cs="Times New Roman"/>
          <w:lang w:eastAsia="ru-RU"/>
        </w:rPr>
        <w:t xml:space="preserve"> </w:t>
      </w:r>
      <w:r w:rsidRPr="00971B32">
        <w:rPr>
          <w:rFonts w:ascii="Times New Roman" w:eastAsia="Times New Roman" w:hAnsi="Times New Roman" w:cs="Times New Roman"/>
          <w:sz w:val="28"/>
          <w:szCs w:val="28"/>
          <w:lang w:eastAsia="ru-RU"/>
        </w:rPr>
        <w:t>Дубовское сельское поселение», муниципальном правовом акте о внесении изменений и дополнений в Устав муниципального образования «</w:t>
      </w:r>
      <w:r w:rsidRPr="00971B32">
        <w:rPr>
          <w:rFonts w:ascii="Times New Roman" w:eastAsia="Times New Roman" w:hAnsi="Times New Roman" w:cs="Times New Roman"/>
          <w:lang w:eastAsia="ru-RU"/>
        </w:rPr>
        <w:t xml:space="preserve"> </w:t>
      </w:r>
      <w:r w:rsidRPr="00971B32">
        <w:rPr>
          <w:rFonts w:ascii="Times New Roman" w:eastAsia="Times New Roman" w:hAnsi="Times New Roman" w:cs="Times New Roman"/>
          <w:sz w:val="28"/>
          <w:szCs w:val="28"/>
          <w:lang w:eastAsia="ru-RU"/>
        </w:rPr>
        <w:t xml:space="preserve">Дубовское сельское поселение» в государственный реестр уставов муниципальных образований субъекта Российской </w:t>
      </w:r>
      <w:r w:rsidRPr="00971B32">
        <w:rPr>
          <w:rFonts w:ascii="Times New Roman" w:eastAsia="Times New Roman" w:hAnsi="Times New Roman" w:cs="Times New Roman"/>
          <w:sz w:val="28"/>
          <w:szCs w:val="28"/>
          <w:lang w:eastAsia="ru-RU"/>
        </w:rPr>
        <w:lastRenderedPageBreak/>
        <w:t>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971B32" w:rsidRPr="00971B32" w:rsidRDefault="00971B32" w:rsidP="00971B32">
      <w:pPr>
        <w:widowControl w:val="0"/>
        <w:autoSpaceDE w:val="0"/>
        <w:autoSpaceDN w:val="0"/>
        <w:adjustRightInd w:val="0"/>
        <w:spacing w:after="0" w:line="240" w:lineRule="auto"/>
        <w:ind w:firstLine="709"/>
        <w:jc w:val="both"/>
        <w:textAlignment w:val="baseline"/>
        <w:outlineLvl w:val="1"/>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Изменения и дополнения, внесенные в Устав муниципального образования «</w:t>
      </w:r>
      <w:r w:rsidRPr="00971B32">
        <w:rPr>
          <w:rFonts w:ascii="Times New Roman" w:eastAsia="Times New Roman" w:hAnsi="Times New Roman" w:cs="Times New Roman"/>
          <w:lang w:eastAsia="ru-RU"/>
        </w:rPr>
        <w:t xml:space="preserve"> </w:t>
      </w:r>
      <w:r w:rsidRPr="00971B32">
        <w:rPr>
          <w:rFonts w:ascii="Times New Roman" w:eastAsia="Times New Roman" w:hAnsi="Times New Roman" w:cs="Times New Roman"/>
          <w:sz w:val="28"/>
          <w:szCs w:val="28"/>
          <w:lang w:eastAsia="ru-RU"/>
        </w:rPr>
        <w:t>Дубовское сельское поселение»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w:t>
      </w:r>
      <w:r w:rsidRPr="00971B32">
        <w:rPr>
          <w:rFonts w:ascii="Times New Roman" w:eastAsia="Times New Roman" w:hAnsi="Times New Roman" w:cs="Times New Roman"/>
          <w:lang w:eastAsia="ru-RU"/>
        </w:rPr>
        <w:t xml:space="preserve"> </w:t>
      </w:r>
      <w:r w:rsidRPr="00971B32">
        <w:rPr>
          <w:rFonts w:ascii="Times New Roman" w:eastAsia="Times New Roman" w:hAnsi="Times New Roman" w:cs="Times New Roman"/>
          <w:sz w:val="28"/>
          <w:szCs w:val="28"/>
          <w:lang w:eastAsia="ru-RU"/>
        </w:rPr>
        <w:t>Дубовское сельское поселение» в соответствие с федеральными законами, а также изменения полномочий, срока полномочий, порядка избрания выборных должностных лиц муниципального образования «</w:t>
      </w:r>
      <w:r w:rsidRPr="00971B32">
        <w:rPr>
          <w:rFonts w:ascii="Times New Roman" w:eastAsia="Times New Roman" w:hAnsi="Times New Roman" w:cs="Times New Roman"/>
          <w:lang w:eastAsia="ru-RU"/>
        </w:rPr>
        <w:t xml:space="preserve"> </w:t>
      </w:r>
      <w:r w:rsidRPr="00971B32">
        <w:rPr>
          <w:rFonts w:ascii="Times New Roman" w:eastAsia="Times New Roman" w:hAnsi="Times New Roman" w:cs="Times New Roman"/>
          <w:sz w:val="28"/>
          <w:szCs w:val="28"/>
          <w:lang w:eastAsia="ru-RU"/>
        </w:rPr>
        <w:t>Дубовское сельское поселение»), вступают в силу после истечения срока полномочий Собрания депутатов Дубовского сельского поселения, принявшего муниципальный правовой акт о внесении указанных изменений и дополнений в Устав муниципального образования «</w:t>
      </w:r>
      <w:r w:rsidRPr="00971B32">
        <w:rPr>
          <w:rFonts w:ascii="Times New Roman" w:eastAsia="Times New Roman" w:hAnsi="Times New Roman" w:cs="Times New Roman"/>
          <w:lang w:eastAsia="ru-RU"/>
        </w:rPr>
        <w:t xml:space="preserve"> </w:t>
      </w:r>
      <w:r w:rsidRPr="00971B32">
        <w:rPr>
          <w:rFonts w:ascii="Times New Roman" w:eastAsia="Times New Roman" w:hAnsi="Times New Roman" w:cs="Times New Roman"/>
          <w:sz w:val="28"/>
          <w:szCs w:val="28"/>
          <w:lang w:eastAsia="ru-RU"/>
        </w:rPr>
        <w:t>Дубовское сельское поселение».</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Изменения и дополнения, внесенные в Устав муниципального образования «</w:t>
      </w:r>
      <w:r w:rsidRPr="00971B32">
        <w:rPr>
          <w:rFonts w:ascii="Times New Roman" w:eastAsia="Times New Roman" w:hAnsi="Times New Roman" w:cs="Times New Roman"/>
          <w:lang w:eastAsia="ru-RU"/>
        </w:rPr>
        <w:t xml:space="preserve"> </w:t>
      </w:r>
      <w:r w:rsidRPr="00971B32">
        <w:rPr>
          <w:rFonts w:ascii="Times New Roman" w:eastAsia="Times New Roman" w:hAnsi="Times New Roman" w:cs="Times New Roman"/>
          <w:sz w:val="28"/>
          <w:szCs w:val="28"/>
          <w:lang w:eastAsia="ru-RU"/>
        </w:rPr>
        <w:t>Дубовское сельское поселение» и предусматривающие создание контрольно-счетного органа муниципального образования «</w:t>
      </w:r>
      <w:r w:rsidRPr="00971B32">
        <w:rPr>
          <w:rFonts w:ascii="Times New Roman" w:eastAsia="Times New Roman" w:hAnsi="Times New Roman" w:cs="Times New Roman"/>
          <w:lang w:eastAsia="ru-RU"/>
        </w:rPr>
        <w:t xml:space="preserve"> </w:t>
      </w:r>
      <w:r w:rsidRPr="00971B32">
        <w:rPr>
          <w:rFonts w:ascii="Times New Roman" w:eastAsia="Times New Roman" w:hAnsi="Times New Roman" w:cs="Times New Roman"/>
          <w:sz w:val="28"/>
          <w:szCs w:val="28"/>
          <w:lang w:eastAsia="ru-RU"/>
        </w:rPr>
        <w:t>Дубовское сельское поселение», вступают в силу в порядке, предусмотренном абзацем первым настоящего пункта.</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Статья 51. Решения, принятые путем прямого волеизъявления граждан</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1. Решение вопросов местного значения непосредственно гражданами в Дубовское сельском поселении осуществляется путем прямого волеизъявления населения Дубовского сельского поселения, выраженного на местном референдуме.</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2. Если для реализации решения, принятого путем прямого волеизъявления населения Дубовского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Собрания депутатов - главы Дубовского сельского поселения или досрочного прекращения полномочий Собрания депутатов Дубовского сельского поселения.</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Статья 52. Решения Собрания депутатов Дубовского сельского поселения</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 xml:space="preserve">1. Решения Собрания депутатов Дубовского сельского поселения, устанавливающие правила, обязательные для исполнения на территории Дубовского сельского поселения, принимаются большинством голосов от установленной численности депутатов Собрания депутатов Дубовского сельского поселения, если </w:t>
      </w:r>
      <w:r w:rsidRPr="00971B32">
        <w:rPr>
          <w:rFonts w:ascii="Times New Roman" w:eastAsia="Times New Roman" w:hAnsi="Times New Roman" w:cs="Times New Roman"/>
          <w:sz w:val="28"/>
          <w:szCs w:val="28"/>
          <w:lang w:eastAsia="ru-RU"/>
        </w:rPr>
        <w:lastRenderedPageBreak/>
        <w:t>иное не установлено Федеральным законом «Об общих принципах организации местного самоуправления в Российской Федерации».</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Решения Собрания депутатов Дубовского сельского поселения, не имеющие нормативного характера, принимаются большинством голосов от установленной численности депутатов Собрания депутатов Дубовского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Решения Собрания депутатов Дубовского сельского поселения по процедурным вопросам принимаются в порядке, установленном Регламентом Собрания депутатов Дубовского сельского поселения.</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Голос председателя Собрания депутатов - главы Дубовского сельского поселения учитывается при принятии решений Собрания депутатов Дубовского сельского поселения как голос депутата Собрания депутатов Дубовского сельского поселения.</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2. Нормативные правовые акты, принятые Собранием депутатов Дубовского сельского поселения, направляются председателю Собрания депутатов – главе Дубовского сельского поселения для подписания и обнародования в течение 10 дней.</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971B32" w:rsidRPr="00971B32" w:rsidRDefault="00971B32" w:rsidP="00971B32">
      <w:pPr>
        <w:widowControl w:val="0"/>
        <w:adjustRightInd w:val="0"/>
        <w:spacing w:after="0" w:line="240" w:lineRule="atLeast"/>
        <w:jc w:val="both"/>
        <w:textAlignment w:val="baseline"/>
        <w:rPr>
          <w:rFonts w:ascii="Times New Roman" w:eastAsia="Times New Roman" w:hAnsi="Times New Roman" w:cs="Times New Roman"/>
          <w:sz w:val="28"/>
          <w:szCs w:val="28"/>
          <w:lang w:eastAsia="ru-RU"/>
        </w:rPr>
      </w:pP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Статья 53. Подготовка муниципальных правовых актов</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1. Проекты муниципальных правовых актов могут вноситься депутатами Собрания депутатов Дубовского сельского поселения, председателем Собрания депутатов - главой Дубовского сельского поселения, главой Администрации Дубовского сельского поселения, иными должностными лицами местного самоуправления, органами местного самоуправления Дубовского района, органами государственной власти Ростовской области, органами территориального общественного самоуправления, инициативными группами граждан, прокурором Дубовского района Ростовской области, старостой сельского населенного пункта.</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2. Нормативные правовые акты Собрания депутатов Дубовского сельского поселения, предусматривающие установление, изменение и отмену местных налогов и сборов, осуществление расходов из средств бюджета Дубовского сельского поселения, могут быть внесены на рассмотрение Собрания депутатов Дубовского сельского поселения только по инициативе главы Администрации Дубовского сельского поселения или при наличии заключения главы Администрации Дубовского сельского поселения.</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 xml:space="preserve">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w:t>
      </w:r>
      <w:r w:rsidRPr="00971B32">
        <w:rPr>
          <w:rFonts w:ascii="Times New Roman" w:eastAsia="Times New Roman" w:hAnsi="Times New Roman" w:cs="Times New Roman"/>
          <w:sz w:val="28"/>
          <w:szCs w:val="28"/>
          <w:lang w:eastAsia="ru-RU"/>
        </w:rPr>
        <w:lastRenderedPageBreak/>
        <w:t>самоуправления, на рассмотрение которых вносятся указанные проекты.</w:t>
      </w:r>
    </w:p>
    <w:p w:rsidR="00971B32" w:rsidRPr="00971B32" w:rsidRDefault="00971B32" w:rsidP="00971B32">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hy-AM"/>
        </w:rPr>
      </w:pPr>
      <w:r w:rsidRPr="00971B32">
        <w:rPr>
          <w:rFonts w:ascii="Times New Roman" w:eastAsia="Times New Roman" w:hAnsi="Times New Roman" w:cs="Times New Roman"/>
          <w:sz w:val="28"/>
          <w:szCs w:val="28"/>
          <w:lang w:eastAsia="hy-AM"/>
        </w:rPr>
        <w:t>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Дубовского сельского поселения в порядке, установленном муниципальными нормативными правовыми актами в соответствии с областным законодательством, за исключением:</w:t>
      </w:r>
    </w:p>
    <w:p w:rsidR="00971B32" w:rsidRPr="00971B32" w:rsidRDefault="00971B32" w:rsidP="00971B32">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hy-AM"/>
        </w:rPr>
      </w:pPr>
      <w:r w:rsidRPr="00971B32">
        <w:rPr>
          <w:rFonts w:ascii="Times New Roman" w:eastAsia="Times New Roman" w:hAnsi="Times New Roman" w:cs="Times New Roman"/>
          <w:sz w:val="28"/>
          <w:szCs w:val="28"/>
          <w:lang w:eastAsia="hy-AM"/>
        </w:rPr>
        <w:t xml:space="preserve">1) проектов </w:t>
      </w:r>
      <w:r w:rsidRPr="00971B32">
        <w:rPr>
          <w:rFonts w:ascii="Times New Roman" w:eastAsia="Times New Roman" w:hAnsi="Times New Roman" w:cs="Times New Roman"/>
          <w:sz w:val="28"/>
          <w:szCs w:val="28"/>
          <w:lang w:eastAsia="ru-RU"/>
        </w:rPr>
        <w:t>нормативных правовых актов Собрания депутатов Дубовского сельского поселения</w:t>
      </w:r>
      <w:r w:rsidRPr="00971B32">
        <w:rPr>
          <w:rFonts w:ascii="Times New Roman" w:eastAsia="Times New Roman" w:hAnsi="Times New Roman" w:cs="Times New Roman"/>
          <w:sz w:val="28"/>
          <w:szCs w:val="28"/>
          <w:lang w:eastAsia="hy-AM"/>
        </w:rPr>
        <w:t>, устанавливающих, изменяющих, приостанавливающих, отменяющих местные налоги и сборы;</w:t>
      </w:r>
    </w:p>
    <w:p w:rsidR="00971B32" w:rsidRPr="00971B32" w:rsidRDefault="00971B32" w:rsidP="00971B32">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hy-AM"/>
        </w:rPr>
      </w:pPr>
      <w:r w:rsidRPr="00971B32">
        <w:rPr>
          <w:rFonts w:ascii="Times New Roman" w:eastAsia="Times New Roman" w:hAnsi="Times New Roman" w:cs="Times New Roman"/>
          <w:sz w:val="28"/>
          <w:szCs w:val="28"/>
          <w:lang w:eastAsia="hy-AM"/>
        </w:rPr>
        <w:t xml:space="preserve">2) проектов нормативных правовых актов </w:t>
      </w:r>
      <w:r w:rsidRPr="00971B32">
        <w:rPr>
          <w:rFonts w:ascii="Times New Roman" w:eastAsia="Times New Roman" w:hAnsi="Times New Roman" w:cs="Times New Roman"/>
          <w:sz w:val="28"/>
          <w:szCs w:val="28"/>
          <w:lang w:eastAsia="ru-RU"/>
        </w:rPr>
        <w:t>Собрания депутатов Дубовского сельского поселения</w:t>
      </w:r>
      <w:r w:rsidRPr="00971B32">
        <w:rPr>
          <w:rFonts w:ascii="Times New Roman" w:eastAsia="Times New Roman" w:hAnsi="Times New Roman" w:cs="Times New Roman"/>
          <w:sz w:val="28"/>
          <w:szCs w:val="28"/>
          <w:lang w:eastAsia="hy-AM"/>
        </w:rPr>
        <w:t>, регулирующих бюджетные правоотношения.</w:t>
      </w:r>
    </w:p>
    <w:p w:rsidR="00971B32" w:rsidRPr="00971B32" w:rsidRDefault="00971B32" w:rsidP="00971B32">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hy-AM"/>
        </w:rPr>
      </w:pPr>
      <w:r w:rsidRPr="00971B32">
        <w:rPr>
          <w:rFonts w:ascii="Times New Roman" w:eastAsia="Times New Roman" w:hAnsi="Times New Roman" w:cs="Times New Roman"/>
          <w:sz w:val="28"/>
          <w:szCs w:val="28"/>
          <w:lang w:eastAsia="hy-AM"/>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971B32" w:rsidRPr="00971B32" w:rsidRDefault="00971B32" w:rsidP="00971B32">
      <w:pPr>
        <w:widowControl w:val="0"/>
        <w:autoSpaceDE w:val="0"/>
        <w:autoSpaceDN w:val="0"/>
        <w:adjustRightInd w:val="0"/>
        <w:spacing w:after="0" w:line="240" w:lineRule="auto"/>
        <w:ind w:firstLine="708"/>
        <w:jc w:val="both"/>
        <w:textAlignment w:val="baseline"/>
        <w:rPr>
          <w:rFonts w:ascii="Times New Roman" w:eastAsia="Times New Roman" w:hAnsi="Times New Roman" w:cs="Times New Roman"/>
          <w:sz w:val="28"/>
          <w:szCs w:val="28"/>
          <w:lang w:eastAsia="hy-AM"/>
        </w:rPr>
      </w:pPr>
      <w:r w:rsidRPr="00971B32">
        <w:rPr>
          <w:rFonts w:ascii="Times New Roman" w:eastAsia="Times New Roman" w:hAnsi="Times New Roman" w:cs="Times New Roman"/>
          <w:sz w:val="28"/>
          <w:szCs w:val="28"/>
          <w:lang w:eastAsia="hy-AM"/>
        </w:rPr>
        <w:t>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Дубовского сельского поселения в порядке, установленном муниципальными нормативными правовыми актами в соответствии с областным законодательством.</w:t>
      </w:r>
    </w:p>
    <w:p w:rsidR="00971B32" w:rsidRPr="00971B32" w:rsidRDefault="00971B32" w:rsidP="00971B32">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hy-AM"/>
        </w:rPr>
      </w:pPr>
      <w:r w:rsidRPr="00971B32">
        <w:rPr>
          <w:rFonts w:ascii="Times New Roman" w:eastAsia="Times New Roman" w:hAnsi="Times New Roman" w:cs="Times New Roman"/>
          <w:sz w:val="28"/>
          <w:szCs w:val="28"/>
          <w:lang w:eastAsia="hy-AM"/>
        </w:rPr>
        <w:t xml:space="preserve">6. Экспертиза муниципальных нормативных правовых актов, затрагивающих вопросы осуществления предпринимательской и инвестиционной деятельности, </w:t>
      </w:r>
      <w:bookmarkStart w:id="17" w:name="OLE_LINK47"/>
      <w:bookmarkStart w:id="18" w:name="OLE_LINK48"/>
      <w:r w:rsidRPr="00971B32">
        <w:rPr>
          <w:rFonts w:ascii="Times New Roman" w:eastAsia="Times New Roman" w:hAnsi="Times New Roman" w:cs="Times New Roman"/>
          <w:sz w:val="28"/>
          <w:szCs w:val="28"/>
          <w:lang w:eastAsia="hy-AM"/>
        </w:rPr>
        <w:t>осуществляется на основании плана проведения экспертизы</w:t>
      </w:r>
      <w:bookmarkEnd w:id="17"/>
      <w:bookmarkEnd w:id="18"/>
      <w:r w:rsidRPr="00971B32">
        <w:rPr>
          <w:rFonts w:ascii="Times New Roman" w:eastAsia="Times New Roman" w:hAnsi="Times New Roman" w:cs="Times New Roman"/>
          <w:sz w:val="28"/>
          <w:szCs w:val="28"/>
          <w:lang w:eastAsia="hy-AM"/>
        </w:rPr>
        <w:t>, формируемого органами местного самоуправления Дубовского сельского поселения в порядке, установленном муниципальными нормативными правовыми актами.</w:t>
      </w:r>
    </w:p>
    <w:p w:rsidR="00971B32" w:rsidRPr="00971B32" w:rsidRDefault="00971B32" w:rsidP="00971B32">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hy-AM"/>
        </w:rPr>
      </w:pPr>
      <w:bookmarkStart w:id="19" w:name="OLE_LINK92"/>
      <w:bookmarkStart w:id="20" w:name="OLE_LINK93"/>
      <w:r w:rsidRPr="00971B32">
        <w:rPr>
          <w:rFonts w:ascii="Times New Roman" w:eastAsia="Times New Roman" w:hAnsi="Times New Roman" w:cs="Times New Roman"/>
          <w:sz w:val="28"/>
          <w:szCs w:val="28"/>
          <w:lang w:eastAsia="hy-AM"/>
        </w:rPr>
        <w:t xml:space="preserve">7. 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21" w:name="OLE_LINK49"/>
      <w:bookmarkStart w:id="22" w:name="OLE_LINK50"/>
      <w:bookmarkStart w:id="23" w:name="OLE_LINK51"/>
      <w:r w:rsidRPr="00971B32">
        <w:rPr>
          <w:rFonts w:ascii="Times New Roman" w:eastAsia="Times New Roman" w:hAnsi="Times New Roman" w:cs="Times New Roman"/>
          <w:sz w:val="28"/>
          <w:szCs w:val="28"/>
          <w:lang w:eastAsia="hy-AM"/>
        </w:rPr>
        <w:t>Дубовского сельского поселения</w:t>
      </w:r>
      <w:bookmarkEnd w:id="21"/>
      <w:bookmarkEnd w:id="22"/>
      <w:bookmarkEnd w:id="23"/>
      <w:r w:rsidRPr="00971B32">
        <w:rPr>
          <w:rFonts w:ascii="Times New Roman" w:eastAsia="Times New Roman" w:hAnsi="Times New Roman" w:cs="Times New Roman"/>
          <w:sz w:val="28"/>
          <w:szCs w:val="28"/>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Дубовского сельского поселения в информационно-телекоммуникационной сети «Интернет».</w:t>
      </w:r>
    </w:p>
    <w:bookmarkEnd w:id="19"/>
    <w:bookmarkEnd w:id="20"/>
    <w:p w:rsidR="00971B32" w:rsidRPr="00971B32" w:rsidRDefault="00971B32" w:rsidP="00971B32">
      <w:pPr>
        <w:widowControl w:val="0"/>
        <w:adjustRightInd w:val="0"/>
        <w:spacing w:after="0" w:line="240" w:lineRule="atLeast"/>
        <w:jc w:val="both"/>
        <w:textAlignment w:val="baseline"/>
        <w:rPr>
          <w:rFonts w:ascii="Times New Roman" w:eastAsia="Times New Roman" w:hAnsi="Times New Roman" w:cs="Times New Roman"/>
          <w:i/>
          <w:sz w:val="28"/>
          <w:szCs w:val="28"/>
          <w:lang w:eastAsia="ru-RU"/>
        </w:rPr>
      </w:pP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Статья 54. Вступление в силу муниципальных правовых актов</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 xml:space="preserve">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Дубовское сельское поселение, а также соглашения, заключаемые между органами местного самоуправления, </w:t>
      </w:r>
      <w:r w:rsidRPr="00971B32">
        <w:rPr>
          <w:rFonts w:ascii="Times New Roman" w:eastAsia="Times New Roman" w:hAnsi="Times New Roman" w:cs="Times New Roman"/>
          <w:sz w:val="28"/>
          <w:szCs w:val="28"/>
          <w:lang w:eastAsia="ru-RU"/>
        </w:rPr>
        <w:lastRenderedPageBreak/>
        <w:t>вступают в силу после их официального опубликования (обнародования).</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Нормативные правовые акты Собрания депутатов Дубовского сельского поселения о налогах и сборах вступают в силу в соответствии с Налоговым кодексом Российской Федерации.</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 xml:space="preserve">2. Официальным опубликованием считается первая публикация полного текста муниципального правового акта </w:t>
      </w:r>
      <w:r w:rsidRPr="00971B32">
        <w:rPr>
          <w:rFonts w:ascii="Times New Roman" w:eastAsia="Times New Roman" w:hAnsi="Times New Roman" w:cs="Times New Roman"/>
          <w:sz w:val="28"/>
          <w:szCs w:val="28"/>
          <w:lang w:eastAsia="hy-AM"/>
        </w:rPr>
        <w:t xml:space="preserve">или соглашения, заключаемого между органами местного самоуправления, </w:t>
      </w:r>
      <w:r w:rsidRPr="00971B32">
        <w:rPr>
          <w:rFonts w:ascii="Times New Roman" w:eastAsia="Times New Roman" w:hAnsi="Times New Roman" w:cs="Times New Roman"/>
          <w:sz w:val="28"/>
          <w:szCs w:val="28"/>
          <w:lang w:eastAsia="ru-RU"/>
        </w:rPr>
        <w:t>в периодическом печатном издании, распространяемом в Дубовском сельском поселении, определенном правовым актом Администрации Дубовского сельского поселения.</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 xml:space="preserve">3. Официальное обнародование производится путем доведения текста муниципального правового акта, </w:t>
      </w:r>
      <w:r w:rsidRPr="00971B32">
        <w:rPr>
          <w:rFonts w:ascii="Times New Roman" w:eastAsia="Times New Roman" w:hAnsi="Times New Roman" w:cs="Times New Roman"/>
          <w:sz w:val="28"/>
          <w:szCs w:val="28"/>
          <w:lang w:eastAsia="hy-AM"/>
        </w:rPr>
        <w:t>соглашения, заключаемого между органами местного самоуправления,</w:t>
      </w:r>
      <w:r w:rsidRPr="00971B32">
        <w:rPr>
          <w:rFonts w:ascii="Times New Roman" w:eastAsia="Times New Roman" w:hAnsi="Times New Roman" w:cs="Times New Roman"/>
          <w:sz w:val="28"/>
          <w:szCs w:val="28"/>
          <w:lang w:eastAsia="ru-RU"/>
        </w:rPr>
        <w:t xml:space="preserve"> до сведения жителей Дубовского сельского поселения.</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 xml:space="preserve">Текст муниципального правового акта, </w:t>
      </w:r>
      <w:r w:rsidRPr="00971B32">
        <w:rPr>
          <w:rFonts w:ascii="Times New Roman" w:eastAsia="Times New Roman" w:hAnsi="Times New Roman" w:cs="Times New Roman"/>
          <w:sz w:val="28"/>
          <w:szCs w:val="28"/>
          <w:lang w:eastAsia="hy-AM"/>
        </w:rPr>
        <w:t>соглашения, заключаемого между органами местного самоуправления,</w:t>
      </w:r>
      <w:r w:rsidRPr="00971B32">
        <w:rPr>
          <w:rFonts w:ascii="Times New Roman" w:eastAsia="Times New Roman" w:hAnsi="Times New Roman" w:cs="Times New Roman"/>
          <w:sz w:val="28"/>
          <w:szCs w:val="28"/>
          <w:lang w:eastAsia="ru-RU"/>
        </w:rPr>
        <w:t xml:space="preserve"> размещается на информационных стендах в здании Администрации Дубовского сельского поселения, иных местах, определенных главой Администрации Дубовского сельского поселения. </w:t>
      </w:r>
      <w:r w:rsidRPr="00971B32">
        <w:rPr>
          <w:rFonts w:ascii="Times New Roman" w:eastAsia="Times New Roman" w:hAnsi="Times New Roman" w:cs="Times New Roman"/>
          <w:i/>
          <w:sz w:val="28"/>
          <w:szCs w:val="28"/>
          <w:lang w:eastAsia="ru-RU"/>
        </w:rPr>
        <w:t xml:space="preserve"> </w:t>
      </w:r>
      <w:r w:rsidRPr="00971B32">
        <w:rPr>
          <w:rFonts w:ascii="Times New Roman" w:eastAsia="Times New Roman" w:hAnsi="Times New Roman" w:cs="Times New Roman"/>
          <w:sz w:val="28"/>
          <w:szCs w:val="28"/>
          <w:lang w:eastAsia="ru-RU"/>
        </w:rPr>
        <w:t>Информационные стенды должны быть установлены в каждом населенном пункте, входящем в состав Дубовского сельского поселения</w:t>
      </w:r>
      <w:r w:rsidRPr="00971B32">
        <w:rPr>
          <w:rFonts w:ascii="Times New Roman" w:eastAsia="Times New Roman" w:hAnsi="Times New Roman" w:cs="Times New Roman"/>
          <w:i/>
          <w:sz w:val="28"/>
          <w:szCs w:val="28"/>
          <w:lang w:eastAsia="ru-RU"/>
        </w:rPr>
        <w:t>.</w:t>
      </w:r>
      <w:r w:rsidRPr="00971B32">
        <w:rPr>
          <w:rFonts w:ascii="Times New Roman" w:eastAsia="Times New Roman" w:hAnsi="Times New Roman" w:cs="Times New Roman"/>
          <w:sz w:val="28"/>
          <w:szCs w:val="28"/>
          <w:lang w:eastAsia="ru-RU"/>
        </w:rPr>
        <w:t xml:space="preserve">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Дубовского сельского поселения, копия передается в библиотеку, действующую на территории Дубовского сельского поселения, которая обеспечивает гражданам возможность ознакомления с муниципальным правовым актом без взимания платы.</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 xml:space="preserve">Наряду с размещением на информационных стендах, содержание муниципального правового акта, </w:t>
      </w:r>
      <w:r w:rsidRPr="00971B32">
        <w:rPr>
          <w:rFonts w:ascii="Times New Roman" w:eastAsia="Times New Roman" w:hAnsi="Times New Roman" w:cs="Times New Roman"/>
          <w:sz w:val="28"/>
          <w:szCs w:val="28"/>
          <w:lang w:eastAsia="hy-AM"/>
        </w:rPr>
        <w:t>соглашения, заключаемого между органами местного самоуправления,</w:t>
      </w:r>
      <w:r w:rsidRPr="00971B32">
        <w:rPr>
          <w:rFonts w:ascii="Times New Roman" w:eastAsia="Times New Roman" w:hAnsi="Times New Roman" w:cs="Times New Roman"/>
          <w:sz w:val="28"/>
          <w:szCs w:val="28"/>
          <w:lang w:eastAsia="ru-RU"/>
        </w:rPr>
        <w:t xml:space="preserve"> может доводиться до сведения населения путем проведения собраний, конференций граждан, а также путем распространения копий данного акта среди жителей Дубовского сельского поселения.</w:t>
      </w:r>
    </w:p>
    <w:p w:rsidR="00971B32" w:rsidRPr="00971B32" w:rsidRDefault="00971B32" w:rsidP="00971B32">
      <w:pPr>
        <w:widowControl w:val="0"/>
        <w:autoSpaceDE w:val="0"/>
        <w:autoSpaceDN w:val="0"/>
        <w:adjustRightInd w:val="0"/>
        <w:spacing w:after="0" w:line="240" w:lineRule="auto"/>
        <w:ind w:firstLine="708"/>
        <w:jc w:val="both"/>
        <w:textAlignment w:val="baseline"/>
        <w:rPr>
          <w:rFonts w:ascii="Times New Roman" w:eastAsia="Times New Roman" w:hAnsi="Times New Roman" w:cs="Times New Roman"/>
          <w:sz w:val="28"/>
          <w:szCs w:val="28"/>
          <w:lang w:eastAsia="hy-AM"/>
        </w:rPr>
      </w:pPr>
      <w:r w:rsidRPr="00971B32">
        <w:rPr>
          <w:rFonts w:ascii="Times New Roman" w:eastAsia="Times New Roman" w:hAnsi="Times New Roman" w:cs="Times New Roman"/>
          <w:sz w:val="28"/>
          <w:szCs w:val="28"/>
          <w:lang w:eastAsia="hy-AM"/>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w:t>
      </w:r>
      <w:r w:rsidRPr="00971B32">
        <w:rPr>
          <w:rFonts w:ascii="Times New Roman" w:eastAsia="Times New Roman" w:hAnsi="Times New Roman" w:cs="Times New Roman"/>
          <w:sz w:val="28"/>
          <w:szCs w:val="28"/>
          <w:lang w:eastAsia="ru-RU"/>
        </w:rPr>
        <w:t xml:space="preserve"> определенное правовым актом Администрации Дубовского сельского поселения</w:t>
      </w:r>
      <w:r w:rsidRPr="00971B32">
        <w:rPr>
          <w:rFonts w:ascii="Times New Roman" w:eastAsia="Times New Roman" w:hAnsi="Times New Roman" w:cs="Times New Roman"/>
          <w:sz w:val="28"/>
          <w:szCs w:val="28"/>
          <w:lang w:eastAsia="hy-AM"/>
        </w:rPr>
        <w:t>.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971B32" w:rsidRPr="00971B32" w:rsidRDefault="00971B32" w:rsidP="00971B32">
      <w:pPr>
        <w:widowControl w:val="0"/>
        <w:autoSpaceDE w:val="0"/>
        <w:autoSpaceDN w:val="0"/>
        <w:adjustRightInd w:val="0"/>
        <w:spacing w:after="0" w:line="240" w:lineRule="auto"/>
        <w:ind w:firstLine="708"/>
        <w:jc w:val="both"/>
        <w:textAlignment w:val="baseline"/>
        <w:rPr>
          <w:rFonts w:ascii="Times New Roman" w:eastAsia="Times New Roman" w:hAnsi="Times New Roman" w:cs="Times New Roman"/>
          <w:sz w:val="28"/>
          <w:szCs w:val="28"/>
          <w:lang w:eastAsia="hy-AM"/>
        </w:rPr>
      </w:pPr>
      <w:r w:rsidRPr="00971B32">
        <w:rPr>
          <w:rFonts w:ascii="Times New Roman" w:eastAsia="Times New Roman" w:hAnsi="Times New Roman" w:cs="Times New Roman"/>
          <w:sz w:val="28"/>
          <w:szCs w:val="28"/>
          <w:lang w:eastAsia="hy-AM"/>
        </w:rPr>
        <w:t xml:space="preserve">Для официального опубликования (обнародования) </w:t>
      </w:r>
      <w:r w:rsidRPr="00971B32">
        <w:rPr>
          <w:rFonts w:ascii="Times New Roman" w:eastAsia="Times New Roman" w:hAnsi="Times New Roman" w:cs="Times New Roman"/>
          <w:sz w:val="28"/>
          <w:szCs w:val="28"/>
          <w:lang w:eastAsia="ru-RU"/>
        </w:rPr>
        <w:t>Устава муниципального образования «</w:t>
      </w:r>
      <w:r w:rsidRPr="00971B32">
        <w:rPr>
          <w:rFonts w:ascii="Times New Roman" w:eastAsia="Times New Roman" w:hAnsi="Times New Roman" w:cs="Times New Roman"/>
          <w:lang w:eastAsia="ru-RU"/>
        </w:rPr>
        <w:t xml:space="preserve"> </w:t>
      </w:r>
      <w:r w:rsidRPr="00971B32">
        <w:rPr>
          <w:rFonts w:ascii="Times New Roman" w:eastAsia="Times New Roman" w:hAnsi="Times New Roman" w:cs="Times New Roman"/>
          <w:sz w:val="28"/>
          <w:szCs w:val="28"/>
          <w:lang w:eastAsia="ru-RU"/>
        </w:rPr>
        <w:t xml:space="preserve">Дубовское сельское поселение», муниципального правового акта </w:t>
      </w:r>
      <w:r w:rsidRPr="00971B32">
        <w:rPr>
          <w:rFonts w:ascii="Times New Roman" w:eastAsia="Times New Roman" w:hAnsi="Times New Roman" w:cs="Times New Roman"/>
          <w:sz w:val="28"/>
          <w:szCs w:val="28"/>
          <w:lang w:eastAsia="ru-RU"/>
        </w:rPr>
        <w:br/>
        <w:t>о внесении изменений и дополнений в Устав муниципального образования «</w:t>
      </w:r>
      <w:r w:rsidRPr="00971B32">
        <w:rPr>
          <w:rFonts w:ascii="Times New Roman" w:eastAsia="Times New Roman" w:hAnsi="Times New Roman" w:cs="Times New Roman"/>
          <w:lang w:eastAsia="ru-RU"/>
        </w:rPr>
        <w:t xml:space="preserve"> </w:t>
      </w:r>
      <w:r w:rsidRPr="00971B32">
        <w:rPr>
          <w:rFonts w:ascii="Times New Roman" w:eastAsia="Times New Roman" w:hAnsi="Times New Roman" w:cs="Times New Roman"/>
          <w:sz w:val="28"/>
          <w:szCs w:val="28"/>
          <w:lang w:eastAsia="ru-RU"/>
        </w:rPr>
        <w:t xml:space="preserve">Дубовское сельское поселение» </w:t>
      </w:r>
      <w:r w:rsidRPr="00971B32">
        <w:rPr>
          <w:rFonts w:ascii="Times New Roman" w:eastAsia="Times New Roman" w:hAnsi="Times New Roman" w:cs="Times New Roman"/>
          <w:sz w:val="28"/>
          <w:szCs w:val="28"/>
          <w:lang w:eastAsia="hy-AM"/>
        </w:rPr>
        <w:t xml:space="preserve">органы местного самоуправления вправе также </w:t>
      </w:r>
      <w:r w:rsidRPr="00971B32">
        <w:rPr>
          <w:rFonts w:ascii="Times New Roman" w:eastAsia="Times New Roman" w:hAnsi="Times New Roman" w:cs="Times New Roman"/>
          <w:sz w:val="28"/>
          <w:szCs w:val="28"/>
          <w:lang w:eastAsia="hy-AM"/>
        </w:rPr>
        <w:lastRenderedPageBreak/>
        <w:t>использовать портал Министерства юстиции Российской Федерации «Нормативные правовые акты в Российской Федерации» (</w:t>
      </w:r>
      <w:r w:rsidRPr="00971B32">
        <w:rPr>
          <w:rFonts w:ascii="Times New Roman" w:eastAsia="Times New Roman" w:hAnsi="Times New Roman" w:cs="Times New Roman"/>
          <w:sz w:val="28"/>
          <w:szCs w:val="28"/>
          <w:lang w:val="en-US" w:eastAsia="hy-AM"/>
        </w:rPr>
        <w:t>http</w:t>
      </w:r>
      <w:r w:rsidRPr="00971B32">
        <w:rPr>
          <w:rFonts w:ascii="Times New Roman" w:eastAsia="Times New Roman" w:hAnsi="Times New Roman" w:cs="Times New Roman"/>
          <w:sz w:val="28"/>
          <w:szCs w:val="28"/>
          <w:lang w:eastAsia="hy-AM"/>
        </w:rPr>
        <w:t>://</w:t>
      </w:r>
      <w:proofErr w:type="spellStart"/>
      <w:r w:rsidRPr="00971B32">
        <w:rPr>
          <w:rFonts w:ascii="Times New Roman" w:eastAsia="Times New Roman" w:hAnsi="Times New Roman" w:cs="Times New Roman"/>
          <w:sz w:val="28"/>
          <w:szCs w:val="28"/>
          <w:lang w:val="en-US" w:eastAsia="hy-AM"/>
        </w:rPr>
        <w:t>pravo</w:t>
      </w:r>
      <w:proofErr w:type="spellEnd"/>
      <w:r w:rsidRPr="00971B32">
        <w:rPr>
          <w:rFonts w:ascii="Times New Roman" w:eastAsia="Times New Roman" w:hAnsi="Times New Roman" w:cs="Times New Roman"/>
          <w:sz w:val="28"/>
          <w:szCs w:val="28"/>
          <w:lang w:eastAsia="hy-AM"/>
        </w:rPr>
        <w:t>-</w:t>
      </w:r>
      <w:proofErr w:type="spellStart"/>
      <w:r w:rsidRPr="00971B32">
        <w:rPr>
          <w:rFonts w:ascii="Times New Roman" w:eastAsia="Times New Roman" w:hAnsi="Times New Roman" w:cs="Times New Roman"/>
          <w:sz w:val="28"/>
          <w:szCs w:val="28"/>
          <w:lang w:val="en-US" w:eastAsia="hy-AM"/>
        </w:rPr>
        <w:t>minjust</w:t>
      </w:r>
      <w:proofErr w:type="spellEnd"/>
      <w:r w:rsidRPr="00971B32">
        <w:rPr>
          <w:rFonts w:ascii="Times New Roman" w:eastAsia="Times New Roman" w:hAnsi="Times New Roman" w:cs="Times New Roman"/>
          <w:sz w:val="28"/>
          <w:szCs w:val="28"/>
          <w:lang w:eastAsia="hy-AM"/>
        </w:rPr>
        <w:t>.</w:t>
      </w:r>
      <w:proofErr w:type="spellStart"/>
      <w:r w:rsidRPr="00971B32">
        <w:rPr>
          <w:rFonts w:ascii="Times New Roman" w:eastAsia="Times New Roman" w:hAnsi="Times New Roman" w:cs="Times New Roman"/>
          <w:sz w:val="28"/>
          <w:szCs w:val="28"/>
          <w:lang w:val="en-US" w:eastAsia="hy-AM"/>
        </w:rPr>
        <w:t>ru</w:t>
      </w:r>
      <w:proofErr w:type="spellEnd"/>
      <w:r w:rsidRPr="00971B32">
        <w:rPr>
          <w:rFonts w:ascii="Times New Roman" w:eastAsia="Times New Roman" w:hAnsi="Times New Roman" w:cs="Times New Roman"/>
          <w:sz w:val="28"/>
          <w:szCs w:val="28"/>
          <w:lang w:eastAsia="hy-AM"/>
        </w:rPr>
        <w:t xml:space="preserve">, </w:t>
      </w:r>
      <w:hyperlink r:id="rId35" w:history="1">
        <w:r w:rsidRPr="00971B32">
          <w:rPr>
            <w:rFonts w:ascii="Times New Roman" w:eastAsia="Times New Roman" w:hAnsi="Times New Roman" w:cs="Times New Roman"/>
            <w:sz w:val="28"/>
            <w:szCs w:val="28"/>
            <w:lang w:val="en-US" w:eastAsia="hy-AM"/>
          </w:rPr>
          <w:t>http</w:t>
        </w:r>
        <w:r w:rsidRPr="00971B32">
          <w:rPr>
            <w:rFonts w:ascii="Times New Roman" w:eastAsia="Times New Roman" w:hAnsi="Times New Roman" w:cs="Times New Roman"/>
            <w:sz w:val="28"/>
            <w:szCs w:val="28"/>
            <w:lang w:eastAsia="hy-AM"/>
          </w:rPr>
          <w:t>://право-</w:t>
        </w:r>
        <w:proofErr w:type="spellStart"/>
        <w:r w:rsidRPr="00971B32">
          <w:rPr>
            <w:rFonts w:ascii="Times New Roman" w:eastAsia="Times New Roman" w:hAnsi="Times New Roman" w:cs="Times New Roman"/>
            <w:sz w:val="28"/>
            <w:szCs w:val="28"/>
            <w:lang w:eastAsia="hy-AM"/>
          </w:rPr>
          <w:t>минюст.рф</w:t>
        </w:r>
        <w:proofErr w:type="spellEnd"/>
      </w:hyperlink>
      <w:r w:rsidRPr="00971B32">
        <w:rPr>
          <w:rFonts w:ascii="Times New Roman" w:eastAsia="Times New Roman" w:hAnsi="Times New Roman" w:cs="Times New Roman"/>
          <w:sz w:val="28"/>
          <w:szCs w:val="28"/>
          <w:lang w:eastAsia="hy-AM"/>
        </w:rPr>
        <w:t xml:space="preserve">, регистрация в качестве сетевого издания Эл № ФС77-72471 </w:t>
      </w:r>
      <w:r w:rsidRPr="00971B32">
        <w:rPr>
          <w:rFonts w:ascii="Times New Roman" w:eastAsia="Times New Roman" w:hAnsi="Times New Roman" w:cs="Times New Roman"/>
          <w:sz w:val="28"/>
          <w:szCs w:val="28"/>
          <w:lang w:eastAsia="hy-AM"/>
        </w:rPr>
        <w:br/>
        <w:t>от 05 марта 2018).</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 xml:space="preserve">По результатам официального обнародования муниципальных правовых актов, </w:t>
      </w:r>
      <w:r w:rsidRPr="00971B32">
        <w:rPr>
          <w:rFonts w:ascii="Times New Roman" w:eastAsia="Times New Roman" w:hAnsi="Times New Roman" w:cs="Times New Roman"/>
          <w:sz w:val="28"/>
          <w:szCs w:val="28"/>
          <w:lang w:eastAsia="hy-AM"/>
        </w:rPr>
        <w:t>соглашений, заключаемых между органами местного самоуправления,</w:t>
      </w:r>
      <w:r w:rsidRPr="00971B32">
        <w:rPr>
          <w:rFonts w:ascii="Times New Roman" w:eastAsia="Times New Roman" w:hAnsi="Times New Roman" w:cs="Times New Roman"/>
          <w:sz w:val="28"/>
          <w:szCs w:val="28"/>
          <w:lang w:eastAsia="ru-RU"/>
        </w:rPr>
        <w:t xml:space="preserve"> составляется заключение, в котором указываются формы и сроки обнародования. Заключение об официальном обнародовании муниципального правового акта, </w:t>
      </w:r>
      <w:r w:rsidRPr="00971B32">
        <w:rPr>
          <w:rFonts w:ascii="Times New Roman" w:eastAsia="Times New Roman" w:hAnsi="Times New Roman" w:cs="Times New Roman"/>
          <w:sz w:val="28"/>
          <w:szCs w:val="28"/>
          <w:lang w:eastAsia="hy-AM"/>
        </w:rPr>
        <w:t>соглашения, заключаемого между органами местного самоуправления,</w:t>
      </w:r>
      <w:r w:rsidRPr="00971B32">
        <w:rPr>
          <w:rFonts w:ascii="Times New Roman" w:eastAsia="Times New Roman" w:hAnsi="Times New Roman" w:cs="Times New Roman"/>
          <w:sz w:val="28"/>
          <w:szCs w:val="28"/>
          <w:lang w:eastAsia="ru-RU"/>
        </w:rPr>
        <w:t xml:space="preserve"> подписывает глава Администрации Дубовского сельского поселения.</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 xml:space="preserve">4. Администрацией Дубовского сельского поселения может издаваться информационный бюллетень Дубовского  сельского поселения, в который включаются тексты муниципальных правовых актов, </w:t>
      </w:r>
      <w:r w:rsidRPr="00971B32">
        <w:rPr>
          <w:rFonts w:ascii="Times New Roman" w:eastAsia="Times New Roman" w:hAnsi="Times New Roman" w:cs="Times New Roman"/>
          <w:sz w:val="28"/>
          <w:szCs w:val="28"/>
          <w:lang w:eastAsia="hy-AM"/>
        </w:rPr>
        <w:t xml:space="preserve">соглашений, заключаемых между органами местного самоуправления, </w:t>
      </w:r>
      <w:r w:rsidRPr="00971B32">
        <w:rPr>
          <w:rFonts w:ascii="Times New Roman" w:eastAsia="Times New Roman" w:hAnsi="Times New Roman" w:cs="Times New Roman"/>
          <w:sz w:val="28"/>
          <w:szCs w:val="28"/>
          <w:lang w:eastAsia="ru-RU"/>
        </w:rPr>
        <w:t>подлежащих официальному опубликованию (обнародованию). Периодичность издания информационного бюллетеня определяется главой Администрации Дубовского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Дубовского сельского поселения. В случае если информационный бюллетень используется для официального опубликования (обнародования) муниципальных правовых актов Дубовского сельского поселения или</w:t>
      </w:r>
      <w:r w:rsidRPr="00971B32">
        <w:rPr>
          <w:rFonts w:ascii="Times New Roman" w:eastAsia="Times New Roman" w:hAnsi="Times New Roman" w:cs="Times New Roman"/>
          <w:sz w:val="28"/>
          <w:szCs w:val="28"/>
          <w:lang w:eastAsia="hy-AM"/>
        </w:rPr>
        <w:t xml:space="preserve"> соглашений, заключаемых между органами местного самоуправления,</w:t>
      </w:r>
      <w:r w:rsidRPr="00971B32">
        <w:rPr>
          <w:rFonts w:ascii="Times New Roman" w:eastAsia="Times New Roman" w:hAnsi="Times New Roman" w:cs="Times New Roman"/>
          <w:sz w:val="28"/>
          <w:szCs w:val="28"/>
          <w:lang w:eastAsia="ru-RU"/>
        </w:rPr>
        <w:t xml:space="preserve"> применяется порядок, установленный пунктами 2 и 3 настоящей статьи.</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 xml:space="preserve">5. Решение о способе официального опубликования (обнародования) </w:t>
      </w:r>
      <w:r w:rsidRPr="00971B32">
        <w:rPr>
          <w:rFonts w:ascii="Times New Roman" w:eastAsia="Times New Roman" w:hAnsi="Times New Roman" w:cs="Times New Roman"/>
          <w:sz w:val="28"/>
          <w:szCs w:val="28"/>
          <w:lang w:eastAsia="hy-AM"/>
        </w:rPr>
        <w:t xml:space="preserve">соглашения, заключаемого между органами местного самоуправления, </w:t>
      </w:r>
      <w:r w:rsidRPr="00971B32">
        <w:rPr>
          <w:rFonts w:ascii="Times New Roman" w:eastAsia="Times New Roman" w:hAnsi="Times New Roman" w:cs="Times New Roman"/>
          <w:sz w:val="28"/>
          <w:szCs w:val="28"/>
          <w:lang w:eastAsia="ru-RU"/>
        </w:rPr>
        <w:t>муниципального правового акта, принимается органом местного самоуправления или должностным лицом местного самоуправления подписавшим, либо принявшим (издавшим) соответствующий акт.</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971B32" w:rsidRPr="00971B32" w:rsidRDefault="00971B32" w:rsidP="00971B32">
      <w:pPr>
        <w:widowControl w:val="0"/>
        <w:autoSpaceDE w:val="0"/>
        <w:autoSpaceDN w:val="0"/>
        <w:adjustRightInd w:val="0"/>
        <w:spacing w:after="0" w:line="240" w:lineRule="auto"/>
        <w:ind w:right="-1"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1) Устава муниципального образования «</w:t>
      </w:r>
      <w:r w:rsidRPr="00971B32">
        <w:rPr>
          <w:rFonts w:ascii="Times New Roman" w:eastAsia="Times New Roman" w:hAnsi="Times New Roman" w:cs="Times New Roman"/>
          <w:lang w:eastAsia="ru-RU"/>
        </w:rPr>
        <w:t xml:space="preserve"> </w:t>
      </w:r>
      <w:r w:rsidRPr="00971B32">
        <w:rPr>
          <w:rFonts w:ascii="Times New Roman" w:eastAsia="Times New Roman" w:hAnsi="Times New Roman" w:cs="Times New Roman"/>
          <w:sz w:val="28"/>
          <w:szCs w:val="28"/>
          <w:lang w:eastAsia="ru-RU"/>
        </w:rPr>
        <w:t>Дубовское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w:t>
      </w:r>
      <w:r w:rsidRPr="00971B32">
        <w:rPr>
          <w:rFonts w:ascii="Times New Roman" w:eastAsia="Times New Roman" w:hAnsi="Times New Roman" w:cs="Times New Roman"/>
          <w:lang w:eastAsia="ru-RU"/>
        </w:rPr>
        <w:t xml:space="preserve"> </w:t>
      </w:r>
      <w:r w:rsidRPr="00971B32">
        <w:rPr>
          <w:rFonts w:ascii="Times New Roman" w:eastAsia="Times New Roman" w:hAnsi="Times New Roman" w:cs="Times New Roman"/>
          <w:sz w:val="28"/>
          <w:szCs w:val="28"/>
          <w:lang w:eastAsia="ru-RU"/>
        </w:rPr>
        <w:t>Дубовское сельское поселение», муниципальном правовом акте о внесении изменений и дополнений в Устав муниципального образования «</w:t>
      </w:r>
      <w:r w:rsidRPr="00971B32">
        <w:rPr>
          <w:rFonts w:ascii="Times New Roman" w:eastAsia="Times New Roman" w:hAnsi="Times New Roman" w:cs="Times New Roman"/>
          <w:lang w:eastAsia="ru-RU"/>
        </w:rPr>
        <w:t xml:space="preserve"> </w:t>
      </w:r>
      <w:r w:rsidRPr="00971B32">
        <w:rPr>
          <w:rFonts w:ascii="Times New Roman" w:eastAsia="Times New Roman" w:hAnsi="Times New Roman" w:cs="Times New Roman"/>
          <w:sz w:val="28"/>
          <w:szCs w:val="28"/>
          <w:lang w:eastAsia="ru-RU"/>
        </w:rPr>
        <w:t>Дубовское сельское поселение»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971B32" w:rsidRPr="00971B32" w:rsidRDefault="00971B32" w:rsidP="00971B32">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 xml:space="preserve">2) правовых актов, принятых на местном референдуме – в сроки, установленные федеральными и областными законами для опубликования </w:t>
      </w:r>
      <w:r w:rsidRPr="00971B32">
        <w:rPr>
          <w:rFonts w:ascii="Times New Roman" w:eastAsia="Times New Roman" w:hAnsi="Times New Roman" w:cs="Times New Roman"/>
          <w:sz w:val="28"/>
          <w:szCs w:val="28"/>
          <w:lang w:eastAsia="ru-RU"/>
        </w:rPr>
        <w:lastRenderedPageBreak/>
        <w:t xml:space="preserve">(обнародования) результатов местного референдума; </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3) нормативных правовых актов Собрания депутатов Дубовского сельского поселения – в течение 30 дней со дня подписания председателем Собрания депутатов – главой Дубовского сельского поселения;</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4) нормативных правовых актов Администрации Дубовского сельского поселения – в течение 30 дней со дня подписания главой Администрации Дубовского сельского поселения;</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5) иных муниципальных правовых актов, подлежащих официальному опубликованию (обнародованию), - в течение 30 дней со дня их принятия (издания).</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7. Соглашения, заключаемые между органами местного самоуправления, подлежат официальному опубликованию (обнародованию) в течение 30 дней со дня их подписания.</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8. Иная официальная информация органов местного самоуправления Дубовского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Дубовского сельского поселения, правовыми актами Администрации Дубовского сельского поселения.</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Статья 55. Отмена муниципальных правовых актов и приостановление их действия</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971B32" w:rsidRPr="00971B32" w:rsidRDefault="00971B32" w:rsidP="00971B32">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Дубовского сельского поселения или </w:t>
      </w:r>
      <w:r w:rsidRPr="00971B32">
        <w:rPr>
          <w:rFonts w:ascii="Times New Roman" w:eastAsia="Times New Roman" w:hAnsi="Times New Roman" w:cs="Times New Roman"/>
          <w:sz w:val="28"/>
          <w:szCs w:val="28"/>
          <w:lang w:eastAsia="ru-RU"/>
        </w:rPr>
        <w:lastRenderedPageBreak/>
        <w:t>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Дубовского сельского поселения - не позднее трех дней со дня принятия им решения.</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Глава 7. Муниципальная служба</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Статья 56. Муниципальная служба, должности муниципальной службы</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2. Должности муниципальной службы Дубовского сельского поселения (далее – должности муниципальной службы) устанавливаются решением Собрания депутатов Дубовского сельского поселения в соответствии с реестром должностей муниципальной службы в Ростовской области, утверждаемым областным законом.</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4.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Дубовского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 786-ЗС «О муниципальной службе в Ростовской области», в соответствии с классификацией должностей муниципальной службы.</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Статья 57. Статус муниципального служащего</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 xml:space="preserve">1. Муниципальным служащим Дубовского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w:t>
      </w:r>
      <w:r w:rsidRPr="00971B32">
        <w:rPr>
          <w:rFonts w:ascii="Times New Roman" w:eastAsia="Times New Roman" w:hAnsi="Times New Roman" w:cs="Times New Roman"/>
          <w:sz w:val="28"/>
          <w:szCs w:val="28"/>
          <w:lang w:eastAsia="ru-RU"/>
        </w:rPr>
        <w:lastRenderedPageBreak/>
        <w:t>денежное содержание, выплачиваемое за счет средств бюджета Дубовского сельского поселения.</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Статья 58. Условия и порядок прохождения муниципальной службы</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1. Условия и порядок прохождения муниципальной службы в Дубовском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Положение о проведении аттестации муниципальных служащих утверждается решением Собрания депутатов Дубовского сельского поселения в соответствии с типовым положением о проведении аттестации муниципальных служащих, утверждаемым областным законом.</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Глава 8. Экономическая основа местного самоуправления</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Статья 59. Владение, пользование и распоряжение муниципальным имуществом</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1. От имени Дубовского сельского поселения приобретать и осуществлять имущественные и иные права и обязанности, выступать в суде без доверенности может глава Администрации Дубовского сельского поселения.</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2. Органы местного самоуправления от имени Дубовского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3. Органы местного самоуправления Дубовского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 xml:space="preserve">Доходы от использования и приватизации муниципального имущества </w:t>
      </w:r>
      <w:r w:rsidRPr="00971B32">
        <w:rPr>
          <w:rFonts w:ascii="Times New Roman" w:eastAsia="Times New Roman" w:hAnsi="Times New Roman" w:cs="Times New Roman"/>
          <w:sz w:val="28"/>
          <w:szCs w:val="28"/>
          <w:lang w:eastAsia="ru-RU"/>
        </w:rPr>
        <w:lastRenderedPageBreak/>
        <w:t>Дубовского сельского поселения поступают в бюджет Дубовского сельского поселения.</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5. Дубовское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Дубовского сельского поселения.</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6. Администрация Дубовского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Решения об участии в создании межмуниципальных хозяйственных обществ принимаются Собранием депутатов Дубовского сельского поселения.</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Органы местного самоуправления Дубовского сельского поселения от имени муниципального образования «</w:t>
      </w:r>
      <w:r w:rsidRPr="00971B32">
        <w:rPr>
          <w:rFonts w:ascii="Times New Roman" w:eastAsia="Times New Roman" w:hAnsi="Times New Roman" w:cs="Times New Roman"/>
          <w:lang w:eastAsia="ru-RU"/>
        </w:rPr>
        <w:t xml:space="preserve"> </w:t>
      </w:r>
      <w:r w:rsidRPr="00971B32">
        <w:rPr>
          <w:rFonts w:ascii="Times New Roman" w:eastAsia="Times New Roman" w:hAnsi="Times New Roman" w:cs="Times New Roman"/>
          <w:sz w:val="28"/>
          <w:szCs w:val="28"/>
          <w:lang w:eastAsia="ru-RU"/>
        </w:rPr>
        <w:t xml:space="preserve">Дубовское сельское поселение» </w:t>
      </w:r>
      <w:proofErr w:type="spellStart"/>
      <w:r w:rsidRPr="00971B32">
        <w:rPr>
          <w:rFonts w:ascii="Times New Roman" w:eastAsia="Times New Roman" w:hAnsi="Times New Roman" w:cs="Times New Roman"/>
          <w:sz w:val="28"/>
          <w:szCs w:val="28"/>
          <w:lang w:eastAsia="ru-RU"/>
        </w:rPr>
        <w:t>субсидиарно</w:t>
      </w:r>
      <w:proofErr w:type="spellEnd"/>
      <w:r w:rsidRPr="00971B32">
        <w:rPr>
          <w:rFonts w:ascii="Times New Roman" w:eastAsia="Times New Roman" w:hAnsi="Times New Roman" w:cs="Times New Roman"/>
          <w:sz w:val="28"/>
          <w:szCs w:val="28"/>
          <w:lang w:eastAsia="ru-RU"/>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Цели, условия и порядок деятельности муниципальных предприятий и учреждений закрепляются в их уставах.</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8. Руководители муниципальных предприятий и учреждений, направляют текущие отчеты о деятельности данных предприятий и учреждений главе Администрации Дубовского сельского поселения. Периодичность и форма отчетов устанавливается главой Администрации Дубовского сельского поселения.</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Годовые отчеты о деятельности муниципальных предприятий и учреждений, по решению Собрания депутатов Дубовского сельского поселения или по инициативе главы Администрации Дубовского сельского поселения могут заслушиваться на заседаниях Собрания депутатов Дубовского сельского поселения.</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9. Участие в управлении хозяйственными обществами, доли в уставных капиталах или акции которых принадлежат Дубовскому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Дубовского сельского поселения.</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10. Администрация Дубовского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Статья 60. Закупки для обеспечения муниципальных нужд</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lastRenderedPageBreak/>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2. Закупки товаров, работ, услуг для обеспечения муниципальных нужд осуществляются за счет средств местного бюджета.</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71B32" w:rsidRPr="00971B32" w:rsidRDefault="00971B32" w:rsidP="00971B32">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 xml:space="preserve">Статья 61. </w:t>
      </w:r>
      <w:proofErr w:type="spellStart"/>
      <w:r w:rsidRPr="00971B32">
        <w:rPr>
          <w:rFonts w:ascii="Times New Roman" w:eastAsia="Times New Roman" w:hAnsi="Times New Roman" w:cs="Times New Roman"/>
          <w:sz w:val="28"/>
          <w:szCs w:val="28"/>
          <w:lang w:eastAsia="ru-RU"/>
        </w:rPr>
        <w:t>Муниципально</w:t>
      </w:r>
      <w:proofErr w:type="spellEnd"/>
      <w:r w:rsidRPr="00971B32">
        <w:rPr>
          <w:rFonts w:ascii="Times New Roman" w:eastAsia="Times New Roman" w:hAnsi="Times New Roman" w:cs="Times New Roman"/>
          <w:sz w:val="28"/>
          <w:szCs w:val="28"/>
          <w:lang w:eastAsia="ru-RU"/>
        </w:rPr>
        <w:t>-частное партнерство</w:t>
      </w:r>
    </w:p>
    <w:p w:rsidR="00971B32" w:rsidRPr="00971B32" w:rsidRDefault="00971B32" w:rsidP="00971B32">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p>
    <w:p w:rsidR="00971B32" w:rsidRPr="00971B32" w:rsidRDefault="00971B32" w:rsidP="00971B32">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 xml:space="preserve">1. От имени Дубовского сельского поселения, действующего в качестве публичного партнера в </w:t>
      </w:r>
      <w:proofErr w:type="spellStart"/>
      <w:r w:rsidRPr="00971B32">
        <w:rPr>
          <w:rFonts w:ascii="Times New Roman" w:eastAsia="Times New Roman" w:hAnsi="Times New Roman" w:cs="Times New Roman"/>
          <w:sz w:val="28"/>
          <w:szCs w:val="28"/>
          <w:lang w:eastAsia="ru-RU"/>
        </w:rPr>
        <w:t>муниципально</w:t>
      </w:r>
      <w:proofErr w:type="spellEnd"/>
      <w:r w:rsidRPr="00971B32">
        <w:rPr>
          <w:rFonts w:ascii="Times New Roman" w:eastAsia="Times New Roman" w:hAnsi="Times New Roman" w:cs="Times New Roman"/>
          <w:sz w:val="28"/>
          <w:szCs w:val="28"/>
          <w:lang w:eastAsia="ru-RU"/>
        </w:rPr>
        <w:t>-частном партнерстве, выступает Администрация Дубовского сельского поселения.</w:t>
      </w:r>
    </w:p>
    <w:p w:rsidR="00971B32" w:rsidRPr="00971B32" w:rsidRDefault="00971B32" w:rsidP="00971B32">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 xml:space="preserve">2. Председатель Собрания депутатов – глава Дубовского сельского поселения издает постановление об определении Администрации Дубовского сельского поселения в качестве органа, уполномоченного на осуществление полномочий, предусмотренных частью 2 статьи 18 Федерального закона от 13 июля 2015 года № 224-ФЗ «О государственно-частном партнерстве, </w:t>
      </w:r>
      <w:proofErr w:type="spellStart"/>
      <w:r w:rsidRPr="00971B32">
        <w:rPr>
          <w:rFonts w:ascii="Times New Roman" w:eastAsia="Times New Roman" w:hAnsi="Times New Roman" w:cs="Times New Roman"/>
          <w:sz w:val="28"/>
          <w:szCs w:val="28"/>
          <w:lang w:eastAsia="ru-RU"/>
        </w:rPr>
        <w:t>муниципально</w:t>
      </w:r>
      <w:proofErr w:type="spellEnd"/>
      <w:r w:rsidRPr="00971B32">
        <w:rPr>
          <w:rFonts w:ascii="Times New Roman" w:eastAsia="Times New Roman" w:hAnsi="Times New Roman" w:cs="Times New Roman"/>
          <w:sz w:val="28"/>
          <w:szCs w:val="28"/>
          <w:lang w:eastAsia="ru-RU"/>
        </w:rPr>
        <w:t>-частном партнерстве в Российской Федерации и внесении изменений в отдельные законодательные акты Российской Федерации».</w:t>
      </w:r>
    </w:p>
    <w:p w:rsidR="00971B32" w:rsidRPr="00971B32" w:rsidRDefault="00971B32" w:rsidP="00971B32">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 xml:space="preserve">3. Председатель Собрания депутатов – глава Дубовского сельского поселения направляет в орган исполнительной власти Ростовской области, определенный Правительством Ростовской области, проект </w:t>
      </w:r>
      <w:proofErr w:type="spellStart"/>
      <w:r w:rsidRPr="00971B32">
        <w:rPr>
          <w:rFonts w:ascii="Times New Roman" w:eastAsia="Times New Roman" w:hAnsi="Times New Roman" w:cs="Times New Roman"/>
          <w:sz w:val="28"/>
          <w:szCs w:val="28"/>
          <w:lang w:eastAsia="ru-RU"/>
        </w:rPr>
        <w:t>муниципально</w:t>
      </w:r>
      <w:proofErr w:type="spellEnd"/>
      <w:r w:rsidRPr="00971B32">
        <w:rPr>
          <w:rFonts w:ascii="Times New Roman" w:eastAsia="Times New Roman" w:hAnsi="Times New Roman" w:cs="Times New Roman"/>
          <w:sz w:val="28"/>
          <w:szCs w:val="28"/>
          <w:lang w:eastAsia="ru-RU"/>
        </w:rPr>
        <w:t xml:space="preserve">-частного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года № 224-ФЗ «О государственно-частном партнерстве, </w:t>
      </w:r>
      <w:proofErr w:type="spellStart"/>
      <w:r w:rsidRPr="00971B32">
        <w:rPr>
          <w:rFonts w:ascii="Times New Roman" w:eastAsia="Times New Roman" w:hAnsi="Times New Roman" w:cs="Times New Roman"/>
          <w:sz w:val="28"/>
          <w:szCs w:val="28"/>
          <w:lang w:eastAsia="ru-RU"/>
        </w:rPr>
        <w:t>муниципально</w:t>
      </w:r>
      <w:proofErr w:type="spellEnd"/>
      <w:r w:rsidRPr="00971B32">
        <w:rPr>
          <w:rFonts w:ascii="Times New Roman" w:eastAsia="Times New Roman" w:hAnsi="Times New Roman" w:cs="Times New Roman"/>
          <w:sz w:val="28"/>
          <w:szCs w:val="28"/>
          <w:lang w:eastAsia="ru-RU"/>
        </w:rPr>
        <w:t>-частном партнерстве в Российской Федерации и внесении изменений в отдельные законодательные акты Российской Федерации».</w:t>
      </w:r>
    </w:p>
    <w:p w:rsidR="00971B32" w:rsidRPr="00971B32" w:rsidRDefault="00971B32" w:rsidP="00971B32">
      <w:pPr>
        <w:widowControl w:val="0"/>
        <w:adjustRightInd w:val="0"/>
        <w:spacing w:after="0" w:line="240" w:lineRule="atLeast"/>
        <w:jc w:val="both"/>
        <w:textAlignment w:val="baseline"/>
        <w:rPr>
          <w:rFonts w:ascii="Times New Roman" w:eastAsia="Times New Roman" w:hAnsi="Times New Roman" w:cs="Times New Roman"/>
          <w:sz w:val="28"/>
          <w:szCs w:val="28"/>
          <w:lang w:eastAsia="ru-RU"/>
        </w:rPr>
      </w:pP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Статья 62. Составление, рассмотрение и утверждение бюджета Дубовского сельского поселения</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1. Проект бюджета Дубовского сельского поселения составляется Администрацией Дубовского сельского поселения.</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 xml:space="preserve">2. Проект бюджета Дубовского сельского поселения составляется на основе прогноза социально-экономического развития Дубовского сельского поселения в целях финансового обеспечения расходных обязательств. </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3. Проект бюджета Дубовского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Дубовского сельского поселения, за исключением решения о бюджете Дубовского сельского поселения.</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 xml:space="preserve">В случае, если проект бюджета Дубовского сельского поселения составляется и утверждается на очередной финансовый год, решением Собрания депутатов Дубовского сельского поселения могут быть предусмотрены разработка и </w:t>
      </w:r>
      <w:r w:rsidRPr="00971B32">
        <w:rPr>
          <w:rFonts w:ascii="Times New Roman" w:eastAsia="Times New Roman" w:hAnsi="Times New Roman" w:cs="Times New Roman"/>
          <w:sz w:val="28"/>
          <w:szCs w:val="28"/>
          <w:lang w:eastAsia="ru-RU"/>
        </w:rPr>
        <w:lastRenderedPageBreak/>
        <w:t>утверждение среднесрочного финансового плана Дубовского сельского поселения.</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Порядок и сроки составления проекта бюджета Дубовского сельского поселения устанавливаются постановлением Администрации Дубовского сельского поселения с соблюдением требований, устанавливаемых Бюджетным кодексом Российской Федерации и решениями Собрания депутатов Дубовского сельского поселения.</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4. Проект бюджета Дубовского сельского поселения вносится на рассмотрение Собрания депутатов Дубовского сельского поселения главой Администрации Дубовского сельского поселения в сроки, установленные решением Собрания депутатов Дубовского сельского поселения, но не позднее 15 ноября текущего года.</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Одновременно с проектом решения Собрания депутатов Дубовского сельского поселения о бюджете Дубовского сельского поселения представляются документы, предусмотренные Бюджетным кодексом Российской Федерации.</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5. Бюджет Дубовского сельского поселения утверждается Собранием депутатов Дубовского сельского поселения.</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Порядок рассмотрения и утверждения решения о бюджете Дубовского сельского поселения устанавливается Собранием депутатов Дубовского сельского поселения. Данный порядок должен предусматривать вступление в силу решения Собрания депутатов Дубовского сельского поселения о бюджете Дубовского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Статья 63. Исполнение бюджета Дубовского сельского поселения</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1. Исполнение бюджета Дубовского сельского поселения обеспечивается Администрацией Дубовского сельского поселения.</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 xml:space="preserve">2. Бюджет Дубовского сельского поселения исполняется на основе единства кассы и подведомственности расходов. </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Исполнение бюджета Дубовского сельского поселения организуется на основе сводной бюджетной росписи и кассового плана.</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3. Бюджет Дубовского сельского поселения исполняется по доходам, расходам и источникам финансирования дефицита бюджета.</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4. Доходы, фактически полученные при исполнении бюджета Дубовского сельского поселения сверх утвержденных решением Собрания депутатов Дубовского сельского поселения о бюджете Дубовского сельского поселения, могут направляться без внесения изменений в решение Собрания депутатов Дубовского сельского поселения о бюджете Дубовского сельского поселения на цели, установленные Бюджетным кодексом Российской Федерации.</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Статья 64. Контроль за исполнением бюджета Дубовского сельского поселения</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 xml:space="preserve">1. Контроль за исполнением бюджета Дубовского сельского поселения </w:t>
      </w:r>
      <w:r w:rsidRPr="00971B32">
        <w:rPr>
          <w:rFonts w:ascii="Times New Roman" w:eastAsia="Times New Roman" w:hAnsi="Times New Roman" w:cs="Times New Roman"/>
          <w:sz w:val="28"/>
          <w:szCs w:val="28"/>
          <w:lang w:eastAsia="ru-RU"/>
        </w:rPr>
        <w:lastRenderedPageBreak/>
        <w:t>осуществляют Собрание депутатов Дубовского сельского поселения, Администрация Дубовского сельского поселения.</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 xml:space="preserve">2. Собрание депутатов Дубовского сельского поселения вправе рассматривать отдельные вопросы исполнения бюджета Дубовского сельского поселения на заседаниях комиссий, рабочих групп в ходе депутатских слушаний и в связи с депутатскими запросами. </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По представлению главы Администрации Дубовского сельского поселения Собрание депутатов Дубовского сельского поселения утверждает отчет об исполнении бюджета Дубовского сельского поселения.</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3. Должностные лица Администрации Дубовского сельского поселения осуществляют контроль за исполнением бюджета Дубовского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Статья 65. Муниципальный долг Дубовского сельского поселения</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1. Решением Собрания депутатов Дубовского сельского поселения о местном бюджете устанавливаются верхние пределы муниципального внутреннего долга, муниципального внешнего долга (при наличии у Дубовского сельского поселения обязательств в иностранной валюте) по состоянию на 1 января года, следующего за очередным финансовым годом и каждым годом планового периода (по состоянию на 1 января года, следующего за очередным финансовым годом), с указанием в том числе верхнего предела долга по муниципальным гарантиям в валюте Российской Федерации, муниципальным гарантиям в иностранной валюте (при наличии у Дубовского сельского поселения обязательств по муниципальным гарантиям в иностранной валюте).</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Верхние пределы муниципального внутреннего долга, муниципального внешнего долга (при наличии у Дубовского сельского поселения обязательств в иностранной валюте) устанавливаются при соблюдении ограничений, установленных Бюджетным кодексом Российской Федерации.</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Собрание депутатов Дубовского сельского поселения вправе в рамках управления муниципальным долгом и в пределах ограничений, установленных Бюджетным кодексом Российской Федерации, утвердить дополнительные ограничения по муниципальному долгу Дубовского сельского поселения.</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2. Муниципальные внутренние заимствования осуществляются в целях финансирования дефицита бюджета Дубовского сельского поселения, а также погашения долговых обязательств Дубовского сельского поселения, пополнения в течение финансового года остатков средств на счетах бюджета Дубовского сельского поселения.</w:t>
      </w:r>
    </w:p>
    <w:p w:rsidR="00971B32" w:rsidRPr="00971B32" w:rsidRDefault="00971B32" w:rsidP="00971B32">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Муниципальные внешние заимствования осуществляются в целях финансирования проектов, включенных в программу государственных внешних заимствований Российской Федерации на очередной финансовый год и плановый период.</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lastRenderedPageBreak/>
        <w:t>Право осуществления муниципальных заимствований от имени Дубовского сельского поселения принадлежит Администрации Дубовского сельского поселения.</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Программа муниципальных внутренних (внешних) заимствований на очередной финансовый год и плановый период (очередной финансовый год) является приложением к решению Собрания депутатов Дубовского сельского поселения о местном бюджете на очередной финансовый год и плановый период (очередной финансовый год).</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3. От имени Дубовского сельского поселения муниципальные гарантии предоставляются Администрацией Дубовского сельского поселения в пределах общей суммы предоставляемых гарантий, указанной в решении о бюджете Дубовского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Обязательства, вытекающие из муниципальной гарантии, включаются в состав муниципального долга.</w:t>
      </w:r>
    </w:p>
    <w:p w:rsidR="00971B32" w:rsidRPr="00971B32" w:rsidRDefault="00971B32" w:rsidP="00971B32">
      <w:pPr>
        <w:widowControl w:val="0"/>
        <w:adjustRightInd w:val="0"/>
        <w:spacing w:after="0" w:line="240" w:lineRule="atLeast"/>
        <w:ind w:firstLine="709"/>
        <w:jc w:val="both"/>
        <w:textAlignment w:val="baseline"/>
        <w:rPr>
          <w:rFonts w:ascii="Times New Roman" w:eastAsia="Calibri" w:hAnsi="Times New Roman" w:cs="Times New Roman"/>
          <w:sz w:val="28"/>
          <w:szCs w:val="28"/>
        </w:rPr>
      </w:pPr>
      <w:r w:rsidRPr="00971B32">
        <w:rPr>
          <w:rFonts w:ascii="Times New Roman" w:eastAsia="Calibri" w:hAnsi="Times New Roman" w:cs="Times New Roman"/>
          <w:sz w:val="28"/>
          <w:szCs w:val="28"/>
        </w:rPr>
        <w:t>4. В случае, если муниципальное долговое обязательство, выраженное в валюте Российской Федерации, не предъявлено к погашению в течение трех лет с даты, следующей за датой погашения, предусмотренной условиями муниципального долгового обязательства,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Дубовского сельского поселения.</w:t>
      </w:r>
    </w:p>
    <w:p w:rsidR="00971B32" w:rsidRPr="00971B32" w:rsidRDefault="00971B32" w:rsidP="00971B32">
      <w:pPr>
        <w:widowControl w:val="0"/>
        <w:adjustRightInd w:val="0"/>
        <w:spacing w:after="0" w:line="240" w:lineRule="atLeast"/>
        <w:ind w:firstLine="709"/>
        <w:jc w:val="both"/>
        <w:textAlignment w:val="baseline"/>
        <w:rPr>
          <w:rFonts w:ascii="Times New Roman" w:eastAsia="Calibri" w:hAnsi="Times New Roman" w:cs="Times New Roman"/>
          <w:sz w:val="28"/>
          <w:szCs w:val="28"/>
        </w:rPr>
      </w:pPr>
      <w:r w:rsidRPr="00971B32">
        <w:rPr>
          <w:rFonts w:ascii="Times New Roman" w:eastAsia="Calibri" w:hAnsi="Times New Roman" w:cs="Times New Roman"/>
          <w:sz w:val="28"/>
          <w:szCs w:val="28"/>
        </w:rPr>
        <w:t>Долговые обязательства Дубовского сельского поселения по муниципальным гарантиям в валюте Российской Федерации считаются полностью прекращенными при наступлении событий (обстоятельств), являющихся основанием прекращения муниципальных гарантий, и списываются с муниципального долга по мере наступления (получения сведений о наступлении) указанных событий (обстоятельств).</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Глава Администрации Дубовского сельского поселения по истечении сроков, указанных в абзаце первом пункта 4 настоящей статьи, издает постановление Администрации Дубовского сельского поселения о списании с муниципального долга муниципальных долговых обязательств, выраженных в валюте Российской Федерации.</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5. Учет и регистрация муниципальных долговых обязательств Дубовского сельского поселения осуществляются в муниципальной долговой книге Дубовского сельского поселения.</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6. Управление муниципальным долгом осуществляется Администрацией Дубовского сельского поселения в соответствии с Бюджетным кодексом Российской Федерации и настоящим Уставом.</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Глава 9. Ответственность органов местного самоуправления и должностных лиц местного самоуправления</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lastRenderedPageBreak/>
        <w:t>Статья 66. Ответственность органов местного самоуправления и должностных лиц местного самоуправления</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Органы местного самоуправления и должностные лица местного самоуправления несут ответственность перед населением Дубовского сельского поселения, государством, физическими и юридическими лицами в соответствии с федеральными законами.</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Статья 67. Ответственность депутатов Собрания депутатов Дубовского сельского поселения, председателя Собрания депутатов – главы Дубовского сельского поселения перед населением</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Население Дубовского сельского поселения вправе отозвать депутатов Собрания депутатов Дубовского сельского поселения, председателя Собрания депутатов – главу Дубовского сельского поселения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Статья 68. Ответственность Собрания депутатов Дубовского сельского поселения перед государством</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1. В случае, если соответствующим судом установлено, что Собранием депутатов Дубовского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Дубовского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Дубовского сельского поселения.</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2. В случае, если соответствующим судом установлено, что избранное в правомочном составе Собрание депутатов Дубовского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Дубовского сельского поселения.</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 xml:space="preserve">3. В случае, если соответствующим судом установлено, что вновь избранное в правомочном составе Собрание депутатов Дубовского сельского поселения в течение трех месяцев подряд не проводило правомочного заседания, Губернатор </w:t>
      </w:r>
      <w:r w:rsidRPr="00971B32">
        <w:rPr>
          <w:rFonts w:ascii="Times New Roman" w:eastAsia="Times New Roman" w:hAnsi="Times New Roman" w:cs="Times New Roman"/>
          <w:sz w:val="28"/>
          <w:szCs w:val="28"/>
          <w:lang w:eastAsia="ru-RU"/>
        </w:rPr>
        <w:lastRenderedPageBreak/>
        <w:t>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Дубовского сельского поселения.</w:t>
      </w:r>
    </w:p>
    <w:p w:rsidR="00971B32" w:rsidRPr="00971B32" w:rsidRDefault="00971B32" w:rsidP="00971B32">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 xml:space="preserve">4. Депутаты Собрания депутатов Дубовского сельского поселения, распущенного  на основании </w:t>
      </w:r>
      <w:hyperlink r:id="rId36" w:history="1">
        <w:r w:rsidRPr="00971B32">
          <w:rPr>
            <w:rFonts w:ascii="Times New Roman" w:eastAsia="Times New Roman" w:hAnsi="Times New Roman" w:cs="Times New Roman"/>
            <w:sz w:val="28"/>
            <w:szCs w:val="28"/>
            <w:lang w:eastAsia="ru-RU"/>
          </w:rPr>
          <w:t>пункта</w:t>
        </w:r>
      </w:hyperlink>
      <w:r w:rsidRPr="00971B32">
        <w:rPr>
          <w:rFonts w:ascii="Times New Roman" w:eastAsia="Times New Roman" w:hAnsi="Times New Roman" w:cs="Times New Roman"/>
          <w:sz w:val="28"/>
          <w:szCs w:val="28"/>
          <w:lang w:eastAsia="ru-RU"/>
        </w:rPr>
        <w:t xml:space="preserve"> 2 настоящей статьи, вправе в течение 10 дней со дня вступления в силу областного закона о роспуске Собрания депутатов Дубовского сельского поселения обратиться в суд с заявлением для установления факта отсутствия их вины за </w:t>
      </w:r>
      <w:proofErr w:type="spellStart"/>
      <w:r w:rsidRPr="00971B32">
        <w:rPr>
          <w:rFonts w:ascii="Times New Roman" w:eastAsia="Times New Roman" w:hAnsi="Times New Roman" w:cs="Times New Roman"/>
          <w:sz w:val="28"/>
          <w:szCs w:val="28"/>
          <w:lang w:eastAsia="ru-RU"/>
        </w:rPr>
        <w:t>непроведение</w:t>
      </w:r>
      <w:proofErr w:type="spellEnd"/>
      <w:r w:rsidRPr="00971B32">
        <w:rPr>
          <w:rFonts w:ascii="Times New Roman" w:eastAsia="Times New Roman" w:hAnsi="Times New Roman" w:cs="Times New Roman"/>
          <w:sz w:val="28"/>
          <w:szCs w:val="28"/>
          <w:lang w:eastAsia="ru-RU"/>
        </w:rPr>
        <w:t xml:space="preserve"> Собранием депутатов Дубовского сельского поселения правомочного заседания в течение трех месяцев подряд.</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5. Полномочия Собрания депутатов Дубовского сельского поселения прекращаются со дня вступления в силу областного закона о его роспуске.</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Статья 69. Ответственность председателя Собрания депутатов – главы Дубовского сельского поселения, главы Администрации Дубовского сельского поселения перед государством</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1. Губернатор Ростовской области издает правовой акт об отрешении от должности председателя Собрания депутатов – главы Дубовского сельского поселения, главы Администрации Дубовского сельского поселения в случае:</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1) издания председателем Собрания депутатов – главой Дубовского сельского поселения, главой Администрации Дубовского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председатель Собрания депутатов – глава Дубовского сельского поселения, глава Администрации Дубовского сельского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971B32" w:rsidRPr="00971B32" w:rsidRDefault="00971B32" w:rsidP="00971B32">
      <w:pPr>
        <w:widowControl w:val="0"/>
        <w:autoSpaceDE w:val="0"/>
        <w:autoSpaceDN w:val="0"/>
        <w:adjustRightInd w:val="0"/>
        <w:spacing w:after="0" w:line="360" w:lineRule="atLeast"/>
        <w:ind w:firstLine="540"/>
        <w:jc w:val="both"/>
        <w:textAlignment w:val="baseline"/>
        <w:rPr>
          <w:rFonts w:ascii="Times New Roman" w:eastAsia="Times New Roman" w:hAnsi="Times New Roman" w:cs="Times New Roman"/>
          <w:sz w:val="28"/>
          <w:szCs w:val="28"/>
          <w:lang w:eastAsia="hy-AM"/>
        </w:rPr>
      </w:pPr>
      <w:r w:rsidRPr="00971B32">
        <w:rPr>
          <w:rFonts w:ascii="Times New Roman" w:eastAsia="Times New Roman" w:hAnsi="Times New Roman" w:cs="Times New Roman"/>
          <w:sz w:val="28"/>
          <w:szCs w:val="28"/>
          <w:lang w:eastAsia="hy-AM"/>
        </w:rPr>
        <w:t xml:space="preserve">2) совершения председателем Собрания депутатов – главой Дубовского сельского поселения, главой Администрации Дубовского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председатель Собрания депутатов - глава Дубовского сельского поселения, глава Администрации Дубовского сельского поселения не принял в пределах своих полномочий мер по </w:t>
      </w:r>
      <w:r w:rsidRPr="00971B32">
        <w:rPr>
          <w:rFonts w:ascii="Times New Roman" w:eastAsia="Times New Roman" w:hAnsi="Times New Roman" w:cs="Times New Roman"/>
          <w:sz w:val="28"/>
          <w:szCs w:val="28"/>
          <w:lang w:eastAsia="hy-AM"/>
        </w:rPr>
        <w:lastRenderedPageBreak/>
        <w:t>исполнению решения суда.</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2. Срок, в течение которого Губернатор Ростовской области издает правовой акт об отрешении от должности председателя Собрания депутатов – главы Дубовского сельского поселения, главы Администрации Дубовского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Статья 70. Удаление председателя Собрания депутатов – главы Дубовского сельского поселения в отставку</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 xml:space="preserve">1. Собрание депутатов Дубовского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председателя Собрания депутатов - главу Дубовского сельского поселения в отставку по инициативе депутатов Собрания депутатов Дубовского сельского поселения или по инициативе Губернатора Ростовской области. </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2. Основаниями для удаления председателя Собрания депутатов – главы Дубовского сельского поселения в отставку являются:</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 xml:space="preserve">1) решения, действия (бездействие) председателя Собрания депутатов – главы Дубовского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Дубовского сельского поселения отдельных государственных полномочий, переданных органам местного самоуправления Дубовского сельского поселения федеральными законами и областными законами;</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3) неудовлетворительная оценка деятельности председателя Собрания депутатов – главы Дубовского сельского поселения Собранием депутатов Дубовского сельского поселения по результатам его ежегодного отчета перед Собранием депутатов Дубовского сельского поселения, данная два раза подряд;</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w:t>
      </w:r>
      <w:r w:rsidRPr="00971B32">
        <w:rPr>
          <w:rFonts w:ascii="Times New Roman" w:eastAsia="Times New Roman" w:hAnsi="Times New Roman" w:cs="Times New Roman"/>
          <w:sz w:val="28"/>
          <w:szCs w:val="28"/>
          <w:lang w:eastAsia="ru-RU"/>
        </w:rPr>
        <w:br/>
        <w:t>№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hy-AM" w:eastAsia="ru-RU"/>
        </w:rPr>
      </w:pPr>
      <w:r w:rsidRPr="00971B32">
        <w:rPr>
          <w:rFonts w:ascii="Times New Roman" w:eastAsia="Times New Roman" w:hAnsi="Times New Roman" w:cs="Times New Roman"/>
          <w:sz w:val="28"/>
          <w:szCs w:val="28"/>
          <w:lang w:val="hy-AM" w:eastAsia="ru-RU"/>
        </w:rPr>
        <w:lastRenderedPageBreak/>
        <w:t>5) допущение</w:t>
      </w:r>
      <w:r w:rsidRPr="00971B32">
        <w:rPr>
          <w:rFonts w:ascii="Times New Roman" w:eastAsia="Times New Roman" w:hAnsi="Times New Roman" w:cs="Times New Roman"/>
          <w:sz w:val="28"/>
          <w:szCs w:val="28"/>
          <w:lang w:eastAsia="ru-RU"/>
        </w:rPr>
        <w:t xml:space="preserve"> председателем Собрания депутатов – главой Дубовского сельского поселения</w:t>
      </w:r>
      <w:r w:rsidRPr="00971B32">
        <w:rPr>
          <w:rFonts w:ascii="Times New Roman" w:eastAsia="Times New Roman" w:hAnsi="Times New Roman" w:cs="Times New Roman"/>
          <w:sz w:val="28"/>
          <w:szCs w:val="28"/>
          <w:lang w:val="hy-AM" w:eastAsia="ru-RU"/>
        </w:rPr>
        <w:t xml:space="preserve">, </w:t>
      </w:r>
      <w:r w:rsidRPr="00971B32">
        <w:rPr>
          <w:rFonts w:ascii="Times New Roman" w:eastAsia="Times New Roman" w:hAnsi="Times New Roman" w:cs="Times New Roman"/>
          <w:sz w:val="28"/>
          <w:szCs w:val="28"/>
          <w:lang w:eastAsia="ru-RU"/>
        </w:rPr>
        <w:t>А</w:t>
      </w:r>
      <w:r w:rsidRPr="00971B32">
        <w:rPr>
          <w:rFonts w:ascii="Times New Roman" w:eastAsia="Times New Roman" w:hAnsi="Times New Roman" w:cs="Times New Roman"/>
          <w:sz w:val="28"/>
          <w:szCs w:val="28"/>
          <w:lang w:val="hy-AM" w:eastAsia="ru-RU"/>
        </w:rPr>
        <w:t>дминистрацией</w:t>
      </w:r>
      <w:r w:rsidRPr="00971B32">
        <w:rPr>
          <w:rFonts w:ascii="Times New Roman" w:eastAsia="Times New Roman" w:hAnsi="Times New Roman" w:cs="Times New Roman"/>
          <w:sz w:val="28"/>
          <w:szCs w:val="28"/>
          <w:lang w:eastAsia="ru-RU"/>
        </w:rPr>
        <w:t xml:space="preserve"> Дубовского сельского поселения</w:t>
      </w:r>
      <w:r w:rsidRPr="00971B32">
        <w:rPr>
          <w:rFonts w:ascii="Times New Roman" w:eastAsia="Times New Roman" w:hAnsi="Times New Roman" w:cs="Times New Roman"/>
          <w:sz w:val="28"/>
          <w:szCs w:val="28"/>
          <w:lang w:val="hy-AM" w:eastAsia="ru-RU"/>
        </w:rPr>
        <w:t>, иными органами и должностными лицами местного самоуправления Дубовского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3. Инициатива депутатов Собрания депутатов Дубовского сельского поселения об удалении председателя Собрания депутатов – главы Дубовского сельского поселения в отставку, выдвинутая не менее чем одной третью от установленной численности депутатов Собрания депутатов Дубовского сельского поселения, оформляется в виде обращения, которое вносится в Собрание депутатов Дубовского сельского поселения. Указанное обращение вносится вместе с проектом решения Собрания депутатов Дубовского сельского поселения об удалении председателя Собрания депутатов – главы Дубовского сельского поселения в отставку. О выдвижении данной инициативы председатель Собрания депутатов – глава Дубовского сельского поселения и Губернатор Ростовской области уведомляются не позднее дня, следующего за днем внесения указанного обращения в Собрание депутатов Дубовского сельского поселения.</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4. Рассмотрение инициативы депутатов Собрания депутатов Дубовского сельского поселения об удалении председателя Собрания депутатов – главы Дубовского сельского поселения в отставку осуществляется с учетом мнения Губернатора Ростовской области.</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5. В случае, если при рассмотрении инициативы депутатов Собрания депутатов Дубовского сельского поселения об удалении председателя Собрания депутатов – главы Дубовского сельского поселения в отставку предполагается рассмотрение вопросов, касающихся обеспечения осуществления органами местного самоуправления Дубовского сельского поселения отдельных государственных полномочий, переданных органам местного самоуправления Дубовского сельского поселения федеральными законами и областными законами, и (или) решений, действий (бездействия) председателя Собрания депутатов – главы Дубовского сельского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председателя Собрания депутатов – главы Дубовского сельского поселения в отставку может быть принято только при согласии Губернатора Ростовской области.</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 xml:space="preserve">6. Инициатива Губернатора Ростовской области об удалении председателя Собрания депутатов – главы Дубовского сельского поселения в отставку оформляется в виде обращения, которое вносится в Собрание депутатов Дубовского </w:t>
      </w:r>
      <w:r w:rsidRPr="00971B32">
        <w:rPr>
          <w:rFonts w:ascii="Times New Roman" w:eastAsia="Times New Roman" w:hAnsi="Times New Roman" w:cs="Times New Roman"/>
          <w:sz w:val="28"/>
          <w:szCs w:val="28"/>
          <w:lang w:eastAsia="ru-RU"/>
        </w:rPr>
        <w:lastRenderedPageBreak/>
        <w:t>сельского поселения вместе с проектом соответствующего решения Собрания депутатов Дубовского сельского поселения. О выдвижении данной инициативы председатель Собрания депутатов – глава Дубовского сельского поселения уведомляется не позднее дня, следующего за днем внесения указанного обращения в Собрание депутатов Дубовского сельского поселения.</w:t>
      </w:r>
    </w:p>
    <w:p w:rsidR="00971B32" w:rsidRPr="00971B32" w:rsidRDefault="00971B32" w:rsidP="00971B32">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7. Рассмотрение инициативы депутатов Собрания депутатов Дубовского сельского поселения или Губернатора Ростовской области об удалении председателя Собрания депутатов – главы Дубовского сельского поселения в отставку осуществляется Собранием депутатов Дубовского  сельского поселения в течение одного месяца со дня внесения соответствующего обращения.</w:t>
      </w:r>
    </w:p>
    <w:p w:rsidR="00971B32" w:rsidRPr="00971B32" w:rsidRDefault="00971B32" w:rsidP="00971B32">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Заседание Собрания депутатов Дубовского сельского поселения, на котором рассматривается указанная инициатива, проходит под председательством депутата Собрания депутатов Дубовского сельского поселения, уполномоченного на это Собранием депутатов Дубовского сельского поселения.</w:t>
      </w:r>
    </w:p>
    <w:p w:rsidR="00971B32" w:rsidRPr="00971B32" w:rsidRDefault="00971B32" w:rsidP="00971B32">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 xml:space="preserve">8. Решение Собрания депутатов Дубовского сельского поселения об удалении председателя Собрания депутатов – главы Дубовского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Дубовского сельского поселения. </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9. Решение об удалении председателя Собрания депутатов – главы Дубовского сельского поселения в отставку подписывается депутатом, председательствующим на заседании Собрания депутатов Дубовского сельского поселения.</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10. При рассмотрении и принятии Собранием депутатов Дубовского сельского поселения решения об удалении председателя Собрания депутатов – главы Дубовского сельского поселения в отставку должны быть обеспечены:</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Дубовского сельского поселения или Губернатора Ростовской области и с проектом решения Собрания депутатов Дубовского сельского поселения об удалении его в отставку;</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2) предоставление ему возможности дать депутатам Собрания депутатов Дубовского сельского поселения объяснения по поводу обстоятельств, выдвигаемых в качестве основания для удаления в отставку.</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11. В случае, если председатель Собрания депутатов – глава Дубовского сельского поселения не согласен с решением Собрания депутатов Дубовского сельского поселения об удалении его в отставку, он вправе в письменном виде изложить свое особое мнение.</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 xml:space="preserve">12. Решение Собрания депутатов Дубовского сельского поселения об удалении председателя Собрания депутатов – главы Дубовского сельского поселения в отставку подлежит официальному опубликованию (обнародованию) не позднее чем через пять дней со дня его принятия. В случае, если председатель Собрания депутатов – глава Дубовского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w:t>
      </w:r>
      <w:r w:rsidRPr="00971B32">
        <w:rPr>
          <w:rFonts w:ascii="Times New Roman" w:eastAsia="Times New Roman" w:hAnsi="Times New Roman" w:cs="Times New Roman"/>
          <w:sz w:val="28"/>
          <w:szCs w:val="28"/>
          <w:lang w:eastAsia="ru-RU"/>
        </w:rPr>
        <w:lastRenderedPageBreak/>
        <w:t>депутатов Дубовского сельского поселения.</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13. В случае, если инициатива депутатов Собрания депутатов Дубовского сельского поселения или Губернатора Ростовской области об удалении председателя Собрания депутатов – главы Дубовского сельского поселения в отставку отклонена Собранием депутатов Дубовского сельского поселения, вопрос об удалении председателя Собрания депутатов – главы Дубовского сельского поселения в отставку может быть вынесен на повторное рассмотрение Собранием депутатов Дубовского сельского поселения не ранее чем через два месяца со дня проведения заседания Собрания депутатов Дубовского сельского поселения, на котором рассматривался указанный вопрос.</w:t>
      </w:r>
    </w:p>
    <w:p w:rsidR="00971B32" w:rsidRPr="00971B32" w:rsidRDefault="00971B32" w:rsidP="00971B32">
      <w:pPr>
        <w:widowControl w:val="0"/>
        <w:autoSpaceDE w:val="0"/>
        <w:autoSpaceDN w:val="0"/>
        <w:adjustRightInd w:val="0"/>
        <w:spacing w:after="0" w:line="240" w:lineRule="auto"/>
        <w:ind w:firstLine="708"/>
        <w:jc w:val="both"/>
        <w:textAlignment w:val="baseline"/>
        <w:rPr>
          <w:rFonts w:ascii="Times New Roman" w:eastAsia="Times New Roman" w:hAnsi="Times New Roman" w:cs="Times New Roman"/>
          <w:sz w:val="28"/>
          <w:szCs w:val="28"/>
          <w:lang w:eastAsia="hy-AM"/>
        </w:rPr>
      </w:pPr>
      <w:r w:rsidRPr="00971B32">
        <w:rPr>
          <w:rFonts w:ascii="Times New Roman" w:eastAsia="Times New Roman" w:hAnsi="Times New Roman" w:cs="Times New Roman"/>
          <w:sz w:val="28"/>
          <w:szCs w:val="28"/>
          <w:lang w:eastAsia="hy-AM"/>
        </w:rPr>
        <w:t xml:space="preserve">14. </w:t>
      </w:r>
      <w:r w:rsidRPr="00971B32">
        <w:rPr>
          <w:rFonts w:ascii="Times New Roman" w:eastAsia="Times New Roman" w:hAnsi="Times New Roman" w:cs="Times New Roman"/>
          <w:sz w:val="28"/>
          <w:szCs w:val="28"/>
          <w:lang w:eastAsia="ru-RU"/>
        </w:rPr>
        <w:t>Председатель Собрания депутатов – глава Дубовского сельского поселения</w:t>
      </w:r>
      <w:r w:rsidRPr="00971B32">
        <w:rPr>
          <w:rFonts w:ascii="Times New Roman" w:eastAsia="Times New Roman" w:hAnsi="Times New Roman" w:cs="Times New Roman"/>
          <w:sz w:val="28"/>
          <w:szCs w:val="28"/>
          <w:lang w:eastAsia="hy-AM"/>
        </w:rPr>
        <w:t>, в отношении которого Собранием депутатов Дубовского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971B32" w:rsidRPr="00971B32" w:rsidRDefault="00971B32" w:rsidP="00971B32">
      <w:pPr>
        <w:widowControl w:val="0"/>
        <w:adjustRightInd w:val="0"/>
        <w:spacing w:after="0" w:line="240" w:lineRule="atLeast"/>
        <w:jc w:val="both"/>
        <w:textAlignment w:val="baseline"/>
        <w:rPr>
          <w:rFonts w:ascii="Times New Roman" w:eastAsia="Times New Roman" w:hAnsi="Times New Roman" w:cs="Times New Roman"/>
          <w:sz w:val="28"/>
          <w:szCs w:val="28"/>
          <w:lang w:eastAsia="ru-RU"/>
        </w:rPr>
      </w:pP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Статья 71. Временное осуществление органами государственной власти отдельных полномочий органов местного самоуправления</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Отдельные полномочия органов местного самоуправления Дубовского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Статья 72. Ответственность органов местного самоуправления и должностных лиц местного самоуправления перед физическими и юридическими лицами</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Глава 10. Заключительные и переходные положения</w:t>
      </w:r>
    </w:p>
    <w:p w:rsidR="00971B32" w:rsidRPr="00971B32" w:rsidRDefault="00971B32" w:rsidP="00971B32">
      <w:pPr>
        <w:widowControl w:val="0"/>
        <w:adjustRightInd w:val="0"/>
        <w:spacing w:after="0" w:line="240" w:lineRule="auto"/>
        <w:jc w:val="both"/>
        <w:textAlignment w:val="baseline"/>
        <w:rPr>
          <w:rFonts w:ascii="Times New Roman" w:eastAsia="Calibri" w:hAnsi="Times New Roman" w:cs="Times New Roman"/>
          <w:i/>
          <w:sz w:val="28"/>
          <w:szCs w:val="28"/>
        </w:rPr>
      </w:pP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Статья 73. Заключительные и переходные положения</w:t>
      </w: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71B32" w:rsidRPr="00971B32" w:rsidRDefault="00971B32" w:rsidP="00971B3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Calibri" w:hAnsi="Times New Roman" w:cs="Times New Roman"/>
          <w:sz w:val="28"/>
          <w:szCs w:val="28"/>
        </w:rPr>
        <w:t xml:space="preserve">1. Настоящий Устав вступает в силу со дня его официального опубликования, </w:t>
      </w:r>
      <w:r w:rsidRPr="00971B32">
        <w:rPr>
          <w:rFonts w:ascii="Times New Roman" w:eastAsia="Times New Roman" w:hAnsi="Times New Roman" w:cs="Times New Roman"/>
          <w:sz w:val="28"/>
          <w:szCs w:val="28"/>
          <w:lang w:eastAsia="ru-RU"/>
        </w:rPr>
        <w:t>произведенного после его государственной регистрации.</w:t>
      </w:r>
    </w:p>
    <w:p w:rsidR="00971B32" w:rsidRPr="00971B32" w:rsidRDefault="00971B32" w:rsidP="00971B32">
      <w:pPr>
        <w:widowControl w:val="0"/>
        <w:adjustRightInd w:val="0"/>
        <w:spacing w:after="0" w:line="240" w:lineRule="auto"/>
        <w:ind w:firstLine="708"/>
        <w:jc w:val="both"/>
        <w:textAlignment w:val="baseline"/>
        <w:rPr>
          <w:rFonts w:ascii="Times New Roman" w:eastAsia="Times New Roman" w:hAnsi="Times New Roman" w:cs="Times New Roman"/>
          <w:sz w:val="28"/>
          <w:szCs w:val="28"/>
          <w:lang w:eastAsia="ru-RU"/>
        </w:rPr>
      </w:pPr>
    </w:p>
    <w:p w:rsidR="00971B32" w:rsidRPr="00971B32" w:rsidRDefault="00971B32" w:rsidP="00971B32">
      <w:pPr>
        <w:widowControl w:val="0"/>
        <w:adjustRightInd w:val="0"/>
        <w:spacing w:after="0" w:line="240" w:lineRule="auto"/>
        <w:ind w:firstLine="709"/>
        <w:jc w:val="both"/>
        <w:textAlignment w:val="baseline"/>
        <w:rPr>
          <w:rFonts w:ascii="Times New Roman" w:eastAsia="Calibri" w:hAnsi="Times New Roman" w:cs="Times New Roman"/>
          <w:bCs/>
          <w:sz w:val="28"/>
          <w:szCs w:val="28"/>
        </w:rPr>
      </w:pPr>
      <w:r w:rsidRPr="00971B32">
        <w:rPr>
          <w:rFonts w:ascii="Times New Roman" w:eastAsia="Calibri" w:hAnsi="Times New Roman" w:cs="Times New Roman"/>
          <w:bCs/>
          <w:sz w:val="28"/>
          <w:szCs w:val="28"/>
        </w:rPr>
        <w:t>Статья 74. Признание утратившими силу отдельных муниципальных нормативных правовых актов</w:t>
      </w:r>
    </w:p>
    <w:p w:rsidR="00971B32" w:rsidRPr="00971B32" w:rsidRDefault="00971B32" w:rsidP="00971B32">
      <w:pPr>
        <w:widowControl w:val="0"/>
        <w:adjustRightInd w:val="0"/>
        <w:spacing w:after="0" w:line="240" w:lineRule="auto"/>
        <w:ind w:firstLine="709"/>
        <w:jc w:val="both"/>
        <w:textAlignment w:val="baseline"/>
        <w:rPr>
          <w:rFonts w:ascii="Times New Roman" w:eastAsia="Calibri" w:hAnsi="Times New Roman" w:cs="Times New Roman"/>
          <w:sz w:val="28"/>
          <w:szCs w:val="28"/>
        </w:rPr>
      </w:pPr>
    </w:p>
    <w:p w:rsidR="00971B32" w:rsidRPr="00971B32" w:rsidRDefault="00971B32" w:rsidP="00971B32">
      <w:pPr>
        <w:widowControl w:val="0"/>
        <w:adjustRightInd w:val="0"/>
        <w:spacing w:after="0" w:line="240" w:lineRule="auto"/>
        <w:ind w:firstLine="709"/>
        <w:jc w:val="both"/>
        <w:textAlignment w:val="baseline"/>
        <w:rPr>
          <w:rFonts w:ascii="Times New Roman" w:eastAsia="Calibri" w:hAnsi="Times New Roman" w:cs="Times New Roman"/>
          <w:sz w:val="28"/>
          <w:szCs w:val="28"/>
        </w:rPr>
      </w:pPr>
      <w:r w:rsidRPr="00971B32">
        <w:rPr>
          <w:rFonts w:ascii="Times New Roman" w:eastAsia="Calibri" w:hAnsi="Times New Roman" w:cs="Times New Roman"/>
          <w:sz w:val="28"/>
          <w:szCs w:val="28"/>
        </w:rPr>
        <w:t>Со дня вступления в силу настоящего Устава признать утратившими силу:</w:t>
      </w:r>
    </w:p>
    <w:p w:rsidR="00971B32" w:rsidRPr="00971B32" w:rsidRDefault="00971B32" w:rsidP="00971B32">
      <w:pPr>
        <w:widowControl w:val="0"/>
        <w:adjustRightInd w:val="0"/>
        <w:spacing w:after="0" w:line="240" w:lineRule="auto"/>
        <w:ind w:firstLine="708"/>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 Устав муниципального образования «</w:t>
      </w:r>
      <w:r w:rsidRPr="00971B32">
        <w:rPr>
          <w:rFonts w:ascii="Times New Roman" w:eastAsia="Times New Roman" w:hAnsi="Times New Roman" w:cs="Times New Roman"/>
          <w:lang w:eastAsia="ru-RU"/>
        </w:rPr>
        <w:t xml:space="preserve"> </w:t>
      </w:r>
      <w:r w:rsidRPr="00971B32">
        <w:rPr>
          <w:rFonts w:ascii="Times New Roman" w:eastAsia="Times New Roman" w:hAnsi="Times New Roman" w:cs="Times New Roman"/>
          <w:sz w:val="28"/>
          <w:szCs w:val="28"/>
          <w:lang w:eastAsia="ru-RU"/>
        </w:rPr>
        <w:t xml:space="preserve">Дубовское сельское поселение», принятый решением Собрания депутатов Дубовского сельского поселения от </w:t>
      </w:r>
      <w:r w:rsidRPr="00971B32">
        <w:rPr>
          <w:rFonts w:ascii="Times New Roman" w:eastAsia="Times New Roman" w:hAnsi="Times New Roman" w:cs="Times New Roman"/>
          <w:sz w:val="28"/>
          <w:szCs w:val="28"/>
          <w:lang w:eastAsia="ru-RU"/>
        </w:rPr>
        <w:lastRenderedPageBreak/>
        <w:t>11.05.2018г. № 80.</w:t>
      </w:r>
    </w:p>
    <w:p w:rsidR="00971B32" w:rsidRPr="00971B32" w:rsidRDefault="00971B32" w:rsidP="00971B32">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 решение о внесении изменений и дополнений в Устав муниципального образования «</w:t>
      </w:r>
      <w:r w:rsidRPr="00971B32">
        <w:rPr>
          <w:rFonts w:ascii="Times New Roman" w:eastAsia="Times New Roman" w:hAnsi="Times New Roman" w:cs="Times New Roman"/>
          <w:lang w:eastAsia="ru-RU"/>
        </w:rPr>
        <w:t xml:space="preserve"> </w:t>
      </w:r>
      <w:r w:rsidRPr="00971B32">
        <w:rPr>
          <w:rFonts w:ascii="Times New Roman" w:eastAsia="Times New Roman" w:hAnsi="Times New Roman" w:cs="Times New Roman"/>
          <w:sz w:val="28"/>
          <w:szCs w:val="28"/>
          <w:lang w:eastAsia="ru-RU"/>
        </w:rPr>
        <w:t>Дубовское сельское поселение» от 08.12.2020г. № 144;</w:t>
      </w:r>
    </w:p>
    <w:p w:rsidR="00971B32" w:rsidRPr="00971B32" w:rsidRDefault="00971B32" w:rsidP="00971B32">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p>
    <w:p w:rsidR="00971B32" w:rsidRPr="00971B32" w:rsidRDefault="00971B32" w:rsidP="00971B32">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p>
    <w:p w:rsidR="00971B32" w:rsidRPr="00971B32" w:rsidRDefault="00971B32" w:rsidP="00971B32">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p>
    <w:p w:rsidR="00971B32" w:rsidRPr="00971B32" w:rsidRDefault="00971B32" w:rsidP="00971B32">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p>
    <w:p w:rsidR="00971B32" w:rsidRPr="00971B32" w:rsidRDefault="00971B32" w:rsidP="00971B32">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p>
    <w:p w:rsidR="00971B32" w:rsidRPr="00971B32" w:rsidRDefault="00971B32" w:rsidP="00971B32">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p>
    <w:p w:rsidR="00971B32" w:rsidRPr="00971B32" w:rsidRDefault="00971B32" w:rsidP="00971B32">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p>
    <w:p w:rsidR="00971B32" w:rsidRPr="00971B32" w:rsidRDefault="00971B32" w:rsidP="00971B32">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p>
    <w:p w:rsidR="00971B32" w:rsidRPr="00971B32" w:rsidRDefault="00971B32" w:rsidP="00971B32">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p>
    <w:p w:rsidR="00971B32" w:rsidRPr="00971B32" w:rsidRDefault="00971B32" w:rsidP="00971B32">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p>
    <w:p w:rsidR="00971B32" w:rsidRPr="00971B32" w:rsidRDefault="00971B32" w:rsidP="00971B32">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p>
    <w:p w:rsidR="00971B32" w:rsidRPr="00971B32" w:rsidRDefault="00971B32" w:rsidP="00971B32">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p>
    <w:p w:rsidR="00971B32" w:rsidRPr="00971B32" w:rsidRDefault="00971B32" w:rsidP="00971B32">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p>
    <w:p w:rsidR="00971B32" w:rsidRPr="00971B32" w:rsidRDefault="00971B32" w:rsidP="00971B32">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p>
    <w:p w:rsidR="00971B32" w:rsidRPr="00971B32" w:rsidRDefault="00971B32" w:rsidP="00971B32">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p>
    <w:p w:rsidR="00971B32" w:rsidRPr="00971B32" w:rsidRDefault="00971B32" w:rsidP="00971B32">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p>
    <w:p w:rsidR="00971B32" w:rsidRPr="00971B32" w:rsidRDefault="00971B32" w:rsidP="00971B32">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p>
    <w:p w:rsidR="00971B32" w:rsidRPr="00971B32" w:rsidRDefault="00971B32" w:rsidP="00971B32">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p>
    <w:p w:rsidR="00971B32" w:rsidRPr="00971B32" w:rsidRDefault="00971B32" w:rsidP="00971B32">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p>
    <w:p w:rsidR="00971B32" w:rsidRPr="00971B32" w:rsidRDefault="00971B32" w:rsidP="00971B32">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p>
    <w:p w:rsidR="00971B32" w:rsidRPr="00971B32" w:rsidRDefault="00971B32" w:rsidP="00971B32">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p>
    <w:p w:rsidR="00971B32" w:rsidRPr="00971B32" w:rsidRDefault="00971B32" w:rsidP="00971B32">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p>
    <w:p w:rsidR="00971B32" w:rsidRPr="00971B32" w:rsidRDefault="00971B32" w:rsidP="00971B32">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p>
    <w:p w:rsidR="00971B32" w:rsidRPr="00971B32" w:rsidRDefault="00971B32" w:rsidP="00971B32">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p>
    <w:p w:rsidR="00971B32" w:rsidRPr="00971B32" w:rsidRDefault="00971B32" w:rsidP="00971B32">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p>
    <w:p w:rsidR="00971B32" w:rsidRPr="00971B32" w:rsidRDefault="00971B32" w:rsidP="00971B32">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p>
    <w:p w:rsidR="00971B32" w:rsidRPr="00971B32" w:rsidRDefault="00971B32" w:rsidP="00971B32">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p>
    <w:p w:rsidR="00971B32" w:rsidRPr="00971B32" w:rsidRDefault="00971B32" w:rsidP="00971B32">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p>
    <w:p w:rsidR="00971B32" w:rsidRPr="00971B32" w:rsidRDefault="00971B32" w:rsidP="00971B32">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p>
    <w:p w:rsidR="00971B32" w:rsidRPr="00971B32" w:rsidRDefault="00971B32" w:rsidP="00971B32">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p>
    <w:p w:rsidR="00971B32" w:rsidRPr="00971B32" w:rsidRDefault="00971B32" w:rsidP="00971B32">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p>
    <w:p w:rsidR="00971B32" w:rsidRPr="00971B32" w:rsidRDefault="00971B32" w:rsidP="00971B32">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p>
    <w:p w:rsidR="00971B32" w:rsidRPr="00971B32" w:rsidRDefault="00971B32" w:rsidP="00971B32">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p>
    <w:p w:rsidR="00971B32" w:rsidRPr="00971B32" w:rsidRDefault="00971B32" w:rsidP="00971B32">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p>
    <w:p w:rsidR="00971B32" w:rsidRPr="00971B32" w:rsidRDefault="00971B32" w:rsidP="00971B32">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p>
    <w:p w:rsidR="00971B32" w:rsidRPr="00971B32" w:rsidRDefault="00971B32" w:rsidP="00971B32">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p>
    <w:p w:rsidR="00971B32" w:rsidRPr="00971B32" w:rsidRDefault="00971B32" w:rsidP="00971B32">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p>
    <w:p w:rsidR="00971B32" w:rsidRPr="00971B32" w:rsidRDefault="00971B32" w:rsidP="00971B32">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p>
    <w:p w:rsidR="00971B32" w:rsidRPr="00971B32" w:rsidRDefault="00971B32" w:rsidP="00971B32">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p>
    <w:p w:rsidR="00971B32" w:rsidRPr="00971B32" w:rsidRDefault="00971B32" w:rsidP="00971B32">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p>
    <w:p w:rsidR="00971B32" w:rsidRPr="00971B32" w:rsidRDefault="00971B32" w:rsidP="00971B32">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p>
    <w:p w:rsidR="00971B32" w:rsidRPr="00971B32" w:rsidRDefault="00971B32" w:rsidP="00971B32">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p>
    <w:p w:rsidR="00971B32" w:rsidRPr="00971B32" w:rsidRDefault="00971B32" w:rsidP="00971B32">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p>
    <w:p w:rsidR="00971B32" w:rsidRPr="00971B32" w:rsidRDefault="00971B32" w:rsidP="00971B32">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p>
    <w:p w:rsidR="00971B32" w:rsidRPr="00971B32" w:rsidRDefault="00971B32" w:rsidP="00971B32">
      <w:pPr>
        <w:shd w:val="clear" w:color="auto" w:fill="FFFFFF"/>
        <w:spacing w:after="0" w:line="226" w:lineRule="exact"/>
        <w:ind w:right="346"/>
        <w:jc w:val="center"/>
        <w:rPr>
          <w:rFonts w:ascii="Times New Roman" w:eastAsia="Times New Roman" w:hAnsi="Times New Roman" w:cs="Times New Roman"/>
          <w:sz w:val="20"/>
          <w:szCs w:val="20"/>
          <w:lang w:eastAsia="ru-RU"/>
        </w:rPr>
      </w:pPr>
      <w:r w:rsidRPr="00971B32">
        <w:rPr>
          <w:rFonts w:ascii="Times New Roman" w:eastAsia="Times New Roman" w:hAnsi="Times New Roman" w:cs="Times New Roman"/>
          <w:color w:val="000000"/>
          <w:spacing w:val="-3"/>
          <w:sz w:val="24"/>
          <w:szCs w:val="24"/>
          <w:lang w:eastAsia="ru-RU"/>
        </w:rPr>
        <w:t xml:space="preserve">                                                                </w:t>
      </w:r>
      <w:r w:rsidRPr="00971B32">
        <w:rPr>
          <w:rFonts w:ascii="Times New Roman" w:eastAsia="Times New Roman" w:hAnsi="Times New Roman" w:cs="Times New Roman"/>
          <w:spacing w:val="-3"/>
          <w:sz w:val="20"/>
          <w:szCs w:val="20"/>
          <w:lang w:eastAsia="ru-RU"/>
        </w:rPr>
        <w:t>Приложение № 2</w:t>
      </w:r>
    </w:p>
    <w:p w:rsidR="00971B32" w:rsidRPr="00971B32" w:rsidRDefault="00971B32" w:rsidP="00971B32">
      <w:pPr>
        <w:shd w:val="clear" w:color="auto" w:fill="FFFFFF"/>
        <w:spacing w:after="0" w:line="226" w:lineRule="exact"/>
        <w:ind w:right="10"/>
        <w:jc w:val="center"/>
        <w:rPr>
          <w:rFonts w:ascii="Times New Roman" w:eastAsia="Times New Roman" w:hAnsi="Times New Roman" w:cs="Times New Roman"/>
          <w:spacing w:val="-2"/>
          <w:sz w:val="20"/>
          <w:szCs w:val="20"/>
          <w:lang w:eastAsia="ru-RU"/>
        </w:rPr>
      </w:pPr>
      <w:r w:rsidRPr="00971B32">
        <w:rPr>
          <w:rFonts w:ascii="Times New Roman" w:eastAsia="Times New Roman" w:hAnsi="Times New Roman" w:cs="Times New Roman"/>
          <w:spacing w:val="-2"/>
          <w:sz w:val="20"/>
          <w:szCs w:val="20"/>
          <w:lang w:eastAsia="ru-RU"/>
        </w:rPr>
        <w:t xml:space="preserve"> </w:t>
      </w:r>
      <w:r w:rsidRPr="00971B32">
        <w:rPr>
          <w:rFonts w:ascii="Times New Roman" w:eastAsia="Times New Roman" w:hAnsi="Times New Roman" w:cs="Times New Roman"/>
          <w:spacing w:val="-2"/>
          <w:sz w:val="20"/>
          <w:szCs w:val="20"/>
          <w:lang w:eastAsia="ru-RU"/>
        </w:rPr>
        <w:tab/>
      </w:r>
      <w:r w:rsidRPr="00971B32">
        <w:rPr>
          <w:rFonts w:ascii="Times New Roman" w:eastAsia="Times New Roman" w:hAnsi="Times New Roman" w:cs="Times New Roman"/>
          <w:spacing w:val="-2"/>
          <w:sz w:val="20"/>
          <w:szCs w:val="20"/>
          <w:lang w:eastAsia="ru-RU"/>
        </w:rPr>
        <w:tab/>
      </w:r>
      <w:r w:rsidRPr="00971B32">
        <w:rPr>
          <w:rFonts w:ascii="Times New Roman" w:eastAsia="Times New Roman" w:hAnsi="Times New Roman" w:cs="Times New Roman"/>
          <w:spacing w:val="-2"/>
          <w:sz w:val="20"/>
          <w:szCs w:val="20"/>
          <w:lang w:eastAsia="ru-RU"/>
        </w:rPr>
        <w:tab/>
      </w:r>
      <w:r w:rsidRPr="00971B32">
        <w:rPr>
          <w:rFonts w:ascii="Times New Roman" w:eastAsia="Times New Roman" w:hAnsi="Times New Roman" w:cs="Times New Roman"/>
          <w:spacing w:val="-2"/>
          <w:sz w:val="20"/>
          <w:szCs w:val="20"/>
          <w:lang w:eastAsia="ru-RU"/>
        </w:rPr>
        <w:tab/>
      </w:r>
      <w:r w:rsidRPr="00971B32">
        <w:rPr>
          <w:rFonts w:ascii="Times New Roman" w:eastAsia="Times New Roman" w:hAnsi="Times New Roman" w:cs="Times New Roman"/>
          <w:spacing w:val="-2"/>
          <w:sz w:val="20"/>
          <w:szCs w:val="20"/>
          <w:lang w:eastAsia="ru-RU"/>
        </w:rPr>
        <w:tab/>
      </w:r>
      <w:r w:rsidRPr="00971B32">
        <w:rPr>
          <w:rFonts w:ascii="Times New Roman" w:eastAsia="Times New Roman" w:hAnsi="Times New Roman" w:cs="Times New Roman"/>
          <w:spacing w:val="-2"/>
          <w:sz w:val="20"/>
          <w:szCs w:val="20"/>
          <w:lang w:eastAsia="ru-RU"/>
        </w:rPr>
        <w:tab/>
      </w:r>
      <w:r w:rsidRPr="00971B32">
        <w:rPr>
          <w:rFonts w:ascii="Times New Roman" w:eastAsia="Times New Roman" w:hAnsi="Times New Roman" w:cs="Times New Roman"/>
          <w:spacing w:val="-2"/>
          <w:sz w:val="20"/>
          <w:szCs w:val="20"/>
          <w:lang w:eastAsia="ru-RU"/>
        </w:rPr>
        <w:tab/>
        <w:t xml:space="preserve">      к решению   Собрания     депутатов </w:t>
      </w:r>
    </w:p>
    <w:p w:rsidR="00971B32" w:rsidRPr="00971B32" w:rsidRDefault="00971B32" w:rsidP="00971B32">
      <w:pPr>
        <w:shd w:val="clear" w:color="auto" w:fill="FFFFFF"/>
        <w:spacing w:after="0" w:line="226" w:lineRule="exact"/>
        <w:ind w:left="4956" w:right="10" w:firstLine="708"/>
        <w:jc w:val="center"/>
        <w:rPr>
          <w:rFonts w:ascii="Times New Roman" w:eastAsia="Times New Roman" w:hAnsi="Times New Roman" w:cs="Times New Roman"/>
          <w:sz w:val="20"/>
          <w:szCs w:val="20"/>
          <w:lang w:eastAsia="ru-RU"/>
        </w:rPr>
      </w:pPr>
      <w:r w:rsidRPr="00971B32">
        <w:rPr>
          <w:rFonts w:ascii="Times New Roman" w:eastAsia="Times New Roman" w:hAnsi="Times New Roman" w:cs="Times New Roman"/>
          <w:spacing w:val="-2"/>
          <w:sz w:val="20"/>
          <w:szCs w:val="20"/>
          <w:lang w:eastAsia="ru-RU"/>
        </w:rPr>
        <w:t xml:space="preserve">Дубовское </w:t>
      </w:r>
      <w:r w:rsidRPr="00971B32">
        <w:rPr>
          <w:rFonts w:ascii="Times New Roman" w:eastAsia="Times New Roman" w:hAnsi="Times New Roman" w:cs="Times New Roman"/>
          <w:spacing w:val="-1"/>
          <w:sz w:val="20"/>
          <w:szCs w:val="20"/>
          <w:lang w:eastAsia="ru-RU"/>
        </w:rPr>
        <w:t>сельского поселения</w:t>
      </w:r>
    </w:p>
    <w:p w:rsidR="00971B32" w:rsidRPr="00971B32" w:rsidRDefault="00971B32" w:rsidP="00971B32">
      <w:pPr>
        <w:shd w:val="clear" w:color="auto" w:fill="FFFFFF"/>
        <w:spacing w:after="0" w:line="226" w:lineRule="exact"/>
        <w:ind w:right="346"/>
        <w:jc w:val="center"/>
        <w:rPr>
          <w:rFonts w:ascii="Times New Roman" w:eastAsia="Times New Roman" w:hAnsi="Times New Roman" w:cs="Times New Roman"/>
          <w:spacing w:val="1"/>
          <w:sz w:val="20"/>
          <w:szCs w:val="20"/>
          <w:lang w:eastAsia="ru-RU"/>
        </w:rPr>
      </w:pPr>
      <w:r w:rsidRPr="00971B32">
        <w:rPr>
          <w:rFonts w:ascii="Times New Roman" w:eastAsia="Times New Roman" w:hAnsi="Times New Roman" w:cs="Times New Roman"/>
          <w:spacing w:val="1"/>
          <w:sz w:val="20"/>
          <w:szCs w:val="20"/>
          <w:lang w:eastAsia="ru-RU"/>
        </w:rPr>
        <w:t xml:space="preserve">                                                                                                               №      от ______.2022 г</w:t>
      </w:r>
    </w:p>
    <w:p w:rsidR="00971B32" w:rsidRPr="00971B32" w:rsidRDefault="00971B32" w:rsidP="00971B32">
      <w:pPr>
        <w:shd w:val="clear" w:color="auto" w:fill="FFFFFF"/>
        <w:spacing w:after="0" w:line="226" w:lineRule="exact"/>
        <w:ind w:right="346"/>
        <w:jc w:val="center"/>
        <w:rPr>
          <w:rFonts w:ascii="Times New Roman" w:eastAsia="Times New Roman" w:hAnsi="Times New Roman" w:cs="Times New Roman"/>
          <w:color w:val="FF0000"/>
          <w:spacing w:val="-3"/>
          <w:sz w:val="28"/>
          <w:szCs w:val="28"/>
          <w:lang w:eastAsia="ru-RU"/>
        </w:rPr>
      </w:pPr>
      <w:r w:rsidRPr="00971B32">
        <w:rPr>
          <w:rFonts w:ascii="Times New Roman" w:eastAsia="Times New Roman" w:hAnsi="Times New Roman" w:cs="Times New Roman"/>
          <w:i/>
          <w:iCs/>
          <w:color w:val="FF0000"/>
          <w:spacing w:val="-1"/>
          <w:sz w:val="28"/>
          <w:szCs w:val="28"/>
          <w:lang w:eastAsia="ru-RU"/>
        </w:rPr>
        <w:tab/>
      </w:r>
    </w:p>
    <w:p w:rsidR="00971B32" w:rsidRPr="00971B32" w:rsidRDefault="00971B32" w:rsidP="00971B32">
      <w:pPr>
        <w:shd w:val="clear" w:color="auto" w:fill="FFFFFF"/>
        <w:tabs>
          <w:tab w:val="left" w:pos="6850"/>
        </w:tabs>
        <w:spacing w:after="0" w:line="240" w:lineRule="auto"/>
        <w:ind w:left="14"/>
        <w:rPr>
          <w:rFonts w:ascii="Times New Roman" w:eastAsia="Times New Roman" w:hAnsi="Times New Roman" w:cs="Times New Roman"/>
          <w:color w:val="232323"/>
          <w:spacing w:val="-3"/>
          <w:sz w:val="28"/>
          <w:szCs w:val="28"/>
          <w:lang w:eastAsia="ru-RU"/>
        </w:rPr>
      </w:pPr>
      <w:r w:rsidRPr="00971B32">
        <w:rPr>
          <w:rFonts w:ascii="Times New Roman" w:eastAsia="Times New Roman" w:hAnsi="Times New Roman" w:cs="Times New Roman"/>
          <w:color w:val="232323"/>
          <w:spacing w:val="-3"/>
          <w:sz w:val="28"/>
          <w:szCs w:val="28"/>
          <w:lang w:eastAsia="ru-RU"/>
        </w:rPr>
        <w:t xml:space="preserve">                                 </w:t>
      </w:r>
      <w:r w:rsidRPr="00971B32">
        <w:rPr>
          <w:rFonts w:ascii="Times New Roman" w:eastAsia="Times New Roman" w:hAnsi="Times New Roman" w:cs="Times New Roman"/>
          <w:iCs/>
          <w:color w:val="000000"/>
          <w:spacing w:val="-1"/>
          <w:sz w:val="28"/>
          <w:szCs w:val="28"/>
          <w:lang w:eastAsia="ru-RU"/>
        </w:rPr>
        <w:t>Порядок проведения публичных слушаний по решению</w:t>
      </w:r>
    </w:p>
    <w:p w:rsidR="00971B32" w:rsidRPr="00971B32" w:rsidRDefault="00971B32" w:rsidP="00971B32">
      <w:pPr>
        <w:shd w:val="clear" w:color="auto" w:fill="FFFFFF"/>
        <w:spacing w:before="14" w:after="0" w:line="317" w:lineRule="exact"/>
        <w:ind w:left="178" w:firstLine="288"/>
        <w:jc w:val="center"/>
        <w:rPr>
          <w:rFonts w:ascii="Times New Roman" w:eastAsia="Times New Roman" w:hAnsi="Times New Roman" w:cs="Times New Roman"/>
          <w:sz w:val="28"/>
          <w:szCs w:val="28"/>
          <w:lang w:eastAsia="ru-RU"/>
        </w:rPr>
      </w:pPr>
      <w:r w:rsidRPr="00971B32">
        <w:rPr>
          <w:rFonts w:ascii="Times New Roman" w:eastAsia="Times New Roman" w:hAnsi="Times New Roman" w:cs="Times New Roman"/>
          <w:iCs/>
          <w:color w:val="000000"/>
          <w:spacing w:val="-1"/>
          <w:sz w:val="28"/>
          <w:szCs w:val="28"/>
          <w:lang w:eastAsia="ru-RU"/>
        </w:rPr>
        <w:t xml:space="preserve">«О проекте </w:t>
      </w:r>
      <w:r w:rsidRPr="00971B32">
        <w:rPr>
          <w:rFonts w:ascii="Times New Roman" w:eastAsia="Times New Roman" w:hAnsi="Times New Roman" w:cs="Times New Roman"/>
          <w:sz w:val="28"/>
          <w:szCs w:val="28"/>
          <w:lang w:eastAsia="ru-RU"/>
        </w:rPr>
        <w:t xml:space="preserve">Устава муниципального образования </w:t>
      </w:r>
    </w:p>
    <w:p w:rsidR="00971B32" w:rsidRPr="00971B32" w:rsidRDefault="00971B32" w:rsidP="00971B32">
      <w:pPr>
        <w:shd w:val="clear" w:color="auto" w:fill="FFFFFF"/>
        <w:spacing w:before="14" w:after="0" w:line="317" w:lineRule="exact"/>
        <w:ind w:left="178" w:firstLine="288"/>
        <w:jc w:val="center"/>
        <w:rPr>
          <w:rFonts w:ascii="Times New Roman" w:eastAsia="Times New Roman" w:hAnsi="Times New Roman" w:cs="Times New Roman"/>
          <w:i/>
          <w:iCs/>
          <w:color w:val="000000"/>
          <w:spacing w:val="-5"/>
          <w:sz w:val="28"/>
          <w:szCs w:val="28"/>
          <w:lang w:eastAsia="ru-RU"/>
        </w:rPr>
      </w:pPr>
      <w:r w:rsidRPr="00971B32">
        <w:rPr>
          <w:rFonts w:ascii="Times New Roman" w:eastAsia="Times New Roman" w:hAnsi="Times New Roman" w:cs="Times New Roman"/>
          <w:sz w:val="28"/>
          <w:szCs w:val="28"/>
          <w:lang w:eastAsia="ru-RU"/>
        </w:rPr>
        <w:t>«Дубовское сельское поселение»</w:t>
      </w:r>
      <w:r w:rsidRPr="00971B32">
        <w:rPr>
          <w:rFonts w:ascii="Times New Roman" w:eastAsia="Times New Roman" w:hAnsi="Times New Roman" w:cs="Times New Roman"/>
          <w:i/>
          <w:iCs/>
          <w:color w:val="000000"/>
          <w:spacing w:val="-5"/>
          <w:sz w:val="28"/>
          <w:szCs w:val="28"/>
          <w:lang w:eastAsia="ru-RU"/>
        </w:rPr>
        <w:t>»</w:t>
      </w:r>
    </w:p>
    <w:p w:rsidR="00971B32" w:rsidRPr="00971B32" w:rsidRDefault="00971B32" w:rsidP="00971B32">
      <w:pPr>
        <w:shd w:val="clear" w:color="auto" w:fill="FFFFFF"/>
        <w:spacing w:before="14" w:after="0" w:line="317" w:lineRule="exact"/>
        <w:ind w:left="178" w:firstLine="288"/>
        <w:jc w:val="center"/>
        <w:rPr>
          <w:rFonts w:ascii="Times New Roman" w:eastAsia="Times New Roman" w:hAnsi="Times New Roman" w:cs="Times New Roman"/>
          <w:sz w:val="28"/>
          <w:szCs w:val="28"/>
          <w:lang w:eastAsia="ru-RU"/>
        </w:rPr>
      </w:pPr>
    </w:p>
    <w:p w:rsidR="00971B32" w:rsidRPr="00971B32" w:rsidRDefault="00971B32" w:rsidP="00971B32">
      <w:pPr>
        <w:shd w:val="clear" w:color="auto" w:fill="FFFFFF"/>
        <w:tabs>
          <w:tab w:val="left" w:pos="0"/>
        </w:tabs>
        <w:spacing w:after="0" w:line="240" w:lineRule="auto"/>
        <w:rPr>
          <w:rFonts w:ascii="Times New Roman" w:eastAsia="Times New Roman" w:hAnsi="Times New Roman" w:cs="Times New Roman"/>
          <w:sz w:val="28"/>
          <w:szCs w:val="28"/>
          <w:lang w:eastAsia="ru-RU"/>
        </w:rPr>
      </w:pPr>
      <w:r w:rsidRPr="00971B32">
        <w:rPr>
          <w:rFonts w:ascii="Times New Roman" w:eastAsia="Times New Roman" w:hAnsi="Times New Roman" w:cs="Times New Roman"/>
          <w:color w:val="000000"/>
          <w:spacing w:val="-20"/>
          <w:sz w:val="28"/>
          <w:szCs w:val="28"/>
          <w:lang w:eastAsia="ru-RU"/>
        </w:rPr>
        <w:tab/>
        <w:t>1.</w:t>
      </w:r>
      <w:r w:rsidRPr="00971B32">
        <w:rPr>
          <w:rFonts w:ascii="Times New Roman" w:eastAsia="Times New Roman" w:hAnsi="Times New Roman" w:cs="Times New Roman"/>
          <w:color w:val="000000"/>
          <w:spacing w:val="-1"/>
          <w:sz w:val="28"/>
          <w:szCs w:val="28"/>
          <w:lang w:eastAsia="ru-RU"/>
        </w:rPr>
        <w:t>Публичные слушания по решению «</w:t>
      </w:r>
      <w:r w:rsidRPr="00971B32">
        <w:rPr>
          <w:rFonts w:ascii="Times New Roman" w:eastAsia="Times New Roman" w:hAnsi="Times New Roman" w:cs="Times New Roman"/>
          <w:spacing w:val="-2"/>
          <w:sz w:val="28"/>
          <w:szCs w:val="28"/>
          <w:lang w:eastAsia="ru-RU"/>
        </w:rPr>
        <w:t>О</w:t>
      </w:r>
      <w:r w:rsidRPr="00971B32">
        <w:rPr>
          <w:rFonts w:ascii="Times New Roman" w:eastAsia="Times New Roman" w:hAnsi="Times New Roman" w:cs="Times New Roman"/>
          <w:sz w:val="28"/>
          <w:szCs w:val="28"/>
          <w:lang w:eastAsia="ru-RU"/>
        </w:rPr>
        <w:t xml:space="preserve"> проекте Устава муниципального образования «Дубовского сельское поселение»</w:t>
      </w:r>
      <w:r w:rsidRPr="00971B32">
        <w:rPr>
          <w:rFonts w:ascii="Times New Roman" w:eastAsia="Times New Roman" w:hAnsi="Times New Roman" w:cs="Times New Roman"/>
          <w:color w:val="000000"/>
          <w:sz w:val="28"/>
          <w:szCs w:val="28"/>
          <w:lang w:eastAsia="ru-RU"/>
        </w:rPr>
        <w:t xml:space="preserve">» (далее </w:t>
      </w:r>
      <w:r w:rsidRPr="00971B32">
        <w:rPr>
          <w:rFonts w:ascii="Times New Roman" w:eastAsia="Times New Roman" w:hAnsi="Times New Roman" w:cs="Times New Roman"/>
          <w:color w:val="000000"/>
          <w:spacing w:val="-1"/>
          <w:sz w:val="28"/>
          <w:szCs w:val="28"/>
          <w:lang w:eastAsia="ru-RU"/>
        </w:rPr>
        <w:t xml:space="preserve">публичные слушания) </w:t>
      </w:r>
      <w:r w:rsidRPr="00971B32">
        <w:rPr>
          <w:rFonts w:ascii="Times New Roman" w:eastAsia="Times New Roman" w:hAnsi="Times New Roman" w:cs="Times New Roman"/>
          <w:spacing w:val="-1"/>
          <w:sz w:val="28"/>
          <w:szCs w:val="28"/>
          <w:lang w:eastAsia="ru-RU"/>
        </w:rPr>
        <w:t xml:space="preserve">проводятся в здании администрации Дубовского сельского </w:t>
      </w:r>
      <w:r w:rsidRPr="00971B32">
        <w:rPr>
          <w:rFonts w:ascii="Times New Roman" w:eastAsia="Times New Roman" w:hAnsi="Times New Roman" w:cs="Times New Roman"/>
          <w:spacing w:val="2"/>
          <w:sz w:val="28"/>
          <w:szCs w:val="28"/>
          <w:lang w:eastAsia="ru-RU"/>
        </w:rPr>
        <w:t xml:space="preserve">поселения 18 апреля 2022 </w:t>
      </w:r>
      <w:r w:rsidRPr="00971B32">
        <w:rPr>
          <w:rFonts w:ascii="Times New Roman" w:eastAsia="Times New Roman" w:hAnsi="Times New Roman" w:cs="Times New Roman"/>
          <w:color w:val="000000"/>
          <w:spacing w:val="2"/>
          <w:sz w:val="28"/>
          <w:szCs w:val="28"/>
          <w:lang w:eastAsia="ru-RU"/>
        </w:rPr>
        <w:t xml:space="preserve">года с 14.00 часов до 16.00 часов. </w:t>
      </w:r>
      <w:r w:rsidRPr="00971B32">
        <w:rPr>
          <w:rFonts w:ascii="Times New Roman" w:eastAsia="Times New Roman" w:hAnsi="Times New Roman" w:cs="Times New Roman"/>
          <w:color w:val="000000"/>
          <w:sz w:val="28"/>
          <w:szCs w:val="28"/>
          <w:lang w:eastAsia="ru-RU"/>
        </w:rPr>
        <w:t>Регистрация участников - с 14.00ч.   до 14.30 ч.</w:t>
      </w:r>
    </w:p>
    <w:p w:rsidR="00971B32" w:rsidRPr="00971B32" w:rsidRDefault="00971B32" w:rsidP="004E61B0">
      <w:pPr>
        <w:widowControl w:val="0"/>
        <w:numPr>
          <w:ilvl w:val="0"/>
          <w:numId w:val="9"/>
        </w:numPr>
        <w:shd w:val="clear" w:color="auto" w:fill="FFFFFF"/>
        <w:tabs>
          <w:tab w:val="left" w:pos="792"/>
        </w:tabs>
        <w:autoSpaceDE w:val="0"/>
        <w:autoSpaceDN w:val="0"/>
        <w:adjustRightInd w:val="0"/>
        <w:spacing w:before="120" w:after="0" w:line="240" w:lineRule="auto"/>
        <w:jc w:val="both"/>
        <w:textAlignment w:val="baseline"/>
        <w:rPr>
          <w:rFonts w:ascii="Times New Roman" w:eastAsia="Times New Roman" w:hAnsi="Times New Roman" w:cs="Times New Roman"/>
          <w:color w:val="000000"/>
          <w:spacing w:val="-14"/>
          <w:sz w:val="28"/>
          <w:szCs w:val="28"/>
          <w:lang w:eastAsia="ru-RU"/>
        </w:rPr>
      </w:pPr>
      <w:r w:rsidRPr="00971B32">
        <w:rPr>
          <w:rFonts w:ascii="Times New Roman" w:eastAsia="Times New Roman" w:hAnsi="Times New Roman" w:cs="Times New Roman"/>
          <w:color w:val="000000"/>
          <w:spacing w:val="-1"/>
          <w:sz w:val="28"/>
          <w:szCs w:val="28"/>
          <w:lang w:eastAsia="ru-RU"/>
        </w:rPr>
        <w:t>Для участия в публичных слушаниях приглашаются представители предприятий, учреждений</w:t>
      </w:r>
      <w:r w:rsidRPr="00971B32">
        <w:rPr>
          <w:rFonts w:ascii="Times New Roman" w:eastAsia="Times New Roman" w:hAnsi="Times New Roman" w:cs="Times New Roman"/>
          <w:color w:val="000000"/>
          <w:sz w:val="28"/>
          <w:szCs w:val="28"/>
          <w:lang w:eastAsia="ru-RU"/>
        </w:rPr>
        <w:t>, организаций, расположенных на территории Дубовского сельского поселения</w:t>
      </w:r>
      <w:r w:rsidRPr="00971B32">
        <w:rPr>
          <w:rFonts w:ascii="Times New Roman" w:eastAsia="Times New Roman" w:hAnsi="Times New Roman" w:cs="Times New Roman"/>
          <w:color w:val="000000"/>
          <w:spacing w:val="-3"/>
          <w:sz w:val="28"/>
          <w:szCs w:val="28"/>
          <w:lang w:eastAsia="ru-RU"/>
        </w:rPr>
        <w:t>.</w:t>
      </w:r>
    </w:p>
    <w:p w:rsidR="00971B32" w:rsidRPr="00971B32" w:rsidRDefault="00971B32" w:rsidP="004E61B0">
      <w:pPr>
        <w:widowControl w:val="0"/>
        <w:numPr>
          <w:ilvl w:val="0"/>
          <w:numId w:val="9"/>
        </w:numPr>
        <w:shd w:val="clear" w:color="auto" w:fill="FFFFFF"/>
        <w:tabs>
          <w:tab w:val="left" w:pos="792"/>
        </w:tabs>
        <w:autoSpaceDE w:val="0"/>
        <w:autoSpaceDN w:val="0"/>
        <w:adjustRightInd w:val="0"/>
        <w:spacing w:before="120" w:after="0" w:line="240" w:lineRule="auto"/>
        <w:jc w:val="both"/>
        <w:textAlignment w:val="baseline"/>
        <w:rPr>
          <w:rFonts w:ascii="Times New Roman" w:eastAsia="Times New Roman" w:hAnsi="Times New Roman" w:cs="Times New Roman"/>
          <w:color w:val="000000"/>
          <w:spacing w:val="-14"/>
          <w:sz w:val="28"/>
          <w:szCs w:val="28"/>
          <w:lang w:eastAsia="ru-RU"/>
        </w:rPr>
      </w:pPr>
      <w:r w:rsidRPr="00971B32">
        <w:rPr>
          <w:rFonts w:ascii="Times New Roman" w:eastAsia="Times New Roman" w:hAnsi="Times New Roman" w:cs="Times New Roman"/>
          <w:color w:val="000000"/>
          <w:sz w:val="28"/>
          <w:szCs w:val="28"/>
          <w:lang w:eastAsia="ru-RU"/>
        </w:rPr>
        <w:t xml:space="preserve">Председательствующим на публичных слушаниях является председатель </w:t>
      </w:r>
      <w:r w:rsidRPr="00971B32">
        <w:rPr>
          <w:rFonts w:ascii="Times New Roman" w:eastAsia="Times New Roman" w:hAnsi="Times New Roman" w:cs="Times New Roman"/>
          <w:sz w:val="28"/>
          <w:szCs w:val="28"/>
          <w:lang w:eastAsia="ru-RU"/>
        </w:rPr>
        <w:t>Собрания депутатов – глава Дубовского сельского поселения      И.А. Лысенко</w:t>
      </w:r>
    </w:p>
    <w:p w:rsidR="00971B32" w:rsidRPr="00971B32" w:rsidRDefault="00971B32" w:rsidP="004E61B0">
      <w:pPr>
        <w:widowControl w:val="0"/>
        <w:numPr>
          <w:ilvl w:val="0"/>
          <w:numId w:val="9"/>
        </w:numPr>
        <w:shd w:val="clear" w:color="auto" w:fill="FFFFFF"/>
        <w:tabs>
          <w:tab w:val="left" w:pos="792"/>
        </w:tabs>
        <w:autoSpaceDE w:val="0"/>
        <w:autoSpaceDN w:val="0"/>
        <w:adjustRightInd w:val="0"/>
        <w:spacing w:before="120" w:after="0" w:line="240" w:lineRule="auto"/>
        <w:ind w:right="538" w:firstLine="566"/>
        <w:jc w:val="both"/>
        <w:textAlignment w:val="baseline"/>
        <w:rPr>
          <w:rFonts w:ascii="Times New Roman" w:eastAsia="Times New Roman" w:hAnsi="Times New Roman" w:cs="Times New Roman"/>
          <w:color w:val="000000"/>
          <w:spacing w:val="-11"/>
          <w:sz w:val="28"/>
          <w:szCs w:val="28"/>
          <w:lang w:eastAsia="ru-RU"/>
        </w:rPr>
      </w:pPr>
      <w:r w:rsidRPr="00971B32">
        <w:rPr>
          <w:rFonts w:ascii="Times New Roman" w:eastAsia="Times New Roman" w:hAnsi="Times New Roman" w:cs="Times New Roman"/>
          <w:color w:val="000000"/>
          <w:sz w:val="28"/>
          <w:szCs w:val="28"/>
          <w:lang w:eastAsia="ru-RU"/>
        </w:rPr>
        <w:t>Публичные слушания открываются вступительным словом</w:t>
      </w:r>
      <w:r w:rsidRPr="00971B32">
        <w:rPr>
          <w:rFonts w:ascii="Times New Roman" w:eastAsia="Times New Roman" w:hAnsi="Times New Roman" w:cs="Times New Roman"/>
          <w:color w:val="000000"/>
          <w:sz w:val="28"/>
          <w:szCs w:val="28"/>
          <w:lang w:eastAsia="ru-RU"/>
        </w:rPr>
        <w:br/>
        <w:t xml:space="preserve">председательствующего на публичных слушаниях, который информирует </w:t>
      </w:r>
      <w:r w:rsidRPr="00971B32">
        <w:rPr>
          <w:rFonts w:ascii="Times New Roman" w:eastAsia="Times New Roman" w:hAnsi="Times New Roman" w:cs="Times New Roman"/>
          <w:color w:val="000000"/>
          <w:spacing w:val="-1"/>
          <w:sz w:val="28"/>
          <w:szCs w:val="28"/>
          <w:lang w:eastAsia="ru-RU"/>
        </w:rPr>
        <w:t>присутствующих о существе обсуждаемого вопроса, порядке проведения публичных слушаний</w:t>
      </w:r>
      <w:r w:rsidRPr="00971B32">
        <w:rPr>
          <w:rFonts w:ascii="Times New Roman" w:eastAsia="Times New Roman" w:hAnsi="Times New Roman" w:cs="Times New Roman"/>
          <w:color w:val="000000"/>
          <w:spacing w:val="-3"/>
          <w:sz w:val="28"/>
          <w:szCs w:val="28"/>
          <w:lang w:eastAsia="ru-RU"/>
        </w:rPr>
        <w:t>.</w:t>
      </w:r>
    </w:p>
    <w:p w:rsidR="00971B32" w:rsidRPr="00971B32" w:rsidRDefault="00971B32" w:rsidP="004E61B0">
      <w:pPr>
        <w:widowControl w:val="0"/>
        <w:numPr>
          <w:ilvl w:val="0"/>
          <w:numId w:val="9"/>
        </w:numPr>
        <w:shd w:val="clear" w:color="auto" w:fill="FFFFFF"/>
        <w:tabs>
          <w:tab w:val="left" w:pos="792"/>
        </w:tabs>
        <w:autoSpaceDE w:val="0"/>
        <w:autoSpaceDN w:val="0"/>
        <w:adjustRightInd w:val="0"/>
        <w:spacing w:before="106" w:after="0" w:line="240" w:lineRule="auto"/>
        <w:jc w:val="both"/>
        <w:textAlignment w:val="baseline"/>
        <w:rPr>
          <w:rFonts w:ascii="Times New Roman" w:eastAsia="Times New Roman" w:hAnsi="Times New Roman" w:cs="Times New Roman"/>
          <w:color w:val="000000"/>
          <w:spacing w:val="-13"/>
          <w:sz w:val="28"/>
          <w:szCs w:val="28"/>
          <w:lang w:eastAsia="ru-RU"/>
        </w:rPr>
      </w:pPr>
      <w:r w:rsidRPr="00971B32">
        <w:rPr>
          <w:rFonts w:ascii="Times New Roman" w:eastAsia="Times New Roman" w:hAnsi="Times New Roman" w:cs="Times New Roman"/>
          <w:color w:val="000000"/>
          <w:spacing w:val="-1"/>
          <w:sz w:val="28"/>
          <w:szCs w:val="28"/>
          <w:lang w:eastAsia="ru-RU"/>
        </w:rPr>
        <w:t>С основным докладом по решению «</w:t>
      </w:r>
      <w:r w:rsidRPr="00971B32">
        <w:rPr>
          <w:rFonts w:ascii="Times New Roman" w:eastAsia="Times New Roman" w:hAnsi="Times New Roman" w:cs="Times New Roman"/>
          <w:spacing w:val="-2"/>
          <w:sz w:val="28"/>
          <w:szCs w:val="28"/>
          <w:lang w:eastAsia="ru-RU"/>
        </w:rPr>
        <w:t>О</w:t>
      </w:r>
      <w:r w:rsidRPr="00971B32">
        <w:rPr>
          <w:rFonts w:ascii="Times New Roman" w:eastAsia="Times New Roman" w:hAnsi="Times New Roman" w:cs="Times New Roman"/>
          <w:sz w:val="28"/>
          <w:szCs w:val="28"/>
          <w:lang w:eastAsia="ru-RU"/>
        </w:rPr>
        <w:t xml:space="preserve"> проекте Устава муниципального образования «Дубовского сельское поселение»</w:t>
      </w:r>
      <w:r w:rsidRPr="00971B32">
        <w:rPr>
          <w:rFonts w:ascii="Times New Roman" w:eastAsia="Times New Roman" w:hAnsi="Times New Roman" w:cs="Times New Roman"/>
          <w:color w:val="000000"/>
          <w:sz w:val="28"/>
          <w:szCs w:val="28"/>
          <w:lang w:eastAsia="ru-RU"/>
        </w:rPr>
        <w:t>» выступает специалист</w:t>
      </w:r>
      <w:r w:rsidRPr="00971B32">
        <w:rPr>
          <w:rFonts w:ascii="Times New Roman" w:eastAsia="Times New Roman" w:hAnsi="Times New Roman" w:cs="Times New Roman"/>
          <w:color w:val="000000"/>
          <w:spacing w:val="1"/>
          <w:sz w:val="28"/>
          <w:szCs w:val="28"/>
          <w:lang w:eastAsia="ru-RU"/>
        </w:rPr>
        <w:t xml:space="preserve"> администрации Дубовского сельского поселения   Д.В. Краснощеков</w:t>
      </w:r>
    </w:p>
    <w:p w:rsidR="00971B32" w:rsidRPr="00971B32" w:rsidRDefault="00971B32" w:rsidP="004E61B0">
      <w:pPr>
        <w:widowControl w:val="0"/>
        <w:numPr>
          <w:ilvl w:val="0"/>
          <w:numId w:val="9"/>
        </w:numPr>
        <w:shd w:val="clear" w:color="auto" w:fill="FFFFFF"/>
        <w:tabs>
          <w:tab w:val="left" w:pos="792"/>
        </w:tabs>
        <w:autoSpaceDE w:val="0"/>
        <w:autoSpaceDN w:val="0"/>
        <w:adjustRightInd w:val="0"/>
        <w:spacing w:before="110" w:after="0" w:line="240" w:lineRule="auto"/>
        <w:ind w:firstLine="566"/>
        <w:jc w:val="both"/>
        <w:textAlignment w:val="baseline"/>
        <w:rPr>
          <w:rFonts w:ascii="Times New Roman" w:eastAsia="Times New Roman" w:hAnsi="Times New Roman" w:cs="Times New Roman"/>
          <w:color w:val="000000"/>
          <w:spacing w:val="-13"/>
          <w:sz w:val="28"/>
          <w:szCs w:val="28"/>
          <w:lang w:eastAsia="ru-RU"/>
        </w:rPr>
      </w:pPr>
      <w:r w:rsidRPr="00971B32">
        <w:rPr>
          <w:rFonts w:ascii="Times New Roman" w:eastAsia="Times New Roman" w:hAnsi="Times New Roman" w:cs="Times New Roman"/>
          <w:color w:val="000000"/>
          <w:spacing w:val="1"/>
          <w:sz w:val="28"/>
          <w:szCs w:val="28"/>
          <w:lang w:eastAsia="ru-RU"/>
        </w:rPr>
        <w:t xml:space="preserve">После основного докладчика слово по обсуждаемому вопросу предоставляется   </w:t>
      </w:r>
      <w:r w:rsidRPr="00971B32">
        <w:rPr>
          <w:rFonts w:ascii="Times New Roman" w:eastAsia="Times New Roman" w:hAnsi="Times New Roman" w:cs="Times New Roman"/>
          <w:color w:val="000000"/>
          <w:spacing w:val="4"/>
          <w:sz w:val="28"/>
          <w:szCs w:val="28"/>
          <w:lang w:eastAsia="ru-RU"/>
        </w:rPr>
        <w:t>участникам публичных слушаний.</w:t>
      </w:r>
    </w:p>
    <w:p w:rsidR="00971B32" w:rsidRPr="00971B32" w:rsidRDefault="00971B32" w:rsidP="004E61B0">
      <w:pPr>
        <w:widowControl w:val="0"/>
        <w:numPr>
          <w:ilvl w:val="0"/>
          <w:numId w:val="9"/>
        </w:numPr>
        <w:shd w:val="clear" w:color="auto" w:fill="FFFFFF"/>
        <w:tabs>
          <w:tab w:val="left" w:pos="792"/>
        </w:tabs>
        <w:autoSpaceDE w:val="0"/>
        <w:autoSpaceDN w:val="0"/>
        <w:adjustRightInd w:val="0"/>
        <w:spacing w:before="115" w:after="0" w:line="240" w:lineRule="auto"/>
        <w:ind w:left="566"/>
        <w:jc w:val="both"/>
        <w:textAlignment w:val="baseline"/>
        <w:rPr>
          <w:rFonts w:ascii="Times New Roman" w:eastAsia="Times New Roman" w:hAnsi="Times New Roman" w:cs="Times New Roman"/>
          <w:color w:val="000000"/>
          <w:spacing w:val="-13"/>
          <w:sz w:val="28"/>
          <w:szCs w:val="28"/>
          <w:lang w:eastAsia="ru-RU"/>
        </w:rPr>
      </w:pPr>
      <w:r w:rsidRPr="00971B32">
        <w:rPr>
          <w:rFonts w:ascii="Times New Roman" w:eastAsia="Times New Roman" w:hAnsi="Times New Roman" w:cs="Times New Roman"/>
          <w:color w:val="000000"/>
          <w:sz w:val="28"/>
          <w:szCs w:val="28"/>
          <w:lang w:eastAsia="ru-RU"/>
        </w:rPr>
        <w:t>Выступления участников не должны продолжаться более трех минут.</w:t>
      </w:r>
    </w:p>
    <w:p w:rsidR="00971B32" w:rsidRPr="00971B32" w:rsidRDefault="00971B32" w:rsidP="004E61B0">
      <w:pPr>
        <w:widowControl w:val="0"/>
        <w:numPr>
          <w:ilvl w:val="0"/>
          <w:numId w:val="9"/>
        </w:numPr>
        <w:shd w:val="clear" w:color="auto" w:fill="FFFFFF"/>
        <w:tabs>
          <w:tab w:val="left" w:pos="792"/>
        </w:tabs>
        <w:autoSpaceDE w:val="0"/>
        <w:autoSpaceDN w:val="0"/>
        <w:adjustRightInd w:val="0"/>
        <w:spacing w:before="115" w:after="0" w:line="240" w:lineRule="auto"/>
        <w:ind w:firstLine="566"/>
        <w:jc w:val="both"/>
        <w:textAlignment w:val="baseline"/>
        <w:rPr>
          <w:rFonts w:ascii="Times New Roman" w:eastAsia="Times New Roman" w:hAnsi="Times New Roman" w:cs="Times New Roman"/>
          <w:color w:val="000000"/>
          <w:spacing w:val="-16"/>
          <w:sz w:val="28"/>
          <w:szCs w:val="28"/>
          <w:lang w:eastAsia="ru-RU"/>
        </w:rPr>
      </w:pPr>
      <w:r w:rsidRPr="00971B32">
        <w:rPr>
          <w:rFonts w:ascii="Times New Roman" w:eastAsia="Times New Roman" w:hAnsi="Times New Roman" w:cs="Times New Roman"/>
          <w:color w:val="000000"/>
          <w:sz w:val="28"/>
          <w:szCs w:val="28"/>
          <w:lang w:eastAsia="ru-RU"/>
        </w:rPr>
        <w:t>Желающие выступить на публичных слушаниях записываются при регистрации на</w:t>
      </w:r>
      <w:r w:rsidRPr="00971B32">
        <w:rPr>
          <w:rFonts w:ascii="Times New Roman" w:eastAsia="Times New Roman" w:hAnsi="Times New Roman" w:cs="Times New Roman"/>
          <w:color w:val="000000"/>
          <w:spacing w:val="-1"/>
          <w:sz w:val="28"/>
          <w:szCs w:val="28"/>
          <w:lang w:eastAsia="ru-RU"/>
        </w:rPr>
        <w:t xml:space="preserve"> отдельном бланке, который затем передается председательствующему для определения очередности выступления.</w:t>
      </w:r>
    </w:p>
    <w:p w:rsidR="00971B32" w:rsidRPr="00971B32" w:rsidRDefault="00971B32" w:rsidP="004E61B0">
      <w:pPr>
        <w:widowControl w:val="0"/>
        <w:numPr>
          <w:ilvl w:val="0"/>
          <w:numId w:val="9"/>
        </w:numPr>
        <w:shd w:val="clear" w:color="auto" w:fill="FFFFFF"/>
        <w:tabs>
          <w:tab w:val="left" w:pos="792"/>
        </w:tabs>
        <w:autoSpaceDE w:val="0"/>
        <w:autoSpaceDN w:val="0"/>
        <w:adjustRightInd w:val="0"/>
        <w:spacing w:before="120" w:after="0" w:line="240" w:lineRule="auto"/>
        <w:ind w:firstLine="566"/>
        <w:jc w:val="both"/>
        <w:textAlignment w:val="baseline"/>
        <w:rPr>
          <w:rFonts w:ascii="Times New Roman" w:eastAsia="Times New Roman" w:hAnsi="Times New Roman" w:cs="Times New Roman"/>
          <w:color w:val="000000"/>
          <w:spacing w:val="-13"/>
          <w:sz w:val="28"/>
          <w:szCs w:val="28"/>
          <w:lang w:eastAsia="ru-RU"/>
        </w:rPr>
      </w:pPr>
      <w:r w:rsidRPr="00971B32">
        <w:rPr>
          <w:rFonts w:ascii="Times New Roman" w:eastAsia="Times New Roman" w:hAnsi="Times New Roman" w:cs="Times New Roman"/>
          <w:color w:val="000000"/>
          <w:sz w:val="28"/>
          <w:szCs w:val="28"/>
          <w:lang w:eastAsia="ru-RU"/>
        </w:rPr>
        <w:t>Участники публичных слушаний выступают только с разрешения</w:t>
      </w:r>
      <w:r w:rsidRPr="00971B32">
        <w:rPr>
          <w:rFonts w:ascii="Times New Roman" w:eastAsia="Times New Roman" w:hAnsi="Times New Roman" w:cs="Times New Roman"/>
          <w:color w:val="000000"/>
          <w:sz w:val="28"/>
          <w:szCs w:val="28"/>
          <w:lang w:eastAsia="ru-RU"/>
        </w:rPr>
        <w:br/>
      </w:r>
      <w:r w:rsidRPr="00971B32">
        <w:rPr>
          <w:rFonts w:ascii="Times New Roman" w:eastAsia="Times New Roman" w:hAnsi="Times New Roman" w:cs="Times New Roman"/>
          <w:color w:val="000000"/>
          <w:spacing w:val="2"/>
          <w:sz w:val="28"/>
          <w:szCs w:val="28"/>
          <w:lang w:eastAsia="ru-RU"/>
        </w:rPr>
        <w:t xml:space="preserve">председательствующего в порядке очередности по списку, составленному при </w:t>
      </w:r>
      <w:r w:rsidRPr="00971B32">
        <w:rPr>
          <w:rFonts w:ascii="Times New Roman" w:eastAsia="Times New Roman" w:hAnsi="Times New Roman" w:cs="Times New Roman"/>
          <w:color w:val="000000"/>
          <w:spacing w:val="-1"/>
          <w:sz w:val="28"/>
          <w:szCs w:val="28"/>
          <w:lang w:eastAsia="ru-RU"/>
        </w:rPr>
        <w:t>регистрации. Перед выступлением участники обязательно указывают свою фамилию, имя, отчество</w:t>
      </w:r>
      <w:r w:rsidRPr="00971B32">
        <w:rPr>
          <w:rFonts w:ascii="Times New Roman" w:eastAsia="Times New Roman" w:hAnsi="Times New Roman" w:cs="Times New Roman"/>
          <w:color w:val="000000"/>
          <w:sz w:val="28"/>
          <w:szCs w:val="28"/>
          <w:lang w:eastAsia="ru-RU"/>
        </w:rPr>
        <w:t>, а также должностное положение, если выступающий является представителем какой</w:t>
      </w:r>
      <w:r w:rsidRPr="00971B32">
        <w:rPr>
          <w:rFonts w:ascii="Times New Roman" w:eastAsia="Times New Roman" w:hAnsi="Times New Roman" w:cs="Times New Roman"/>
          <w:color w:val="000000"/>
          <w:spacing w:val="-1"/>
          <w:sz w:val="28"/>
          <w:szCs w:val="28"/>
          <w:lang w:eastAsia="ru-RU"/>
        </w:rPr>
        <w:t>-либо организации.</w:t>
      </w:r>
    </w:p>
    <w:p w:rsidR="00971B32" w:rsidRPr="00971B32" w:rsidRDefault="00971B32" w:rsidP="004E61B0">
      <w:pPr>
        <w:widowControl w:val="0"/>
        <w:numPr>
          <w:ilvl w:val="0"/>
          <w:numId w:val="10"/>
        </w:numPr>
        <w:shd w:val="clear" w:color="auto" w:fill="FFFFFF"/>
        <w:tabs>
          <w:tab w:val="left" w:pos="960"/>
        </w:tabs>
        <w:autoSpaceDE w:val="0"/>
        <w:autoSpaceDN w:val="0"/>
        <w:adjustRightInd w:val="0"/>
        <w:spacing w:before="101" w:after="0" w:line="240" w:lineRule="auto"/>
        <w:ind w:left="43" w:right="538" w:firstLine="581"/>
        <w:jc w:val="both"/>
        <w:textAlignment w:val="baseline"/>
        <w:rPr>
          <w:rFonts w:ascii="Times New Roman" w:eastAsia="Times New Roman" w:hAnsi="Times New Roman" w:cs="Times New Roman"/>
          <w:color w:val="000000"/>
          <w:spacing w:val="-15"/>
          <w:sz w:val="28"/>
          <w:szCs w:val="28"/>
          <w:lang w:eastAsia="ru-RU"/>
        </w:rPr>
      </w:pPr>
      <w:r w:rsidRPr="00971B32">
        <w:rPr>
          <w:rFonts w:ascii="Times New Roman" w:eastAsia="Times New Roman" w:hAnsi="Times New Roman" w:cs="Times New Roman"/>
          <w:color w:val="000000"/>
          <w:spacing w:val="-1"/>
          <w:sz w:val="28"/>
          <w:szCs w:val="28"/>
          <w:lang w:eastAsia="ru-RU"/>
        </w:rPr>
        <w:t>Участники публичных слушаний не вправе вмешиваться в ход публичных обсуждений, прерывать их и мешать их проведению.</w:t>
      </w:r>
    </w:p>
    <w:p w:rsidR="00971B32" w:rsidRPr="00971B32" w:rsidRDefault="00971B32" w:rsidP="004E61B0">
      <w:pPr>
        <w:widowControl w:val="0"/>
        <w:numPr>
          <w:ilvl w:val="0"/>
          <w:numId w:val="10"/>
        </w:numPr>
        <w:shd w:val="clear" w:color="auto" w:fill="FFFFFF"/>
        <w:tabs>
          <w:tab w:val="left" w:pos="960"/>
        </w:tabs>
        <w:autoSpaceDE w:val="0"/>
        <w:autoSpaceDN w:val="0"/>
        <w:adjustRightInd w:val="0"/>
        <w:spacing w:before="101" w:after="0" w:line="240" w:lineRule="auto"/>
        <w:ind w:left="43" w:firstLine="581"/>
        <w:jc w:val="both"/>
        <w:textAlignment w:val="baseline"/>
        <w:rPr>
          <w:rFonts w:ascii="Times New Roman" w:eastAsia="Times New Roman" w:hAnsi="Times New Roman" w:cs="Times New Roman"/>
          <w:color w:val="000000"/>
          <w:spacing w:val="-15"/>
          <w:sz w:val="28"/>
          <w:szCs w:val="28"/>
          <w:lang w:eastAsia="ru-RU"/>
        </w:rPr>
      </w:pPr>
      <w:r w:rsidRPr="00971B32">
        <w:rPr>
          <w:rFonts w:ascii="Times New Roman" w:eastAsia="Times New Roman" w:hAnsi="Times New Roman" w:cs="Times New Roman"/>
          <w:color w:val="000000"/>
          <w:spacing w:val="-1"/>
          <w:sz w:val="28"/>
          <w:szCs w:val="28"/>
          <w:lang w:eastAsia="ru-RU"/>
        </w:rPr>
        <w:lastRenderedPageBreak/>
        <w:t>Председательствующий обязан потребовать соблюдения порядка при проведении публичных слушаний.</w:t>
      </w:r>
    </w:p>
    <w:p w:rsidR="00971B32" w:rsidRPr="00971B32" w:rsidRDefault="00971B32" w:rsidP="004E61B0">
      <w:pPr>
        <w:widowControl w:val="0"/>
        <w:numPr>
          <w:ilvl w:val="0"/>
          <w:numId w:val="10"/>
        </w:numPr>
        <w:shd w:val="clear" w:color="auto" w:fill="FFFFFF"/>
        <w:tabs>
          <w:tab w:val="left" w:pos="960"/>
        </w:tabs>
        <w:autoSpaceDE w:val="0"/>
        <w:autoSpaceDN w:val="0"/>
        <w:adjustRightInd w:val="0"/>
        <w:spacing w:before="106" w:after="0" w:line="240" w:lineRule="auto"/>
        <w:ind w:left="43" w:firstLine="581"/>
        <w:jc w:val="both"/>
        <w:textAlignment w:val="baseline"/>
        <w:rPr>
          <w:rFonts w:ascii="Times New Roman" w:eastAsia="Times New Roman" w:hAnsi="Times New Roman" w:cs="Times New Roman"/>
          <w:color w:val="000000"/>
          <w:spacing w:val="-16"/>
          <w:sz w:val="28"/>
          <w:szCs w:val="28"/>
          <w:lang w:eastAsia="ru-RU"/>
        </w:rPr>
      </w:pPr>
      <w:r w:rsidRPr="00971B32">
        <w:rPr>
          <w:rFonts w:ascii="Times New Roman" w:eastAsia="Times New Roman" w:hAnsi="Times New Roman" w:cs="Times New Roman"/>
          <w:color w:val="000000"/>
          <w:spacing w:val="-1"/>
          <w:sz w:val="28"/>
          <w:szCs w:val="28"/>
          <w:lang w:eastAsia="ru-RU"/>
        </w:rPr>
        <w:t xml:space="preserve">В случае не прекращения нарушения порядка участниками публичных слушаний </w:t>
      </w:r>
      <w:r w:rsidRPr="00971B32">
        <w:rPr>
          <w:rFonts w:ascii="Times New Roman" w:eastAsia="Times New Roman" w:hAnsi="Times New Roman" w:cs="Times New Roman"/>
          <w:color w:val="000000"/>
          <w:sz w:val="28"/>
          <w:szCs w:val="28"/>
          <w:lang w:eastAsia="ru-RU"/>
        </w:rPr>
        <w:t>председательствующий вправе потребовать их удаления из зала заседания.</w:t>
      </w:r>
    </w:p>
    <w:p w:rsidR="00971B32" w:rsidRPr="00971B32" w:rsidRDefault="00971B32" w:rsidP="004E61B0">
      <w:pPr>
        <w:widowControl w:val="0"/>
        <w:numPr>
          <w:ilvl w:val="0"/>
          <w:numId w:val="10"/>
        </w:numPr>
        <w:shd w:val="clear" w:color="auto" w:fill="FFFFFF"/>
        <w:tabs>
          <w:tab w:val="left" w:pos="960"/>
        </w:tabs>
        <w:autoSpaceDE w:val="0"/>
        <w:autoSpaceDN w:val="0"/>
        <w:adjustRightInd w:val="0"/>
        <w:spacing w:before="106" w:after="0" w:line="240" w:lineRule="auto"/>
        <w:jc w:val="both"/>
        <w:textAlignment w:val="baseline"/>
        <w:rPr>
          <w:rFonts w:ascii="Times New Roman" w:eastAsia="Times New Roman" w:hAnsi="Times New Roman" w:cs="Times New Roman"/>
          <w:color w:val="000000"/>
          <w:spacing w:val="-16"/>
          <w:sz w:val="28"/>
          <w:szCs w:val="28"/>
          <w:lang w:eastAsia="ru-RU"/>
        </w:rPr>
      </w:pPr>
      <w:r w:rsidRPr="00971B32">
        <w:rPr>
          <w:rFonts w:ascii="Times New Roman" w:eastAsia="Times New Roman" w:hAnsi="Times New Roman" w:cs="Times New Roman"/>
          <w:color w:val="000000"/>
          <w:sz w:val="28"/>
          <w:szCs w:val="28"/>
          <w:lang w:eastAsia="ru-RU"/>
        </w:rPr>
        <w:t>Все замечания и предложения участников публичных слушаний заносятся в протокол публичных слушаний, который ведется работником аппарата администрации Дубовского</w:t>
      </w:r>
      <w:r w:rsidRPr="00971B32">
        <w:rPr>
          <w:rFonts w:ascii="Times New Roman" w:eastAsia="Times New Roman" w:hAnsi="Times New Roman" w:cs="Times New Roman"/>
          <w:color w:val="000000"/>
          <w:spacing w:val="-1"/>
          <w:sz w:val="28"/>
          <w:szCs w:val="28"/>
          <w:lang w:eastAsia="ru-RU"/>
        </w:rPr>
        <w:t xml:space="preserve"> сельского поселения. </w:t>
      </w:r>
      <w:r w:rsidRPr="00971B32">
        <w:rPr>
          <w:rFonts w:ascii="Times New Roman" w:eastAsia="Times New Roman" w:hAnsi="Times New Roman" w:cs="Times New Roman"/>
          <w:color w:val="000000"/>
          <w:sz w:val="28"/>
          <w:szCs w:val="28"/>
          <w:lang w:eastAsia="ru-RU"/>
        </w:rPr>
        <w:t>Протокол публичных слушаний подписывается председательствующим и хранится в материалах собрания депутатов Дубовского сельского поселения в установленном</w:t>
      </w:r>
      <w:r w:rsidRPr="00971B32">
        <w:rPr>
          <w:rFonts w:ascii="Times New Roman" w:eastAsia="Times New Roman" w:hAnsi="Times New Roman" w:cs="Times New Roman"/>
          <w:color w:val="000000"/>
          <w:spacing w:val="-15"/>
          <w:sz w:val="28"/>
          <w:szCs w:val="28"/>
          <w:lang w:eastAsia="ru-RU"/>
        </w:rPr>
        <w:t xml:space="preserve">   </w:t>
      </w:r>
      <w:r w:rsidRPr="00971B32">
        <w:rPr>
          <w:rFonts w:ascii="Times New Roman" w:eastAsia="Times New Roman" w:hAnsi="Times New Roman" w:cs="Times New Roman"/>
          <w:sz w:val="28"/>
          <w:szCs w:val="28"/>
          <w:lang w:eastAsia="ru-RU"/>
        </w:rPr>
        <w:t>порядке.</w:t>
      </w:r>
    </w:p>
    <w:p w:rsidR="00971B32" w:rsidRPr="00971B32" w:rsidRDefault="00971B32" w:rsidP="00971B32">
      <w:pPr>
        <w:tabs>
          <w:tab w:val="left" w:pos="1770"/>
        </w:tabs>
        <w:spacing w:after="0" w:line="240" w:lineRule="auto"/>
        <w:rPr>
          <w:rFonts w:ascii="Times New Roman" w:eastAsia="Times New Roman" w:hAnsi="Times New Roman" w:cs="Times New Roman"/>
          <w:sz w:val="28"/>
          <w:szCs w:val="28"/>
          <w:lang w:eastAsia="ru-RU"/>
        </w:rPr>
      </w:pPr>
    </w:p>
    <w:p w:rsidR="00971B32" w:rsidRPr="00971B32" w:rsidRDefault="00971B32" w:rsidP="00971B32">
      <w:pPr>
        <w:shd w:val="clear" w:color="auto" w:fill="FFFFFF"/>
        <w:spacing w:after="0" w:line="230" w:lineRule="exact"/>
        <w:ind w:right="34"/>
        <w:jc w:val="center"/>
        <w:rPr>
          <w:rFonts w:ascii="Times New Roman" w:eastAsia="Times New Roman" w:hAnsi="Times New Roman" w:cs="Times New Roman"/>
          <w:sz w:val="20"/>
          <w:szCs w:val="20"/>
          <w:lang w:eastAsia="ru-RU"/>
        </w:rPr>
      </w:pPr>
    </w:p>
    <w:p w:rsidR="00971B32" w:rsidRPr="00971B32" w:rsidRDefault="00971B32" w:rsidP="00971B32">
      <w:pPr>
        <w:shd w:val="clear" w:color="auto" w:fill="FFFFFF"/>
        <w:spacing w:after="0" w:line="226" w:lineRule="exact"/>
        <w:ind w:right="346"/>
        <w:jc w:val="right"/>
        <w:rPr>
          <w:rFonts w:ascii="Times New Roman" w:eastAsia="Times New Roman" w:hAnsi="Times New Roman" w:cs="Times New Roman"/>
          <w:sz w:val="24"/>
          <w:szCs w:val="24"/>
          <w:lang w:eastAsia="ru-RU"/>
        </w:rPr>
      </w:pPr>
    </w:p>
    <w:p w:rsidR="00971B32" w:rsidRPr="00971B32" w:rsidRDefault="00971B32" w:rsidP="00971B32">
      <w:pPr>
        <w:shd w:val="clear" w:color="auto" w:fill="FFFFFF"/>
        <w:spacing w:after="0" w:line="226" w:lineRule="exact"/>
        <w:ind w:right="346"/>
        <w:jc w:val="right"/>
        <w:rPr>
          <w:rFonts w:ascii="Times New Roman" w:eastAsia="Times New Roman" w:hAnsi="Times New Roman" w:cs="Times New Roman"/>
          <w:sz w:val="24"/>
          <w:szCs w:val="24"/>
          <w:lang w:eastAsia="ru-RU"/>
        </w:rPr>
      </w:pPr>
    </w:p>
    <w:p w:rsidR="00971B32" w:rsidRPr="00971B32" w:rsidRDefault="00971B32" w:rsidP="00971B32">
      <w:pPr>
        <w:shd w:val="clear" w:color="auto" w:fill="FFFFFF"/>
        <w:spacing w:after="0" w:line="226" w:lineRule="exact"/>
        <w:ind w:right="346"/>
        <w:jc w:val="right"/>
        <w:rPr>
          <w:rFonts w:ascii="Times New Roman" w:eastAsia="Times New Roman" w:hAnsi="Times New Roman" w:cs="Times New Roman"/>
          <w:sz w:val="24"/>
          <w:szCs w:val="24"/>
          <w:lang w:eastAsia="ru-RU"/>
        </w:rPr>
      </w:pPr>
    </w:p>
    <w:p w:rsidR="00971B32" w:rsidRPr="00971B32" w:rsidRDefault="00971B32" w:rsidP="00971B32">
      <w:pPr>
        <w:shd w:val="clear" w:color="auto" w:fill="FFFFFF"/>
        <w:spacing w:after="0" w:line="226" w:lineRule="exact"/>
        <w:ind w:right="346"/>
        <w:jc w:val="right"/>
        <w:rPr>
          <w:rFonts w:ascii="Times New Roman" w:eastAsia="Times New Roman" w:hAnsi="Times New Roman" w:cs="Times New Roman"/>
          <w:sz w:val="24"/>
          <w:szCs w:val="24"/>
          <w:lang w:eastAsia="ru-RU"/>
        </w:rPr>
      </w:pPr>
    </w:p>
    <w:p w:rsidR="00971B32" w:rsidRPr="00971B32" w:rsidRDefault="00971B32" w:rsidP="00971B32">
      <w:pPr>
        <w:shd w:val="clear" w:color="auto" w:fill="FFFFFF"/>
        <w:spacing w:after="0" w:line="226" w:lineRule="exact"/>
        <w:ind w:right="346"/>
        <w:jc w:val="right"/>
        <w:rPr>
          <w:rFonts w:ascii="Times New Roman" w:eastAsia="Times New Roman" w:hAnsi="Times New Roman" w:cs="Times New Roman"/>
          <w:sz w:val="24"/>
          <w:szCs w:val="24"/>
          <w:lang w:eastAsia="ru-RU"/>
        </w:rPr>
      </w:pPr>
    </w:p>
    <w:p w:rsidR="00971B32" w:rsidRPr="00971B32" w:rsidRDefault="00971B32" w:rsidP="00971B32">
      <w:pPr>
        <w:shd w:val="clear" w:color="auto" w:fill="FFFFFF"/>
        <w:spacing w:after="0" w:line="226" w:lineRule="exact"/>
        <w:ind w:right="346"/>
        <w:jc w:val="right"/>
        <w:rPr>
          <w:rFonts w:ascii="Times New Roman" w:eastAsia="Times New Roman" w:hAnsi="Times New Roman" w:cs="Times New Roman"/>
          <w:sz w:val="24"/>
          <w:szCs w:val="24"/>
          <w:lang w:eastAsia="ru-RU"/>
        </w:rPr>
      </w:pPr>
    </w:p>
    <w:p w:rsidR="00971B32" w:rsidRPr="00971B32" w:rsidRDefault="00971B32" w:rsidP="00971B32">
      <w:pPr>
        <w:shd w:val="clear" w:color="auto" w:fill="FFFFFF"/>
        <w:spacing w:after="0" w:line="226" w:lineRule="exact"/>
        <w:ind w:right="346"/>
        <w:jc w:val="right"/>
        <w:rPr>
          <w:rFonts w:ascii="Times New Roman" w:eastAsia="Times New Roman" w:hAnsi="Times New Roman" w:cs="Times New Roman"/>
          <w:sz w:val="24"/>
          <w:szCs w:val="24"/>
          <w:lang w:eastAsia="ru-RU"/>
        </w:rPr>
      </w:pPr>
    </w:p>
    <w:p w:rsidR="00971B32" w:rsidRPr="00971B32" w:rsidRDefault="00971B32" w:rsidP="00971B32">
      <w:pPr>
        <w:shd w:val="clear" w:color="auto" w:fill="FFFFFF"/>
        <w:spacing w:after="0" w:line="226" w:lineRule="exact"/>
        <w:ind w:right="346"/>
        <w:jc w:val="right"/>
        <w:rPr>
          <w:rFonts w:ascii="Times New Roman" w:eastAsia="Times New Roman" w:hAnsi="Times New Roman" w:cs="Times New Roman"/>
          <w:sz w:val="24"/>
          <w:szCs w:val="24"/>
          <w:lang w:eastAsia="ru-RU"/>
        </w:rPr>
      </w:pPr>
    </w:p>
    <w:p w:rsidR="00971B32" w:rsidRPr="00971B32" w:rsidRDefault="00971B32" w:rsidP="00971B32">
      <w:pPr>
        <w:shd w:val="clear" w:color="auto" w:fill="FFFFFF"/>
        <w:spacing w:after="0" w:line="226" w:lineRule="exact"/>
        <w:ind w:right="346"/>
        <w:jc w:val="right"/>
        <w:rPr>
          <w:rFonts w:ascii="Times New Roman" w:eastAsia="Times New Roman" w:hAnsi="Times New Roman" w:cs="Times New Roman"/>
          <w:sz w:val="24"/>
          <w:szCs w:val="24"/>
          <w:lang w:eastAsia="ru-RU"/>
        </w:rPr>
      </w:pPr>
    </w:p>
    <w:p w:rsidR="00971B32" w:rsidRPr="00971B32" w:rsidRDefault="00971B32" w:rsidP="00971B32">
      <w:pPr>
        <w:shd w:val="clear" w:color="auto" w:fill="FFFFFF"/>
        <w:spacing w:after="0" w:line="226" w:lineRule="exact"/>
        <w:ind w:right="346"/>
        <w:jc w:val="right"/>
        <w:rPr>
          <w:rFonts w:ascii="Times New Roman" w:eastAsia="Times New Roman" w:hAnsi="Times New Roman" w:cs="Times New Roman"/>
          <w:sz w:val="24"/>
          <w:szCs w:val="24"/>
          <w:lang w:eastAsia="ru-RU"/>
        </w:rPr>
      </w:pPr>
    </w:p>
    <w:p w:rsidR="00971B32" w:rsidRPr="00971B32" w:rsidRDefault="00971B32" w:rsidP="00971B32">
      <w:pPr>
        <w:shd w:val="clear" w:color="auto" w:fill="FFFFFF"/>
        <w:spacing w:after="0" w:line="226" w:lineRule="exact"/>
        <w:ind w:right="346"/>
        <w:jc w:val="right"/>
        <w:rPr>
          <w:rFonts w:ascii="Times New Roman" w:eastAsia="Times New Roman" w:hAnsi="Times New Roman" w:cs="Times New Roman"/>
          <w:sz w:val="24"/>
          <w:szCs w:val="24"/>
          <w:lang w:eastAsia="ru-RU"/>
        </w:rPr>
      </w:pPr>
    </w:p>
    <w:p w:rsidR="00971B32" w:rsidRPr="00971B32" w:rsidRDefault="00971B32" w:rsidP="00971B32">
      <w:pPr>
        <w:shd w:val="clear" w:color="auto" w:fill="FFFFFF"/>
        <w:spacing w:after="0" w:line="226" w:lineRule="exact"/>
        <w:ind w:right="346"/>
        <w:jc w:val="right"/>
        <w:rPr>
          <w:rFonts w:ascii="Times New Roman" w:eastAsia="Times New Roman" w:hAnsi="Times New Roman" w:cs="Times New Roman"/>
          <w:sz w:val="24"/>
          <w:szCs w:val="24"/>
          <w:lang w:eastAsia="ru-RU"/>
        </w:rPr>
      </w:pPr>
    </w:p>
    <w:p w:rsidR="00971B32" w:rsidRPr="00971B32" w:rsidRDefault="00971B32" w:rsidP="00971B32">
      <w:pPr>
        <w:shd w:val="clear" w:color="auto" w:fill="FFFFFF"/>
        <w:spacing w:after="0" w:line="226" w:lineRule="exact"/>
        <w:ind w:right="346"/>
        <w:jc w:val="right"/>
        <w:rPr>
          <w:rFonts w:ascii="Times New Roman" w:eastAsia="Times New Roman" w:hAnsi="Times New Roman" w:cs="Times New Roman"/>
          <w:sz w:val="24"/>
          <w:szCs w:val="24"/>
          <w:lang w:eastAsia="ru-RU"/>
        </w:rPr>
      </w:pPr>
    </w:p>
    <w:p w:rsidR="00971B32" w:rsidRPr="00971B32" w:rsidRDefault="00971B32" w:rsidP="00971B32">
      <w:pPr>
        <w:shd w:val="clear" w:color="auto" w:fill="FFFFFF"/>
        <w:spacing w:after="0" w:line="226" w:lineRule="exact"/>
        <w:ind w:right="346"/>
        <w:jc w:val="right"/>
        <w:rPr>
          <w:rFonts w:ascii="Times New Roman" w:eastAsia="Times New Roman" w:hAnsi="Times New Roman" w:cs="Times New Roman"/>
          <w:sz w:val="24"/>
          <w:szCs w:val="24"/>
          <w:lang w:eastAsia="ru-RU"/>
        </w:rPr>
      </w:pPr>
    </w:p>
    <w:p w:rsidR="00971B32" w:rsidRPr="00971B32" w:rsidRDefault="00971B32" w:rsidP="00971B32">
      <w:pPr>
        <w:shd w:val="clear" w:color="auto" w:fill="FFFFFF"/>
        <w:spacing w:after="0" w:line="226" w:lineRule="exact"/>
        <w:ind w:right="346"/>
        <w:jc w:val="right"/>
        <w:rPr>
          <w:rFonts w:ascii="Times New Roman" w:eastAsia="Times New Roman" w:hAnsi="Times New Roman" w:cs="Times New Roman"/>
          <w:sz w:val="24"/>
          <w:szCs w:val="24"/>
          <w:lang w:eastAsia="ru-RU"/>
        </w:rPr>
      </w:pPr>
    </w:p>
    <w:p w:rsidR="00971B32" w:rsidRPr="00971B32" w:rsidRDefault="00971B32" w:rsidP="00971B32">
      <w:pPr>
        <w:shd w:val="clear" w:color="auto" w:fill="FFFFFF"/>
        <w:spacing w:after="0" w:line="226" w:lineRule="exact"/>
        <w:ind w:right="346"/>
        <w:jc w:val="right"/>
        <w:rPr>
          <w:rFonts w:ascii="Times New Roman" w:eastAsia="Times New Roman" w:hAnsi="Times New Roman" w:cs="Times New Roman"/>
          <w:sz w:val="24"/>
          <w:szCs w:val="24"/>
          <w:lang w:eastAsia="ru-RU"/>
        </w:rPr>
      </w:pPr>
    </w:p>
    <w:p w:rsidR="00971B32" w:rsidRPr="00971B32" w:rsidRDefault="00971B32" w:rsidP="00971B32">
      <w:pPr>
        <w:shd w:val="clear" w:color="auto" w:fill="FFFFFF"/>
        <w:spacing w:after="0" w:line="226" w:lineRule="exact"/>
        <w:ind w:right="346"/>
        <w:jc w:val="right"/>
        <w:rPr>
          <w:rFonts w:ascii="Times New Roman" w:eastAsia="Times New Roman" w:hAnsi="Times New Roman" w:cs="Times New Roman"/>
          <w:sz w:val="24"/>
          <w:szCs w:val="24"/>
          <w:lang w:eastAsia="ru-RU"/>
        </w:rPr>
      </w:pPr>
    </w:p>
    <w:p w:rsidR="00971B32" w:rsidRPr="00971B32" w:rsidRDefault="00971B32" w:rsidP="00971B32">
      <w:pPr>
        <w:shd w:val="clear" w:color="auto" w:fill="FFFFFF"/>
        <w:spacing w:after="0" w:line="226" w:lineRule="exact"/>
        <w:ind w:right="346"/>
        <w:jc w:val="right"/>
        <w:rPr>
          <w:rFonts w:ascii="Times New Roman" w:eastAsia="Times New Roman" w:hAnsi="Times New Roman" w:cs="Times New Roman"/>
          <w:sz w:val="24"/>
          <w:szCs w:val="24"/>
          <w:lang w:eastAsia="ru-RU"/>
        </w:rPr>
      </w:pPr>
    </w:p>
    <w:p w:rsidR="00971B32" w:rsidRPr="00971B32" w:rsidRDefault="00971B32" w:rsidP="00971B32">
      <w:pPr>
        <w:shd w:val="clear" w:color="auto" w:fill="FFFFFF"/>
        <w:spacing w:after="0" w:line="226" w:lineRule="exact"/>
        <w:ind w:right="346"/>
        <w:jc w:val="right"/>
        <w:rPr>
          <w:rFonts w:ascii="Times New Roman" w:eastAsia="Times New Roman" w:hAnsi="Times New Roman" w:cs="Times New Roman"/>
          <w:sz w:val="24"/>
          <w:szCs w:val="24"/>
          <w:lang w:eastAsia="ru-RU"/>
        </w:rPr>
      </w:pPr>
    </w:p>
    <w:p w:rsidR="00971B32" w:rsidRPr="00971B32" w:rsidRDefault="00971B32" w:rsidP="00971B32">
      <w:pPr>
        <w:shd w:val="clear" w:color="auto" w:fill="FFFFFF"/>
        <w:spacing w:after="0" w:line="226" w:lineRule="exact"/>
        <w:ind w:right="346"/>
        <w:jc w:val="right"/>
        <w:rPr>
          <w:rFonts w:ascii="Times New Roman" w:eastAsia="Times New Roman" w:hAnsi="Times New Roman" w:cs="Times New Roman"/>
          <w:sz w:val="24"/>
          <w:szCs w:val="24"/>
          <w:lang w:eastAsia="ru-RU"/>
        </w:rPr>
      </w:pPr>
    </w:p>
    <w:p w:rsidR="00971B32" w:rsidRPr="00971B32" w:rsidRDefault="00971B32" w:rsidP="00971B32">
      <w:pPr>
        <w:shd w:val="clear" w:color="auto" w:fill="FFFFFF"/>
        <w:spacing w:after="0" w:line="226" w:lineRule="exact"/>
        <w:ind w:right="346"/>
        <w:jc w:val="right"/>
        <w:rPr>
          <w:rFonts w:ascii="Times New Roman" w:eastAsia="Times New Roman" w:hAnsi="Times New Roman" w:cs="Times New Roman"/>
          <w:sz w:val="24"/>
          <w:szCs w:val="24"/>
          <w:lang w:eastAsia="ru-RU"/>
        </w:rPr>
      </w:pPr>
    </w:p>
    <w:p w:rsidR="00971B32" w:rsidRPr="00971B32" w:rsidRDefault="00971B32" w:rsidP="00971B32">
      <w:pPr>
        <w:shd w:val="clear" w:color="auto" w:fill="FFFFFF"/>
        <w:spacing w:after="0" w:line="226" w:lineRule="exact"/>
        <w:ind w:right="346"/>
        <w:jc w:val="right"/>
        <w:rPr>
          <w:rFonts w:ascii="Times New Roman" w:eastAsia="Times New Roman" w:hAnsi="Times New Roman" w:cs="Times New Roman"/>
          <w:sz w:val="24"/>
          <w:szCs w:val="24"/>
          <w:lang w:eastAsia="ru-RU"/>
        </w:rPr>
      </w:pPr>
    </w:p>
    <w:p w:rsidR="00971B32" w:rsidRPr="00971B32" w:rsidRDefault="00971B32" w:rsidP="00971B32">
      <w:pPr>
        <w:shd w:val="clear" w:color="auto" w:fill="FFFFFF"/>
        <w:spacing w:after="0" w:line="226" w:lineRule="exact"/>
        <w:ind w:right="346"/>
        <w:jc w:val="right"/>
        <w:rPr>
          <w:rFonts w:ascii="Times New Roman" w:eastAsia="Times New Roman" w:hAnsi="Times New Roman" w:cs="Times New Roman"/>
          <w:sz w:val="24"/>
          <w:szCs w:val="24"/>
          <w:lang w:eastAsia="ru-RU"/>
        </w:rPr>
      </w:pPr>
    </w:p>
    <w:p w:rsidR="00971B32" w:rsidRPr="00971B32" w:rsidRDefault="00971B32" w:rsidP="00971B32">
      <w:pPr>
        <w:shd w:val="clear" w:color="auto" w:fill="FFFFFF"/>
        <w:spacing w:after="0" w:line="226" w:lineRule="exact"/>
        <w:ind w:right="346"/>
        <w:jc w:val="right"/>
        <w:rPr>
          <w:rFonts w:ascii="Times New Roman" w:eastAsia="Times New Roman" w:hAnsi="Times New Roman" w:cs="Times New Roman"/>
          <w:sz w:val="24"/>
          <w:szCs w:val="24"/>
          <w:lang w:eastAsia="ru-RU"/>
        </w:rPr>
      </w:pPr>
    </w:p>
    <w:p w:rsidR="00971B32" w:rsidRPr="00971B32" w:rsidRDefault="00971B32" w:rsidP="00971B32">
      <w:pPr>
        <w:shd w:val="clear" w:color="auto" w:fill="FFFFFF"/>
        <w:spacing w:after="0" w:line="226" w:lineRule="exact"/>
        <w:ind w:right="346"/>
        <w:jc w:val="right"/>
        <w:rPr>
          <w:rFonts w:ascii="Times New Roman" w:eastAsia="Times New Roman" w:hAnsi="Times New Roman" w:cs="Times New Roman"/>
          <w:sz w:val="24"/>
          <w:szCs w:val="24"/>
          <w:lang w:eastAsia="ru-RU"/>
        </w:rPr>
      </w:pPr>
    </w:p>
    <w:p w:rsidR="00971B32" w:rsidRPr="00971B32" w:rsidRDefault="00971B32" w:rsidP="00971B32">
      <w:pPr>
        <w:shd w:val="clear" w:color="auto" w:fill="FFFFFF"/>
        <w:spacing w:after="0" w:line="226" w:lineRule="exact"/>
        <w:ind w:right="346"/>
        <w:jc w:val="right"/>
        <w:rPr>
          <w:rFonts w:ascii="Times New Roman" w:eastAsia="Times New Roman" w:hAnsi="Times New Roman" w:cs="Times New Roman"/>
          <w:sz w:val="24"/>
          <w:szCs w:val="24"/>
          <w:lang w:eastAsia="ru-RU"/>
        </w:rPr>
      </w:pPr>
    </w:p>
    <w:p w:rsidR="00971B32" w:rsidRPr="00971B32" w:rsidRDefault="00971B32" w:rsidP="00971B32">
      <w:pPr>
        <w:shd w:val="clear" w:color="auto" w:fill="FFFFFF"/>
        <w:spacing w:after="0" w:line="226" w:lineRule="exact"/>
        <w:ind w:right="346"/>
        <w:jc w:val="right"/>
        <w:rPr>
          <w:rFonts w:ascii="Times New Roman" w:eastAsia="Times New Roman" w:hAnsi="Times New Roman" w:cs="Times New Roman"/>
          <w:sz w:val="24"/>
          <w:szCs w:val="24"/>
          <w:lang w:eastAsia="ru-RU"/>
        </w:rPr>
      </w:pPr>
    </w:p>
    <w:p w:rsidR="00971B32" w:rsidRPr="00971B32" w:rsidRDefault="00971B32" w:rsidP="00971B32">
      <w:pPr>
        <w:shd w:val="clear" w:color="auto" w:fill="FFFFFF"/>
        <w:spacing w:after="0" w:line="226" w:lineRule="exact"/>
        <w:ind w:right="346"/>
        <w:jc w:val="right"/>
        <w:rPr>
          <w:rFonts w:ascii="Times New Roman" w:eastAsia="Times New Roman" w:hAnsi="Times New Roman" w:cs="Times New Roman"/>
          <w:sz w:val="24"/>
          <w:szCs w:val="24"/>
          <w:lang w:eastAsia="ru-RU"/>
        </w:rPr>
      </w:pPr>
    </w:p>
    <w:p w:rsidR="00971B32" w:rsidRPr="00971B32" w:rsidRDefault="00971B32" w:rsidP="00971B32">
      <w:pPr>
        <w:shd w:val="clear" w:color="auto" w:fill="FFFFFF"/>
        <w:spacing w:after="0" w:line="226" w:lineRule="exact"/>
        <w:ind w:right="346"/>
        <w:jc w:val="right"/>
        <w:rPr>
          <w:rFonts w:ascii="Times New Roman" w:eastAsia="Times New Roman" w:hAnsi="Times New Roman" w:cs="Times New Roman"/>
          <w:sz w:val="24"/>
          <w:szCs w:val="24"/>
          <w:lang w:eastAsia="ru-RU"/>
        </w:rPr>
      </w:pPr>
    </w:p>
    <w:p w:rsidR="00971B32" w:rsidRPr="00971B32" w:rsidRDefault="00971B32" w:rsidP="00971B32">
      <w:pPr>
        <w:shd w:val="clear" w:color="auto" w:fill="FFFFFF"/>
        <w:spacing w:after="0" w:line="226" w:lineRule="exact"/>
        <w:ind w:right="346"/>
        <w:jc w:val="right"/>
        <w:rPr>
          <w:rFonts w:ascii="Times New Roman" w:eastAsia="Times New Roman" w:hAnsi="Times New Roman" w:cs="Times New Roman"/>
          <w:sz w:val="24"/>
          <w:szCs w:val="24"/>
          <w:lang w:eastAsia="ru-RU"/>
        </w:rPr>
      </w:pPr>
    </w:p>
    <w:p w:rsidR="00971B32" w:rsidRPr="00971B32" w:rsidRDefault="00971B32" w:rsidP="00971B32">
      <w:pPr>
        <w:shd w:val="clear" w:color="auto" w:fill="FFFFFF"/>
        <w:spacing w:after="0" w:line="226" w:lineRule="exact"/>
        <w:ind w:right="346"/>
        <w:rPr>
          <w:rFonts w:ascii="Times New Roman" w:eastAsia="Times New Roman" w:hAnsi="Times New Roman" w:cs="Times New Roman"/>
          <w:sz w:val="24"/>
          <w:szCs w:val="24"/>
          <w:lang w:eastAsia="ru-RU"/>
        </w:rPr>
      </w:pPr>
    </w:p>
    <w:p w:rsidR="00971B32" w:rsidRPr="00971B32" w:rsidRDefault="00971B32" w:rsidP="00971B32">
      <w:pPr>
        <w:shd w:val="clear" w:color="auto" w:fill="FFFFFF"/>
        <w:spacing w:after="0" w:line="226" w:lineRule="exact"/>
        <w:ind w:right="346"/>
        <w:rPr>
          <w:rFonts w:ascii="Times New Roman" w:eastAsia="Times New Roman" w:hAnsi="Times New Roman" w:cs="Times New Roman"/>
          <w:sz w:val="24"/>
          <w:szCs w:val="24"/>
          <w:lang w:eastAsia="ru-RU"/>
        </w:rPr>
      </w:pPr>
    </w:p>
    <w:p w:rsidR="00971B32" w:rsidRPr="00971B32" w:rsidRDefault="00971B32" w:rsidP="00971B32">
      <w:pPr>
        <w:widowControl w:val="0"/>
        <w:adjustRightInd w:val="0"/>
        <w:spacing w:after="0" w:line="240" w:lineRule="auto"/>
        <w:ind w:firstLine="709"/>
        <w:jc w:val="both"/>
        <w:textAlignment w:val="baseline"/>
        <w:rPr>
          <w:rFonts w:ascii="Times New Roman" w:eastAsia="Calibri" w:hAnsi="Times New Roman" w:cs="Times New Roman"/>
          <w:sz w:val="28"/>
          <w:szCs w:val="28"/>
        </w:rPr>
      </w:pPr>
    </w:p>
    <w:p w:rsidR="00971B32" w:rsidRDefault="00971B32" w:rsidP="00971B32">
      <w:pPr>
        <w:spacing w:after="0" w:line="240" w:lineRule="auto"/>
        <w:jc w:val="both"/>
        <w:rPr>
          <w:rFonts w:ascii="Times New Roman" w:hAnsi="Times New Roman"/>
          <w:sz w:val="24"/>
          <w:szCs w:val="24"/>
        </w:rPr>
        <w:sectPr w:rsidR="00971B32" w:rsidSect="00971B32">
          <w:headerReference w:type="default" r:id="rId37"/>
          <w:footerReference w:type="default" r:id="rId38"/>
          <w:pgSz w:w="11906" w:h="16838"/>
          <w:pgMar w:top="1134" w:right="567" w:bottom="1134" w:left="1134" w:header="708" w:footer="708" w:gutter="0"/>
          <w:cols w:space="708"/>
          <w:titlePg/>
          <w:docGrid w:linePitch="360"/>
        </w:sectPr>
      </w:pPr>
    </w:p>
    <w:p w:rsidR="00971B32" w:rsidRPr="00971B32" w:rsidRDefault="00971B32" w:rsidP="00971B32">
      <w:pPr>
        <w:tabs>
          <w:tab w:val="left" w:pos="2564"/>
        </w:tabs>
        <w:spacing w:after="0" w:line="240" w:lineRule="auto"/>
        <w:jc w:val="center"/>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lastRenderedPageBreak/>
        <w:t>РОССИЙСКАЯ ФЕДЕРАЦИЯ</w:t>
      </w:r>
    </w:p>
    <w:p w:rsidR="00971B32" w:rsidRPr="00971B32" w:rsidRDefault="00971B32" w:rsidP="00971B32">
      <w:pPr>
        <w:tabs>
          <w:tab w:val="left" w:pos="2564"/>
        </w:tabs>
        <w:spacing w:after="0" w:line="240" w:lineRule="auto"/>
        <w:jc w:val="center"/>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РОСТОВСКАЯ ОБЛАСТЬ</w:t>
      </w:r>
    </w:p>
    <w:p w:rsidR="00971B32" w:rsidRPr="00971B32" w:rsidRDefault="00971B32" w:rsidP="00971B32">
      <w:pPr>
        <w:tabs>
          <w:tab w:val="left" w:pos="2564"/>
        </w:tabs>
        <w:spacing w:after="0" w:line="240" w:lineRule="auto"/>
        <w:jc w:val="center"/>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 xml:space="preserve">МУНИЦИПАЛЬНОЕ ОБРАЗОВАНИЕ </w:t>
      </w:r>
    </w:p>
    <w:p w:rsidR="00971B32" w:rsidRPr="00971B32" w:rsidRDefault="00971B32" w:rsidP="00971B32">
      <w:pPr>
        <w:tabs>
          <w:tab w:val="left" w:pos="2564"/>
        </w:tabs>
        <w:spacing w:after="0" w:line="240" w:lineRule="auto"/>
        <w:jc w:val="center"/>
        <w:rPr>
          <w:rFonts w:ascii="Times New Roman" w:eastAsia="Times New Roman" w:hAnsi="Times New Roman" w:cs="Times New Roman"/>
          <w:b/>
          <w:sz w:val="28"/>
          <w:szCs w:val="28"/>
          <w:lang w:eastAsia="ru-RU"/>
        </w:rPr>
      </w:pPr>
      <w:r w:rsidRPr="00971B32">
        <w:rPr>
          <w:rFonts w:ascii="Times New Roman" w:eastAsia="Times New Roman" w:hAnsi="Times New Roman" w:cs="Times New Roman"/>
          <w:sz w:val="28"/>
          <w:szCs w:val="28"/>
          <w:lang w:eastAsia="ru-RU"/>
        </w:rPr>
        <w:t>«ДУБОВСКОЕ СЕЛЬСКОЕ ПОСЕЛЕНИЕ</w:t>
      </w:r>
      <w:r w:rsidRPr="00971B32">
        <w:rPr>
          <w:rFonts w:ascii="Times New Roman" w:eastAsia="Times New Roman" w:hAnsi="Times New Roman" w:cs="Times New Roman"/>
          <w:b/>
          <w:sz w:val="28"/>
          <w:szCs w:val="28"/>
          <w:lang w:eastAsia="ru-RU"/>
        </w:rPr>
        <w:t>»</w:t>
      </w:r>
    </w:p>
    <w:p w:rsidR="00971B32" w:rsidRPr="00971B32" w:rsidRDefault="00971B32" w:rsidP="00971B32">
      <w:pPr>
        <w:spacing w:after="0" w:line="240" w:lineRule="auto"/>
        <w:jc w:val="center"/>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СОБРАНИЕ ДЕПУТАТОВ</w:t>
      </w:r>
    </w:p>
    <w:p w:rsidR="00971B32" w:rsidRPr="00971B32" w:rsidRDefault="00971B32" w:rsidP="00971B32">
      <w:pPr>
        <w:spacing w:after="0" w:line="240" w:lineRule="auto"/>
        <w:jc w:val="center"/>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ДУБОВСКОГО СЕЛЬСКОГО ПОСЕЛЕНИЯ</w:t>
      </w:r>
    </w:p>
    <w:p w:rsidR="00971B32" w:rsidRPr="00971B32" w:rsidRDefault="00971B32" w:rsidP="00971B32">
      <w:pPr>
        <w:keepNext/>
        <w:tabs>
          <w:tab w:val="left" w:pos="3420"/>
        </w:tabs>
        <w:spacing w:before="240" w:after="60" w:line="240" w:lineRule="auto"/>
        <w:jc w:val="center"/>
        <w:outlineLvl w:val="0"/>
        <w:rPr>
          <w:rFonts w:ascii="Times New Roman" w:eastAsia="Times New Roman" w:hAnsi="Times New Roman" w:cs="Times New Roman"/>
          <w:bCs/>
          <w:caps/>
          <w:smallCaps/>
          <w:sz w:val="28"/>
          <w:szCs w:val="20"/>
          <w:lang w:eastAsia="ru-RU"/>
        </w:rPr>
      </w:pPr>
      <w:r w:rsidRPr="00971B32">
        <w:rPr>
          <w:rFonts w:ascii="Times New Roman" w:eastAsia="Times New Roman" w:hAnsi="Times New Roman" w:cs="Times New Roman"/>
          <w:sz w:val="28"/>
          <w:szCs w:val="20"/>
          <w:lang w:eastAsia="ru-RU"/>
        </w:rPr>
        <w:t xml:space="preserve">РЕШЕНИЕ </w:t>
      </w:r>
      <w:r w:rsidRPr="00971B32">
        <w:rPr>
          <w:rFonts w:ascii="Times New Roman" w:eastAsia="Times New Roman" w:hAnsi="Times New Roman" w:cs="Times New Roman"/>
          <w:kern w:val="28"/>
          <w:sz w:val="28"/>
          <w:szCs w:val="28"/>
          <w:lang w:eastAsia="ru-RU"/>
        </w:rPr>
        <w:t>№ 33</w:t>
      </w:r>
      <w:r w:rsidRPr="00971B32">
        <w:rPr>
          <w:rFonts w:ascii="Times New Roman" w:eastAsia="Times New Roman" w:hAnsi="Times New Roman" w:cs="Times New Roman"/>
          <w:bCs/>
          <w:kern w:val="28"/>
          <w:sz w:val="28"/>
          <w:szCs w:val="28"/>
          <w:lang w:eastAsia="ru-RU"/>
        </w:rPr>
        <w:t xml:space="preserve">                                                                                       </w:t>
      </w:r>
      <w:r w:rsidRPr="00971B32">
        <w:rPr>
          <w:rFonts w:ascii="Times New Roman" w:eastAsia="Times New Roman" w:hAnsi="Times New Roman" w:cs="Times New Roman"/>
          <w:sz w:val="28"/>
          <w:szCs w:val="20"/>
          <w:lang w:eastAsia="ru-RU"/>
        </w:rPr>
        <w:t xml:space="preserve"> </w:t>
      </w:r>
    </w:p>
    <w:p w:rsidR="00971B32" w:rsidRPr="00971B32" w:rsidRDefault="00971B32" w:rsidP="00971B32">
      <w:pPr>
        <w:spacing w:after="0" w:line="240" w:lineRule="auto"/>
        <w:jc w:val="both"/>
        <w:rPr>
          <w:rFonts w:ascii="Times New Roman" w:eastAsia="Times New Roman" w:hAnsi="Times New Roman" w:cs="Times New Roman"/>
          <w:bCs/>
          <w:snapToGrid w:val="0"/>
          <w:sz w:val="28"/>
          <w:szCs w:val="28"/>
          <w:lang w:eastAsia="ru-RU"/>
        </w:rPr>
      </w:pPr>
    </w:p>
    <w:p w:rsidR="00971B32" w:rsidRPr="00971B32" w:rsidRDefault="00971B32" w:rsidP="00971B32">
      <w:pPr>
        <w:spacing w:after="0" w:line="240" w:lineRule="auto"/>
        <w:jc w:val="center"/>
        <w:rPr>
          <w:rFonts w:ascii="Times New Roman" w:eastAsia="Times New Roman" w:hAnsi="Times New Roman" w:cs="Times New Roman"/>
          <w:bCs/>
          <w:snapToGrid w:val="0"/>
          <w:sz w:val="28"/>
          <w:szCs w:val="28"/>
          <w:lang w:eastAsia="ru-RU"/>
        </w:rPr>
      </w:pPr>
      <w:r w:rsidRPr="00971B32">
        <w:rPr>
          <w:rFonts w:ascii="Times New Roman" w:eastAsia="Times New Roman" w:hAnsi="Times New Roman" w:cs="Times New Roman"/>
          <w:bCs/>
          <w:snapToGrid w:val="0"/>
          <w:sz w:val="28"/>
          <w:szCs w:val="28"/>
          <w:lang w:eastAsia="ru-RU"/>
        </w:rPr>
        <w:t xml:space="preserve">от 28 марта 2022 г.                                                                          </w:t>
      </w:r>
      <w:proofErr w:type="spellStart"/>
      <w:r w:rsidRPr="00971B32">
        <w:rPr>
          <w:rFonts w:ascii="Times New Roman" w:eastAsia="Times New Roman" w:hAnsi="Times New Roman" w:cs="Times New Roman"/>
          <w:bCs/>
          <w:snapToGrid w:val="0"/>
          <w:sz w:val="28"/>
          <w:szCs w:val="28"/>
          <w:lang w:eastAsia="ru-RU"/>
        </w:rPr>
        <w:t>с.Дубовское</w:t>
      </w:r>
      <w:proofErr w:type="spellEnd"/>
    </w:p>
    <w:p w:rsidR="00971B32" w:rsidRPr="00971B32" w:rsidRDefault="00971B32" w:rsidP="00971B32">
      <w:pPr>
        <w:spacing w:after="0" w:line="240" w:lineRule="auto"/>
        <w:jc w:val="both"/>
        <w:rPr>
          <w:rFonts w:ascii="Times New Roman" w:eastAsia="Times New Roman" w:hAnsi="Times New Roman" w:cs="Times New Roman"/>
          <w:bCs/>
          <w:snapToGrid w:val="0"/>
          <w:sz w:val="28"/>
          <w:szCs w:val="28"/>
          <w:lang w:eastAsia="ru-RU"/>
        </w:rPr>
      </w:pPr>
    </w:p>
    <w:p w:rsidR="00971B32" w:rsidRPr="00971B32" w:rsidRDefault="00971B32" w:rsidP="00971B32">
      <w:pPr>
        <w:spacing w:after="0" w:line="240" w:lineRule="auto"/>
        <w:ind w:right="395"/>
        <w:jc w:val="center"/>
        <w:rPr>
          <w:rFonts w:ascii="Times New Roman" w:eastAsia="Times New Roman" w:hAnsi="Times New Roman" w:cs="Times New Roman"/>
          <w:bCs/>
          <w:snapToGrid w:val="0"/>
          <w:sz w:val="28"/>
          <w:szCs w:val="28"/>
          <w:lang w:eastAsia="ru-RU"/>
        </w:rPr>
      </w:pPr>
      <w:r w:rsidRPr="00971B32">
        <w:rPr>
          <w:rFonts w:ascii="Times New Roman" w:eastAsia="Times New Roman" w:hAnsi="Times New Roman" w:cs="Times New Roman"/>
          <w:bCs/>
          <w:snapToGrid w:val="0"/>
          <w:sz w:val="28"/>
          <w:szCs w:val="28"/>
          <w:lang w:eastAsia="ru-RU"/>
        </w:rPr>
        <w:t>«О внесении изменений в решение Собрания депутатов Дубовского</w:t>
      </w:r>
    </w:p>
    <w:p w:rsidR="00971B32" w:rsidRPr="00971B32" w:rsidRDefault="00971B32" w:rsidP="00971B32">
      <w:pPr>
        <w:tabs>
          <w:tab w:val="left" w:pos="7800"/>
        </w:tabs>
        <w:spacing w:after="0" w:line="240" w:lineRule="auto"/>
        <w:ind w:right="395"/>
        <w:jc w:val="center"/>
        <w:rPr>
          <w:rFonts w:ascii="Times New Roman" w:eastAsia="Times New Roman" w:hAnsi="Times New Roman" w:cs="Times New Roman"/>
          <w:bCs/>
          <w:sz w:val="28"/>
          <w:szCs w:val="28"/>
          <w:lang w:eastAsia="ru-RU"/>
        </w:rPr>
      </w:pPr>
      <w:r w:rsidRPr="00971B32">
        <w:rPr>
          <w:rFonts w:ascii="Times New Roman" w:eastAsia="Times New Roman" w:hAnsi="Times New Roman" w:cs="Times New Roman"/>
          <w:bCs/>
          <w:sz w:val="28"/>
          <w:szCs w:val="28"/>
          <w:lang w:eastAsia="ru-RU"/>
        </w:rPr>
        <w:t>сельского поселения от 28.12.2021 г. № 24 «</w:t>
      </w:r>
      <w:r w:rsidRPr="00971B32">
        <w:rPr>
          <w:rFonts w:ascii="Times New Roman" w:eastAsia="Times New Roman" w:hAnsi="Times New Roman" w:cs="Times New Roman"/>
          <w:sz w:val="28"/>
          <w:szCs w:val="28"/>
          <w:lang w:eastAsia="ru-RU"/>
        </w:rPr>
        <w:t>О бюджете Дубовского сельского поселения Дубовского района на 2022 год  и на плановый период 2023 и 2024 годов</w:t>
      </w:r>
      <w:r w:rsidRPr="00971B32">
        <w:rPr>
          <w:rFonts w:ascii="Times New Roman" w:eastAsia="Times New Roman" w:hAnsi="Times New Roman" w:cs="Times New Roman"/>
          <w:bCs/>
          <w:sz w:val="28"/>
          <w:szCs w:val="28"/>
          <w:lang w:eastAsia="ru-RU"/>
        </w:rPr>
        <w:t>»</w:t>
      </w:r>
    </w:p>
    <w:p w:rsidR="00971B32" w:rsidRPr="00971B32" w:rsidRDefault="00971B32" w:rsidP="00971B32">
      <w:pPr>
        <w:spacing w:after="0" w:line="240" w:lineRule="auto"/>
        <w:ind w:right="395" w:firstLine="708"/>
        <w:jc w:val="both"/>
        <w:rPr>
          <w:rFonts w:ascii="Times New Roman" w:eastAsia="Times New Roman" w:hAnsi="Times New Roman" w:cs="Times New Roman"/>
          <w:snapToGrid w:val="0"/>
          <w:sz w:val="28"/>
          <w:szCs w:val="20"/>
          <w:lang w:eastAsia="ru-RU"/>
        </w:rPr>
      </w:pPr>
    </w:p>
    <w:p w:rsidR="00971B32" w:rsidRPr="00971B32" w:rsidRDefault="00971B32" w:rsidP="00971B32">
      <w:pPr>
        <w:spacing w:after="0" w:line="240" w:lineRule="auto"/>
        <w:ind w:right="395" w:firstLine="708"/>
        <w:jc w:val="both"/>
        <w:rPr>
          <w:rFonts w:ascii="Times New Roman" w:eastAsia="Times New Roman" w:hAnsi="Times New Roman" w:cs="Times New Roman"/>
          <w:snapToGrid w:val="0"/>
          <w:sz w:val="28"/>
          <w:szCs w:val="20"/>
          <w:lang w:eastAsia="ru-RU"/>
        </w:rPr>
      </w:pPr>
    </w:p>
    <w:p w:rsidR="00971B32" w:rsidRPr="00971B32" w:rsidRDefault="00971B32" w:rsidP="00971B32">
      <w:pPr>
        <w:spacing w:after="0" w:line="240" w:lineRule="auto"/>
        <w:ind w:right="-2" w:firstLine="708"/>
        <w:jc w:val="both"/>
        <w:rPr>
          <w:rFonts w:ascii="Times New Roman" w:eastAsia="Times New Roman" w:hAnsi="Times New Roman" w:cs="Times New Roman"/>
          <w:snapToGrid w:val="0"/>
          <w:sz w:val="28"/>
          <w:szCs w:val="20"/>
          <w:lang w:eastAsia="ru-RU"/>
        </w:rPr>
      </w:pPr>
      <w:r w:rsidRPr="00971B32">
        <w:rPr>
          <w:rFonts w:ascii="Times New Roman" w:eastAsia="Times New Roman" w:hAnsi="Times New Roman" w:cs="Times New Roman"/>
          <w:snapToGrid w:val="0"/>
          <w:sz w:val="28"/>
          <w:szCs w:val="20"/>
          <w:lang w:eastAsia="ru-RU"/>
        </w:rPr>
        <w:t xml:space="preserve">1.Внести в Решение Собрания депутатов Дубовского сельского поселения от 28.12.2021 г. № 24 «О бюджете Дубовского сельского поселения Дубовского района </w:t>
      </w:r>
      <w:r w:rsidRPr="00971B32">
        <w:rPr>
          <w:rFonts w:ascii="Times New Roman" w:eastAsia="Times New Roman" w:hAnsi="Times New Roman" w:cs="Times New Roman"/>
          <w:snapToGrid w:val="0"/>
          <w:sz w:val="28"/>
          <w:szCs w:val="28"/>
          <w:lang w:eastAsia="ru-RU"/>
        </w:rPr>
        <w:t>на 2022 год  и на плановый период 2023 и 2024 годов</w:t>
      </w:r>
      <w:r w:rsidRPr="00971B32">
        <w:rPr>
          <w:rFonts w:ascii="Times New Roman" w:eastAsia="Times New Roman" w:hAnsi="Times New Roman" w:cs="Times New Roman"/>
          <w:bCs/>
          <w:snapToGrid w:val="0"/>
          <w:sz w:val="28"/>
          <w:szCs w:val="28"/>
          <w:lang w:eastAsia="ru-RU"/>
        </w:rPr>
        <w:t xml:space="preserve">» </w:t>
      </w:r>
      <w:r w:rsidRPr="00971B32">
        <w:rPr>
          <w:rFonts w:ascii="Times New Roman" w:eastAsia="Times New Roman" w:hAnsi="Times New Roman" w:cs="Times New Roman"/>
          <w:snapToGrid w:val="0"/>
          <w:sz w:val="28"/>
          <w:szCs w:val="20"/>
          <w:lang w:eastAsia="ru-RU"/>
        </w:rPr>
        <w:t>следующие изменения:</w:t>
      </w:r>
    </w:p>
    <w:p w:rsidR="00971B32" w:rsidRPr="00971B32" w:rsidRDefault="00971B32" w:rsidP="00971B32">
      <w:pPr>
        <w:spacing w:after="0" w:line="240" w:lineRule="auto"/>
        <w:ind w:right="395" w:firstLine="708"/>
        <w:jc w:val="both"/>
        <w:rPr>
          <w:rFonts w:ascii="Times New Roman" w:eastAsia="Times New Roman" w:hAnsi="Times New Roman" w:cs="Times New Roman"/>
          <w:snapToGrid w:val="0"/>
          <w:sz w:val="28"/>
          <w:szCs w:val="20"/>
          <w:lang w:eastAsia="ru-RU"/>
        </w:rPr>
      </w:pPr>
    </w:p>
    <w:p w:rsidR="00971B32" w:rsidRPr="00971B32" w:rsidRDefault="00971B32" w:rsidP="00971B32">
      <w:pPr>
        <w:spacing w:after="0" w:line="240" w:lineRule="auto"/>
        <w:ind w:right="-2" w:firstLine="709"/>
        <w:jc w:val="both"/>
        <w:rPr>
          <w:rFonts w:ascii="Times New Roman" w:eastAsia="Calibri" w:hAnsi="Times New Roman" w:cs="Times New Roman"/>
          <w:sz w:val="28"/>
          <w:szCs w:val="28"/>
          <w:lang w:eastAsia="ru-RU"/>
        </w:rPr>
      </w:pPr>
      <w:r w:rsidRPr="00971B32">
        <w:rPr>
          <w:rFonts w:ascii="Times New Roman" w:eastAsia="Calibri" w:hAnsi="Times New Roman" w:cs="Times New Roman"/>
          <w:bCs/>
          <w:sz w:val="28"/>
          <w:szCs w:val="28"/>
          <w:lang w:eastAsia="ru-RU"/>
        </w:rPr>
        <w:t xml:space="preserve">1) приложение 5 изложить </w:t>
      </w:r>
      <w:r w:rsidRPr="00971B32">
        <w:rPr>
          <w:rFonts w:ascii="Times New Roman" w:eastAsia="Calibri" w:hAnsi="Times New Roman" w:cs="Times New Roman"/>
          <w:sz w:val="28"/>
          <w:szCs w:val="28"/>
          <w:lang w:eastAsia="ru-RU"/>
        </w:rPr>
        <w:t>в новой редакции согласно приложению 1 к настоящему решению.</w:t>
      </w:r>
    </w:p>
    <w:p w:rsidR="00971B32" w:rsidRPr="00971B32" w:rsidRDefault="00971B32" w:rsidP="00971B32">
      <w:pPr>
        <w:autoSpaceDE w:val="0"/>
        <w:autoSpaceDN w:val="0"/>
        <w:adjustRightInd w:val="0"/>
        <w:spacing w:after="0" w:line="240" w:lineRule="auto"/>
        <w:ind w:right="-2"/>
        <w:jc w:val="both"/>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 xml:space="preserve">          2) </w:t>
      </w:r>
      <w:r w:rsidRPr="00971B32">
        <w:rPr>
          <w:rFonts w:ascii="Times New Roman" w:eastAsia="Times New Roman" w:hAnsi="Times New Roman" w:cs="Times New Roman"/>
          <w:bCs/>
          <w:sz w:val="28"/>
          <w:szCs w:val="28"/>
          <w:lang w:eastAsia="ru-RU"/>
        </w:rPr>
        <w:t xml:space="preserve">приложение 6 изложить </w:t>
      </w:r>
      <w:r w:rsidRPr="00971B32">
        <w:rPr>
          <w:rFonts w:ascii="Times New Roman" w:eastAsia="Times New Roman" w:hAnsi="Times New Roman" w:cs="Times New Roman"/>
          <w:sz w:val="28"/>
          <w:szCs w:val="28"/>
          <w:lang w:eastAsia="ru-RU"/>
        </w:rPr>
        <w:t>в новой редакции согласно приложению 2 к настоящему решению</w:t>
      </w:r>
    </w:p>
    <w:p w:rsidR="00971B32" w:rsidRPr="00971B32" w:rsidRDefault="00971B32" w:rsidP="00971B32">
      <w:pPr>
        <w:autoSpaceDE w:val="0"/>
        <w:autoSpaceDN w:val="0"/>
        <w:adjustRightInd w:val="0"/>
        <w:spacing w:after="0" w:line="240" w:lineRule="auto"/>
        <w:ind w:right="-2" w:firstLine="709"/>
        <w:jc w:val="both"/>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 xml:space="preserve">3) </w:t>
      </w:r>
      <w:r w:rsidRPr="00971B32">
        <w:rPr>
          <w:rFonts w:ascii="Times New Roman" w:eastAsia="Times New Roman" w:hAnsi="Times New Roman" w:cs="Times New Roman"/>
          <w:bCs/>
          <w:sz w:val="28"/>
          <w:szCs w:val="28"/>
          <w:lang w:eastAsia="ru-RU"/>
        </w:rPr>
        <w:t xml:space="preserve">приложение 7 изложить </w:t>
      </w:r>
      <w:r w:rsidRPr="00971B32">
        <w:rPr>
          <w:rFonts w:ascii="Times New Roman" w:eastAsia="Times New Roman" w:hAnsi="Times New Roman" w:cs="Times New Roman"/>
          <w:sz w:val="28"/>
          <w:szCs w:val="28"/>
          <w:lang w:eastAsia="ru-RU"/>
        </w:rPr>
        <w:t>в новой редакции согласно приложению 3 к настоящему решению.</w:t>
      </w:r>
    </w:p>
    <w:p w:rsidR="00971B32" w:rsidRPr="00971B32" w:rsidRDefault="00971B32" w:rsidP="00971B32">
      <w:pPr>
        <w:widowControl w:val="0"/>
        <w:spacing w:after="0" w:line="240" w:lineRule="auto"/>
        <w:ind w:right="395" w:firstLine="720"/>
        <w:jc w:val="both"/>
        <w:rPr>
          <w:rFonts w:ascii="Times New Roman" w:eastAsia="Times New Roman" w:hAnsi="Times New Roman" w:cs="Times New Roman"/>
          <w:snapToGrid w:val="0"/>
          <w:sz w:val="28"/>
          <w:szCs w:val="28"/>
          <w:lang w:eastAsia="ru-RU"/>
        </w:rPr>
      </w:pPr>
      <w:r w:rsidRPr="00971B32">
        <w:rPr>
          <w:rFonts w:ascii="Times New Roman" w:eastAsia="Times New Roman" w:hAnsi="Times New Roman" w:cs="Times New Roman"/>
          <w:snapToGrid w:val="0"/>
          <w:sz w:val="28"/>
          <w:szCs w:val="28"/>
          <w:lang w:eastAsia="ru-RU"/>
        </w:rPr>
        <w:t>2. Настоящее решение вступает в силу со дня его официального опубликования.</w:t>
      </w:r>
    </w:p>
    <w:p w:rsidR="00971B32" w:rsidRPr="00971B32" w:rsidRDefault="00971B32" w:rsidP="00971B32">
      <w:pPr>
        <w:spacing w:after="0" w:line="240" w:lineRule="auto"/>
        <w:ind w:right="395"/>
        <w:jc w:val="both"/>
        <w:rPr>
          <w:rFonts w:ascii="Times New Roman" w:eastAsia="Times New Roman" w:hAnsi="Times New Roman" w:cs="Times New Roman"/>
          <w:sz w:val="28"/>
          <w:szCs w:val="28"/>
          <w:lang w:eastAsia="ru-RU"/>
        </w:rPr>
      </w:pPr>
    </w:p>
    <w:p w:rsidR="00971B32" w:rsidRPr="00971B32" w:rsidRDefault="00971B32" w:rsidP="00971B32">
      <w:pPr>
        <w:spacing w:after="0" w:line="240" w:lineRule="auto"/>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Председатель Собрания депутатов</w:t>
      </w:r>
    </w:p>
    <w:p w:rsidR="00971B32" w:rsidRPr="00971B32" w:rsidRDefault="00971B32" w:rsidP="00971B32">
      <w:pPr>
        <w:spacing w:after="0" w:line="240" w:lineRule="auto"/>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 xml:space="preserve">Дубовского сельского поселения -      </w:t>
      </w:r>
    </w:p>
    <w:p w:rsidR="00971B32" w:rsidRPr="00971B32" w:rsidRDefault="00971B32" w:rsidP="00971B32">
      <w:pPr>
        <w:spacing w:after="0" w:line="240" w:lineRule="auto"/>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глава Дубовского сельского поселения                                      И.А. Лысенко</w:t>
      </w:r>
    </w:p>
    <w:p w:rsidR="00971B32" w:rsidRDefault="00971B32" w:rsidP="00971B32">
      <w:pPr>
        <w:spacing w:after="0" w:line="240" w:lineRule="auto"/>
        <w:jc w:val="both"/>
        <w:rPr>
          <w:rFonts w:ascii="Times New Roman" w:hAnsi="Times New Roman"/>
          <w:sz w:val="24"/>
          <w:szCs w:val="24"/>
        </w:rPr>
        <w:sectPr w:rsidR="00971B32" w:rsidSect="00971B32">
          <w:footerReference w:type="even" r:id="rId39"/>
          <w:pgSz w:w="11906" w:h="16838" w:code="9"/>
          <w:pgMar w:top="567" w:right="851" w:bottom="567" w:left="1701" w:header="709" w:footer="709" w:gutter="0"/>
          <w:cols w:space="708"/>
          <w:docGrid w:linePitch="360"/>
        </w:sectPr>
      </w:pPr>
    </w:p>
    <w:p w:rsidR="00971B32" w:rsidRPr="00971B32" w:rsidRDefault="00971B32" w:rsidP="00971B32">
      <w:pPr>
        <w:spacing w:after="0" w:line="240" w:lineRule="auto"/>
        <w:jc w:val="center"/>
        <w:rPr>
          <w:rFonts w:ascii="Times New Roman" w:eastAsia="Times New Roman" w:hAnsi="Times New Roman" w:cs="Times New Roman"/>
          <w:b/>
          <w:sz w:val="28"/>
          <w:szCs w:val="28"/>
          <w:lang w:eastAsia="ru-RU"/>
        </w:rPr>
      </w:pPr>
      <w:r w:rsidRPr="00971B32">
        <w:rPr>
          <w:rFonts w:ascii="Times New Roman" w:eastAsia="Times New Roman" w:hAnsi="Times New Roman" w:cs="Times New Roman"/>
          <w:b/>
          <w:sz w:val="28"/>
          <w:szCs w:val="28"/>
          <w:lang w:eastAsia="ru-RU"/>
        </w:rPr>
        <w:lastRenderedPageBreak/>
        <w:t>Пояснительная записка</w:t>
      </w:r>
    </w:p>
    <w:p w:rsidR="00971B32" w:rsidRPr="00971B32" w:rsidRDefault="00971B32" w:rsidP="00971B32">
      <w:pPr>
        <w:snapToGrid w:val="0"/>
        <w:spacing w:after="0" w:line="240" w:lineRule="auto"/>
        <w:jc w:val="center"/>
        <w:rPr>
          <w:rFonts w:ascii="Times New Roman" w:eastAsia="Times New Roman" w:hAnsi="Times New Roman" w:cs="Times New Roman"/>
          <w:b/>
          <w:sz w:val="28"/>
          <w:szCs w:val="28"/>
          <w:lang w:eastAsia="ru-RU"/>
        </w:rPr>
      </w:pPr>
      <w:r w:rsidRPr="00971B32">
        <w:rPr>
          <w:rFonts w:ascii="Times New Roman" w:eastAsia="Times New Roman" w:hAnsi="Times New Roman" w:cs="Times New Roman"/>
          <w:b/>
          <w:sz w:val="28"/>
          <w:szCs w:val="28"/>
          <w:lang w:eastAsia="ru-RU"/>
        </w:rPr>
        <w:t>к проекту решения «О внесении изменений в  Собрания депутатов Дубовского сельского поселения от 28.12.2021 года  № 24</w:t>
      </w:r>
    </w:p>
    <w:p w:rsidR="00971B32" w:rsidRPr="00971B32" w:rsidRDefault="00971B32" w:rsidP="00971B32">
      <w:pPr>
        <w:snapToGrid w:val="0"/>
        <w:spacing w:after="0" w:line="240" w:lineRule="auto"/>
        <w:jc w:val="center"/>
        <w:rPr>
          <w:rFonts w:ascii="Times New Roman" w:eastAsia="Times New Roman" w:hAnsi="Times New Roman" w:cs="Times New Roman"/>
          <w:b/>
          <w:sz w:val="28"/>
          <w:szCs w:val="28"/>
          <w:lang w:eastAsia="ru-RU"/>
        </w:rPr>
      </w:pPr>
      <w:r w:rsidRPr="00971B32">
        <w:rPr>
          <w:rFonts w:ascii="Times New Roman" w:eastAsia="Times New Roman" w:hAnsi="Times New Roman" w:cs="Times New Roman"/>
          <w:b/>
          <w:sz w:val="28"/>
          <w:szCs w:val="28"/>
          <w:lang w:eastAsia="ru-RU"/>
        </w:rPr>
        <w:t>«О бюджете Дубовского сельского поселения Дубовского района на 2022 год  и на  плановый период 2023 и 2024 годов»    (___.03.2022)</w:t>
      </w:r>
    </w:p>
    <w:p w:rsidR="00971B32" w:rsidRPr="00971B32" w:rsidRDefault="00971B32" w:rsidP="00971B32">
      <w:pPr>
        <w:snapToGrid w:val="0"/>
        <w:spacing w:after="0" w:line="240" w:lineRule="auto"/>
        <w:jc w:val="center"/>
        <w:rPr>
          <w:rFonts w:ascii="Times New Roman" w:eastAsia="Times New Roman" w:hAnsi="Times New Roman" w:cs="Times New Roman"/>
          <w:b/>
          <w:sz w:val="28"/>
          <w:szCs w:val="28"/>
          <w:lang w:eastAsia="ru-RU"/>
        </w:rPr>
      </w:pPr>
    </w:p>
    <w:p w:rsidR="00971B32" w:rsidRPr="00971B32" w:rsidRDefault="00971B32" w:rsidP="00971B32">
      <w:pPr>
        <w:keepNext/>
        <w:spacing w:after="0" w:line="240" w:lineRule="auto"/>
        <w:ind w:firstLine="709"/>
        <w:jc w:val="both"/>
        <w:outlineLvl w:val="0"/>
        <w:rPr>
          <w:rFonts w:ascii="Times New Roman" w:eastAsia="Times New Roman" w:hAnsi="Times New Roman" w:cs="Times New Roman"/>
          <w:sz w:val="28"/>
          <w:szCs w:val="24"/>
          <w:lang w:val="x-none" w:eastAsia="x-none"/>
        </w:rPr>
      </w:pPr>
      <w:r w:rsidRPr="00971B32">
        <w:rPr>
          <w:rFonts w:ascii="Times New Roman" w:eastAsia="Times New Roman" w:hAnsi="Times New Roman" w:cs="Times New Roman"/>
          <w:sz w:val="28"/>
          <w:szCs w:val="24"/>
          <w:lang w:val="x-none" w:eastAsia="x-none"/>
        </w:rPr>
        <w:t xml:space="preserve">На рассмотрение Собрания депутатов Дубовского сельского поселения предлагается проект решения Собрания депутатов Дубовского сельского поселения «О внесении изменений в решение Собрания депутатов Дубовского сельского поселения от 28.12.2021 № 24 </w:t>
      </w:r>
      <w:r w:rsidRPr="00971B32">
        <w:rPr>
          <w:rFonts w:ascii="Times New Roman" w:eastAsia="Times New Roman" w:hAnsi="Times New Roman" w:cs="Times New Roman"/>
          <w:sz w:val="28"/>
          <w:szCs w:val="28"/>
          <w:lang w:val="x-none" w:eastAsia="x-none"/>
        </w:rPr>
        <w:t>«О бюджете Дубовского сельского поселения Дубовского района на 2022 год  и на плановый период 2023 и 2024 годов</w:t>
      </w:r>
      <w:r w:rsidRPr="00971B32">
        <w:rPr>
          <w:rFonts w:ascii="Times New Roman" w:eastAsia="Times New Roman" w:hAnsi="Times New Roman" w:cs="Times New Roman"/>
          <w:bCs/>
          <w:sz w:val="28"/>
          <w:szCs w:val="24"/>
          <w:lang w:val="x-none" w:eastAsia="x-none"/>
        </w:rPr>
        <w:t xml:space="preserve">» </w:t>
      </w:r>
      <w:r w:rsidRPr="00971B32">
        <w:rPr>
          <w:rFonts w:ascii="Times New Roman" w:eastAsia="Times New Roman" w:hAnsi="Times New Roman" w:cs="Times New Roman"/>
          <w:sz w:val="28"/>
          <w:szCs w:val="24"/>
          <w:lang w:val="x-none" w:eastAsia="x-none"/>
        </w:rPr>
        <w:t xml:space="preserve">с изменением следующих основных характеристик бюджета Дубовского сельского поселения Дубовского района. </w:t>
      </w:r>
    </w:p>
    <w:p w:rsidR="00971B32" w:rsidRPr="00971B32" w:rsidRDefault="00971B32" w:rsidP="00971B32">
      <w:pPr>
        <w:snapToGrid w:val="0"/>
        <w:spacing w:after="0" w:line="240" w:lineRule="auto"/>
        <w:jc w:val="center"/>
        <w:rPr>
          <w:rFonts w:ascii="Times New Roman" w:eastAsia="Times New Roman" w:hAnsi="Times New Roman" w:cs="Times New Roman"/>
          <w:b/>
          <w:sz w:val="28"/>
          <w:szCs w:val="28"/>
          <w:lang w:eastAsia="ru-RU"/>
        </w:rPr>
      </w:pPr>
    </w:p>
    <w:p w:rsidR="00971B32" w:rsidRPr="00971B32" w:rsidRDefault="00971B32" w:rsidP="00971B32">
      <w:pPr>
        <w:spacing w:after="0" w:line="240" w:lineRule="auto"/>
        <w:ind w:firstLine="708"/>
        <w:jc w:val="both"/>
        <w:rPr>
          <w:rFonts w:ascii="Times New Roman" w:eastAsia="Times New Roman" w:hAnsi="Times New Roman" w:cs="Times New Roman"/>
          <w:b/>
          <w:sz w:val="28"/>
          <w:szCs w:val="28"/>
          <w:lang w:eastAsia="ru-RU"/>
        </w:rPr>
      </w:pPr>
      <w:r w:rsidRPr="00971B32">
        <w:rPr>
          <w:rFonts w:ascii="Times New Roman" w:eastAsia="Times New Roman" w:hAnsi="Times New Roman" w:cs="Times New Roman"/>
          <w:b/>
          <w:sz w:val="28"/>
          <w:szCs w:val="28"/>
          <w:lang w:eastAsia="ru-RU"/>
        </w:rPr>
        <w:t>1. Основные характеристики бюджета Дубовского сельского поселения Дубовского района</w:t>
      </w:r>
      <w:r w:rsidRPr="00971B32">
        <w:rPr>
          <w:rFonts w:ascii="Times New Roman" w:eastAsia="Times New Roman" w:hAnsi="Times New Roman" w:cs="Times New Roman"/>
          <w:sz w:val="28"/>
          <w:szCs w:val="28"/>
          <w:lang w:eastAsia="ru-RU"/>
        </w:rPr>
        <w:t xml:space="preserve"> </w:t>
      </w:r>
      <w:r w:rsidRPr="00971B32">
        <w:rPr>
          <w:rFonts w:ascii="Times New Roman" w:eastAsia="Times New Roman" w:hAnsi="Times New Roman" w:cs="Times New Roman"/>
          <w:b/>
          <w:sz w:val="28"/>
          <w:szCs w:val="28"/>
          <w:lang w:eastAsia="ru-RU"/>
        </w:rPr>
        <w:t xml:space="preserve">на 2022 год предлагается утвердить в следующем объеме: </w:t>
      </w:r>
    </w:p>
    <w:p w:rsidR="00971B32" w:rsidRPr="00971B32" w:rsidRDefault="00971B32" w:rsidP="00971B32">
      <w:pPr>
        <w:spacing w:after="0" w:line="240" w:lineRule="auto"/>
        <w:ind w:firstLine="708"/>
        <w:jc w:val="both"/>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 xml:space="preserve">1) общий объем доходов в сумме </w:t>
      </w:r>
      <w:r w:rsidRPr="00971B32">
        <w:rPr>
          <w:rFonts w:ascii="Times New Roman" w:eastAsia="Times New Roman" w:hAnsi="Times New Roman" w:cs="Times New Roman"/>
          <w:b/>
          <w:bCs/>
          <w:sz w:val="28"/>
          <w:szCs w:val="28"/>
          <w:lang w:eastAsia="ru-RU"/>
        </w:rPr>
        <w:t xml:space="preserve"> 25 099,0 </w:t>
      </w:r>
      <w:r w:rsidRPr="00971B32">
        <w:rPr>
          <w:rFonts w:ascii="Times New Roman" w:eastAsia="Times New Roman" w:hAnsi="Times New Roman" w:cs="Times New Roman"/>
          <w:sz w:val="28"/>
          <w:szCs w:val="28"/>
          <w:lang w:eastAsia="ru-RU"/>
        </w:rPr>
        <w:t>тыс. рублей  (+ 0,0</w:t>
      </w:r>
      <w:r w:rsidRPr="00971B32">
        <w:rPr>
          <w:rFonts w:ascii="Times New Roman" w:eastAsia="Times New Roman" w:hAnsi="Times New Roman" w:cs="Times New Roman"/>
          <w:b/>
          <w:bCs/>
          <w:sz w:val="28"/>
          <w:szCs w:val="28"/>
          <w:lang w:eastAsia="ru-RU"/>
        </w:rPr>
        <w:t xml:space="preserve"> </w:t>
      </w:r>
      <w:r w:rsidRPr="00971B32">
        <w:rPr>
          <w:rFonts w:ascii="Times New Roman" w:eastAsia="Times New Roman" w:hAnsi="Times New Roman" w:cs="Times New Roman"/>
          <w:sz w:val="28"/>
          <w:szCs w:val="28"/>
          <w:lang w:eastAsia="ru-RU"/>
        </w:rPr>
        <w:t>тыс. рублей);</w:t>
      </w:r>
    </w:p>
    <w:p w:rsidR="00971B32" w:rsidRPr="00971B32" w:rsidRDefault="00971B32" w:rsidP="00971B32">
      <w:pPr>
        <w:spacing w:after="0" w:line="240" w:lineRule="auto"/>
        <w:ind w:firstLine="708"/>
        <w:jc w:val="both"/>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 xml:space="preserve">2) общий объем расходов в сумме </w:t>
      </w:r>
      <w:r w:rsidRPr="00971B32">
        <w:rPr>
          <w:rFonts w:ascii="Times New Roman" w:eastAsia="Times New Roman" w:hAnsi="Times New Roman" w:cs="Times New Roman"/>
          <w:b/>
          <w:sz w:val="28"/>
          <w:szCs w:val="28"/>
          <w:lang w:eastAsia="ru-RU"/>
        </w:rPr>
        <w:t>25 856,8</w:t>
      </w:r>
      <w:r w:rsidRPr="00971B32">
        <w:rPr>
          <w:rFonts w:ascii="Times New Roman" w:eastAsia="Times New Roman" w:hAnsi="Times New Roman" w:cs="Times New Roman"/>
          <w:sz w:val="28"/>
          <w:szCs w:val="28"/>
          <w:lang w:eastAsia="ru-RU"/>
        </w:rPr>
        <w:t xml:space="preserve"> тыс. рублей (+ 0,0</w:t>
      </w:r>
      <w:r w:rsidRPr="00971B32">
        <w:rPr>
          <w:rFonts w:ascii="Times New Roman" w:eastAsia="Times New Roman" w:hAnsi="Times New Roman" w:cs="Times New Roman"/>
          <w:b/>
          <w:bCs/>
          <w:sz w:val="28"/>
          <w:szCs w:val="28"/>
          <w:lang w:eastAsia="ru-RU"/>
        </w:rPr>
        <w:t xml:space="preserve"> </w:t>
      </w:r>
      <w:r w:rsidRPr="00971B32">
        <w:rPr>
          <w:rFonts w:ascii="Times New Roman" w:eastAsia="Times New Roman" w:hAnsi="Times New Roman" w:cs="Times New Roman"/>
          <w:sz w:val="28"/>
          <w:szCs w:val="28"/>
          <w:lang w:eastAsia="ru-RU"/>
        </w:rPr>
        <w:t>тыс. рублей);</w:t>
      </w:r>
    </w:p>
    <w:p w:rsidR="00971B32" w:rsidRPr="00971B32" w:rsidRDefault="00971B32" w:rsidP="00971B32">
      <w:pPr>
        <w:spacing w:after="0" w:line="240" w:lineRule="auto"/>
        <w:ind w:firstLine="720"/>
        <w:jc w:val="both"/>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 xml:space="preserve">3)  прогнозируемый дефицит местного бюджета в сумме </w:t>
      </w:r>
      <w:r w:rsidRPr="00971B32">
        <w:rPr>
          <w:rFonts w:ascii="Times New Roman" w:eastAsia="Times New Roman" w:hAnsi="Times New Roman" w:cs="Times New Roman"/>
          <w:b/>
          <w:sz w:val="28"/>
          <w:szCs w:val="28"/>
          <w:lang w:eastAsia="ru-RU"/>
        </w:rPr>
        <w:t xml:space="preserve">757,8 </w:t>
      </w:r>
      <w:r w:rsidRPr="00971B32">
        <w:rPr>
          <w:rFonts w:ascii="Times New Roman" w:eastAsia="Times New Roman" w:hAnsi="Times New Roman" w:cs="Times New Roman"/>
          <w:sz w:val="28"/>
          <w:szCs w:val="28"/>
          <w:lang w:eastAsia="ru-RU"/>
        </w:rPr>
        <w:t>тыс. рублей.</w:t>
      </w:r>
    </w:p>
    <w:p w:rsidR="00971B32" w:rsidRPr="00971B32" w:rsidRDefault="00971B32" w:rsidP="00971B32">
      <w:pPr>
        <w:spacing w:after="0" w:line="240" w:lineRule="auto"/>
        <w:jc w:val="both"/>
        <w:rPr>
          <w:rFonts w:ascii="Times New Roman" w:eastAsia="Times New Roman" w:hAnsi="Times New Roman" w:cs="Times New Roman"/>
          <w:sz w:val="28"/>
          <w:szCs w:val="28"/>
          <w:lang w:eastAsia="ru-RU"/>
        </w:rPr>
      </w:pPr>
    </w:p>
    <w:p w:rsidR="00971B32" w:rsidRPr="00971B32" w:rsidRDefault="00971B32" w:rsidP="00971B32">
      <w:pPr>
        <w:spacing w:after="0" w:line="240" w:lineRule="auto"/>
        <w:jc w:val="both"/>
        <w:rPr>
          <w:rFonts w:ascii="Times New Roman" w:eastAsia="Times New Roman" w:hAnsi="Times New Roman" w:cs="Times New Roman"/>
          <w:b/>
          <w:bCs/>
          <w:sz w:val="28"/>
          <w:szCs w:val="28"/>
          <w:u w:val="single"/>
          <w:lang w:val="x-none" w:eastAsia="x-none"/>
        </w:rPr>
      </w:pPr>
      <w:r w:rsidRPr="00971B32">
        <w:rPr>
          <w:rFonts w:ascii="Times New Roman" w:eastAsia="Times New Roman" w:hAnsi="Times New Roman" w:cs="Times New Roman"/>
          <w:bCs/>
          <w:sz w:val="28"/>
          <w:szCs w:val="28"/>
          <w:lang w:val="x-none" w:eastAsia="x-none"/>
        </w:rPr>
        <w:t xml:space="preserve">    </w:t>
      </w:r>
      <w:r w:rsidRPr="00971B32">
        <w:rPr>
          <w:rFonts w:ascii="Times New Roman" w:eastAsia="Times New Roman" w:hAnsi="Times New Roman" w:cs="Times New Roman"/>
          <w:bCs/>
          <w:sz w:val="28"/>
          <w:szCs w:val="28"/>
          <w:lang w:eastAsia="x-none"/>
        </w:rPr>
        <w:t xml:space="preserve">2. </w:t>
      </w:r>
      <w:r w:rsidRPr="00971B32">
        <w:rPr>
          <w:rFonts w:ascii="Times New Roman" w:eastAsia="Times New Roman" w:hAnsi="Times New Roman" w:cs="Times New Roman"/>
          <w:b/>
          <w:bCs/>
          <w:sz w:val="28"/>
          <w:szCs w:val="28"/>
          <w:u w:val="single"/>
          <w:lang w:val="x-none" w:eastAsia="x-none"/>
        </w:rPr>
        <w:t>Изменения  расходной части местного бюджета в 20</w:t>
      </w:r>
      <w:r w:rsidRPr="00971B32">
        <w:rPr>
          <w:rFonts w:ascii="Times New Roman" w:eastAsia="Times New Roman" w:hAnsi="Times New Roman" w:cs="Times New Roman"/>
          <w:b/>
          <w:bCs/>
          <w:sz w:val="28"/>
          <w:szCs w:val="28"/>
          <w:u w:val="single"/>
          <w:lang w:eastAsia="x-none"/>
        </w:rPr>
        <w:t>22</w:t>
      </w:r>
      <w:r w:rsidRPr="00971B32">
        <w:rPr>
          <w:rFonts w:ascii="Times New Roman" w:eastAsia="Times New Roman" w:hAnsi="Times New Roman" w:cs="Times New Roman"/>
          <w:b/>
          <w:bCs/>
          <w:sz w:val="28"/>
          <w:szCs w:val="28"/>
          <w:u w:val="single"/>
          <w:lang w:val="x-none" w:eastAsia="x-none"/>
        </w:rPr>
        <w:t xml:space="preserve"> году обусловлены следующим:</w:t>
      </w:r>
    </w:p>
    <w:p w:rsidR="00971B32" w:rsidRPr="00971B32" w:rsidRDefault="00971B32" w:rsidP="00971B32">
      <w:pPr>
        <w:spacing w:after="0" w:line="240" w:lineRule="auto"/>
        <w:ind w:firstLine="708"/>
        <w:jc w:val="both"/>
        <w:rPr>
          <w:rFonts w:ascii="Times New Roman" w:eastAsia="Times New Roman" w:hAnsi="Times New Roman" w:cs="Times New Roman"/>
          <w:b/>
          <w:sz w:val="28"/>
          <w:szCs w:val="28"/>
          <w:lang w:eastAsia="ru-RU"/>
        </w:rPr>
      </w:pPr>
    </w:p>
    <w:p w:rsidR="00971B32" w:rsidRPr="00971B32" w:rsidRDefault="00971B32" w:rsidP="00971B32">
      <w:pPr>
        <w:spacing w:after="0" w:line="240" w:lineRule="auto"/>
        <w:ind w:firstLine="720"/>
        <w:jc w:val="both"/>
        <w:rPr>
          <w:rFonts w:ascii="Times New Roman" w:eastAsia="Times New Roman" w:hAnsi="Times New Roman" w:cs="Times New Roman"/>
          <w:bCs/>
          <w:sz w:val="28"/>
          <w:szCs w:val="28"/>
          <w:lang w:val="x-none" w:eastAsia="x-none"/>
        </w:rPr>
      </w:pPr>
      <w:r w:rsidRPr="00971B32">
        <w:rPr>
          <w:rFonts w:ascii="Times New Roman" w:eastAsia="Times New Roman" w:hAnsi="Times New Roman" w:cs="Times New Roman"/>
          <w:bCs/>
          <w:sz w:val="28"/>
          <w:szCs w:val="28"/>
          <w:lang w:val="x-none" w:eastAsia="x-none"/>
        </w:rPr>
        <w:t xml:space="preserve">1. </w:t>
      </w:r>
      <w:r w:rsidRPr="00971B32">
        <w:rPr>
          <w:rFonts w:ascii="Times New Roman" w:eastAsia="Times New Roman" w:hAnsi="Times New Roman" w:cs="Times New Roman"/>
          <w:b/>
          <w:sz w:val="28"/>
          <w:szCs w:val="28"/>
          <w:lang w:eastAsia="ru-RU"/>
        </w:rPr>
        <w:t xml:space="preserve">Предлагается утвердить </w:t>
      </w:r>
      <w:r w:rsidRPr="00971B32">
        <w:rPr>
          <w:rFonts w:ascii="Times New Roman" w:eastAsia="Times New Roman" w:hAnsi="Times New Roman" w:cs="Times New Roman"/>
          <w:sz w:val="28"/>
          <w:szCs w:val="28"/>
          <w:lang w:eastAsia="ru-RU"/>
        </w:rPr>
        <w:t>перераспределение</w:t>
      </w:r>
      <w:r w:rsidRPr="00971B32">
        <w:rPr>
          <w:rFonts w:ascii="Times New Roman" w:eastAsia="Times New Roman" w:hAnsi="Times New Roman" w:cs="Times New Roman"/>
          <w:b/>
          <w:sz w:val="28"/>
          <w:szCs w:val="28"/>
          <w:lang w:eastAsia="ru-RU"/>
        </w:rPr>
        <w:t xml:space="preserve"> расходов местного бюджета по следующим направлениям</w:t>
      </w:r>
      <w:r w:rsidRPr="00971B32">
        <w:rPr>
          <w:rFonts w:ascii="Times New Roman" w:eastAsia="Times New Roman" w:hAnsi="Times New Roman" w:cs="Times New Roman"/>
          <w:bCs/>
          <w:sz w:val="28"/>
          <w:szCs w:val="28"/>
          <w:lang w:val="x-none" w:eastAsia="x-none"/>
        </w:rPr>
        <w:t>:</w:t>
      </w:r>
    </w:p>
    <w:p w:rsidR="00971B32" w:rsidRPr="00971B32" w:rsidRDefault="00971B32" w:rsidP="00971B32">
      <w:pPr>
        <w:spacing w:after="0" w:line="240" w:lineRule="auto"/>
        <w:ind w:firstLine="720"/>
        <w:jc w:val="center"/>
        <w:rPr>
          <w:rFonts w:ascii="Times New Roman" w:eastAsia="Times New Roman" w:hAnsi="Times New Roman" w:cs="Times New Roman"/>
          <w:b/>
          <w:bCs/>
          <w:i/>
          <w:sz w:val="28"/>
          <w:szCs w:val="28"/>
          <w:lang w:eastAsia="x-none"/>
        </w:rPr>
      </w:pPr>
      <w:r w:rsidRPr="00971B32">
        <w:rPr>
          <w:rFonts w:ascii="Times New Roman" w:eastAsia="Times New Roman" w:hAnsi="Times New Roman" w:cs="Times New Roman"/>
          <w:b/>
          <w:bCs/>
          <w:i/>
          <w:sz w:val="28"/>
          <w:szCs w:val="28"/>
          <w:lang w:eastAsia="x-none"/>
        </w:rPr>
        <w:t>Общегосударственные вопросы</w:t>
      </w:r>
    </w:p>
    <w:p w:rsidR="00971B32" w:rsidRPr="00971B32" w:rsidRDefault="00971B32" w:rsidP="00971B32">
      <w:pPr>
        <w:spacing w:after="0" w:line="240" w:lineRule="auto"/>
        <w:ind w:firstLine="720"/>
        <w:jc w:val="both"/>
        <w:rPr>
          <w:rFonts w:ascii="Times New Roman" w:eastAsia="Times New Roman" w:hAnsi="Times New Roman" w:cs="Times New Roman"/>
          <w:sz w:val="28"/>
          <w:szCs w:val="28"/>
          <w:lang w:eastAsia="x-none"/>
        </w:rPr>
      </w:pPr>
      <w:r w:rsidRPr="00971B32">
        <w:rPr>
          <w:rFonts w:ascii="Times New Roman" w:eastAsia="Times New Roman" w:hAnsi="Times New Roman" w:cs="Times New Roman"/>
          <w:sz w:val="28"/>
          <w:szCs w:val="28"/>
          <w:lang w:val="x-none" w:eastAsia="x-none"/>
        </w:rPr>
        <w:t xml:space="preserve">Проектом предлагается </w:t>
      </w:r>
      <w:r w:rsidRPr="00971B32">
        <w:rPr>
          <w:rFonts w:ascii="Times New Roman" w:eastAsia="Times New Roman" w:hAnsi="Times New Roman" w:cs="Times New Roman"/>
          <w:sz w:val="28"/>
          <w:szCs w:val="28"/>
          <w:u w:val="single"/>
          <w:lang w:val="x-none" w:eastAsia="x-none"/>
        </w:rPr>
        <w:t>увеличение</w:t>
      </w:r>
      <w:r w:rsidRPr="00971B32">
        <w:rPr>
          <w:rFonts w:ascii="Times New Roman" w:eastAsia="Times New Roman" w:hAnsi="Times New Roman" w:cs="Times New Roman"/>
          <w:b/>
          <w:sz w:val="28"/>
          <w:szCs w:val="28"/>
          <w:lang w:val="x-none" w:eastAsia="x-none"/>
        </w:rPr>
        <w:t xml:space="preserve"> </w:t>
      </w:r>
      <w:r w:rsidRPr="00971B32">
        <w:rPr>
          <w:rFonts w:ascii="Times New Roman" w:eastAsia="Times New Roman" w:hAnsi="Times New Roman" w:cs="Times New Roman"/>
          <w:sz w:val="28"/>
          <w:szCs w:val="28"/>
          <w:lang w:val="x-none" w:eastAsia="x-none"/>
        </w:rPr>
        <w:t>ассигнований на расходы</w:t>
      </w:r>
      <w:r w:rsidRPr="00971B32">
        <w:rPr>
          <w:rFonts w:ascii="Times New Roman" w:eastAsia="Times New Roman" w:hAnsi="Times New Roman" w:cs="Times New Roman"/>
          <w:sz w:val="28"/>
          <w:szCs w:val="28"/>
          <w:lang w:eastAsia="x-none"/>
        </w:rPr>
        <w:t>:</w:t>
      </w:r>
    </w:p>
    <w:p w:rsidR="00971B32" w:rsidRPr="00971B32" w:rsidRDefault="00971B32" w:rsidP="00971B32">
      <w:pPr>
        <w:spacing w:after="0" w:line="240" w:lineRule="auto"/>
        <w:ind w:firstLine="708"/>
        <w:jc w:val="both"/>
        <w:rPr>
          <w:rFonts w:ascii="Times New Roman" w:eastAsia="Times New Roman" w:hAnsi="Times New Roman" w:cs="Times New Roman"/>
          <w:sz w:val="28"/>
          <w:szCs w:val="28"/>
          <w:lang w:eastAsia="ru-RU"/>
        </w:rPr>
      </w:pPr>
      <w:r w:rsidRPr="00971B32">
        <w:rPr>
          <w:rFonts w:ascii="Times New Roman" w:eastAsia="Times New Roman" w:hAnsi="Times New Roman" w:cs="Times New Roman"/>
          <w:b/>
          <w:sz w:val="28"/>
          <w:szCs w:val="28"/>
          <w:lang w:eastAsia="ru-RU"/>
        </w:rPr>
        <w:t>По   подразделу 0104</w:t>
      </w:r>
      <w:r w:rsidRPr="00971B32">
        <w:rPr>
          <w:rFonts w:ascii="Times New Roman" w:eastAsia="Times New Roman" w:hAnsi="Times New Roman" w:cs="Times New Roman"/>
          <w:sz w:val="28"/>
          <w:szCs w:val="28"/>
          <w:lang w:eastAsia="ru-RU"/>
        </w:rPr>
        <w:t xml:space="preserve"> «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p w:rsidR="00971B32" w:rsidRPr="00971B32" w:rsidRDefault="00971B32" w:rsidP="00971B32">
      <w:pPr>
        <w:spacing w:after="0" w:line="240" w:lineRule="auto"/>
        <w:ind w:firstLine="708"/>
        <w:jc w:val="both"/>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8"/>
          <w:lang w:eastAsia="ru-RU"/>
        </w:rPr>
        <w:t xml:space="preserve"> в части  расходов на оплату услуг по защите персональных данных (+58,8), в сумме </w:t>
      </w:r>
      <w:r w:rsidRPr="00971B32">
        <w:rPr>
          <w:rFonts w:ascii="Times New Roman" w:eastAsia="Times New Roman" w:hAnsi="Times New Roman" w:cs="Times New Roman"/>
          <w:b/>
          <w:sz w:val="28"/>
          <w:szCs w:val="28"/>
          <w:lang w:eastAsia="ru-RU"/>
        </w:rPr>
        <w:t>58,8</w:t>
      </w:r>
      <w:r w:rsidRPr="00971B32">
        <w:rPr>
          <w:rFonts w:ascii="Times New Roman" w:eastAsia="Times New Roman" w:hAnsi="Times New Roman" w:cs="Times New Roman"/>
          <w:sz w:val="28"/>
          <w:szCs w:val="28"/>
          <w:lang w:eastAsia="ru-RU"/>
        </w:rPr>
        <w:t xml:space="preserve"> тыс. рублей в рамках подпрограммы "Обеспечение реализации муниципальной программы Дубовского сельского поселения "Муниципальная политика" муниципальной программы Дубовского сельского поселения "Муниципальная политика";</w:t>
      </w:r>
    </w:p>
    <w:p w:rsidR="00971B32" w:rsidRPr="00971B32" w:rsidRDefault="00971B32" w:rsidP="00971B32">
      <w:pPr>
        <w:spacing w:after="0" w:line="240" w:lineRule="auto"/>
        <w:ind w:firstLine="708"/>
        <w:jc w:val="both"/>
        <w:rPr>
          <w:rFonts w:ascii="Times New Roman" w:eastAsia="Times New Roman" w:hAnsi="Times New Roman" w:cs="Times New Roman"/>
          <w:sz w:val="28"/>
          <w:szCs w:val="28"/>
          <w:lang w:eastAsia="ru-RU"/>
        </w:rPr>
      </w:pPr>
      <w:r w:rsidRPr="00971B32">
        <w:rPr>
          <w:rFonts w:ascii="Times New Roman" w:eastAsia="Times New Roman" w:hAnsi="Times New Roman" w:cs="Times New Roman"/>
          <w:b/>
          <w:sz w:val="28"/>
          <w:szCs w:val="28"/>
          <w:lang w:eastAsia="ru-RU"/>
        </w:rPr>
        <w:t xml:space="preserve">По подразделу </w:t>
      </w:r>
      <w:r w:rsidRPr="00971B32">
        <w:rPr>
          <w:rFonts w:ascii="Times New Roman" w:eastAsia="Times New Roman" w:hAnsi="Times New Roman" w:cs="Times New Roman"/>
          <w:sz w:val="28"/>
          <w:szCs w:val="28"/>
          <w:lang w:eastAsia="ru-RU"/>
        </w:rPr>
        <w:t xml:space="preserve"> </w:t>
      </w:r>
      <w:r w:rsidRPr="00971B32">
        <w:rPr>
          <w:rFonts w:ascii="Times New Roman" w:eastAsia="Times New Roman" w:hAnsi="Times New Roman" w:cs="Times New Roman"/>
          <w:b/>
          <w:sz w:val="28"/>
          <w:szCs w:val="28"/>
          <w:lang w:eastAsia="ru-RU"/>
        </w:rPr>
        <w:t>0111 «</w:t>
      </w:r>
      <w:r w:rsidRPr="00971B32">
        <w:rPr>
          <w:rFonts w:ascii="Times New Roman" w:eastAsia="Times New Roman" w:hAnsi="Times New Roman" w:cs="Times New Roman"/>
          <w:sz w:val="28"/>
          <w:szCs w:val="28"/>
          <w:lang w:eastAsia="ru-RU"/>
        </w:rPr>
        <w:t>Резервные фонды</w:t>
      </w:r>
      <w:r w:rsidRPr="00971B32">
        <w:rPr>
          <w:rFonts w:ascii="Times New Roman" w:eastAsia="Times New Roman" w:hAnsi="Times New Roman" w:cs="Times New Roman"/>
          <w:b/>
          <w:sz w:val="28"/>
          <w:szCs w:val="28"/>
          <w:lang w:eastAsia="ru-RU"/>
        </w:rPr>
        <w:t xml:space="preserve">» </w:t>
      </w:r>
      <w:r w:rsidRPr="00971B32">
        <w:rPr>
          <w:rFonts w:ascii="Times New Roman" w:eastAsia="Times New Roman" w:hAnsi="Times New Roman" w:cs="Times New Roman"/>
          <w:sz w:val="28"/>
          <w:szCs w:val="28"/>
          <w:lang w:eastAsia="ru-RU"/>
        </w:rPr>
        <w:t xml:space="preserve">на создание не менее 3% резерва резервного фонда в сумме + </w:t>
      </w:r>
      <w:r w:rsidRPr="00971B32">
        <w:rPr>
          <w:rFonts w:ascii="Times New Roman" w:eastAsia="Times New Roman" w:hAnsi="Times New Roman" w:cs="Times New Roman"/>
          <w:b/>
          <w:sz w:val="28"/>
          <w:szCs w:val="28"/>
          <w:lang w:eastAsia="ru-RU"/>
        </w:rPr>
        <w:t>245,2</w:t>
      </w:r>
      <w:r w:rsidRPr="00971B32">
        <w:rPr>
          <w:rFonts w:ascii="Times New Roman" w:eastAsia="Times New Roman" w:hAnsi="Times New Roman" w:cs="Times New Roman"/>
          <w:sz w:val="28"/>
          <w:szCs w:val="28"/>
          <w:lang w:eastAsia="ru-RU"/>
        </w:rPr>
        <w:t xml:space="preserve"> тыс. рублей по иным непрограммным мероприятиям в рамках непрограммных расходов.</w:t>
      </w:r>
    </w:p>
    <w:p w:rsidR="00971B32" w:rsidRPr="00971B32" w:rsidRDefault="00971B32" w:rsidP="00971B32">
      <w:pPr>
        <w:spacing w:after="0" w:line="240" w:lineRule="auto"/>
        <w:ind w:firstLine="709"/>
        <w:jc w:val="both"/>
        <w:rPr>
          <w:rFonts w:ascii="Times New Roman" w:eastAsia="Times New Roman" w:hAnsi="Times New Roman" w:cs="Times New Roman"/>
          <w:b/>
          <w:sz w:val="28"/>
          <w:szCs w:val="28"/>
          <w:lang w:eastAsia="ru-RU"/>
        </w:rPr>
      </w:pPr>
      <w:r w:rsidRPr="00971B32">
        <w:rPr>
          <w:rFonts w:ascii="Times New Roman" w:eastAsia="Times New Roman" w:hAnsi="Times New Roman" w:cs="Times New Roman"/>
          <w:b/>
          <w:sz w:val="28"/>
          <w:szCs w:val="28"/>
          <w:lang w:eastAsia="ru-RU"/>
        </w:rPr>
        <w:t xml:space="preserve">По подразделу </w:t>
      </w:r>
      <w:r w:rsidRPr="00971B32">
        <w:rPr>
          <w:rFonts w:ascii="Times New Roman" w:eastAsia="Times New Roman" w:hAnsi="Times New Roman" w:cs="Times New Roman"/>
          <w:sz w:val="28"/>
          <w:szCs w:val="28"/>
          <w:lang w:eastAsia="ru-RU"/>
        </w:rPr>
        <w:t xml:space="preserve"> </w:t>
      </w:r>
      <w:r w:rsidRPr="00971B32">
        <w:rPr>
          <w:rFonts w:ascii="Times New Roman" w:eastAsia="Times New Roman" w:hAnsi="Times New Roman" w:cs="Times New Roman"/>
          <w:b/>
          <w:sz w:val="28"/>
          <w:szCs w:val="28"/>
          <w:lang w:eastAsia="ru-RU"/>
        </w:rPr>
        <w:t xml:space="preserve">0113 </w:t>
      </w:r>
      <w:r w:rsidRPr="00971B32">
        <w:rPr>
          <w:rFonts w:ascii="Times New Roman" w:eastAsia="Times New Roman" w:hAnsi="Times New Roman" w:cs="Times New Roman"/>
          <w:sz w:val="28"/>
          <w:szCs w:val="28"/>
          <w:lang w:eastAsia="ru-RU"/>
        </w:rPr>
        <w:t>«Другие общегосударственные вопросы»:</w:t>
      </w:r>
    </w:p>
    <w:p w:rsidR="00971B32" w:rsidRPr="00971B32" w:rsidRDefault="00971B32" w:rsidP="00971B32">
      <w:pPr>
        <w:spacing w:after="0" w:line="240" w:lineRule="auto"/>
        <w:ind w:firstLine="709"/>
        <w:jc w:val="both"/>
        <w:rPr>
          <w:rFonts w:ascii="Times New Roman" w:eastAsia="Times New Roman" w:hAnsi="Times New Roman" w:cs="Times New Roman"/>
          <w:sz w:val="28"/>
          <w:szCs w:val="28"/>
          <w:lang w:eastAsia="ru-RU"/>
        </w:rPr>
      </w:pPr>
      <w:r w:rsidRPr="00971B32">
        <w:rPr>
          <w:rFonts w:ascii="Times New Roman" w:eastAsia="Times New Roman" w:hAnsi="Times New Roman" w:cs="Times New Roman"/>
          <w:sz w:val="28"/>
          <w:szCs w:val="24"/>
          <w:lang w:eastAsia="x-none"/>
        </w:rPr>
        <w:t>Проектом предлагается</w:t>
      </w:r>
      <w:r w:rsidRPr="00971B32">
        <w:rPr>
          <w:rFonts w:ascii="Times New Roman" w:eastAsia="Times New Roman" w:hAnsi="Times New Roman" w:cs="Times New Roman"/>
          <w:b/>
          <w:sz w:val="28"/>
          <w:szCs w:val="28"/>
          <w:lang w:eastAsia="ru-RU"/>
        </w:rPr>
        <w:t xml:space="preserve"> </w:t>
      </w:r>
      <w:r w:rsidRPr="00971B32">
        <w:rPr>
          <w:rFonts w:ascii="Times New Roman" w:eastAsia="Times New Roman" w:hAnsi="Times New Roman" w:cs="Times New Roman"/>
          <w:sz w:val="28"/>
          <w:szCs w:val="28"/>
          <w:lang w:eastAsia="ru-RU"/>
        </w:rPr>
        <w:t>увеличение ассигнований:</w:t>
      </w:r>
    </w:p>
    <w:p w:rsidR="00971B32" w:rsidRPr="00971B32" w:rsidRDefault="00971B32" w:rsidP="00971B32">
      <w:pPr>
        <w:spacing w:after="0" w:line="240" w:lineRule="auto"/>
        <w:jc w:val="both"/>
        <w:rPr>
          <w:rFonts w:ascii="Times New Roman" w:eastAsia="Times New Roman" w:hAnsi="Times New Roman" w:cs="Times New Roman"/>
          <w:sz w:val="28"/>
          <w:szCs w:val="24"/>
          <w:lang w:eastAsia="x-none"/>
        </w:rPr>
      </w:pPr>
      <w:r w:rsidRPr="00971B32">
        <w:rPr>
          <w:rFonts w:ascii="Times New Roman" w:eastAsia="Times New Roman" w:hAnsi="Times New Roman" w:cs="Times New Roman"/>
          <w:b/>
          <w:sz w:val="26"/>
          <w:szCs w:val="26"/>
          <w:lang w:eastAsia="ru-RU"/>
        </w:rPr>
        <w:lastRenderedPageBreak/>
        <w:t>-</w:t>
      </w:r>
      <w:r w:rsidRPr="00971B32">
        <w:rPr>
          <w:rFonts w:ascii="Times New Roman" w:eastAsia="Times New Roman" w:hAnsi="Times New Roman" w:cs="Times New Roman"/>
          <w:sz w:val="28"/>
          <w:szCs w:val="28"/>
          <w:lang w:eastAsia="ru-RU"/>
        </w:rPr>
        <w:t xml:space="preserve">по иным непрограммным мероприятиям в рамках непрограммных расходов на услуги адвоката, приобретение информационных знаков, уплату штрафа </w:t>
      </w:r>
      <w:r w:rsidRPr="00971B32">
        <w:rPr>
          <w:rFonts w:ascii="Times New Roman" w:eastAsia="Times New Roman" w:hAnsi="Times New Roman" w:cs="Times New Roman"/>
          <w:sz w:val="28"/>
          <w:szCs w:val="24"/>
          <w:lang w:eastAsia="x-none"/>
        </w:rPr>
        <w:t xml:space="preserve"> – </w:t>
      </w:r>
      <w:r w:rsidRPr="00971B32">
        <w:rPr>
          <w:rFonts w:ascii="Times New Roman" w:eastAsia="Times New Roman" w:hAnsi="Times New Roman" w:cs="Times New Roman"/>
          <w:b/>
          <w:sz w:val="28"/>
          <w:szCs w:val="24"/>
          <w:lang w:eastAsia="x-none"/>
        </w:rPr>
        <w:t>117,4</w:t>
      </w:r>
      <w:r w:rsidRPr="00971B32">
        <w:rPr>
          <w:rFonts w:ascii="Times New Roman" w:eastAsia="Times New Roman" w:hAnsi="Times New Roman" w:cs="Times New Roman"/>
          <w:sz w:val="28"/>
          <w:szCs w:val="24"/>
          <w:lang w:eastAsia="x-none"/>
        </w:rPr>
        <w:t xml:space="preserve"> тыс. рублей </w:t>
      </w:r>
    </w:p>
    <w:p w:rsidR="00971B32" w:rsidRPr="00971B32" w:rsidRDefault="00971B32" w:rsidP="00971B32">
      <w:pPr>
        <w:spacing w:after="0" w:line="240" w:lineRule="auto"/>
        <w:ind w:firstLine="709"/>
        <w:jc w:val="center"/>
        <w:rPr>
          <w:rFonts w:ascii="Times New Roman" w:eastAsia="Times New Roman" w:hAnsi="Times New Roman" w:cs="Times New Roman"/>
          <w:b/>
          <w:i/>
          <w:sz w:val="28"/>
          <w:szCs w:val="28"/>
          <w:lang w:eastAsia="ru-RU"/>
        </w:rPr>
      </w:pPr>
    </w:p>
    <w:p w:rsidR="00971B32" w:rsidRPr="00971B32" w:rsidRDefault="00971B32" w:rsidP="00971B32">
      <w:pPr>
        <w:spacing w:after="0" w:line="240" w:lineRule="auto"/>
        <w:ind w:firstLine="709"/>
        <w:jc w:val="center"/>
        <w:rPr>
          <w:rFonts w:ascii="Times New Roman" w:eastAsia="Times New Roman" w:hAnsi="Times New Roman" w:cs="Times New Roman"/>
          <w:b/>
          <w:i/>
          <w:sz w:val="28"/>
          <w:szCs w:val="28"/>
          <w:lang w:eastAsia="ru-RU"/>
        </w:rPr>
      </w:pPr>
      <w:r w:rsidRPr="00971B32">
        <w:rPr>
          <w:rFonts w:ascii="Times New Roman" w:eastAsia="Times New Roman" w:hAnsi="Times New Roman" w:cs="Times New Roman"/>
          <w:b/>
          <w:i/>
          <w:sz w:val="28"/>
          <w:szCs w:val="28"/>
          <w:lang w:eastAsia="ru-RU"/>
        </w:rPr>
        <w:t>Жилищно-коммунальное хозяйство</w:t>
      </w:r>
    </w:p>
    <w:p w:rsidR="00971B32" w:rsidRPr="00971B32" w:rsidRDefault="00971B32" w:rsidP="00971B32">
      <w:pPr>
        <w:spacing w:after="0" w:line="240" w:lineRule="auto"/>
        <w:ind w:firstLine="720"/>
        <w:jc w:val="both"/>
        <w:rPr>
          <w:rFonts w:ascii="Times New Roman" w:eastAsia="Times New Roman" w:hAnsi="Times New Roman" w:cs="Times New Roman"/>
          <w:b/>
          <w:sz w:val="28"/>
          <w:szCs w:val="28"/>
          <w:lang w:eastAsia="ru-RU"/>
        </w:rPr>
      </w:pPr>
      <w:r w:rsidRPr="00971B32">
        <w:rPr>
          <w:rFonts w:ascii="Times New Roman" w:eastAsia="Times New Roman" w:hAnsi="Times New Roman" w:cs="Times New Roman"/>
          <w:bCs/>
          <w:sz w:val="28"/>
          <w:szCs w:val="28"/>
          <w:lang w:val="x-none" w:eastAsia="x-none"/>
        </w:rPr>
        <w:t xml:space="preserve">Проектом предлагается </w:t>
      </w:r>
      <w:r w:rsidRPr="00971B32">
        <w:rPr>
          <w:rFonts w:ascii="Times New Roman" w:eastAsia="Times New Roman" w:hAnsi="Times New Roman" w:cs="Times New Roman"/>
          <w:bCs/>
          <w:sz w:val="28"/>
          <w:szCs w:val="28"/>
          <w:u w:val="single"/>
          <w:lang w:eastAsia="x-none"/>
        </w:rPr>
        <w:t>перераспределение</w:t>
      </w:r>
      <w:r w:rsidRPr="00971B32">
        <w:rPr>
          <w:rFonts w:ascii="Times New Roman" w:eastAsia="Times New Roman" w:hAnsi="Times New Roman" w:cs="Times New Roman"/>
          <w:bCs/>
          <w:sz w:val="28"/>
          <w:szCs w:val="28"/>
          <w:lang w:val="x-none" w:eastAsia="x-none"/>
        </w:rPr>
        <w:t xml:space="preserve"> ассигнований</w:t>
      </w:r>
      <w:r w:rsidRPr="00971B32">
        <w:rPr>
          <w:rFonts w:ascii="Times New Roman" w:eastAsia="Times New Roman" w:hAnsi="Times New Roman" w:cs="Times New Roman"/>
          <w:bCs/>
          <w:sz w:val="28"/>
          <w:szCs w:val="28"/>
          <w:lang w:eastAsia="x-none"/>
        </w:rPr>
        <w:t xml:space="preserve"> </w:t>
      </w:r>
      <w:r w:rsidRPr="00971B32">
        <w:rPr>
          <w:rFonts w:ascii="Times New Roman" w:eastAsia="Times New Roman" w:hAnsi="Times New Roman" w:cs="Times New Roman"/>
          <w:sz w:val="28"/>
          <w:szCs w:val="28"/>
          <w:lang w:eastAsia="ru-RU"/>
        </w:rPr>
        <w:t>по подразделу</w:t>
      </w:r>
      <w:r w:rsidRPr="00971B32">
        <w:rPr>
          <w:rFonts w:ascii="Times New Roman" w:eastAsia="Times New Roman" w:hAnsi="Times New Roman" w:cs="Times New Roman"/>
          <w:b/>
          <w:sz w:val="28"/>
          <w:szCs w:val="28"/>
          <w:lang w:eastAsia="ru-RU"/>
        </w:rPr>
        <w:t xml:space="preserve"> </w:t>
      </w:r>
      <w:r w:rsidRPr="00971B32">
        <w:rPr>
          <w:rFonts w:ascii="Times New Roman" w:eastAsia="Times New Roman" w:hAnsi="Times New Roman" w:cs="Times New Roman"/>
          <w:sz w:val="28"/>
          <w:szCs w:val="28"/>
          <w:lang w:eastAsia="ru-RU"/>
        </w:rPr>
        <w:t xml:space="preserve"> 0503</w:t>
      </w:r>
      <w:r w:rsidRPr="00971B32">
        <w:rPr>
          <w:rFonts w:ascii="Times New Roman" w:eastAsia="Times New Roman" w:hAnsi="Times New Roman" w:cs="Times New Roman"/>
          <w:b/>
          <w:sz w:val="28"/>
          <w:szCs w:val="28"/>
          <w:lang w:eastAsia="ru-RU"/>
        </w:rPr>
        <w:t xml:space="preserve"> «</w:t>
      </w:r>
      <w:r w:rsidRPr="00971B32">
        <w:rPr>
          <w:rFonts w:ascii="Times New Roman" w:eastAsia="Times New Roman" w:hAnsi="Times New Roman" w:cs="Times New Roman"/>
          <w:sz w:val="28"/>
          <w:szCs w:val="28"/>
          <w:lang w:eastAsia="ru-RU"/>
        </w:rPr>
        <w:t>Благоустройство</w:t>
      </w:r>
      <w:r w:rsidRPr="00971B32">
        <w:rPr>
          <w:rFonts w:ascii="Times New Roman" w:eastAsia="Times New Roman" w:hAnsi="Times New Roman" w:cs="Times New Roman"/>
          <w:b/>
          <w:sz w:val="28"/>
          <w:szCs w:val="28"/>
          <w:lang w:eastAsia="ru-RU"/>
        </w:rPr>
        <w:t>»:</w:t>
      </w:r>
    </w:p>
    <w:p w:rsidR="00971B32" w:rsidRPr="00971B32" w:rsidRDefault="00971B32" w:rsidP="00971B32">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x-none"/>
        </w:rPr>
      </w:pPr>
      <w:r w:rsidRPr="00971B32">
        <w:rPr>
          <w:rFonts w:ascii="Times New Roman" w:eastAsia="Times New Roman" w:hAnsi="Times New Roman" w:cs="Times New Roman"/>
          <w:sz w:val="28"/>
          <w:szCs w:val="28"/>
          <w:lang w:eastAsia="ru-RU"/>
        </w:rPr>
        <w:t xml:space="preserve">в части  расходов на оплату текущей кредиторской задолженности за электроэнергию </w:t>
      </w:r>
      <w:r w:rsidRPr="00971B32">
        <w:rPr>
          <w:rFonts w:ascii="Times New Roman" w:eastAsia="Times New Roman" w:hAnsi="Times New Roman" w:cs="Times New Roman"/>
          <w:b/>
          <w:sz w:val="28"/>
          <w:szCs w:val="28"/>
          <w:lang w:eastAsia="ru-RU"/>
        </w:rPr>
        <w:t xml:space="preserve">+74,9 </w:t>
      </w:r>
      <w:r w:rsidRPr="00971B32">
        <w:rPr>
          <w:rFonts w:ascii="Times New Roman" w:eastAsia="Times New Roman" w:hAnsi="Times New Roman" w:cs="Times New Roman"/>
          <w:sz w:val="28"/>
          <w:szCs w:val="28"/>
          <w:lang w:eastAsia="ru-RU"/>
        </w:rPr>
        <w:t xml:space="preserve">тыс. рублей </w:t>
      </w:r>
      <w:r w:rsidRPr="00971B32">
        <w:rPr>
          <w:rFonts w:ascii="Times New Roman" w:eastAsia="Times New Roman" w:hAnsi="Times New Roman" w:cs="Times New Roman"/>
          <w:bCs/>
          <w:sz w:val="28"/>
          <w:szCs w:val="28"/>
          <w:lang w:eastAsia="x-none"/>
        </w:rPr>
        <w:t>в рамках подпрограммы «Создание условий для обеспечения качественными коммунальными услугами населения Дубовского сельского поселения» муниципальной программы Дубовского сельского поселения «Обеспечение качественными жилищно-коммунальными услугами населения Дубовского сельского поселения</w:t>
      </w:r>
      <w:r w:rsidRPr="00971B32">
        <w:rPr>
          <w:rFonts w:ascii="Times New Roman" w:eastAsia="Times New Roman" w:hAnsi="Times New Roman" w:cs="Times New Roman"/>
          <w:bCs/>
          <w:i/>
          <w:sz w:val="28"/>
          <w:szCs w:val="28"/>
          <w:lang w:eastAsia="x-none"/>
        </w:rPr>
        <w:t>»</w:t>
      </w:r>
      <w:r w:rsidRPr="00971B32">
        <w:rPr>
          <w:rFonts w:ascii="Times New Roman" w:eastAsia="Times New Roman" w:hAnsi="Times New Roman" w:cs="Times New Roman"/>
          <w:bCs/>
          <w:sz w:val="28"/>
          <w:szCs w:val="28"/>
          <w:lang w:eastAsia="x-none"/>
        </w:rPr>
        <w:t>.</w:t>
      </w:r>
    </w:p>
    <w:p w:rsidR="00971B32" w:rsidRPr="00971B32" w:rsidRDefault="00971B32" w:rsidP="00971B32">
      <w:pPr>
        <w:spacing w:after="0" w:line="240" w:lineRule="auto"/>
        <w:ind w:firstLine="720"/>
        <w:jc w:val="both"/>
        <w:rPr>
          <w:rFonts w:ascii="Times New Roman" w:eastAsia="Times New Roman" w:hAnsi="Times New Roman" w:cs="Times New Roman"/>
          <w:bCs/>
          <w:sz w:val="28"/>
          <w:szCs w:val="28"/>
          <w:lang w:eastAsia="x-none"/>
        </w:rPr>
      </w:pPr>
      <w:r w:rsidRPr="00971B32">
        <w:rPr>
          <w:rFonts w:ascii="Times New Roman" w:eastAsia="Times New Roman" w:hAnsi="Times New Roman" w:cs="Times New Roman"/>
          <w:bCs/>
          <w:sz w:val="28"/>
          <w:szCs w:val="28"/>
          <w:lang w:eastAsia="x-none"/>
        </w:rPr>
        <w:t>по мероприятиям в рамках муниципальной программы Дубовского сельского поселения «Охрана окружающей среды и рациональное природопользование»</w:t>
      </w:r>
      <w:r w:rsidRPr="00971B32">
        <w:rPr>
          <w:rFonts w:ascii="Times New Roman" w:eastAsia="Times New Roman" w:hAnsi="Times New Roman" w:cs="Times New Roman"/>
          <w:b/>
          <w:sz w:val="28"/>
          <w:szCs w:val="28"/>
          <w:lang w:eastAsia="ru-RU"/>
        </w:rPr>
        <w:t xml:space="preserve"> </w:t>
      </w:r>
      <w:r w:rsidRPr="00971B32">
        <w:rPr>
          <w:rFonts w:ascii="Times New Roman" w:eastAsia="Times New Roman" w:hAnsi="Times New Roman" w:cs="Times New Roman"/>
          <w:sz w:val="28"/>
          <w:szCs w:val="28"/>
          <w:lang w:eastAsia="ru-RU"/>
        </w:rPr>
        <w:t>в сумме</w:t>
      </w:r>
      <w:r w:rsidRPr="00971B32">
        <w:rPr>
          <w:rFonts w:ascii="Times New Roman" w:eastAsia="Times New Roman" w:hAnsi="Times New Roman" w:cs="Times New Roman"/>
          <w:bCs/>
          <w:sz w:val="28"/>
          <w:szCs w:val="28"/>
          <w:lang w:eastAsia="x-none"/>
        </w:rPr>
        <w:t xml:space="preserve"> +</w:t>
      </w:r>
      <w:r w:rsidRPr="00971B32">
        <w:rPr>
          <w:rFonts w:ascii="Times New Roman" w:eastAsia="Times New Roman" w:hAnsi="Times New Roman" w:cs="Times New Roman"/>
          <w:b/>
          <w:bCs/>
          <w:sz w:val="28"/>
          <w:szCs w:val="28"/>
          <w:lang w:eastAsia="x-none"/>
        </w:rPr>
        <w:t xml:space="preserve">596,9 </w:t>
      </w:r>
      <w:r w:rsidRPr="00971B32">
        <w:rPr>
          <w:rFonts w:ascii="Times New Roman" w:eastAsia="Times New Roman" w:hAnsi="Times New Roman" w:cs="Times New Roman"/>
          <w:bCs/>
          <w:sz w:val="28"/>
          <w:szCs w:val="28"/>
          <w:lang w:eastAsia="x-none"/>
        </w:rPr>
        <w:t>тыс. рублей, (мероприятия по озеленению и благоустройству клумб на Площади павших борцов).</w:t>
      </w:r>
    </w:p>
    <w:p w:rsidR="00971B32" w:rsidRPr="00971B32" w:rsidRDefault="00971B32" w:rsidP="00971B32">
      <w:pPr>
        <w:spacing w:after="0" w:line="240" w:lineRule="auto"/>
        <w:ind w:firstLine="720"/>
        <w:jc w:val="both"/>
        <w:rPr>
          <w:rFonts w:ascii="Times New Roman" w:eastAsia="Calibri" w:hAnsi="Times New Roman" w:cs="Times New Roman"/>
          <w:sz w:val="28"/>
          <w:szCs w:val="28"/>
        </w:rPr>
      </w:pPr>
      <w:r w:rsidRPr="00971B32">
        <w:rPr>
          <w:rFonts w:ascii="Times New Roman" w:eastAsia="Times New Roman" w:hAnsi="Times New Roman" w:cs="Times New Roman"/>
          <w:bCs/>
          <w:sz w:val="28"/>
          <w:szCs w:val="28"/>
          <w:lang w:eastAsia="x-none"/>
        </w:rPr>
        <w:t>по мероприятиям в рамках муниципальной программы Дубовского сельского</w:t>
      </w:r>
      <w:r w:rsidRPr="00971B32">
        <w:rPr>
          <w:rFonts w:ascii="Times New Roman" w:eastAsia="Calibri" w:hAnsi="Times New Roman" w:cs="Times New Roman"/>
          <w:sz w:val="28"/>
          <w:szCs w:val="28"/>
        </w:rPr>
        <w:t xml:space="preserve"> «Формирование современной городской среды на территории Дубовского сельского поселения» </w:t>
      </w:r>
      <w:r w:rsidRPr="00971B32">
        <w:rPr>
          <w:rFonts w:ascii="Times New Roman" w:eastAsia="Times New Roman" w:hAnsi="Times New Roman" w:cs="Times New Roman"/>
          <w:sz w:val="28"/>
          <w:szCs w:val="28"/>
          <w:lang w:eastAsia="ru-RU"/>
        </w:rPr>
        <w:t>в сумме</w:t>
      </w:r>
      <w:r w:rsidRPr="00971B32">
        <w:rPr>
          <w:rFonts w:ascii="Times New Roman" w:eastAsia="Times New Roman" w:hAnsi="Times New Roman" w:cs="Times New Roman"/>
          <w:bCs/>
          <w:sz w:val="28"/>
          <w:szCs w:val="28"/>
          <w:lang w:eastAsia="x-none"/>
        </w:rPr>
        <w:t xml:space="preserve"> +</w:t>
      </w:r>
      <w:r w:rsidRPr="00971B32">
        <w:rPr>
          <w:rFonts w:ascii="Times New Roman" w:eastAsia="Times New Roman" w:hAnsi="Times New Roman" w:cs="Times New Roman"/>
          <w:b/>
          <w:bCs/>
          <w:sz w:val="28"/>
          <w:szCs w:val="28"/>
          <w:lang w:eastAsia="x-none"/>
        </w:rPr>
        <w:t xml:space="preserve">35,0 </w:t>
      </w:r>
      <w:r w:rsidRPr="00971B32">
        <w:rPr>
          <w:rFonts w:ascii="Times New Roman" w:eastAsia="Times New Roman" w:hAnsi="Times New Roman" w:cs="Times New Roman"/>
          <w:bCs/>
          <w:sz w:val="28"/>
          <w:szCs w:val="28"/>
          <w:lang w:eastAsia="x-none"/>
        </w:rPr>
        <w:t>тыс. рублей, (разработка эскиза дендрологического плана по объекту пл. Павших борцов).</w:t>
      </w:r>
    </w:p>
    <w:p w:rsidR="00971B32" w:rsidRPr="00971B32" w:rsidRDefault="00971B32" w:rsidP="00971B32">
      <w:pPr>
        <w:spacing w:after="0" w:line="240" w:lineRule="auto"/>
        <w:ind w:firstLine="709"/>
        <w:jc w:val="center"/>
        <w:rPr>
          <w:rFonts w:ascii="Times New Roman" w:eastAsia="Times New Roman" w:hAnsi="Times New Roman" w:cs="Times New Roman"/>
          <w:b/>
          <w:i/>
          <w:sz w:val="28"/>
          <w:szCs w:val="28"/>
          <w:lang w:eastAsia="ru-RU"/>
        </w:rPr>
      </w:pPr>
      <w:r w:rsidRPr="00971B32">
        <w:rPr>
          <w:rFonts w:ascii="Times New Roman" w:eastAsia="Times New Roman" w:hAnsi="Times New Roman" w:cs="Times New Roman"/>
          <w:b/>
          <w:i/>
          <w:sz w:val="28"/>
          <w:szCs w:val="28"/>
          <w:lang w:eastAsia="ru-RU"/>
        </w:rPr>
        <w:t>Культура, кинематография</w:t>
      </w:r>
    </w:p>
    <w:p w:rsidR="00971B32" w:rsidRPr="00971B32" w:rsidRDefault="00971B32" w:rsidP="00971B32">
      <w:pPr>
        <w:spacing w:after="0" w:line="240" w:lineRule="auto"/>
        <w:ind w:firstLine="720"/>
        <w:jc w:val="both"/>
        <w:rPr>
          <w:rFonts w:ascii="Times New Roman" w:eastAsia="Times New Roman" w:hAnsi="Times New Roman" w:cs="Times New Roman"/>
          <w:bCs/>
          <w:sz w:val="28"/>
          <w:szCs w:val="28"/>
          <w:lang w:eastAsia="x-none"/>
        </w:rPr>
      </w:pPr>
      <w:r w:rsidRPr="00971B32">
        <w:rPr>
          <w:rFonts w:ascii="Times New Roman" w:eastAsia="Times New Roman" w:hAnsi="Times New Roman" w:cs="Times New Roman"/>
          <w:bCs/>
          <w:sz w:val="28"/>
          <w:szCs w:val="28"/>
          <w:lang w:val="x-none" w:eastAsia="x-none"/>
        </w:rPr>
        <w:t xml:space="preserve">Проектом предлагается </w:t>
      </w:r>
      <w:r w:rsidRPr="00971B32">
        <w:rPr>
          <w:rFonts w:ascii="Times New Roman" w:eastAsia="Times New Roman" w:hAnsi="Times New Roman" w:cs="Times New Roman"/>
          <w:bCs/>
          <w:sz w:val="28"/>
          <w:szCs w:val="28"/>
          <w:u w:val="single"/>
          <w:lang w:eastAsia="x-none"/>
        </w:rPr>
        <w:t>перераспределение</w:t>
      </w:r>
      <w:r w:rsidRPr="00971B32">
        <w:rPr>
          <w:rFonts w:ascii="Times New Roman" w:eastAsia="Times New Roman" w:hAnsi="Times New Roman" w:cs="Times New Roman"/>
          <w:bCs/>
          <w:sz w:val="28"/>
          <w:szCs w:val="28"/>
          <w:lang w:val="x-none" w:eastAsia="x-none"/>
        </w:rPr>
        <w:t xml:space="preserve"> ассигнований</w:t>
      </w:r>
      <w:r w:rsidRPr="00971B32">
        <w:rPr>
          <w:rFonts w:ascii="Times New Roman" w:eastAsia="Times New Roman" w:hAnsi="Times New Roman" w:cs="Times New Roman"/>
          <w:bCs/>
          <w:sz w:val="28"/>
          <w:szCs w:val="28"/>
          <w:lang w:eastAsia="x-none"/>
        </w:rPr>
        <w:t xml:space="preserve"> по субсидиям на иные цели:</w:t>
      </w:r>
    </w:p>
    <w:p w:rsidR="00971B32" w:rsidRPr="00971B32" w:rsidRDefault="00971B32" w:rsidP="00971B32">
      <w:pPr>
        <w:spacing w:after="0" w:line="240" w:lineRule="auto"/>
        <w:jc w:val="both"/>
        <w:rPr>
          <w:rFonts w:ascii="Times New Roman" w:eastAsia="Times New Roman" w:hAnsi="Times New Roman" w:cs="Times New Roman"/>
          <w:bCs/>
          <w:sz w:val="28"/>
          <w:szCs w:val="28"/>
          <w:lang w:eastAsia="x-none"/>
        </w:rPr>
      </w:pPr>
      <w:r w:rsidRPr="00971B32">
        <w:rPr>
          <w:rFonts w:ascii="Times New Roman" w:eastAsia="Times New Roman" w:hAnsi="Times New Roman" w:cs="Times New Roman"/>
          <w:b/>
          <w:bCs/>
          <w:sz w:val="28"/>
          <w:szCs w:val="28"/>
          <w:lang w:val="x-none" w:eastAsia="x-none"/>
        </w:rPr>
        <w:t>-</w:t>
      </w:r>
      <w:r w:rsidRPr="00971B32">
        <w:rPr>
          <w:rFonts w:ascii="Times New Roman" w:eastAsia="Times New Roman" w:hAnsi="Times New Roman" w:cs="Times New Roman"/>
          <w:bCs/>
          <w:sz w:val="28"/>
          <w:szCs w:val="28"/>
          <w:lang w:eastAsia="x-none"/>
        </w:rPr>
        <w:t xml:space="preserve"> по содержанию объектов культурно-исторического наследия Дубовского сельского поселения, а также исторической среды населенных пунктов в Дубовском сельском поселении </w:t>
      </w:r>
      <w:r w:rsidRPr="00971B32">
        <w:rPr>
          <w:rFonts w:ascii="Times New Roman" w:eastAsia="Times New Roman" w:hAnsi="Times New Roman" w:cs="Times New Roman"/>
          <w:b/>
          <w:bCs/>
          <w:sz w:val="26"/>
          <w:szCs w:val="26"/>
          <w:lang w:eastAsia="x-none"/>
        </w:rPr>
        <w:t>-</w:t>
      </w:r>
      <w:r w:rsidRPr="00971B32">
        <w:rPr>
          <w:rFonts w:ascii="Times New Roman" w:eastAsia="Times New Roman" w:hAnsi="Times New Roman" w:cs="Times New Roman"/>
          <w:b/>
          <w:bCs/>
          <w:sz w:val="26"/>
          <w:szCs w:val="26"/>
          <w:lang w:val="x-none" w:eastAsia="x-none"/>
        </w:rPr>
        <w:t>1</w:t>
      </w:r>
      <w:r w:rsidRPr="00971B32">
        <w:rPr>
          <w:rFonts w:ascii="Times New Roman" w:eastAsia="Times New Roman" w:hAnsi="Times New Roman" w:cs="Times New Roman"/>
          <w:b/>
          <w:bCs/>
          <w:sz w:val="26"/>
          <w:szCs w:val="26"/>
          <w:lang w:eastAsia="x-none"/>
        </w:rPr>
        <w:t>64</w:t>
      </w:r>
      <w:r w:rsidRPr="00971B32">
        <w:rPr>
          <w:rFonts w:ascii="Times New Roman" w:eastAsia="Times New Roman" w:hAnsi="Times New Roman" w:cs="Times New Roman"/>
          <w:b/>
          <w:bCs/>
          <w:sz w:val="26"/>
          <w:szCs w:val="26"/>
          <w:lang w:val="x-none" w:eastAsia="x-none"/>
        </w:rPr>
        <w:t>,</w:t>
      </w:r>
      <w:r w:rsidRPr="00971B32">
        <w:rPr>
          <w:rFonts w:ascii="Times New Roman" w:eastAsia="Times New Roman" w:hAnsi="Times New Roman" w:cs="Times New Roman"/>
          <w:b/>
          <w:bCs/>
          <w:sz w:val="26"/>
          <w:szCs w:val="26"/>
          <w:lang w:eastAsia="x-none"/>
        </w:rPr>
        <w:t>1</w:t>
      </w:r>
      <w:r w:rsidRPr="00971B32">
        <w:rPr>
          <w:rFonts w:ascii="Times New Roman" w:eastAsia="Times New Roman" w:hAnsi="Times New Roman" w:cs="Times New Roman"/>
          <w:bCs/>
          <w:sz w:val="26"/>
          <w:szCs w:val="26"/>
          <w:lang w:val="x-none" w:eastAsia="x-none"/>
        </w:rPr>
        <w:t xml:space="preserve"> тыс. рублей</w:t>
      </w:r>
      <w:r w:rsidRPr="00971B32">
        <w:rPr>
          <w:rFonts w:ascii="Times New Roman" w:eastAsia="Times New Roman" w:hAnsi="Times New Roman" w:cs="Times New Roman"/>
          <w:b/>
          <w:bCs/>
          <w:sz w:val="28"/>
          <w:szCs w:val="28"/>
          <w:lang w:val="x-none" w:eastAsia="x-none"/>
        </w:rPr>
        <w:t xml:space="preserve"> </w:t>
      </w:r>
      <w:r w:rsidRPr="00971B32">
        <w:rPr>
          <w:rFonts w:ascii="Times New Roman" w:eastAsia="Times New Roman" w:hAnsi="Times New Roman" w:cs="Times New Roman"/>
          <w:bCs/>
          <w:sz w:val="28"/>
          <w:szCs w:val="28"/>
          <w:lang w:eastAsia="x-none"/>
        </w:rPr>
        <w:t>в рамках подпрограммы «Развитие культуры» муниципальной программы Дубовского сельского поселения «Развитие культуры и туризма»;</w:t>
      </w:r>
    </w:p>
    <w:p w:rsidR="00971B32" w:rsidRPr="00971B32" w:rsidRDefault="00971B32" w:rsidP="00971B32">
      <w:pPr>
        <w:spacing w:after="0" w:line="240" w:lineRule="auto"/>
        <w:jc w:val="both"/>
        <w:rPr>
          <w:rFonts w:ascii="Times New Roman" w:eastAsia="Times New Roman" w:hAnsi="Times New Roman" w:cs="Times New Roman"/>
          <w:bCs/>
          <w:sz w:val="28"/>
          <w:szCs w:val="28"/>
          <w:lang w:eastAsia="x-none"/>
        </w:rPr>
      </w:pPr>
      <w:r w:rsidRPr="00971B32">
        <w:rPr>
          <w:rFonts w:ascii="Times New Roman" w:eastAsia="Times New Roman" w:hAnsi="Times New Roman" w:cs="Times New Roman"/>
          <w:b/>
          <w:bCs/>
          <w:sz w:val="28"/>
          <w:szCs w:val="28"/>
          <w:lang w:val="x-none" w:eastAsia="x-none"/>
        </w:rPr>
        <w:t xml:space="preserve">- </w:t>
      </w:r>
      <w:r w:rsidRPr="00971B32">
        <w:rPr>
          <w:rFonts w:ascii="Times New Roman" w:eastAsia="Times New Roman" w:hAnsi="Times New Roman" w:cs="Times New Roman"/>
          <w:bCs/>
          <w:sz w:val="28"/>
          <w:szCs w:val="28"/>
          <w:lang w:val="x-none" w:eastAsia="x-none"/>
        </w:rPr>
        <w:t xml:space="preserve">на расходы по </w:t>
      </w:r>
      <w:r w:rsidRPr="00971B32">
        <w:rPr>
          <w:rFonts w:ascii="Times New Roman" w:eastAsia="Times New Roman" w:hAnsi="Times New Roman" w:cs="Times New Roman"/>
          <w:bCs/>
          <w:sz w:val="26"/>
          <w:szCs w:val="26"/>
          <w:lang w:val="x-none" w:eastAsia="x-none"/>
        </w:rPr>
        <w:t xml:space="preserve">текущему ремонту зданий и помещений муниципальных учреждений </w:t>
      </w:r>
      <w:r w:rsidRPr="00971B32">
        <w:rPr>
          <w:rFonts w:ascii="Times New Roman" w:eastAsia="Times New Roman" w:hAnsi="Times New Roman" w:cs="Times New Roman"/>
          <w:b/>
          <w:bCs/>
          <w:sz w:val="26"/>
          <w:szCs w:val="26"/>
          <w:lang w:val="x-none" w:eastAsia="x-none"/>
        </w:rPr>
        <w:t>+1</w:t>
      </w:r>
      <w:r w:rsidRPr="00971B32">
        <w:rPr>
          <w:rFonts w:ascii="Times New Roman" w:eastAsia="Times New Roman" w:hAnsi="Times New Roman" w:cs="Times New Roman"/>
          <w:b/>
          <w:bCs/>
          <w:sz w:val="26"/>
          <w:szCs w:val="26"/>
          <w:lang w:eastAsia="x-none"/>
        </w:rPr>
        <w:t>60</w:t>
      </w:r>
      <w:r w:rsidRPr="00971B32">
        <w:rPr>
          <w:rFonts w:ascii="Times New Roman" w:eastAsia="Times New Roman" w:hAnsi="Times New Roman" w:cs="Times New Roman"/>
          <w:b/>
          <w:bCs/>
          <w:sz w:val="26"/>
          <w:szCs w:val="26"/>
          <w:lang w:val="x-none" w:eastAsia="x-none"/>
        </w:rPr>
        <w:t>,</w:t>
      </w:r>
      <w:r w:rsidRPr="00971B32">
        <w:rPr>
          <w:rFonts w:ascii="Times New Roman" w:eastAsia="Times New Roman" w:hAnsi="Times New Roman" w:cs="Times New Roman"/>
          <w:b/>
          <w:bCs/>
          <w:sz w:val="26"/>
          <w:szCs w:val="26"/>
          <w:lang w:eastAsia="x-none"/>
        </w:rPr>
        <w:t>5</w:t>
      </w:r>
      <w:r w:rsidRPr="00971B32">
        <w:rPr>
          <w:rFonts w:ascii="Times New Roman" w:eastAsia="Times New Roman" w:hAnsi="Times New Roman" w:cs="Times New Roman"/>
          <w:bCs/>
          <w:sz w:val="26"/>
          <w:szCs w:val="26"/>
          <w:lang w:val="x-none" w:eastAsia="x-none"/>
        </w:rPr>
        <w:t xml:space="preserve"> тыс. рублей</w:t>
      </w:r>
      <w:r w:rsidRPr="00971B32">
        <w:rPr>
          <w:rFonts w:ascii="Times New Roman" w:eastAsia="Times New Roman" w:hAnsi="Times New Roman" w:cs="Times New Roman"/>
          <w:b/>
          <w:bCs/>
          <w:sz w:val="28"/>
          <w:szCs w:val="28"/>
          <w:lang w:val="x-none" w:eastAsia="x-none"/>
        </w:rPr>
        <w:t xml:space="preserve"> </w:t>
      </w:r>
      <w:r w:rsidRPr="00971B32">
        <w:rPr>
          <w:rFonts w:ascii="Times New Roman" w:eastAsia="Times New Roman" w:hAnsi="Times New Roman" w:cs="Times New Roman"/>
          <w:bCs/>
          <w:sz w:val="28"/>
          <w:szCs w:val="28"/>
          <w:lang w:val="x-none" w:eastAsia="x-none"/>
        </w:rPr>
        <w:t>в рамках подпрограммы «Реконструкция, ремонт, в том числе капитальный, объектов муниципальной собственности муниципального образования «Дубовское сельское поселение»" муниципальной программы Дубовского сельского поселения "Управление муниципальным имуществом"</w:t>
      </w:r>
      <w:r w:rsidRPr="00971B32">
        <w:rPr>
          <w:rFonts w:ascii="Times New Roman" w:eastAsia="Times New Roman" w:hAnsi="Times New Roman" w:cs="Times New Roman"/>
          <w:bCs/>
          <w:sz w:val="28"/>
          <w:szCs w:val="28"/>
          <w:lang w:eastAsia="x-none"/>
        </w:rPr>
        <w:t>;</w:t>
      </w:r>
    </w:p>
    <w:p w:rsidR="00971B32" w:rsidRPr="00971B32" w:rsidRDefault="00971B32" w:rsidP="00971B32">
      <w:pPr>
        <w:spacing w:after="0" w:line="240" w:lineRule="auto"/>
        <w:jc w:val="both"/>
        <w:rPr>
          <w:rFonts w:ascii="Times New Roman" w:eastAsia="Times New Roman" w:hAnsi="Times New Roman" w:cs="Times New Roman"/>
          <w:bCs/>
          <w:sz w:val="28"/>
          <w:szCs w:val="28"/>
          <w:lang w:eastAsia="x-none"/>
        </w:rPr>
      </w:pPr>
      <w:r w:rsidRPr="00971B32">
        <w:rPr>
          <w:rFonts w:ascii="Times New Roman" w:eastAsia="Times New Roman" w:hAnsi="Times New Roman" w:cs="Times New Roman"/>
          <w:bCs/>
          <w:sz w:val="28"/>
          <w:szCs w:val="28"/>
          <w:lang w:eastAsia="x-none"/>
        </w:rPr>
        <w:t xml:space="preserve">- на укрепление материально-технической базы муниципальных учреждений Дубовского сельского поселения в рамках подпрограммы «Развитие культуры» муниципальной программы Дубовского сельского поселения «Развитие культуры и туризма» </w:t>
      </w:r>
      <w:r w:rsidRPr="00971B32">
        <w:rPr>
          <w:rFonts w:ascii="Times New Roman" w:eastAsia="Times New Roman" w:hAnsi="Times New Roman" w:cs="Times New Roman"/>
          <w:b/>
          <w:bCs/>
          <w:sz w:val="28"/>
          <w:szCs w:val="28"/>
          <w:lang w:eastAsia="x-none"/>
        </w:rPr>
        <w:t>+ 3,6</w:t>
      </w:r>
      <w:r w:rsidRPr="00971B32">
        <w:rPr>
          <w:rFonts w:ascii="Times New Roman" w:eastAsia="Times New Roman" w:hAnsi="Times New Roman" w:cs="Times New Roman"/>
          <w:bCs/>
          <w:sz w:val="28"/>
          <w:szCs w:val="28"/>
          <w:lang w:eastAsia="x-none"/>
        </w:rPr>
        <w:t xml:space="preserve"> тыс. рублей (приобретение мягкого инвентаря)</w:t>
      </w:r>
    </w:p>
    <w:p w:rsidR="00971B32" w:rsidRPr="00971B32" w:rsidRDefault="00971B32" w:rsidP="00971B32">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71B32">
        <w:rPr>
          <w:rFonts w:ascii="Times New Roman" w:eastAsia="Times New Roman" w:hAnsi="Times New Roman" w:cs="Times New Roman"/>
          <w:bCs/>
          <w:sz w:val="28"/>
          <w:szCs w:val="28"/>
          <w:lang w:eastAsia="ru-RU"/>
        </w:rPr>
        <w:t xml:space="preserve">Так же </w:t>
      </w:r>
      <w:r w:rsidRPr="00971B32">
        <w:rPr>
          <w:rFonts w:ascii="Times New Roman" w:eastAsia="Times New Roman" w:hAnsi="Times New Roman" w:cs="Times New Roman"/>
          <w:b/>
          <w:sz w:val="28"/>
          <w:szCs w:val="28"/>
          <w:lang w:eastAsia="ru-RU"/>
        </w:rPr>
        <w:t xml:space="preserve"> </w:t>
      </w:r>
      <w:r w:rsidRPr="00971B32">
        <w:rPr>
          <w:rFonts w:ascii="Times New Roman" w:eastAsia="Times New Roman" w:hAnsi="Times New Roman" w:cs="Times New Roman"/>
          <w:sz w:val="28"/>
          <w:szCs w:val="28"/>
          <w:lang w:eastAsia="ru-RU"/>
        </w:rPr>
        <w:t>проектом предлагается</w:t>
      </w:r>
      <w:r w:rsidRPr="00971B32">
        <w:rPr>
          <w:rFonts w:ascii="Times New Roman" w:eastAsia="Times New Roman" w:hAnsi="Times New Roman" w:cs="Times New Roman"/>
          <w:b/>
          <w:sz w:val="28"/>
          <w:szCs w:val="28"/>
          <w:lang w:eastAsia="ru-RU"/>
        </w:rPr>
        <w:t xml:space="preserve"> </w:t>
      </w:r>
      <w:r w:rsidRPr="00971B32">
        <w:rPr>
          <w:rFonts w:ascii="Times New Roman" w:eastAsia="Times New Roman" w:hAnsi="Times New Roman" w:cs="Times New Roman"/>
          <w:sz w:val="28"/>
          <w:szCs w:val="28"/>
          <w:u w:val="single"/>
          <w:lang w:eastAsia="ru-RU"/>
        </w:rPr>
        <w:t>увеличение</w:t>
      </w:r>
      <w:r w:rsidRPr="00971B32">
        <w:rPr>
          <w:rFonts w:ascii="Times New Roman" w:eastAsia="Times New Roman" w:hAnsi="Times New Roman" w:cs="Times New Roman"/>
          <w:b/>
          <w:sz w:val="28"/>
          <w:szCs w:val="28"/>
          <w:lang w:eastAsia="ru-RU"/>
        </w:rPr>
        <w:t xml:space="preserve"> </w:t>
      </w:r>
      <w:r w:rsidRPr="00971B32">
        <w:rPr>
          <w:rFonts w:ascii="Times New Roman" w:eastAsia="Times New Roman" w:hAnsi="Times New Roman" w:cs="Times New Roman"/>
          <w:sz w:val="28"/>
          <w:szCs w:val="28"/>
          <w:lang w:eastAsia="ru-RU"/>
        </w:rPr>
        <w:t xml:space="preserve">ассигнований </w:t>
      </w:r>
      <w:r w:rsidRPr="00971B32">
        <w:rPr>
          <w:rFonts w:ascii="Times New Roman" w:eastAsia="Times New Roman" w:hAnsi="Times New Roman" w:cs="Times New Roman"/>
          <w:bCs/>
          <w:sz w:val="28"/>
          <w:szCs w:val="28"/>
          <w:lang w:eastAsia="ru-RU"/>
        </w:rPr>
        <w:t xml:space="preserve">на мероприятия по проведению сбора, обобщения и анализа информации для проведения независимой оценки качества предоставления муниципальных </w:t>
      </w:r>
      <w:r w:rsidRPr="00971B32">
        <w:rPr>
          <w:rFonts w:ascii="Times New Roman" w:eastAsia="Times New Roman" w:hAnsi="Times New Roman" w:cs="Times New Roman"/>
          <w:bCs/>
          <w:sz w:val="28"/>
          <w:szCs w:val="28"/>
          <w:lang w:eastAsia="ru-RU"/>
        </w:rPr>
        <w:lastRenderedPageBreak/>
        <w:t>услуг учреждением культуры (</w:t>
      </w:r>
      <w:proofErr w:type="spellStart"/>
      <w:r w:rsidRPr="00971B32">
        <w:rPr>
          <w:rFonts w:ascii="Times New Roman" w:eastAsia="Times New Roman" w:hAnsi="Times New Roman" w:cs="Times New Roman"/>
          <w:bCs/>
          <w:sz w:val="28"/>
          <w:szCs w:val="28"/>
          <w:lang w:eastAsia="ru-RU"/>
        </w:rPr>
        <w:t>Ериковским</w:t>
      </w:r>
      <w:proofErr w:type="spellEnd"/>
      <w:r w:rsidRPr="00971B32">
        <w:rPr>
          <w:rFonts w:ascii="Times New Roman" w:eastAsia="Times New Roman" w:hAnsi="Times New Roman" w:cs="Times New Roman"/>
          <w:bCs/>
          <w:sz w:val="28"/>
          <w:szCs w:val="28"/>
          <w:lang w:eastAsia="ru-RU"/>
        </w:rPr>
        <w:t xml:space="preserve"> СДК)</w:t>
      </w:r>
      <w:r w:rsidRPr="00971B32">
        <w:rPr>
          <w:rFonts w:ascii="Times New Roman" w:eastAsia="Times New Roman" w:hAnsi="Times New Roman" w:cs="Times New Roman"/>
          <w:b/>
          <w:sz w:val="28"/>
          <w:szCs w:val="28"/>
          <w:lang w:eastAsia="ru-RU"/>
        </w:rPr>
        <w:t xml:space="preserve"> </w:t>
      </w:r>
      <w:r w:rsidRPr="00971B32">
        <w:rPr>
          <w:rFonts w:ascii="Times New Roman" w:eastAsia="Times New Roman" w:hAnsi="Times New Roman" w:cs="Times New Roman"/>
          <w:sz w:val="28"/>
          <w:szCs w:val="28"/>
          <w:lang w:eastAsia="ru-RU"/>
        </w:rPr>
        <w:t>в сумме</w:t>
      </w:r>
      <w:r w:rsidRPr="00971B32">
        <w:rPr>
          <w:rFonts w:ascii="Times New Roman" w:eastAsia="Times New Roman" w:hAnsi="Times New Roman" w:cs="Times New Roman"/>
          <w:b/>
          <w:sz w:val="28"/>
          <w:szCs w:val="28"/>
          <w:lang w:eastAsia="ru-RU"/>
        </w:rPr>
        <w:t xml:space="preserve"> 5,0 </w:t>
      </w:r>
      <w:r w:rsidRPr="00971B32">
        <w:rPr>
          <w:rFonts w:ascii="Times New Roman" w:eastAsia="Times New Roman" w:hAnsi="Times New Roman" w:cs="Times New Roman"/>
          <w:sz w:val="28"/>
          <w:szCs w:val="28"/>
          <w:lang w:eastAsia="ru-RU"/>
        </w:rPr>
        <w:t>тыс. рублей (+5,0)</w:t>
      </w:r>
      <w:r w:rsidRPr="00971B32">
        <w:rPr>
          <w:rFonts w:ascii="Times New Roman" w:eastAsia="Times New Roman" w:hAnsi="Times New Roman" w:cs="Times New Roman"/>
          <w:bCs/>
          <w:sz w:val="28"/>
          <w:szCs w:val="28"/>
          <w:lang w:eastAsia="ru-RU"/>
        </w:rPr>
        <w:t xml:space="preserve">. </w:t>
      </w:r>
    </w:p>
    <w:p w:rsidR="00971B32" w:rsidRPr="00971B32" w:rsidRDefault="00971B32" w:rsidP="00971B32">
      <w:pPr>
        <w:spacing w:after="0" w:line="240" w:lineRule="auto"/>
        <w:ind w:firstLine="720"/>
        <w:jc w:val="both"/>
        <w:rPr>
          <w:rFonts w:ascii="Times New Roman" w:eastAsia="Times New Roman" w:hAnsi="Times New Roman" w:cs="Times New Roman"/>
          <w:bCs/>
          <w:sz w:val="28"/>
          <w:szCs w:val="28"/>
          <w:lang w:val="x-none" w:eastAsia="x-none"/>
        </w:rPr>
      </w:pPr>
      <w:r w:rsidRPr="00971B32">
        <w:rPr>
          <w:rFonts w:ascii="Times New Roman" w:eastAsia="Times New Roman" w:hAnsi="Times New Roman" w:cs="Times New Roman"/>
          <w:bCs/>
          <w:sz w:val="28"/>
          <w:szCs w:val="28"/>
          <w:lang w:val="x-none" w:eastAsia="x-none"/>
        </w:rPr>
        <w:t>Предлагаемые изменения влекут за собой изменения в текстовую и табличную части решения, проект которого Вам представлен.</w:t>
      </w:r>
    </w:p>
    <w:p w:rsidR="00971B32" w:rsidRPr="00971B32" w:rsidRDefault="00971B32" w:rsidP="00971B32">
      <w:pPr>
        <w:spacing w:after="0" w:line="240" w:lineRule="auto"/>
        <w:ind w:firstLine="720"/>
        <w:jc w:val="both"/>
        <w:rPr>
          <w:rFonts w:ascii="Times New Roman" w:eastAsia="Times New Roman" w:hAnsi="Times New Roman" w:cs="Times New Roman"/>
          <w:bCs/>
          <w:sz w:val="28"/>
          <w:szCs w:val="28"/>
          <w:lang w:val="x-none" w:eastAsia="x-none"/>
        </w:rPr>
      </w:pPr>
    </w:p>
    <w:p w:rsidR="00971B32" w:rsidRPr="00971B32" w:rsidRDefault="00971B32" w:rsidP="00971B32">
      <w:pPr>
        <w:spacing w:after="0" w:line="240" w:lineRule="auto"/>
        <w:ind w:firstLine="720"/>
        <w:jc w:val="both"/>
        <w:rPr>
          <w:rFonts w:ascii="Times New Roman" w:eastAsia="Times New Roman" w:hAnsi="Times New Roman" w:cs="Times New Roman"/>
          <w:bCs/>
          <w:sz w:val="28"/>
          <w:szCs w:val="28"/>
          <w:lang w:val="x-none" w:eastAsia="x-none"/>
        </w:rPr>
      </w:pPr>
      <w:r w:rsidRPr="00971B32">
        <w:rPr>
          <w:rFonts w:ascii="Times New Roman" w:eastAsia="Times New Roman" w:hAnsi="Times New Roman" w:cs="Times New Roman"/>
          <w:bCs/>
          <w:sz w:val="28"/>
          <w:szCs w:val="28"/>
          <w:lang w:val="x-none" w:eastAsia="x-none"/>
        </w:rPr>
        <w:t xml:space="preserve">Приложения №№ </w:t>
      </w:r>
      <w:r w:rsidRPr="00971B32">
        <w:rPr>
          <w:rFonts w:ascii="Times New Roman" w:eastAsia="Times New Roman" w:hAnsi="Times New Roman" w:cs="Times New Roman"/>
          <w:bCs/>
          <w:sz w:val="28"/>
          <w:szCs w:val="28"/>
          <w:lang w:eastAsia="x-none"/>
        </w:rPr>
        <w:t>2, 5, 6, 7</w:t>
      </w:r>
      <w:r w:rsidRPr="00971B32">
        <w:rPr>
          <w:rFonts w:ascii="Times New Roman" w:eastAsia="Times New Roman" w:hAnsi="Times New Roman" w:cs="Times New Roman"/>
          <w:bCs/>
          <w:sz w:val="28"/>
          <w:szCs w:val="28"/>
          <w:lang w:val="x-none" w:eastAsia="x-none"/>
        </w:rPr>
        <w:t xml:space="preserve"> изложены в новой редакции.</w:t>
      </w:r>
    </w:p>
    <w:p w:rsidR="00971B32" w:rsidRPr="00971B32" w:rsidRDefault="00971B32" w:rsidP="00971B32">
      <w:pPr>
        <w:spacing w:after="0" w:line="240" w:lineRule="auto"/>
        <w:jc w:val="both"/>
        <w:rPr>
          <w:rFonts w:ascii="Times New Roman" w:eastAsia="Times New Roman" w:hAnsi="Times New Roman" w:cs="Times New Roman"/>
          <w:bCs/>
          <w:sz w:val="28"/>
          <w:szCs w:val="28"/>
          <w:lang w:val="x-none" w:eastAsia="x-none"/>
        </w:rPr>
      </w:pPr>
    </w:p>
    <w:p w:rsidR="00971B32" w:rsidRPr="00971B32" w:rsidRDefault="00971B32" w:rsidP="00971B32">
      <w:pPr>
        <w:spacing w:after="0" w:line="240" w:lineRule="auto"/>
        <w:jc w:val="both"/>
        <w:rPr>
          <w:rFonts w:ascii="Times New Roman" w:eastAsia="Times New Roman" w:hAnsi="Times New Roman" w:cs="Times New Roman"/>
          <w:bCs/>
          <w:sz w:val="28"/>
          <w:szCs w:val="28"/>
          <w:lang w:eastAsia="x-none"/>
        </w:rPr>
      </w:pPr>
      <w:r w:rsidRPr="00971B32">
        <w:rPr>
          <w:rFonts w:ascii="Times New Roman" w:eastAsia="Times New Roman" w:hAnsi="Times New Roman" w:cs="Times New Roman"/>
          <w:bCs/>
          <w:sz w:val="28"/>
          <w:szCs w:val="28"/>
          <w:lang w:val="x-none" w:eastAsia="x-none"/>
        </w:rPr>
        <w:t xml:space="preserve">Приложение: на </w:t>
      </w:r>
      <w:r w:rsidRPr="00971B32">
        <w:rPr>
          <w:rFonts w:ascii="Times New Roman" w:eastAsia="Times New Roman" w:hAnsi="Times New Roman" w:cs="Times New Roman"/>
          <w:bCs/>
          <w:sz w:val="28"/>
          <w:szCs w:val="28"/>
          <w:lang w:eastAsia="x-none"/>
        </w:rPr>
        <w:t>____</w:t>
      </w:r>
      <w:r w:rsidRPr="00971B32">
        <w:rPr>
          <w:rFonts w:ascii="Times New Roman" w:eastAsia="Times New Roman" w:hAnsi="Times New Roman" w:cs="Times New Roman"/>
          <w:bCs/>
          <w:sz w:val="28"/>
          <w:szCs w:val="28"/>
          <w:lang w:val="x-none" w:eastAsia="x-none"/>
        </w:rPr>
        <w:t xml:space="preserve"> л. в 1 экз</w:t>
      </w:r>
      <w:r w:rsidRPr="00971B32">
        <w:rPr>
          <w:rFonts w:ascii="Times New Roman" w:eastAsia="Times New Roman" w:hAnsi="Times New Roman" w:cs="Times New Roman"/>
          <w:bCs/>
          <w:sz w:val="28"/>
          <w:szCs w:val="28"/>
          <w:lang w:eastAsia="x-none"/>
        </w:rPr>
        <w:t>.</w:t>
      </w:r>
    </w:p>
    <w:p w:rsidR="00971B32" w:rsidRPr="00971B32" w:rsidRDefault="00971B32" w:rsidP="00971B32">
      <w:pPr>
        <w:spacing w:after="0" w:line="240" w:lineRule="auto"/>
        <w:jc w:val="both"/>
        <w:rPr>
          <w:rFonts w:ascii="Times New Roman" w:eastAsia="Times New Roman" w:hAnsi="Times New Roman" w:cs="Times New Roman"/>
          <w:b/>
          <w:bCs/>
          <w:sz w:val="24"/>
          <w:szCs w:val="24"/>
          <w:lang w:eastAsia="x-none"/>
        </w:rPr>
      </w:pPr>
    </w:p>
    <w:p w:rsidR="00971B32" w:rsidRPr="00971B32" w:rsidRDefault="00971B32" w:rsidP="00971B32">
      <w:pPr>
        <w:spacing w:after="0" w:line="240" w:lineRule="auto"/>
        <w:jc w:val="both"/>
        <w:rPr>
          <w:rFonts w:ascii="Times New Roman" w:eastAsia="Times New Roman" w:hAnsi="Times New Roman" w:cs="Times New Roman"/>
          <w:bCs/>
          <w:sz w:val="28"/>
          <w:szCs w:val="28"/>
          <w:lang w:val="x-none" w:eastAsia="x-none"/>
        </w:rPr>
      </w:pPr>
    </w:p>
    <w:p w:rsidR="00971B32" w:rsidRPr="00971B32" w:rsidRDefault="00971B32" w:rsidP="00971B32">
      <w:pPr>
        <w:spacing w:after="0" w:line="240" w:lineRule="auto"/>
        <w:jc w:val="both"/>
        <w:rPr>
          <w:rFonts w:ascii="Times New Roman" w:eastAsia="Times New Roman" w:hAnsi="Times New Roman" w:cs="Times New Roman"/>
          <w:b/>
          <w:bCs/>
          <w:sz w:val="24"/>
          <w:szCs w:val="24"/>
          <w:lang w:eastAsia="x-none"/>
        </w:rPr>
      </w:pPr>
      <w:r w:rsidRPr="00971B32">
        <w:rPr>
          <w:rFonts w:ascii="Times New Roman" w:eastAsia="Times New Roman" w:hAnsi="Times New Roman" w:cs="Times New Roman"/>
          <w:bCs/>
          <w:sz w:val="28"/>
          <w:szCs w:val="28"/>
          <w:lang w:val="x-none" w:eastAsia="x-none"/>
        </w:rPr>
        <w:t xml:space="preserve">Начальник сектора экономики и финансов                            </w:t>
      </w:r>
      <w:r w:rsidRPr="00971B32">
        <w:rPr>
          <w:rFonts w:ascii="Times New Roman" w:eastAsia="Times New Roman" w:hAnsi="Times New Roman" w:cs="Times New Roman"/>
          <w:bCs/>
          <w:sz w:val="28"/>
          <w:szCs w:val="28"/>
          <w:lang w:eastAsia="x-none"/>
        </w:rPr>
        <w:t>Т</w:t>
      </w:r>
      <w:r w:rsidRPr="00971B32">
        <w:rPr>
          <w:rFonts w:ascii="Times New Roman" w:eastAsia="Times New Roman" w:hAnsi="Times New Roman" w:cs="Times New Roman"/>
          <w:bCs/>
          <w:sz w:val="28"/>
          <w:szCs w:val="28"/>
          <w:lang w:val="x-none" w:eastAsia="x-none"/>
        </w:rPr>
        <w:t xml:space="preserve">. </w:t>
      </w:r>
      <w:r w:rsidRPr="00971B32">
        <w:rPr>
          <w:rFonts w:ascii="Times New Roman" w:eastAsia="Times New Roman" w:hAnsi="Times New Roman" w:cs="Times New Roman"/>
          <w:bCs/>
          <w:sz w:val="28"/>
          <w:szCs w:val="28"/>
          <w:lang w:eastAsia="x-none"/>
        </w:rPr>
        <w:t>С</w:t>
      </w:r>
      <w:r w:rsidRPr="00971B32">
        <w:rPr>
          <w:rFonts w:ascii="Times New Roman" w:eastAsia="Times New Roman" w:hAnsi="Times New Roman" w:cs="Times New Roman"/>
          <w:bCs/>
          <w:sz w:val="28"/>
          <w:szCs w:val="28"/>
          <w:lang w:val="x-none" w:eastAsia="x-none"/>
        </w:rPr>
        <w:t xml:space="preserve">. </w:t>
      </w:r>
      <w:r w:rsidRPr="00971B32">
        <w:rPr>
          <w:rFonts w:ascii="Times New Roman" w:eastAsia="Times New Roman" w:hAnsi="Times New Roman" w:cs="Times New Roman"/>
          <w:bCs/>
          <w:sz w:val="28"/>
          <w:szCs w:val="28"/>
          <w:lang w:eastAsia="x-none"/>
        </w:rPr>
        <w:t>Лавренова</w:t>
      </w:r>
    </w:p>
    <w:p w:rsidR="00971B32" w:rsidRDefault="00971B32" w:rsidP="00971B32">
      <w:pPr>
        <w:spacing w:after="0" w:line="240" w:lineRule="auto"/>
        <w:jc w:val="both"/>
        <w:rPr>
          <w:rFonts w:ascii="Times New Roman" w:hAnsi="Times New Roman"/>
          <w:sz w:val="24"/>
          <w:szCs w:val="24"/>
        </w:rPr>
        <w:sectPr w:rsidR="00971B32" w:rsidSect="00971B32">
          <w:pgSz w:w="11906" w:h="16838"/>
          <w:pgMar w:top="539" w:right="851" w:bottom="567" w:left="1701" w:header="709" w:footer="709" w:gutter="0"/>
          <w:cols w:space="708"/>
          <w:docGrid w:linePitch="360"/>
        </w:sectPr>
      </w:pPr>
    </w:p>
    <w:tbl>
      <w:tblPr>
        <w:tblStyle w:val="af8"/>
        <w:tblW w:w="0" w:type="auto"/>
        <w:tblLook w:val="04A0" w:firstRow="1" w:lastRow="0" w:firstColumn="1" w:lastColumn="0" w:noHBand="0" w:noVBand="1"/>
      </w:tblPr>
      <w:tblGrid>
        <w:gridCol w:w="2912"/>
        <w:gridCol w:w="630"/>
        <w:gridCol w:w="602"/>
        <w:gridCol w:w="938"/>
        <w:gridCol w:w="564"/>
        <w:gridCol w:w="686"/>
        <w:gridCol w:w="522"/>
        <w:gridCol w:w="2716"/>
      </w:tblGrid>
      <w:tr w:rsidR="00971B32" w:rsidRPr="00971B32" w:rsidTr="00971B32">
        <w:trPr>
          <w:trHeight w:val="300"/>
        </w:trPr>
        <w:tc>
          <w:tcPr>
            <w:tcW w:w="5980" w:type="dxa"/>
            <w:noWrap/>
            <w:hideMark/>
          </w:tcPr>
          <w:p w:rsidR="00971B32" w:rsidRPr="00971B32" w:rsidRDefault="00971B32" w:rsidP="00971B32">
            <w:pPr>
              <w:jc w:val="both"/>
              <w:rPr>
                <w:rFonts w:ascii="Times New Roman" w:hAnsi="Times New Roman"/>
                <w:sz w:val="24"/>
                <w:szCs w:val="24"/>
              </w:rPr>
            </w:pPr>
          </w:p>
        </w:tc>
        <w:tc>
          <w:tcPr>
            <w:tcW w:w="1100" w:type="dxa"/>
            <w:noWrap/>
            <w:hideMark/>
          </w:tcPr>
          <w:p w:rsidR="00971B32" w:rsidRPr="00971B32" w:rsidRDefault="00971B32" w:rsidP="00971B32">
            <w:pPr>
              <w:jc w:val="both"/>
              <w:rPr>
                <w:rFonts w:ascii="Times New Roman" w:hAnsi="Times New Roman"/>
                <w:sz w:val="24"/>
                <w:szCs w:val="24"/>
              </w:rPr>
            </w:pPr>
          </w:p>
        </w:tc>
        <w:tc>
          <w:tcPr>
            <w:tcW w:w="1040" w:type="dxa"/>
            <w:noWrap/>
            <w:hideMark/>
          </w:tcPr>
          <w:p w:rsidR="00971B32" w:rsidRPr="00971B32" w:rsidRDefault="00971B32" w:rsidP="00971B32">
            <w:pPr>
              <w:jc w:val="both"/>
              <w:rPr>
                <w:rFonts w:ascii="Times New Roman" w:hAnsi="Times New Roman"/>
                <w:sz w:val="24"/>
                <w:szCs w:val="24"/>
              </w:rPr>
            </w:pPr>
          </w:p>
        </w:tc>
        <w:tc>
          <w:tcPr>
            <w:tcW w:w="1760" w:type="dxa"/>
            <w:noWrap/>
            <w:hideMark/>
          </w:tcPr>
          <w:p w:rsidR="00971B32" w:rsidRPr="00971B32" w:rsidRDefault="00971B32" w:rsidP="00971B32">
            <w:pPr>
              <w:jc w:val="both"/>
              <w:rPr>
                <w:rFonts w:ascii="Times New Roman" w:hAnsi="Times New Roman"/>
                <w:sz w:val="24"/>
                <w:szCs w:val="24"/>
              </w:rPr>
            </w:pPr>
          </w:p>
        </w:tc>
        <w:tc>
          <w:tcPr>
            <w:tcW w:w="960" w:type="dxa"/>
            <w:noWrap/>
            <w:hideMark/>
          </w:tcPr>
          <w:p w:rsidR="00971B32" w:rsidRPr="00971B32" w:rsidRDefault="00971B32" w:rsidP="00971B32">
            <w:pPr>
              <w:jc w:val="both"/>
              <w:rPr>
                <w:rFonts w:ascii="Times New Roman" w:hAnsi="Times New Roman"/>
                <w:sz w:val="24"/>
                <w:szCs w:val="24"/>
              </w:rPr>
            </w:pPr>
          </w:p>
        </w:tc>
        <w:tc>
          <w:tcPr>
            <w:tcW w:w="1220" w:type="dxa"/>
            <w:noWrap/>
            <w:hideMark/>
          </w:tcPr>
          <w:p w:rsidR="00971B32" w:rsidRPr="00971B32" w:rsidRDefault="00971B32" w:rsidP="00971B32">
            <w:pPr>
              <w:jc w:val="both"/>
              <w:rPr>
                <w:rFonts w:ascii="Times New Roman" w:hAnsi="Times New Roman"/>
                <w:sz w:val="24"/>
                <w:szCs w:val="24"/>
              </w:rPr>
            </w:pPr>
          </w:p>
        </w:tc>
        <w:tc>
          <w:tcPr>
            <w:tcW w:w="6428" w:type="dxa"/>
            <w:gridSpan w:val="2"/>
            <w:noWrap/>
            <w:hideMark/>
          </w:tcPr>
          <w:p w:rsidR="00971B32" w:rsidRPr="00971B32" w:rsidRDefault="00971B32" w:rsidP="00971B32">
            <w:pPr>
              <w:jc w:val="both"/>
              <w:rPr>
                <w:rFonts w:ascii="Times New Roman" w:hAnsi="Times New Roman"/>
                <w:sz w:val="24"/>
                <w:szCs w:val="24"/>
              </w:rPr>
            </w:pPr>
            <w:r w:rsidRPr="00971B32">
              <w:rPr>
                <w:rFonts w:ascii="Times New Roman" w:hAnsi="Times New Roman"/>
                <w:sz w:val="24"/>
                <w:szCs w:val="24"/>
              </w:rPr>
              <w:t>Приложение 1</w:t>
            </w:r>
          </w:p>
        </w:tc>
      </w:tr>
      <w:tr w:rsidR="00971B32" w:rsidRPr="00971B32" w:rsidTr="00971B32">
        <w:trPr>
          <w:trHeight w:val="289"/>
        </w:trPr>
        <w:tc>
          <w:tcPr>
            <w:tcW w:w="5980" w:type="dxa"/>
            <w:noWrap/>
            <w:hideMark/>
          </w:tcPr>
          <w:p w:rsidR="00971B32" w:rsidRPr="00971B32" w:rsidRDefault="00971B32" w:rsidP="00971B32">
            <w:pPr>
              <w:jc w:val="both"/>
              <w:rPr>
                <w:rFonts w:ascii="Times New Roman" w:hAnsi="Times New Roman"/>
                <w:sz w:val="24"/>
                <w:szCs w:val="24"/>
              </w:rPr>
            </w:pPr>
          </w:p>
        </w:tc>
        <w:tc>
          <w:tcPr>
            <w:tcW w:w="1100" w:type="dxa"/>
            <w:noWrap/>
            <w:hideMark/>
          </w:tcPr>
          <w:p w:rsidR="00971B32" w:rsidRPr="00971B32" w:rsidRDefault="00971B32" w:rsidP="00971B32">
            <w:pPr>
              <w:jc w:val="both"/>
              <w:rPr>
                <w:rFonts w:ascii="Times New Roman" w:hAnsi="Times New Roman"/>
                <w:sz w:val="24"/>
                <w:szCs w:val="24"/>
              </w:rPr>
            </w:pPr>
          </w:p>
        </w:tc>
        <w:tc>
          <w:tcPr>
            <w:tcW w:w="1040" w:type="dxa"/>
            <w:noWrap/>
            <w:hideMark/>
          </w:tcPr>
          <w:p w:rsidR="00971B32" w:rsidRPr="00971B32" w:rsidRDefault="00971B32" w:rsidP="00971B32">
            <w:pPr>
              <w:jc w:val="both"/>
              <w:rPr>
                <w:rFonts w:ascii="Times New Roman" w:hAnsi="Times New Roman"/>
                <w:sz w:val="24"/>
                <w:szCs w:val="24"/>
              </w:rPr>
            </w:pPr>
          </w:p>
        </w:tc>
        <w:tc>
          <w:tcPr>
            <w:tcW w:w="1760" w:type="dxa"/>
            <w:noWrap/>
            <w:hideMark/>
          </w:tcPr>
          <w:p w:rsidR="00971B32" w:rsidRPr="00971B32" w:rsidRDefault="00971B32" w:rsidP="00971B32">
            <w:pPr>
              <w:jc w:val="both"/>
              <w:rPr>
                <w:rFonts w:ascii="Times New Roman" w:hAnsi="Times New Roman"/>
                <w:sz w:val="24"/>
                <w:szCs w:val="24"/>
              </w:rPr>
            </w:pPr>
          </w:p>
        </w:tc>
        <w:tc>
          <w:tcPr>
            <w:tcW w:w="960" w:type="dxa"/>
            <w:noWrap/>
            <w:hideMark/>
          </w:tcPr>
          <w:p w:rsidR="00971B32" w:rsidRPr="00971B32" w:rsidRDefault="00971B32" w:rsidP="00971B32">
            <w:pPr>
              <w:jc w:val="both"/>
              <w:rPr>
                <w:rFonts w:ascii="Times New Roman" w:hAnsi="Times New Roman"/>
                <w:sz w:val="24"/>
                <w:szCs w:val="24"/>
              </w:rPr>
            </w:pPr>
          </w:p>
        </w:tc>
        <w:tc>
          <w:tcPr>
            <w:tcW w:w="7648" w:type="dxa"/>
            <w:gridSpan w:val="3"/>
            <w:noWrap/>
            <w:hideMark/>
          </w:tcPr>
          <w:p w:rsidR="00971B32" w:rsidRPr="00971B32" w:rsidRDefault="00971B32" w:rsidP="00971B32">
            <w:pPr>
              <w:jc w:val="both"/>
              <w:rPr>
                <w:rFonts w:ascii="Times New Roman" w:hAnsi="Times New Roman"/>
                <w:sz w:val="24"/>
                <w:szCs w:val="24"/>
              </w:rPr>
            </w:pPr>
            <w:r w:rsidRPr="00971B32">
              <w:rPr>
                <w:rFonts w:ascii="Times New Roman" w:hAnsi="Times New Roman"/>
                <w:sz w:val="24"/>
                <w:szCs w:val="24"/>
              </w:rPr>
              <w:t>к решению Собрания депутатов</w:t>
            </w:r>
          </w:p>
        </w:tc>
      </w:tr>
      <w:tr w:rsidR="00971B32" w:rsidRPr="00971B32" w:rsidTr="00971B32">
        <w:trPr>
          <w:trHeight w:val="263"/>
        </w:trPr>
        <w:tc>
          <w:tcPr>
            <w:tcW w:w="5980" w:type="dxa"/>
            <w:noWrap/>
            <w:hideMark/>
          </w:tcPr>
          <w:p w:rsidR="00971B32" w:rsidRPr="00971B32" w:rsidRDefault="00971B32" w:rsidP="00971B32">
            <w:pPr>
              <w:jc w:val="both"/>
              <w:rPr>
                <w:rFonts w:ascii="Times New Roman" w:hAnsi="Times New Roman"/>
                <w:sz w:val="24"/>
                <w:szCs w:val="24"/>
              </w:rPr>
            </w:pPr>
          </w:p>
        </w:tc>
        <w:tc>
          <w:tcPr>
            <w:tcW w:w="1100" w:type="dxa"/>
            <w:noWrap/>
            <w:hideMark/>
          </w:tcPr>
          <w:p w:rsidR="00971B32" w:rsidRPr="00971B32" w:rsidRDefault="00971B32" w:rsidP="00971B32">
            <w:pPr>
              <w:jc w:val="both"/>
              <w:rPr>
                <w:rFonts w:ascii="Times New Roman" w:hAnsi="Times New Roman"/>
                <w:sz w:val="24"/>
                <w:szCs w:val="24"/>
              </w:rPr>
            </w:pPr>
          </w:p>
        </w:tc>
        <w:tc>
          <w:tcPr>
            <w:tcW w:w="1040" w:type="dxa"/>
            <w:noWrap/>
            <w:hideMark/>
          </w:tcPr>
          <w:p w:rsidR="00971B32" w:rsidRPr="00971B32" w:rsidRDefault="00971B32" w:rsidP="00971B32">
            <w:pPr>
              <w:jc w:val="both"/>
              <w:rPr>
                <w:rFonts w:ascii="Times New Roman" w:hAnsi="Times New Roman"/>
                <w:sz w:val="24"/>
                <w:szCs w:val="24"/>
              </w:rPr>
            </w:pPr>
          </w:p>
        </w:tc>
        <w:tc>
          <w:tcPr>
            <w:tcW w:w="1760" w:type="dxa"/>
            <w:noWrap/>
            <w:hideMark/>
          </w:tcPr>
          <w:p w:rsidR="00971B32" w:rsidRPr="00971B32" w:rsidRDefault="00971B32" w:rsidP="00971B32">
            <w:pPr>
              <w:jc w:val="both"/>
              <w:rPr>
                <w:rFonts w:ascii="Times New Roman" w:hAnsi="Times New Roman"/>
                <w:sz w:val="24"/>
                <w:szCs w:val="24"/>
              </w:rPr>
            </w:pPr>
          </w:p>
        </w:tc>
        <w:tc>
          <w:tcPr>
            <w:tcW w:w="960" w:type="dxa"/>
            <w:noWrap/>
            <w:hideMark/>
          </w:tcPr>
          <w:p w:rsidR="00971B32" w:rsidRPr="00971B32" w:rsidRDefault="00971B32" w:rsidP="00971B32">
            <w:pPr>
              <w:jc w:val="both"/>
              <w:rPr>
                <w:rFonts w:ascii="Times New Roman" w:hAnsi="Times New Roman"/>
                <w:sz w:val="24"/>
                <w:szCs w:val="24"/>
              </w:rPr>
            </w:pPr>
          </w:p>
        </w:tc>
        <w:tc>
          <w:tcPr>
            <w:tcW w:w="7648" w:type="dxa"/>
            <w:gridSpan w:val="3"/>
            <w:noWrap/>
            <w:hideMark/>
          </w:tcPr>
          <w:p w:rsidR="00971B32" w:rsidRPr="00971B32" w:rsidRDefault="00971B32" w:rsidP="00971B32">
            <w:pPr>
              <w:jc w:val="both"/>
              <w:rPr>
                <w:rFonts w:ascii="Times New Roman" w:hAnsi="Times New Roman"/>
                <w:sz w:val="24"/>
                <w:szCs w:val="24"/>
              </w:rPr>
            </w:pPr>
            <w:r w:rsidRPr="00971B32">
              <w:rPr>
                <w:rFonts w:ascii="Times New Roman" w:hAnsi="Times New Roman"/>
                <w:sz w:val="24"/>
                <w:szCs w:val="24"/>
              </w:rPr>
              <w:t>Дубовского сельского поселения</w:t>
            </w:r>
          </w:p>
        </w:tc>
      </w:tr>
      <w:tr w:rsidR="00971B32" w:rsidRPr="00971B32" w:rsidTr="00971B32">
        <w:trPr>
          <w:trHeight w:val="263"/>
        </w:trPr>
        <w:tc>
          <w:tcPr>
            <w:tcW w:w="5980" w:type="dxa"/>
            <w:noWrap/>
            <w:hideMark/>
          </w:tcPr>
          <w:p w:rsidR="00971B32" w:rsidRPr="00971B32" w:rsidRDefault="00971B32" w:rsidP="00971B32">
            <w:pPr>
              <w:jc w:val="both"/>
              <w:rPr>
                <w:rFonts w:ascii="Times New Roman" w:hAnsi="Times New Roman"/>
                <w:sz w:val="24"/>
                <w:szCs w:val="24"/>
              </w:rPr>
            </w:pPr>
          </w:p>
        </w:tc>
        <w:tc>
          <w:tcPr>
            <w:tcW w:w="1100" w:type="dxa"/>
            <w:noWrap/>
            <w:hideMark/>
          </w:tcPr>
          <w:p w:rsidR="00971B32" w:rsidRPr="00971B32" w:rsidRDefault="00971B32" w:rsidP="00971B32">
            <w:pPr>
              <w:jc w:val="both"/>
              <w:rPr>
                <w:rFonts w:ascii="Times New Roman" w:hAnsi="Times New Roman"/>
                <w:sz w:val="24"/>
                <w:szCs w:val="24"/>
              </w:rPr>
            </w:pPr>
          </w:p>
        </w:tc>
        <w:tc>
          <w:tcPr>
            <w:tcW w:w="1040" w:type="dxa"/>
            <w:noWrap/>
            <w:hideMark/>
          </w:tcPr>
          <w:p w:rsidR="00971B32" w:rsidRPr="00971B32" w:rsidRDefault="00971B32" w:rsidP="00971B32">
            <w:pPr>
              <w:jc w:val="both"/>
              <w:rPr>
                <w:rFonts w:ascii="Times New Roman" w:hAnsi="Times New Roman"/>
                <w:sz w:val="24"/>
                <w:szCs w:val="24"/>
              </w:rPr>
            </w:pPr>
          </w:p>
        </w:tc>
        <w:tc>
          <w:tcPr>
            <w:tcW w:w="1760" w:type="dxa"/>
            <w:noWrap/>
            <w:hideMark/>
          </w:tcPr>
          <w:p w:rsidR="00971B32" w:rsidRPr="00971B32" w:rsidRDefault="00971B32" w:rsidP="00971B32">
            <w:pPr>
              <w:jc w:val="both"/>
              <w:rPr>
                <w:rFonts w:ascii="Times New Roman" w:hAnsi="Times New Roman"/>
                <w:sz w:val="24"/>
                <w:szCs w:val="24"/>
              </w:rPr>
            </w:pPr>
          </w:p>
        </w:tc>
        <w:tc>
          <w:tcPr>
            <w:tcW w:w="8608" w:type="dxa"/>
            <w:gridSpan w:val="4"/>
            <w:noWrap/>
            <w:hideMark/>
          </w:tcPr>
          <w:p w:rsidR="00971B32" w:rsidRPr="00971B32" w:rsidRDefault="00971B32" w:rsidP="00971B32">
            <w:pPr>
              <w:jc w:val="both"/>
              <w:rPr>
                <w:rFonts w:ascii="Times New Roman" w:hAnsi="Times New Roman"/>
                <w:sz w:val="24"/>
                <w:szCs w:val="24"/>
              </w:rPr>
            </w:pPr>
            <w:r w:rsidRPr="00971B32">
              <w:rPr>
                <w:rFonts w:ascii="Times New Roman" w:hAnsi="Times New Roman"/>
                <w:sz w:val="24"/>
                <w:szCs w:val="24"/>
              </w:rPr>
              <w:t>" О внесении изменений в решение Собрания депутатов</w:t>
            </w:r>
          </w:p>
        </w:tc>
      </w:tr>
      <w:tr w:rsidR="00971B32" w:rsidRPr="00971B32" w:rsidTr="00971B32">
        <w:trPr>
          <w:trHeight w:val="278"/>
        </w:trPr>
        <w:tc>
          <w:tcPr>
            <w:tcW w:w="5980" w:type="dxa"/>
            <w:noWrap/>
            <w:hideMark/>
          </w:tcPr>
          <w:p w:rsidR="00971B32" w:rsidRPr="00971B32" w:rsidRDefault="00971B32" w:rsidP="00971B32">
            <w:pPr>
              <w:jc w:val="both"/>
              <w:rPr>
                <w:rFonts w:ascii="Times New Roman" w:hAnsi="Times New Roman"/>
                <w:sz w:val="24"/>
                <w:szCs w:val="24"/>
              </w:rPr>
            </w:pPr>
          </w:p>
        </w:tc>
        <w:tc>
          <w:tcPr>
            <w:tcW w:w="1100" w:type="dxa"/>
            <w:noWrap/>
            <w:hideMark/>
          </w:tcPr>
          <w:p w:rsidR="00971B32" w:rsidRPr="00971B32" w:rsidRDefault="00971B32" w:rsidP="00971B32">
            <w:pPr>
              <w:jc w:val="both"/>
              <w:rPr>
                <w:rFonts w:ascii="Times New Roman" w:hAnsi="Times New Roman"/>
                <w:sz w:val="24"/>
                <w:szCs w:val="24"/>
              </w:rPr>
            </w:pPr>
          </w:p>
        </w:tc>
        <w:tc>
          <w:tcPr>
            <w:tcW w:w="1040" w:type="dxa"/>
            <w:noWrap/>
            <w:hideMark/>
          </w:tcPr>
          <w:p w:rsidR="00971B32" w:rsidRPr="00971B32" w:rsidRDefault="00971B32" w:rsidP="00971B32">
            <w:pPr>
              <w:jc w:val="both"/>
              <w:rPr>
                <w:rFonts w:ascii="Times New Roman" w:hAnsi="Times New Roman"/>
                <w:sz w:val="24"/>
                <w:szCs w:val="24"/>
              </w:rPr>
            </w:pPr>
          </w:p>
        </w:tc>
        <w:tc>
          <w:tcPr>
            <w:tcW w:w="1760" w:type="dxa"/>
            <w:noWrap/>
            <w:hideMark/>
          </w:tcPr>
          <w:p w:rsidR="00971B32" w:rsidRPr="00971B32" w:rsidRDefault="00971B32" w:rsidP="00971B32">
            <w:pPr>
              <w:jc w:val="both"/>
              <w:rPr>
                <w:rFonts w:ascii="Times New Roman" w:hAnsi="Times New Roman"/>
                <w:sz w:val="24"/>
                <w:szCs w:val="24"/>
              </w:rPr>
            </w:pPr>
          </w:p>
        </w:tc>
        <w:tc>
          <w:tcPr>
            <w:tcW w:w="8608" w:type="dxa"/>
            <w:gridSpan w:val="4"/>
            <w:noWrap/>
            <w:hideMark/>
          </w:tcPr>
          <w:p w:rsidR="00971B32" w:rsidRPr="00971B32" w:rsidRDefault="00971B32" w:rsidP="00971B32">
            <w:pPr>
              <w:jc w:val="both"/>
              <w:rPr>
                <w:rFonts w:ascii="Times New Roman" w:hAnsi="Times New Roman"/>
                <w:sz w:val="24"/>
                <w:szCs w:val="24"/>
              </w:rPr>
            </w:pPr>
            <w:r w:rsidRPr="00971B32">
              <w:rPr>
                <w:rFonts w:ascii="Times New Roman" w:hAnsi="Times New Roman"/>
                <w:sz w:val="24"/>
                <w:szCs w:val="24"/>
              </w:rPr>
              <w:t>Дубовского сельского поселения от 28.12.2021 № 24</w:t>
            </w:r>
          </w:p>
        </w:tc>
      </w:tr>
      <w:tr w:rsidR="00971B32" w:rsidRPr="00971B32" w:rsidTr="00971B32">
        <w:trPr>
          <w:trHeight w:val="312"/>
        </w:trPr>
        <w:tc>
          <w:tcPr>
            <w:tcW w:w="5980" w:type="dxa"/>
            <w:noWrap/>
            <w:hideMark/>
          </w:tcPr>
          <w:p w:rsidR="00971B32" w:rsidRPr="00971B32" w:rsidRDefault="00971B32" w:rsidP="00971B32">
            <w:pPr>
              <w:jc w:val="both"/>
              <w:rPr>
                <w:rFonts w:ascii="Times New Roman" w:hAnsi="Times New Roman"/>
                <w:sz w:val="24"/>
                <w:szCs w:val="24"/>
              </w:rPr>
            </w:pPr>
          </w:p>
        </w:tc>
        <w:tc>
          <w:tcPr>
            <w:tcW w:w="1100" w:type="dxa"/>
            <w:noWrap/>
            <w:hideMark/>
          </w:tcPr>
          <w:p w:rsidR="00971B32" w:rsidRPr="00971B32" w:rsidRDefault="00971B32" w:rsidP="00971B32">
            <w:pPr>
              <w:jc w:val="both"/>
              <w:rPr>
                <w:rFonts w:ascii="Times New Roman" w:hAnsi="Times New Roman"/>
                <w:sz w:val="24"/>
                <w:szCs w:val="24"/>
              </w:rPr>
            </w:pPr>
          </w:p>
        </w:tc>
        <w:tc>
          <w:tcPr>
            <w:tcW w:w="1040" w:type="dxa"/>
            <w:noWrap/>
            <w:hideMark/>
          </w:tcPr>
          <w:p w:rsidR="00971B32" w:rsidRPr="00971B32" w:rsidRDefault="00971B32" w:rsidP="00971B32">
            <w:pPr>
              <w:jc w:val="both"/>
              <w:rPr>
                <w:rFonts w:ascii="Times New Roman" w:hAnsi="Times New Roman"/>
                <w:sz w:val="24"/>
                <w:szCs w:val="24"/>
              </w:rPr>
            </w:pPr>
          </w:p>
        </w:tc>
        <w:tc>
          <w:tcPr>
            <w:tcW w:w="1760" w:type="dxa"/>
            <w:noWrap/>
            <w:hideMark/>
          </w:tcPr>
          <w:p w:rsidR="00971B32" w:rsidRPr="00971B32" w:rsidRDefault="00971B32" w:rsidP="00971B32">
            <w:pPr>
              <w:jc w:val="both"/>
              <w:rPr>
                <w:rFonts w:ascii="Times New Roman" w:hAnsi="Times New Roman"/>
                <w:sz w:val="24"/>
                <w:szCs w:val="24"/>
              </w:rPr>
            </w:pPr>
          </w:p>
        </w:tc>
        <w:tc>
          <w:tcPr>
            <w:tcW w:w="960" w:type="dxa"/>
            <w:noWrap/>
            <w:hideMark/>
          </w:tcPr>
          <w:p w:rsidR="00971B32" w:rsidRPr="00971B32" w:rsidRDefault="00971B32" w:rsidP="00971B32">
            <w:pPr>
              <w:jc w:val="both"/>
              <w:rPr>
                <w:rFonts w:ascii="Times New Roman" w:hAnsi="Times New Roman"/>
                <w:sz w:val="24"/>
                <w:szCs w:val="24"/>
              </w:rPr>
            </w:pPr>
          </w:p>
        </w:tc>
        <w:tc>
          <w:tcPr>
            <w:tcW w:w="7648" w:type="dxa"/>
            <w:gridSpan w:val="3"/>
            <w:noWrap/>
            <w:hideMark/>
          </w:tcPr>
          <w:p w:rsidR="00971B32" w:rsidRPr="00971B32" w:rsidRDefault="00971B32" w:rsidP="00971B32">
            <w:pPr>
              <w:jc w:val="both"/>
              <w:rPr>
                <w:rFonts w:ascii="Times New Roman" w:hAnsi="Times New Roman"/>
                <w:sz w:val="24"/>
                <w:szCs w:val="24"/>
              </w:rPr>
            </w:pPr>
            <w:r w:rsidRPr="00971B32">
              <w:rPr>
                <w:rFonts w:ascii="Times New Roman" w:hAnsi="Times New Roman"/>
                <w:sz w:val="24"/>
                <w:szCs w:val="24"/>
              </w:rPr>
              <w:t>" О бюджете Дубовского сельского поселения</w:t>
            </w:r>
          </w:p>
        </w:tc>
      </w:tr>
      <w:tr w:rsidR="00971B32" w:rsidRPr="00971B32" w:rsidTr="00971B32">
        <w:trPr>
          <w:trHeight w:val="289"/>
        </w:trPr>
        <w:tc>
          <w:tcPr>
            <w:tcW w:w="5980" w:type="dxa"/>
            <w:noWrap/>
            <w:hideMark/>
          </w:tcPr>
          <w:p w:rsidR="00971B32" w:rsidRPr="00971B32" w:rsidRDefault="00971B32" w:rsidP="00971B32">
            <w:pPr>
              <w:jc w:val="both"/>
              <w:rPr>
                <w:rFonts w:ascii="Times New Roman" w:hAnsi="Times New Roman"/>
                <w:sz w:val="24"/>
                <w:szCs w:val="24"/>
              </w:rPr>
            </w:pPr>
          </w:p>
        </w:tc>
        <w:tc>
          <w:tcPr>
            <w:tcW w:w="1100" w:type="dxa"/>
            <w:noWrap/>
            <w:hideMark/>
          </w:tcPr>
          <w:p w:rsidR="00971B32" w:rsidRPr="00971B32" w:rsidRDefault="00971B32" w:rsidP="00971B32">
            <w:pPr>
              <w:jc w:val="both"/>
              <w:rPr>
                <w:rFonts w:ascii="Times New Roman" w:hAnsi="Times New Roman"/>
                <w:sz w:val="24"/>
                <w:szCs w:val="24"/>
              </w:rPr>
            </w:pPr>
          </w:p>
        </w:tc>
        <w:tc>
          <w:tcPr>
            <w:tcW w:w="1040" w:type="dxa"/>
            <w:noWrap/>
            <w:hideMark/>
          </w:tcPr>
          <w:p w:rsidR="00971B32" w:rsidRPr="00971B32" w:rsidRDefault="00971B32" w:rsidP="00971B32">
            <w:pPr>
              <w:jc w:val="both"/>
              <w:rPr>
                <w:rFonts w:ascii="Times New Roman" w:hAnsi="Times New Roman"/>
                <w:sz w:val="24"/>
                <w:szCs w:val="24"/>
              </w:rPr>
            </w:pPr>
          </w:p>
        </w:tc>
        <w:tc>
          <w:tcPr>
            <w:tcW w:w="1760" w:type="dxa"/>
            <w:noWrap/>
            <w:hideMark/>
          </w:tcPr>
          <w:p w:rsidR="00971B32" w:rsidRPr="00971B32" w:rsidRDefault="00971B32" w:rsidP="00971B32">
            <w:pPr>
              <w:jc w:val="both"/>
              <w:rPr>
                <w:rFonts w:ascii="Times New Roman" w:hAnsi="Times New Roman"/>
                <w:sz w:val="24"/>
                <w:szCs w:val="24"/>
              </w:rPr>
            </w:pPr>
          </w:p>
        </w:tc>
        <w:tc>
          <w:tcPr>
            <w:tcW w:w="960" w:type="dxa"/>
            <w:noWrap/>
            <w:hideMark/>
          </w:tcPr>
          <w:p w:rsidR="00971B32" w:rsidRPr="00971B32" w:rsidRDefault="00971B32" w:rsidP="00971B32">
            <w:pPr>
              <w:jc w:val="both"/>
              <w:rPr>
                <w:rFonts w:ascii="Times New Roman" w:hAnsi="Times New Roman"/>
                <w:sz w:val="24"/>
                <w:szCs w:val="24"/>
              </w:rPr>
            </w:pPr>
          </w:p>
        </w:tc>
        <w:tc>
          <w:tcPr>
            <w:tcW w:w="7648" w:type="dxa"/>
            <w:gridSpan w:val="3"/>
            <w:noWrap/>
            <w:hideMark/>
          </w:tcPr>
          <w:p w:rsidR="00971B32" w:rsidRPr="00971B32" w:rsidRDefault="00971B32" w:rsidP="00971B32">
            <w:pPr>
              <w:jc w:val="both"/>
              <w:rPr>
                <w:rFonts w:ascii="Times New Roman" w:hAnsi="Times New Roman"/>
                <w:sz w:val="24"/>
                <w:szCs w:val="24"/>
              </w:rPr>
            </w:pPr>
            <w:r w:rsidRPr="00971B32">
              <w:rPr>
                <w:rFonts w:ascii="Times New Roman" w:hAnsi="Times New Roman"/>
                <w:sz w:val="24"/>
                <w:szCs w:val="24"/>
              </w:rPr>
              <w:t>Дубовского района  на 2022 год</w:t>
            </w:r>
          </w:p>
        </w:tc>
      </w:tr>
      <w:tr w:rsidR="00971B32" w:rsidRPr="00971B32" w:rsidTr="00971B32">
        <w:trPr>
          <w:trHeight w:val="278"/>
        </w:trPr>
        <w:tc>
          <w:tcPr>
            <w:tcW w:w="5980" w:type="dxa"/>
            <w:noWrap/>
            <w:hideMark/>
          </w:tcPr>
          <w:p w:rsidR="00971B32" w:rsidRPr="00971B32" w:rsidRDefault="00971B32" w:rsidP="00971B32">
            <w:pPr>
              <w:jc w:val="both"/>
              <w:rPr>
                <w:rFonts w:ascii="Times New Roman" w:hAnsi="Times New Roman"/>
                <w:sz w:val="24"/>
                <w:szCs w:val="24"/>
              </w:rPr>
            </w:pPr>
          </w:p>
        </w:tc>
        <w:tc>
          <w:tcPr>
            <w:tcW w:w="1100" w:type="dxa"/>
            <w:noWrap/>
            <w:hideMark/>
          </w:tcPr>
          <w:p w:rsidR="00971B32" w:rsidRPr="00971B32" w:rsidRDefault="00971B32" w:rsidP="00971B32">
            <w:pPr>
              <w:jc w:val="both"/>
              <w:rPr>
                <w:rFonts w:ascii="Times New Roman" w:hAnsi="Times New Roman"/>
                <w:sz w:val="24"/>
                <w:szCs w:val="24"/>
              </w:rPr>
            </w:pPr>
          </w:p>
        </w:tc>
        <w:tc>
          <w:tcPr>
            <w:tcW w:w="1040" w:type="dxa"/>
            <w:noWrap/>
            <w:hideMark/>
          </w:tcPr>
          <w:p w:rsidR="00971B32" w:rsidRPr="00971B32" w:rsidRDefault="00971B32" w:rsidP="00971B32">
            <w:pPr>
              <w:jc w:val="both"/>
              <w:rPr>
                <w:rFonts w:ascii="Times New Roman" w:hAnsi="Times New Roman"/>
                <w:sz w:val="24"/>
                <w:szCs w:val="24"/>
              </w:rPr>
            </w:pPr>
          </w:p>
        </w:tc>
        <w:tc>
          <w:tcPr>
            <w:tcW w:w="1760" w:type="dxa"/>
            <w:noWrap/>
            <w:hideMark/>
          </w:tcPr>
          <w:p w:rsidR="00971B32" w:rsidRPr="00971B32" w:rsidRDefault="00971B32" w:rsidP="00971B32">
            <w:pPr>
              <w:jc w:val="both"/>
              <w:rPr>
                <w:rFonts w:ascii="Times New Roman" w:hAnsi="Times New Roman"/>
                <w:sz w:val="24"/>
                <w:szCs w:val="24"/>
              </w:rPr>
            </w:pPr>
          </w:p>
        </w:tc>
        <w:tc>
          <w:tcPr>
            <w:tcW w:w="960" w:type="dxa"/>
            <w:noWrap/>
            <w:hideMark/>
          </w:tcPr>
          <w:p w:rsidR="00971B32" w:rsidRPr="00971B32" w:rsidRDefault="00971B32" w:rsidP="00971B32">
            <w:pPr>
              <w:jc w:val="both"/>
              <w:rPr>
                <w:rFonts w:ascii="Times New Roman" w:hAnsi="Times New Roman"/>
                <w:sz w:val="24"/>
                <w:szCs w:val="24"/>
              </w:rPr>
            </w:pPr>
          </w:p>
        </w:tc>
        <w:tc>
          <w:tcPr>
            <w:tcW w:w="7648" w:type="dxa"/>
            <w:gridSpan w:val="3"/>
            <w:noWrap/>
            <w:hideMark/>
          </w:tcPr>
          <w:p w:rsidR="00971B32" w:rsidRPr="00971B32" w:rsidRDefault="00971B32" w:rsidP="00971B32">
            <w:pPr>
              <w:jc w:val="both"/>
              <w:rPr>
                <w:rFonts w:ascii="Times New Roman" w:hAnsi="Times New Roman"/>
                <w:sz w:val="24"/>
                <w:szCs w:val="24"/>
              </w:rPr>
            </w:pPr>
            <w:r w:rsidRPr="00971B32">
              <w:rPr>
                <w:rFonts w:ascii="Times New Roman" w:hAnsi="Times New Roman"/>
                <w:sz w:val="24"/>
                <w:szCs w:val="24"/>
              </w:rPr>
              <w:t>и на плановый период 2023 и 2024 годов"</w:t>
            </w:r>
          </w:p>
        </w:tc>
      </w:tr>
      <w:tr w:rsidR="00971B32" w:rsidRPr="00971B32" w:rsidTr="00971B32">
        <w:trPr>
          <w:trHeight w:val="278"/>
        </w:trPr>
        <w:tc>
          <w:tcPr>
            <w:tcW w:w="5980" w:type="dxa"/>
            <w:noWrap/>
            <w:hideMark/>
          </w:tcPr>
          <w:p w:rsidR="00971B32" w:rsidRPr="00971B32" w:rsidRDefault="00971B32" w:rsidP="00971B32">
            <w:pPr>
              <w:jc w:val="both"/>
              <w:rPr>
                <w:rFonts w:ascii="Times New Roman" w:hAnsi="Times New Roman"/>
                <w:sz w:val="24"/>
                <w:szCs w:val="24"/>
              </w:rPr>
            </w:pPr>
          </w:p>
        </w:tc>
        <w:tc>
          <w:tcPr>
            <w:tcW w:w="1100" w:type="dxa"/>
            <w:noWrap/>
            <w:hideMark/>
          </w:tcPr>
          <w:p w:rsidR="00971B32" w:rsidRPr="00971B32" w:rsidRDefault="00971B32" w:rsidP="00971B32">
            <w:pPr>
              <w:jc w:val="both"/>
              <w:rPr>
                <w:rFonts w:ascii="Times New Roman" w:hAnsi="Times New Roman"/>
                <w:sz w:val="24"/>
                <w:szCs w:val="24"/>
              </w:rPr>
            </w:pPr>
          </w:p>
        </w:tc>
        <w:tc>
          <w:tcPr>
            <w:tcW w:w="1040" w:type="dxa"/>
            <w:noWrap/>
            <w:hideMark/>
          </w:tcPr>
          <w:p w:rsidR="00971B32" w:rsidRPr="00971B32" w:rsidRDefault="00971B32" w:rsidP="00971B32">
            <w:pPr>
              <w:jc w:val="both"/>
              <w:rPr>
                <w:rFonts w:ascii="Times New Roman" w:hAnsi="Times New Roman"/>
                <w:sz w:val="24"/>
                <w:szCs w:val="24"/>
              </w:rPr>
            </w:pPr>
          </w:p>
        </w:tc>
        <w:tc>
          <w:tcPr>
            <w:tcW w:w="1760" w:type="dxa"/>
            <w:noWrap/>
            <w:hideMark/>
          </w:tcPr>
          <w:p w:rsidR="00971B32" w:rsidRPr="00971B32" w:rsidRDefault="00971B32" w:rsidP="00971B32">
            <w:pPr>
              <w:jc w:val="both"/>
              <w:rPr>
                <w:rFonts w:ascii="Times New Roman" w:hAnsi="Times New Roman"/>
                <w:sz w:val="24"/>
                <w:szCs w:val="24"/>
              </w:rPr>
            </w:pPr>
          </w:p>
        </w:tc>
        <w:tc>
          <w:tcPr>
            <w:tcW w:w="960" w:type="dxa"/>
            <w:noWrap/>
            <w:hideMark/>
          </w:tcPr>
          <w:p w:rsidR="00971B32" w:rsidRPr="00971B32" w:rsidRDefault="00971B32" w:rsidP="00971B32">
            <w:pPr>
              <w:jc w:val="both"/>
              <w:rPr>
                <w:rFonts w:ascii="Times New Roman" w:hAnsi="Times New Roman"/>
                <w:sz w:val="24"/>
                <w:szCs w:val="24"/>
              </w:rPr>
            </w:pPr>
          </w:p>
        </w:tc>
        <w:tc>
          <w:tcPr>
            <w:tcW w:w="1220" w:type="dxa"/>
            <w:noWrap/>
            <w:hideMark/>
          </w:tcPr>
          <w:p w:rsidR="00971B32" w:rsidRPr="00971B32" w:rsidRDefault="00971B32" w:rsidP="00971B32">
            <w:pPr>
              <w:jc w:val="both"/>
              <w:rPr>
                <w:rFonts w:ascii="Times New Roman" w:hAnsi="Times New Roman"/>
                <w:sz w:val="24"/>
                <w:szCs w:val="24"/>
              </w:rPr>
            </w:pPr>
          </w:p>
        </w:tc>
        <w:tc>
          <w:tcPr>
            <w:tcW w:w="6428" w:type="dxa"/>
            <w:gridSpan w:val="2"/>
            <w:noWrap/>
            <w:hideMark/>
          </w:tcPr>
          <w:p w:rsidR="00971B32" w:rsidRPr="00971B32" w:rsidRDefault="00971B32" w:rsidP="00971B32">
            <w:pPr>
              <w:jc w:val="both"/>
              <w:rPr>
                <w:rFonts w:ascii="Times New Roman" w:hAnsi="Times New Roman"/>
                <w:sz w:val="24"/>
                <w:szCs w:val="24"/>
              </w:rPr>
            </w:pPr>
            <w:r w:rsidRPr="00971B32">
              <w:rPr>
                <w:rFonts w:ascii="Times New Roman" w:hAnsi="Times New Roman"/>
                <w:sz w:val="24"/>
                <w:szCs w:val="24"/>
              </w:rPr>
              <w:t>от 28.03.2022 №33</w:t>
            </w:r>
          </w:p>
        </w:tc>
      </w:tr>
      <w:tr w:rsidR="00971B32" w:rsidRPr="00971B32" w:rsidTr="00971B32">
        <w:trPr>
          <w:trHeight w:val="252"/>
        </w:trPr>
        <w:tc>
          <w:tcPr>
            <w:tcW w:w="5980" w:type="dxa"/>
            <w:noWrap/>
            <w:hideMark/>
          </w:tcPr>
          <w:p w:rsidR="00971B32" w:rsidRPr="00971B32" w:rsidRDefault="00971B32" w:rsidP="00971B32">
            <w:pPr>
              <w:jc w:val="both"/>
              <w:rPr>
                <w:rFonts w:ascii="Times New Roman" w:hAnsi="Times New Roman"/>
                <w:sz w:val="24"/>
                <w:szCs w:val="24"/>
              </w:rPr>
            </w:pPr>
          </w:p>
        </w:tc>
        <w:tc>
          <w:tcPr>
            <w:tcW w:w="1100" w:type="dxa"/>
            <w:noWrap/>
            <w:hideMark/>
          </w:tcPr>
          <w:p w:rsidR="00971B32" w:rsidRPr="00971B32" w:rsidRDefault="00971B32" w:rsidP="00971B32">
            <w:pPr>
              <w:jc w:val="both"/>
              <w:rPr>
                <w:rFonts w:ascii="Times New Roman" w:hAnsi="Times New Roman"/>
                <w:sz w:val="24"/>
                <w:szCs w:val="24"/>
              </w:rPr>
            </w:pPr>
          </w:p>
        </w:tc>
        <w:tc>
          <w:tcPr>
            <w:tcW w:w="1040" w:type="dxa"/>
            <w:noWrap/>
            <w:hideMark/>
          </w:tcPr>
          <w:p w:rsidR="00971B32" w:rsidRPr="00971B32" w:rsidRDefault="00971B32" w:rsidP="00971B32">
            <w:pPr>
              <w:jc w:val="both"/>
              <w:rPr>
                <w:rFonts w:ascii="Times New Roman" w:hAnsi="Times New Roman"/>
                <w:sz w:val="24"/>
                <w:szCs w:val="24"/>
              </w:rPr>
            </w:pPr>
          </w:p>
        </w:tc>
        <w:tc>
          <w:tcPr>
            <w:tcW w:w="1760" w:type="dxa"/>
            <w:noWrap/>
            <w:hideMark/>
          </w:tcPr>
          <w:p w:rsidR="00971B32" w:rsidRPr="00971B32" w:rsidRDefault="00971B32" w:rsidP="00971B32">
            <w:pPr>
              <w:jc w:val="both"/>
              <w:rPr>
                <w:rFonts w:ascii="Times New Roman" w:hAnsi="Times New Roman"/>
                <w:sz w:val="24"/>
                <w:szCs w:val="24"/>
              </w:rPr>
            </w:pPr>
          </w:p>
        </w:tc>
        <w:tc>
          <w:tcPr>
            <w:tcW w:w="960" w:type="dxa"/>
            <w:noWrap/>
            <w:hideMark/>
          </w:tcPr>
          <w:p w:rsidR="00971B32" w:rsidRPr="00971B32" w:rsidRDefault="00971B32" w:rsidP="00971B32">
            <w:pPr>
              <w:jc w:val="both"/>
              <w:rPr>
                <w:rFonts w:ascii="Times New Roman" w:hAnsi="Times New Roman"/>
                <w:sz w:val="24"/>
                <w:szCs w:val="24"/>
              </w:rPr>
            </w:pPr>
          </w:p>
        </w:tc>
        <w:tc>
          <w:tcPr>
            <w:tcW w:w="1220" w:type="dxa"/>
            <w:noWrap/>
            <w:hideMark/>
          </w:tcPr>
          <w:p w:rsidR="00971B32" w:rsidRPr="00971B32" w:rsidRDefault="00971B32" w:rsidP="00971B32">
            <w:pPr>
              <w:jc w:val="both"/>
              <w:rPr>
                <w:rFonts w:ascii="Times New Roman" w:hAnsi="Times New Roman"/>
                <w:sz w:val="24"/>
                <w:szCs w:val="24"/>
              </w:rPr>
            </w:pPr>
          </w:p>
        </w:tc>
        <w:tc>
          <w:tcPr>
            <w:tcW w:w="870" w:type="dxa"/>
            <w:noWrap/>
            <w:hideMark/>
          </w:tcPr>
          <w:p w:rsidR="00971B32" w:rsidRPr="00971B32" w:rsidRDefault="00971B32" w:rsidP="00971B32">
            <w:pPr>
              <w:jc w:val="both"/>
              <w:rPr>
                <w:rFonts w:ascii="Times New Roman" w:hAnsi="Times New Roman"/>
                <w:sz w:val="24"/>
                <w:szCs w:val="24"/>
              </w:rPr>
            </w:pPr>
          </w:p>
        </w:tc>
        <w:tc>
          <w:tcPr>
            <w:tcW w:w="5558" w:type="dxa"/>
            <w:noWrap/>
            <w:hideMark/>
          </w:tcPr>
          <w:p w:rsidR="00971B32" w:rsidRPr="00971B32" w:rsidRDefault="00971B32" w:rsidP="00971B32">
            <w:pPr>
              <w:jc w:val="both"/>
              <w:rPr>
                <w:rFonts w:ascii="Times New Roman" w:hAnsi="Times New Roman"/>
                <w:sz w:val="24"/>
                <w:szCs w:val="24"/>
              </w:rPr>
            </w:pPr>
          </w:p>
        </w:tc>
      </w:tr>
      <w:tr w:rsidR="00971B32" w:rsidRPr="00971B32" w:rsidTr="00971B32">
        <w:trPr>
          <w:trHeight w:val="289"/>
        </w:trPr>
        <w:tc>
          <w:tcPr>
            <w:tcW w:w="5980" w:type="dxa"/>
            <w:noWrap/>
            <w:hideMark/>
          </w:tcPr>
          <w:p w:rsidR="00971B32" w:rsidRPr="00971B32" w:rsidRDefault="00971B32" w:rsidP="00971B32">
            <w:pPr>
              <w:jc w:val="both"/>
              <w:rPr>
                <w:rFonts w:ascii="Times New Roman" w:hAnsi="Times New Roman"/>
                <w:sz w:val="24"/>
                <w:szCs w:val="24"/>
              </w:rPr>
            </w:pPr>
          </w:p>
        </w:tc>
        <w:tc>
          <w:tcPr>
            <w:tcW w:w="1100" w:type="dxa"/>
            <w:noWrap/>
            <w:hideMark/>
          </w:tcPr>
          <w:p w:rsidR="00971B32" w:rsidRPr="00971B32" w:rsidRDefault="00971B32" w:rsidP="00971B32">
            <w:pPr>
              <w:jc w:val="both"/>
              <w:rPr>
                <w:rFonts w:ascii="Times New Roman" w:hAnsi="Times New Roman"/>
                <w:sz w:val="24"/>
                <w:szCs w:val="24"/>
              </w:rPr>
            </w:pPr>
          </w:p>
        </w:tc>
        <w:tc>
          <w:tcPr>
            <w:tcW w:w="1040" w:type="dxa"/>
            <w:noWrap/>
            <w:hideMark/>
          </w:tcPr>
          <w:p w:rsidR="00971B32" w:rsidRPr="00971B32" w:rsidRDefault="00971B32" w:rsidP="00971B32">
            <w:pPr>
              <w:jc w:val="both"/>
              <w:rPr>
                <w:rFonts w:ascii="Times New Roman" w:hAnsi="Times New Roman"/>
                <w:sz w:val="24"/>
                <w:szCs w:val="24"/>
              </w:rPr>
            </w:pPr>
          </w:p>
        </w:tc>
        <w:tc>
          <w:tcPr>
            <w:tcW w:w="1760" w:type="dxa"/>
            <w:noWrap/>
            <w:hideMark/>
          </w:tcPr>
          <w:p w:rsidR="00971B32" w:rsidRPr="00971B32" w:rsidRDefault="00971B32" w:rsidP="00971B32">
            <w:pPr>
              <w:jc w:val="both"/>
              <w:rPr>
                <w:rFonts w:ascii="Times New Roman" w:hAnsi="Times New Roman"/>
                <w:sz w:val="24"/>
                <w:szCs w:val="24"/>
              </w:rPr>
            </w:pPr>
          </w:p>
        </w:tc>
        <w:tc>
          <w:tcPr>
            <w:tcW w:w="960" w:type="dxa"/>
            <w:noWrap/>
            <w:hideMark/>
          </w:tcPr>
          <w:p w:rsidR="00971B32" w:rsidRPr="00971B32" w:rsidRDefault="00971B32" w:rsidP="00971B32">
            <w:pPr>
              <w:jc w:val="both"/>
              <w:rPr>
                <w:rFonts w:ascii="Times New Roman" w:hAnsi="Times New Roman"/>
                <w:sz w:val="24"/>
                <w:szCs w:val="24"/>
              </w:rPr>
            </w:pPr>
          </w:p>
        </w:tc>
        <w:tc>
          <w:tcPr>
            <w:tcW w:w="7648" w:type="dxa"/>
            <w:gridSpan w:val="3"/>
            <w:noWrap/>
            <w:hideMark/>
          </w:tcPr>
          <w:p w:rsidR="00971B32" w:rsidRPr="00971B32" w:rsidRDefault="00971B32" w:rsidP="00971B32">
            <w:pPr>
              <w:jc w:val="both"/>
              <w:rPr>
                <w:rFonts w:ascii="Times New Roman" w:hAnsi="Times New Roman"/>
                <w:sz w:val="24"/>
                <w:szCs w:val="24"/>
              </w:rPr>
            </w:pPr>
            <w:r w:rsidRPr="00971B32">
              <w:rPr>
                <w:rFonts w:ascii="Times New Roman" w:hAnsi="Times New Roman"/>
                <w:sz w:val="24"/>
                <w:szCs w:val="24"/>
              </w:rPr>
              <w:t>Приложение 5</w:t>
            </w:r>
          </w:p>
        </w:tc>
      </w:tr>
      <w:tr w:rsidR="00971B32" w:rsidRPr="00971B32" w:rsidTr="00971B32">
        <w:trPr>
          <w:trHeight w:val="289"/>
        </w:trPr>
        <w:tc>
          <w:tcPr>
            <w:tcW w:w="5980" w:type="dxa"/>
            <w:noWrap/>
            <w:hideMark/>
          </w:tcPr>
          <w:p w:rsidR="00971B32" w:rsidRPr="00971B32" w:rsidRDefault="00971B32" w:rsidP="00971B32">
            <w:pPr>
              <w:jc w:val="both"/>
              <w:rPr>
                <w:rFonts w:ascii="Times New Roman" w:hAnsi="Times New Roman"/>
                <w:sz w:val="24"/>
                <w:szCs w:val="24"/>
              </w:rPr>
            </w:pPr>
          </w:p>
        </w:tc>
        <w:tc>
          <w:tcPr>
            <w:tcW w:w="1100" w:type="dxa"/>
            <w:noWrap/>
            <w:hideMark/>
          </w:tcPr>
          <w:p w:rsidR="00971B32" w:rsidRPr="00971B32" w:rsidRDefault="00971B32" w:rsidP="00971B32">
            <w:pPr>
              <w:jc w:val="both"/>
              <w:rPr>
                <w:rFonts w:ascii="Times New Roman" w:hAnsi="Times New Roman"/>
                <w:sz w:val="24"/>
                <w:szCs w:val="24"/>
              </w:rPr>
            </w:pPr>
          </w:p>
        </w:tc>
        <w:tc>
          <w:tcPr>
            <w:tcW w:w="1040" w:type="dxa"/>
            <w:noWrap/>
            <w:hideMark/>
          </w:tcPr>
          <w:p w:rsidR="00971B32" w:rsidRPr="00971B32" w:rsidRDefault="00971B32" w:rsidP="00971B32">
            <w:pPr>
              <w:jc w:val="both"/>
              <w:rPr>
                <w:rFonts w:ascii="Times New Roman" w:hAnsi="Times New Roman"/>
                <w:sz w:val="24"/>
                <w:szCs w:val="24"/>
              </w:rPr>
            </w:pPr>
          </w:p>
        </w:tc>
        <w:tc>
          <w:tcPr>
            <w:tcW w:w="1760" w:type="dxa"/>
            <w:noWrap/>
            <w:hideMark/>
          </w:tcPr>
          <w:p w:rsidR="00971B32" w:rsidRPr="00971B32" w:rsidRDefault="00971B32" w:rsidP="00971B32">
            <w:pPr>
              <w:jc w:val="both"/>
              <w:rPr>
                <w:rFonts w:ascii="Times New Roman" w:hAnsi="Times New Roman"/>
                <w:sz w:val="24"/>
                <w:szCs w:val="24"/>
              </w:rPr>
            </w:pPr>
          </w:p>
        </w:tc>
        <w:tc>
          <w:tcPr>
            <w:tcW w:w="960" w:type="dxa"/>
            <w:noWrap/>
            <w:hideMark/>
          </w:tcPr>
          <w:p w:rsidR="00971B32" w:rsidRPr="00971B32" w:rsidRDefault="00971B32" w:rsidP="00971B32">
            <w:pPr>
              <w:jc w:val="both"/>
              <w:rPr>
                <w:rFonts w:ascii="Times New Roman" w:hAnsi="Times New Roman"/>
                <w:sz w:val="24"/>
                <w:szCs w:val="24"/>
              </w:rPr>
            </w:pPr>
          </w:p>
        </w:tc>
        <w:tc>
          <w:tcPr>
            <w:tcW w:w="1220" w:type="dxa"/>
            <w:noWrap/>
            <w:hideMark/>
          </w:tcPr>
          <w:p w:rsidR="00971B32" w:rsidRPr="00971B32" w:rsidRDefault="00971B32" w:rsidP="00971B32">
            <w:pPr>
              <w:jc w:val="both"/>
              <w:rPr>
                <w:rFonts w:ascii="Times New Roman" w:hAnsi="Times New Roman"/>
                <w:sz w:val="24"/>
                <w:szCs w:val="24"/>
              </w:rPr>
            </w:pPr>
          </w:p>
        </w:tc>
        <w:tc>
          <w:tcPr>
            <w:tcW w:w="870" w:type="dxa"/>
            <w:noWrap/>
            <w:hideMark/>
          </w:tcPr>
          <w:p w:rsidR="00971B32" w:rsidRPr="00971B32" w:rsidRDefault="00971B32" w:rsidP="00971B32">
            <w:pPr>
              <w:jc w:val="both"/>
              <w:rPr>
                <w:rFonts w:ascii="Times New Roman" w:hAnsi="Times New Roman"/>
                <w:sz w:val="24"/>
                <w:szCs w:val="24"/>
              </w:rPr>
            </w:pPr>
          </w:p>
        </w:tc>
        <w:tc>
          <w:tcPr>
            <w:tcW w:w="5558" w:type="dxa"/>
            <w:noWrap/>
            <w:hideMark/>
          </w:tcPr>
          <w:p w:rsidR="00971B32" w:rsidRPr="00971B32" w:rsidRDefault="00971B32" w:rsidP="00971B32">
            <w:pPr>
              <w:jc w:val="both"/>
              <w:rPr>
                <w:rFonts w:ascii="Times New Roman" w:hAnsi="Times New Roman"/>
                <w:sz w:val="24"/>
                <w:szCs w:val="24"/>
              </w:rPr>
            </w:pPr>
            <w:r w:rsidRPr="00971B32">
              <w:rPr>
                <w:rFonts w:ascii="Times New Roman" w:hAnsi="Times New Roman"/>
                <w:sz w:val="24"/>
                <w:szCs w:val="24"/>
              </w:rPr>
              <w:t>к решению Собрания депутатов</w:t>
            </w:r>
          </w:p>
        </w:tc>
      </w:tr>
      <w:tr w:rsidR="00971B32" w:rsidRPr="00971B32" w:rsidTr="00971B32">
        <w:trPr>
          <w:trHeight w:val="278"/>
        </w:trPr>
        <w:tc>
          <w:tcPr>
            <w:tcW w:w="5980" w:type="dxa"/>
            <w:noWrap/>
            <w:hideMark/>
          </w:tcPr>
          <w:p w:rsidR="00971B32" w:rsidRPr="00971B32" w:rsidRDefault="00971B32" w:rsidP="00971B32">
            <w:pPr>
              <w:jc w:val="both"/>
              <w:rPr>
                <w:rFonts w:ascii="Times New Roman" w:hAnsi="Times New Roman"/>
                <w:sz w:val="24"/>
                <w:szCs w:val="24"/>
              </w:rPr>
            </w:pPr>
          </w:p>
        </w:tc>
        <w:tc>
          <w:tcPr>
            <w:tcW w:w="1100" w:type="dxa"/>
            <w:noWrap/>
            <w:hideMark/>
          </w:tcPr>
          <w:p w:rsidR="00971B32" w:rsidRPr="00971B32" w:rsidRDefault="00971B32" w:rsidP="00971B32">
            <w:pPr>
              <w:jc w:val="both"/>
              <w:rPr>
                <w:rFonts w:ascii="Times New Roman" w:hAnsi="Times New Roman"/>
                <w:sz w:val="24"/>
                <w:szCs w:val="24"/>
              </w:rPr>
            </w:pPr>
          </w:p>
        </w:tc>
        <w:tc>
          <w:tcPr>
            <w:tcW w:w="1040" w:type="dxa"/>
            <w:noWrap/>
            <w:hideMark/>
          </w:tcPr>
          <w:p w:rsidR="00971B32" w:rsidRPr="00971B32" w:rsidRDefault="00971B32" w:rsidP="00971B32">
            <w:pPr>
              <w:jc w:val="both"/>
              <w:rPr>
                <w:rFonts w:ascii="Times New Roman" w:hAnsi="Times New Roman"/>
                <w:sz w:val="24"/>
                <w:szCs w:val="24"/>
              </w:rPr>
            </w:pPr>
          </w:p>
        </w:tc>
        <w:tc>
          <w:tcPr>
            <w:tcW w:w="1760" w:type="dxa"/>
            <w:noWrap/>
            <w:hideMark/>
          </w:tcPr>
          <w:p w:rsidR="00971B32" w:rsidRPr="00971B32" w:rsidRDefault="00971B32" w:rsidP="00971B32">
            <w:pPr>
              <w:jc w:val="both"/>
              <w:rPr>
                <w:rFonts w:ascii="Times New Roman" w:hAnsi="Times New Roman"/>
                <w:sz w:val="24"/>
                <w:szCs w:val="24"/>
              </w:rPr>
            </w:pPr>
          </w:p>
        </w:tc>
        <w:tc>
          <w:tcPr>
            <w:tcW w:w="960" w:type="dxa"/>
            <w:noWrap/>
            <w:hideMark/>
          </w:tcPr>
          <w:p w:rsidR="00971B32" w:rsidRPr="00971B32" w:rsidRDefault="00971B32" w:rsidP="00971B32">
            <w:pPr>
              <w:jc w:val="both"/>
              <w:rPr>
                <w:rFonts w:ascii="Times New Roman" w:hAnsi="Times New Roman"/>
                <w:sz w:val="24"/>
                <w:szCs w:val="24"/>
              </w:rPr>
            </w:pPr>
          </w:p>
        </w:tc>
        <w:tc>
          <w:tcPr>
            <w:tcW w:w="1220" w:type="dxa"/>
            <w:noWrap/>
            <w:hideMark/>
          </w:tcPr>
          <w:p w:rsidR="00971B32" w:rsidRPr="00971B32" w:rsidRDefault="00971B32" w:rsidP="00971B32">
            <w:pPr>
              <w:jc w:val="both"/>
              <w:rPr>
                <w:rFonts w:ascii="Times New Roman" w:hAnsi="Times New Roman"/>
                <w:sz w:val="24"/>
                <w:szCs w:val="24"/>
              </w:rPr>
            </w:pPr>
          </w:p>
        </w:tc>
        <w:tc>
          <w:tcPr>
            <w:tcW w:w="870" w:type="dxa"/>
            <w:noWrap/>
            <w:hideMark/>
          </w:tcPr>
          <w:p w:rsidR="00971B32" w:rsidRPr="00971B32" w:rsidRDefault="00971B32" w:rsidP="00971B32">
            <w:pPr>
              <w:jc w:val="both"/>
              <w:rPr>
                <w:rFonts w:ascii="Times New Roman" w:hAnsi="Times New Roman"/>
                <w:sz w:val="24"/>
                <w:szCs w:val="24"/>
              </w:rPr>
            </w:pPr>
          </w:p>
        </w:tc>
        <w:tc>
          <w:tcPr>
            <w:tcW w:w="5558" w:type="dxa"/>
            <w:noWrap/>
            <w:hideMark/>
          </w:tcPr>
          <w:p w:rsidR="00971B32" w:rsidRPr="00971B32" w:rsidRDefault="00971B32" w:rsidP="00971B32">
            <w:pPr>
              <w:jc w:val="both"/>
              <w:rPr>
                <w:rFonts w:ascii="Times New Roman" w:hAnsi="Times New Roman"/>
                <w:sz w:val="24"/>
                <w:szCs w:val="24"/>
              </w:rPr>
            </w:pPr>
            <w:r w:rsidRPr="00971B32">
              <w:rPr>
                <w:rFonts w:ascii="Times New Roman" w:hAnsi="Times New Roman"/>
                <w:sz w:val="24"/>
                <w:szCs w:val="24"/>
              </w:rPr>
              <w:t>Дубовского сельского поселения</w:t>
            </w:r>
          </w:p>
        </w:tc>
      </w:tr>
      <w:tr w:rsidR="00971B32" w:rsidRPr="00971B32" w:rsidTr="00971B32">
        <w:trPr>
          <w:trHeight w:val="300"/>
        </w:trPr>
        <w:tc>
          <w:tcPr>
            <w:tcW w:w="5980" w:type="dxa"/>
            <w:noWrap/>
            <w:hideMark/>
          </w:tcPr>
          <w:p w:rsidR="00971B32" w:rsidRPr="00971B32" w:rsidRDefault="00971B32" w:rsidP="00971B32">
            <w:pPr>
              <w:jc w:val="both"/>
              <w:rPr>
                <w:rFonts w:ascii="Times New Roman" w:hAnsi="Times New Roman"/>
                <w:sz w:val="24"/>
                <w:szCs w:val="24"/>
              </w:rPr>
            </w:pPr>
          </w:p>
        </w:tc>
        <w:tc>
          <w:tcPr>
            <w:tcW w:w="1100" w:type="dxa"/>
            <w:noWrap/>
            <w:hideMark/>
          </w:tcPr>
          <w:p w:rsidR="00971B32" w:rsidRPr="00971B32" w:rsidRDefault="00971B32" w:rsidP="00971B32">
            <w:pPr>
              <w:jc w:val="both"/>
              <w:rPr>
                <w:rFonts w:ascii="Times New Roman" w:hAnsi="Times New Roman"/>
                <w:sz w:val="24"/>
                <w:szCs w:val="24"/>
              </w:rPr>
            </w:pPr>
          </w:p>
        </w:tc>
        <w:tc>
          <w:tcPr>
            <w:tcW w:w="1040" w:type="dxa"/>
            <w:noWrap/>
            <w:hideMark/>
          </w:tcPr>
          <w:p w:rsidR="00971B32" w:rsidRPr="00971B32" w:rsidRDefault="00971B32" w:rsidP="00971B32">
            <w:pPr>
              <w:jc w:val="both"/>
              <w:rPr>
                <w:rFonts w:ascii="Times New Roman" w:hAnsi="Times New Roman"/>
                <w:sz w:val="24"/>
                <w:szCs w:val="24"/>
              </w:rPr>
            </w:pPr>
          </w:p>
        </w:tc>
        <w:tc>
          <w:tcPr>
            <w:tcW w:w="1760" w:type="dxa"/>
            <w:noWrap/>
            <w:hideMark/>
          </w:tcPr>
          <w:p w:rsidR="00971B32" w:rsidRPr="00971B32" w:rsidRDefault="00971B32" w:rsidP="00971B32">
            <w:pPr>
              <w:jc w:val="both"/>
              <w:rPr>
                <w:rFonts w:ascii="Times New Roman" w:hAnsi="Times New Roman"/>
                <w:sz w:val="24"/>
                <w:szCs w:val="24"/>
              </w:rPr>
            </w:pPr>
          </w:p>
        </w:tc>
        <w:tc>
          <w:tcPr>
            <w:tcW w:w="960" w:type="dxa"/>
            <w:noWrap/>
            <w:hideMark/>
          </w:tcPr>
          <w:p w:rsidR="00971B32" w:rsidRPr="00971B32" w:rsidRDefault="00971B32" w:rsidP="00971B32">
            <w:pPr>
              <w:jc w:val="both"/>
              <w:rPr>
                <w:rFonts w:ascii="Times New Roman" w:hAnsi="Times New Roman"/>
                <w:sz w:val="24"/>
                <w:szCs w:val="24"/>
              </w:rPr>
            </w:pPr>
          </w:p>
        </w:tc>
        <w:tc>
          <w:tcPr>
            <w:tcW w:w="1220" w:type="dxa"/>
            <w:noWrap/>
            <w:hideMark/>
          </w:tcPr>
          <w:p w:rsidR="00971B32" w:rsidRPr="00971B32" w:rsidRDefault="00971B32" w:rsidP="00971B32">
            <w:pPr>
              <w:jc w:val="both"/>
              <w:rPr>
                <w:rFonts w:ascii="Times New Roman" w:hAnsi="Times New Roman"/>
                <w:sz w:val="24"/>
                <w:szCs w:val="24"/>
              </w:rPr>
            </w:pPr>
          </w:p>
        </w:tc>
        <w:tc>
          <w:tcPr>
            <w:tcW w:w="870" w:type="dxa"/>
            <w:noWrap/>
            <w:hideMark/>
          </w:tcPr>
          <w:p w:rsidR="00971B32" w:rsidRPr="00971B32" w:rsidRDefault="00971B32" w:rsidP="00971B32">
            <w:pPr>
              <w:jc w:val="both"/>
              <w:rPr>
                <w:rFonts w:ascii="Times New Roman" w:hAnsi="Times New Roman"/>
                <w:sz w:val="24"/>
                <w:szCs w:val="24"/>
              </w:rPr>
            </w:pPr>
          </w:p>
        </w:tc>
        <w:tc>
          <w:tcPr>
            <w:tcW w:w="5558" w:type="dxa"/>
            <w:noWrap/>
            <w:hideMark/>
          </w:tcPr>
          <w:p w:rsidR="00971B32" w:rsidRPr="00971B32" w:rsidRDefault="00971B32" w:rsidP="00971B32">
            <w:pPr>
              <w:jc w:val="both"/>
              <w:rPr>
                <w:rFonts w:ascii="Times New Roman" w:hAnsi="Times New Roman"/>
                <w:sz w:val="24"/>
                <w:szCs w:val="24"/>
              </w:rPr>
            </w:pPr>
            <w:r w:rsidRPr="00971B32">
              <w:rPr>
                <w:rFonts w:ascii="Times New Roman" w:hAnsi="Times New Roman"/>
                <w:sz w:val="24"/>
                <w:szCs w:val="24"/>
              </w:rPr>
              <w:t>" О бюджете Дубовского сельского поселения</w:t>
            </w:r>
          </w:p>
        </w:tc>
      </w:tr>
      <w:tr w:rsidR="00971B32" w:rsidRPr="00971B32" w:rsidTr="00971B32">
        <w:trPr>
          <w:trHeight w:val="278"/>
        </w:trPr>
        <w:tc>
          <w:tcPr>
            <w:tcW w:w="5980" w:type="dxa"/>
            <w:noWrap/>
            <w:hideMark/>
          </w:tcPr>
          <w:p w:rsidR="00971B32" w:rsidRPr="00971B32" w:rsidRDefault="00971B32" w:rsidP="00971B32">
            <w:pPr>
              <w:jc w:val="both"/>
              <w:rPr>
                <w:rFonts w:ascii="Times New Roman" w:hAnsi="Times New Roman"/>
                <w:sz w:val="24"/>
                <w:szCs w:val="24"/>
              </w:rPr>
            </w:pPr>
          </w:p>
        </w:tc>
        <w:tc>
          <w:tcPr>
            <w:tcW w:w="1100" w:type="dxa"/>
            <w:noWrap/>
            <w:hideMark/>
          </w:tcPr>
          <w:p w:rsidR="00971B32" w:rsidRPr="00971B32" w:rsidRDefault="00971B32" w:rsidP="00971B32">
            <w:pPr>
              <w:jc w:val="both"/>
              <w:rPr>
                <w:rFonts w:ascii="Times New Roman" w:hAnsi="Times New Roman"/>
                <w:sz w:val="24"/>
                <w:szCs w:val="24"/>
              </w:rPr>
            </w:pPr>
          </w:p>
        </w:tc>
        <w:tc>
          <w:tcPr>
            <w:tcW w:w="1040" w:type="dxa"/>
            <w:noWrap/>
            <w:hideMark/>
          </w:tcPr>
          <w:p w:rsidR="00971B32" w:rsidRPr="00971B32" w:rsidRDefault="00971B32" w:rsidP="00971B32">
            <w:pPr>
              <w:jc w:val="both"/>
              <w:rPr>
                <w:rFonts w:ascii="Times New Roman" w:hAnsi="Times New Roman"/>
                <w:sz w:val="24"/>
                <w:szCs w:val="24"/>
              </w:rPr>
            </w:pPr>
          </w:p>
        </w:tc>
        <w:tc>
          <w:tcPr>
            <w:tcW w:w="1760" w:type="dxa"/>
            <w:noWrap/>
            <w:hideMark/>
          </w:tcPr>
          <w:p w:rsidR="00971B32" w:rsidRPr="00971B32" w:rsidRDefault="00971B32" w:rsidP="00971B32">
            <w:pPr>
              <w:jc w:val="both"/>
              <w:rPr>
                <w:rFonts w:ascii="Times New Roman" w:hAnsi="Times New Roman"/>
                <w:sz w:val="24"/>
                <w:szCs w:val="24"/>
              </w:rPr>
            </w:pPr>
          </w:p>
        </w:tc>
        <w:tc>
          <w:tcPr>
            <w:tcW w:w="960" w:type="dxa"/>
            <w:noWrap/>
            <w:hideMark/>
          </w:tcPr>
          <w:p w:rsidR="00971B32" w:rsidRPr="00971B32" w:rsidRDefault="00971B32" w:rsidP="00971B32">
            <w:pPr>
              <w:jc w:val="both"/>
              <w:rPr>
                <w:rFonts w:ascii="Times New Roman" w:hAnsi="Times New Roman"/>
                <w:sz w:val="24"/>
                <w:szCs w:val="24"/>
              </w:rPr>
            </w:pPr>
          </w:p>
        </w:tc>
        <w:tc>
          <w:tcPr>
            <w:tcW w:w="1220" w:type="dxa"/>
            <w:noWrap/>
            <w:hideMark/>
          </w:tcPr>
          <w:p w:rsidR="00971B32" w:rsidRPr="00971B32" w:rsidRDefault="00971B32" w:rsidP="00971B32">
            <w:pPr>
              <w:jc w:val="both"/>
              <w:rPr>
                <w:rFonts w:ascii="Times New Roman" w:hAnsi="Times New Roman"/>
                <w:sz w:val="24"/>
                <w:szCs w:val="24"/>
              </w:rPr>
            </w:pPr>
          </w:p>
        </w:tc>
        <w:tc>
          <w:tcPr>
            <w:tcW w:w="870" w:type="dxa"/>
            <w:noWrap/>
            <w:hideMark/>
          </w:tcPr>
          <w:p w:rsidR="00971B32" w:rsidRPr="00971B32" w:rsidRDefault="00971B32" w:rsidP="00971B32">
            <w:pPr>
              <w:jc w:val="both"/>
              <w:rPr>
                <w:rFonts w:ascii="Times New Roman" w:hAnsi="Times New Roman"/>
                <w:sz w:val="24"/>
                <w:szCs w:val="24"/>
              </w:rPr>
            </w:pPr>
          </w:p>
        </w:tc>
        <w:tc>
          <w:tcPr>
            <w:tcW w:w="5558" w:type="dxa"/>
            <w:noWrap/>
            <w:hideMark/>
          </w:tcPr>
          <w:p w:rsidR="00971B32" w:rsidRPr="00971B32" w:rsidRDefault="00971B32" w:rsidP="00971B32">
            <w:pPr>
              <w:jc w:val="both"/>
              <w:rPr>
                <w:rFonts w:ascii="Times New Roman" w:hAnsi="Times New Roman"/>
                <w:sz w:val="24"/>
                <w:szCs w:val="24"/>
              </w:rPr>
            </w:pPr>
            <w:r w:rsidRPr="00971B32">
              <w:rPr>
                <w:rFonts w:ascii="Times New Roman" w:hAnsi="Times New Roman"/>
                <w:sz w:val="24"/>
                <w:szCs w:val="24"/>
              </w:rPr>
              <w:t>Дубовского района  на 2022 год</w:t>
            </w:r>
          </w:p>
        </w:tc>
      </w:tr>
      <w:tr w:rsidR="00971B32" w:rsidRPr="00971B32" w:rsidTr="00971B32">
        <w:trPr>
          <w:trHeight w:val="300"/>
        </w:trPr>
        <w:tc>
          <w:tcPr>
            <w:tcW w:w="5980" w:type="dxa"/>
            <w:noWrap/>
            <w:hideMark/>
          </w:tcPr>
          <w:p w:rsidR="00971B32" w:rsidRPr="00971B32" w:rsidRDefault="00971B32" w:rsidP="00971B32">
            <w:pPr>
              <w:jc w:val="both"/>
              <w:rPr>
                <w:rFonts w:ascii="Times New Roman" w:hAnsi="Times New Roman"/>
                <w:sz w:val="24"/>
                <w:szCs w:val="24"/>
              </w:rPr>
            </w:pPr>
          </w:p>
        </w:tc>
        <w:tc>
          <w:tcPr>
            <w:tcW w:w="1100" w:type="dxa"/>
            <w:noWrap/>
            <w:hideMark/>
          </w:tcPr>
          <w:p w:rsidR="00971B32" w:rsidRPr="00971B32" w:rsidRDefault="00971B32" w:rsidP="00971B32">
            <w:pPr>
              <w:jc w:val="both"/>
              <w:rPr>
                <w:rFonts w:ascii="Times New Roman" w:hAnsi="Times New Roman"/>
                <w:sz w:val="24"/>
                <w:szCs w:val="24"/>
              </w:rPr>
            </w:pPr>
          </w:p>
        </w:tc>
        <w:tc>
          <w:tcPr>
            <w:tcW w:w="1040" w:type="dxa"/>
            <w:noWrap/>
            <w:hideMark/>
          </w:tcPr>
          <w:p w:rsidR="00971B32" w:rsidRPr="00971B32" w:rsidRDefault="00971B32" w:rsidP="00971B32">
            <w:pPr>
              <w:jc w:val="both"/>
              <w:rPr>
                <w:rFonts w:ascii="Times New Roman" w:hAnsi="Times New Roman"/>
                <w:sz w:val="24"/>
                <w:szCs w:val="24"/>
              </w:rPr>
            </w:pPr>
          </w:p>
        </w:tc>
        <w:tc>
          <w:tcPr>
            <w:tcW w:w="1760" w:type="dxa"/>
            <w:noWrap/>
            <w:hideMark/>
          </w:tcPr>
          <w:p w:rsidR="00971B32" w:rsidRPr="00971B32" w:rsidRDefault="00971B32" w:rsidP="00971B32">
            <w:pPr>
              <w:jc w:val="both"/>
              <w:rPr>
                <w:rFonts w:ascii="Times New Roman" w:hAnsi="Times New Roman"/>
                <w:sz w:val="24"/>
                <w:szCs w:val="24"/>
              </w:rPr>
            </w:pPr>
          </w:p>
        </w:tc>
        <w:tc>
          <w:tcPr>
            <w:tcW w:w="960" w:type="dxa"/>
            <w:noWrap/>
            <w:hideMark/>
          </w:tcPr>
          <w:p w:rsidR="00971B32" w:rsidRPr="00971B32" w:rsidRDefault="00971B32" w:rsidP="00971B32">
            <w:pPr>
              <w:jc w:val="both"/>
              <w:rPr>
                <w:rFonts w:ascii="Times New Roman" w:hAnsi="Times New Roman"/>
                <w:sz w:val="24"/>
                <w:szCs w:val="24"/>
              </w:rPr>
            </w:pPr>
          </w:p>
        </w:tc>
        <w:tc>
          <w:tcPr>
            <w:tcW w:w="1220" w:type="dxa"/>
            <w:noWrap/>
            <w:hideMark/>
          </w:tcPr>
          <w:p w:rsidR="00971B32" w:rsidRPr="00971B32" w:rsidRDefault="00971B32" w:rsidP="00971B32">
            <w:pPr>
              <w:jc w:val="both"/>
              <w:rPr>
                <w:rFonts w:ascii="Times New Roman" w:hAnsi="Times New Roman"/>
                <w:sz w:val="24"/>
                <w:szCs w:val="24"/>
              </w:rPr>
            </w:pPr>
          </w:p>
        </w:tc>
        <w:tc>
          <w:tcPr>
            <w:tcW w:w="870" w:type="dxa"/>
            <w:noWrap/>
            <w:hideMark/>
          </w:tcPr>
          <w:p w:rsidR="00971B32" w:rsidRPr="00971B32" w:rsidRDefault="00971B32" w:rsidP="00971B32">
            <w:pPr>
              <w:jc w:val="both"/>
              <w:rPr>
                <w:rFonts w:ascii="Times New Roman" w:hAnsi="Times New Roman"/>
                <w:sz w:val="24"/>
                <w:szCs w:val="24"/>
              </w:rPr>
            </w:pPr>
          </w:p>
        </w:tc>
        <w:tc>
          <w:tcPr>
            <w:tcW w:w="5558" w:type="dxa"/>
            <w:noWrap/>
            <w:hideMark/>
          </w:tcPr>
          <w:p w:rsidR="00971B32" w:rsidRPr="00971B32" w:rsidRDefault="00971B32" w:rsidP="00971B32">
            <w:pPr>
              <w:jc w:val="both"/>
              <w:rPr>
                <w:rFonts w:ascii="Times New Roman" w:hAnsi="Times New Roman"/>
                <w:sz w:val="24"/>
                <w:szCs w:val="24"/>
              </w:rPr>
            </w:pPr>
            <w:r w:rsidRPr="00971B32">
              <w:rPr>
                <w:rFonts w:ascii="Times New Roman" w:hAnsi="Times New Roman"/>
                <w:sz w:val="24"/>
                <w:szCs w:val="24"/>
              </w:rPr>
              <w:t>и на плановый период 2023 и 2024 годов"</w:t>
            </w:r>
          </w:p>
        </w:tc>
      </w:tr>
      <w:tr w:rsidR="00971B32" w:rsidRPr="00971B32" w:rsidTr="00971B32">
        <w:trPr>
          <w:trHeight w:val="252"/>
        </w:trPr>
        <w:tc>
          <w:tcPr>
            <w:tcW w:w="5980" w:type="dxa"/>
            <w:noWrap/>
            <w:hideMark/>
          </w:tcPr>
          <w:p w:rsidR="00971B32" w:rsidRPr="00971B32" w:rsidRDefault="00971B32" w:rsidP="00971B32">
            <w:pPr>
              <w:jc w:val="both"/>
              <w:rPr>
                <w:rFonts w:ascii="Times New Roman" w:hAnsi="Times New Roman"/>
                <w:sz w:val="24"/>
                <w:szCs w:val="24"/>
              </w:rPr>
            </w:pPr>
          </w:p>
        </w:tc>
        <w:tc>
          <w:tcPr>
            <w:tcW w:w="1100" w:type="dxa"/>
            <w:noWrap/>
            <w:hideMark/>
          </w:tcPr>
          <w:p w:rsidR="00971B32" w:rsidRPr="00971B32" w:rsidRDefault="00971B32" w:rsidP="00971B32">
            <w:pPr>
              <w:jc w:val="both"/>
              <w:rPr>
                <w:rFonts w:ascii="Times New Roman" w:hAnsi="Times New Roman"/>
                <w:sz w:val="24"/>
                <w:szCs w:val="24"/>
              </w:rPr>
            </w:pPr>
          </w:p>
        </w:tc>
        <w:tc>
          <w:tcPr>
            <w:tcW w:w="1040" w:type="dxa"/>
            <w:noWrap/>
            <w:hideMark/>
          </w:tcPr>
          <w:p w:rsidR="00971B32" w:rsidRPr="00971B32" w:rsidRDefault="00971B32" w:rsidP="00971B32">
            <w:pPr>
              <w:jc w:val="both"/>
              <w:rPr>
                <w:rFonts w:ascii="Times New Roman" w:hAnsi="Times New Roman"/>
                <w:sz w:val="24"/>
                <w:szCs w:val="24"/>
              </w:rPr>
            </w:pPr>
          </w:p>
        </w:tc>
        <w:tc>
          <w:tcPr>
            <w:tcW w:w="1760" w:type="dxa"/>
            <w:noWrap/>
            <w:hideMark/>
          </w:tcPr>
          <w:p w:rsidR="00971B32" w:rsidRPr="00971B32" w:rsidRDefault="00971B32" w:rsidP="00971B32">
            <w:pPr>
              <w:jc w:val="both"/>
              <w:rPr>
                <w:rFonts w:ascii="Times New Roman" w:hAnsi="Times New Roman"/>
                <w:sz w:val="24"/>
                <w:szCs w:val="24"/>
              </w:rPr>
            </w:pPr>
          </w:p>
        </w:tc>
        <w:tc>
          <w:tcPr>
            <w:tcW w:w="960" w:type="dxa"/>
            <w:noWrap/>
            <w:hideMark/>
          </w:tcPr>
          <w:p w:rsidR="00971B32" w:rsidRPr="00971B32" w:rsidRDefault="00971B32" w:rsidP="00971B32">
            <w:pPr>
              <w:jc w:val="both"/>
              <w:rPr>
                <w:rFonts w:ascii="Times New Roman" w:hAnsi="Times New Roman"/>
                <w:sz w:val="24"/>
                <w:szCs w:val="24"/>
              </w:rPr>
            </w:pPr>
          </w:p>
        </w:tc>
        <w:tc>
          <w:tcPr>
            <w:tcW w:w="1220" w:type="dxa"/>
            <w:noWrap/>
            <w:hideMark/>
          </w:tcPr>
          <w:p w:rsidR="00971B32" w:rsidRPr="00971B32" w:rsidRDefault="00971B32" w:rsidP="00971B32">
            <w:pPr>
              <w:jc w:val="both"/>
              <w:rPr>
                <w:rFonts w:ascii="Times New Roman" w:hAnsi="Times New Roman"/>
                <w:sz w:val="24"/>
                <w:szCs w:val="24"/>
              </w:rPr>
            </w:pPr>
          </w:p>
        </w:tc>
        <w:tc>
          <w:tcPr>
            <w:tcW w:w="870" w:type="dxa"/>
            <w:noWrap/>
            <w:hideMark/>
          </w:tcPr>
          <w:p w:rsidR="00971B32" w:rsidRPr="00971B32" w:rsidRDefault="00971B32" w:rsidP="00971B32">
            <w:pPr>
              <w:jc w:val="both"/>
              <w:rPr>
                <w:rFonts w:ascii="Times New Roman" w:hAnsi="Times New Roman"/>
                <w:sz w:val="24"/>
                <w:szCs w:val="24"/>
              </w:rPr>
            </w:pPr>
          </w:p>
        </w:tc>
        <w:tc>
          <w:tcPr>
            <w:tcW w:w="5558" w:type="dxa"/>
            <w:noWrap/>
            <w:hideMark/>
          </w:tcPr>
          <w:p w:rsidR="00971B32" w:rsidRPr="00971B32" w:rsidRDefault="00971B32" w:rsidP="00971B32">
            <w:pPr>
              <w:jc w:val="both"/>
              <w:rPr>
                <w:rFonts w:ascii="Times New Roman" w:hAnsi="Times New Roman"/>
                <w:sz w:val="24"/>
                <w:szCs w:val="24"/>
              </w:rPr>
            </w:pPr>
          </w:p>
        </w:tc>
      </w:tr>
      <w:tr w:rsidR="00971B32" w:rsidRPr="00971B32" w:rsidTr="00971B32">
        <w:trPr>
          <w:trHeight w:val="1167"/>
        </w:trPr>
        <w:tc>
          <w:tcPr>
            <w:tcW w:w="18488" w:type="dxa"/>
            <w:gridSpan w:val="8"/>
            <w:hideMark/>
          </w:tcPr>
          <w:p w:rsidR="00971B32" w:rsidRPr="00971B32" w:rsidRDefault="00971B32" w:rsidP="00971B32">
            <w:pPr>
              <w:jc w:val="both"/>
              <w:rPr>
                <w:rFonts w:ascii="Times New Roman" w:hAnsi="Times New Roman"/>
                <w:b/>
                <w:bCs/>
                <w:sz w:val="24"/>
                <w:szCs w:val="24"/>
              </w:rPr>
            </w:pPr>
            <w:r w:rsidRPr="00971B32">
              <w:rPr>
                <w:rFonts w:ascii="Times New Roman" w:hAnsi="Times New Roman"/>
                <w:b/>
                <w:bCs/>
                <w:sz w:val="24"/>
                <w:szCs w:val="24"/>
              </w:rPr>
              <w:t>Распределение бюджетных ассигнований по разделам, подразделам, целевым статьям (муниципальным программам Дубовского сельского поселения и непрограммным направлениям деятельности), группам и подгруппам видов расходов классификации расходов местного бюджета на 2022 год и на плановый период 2023 и 2024 годов</w:t>
            </w:r>
          </w:p>
        </w:tc>
      </w:tr>
      <w:tr w:rsidR="00971B32" w:rsidRPr="00971B32" w:rsidTr="00971B32">
        <w:trPr>
          <w:trHeight w:val="300"/>
        </w:trPr>
        <w:tc>
          <w:tcPr>
            <w:tcW w:w="5980" w:type="dxa"/>
            <w:noWrap/>
            <w:hideMark/>
          </w:tcPr>
          <w:p w:rsidR="00971B32" w:rsidRPr="00971B32" w:rsidRDefault="00971B32" w:rsidP="00971B32">
            <w:pPr>
              <w:jc w:val="both"/>
              <w:rPr>
                <w:rFonts w:ascii="Times New Roman" w:hAnsi="Times New Roman"/>
                <w:sz w:val="24"/>
                <w:szCs w:val="24"/>
              </w:rPr>
            </w:pPr>
          </w:p>
        </w:tc>
        <w:tc>
          <w:tcPr>
            <w:tcW w:w="1100" w:type="dxa"/>
            <w:noWrap/>
            <w:hideMark/>
          </w:tcPr>
          <w:p w:rsidR="00971B32" w:rsidRPr="00971B32" w:rsidRDefault="00971B32" w:rsidP="00971B32">
            <w:pPr>
              <w:jc w:val="both"/>
              <w:rPr>
                <w:rFonts w:ascii="Times New Roman" w:hAnsi="Times New Roman"/>
                <w:sz w:val="24"/>
                <w:szCs w:val="24"/>
              </w:rPr>
            </w:pPr>
          </w:p>
        </w:tc>
        <w:tc>
          <w:tcPr>
            <w:tcW w:w="1040" w:type="dxa"/>
            <w:noWrap/>
            <w:hideMark/>
          </w:tcPr>
          <w:p w:rsidR="00971B32" w:rsidRPr="00971B32" w:rsidRDefault="00971B32" w:rsidP="00971B32">
            <w:pPr>
              <w:jc w:val="both"/>
              <w:rPr>
                <w:rFonts w:ascii="Times New Roman" w:hAnsi="Times New Roman"/>
                <w:sz w:val="24"/>
                <w:szCs w:val="24"/>
              </w:rPr>
            </w:pPr>
          </w:p>
        </w:tc>
        <w:tc>
          <w:tcPr>
            <w:tcW w:w="1760" w:type="dxa"/>
            <w:noWrap/>
            <w:hideMark/>
          </w:tcPr>
          <w:p w:rsidR="00971B32" w:rsidRPr="00971B32" w:rsidRDefault="00971B32" w:rsidP="00971B32">
            <w:pPr>
              <w:jc w:val="both"/>
              <w:rPr>
                <w:rFonts w:ascii="Times New Roman" w:hAnsi="Times New Roman"/>
                <w:sz w:val="24"/>
                <w:szCs w:val="24"/>
              </w:rPr>
            </w:pPr>
          </w:p>
        </w:tc>
        <w:tc>
          <w:tcPr>
            <w:tcW w:w="960" w:type="dxa"/>
            <w:noWrap/>
            <w:hideMark/>
          </w:tcPr>
          <w:p w:rsidR="00971B32" w:rsidRPr="00971B32" w:rsidRDefault="00971B32" w:rsidP="00971B32">
            <w:pPr>
              <w:jc w:val="both"/>
              <w:rPr>
                <w:rFonts w:ascii="Times New Roman" w:hAnsi="Times New Roman"/>
                <w:sz w:val="24"/>
                <w:szCs w:val="24"/>
              </w:rPr>
            </w:pPr>
          </w:p>
        </w:tc>
        <w:tc>
          <w:tcPr>
            <w:tcW w:w="1220" w:type="dxa"/>
            <w:noWrap/>
            <w:hideMark/>
          </w:tcPr>
          <w:p w:rsidR="00971B32" w:rsidRPr="00971B32" w:rsidRDefault="00971B32" w:rsidP="00971B32">
            <w:pPr>
              <w:jc w:val="both"/>
              <w:rPr>
                <w:rFonts w:ascii="Times New Roman" w:hAnsi="Times New Roman"/>
                <w:sz w:val="24"/>
                <w:szCs w:val="24"/>
              </w:rPr>
            </w:pPr>
          </w:p>
        </w:tc>
        <w:tc>
          <w:tcPr>
            <w:tcW w:w="870" w:type="dxa"/>
            <w:noWrap/>
            <w:hideMark/>
          </w:tcPr>
          <w:p w:rsidR="00971B32" w:rsidRPr="00971B32" w:rsidRDefault="00971B32" w:rsidP="00971B32">
            <w:pPr>
              <w:jc w:val="both"/>
              <w:rPr>
                <w:rFonts w:ascii="Times New Roman" w:hAnsi="Times New Roman"/>
                <w:sz w:val="24"/>
                <w:szCs w:val="24"/>
              </w:rPr>
            </w:pPr>
          </w:p>
        </w:tc>
        <w:tc>
          <w:tcPr>
            <w:tcW w:w="5558" w:type="dxa"/>
            <w:noWrap/>
            <w:hideMark/>
          </w:tcPr>
          <w:p w:rsidR="00971B32" w:rsidRPr="00971B32" w:rsidRDefault="00971B32" w:rsidP="00971B32">
            <w:pPr>
              <w:jc w:val="both"/>
              <w:rPr>
                <w:rFonts w:ascii="Times New Roman" w:hAnsi="Times New Roman"/>
                <w:sz w:val="24"/>
                <w:szCs w:val="24"/>
              </w:rPr>
            </w:pPr>
          </w:p>
        </w:tc>
      </w:tr>
      <w:tr w:rsidR="00971B32" w:rsidRPr="00971B32" w:rsidTr="00971B32">
        <w:trPr>
          <w:trHeight w:val="390"/>
        </w:trPr>
        <w:tc>
          <w:tcPr>
            <w:tcW w:w="5980" w:type="dxa"/>
            <w:hideMark/>
          </w:tcPr>
          <w:p w:rsidR="00971B32" w:rsidRPr="00971B32" w:rsidRDefault="00971B32" w:rsidP="00971B32">
            <w:pPr>
              <w:jc w:val="both"/>
              <w:rPr>
                <w:rFonts w:ascii="Times New Roman" w:hAnsi="Times New Roman"/>
                <w:sz w:val="24"/>
                <w:szCs w:val="24"/>
              </w:rPr>
            </w:pPr>
            <w:r w:rsidRPr="00971B32">
              <w:rPr>
                <w:rFonts w:ascii="Times New Roman" w:hAnsi="Times New Roman"/>
                <w:sz w:val="24"/>
                <w:szCs w:val="24"/>
              </w:rPr>
              <w:t> </w:t>
            </w:r>
          </w:p>
        </w:tc>
        <w:tc>
          <w:tcPr>
            <w:tcW w:w="1100" w:type="dxa"/>
            <w:hideMark/>
          </w:tcPr>
          <w:p w:rsidR="00971B32" w:rsidRPr="00971B32" w:rsidRDefault="00971B32" w:rsidP="00971B32">
            <w:pPr>
              <w:jc w:val="both"/>
              <w:rPr>
                <w:rFonts w:ascii="Times New Roman" w:hAnsi="Times New Roman"/>
                <w:sz w:val="24"/>
                <w:szCs w:val="24"/>
              </w:rPr>
            </w:pPr>
            <w:r w:rsidRPr="00971B32">
              <w:rPr>
                <w:rFonts w:ascii="Times New Roman" w:hAnsi="Times New Roman"/>
                <w:sz w:val="24"/>
                <w:szCs w:val="24"/>
              </w:rPr>
              <w:t> </w:t>
            </w:r>
          </w:p>
        </w:tc>
        <w:tc>
          <w:tcPr>
            <w:tcW w:w="1040" w:type="dxa"/>
            <w:hideMark/>
          </w:tcPr>
          <w:p w:rsidR="00971B32" w:rsidRPr="00971B32" w:rsidRDefault="00971B32" w:rsidP="00971B32">
            <w:pPr>
              <w:jc w:val="both"/>
              <w:rPr>
                <w:rFonts w:ascii="Times New Roman" w:hAnsi="Times New Roman"/>
                <w:sz w:val="24"/>
                <w:szCs w:val="24"/>
              </w:rPr>
            </w:pPr>
            <w:r w:rsidRPr="00971B32">
              <w:rPr>
                <w:rFonts w:ascii="Times New Roman" w:hAnsi="Times New Roman"/>
                <w:sz w:val="24"/>
                <w:szCs w:val="24"/>
              </w:rPr>
              <w:t> </w:t>
            </w:r>
          </w:p>
        </w:tc>
        <w:tc>
          <w:tcPr>
            <w:tcW w:w="1760" w:type="dxa"/>
            <w:hideMark/>
          </w:tcPr>
          <w:p w:rsidR="00971B32" w:rsidRPr="00971B32" w:rsidRDefault="00971B32" w:rsidP="00971B32">
            <w:pPr>
              <w:jc w:val="both"/>
              <w:rPr>
                <w:rFonts w:ascii="Times New Roman" w:hAnsi="Times New Roman"/>
                <w:sz w:val="24"/>
                <w:szCs w:val="24"/>
              </w:rPr>
            </w:pPr>
            <w:r w:rsidRPr="00971B32">
              <w:rPr>
                <w:rFonts w:ascii="Times New Roman" w:hAnsi="Times New Roman"/>
                <w:sz w:val="24"/>
                <w:szCs w:val="24"/>
              </w:rPr>
              <w:t> </w:t>
            </w:r>
          </w:p>
        </w:tc>
        <w:tc>
          <w:tcPr>
            <w:tcW w:w="960" w:type="dxa"/>
            <w:hideMark/>
          </w:tcPr>
          <w:p w:rsidR="00971B32" w:rsidRPr="00971B32" w:rsidRDefault="00971B32" w:rsidP="00971B32">
            <w:pPr>
              <w:jc w:val="both"/>
              <w:rPr>
                <w:rFonts w:ascii="Times New Roman" w:hAnsi="Times New Roman"/>
                <w:sz w:val="24"/>
                <w:szCs w:val="24"/>
              </w:rPr>
            </w:pPr>
            <w:r w:rsidRPr="00971B32">
              <w:rPr>
                <w:rFonts w:ascii="Times New Roman" w:hAnsi="Times New Roman"/>
                <w:sz w:val="24"/>
                <w:szCs w:val="24"/>
              </w:rPr>
              <w:t> </w:t>
            </w:r>
          </w:p>
        </w:tc>
        <w:tc>
          <w:tcPr>
            <w:tcW w:w="1220" w:type="dxa"/>
            <w:hideMark/>
          </w:tcPr>
          <w:p w:rsidR="00971B32" w:rsidRPr="00971B32" w:rsidRDefault="00971B32" w:rsidP="00971B32">
            <w:pPr>
              <w:jc w:val="both"/>
              <w:rPr>
                <w:rFonts w:ascii="Times New Roman" w:hAnsi="Times New Roman"/>
                <w:sz w:val="24"/>
                <w:szCs w:val="24"/>
              </w:rPr>
            </w:pPr>
            <w:r w:rsidRPr="00971B32">
              <w:rPr>
                <w:rFonts w:ascii="Times New Roman" w:hAnsi="Times New Roman"/>
                <w:sz w:val="24"/>
                <w:szCs w:val="24"/>
              </w:rPr>
              <w:t> </w:t>
            </w:r>
          </w:p>
        </w:tc>
        <w:tc>
          <w:tcPr>
            <w:tcW w:w="870" w:type="dxa"/>
            <w:hideMark/>
          </w:tcPr>
          <w:p w:rsidR="00971B32" w:rsidRPr="00971B32" w:rsidRDefault="00971B32" w:rsidP="00971B32">
            <w:pPr>
              <w:jc w:val="both"/>
              <w:rPr>
                <w:rFonts w:ascii="Times New Roman" w:hAnsi="Times New Roman"/>
                <w:sz w:val="24"/>
                <w:szCs w:val="24"/>
              </w:rPr>
            </w:pPr>
            <w:r w:rsidRPr="00971B32">
              <w:rPr>
                <w:rFonts w:ascii="Times New Roman" w:hAnsi="Times New Roman"/>
                <w:sz w:val="24"/>
                <w:szCs w:val="24"/>
              </w:rPr>
              <w:t> </w:t>
            </w:r>
          </w:p>
        </w:tc>
        <w:tc>
          <w:tcPr>
            <w:tcW w:w="5558" w:type="dxa"/>
            <w:hideMark/>
          </w:tcPr>
          <w:p w:rsidR="00971B32" w:rsidRPr="00971B32" w:rsidRDefault="00971B32" w:rsidP="00971B32">
            <w:pPr>
              <w:jc w:val="both"/>
              <w:rPr>
                <w:rFonts w:ascii="Times New Roman" w:hAnsi="Times New Roman"/>
                <w:sz w:val="24"/>
                <w:szCs w:val="24"/>
              </w:rPr>
            </w:pPr>
            <w:r w:rsidRPr="00971B32">
              <w:rPr>
                <w:rFonts w:ascii="Times New Roman" w:hAnsi="Times New Roman"/>
                <w:sz w:val="24"/>
                <w:szCs w:val="24"/>
              </w:rPr>
              <w:t xml:space="preserve"> (тыс. руб.)</w:t>
            </w:r>
          </w:p>
        </w:tc>
      </w:tr>
      <w:tr w:rsidR="00971B32" w:rsidRPr="00971B32" w:rsidTr="00971B32">
        <w:trPr>
          <w:trHeight w:val="289"/>
        </w:trPr>
        <w:tc>
          <w:tcPr>
            <w:tcW w:w="5980" w:type="dxa"/>
            <w:vMerge w:val="restart"/>
            <w:hideMark/>
          </w:tcPr>
          <w:p w:rsidR="00971B32" w:rsidRPr="00971B32" w:rsidRDefault="00971B32" w:rsidP="00971B32">
            <w:pPr>
              <w:jc w:val="both"/>
              <w:rPr>
                <w:rFonts w:ascii="Times New Roman" w:hAnsi="Times New Roman"/>
                <w:b/>
                <w:bCs/>
                <w:sz w:val="24"/>
                <w:szCs w:val="24"/>
              </w:rPr>
            </w:pPr>
            <w:r w:rsidRPr="00971B32">
              <w:rPr>
                <w:rFonts w:ascii="Times New Roman" w:hAnsi="Times New Roman"/>
                <w:b/>
                <w:bCs/>
                <w:sz w:val="24"/>
                <w:szCs w:val="24"/>
              </w:rPr>
              <w:t>Наименование</w:t>
            </w:r>
          </w:p>
        </w:tc>
        <w:tc>
          <w:tcPr>
            <w:tcW w:w="1100" w:type="dxa"/>
            <w:vMerge w:val="restart"/>
            <w:hideMark/>
          </w:tcPr>
          <w:p w:rsidR="00971B32" w:rsidRPr="00971B32" w:rsidRDefault="00971B32" w:rsidP="00971B32">
            <w:pPr>
              <w:jc w:val="both"/>
              <w:rPr>
                <w:rFonts w:ascii="Times New Roman" w:hAnsi="Times New Roman"/>
                <w:b/>
                <w:bCs/>
                <w:sz w:val="24"/>
                <w:szCs w:val="24"/>
              </w:rPr>
            </w:pPr>
            <w:proofErr w:type="spellStart"/>
            <w:r w:rsidRPr="00971B32">
              <w:rPr>
                <w:rFonts w:ascii="Times New Roman" w:hAnsi="Times New Roman"/>
                <w:b/>
                <w:bCs/>
                <w:sz w:val="24"/>
                <w:szCs w:val="24"/>
              </w:rPr>
              <w:t>Рз</w:t>
            </w:r>
            <w:proofErr w:type="spellEnd"/>
          </w:p>
        </w:tc>
        <w:tc>
          <w:tcPr>
            <w:tcW w:w="1040" w:type="dxa"/>
            <w:vMerge w:val="restart"/>
            <w:hideMark/>
          </w:tcPr>
          <w:p w:rsidR="00971B32" w:rsidRPr="00971B32" w:rsidRDefault="00971B32" w:rsidP="00971B32">
            <w:pPr>
              <w:jc w:val="both"/>
              <w:rPr>
                <w:rFonts w:ascii="Times New Roman" w:hAnsi="Times New Roman"/>
                <w:b/>
                <w:bCs/>
                <w:sz w:val="24"/>
                <w:szCs w:val="24"/>
              </w:rPr>
            </w:pPr>
            <w:r w:rsidRPr="00971B32">
              <w:rPr>
                <w:rFonts w:ascii="Times New Roman" w:hAnsi="Times New Roman"/>
                <w:b/>
                <w:bCs/>
                <w:sz w:val="24"/>
                <w:szCs w:val="24"/>
              </w:rPr>
              <w:t>ПР</w:t>
            </w:r>
          </w:p>
        </w:tc>
        <w:tc>
          <w:tcPr>
            <w:tcW w:w="1760" w:type="dxa"/>
            <w:vMerge w:val="restart"/>
            <w:hideMark/>
          </w:tcPr>
          <w:p w:rsidR="00971B32" w:rsidRPr="00971B32" w:rsidRDefault="00971B32" w:rsidP="00971B32">
            <w:pPr>
              <w:jc w:val="both"/>
              <w:rPr>
                <w:rFonts w:ascii="Times New Roman" w:hAnsi="Times New Roman"/>
                <w:b/>
                <w:bCs/>
                <w:sz w:val="24"/>
                <w:szCs w:val="24"/>
              </w:rPr>
            </w:pPr>
            <w:r w:rsidRPr="00971B32">
              <w:rPr>
                <w:rFonts w:ascii="Times New Roman" w:hAnsi="Times New Roman"/>
                <w:b/>
                <w:bCs/>
                <w:sz w:val="24"/>
                <w:szCs w:val="24"/>
              </w:rPr>
              <w:t>ЦСР</w:t>
            </w:r>
          </w:p>
        </w:tc>
        <w:tc>
          <w:tcPr>
            <w:tcW w:w="960" w:type="dxa"/>
            <w:vMerge w:val="restart"/>
            <w:hideMark/>
          </w:tcPr>
          <w:p w:rsidR="00971B32" w:rsidRPr="00971B32" w:rsidRDefault="00971B32" w:rsidP="00971B32">
            <w:pPr>
              <w:jc w:val="both"/>
              <w:rPr>
                <w:rFonts w:ascii="Times New Roman" w:hAnsi="Times New Roman"/>
                <w:b/>
                <w:bCs/>
                <w:sz w:val="24"/>
                <w:szCs w:val="24"/>
              </w:rPr>
            </w:pPr>
            <w:r w:rsidRPr="00971B32">
              <w:rPr>
                <w:rFonts w:ascii="Times New Roman" w:hAnsi="Times New Roman"/>
                <w:b/>
                <w:bCs/>
                <w:sz w:val="24"/>
                <w:szCs w:val="24"/>
              </w:rPr>
              <w:t>ВР</w:t>
            </w:r>
          </w:p>
        </w:tc>
        <w:tc>
          <w:tcPr>
            <w:tcW w:w="1220" w:type="dxa"/>
            <w:vMerge w:val="restart"/>
            <w:hideMark/>
          </w:tcPr>
          <w:p w:rsidR="00971B32" w:rsidRPr="00971B32" w:rsidRDefault="00971B32" w:rsidP="00971B32">
            <w:pPr>
              <w:jc w:val="both"/>
              <w:rPr>
                <w:rFonts w:ascii="Times New Roman" w:hAnsi="Times New Roman"/>
                <w:b/>
                <w:bCs/>
                <w:sz w:val="24"/>
                <w:szCs w:val="24"/>
              </w:rPr>
            </w:pPr>
            <w:r w:rsidRPr="00971B32">
              <w:rPr>
                <w:rFonts w:ascii="Times New Roman" w:hAnsi="Times New Roman"/>
                <w:b/>
                <w:bCs/>
                <w:sz w:val="24"/>
                <w:szCs w:val="24"/>
              </w:rPr>
              <w:t>2022 год</w:t>
            </w:r>
          </w:p>
        </w:tc>
        <w:tc>
          <w:tcPr>
            <w:tcW w:w="870" w:type="dxa"/>
            <w:vMerge w:val="restart"/>
            <w:hideMark/>
          </w:tcPr>
          <w:p w:rsidR="00971B32" w:rsidRPr="00971B32" w:rsidRDefault="00971B32" w:rsidP="00971B32">
            <w:pPr>
              <w:jc w:val="both"/>
              <w:rPr>
                <w:rFonts w:ascii="Times New Roman" w:hAnsi="Times New Roman"/>
                <w:b/>
                <w:bCs/>
                <w:sz w:val="24"/>
                <w:szCs w:val="24"/>
              </w:rPr>
            </w:pPr>
            <w:r w:rsidRPr="00971B32">
              <w:rPr>
                <w:rFonts w:ascii="Times New Roman" w:hAnsi="Times New Roman"/>
                <w:b/>
                <w:bCs/>
                <w:sz w:val="24"/>
                <w:szCs w:val="24"/>
              </w:rPr>
              <w:t>2023 год</w:t>
            </w:r>
          </w:p>
        </w:tc>
        <w:tc>
          <w:tcPr>
            <w:tcW w:w="5558" w:type="dxa"/>
            <w:vMerge w:val="restart"/>
            <w:hideMark/>
          </w:tcPr>
          <w:p w:rsidR="00971B32" w:rsidRPr="00971B32" w:rsidRDefault="00971B32" w:rsidP="00971B32">
            <w:pPr>
              <w:jc w:val="both"/>
              <w:rPr>
                <w:rFonts w:ascii="Times New Roman" w:hAnsi="Times New Roman"/>
                <w:b/>
                <w:bCs/>
                <w:sz w:val="24"/>
                <w:szCs w:val="24"/>
              </w:rPr>
            </w:pPr>
            <w:r w:rsidRPr="00971B32">
              <w:rPr>
                <w:rFonts w:ascii="Times New Roman" w:hAnsi="Times New Roman"/>
                <w:b/>
                <w:bCs/>
                <w:sz w:val="24"/>
                <w:szCs w:val="24"/>
              </w:rPr>
              <w:t>2024 год</w:t>
            </w:r>
          </w:p>
        </w:tc>
      </w:tr>
      <w:tr w:rsidR="00971B32" w:rsidRPr="00971B32" w:rsidTr="00971B32">
        <w:trPr>
          <w:trHeight w:val="289"/>
        </w:trPr>
        <w:tc>
          <w:tcPr>
            <w:tcW w:w="5980" w:type="dxa"/>
            <w:vMerge/>
            <w:hideMark/>
          </w:tcPr>
          <w:p w:rsidR="00971B32" w:rsidRPr="00971B32" w:rsidRDefault="00971B32" w:rsidP="00971B32">
            <w:pPr>
              <w:jc w:val="both"/>
              <w:rPr>
                <w:rFonts w:ascii="Times New Roman" w:hAnsi="Times New Roman"/>
                <w:b/>
                <w:bCs/>
                <w:sz w:val="24"/>
                <w:szCs w:val="24"/>
              </w:rPr>
            </w:pPr>
          </w:p>
        </w:tc>
        <w:tc>
          <w:tcPr>
            <w:tcW w:w="1100" w:type="dxa"/>
            <w:vMerge/>
            <w:hideMark/>
          </w:tcPr>
          <w:p w:rsidR="00971B32" w:rsidRPr="00971B32" w:rsidRDefault="00971B32" w:rsidP="00971B32">
            <w:pPr>
              <w:jc w:val="both"/>
              <w:rPr>
                <w:rFonts w:ascii="Times New Roman" w:hAnsi="Times New Roman"/>
                <w:b/>
                <w:bCs/>
                <w:sz w:val="24"/>
                <w:szCs w:val="24"/>
              </w:rPr>
            </w:pPr>
          </w:p>
        </w:tc>
        <w:tc>
          <w:tcPr>
            <w:tcW w:w="1040" w:type="dxa"/>
            <w:vMerge/>
            <w:hideMark/>
          </w:tcPr>
          <w:p w:rsidR="00971B32" w:rsidRPr="00971B32" w:rsidRDefault="00971B32" w:rsidP="00971B32">
            <w:pPr>
              <w:jc w:val="both"/>
              <w:rPr>
                <w:rFonts w:ascii="Times New Roman" w:hAnsi="Times New Roman"/>
                <w:b/>
                <w:bCs/>
                <w:sz w:val="24"/>
                <w:szCs w:val="24"/>
              </w:rPr>
            </w:pPr>
          </w:p>
        </w:tc>
        <w:tc>
          <w:tcPr>
            <w:tcW w:w="1760" w:type="dxa"/>
            <w:vMerge/>
            <w:hideMark/>
          </w:tcPr>
          <w:p w:rsidR="00971B32" w:rsidRPr="00971B32" w:rsidRDefault="00971B32" w:rsidP="00971B32">
            <w:pPr>
              <w:jc w:val="both"/>
              <w:rPr>
                <w:rFonts w:ascii="Times New Roman" w:hAnsi="Times New Roman"/>
                <w:b/>
                <w:bCs/>
                <w:sz w:val="24"/>
                <w:szCs w:val="24"/>
              </w:rPr>
            </w:pPr>
          </w:p>
        </w:tc>
        <w:tc>
          <w:tcPr>
            <w:tcW w:w="960" w:type="dxa"/>
            <w:vMerge/>
            <w:hideMark/>
          </w:tcPr>
          <w:p w:rsidR="00971B32" w:rsidRPr="00971B32" w:rsidRDefault="00971B32" w:rsidP="00971B32">
            <w:pPr>
              <w:jc w:val="both"/>
              <w:rPr>
                <w:rFonts w:ascii="Times New Roman" w:hAnsi="Times New Roman"/>
                <w:b/>
                <w:bCs/>
                <w:sz w:val="24"/>
                <w:szCs w:val="24"/>
              </w:rPr>
            </w:pPr>
          </w:p>
        </w:tc>
        <w:tc>
          <w:tcPr>
            <w:tcW w:w="1220" w:type="dxa"/>
            <w:vMerge/>
            <w:hideMark/>
          </w:tcPr>
          <w:p w:rsidR="00971B32" w:rsidRPr="00971B32" w:rsidRDefault="00971B32" w:rsidP="00971B32">
            <w:pPr>
              <w:jc w:val="both"/>
              <w:rPr>
                <w:rFonts w:ascii="Times New Roman" w:hAnsi="Times New Roman"/>
                <w:b/>
                <w:bCs/>
                <w:sz w:val="24"/>
                <w:szCs w:val="24"/>
              </w:rPr>
            </w:pPr>
          </w:p>
        </w:tc>
        <w:tc>
          <w:tcPr>
            <w:tcW w:w="870" w:type="dxa"/>
            <w:vMerge/>
            <w:hideMark/>
          </w:tcPr>
          <w:p w:rsidR="00971B32" w:rsidRPr="00971B32" w:rsidRDefault="00971B32" w:rsidP="00971B32">
            <w:pPr>
              <w:jc w:val="both"/>
              <w:rPr>
                <w:rFonts w:ascii="Times New Roman" w:hAnsi="Times New Roman"/>
                <w:b/>
                <w:bCs/>
                <w:sz w:val="24"/>
                <w:szCs w:val="24"/>
              </w:rPr>
            </w:pPr>
          </w:p>
        </w:tc>
        <w:tc>
          <w:tcPr>
            <w:tcW w:w="5558" w:type="dxa"/>
            <w:vMerge/>
            <w:hideMark/>
          </w:tcPr>
          <w:p w:rsidR="00971B32" w:rsidRPr="00971B32" w:rsidRDefault="00971B32" w:rsidP="00971B32">
            <w:pPr>
              <w:jc w:val="both"/>
              <w:rPr>
                <w:rFonts w:ascii="Times New Roman" w:hAnsi="Times New Roman"/>
                <w:b/>
                <w:bCs/>
                <w:sz w:val="24"/>
                <w:szCs w:val="24"/>
              </w:rPr>
            </w:pPr>
          </w:p>
        </w:tc>
      </w:tr>
      <w:tr w:rsidR="00971B32" w:rsidRPr="00971B32" w:rsidTr="00971B32">
        <w:trPr>
          <w:trHeight w:val="289"/>
        </w:trPr>
        <w:tc>
          <w:tcPr>
            <w:tcW w:w="5980" w:type="dxa"/>
            <w:hideMark/>
          </w:tcPr>
          <w:p w:rsidR="00971B32" w:rsidRPr="00971B32" w:rsidRDefault="00971B32" w:rsidP="00971B32">
            <w:pPr>
              <w:jc w:val="both"/>
              <w:rPr>
                <w:rFonts w:ascii="Times New Roman" w:hAnsi="Times New Roman"/>
                <w:b/>
                <w:bCs/>
                <w:sz w:val="24"/>
                <w:szCs w:val="24"/>
              </w:rPr>
            </w:pPr>
            <w:r w:rsidRPr="00971B32">
              <w:rPr>
                <w:rFonts w:ascii="Times New Roman" w:hAnsi="Times New Roman"/>
                <w:b/>
                <w:bCs/>
                <w:sz w:val="24"/>
                <w:szCs w:val="24"/>
              </w:rPr>
              <w:t>Всего</w:t>
            </w:r>
          </w:p>
        </w:tc>
        <w:tc>
          <w:tcPr>
            <w:tcW w:w="1100" w:type="dxa"/>
            <w:hideMark/>
          </w:tcPr>
          <w:p w:rsidR="00971B32" w:rsidRPr="00971B32" w:rsidRDefault="00971B32" w:rsidP="00971B32">
            <w:pPr>
              <w:jc w:val="both"/>
              <w:rPr>
                <w:rFonts w:ascii="Times New Roman" w:hAnsi="Times New Roman"/>
                <w:b/>
                <w:bCs/>
                <w:sz w:val="24"/>
                <w:szCs w:val="24"/>
              </w:rPr>
            </w:pPr>
            <w:r w:rsidRPr="00971B32">
              <w:rPr>
                <w:rFonts w:ascii="Times New Roman" w:hAnsi="Times New Roman"/>
                <w:b/>
                <w:bCs/>
                <w:sz w:val="24"/>
                <w:szCs w:val="24"/>
              </w:rPr>
              <w:t> </w:t>
            </w:r>
          </w:p>
        </w:tc>
        <w:tc>
          <w:tcPr>
            <w:tcW w:w="1040" w:type="dxa"/>
            <w:hideMark/>
          </w:tcPr>
          <w:p w:rsidR="00971B32" w:rsidRPr="00971B32" w:rsidRDefault="00971B32" w:rsidP="00971B32">
            <w:pPr>
              <w:jc w:val="both"/>
              <w:rPr>
                <w:rFonts w:ascii="Times New Roman" w:hAnsi="Times New Roman"/>
                <w:b/>
                <w:bCs/>
                <w:sz w:val="24"/>
                <w:szCs w:val="24"/>
              </w:rPr>
            </w:pPr>
            <w:r w:rsidRPr="00971B32">
              <w:rPr>
                <w:rFonts w:ascii="Times New Roman" w:hAnsi="Times New Roman"/>
                <w:b/>
                <w:bCs/>
                <w:sz w:val="24"/>
                <w:szCs w:val="24"/>
              </w:rPr>
              <w:t> </w:t>
            </w:r>
          </w:p>
        </w:tc>
        <w:tc>
          <w:tcPr>
            <w:tcW w:w="1760" w:type="dxa"/>
            <w:hideMark/>
          </w:tcPr>
          <w:p w:rsidR="00971B32" w:rsidRPr="00971B32" w:rsidRDefault="00971B32" w:rsidP="00971B32">
            <w:pPr>
              <w:jc w:val="both"/>
              <w:rPr>
                <w:rFonts w:ascii="Times New Roman" w:hAnsi="Times New Roman"/>
                <w:b/>
                <w:bCs/>
                <w:sz w:val="24"/>
                <w:szCs w:val="24"/>
              </w:rPr>
            </w:pPr>
            <w:r w:rsidRPr="00971B32">
              <w:rPr>
                <w:rFonts w:ascii="Times New Roman" w:hAnsi="Times New Roman"/>
                <w:b/>
                <w:bCs/>
                <w:sz w:val="24"/>
                <w:szCs w:val="24"/>
              </w:rPr>
              <w:t> </w:t>
            </w:r>
          </w:p>
        </w:tc>
        <w:tc>
          <w:tcPr>
            <w:tcW w:w="960" w:type="dxa"/>
            <w:hideMark/>
          </w:tcPr>
          <w:p w:rsidR="00971B32" w:rsidRPr="00971B32" w:rsidRDefault="00971B32" w:rsidP="00971B32">
            <w:pPr>
              <w:jc w:val="both"/>
              <w:rPr>
                <w:rFonts w:ascii="Times New Roman" w:hAnsi="Times New Roman"/>
                <w:b/>
                <w:bCs/>
                <w:sz w:val="24"/>
                <w:szCs w:val="24"/>
              </w:rPr>
            </w:pPr>
            <w:r w:rsidRPr="00971B32">
              <w:rPr>
                <w:rFonts w:ascii="Times New Roman" w:hAnsi="Times New Roman"/>
                <w:b/>
                <w:bCs/>
                <w:sz w:val="24"/>
                <w:szCs w:val="24"/>
              </w:rPr>
              <w:t> </w:t>
            </w:r>
          </w:p>
        </w:tc>
        <w:tc>
          <w:tcPr>
            <w:tcW w:w="1220" w:type="dxa"/>
            <w:noWrap/>
            <w:hideMark/>
          </w:tcPr>
          <w:p w:rsidR="00971B32" w:rsidRPr="00971B32" w:rsidRDefault="00971B32" w:rsidP="00971B32">
            <w:pPr>
              <w:jc w:val="both"/>
              <w:rPr>
                <w:rFonts w:ascii="Times New Roman" w:hAnsi="Times New Roman"/>
                <w:b/>
                <w:bCs/>
                <w:sz w:val="24"/>
                <w:szCs w:val="24"/>
              </w:rPr>
            </w:pPr>
            <w:r w:rsidRPr="00971B32">
              <w:rPr>
                <w:rFonts w:ascii="Times New Roman" w:hAnsi="Times New Roman"/>
                <w:b/>
                <w:bCs/>
                <w:sz w:val="24"/>
                <w:szCs w:val="24"/>
              </w:rPr>
              <w:t>25 856,8</w:t>
            </w:r>
          </w:p>
        </w:tc>
        <w:tc>
          <w:tcPr>
            <w:tcW w:w="870" w:type="dxa"/>
            <w:noWrap/>
            <w:hideMark/>
          </w:tcPr>
          <w:p w:rsidR="00971B32" w:rsidRPr="00971B32" w:rsidRDefault="00971B32" w:rsidP="00971B32">
            <w:pPr>
              <w:jc w:val="both"/>
              <w:rPr>
                <w:rFonts w:ascii="Times New Roman" w:hAnsi="Times New Roman"/>
                <w:b/>
                <w:bCs/>
                <w:sz w:val="24"/>
                <w:szCs w:val="24"/>
              </w:rPr>
            </w:pPr>
            <w:r w:rsidRPr="00971B32">
              <w:rPr>
                <w:rFonts w:ascii="Times New Roman" w:hAnsi="Times New Roman"/>
                <w:b/>
                <w:bCs/>
                <w:sz w:val="24"/>
                <w:szCs w:val="24"/>
              </w:rPr>
              <w:t>32 726,5</w:t>
            </w:r>
          </w:p>
        </w:tc>
        <w:tc>
          <w:tcPr>
            <w:tcW w:w="5558" w:type="dxa"/>
            <w:noWrap/>
            <w:hideMark/>
          </w:tcPr>
          <w:p w:rsidR="00971B32" w:rsidRPr="00971B32" w:rsidRDefault="00971B32" w:rsidP="00971B32">
            <w:pPr>
              <w:jc w:val="both"/>
              <w:rPr>
                <w:rFonts w:ascii="Times New Roman" w:hAnsi="Times New Roman"/>
                <w:b/>
                <w:bCs/>
                <w:sz w:val="24"/>
                <w:szCs w:val="24"/>
              </w:rPr>
            </w:pPr>
            <w:r w:rsidRPr="00971B32">
              <w:rPr>
                <w:rFonts w:ascii="Times New Roman" w:hAnsi="Times New Roman"/>
                <w:b/>
                <w:bCs/>
                <w:sz w:val="24"/>
                <w:szCs w:val="24"/>
              </w:rPr>
              <w:t>33 258,8</w:t>
            </w:r>
          </w:p>
        </w:tc>
      </w:tr>
      <w:tr w:rsidR="00971B32" w:rsidRPr="00971B32" w:rsidTr="00971B32">
        <w:trPr>
          <w:trHeight w:val="334"/>
        </w:trPr>
        <w:tc>
          <w:tcPr>
            <w:tcW w:w="5980" w:type="dxa"/>
            <w:hideMark/>
          </w:tcPr>
          <w:p w:rsidR="00971B32" w:rsidRPr="00971B32" w:rsidRDefault="00971B32" w:rsidP="00971B32">
            <w:pPr>
              <w:jc w:val="both"/>
              <w:rPr>
                <w:rFonts w:ascii="Times New Roman" w:hAnsi="Times New Roman"/>
                <w:b/>
                <w:bCs/>
                <w:sz w:val="24"/>
                <w:szCs w:val="24"/>
              </w:rPr>
            </w:pPr>
            <w:r w:rsidRPr="00971B32">
              <w:rPr>
                <w:rFonts w:ascii="Times New Roman" w:hAnsi="Times New Roman"/>
                <w:b/>
                <w:bCs/>
                <w:sz w:val="24"/>
                <w:szCs w:val="24"/>
              </w:rPr>
              <w:t>ОБЩЕГОСУДАРСТВЕННЫЕ ВОПРОСЫ</w:t>
            </w:r>
          </w:p>
        </w:tc>
        <w:tc>
          <w:tcPr>
            <w:tcW w:w="1100" w:type="dxa"/>
            <w:hideMark/>
          </w:tcPr>
          <w:p w:rsidR="00971B32" w:rsidRPr="00971B32" w:rsidRDefault="00971B32" w:rsidP="00971B32">
            <w:pPr>
              <w:jc w:val="both"/>
              <w:rPr>
                <w:rFonts w:ascii="Times New Roman" w:hAnsi="Times New Roman"/>
                <w:b/>
                <w:bCs/>
                <w:sz w:val="24"/>
                <w:szCs w:val="24"/>
              </w:rPr>
            </w:pPr>
            <w:r w:rsidRPr="00971B32">
              <w:rPr>
                <w:rFonts w:ascii="Times New Roman" w:hAnsi="Times New Roman"/>
                <w:b/>
                <w:bCs/>
                <w:sz w:val="24"/>
                <w:szCs w:val="24"/>
              </w:rPr>
              <w:t>01</w:t>
            </w:r>
          </w:p>
        </w:tc>
        <w:tc>
          <w:tcPr>
            <w:tcW w:w="1040" w:type="dxa"/>
            <w:hideMark/>
          </w:tcPr>
          <w:p w:rsidR="00971B32" w:rsidRPr="00971B32" w:rsidRDefault="00971B32" w:rsidP="00971B32">
            <w:pPr>
              <w:jc w:val="both"/>
              <w:rPr>
                <w:rFonts w:ascii="Times New Roman" w:hAnsi="Times New Roman"/>
                <w:b/>
                <w:bCs/>
                <w:sz w:val="24"/>
                <w:szCs w:val="24"/>
              </w:rPr>
            </w:pPr>
            <w:r w:rsidRPr="00971B32">
              <w:rPr>
                <w:rFonts w:ascii="Times New Roman" w:hAnsi="Times New Roman"/>
                <w:b/>
                <w:bCs/>
                <w:sz w:val="24"/>
                <w:szCs w:val="24"/>
              </w:rPr>
              <w:t>00</w:t>
            </w:r>
          </w:p>
        </w:tc>
        <w:tc>
          <w:tcPr>
            <w:tcW w:w="1760" w:type="dxa"/>
            <w:hideMark/>
          </w:tcPr>
          <w:p w:rsidR="00971B32" w:rsidRPr="00971B32" w:rsidRDefault="00971B32" w:rsidP="00971B32">
            <w:pPr>
              <w:jc w:val="both"/>
              <w:rPr>
                <w:rFonts w:ascii="Times New Roman" w:hAnsi="Times New Roman"/>
                <w:b/>
                <w:bCs/>
                <w:sz w:val="24"/>
                <w:szCs w:val="24"/>
              </w:rPr>
            </w:pPr>
            <w:r w:rsidRPr="00971B32">
              <w:rPr>
                <w:rFonts w:ascii="Times New Roman" w:hAnsi="Times New Roman"/>
                <w:b/>
                <w:bCs/>
                <w:sz w:val="24"/>
                <w:szCs w:val="24"/>
              </w:rPr>
              <w:t> </w:t>
            </w:r>
          </w:p>
        </w:tc>
        <w:tc>
          <w:tcPr>
            <w:tcW w:w="960" w:type="dxa"/>
            <w:hideMark/>
          </w:tcPr>
          <w:p w:rsidR="00971B32" w:rsidRPr="00971B32" w:rsidRDefault="00971B32" w:rsidP="00971B32">
            <w:pPr>
              <w:jc w:val="both"/>
              <w:rPr>
                <w:rFonts w:ascii="Times New Roman" w:hAnsi="Times New Roman"/>
                <w:b/>
                <w:bCs/>
                <w:sz w:val="24"/>
                <w:szCs w:val="24"/>
              </w:rPr>
            </w:pPr>
            <w:r w:rsidRPr="00971B32">
              <w:rPr>
                <w:rFonts w:ascii="Times New Roman" w:hAnsi="Times New Roman"/>
                <w:b/>
                <w:bCs/>
                <w:sz w:val="24"/>
                <w:szCs w:val="24"/>
              </w:rPr>
              <w:t> </w:t>
            </w:r>
          </w:p>
        </w:tc>
        <w:tc>
          <w:tcPr>
            <w:tcW w:w="1220" w:type="dxa"/>
            <w:noWrap/>
            <w:hideMark/>
          </w:tcPr>
          <w:p w:rsidR="00971B32" w:rsidRPr="00971B32" w:rsidRDefault="00971B32" w:rsidP="00971B32">
            <w:pPr>
              <w:jc w:val="both"/>
              <w:rPr>
                <w:rFonts w:ascii="Times New Roman" w:hAnsi="Times New Roman"/>
                <w:b/>
                <w:bCs/>
                <w:sz w:val="24"/>
                <w:szCs w:val="24"/>
              </w:rPr>
            </w:pPr>
            <w:r w:rsidRPr="00971B32">
              <w:rPr>
                <w:rFonts w:ascii="Times New Roman" w:hAnsi="Times New Roman"/>
                <w:b/>
                <w:bCs/>
                <w:sz w:val="24"/>
                <w:szCs w:val="24"/>
              </w:rPr>
              <w:t>9 564,6</w:t>
            </w:r>
          </w:p>
        </w:tc>
        <w:tc>
          <w:tcPr>
            <w:tcW w:w="870" w:type="dxa"/>
            <w:noWrap/>
            <w:hideMark/>
          </w:tcPr>
          <w:p w:rsidR="00971B32" w:rsidRPr="00971B32" w:rsidRDefault="00971B32" w:rsidP="00971B32">
            <w:pPr>
              <w:jc w:val="both"/>
              <w:rPr>
                <w:rFonts w:ascii="Times New Roman" w:hAnsi="Times New Roman"/>
                <w:b/>
                <w:bCs/>
                <w:sz w:val="24"/>
                <w:szCs w:val="24"/>
              </w:rPr>
            </w:pPr>
            <w:r w:rsidRPr="00971B32">
              <w:rPr>
                <w:rFonts w:ascii="Times New Roman" w:hAnsi="Times New Roman"/>
                <w:b/>
                <w:bCs/>
                <w:sz w:val="24"/>
                <w:szCs w:val="24"/>
              </w:rPr>
              <w:t>9 882,1</w:t>
            </w:r>
          </w:p>
        </w:tc>
        <w:tc>
          <w:tcPr>
            <w:tcW w:w="5558" w:type="dxa"/>
            <w:noWrap/>
            <w:hideMark/>
          </w:tcPr>
          <w:p w:rsidR="00971B32" w:rsidRPr="00971B32" w:rsidRDefault="00971B32" w:rsidP="00971B32">
            <w:pPr>
              <w:jc w:val="both"/>
              <w:rPr>
                <w:rFonts w:ascii="Times New Roman" w:hAnsi="Times New Roman"/>
                <w:b/>
                <w:bCs/>
                <w:sz w:val="24"/>
                <w:szCs w:val="24"/>
              </w:rPr>
            </w:pPr>
            <w:r w:rsidRPr="00971B32">
              <w:rPr>
                <w:rFonts w:ascii="Times New Roman" w:hAnsi="Times New Roman"/>
                <w:b/>
                <w:bCs/>
                <w:sz w:val="24"/>
                <w:szCs w:val="24"/>
              </w:rPr>
              <w:t>10 687,7</w:t>
            </w:r>
          </w:p>
        </w:tc>
      </w:tr>
      <w:tr w:rsidR="00971B32" w:rsidRPr="00971B32" w:rsidTr="00971B32">
        <w:trPr>
          <w:trHeight w:val="1260"/>
        </w:trPr>
        <w:tc>
          <w:tcPr>
            <w:tcW w:w="5980" w:type="dxa"/>
            <w:hideMark/>
          </w:tcPr>
          <w:p w:rsidR="00971B32" w:rsidRPr="00971B32" w:rsidRDefault="00971B32" w:rsidP="00971B32">
            <w:pPr>
              <w:jc w:val="both"/>
              <w:rPr>
                <w:rFonts w:ascii="Times New Roman" w:hAnsi="Times New Roman"/>
                <w:sz w:val="24"/>
                <w:szCs w:val="24"/>
              </w:rPr>
            </w:pPr>
            <w:r w:rsidRPr="00971B32">
              <w:rPr>
                <w:rFonts w:ascii="Times New Roman" w:hAnsi="Times New Roman"/>
                <w:sz w:val="24"/>
                <w:szCs w:val="24"/>
              </w:rPr>
              <w:t xml:space="preserve">Функционирование Правительства Российской Федерации, высших исполнительных органов государственной власти субъектов </w:t>
            </w:r>
            <w:r w:rsidRPr="00971B32">
              <w:rPr>
                <w:rFonts w:ascii="Times New Roman" w:hAnsi="Times New Roman"/>
                <w:sz w:val="24"/>
                <w:szCs w:val="24"/>
              </w:rPr>
              <w:lastRenderedPageBreak/>
              <w:t>Российской Федерации, местных администраций</w:t>
            </w:r>
          </w:p>
        </w:tc>
        <w:tc>
          <w:tcPr>
            <w:tcW w:w="1100" w:type="dxa"/>
            <w:hideMark/>
          </w:tcPr>
          <w:p w:rsidR="00971B32" w:rsidRPr="00971B32" w:rsidRDefault="00971B32" w:rsidP="00971B32">
            <w:pPr>
              <w:jc w:val="both"/>
              <w:rPr>
                <w:rFonts w:ascii="Times New Roman" w:hAnsi="Times New Roman"/>
                <w:sz w:val="24"/>
                <w:szCs w:val="24"/>
              </w:rPr>
            </w:pPr>
            <w:r w:rsidRPr="00971B32">
              <w:rPr>
                <w:rFonts w:ascii="Times New Roman" w:hAnsi="Times New Roman"/>
                <w:sz w:val="24"/>
                <w:szCs w:val="24"/>
              </w:rPr>
              <w:lastRenderedPageBreak/>
              <w:t>01</w:t>
            </w:r>
          </w:p>
        </w:tc>
        <w:tc>
          <w:tcPr>
            <w:tcW w:w="1040" w:type="dxa"/>
            <w:hideMark/>
          </w:tcPr>
          <w:p w:rsidR="00971B32" w:rsidRPr="00971B32" w:rsidRDefault="00971B32" w:rsidP="00971B32">
            <w:pPr>
              <w:jc w:val="both"/>
              <w:rPr>
                <w:rFonts w:ascii="Times New Roman" w:hAnsi="Times New Roman"/>
                <w:sz w:val="24"/>
                <w:szCs w:val="24"/>
              </w:rPr>
            </w:pPr>
            <w:r w:rsidRPr="00971B32">
              <w:rPr>
                <w:rFonts w:ascii="Times New Roman" w:hAnsi="Times New Roman"/>
                <w:sz w:val="24"/>
                <w:szCs w:val="24"/>
              </w:rPr>
              <w:t>04</w:t>
            </w:r>
          </w:p>
        </w:tc>
        <w:tc>
          <w:tcPr>
            <w:tcW w:w="1760" w:type="dxa"/>
            <w:hideMark/>
          </w:tcPr>
          <w:p w:rsidR="00971B32" w:rsidRPr="00971B32" w:rsidRDefault="00971B32" w:rsidP="00971B32">
            <w:pPr>
              <w:jc w:val="both"/>
              <w:rPr>
                <w:rFonts w:ascii="Times New Roman" w:hAnsi="Times New Roman"/>
                <w:sz w:val="24"/>
                <w:szCs w:val="24"/>
              </w:rPr>
            </w:pPr>
            <w:r w:rsidRPr="00971B32">
              <w:rPr>
                <w:rFonts w:ascii="Times New Roman" w:hAnsi="Times New Roman"/>
                <w:sz w:val="24"/>
                <w:szCs w:val="24"/>
              </w:rPr>
              <w:t> </w:t>
            </w:r>
          </w:p>
        </w:tc>
        <w:tc>
          <w:tcPr>
            <w:tcW w:w="960" w:type="dxa"/>
            <w:hideMark/>
          </w:tcPr>
          <w:p w:rsidR="00971B32" w:rsidRPr="00971B32" w:rsidRDefault="00971B32" w:rsidP="00971B32">
            <w:pPr>
              <w:jc w:val="both"/>
              <w:rPr>
                <w:rFonts w:ascii="Times New Roman" w:hAnsi="Times New Roman"/>
                <w:sz w:val="24"/>
                <w:szCs w:val="24"/>
              </w:rPr>
            </w:pPr>
            <w:r w:rsidRPr="00971B32">
              <w:rPr>
                <w:rFonts w:ascii="Times New Roman" w:hAnsi="Times New Roman"/>
                <w:sz w:val="24"/>
                <w:szCs w:val="24"/>
              </w:rPr>
              <w:t> </w:t>
            </w:r>
          </w:p>
        </w:tc>
        <w:tc>
          <w:tcPr>
            <w:tcW w:w="1220" w:type="dxa"/>
            <w:noWrap/>
            <w:hideMark/>
          </w:tcPr>
          <w:p w:rsidR="00971B32" w:rsidRPr="00971B32" w:rsidRDefault="00971B32" w:rsidP="00971B32">
            <w:pPr>
              <w:jc w:val="both"/>
              <w:rPr>
                <w:rFonts w:ascii="Times New Roman" w:hAnsi="Times New Roman"/>
                <w:sz w:val="24"/>
                <w:szCs w:val="24"/>
              </w:rPr>
            </w:pPr>
            <w:r w:rsidRPr="00971B32">
              <w:rPr>
                <w:rFonts w:ascii="Times New Roman" w:hAnsi="Times New Roman"/>
                <w:sz w:val="24"/>
                <w:szCs w:val="24"/>
              </w:rPr>
              <w:t>8 702,8</w:t>
            </w:r>
          </w:p>
        </w:tc>
        <w:tc>
          <w:tcPr>
            <w:tcW w:w="870" w:type="dxa"/>
            <w:noWrap/>
            <w:hideMark/>
          </w:tcPr>
          <w:p w:rsidR="00971B32" w:rsidRPr="00971B32" w:rsidRDefault="00971B32" w:rsidP="00971B32">
            <w:pPr>
              <w:jc w:val="both"/>
              <w:rPr>
                <w:rFonts w:ascii="Times New Roman" w:hAnsi="Times New Roman"/>
                <w:sz w:val="24"/>
                <w:szCs w:val="24"/>
              </w:rPr>
            </w:pPr>
            <w:r w:rsidRPr="00971B32">
              <w:rPr>
                <w:rFonts w:ascii="Times New Roman" w:hAnsi="Times New Roman"/>
                <w:sz w:val="24"/>
                <w:szCs w:val="24"/>
              </w:rPr>
              <w:t>8 900,8</w:t>
            </w:r>
          </w:p>
        </w:tc>
        <w:tc>
          <w:tcPr>
            <w:tcW w:w="5558" w:type="dxa"/>
            <w:noWrap/>
            <w:hideMark/>
          </w:tcPr>
          <w:p w:rsidR="00971B32" w:rsidRPr="00971B32" w:rsidRDefault="00971B32" w:rsidP="00971B32">
            <w:pPr>
              <w:jc w:val="both"/>
              <w:rPr>
                <w:rFonts w:ascii="Times New Roman" w:hAnsi="Times New Roman"/>
                <w:sz w:val="24"/>
                <w:szCs w:val="24"/>
              </w:rPr>
            </w:pPr>
            <w:r w:rsidRPr="00971B32">
              <w:rPr>
                <w:rFonts w:ascii="Times New Roman" w:hAnsi="Times New Roman"/>
                <w:sz w:val="24"/>
                <w:szCs w:val="24"/>
              </w:rPr>
              <w:t>9 250,1</w:t>
            </w:r>
          </w:p>
        </w:tc>
      </w:tr>
      <w:tr w:rsidR="00971B32" w:rsidRPr="00971B32" w:rsidTr="00971B32">
        <w:trPr>
          <w:trHeight w:val="2520"/>
        </w:trPr>
        <w:tc>
          <w:tcPr>
            <w:tcW w:w="5980" w:type="dxa"/>
            <w:hideMark/>
          </w:tcPr>
          <w:p w:rsidR="00971B32" w:rsidRPr="00971B32" w:rsidRDefault="00971B32" w:rsidP="00971B32">
            <w:pPr>
              <w:jc w:val="both"/>
              <w:rPr>
                <w:rFonts w:ascii="Times New Roman" w:hAnsi="Times New Roman"/>
                <w:sz w:val="24"/>
                <w:szCs w:val="24"/>
              </w:rPr>
            </w:pPr>
            <w:r w:rsidRPr="00971B32">
              <w:rPr>
                <w:rFonts w:ascii="Times New Roman" w:hAnsi="Times New Roman"/>
                <w:sz w:val="24"/>
                <w:szCs w:val="24"/>
              </w:rPr>
              <w:lastRenderedPageBreak/>
              <w:t xml:space="preserve">Мероприятия по замене ламп накаливания на энергосберегающие лампы в рамках подпрограммы « Энергосбережение и повышение </w:t>
            </w:r>
            <w:proofErr w:type="spellStart"/>
            <w:r w:rsidRPr="00971B32">
              <w:rPr>
                <w:rFonts w:ascii="Times New Roman" w:hAnsi="Times New Roman"/>
                <w:sz w:val="24"/>
                <w:szCs w:val="24"/>
              </w:rPr>
              <w:t>энергоэффективности</w:t>
            </w:r>
            <w:proofErr w:type="spellEnd"/>
            <w:r w:rsidRPr="00971B32">
              <w:rPr>
                <w:rFonts w:ascii="Times New Roman" w:hAnsi="Times New Roman"/>
                <w:sz w:val="24"/>
                <w:szCs w:val="24"/>
              </w:rPr>
              <w:t xml:space="preserve"> в Дубовском сельском поселении» муниципальной программы Дубовского сельского поселения «</w:t>
            </w:r>
            <w:proofErr w:type="spellStart"/>
            <w:r w:rsidRPr="00971B32">
              <w:rPr>
                <w:rFonts w:ascii="Times New Roman" w:hAnsi="Times New Roman"/>
                <w:sz w:val="24"/>
                <w:szCs w:val="24"/>
              </w:rPr>
              <w:t>Энергоэффективность</w:t>
            </w:r>
            <w:proofErr w:type="spellEnd"/>
            <w:r w:rsidRPr="00971B32">
              <w:rPr>
                <w:rFonts w:ascii="Times New Roman" w:hAnsi="Times New Roman"/>
                <w:sz w:val="24"/>
                <w:szCs w:val="24"/>
              </w:rPr>
              <w:t xml:space="preserve"> и развитие энергетики» (Иные закупки товаров, работ и услуг для обеспечения государственных (муниципальных) нужд)</w:t>
            </w:r>
          </w:p>
        </w:tc>
        <w:tc>
          <w:tcPr>
            <w:tcW w:w="1100" w:type="dxa"/>
            <w:hideMark/>
          </w:tcPr>
          <w:p w:rsidR="00971B32" w:rsidRPr="00971B32" w:rsidRDefault="00971B32" w:rsidP="00971B32">
            <w:pPr>
              <w:jc w:val="both"/>
              <w:rPr>
                <w:rFonts w:ascii="Times New Roman" w:hAnsi="Times New Roman"/>
                <w:sz w:val="24"/>
                <w:szCs w:val="24"/>
              </w:rPr>
            </w:pPr>
            <w:r w:rsidRPr="00971B32">
              <w:rPr>
                <w:rFonts w:ascii="Times New Roman" w:hAnsi="Times New Roman"/>
                <w:sz w:val="24"/>
                <w:szCs w:val="24"/>
              </w:rPr>
              <w:t>01</w:t>
            </w:r>
          </w:p>
        </w:tc>
        <w:tc>
          <w:tcPr>
            <w:tcW w:w="1040" w:type="dxa"/>
            <w:hideMark/>
          </w:tcPr>
          <w:p w:rsidR="00971B32" w:rsidRPr="00971B32" w:rsidRDefault="00971B32" w:rsidP="00971B32">
            <w:pPr>
              <w:jc w:val="both"/>
              <w:rPr>
                <w:rFonts w:ascii="Times New Roman" w:hAnsi="Times New Roman"/>
                <w:sz w:val="24"/>
                <w:szCs w:val="24"/>
              </w:rPr>
            </w:pPr>
            <w:r w:rsidRPr="00971B32">
              <w:rPr>
                <w:rFonts w:ascii="Times New Roman" w:hAnsi="Times New Roman"/>
                <w:sz w:val="24"/>
                <w:szCs w:val="24"/>
              </w:rPr>
              <w:t>04</w:t>
            </w:r>
          </w:p>
        </w:tc>
        <w:tc>
          <w:tcPr>
            <w:tcW w:w="1760" w:type="dxa"/>
            <w:hideMark/>
          </w:tcPr>
          <w:p w:rsidR="00971B32" w:rsidRPr="00971B32" w:rsidRDefault="00971B32" w:rsidP="00971B32">
            <w:pPr>
              <w:jc w:val="both"/>
              <w:rPr>
                <w:rFonts w:ascii="Times New Roman" w:hAnsi="Times New Roman"/>
                <w:sz w:val="24"/>
                <w:szCs w:val="24"/>
              </w:rPr>
            </w:pPr>
            <w:r w:rsidRPr="00971B32">
              <w:rPr>
                <w:rFonts w:ascii="Times New Roman" w:hAnsi="Times New Roman"/>
                <w:sz w:val="24"/>
                <w:szCs w:val="24"/>
              </w:rPr>
              <w:t>09.1.00.28180</w:t>
            </w:r>
          </w:p>
        </w:tc>
        <w:tc>
          <w:tcPr>
            <w:tcW w:w="960" w:type="dxa"/>
            <w:hideMark/>
          </w:tcPr>
          <w:p w:rsidR="00971B32" w:rsidRPr="00971B32" w:rsidRDefault="00971B32" w:rsidP="00971B32">
            <w:pPr>
              <w:jc w:val="both"/>
              <w:rPr>
                <w:rFonts w:ascii="Times New Roman" w:hAnsi="Times New Roman"/>
                <w:sz w:val="24"/>
                <w:szCs w:val="24"/>
              </w:rPr>
            </w:pPr>
            <w:r w:rsidRPr="00971B32">
              <w:rPr>
                <w:rFonts w:ascii="Times New Roman" w:hAnsi="Times New Roman"/>
                <w:sz w:val="24"/>
                <w:szCs w:val="24"/>
              </w:rPr>
              <w:t>240</w:t>
            </w:r>
          </w:p>
        </w:tc>
        <w:tc>
          <w:tcPr>
            <w:tcW w:w="1220" w:type="dxa"/>
            <w:noWrap/>
            <w:hideMark/>
          </w:tcPr>
          <w:p w:rsidR="00971B32" w:rsidRPr="00971B32" w:rsidRDefault="00971B32" w:rsidP="00971B32">
            <w:pPr>
              <w:jc w:val="both"/>
              <w:rPr>
                <w:rFonts w:ascii="Times New Roman" w:hAnsi="Times New Roman"/>
                <w:sz w:val="24"/>
                <w:szCs w:val="24"/>
              </w:rPr>
            </w:pPr>
            <w:r w:rsidRPr="00971B32">
              <w:rPr>
                <w:rFonts w:ascii="Times New Roman" w:hAnsi="Times New Roman"/>
                <w:sz w:val="24"/>
                <w:szCs w:val="24"/>
              </w:rPr>
              <w:t>0,0</w:t>
            </w:r>
          </w:p>
        </w:tc>
        <w:tc>
          <w:tcPr>
            <w:tcW w:w="870" w:type="dxa"/>
            <w:noWrap/>
            <w:hideMark/>
          </w:tcPr>
          <w:p w:rsidR="00971B32" w:rsidRPr="00971B32" w:rsidRDefault="00971B32" w:rsidP="00971B32">
            <w:pPr>
              <w:jc w:val="both"/>
              <w:rPr>
                <w:rFonts w:ascii="Times New Roman" w:hAnsi="Times New Roman"/>
                <w:sz w:val="24"/>
                <w:szCs w:val="24"/>
              </w:rPr>
            </w:pPr>
            <w:r w:rsidRPr="00971B32">
              <w:rPr>
                <w:rFonts w:ascii="Times New Roman" w:hAnsi="Times New Roman"/>
                <w:sz w:val="24"/>
                <w:szCs w:val="24"/>
              </w:rPr>
              <w:t>0,0</w:t>
            </w:r>
          </w:p>
        </w:tc>
        <w:tc>
          <w:tcPr>
            <w:tcW w:w="5558" w:type="dxa"/>
            <w:noWrap/>
            <w:hideMark/>
          </w:tcPr>
          <w:p w:rsidR="00971B32" w:rsidRPr="00971B32" w:rsidRDefault="00971B32" w:rsidP="00971B32">
            <w:pPr>
              <w:jc w:val="both"/>
              <w:rPr>
                <w:rFonts w:ascii="Times New Roman" w:hAnsi="Times New Roman"/>
                <w:sz w:val="24"/>
                <w:szCs w:val="24"/>
              </w:rPr>
            </w:pPr>
            <w:r w:rsidRPr="00971B32">
              <w:rPr>
                <w:rFonts w:ascii="Times New Roman" w:hAnsi="Times New Roman"/>
                <w:sz w:val="24"/>
                <w:szCs w:val="24"/>
              </w:rPr>
              <w:t>5,0</w:t>
            </w:r>
          </w:p>
        </w:tc>
      </w:tr>
      <w:tr w:rsidR="00971B32" w:rsidRPr="00971B32" w:rsidTr="00971B32">
        <w:trPr>
          <w:trHeight w:val="3150"/>
        </w:trPr>
        <w:tc>
          <w:tcPr>
            <w:tcW w:w="5980" w:type="dxa"/>
            <w:hideMark/>
          </w:tcPr>
          <w:p w:rsidR="00971B32" w:rsidRPr="00971B32" w:rsidRDefault="00971B32" w:rsidP="00971B32">
            <w:pPr>
              <w:jc w:val="both"/>
              <w:rPr>
                <w:rFonts w:ascii="Times New Roman" w:hAnsi="Times New Roman"/>
                <w:sz w:val="24"/>
                <w:szCs w:val="24"/>
              </w:rPr>
            </w:pPr>
            <w:r w:rsidRPr="00971B32">
              <w:rPr>
                <w:rFonts w:ascii="Times New Roman" w:hAnsi="Times New Roman"/>
                <w:sz w:val="24"/>
                <w:szCs w:val="24"/>
              </w:rPr>
              <w:t>Мероприятия по диспансеризации муниципальных служащих в рамках подпрограммы «Развитие муниципального управления и муниципальной службы в Дубовском сельском поселении, дополнительное профессиональное образование лиц, занятых в системе местного самоуправления» муниципальной программы Дубовского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1100" w:type="dxa"/>
            <w:hideMark/>
          </w:tcPr>
          <w:p w:rsidR="00971B32" w:rsidRPr="00971B32" w:rsidRDefault="00971B32" w:rsidP="00971B32">
            <w:pPr>
              <w:jc w:val="both"/>
              <w:rPr>
                <w:rFonts w:ascii="Times New Roman" w:hAnsi="Times New Roman"/>
                <w:sz w:val="24"/>
                <w:szCs w:val="24"/>
              </w:rPr>
            </w:pPr>
            <w:r w:rsidRPr="00971B32">
              <w:rPr>
                <w:rFonts w:ascii="Times New Roman" w:hAnsi="Times New Roman"/>
                <w:sz w:val="24"/>
                <w:szCs w:val="24"/>
              </w:rPr>
              <w:t>01</w:t>
            </w:r>
          </w:p>
        </w:tc>
        <w:tc>
          <w:tcPr>
            <w:tcW w:w="1040" w:type="dxa"/>
            <w:hideMark/>
          </w:tcPr>
          <w:p w:rsidR="00971B32" w:rsidRPr="00971B32" w:rsidRDefault="00971B32" w:rsidP="00971B32">
            <w:pPr>
              <w:jc w:val="both"/>
              <w:rPr>
                <w:rFonts w:ascii="Times New Roman" w:hAnsi="Times New Roman"/>
                <w:sz w:val="24"/>
                <w:szCs w:val="24"/>
              </w:rPr>
            </w:pPr>
            <w:r w:rsidRPr="00971B32">
              <w:rPr>
                <w:rFonts w:ascii="Times New Roman" w:hAnsi="Times New Roman"/>
                <w:sz w:val="24"/>
                <w:szCs w:val="24"/>
              </w:rPr>
              <w:t>04</w:t>
            </w:r>
          </w:p>
        </w:tc>
        <w:tc>
          <w:tcPr>
            <w:tcW w:w="1760" w:type="dxa"/>
            <w:hideMark/>
          </w:tcPr>
          <w:p w:rsidR="00971B32" w:rsidRPr="00971B32" w:rsidRDefault="00971B32" w:rsidP="00971B32">
            <w:pPr>
              <w:jc w:val="both"/>
              <w:rPr>
                <w:rFonts w:ascii="Times New Roman" w:hAnsi="Times New Roman"/>
                <w:sz w:val="24"/>
                <w:szCs w:val="24"/>
              </w:rPr>
            </w:pPr>
            <w:r w:rsidRPr="00971B32">
              <w:rPr>
                <w:rFonts w:ascii="Times New Roman" w:hAnsi="Times New Roman"/>
                <w:sz w:val="24"/>
                <w:szCs w:val="24"/>
              </w:rPr>
              <w:t>10.1.00.28210</w:t>
            </w:r>
          </w:p>
        </w:tc>
        <w:tc>
          <w:tcPr>
            <w:tcW w:w="960" w:type="dxa"/>
            <w:hideMark/>
          </w:tcPr>
          <w:p w:rsidR="00971B32" w:rsidRPr="00971B32" w:rsidRDefault="00971B32" w:rsidP="00971B32">
            <w:pPr>
              <w:jc w:val="both"/>
              <w:rPr>
                <w:rFonts w:ascii="Times New Roman" w:hAnsi="Times New Roman"/>
                <w:sz w:val="24"/>
                <w:szCs w:val="24"/>
              </w:rPr>
            </w:pPr>
            <w:r w:rsidRPr="00971B32">
              <w:rPr>
                <w:rFonts w:ascii="Times New Roman" w:hAnsi="Times New Roman"/>
                <w:sz w:val="24"/>
                <w:szCs w:val="24"/>
              </w:rPr>
              <w:t>240</w:t>
            </w:r>
          </w:p>
        </w:tc>
        <w:tc>
          <w:tcPr>
            <w:tcW w:w="1220" w:type="dxa"/>
            <w:noWrap/>
            <w:hideMark/>
          </w:tcPr>
          <w:p w:rsidR="00971B32" w:rsidRPr="00971B32" w:rsidRDefault="00971B32" w:rsidP="00971B32">
            <w:pPr>
              <w:jc w:val="both"/>
              <w:rPr>
                <w:rFonts w:ascii="Times New Roman" w:hAnsi="Times New Roman"/>
                <w:sz w:val="24"/>
                <w:szCs w:val="24"/>
              </w:rPr>
            </w:pPr>
            <w:r w:rsidRPr="00971B32">
              <w:rPr>
                <w:rFonts w:ascii="Times New Roman" w:hAnsi="Times New Roman"/>
                <w:sz w:val="24"/>
                <w:szCs w:val="24"/>
              </w:rPr>
              <w:t>24,2</w:t>
            </w:r>
          </w:p>
        </w:tc>
        <w:tc>
          <w:tcPr>
            <w:tcW w:w="870" w:type="dxa"/>
            <w:noWrap/>
            <w:hideMark/>
          </w:tcPr>
          <w:p w:rsidR="00971B32" w:rsidRPr="00971B32" w:rsidRDefault="00971B32" w:rsidP="00971B32">
            <w:pPr>
              <w:jc w:val="both"/>
              <w:rPr>
                <w:rFonts w:ascii="Times New Roman" w:hAnsi="Times New Roman"/>
                <w:sz w:val="24"/>
                <w:szCs w:val="24"/>
              </w:rPr>
            </w:pPr>
            <w:r w:rsidRPr="00971B32">
              <w:rPr>
                <w:rFonts w:ascii="Times New Roman" w:hAnsi="Times New Roman"/>
                <w:sz w:val="24"/>
                <w:szCs w:val="24"/>
              </w:rPr>
              <w:t>24,2</w:t>
            </w:r>
          </w:p>
        </w:tc>
        <w:tc>
          <w:tcPr>
            <w:tcW w:w="5558" w:type="dxa"/>
            <w:noWrap/>
            <w:hideMark/>
          </w:tcPr>
          <w:p w:rsidR="00971B32" w:rsidRPr="00971B32" w:rsidRDefault="00971B32" w:rsidP="00971B32">
            <w:pPr>
              <w:jc w:val="both"/>
              <w:rPr>
                <w:rFonts w:ascii="Times New Roman" w:hAnsi="Times New Roman"/>
                <w:sz w:val="24"/>
                <w:szCs w:val="24"/>
              </w:rPr>
            </w:pPr>
            <w:r w:rsidRPr="00971B32">
              <w:rPr>
                <w:rFonts w:ascii="Times New Roman" w:hAnsi="Times New Roman"/>
                <w:sz w:val="24"/>
                <w:szCs w:val="24"/>
              </w:rPr>
              <w:t>24,2</w:t>
            </w:r>
          </w:p>
        </w:tc>
      </w:tr>
      <w:tr w:rsidR="00971B32" w:rsidRPr="00971B32" w:rsidTr="00971B32">
        <w:trPr>
          <w:trHeight w:val="2835"/>
        </w:trPr>
        <w:tc>
          <w:tcPr>
            <w:tcW w:w="5980" w:type="dxa"/>
            <w:hideMark/>
          </w:tcPr>
          <w:p w:rsidR="00971B32" w:rsidRPr="00971B32" w:rsidRDefault="00971B32" w:rsidP="00971B32">
            <w:pPr>
              <w:jc w:val="both"/>
              <w:rPr>
                <w:rFonts w:ascii="Times New Roman" w:hAnsi="Times New Roman"/>
                <w:sz w:val="24"/>
                <w:szCs w:val="24"/>
              </w:rPr>
            </w:pPr>
            <w:r w:rsidRPr="00971B32">
              <w:rPr>
                <w:rFonts w:ascii="Times New Roman" w:hAnsi="Times New Roman"/>
                <w:sz w:val="24"/>
                <w:szCs w:val="24"/>
              </w:rPr>
              <w:lastRenderedPageBreak/>
              <w:t>Расходы на выплаты по оплате труда работников органов местного самоуправления Дубовского сельского поселения в рамках подпрограммы "Обеспечение реализации муниципальной программы Дубовского сельского поселения "Муниципальная политика" муниципальной программы Дубовского сельского поселения "Муниципальная политика" (Расходы на выплаты персоналу государственных (муниципальных) органов)</w:t>
            </w:r>
          </w:p>
        </w:tc>
        <w:tc>
          <w:tcPr>
            <w:tcW w:w="1100" w:type="dxa"/>
            <w:hideMark/>
          </w:tcPr>
          <w:p w:rsidR="00971B32" w:rsidRPr="00971B32" w:rsidRDefault="00971B32" w:rsidP="00971B32">
            <w:pPr>
              <w:jc w:val="both"/>
              <w:rPr>
                <w:rFonts w:ascii="Times New Roman" w:hAnsi="Times New Roman"/>
                <w:sz w:val="24"/>
                <w:szCs w:val="24"/>
              </w:rPr>
            </w:pPr>
            <w:r w:rsidRPr="00971B32">
              <w:rPr>
                <w:rFonts w:ascii="Times New Roman" w:hAnsi="Times New Roman"/>
                <w:sz w:val="24"/>
                <w:szCs w:val="24"/>
              </w:rPr>
              <w:t>01</w:t>
            </w:r>
          </w:p>
        </w:tc>
        <w:tc>
          <w:tcPr>
            <w:tcW w:w="1040" w:type="dxa"/>
            <w:hideMark/>
          </w:tcPr>
          <w:p w:rsidR="00971B32" w:rsidRPr="00971B32" w:rsidRDefault="00971B32" w:rsidP="00971B32">
            <w:pPr>
              <w:jc w:val="both"/>
              <w:rPr>
                <w:rFonts w:ascii="Times New Roman" w:hAnsi="Times New Roman"/>
                <w:sz w:val="24"/>
                <w:szCs w:val="24"/>
              </w:rPr>
            </w:pPr>
            <w:r w:rsidRPr="00971B32">
              <w:rPr>
                <w:rFonts w:ascii="Times New Roman" w:hAnsi="Times New Roman"/>
                <w:sz w:val="24"/>
                <w:szCs w:val="24"/>
              </w:rPr>
              <w:t>04</w:t>
            </w:r>
          </w:p>
        </w:tc>
        <w:tc>
          <w:tcPr>
            <w:tcW w:w="1760" w:type="dxa"/>
            <w:hideMark/>
          </w:tcPr>
          <w:p w:rsidR="00971B32" w:rsidRPr="00971B32" w:rsidRDefault="00971B32" w:rsidP="00971B32">
            <w:pPr>
              <w:jc w:val="both"/>
              <w:rPr>
                <w:rFonts w:ascii="Times New Roman" w:hAnsi="Times New Roman"/>
                <w:sz w:val="24"/>
                <w:szCs w:val="24"/>
              </w:rPr>
            </w:pPr>
            <w:r w:rsidRPr="00971B32">
              <w:rPr>
                <w:rFonts w:ascii="Times New Roman" w:hAnsi="Times New Roman"/>
                <w:sz w:val="24"/>
                <w:szCs w:val="24"/>
              </w:rPr>
              <w:t>10.5.00.00110</w:t>
            </w:r>
          </w:p>
        </w:tc>
        <w:tc>
          <w:tcPr>
            <w:tcW w:w="960" w:type="dxa"/>
            <w:hideMark/>
          </w:tcPr>
          <w:p w:rsidR="00971B32" w:rsidRPr="00971B32" w:rsidRDefault="00971B32" w:rsidP="00971B32">
            <w:pPr>
              <w:jc w:val="both"/>
              <w:rPr>
                <w:rFonts w:ascii="Times New Roman" w:hAnsi="Times New Roman"/>
                <w:sz w:val="24"/>
                <w:szCs w:val="24"/>
              </w:rPr>
            </w:pPr>
            <w:r w:rsidRPr="00971B32">
              <w:rPr>
                <w:rFonts w:ascii="Times New Roman" w:hAnsi="Times New Roman"/>
                <w:sz w:val="24"/>
                <w:szCs w:val="24"/>
              </w:rPr>
              <w:t>120</w:t>
            </w:r>
          </w:p>
        </w:tc>
        <w:tc>
          <w:tcPr>
            <w:tcW w:w="1220" w:type="dxa"/>
            <w:noWrap/>
            <w:hideMark/>
          </w:tcPr>
          <w:p w:rsidR="00971B32" w:rsidRPr="00971B32" w:rsidRDefault="00971B32" w:rsidP="00971B32">
            <w:pPr>
              <w:jc w:val="both"/>
              <w:rPr>
                <w:rFonts w:ascii="Times New Roman" w:hAnsi="Times New Roman"/>
                <w:sz w:val="24"/>
                <w:szCs w:val="24"/>
              </w:rPr>
            </w:pPr>
            <w:r w:rsidRPr="00971B32">
              <w:rPr>
                <w:rFonts w:ascii="Times New Roman" w:hAnsi="Times New Roman"/>
                <w:sz w:val="24"/>
                <w:szCs w:val="24"/>
              </w:rPr>
              <w:t>7 628,1</w:t>
            </w:r>
          </w:p>
        </w:tc>
        <w:tc>
          <w:tcPr>
            <w:tcW w:w="870" w:type="dxa"/>
            <w:noWrap/>
            <w:hideMark/>
          </w:tcPr>
          <w:p w:rsidR="00971B32" w:rsidRPr="00971B32" w:rsidRDefault="00971B32" w:rsidP="00971B32">
            <w:pPr>
              <w:jc w:val="both"/>
              <w:rPr>
                <w:rFonts w:ascii="Times New Roman" w:hAnsi="Times New Roman"/>
                <w:sz w:val="24"/>
                <w:szCs w:val="24"/>
              </w:rPr>
            </w:pPr>
            <w:r w:rsidRPr="00971B32">
              <w:rPr>
                <w:rFonts w:ascii="Times New Roman" w:hAnsi="Times New Roman"/>
                <w:sz w:val="24"/>
                <w:szCs w:val="24"/>
              </w:rPr>
              <w:t>7 918,7</w:t>
            </w:r>
          </w:p>
        </w:tc>
        <w:tc>
          <w:tcPr>
            <w:tcW w:w="5558" w:type="dxa"/>
            <w:noWrap/>
            <w:hideMark/>
          </w:tcPr>
          <w:p w:rsidR="00971B32" w:rsidRPr="00971B32" w:rsidRDefault="00971B32" w:rsidP="00971B32">
            <w:pPr>
              <w:jc w:val="both"/>
              <w:rPr>
                <w:rFonts w:ascii="Times New Roman" w:hAnsi="Times New Roman"/>
                <w:sz w:val="24"/>
                <w:szCs w:val="24"/>
              </w:rPr>
            </w:pPr>
            <w:r w:rsidRPr="00971B32">
              <w:rPr>
                <w:rFonts w:ascii="Times New Roman" w:hAnsi="Times New Roman"/>
                <w:sz w:val="24"/>
                <w:szCs w:val="24"/>
              </w:rPr>
              <w:t>8 251,2</w:t>
            </w:r>
          </w:p>
        </w:tc>
      </w:tr>
      <w:tr w:rsidR="00971B32" w:rsidRPr="00971B32" w:rsidTr="00971B32">
        <w:trPr>
          <w:trHeight w:val="2835"/>
        </w:trPr>
        <w:tc>
          <w:tcPr>
            <w:tcW w:w="5980" w:type="dxa"/>
            <w:hideMark/>
          </w:tcPr>
          <w:p w:rsidR="00971B32" w:rsidRPr="00971B32" w:rsidRDefault="00971B32" w:rsidP="00971B32">
            <w:pPr>
              <w:jc w:val="both"/>
              <w:rPr>
                <w:rFonts w:ascii="Times New Roman" w:hAnsi="Times New Roman"/>
                <w:sz w:val="24"/>
                <w:szCs w:val="24"/>
              </w:rPr>
            </w:pPr>
            <w:r w:rsidRPr="00971B32">
              <w:rPr>
                <w:rFonts w:ascii="Times New Roman" w:hAnsi="Times New Roman"/>
                <w:sz w:val="24"/>
                <w:szCs w:val="24"/>
              </w:rPr>
              <w:t>Расходы на обеспечение функций органов местного самоуправления Дубовского сельского поселения в рамках подпрограммы "Обеспечение реализации муниципальной программы Дубовского сельского поселения "Муниципальная политика" муниципальной программы Дубовского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1100" w:type="dxa"/>
            <w:hideMark/>
          </w:tcPr>
          <w:p w:rsidR="00971B32" w:rsidRPr="00971B32" w:rsidRDefault="00971B32" w:rsidP="00971B32">
            <w:pPr>
              <w:jc w:val="both"/>
              <w:rPr>
                <w:rFonts w:ascii="Times New Roman" w:hAnsi="Times New Roman"/>
                <w:sz w:val="24"/>
                <w:szCs w:val="24"/>
              </w:rPr>
            </w:pPr>
            <w:r w:rsidRPr="00971B32">
              <w:rPr>
                <w:rFonts w:ascii="Times New Roman" w:hAnsi="Times New Roman"/>
                <w:sz w:val="24"/>
                <w:szCs w:val="24"/>
              </w:rPr>
              <w:t>01</w:t>
            </w:r>
          </w:p>
        </w:tc>
        <w:tc>
          <w:tcPr>
            <w:tcW w:w="1040" w:type="dxa"/>
            <w:hideMark/>
          </w:tcPr>
          <w:p w:rsidR="00971B32" w:rsidRPr="00971B32" w:rsidRDefault="00971B32" w:rsidP="00971B32">
            <w:pPr>
              <w:jc w:val="both"/>
              <w:rPr>
                <w:rFonts w:ascii="Times New Roman" w:hAnsi="Times New Roman"/>
                <w:sz w:val="24"/>
                <w:szCs w:val="24"/>
              </w:rPr>
            </w:pPr>
            <w:r w:rsidRPr="00971B32">
              <w:rPr>
                <w:rFonts w:ascii="Times New Roman" w:hAnsi="Times New Roman"/>
                <w:sz w:val="24"/>
                <w:szCs w:val="24"/>
              </w:rPr>
              <w:t>04</w:t>
            </w:r>
          </w:p>
        </w:tc>
        <w:tc>
          <w:tcPr>
            <w:tcW w:w="1760" w:type="dxa"/>
            <w:hideMark/>
          </w:tcPr>
          <w:p w:rsidR="00971B32" w:rsidRPr="00971B32" w:rsidRDefault="00971B32" w:rsidP="00971B32">
            <w:pPr>
              <w:jc w:val="both"/>
              <w:rPr>
                <w:rFonts w:ascii="Times New Roman" w:hAnsi="Times New Roman"/>
                <w:sz w:val="24"/>
                <w:szCs w:val="24"/>
              </w:rPr>
            </w:pPr>
            <w:r w:rsidRPr="00971B32">
              <w:rPr>
                <w:rFonts w:ascii="Times New Roman" w:hAnsi="Times New Roman"/>
                <w:sz w:val="24"/>
                <w:szCs w:val="24"/>
              </w:rPr>
              <w:t>10.5.00.00190</w:t>
            </w:r>
          </w:p>
        </w:tc>
        <w:tc>
          <w:tcPr>
            <w:tcW w:w="960" w:type="dxa"/>
            <w:hideMark/>
          </w:tcPr>
          <w:p w:rsidR="00971B32" w:rsidRPr="00971B32" w:rsidRDefault="00971B32" w:rsidP="00971B32">
            <w:pPr>
              <w:jc w:val="both"/>
              <w:rPr>
                <w:rFonts w:ascii="Times New Roman" w:hAnsi="Times New Roman"/>
                <w:sz w:val="24"/>
                <w:szCs w:val="24"/>
              </w:rPr>
            </w:pPr>
            <w:r w:rsidRPr="00971B32">
              <w:rPr>
                <w:rFonts w:ascii="Times New Roman" w:hAnsi="Times New Roman"/>
                <w:sz w:val="24"/>
                <w:szCs w:val="24"/>
              </w:rPr>
              <w:t>240</w:t>
            </w:r>
          </w:p>
        </w:tc>
        <w:tc>
          <w:tcPr>
            <w:tcW w:w="1220" w:type="dxa"/>
            <w:noWrap/>
            <w:hideMark/>
          </w:tcPr>
          <w:p w:rsidR="00971B32" w:rsidRPr="00971B32" w:rsidRDefault="00971B32" w:rsidP="00971B32">
            <w:pPr>
              <w:jc w:val="both"/>
              <w:rPr>
                <w:rFonts w:ascii="Times New Roman" w:hAnsi="Times New Roman"/>
                <w:sz w:val="24"/>
                <w:szCs w:val="24"/>
              </w:rPr>
            </w:pPr>
            <w:r w:rsidRPr="00971B32">
              <w:rPr>
                <w:rFonts w:ascii="Times New Roman" w:hAnsi="Times New Roman"/>
                <w:sz w:val="24"/>
                <w:szCs w:val="24"/>
              </w:rPr>
              <w:t>1 039,4</w:t>
            </w:r>
          </w:p>
        </w:tc>
        <w:tc>
          <w:tcPr>
            <w:tcW w:w="870" w:type="dxa"/>
            <w:noWrap/>
            <w:hideMark/>
          </w:tcPr>
          <w:p w:rsidR="00971B32" w:rsidRPr="00971B32" w:rsidRDefault="00971B32" w:rsidP="00971B32">
            <w:pPr>
              <w:jc w:val="both"/>
              <w:rPr>
                <w:rFonts w:ascii="Times New Roman" w:hAnsi="Times New Roman"/>
                <w:sz w:val="24"/>
                <w:szCs w:val="24"/>
              </w:rPr>
            </w:pPr>
            <w:r w:rsidRPr="00971B32">
              <w:rPr>
                <w:rFonts w:ascii="Times New Roman" w:hAnsi="Times New Roman"/>
                <w:sz w:val="24"/>
                <w:szCs w:val="24"/>
              </w:rPr>
              <w:t>946,8</w:t>
            </w:r>
          </w:p>
        </w:tc>
        <w:tc>
          <w:tcPr>
            <w:tcW w:w="5558" w:type="dxa"/>
            <w:noWrap/>
            <w:hideMark/>
          </w:tcPr>
          <w:p w:rsidR="00971B32" w:rsidRPr="00971B32" w:rsidRDefault="00971B32" w:rsidP="00971B32">
            <w:pPr>
              <w:jc w:val="both"/>
              <w:rPr>
                <w:rFonts w:ascii="Times New Roman" w:hAnsi="Times New Roman"/>
                <w:sz w:val="24"/>
                <w:szCs w:val="24"/>
              </w:rPr>
            </w:pPr>
            <w:r w:rsidRPr="00971B32">
              <w:rPr>
                <w:rFonts w:ascii="Times New Roman" w:hAnsi="Times New Roman"/>
                <w:sz w:val="24"/>
                <w:szCs w:val="24"/>
              </w:rPr>
              <w:t>948,6</w:t>
            </w:r>
          </w:p>
        </w:tc>
      </w:tr>
      <w:tr w:rsidR="00971B32" w:rsidRPr="00971B32" w:rsidTr="00971B32">
        <w:trPr>
          <w:trHeight w:val="2520"/>
        </w:trPr>
        <w:tc>
          <w:tcPr>
            <w:tcW w:w="5980" w:type="dxa"/>
            <w:hideMark/>
          </w:tcPr>
          <w:p w:rsidR="00971B32" w:rsidRPr="00971B32" w:rsidRDefault="00971B32" w:rsidP="00971B32">
            <w:pPr>
              <w:jc w:val="both"/>
              <w:rPr>
                <w:rFonts w:ascii="Times New Roman" w:hAnsi="Times New Roman"/>
                <w:sz w:val="24"/>
                <w:szCs w:val="24"/>
              </w:rPr>
            </w:pPr>
            <w:r w:rsidRPr="00971B32">
              <w:rPr>
                <w:rFonts w:ascii="Times New Roman" w:hAnsi="Times New Roman"/>
                <w:sz w:val="24"/>
                <w:szCs w:val="24"/>
              </w:rPr>
              <w:lastRenderedPageBreak/>
              <w:t>Расходы на обеспечение функций органов местного самоуправления Дубовского сельского поселения в рамках подпрограммы "Обеспечение реализации муниципальной программы Дубовского сельского поселения "Муниципальная политика" муниципальной программы Дубовского сельского поселения "Муниципальная политика" (Уплата налогов, сборов и иных платежей)</w:t>
            </w:r>
          </w:p>
        </w:tc>
        <w:tc>
          <w:tcPr>
            <w:tcW w:w="1100" w:type="dxa"/>
            <w:hideMark/>
          </w:tcPr>
          <w:p w:rsidR="00971B32" w:rsidRPr="00971B32" w:rsidRDefault="00971B32" w:rsidP="00971B32">
            <w:pPr>
              <w:jc w:val="both"/>
              <w:rPr>
                <w:rFonts w:ascii="Times New Roman" w:hAnsi="Times New Roman"/>
                <w:sz w:val="24"/>
                <w:szCs w:val="24"/>
              </w:rPr>
            </w:pPr>
            <w:r w:rsidRPr="00971B32">
              <w:rPr>
                <w:rFonts w:ascii="Times New Roman" w:hAnsi="Times New Roman"/>
                <w:sz w:val="24"/>
                <w:szCs w:val="24"/>
              </w:rPr>
              <w:t>01</w:t>
            </w:r>
          </w:p>
        </w:tc>
        <w:tc>
          <w:tcPr>
            <w:tcW w:w="1040" w:type="dxa"/>
            <w:hideMark/>
          </w:tcPr>
          <w:p w:rsidR="00971B32" w:rsidRPr="00971B32" w:rsidRDefault="00971B32" w:rsidP="00971B32">
            <w:pPr>
              <w:jc w:val="both"/>
              <w:rPr>
                <w:rFonts w:ascii="Times New Roman" w:hAnsi="Times New Roman"/>
                <w:sz w:val="24"/>
                <w:szCs w:val="24"/>
              </w:rPr>
            </w:pPr>
            <w:r w:rsidRPr="00971B32">
              <w:rPr>
                <w:rFonts w:ascii="Times New Roman" w:hAnsi="Times New Roman"/>
                <w:sz w:val="24"/>
                <w:szCs w:val="24"/>
              </w:rPr>
              <w:t>04</w:t>
            </w:r>
          </w:p>
        </w:tc>
        <w:tc>
          <w:tcPr>
            <w:tcW w:w="1760" w:type="dxa"/>
            <w:hideMark/>
          </w:tcPr>
          <w:p w:rsidR="00971B32" w:rsidRPr="00971B32" w:rsidRDefault="00971B32" w:rsidP="00971B32">
            <w:pPr>
              <w:jc w:val="both"/>
              <w:rPr>
                <w:rFonts w:ascii="Times New Roman" w:hAnsi="Times New Roman"/>
                <w:sz w:val="24"/>
                <w:szCs w:val="24"/>
              </w:rPr>
            </w:pPr>
            <w:r w:rsidRPr="00971B32">
              <w:rPr>
                <w:rFonts w:ascii="Times New Roman" w:hAnsi="Times New Roman"/>
                <w:sz w:val="24"/>
                <w:szCs w:val="24"/>
              </w:rPr>
              <w:t>10.5.00.00190</w:t>
            </w:r>
          </w:p>
        </w:tc>
        <w:tc>
          <w:tcPr>
            <w:tcW w:w="960" w:type="dxa"/>
            <w:hideMark/>
          </w:tcPr>
          <w:p w:rsidR="00971B32" w:rsidRPr="00971B32" w:rsidRDefault="00971B32" w:rsidP="00971B32">
            <w:pPr>
              <w:jc w:val="both"/>
              <w:rPr>
                <w:rFonts w:ascii="Times New Roman" w:hAnsi="Times New Roman"/>
                <w:sz w:val="24"/>
                <w:szCs w:val="24"/>
              </w:rPr>
            </w:pPr>
            <w:r w:rsidRPr="00971B32">
              <w:rPr>
                <w:rFonts w:ascii="Times New Roman" w:hAnsi="Times New Roman"/>
                <w:sz w:val="24"/>
                <w:szCs w:val="24"/>
              </w:rPr>
              <w:t>850</w:t>
            </w:r>
          </w:p>
        </w:tc>
        <w:tc>
          <w:tcPr>
            <w:tcW w:w="1220" w:type="dxa"/>
            <w:noWrap/>
            <w:hideMark/>
          </w:tcPr>
          <w:p w:rsidR="00971B32" w:rsidRPr="00971B32" w:rsidRDefault="00971B32" w:rsidP="00971B32">
            <w:pPr>
              <w:jc w:val="both"/>
              <w:rPr>
                <w:rFonts w:ascii="Times New Roman" w:hAnsi="Times New Roman"/>
                <w:sz w:val="24"/>
                <w:szCs w:val="24"/>
              </w:rPr>
            </w:pPr>
            <w:r w:rsidRPr="00971B32">
              <w:rPr>
                <w:rFonts w:ascii="Times New Roman" w:hAnsi="Times New Roman"/>
                <w:sz w:val="24"/>
                <w:szCs w:val="24"/>
              </w:rPr>
              <w:t>10,9</w:t>
            </w:r>
          </w:p>
        </w:tc>
        <w:tc>
          <w:tcPr>
            <w:tcW w:w="870" w:type="dxa"/>
            <w:noWrap/>
            <w:hideMark/>
          </w:tcPr>
          <w:p w:rsidR="00971B32" w:rsidRPr="00971B32" w:rsidRDefault="00971B32" w:rsidP="00971B32">
            <w:pPr>
              <w:jc w:val="both"/>
              <w:rPr>
                <w:rFonts w:ascii="Times New Roman" w:hAnsi="Times New Roman"/>
                <w:sz w:val="24"/>
                <w:szCs w:val="24"/>
              </w:rPr>
            </w:pPr>
            <w:r w:rsidRPr="00971B32">
              <w:rPr>
                <w:rFonts w:ascii="Times New Roman" w:hAnsi="Times New Roman"/>
                <w:sz w:val="24"/>
                <w:szCs w:val="24"/>
              </w:rPr>
              <w:t>10,9</w:t>
            </w:r>
          </w:p>
        </w:tc>
        <w:tc>
          <w:tcPr>
            <w:tcW w:w="5558" w:type="dxa"/>
            <w:noWrap/>
            <w:hideMark/>
          </w:tcPr>
          <w:p w:rsidR="00971B32" w:rsidRPr="00971B32" w:rsidRDefault="00971B32" w:rsidP="00971B32">
            <w:pPr>
              <w:jc w:val="both"/>
              <w:rPr>
                <w:rFonts w:ascii="Times New Roman" w:hAnsi="Times New Roman"/>
                <w:sz w:val="24"/>
                <w:szCs w:val="24"/>
              </w:rPr>
            </w:pPr>
            <w:r w:rsidRPr="00971B32">
              <w:rPr>
                <w:rFonts w:ascii="Times New Roman" w:hAnsi="Times New Roman"/>
                <w:sz w:val="24"/>
                <w:szCs w:val="24"/>
              </w:rPr>
              <w:t>10,9</w:t>
            </w:r>
          </w:p>
        </w:tc>
      </w:tr>
      <w:tr w:rsidR="00971B32" w:rsidRPr="00971B32" w:rsidTr="00971B32">
        <w:trPr>
          <w:trHeight w:val="3465"/>
        </w:trPr>
        <w:tc>
          <w:tcPr>
            <w:tcW w:w="5980" w:type="dxa"/>
            <w:hideMark/>
          </w:tcPr>
          <w:p w:rsidR="00971B32" w:rsidRPr="00971B32" w:rsidRDefault="00971B32" w:rsidP="00971B32">
            <w:pPr>
              <w:jc w:val="both"/>
              <w:rPr>
                <w:rFonts w:ascii="Times New Roman" w:hAnsi="Times New Roman"/>
                <w:sz w:val="24"/>
                <w:szCs w:val="24"/>
              </w:rPr>
            </w:pPr>
            <w:r w:rsidRPr="00971B32">
              <w:rPr>
                <w:rFonts w:ascii="Times New Roman" w:hAnsi="Times New Roman"/>
                <w:sz w:val="24"/>
                <w:szCs w:val="24"/>
              </w:rPr>
              <w:t>Расходы на проведение адаптации для инвалидов и других маломобильных групп населения в рамках подпрограммы "Адаптация приоритетных объектов социальной, транспортной и инженерной инфраструктуры для беспрепятственного доступа и получения услуг инвалидами и другими маломобильными группами населения" муниципальной программы Дубовского сельского поселения «Доступная среда» (Иные закупки товаров, работ и услуг для обеспечения государственных (муниципальных) нужд)</w:t>
            </w:r>
          </w:p>
        </w:tc>
        <w:tc>
          <w:tcPr>
            <w:tcW w:w="1100" w:type="dxa"/>
            <w:hideMark/>
          </w:tcPr>
          <w:p w:rsidR="00971B32" w:rsidRPr="00971B32" w:rsidRDefault="00971B32" w:rsidP="00971B32">
            <w:pPr>
              <w:jc w:val="both"/>
              <w:rPr>
                <w:rFonts w:ascii="Times New Roman" w:hAnsi="Times New Roman"/>
                <w:sz w:val="24"/>
                <w:szCs w:val="24"/>
              </w:rPr>
            </w:pPr>
            <w:r w:rsidRPr="00971B32">
              <w:rPr>
                <w:rFonts w:ascii="Times New Roman" w:hAnsi="Times New Roman"/>
                <w:sz w:val="24"/>
                <w:szCs w:val="24"/>
              </w:rPr>
              <w:t>01</w:t>
            </w:r>
          </w:p>
        </w:tc>
        <w:tc>
          <w:tcPr>
            <w:tcW w:w="1040" w:type="dxa"/>
            <w:hideMark/>
          </w:tcPr>
          <w:p w:rsidR="00971B32" w:rsidRPr="00971B32" w:rsidRDefault="00971B32" w:rsidP="00971B32">
            <w:pPr>
              <w:jc w:val="both"/>
              <w:rPr>
                <w:rFonts w:ascii="Times New Roman" w:hAnsi="Times New Roman"/>
                <w:sz w:val="24"/>
                <w:szCs w:val="24"/>
              </w:rPr>
            </w:pPr>
            <w:r w:rsidRPr="00971B32">
              <w:rPr>
                <w:rFonts w:ascii="Times New Roman" w:hAnsi="Times New Roman"/>
                <w:sz w:val="24"/>
                <w:szCs w:val="24"/>
              </w:rPr>
              <w:t>04</w:t>
            </w:r>
          </w:p>
        </w:tc>
        <w:tc>
          <w:tcPr>
            <w:tcW w:w="1760" w:type="dxa"/>
            <w:hideMark/>
          </w:tcPr>
          <w:p w:rsidR="00971B32" w:rsidRPr="00971B32" w:rsidRDefault="00971B32" w:rsidP="00971B32">
            <w:pPr>
              <w:jc w:val="both"/>
              <w:rPr>
                <w:rFonts w:ascii="Times New Roman" w:hAnsi="Times New Roman"/>
                <w:sz w:val="24"/>
                <w:szCs w:val="24"/>
              </w:rPr>
            </w:pPr>
            <w:r w:rsidRPr="00971B32">
              <w:rPr>
                <w:rFonts w:ascii="Times New Roman" w:hAnsi="Times New Roman"/>
                <w:sz w:val="24"/>
                <w:szCs w:val="24"/>
              </w:rPr>
              <w:t>13.1.00.28480</w:t>
            </w:r>
          </w:p>
        </w:tc>
        <w:tc>
          <w:tcPr>
            <w:tcW w:w="960" w:type="dxa"/>
            <w:hideMark/>
          </w:tcPr>
          <w:p w:rsidR="00971B32" w:rsidRPr="00971B32" w:rsidRDefault="00971B32" w:rsidP="00971B32">
            <w:pPr>
              <w:jc w:val="both"/>
              <w:rPr>
                <w:rFonts w:ascii="Times New Roman" w:hAnsi="Times New Roman"/>
                <w:sz w:val="24"/>
                <w:szCs w:val="24"/>
              </w:rPr>
            </w:pPr>
            <w:r w:rsidRPr="00971B32">
              <w:rPr>
                <w:rFonts w:ascii="Times New Roman" w:hAnsi="Times New Roman"/>
                <w:sz w:val="24"/>
                <w:szCs w:val="24"/>
              </w:rPr>
              <w:t>240</w:t>
            </w:r>
          </w:p>
        </w:tc>
        <w:tc>
          <w:tcPr>
            <w:tcW w:w="1220" w:type="dxa"/>
            <w:noWrap/>
            <w:hideMark/>
          </w:tcPr>
          <w:p w:rsidR="00971B32" w:rsidRPr="00971B32" w:rsidRDefault="00971B32" w:rsidP="00971B32">
            <w:pPr>
              <w:jc w:val="both"/>
              <w:rPr>
                <w:rFonts w:ascii="Times New Roman" w:hAnsi="Times New Roman"/>
                <w:sz w:val="24"/>
                <w:szCs w:val="24"/>
              </w:rPr>
            </w:pPr>
            <w:r w:rsidRPr="00971B32">
              <w:rPr>
                <w:rFonts w:ascii="Times New Roman" w:hAnsi="Times New Roman"/>
                <w:sz w:val="24"/>
                <w:szCs w:val="24"/>
              </w:rPr>
              <w:t>0,0</w:t>
            </w:r>
          </w:p>
        </w:tc>
        <w:tc>
          <w:tcPr>
            <w:tcW w:w="870" w:type="dxa"/>
            <w:noWrap/>
            <w:hideMark/>
          </w:tcPr>
          <w:p w:rsidR="00971B32" w:rsidRPr="00971B32" w:rsidRDefault="00971B32" w:rsidP="00971B32">
            <w:pPr>
              <w:jc w:val="both"/>
              <w:rPr>
                <w:rFonts w:ascii="Times New Roman" w:hAnsi="Times New Roman"/>
                <w:sz w:val="24"/>
                <w:szCs w:val="24"/>
              </w:rPr>
            </w:pPr>
            <w:r w:rsidRPr="00971B32">
              <w:rPr>
                <w:rFonts w:ascii="Times New Roman" w:hAnsi="Times New Roman"/>
                <w:sz w:val="24"/>
                <w:szCs w:val="24"/>
              </w:rPr>
              <w:t>0,0</w:t>
            </w:r>
          </w:p>
        </w:tc>
        <w:tc>
          <w:tcPr>
            <w:tcW w:w="5558" w:type="dxa"/>
            <w:noWrap/>
            <w:hideMark/>
          </w:tcPr>
          <w:p w:rsidR="00971B32" w:rsidRPr="00971B32" w:rsidRDefault="00971B32" w:rsidP="00971B32">
            <w:pPr>
              <w:jc w:val="both"/>
              <w:rPr>
                <w:rFonts w:ascii="Times New Roman" w:hAnsi="Times New Roman"/>
                <w:sz w:val="24"/>
                <w:szCs w:val="24"/>
              </w:rPr>
            </w:pPr>
            <w:r w:rsidRPr="00971B32">
              <w:rPr>
                <w:rFonts w:ascii="Times New Roman" w:hAnsi="Times New Roman"/>
                <w:sz w:val="24"/>
                <w:szCs w:val="24"/>
              </w:rPr>
              <w:t>10,0</w:t>
            </w:r>
          </w:p>
        </w:tc>
      </w:tr>
      <w:tr w:rsidR="00971B32" w:rsidRPr="00971B32" w:rsidTr="00971B32">
        <w:trPr>
          <w:trHeight w:val="3465"/>
        </w:trPr>
        <w:tc>
          <w:tcPr>
            <w:tcW w:w="5980" w:type="dxa"/>
            <w:hideMark/>
          </w:tcPr>
          <w:p w:rsidR="00971B32" w:rsidRPr="00971B32" w:rsidRDefault="00971B32" w:rsidP="00971B32">
            <w:pPr>
              <w:jc w:val="both"/>
              <w:rPr>
                <w:rFonts w:ascii="Times New Roman" w:hAnsi="Times New Roman"/>
                <w:sz w:val="24"/>
                <w:szCs w:val="24"/>
              </w:rPr>
            </w:pPr>
            <w:r w:rsidRPr="00971B32">
              <w:rPr>
                <w:rFonts w:ascii="Times New Roman" w:hAnsi="Times New Roman"/>
                <w:sz w:val="24"/>
                <w:szCs w:val="24"/>
              </w:rPr>
              <w:lastRenderedPageBreak/>
              <w:t>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непрограммных расходов органа местного самоуправления Дубовского сельского поселения (Иные закупки товаров, работ и услуг для обеспечения государственных (муниципальных) нужд)</w:t>
            </w:r>
          </w:p>
        </w:tc>
        <w:tc>
          <w:tcPr>
            <w:tcW w:w="1100" w:type="dxa"/>
            <w:hideMark/>
          </w:tcPr>
          <w:p w:rsidR="00971B32" w:rsidRPr="00971B32" w:rsidRDefault="00971B32" w:rsidP="00971B32">
            <w:pPr>
              <w:jc w:val="both"/>
              <w:rPr>
                <w:rFonts w:ascii="Times New Roman" w:hAnsi="Times New Roman"/>
                <w:sz w:val="24"/>
                <w:szCs w:val="24"/>
              </w:rPr>
            </w:pPr>
            <w:r w:rsidRPr="00971B32">
              <w:rPr>
                <w:rFonts w:ascii="Times New Roman" w:hAnsi="Times New Roman"/>
                <w:sz w:val="24"/>
                <w:szCs w:val="24"/>
              </w:rPr>
              <w:t>01</w:t>
            </w:r>
          </w:p>
        </w:tc>
        <w:tc>
          <w:tcPr>
            <w:tcW w:w="1040" w:type="dxa"/>
            <w:hideMark/>
          </w:tcPr>
          <w:p w:rsidR="00971B32" w:rsidRPr="00971B32" w:rsidRDefault="00971B32" w:rsidP="00971B32">
            <w:pPr>
              <w:jc w:val="both"/>
              <w:rPr>
                <w:rFonts w:ascii="Times New Roman" w:hAnsi="Times New Roman"/>
                <w:sz w:val="24"/>
                <w:szCs w:val="24"/>
              </w:rPr>
            </w:pPr>
            <w:r w:rsidRPr="00971B32">
              <w:rPr>
                <w:rFonts w:ascii="Times New Roman" w:hAnsi="Times New Roman"/>
                <w:sz w:val="24"/>
                <w:szCs w:val="24"/>
              </w:rPr>
              <w:t>04</w:t>
            </w:r>
          </w:p>
        </w:tc>
        <w:tc>
          <w:tcPr>
            <w:tcW w:w="1760" w:type="dxa"/>
            <w:hideMark/>
          </w:tcPr>
          <w:p w:rsidR="00971B32" w:rsidRPr="00971B32" w:rsidRDefault="00971B32" w:rsidP="00971B32">
            <w:pPr>
              <w:jc w:val="both"/>
              <w:rPr>
                <w:rFonts w:ascii="Times New Roman" w:hAnsi="Times New Roman"/>
                <w:sz w:val="24"/>
                <w:szCs w:val="24"/>
              </w:rPr>
            </w:pPr>
            <w:r w:rsidRPr="00971B32">
              <w:rPr>
                <w:rFonts w:ascii="Times New Roman" w:hAnsi="Times New Roman"/>
                <w:sz w:val="24"/>
                <w:szCs w:val="24"/>
              </w:rPr>
              <w:t>99.9.00.72390</w:t>
            </w:r>
          </w:p>
        </w:tc>
        <w:tc>
          <w:tcPr>
            <w:tcW w:w="960" w:type="dxa"/>
            <w:hideMark/>
          </w:tcPr>
          <w:p w:rsidR="00971B32" w:rsidRPr="00971B32" w:rsidRDefault="00971B32" w:rsidP="00971B32">
            <w:pPr>
              <w:jc w:val="both"/>
              <w:rPr>
                <w:rFonts w:ascii="Times New Roman" w:hAnsi="Times New Roman"/>
                <w:sz w:val="24"/>
                <w:szCs w:val="24"/>
              </w:rPr>
            </w:pPr>
            <w:r w:rsidRPr="00971B32">
              <w:rPr>
                <w:rFonts w:ascii="Times New Roman" w:hAnsi="Times New Roman"/>
                <w:sz w:val="24"/>
                <w:szCs w:val="24"/>
              </w:rPr>
              <w:t>240</w:t>
            </w:r>
          </w:p>
        </w:tc>
        <w:tc>
          <w:tcPr>
            <w:tcW w:w="1220" w:type="dxa"/>
            <w:noWrap/>
            <w:hideMark/>
          </w:tcPr>
          <w:p w:rsidR="00971B32" w:rsidRPr="00971B32" w:rsidRDefault="00971B32" w:rsidP="00971B32">
            <w:pPr>
              <w:jc w:val="both"/>
              <w:rPr>
                <w:rFonts w:ascii="Times New Roman" w:hAnsi="Times New Roman"/>
                <w:sz w:val="24"/>
                <w:szCs w:val="24"/>
              </w:rPr>
            </w:pPr>
            <w:r w:rsidRPr="00971B32">
              <w:rPr>
                <w:rFonts w:ascii="Times New Roman" w:hAnsi="Times New Roman"/>
                <w:sz w:val="24"/>
                <w:szCs w:val="24"/>
              </w:rPr>
              <w:t>0,2</w:t>
            </w:r>
          </w:p>
        </w:tc>
        <w:tc>
          <w:tcPr>
            <w:tcW w:w="870" w:type="dxa"/>
            <w:noWrap/>
            <w:hideMark/>
          </w:tcPr>
          <w:p w:rsidR="00971B32" w:rsidRPr="00971B32" w:rsidRDefault="00971B32" w:rsidP="00971B32">
            <w:pPr>
              <w:jc w:val="both"/>
              <w:rPr>
                <w:rFonts w:ascii="Times New Roman" w:hAnsi="Times New Roman"/>
                <w:sz w:val="24"/>
                <w:szCs w:val="24"/>
              </w:rPr>
            </w:pPr>
            <w:r w:rsidRPr="00971B32">
              <w:rPr>
                <w:rFonts w:ascii="Times New Roman" w:hAnsi="Times New Roman"/>
                <w:sz w:val="24"/>
                <w:szCs w:val="24"/>
              </w:rPr>
              <w:t>0,2</w:t>
            </w:r>
          </w:p>
        </w:tc>
        <w:tc>
          <w:tcPr>
            <w:tcW w:w="5558" w:type="dxa"/>
            <w:noWrap/>
            <w:hideMark/>
          </w:tcPr>
          <w:p w:rsidR="00971B32" w:rsidRPr="00971B32" w:rsidRDefault="00971B32" w:rsidP="00971B32">
            <w:pPr>
              <w:jc w:val="both"/>
              <w:rPr>
                <w:rFonts w:ascii="Times New Roman" w:hAnsi="Times New Roman"/>
                <w:sz w:val="24"/>
                <w:szCs w:val="24"/>
              </w:rPr>
            </w:pPr>
            <w:r w:rsidRPr="00971B32">
              <w:rPr>
                <w:rFonts w:ascii="Times New Roman" w:hAnsi="Times New Roman"/>
                <w:sz w:val="24"/>
                <w:szCs w:val="24"/>
              </w:rPr>
              <w:t>0,2</w:t>
            </w:r>
          </w:p>
        </w:tc>
      </w:tr>
      <w:tr w:rsidR="00971B32" w:rsidRPr="00971B32" w:rsidTr="00971B32">
        <w:trPr>
          <w:trHeight w:val="315"/>
        </w:trPr>
        <w:tc>
          <w:tcPr>
            <w:tcW w:w="5980" w:type="dxa"/>
            <w:hideMark/>
          </w:tcPr>
          <w:p w:rsidR="00971B32" w:rsidRPr="00971B32" w:rsidRDefault="00971B32" w:rsidP="00971B32">
            <w:pPr>
              <w:jc w:val="both"/>
              <w:rPr>
                <w:rFonts w:ascii="Times New Roman" w:hAnsi="Times New Roman"/>
                <w:sz w:val="24"/>
                <w:szCs w:val="24"/>
              </w:rPr>
            </w:pPr>
            <w:r w:rsidRPr="00971B32">
              <w:rPr>
                <w:rFonts w:ascii="Times New Roman" w:hAnsi="Times New Roman"/>
                <w:sz w:val="24"/>
                <w:szCs w:val="24"/>
              </w:rPr>
              <w:t>Резервные фонды</w:t>
            </w:r>
          </w:p>
        </w:tc>
        <w:tc>
          <w:tcPr>
            <w:tcW w:w="1100" w:type="dxa"/>
            <w:hideMark/>
          </w:tcPr>
          <w:p w:rsidR="00971B32" w:rsidRPr="00971B32" w:rsidRDefault="00971B32" w:rsidP="00971B32">
            <w:pPr>
              <w:jc w:val="both"/>
              <w:rPr>
                <w:rFonts w:ascii="Times New Roman" w:hAnsi="Times New Roman"/>
                <w:sz w:val="24"/>
                <w:szCs w:val="24"/>
              </w:rPr>
            </w:pPr>
            <w:r w:rsidRPr="00971B32">
              <w:rPr>
                <w:rFonts w:ascii="Times New Roman" w:hAnsi="Times New Roman"/>
                <w:sz w:val="24"/>
                <w:szCs w:val="24"/>
              </w:rPr>
              <w:t>01</w:t>
            </w:r>
          </w:p>
        </w:tc>
        <w:tc>
          <w:tcPr>
            <w:tcW w:w="1040" w:type="dxa"/>
            <w:hideMark/>
          </w:tcPr>
          <w:p w:rsidR="00971B32" w:rsidRPr="00971B32" w:rsidRDefault="00971B32" w:rsidP="00971B32">
            <w:pPr>
              <w:jc w:val="both"/>
              <w:rPr>
                <w:rFonts w:ascii="Times New Roman" w:hAnsi="Times New Roman"/>
                <w:sz w:val="24"/>
                <w:szCs w:val="24"/>
              </w:rPr>
            </w:pPr>
            <w:r w:rsidRPr="00971B32">
              <w:rPr>
                <w:rFonts w:ascii="Times New Roman" w:hAnsi="Times New Roman"/>
                <w:sz w:val="24"/>
                <w:szCs w:val="24"/>
              </w:rPr>
              <w:t>11</w:t>
            </w:r>
          </w:p>
        </w:tc>
        <w:tc>
          <w:tcPr>
            <w:tcW w:w="1760" w:type="dxa"/>
            <w:hideMark/>
          </w:tcPr>
          <w:p w:rsidR="00971B32" w:rsidRPr="00971B32" w:rsidRDefault="00971B32" w:rsidP="00971B32">
            <w:pPr>
              <w:jc w:val="both"/>
              <w:rPr>
                <w:rFonts w:ascii="Times New Roman" w:hAnsi="Times New Roman"/>
                <w:sz w:val="24"/>
                <w:szCs w:val="24"/>
              </w:rPr>
            </w:pPr>
            <w:r w:rsidRPr="00971B32">
              <w:rPr>
                <w:rFonts w:ascii="Times New Roman" w:hAnsi="Times New Roman"/>
                <w:sz w:val="24"/>
                <w:szCs w:val="24"/>
              </w:rPr>
              <w:t> </w:t>
            </w:r>
          </w:p>
        </w:tc>
        <w:tc>
          <w:tcPr>
            <w:tcW w:w="960" w:type="dxa"/>
            <w:hideMark/>
          </w:tcPr>
          <w:p w:rsidR="00971B32" w:rsidRPr="00971B32" w:rsidRDefault="00971B32" w:rsidP="00971B32">
            <w:pPr>
              <w:jc w:val="both"/>
              <w:rPr>
                <w:rFonts w:ascii="Times New Roman" w:hAnsi="Times New Roman"/>
                <w:sz w:val="24"/>
                <w:szCs w:val="24"/>
              </w:rPr>
            </w:pPr>
            <w:r w:rsidRPr="00971B32">
              <w:rPr>
                <w:rFonts w:ascii="Times New Roman" w:hAnsi="Times New Roman"/>
                <w:sz w:val="24"/>
                <w:szCs w:val="24"/>
              </w:rPr>
              <w:t> </w:t>
            </w:r>
          </w:p>
        </w:tc>
        <w:tc>
          <w:tcPr>
            <w:tcW w:w="1220" w:type="dxa"/>
            <w:noWrap/>
            <w:hideMark/>
          </w:tcPr>
          <w:p w:rsidR="00971B32" w:rsidRPr="00971B32" w:rsidRDefault="00971B32" w:rsidP="00971B32">
            <w:pPr>
              <w:jc w:val="both"/>
              <w:rPr>
                <w:rFonts w:ascii="Times New Roman" w:hAnsi="Times New Roman"/>
                <w:sz w:val="24"/>
                <w:szCs w:val="24"/>
              </w:rPr>
            </w:pPr>
            <w:r w:rsidRPr="00971B32">
              <w:rPr>
                <w:rFonts w:ascii="Times New Roman" w:hAnsi="Times New Roman"/>
                <w:sz w:val="24"/>
                <w:szCs w:val="24"/>
              </w:rPr>
              <w:t>250,2</w:t>
            </w:r>
          </w:p>
        </w:tc>
        <w:tc>
          <w:tcPr>
            <w:tcW w:w="870" w:type="dxa"/>
            <w:noWrap/>
            <w:hideMark/>
          </w:tcPr>
          <w:p w:rsidR="00971B32" w:rsidRPr="00971B32" w:rsidRDefault="00971B32" w:rsidP="00971B32">
            <w:pPr>
              <w:jc w:val="both"/>
              <w:rPr>
                <w:rFonts w:ascii="Times New Roman" w:hAnsi="Times New Roman"/>
                <w:sz w:val="24"/>
                <w:szCs w:val="24"/>
              </w:rPr>
            </w:pPr>
            <w:r w:rsidRPr="00971B32">
              <w:rPr>
                <w:rFonts w:ascii="Times New Roman" w:hAnsi="Times New Roman"/>
                <w:sz w:val="24"/>
                <w:szCs w:val="24"/>
              </w:rPr>
              <w:t>5,0</w:t>
            </w:r>
          </w:p>
        </w:tc>
        <w:tc>
          <w:tcPr>
            <w:tcW w:w="5558" w:type="dxa"/>
            <w:noWrap/>
            <w:hideMark/>
          </w:tcPr>
          <w:p w:rsidR="00971B32" w:rsidRPr="00971B32" w:rsidRDefault="00971B32" w:rsidP="00971B32">
            <w:pPr>
              <w:jc w:val="both"/>
              <w:rPr>
                <w:rFonts w:ascii="Times New Roman" w:hAnsi="Times New Roman"/>
                <w:sz w:val="24"/>
                <w:szCs w:val="24"/>
              </w:rPr>
            </w:pPr>
            <w:r w:rsidRPr="00971B32">
              <w:rPr>
                <w:rFonts w:ascii="Times New Roman" w:hAnsi="Times New Roman"/>
                <w:sz w:val="24"/>
                <w:szCs w:val="24"/>
              </w:rPr>
              <w:t>5,0</w:t>
            </w:r>
          </w:p>
        </w:tc>
      </w:tr>
      <w:tr w:rsidR="00971B32" w:rsidRPr="00971B32" w:rsidTr="00971B32">
        <w:trPr>
          <w:trHeight w:val="1575"/>
        </w:trPr>
        <w:tc>
          <w:tcPr>
            <w:tcW w:w="5980" w:type="dxa"/>
            <w:hideMark/>
          </w:tcPr>
          <w:p w:rsidR="00971B32" w:rsidRPr="00971B32" w:rsidRDefault="00971B32" w:rsidP="00971B32">
            <w:pPr>
              <w:jc w:val="both"/>
              <w:rPr>
                <w:rFonts w:ascii="Times New Roman" w:hAnsi="Times New Roman"/>
                <w:sz w:val="24"/>
                <w:szCs w:val="24"/>
              </w:rPr>
            </w:pPr>
            <w:r w:rsidRPr="00971B32">
              <w:rPr>
                <w:rFonts w:ascii="Times New Roman" w:hAnsi="Times New Roman"/>
                <w:sz w:val="24"/>
                <w:szCs w:val="24"/>
              </w:rPr>
              <w:t>Резервный фонд Администрации Дубовского сельского поселения на финансовое обеспечение непредвиденных расходов в рамках непрограммных расходов органа местного самоуправления Дубовского сельского поселения (Резервные средства)</w:t>
            </w:r>
          </w:p>
        </w:tc>
        <w:tc>
          <w:tcPr>
            <w:tcW w:w="1100" w:type="dxa"/>
            <w:hideMark/>
          </w:tcPr>
          <w:p w:rsidR="00971B32" w:rsidRPr="00971B32" w:rsidRDefault="00971B32" w:rsidP="00971B32">
            <w:pPr>
              <w:jc w:val="both"/>
              <w:rPr>
                <w:rFonts w:ascii="Times New Roman" w:hAnsi="Times New Roman"/>
                <w:sz w:val="24"/>
                <w:szCs w:val="24"/>
              </w:rPr>
            </w:pPr>
            <w:r w:rsidRPr="00971B32">
              <w:rPr>
                <w:rFonts w:ascii="Times New Roman" w:hAnsi="Times New Roman"/>
                <w:sz w:val="24"/>
                <w:szCs w:val="24"/>
              </w:rPr>
              <w:t>01</w:t>
            </w:r>
          </w:p>
        </w:tc>
        <w:tc>
          <w:tcPr>
            <w:tcW w:w="1040" w:type="dxa"/>
            <w:hideMark/>
          </w:tcPr>
          <w:p w:rsidR="00971B32" w:rsidRPr="00971B32" w:rsidRDefault="00971B32" w:rsidP="00971B32">
            <w:pPr>
              <w:jc w:val="both"/>
              <w:rPr>
                <w:rFonts w:ascii="Times New Roman" w:hAnsi="Times New Roman"/>
                <w:sz w:val="24"/>
                <w:szCs w:val="24"/>
              </w:rPr>
            </w:pPr>
            <w:r w:rsidRPr="00971B32">
              <w:rPr>
                <w:rFonts w:ascii="Times New Roman" w:hAnsi="Times New Roman"/>
                <w:sz w:val="24"/>
                <w:szCs w:val="24"/>
              </w:rPr>
              <w:t>11</w:t>
            </w:r>
          </w:p>
        </w:tc>
        <w:tc>
          <w:tcPr>
            <w:tcW w:w="1760" w:type="dxa"/>
            <w:hideMark/>
          </w:tcPr>
          <w:p w:rsidR="00971B32" w:rsidRPr="00971B32" w:rsidRDefault="00971B32" w:rsidP="00971B32">
            <w:pPr>
              <w:jc w:val="both"/>
              <w:rPr>
                <w:rFonts w:ascii="Times New Roman" w:hAnsi="Times New Roman"/>
                <w:sz w:val="24"/>
                <w:szCs w:val="24"/>
              </w:rPr>
            </w:pPr>
            <w:r w:rsidRPr="00971B32">
              <w:rPr>
                <w:rFonts w:ascii="Times New Roman" w:hAnsi="Times New Roman"/>
                <w:sz w:val="24"/>
                <w:szCs w:val="24"/>
              </w:rPr>
              <w:t>99.3.00.90100</w:t>
            </w:r>
          </w:p>
        </w:tc>
        <w:tc>
          <w:tcPr>
            <w:tcW w:w="960" w:type="dxa"/>
            <w:hideMark/>
          </w:tcPr>
          <w:p w:rsidR="00971B32" w:rsidRPr="00971B32" w:rsidRDefault="00971B32" w:rsidP="00971B32">
            <w:pPr>
              <w:jc w:val="both"/>
              <w:rPr>
                <w:rFonts w:ascii="Times New Roman" w:hAnsi="Times New Roman"/>
                <w:sz w:val="24"/>
                <w:szCs w:val="24"/>
              </w:rPr>
            </w:pPr>
            <w:r w:rsidRPr="00971B32">
              <w:rPr>
                <w:rFonts w:ascii="Times New Roman" w:hAnsi="Times New Roman"/>
                <w:sz w:val="24"/>
                <w:szCs w:val="24"/>
              </w:rPr>
              <w:t>870</w:t>
            </w:r>
          </w:p>
        </w:tc>
        <w:tc>
          <w:tcPr>
            <w:tcW w:w="1220" w:type="dxa"/>
            <w:noWrap/>
            <w:hideMark/>
          </w:tcPr>
          <w:p w:rsidR="00971B32" w:rsidRPr="00971B32" w:rsidRDefault="00971B32" w:rsidP="00971B32">
            <w:pPr>
              <w:jc w:val="both"/>
              <w:rPr>
                <w:rFonts w:ascii="Times New Roman" w:hAnsi="Times New Roman"/>
                <w:sz w:val="24"/>
                <w:szCs w:val="24"/>
              </w:rPr>
            </w:pPr>
            <w:r w:rsidRPr="00971B32">
              <w:rPr>
                <w:rFonts w:ascii="Times New Roman" w:hAnsi="Times New Roman"/>
                <w:sz w:val="24"/>
                <w:szCs w:val="24"/>
              </w:rPr>
              <w:t>250,2</w:t>
            </w:r>
          </w:p>
        </w:tc>
        <w:tc>
          <w:tcPr>
            <w:tcW w:w="870" w:type="dxa"/>
            <w:noWrap/>
            <w:hideMark/>
          </w:tcPr>
          <w:p w:rsidR="00971B32" w:rsidRPr="00971B32" w:rsidRDefault="00971B32" w:rsidP="00971B32">
            <w:pPr>
              <w:jc w:val="both"/>
              <w:rPr>
                <w:rFonts w:ascii="Times New Roman" w:hAnsi="Times New Roman"/>
                <w:sz w:val="24"/>
                <w:szCs w:val="24"/>
              </w:rPr>
            </w:pPr>
            <w:r w:rsidRPr="00971B32">
              <w:rPr>
                <w:rFonts w:ascii="Times New Roman" w:hAnsi="Times New Roman"/>
                <w:sz w:val="24"/>
                <w:szCs w:val="24"/>
              </w:rPr>
              <w:t>5,0</w:t>
            </w:r>
          </w:p>
        </w:tc>
        <w:tc>
          <w:tcPr>
            <w:tcW w:w="5558" w:type="dxa"/>
            <w:noWrap/>
            <w:hideMark/>
          </w:tcPr>
          <w:p w:rsidR="00971B32" w:rsidRPr="00971B32" w:rsidRDefault="00971B32" w:rsidP="00971B32">
            <w:pPr>
              <w:jc w:val="both"/>
              <w:rPr>
                <w:rFonts w:ascii="Times New Roman" w:hAnsi="Times New Roman"/>
                <w:sz w:val="24"/>
                <w:szCs w:val="24"/>
              </w:rPr>
            </w:pPr>
            <w:r w:rsidRPr="00971B32">
              <w:rPr>
                <w:rFonts w:ascii="Times New Roman" w:hAnsi="Times New Roman"/>
                <w:sz w:val="24"/>
                <w:szCs w:val="24"/>
              </w:rPr>
              <w:t>5,0</w:t>
            </w:r>
          </w:p>
        </w:tc>
      </w:tr>
      <w:tr w:rsidR="00971B32" w:rsidRPr="00971B32" w:rsidTr="00971B32">
        <w:trPr>
          <w:trHeight w:val="315"/>
        </w:trPr>
        <w:tc>
          <w:tcPr>
            <w:tcW w:w="5980" w:type="dxa"/>
            <w:hideMark/>
          </w:tcPr>
          <w:p w:rsidR="00971B32" w:rsidRPr="00971B32" w:rsidRDefault="00971B32" w:rsidP="00971B32">
            <w:pPr>
              <w:jc w:val="both"/>
              <w:rPr>
                <w:rFonts w:ascii="Times New Roman" w:hAnsi="Times New Roman"/>
                <w:sz w:val="24"/>
                <w:szCs w:val="24"/>
              </w:rPr>
            </w:pPr>
            <w:r w:rsidRPr="00971B32">
              <w:rPr>
                <w:rFonts w:ascii="Times New Roman" w:hAnsi="Times New Roman"/>
                <w:sz w:val="24"/>
                <w:szCs w:val="24"/>
              </w:rPr>
              <w:t>Другие общегосударственные вопросы</w:t>
            </w:r>
          </w:p>
        </w:tc>
        <w:tc>
          <w:tcPr>
            <w:tcW w:w="1100" w:type="dxa"/>
            <w:hideMark/>
          </w:tcPr>
          <w:p w:rsidR="00971B32" w:rsidRPr="00971B32" w:rsidRDefault="00971B32" w:rsidP="00971B32">
            <w:pPr>
              <w:jc w:val="both"/>
              <w:rPr>
                <w:rFonts w:ascii="Times New Roman" w:hAnsi="Times New Roman"/>
                <w:sz w:val="24"/>
                <w:szCs w:val="24"/>
              </w:rPr>
            </w:pPr>
            <w:r w:rsidRPr="00971B32">
              <w:rPr>
                <w:rFonts w:ascii="Times New Roman" w:hAnsi="Times New Roman"/>
                <w:sz w:val="24"/>
                <w:szCs w:val="24"/>
              </w:rPr>
              <w:t>01</w:t>
            </w:r>
          </w:p>
        </w:tc>
        <w:tc>
          <w:tcPr>
            <w:tcW w:w="1040" w:type="dxa"/>
            <w:hideMark/>
          </w:tcPr>
          <w:p w:rsidR="00971B32" w:rsidRPr="00971B32" w:rsidRDefault="00971B32" w:rsidP="00971B32">
            <w:pPr>
              <w:jc w:val="both"/>
              <w:rPr>
                <w:rFonts w:ascii="Times New Roman" w:hAnsi="Times New Roman"/>
                <w:sz w:val="24"/>
                <w:szCs w:val="24"/>
              </w:rPr>
            </w:pPr>
            <w:r w:rsidRPr="00971B32">
              <w:rPr>
                <w:rFonts w:ascii="Times New Roman" w:hAnsi="Times New Roman"/>
                <w:sz w:val="24"/>
                <w:szCs w:val="24"/>
              </w:rPr>
              <w:t>13</w:t>
            </w:r>
          </w:p>
        </w:tc>
        <w:tc>
          <w:tcPr>
            <w:tcW w:w="1760" w:type="dxa"/>
            <w:hideMark/>
          </w:tcPr>
          <w:p w:rsidR="00971B32" w:rsidRPr="00971B32" w:rsidRDefault="00971B32" w:rsidP="00971B32">
            <w:pPr>
              <w:jc w:val="both"/>
              <w:rPr>
                <w:rFonts w:ascii="Times New Roman" w:hAnsi="Times New Roman"/>
                <w:sz w:val="24"/>
                <w:szCs w:val="24"/>
              </w:rPr>
            </w:pPr>
            <w:r w:rsidRPr="00971B32">
              <w:rPr>
                <w:rFonts w:ascii="Times New Roman" w:hAnsi="Times New Roman"/>
                <w:sz w:val="24"/>
                <w:szCs w:val="24"/>
              </w:rPr>
              <w:t> </w:t>
            </w:r>
          </w:p>
        </w:tc>
        <w:tc>
          <w:tcPr>
            <w:tcW w:w="960" w:type="dxa"/>
            <w:hideMark/>
          </w:tcPr>
          <w:p w:rsidR="00971B32" w:rsidRPr="00971B32" w:rsidRDefault="00971B32" w:rsidP="00971B32">
            <w:pPr>
              <w:jc w:val="both"/>
              <w:rPr>
                <w:rFonts w:ascii="Times New Roman" w:hAnsi="Times New Roman"/>
                <w:sz w:val="24"/>
                <w:szCs w:val="24"/>
              </w:rPr>
            </w:pPr>
            <w:r w:rsidRPr="00971B32">
              <w:rPr>
                <w:rFonts w:ascii="Times New Roman" w:hAnsi="Times New Roman"/>
                <w:sz w:val="24"/>
                <w:szCs w:val="24"/>
              </w:rPr>
              <w:t> </w:t>
            </w:r>
          </w:p>
        </w:tc>
        <w:tc>
          <w:tcPr>
            <w:tcW w:w="1220" w:type="dxa"/>
            <w:noWrap/>
            <w:hideMark/>
          </w:tcPr>
          <w:p w:rsidR="00971B32" w:rsidRPr="00971B32" w:rsidRDefault="00971B32" w:rsidP="00971B32">
            <w:pPr>
              <w:jc w:val="both"/>
              <w:rPr>
                <w:rFonts w:ascii="Times New Roman" w:hAnsi="Times New Roman"/>
                <w:sz w:val="24"/>
                <w:szCs w:val="24"/>
              </w:rPr>
            </w:pPr>
            <w:r w:rsidRPr="00971B32">
              <w:rPr>
                <w:rFonts w:ascii="Times New Roman" w:hAnsi="Times New Roman"/>
                <w:sz w:val="24"/>
                <w:szCs w:val="24"/>
              </w:rPr>
              <w:t>611,6</w:t>
            </w:r>
          </w:p>
        </w:tc>
        <w:tc>
          <w:tcPr>
            <w:tcW w:w="870" w:type="dxa"/>
            <w:noWrap/>
            <w:hideMark/>
          </w:tcPr>
          <w:p w:rsidR="00971B32" w:rsidRPr="00971B32" w:rsidRDefault="00971B32" w:rsidP="00971B32">
            <w:pPr>
              <w:jc w:val="both"/>
              <w:rPr>
                <w:rFonts w:ascii="Times New Roman" w:hAnsi="Times New Roman"/>
                <w:sz w:val="24"/>
                <w:szCs w:val="24"/>
              </w:rPr>
            </w:pPr>
            <w:r w:rsidRPr="00971B32">
              <w:rPr>
                <w:rFonts w:ascii="Times New Roman" w:hAnsi="Times New Roman"/>
                <w:sz w:val="24"/>
                <w:szCs w:val="24"/>
              </w:rPr>
              <w:t>976,3</w:t>
            </w:r>
          </w:p>
        </w:tc>
        <w:tc>
          <w:tcPr>
            <w:tcW w:w="5558" w:type="dxa"/>
            <w:noWrap/>
            <w:hideMark/>
          </w:tcPr>
          <w:p w:rsidR="00971B32" w:rsidRPr="00971B32" w:rsidRDefault="00971B32" w:rsidP="00971B32">
            <w:pPr>
              <w:jc w:val="both"/>
              <w:rPr>
                <w:rFonts w:ascii="Times New Roman" w:hAnsi="Times New Roman"/>
                <w:sz w:val="24"/>
                <w:szCs w:val="24"/>
              </w:rPr>
            </w:pPr>
            <w:r w:rsidRPr="00971B32">
              <w:rPr>
                <w:rFonts w:ascii="Times New Roman" w:hAnsi="Times New Roman"/>
                <w:sz w:val="24"/>
                <w:szCs w:val="24"/>
              </w:rPr>
              <w:t>1 432,6</w:t>
            </w:r>
          </w:p>
        </w:tc>
      </w:tr>
      <w:tr w:rsidR="00971B32" w:rsidRPr="00971B32" w:rsidTr="00971B32">
        <w:trPr>
          <w:trHeight w:val="2835"/>
        </w:trPr>
        <w:tc>
          <w:tcPr>
            <w:tcW w:w="5980" w:type="dxa"/>
            <w:hideMark/>
          </w:tcPr>
          <w:p w:rsidR="00971B32" w:rsidRPr="00971B32" w:rsidRDefault="00971B32" w:rsidP="00971B32">
            <w:pPr>
              <w:jc w:val="both"/>
              <w:rPr>
                <w:rFonts w:ascii="Times New Roman" w:hAnsi="Times New Roman"/>
                <w:sz w:val="24"/>
                <w:szCs w:val="24"/>
              </w:rPr>
            </w:pPr>
            <w:r w:rsidRPr="00971B32">
              <w:rPr>
                <w:rFonts w:ascii="Times New Roman" w:hAnsi="Times New Roman"/>
                <w:sz w:val="24"/>
                <w:szCs w:val="24"/>
              </w:rPr>
              <w:lastRenderedPageBreak/>
              <w:t>Совершенствование правовой и методической основы муниципальной службы в рамках подпрограммы «Развитие муниципального управления и муниципальной службы в Дубовском сельском поселении, дополнительное профессиональное образование лиц, занятых в системе местного самоуправления» муниципальной программы Дубовского сельского поселения «Муниципальная политика» (Уплата налогов, сборов и иных платежей)</w:t>
            </w:r>
          </w:p>
        </w:tc>
        <w:tc>
          <w:tcPr>
            <w:tcW w:w="1100" w:type="dxa"/>
            <w:hideMark/>
          </w:tcPr>
          <w:p w:rsidR="00971B32" w:rsidRPr="00971B32" w:rsidRDefault="00971B32" w:rsidP="00971B32">
            <w:pPr>
              <w:jc w:val="both"/>
              <w:rPr>
                <w:rFonts w:ascii="Times New Roman" w:hAnsi="Times New Roman"/>
                <w:sz w:val="24"/>
                <w:szCs w:val="24"/>
              </w:rPr>
            </w:pPr>
            <w:r w:rsidRPr="00971B32">
              <w:rPr>
                <w:rFonts w:ascii="Times New Roman" w:hAnsi="Times New Roman"/>
                <w:sz w:val="24"/>
                <w:szCs w:val="24"/>
              </w:rPr>
              <w:t>01</w:t>
            </w:r>
          </w:p>
        </w:tc>
        <w:tc>
          <w:tcPr>
            <w:tcW w:w="1040" w:type="dxa"/>
            <w:hideMark/>
          </w:tcPr>
          <w:p w:rsidR="00971B32" w:rsidRPr="00971B32" w:rsidRDefault="00971B32" w:rsidP="00971B32">
            <w:pPr>
              <w:jc w:val="both"/>
              <w:rPr>
                <w:rFonts w:ascii="Times New Roman" w:hAnsi="Times New Roman"/>
                <w:sz w:val="24"/>
                <w:szCs w:val="24"/>
              </w:rPr>
            </w:pPr>
            <w:r w:rsidRPr="00971B32">
              <w:rPr>
                <w:rFonts w:ascii="Times New Roman" w:hAnsi="Times New Roman"/>
                <w:sz w:val="24"/>
                <w:szCs w:val="24"/>
              </w:rPr>
              <w:t>13</w:t>
            </w:r>
          </w:p>
        </w:tc>
        <w:tc>
          <w:tcPr>
            <w:tcW w:w="1760" w:type="dxa"/>
            <w:hideMark/>
          </w:tcPr>
          <w:p w:rsidR="00971B32" w:rsidRPr="00971B32" w:rsidRDefault="00971B32" w:rsidP="00971B32">
            <w:pPr>
              <w:jc w:val="both"/>
              <w:rPr>
                <w:rFonts w:ascii="Times New Roman" w:hAnsi="Times New Roman"/>
                <w:sz w:val="24"/>
                <w:szCs w:val="24"/>
              </w:rPr>
            </w:pPr>
            <w:r w:rsidRPr="00971B32">
              <w:rPr>
                <w:rFonts w:ascii="Times New Roman" w:hAnsi="Times New Roman"/>
                <w:sz w:val="24"/>
                <w:szCs w:val="24"/>
              </w:rPr>
              <w:t>10.1.00.28190</w:t>
            </w:r>
          </w:p>
        </w:tc>
        <w:tc>
          <w:tcPr>
            <w:tcW w:w="960" w:type="dxa"/>
            <w:hideMark/>
          </w:tcPr>
          <w:p w:rsidR="00971B32" w:rsidRPr="00971B32" w:rsidRDefault="00971B32" w:rsidP="00971B32">
            <w:pPr>
              <w:jc w:val="both"/>
              <w:rPr>
                <w:rFonts w:ascii="Times New Roman" w:hAnsi="Times New Roman"/>
                <w:sz w:val="24"/>
                <w:szCs w:val="24"/>
              </w:rPr>
            </w:pPr>
            <w:r w:rsidRPr="00971B32">
              <w:rPr>
                <w:rFonts w:ascii="Times New Roman" w:hAnsi="Times New Roman"/>
                <w:sz w:val="24"/>
                <w:szCs w:val="24"/>
              </w:rPr>
              <w:t>850</w:t>
            </w:r>
          </w:p>
        </w:tc>
        <w:tc>
          <w:tcPr>
            <w:tcW w:w="1220" w:type="dxa"/>
            <w:noWrap/>
            <w:hideMark/>
          </w:tcPr>
          <w:p w:rsidR="00971B32" w:rsidRPr="00971B32" w:rsidRDefault="00971B32" w:rsidP="00971B32">
            <w:pPr>
              <w:jc w:val="both"/>
              <w:rPr>
                <w:rFonts w:ascii="Times New Roman" w:hAnsi="Times New Roman"/>
                <w:sz w:val="24"/>
                <w:szCs w:val="24"/>
              </w:rPr>
            </w:pPr>
            <w:r w:rsidRPr="00971B32">
              <w:rPr>
                <w:rFonts w:ascii="Times New Roman" w:hAnsi="Times New Roman"/>
                <w:sz w:val="24"/>
                <w:szCs w:val="24"/>
              </w:rPr>
              <w:t>40,0</w:t>
            </w:r>
          </w:p>
        </w:tc>
        <w:tc>
          <w:tcPr>
            <w:tcW w:w="870" w:type="dxa"/>
            <w:noWrap/>
            <w:hideMark/>
          </w:tcPr>
          <w:p w:rsidR="00971B32" w:rsidRPr="00971B32" w:rsidRDefault="00971B32" w:rsidP="00971B32">
            <w:pPr>
              <w:jc w:val="both"/>
              <w:rPr>
                <w:rFonts w:ascii="Times New Roman" w:hAnsi="Times New Roman"/>
                <w:sz w:val="24"/>
                <w:szCs w:val="24"/>
              </w:rPr>
            </w:pPr>
            <w:r w:rsidRPr="00971B32">
              <w:rPr>
                <w:rFonts w:ascii="Times New Roman" w:hAnsi="Times New Roman"/>
                <w:sz w:val="24"/>
                <w:szCs w:val="24"/>
              </w:rPr>
              <w:t>40,0</w:t>
            </w:r>
          </w:p>
        </w:tc>
        <w:tc>
          <w:tcPr>
            <w:tcW w:w="5558" w:type="dxa"/>
            <w:noWrap/>
            <w:hideMark/>
          </w:tcPr>
          <w:p w:rsidR="00971B32" w:rsidRPr="00971B32" w:rsidRDefault="00971B32" w:rsidP="00971B32">
            <w:pPr>
              <w:jc w:val="both"/>
              <w:rPr>
                <w:rFonts w:ascii="Times New Roman" w:hAnsi="Times New Roman"/>
                <w:sz w:val="24"/>
                <w:szCs w:val="24"/>
              </w:rPr>
            </w:pPr>
            <w:r w:rsidRPr="00971B32">
              <w:rPr>
                <w:rFonts w:ascii="Times New Roman" w:hAnsi="Times New Roman"/>
                <w:sz w:val="24"/>
                <w:szCs w:val="24"/>
              </w:rPr>
              <w:t>40,0</w:t>
            </w:r>
          </w:p>
        </w:tc>
      </w:tr>
      <w:tr w:rsidR="00971B32" w:rsidRPr="00971B32" w:rsidTr="00971B32">
        <w:trPr>
          <w:trHeight w:val="2835"/>
        </w:trPr>
        <w:tc>
          <w:tcPr>
            <w:tcW w:w="5980" w:type="dxa"/>
            <w:hideMark/>
          </w:tcPr>
          <w:p w:rsidR="00971B32" w:rsidRPr="00971B32" w:rsidRDefault="00971B32" w:rsidP="00971B32">
            <w:pPr>
              <w:jc w:val="both"/>
              <w:rPr>
                <w:rFonts w:ascii="Times New Roman" w:hAnsi="Times New Roman"/>
                <w:sz w:val="24"/>
                <w:szCs w:val="24"/>
              </w:rPr>
            </w:pPr>
            <w:r w:rsidRPr="00971B32">
              <w:rPr>
                <w:rFonts w:ascii="Times New Roman" w:hAnsi="Times New Roman"/>
                <w:sz w:val="24"/>
                <w:szCs w:val="24"/>
              </w:rPr>
              <w:t>Изготовление технической документации на объекты недвижимого имущества (технические планы и кадастровые паспорта) в рамках подпрограммы «Оформление права собственности и использование муниципального имущества» муниципальной программы Дубовского сельского поселения «Управление муниципальным имуществом» (Иные закупки товаров, работ и услуг для обеспечения государственных (муниципальных) нужд)</w:t>
            </w:r>
          </w:p>
        </w:tc>
        <w:tc>
          <w:tcPr>
            <w:tcW w:w="1100" w:type="dxa"/>
            <w:hideMark/>
          </w:tcPr>
          <w:p w:rsidR="00971B32" w:rsidRPr="00971B32" w:rsidRDefault="00971B32" w:rsidP="00971B32">
            <w:pPr>
              <w:jc w:val="both"/>
              <w:rPr>
                <w:rFonts w:ascii="Times New Roman" w:hAnsi="Times New Roman"/>
                <w:sz w:val="24"/>
                <w:szCs w:val="24"/>
              </w:rPr>
            </w:pPr>
            <w:r w:rsidRPr="00971B32">
              <w:rPr>
                <w:rFonts w:ascii="Times New Roman" w:hAnsi="Times New Roman"/>
                <w:sz w:val="24"/>
                <w:szCs w:val="24"/>
              </w:rPr>
              <w:t>01</w:t>
            </w:r>
          </w:p>
        </w:tc>
        <w:tc>
          <w:tcPr>
            <w:tcW w:w="1040" w:type="dxa"/>
            <w:hideMark/>
          </w:tcPr>
          <w:p w:rsidR="00971B32" w:rsidRPr="00971B32" w:rsidRDefault="00971B32" w:rsidP="00971B32">
            <w:pPr>
              <w:jc w:val="both"/>
              <w:rPr>
                <w:rFonts w:ascii="Times New Roman" w:hAnsi="Times New Roman"/>
                <w:sz w:val="24"/>
                <w:szCs w:val="24"/>
              </w:rPr>
            </w:pPr>
            <w:r w:rsidRPr="00971B32">
              <w:rPr>
                <w:rFonts w:ascii="Times New Roman" w:hAnsi="Times New Roman"/>
                <w:sz w:val="24"/>
                <w:szCs w:val="24"/>
              </w:rPr>
              <w:t>13</w:t>
            </w:r>
          </w:p>
        </w:tc>
        <w:tc>
          <w:tcPr>
            <w:tcW w:w="1760" w:type="dxa"/>
            <w:hideMark/>
          </w:tcPr>
          <w:p w:rsidR="00971B32" w:rsidRPr="00971B32" w:rsidRDefault="00971B32" w:rsidP="00971B32">
            <w:pPr>
              <w:jc w:val="both"/>
              <w:rPr>
                <w:rFonts w:ascii="Times New Roman" w:hAnsi="Times New Roman"/>
                <w:sz w:val="24"/>
                <w:szCs w:val="24"/>
              </w:rPr>
            </w:pPr>
            <w:r w:rsidRPr="00971B32">
              <w:rPr>
                <w:rFonts w:ascii="Times New Roman" w:hAnsi="Times New Roman"/>
                <w:sz w:val="24"/>
                <w:szCs w:val="24"/>
              </w:rPr>
              <w:t>12.1.00.28230</w:t>
            </w:r>
          </w:p>
        </w:tc>
        <w:tc>
          <w:tcPr>
            <w:tcW w:w="960" w:type="dxa"/>
            <w:hideMark/>
          </w:tcPr>
          <w:p w:rsidR="00971B32" w:rsidRPr="00971B32" w:rsidRDefault="00971B32" w:rsidP="00971B32">
            <w:pPr>
              <w:jc w:val="both"/>
              <w:rPr>
                <w:rFonts w:ascii="Times New Roman" w:hAnsi="Times New Roman"/>
                <w:sz w:val="24"/>
                <w:szCs w:val="24"/>
              </w:rPr>
            </w:pPr>
            <w:r w:rsidRPr="00971B32">
              <w:rPr>
                <w:rFonts w:ascii="Times New Roman" w:hAnsi="Times New Roman"/>
                <w:sz w:val="24"/>
                <w:szCs w:val="24"/>
              </w:rPr>
              <w:t>240</w:t>
            </w:r>
          </w:p>
        </w:tc>
        <w:tc>
          <w:tcPr>
            <w:tcW w:w="1220" w:type="dxa"/>
            <w:noWrap/>
            <w:hideMark/>
          </w:tcPr>
          <w:p w:rsidR="00971B32" w:rsidRPr="00971B32" w:rsidRDefault="00971B32" w:rsidP="00971B32">
            <w:pPr>
              <w:jc w:val="both"/>
              <w:rPr>
                <w:rFonts w:ascii="Times New Roman" w:hAnsi="Times New Roman"/>
                <w:sz w:val="24"/>
                <w:szCs w:val="24"/>
              </w:rPr>
            </w:pPr>
            <w:r w:rsidRPr="00971B32">
              <w:rPr>
                <w:rFonts w:ascii="Times New Roman" w:hAnsi="Times New Roman"/>
                <w:sz w:val="24"/>
                <w:szCs w:val="24"/>
              </w:rPr>
              <w:t>100,0</w:t>
            </w:r>
          </w:p>
        </w:tc>
        <w:tc>
          <w:tcPr>
            <w:tcW w:w="870" w:type="dxa"/>
            <w:noWrap/>
            <w:hideMark/>
          </w:tcPr>
          <w:p w:rsidR="00971B32" w:rsidRPr="00971B32" w:rsidRDefault="00971B32" w:rsidP="00971B32">
            <w:pPr>
              <w:jc w:val="both"/>
              <w:rPr>
                <w:rFonts w:ascii="Times New Roman" w:hAnsi="Times New Roman"/>
                <w:sz w:val="24"/>
                <w:szCs w:val="24"/>
              </w:rPr>
            </w:pPr>
            <w:r w:rsidRPr="00971B32">
              <w:rPr>
                <w:rFonts w:ascii="Times New Roman" w:hAnsi="Times New Roman"/>
                <w:sz w:val="24"/>
                <w:szCs w:val="24"/>
              </w:rPr>
              <w:t>150,0</w:t>
            </w:r>
          </w:p>
        </w:tc>
        <w:tc>
          <w:tcPr>
            <w:tcW w:w="5558" w:type="dxa"/>
            <w:noWrap/>
            <w:hideMark/>
          </w:tcPr>
          <w:p w:rsidR="00971B32" w:rsidRPr="00971B32" w:rsidRDefault="00971B32" w:rsidP="00971B32">
            <w:pPr>
              <w:jc w:val="both"/>
              <w:rPr>
                <w:rFonts w:ascii="Times New Roman" w:hAnsi="Times New Roman"/>
                <w:sz w:val="24"/>
                <w:szCs w:val="24"/>
              </w:rPr>
            </w:pPr>
            <w:r w:rsidRPr="00971B32">
              <w:rPr>
                <w:rFonts w:ascii="Times New Roman" w:hAnsi="Times New Roman"/>
                <w:sz w:val="24"/>
                <w:szCs w:val="24"/>
              </w:rPr>
              <w:t>150,0</w:t>
            </w:r>
          </w:p>
        </w:tc>
      </w:tr>
      <w:tr w:rsidR="00971B32" w:rsidRPr="00971B32" w:rsidTr="00971B32">
        <w:trPr>
          <w:trHeight w:val="2835"/>
        </w:trPr>
        <w:tc>
          <w:tcPr>
            <w:tcW w:w="5980" w:type="dxa"/>
            <w:hideMark/>
          </w:tcPr>
          <w:p w:rsidR="00971B32" w:rsidRPr="00971B32" w:rsidRDefault="00971B32" w:rsidP="00971B32">
            <w:pPr>
              <w:jc w:val="both"/>
              <w:rPr>
                <w:rFonts w:ascii="Times New Roman" w:hAnsi="Times New Roman"/>
                <w:sz w:val="24"/>
                <w:szCs w:val="24"/>
              </w:rPr>
            </w:pPr>
            <w:r w:rsidRPr="00971B32">
              <w:rPr>
                <w:rFonts w:ascii="Times New Roman" w:hAnsi="Times New Roman"/>
                <w:sz w:val="24"/>
                <w:szCs w:val="24"/>
              </w:rPr>
              <w:lastRenderedPageBreak/>
              <w:t>Подготовка документов, содержащих необходимые сведения для осуществления государственного кадастрового учета земельных участков в рамках подпрограммы «Оформление права собственности и использование муниципального имущества» муниципальной программы Дубовского сельского поселения «Управление муниципальным имуществом» (Иные закупки товаров, работ и услуг для обеспечения государственных (муниципальных) нужд)</w:t>
            </w:r>
          </w:p>
        </w:tc>
        <w:tc>
          <w:tcPr>
            <w:tcW w:w="1100" w:type="dxa"/>
            <w:hideMark/>
          </w:tcPr>
          <w:p w:rsidR="00971B32" w:rsidRPr="00971B32" w:rsidRDefault="00971B32" w:rsidP="00971B32">
            <w:pPr>
              <w:jc w:val="both"/>
              <w:rPr>
                <w:rFonts w:ascii="Times New Roman" w:hAnsi="Times New Roman"/>
                <w:sz w:val="24"/>
                <w:szCs w:val="24"/>
              </w:rPr>
            </w:pPr>
            <w:r w:rsidRPr="00971B32">
              <w:rPr>
                <w:rFonts w:ascii="Times New Roman" w:hAnsi="Times New Roman"/>
                <w:sz w:val="24"/>
                <w:szCs w:val="24"/>
              </w:rPr>
              <w:t>01</w:t>
            </w:r>
          </w:p>
        </w:tc>
        <w:tc>
          <w:tcPr>
            <w:tcW w:w="1040" w:type="dxa"/>
            <w:hideMark/>
          </w:tcPr>
          <w:p w:rsidR="00971B32" w:rsidRPr="00971B32" w:rsidRDefault="00971B32" w:rsidP="00971B32">
            <w:pPr>
              <w:jc w:val="both"/>
              <w:rPr>
                <w:rFonts w:ascii="Times New Roman" w:hAnsi="Times New Roman"/>
                <w:sz w:val="24"/>
                <w:szCs w:val="24"/>
              </w:rPr>
            </w:pPr>
            <w:r w:rsidRPr="00971B32">
              <w:rPr>
                <w:rFonts w:ascii="Times New Roman" w:hAnsi="Times New Roman"/>
                <w:sz w:val="24"/>
                <w:szCs w:val="24"/>
              </w:rPr>
              <w:t>13</w:t>
            </w:r>
          </w:p>
        </w:tc>
        <w:tc>
          <w:tcPr>
            <w:tcW w:w="1760" w:type="dxa"/>
            <w:hideMark/>
          </w:tcPr>
          <w:p w:rsidR="00971B32" w:rsidRPr="00971B32" w:rsidRDefault="00971B32" w:rsidP="00971B32">
            <w:pPr>
              <w:jc w:val="both"/>
              <w:rPr>
                <w:rFonts w:ascii="Times New Roman" w:hAnsi="Times New Roman"/>
                <w:sz w:val="24"/>
                <w:szCs w:val="24"/>
              </w:rPr>
            </w:pPr>
            <w:r w:rsidRPr="00971B32">
              <w:rPr>
                <w:rFonts w:ascii="Times New Roman" w:hAnsi="Times New Roman"/>
                <w:sz w:val="24"/>
                <w:szCs w:val="24"/>
              </w:rPr>
              <w:t>12.1.00.28240</w:t>
            </w:r>
          </w:p>
        </w:tc>
        <w:tc>
          <w:tcPr>
            <w:tcW w:w="960" w:type="dxa"/>
            <w:hideMark/>
          </w:tcPr>
          <w:p w:rsidR="00971B32" w:rsidRPr="00971B32" w:rsidRDefault="00971B32" w:rsidP="00971B32">
            <w:pPr>
              <w:jc w:val="both"/>
              <w:rPr>
                <w:rFonts w:ascii="Times New Roman" w:hAnsi="Times New Roman"/>
                <w:sz w:val="24"/>
                <w:szCs w:val="24"/>
              </w:rPr>
            </w:pPr>
            <w:r w:rsidRPr="00971B32">
              <w:rPr>
                <w:rFonts w:ascii="Times New Roman" w:hAnsi="Times New Roman"/>
                <w:sz w:val="24"/>
                <w:szCs w:val="24"/>
              </w:rPr>
              <w:t>240</w:t>
            </w:r>
          </w:p>
        </w:tc>
        <w:tc>
          <w:tcPr>
            <w:tcW w:w="1220" w:type="dxa"/>
            <w:noWrap/>
            <w:hideMark/>
          </w:tcPr>
          <w:p w:rsidR="00971B32" w:rsidRPr="00971B32" w:rsidRDefault="00971B32" w:rsidP="00971B32">
            <w:pPr>
              <w:jc w:val="both"/>
              <w:rPr>
                <w:rFonts w:ascii="Times New Roman" w:hAnsi="Times New Roman"/>
                <w:sz w:val="24"/>
                <w:szCs w:val="24"/>
              </w:rPr>
            </w:pPr>
            <w:r w:rsidRPr="00971B32">
              <w:rPr>
                <w:rFonts w:ascii="Times New Roman" w:hAnsi="Times New Roman"/>
                <w:sz w:val="24"/>
                <w:szCs w:val="24"/>
              </w:rPr>
              <w:t>100,0</w:t>
            </w:r>
          </w:p>
        </w:tc>
        <w:tc>
          <w:tcPr>
            <w:tcW w:w="870" w:type="dxa"/>
            <w:noWrap/>
            <w:hideMark/>
          </w:tcPr>
          <w:p w:rsidR="00971B32" w:rsidRPr="00971B32" w:rsidRDefault="00971B32" w:rsidP="00971B32">
            <w:pPr>
              <w:jc w:val="both"/>
              <w:rPr>
                <w:rFonts w:ascii="Times New Roman" w:hAnsi="Times New Roman"/>
                <w:sz w:val="24"/>
                <w:szCs w:val="24"/>
              </w:rPr>
            </w:pPr>
            <w:r w:rsidRPr="00971B32">
              <w:rPr>
                <w:rFonts w:ascii="Times New Roman" w:hAnsi="Times New Roman"/>
                <w:sz w:val="24"/>
                <w:szCs w:val="24"/>
              </w:rPr>
              <w:t>200,0</w:t>
            </w:r>
          </w:p>
        </w:tc>
        <w:tc>
          <w:tcPr>
            <w:tcW w:w="5558" w:type="dxa"/>
            <w:noWrap/>
            <w:hideMark/>
          </w:tcPr>
          <w:p w:rsidR="00971B32" w:rsidRPr="00971B32" w:rsidRDefault="00971B32" w:rsidP="00971B32">
            <w:pPr>
              <w:jc w:val="both"/>
              <w:rPr>
                <w:rFonts w:ascii="Times New Roman" w:hAnsi="Times New Roman"/>
                <w:sz w:val="24"/>
                <w:szCs w:val="24"/>
              </w:rPr>
            </w:pPr>
            <w:r w:rsidRPr="00971B32">
              <w:rPr>
                <w:rFonts w:ascii="Times New Roman" w:hAnsi="Times New Roman"/>
                <w:sz w:val="24"/>
                <w:szCs w:val="24"/>
              </w:rPr>
              <w:t>200,0</w:t>
            </w:r>
          </w:p>
        </w:tc>
      </w:tr>
      <w:tr w:rsidR="00971B32" w:rsidRPr="00971B32" w:rsidTr="00971B32">
        <w:trPr>
          <w:trHeight w:val="2520"/>
        </w:trPr>
        <w:tc>
          <w:tcPr>
            <w:tcW w:w="5980" w:type="dxa"/>
            <w:hideMark/>
          </w:tcPr>
          <w:p w:rsidR="00971B32" w:rsidRPr="00971B32" w:rsidRDefault="00971B32" w:rsidP="00971B32">
            <w:pPr>
              <w:jc w:val="both"/>
              <w:rPr>
                <w:rFonts w:ascii="Times New Roman" w:hAnsi="Times New Roman"/>
                <w:sz w:val="24"/>
                <w:szCs w:val="24"/>
              </w:rPr>
            </w:pPr>
            <w:r w:rsidRPr="00971B32">
              <w:rPr>
                <w:rFonts w:ascii="Times New Roman" w:hAnsi="Times New Roman"/>
                <w:sz w:val="24"/>
                <w:szCs w:val="24"/>
              </w:rPr>
              <w:t>Оценка рыночной стоимости объектов недвижимого и движимого имущества муниципальной собственности в рамках подпрограммы «Оформление права собственности и использование муниципального имущества» муниципальной программы Дубовского сельского поселения «Управление муниципальным имуществом» (Иные закупки товаров, работ и услуг для обеспечения государственных (муниципальных) нужд)</w:t>
            </w:r>
          </w:p>
        </w:tc>
        <w:tc>
          <w:tcPr>
            <w:tcW w:w="1100" w:type="dxa"/>
            <w:hideMark/>
          </w:tcPr>
          <w:p w:rsidR="00971B32" w:rsidRPr="00971B32" w:rsidRDefault="00971B32" w:rsidP="00971B32">
            <w:pPr>
              <w:jc w:val="both"/>
              <w:rPr>
                <w:rFonts w:ascii="Times New Roman" w:hAnsi="Times New Roman"/>
                <w:sz w:val="24"/>
                <w:szCs w:val="24"/>
              </w:rPr>
            </w:pPr>
            <w:r w:rsidRPr="00971B32">
              <w:rPr>
                <w:rFonts w:ascii="Times New Roman" w:hAnsi="Times New Roman"/>
                <w:sz w:val="24"/>
                <w:szCs w:val="24"/>
              </w:rPr>
              <w:t>01</w:t>
            </w:r>
          </w:p>
        </w:tc>
        <w:tc>
          <w:tcPr>
            <w:tcW w:w="1040" w:type="dxa"/>
            <w:hideMark/>
          </w:tcPr>
          <w:p w:rsidR="00971B32" w:rsidRPr="00971B32" w:rsidRDefault="00971B32" w:rsidP="00971B32">
            <w:pPr>
              <w:jc w:val="both"/>
              <w:rPr>
                <w:rFonts w:ascii="Times New Roman" w:hAnsi="Times New Roman"/>
                <w:sz w:val="24"/>
                <w:szCs w:val="24"/>
              </w:rPr>
            </w:pPr>
            <w:r w:rsidRPr="00971B32">
              <w:rPr>
                <w:rFonts w:ascii="Times New Roman" w:hAnsi="Times New Roman"/>
                <w:sz w:val="24"/>
                <w:szCs w:val="24"/>
              </w:rPr>
              <w:t>13</w:t>
            </w:r>
          </w:p>
        </w:tc>
        <w:tc>
          <w:tcPr>
            <w:tcW w:w="1760" w:type="dxa"/>
            <w:hideMark/>
          </w:tcPr>
          <w:p w:rsidR="00971B32" w:rsidRPr="00971B32" w:rsidRDefault="00971B32" w:rsidP="00971B32">
            <w:pPr>
              <w:jc w:val="both"/>
              <w:rPr>
                <w:rFonts w:ascii="Times New Roman" w:hAnsi="Times New Roman"/>
                <w:sz w:val="24"/>
                <w:szCs w:val="24"/>
              </w:rPr>
            </w:pPr>
            <w:r w:rsidRPr="00971B32">
              <w:rPr>
                <w:rFonts w:ascii="Times New Roman" w:hAnsi="Times New Roman"/>
                <w:sz w:val="24"/>
                <w:szCs w:val="24"/>
              </w:rPr>
              <w:t>12.1.00.28250</w:t>
            </w:r>
          </w:p>
        </w:tc>
        <w:tc>
          <w:tcPr>
            <w:tcW w:w="960" w:type="dxa"/>
            <w:hideMark/>
          </w:tcPr>
          <w:p w:rsidR="00971B32" w:rsidRPr="00971B32" w:rsidRDefault="00971B32" w:rsidP="00971B32">
            <w:pPr>
              <w:jc w:val="both"/>
              <w:rPr>
                <w:rFonts w:ascii="Times New Roman" w:hAnsi="Times New Roman"/>
                <w:sz w:val="24"/>
                <w:szCs w:val="24"/>
              </w:rPr>
            </w:pPr>
            <w:r w:rsidRPr="00971B32">
              <w:rPr>
                <w:rFonts w:ascii="Times New Roman" w:hAnsi="Times New Roman"/>
                <w:sz w:val="24"/>
                <w:szCs w:val="24"/>
              </w:rPr>
              <w:t>240</w:t>
            </w:r>
          </w:p>
        </w:tc>
        <w:tc>
          <w:tcPr>
            <w:tcW w:w="1220" w:type="dxa"/>
            <w:noWrap/>
            <w:hideMark/>
          </w:tcPr>
          <w:p w:rsidR="00971B32" w:rsidRPr="00971B32" w:rsidRDefault="00971B32" w:rsidP="00971B32">
            <w:pPr>
              <w:jc w:val="both"/>
              <w:rPr>
                <w:rFonts w:ascii="Times New Roman" w:hAnsi="Times New Roman"/>
                <w:sz w:val="24"/>
                <w:szCs w:val="24"/>
              </w:rPr>
            </w:pPr>
            <w:r w:rsidRPr="00971B32">
              <w:rPr>
                <w:rFonts w:ascii="Times New Roman" w:hAnsi="Times New Roman"/>
                <w:sz w:val="24"/>
                <w:szCs w:val="24"/>
              </w:rPr>
              <w:t>15,0</w:t>
            </w:r>
          </w:p>
        </w:tc>
        <w:tc>
          <w:tcPr>
            <w:tcW w:w="870" w:type="dxa"/>
            <w:noWrap/>
            <w:hideMark/>
          </w:tcPr>
          <w:p w:rsidR="00971B32" w:rsidRPr="00971B32" w:rsidRDefault="00971B32" w:rsidP="00971B32">
            <w:pPr>
              <w:jc w:val="both"/>
              <w:rPr>
                <w:rFonts w:ascii="Times New Roman" w:hAnsi="Times New Roman"/>
                <w:sz w:val="24"/>
                <w:szCs w:val="24"/>
              </w:rPr>
            </w:pPr>
            <w:r w:rsidRPr="00971B32">
              <w:rPr>
                <w:rFonts w:ascii="Times New Roman" w:hAnsi="Times New Roman"/>
                <w:sz w:val="24"/>
                <w:szCs w:val="24"/>
              </w:rPr>
              <w:t>15,0</w:t>
            </w:r>
          </w:p>
        </w:tc>
        <w:tc>
          <w:tcPr>
            <w:tcW w:w="5558" w:type="dxa"/>
            <w:noWrap/>
            <w:hideMark/>
          </w:tcPr>
          <w:p w:rsidR="00971B32" w:rsidRPr="00971B32" w:rsidRDefault="00971B32" w:rsidP="00971B32">
            <w:pPr>
              <w:jc w:val="both"/>
              <w:rPr>
                <w:rFonts w:ascii="Times New Roman" w:hAnsi="Times New Roman"/>
                <w:sz w:val="24"/>
                <w:szCs w:val="24"/>
              </w:rPr>
            </w:pPr>
            <w:r w:rsidRPr="00971B32">
              <w:rPr>
                <w:rFonts w:ascii="Times New Roman" w:hAnsi="Times New Roman"/>
                <w:sz w:val="24"/>
                <w:szCs w:val="24"/>
              </w:rPr>
              <w:t>15,0</w:t>
            </w:r>
          </w:p>
        </w:tc>
      </w:tr>
      <w:tr w:rsidR="00971B32" w:rsidRPr="00971B32" w:rsidTr="00971B32">
        <w:trPr>
          <w:trHeight w:val="2205"/>
        </w:trPr>
        <w:tc>
          <w:tcPr>
            <w:tcW w:w="5980" w:type="dxa"/>
            <w:hideMark/>
          </w:tcPr>
          <w:p w:rsidR="00971B32" w:rsidRPr="00971B32" w:rsidRDefault="00971B32" w:rsidP="00971B32">
            <w:pPr>
              <w:jc w:val="both"/>
              <w:rPr>
                <w:rFonts w:ascii="Times New Roman" w:hAnsi="Times New Roman"/>
                <w:sz w:val="24"/>
                <w:szCs w:val="24"/>
              </w:rPr>
            </w:pPr>
            <w:r w:rsidRPr="00971B32">
              <w:rPr>
                <w:rFonts w:ascii="Times New Roman" w:hAnsi="Times New Roman"/>
                <w:sz w:val="24"/>
                <w:szCs w:val="24"/>
              </w:rPr>
              <w:lastRenderedPageBreak/>
              <w:t>Оценка рыночной стоимости земельных участков в рамках подпрограммы «Оформление права собственности и использование муниципального имущества» муниципальной программы Дубовского сельского поселения «Управление муниципальным имуществом» (Иные закупки товаров, работ и услуг для обеспечения государственных (муниципальных) нужд)</w:t>
            </w:r>
          </w:p>
        </w:tc>
        <w:tc>
          <w:tcPr>
            <w:tcW w:w="1100" w:type="dxa"/>
            <w:hideMark/>
          </w:tcPr>
          <w:p w:rsidR="00971B32" w:rsidRPr="00971B32" w:rsidRDefault="00971B32" w:rsidP="00971B32">
            <w:pPr>
              <w:jc w:val="both"/>
              <w:rPr>
                <w:rFonts w:ascii="Times New Roman" w:hAnsi="Times New Roman"/>
                <w:sz w:val="24"/>
                <w:szCs w:val="24"/>
              </w:rPr>
            </w:pPr>
            <w:r w:rsidRPr="00971B32">
              <w:rPr>
                <w:rFonts w:ascii="Times New Roman" w:hAnsi="Times New Roman"/>
                <w:sz w:val="24"/>
                <w:szCs w:val="24"/>
              </w:rPr>
              <w:t>01</w:t>
            </w:r>
          </w:p>
        </w:tc>
        <w:tc>
          <w:tcPr>
            <w:tcW w:w="1040" w:type="dxa"/>
            <w:hideMark/>
          </w:tcPr>
          <w:p w:rsidR="00971B32" w:rsidRPr="00971B32" w:rsidRDefault="00971B32" w:rsidP="00971B32">
            <w:pPr>
              <w:jc w:val="both"/>
              <w:rPr>
                <w:rFonts w:ascii="Times New Roman" w:hAnsi="Times New Roman"/>
                <w:sz w:val="24"/>
                <w:szCs w:val="24"/>
              </w:rPr>
            </w:pPr>
            <w:r w:rsidRPr="00971B32">
              <w:rPr>
                <w:rFonts w:ascii="Times New Roman" w:hAnsi="Times New Roman"/>
                <w:sz w:val="24"/>
                <w:szCs w:val="24"/>
              </w:rPr>
              <w:t>13</w:t>
            </w:r>
          </w:p>
        </w:tc>
        <w:tc>
          <w:tcPr>
            <w:tcW w:w="1760" w:type="dxa"/>
            <w:hideMark/>
          </w:tcPr>
          <w:p w:rsidR="00971B32" w:rsidRPr="00971B32" w:rsidRDefault="00971B32" w:rsidP="00971B32">
            <w:pPr>
              <w:jc w:val="both"/>
              <w:rPr>
                <w:rFonts w:ascii="Times New Roman" w:hAnsi="Times New Roman"/>
                <w:sz w:val="24"/>
                <w:szCs w:val="24"/>
              </w:rPr>
            </w:pPr>
            <w:r w:rsidRPr="00971B32">
              <w:rPr>
                <w:rFonts w:ascii="Times New Roman" w:hAnsi="Times New Roman"/>
                <w:sz w:val="24"/>
                <w:szCs w:val="24"/>
              </w:rPr>
              <w:t>12.1.00.28260</w:t>
            </w:r>
          </w:p>
        </w:tc>
        <w:tc>
          <w:tcPr>
            <w:tcW w:w="960" w:type="dxa"/>
            <w:hideMark/>
          </w:tcPr>
          <w:p w:rsidR="00971B32" w:rsidRPr="00971B32" w:rsidRDefault="00971B32" w:rsidP="00971B32">
            <w:pPr>
              <w:jc w:val="both"/>
              <w:rPr>
                <w:rFonts w:ascii="Times New Roman" w:hAnsi="Times New Roman"/>
                <w:sz w:val="24"/>
                <w:szCs w:val="24"/>
              </w:rPr>
            </w:pPr>
            <w:r w:rsidRPr="00971B32">
              <w:rPr>
                <w:rFonts w:ascii="Times New Roman" w:hAnsi="Times New Roman"/>
                <w:sz w:val="24"/>
                <w:szCs w:val="24"/>
              </w:rPr>
              <w:t>240</w:t>
            </w:r>
          </w:p>
        </w:tc>
        <w:tc>
          <w:tcPr>
            <w:tcW w:w="1220" w:type="dxa"/>
            <w:noWrap/>
            <w:hideMark/>
          </w:tcPr>
          <w:p w:rsidR="00971B32" w:rsidRPr="00971B32" w:rsidRDefault="00971B32" w:rsidP="00971B32">
            <w:pPr>
              <w:jc w:val="both"/>
              <w:rPr>
                <w:rFonts w:ascii="Times New Roman" w:hAnsi="Times New Roman"/>
                <w:sz w:val="24"/>
                <w:szCs w:val="24"/>
              </w:rPr>
            </w:pPr>
            <w:r w:rsidRPr="00971B32">
              <w:rPr>
                <w:rFonts w:ascii="Times New Roman" w:hAnsi="Times New Roman"/>
                <w:sz w:val="24"/>
                <w:szCs w:val="24"/>
              </w:rPr>
              <w:t>6,0</w:t>
            </w:r>
          </w:p>
        </w:tc>
        <w:tc>
          <w:tcPr>
            <w:tcW w:w="870" w:type="dxa"/>
            <w:noWrap/>
            <w:hideMark/>
          </w:tcPr>
          <w:p w:rsidR="00971B32" w:rsidRPr="00971B32" w:rsidRDefault="00971B32" w:rsidP="00971B32">
            <w:pPr>
              <w:jc w:val="both"/>
              <w:rPr>
                <w:rFonts w:ascii="Times New Roman" w:hAnsi="Times New Roman"/>
                <w:sz w:val="24"/>
                <w:szCs w:val="24"/>
              </w:rPr>
            </w:pPr>
            <w:r w:rsidRPr="00971B32">
              <w:rPr>
                <w:rFonts w:ascii="Times New Roman" w:hAnsi="Times New Roman"/>
                <w:sz w:val="24"/>
                <w:szCs w:val="24"/>
              </w:rPr>
              <w:t>6,0</w:t>
            </w:r>
          </w:p>
        </w:tc>
        <w:tc>
          <w:tcPr>
            <w:tcW w:w="5558" w:type="dxa"/>
            <w:noWrap/>
            <w:hideMark/>
          </w:tcPr>
          <w:p w:rsidR="00971B32" w:rsidRPr="00971B32" w:rsidRDefault="00971B32" w:rsidP="00971B32">
            <w:pPr>
              <w:jc w:val="both"/>
              <w:rPr>
                <w:rFonts w:ascii="Times New Roman" w:hAnsi="Times New Roman"/>
                <w:sz w:val="24"/>
                <w:szCs w:val="24"/>
              </w:rPr>
            </w:pPr>
            <w:r w:rsidRPr="00971B32">
              <w:rPr>
                <w:rFonts w:ascii="Times New Roman" w:hAnsi="Times New Roman"/>
                <w:sz w:val="24"/>
                <w:szCs w:val="24"/>
              </w:rPr>
              <w:t>6,0</w:t>
            </w:r>
          </w:p>
        </w:tc>
      </w:tr>
      <w:tr w:rsidR="00971B32" w:rsidRPr="00971B32" w:rsidTr="00971B32">
        <w:trPr>
          <w:trHeight w:val="3465"/>
        </w:trPr>
        <w:tc>
          <w:tcPr>
            <w:tcW w:w="5980" w:type="dxa"/>
            <w:hideMark/>
          </w:tcPr>
          <w:p w:rsidR="00971B32" w:rsidRPr="00971B32" w:rsidRDefault="00971B32" w:rsidP="00971B32">
            <w:pPr>
              <w:jc w:val="both"/>
              <w:rPr>
                <w:rFonts w:ascii="Times New Roman" w:hAnsi="Times New Roman"/>
                <w:sz w:val="24"/>
                <w:szCs w:val="24"/>
              </w:rPr>
            </w:pPr>
            <w:r w:rsidRPr="00971B32">
              <w:rPr>
                <w:rFonts w:ascii="Times New Roman" w:hAnsi="Times New Roman"/>
                <w:sz w:val="24"/>
                <w:szCs w:val="24"/>
              </w:rPr>
              <w:t>Мероприятия по информационному обеспечению предпринимательства в рамках подпрограммы "Создание благоприятных условий для привлечения инвестиций и развитие субъектов малого и среднего предпринимательства в Дубовском сельском поселении" муниципальной программы Дубовского сельского поселения « Развитие и поддержка субъектов малого и среднего предпринимательства в Дубовском сельском поселении» (Иные закупки товаров, работ и услуг для обеспечения государственных (муниципальных) нужд)</w:t>
            </w:r>
          </w:p>
        </w:tc>
        <w:tc>
          <w:tcPr>
            <w:tcW w:w="1100" w:type="dxa"/>
            <w:hideMark/>
          </w:tcPr>
          <w:p w:rsidR="00971B32" w:rsidRPr="00971B32" w:rsidRDefault="00971B32" w:rsidP="00971B32">
            <w:pPr>
              <w:jc w:val="both"/>
              <w:rPr>
                <w:rFonts w:ascii="Times New Roman" w:hAnsi="Times New Roman"/>
                <w:sz w:val="24"/>
                <w:szCs w:val="24"/>
              </w:rPr>
            </w:pPr>
            <w:r w:rsidRPr="00971B32">
              <w:rPr>
                <w:rFonts w:ascii="Times New Roman" w:hAnsi="Times New Roman"/>
                <w:sz w:val="24"/>
                <w:szCs w:val="24"/>
              </w:rPr>
              <w:t>01</w:t>
            </w:r>
          </w:p>
        </w:tc>
        <w:tc>
          <w:tcPr>
            <w:tcW w:w="1040" w:type="dxa"/>
            <w:hideMark/>
          </w:tcPr>
          <w:p w:rsidR="00971B32" w:rsidRPr="00971B32" w:rsidRDefault="00971B32" w:rsidP="00971B32">
            <w:pPr>
              <w:jc w:val="both"/>
              <w:rPr>
                <w:rFonts w:ascii="Times New Roman" w:hAnsi="Times New Roman"/>
                <w:sz w:val="24"/>
                <w:szCs w:val="24"/>
              </w:rPr>
            </w:pPr>
            <w:r w:rsidRPr="00971B32">
              <w:rPr>
                <w:rFonts w:ascii="Times New Roman" w:hAnsi="Times New Roman"/>
                <w:sz w:val="24"/>
                <w:szCs w:val="24"/>
              </w:rPr>
              <w:t>13</w:t>
            </w:r>
          </w:p>
        </w:tc>
        <w:tc>
          <w:tcPr>
            <w:tcW w:w="1760" w:type="dxa"/>
            <w:hideMark/>
          </w:tcPr>
          <w:p w:rsidR="00971B32" w:rsidRPr="00971B32" w:rsidRDefault="00971B32" w:rsidP="00971B32">
            <w:pPr>
              <w:jc w:val="both"/>
              <w:rPr>
                <w:rFonts w:ascii="Times New Roman" w:hAnsi="Times New Roman"/>
                <w:sz w:val="24"/>
                <w:szCs w:val="24"/>
              </w:rPr>
            </w:pPr>
            <w:r w:rsidRPr="00971B32">
              <w:rPr>
                <w:rFonts w:ascii="Times New Roman" w:hAnsi="Times New Roman"/>
                <w:sz w:val="24"/>
                <w:szCs w:val="24"/>
              </w:rPr>
              <w:t>14.1.00.28490</w:t>
            </w:r>
          </w:p>
        </w:tc>
        <w:tc>
          <w:tcPr>
            <w:tcW w:w="960" w:type="dxa"/>
            <w:hideMark/>
          </w:tcPr>
          <w:p w:rsidR="00971B32" w:rsidRPr="00971B32" w:rsidRDefault="00971B32" w:rsidP="00971B32">
            <w:pPr>
              <w:jc w:val="both"/>
              <w:rPr>
                <w:rFonts w:ascii="Times New Roman" w:hAnsi="Times New Roman"/>
                <w:sz w:val="24"/>
                <w:szCs w:val="24"/>
              </w:rPr>
            </w:pPr>
            <w:r w:rsidRPr="00971B32">
              <w:rPr>
                <w:rFonts w:ascii="Times New Roman" w:hAnsi="Times New Roman"/>
                <w:sz w:val="24"/>
                <w:szCs w:val="24"/>
              </w:rPr>
              <w:t>240</w:t>
            </w:r>
          </w:p>
        </w:tc>
        <w:tc>
          <w:tcPr>
            <w:tcW w:w="1220" w:type="dxa"/>
            <w:noWrap/>
            <w:hideMark/>
          </w:tcPr>
          <w:p w:rsidR="00971B32" w:rsidRPr="00971B32" w:rsidRDefault="00971B32" w:rsidP="00971B32">
            <w:pPr>
              <w:jc w:val="both"/>
              <w:rPr>
                <w:rFonts w:ascii="Times New Roman" w:hAnsi="Times New Roman"/>
                <w:sz w:val="24"/>
                <w:szCs w:val="24"/>
              </w:rPr>
            </w:pPr>
            <w:r w:rsidRPr="00971B32">
              <w:rPr>
                <w:rFonts w:ascii="Times New Roman" w:hAnsi="Times New Roman"/>
                <w:sz w:val="24"/>
                <w:szCs w:val="24"/>
              </w:rPr>
              <w:t>0,0</w:t>
            </w:r>
          </w:p>
        </w:tc>
        <w:tc>
          <w:tcPr>
            <w:tcW w:w="870" w:type="dxa"/>
            <w:noWrap/>
            <w:hideMark/>
          </w:tcPr>
          <w:p w:rsidR="00971B32" w:rsidRPr="00971B32" w:rsidRDefault="00971B32" w:rsidP="00971B32">
            <w:pPr>
              <w:jc w:val="both"/>
              <w:rPr>
                <w:rFonts w:ascii="Times New Roman" w:hAnsi="Times New Roman"/>
                <w:sz w:val="24"/>
                <w:szCs w:val="24"/>
              </w:rPr>
            </w:pPr>
            <w:r w:rsidRPr="00971B32">
              <w:rPr>
                <w:rFonts w:ascii="Times New Roman" w:hAnsi="Times New Roman"/>
                <w:sz w:val="24"/>
                <w:szCs w:val="24"/>
              </w:rPr>
              <w:t>6,0</w:t>
            </w:r>
          </w:p>
        </w:tc>
        <w:tc>
          <w:tcPr>
            <w:tcW w:w="5558" w:type="dxa"/>
            <w:noWrap/>
            <w:hideMark/>
          </w:tcPr>
          <w:p w:rsidR="00971B32" w:rsidRPr="00971B32" w:rsidRDefault="00971B32" w:rsidP="00971B32">
            <w:pPr>
              <w:jc w:val="both"/>
              <w:rPr>
                <w:rFonts w:ascii="Times New Roman" w:hAnsi="Times New Roman"/>
                <w:sz w:val="24"/>
                <w:szCs w:val="24"/>
              </w:rPr>
            </w:pPr>
            <w:r w:rsidRPr="00971B32">
              <w:rPr>
                <w:rFonts w:ascii="Times New Roman" w:hAnsi="Times New Roman"/>
                <w:sz w:val="24"/>
                <w:szCs w:val="24"/>
              </w:rPr>
              <w:t>6,0</w:t>
            </w:r>
          </w:p>
        </w:tc>
      </w:tr>
      <w:tr w:rsidR="00971B32" w:rsidRPr="00971B32" w:rsidTr="00971B32">
        <w:trPr>
          <w:trHeight w:val="1260"/>
        </w:trPr>
        <w:tc>
          <w:tcPr>
            <w:tcW w:w="5980" w:type="dxa"/>
            <w:hideMark/>
          </w:tcPr>
          <w:p w:rsidR="00971B32" w:rsidRPr="00971B32" w:rsidRDefault="00971B32" w:rsidP="00971B32">
            <w:pPr>
              <w:jc w:val="both"/>
              <w:rPr>
                <w:rFonts w:ascii="Times New Roman" w:hAnsi="Times New Roman"/>
                <w:sz w:val="24"/>
                <w:szCs w:val="24"/>
              </w:rPr>
            </w:pPr>
            <w:r w:rsidRPr="00971B32">
              <w:rPr>
                <w:rFonts w:ascii="Times New Roman" w:hAnsi="Times New Roman"/>
                <w:sz w:val="24"/>
                <w:szCs w:val="24"/>
              </w:rPr>
              <w:t xml:space="preserve">Условно утвержденные расходы в рамках непрограммных расходов органа местного самоуправления Дубовского сельского </w:t>
            </w:r>
            <w:r w:rsidRPr="00971B32">
              <w:rPr>
                <w:rFonts w:ascii="Times New Roman" w:hAnsi="Times New Roman"/>
                <w:sz w:val="24"/>
                <w:szCs w:val="24"/>
              </w:rPr>
              <w:lastRenderedPageBreak/>
              <w:t>поселения (Специальные расходы)</w:t>
            </w:r>
          </w:p>
        </w:tc>
        <w:tc>
          <w:tcPr>
            <w:tcW w:w="1100" w:type="dxa"/>
            <w:hideMark/>
          </w:tcPr>
          <w:p w:rsidR="00971B32" w:rsidRPr="00971B32" w:rsidRDefault="00971B32" w:rsidP="00971B32">
            <w:pPr>
              <w:jc w:val="both"/>
              <w:rPr>
                <w:rFonts w:ascii="Times New Roman" w:hAnsi="Times New Roman"/>
                <w:sz w:val="24"/>
                <w:szCs w:val="24"/>
              </w:rPr>
            </w:pPr>
            <w:r w:rsidRPr="00971B32">
              <w:rPr>
                <w:rFonts w:ascii="Times New Roman" w:hAnsi="Times New Roman"/>
                <w:sz w:val="24"/>
                <w:szCs w:val="24"/>
              </w:rPr>
              <w:lastRenderedPageBreak/>
              <w:t>01</w:t>
            </w:r>
          </w:p>
        </w:tc>
        <w:tc>
          <w:tcPr>
            <w:tcW w:w="1040" w:type="dxa"/>
            <w:hideMark/>
          </w:tcPr>
          <w:p w:rsidR="00971B32" w:rsidRPr="00971B32" w:rsidRDefault="00971B32" w:rsidP="00971B32">
            <w:pPr>
              <w:jc w:val="both"/>
              <w:rPr>
                <w:rFonts w:ascii="Times New Roman" w:hAnsi="Times New Roman"/>
                <w:sz w:val="24"/>
                <w:szCs w:val="24"/>
              </w:rPr>
            </w:pPr>
            <w:r w:rsidRPr="00971B32">
              <w:rPr>
                <w:rFonts w:ascii="Times New Roman" w:hAnsi="Times New Roman"/>
                <w:sz w:val="24"/>
                <w:szCs w:val="24"/>
              </w:rPr>
              <w:t>13</w:t>
            </w:r>
          </w:p>
        </w:tc>
        <w:tc>
          <w:tcPr>
            <w:tcW w:w="1760" w:type="dxa"/>
            <w:hideMark/>
          </w:tcPr>
          <w:p w:rsidR="00971B32" w:rsidRPr="00971B32" w:rsidRDefault="00971B32" w:rsidP="00971B32">
            <w:pPr>
              <w:jc w:val="both"/>
              <w:rPr>
                <w:rFonts w:ascii="Times New Roman" w:hAnsi="Times New Roman"/>
                <w:sz w:val="24"/>
                <w:szCs w:val="24"/>
              </w:rPr>
            </w:pPr>
            <w:r w:rsidRPr="00971B32">
              <w:rPr>
                <w:rFonts w:ascii="Times New Roman" w:hAnsi="Times New Roman"/>
                <w:sz w:val="24"/>
                <w:szCs w:val="24"/>
              </w:rPr>
              <w:t>99.9.00.90110</w:t>
            </w:r>
          </w:p>
        </w:tc>
        <w:tc>
          <w:tcPr>
            <w:tcW w:w="960" w:type="dxa"/>
            <w:hideMark/>
          </w:tcPr>
          <w:p w:rsidR="00971B32" w:rsidRPr="00971B32" w:rsidRDefault="00971B32" w:rsidP="00971B32">
            <w:pPr>
              <w:jc w:val="both"/>
              <w:rPr>
                <w:rFonts w:ascii="Times New Roman" w:hAnsi="Times New Roman"/>
                <w:sz w:val="24"/>
                <w:szCs w:val="24"/>
              </w:rPr>
            </w:pPr>
            <w:r w:rsidRPr="00971B32">
              <w:rPr>
                <w:rFonts w:ascii="Times New Roman" w:hAnsi="Times New Roman"/>
                <w:sz w:val="24"/>
                <w:szCs w:val="24"/>
              </w:rPr>
              <w:t>880</w:t>
            </w:r>
          </w:p>
        </w:tc>
        <w:tc>
          <w:tcPr>
            <w:tcW w:w="1220" w:type="dxa"/>
            <w:noWrap/>
            <w:hideMark/>
          </w:tcPr>
          <w:p w:rsidR="00971B32" w:rsidRPr="00971B32" w:rsidRDefault="00971B32" w:rsidP="00971B32">
            <w:pPr>
              <w:jc w:val="both"/>
              <w:rPr>
                <w:rFonts w:ascii="Times New Roman" w:hAnsi="Times New Roman"/>
                <w:sz w:val="24"/>
                <w:szCs w:val="24"/>
              </w:rPr>
            </w:pPr>
            <w:r w:rsidRPr="00971B32">
              <w:rPr>
                <w:rFonts w:ascii="Times New Roman" w:hAnsi="Times New Roman"/>
                <w:sz w:val="24"/>
                <w:szCs w:val="24"/>
              </w:rPr>
              <w:t>0,0</w:t>
            </w:r>
          </w:p>
        </w:tc>
        <w:tc>
          <w:tcPr>
            <w:tcW w:w="870" w:type="dxa"/>
            <w:noWrap/>
            <w:hideMark/>
          </w:tcPr>
          <w:p w:rsidR="00971B32" w:rsidRPr="00971B32" w:rsidRDefault="00971B32" w:rsidP="00971B32">
            <w:pPr>
              <w:jc w:val="both"/>
              <w:rPr>
                <w:rFonts w:ascii="Times New Roman" w:hAnsi="Times New Roman"/>
                <w:sz w:val="24"/>
                <w:szCs w:val="24"/>
              </w:rPr>
            </w:pPr>
            <w:r w:rsidRPr="00971B32">
              <w:rPr>
                <w:rFonts w:ascii="Times New Roman" w:hAnsi="Times New Roman"/>
                <w:sz w:val="24"/>
                <w:szCs w:val="24"/>
              </w:rPr>
              <w:t>420,2</w:t>
            </w:r>
          </w:p>
        </w:tc>
        <w:tc>
          <w:tcPr>
            <w:tcW w:w="5558" w:type="dxa"/>
            <w:noWrap/>
            <w:hideMark/>
          </w:tcPr>
          <w:p w:rsidR="00971B32" w:rsidRPr="00971B32" w:rsidRDefault="00971B32" w:rsidP="00971B32">
            <w:pPr>
              <w:jc w:val="both"/>
              <w:rPr>
                <w:rFonts w:ascii="Times New Roman" w:hAnsi="Times New Roman"/>
                <w:sz w:val="24"/>
                <w:szCs w:val="24"/>
              </w:rPr>
            </w:pPr>
            <w:r w:rsidRPr="00971B32">
              <w:rPr>
                <w:rFonts w:ascii="Times New Roman" w:hAnsi="Times New Roman"/>
                <w:sz w:val="24"/>
                <w:szCs w:val="24"/>
              </w:rPr>
              <w:t>866,5</w:t>
            </w:r>
          </w:p>
        </w:tc>
      </w:tr>
      <w:tr w:rsidR="00971B32" w:rsidRPr="00971B32" w:rsidTr="00971B32">
        <w:trPr>
          <w:trHeight w:val="1890"/>
        </w:trPr>
        <w:tc>
          <w:tcPr>
            <w:tcW w:w="5980" w:type="dxa"/>
            <w:hideMark/>
          </w:tcPr>
          <w:p w:rsidR="00971B32" w:rsidRPr="00971B32" w:rsidRDefault="00971B32" w:rsidP="00971B32">
            <w:pPr>
              <w:jc w:val="both"/>
              <w:rPr>
                <w:rFonts w:ascii="Times New Roman" w:hAnsi="Times New Roman"/>
                <w:sz w:val="24"/>
                <w:szCs w:val="24"/>
              </w:rPr>
            </w:pPr>
            <w:r w:rsidRPr="00971B32">
              <w:rPr>
                <w:rFonts w:ascii="Times New Roman" w:hAnsi="Times New Roman"/>
                <w:sz w:val="24"/>
                <w:szCs w:val="24"/>
              </w:rPr>
              <w:lastRenderedPageBreak/>
              <w:t>Реализация направления расходов по иным непрограммным мероприятиям в рамках непрограммных расходов органа местного самоуправления Дубовского сельского поселения (Иные закупки товаров, работ и услуг для обеспечения государственных (муниципальных) нужд)</w:t>
            </w:r>
          </w:p>
        </w:tc>
        <w:tc>
          <w:tcPr>
            <w:tcW w:w="1100" w:type="dxa"/>
            <w:hideMark/>
          </w:tcPr>
          <w:p w:rsidR="00971B32" w:rsidRPr="00971B32" w:rsidRDefault="00971B32" w:rsidP="00971B32">
            <w:pPr>
              <w:jc w:val="both"/>
              <w:rPr>
                <w:rFonts w:ascii="Times New Roman" w:hAnsi="Times New Roman"/>
                <w:sz w:val="24"/>
                <w:szCs w:val="24"/>
              </w:rPr>
            </w:pPr>
            <w:r w:rsidRPr="00971B32">
              <w:rPr>
                <w:rFonts w:ascii="Times New Roman" w:hAnsi="Times New Roman"/>
                <w:sz w:val="24"/>
                <w:szCs w:val="24"/>
              </w:rPr>
              <w:t>01</w:t>
            </w:r>
          </w:p>
        </w:tc>
        <w:tc>
          <w:tcPr>
            <w:tcW w:w="1040" w:type="dxa"/>
            <w:hideMark/>
          </w:tcPr>
          <w:p w:rsidR="00971B32" w:rsidRPr="00971B32" w:rsidRDefault="00971B32" w:rsidP="00971B32">
            <w:pPr>
              <w:jc w:val="both"/>
              <w:rPr>
                <w:rFonts w:ascii="Times New Roman" w:hAnsi="Times New Roman"/>
                <w:sz w:val="24"/>
                <w:szCs w:val="24"/>
              </w:rPr>
            </w:pPr>
            <w:r w:rsidRPr="00971B32">
              <w:rPr>
                <w:rFonts w:ascii="Times New Roman" w:hAnsi="Times New Roman"/>
                <w:sz w:val="24"/>
                <w:szCs w:val="24"/>
              </w:rPr>
              <w:t>13</w:t>
            </w:r>
          </w:p>
        </w:tc>
        <w:tc>
          <w:tcPr>
            <w:tcW w:w="1760" w:type="dxa"/>
            <w:hideMark/>
          </w:tcPr>
          <w:p w:rsidR="00971B32" w:rsidRPr="00971B32" w:rsidRDefault="00971B32" w:rsidP="00971B32">
            <w:pPr>
              <w:jc w:val="both"/>
              <w:rPr>
                <w:rFonts w:ascii="Times New Roman" w:hAnsi="Times New Roman"/>
                <w:sz w:val="24"/>
                <w:szCs w:val="24"/>
              </w:rPr>
            </w:pPr>
            <w:r w:rsidRPr="00971B32">
              <w:rPr>
                <w:rFonts w:ascii="Times New Roman" w:hAnsi="Times New Roman"/>
                <w:sz w:val="24"/>
                <w:szCs w:val="24"/>
              </w:rPr>
              <w:t>99.9.00.99990</w:t>
            </w:r>
          </w:p>
        </w:tc>
        <w:tc>
          <w:tcPr>
            <w:tcW w:w="960" w:type="dxa"/>
            <w:hideMark/>
          </w:tcPr>
          <w:p w:rsidR="00971B32" w:rsidRPr="00971B32" w:rsidRDefault="00971B32" w:rsidP="00971B32">
            <w:pPr>
              <w:jc w:val="both"/>
              <w:rPr>
                <w:rFonts w:ascii="Times New Roman" w:hAnsi="Times New Roman"/>
                <w:sz w:val="24"/>
                <w:szCs w:val="24"/>
              </w:rPr>
            </w:pPr>
            <w:r w:rsidRPr="00971B32">
              <w:rPr>
                <w:rFonts w:ascii="Times New Roman" w:hAnsi="Times New Roman"/>
                <w:sz w:val="24"/>
                <w:szCs w:val="24"/>
              </w:rPr>
              <w:t>240</w:t>
            </w:r>
          </w:p>
        </w:tc>
        <w:tc>
          <w:tcPr>
            <w:tcW w:w="1220" w:type="dxa"/>
            <w:noWrap/>
            <w:hideMark/>
          </w:tcPr>
          <w:p w:rsidR="00971B32" w:rsidRPr="00971B32" w:rsidRDefault="00971B32" w:rsidP="00971B32">
            <w:pPr>
              <w:jc w:val="both"/>
              <w:rPr>
                <w:rFonts w:ascii="Times New Roman" w:hAnsi="Times New Roman"/>
                <w:sz w:val="24"/>
                <w:szCs w:val="24"/>
              </w:rPr>
            </w:pPr>
            <w:r w:rsidRPr="00971B32">
              <w:rPr>
                <w:rFonts w:ascii="Times New Roman" w:hAnsi="Times New Roman"/>
                <w:sz w:val="24"/>
                <w:szCs w:val="24"/>
              </w:rPr>
              <w:t>300,6</w:t>
            </w:r>
          </w:p>
        </w:tc>
        <w:tc>
          <w:tcPr>
            <w:tcW w:w="870" w:type="dxa"/>
            <w:noWrap/>
            <w:hideMark/>
          </w:tcPr>
          <w:p w:rsidR="00971B32" w:rsidRPr="00971B32" w:rsidRDefault="00971B32" w:rsidP="00971B32">
            <w:pPr>
              <w:jc w:val="both"/>
              <w:rPr>
                <w:rFonts w:ascii="Times New Roman" w:hAnsi="Times New Roman"/>
                <w:sz w:val="24"/>
                <w:szCs w:val="24"/>
              </w:rPr>
            </w:pPr>
            <w:r w:rsidRPr="00971B32">
              <w:rPr>
                <w:rFonts w:ascii="Times New Roman" w:hAnsi="Times New Roman"/>
                <w:sz w:val="24"/>
                <w:szCs w:val="24"/>
              </w:rPr>
              <w:t>139,1</w:t>
            </w:r>
          </w:p>
        </w:tc>
        <w:tc>
          <w:tcPr>
            <w:tcW w:w="5558" w:type="dxa"/>
            <w:noWrap/>
            <w:hideMark/>
          </w:tcPr>
          <w:p w:rsidR="00971B32" w:rsidRPr="00971B32" w:rsidRDefault="00971B32" w:rsidP="00971B32">
            <w:pPr>
              <w:jc w:val="both"/>
              <w:rPr>
                <w:rFonts w:ascii="Times New Roman" w:hAnsi="Times New Roman"/>
                <w:sz w:val="24"/>
                <w:szCs w:val="24"/>
              </w:rPr>
            </w:pPr>
            <w:r w:rsidRPr="00971B32">
              <w:rPr>
                <w:rFonts w:ascii="Times New Roman" w:hAnsi="Times New Roman"/>
                <w:sz w:val="24"/>
                <w:szCs w:val="24"/>
              </w:rPr>
              <w:t>149,1</w:t>
            </w:r>
          </w:p>
        </w:tc>
      </w:tr>
      <w:tr w:rsidR="00971B32" w:rsidRPr="00971B32" w:rsidTr="00971B32">
        <w:trPr>
          <w:trHeight w:val="1575"/>
        </w:trPr>
        <w:tc>
          <w:tcPr>
            <w:tcW w:w="5980" w:type="dxa"/>
            <w:hideMark/>
          </w:tcPr>
          <w:p w:rsidR="00971B32" w:rsidRPr="00971B32" w:rsidRDefault="00971B32" w:rsidP="00971B32">
            <w:pPr>
              <w:jc w:val="both"/>
              <w:rPr>
                <w:rFonts w:ascii="Times New Roman" w:hAnsi="Times New Roman"/>
                <w:sz w:val="24"/>
                <w:szCs w:val="24"/>
              </w:rPr>
            </w:pPr>
            <w:r w:rsidRPr="00971B32">
              <w:rPr>
                <w:rFonts w:ascii="Times New Roman" w:hAnsi="Times New Roman"/>
                <w:sz w:val="24"/>
                <w:szCs w:val="24"/>
              </w:rPr>
              <w:t>Реализация направления расходов по иным непрограммным мероприятиям в рамках непрограммных расходов органа местного самоуправления Дубовского сельского поселения (Уплата налогов, сборов и иных платежей)</w:t>
            </w:r>
          </w:p>
        </w:tc>
        <w:tc>
          <w:tcPr>
            <w:tcW w:w="1100" w:type="dxa"/>
            <w:hideMark/>
          </w:tcPr>
          <w:p w:rsidR="00971B32" w:rsidRPr="00971B32" w:rsidRDefault="00971B32" w:rsidP="00971B32">
            <w:pPr>
              <w:jc w:val="both"/>
              <w:rPr>
                <w:rFonts w:ascii="Times New Roman" w:hAnsi="Times New Roman"/>
                <w:sz w:val="24"/>
                <w:szCs w:val="24"/>
              </w:rPr>
            </w:pPr>
            <w:r w:rsidRPr="00971B32">
              <w:rPr>
                <w:rFonts w:ascii="Times New Roman" w:hAnsi="Times New Roman"/>
                <w:sz w:val="24"/>
                <w:szCs w:val="24"/>
              </w:rPr>
              <w:t>01</w:t>
            </w:r>
          </w:p>
        </w:tc>
        <w:tc>
          <w:tcPr>
            <w:tcW w:w="1040" w:type="dxa"/>
            <w:hideMark/>
          </w:tcPr>
          <w:p w:rsidR="00971B32" w:rsidRPr="00971B32" w:rsidRDefault="00971B32" w:rsidP="00971B32">
            <w:pPr>
              <w:jc w:val="both"/>
              <w:rPr>
                <w:rFonts w:ascii="Times New Roman" w:hAnsi="Times New Roman"/>
                <w:sz w:val="24"/>
                <w:szCs w:val="24"/>
              </w:rPr>
            </w:pPr>
            <w:r w:rsidRPr="00971B32">
              <w:rPr>
                <w:rFonts w:ascii="Times New Roman" w:hAnsi="Times New Roman"/>
                <w:sz w:val="24"/>
                <w:szCs w:val="24"/>
              </w:rPr>
              <w:t>13</w:t>
            </w:r>
          </w:p>
        </w:tc>
        <w:tc>
          <w:tcPr>
            <w:tcW w:w="1760" w:type="dxa"/>
            <w:hideMark/>
          </w:tcPr>
          <w:p w:rsidR="00971B32" w:rsidRPr="00971B32" w:rsidRDefault="00971B32" w:rsidP="00971B32">
            <w:pPr>
              <w:jc w:val="both"/>
              <w:rPr>
                <w:rFonts w:ascii="Times New Roman" w:hAnsi="Times New Roman"/>
                <w:sz w:val="24"/>
                <w:szCs w:val="24"/>
              </w:rPr>
            </w:pPr>
            <w:r w:rsidRPr="00971B32">
              <w:rPr>
                <w:rFonts w:ascii="Times New Roman" w:hAnsi="Times New Roman"/>
                <w:sz w:val="24"/>
                <w:szCs w:val="24"/>
              </w:rPr>
              <w:t>99.9.00.99990</w:t>
            </w:r>
          </w:p>
        </w:tc>
        <w:tc>
          <w:tcPr>
            <w:tcW w:w="960" w:type="dxa"/>
            <w:hideMark/>
          </w:tcPr>
          <w:p w:rsidR="00971B32" w:rsidRPr="00971B32" w:rsidRDefault="00971B32" w:rsidP="00971B32">
            <w:pPr>
              <w:jc w:val="both"/>
              <w:rPr>
                <w:rFonts w:ascii="Times New Roman" w:hAnsi="Times New Roman"/>
                <w:sz w:val="24"/>
                <w:szCs w:val="24"/>
              </w:rPr>
            </w:pPr>
            <w:r w:rsidRPr="00971B32">
              <w:rPr>
                <w:rFonts w:ascii="Times New Roman" w:hAnsi="Times New Roman"/>
                <w:sz w:val="24"/>
                <w:szCs w:val="24"/>
              </w:rPr>
              <w:t>850</w:t>
            </w:r>
          </w:p>
        </w:tc>
        <w:tc>
          <w:tcPr>
            <w:tcW w:w="1220" w:type="dxa"/>
            <w:noWrap/>
            <w:hideMark/>
          </w:tcPr>
          <w:p w:rsidR="00971B32" w:rsidRPr="00971B32" w:rsidRDefault="00971B32" w:rsidP="00971B32">
            <w:pPr>
              <w:jc w:val="both"/>
              <w:rPr>
                <w:rFonts w:ascii="Times New Roman" w:hAnsi="Times New Roman"/>
                <w:sz w:val="24"/>
                <w:szCs w:val="24"/>
              </w:rPr>
            </w:pPr>
            <w:r w:rsidRPr="00971B32">
              <w:rPr>
                <w:rFonts w:ascii="Times New Roman" w:hAnsi="Times New Roman"/>
                <w:sz w:val="24"/>
                <w:szCs w:val="24"/>
              </w:rPr>
              <w:t>50,0</w:t>
            </w:r>
          </w:p>
        </w:tc>
        <w:tc>
          <w:tcPr>
            <w:tcW w:w="870" w:type="dxa"/>
            <w:noWrap/>
            <w:hideMark/>
          </w:tcPr>
          <w:p w:rsidR="00971B32" w:rsidRPr="00971B32" w:rsidRDefault="00971B32" w:rsidP="00971B32">
            <w:pPr>
              <w:jc w:val="both"/>
              <w:rPr>
                <w:rFonts w:ascii="Times New Roman" w:hAnsi="Times New Roman"/>
                <w:sz w:val="24"/>
                <w:szCs w:val="24"/>
              </w:rPr>
            </w:pPr>
            <w:r w:rsidRPr="00971B32">
              <w:rPr>
                <w:rFonts w:ascii="Times New Roman" w:hAnsi="Times New Roman"/>
                <w:sz w:val="24"/>
                <w:szCs w:val="24"/>
              </w:rPr>
              <w:t>0,0</w:t>
            </w:r>
          </w:p>
        </w:tc>
        <w:tc>
          <w:tcPr>
            <w:tcW w:w="5558" w:type="dxa"/>
            <w:noWrap/>
            <w:hideMark/>
          </w:tcPr>
          <w:p w:rsidR="00971B32" w:rsidRPr="00971B32" w:rsidRDefault="00971B32" w:rsidP="00971B32">
            <w:pPr>
              <w:jc w:val="both"/>
              <w:rPr>
                <w:rFonts w:ascii="Times New Roman" w:hAnsi="Times New Roman"/>
                <w:sz w:val="24"/>
                <w:szCs w:val="24"/>
              </w:rPr>
            </w:pPr>
            <w:r w:rsidRPr="00971B32">
              <w:rPr>
                <w:rFonts w:ascii="Times New Roman" w:hAnsi="Times New Roman"/>
                <w:sz w:val="24"/>
                <w:szCs w:val="24"/>
              </w:rPr>
              <w:t>0,0</w:t>
            </w:r>
          </w:p>
        </w:tc>
      </w:tr>
      <w:tr w:rsidR="00971B32" w:rsidRPr="00971B32" w:rsidTr="00971B32">
        <w:trPr>
          <w:trHeight w:val="315"/>
        </w:trPr>
        <w:tc>
          <w:tcPr>
            <w:tcW w:w="5980" w:type="dxa"/>
            <w:hideMark/>
          </w:tcPr>
          <w:p w:rsidR="00971B32" w:rsidRPr="00971B32" w:rsidRDefault="00971B32" w:rsidP="00971B32">
            <w:pPr>
              <w:jc w:val="both"/>
              <w:rPr>
                <w:rFonts w:ascii="Times New Roman" w:hAnsi="Times New Roman"/>
                <w:b/>
                <w:bCs/>
                <w:sz w:val="24"/>
                <w:szCs w:val="24"/>
              </w:rPr>
            </w:pPr>
            <w:r w:rsidRPr="00971B32">
              <w:rPr>
                <w:rFonts w:ascii="Times New Roman" w:hAnsi="Times New Roman"/>
                <w:b/>
                <w:bCs/>
                <w:sz w:val="24"/>
                <w:szCs w:val="24"/>
              </w:rPr>
              <w:t>НАЦИОНАЛЬНАЯ ОБОРОНА</w:t>
            </w:r>
          </w:p>
        </w:tc>
        <w:tc>
          <w:tcPr>
            <w:tcW w:w="1100" w:type="dxa"/>
            <w:hideMark/>
          </w:tcPr>
          <w:p w:rsidR="00971B32" w:rsidRPr="00971B32" w:rsidRDefault="00971B32" w:rsidP="00971B32">
            <w:pPr>
              <w:jc w:val="both"/>
              <w:rPr>
                <w:rFonts w:ascii="Times New Roman" w:hAnsi="Times New Roman"/>
                <w:b/>
                <w:bCs/>
                <w:sz w:val="24"/>
                <w:szCs w:val="24"/>
              </w:rPr>
            </w:pPr>
            <w:r w:rsidRPr="00971B32">
              <w:rPr>
                <w:rFonts w:ascii="Times New Roman" w:hAnsi="Times New Roman"/>
                <w:b/>
                <w:bCs/>
                <w:sz w:val="24"/>
                <w:szCs w:val="24"/>
              </w:rPr>
              <w:t>02</w:t>
            </w:r>
          </w:p>
        </w:tc>
        <w:tc>
          <w:tcPr>
            <w:tcW w:w="1040" w:type="dxa"/>
            <w:hideMark/>
          </w:tcPr>
          <w:p w:rsidR="00971B32" w:rsidRPr="00971B32" w:rsidRDefault="00971B32" w:rsidP="00971B32">
            <w:pPr>
              <w:jc w:val="both"/>
              <w:rPr>
                <w:rFonts w:ascii="Times New Roman" w:hAnsi="Times New Roman"/>
                <w:b/>
                <w:bCs/>
                <w:sz w:val="24"/>
                <w:szCs w:val="24"/>
              </w:rPr>
            </w:pPr>
            <w:r w:rsidRPr="00971B32">
              <w:rPr>
                <w:rFonts w:ascii="Times New Roman" w:hAnsi="Times New Roman"/>
                <w:b/>
                <w:bCs/>
                <w:sz w:val="24"/>
                <w:szCs w:val="24"/>
              </w:rPr>
              <w:t>00</w:t>
            </w:r>
          </w:p>
        </w:tc>
        <w:tc>
          <w:tcPr>
            <w:tcW w:w="1760" w:type="dxa"/>
            <w:hideMark/>
          </w:tcPr>
          <w:p w:rsidR="00971B32" w:rsidRPr="00971B32" w:rsidRDefault="00971B32" w:rsidP="00971B32">
            <w:pPr>
              <w:jc w:val="both"/>
              <w:rPr>
                <w:rFonts w:ascii="Times New Roman" w:hAnsi="Times New Roman"/>
                <w:b/>
                <w:bCs/>
                <w:sz w:val="24"/>
                <w:szCs w:val="24"/>
              </w:rPr>
            </w:pPr>
            <w:r w:rsidRPr="00971B32">
              <w:rPr>
                <w:rFonts w:ascii="Times New Roman" w:hAnsi="Times New Roman"/>
                <w:b/>
                <w:bCs/>
                <w:sz w:val="24"/>
                <w:szCs w:val="24"/>
              </w:rPr>
              <w:t> </w:t>
            </w:r>
          </w:p>
        </w:tc>
        <w:tc>
          <w:tcPr>
            <w:tcW w:w="960" w:type="dxa"/>
            <w:hideMark/>
          </w:tcPr>
          <w:p w:rsidR="00971B32" w:rsidRPr="00971B32" w:rsidRDefault="00971B32" w:rsidP="00971B32">
            <w:pPr>
              <w:jc w:val="both"/>
              <w:rPr>
                <w:rFonts w:ascii="Times New Roman" w:hAnsi="Times New Roman"/>
                <w:b/>
                <w:bCs/>
                <w:sz w:val="24"/>
                <w:szCs w:val="24"/>
              </w:rPr>
            </w:pPr>
            <w:r w:rsidRPr="00971B32">
              <w:rPr>
                <w:rFonts w:ascii="Times New Roman" w:hAnsi="Times New Roman"/>
                <w:b/>
                <w:bCs/>
                <w:sz w:val="24"/>
                <w:szCs w:val="24"/>
              </w:rPr>
              <w:t> </w:t>
            </w:r>
          </w:p>
        </w:tc>
        <w:tc>
          <w:tcPr>
            <w:tcW w:w="1220" w:type="dxa"/>
            <w:noWrap/>
            <w:hideMark/>
          </w:tcPr>
          <w:p w:rsidR="00971B32" w:rsidRPr="00971B32" w:rsidRDefault="00971B32" w:rsidP="00971B32">
            <w:pPr>
              <w:jc w:val="both"/>
              <w:rPr>
                <w:rFonts w:ascii="Times New Roman" w:hAnsi="Times New Roman"/>
                <w:b/>
                <w:bCs/>
                <w:sz w:val="24"/>
                <w:szCs w:val="24"/>
              </w:rPr>
            </w:pPr>
            <w:r w:rsidRPr="00971B32">
              <w:rPr>
                <w:rFonts w:ascii="Times New Roman" w:hAnsi="Times New Roman"/>
                <w:b/>
                <w:bCs/>
                <w:sz w:val="24"/>
                <w:szCs w:val="24"/>
              </w:rPr>
              <w:t>241,7</w:t>
            </w:r>
          </w:p>
        </w:tc>
        <w:tc>
          <w:tcPr>
            <w:tcW w:w="870" w:type="dxa"/>
            <w:noWrap/>
            <w:hideMark/>
          </w:tcPr>
          <w:p w:rsidR="00971B32" w:rsidRPr="00971B32" w:rsidRDefault="00971B32" w:rsidP="00971B32">
            <w:pPr>
              <w:jc w:val="both"/>
              <w:rPr>
                <w:rFonts w:ascii="Times New Roman" w:hAnsi="Times New Roman"/>
                <w:b/>
                <w:bCs/>
                <w:sz w:val="24"/>
                <w:szCs w:val="24"/>
              </w:rPr>
            </w:pPr>
            <w:r w:rsidRPr="00971B32">
              <w:rPr>
                <w:rFonts w:ascii="Times New Roman" w:hAnsi="Times New Roman"/>
                <w:b/>
                <w:bCs/>
                <w:sz w:val="24"/>
                <w:szCs w:val="24"/>
              </w:rPr>
              <w:t>249,3</w:t>
            </w:r>
          </w:p>
        </w:tc>
        <w:tc>
          <w:tcPr>
            <w:tcW w:w="5558" w:type="dxa"/>
            <w:noWrap/>
            <w:hideMark/>
          </w:tcPr>
          <w:p w:rsidR="00971B32" w:rsidRPr="00971B32" w:rsidRDefault="00971B32" w:rsidP="00971B32">
            <w:pPr>
              <w:jc w:val="both"/>
              <w:rPr>
                <w:rFonts w:ascii="Times New Roman" w:hAnsi="Times New Roman"/>
                <w:b/>
                <w:bCs/>
                <w:sz w:val="24"/>
                <w:szCs w:val="24"/>
              </w:rPr>
            </w:pPr>
            <w:r w:rsidRPr="00971B32">
              <w:rPr>
                <w:rFonts w:ascii="Times New Roman" w:hAnsi="Times New Roman"/>
                <w:b/>
                <w:bCs/>
                <w:sz w:val="24"/>
                <w:szCs w:val="24"/>
              </w:rPr>
              <w:t>257,6</w:t>
            </w:r>
          </w:p>
        </w:tc>
      </w:tr>
      <w:tr w:rsidR="00971B32" w:rsidRPr="00971B32" w:rsidTr="00971B32">
        <w:trPr>
          <w:trHeight w:val="315"/>
        </w:trPr>
        <w:tc>
          <w:tcPr>
            <w:tcW w:w="5980" w:type="dxa"/>
            <w:hideMark/>
          </w:tcPr>
          <w:p w:rsidR="00971B32" w:rsidRPr="00971B32" w:rsidRDefault="00971B32" w:rsidP="00971B32">
            <w:pPr>
              <w:jc w:val="both"/>
              <w:rPr>
                <w:rFonts w:ascii="Times New Roman" w:hAnsi="Times New Roman"/>
                <w:sz w:val="24"/>
                <w:szCs w:val="24"/>
              </w:rPr>
            </w:pPr>
            <w:r w:rsidRPr="00971B32">
              <w:rPr>
                <w:rFonts w:ascii="Times New Roman" w:hAnsi="Times New Roman"/>
                <w:sz w:val="24"/>
                <w:szCs w:val="24"/>
              </w:rPr>
              <w:t>Мобилизационная и вневойсковая подготовка</w:t>
            </w:r>
          </w:p>
        </w:tc>
        <w:tc>
          <w:tcPr>
            <w:tcW w:w="1100" w:type="dxa"/>
            <w:hideMark/>
          </w:tcPr>
          <w:p w:rsidR="00971B32" w:rsidRPr="00971B32" w:rsidRDefault="00971B32" w:rsidP="00971B32">
            <w:pPr>
              <w:jc w:val="both"/>
              <w:rPr>
                <w:rFonts w:ascii="Times New Roman" w:hAnsi="Times New Roman"/>
                <w:sz w:val="24"/>
                <w:szCs w:val="24"/>
              </w:rPr>
            </w:pPr>
            <w:r w:rsidRPr="00971B32">
              <w:rPr>
                <w:rFonts w:ascii="Times New Roman" w:hAnsi="Times New Roman"/>
                <w:sz w:val="24"/>
                <w:szCs w:val="24"/>
              </w:rPr>
              <w:t>02</w:t>
            </w:r>
          </w:p>
        </w:tc>
        <w:tc>
          <w:tcPr>
            <w:tcW w:w="1040" w:type="dxa"/>
            <w:hideMark/>
          </w:tcPr>
          <w:p w:rsidR="00971B32" w:rsidRPr="00971B32" w:rsidRDefault="00971B32" w:rsidP="00971B32">
            <w:pPr>
              <w:jc w:val="both"/>
              <w:rPr>
                <w:rFonts w:ascii="Times New Roman" w:hAnsi="Times New Roman"/>
                <w:sz w:val="24"/>
                <w:szCs w:val="24"/>
              </w:rPr>
            </w:pPr>
            <w:r w:rsidRPr="00971B32">
              <w:rPr>
                <w:rFonts w:ascii="Times New Roman" w:hAnsi="Times New Roman"/>
                <w:sz w:val="24"/>
                <w:szCs w:val="24"/>
              </w:rPr>
              <w:t>03</w:t>
            </w:r>
          </w:p>
        </w:tc>
        <w:tc>
          <w:tcPr>
            <w:tcW w:w="1760" w:type="dxa"/>
            <w:hideMark/>
          </w:tcPr>
          <w:p w:rsidR="00971B32" w:rsidRPr="00971B32" w:rsidRDefault="00971B32" w:rsidP="00971B32">
            <w:pPr>
              <w:jc w:val="both"/>
              <w:rPr>
                <w:rFonts w:ascii="Times New Roman" w:hAnsi="Times New Roman"/>
                <w:sz w:val="24"/>
                <w:szCs w:val="24"/>
              </w:rPr>
            </w:pPr>
            <w:r w:rsidRPr="00971B32">
              <w:rPr>
                <w:rFonts w:ascii="Times New Roman" w:hAnsi="Times New Roman"/>
                <w:sz w:val="24"/>
                <w:szCs w:val="24"/>
              </w:rPr>
              <w:t> </w:t>
            </w:r>
          </w:p>
        </w:tc>
        <w:tc>
          <w:tcPr>
            <w:tcW w:w="960" w:type="dxa"/>
            <w:hideMark/>
          </w:tcPr>
          <w:p w:rsidR="00971B32" w:rsidRPr="00971B32" w:rsidRDefault="00971B32" w:rsidP="00971B32">
            <w:pPr>
              <w:jc w:val="both"/>
              <w:rPr>
                <w:rFonts w:ascii="Times New Roman" w:hAnsi="Times New Roman"/>
                <w:sz w:val="24"/>
                <w:szCs w:val="24"/>
              </w:rPr>
            </w:pPr>
            <w:r w:rsidRPr="00971B32">
              <w:rPr>
                <w:rFonts w:ascii="Times New Roman" w:hAnsi="Times New Roman"/>
                <w:sz w:val="24"/>
                <w:szCs w:val="24"/>
              </w:rPr>
              <w:t> </w:t>
            </w:r>
          </w:p>
        </w:tc>
        <w:tc>
          <w:tcPr>
            <w:tcW w:w="1220" w:type="dxa"/>
            <w:noWrap/>
            <w:hideMark/>
          </w:tcPr>
          <w:p w:rsidR="00971B32" w:rsidRPr="00971B32" w:rsidRDefault="00971B32" w:rsidP="00971B32">
            <w:pPr>
              <w:jc w:val="both"/>
              <w:rPr>
                <w:rFonts w:ascii="Times New Roman" w:hAnsi="Times New Roman"/>
                <w:sz w:val="24"/>
                <w:szCs w:val="24"/>
              </w:rPr>
            </w:pPr>
            <w:r w:rsidRPr="00971B32">
              <w:rPr>
                <w:rFonts w:ascii="Times New Roman" w:hAnsi="Times New Roman"/>
                <w:sz w:val="24"/>
                <w:szCs w:val="24"/>
              </w:rPr>
              <w:t>241,7</w:t>
            </w:r>
          </w:p>
        </w:tc>
        <w:tc>
          <w:tcPr>
            <w:tcW w:w="870" w:type="dxa"/>
            <w:noWrap/>
            <w:hideMark/>
          </w:tcPr>
          <w:p w:rsidR="00971B32" w:rsidRPr="00971B32" w:rsidRDefault="00971B32" w:rsidP="00971B32">
            <w:pPr>
              <w:jc w:val="both"/>
              <w:rPr>
                <w:rFonts w:ascii="Times New Roman" w:hAnsi="Times New Roman"/>
                <w:sz w:val="24"/>
                <w:szCs w:val="24"/>
              </w:rPr>
            </w:pPr>
            <w:r w:rsidRPr="00971B32">
              <w:rPr>
                <w:rFonts w:ascii="Times New Roman" w:hAnsi="Times New Roman"/>
                <w:sz w:val="24"/>
                <w:szCs w:val="24"/>
              </w:rPr>
              <w:t>249,3</w:t>
            </w:r>
          </w:p>
        </w:tc>
        <w:tc>
          <w:tcPr>
            <w:tcW w:w="5558" w:type="dxa"/>
            <w:noWrap/>
            <w:hideMark/>
          </w:tcPr>
          <w:p w:rsidR="00971B32" w:rsidRPr="00971B32" w:rsidRDefault="00971B32" w:rsidP="00971B32">
            <w:pPr>
              <w:jc w:val="both"/>
              <w:rPr>
                <w:rFonts w:ascii="Times New Roman" w:hAnsi="Times New Roman"/>
                <w:sz w:val="24"/>
                <w:szCs w:val="24"/>
              </w:rPr>
            </w:pPr>
            <w:r w:rsidRPr="00971B32">
              <w:rPr>
                <w:rFonts w:ascii="Times New Roman" w:hAnsi="Times New Roman"/>
                <w:sz w:val="24"/>
                <w:szCs w:val="24"/>
              </w:rPr>
              <w:t>257,6</w:t>
            </w:r>
          </w:p>
        </w:tc>
      </w:tr>
      <w:tr w:rsidR="00971B32" w:rsidRPr="00971B32" w:rsidTr="00971B32">
        <w:trPr>
          <w:trHeight w:val="2520"/>
        </w:trPr>
        <w:tc>
          <w:tcPr>
            <w:tcW w:w="5980" w:type="dxa"/>
            <w:hideMark/>
          </w:tcPr>
          <w:p w:rsidR="00971B32" w:rsidRPr="00971B32" w:rsidRDefault="00971B32" w:rsidP="00971B32">
            <w:pPr>
              <w:jc w:val="both"/>
              <w:rPr>
                <w:rFonts w:ascii="Times New Roman" w:hAnsi="Times New Roman"/>
                <w:sz w:val="24"/>
                <w:szCs w:val="24"/>
              </w:rPr>
            </w:pPr>
            <w:r w:rsidRPr="00971B32">
              <w:rPr>
                <w:rFonts w:ascii="Times New Roman" w:hAnsi="Times New Roman"/>
                <w:sz w:val="24"/>
                <w:szCs w:val="24"/>
              </w:rPr>
              <w:t>Расходы на осуществление первичного воинского учета органами местного самоуправления поселений, муниципальных и городских округов по иным непрограммным мероприятиям в рамках непрограммных расходов органа местного самоуправления Дубовского сельского поселения (Расходы на выплаты персоналу государственных (муниципальных) органов)</w:t>
            </w:r>
          </w:p>
        </w:tc>
        <w:tc>
          <w:tcPr>
            <w:tcW w:w="1100" w:type="dxa"/>
            <w:hideMark/>
          </w:tcPr>
          <w:p w:rsidR="00971B32" w:rsidRPr="00971B32" w:rsidRDefault="00971B32" w:rsidP="00971B32">
            <w:pPr>
              <w:jc w:val="both"/>
              <w:rPr>
                <w:rFonts w:ascii="Times New Roman" w:hAnsi="Times New Roman"/>
                <w:sz w:val="24"/>
                <w:szCs w:val="24"/>
              </w:rPr>
            </w:pPr>
            <w:r w:rsidRPr="00971B32">
              <w:rPr>
                <w:rFonts w:ascii="Times New Roman" w:hAnsi="Times New Roman"/>
                <w:sz w:val="24"/>
                <w:szCs w:val="24"/>
              </w:rPr>
              <w:t>02</w:t>
            </w:r>
          </w:p>
        </w:tc>
        <w:tc>
          <w:tcPr>
            <w:tcW w:w="1040" w:type="dxa"/>
            <w:hideMark/>
          </w:tcPr>
          <w:p w:rsidR="00971B32" w:rsidRPr="00971B32" w:rsidRDefault="00971B32" w:rsidP="00971B32">
            <w:pPr>
              <w:jc w:val="both"/>
              <w:rPr>
                <w:rFonts w:ascii="Times New Roman" w:hAnsi="Times New Roman"/>
                <w:sz w:val="24"/>
                <w:szCs w:val="24"/>
              </w:rPr>
            </w:pPr>
            <w:r w:rsidRPr="00971B32">
              <w:rPr>
                <w:rFonts w:ascii="Times New Roman" w:hAnsi="Times New Roman"/>
                <w:sz w:val="24"/>
                <w:szCs w:val="24"/>
              </w:rPr>
              <w:t>03</w:t>
            </w:r>
          </w:p>
        </w:tc>
        <w:tc>
          <w:tcPr>
            <w:tcW w:w="1760" w:type="dxa"/>
            <w:hideMark/>
          </w:tcPr>
          <w:p w:rsidR="00971B32" w:rsidRPr="00971B32" w:rsidRDefault="00971B32" w:rsidP="00971B32">
            <w:pPr>
              <w:jc w:val="both"/>
              <w:rPr>
                <w:rFonts w:ascii="Times New Roman" w:hAnsi="Times New Roman"/>
                <w:sz w:val="24"/>
                <w:szCs w:val="24"/>
              </w:rPr>
            </w:pPr>
            <w:r w:rsidRPr="00971B32">
              <w:rPr>
                <w:rFonts w:ascii="Times New Roman" w:hAnsi="Times New Roman"/>
                <w:sz w:val="24"/>
                <w:szCs w:val="24"/>
              </w:rPr>
              <w:t>99.9.00.51180</w:t>
            </w:r>
          </w:p>
        </w:tc>
        <w:tc>
          <w:tcPr>
            <w:tcW w:w="960" w:type="dxa"/>
            <w:hideMark/>
          </w:tcPr>
          <w:p w:rsidR="00971B32" w:rsidRPr="00971B32" w:rsidRDefault="00971B32" w:rsidP="00971B32">
            <w:pPr>
              <w:jc w:val="both"/>
              <w:rPr>
                <w:rFonts w:ascii="Times New Roman" w:hAnsi="Times New Roman"/>
                <w:sz w:val="24"/>
                <w:szCs w:val="24"/>
              </w:rPr>
            </w:pPr>
            <w:r w:rsidRPr="00971B32">
              <w:rPr>
                <w:rFonts w:ascii="Times New Roman" w:hAnsi="Times New Roman"/>
                <w:sz w:val="24"/>
                <w:szCs w:val="24"/>
              </w:rPr>
              <w:t>120</w:t>
            </w:r>
          </w:p>
        </w:tc>
        <w:tc>
          <w:tcPr>
            <w:tcW w:w="1220" w:type="dxa"/>
            <w:noWrap/>
            <w:hideMark/>
          </w:tcPr>
          <w:p w:rsidR="00971B32" w:rsidRPr="00971B32" w:rsidRDefault="00971B32" w:rsidP="00971B32">
            <w:pPr>
              <w:jc w:val="both"/>
              <w:rPr>
                <w:rFonts w:ascii="Times New Roman" w:hAnsi="Times New Roman"/>
                <w:sz w:val="24"/>
                <w:szCs w:val="24"/>
              </w:rPr>
            </w:pPr>
            <w:r w:rsidRPr="00971B32">
              <w:rPr>
                <w:rFonts w:ascii="Times New Roman" w:hAnsi="Times New Roman"/>
                <w:sz w:val="24"/>
                <w:szCs w:val="24"/>
              </w:rPr>
              <w:t>241,7</w:t>
            </w:r>
          </w:p>
        </w:tc>
        <w:tc>
          <w:tcPr>
            <w:tcW w:w="870" w:type="dxa"/>
            <w:noWrap/>
            <w:hideMark/>
          </w:tcPr>
          <w:p w:rsidR="00971B32" w:rsidRPr="00971B32" w:rsidRDefault="00971B32" w:rsidP="00971B32">
            <w:pPr>
              <w:jc w:val="both"/>
              <w:rPr>
                <w:rFonts w:ascii="Times New Roman" w:hAnsi="Times New Roman"/>
                <w:sz w:val="24"/>
                <w:szCs w:val="24"/>
              </w:rPr>
            </w:pPr>
            <w:r w:rsidRPr="00971B32">
              <w:rPr>
                <w:rFonts w:ascii="Times New Roman" w:hAnsi="Times New Roman"/>
                <w:sz w:val="24"/>
                <w:szCs w:val="24"/>
              </w:rPr>
              <w:t>249,3</w:t>
            </w:r>
          </w:p>
        </w:tc>
        <w:tc>
          <w:tcPr>
            <w:tcW w:w="5558" w:type="dxa"/>
            <w:noWrap/>
            <w:hideMark/>
          </w:tcPr>
          <w:p w:rsidR="00971B32" w:rsidRPr="00971B32" w:rsidRDefault="00971B32" w:rsidP="00971B32">
            <w:pPr>
              <w:jc w:val="both"/>
              <w:rPr>
                <w:rFonts w:ascii="Times New Roman" w:hAnsi="Times New Roman"/>
                <w:sz w:val="24"/>
                <w:szCs w:val="24"/>
              </w:rPr>
            </w:pPr>
            <w:r w:rsidRPr="00971B32">
              <w:rPr>
                <w:rFonts w:ascii="Times New Roman" w:hAnsi="Times New Roman"/>
                <w:sz w:val="24"/>
                <w:szCs w:val="24"/>
              </w:rPr>
              <w:t>257,6</w:t>
            </w:r>
          </w:p>
        </w:tc>
      </w:tr>
      <w:tr w:rsidR="00971B32" w:rsidRPr="00971B32" w:rsidTr="00971B32">
        <w:trPr>
          <w:trHeight w:val="630"/>
        </w:trPr>
        <w:tc>
          <w:tcPr>
            <w:tcW w:w="5980" w:type="dxa"/>
            <w:hideMark/>
          </w:tcPr>
          <w:p w:rsidR="00971B32" w:rsidRPr="00971B32" w:rsidRDefault="00971B32" w:rsidP="00971B32">
            <w:pPr>
              <w:jc w:val="both"/>
              <w:rPr>
                <w:rFonts w:ascii="Times New Roman" w:hAnsi="Times New Roman"/>
                <w:b/>
                <w:bCs/>
                <w:sz w:val="24"/>
                <w:szCs w:val="24"/>
              </w:rPr>
            </w:pPr>
            <w:r w:rsidRPr="00971B32">
              <w:rPr>
                <w:rFonts w:ascii="Times New Roman" w:hAnsi="Times New Roman"/>
                <w:b/>
                <w:bCs/>
                <w:sz w:val="24"/>
                <w:szCs w:val="24"/>
              </w:rPr>
              <w:lastRenderedPageBreak/>
              <w:t>НАЦИОНАЛЬНАЯ БЕЗОПАСНОСТЬ И ПРАВООХРАНИТЕЛЬНАЯ ДЕЯТЕЛЬНОСТЬ</w:t>
            </w:r>
          </w:p>
        </w:tc>
        <w:tc>
          <w:tcPr>
            <w:tcW w:w="1100" w:type="dxa"/>
            <w:hideMark/>
          </w:tcPr>
          <w:p w:rsidR="00971B32" w:rsidRPr="00971B32" w:rsidRDefault="00971B32" w:rsidP="00971B32">
            <w:pPr>
              <w:jc w:val="both"/>
              <w:rPr>
                <w:rFonts w:ascii="Times New Roman" w:hAnsi="Times New Roman"/>
                <w:b/>
                <w:bCs/>
                <w:sz w:val="24"/>
                <w:szCs w:val="24"/>
              </w:rPr>
            </w:pPr>
            <w:r w:rsidRPr="00971B32">
              <w:rPr>
                <w:rFonts w:ascii="Times New Roman" w:hAnsi="Times New Roman"/>
                <w:b/>
                <w:bCs/>
                <w:sz w:val="24"/>
                <w:szCs w:val="24"/>
              </w:rPr>
              <w:t>03</w:t>
            </w:r>
          </w:p>
        </w:tc>
        <w:tc>
          <w:tcPr>
            <w:tcW w:w="1040" w:type="dxa"/>
            <w:hideMark/>
          </w:tcPr>
          <w:p w:rsidR="00971B32" w:rsidRPr="00971B32" w:rsidRDefault="00971B32" w:rsidP="00971B32">
            <w:pPr>
              <w:jc w:val="both"/>
              <w:rPr>
                <w:rFonts w:ascii="Times New Roman" w:hAnsi="Times New Roman"/>
                <w:b/>
                <w:bCs/>
                <w:sz w:val="24"/>
                <w:szCs w:val="24"/>
              </w:rPr>
            </w:pPr>
            <w:r w:rsidRPr="00971B32">
              <w:rPr>
                <w:rFonts w:ascii="Times New Roman" w:hAnsi="Times New Roman"/>
                <w:b/>
                <w:bCs/>
                <w:sz w:val="24"/>
                <w:szCs w:val="24"/>
              </w:rPr>
              <w:t>00</w:t>
            </w:r>
          </w:p>
        </w:tc>
        <w:tc>
          <w:tcPr>
            <w:tcW w:w="1760" w:type="dxa"/>
            <w:hideMark/>
          </w:tcPr>
          <w:p w:rsidR="00971B32" w:rsidRPr="00971B32" w:rsidRDefault="00971B32" w:rsidP="00971B32">
            <w:pPr>
              <w:jc w:val="both"/>
              <w:rPr>
                <w:rFonts w:ascii="Times New Roman" w:hAnsi="Times New Roman"/>
                <w:b/>
                <w:bCs/>
                <w:sz w:val="24"/>
                <w:szCs w:val="24"/>
              </w:rPr>
            </w:pPr>
            <w:r w:rsidRPr="00971B32">
              <w:rPr>
                <w:rFonts w:ascii="Times New Roman" w:hAnsi="Times New Roman"/>
                <w:b/>
                <w:bCs/>
                <w:sz w:val="24"/>
                <w:szCs w:val="24"/>
              </w:rPr>
              <w:t> </w:t>
            </w:r>
          </w:p>
        </w:tc>
        <w:tc>
          <w:tcPr>
            <w:tcW w:w="960" w:type="dxa"/>
            <w:hideMark/>
          </w:tcPr>
          <w:p w:rsidR="00971B32" w:rsidRPr="00971B32" w:rsidRDefault="00971B32" w:rsidP="00971B32">
            <w:pPr>
              <w:jc w:val="both"/>
              <w:rPr>
                <w:rFonts w:ascii="Times New Roman" w:hAnsi="Times New Roman"/>
                <w:b/>
                <w:bCs/>
                <w:sz w:val="24"/>
                <w:szCs w:val="24"/>
              </w:rPr>
            </w:pPr>
            <w:r w:rsidRPr="00971B32">
              <w:rPr>
                <w:rFonts w:ascii="Times New Roman" w:hAnsi="Times New Roman"/>
                <w:b/>
                <w:bCs/>
                <w:sz w:val="24"/>
                <w:szCs w:val="24"/>
              </w:rPr>
              <w:t> </w:t>
            </w:r>
          </w:p>
        </w:tc>
        <w:tc>
          <w:tcPr>
            <w:tcW w:w="1220" w:type="dxa"/>
            <w:noWrap/>
            <w:hideMark/>
          </w:tcPr>
          <w:p w:rsidR="00971B32" w:rsidRPr="00971B32" w:rsidRDefault="00971B32" w:rsidP="00971B32">
            <w:pPr>
              <w:jc w:val="both"/>
              <w:rPr>
                <w:rFonts w:ascii="Times New Roman" w:hAnsi="Times New Roman"/>
                <w:b/>
                <w:bCs/>
                <w:sz w:val="24"/>
                <w:szCs w:val="24"/>
              </w:rPr>
            </w:pPr>
            <w:r w:rsidRPr="00971B32">
              <w:rPr>
                <w:rFonts w:ascii="Times New Roman" w:hAnsi="Times New Roman"/>
                <w:b/>
                <w:bCs/>
                <w:sz w:val="24"/>
                <w:szCs w:val="24"/>
              </w:rPr>
              <w:t>26,3</w:t>
            </w:r>
          </w:p>
        </w:tc>
        <w:tc>
          <w:tcPr>
            <w:tcW w:w="870" w:type="dxa"/>
            <w:noWrap/>
            <w:hideMark/>
          </w:tcPr>
          <w:p w:rsidR="00971B32" w:rsidRPr="00971B32" w:rsidRDefault="00971B32" w:rsidP="00971B32">
            <w:pPr>
              <w:jc w:val="both"/>
              <w:rPr>
                <w:rFonts w:ascii="Times New Roman" w:hAnsi="Times New Roman"/>
                <w:b/>
                <w:bCs/>
                <w:sz w:val="24"/>
                <w:szCs w:val="24"/>
              </w:rPr>
            </w:pPr>
            <w:r w:rsidRPr="00971B32">
              <w:rPr>
                <w:rFonts w:ascii="Times New Roman" w:hAnsi="Times New Roman"/>
                <w:b/>
                <w:bCs/>
                <w:sz w:val="24"/>
                <w:szCs w:val="24"/>
              </w:rPr>
              <w:t>28,1</w:t>
            </w:r>
          </w:p>
        </w:tc>
        <w:tc>
          <w:tcPr>
            <w:tcW w:w="5558" w:type="dxa"/>
            <w:noWrap/>
            <w:hideMark/>
          </w:tcPr>
          <w:p w:rsidR="00971B32" w:rsidRPr="00971B32" w:rsidRDefault="00971B32" w:rsidP="00971B32">
            <w:pPr>
              <w:jc w:val="both"/>
              <w:rPr>
                <w:rFonts w:ascii="Times New Roman" w:hAnsi="Times New Roman"/>
                <w:b/>
                <w:bCs/>
                <w:sz w:val="24"/>
                <w:szCs w:val="24"/>
              </w:rPr>
            </w:pPr>
            <w:r w:rsidRPr="00971B32">
              <w:rPr>
                <w:rFonts w:ascii="Times New Roman" w:hAnsi="Times New Roman"/>
                <w:b/>
                <w:bCs/>
                <w:sz w:val="24"/>
                <w:szCs w:val="24"/>
              </w:rPr>
              <w:t>28,1</w:t>
            </w:r>
          </w:p>
        </w:tc>
      </w:tr>
      <w:tr w:rsidR="00971B32" w:rsidRPr="00971B32" w:rsidTr="00971B32">
        <w:trPr>
          <w:trHeight w:val="945"/>
        </w:trPr>
        <w:tc>
          <w:tcPr>
            <w:tcW w:w="5980" w:type="dxa"/>
            <w:hideMark/>
          </w:tcPr>
          <w:p w:rsidR="00971B32" w:rsidRPr="00971B32" w:rsidRDefault="00971B32" w:rsidP="00971B32">
            <w:pPr>
              <w:jc w:val="both"/>
              <w:rPr>
                <w:rFonts w:ascii="Times New Roman" w:hAnsi="Times New Roman"/>
                <w:sz w:val="24"/>
                <w:szCs w:val="24"/>
              </w:rPr>
            </w:pPr>
            <w:r w:rsidRPr="00971B32">
              <w:rPr>
                <w:rFonts w:ascii="Times New Roman" w:hAnsi="Times New Roman"/>
                <w:sz w:val="24"/>
                <w:szCs w:val="24"/>
              </w:rPr>
              <w:t>Защита населения и территории от чрезвычайных ситуаций природного и техногенного характера, пожарная безопасность</w:t>
            </w:r>
          </w:p>
        </w:tc>
        <w:tc>
          <w:tcPr>
            <w:tcW w:w="1100" w:type="dxa"/>
            <w:hideMark/>
          </w:tcPr>
          <w:p w:rsidR="00971B32" w:rsidRPr="00971B32" w:rsidRDefault="00971B32" w:rsidP="00971B32">
            <w:pPr>
              <w:jc w:val="both"/>
              <w:rPr>
                <w:rFonts w:ascii="Times New Roman" w:hAnsi="Times New Roman"/>
                <w:sz w:val="24"/>
                <w:szCs w:val="24"/>
              </w:rPr>
            </w:pPr>
            <w:r w:rsidRPr="00971B32">
              <w:rPr>
                <w:rFonts w:ascii="Times New Roman" w:hAnsi="Times New Roman"/>
                <w:sz w:val="24"/>
                <w:szCs w:val="24"/>
              </w:rPr>
              <w:t>03</w:t>
            </w:r>
          </w:p>
        </w:tc>
        <w:tc>
          <w:tcPr>
            <w:tcW w:w="1040" w:type="dxa"/>
            <w:hideMark/>
          </w:tcPr>
          <w:p w:rsidR="00971B32" w:rsidRPr="00971B32" w:rsidRDefault="00971B32" w:rsidP="00971B32">
            <w:pPr>
              <w:jc w:val="both"/>
              <w:rPr>
                <w:rFonts w:ascii="Times New Roman" w:hAnsi="Times New Roman"/>
                <w:sz w:val="24"/>
                <w:szCs w:val="24"/>
              </w:rPr>
            </w:pPr>
            <w:r w:rsidRPr="00971B32">
              <w:rPr>
                <w:rFonts w:ascii="Times New Roman" w:hAnsi="Times New Roman"/>
                <w:sz w:val="24"/>
                <w:szCs w:val="24"/>
              </w:rPr>
              <w:t>10</w:t>
            </w:r>
          </w:p>
        </w:tc>
        <w:tc>
          <w:tcPr>
            <w:tcW w:w="1760" w:type="dxa"/>
            <w:hideMark/>
          </w:tcPr>
          <w:p w:rsidR="00971B32" w:rsidRPr="00971B32" w:rsidRDefault="00971B32" w:rsidP="00971B32">
            <w:pPr>
              <w:jc w:val="both"/>
              <w:rPr>
                <w:rFonts w:ascii="Times New Roman" w:hAnsi="Times New Roman"/>
                <w:sz w:val="24"/>
                <w:szCs w:val="24"/>
              </w:rPr>
            </w:pPr>
            <w:r w:rsidRPr="00971B32">
              <w:rPr>
                <w:rFonts w:ascii="Times New Roman" w:hAnsi="Times New Roman"/>
                <w:sz w:val="24"/>
                <w:szCs w:val="24"/>
              </w:rPr>
              <w:t> </w:t>
            </w:r>
          </w:p>
        </w:tc>
        <w:tc>
          <w:tcPr>
            <w:tcW w:w="960" w:type="dxa"/>
            <w:hideMark/>
          </w:tcPr>
          <w:p w:rsidR="00971B32" w:rsidRPr="00971B32" w:rsidRDefault="00971B32" w:rsidP="00971B32">
            <w:pPr>
              <w:jc w:val="both"/>
              <w:rPr>
                <w:rFonts w:ascii="Times New Roman" w:hAnsi="Times New Roman"/>
                <w:sz w:val="24"/>
                <w:szCs w:val="24"/>
              </w:rPr>
            </w:pPr>
            <w:r w:rsidRPr="00971B32">
              <w:rPr>
                <w:rFonts w:ascii="Times New Roman" w:hAnsi="Times New Roman"/>
                <w:sz w:val="24"/>
                <w:szCs w:val="24"/>
              </w:rPr>
              <w:t> </w:t>
            </w:r>
          </w:p>
        </w:tc>
        <w:tc>
          <w:tcPr>
            <w:tcW w:w="1220" w:type="dxa"/>
            <w:noWrap/>
            <w:hideMark/>
          </w:tcPr>
          <w:p w:rsidR="00971B32" w:rsidRPr="00971B32" w:rsidRDefault="00971B32" w:rsidP="00971B32">
            <w:pPr>
              <w:jc w:val="both"/>
              <w:rPr>
                <w:rFonts w:ascii="Times New Roman" w:hAnsi="Times New Roman"/>
                <w:sz w:val="24"/>
                <w:szCs w:val="24"/>
              </w:rPr>
            </w:pPr>
            <w:r w:rsidRPr="00971B32">
              <w:rPr>
                <w:rFonts w:ascii="Times New Roman" w:hAnsi="Times New Roman"/>
                <w:sz w:val="24"/>
                <w:szCs w:val="24"/>
              </w:rPr>
              <w:t>21,3</w:t>
            </w:r>
          </w:p>
        </w:tc>
        <w:tc>
          <w:tcPr>
            <w:tcW w:w="870" w:type="dxa"/>
            <w:noWrap/>
            <w:hideMark/>
          </w:tcPr>
          <w:p w:rsidR="00971B32" w:rsidRPr="00971B32" w:rsidRDefault="00971B32" w:rsidP="00971B32">
            <w:pPr>
              <w:jc w:val="both"/>
              <w:rPr>
                <w:rFonts w:ascii="Times New Roman" w:hAnsi="Times New Roman"/>
                <w:sz w:val="24"/>
                <w:szCs w:val="24"/>
              </w:rPr>
            </w:pPr>
            <w:r w:rsidRPr="00971B32">
              <w:rPr>
                <w:rFonts w:ascii="Times New Roman" w:hAnsi="Times New Roman"/>
                <w:sz w:val="24"/>
                <w:szCs w:val="24"/>
              </w:rPr>
              <w:t>23,1</w:t>
            </w:r>
          </w:p>
        </w:tc>
        <w:tc>
          <w:tcPr>
            <w:tcW w:w="5558" w:type="dxa"/>
            <w:noWrap/>
            <w:hideMark/>
          </w:tcPr>
          <w:p w:rsidR="00971B32" w:rsidRPr="00971B32" w:rsidRDefault="00971B32" w:rsidP="00971B32">
            <w:pPr>
              <w:jc w:val="both"/>
              <w:rPr>
                <w:rFonts w:ascii="Times New Roman" w:hAnsi="Times New Roman"/>
                <w:sz w:val="24"/>
                <w:szCs w:val="24"/>
              </w:rPr>
            </w:pPr>
            <w:r w:rsidRPr="00971B32">
              <w:rPr>
                <w:rFonts w:ascii="Times New Roman" w:hAnsi="Times New Roman"/>
                <w:sz w:val="24"/>
                <w:szCs w:val="24"/>
              </w:rPr>
              <w:t>23,1</w:t>
            </w:r>
          </w:p>
        </w:tc>
      </w:tr>
      <w:tr w:rsidR="00971B32" w:rsidRPr="00971B32" w:rsidTr="00971B32">
        <w:trPr>
          <w:trHeight w:val="3150"/>
        </w:trPr>
        <w:tc>
          <w:tcPr>
            <w:tcW w:w="5980" w:type="dxa"/>
            <w:hideMark/>
          </w:tcPr>
          <w:p w:rsidR="00971B32" w:rsidRPr="00971B32" w:rsidRDefault="00971B32" w:rsidP="00971B32">
            <w:pPr>
              <w:jc w:val="both"/>
              <w:rPr>
                <w:rFonts w:ascii="Times New Roman" w:hAnsi="Times New Roman"/>
                <w:sz w:val="24"/>
                <w:szCs w:val="24"/>
              </w:rPr>
            </w:pPr>
            <w:r w:rsidRPr="00971B32">
              <w:rPr>
                <w:rFonts w:ascii="Times New Roman" w:hAnsi="Times New Roman"/>
                <w:sz w:val="24"/>
                <w:szCs w:val="24"/>
              </w:rPr>
              <w:t>Дооснащение оборудованием, снаряжением и улучшение материально-технической базы Администрации Дубовского сельского поселения в рамках подпрограммы «Пожарная безопасность» муниципальной программы Дубовского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1100" w:type="dxa"/>
            <w:hideMark/>
          </w:tcPr>
          <w:p w:rsidR="00971B32" w:rsidRPr="00971B32" w:rsidRDefault="00971B32" w:rsidP="00971B32">
            <w:pPr>
              <w:jc w:val="both"/>
              <w:rPr>
                <w:rFonts w:ascii="Times New Roman" w:hAnsi="Times New Roman"/>
                <w:sz w:val="24"/>
                <w:szCs w:val="24"/>
              </w:rPr>
            </w:pPr>
            <w:r w:rsidRPr="00971B32">
              <w:rPr>
                <w:rFonts w:ascii="Times New Roman" w:hAnsi="Times New Roman"/>
                <w:sz w:val="24"/>
                <w:szCs w:val="24"/>
              </w:rPr>
              <w:t>03</w:t>
            </w:r>
          </w:p>
        </w:tc>
        <w:tc>
          <w:tcPr>
            <w:tcW w:w="1040" w:type="dxa"/>
            <w:hideMark/>
          </w:tcPr>
          <w:p w:rsidR="00971B32" w:rsidRPr="00971B32" w:rsidRDefault="00971B32" w:rsidP="00971B32">
            <w:pPr>
              <w:jc w:val="both"/>
              <w:rPr>
                <w:rFonts w:ascii="Times New Roman" w:hAnsi="Times New Roman"/>
                <w:sz w:val="24"/>
                <w:szCs w:val="24"/>
              </w:rPr>
            </w:pPr>
            <w:r w:rsidRPr="00971B32">
              <w:rPr>
                <w:rFonts w:ascii="Times New Roman" w:hAnsi="Times New Roman"/>
                <w:sz w:val="24"/>
                <w:szCs w:val="24"/>
              </w:rPr>
              <w:t>10</w:t>
            </w:r>
          </w:p>
        </w:tc>
        <w:tc>
          <w:tcPr>
            <w:tcW w:w="1760" w:type="dxa"/>
            <w:hideMark/>
          </w:tcPr>
          <w:p w:rsidR="00971B32" w:rsidRPr="00971B32" w:rsidRDefault="00971B32" w:rsidP="00971B32">
            <w:pPr>
              <w:jc w:val="both"/>
              <w:rPr>
                <w:rFonts w:ascii="Times New Roman" w:hAnsi="Times New Roman"/>
                <w:sz w:val="24"/>
                <w:szCs w:val="24"/>
              </w:rPr>
            </w:pPr>
            <w:r w:rsidRPr="00971B32">
              <w:rPr>
                <w:rFonts w:ascii="Times New Roman" w:hAnsi="Times New Roman"/>
                <w:sz w:val="24"/>
                <w:szCs w:val="24"/>
              </w:rPr>
              <w:t>03.1.00.28060</w:t>
            </w:r>
          </w:p>
        </w:tc>
        <w:tc>
          <w:tcPr>
            <w:tcW w:w="960" w:type="dxa"/>
            <w:hideMark/>
          </w:tcPr>
          <w:p w:rsidR="00971B32" w:rsidRPr="00971B32" w:rsidRDefault="00971B32" w:rsidP="00971B32">
            <w:pPr>
              <w:jc w:val="both"/>
              <w:rPr>
                <w:rFonts w:ascii="Times New Roman" w:hAnsi="Times New Roman"/>
                <w:sz w:val="24"/>
                <w:szCs w:val="24"/>
              </w:rPr>
            </w:pPr>
            <w:r w:rsidRPr="00971B32">
              <w:rPr>
                <w:rFonts w:ascii="Times New Roman" w:hAnsi="Times New Roman"/>
                <w:sz w:val="24"/>
                <w:szCs w:val="24"/>
              </w:rPr>
              <w:t>240</w:t>
            </w:r>
          </w:p>
        </w:tc>
        <w:tc>
          <w:tcPr>
            <w:tcW w:w="1220" w:type="dxa"/>
            <w:noWrap/>
            <w:hideMark/>
          </w:tcPr>
          <w:p w:rsidR="00971B32" w:rsidRPr="00971B32" w:rsidRDefault="00971B32" w:rsidP="00971B32">
            <w:pPr>
              <w:jc w:val="both"/>
              <w:rPr>
                <w:rFonts w:ascii="Times New Roman" w:hAnsi="Times New Roman"/>
                <w:sz w:val="24"/>
                <w:szCs w:val="24"/>
              </w:rPr>
            </w:pPr>
            <w:r w:rsidRPr="00971B32">
              <w:rPr>
                <w:rFonts w:ascii="Times New Roman" w:hAnsi="Times New Roman"/>
                <w:sz w:val="24"/>
                <w:szCs w:val="24"/>
              </w:rPr>
              <w:t>21,3</w:t>
            </w:r>
          </w:p>
        </w:tc>
        <w:tc>
          <w:tcPr>
            <w:tcW w:w="870" w:type="dxa"/>
            <w:noWrap/>
            <w:hideMark/>
          </w:tcPr>
          <w:p w:rsidR="00971B32" w:rsidRPr="00971B32" w:rsidRDefault="00971B32" w:rsidP="00971B32">
            <w:pPr>
              <w:jc w:val="both"/>
              <w:rPr>
                <w:rFonts w:ascii="Times New Roman" w:hAnsi="Times New Roman"/>
                <w:sz w:val="24"/>
                <w:szCs w:val="24"/>
              </w:rPr>
            </w:pPr>
            <w:r w:rsidRPr="00971B32">
              <w:rPr>
                <w:rFonts w:ascii="Times New Roman" w:hAnsi="Times New Roman"/>
                <w:sz w:val="24"/>
                <w:szCs w:val="24"/>
              </w:rPr>
              <w:t>23,1</w:t>
            </w:r>
          </w:p>
        </w:tc>
        <w:tc>
          <w:tcPr>
            <w:tcW w:w="5558" w:type="dxa"/>
            <w:noWrap/>
            <w:hideMark/>
          </w:tcPr>
          <w:p w:rsidR="00971B32" w:rsidRPr="00971B32" w:rsidRDefault="00971B32" w:rsidP="00971B32">
            <w:pPr>
              <w:jc w:val="both"/>
              <w:rPr>
                <w:rFonts w:ascii="Times New Roman" w:hAnsi="Times New Roman"/>
                <w:sz w:val="24"/>
                <w:szCs w:val="24"/>
              </w:rPr>
            </w:pPr>
            <w:r w:rsidRPr="00971B32">
              <w:rPr>
                <w:rFonts w:ascii="Times New Roman" w:hAnsi="Times New Roman"/>
                <w:sz w:val="24"/>
                <w:szCs w:val="24"/>
              </w:rPr>
              <w:t>23,1</w:t>
            </w:r>
          </w:p>
        </w:tc>
      </w:tr>
      <w:tr w:rsidR="00971B32" w:rsidRPr="00971B32" w:rsidTr="00971B32">
        <w:trPr>
          <w:trHeight w:val="630"/>
        </w:trPr>
        <w:tc>
          <w:tcPr>
            <w:tcW w:w="5980" w:type="dxa"/>
            <w:hideMark/>
          </w:tcPr>
          <w:p w:rsidR="00971B32" w:rsidRPr="00971B32" w:rsidRDefault="00971B32" w:rsidP="00971B32">
            <w:pPr>
              <w:jc w:val="both"/>
              <w:rPr>
                <w:rFonts w:ascii="Times New Roman" w:hAnsi="Times New Roman"/>
                <w:sz w:val="24"/>
                <w:szCs w:val="24"/>
              </w:rPr>
            </w:pPr>
            <w:r w:rsidRPr="00971B32">
              <w:rPr>
                <w:rFonts w:ascii="Times New Roman" w:hAnsi="Times New Roman"/>
                <w:sz w:val="24"/>
                <w:szCs w:val="24"/>
              </w:rPr>
              <w:t>Другие вопросы в области национальной безопасности и правоохранительной деятельности</w:t>
            </w:r>
          </w:p>
        </w:tc>
        <w:tc>
          <w:tcPr>
            <w:tcW w:w="1100" w:type="dxa"/>
            <w:hideMark/>
          </w:tcPr>
          <w:p w:rsidR="00971B32" w:rsidRPr="00971B32" w:rsidRDefault="00971B32" w:rsidP="00971B32">
            <w:pPr>
              <w:jc w:val="both"/>
              <w:rPr>
                <w:rFonts w:ascii="Times New Roman" w:hAnsi="Times New Roman"/>
                <w:sz w:val="24"/>
                <w:szCs w:val="24"/>
              </w:rPr>
            </w:pPr>
            <w:r w:rsidRPr="00971B32">
              <w:rPr>
                <w:rFonts w:ascii="Times New Roman" w:hAnsi="Times New Roman"/>
                <w:sz w:val="24"/>
                <w:szCs w:val="24"/>
              </w:rPr>
              <w:t>03</w:t>
            </w:r>
          </w:p>
        </w:tc>
        <w:tc>
          <w:tcPr>
            <w:tcW w:w="1040" w:type="dxa"/>
            <w:hideMark/>
          </w:tcPr>
          <w:p w:rsidR="00971B32" w:rsidRPr="00971B32" w:rsidRDefault="00971B32" w:rsidP="00971B32">
            <w:pPr>
              <w:jc w:val="both"/>
              <w:rPr>
                <w:rFonts w:ascii="Times New Roman" w:hAnsi="Times New Roman"/>
                <w:sz w:val="24"/>
                <w:szCs w:val="24"/>
              </w:rPr>
            </w:pPr>
            <w:r w:rsidRPr="00971B32">
              <w:rPr>
                <w:rFonts w:ascii="Times New Roman" w:hAnsi="Times New Roman"/>
                <w:sz w:val="24"/>
                <w:szCs w:val="24"/>
              </w:rPr>
              <w:t>14</w:t>
            </w:r>
          </w:p>
        </w:tc>
        <w:tc>
          <w:tcPr>
            <w:tcW w:w="1760" w:type="dxa"/>
            <w:hideMark/>
          </w:tcPr>
          <w:p w:rsidR="00971B32" w:rsidRPr="00971B32" w:rsidRDefault="00971B32" w:rsidP="00971B32">
            <w:pPr>
              <w:jc w:val="both"/>
              <w:rPr>
                <w:rFonts w:ascii="Times New Roman" w:hAnsi="Times New Roman"/>
                <w:sz w:val="24"/>
                <w:szCs w:val="24"/>
              </w:rPr>
            </w:pPr>
            <w:r w:rsidRPr="00971B32">
              <w:rPr>
                <w:rFonts w:ascii="Times New Roman" w:hAnsi="Times New Roman"/>
                <w:sz w:val="24"/>
                <w:szCs w:val="24"/>
              </w:rPr>
              <w:t> </w:t>
            </w:r>
          </w:p>
        </w:tc>
        <w:tc>
          <w:tcPr>
            <w:tcW w:w="960" w:type="dxa"/>
            <w:hideMark/>
          </w:tcPr>
          <w:p w:rsidR="00971B32" w:rsidRPr="00971B32" w:rsidRDefault="00971B32" w:rsidP="00971B32">
            <w:pPr>
              <w:jc w:val="both"/>
              <w:rPr>
                <w:rFonts w:ascii="Times New Roman" w:hAnsi="Times New Roman"/>
                <w:sz w:val="24"/>
                <w:szCs w:val="24"/>
              </w:rPr>
            </w:pPr>
            <w:r w:rsidRPr="00971B32">
              <w:rPr>
                <w:rFonts w:ascii="Times New Roman" w:hAnsi="Times New Roman"/>
                <w:sz w:val="24"/>
                <w:szCs w:val="24"/>
              </w:rPr>
              <w:t> </w:t>
            </w:r>
          </w:p>
        </w:tc>
        <w:tc>
          <w:tcPr>
            <w:tcW w:w="1220" w:type="dxa"/>
            <w:noWrap/>
            <w:hideMark/>
          </w:tcPr>
          <w:p w:rsidR="00971B32" w:rsidRPr="00971B32" w:rsidRDefault="00971B32" w:rsidP="00971B32">
            <w:pPr>
              <w:jc w:val="both"/>
              <w:rPr>
                <w:rFonts w:ascii="Times New Roman" w:hAnsi="Times New Roman"/>
                <w:sz w:val="24"/>
                <w:szCs w:val="24"/>
              </w:rPr>
            </w:pPr>
            <w:r w:rsidRPr="00971B32">
              <w:rPr>
                <w:rFonts w:ascii="Times New Roman" w:hAnsi="Times New Roman"/>
                <w:sz w:val="24"/>
                <w:szCs w:val="24"/>
              </w:rPr>
              <w:t>5,0</w:t>
            </w:r>
          </w:p>
        </w:tc>
        <w:tc>
          <w:tcPr>
            <w:tcW w:w="870" w:type="dxa"/>
            <w:noWrap/>
            <w:hideMark/>
          </w:tcPr>
          <w:p w:rsidR="00971B32" w:rsidRPr="00971B32" w:rsidRDefault="00971B32" w:rsidP="00971B32">
            <w:pPr>
              <w:jc w:val="both"/>
              <w:rPr>
                <w:rFonts w:ascii="Times New Roman" w:hAnsi="Times New Roman"/>
                <w:sz w:val="24"/>
                <w:szCs w:val="24"/>
              </w:rPr>
            </w:pPr>
            <w:r w:rsidRPr="00971B32">
              <w:rPr>
                <w:rFonts w:ascii="Times New Roman" w:hAnsi="Times New Roman"/>
                <w:sz w:val="24"/>
                <w:szCs w:val="24"/>
              </w:rPr>
              <w:t>5,0</w:t>
            </w:r>
          </w:p>
        </w:tc>
        <w:tc>
          <w:tcPr>
            <w:tcW w:w="5558" w:type="dxa"/>
            <w:noWrap/>
            <w:hideMark/>
          </w:tcPr>
          <w:p w:rsidR="00971B32" w:rsidRPr="00971B32" w:rsidRDefault="00971B32" w:rsidP="00971B32">
            <w:pPr>
              <w:jc w:val="both"/>
              <w:rPr>
                <w:rFonts w:ascii="Times New Roman" w:hAnsi="Times New Roman"/>
                <w:sz w:val="24"/>
                <w:szCs w:val="24"/>
              </w:rPr>
            </w:pPr>
            <w:r w:rsidRPr="00971B32">
              <w:rPr>
                <w:rFonts w:ascii="Times New Roman" w:hAnsi="Times New Roman"/>
                <w:sz w:val="24"/>
                <w:szCs w:val="24"/>
              </w:rPr>
              <w:t>5,0</w:t>
            </w:r>
          </w:p>
        </w:tc>
      </w:tr>
      <w:tr w:rsidR="00971B32" w:rsidRPr="00971B32" w:rsidTr="00971B32">
        <w:trPr>
          <w:trHeight w:val="2835"/>
        </w:trPr>
        <w:tc>
          <w:tcPr>
            <w:tcW w:w="5980" w:type="dxa"/>
            <w:hideMark/>
          </w:tcPr>
          <w:p w:rsidR="00971B32" w:rsidRPr="00971B32" w:rsidRDefault="00971B32" w:rsidP="00971B32">
            <w:pPr>
              <w:jc w:val="both"/>
              <w:rPr>
                <w:rFonts w:ascii="Times New Roman" w:hAnsi="Times New Roman"/>
                <w:sz w:val="24"/>
                <w:szCs w:val="24"/>
              </w:rPr>
            </w:pPr>
            <w:r w:rsidRPr="00971B32">
              <w:rPr>
                <w:rFonts w:ascii="Times New Roman" w:hAnsi="Times New Roman"/>
                <w:sz w:val="24"/>
                <w:szCs w:val="24"/>
              </w:rPr>
              <w:t xml:space="preserve">Мероприятия по информационно-пропагандистскому противодействию экстремизму и терроризму в рамках подпрограммы «Профилактика экстремизма и терроризма в Дубовском сельском поселении» муниципальной </w:t>
            </w:r>
            <w:r w:rsidRPr="00971B32">
              <w:rPr>
                <w:rFonts w:ascii="Times New Roman" w:hAnsi="Times New Roman"/>
                <w:sz w:val="24"/>
                <w:szCs w:val="24"/>
              </w:rPr>
              <w:lastRenderedPageBreak/>
              <w:t>программы Дубовского сельского поселения «Обеспечение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
        </w:tc>
        <w:tc>
          <w:tcPr>
            <w:tcW w:w="1100" w:type="dxa"/>
            <w:hideMark/>
          </w:tcPr>
          <w:p w:rsidR="00971B32" w:rsidRPr="00971B32" w:rsidRDefault="00971B32" w:rsidP="00971B32">
            <w:pPr>
              <w:jc w:val="both"/>
              <w:rPr>
                <w:rFonts w:ascii="Times New Roman" w:hAnsi="Times New Roman"/>
                <w:sz w:val="24"/>
                <w:szCs w:val="24"/>
              </w:rPr>
            </w:pPr>
            <w:r w:rsidRPr="00971B32">
              <w:rPr>
                <w:rFonts w:ascii="Times New Roman" w:hAnsi="Times New Roman"/>
                <w:sz w:val="24"/>
                <w:szCs w:val="24"/>
              </w:rPr>
              <w:lastRenderedPageBreak/>
              <w:t>03</w:t>
            </w:r>
          </w:p>
        </w:tc>
        <w:tc>
          <w:tcPr>
            <w:tcW w:w="1040" w:type="dxa"/>
            <w:hideMark/>
          </w:tcPr>
          <w:p w:rsidR="00971B32" w:rsidRPr="00971B32" w:rsidRDefault="00971B32" w:rsidP="00971B32">
            <w:pPr>
              <w:jc w:val="both"/>
              <w:rPr>
                <w:rFonts w:ascii="Times New Roman" w:hAnsi="Times New Roman"/>
                <w:sz w:val="24"/>
                <w:szCs w:val="24"/>
              </w:rPr>
            </w:pPr>
            <w:r w:rsidRPr="00971B32">
              <w:rPr>
                <w:rFonts w:ascii="Times New Roman" w:hAnsi="Times New Roman"/>
                <w:sz w:val="24"/>
                <w:szCs w:val="24"/>
              </w:rPr>
              <w:t>14</w:t>
            </w:r>
          </w:p>
        </w:tc>
        <w:tc>
          <w:tcPr>
            <w:tcW w:w="1760" w:type="dxa"/>
            <w:hideMark/>
          </w:tcPr>
          <w:p w:rsidR="00971B32" w:rsidRPr="00971B32" w:rsidRDefault="00971B32" w:rsidP="00971B32">
            <w:pPr>
              <w:jc w:val="both"/>
              <w:rPr>
                <w:rFonts w:ascii="Times New Roman" w:hAnsi="Times New Roman"/>
                <w:sz w:val="24"/>
                <w:szCs w:val="24"/>
              </w:rPr>
            </w:pPr>
            <w:r w:rsidRPr="00971B32">
              <w:rPr>
                <w:rFonts w:ascii="Times New Roman" w:hAnsi="Times New Roman"/>
                <w:sz w:val="24"/>
                <w:szCs w:val="24"/>
              </w:rPr>
              <w:t>02.2.00.28050</w:t>
            </w:r>
          </w:p>
        </w:tc>
        <w:tc>
          <w:tcPr>
            <w:tcW w:w="960" w:type="dxa"/>
            <w:hideMark/>
          </w:tcPr>
          <w:p w:rsidR="00971B32" w:rsidRPr="00971B32" w:rsidRDefault="00971B32" w:rsidP="00971B32">
            <w:pPr>
              <w:jc w:val="both"/>
              <w:rPr>
                <w:rFonts w:ascii="Times New Roman" w:hAnsi="Times New Roman"/>
                <w:sz w:val="24"/>
                <w:szCs w:val="24"/>
              </w:rPr>
            </w:pPr>
            <w:r w:rsidRPr="00971B32">
              <w:rPr>
                <w:rFonts w:ascii="Times New Roman" w:hAnsi="Times New Roman"/>
                <w:sz w:val="24"/>
                <w:szCs w:val="24"/>
              </w:rPr>
              <w:t>240</w:t>
            </w:r>
          </w:p>
        </w:tc>
        <w:tc>
          <w:tcPr>
            <w:tcW w:w="1220" w:type="dxa"/>
            <w:noWrap/>
            <w:hideMark/>
          </w:tcPr>
          <w:p w:rsidR="00971B32" w:rsidRPr="00971B32" w:rsidRDefault="00971B32" w:rsidP="00971B32">
            <w:pPr>
              <w:jc w:val="both"/>
              <w:rPr>
                <w:rFonts w:ascii="Times New Roman" w:hAnsi="Times New Roman"/>
                <w:sz w:val="24"/>
                <w:szCs w:val="24"/>
              </w:rPr>
            </w:pPr>
            <w:r w:rsidRPr="00971B32">
              <w:rPr>
                <w:rFonts w:ascii="Times New Roman" w:hAnsi="Times New Roman"/>
                <w:sz w:val="24"/>
                <w:szCs w:val="24"/>
              </w:rPr>
              <w:t>5,0</w:t>
            </w:r>
          </w:p>
        </w:tc>
        <w:tc>
          <w:tcPr>
            <w:tcW w:w="870" w:type="dxa"/>
            <w:noWrap/>
            <w:hideMark/>
          </w:tcPr>
          <w:p w:rsidR="00971B32" w:rsidRPr="00971B32" w:rsidRDefault="00971B32" w:rsidP="00971B32">
            <w:pPr>
              <w:jc w:val="both"/>
              <w:rPr>
                <w:rFonts w:ascii="Times New Roman" w:hAnsi="Times New Roman"/>
                <w:sz w:val="24"/>
                <w:szCs w:val="24"/>
              </w:rPr>
            </w:pPr>
            <w:r w:rsidRPr="00971B32">
              <w:rPr>
                <w:rFonts w:ascii="Times New Roman" w:hAnsi="Times New Roman"/>
                <w:sz w:val="24"/>
                <w:szCs w:val="24"/>
              </w:rPr>
              <w:t>5,0</w:t>
            </w:r>
          </w:p>
        </w:tc>
        <w:tc>
          <w:tcPr>
            <w:tcW w:w="5558" w:type="dxa"/>
            <w:noWrap/>
            <w:hideMark/>
          </w:tcPr>
          <w:p w:rsidR="00971B32" w:rsidRPr="00971B32" w:rsidRDefault="00971B32" w:rsidP="00971B32">
            <w:pPr>
              <w:jc w:val="both"/>
              <w:rPr>
                <w:rFonts w:ascii="Times New Roman" w:hAnsi="Times New Roman"/>
                <w:sz w:val="24"/>
                <w:szCs w:val="24"/>
              </w:rPr>
            </w:pPr>
            <w:r w:rsidRPr="00971B32">
              <w:rPr>
                <w:rFonts w:ascii="Times New Roman" w:hAnsi="Times New Roman"/>
                <w:sz w:val="24"/>
                <w:szCs w:val="24"/>
              </w:rPr>
              <w:t>5,0</w:t>
            </w:r>
          </w:p>
        </w:tc>
      </w:tr>
      <w:tr w:rsidR="00971B32" w:rsidRPr="00971B32" w:rsidTr="00971B32">
        <w:trPr>
          <w:trHeight w:val="315"/>
        </w:trPr>
        <w:tc>
          <w:tcPr>
            <w:tcW w:w="5980" w:type="dxa"/>
            <w:hideMark/>
          </w:tcPr>
          <w:p w:rsidR="00971B32" w:rsidRPr="00971B32" w:rsidRDefault="00971B32" w:rsidP="00971B32">
            <w:pPr>
              <w:jc w:val="both"/>
              <w:rPr>
                <w:rFonts w:ascii="Times New Roman" w:hAnsi="Times New Roman"/>
                <w:b/>
                <w:bCs/>
                <w:sz w:val="24"/>
                <w:szCs w:val="24"/>
              </w:rPr>
            </w:pPr>
            <w:r w:rsidRPr="00971B32">
              <w:rPr>
                <w:rFonts w:ascii="Times New Roman" w:hAnsi="Times New Roman"/>
                <w:b/>
                <w:bCs/>
                <w:sz w:val="24"/>
                <w:szCs w:val="24"/>
              </w:rPr>
              <w:lastRenderedPageBreak/>
              <w:t>НАЦИОНАЛЬНАЯ ЭКОНОМИКА</w:t>
            </w:r>
          </w:p>
        </w:tc>
        <w:tc>
          <w:tcPr>
            <w:tcW w:w="1100" w:type="dxa"/>
            <w:hideMark/>
          </w:tcPr>
          <w:p w:rsidR="00971B32" w:rsidRPr="00971B32" w:rsidRDefault="00971B32" w:rsidP="00971B32">
            <w:pPr>
              <w:jc w:val="both"/>
              <w:rPr>
                <w:rFonts w:ascii="Times New Roman" w:hAnsi="Times New Roman"/>
                <w:b/>
                <w:bCs/>
                <w:sz w:val="24"/>
                <w:szCs w:val="24"/>
              </w:rPr>
            </w:pPr>
            <w:r w:rsidRPr="00971B32">
              <w:rPr>
                <w:rFonts w:ascii="Times New Roman" w:hAnsi="Times New Roman"/>
                <w:b/>
                <w:bCs/>
                <w:sz w:val="24"/>
                <w:szCs w:val="24"/>
              </w:rPr>
              <w:t>04</w:t>
            </w:r>
          </w:p>
        </w:tc>
        <w:tc>
          <w:tcPr>
            <w:tcW w:w="1040" w:type="dxa"/>
            <w:hideMark/>
          </w:tcPr>
          <w:p w:rsidR="00971B32" w:rsidRPr="00971B32" w:rsidRDefault="00971B32" w:rsidP="00971B32">
            <w:pPr>
              <w:jc w:val="both"/>
              <w:rPr>
                <w:rFonts w:ascii="Times New Roman" w:hAnsi="Times New Roman"/>
                <w:b/>
                <w:bCs/>
                <w:sz w:val="24"/>
                <w:szCs w:val="24"/>
              </w:rPr>
            </w:pPr>
            <w:r w:rsidRPr="00971B32">
              <w:rPr>
                <w:rFonts w:ascii="Times New Roman" w:hAnsi="Times New Roman"/>
                <w:b/>
                <w:bCs/>
                <w:sz w:val="24"/>
                <w:szCs w:val="24"/>
              </w:rPr>
              <w:t>00</w:t>
            </w:r>
          </w:p>
        </w:tc>
        <w:tc>
          <w:tcPr>
            <w:tcW w:w="1760" w:type="dxa"/>
            <w:hideMark/>
          </w:tcPr>
          <w:p w:rsidR="00971B32" w:rsidRPr="00971B32" w:rsidRDefault="00971B32" w:rsidP="00971B32">
            <w:pPr>
              <w:jc w:val="both"/>
              <w:rPr>
                <w:rFonts w:ascii="Times New Roman" w:hAnsi="Times New Roman"/>
                <w:b/>
                <w:bCs/>
                <w:sz w:val="24"/>
                <w:szCs w:val="24"/>
              </w:rPr>
            </w:pPr>
            <w:r w:rsidRPr="00971B32">
              <w:rPr>
                <w:rFonts w:ascii="Times New Roman" w:hAnsi="Times New Roman"/>
                <w:b/>
                <w:bCs/>
                <w:sz w:val="24"/>
                <w:szCs w:val="24"/>
              </w:rPr>
              <w:t> </w:t>
            </w:r>
          </w:p>
        </w:tc>
        <w:tc>
          <w:tcPr>
            <w:tcW w:w="960" w:type="dxa"/>
            <w:hideMark/>
          </w:tcPr>
          <w:p w:rsidR="00971B32" w:rsidRPr="00971B32" w:rsidRDefault="00971B32" w:rsidP="00971B32">
            <w:pPr>
              <w:jc w:val="both"/>
              <w:rPr>
                <w:rFonts w:ascii="Times New Roman" w:hAnsi="Times New Roman"/>
                <w:b/>
                <w:bCs/>
                <w:sz w:val="24"/>
                <w:szCs w:val="24"/>
              </w:rPr>
            </w:pPr>
            <w:r w:rsidRPr="00971B32">
              <w:rPr>
                <w:rFonts w:ascii="Times New Roman" w:hAnsi="Times New Roman"/>
                <w:b/>
                <w:bCs/>
                <w:sz w:val="24"/>
                <w:szCs w:val="24"/>
              </w:rPr>
              <w:t> </w:t>
            </w:r>
          </w:p>
        </w:tc>
        <w:tc>
          <w:tcPr>
            <w:tcW w:w="1220" w:type="dxa"/>
            <w:noWrap/>
            <w:hideMark/>
          </w:tcPr>
          <w:p w:rsidR="00971B32" w:rsidRPr="00971B32" w:rsidRDefault="00971B32" w:rsidP="00971B32">
            <w:pPr>
              <w:jc w:val="both"/>
              <w:rPr>
                <w:rFonts w:ascii="Times New Roman" w:hAnsi="Times New Roman"/>
                <w:b/>
                <w:bCs/>
                <w:sz w:val="24"/>
                <w:szCs w:val="24"/>
              </w:rPr>
            </w:pPr>
            <w:r w:rsidRPr="00971B32">
              <w:rPr>
                <w:rFonts w:ascii="Times New Roman" w:hAnsi="Times New Roman"/>
                <w:b/>
                <w:bCs/>
                <w:sz w:val="24"/>
                <w:szCs w:val="24"/>
              </w:rPr>
              <w:t>917,5</w:t>
            </w:r>
          </w:p>
        </w:tc>
        <w:tc>
          <w:tcPr>
            <w:tcW w:w="870" w:type="dxa"/>
            <w:noWrap/>
            <w:hideMark/>
          </w:tcPr>
          <w:p w:rsidR="00971B32" w:rsidRPr="00971B32" w:rsidRDefault="00971B32" w:rsidP="00971B32">
            <w:pPr>
              <w:jc w:val="both"/>
              <w:rPr>
                <w:rFonts w:ascii="Times New Roman" w:hAnsi="Times New Roman"/>
                <w:b/>
                <w:bCs/>
                <w:sz w:val="24"/>
                <w:szCs w:val="24"/>
              </w:rPr>
            </w:pPr>
            <w:r w:rsidRPr="00971B32">
              <w:rPr>
                <w:rFonts w:ascii="Times New Roman" w:hAnsi="Times New Roman"/>
                <w:b/>
                <w:bCs/>
                <w:sz w:val="24"/>
                <w:szCs w:val="24"/>
              </w:rPr>
              <w:t>1 117,5</w:t>
            </w:r>
          </w:p>
        </w:tc>
        <w:tc>
          <w:tcPr>
            <w:tcW w:w="5558" w:type="dxa"/>
            <w:noWrap/>
            <w:hideMark/>
          </w:tcPr>
          <w:p w:rsidR="00971B32" w:rsidRPr="00971B32" w:rsidRDefault="00971B32" w:rsidP="00971B32">
            <w:pPr>
              <w:jc w:val="both"/>
              <w:rPr>
                <w:rFonts w:ascii="Times New Roman" w:hAnsi="Times New Roman"/>
                <w:b/>
                <w:bCs/>
                <w:sz w:val="24"/>
                <w:szCs w:val="24"/>
              </w:rPr>
            </w:pPr>
            <w:r w:rsidRPr="00971B32">
              <w:rPr>
                <w:rFonts w:ascii="Times New Roman" w:hAnsi="Times New Roman"/>
                <w:b/>
                <w:bCs/>
                <w:sz w:val="24"/>
                <w:szCs w:val="24"/>
              </w:rPr>
              <w:t>1 117,5</w:t>
            </w:r>
          </w:p>
        </w:tc>
      </w:tr>
      <w:tr w:rsidR="00971B32" w:rsidRPr="00971B32" w:rsidTr="00971B32">
        <w:trPr>
          <w:trHeight w:val="315"/>
        </w:trPr>
        <w:tc>
          <w:tcPr>
            <w:tcW w:w="5980" w:type="dxa"/>
            <w:hideMark/>
          </w:tcPr>
          <w:p w:rsidR="00971B32" w:rsidRPr="00971B32" w:rsidRDefault="00971B32" w:rsidP="00971B32">
            <w:pPr>
              <w:jc w:val="both"/>
              <w:rPr>
                <w:rFonts w:ascii="Times New Roman" w:hAnsi="Times New Roman"/>
                <w:sz w:val="24"/>
                <w:szCs w:val="24"/>
              </w:rPr>
            </w:pPr>
            <w:r w:rsidRPr="00971B32">
              <w:rPr>
                <w:rFonts w:ascii="Times New Roman" w:hAnsi="Times New Roman"/>
                <w:sz w:val="24"/>
                <w:szCs w:val="24"/>
              </w:rPr>
              <w:t>Общеэкономические вопросы</w:t>
            </w:r>
          </w:p>
        </w:tc>
        <w:tc>
          <w:tcPr>
            <w:tcW w:w="1100" w:type="dxa"/>
            <w:hideMark/>
          </w:tcPr>
          <w:p w:rsidR="00971B32" w:rsidRPr="00971B32" w:rsidRDefault="00971B32" w:rsidP="00971B32">
            <w:pPr>
              <w:jc w:val="both"/>
              <w:rPr>
                <w:rFonts w:ascii="Times New Roman" w:hAnsi="Times New Roman"/>
                <w:sz w:val="24"/>
                <w:szCs w:val="24"/>
              </w:rPr>
            </w:pPr>
            <w:r w:rsidRPr="00971B32">
              <w:rPr>
                <w:rFonts w:ascii="Times New Roman" w:hAnsi="Times New Roman"/>
                <w:sz w:val="24"/>
                <w:szCs w:val="24"/>
              </w:rPr>
              <w:t>04</w:t>
            </w:r>
          </w:p>
        </w:tc>
        <w:tc>
          <w:tcPr>
            <w:tcW w:w="1040" w:type="dxa"/>
            <w:hideMark/>
          </w:tcPr>
          <w:p w:rsidR="00971B32" w:rsidRPr="00971B32" w:rsidRDefault="00971B32" w:rsidP="00971B32">
            <w:pPr>
              <w:jc w:val="both"/>
              <w:rPr>
                <w:rFonts w:ascii="Times New Roman" w:hAnsi="Times New Roman"/>
                <w:sz w:val="24"/>
                <w:szCs w:val="24"/>
              </w:rPr>
            </w:pPr>
            <w:r w:rsidRPr="00971B32">
              <w:rPr>
                <w:rFonts w:ascii="Times New Roman" w:hAnsi="Times New Roman"/>
                <w:sz w:val="24"/>
                <w:szCs w:val="24"/>
              </w:rPr>
              <w:t>01</w:t>
            </w:r>
          </w:p>
        </w:tc>
        <w:tc>
          <w:tcPr>
            <w:tcW w:w="1760" w:type="dxa"/>
            <w:hideMark/>
          </w:tcPr>
          <w:p w:rsidR="00971B32" w:rsidRPr="00971B32" w:rsidRDefault="00971B32" w:rsidP="00971B32">
            <w:pPr>
              <w:jc w:val="both"/>
              <w:rPr>
                <w:rFonts w:ascii="Times New Roman" w:hAnsi="Times New Roman"/>
                <w:sz w:val="24"/>
                <w:szCs w:val="24"/>
              </w:rPr>
            </w:pPr>
            <w:r w:rsidRPr="00971B32">
              <w:rPr>
                <w:rFonts w:ascii="Times New Roman" w:hAnsi="Times New Roman"/>
                <w:sz w:val="24"/>
                <w:szCs w:val="24"/>
              </w:rPr>
              <w:t> </w:t>
            </w:r>
          </w:p>
        </w:tc>
        <w:tc>
          <w:tcPr>
            <w:tcW w:w="960" w:type="dxa"/>
            <w:hideMark/>
          </w:tcPr>
          <w:p w:rsidR="00971B32" w:rsidRPr="00971B32" w:rsidRDefault="00971B32" w:rsidP="00971B32">
            <w:pPr>
              <w:jc w:val="both"/>
              <w:rPr>
                <w:rFonts w:ascii="Times New Roman" w:hAnsi="Times New Roman"/>
                <w:sz w:val="24"/>
                <w:szCs w:val="24"/>
              </w:rPr>
            </w:pPr>
            <w:r w:rsidRPr="00971B32">
              <w:rPr>
                <w:rFonts w:ascii="Times New Roman" w:hAnsi="Times New Roman"/>
                <w:sz w:val="24"/>
                <w:szCs w:val="24"/>
              </w:rPr>
              <w:t> </w:t>
            </w:r>
          </w:p>
        </w:tc>
        <w:tc>
          <w:tcPr>
            <w:tcW w:w="1220" w:type="dxa"/>
            <w:noWrap/>
            <w:hideMark/>
          </w:tcPr>
          <w:p w:rsidR="00971B32" w:rsidRPr="00971B32" w:rsidRDefault="00971B32" w:rsidP="00971B32">
            <w:pPr>
              <w:jc w:val="both"/>
              <w:rPr>
                <w:rFonts w:ascii="Times New Roman" w:hAnsi="Times New Roman"/>
                <w:sz w:val="24"/>
                <w:szCs w:val="24"/>
              </w:rPr>
            </w:pPr>
            <w:r w:rsidRPr="00971B32">
              <w:rPr>
                <w:rFonts w:ascii="Times New Roman" w:hAnsi="Times New Roman"/>
                <w:sz w:val="24"/>
                <w:szCs w:val="24"/>
              </w:rPr>
              <w:t>235,0</w:t>
            </w:r>
          </w:p>
        </w:tc>
        <w:tc>
          <w:tcPr>
            <w:tcW w:w="870" w:type="dxa"/>
            <w:noWrap/>
            <w:hideMark/>
          </w:tcPr>
          <w:p w:rsidR="00971B32" w:rsidRPr="00971B32" w:rsidRDefault="00971B32" w:rsidP="00971B32">
            <w:pPr>
              <w:jc w:val="both"/>
              <w:rPr>
                <w:rFonts w:ascii="Times New Roman" w:hAnsi="Times New Roman"/>
                <w:sz w:val="24"/>
                <w:szCs w:val="24"/>
              </w:rPr>
            </w:pPr>
            <w:r w:rsidRPr="00971B32">
              <w:rPr>
                <w:rFonts w:ascii="Times New Roman" w:hAnsi="Times New Roman"/>
                <w:sz w:val="24"/>
                <w:szCs w:val="24"/>
              </w:rPr>
              <w:t>435,0</w:t>
            </w:r>
          </w:p>
        </w:tc>
        <w:tc>
          <w:tcPr>
            <w:tcW w:w="5558" w:type="dxa"/>
            <w:noWrap/>
            <w:hideMark/>
          </w:tcPr>
          <w:p w:rsidR="00971B32" w:rsidRPr="00971B32" w:rsidRDefault="00971B32" w:rsidP="00971B32">
            <w:pPr>
              <w:jc w:val="both"/>
              <w:rPr>
                <w:rFonts w:ascii="Times New Roman" w:hAnsi="Times New Roman"/>
                <w:sz w:val="24"/>
                <w:szCs w:val="24"/>
              </w:rPr>
            </w:pPr>
            <w:r w:rsidRPr="00971B32">
              <w:rPr>
                <w:rFonts w:ascii="Times New Roman" w:hAnsi="Times New Roman"/>
                <w:sz w:val="24"/>
                <w:szCs w:val="24"/>
              </w:rPr>
              <w:t>435,0</w:t>
            </w:r>
          </w:p>
        </w:tc>
      </w:tr>
      <w:tr w:rsidR="00971B32" w:rsidRPr="00971B32" w:rsidTr="00971B32">
        <w:trPr>
          <w:trHeight w:val="2520"/>
        </w:trPr>
        <w:tc>
          <w:tcPr>
            <w:tcW w:w="5980" w:type="dxa"/>
            <w:hideMark/>
          </w:tcPr>
          <w:p w:rsidR="00971B32" w:rsidRPr="00971B32" w:rsidRDefault="00971B32" w:rsidP="00971B32">
            <w:pPr>
              <w:jc w:val="both"/>
              <w:rPr>
                <w:rFonts w:ascii="Times New Roman" w:hAnsi="Times New Roman"/>
                <w:sz w:val="24"/>
                <w:szCs w:val="24"/>
              </w:rPr>
            </w:pPr>
            <w:r w:rsidRPr="00971B32">
              <w:rPr>
                <w:rFonts w:ascii="Times New Roman" w:hAnsi="Times New Roman"/>
                <w:sz w:val="24"/>
                <w:szCs w:val="24"/>
              </w:rPr>
              <w:t>Организация проведения оплачиваемых общественных работ в рамках подпрограммы «Активная политика занятости населения и социальная поддержка безработных граждан» муниципальной программы Дубовского сельского поселения «Содействие занятости населения» (Иные закупки товаров, работ и услуг для обеспечения государственных (муниципальных) нужд)</w:t>
            </w:r>
          </w:p>
        </w:tc>
        <w:tc>
          <w:tcPr>
            <w:tcW w:w="1100" w:type="dxa"/>
            <w:hideMark/>
          </w:tcPr>
          <w:p w:rsidR="00971B32" w:rsidRPr="00971B32" w:rsidRDefault="00971B32" w:rsidP="00971B32">
            <w:pPr>
              <w:jc w:val="both"/>
              <w:rPr>
                <w:rFonts w:ascii="Times New Roman" w:hAnsi="Times New Roman"/>
                <w:sz w:val="24"/>
                <w:szCs w:val="24"/>
              </w:rPr>
            </w:pPr>
            <w:r w:rsidRPr="00971B32">
              <w:rPr>
                <w:rFonts w:ascii="Times New Roman" w:hAnsi="Times New Roman"/>
                <w:sz w:val="24"/>
                <w:szCs w:val="24"/>
              </w:rPr>
              <w:t>04</w:t>
            </w:r>
          </w:p>
        </w:tc>
        <w:tc>
          <w:tcPr>
            <w:tcW w:w="1040" w:type="dxa"/>
            <w:hideMark/>
          </w:tcPr>
          <w:p w:rsidR="00971B32" w:rsidRPr="00971B32" w:rsidRDefault="00971B32" w:rsidP="00971B32">
            <w:pPr>
              <w:jc w:val="both"/>
              <w:rPr>
                <w:rFonts w:ascii="Times New Roman" w:hAnsi="Times New Roman"/>
                <w:sz w:val="24"/>
                <w:szCs w:val="24"/>
              </w:rPr>
            </w:pPr>
            <w:r w:rsidRPr="00971B32">
              <w:rPr>
                <w:rFonts w:ascii="Times New Roman" w:hAnsi="Times New Roman"/>
                <w:sz w:val="24"/>
                <w:szCs w:val="24"/>
              </w:rPr>
              <w:t>01</w:t>
            </w:r>
          </w:p>
        </w:tc>
        <w:tc>
          <w:tcPr>
            <w:tcW w:w="1760" w:type="dxa"/>
            <w:hideMark/>
          </w:tcPr>
          <w:p w:rsidR="00971B32" w:rsidRPr="00971B32" w:rsidRDefault="00971B32" w:rsidP="00971B32">
            <w:pPr>
              <w:jc w:val="both"/>
              <w:rPr>
                <w:rFonts w:ascii="Times New Roman" w:hAnsi="Times New Roman"/>
                <w:sz w:val="24"/>
                <w:szCs w:val="24"/>
              </w:rPr>
            </w:pPr>
            <w:r w:rsidRPr="00971B32">
              <w:rPr>
                <w:rFonts w:ascii="Times New Roman" w:hAnsi="Times New Roman"/>
                <w:sz w:val="24"/>
                <w:szCs w:val="24"/>
              </w:rPr>
              <w:t>07.1.00.28160</w:t>
            </w:r>
          </w:p>
        </w:tc>
        <w:tc>
          <w:tcPr>
            <w:tcW w:w="960" w:type="dxa"/>
            <w:hideMark/>
          </w:tcPr>
          <w:p w:rsidR="00971B32" w:rsidRPr="00971B32" w:rsidRDefault="00971B32" w:rsidP="00971B32">
            <w:pPr>
              <w:jc w:val="both"/>
              <w:rPr>
                <w:rFonts w:ascii="Times New Roman" w:hAnsi="Times New Roman"/>
                <w:sz w:val="24"/>
                <w:szCs w:val="24"/>
              </w:rPr>
            </w:pPr>
            <w:r w:rsidRPr="00971B32">
              <w:rPr>
                <w:rFonts w:ascii="Times New Roman" w:hAnsi="Times New Roman"/>
                <w:sz w:val="24"/>
                <w:szCs w:val="24"/>
              </w:rPr>
              <w:t>240</w:t>
            </w:r>
          </w:p>
        </w:tc>
        <w:tc>
          <w:tcPr>
            <w:tcW w:w="1220" w:type="dxa"/>
            <w:noWrap/>
            <w:hideMark/>
          </w:tcPr>
          <w:p w:rsidR="00971B32" w:rsidRPr="00971B32" w:rsidRDefault="00971B32" w:rsidP="00971B32">
            <w:pPr>
              <w:jc w:val="both"/>
              <w:rPr>
                <w:rFonts w:ascii="Times New Roman" w:hAnsi="Times New Roman"/>
                <w:sz w:val="24"/>
                <w:szCs w:val="24"/>
              </w:rPr>
            </w:pPr>
            <w:r w:rsidRPr="00971B32">
              <w:rPr>
                <w:rFonts w:ascii="Times New Roman" w:hAnsi="Times New Roman"/>
                <w:sz w:val="24"/>
                <w:szCs w:val="24"/>
              </w:rPr>
              <w:t>205,0</w:t>
            </w:r>
          </w:p>
        </w:tc>
        <w:tc>
          <w:tcPr>
            <w:tcW w:w="870" w:type="dxa"/>
            <w:noWrap/>
            <w:hideMark/>
          </w:tcPr>
          <w:p w:rsidR="00971B32" w:rsidRPr="00971B32" w:rsidRDefault="00971B32" w:rsidP="00971B32">
            <w:pPr>
              <w:jc w:val="both"/>
              <w:rPr>
                <w:rFonts w:ascii="Times New Roman" w:hAnsi="Times New Roman"/>
                <w:sz w:val="24"/>
                <w:szCs w:val="24"/>
              </w:rPr>
            </w:pPr>
            <w:r w:rsidRPr="00971B32">
              <w:rPr>
                <w:rFonts w:ascii="Times New Roman" w:hAnsi="Times New Roman"/>
                <w:sz w:val="24"/>
                <w:szCs w:val="24"/>
              </w:rPr>
              <w:t>405,0</w:t>
            </w:r>
          </w:p>
        </w:tc>
        <w:tc>
          <w:tcPr>
            <w:tcW w:w="5558" w:type="dxa"/>
            <w:noWrap/>
            <w:hideMark/>
          </w:tcPr>
          <w:p w:rsidR="00971B32" w:rsidRPr="00971B32" w:rsidRDefault="00971B32" w:rsidP="00971B32">
            <w:pPr>
              <w:jc w:val="both"/>
              <w:rPr>
                <w:rFonts w:ascii="Times New Roman" w:hAnsi="Times New Roman"/>
                <w:sz w:val="24"/>
                <w:szCs w:val="24"/>
              </w:rPr>
            </w:pPr>
            <w:r w:rsidRPr="00971B32">
              <w:rPr>
                <w:rFonts w:ascii="Times New Roman" w:hAnsi="Times New Roman"/>
                <w:sz w:val="24"/>
                <w:szCs w:val="24"/>
              </w:rPr>
              <w:t>405,0</w:t>
            </w:r>
          </w:p>
        </w:tc>
      </w:tr>
      <w:tr w:rsidR="00971B32" w:rsidRPr="00971B32" w:rsidTr="00971B32">
        <w:trPr>
          <w:trHeight w:val="2835"/>
        </w:trPr>
        <w:tc>
          <w:tcPr>
            <w:tcW w:w="5980" w:type="dxa"/>
            <w:hideMark/>
          </w:tcPr>
          <w:p w:rsidR="00971B32" w:rsidRPr="00971B32" w:rsidRDefault="00971B32" w:rsidP="00971B32">
            <w:pPr>
              <w:jc w:val="both"/>
              <w:rPr>
                <w:rFonts w:ascii="Times New Roman" w:hAnsi="Times New Roman"/>
                <w:sz w:val="24"/>
                <w:szCs w:val="24"/>
              </w:rPr>
            </w:pPr>
            <w:r w:rsidRPr="00971B32">
              <w:rPr>
                <w:rFonts w:ascii="Times New Roman" w:hAnsi="Times New Roman"/>
                <w:sz w:val="24"/>
                <w:szCs w:val="24"/>
              </w:rPr>
              <w:t>Организации временного трудоустройства несовершеннолетних граждан в возрасте от 14 до 18 лет в свободное от учебы время в рамках подпрограммы «Активная политика занятости населения и социальная поддержка безработных граждан» муниципальной программы Дубовского сельского поселения «Содействие занятости населения» (Иные закупки товаров, работ и услуг для обеспечения государственных (муниципальных) нужд)</w:t>
            </w:r>
          </w:p>
        </w:tc>
        <w:tc>
          <w:tcPr>
            <w:tcW w:w="1100" w:type="dxa"/>
            <w:hideMark/>
          </w:tcPr>
          <w:p w:rsidR="00971B32" w:rsidRPr="00971B32" w:rsidRDefault="00971B32" w:rsidP="00971B32">
            <w:pPr>
              <w:jc w:val="both"/>
              <w:rPr>
                <w:rFonts w:ascii="Times New Roman" w:hAnsi="Times New Roman"/>
                <w:sz w:val="24"/>
                <w:szCs w:val="24"/>
              </w:rPr>
            </w:pPr>
            <w:r w:rsidRPr="00971B32">
              <w:rPr>
                <w:rFonts w:ascii="Times New Roman" w:hAnsi="Times New Roman"/>
                <w:sz w:val="24"/>
                <w:szCs w:val="24"/>
              </w:rPr>
              <w:t>04</w:t>
            </w:r>
          </w:p>
        </w:tc>
        <w:tc>
          <w:tcPr>
            <w:tcW w:w="1040" w:type="dxa"/>
            <w:hideMark/>
          </w:tcPr>
          <w:p w:rsidR="00971B32" w:rsidRPr="00971B32" w:rsidRDefault="00971B32" w:rsidP="00971B32">
            <w:pPr>
              <w:jc w:val="both"/>
              <w:rPr>
                <w:rFonts w:ascii="Times New Roman" w:hAnsi="Times New Roman"/>
                <w:sz w:val="24"/>
                <w:szCs w:val="24"/>
              </w:rPr>
            </w:pPr>
            <w:r w:rsidRPr="00971B32">
              <w:rPr>
                <w:rFonts w:ascii="Times New Roman" w:hAnsi="Times New Roman"/>
                <w:sz w:val="24"/>
                <w:szCs w:val="24"/>
              </w:rPr>
              <w:t>01</w:t>
            </w:r>
          </w:p>
        </w:tc>
        <w:tc>
          <w:tcPr>
            <w:tcW w:w="1760" w:type="dxa"/>
            <w:hideMark/>
          </w:tcPr>
          <w:p w:rsidR="00971B32" w:rsidRPr="00971B32" w:rsidRDefault="00971B32" w:rsidP="00971B32">
            <w:pPr>
              <w:jc w:val="both"/>
              <w:rPr>
                <w:rFonts w:ascii="Times New Roman" w:hAnsi="Times New Roman"/>
                <w:sz w:val="24"/>
                <w:szCs w:val="24"/>
              </w:rPr>
            </w:pPr>
            <w:r w:rsidRPr="00971B32">
              <w:rPr>
                <w:rFonts w:ascii="Times New Roman" w:hAnsi="Times New Roman"/>
                <w:sz w:val="24"/>
                <w:szCs w:val="24"/>
              </w:rPr>
              <w:t>07.1.00.28170</w:t>
            </w:r>
          </w:p>
        </w:tc>
        <w:tc>
          <w:tcPr>
            <w:tcW w:w="960" w:type="dxa"/>
            <w:hideMark/>
          </w:tcPr>
          <w:p w:rsidR="00971B32" w:rsidRPr="00971B32" w:rsidRDefault="00971B32" w:rsidP="00971B32">
            <w:pPr>
              <w:jc w:val="both"/>
              <w:rPr>
                <w:rFonts w:ascii="Times New Roman" w:hAnsi="Times New Roman"/>
                <w:sz w:val="24"/>
                <w:szCs w:val="24"/>
              </w:rPr>
            </w:pPr>
            <w:r w:rsidRPr="00971B32">
              <w:rPr>
                <w:rFonts w:ascii="Times New Roman" w:hAnsi="Times New Roman"/>
                <w:sz w:val="24"/>
                <w:szCs w:val="24"/>
              </w:rPr>
              <w:t>240</w:t>
            </w:r>
          </w:p>
        </w:tc>
        <w:tc>
          <w:tcPr>
            <w:tcW w:w="1220" w:type="dxa"/>
            <w:noWrap/>
            <w:hideMark/>
          </w:tcPr>
          <w:p w:rsidR="00971B32" w:rsidRPr="00971B32" w:rsidRDefault="00971B32" w:rsidP="00971B32">
            <w:pPr>
              <w:jc w:val="both"/>
              <w:rPr>
                <w:rFonts w:ascii="Times New Roman" w:hAnsi="Times New Roman"/>
                <w:sz w:val="24"/>
                <w:szCs w:val="24"/>
              </w:rPr>
            </w:pPr>
            <w:r w:rsidRPr="00971B32">
              <w:rPr>
                <w:rFonts w:ascii="Times New Roman" w:hAnsi="Times New Roman"/>
                <w:sz w:val="24"/>
                <w:szCs w:val="24"/>
              </w:rPr>
              <w:t>30,0</w:t>
            </w:r>
          </w:p>
        </w:tc>
        <w:tc>
          <w:tcPr>
            <w:tcW w:w="870" w:type="dxa"/>
            <w:noWrap/>
            <w:hideMark/>
          </w:tcPr>
          <w:p w:rsidR="00971B32" w:rsidRPr="00971B32" w:rsidRDefault="00971B32" w:rsidP="00971B32">
            <w:pPr>
              <w:jc w:val="both"/>
              <w:rPr>
                <w:rFonts w:ascii="Times New Roman" w:hAnsi="Times New Roman"/>
                <w:sz w:val="24"/>
                <w:szCs w:val="24"/>
              </w:rPr>
            </w:pPr>
            <w:r w:rsidRPr="00971B32">
              <w:rPr>
                <w:rFonts w:ascii="Times New Roman" w:hAnsi="Times New Roman"/>
                <w:sz w:val="24"/>
                <w:szCs w:val="24"/>
              </w:rPr>
              <w:t>30,0</w:t>
            </w:r>
          </w:p>
        </w:tc>
        <w:tc>
          <w:tcPr>
            <w:tcW w:w="5558" w:type="dxa"/>
            <w:noWrap/>
            <w:hideMark/>
          </w:tcPr>
          <w:p w:rsidR="00971B32" w:rsidRPr="00971B32" w:rsidRDefault="00971B32" w:rsidP="00971B32">
            <w:pPr>
              <w:jc w:val="both"/>
              <w:rPr>
                <w:rFonts w:ascii="Times New Roman" w:hAnsi="Times New Roman"/>
                <w:sz w:val="24"/>
                <w:szCs w:val="24"/>
              </w:rPr>
            </w:pPr>
            <w:r w:rsidRPr="00971B32">
              <w:rPr>
                <w:rFonts w:ascii="Times New Roman" w:hAnsi="Times New Roman"/>
                <w:sz w:val="24"/>
                <w:szCs w:val="24"/>
              </w:rPr>
              <w:t>30,0</w:t>
            </w:r>
          </w:p>
        </w:tc>
      </w:tr>
      <w:tr w:rsidR="00971B32" w:rsidRPr="00971B32" w:rsidTr="00971B32">
        <w:trPr>
          <w:trHeight w:val="315"/>
        </w:trPr>
        <w:tc>
          <w:tcPr>
            <w:tcW w:w="5980" w:type="dxa"/>
            <w:hideMark/>
          </w:tcPr>
          <w:p w:rsidR="00971B32" w:rsidRPr="00971B32" w:rsidRDefault="00971B32" w:rsidP="00971B32">
            <w:pPr>
              <w:jc w:val="both"/>
              <w:rPr>
                <w:rFonts w:ascii="Times New Roman" w:hAnsi="Times New Roman"/>
                <w:sz w:val="24"/>
                <w:szCs w:val="24"/>
              </w:rPr>
            </w:pPr>
            <w:r w:rsidRPr="00971B32">
              <w:rPr>
                <w:rFonts w:ascii="Times New Roman" w:hAnsi="Times New Roman"/>
                <w:sz w:val="24"/>
                <w:szCs w:val="24"/>
              </w:rPr>
              <w:lastRenderedPageBreak/>
              <w:t>Дорожное хозяйство (дорожные фонды)</w:t>
            </w:r>
          </w:p>
        </w:tc>
        <w:tc>
          <w:tcPr>
            <w:tcW w:w="1100" w:type="dxa"/>
            <w:hideMark/>
          </w:tcPr>
          <w:p w:rsidR="00971B32" w:rsidRPr="00971B32" w:rsidRDefault="00971B32" w:rsidP="00971B32">
            <w:pPr>
              <w:jc w:val="both"/>
              <w:rPr>
                <w:rFonts w:ascii="Times New Roman" w:hAnsi="Times New Roman"/>
                <w:sz w:val="24"/>
                <w:szCs w:val="24"/>
              </w:rPr>
            </w:pPr>
            <w:r w:rsidRPr="00971B32">
              <w:rPr>
                <w:rFonts w:ascii="Times New Roman" w:hAnsi="Times New Roman"/>
                <w:sz w:val="24"/>
                <w:szCs w:val="24"/>
              </w:rPr>
              <w:t>04</w:t>
            </w:r>
          </w:p>
        </w:tc>
        <w:tc>
          <w:tcPr>
            <w:tcW w:w="1040" w:type="dxa"/>
            <w:hideMark/>
          </w:tcPr>
          <w:p w:rsidR="00971B32" w:rsidRPr="00971B32" w:rsidRDefault="00971B32" w:rsidP="00971B32">
            <w:pPr>
              <w:jc w:val="both"/>
              <w:rPr>
                <w:rFonts w:ascii="Times New Roman" w:hAnsi="Times New Roman"/>
                <w:sz w:val="24"/>
                <w:szCs w:val="24"/>
              </w:rPr>
            </w:pPr>
            <w:r w:rsidRPr="00971B32">
              <w:rPr>
                <w:rFonts w:ascii="Times New Roman" w:hAnsi="Times New Roman"/>
                <w:sz w:val="24"/>
                <w:szCs w:val="24"/>
              </w:rPr>
              <w:t>09</w:t>
            </w:r>
          </w:p>
        </w:tc>
        <w:tc>
          <w:tcPr>
            <w:tcW w:w="1760" w:type="dxa"/>
            <w:hideMark/>
          </w:tcPr>
          <w:p w:rsidR="00971B32" w:rsidRPr="00971B32" w:rsidRDefault="00971B32" w:rsidP="00971B32">
            <w:pPr>
              <w:jc w:val="both"/>
              <w:rPr>
                <w:rFonts w:ascii="Times New Roman" w:hAnsi="Times New Roman"/>
                <w:sz w:val="24"/>
                <w:szCs w:val="24"/>
              </w:rPr>
            </w:pPr>
            <w:r w:rsidRPr="00971B32">
              <w:rPr>
                <w:rFonts w:ascii="Times New Roman" w:hAnsi="Times New Roman"/>
                <w:sz w:val="24"/>
                <w:szCs w:val="24"/>
              </w:rPr>
              <w:t> </w:t>
            </w:r>
          </w:p>
        </w:tc>
        <w:tc>
          <w:tcPr>
            <w:tcW w:w="960" w:type="dxa"/>
            <w:hideMark/>
          </w:tcPr>
          <w:p w:rsidR="00971B32" w:rsidRPr="00971B32" w:rsidRDefault="00971B32" w:rsidP="00971B32">
            <w:pPr>
              <w:jc w:val="both"/>
              <w:rPr>
                <w:rFonts w:ascii="Times New Roman" w:hAnsi="Times New Roman"/>
                <w:sz w:val="24"/>
                <w:szCs w:val="24"/>
              </w:rPr>
            </w:pPr>
            <w:r w:rsidRPr="00971B32">
              <w:rPr>
                <w:rFonts w:ascii="Times New Roman" w:hAnsi="Times New Roman"/>
                <w:sz w:val="24"/>
                <w:szCs w:val="24"/>
              </w:rPr>
              <w:t> </w:t>
            </w:r>
          </w:p>
        </w:tc>
        <w:tc>
          <w:tcPr>
            <w:tcW w:w="1220" w:type="dxa"/>
            <w:noWrap/>
            <w:hideMark/>
          </w:tcPr>
          <w:p w:rsidR="00971B32" w:rsidRPr="00971B32" w:rsidRDefault="00971B32" w:rsidP="00971B32">
            <w:pPr>
              <w:jc w:val="both"/>
              <w:rPr>
                <w:rFonts w:ascii="Times New Roman" w:hAnsi="Times New Roman"/>
                <w:sz w:val="24"/>
                <w:szCs w:val="24"/>
              </w:rPr>
            </w:pPr>
            <w:r w:rsidRPr="00971B32">
              <w:rPr>
                <w:rFonts w:ascii="Times New Roman" w:hAnsi="Times New Roman"/>
                <w:sz w:val="24"/>
                <w:szCs w:val="24"/>
              </w:rPr>
              <w:t>682,5</w:t>
            </w:r>
          </w:p>
        </w:tc>
        <w:tc>
          <w:tcPr>
            <w:tcW w:w="870" w:type="dxa"/>
            <w:noWrap/>
            <w:hideMark/>
          </w:tcPr>
          <w:p w:rsidR="00971B32" w:rsidRPr="00971B32" w:rsidRDefault="00971B32" w:rsidP="00971B32">
            <w:pPr>
              <w:jc w:val="both"/>
              <w:rPr>
                <w:rFonts w:ascii="Times New Roman" w:hAnsi="Times New Roman"/>
                <w:sz w:val="24"/>
                <w:szCs w:val="24"/>
              </w:rPr>
            </w:pPr>
            <w:r w:rsidRPr="00971B32">
              <w:rPr>
                <w:rFonts w:ascii="Times New Roman" w:hAnsi="Times New Roman"/>
                <w:sz w:val="24"/>
                <w:szCs w:val="24"/>
              </w:rPr>
              <w:t>682,5</w:t>
            </w:r>
          </w:p>
        </w:tc>
        <w:tc>
          <w:tcPr>
            <w:tcW w:w="5558" w:type="dxa"/>
            <w:noWrap/>
            <w:hideMark/>
          </w:tcPr>
          <w:p w:rsidR="00971B32" w:rsidRPr="00971B32" w:rsidRDefault="00971B32" w:rsidP="00971B32">
            <w:pPr>
              <w:jc w:val="both"/>
              <w:rPr>
                <w:rFonts w:ascii="Times New Roman" w:hAnsi="Times New Roman"/>
                <w:sz w:val="24"/>
                <w:szCs w:val="24"/>
              </w:rPr>
            </w:pPr>
            <w:r w:rsidRPr="00971B32">
              <w:rPr>
                <w:rFonts w:ascii="Times New Roman" w:hAnsi="Times New Roman"/>
                <w:sz w:val="24"/>
                <w:szCs w:val="24"/>
              </w:rPr>
              <w:t>682,5</w:t>
            </w:r>
          </w:p>
        </w:tc>
      </w:tr>
      <w:tr w:rsidR="00971B32" w:rsidRPr="00971B32" w:rsidTr="00971B32">
        <w:trPr>
          <w:trHeight w:val="2520"/>
        </w:trPr>
        <w:tc>
          <w:tcPr>
            <w:tcW w:w="5980" w:type="dxa"/>
            <w:hideMark/>
          </w:tcPr>
          <w:p w:rsidR="00971B32" w:rsidRPr="00971B32" w:rsidRDefault="00971B32" w:rsidP="00971B32">
            <w:pPr>
              <w:jc w:val="both"/>
              <w:rPr>
                <w:rFonts w:ascii="Times New Roman" w:hAnsi="Times New Roman"/>
                <w:sz w:val="24"/>
                <w:szCs w:val="24"/>
              </w:rPr>
            </w:pPr>
            <w:r w:rsidRPr="00971B32">
              <w:rPr>
                <w:rFonts w:ascii="Times New Roman" w:hAnsi="Times New Roman"/>
                <w:sz w:val="24"/>
                <w:szCs w:val="24"/>
              </w:rPr>
              <w:t>Мероприятия по ремонту и содержанию автомобильных дорог общего пользования местного значения в рамках подпрограммы «Развитие транспортной инфраструктуры Дубовского сельского поселения» муниципальной программы Дубовского сельского поселения «Развитие транспортной системы» (Иные закупки товаров, работ и услуг для обеспечения государственных (муниципальных) нужд)</w:t>
            </w:r>
          </w:p>
        </w:tc>
        <w:tc>
          <w:tcPr>
            <w:tcW w:w="1100" w:type="dxa"/>
            <w:hideMark/>
          </w:tcPr>
          <w:p w:rsidR="00971B32" w:rsidRPr="00971B32" w:rsidRDefault="00971B32" w:rsidP="00971B32">
            <w:pPr>
              <w:jc w:val="both"/>
              <w:rPr>
                <w:rFonts w:ascii="Times New Roman" w:hAnsi="Times New Roman"/>
                <w:sz w:val="24"/>
                <w:szCs w:val="24"/>
              </w:rPr>
            </w:pPr>
            <w:r w:rsidRPr="00971B32">
              <w:rPr>
                <w:rFonts w:ascii="Times New Roman" w:hAnsi="Times New Roman"/>
                <w:sz w:val="24"/>
                <w:szCs w:val="24"/>
              </w:rPr>
              <w:t>04</w:t>
            </w:r>
          </w:p>
        </w:tc>
        <w:tc>
          <w:tcPr>
            <w:tcW w:w="1040" w:type="dxa"/>
            <w:hideMark/>
          </w:tcPr>
          <w:p w:rsidR="00971B32" w:rsidRPr="00971B32" w:rsidRDefault="00971B32" w:rsidP="00971B32">
            <w:pPr>
              <w:jc w:val="both"/>
              <w:rPr>
                <w:rFonts w:ascii="Times New Roman" w:hAnsi="Times New Roman"/>
                <w:sz w:val="24"/>
                <w:szCs w:val="24"/>
              </w:rPr>
            </w:pPr>
            <w:r w:rsidRPr="00971B32">
              <w:rPr>
                <w:rFonts w:ascii="Times New Roman" w:hAnsi="Times New Roman"/>
                <w:sz w:val="24"/>
                <w:szCs w:val="24"/>
              </w:rPr>
              <w:t>09</w:t>
            </w:r>
          </w:p>
        </w:tc>
        <w:tc>
          <w:tcPr>
            <w:tcW w:w="1760" w:type="dxa"/>
            <w:hideMark/>
          </w:tcPr>
          <w:p w:rsidR="00971B32" w:rsidRPr="00971B32" w:rsidRDefault="00971B32" w:rsidP="00971B32">
            <w:pPr>
              <w:jc w:val="both"/>
              <w:rPr>
                <w:rFonts w:ascii="Times New Roman" w:hAnsi="Times New Roman"/>
                <w:sz w:val="24"/>
                <w:szCs w:val="24"/>
              </w:rPr>
            </w:pPr>
            <w:r w:rsidRPr="00971B32">
              <w:rPr>
                <w:rFonts w:ascii="Times New Roman" w:hAnsi="Times New Roman"/>
                <w:sz w:val="24"/>
                <w:szCs w:val="24"/>
              </w:rPr>
              <w:t>08.1.00.28400</w:t>
            </w:r>
          </w:p>
        </w:tc>
        <w:tc>
          <w:tcPr>
            <w:tcW w:w="960" w:type="dxa"/>
            <w:hideMark/>
          </w:tcPr>
          <w:p w:rsidR="00971B32" w:rsidRPr="00971B32" w:rsidRDefault="00971B32" w:rsidP="00971B32">
            <w:pPr>
              <w:jc w:val="both"/>
              <w:rPr>
                <w:rFonts w:ascii="Times New Roman" w:hAnsi="Times New Roman"/>
                <w:sz w:val="24"/>
                <w:szCs w:val="24"/>
              </w:rPr>
            </w:pPr>
            <w:r w:rsidRPr="00971B32">
              <w:rPr>
                <w:rFonts w:ascii="Times New Roman" w:hAnsi="Times New Roman"/>
                <w:sz w:val="24"/>
                <w:szCs w:val="24"/>
              </w:rPr>
              <w:t>240</w:t>
            </w:r>
          </w:p>
        </w:tc>
        <w:tc>
          <w:tcPr>
            <w:tcW w:w="1220" w:type="dxa"/>
            <w:noWrap/>
            <w:hideMark/>
          </w:tcPr>
          <w:p w:rsidR="00971B32" w:rsidRPr="00971B32" w:rsidRDefault="00971B32" w:rsidP="00971B32">
            <w:pPr>
              <w:jc w:val="both"/>
              <w:rPr>
                <w:rFonts w:ascii="Times New Roman" w:hAnsi="Times New Roman"/>
                <w:sz w:val="24"/>
                <w:szCs w:val="24"/>
              </w:rPr>
            </w:pPr>
            <w:r w:rsidRPr="00971B32">
              <w:rPr>
                <w:rFonts w:ascii="Times New Roman" w:hAnsi="Times New Roman"/>
                <w:sz w:val="24"/>
                <w:szCs w:val="24"/>
              </w:rPr>
              <w:t>499,8</w:t>
            </w:r>
          </w:p>
        </w:tc>
        <w:tc>
          <w:tcPr>
            <w:tcW w:w="870" w:type="dxa"/>
            <w:noWrap/>
            <w:hideMark/>
          </w:tcPr>
          <w:p w:rsidR="00971B32" w:rsidRPr="00971B32" w:rsidRDefault="00971B32" w:rsidP="00971B32">
            <w:pPr>
              <w:jc w:val="both"/>
              <w:rPr>
                <w:rFonts w:ascii="Times New Roman" w:hAnsi="Times New Roman"/>
                <w:sz w:val="24"/>
                <w:szCs w:val="24"/>
              </w:rPr>
            </w:pPr>
            <w:r w:rsidRPr="00971B32">
              <w:rPr>
                <w:rFonts w:ascii="Times New Roman" w:hAnsi="Times New Roman"/>
                <w:sz w:val="24"/>
                <w:szCs w:val="24"/>
              </w:rPr>
              <w:t>499,8</w:t>
            </w:r>
          </w:p>
        </w:tc>
        <w:tc>
          <w:tcPr>
            <w:tcW w:w="5558" w:type="dxa"/>
            <w:noWrap/>
            <w:hideMark/>
          </w:tcPr>
          <w:p w:rsidR="00971B32" w:rsidRPr="00971B32" w:rsidRDefault="00971B32" w:rsidP="00971B32">
            <w:pPr>
              <w:jc w:val="both"/>
              <w:rPr>
                <w:rFonts w:ascii="Times New Roman" w:hAnsi="Times New Roman"/>
                <w:sz w:val="24"/>
                <w:szCs w:val="24"/>
              </w:rPr>
            </w:pPr>
            <w:r w:rsidRPr="00971B32">
              <w:rPr>
                <w:rFonts w:ascii="Times New Roman" w:hAnsi="Times New Roman"/>
                <w:sz w:val="24"/>
                <w:szCs w:val="24"/>
              </w:rPr>
              <w:t>499,8</w:t>
            </w:r>
          </w:p>
        </w:tc>
      </w:tr>
      <w:tr w:rsidR="00971B32" w:rsidRPr="00971B32" w:rsidTr="00971B32">
        <w:trPr>
          <w:trHeight w:val="2520"/>
        </w:trPr>
        <w:tc>
          <w:tcPr>
            <w:tcW w:w="5980" w:type="dxa"/>
            <w:hideMark/>
          </w:tcPr>
          <w:p w:rsidR="00971B32" w:rsidRPr="00971B32" w:rsidRDefault="00971B32" w:rsidP="00971B32">
            <w:pPr>
              <w:jc w:val="both"/>
              <w:rPr>
                <w:rFonts w:ascii="Times New Roman" w:hAnsi="Times New Roman"/>
                <w:sz w:val="24"/>
                <w:szCs w:val="24"/>
              </w:rPr>
            </w:pPr>
            <w:r w:rsidRPr="00971B32">
              <w:rPr>
                <w:rFonts w:ascii="Times New Roman" w:hAnsi="Times New Roman"/>
                <w:sz w:val="24"/>
                <w:szCs w:val="24"/>
              </w:rPr>
              <w:t>Мероприятия по установке дорожных знаков согласно проекта организации дорожного движения в рамках подпрограммы «Повышение безопасности дорожного движения на территории Дубовского сельского поселения» муниципальной программы Дубовского сельского поселения «Развитие транспортной системы» (Иные закупки товаров, работ и услуг для обеспечения государственных (муниципальных) нужд)</w:t>
            </w:r>
          </w:p>
        </w:tc>
        <w:tc>
          <w:tcPr>
            <w:tcW w:w="1100" w:type="dxa"/>
            <w:hideMark/>
          </w:tcPr>
          <w:p w:rsidR="00971B32" w:rsidRPr="00971B32" w:rsidRDefault="00971B32" w:rsidP="00971B32">
            <w:pPr>
              <w:jc w:val="both"/>
              <w:rPr>
                <w:rFonts w:ascii="Times New Roman" w:hAnsi="Times New Roman"/>
                <w:sz w:val="24"/>
                <w:szCs w:val="24"/>
              </w:rPr>
            </w:pPr>
            <w:r w:rsidRPr="00971B32">
              <w:rPr>
                <w:rFonts w:ascii="Times New Roman" w:hAnsi="Times New Roman"/>
                <w:sz w:val="24"/>
                <w:szCs w:val="24"/>
              </w:rPr>
              <w:t>04</w:t>
            </w:r>
          </w:p>
        </w:tc>
        <w:tc>
          <w:tcPr>
            <w:tcW w:w="1040" w:type="dxa"/>
            <w:hideMark/>
          </w:tcPr>
          <w:p w:rsidR="00971B32" w:rsidRPr="00971B32" w:rsidRDefault="00971B32" w:rsidP="00971B32">
            <w:pPr>
              <w:jc w:val="both"/>
              <w:rPr>
                <w:rFonts w:ascii="Times New Roman" w:hAnsi="Times New Roman"/>
                <w:sz w:val="24"/>
                <w:szCs w:val="24"/>
              </w:rPr>
            </w:pPr>
            <w:r w:rsidRPr="00971B32">
              <w:rPr>
                <w:rFonts w:ascii="Times New Roman" w:hAnsi="Times New Roman"/>
                <w:sz w:val="24"/>
                <w:szCs w:val="24"/>
              </w:rPr>
              <w:t>09</w:t>
            </w:r>
          </w:p>
        </w:tc>
        <w:tc>
          <w:tcPr>
            <w:tcW w:w="1760" w:type="dxa"/>
            <w:hideMark/>
          </w:tcPr>
          <w:p w:rsidR="00971B32" w:rsidRPr="00971B32" w:rsidRDefault="00971B32" w:rsidP="00971B32">
            <w:pPr>
              <w:jc w:val="both"/>
              <w:rPr>
                <w:rFonts w:ascii="Times New Roman" w:hAnsi="Times New Roman"/>
                <w:sz w:val="24"/>
                <w:szCs w:val="24"/>
              </w:rPr>
            </w:pPr>
            <w:r w:rsidRPr="00971B32">
              <w:rPr>
                <w:rFonts w:ascii="Times New Roman" w:hAnsi="Times New Roman"/>
                <w:sz w:val="24"/>
                <w:szCs w:val="24"/>
              </w:rPr>
              <w:t>08.2.00.28410</w:t>
            </w:r>
          </w:p>
        </w:tc>
        <w:tc>
          <w:tcPr>
            <w:tcW w:w="960" w:type="dxa"/>
            <w:hideMark/>
          </w:tcPr>
          <w:p w:rsidR="00971B32" w:rsidRPr="00971B32" w:rsidRDefault="00971B32" w:rsidP="00971B32">
            <w:pPr>
              <w:jc w:val="both"/>
              <w:rPr>
                <w:rFonts w:ascii="Times New Roman" w:hAnsi="Times New Roman"/>
                <w:sz w:val="24"/>
                <w:szCs w:val="24"/>
              </w:rPr>
            </w:pPr>
            <w:r w:rsidRPr="00971B32">
              <w:rPr>
                <w:rFonts w:ascii="Times New Roman" w:hAnsi="Times New Roman"/>
                <w:sz w:val="24"/>
                <w:szCs w:val="24"/>
              </w:rPr>
              <w:t>240</w:t>
            </w:r>
          </w:p>
        </w:tc>
        <w:tc>
          <w:tcPr>
            <w:tcW w:w="1220" w:type="dxa"/>
            <w:noWrap/>
            <w:hideMark/>
          </w:tcPr>
          <w:p w:rsidR="00971B32" w:rsidRPr="00971B32" w:rsidRDefault="00971B32" w:rsidP="00971B32">
            <w:pPr>
              <w:jc w:val="both"/>
              <w:rPr>
                <w:rFonts w:ascii="Times New Roman" w:hAnsi="Times New Roman"/>
                <w:sz w:val="24"/>
                <w:szCs w:val="24"/>
              </w:rPr>
            </w:pPr>
            <w:r w:rsidRPr="00971B32">
              <w:rPr>
                <w:rFonts w:ascii="Times New Roman" w:hAnsi="Times New Roman"/>
                <w:sz w:val="24"/>
                <w:szCs w:val="24"/>
              </w:rPr>
              <w:t>136,0</w:t>
            </w:r>
          </w:p>
        </w:tc>
        <w:tc>
          <w:tcPr>
            <w:tcW w:w="870" w:type="dxa"/>
            <w:noWrap/>
            <w:hideMark/>
          </w:tcPr>
          <w:p w:rsidR="00971B32" w:rsidRPr="00971B32" w:rsidRDefault="00971B32" w:rsidP="00971B32">
            <w:pPr>
              <w:jc w:val="both"/>
              <w:rPr>
                <w:rFonts w:ascii="Times New Roman" w:hAnsi="Times New Roman"/>
                <w:sz w:val="24"/>
                <w:szCs w:val="24"/>
              </w:rPr>
            </w:pPr>
            <w:r w:rsidRPr="00971B32">
              <w:rPr>
                <w:rFonts w:ascii="Times New Roman" w:hAnsi="Times New Roman"/>
                <w:sz w:val="24"/>
                <w:szCs w:val="24"/>
              </w:rPr>
              <w:t>136,0</w:t>
            </w:r>
          </w:p>
        </w:tc>
        <w:tc>
          <w:tcPr>
            <w:tcW w:w="5558" w:type="dxa"/>
            <w:noWrap/>
            <w:hideMark/>
          </w:tcPr>
          <w:p w:rsidR="00971B32" w:rsidRPr="00971B32" w:rsidRDefault="00971B32" w:rsidP="00971B32">
            <w:pPr>
              <w:jc w:val="both"/>
              <w:rPr>
                <w:rFonts w:ascii="Times New Roman" w:hAnsi="Times New Roman"/>
                <w:sz w:val="24"/>
                <w:szCs w:val="24"/>
              </w:rPr>
            </w:pPr>
            <w:r w:rsidRPr="00971B32">
              <w:rPr>
                <w:rFonts w:ascii="Times New Roman" w:hAnsi="Times New Roman"/>
                <w:sz w:val="24"/>
                <w:szCs w:val="24"/>
              </w:rPr>
              <w:t>136,0</w:t>
            </w:r>
          </w:p>
        </w:tc>
      </w:tr>
      <w:tr w:rsidR="00971B32" w:rsidRPr="00971B32" w:rsidTr="00971B32">
        <w:trPr>
          <w:trHeight w:val="2520"/>
        </w:trPr>
        <w:tc>
          <w:tcPr>
            <w:tcW w:w="5980" w:type="dxa"/>
            <w:hideMark/>
          </w:tcPr>
          <w:p w:rsidR="00971B32" w:rsidRPr="00971B32" w:rsidRDefault="00971B32" w:rsidP="00971B32">
            <w:pPr>
              <w:jc w:val="both"/>
              <w:rPr>
                <w:rFonts w:ascii="Times New Roman" w:hAnsi="Times New Roman"/>
                <w:sz w:val="24"/>
                <w:szCs w:val="24"/>
              </w:rPr>
            </w:pPr>
            <w:r w:rsidRPr="00971B32">
              <w:rPr>
                <w:rFonts w:ascii="Times New Roman" w:hAnsi="Times New Roman"/>
                <w:sz w:val="24"/>
                <w:szCs w:val="24"/>
              </w:rPr>
              <w:t xml:space="preserve">Мероприятия по изготовлению проекта организации дорожного движения в рамках подпрограммы «Повышение безопасности дорожного движения на территории Дубовского сельского поселения» </w:t>
            </w:r>
            <w:r w:rsidRPr="00971B32">
              <w:rPr>
                <w:rFonts w:ascii="Times New Roman" w:hAnsi="Times New Roman"/>
                <w:sz w:val="24"/>
                <w:szCs w:val="24"/>
              </w:rPr>
              <w:lastRenderedPageBreak/>
              <w:t>муниципальной программы Дубовского сельского поселения «Развитие транспортной системы» (Иные закупки товаров, работ и услуг для обеспечения государственных (муниципальных) нужд)</w:t>
            </w:r>
          </w:p>
        </w:tc>
        <w:tc>
          <w:tcPr>
            <w:tcW w:w="1100" w:type="dxa"/>
            <w:hideMark/>
          </w:tcPr>
          <w:p w:rsidR="00971B32" w:rsidRPr="00971B32" w:rsidRDefault="00971B32" w:rsidP="00971B32">
            <w:pPr>
              <w:jc w:val="both"/>
              <w:rPr>
                <w:rFonts w:ascii="Times New Roman" w:hAnsi="Times New Roman"/>
                <w:sz w:val="24"/>
                <w:szCs w:val="24"/>
              </w:rPr>
            </w:pPr>
            <w:r w:rsidRPr="00971B32">
              <w:rPr>
                <w:rFonts w:ascii="Times New Roman" w:hAnsi="Times New Roman"/>
                <w:sz w:val="24"/>
                <w:szCs w:val="24"/>
              </w:rPr>
              <w:lastRenderedPageBreak/>
              <w:t>04</w:t>
            </w:r>
          </w:p>
        </w:tc>
        <w:tc>
          <w:tcPr>
            <w:tcW w:w="1040" w:type="dxa"/>
            <w:hideMark/>
          </w:tcPr>
          <w:p w:rsidR="00971B32" w:rsidRPr="00971B32" w:rsidRDefault="00971B32" w:rsidP="00971B32">
            <w:pPr>
              <w:jc w:val="both"/>
              <w:rPr>
                <w:rFonts w:ascii="Times New Roman" w:hAnsi="Times New Roman"/>
                <w:sz w:val="24"/>
                <w:szCs w:val="24"/>
              </w:rPr>
            </w:pPr>
            <w:r w:rsidRPr="00971B32">
              <w:rPr>
                <w:rFonts w:ascii="Times New Roman" w:hAnsi="Times New Roman"/>
                <w:sz w:val="24"/>
                <w:szCs w:val="24"/>
              </w:rPr>
              <w:t>09</w:t>
            </w:r>
          </w:p>
        </w:tc>
        <w:tc>
          <w:tcPr>
            <w:tcW w:w="1760" w:type="dxa"/>
            <w:hideMark/>
          </w:tcPr>
          <w:p w:rsidR="00971B32" w:rsidRPr="00971B32" w:rsidRDefault="00971B32" w:rsidP="00971B32">
            <w:pPr>
              <w:jc w:val="both"/>
              <w:rPr>
                <w:rFonts w:ascii="Times New Roman" w:hAnsi="Times New Roman"/>
                <w:sz w:val="24"/>
                <w:szCs w:val="24"/>
              </w:rPr>
            </w:pPr>
            <w:r w:rsidRPr="00971B32">
              <w:rPr>
                <w:rFonts w:ascii="Times New Roman" w:hAnsi="Times New Roman"/>
                <w:sz w:val="24"/>
                <w:szCs w:val="24"/>
              </w:rPr>
              <w:t>08.2.00.28520</w:t>
            </w:r>
          </w:p>
        </w:tc>
        <w:tc>
          <w:tcPr>
            <w:tcW w:w="960" w:type="dxa"/>
            <w:hideMark/>
          </w:tcPr>
          <w:p w:rsidR="00971B32" w:rsidRPr="00971B32" w:rsidRDefault="00971B32" w:rsidP="00971B32">
            <w:pPr>
              <w:jc w:val="both"/>
              <w:rPr>
                <w:rFonts w:ascii="Times New Roman" w:hAnsi="Times New Roman"/>
                <w:sz w:val="24"/>
                <w:szCs w:val="24"/>
              </w:rPr>
            </w:pPr>
            <w:r w:rsidRPr="00971B32">
              <w:rPr>
                <w:rFonts w:ascii="Times New Roman" w:hAnsi="Times New Roman"/>
                <w:sz w:val="24"/>
                <w:szCs w:val="24"/>
              </w:rPr>
              <w:t>240</w:t>
            </w:r>
          </w:p>
        </w:tc>
        <w:tc>
          <w:tcPr>
            <w:tcW w:w="1220" w:type="dxa"/>
            <w:noWrap/>
            <w:hideMark/>
          </w:tcPr>
          <w:p w:rsidR="00971B32" w:rsidRPr="00971B32" w:rsidRDefault="00971B32" w:rsidP="00971B32">
            <w:pPr>
              <w:jc w:val="both"/>
              <w:rPr>
                <w:rFonts w:ascii="Times New Roman" w:hAnsi="Times New Roman"/>
                <w:sz w:val="24"/>
                <w:szCs w:val="24"/>
              </w:rPr>
            </w:pPr>
            <w:r w:rsidRPr="00971B32">
              <w:rPr>
                <w:rFonts w:ascii="Times New Roman" w:hAnsi="Times New Roman"/>
                <w:sz w:val="24"/>
                <w:szCs w:val="24"/>
              </w:rPr>
              <w:t>46,7</w:t>
            </w:r>
          </w:p>
        </w:tc>
        <w:tc>
          <w:tcPr>
            <w:tcW w:w="870" w:type="dxa"/>
            <w:noWrap/>
            <w:hideMark/>
          </w:tcPr>
          <w:p w:rsidR="00971B32" w:rsidRPr="00971B32" w:rsidRDefault="00971B32" w:rsidP="00971B32">
            <w:pPr>
              <w:jc w:val="both"/>
              <w:rPr>
                <w:rFonts w:ascii="Times New Roman" w:hAnsi="Times New Roman"/>
                <w:sz w:val="24"/>
                <w:szCs w:val="24"/>
              </w:rPr>
            </w:pPr>
            <w:r w:rsidRPr="00971B32">
              <w:rPr>
                <w:rFonts w:ascii="Times New Roman" w:hAnsi="Times New Roman"/>
                <w:sz w:val="24"/>
                <w:szCs w:val="24"/>
              </w:rPr>
              <w:t>46,7</w:t>
            </w:r>
          </w:p>
        </w:tc>
        <w:tc>
          <w:tcPr>
            <w:tcW w:w="5558" w:type="dxa"/>
            <w:noWrap/>
            <w:hideMark/>
          </w:tcPr>
          <w:p w:rsidR="00971B32" w:rsidRPr="00971B32" w:rsidRDefault="00971B32" w:rsidP="00971B32">
            <w:pPr>
              <w:jc w:val="both"/>
              <w:rPr>
                <w:rFonts w:ascii="Times New Roman" w:hAnsi="Times New Roman"/>
                <w:sz w:val="24"/>
                <w:szCs w:val="24"/>
              </w:rPr>
            </w:pPr>
            <w:r w:rsidRPr="00971B32">
              <w:rPr>
                <w:rFonts w:ascii="Times New Roman" w:hAnsi="Times New Roman"/>
                <w:sz w:val="24"/>
                <w:szCs w:val="24"/>
              </w:rPr>
              <w:t>46,7</w:t>
            </w:r>
          </w:p>
        </w:tc>
      </w:tr>
      <w:tr w:rsidR="00971B32" w:rsidRPr="00971B32" w:rsidTr="00971B32">
        <w:trPr>
          <w:trHeight w:val="315"/>
        </w:trPr>
        <w:tc>
          <w:tcPr>
            <w:tcW w:w="5980" w:type="dxa"/>
            <w:hideMark/>
          </w:tcPr>
          <w:p w:rsidR="00971B32" w:rsidRPr="00971B32" w:rsidRDefault="00971B32" w:rsidP="00971B32">
            <w:pPr>
              <w:jc w:val="both"/>
              <w:rPr>
                <w:rFonts w:ascii="Times New Roman" w:hAnsi="Times New Roman"/>
                <w:b/>
                <w:bCs/>
                <w:sz w:val="24"/>
                <w:szCs w:val="24"/>
              </w:rPr>
            </w:pPr>
            <w:r w:rsidRPr="00971B32">
              <w:rPr>
                <w:rFonts w:ascii="Times New Roman" w:hAnsi="Times New Roman"/>
                <w:b/>
                <w:bCs/>
                <w:sz w:val="24"/>
                <w:szCs w:val="24"/>
              </w:rPr>
              <w:lastRenderedPageBreak/>
              <w:t>ЖИЛИЩНО-КОММУНАЛЬНОЕ ХОЗЯЙСТВО</w:t>
            </w:r>
          </w:p>
        </w:tc>
        <w:tc>
          <w:tcPr>
            <w:tcW w:w="1100" w:type="dxa"/>
            <w:hideMark/>
          </w:tcPr>
          <w:p w:rsidR="00971B32" w:rsidRPr="00971B32" w:rsidRDefault="00971B32" w:rsidP="00971B32">
            <w:pPr>
              <w:jc w:val="both"/>
              <w:rPr>
                <w:rFonts w:ascii="Times New Roman" w:hAnsi="Times New Roman"/>
                <w:b/>
                <w:bCs/>
                <w:sz w:val="24"/>
                <w:szCs w:val="24"/>
              </w:rPr>
            </w:pPr>
            <w:r w:rsidRPr="00971B32">
              <w:rPr>
                <w:rFonts w:ascii="Times New Roman" w:hAnsi="Times New Roman"/>
                <w:b/>
                <w:bCs/>
                <w:sz w:val="24"/>
                <w:szCs w:val="24"/>
              </w:rPr>
              <w:t>05</w:t>
            </w:r>
          </w:p>
        </w:tc>
        <w:tc>
          <w:tcPr>
            <w:tcW w:w="1040" w:type="dxa"/>
            <w:hideMark/>
          </w:tcPr>
          <w:p w:rsidR="00971B32" w:rsidRPr="00971B32" w:rsidRDefault="00971B32" w:rsidP="00971B32">
            <w:pPr>
              <w:jc w:val="both"/>
              <w:rPr>
                <w:rFonts w:ascii="Times New Roman" w:hAnsi="Times New Roman"/>
                <w:b/>
                <w:bCs/>
                <w:sz w:val="24"/>
                <w:szCs w:val="24"/>
              </w:rPr>
            </w:pPr>
            <w:r w:rsidRPr="00971B32">
              <w:rPr>
                <w:rFonts w:ascii="Times New Roman" w:hAnsi="Times New Roman"/>
                <w:b/>
                <w:bCs/>
                <w:sz w:val="24"/>
                <w:szCs w:val="24"/>
              </w:rPr>
              <w:t>00</w:t>
            </w:r>
          </w:p>
        </w:tc>
        <w:tc>
          <w:tcPr>
            <w:tcW w:w="1760" w:type="dxa"/>
            <w:hideMark/>
          </w:tcPr>
          <w:p w:rsidR="00971B32" w:rsidRPr="00971B32" w:rsidRDefault="00971B32" w:rsidP="00971B32">
            <w:pPr>
              <w:jc w:val="both"/>
              <w:rPr>
                <w:rFonts w:ascii="Times New Roman" w:hAnsi="Times New Roman"/>
                <w:b/>
                <w:bCs/>
                <w:sz w:val="24"/>
                <w:szCs w:val="24"/>
              </w:rPr>
            </w:pPr>
            <w:r w:rsidRPr="00971B32">
              <w:rPr>
                <w:rFonts w:ascii="Times New Roman" w:hAnsi="Times New Roman"/>
                <w:b/>
                <w:bCs/>
                <w:sz w:val="24"/>
                <w:szCs w:val="24"/>
              </w:rPr>
              <w:t> </w:t>
            </w:r>
          </w:p>
        </w:tc>
        <w:tc>
          <w:tcPr>
            <w:tcW w:w="960" w:type="dxa"/>
            <w:hideMark/>
          </w:tcPr>
          <w:p w:rsidR="00971B32" w:rsidRPr="00971B32" w:rsidRDefault="00971B32" w:rsidP="00971B32">
            <w:pPr>
              <w:jc w:val="both"/>
              <w:rPr>
                <w:rFonts w:ascii="Times New Roman" w:hAnsi="Times New Roman"/>
                <w:b/>
                <w:bCs/>
                <w:sz w:val="24"/>
                <w:szCs w:val="24"/>
              </w:rPr>
            </w:pPr>
            <w:r w:rsidRPr="00971B32">
              <w:rPr>
                <w:rFonts w:ascii="Times New Roman" w:hAnsi="Times New Roman"/>
                <w:b/>
                <w:bCs/>
                <w:sz w:val="24"/>
                <w:szCs w:val="24"/>
              </w:rPr>
              <w:t> </w:t>
            </w:r>
          </w:p>
        </w:tc>
        <w:tc>
          <w:tcPr>
            <w:tcW w:w="1220" w:type="dxa"/>
            <w:noWrap/>
            <w:hideMark/>
          </w:tcPr>
          <w:p w:rsidR="00971B32" w:rsidRPr="00971B32" w:rsidRDefault="00971B32" w:rsidP="00971B32">
            <w:pPr>
              <w:jc w:val="both"/>
              <w:rPr>
                <w:rFonts w:ascii="Times New Roman" w:hAnsi="Times New Roman"/>
                <w:b/>
                <w:bCs/>
                <w:sz w:val="24"/>
                <w:szCs w:val="24"/>
              </w:rPr>
            </w:pPr>
            <w:r w:rsidRPr="00971B32">
              <w:rPr>
                <w:rFonts w:ascii="Times New Roman" w:hAnsi="Times New Roman"/>
                <w:b/>
                <w:bCs/>
                <w:sz w:val="24"/>
                <w:szCs w:val="24"/>
              </w:rPr>
              <w:t>12 880,3</w:t>
            </w:r>
          </w:p>
        </w:tc>
        <w:tc>
          <w:tcPr>
            <w:tcW w:w="870" w:type="dxa"/>
            <w:noWrap/>
            <w:hideMark/>
          </w:tcPr>
          <w:p w:rsidR="00971B32" w:rsidRPr="00971B32" w:rsidRDefault="00971B32" w:rsidP="00971B32">
            <w:pPr>
              <w:jc w:val="both"/>
              <w:rPr>
                <w:rFonts w:ascii="Times New Roman" w:hAnsi="Times New Roman"/>
                <w:b/>
                <w:bCs/>
                <w:sz w:val="24"/>
                <w:szCs w:val="24"/>
              </w:rPr>
            </w:pPr>
            <w:r w:rsidRPr="00971B32">
              <w:rPr>
                <w:rFonts w:ascii="Times New Roman" w:hAnsi="Times New Roman"/>
                <w:b/>
                <w:bCs/>
                <w:sz w:val="24"/>
                <w:szCs w:val="24"/>
              </w:rPr>
              <w:t>19 396,8</w:t>
            </w:r>
          </w:p>
        </w:tc>
        <w:tc>
          <w:tcPr>
            <w:tcW w:w="5558" w:type="dxa"/>
            <w:noWrap/>
            <w:hideMark/>
          </w:tcPr>
          <w:p w:rsidR="00971B32" w:rsidRPr="00971B32" w:rsidRDefault="00971B32" w:rsidP="00971B32">
            <w:pPr>
              <w:jc w:val="both"/>
              <w:rPr>
                <w:rFonts w:ascii="Times New Roman" w:hAnsi="Times New Roman"/>
                <w:b/>
                <w:bCs/>
                <w:sz w:val="24"/>
                <w:szCs w:val="24"/>
              </w:rPr>
            </w:pPr>
            <w:r w:rsidRPr="00971B32">
              <w:rPr>
                <w:rFonts w:ascii="Times New Roman" w:hAnsi="Times New Roman"/>
                <w:b/>
                <w:bCs/>
                <w:sz w:val="24"/>
                <w:szCs w:val="24"/>
              </w:rPr>
              <w:t>19 001,3</w:t>
            </w:r>
          </w:p>
        </w:tc>
      </w:tr>
      <w:tr w:rsidR="00971B32" w:rsidRPr="00971B32" w:rsidTr="00971B32">
        <w:trPr>
          <w:trHeight w:val="315"/>
        </w:trPr>
        <w:tc>
          <w:tcPr>
            <w:tcW w:w="5980" w:type="dxa"/>
            <w:hideMark/>
          </w:tcPr>
          <w:p w:rsidR="00971B32" w:rsidRPr="00971B32" w:rsidRDefault="00971B32" w:rsidP="00971B32">
            <w:pPr>
              <w:jc w:val="both"/>
              <w:rPr>
                <w:rFonts w:ascii="Times New Roman" w:hAnsi="Times New Roman"/>
                <w:sz w:val="24"/>
                <w:szCs w:val="24"/>
              </w:rPr>
            </w:pPr>
            <w:r w:rsidRPr="00971B32">
              <w:rPr>
                <w:rFonts w:ascii="Times New Roman" w:hAnsi="Times New Roman"/>
                <w:sz w:val="24"/>
                <w:szCs w:val="24"/>
              </w:rPr>
              <w:t>Жилищное хозяйство</w:t>
            </w:r>
          </w:p>
        </w:tc>
        <w:tc>
          <w:tcPr>
            <w:tcW w:w="1100" w:type="dxa"/>
            <w:hideMark/>
          </w:tcPr>
          <w:p w:rsidR="00971B32" w:rsidRPr="00971B32" w:rsidRDefault="00971B32" w:rsidP="00971B32">
            <w:pPr>
              <w:jc w:val="both"/>
              <w:rPr>
                <w:rFonts w:ascii="Times New Roman" w:hAnsi="Times New Roman"/>
                <w:sz w:val="24"/>
                <w:szCs w:val="24"/>
              </w:rPr>
            </w:pPr>
            <w:r w:rsidRPr="00971B32">
              <w:rPr>
                <w:rFonts w:ascii="Times New Roman" w:hAnsi="Times New Roman"/>
                <w:sz w:val="24"/>
                <w:szCs w:val="24"/>
              </w:rPr>
              <w:t>05</w:t>
            </w:r>
          </w:p>
        </w:tc>
        <w:tc>
          <w:tcPr>
            <w:tcW w:w="1040" w:type="dxa"/>
            <w:hideMark/>
          </w:tcPr>
          <w:p w:rsidR="00971B32" w:rsidRPr="00971B32" w:rsidRDefault="00971B32" w:rsidP="00971B32">
            <w:pPr>
              <w:jc w:val="both"/>
              <w:rPr>
                <w:rFonts w:ascii="Times New Roman" w:hAnsi="Times New Roman"/>
                <w:sz w:val="24"/>
                <w:szCs w:val="24"/>
              </w:rPr>
            </w:pPr>
            <w:r w:rsidRPr="00971B32">
              <w:rPr>
                <w:rFonts w:ascii="Times New Roman" w:hAnsi="Times New Roman"/>
                <w:sz w:val="24"/>
                <w:szCs w:val="24"/>
              </w:rPr>
              <w:t>01</w:t>
            </w:r>
          </w:p>
        </w:tc>
        <w:tc>
          <w:tcPr>
            <w:tcW w:w="1760" w:type="dxa"/>
            <w:hideMark/>
          </w:tcPr>
          <w:p w:rsidR="00971B32" w:rsidRPr="00971B32" w:rsidRDefault="00971B32" w:rsidP="00971B32">
            <w:pPr>
              <w:jc w:val="both"/>
              <w:rPr>
                <w:rFonts w:ascii="Times New Roman" w:hAnsi="Times New Roman"/>
                <w:sz w:val="24"/>
                <w:szCs w:val="24"/>
              </w:rPr>
            </w:pPr>
            <w:r w:rsidRPr="00971B32">
              <w:rPr>
                <w:rFonts w:ascii="Times New Roman" w:hAnsi="Times New Roman"/>
                <w:sz w:val="24"/>
                <w:szCs w:val="24"/>
              </w:rPr>
              <w:t> </w:t>
            </w:r>
          </w:p>
        </w:tc>
        <w:tc>
          <w:tcPr>
            <w:tcW w:w="960" w:type="dxa"/>
            <w:hideMark/>
          </w:tcPr>
          <w:p w:rsidR="00971B32" w:rsidRPr="00971B32" w:rsidRDefault="00971B32" w:rsidP="00971B32">
            <w:pPr>
              <w:jc w:val="both"/>
              <w:rPr>
                <w:rFonts w:ascii="Times New Roman" w:hAnsi="Times New Roman"/>
                <w:sz w:val="24"/>
                <w:szCs w:val="24"/>
              </w:rPr>
            </w:pPr>
            <w:r w:rsidRPr="00971B32">
              <w:rPr>
                <w:rFonts w:ascii="Times New Roman" w:hAnsi="Times New Roman"/>
                <w:sz w:val="24"/>
                <w:szCs w:val="24"/>
              </w:rPr>
              <w:t> </w:t>
            </w:r>
          </w:p>
        </w:tc>
        <w:tc>
          <w:tcPr>
            <w:tcW w:w="1220" w:type="dxa"/>
            <w:noWrap/>
            <w:hideMark/>
          </w:tcPr>
          <w:p w:rsidR="00971B32" w:rsidRPr="00971B32" w:rsidRDefault="00971B32" w:rsidP="00971B32">
            <w:pPr>
              <w:jc w:val="both"/>
              <w:rPr>
                <w:rFonts w:ascii="Times New Roman" w:hAnsi="Times New Roman"/>
                <w:sz w:val="24"/>
                <w:szCs w:val="24"/>
              </w:rPr>
            </w:pPr>
            <w:r w:rsidRPr="00971B32">
              <w:rPr>
                <w:rFonts w:ascii="Times New Roman" w:hAnsi="Times New Roman"/>
                <w:sz w:val="24"/>
                <w:szCs w:val="24"/>
              </w:rPr>
              <w:t>26,2</w:t>
            </w:r>
          </w:p>
        </w:tc>
        <w:tc>
          <w:tcPr>
            <w:tcW w:w="870" w:type="dxa"/>
            <w:noWrap/>
            <w:hideMark/>
          </w:tcPr>
          <w:p w:rsidR="00971B32" w:rsidRPr="00971B32" w:rsidRDefault="00971B32" w:rsidP="00971B32">
            <w:pPr>
              <w:jc w:val="both"/>
              <w:rPr>
                <w:rFonts w:ascii="Times New Roman" w:hAnsi="Times New Roman"/>
                <w:sz w:val="24"/>
                <w:szCs w:val="24"/>
              </w:rPr>
            </w:pPr>
            <w:r w:rsidRPr="00971B32">
              <w:rPr>
                <w:rFonts w:ascii="Times New Roman" w:hAnsi="Times New Roman"/>
                <w:sz w:val="24"/>
                <w:szCs w:val="24"/>
              </w:rPr>
              <w:t>26,2</w:t>
            </w:r>
          </w:p>
        </w:tc>
        <w:tc>
          <w:tcPr>
            <w:tcW w:w="5558" w:type="dxa"/>
            <w:noWrap/>
            <w:hideMark/>
          </w:tcPr>
          <w:p w:rsidR="00971B32" w:rsidRPr="00971B32" w:rsidRDefault="00971B32" w:rsidP="00971B32">
            <w:pPr>
              <w:jc w:val="both"/>
              <w:rPr>
                <w:rFonts w:ascii="Times New Roman" w:hAnsi="Times New Roman"/>
                <w:sz w:val="24"/>
                <w:szCs w:val="24"/>
              </w:rPr>
            </w:pPr>
            <w:r w:rsidRPr="00971B32">
              <w:rPr>
                <w:rFonts w:ascii="Times New Roman" w:hAnsi="Times New Roman"/>
                <w:sz w:val="24"/>
                <w:szCs w:val="24"/>
              </w:rPr>
              <w:t>26,2</w:t>
            </w:r>
          </w:p>
        </w:tc>
      </w:tr>
      <w:tr w:rsidR="00971B32" w:rsidRPr="00971B32" w:rsidTr="00971B32">
        <w:trPr>
          <w:trHeight w:val="3780"/>
        </w:trPr>
        <w:tc>
          <w:tcPr>
            <w:tcW w:w="5980" w:type="dxa"/>
            <w:hideMark/>
          </w:tcPr>
          <w:p w:rsidR="00971B32" w:rsidRPr="00971B32" w:rsidRDefault="00971B32" w:rsidP="00971B32">
            <w:pPr>
              <w:jc w:val="both"/>
              <w:rPr>
                <w:rFonts w:ascii="Times New Roman" w:hAnsi="Times New Roman"/>
                <w:sz w:val="24"/>
                <w:szCs w:val="24"/>
              </w:rPr>
            </w:pPr>
            <w:r w:rsidRPr="00971B32">
              <w:rPr>
                <w:rFonts w:ascii="Times New Roman" w:hAnsi="Times New Roman"/>
                <w:sz w:val="24"/>
                <w:szCs w:val="24"/>
              </w:rPr>
              <w:t>Мероприятия по уплате взносов на капитальный ремонт общего имущества в многоквартирных жилых домах неблокированной застройки за муниципальные квартиры, расположенные в МКД и находящиеся в собственности Дубовского сельского поселения в рамках подпрограммы «Развитие жилищного хозяйства в Дубовском сельском поселении» муниципальной программы Дубовского сельского поселения «Обеспечение качественными жилищно-коммунальными услугами населения Дубовского сельского поселения» (Уплата налогов, сборов и иных платежей)</w:t>
            </w:r>
          </w:p>
        </w:tc>
        <w:tc>
          <w:tcPr>
            <w:tcW w:w="1100" w:type="dxa"/>
            <w:hideMark/>
          </w:tcPr>
          <w:p w:rsidR="00971B32" w:rsidRPr="00971B32" w:rsidRDefault="00971B32" w:rsidP="00971B32">
            <w:pPr>
              <w:jc w:val="both"/>
              <w:rPr>
                <w:rFonts w:ascii="Times New Roman" w:hAnsi="Times New Roman"/>
                <w:sz w:val="24"/>
                <w:szCs w:val="24"/>
              </w:rPr>
            </w:pPr>
            <w:r w:rsidRPr="00971B32">
              <w:rPr>
                <w:rFonts w:ascii="Times New Roman" w:hAnsi="Times New Roman"/>
                <w:sz w:val="24"/>
                <w:szCs w:val="24"/>
              </w:rPr>
              <w:t>05</w:t>
            </w:r>
          </w:p>
        </w:tc>
        <w:tc>
          <w:tcPr>
            <w:tcW w:w="1040" w:type="dxa"/>
            <w:hideMark/>
          </w:tcPr>
          <w:p w:rsidR="00971B32" w:rsidRPr="00971B32" w:rsidRDefault="00971B32" w:rsidP="00971B32">
            <w:pPr>
              <w:jc w:val="both"/>
              <w:rPr>
                <w:rFonts w:ascii="Times New Roman" w:hAnsi="Times New Roman"/>
                <w:sz w:val="24"/>
                <w:szCs w:val="24"/>
              </w:rPr>
            </w:pPr>
            <w:r w:rsidRPr="00971B32">
              <w:rPr>
                <w:rFonts w:ascii="Times New Roman" w:hAnsi="Times New Roman"/>
                <w:sz w:val="24"/>
                <w:szCs w:val="24"/>
              </w:rPr>
              <w:t>01</w:t>
            </w:r>
          </w:p>
        </w:tc>
        <w:tc>
          <w:tcPr>
            <w:tcW w:w="1760" w:type="dxa"/>
            <w:hideMark/>
          </w:tcPr>
          <w:p w:rsidR="00971B32" w:rsidRPr="00971B32" w:rsidRDefault="00971B32" w:rsidP="00971B32">
            <w:pPr>
              <w:jc w:val="both"/>
              <w:rPr>
                <w:rFonts w:ascii="Times New Roman" w:hAnsi="Times New Roman"/>
                <w:sz w:val="24"/>
                <w:szCs w:val="24"/>
              </w:rPr>
            </w:pPr>
            <w:r w:rsidRPr="00971B32">
              <w:rPr>
                <w:rFonts w:ascii="Times New Roman" w:hAnsi="Times New Roman"/>
                <w:sz w:val="24"/>
                <w:szCs w:val="24"/>
              </w:rPr>
              <w:t>01.2.00.28340</w:t>
            </w:r>
          </w:p>
        </w:tc>
        <w:tc>
          <w:tcPr>
            <w:tcW w:w="960" w:type="dxa"/>
            <w:hideMark/>
          </w:tcPr>
          <w:p w:rsidR="00971B32" w:rsidRPr="00971B32" w:rsidRDefault="00971B32" w:rsidP="00971B32">
            <w:pPr>
              <w:jc w:val="both"/>
              <w:rPr>
                <w:rFonts w:ascii="Times New Roman" w:hAnsi="Times New Roman"/>
                <w:sz w:val="24"/>
                <w:szCs w:val="24"/>
              </w:rPr>
            </w:pPr>
            <w:r w:rsidRPr="00971B32">
              <w:rPr>
                <w:rFonts w:ascii="Times New Roman" w:hAnsi="Times New Roman"/>
                <w:sz w:val="24"/>
                <w:szCs w:val="24"/>
              </w:rPr>
              <w:t>850</w:t>
            </w:r>
          </w:p>
        </w:tc>
        <w:tc>
          <w:tcPr>
            <w:tcW w:w="1220" w:type="dxa"/>
            <w:noWrap/>
            <w:hideMark/>
          </w:tcPr>
          <w:p w:rsidR="00971B32" w:rsidRPr="00971B32" w:rsidRDefault="00971B32" w:rsidP="00971B32">
            <w:pPr>
              <w:jc w:val="both"/>
              <w:rPr>
                <w:rFonts w:ascii="Times New Roman" w:hAnsi="Times New Roman"/>
                <w:sz w:val="24"/>
                <w:szCs w:val="24"/>
              </w:rPr>
            </w:pPr>
            <w:r w:rsidRPr="00971B32">
              <w:rPr>
                <w:rFonts w:ascii="Times New Roman" w:hAnsi="Times New Roman"/>
                <w:sz w:val="24"/>
                <w:szCs w:val="24"/>
              </w:rPr>
              <w:t>26,2</w:t>
            </w:r>
          </w:p>
        </w:tc>
        <w:tc>
          <w:tcPr>
            <w:tcW w:w="870" w:type="dxa"/>
            <w:noWrap/>
            <w:hideMark/>
          </w:tcPr>
          <w:p w:rsidR="00971B32" w:rsidRPr="00971B32" w:rsidRDefault="00971B32" w:rsidP="00971B32">
            <w:pPr>
              <w:jc w:val="both"/>
              <w:rPr>
                <w:rFonts w:ascii="Times New Roman" w:hAnsi="Times New Roman"/>
                <w:sz w:val="24"/>
                <w:szCs w:val="24"/>
              </w:rPr>
            </w:pPr>
            <w:r w:rsidRPr="00971B32">
              <w:rPr>
                <w:rFonts w:ascii="Times New Roman" w:hAnsi="Times New Roman"/>
                <w:sz w:val="24"/>
                <w:szCs w:val="24"/>
              </w:rPr>
              <w:t>26,2</w:t>
            </w:r>
          </w:p>
        </w:tc>
        <w:tc>
          <w:tcPr>
            <w:tcW w:w="5558" w:type="dxa"/>
            <w:noWrap/>
            <w:hideMark/>
          </w:tcPr>
          <w:p w:rsidR="00971B32" w:rsidRPr="00971B32" w:rsidRDefault="00971B32" w:rsidP="00971B32">
            <w:pPr>
              <w:jc w:val="both"/>
              <w:rPr>
                <w:rFonts w:ascii="Times New Roman" w:hAnsi="Times New Roman"/>
                <w:sz w:val="24"/>
                <w:szCs w:val="24"/>
              </w:rPr>
            </w:pPr>
            <w:r w:rsidRPr="00971B32">
              <w:rPr>
                <w:rFonts w:ascii="Times New Roman" w:hAnsi="Times New Roman"/>
                <w:sz w:val="24"/>
                <w:szCs w:val="24"/>
              </w:rPr>
              <w:t>26,2</w:t>
            </w:r>
          </w:p>
        </w:tc>
      </w:tr>
      <w:tr w:rsidR="00971B32" w:rsidRPr="00971B32" w:rsidTr="00971B32">
        <w:trPr>
          <w:trHeight w:val="315"/>
        </w:trPr>
        <w:tc>
          <w:tcPr>
            <w:tcW w:w="5980" w:type="dxa"/>
            <w:hideMark/>
          </w:tcPr>
          <w:p w:rsidR="00971B32" w:rsidRPr="00971B32" w:rsidRDefault="00971B32" w:rsidP="00971B32">
            <w:pPr>
              <w:jc w:val="both"/>
              <w:rPr>
                <w:rFonts w:ascii="Times New Roman" w:hAnsi="Times New Roman"/>
                <w:sz w:val="24"/>
                <w:szCs w:val="24"/>
              </w:rPr>
            </w:pPr>
            <w:r w:rsidRPr="00971B32">
              <w:rPr>
                <w:rFonts w:ascii="Times New Roman" w:hAnsi="Times New Roman"/>
                <w:sz w:val="24"/>
                <w:szCs w:val="24"/>
              </w:rPr>
              <w:t>Коммунальное хозяйство</w:t>
            </w:r>
          </w:p>
        </w:tc>
        <w:tc>
          <w:tcPr>
            <w:tcW w:w="1100" w:type="dxa"/>
            <w:hideMark/>
          </w:tcPr>
          <w:p w:rsidR="00971B32" w:rsidRPr="00971B32" w:rsidRDefault="00971B32" w:rsidP="00971B32">
            <w:pPr>
              <w:jc w:val="both"/>
              <w:rPr>
                <w:rFonts w:ascii="Times New Roman" w:hAnsi="Times New Roman"/>
                <w:sz w:val="24"/>
                <w:szCs w:val="24"/>
              </w:rPr>
            </w:pPr>
            <w:r w:rsidRPr="00971B32">
              <w:rPr>
                <w:rFonts w:ascii="Times New Roman" w:hAnsi="Times New Roman"/>
                <w:sz w:val="24"/>
                <w:szCs w:val="24"/>
              </w:rPr>
              <w:t>05</w:t>
            </w:r>
          </w:p>
        </w:tc>
        <w:tc>
          <w:tcPr>
            <w:tcW w:w="1040" w:type="dxa"/>
            <w:hideMark/>
          </w:tcPr>
          <w:p w:rsidR="00971B32" w:rsidRPr="00971B32" w:rsidRDefault="00971B32" w:rsidP="00971B32">
            <w:pPr>
              <w:jc w:val="both"/>
              <w:rPr>
                <w:rFonts w:ascii="Times New Roman" w:hAnsi="Times New Roman"/>
                <w:sz w:val="24"/>
                <w:szCs w:val="24"/>
              </w:rPr>
            </w:pPr>
            <w:r w:rsidRPr="00971B32">
              <w:rPr>
                <w:rFonts w:ascii="Times New Roman" w:hAnsi="Times New Roman"/>
                <w:sz w:val="24"/>
                <w:szCs w:val="24"/>
              </w:rPr>
              <w:t>02</w:t>
            </w:r>
          </w:p>
        </w:tc>
        <w:tc>
          <w:tcPr>
            <w:tcW w:w="1760" w:type="dxa"/>
            <w:hideMark/>
          </w:tcPr>
          <w:p w:rsidR="00971B32" w:rsidRPr="00971B32" w:rsidRDefault="00971B32" w:rsidP="00971B32">
            <w:pPr>
              <w:jc w:val="both"/>
              <w:rPr>
                <w:rFonts w:ascii="Times New Roman" w:hAnsi="Times New Roman"/>
                <w:sz w:val="24"/>
                <w:szCs w:val="24"/>
              </w:rPr>
            </w:pPr>
            <w:r w:rsidRPr="00971B32">
              <w:rPr>
                <w:rFonts w:ascii="Times New Roman" w:hAnsi="Times New Roman"/>
                <w:sz w:val="24"/>
                <w:szCs w:val="24"/>
              </w:rPr>
              <w:t> </w:t>
            </w:r>
          </w:p>
        </w:tc>
        <w:tc>
          <w:tcPr>
            <w:tcW w:w="960" w:type="dxa"/>
            <w:hideMark/>
          </w:tcPr>
          <w:p w:rsidR="00971B32" w:rsidRPr="00971B32" w:rsidRDefault="00971B32" w:rsidP="00971B32">
            <w:pPr>
              <w:jc w:val="both"/>
              <w:rPr>
                <w:rFonts w:ascii="Times New Roman" w:hAnsi="Times New Roman"/>
                <w:sz w:val="24"/>
                <w:szCs w:val="24"/>
              </w:rPr>
            </w:pPr>
            <w:r w:rsidRPr="00971B32">
              <w:rPr>
                <w:rFonts w:ascii="Times New Roman" w:hAnsi="Times New Roman"/>
                <w:sz w:val="24"/>
                <w:szCs w:val="24"/>
              </w:rPr>
              <w:t> </w:t>
            </w:r>
          </w:p>
        </w:tc>
        <w:tc>
          <w:tcPr>
            <w:tcW w:w="1220" w:type="dxa"/>
            <w:noWrap/>
            <w:hideMark/>
          </w:tcPr>
          <w:p w:rsidR="00971B32" w:rsidRPr="00971B32" w:rsidRDefault="00971B32" w:rsidP="00971B32">
            <w:pPr>
              <w:jc w:val="both"/>
              <w:rPr>
                <w:rFonts w:ascii="Times New Roman" w:hAnsi="Times New Roman"/>
                <w:sz w:val="24"/>
                <w:szCs w:val="24"/>
              </w:rPr>
            </w:pPr>
            <w:r w:rsidRPr="00971B32">
              <w:rPr>
                <w:rFonts w:ascii="Times New Roman" w:hAnsi="Times New Roman"/>
                <w:sz w:val="24"/>
                <w:szCs w:val="24"/>
              </w:rPr>
              <w:t>5 956,2</w:t>
            </w:r>
          </w:p>
        </w:tc>
        <w:tc>
          <w:tcPr>
            <w:tcW w:w="870" w:type="dxa"/>
            <w:noWrap/>
            <w:hideMark/>
          </w:tcPr>
          <w:p w:rsidR="00971B32" w:rsidRPr="00971B32" w:rsidRDefault="00971B32" w:rsidP="00971B32">
            <w:pPr>
              <w:jc w:val="both"/>
              <w:rPr>
                <w:rFonts w:ascii="Times New Roman" w:hAnsi="Times New Roman"/>
                <w:sz w:val="24"/>
                <w:szCs w:val="24"/>
              </w:rPr>
            </w:pPr>
            <w:r w:rsidRPr="00971B32">
              <w:rPr>
                <w:rFonts w:ascii="Times New Roman" w:hAnsi="Times New Roman"/>
                <w:sz w:val="24"/>
                <w:szCs w:val="24"/>
              </w:rPr>
              <w:t>0,0</w:t>
            </w:r>
          </w:p>
        </w:tc>
        <w:tc>
          <w:tcPr>
            <w:tcW w:w="5558" w:type="dxa"/>
            <w:noWrap/>
            <w:hideMark/>
          </w:tcPr>
          <w:p w:rsidR="00971B32" w:rsidRPr="00971B32" w:rsidRDefault="00971B32" w:rsidP="00971B32">
            <w:pPr>
              <w:jc w:val="both"/>
              <w:rPr>
                <w:rFonts w:ascii="Times New Roman" w:hAnsi="Times New Roman"/>
                <w:sz w:val="24"/>
                <w:szCs w:val="24"/>
              </w:rPr>
            </w:pPr>
            <w:r w:rsidRPr="00971B32">
              <w:rPr>
                <w:rFonts w:ascii="Times New Roman" w:hAnsi="Times New Roman"/>
                <w:sz w:val="24"/>
                <w:szCs w:val="24"/>
              </w:rPr>
              <w:t>0,0</w:t>
            </w:r>
          </w:p>
        </w:tc>
      </w:tr>
      <w:tr w:rsidR="00971B32" w:rsidRPr="00971B32" w:rsidTr="00971B32">
        <w:trPr>
          <w:trHeight w:val="3465"/>
        </w:trPr>
        <w:tc>
          <w:tcPr>
            <w:tcW w:w="5980" w:type="dxa"/>
            <w:hideMark/>
          </w:tcPr>
          <w:p w:rsidR="00971B32" w:rsidRPr="00971B32" w:rsidRDefault="00971B32" w:rsidP="00971B32">
            <w:pPr>
              <w:jc w:val="both"/>
              <w:rPr>
                <w:rFonts w:ascii="Times New Roman" w:hAnsi="Times New Roman"/>
                <w:sz w:val="24"/>
                <w:szCs w:val="24"/>
              </w:rPr>
            </w:pPr>
            <w:r w:rsidRPr="00971B32">
              <w:rPr>
                <w:rFonts w:ascii="Times New Roman" w:hAnsi="Times New Roman"/>
                <w:sz w:val="24"/>
                <w:szCs w:val="24"/>
              </w:rPr>
              <w:lastRenderedPageBreak/>
              <w:t>Расходы на разработку проектной документации на строительство и реконструкцию объектов газификации в рамках подпрограммы «Создание условий для обеспечения качественными коммунальными услугами населения Дубовского сельского поселения» муниципальной программы Дубовского сельского поселения «Обеспечение качественными жилищно-коммунальными услугами населения Дубовского сельского поселения» (Иные закупки товаров, работ и услуг для обеспечения государственных (муниципальных) нужд)</w:t>
            </w:r>
          </w:p>
        </w:tc>
        <w:tc>
          <w:tcPr>
            <w:tcW w:w="1100" w:type="dxa"/>
            <w:hideMark/>
          </w:tcPr>
          <w:p w:rsidR="00971B32" w:rsidRPr="00971B32" w:rsidRDefault="00971B32" w:rsidP="00971B32">
            <w:pPr>
              <w:jc w:val="both"/>
              <w:rPr>
                <w:rFonts w:ascii="Times New Roman" w:hAnsi="Times New Roman"/>
                <w:sz w:val="24"/>
                <w:szCs w:val="24"/>
              </w:rPr>
            </w:pPr>
            <w:r w:rsidRPr="00971B32">
              <w:rPr>
                <w:rFonts w:ascii="Times New Roman" w:hAnsi="Times New Roman"/>
                <w:sz w:val="24"/>
                <w:szCs w:val="24"/>
              </w:rPr>
              <w:t>05</w:t>
            </w:r>
          </w:p>
        </w:tc>
        <w:tc>
          <w:tcPr>
            <w:tcW w:w="1040" w:type="dxa"/>
            <w:hideMark/>
          </w:tcPr>
          <w:p w:rsidR="00971B32" w:rsidRPr="00971B32" w:rsidRDefault="00971B32" w:rsidP="00971B32">
            <w:pPr>
              <w:jc w:val="both"/>
              <w:rPr>
                <w:rFonts w:ascii="Times New Roman" w:hAnsi="Times New Roman"/>
                <w:sz w:val="24"/>
                <w:szCs w:val="24"/>
              </w:rPr>
            </w:pPr>
            <w:r w:rsidRPr="00971B32">
              <w:rPr>
                <w:rFonts w:ascii="Times New Roman" w:hAnsi="Times New Roman"/>
                <w:sz w:val="24"/>
                <w:szCs w:val="24"/>
              </w:rPr>
              <w:t>02</w:t>
            </w:r>
          </w:p>
        </w:tc>
        <w:tc>
          <w:tcPr>
            <w:tcW w:w="1760" w:type="dxa"/>
            <w:hideMark/>
          </w:tcPr>
          <w:p w:rsidR="00971B32" w:rsidRPr="00971B32" w:rsidRDefault="00971B32" w:rsidP="00971B32">
            <w:pPr>
              <w:jc w:val="both"/>
              <w:rPr>
                <w:rFonts w:ascii="Times New Roman" w:hAnsi="Times New Roman"/>
                <w:sz w:val="24"/>
                <w:szCs w:val="24"/>
              </w:rPr>
            </w:pPr>
            <w:r w:rsidRPr="00971B32">
              <w:rPr>
                <w:rFonts w:ascii="Times New Roman" w:hAnsi="Times New Roman"/>
                <w:sz w:val="24"/>
                <w:szCs w:val="24"/>
              </w:rPr>
              <w:t>01.1.00.S3560</w:t>
            </w:r>
          </w:p>
        </w:tc>
        <w:tc>
          <w:tcPr>
            <w:tcW w:w="960" w:type="dxa"/>
            <w:hideMark/>
          </w:tcPr>
          <w:p w:rsidR="00971B32" w:rsidRPr="00971B32" w:rsidRDefault="00971B32" w:rsidP="00971B32">
            <w:pPr>
              <w:jc w:val="both"/>
              <w:rPr>
                <w:rFonts w:ascii="Times New Roman" w:hAnsi="Times New Roman"/>
                <w:sz w:val="24"/>
                <w:szCs w:val="24"/>
              </w:rPr>
            </w:pPr>
            <w:r w:rsidRPr="00971B32">
              <w:rPr>
                <w:rFonts w:ascii="Times New Roman" w:hAnsi="Times New Roman"/>
                <w:sz w:val="24"/>
                <w:szCs w:val="24"/>
              </w:rPr>
              <w:t>240</w:t>
            </w:r>
          </w:p>
        </w:tc>
        <w:tc>
          <w:tcPr>
            <w:tcW w:w="1220" w:type="dxa"/>
            <w:noWrap/>
            <w:hideMark/>
          </w:tcPr>
          <w:p w:rsidR="00971B32" w:rsidRPr="00971B32" w:rsidRDefault="00971B32" w:rsidP="00971B32">
            <w:pPr>
              <w:jc w:val="both"/>
              <w:rPr>
                <w:rFonts w:ascii="Times New Roman" w:hAnsi="Times New Roman"/>
                <w:sz w:val="24"/>
                <w:szCs w:val="24"/>
              </w:rPr>
            </w:pPr>
            <w:r w:rsidRPr="00971B32">
              <w:rPr>
                <w:rFonts w:ascii="Times New Roman" w:hAnsi="Times New Roman"/>
                <w:sz w:val="24"/>
                <w:szCs w:val="24"/>
              </w:rPr>
              <w:t>5 956,2</w:t>
            </w:r>
          </w:p>
        </w:tc>
        <w:tc>
          <w:tcPr>
            <w:tcW w:w="870" w:type="dxa"/>
            <w:noWrap/>
            <w:hideMark/>
          </w:tcPr>
          <w:p w:rsidR="00971B32" w:rsidRPr="00971B32" w:rsidRDefault="00971B32" w:rsidP="00971B32">
            <w:pPr>
              <w:jc w:val="both"/>
              <w:rPr>
                <w:rFonts w:ascii="Times New Roman" w:hAnsi="Times New Roman"/>
                <w:sz w:val="24"/>
                <w:szCs w:val="24"/>
              </w:rPr>
            </w:pPr>
            <w:r w:rsidRPr="00971B32">
              <w:rPr>
                <w:rFonts w:ascii="Times New Roman" w:hAnsi="Times New Roman"/>
                <w:sz w:val="24"/>
                <w:szCs w:val="24"/>
              </w:rPr>
              <w:t>0,0</w:t>
            </w:r>
          </w:p>
        </w:tc>
        <w:tc>
          <w:tcPr>
            <w:tcW w:w="5558" w:type="dxa"/>
            <w:noWrap/>
            <w:hideMark/>
          </w:tcPr>
          <w:p w:rsidR="00971B32" w:rsidRPr="00971B32" w:rsidRDefault="00971B32" w:rsidP="00971B32">
            <w:pPr>
              <w:jc w:val="both"/>
              <w:rPr>
                <w:rFonts w:ascii="Times New Roman" w:hAnsi="Times New Roman"/>
                <w:sz w:val="24"/>
                <w:szCs w:val="24"/>
              </w:rPr>
            </w:pPr>
            <w:r w:rsidRPr="00971B32">
              <w:rPr>
                <w:rFonts w:ascii="Times New Roman" w:hAnsi="Times New Roman"/>
                <w:sz w:val="24"/>
                <w:szCs w:val="24"/>
              </w:rPr>
              <w:t>0,0</w:t>
            </w:r>
          </w:p>
        </w:tc>
      </w:tr>
      <w:tr w:rsidR="00971B32" w:rsidRPr="00971B32" w:rsidTr="00971B32">
        <w:trPr>
          <w:trHeight w:val="315"/>
        </w:trPr>
        <w:tc>
          <w:tcPr>
            <w:tcW w:w="5980" w:type="dxa"/>
            <w:hideMark/>
          </w:tcPr>
          <w:p w:rsidR="00971B32" w:rsidRPr="00971B32" w:rsidRDefault="00971B32" w:rsidP="00971B32">
            <w:pPr>
              <w:jc w:val="both"/>
              <w:rPr>
                <w:rFonts w:ascii="Times New Roman" w:hAnsi="Times New Roman"/>
                <w:sz w:val="24"/>
                <w:szCs w:val="24"/>
              </w:rPr>
            </w:pPr>
            <w:r w:rsidRPr="00971B32">
              <w:rPr>
                <w:rFonts w:ascii="Times New Roman" w:hAnsi="Times New Roman"/>
                <w:sz w:val="24"/>
                <w:szCs w:val="24"/>
              </w:rPr>
              <w:t>Благоустройство</w:t>
            </w:r>
          </w:p>
        </w:tc>
        <w:tc>
          <w:tcPr>
            <w:tcW w:w="1100" w:type="dxa"/>
            <w:hideMark/>
          </w:tcPr>
          <w:p w:rsidR="00971B32" w:rsidRPr="00971B32" w:rsidRDefault="00971B32" w:rsidP="00971B32">
            <w:pPr>
              <w:jc w:val="both"/>
              <w:rPr>
                <w:rFonts w:ascii="Times New Roman" w:hAnsi="Times New Roman"/>
                <w:sz w:val="24"/>
                <w:szCs w:val="24"/>
              </w:rPr>
            </w:pPr>
            <w:r w:rsidRPr="00971B32">
              <w:rPr>
                <w:rFonts w:ascii="Times New Roman" w:hAnsi="Times New Roman"/>
                <w:sz w:val="24"/>
                <w:szCs w:val="24"/>
              </w:rPr>
              <w:t>05</w:t>
            </w:r>
          </w:p>
        </w:tc>
        <w:tc>
          <w:tcPr>
            <w:tcW w:w="1040" w:type="dxa"/>
            <w:hideMark/>
          </w:tcPr>
          <w:p w:rsidR="00971B32" w:rsidRPr="00971B32" w:rsidRDefault="00971B32" w:rsidP="00971B32">
            <w:pPr>
              <w:jc w:val="both"/>
              <w:rPr>
                <w:rFonts w:ascii="Times New Roman" w:hAnsi="Times New Roman"/>
                <w:sz w:val="24"/>
                <w:szCs w:val="24"/>
              </w:rPr>
            </w:pPr>
            <w:r w:rsidRPr="00971B32">
              <w:rPr>
                <w:rFonts w:ascii="Times New Roman" w:hAnsi="Times New Roman"/>
                <w:sz w:val="24"/>
                <w:szCs w:val="24"/>
              </w:rPr>
              <w:t>03</w:t>
            </w:r>
          </w:p>
        </w:tc>
        <w:tc>
          <w:tcPr>
            <w:tcW w:w="1760" w:type="dxa"/>
            <w:hideMark/>
          </w:tcPr>
          <w:p w:rsidR="00971B32" w:rsidRPr="00971B32" w:rsidRDefault="00971B32" w:rsidP="00971B32">
            <w:pPr>
              <w:jc w:val="both"/>
              <w:rPr>
                <w:rFonts w:ascii="Times New Roman" w:hAnsi="Times New Roman"/>
                <w:sz w:val="24"/>
                <w:szCs w:val="24"/>
              </w:rPr>
            </w:pPr>
            <w:r w:rsidRPr="00971B32">
              <w:rPr>
                <w:rFonts w:ascii="Times New Roman" w:hAnsi="Times New Roman"/>
                <w:sz w:val="24"/>
                <w:szCs w:val="24"/>
              </w:rPr>
              <w:t> </w:t>
            </w:r>
          </w:p>
        </w:tc>
        <w:tc>
          <w:tcPr>
            <w:tcW w:w="960" w:type="dxa"/>
            <w:hideMark/>
          </w:tcPr>
          <w:p w:rsidR="00971B32" w:rsidRPr="00971B32" w:rsidRDefault="00971B32" w:rsidP="00971B32">
            <w:pPr>
              <w:jc w:val="both"/>
              <w:rPr>
                <w:rFonts w:ascii="Times New Roman" w:hAnsi="Times New Roman"/>
                <w:sz w:val="24"/>
                <w:szCs w:val="24"/>
              </w:rPr>
            </w:pPr>
            <w:r w:rsidRPr="00971B32">
              <w:rPr>
                <w:rFonts w:ascii="Times New Roman" w:hAnsi="Times New Roman"/>
                <w:sz w:val="24"/>
                <w:szCs w:val="24"/>
              </w:rPr>
              <w:t> </w:t>
            </w:r>
          </w:p>
        </w:tc>
        <w:tc>
          <w:tcPr>
            <w:tcW w:w="1220" w:type="dxa"/>
            <w:noWrap/>
            <w:hideMark/>
          </w:tcPr>
          <w:p w:rsidR="00971B32" w:rsidRPr="00971B32" w:rsidRDefault="00971B32" w:rsidP="00971B32">
            <w:pPr>
              <w:jc w:val="both"/>
              <w:rPr>
                <w:rFonts w:ascii="Times New Roman" w:hAnsi="Times New Roman"/>
                <w:sz w:val="24"/>
                <w:szCs w:val="24"/>
              </w:rPr>
            </w:pPr>
            <w:r w:rsidRPr="00971B32">
              <w:rPr>
                <w:rFonts w:ascii="Times New Roman" w:hAnsi="Times New Roman"/>
                <w:sz w:val="24"/>
                <w:szCs w:val="24"/>
              </w:rPr>
              <w:t>6 897,9</w:t>
            </w:r>
          </w:p>
        </w:tc>
        <w:tc>
          <w:tcPr>
            <w:tcW w:w="870" w:type="dxa"/>
            <w:noWrap/>
            <w:hideMark/>
          </w:tcPr>
          <w:p w:rsidR="00971B32" w:rsidRPr="00971B32" w:rsidRDefault="00971B32" w:rsidP="00971B32">
            <w:pPr>
              <w:jc w:val="both"/>
              <w:rPr>
                <w:rFonts w:ascii="Times New Roman" w:hAnsi="Times New Roman"/>
                <w:sz w:val="24"/>
                <w:szCs w:val="24"/>
              </w:rPr>
            </w:pPr>
            <w:r w:rsidRPr="00971B32">
              <w:rPr>
                <w:rFonts w:ascii="Times New Roman" w:hAnsi="Times New Roman"/>
                <w:sz w:val="24"/>
                <w:szCs w:val="24"/>
              </w:rPr>
              <w:t>19 370,6</w:t>
            </w:r>
          </w:p>
        </w:tc>
        <w:tc>
          <w:tcPr>
            <w:tcW w:w="5558" w:type="dxa"/>
            <w:noWrap/>
            <w:hideMark/>
          </w:tcPr>
          <w:p w:rsidR="00971B32" w:rsidRPr="00971B32" w:rsidRDefault="00971B32" w:rsidP="00971B32">
            <w:pPr>
              <w:jc w:val="both"/>
              <w:rPr>
                <w:rFonts w:ascii="Times New Roman" w:hAnsi="Times New Roman"/>
                <w:sz w:val="24"/>
                <w:szCs w:val="24"/>
              </w:rPr>
            </w:pPr>
            <w:r w:rsidRPr="00971B32">
              <w:rPr>
                <w:rFonts w:ascii="Times New Roman" w:hAnsi="Times New Roman"/>
                <w:sz w:val="24"/>
                <w:szCs w:val="24"/>
              </w:rPr>
              <w:t>18 975,1</w:t>
            </w:r>
          </w:p>
        </w:tc>
      </w:tr>
      <w:tr w:rsidR="00971B32" w:rsidRPr="00971B32" w:rsidTr="00971B32">
        <w:trPr>
          <w:trHeight w:val="3465"/>
        </w:trPr>
        <w:tc>
          <w:tcPr>
            <w:tcW w:w="5980" w:type="dxa"/>
            <w:hideMark/>
          </w:tcPr>
          <w:p w:rsidR="00971B32" w:rsidRPr="00971B32" w:rsidRDefault="00971B32" w:rsidP="00971B32">
            <w:pPr>
              <w:jc w:val="both"/>
              <w:rPr>
                <w:rFonts w:ascii="Times New Roman" w:hAnsi="Times New Roman"/>
                <w:sz w:val="24"/>
                <w:szCs w:val="24"/>
              </w:rPr>
            </w:pPr>
            <w:r w:rsidRPr="00971B32">
              <w:rPr>
                <w:rFonts w:ascii="Times New Roman" w:hAnsi="Times New Roman"/>
                <w:sz w:val="24"/>
                <w:szCs w:val="24"/>
              </w:rPr>
              <w:t xml:space="preserve">Мероприятия по улучшению обустройства общественных мест населенных пунктов в рамках подпрограммы «Создание условий для обеспечения качественными коммунальными услугами населения Дубовского сельского поселения» муниципальной программы Дубовского сельского поселения «Обеспечение качественными жилищно-коммунальными услугами населения Дубовского сельского поселения» (Иные закупки товаров, работ и услуг для обеспечения </w:t>
            </w:r>
            <w:r w:rsidRPr="00971B32">
              <w:rPr>
                <w:rFonts w:ascii="Times New Roman" w:hAnsi="Times New Roman"/>
                <w:sz w:val="24"/>
                <w:szCs w:val="24"/>
              </w:rPr>
              <w:lastRenderedPageBreak/>
              <w:t>государственных (муниципальных) нужд)</w:t>
            </w:r>
          </w:p>
        </w:tc>
        <w:tc>
          <w:tcPr>
            <w:tcW w:w="1100" w:type="dxa"/>
            <w:hideMark/>
          </w:tcPr>
          <w:p w:rsidR="00971B32" w:rsidRPr="00971B32" w:rsidRDefault="00971B32" w:rsidP="00971B32">
            <w:pPr>
              <w:jc w:val="both"/>
              <w:rPr>
                <w:rFonts w:ascii="Times New Roman" w:hAnsi="Times New Roman"/>
                <w:sz w:val="24"/>
                <w:szCs w:val="24"/>
              </w:rPr>
            </w:pPr>
            <w:r w:rsidRPr="00971B32">
              <w:rPr>
                <w:rFonts w:ascii="Times New Roman" w:hAnsi="Times New Roman"/>
                <w:sz w:val="24"/>
                <w:szCs w:val="24"/>
              </w:rPr>
              <w:lastRenderedPageBreak/>
              <w:t>05</w:t>
            </w:r>
          </w:p>
        </w:tc>
        <w:tc>
          <w:tcPr>
            <w:tcW w:w="1040" w:type="dxa"/>
            <w:hideMark/>
          </w:tcPr>
          <w:p w:rsidR="00971B32" w:rsidRPr="00971B32" w:rsidRDefault="00971B32" w:rsidP="00971B32">
            <w:pPr>
              <w:jc w:val="both"/>
              <w:rPr>
                <w:rFonts w:ascii="Times New Roman" w:hAnsi="Times New Roman"/>
                <w:sz w:val="24"/>
                <w:szCs w:val="24"/>
              </w:rPr>
            </w:pPr>
            <w:r w:rsidRPr="00971B32">
              <w:rPr>
                <w:rFonts w:ascii="Times New Roman" w:hAnsi="Times New Roman"/>
                <w:sz w:val="24"/>
                <w:szCs w:val="24"/>
              </w:rPr>
              <w:t>03</w:t>
            </w:r>
          </w:p>
        </w:tc>
        <w:tc>
          <w:tcPr>
            <w:tcW w:w="1760" w:type="dxa"/>
            <w:hideMark/>
          </w:tcPr>
          <w:p w:rsidR="00971B32" w:rsidRPr="00971B32" w:rsidRDefault="00971B32" w:rsidP="00971B32">
            <w:pPr>
              <w:jc w:val="both"/>
              <w:rPr>
                <w:rFonts w:ascii="Times New Roman" w:hAnsi="Times New Roman"/>
                <w:sz w:val="24"/>
                <w:szCs w:val="24"/>
              </w:rPr>
            </w:pPr>
            <w:r w:rsidRPr="00971B32">
              <w:rPr>
                <w:rFonts w:ascii="Times New Roman" w:hAnsi="Times New Roman"/>
                <w:sz w:val="24"/>
                <w:szCs w:val="24"/>
              </w:rPr>
              <w:t>01.1.00.28020</w:t>
            </w:r>
          </w:p>
        </w:tc>
        <w:tc>
          <w:tcPr>
            <w:tcW w:w="960" w:type="dxa"/>
            <w:hideMark/>
          </w:tcPr>
          <w:p w:rsidR="00971B32" w:rsidRPr="00971B32" w:rsidRDefault="00971B32" w:rsidP="00971B32">
            <w:pPr>
              <w:jc w:val="both"/>
              <w:rPr>
                <w:rFonts w:ascii="Times New Roman" w:hAnsi="Times New Roman"/>
                <w:sz w:val="24"/>
                <w:szCs w:val="24"/>
              </w:rPr>
            </w:pPr>
            <w:r w:rsidRPr="00971B32">
              <w:rPr>
                <w:rFonts w:ascii="Times New Roman" w:hAnsi="Times New Roman"/>
                <w:sz w:val="24"/>
                <w:szCs w:val="24"/>
              </w:rPr>
              <w:t>240</w:t>
            </w:r>
          </w:p>
        </w:tc>
        <w:tc>
          <w:tcPr>
            <w:tcW w:w="1220" w:type="dxa"/>
            <w:noWrap/>
            <w:hideMark/>
          </w:tcPr>
          <w:p w:rsidR="00971B32" w:rsidRPr="00971B32" w:rsidRDefault="00971B32" w:rsidP="00971B32">
            <w:pPr>
              <w:jc w:val="both"/>
              <w:rPr>
                <w:rFonts w:ascii="Times New Roman" w:hAnsi="Times New Roman"/>
                <w:sz w:val="24"/>
                <w:szCs w:val="24"/>
              </w:rPr>
            </w:pPr>
            <w:r w:rsidRPr="00971B32">
              <w:rPr>
                <w:rFonts w:ascii="Times New Roman" w:hAnsi="Times New Roman"/>
                <w:sz w:val="24"/>
                <w:szCs w:val="24"/>
              </w:rPr>
              <w:t>300,0</w:t>
            </w:r>
          </w:p>
        </w:tc>
        <w:tc>
          <w:tcPr>
            <w:tcW w:w="870" w:type="dxa"/>
            <w:noWrap/>
            <w:hideMark/>
          </w:tcPr>
          <w:p w:rsidR="00971B32" w:rsidRPr="00971B32" w:rsidRDefault="00971B32" w:rsidP="00971B32">
            <w:pPr>
              <w:jc w:val="both"/>
              <w:rPr>
                <w:rFonts w:ascii="Times New Roman" w:hAnsi="Times New Roman"/>
                <w:sz w:val="24"/>
                <w:szCs w:val="24"/>
              </w:rPr>
            </w:pPr>
            <w:r w:rsidRPr="00971B32">
              <w:rPr>
                <w:rFonts w:ascii="Times New Roman" w:hAnsi="Times New Roman"/>
                <w:sz w:val="24"/>
                <w:szCs w:val="24"/>
              </w:rPr>
              <w:t>300,0</w:t>
            </w:r>
          </w:p>
        </w:tc>
        <w:tc>
          <w:tcPr>
            <w:tcW w:w="5558" w:type="dxa"/>
            <w:noWrap/>
            <w:hideMark/>
          </w:tcPr>
          <w:p w:rsidR="00971B32" w:rsidRPr="00971B32" w:rsidRDefault="00971B32" w:rsidP="00971B32">
            <w:pPr>
              <w:jc w:val="both"/>
              <w:rPr>
                <w:rFonts w:ascii="Times New Roman" w:hAnsi="Times New Roman"/>
                <w:sz w:val="24"/>
                <w:szCs w:val="24"/>
              </w:rPr>
            </w:pPr>
            <w:r w:rsidRPr="00971B32">
              <w:rPr>
                <w:rFonts w:ascii="Times New Roman" w:hAnsi="Times New Roman"/>
                <w:sz w:val="24"/>
                <w:szCs w:val="24"/>
              </w:rPr>
              <w:t>310,0</w:t>
            </w:r>
          </w:p>
        </w:tc>
      </w:tr>
      <w:tr w:rsidR="00971B32" w:rsidRPr="00971B32" w:rsidTr="00971B32">
        <w:trPr>
          <w:trHeight w:val="3465"/>
        </w:trPr>
        <w:tc>
          <w:tcPr>
            <w:tcW w:w="5980" w:type="dxa"/>
            <w:hideMark/>
          </w:tcPr>
          <w:p w:rsidR="00971B32" w:rsidRPr="00971B32" w:rsidRDefault="00971B32" w:rsidP="00971B32">
            <w:pPr>
              <w:jc w:val="both"/>
              <w:rPr>
                <w:rFonts w:ascii="Times New Roman" w:hAnsi="Times New Roman"/>
                <w:sz w:val="24"/>
                <w:szCs w:val="24"/>
              </w:rPr>
            </w:pPr>
            <w:r w:rsidRPr="00971B32">
              <w:rPr>
                <w:rFonts w:ascii="Times New Roman" w:hAnsi="Times New Roman"/>
                <w:sz w:val="24"/>
                <w:szCs w:val="24"/>
              </w:rPr>
              <w:lastRenderedPageBreak/>
              <w:t>Мероприятия по уличному освещению населенных пунктов Дубовского сельского поселения в рамках подпрограммы «Создание условий для обеспечения качественными коммунальными услугами населения Дубовского сельского поселения» муниципальной программы Дубовского сельского поселения «Обеспечение качественными жилищно-коммунальными услугами населения Дубовского сельского поселения» (Иные закупки товаров, работ и услуг для обеспечения государственных (муниципальных) нужд)</w:t>
            </w:r>
          </w:p>
        </w:tc>
        <w:tc>
          <w:tcPr>
            <w:tcW w:w="1100" w:type="dxa"/>
            <w:hideMark/>
          </w:tcPr>
          <w:p w:rsidR="00971B32" w:rsidRPr="00971B32" w:rsidRDefault="00971B32" w:rsidP="00971B32">
            <w:pPr>
              <w:jc w:val="both"/>
              <w:rPr>
                <w:rFonts w:ascii="Times New Roman" w:hAnsi="Times New Roman"/>
                <w:sz w:val="24"/>
                <w:szCs w:val="24"/>
              </w:rPr>
            </w:pPr>
            <w:r w:rsidRPr="00971B32">
              <w:rPr>
                <w:rFonts w:ascii="Times New Roman" w:hAnsi="Times New Roman"/>
                <w:sz w:val="24"/>
                <w:szCs w:val="24"/>
              </w:rPr>
              <w:t>05</w:t>
            </w:r>
          </w:p>
        </w:tc>
        <w:tc>
          <w:tcPr>
            <w:tcW w:w="1040" w:type="dxa"/>
            <w:hideMark/>
          </w:tcPr>
          <w:p w:rsidR="00971B32" w:rsidRPr="00971B32" w:rsidRDefault="00971B32" w:rsidP="00971B32">
            <w:pPr>
              <w:jc w:val="both"/>
              <w:rPr>
                <w:rFonts w:ascii="Times New Roman" w:hAnsi="Times New Roman"/>
                <w:sz w:val="24"/>
                <w:szCs w:val="24"/>
              </w:rPr>
            </w:pPr>
            <w:r w:rsidRPr="00971B32">
              <w:rPr>
                <w:rFonts w:ascii="Times New Roman" w:hAnsi="Times New Roman"/>
                <w:sz w:val="24"/>
                <w:szCs w:val="24"/>
              </w:rPr>
              <w:t>03</w:t>
            </w:r>
          </w:p>
        </w:tc>
        <w:tc>
          <w:tcPr>
            <w:tcW w:w="1760" w:type="dxa"/>
            <w:hideMark/>
          </w:tcPr>
          <w:p w:rsidR="00971B32" w:rsidRPr="00971B32" w:rsidRDefault="00971B32" w:rsidP="00971B32">
            <w:pPr>
              <w:jc w:val="both"/>
              <w:rPr>
                <w:rFonts w:ascii="Times New Roman" w:hAnsi="Times New Roman"/>
                <w:sz w:val="24"/>
                <w:szCs w:val="24"/>
              </w:rPr>
            </w:pPr>
            <w:r w:rsidRPr="00971B32">
              <w:rPr>
                <w:rFonts w:ascii="Times New Roman" w:hAnsi="Times New Roman"/>
                <w:sz w:val="24"/>
                <w:szCs w:val="24"/>
              </w:rPr>
              <w:t>01.1.00.28030</w:t>
            </w:r>
          </w:p>
        </w:tc>
        <w:tc>
          <w:tcPr>
            <w:tcW w:w="960" w:type="dxa"/>
            <w:hideMark/>
          </w:tcPr>
          <w:p w:rsidR="00971B32" w:rsidRPr="00971B32" w:rsidRDefault="00971B32" w:rsidP="00971B32">
            <w:pPr>
              <w:jc w:val="both"/>
              <w:rPr>
                <w:rFonts w:ascii="Times New Roman" w:hAnsi="Times New Roman"/>
                <w:sz w:val="24"/>
                <w:szCs w:val="24"/>
              </w:rPr>
            </w:pPr>
            <w:r w:rsidRPr="00971B32">
              <w:rPr>
                <w:rFonts w:ascii="Times New Roman" w:hAnsi="Times New Roman"/>
                <w:sz w:val="24"/>
                <w:szCs w:val="24"/>
              </w:rPr>
              <w:t>240</w:t>
            </w:r>
          </w:p>
        </w:tc>
        <w:tc>
          <w:tcPr>
            <w:tcW w:w="1220" w:type="dxa"/>
            <w:noWrap/>
            <w:hideMark/>
          </w:tcPr>
          <w:p w:rsidR="00971B32" w:rsidRPr="00971B32" w:rsidRDefault="00971B32" w:rsidP="00971B32">
            <w:pPr>
              <w:jc w:val="both"/>
              <w:rPr>
                <w:rFonts w:ascii="Times New Roman" w:hAnsi="Times New Roman"/>
                <w:sz w:val="24"/>
                <w:szCs w:val="24"/>
              </w:rPr>
            </w:pPr>
            <w:r w:rsidRPr="00971B32">
              <w:rPr>
                <w:rFonts w:ascii="Times New Roman" w:hAnsi="Times New Roman"/>
                <w:sz w:val="24"/>
                <w:szCs w:val="24"/>
              </w:rPr>
              <w:t>2 675,5</w:t>
            </w:r>
          </w:p>
        </w:tc>
        <w:tc>
          <w:tcPr>
            <w:tcW w:w="870" w:type="dxa"/>
            <w:noWrap/>
            <w:hideMark/>
          </w:tcPr>
          <w:p w:rsidR="00971B32" w:rsidRPr="00971B32" w:rsidRDefault="00971B32" w:rsidP="00971B32">
            <w:pPr>
              <w:jc w:val="both"/>
              <w:rPr>
                <w:rFonts w:ascii="Times New Roman" w:hAnsi="Times New Roman"/>
                <w:sz w:val="24"/>
                <w:szCs w:val="24"/>
              </w:rPr>
            </w:pPr>
            <w:r w:rsidRPr="00971B32">
              <w:rPr>
                <w:rFonts w:ascii="Times New Roman" w:hAnsi="Times New Roman"/>
                <w:sz w:val="24"/>
                <w:szCs w:val="24"/>
              </w:rPr>
              <w:t>1 715,5</w:t>
            </w:r>
          </w:p>
        </w:tc>
        <w:tc>
          <w:tcPr>
            <w:tcW w:w="5558" w:type="dxa"/>
            <w:noWrap/>
            <w:hideMark/>
          </w:tcPr>
          <w:p w:rsidR="00971B32" w:rsidRPr="00971B32" w:rsidRDefault="00971B32" w:rsidP="00971B32">
            <w:pPr>
              <w:jc w:val="both"/>
              <w:rPr>
                <w:rFonts w:ascii="Times New Roman" w:hAnsi="Times New Roman"/>
                <w:sz w:val="24"/>
                <w:szCs w:val="24"/>
              </w:rPr>
            </w:pPr>
            <w:r w:rsidRPr="00971B32">
              <w:rPr>
                <w:rFonts w:ascii="Times New Roman" w:hAnsi="Times New Roman"/>
                <w:sz w:val="24"/>
                <w:szCs w:val="24"/>
              </w:rPr>
              <w:t>1 138,0</w:t>
            </w:r>
          </w:p>
        </w:tc>
      </w:tr>
      <w:tr w:rsidR="00971B32" w:rsidRPr="00971B32" w:rsidTr="00971B32">
        <w:trPr>
          <w:trHeight w:val="2835"/>
        </w:trPr>
        <w:tc>
          <w:tcPr>
            <w:tcW w:w="5980" w:type="dxa"/>
            <w:hideMark/>
          </w:tcPr>
          <w:p w:rsidR="00971B32" w:rsidRPr="00971B32" w:rsidRDefault="00971B32" w:rsidP="00971B32">
            <w:pPr>
              <w:jc w:val="both"/>
              <w:rPr>
                <w:rFonts w:ascii="Times New Roman" w:hAnsi="Times New Roman"/>
                <w:sz w:val="24"/>
                <w:szCs w:val="24"/>
              </w:rPr>
            </w:pPr>
            <w:r w:rsidRPr="00971B32">
              <w:rPr>
                <w:rFonts w:ascii="Times New Roman" w:hAnsi="Times New Roman"/>
                <w:sz w:val="24"/>
                <w:szCs w:val="24"/>
              </w:rPr>
              <w:t xml:space="preserve">Мероприятие по повышению эффективности деятельности по обращению с отходами в рамках подпрограммы « Мероприятия по благоустройству территории Дубовского сельского поселения» муниципальной программы Дубовского сельского поселения «Охрана окружающей </w:t>
            </w:r>
            <w:r w:rsidRPr="00971B32">
              <w:rPr>
                <w:rFonts w:ascii="Times New Roman" w:hAnsi="Times New Roman"/>
                <w:sz w:val="24"/>
                <w:szCs w:val="24"/>
              </w:rPr>
              <w:lastRenderedPageBreak/>
              <w:t>среды и рациональное природопользование» (Иные закупки товаров, работ и услуг для обеспечения государственных (муниципальных) нужд)</w:t>
            </w:r>
          </w:p>
        </w:tc>
        <w:tc>
          <w:tcPr>
            <w:tcW w:w="1100" w:type="dxa"/>
            <w:hideMark/>
          </w:tcPr>
          <w:p w:rsidR="00971B32" w:rsidRPr="00971B32" w:rsidRDefault="00971B32" w:rsidP="00971B32">
            <w:pPr>
              <w:jc w:val="both"/>
              <w:rPr>
                <w:rFonts w:ascii="Times New Roman" w:hAnsi="Times New Roman"/>
                <w:sz w:val="24"/>
                <w:szCs w:val="24"/>
              </w:rPr>
            </w:pPr>
            <w:r w:rsidRPr="00971B32">
              <w:rPr>
                <w:rFonts w:ascii="Times New Roman" w:hAnsi="Times New Roman"/>
                <w:sz w:val="24"/>
                <w:szCs w:val="24"/>
              </w:rPr>
              <w:lastRenderedPageBreak/>
              <w:t>05</w:t>
            </w:r>
          </w:p>
        </w:tc>
        <w:tc>
          <w:tcPr>
            <w:tcW w:w="1040" w:type="dxa"/>
            <w:hideMark/>
          </w:tcPr>
          <w:p w:rsidR="00971B32" w:rsidRPr="00971B32" w:rsidRDefault="00971B32" w:rsidP="00971B32">
            <w:pPr>
              <w:jc w:val="both"/>
              <w:rPr>
                <w:rFonts w:ascii="Times New Roman" w:hAnsi="Times New Roman"/>
                <w:sz w:val="24"/>
                <w:szCs w:val="24"/>
              </w:rPr>
            </w:pPr>
            <w:r w:rsidRPr="00971B32">
              <w:rPr>
                <w:rFonts w:ascii="Times New Roman" w:hAnsi="Times New Roman"/>
                <w:sz w:val="24"/>
                <w:szCs w:val="24"/>
              </w:rPr>
              <w:t>03</w:t>
            </w:r>
          </w:p>
        </w:tc>
        <w:tc>
          <w:tcPr>
            <w:tcW w:w="1760" w:type="dxa"/>
            <w:hideMark/>
          </w:tcPr>
          <w:p w:rsidR="00971B32" w:rsidRPr="00971B32" w:rsidRDefault="00971B32" w:rsidP="00971B32">
            <w:pPr>
              <w:jc w:val="both"/>
              <w:rPr>
                <w:rFonts w:ascii="Times New Roman" w:hAnsi="Times New Roman"/>
                <w:sz w:val="24"/>
                <w:szCs w:val="24"/>
              </w:rPr>
            </w:pPr>
            <w:r w:rsidRPr="00971B32">
              <w:rPr>
                <w:rFonts w:ascii="Times New Roman" w:hAnsi="Times New Roman"/>
                <w:sz w:val="24"/>
                <w:szCs w:val="24"/>
              </w:rPr>
              <w:t>05.1.00.28090</w:t>
            </w:r>
          </w:p>
        </w:tc>
        <w:tc>
          <w:tcPr>
            <w:tcW w:w="960" w:type="dxa"/>
            <w:hideMark/>
          </w:tcPr>
          <w:p w:rsidR="00971B32" w:rsidRPr="00971B32" w:rsidRDefault="00971B32" w:rsidP="00971B32">
            <w:pPr>
              <w:jc w:val="both"/>
              <w:rPr>
                <w:rFonts w:ascii="Times New Roman" w:hAnsi="Times New Roman"/>
                <w:sz w:val="24"/>
                <w:szCs w:val="24"/>
              </w:rPr>
            </w:pPr>
            <w:r w:rsidRPr="00971B32">
              <w:rPr>
                <w:rFonts w:ascii="Times New Roman" w:hAnsi="Times New Roman"/>
                <w:sz w:val="24"/>
                <w:szCs w:val="24"/>
              </w:rPr>
              <w:t>240</w:t>
            </w:r>
          </w:p>
        </w:tc>
        <w:tc>
          <w:tcPr>
            <w:tcW w:w="1220" w:type="dxa"/>
            <w:noWrap/>
            <w:hideMark/>
          </w:tcPr>
          <w:p w:rsidR="00971B32" w:rsidRPr="00971B32" w:rsidRDefault="00971B32" w:rsidP="00971B32">
            <w:pPr>
              <w:jc w:val="both"/>
              <w:rPr>
                <w:rFonts w:ascii="Times New Roman" w:hAnsi="Times New Roman"/>
                <w:sz w:val="24"/>
                <w:szCs w:val="24"/>
              </w:rPr>
            </w:pPr>
            <w:r w:rsidRPr="00971B32">
              <w:rPr>
                <w:rFonts w:ascii="Times New Roman" w:hAnsi="Times New Roman"/>
                <w:sz w:val="24"/>
                <w:szCs w:val="24"/>
              </w:rPr>
              <w:t>1 212,0</w:t>
            </w:r>
          </w:p>
        </w:tc>
        <w:tc>
          <w:tcPr>
            <w:tcW w:w="870" w:type="dxa"/>
            <w:noWrap/>
            <w:hideMark/>
          </w:tcPr>
          <w:p w:rsidR="00971B32" w:rsidRPr="00971B32" w:rsidRDefault="00971B32" w:rsidP="00971B32">
            <w:pPr>
              <w:jc w:val="both"/>
              <w:rPr>
                <w:rFonts w:ascii="Times New Roman" w:hAnsi="Times New Roman"/>
                <w:sz w:val="24"/>
                <w:szCs w:val="24"/>
              </w:rPr>
            </w:pPr>
            <w:r w:rsidRPr="00971B32">
              <w:rPr>
                <w:rFonts w:ascii="Times New Roman" w:hAnsi="Times New Roman"/>
                <w:sz w:val="24"/>
                <w:szCs w:val="24"/>
              </w:rPr>
              <w:t>1 020,0</w:t>
            </w:r>
          </w:p>
        </w:tc>
        <w:tc>
          <w:tcPr>
            <w:tcW w:w="5558" w:type="dxa"/>
            <w:noWrap/>
            <w:hideMark/>
          </w:tcPr>
          <w:p w:rsidR="00971B32" w:rsidRPr="00971B32" w:rsidRDefault="00971B32" w:rsidP="00971B32">
            <w:pPr>
              <w:jc w:val="both"/>
              <w:rPr>
                <w:rFonts w:ascii="Times New Roman" w:hAnsi="Times New Roman"/>
                <w:sz w:val="24"/>
                <w:szCs w:val="24"/>
              </w:rPr>
            </w:pPr>
            <w:r w:rsidRPr="00971B32">
              <w:rPr>
                <w:rFonts w:ascii="Times New Roman" w:hAnsi="Times New Roman"/>
                <w:sz w:val="24"/>
                <w:szCs w:val="24"/>
              </w:rPr>
              <w:t>1 070,0</w:t>
            </w:r>
          </w:p>
        </w:tc>
      </w:tr>
      <w:tr w:rsidR="00971B32" w:rsidRPr="00971B32" w:rsidTr="00971B32">
        <w:trPr>
          <w:trHeight w:val="2835"/>
        </w:trPr>
        <w:tc>
          <w:tcPr>
            <w:tcW w:w="5980" w:type="dxa"/>
            <w:hideMark/>
          </w:tcPr>
          <w:p w:rsidR="00971B32" w:rsidRPr="00971B32" w:rsidRDefault="00971B32" w:rsidP="00971B32">
            <w:pPr>
              <w:jc w:val="both"/>
              <w:rPr>
                <w:rFonts w:ascii="Times New Roman" w:hAnsi="Times New Roman"/>
                <w:sz w:val="24"/>
                <w:szCs w:val="24"/>
              </w:rPr>
            </w:pPr>
            <w:r w:rsidRPr="00971B32">
              <w:rPr>
                <w:rFonts w:ascii="Times New Roman" w:hAnsi="Times New Roman"/>
                <w:sz w:val="24"/>
                <w:szCs w:val="24"/>
              </w:rPr>
              <w:lastRenderedPageBreak/>
              <w:t>Мероприятие по организации работы в сфере использования, охраны, защиты зеленых насаждений в рамках подпрограммы « Мероприятия по благоустройству территории Дубовского сельского поселения» муниципальной программы Дубовского сельского поселения «Охрана окружающей среды и рациональное природопользование» (Иные закупки товаров, работ и услуг для обеспечения государственных (муниципальных) нужд)</w:t>
            </w:r>
          </w:p>
        </w:tc>
        <w:tc>
          <w:tcPr>
            <w:tcW w:w="1100" w:type="dxa"/>
            <w:hideMark/>
          </w:tcPr>
          <w:p w:rsidR="00971B32" w:rsidRPr="00971B32" w:rsidRDefault="00971B32" w:rsidP="00971B32">
            <w:pPr>
              <w:jc w:val="both"/>
              <w:rPr>
                <w:rFonts w:ascii="Times New Roman" w:hAnsi="Times New Roman"/>
                <w:sz w:val="24"/>
                <w:szCs w:val="24"/>
              </w:rPr>
            </w:pPr>
            <w:r w:rsidRPr="00971B32">
              <w:rPr>
                <w:rFonts w:ascii="Times New Roman" w:hAnsi="Times New Roman"/>
                <w:sz w:val="24"/>
                <w:szCs w:val="24"/>
              </w:rPr>
              <w:t>05</w:t>
            </w:r>
          </w:p>
        </w:tc>
        <w:tc>
          <w:tcPr>
            <w:tcW w:w="1040" w:type="dxa"/>
            <w:hideMark/>
          </w:tcPr>
          <w:p w:rsidR="00971B32" w:rsidRPr="00971B32" w:rsidRDefault="00971B32" w:rsidP="00971B32">
            <w:pPr>
              <w:jc w:val="both"/>
              <w:rPr>
                <w:rFonts w:ascii="Times New Roman" w:hAnsi="Times New Roman"/>
                <w:sz w:val="24"/>
                <w:szCs w:val="24"/>
              </w:rPr>
            </w:pPr>
            <w:r w:rsidRPr="00971B32">
              <w:rPr>
                <w:rFonts w:ascii="Times New Roman" w:hAnsi="Times New Roman"/>
                <w:sz w:val="24"/>
                <w:szCs w:val="24"/>
              </w:rPr>
              <w:t>03</w:t>
            </w:r>
          </w:p>
        </w:tc>
        <w:tc>
          <w:tcPr>
            <w:tcW w:w="1760" w:type="dxa"/>
            <w:hideMark/>
          </w:tcPr>
          <w:p w:rsidR="00971B32" w:rsidRPr="00971B32" w:rsidRDefault="00971B32" w:rsidP="00971B32">
            <w:pPr>
              <w:jc w:val="both"/>
              <w:rPr>
                <w:rFonts w:ascii="Times New Roman" w:hAnsi="Times New Roman"/>
                <w:sz w:val="24"/>
                <w:szCs w:val="24"/>
              </w:rPr>
            </w:pPr>
            <w:r w:rsidRPr="00971B32">
              <w:rPr>
                <w:rFonts w:ascii="Times New Roman" w:hAnsi="Times New Roman"/>
                <w:sz w:val="24"/>
                <w:szCs w:val="24"/>
              </w:rPr>
              <w:t>05.1.00.28100</w:t>
            </w:r>
          </w:p>
        </w:tc>
        <w:tc>
          <w:tcPr>
            <w:tcW w:w="960" w:type="dxa"/>
            <w:hideMark/>
          </w:tcPr>
          <w:p w:rsidR="00971B32" w:rsidRPr="00971B32" w:rsidRDefault="00971B32" w:rsidP="00971B32">
            <w:pPr>
              <w:jc w:val="both"/>
              <w:rPr>
                <w:rFonts w:ascii="Times New Roman" w:hAnsi="Times New Roman"/>
                <w:sz w:val="24"/>
                <w:szCs w:val="24"/>
              </w:rPr>
            </w:pPr>
            <w:r w:rsidRPr="00971B32">
              <w:rPr>
                <w:rFonts w:ascii="Times New Roman" w:hAnsi="Times New Roman"/>
                <w:sz w:val="24"/>
                <w:szCs w:val="24"/>
              </w:rPr>
              <w:t>240</w:t>
            </w:r>
          </w:p>
        </w:tc>
        <w:tc>
          <w:tcPr>
            <w:tcW w:w="1220" w:type="dxa"/>
            <w:noWrap/>
            <w:hideMark/>
          </w:tcPr>
          <w:p w:rsidR="00971B32" w:rsidRPr="00971B32" w:rsidRDefault="00971B32" w:rsidP="00971B32">
            <w:pPr>
              <w:jc w:val="both"/>
              <w:rPr>
                <w:rFonts w:ascii="Times New Roman" w:hAnsi="Times New Roman"/>
                <w:sz w:val="24"/>
                <w:szCs w:val="24"/>
              </w:rPr>
            </w:pPr>
            <w:r w:rsidRPr="00971B32">
              <w:rPr>
                <w:rFonts w:ascii="Times New Roman" w:hAnsi="Times New Roman"/>
                <w:sz w:val="24"/>
                <w:szCs w:val="24"/>
              </w:rPr>
              <w:t>761,7</w:t>
            </w:r>
          </w:p>
        </w:tc>
        <w:tc>
          <w:tcPr>
            <w:tcW w:w="870" w:type="dxa"/>
            <w:noWrap/>
            <w:hideMark/>
          </w:tcPr>
          <w:p w:rsidR="00971B32" w:rsidRPr="00971B32" w:rsidRDefault="00971B32" w:rsidP="00971B32">
            <w:pPr>
              <w:jc w:val="both"/>
              <w:rPr>
                <w:rFonts w:ascii="Times New Roman" w:hAnsi="Times New Roman"/>
                <w:sz w:val="24"/>
                <w:szCs w:val="24"/>
              </w:rPr>
            </w:pPr>
            <w:r w:rsidRPr="00971B32">
              <w:rPr>
                <w:rFonts w:ascii="Times New Roman" w:hAnsi="Times New Roman"/>
                <w:sz w:val="24"/>
                <w:szCs w:val="24"/>
              </w:rPr>
              <w:t>1 120,0</w:t>
            </w:r>
          </w:p>
        </w:tc>
        <w:tc>
          <w:tcPr>
            <w:tcW w:w="5558" w:type="dxa"/>
            <w:noWrap/>
            <w:hideMark/>
          </w:tcPr>
          <w:p w:rsidR="00971B32" w:rsidRPr="00971B32" w:rsidRDefault="00971B32" w:rsidP="00971B32">
            <w:pPr>
              <w:jc w:val="both"/>
              <w:rPr>
                <w:rFonts w:ascii="Times New Roman" w:hAnsi="Times New Roman"/>
                <w:sz w:val="24"/>
                <w:szCs w:val="24"/>
              </w:rPr>
            </w:pPr>
            <w:r w:rsidRPr="00971B32">
              <w:rPr>
                <w:rFonts w:ascii="Times New Roman" w:hAnsi="Times New Roman"/>
                <w:sz w:val="24"/>
                <w:szCs w:val="24"/>
              </w:rPr>
              <w:t>1 240,0</w:t>
            </w:r>
          </w:p>
        </w:tc>
      </w:tr>
      <w:tr w:rsidR="00971B32" w:rsidRPr="00971B32" w:rsidTr="00971B32">
        <w:trPr>
          <w:trHeight w:val="2835"/>
        </w:trPr>
        <w:tc>
          <w:tcPr>
            <w:tcW w:w="5980" w:type="dxa"/>
            <w:hideMark/>
          </w:tcPr>
          <w:p w:rsidR="00971B32" w:rsidRPr="00971B32" w:rsidRDefault="00971B32" w:rsidP="00971B32">
            <w:pPr>
              <w:jc w:val="both"/>
              <w:rPr>
                <w:rFonts w:ascii="Times New Roman" w:hAnsi="Times New Roman"/>
                <w:sz w:val="24"/>
                <w:szCs w:val="24"/>
              </w:rPr>
            </w:pPr>
            <w:r w:rsidRPr="00971B32">
              <w:rPr>
                <w:rFonts w:ascii="Times New Roman" w:hAnsi="Times New Roman"/>
                <w:sz w:val="24"/>
                <w:szCs w:val="24"/>
              </w:rPr>
              <w:t>Проведение мероприятий по регулированию численности безнадзорных животных в рамках подпрограммы « Мероприятия по благоустройству территории Дубовского сельского поселения» муниципальной программы Дубовского сельского поселения «Охрана окружающей среды и рациональное природопользование» (Иные закупки товаров, работ и услуг для обеспечения государственных (муниципальных) нужд)</w:t>
            </w:r>
          </w:p>
        </w:tc>
        <w:tc>
          <w:tcPr>
            <w:tcW w:w="1100" w:type="dxa"/>
            <w:hideMark/>
          </w:tcPr>
          <w:p w:rsidR="00971B32" w:rsidRPr="00971B32" w:rsidRDefault="00971B32" w:rsidP="00971B32">
            <w:pPr>
              <w:jc w:val="both"/>
              <w:rPr>
                <w:rFonts w:ascii="Times New Roman" w:hAnsi="Times New Roman"/>
                <w:sz w:val="24"/>
                <w:szCs w:val="24"/>
              </w:rPr>
            </w:pPr>
            <w:r w:rsidRPr="00971B32">
              <w:rPr>
                <w:rFonts w:ascii="Times New Roman" w:hAnsi="Times New Roman"/>
                <w:sz w:val="24"/>
                <w:szCs w:val="24"/>
              </w:rPr>
              <w:t>05</w:t>
            </w:r>
          </w:p>
        </w:tc>
        <w:tc>
          <w:tcPr>
            <w:tcW w:w="1040" w:type="dxa"/>
            <w:hideMark/>
          </w:tcPr>
          <w:p w:rsidR="00971B32" w:rsidRPr="00971B32" w:rsidRDefault="00971B32" w:rsidP="00971B32">
            <w:pPr>
              <w:jc w:val="both"/>
              <w:rPr>
                <w:rFonts w:ascii="Times New Roman" w:hAnsi="Times New Roman"/>
                <w:sz w:val="24"/>
                <w:szCs w:val="24"/>
              </w:rPr>
            </w:pPr>
            <w:r w:rsidRPr="00971B32">
              <w:rPr>
                <w:rFonts w:ascii="Times New Roman" w:hAnsi="Times New Roman"/>
                <w:sz w:val="24"/>
                <w:szCs w:val="24"/>
              </w:rPr>
              <w:t>03</w:t>
            </w:r>
          </w:p>
        </w:tc>
        <w:tc>
          <w:tcPr>
            <w:tcW w:w="1760" w:type="dxa"/>
            <w:hideMark/>
          </w:tcPr>
          <w:p w:rsidR="00971B32" w:rsidRPr="00971B32" w:rsidRDefault="00971B32" w:rsidP="00971B32">
            <w:pPr>
              <w:jc w:val="both"/>
              <w:rPr>
                <w:rFonts w:ascii="Times New Roman" w:hAnsi="Times New Roman"/>
                <w:sz w:val="24"/>
                <w:szCs w:val="24"/>
              </w:rPr>
            </w:pPr>
            <w:r w:rsidRPr="00971B32">
              <w:rPr>
                <w:rFonts w:ascii="Times New Roman" w:hAnsi="Times New Roman"/>
                <w:sz w:val="24"/>
                <w:szCs w:val="24"/>
              </w:rPr>
              <w:t>05.1.00.28110</w:t>
            </w:r>
          </w:p>
        </w:tc>
        <w:tc>
          <w:tcPr>
            <w:tcW w:w="960" w:type="dxa"/>
            <w:hideMark/>
          </w:tcPr>
          <w:p w:rsidR="00971B32" w:rsidRPr="00971B32" w:rsidRDefault="00971B32" w:rsidP="00971B32">
            <w:pPr>
              <w:jc w:val="both"/>
              <w:rPr>
                <w:rFonts w:ascii="Times New Roman" w:hAnsi="Times New Roman"/>
                <w:sz w:val="24"/>
                <w:szCs w:val="24"/>
              </w:rPr>
            </w:pPr>
            <w:r w:rsidRPr="00971B32">
              <w:rPr>
                <w:rFonts w:ascii="Times New Roman" w:hAnsi="Times New Roman"/>
                <w:sz w:val="24"/>
                <w:szCs w:val="24"/>
              </w:rPr>
              <w:t>240</w:t>
            </w:r>
          </w:p>
        </w:tc>
        <w:tc>
          <w:tcPr>
            <w:tcW w:w="1220" w:type="dxa"/>
            <w:noWrap/>
            <w:hideMark/>
          </w:tcPr>
          <w:p w:rsidR="00971B32" w:rsidRPr="00971B32" w:rsidRDefault="00971B32" w:rsidP="00971B32">
            <w:pPr>
              <w:jc w:val="both"/>
              <w:rPr>
                <w:rFonts w:ascii="Times New Roman" w:hAnsi="Times New Roman"/>
                <w:sz w:val="24"/>
                <w:szCs w:val="24"/>
              </w:rPr>
            </w:pPr>
            <w:r w:rsidRPr="00971B32">
              <w:rPr>
                <w:rFonts w:ascii="Times New Roman" w:hAnsi="Times New Roman"/>
                <w:sz w:val="24"/>
                <w:szCs w:val="24"/>
              </w:rPr>
              <w:t>120,0</w:t>
            </w:r>
          </w:p>
        </w:tc>
        <w:tc>
          <w:tcPr>
            <w:tcW w:w="870" w:type="dxa"/>
            <w:noWrap/>
            <w:hideMark/>
          </w:tcPr>
          <w:p w:rsidR="00971B32" w:rsidRPr="00971B32" w:rsidRDefault="00971B32" w:rsidP="00971B32">
            <w:pPr>
              <w:jc w:val="both"/>
              <w:rPr>
                <w:rFonts w:ascii="Times New Roman" w:hAnsi="Times New Roman"/>
                <w:sz w:val="24"/>
                <w:szCs w:val="24"/>
              </w:rPr>
            </w:pPr>
            <w:r w:rsidRPr="00971B32">
              <w:rPr>
                <w:rFonts w:ascii="Times New Roman" w:hAnsi="Times New Roman"/>
                <w:sz w:val="24"/>
                <w:szCs w:val="24"/>
              </w:rPr>
              <w:t>120,0</w:t>
            </w:r>
          </w:p>
        </w:tc>
        <w:tc>
          <w:tcPr>
            <w:tcW w:w="5558" w:type="dxa"/>
            <w:noWrap/>
            <w:hideMark/>
          </w:tcPr>
          <w:p w:rsidR="00971B32" w:rsidRPr="00971B32" w:rsidRDefault="00971B32" w:rsidP="00971B32">
            <w:pPr>
              <w:jc w:val="both"/>
              <w:rPr>
                <w:rFonts w:ascii="Times New Roman" w:hAnsi="Times New Roman"/>
                <w:sz w:val="24"/>
                <w:szCs w:val="24"/>
              </w:rPr>
            </w:pPr>
            <w:r w:rsidRPr="00971B32">
              <w:rPr>
                <w:rFonts w:ascii="Times New Roman" w:hAnsi="Times New Roman"/>
                <w:sz w:val="24"/>
                <w:szCs w:val="24"/>
              </w:rPr>
              <w:t>120,0</w:t>
            </w:r>
          </w:p>
        </w:tc>
      </w:tr>
      <w:tr w:rsidR="00971B32" w:rsidRPr="00971B32" w:rsidTr="00971B32">
        <w:trPr>
          <w:trHeight w:val="2835"/>
        </w:trPr>
        <w:tc>
          <w:tcPr>
            <w:tcW w:w="5980" w:type="dxa"/>
            <w:hideMark/>
          </w:tcPr>
          <w:p w:rsidR="00971B32" w:rsidRPr="00971B32" w:rsidRDefault="00971B32" w:rsidP="00971B32">
            <w:pPr>
              <w:jc w:val="both"/>
              <w:rPr>
                <w:rFonts w:ascii="Times New Roman" w:hAnsi="Times New Roman"/>
                <w:sz w:val="24"/>
                <w:szCs w:val="24"/>
              </w:rPr>
            </w:pPr>
            <w:r w:rsidRPr="00971B32">
              <w:rPr>
                <w:rFonts w:ascii="Times New Roman" w:hAnsi="Times New Roman"/>
                <w:sz w:val="24"/>
                <w:szCs w:val="24"/>
              </w:rPr>
              <w:lastRenderedPageBreak/>
              <w:t xml:space="preserve">Мероприятия по проведению </w:t>
            </w:r>
            <w:proofErr w:type="spellStart"/>
            <w:r w:rsidRPr="00971B32">
              <w:rPr>
                <w:rFonts w:ascii="Times New Roman" w:hAnsi="Times New Roman"/>
                <w:sz w:val="24"/>
                <w:szCs w:val="24"/>
              </w:rPr>
              <w:t>благоустроительных</w:t>
            </w:r>
            <w:proofErr w:type="spellEnd"/>
            <w:r w:rsidRPr="00971B32">
              <w:rPr>
                <w:rFonts w:ascii="Times New Roman" w:hAnsi="Times New Roman"/>
                <w:sz w:val="24"/>
                <w:szCs w:val="24"/>
              </w:rPr>
              <w:t xml:space="preserve"> работ по уборке прочих объектов благоустройства в рамках подпрограммы « Мероприятия по благоустройству территории Дубовского сельского поселения» муниципальной программы Дубовского сельского поселения «Охрана окружающей среды и рациональное природопользование» (Иные закупки товаров, работ и услуг для обеспечения государственных (муниципальных) нужд)</w:t>
            </w:r>
          </w:p>
        </w:tc>
        <w:tc>
          <w:tcPr>
            <w:tcW w:w="1100" w:type="dxa"/>
            <w:hideMark/>
          </w:tcPr>
          <w:p w:rsidR="00971B32" w:rsidRPr="00971B32" w:rsidRDefault="00971B32" w:rsidP="00971B32">
            <w:pPr>
              <w:jc w:val="both"/>
              <w:rPr>
                <w:rFonts w:ascii="Times New Roman" w:hAnsi="Times New Roman"/>
                <w:sz w:val="24"/>
                <w:szCs w:val="24"/>
              </w:rPr>
            </w:pPr>
            <w:r w:rsidRPr="00971B32">
              <w:rPr>
                <w:rFonts w:ascii="Times New Roman" w:hAnsi="Times New Roman"/>
                <w:sz w:val="24"/>
                <w:szCs w:val="24"/>
              </w:rPr>
              <w:t>05</w:t>
            </w:r>
          </w:p>
        </w:tc>
        <w:tc>
          <w:tcPr>
            <w:tcW w:w="1040" w:type="dxa"/>
            <w:hideMark/>
          </w:tcPr>
          <w:p w:rsidR="00971B32" w:rsidRPr="00971B32" w:rsidRDefault="00971B32" w:rsidP="00971B32">
            <w:pPr>
              <w:jc w:val="both"/>
              <w:rPr>
                <w:rFonts w:ascii="Times New Roman" w:hAnsi="Times New Roman"/>
                <w:sz w:val="24"/>
                <w:szCs w:val="24"/>
              </w:rPr>
            </w:pPr>
            <w:r w:rsidRPr="00971B32">
              <w:rPr>
                <w:rFonts w:ascii="Times New Roman" w:hAnsi="Times New Roman"/>
                <w:sz w:val="24"/>
                <w:szCs w:val="24"/>
              </w:rPr>
              <w:t>03</w:t>
            </w:r>
          </w:p>
        </w:tc>
        <w:tc>
          <w:tcPr>
            <w:tcW w:w="1760" w:type="dxa"/>
            <w:hideMark/>
          </w:tcPr>
          <w:p w:rsidR="00971B32" w:rsidRPr="00971B32" w:rsidRDefault="00971B32" w:rsidP="00971B32">
            <w:pPr>
              <w:jc w:val="both"/>
              <w:rPr>
                <w:rFonts w:ascii="Times New Roman" w:hAnsi="Times New Roman"/>
                <w:sz w:val="24"/>
                <w:szCs w:val="24"/>
              </w:rPr>
            </w:pPr>
            <w:r w:rsidRPr="00971B32">
              <w:rPr>
                <w:rFonts w:ascii="Times New Roman" w:hAnsi="Times New Roman"/>
                <w:sz w:val="24"/>
                <w:szCs w:val="24"/>
              </w:rPr>
              <w:t>05.1.00.28120</w:t>
            </w:r>
          </w:p>
        </w:tc>
        <w:tc>
          <w:tcPr>
            <w:tcW w:w="960" w:type="dxa"/>
            <w:hideMark/>
          </w:tcPr>
          <w:p w:rsidR="00971B32" w:rsidRPr="00971B32" w:rsidRDefault="00971B32" w:rsidP="00971B32">
            <w:pPr>
              <w:jc w:val="both"/>
              <w:rPr>
                <w:rFonts w:ascii="Times New Roman" w:hAnsi="Times New Roman"/>
                <w:sz w:val="24"/>
                <w:szCs w:val="24"/>
              </w:rPr>
            </w:pPr>
            <w:r w:rsidRPr="00971B32">
              <w:rPr>
                <w:rFonts w:ascii="Times New Roman" w:hAnsi="Times New Roman"/>
                <w:sz w:val="24"/>
                <w:szCs w:val="24"/>
              </w:rPr>
              <w:t>240</w:t>
            </w:r>
          </w:p>
        </w:tc>
        <w:tc>
          <w:tcPr>
            <w:tcW w:w="1220" w:type="dxa"/>
            <w:noWrap/>
            <w:hideMark/>
          </w:tcPr>
          <w:p w:rsidR="00971B32" w:rsidRPr="00971B32" w:rsidRDefault="00971B32" w:rsidP="00971B32">
            <w:pPr>
              <w:jc w:val="both"/>
              <w:rPr>
                <w:rFonts w:ascii="Times New Roman" w:hAnsi="Times New Roman"/>
                <w:sz w:val="24"/>
                <w:szCs w:val="24"/>
              </w:rPr>
            </w:pPr>
            <w:r w:rsidRPr="00971B32">
              <w:rPr>
                <w:rFonts w:ascii="Times New Roman" w:hAnsi="Times New Roman"/>
                <w:sz w:val="24"/>
                <w:szCs w:val="24"/>
              </w:rPr>
              <w:t>60,0</w:t>
            </w:r>
          </w:p>
        </w:tc>
        <w:tc>
          <w:tcPr>
            <w:tcW w:w="870" w:type="dxa"/>
            <w:noWrap/>
            <w:hideMark/>
          </w:tcPr>
          <w:p w:rsidR="00971B32" w:rsidRPr="00971B32" w:rsidRDefault="00971B32" w:rsidP="00971B32">
            <w:pPr>
              <w:jc w:val="both"/>
              <w:rPr>
                <w:rFonts w:ascii="Times New Roman" w:hAnsi="Times New Roman"/>
                <w:sz w:val="24"/>
                <w:szCs w:val="24"/>
              </w:rPr>
            </w:pPr>
            <w:r w:rsidRPr="00971B32">
              <w:rPr>
                <w:rFonts w:ascii="Times New Roman" w:hAnsi="Times New Roman"/>
                <w:sz w:val="24"/>
                <w:szCs w:val="24"/>
              </w:rPr>
              <w:t>40,0</w:t>
            </w:r>
          </w:p>
        </w:tc>
        <w:tc>
          <w:tcPr>
            <w:tcW w:w="5558" w:type="dxa"/>
            <w:noWrap/>
            <w:hideMark/>
          </w:tcPr>
          <w:p w:rsidR="00971B32" w:rsidRPr="00971B32" w:rsidRDefault="00971B32" w:rsidP="00971B32">
            <w:pPr>
              <w:jc w:val="both"/>
              <w:rPr>
                <w:rFonts w:ascii="Times New Roman" w:hAnsi="Times New Roman"/>
                <w:sz w:val="24"/>
                <w:szCs w:val="24"/>
              </w:rPr>
            </w:pPr>
            <w:r w:rsidRPr="00971B32">
              <w:rPr>
                <w:rFonts w:ascii="Times New Roman" w:hAnsi="Times New Roman"/>
                <w:sz w:val="24"/>
                <w:szCs w:val="24"/>
              </w:rPr>
              <w:t>40,0</w:t>
            </w:r>
          </w:p>
        </w:tc>
      </w:tr>
      <w:tr w:rsidR="00971B32" w:rsidRPr="00971B32" w:rsidTr="00971B32">
        <w:trPr>
          <w:trHeight w:val="2835"/>
        </w:trPr>
        <w:tc>
          <w:tcPr>
            <w:tcW w:w="5980" w:type="dxa"/>
            <w:hideMark/>
          </w:tcPr>
          <w:p w:rsidR="00971B32" w:rsidRPr="00971B32" w:rsidRDefault="00971B32" w:rsidP="00971B32">
            <w:pPr>
              <w:jc w:val="both"/>
              <w:rPr>
                <w:rFonts w:ascii="Times New Roman" w:hAnsi="Times New Roman"/>
                <w:sz w:val="24"/>
                <w:szCs w:val="24"/>
              </w:rPr>
            </w:pPr>
            <w:r w:rsidRPr="00971B32">
              <w:rPr>
                <w:rFonts w:ascii="Times New Roman" w:hAnsi="Times New Roman"/>
                <w:sz w:val="24"/>
                <w:szCs w:val="24"/>
              </w:rPr>
              <w:t>Организация утилизации и переработки бытовых и промышленных отходов в рамках подпрограммы « Мероприятия по благоустройству территории Дубовского сельского поселения» муниципальной программы Дубовского сельского поселения «Охрана окружающей среды и рациональное природопользование» (Иные закупки товаров, работ и услуг для обеспечения государственных (муниципальных) нужд)</w:t>
            </w:r>
          </w:p>
        </w:tc>
        <w:tc>
          <w:tcPr>
            <w:tcW w:w="1100" w:type="dxa"/>
            <w:hideMark/>
          </w:tcPr>
          <w:p w:rsidR="00971B32" w:rsidRPr="00971B32" w:rsidRDefault="00971B32" w:rsidP="00971B32">
            <w:pPr>
              <w:jc w:val="both"/>
              <w:rPr>
                <w:rFonts w:ascii="Times New Roman" w:hAnsi="Times New Roman"/>
                <w:sz w:val="24"/>
                <w:szCs w:val="24"/>
              </w:rPr>
            </w:pPr>
            <w:r w:rsidRPr="00971B32">
              <w:rPr>
                <w:rFonts w:ascii="Times New Roman" w:hAnsi="Times New Roman"/>
                <w:sz w:val="24"/>
                <w:szCs w:val="24"/>
              </w:rPr>
              <w:t>05</w:t>
            </w:r>
          </w:p>
        </w:tc>
        <w:tc>
          <w:tcPr>
            <w:tcW w:w="1040" w:type="dxa"/>
            <w:hideMark/>
          </w:tcPr>
          <w:p w:rsidR="00971B32" w:rsidRPr="00971B32" w:rsidRDefault="00971B32" w:rsidP="00971B32">
            <w:pPr>
              <w:jc w:val="both"/>
              <w:rPr>
                <w:rFonts w:ascii="Times New Roman" w:hAnsi="Times New Roman"/>
                <w:sz w:val="24"/>
                <w:szCs w:val="24"/>
              </w:rPr>
            </w:pPr>
            <w:r w:rsidRPr="00971B32">
              <w:rPr>
                <w:rFonts w:ascii="Times New Roman" w:hAnsi="Times New Roman"/>
                <w:sz w:val="24"/>
                <w:szCs w:val="24"/>
              </w:rPr>
              <w:t>03</w:t>
            </w:r>
          </w:p>
        </w:tc>
        <w:tc>
          <w:tcPr>
            <w:tcW w:w="1760" w:type="dxa"/>
            <w:hideMark/>
          </w:tcPr>
          <w:p w:rsidR="00971B32" w:rsidRPr="00971B32" w:rsidRDefault="00971B32" w:rsidP="00971B32">
            <w:pPr>
              <w:jc w:val="both"/>
              <w:rPr>
                <w:rFonts w:ascii="Times New Roman" w:hAnsi="Times New Roman"/>
                <w:sz w:val="24"/>
                <w:szCs w:val="24"/>
              </w:rPr>
            </w:pPr>
            <w:r w:rsidRPr="00971B32">
              <w:rPr>
                <w:rFonts w:ascii="Times New Roman" w:hAnsi="Times New Roman"/>
                <w:sz w:val="24"/>
                <w:szCs w:val="24"/>
              </w:rPr>
              <w:t>05.1.00.89010</w:t>
            </w:r>
          </w:p>
        </w:tc>
        <w:tc>
          <w:tcPr>
            <w:tcW w:w="960" w:type="dxa"/>
            <w:hideMark/>
          </w:tcPr>
          <w:p w:rsidR="00971B32" w:rsidRPr="00971B32" w:rsidRDefault="00971B32" w:rsidP="00971B32">
            <w:pPr>
              <w:jc w:val="both"/>
              <w:rPr>
                <w:rFonts w:ascii="Times New Roman" w:hAnsi="Times New Roman"/>
                <w:sz w:val="24"/>
                <w:szCs w:val="24"/>
              </w:rPr>
            </w:pPr>
            <w:r w:rsidRPr="00971B32">
              <w:rPr>
                <w:rFonts w:ascii="Times New Roman" w:hAnsi="Times New Roman"/>
                <w:sz w:val="24"/>
                <w:szCs w:val="24"/>
              </w:rPr>
              <w:t>240</w:t>
            </w:r>
          </w:p>
        </w:tc>
        <w:tc>
          <w:tcPr>
            <w:tcW w:w="1220" w:type="dxa"/>
            <w:noWrap/>
            <w:hideMark/>
          </w:tcPr>
          <w:p w:rsidR="00971B32" w:rsidRPr="00971B32" w:rsidRDefault="00971B32" w:rsidP="00971B32">
            <w:pPr>
              <w:jc w:val="both"/>
              <w:rPr>
                <w:rFonts w:ascii="Times New Roman" w:hAnsi="Times New Roman"/>
                <w:sz w:val="24"/>
                <w:szCs w:val="24"/>
              </w:rPr>
            </w:pPr>
            <w:r w:rsidRPr="00971B32">
              <w:rPr>
                <w:rFonts w:ascii="Times New Roman" w:hAnsi="Times New Roman"/>
                <w:sz w:val="24"/>
                <w:szCs w:val="24"/>
              </w:rPr>
              <w:t>680,7</w:t>
            </w:r>
          </w:p>
        </w:tc>
        <w:tc>
          <w:tcPr>
            <w:tcW w:w="870" w:type="dxa"/>
            <w:noWrap/>
            <w:hideMark/>
          </w:tcPr>
          <w:p w:rsidR="00971B32" w:rsidRPr="00971B32" w:rsidRDefault="00971B32" w:rsidP="00971B32">
            <w:pPr>
              <w:jc w:val="both"/>
              <w:rPr>
                <w:rFonts w:ascii="Times New Roman" w:hAnsi="Times New Roman"/>
                <w:sz w:val="24"/>
                <w:szCs w:val="24"/>
              </w:rPr>
            </w:pPr>
            <w:r w:rsidRPr="00971B32">
              <w:rPr>
                <w:rFonts w:ascii="Times New Roman" w:hAnsi="Times New Roman"/>
                <w:sz w:val="24"/>
                <w:szCs w:val="24"/>
              </w:rPr>
              <w:t>0,0</w:t>
            </w:r>
          </w:p>
        </w:tc>
        <w:tc>
          <w:tcPr>
            <w:tcW w:w="5558" w:type="dxa"/>
            <w:noWrap/>
            <w:hideMark/>
          </w:tcPr>
          <w:p w:rsidR="00971B32" w:rsidRPr="00971B32" w:rsidRDefault="00971B32" w:rsidP="00971B32">
            <w:pPr>
              <w:jc w:val="both"/>
              <w:rPr>
                <w:rFonts w:ascii="Times New Roman" w:hAnsi="Times New Roman"/>
                <w:sz w:val="24"/>
                <w:szCs w:val="24"/>
              </w:rPr>
            </w:pPr>
            <w:r w:rsidRPr="00971B32">
              <w:rPr>
                <w:rFonts w:ascii="Times New Roman" w:hAnsi="Times New Roman"/>
                <w:sz w:val="24"/>
                <w:szCs w:val="24"/>
              </w:rPr>
              <w:t>0,0</w:t>
            </w:r>
          </w:p>
        </w:tc>
      </w:tr>
      <w:tr w:rsidR="00971B32" w:rsidRPr="00971B32" w:rsidTr="00971B32">
        <w:trPr>
          <w:trHeight w:val="2835"/>
        </w:trPr>
        <w:tc>
          <w:tcPr>
            <w:tcW w:w="5980" w:type="dxa"/>
            <w:hideMark/>
          </w:tcPr>
          <w:p w:rsidR="00971B32" w:rsidRPr="00971B32" w:rsidRDefault="00971B32" w:rsidP="00971B32">
            <w:pPr>
              <w:jc w:val="both"/>
              <w:rPr>
                <w:rFonts w:ascii="Times New Roman" w:hAnsi="Times New Roman"/>
                <w:sz w:val="24"/>
                <w:szCs w:val="24"/>
              </w:rPr>
            </w:pPr>
            <w:r w:rsidRPr="00971B32">
              <w:rPr>
                <w:rFonts w:ascii="Times New Roman" w:hAnsi="Times New Roman"/>
                <w:sz w:val="24"/>
                <w:szCs w:val="24"/>
              </w:rPr>
              <w:t xml:space="preserve">Мероприятия по борьбе с переносчиками природно-очаговых и особо опасных инфекций на территории Дубовского сельского поселения в рамках подпрограммы «Природно-очаговые мероприятия» муниципальной </w:t>
            </w:r>
            <w:r w:rsidRPr="00971B32">
              <w:rPr>
                <w:rFonts w:ascii="Times New Roman" w:hAnsi="Times New Roman"/>
                <w:sz w:val="24"/>
                <w:szCs w:val="24"/>
              </w:rPr>
              <w:lastRenderedPageBreak/>
              <w:t>программы Дубовского сельского поселения «Охрана окружающей среды и рациональное природопользование» (Иные закупки товаров, работ и услуг для обеспечения государственных (муниципальных) нужд)</w:t>
            </w:r>
          </w:p>
        </w:tc>
        <w:tc>
          <w:tcPr>
            <w:tcW w:w="1100" w:type="dxa"/>
            <w:hideMark/>
          </w:tcPr>
          <w:p w:rsidR="00971B32" w:rsidRPr="00971B32" w:rsidRDefault="00971B32" w:rsidP="00971B32">
            <w:pPr>
              <w:jc w:val="both"/>
              <w:rPr>
                <w:rFonts w:ascii="Times New Roman" w:hAnsi="Times New Roman"/>
                <w:sz w:val="24"/>
                <w:szCs w:val="24"/>
              </w:rPr>
            </w:pPr>
            <w:r w:rsidRPr="00971B32">
              <w:rPr>
                <w:rFonts w:ascii="Times New Roman" w:hAnsi="Times New Roman"/>
                <w:sz w:val="24"/>
                <w:szCs w:val="24"/>
              </w:rPr>
              <w:lastRenderedPageBreak/>
              <w:t>05</w:t>
            </w:r>
          </w:p>
        </w:tc>
        <w:tc>
          <w:tcPr>
            <w:tcW w:w="1040" w:type="dxa"/>
            <w:hideMark/>
          </w:tcPr>
          <w:p w:rsidR="00971B32" w:rsidRPr="00971B32" w:rsidRDefault="00971B32" w:rsidP="00971B32">
            <w:pPr>
              <w:jc w:val="both"/>
              <w:rPr>
                <w:rFonts w:ascii="Times New Roman" w:hAnsi="Times New Roman"/>
                <w:sz w:val="24"/>
                <w:szCs w:val="24"/>
              </w:rPr>
            </w:pPr>
            <w:r w:rsidRPr="00971B32">
              <w:rPr>
                <w:rFonts w:ascii="Times New Roman" w:hAnsi="Times New Roman"/>
                <w:sz w:val="24"/>
                <w:szCs w:val="24"/>
              </w:rPr>
              <w:t>03</w:t>
            </w:r>
          </w:p>
        </w:tc>
        <w:tc>
          <w:tcPr>
            <w:tcW w:w="1760" w:type="dxa"/>
            <w:hideMark/>
          </w:tcPr>
          <w:p w:rsidR="00971B32" w:rsidRPr="00971B32" w:rsidRDefault="00971B32" w:rsidP="00971B32">
            <w:pPr>
              <w:jc w:val="both"/>
              <w:rPr>
                <w:rFonts w:ascii="Times New Roman" w:hAnsi="Times New Roman"/>
                <w:sz w:val="24"/>
                <w:szCs w:val="24"/>
              </w:rPr>
            </w:pPr>
            <w:r w:rsidRPr="00971B32">
              <w:rPr>
                <w:rFonts w:ascii="Times New Roman" w:hAnsi="Times New Roman"/>
                <w:sz w:val="24"/>
                <w:szCs w:val="24"/>
              </w:rPr>
              <w:t>05.2.00.28130</w:t>
            </w:r>
          </w:p>
        </w:tc>
        <w:tc>
          <w:tcPr>
            <w:tcW w:w="960" w:type="dxa"/>
            <w:hideMark/>
          </w:tcPr>
          <w:p w:rsidR="00971B32" w:rsidRPr="00971B32" w:rsidRDefault="00971B32" w:rsidP="00971B32">
            <w:pPr>
              <w:jc w:val="both"/>
              <w:rPr>
                <w:rFonts w:ascii="Times New Roman" w:hAnsi="Times New Roman"/>
                <w:sz w:val="24"/>
                <w:szCs w:val="24"/>
              </w:rPr>
            </w:pPr>
            <w:r w:rsidRPr="00971B32">
              <w:rPr>
                <w:rFonts w:ascii="Times New Roman" w:hAnsi="Times New Roman"/>
                <w:sz w:val="24"/>
                <w:szCs w:val="24"/>
              </w:rPr>
              <w:t>240</w:t>
            </w:r>
          </w:p>
        </w:tc>
        <w:tc>
          <w:tcPr>
            <w:tcW w:w="1220" w:type="dxa"/>
            <w:noWrap/>
            <w:hideMark/>
          </w:tcPr>
          <w:p w:rsidR="00971B32" w:rsidRPr="00971B32" w:rsidRDefault="00971B32" w:rsidP="00971B32">
            <w:pPr>
              <w:jc w:val="both"/>
              <w:rPr>
                <w:rFonts w:ascii="Times New Roman" w:hAnsi="Times New Roman"/>
                <w:sz w:val="24"/>
                <w:szCs w:val="24"/>
              </w:rPr>
            </w:pPr>
            <w:r w:rsidRPr="00971B32">
              <w:rPr>
                <w:rFonts w:ascii="Times New Roman" w:hAnsi="Times New Roman"/>
                <w:sz w:val="24"/>
                <w:szCs w:val="24"/>
              </w:rPr>
              <w:t>53,0</w:t>
            </w:r>
          </w:p>
        </w:tc>
        <w:tc>
          <w:tcPr>
            <w:tcW w:w="870" w:type="dxa"/>
            <w:noWrap/>
            <w:hideMark/>
          </w:tcPr>
          <w:p w:rsidR="00971B32" w:rsidRPr="00971B32" w:rsidRDefault="00971B32" w:rsidP="00971B32">
            <w:pPr>
              <w:jc w:val="both"/>
              <w:rPr>
                <w:rFonts w:ascii="Times New Roman" w:hAnsi="Times New Roman"/>
                <w:sz w:val="24"/>
                <w:szCs w:val="24"/>
              </w:rPr>
            </w:pPr>
            <w:r w:rsidRPr="00971B32">
              <w:rPr>
                <w:rFonts w:ascii="Times New Roman" w:hAnsi="Times New Roman"/>
                <w:sz w:val="24"/>
                <w:szCs w:val="24"/>
              </w:rPr>
              <w:t>55,0</w:t>
            </w:r>
          </w:p>
        </w:tc>
        <w:tc>
          <w:tcPr>
            <w:tcW w:w="5558" w:type="dxa"/>
            <w:noWrap/>
            <w:hideMark/>
          </w:tcPr>
          <w:p w:rsidR="00971B32" w:rsidRPr="00971B32" w:rsidRDefault="00971B32" w:rsidP="00971B32">
            <w:pPr>
              <w:jc w:val="both"/>
              <w:rPr>
                <w:rFonts w:ascii="Times New Roman" w:hAnsi="Times New Roman"/>
                <w:sz w:val="24"/>
                <w:szCs w:val="24"/>
              </w:rPr>
            </w:pPr>
            <w:r w:rsidRPr="00971B32">
              <w:rPr>
                <w:rFonts w:ascii="Times New Roman" w:hAnsi="Times New Roman"/>
                <w:sz w:val="24"/>
                <w:szCs w:val="24"/>
              </w:rPr>
              <w:t>57,0</w:t>
            </w:r>
          </w:p>
        </w:tc>
      </w:tr>
      <w:tr w:rsidR="00971B32" w:rsidRPr="00971B32" w:rsidTr="00971B32">
        <w:trPr>
          <w:trHeight w:val="3150"/>
        </w:trPr>
        <w:tc>
          <w:tcPr>
            <w:tcW w:w="5980" w:type="dxa"/>
            <w:hideMark/>
          </w:tcPr>
          <w:p w:rsidR="00971B32" w:rsidRPr="00971B32" w:rsidRDefault="00971B32" w:rsidP="00971B32">
            <w:pPr>
              <w:jc w:val="both"/>
              <w:rPr>
                <w:rFonts w:ascii="Times New Roman" w:hAnsi="Times New Roman"/>
                <w:sz w:val="24"/>
                <w:szCs w:val="24"/>
              </w:rPr>
            </w:pPr>
            <w:r w:rsidRPr="00971B32">
              <w:rPr>
                <w:rFonts w:ascii="Times New Roman" w:hAnsi="Times New Roman"/>
                <w:sz w:val="24"/>
                <w:szCs w:val="24"/>
              </w:rPr>
              <w:lastRenderedPageBreak/>
              <w:t>Реализация мероприятий по разработке эскизного дендрологического плана по объекту, расположенному по адресу: с. Дубовское, пл. Павших борцов в рамках подпрограммы "Благоустройство общественных территорий Дубовского сельского поселения" муниципальной программы Дубовского сельского поселения "Формирование современной городской среды на территории Дубовского сельского поселения" (Иные закупки товаров, работ и услуг для обеспечения государственных (муниципальных) нужд)</w:t>
            </w:r>
          </w:p>
        </w:tc>
        <w:tc>
          <w:tcPr>
            <w:tcW w:w="1100" w:type="dxa"/>
            <w:hideMark/>
          </w:tcPr>
          <w:p w:rsidR="00971B32" w:rsidRPr="00971B32" w:rsidRDefault="00971B32" w:rsidP="00971B32">
            <w:pPr>
              <w:jc w:val="both"/>
              <w:rPr>
                <w:rFonts w:ascii="Times New Roman" w:hAnsi="Times New Roman"/>
                <w:sz w:val="24"/>
                <w:szCs w:val="24"/>
              </w:rPr>
            </w:pPr>
            <w:r w:rsidRPr="00971B32">
              <w:rPr>
                <w:rFonts w:ascii="Times New Roman" w:hAnsi="Times New Roman"/>
                <w:sz w:val="24"/>
                <w:szCs w:val="24"/>
              </w:rPr>
              <w:t>05</w:t>
            </w:r>
          </w:p>
        </w:tc>
        <w:tc>
          <w:tcPr>
            <w:tcW w:w="1040" w:type="dxa"/>
            <w:hideMark/>
          </w:tcPr>
          <w:p w:rsidR="00971B32" w:rsidRPr="00971B32" w:rsidRDefault="00971B32" w:rsidP="00971B32">
            <w:pPr>
              <w:jc w:val="both"/>
              <w:rPr>
                <w:rFonts w:ascii="Times New Roman" w:hAnsi="Times New Roman"/>
                <w:sz w:val="24"/>
                <w:szCs w:val="24"/>
              </w:rPr>
            </w:pPr>
            <w:r w:rsidRPr="00971B32">
              <w:rPr>
                <w:rFonts w:ascii="Times New Roman" w:hAnsi="Times New Roman"/>
                <w:sz w:val="24"/>
                <w:szCs w:val="24"/>
              </w:rPr>
              <w:t>03</w:t>
            </w:r>
          </w:p>
        </w:tc>
        <w:tc>
          <w:tcPr>
            <w:tcW w:w="1760" w:type="dxa"/>
            <w:hideMark/>
          </w:tcPr>
          <w:p w:rsidR="00971B32" w:rsidRPr="00971B32" w:rsidRDefault="00971B32" w:rsidP="00971B32">
            <w:pPr>
              <w:jc w:val="both"/>
              <w:rPr>
                <w:rFonts w:ascii="Times New Roman" w:hAnsi="Times New Roman"/>
                <w:sz w:val="24"/>
                <w:szCs w:val="24"/>
              </w:rPr>
            </w:pPr>
            <w:r w:rsidRPr="00971B32">
              <w:rPr>
                <w:rFonts w:ascii="Times New Roman" w:hAnsi="Times New Roman"/>
                <w:sz w:val="24"/>
                <w:szCs w:val="24"/>
              </w:rPr>
              <w:t>15.1.00.28730</w:t>
            </w:r>
          </w:p>
        </w:tc>
        <w:tc>
          <w:tcPr>
            <w:tcW w:w="960" w:type="dxa"/>
            <w:hideMark/>
          </w:tcPr>
          <w:p w:rsidR="00971B32" w:rsidRPr="00971B32" w:rsidRDefault="00971B32" w:rsidP="00971B32">
            <w:pPr>
              <w:jc w:val="both"/>
              <w:rPr>
                <w:rFonts w:ascii="Times New Roman" w:hAnsi="Times New Roman"/>
                <w:sz w:val="24"/>
                <w:szCs w:val="24"/>
              </w:rPr>
            </w:pPr>
            <w:r w:rsidRPr="00971B32">
              <w:rPr>
                <w:rFonts w:ascii="Times New Roman" w:hAnsi="Times New Roman"/>
                <w:sz w:val="24"/>
                <w:szCs w:val="24"/>
              </w:rPr>
              <w:t>240</w:t>
            </w:r>
          </w:p>
        </w:tc>
        <w:tc>
          <w:tcPr>
            <w:tcW w:w="1220" w:type="dxa"/>
            <w:noWrap/>
            <w:hideMark/>
          </w:tcPr>
          <w:p w:rsidR="00971B32" w:rsidRPr="00971B32" w:rsidRDefault="00971B32" w:rsidP="00971B32">
            <w:pPr>
              <w:jc w:val="both"/>
              <w:rPr>
                <w:rFonts w:ascii="Times New Roman" w:hAnsi="Times New Roman"/>
                <w:sz w:val="24"/>
                <w:szCs w:val="24"/>
              </w:rPr>
            </w:pPr>
            <w:r w:rsidRPr="00971B32">
              <w:rPr>
                <w:rFonts w:ascii="Times New Roman" w:hAnsi="Times New Roman"/>
                <w:sz w:val="24"/>
                <w:szCs w:val="24"/>
              </w:rPr>
              <w:t>35,0</w:t>
            </w:r>
          </w:p>
        </w:tc>
        <w:tc>
          <w:tcPr>
            <w:tcW w:w="870" w:type="dxa"/>
            <w:noWrap/>
            <w:hideMark/>
          </w:tcPr>
          <w:p w:rsidR="00971B32" w:rsidRPr="00971B32" w:rsidRDefault="00971B32" w:rsidP="00971B32">
            <w:pPr>
              <w:jc w:val="both"/>
              <w:rPr>
                <w:rFonts w:ascii="Times New Roman" w:hAnsi="Times New Roman"/>
                <w:sz w:val="24"/>
                <w:szCs w:val="24"/>
              </w:rPr>
            </w:pPr>
            <w:r w:rsidRPr="00971B32">
              <w:rPr>
                <w:rFonts w:ascii="Times New Roman" w:hAnsi="Times New Roman"/>
                <w:sz w:val="24"/>
                <w:szCs w:val="24"/>
              </w:rPr>
              <w:t>0,0</w:t>
            </w:r>
          </w:p>
        </w:tc>
        <w:tc>
          <w:tcPr>
            <w:tcW w:w="5558" w:type="dxa"/>
            <w:noWrap/>
            <w:hideMark/>
          </w:tcPr>
          <w:p w:rsidR="00971B32" w:rsidRPr="00971B32" w:rsidRDefault="00971B32" w:rsidP="00971B32">
            <w:pPr>
              <w:jc w:val="both"/>
              <w:rPr>
                <w:rFonts w:ascii="Times New Roman" w:hAnsi="Times New Roman"/>
                <w:sz w:val="24"/>
                <w:szCs w:val="24"/>
              </w:rPr>
            </w:pPr>
            <w:r w:rsidRPr="00971B32">
              <w:rPr>
                <w:rFonts w:ascii="Times New Roman" w:hAnsi="Times New Roman"/>
                <w:sz w:val="24"/>
                <w:szCs w:val="24"/>
              </w:rPr>
              <w:t>0,0</w:t>
            </w:r>
          </w:p>
        </w:tc>
      </w:tr>
      <w:tr w:rsidR="00971B32" w:rsidRPr="00971B32" w:rsidTr="00971B32">
        <w:trPr>
          <w:trHeight w:val="3150"/>
        </w:trPr>
        <w:tc>
          <w:tcPr>
            <w:tcW w:w="5980" w:type="dxa"/>
            <w:hideMark/>
          </w:tcPr>
          <w:p w:rsidR="00971B32" w:rsidRPr="00971B32" w:rsidRDefault="00971B32" w:rsidP="00971B32">
            <w:pPr>
              <w:jc w:val="both"/>
              <w:rPr>
                <w:rFonts w:ascii="Times New Roman" w:hAnsi="Times New Roman"/>
                <w:sz w:val="24"/>
                <w:szCs w:val="24"/>
              </w:rPr>
            </w:pPr>
            <w:r w:rsidRPr="00971B32">
              <w:rPr>
                <w:rFonts w:ascii="Times New Roman" w:hAnsi="Times New Roman"/>
                <w:sz w:val="24"/>
                <w:szCs w:val="24"/>
              </w:rPr>
              <w:t xml:space="preserve">Реализация мероприятий по устройству системы капельного полива на объекте, расположенном по адресу: с. Дубовское, пл. Павших борцов в рамках подпрограммы "Благоустройство общественных территорий Дубовского сельского поселения" муниципальной программы Дубовского сельского поселения "Формирование современной городской среды на территории </w:t>
            </w:r>
            <w:r w:rsidRPr="00971B32">
              <w:rPr>
                <w:rFonts w:ascii="Times New Roman" w:hAnsi="Times New Roman"/>
                <w:sz w:val="24"/>
                <w:szCs w:val="24"/>
              </w:rPr>
              <w:lastRenderedPageBreak/>
              <w:t>Дубовского сельского поселения" (Иные закупки товаров, работ и услуг для обеспечения государственных (муниципальных) нужд)</w:t>
            </w:r>
          </w:p>
        </w:tc>
        <w:tc>
          <w:tcPr>
            <w:tcW w:w="1100" w:type="dxa"/>
            <w:hideMark/>
          </w:tcPr>
          <w:p w:rsidR="00971B32" w:rsidRPr="00971B32" w:rsidRDefault="00971B32" w:rsidP="00971B32">
            <w:pPr>
              <w:jc w:val="both"/>
              <w:rPr>
                <w:rFonts w:ascii="Times New Roman" w:hAnsi="Times New Roman"/>
                <w:sz w:val="24"/>
                <w:szCs w:val="24"/>
              </w:rPr>
            </w:pPr>
            <w:r w:rsidRPr="00971B32">
              <w:rPr>
                <w:rFonts w:ascii="Times New Roman" w:hAnsi="Times New Roman"/>
                <w:sz w:val="24"/>
                <w:szCs w:val="24"/>
              </w:rPr>
              <w:lastRenderedPageBreak/>
              <w:t>05</w:t>
            </w:r>
          </w:p>
        </w:tc>
        <w:tc>
          <w:tcPr>
            <w:tcW w:w="1040" w:type="dxa"/>
            <w:hideMark/>
          </w:tcPr>
          <w:p w:rsidR="00971B32" w:rsidRPr="00971B32" w:rsidRDefault="00971B32" w:rsidP="00971B32">
            <w:pPr>
              <w:jc w:val="both"/>
              <w:rPr>
                <w:rFonts w:ascii="Times New Roman" w:hAnsi="Times New Roman"/>
                <w:sz w:val="24"/>
                <w:szCs w:val="24"/>
              </w:rPr>
            </w:pPr>
            <w:r w:rsidRPr="00971B32">
              <w:rPr>
                <w:rFonts w:ascii="Times New Roman" w:hAnsi="Times New Roman"/>
                <w:sz w:val="24"/>
                <w:szCs w:val="24"/>
              </w:rPr>
              <w:t>03</w:t>
            </w:r>
          </w:p>
        </w:tc>
        <w:tc>
          <w:tcPr>
            <w:tcW w:w="1760" w:type="dxa"/>
            <w:hideMark/>
          </w:tcPr>
          <w:p w:rsidR="00971B32" w:rsidRPr="00971B32" w:rsidRDefault="00971B32" w:rsidP="00971B32">
            <w:pPr>
              <w:jc w:val="both"/>
              <w:rPr>
                <w:rFonts w:ascii="Times New Roman" w:hAnsi="Times New Roman"/>
                <w:sz w:val="24"/>
                <w:szCs w:val="24"/>
              </w:rPr>
            </w:pPr>
            <w:r w:rsidRPr="00971B32">
              <w:rPr>
                <w:rFonts w:ascii="Times New Roman" w:hAnsi="Times New Roman"/>
                <w:sz w:val="24"/>
                <w:szCs w:val="24"/>
              </w:rPr>
              <w:t>15.1.00.28740</w:t>
            </w:r>
          </w:p>
        </w:tc>
        <w:tc>
          <w:tcPr>
            <w:tcW w:w="960" w:type="dxa"/>
            <w:hideMark/>
          </w:tcPr>
          <w:p w:rsidR="00971B32" w:rsidRPr="00971B32" w:rsidRDefault="00971B32" w:rsidP="00971B32">
            <w:pPr>
              <w:jc w:val="both"/>
              <w:rPr>
                <w:rFonts w:ascii="Times New Roman" w:hAnsi="Times New Roman"/>
                <w:sz w:val="24"/>
                <w:szCs w:val="24"/>
              </w:rPr>
            </w:pPr>
            <w:r w:rsidRPr="00971B32">
              <w:rPr>
                <w:rFonts w:ascii="Times New Roman" w:hAnsi="Times New Roman"/>
                <w:sz w:val="24"/>
                <w:szCs w:val="24"/>
              </w:rPr>
              <w:t>240</w:t>
            </w:r>
          </w:p>
        </w:tc>
        <w:tc>
          <w:tcPr>
            <w:tcW w:w="1220" w:type="dxa"/>
            <w:noWrap/>
            <w:hideMark/>
          </w:tcPr>
          <w:p w:rsidR="00971B32" w:rsidRPr="00971B32" w:rsidRDefault="00971B32" w:rsidP="00971B32">
            <w:pPr>
              <w:jc w:val="both"/>
              <w:rPr>
                <w:rFonts w:ascii="Times New Roman" w:hAnsi="Times New Roman"/>
                <w:sz w:val="24"/>
                <w:szCs w:val="24"/>
              </w:rPr>
            </w:pPr>
            <w:r w:rsidRPr="00971B32">
              <w:rPr>
                <w:rFonts w:ascii="Times New Roman" w:hAnsi="Times New Roman"/>
                <w:sz w:val="24"/>
                <w:szCs w:val="24"/>
              </w:rPr>
              <w:t>1 000,0</w:t>
            </w:r>
          </w:p>
        </w:tc>
        <w:tc>
          <w:tcPr>
            <w:tcW w:w="870" w:type="dxa"/>
            <w:noWrap/>
            <w:hideMark/>
          </w:tcPr>
          <w:p w:rsidR="00971B32" w:rsidRPr="00971B32" w:rsidRDefault="00971B32" w:rsidP="00971B32">
            <w:pPr>
              <w:jc w:val="both"/>
              <w:rPr>
                <w:rFonts w:ascii="Times New Roman" w:hAnsi="Times New Roman"/>
                <w:sz w:val="24"/>
                <w:szCs w:val="24"/>
              </w:rPr>
            </w:pPr>
            <w:r w:rsidRPr="00971B32">
              <w:rPr>
                <w:rFonts w:ascii="Times New Roman" w:hAnsi="Times New Roman"/>
                <w:sz w:val="24"/>
                <w:szCs w:val="24"/>
              </w:rPr>
              <w:t>0,0</w:t>
            </w:r>
          </w:p>
        </w:tc>
        <w:tc>
          <w:tcPr>
            <w:tcW w:w="5558" w:type="dxa"/>
            <w:noWrap/>
            <w:hideMark/>
          </w:tcPr>
          <w:p w:rsidR="00971B32" w:rsidRPr="00971B32" w:rsidRDefault="00971B32" w:rsidP="00971B32">
            <w:pPr>
              <w:jc w:val="both"/>
              <w:rPr>
                <w:rFonts w:ascii="Times New Roman" w:hAnsi="Times New Roman"/>
                <w:sz w:val="24"/>
                <w:szCs w:val="24"/>
              </w:rPr>
            </w:pPr>
            <w:r w:rsidRPr="00971B32">
              <w:rPr>
                <w:rFonts w:ascii="Times New Roman" w:hAnsi="Times New Roman"/>
                <w:sz w:val="24"/>
                <w:szCs w:val="24"/>
              </w:rPr>
              <w:t>0,0</w:t>
            </w:r>
          </w:p>
        </w:tc>
      </w:tr>
      <w:tr w:rsidR="00971B32" w:rsidRPr="00971B32" w:rsidTr="00971B32">
        <w:trPr>
          <w:trHeight w:val="3780"/>
        </w:trPr>
        <w:tc>
          <w:tcPr>
            <w:tcW w:w="5980" w:type="dxa"/>
            <w:hideMark/>
          </w:tcPr>
          <w:p w:rsidR="00971B32" w:rsidRPr="00971B32" w:rsidRDefault="00971B32" w:rsidP="00971B32">
            <w:pPr>
              <w:jc w:val="both"/>
              <w:rPr>
                <w:rFonts w:ascii="Times New Roman" w:hAnsi="Times New Roman"/>
                <w:sz w:val="24"/>
                <w:szCs w:val="24"/>
              </w:rPr>
            </w:pPr>
            <w:r w:rsidRPr="00971B32">
              <w:rPr>
                <w:rFonts w:ascii="Times New Roman" w:hAnsi="Times New Roman"/>
                <w:sz w:val="24"/>
                <w:szCs w:val="24"/>
              </w:rPr>
              <w:lastRenderedPageBreak/>
              <w:t>Реализация программ формирования современной городской среды (Субсидии на реализацию мероприятий по формированию современной городской среды в части благоустройства общественных территорий) в рамках подпрограммы "Благоустройство общественных территорий Дубовского сельского поселения" муниципальной программы Дубовского сельского поселения " Формирование современной городской среды на территории Дубовского сельского поселения" (Иные закупки товаров, работ и услуг для обеспечения государственных (муниципальных) нужд)</w:t>
            </w:r>
          </w:p>
        </w:tc>
        <w:tc>
          <w:tcPr>
            <w:tcW w:w="1100" w:type="dxa"/>
            <w:hideMark/>
          </w:tcPr>
          <w:p w:rsidR="00971B32" w:rsidRPr="00971B32" w:rsidRDefault="00971B32" w:rsidP="00971B32">
            <w:pPr>
              <w:jc w:val="both"/>
              <w:rPr>
                <w:rFonts w:ascii="Times New Roman" w:hAnsi="Times New Roman"/>
                <w:sz w:val="24"/>
                <w:szCs w:val="24"/>
              </w:rPr>
            </w:pPr>
            <w:r w:rsidRPr="00971B32">
              <w:rPr>
                <w:rFonts w:ascii="Times New Roman" w:hAnsi="Times New Roman"/>
                <w:sz w:val="24"/>
                <w:szCs w:val="24"/>
              </w:rPr>
              <w:t>05</w:t>
            </w:r>
          </w:p>
        </w:tc>
        <w:tc>
          <w:tcPr>
            <w:tcW w:w="1040" w:type="dxa"/>
            <w:hideMark/>
          </w:tcPr>
          <w:p w:rsidR="00971B32" w:rsidRPr="00971B32" w:rsidRDefault="00971B32" w:rsidP="00971B32">
            <w:pPr>
              <w:jc w:val="both"/>
              <w:rPr>
                <w:rFonts w:ascii="Times New Roman" w:hAnsi="Times New Roman"/>
                <w:sz w:val="24"/>
                <w:szCs w:val="24"/>
              </w:rPr>
            </w:pPr>
            <w:r w:rsidRPr="00971B32">
              <w:rPr>
                <w:rFonts w:ascii="Times New Roman" w:hAnsi="Times New Roman"/>
                <w:sz w:val="24"/>
                <w:szCs w:val="24"/>
              </w:rPr>
              <w:t>03</w:t>
            </w:r>
          </w:p>
        </w:tc>
        <w:tc>
          <w:tcPr>
            <w:tcW w:w="1760" w:type="dxa"/>
            <w:hideMark/>
          </w:tcPr>
          <w:p w:rsidR="00971B32" w:rsidRPr="00971B32" w:rsidRDefault="00971B32" w:rsidP="00971B32">
            <w:pPr>
              <w:jc w:val="both"/>
              <w:rPr>
                <w:rFonts w:ascii="Times New Roman" w:hAnsi="Times New Roman"/>
                <w:sz w:val="24"/>
                <w:szCs w:val="24"/>
              </w:rPr>
            </w:pPr>
            <w:r w:rsidRPr="00971B32">
              <w:rPr>
                <w:rFonts w:ascii="Times New Roman" w:hAnsi="Times New Roman"/>
                <w:sz w:val="24"/>
                <w:szCs w:val="24"/>
              </w:rPr>
              <w:t>15.1.F2.55551</w:t>
            </w:r>
          </w:p>
        </w:tc>
        <w:tc>
          <w:tcPr>
            <w:tcW w:w="960" w:type="dxa"/>
            <w:hideMark/>
          </w:tcPr>
          <w:p w:rsidR="00971B32" w:rsidRPr="00971B32" w:rsidRDefault="00971B32" w:rsidP="00971B32">
            <w:pPr>
              <w:jc w:val="both"/>
              <w:rPr>
                <w:rFonts w:ascii="Times New Roman" w:hAnsi="Times New Roman"/>
                <w:sz w:val="24"/>
                <w:szCs w:val="24"/>
              </w:rPr>
            </w:pPr>
            <w:r w:rsidRPr="00971B32">
              <w:rPr>
                <w:rFonts w:ascii="Times New Roman" w:hAnsi="Times New Roman"/>
                <w:sz w:val="24"/>
                <w:szCs w:val="24"/>
              </w:rPr>
              <w:t>240</w:t>
            </w:r>
          </w:p>
        </w:tc>
        <w:tc>
          <w:tcPr>
            <w:tcW w:w="1220" w:type="dxa"/>
            <w:noWrap/>
            <w:hideMark/>
          </w:tcPr>
          <w:p w:rsidR="00971B32" w:rsidRPr="00971B32" w:rsidRDefault="00971B32" w:rsidP="00971B32">
            <w:pPr>
              <w:jc w:val="both"/>
              <w:rPr>
                <w:rFonts w:ascii="Times New Roman" w:hAnsi="Times New Roman"/>
                <w:sz w:val="24"/>
                <w:szCs w:val="24"/>
              </w:rPr>
            </w:pPr>
            <w:r w:rsidRPr="00971B32">
              <w:rPr>
                <w:rFonts w:ascii="Times New Roman" w:hAnsi="Times New Roman"/>
                <w:sz w:val="24"/>
                <w:szCs w:val="24"/>
              </w:rPr>
              <w:t>0,0</w:t>
            </w:r>
          </w:p>
        </w:tc>
        <w:tc>
          <w:tcPr>
            <w:tcW w:w="870" w:type="dxa"/>
            <w:noWrap/>
            <w:hideMark/>
          </w:tcPr>
          <w:p w:rsidR="00971B32" w:rsidRPr="00971B32" w:rsidRDefault="00971B32" w:rsidP="00971B32">
            <w:pPr>
              <w:jc w:val="both"/>
              <w:rPr>
                <w:rFonts w:ascii="Times New Roman" w:hAnsi="Times New Roman"/>
                <w:sz w:val="24"/>
                <w:szCs w:val="24"/>
              </w:rPr>
            </w:pPr>
            <w:r w:rsidRPr="00971B32">
              <w:rPr>
                <w:rFonts w:ascii="Times New Roman" w:hAnsi="Times New Roman"/>
                <w:sz w:val="24"/>
                <w:szCs w:val="24"/>
              </w:rPr>
              <w:t>15 000,1</w:t>
            </w:r>
          </w:p>
        </w:tc>
        <w:tc>
          <w:tcPr>
            <w:tcW w:w="5558" w:type="dxa"/>
            <w:noWrap/>
            <w:hideMark/>
          </w:tcPr>
          <w:p w:rsidR="00971B32" w:rsidRPr="00971B32" w:rsidRDefault="00971B32" w:rsidP="00971B32">
            <w:pPr>
              <w:jc w:val="both"/>
              <w:rPr>
                <w:rFonts w:ascii="Times New Roman" w:hAnsi="Times New Roman"/>
                <w:sz w:val="24"/>
                <w:szCs w:val="24"/>
              </w:rPr>
            </w:pPr>
            <w:r w:rsidRPr="00971B32">
              <w:rPr>
                <w:rFonts w:ascii="Times New Roman" w:hAnsi="Times New Roman"/>
                <w:sz w:val="24"/>
                <w:szCs w:val="24"/>
              </w:rPr>
              <w:t>15 000,1</w:t>
            </w:r>
          </w:p>
        </w:tc>
      </w:tr>
      <w:tr w:rsidR="00971B32" w:rsidRPr="00971B32" w:rsidTr="00971B32">
        <w:trPr>
          <w:trHeight w:val="315"/>
        </w:trPr>
        <w:tc>
          <w:tcPr>
            <w:tcW w:w="5980" w:type="dxa"/>
            <w:hideMark/>
          </w:tcPr>
          <w:p w:rsidR="00971B32" w:rsidRPr="00971B32" w:rsidRDefault="00971B32" w:rsidP="00971B32">
            <w:pPr>
              <w:jc w:val="both"/>
              <w:rPr>
                <w:rFonts w:ascii="Times New Roman" w:hAnsi="Times New Roman"/>
                <w:b/>
                <w:bCs/>
                <w:sz w:val="24"/>
                <w:szCs w:val="24"/>
              </w:rPr>
            </w:pPr>
            <w:r w:rsidRPr="00971B32">
              <w:rPr>
                <w:rFonts w:ascii="Times New Roman" w:hAnsi="Times New Roman"/>
                <w:b/>
                <w:bCs/>
                <w:sz w:val="24"/>
                <w:szCs w:val="24"/>
              </w:rPr>
              <w:t>ОБРАЗОВАНИЕ</w:t>
            </w:r>
          </w:p>
        </w:tc>
        <w:tc>
          <w:tcPr>
            <w:tcW w:w="1100" w:type="dxa"/>
            <w:hideMark/>
          </w:tcPr>
          <w:p w:rsidR="00971B32" w:rsidRPr="00971B32" w:rsidRDefault="00971B32" w:rsidP="00971B32">
            <w:pPr>
              <w:jc w:val="both"/>
              <w:rPr>
                <w:rFonts w:ascii="Times New Roman" w:hAnsi="Times New Roman"/>
                <w:b/>
                <w:bCs/>
                <w:sz w:val="24"/>
                <w:szCs w:val="24"/>
              </w:rPr>
            </w:pPr>
            <w:r w:rsidRPr="00971B32">
              <w:rPr>
                <w:rFonts w:ascii="Times New Roman" w:hAnsi="Times New Roman"/>
                <w:b/>
                <w:bCs/>
                <w:sz w:val="24"/>
                <w:szCs w:val="24"/>
              </w:rPr>
              <w:t>07</w:t>
            </w:r>
          </w:p>
        </w:tc>
        <w:tc>
          <w:tcPr>
            <w:tcW w:w="1040" w:type="dxa"/>
            <w:hideMark/>
          </w:tcPr>
          <w:p w:rsidR="00971B32" w:rsidRPr="00971B32" w:rsidRDefault="00971B32" w:rsidP="00971B32">
            <w:pPr>
              <w:jc w:val="both"/>
              <w:rPr>
                <w:rFonts w:ascii="Times New Roman" w:hAnsi="Times New Roman"/>
                <w:b/>
                <w:bCs/>
                <w:sz w:val="24"/>
                <w:szCs w:val="24"/>
              </w:rPr>
            </w:pPr>
            <w:r w:rsidRPr="00971B32">
              <w:rPr>
                <w:rFonts w:ascii="Times New Roman" w:hAnsi="Times New Roman"/>
                <w:b/>
                <w:bCs/>
                <w:sz w:val="24"/>
                <w:szCs w:val="24"/>
              </w:rPr>
              <w:t>00</w:t>
            </w:r>
          </w:p>
        </w:tc>
        <w:tc>
          <w:tcPr>
            <w:tcW w:w="1760" w:type="dxa"/>
            <w:hideMark/>
          </w:tcPr>
          <w:p w:rsidR="00971B32" w:rsidRPr="00971B32" w:rsidRDefault="00971B32" w:rsidP="00971B32">
            <w:pPr>
              <w:jc w:val="both"/>
              <w:rPr>
                <w:rFonts w:ascii="Times New Roman" w:hAnsi="Times New Roman"/>
                <w:b/>
                <w:bCs/>
                <w:sz w:val="24"/>
                <w:szCs w:val="24"/>
              </w:rPr>
            </w:pPr>
            <w:r w:rsidRPr="00971B32">
              <w:rPr>
                <w:rFonts w:ascii="Times New Roman" w:hAnsi="Times New Roman"/>
                <w:b/>
                <w:bCs/>
                <w:sz w:val="24"/>
                <w:szCs w:val="24"/>
              </w:rPr>
              <w:t> </w:t>
            </w:r>
          </w:p>
        </w:tc>
        <w:tc>
          <w:tcPr>
            <w:tcW w:w="960" w:type="dxa"/>
            <w:hideMark/>
          </w:tcPr>
          <w:p w:rsidR="00971B32" w:rsidRPr="00971B32" w:rsidRDefault="00971B32" w:rsidP="00971B32">
            <w:pPr>
              <w:jc w:val="both"/>
              <w:rPr>
                <w:rFonts w:ascii="Times New Roman" w:hAnsi="Times New Roman"/>
                <w:b/>
                <w:bCs/>
                <w:sz w:val="24"/>
                <w:szCs w:val="24"/>
              </w:rPr>
            </w:pPr>
            <w:r w:rsidRPr="00971B32">
              <w:rPr>
                <w:rFonts w:ascii="Times New Roman" w:hAnsi="Times New Roman"/>
                <w:b/>
                <w:bCs/>
                <w:sz w:val="24"/>
                <w:szCs w:val="24"/>
              </w:rPr>
              <w:t> </w:t>
            </w:r>
          </w:p>
        </w:tc>
        <w:tc>
          <w:tcPr>
            <w:tcW w:w="1220" w:type="dxa"/>
            <w:noWrap/>
            <w:hideMark/>
          </w:tcPr>
          <w:p w:rsidR="00971B32" w:rsidRPr="00971B32" w:rsidRDefault="00971B32" w:rsidP="00971B32">
            <w:pPr>
              <w:jc w:val="both"/>
              <w:rPr>
                <w:rFonts w:ascii="Times New Roman" w:hAnsi="Times New Roman"/>
                <w:b/>
                <w:bCs/>
                <w:sz w:val="24"/>
                <w:szCs w:val="24"/>
              </w:rPr>
            </w:pPr>
            <w:r w:rsidRPr="00971B32">
              <w:rPr>
                <w:rFonts w:ascii="Times New Roman" w:hAnsi="Times New Roman"/>
                <w:b/>
                <w:bCs/>
                <w:sz w:val="24"/>
                <w:szCs w:val="24"/>
              </w:rPr>
              <w:t>10,0</w:t>
            </w:r>
          </w:p>
        </w:tc>
        <w:tc>
          <w:tcPr>
            <w:tcW w:w="870" w:type="dxa"/>
            <w:noWrap/>
            <w:hideMark/>
          </w:tcPr>
          <w:p w:rsidR="00971B32" w:rsidRPr="00971B32" w:rsidRDefault="00971B32" w:rsidP="00971B32">
            <w:pPr>
              <w:jc w:val="both"/>
              <w:rPr>
                <w:rFonts w:ascii="Times New Roman" w:hAnsi="Times New Roman"/>
                <w:b/>
                <w:bCs/>
                <w:sz w:val="24"/>
                <w:szCs w:val="24"/>
              </w:rPr>
            </w:pPr>
            <w:r w:rsidRPr="00971B32">
              <w:rPr>
                <w:rFonts w:ascii="Times New Roman" w:hAnsi="Times New Roman"/>
                <w:b/>
                <w:bCs/>
                <w:sz w:val="24"/>
                <w:szCs w:val="24"/>
              </w:rPr>
              <w:t>25,0</w:t>
            </w:r>
          </w:p>
        </w:tc>
        <w:tc>
          <w:tcPr>
            <w:tcW w:w="5558" w:type="dxa"/>
            <w:noWrap/>
            <w:hideMark/>
          </w:tcPr>
          <w:p w:rsidR="00971B32" w:rsidRPr="00971B32" w:rsidRDefault="00971B32" w:rsidP="00971B32">
            <w:pPr>
              <w:jc w:val="both"/>
              <w:rPr>
                <w:rFonts w:ascii="Times New Roman" w:hAnsi="Times New Roman"/>
                <w:b/>
                <w:bCs/>
                <w:sz w:val="24"/>
                <w:szCs w:val="24"/>
              </w:rPr>
            </w:pPr>
            <w:r w:rsidRPr="00971B32">
              <w:rPr>
                <w:rFonts w:ascii="Times New Roman" w:hAnsi="Times New Roman"/>
                <w:b/>
                <w:bCs/>
                <w:sz w:val="24"/>
                <w:szCs w:val="24"/>
              </w:rPr>
              <w:t>25,0</w:t>
            </w:r>
          </w:p>
        </w:tc>
      </w:tr>
      <w:tr w:rsidR="00971B32" w:rsidRPr="00971B32" w:rsidTr="00971B32">
        <w:trPr>
          <w:trHeight w:val="630"/>
        </w:trPr>
        <w:tc>
          <w:tcPr>
            <w:tcW w:w="5980" w:type="dxa"/>
            <w:hideMark/>
          </w:tcPr>
          <w:p w:rsidR="00971B32" w:rsidRPr="00971B32" w:rsidRDefault="00971B32" w:rsidP="00971B32">
            <w:pPr>
              <w:jc w:val="both"/>
              <w:rPr>
                <w:rFonts w:ascii="Times New Roman" w:hAnsi="Times New Roman"/>
                <w:sz w:val="24"/>
                <w:szCs w:val="24"/>
              </w:rPr>
            </w:pPr>
            <w:r w:rsidRPr="00971B32">
              <w:rPr>
                <w:rFonts w:ascii="Times New Roman" w:hAnsi="Times New Roman"/>
                <w:sz w:val="24"/>
                <w:szCs w:val="24"/>
              </w:rPr>
              <w:t>Профессиональная подготовка, переподготовка и повышение квалификации</w:t>
            </w:r>
          </w:p>
        </w:tc>
        <w:tc>
          <w:tcPr>
            <w:tcW w:w="1100" w:type="dxa"/>
            <w:hideMark/>
          </w:tcPr>
          <w:p w:rsidR="00971B32" w:rsidRPr="00971B32" w:rsidRDefault="00971B32" w:rsidP="00971B32">
            <w:pPr>
              <w:jc w:val="both"/>
              <w:rPr>
                <w:rFonts w:ascii="Times New Roman" w:hAnsi="Times New Roman"/>
                <w:sz w:val="24"/>
                <w:szCs w:val="24"/>
              </w:rPr>
            </w:pPr>
            <w:r w:rsidRPr="00971B32">
              <w:rPr>
                <w:rFonts w:ascii="Times New Roman" w:hAnsi="Times New Roman"/>
                <w:sz w:val="24"/>
                <w:szCs w:val="24"/>
              </w:rPr>
              <w:t>07</w:t>
            </w:r>
          </w:p>
        </w:tc>
        <w:tc>
          <w:tcPr>
            <w:tcW w:w="1040" w:type="dxa"/>
            <w:hideMark/>
          </w:tcPr>
          <w:p w:rsidR="00971B32" w:rsidRPr="00971B32" w:rsidRDefault="00971B32" w:rsidP="00971B32">
            <w:pPr>
              <w:jc w:val="both"/>
              <w:rPr>
                <w:rFonts w:ascii="Times New Roman" w:hAnsi="Times New Roman"/>
                <w:sz w:val="24"/>
                <w:szCs w:val="24"/>
              </w:rPr>
            </w:pPr>
            <w:r w:rsidRPr="00971B32">
              <w:rPr>
                <w:rFonts w:ascii="Times New Roman" w:hAnsi="Times New Roman"/>
                <w:sz w:val="24"/>
                <w:szCs w:val="24"/>
              </w:rPr>
              <w:t>05</w:t>
            </w:r>
          </w:p>
        </w:tc>
        <w:tc>
          <w:tcPr>
            <w:tcW w:w="1760" w:type="dxa"/>
            <w:hideMark/>
          </w:tcPr>
          <w:p w:rsidR="00971B32" w:rsidRPr="00971B32" w:rsidRDefault="00971B32" w:rsidP="00971B32">
            <w:pPr>
              <w:jc w:val="both"/>
              <w:rPr>
                <w:rFonts w:ascii="Times New Roman" w:hAnsi="Times New Roman"/>
                <w:sz w:val="24"/>
                <w:szCs w:val="24"/>
              </w:rPr>
            </w:pPr>
            <w:r w:rsidRPr="00971B32">
              <w:rPr>
                <w:rFonts w:ascii="Times New Roman" w:hAnsi="Times New Roman"/>
                <w:sz w:val="24"/>
                <w:szCs w:val="24"/>
              </w:rPr>
              <w:t> </w:t>
            </w:r>
          </w:p>
        </w:tc>
        <w:tc>
          <w:tcPr>
            <w:tcW w:w="960" w:type="dxa"/>
            <w:hideMark/>
          </w:tcPr>
          <w:p w:rsidR="00971B32" w:rsidRPr="00971B32" w:rsidRDefault="00971B32" w:rsidP="00971B32">
            <w:pPr>
              <w:jc w:val="both"/>
              <w:rPr>
                <w:rFonts w:ascii="Times New Roman" w:hAnsi="Times New Roman"/>
                <w:sz w:val="24"/>
                <w:szCs w:val="24"/>
              </w:rPr>
            </w:pPr>
            <w:r w:rsidRPr="00971B32">
              <w:rPr>
                <w:rFonts w:ascii="Times New Roman" w:hAnsi="Times New Roman"/>
                <w:sz w:val="24"/>
                <w:szCs w:val="24"/>
              </w:rPr>
              <w:t> </w:t>
            </w:r>
          </w:p>
        </w:tc>
        <w:tc>
          <w:tcPr>
            <w:tcW w:w="1220" w:type="dxa"/>
            <w:noWrap/>
            <w:hideMark/>
          </w:tcPr>
          <w:p w:rsidR="00971B32" w:rsidRPr="00971B32" w:rsidRDefault="00971B32" w:rsidP="00971B32">
            <w:pPr>
              <w:jc w:val="both"/>
              <w:rPr>
                <w:rFonts w:ascii="Times New Roman" w:hAnsi="Times New Roman"/>
                <w:sz w:val="24"/>
                <w:szCs w:val="24"/>
              </w:rPr>
            </w:pPr>
            <w:r w:rsidRPr="00971B32">
              <w:rPr>
                <w:rFonts w:ascii="Times New Roman" w:hAnsi="Times New Roman"/>
                <w:sz w:val="24"/>
                <w:szCs w:val="24"/>
              </w:rPr>
              <w:t>10,0</w:t>
            </w:r>
          </w:p>
        </w:tc>
        <w:tc>
          <w:tcPr>
            <w:tcW w:w="870" w:type="dxa"/>
            <w:noWrap/>
            <w:hideMark/>
          </w:tcPr>
          <w:p w:rsidR="00971B32" w:rsidRPr="00971B32" w:rsidRDefault="00971B32" w:rsidP="00971B32">
            <w:pPr>
              <w:jc w:val="both"/>
              <w:rPr>
                <w:rFonts w:ascii="Times New Roman" w:hAnsi="Times New Roman"/>
                <w:sz w:val="24"/>
                <w:szCs w:val="24"/>
              </w:rPr>
            </w:pPr>
            <w:r w:rsidRPr="00971B32">
              <w:rPr>
                <w:rFonts w:ascii="Times New Roman" w:hAnsi="Times New Roman"/>
                <w:sz w:val="24"/>
                <w:szCs w:val="24"/>
              </w:rPr>
              <w:t>25,0</w:t>
            </w:r>
          </w:p>
        </w:tc>
        <w:tc>
          <w:tcPr>
            <w:tcW w:w="5558" w:type="dxa"/>
            <w:noWrap/>
            <w:hideMark/>
          </w:tcPr>
          <w:p w:rsidR="00971B32" w:rsidRPr="00971B32" w:rsidRDefault="00971B32" w:rsidP="00971B32">
            <w:pPr>
              <w:jc w:val="both"/>
              <w:rPr>
                <w:rFonts w:ascii="Times New Roman" w:hAnsi="Times New Roman"/>
                <w:sz w:val="24"/>
                <w:szCs w:val="24"/>
              </w:rPr>
            </w:pPr>
            <w:r w:rsidRPr="00971B32">
              <w:rPr>
                <w:rFonts w:ascii="Times New Roman" w:hAnsi="Times New Roman"/>
                <w:sz w:val="24"/>
                <w:szCs w:val="24"/>
              </w:rPr>
              <w:t>25,0</w:t>
            </w:r>
          </w:p>
        </w:tc>
      </w:tr>
      <w:tr w:rsidR="00971B32" w:rsidRPr="00971B32" w:rsidTr="00971B32">
        <w:trPr>
          <w:trHeight w:val="3780"/>
        </w:trPr>
        <w:tc>
          <w:tcPr>
            <w:tcW w:w="5980" w:type="dxa"/>
            <w:hideMark/>
          </w:tcPr>
          <w:p w:rsidR="00971B32" w:rsidRPr="00971B32" w:rsidRDefault="00971B32" w:rsidP="00971B32">
            <w:pPr>
              <w:jc w:val="both"/>
              <w:rPr>
                <w:rFonts w:ascii="Times New Roman" w:hAnsi="Times New Roman"/>
                <w:sz w:val="24"/>
                <w:szCs w:val="24"/>
              </w:rPr>
            </w:pPr>
            <w:r w:rsidRPr="00971B32">
              <w:rPr>
                <w:rFonts w:ascii="Times New Roman" w:hAnsi="Times New Roman"/>
                <w:sz w:val="24"/>
                <w:szCs w:val="24"/>
              </w:rPr>
              <w:lastRenderedPageBreak/>
              <w:t>Обеспечение дополнительного профессионального образования лиц, замещающих выборные муниципальные должности, муниципальных служащих в рамках подпрограммы «Развитие муниципального управления и муниципальной службы в Дубовском сельском поселении, дополнительное профессиональное образование лиц, занятых в системе местного самоуправления» муниципальной программы Дубовского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1100" w:type="dxa"/>
            <w:hideMark/>
          </w:tcPr>
          <w:p w:rsidR="00971B32" w:rsidRPr="00971B32" w:rsidRDefault="00971B32" w:rsidP="00971B32">
            <w:pPr>
              <w:jc w:val="both"/>
              <w:rPr>
                <w:rFonts w:ascii="Times New Roman" w:hAnsi="Times New Roman"/>
                <w:sz w:val="24"/>
                <w:szCs w:val="24"/>
              </w:rPr>
            </w:pPr>
            <w:r w:rsidRPr="00971B32">
              <w:rPr>
                <w:rFonts w:ascii="Times New Roman" w:hAnsi="Times New Roman"/>
                <w:sz w:val="24"/>
                <w:szCs w:val="24"/>
              </w:rPr>
              <w:t>07</w:t>
            </w:r>
          </w:p>
        </w:tc>
        <w:tc>
          <w:tcPr>
            <w:tcW w:w="1040" w:type="dxa"/>
            <w:hideMark/>
          </w:tcPr>
          <w:p w:rsidR="00971B32" w:rsidRPr="00971B32" w:rsidRDefault="00971B32" w:rsidP="00971B32">
            <w:pPr>
              <w:jc w:val="both"/>
              <w:rPr>
                <w:rFonts w:ascii="Times New Roman" w:hAnsi="Times New Roman"/>
                <w:sz w:val="24"/>
                <w:szCs w:val="24"/>
              </w:rPr>
            </w:pPr>
            <w:r w:rsidRPr="00971B32">
              <w:rPr>
                <w:rFonts w:ascii="Times New Roman" w:hAnsi="Times New Roman"/>
                <w:sz w:val="24"/>
                <w:szCs w:val="24"/>
              </w:rPr>
              <w:t>05</w:t>
            </w:r>
          </w:p>
        </w:tc>
        <w:tc>
          <w:tcPr>
            <w:tcW w:w="1760" w:type="dxa"/>
            <w:hideMark/>
          </w:tcPr>
          <w:p w:rsidR="00971B32" w:rsidRPr="00971B32" w:rsidRDefault="00971B32" w:rsidP="00971B32">
            <w:pPr>
              <w:jc w:val="both"/>
              <w:rPr>
                <w:rFonts w:ascii="Times New Roman" w:hAnsi="Times New Roman"/>
                <w:sz w:val="24"/>
                <w:szCs w:val="24"/>
              </w:rPr>
            </w:pPr>
            <w:r w:rsidRPr="00971B32">
              <w:rPr>
                <w:rFonts w:ascii="Times New Roman" w:hAnsi="Times New Roman"/>
                <w:sz w:val="24"/>
                <w:szCs w:val="24"/>
              </w:rPr>
              <w:t>10.1.00.28200</w:t>
            </w:r>
          </w:p>
        </w:tc>
        <w:tc>
          <w:tcPr>
            <w:tcW w:w="960" w:type="dxa"/>
            <w:hideMark/>
          </w:tcPr>
          <w:p w:rsidR="00971B32" w:rsidRPr="00971B32" w:rsidRDefault="00971B32" w:rsidP="00971B32">
            <w:pPr>
              <w:jc w:val="both"/>
              <w:rPr>
                <w:rFonts w:ascii="Times New Roman" w:hAnsi="Times New Roman"/>
                <w:sz w:val="24"/>
                <w:szCs w:val="24"/>
              </w:rPr>
            </w:pPr>
            <w:r w:rsidRPr="00971B32">
              <w:rPr>
                <w:rFonts w:ascii="Times New Roman" w:hAnsi="Times New Roman"/>
                <w:sz w:val="24"/>
                <w:szCs w:val="24"/>
              </w:rPr>
              <w:t>240</w:t>
            </w:r>
          </w:p>
        </w:tc>
        <w:tc>
          <w:tcPr>
            <w:tcW w:w="1220" w:type="dxa"/>
            <w:noWrap/>
            <w:hideMark/>
          </w:tcPr>
          <w:p w:rsidR="00971B32" w:rsidRPr="00971B32" w:rsidRDefault="00971B32" w:rsidP="00971B32">
            <w:pPr>
              <w:jc w:val="both"/>
              <w:rPr>
                <w:rFonts w:ascii="Times New Roman" w:hAnsi="Times New Roman"/>
                <w:sz w:val="24"/>
                <w:szCs w:val="24"/>
              </w:rPr>
            </w:pPr>
            <w:r w:rsidRPr="00971B32">
              <w:rPr>
                <w:rFonts w:ascii="Times New Roman" w:hAnsi="Times New Roman"/>
                <w:sz w:val="24"/>
                <w:szCs w:val="24"/>
              </w:rPr>
              <w:t>10,0</w:t>
            </w:r>
          </w:p>
        </w:tc>
        <w:tc>
          <w:tcPr>
            <w:tcW w:w="870" w:type="dxa"/>
            <w:noWrap/>
            <w:hideMark/>
          </w:tcPr>
          <w:p w:rsidR="00971B32" w:rsidRPr="00971B32" w:rsidRDefault="00971B32" w:rsidP="00971B32">
            <w:pPr>
              <w:jc w:val="both"/>
              <w:rPr>
                <w:rFonts w:ascii="Times New Roman" w:hAnsi="Times New Roman"/>
                <w:sz w:val="24"/>
                <w:szCs w:val="24"/>
              </w:rPr>
            </w:pPr>
            <w:r w:rsidRPr="00971B32">
              <w:rPr>
                <w:rFonts w:ascii="Times New Roman" w:hAnsi="Times New Roman"/>
                <w:sz w:val="24"/>
                <w:szCs w:val="24"/>
              </w:rPr>
              <w:t>25,0</w:t>
            </w:r>
          </w:p>
        </w:tc>
        <w:tc>
          <w:tcPr>
            <w:tcW w:w="5558" w:type="dxa"/>
            <w:noWrap/>
            <w:hideMark/>
          </w:tcPr>
          <w:p w:rsidR="00971B32" w:rsidRPr="00971B32" w:rsidRDefault="00971B32" w:rsidP="00971B32">
            <w:pPr>
              <w:jc w:val="both"/>
              <w:rPr>
                <w:rFonts w:ascii="Times New Roman" w:hAnsi="Times New Roman"/>
                <w:sz w:val="24"/>
                <w:szCs w:val="24"/>
              </w:rPr>
            </w:pPr>
            <w:r w:rsidRPr="00971B32">
              <w:rPr>
                <w:rFonts w:ascii="Times New Roman" w:hAnsi="Times New Roman"/>
                <w:sz w:val="24"/>
                <w:szCs w:val="24"/>
              </w:rPr>
              <w:t>25,0</w:t>
            </w:r>
          </w:p>
        </w:tc>
      </w:tr>
      <w:tr w:rsidR="00971B32" w:rsidRPr="00971B32" w:rsidTr="00971B32">
        <w:trPr>
          <w:trHeight w:val="315"/>
        </w:trPr>
        <w:tc>
          <w:tcPr>
            <w:tcW w:w="5980" w:type="dxa"/>
            <w:hideMark/>
          </w:tcPr>
          <w:p w:rsidR="00971B32" w:rsidRPr="00971B32" w:rsidRDefault="00971B32" w:rsidP="00971B32">
            <w:pPr>
              <w:jc w:val="both"/>
              <w:rPr>
                <w:rFonts w:ascii="Times New Roman" w:hAnsi="Times New Roman"/>
                <w:b/>
                <w:bCs/>
                <w:sz w:val="24"/>
                <w:szCs w:val="24"/>
              </w:rPr>
            </w:pPr>
            <w:r w:rsidRPr="00971B32">
              <w:rPr>
                <w:rFonts w:ascii="Times New Roman" w:hAnsi="Times New Roman"/>
                <w:b/>
                <w:bCs/>
                <w:sz w:val="24"/>
                <w:szCs w:val="24"/>
              </w:rPr>
              <w:t>КУЛЬТУРА, КИНЕМАТОГРАФИЯ</w:t>
            </w:r>
          </w:p>
        </w:tc>
        <w:tc>
          <w:tcPr>
            <w:tcW w:w="1100" w:type="dxa"/>
            <w:hideMark/>
          </w:tcPr>
          <w:p w:rsidR="00971B32" w:rsidRPr="00971B32" w:rsidRDefault="00971B32" w:rsidP="00971B32">
            <w:pPr>
              <w:jc w:val="both"/>
              <w:rPr>
                <w:rFonts w:ascii="Times New Roman" w:hAnsi="Times New Roman"/>
                <w:b/>
                <w:bCs/>
                <w:sz w:val="24"/>
                <w:szCs w:val="24"/>
              </w:rPr>
            </w:pPr>
            <w:r w:rsidRPr="00971B32">
              <w:rPr>
                <w:rFonts w:ascii="Times New Roman" w:hAnsi="Times New Roman"/>
                <w:b/>
                <w:bCs/>
                <w:sz w:val="24"/>
                <w:szCs w:val="24"/>
              </w:rPr>
              <w:t>08</w:t>
            </w:r>
          </w:p>
        </w:tc>
        <w:tc>
          <w:tcPr>
            <w:tcW w:w="1040" w:type="dxa"/>
            <w:hideMark/>
          </w:tcPr>
          <w:p w:rsidR="00971B32" w:rsidRPr="00971B32" w:rsidRDefault="00971B32" w:rsidP="00971B32">
            <w:pPr>
              <w:jc w:val="both"/>
              <w:rPr>
                <w:rFonts w:ascii="Times New Roman" w:hAnsi="Times New Roman"/>
                <w:b/>
                <w:bCs/>
                <w:sz w:val="24"/>
                <w:szCs w:val="24"/>
              </w:rPr>
            </w:pPr>
            <w:r w:rsidRPr="00971B32">
              <w:rPr>
                <w:rFonts w:ascii="Times New Roman" w:hAnsi="Times New Roman"/>
                <w:b/>
                <w:bCs/>
                <w:sz w:val="24"/>
                <w:szCs w:val="24"/>
              </w:rPr>
              <w:t>00</w:t>
            </w:r>
          </w:p>
        </w:tc>
        <w:tc>
          <w:tcPr>
            <w:tcW w:w="1760" w:type="dxa"/>
            <w:hideMark/>
          </w:tcPr>
          <w:p w:rsidR="00971B32" w:rsidRPr="00971B32" w:rsidRDefault="00971B32" w:rsidP="00971B32">
            <w:pPr>
              <w:jc w:val="both"/>
              <w:rPr>
                <w:rFonts w:ascii="Times New Roman" w:hAnsi="Times New Roman"/>
                <w:b/>
                <w:bCs/>
                <w:sz w:val="24"/>
                <w:szCs w:val="24"/>
              </w:rPr>
            </w:pPr>
            <w:r w:rsidRPr="00971B32">
              <w:rPr>
                <w:rFonts w:ascii="Times New Roman" w:hAnsi="Times New Roman"/>
                <w:b/>
                <w:bCs/>
                <w:sz w:val="24"/>
                <w:szCs w:val="24"/>
              </w:rPr>
              <w:t> </w:t>
            </w:r>
          </w:p>
        </w:tc>
        <w:tc>
          <w:tcPr>
            <w:tcW w:w="960" w:type="dxa"/>
            <w:hideMark/>
          </w:tcPr>
          <w:p w:rsidR="00971B32" w:rsidRPr="00971B32" w:rsidRDefault="00971B32" w:rsidP="00971B32">
            <w:pPr>
              <w:jc w:val="both"/>
              <w:rPr>
                <w:rFonts w:ascii="Times New Roman" w:hAnsi="Times New Roman"/>
                <w:b/>
                <w:bCs/>
                <w:sz w:val="24"/>
                <w:szCs w:val="24"/>
              </w:rPr>
            </w:pPr>
            <w:r w:rsidRPr="00971B32">
              <w:rPr>
                <w:rFonts w:ascii="Times New Roman" w:hAnsi="Times New Roman"/>
                <w:b/>
                <w:bCs/>
                <w:sz w:val="24"/>
                <w:szCs w:val="24"/>
              </w:rPr>
              <w:t> </w:t>
            </w:r>
          </w:p>
        </w:tc>
        <w:tc>
          <w:tcPr>
            <w:tcW w:w="1220" w:type="dxa"/>
            <w:noWrap/>
            <w:hideMark/>
          </w:tcPr>
          <w:p w:rsidR="00971B32" w:rsidRPr="00971B32" w:rsidRDefault="00971B32" w:rsidP="00971B32">
            <w:pPr>
              <w:jc w:val="both"/>
              <w:rPr>
                <w:rFonts w:ascii="Times New Roman" w:hAnsi="Times New Roman"/>
                <w:b/>
                <w:bCs/>
                <w:sz w:val="24"/>
                <w:szCs w:val="24"/>
              </w:rPr>
            </w:pPr>
            <w:r w:rsidRPr="00971B32">
              <w:rPr>
                <w:rFonts w:ascii="Times New Roman" w:hAnsi="Times New Roman"/>
                <w:b/>
                <w:bCs/>
                <w:sz w:val="24"/>
                <w:szCs w:val="24"/>
              </w:rPr>
              <w:t>2 060,4</w:t>
            </w:r>
          </w:p>
        </w:tc>
        <w:tc>
          <w:tcPr>
            <w:tcW w:w="870" w:type="dxa"/>
            <w:noWrap/>
            <w:hideMark/>
          </w:tcPr>
          <w:p w:rsidR="00971B32" w:rsidRPr="00971B32" w:rsidRDefault="00971B32" w:rsidP="00971B32">
            <w:pPr>
              <w:jc w:val="both"/>
              <w:rPr>
                <w:rFonts w:ascii="Times New Roman" w:hAnsi="Times New Roman"/>
                <w:b/>
                <w:bCs/>
                <w:sz w:val="24"/>
                <w:szCs w:val="24"/>
              </w:rPr>
            </w:pPr>
            <w:r w:rsidRPr="00971B32">
              <w:rPr>
                <w:rFonts w:ascii="Times New Roman" w:hAnsi="Times New Roman"/>
                <w:b/>
                <w:bCs/>
                <w:sz w:val="24"/>
                <w:szCs w:val="24"/>
              </w:rPr>
              <w:t>1 862,7</w:t>
            </w:r>
          </w:p>
        </w:tc>
        <w:tc>
          <w:tcPr>
            <w:tcW w:w="5558" w:type="dxa"/>
            <w:noWrap/>
            <w:hideMark/>
          </w:tcPr>
          <w:p w:rsidR="00971B32" w:rsidRPr="00971B32" w:rsidRDefault="00971B32" w:rsidP="00971B32">
            <w:pPr>
              <w:jc w:val="both"/>
              <w:rPr>
                <w:rFonts w:ascii="Times New Roman" w:hAnsi="Times New Roman"/>
                <w:b/>
                <w:bCs/>
                <w:sz w:val="24"/>
                <w:szCs w:val="24"/>
              </w:rPr>
            </w:pPr>
            <w:r w:rsidRPr="00971B32">
              <w:rPr>
                <w:rFonts w:ascii="Times New Roman" w:hAnsi="Times New Roman"/>
                <w:b/>
                <w:bCs/>
                <w:sz w:val="24"/>
                <w:szCs w:val="24"/>
              </w:rPr>
              <w:t>1 976,6</w:t>
            </w:r>
          </w:p>
        </w:tc>
      </w:tr>
      <w:tr w:rsidR="00971B32" w:rsidRPr="00971B32" w:rsidTr="00971B32">
        <w:trPr>
          <w:trHeight w:val="315"/>
        </w:trPr>
        <w:tc>
          <w:tcPr>
            <w:tcW w:w="5980" w:type="dxa"/>
            <w:hideMark/>
          </w:tcPr>
          <w:p w:rsidR="00971B32" w:rsidRPr="00971B32" w:rsidRDefault="00971B32" w:rsidP="00971B32">
            <w:pPr>
              <w:jc w:val="both"/>
              <w:rPr>
                <w:rFonts w:ascii="Times New Roman" w:hAnsi="Times New Roman"/>
                <w:sz w:val="24"/>
                <w:szCs w:val="24"/>
              </w:rPr>
            </w:pPr>
            <w:r w:rsidRPr="00971B32">
              <w:rPr>
                <w:rFonts w:ascii="Times New Roman" w:hAnsi="Times New Roman"/>
                <w:sz w:val="24"/>
                <w:szCs w:val="24"/>
              </w:rPr>
              <w:t>Культура</w:t>
            </w:r>
          </w:p>
        </w:tc>
        <w:tc>
          <w:tcPr>
            <w:tcW w:w="1100" w:type="dxa"/>
            <w:hideMark/>
          </w:tcPr>
          <w:p w:rsidR="00971B32" w:rsidRPr="00971B32" w:rsidRDefault="00971B32" w:rsidP="00971B32">
            <w:pPr>
              <w:jc w:val="both"/>
              <w:rPr>
                <w:rFonts w:ascii="Times New Roman" w:hAnsi="Times New Roman"/>
                <w:sz w:val="24"/>
                <w:szCs w:val="24"/>
              </w:rPr>
            </w:pPr>
            <w:r w:rsidRPr="00971B32">
              <w:rPr>
                <w:rFonts w:ascii="Times New Roman" w:hAnsi="Times New Roman"/>
                <w:sz w:val="24"/>
                <w:szCs w:val="24"/>
              </w:rPr>
              <w:t>08</w:t>
            </w:r>
          </w:p>
        </w:tc>
        <w:tc>
          <w:tcPr>
            <w:tcW w:w="1040" w:type="dxa"/>
            <w:hideMark/>
          </w:tcPr>
          <w:p w:rsidR="00971B32" w:rsidRPr="00971B32" w:rsidRDefault="00971B32" w:rsidP="00971B32">
            <w:pPr>
              <w:jc w:val="both"/>
              <w:rPr>
                <w:rFonts w:ascii="Times New Roman" w:hAnsi="Times New Roman"/>
                <w:sz w:val="24"/>
                <w:szCs w:val="24"/>
              </w:rPr>
            </w:pPr>
            <w:r w:rsidRPr="00971B32">
              <w:rPr>
                <w:rFonts w:ascii="Times New Roman" w:hAnsi="Times New Roman"/>
                <w:sz w:val="24"/>
                <w:szCs w:val="24"/>
              </w:rPr>
              <w:t>01</w:t>
            </w:r>
          </w:p>
        </w:tc>
        <w:tc>
          <w:tcPr>
            <w:tcW w:w="1760" w:type="dxa"/>
            <w:hideMark/>
          </w:tcPr>
          <w:p w:rsidR="00971B32" w:rsidRPr="00971B32" w:rsidRDefault="00971B32" w:rsidP="00971B32">
            <w:pPr>
              <w:jc w:val="both"/>
              <w:rPr>
                <w:rFonts w:ascii="Times New Roman" w:hAnsi="Times New Roman"/>
                <w:sz w:val="24"/>
                <w:szCs w:val="24"/>
              </w:rPr>
            </w:pPr>
            <w:r w:rsidRPr="00971B32">
              <w:rPr>
                <w:rFonts w:ascii="Times New Roman" w:hAnsi="Times New Roman"/>
                <w:sz w:val="24"/>
                <w:szCs w:val="24"/>
              </w:rPr>
              <w:t> </w:t>
            </w:r>
          </w:p>
        </w:tc>
        <w:tc>
          <w:tcPr>
            <w:tcW w:w="960" w:type="dxa"/>
            <w:hideMark/>
          </w:tcPr>
          <w:p w:rsidR="00971B32" w:rsidRPr="00971B32" w:rsidRDefault="00971B32" w:rsidP="00971B32">
            <w:pPr>
              <w:jc w:val="both"/>
              <w:rPr>
                <w:rFonts w:ascii="Times New Roman" w:hAnsi="Times New Roman"/>
                <w:sz w:val="24"/>
                <w:szCs w:val="24"/>
              </w:rPr>
            </w:pPr>
            <w:r w:rsidRPr="00971B32">
              <w:rPr>
                <w:rFonts w:ascii="Times New Roman" w:hAnsi="Times New Roman"/>
                <w:sz w:val="24"/>
                <w:szCs w:val="24"/>
              </w:rPr>
              <w:t> </w:t>
            </w:r>
          </w:p>
        </w:tc>
        <w:tc>
          <w:tcPr>
            <w:tcW w:w="1220" w:type="dxa"/>
            <w:noWrap/>
            <w:hideMark/>
          </w:tcPr>
          <w:p w:rsidR="00971B32" w:rsidRPr="00971B32" w:rsidRDefault="00971B32" w:rsidP="00971B32">
            <w:pPr>
              <w:jc w:val="both"/>
              <w:rPr>
                <w:rFonts w:ascii="Times New Roman" w:hAnsi="Times New Roman"/>
                <w:sz w:val="24"/>
                <w:szCs w:val="24"/>
              </w:rPr>
            </w:pPr>
            <w:r w:rsidRPr="00971B32">
              <w:rPr>
                <w:rFonts w:ascii="Times New Roman" w:hAnsi="Times New Roman"/>
                <w:sz w:val="24"/>
                <w:szCs w:val="24"/>
              </w:rPr>
              <w:t>2 055,4</w:t>
            </w:r>
          </w:p>
        </w:tc>
        <w:tc>
          <w:tcPr>
            <w:tcW w:w="870" w:type="dxa"/>
            <w:noWrap/>
            <w:hideMark/>
          </w:tcPr>
          <w:p w:rsidR="00971B32" w:rsidRPr="00971B32" w:rsidRDefault="00971B32" w:rsidP="00971B32">
            <w:pPr>
              <w:jc w:val="both"/>
              <w:rPr>
                <w:rFonts w:ascii="Times New Roman" w:hAnsi="Times New Roman"/>
                <w:sz w:val="24"/>
                <w:szCs w:val="24"/>
              </w:rPr>
            </w:pPr>
            <w:r w:rsidRPr="00971B32">
              <w:rPr>
                <w:rFonts w:ascii="Times New Roman" w:hAnsi="Times New Roman"/>
                <w:sz w:val="24"/>
                <w:szCs w:val="24"/>
              </w:rPr>
              <w:t>1 862,7</w:t>
            </w:r>
          </w:p>
        </w:tc>
        <w:tc>
          <w:tcPr>
            <w:tcW w:w="5558" w:type="dxa"/>
            <w:noWrap/>
            <w:hideMark/>
          </w:tcPr>
          <w:p w:rsidR="00971B32" w:rsidRPr="00971B32" w:rsidRDefault="00971B32" w:rsidP="00971B32">
            <w:pPr>
              <w:jc w:val="both"/>
              <w:rPr>
                <w:rFonts w:ascii="Times New Roman" w:hAnsi="Times New Roman"/>
                <w:sz w:val="24"/>
                <w:szCs w:val="24"/>
              </w:rPr>
            </w:pPr>
            <w:r w:rsidRPr="00971B32">
              <w:rPr>
                <w:rFonts w:ascii="Times New Roman" w:hAnsi="Times New Roman"/>
                <w:sz w:val="24"/>
                <w:szCs w:val="24"/>
              </w:rPr>
              <w:t>1 976,6</w:t>
            </w:r>
          </w:p>
        </w:tc>
      </w:tr>
      <w:tr w:rsidR="00971B32" w:rsidRPr="00971B32" w:rsidTr="00971B32">
        <w:trPr>
          <w:trHeight w:val="1890"/>
        </w:trPr>
        <w:tc>
          <w:tcPr>
            <w:tcW w:w="5980" w:type="dxa"/>
            <w:hideMark/>
          </w:tcPr>
          <w:p w:rsidR="00971B32" w:rsidRPr="00971B32" w:rsidRDefault="00971B32" w:rsidP="00971B32">
            <w:pPr>
              <w:jc w:val="both"/>
              <w:rPr>
                <w:rFonts w:ascii="Times New Roman" w:hAnsi="Times New Roman"/>
                <w:sz w:val="24"/>
                <w:szCs w:val="24"/>
              </w:rPr>
            </w:pPr>
            <w:r w:rsidRPr="00971B32">
              <w:rPr>
                <w:rFonts w:ascii="Times New Roman" w:hAnsi="Times New Roman"/>
                <w:sz w:val="24"/>
                <w:szCs w:val="24"/>
              </w:rPr>
              <w:t>Расходы на обеспечение деятельности (оказание услуг) муниципальных учреждений Дубовского сельского поселения в рамках подпрограммы «Развитие культуры» муниципальной программы Дубовского сельского поселения «Развитие культуры и туризма» (Субсидии бюджетным учреждениям)</w:t>
            </w:r>
          </w:p>
        </w:tc>
        <w:tc>
          <w:tcPr>
            <w:tcW w:w="1100" w:type="dxa"/>
            <w:hideMark/>
          </w:tcPr>
          <w:p w:rsidR="00971B32" w:rsidRPr="00971B32" w:rsidRDefault="00971B32" w:rsidP="00971B32">
            <w:pPr>
              <w:jc w:val="both"/>
              <w:rPr>
                <w:rFonts w:ascii="Times New Roman" w:hAnsi="Times New Roman"/>
                <w:sz w:val="24"/>
                <w:szCs w:val="24"/>
              </w:rPr>
            </w:pPr>
            <w:r w:rsidRPr="00971B32">
              <w:rPr>
                <w:rFonts w:ascii="Times New Roman" w:hAnsi="Times New Roman"/>
                <w:sz w:val="24"/>
                <w:szCs w:val="24"/>
              </w:rPr>
              <w:t>08</w:t>
            </w:r>
          </w:p>
        </w:tc>
        <w:tc>
          <w:tcPr>
            <w:tcW w:w="1040" w:type="dxa"/>
            <w:hideMark/>
          </w:tcPr>
          <w:p w:rsidR="00971B32" w:rsidRPr="00971B32" w:rsidRDefault="00971B32" w:rsidP="00971B32">
            <w:pPr>
              <w:jc w:val="both"/>
              <w:rPr>
                <w:rFonts w:ascii="Times New Roman" w:hAnsi="Times New Roman"/>
                <w:sz w:val="24"/>
                <w:szCs w:val="24"/>
              </w:rPr>
            </w:pPr>
            <w:r w:rsidRPr="00971B32">
              <w:rPr>
                <w:rFonts w:ascii="Times New Roman" w:hAnsi="Times New Roman"/>
                <w:sz w:val="24"/>
                <w:szCs w:val="24"/>
              </w:rPr>
              <w:t>01</w:t>
            </w:r>
          </w:p>
        </w:tc>
        <w:tc>
          <w:tcPr>
            <w:tcW w:w="1760" w:type="dxa"/>
            <w:hideMark/>
          </w:tcPr>
          <w:p w:rsidR="00971B32" w:rsidRPr="00971B32" w:rsidRDefault="00971B32" w:rsidP="00971B32">
            <w:pPr>
              <w:jc w:val="both"/>
              <w:rPr>
                <w:rFonts w:ascii="Times New Roman" w:hAnsi="Times New Roman"/>
                <w:sz w:val="24"/>
                <w:szCs w:val="24"/>
              </w:rPr>
            </w:pPr>
            <w:r w:rsidRPr="00971B32">
              <w:rPr>
                <w:rFonts w:ascii="Times New Roman" w:hAnsi="Times New Roman"/>
                <w:sz w:val="24"/>
                <w:szCs w:val="24"/>
              </w:rPr>
              <w:t>04.1.00.00590</w:t>
            </w:r>
          </w:p>
        </w:tc>
        <w:tc>
          <w:tcPr>
            <w:tcW w:w="960" w:type="dxa"/>
            <w:hideMark/>
          </w:tcPr>
          <w:p w:rsidR="00971B32" w:rsidRPr="00971B32" w:rsidRDefault="00971B32" w:rsidP="00971B32">
            <w:pPr>
              <w:jc w:val="both"/>
              <w:rPr>
                <w:rFonts w:ascii="Times New Roman" w:hAnsi="Times New Roman"/>
                <w:sz w:val="24"/>
                <w:szCs w:val="24"/>
              </w:rPr>
            </w:pPr>
            <w:r w:rsidRPr="00971B32">
              <w:rPr>
                <w:rFonts w:ascii="Times New Roman" w:hAnsi="Times New Roman"/>
                <w:sz w:val="24"/>
                <w:szCs w:val="24"/>
              </w:rPr>
              <w:t>610</w:t>
            </w:r>
          </w:p>
        </w:tc>
        <w:tc>
          <w:tcPr>
            <w:tcW w:w="1220" w:type="dxa"/>
            <w:noWrap/>
            <w:hideMark/>
          </w:tcPr>
          <w:p w:rsidR="00971B32" w:rsidRPr="00971B32" w:rsidRDefault="00971B32" w:rsidP="00971B32">
            <w:pPr>
              <w:jc w:val="both"/>
              <w:rPr>
                <w:rFonts w:ascii="Times New Roman" w:hAnsi="Times New Roman"/>
                <w:sz w:val="24"/>
                <w:szCs w:val="24"/>
              </w:rPr>
            </w:pPr>
            <w:r w:rsidRPr="00971B32">
              <w:rPr>
                <w:rFonts w:ascii="Times New Roman" w:hAnsi="Times New Roman"/>
                <w:sz w:val="24"/>
                <w:szCs w:val="24"/>
              </w:rPr>
              <w:t>1 759,4</w:t>
            </w:r>
          </w:p>
        </w:tc>
        <w:tc>
          <w:tcPr>
            <w:tcW w:w="870" w:type="dxa"/>
            <w:noWrap/>
            <w:hideMark/>
          </w:tcPr>
          <w:p w:rsidR="00971B32" w:rsidRPr="00971B32" w:rsidRDefault="00971B32" w:rsidP="00971B32">
            <w:pPr>
              <w:jc w:val="both"/>
              <w:rPr>
                <w:rFonts w:ascii="Times New Roman" w:hAnsi="Times New Roman"/>
                <w:sz w:val="24"/>
                <w:szCs w:val="24"/>
              </w:rPr>
            </w:pPr>
            <w:r w:rsidRPr="00971B32">
              <w:rPr>
                <w:rFonts w:ascii="Times New Roman" w:hAnsi="Times New Roman"/>
                <w:sz w:val="24"/>
                <w:szCs w:val="24"/>
              </w:rPr>
              <w:t>1 827,7</w:t>
            </w:r>
          </w:p>
        </w:tc>
        <w:tc>
          <w:tcPr>
            <w:tcW w:w="5558" w:type="dxa"/>
            <w:noWrap/>
            <w:hideMark/>
          </w:tcPr>
          <w:p w:rsidR="00971B32" w:rsidRPr="00971B32" w:rsidRDefault="00971B32" w:rsidP="00971B32">
            <w:pPr>
              <w:jc w:val="both"/>
              <w:rPr>
                <w:rFonts w:ascii="Times New Roman" w:hAnsi="Times New Roman"/>
                <w:sz w:val="24"/>
                <w:szCs w:val="24"/>
              </w:rPr>
            </w:pPr>
            <w:r w:rsidRPr="00971B32">
              <w:rPr>
                <w:rFonts w:ascii="Times New Roman" w:hAnsi="Times New Roman"/>
                <w:sz w:val="24"/>
                <w:szCs w:val="24"/>
              </w:rPr>
              <w:t>1 936,6</w:t>
            </w:r>
          </w:p>
        </w:tc>
      </w:tr>
      <w:tr w:rsidR="00971B32" w:rsidRPr="00971B32" w:rsidTr="00971B32">
        <w:trPr>
          <w:trHeight w:val="1890"/>
        </w:trPr>
        <w:tc>
          <w:tcPr>
            <w:tcW w:w="5980" w:type="dxa"/>
            <w:hideMark/>
          </w:tcPr>
          <w:p w:rsidR="00971B32" w:rsidRPr="00971B32" w:rsidRDefault="00971B32" w:rsidP="00971B32">
            <w:pPr>
              <w:jc w:val="both"/>
              <w:rPr>
                <w:rFonts w:ascii="Times New Roman" w:hAnsi="Times New Roman"/>
                <w:sz w:val="24"/>
                <w:szCs w:val="24"/>
              </w:rPr>
            </w:pPr>
            <w:r w:rsidRPr="00971B32">
              <w:rPr>
                <w:rFonts w:ascii="Times New Roman" w:hAnsi="Times New Roman"/>
                <w:sz w:val="24"/>
                <w:szCs w:val="24"/>
              </w:rPr>
              <w:lastRenderedPageBreak/>
              <w:t>Расходы на укрепление материально-технической базы муниципальных учреждений Дубовского сельского поселения в рамках подпрограммы «Развитие культуры» муниципальной программы Дубовского сельского поселения «Развитие культуры и туризма» (Субсидии бюджетным учреждениям)</w:t>
            </w:r>
          </w:p>
        </w:tc>
        <w:tc>
          <w:tcPr>
            <w:tcW w:w="1100" w:type="dxa"/>
            <w:hideMark/>
          </w:tcPr>
          <w:p w:rsidR="00971B32" w:rsidRPr="00971B32" w:rsidRDefault="00971B32" w:rsidP="00971B32">
            <w:pPr>
              <w:jc w:val="both"/>
              <w:rPr>
                <w:rFonts w:ascii="Times New Roman" w:hAnsi="Times New Roman"/>
                <w:sz w:val="24"/>
                <w:szCs w:val="24"/>
              </w:rPr>
            </w:pPr>
            <w:r w:rsidRPr="00971B32">
              <w:rPr>
                <w:rFonts w:ascii="Times New Roman" w:hAnsi="Times New Roman"/>
                <w:sz w:val="24"/>
                <w:szCs w:val="24"/>
              </w:rPr>
              <w:t>08</w:t>
            </w:r>
          </w:p>
        </w:tc>
        <w:tc>
          <w:tcPr>
            <w:tcW w:w="1040" w:type="dxa"/>
            <w:hideMark/>
          </w:tcPr>
          <w:p w:rsidR="00971B32" w:rsidRPr="00971B32" w:rsidRDefault="00971B32" w:rsidP="00971B32">
            <w:pPr>
              <w:jc w:val="both"/>
              <w:rPr>
                <w:rFonts w:ascii="Times New Roman" w:hAnsi="Times New Roman"/>
                <w:sz w:val="24"/>
                <w:szCs w:val="24"/>
              </w:rPr>
            </w:pPr>
            <w:r w:rsidRPr="00971B32">
              <w:rPr>
                <w:rFonts w:ascii="Times New Roman" w:hAnsi="Times New Roman"/>
                <w:sz w:val="24"/>
                <w:szCs w:val="24"/>
              </w:rPr>
              <w:t>01</w:t>
            </w:r>
          </w:p>
        </w:tc>
        <w:tc>
          <w:tcPr>
            <w:tcW w:w="1760" w:type="dxa"/>
            <w:hideMark/>
          </w:tcPr>
          <w:p w:rsidR="00971B32" w:rsidRPr="00971B32" w:rsidRDefault="00971B32" w:rsidP="00971B32">
            <w:pPr>
              <w:jc w:val="both"/>
              <w:rPr>
                <w:rFonts w:ascii="Times New Roman" w:hAnsi="Times New Roman"/>
                <w:sz w:val="24"/>
                <w:szCs w:val="24"/>
              </w:rPr>
            </w:pPr>
            <w:r w:rsidRPr="00971B32">
              <w:rPr>
                <w:rFonts w:ascii="Times New Roman" w:hAnsi="Times New Roman"/>
                <w:sz w:val="24"/>
                <w:szCs w:val="24"/>
              </w:rPr>
              <w:t>04.1.00.29100</w:t>
            </w:r>
          </w:p>
        </w:tc>
        <w:tc>
          <w:tcPr>
            <w:tcW w:w="960" w:type="dxa"/>
            <w:hideMark/>
          </w:tcPr>
          <w:p w:rsidR="00971B32" w:rsidRPr="00971B32" w:rsidRDefault="00971B32" w:rsidP="00971B32">
            <w:pPr>
              <w:jc w:val="both"/>
              <w:rPr>
                <w:rFonts w:ascii="Times New Roman" w:hAnsi="Times New Roman"/>
                <w:sz w:val="24"/>
                <w:szCs w:val="24"/>
              </w:rPr>
            </w:pPr>
            <w:r w:rsidRPr="00971B32">
              <w:rPr>
                <w:rFonts w:ascii="Times New Roman" w:hAnsi="Times New Roman"/>
                <w:sz w:val="24"/>
                <w:szCs w:val="24"/>
              </w:rPr>
              <w:t>610</w:t>
            </w:r>
          </w:p>
        </w:tc>
        <w:tc>
          <w:tcPr>
            <w:tcW w:w="1220" w:type="dxa"/>
            <w:noWrap/>
            <w:hideMark/>
          </w:tcPr>
          <w:p w:rsidR="00971B32" w:rsidRPr="00971B32" w:rsidRDefault="00971B32" w:rsidP="00971B32">
            <w:pPr>
              <w:jc w:val="both"/>
              <w:rPr>
                <w:rFonts w:ascii="Times New Roman" w:hAnsi="Times New Roman"/>
                <w:sz w:val="24"/>
                <w:szCs w:val="24"/>
              </w:rPr>
            </w:pPr>
            <w:r w:rsidRPr="00971B32">
              <w:rPr>
                <w:rFonts w:ascii="Times New Roman" w:hAnsi="Times New Roman"/>
                <w:sz w:val="24"/>
                <w:szCs w:val="24"/>
              </w:rPr>
              <w:t>3,6</w:t>
            </w:r>
          </w:p>
        </w:tc>
        <w:tc>
          <w:tcPr>
            <w:tcW w:w="870" w:type="dxa"/>
            <w:noWrap/>
            <w:hideMark/>
          </w:tcPr>
          <w:p w:rsidR="00971B32" w:rsidRPr="00971B32" w:rsidRDefault="00971B32" w:rsidP="00971B32">
            <w:pPr>
              <w:jc w:val="both"/>
              <w:rPr>
                <w:rFonts w:ascii="Times New Roman" w:hAnsi="Times New Roman"/>
                <w:sz w:val="24"/>
                <w:szCs w:val="24"/>
              </w:rPr>
            </w:pPr>
            <w:r w:rsidRPr="00971B32">
              <w:rPr>
                <w:rFonts w:ascii="Times New Roman" w:hAnsi="Times New Roman"/>
                <w:sz w:val="24"/>
                <w:szCs w:val="24"/>
              </w:rPr>
              <w:t>0,0</w:t>
            </w:r>
          </w:p>
        </w:tc>
        <w:tc>
          <w:tcPr>
            <w:tcW w:w="5558" w:type="dxa"/>
            <w:noWrap/>
            <w:hideMark/>
          </w:tcPr>
          <w:p w:rsidR="00971B32" w:rsidRPr="00971B32" w:rsidRDefault="00971B32" w:rsidP="00971B32">
            <w:pPr>
              <w:jc w:val="both"/>
              <w:rPr>
                <w:rFonts w:ascii="Times New Roman" w:hAnsi="Times New Roman"/>
                <w:sz w:val="24"/>
                <w:szCs w:val="24"/>
              </w:rPr>
            </w:pPr>
            <w:r w:rsidRPr="00971B32">
              <w:rPr>
                <w:rFonts w:ascii="Times New Roman" w:hAnsi="Times New Roman"/>
                <w:sz w:val="24"/>
                <w:szCs w:val="24"/>
              </w:rPr>
              <w:t>0,0</w:t>
            </w:r>
          </w:p>
        </w:tc>
      </w:tr>
      <w:tr w:rsidR="00971B32" w:rsidRPr="00971B32" w:rsidTr="00971B32">
        <w:trPr>
          <w:trHeight w:val="2520"/>
        </w:trPr>
        <w:tc>
          <w:tcPr>
            <w:tcW w:w="5980" w:type="dxa"/>
            <w:hideMark/>
          </w:tcPr>
          <w:p w:rsidR="00971B32" w:rsidRPr="00971B32" w:rsidRDefault="00971B32" w:rsidP="00971B32">
            <w:pPr>
              <w:jc w:val="both"/>
              <w:rPr>
                <w:rFonts w:ascii="Times New Roman" w:hAnsi="Times New Roman"/>
                <w:sz w:val="24"/>
                <w:szCs w:val="24"/>
              </w:rPr>
            </w:pPr>
            <w:r w:rsidRPr="00971B32">
              <w:rPr>
                <w:rFonts w:ascii="Times New Roman" w:hAnsi="Times New Roman"/>
                <w:sz w:val="24"/>
                <w:szCs w:val="24"/>
              </w:rPr>
              <w:t>Расходы на мероприятия по содержанию объектов культурно-исторического наследия Дубовского сельского поселения, а также исторической среды населенных пунктов в Дубовском сельском поселении в рамках подпрограммы «Развитие культуры» муниципальной программы Дубовского сельского поселения «Развитие культуры и туризма» (Субсидии бюджетным учреждениям)</w:t>
            </w:r>
          </w:p>
        </w:tc>
        <w:tc>
          <w:tcPr>
            <w:tcW w:w="1100" w:type="dxa"/>
            <w:hideMark/>
          </w:tcPr>
          <w:p w:rsidR="00971B32" w:rsidRPr="00971B32" w:rsidRDefault="00971B32" w:rsidP="00971B32">
            <w:pPr>
              <w:jc w:val="both"/>
              <w:rPr>
                <w:rFonts w:ascii="Times New Roman" w:hAnsi="Times New Roman"/>
                <w:sz w:val="24"/>
                <w:szCs w:val="24"/>
              </w:rPr>
            </w:pPr>
            <w:r w:rsidRPr="00971B32">
              <w:rPr>
                <w:rFonts w:ascii="Times New Roman" w:hAnsi="Times New Roman"/>
                <w:sz w:val="24"/>
                <w:szCs w:val="24"/>
              </w:rPr>
              <w:t>08</w:t>
            </w:r>
          </w:p>
        </w:tc>
        <w:tc>
          <w:tcPr>
            <w:tcW w:w="1040" w:type="dxa"/>
            <w:hideMark/>
          </w:tcPr>
          <w:p w:rsidR="00971B32" w:rsidRPr="00971B32" w:rsidRDefault="00971B32" w:rsidP="00971B32">
            <w:pPr>
              <w:jc w:val="both"/>
              <w:rPr>
                <w:rFonts w:ascii="Times New Roman" w:hAnsi="Times New Roman"/>
                <w:sz w:val="24"/>
                <w:szCs w:val="24"/>
              </w:rPr>
            </w:pPr>
            <w:r w:rsidRPr="00971B32">
              <w:rPr>
                <w:rFonts w:ascii="Times New Roman" w:hAnsi="Times New Roman"/>
                <w:sz w:val="24"/>
                <w:szCs w:val="24"/>
              </w:rPr>
              <w:t>01</w:t>
            </w:r>
          </w:p>
        </w:tc>
        <w:tc>
          <w:tcPr>
            <w:tcW w:w="1760" w:type="dxa"/>
            <w:hideMark/>
          </w:tcPr>
          <w:p w:rsidR="00971B32" w:rsidRPr="00971B32" w:rsidRDefault="00971B32" w:rsidP="00971B32">
            <w:pPr>
              <w:jc w:val="both"/>
              <w:rPr>
                <w:rFonts w:ascii="Times New Roman" w:hAnsi="Times New Roman"/>
                <w:sz w:val="24"/>
                <w:szCs w:val="24"/>
              </w:rPr>
            </w:pPr>
            <w:r w:rsidRPr="00971B32">
              <w:rPr>
                <w:rFonts w:ascii="Times New Roman" w:hAnsi="Times New Roman"/>
                <w:sz w:val="24"/>
                <w:szCs w:val="24"/>
              </w:rPr>
              <w:t>04.1.00.29110</w:t>
            </w:r>
          </w:p>
        </w:tc>
        <w:tc>
          <w:tcPr>
            <w:tcW w:w="960" w:type="dxa"/>
            <w:hideMark/>
          </w:tcPr>
          <w:p w:rsidR="00971B32" w:rsidRPr="00971B32" w:rsidRDefault="00971B32" w:rsidP="00971B32">
            <w:pPr>
              <w:jc w:val="both"/>
              <w:rPr>
                <w:rFonts w:ascii="Times New Roman" w:hAnsi="Times New Roman"/>
                <w:sz w:val="24"/>
                <w:szCs w:val="24"/>
              </w:rPr>
            </w:pPr>
            <w:r w:rsidRPr="00971B32">
              <w:rPr>
                <w:rFonts w:ascii="Times New Roman" w:hAnsi="Times New Roman"/>
                <w:sz w:val="24"/>
                <w:szCs w:val="24"/>
              </w:rPr>
              <w:t>610</w:t>
            </w:r>
          </w:p>
        </w:tc>
        <w:tc>
          <w:tcPr>
            <w:tcW w:w="1220" w:type="dxa"/>
            <w:noWrap/>
            <w:hideMark/>
          </w:tcPr>
          <w:p w:rsidR="00971B32" w:rsidRPr="00971B32" w:rsidRDefault="00971B32" w:rsidP="00971B32">
            <w:pPr>
              <w:jc w:val="both"/>
              <w:rPr>
                <w:rFonts w:ascii="Times New Roman" w:hAnsi="Times New Roman"/>
                <w:sz w:val="24"/>
                <w:szCs w:val="24"/>
              </w:rPr>
            </w:pPr>
            <w:r w:rsidRPr="00971B32">
              <w:rPr>
                <w:rFonts w:ascii="Times New Roman" w:hAnsi="Times New Roman"/>
                <w:sz w:val="24"/>
                <w:szCs w:val="24"/>
              </w:rPr>
              <w:t>111,9</w:t>
            </w:r>
          </w:p>
        </w:tc>
        <w:tc>
          <w:tcPr>
            <w:tcW w:w="870" w:type="dxa"/>
            <w:noWrap/>
            <w:hideMark/>
          </w:tcPr>
          <w:p w:rsidR="00971B32" w:rsidRPr="00971B32" w:rsidRDefault="00971B32" w:rsidP="00971B32">
            <w:pPr>
              <w:jc w:val="both"/>
              <w:rPr>
                <w:rFonts w:ascii="Times New Roman" w:hAnsi="Times New Roman"/>
                <w:sz w:val="24"/>
                <w:szCs w:val="24"/>
              </w:rPr>
            </w:pPr>
            <w:r w:rsidRPr="00971B32">
              <w:rPr>
                <w:rFonts w:ascii="Times New Roman" w:hAnsi="Times New Roman"/>
                <w:sz w:val="24"/>
                <w:szCs w:val="24"/>
              </w:rPr>
              <w:t>35,0</w:t>
            </w:r>
          </w:p>
        </w:tc>
        <w:tc>
          <w:tcPr>
            <w:tcW w:w="5558" w:type="dxa"/>
            <w:noWrap/>
            <w:hideMark/>
          </w:tcPr>
          <w:p w:rsidR="00971B32" w:rsidRPr="00971B32" w:rsidRDefault="00971B32" w:rsidP="00971B32">
            <w:pPr>
              <w:jc w:val="both"/>
              <w:rPr>
                <w:rFonts w:ascii="Times New Roman" w:hAnsi="Times New Roman"/>
                <w:sz w:val="24"/>
                <w:szCs w:val="24"/>
              </w:rPr>
            </w:pPr>
            <w:r w:rsidRPr="00971B32">
              <w:rPr>
                <w:rFonts w:ascii="Times New Roman" w:hAnsi="Times New Roman"/>
                <w:sz w:val="24"/>
                <w:szCs w:val="24"/>
              </w:rPr>
              <w:t>40,0</w:t>
            </w:r>
          </w:p>
        </w:tc>
      </w:tr>
      <w:tr w:rsidR="00971B32" w:rsidRPr="00971B32" w:rsidTr="00971B32">
        <w:trPr>
          <w:trHeight w:val="2520"/>
        </w:trPr>
        <w:tc>
          <w:tcPr>
            <w:tcW w:w="5980" w:type="dxa"/>
            <w:hideMark/>
          </w:tcPr>
          <w:p w:rsidR="00971B32" w:rsidRPr="00971B32" w:rsidRDefault="00971B32" w:rsidP="00971B32">
            <w:pPr>
              <w:jc w:val="both"/>
              <w:rPr>
                <w:rFonts w:ascii="Times New Roman" w:hAnsi="Times New Roman"/>
                <w:sz w:val="24"/>
                <w:szCs w:val="24"/>
              </w:rPr>
            </w:pPr>
            <w:r w:rsidRPr="00971B32">
              <w:rPr>
                <w:rFonts w:ascii="Times New Roman" w:hAnsi="Times New Roman"/>
                <w:sz w:val="24"/>
                <w:szCs w:val="24"/>
              </w:rPr>
              <w:t xml:space="preserve">Капитальный и текущий ремонт зданий и помещений муниципальных учреждений в рамках подпрограммы «Реконструкция, ремонт, в том числе капитальный, объектов муниципальной собственности муниципального образования «Дубовское сельское поселение»" муниципальной программы Дубовского сельского поселения "Управление муниципальным имуществом" (Субсидии </w:t>
            </w:r>
            <w:r w:rsidRPr="00971B32">
              <w:rPr>
                <w:rFonts w:ascii="Times New Roman" w:hAnsi="Times New Roman"/>
                <w:sz w:val="24"/>
                <w:szCs w:val="24"/>
              </w:rPr>
              <w:lastRenderedPageBreak/>
              <w:t>бюджетным учреждениям)</w:t>
            </w:r>
          </w:p>
        </w:tc>
        <w:tc>
          <w:tcPr>
            <w:tcW w:w="1100" w:type="dxa"/>
            <w:hideMark/>
          </w:tcPr>
          <w:p w:rsidR="00971B32" w:rsidRPr="00971B32" w:rsidRDefault="00971B32" w:rsidP="00971B32">
            <w:pPr>
              <w:jc w:val="both"/>
              <w:rPr>
                <w:rFonts w:ascii="Times New Roman" w:hAnsi="Times New Roman"/>
                <w:sz w:val="24"/>
                <w:szCs w:val="24"/>
              </w:rPr>
            </w:pPr>
            <w:r w:rsidRPr="00971B32">
              <w:rPr>
                <w:rFonts w:ascii="Times New Roman" w:hAnsi="Times New Roman"/>
                <w:sz w:val="24"/>
                <w:szCs w:val="24"/>
              </w:rPr>
              <w:lastRenderedPageBreak/>
              <w:t>08</w:t>
            </w:r>
          </w:p>
        </w:tc>
        <w:tc>
          <w:tcPr>
            <w:tcW w:w="1040" w:type="dxa"/>
            <w:hideMark/>
          </w:tcPr>
          <w:p w:rsidR="00971B32" w:rsidRPr="00971B32" w:rsidRDefault="00971B32" w:rsidP="00971B32">
            <w:pPr>
              <w:jc w:val="both"/>
              <w:rPr>
                <w:rFonts w:ascii="Times New Roman" w:hAnsi="Times New Roman"/>
                <w:sz w:val="24"/>
                <w:szCs w:val="24"/>
              </w:rPr>
            </w:pPr>
            <w:r w:rsidRPr="00971B32">
              <w:rPr>
                <w:rFonts w:ascii="Times New Roman" w:hAnsi="Times New Roman"/>
                <w:sz w:val="24"/>
                <w:szCs w:val="24"/>
              </w:rPr>
              <w:t>01</w:t>
            </w:r>
          </w:p>
        </w:tc>
        <w:tc>
          <w:tcPr>
            <w:tcW w:w="1760" w:type="dxa"/>
            <w:hideMark/>
          </w:tcPr>
          <w:p w:rsidR="00971B32" w:rsidRPr="00971B32" w:rsidRDefault="00971B32" w:rsidP="00971B32">
            <w:pPr>
              <w:jc w:val="both"/>
              <w:rPr>
                <w:rFonts w:ascii="Times New Roman" w:hAnsi="Times New Roman"/>
                <w:sz w:val="24"/>
                <w:szCs w:val="24"/>
              </w:rPr>
            </w:pPr>
            <w:r w:rsidRPr="00971B32">
              <w:rPr>
                <w:rFonts w:ascii="Times New Roman" w:hAnsi="Times New Roman"/>
                <w:sz w:val="24"/>
                <w:szCs w:val="24"/>
              </w:rPr>
              <w:t>12.3.00.28720</w:t>
            </w:r>
          </w:p>
        </w:tc>
        <w:tc>
          <w:tcPr>
            <w:tcW w:w="960" w:type="dxa"/>
            <w:hideMark/>
          </w:tcPr>
          <w:p w:rsidR="00971B32" w:rsidRPr="00971B32" w:rsidRDefault="00971B32" w:rsidP="00971B32">
            <w:pPr>
              <w:jc w:val="both"/>
              <w:rPr>
                <w:rFonts w:ascii="Times New Roman" w:hAnsi="Times New Roman"/>
                <w:sz w:val="24"/>
                <w:szCs w:val="24"/>
              </w:rPr>
            </w:pPr>
            <w:r w:rsidRPr="00971B32">
              <w:rPr>
                <w:rFonts w:ascii="Times New Roman" w:hAnsi="Times New Roman"/>
                <w:sz w:val="24"/>
                <w:szCs w:val="24"/>
              </w:rPr>
              <w:t>610</w:t>
            </w:r>
          </w:p>
        </w:tc>
        <w:tc>
          <w:tcPr>
            <w:tcW w:w="1220" w:type="dxa"/>
            <w:noWrap/>
            <w:hideMark/>
          </w:tcPr>
          <w:p w:rsidR="00971B32" w:rsidRPr="00971B32" w:rsidRDefault="00971B32" w:rsidP="00971B32">
            <w:pPr>
              <w:jc w:val="both"/>
              <w:rPr>
                <w:rFonts w:ascii="Times New Roman" w:hAnsi="Times New Roman"/>
                <w:sz w:val="24"/>
                <w:szCs w:val="24"/>
              </w:rPr>
            </w:pPr>
            <w:r w:rsidRPr="00971B32">
              <w:rPr>
                <w:rFonts w:ascii="Times New Roman" w:hAnsi="Times New Roman"/>
                <w:sz w:val="24"/>
                <w:szCs w:val="24"/>
              </w:rPr>
              <w:t>180,5</w:t>
            </w:r>
          </w:p>
        </w:tc>
        <w:tc>
          <w:tcPr>
            <w:tcW w:w="870" w:type="dxa"/>
            <w:noWrap/>
            <w:hideMark/>
          </w:tcPr>
          <w:p w:rsidR="00971B32" w:rsidRPr="00971B32" w:rsidRDefault="00971B32" w:rsidP="00971B32">
            <w:pPr>
              <w:jc w:val="both"/>
              <w:rPr>
                <w:rFonts w:ascii="Times New Roman" w:hAnsi="Times New Roman"/>
                <w:sz w:val="24"/>
                <w:szCs w:val="24"/>
              </w:rPr>
            </w:pPr>
            <w:r w:rsidRPr="00971B32">
              <w:rPr>
                <w:rFonts w:ascii="Times New Roman" w:hAnsi="Times New Roman"/>
                <w:sz w:val="24"/>
                <w:szCs w:val="24"/>
              </w:rPr>
              <w:t>0,0</w:t>
            </w:r>
          </w:p>
        </w:tc>
        <w:tc>
          <w:tcPr>
            <w:tcW w:w="5558" w:type="dxa"/>
            <w:noWrap/>
            <w:hideMark/>
          </w:tcPr>
          <w:p w:rsidR="00971B32" w:rsidRPr="00971B32" w:rsidRDefault="00971B32" w:rsidP="00971B32">
            <w:pPr>
              <w:jc w:val="both"/>
              <w:rPr>
                <w:rFonts w:ascii="Times New Roman" w:hAnsi="Times New Roman"/>
                <w:sz w:val="24"/>
                <w:szCs w:val="24"/>
              </w:rPr>
            </w:pPr>
            <w:r w:rsidRPr="00971B32">
              <w:rPr>
                <w:rFonts w:ascii="Times New Roman" w:hAnsi="Times New Roman"/>
                <w:sz w:val="24"/>
                <w:szCs w:val="24"/>
              </w:rPr>
              <w:t>0,0</w:t>
            </w:r>
          </w:p>
        </w:tc>
      </w:tr>
      <w:tr w:rsidR="00971B32" w:rsidRPr="00971B32" w:rsidTr="00971B32">
        <w:trPr>
          <w:trHeight w:val="315"/>
        </w:trPr>
        <w:tc>
          <w:tcPr>
            <w:tcW w:w="5980" w:type="dxa"/>
            <w:hideMark/>
          </w:tcPr>
          <w:p w:rsidR="00971B32" w:rsidRPr="00971B32" w:rsidRDefault="00971B32" w:rsidP="00971B32">
            <w:pPr>
              <w:jc w:val="both"/>
              <w:rPr>
                <w:rFonts w:ascii="Times New Roman" w:hAnsi="Times New Roman"/>
                <w:sz w:val="24"/>
                <w:szCs w:val="24"/>
              </w:rPr>
            </w:pPr>
            <w:r w:rsidRPr="00971B32">
              <w:rPr>
                <w:rFonts w:ascii="Times New Roman" w:hAnsi="Times New Roman"/>
                <w:sz w:val="24"/>
                <w:szCs w:val="24"/>
              </w:rPr>
              <w:lastRenderedPageBreak/>
              <w:t>Другие вопросы в области культуры, кинематографии</w:t>
            </w:r>
          </w:p>
        </w:tc>
        <w:tc>
          <w:tcPr>
            <w:tcW w:w="1100" w:type="dxa"/>
            <w:hideMark/>
          </w:tcPr>
          <w:p w:rsidR="00971B32" w:rsidRPr="00971B32" w:rsidRDefault="00971B32" w:rsidP="00971B32">
            <w:pPr>
              <w:jc w:val="both"/>
              <w:rPr>
                <w:rFonts w:ascii="Times New Roman" w:hAnsi="Times New Roman"/>
                <w:sz w:val="24"/>
                <w:szCs w:val="24"/>
              </w:rPr>
            </w:pPr>
            <w:r w:rsidRPr="00971B32">
              <w:rPr>
                <w:rFonts w:ascii="Times New Roman" w:hAnsi="Times New Roman"/>
                <w:sz w:val="24"/>
                <w:szCs w:val="24"/>
              </w:rPr>
              <w:t>08</w:t>
            </w:r>
          </w:p>
        </w:tc>
        <w:tc>
          <w:tcPr>
            <w:tcW w:w="1040" w:type="dxa"/>
            <w:hideMark/>
          </w:tcPr>
          <w:p w:rsidR="00971B32" w:rsidRPr="00971B32" w:rsidRDefault="00971B32" w:rsidP="00971B32">
            <w:pPr>
              <w:jc w:val="both"/>
              <w:rPr>
                <w:rFonts w:ascii="Times New Roman" w:hAnsi="Times New Roman"/>
                <w:sz w:val="24"/>
                <w:szCs w:val="24"/>
              </w:rPr>
            </w:pPr>
            <w:r w:rsidRPr="00971B32">
              <w:rPr>
                <w:rFonts w:ascii="Times New Roman" w:hAnsi="Times New Roman"/>
                <w:sz w:val="24"/>
                <w:szCs w:val="24"/>
              </w:rPr>
              <w:t>04</w:t>
            </w:r>
          </w:p>
        </w:tc>
        <w:tc>
          <w:tcPr>
            <w:tcW w:w="1760" w:type="dxa"/>
            <w:hideMark/>
          </w:tcPr>
          <w:p w:rsidR="00971B32" w:rsidRPr="00971B32" w:rsidRDefault="00971B32" w:rsidP="00971B32">
            <w:pPr>
              <w:jc w:val="both"/>
              <w:rPr>
                <w:rFonts w:ascii="Times New Roman" w:hAnsi="Times New Roman"/>
                <w:sz w:val="24"/>
                <w:szCs w:val="24"/>
              </w:rPr>
            </w:pPr>
            <w:r w:rsidRPr="00971B32">
              <w:rPr>
                <w:rFonts w:ascii="Times New Roman" w:hAnsi="Times New Roman"/>
                <w:sz w:val="24"/>
                <w:szCs w:val="24"/>
              </w:rPr>
              <w:t> </w:t>
            </w:r>
          </w:p>
        </w:tc>
        <w:tc>
          <w:tcPr>
            <w:tcW w:w="960" w:type="dxa"/>
            <w:hideMark/>
          </w:tcPr>
          <w:p w:rsidR="00971B32" w:rsidRPr="00971B32" w:rsidRDefault="00971B32" w:rsidP="00971B32">
            <w:pPr>
              <w:jc w:val="both"/>
              <w:rPr>
                <w:rFonts w:ascii="Times New Roman" w:hAnsi="Times New Roman"/>
                <w:sz w:val="24"/>
                <w:szCs w:val="24"/>
              </w:rPr>
            </w:pPr>
            <w:r w:rsidRPr="00971B32">
              <w:rPr>
                <w:rFonts w:ascii="Times New Roman" w:hAnsi="Times New Roman"/>
                <w:sz w:val="24"/>
                <w:szCs w:val="24"/>
              </w:rPr>
              <w:t> </w:t>
            </w:r>
          </w:p>
        </w:tc>
        <w:tc>
          <w:tcPr>
            <w:tcW w:w="1220" w:type="dxa"/>
            <w:noWrap/>
            <w:hideMark/>
          </w:tcPr>
          <w:p w:rsidR="00971B32" w:rsidRPr="00971B32" w:rsidRDefault="00971B32" w:rsidP="00971B32">
            <w:pPr>
              <w:jc w:val="both"/>
              <w:rPr>
                <w:rFonts w:ascii="Times New Roman" w:hAnsi="Times New Roman"/>
                <w:sz w:val="24"/>
                <w:szCs w:val="24"/>
              </w:rPr>
            </w:pPr>
            <w:r w:rsidRPr="00971B32">
              <w:rPr>
                <w:rFonts w:ascii="Times New Roman" w:hAnsi="Times New Roman"/>
                <w:sz w:val="24"/>
                <w:szCs w:val="24"/>
              </w:rPr>
              <w:t>5,0</w:t>
            </w:r>
          </w:p>
        </w:tc>
        <w:tc>
          <w:tcPr>
            <w:tcW w:w="870" w:type="dxa"/>
            <w:noWrap/>
            <w:hideMark/>
          </w:tcPr>
          <w:p w:rsidR="00971B32" w:rsidRPr="00971B32" w:rsidRDefault="00971B32" w:rsidP="00971B32">
            <w:pPr>
              <w:jc w:val="both"/>
              <w:rPr>
                <w:rFonts w:ascii="Times New Roman" w:hAnsi="Times New Roman"/>
                <w:sz w:val="24"/>
                <w:szCs w:val="24"/>
              </w:rPr>
            </w:pPr>
            <w:r w:rsidRPr="00971B32">
              <w:rPr>
                <w:rFonts w:ascii="Times New Roman" w:hAnsi="Times New Roman"/>
                <w:sz w:val="24"/>
                <w:szCs w:val="24"/>
              </w:rPr>
              <w:t>0,0</w:t>
            </w:r>
          </w:p>
        </w:tc>
        <w:tc>
          <w:tcPr>
            <w:tcW w:w="5558" w:type="dxa"/>
            <w:noWrap/>
            <w:hideMark/>
          </w:tcPr>
          <w:p w:rsidR="00971B32" w:rsidRPr="00971B32" w:rsidRDefault="00971B32" w:rsidP="00971B32">
            <w:pPr>
              <w:jc w:val="both"/>
              <w:rPr>
                <w:rFonts w:ascii="Times New Roman" w:hAnsi="Times New Roman"/>
                <w:sz w:val="24"/>
                <w:szCs w:val="24"/>
              </w:rPr>
            </w:pPr>
            <w:r w:rsidRPr="00971B32">
              <w:rPr>
                <w:rFonts w:ascii="Times New Roman" w:hAnsi="Times New Roman"/>
                <w:sz w:val="24"/>
                <w:szCs w:val="24"/>
              </w:rPr>
              <w:t>0,0</w:t>
            </w:r>
          </w:p>
        </w:tc>
      </w:tr>
      <w:tr w:rsidR="00971B32" w:rsidRPr="00971B32" w:rsidTr="00971B32">
        <w:trPr>
          <w:trHeight w:val="3465"/>
        </w:trPr>
        <w:tc>
          <w:tcPr>
            <w:tcW w:w="5980" w:type="dxa"/>
            <w:hideMark/>
          </w:tcPr>
          <w:p w:rsidR="00971B32" w:rsidRPr="00971B32" w:rsidRDefault="00971B32" w:rsidP="00971B32">
            <w:pPr>
              <w:jc w:val="both"/>
              <w:rPr>
                <w:rFonts w:ascii="Times New Roman" w:hAnsi="Times New Roman"/>
                <w:sz w:val="24"/>
                <w:szCs w:val="24"/>
              </w:rPr>
            </w:pPr>
            <w:r w:rsidRPr="00971B32">
              <w:rPr>
                <w:rFonts w:ascii="Times New Roman" w:hAnsi="Times New Roman"/>
                <w:sz w:val="24"/>
                <w:szCs w:val="24"/>
              </w:rPr>
              <w:t>Расходы на мероприятия по проведению сбора, обобщения и анализа информации для проведения независимой оценки качества в рамках подпрограммы «Развитие муниципального управления и муниципальной службы в Дубовском сельском поселении, дополнительное профессиональное образование лиц, занятых в системе местного самоуправления» муниципальной программы Дубовского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1100" w:type="dxa"/>
            <w:hideMark/>
          </w:tcPr>
          <w:p w:rsidR="00971B32" w:rsidRPr="00971B32" w:rsidRDefault="00971B32" w:rsidP="00971B32">
            <w:pPr>
              <w:jc w:val="both"/>
              <w:rPr>
                <w:rFonts w:ascii="Times New Roman" w:hAnsi="Times New Roman"/>
                <w:sz w:val="24"/>
                <w:szCs w:val="24"/>
              </w:rPr>
            </w:pPr>
            <w:r w:rsidRPr="00971B32">
              <w:rPr>
                <w:rFonts w:ascii="Times New Roman" w:hAnsi="Times New Roman"/>
                <w:sz w:val="24"/>
                <w:szCs w:val="24"/>
              </w:rPr>
              <w:t>08</w:t>
            </w:r>
          </w:p>
        </w:tc>
        <w:tc>
          <w:tcPr>
            <w:tcW w:w="1040" w:type="dxa"/>
            <w:hideMark/>
          </w:tcPr>
          <w:p w:rsidR="00971B32" w:rsidRPr="00971B32" w:rsidRDefault="00971B32" w:rsidP="00971B32">
            <w:pPr>
              <w:jc w:val="both"/>
              <w:rPr>
                <w:rFonts w:ascii="Times New Roman" w:hAnsi="Times New Roman"/>
                <w:sz w:val="24"/>
                <w:szCs w:val="24"/>
              </w:rPr>
            </w:pPr>
            <w:r w:rsidRPr="00971B32">
              <w:rPr>
                <w:rFonts w:ascii="Times New Roman" w:hAnsi="Times New Roman"/>
                <w:sz w:val="24"/>
                <w:szCs w:val="24"/>
              </w:rPr>
              <w:t>04</w:t>
            </w:r>
          </w:p>
        </w:tc>
        <w:tc>
          <w:tcPr>
            <w:tcW w:w="1760" w:type="dxa"/>
            <w:hideMark/>
          </w:tcPr>
          <w:p w:rsidR="00971B32" w:rsidRPr="00971B32" w:rsidRDefault="00971B32" w:rsidP="00971B32">
            <w:pPr>
              <w:jc w:val="both"/>
              <w:rPr>
                <w:rFonts w:ascii="Times New Roman" w:hAnsi="Times New Roman"/>
                <w:sz w:val="24"/>
                <w:szCs w:val="24"/>
              </w:rPr>
            </w:pPr>
            <w:r w:rsidRPr="00971B32">
              <w:rPr>
                <w:rFonts w:ascii="Times New Roman" w:hAnsi="Times New Roman"/>
                <w:sz w:val="24"/>
                <w:szCs w:val="24"/>
              </w:rPr>
              <w:t>10.1.00.28580</w:t>
            </w:r>
          </w:p>
        </w:tc>
        <w:tc>
          <w:tcPr>
            <w:tcW w:w="960" w:type="dxa"/>
            <w:hideMark/>
          </w:tcPr>
          <w:p w:rsidR="00971B32" w:rsidRPr="00971B32" w:rsidRDefault="00971B32" w:rsidP="00971B32">
            <w:pPr>
              <w:jc w:val="both"/>
              <w:rPr>
                <w:rFonts w:ascii="Times New Roman" w:hAnsi="Times New Roman"/>
                <w:sz w:val="24"/>
                <w:szCs w:val="24"/>
              </w:rPr>
            </w:pPr>
            <w:r w:rsidRPr="00971B32">
              <w:rPr>
                <w:rFonts w:ascii="Times New Roman" w:hAnsi="Times New Roman"/>
                <w:sz w:val="24"/>
                <w:szCs w:val="24"/>
              </w:rPr>
              <w:t>240</w:t>
            </w:r>
          </w:p>
        </w:tc>
        <w:tc>
          <w:tcPr>
            <w:tcW w:w="1220" w:type="dxa"/>
            <w:noWrap/>
            <w:hideMark/>
          </w:tcPr>
          <w:p w:rsidR="00971B32" w:rsidRPr="00971B32" w:rsidRDefault="00971B32" w:rsidP="00971B32">
            <w:pPr>
              <w:jc w:val="both"/>
              <w:rPr>
                <w:rFonts w:ascii="Times New Roman" w:hAnsi="Times New Roman"/>
                <w:sz w:val="24"/>
                <w:szCs w:val="24"/>
              </w:rPr>
            </w:pPr>
            <w:r w:rsidRPr="00971B32">
              <w:rPr>
                <w:rFonts w:ascii="Times New Roman" w:hAnsi="Times New Roman"/>
                <w:sz w:val="24"/>
                <w:szCs w:val="24"/>
              </w:rPr>
              <w:t>5,0</w:t>
            </w:r>
          </w:p>
        </w:tc>
        <w:tc>
          <w:tcPr>
            <w:tcW w:w="870" w:type="dxa"/>
            <w:noWrap/>
            <w:hideMark/>
          </w:tcPr>
          <w:p w:rsidR="00971B32" w:rsidRPr="00971B32" w:rsidRDefault="00971B32" w:rsidP="00971B32">
            <w:pPr>
              <w:jc w:val="both"/>
              <w:rPr>
                <w:rFonts w:ascii="Times New Roman" w:hAnsi="Times New Roman"/>
                <w:sz w:val="24"/>
                <w:szCs w:val="24"/>
              </w:rPr>
            </w:pPr>
            <w:r w:rsidRPr="00971B32">
              <w:rPr>
                <w:rFonts w:ascii="Times New Roman" w:hAnsi="Times New Roman"/>
                <w:sz w:val="24"/>
                <w:szCs w:val="24"/>
              </w:rPr>
              <w:t>0,0</w:t>
            </w:r>
          </w:p>
        </w:tc>
        <w:tc>
          <w:tcPr>
            <w:tcW w:w="5558" w:type="dxa"/>
            <w:noWrap/>
            <w:hideMark/>
          </w:tcPr>
          <w:p w:rsidR="00971B32" w:rsidRPr="00971B32" w:rsidRDefault="00971B32" w:rsidP="00971B32">
            <w:pPr>
              <w:jc w:val="both"/>
              <w:rPr>
                <w:rFonts w:ascii="Times New Roman" w:hAnsi="Times New Roman"/>
                <w:sz w:val="24"/>
                <w:szCs w:val="24"/>
              </w:rPr>
            </w:pPr>
            <w:r w:rsidRPr="00971B32">
              <w:rPr>
                <w:rFonts w:ascii="Times New Roman" w:hAnsi="Times New Roman"/>
                <w:sz w:val="24"/>
                <w:szCs w:val="24"/>
              </w:rPr>
              <w:t>0,0</w:t>
            </w:r>
          </w:p>
        </w:tc>
      </w:tr>
      <w:tr w:rsidR="00971B32" w:rsidRPr="00971B32" w:rsidTr="00971B32">
        <w:trPr>
          <w:trHeight w:val="315"/>
        </w:trPr>
        <w:tc>
          <w:tcPr>
            <w:tcW w:w="5980" w:type="dxa"/>
            <w:hideMark/>
          </w:tcPr>
          <w:p w:rsidR="00971B32" w:rsidRPr="00971B32" w:rsidRDefault="00971B32" w:rsidP="00971B32">
            <w:pPr>
              <w:jc w:val="both"/>
              <w:rPr>
                <w:rFonts w:ascii="Times New Roman" w:hAnsi="Times New Roman"/>
                <w:b/>
                <w:bCs/>
                <w:sz w:val="24"/>
                <w:szCs w:val="24"/>
              </w:rPr>
            </w:pPr>
            <w:r w:rsidRPr="00971B32">
              <w:rPr>
                <w:rFonts w:ascii="Times New Roman" w:hAnsi="Times New Roman"/>
                <w:b/>
                <w:bCs/>
                <w:sz w:val="24"/>
                <w:szCs w:val="24"/>
              </w:rPr>
              <w:t>СОЦИАЛЬНАЯ ПОЛИТИКА</w:t>
            </w:r>
          </w:p>
        </w:tc>
        <w:tc>
          <w:tcPr>
            <w:tcW w:w="1100" w:type="dxa"/>
            <w:hideMark/>
          </w:tcPr>
          <w:p w:rsidR="00971B32" w:rsidRPr="00971B32" w:rsidRDefault="00971B32" w:rsidP="00971B32">
            <w:pPr>
              <w:jc w:val="both"/>
              <w:rPr>
                <w:rFonts w:ascii="Times New Roman" w:hAnsi="Times New Roman"/>
                <w:b/>
                <w:bCs/>
                <w:sz w:val="24"/>
                <w:szCs w:val="24"/>
              </w:rPr>
            </w:pPr>
            <w:r w:rsidRPr="00971B32">
              <w:rPr>
                <w:rFonts w:ascii="Times New Roman" w:hAnsi="Times New Roman"/>
                <w:b/>
                <w:bCs/>
                <w:sz w:val="24"/>
                <w:szCs w:val="24"/>
              </w:rPr>
              <w:t>10</w:t>
            </w:r>
          </w:p>
        </w:tc>
        <w:tc>
          <w:tcPr>
            <w:tcW w:w="1040" w:type="dxa"/>
            <w:hideMark/>
          </w:tcPr>
          <w:p w:rsidR="00971B32" w:rsidRPr="00971B32" w:rsidRDefault="00971B32" w:rsidP="00971B32">
            <w:pPr>
              <w:jc w:val="both"/>
              <w:rPr>
                <w:rFonts w:ascii="Times New Roman" w:hAnsi="Times New Roman"/>
                <w:b/>
                <w:bCs/>
                <w:sz w:val="24"/>
                <w:szCs w:val="24"/>
              </w:rPr>
            </w:pPr>
            <w:r w:rsidRPr="00971B32">
              <w:rPr>
                <w:rFonts w:ascii="Times New Roman" w:hAnsi="Times New Roman"/>
                <w:b/>
                <w:bCs/>
                <w:sz w:val="24"/>
                <w:szCs w:val="24"/>
              </w:rPr>
              <w:t>00</w:t>
            </w:r>
          </w:p>
        </w:tc>
        <w:tc>
          <w:tcPr>
            <w:tcW w:w="1760" w:type="dxa"/>
            <w:hideMark/>
          </w:tcPr>
          <w:p w:rsidR="00971B32" w:rsidRPr="00971B32" w:rsidRDefault="00971B32" w:rsidP="00971B32">
            <w:pPr>
              <w:jc w:val="both"/>
              <w:rPr>
                <w:rFonts w:ascii="Times New Roman" w:hAnsi="Times New Roman"/>
                <w:b/>
                <w:bCs/>
                <w:sz w:val="24"/>
                <w:szCs w:val="24"/>
              </w:rPr>
            </w:pPr>
            <w:r w:rsidRPr="00971B32">
              <w:rPr>
                <w:rFonts w:ascii="Times New Roman" w:hAnsi="Times New Roman"/>
                <w:b/>
                <w:bCs/>
                <w:sz w:val="24"/>
                <w:szCs w:val="24"/>
              </w:rPr>
              <w:t> </w:t>
            </w:r>
          </w:p>
        </w:tc>
        <w:tc>
          <w:tcPr>
            <w:tcW w:w="960" w:type="dxa"/>
            <w:hideMark/>
          </w:tcPr>
          <w:p w:rsidR="00971B32" w:rsidRPr="00971B32" w:rsidRDefault="00971B32" w:rsidP="00971B32">
            <w:pPr>
              <w:jc w:val="both"/>
              <w:rPr>
                <w:rFonts w:ascii="Times New Roman" w:hAnsi="Times New Roman"/>
                <w:b/>
                <w:bCs/>
                <w:sz w:val="24"/>
                <w:szCs w:val="24"/>
              </w:rPr>
            </w:pPr>
            <w:r w:rsidRPr="00971B32">
              <w:rPr>
                <w:rFonts w:ascii="Times New Roman" w:hAnsi="Times New Roman"/>
                <w:b/>
                <w:bCs/>
                <w:sz w:val="24"/>
                <w:szCs w:val="24"/>
              </w:rPr>
              <w:t> </w:t>
            </w:r>
          </w:p>
        </w:tc>
        <w:tc>
          <w:tcPr>
            <w:tcW w:w="1220" w:type="dxa"/>
            <w:noWrap/>
            <w:hideMark/>
          </w:tcPr>
          <w:p w:rsidR="00971B32" w:rsidRPr="00971B32" w:rsidRDefault="00971B32" w:rsidP="00971B32">
            <w:pPr>
              <w:jc w:val="both"/>
              <w:rPr>
                <w:rFonts w:ascii="Times New Roman" w:hAnsi="Times New Roman"/>
                <w:b/>
                <w:bCs/>
                <w:sz w:val="24"/>
                <w:szCs w:val="24"/>
              </w:rPr>
            </w:pPr>
            <w:r w:rsidRPr="00971B32">
              <w:rPr>
                <w:rFonts w:ascii="Times New Roman" w:hAnsi="Times New Roman"/>
                <w:b/>
                <w:bCs/>
                <w:sz w:val="24"/>
                <w:szCs w:val="24"/>
              </w:rPr>
              <w:t>155,0</w:t>
            </w:r>
          </w:p>
        </w:tc>
        <w:tc>
          <w:tcPr>
            <w:tcW w:w="870" w:type="dxa"/>
            <w:noWrap/>
            <w:hideMark/>
          </w:tcPr>
          <w:p w:rsidR="00971B32" w:rsidRPr="00971B32" w:rsidRDefault="00971B32" w:rsidP="00971B32">
            <w:pPr>
              <w:jc w:val="both"/>
              <w:rPr>
                <w:rFonts w:ascii="Times New Roman" w:hAnsi="Times New Roman"/>
                <w:b/>
                <w:bCs/>
                <w:sz w:val="24"/>
                <w:szCs w:val="24"/>
              </w:rPr>
            </w:pPr>
            <w:r w:rsidRPr="00971B32">
              <w:rPr>
                <w:rFonts w:ascii="Times New Roman" w:hAnsi="Times New Roman"/>
                <w:b/>
                <w:bCs/>
                <w:sz w:val="24"/>
                <w:szCs w:val="24"/>
              </w:rPr>
              <w:t>155,0</w:t>
            </w:r>
          </w:p>
        </w:tc>
        <w:tc>
          <w:tcPr>
            <w:tcW w:w="5558" w:type="dxa"/>
            <w:noWrap/>
            <w:hideMark/>
          </w:tcPr>
          <w:p w:rsidR="00971B32" w:rsidRPr="00971B32" w:rsidRDefault="00971B32" w:rsidP="00971B32">
            <w:pPr>
              <w:jc w:val="both"/>
              <w:rPr>
                <w:rFonts w:ascii="Times New Roman" w:hAnsi="Times New Roman"/>
                <w:b/>
                <w:bCs/>
                <w:sz w:val="24"/>
                <w:szCs w:val="24"/>
              </w:rPr>
            </w:pPr>
            <w:r w:rsidRPr="00971B32">
              <w:rPr>
                <w:rFonts w:ascii="Times New Roman" w:hAnsi="Times New Roman"/>
                <w:b/>
                <w:bCs/>
                <w:sz w:val="24"/>
                <w:szCs w:val="24"/>
              </w:rPr>
              <w:t>155,0</w:t>
            </w:r>
          </w:p>
        </w:tc>
      </w:tr>
      <w:tr w:rsidR="00971B32" w:rsidRPr="00971B32" w:rsidTr="00971B32">
        <w:trPr>
          <w:trHeight w:val="315"/>
        </w:trPr>
        <w:tc>
          <w:tcPr>
            <w:tcW w:w="5980" w:type="dxa"/>
            <w:hideMark/>
          </w:tcPr>
          <w:p w:rsidR="00971B32" w:rsidRPr="00971B32" w:rsidRDefault="00971B32" w:rsidP="00971B32">
            <w:pPr>
              <w:jc w:val="both"/>
              <w:rPr>
                <w:rFonts w:ascii="Times New Roman" w:hAnsi="Times New Roman"/>
                <w:sz w:val="24"/>
                <w:szCs w:val="24"/>
              </w:rPr>
            </w:pPr>
            <w:r w:rsidRPr="00971B32">
              <w:rPr>
                <w:rFonts w:ascii="Times New Roman" w:hAnsi="Times New Roman"/>
                <w:sz w:val="24"/>
                <w:szCs w:val="24"/>
              </w:rPr>
              <w:t>Пенсионное обеспечение</w:t>
            </w:r>
          </w:p>
        </w:tc>
        <w:tc>
          <w:tcPr>
            <w:tcW w:w="1100" w:type="dxa"/>
            <w:hideMark/>
          </w:tcPr>
          <w:p w:rsidR="00971B32" w:rsidRPr="00971B32" w:rsidRDefault="00971B32" w:rsidP="00971B32">
            <w:pPr>
              <w:jc w:val="both"/>
              <w:rPr>
                <w:rFonts w:ascii="Times New Roman" w:hAnsi="Times New Roman"/>
                <w:sz w:val="24"/>
                <w:szCs w:val="24"/>
              </w:rPr>
            </w:pPr>
            <w:r w:rsidRPr="00971B32">
              <w:rPr>
                <w:rFonts w:ascii="Times New Roman" w:hAnsi="Times New Roman"/>
                <w:sz w:val="24"/>
                <w:szCs w:val="24"/>
              </w:rPr>
              <w:t>10</w:t>
            </w:r>
          </w:p>
        </w:tc>
        <w:tc>
          <w:tcPr>
            <w:tcW w:w="1040" w:type="dxa"/>
            <w:hideMark/>
          </w:tcPr>
          <w:p w:rsidR="00971B32" w:rsidRPr="00971B32" w:rsidRDefault="00971B32" w:rsidP="00971B32">
            <w:pPr>
              <w:jc w:val="both"/>
              <w:rPr>
                <w:rFonts w:ascii="Times New Roman" w:hAnsi="Times New Roman"/>
                <w:sz w:val="24"/>
                <w:szCs w:val="24"/>
              </w:rPr>
            </w:pPr>
            <w:r w:rsidRPr="00971B32">
              <w:rPr>
                <w:rFonts w:ascii="Times New Roman" w:hAnsi="Times New Roman"/>
                <w:sz w:val="24"/>
                <w:szCs w:val="24"/>
              </w:rPr>
              <w:t>01</w:t>
            </w:r>
          </w:p>
        </w:tc>
        <w:tc>
          <w:tcPr>
            <w:tcW w:w="1760" w:type="dxa"/>
            <w:hideMark/>
          </w:tcPr>
          <w:p w:rsidR="00971B32" w:rsidRPr="00971B32" w:rsidRDefault="00971B32" w:rsidP="00971B32">
            <w:pPr>
              <w:jc w:val="both"/>
              <w:rPr>
                <w:rFonts w:ascii="Times New Roman" w:hAnsi="Times New Roman"/>
                <w:sz w:val="24"/>
                <w:szCs w:val="24"/>
              </w:rPr>
            </w:pPr>
            <w:r w:rsidRPr="00971B32">
              <w:rPr>
                <w:rFonts w:ascii="Times New Roman" w:hAnsi="Times New Roman"/>
                <w:sz w:val="24"/>
                <w:szCs w:val="24"/>
              </w:rPr>
              <w:t> </w:t>
            </w:r>
          </w:p>
        </w:tc>
        <w:tc>
          <w:tcPr>
            <w:tcW w:w="960" w:type="dxa"/>
            <w:hideMark/>
          </w:tcPr>
          <w:p w:rsidR="00971B32" w:rsidRPr="00971B32" w:rsidRDefault="00971B32" w:rsidP="00971B32">
            <w:pPr>
              <w:jc w:val="both"/>
              <w:rPr>
                <w:rFonts w:ascii="Times New Roman" w:hAnsi="Times New Roman"/>
                <w:sz w:val="24"/>
                <w:szCs w:val="24"/>
              </w:rPr>
            </w:pPr>
            <w:r w:rsidRPr="00971B32">
              <w:rPr>
                <w:rFonts w:ascii="Times New Roman" w:hAnsi="Times New Roman"/>
                <w:sz w:val="24"/>
                <w:szCs w:val="24"/>
              </w:rPr>
              <w:t> </w:t>
            </w:r>
          </w:p>
        </w:tc>
        <w:tc>
          <w:tcPr>
            <w:tcW w:w="1220" w:type="dxa"/>
            <w:noWrap/>
            <w:hideMark/>
          </w:tcPr>
          <w:p w:rsidR="00971B32" w:rsidRPr="00971B32" w:rsidRDefault="00971B32" w:rsidP="00971B32">
            <w:pPr>
              <w:jc w:val="both"/>
              <w:rPr>
                <w:rFonts w:ascii="Times New Roman" w:hAnsi="Times New Roman"/>
                <w:sz w:val="24"/>
                <w:szCs w:val="24"/>
              </w:rPr>
            </w:pPr>
            <w:r w:rsidRPr="00971B32">
              <w:rPr>
                <w:rFonts w:ascii="Times New Roman" w:hAnsi="Times New Roman"/>
                <w:sz w:val="24"/>
                <w:szCs w:val="24"/>
              </w:rPr>
              <w:t>155,0</w:t>
            </w:r>
          </w:p>
        </w:tc>
        <w:tc>
          <w:tcPr>
            <w:tcW w:w="870" w:type="dxa"/>
            <w:noWrap/>
            <w:hideMark/>
          </w:tcPr>
          <w:p w:rsidR="00971B32" w:rsidRPr="00971B32" w:rsidRDefault="00971B32" w:rsidP="00971B32">
            <w:pPr>
              <w:jc w:val="both"/>
              <w:rPr>
                <w:rFonts w:ascii="Times New Roman" w:hAnsi="Times New Roman"/>
                <w:sz w:val="24"/>
                <w:szCs w:val="24"/>
              </w:rPr>
            </w:pPr>
            <w:r w:rsidRPr="00971B32">
              <w:rPr>
                <w:rFonts w:ascii="Times New Roman" w:hAnsi="Times New Roman"/>
                <w:sz w:val="24"/>
                <w:szCs w:val="24"/>
              </w:rPr>
              <w:t>155,0</w:t>
            </w:r>
          </w:p>
        </w:tc>
        <w:tc>
          <w:tcPr>
            <w:tcW w:w="5558" w:type="dxa"/>
            <w:noWrap/>
            <w:hideMark/>
          </w:tcPr>
          <w:p w:rsidR="00971B32" w:rsidRPr="00971B32" w:rsidRDefault="00971B32" w:rsidP="00971B32">
            <w:pPr>
              <w:jc w:val="both"/>
              <w:rPr>
                <w:rFonts w:ascii="Times New Roman" w:hAnsi="Times New Roman"/>
                <w:sz w:val="24"/>
                <w:szCs w:val="24"/>
              </w:rPr>
            </w:pPr>
            <w:r w:rsidRPr="00971B32">
              <w:rPr>
                <w:rFonts w:ascii="Times New Roman" w:hAnsi="Times New Roman"/>
                <w:sz w:val="24"/>
                <w:szCs w:val="24"/>
              </w:rPr>
              <w:t>155,0</w:t>
            </w:r>
          </w:p>
        </w:tc>
      </w:tr>
      <w:tr w:rsidR="00971B32" w:rsidRPr="00971B32" w:rsidTr="00971B32">
        <w:trPr>
          <w:trHeight w:val="3465"/>
        </w:trPr>
        <w:tc>
          <w:tcPr>
            <w:tcW w:w="5980" w:type="dxa"/>
            <w:hideMark/>
          </w:tcPr>
          <w:p w:rsidR="00971B32" w:rsidRPr="00971B32" w:rsidRDefault="00971B32" w:rsidP="00971B32">
            <w:pPr>
              <w:jc w:val="both"/>
              <w:rPr>
                <w:rFonts w:ascii="Times New Roman" w:hAnsi="Times New Roman"/>
                <w:sz w:val="24"/>
                <w:szCs w:val="24"/>
              </w:rPr>
            </w:pPr>
            <w:r w:rsidRPr="00971B32">
              <w:rPr>
                <w:rFonts w:ascii="Times New Roman" w:hAnsi="Times New Roman"/>
                <w:sz w:val="24"/>
                <w:szCs w:val="24"/>
              </w:rPr>
              <w:lastRenderedPageBreak/>
              <w:t>Выплата муниципальной пенсии лицам, замещавшим муниципальные должности и муниципальные должности муниципальной службы в Дубовском сельском поселении в рамках подпрограммы «Пенсионное обеспечение лиц, замещавших муниципальные должности и муниципальные должности муниципальной службы в Дубовском сельском поселении» муниципальной программы Дубовского сельского поселения «Муниципальная политика» (Публичные нормативные социальные выплаты гражданам)</w:t>
            </w:r>
          </w:p>
        </w:tc>
        <w:tc>
          <w:tcPr>
            <w:tcW w:w="1100" w:type="dxa"/>
            <w:hideMark/>
          </w:tcPr>
          <w:p w:rsidR="00971B32" w:rsidRPr="00971B32" w:rsidRDefault="00971B32" w:rsidP="00971B32">
            <w:pPr>
              <w:jc w:val="both"/>
              <w:rPr>
                <w:rFonts w:ascii="Times New Roman" w:hAnsi="Times New Roman"/>
                <w:sz w:val="24"/>
                <w:szCs w:val="24"/>
              </w:rPr>
            </w:pPr>
            <w:r w:rsidRPr="00971B32">
              <w:rPr>
                <w:rFonts w:ascii="Times New Roman" w:hAnsi="Times New Roman"/>
                <w:sz w:val="24"/>
                <w:szCs w:val="24"/>
              </w:rPr>
              <w:t>10</w:t>
            </w:r>
          </w:p>
        </w:tc>
        <w:tc>
          <w:tcPr>
            <w:tcW w:w="1040" w:type="dxa"/>
            <w:hideMark/>
          </w:tcPr>
          <w:p w:rsidR="00971B32" w:rsidRPr="00971B32" w:rsidRDefault="00971B32" w:rsidP="00971B32">
            <w:pPr>
              <w:jc w:val="both"/>
              <w:rPr>
                <w:rFonts w:ascii="Times New Roman" w:hAnsi="Times New Roman"/>
                <w:sz w:val="24"/>
                <w:szCs w:val="24"/>
              </w:rPr>
            </w:pPr>
            <w:r w:rsidRPr="00971B32">
              <w:rPr>
                <w:rFonts w:ascii="Times New Roman" w:hAnsi="Times New Roman"/>
                <w:sz w:val="24"/>
                <w:szCs w:val="24"/>
              </w:rPr>
              <w:t>01</w:t>
            </w:r>
          </w:p>
        </w:tc>
        <w:tc>
          <w:tcPr>
            <w:tcW w:w="1760" w:type="dxa"/>
            <w:hideMark/>
          </w:tcPr>
          <w:p w:rsidR="00971B32" w:rsidRPr="00971B32" w:rsidRDefault="00971B32" w:rsidP="00971B32">
            <w:pPr>
              <w:jc w:val="both"/>
              <w:rPr>
                <w:rFonts w:ascii="Times New Roman" w:hAnsi="Times New Roman"/>
                <w:sz w:val="24"/>
                <w:szCs w:val="24"/>
              </w:rPr>
            </w:pPr>
            <w:r w:rsidRPr="00971B32">
              <w:rPr>
                <w:rFonts w:ascii="Times New Roman" w:hAnsi="Times New Roman"/>
                <w:sz w:val="24"/>
                <w:szCs w:val="24"/>
              </w:rPr>
              <w:t>10.2.00.28220</w:t>
            </w:r>
          </w:p>
        </w:tc>
        <w:tc>
          <w:tcPr>
            <w:tcW w:w="960" w:type="dxa"/>
            <w:hideMark/>
          </w:tcPr>
          <w:p w:rsidR="00971B32" w:rsidRPr="00971B32" w:rsidRDefault="00971B32" w:rsidP="00971B32">
            <w:pPr>
              <w:jc w:val="both"/>
              <w:rPr>
                <w:rFonts w:ascii="Times New Roman" w:hAnsi="Times New Roman"/>
                <w:sz w:val="24"/>
                <w:szCs w:val="24"/>
              </w:rPr>
            </w:pPr>
            <w:r w:rsidRPr="00971B32">
              <w:rPr>
                <w:rFonts w:ascii="Times New Roman" w:hAnsi="Times New Roman"/>
                <w:sz w:val="24"/>
                <w:szCs w:val="24"/>
              </w:rPr>
              <w:t>310</w:t>
            </w:r>
          </w:p>
        </w:tc>
        <w:tc>
          <w:tcPr>
            <w:tcW w:w="1220" w:type="dxa"/>
            <w:noWrap/>
            <w:hideMark/>
          </w:tcPr>
          <w:p w:rsidR="00971B32" w:rsidRPr="00971B32" w:rsidRDefault="00971B32" w:rsidP="00971B32">
            <w:pPr>
              <w:jc w:val="both"/>
              <w:rPr>
                <w:rFonts w:ascii="Times New Roman" w:hAnsi="Times New Roman"/>
                <w:sz w:val="24"/>
                <w:szCs w:val="24"/>
              </w:rPr>
            </w:pPr>
            <w:r w:rsidRPr="00971B32">
              <w:rPr>
                <w:rFonts w:ascii="Times New Roman" w:hAnsi="Times New Roman"/>
                <w:sz w:val="24"/>
                <w:szCs w:val="24"/>
              </w:rPr>
              <w:t>155,0</w:t>
            </w:r>
          </w:p>
        </w:tc>
        <w:tc>
          <w:tcPr>
            <w:tcW w:w="870" w:type="dxa"/>
            <w:noWrap/>
            <w:hideMark/>
          </w:tcPr>
          <w:p w:rsidR="00971B32" w:rsidRPr="00971B32" w:rsidRDefault="00971B32" w:rsidP="00971B32">
            <w:pPr>
              <w:jc w:val="both"/>
              <w:rPr>
                <w:rFonts w:ascii="Times New Roman" w:hAnsi="Times New Roman"/>
                <w:sz w:val="24"/>
                <w:szCs w:val="24"/>
              </w:rPr>
            </w:pPr>
            <w:r w:rsidRPr="00971B32">
              <w:rPr>
                <w:rFonts w:ascii="Times New Roman" w:hAnsi="Times New Roman"/>
                <w:sz w:val="24"/>
                <w:szCs w:val="24"/>
              </w:rPr>
              <w:t>155,0</w:t>
            </w:r>
          </w:p>
        </w:tc>
        <w:tc>
          <w:tcPr>
            <w:tcW w:w="5558" w:type="dxa"/>
            <w:noWrap/>
            <w:hideMark/>
          </w:tcPr>
          <w:p w:rsidR="00971B32" w:rsidRPr="00971B32" w:rsidRDefault="00971B32" w:rsidP="00971B32">
            <w:pPr>
              <w:jc w:val="both"/>
              <w:rPr>
                <w:rFonts w:ascii="Times New Roman" w:hAnsi="Times New Roman"/>
                <w:sz w:val="24"/>
                <w:szCs w:val="24"/>
              </w:rPr>
            </w:pPr>
            <w:r w:rsidRPr="00971B32">
              <w:rPr>
                <w:rFonts w:ascii="Times New Roman" w:hAnsi="Times New Roman"/>
                <w:sz w:val="24"/>
                <w:szCs w:val="24"/>
              </w:rPr>
              <w:t>155,0</w:t>
            </w:r>
          </w:p>
        </w:tc>
      </w:tr>
      <w:tr w:rsidR="00971B32" w:rsidRPr="00971B32" w:rsidTr="00971B32">
        <w:trPr>
          <w:trHeight w:val="315"/>
        </w:trPr>
        <w:tc>
          <w:tcPr>
            <w:tcW w:w="5980" w:type="dxa"/>
            <w:hideMark/>
          </w:tcPr>
          <w:p w:rsidR="00971B32" w:rsidRPr="00971B32" w:rsidRDefault="00971B32" w:rsidP="00971B32">
            <w:pPr>
              <w:jc w:val="both"/>
              <w:rPr>
                <w:rFonts w:ascii="Times New Roman" w:hAnsi="Times New Roman"/>
                <w:b/>
                <w:bCs/>
                <w:sz w:val="24"/>
                <w:szCs w:val="24"/>
              </w:rPr>
            </w:pPr>
            <w:r w:rsidRPr="00971B32">
              <w:rPr>
                <w:rFonts w:ascii="Times New Roman" w:hAnsi="Times New Roman"/>
                <w:b/>
                <w:bCs/>
                <w:sz w:val="24"/>
                <w:szCs w:val="24"/>
              </w:rPr>
              <w:t>ФИЗИЧЕСКАЯ КУЛЬТУРА И СПОРТ</w:t>
            </w:r>
          </w:p>
        </w:tc>
        <w:tc>
          <w:tcPr>
            <w:tcW w:w="1100" w:type="dxa"/>
            <w:hideMark/>
          </w:tcPr>
          <w:p w:rsidR="00971B32" w:rsidRPr="00971B32" w:rsidRDefault="00971B32" w:rsidP="00971B32">
            <w:pPr>
              <w:jc w:val="both"/>
              <w:rPr>
                <w:rFonts w:ascii="Times New Roman" w:hAnsi="Times New Roman"/>
                <w:b/>
                <w:bCs/>
                <w:sz w:val="24"/>
                <w:szCs w:val="24"/>
              </w:rPr>
            </w:pPr>
            <w:r w:rsidRPr="00971B32">
              <w:rPr>
                <w:rFonts w:ascii="Times New Roman" w:hAnsi="Times New Roman"/>
                <w:b/>
                <w:bCs/>
                <w:sz w:val="24"/>
                <w:szCs w:val="24"/>
              </w:rPr>
              <w:t>11</w:t>
            </w:r>
          </w:p>
        </w:tc>
        <w:tc>
          <w:tcPr>
            <w:tcW w:w="1040" w:type="dxa"/>
            <w:hideMark/>
          </w:tcPr>
          <w:p w:rsidR="00971B32" w:rsidRPr="00971B32" w:rsidRDefault="00971B32" w:rsidP="00971B32">
            <w:pPr>
              <w:jc w:val="both"/>
              <w:rPr>
                <w:rFonts w:ascii="Times New Roman" w:hAnsi="Times New Roman"/>
                <w:b/>
                <w:bCs/>
                <w:sz w:val="24"/>
                <w:szCs w:val="24"/>
              </w:rPr>
            </w:pPr>
            <w:r w:rsidRPr="00971B32">
              <w:rPr>
                <w:rFonts w:ascii="Times New Roman" w:hAnsi="Times New Roman"/>
                <w:b/>
                <w:bCs/>
                <w:sz w:val="24"/>
                <w:szCs w:val="24"/>
              </w:rPr>
              <w:t>00</w:t>
            </w:r>
          </w:p>
        </w:tc>
        <w:tc>
          <w:tcPr>
            <w:tcW w:w="1760" w:type="dxa"/>
            <w:hideMark/>
          </w:tcPr>
          <w:p w:rsidR="00971B32" w:rsidRPr="00971B32" w:rsidRDefault="00971B32" w:rsidP="00971B32">
            <w:pPr>
              <w:jc w:val="both"/>
              <w:rPr>
                <w:rFonts w:ascii="Times New Roman" w:hAnsi="Times New Roman"/>
                <w:b/>
                <w:bCs/>
                <w:sz w:val="24"/>
                <w:szCs w:val="24"/>
              </w:rPr>
            </w:pPr>
            <w:r w:rsidRPr="00971B32">
              <w:rPr>
                <w:rFonts w:ascii="Times New Roman" w:hAnsi="Times New Roman"/>
                <w:b/>
                <w:bCs/>
                <w:sz w:val="24"/>
                <w:szCs w:val="24"/>
              </w:rPr>
              <w:t> </w:t>
            </w:r>
          </w:p>
        </w:tc>
        <w:tc>
          <w:tcPr>
            <w:tcW w:w="960" w:type="dxa"/>
            <w:hideMark/>
          </w:tcPr>
          <w:p w:rsidR="00971B32" w:rsidRPr="00971B32" w:rsidRDefault="00971B32" w:rsidP="00971B32">
            <w:pPr>
              <w:jc w:val="both"/>
              <w:rPr>
                <w:rFonts w:ascii="Times New Roman" w:hAnsi="Times New Roman"/>
                <w:b/>
                <w:bCs/>
                <w:sz w:val="24"/>
                <w:szCs w:val="24"/>
              </w:rPr>
            </w:pPr>
            <w:r w:rsidRPr="00971B32">
              <w:rPr>
                <w:rFonts w:ascii="Times New Roman" w:hAnsi="Times New Roman"/>
                <w:b/>
                <w:bCs/>
                <w:sz w:val="24"/>
                <w:szCs w:val="24"/>
              </w:rPr>
              <w:t> </w:t>
            </w:r>
          </w:p>
        </w:tc>
        <w:tc>
          <w:tcPr>
            <w:tcW w:w="1220" w:type="dxa"/>
            <w:noWrap/>
            <w:hideMark/>
          </w:tcPr>
          <w:p w:rsidR="00971B32" w:rsidRPr="00971B32" w:rsidRDefault="00971B32" w:rsidP="00971B32">
            <w:pPr>
              <w:jc w:val="both"/>
              <w:rPr>
                <w:rFonts w:ascii="Times New Roman" w:hAnsi="Times New Roman"/>
                <w:b/>
                <w:bCs/>
                <w:sz w:val="24"/>
                <w:szCs w:val="24"/>
              </w:rPr>
            </w:pPr>
            <w:r w:rsidRPr="00971B32">
              <w:rPr>
                <w:rFonts w:ascii="Times New Roman" w:hAnsi="Times New Roman"/>
                <w:b/>
                <w:bCs/>
                <w:sz w:val="24"/>
                <w:szCs w:val="24"/>
              </w:rPr>
              <w:t>1,0</w:t>
            </w:r>
          </w:p>
        </w:tc>
        <w:tc>
          <w:tcPr>
            <w:tcW w:w="870" w:type="dxa"/>
            <w:noWrap/>
            <w:hideMark/>
          </w:tcPr>
          <w:p w:rsidR="00971B32" w:rsidRPr="00971B32" w:rsidRDefault="00971B32" w:rsidP="00971B32">
            <w:pPr>
              <w:jc w:val="both"/>
              <w:rPr>
                <w:rFonts w:ascii="Times New Roman" w:hAnsi="Times New Roman"/>
                <w:b/>
                <w:bCs/>
                <w:sz w:val="24"/>
                <w:szCs w:val="24"/>
              </w:rPr>
            </w:pPr>
            <w:r w:rsidRPr="00971B32">
              <w:rPr>
                <w:rFonts w:ascii="Times New Roman" w:hAnsi="Times New Roman"/>
                <w:b/>
                <w:bCs/>
                <w:sz w:val="24"/>
                <w:szCs w:val="24"/>
              </w:rPr>
              <w:t>10,0</w:t>
            </w:r>
          </w:p>
        </w:tc>
        <w:tc>
          <w:tcPr>
            <w:tcW w:w="5558" w:type="dxa"/>
            <w:noWrap/>
            <w:hideMark/>
          </w:tcPr>
          <w:p w:rsidR="00971B32" w:rsidRPr="00971B32" w:rsidRDefault="00971B32" w:rsidP="00971B32">
            <w:pPr>
              <w:jc w:val="both"/>
              <w:rPr>
                <w:rFonts w:ascii="Times New Roman" w:hAnsi="Times New Roman"/>
                <w:b/>
                <w:bCs/>
                <w:sz w:val="24"/>
                <w:szCs w:val="24"/>
              </w:rPr>
            </w:pPr>
            <w:r w:rsidRPr="00971B32">
              <w:rPr>
                <w:rFonts w:ascii="Times New Roman" w:hAnsi="Times New Roman"/>
                <w:b/>
                <w:bCs/>
                <w:sz w:val="24"/>
                <w:szCs w:val="24"/>
              </w:rPr>
              <w:t>10,0</w:t>
            </w:r>
          </w:p>
        </w:tc>
      </w:tr>
      <w:tr w:rsidR="00971B32" w:rsidRPr="00971B32" w:rsidTr="00971B32">
        <w:trPr>
          <w:trHeight w:val="315"/>
        </w:trPr>
        <w:tc>
          <w:tcPr>
            <w:tcW w:w="5980" w:type="dxa"/>
            <w:hideMark/>
          </w:tcPr>
          <w:p w:rsidR="00971B32" w:rsidRPr="00971B32" w:rsidRDefault="00971B32" w:rsidP="00971B32">
            <w:pPr>
              <w:jc w:val="both"/>
              <w:rPr>
                <w:rFonts w:ascii="Times New Roman" w:hAnsi="Times New Roman"/>
                <w:sz w:val="24"/>
                <w:szCs w:val="24"/>
              </w:rPr>
            </w:pPr>
            <w:r w:rsidRPr="00971B32">
              <w:rPr>
                <w:rFonts w:ascii="Times New Roman" w:hAnsi="Times New Roman"/>
                <w:sz w:val="24"/>
                <w:szCs w:val="24"/>
              </w:rPr>
              <w:t>Физическая культура</w:t>
            </w:r>
          </w:p>
        </w:tc>
        <w:tc>
          <w:tcPr>
            <w:tcW w:w="1100" w:type="dxa"/>
            <w:hideMark/>
          </w:tcPr>
          <w:p w:rsidR="00971B32" w:rsidRPr="00971B32" w:rsidRDefault="00971B32" w:rsidP="00971B32">
            <w:pPr>
              <w:jc w:val="both"/>
              <w:rPr>
                <w:rFonts w:ascii="Times New Roman" w:hAnsi="Times New Roman"/>
                <w:sz w:val="24"/>
                <w:szCs w:val="24"/>
              </w:rPr>
            </w:pPr>
            <w:r w:rsidRPr="00971B32">
              <w:rPr>
                <w:rFonts w:ascii="Times New Roman" w:hAnsi="Times New Roman"/>
                <w:sz w:val="24"/>
                <w:szCs w:val="24"/>
              </w:rPr>
              <w:t>11</w:t>
            </w:r>
          </w:p>
        </w:tc>
        <w:tc>
          <w:tcPr>
            <w:tcW w:w="1040" w:type="dxa"/>
            <w:hideMark/>
          </w:tcPr>
          <w:p w:rsidR="00971B32" w:rsidRPr="00971B32" w:rsidRDefault="00971B32" w:rsidP="00971B32">
            <w:pPr>
              <w:jc w:val="both"/>
              <w:rPr>
                <w:rFonts w:ascii="Times New Roman" w:hAnsi="Times New Roman"/>
                <w:sz w:val="24"/>
                <w:szCs w:val="24"/>
              </w:rPr>
            </w:pPr>
            <w:r w:rsidRPr="00971B32">
              <w:rPr>
                <w:rFonts w:ascii="Times New Roman" w:hAnsi="Times New Roman"/>
                <w:sz w:val="24"/>
                <w:szCs w:val="24"/>
              </w:rPr>
              <w:t>01</w:t>
            </w:r>
          </w:p>
        </w:tc>
        <w:tc>
          <w:tcPr>
            <w:tcW w:w="1760" w:type="dxa"/>
            <w:hideMark/>
          </w:tcPr>
          <w:p w:rsidR="00971B32" w:rsidRPr="00971B32" w:rsidRDefault="00971B32" w:rsidP="00971B32">
            <w:pPr>
              <w:jc w:val="both"/>
              <w:rPr>
                <w:rFonts w:ascii="Times New Roman" w:hAnsi="Times New Roman"/>
                <w:sz w:val="24"/>
                <w:szCs w:val="24"/>
              </w:rPr>
            </w:pPr>
            <w:r w:rsidRPr="00971B32">
              <w:rPr>
                <w:rFonts w:ascii="Times New Roman" w:hAnsi="Times New Roman"/>
                <w:sz w:val="24"/>
                <w:szCs w:val="24"/>
              </w:rPr>
              <w:t> </w:t>
            </w:r>
          </w:p>
        </w:tc>
        <w:tc>
          <w:tcPr>
            <w:tcW w:w="960" w:type="dxa"/>
            <w:hideMark/>
          </w:tcPr>
          <w:p w:rsidR="00971B32" w:rsidRPr="00971B32" w:rsidRDefault="00971B32" w:rsidP="00971B32">
            <w:pPr>
              <w:jc w:val="both"/>
              <w:rPr>
                <w:rFonts w:ascii="Times New Roman" w:hAnsi="Times New Roman"/>
                <w:sz w:val="24"/>
                <w:szCs w:val="24"/>
              </w:rPr>
            </w:pPr>
            <w:r w:rsidRPr="00971B32">
              <w:rPr>
                <w:rFonts w:ascii="Times New Roman" w:hAnsi="Times New Roman"/>
                <w:sz w:val="24"/>
                <w:szCs w:val="24"/>
              </w:rPr>
              <w:t> </w:t>
            </w:r>
          </w:p>
        </w:tc>
        <w:tc>
          <w:tcPr>
            <w:tcW w:w="1220" w:type="dxa"/>
            <w:noWrap/>
            <w:hideMark/>
          </w:tcPr>
          <w:p w:rsidR="00971B32" w:rsidRPr="00971B32" w:rsidRDefault="00971B32" w:rsidP="00971B32">
            <w:pPr>
              <w:jc w:val="both"/>
              <w:rPr>
                <w:rFonts w:ascii="Times New Roman" w:hAnsi="Times New Roman"/>
                <w:sz w:val="24"/>
                <w:szCs w:val="24"/>
              </w:rPr>
            </w:pPr>
            <w:r w:rsidRPr="00971B32">
              <w:rPr>
                <w:rFonts w:ascii="Times New Roman" w:hAnsi="Times New Roman"/>
                <w:sz w:val="24"/>
                <w:szCs w:val="24"/>
              </w:rPr>
              <w:t>1,0</w:t>
            </w:r>
          </w:p>
        </w:tc>
        <w:tc>
          <w:tcPr>
            <w:tcW w:w="870" w:type="dxa"/>
            <w:noWrap/>
            <w:hideMark/>
          </w:tcPr>
          <w:p w:rsidR="00971B32" w:rsidRPr="00971B32" w:rsidRDefault="00971B32" w:rsidP="00971B32">
            <w:pPr>
              <w:jc w:val="both"/>
              <w:rPr>
                <w:rFonts w:ascii="Times New Roman" w:hAnsi="Times New Roman"/>
                <w:sz w:val="24"/>
                <w:szCs w:val="24"/>
              </w:rPr>
            </w:pPr>
            <w:r w:rsidRPr="00971B32">
              <w:rPr>
                <w:rFonts w:ascii="Times New Roman" w:hAnsi="Times New Roman"/>
                <w:sz w:val="24"/>
                <w:szCs w:val="24"/>
              </w:rPr>
              <w:t>10,0</w:t>
            </w:r>
          </w:p>
        </w:tc>
        <w:tc>
          <w:tcPr>
            <w:tcW w:w="5558" w:type="dxa"/>
            <w:noWrap/>
            <w:hideMark/>
          </w:tcPr>
          <w:p w:rsidR="00971B32" w:rsidRPr="00971B32" w:rsidRDefault="00971B32" w:rsidP="00971B32">
            <w:pPr>
              <w:jc w:val="both"/>
              <w:rPr>
                <w:rFonts w:ascii="Times New Roman" w:hAnsi="Times New Roman"/>
                <w:sz w:val="24"/>
                <w:szCs w:val="24"/>
              </w:rPr>
            </w:pPr>
            <w:r w:rsidRPr="00971B32">
              <w:rPr>
                <w:rFonts w:ascii="Times New Roman" w:hAnsi="Times New Roman"/>
                <w:sz w:val="24"/>
                <w:szCs w:val="24"/>
              </w:rPr>
              <w:t>10,0</w:t>
            </w:r>
          </w:p>
        </w:tc>
      </w:tr>
      <w:tr w:rsidR="00971B32" w:rsidRPr="00971B32" w:rsidTr="00971B32">
        <w:trPr>
          <w:trHeight w:val="3150"/>
        </w:trPr>
        <w:tc>
          <w:tcPr>
            <w:tcW w:w="5980" w:type="dxa"/>
            <w:hideMark/>
          </w:tcPr>
          <w:p w:rsidR="00971B32" w:rsidRPr="00971B32" w:rsidRDefault="00971B32" w:rsidP="00971B32">
            <w:pPr>
              <w:jc w:val="both"/>
              <w:rPr>
                <w:rFonts w:ascii="Times New Roman" w:hAnsi="Times New Roman"/>
                <w:sz w:val="24"/>
                <w:szCs w:val="24"/>
              </w:rPr>
            </w:pPr>
            <w:r w:rsidRPr="00971B32">
              <w:rPr>
                <w:rFonts w:ascii="Times New Roman" w:hAnsi="Times New Roman"/>
                <w:sz w:val="24"/>
                <w:szCs w:val="24"/>
              </w:rPr>
              <w:t xml:space="preserve">Физическое воспитание населения Дубовского сельского поселения и обеспечение организации и проведения физкультурных и массовых спортивных мероприятий в рамках подпрограммы «Развитие физической культуры и массового спорта Дубовского сельского поселения» муниципальной программы Дубовского сельского поселения «Развитие физической культуры и спорта» (Иные закупки товаров, </w:t>
            </w:r>
            <w:r w:rsidRPr="00971B32">
              <w:rPr>
                <w:rFonts w:ascii="Times New Roman" w:hAnsi="Times New Roman"/>
                <w:sz w:val="24"/>
                <w:szCs w:val="24"/>
              </w:rPr>
              <w:lastRenderedPageBreak/>
              <w:t>работ и услуг для обеспечения государственных (муниципальных) нужд)</w:t>
            </w:r>
          </w:p>
        </w:tc>
        <w:tc>
          <w:tcPr>
            <w:tcW w:w="1100" w:type="dxa"/>
            <w:hideMark/>
          </w:tcPr>
          <w:p w:rsidR="00971B32" w:rsidRPr="00971B32" w:rsidRDefault="00971B32" w:rsidP="00971B32">
            <w:pPr>
              <w:jc w:val="both"/>
              <w:rPr>
                <w:rFonts w:ascii="Times New Roman" w:hAnsi="Times New Roman"/>
                <w:sz w:val="24"/>
                <w:szCs w:val="24"/>
              </w:rPr>
            </w:pPr>
            <w:r w:rsidRPr="00971B32">
              <w:rPr>
                <w:rFonts w:ascii="Times New Roman" w:hAnsi="Times New Roman"/>
                <w:sz w:val="24"/>
                <w:szCs w:val="24"/>
              </w:rPr>
              <w:lastRenderedPageBreak/>
              <w:t>11</w:t>
            </w:r>
          </w:p>
        </w:tc>
        <w:tc>
          <w:tcPr>
            <w:tcW w:w="1040" w:type="dxa"/>
            <w:hideMark/>
          </w:tcPr>
          <w:p w:rsidR="00971B32" w:rsidRPr="00971B32" w:rsidRDefault="00971B32" w:rsidP="00971B32">
            <w:pPr>
              <w:jc w:val="both"/>
              <w:rPr>
                <w:rFonts w:ascii="Times New Roman" w:hAnsi="Times New Roman"/>
                <w:sz w:val="24"/>
                <w:szCs w:val="24"/>
              </w:rPr>
            </w:pPr>
            <w:r w:rsidRPr="00971B32">
              <w:rPr>
                <w:rFonts w:ascii="Times New Roman" w:hAnsi="Times New Roman"/>
                <w:sz w:val="24"/>
                <w:szCs w:val="24"/>
              </w:rPr>
              <w:t>01</w:t>
            </w:r>
          </w:p>
        </w:tc>
        <w:tc>
          <w:tcPr>
            <w:tcW w:w="1760" w:type="dxa"/>
            <w:hideMark/>
          </w:tcPr>
          <w:p w:rsidR="00971B32" w:rsidRPr="00971B32" w:rsidRDefault="00971B32" w:rsidP="00971B32">
            <w:pPr>
              <w:jc w:val="both"/>
              <w:rPr>
                <w:rFonts w:ascii="Times New Roman" w:hAnsi="Times New Roman"/>
                <w:sz w:val="24"/>
                <w:szCs w:val="24"/>
              </w:rPr>
            </w:pPr>
            <w:r w:rsidRPr="00971B32">
              <w:rPr>
                <w:rFonts w:ascii="Times New Roman" w:hAnsi="Times New Roman"/>
                <w:sz w:val="24"/>
                <w:szCs w:val="24"/>
              </w:rPr>
              <w:t>06.1.00.28150</w:t>
            </w:r>
          </w:p>
        </w:tc>
        <w:tc>
          <w:tcPr>
            <w:tcW w:w="960" w:type="dxa"/>
            <w:hideMark/>
          </w:tcPr>
          <w:p w:rsidR="00971B32" w:rsidRPr="00971B32" w:rsidRDefault="00971B32" w:rsidP="00971B32">
            <w:pPr>
              <w:jc w:val="both"/>
              <w:rPr>
                <w:rFonts w:ascii="Times New Roman" w:hAnsi="Times New Roman"/>
                <w:sz w:val="24"/>
                <w:szCs w:val="24"/>
              </w:rPr>
            </w:pPr>
            <w:r w:rsidRPr="00971B32">
              <w:rPr>
                <w:rFonts w:ascii="Times New Roman" w:hAnsi="Times New Roman"/>
                <w:sz w:val="24"/>
                <w:szCs w:val="24"/>
              </w:rPr>
              <w:t>240</w:t>
            </w:r>
          </w:p>
        </w:tc>
        <w:tc>
          <w:tcPr>
            <w:tcW w:w="1220" w:type="dxa"/>
            <w:noWrap/>
            <w:hideMark/>
          </w:tcPr>
          <w:p w:rsidR="00971B32" w:rsidRPr="00971B32" w:rsidRDefault="00971B32" w:rsidP="00971B32">
            <w:pPr>
              <w:jc w:val="both"/>
              <w:rPr>
                <w:rFonts w:ascii="Times New Roman" w:hAnsi="Times New Roman"/>
                <w:sz w:val="24"/>
                <w:szCs w:val="24"/>
              </w:rPr>
            </w:pPr>
            <w:r w:rsidRPr="00971B32">
              <w:rPr>
                <w:rFonts w:ascii="Times New Roman" w:hAnsi="Times New Roman"/>
                <w:sz w:val="24"/>
                <w:szCs w:val="24"/>
              </w:rPr>
              <w:t>1,0</w:t>
            </w:r>
          </w:p>
        </w:tc>
        <w:tc>
          <w:tcPr>
            <w:tcW w:w="870" w:type="dxa"/>
            <w:noWrap/>
            <w:hideMark/>
          </w:tcPr>
          <w:p w:rsidR="00971B32" w:rsidRPr="00971B32" w:rsidRDefault="00971B32" w:rsidP="00971B32">
            <w:pPr>
              <w:jc w:val="both"/>
              <w:rPr>
                <w:rFonts w:ascii="Times New Roman" w:hAnsi="Times New Roman"/>
                <w:sz w:val="24"/>
                <w:szCs w:val="24"/>
              </w:rPr>
            </w:pPr>
            <w:r w:rsidRPr="00971B32">
              <w:rPr>
                <w:rFonts w:ascii="Times New Roman" w:hAnsi="Times New Roman"/>
                <w:sz w:val="24"/>
                <w:szCs w:val="24"/>
              </w:rPr>
              <w:t>10,0</w:t>
            </w:r>
          </w:p>
        </w:tc>
        <w:tc>
          <w:tcPr>
            <w:tcW w:w="5558" w:type="dxa"/>
            <w:noWrap/>
            <w:hideMark/>
          </w:tcPr>
          <w:p w:rsidR="00971B32" w:rsidRPr="00971B32" w:rsidRDefault="00971B32" w:rsidP="00971B32">
            <w:pPr>
              <w:jc w:val="both"/>
              <w:rPr>
                <w:rFonts w:ascii="Times New Roman" w:hAnsi="Times New Roman"/>
                <w:sz w:val="24"/>
                <w:szCs w:val="24"/>
              </w:rPr>
            </w:pPr>
            <w:r w:rsidRPr="00971B32">
              <w:rPr>
                <w:rFonts w:ascii="Times New Roman" w:hAnsi="Times New Roman"/>
                <w:sz w:val="24"/>
                <w:szCs w:val="24"/>
              </w:rPr>
              <w:t>10,0</w:t>
            </w:r>
          </w:p>
        </w:tc>
      </w:tr>
      <w:tr w:rsidR="00971B32" w:rsidRPr="00971B32" w:rsidTr="00971B32">
        <w:trPr>
          <w:trHeight w:val="300"/>
        </w:trPr>
        <w:tc>
          <w:tcPr>
            <w:tcW w:w="5980" w:type="dxa"/>
            <w:noWrap/>
            <w:hideMark/>
          </w:tcPr>
          <w:p w:rsidR="00971B32" w:rsidRPr="00971B32" w:rsidRDefault="00971B32" w:rsidP="00971B32">
            <w:pPr>
              <w:jc w:val="both"/>
              <w:rPr>
                <w:rFonts w:ascii="Times New Roman" w:hAnsi="Times New Roman"/>
                <w:sz w:val="24"/>
                <w:szCs w:val="24"/>
              </w:rPr>
            </w:pPr>
          </w:p>
        </w:tc>
        <w:tc>
          <w:tcPr>
            <w:tcW w:w="1100" w:type="dxa"/>
            <w:noWrap/>
            <w:hideMark/>
          </w:tcPr>
          <w:p w:rsidR="00971B32" w:rsidRPr="00971B32" w:rsidRDefault="00971B32" w:rsidP="00971B32">
            <w:pPr>
              <w:jc w:val="both"/>
              <w:rPr>
                <w:rFonts w:ascii="Times New Roman" w:hAnsi="Times New Roman"/>
                <w:sz w:val="24"/>
                <w:szCs w:val="24"/>
              </w:rPr>
            </w:pPr>
          </w:p>
        </w:tc>
        <w:tc>
          <w:tcPr>
            <w:tcW w:w="1040" w:type="dxa"/>
            <w:noWrap/>
            <w:hideMark/>
          </w:tcPr>
          <w:p w:rsidR="00971B32" w:rsidRPr="00971B32" w:rsidRDefault="00971B32" w:rsidP="00971B32">
            <w:pPr>
              <w:jc w:val="both"/>
              <w:rPr>
                <w:rFonts w:ascii="Times New Roman" w:hAnsi="Times New Roman"/>
                <w:sz w:val="24"/>
                <w:szCs w:val="24"/>
              </w:rPr>
            </w:pPr>
          </w:p>
        </w:tc>
        <w:tc>
          <w:tcPr>
            <w:tcW w:w="1760" w:type="dxa"/>
            <w:noWrap/>
            <w:hideMark/>
          </w:tcPr>
          <w:p w:rsidR="00971B32" w:rsidRPr="00971B32" w:rsidRDefault="00971B32" w:rsidP="00971B32">
            <w:pPr>
              <w:jc w:val="both"/>
              <w:rPr>
                <w:rFonts w:ascii="Times New Roman" w:hAnsi="Times New Roman"/>
                <w:sz w:val="24"/>
                <w:szCs w:val="24"/>
              </w:rPr>
            </w:pPr>
          </w:p>
        </w:tc>
        <w:tc>
          <w:tcPr>
            <w:tcW w:w="960" w:type="dxa"/>
            <w:noWrap/>
            <w:hideMark/>
          </w:tcPr>
          <w:p w:rsidR="00971B32" w:rsidRPr="00971B32" w:rsidRDefault="00971B32" w:rsidP="00971B32">
            <w:pPr>
              <w:jc w:val="both"/>
              <w:rPr>
                <w:rFonts w:ascii="Times New Roman" w:hAnsi="Times New Roman"/>
                <w:sz w:val="24"/>
                <w:szCs w:val="24"/>
              </w:rPr>
            </w:pPr>
          </w:p>
        </w:tc>
        <w:tc>
          <w:tcPr>
            <w:tcW w:w="1220" w:type="dxa"/>
            <w:noWrap/>
            <w:hideMark/>
          </w:tcPr>
          <w:p w:rsidR="00971B32" w:rsidRPr="00971B32" w:rsidRDefault="00971B32" w:rsidP="00971B32">
            <w:pPr>
              <w:jc w:val="both"/>
              <w:rPr>
                <w:rFonts w:ascii="Times New Roman" w:hAnsi="Times New Roman"/>
                <w:sz w:val="24"/>
                <w:szCs w:val="24"/>
              </w:rPr>
            </w:pPr>
          </w:p>
        </w:tc>
        <w:tc>
          <w:tcPr>
            <w:tcW w:w="870" w:type="dxa"/>
            <w:noWrap/>
            <w:hideMark/>
          </w:tcPr>
          <w:p w:rsidR="00971B32" w:rsidRPr="00971B32" w:rsidRDefault="00971B32" w:rsidP="00971B32">
            <w:pPr>
              <w:jc w:val="both"/>
              <w:rPr>
                <w:rFonts w:ascii="Times New Roman" w:hAnsi="Times New Roman"/>
                <w:sz w:val="24"/>
                <w:szCs w:val="24"/>
              </w:rPr>
            </w:pPr>
          </w:p>
        </w:tc>
        <w:tc>
          <w:tcPr>
            <w:tcW w:w="5558" w:type="dxa"/>
            <w:noWrap/>
            <w:hideMark/>
          </w:tcPr>
          <w:p w:rsidR="00971B32" w:rsidRPr="00971B32" w:rsidRDefault="00971B32" w:rsidP="00971B32">
            <w:pPr>
              <w:jc w:val="both"/>
              <w:rPr>
                <w:rFonts w:ascii="Times New Roman" w:hAnsi="Times New Roman"/>
                <w:sz w:val="24"/>
                <w:szCs w:val="24"/>
              </w:rPr>
            </w:pPr>
          </w:p>
        </w:tc>
      </w:tr>
      <w:tr w:rsidR="00971B32" w:rsidRPr="00971B32" w:rsidTr="00971B32">
        <w:trPr>
          <w:trHeight w:val="300"/>
        </w:trPr>
        <w:tc>
          <w:tcPr>
            <w:tcW w:w="5980" w:type="dxa"/>
            <w:noWrap/>
            <w:hideMark/>
          </w:tcPr>
          <w:p w:rsidR="00971B32" w:rsidRPr="00971B32" w:rsidRDefault="00971B32" w:rsidP="00971B32">
            <w:pPr>
              <w:jc w:val="both"/>
              <w:rPr>
                <w:rFonts w:ascii="Times New Roman" w:hAnsi="Times New Roman"/>
                <w:sz w:val="24"/>
                <w:szCs w:val="24"/>
              </w:rPr>
            </w:pPr>
          </w:p>
        </w:tc>
        <w:tc>
          <w:tcPr>
            <w:tcW w:w="1100" w:type="dxa"/>
            <w:noWrap/>
            <w:hideMark/>
          </w:tcPr>
          <w:p w:rsidR="00971B32" w:rsidRPr="00971B32" w:rsidRDefault="00971B32" w:rsidP="00971B32">
            <w:pPr>
              <w:jc w:val="both"/>
              <w:rPr>
                <w:rFonts w:ascii="Times New Roman" w:hAnsi="Times New Roman"/>
                <w:sz w:val="24"/>
                <w:szCs w:val="24"/>
              </w:rPr>
            </w:pPr>
          </w:p>
        </w:tc>
        <w:tc>
          <w:tcPr>
            <w:tcW w:w="1040" w:type="dxa"/>
            <w:noWrap/>
            <w:hideMark/>
          </w:tcPr>
          <w:p w:rsidR="00971B32" w:rsidRPr="00971B32" w:rsidRDefault="00971B32" w:rsidP="00971B32">
            <w:pPr>
              <w:jc w:val="both"/>
              <w:rPr>
                <w:rFonts w:ascii="Times New Roman" w:hAnsi="Times New Roman"/>
                <w:sz w:val="24"/>
                <w:szCs w:val="24"/>
              </w:rPr>
            </w:pPr>
          </w:p>
        </w:tc>
        <w:tc>
          <w:tcPr>
            <w:tcW w:w="1760" w:type="dxa"/>
            <w:noWrap/>
            <w:hideMark/>
          </w:tcPr>
          <w:p w:rsidR="00971B32" w:rsidRPr="00971B32" w:rsidRDefault="00971B32" w:rsidP="00971B32">
            <w:pPr>
              <w:jc w:val="both"/>
              <w:rPr>
                <w:rFonts w:ascii="Times New Roman" w:hAnsi="Times New Roman"/>
                <w:sz w:val="24"/>
                <w:szCs w:val="24"/>
              </w:rPr>
            </w:pPr>
          </w:p>
        </w:tc>
        <w:tc>
          <w:tcPr>
            <w:tcW w:w="960" w:type="dxa"/>
            <w:noWrap/>
            <w:hideMark/>
          </w:tcPr>
          <w:p w:rsidR="00971B32" w:rsidRPr="00971B32" w:rsidRDefault="00971B32" w:rsidP="00971B32">
            <w:pPr>
              <w:jc w:val="both"/>
              <w:rPr>
                <w:rFonts w:ascii="Times New Roman" w:hAnsi="Times New Roman"/>
                <w:sz w:val="24"/>
                <w:szCs w:val="24"/>
              </w:rPr>
            </w:pPr>
          </w:p>
        </w:tc>
        <w:tc>
          <w:tcPr>
            <w:tcW w:w="1220" w:type="dxa"/>
            <w:noWrap/>
            <w:hideMark/>
          </w:tcPr>
          <w:p w:rsidR="00971B32" w:rsidRPr="00971B32" w:rsidRDefault="00971B32" w:rsidP="00971B32">
            <w:pPr>
              <w:jc w:val="both"/>
              <w:rPr>
                <w:rFonts w:ascii="Times New Roman" w:hAnsi="Times New Roman"/>
                <w:sz w:val="24"/>
                <w:szCs w:val="24"/>
              </w:rPr>
            </w:pPr>
          </w:p>
        </w:tc>
        <w:tc>
          <w:tcPr>
            <w:tcW w:w="870" w:type="dxa"/>
            <w:noWrap/>
            <w:hideMark/>
          </w:tcPr>
          <w:p w:rsidR="00971B32" w:rsidRPr="00971B32" w:rsidRDefault="00971B32" w:rsidP="00971B32">
            <w:pPr>
              <w:jc w:val="both"/>
              <w:rPr>
                <w:rFonts w:ascii="Times New Roman" w:hAnsi="Times New Roman"/>
                <w:sz w:val="24"/>
                <w:szCs w:val="24"/>
              </w:rPr>
            </w:pPr>
          </w:p>
        </w:tc>
        <w:tc>
          <w:tcPr>
            <w:tcW w:w="5558" w:type="dxa"/>
            <w:noWrap/>
            <w:hideMark/>
          </w:tcPr>
          <w:p w:rsidR="00971B32" w:rsidRPr="00971B32" w:rsidRDefault="00971B32" w:rsidP="00971B32">
            <w:pPr>
              <w:jc w:val="both"/>
              <w:rPr>
                <w:rFonts w:ascii="Times New Roman" w:hAnsi="Times New Roman"/>
                <w:sz w:val="24"/>
                <w:szCs w:val="24"/>
              </w:rPr>
            </w:pPr>
          </w:p>
        </w:tc>
      </w:tr>
    </w:tbl>
    <w:p w:rsidR="00411C81" w:rsidRDefault="00411C81" w:rsidP="00971B32">
      <w:pPr>
        <w:spacing w:after="0" w:line="240" w:lineRule="auto"/>
        <w:jc w:val="both"/>
        <w:rPr>
          <w:rFonts w:ascii="Times New Roman" w:hAnsi="Times New Roman"/>
          <w:sz w:val="24"/>
          <w:szCs w:val="24"/>
        </w:rPr>
        <w:sectPr w:rsidR="00411C81" w:rsidSect="00971B32">
          <w:pgSz w:w="11906" w:h="16838"/>
          <w:pgMar w:top="539" w:right="851" w:bottom="567" w:left="1701" w:header="709" w:footer="709" w:gutter="0"/>
          <w:cols w:space="708"/>
          <w:docGrid w:linePitch="360"/>
        </w:sectPr>
      </w:pPr>
    </w:p>
    <w:tbl>
      <w:tblPr>
        <w:tblStyle w:val="af8"/>
        <w:tblW w:w="0" w:type="auto"/>
        <w:tblLook w:val="04A0" w:firstRow="1" w:lastRow="0" w:firstColumn="1" w:lastColumn="0" w:noHBand="0" w:noVBand="1"/>
      </w:tblPr>
      <w:tblGrid>
        <w:gridCol w:w="3117"/>
        <w:gridCol w:w="554"/>
        <w:gridCol w:w="420"/>
        <w:gridCol w:w="440"/>
        <w:gridCol w:w="1171"/>
        <w:gridCol w:w="662"/>
        <w:gridCol w:w="1118"/>
        <w:gridCol w:w="984"/>
        <w:gridCol w:w="1104"/>
      </w:tblGrid>
      <w:tr w:rsidR="00411C81" w:rsidRPr="00411C81" w:rsidTr="00411C81">
        <w:trPr>
          <w:trHeight w:val="289"/>
        </w:trPr>
        <w:tc>
          <w:tcPr>
            <w:tcW w:w="4540" w:type="dxa"/>
            <w:noWrap/>
            <w:hideMark/>
          </w:tcPr>
          <w:p w:rsidR="00411C81" w:rsidRPr="00411C81" w:rsidRDefault="00411C81" w:rsidP="00411C81">
            <w:pPr>
              <w:jc w:val="both"/>
              <w:rPr>
                <w:rFonts w:ascii="Times New Roman" w:hAnsi="Times New Roman"/>
                <w:sz w:val="24"/>
                <w:szCs w:val="24"/>
              </w:rPr>
            </w:pPr>
          </w:p>
        </w:tc>
        <w:tc>
          <w:tcPr>
            <w:tcW w:w="660" w:type="dxa"/>
            <w:noWrap/>
            <w:hideMark/>
          </w:tcPr>
          <w:p w:rsidR="00411C81" w:rsidRPr="00411C81" w:rsidRDefault="00411C81" w:rsidP="00411C81">
            <w:pPr>
              <w:jc w:val="both"/>
              <w:rPr>
                <w:rFonts w:ascii="Times New Roman" w:hAnsi="Times New Roman"/>
                <w:sz w:val="24"/>
                <w:szCs w:val="24"/>
              </w:rPr>
            </w:pPr>
          </w:p>
        </w:tc>
        <w:tc>
          <w:tcPr>
            <w:tcW w:w="520" w:type="dxa"/>
            <w:noWrap/>
            <w:hideMark/>
          </w:tcPr>
          <w:p w:rsidR="00411C81" w:rsidRPr="00411C81" w:rsidRDefault="00411C81" w:rsidP="00411C81">
            <w:pPr>
              <w:jc w:val="both"/>
              <w:rPr>
                <w:rFonts w:ascii="Times New Roman" w:hAnsi="Times New Roman"/>
                <w:sz w:val="24"/>
                <w:szCs w:val="24"/>
              </w:rPr>
            </w:pPr>
          </w:p>
        </w:tc>
        <w:tc>
          <w:tcPr>
            <w:tcW w:w="420" w:type="dxa"/>
            <w:noWrap/>
            <w:hideMark/>
          </w:tcPr>
          <w:p w:rsidR="00411C81" w:rsidRPr="00411C81" w:rsidRDefault="00411C81" w:rsidP="00411C81">
            <w:pPr>
              <w:jc w:val="both"/>
              <w:rPr>
                <w:rFonts w:ascii="Times New Roman" w:hAnsi="Times New Roman"/>
                <w:sz w:val="24"/>
                <w:szCs w:val="24"/>
              </w:rPr>
            </w:pPr>
          </w:p>
        </w:tc>
        <w:tc>
          <w:tcPr>
            <w:tcW w:w="1640" w:type="dxa"/>
            <w:noWrap/>
            <w:hideMark/>
          </w:tcPr>
          <w:p w:rsidR="00411C81" w:rsidRPr="00411C81" w:rsidRDefault="00411C81" w:rsidP="00411C81">
            <w:pPr>
              <w:jc w:val="both"/>
              <w:rPr>
                <w:rFonts w:ascii="Times New Roman" w:hAnsi="Times New Roman"/>
                <w:sz w:val="24"/>
                <w:szCs w:val="24"/>
              </w:rPr>
            </w:pPr>
          </w:p>
        </w:tc>
        <w:tc>
          <w:tcPr>
            <w:tcW w:w="880" w:type="dxa"/>
            <w:noWrap/>
            <w:hideMark/>
          </w:tcPr>
          <w:p w:rsidR="00411C81" w:rsidRPr="00411C81" w:rsidRDefault="00411C81" w:rsidP="00411C81">
            <w:pPr>
              <w:jc w:val="both"/>
              <w:rPr>
                <w:rFonts w:ascii="Times New Roman" w:hAnsi="Times New Roman"/>
                <w:sz w:val="24"/>
                <w:szCs w:val="24"/>
              </w:rPr>
            </w:pPr>
          </w:p>
        </w:tc>
        <w:tc>
          <w:tcPr>
            <w:tcW w:w="1560" w:type="dxa"/>
            <w:noWrap/>
            <w:hideMark/>
          </w:tcPr>
          <w:p w:rsidR="00411C81" w:rsidRPr="00411C81" w:rsidRDefault="00411C81" w:rsidP="00411C81">
            <w:pPr>
              <w:jc w:val="both"/>
              <w:rPr>
                <w:rFonts w:ascii="Times New Roman" w:hAnsi="Times New Roman"/>
                <w:sz w:val="24"/>
                <w:szCs w:val="24"/>
              </w:rPr>
            </w:pPr>
          </w:p>
        </w:tc>
        <w:tc>
          <w:tcPr>
            <w:tcW w:w="1360" w:type="dxa"/>
            <w:noWrap/>
            <w:hideMark/>
          </w:tcPr>
          <w:p w:rsidR="00411C81" w:rsidRPr="00411C81" w:rsidRDefault="00411C81" w:rsidP="00411C81">
            <w:pPr>
              <w:jc w:val="both"/>
              <w:rPr>
                <w:rFonts w:ascii="Times New Roman" w:hAnsi="Times New Roman"/>
                <w:sz w:val="24"/>
                <w:szCs w:val="24"/>
              </w:rPr>
            </w:pPr>
          </w:p>
        </w:tc>
        <w:tc>
          <w:tcPr>
            <w:tcW w:w="1540" w:type="dxa"/>
            <w:noWrap/>
            <w:hideMark/>
          </w:tcPr>
          <w:p w:rsidR="00411C81" w:rsidRPr="00411C81" w:rsidRDefault="00411C81" w:rsidP="00411C81">
            <w:pPr>
              <w:jc w:val="both"/>
              <w:rPr>
                <w:rFonts w:ascii="Times New Roman" w:hAnsi="Times New Roman"/>
                <w:sz w:val="24"/>
                <w:szCs w:val="24"/>
              </w:rPr>
            </w:pPr>
          </w:p>
        </w:tc>
      </w:tr>
      <w:tr w:rsidR="00411C81" w:rsidRPr="00411C81" w:rsidTr="00411C81">
        <w:trPr>
          <w:trHeight w:val="263"/>
        </w:trPr>
        <w:tc>
          <w:tcPr>
            <w:tcW w:w="4540" w:type="dxa"/>
            <w:noWrap/>
            <w:hideMark/>
          </w:tcPr>
          <w:p w:rsidR="00411C81" w:rsidRPr="00411C81" w:rsidRDefault="00411C81" w:rsidP="00411C81">
            <w:pPr>
              <w:jc w:val="both"/>
              <w:rPr>
                <w:rFonts w:ascii="Times New Roman" w:hAnsi="Times New Roman"/>
                <w:sz w:val="24"/>
                <w:szCs w:val="24"/>
              </w:rPr>
            </w:pPr>
          </w:p>
        </w:tc>
        <w:tc>
          <w:tcPr>
            <w:tcW w:w="660" w:type="dxa"/>
            <w:noWrap/>
            <w:hideMark/>
          </w:tcPr>
          <w:p w:rsidR="00411C81" w:rsidRPr="00411C81" w:rsidRDefault="00411C81" w:rsidP="00411C81">
            <w:pPr>
              <w:jc w:val="both"/>
              <w:rPr>
                <w:rFonts w:ascii="Times New Roman" w:hAnsi="Times New Roman"/>
                <w:sz w:val="24"/>
                <w:szCs w:val="24"/>
              </w:rPr>
            </w:pPr>
          </w:p>
        </w:tc>
        <w:tc>
          <w:tcPr>
            <w:tcW w:w="520" w:type="dxa"/>
            <w:noWrap/>
            <w:hideMark/>
          </w:tcPr>
          <w:p w:rsidR="00411C81" w:rsidRPr="00411C81" w:rsidRDefault="00411C81" w:rsidP="00411C81">
            <w:pPr>
              <w:jc w:val="both"/>
              <w:rPr>
                <w:rFonts w:ascii="Times New Roman" w:hAnsi="Times New Roman"/>
                <w:sz w:val="24"/>
                <w:szCs w:val="24"/>
              </w:rPr>
            </w:pPr>
          </w:p>
        </w:tc>
        <w:tc>
          <w:tcPr>
            <w:tcW w:w="420" w:type="dxa"/>
            <w:noWrap/>
            <w:hideMark/>
          </w:tcPr>
          <w:p w:rsidR="00411C81" w:rsidRPr="00411C81" w:rsidRDefault="00411C81" w:rsidP="00411C81">
            <w:pPr>
              <w:jc w:val="both"/>
              <w:rPr>
                <w:rFonts w:ascii="Times New Roman" w:hAnsi="Times New Roman"/>
                <w:sz w:val="24"/>
                <w:szCs w:val="24"/>
              </w:rPr>
            </w:pPr>
          </w:p>
        </w:tc>
        <w:tc>
          <w:tcPr>
            <w:tcW w:w="1640" w:type="dxa"/>
            <w:noWrap/>
            <w:hideMark/>
          </w:tcPr>
          <w:p w:rsidR="00411C81" w:rsidRPr="00411C81" w:rsidRDefault="00411C81" w:rsidP="00411C81">
            <w:pPr>
              <w:jc w:val="both"/>
              <w:rPr>
                <w:rFonts w:ascii="Times New Roman" w:hAnsi="Times New Roman"/>
                <w:sz w:val="24"/>
                <w:szCs w:val="24"/>
              </w:rPr>
            </w:pPr>
          </w:p>
        </w:tc>
        <w:tc>
          <w:tcPr>
            <w:tcW w:w="880" w:type="dxa"/>
            <w:noWrap/>
            <w:hideMark/>
          </w:tcPr>
          <w:p w:rsidR="00411C81" w:rsidRPr="00411C81" w:rsidRDefault="00411C81" w:rsidP="00411C81">
            <w:pPr>
              <w:jc w:val="both"/>
              <w:rPr>
                <w:rFonts w:ascii="Times New Roman" w:hAnsi="Times New Roman"/>
                <w:sz w:val="24"/>
                <w:szCs w:val="24"/>
              </w:rPr>
            </w:pPr>
          </w:p>
        </w:tc>
        <w:tc>
          <w:tcPr>
            <w:tcW w:w="4460" w:type="dxa"/>
            <w:gridSpan w:val="3"/>
            <w:noWrap/>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Приложение 2</w:t>
            </w:r>
          </w:p>
        </w:tc>
      </w:tr>
      <w:tr w:rsidR="00411C81" w:rsidRPr="00411C81" w:rsidTr="00411C81">
        <w:trPr>
          <w:trHeight w:val="263"/>
        </w:trPr>
        <w:tc>
          <w:tcPr>
            <w:tcW w:w="4540" w:type="dxa"/>
            <w:noWrap/>
            <w:hideMark/>
          </w:tcPr>
          <w:p w:rsidR="00411C81" w:rsidRPr="00411C81" w:rsidRDefault="00411C81" w:rsidP="00411C81">
            <w:pPr>
              <w:jc w:val="both"/>
              <w:rPr>
                <w:rFonts w:ascii="Times New Roman" w:hAnsi="Times New Roman"/>
                <w:sz w:val="24"/>
                <w:szCs w:val="24"/>
              </w:rPr>
            </w:pPr>
          </w:p>
        </w:tc>
        <w:tc>
          <w:tcPr>
            <w:tcW w:w="660" w:type="dxa"/>
            <w:noWrap/>
            <w:hideMark/>
          </w:tcPr>
          <w:p w:rsidR="00411C81" w:rsidRPr="00411C81" w:rsidRDefault="00411C81" w:rsidP="00411C81">
            <w:pPr>
              <w:jc w:val="both"/>
              <w:rPr>
                <w:rFonts w:ascii="Times New Roman" w:hAnsi="Times New Roman"/>
                <w:sz w:val="24"/>
                <w:szCs w:val="24"/>
              </w:rPr>
            </w:pPr>
          </w:p>
        </w:tc>
        <w:tc>
          <w:tcPr>
            <w:tcW w:w="520" w:type="dxa"/>
            <w:noWrap/>
            <w:hideMark/>
          </w:tcPr>
          <w:p w:rsidR="00411C81" w:rsidRPr="00411C81" w:rsidRDefault="00411C81" w:rsidP="00411C81">
            <w:pPr>
              <w:jc w:val="both"/>
              <w:rPr>
                <w:rFonts w:ascii="Times New Roman" w:hAnsi="Times New Roman"/>
                <w:sz w:val="24"/>
                <w:szCs w:val="24"/>
              </w:rPr>
            </w:pPr>
          </w:p>
        </w:tc>
        <w:tc>
          <w:tcPr>
            <w:tcW w:w="420" w:type="dxa"/>
            <w:noWrap/>
            <w:hideMark/>
          </w:tcPr>
          <w:p w:rsidR="00411C81" w:rsidRPr="00411C81" w:rsidRDefault="00411C81" w:rsidP="00411C81">
            <w:pPr>
              <w:jc w:val="both"/>
              <w:rPr>
                <w:rFonts w:ascii="Times New Roman" w:hAnsi="Times New Roman"/>
                <w:sz w:val="24"/>
                <w:szCs w:val="24"/>
              </w:rPr>
            </w:pPr>
          </w:p>
        </w:tc>
        <w:tc>
          <w:tcPr>
            <w:tcW w:w="1640" w:type="dxa"/>
            <w:noWrap/>
            <w:hideMark/>
          </w:tcPr>
          <w:p w:rsidR="00411C81" w:rsidRPr="00411C81" w:rsidRDefault="00411C81" w:rsidP="00411C81">
            <w:pPr>
              <w:jc w:val="both"/>
              <w:rPr>
                <w:rFonts w:ascii="Times New Roman" w:hAnsi="Times New Roman"/>
                <w:sz w:val="24"/>
                <w:szCs w:val="24"/>
              </w:rPr>
            </w:pPr>
          </w:p>
        </w:tc>
        <w:tc>
          <w:tcPr>
            <w:tcW w:w="880" w:type="dxa"/>
            <w:noWrap/>
            <w:hideMark/>
          </w:tcPr>
          <w:p w:rsidR="00411C81" w:rsidRPr="00411C81" w:rsidRDefault="00411C81" w:rsidP="00411C81">
            <w:pPr>
              <w:jc w:val="both"/>
              <w:rPr>
                <w:rFonts w:ascii="Times New Roman" w:hAnsi="Times New Roman"/>
                <w:sz w:val="24"/>
                <w:szCs w:val="24"/>
              </w:rPr>
            </w:pPr>
          </w:p>
        </w:tc>
        <w:tc>
          <w:tcPr>
            <w:tcW w:w="4460" w:type="dxa"/>
            <w:gridSpan w:val="3"/>
            <w:noWrap/>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к решению Собрания депутатов</w:t>
            </w:r>
          </w:p>
        </w:tc>
      </w:tr>
      <w:tr w:rsidR="00411C81" w:rsidRPr="00411C81" w:rsidTr="00411C81">
        <w:trPr>
          <w:trHeight w:val="240"/>
        </w:trPr>
        <w:tc>
          <w:tcPr>
            <w:tcW w:w="4540" w:type="dxa"/>
            <w:noWrap/>
            <w:hideMark/>
          </w:tcPr>
          <w:p w:rsidR="00411C81" w:rsidRPr="00411C81" w:rsidRDefault="00411C81" w:rsidP="00411C81">
            <w:pPr>
              <w:jc w:val="both"/>
              <w:rPr>
                <w:rFonts w:ascii="Times New Roman" w:hAnsi="Times New Roman"/>
                <w:sz w:val="24"/>
                <w:szCs w:val="24"/>
              </w:rPr>
            </w:pPr>
          </w:p>
        </w:tc>
        <w:tc>
          <w:tcPr>
            <w:tcW w:w="660" w:type="dxa"/>
            <w:noWrap/>
            <w:hideMark/>
          </w:tcPr>
          <w:p w:rsidR="00411C81" w:rsidRPr="00411C81" w:rsidRDefault="00411C81" w:rsidP="00411C81">
            <w:pPr>
              <w:jc w:val="both"/>
              <w:rPr>
                <w:rFonts w:ascii="Times New Roman" w:hAnsi="Times New Roman"/>
                <w:sz w:val="24"/>
                <w:szCs w:val="24"/>
              </w:rPr>
            </w:pPr>
          </w:p>
        </w:tc>
        <w:tc>
          <w:tcPr>
            <w:tcW w:w="520" w:type="dxa"/>
            <w:noWrap/>
            <w:hideMark/>
          </w:tcPr>
          <w:p w:rsidR="00411C81" w:rsidRPr="00411C81" w:rsidRDefault="00411C81" w:rsidP="00411C81">
            <w:pPr>
              <w:jc w:val="both"/>
              <w:rPr>
                <w:rFonts w:ascii="Times New Roman" w:hAnsi="Times New Roman"/>
                <w:sz w:val="24"/>
                <w:szCs w:val="24"/>
              </w:rPr>
            </w:pPr>
          </w:p>
        </w:tc>
        <w:tc>
          <w:tcPr>
            <w:tcW w:w="420" w:type="dxa"/>
            <w:noWrap/>
            <w:hideMark/>
          </w:tcPr>
          <w:p w:rsidR="00411C81" w:rsidRPr="00411C81" w:rsidRDefault="00411C81" w:rsidP="00411C81">
            <w:pPr>
              <w:jc w:val="both"/>
              <w:rPr>
                <w:rFonts w:ascii="Times New Roman" w:hAnsi="Times New Roman"/>
                <w:sz w:val="24"/>
                <w:szCs w:val="24"/>
              </w:rPr>
            </w:pPr>
          </w:p>
        </w:tc>
        <w:tc>
          <w:tcPr>
            <w:tcW w:w="1640" w:type="dxa"/>
            <w:noWrap/>
            <w:hideMark/>
          </w:tcPr>
          <w:p w:rsidR="00411C81" w:rsidRPr="00411C81" w:rsidRDefault="00411C81" w:rsidP="00411C81">
            <w:pPr>
              <w:jc w:val="both"/>
              <w:rPr>
                <w:rFonts w:ascii="Times New Roman" w:hAnsi="Times New Roman"/>
                <w:sz w:val="24"/>
                <w:szCs w:val="24"/>
              </w:rPr>
            </w:pPr>
          </w:p>
        </w:tc>
        <w:tc>
          <w:tcPr>
            <w:tcW w:w="880" w:type="dxa"/>
            <w:noWrap/>
            <w:hideMark/>
          </w:tcPr>
          <w:p w:rsidR="00411C81" w:rsidRPr="00411C81" w:rsidRDefault="00411C81" w:rsidP="00411C81">
            <w:pPr>
              <w:jc w:val="both"/>
              <w:rPr>
                <w:rFonts w:ascii="Times New Roman" w:hAnsi="Times New Roman"/>
                <w:sz w:val="24"/>
                <w:szCs w:val="24"/>
              </w:rPr>
            </w:pPr>
          </w:p>
        </w:tc>
        <w:tc>
          <w:tcPr>
            <w:tcW w:w="4460" w:type="dxa"/>
            <w:gridSpan w:val="3"/>
            <w:noWrap/>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Дубовского сельского поселения</w:t>
            </w:r>
          </w:p>
        </w:tc>
      </w:tr>
      <w:tr w:rsidR="00411C81" w:rsidRPr="00411C81" w:rsidTr="00411C81">
        <w:trPr>
          <w:trHeight w:val="278"/>
        </w:trPr>
        <w:tc>
          <w:tcPr>
            <w:tcW w:w="4540" w:type="dxa"/>
            <w:noWrap/>
            <w:hideMark/>
          </w:tcPr>
          <w:p w:rsidR="00411C81" w:rsidRPr="00411C81" w:rsidRDefault="00411C81" w:rsidP="00411C81">
            <w:pPr>
              <w:jc w:val="both"/>
              <w:rPr>
                <w:rFonts w:ascii="Times New Roman" w:hAnsi="Times New Roman"/>
                <w:sz w:val="24"/>
                <w:szCs w:val="24"/>
              </w:rPr>
            </w:pPr>
          </w:p>
        </w:tc>
        <w:tc>
          <w:tcPr>
            <w:tcW w:w="660" w:type="dxa"/>
            <w:noWrap/>
            <w:hideMark/>
          </w:tcPr>
          <w:p w:rsidR="00411C81" w:rsidRPr="00411C81" w:rsidRDefault="00411C81" w:rsidP="00411C81">
            <w:pPr>
              <w:jc w:val="both"/>
              <w:rPr>
                <w:rFonts w:ascii="Times New Roman" w:hAnsi="Times New Roman"/>
                <w:sz w:val="24"/>
                <w:szCs w:val="24"/>
              </w:rPr>
            </w:pPr>
          </w:p>
        </w:tc>
        <w:tc>
          <w:tcPr>
            <w:tcW w:w="520" w:type="dxa"/>
            <w:noWrap/>
            <w:hideMark/>
          </w:tcPr>
          <w:p w:rsidR="00411C81" w:rsidRPr="00411C81" w:rsidRDefault="00411C81" w:rsidP="00411C81">
            <w:pPr>
              <w:jc w:val="both"/>
              <w:rPr>
                <w:rFonts w:ascii="Times New Roman" w:hAnsi="Times New Roman"/>
                <w:sz w:val="24"/>
                <w:szCs w:val="24"/>
              </w:rPr>
            </w:pPr>
          </w:p>
        </w:tc>
        <w:tc>
          <w:tcPr>
            <w:tcW w:w="420" w:type="dxa"/>
            <w:noWrap/>
            <w:hideMark/>
          </w:tcPr>
          <w:p w:rsidR="00411C81" w:rsidRPr="00411C81" w:rsidRDefault="00411C81" w:rsidP="00411C81">
            <w:pPr>
              <w:jc w:val="both"/>
              <w:rPr>
                <w:rFonts w:ascii="Times New Roman" w:hAnsi="Times New Roman"/>
                <w:sz w:val="24"/>
                <w:szCs w:val="24"/>
              </w:rPr>
            </w:pPr>
          </w:p>
        </w:tc>
        <w:tc>
          <w:tcPr>
            <w:tcW w:w="6980" w:type="dxa"/>
            <w:gridSpan w:val="5"/>
            <w:noWrap/>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 О внесении изменений в решение Собрания депутатов</w:t>
            </w:r>
          </w:p>
        </w:tc>
      </w:tr>
      <w:tr w:rsidR="00411C81" w:rsidRPr="00411C81" w:rsidTr="00411C81">
        <w:trPr>
          <w:trHeight w:val="278"/>
        </w:trPr>
        <w:tc>
          <w:tcPr>
            <w:tcW w:w="4540" w:type="dxa"/>
            <w:noWrap/>
            <w:hideMark/>
          </w:tcPr>
          <w:p w:rsidR="00411C81" w:rsidRPr="00411C81" w:rsidRDefault="00411C81" w:rsidP="00411C81">
            <w:pPr>
              <w:jc w:val="both"/>
              <w:rPr>
                <w:rFonts w:ascii="Times New Roman" w:hAnsi="Times New Roman"/>
                <w:sz w:val="24"/>
                <w:szCs w:val="24"/>
              </w:rPr>
            </w:pPr>
          </w:p>
        </w:tc>
        <w:tc>
          <w:tcPr>
            <w:tcW w:w="660" w:type="dxa"/>
            <w:noWrap/>
            <w:hideMark/>
          </w:tcPr>
          <w:p w:rsidR="00411C81" w:rsidRPr="00411C81" w:rsidRDefault="00411C81" w:rsidP="00411C81">
            <w:pPr>
              <w:jc w:val="both"/>
              <w:rPr>
                <w:rFonts w:ascii="Times New Roman" w:hAnsi="Times New Roman"/>
                <w:sz w:val="24"/>
                <w:szCs w:val="24"/>
              </w:rPr>
            </w:pPr>
          </w:p>
        </w:tc>
        <w:tc>
          <w:tcPr>
            <w:tcW w:w="520" w:type="dxa"/>
            <w:noWrap/>
            <w:hideMark/>
          </w:tcPr>
          <w:p w:rsidR="00411C81" w:rsidRPr="00411C81" w:rsidRDefault="00411C81" w:rsidP="00411C81">
            <w:pPr>
              <w:jc w:val="both"/>
              <w:rPr>
                <w:rFonts w:ascii="Times New Roman" w:hAnsi="Times New Roman"/>
                <w:sz w:val="24"/>
                <w:szCs w:val="24"/>
              </w:rPr>
            </w:pPr>
          </w:p>
        </w:tc>
        <w:tc>
          <w:tcPr>
            <w:tcW w:w="420" w:type="dxa"/>
            <w:noWrap/>
            <w:hideMark/>
          </w:tcPr>
          <w:p w:rsidR="00411C81" w:rsidRPr="00411C81" w:rsidRDefault="00411C81" w:rsidP="00411C81">
            <w:pPr>
              <w:jc w:val="both"/>
              <w:rPr>
                <w:rFonts w:ascii="Times New Roman" w:hAnsi="Times New Roman"/>
                <w:sz w:val="24"/>
                <w:szCs w:val="24"/>
              </w:rPr>
            </w:pPr>
          </w:p>
        </w:tc>
        <w:tc>
          <w:tcPr>
            <w:tcW w:w="6980" w:type="dxa"/>
            <w:gridSpan w:val="5"/>
            <w:noWrap/>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Дубовского сельского поселения от 28.12.2021 № 24</w:t>
            </w:r>
          </w:p>
        </w:tc>
      </w:tr>
      <w:tr w:rsidR="00411C81" w:rsidRPr="00411C81" w:rsidTr="00411C81">
        <w:trPr>
          <w:trHeight w:val="240"/>
        </w:trPr>
        <w:tc>
          <w:tcPr>
            <w:tcW w:w="4540" w:type="dxa"/>
            <w:noWrap/>
            <w:hideMark/>
          </w:tcPr>
          <w:p w:rsidR="00411C81" w:rsidRPr="00411C81" w:rsidRDefault="00411C81" w:rsidP="00411C81">
            <w:pPr>
              <w:jc w:val="both"/>
              <w:rPr>
                <w:rFonts w:ascii="Times New Roman" w:hAnsi="Times New Roman"/>
                <w:sz w:val="24"/>
                <w:szCs w:val="24"/>
              </w:rPr>
            </w:pPr>
          </w:p>
        </w:tc>
        <w:tc>
          <w:tcPr>
            <w:tcW w:w="660" w:type="dxa"/>
            <w:noWrap/>
            <w:hideMark/>
          </w:tcPr>
          <w:p w:rsidR="00411C81" w:rsidRPr="00411C81" w:rsidRDefault="00411C81" w:rsidP="00411C81">
            <w:pPr>
              <w:jc w:val="both"/>
              <w:rPr>
                <w:rFonts w:ascii="Times New Roman" w:hAnsi="Times New Roman"/>
                <w:sz w:val="24"/>
                <w:szCs w:val="24"/>
              </w:rPr>
            </w:pPr>
          </w:p>
        </w:tc>
        <w:tc>
          <w:tcPr>
            <w:tcW w:w="520" w:type="dxa"/>
            <w:noWrap/>
            <w:hideMark/>
          </w:tcPr>
          <w:p w:rsidR="00411C81" w:rsidRPr="00411C81" w:rsidRDefault="00411C81" w:rsidP="00411C81">
            <w:pPr>
              <w:jc w:val="both"/>
              <w:rPr>
                <w:rFonts w:ascii="Times New Roman" w:hAnsi="Times New Roman"/>
                <w:sz w:val="24"/>
                <w:szCs w:val="24"/>
              </w:rPr>
            </w:pPr>
          </w:p>
        </w:tc>
        <w:tc>
          <w:tcPr>
            <w:tcW w:w="420" w:type="dxa"/>
            <w:noWrap/>
            <w:hideMark/>
          </w:tcPr>
          <w:p w:rsidR="00411C81" w:rsidRPr="00411C81" w:rsidRDefault="00411C81" w:rsidP="00411C81">
            <w:pPr>
              <w:jc w:val="both"/>
              <w:rPr>
                <w:rFonts w:ascii="Times New Roman" w:hAnsi="Times New Roman"/>
                <w:sz w:val="24"/>
                <w:szCs w:val="24"/>
              </w:rPr>
            </w:pPr>
          </w:p>
        </w:tc>
        <w:tc>
          <w:tcPr>
            <w:tcW w:w="1640" w:type="dxa"/>
            <w:noWrap/>
            <w:hideMark/>
          </w:tcPr>
          <w:p w:rsidR="00411C81" w:rsidRPr="00411C81" w:rsidRDefault="00411C81" w:rsidP="00411C81">
            <w:pPr>
              <w:jc w:val="both"/>
              <w:rPr>
                <w:rFonts w:ascii="Times New Roman" w:hAnsi="Times New Roman"/>
                <w:sz w:val="24"/>
                <w:szCs w:val="24"/>
              </w:rPr>
            </w:pPr>
          </w:p>
        </w:tc>
        <w:tc>
          <w:tcPr>
            <w:tcW w:w="5340" w:type="dxa"/>
            <w:gridSpan w:val="4"/>
            <w:noWrap/>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 О бюджете Дубовского сельского поселения</w:t>
            </w:r>
          </w:p>
        </w:tc>
      </w:tr>
      <w:tr w:rsidR="00411C81" w:rsidRPr="00411C81" w:rsidTr="00411C81">
        <w:trPr>
          <w:trHeight w:val="263"/>
        </w:trPr>
        <w:tc>
          <w:tcPr>
            <w:tcW w:w="4540" w:type="dxa"/>
            <w:noWrap/>
            <w:hideMark/>
          </w:tcPr>
          <w:p w:rsidR="00411C81" w:rsidRPr="00411C81" w:rsidRDefault="00411C81" w:rsidP="00411C81">
            <w:pPr>
              <w:jc w:val="both"/>
              <w:rPr>
                <w:rFonts w:ascii="Times New Roman" w:hAnsi="Times New Roman"/>
                <w:sz w:val="24"/>
                <w:szCs w:val="24"/>
              </w:rPr>
            </w:pPr>
          </w:p>
        </w:tc>
        <w:tc>
          <w:tcPr>
            <w:tcW w:w="660" w:type="dxa"/>
            <w:noWrap/>
            <w:hideMark/>
          </w:tcPr>
          <w:p w:rsidR="00411C81" w:rsidRPr="00411C81" w:rsidRDefault="00411C81" w:rsidP="00411C81">
            <w:pPr>
              <w:jc w:val="both"/>
              <w:rPr>
                <w:rFonts w:ascii="Times New Roman" w:hAnsi="Times New Roman"/>
                <w:sz w:val="24"/>
                <w:szCs w:val="24"/>
              </w:rPr>
            </w:pPr>
          </w:p>
        </w:tc>
        <w:tc>
          <w:tcPr>
            <w:tcW w:w="520" w:type="dxa"/>
            <w:noWrap/>
            <w:hideMark/>
          </w:tcPr>
          <w:p w:rsidR="00411C81" w:rsidRPr="00411C81" w:rsidRDefault="00411C81" w:rsidP="00411C81">
            <w:pPr>
              <w:jc w:val="both"/>
              <w:rPr>
                <w:rFonts w:ascii="Times New Roman" w:hAnsi="Times New Roman"/>
                <w:sz w:val="24"/>
                <w:szCs w:val="24"/>
              </w:rPr>
            </w:pPr>
          </w:p>
        </w:tc>
        <w:tc>
          <w:tcPr>
            <w:tcW w:w="420" w:type="dxa"/>
            <w:noWrap/>
            <w:hideMark/>
          </w:tcPr>
          <w:p w:rsidR="00411C81" w:rsidRPr="00411C81" w:rsidRDefault="00411C81" w:rsidP="00411C81">
            <w:pPr>
              <w:jc w:val="both"/>
              <w:rPr>
                <w:rFonts w:ascii="Times New Roman" w:hAnsi="Times New Roman"/>
                <w:sz w:val="24"/>
                <w:szCs w:val="24"/>
              </w:rPr>
            </w:pPr>
          </w:p>
        </w:tc>
        <w:tc>
          <w:tcPr>
            <w:tcW w:w="1640" w:type="dxa"/>
            <w:noWrap/>
            <w:hideMark/>
          </w:tcPr>
          <w:p w:rsidR="00411C81" w:rsidRPr="00411C81" w:rsidRDefault="00411C81" w:rsidP="00411C81">
            <w:pPr>
              <w:jc w:val="both"/>
              <w:rPr>
                <w:rFonts w:ascii="Times New Roman" w:hAnsi="Times New Roman"/>
                <w:sz w:val="24"/>
                <w:szCs w:val="24"/>
              </w:rPr>
            </w:pPr>
          </w:p>
        </w:tc>
        <w:tc>
          <w:tcPr>
            <w:tcW w:w="880" w:type="dxa"/>
            <w:noWrap/>
            <w:hideMark/>
          </w:tcPr>
          <w:p w:rsidR="00411C81" w:rsidRPr="00411C81" w:rsidRDefault="00411C81" w:rsidP="00411C81">
            <w:pPr>
              <w:jc w:val="both"/>
              <w:rPr>
                <w:rFonts w:ascii="Times New Roman" w:hAnsi="Times New Roman"/>
                <w:sz w:val="24"/>
                <w:szCs w:val="24"/>
              </w:rPr>
            </w:pPr>
          </w:p>
        </w:tc>
        <w:tc>
          <w:tcPr>
            <w:tcW w:w="4460" w:type="dxa"/>
            <w:gridSpan w:val="3"/>
            <w:noWrap/>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Дубовского района  на 2022 год</w:t>
            </w:r>
          </w:p>
        </w:tc>
      </w:tr>
      <w:tr w:rsidR="00411C81" w:rsidRPr="00411C81" w:rsidTr="00411C81">
        <w:trPr>
          <w:trHeight w:val="252"/>
        </w:trPr>
        <w:tc>
          <w:tcPr>
            <w:tcW w:w="4540" w:type="dxa"/>
            <w:noWrap/>
            <w:hideMark/>
          </w:tcPr>
          <w:p w:rsidR="00411C81" w:rsidRPr="00411C81" w:rsidRDefault="00411C81" w:rsidP="00411C81">
            <w:pPr>
              <w:jc w:val="both"/>
              <w:rPr>
                <w:rFonts w:ascii="Times New Roman" w:hAnsi="Times New Roman"/>
                <w:sz w:val="24"/>
                <w:szCs w:val="24"/>
              </w:rPr>
            </w:pPr>
          </w:p>
        </w:tc>
        <w:tc>
          <w:tcPr>
            <w:tcW w:w="660" w:type="dxa"/>
            <w:noWrap/>
            <w:hideMark/>
          </w:tcPr>
          <w:p w:rsidR="00411C81" w:rsidRPr="00411C81" w:rsidRDefault="00411C81" w:rsidP="00411C81">
            <w:pPr>
              <w:jc w:val="both"/>
              <w:rPr>
                <w:rFonts w:ascii="Times New Roman" w:hAnsi="Times New Roman"/>
                <w:sz w:val="24"/>
                <w:szCs w:val="24"/>
              </w:rPr>
            </w:pPr>
          </w:p>
        </w:tc>
        <w:tc>
          <w:tcPr>
            <w:tcW w:w="520" w:type="dxa"/>
            <w:noWrap/>
            <w:hideMark/>
          </w:tcPr>
          <w:p w:rsidR="00411C81" w:rsidRPr="00411C81" w:rsidRDefault="00411C81" w:rsidP="00411C81">
            <w:pPr>
              <w:jc w:val="both"/>
              <w:rPr>
                <w:rFonts w:ascii="Times New Roman" w:hAnsi="Times New Roman"/>
                <w:sz w:val="24"/>
                <w:szCs w:val="24"/>
              </w:rPr>
            </w:pPr>
          </w:p>
        </w:tc>
        <w:tc>
          <w:tcPr>
            <w:tcW w:w="420" w:type="dxa"/>
            <w:noWrap/>
            <w:hideMark/>
          </w:tcPr>
          <w:p w:rsidR="00411C81" w:rsidRPr="00411C81" w:rsidRDefault="00411C81" w:rsidP="00411C81">
            <w:pPr>
              <w:jc w:val="both"/>
              <w:rPr>
                <w:rFonts w:ascii="Times New Roman" w:hAnsi="Times New Roman"/>
                <w:sz w:val="24"/>
                <w:szCs w:val="24"/>
              </w:rPr>
            </w:pPr>
          </w:p>
        </w:tc>
        <w:tc>
          <w:tcPr>
            <w:tcW w:w="1640" w:type="dxa"/>
            <w:noWrap/>
            <w:hideMark/>
          </w:tcPr>
          <w:p w:rsidR="00411C81" w:rsidRPr="00411C81" w:rsidRDefault="00411C81" w:rsidP="00411C81">
            <w:pPr>
              <w:jc w:val="both"/>
              <w:rPr>
                <w:rFonts w:ascii="Times New Roman" w:hAnsi="Times New Roman"/>
                <w:sz w:val="24"/>
                <w:szCs w:val="24"/>
              </w:rPr>
            </w:pPr>
          </w:p>
        </w:tc>
        <w:tc>
          <w:tcPr>
            <w:tcW w:w="880" w:type="dxa"/>
            <w:noWrap/>
            <w:hideMark/>
          </w:tcPr>
          <w:p w:rsidR="00411C81" w:rsidRPr="00411C81" w:rsidRDefault="00411C81" w:rsidP="00411C81">
            <w:pPr>
              <w:jc w:val="both"/>
              <w:rPr>
                <w:rFonts w:ascii="Times New Roman" w:hAnsi="Times New Roman"/>
                <w:sz w:val="24"/>
                <w:szCs w:val="24"/>
              </w:rPr>
            </w:pPr>
          </w:p>
        </w:tc>
        <w:tc>
          <w:tcPr>
            <w:tcW w:w="4460" w:type="dxa"/>
            <w:gridSpan w:val="3"/>
            <w:noWrap/>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и на плановый период 2023 и 2024 годов"</w:t>
            </w:r>
          </w:p>
        </w:tc>
      </w:tr>
      <w:tr w:rsidR="00411C81" w:rsidRPr="00411C81" w:rsidTr="00411C81">
        <w:trPr>
          <w:trHeight w:val="252"/>
        </w:trPr>
        <w:tc>
          <w:tcPr>
            <w:tcW w:w="4540" w:type="dxa"/>
            <w:noWrap/>
            <w:hideMark/>
          </w:tcPr>
          <w:p w:rsidR="00411C81" w:rsidRPr="00411C81" w:rsidRDefault="00411C81" w:rsidP="00411C81">
            <w:pPr>
              <w:jc w:val="both"/>
              <w:rPr>
                <w:rFonts w:ascii="Times New Roman" w:hAnsi="Times New Roman"/>
                <w:sz w:val="24"/>
                <w:szCs w:val="24"/>
              </w:rPr>
            </w:pPr>
          </w:p>
        </w:tc>
        <w:tc>
          <w:tcPr>
            <w:tcW w:w="660" w:type="dxa"/>
            <w:noWrap/>
            <w:hideMark/>
          </w:tcPr>
          <w:p w:rsidR="00411C81" w:rsidRPr="00411C81" w:rsidRDefault="00411C81" w:rsidP="00411C81">
            <w:pPr>
              <w:jc w:val="both"/>
              <w:rPr>
                <w:rFonts w:ascii="Times New Roman" w:hAnsi="Times New Roman"/>
                <w:sz w:val="24"/>
                <w:szCs w:val="24"/>
              </w:rPr>
            </w:pPr>
          </w:p>
        </w:tc>
        <w:tc>
          <w:tcPr>
            <w:tcW w:w="520" w:type="dxa"/>
            <w:noWrap/>
            <w:hideMark/>
          </w:tcPr>
          <w:p w:rsidR="00411C81" w:rsidRPr="00411C81" w:rsidRDefault="00411C81" w:rsidP="00411C81">
            <w:pPr>
              <w:jc w:val="both"/>
              <w:rPr>
                <w:rFonts w:ascii="Times New Roman" w:hAnsi="Times New Roman"/>
                <w:sz w:val="24"/>
                <w:szCs w:val="24"/>
              </w:rPr>
            </w:pPr>
          </w:p>
        </w:tc>
        <w:tc>
          <w:tcPr>
            <w:tcW w:w="420" w:type="dxa"/>
            <w:noWrap/>
            <w:hideMark/>
          </w:tcPr>
          <w:p w:rsidR="00411C81" w:rsidRPr="00411C81" w:rsidRDefault="00411C81" w:rsidP="00411C81">
            <w:pPr>
              <w:jc w:val="both"/>
              <w:rPr>
                <w:rFonts w:ascii="Times New Roman" w:hAnsi="Times New Roman"/>
                <w:sz w:val="24"/>
                <w:szCs w:val="24"/>
              </w:rPr>
            </w:pPr>
          </w:p>
        </w:tc>
        <w:tc>
          <w:tcPr>
            <w:tcW w:w="1640" w:type="dxa"/>
            <w:noWrap/>
            <w:hideMark/>
          </w:tcPr>
          <w:p w:rsidR="00411C81" w:rsidRPr="00411C81" w:rsidRDefault="00411C81" w:rsidP="00411C81">
            <w:pPr>
              <w:jc w:val="both"/>
              <w:rPr>
                <w:rFonts w:ascii="Times New Roman" w:hAnsi="Times New Roman"/>
                <w:sz w:val="24"/>
                <w:szCs w:val="24"/>
              </w:rPr>
            </w:pPr>
          </w:p>
        </w:tc>
        <w:tc>
          <w:tcPr>
            <w:tcW w:w="880" w:type="dxa"/>
            <w:noWrap/>
            <w:hideMark/>
          </w:tcPr>
          <w:p w:rsidR="00411C81" w:rsidRPr="00411C81" w:rsidRDefault="00411C81" w:rsidP="00411C81">
            <w:pPr>
              <w:jc w:val="both"/>
              <w:rPr>
                <w:rFonts w:ascii="Times New Roman" w:hAnsi="Times New Roman"/>
                <w:sz w:val="24"/>
                <w:szCs w:val="24"/>
              </w:rPr>
            </w:pPr>
          </w:p>
        </w:tc>
        <w:tc>
          <w:tcPr>
            <w:tcW w:w="1560" w:type="dxa"/>
            <w:noWrap/>
            <w:hideMark/>
          </w:tcPr>
          <w:p w:rsidR="00411C81" w:rsidRPr="00411C81" w:rsidRDefault="00411C81" w:rsidP="00411C81">
            <w:pPr>
              <w:jc w:val="both"/>
              <w:rPr>
                <w:rFonts w:ascii="Times New Roman" w:hAnsi="Times New Roman"/>
                <w:sz w:val="24"/>
                <w:szCs w:val="24"/>
              </w:rPr>
            </w:pPr>
          </w:p>
        </w:tc>
        <w:tc>
          <w:tcPr>
            <w:tcW w:w="2900" w:type="dxa"/>
            <w:gridSpan w:val="2"/>
            <w:noWrap/>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от 28.03.2022 №33</w:t>
            </w:r>
          </w:p>
        </w:tc>
      </w:tr>
      <w:tr w:rsidR="00411C81" w:rsidRPr="00411C81" w:rsidTr="00411C81">
        <w:trPr>
          <w:trHeight w:val="278"/>
        </w:trPr>
        <w:tc>
          <w:tcPr>
            <w:tcW w:w="4540" w:type="dxa"/>
            <w:noWrap/>
            <w:hideMark/>
          </w:tcPr>
          <w:p w:rsidR="00411C81" w:rsidRPr="00411C81" w:rsidRDefault="00411C81" w:rsidP="00411C81">
            <w:pPr>
              <w:jc w:val="both"/>
              <w:rPr>
                <w:rFonts w:ascii="Times New Roman" w:hAnsi="Times New Roman"/>
                <w:sz w:val="24"/>
                <w:szCs w:val="24"/>
              </w:rPr>
            </w:pPr>
          </w:p>
        </w:tc>
        <w:tc>
          <w:tcPr>
            <w:tcW w:w="660" w:type="dxa"/>
            <w:noWrap/>
            <w:hideMark/>
          </w:tcPr>
          <w:p w:rsidR="00411C81" w:rsidRPr="00411C81" w:rsidRDefault="00411C81" w:rsidP="00411C81">
            <w:pPr>
              <w:jc w:val="both"/>
              <w:rPr>
                <w:rFonts w:ascii="Times New Roman" w:hAnsi="Times New Roman"/>
                <w:sz w:val="24"/>
                <w:szCs w:val="24"/>
              </w:rPr>
            </w:pPr>
          </w:p>
        </w:tc>
        <w:tc>
          <w:tcPr>
            <w:tcW w:w="520" w:type="dxa"/>
            <w:noWrap/>
            <w:hideMark/>
          </w:tcPr>
          <w:p w:rsidR="00411C81" w:rsidRPr="00411C81" w:rsidRDefault="00411C81" w:rsidP="00411C81">
            <w:pPr>
              <w:jc w:val="both"/>
              <w:rPr>
                <w:rFonts w:ascii="Times New Roman" w:hAnsi="Times New Roman"/>
                <w:sz w:val="24"/>
                <w:szCs w:val="24"/>
              </w:rPr>
            </w:pPr>
          </w:p>
        </w:tc>
        <w:tc>
          <w:tcPr>
            <w:tcW w:w="420" w:type="dxa"/>
            <w:noWrap/>
            <w:hideMark/>
          </w:tcPr>
          <w:p w:rsidR="00411C81" w:rsidRPr="00411C81" w:rsidRDefault="00411C81" w:rsidP="00411C81">
            <w:pPr>
              <w:jc w:val="both"/>
              <w:rPr>
                <w:rFonts w:ascii="Times New Roman" w:hAnsi="Times New Roman"/>
                <w:sz w:val="24"/>
                <w:szCs w:val="24"/>
              </w:rPr>
            </w:pPr>
          </w:p>
        </w:tc>
        <w:tc>
          <w:tcPr>
            <w:tcW w:w="1640" w:type="dxa"/>
            <w:noWrap/>
            <w:hideMark/>
          </w:tcPr>
          <w:p w:rsidR="00411C81" w:rsidRPr="00411C81" w:rsidRDefault="00411C81" w:rsidP="00411C81">
            <w:pPr>
              <w:jc w:val="both"/>
              <w:rPr>
                <w:rFonts w:ascii="Times New Roman" w:hAnsi="Times New Roman"/>
                <w:sz w:val="24"/>
                <w:szCs w:val="24"/>
              </w:rPr>
            </w:pPr>
          </w:p>
        </w:tc>
        <w:tc>
          <w:tcPr>
            <w:tcW w:w="880" w:type="dxa"/>
            <w:noWrap/>
            <w:hideMark/>
          </w:tcPr>
          <w:p w:rsidR="00411C81" w:rsidRPr="00411C81" w:rsidRDefault="00411C81" w:rsidP="00411C81">
            <w:pPr>
              <w:jc w:val="both"/>
              <w:rPr>
                <w:rFonts w:ascii="Times New Roman" w:hAnsi="Times New Roman"/>
                <w:sz w:val="24"/>
                <w:szCs w:val="24"/>
              </w:rPr>
            </w:pPr>
          </w:p>
        </w:tc>
        <w:tc>
          <w:tcPr>
            <w:tcW w:w="1560" w:type="dxa"/>
            <w:noWrap/>
            <w:hideMark/>
          </w:tcPr>
          <w:p w:rsidR="00411C81" w:rsidRPr="00411C81" w:rsidRDefault="00411C81" w:rsidP="00411C81">
            <w:pPr>
              <w:jc w:val="both"/>
              <w:rPr>
                <w:rFonts w:ascii="Times New Roman" w:hAnsi="Times New Roman"/>
                <w:sz w:val="24"/>
                <w:szCs w:val="24"/>
              </w:rPr>
            </w:pPr>
          </w:p>
        </w:tc>
        <w:tc>
          <w:tcPr>
            <w:tcW w:w="1360" w:type="dxa"/>
            <w:noWrap/>
            <w:hideMark/>
          </w:tcPr>
          <w:p w:rsidR="00411C81" w:rsidRPr="00411C81" w:rsidRDefault="00411C81" w:rsidP="00411C81">
            <w:pPr>
              <w:jc w:val="both"/>
              <w:rPr>
                <w:rFonts w:ascii="Times New Roman" w:hAnsi="Times New Roman"/>
                <w:sz w:val="24"/>
                <w:szCs w:val="24"/>
              </w:rPr>
            </w:pPr>
          </w:p>
        </w:tc>
        <w:tc>
          <w:tcPr>
            <w:tcW w:w="1540" w:type="dxa"/>
            <w:noWrap/>
            <w:hideMark/>
          </w:tcPr>
          <w:p w:rsidR="00411C81" w:rsidRPr="00411C81" w:rsidRDefault="00411C81" w:rsidP="00411C81">
            <w:pPr>
              <w:jc w:val="both"/>
              <w:rPr>
                <w:rFonts w:ascii="Times New Roman" w:hAnsi="Times New Roman"/>
                <w:sz w:val="24"/>
                <w:szCs w:val="24"/>
              </w:rPr>
            </w:pPr>
          </w:p>
        </w:tc>
      </w:tr>
      <w:tr w:rsidR="00411C81" w:rsidRPr="00411C81" w:rsidTr="00411C81">
        <w:trPr>
          <w:trHeight w:val="263"/>
        </w:trPr>
        <w:tc>
          <w:tcPr>
            <w:tcW w:w="4540" w:type="dxa"/>
            <w:noWrap/>
            <w:hideMark/>
          </w:tcPr>
          <w:p w:rsidR="00411C81" w:rsidRPr="00411C81" w:rsidRDefault="00411C81" w:rsidP="00411C81">
            <w:pPr>
              <w:jc w:val="both"/>
              <w:rPr>
                <w:rFonts w:ascii="Times New Roman" w:hAnsi="Times New Roman"/>
                <w:sz w:val="24"/>
                <w:szCs w:val="24"/>
              </w:rPr>
            </w:pPr>
          </w:p>
        </w:tc>
        <w:tc>
          <w:tcPr>
            <w:tcW w:w="660" w:type="dxa"/>
            <w:noWrap/>
            <w:hideMark/>
          </w:tcPr>
          <w:p w:rsidR="00411C81" w:rsidRPr="00411C81" w:rsidRDefault="00411C81" w:rsidP="00411C81">
            <w:pPr>
              <w:jc w:val="both"/>
              <w:rPr>
                <w:rFonts w:ascii="Times New Roman" w:hAnsi="Times New Roman"/>
                <w:sz w:val="24"/>
                <w:szCs w:val="24"/>
              </w:rPr>
            </w:pPr>
          </w:p>
        </w:tc>
        <w:tc>
          <w:tcPr>
            <w:tcW w:w="520" w:type="dxa"/>
            <w:noWrap/>
            <w:hideMark/>
          </w:tcPr>
          <w:p w:rsidR="00411C81" w:rsidRPr="00411C81" w:rsidRDefault="00411C81" w:rsidP="00411C81">
            <w:pPr>
              <w:jc w:val="both"/>
              <w:rPr>
                <w:rFonts w:ascii="Times New Roman" w:hAnsi="Times New Roman"/>
                <w:sz w:val="24"/>
                <w:szCs w:val="24"/>
              </w:rPr>
            </w:pPr>
          </w:p>
        </w:tc>
        <w:tc>
          <w:tcPr>
            <w:tcW w:w="420" w:type="dxa"/>
            <w:noWrap/>
            <w:hideMark/>
          </w:tcPr>
          <w:p w:rsidR="00411C81" w:rsidRPr="00411C81" w:rsidRDefault="00411C81" w:rsidP="00411C81">
            <w:pPr>
              <w:jc w:val="both"/>
              <w:rPr>
                <w:rFonts w:ascii="Times New Roman" w:hAnsi="Times New Roman"/>
                <w:sz w:val="24"/>
                <w:szCs w:val="24"/>
              </w:rPr>
            </w:pPr>
          </w:p>
        </w:tc>
        <w:tc>
          <w:tcPr>
            <w:tcW w:w="1640" w:type="dxa"/>
            <w:noWrap/>
            <w:hideMark/>
          </w:tcPr>
          <w:p w:rsidR="00411C81" w:rsidRPr="00411C81" w:rsidRDefault="00411C81" w:rsidP="00411C81">
            <w:pPr>
              <w:jc w:val="both"/>
              <w:rPr>
                <w:rFonts w:ascii="Times New Roman" w:hAnsi="Times New Roman"/>
                <w:sz w:val="24"/>
                <w:szCs w:val="24"/>
              </w:rPr>
            </w:pPr>
          </w:p>
        </w:tc>
        <w:tc>
          <w:tcPr>
            <w:tcW w:w="880" w:type="dxa"/>
            <w:noWrap/>
            <w:hideMark/>
          </w:tcPr>
          <w:p w:rsidR="00411C81" w:rsidRPr="00411C81" w:rsidRDefault="00411C81" w:rsidP="00411C81">
            <w:pPr>
              <w:jc w:val="both"/>
              <w:rPr>
                <w:rFonts w:ascii="Times New Roman" w:hAnsi="Times New Roman"/>
                <w:sz w:val="24"/>
                <w:szCs w:val="24"/>
              </w:rPr>
            </w:pPr>
          </w:p>
        </w:tc>
        <w:tc>
          <w:tcPr>
            <w:tcW w:w="4460" w:type="dxa"/>
            <w:gridSpan w:val="3"/>
            <w:noWrap/>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Приложение 6</w:t>
            </w:r>
          </w:p>
        </w:tc>
      </w:tr>
      <w:tr w:rsidR="00411C81" w:rsidRPr="00411C81" w:rsidTr="00411C81">
        <w:trPr>
          <w:trHeight w:val="252"/>
        </w:trPr>
        <w:tc>
          <w:tcPr>
            <w:tcW w:w="4540" w:type="dxa"/>
            <w:noWrap/>
            <w:hideMark/>
          </w:tcPr>
          <w:p w:rsidR="00411C81" w:rsidRPr="00411C81" w:rsidRDefault="00411C81" w:rsidP="00411C81">
            <w:pPr>
              <w:jc w:val="both"/>
              <w:rPr>
                <w:rFonts w:ascii="Times New Roman" w:hAnsi="Times New Roman"/>
                <w:sz w:val="24"/>
                <w:szCs w:val="24"/>
              </w:rPr>
            </w:pPr>
          </w:p>
        </w:tc>
        <w:tc>
          <w:tcPr>
            <w:tcW w:w="660" w:type="dxa"/>
            <w:noWrap/>
            <w:hideMark/>
          </w:tcPr>
          <w:p w:rsidR="00411C81" w:rsidRPr="00411C81" w:rsidRDefault="00411C81" w:rsidP="00411C81">
            <w:pPr>
              <w:jc w:val="both"/>
              <w:rPr>
                <w:rFonts w:ascii="Times New Roman" w:hAnsi="Times New Roman"/>
                <w:sz w:val="24"/>
                <w:szCs w:val="24"/>
              </w:rPr>
            </w:pPr>
          </w:p>
        </w:tc>
        <w:tc>
          <w:tcPr>
            <w:tcW w:w="520" w:type="dxa"/>
            <w:noWrap/>
            <w:hideMark/>
          </w:tcPr>
          <w:p w:rsidR="00411C81" w:rsidRPr="00411C81" w:rsidRDefault="00411C81" w:rsidP="00411C81">
            <w:pPr>
              <w:jc w:val="both"/>
              <w:rPr>
                <w:rFonts w:ascii="Times New Roman" w:hAnsi="Times New Roman"/>
                <w:sz w:val="24"/>
                <w:szCs w:val="24"/>
              </w:rPr>
            </w:pPr>
          </w:p>
        </w:tc>
        <w:tc>
          <w:tcPr>
            <w:tcW w:w="420" w:type="dxa"/>
            <w:noWrap/>
            <w:hideMark/>
          </w:tcPr>
          <w:p w:rsidR="00411C81" w:rsidRPr="00411C81" w:rsidRDefault="00411C81" w:rsidP="00411C81">
            <w:pPr>
              <w:jc w:val="both"/>
              <w:rPr>
                <w:rFonts w:ascii="Times New Roman" w:hAnsi="Times New Roman"/>
                <w:sz w:val="24"/>
                <w:szCs w:val="24"/>
              </w:rPr>
            </w:pPr>
          </w:p>
        </w:tc>
        <w:tc>
          <w:tcPr>
            <w:tcW w:w="1640" w:type="dxa"/>
            <w:noWrap/>
            <w:hideMark/>
          </w:tcPr>
          <w:p w:rsidR="00411C81" w:rsidRPr="00411C81" w:rsidRDefault="00411C81" w:rsidP="00411C81">
            <w:pPr>
              <w:jc w:val="both"/>
              <w:rPr>
                <w:rFonts w:ascii="Times New Roman" w:hAnsi="Times New Roman"/>
                <w:sz w:val="24"/>
                <w:szCs w:val="24"/>
              </w:rPr>
            </w:pPr>
          </w:p>
        </w:tc>
        <w:tc>
          <w:tcPr>
            <w:tcW w:w="880" w:type="dxa"/>
            <w:noWrap/>
            <w:hideMark/>
          </w:tcPr>
          <w:p w:rsidR="00411C81" w:rsidRPr="00411C81" w:rsidRDefault="00411C81" w:rsidP="00411C81">
            <w:pPr>
              <w:jc w:val="both"/>
              <w:rPr>
                <w:rFonts w:ascii="Times New Roman" w:hAnsi="Times New Roman"/>
                <w:sz w:val="24"/>
                <w:szCs w:val="24"/>
              </w:rPr>
            </w:pPr>
          </w:p>
        </w:tc>
        <w:tc>
          <w:tcPr>
            <w:tcW w:w="4460" w:type="dxa"/>
            <w:gridSpan w:val="3"/>
            <w:noWrap/>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к решению Собрания депутатов</w:t>
            </w:r>
          </w:p>
        </w:tc>
      </w:tr>
      <w:tr w:rsidR="00411C81" w:rsidRPr="00411C81" w:rsidTr="00411C81">
        <w:trPr>
          <w:trHeight w:val="229"/>
        </w:trPr>
        <w:tc>
          <w:tcPr>
            <w:tcW w:w="4540" w:type="dxa"/>
            <w:noWrap/>
            <w:hideMark/>
          </w:tcPr>
          <w:p w:rsidR="00411C81" w:rsidRPr="00411C81" w:rsidRDefault="00411C81" w:rsidP="00411C81">
            <w:pPr>
              <w:jc w:val="both"/>
              <w:rPr>
                <w:rFonts w:ascii="Times New Roman" w:hAnsi="Times New Roman"/>
                <w:sz w:val="24"/>
                <w:szCs w:val="24"/>
              </w:rPr>
            </w:pPr>
          </w:p>
        </w:tc>
        <w:tc>
          <w:tcPr>
            <w:tcW w:w="660" w:type="dxa"/>
            <w:noWrap/>
            <w:hideMark/>
          </w:tcPr>
          <w:p w:rsidR="00411C81" w:rsidRPr="00411C81" w:rsidRDefault="00411C81" w:rsidP="00411C81">
            <w:pPr>
              <w:jc w:val="both"/>
              <w:rPr>
                <w:rFonts w:ascii="Times New Roman" w:hAnsi="Times New Roman"/>
                <w:sz w:val="24"/>
                <w:szCs w:val="24"/>
              </w:rPr>
            </w:pPr>
          </w:p>
        </w:tc>
        <w:tc>
          <w:tcPr>
            <w:tcW w:w="520" w:type="dxa"/>
            <w:noWrap/>
            <w:hideMark/>
          </w:tcPr>
          <w:p w:rsidR="00411C81" w:rsidRPr="00411C81" w:rsidRDefault="00411C81" w:rsidP="00411C81">
            <w:pPr>
              <w:jc w:val="both"/>
              <w:rPr>
                <w:rFonts w:ascii="Times New Roman" w:hAnsi="Times New Roman"/>
                <w:sz w:val="24"/>
                <w:szCs w:val="24"/>
              </w:rPr>
            </w:pPr>
          </w:p>
        </w:tc>
        <w:tc>
          <w:tcPr>
            <w:tcW w:w="420" w:type="dxa"/>
            <w:noWrap/>
            <w:hideMark/>
          </w:tcPr>
          <w:p w:rsidR="00411C81" w:rsidRPr="00411C81" w:rsidRDefault="00411C81" w:rsidP="00411C81">
            <w:pPr>
              <w:jc w:val="both"/>
              <w:rPr>
                <w:rFonts w:ascii="Times New Roman" w:hAnsi="Times New Roman"/>
                <w:sz w:val="24"/>
                <w:szCs w:val="24"/>
              </w:rPr>
            </w:pPr>
          </w:p>
        </w:tc>
        <w:tc>
          <w:tcPr>
            <w:tcW w:w="1640" w:type="dxa"/>
            <w:noWrap/>
            <w:hideMark/>
          </w:tcPr>
          <w:p w:rsidR="00411C81" w:rsidRPr="00411C81" w:rsidRDefault="00411C81" w:rsidP="00411C81">
            <w:pPr>
              <w:jc w:val="both"/>
              <w:rPr>
                <w:rFonts w:ascii="Times New Roman" w:hAnsi="Times New Roman"/>
                <w:sz w:val="24"/>
                <w:szCs w:val="24"/>
              </w:rPr>
            </w:pPr>
          </w:p>
        </w:tc>
        <w:tc>
          <w:tcPr>
            <w:tcW w:w="880" w:type="dxa"/>
            <w:noWrap/>
            <w:hideMark/>
          </w:tcPr>
          <w:p w:rsidR="00411C81" w:rsidRPr="00411C81" w:rsidRDefault="00411C81" w:rsidP="00411C81">
            <w:pPr>
              <w:jc w:val="both"/>
              <w:rPr>
                <w:rFonts w:ascii="Times New Roman" w:hAnsi="Times New Roman"/>
                <w:sz w:val="24"/>
                <w:szCs w:val="24"/>
              </w:rPr>
            </w:pPr>
          </w:p>
        </w:tc>
        <w:tc>
          <w:tcPr>
            <w:tcW w:w="4460" w:type="dxa"/>
            <w:gridSpan w:val="3"/>
            <w:noWrap/>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Дубовского сельского поселения</w:t>
            </w:r>
          </w:p>
        </w:tc>
      </w:tr>
      <w:tr w:rsidR="00411C81" w:rsidRPr="00411C81" w:rsidTr="00411C81">
        <w:trPr>
          <w:trHeight w:val="289"/>
        </w:trPr>
        <w:tc>
          <w:tcPr>
            <w:tcW w:w="4540" w:type="dxa"/>
            <w:noWrap/>
            <w:hideMark/>
          </w:tcPr>
          <w:p w:rsidR="00411C81" w:rsidRPr="00411C81" w:rsidRDefault="00411C81" w:rsidP="00411C81">
            <w:pPr>
              <w:jc w:val="both"/>
              <w:rPr>
                <w:rFonts w:ascii="Times New Roman" w:hAnsi="Times New Roman"/>
                <w:sz w:val="24"/>
                <w:szCs w:val="24"/>
              </w:rPr>
            </w:pPr>
          </w:p>
        </w:tc>
        <w:tc>
          <w:tcPr>
            <w:tcW w:w="660" w:type="dxa"/>
            <w:noWrap/>
            <w:hideMark/>
          </w:tcPr>
          <w:p w:rsidR="00411C81" w:rsidRPr="00411C81" w:rsidRDefault="00411C81" w:rsidP="00411C81">
            <w:pPr>
              <w:jc w:val="both"/>
              <w:rPr>
                <w:rFonts w:ascii="Times New Roman" w:hAnsi="Times New Roman"/>
                <w:sz w:val="24"/>
                <w:szCs w:val="24"/>
              </w:rPr>
            </w:pPr>
          </w:p>
        </w:tc>
        <w:tc>
          <w:tcPr>
            <w:tcW w:w="520" w:type="dxa"/>
            <w:noWrap/>
            <w:hideMark/>
          </w:tcPr>
          <w:p w:rsidR="00411C81" w:rsidRPr="00411C81" w:rsidRDefault="00411C81" w:rsidP="00411C81">
            <w:pPr>
              <w:jc w:val="both"/>
              <w:rPr>
                <w:rFonts w:ascii="Times New Roman" w:hAnsi="Times New Roman"/>
                <w:sz w:val="24"/>
                <w:szCs w:val="24"/>
              </w:rPr>
            </w:pPr>
          </w:p>
        </w:tc>
        <w:tc>
          <w:tcPr>
            <w:tcW w:w="420" w:type="dxa"/>
            <w:noWrap/>
            <w:hideMark/>
          </w:tcPr>
          <w:p w:rsidR="00411C81" w:rsidRPr="00411C81" w:rsidRDefault="00411C81" w:rsidP="00411C81">
            <w:pPr>
              <w:jc w:val="both"/>
              <w:rPr>
                <w:rFonts w:ascii="Times New Roman" w:hAnsi="Times New Roman"/>
                <w:sz w:val="24"/>
                <w:szCs w:val="24"/>
              </w:rPr>
            </w:pPr>
          </w:p>
        </w:tc>
        <w:tc>
          <w:tcPr>
            <w:tcW w:w="1640" w:type="dxa"/>
            <w:noWrap/>
            <w:hideMark/>
          </w:tcPr>
          <w:p w:rsidR="00411C81" w:rsidRPr="00411C81" w:rsidRDefault="00411C81" w:rsidP="00411C81">
            <w:pPr>
              <w:jc w:val="both"/>
              <w:rPr>
                <w:rFonts w:ascii="Times New Roman" w:hAnsi="Times New Roman"/>
                <w:sz w:val="24"/>
                <w:szCs w:val="24"/>
              </w:rPr>
            </w:pPr>
          </w:p>
        </w:tc>
        <w:tc>
          <w:tcPr>
            <w:tcW w:w="5340" w:type="dxa"/>
            <w:gridSpan w:val="4"/>
            <w:noWrap/>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 О бюджете Дубовского сельского поселения</w:t>
            </w:r>
          </w:p>
        </w:tc>
      </w:tr>
      <w:tr w:rsidR="00411C81" w:rsidRPr="00411C81" w:rsidTr="00411C81">
        <w:trPr>
          <w:trHeight w:val="289"/>
        </w:trPr>
        <w:tc>
          <w:tcPr>
            <w:tcW w:w="4540" w:type="dxa"/>
            <w:noWrap/>
            <w:hideMark/>
          </w:tcPr>
          <w:p w:rsidR="00411C81" w:rsidRPr="00411C81" w:rsidRDefault="00411C81" w:rsidP="00411C81">
            <w:pPr>
              <w:jc w:val="both"/>
              <w:rPr>
                <w:rFonts w:ascii="Times New Roman" w:hAnsi="Times New Roman"/>
                <w:sz w:val="24"/>
                <w:szCs w:val="24"/>
              </w:rPr>
            </w:pPr>
          </w:p>
        </w:tc>
        <w:tc>
          <w:tcPr>
            <w:tcW w:w="660" w:type="dxa"/>
            <w:noWrap/>
            <w:hideMark/>
          </w:tcPr>
          <w:p w:rsidR="00411C81" w:rsidRPr="00411C81" w:rsidRDefault="00411C81" w:rsidP="00411C81">
            <w:pPr>
              <w:jc w:val="both"/>
              <w:rPr>
                <w:rFonts w:ascii="Times New Roman" w:hAnsi="Times New Roman"/>
                <w:sz w:val="24"/>
                <w:szCs w:val="24"/>
              </w:rPr>
            </w:pPr>
          </w:p>
        </w:tc>
        <w:tc>
          <w:tcPr>
            <w:tcW w:w="520" w:type="dxa"/>
            <w:noWrap/>
            <w:hideMark/>
          </w:tcPr>
          <w:p w:rsidR="00411C81" w:rsidRPr="00411C81" w:rsidRDefault="00411C81" w:rsidP="00411C81">
            <w:pPr>
              <w:jc w:val="both"/>
              <w:rPr>
                <w:rFonts w:ascii="Times New Roman" w:hAnsi="Times New Roman"/>
                <w:sz w:val="24"/>
                <w:szCs w:val="24"/>
              </w:rPr>
            </w:pPr>
          </w:p>
        </w:tc>
        <w:tc>
          <w:tcPr>
            <w:tcW w:w="420" w:type="dxa"/>
            <w:noWrap/>
            <w:hideMark/>
          </w:tcPr>
          <w:p w:rsidR="00411C81" w:rsidRPr="00411C81" w:rsidRDefault="00411C81" w:rsidP="00411C81">
            <w:pPr>
              <w:jc w:val="both"/>
              <w:rPr>
                <w:rFonts w:ascii="Times New Roman" w:hAnsi="Times New Roman"/>
                <w:sz w:val="24"/>
                <w:szCs w:val="24"/>
              </w:rPr>
            </w:pPr>
          </w:p>
        </w:tc>
        <w:tc>
          <w:tcPr>
            <w:tcW w:w="1640" w:type="dxa"/>
            <w:noWrap/>
            <w:hideMark/>
          </w:tcPr>
          <w:p w:rsidR="00411C81" w:rsidRPr="00411C81" w:rsidRDefault="00411C81" w:rsidP="00411C81">
            <w:pPr>
              <w:jc w:val="both"/>
              <w:rPr>
                <w:rFonts w:ascii="Times New Roman" w:hAnsi="Times New Roman"/>
                <w:sz w:val="24"/>
                <w:szCs w:val="24"/>
              </w:rPr>
            </w:pPr>
          </w:p>
        </w:tc>
        <w:tc>
          <w:tcPr>
            <w:tcW w:w="880" w:type="dxa"/>
            <w:noWrap/>
            <w:hideMark/>
          </w:tcPr>
          <w:p w:rsidR="00411C81" w:rsidRPr="00411C81" w:rsidRDefault="00411C81" w:rsidP="00411C81">
            <w:pPr>
              <w:jc w:val="both"/>
              <w:rPr>
                <w:rFonts w:ascii="Times New Roman" w:hAnsi="Times New Roman"/>
                <w:sz w:val="24"/>
                <w:szCs w:val="24"/>
              </w:rPr>
            </w:pPr>
          </w:p>
        </w:tc>
        <w:tc>
          <w:tcPr>
            <w:tcW w:w="4460" w:type="dxa"/>
            <w:gridSpan w:val="3"/>
            <w:noWrap/>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Дубовского района  на 2022 год</w:t>
            </w:r>
          </w:p>
        </w:tc>
      </w:tr>
      <w:tr w:rsidR="00411C81" w:rsidRPr="00411C81" w:rsidTr="00411C81">
        <w:trPr>
          <w:trHeight w:val="252"/>
        </w:trPr>
        <w:tc>
          <w:tcPr>
            <w:tcW w:w="4540" w:type="dxa"/>
            <w:noWrap/>
            <w:hideMark/>
          </w:tcPr>
          <w:p w:rsidR="00411C81" w:rsidRPr="00411C81" w:rsidRDefault="00411C81" w:rsidP="00411C81">
            <w:pPr>
              <w:jc w:val="both"/>
              <w:rPr>
                <w:rFonts w:ascii="Times New Roman" w:hAnsi="Times New Roman"/>
                <w:sz w:val="24"/>
                <w:szCs w:val="24"/>
              </w:rPr>
            </w:pPr>
          </w:p>
        </w:tc>
        <w:tc>
          <w:tcPr>
            <w:tcW w:w="660" w:type="dxa"/>
            <w:noWrap/>
            <w:hideMark/>
          </w:tcPr>
          <w:p w:rsidR="00411C81" w:rsidRPr="00411C81" w:rsidRDefault="00411C81" w:rsidP="00411C81">
            <w:pPr>
              <w:jc w:val="both"/>
              <w:rPr>
                <w:rFonts w:ascii="Times New Roman" w:hAnsi="Times New Roman"/>
                <w:sz w:val="24"/>
                <w:szCs w:val="24"/>
              </w:rPr>
            </w:pPr>
          </w:p>
        </w:tc>
        <w:tc>
          <w:tcPr>
            <w:tcW w:w="520" w:type="dxa"/>
            <w:noWrap/>
            <w:hideMark/>
          </w:tcPr>
          <w:p w:rsidR="00411C81" w:rsidRPr="00411C81" w:rsidRDefault="00411C81" w:rsidP="00411C81">
            <w:pPr>
              <w:jc w:val="both"/>
              <w:rPr>
                <w:rFonts w:ascii="Times New Roman" w:hAnsi="Times New Roman"/>
                <w:sz w:val="24"/>
                <w:szCs w:val="24"/>
              </w:rPr>
            </w:pPr>
          </w:p>
        </w:tc>
        <w:tc>
          <w:tcPr>
            <w:tcW w:w="420" w:type="dxa"/>
            <w:noWrap/>
            <w:hideMark/>
          </w:tcPr>
          <w:p w:rsidR="00411C81" w:rsidRPr="00411C81" w:rsidRDefault="00411C81" w:rsidP="00411C81">
            <w:pPr>
              <w:jc w:val="both"/>
              <w:rPr>
                <w:rFonts w:ascii="Times New Roman" w:hAnsi="Times New Roman"/>
                <w:sz w:val="24"/>
                <w:szCs w:val="24"/>
              </w:rPr>
            </w:pPr>
          </w:p>
        </w:tc>
        <w:tc>
          <w:tcPr>
            <w:tcW w:w="1640" w:type="dxa"/>
            <w:noWrap/>
            <w:hideMark/>
          </w:tcPr>
          <w:p w:rsidR="00411C81" w:rsidRPr="00411C81" w:rsidRDefault="00411C81" w:rsidP="00411C81">
            <w:pPr>
              <w:jc w:val="both"/>
              <w:rPr>
                <w:rFonts w:ascii="Times New Roman" w:hAnsi="Times New Roman"/>
                <w:sz w:val="24"/>
                <w:szCs w:val="24"/>
              </w:rPr>
            </w:pPr>
          </w:p>
        </w:tc>
        <w:tc>
          <w:tcPr>
            <w:tcW w:w="880" w:type="dxa"/>
            <w:noWrap/>
            <w:hideMark/>
          </w:tcPr>
          <w:p w:rsidR="00411C81" w:rsidRPr="00411C81" w:rsidRDefault="00411C81" w:rsidP="00411C81">
            <w:pPr>
              <w:jc w:val="both"/>
              <w:rPr>
                <w:rFonts w:ascii="Times New Roman" w:hAnsi="Times New Roman"/>
                <w:sz w:val="24"/>
                <w:szCs w:val="24"/>
              </w:rPr>
            </w:pPr>
          </w:p>
        </w:tc>
        <w:tc>
          <w:tcPr>
            <w:tcW w:w="4460" w:type="dxa"/>
            <w:gridSpan w:val="3"/>
            <w:noWrap/>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и на плановый период 2023 и 2024 годов"</w:t>
            </w:r>
          </w:p>
        </w:tc>
      </w:tr>
      <w:tr w:rsidR="00411C81" w:rsidRPr="00411C81" w:rsidTr="00411C81">
        <w:trPr>
          <w:trHeight w:val="683"/>
        </w:trPr>
        <w:tc>
          <w:tcPr>
            <w:tcW w:w="13120" w:type="dxa"/>
            <w:gridSpan w:val="9"/>
            <w:hideMark/>
          </w:tcPr>
          <w:p w:rsidR="00411C81" w:rsidRPr="00411C81" w:rsidRDefault="00411C81" w:rsidP="00411C81">
            <w:pPr>
              <w:jc w:val="both"/>
              <w:rPr>
                <w:rFonts w:ascii="Times New Roman" w:hAnsi="Times New Roman"/>
                <w:b/>
                <w:bCs/>
                <w:sz w:val="24"/>
                <w:szCs w:val="24"/>
              </w:rPr>
            </w:pPr>
            <w:r w:rsidRPr="00411C81">
              <w:rPr>
                <w:rFonts w:ascii="Times New Roman" w:hAnsi="Times New Roman"/>
                <w:b/>
                <w:bCs/>
                <w:sz w:val="24"/>
                <w:szCs w:val="24"/>
              </w:rPr>
              <w:t>Ведомственная структура расходов местного бюджета на 2022 год и на плановый период 2023 и 2024 годов</w:t>
            </w:r>
          </w:p>
        </w:tc>
      </w:tr>
      <w:tr w:rsidR="00411C81" w:rsidRPr="00411C81" w:rsidTr="00411C81">
        <w:trPr>
          <w:trHeight w:val="300"/>
        </w:trPr>
        <w:tc>
          <w:tcPr>
            <w:tcW w:w="4540" w:type="dxa"/>
            <w:noWrap/>
            <w:hideMark/>
          </w:tcPr>
          <w:p w:rsidR="00411C81" w:rsidRPr="00411C81" w:rsidRDefault="00411C81" w:rsidP="00411C81">
            <w:pPr>
              <w:jc w:val="both"/>
              <w:rPr>
                <w:rFonts w:ascii="Times New Roman" w:hAnsi="Times New Roman"/>
                <w:sz w:val="24"/>
                <w:szCs w:val="24"/>
              </w:rPr>
            </w:pPr>
          </w:p>
        </w:tc>
        <w:tc>
          <w:tcPr>
            <w:tcW w:w="660" w:type="dxa"/>
            <w:noWrap/>
            <w:hideMark/>
          </w:tcPr>
          <w:p w:rsidR="00411C81" w:rsidRPr="00411C81" w:rsidRDefault="00411C81" w:rsidP="00411C81">
            <w:pPr>
              <w:jc w:val="both"/>
              <w:rPr>
                <w:rFonts w:ascii="Times New Roman" w:hAnsi="Times New Roman"/>
                <w:sz w:val="24"/>
                <w:szCs w:val="24"/>
              </w:rPr>
            </w:pPr>
          </w:p>
        </w:tc>
        <w:tc>
          <w:tcPr>
            <w:tcW w:w="520" w:type="dxa"/>
            <w:noWrap/>
            <w:hideMark/>
          </w:tcPr>
          <w:p w:rsidR="00411C81" w:rsidRPr="00411C81" w:rsidRDefault="00411C81" w:rsidP="00411C81">
            <w:pPr>
              <w:jc w:val="both"/>
              <w:rPr>
                <w:rFonts w:ascii="Times New Roman" w:hAnsi="Times New Roman"/>
                <w:sz w:val="24"/>
                <w:szCs w:val="24"/>
              </w:rPr>
            </w:pPr>
          </w:p>
        </w:tc>
        <w:tc>
          <w:tcPr>
            <w:tcW w:w="420" w:type="dxa"/>
            <w:noWrap/>
            <w:hideMark/>
          </w:tcPr>
          <w:p w:rsidR="00411C81" w:rsidRPr="00411C81" w:rsidRDefault="00411C81" w:rsidP="00411C81">
            <w:pPr>
              <w:jc w:val="both"/>
              <w:rPr>
                <w:rFonts w:ascii="Times New Roman" w:hAnsi="Times New Roman"/>
                <w:sz w:val="24"/>
                <w:szCs w:val="24"/>
              </w:rPr>
            </w:pPr>
          </w:p>
        </w:tc>
        <w:tc>
          <w:tcPr>
            <w:tcW w:w="1640" w:type="dxa"/>
            <w:noWrap/>
            <w:hideMark/>
          </w:tcPr>
          <w:p w:rsidR="00411C81" w:rsidRPr="00411C81" w:rsidRDefault="00411C81" w:rsidP="00411C81">
            <w:pPr>
              <w:jc w:val="both"/>
              <w:rPr>
                <w:rFonts w:ascii="Times New Roman" w:hAnsi="Times New Roman"/>
                <w:sz w:val="24"/>
                <w:szCs w:val="24"/>
              </w:rPr>
            </w:pPr>
          </w:p>
        </w:tc>
        <w:tc>
          <w:tcPr>
            <w:tcW w:w="880" w:type="dxa"/>
            <w:noWrap/>
            <w:hideMark/>
          </w:tcPr>
          <w:p w:rsidR="00411C81" w:rsidRPr="00411C81" w:rsidRDefault="00411C81" w:rsidP="00411C81">
            <w:pPr>
              <w:jc w:val="both"/>
              <w:rPr>
                <w:rFonts w:ascii="Times New Roman" w:hAnsi="Times New Roman"/>
                <w:sz w:val="24"/>
                <w:szCs w:val="24"/>
              </w:rPr>
            </w:pPr>
          </w:p>
        </w:tc>
        <w:tc>
          <w:tcPr>
            <w:tcW w:w="1560" w:type="dxa"/>
            <w:noWrap/>
            <w:hideMark/>
          </w:tcPr>
          <w:p w:rsidR="00411C81" w:rsidRPr="00411C81" w:rsidRDefault="00411C81" w:rsidP="00411C81">
            <w:pPr>
              <w:jc w:val="both"/>
              <w:rPr>
                <w:rFonts w:ascii="Times New Roman" w:hAnsi="Times New Roman"/>
                <w:sz w:val="24"/>
                <w:szCs w:val="24"/>
              </w:rPr>
            </w:pPr>
          </w:p>
        </w:tc>
        <w:tc>
          <w:tcPr>
            <w:tcW w:w="1360" w:type="dxa"/>
            <w:noWrap/>
            <w:hideMark/>
          </w:tcPr>
          <w:p w:rsidR="00411C81" w:rsidRPr="00411C81" w:rsidRDefault="00411C81" w:rsidP="00411C81">
            <w:pPr>
              <w:jc w:val="both"/>
              <w:rPr>
                <w:rFonts w:ascii="Times New Roman" w:hAnsi="Times New Roman"/>
                <w:sz w:val="24"/>
                <w:szCs w:val="24"/>
              </w:rPr>
            </w:pPr>
          </w:p>
        </w:tc>
        <w:tc>
          <w:tcPr>
            <w:tcW w:w="1540" w:type="dxa"/>
            <w:noWrap/>
            <w:hideMark/>
          </w:tcPr>
          <w:p w:rsidR="00411C81" w:rsidRPr="00411C81" w:rsidRDefault="00411C81" w:rsidP="00411C81">
            <w:pPr>
              <w:jc w:val="both"/>
              <w:rPr>
                <w:rFonts w:ascii="Times New Roman" w:hAnsi="Times New Roman"/>
                <w:sz w:val="24"/>
                <w:szCs w:val="24"/>
              </w:rPr>
            </w:pPr>
          </w:p>
        </w:tc>
      </w:tr>
      <w:tr w:rsidR="00411C81" w:rsidRPr="00411C81" w:rsidTr="00411C81">
        <w:trPr>
          <w:trHeight w:val="420"/>
        </w:trPr>
        <w:tc>
          <w:tcPr>
            <w:tcW w:w="4540"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 </w:t>
            </w:r>
          </w:p>
        </w:tc>
        <w:tc>
          <w:tcPr>
            <w:tcW w:w="660"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 </w:t>
            </w:r>
          </w:p>
        </w:tc>
        <w:tc>
          <w:tcPr>
            <w:tcW w:w="520"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 </w:t>
            </w:r>
          </w:p>
        </w:tc>
        <w:tc>
          <w:tcPr>
            <w:tcW w:w="420"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 </w:t>
            </w:r>
          </w:p>
        </w:tc>
        <w:tc>
          <w:tcPr>
            <w:tcW w:w="1640"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 </w:t>
            </w:r>
          </w:p>
        </w:tc>
        <w:tc>
          <w:tcPr>
            <w:tcW w:w="880"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 </w:t>
            </w:r>
          </w:p>
        </w:tc>
        <w:tc>
          <w:tcPr>
            <w:tcW w:w="1560"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 </w:t>
            </w:r>
          </w:p>
        </w:tc>
        <w:tc>
          <w:tcPr>
            <w:tcW w:w="1360"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 </w:t>
            </w:r>
          </w:p>
        </w:tc>
        <w:tc>
          <w:tcPr>
            <w:tcW w:w="1540"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w:t>
            </w:r>
            <w:proofErr w:type="spellStart"/>
            <w:r w:rsidRPr="00411C81">
              <w:rPr>
                <w:rFonts w:ascii="Times New Roman" w:hAnsi="Times New Roman"/>
                <w:sz w:val="24"/>
                <w:szCs w:val="24"/>
              </w:rPr>
              <w:t>тыс.руб</w:t>
            </w:r>
            <w:proofErr w:type="spellEnd"/>
            <w:r w:rsidRPr="00411C81">
              <w:rPr>
                <w:rFonts w:ascii="Times New Roman" w:hAnsi="Times New Roman"/>
                <w:sz w:val="24"/>
                <w:szCs w:val="24"/>
              </w:rPr>
              <w:t>.)</w:t>
            </w:r>
          </w:p>
        </w:tc>
      </w:tr>
      <w:tr w:rsidR="00411C81" w:rsidRPr="00411C81" w:rsidTr="00411C81">
        <w:trPr>
          <w:trHeight w:val="289"/>
        </w:trPr>
        <w:tc>
          <w:tcPr>
            <w:tcW w:w="4540" w:type="dxa"/>
            <w:vMerge w:val="restart"/>
            <w:hideMark/>
          </w:tcPr>
          <w:p w:rsidR="00411C81" w:rsidRPr="00411C81" w:rsidRDefault="00411C81" w:rsidP="00411C81">
            <w:pPr>
              <w:jc w:val="both"/>
              <w:rPr>
                <w:rFonts w:ascii="Times New Roman" w:hAnsi="Times New Roman"/>
                <w:b/>
                <w:bCs/>
                <w:sz w:val="24"/>
                <w:szCs w:val="24"/>
              </w:rPr>
            </w:pPr>
            <w:r w:rsidRPr="00411C81">
              <w:rPr>
                <w:rFonts w:ascii="Times New Roman" w:hAnsi="Times New Roman"/>
                <w:b/>
                <w:bCs/>
                <w:sz w:val="24"/>
                <w:szCs w:val="24"/>
              </w:rPr>
              <w:t>Наименование</w:t>
            </w:r>
          </w:p>
        </w:tc>
        <w:tc>
          <w:tcPr>
            <w:tcW w:w="660" w:type="dxa"/>
            <w:vMerge w:val="restart"/>
            <w:hideMark/>
          </w:tcPr>
          <w:p w:rsidR="00411C81" w:rsidRPr="00411C81" w:rsidRDefault="00411C81" w:rsidP="00411C81">
            <w:pPr>
              <w:jc w:val="both"/>
              <w:rPr>
                <w:rFonts w:ascii="Times New Roman" w:hAnsi="Times New Roman"/>
                <w:b/>
                <w:bCs/>
                <w:sz w:val="24"/>
                <w:szCs w:val="24"/>
              </w:rPr>
            </w:pPr>
            <w:r w:rsidRPr="00411C81">
              <w:rPr>
                <w:rFonts w:ascii="Times New Roman" w:hAnsi="Times New Roman"/>
                <w:b/>
                <w:bCs/>
                <w:sz w:val="24"/>
                <w:szCs w:val="24"/>
              </w:rPr>
              <w:t>Мин</w:t>
            </w:r>
          </w:p>
        </w:tc>
        <w:tc>
          <w:tcPr>
            <w:tcW w:w="520" w:type="dxa"/>
            <w:vMerge w:val="restart"/>
            <w:hideMark/>
          </w:tcPr>
          <w:p w:rsidR="00411C81" w:rsidRPr="00411C81" w:rsidRDefault="00411C81" w:rsidP="00411C81">
            <w:pPr>
              <w:jc w:val="both"/>
              <w:rPr>
                <w:rFonts w:ascii="Times New Roman" w:hAnsi="Times New Roman"/>
                <w:b/>
                <w:bCs/>
                <w:sz w:val="24"/>
                <w:szCs w:val="24"/>
              </w:rPr>
            </w:pPr>
            <w:proofErr w:type="spellStart"/>
            <w:r w:rsidRPr="00411C81">
              <w:rPr>
                <w:rFonts w:ascii="Times New Roman" w:hAnsi="Times New Roman"/>
                <w:b/>
                <w:bCs/>
                <w:sz w:val="24"/>
                <w:szCs w:val="24"/>
              </w:rPr>
              <w:t>Рз</w:t>
            </w:r>
            <w:proofErr w:type="spellEnd"/>
          </w:p>
        </w:tc>
        <w:tc>
          <w:tcPr>
            <w:tcW w:w="420" w:type="dxa"/>
            <w:vMerge w:val="restart"/>
            <w:hideMark/>
          </w:tcPr>
          <w:p w:rsidR="00411C81" w:rsidRPr="00411C81" w:rsidRDefault="00411C81" w:rsidP="00411C81">
            <w:pPr>
              <w:jc w:val="both"/>
              <w:rPr>
                <w:rFonts w:ascii="Times New Roman" w:hAnsi="Times New Roman"/>
                <w:b/>
                <w:bCs/>
                <w:sz w:val="24"/>
                <w:szCs w:val="24"/>
              </w:rPr>
            </w:pPr>
            <w:r w:rsidRPr="00411C81">
              <w:rPr>
                <w:rFonts w:ascii="Times New Roman" w:hAnsi="Times New Roman"/>
                <w:b/>
                <w:bCs/>
                <w:sz w:val="24"/>
                <w:szCs w:val="24"/>
              </w:rPr>
              <w:t>ПР</w:t>
            </w:r>
          </w:p>
        </w:tc>
        <w:tc>
          <w:tcPr>
            <w:tcW w:w="1640" w:type="dxa"/>
            <w:vMerge w:val="restart"/>
            <w:hideMark/>
          </w:tcPr>
          <w:p w:rsidR="00411C81" w:rsidRPr="00411C81" w:rsidRDefault="00411C81" w:rsidP="00411C81">
            <w:pPr>
              <w:jc w:val="both"/>
              <w:rPr>
                <w:rFonts w:ascii="Times New Roman" w:hAnsi="Times New Roman"/>
                <w:b/>
                <w:bCs/>
                <w:sz w:val="24"/>
                <w:szCs w:val="24"/>
              </w:rPr>
            </w:pPr>
            <w:r w:rsidRPr="00411C81">
              <w:rPr>
                <w:rFonts w:ascii="Times New Roman" w:hAnsi="Times New Roman"/>
                <w:b/>
                <w:bCs/>
                <w:sz w:val="24"/>
                <w:szCs w:val="24"/>
              </w:rPr>
              <w:t>ЦСР</w:t>
            </w:r>
          </w:p>
        </w:tc>
        <w:tc>
          <w:tcPr>
            <w:tcW w:w="880" w:type="dxa"/>
            <w:vMerge w:val="restart"/>
            <w:hideMark/>
          </w:tcPr>
          <w:p w:rsidR="00411C81" w:rsidRPr="00411C81" w:rsidRDefault="00411C81" w:rsidP="00411C81">
            <w:pPr>
              <w:jc w:val="both"/>
              <w:rPr>
                <w:rFonts w:ascii="Times New Roman" w:hAnsi="Times New Roman"/>
                <w:b/>
                <w:bCs/>
                <w:sz w:val="24"/>
                <w:szCs w:val="24"/>
              </w:rPr>
            </w:pPr>
            <w:r w:rsidRPr="00411C81">
              <w:rPr>
                <w:rFonts w:ascii="Times New Roman" w:hAnsi="Times New Roman"/>
                <w:b/>
                <w:bCs/>
                <w:sz w:val="24"/>
                <w:szCs w:val="24"/>
              </w:rPr>
              <w:t>ВР</w:t>
            </w:r>
          </w:p>
        </w:tc>
        <w:tc>
          <w:tcPr>
            <w:tcW w:w="1560" w:type="dxa"/>
            <w:vMerge w:val="restart"/>
            <w:hideMark/>
          </w:tcPr>
          <w:p w:rsidR="00411C81" w:rsidRPr="00411C81" w:rsidRDefault="00411C81" w:rsidP="00411C81">
            <w:pPr>
              <w:jc w:val="both"/>
              <w:rPr>
                <w:rFonts w:ascii="Times New Roman" w:hAnsi="Times New Roman"/>
                <w:b/>
                <w:bCs/>
                <w:sz w:val="24"/>
                <w:szCs w:val="24"/>
              </w:rPr>
            </w:pPr>
            <w:r w:rsidRPr="00411C81">
              <w:rPr>
                <w:rFonts w:ascii="Times New Roman" w:hAnsi="Times New Roman"/>
                <w:b/>
                <w:bCs/>
                <w:sz w:val="24"/>
                <w:szCs w:val="24"/>
              </w:rPr>
              <w:t>2022 год</w:t>
            </w:r>
          </w:p>
        </w:tc>
        <w:tc>
          <w:tcPr>
            <w:tcW w:w="1360" w:type="dxa"/>
            <w:vMerge w:val="restart"/>
            <w:hideMark/>
          </w:tcPr>
          <w:p w:rsidR="00411C81" w:rsidRPr="00411C81" w:rsidRDefault="00411C81" w:rsidP="00411C81">
            <w:pPr>
              <w:jc w:val="both"/>
              <w:rPr>
                <w:rFonts w:ascii="Times New Roman" w:hAnsi="Times New Roman"/>
                <w:b/>
                <w:bCs/>
                <w:sz w:val="24"/>
                <w:szCs w:val="24"/>
              </w:rPr>
            </w:pPr>
            <w:r w:rsidRPr="00411C81">
              <w:rPr>
                <w:rFonts w:ascii="Times New Roman" w:hAnsi="Times New Roman"/>
                <w:b/>
                <w:bCs/>
                <w:sz w:val="24"/>
                <w:szCs w:val="24"/>
              </w:rPr>
              <w:t>2023 год</w:t>
            </w:r>
          </w:p>
        </w:tc>
        <w:tc>
          <w:tcPr>
            <w:tcW w:w="1540" w:type="dxa"/>
            <w:vMerge w:val="restart"/>
            <w:hideMark/>
          </w:tcPr>
          <w:p w:rsidR="00411C81" w:rsidRPr="00411C81" w:rsidRDefault="00411C81" w:rsidP="00411C81">
            <w:pPr>
              <w:jc w:val="both"/>
              <w:rPr>
                <w:rFonts w:ascii="Times New Roman" w:hAnsi="Times New Roman"/>
                <w:b/>
                <w:bCs/>
                <w:sz w:val="24"/>
                <w:szCs w:val="24"/>
              </w:rPr>
            </w:pPr>
            <w:r w:rsidRPr="00411C81">
              <w:rPr>
                <w:rFonts w:ascii="Times New Roman" w:hAnsi="Times New Roman"/>
                <w:b/>
                <w:bCs/>
                <w:sz w:val="24"/>
                <w:szCs w:val="24"/>
              </w:rPr>
              <w:t>2024 год</w:t>
            </w:r>
          </w:p>
        </w:tc>
      </w:tr>
      <w:tr w:rsidR="00411C81" w:rsidRPr="00411C81" w:rsidTr="00411C81">
        <w:trPr>
          <w:trHeight w:val="289"/>
        </w:trPr>
        <w:tc>
          <w:tcPr>
            <w:tcW w:w="4540" w:type="dxa"/>
            <w:vMerge/>
            <w:hideMark/>
          </w:tcPr>
          <w:p w:rsidR="00411C81" w:rsidRPr="00411C81" w:rsidRDefault="00411C81" w:rsidP="00411C81">
            <w:pPr>
              <w:jc w:val="both"/>
              <w:rPr>
                <w:rFonts w:ascii="Times New Roman" w:hAnsi="Times New Roman"/>
                <w:b/>
                <w:bCs/>
                <w:sz w:val="24"/>
                <w:szCs w:val="24"/>
              </w:rPr>
            </w:pPr>
          </w:p>
        </w:tc>
        <w:tc>
          <w:tcPr>
            <w:tcW w:w="660" w:type="dxa"/>
            <w:vMerge/>
            <w:hideMark/>
          </w:tcPr>
          <w:p w:rsidR="00411C81" w:rsidRPr="00411C81" w:rsidRDefault="00411C81" w:rsidP="00411C81">
            <w:pPr>
              <w:jc w:val="both"/>
              <w:rPr>
                <w:rFonts w:ascii="Times New Roman" w:hAnsi="Times New Roman"/>
                <w:b/>
                <w:bCs/>
                <w:sz w:val="24"/>
                <w:szCs w:val="24"/>
              </w:rPr>
            </w:pPr>
          </w:p>
        </w:tc>
        <w:tc>
          <w:tcPr>
            <w:tcW w:w="520" w:type="dxa"/>
            <w:vMerge/>
            <w:hideMark/>
          </w:tcPr>
          <w:p w:rsidR="00411C81" w:rsidRPr="00411C81" w:rsidRDefault="00411C81" w:rsidP="00411C81">
            <w:pPr>
              <w:jc w:val="both"/>
              <w:rPr>
                <w:rFonts w:ascii="Times New Roman" w:hAnsi="Times New Roman"/>
                <w:b/>
                <w:bCs/>
                <w:sz w:val="24"/>
                <w:szCs w:val="24"/>
              </w:rPr>
            </w:pPr>
          </w:p>
        </w:tc>
        <w:tc>
          <w:tcPr>
            <w:tcW w:w="420" w:type="dxa"/>
            <w:vMerge/>
            <w:hideMark/>
          </w:tcPr>
          <w:p w:rsidR="00411C81" w:rsidRPr="00411C81" w:rsidRDefault="00411C81" w:rsidP="00411C81">
            <w:pPr>
              <w:jc w:val="both"/>
              <w:rPr>
                <w:rFonts w:ascii="Times New Roman" w:hAnsi="Times New Roman"/>
                <w:b/>
                <w:bCs/>
                <w:sz w:val="24"/>
                <w:szCs w:val="24"/>
              </w:rPr>
            </w:pPr>
          </w:p>
        </w:tc>
        <w:tc>
          <w:tcPr>
            <w:tcW w:w="1640" w:type="dxa"/>
            <w:vMerge/>
            <w:hideMark/>
          </w:tcPr>
          <w:p w:rsidR="00411C81" w:rsidRPr="00411C81" w:rsidRDefault="00411C81" w:rsidP="00411C81">
            <w:pPr>
              <w:jc w:val="both"/>
              <w:rPr>
                <w:rFonts w:ascii="Times New Roman" w:hAnsi="Times New Roman"/>
                <w:b/>
                <w:bCs/>
                <w:sz w:val="24"/>
                <w:szCs w:val="24"/>
              </w:rPr>
            </w:pPr>
          </w:p>
        </w:tc>
        <w:tc>
          <w:tcPr>
            <w:tcW w:w="880" w:type="dxa"/>
            <w:vMerge/>
            <w:hideMark/>
          </w:tcPr>
          <w:p w:rsidR="00411C81" w:rsidRPr="00411C81" w:rsidRDefault="00411C81" w:rsidP="00411C81">
            <w:pPr>
              <w:jc w:val="both"/>
              <w:rPr>
                <w:rFonts w:ascii="Times New Roman" w:hAnsi="Times New Roman"/>
                <w:b/>
                <w:bCs/>
                <w:sz w:val="24"/>
                <w:szCs w:val="24"/>
              </w:rPr>
            </w:pPr>
          </w:p>
        </w:tc>
        <w:tc>
          <w:tcPr>
            <w:tcW w:w="1560" w:type="dxa"/>
            <w:vMerge/>
            <w:hideMark/>
          </w:tcPr>
          <w:p w:rsidR="00411C81" w:rsidRPr="00411C81" w:rsidRDefault="00411C81" w:rsidP="00411C81">
            <w:pPr>
              <w:jc w:val="both"/>
              <w:rPr>
                <w:rFonts w:ascii="Times New Roman" w:hAnsi="Times New Roman"/>
                <w:b/>
                <w:bCs/>
                <w:sz w:val="24"/>
                <w:szCs w:val="24"/>
              </w:rPr>
            </w:pPr>
          </w:p>
        </w:tc>
        <w:tc>
          <w:tcPr>
            <w:tcW w:w="1360" w:type="dxa"/>
            <w:vMerge/>
            <w:hideMark/>
          </w:tcPr>
          <w:p w:rsidR="00411C81" w:rsidRPr="00411C81" w:rsidRDefault="00411C81" w:rsidP="00411C81">
            <w:pPr>
              <w:jc w:val="both"/>
              <w:rPr>
                <w:rFonts w:ascii="Times New Roman" w:hAnsi="Times New Roman"/>
                <w:b/>
                <w:bCs/>
                <w:sz w:val="24"/>
                <w:szCs w:val="24"/>
              </w:rPr>
            </w:pPr>
          </w:p>
        </w:tc>
        <w:tc>
          <w:tcPr>
            <w:tcW w:w="1540" w:type="dxa"/>
            <w:vMerge/>
            <w:hideMark/>
          </w:tcPr>
          <w:p w:rsidR="00411C81" w:rsidRPr="00411C81" w:rsidRDefault="00411C81" w:rsidP="00411C81">
            <w:pPr>
              <w:jc w:val="both"/>
              <w:rPr>
                <w:rFonts w:ascii="Times New Roman" w:hAnsi="Times New Roman"/>
                <w:b/>
                <w:bCs/>
                <w:sz w:val="24"/>
                <w:szCs w:val="24"/>
              </w:rPr>
            </w:pPr>
          </w:p>
        </w:tc>
      </w:tr>
      <w:tr w:rsidR="00411C81" w:rsidRPr="00411C81" w:rsidTr="00411C81">
        <w:trPr>
          <w:trHeight w:val="315"/>
        </w:trPr>
        <w:tc>
          <w:tcPr>
            <w:tcW w:w="4540" w:type="dxa"/>
            <w:hideMark/>
          </w:tcPr>
          <w:p w:rsidR="00411C81" w:rsidRPr="00411C81" w:rsidRDefault="00411C81" w:rsidP="00411C81">
            <w:pPr>
              <w:jc w:val="both"/>
              <w:rPr>
                <w:rFonts w:ascii="Times New Roman" w:hAnsi="Times New Roman"/>
                <w:b/>
                <w:bCs/>
                <w:sz w:val="24"/>
                <w:szCs w:val="24"/>
              </w:rPr>
            </w:pPr>
            <w:r w:rsidRPr="00411C81">
              <w:rPr>
                <w:rFonts w:ascii="Times New Roman" w:hAnsi="Times New Roman"/>
                <w:b/>
                <w:bCs/>
                <w:sz w:val="24"/>
                <w:szCs w:val="24"/>
              </w:rPr>
              <w:t>Всего</w:t>
            </w:r>
          </w:p>
        </w:tc>
        <w:tc>
          <w:tcPr>
            <w:tcW w:w="660" w:type="dxa"/>
            <w:hideMark/>
          </w:tcPr>
          <w:p w:rsidR="00411C81" w:rsidRPr="00411C81" w:rsidRDefault="00411C81" w:rsidP="00411C81">
            <w:pPr>
              <w:jc w:val="both"/>
              <w:rPr>
                <w:rFonts w:ascii="Times New Roman" w:hAnsi="Times New Roman"/>
                <w:b/>
                <w:bCs/>
                <w:sz w:val="24"/>
                <w:szCs w:val="24"/>
              </w:rPr>
            </w:pPr>
            <w:r w:rsidRPr="00411C81">
              <w:rPr>
                <w:rFonts w:ascii="Times New Roman" w:hAnsi="Times New Roman"/>
                <w:b/>
                <w:bCs/>
                <w:sz w:val="24"/>
                <w:szCs w:val="24"/>
              </w:rPr>
              <w:t> </w:t>
            </w:r>
          </w:p>
        </w:tc>
        <w:tc>
          <w:tcPr>
            <w:tcW w:w="520" w:type="dxa"/>
            <w:hideMark/>
          </w:tcPr>
          <w:p w:rsidR="00411C81" w:rsidRPr="00411C81" w:rsidRDefault="00411C81" w:rsidP="00411C81">
            <w:pPr>
              <w:jc w:val="both"/>
              <w:rPr>
                <w:rFonts w:ascii="Times New Roman" w:hAnsi="Times New Roman"/>
                <w:b/>
                <w:bCs/>
                <w:sz w:val="24"/>
                <w:szCs w:val="24"/>
              </w:rPr>
            </w:pPr>
            <w:r w:rsidRPr="00411C81">
              <w:rPr>
                <w:rFonts w:ascii="Times New Roman" w:hAnsi="Times New Roman"/>
                <w:b/>
                <w:bCs/>
                <w:sz w:val="24"/>
                <w:szCs w:val="24"/>
              </w:rPr>
              <w:t> </w:t>
            </w:r>
          </w:p>
        </w:tc>
        <w:tc>
          <w:tcPr>
            <w:tcW w:w="420" w:type="dxa"/>
            <w:hideMark/>
          </w:tcPr>
          <w:p w:rsidR="00411C81" w:rsidRPr="00411C81" w:rsidRDefault="00411C81" w:rsidP="00411C81">
            <w:pPr>
              <w:jc w:val="both"/>
              <w:rPr>
                <w:rFonts w:ascii="Times New Roman" w:hAnsi="Times New Roman"/>
                <w:b/>
                <w:bCs/>
                <w:sz w:val="24"/>
                <w:szCs w:val="24"/>
              </w:rPr>
            </w:pPr>
            <w:r w:rsidRPr="00411C81">
              <w:rPr>
                <w:rFonts w:ascii="Times New Roman" w:hAnsi="Times New Roman"/>
                <w:b/>
                <w:bCs/>
                <w:sz w:val="24"/>
                <w:szCs w:val="24"/>
              </w:rPr>
              <w:t> </w:t>
            </w:r>
          </w:p>
        </w:tc>
        <w:tc>
          <w:tcPr>
            <w:tcW w:w="1640" w:type="dxa"/>
            <w:hideMark/>
          </w:tcPr>
          <w:p w:rsidR="00411C81" w:rsidRPr="00411C81" w:rsidRDefault="00411C81" w:rsidP="00411C81">
            <w:pPr>
              <w:jc w:val="both"/>
              <w:rPr>
                <w:rFonts w:ascii="Times New Roman" w:hAnsi="Times New Roman"/>
                <w:b/>
                <w:bCs/>
                <w:sz w:val="24"/>
                <w:szCs w:val="24"/>
              </w:rPr>
            </w:pPr>
            <w:r w:rsidRPr="00411C81">
              <w:rPr>
                <w:rFonts w:ascii="Times New Roman" w:hAnsi="Times New Roman"/>
                <w:b/>
                <w:bCs/>
                <w:sz w:val="24"/>
                <w:szCs w:val="24"/>
              </w:rPr>
              <w:t> </w:t>
            </w:r>
          </w:p>
        </w:tc>
        <w:tc>
          <w:tcPr>
            <w:tcW w:w="880" w:type="dxa"/>
            <w:hideMark/>
          </w:tcPr>
          <w:p w:rsidR="00411C81" w:rsidRPr="00411C81" w:rsidRDefault="00411C81" w:rsidP="00411C81">
            <w:pPr>
              <w:jc w:val="both"/>
              <w:rPr>
                <w:rFonts w:ascii="Times New Roman" w:hAnsi="Times New Roman"/>
                <w:b/>
                <w:bCs/>
                <w:sz w:val="24"/>
                <w:szCs w:val="24"/>
              </w:rPr>
            </w:pPr>
            <w:r w:rsidRPr="00411C81">
              <w:rPr>
                <w:rFonts w:ascii="Times New Roman" w:hAnsi="Times New Roman"/>
                <w:b/>
                <w:bCs/>
                <w:sz w:val="24"/>
                <w:szCs w:val="24"/>
              </w:rPr>
              <w:t> </w:t>
            </w:r>
          </w:p>
        </w:tc>
        <w:tc>
          <w:tcPr>
            <w:tcW w:w="1560" w:type="dxa"/>
            <w:noWrap/>
            <w:hideMark/>
          </w:tcPr>
          <w:p w:rsidR="00411C81" w:rsidRPr="00411C81" w:rsidRDefault="00411C81" w:rsidP="00411C81">
            <w:pPr>
              <w:jc w:val="both"/>
              <w:rPr>
                <w:rFonts w:ascii="Times New Roman" w:hAnsi="Times New Roman"/>
                <w:b/>
                <w:bCs/>
                <w:sz w:val="24"/>
                <w:szCs w:val="24"/>
              </w:rPr>
            </w:pPr>
            <w:r w:rsidRPr="00411C81">
              <w:rPr>
                <w:rFonts w:ascii="Times New Roman" w:hAnsi="Times New Roman"/>
                <w:b/>
                <w:bCs/>
                <w:sz w:val="24"/>
                <w:szCs w:val="24"/>
              </w:rPr>
              <w:t>25 856,8</w:t>
            </w:r>
          </w:p>
        </w:tc>
        <w:tc>
          <w:tcPr>
            <w:tcW w:w="1360" w:type="dxa"/>
            <w:noWrap/>
            <w:hideMark/>
          </w:tcPr>
          <w:p w:rsidR="00411C81" w:rsidRPr="00411C81" w:rsidRDefault="00411C81" w:rsidP="00411C81">
            <w:pPr>
              <w:jc w:val="both"/>
              <w:rPr>
                <w:rFonts w:ascii="Times New Roman" w:hAnsi="Times New Roman"/>
                <w:b/>
                <w:bCs/>
                <w:sz w:val="24"/>
                <w:szCs w:val="24"/>
              </w:rPr>
            </w:pPr>
            <w:r w:rsidRPr="00411C81">
              <w:rPr>
                <w:rFonts w:ascii="Times New Roman" w:hAnsi="Times New Roman"/>
                <w:b/>
                <w:bCs/>
                <w:sz w:val="24"/>
                <w:szCs w:val="24"/>
              </w:rPr>
              <w:t>32 726,5</w:t>
            </w:r>
          </w:p>
        </w:tc>
        <w:tc>
          <w:tcPr>
            <w:tcW w:w="1540" w:type="dxa"/>
            <w:noWrap/>
            <w:hideMark/>
          </w:tcPr>
          <w:p w:rsidR="00411C81" w:rsidRPr="00411C81" w:rsidRDefault="00411C81" w:rsidP="00411C81">
            <w:pPr>
              <w:jc w:val="both"/>
              <w:rPr>
                <w:rFonts w:ascii="Times New Roman" w:hAnsi="Times New Roman"/>
                <w:b/>
                <w:bCs/>
                <w:sz w:val="24"/>
                <w:szCs w:val="24"/>
              </w:rPr>
            </w:pPr>
            <w:r w:rsidRPr="00411C81">
              <w:rPr>
                <w:rFonts w:ascii="Times New Roman" w:hAnsi="Times New Roman"/>
                <w:b/>
                <w:bCs/>
                <w:sz w:val="24"/>
                <w:szCs w:val="24"/>
              </w:rPr>
              <w:t>33 258,8</w:t>
            </w:r>
          </w:p>
        </w:tc>
      </w:tr>
      <w:tr w:rsidR="00411C81" w:rsidRPr="00411C81" w:rsidTr="00411C81">
        <w:trPr>
          <w:trHeight w:val="630"/>
        </w:trPr>
        <w:tc>
          <w:tcPr>
            <w:tcW w:w="4540" w:type="dxa"/>
            <w:hideMark/>
          </w:tcPr>
          <w:p w:rsidR="00411C81" w:rsidRPr="00411C81" w:rsidRDefault="00411C81" w:rsidP="00411C81">
            <w:pPr>
              <w:jc w:val="both"/>
              <w:rPr>
                <w:rFonts w:ascii="Times New Roman" w:hAnsi="Times New Roman"/>
                <w:b/>
                <w:bCs/>
                <w:sz w:val="24"/>
                <w:szCs w:val="24"/>
              </w:rPr>
            </w:pPr>
            <w:r w:rsidRPr="00411C81">
              <w:rPr>
                <w:rFonts w:ascii="Times New Roman" w:hAnsi="Times New Roman"/>
                <w:b/>
                <w:bCs/>
                <w:sz w:val="24"/>
                <w:szCs w:val="24"/>
              </w:rPr>
              <w:t>АДМИНИСТРАЦИЯ ДУБОВСКОГО СЕЛЬСКОГО ПОСЕЛЕНИЯ</w:t>
            </w:r>
          </w:p>
        </w:tc>
        <w:tc>
          <w:tcPr>
            <w:tcW w:w="660" w:type="dxa"/>
            <w:hideMark/>
          </w:tcPr>
          <w:p w:rsidR="00411C81" w:rsidRPr="00411C81" w:rsidRDefault="00411C81" w:rsidP="00411C81">
            <w:pPr>
              <w:jc w:val="both"/>
              <w:rPr>
                <w:rFonts w:ascii="Times New Roman" w:hAnsi="Times New Roman"/>
                <w:b/>
                <w:bCs/>
                <w:sz w:val="24"/>
                <w:szCs w:val="24"/>
              </w:rPr>
            </w:pPr>
            <w:r w:rsidRPr="00411C81">
              <w:rPr>
                <w:rFonts w:ascii="Times New Roman" w:hAnsi="Times New Roman"/>
                <w:b/>
                <w:bCs/>
                <w:sz w:val="24"/>
                <w:szCs w:val="24"/>
              </w:rPr>
              <w:t>951</w:t>
            </w:r>
          </w:p>
        </w:tc>
        <w:tc>
          <w:tcPr>
            <w:tcW w:w="520" w:type="dxa"/>
            <w:hideMark/>
          </w:tcPr>
          <w:p w:rsidR="00411C81" w:rsidRPr="00411C81" w:rsidRDefault="00411C81" w:rsidP="00411C81">
            <w:pPr>
              <w:jc w:val="both"/>
              <w:rPr>
                <w:rFonts w:ascii="Times New Roman" w:hAnsi="Times New Roman"/>
                <w:b/>
                <w:bCs/>
                <w:sz w:val="24"/>
                <w:szCs w:val="24"/>
              </w:rPr>
            </w:pPr>
            <w:r w:rsidRPr="00411C81">
              <w:rPr>
                <w:rFonts w:ascii="Times New Roman" w:hAnsi="Times New Roman"/>
                <w:b/>
                <w:bCs/>
                <w:sz w:val="24"/>
                <w:szCs w:val="24"/>
              </w:rPr>
              <w:t> </w:t>
            </w:r>
          </w:p>
        </w:tc>
        <w:tc>
          <w:tcPr>
            <w:tcW w:w="420" w:type="dxa"/>
            <w:hideMark/>
          </w:tcPr>
          <w:p w:rsidR="00411C81" w:rsidRPr="00411C81" w:rsidRDefault="00411C81" w:rsidP="00411C81">
            <w:pPr>
              <w:jc w:val="both"/>
              <w:rPr>
                <w:rFonts w:ascii="Times New Roman" w:hAnsi="Times New Roman"/>
                <w:b/>
                <w:bCs/>
                <w:sz w:val="24"/>
                <w:szCs w:val="24"/>
              </w:rPr>
            </w:pPr>
            <w:r w:rsidRPr="00411C81">
              <w:rPr>
                <w:rFonts w:ascii="Times New Roman" w:hAnsi="Times New Roman"/>
                <w:b/>
                <w:bCs/>
                <w:sz w:val="24"/>
                <w:szCs w:val="24"/>
              </w:rPr>
              <w:t> </w:t>
            </w:r>
          </w:p>
        </w:tc>
        <w:tc>
          <w:tcPr>
            <w:tcW w:w="1640" w:type="dxa"/>
            <w:hideMark/>
          </w:tcPr>
          <w:p w:rsidR="00411C81" w:rsidRPr="00411C81" w:rsidRDefault="00411C81" w:rsidP="00411C81">
            <w:pPr>
              <w:jc w:val="both"/>
              <w:rPr>
                <w:rFonts w:ascii="Times New Roman" w:hAnsi="Times New Roman"/>
                <w:b/>
                <w:bCs/>
                <w:sz w:val="24"/>
                <w:szCs w:val="24"/>
              </w:rPr>
            </w:pPr>
            <w:r w:rsidRPr="00411C81">
              <w:rPr>
                <w:rFonts w:ascii="Times New Roman" w:hAnsi="Times New Roman"/>
                <w:b/>
                <w:bCs/>
                <w:sz w:val="24"/>
                <w:szCs w:val="24"/>
              </w:rPr>
              <w:t> </w:t>
            </w:r>
          </w:p>
        </w:tc>
        <w:tc>
          <w:tcPr>
            <w:tcW w:w="880" w:type="dxa"/>
            <w:hideMark/>
          </w:tcPr>
          <w:p w:rsidR="00411C81" w:rsidRPr="00411C81" w:rsidRDefault="00411C81" w:rsidP="00411C81">
            <w:pPr>
              <w:jc w:val="both"/>
              <w:rPr>
                <w:rFonts w:ascii="Times New Roman" w:hAnsi="Times New Roman"/>
                <w:b/>
                <w:bCs/>
                <w:sz w:val="24"/>
                <w:szCs w:val="24"/>
              </w:rPr>
            </w:pPr>
            <w:r w:rsidRPr="00411C81">
              <w:rPr>
                <w:rFonts w:ascii="Times New Roman" w:hAnsi="Times New Roman"/>
                <w:b/>
                <w:bCs/>
                <w:sz w:val="24"/>
                <w:szCs w:val="24"/>
              </w:rPr>
              <w:t> </w:t>
            </w:r>
          </w:p>
        </w:tc>
        <w:tc>
          <w:tcPr>
            <w:tcW w:w="1560" w:type="dxa"/>
            <w:noWrap/>
            <w:hideMark/>
          </w:tcPr>
          <w:p w:rsidR="00411C81" w:rsidRPr="00411C81" w:rsidRDefault="00411C81" w:rsidP="00411C81">
            <w:pPr>
              <w:jc w:val="both"/>
              <w:rPr>
                <w:rFonts w:ascii="Times New Roman" w:hAnsi="Times New Roman"/>
                <w:b/>
                <w:bCs/>
                <w:sz w:val="24"/>
                <w:szCs w:val="24"/>
              </w:rPr>
            </w:pPr>
            <w:r w:rsidRPr="00411C81">
              <w:rPr>
                <w:rFonts w:ascii="Times New Roman" w:hAnsi="Times New Roman"/>
                <w:b/>
                <w:bCs/>
                <w:sz w:val="24"/>
                <w:szCs w:val="24"/>
              </w:rPr>
              <w:t>25 856,8</w:t>
            </w:r>
          </w:p>
        </w:tc>
        <w:tc>
          <w:tcPr>
            <w:tcW w:w="1360" w:type="dxa"/>
            <w:noWrap/>
            <w:hideMark/>
          </w:tcPr>
          <w:p w:rsidR="00411C81" w:rsidRPr="00411C81" w:rsidRDefault="00411C81" w:rsidP="00411C81">
            <w:pPr>
              <w:jc w:val="both"/>
              <w:rPr>
                <w:rFonts w:ascii="Times New Roman" w:hAnsi="Times New Roman"/>
                <w:b/>
                <w:bCs/>
                <w:sz w:val="24"/>
                <w:szCs w:val="24"/>
              </w:rPr>
            </w:pPr>
            <w:r w:rsidRPr="00411C81">
              <w:rPr>
                <w:rFonts w:ascii="Times New Roman" w:hAnsi="Times New Roman"/>
                <w:b/>
                <w:bCs/>
                <w:sz w:val="24"/>
                <w:szCs w:val="24"/>
              </w:rPr>
              <w:t>32 726,5</w:t>
            </w:r>
          </w:p>
        </w:tc>
        <w:tc>
          <w:tcPr>
            <w:tcW w:w="1540" w:type="dxa"/>
            <w:noWrap/>
            <w:hideMark/>
          </w:tcPr>
          <w:p w:rsidR="00411C81" w:rsidRPr="00411C81" w:rsidRDefault="00411C81" w:rsidP="00411C81">
            <w:pPr>
              <w:jc w:val="both"/>
              <w:rPr>
                <w:rFonts w:ascii="Times New Roman" w:hAnsi="Times New Roman"/>
                <w:b/>
                <w:bCs/>
                <w:sz w:val="24"/>
                <w:szCs w:val="24"/>
              </w:rPr>
            </w:pPr>
            <w:r w:rsidRPr="00411C81">
              <w:rPr>
                <w:rFonts w:ascii="Times New Roman" w:hAnsi="Times New Roman"/>
                <w:b/>
                <w:bCs/>
                <w:sz w:val="24"/>
                <w:szCs w:val="24"/>
              </w:rPr>
              <w:t>33 258,8</w:t>
            </w:r>
          </w:p>
        </w:tc>
      </w:tr>
      <w:tr w:rsidR="00411C81" w:rsidRPr="00411C81" w:rsidTr="00411C81">
        <w:trPr>
          <w:trHeight w:val="3465"/>
        </w:trPr>
        <w:tc>
          <w:tcPr>
            <w:tcW w:w="4540"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lastRenderedPageBreak/>
              <w:t xml:space="preserve">Мероприятия по замене ламп накаливания на энергосберегающие лампы в рамках подпрограммы « Энергосбережение и повышение </w:t>
            </w:r>
            <w:proofErr w:type="spellStart"/>
            <w:r w:rsidRPr="00411C81">
              <w:rPr>
                <w:rFonts w:ascii="Times New Roman" w:hAnsi="Times New Roman"/>
                <w:sz w:val="24"/>
                <w:szCs w:val="24"/>
              </w:rPr>
              <w:t>энергоэффективности</w:t>
            </w:r>
            <w:proofErr w:type="spellEnd"/>
            <w:r w:rsidRPr="00411C81">
              <w:rPr>
                <w:rFonts w:ascii="Times New Roman" w:hAnsi="Times New Roman"/>
                <w:sz w:val="24"/>
                <w:szCs w:val="24"/>
              </w:rPr>
              <w:t xml:space="preserve"> в Дубовском сельском поселении» муниципальной программы Дубовского сельского поселения «</w:t>
            </w:r>
            <w:proofErr w:type="spellStart"/>
            <w:r w:rsidRPr="00411C81">
              <w:rPr>
                <w:rFonts w:ascii="Times New Roman" w:hAnsi="Times New Roman"/>
                <w:sz w:val="24"/>
                <w:szCs w:val="24"/>
              </w:rPr>
              <w:t>Энергоэффективность</w:t>
            </w:r>
            <w:proofErr w:type="spellEnd"/>
            <w:r w:rsidRPr="00411C81">
              <w:rPr>
                <w:rFonts w:ascii="Times New Roman" w:hAnsi="Times New Roman"/>
                <w:sz w:val="24"/>
                <w:szCs w:val="24"/>
              </w:rPr>
              <w:t xml:space="preserve"> и развитие энергетики» (Иные закупки товаров, работ и услуг для обеспечения государственных (муниципальных) нужд)</w:t>
            </w:r>
          </w:p>
        </w:tc>
        <w:tc>
          <w:tcPr>
            <w:tcW w:w="660"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951</w:t>
            </w:r>
          </w:p>
        </w:tc>
        <w:tc>
          <w:tcPr>
            <w:tcW w:w="520"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01</w:t>
            </w:r>
          </w:p>
        </w:tc>
        <w:tc>
          <w:tcPr>
            <w:tcW w:w="420"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04</w:t>
            </w:r>
          </w:p>
        </w:tc>
        <w:tc>
          <w:tcPr>
            <w:tcW w:w="1640"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09.1.00.28180</w:t>
            </w:r>
          </w:p>
        </w:tc>
        <w:tc>
          <w:tcPr>
            <w:tcW w:w="880"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240</w:t>
            </w:r>
          </w:p>
        </w:tc>
        <w:tc>
          <w:tcPr>
            <w:tcW w:w="1560" w:type="dxa"/>
            <w:noWrap/>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0,0</w:t>
            </w:r>
          </w:p>
        </w:tc>
        <w:tc>
          <w:tcPr>
            <w:tcW w:w="1360" w:type="dxa"/>
            <w:noWrap/>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0,0</w:t>
            </w:r>
          </w:p>
        </w:tc>
        <w:tc>
          <w:tcPr>
            <w:tcW w:w="1540" w:type="dxa"/>
            <w:noWrap/>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5,0</w:t>
            </w:r>
          </w:p>
        </w:tc>
      </w:tr>
      <w:tr w:rsidR="00411C81" w:rsidRPr="00411C81" w:rsidTr="00411C81">
        <w:trPr>
          <w:trHeight w:val="4410"/>
        </w:trPr>
        <w:tc>
          <w:tcPr>
            <w:tcW w:w="4540"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Мероприятия по диспансеризации муниципальных служащих в рамках подпрограммы «Развитие муниципального управления и муниципальной службы в Дубовском сельском поселении, дополнительное профессиональное образование лиц, занятых в системе местного самоуправления» муниципальной программы Дубовского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660"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951</w:t>
            </w:r>
          </w:p>
        </w:tc>
        <w:tc>
          <w:tcPr>
            <w:tcW w:w="520"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01</w:t>
            </w:r>
          </w:p>
        </w:tc>
        <w:tc>
          <w:tcPr>
            <w:tcW w:w="420"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04</w:t>
            </w:r>
          </w:p>
        </w:tc>
        <w:tc>
          <w:tcPr>
            <w:tcW w:w="1640"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10.1.00.28210</w:t>
            </w:r>
          </w:p>
        </w:tc>
        <w:tc>
          <w:tcPr>
            <w:tcW w:w="880"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240</w:t>
            </w:r>
          </w:p>
        </w:tc>
        <w:tc>
          <w:tcPr>
            <w:tcW w:w="1560" w:type="dxa"/>
            <w:noWrap/>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24,2</w:t>
            </w:r>
          </w:p>
        </w:tc>
        <w:tc>
          <w:tcPr>
            <w:tcW w:w="1360" w:type="dxa"/>
            <w:noWrap/>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24,2</w:t>
            </w:r>
          </w:p>
        </w:tc>
        <w:tc>
          <w:tcPr>
            <w:tcW w:w="1540" w:type="dxa"/>
            <w:noWrap/>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24,2</w:t>
            </w:r>
          </w:p>
        </w:tc>
      </w:tr>
      <w:tr w:rsidR="00411C81" w:rsidRPr="00411C81" w:rsidTr="00411C81">
        <w:trPr>
          <w:trHeight w:val="3780"/>
        </w:trPr>
        <w:tc>
          <w:tcPr>
            <w:tcW w:w="4540"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lastRenderedPageBreak/>
              <w:t>Расходы на выплаты по оплате труда работников органов местного самоуправления Дубовского сельского поселения в рамках подпрограммы "Обеспечение реализации муниципальной программы Дубовского сельского поселения "Муниципальная политика" муниципальной программы Дубовского сельского поселения "Муниципальная политика" (Расходы на выплаты персоналу государственных (муниципальных) органов)</w:t>
            </w:r>
          </w:p>
        </w:tc>
        <w:tc>
          <w:tcPr>
            <w:tcW w:w="660"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951</w:t>
            </w:r>
          </w:p>
        </w:tc>
        <w:tc>
          <w:tcPr>
            <w:tcW w:w="520"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01</w:t>
            </w:r>
          </w:p>
        </w:tc>
        <w:tc>
          <w:tcPr>
            <w:tcW w:w="420"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04</w:t>
            </w:r>
          </w:p>
        </w:tc>
        <w:tc>
          <w:tcPr>
            <w:tcW w:w="1640"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10.5.00.00110</w:t>
            </w:r>
          </w:p>
        </w:tc>
        <w:tc>
          <w:tcPr>
            <w:tcW w:w="880"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120</w:t>
            </w:r>
          </w:p>
        </w:tc>
        <w:tc>
          <w:tcPr>
            <w:tcW w:w="1560" w:type="dxa"/>
            <w:noWrap/>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7 628,1</w:t>
            </w:r>
          </w:p>
        </w:tc>
        <w:tc>
          <w:tcPr>
            <w:tcW w:w="1360" w:type="dxa"/>
            <w:noWrap/>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7 918,7</w:t>
            </w:r>
          </w:p>
        </w:tc>
        <w:tc>
          <w:tcPr>
            <w:tcW w:w="1540" w:type="dxa"/>
            <w:noWrap/>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8 251,2</w:t>
            </w:r>
          </w:p>
        </w:tc>
      </w:tr>
      <w:tr w:rsidR="00411C81" w:rsidRPr="00411C81" w:rsidTr="00411C81">
        <w:trPr>
          <w:trHeight w:val="3780"/>
        </w:trPr>
        <w:tc>
          <w:tcPr>
            <w:tcW w:w="4540"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Расходы на обеспечение функций органов местного самоуправления Дубовского сельского поселения в рамках подпрограммы "Обеспечение реализации муниципальной программы Дубовского сельского поселения "Муниципальная политика" муниципальной программы Дубовского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660"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951</w:t>
            </w:r>
          </w:p>
        </w:tc>
        <w:tc>
          <w:tcPr>
            <w:tcW w:w="520"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01</w:t>
            </w:r>
          </w:p>
        </w:tc>
        <w:tc>
          <w:tcPr>
            <w:tcW w:w="420"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04</w:t>
            </w:r>
          </w:p>
        </w:tc>
        <w:tc>
          <w:tcPr>
            <w:tcW w:w="1640"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10.5.00.00190</w:t>
            </w:r>
          </w:p>
        </w:tc>
        <w:tc>
          <w:tcPr>
            <w:tcW w:w="880"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240</w:t>
            </w:r>
          </w:p>
        </w:tc>
        <w:tc>
          <w:tcPr>
            <w:tcW w:w="1560" w:type="dxa"/>
            <w:noWrap/>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1 039,4</w:t>
            </w:r>
          </w:p>
        </w:tc>
        <w:tc>
          <w:tcPr>
            <w:tcW w:w="1360" w:type="dxa"/>
            <w:noWrap/>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946,8</w:t>
            </w:r>
          </w:p>
        </w:tc>
        <w:tc>
          <w:tcPr>
            <w:tcW w:w="1540" w:type="dxa"/>
            <w:noWrap/>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948,6</w:t>
            </w:r>
          </w:p>
        </w:tc>
      </w:tr>
      <w:tr w:rsidR="00411C81" w:rsidRPr="00411C81" w:rsidTr="00411C81">
        <w:trPr>
          <w:trHeight w:val="3150"/>
        </w:trPr>
        <w:tc>
          <w:tcPr>
            <w:tcW w:w="4540"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 xml:space="preserve">Расходы на обеспечение функций органов местного самоуправления Дубовского сельского поселения в рамках подпрограммы "Обеспечение реализации муниципальной программы Дубовского сельского поселения "Муниципальная политика" муниципальной программы Дубовского сельского поселения "Муниципальная политика" </w:t>
            </w:r>
            <w:r w:rsidRPr="00411C81">
              <w:rPr>
                <w:rFonts w:ascii="Times New Roman" w:hAnsi="Times New Roman"/>
                <w:sz w:val="24"/>
                <w:szCs w:val="24"/>
              </w:rPr>
              <w:lastRenderedPageBreak/>
              <w:t>(Уплата налогов, сборов и иных платежей)</w:t>
            </w:r>
          </w:p>
        </w:tc>
        <w:tc>
          <w:tcPr>
            <w:tcW w:w="660"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lastRenderedPageBreak/>
              <w:t>951</w:t>
            </w:r>
          </w:p>
        </w:tc>
        <w:tc>
          <w:tcPr>
            <w:tcW w:w="520"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01</w:t>
            </w:r>
          </w:p>
        </w:tc>
        <w:tc>
          <w:tcPr>
            <w:tcW w:w="420"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04</w:t>
            </w:r>
          </w:p>
        </w:tc>
        <w:tc>
          <w:tcPr>
            <w:tcW w:w="1640"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10.5.00.00190</w:t>
            </w:r>
          </w:p>
        </w:tc>
        <w:tc>
          <w:tcPr>
            <w:tcW w:w="880"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850</w:t>
            </w:r>
          </w:p>
        </w:tc>
        <w:tc>
          <w:tcPr>
            <w:tcW w:w="1560" w:type="dxa"/>
            <w:noWrap/>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10,9</w:t>
            </w:r>
          </w:p>
        </w:tc>
        <w:tc>
          <w:tcPr>
            <w:tcW w:w="1360" w:type="dxa"/>
            <w:noWrap/>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10,9</w:t>
            </w:r>
          </w:p>
        </w:tc>
        <w:tc>
          <w:tcPr>
            <w:tcW w:w="1540" w:type="dxa"/>
            <w:noWrap/>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10,9</w:t>
            </w:r>
          </w:p>
        </w:tc>
      </w:tr>
      <w:tr w:rsidR="00411C81" w:rsidRPr="00411C81" w:rsidTr="00411C81">
        <w:trPr>
          <w:trHeight w:val="4410"/>
        </w:trPr>
        <w:tc>
          <w:tcPr>
            <w:tcW w:w="4540"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lastRenderedPageBreak/>
              <w:t>Расходы на проведение адаптации для инвалидов и других маломобильных групп населения в рамках подпрограммы "Адаптация приоритетных объектов социальной, транспортной и инженерной инфраструктуры для беспрепятственного доступа и получения услуг инвалидами и другими маломобильными группами населения" муниципальной программы Дубовского сельского поселения «Доступная среда» (Иные закупки товаров, работ и услуг для обеспечения государственных (муниципальных) нужд)</w:t>
            </w:r>
          </w:p>
        </w:tc>
        <w:tc>
          <w:tcPr>
            <w:tcW w:w="660"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951</w:t>
            </w:r>
          </w:p>
        </w:tc>
        <w:tc>
          <w:tcPr>
            <w:tcW w:w="520"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01</w:t>
            </w:r>
          </w:p>
        </w:tc>
        <w:tc>
          <w:tcPr>
            <w:tcW w:w="420"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04</w:t>
            </w:r>
          </w:p>
        </w:tc>
        <w:tc>
          <w:tcPr>
            <w:tcW w:w="1640"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13.1.00.28480</w:t>
            </w:r>
          </w:p>
        </w:tc>
        <w:tc>
          <w:tcPr>
            <w:tcW w:w="880"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240</w:t>
            </w:r>
          </w:p>
        </w:tc>
        <w:tc>
          <w:tcPr>
            <w:tcW w:w="1560" w:type="dxa"/>
            <w:noWrap/>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0,0</w:t>
            </w:r>
          </w:p>
        </w:tc>
        <w:tc>
          <w:tcPr>
            <w:tcW w:w="1360" w:type="dxa"/>
            <w:noWrap/>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0,0</w:t>
            </w:r>
          </w:p>
        </w:tc>
        <w:tc>
          <w:tcPr>
            <w:tcW w:w="1540" w:type="dxa"/>
            <w:noWrap/>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10,0</w:t>
            </w:r>
          </w:p>
        </w:tc>
      </w:tr>
      <w:tr w:rsidR="00411C81" w:rsidRPr="00411C81" w:rsidTr="00411C81">
        <w:trPr>
          <w:trHeight w:val="4410"/>
        </w:trPr>
        <w:tc>
          <w:tcPr>
            <w:tcW w:w="4540"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 xml:space="preserve">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непрограммных расходов органа местного самоуправления </w:t>
            </w:r>
            <w:r w:rsidRPr="00411C81">
              <w:rPr>
                <w:rFonts w:ascii="Times New Roman" w:hAnsi="Times New Roman"/>
                <w:sz w:val="24"/>
                <w:szCs w:val="24"/>
              </w:rPr>
              <w:lastRenderedPageBreak/>
              <w:t>Дубовского сельского поселения (Иные закупки товаров, работ и услуг для обеспечения государственных (муниципальных) нужд)</w:t>
            </w:r>
          </w:p>
        </w:tc>
        <w:tc>
          <w:tcPr>
            <w:tcW w:w="660"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lastRenderedPageBreak/>
              <w:t>951</w:t>
            </w:r>
          </w:p>
        </w:tc>
        <w:tc>
          <w:tcPr>
            <w:tcW w:w="520"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01</w:t>
            </w:r>
          </w:p>
        </w:tc>
        <w:tc>
          <w:tcPr>
            <w:tcW w:w="420"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04</w:t>
            </w:r>
          </w:p>
        </w:tc>
        <w:tc>
          <w:tcPr>
            <w:tcW w:w="1640"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99.9.00.72390</w:t>
            </w:r>
          </w:p>
        </w:tc>
        <w:tc>
          <w:tcPr>
            <w:tcW w:w="880"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240</w:t>
            </w:r>
          </w:p>
        </w:tc>
        <w:tc>
          <w:tcPr>
            <w:tcW w:w="1560" w:type="dxa"/>
            <w:noWrap/>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0,2</w:t>
            </w:r>
          </w:p>
        </w:tc>
        <w:tc>
          <w:tcPr>
            <w:tcW w:w="1360" w:type="dxa"/>
            <w:noWrap/>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0,2</w:t>
            </w:r>
          </w:p>
        </w:tc>
        <w:tc>
          <w:tcPr>
            <w:tcW w:w="1540" w:type="dxa"/>
            <w:noWrap/>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0,2</w:t>
            </w:r>
          </w:p>
        </w:tc>
      </w:tr>
      <w:tr w:rsidR="00411C81" w:rsidRPr="00411C81" w:rsidTr="00411C81">
        <w:trPr>
          <w:trHeight w:val="2520"/>
        </w:trPr>
        <w:tc>
          <w:tcPr>
            <w:tcW w:w="4540"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lastRenderedPageBreak/>
              <w:t>Резервный фонд Администрации Дубовского сельского поселения на финансовое обеспечение непредвиденных расходов в рамках непрограммных расходов органа местного самоуправления Дубовского сельского поселения (Резервные средства)</w:t>
            </w:r>
          </w:p>
        </w:tc>
        <w:tc>
          <w:tcPr>
            <w:tcW w:w="660"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951</w:t>
            </w:r>
          </w:p>
        </w:tc>
        <w:tc>
          <w:tcPr>
            <w:tcW w:w="520"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01</w:t>
            </w:r>
          </w:p>
        </w:tc>
        <w:tc>
          <w:tcPr>
            <w:tcW w:w="420"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11</w:t>
            </w:r>
          </w:p>
        </w:tc>
        <w:tc>
          <w:tcPr>
            <w:tcW w:w="1640"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99.3.00.90100</w:t>
            </w:r>
          </w:p>
        </w:tc>
        <w:tc>
          <w:tcPr>
            <w:tcW w:w="880"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870</w:t>
            </w:r>
          </w:p>
        </w:tc>
        <w:tc>
          <w:tcPr>
            <w:tcW w:w="1560" w:type="dxa"/>
            <w:noWrap/>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250,2</w:t>
            </w:r>
          </w:p>
        </w:tc>
        <w:tc>
          <w:tcPr>
            <w:tcW w:w="1360" w:type="dxa"/>
            <w:noWrap/>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5,0</w:t>
            </w:r>
          </w:p>
        </w:tc>
        <w:tc>
          <w:tcPr>
            <w:tcW w:w="1540" w:type="dxa"/>
            <w:noWrap/>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5,0</w:t>
            </w:r>
          </w:p>
        </w:tc>
      </w:tr>
      <w:tr w:rsidR="00411C81" w:rsidRPr="00411C81" w:rsidTr="00411C81">
        <w:trPr>
          <w:trHeight w:val="4095"/>
        </w:trPr>
        <w:tc>
          <w:tcPr>
            <w:tcW w:w="4540"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Совершенствование правовой и методической основы муниципальной службы в рамках подпрограммы «Развитие муниципального управления и муниципальной службы в Дубовском сельском поселении, дополнительное профессиональное образование лиц, занятых в системе местного самоуправления» муниципальной программы Дубовского сельского поселения «Муниципальная политика» (Уплата налогов, сборов и иных платежей)</w:t>
            </w:r>
          </w:p>
        </w:tc>
        <w:tc>
          <w:tcPr>
            <w:tcW w:w="660"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951</w:t>
            </w:r>
          </w:p>
        </w:tc>
        <w:tc>
          <w:tcPr>
            <w:tcW w:w="520"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01</w:t>
            </w:r>
          </w:p>
        </w:tc>
        <w:tc>
          <w:tcPr>
            <w:tcW w:w="420"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13</w:t>
            </w:r>
          </w:p>
        </w:tc>
        <w:tc>
          <w:tcPr>
            <w:tcW w:w="1640"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10.1.00.28190</w:t>
            </w:r>
          </w:p>
        </w:tc>
        <w:tc>
          <w:tcPr>
            <w:tcW w:w="880"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850</w:t>
            </w:r>
          </w:p>
        </w:tc>
        <w:tc>
          <w:tcPr>
            <w:tcW w:w="1560" w:type="dxa"/>
            <w:noWrap/>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40,0</w:t>
            </w:r>
          </w:p>
        </w:tc>
        <w:tc>
          <w:tcPr>
            <w:tcW w:w="1360" w:type="dxa"/>
            <w:noWrap/>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40,0</w:t>
            </w:r>
          </w:p>
        </w:tc>
        <w:tc>
          <w:tcPr>
            <w:tcW w:w="1540" w:type="dxa"/>
            <w:noWrap/>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40,0</w:t>
            </w:r>
          </w:p>
        </w:tc>
      </w:tr>
      <w:tr w:rsidR="00411C81" w:rsidRPr="00411C81" w:rsidTr="00411C81">
        <w:trPr>
          <w:trHeight w:val="3780"/>
        </w:trPr>
        <w:tc>
          <w:tcPr>
            <w:tcW w:w="4540"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lastRenderedPageBreak/>
              <w:t>Изготовление технической документации на объекты недвижимого имущества (технические планы и кадастровые паспорта) в рамках подпрограммы «Оформление права собственности и использование муниципального имущества» муниципальной программы Дубовского сельского поселения «Управление муниципальным имуществом» (Иные закупки товаров, работ и услуг для обеспечения государственных (муниципальных) нужд)</w:t>
            </w:r>
          </w:p>
        </w:tc>
        <w:tc>
          <w:tcPr>
            <w:tcW w:w="660"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951</w:t>
            </w:r>
          </w:p>
        </w:tc>
        <w:tc>
          <w:tcPr>
            <w:tcW w:w="520"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01</w:t>
            </w:r>
          </w:p>
        </w:tc>
        <w:tc>
          <w:tcPr>
            <w:tcW w:w="420"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13</w:t>
            </w:r>
          </w:p>
        </w:tc>
        <w:tc>
          <w:tcPr>
            <w:tcW w:w="1640"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12.1.00.28230</w:t>
            </w:r>
          </w:p>
        </w:tc>
        <w:tc>
          <w:tcPr>
            <w:tcW w:w="880"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240</w:t>
            </w:r>
          </w:p>
        </w:tc>
        <w:tc>
          <w:tcPr>
            <w:tcW w:w="1560" w:type="dxa"/>
            <w:noWrap/>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100,0</w:t>
            </w:r>
          </w:p>
        </w:tc>
        <w:tc>
          <w:tcPr>
            <w:tcW w:w="1360" w:type="dxa"/>
            <w:noWrap/>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150,0</w:t>
            </w:r>
          </w:p>
        </w:tc>
        <w:tc>
          <w:tcPr>
            <w:tcW w:w="1540" w:type="dxa"/>
            <w:noWrap/>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150,0</w:t>
            </w:r>
          </w:p>
        </w:tc>
      </w:tr>
      <w:tr w:rsidR="00411C81" w:rsidRPr="00411C81" w:rsidTr="00411C81">
        <w:trPr>
          <w:trHeight w:val="4095"/>
        </w:trPr>
        <w:tc>
          <w:tcPr>
            <w:tcW w:w="4540"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Подготовка документов, содержащих необходимые сведения для осуществления государственного кадастрового учета земельных участков в рамках подпрограммы «Оформление права собственности и использование муниципального имущества» муниципальной программы Дубовского сельского поселения «Управление муниципальным имуществом» (Иные закупки товаров, работ и услуг для обеспечения государственных (муниципальных) нужд)</w:t>
            </w:r>
          </w:p>
        </w:tc>
        <w:tc>
          <w:tcPr>
            <w:tcW w:w="660"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951</w:t>
            </w:r>
          </w:p>
        </w:tc>
        <w:tc>
          <w:tcPr>
            <w:tcW w:w="520"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01</w:t>
            </w:r>
          </w:p>
        </w:tc>
        <w:tc>
          <w:tcPr>
            <w:tcW w:w="420"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13</w:t>
            </w:r>
          </w:p>
        </w:tc>
        <w:tc>
          <w:tcPr>
            <w:tcW w:w="1640"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12.1.00.28240</w:t>
            </w:r>
          </w:p>
        </w:tc>
        <w:tc>
          <w:tcPr>
            <w:tcW w:w="880"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240</w:t>
            </w:r>
          </w:p>
        </w:tc>
        <w:tc>
          <w:tcPr>
            <w:tcW w:w="1560" w:type="dxa"/>
            <w:noWrap/>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100,0</w:t>
            </w:r>
          </w:p>
        </w:tc>
        <w:tc>
          <w:tcPr>
            <w:tcW w:w="1360" w:type="dxa"/>
            <w:noWrap/>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200,0</w:t>
            </w:r>
          </w:p>
        </w:tc>
        <w:tc>
          <w:tcPr>
            <w:tcW w:w="1540" w:type="dxa"/>
            <w:noWrap/>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200,0</w:t>
            </w:r>
          </w:p>
        </w:tc>
      </w:tr>
      <w:tr w:rsidR="00411C81" w:rsidRPr="00411C81" w:rsidTr="00411C81">
        <w:trPr>
          <w:trHeight w:val="3780"/>
        </w:trPr>
        <w:tc>
          <w:tcPr>
            <w:tcW w:w="4540"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lastRenderedPageBreak/>
              <w:t>Оценка рыночной стоимости объектов недвижимого и движимого имущества муниципальной собственности в рамках подпрограммы «Оформление права собственности и использование муниципального имущества» муниципальной программы Дубовского сельского поселения «Управление муниципальным имуществом» (Иные закупки товаров, работ и услуг для обеспечения государственных (муниципальных) нужд)</w:t>
            </w:r>
          </w:p>
        </w:tc>
        <w:tc>
          <w:tcPr>
            <w:tcW w:w="660"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951</w:t>
            </w:r>
          </w:p>
        </w:tc>
        <w:tc>
          <w:tcPr>
            <w:tcW w:w="520"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01</w:t>
            </w:r>
          </w:p>
        </w:tc>
        <w:tc>
          <w:tcPr>
            <w:tcW w:w="420"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13</w:t>
            </w:r>
          </w:p>
        </w:tc>
        <w:tc>
          <w:tcPr>
            <w:tcW w:w="1640"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12.1.00.28250</w:t>
            </w:r>
          </w:p>
        </w:tc>
        <w:tc>
          <w:tcPr>
            <w:tcW w:w="880"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240</w:t>
            </w:r>
          </w:p>
        </w:tc>
        <w:tc>
          <w:tcPr>
            <w:tcW w:w="1560" w:type="dxa"/>
            <w:noWrap/>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15,0</w:t>
            </w:r>
          </w:p>
        </w:tc>
        <w:tc>
          <w:tcPr>
            <w:tcW w:w="1360" w:type="dxa"/>
            <w:noWrap/>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15,0</w:t>
            </w:r>
          </w:p>
        </w:tc>
        <w:tc>
          <w:tcPr>
            <w:tcW w:w="1540" w:type="dxa"/>
            <w:noWrap/>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15,0</w:t>
            </w:r>
          </w:p>
        </w:tc>
      </w:tr>
      <w:tr w:rsidR="00411C81" w:rsidRPr="00411C81" w:rsidTr="00411C81">
        <w:trPr>
          <w:trHeight w:val="3150"/>
        </w:trPr>
        <w:tc>
          <w:tcPr>
            <w:tcW w:w="4540"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Оценка рыночной стоимости земельных участков в рамках подпрограммы «Оформление права собственности и использование муниципального имущества» муниципальной программы Дубовского сельского поселения «Управление муниципальным имуществом» (Иные закупки товаров, работ и услуг для обеспечения государственных (муниципальных) нужд)</w:t>
            </w:r>
          </w:p>
        </w:tc>
        <w:tc>
          <w:tcPr>
            <w:tcW w:w="660"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951</w:t>
            </w:r>
          </w:p>
        </w:tc>
        <w:tc>
          <w:tcPr>
            <w:tcW w:w="520"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01</w:t>
            </w:r>
          </w:p>
        </w:tc>
        <w:tc>
          <w:tcPr>
            <w:tcW w:w="420"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13</w:t>
            </w:r>
          </w:p>
        </w:tc>
        <w:tc>
          <w:tcPr>
            <w:tcW w:w="1640"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12.1.00.28260</w:t>
            </w:r>
          </w:p>
        </w:tc>
        <w:tc>
          <w:tcPr>
            <w:tcW w:w="880"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240</w:t>
            </w:r>
          </w:p>
        </w:tc>
        <w:tc>
          <w:tcPr>
            <w:tcW w:w="1560" w:type="dxa"/>
            <w:noWrap/>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6,0</w:t>
            </w:r>
          </w:p>
        </w:tc>
        <w:tc>
          <w:tcPr>
            <w:tcW w:w="1360" w:type="dxa"/>
            <w:noWrap/>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6,0</w:t>
            </w:r>
          </w:p>
        </w:tc>
        <w:tc>
          <w:tcPr>
            <w:tcW w:w="1540" w:type="dxa"/>
            <w:noWrap/>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6,0</w:t>
            </w:r>
          </w:p>
        </w:tc>
      </w:tr>
      <w:tr w:rsidR="00411C81" w:rsidRPr="00411C81" w:rsidTr="00411C81">
        <w:trPr>
          <w:trHeight w:val="4410"/>
        </w:trPr>
        <w:tc>
          <w:tcPr>
            <w:tcW w:w="4540"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lastRenderedPageBreak/>
              <w:t>Мероприятия по информационному обеспечению предпринимательства в рамках подпрограммы "Создание благоприятных условий для привлечения инвестиций и развитие субъектов малого и среднего предпринимательства в Дубовском сельском поселении" муниципальной программы Дубовского сельского поселения « Развитие и поддержка субъектов малого и среднего предпринимательства в Дубовском сельском поселении» (Иные закупки товаров, работ и услуг для обеспечения государственных (муниципальных) нужд)</w:t>
            </w:r>
          </w:p>
        </w:tc>
        <w:tc>
          <w:tcPr>
            <w:tcW w:w="660"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951</w:t>
            </w:r>
          </w:p>
        </w:tc>
        <w:tc>
          <w:tcPr>
            <w:tcW w:w="520"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01</w:t>
            </w:r>
          </w:p>
        </w:tc>
        <w:tc>
          <w:tcPr>
            <w:tcW w:w="420"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13</w:t>
            </w:r>
          </w:p>
        </w:tc>
        <w:tc>
          <w:tcPr>
            <w:tcW w:w="1640"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14.1.00.28490</w:t>
            </w:r>
          </w:p>
        </w:tc>
        <w:tc>
          <w:tcPr>
            <w:tcW w:w="880"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240</w:t>
            </w:r>
          </w:p>
        </w:tc>
        <w:tc>
          <w:tcPr>
            <w:tcW w:w="1560" w:type="dxa"/>
            <w:noWrap/>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0,0</w:t>
            </w:r>
          </w:p>
        </w:tc>
        <w:tc>
          <w:tcPr>
            <w:tcW w:w="1360" w:type="dxa"/>
            <w:noWrap/>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6,0</w:t>
            </w:r>
          </w:p>
        </w:tc>
        <w:tc>
          <w:tcPr>
            <w:tcW w:w="1540" w:type="dxa"/>
            <w:noWrap/>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6,0</w:t>
            </w:r>
          </w:p>
        </w:tc>
      </w:tr>
      <w:tr w:rsidR="00411C81" w:rsidRPr="00411C81" w:rsidTr="00411C81">
        <w:trPr>
          <w:trHeight w:val="1575"/>
        </w:trPr>
        <w:tc>
          <w:tcPr>
            <w:tcW w:w="4540"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Условно утвержденные расходы в рамках непрограммных расходов органа местного самоуправления Дубовского сельского поселения (Специальные расходы)</w:t>
            </w:r>
          </w:p>
        </w:tc>
        <w:tc>
          <w:tcPr>
            <w:tcW w:w="660"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951</w:t>
            </w:r>
          </w:p>
        </w:tc>
        <w:tc>
          <w:tcPr>
            <w:tcW w:w="520"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01</w:t>
            </w:r>
          </w:p>
        </w:tc>
        <w:tc>
          <w:tcPr>
            <w:tcW w:w="420"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13</w:t>
            </w:r>
          </w:p>
        </w:tc>
        <w:tc>
          <w:tcPr>
            <w:tcW w:w="1640"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99.9.00.90110</w:t>
            </w:r>
          </w:p>
        </w:tc>
        <w:tc>
          <w:tcPr>
            <w:tcW w:w="880"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880</w:t>
            </w:r>
          </w:p>
        </w:tc>
        <w:tc>
          <w:tcPr>
            <w:tcW w:w="1560" w:type="dxa"/>
            <w:noWrap/>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0,0</w:t>
            </w:r>
          </w:p>
        </w:tc>
        <w:tc>
          <w:tcPr>
            <w:tcW w:w="1360" w:type="dxa"/>
            <w:noWrap/>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420,2</w:t>
            </w:r>
          </w:p>
        </w:tc>
        <w:tc>
          <w:tcPr>
            <w:tcW w:w="1540" w:type="dxa"/>
            <w:noWrap/>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866,5</w:t>
            </w:r>
          </w:p>
        </w:tc>
      </w:tr>
      <w:tr w:rsidR="00411C81" w:rsidRPr="00411C81" w:rsidTr="00411C81">
        <w:trPr>
          <w:trHeight w:val="2205"/>
        </w:trPr>
        <w:tc>
          <w:tcPr>
            <w:tcW w:w="4540"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Реализация направления расходов по иным непрограммным мероприятиям в рамках непрограммных расходов органа местного самоуправления Дубовского сельского поселения (Иные закупки товаров, работ и услуг для обеспечения государственных (муниципальных) нужд)</w:t>
            </w:r>
          </w:p>
        </w:tc>
        <w:tc>
          <w:tcPr>
            <w:tcW w:w="660"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951</w:t>
            </w:r>
          </w:p>
        </w:tc>
        <w:tc>
          <w:tcPr>
            <w:tcW w:w="520"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01</w:t>
            </w:r>
          </w:p>
        </w:tc>
        <w:tc>
          <w:tcPr>
            <w:tcW w:w="420"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13</w:t>
            </w:r>
          </w:p>
        </w:tc>
        <w:tc>
          <w:tcPr>
            <w:tcW w:w="1640"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99.9.00.99990</w:t>
            </w:r>
          </w:p>
        </w:tc>
        <w:tc>
          <w:tcPr>
            <w:tcW w:w="880"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240</w:t>
            </w:r>
          </w:p>
        </w:tc>
        <w:tc>
          <w:tcPr>
            <w:tcW w:w="1560" w:type="dxa"/>
            <w:noWrap/>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300,6</w:t>
            </w:r>
          </w:p>
        </w:tc>
        <w:tc>
          <w:tcPr>
            <w:tcW w:w="1360" w:type="dxa"/>
            <w:noWrap/>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139,1</w:t>
            </w:r>
          </w:p>
        </w:tc>
        <w:tc>
          <w:tcPr>
            <w:tcW w:w="1540" w:type="dxa"/>
            <w:noWrap/>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149,1</w:t>
            </w:r>
          </w:p>
        </w:tc>
      </w:tr>
      <w:tr w:rsidR="00411C81" w:rsidRPr="00411C81" w:rsidTr="00411C81">
        <w:trPr>
          <w:trHeight w:val="1890"/>
        </w:trPr>
        <w:tc>
          <w:tcPr>
            <w:tcW w:w="4540"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lastRenderedPageBreak/>
              <w:t>Реализация направления расходов по иным непрограммным мероприятиям в рамках непрограммных расходов органа местного самоуправления Дубовского сельского поселения (Уплата налогов, сборов и иных платежей)</w:t>
            </w:r>
          </w:p>
        </w:tc>
        <w:tc>
          <w:tcPr>
            <w:tcW w:w="660"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951</w:t>
            </w:r>
          </w:p>
        </w:tc>
        <w:tc>
          <w:tcPr>
            <w:tcW w:w="520"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01</w:t>
            </w:r>
          </w:p>
        </w:tc>
        <w:tc>
          <w:tcPr>
            <w:tcW w:w="420"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13</w:t>
            </w:r>
          </w:p>
        </w:tc>
        <w:tc>
          <w:tcPr>
            <w:tcW w:w="1640"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99.9.00.99990</w:t>
            </w:r>
          </w:p>
        </w:tc>
        <w:tc>
          <w:tcPr>
            <w:tcW w:w="880"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850</w:t>
            </w:r>
          </w:p>
        </w:tc>
        <w:tc>
          <w:tcPr>
            <w:tcW w:w="1560" w:type="dxa"/>
            <w:noWrap/>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50,0</w:t>
            </w:r>
          </w:p>
        </w:tc>
        <w:tc>
          <w:tcPr>
            <w:tcW w:w="1360" w:type="dxa"/>
            <w:noWrap/>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0,0</w:t>
            </w:r>
          </w:p>
        </w:tc>
        <w:tc>
          <w:tcPr>
            <w:tcW w:w="1540" w:type="dxa"/>
            <w:noWrap/>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0,0</w:t>
            </w:r>
          </w:p>
        </w:tc>
      </w:tr>
      <w:tr w:rsidR="00411C81" w:rsidRPr="00411C81" w:rsidTr="00411C81">
        <w:trPr>
          <w:trHeight w:val="3150"/>
        </w:trPr>
        <w:tc>
          <w:tcPr>
            <w:tcW w:w="4540"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Расходы на осуществление первичного воинского учета органами местного самоуправления поселений, муниципальных и городских округов по иным непрограммным мероприятиям в рамках непрограммных расходов органа местного самоуправления Дубовского сельского поселения (Расходы на выплаты персоналу государственных (муниципальных) органов)</w:t>
            </w:r>
          </w:p>
        </w:tc>
        <w:tc>
          <w:tcPr>
            <w:tcW w:w="660"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951</w:t>
            </w:r>
          </w:p>
        </w:tc>
        <w:tc>
          <w:tcPr>
            <w:tcW w:w="520"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02</w:t>
            </w:r>
          </w:p>
        </w:tc>
        <w:tc>
          <w:tcPr>
            <w:tcW w:w="420"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03</w:t>
            </w:r>
          </w:p>
        </w:tc>
        <w:tc>
          <w:tcPr>
            <w:tcW w:w="1640"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99.9.00.51180</w:t>
            </w:r>
          </w:p>
        </w:tc>
        <w:tc>
          <w:tcPr>
            <w:tcW w:w="880"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120</w:t>
            </w:r>
          </w:p>
        </w:tc>
        <w:tc>
          <w:tcPr>
            <w:tcW w:w="1560" w:type="dxa"/>
            <w:noWrap/>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241,7</w:t>
            </w:r>
          </w:p>
        </w:tc>
        <w:tc>
          <w:tcPr>
            <w:tcW w:w="1360" w:type="dxa"/>
            <w:noWrap/>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249,3</w:t>
            </w:r>
          </w:p>
        </w:tc>
        <w:tc>
          <w:tcPr>
            <w:tcW w:w="1540" w:type="dxa"/>
            <w:noWrap/>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257,6</w:t>
            </w:r>
          </w:p>
        </w:tc>
      </w:tr>
      <w:tr w:rsidR="00411C81" w:rsidRPr="00411C81" w:rsidTr="00411C81">
        <w:trPr>
          <w:trHeight w:val="4095"/>
        </w:trPr>
        <w:tc>
          <w:tcPr>
            <w:tcW w:w="4540"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Дооснащение оборудованием, снаряжением и улучшение материально-технической базы Администрации Дубовского сельского поселения в рамках подпрограммы «Пожарная безопасность» муниципальной программы Дубовского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660"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951</w:t>
            </w:r>
          </w:p>
        </w:tc>
        <w:tc>
          <w:tcPr>
            <w:tcW w:w="520"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03</w:t>
            </w:r>
          </w:p>
        </w:tc>
        <w:tc>
          <w:tcPr>
            <w:tcW w:w="420"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10</w:t>
            </w:r>
          </w:p>
        </w:tc>
        <w:tc>
          <w:tcPr>
            <w:tcW w:w="1640"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03.1.00.28060</w:t>
            </w:r>
          </w:p>
        </w:tc>
        <w:tc>
          <w:tcPr>
            <w:tcW w:w="880"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240</w:t>
            </w:r>
          </w:p>
        </w:tc>
        <w:tc>
          <w:tcPr>
            <w:tcW w:w="1560" w:type="dxa"/>
            <w:noWrap/>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21,3</w:t>
            </w:r>
          </w:p>
        </w:tc>
        <w:tc>
          <w:tcPr>
            <w:tcW w:w="1360" w:type="dxa"/>
            <w:noWrap/>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23,1</w:t>
            </w:r>
          </w:p>
        </w:tc>
        <w:tc>
          <w:tcPr>
            <w:tcW w:w="1540" w:type="dxa"/>
            <w:noWrap/>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23,1</w:t>
            </w:r>
          </w:p>
        </w:tc>
      </w:tr>
      <w:tr w:rsidR="00411C81" w:rsidRPr="00411C81" w:rsidTr="00411C81">
        <w:trPr>
          <w:trHeight w:val="3780"/>
        </w:trPr>
        <w:tc>
          <w:tcPr>
            <w:tcW w:w="4540"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lastRenderedPageBreak/>
              <w:t>Мероприятия по информационно-пропагандистскому противодействию экстремизму и терроризму в рамках подпрограммы «Профилактика экстремизма и терроризма в Дубовском сельском поселении» муниципальной программы Дубовского сельского поселения «Обеспечение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
        </w:tc>
        <w:tc>
          <w:tcPr>
            <w:tcW w:w="660"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951</w:t>
            </w:r>
          </w:p>
        </w:tc>
        <w:tc>
          <w:tcPr>
            <w:tcW w:w="520"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03</w:t>
            </w:r>
          </w:p>
        </w:tc>
        <w:tc>
          <w:tcPr>
            <w:tcW w:w="420"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14</w:t>
            </w:r>
          </w:p>
        </w:tc>
        <w:tc>
          <w:tcPr>
            <w:tcW w:w="1640"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02.2.00.28050</w:t>
            </w:r>
          </w:p>
        </w:tc>
        <w:tc>
          <w:tcPr>
            <w:tcW w:w="880"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240</w:t>
            </w:r>
          </w:p>
        </w:tc>
        <w:tc>
          <w:tcPr>
            <w:tcW w:w="1560" w:type="dxa"/>
            <w:noWrap/>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5,0</w:t>
            </w:r>
          </w:p>
        </w:tc>
        <w:tc>
          <w:tcPr>
            <w:tcW w:w="1360" w:type="dxa"/>
            <w:noWrap/>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5,0</w:t>
            </w:r>
          </w:p>
        </w:tc>
        <w:tc>
          <w:tcPr>
            <w:tcW w:w="1540" w:type="dxa"/>
            <w:noWrap/>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5,0</w:t>
            </w:r>
          </w:p>
        </w:tc>
      </w:tr>
      <w:tr w:rsidR="00411C81" w:rsidRPr="00411C81" w:rsidTr="00411C81">
        <w:trPr>
          <w:trHeight w:val="3150"/>
        </w:trPr>
        <w:tc>
          <w:tcPr>
            <w:tcW w:w="4540"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Организация проведения оплачиваемых общественных работ в рамках подпрограммы «Активная политика занятости населения и социальная поддержка безработных граждан» муниципальной программы Дубовского сельского поселения «Содействие занятости населения» (Иные закупки товаров, работ и услуг для обеспечения государственных (муниципальных) нужд)</w:t>
            </w:r>
          </w:p>
        </w:tc>
        <w:tc>
          <w:tcPr>
            <w:tcW w:w="660"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951</w:t>
            </w:r>
          </w:p>
        </w:tc>
        <w:tc>
          <w:tcPr>
            <w:tcW w:w="520"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04</w:t>
            </w:r>
          </w:p>
        </w:tc>
        <w:tc>
          <w:tcPr>
            <w:tcW w:w="420"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01</w:t>
            </w:r>
          </w:p>
        </w:tc>
        <w:tc>
          <w:tcPr>
            <w:tcW w:w="1640"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07.1.00.28160</w:t>
            </w:r>
          </w:p>
        </w:tc>
        <w:tc>
          <w:tcPr>
            <w:tcW w:w="880"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240</w:t>
            </w:r>
          </w:p>
        </w:tc>
        <w:tc>
          <w:tcPr>
            <w:tcW w:w="1560" w:type="dxa"/>
            <w:noWrap/>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205,0</w:t>
            </w:r>
          </w:p>
        </w:tc>
        <w:tc>
          <w:tcPr>
            <w:tcW w:w="1360" w:type="dxa"/>
            <w:noWrap/>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405,0</w:t>
            </w:r>
          </w:p>
        </w:tc>
        <w:tc>
          <w:tcPr>
            <w:tcW w:w="1540" w:type="dxa"/>
            <w:noWrap/>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405,0</w:t>
            </w:r>
          </w:p>
        </w:tc>
      </w:tr>
      <w:tr w:rsidR="00411C81" w:rsidRPr="00411C81" w:rsidTr="00411C81">
        <w:trPr>
          <w:trHeight w:val="3780"/>
        </w:trPr>
        <w:tc>
          <w:tcPr>
            <w:tcW w:w="4540"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 xml:space="preserve">Организации временного трудоустройства несовершеннолетних граждан в возрасте от 14 до 18 лет в свободное от учебы время в рамках подпрограммы «Активная политика занятости населения и социальная поддержка безработных граждан» муниципальной программы Дубовского сельского поселения «Содействие занятости </w:t>
            </w:r>
            <w:r w:rsidRPr="00411C81">
              <w:rPr>
                <w:rFonts w:ascii="Times New Roman" w:hAnsi="Times New Roman"/>
                <w:sz w:val="24"/>
                <w:szCs w:val="24"/>
              </w:rPr>
              <w:lastRenderedPageBreak/>
              <w:t>населения» (Иные закупки товаров, работ и услуг для обеспечения государственных (муниципальных) нужд)</w:t>
            </w:r>
          </w:p>
        </w:tc>
        <w:tc>
          <w:tcPr>
            <w:tcW w:w="660"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lastRenderedPageBreak/>
              <w:t>951</w:t>
            </w:r>
          </w:p>
        </w:tc>
        <w:tc>
          <w:tcPr>
            <w:tcW w:w="520"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04</w:t>
            </w:r>
          </w:p>
        </w:tc>
        <w:tc>
          <w:tcPr>
            <w:tcW w:w="420"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01</w:t>
            </w:r>
          </w:p>
        </w:tc>
        <w:tc>
          <w:tcPr>
            <w:tcW w:w="1640"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07.1.00.28170</w:t>
            </w:r>
          </w:p>
        </w:tc>
        <w:tc>
          <w:tcPr>
            <w:tcW w:w="880"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240</w:t>
            </w:r>
          </w:p>
        </w:tc>
        <w:tc>
          <w:tcPr>
            <w:tcW w:w="1560" w:type="dxa"/>
            <w:noWrap/>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30,0</w:t>
            </w:r>
          </w:p>
        </w:tc>
        <w:tc>
          <w:tcPr>
            <w:tcW w:w="1360" w:type="dxa"/>
            <w:noWrap/>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30,0</w:t>
            </w:r>
          </w:p>
        </w:tc>
        <w:tc>
          <w:tcPr>
            <w:tcW w:w="1540" w:type="dxa"/>
            <w:noWrap/>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30,0</w:t>
            </w:r>
          </w:p>
        </w:tc>
      </w:tr>
      <w:tr w:rsidR="00411C81" w:rsidRPr="00411C81" w:rsidTr="00411C81">
        <w:trPr>
          <w:trHeight w:val="3465"/>
        </w:trPr>
        <w:tc>
          <w:tcPr>
            <w:tcW w:w="4540"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lastRenderedPageBreak/>
              <w:t>Мероприятия по ремонту и содержанию автомобильных дорог общего пользования местного значения в рамках подпрограммы «Развитие транспортной инфраструктуры Дубовского сельского поселения» муниципальной программы Дубовского сельского поселения «Развитие транспортной системы» (Иные закупки товаров, работ и услуг для обеспечения государственных (муниципальных) нужд)</w:t>
            </w:r>
          </w:p>
        </w:tc>
        <w:tc>
          <w:tcPr>
            <w:tcW w:w="660"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951</w:t>
            </w:r>
          </w:p>
        </w:tc>
        <w:tc>
          <w:tcPr>
            <w:tcW w:w="520"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04</w:t>
            </w:r>
          </w:p>
        </w:tc>
        <w:tc>
          <w:tcPr>
            <w:tcW w:w="420"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09</w:t>
            </w:r>
          </w:p>
        </w:tc>
        <w:tc>
          <w:tcPr>
            <w:tcW w:w="1640"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08.1.00.28400</w:t>
            </w:r>
          </w:p>
        </w:tc>
        <w:tc>
          <w:tcPr>
            <w:tcW w:w="880"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240</w:t>
            </w:r>
          </w:p>
        </w:tc>
        <w:tc>
          <w:tcPr>
            <w:tcW w:w="1560" w:type="dxa"/>
            <w:noWrap/>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499,8</w:t>
            </w:r>
          </w:p>
        </w:tc>
        <w:tc>
          <w:tcPr>
            <w:tcW w:w="1360" w:type="dxa"/>
            <w:noWrap/>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499,8</w:t>
            </w:r>
          </w:p>
        </w:tc>
        <w:tc>
          <w:tcPr>
            <w:tcW w:w="1540" w:type="dxa"/>
            <w:noWrap/>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499,8</w:t>
            </w:r>
          </w:p>
        </w:tc>
      </w:tr>
      <w:tr w:rsidR="00411C81" w:rsidRPr="00411C81" w:rsidTr="00411C81">
        <w:trPr>
          <w:trHeight w:val="3780"/>
        </w:trPr>
        <w:tc>
          <w:tcPr>
            <w:tcW w:w="4540"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Мероприятия по установке дорожных знаков согласно проекта организации дорожного движения в рамках подпрограммы «Повышение безопасности дорожного движения на территории Дубовского сельского поселения» муниципальной программы Дубовского сельского поселения «Развитие транспортной системы» (Иные закупки товаров, работ и услуг для обеспечения государственных (муниципальных) нужд)</w:t>
            </w:r>
          </w:p>
        </w:tc>
        <w:tc>
          <w:tcPr>
            <w:tcW w:w="660"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951</w:t>
            </w:r>
          </w:p>
        </w:tc>
        <w:tc>
          <w:tcPr>
            <w:tcW w:w="520"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04</w:t>
            </w:r>
          </w:p>
        </w:tc>
        <w:tc>
          <w:tcPr>
            <w:tcW w:w="420"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09</w:t>
            </w:r>
          </w:p>
        </w:tc>
        <w:tc>
          <w:tcPr>
            <w:tcW w:w="1640"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08.2.00.28410</w:t>
            </w:r>
          </w:p>
        </w:tc>
        <w:tc>
          <w:tcPr>
            <w:tcW w:w="880"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240</w:t>
            </w:r>
          </w:p>
        </w:tc>
        <w:tc>
          <w:tcPr>
            <w:tcW w:w="1560" w:type="dxa"/>
            <w:noWrap/>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136,0</w:t>
            </w:r>
          </w:p>
        </w:tc>
        <w:tc>
          <w:tcPr>
            <w:tcW w:w="1360" w:type="dxa"/>
            <w:noWrap/>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136,0</w:t>
            </w:r>
          </w:p>
        </w:tc>
        <w:tc>
          <w:tcPr>
            <w:tcW w:w="1540" w:type="dxa"/>
            <w:noWrap/>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136,0</w:t>
            </w:r>
          </w:p>
        </w:tc>
      </w:tr>
      <w:tr w:rsidR="00411C81" w:rsidRPr="00411C81" w:rsidTr="00411C81">
        <w:trPr>
          <w:trHeight w:val="3465"/>
        </w:trPr>
        <w:tc>
          <w:tcPr>
            <w:tcW w:w="4540"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lastRenderedPageBreak/>
              <w:t>Мероприятия по изготовлению проекта организации дорожного движения в рамках подпрограммы «Повышение безопасности дорожного движения на территории Дубовского сельского поселения» муниципальной программы Дубовского сельского поселения «Развитие транспортной системы» (Иные закупки товаров, работ и услуг для обеспечения государственных (муниципальных) нужд)</w:t>
            </w:r>
          </w:p>
        </w:tc>
        <w:tc>
          <w:tcPr>
            <w:tcW w:w="660"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951</w:t>
            </w:r>
          </w:p>
        </w:tc>
        <w:tc>
          <w:tcPr>
            <w:tcW w:w="520"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04</w:t>
            </w:r>
          </w:p>
        </w:tc>
        <w:tc>
          <w:tcPr>
            <w:tcW w:w="420"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09</w:t>
            </w:r>
          </w:p>
        </w:tc>
        <w:tc>
          <w:tcPr>
            <w:tcW w:w="1640"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08.2.00.28520</w:t>
            </w:r>
          </w:p>
        </w:tc>
        <w:tc>
          <w:tcPr>
            <w:tcW w:w="880"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240</w:t>
            </w:r>
          </w:p>
        </w:tc>
        <w:tc>
          <w:tcPr>
            <w:tcW w:w="1560" w:type="dxa"/>
            <w:noWrap/>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46,7</w:t>
            </w:r>
          </w:p>
        </w:tc>
        <w:tc>
          <w:tcPr>
            <w:tcW w:w="1360" w:type="dxa"/>
            <w:noWrap/>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46,7</w:t>
            </w:r>
          </w:p>
        </w:tc>
        <w:tc>
          <w:tcPr>
            <w:tcW w:w="1540" w:type="dxa"/>
            <w:noWrap/>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46,7</w:t>
            </w:r>
          </w:p>
        </w:tc>
      </w:tr>
      <w:tr w:rsidR="00411C81" w:rsidRPr="00411C81" w:rsidTr="00411C81">
        <w:trPr>
          <w:trHeight w:val="5040"/>
        </w:trPr>
        <w:tc>
          <w:tcPr>
            <w:tcW w:w="4540"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Мероприятия по уплате взносов на капитальный ремонт общего имущества в многоквартирных жилых домах неблокированной застройки за муниципальные квартиры, расположенные в МКД и находящиеся в собственности Дубовского сельского поселения в рамках подпрограммы «Развитие жилищного хозяйства в Дубовском сельском поселении» муниципальной программы Дубовского сельского поселения «Обеспечение качественными жилищно-коммунальными услугами населения Дубовского сельского поселения» (Уплата налогов, сборов и иных платежей)</w:t>
            </w:r>
          </w:p>
        </w:tc>
        <w:tc>
          <w:tcPr>
            <w:tcW w:w="660"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951</w:t>
            </w:r>
          </w:p>
        </w:tc>
        <w:tc>
          <w:tcPr>
            <w:tcW w:w="520"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05</w:t>
            </w:r>
          </w:p>
        </w:tc>
        <w:tc>
          <w:tcPr>
            <w:tcW w:w="420"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01</w:t>
            </w:r>
          </w:p>
        </w:tc>
        <w:tc>
          <w:tcPr>
            <w:tcW w:w="1640"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01.2.00.28340</w:t>
            </w:r>
          </w:p>
        </w:tc>
        <w:tc>
          <w:tcPr>
            <w:tcW w:w="880"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850</w:t>
            </w:r>
          </w:p>
        </w:tc>
        <w:tc>
          <w:tcPr>
            <w:tcW w:w="1560" w:type="dxa"/>
            <w:noWrap/>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26,2</w:t>
            </w:r>
          </w:p>
        </w:tc>
        <w:tc>
          <w:tcPr>
            <w:tcW w:w="1360" w:type="dxa"/>
            <w:noWrap/>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26,2</w:t>
            </w:r>
          </w:p>
        </w:tc>
        <w:tc>
          <w:tcPr>
            <w:tcW w:w="1540" w:type="dxa"/>
            <w:noWrap/>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26,2</w:t>
            </w:r>
          </w:p>
        </w:tc>
      </w:tr>
      <w:tr w:rsidR="00411C81" w:rsidRPr="00411C81" w:rsidTr="00411C81">
        <w:trPr>
          <w:trHeight w:val="4725"/>
        </w:trPr>
        <w:tc>
          <w:tcPr>
            <w:tcW w:w="4540"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lastRenderedPageBreak/>
              <w:t>Расходы на разработку проектной документации на строительство и реконструкцию объектов газификации в рамках подпрограммы «Создание условий для обеспечения качественными коммунальными услугами населения Дубовского сельского поселения» муниципальной программы Дубовского сельского поселения «Обеспечение качественными жилищно-коммунальными услугами населения Дубовского сельского поселения» (Иные закупки товаров, работ и услуг для обеспечения государственных (муниципальных) нужд)</w:t>
            </w:r>
          </w:p>
        </w:tc>
        <w:tc>
          <w:tcPr>
            <w:tcW w:w="660"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951</w:t>
            </w:r>
          </w:p>
        </w:tc>
        <w:tc>
          <w:tcPr>
            <w:tcW w:w="520"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05</w:t>
            </w:r>
          </w:p>
        </w:tc>
        <w:tc>
          <w:tcPr>
            <w:tcW w:w="420"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02</w:t>
            </w:r>
          </w:p>
        </w:tc>
        <w:tc>
          <w:tcPr>
            <w:tcW w:w="1640"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01.1.00.S3560</w:t>
            </w:r>
          </w:p>
        </w:tc>
        <w:tc>
          <w:tcPr>
            <w:tcW w:w="880"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240</w:t>
            </w:r>
          </w:p>
        </w:tc>
        <w:tc>
          <w:tcPr>
            <w:tcW w:w="1560" w:type="dxa"/>
            <w:noWrap/>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5 956,2</w:t>
            </w:r>
          </w:p>
        </w:tc>
        <w:tc>
          <w:tcPr>
            <w:tcW w:w="1360" w:type="dxa"/>
            <w:noWrap/>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0,0</w:t>
            </w:r>
          </w:p>
        </w:tc>
        <w:tc>
          <w:tcPr>
            <w:tcW w:w="1540" w:type="dxa"/>
            <w:noWrap/>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0,0</w:t>
            </w:r>
          </w:p>
        </w:tc>
      </w:tr>
      <w:tr w:rsidR="00411C81" w:rsidRPr="00411C81" w:rsidTr="00411C81">
        <w:trPr>
          <w:trHeight w:val="4725"/>
        </w:trPr>
        <w:tc>
          <w:tcPr>
            <w:tcW w:w="4540"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Мероприятия по улучшению обустройства общественных мест населенных пунктов в рамках подпрограммы «Создание условий для обеспечения качественными коммунальными услугами населения Дубовского сельского поселения» муниципальной программы Дубовского сельского поселения «Обеспечение качественными жилищно-коммунальными услугами населения Дубовского сельского поселения» (Иные закупки товаров, работ и услуг для обеспечения государственных (муниципальных) нужд)</w:t>
            </w:r>
          </w:p>
        </w:tc>
        <w:tc>
          <w:tcPr>
            <w:tcW w:w="660"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951</w:t>
            </w:r>
          </w:p>
        </w:tc>
        <w:tc>
          <w:tcPr>
            <w:tcW w:w="520"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05</w:t>
            </w:r>
          </w:p>
        </w:tc>
        <w:tc>
          <w:tcPr>
            <w:tcW w:w="420"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03</w:t>
            </w:r>
          </w:p>
        </w:tc>
        <w:tc>
          <w:tcPr>
            <w:tcW w:w="1640"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01.1.00.28020</w:t>
            </w:r>
          </w:p>
        </w:tc>
        <w:tc>
          <w:tcPr>
            <w:tcW w:w="880"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240</w:t>
            </w:r>
          </w:p>
        </w:tc>
        <w:tc>
          <w:tcPr>
            <w:tcW w:w="1560" w:type="dxa"/>
            <w:noWrap/>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300,0</w:t>
            </w:r>
          </w:p>
        </w:tc>
        <w:tc>
          <w:tcPr>
            <w:tcW w:w="1360" w:type="dxa"/>
            <w:noWrap/>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300,0</w:t>
            </w:r>
          </w:p>
        </w:tc>
        <w:tc>
          <w:tcPr>
            <w:tcW w:w="1540" w:type="dxa"/>
            <w:noWrap/>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310,0</w:t>
            </w:r>
          </w:p>
        </w:tc>
      </w:tr>
      <w:tr w:rsidR="00411C81" w:rsidRPr="00411C81" w:rsidTr="00411C81">
        <w:trPr>
          <w:trHeight w:val="4725"/>
        </w:trPr>
        <w:tc>
          <w:tcPr>
            <w:tcW w:w="4540"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lastRenderedPageBreak/>
              <w:t>Мероприятия по уличному освещению населенных пунктов Дубовского сельского поселения в рамках подпрограммы «Создание условий для обеспечения качественными коммунальными услугами населения Дубовского сельского поселения» муниципальной программы Дубовского сельского поселения «Обеспечение качественными жилищно-коммунальными услугами населения Дубовского сельского поселения» (Иные закупки товаров, работ и услуг для обеспечения государственных (муниципальных) нужд)</w:t>
            </w:r>
          </w:p>
        </w:tc>
        <w:tc>
          <w:tcPr>
            <w:tcW w:w="660"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951</w:t>
            </w:r>
          </w:p>
        </w:tc>
        <w:tc>
          <w:tcPr>
            <w:tcW w:w="520"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05</w:t>
            </w:r>
          </w:p>
        </w:tc>
        <w:tc>
          <w:tcPr>
            <w:tcW w:w="420"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03</w:t>
            </w:r>
          </w:p>
        </w:tc>
        <w:tc>
          <w:tcPr>
            <w:tcW w:w="1640"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01.1.00.28030</w:t>
            </w:r>
          </w:p>
        </w:tc>
        <w:tc>
          <w:tcPr>
            <w:tcW w:w="880"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240</w:t>
            </w:r>
          </w:p>
        </w:tc>
        <w:tc>
          <w:tcPr>
            <w:tcW w:w="1560" w:type="dxa"/>
            <w:noWrap/>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2 675,5</w:t>
            </w:r>
          </w:p>
        </w:tc>
        <w:tc>
          <w:tcPr>
            <w:tcW w:w="1360" w:type="dxa"/>
            <w:noWrap/>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1 715,5</w:t>
            </w:r>
          </w:p>
        </w:tc>
        <w:tc>
          <w:tcPr>
            <w:tcW w:w="1540" w:type="dxa"/>
            <w:noWrap/>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1 138,0</w:t>
            </w:r>
          </w:p>
        </w:tc>
      </w:tr>
      <w:tr w:rsidR="00411C81" w:rsidRPr="00411C81" w:rsidTr="00411C81">
        <w:trPr>
          <w:trHeight w:val="3780"/>
        </w:trPr>
        <w:tc>
          <w:tcPr>
            <w:tcW w:w="4540"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Мероприятие по повышению эффективности деятельности по обращению с отходами в рамках подпрограммы « Мероприятия по благоустройству территории Дубовского сельского поселения» муниципальной программы Дубовского сельского поселения «Охрана окружающей среды и рациональное природопользование» (Иные закупки товаров, работ и услуг для обеспечения государственных (муниципальных) нужд)</w:t>
            </w:r>
          </w:p>
        </w:tc>
        <w:tc>
          <w:tcPr>
            <w:tcW w:w="660"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951</w:t>
            </w:r>
          </w:p>
        </w:tc>
        <w:tc>
          <w:tcPr>
            <w:tcW w:w="520"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05</w:t>
            </w:r>
          </w:p>
        </w:tc>
        <w:tc>
          <w:tcPr>
            <w:tcW w:w="420"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03</w:t>
            </w:r>
          </w:p>
        </w:tc>
        <w:tc>
          <w:tcPr>
            <w:tcW w:w="1640"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05.1.00.28090</w:t>
            </w:r>
          </w:p>
        </w:tc>
        <w:tc>
          <w:tcPr>
            <w:tcW w:w="880"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240</w:t>
            </w:r>
          </w:p>
        </w:tc>
        <w:tc>
          <w:tcPr>
            <w:tcW w:w="1560" w:type="dxa"/>
            <w:noWrap/>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1 212,0</w:t>
            </w:r>
          </w:p>
        </w:tc>
        <w:tc>
          <w:tcPr>
            <w:tcW w:w="1360" w:type="dxa"/>
            <w:noWrap/>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1 020,0</w:t>
            </w:r>
          </w:p>
        </w:tc>
        <w:tc>
          <w:tcPr>
            <w:tcW w:w="1540" w:type="dxa"/>
            <w:noWrap/>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1 070,0</w:t>
            </w:r>
          </w:p>
        </w:tc>
      </w:tr>
      <w:tr w:rsidR="00411C81" w:rsidRPr="00411C81" w:rsidTr="00411C81">
        <w:trPr>
          <w:trHeight w:val="3780"/>
        </w:trPr>
        <w:tc>
          <w:tcPr>
            <w:tcW w:w="4540"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lastRenderedPageBreak/>
              <w:t>Мероприятие по организации работы в сфере использования, охраны, защиты зеленых насаждений в рамках подпрограммы « Мероприятия по благоустройству территории Дубовского сельского поселения» муниципальной программы Дубовского сельского поселения «Охрана окружающей среды и рациональное природопользование» (Иные закупки товаров, работ и услуг для обеспечения государственных (муниципальных) нужд)</w:t>
            </w:r>
          </w:p>
        </w:tc>
        <w:tc>
          <w:tcPr>
            <w:tcW w:w="660"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951</w:t>
            </w:r>
          </w:p>
        </w:tc>
        <w:tc>
          <w:tcPr>
            <w:tcW w:w="520"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05</w:t>
            </w:r>
          </w:p>
        </w:tc>
        <w:tc>
          <w:tcPr>
            <w:tcW w:w="420"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03</w:t>
            </w:r>
          </w:p>
        </w:tc>
        <w:tc>
          <w:tcPr>
            <w:tcW w:w="1640"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05.1.00.28100</w:t>
            </w:r>
          </w:p>
        </w:tc>
        <w:tc>
          <w:tcPr>
            <w:tcW w:w="880"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240</w:t>
            </w:r>
          </w:p>
        </w:tc>
        <w:tc>
          <w:tcPr>
            <w:tcW w:w="1560" w:type="dxa"/>
            <w:noWrap/>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761,7</w:t>
            </w:r>
          </w:p>
        </w:tc>
        <w:tc>
          <w:tcPr>
            <w:tcW w:w="1360" w:type="dxa"/>
            <w:noWrap/>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1 120,0</w:t>
            </w:r>
          </w:p>
        </w:tc>
        <w:tc>
          <w:tcPr>
            <w:tcW w:w="1540" w:type="dxa"/>
            <w:noWrap/>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1 240,0</w:t>
            </w:r>
          </w:p>
        </w:tc>
      </w:tr>
      <w:tr w:rsidR="00411C81" w:rsidRPr="00411C81" w:rsidTr="00411C81">
        <w:trPr>
          <w:trHeight w:val="3780"/>
        </w:trPr>
        <w:tc>
          <w:tcPr>
            <w:tcW w:w="4540"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Проведение мероприятий по регулированию численности безнадзорных животных в рамках подпрограммы « Мероприятия по благоустройству территории Дубовского сельского поселения» муниципальной программы Дубовского сельского поселения «Охрана окружающей среды и рациональное природопользование» (Иные закупки товаров, работ и услуг для обеспечения государственных (муниципальных) нужд)</w:t>
            </w:r>
          </w:p>
        </w:tc>
        <w:tc>
          <w:tcPr>
            <w:tcW w:w="660"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951</w:t>
            </w:r>
          </w:p>
        </w:tc>
        <w:tc>
          <w:tcPr>
            <w:tcW w:w="520"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05</w:t>
            </w:r>
          </w:p>
        </w:tc>
        <w:tc>
          <w:tcPr>
            <w:tcW w:w="420"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03</w:t>
            </w:r>
          </w:p>
        </w:tc>
        <w:tc>
          <w:tcPr>
            <w:tcW w:w="1640"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05.1.00.28110</w:t>
            </w:r>
          </w:p>
        </w:tc>
        <w:tc>
          <w:tcPr>
            <w:tcW w:w="880"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240</w:t>
            </w:r>
          </w:p>
        </w:tc>
        <w:tc>
          <w:tcPr>
            <w:tcW w:w="1560" w:type="dxa"/>
            <w:noWrap/>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120,0</w:t>
            </w:r>
          </w:p>
        </w:tc>
        <w:tc>
          <w:tcPr>
            <w:tcW w:w="1360" w:type="dxa"/>
            <w:noWrap/>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120,0</w:t>
            </w:r>
          </w:p>
        </w:tc>
        <w:tc>
          <w:tcPr>
            <w:tcW w:w="1540" w:type="dxa"/>
            <w:noWrap/>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120,0</w:t>
            </w:r>
          </w:p>
        </w:tc>
      </w:tr>
      <w:tr w:rsidR="00411C81" w:rsidRPr="00411C81" w:rsidTr="00411C81">
        <w:trPr>
          <w:trHeight w:val="3780"/>
        </w:trPr>
        <w:tc>
          <w:tcPr>
            <w:tcW w:w="4540"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lastRenderedPageBreak/>
              <w:t xml:space="preserve">Мероприятия по проведению </w:t>
            </w:r>
            <w:proofErr w:type="spellStart"/>
            <w:r w:rsidRPr="00411C81">
              <w:rPr>
                <w:rFonts w:ascii="Times New Roman" w:hAnsi="Times New Roman"/>
                <w:sz w:val="24"/>
                <w:szCs w:val="24"/>
              </w:rPr>
              <w:t>благоустроительных</w:t>
            </w:r>
            <w:proofErr w:type="spellEnd"/>
            <w:r w:rsidRPr="00411C81">
              <w:rPr>
                <w:rFonts w:ascii="Times New Roman" w:hAnsi="Times New Roman"/>
                <w:sz w:val="24"/>
                <w:szCs w:val="24"/>
              </w:rPr>
              <w:t xml:space="preserve"> работ по уборке прочих объектов благоустройства в рамках подпрограммы « Мероприятия по благоустройству территории Дубовского сельского поселения» муниципальной программы Дубовского сельского поселения «Охрана окружающей среды и рациональное природопользование» (Иные закупки товаров, работ и услуг для обеспечения государственных (муниципальных) нужд)</w:t>
            </w:r>
          </w:p>
        </w:tc>
        <w:tc>
          <w:tcPr>
            <w:tcW w:w="660"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951</w:t>
            </w:r>
          </w:p>
        </w:tc>
        <w:tc>
          <w:tcPr>
            <w:tcW w:w="520"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05</w:t>
            </w:r>
          </w:p>
        </w:tc>
        <w:tc>
          <w:tcPr>
            <w:tcW w:w="420"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03</w:t>
            </w:r>
          </w:p>
        </w:tc>
        <w:tc>
          <w:tcPr>
            <w:tcW w:w="1640"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05.1.00.28120</w:t>
            </w:r>
          </w:p>
        </w:tc>
        <w:tc>
          <w:tcPr>
            <w:tcW w:w="880"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240</w:t>
            </w:r>
          </w:p>
        </w:tc>
        <w:tc>
          <w:tcPr>
            <w:tcW w:w="1560" w:type="dxa"/>
            <w:noWrap/>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60,0</w:t>
            </w:r>
          </w:p>
        </w:tc>
        <w:tc>
          <w:tcPr>
            <w:tcW w:w="1360" w:type="dxa"/>
            <w:noWrap/>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40,0</w:t>
            </w:r>
          </w:p>
        </w:tc>
        <w:tc>
          <w:tcPr>
            <w:tcW w:w="1540" w:type="dxa"/>
            <w:noWrap/>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40,0</w:t>
            </w:r>
          </w:p>
        </w:tc>
      </w:tr>
      <w:tr w:rsidR="00411C81" w:rsidRPr="00411C81" w:rsidTr="00411C81">
        <w:trPr>
          <w:trHeight w:val="3465"/>
        </w:trPr>
        <w:tc>
          <w:tcPr>
            <w:tcW w:w="4540"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Организация утилизации и переработки бытовых и промышленных отходов в рамках подпрограммы « Мероприятия по благоустройству территории Дубовского сельского поселения» муниципальной программы Дубовского сельского поселения «Охрана окружающей среды и рациональное природопользование» (Иные закупки товаров, работ и услуг для обеспечения государственных (муниципальных) нужд)</w:t>
            </w:r>
          </w:p>
        </w:tc>
        <w:tc>
          <w:tcPr>
            <w:tcW w:w="660"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951</w:t>
            </w:r>
          </w:p>
        </w:tc>
        <w:tc>
          <w:tcPr>
            <w:tcW w:w="520"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05</w:t>
            </w:r>
          </w:p>
        </w:tc>
        <w:tc>
          <w:tcPr>
            <w:tcW w:w="420"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03</w:t>
            </w:r>
          </w:p>
        </w:tc>
        <w:tc>
          <w:tcPr>
            <w:tcW w:w="1640"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05.1.00.89010</w:t>
            </w:r>
          </w:p>
        </w:tc>
        <w:tc>
          <w:tcPr>
            <w:tcW w:w="880"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240</w:t>
            </w:r>
          </w:p>
        </w:tc>
        <w:tc>
          <w:tcPr>
            <w:tcW w:w="1560" w:type="dxa"/>
            <w:noWrap/>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680,7</w:t>
            </w:r>
          </w:p>
        </w:tc>
        <w:tc>
          <w:tcPr>
            <w:tcW w:w="1360" w:type="dxa"/>
            <w:noWrap/>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0,0</w:t>
            </w:r>
          </w:p>
        </w:tc>
        <w:tc>
          <w:tcPr>
            <w:tcW w:w="1540" w:type="dxa"/>
            <w:noWrap/>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0,0</w:t>
            </w:r>
          </w:p>
        </w:tc>
      </w:tr>
      <w:tr w:rsidR="00411C81" w:rsidRPr="00411C81" w:rsidTr="00411C81">
        <w:trPr>
          <w:trHeight w:val="3780"/>
        </w:trPr>
        <w:tc>
          <w:tcPr>
            <w:tcW w:w="4540"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lastRenderedPageBreak/>
              <w:t>Мероприятия по борьбе с переносчиками природно-очаговых и особо опасных инфекций на территории Дубовского сельского поселения в рамках подпрограммы «Природно-очаговые мероприятия» муниципальной программы Дубовского сельского поселения «Охрана окружающей среды и рациональное природопользование» (Иные закупки товаров, работ и услуг для обеспечения государственных (муниципальных) нужд)</w:t>
            </w:r>
          </w:p>
        </w:tc>
        <w:tc>
          <w:tcPr>
            <w:tcW w:w="660"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951</w:t>
            </w:r>
          </w:p>
        </w:tc>
        <w:tc>
          <w:tcPr>
            <w:tcW w:w="520"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05</w:t>
            </w:r>
          </w:p>
        </w:tc>
        <w:tc>
          <w:tcPr>
            <w:tcW w:w="420"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03</w:t>
            </w:r>
          </w:p>
        </w:tc>
        <w:tc>
          <w:tcPr>
            <w:tcW w:w="1640"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05.2.00.28130</w:t>
            </w:r>
          </w:p>
        </w:tc>
        <w:tc>
          <w:tcPr>
            <w:tcW w:w="880"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240</w:t>
            </w:r>
          </w:p>
        </w:tc>
        <w:tc>
          <w:tcPr>
            <w:tcW w:w="1560" w:type="dxa"/>
            <w:noWrap/>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53,0</w:t>
            </w:r>
          </w:p>
        </w:tc>
        <w:tc>
          <w:tcPr>
            <w:tcW w:w="1360" w:type="dxa"/>
            <w:noWrap/>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55,0</w:t>
            </w:r>
          </w:p>
        </w:tc>
        <w:tc>
          <w:tcPr>
            <w:tcW w:w="1540" w:type="dxa"/>
            <w:noWrap/>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57,0</w:t>
            </w:r>
          </w:p>
        </w:tc>
      </w:tr>
      <w:tr w:rsidR="00411C81" w:rsidRPr="00411C81" w:rsidTr="00411C81">
        <w:trPr>
          <w:trHeight w:val="4410"/>
        </w:trPr>
        <w:tc>
          <w:tcPr>
            <w:tcW w:w="4540"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Реализация мероприятий по разработке эскизного дендрологического плана по объекту, расположенному по адресу: с. Дубовское, пл. Павших борцов в рамках подпрограммы "Благоустройство общественных территорий Дубовского сельского поселения" муниципальной программы Дубовского сельского поселения "Формирование современной городской среды на территории Дубовского сельского поселения" (Иные закупки товаров, работ и услуг для обеспечения государственных (муниципальных) нужд)</w:t>
            </w:r>
          </w:p>
        </w:tc>
        <w:tc>
          <w:tcPr>
            <w:tcW w:w="660"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951</w:t>
            </w:r>
          </w:p>
        </w:tc>
        <w:tc>
          <w:tcPr>
            <w:tcW w:w="520"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05</w:t>
            </w:r>
          </w:p>
        </w:tc>
        <w:tc>
          <w:tcPr>
            <w:tcW w:w="420"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03</w:t>
            </w:r>
          </w:p>
        </w:tc>
        <w:tc>
          <w:tcPr>
            <w:tcW w:w="1640"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15.1.00.28730</w:t>
            </w:r>
          </w:p>
        </w:tc>
        <w:tc>
          <w:tcPr>
            <w:tcW w:w="880"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240</w:t>
            </w:r>
          </w:p>
        </w:tc>
        <w:tc>
          <w:tcPr>
            <w:tcW w:w="1560" w:type="dxa"/>
            <w:noWrap/>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35,0</w:t>
            </w:r>
          </w:p>
        </w:tc>
        <w:tc>
          <w:tcPr>
            <w:tcW w:w="1360" w:type="dxa"/>
            <w:noWrap/>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0,0</w:t>
            </w:r>
          </w:p>
        </w:tc>
        <w:tc>
          <w:tcPr>
            <w:tcW w:w="1540" w:type="dxa"/>
            <w:noWrap/>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0,0</w:t>
            </w:r>
          </w:p>
        </w:tc>
      </w:tr>
      <w:tr w:rsidR="00411C81" w:rsidRPr="00411C81" w:rsidTr="00411C81">
        <w:trPr>
          <w:trHeight w:val="4410"/>
        </w:trPr>
        <w:tc>
          <w:tcPr>
            <w:tcW w:w="4540"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lastRenderedPageBreak/>
              <w:t>Реализация мероприятий по устройству системы капельного полива на объекте, расположенном по адресу: с. Дубовское, пл. Павших борцов в рамках подпрограммы "Благоустройство общественных территорий Дубовского сельского поселения" муниципальной программы Дубовского сельского поселения "Формирование современной городской среды на территории Дубовского сельского поселения" (Иные закупки товаров, работ и услуг для обеспечения государственных (муниципальных) нужд)</w:t>
            </w:r>
          </w:p>
        </w:tc>
        <w:tc>
          <w:tcPr>
            <w:tcW w:w="660"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951</w:t>
            </w:r>
          </w:p>
        </w:tc>
        <w:tc>
          <w:tcPr>
            <w:tcW w:w="520"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05</w:t>
            </w:r>
          </w:p>
        </w:tc>
        <w:tc>
          <w:tcPr>
            <w:tcW w:w="420"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03</w:t>
            </w:r>
          </w:p>
        </w:tc>
        <w:tc>
          <w:tcPr>
            <w:tcW w:w="1640"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15.1.00.28740</w:t>
            </w:r>
          </w:p>
        </w:tc>
        <w:tc>
          <w:tcPr>
            <w:tcW w:w="880"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240</w:t>
            </w:r>
          </w:p>
        </w:tc>
        <w:tc>
          <w:tcPr>
            <w:tcW w:w="1560" w:type="dxa"/>
            <w:noWrap/>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1 000,0</w:t>
            </w:r>
          </w:p>
        </w:tc>
        <w:tc>
          <w:tcPr>
            <w:tcW w:w="1360" w:type="dxa"/>
            <w:noWrap/>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0,0</w:t>
            </w:r>
          </w:p>
        </w:tc>
        <w:tc>
          <w:tcPr>
            <w:tcW w:w="1540" w:type="dxa"/>
            <w:noWrap/>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0,0</w:t>
            </w:r>
          </w:p>
        </w:tc>
      </w:tr>
      <w:tr w:rsidR="00411C81" w:rsidRPr="00411C81" w:rsidTr="00411C81">
        <w:trPr>
          <w:trHeight w:val="5040"/>
        </w:trPr>
        <w:tc>
          <w:tcPr>
            <w:tcW w:w="4540"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Реализация программ формирования современной городской среды (Субсидии на реализацию мероприятий по формированию современной городской среды в части благоустройства общественных территорий) в рамках подпрограммы "Благоустройство общественных территорий Дубовского сельского поселения" муниципальной программы Дубовского сельского поселения " Формирование современной городской среды на территории Дубовского сельского поселения" (Иные закупки товаров, работ и услуг для обеспечения государственных (муниципальных) нужд)</w:t>
            </w:r>
          </w:p>
        </w:tc>
        <w:tc>
          <w:tcPr>
            <w:tcW w:w="660"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951</w:t>
            </w:r>
          </w:p>
        </w:tc>
        <w:tc>
          <w:tcPr>
            <w:tcW w:w="520"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05</w:t>
            </w:r>
          </w:p>
        </w:tc>
        <w:tc>
          <w:tcPr>
            <w:tcW w:w="420"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03</w:t>
            </w:r>
          </w:p>
        </w:tc>
        <w:tc>
          <w:tcPr>
            <w:tcW w:w="1640"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15.1.F2.55551</w:t>
            </w:r>
          </w:p>
        </w:tc>
        <w:tc>
          <w:tcPr>
            <w:tcW w:w="880"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240</w:t>
            </w:r>
          </w:p>
        </w:tc>
        <w:tc>
          <w:tcPr>
            <w:tcW w:w="1560" w:type="dxa"/>
            <w:noWrap/>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0,0</w:t>
            </w:r>
          </w:p>
        </w:tc>
        <w:tc>
          <w:tcPr>
            <w:tcW w:w="1360" w:type="dxa"/>
            <w:noWrap/>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15 000,1</w:t>
            </w:r>
          </w:p>
        </w:tc>
        <w:tc>
          <w:tcPr>
            <w:tcW w:w="1540" w:type="dxa"/>
            <w:noWrap/>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15 000,1</w:t>
            </w:r>
          </w:p>
        </w:tc>
      </w:tr>
      <w:tr w:rsidR="00411C81" w:rsidRPr="00411C81" w:rsidTr="00411C81">
        <w:trPr>
          <w:trHeight w:val="5040"/>
        </w:trPr>
        <w:tc>
          <w:tcPr>
            <w:tcW w:w="4540"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lastRenderedPageBreak/>
              <w:t>Обеспечение дополнительного профессионального образования лиц, замещающих выборные муниципальные должности, муниципальных служащих в рамках подпрограммы «Развитие муниципального управления и муниципальной службы в Дубовском сельском поселении, дополнительное профессиональное образование лиц, занятых в системе местного самоуправления» муниципальной программы Дубовского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660"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951</w:t>
            </w:r>
          </w:p>
        </w:tc>
        <w:tc>
          <w:tcPr>
            <w:tcW w:w="520"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07</w:t>
            </w:r>
          </w:p>
        </w:tc>
        <w:tc>
          <w:tcPr>
            <w:tcW w:w="420"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05</w:t>
            </w:r>
          </w:p>
        </w:tc>
        <w:tc>
          <w:tcPr>
            <w:tcW w:w="1640"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10.1.00.28200</w:t>
            </w:r>
          </w:p>
        </w:tc>
        <w:tc>
          <w:tcPr>
            <w:tcW w:w="880"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240</w:t>
            </w:r>
          </w:p>
        </w:tc>
        <w:tc>
          <w:tcPr>
            <w:tcW w:w="1560" w:type="dxa"/>
            <w:noWrap/>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10,0</w:t>
            </w:r>
          </w:p>
        </w:tc>
        <w:tc>
          <w:tcPr>
            <w:tcW w:w="1360" w:type="dxa"/>
            <w:noWrap/>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25,0</w:t>
            </w:r>
          </w:p>
        </w:tc>
        <w:tc>
          <w:tcPr>
            <w:tcW w:w="1540" w:type="dxa"/>
            <w:noWrap/>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25,0</w:t>
            </w:r>
          </w:p>
        </w:tc>
      </w:tr>
      <w:tr w:rsidR="00411C81" w:rsidRPr="00411C81" w:rsidTr="00411C81">
        <w:trPr>
          <w:trHeight w:val="2835"/>
        </w:trPr>
        <w:tc>
          <w:tcPr>
            <w:tcW w:w="4540"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Расходы на обеспечение деятельности (оказание услуг) муниципальных учреждений Дубовского сельского поселения в рамках подпрограммы «Развитие культуры» муниципальной программы Дубовского сельского поселения «Развитие культуры и туризма» (Субсидии бюджетным учреждениям)</w:t>
            </w:r>
          </w:p>
        </w:tc>
        <w:tc>
          <w:tcPr>
            <w:tcW w:w="660"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951</w:t>
            </w:r>
          </w:p>
        </w:tc>
        <w:tc>
          <w:tcPr>
            <w:tcW w:w="520"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08</w:t>
            </w:r>
          </w:p>
        </w:tc>
        <w:tc>
          <w:tcPr>
            <w:tcW w:w="420"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01</w:t>
            </w:r>
          </w:p>
        </w:tc>
        <w:tc>
          <w:tcPr>
            <w:tcW w:w="1640"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04.1.00.00590</w:t>
            </w:r>
          </w:p>
        </w:tc>
        <w:tc>
          <w:tcPr>
            <w:tcW w:w="880"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610</w:t>
            </w:r>
          </w:p>
        </w:tc>
        <w:tc>
          <w:tcPr>
            <w:tcW w:w="1560" w:type="dxa"/>
            <w:noWrap/>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1 759,4</w:t>
            </w:r>
          </w:p>
        </w:tc>
        <w:tc>
          <w:tcPr>
            <w:tcW w:w="1360" w:type="dxa"/>
            <w:noWrap/>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1 827,7</w:t>
            </w:r>
          </w:p>
        </w:tc>
        <w:tc>
          <w:tcPr>
            <w:tcW w:w="1540" w:type="dxa"/>
            <w:noWrap/>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1 936,6</w:t>
            </w:r>
          </w:p>
        </w:tc>
      </w:tr>
      <w:tr w:rsidR="00411C81" w:rsidRPr="00411C81" w:rsidTr="00411C81">
        <w:trPr>
          <w:trHeight w:val="2835"/>
        </w:trPr>
        <w:tc>
          <w:tcPr>
            <w:tcW w:w="4540"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Расходы на укрепление материально-технической базы муниципальных учреждений Дубовского сельского поселения в рамках подпрограммы «Развитие культуры» муниципальной программы Дубовского сельского поселения «Развитие культуры и туризма» (Субсидии бюджетным учреждениям)</w:t>
            </w:r>
          </w:p>
        </w:tc>
        <w:tc>
          <w:tcPr>
            <w:tcW w:w="660"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951</w:t>
            </w:r>
          </w:p>
        </w:tc>
        <w:tc>
          <w:tcPr>
            <w:tcW w:w="520"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08</w:t>
            </w:r>
          </w:p>
        </w:tc>
        <w:tc>
          <w:tcPr>
            <w:tcW w:w="420"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01</w:t>
            </w:r>
          </w:p>
        </w:tc>
        <w:tc>
          <w:tcPr>
            <w:tcW w:w="1640"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04.1.00.29100</w:t>
            </w:r>
          </w:p>
        </w:tc>
        <w:tc>
          <w:tcPr>
            <w:tcW w:w="880"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610</w:t>
            </w:r>
          </w:p>
        </w:tc>
        <w:tc>
          <w:tcPr>
            <w:tcW w:w="1560" w:type="dxa"/>
            <w:noWrap/>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3,6</w:t>
            </w:r>
          </w:p>
        </w:tc>
        <w:tc>
          <w:tcPr>
            <w:tcW w:w="1360" w:type="dxa"/>
            <w:noWrap/>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0,0</w:t>
            </w:r>
          </w:p>
        </w:tc>
        <w:tc>
          <w:tcPr>
            <w:tcW w:w="1540" w:type="dxa"/>
            <w:noWrap/>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0,0</w:t>
            </w:r>
          </w:p>
        </w:tc>
      </w:tr>
      <w:tr w:rsidR="00411C81" w:rsidRPr="00411C81" w:rsidTr="00411C81">
        <w:trPr>
          <w:trHeight w:val="3465"/>
        </w:trPr>
        <w:tc>
          <w:tcPr>
            <w:tcW w:w="4540"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lastRenderedPageBreak/>
              <w:t>Расходы на мероприятия по содержанию объектов культурно-исторического наследия Дубовского сельского поселения, а также исторической среды населенных пунктов в Дубовском сельском поселении в рамках подпрограммы «Развитие культуры» муниципальной программы Дубовского сельского поселения «Развитие культуры и туризма» (Субсидии бюджетным учреждениям)</w:t>
            </w:r>
          </w:p>
        </w:tc>
        <w:tc>
          <w:tcPr>
            <w:tcW w:w="660"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951</w:t>
            </w:r>
          </w:p>
        </w:tc>
        <w:tc>
          <w:tcPr>
            <w:tcW w:w="520"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08</w:t>
            </w:r>
          </w:p>
        </w:tc>
        <w:tc>
          <w:tcPr>
            <w:tcW w:w="420"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01</w:t>
            </w:r>
          </w:p>
        </w:tc>
        <w:tc>
          <w:tcPr>
            <w:tcW w:w="1640"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04.1.00.29110</w:t>
            </w:r>
          </w:p>
        </w:tc>
        <w:tc>
          <w:tcPr>
            <w:tcW w:w="880"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610</w:t>
            </w:r>
          </w:p>
        </w:tc>
        <w:tc>
          <w:tcPr>
            <w:tcW w:w="1560" w:type="dxa"/>
            <w:noWrap/>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111,9</w:t>
            </w:r>
          </w:p>
        </w:tc>
        <w:tc>
          <w:tcPr>
            <w:tcW w:w="1360" w:type="dxa"/>
            <w:noWrap/>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35,0</w:t>
            </w:r>
          </w:p>
        </w:tc>
        <w:tc>
          <w:tcPr>
            <w:tcW w:w="1540" w:type="dxa"/>
            <w:noWrap/>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40,0</w:t>
            </w:r>
          </w:p>
        </w:tc>
      </w:tr>
      <w:tr w:rsidR="00411C81" w:rsidRPr="00411C81" w:rsidTr="00411C81">
        <w:trPr>
          <w:trHeight w:val="3465"/>
        </w:trPr>
        <w:tc>
          <w:tcPr>
            <w:tcW w:w="4540"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Капитальный и текущий ремонт зданий и помещений муниципальных учреждений в рамках подпрограммы «Реконструкция, ремонт, в том числе капитальный, объектов муниципальной собственности муниципального образования «Дубовское сельское поселение»" муниципальной программы Дубовского сельского поселения "Управление муниципальным имуществом" (Субсидии бюджетным учреждениям)</w:t>
            </w:r>
          </w:p>
        </w:tc>
        <w:tc>
          <w:tcPr>
            <w:tcW w:w="660"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951</w:t>
            </w:r>
          </w:p>
        </w:tc>
        <w:tc>
          <w:tcPr>
            <w:tcW w:w="520"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08</w:t>
            </w:r>
          </w:p>
        </w:tc>
        <w:tc>
          <w:tcPr>
            <w:tcW w:w="420"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01</w:t>
            </w:r>
          </w:p>
        </w:tc>
        <w:tc>
          <w:tcPr>
            <w:tcW w:w="1640"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12.3.00.28720</w:t>
            </w:r>
          </w:p>
        </w:tc>
        <w:tc>
          <w:tcPr>
            <w:tcW w:w="880"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610</w:t>
            </w:r>
          </w:p>
        </w:tc>
        <w:tc>
          <w:tcPr>
            <w:tcW w:w="1560" w:type="dxa"/>
            <w:noWrap/>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180,5</w:t>
            </w:r>
          </w:p>
        </w:tc>
        <w:tc>
          <w:tcPr>
            <w:tcW w:w="1360" w:type="dxa"/>
            <w:noWrap/>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0,0</w:t>
            </w:r>
          </w:p>
        </w:tc>
        <w:tc>
          <w:tcPr>
            <w:tcW w:w="1540" w:type="dxa"/>
            <w:noWrap/>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0,0</w:t>
            </w:r>
          </w:p>
        </w:tc>
      </w:tr>
      <w:tr w:rsidR="00411C81" w:rsidRPr="00411C81" w:rsidTr="00411C81">
        <w:trPr>
          <w:trHeight w:val="4725"/>
        </w:trPr>
        <w:tc>
          <w:tcPr>
            <w:tcW w:w="4540"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lastRenderedPageBreak/>
              <w:t>Расходы на мероприятия по проведению сбора, обобщения и анализа информации для проведения независимой оценки качества в рамках подпрограммы «Развитие муниципального управления и муниципальной службы в Дубовском сельском поселении, дополнительное профессиональное образование лиц, занятых в системе местного самоуправления» муниципальной программы Дубовского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660"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951</w:t>
            </w:r>
          </w:p>
        </w:tc>
        <w:tc>
          <w:tcPr>
            <w:tcW w:w="520"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08</w:t>
            </w:r>
          </w:p>
        </w:tc>
        <w:tc>
          <w:tcPr>
            <w:tcW w:w="420"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04</w:t>
            </w:r>
          </w:p>
        </w:tc>
        <w:tc>
          <w:tcPr>
            <w:tcW w:w="1640"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10.1.00.28580</w:t>
            </w:r>
          </w:p>
        </w:tc>
        <w:tc>
          <w:tcPr>
            <w:tcW w:w="880"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240</w:t>
            </w:r>
          </w:p>
        </w:tc>
        <w:tc>
          <w:tcPr>
            <w:tcW w:w="1560" w:type="dxa"/>
            <w:noWrap/>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5,0</w:t>
            </w:r>
          </w:p>
        </w:tc>
        <w:tc>
          <w:tcPr>
            <w:tcW w:w="1360" w:type="dxa"/>
            <w:noWrap/>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0,0</w:t>
            </w:r>
          </w:p>
        </w:tc>
        <w:tc>
          <w:tcPr>
            <w:tcW w:w="1540" w:type="dxa"/>
            <w:noWrap/>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0,0</w:t>
            </w:r>
          </w:p>
        </w:tc>
      </w:tr>
      <w:tr w:rsidR="00411C81" w:rsidRPr="00411C81" w:rsidTr="00411C81">
        <w:trPr>
          <w:trHeight w:val="4410"/>
        </w:trPr>
        <w:tc>
          <w:tcPr>
            <w:tcW w:w="4540"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Выплата муниципальной пенсии лицам, замещавшим муниципальные должности и муниципальные должности муниципальной службы в Дубовском сельском поселении в рамках подпрограммы «Пенсионное обеспечение лиц, замещавших муниципальные должности и муниципальные должности муниципальной службы в Дубовском сельском поселении» муниципальной программы Дубовского сельского поселения «Муниципальная политика» (Публичные нормативные социальные выплаты гражданам)</w:t>
            </w:r>
          </w:p>
        </w:tc>
        <w:tc>
          <w:tcPr>
            <w:tcW w:w="660"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951</w:t>
            </w:r>
          </w:p>
        </w:tc>
        <w:tc>
          <w:tcPr>
            <w:tcW w:w="520"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10</w:t>
            </w:r>
          </w:p>
        </w:tc>
        <w:tc>
          <w:tcPr>
            <w:tcW w:w="420"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01</w:t>
            </w:r>
          </w:p>
        </w:tc>
        <w:tc>
          <w:tcPr>
            <w:tcW w:w="1640"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10.2.00.28220</w:t>
            </w:r>
          </w:p>
        </w:tc>
        <w:tc>
          <w:tcPr>
            <w:tcW w:w="880"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310</w:t>
            </w:r>
          </w:p>
        </w:tc>
        <w:tc>
          <w:tcPr>
            <w:tcW w:w="1560" w:type="dxa"/>
            <w:noWrap/>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155,0</w:t>
            </w:r>
          </w:p>
        </w:tc>
        <w:tc>
          <w:tcPr>
            <w:tcW w:w="1360" w:type="dxa"/>
            <w:noWrap/>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155,0</w:t>
            </w:r>
          </w:p>
        </w:tc>
        <w:tc>
          <w:tcPr>
            <w:tcW w:w="1540" w:type="dxa"/>
            <w:noWrap/>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155,0</w:t>
            </w:r>
          </w:p>
        </w:tc>
      </w:tr>
      <w:tr w:rsidR="00411C81" w:rsidRPr="00411C81" w:rsidTr="00411C81">
        <w:trPr>
          <w:trHeight w:val="4095"/>
        </w:trPr>
        <w:tc>
          <w:tcPr>
            <w:tcW w:w="4540"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lastRenderedPageBreak/>
              <w:t>Физическое воспитание населения Дубовского сельского поселения и обеспечение организации и проведения физкультурных и массовых спортивных мероприятий в рамках подпрограммы «Развитие физической культуры и массового спорта Дубовского сельского поселения» муниципальной программы Дубовского сельского поселения «Развитие физической культуры и спорта» (Иные закупки товаров, работ и услуг для обеспечения государственных (муниципальных) нужд)</w:t>
            </w:r>
          </w:p>
        </w:tc>
        <w:tc>
          <w:tcPr>
            <w:tcW w:w="660"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951</w:t>
            </w:r>
          </w:p>
        </w:tc>
        <w:tc>
          <w:tcPr>
            <w:tcW w:w="520"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11</w:t>
            </w:r>
          </w:p>
        </w:tc>
        <w:tc>
          <w:tcPr>
            <w:tcW w:w="420"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01</w:t>
            </w:r>
          </w:p>
        </w:tc>
        <w:tc>
          <w:tcPr>
            <w:tcW w:w="1640"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06.1.00.28150</w:t>
            </w:r>
          </w:p>
        </w:tc>
        <w:tc>
          <w:tcPr>
            <w:tcW w:w="880"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240</w:t>
            </w:r>
          </w:p>
        </w:tc>
        <w:tc>
          <w:tcPr>
            <w:tcW w:w="1560" w:type="dxa"/>
            <w:noWrap/>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1,0</w:t>
            </w:r>
          </w:p>
        </w:tc>
        <w:tc>
          <w:tcPr>
            <w:tcW w:w="1360" w:type="dxa"/>
            <w:noWrap/>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10,0</w:t>
            </w:r>
          </w:p>
        </w:tc>
        <w:tc>
          <w:tcPr>
            <w:tcW w:w="1540" w:type="dxa"/>
            <w:noWrap/>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10,0</w:t>
            </w:r>
          </w:p>
        </w:tc>
      </w:tr>
    </w:tbl>
    <w:p w:rsidR="00411C81" w:rsidRDefault="00411C81" w:rsidP="00971B32">
      <w:pPr>
        <w:spacing w:after="0" w:line="240" w:lineRule="auto"/>
        <w:jc w:val="both"/>
        <w:rPr>
          <w:rFonts w:ascii="Times New Roman" w:hAnsi="Times New Roman"/>
          <w:sz w:val="24"/>
          <w:szCs w:val="24"/>
        </w:rPr>
        <w:sectPr w:rsidR="00411C81" w:rsidSect="00971B32">
          <w:pgSz w:w="11906" w:h="16838"/>
          <w:pgMar w:top="539" w:right="851" w:bottom="567" w:left="1701" w:header="709" w:footer="709" w:gutter="0"/>
          <w:cols w:space="708"/>
          <w:docGrid w:linePitch="360"/>
        </w:sectPr>
      </w:pPr>
    </w:p>
    <w:tbl>
      <w:tblPr>
        <w:tblStyle w:val="af8"/>
        <w:tblW w:w="0" w:type="auto"/>
        <w:tblLook w:val="04A0" w:firstRow="1" w:lastRow="0" w:firstColumn="1" w:lastColumn="0" w:noHBand="0" w:noVBand="1"/>
      </w:tblPr>
      <w:tblGrid>
        <w:gridCol w:w="3562"/>
        <w:gridCol w:w="1001"/>
        <w:gridCol w:w="455"/>
        <w:gridCol w:w="376"/>
        <w:gridCol w:w="572"/>
        <w:gridCol w:w="1106"/>
        <w:gridCol w:w="1220"/>
        <w:gridCol w:w="1278"/>
      </w:tblGrid>
      <w:tr w:rsidR="00411C81" w:rsidRPr="00411C81" w:rsidTr="00411C81">
        <w:trPr>
          <w:trHeight w:val="289"/>
        </w:trPr>
        <w:tc>
          <w:tcPr>
            <w:tcW w:w="6160" w:type="dxa"/>
            <w:noWrap/>
            <w:hideMark/>
          </w:tcPr>
          <w:p w:rsidR="00411C81" w:rsidRPr="00411C81" w:rsidRDefault="00411C81" w:rsidP="00411C81">
            <w:pPr>
              <w:jc w:val="both"/>
              <w:rPr>
                <w:rFonts w:ascii="Times New Roman" w:hAnsi="Times New Roman"/>
                <w:sz w:val="24"/>
                <w:szCs w:val="24"/>
              </w:rPr>
            </w:pPr>
          </w:p>
        </w:tc>
        <w:tc>
          <w:tcPr>
            <w:tcW w:w="1540" w:type="dxa"/>
            <w:noWrap/>
            <w:hideMark/>
          </w:tcPr>
          <w:p w:rsidR="00411C81" w:rsidRPr="00411C81" w:rsidRDefault="00411C81" w:rsidP="00411C81">
            <w:pPr>
              <w:jc w:val="both"/>
              <w:rPr>
                <w:rFonts w:ascii="Times New Roman" w:hAnsi="Times New Roman"/>
                <w:sz w:val="24"/>
                <w:szCs w:val="24"/>
              </w:rPr>
            </w:pPr>
          </w:p>
        </w:tc>
        <w:tc>
          <w:tcPr>
            <w:tcW w:w="640" w:type="dxa"/>
            <w:noWrap/>
            <w:hideMark/>
          </w:tcPr>
          <w:p w:rsidR="00411C81" w:rsidRPr="00411C81" w:rsidRDefault="00411C81" w:rsidP="00411C81">
            <w:pPr>
              <w:jc w:val="both"/>
              <w:rPr>
                <w:rFonts w:ascii="Times New Roman" w:hAnsi="Times New Roman"/>
                <w:sz w:val="24"/>
                <w:szCs w:val="24"/>
              </w:rPr>
            </w:pPr>
          </w:p>
        </w:tc>
        <w:tc>
          <w:tcPr>
            <w:tcW w:w="500" w:type="dxa"/>
            <w:noWrap/>
            <w:hideMark/>
          </w:tcPr>
          <w:p w:rsidR="00411C81" w:rsidRPr="00411C81" w:rsidRDefault="00411C81" w:rsidP="00411C81">
            <w:pPr>
              <w:jc w:val="both"/>
              <w:rPr>
                <w:rFonts w:ascii="Times New Roman" w:hAnsi="Times New Roman"/>
                <w:sz w:val="24"/>
                <w:szCs w:val="24"/>
              </w:rPr>
            </w:pPr>
          </w:p>
        </w:tc>
        <w:tc>
          <w:tcPr>
            <w:tcW w:w="6747" w:type="dxa"/>
            <w:gridSpan w:val="4"/>
            <w:noWrap/>
            <w:hideMark/>
          </w:tcPr>
          <w:p w:rsidR="00411C81" w:rsidRPr="00411C81" w:rsidRDefault="00411C81" w:rsidP="00411C81">
            <w:pPr>
              <w:jc w:val="both"/>
              <w:rPr>
                <w:rFonts w:ascii="Times New Roman" w:hAnsi="Times New Roman"/>
                <w:sz w:val="24"/>
                <w:szCs w:val="24"/>
              </w:rPr>
            </w:pPr>
          </w:p>
        </w:tc>
      </w:tr>
      <w:tr w:rsidR="00411C81" w:rsidRPr="00411C81" w:rsidTr="00411C81">
        <w:trPr>
          <w:trHeight w:val="289"/>
        </w:trPr>
        <w:tc>
          <w:tcPr>
            <w:tcW w:w="6160" w:type="dxa"/>
            <w:noWrap/>
            <w:hideMark/>
          </w:tcPr>
          <w:p w:rsidR="00411C81" w:rsidRPr="00411C81" w:rsidRDefault="00411C81" w:rsidP="00411C81">
            <w:pPr>
              <w:jc w:val="both"/>
              <w:rPr>
                <w:rFonts w:ascii="Times New Roman" w:hAnsi="Times New Roman"/>
                <w:sz w:val="24"/>
                <w:szCs w:val="24"/>
              </w:rPr>
            </w:pPr>
          </w:p>
        </w:tc>
        <w:tc>
          <w:tcPr>
            <w:tcW w:w="1540" w:type="dxa"/>
            <w:noWrap/>
            <w:hideMark/>
          </w:tcPr>
          <w:p w:rsidR="00411C81" w:rsidRPr="00411C81" w:rsidRDefault="00411C81" w:rsidP="00411C81">
            <w:pPr>
              <w:jc w:val="both"/>
              <w:rPr>
                <w:rFonts w:ascii="Times New Roman" w:hAnsi="Times New Roman"/>
                <w:sz w:val="24"/>
                <w:szCs w:val="24"/>
              </w:rPr>
            </w:pPr>
          </w:p>
        </w:tc>
        <w:tc>
          <w:tcPr>
            <w:tcW w:w="640" w:type="dxa"/>
            <w:noWrap/>
            <w:hideMark/>
          </w:tcPr>
          <w:p w:rsidR="00411C81" w:rsidRPr="00411C81" w:rsidRDefault="00411C81" w:rsidP="00411C81">
            <w:pPr>
              <w:jc w:val="both"/>
              <w:rPr>
                <w:rFonts w:ascii="Times New Roman" w:hAnsi="Times New Roman"/>
                <w:sz w:val="24"/>
                <w:szCs w:val="24"/>
              </w:rPr>
            </w:pPr>
          </w:p>
        </w:tc>
        <w:tc>
          <w:tcPr>
            <w:tcW w:w="500" w:type="dxa"/>
            <w:noWrap/>
            <w:hideMark/>
          </w:tcPr>
          <w:p w:rsidR="00411C81" w:rsidRPr="00411C81" w:rsidRDefault="00411C81" w:rsidP="00411C81">
            <w:pPr>
              <w:jc w:val="both"/>
              <w:rPr>
                <w:rFonts w:ascii="Times New Roman" w:hAnsi="Times New Roman"/>
                <w:sz w:val="24"/>
                <w:szCs w:val="24"/>
              </w:rPr>
            </w:pPr>
          </w:p>
        </w:tc>
        <w:tc>
          <w:tcPr>
            <w:tcW w:w="2645" w:type="dxa"/>
            <w:gridSpan w:val="2"/>
            <w:noWrap/>
            <w:hideMark/>
          </w:tcPr>
          <w:p w:rsidR="00411C81" w:rsidRPr="00411C81" w:rsidRDefault="00411C81" w:rsidP="00411C81">
            <w:pPr>
              <w:jc w:val="both"/>
              <w:rPr>
                <w:rFonts w:ascii="Times New Roman" w:hAnsi="Times New Roman"/>
                <w:sz w:val="24"/>
                <w:szCs w:val="24"/>
              </w:rPr>
            </w:pPr>
          </w:p>
        </w:tc>
        <w:tc>
          <w:tcPr>
            <w:tcW w:w="4102" w:type="dxa"/>
            <w:gridSpan w:val="2"/>
            <w:noWrap/>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Приложение 3</w:t>
            </w:r>
          </w:p>
        </w:tc>
      </w:tr>
      <w:tr w:rsidR="00411C81" w:rsidRPr="00411C81" w:rsidTr="00411C81">
        <w:trPr>
          <w:trHeight w:val="289"/>
        </w:trPr>
        <w:tc>
          <w:tcPr>
            <w:tcW w:w="6160" w:type="dxa"/>
            <w:noWrap/>
            <w:hideMark/>
          </w:tcPr>
          <w:p w:rsidR="00411C81" w:rsidRPr="00411C81" w:rsidRDefault="00411C81" w:rsidP="00411C81">
            <w:pPr>
              <w:jc w:val="both"/>
              <w:rPr>
                <w:rFonts w:ascii="Times New Roman" w:hAnsi="Times New Roman"/>
                <w:sz w:val="24"/>
                <w:szCs w:val="24"/>
              </w:rPr>
            </w:pPr>
          </w:p>
        </w:tc>
        <w:tc>
          <w:tcPr>
            <w:tcW w:w="1540" w:type="dxa"/>
            <w:noWrap/>
            <w:hideMark/>
          </w:tcPr>
          <w:p w:rsidR="00411C81" w:rsidRPr="00411C81" w:rsidRDefault="00411C81" w:rsidP="00411C81">
            <w:pPr>
              <w:jc w:val="both"/>
              <w:rPr>
                <w:rFonts w:ascii="Times New Roman" w:hAnsi="Times New Roman"/>
                <w:sz w:val="24"/>
                <w:szCs w:val="24"/>
              </w:rPr>
            </w:pPr>
          </w:p>
        </w:tc>
        <w:tc>
          <w:tcPr>
            <w:tcW w:w="640" w:type="dxa"/>
            <w:noWrap/>
            <w:hideMark/>
          </w:tcPr>
          <w:p w:rsidR="00411C81" w:rsidRPr="00411C81" w:rsidRDefault="00411C81" w:rsidP="00411C81">
            <w:pPr>
              <w:jc w:val="both"/>
              <w:rPr>
                <w:rFonts w:ascii="Times New Roman" w:hAnsi="Times New Roman"/>
                <w:sz w:val="24"/>
                <w:szCs w:val="24"/>
              </w:rPr>
            </w:pPr>
          </w:p>
        </w:tc>
        <w:tc>
          <w:tcPr>
            <w:tcW w:w="500" w:type="dxa"/>
            <w:noWrap/>
            <w:hideMark/>
          </w:tcPr>
          <w:p w:rsidR="00411C81" w:rsidRPr="00411C81" w:rsidRDefault="00411C81" w:rsidP="00411C81">
            <w:pPr>
              <w:jc w:val="both"/>
              <w:rPr>
                <w:rFonts w:ascii="Times New Roman" w:hAnsi="Times New Roman"/>
                <w:sz w:val="24"/>
                <w:szCs w:val="24"/>
              </w:rPr>
            </w:pPr>
          </w:p>
        </w:tc>
        <w:tc>
          <w:tcPr>
            <w:tcW w:w="6747" w:type="dxa"/>
            <w:gridSpan w:val="4"/>
            <w:noWrap/>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к решению Собрания депутатов</w:t>
            </w:r>
          </w:p>
        </w:tc>
      </w:tr>
      <w:tr w:rsidR="00411C81" w:rsidRPr="00411C81" w:rsidTr="00411C81">
        <w:trPr>
          <w:trHeight w:val="289"/>
        </w:trPr>
        <w:tc>
          <w:tcPr>
            <w:tcW w:w="6160" w:type="dxa"/>
            <w:noWrap/>
            <w:hideMark/>
          </w:tcPr>
          <w:p w:rsidR="00411C81" w:rsidRPr="00411C81" w:rsidRDefault="00411C81" w:rsidP="00411C81">
            <w:pPr>
              <w:jc w:val="both"/>
              <w:rPr>
                <w:rFonts w:ascii="Times New Roman" w:hAnsi="Times New Roman"/>
                <w:sz w:val="24"/>
                <w:szCs w:val="24"/>
              </w:rPr>
            </w:pPr>
          </w:p>
        </w:tc>
        <w:tc>
          <w:tcPr>
            <w:tcW w:w="1540" w:type="dxa"/>
            <w:noWrap/>
            <w:hideMark/>
          </w:tcPr>
          <w:p w:rsidR="00411C81" w:rsidRPr="00411C81" w:rsidRDefault="00411C81" w:rsidP="00411C81">
            <w:pPr>
              <w:jc w:val="both"/>
              <w:rPr>
                <w:rFonts w:ascii="Times New Roman" w:hAnsi="Times New Roman"/>
                <w:sz w:val="24"/>
                <w:szCs w:val="24"/>
              </w:rPr>
            </w:pPr>
          </w:p>
        </w:tc>
        <w:tc>
          <w:tcPr>
            <w:tcW w:w="640" w:type="dxa"/>
            <w:noWrap/>
            <w:hideMark/>
          </w:tcPr>
          <w:p w:rsidR="00411C81" w:rsidRPr="00411C81" w:rsidRDefault="00411C81" w:rsidP="00411C81">
            <w:pPr>
              <w:jc w:val="both"/>
              <w:rPr>
                <w:rFonts w:ascii="Times New Roman" w:hAnsi="Times New Roman"/>
                <w:sz w:val="24"/>
                <w:szCs w:val="24"/>
              </w:rPr>
            </w:pPr>
          </w:p>
        </w:tc>
        <w:tc>
          <w:tcPr>
            <w:tcW w:w="500" w:type="dxa"/>
            <w:noWrap/>
            <w:hideMark/>
          </w:tcPr>
          <w:p w:rsidR="00411C81" w:rsidRPr="00411C81" w:rsidRDefault="00411C81" w:rsidP="00411C81">
            <w:pPr>
              <w:jc w:val="both"/>
              <w:rPr>
                <w:rFonts w:ascii="Times New Roman" w:hAnsi="Times New Roman"/>
                <w:sz w:val="24"/>
                <w:szCs w:val="24"/>
              </w:rPr>
            </w:pPr>
          </w:p>
        </w:tc>
        <w:tc>
          <w:tcPr>
            <w:tcW w:w="6747" w:type="dxa"/>
            <w:gridSpan w:val="4"/>
            <w:noWrap/>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Дубовского сельского поселения</w:t>
            </w:r>
          </w:p>
        </w:tc>
      </w:tr>
      <w:tr w:rsidR="00411C81" w:rsidRPr="00411C81" w:rsidTr="00411C81">
        <w:trPr>
          <w:trHeight w:val="289"/>
        </w:trPr>
        <w:tc>
          <w:tcPr>
            <w:tcW w:w="6160" w:type="dxa"/>
            <w:noWrap/>
            <w:hideMark/>
          </w:tcPr>
          <w:p w:rsidR="00411C81" w:rsidRPr="00411C81" w:rsidRDefault="00411C81" w:rsidP="00411C81">
            <w:pPr>
              <w:jc w:val="both"/>
              <w:rPr>
                <w:rFonts w:ascii="Times New Roman" w:hAnsi="Times New Roman"/>
                <w:sz w:val="24"/>
                <w:szCs w:val="24"/>
              </w:rPr>
            </w:pPr>
          </w:p>
        </w:tc>
        <w:tc>
          <w:tcPr>
            <w:tcW w:w="1540" w:type="dxa"/>
            <w:noWrap/>
            <w:hideMark/>
          </w:tcPr>
          <w:p w:rsidR="00411C81" w:rsidRPr="00411C81" w:rsidRDefault="00411C81" w:rsidP="00411C81">
            <w:pPr>
              <w:jc w:val="both"/>
              <w:rPr>
                <w:rFonts w:ascii="Times New Roman" w:hAnsi="Times New Roman"/>
                <w:sz w:val="24"/>
                <w:szCs w:val="24"/>
              </w:rPr>
            </w:pPr>
          </w:p>
        </w:tc>
        <w:tc>
          <w:tcPr>
            <w:tcW w:w="640" w:type="dxa"/>
            <w:noWrap/>
            <w:hideMark/>
          </w:tcPr>
          <w:p w:rsidR="00411C81" w:rsidRPr="00411C81" w:rsidRDefault="00411C81" w:rsidP="00411C81">
            <w:pPr>
              <w:jc w:val="both"/>
              <w:rPr>
                <w:rFonts w:ascii="Times New Roman" w:hAnsi="Times New Roman"/>
                <w:sz w:val="24"/>
                <w:szCs w:val="24"/>
              </w:rPr>
            </w:pPr>
          </w:p>
        </w:tc>
        <w:tc>
          <w:tcPr>
            <w:tcW w:w="500" w:type="dxa"/>
            <w:noWrap/>
            <w:hideMark/>
          </w:tcPr>
          <w:p w:rsidR="00411C81" w:rsidRPr="00411C81" w:rsidRDefault="00411C81" w:rsidP="00411C81">
            <w:pPr>
              <w:jc w:val="both"/>
              <w:rPr>
                <w:rFonts w:ascii="Times New Roman" w:hAnsi="Times New Roman"/>
                <w:sz w:val="24"/>
                <w:szCs w:val="24"/>
              </w:rPr>
            </w:pPr>
          </w:p>
        </w:tc>
        <w:tc>
          <w:tcPr>
            <w:tcW w:w="6747" w:type="dxa"/>
            <w:gridSpan w:val="4"/>
            <w:noWrap/>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 О внесении изменений в решение Собрания депутатов</w:t>
            </w:r>
          </w:p>
        </w:tc>
      </w:tr>
      <w:tr w:rsidR="00411C81" w:rsidRPr="00411C81" w:rsidTr="00411C81">
        <w:trPr>
          <w:trHeight w:val="289"/>
        </w:trPr>
        <w:tc>
          <w:tcPr>
            <w:tcW w:w="6160" w:type="dxa"/>
            <w:noWrap/>
            <w:hideMark/>
          </w:tcPr>
          <w:p w:rsidR="00411C81" w:rsidRPr="00411C81" w:rsidRDefault="00411C81" w:rsidP="00411C81">
            <w:pPr>
              <w:jc w:val="both"/>
              <w:rPr>
                <w:rFonts w:ascii="Times New Roman" w:hAnsi="Times New Roman"/>
                <w:sz w:val="24"/>
                <w:szCs w:val="24"/>
              </w:rPr>
            </w:pPr>
          </w:p>
        </w:tc>
        <w:tc>
          <w:tcPr>
            <w:tcW w:w="1540" w:type="dxa"/>
            <w:noWrap/>
            <w:hideMark/>
          </w:tcPr>
          <w:p w:rsidR="00411C81" w:rsidRPr="00411C81" w:rsidRDefault="00411C81" w:rsidP="00411C81">
            <w:pPr>
              <w:jc w:val="both"/>
              <w:rPr>
                <w:rFonts w:ascii="Times New Roman" w:hAnsi="Times New Roman"/>
                <w:sz w:val="24"/>
                <w:szCs w:val="24"/>
              </w:rPr>
            </w:pPr>
          </w:p>
        </w:tc>
        <w:tc>
          <w:tcPr>
            <w:tcW w:w="640" w:type="dxa"/>
            <w:noWrap/>
            <w:hideMark/>
          </w:tcPr>
          <w:p w:rsidR="00411C81" w:rsidRPr="00411C81" w:rsidRDefault="00411C81" w:rsidP="00411C81">
            <w:pPr>
              <w:jc w:val="both"/>
              <w:rPr>
                <w:rFonts w:ascii="Times New Roman" w:hAnsi="Times New Roman"/>
                <w:sz w:val="24"/>
                <w:szCs w:val="24"/>
              </w:rPr>
            </w:pPr>
          </w:p>
        </w:tc>
        <w:tc>
          <w:tcPr>
            <w:tcW w:w="500" w:type="dxa"/>
            <w:noWrap/>
            <w:hideMark/>
          </w:tcPr>
          <w:p w:rsidR="00411C81" w:rsidRPr="00411C81" w:rsidRDefault="00411C81" w:rsidP="00411C81">
            <w:pPr>
              <w:jc w:val="both"/>
              <w:rPr>
                <w:rFonts w:ascii="Times New Roman" w:hAnsi="Times New Roman"/>
                <w:sz w:val="24"/>
                <w:szCs w:val="24"/>
              </w:rPr>
            </w:pPr>
          </w:p>
        </w:tc>
        <w:tc>
          <w:tcPr>
            <w:tcW w:w="6747" w:type="dxa"/>
            <w:gridSpan w:val="4"/>
            <w:noWrap/>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Дубовского сельского поселения от 28.12.2021 №24</w:t>
            </w:r>
          </w:p>
        </w:tc>
      </w:tr>
      <w:tr w:rsidR="00411C81" w:rsidRPr="00411C81" w:rsidTr="00411C81">
        <w:trPr>
          <w:trHeight w:val="289"/>
        </w:trPr>
        <w:tc>
          <w:tcPr>
            <w:tcW w:w="6160" w:type="dxa"/>
            <w:noWrap/>
            <w:hideMark/>
          </w:tcPr>
          <w:p w:rsidR="00411C81" w:rsidRPr="00411C81" w:rsidRDefault="00411C81" w:rsidP="00411C81">
            <w:pPr>
              <w:jc w:val="both"/>
              <w:rPr>
                <w:rFonts w:ascii="Times New Roman" w:hAnsi="Times New Roman"/>
                <w:sz w:val="24"/>
                <w:szCs w:val="24"/>
              </w:rPr>
            </w:pPr>
          </w:p>
        </w:tc>
        <w:tc>
          <w:tcPr>
            <w:tcW w:w="1540" w:type="dxa"/>
            <w:noWrap/>
            <w:hideMark/>
          </w:tcPr>
          <w:p w:rsidR="00411C81" w:rsidRPr="00411C81" w:rsidRDefault="00411C81" w:rsidP="00411C81">
            <w:pPr>
              <w:jc w:val="both"/>
              <w:rPr>
                <w:rFonts w:ascii="Times New Roman" w:hAnsi="Times New Roman"/>
                <w:sz w:val="24"/>
                <w:szCs w:val="24"/>
              </w:rPr>
            </w:pPr>
          </w:p>
        </w:tc>
        <w:tc>
          <w:tcPr>
            <w:tcW w:w="640" w:type="dxa"/>
            <w:noWrap/>
            <w:hideMark/>
          </w:tcPr>
          <w:p w:rsidR="00411C81" w:rsidRPr="00411C81" w:rsidRDefault="00411C81" w:rsidP="00411C81">
            <w:pPr>
              <w:jc w:val="both"/>
              <w:rPr>
                <w:rFonts w:ascii="Times New Roman" w:hAnsi="Times New Roman"/>
                <w:sz w:val="24"/>
                <w:szCs w:val="24"/>
              </w:rPr>
            </w:pPr>
          </w:p>
        </w:tc>
        <w:tc>
          <w:tcPr>
            <w:tcW w:w="500" w:type="dxa"/>
            <w:noWrap/>
            <w:hideMark/>
          </w:tcPr>
          <w:p w:rsidR="00411C81" w:rsidRPr="00411C81" w:rsidRDefault="00411C81" w:rsidP="00411C81">
            <w:pPr>
              <w:jc w:val="both"/>
              <w:rPr>
                <w:rFonts w:ascii="Times New Roman" w:hAnsi="Times New Roman"/>
                <w:sz w:val="24"/>
                <w:szCs w:val="24"/>
              </w:rPr>
            </w:pPr>
          </w:p>
        </w:tc>
        <w:tc>
          <w:tcPr>
            <w:tcW w:w="6747" w:type="dxa"/>
            <w:gridSpan w:val="4"/>
            <w:noWrap/>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 О бюджете Дубовского сельского поселения</w:t>
            </w:r>
          </w:p>
        </w:tc>
      </w:tr>
      <w:tr w:rsidR="00411C81" w:rsidRPr="00411C81" w:rsidTr="00411C81">
        <w:trPr>
          <w:trHeight w:val="289"/>
        </w:trPr>
        <w:tc>
          <w:tcPr>
            <w:tcW w:w="6160" w:type="dxa"/>
            <w:noWrap/>
            <w:hideMark/>
          </w:tcPr>
          <w:p w:rsidR="00411C81" w:rsidRPr="00411C81" w:rsidRDefault="00411C81" w:rsidP="00411C81">
            <w:pPr>
              <w:jc w:val="both"/>
              <w:rPr>
                <w:rFonts w:ascii="Times New Roman" w:hAnsi="Times New Roman"/>
                <w:sz w:val="24"/>
                <w:szCs w:val="24"/>
              </w:rPr>
            </w:pPr>
          </w:p>
        </w:tc>
        <w:tc>
          <w:tcPr>
            <w:tcW w:w="1540" w:type="dxa"/>
            <w:noWrap/>
            <w:hideMark/>
          </w:tcPr>
          <w:p w:rsidR="00411C81" w:rsidRPr="00411C81" w:rsidRDefault="00411C81" w:rsidP="00411C81">
            <w:pPr>
              <w:jc w:val="both"/>
              <w:rPr>
                <w:rFonts w:ascii="Times New Roman" w:hAnsi="Times New Roman"/>
                <w:sz w:val="24"/>
                <w:szCs w:val="24"/>
              </w:rPr>
            </w:pPr>
          </w:p>
        </w:tc>
        <w:tc>
          <w:tcPr>
            <w:tcW w:w="640" w:type="dxa"/>
            <w:noWrap/>
            <w:hideMark/>
          </w:tcPr>
          <w:p w:rsidR="00411C81" w:rsidRPr="00411C81" w:rsidRDefault="00411C81" w:rsidP="00411C81">
            <w:pPr>
              <w:jc w:val="both"/>
              <w:rPr>
                <w:rFonts w:ascii="Times New Roman" w:hAnsi="Times New Roman"/>
                <w:sz w:val="24"/>
                <w:szCs w:val="24"/>
              </w:rPr>
            </w:pPr>
          </w:p>
        </w:tc>
        <w:tc>
          <w:tcPr>
            <w:tcW w:w="500" w:type="dxa"/>
            <w:noWrap/>
            <w:hideMark/>
          </w:tcPr>
          <w:p w:rsidR="00411C81" w:rsidRPr="00411C81" w:rsidRDefault="00411C81" w:rsidP="00411C81">
            <w:pPr>
              <w:jc w:val="both"/>
              <w:rPr>
                <w:rFonts w:ascii="Times New Roman" w:hAnsi="Times New Roman"/>
                <w:sz w:val="24"/>
                <w:szCs w:val="24"/>
              </w:rPr>
            </w:pPr>
          </w:p>
        </w:tc>
        <w:tc>
          <w:tcPr>
            <w:tcW w:w="6747" w:type="dxa"/>
            <w:gridSpan w:val="4"/>
            <w:noWrap/>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Дубовского района  на 2022 год</w:t>
            </w:r>
          </w:p>
        </w:tc>
      </w:tr>
      <w:tr w:rsidR="00411C81" w:rsidRPr="00411C81" w:rsidTr="00411C81">
        <w:trPr>
          <w:trHeight w:val="375"/>
        </w:trPr>
        <w:tc>
          <w:tcPr>
            <w:tcW w:w="6160"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 </w:t>
            </w:r>
          </w:p>
        </w:tc>
        <w:tc>
          <w:tcPr>
            <w:tcW w:w="1540"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 </w:t>
            </w:r>
          </w:p>
        </w:tc>
        <w:tc>
          <w:tcPr>
            <w:tcW w:w="640"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 </w:t>
            </w:r>
          </w:p>
        </w:tc>
        <w:tc>
          <w:tcPr>
            <w:tcW w:w="500"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 </w:t>
            </w:r>
          </w:p>
        </w:tc>
        <w:tc>
          <w:tcPr>
            <w:tcW w:w="6747" w:type="dxa"/>
            <w:gridSpan w:val="4"/>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и на плановый период 2023 и 2024 годов"</w:t>
            </w:r>
          </w:p>
        </w:tc>
      </w:tr>
      <w:tr w:rsidR="00411C81" w:rsidRPr="00411C81" w:rsidTr="00411C81">
        <w:trPr>
          <w:trHeight w:val="375"/>
        </w:trPr>
        <w:tc>
          <w:tcPr>
            <w:tcW w:w="6160"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 </w:t>
            </w:r>
          </w:p>
        </w:tc>
        <w:tc>
          <w:tcPr>
            <w:tcW w:w="1540"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 </w:t>
            </w:r>
          </w:p>
        </w:tc>
        <w:tc>
          <w:tcPr>
            <w:tcW w:w="640"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 </w:t>
            </w:r>
          </w:p>
        </w:tc>
        <w:tc>
          <w:tcPr>
            <w:tcW w:w="500"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 </w:t>
            </w:r>
          </w:p>
        </w:tc>
        <w:tc>
          <w:tcPr>
            <w:tcW w:w="848"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 </w:t>
            </w:r>
          </w:p>
        </w:tc>
        <w:tc>
          <w:tcPr>
            <w:tcW w:w="1797"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 </w:t>
            </w:r>
          </w:p>
        </w:tc>
        <w:tc>
          <w:tcPr>
            <w:tcW w:w="4102" w:type="dxa"/>
            <w:gridSpan w:val="2"/>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от 28.03.2022 №33</w:t>
            </w:r>
          </w:p>
        </w:tc>
      </w:tr>
      <w:tr w:rsidR="00411C81" w:rsidRPr="00411C81" w:rsidTr="00411C81">
        <w:trPr>
          <w:trHeight w:val="375"/>
        </w:trPr>
        <w:tc>
          <w:tcPr>
            <w:tcW w:w="6160"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 </w:t>
            </w:r>
          </w:p>
        </w:tc>
        <w:tc>
          <w:tcPr>
            <w:tcW w:w="1540"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 </w:t>
            </w:r>
          </w:p>
        </w:tc>
        <w:tc>
          <w:tcPr>
            <w:tcW w:w="640"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 </w:t>
            </w:r>
          </w:p>
        </w:tc>
        <w:tc>
          <w:tcPr>
            <w:tcW w:w="500"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 </w:t>
            </w:r>
          </w:p>
        </w:tc>
        <w:tc>
          <w:tcPr>
            <w:tcW w:w="848"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 </w:t>
            </w:r>
          </w:p>
        </w:tc>
        <w:tc>
          <w:tcPr>
            <w:tcW w:w="1797" w:type="dxa"/>
            <w:noWrap/>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 </w:t>
            </w:r>
          </w:p>
        </w:tc>
        <w:tc>
          <w:tcPr>
            <w:tcW w:w="2000" w:type="dxa"/>
            <w:noWrap/>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 </w:t>
            </w:r>
          </w:p>
        </w:tc>
        <w:tc>
          <w:tcPr>
            <w:tcW w:w="2102" w:type="dxa"/>
            <w:noWrap/>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 </w:t>
            </w:r>
          </w:p>
        </w:tc>
      </w:tr>
      <w:tr w:rsidR="00411C81" w:rsidRPr="00411C81" w:rsidTr="00411C81">
        <w:trPr>
          <w:trHeight w:val="375"/>
        </w:trPr>
        <w:tc>
          <w:tcPr>
            <w:tcW w:w="6160"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 </w:t>
            </w:r>
          </w:p>
        </w:tc>
        <w:tc>
          <w:tcPr>
            <w:tcW w:w="1540"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 </w:t>
            </w:r>
          </w:p>
        </w:tc>
        <w:tc>
          <w:tcPr>
            <w:tcW w:w="640"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 </w:t>
            </w:r>
          </w:p>
        </w:tc>
        <w:tc>
          <w:tcPr>
            <w:tcW w:w="500"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 </w:t>
            </w:r>
          </w:p>
        </w:tc>
        <w:tc>
          <w:tcPr>
            <w:tcW w:w="848"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 </w:t>
            </w:r>
          </w:p>
        </w:tc>
        <w:tc>
          <w:tcPr>
            <w:tcW w:w="5899" w:type="dxa"/>
            <w:gridSpan w:val="3"/>
            <w:noWrap/>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Приложение 7</w:t>
            </w:r>
          </w:p>
        </w:tc>
      </w:tr>
      <w:tr w:rsidR="00411C81" w:rsidRPr="00411C81" w:rsidTr="00411C81">
        <w:trPr>
          <w:trHeight w:val="375"/>
        </w:trPr>
        <w:tc>
          <w:tcPr>
            <w:tcW w:w="6160"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 </w:t>
            </w:r>
          </w:p>
        </w:tc>
        <w:tc>
          <w:tcPr>
            <w:tcW w:w="1540"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 </w:t>
            </w:r>
          </w:p>
        </w:tc>
        <w:tc>
          <w:tcPr>
            <w:tcW w:w="640"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 </w:t>
            </w:r>
          </w:p>
        </w:tc>
        <w:tc>
          <w:tcPr>
            <w:tcW w:w="500"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 </w:t>
            </w:r>
          </w:p>
        </w:tc>
        <w:tc>
          <w:tcPr>
            <w:tcW w:w="848"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 </w:t>
            </w:r>
          </w:p>
        </w:tc>
        <w:tc>
          <w:tcPr>
            <w:tcW w:w="5899" w:type="dxa"/>
            <w:gridSpan w:val="3"/>
            <w:noWrap/>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к решению Собрания депутатов</w:t>
            </w:r>
          </w:p>
        </w:tc>
      </w:tr>
      <w:tr w:rsidR="00411C81" w:rsidRPr="00411C81" w:rsidTr="00411C81">
        <w:trPr>
          <w:trHeight w:val="375"/>
        </w:trPr>
        <w:tc>
          <w:tcPr>
            <w:tcW w:w="6160"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 </w:t>
            </w:r>
          </w:p>
        </w:tc>
        <w:tc>
          <w:tcPr>
            <w:tcW w:w="1540"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 </w:t>
            </w:r>
          </w:p>
        </w:tc>
        <w:tc>
          <w:tcPr>
            <w:tcW w:w="640"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 </w:t>
            </w:r>
          </w:p>
        </w:tc>
        <w:tc>
          <w:tcPr>
            <w:tcW w:w="500"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 </w:t>
            </w:r>
          </w:p>
        </w:tc>
        <w:tc>
          <w:tcPr>
            <w:tcW w:w="848"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 </w:t>
            </w:r>
          </w:p>
        </w:tc>
        <w:tc>
          <w:tcPr>
            <w:tcW w:w="5899" w:type="dxa"/>
            <w:gridSpan w:val="3"/>
            <w:noWrap/>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 xml:space="preserve">Дубовского сельского </w:t>
            </w:r>
            <w:proofErr w:type="spellStart"/>
            <w:r w:rsidRPr="00411C81">
              <w:rPr>
                <w:rFonts w:ascii="Times New Roman" w:hAnsi="Times New Roman"/>
                <w:sz w:val="24"/>
                <w:szCs w:val="24"/>
              </w:rPr>
              <w:t>поселени</w:t>
            </w:r>
            <w:proofErr w:type="spellEnd"/>
          </w:p>
        </w:tc>
      </w:tr>
      <w:tr w:rsidR="00411C81" w:rsidRPr="00411C81" w:rsidTr="00411C81">
        <w:trPr>
          <w:trHeight w:val="375"/>
        </w:trPr>
        <w:tc>
          <w:tcPr>
            <w:tcW w:w="6160"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 </w:t>
            </w:r>
          </w:p>
        </w:tc>
        <w:tc>
          <w:tcPr>
            <w:tcW w:w="1540"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 </w:t>
            </w:r>
          </w:p>
        </w:tc>
        <w:tc>
          <w:tcPr>
            <w:tcW w:w="640"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 </w:t>
            </w:r>
          </w:p>
        </w:tc>
        <w:tc>
          <w:tcPr>
            <w:tcW w:w="500"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 </w:t>
            </w:r>
          </w:p>
        </w:tc>
        <w:tc>
          <w:tcPr>
            <w:tcW w:w="848"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 </w:t>
            </w:r>
          </w:p>
        </w:tc>
        <w:tc>
          <w:tcPr>
            <w:tcW w:w="5899" w:type="dxa"/>
            <w:gridSpan w:val="3"/>
            <w:noWrap/>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 О бюджете Дубовского сельского поселения</w:t>
            </w:r>
          </w:p>
        </w:tc>
      </w:tr>
      <w:tr w:rsidR="00411C81" w:rsidRPr="00411C81" w:rsidTr="00411C81">
        <w:trPr>
          <w:trHeight w:val="375"/>
        </w:trPr>
        <w:tc>
          <w:tcPr>
            <w:tcW w:w="6160"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 </w:t>
            </w:r>
          </w:p>
        </w:tc>
        <w:tc>
          <w:tcPr>
            <w:tcW w:w="1540"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 </w:t>
            </w:r>
          </w:p>
        </w:tc>
        <w:tc>
          <w:tcPr>
            <w:tcW w:w="640"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 </w:t>
            </w:r>
          </w:p>
        </w:tc>
        <w:tc>
          <w:tcPr>
            <w:tcW w:w="500"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 </w:t>
            </w:r>
          </w:p>
        </w:tc>
        <w:tc>
          <w:tcPr>
            <w:tcW w:w="848"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 </w:t>
            </w:r>
          </w:p>
        </w:tc>
        <w:tc>
          <w:tcPr>
            <w:tcW w:w="5899" w:type="dxa"/>
            <w:gridSpan w:val="3"/>
            <w:noWrap/>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Дубовского района  на 2022 год</w:t>
            </w:r>
          </w:p>
        </w:tc>
      </w:tr>
      <w:tr w:rsidR="00411C81" w:rsidRPr="00411C81" w:rsidTr="00411C81">
        <w:trPr>
          <w:trHeight w:val="375"/>
        </w:trPr>
        <w:tc>
          <w:tcPr>
            <w:tcW w:w="6160"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 </w:t>
            </w:r>
          </w:p>
        </w:tc>
        <w:tc>
          <w:tcPr>
            <w:tcW w:w="1540"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 </w:t>
            </w:r>
          </w:p>
        </w:tc>
        <w:tc>
          <w:tcPr>
            <w:tcW w:w="640"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 </w:t>
            </w:r>
          </w:p>
        </w:tc>
        <w:tc>
          <w:tcPr>
            <w:tcW w:w="500"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 </w:t>
            </w:r>
          </w:p>
        </w:tc>
        <w:tc>
          <w:tcPr>
            <w:tcW w:w="848"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 </w:t>
            </w:r>
          </w:p>
        </w:tc>
        <w:tc>
          <w:tcPr>
            <w:tcW w:w="5899" w:type="dxa"/>
            <w:gridSpan w:val="3"/>
            <w:noWrap/>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и на плановый период 2023 и 2024 годов"</w:t>
            </w:r>
          </w:p>
        </w:tc>
      </w:tr>
      <w:tr w:rsidR="00411C81" w:rsidRPr="00411C81" w:rsidTr="00411C81">
        <w:trPr>
          <w:trHeight w:val="315"/>
        </w:trPr>
        <w:tc>
          <w:tcPr>
            <w:tcW w:w="6160"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 </w:t>
            </w:r>
          </w:p>
        </w:tc>
        <w:tc>
          <w:tcPr>
            <w:tcW w:w="1540"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 </w:t>
            </w:r>
          </w:p>
        </w:tc>
        <w:tc>
          <w:tcPr>
            <w:tcW w:w="640"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 </w:t>
            </w:r>
          </w:p>
        </w:tc>
        <w:tc>
          <w:tcPr>
            <w:tcW w:w="500"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 </w:t>
            </w:r>
          </w:p>
        </w:tc>
        <w:tc>
          <w:tcPr>
            <w:tcW w:w="848"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 </w:t>
            </w:r>
          </w:p>
        </w:tc>
        <w:tc>
          <w:tcPr>
            <w:tcW w:w="1797" w:type="dxa"/>
            <w:noWrap/>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 </w:t>
            </w:r>
          </w:p>
        </w:tc>
        <w:tc>
          <w:tcPr>
            <w:tcW w:w="2000" w:type="dxa"/>
            <w:noWrap/>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 </w:t>
            </w:r>
          </w:p>
        </w:tc>
        <w:tc>
          <w:tcPr>
            <w:tcW w:w="2102" w:type="dxa"/>
            <w:noWrap/>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 </w:t>
            </w:r>
          </w:p>
        </w:tc>
      </w:tr>
      <w:tr w:rsidR="00411C81" w:rsidRPr="00411C81" w:rsidTr="00411C81">
        <w:trPr>
          <w:trHeight w:val="1167"/>
        </w:trPr>
        <w:tc>
          <w:tcPr>
            <w:tcW w:w="15587" w:type="dxa"/>
            <w:gridSpan w:val="8"/>
            <w:hideMark/>
          </w:tcPr>
          <w:p w:rsidR="00411C81" w:rsidRPr="00411C81" w:rsidRDefault="00411C81" w:rsidP="00411C81">
            <w:pPr>
              <w:jc w:val="both"/>
              <w:rPr>
                <w:rFonts w:ascii="Times New Roman" w:hAnsi="Times New Roman"/>
                <w:b/>
                <w:bCs/>
                <w:sz w:val="24"/>
                <w:szCs w:val="24"/>
              </w:rPr>
            </w:pPr>
            <w:r w:rsidRPr="00411C81">
              <w:rPr>
                <w:rFonts w:ascii="Times New Roman" w:hAnsi="Times New Roman"/>
                <w:b/>
                <w:bCs/>
                <w:sz w:val="24"/>
                <w:szCs w:val="24"/>
              </w:rPr>
              <w:t>Распределение бюджетных ассигнований по целевым статьям (муниципальным программам Дубовского сельского поселения и непрограммным направлениям деятельности), группам и подгруппам видов расходов, разделам, подразделам классификации расходов местного бюджета на 2022 год и на плановый период 2023 и 2024 годов</w:t>
            </w:r>
          </w:p>
        </w:tc>
      </w:tr>
      <w:tr w:rsidR="00411C81" w:rsidRPr="00411C81" w:rsidTr="00411C81">
        <w:trPr>
          <w:trHeight w:val="334"/>
        </w:trPr>
        <w:tc>
          <w:tcPr>
            <w:tcW w:w="6160"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 </w:t>
            </w:r>
          </w:p>
        </w:tc>
        <w:tc>
          <w:tcPr>
            <w:tcW w:w="1540"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 </w:t>
            </w:r>
          </w:p>
        </w:tc>
        <w:tc>
          <w:tcPr>
            <w:tcW w:w="640"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 </w:t>
            </w:r>
          </w:p>
        </w:tc>
        <w:tc>
          <w:tcPr>
            <w:tcW w:w="500"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 </w:t>
            </w:r>
          </w:p>
        </w:tc>
        <w:tc>
          <w:tcPr>
            <w:tcW w:w="848"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 </w:t>
            </w:r>
          </w:p>
        </w:tc>
        <w:tc>
          <w:tcPr>
            <w:tcW w:w="1797"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 </w:t>
            </w:r>
          </w:p>
        </w:tc>
        <w:tc>
          <w:tcPr>
            <w:tcW w:w="2000"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 </w:t>
            </w:r>
          </w:p>
        </w:tc>
        <w:tc>
          <w:tcPr>
            <w:tcW w:w="2102" w:type="dxa"/>
            <w:hideMark/>
          </w:tcPr>
          <w:p w:rsidR="00411C81" w:rsidRPr="00411C81" w:rsidRDefault="00411C81" w:rsidP="00411C81">
            <w:pPr>
              <w:jc w:val="both"/>
              <w:rPr>
                <w:rFonts w:ascii="Times New Roman" w:hAnsi="Times New Roman"/>
                <w:b/>
                <w:bCs/>
                <w:sz w:val="24"/>
                <w:szCs w:val="24"/>
              </w:rPr>
            </w:pPr>
            <w:r w:rsidRPr="00411C81">
              <w:rPr>
                <w:rFonts w:ascii="Times New Roman" w:hAnsi="Times New Roman"/>
                <w:b/>
                <w:bCs/>
                <w:sz w:val="24"/>
                <w:szCs w:val="24"/>
              </w:rPr>
              <w:t xml:space="preserve"> (тыс. руб.)</w:t>
            </w:r>
          </w:p>
        </w:tc>
      </w:tr>
      <w:tr w:rsidR="00411C81" w:rsidRPr="00411C81" w:rsidTr="00411C81">
        <w:trPr>
          <w:trHeight w:val="323"/>
        </w:trPr>
        <w:tc>
          <w:tcPr>
            <w:tcW w:w="6160" w:type="dxa"/>
            <w:vMerge w:val="restart"/>
            <w:hideMark/>
          </w:tcPr>
          <w:p w:rsidR="00411C81" w:rsidRPr="00411C81" w:rsidRDefault="00411C81" w:rsidP="00411C81">
            <w:pPr>
              <w:jc w:val="both"/>
              <w:rPr>
                <w:rFonts w:ascii="Times New Roman" w:hAnsi="Times New Roman"/>
                <w:b/>
                <w:bCs/>
                <w:sz w:val="24"/>
                <w:szCs w:val="24"/>
              </w:rPr>
            </w:pPr>
            <w:r w:rsidRPr="00411C81">
              <w:rPr>
                <w:rFonts w:ascii="Times New Roman" w:hAnsi="Times New Roman"/>
                <w:b/>
                <w:bCs/>
                <w:sz w:val="24"/>
                <w:szCs w:val="24"/>
              </w:rPr>
              <w:t>Наименование</w:t>
            </w:r>
          </w:p>
        </w:tc>
        <w:tc>
          <w:tcPr>
            <w:tcW w:w="1540" w:type="dxa"/>
            <w:vMerge w:val="restart"/>
            <w:hideMark/>
          </w:tcPr>
          <w:p w:rsidR="00411C81" w:rsidRPr="00411C81" w:rsidRDefault="00411C81" w:rsidP="00411C81">
            <w:pPr>
              <w:jc w:val="both"/>
              <w:rPr>
                <w:rFonts w:ascii="Times New Roman" w:hAnsi="Times New Roman"/>
                <w:b/>
                <w:bCs/>
                <w:sz w:val="24"/>
                <w:szCs w:val="24"/>
              </w:rPr>
            </w:pPr>
            <w:r w:rsidRPr="00411C81">
              <w:rPr>
                <w:rFonts w:ascii="Times New Roman" w:hAnsi="Times New Roman"/>
                <w:b/>
                <w:bCs/>
                <w:sz w:val="24"/>
                <w:szCs w:val="24"/>
              </w:rPr>
              <w:t>ЦСР</w:t>
            </w:r>
          </w:p>
        </w:tc>
        <w:tc>
          <w:tcPr>
            <w:tcW w:w="640" w:type="dxa"/>
            <w:vMerge w:val="restart"/>
            <w:hideMark/>
          </w:tcPr>
          <w:p w:rsidR="00411C81" w:rsidRPr="00411C81" w:rsidRDefault="00411C81" w:rsidP="00411C81">
            <w:pPr>
              <w:jc w:val="both"/>
              <w:rPr>
                <w:rFonts w:ascii="Times New Roman" w:hAnsi="Times New Roman"/>
                <w:b/>
                <w:bCs/>
                <w:sz w:val="24"/>
                <w:szCs w:val="24"/>
              </w:rPr>
            </w:pPr>
            <w:r w:rsidRPr="00411C81">
              <w:rPr>
                <w:rFonts w:ascii="Times New Roman" w:hAnsi="Times New Roman"/>
                <w:b/>
                <w:bCs/>
                <w:sz w:val="24"/>
                <w:szCs w:val="24"/>
              </w:rPr>
              <w:t>ВР</w:t>
            </w:r>
          </w:p>
        </w:tc>
        <w:tc>
          <w:tcPr>
            <w:tcW w:w="500" w:type="dxa"/>
            <w:vMerge w:val="restart"/>
            <w:hideMark/>
          </w:tcPr>
          <w:p w:rsidR="00411C81" w:rsidRPr="00411C81" w:rsidRDefault="00411C81" w:rsidP="00411C81">
            <w:pPr>
              <w:jc w:val="both"/>
              <w:rPr>
                <w:rFonts w:ascii="Times New Roman" w:hAnsi="Times New Roman"/>
                <w:b/>
                <w:bCs/>
                <w:sz w:val="24"/>
                <w:szCs w:val="24"/>
              </w:rPr>
            </w:pPr>
            <w:proofErr w:type="spellStart"/>
            <w:r w:rsidRPr="00411C81">
              <w:rPr>
                <w:rFonts w:ascii="Times New Roman" w:hAnsi="Times New Roman"/>
                <w:b/>
                <w:bCs/>
                <w:sz w:val="24"/>
                <w:szCs w:val="24"/>
              </w:rPr>
              <w:t>Рз</w:t>
            </w:r>
            <w:proofErr w:type="spellEnd"/>
          </w:p>
        </w:tc>
        <w:tc>
          <w:tcPr>
            <w:tcW w:w="848" w:type="dxa"/>
            <w:vMerge w:val="restart"/>
            <w:hideMark/>
          </w:tcPr>
          <w:p w:rsidR="00411C81" w:rsidRPr="00411C81" w:rsidRDefault="00411C81" w:rsidP="00411C81">
            <w:pPr>
              <w:jc w:val="both"/>
              <w:rPr>
                <w:rFonts w:ascii="Times New Roman" w:hAnsi="Times New Roman"/>
                <w:b/>
                <w:bCs/>
                <w:sz w:val="24"/>
                <w:szCs w:val="24"/>
              </w:rPr>
            </w:pPr>
            <w:r w:rsidRPr="00411C81">
              <w:rPr>
                <w:rFonts w:ascii="Times New Roman" w:hAnsi="Times New Roman"/>
                <w:b/>
                <w:bCs/>
                <w:sz w:val="24"/>
                <w:szCs w:val="24"/>
              </w:rPr>
              <w:t>ПР</w:t>
            </w:r>
          </w:p>
        </w:tc>
        <w:tc>
          <w:tcPr>
            <w:tcW w:w="1797" w:type="dxa"/>
            <w:vMerge w:val="restart"/>
            <w:hideMark/>
          </w:tcPr>
          <w:p w:rsidR="00411C81" w:rsidRPr="00411C81" w:rsidRDefault="00411C81" w:rsidP="00411C81">
            <w:pPr>
              <w:jc w:val="both"/>
              <w:rPr>
                <w:rFonts w:ascii="Times New Roman" w:hAnsi="Times New Roman"/>
                <w:b/>
                <w:bCs/>
                <w:sz w:val="24"/>
                <w:szCs w:val="24"/>
              </w:rPr>
            </w:pPr>
            <w:r w:rsidRPr="00411C81">
              <w:rPr>
                <w:rFonts w:ascii="Times New Roman" w:hAnsi="Times New Roman"/>
                <w:b/>
                <w:bCs/>
                <w:sz w:val="24"/>
                <w:szCs w:val="24"/>
              </w:rPr>
              <w:t>2022 год</w:t>
            </w:r>
          </w:p>
        </w:tc>
        <w:tc>
          <w:tcPr>
            <w:tcW w:w="2000" w:type="dxa"/>
            <w:vMerge w:val="restart"/>
            <w:hideMark/>
          </w:tcPr>
          <w:p w:rsidR="00411C81" w:rsidRPr="00411C81" w:rsidRDefault="00411C81" w:rsidP="00411C81">
            <w:pPr>
              <w:jc w:val="both"/>
              <w:rPr>
                <w:rFonts w:ascii="Times New Roman" w:hAnsi="Times New Roman"/>
                <w:b/>
                <w:bCs/>
                <w:sz w:val="24"/>
                <w:szCs w:val="24"/>
              </w:rPr>
            </w:pPr>
            <w:r w:rsidRPr="00411C81">
              <w:rPr>
                <w:rFonts w:ascii="Times New Roman" w:hAnsi="Times New Roman"/>
                <w:b/>
                <w:bCs/>
                <w:sz w:val="24"/>
                <w:szCs w:val="24"/>
              </w:rPr>
              <w:t xml:space="preserve">2023 год </w:t>
            </w:r>
          </w:p>
        </w:tc>
        <w:tc>
          <w:tcPr>
            <w:tcW w:w="2102" w:type="dxa"/>
            <w:vMerge w:val="restart"/>
            <w:hideMark/>
          </w:tcPr>
          <w:p w:rsidR="00411C81" w:rsidRPr="00411C81" w:rsidRDefault="00411C81" w:rsidP="00411C81">
            <w:pPr>
              <w:jc w:val="both"/>
              <w:rPr>
                <w:rFonts w:ascii="Times New Roman" w:hAnsi="Times New Roman"/>
                <w:b/>
                <w:bCs/>
                <w:sz w:val="24"/>
                <w:szCs w:val="24"/>
              </w:rPr>
            </w:pPr>
            <w:r w:rsidRPr="00411C81">
              <w:rPr>
                <w:rFonts w:ascii="Times New Roman" w:hAnsi="Times New Roman"/>
                <w:b/>
                <w:bCs/>
                <w:sz w:val="24"/>
                <w:szCs w:val="24"/>
              </w:rPr>
              <w:t>2024 год</w:t>
            </w:r>
          </w:p>
        </w:tc>
      </w:tr>
      <w:tr w:rsidR="00411C81" w:rsidRPr="00411C81" w:rsidTr="00411C81">
        <w:trPr>
          <w:trHeight w:val="323"/>
        </w:trPr>
        <w:tc>
          <w:tcPr>
            <w:tcW w:w="6160" w:type="dxa"/>
            <w:vMerge/>
            <w:hideMark/>
          </w:tcPr>
          <w:p w:rsidR="00411C81" w:rsidRPr="00411C81" w:rsidRDefault="00411C81" w:rsidP="00411C81">
            <w:pPr>
              <w:jc w:val="both"/>
              <w:rPr>
                <w:rFonts w:ascii="Times New Roman" w:hAnsi="Times New Roman"/>
                <w:b/>
                <w:bCs/>
                <w:sz w:val="24"/>
                <w:szCs w:val="24"/>
              </w:rPr>
            </w:pPr>
          </w:p>
        </w:tc>
        <w:tc>
          <w:tcPr>
            <w:tcW w:w="1540" w:type="dxa"/>
            <w:vMerge/>
            <w:hideMark/>
          </w:tcPr>
          <w:p w:rsidR="00411C81" w:rsidRPr="00411C81" w:rsidRDefault="00411C81" w:rsidP="00411C81">
            <w:pPr>
              <w:jc w:val="both"/>
              <w:rPr>
                <w:rFonts w:ascii="Times New Roman" w:hAnsi="Times New Roman"/>
                <w:b/>
                <w:bCs/>
                <w:sz w:val="24"/>
                <w:szCs w:val="24"/>
              </w:rPr>
            </w:pPr>
          </w:p>
        </w:tc>
        <w:tc>
          <w:tcPr>
            <w:tcW w:w="640" w:type="dxa"/>
            <w:vMerge/>
            <w:hideMark/>
          </w:tcPr>
          <w:p w:rsidR="00411C81" w:rsidRPr="00411C81" w:rsidRDefault="00411C81" w:rsidP="00411C81">
            <w:pPr>
              <w:jc w:val="both"/>
              <w:rPr>
                <w:rFonts w:ascii="Times New Roman" w:hAnsi="Times New Roman"/>
                <w:b/>
                <w:bCs/>
                <w:sz w:val="24"/>
                <w:szCs w:val="24"/>
              </w:rPr>
            </w:pPr>
          </w:p>
        </w:tc>
        <w:tc>
          <w:tcPr>
            <w:tcW w:w="500" w:type="dxa"/>
            <w:vMerge/>
            <w:hideMark/>
          </w:tcPr>
          <w:p w:rsidR="00411C81" w:rsidRPr="00411C81" w:rsidRDefault="00411C81" w:rsidP="00411C81">
            <w:pPr>
              <w:jc w:val="both"/>
              <w:rPr>
                <w:rFonts w:ascii="Times New Roman" w:hAnsi="Times New Roman"/>
                <w:b/>
                <w:bCs/>
                <w:sz w:val="24"/>
                <w:szCs w:val="24"/>
              </w:rPr>
            </w:pPr>
          </w:p>
        </w:tc>
        <w:tc>
          <w:tcPr>
            <w:tcW w:w="848" w:type="dxa"/>
            <w:vMerge/>
            <w:hideMark/>
          </w:tcPr>
          <w:p w:rsidR="00411C81" w:rsidRPr="00411C81" w:rsidRDefault="00411C81" w:rsidP="00411C81">
            <w:pPr>
              <w:jc w:val="both"/>
              <w:rPr>
                <w:rFonts w:ascii="Times New Roman" w:hAnsi="Times New Roman"/>
                <w:b/>
                <w:bCs/>
                <w:sz w:val="24"/>
                <w:szCs w:val="24"/>
              </w:rPr>
            </w:pPr>
          </w:p>
        </w:tc>
        <w:tc>
          <w:tcPr>
            <w:tcW w:w="1797" w:type="dxa"/>
            <w:vMerge/>
            <w:hideMark/>
          </w:tcPr>
          <w:p w:rsidR="00411C81" w:rsidRPr="00411C81" w:rsidRDefault="00411C81" w:rsidP="00411C81">
            <w:pPr>
              <w:jc w:val="both"/>
              <w:rPr>
                <w:rFonts w:ascii="Times New Roman" w:hAnsi="Times New Roman"/>
                <w:b/>
                <w:bCs/>
                <w:sz w:val="24"/>
                <w:szCs w:val="24"/>
              </w:rPr>
            </w:pPr>
          </w:p>
        </w:tc>
        <w:tc>
          <w:tcPr>
            <w:tcW w:w="2000" w:type="dxa"/>
            <w:vMerge/>
            <w:hideMark/>
          </w:tcPr>
          <w:p w:rsidR="00411C81" w:rsidRPr="00411C81" w:rsidRDefault="00411C81" w:rsidP="00411C81">
            <w:pPr>
              <w:jc w:val="both"/>
              <w:rPr>
                <w:rFonts w:ascii="Times New Roman" w:hAnsi="Times New Roman"/>
                <w:b/>
                <w:bCs/>
                <w:sz w:val="24"/>
                <w:szCs w:val="24"/>
              </w:rPr>
            </w:pPr>
          </w:p>
        </w:tc>
        <w:tc>
          <w:tcPr>
            <w:tcW w:w="2102" w:type="dxa"/>
            <w:vMerge/>
            <w:hideMark/>
          </w:tcPr>
          <w:p w:rsidR="00411C81" w:rsidRPr="00411C81" w:rsidRDefault="00411C81" w:rsidP="00411C81">
            <w:pPr>
              <w:jc w:val="both"/>
              <w:rPr>
                <w:rFonts w:ascii="Times New Roman" w:hAnsi="Times New Roman"/>
                <w:b/>
                <w:bCs/>
                <w:sz w:val="24"/>
                <w:szCs w:val="24"/>
              </w:rPr>
            </w:pPr>
          </w:p>
        </w:tc>
      </w:tr>
      <w:tr w:rsidR="00411C81" w:rsidRPr="00411C81" w:rsidTr="00411C81">
        <w:trPr>
          <w:trHeight w:val="315"/>
        </w:trPr>
        <w:tc>
          <w:tcPr>
            <w:tcW w:w="6160" w:type="dxa"/>
            <w:hideMark/>
          </w:tcPr>
          <w:p w:rsidR="00411C81" w:rsidRPr="00411C81" w:rsidRDefault="00411C81" w:rsidP="00411C81">
            <w:pPr>
              <w:jc w:val="both"/>
              <w:rPr>
                <w:rFonts w:ascii="Times New Roman" w:hAnsi="Times New Roman"/>
                <w:b/>
                <w:bCs/>
                <w:sz w:val="24"/>
                <w:szCs w:val="24"/>
              </w:rPr>
            </w:pPr>
            <w:r w:rsidRPr="00411C81">
              <w:rPr>
                <w:rFonts w:ascii="Times New Roman" w:hAnsi="Times New Roman"/>
                <w:b/>
                <w:bCs/>
                <w:sz w:val="24"/>
                <w:szCs w:val="24"/>
              </w:rPr>
              <w:t>Всего</w:t>
            </w:r>
          </w:p>
        </w:tc>
        <w:tc>
          <w:tcPr>
            <w:tcW w:w="1540" w:type="dxa"/>
            <w:hideMark/>
          </w:tcPr>
          <w:p w:rsidR="00411C81" w:rsidRPr="00411C81" w:rsidRDefault="00411C81" w:rsidP="00411C81">
            <w:pPr>
              <w:jc w:val="both"/>
              <w:rPr>
                <w:rFonts w:ascii="Times New Roman" w:hAnsi="Times New Roman"/>
                <w:b/>
                <w:bCs/>
                <w:sz w:val="24"/>
                <w:szCs w:val="24"/>
              </w:rPr>
            </w:pPr>
            <w:r w:rsidRPr="00411C81">
              <w:rPr>
                <w:rFonts w:ascii="Times New Roman" w:hAnsi="Times New Roman"/>
                <w:b/>
                <w:bCs/>
                <w:sz w:val="24"/>
                <w:szCs w:val="24"/>
              </w:rPr>
              <w:t> </w:t>
            </w:r>
          </w:p>
        </w:tc>
        <w:tc>
          <w:tcPr>
            <w:tcW w:w="640" w:type="dxa"/>
            <w:hideMark/>
          </w:tcPr>
          <w:p w:rsidR="00411C81" w:rsidRPr="00411C81" w:rsidRDefault="00411C81" w:rsidP="00411C81">
            <w:pPr>
              <w:jc w:val="both"/>
              <w:rPr>
                <w:rFonts w:ascii="Times New Roman" w:hAnsi="Times New Roman"/>
                <w:b/>
                <w:bCs/>
                <w:sz w:val="24"/>
                <w:szCs w:val="24"/>
              </w:rPr>
            </w:pPr>
            <w:r w:rsidRPr="00411C81">
              <w:rPr>
                <w:rFonts w:ascii="Times New Roman" w:hAnsi="Times New Roman"/>
                <w:b/>
                <w:bCs/>
                <w:sz w:val="24"/>
                <w:szCs w:val="24"/>
              </w:rPr>
              <w:t> </w:t>
            </w:r>
          </w:p>
        </w:tc>
        <w:tc>
          <w:tcPr>
            <w:tcW w:w="500" w:type="dxa"/>
            <w:hideMark/>
          </w:tcPr>
          <w:p w:rsidR="00411C81" w:rsidRPr="00411C81" w:rsidRDefault="00411C81" w:rsidP="00411C81">
            <w:pPr>
              <w:jc w:val="both"/>
              <w:rPr>
                <w:rFonts w:ascii="Times New Roman" w:hAnsi="Times New Roman"/>
                <w:b/>
                <w:bCs/>
                <w:sz w:val="24"/>
                <w:szCs w:val="24"/>
              </w:rPr>
            </w:pPr>
            <w:r w:rsidRPr="00411C81">
              <w:rPr>
                <w:rFonts w:ascii="Times New Roman" w:hAnsi="Times New Roman"/>
                <w:b/>
                <w:bCs/>
                <w:sz w:val="24"/>
                <w:szCs w:val="24"/>
              </w:rPr>
              <w:t> </w:t>
            </w:r>
          </w:p>
        </w:tc>
        <w:tc>
          <w:tcPr>
            <w:tcW w:w="848" w:type="dxa"/>
            <w:hideMark/>
          </w:tcPr>
          <w:p w:rsidR="00411C81" w:rsidRPr="00411C81" w:rsidRDefault="00411C81" w:rsidP="00411C81">
            <w:pPr>
              <w:jc w:val="both"/>
              <w:rPr>
                <w:rFonts w:ascii="Times New Roman" w:hAnsi="Times New Roman"/>
                <w:b/>
                <w:bCs/>
                <w:sz w:val="24"/>
                <w:szCs w:val="24"/>
              </w:rPr>
            </w:pPr>
            <w:r w:rsidRPr="00411C81">
              <w:rPr>
                <w:rFonts w:ascii="Times New Roman" w:hAnsi="Times New Roman"/>
                <w:b/>
                <w:bCs/>
                <w:sz w:val="24"/>
                <w:szCs w:val="24"/>
              </w:rPr>
              <w:t> </w:t>
            </w:r>
          </w:p>
        </w:tc>
        <w:tc>
          <w:tcPr>
            <w:tcW w:w="1797" w:type="dxa"/>
            <w:hideMark/>
          </w:tcPr>
          <w:p w:rsidR="00411C81" w:rsidRPr="00411C81" w:rsidRDefault="00411C81" w:rsidP="00411C81">
            <w:pPr>
              <w:jc w:val="both"/>
              <w:rPr>
                <w:rFonts w:ascii="Times New Roman" w:hAnsi="Times New Roman"/>
                <w:b/>
                <w:bCs/>
                <w:sz w:val="24"/>
                <w:szCs w:val="24"/>
              </w:rPr>
            </w:pPr>
            <w:r w:rsidRPr="00411C81">
              <w:rPr>
                <w:rFonts w:ascii="Times New Roman" w:hAnsi="Times New Roman"/>
                <w:b/>
                <w:bCs/>
                <w:sz w:val="24"/>
                <w:szCs w:val="24"/>
              </w:rPr>
              <w:t>25 856,8</w:t>
            </w:r>
          </w:p>
        </w:tc>
        <w:tc>
          <w:tcPr>
            <w:tcW w:w="2000" w:type="dxa"/>
            <w:hideMark/>
          </w:tcPr>
          <w:p w:rsidR="00411C81" w:rsidRPr="00411C81" w:rsidRDefault="00411C81" w:rsidP="00411C81">
            <w:pPr>
              <w:jc w:val="both"/>
              <w:rPr>
                <w:rFonts w:ascii="Times New Roman" w:hAnsi="Times New Roman"/>
                <w:b/>
                <w:bCs/>
                <w:sz w:val="24"/>
                <w:szCs w:val="24"/>
              </w:rPr>
            </w:pPr>
            <w:r w:rsidRPr="00411C81">
              <w:rPr>
                <w:rFonts w:ascii="Times New Roman" w:hAnsi="Times New Roman"/>
                <w:b/>
                <w:bCs/>
                <w:sz w:val="24"/>
                <w:szCs w:val="24"/>
              </w:rPr>
              <w:t>32 726,5</w:t>
            </w:r>
          </w:p>
        </w:tc>
        <w:tc>
          <w:tcPr>
            <w:tcW w:w="2102" w:type="dxa"/>
            <w:hideMark/>
          </w:tcPr>
          <w:p w:rsidR="00411C81" w:rsidRPr="00411C81" w:rsidRDefault="00411C81" w:rsidP="00411C81">
            <w:pPr>
              <w:jc w:val="both"/>
              <w:rPr>
                <w:rFonts w:ascii="Times New Roman" w:hAnsi="Times New Roman"/>
                <w:b/>
                <w:bCs/>
                <w:sz w:val="24"/>
                <w:szCs w:val="24"/>
              </w:rPr>
            </w:pPr>
            <w:r w:rsidRPr="00411C81">
              <w:rPr>
                <w:rFonts w:ascii="Times New Roman" w:hAnsi="Times New Roman"/>
                <w:b/>
                <w:bCs/>
                <w:sz w:val="24"/>
                <w:szCs w:val="24"/>
              </w:rPr>
              <w:t>33 258,8</w:t>
            </w:r>
          </w:p>
        </w:tc>
      </w:tr>
      <w:tr w:rsidR="00411C81" w:rsidRPr="00411C81" w:rsidTr="00411C81">
        <w:trPr>
          <w:trHeight w:val="945"/>
        </w:trPr>
        <w:tc>
          <w:tcPr>
            <w:tcW w:w="6160" w:type="dxa"/>
            <w:hideMark/>
          </w:tcPr>
          <w:p w:rsidR="00411C81" w:rsidRPr="00411C81" w:rsidRDefault="00411C81" w:rsidP="00411C81">
            <w:pPr>
              <w:jc w:val="both"/>
              <w:rPr>
                <w:rFonts w:ascii="Times New Roman" w:hAnsi="Times New Roman"/>
                <w:b/>
                <w:bCs/>
                <w:sz w:val="24"/>
                <w:szCs w:val="24"/>
              </w:rPr>
            </w:pPr>
            <w:r w:rsidRPr="00411C81">
              <w:rPr>
                <w:rFonts w:ascii="Times New Roman" w:hAnsi="Times New Roman"/>
                <w:b/>
                <w:bCs/>
                <w:sz w:val="24"/>
                <w:szCs w:val="24"/>
              </w:rPr>
              <w:t>Муниципальная программа Дубовского сельского поселения «Обеспечение качественными жилищно-коммунальными услугами населения Дубовского сельского поселения»</w:t>
            </w:r>
          </w:p>
        </w:tc>
        <w:tc>
          <w:tcPr>
            <w:tcW w:w="1540" w:type="dxa"/>
            <w:hideMark/>
          </w:tcPr>
          <w:p w:rsidR="00411C81" w:rsidRPr="00411C81" w:rsidRDefault="00411C81" w:rsidP="00411C81">
            <w:pPr>
              <w:jc w:val="both"/>
              <w:rPr>
                <w:rFonts w:ascii="Times New Roman" w:hAnsi="Times New Roman"/>
                <w:b/>
                <w:bCs/>
                <w:sz w:val="24"/>
                <w:szCs w:val="24"/>
              </w:rPr>
            </w:pPr>
            <w:r w:rsidRPr="00411C81">
              <w:rPr>
                <w:rFonts w:ascii="Times New Roman" w:hAnsi="Times New Roman"/>
                <w:b/>
                <w:bCs/>
                <w:sz w:val="24"/>
                <w:szCs w:val="24"/>
              </w:rPr>
              <w:t>01.0.00.00000</w:t>
            </w:r>
          </w:p>
        </w:tc>
        <w:tc>
          <w:tcPr>
            <w:tcW w:w="640" w:type="dxa"/>
            <w:hideMark/>
          </w:tcPr>
          <w:p w:rsidR="00411C81" w:rsidRPr="00411C81" w:rsidRDefault="00411C81" w:rsidP="00411C81">
            <w:pPr>
              <w:jc w:val="both"/>
              <w:rPr>
                <w:rFonts w:ascii="Times New Roman" w:hAnsi="Times New Roman"/>
                <w:b/>
                <w:bCs/>
                <w:sz w:val="24"/>
                <w:szCs w:val="24"/>
              </w:rPr>
            </w:pPr>
            <w:r w:rsidRPr="00411C81">
              <w:rPr>
                <w:rFonts w:ascii="Times New Roman" w:hAnsi="Times New Roman"/>
                <w:b/>
                <w:bCs/>
                <w:sz w:val="24"/>
                <w:szCs w:val="24"/>
              </w:rPr>
              <w:t> </w:t>
            </w:r>
          </w:p>
        </w:tc>
        <w:tc>
          <w:tcPr>
            <w:tcW w:w="500" w:type="dxa"/>
            <w:hideMark/>
          </w:tcPr>
          <w:p w:rsidR="00411C81" w:rsidRPr="00411C81" w:rsidRDefault="00411C81" w:rsidP="00411C81">
            <w:pPr>
              <w:jc w:val="both"/>
              <w:rPr>
                <w:rFonts w:ascii="Times New Roman" w:hAnsi="Times New Roman"/>
                <w:b/>
                <w:bCs/>
                <w:sz w:val="24"/>
                <w:szCs w:val="24"/>
              </w:rPr>
            </w:pPr>
            <w:r w:rsidRPr="00411C81">
              <w:rPr>
                <w:rFonts w:ascii="Times New Roman" w:hAnsi="Times New Roman"/>
                <w:b/>
                <w:bCs/>
                <w:sz w:val="24"/>
                <w:szCs w:val="24"/>
              </w:rPr>
              <w:t> </w:t>
            </w:r>
          </w:p>
        </w:tc>
        <w:tc>
          <w:tcPr>
            <w:tcW w:w="848" w:type="dxa"/>
            <w:hideMark/>
          </w:tcPr>
          <w:p w:rsidR="00411C81" w:rsidRPr="00411C81" w:rsidRDefault="00411C81" w:rsidP="00411C81">
            <w:pPr>
              <w:jc w:val="both"/>
              <w:rPr>
                <w:rFonts w:ascii="Times New Roman" w:hAnsi="Times New Roman"/>
                <w:b/>
                <w:bCs/>
                <w:sz w:val="24"/>
                <w:szCs w:val="24"/>
              </w:rPr>
            </w:pPr>
            <w:r w:rsidRPr="00411C81">
              <w:rPr>
                <w:rFonts w:ascii="Times New Roman" w:hAnsi="Times New Roman"/>
                <w:b/>
                <w:bCs/>
                <w:sz w:val="24"/>
                <w:szCs w:val="24"/>
              </w:rPr>
              <w:t> </w:t>
            </w:r>
          </w:p>
        </w:tc>
        <w:tc>
          <w:tcPr>
            <w:tcW w:w="1797" w:type="dxa"/>
            <w:hideMark/>
          </w:tcPr>
          <w:p w:rsidR="00411C81" w:rsidRPr="00411C81" w:rsidRDefault="00411C81" w:rsidP="00411C81">
            <w:pPr>
              <w:jc w:val="both"/>
              <w:rPr>
                <w:rFonts w:ascii="Times New Roman" w:hAnsi="Times New Roman"/>
                <w:b/>
                <w:bCs/>
                <w:sz w:val="24"/>
                <w:szCs w:val="24"/>
              </w:rPr>
            </w:pPr>
            <w:r w:rsidRPr="00411C81">
              <w:rPr>
                <w:rFonts w:ascii="Times New Roman" w:hAnsi="Times New Roman"/>
                <w:b/>
                <w:bCs/>
                <w:sz w:val="24"/>
                <w:szCs w:val="24"/>
              </w:rPr>
              <w:t>8 957,9</w:t>
            </w:r>
          </w:p>
        </w:tc>
        <w:tc>
          <w:tcPr>
            <w:tcW w:w="2000" w:type="dxa"/>
            <w:hideMark/>
          </w:tcPr>
          <w:p w:rsidR="00411C81" w:rsidRPr="00411C81" w:rsidRDefault="00411C81" w:rsidP="00411C81">
            <w:pPr>
              <w:jc w:val="both"/>
              <w:rPr>
                <w:rFonts w:ascii="Times New Roman" w:hAnsi="Times New Roman"/>
                <w:b/>
                <w:bCs/>
                <w:sz w:val="24"/>
                <w:szCs w:val="24"/>
              </w:rPr>
            </w:pPr>
            <w:r w:rsidRPr="00411C81">
              <w:rPr>
                <w:rFonts w:ascii="Times New Roman" w:hAnsi="Times New Roman"/>
                <w:b/>
                <w:bCs/>
                <w:sz w:val="24"/>
                <w:szCs w:val="24"/>
              </w:rPr>
              <w:t>2 041,7</w:t>
            </w:r>
          </w:p>
        </w:tc>
        <w:tc>
          <w:tcPr>
            <w:tcW w:w="2102" w:type="dxa"/>
            <w:hideMark/>
          </w:tcPr>
          <w:p w:rsidR="00411C81" w:rsidRPr="00411C81" w:rsidRDefault="00411C81" w:rsidP="00411C81">
            <w:pPr>
              <w:jc w:val="both"/>
              <w:rPr>
                <w:rFonts w:ascii="Times New Roman" w:hAnsi="Times New Roman"/>
                <w:b/>
                <w:bCs/>
                <w:sz w:val="24"/>
                <w:szCs w:val="24"/>
              </w:rPr>
            </w:pPr>
            <w:r w:rsidRPr="00411C81">
              <w:rPr>
                <w:rFonts w:ascii="Times New Roman" w:hAnsi="Times New Roman"/>
                <w:b/>
                <w:bCs/>
                <w:sz w:val="24"/>
                <w:szCs w:val="24"/>
              </w:rPr>
              <w:t>1 474,2</w:t>
            </w:r>
          </w:p>
        </w:tc>
      </w:tr>
      <w:tr w:rsidR="00411C81" w:rsidRPr="00411C81" w:rsidTr="00411C81">
        <w:trPr>
          <w:trHeight w:val="630"/>
        </w:trPr>
        <w:tc>
          <w:tcPr>
            <w:tcW w:w="6160" w:type="dxa"/>
            <w:hideMark/>
          </w:tcPr>
          <w:p w:rsidR="00411C81" w:rsidRPr="00411C81" w:rsidRDefault="00411C81" w:rsidP="00411C81">
            <w:pPr>
              <w:jc w:val="both"/>
              <w:rPr>
                <w:rFonts w:ascii="Times New Roman" w:hAnsi="Times New Roman"/>
                <w:b/>
                <w:bCs/>
                <w:i/>
                <w:iCs/>
                <w:sz w:val="24"/>
                <w:szCs w:val="24"/>
              </w:rPr>
            </w:pPr>
            <w:r w:rsidRPr="00411C81">
              <w:rPr>
                <w:rFonts w:ascii="Times New Roman" w:hAnsi="Times New Roman"/>
                <w:b/>
                <w:bCs/>
                <w:i/>
                <w:iCs/>
                <w:sz w:val="24"/>
                <w:szCs w:val="24"/>
              </w:rPr>
              <w:t>Подпрограмма «Создание условий для обеспечения качественными коммунальными услугами населения Дубовского сельского поселения»</w:t>
            </w:r>
          </w:p>
        </w:tc>
        <w:tc>
          <w:tcPr>
            <w:tcW w:w="1540" w:type="dxa"/>
            <w:hideMark/>
          </w:tcPr>
          <w:p w:rsidR="00411C81" w:rsidRPr="00411C81" w:rsidRDefault="00411C81" w:rsidP="00411C81">
            <w:pPr>
              <w:jc w:val="both"/>
              <w:rPr>
                <w:rFonts w:ascii="Times New Roman" w:hAnsi="Times New Roman"/>
                <w:b/>
                <w:bCs/>
                <w:i/>
                <w:iCs/>
                <w:sz w:val="24"/>
                <w:szCs w:val="24"/>
              </w:rPr>
            </w:pPr>
            <w:r w:rsidRPr="00411C81">
              <w:rPr>
                <w:rFonts w:ascii="Times New Roman" w:hAnsi="Times New Roman"/>
                <w:b/>
                <w:bCs/>
                <w:i/>
                <w:iCs/>
                <w:sz w:val="24"/>
                <w:szCs w:val="24"/>
              </w:rPr>
              <w:t>01.1.00.00000</w:t>
            </w:r>
          </w:p>
        </w:tc>
        <w:tc>
          <w:tcPr>
            <w:tcW w:w="640" w:type="dxa"/>
            <w:hideMark/>
          </w:tcPr>
          <w:p w:rsidR="00411C81" w:rsidRPr="00411C81" w:rsidRDefault="00411C81" w:rsidP="00411C81">
            <w:pPr>
              <w:jc w:val="both"/>
              <w:rPr>
                <w:rFonts w:ascii="Times New Roman" w:hAnsi="Times New Roman"/>
                <w:b/>
                <w:bCs/>
                <w:i/>
                <w:iCs/>
                <w:sz w:val="24"/>
                <w:szCs w:val="24"/>
              </w:rPr>
            </w:pPr>
            <w:r w:rsidRPr="00411C81">
              <w:rPr>
                <w:rFonts w:ascii="Times New Roman" w:hAnsi="Times New Roman"/>
                <w:b/>
                <w:bCs/>
                <w:i/>
                <w:iCs/>
                <w:sz w:val="24"/>
                <w:szCs w:val="24"/>
              </w:rPr>
              <w:t> </w:t>
            </w:r>
          </w:p>
        </w:tc>
        <w:tc>
          <w:tcPr>
            <w:tcW w:w="500" w:type="dxa"/>
            <w:hideMark/>
          </w:tcPr>
          <w:p w:rsidR="00411C81" w:rsidRPr="00411C81" w:rsidRDefault="00411C81" w:rsidP="00411C81">
            <w:pPr>
              <w:jc w:val="both"/>
              <w:rPr>
                <w:rFonts w:ascii="Times New Roman" w:hAnsi="Times New Roman"/>
                <w:b/>
                <w:bCs/>
                <w:i/>
                <w:iCs/>
                <w:sz w:val="24"/>
                <w:szCs w:val="24"/>
              </w:rPr>
            </w:pPr>
            <w:r w:rsidRPr="00411C81">
              <w:rPr>
                <w:rFonts w:ascii="Times New Roman" w:hAnsi="Times New Roman"/>
                <w:b/>
                <w:bCs/>
                <w:i/>
                <w:iCs/>
                <w:sz w:val="24"/>
                <w:szCs w:val="24"/>
              </w:rPr>
              <w:t> </w:t>
            </w:r>
          </w:p>
        </w:tc>
        <w:tc>
          <w:tcPr>
            <w:tcW w:w="848" w:type="dxa"/>
            <w:hideMark/>
          </w:tcPr>
          <w:p w:rsidR="00411C81" w:rsidRPr="00411C81" w:rsidRDefault="00411C81" w:rsidP="00411C81">
            <w:pPr>
              <w:jc w:val="both"/>
              <w:rPr>
                <w:rFonts w:ascii="Times New Roman" w:hAnsi="Times New Roman"/>
                <w:b/>
                <w:bCs/>
                <w:i/>
                <w:iCs/>
                <w:sz w:val="24"/>
                <w:szCs w:val="24"/>
              </w:rPr>
            </w:pPr>
            <w:r w:rsidRPr="00411C81">
              <w:rPr>
                <w:rFonts w:ascii="Times New Roman" w:hAnsi="Times New Roman"/>
                <w:b/>
                <w:bCs/>
                <w:i/>
                <w:iCs/>
                <w:sz w:val="24"/>
                <w:szCs w:val="24"/>
              </w:rPr>
              <w:t> </w:t>
            </w:r>
          </w:p>
        </w:tc>
        <w:tc>
          <w:tcPr>
            <w:tcW w:w="1797" w:type="dxa"/>
            <w:hideMark/>
          </w:tcPr>
          <w:p w:rsidR="00411C81" w:rsidRPr="00411C81" w:rsidRDefault="00411C81" w:rsidP="00411C81">
            <w:pPr>
              <w:jc w:val="both"/>
              <w:rPr>
                <w:rFonts w:ascii="Times New Roman" w:hAnsi="Times New Roman"/>
                <w:b/>
                <w:bCs/>
                <w:i/>
                <w:iCs/>
                <w:sz w:val="24"/>
                <w:szCs w:val="24"/>
              </w:rPr>
            </w:pPr>
            <w:r w:rsidRPr="00411C81">
              <w:rPr>
                <w:rFonts w:ascii="Times New Roman" w:hAnsi="Times New Roman"/>
                <w:b/>
                <w:bCs/>
                <w:i/>
                <w:iCs/>
                <w:sz w:val="24"/>
                <w:szCs w:val="24"/>
              </w:rPr>
              <w:t>8 931,7</w:t>
            </w:r>
          </w:p>
        </w:tc>
        <w:tc>
          <w:tcPr>
            <w:tcW w:w="2000" w:type="dxa"/>
            <w:hideMark/>
          </w:tcPr>
          <w:p w:rsidR="00411C81" w:rsidRPr="00411C81" w:rsidRDefault="00411C81" w:rsidP="00411C81">
            <w:pPr>
              <w:jc w:val="both"/>
              <w:rPr>
                <w:rFonts w:ascii="Times New Roman" w:hAnsi="Times New Roman"/>
                <w:b/>
                <w:bCs/>
                <w:i/>
                <w:iCs/>
                <w:sz w:val="24"/>
                <w:szCs w:val="24"/>
              </w:rPr>
            </w:pPr>
            <w:r w:rsidRPr="00411C81">
              <w:rPr>
                <w:rFonts w:ascii="Times New Roman" w:hAnsi="Times New Roman"/>
                <w:b/>
                <w:bCs/>
                <w:i/>
                <w:iCs/>
                <w:sz w:val="24"/>
                <w:szCs w:val="24"/>
              </w:rPr>
              <w:t>2 015,5</w:t>
            </w:r>
          </w:p>
        </w:tc>
        <w:tc>
          <w:tcPr>
            <w:tcW w:w="2102" w:type="dxa"/>
            <w:hideMark/>
          </w:tcPr>
          <w:p w:rsidR="00411C81" w:rsidRPr="00411C81" w:rsidRDefault="00411C81" w:rsidP="00411C81">
            <w:pPr>
              <w:jc w:val="both"/>
              <w:rPr>
                <w:rFonts w:ascii="Times New Roman" w:hAnsi="Times New Roman"/>
                <w:b/>
                <w:bCs/>
                <w:i/>
                <w:iCs/>
                <w:sz w:val="24"/>
                <w:szCs w:val="24"/>
              </w:rPr>
            </w:pPr>
            <w:r w:rsidRPr="00411C81">
              <w:rPr>
                <w:rFonts w:ascii="Times New Roman" w:hAnsi="Times New Roman"/>
                <w:b/>
                <w:bCs/>
                <w:i/>
                <w:iCs/>
                <w:sz w:val="24"/>
                <w:szCs w:val="24"/>
              </w:rPr>
              <w:t>1 448,0</w:t>
            </w:r>
          </w:p>
        </w:tc>
      </w:tr>
      <w:tr w:rsidR="00411C81" w:rsidRPr="00411C81" w:rsidTr="00411C81">
        <w:trPr>
          <w:trHeight w:val="2205"/>
        </w:trPr>
        <w:tc>
          <w:tcPr>
            <w:tcW w:w="6160"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lastRenderedPageBreak/>
              <w:t>Мероприятия по улучшению обустройства общественных мест населенных пунктов в рамках подпрограммы «Создание условий для обеспечения качественными коммунальными услугами населения Дубовского сельского поселения» муниципальной программы Дубовского сельского поселения «Обеспечение качественными жилищно-коммунальными услугами населения Дубовского сельского поселения» (Иные закупки товаров, работ и услуг для обеспечения государственных (муниципальных) нужд)</w:t>
            </w:r>
          </w:p>
        </w:tc>
        <w:tc>
          <w:tcPr>
            <w:tcW w:w="1540"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01.1.00.28020</w:t>
            </w:r>
          </w:p>
        </w:tc>
        <w:tc>
          <w:tcPr>
            <w:tcW w:w="640"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240</w:t>
            </w:r>
          </w:p>
        </w:tc>
        <w:tc>
          <w:tcPr>
            <w:tcW w:w="500"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05</w:t>
            </w:r>
          </w:p>
        </w:tc>
        <w:tc>
          <w:tcPr>
            <w:tcW w:w="848"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03</w:t>
            </w:r>
          </w:p>
        </w:tc>
        <w:tc>
          <w:tcPr>
            <w:tcW w:w="1797"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300,0</w:t>
            </w:r>
          </w:p>
        </w:tc>
        <w:tc>
          <w:tcPr>
            <w:tcW w:w="2000"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300,0</w:t>
            </w:r>
          </w:p>
        </w:tc>
        <w:tc>
          <w:tcPr>
            <w:tcW w:w="2102"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310,0</w:t>
            </w:r>
          </w:p>
        </w:tc>
      </w:tr>
      <w:tr w:rsidR="00411C81" w:rsidRPr="00411C81" w:rsidTr="00411C81">
        <w:trPr>
          <w:trHeight w:val="2205"/>
        </w:trPr>
        <w:tc>
          <w:tcPr>
            <w:tcW w:w="6160"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Мероприятия по уличному освещению населенных пунктов Дубовского сельского поселения в рамках подпрограммы «Создание условий для обеспечения качественными коммунальными услугами населения Дубовского сельского поселения» муниципальной программы Дубовского сельского поселения «Обеспечение качественными жилищно-коммунальными услугами населения Дубовского сельского поселения» (Иные закупки товаров, работ и услуг для обеспечения государственных (муниципальных) нужд)</w:t>
            </w:r>
          </w:p>
        </w:tc>
        <w:tc>
          <w:tcPr>
            <w:tcW w:w="1540"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01.1.00.28030</w:t>
            </w:r>
          </w:p>
        </w:tc>
        <w:tc>
          <w:tcPr>
            <w:tcW w:w="640"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240</w:t>
            </w:r>
          </w:p>
        </w:tc>
        <w:tc>
          <w:tcPr>
            <w:tcW w:w="500"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05</w:t>
            </w:r>
          </w:p>
        </w:tc>
        <w:tc>
          <w:tcPr>
            <w:tcW w:w="848"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03</w:t>
            </w:r>
          </w:p>
        </w:tc>
        <w:tc>
          <w:tcPr>
            <w:tcW w:w="1797"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2 675,5</w:t>
            </w:r>
          </w:p>
        </w:tc>
        <w:tc>
          <w:tcPr>
            <w:tcW w:w="2000"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1 715,5</w:t>
            </w:r>
          </w:p>
        </w:tc>
        <w:tc>
          <w:tcPr>
            <w:tcW w:w="2102"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1 138,0</w:t>
            </w:r>
          </w:p>
        </w:tc>
      </w:tr>
      <w:tr w:rsidR="00411C81" w:rsidRPr="00411C81" w:rsidTr="00411C81">
        <w:trPr>
          <w:trHeight w:val="2205"/>
        </w:trPr>
        <w:tc>
          <w:tcPr>
            <w:tcW w:w="6160"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 xml:space="preserve">Расходы на разработку проектной документации на строительство и реконструкцию объектов газификации в рамках подпрограммы «Создание условий для обеспечения качественными коммунальными услугами населения Дубовского сельского поселения» муниципальной программы Дубовского сельского </w:t>
            </w:r>
            <w:r w:rsidRPr="00411C81">
              <w:rPr>
                <w:rFonts w:ascii="Times New Roman" w:hAnsi="Times New Roman"/>
                <w:sz w:val="24"/>
                <w:szCs w:val="24"/>
              </w:rPr>
              <w:lastRenderedPageBreak/>
              <w:t>поселения «Обеспечение качественными жилищно-коммунальными услугами населения Дубовского сельского поселения» (Иные закупки товаров, работ и услуг для обеспечения государственных (муниципальных) нужд)</w:t>
            </w:r>
          </w:p>
        </w:tc>
        <w:tc>
          <w:tcPr>
            <w:tcW w:w="1540"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lastRenderedPageBreak/>
              <w:t>01.1.00.S3560</w:t>
            </w:r>
          </w:p>
        </w:tc>
        <w:tc>
          <w:tcPr>
            <w:tcW w:w="640"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240</w:t>
            </w:r>
          </w:p>
        </w:tc>
        <w:tc>
          <w:tcPr>
            <w:tcW w:w="500"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05</w:t>
            </w:r>
          </w:p>
        </w:tc>
        <w:tc>
          <w:tcPr>
            <w:tcW w:w="848"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02</w:t>
            </w:r>
          </w:p>
        </w:tc>
        <w:tc>
          <w:tcPr>
            <w:tcW w:w="1797"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5 956,2</w:t>
            </w:r>
          </w:p>
        </w:tc>
        <w:tc>
          <w:tcPr>
            <w:tcW w:w="2000"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0,0</w:t>
            </w:r>
          </w:p>
        </w:tc>
        <w:tc>
          <w:tcPr>
            <w:tcW w:w="2102"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0,0</w:t>
            </w:r>
          </w:p>
        </w:tc>
      </w:tr>
      <w:tr w:rsidR="00411C81" w:rsidRPr="00411C81" w:rsidTr="00411C81">
        <w:trPr>
          <w:trHeight w:val="630"/>
        </w:trPr>
        <w:tc>
          <w:tcPr>
            <w:tcW w:w="6160" w:type="dxa"/>
            <w:hideMark/>
          </w:tcPr>
          <w:p w:rsidR="00411C81" w:rsidRPr="00411C81" w:rsidRDefault="00411C81" w:rsidP="00411C81">
            <w:pPr>
              <w:jc w:val="both"/>
              <w:rPr>
                <w:rFonts w:ascii="Times New Roman" w:hAnsi="Times New Roman"/>
                <w:b/>
                <w:bCs/>
                <w:i/>
                <w:iCs/>
                <w:sz w:val="24"/>
                <w:szCs w:val="24"/>
              </w:rPr>
            </w:pPr>
            <w:r w:rsidRPr="00411C81">
              <w:rPr>
                <w:rFonts w:ascii="Times New Roman" w:hAnsi="Times New Roman"/>
                <w:b/>
                <w:bCs/>
                <w:i/>
                <w:iCs/>
                <w:sz w:val="24"/>
                <w:szCs w:val="24"/>
              </w:rPr>
              <w:lastRenderedPageBreak/>
              <w:t>Подпрограмма «Развитие жилищного хозяйства в Дубовском сельском поселении»</w:t>
            </w:r>
          </w:p>
        </w:tc>
        <w:tc>
          <w:tcPr>
            <w:tcW w:w="1540" w:type="dxa"/>
            <w:hideMark/>
          </w:tcPr>
          <w:p w:rsidR="00411C81" w:rsidRPr="00411C81" w:rsidRDefault="00411C81" w:rsidP="00411C81">
            <w:pPr>
              <w:jc w:val="both"/>
              <w:rPr>
                <w:rFonts w:ascii="Times New Roman" w:hAnsi="Times New Roman"/>
                <w:b/>
                <w:bCs/>
                <w:i/>
                <w:iCs/>
                <w:sz w:val="24"/>
                <w:szCs w:val="24"/>
              </w:rPr>
            </w:pPr>
            <w:r w:rsidRPr="00411C81">
              <w:rPr>
                <w:rFonts w:ascii="Times New Roman" w:hAnsi="Times New Roman"/>
                <w:b/>
                <w:bCs/>
                <w:i/>
                <w:iCs/>
                <w:sz w:val="24"/>
                <w:szCs w:val="24"/>
              </w:rPr>
              <w:t>01.2.00.00000</w:t>
            </w:r>
          </w:p>
        </w:tc>
        <w:tc>
          <w:tcPr>
            <w:tcW w:w="640" w:type="dxa"/>
            <w:hideMark/>
          </w:tcPr>
          <w:p w:rsidR="00411C81" w:rsidRPr="00411C81" w:rsidRDefault="00411C81" w:rsidP="00411C81">
            <w:pPr>
              <w:jc w:val="both"/>
              <w:rPr>
                <w:rFonts w:ascii="Times New Roman" w:hAnsi="Times New Roman"/>
                <w:b/>
                <w:bCs/>
                <w:i/>
                <w:iCs/>
                <w:sz w:val="24"/>
                <w:szCs w:val="24"/>
              </w:rPr>
            </w:pPr>
            <w:r w:rsidRPr="00411C81">
              <w:rPr>
                <w:rFonts w:ascii="Times New Roman" w:hAnsi="Times New Roman"/>
                <w:b/>
                <w:bCs/>
                <w:i/>
                <w:iCs/>
                <w:sz w:val="24"/>
                <w:szCs w:val="24"/>
              </w:rPr>
              <w:t> </w:t>
            </w:r>
          </w:p>
        </w:tc>
        <w:tc>
          <w:tcPr>
            <w:tcW w:w="500" w:type="dxa"/>
            <w:hideMark/>
          </w:tcPr>
          <w:p w:rsidR="00411C81" w:rsidRPr="00411C81" w:rsidRDefault="00411C81" w:rsidP="00411C81">
            <w:pPr>
              <w:jc w:val="both"/>
              <w:rPr>
                <w:rFonts w:ascii="Times New Roman" w:hAnsi="Times New Roman"/>
                <w:b/>
                <w:bCs/>
                <w:i/>
                <w:iCs/>
                <w:sz w:val="24"/>
                <w:szCs w:val="24"/>
              </w:rPr>
            </w:pPr>
            <w:r w:rsidRPr="00411C81">
              <w:rPr>
                <w:rFonts w:ascii="Times New Roman" w:hAnsi="Times New Roman"/>
                <w:b/>
                <w:bCs/>
                <w:i/>
                <w:iCs/>
                <w:sz w:val="24"/>
                <w:szCs w:val="24"/>
              </w:rPr>
              <w:t> </w:t>
            </w:r>
          </w:p>
        </w:tc>
        <w:tc>
          <w:tcPr>
            <w:tcW w:w="848" w:type="dxa"/>
            <w:hideMark/>
          </w:tcPr>
          <w:p w:rsidR="00411C81" w:rsidRPr="00411C81" w:rsidRDefault="00411C81" w:rsidP="00411C81">
            <w:pPr>
              <w:jc w:val="both"/>
              <w:rPr>
                <w:rFonts w:ascii="Times New Roman" w:hAnsi="Times New Roman"/>
                <w:b/>
                <w:bCs/>
                <w:i/>
                <w:iCs/>
                <w:sz w:val="24"/>
                <w:szCs w:val="24"/>
              </w:rPr>
            </w:pPr>
            <w:r w:rsidRPr="00411C81">
              <w:rPr>
                <w:rFonts w:ascii="Times New Roman" w:hAnsi="Times New Roman"/>
                <w:b/>
                <w:bCs/>
                <w:i/>
                <w:iCs/>
                <w:sz w:val="24"/>
                <w:szCs w:val="24"/>
              </w:rPr>
              <w:t> </w:t>
            </w:r>
          </w:p>
        </w:tc>
        <w:tc>
          <w:tcPr>
            <w:tcW w:w="1797" w:type="dxa"/>
            <w:hideMark/>
          </w:tcPr>
          <w:p w:rsidR="00411C81" w:rsidRPr="00411C81" w:rsidRDefault="00411C81" w:rsidP="00411C81">
            <w:pPr>
              <w:jc w:val="both"/>
              <w:rPr>
                <w:rFonts w:ascii="Times New Roman" w:hAnsi="Times New Roman"/>
                <w:b/>
                <w:bCs/>
                <w:i/>
                <w:iCs/>
                <w:sz w:val="24"/>
                <w:szCs w:val="24"/>
              </w:rPr>
            </w:pPr>
            <w:r w:rsidRPr="00411C81">
              <w:rPr>
                <w:rFonts w:ascii="Times New Roman" w:hAnsi="Times New Roman"/>
                <w:b/>
                <w:bCs/>
                <w:i/>
                <w:iCs/>
                <w:sz w:val="24"/>
                <w:szCs w:val="24"/>
              </w:rPr>
              <w:t>26,2</w:t>
            </w:r>
          </w:p>
        </w:tc>
        <w:tc>
          <w:tcPr>
            <w:tcW w:w="2000" w:type="dxa"/>
            <w:hideMark/>
          </w:tcPr>
          <w:p w:rsidR="00411C81" w:rsidRPr="00411C81" w:rsidRDefault="00411C81" w:rsidP="00411C81">
            <w:pPr>
              <w:jc w:val="both"/>
              <w:rPr>
                <w:rFonts w:ascii="Times New Roman" w:hAnsi="Times New Roman"/>
                <w:b/>
                <w:bCs/>
                <w:i/>
                <w:iCs/>
                <w:sz w:val="24"/>
                <w:szCs w:val="24"/>
              </w:rPr>
            </w:pPr>
            <w:r w:rsidRPr="00411C81">
              <w:rPr>
                <w:rFonts w:ascii="Times New Roman" w:hAnsi="Times New Roman"/>
                <w:b/>
                <w:bCs/>
                <w:i/>
                <w:iCs/>
                <w:sz w:val="24"/>
                <w:szCs w:val="24"/>
              </w:rPr>
              <w:t>26,2</w:t>
            </w:r>
          </w:p>
        </w:tc>
        <w:tc>
          <w:tcPr>
            <w:tcW w:w="2102" w:type="dxa"/>
            <w:hideMark/>
          </w:tcPr>
          <w:p w:rsidR="00411C81" w:rsidRPr="00411C81" w:rsidRDefault="00411C81" w:rsidP="00411C81">
            <w:pPr>
              <w:jc w:val="both"/>
              <w:rPr>
                <w:rFonts w:ascii="Times New Roman" w:hAnsi="Times New Roman"/>
                <w:b/>
                <w:bCs/>
                <w:i/>
                <w:iCs/>
                <w:sz w:val="24"/>
                <w:szCs w:val="24"/>
              </w:rPr>
            </w:pPr>
            <w:r w:rsidRPr="00411C81">
              <w:rPr>
                <w:rFonts w:ascii="Times New Roman" w:hAnsi="Times New Roman"/>
                <w:b/>
                <w:bCs/>
                <w:i/>
                <w:iCs/>
                <w:sz w:val="24"/>
                <w:szCs w:val="24"/>
              </w:rPr>
              <w:t>26,2</w:t>
            </w:r>
          </w:p>
        </w:tc>
      </w:tr>
      <w:tr w:rsidR="00411C81" w:rsidRPr="00411C81" w:rsidTr="00411C81">
        <w:trPr>
          <w:trHeight w:val="3780"/>
        </w:trPr>
        <w:tc>
          <w:tcPr>
            <w:tcW w:w="6160"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Мероприятия по уплате взносов на капитальный ремонт общего имущества в многоквартирных жилых домах неблокированной застройки за муниципальные квартиры, расположенные в МКД и находящиеся в собственности Дубовского сельского поселения в рамках подпрограммы «Развитие жилищного хозяйства в Дубовском сельском поселении» муниципальной программы Дубовского сельского поселения «Обеспечение качественными жилищно-коммунальными услугами населения Дубовского сельского поселения» (Уплата налогов, сборов и иных платежей)</w:t>
            </w:r>
          </w:p>
        </w:tc>
        <w:tc>
          <w:tcPr>
            <w:tcW w:w="1540"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01.2.00.28340</w:t>
            </w:r>
          </w:p>
        </w:tc>
        <w:tc>
          <w:tcPr>
            <w:tcW w:w="640"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850</w:t>
            </w:r>
          </w:p>
        </w:tc>
        <w:tc>
          <w:tcPr>
            <w:tcW w:w="500"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05</w:t>
            </w:r>
          </w:p>
        </w:tc>
        <w:tc>
          <w:tcPr>
            <w:tcW w:w="848"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01</w:t>
            </w:r>
          </w:p>
        </w:tc>
        <w:tc>
          <w:tcPr>
            <w:tcW w:w="1797"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26,2</w:t>
            </w:r>
          </w:p>
        </w:tc>
        <w:tc>
          <w:tcPr>
            <w:tcW w:w="2000"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26,2</w:t>
            </w:r>
          </w:p>
        </w:tc>
        <w:tc>
          <w:tcPr>
            <w:tcW w:w="2102"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26,2</w:t>
            </w:r>
          </w:p>
        </w:tc>
      </w:tr>
      <w:tr w:rsidR="00411C81" w:rsidRPr="00411C81" w:rsidTr="00411C81">
        <w:trPr>
          <w:trHeight w:val="945"/>
        </w:trPr>
        <w:tc>
          <w:tcPr>
            <w:tcW w:w="6160" w:type="dxa"/>
            <w:hideMark/>
          </w:tcPr>
          <w:p w:rsidR="00411C81" w:rsidRPr="00411C81" w:rsidRDefault="00411C81" w:rsidP="00411C81">
            <w:pPr>
              <w:jc w:val="both"/>
              <w:rPr>
                <w:rFonts w:ascii="Times New Roman" w:hAnsi="Times New Roman"/>
                <w:b/>
                <w:bCs/>
                <w:sz w:val="24"/>
                <w:szCs w:val="24"/>
              </w:rPr>
            </w:pPr>
            <w:r w:rsidRPr="00411C81">
              <w:rPr>
                <w:rFonts w:ascii="Times New Roman" w:hAnsi="Times New Roman"/>
                <w:b/>
                <w:bCs/>
                <w:sz w:val="24"/>
                <w:szCs w:val="24"/>
              </w:rPr>
              <w:t>Муниципальная программа Дубовского сельского поселения «Обеспечение общественного порядка и противодействие преступности»</w:t>
            </w:r>
          </w:p>
        </w:tc>
        <w:tc>
          <w:tcPr>
            <w:tcW w:w="1540" w:type="dxa"/>
            <w:hideMark/>
          </w:tcPr>
          <w:p w:rsidR="00411C81" w:rsidRPr="00411C81" w:rsidRDefault="00411C81" w:rsidP="00411C81">
            <w:pPr>
              <w:jc w:val="both"/>
              <w:rPr>
                <w:rFonts w:ascii="Times New Roman" w:hAnsi="Times New Roman"/>
                <w:b/>
                <w:bCs/>
                <w:sz w:val="24"/>
                <w:szCs w:val="24"/>
              </w:rPr>
            </w:pPr>
            <w:r w:rsidRPr="00411C81">
              <w:rPr>
                <w:rFonts w:ascii="Times New Roman" w:hAnsi="Times New Roman"/>
                <w:b/>
                <w:bCs/>
                <w:sz w:val="24"/>
                <w:szCs w:val="24"/>
              </w:rPr>
              <w:t>02.0.00.00000</w:t>
            </w:r>
          </w:p>
        </w:tc>
        <w:tc>
          <w:tcPr>
            <w:tcW w:w="640" w:type="dxa"/>
            <w:hideMark/>
          </w:tcPr>
          <w:p w:rsidR="00411C81" w:rsidRPr="00411C81" w:rsidRDefault="00411C81" w:rsidP="00411C81">
            <w:pPr>
              <w:jc w:val="both"/>
              <w:rPr>
                <w:rFonts w:ascii="Times New Roman" w:hAnsi="Times New Roman"/>
                <w:b/>
                <w:bCs/>
                <w:sz w:val="24"/>
                <w:szCs w:val="24"/>
              </w:rPr>
            </w:pPr>
            <w:r w:rsidRPr="00411C81">
              <w:rPr>
                <w:rFonts w:ascii="Times New Roman" w:hAnsi="Times New Roman"/>
                <w:b/>
                <w:bCs/>
                <w:sz w:val="24"/>
                <w:szCs w:val="24"/>
              </w:rPr>
              <w:t> </w:t>
            </w:r>
          </w:p>
        </w:tc>
        <w:tc>
          <w:tcPr>
            <w:tcW w:w="500" w:type="dxa"/>
            <w:hideMark/>
          </w:tcPr>
          <w:p w:rsidR="00411C81" w:rsidRPr="00411C81" w:rsidRDefault="00411C81" w:rsidP="00411C81">
            <w:pPr>
              <w:jc w:val="both"/>
              <w:rPr>
                <w:rFonts w:ascii="Times New Roman" w:hAnsi="Times New Roman"/>
                <w:b/>
                <w:bCs/>
                <w:sz w:val="24"/>
                <w:szCs w:val="24"/>
              </w:rPr>
            </w:pPr>
            <w:r w:rsidRPr="00411C81">
              <w:rPr>
                <w:rFonts w:ascii="Times New Roman" w:hAnsi="Times New Roman"/>
                <w:b/>
                <w:bCs/>
                <w:sz w:val="24"/>
                <w:szCs w:val="24"/>
              </w:rPr>
              <w:t> </w:t>
            </w:r>
          </w:p>
        </w:tc>
        <w:tc>
          <w:tcPr>
            <w:tcW w:w="848" w:type="dxa"/>
            <w:hideMark/>
          </w:tcPr>
          <w:p w:rsidR="00411C81" w:rsidRPr="00411C81" w:rsidRDefault="00411C81" w:rsidP="00411C81">
            <w:pPr>
              <w:jc w:val="both"/>
              <w:rPr>
                <w:rFonts w:ascii="Times New Roman" w:hAnsi="Times New Roman"/>
                <w:b/>
                <w:bCs/>
                <w:sz w:val="24"/>
                <w:szCs w:val="24"/>
              </w:rPr>
            </w:pPr>
            <w:r w:rsidRPr="00411C81">
              <w:rPr>
                <w:rFonts w:ascii="Times New Roman" w:hAnsi="Times New Roman"/>
                <w:b/>
                <w:bCs/>
                <w:sz w:val="24"/>
                <w:szCs w:val="24"/>
              </w:rPr>
              <w:t> </w:t>
            </w:r>
          </w:p>
        </w:tc>
        <w:tc>
          <w:tcPr>
            <w:tcW w:w="1797" w:type="dxa"/>
            <w:hideMark/>
          </w:tcPr>
          <w:p w:rsidR="00411C81" w:rsidRPr="00411C81" w:rsidRDefault="00411C81" w:rsidP="00411C81">
            <w:pPr>
              <w:jc w:val="both"/>
              <w:rPr>
                <w:rFonts w:ascii="Times New Roman" w:hAnsi="Times New Roman"/>
                <w:b/>
                <w:bCs/>
                <w:sz w:val="24"/>
                <w:szCs w:val="24"/>
              </w:rPr>
            </w:pPr>
            <w:r w:rsidRPr="00411C81">
              <w:rPr>
                <w:rFonts w:ascii="Times New Roman" w:hAnsi="Times New Roman"/>
                <w:b/>
                <w:bCs/>
                <w:sz w:val="24"/>
                <w:szCs w:val="24"/>
              </w:rPr>
              <w:t>5,0</w:t>
            </w:r>
          </w:p>
        </w:tc>
        <w:tc>
          <w:tcPr>
            <w:tcW w:w="2000" w:type="dxa"/>
            <w:hideMark/>
          </w:tcPr>
          <w:p w:rsidR="00411C81" w:rsidRPr="00411C81" w:rsidRDefault="00411C81" w:rsidP="00411C81">
            <w:pPr>
              <w:jc w:val="both"/>
              <w:rPr>
                <w:rFonts w:ascii="Times New Roman" w:hAnsi="Times New Roman"/>
                <w:b/>
                <w:bCs/>
                <w:sz w:val="24"/>
                <w:szCs w:val="24"/>
              </w:rPr>
            </w:pPr>
            <w:r w:rsidRPr="00411C81">
              <w:rPr>
                <w:rFonts w:ascii="Times New Roman" w:hAnsi="Times New Roman"/>
                <w:b/>
                <w:bCs/>
                <w:sz w:val="24"/>
                <w:szCs w:val="24"/>
              </w:rPr>
              <w:t>5,0</w:t>
            </w:r>
          </w:p>
        </w:tc>
        <w:tc>
          <w:tcPr>
            <w:tcW w:w="2102" w:type="dxa"/>
            <w:hideMark/>
          </w:tcPr>
          <w:p w:rsidR="00411C81" w:rsidRPr="00411C81" w:rsidRDefault="00411C81" w:rsidP="00411C81">
            <w:pPr>
              <w:jc w:val="both"/>
              <w:rPr>
                <w:rFonts w:ascii="Times New Roman" w:hAnsi="Times New Roman"/>
                <w:b/>
                <w:bCs/>
                <w:sz w:val="24"/>
                <w:szCs w:val="24"/>
              </w:rPr>
            </w:pPr>
            <w:r w:rsidRPr="00411C81">
              <w:rPr>
                <w:rFonts w:ascii="Times New Roman" w:hAnsi="Times New Roman"/>
                <w:b/>
                <w:bCs/>
                <w:sz w:val="24"/>
                <w:szCs w:val="24"/>
              </w:rPr>
              <w:t>5,0</w:t>
            </w:r>
          </w:p>
        </w:tc>
      </w:tr>
      <w:tr w:rsidR="00411C81" w:rsidRPr="00411C81" w:rsidTr="00411C81">
        <w:trPr>
          <w:trHeight w:val="630"/>
        </w:trPr>
        <w:tc>
          <w:tcPr>
            <w:tcW w:w="6160" w:type="dxa"/>
            <w:hideMark/>
          </w:tcPr>
          <w:p w:rsidR="00411C81" w:rsidRPr="00411C81" w:rsidRDefault="00411C81" w:rsidP="00411C81">
            <w:pPr>
              <w:jc w:val="both"/>
              <w:rPr>
                <w:rFonts w:ascii="Times New Roman" w:hAnsi="Times New Roman"/>
                <w:b/>
                <w:bCs/>
                <w:i/>
                <w:iCs/>
                <w:sz w:val="24"/>
                <w:szCs w:val="24"/>
              </w:rPr>
            </w:pPr>
            <w:r w:rsidRPr="00411C81">
              <w:rPr>
                <w:rFonts w:ascii="Times New Roman" w:hAnsi="Times New Roman"/>
                <w:b/>
                <w:bCs/>
                <w:i/>
                <w:iCs/>
                <w:sz w:val="24"/>
                <w:szCs w:val="24"/>
              </w:rPr>
              <w:t>Подпрограмма «Профилактика экстремизма и терроризма в Дубовском сельском поселении»</w:t>
            </w:r>
          </w:p>
        </w:tc>
        <w:tc>
          <w:tcPr>
            <w:tcW w:w="1540" w:type="dxa"/>
            <w:hideMark/>
          </w:tcPr>
          <w:p w:rsidR="00411C81" w:rsidRPr="00411C81" w:rsidRDefault="00411C81" w:rsidP="00411C81">
            <w:pPr>
              <w:jc w:val="both"/>
              <w:rPr>
                <w:rFonts w:ascii="Times New Roman" w:hAnsi="Times New Roman"/>
                <w:b/>
                <w:bCs/>
                <w:i/>
                <w:iCs/>
                <w:sz w:val="24"/>
                <w:szCs w:val="24"/>
              </w:rPr>
            </w:pPr>
            <w:r w:rsidRPr="00411C81">
              <w:rPr>
                <w:rFonts w:ascii="Times New Roman" w:hAnsi="Times New Roman"/>
                <w:b/>
                <w:bCs/>
                <w:i/>
                <w:iCs/>
                <w:sz w:val="24"/>
                <w:szCs w:val="24"/>
              </w:rPr>
              <w:t>02.2.00.00000</w:t>
            </w:r>
          </w:p>
        </w:tc>
        <w:tc>
          <w:tcPr>
            <w:tcW w:w="640" w:type="dxa"/>
            <w:hideMark/>
          </w:tcPr>
          <w:p w:rsidR="00411C81" w:rsidRPr="00411C81" w:rsidRDefault="00411C81" w:rsidP="00411C81">
            <w:pPr>
              <w:jc w:val="both"/>
              <w:rPr>
                <w:rFonts w:ascii="Times New Roman" w:hAnsi="Times New Roman"/>
                <w:b/>
                <w:bCs/>
                <w:i/>
                <w:iCs/>
                <w:sz w:val="24"/>
                <w:szCs w:val="24"/>
              </w:rPr>
            </w:pPr>
            <w:r w:rsidRPr="00411C81">
              <w:rPr>
                <w:rFonts w:ascii="Times New Roman" w:hAnsi="Times New Roman"/>
                <w:b/>
                <w:bCs/>
                <w:i/>
                <w:iCs/>
                <w:sz w:val="24"/>
                <w:szCs w:val="24"/>
              </w:rPr>
              <w:t> </w:t>
            </w:r>
          </w:p>
        </w:tc>
        <w:tc>
          <w:tcPr>
            <w:tcW w:w="500" w:type="dxa"/>
            <w:hideMark/>
          </w:tcPr>
          <w:p w:rsidR="00411C81" w:rsidRPr="00411C81" w:rsidRDefault="00411C81" w:rsidP="00411C81">
            <w:pPr>
              <w:jc w:val="both"/>
              <w:rPr>
                <w:rFonts w:ascii="Times New Roman" w:hAnsi="Times New Roman"/>
                <w:b/>
                <w:bCs/>
                <w:i/>
                <w:iCs/>
                <w:sz w:val="24"/>
                <w:szCs w:val="24"/>
              </w:rPr>
            </w:pPr>
            <w:r w:rsidRPr="00411C81">
              <w:rPr>
                <w:rFonts w:ascii="Times New Roman" w:hAnsi="Times New Roman"/>
                <w:b/>
                <w:bCs/>
                <w:i/>
                <w:iCs/>
                <w:sz w:val="24"/>
                <w:szCs w:val="24"/>
              </w:rPr>
              <w:t> </w:t>
            </w:r>
          </w:p>
        </w:tc>
        <w:tc>
          <w:tcPr>
            <w:tcW w:w="848" w:type="dxa"/>
            <w:hideMark/>
          </w:tcPr>
          <w:p w:rsidR="00411C81" w:rsidRPr="00411C81" w:rsidRDefault="00411C81" w:rsidP="00411C81">
            <w:pPr>
              <w:jc w:val="both"/>
              <w:rPr>
                <w:rFonts w:ascii="Times New Roman" w:hAnsi="Times New Roman"/>
                <w:b/>
                <w:bCs/>
                <w:i/>
                <w:iCs/>
                <w:sz w:val="24"/>
                <w:szCs w:val="24"/>
              </w:rPr>
            </w:pPr>
            <w:r w:rsidRPr="00411C81">
              <w:rPr>
                <w:rFonts w:ascii="Times New Roman" w:hAnsi="Times New Roman"/>
                <w:b/>
                <w:bCs/>
                <w:i/>
                <w:iCs/>
                <w:sz w:val="24"/>
                <w:szCs w:val="24"/>
              </w:rPr>
              <w:t> </w:t>
            </w:r>
          </w:p>
        </w:tc>
        <w:tc>
          <w:tcPr>
            <w:tcW w:w="1797" w:type="dxa"/>
            <w:hideMark/>
          </w:tcPr>
          <w:p w:rsidR="00411C81" w:rsidRPr="00411C81" w:rsidRDefault="00411C81" w:rsidP="00411C81">
            <w:pPr>
              <w:jc w:val="both"/>
              <w:rPr>
                <w:rFonts w:ascii="Times New Roman" w:hAnsi="Times New Roman"/>
                <w:b/>
                <w:bCs/>
                <w:i/>
                <w:iCs/>
                <w:sz w:val="24"/>
                <w:szCs w:val="24"/>
              </w:rPr>
            </w:pPr>
            <w:r w:rsidRPr="00411C81">
              <w:rPr>
                <w:rFonts w:ascii="Times New Roman" w:hAnsi="Times New Roman"/>
                <w:b/>
                <w:bCs/>
                <w:i/>
                <w:iCs/>
                <w:sz w:val="24"/>
                <w:szCs w:val="24"/>
              </w:rPr>
              <w:t>5,0</w:t>
            </w:r>
          </w:p>
        </w:tc>
        <w:tc>
          <w:tcPr>
            <w:tcW w:w="2000" w:type="dxa"/>
            <w:hideMark/>
          </w:tcPr>
          <w:p w:rsidR="00411C81" w:rsidRPr="00411C81" w:rsidRDefault="00411C81" w:rsidP="00411C81">
            <w:pPr>
              <w:jc w:val="both"/>
              <w:rPr>
                <w:rFonts w:ascii="Times New Roman" w:hAnsi="Times New Roman"/>
                <w:b/>
                <w:bCs/>
                <w:i/>
                <w:iCs/>
                <w:sz w:val="24"/>
                <w:szCs w:val="24"/>
              </w:rPr>
            </w:pPr>
            <w:r w:rsidRPr="00411C81">
              <w:rPr>
                <w:rFonts w:ascii="Times New Roman" w:hAnsi="Times New Roman"/>
                <w:b/>
                <w:bCs/>
                <w:i/>
                <w:iCs/>
                <w:sz w:val="24"/>
                <w:szCs w:val="24"/>
              </w:rPr>
              <w:t>5,0</w:t>
            </w:r>
          </w:p>
        </w:tc>
        <w:tc>
          <w:tcPr>
            <w:tcW w:w="2102" w:type="dxa"/>
            <w:hideMark/>
          </w:tcPr>
          <w:p w:rsidR="00411C81" w:rsidRPr="00411C81" w:rsidRDefault="00411C81" w:rsidP="00411C81">
            <w:pPr>
              <w:jc w:val="both"/>
              <w:rPr>
                <w:rFonts w:ascii="Times New Roman" w:hAnsi="Times New Roman"/>
                <w:b/>
                <w:bCs/>
                <w:i/>
                <w:iCs/>
                <w:sz w:val="24"/>
                <w:szCs w:val="24"/>
              </w:rPr>
            </w:pPr>
            <w:r w:rsidRPr="00411C81">
              <w:rPr>
                <w:rFonts w:ascii="Times New Roman" w:hAnsi="Times New Roman"/>
                <w:b/>
                <w:bCs/>
                <w:i/>
                <w:iCs/>
                <w:sz w:val="24"/>
                <w:szCs w:val="24"/>
              </w:rPr>
              <w:t>5,0</w:t>
            </w:r>
          </w:p>
        </w:tc>
      </w:tr>
      <w:tr w:rsidR="00411C81" w:rsidRPr="00411C81" w:rsidTr="00411C81">
        <w:trPr>
          <w:trHeight w:val="2835"/>
        </w:trPr>
        <w:tc>
          <w:tcPr>
            <w:tcW w:w="6160"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lastRenderedPageBreak/>
              <w:t>Мероприятия по информационно-пропагандистскому противодействию экстремизму и терроризму в рамках подпрограммы «Профилактика экстремизма и терроризма в Дубовском сельском поселении» муниципальной программы Дубовского сельского поселения «Обеспечение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
        </w:tc>
        <w:tc>
          <w:tcPr>
            <w:tcW w:w="1540"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02.2.00.28050</w:t>
            </w:r>
          </w:p>
        </w:tc>
        <w:tc>
          <w:tcPr>
            <w:tcW w:w="640"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240</w:t>
            </w:r>
          </w:p>
        </w:tc>
        <w:tc>
          <w:tcPr>
            <w:tcW w:w="500"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03</w:t>
            </w:r>
          </w:p>
        </w:tc>
        <w:tc>
          <w:tcPr>
            <w:tcW w:w="848"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14</w:t>
            </w:r>
          </w:p>
        </w:tc>
        <w:tc>
          <w:tcPr>
            <w:tcW w:w="1797"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5,0</w:t>
            </w:r>
          </w:p>
        </w:tc>
        <w:tc>
          <w:tcPr>
            <w:tcW w:w="2000"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5,0</w:t>
            </w:r>
          </w:p>
        </w:tc>
        <w:tc>
          <w:tcPr>
            <w:tcW w:w="2102"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5,0</w:t>
            </w:r>
          </w:p>
        </w:tc>
      </w:tr>
      <w:tr w:rsidR="00411C81" w:rsidRPr="00411C81" w:rsidTr="00411C81">
        <w:trPr>
          <w:trHeight w:val="1575"/>
        </w:trPr>
        <w:tc>
          <w:tcPr>
            <w:tcW w:w="6160" w:type="dxa"/>
            <w:hideMark/>
          </w:tcPr>
          <w:p w:rsidR="00411C81" w:rsidRPr="00411C81" w:rsidRDefault="00411C81" w:rsidP="00411C81">
            <w:pPr>
              <w:jc w:val="both"/>
              <w:rPr>
                <w:rFonts w:ascii="Times New Roman" w:hAnsi="Times New Roman"/>
                <w:b/>
                <w:bCs/>
                <w:sz w:val="24"/>
                <w:szCs w:val="24"/>
              </w:rPr>
            </w:pPr>
            <w:r w:rsidRPr="00411C81">
              <w:rPr>
                <w:rFonts w:ascii="Times New Roman" w:hAnsi="Times New Roman"/>
                <w:b/>
                <w:bCs/>
                <w:sz w:val="24"/>
                <w:szCs w:val="24"/>
              </w:rPr>
              <w:t>Муниципальная программа Дубовского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p>
        </w:tc>
        <w:tc>
          <w:tcPr>
            <w:tcW w:w="1540" w:type="dxa"/>
            <w:hideMark/>
          </w:tcPr>
          <w:p w:rsidR="00411C81" w:rsidRPr="00411C81" w:rsidRDefault="00411C81" w:rsidP="00411C81">
            <w:pPr>
              <w:jc w:val="both"/>
              <w:rPr>
                <w:rFonts w:ascii="Times New Roman" w:hAnsi="Times New Roman"/>
                <w:b/>
                <w:bCs/>
                <w:sz w:val="24"/>
                <w:szCs w:val="24"/>
              </w:rPr>
            </w:pPr>
            <w:r w:rsidRPr="00411C81">
              <w:rPr>
                <w:rFonts w:ascii="Times New Roman" w:hAnsi="Times New Roman"/>
                <w:b/>
                <w:bCs/>
                <w:sz w:val="24"/>
                <w:szCs w:val="24"/>
              </w:rPr>
              <w:t>03.0.00.00000</w:t>
            </w:r>
          </w:p>
        </w:tc>
        <w:tc>
          <w:tcPr>
            <w:tcW w:w="640" w:type="dxa"/>
            <w:hideMark/>
          </w:tcPr>
          <w:p w:rsidR="00411C81" w:rsidRPr="00411C81" w:rsidRDefault="00411C81" w:rsidP="00411C81">
            <w:pPr>
              <w:jc w:val="both"/>
              <w:rPr>
                <w:rFonts w:ascii="Times New Roman" w:hAnsi="Times New Roman"/>
                <w:b/>
                <w:bCs/>
                <w:sz w:val="24"/>
                <w:szCs w:val="24"/>
              </w:rPr>
            </w:pPr>
            <w:r w:rsidRPr="00411C81">
              <w:rPr>
                <w:rFonts w:ascii="Times New Roman" w:hAnsi="Times New Roman"/>
                <w:b/>
                <w:bCs/>
                <w:sz w:val="24"/>
                <w:szCs w:val="24"/>
              </w:rPr>
              <w:t> </w:t>
            </w:r>
          </w:p>
        </w:tc>
        <w:tc>
          <w:tcPr>
            <w:tcW w:w="500" w:type="dxa"/>
            <w:hideMark/>
          </w:tcPr>
          <w:p w:rsidR="00411C81" w:rsidRPr="00411C81" w:rsidRDefault="00411C81" w:rsidP="00411C81">
            <w:pPr>
              <w:jc w:val="both"/>
              <w:rPr>
                <w:rFonts w:ascii="Times New Roman" w:hAnsi="Times New Roman"/>
                <w:b/>
                <w:bCs/>
                <w:sz w:val="24"/>
                <w:szCs w:val="24"/>
              </w:rPr>
            </w:pPr>
            <w:r w:rsidRPr="00411C81">
              <w:rPr>
                <w:rFonts w:ascii="Times New Roman" w:hAnsi="Times New Roman"/>
                <w:b/>
                <w:bCs/>
                <w:sz w:val="24"/>
                <w:szCs w:val="24"/>
              </w:rPr>
              <w:t> </w:t>
            </w:r>
          </w:p>
        </w:tc>
        <w:tc>
          <w:tcPr>
            <w:tcW w:w="848" w:type="dxa"/>
            <w:hideMark/>
          </w:tcPr>
          <w:p w:rsidR="00411C81" w:rsidRPr="00411C81" w:rsidRDefault="00411C81" w:rsidP="00411C81">
            <w:pPr>
              <w:jc w:val="both"/>
              <w:rPr>
                <w:rFonts w:ascii="Times New Roman" w:hAnsi="Times New Roman"/>
                <w:b/>
                <w:bCs/>
                <w:sz w:val="24"/>
                <w:szCs w:val="24"/>
              </w:rPr>
            </w:pPr>
            <w:r w:rsidRPr="00411C81">
              <w:rPr>
                <w:rFonts w:ascii="Times New Roman" w:hAnsi="Times New Roman"/>
                <w:b/>
                <w:bCs/>
                <w:sz w:val="24"/>
                <w:szCs w:val="24"/>
              </w:rPr>
              <w:t> </w:t>
            </w:r>
          </w:p>
        </w:tc>
        <w:tc>
          <w:tcPr>
            <w:tcW w:w="1797" w:type="dxa"/>
            <w:hideMark/>
          </w:tcPr>
          <w:p w:rsidR="00411C81" w:rsidRPr="00411C81" w:rsidRDefault="00411C81" w:rsidP="00411C81">
            <w:pPr>
              <w:jc w:val="both"/>
              <w:rPr>
                <w:rFonts w:ascii="Times New Roman" w:hAnsi="Times New Roman"/>
                <w:b/>
                <w:bCs/>
                <w:sz w:val="24"/>
                <w:szCs w:val="24"/>
              </w:rPr>
            </w:pPr>
            <w:r w:rsidRPr="00411C81">
              <w:rPr>
                <w:rFonts w:ascii="Times New Roman" w:hAnsi="Times New Roman"/>
                <w:b/>
                <w:bCs/>
                <w:sz w:val="24"/>
                <w:szCs w:val="24"/>
              </w:rPr>
              <w:t>21,3</w:t>
            </w:r>
          </w:p>
        </w:tc>
        <w:tc>
          <w:tcPr>
            <w:tcW w:w="2000" w:type="dxa"/>
            <w:hideMark/>
          </w:tcPr>
          <w:p w:rsidR="00411C81" w:rsidRPr="00411C81" w:rsidRDefault="00411C81" w:rsidP="00411C81">
            <w:pPr>
              <w:jc w:val="both"/>
              <w:rPr>
                <w:rFonts w:ascii="Times New Roman" w:hAnsi="Times New Roman"/>
                <w:b/>
                <w:bCs/>
                <w:sz w:val="24"/>
                <w:szCs w:val="24"/>
              </w:rPr>
            </w:pPr>
            <w:r w:rsidRPr="00411C81">
              <w:rPr>
                <w:rFonts w:ascii="Times New Roman" w:hAnsi="Times New Roman"/>
                <w:b/>
                <w:bCs/>
                <w:sz w:val="24"/>
                <w:szCs w:val="24"/>
              </w:rPr>
              <w:t>23,1</w:t>
            </w:r>
          </w:p>
        </w:tc>
        <w:tc>
          <w:tcPr>
            <w:tcW w:w="2102" w:type="dxa"/>
            <w:hideMark/>
          </w:tcPr>
          <w:p w:rsidR="00411C81" w:rsidRPr="00411C81" w:rsidRDefault="00411C81" w:rsidP="00411C81">
            <w:pPr>
              <w:jc w:val="both"/>
              <w:rPr>
                <w:rFonts w:ascii="Times New Roman" w:hAnsi="Times New Roman"/>
                <w:b/>
                <w:bCs/>
                <w:sz w:val="24"/>
                <w:szCs w:val="24"/>
              </w:rPr>
            </w:pPr>
            <w:r w:rsidRPr="00411C81">
              <w:rPr>
                <w:rFonts w:ascii="Times New Roman" w:hAnsi="Times New Roman"/>
                <w:b/>
                <w:bCs/>
                <w:sz w:val="24"/>
                <w:szCs w:val="24"/>
              </w:rPr>
              <w:t>23,1</w:t>
            </w:r>
          </w:p>
        </w:tc>
      </w:tr>
      <w:tr w:rsidR="00411C81" w:rsidRPr="00411C81" w:rsidTr="00411C81">
        <w:trPr>
          <w:trHeight w:val="315"/>
        </w:trPr>
        <w:tc>
          <w:tcPr>
            <w:tcW w:w="6160" w:type="dxa"/>
            <w:hideMark/>
          </w:tcPr>
          <w:p w:rsidR="00411C81" w:rsidRPr="00411C81" w:rsidRDefault="00411C81" w:rsidP="00411C81">
            <w:pPr>
              <w:jc w:val="both"/>
              <w:rPr>
                <w:rFonts w:ascii="Times New Roman" w:hAnsi="Times New Roman"/>
                <w:b/>
                <w:bCs/>
                <w:i/>
                <w:iCs/>
                <w:sz w:val="24"/>
                <w:szCs w:val="24"/>
              </w:rPr>
            </w:pPr>
            <w:r w:rsidRPr="00411C81">
              <w:rPr>
                <w:rFonts w:ascii="Times New Roman" w:hAnsi="Times New Roman"/>
                <w:b/>
                <w:bCs/>
                <w:i/>
                <w:iCs/>
                <w:sz w:val="24"/>
                <w:szCs w:val="24"/>
              </w:rPr>
              <w:t>Подпрограмма «Пожарная безопасность»</w:t>
            </w:r>
          </w:p>
        </w:tc>
        <w:tc>
          <w:tcPr>
            <w:tcW w:w="1540" w:type="dxa"/>
            <w:hideMark/>
          </w:tcPr>
          <w:p w:rsidR="00411C81" w:rsidRPr="00411C81" w:rsidRDefault="00411C81" w:rsidP="00411C81">
            <w:pPr>
              <w:jc w:val="both"/>
              <w:rPr>
                <w:rFonts w:ascii="Times New Roman" w:hAnsi="Times New Roman"/>
                <w:b/>
                <w:bCs/>
                <w:i/>
                <w:iCs/>
                <w:sz w:val="24"/>
                <w:szCs w:val="24"/>
              </w:rPr>
            </w:pPr>
            <w:r w:rsidRPr="00411C81">
              <w:rPr>
                <w:rFonts w:ascii="Times New Roman" w:hAnsi="Times New Roman"/>
                <w:b/>
                <w:bCs/>
                <w:i/>
                <w:iCs/>
                <w:sz w:val="24"/>
                <w:szCs w:val="24"/>
              </w:rPr>
              <w:t>03.1.00.00000</w:t>
            </w:r>
          </w:p>
        </w:tc>
        <w:tc>
          <w:tcPr>
            <w:tcW w:w="640" w:type="dxa"/>
            <w:hideMark/>
          </w:tcPr>
          <w:p w:rsidR="00411C81" w:rsidRPr="00411C81" w:rsidRDefault="00411C81" w:rsidP="00411C81">
            <w:pPr>
              <w:jc w:val="both"/>
              <w:rPr>
                <w:rFonts w:ascii="Times New Roman" w:hAnsi="Times New Roman"/>
                <w:b/>
                <w:bCs/>
                <w:i/>
                <w:iCs/>
                <w:sz w:val="24"/>
                <w:szCs w:val="24"/>
              </w:rPr>
            </w:pPr>
            <w:r w:rsidRPr="00411C81">
              <w:rPr>
                <w:rFonts w:ascii="Times New Roman" w:hAnsi="Times New Roman"/>
                <w:b/>
                <w:bCs/>
                <w:i/>
                <w:iCs/>
                <w:sz w:val="24"/>
                <w:szCs w:val="24"/>
              </w:rPr>
              <w:t> </w:t>
            </w:r>
          </w:p>
        </w:tc>
        <w:tc>
          <w:tcPr>
            <w:tcW w:w="500" w:type="dxa"/>
            <w:hideMark/>
          </w:tcPr>
          <w:p w:rsidR="00411C81" w:rsidRPr="00411C81" w:rsidRDefault="00411C81" w:rsidP="00411C81">
            <w:pPr>
              <w:jc w:val="both"/>
              <w:rPr>
                <w:rFonts w:ascii="Times New Roman" w:hAnsi="Times New Roman"/>
                <w:b/>
                <w:bCs/>
                <w:i/>
                <w:iCs/>
                <w:sz w:val="24"/>
                <w:szCs w:val="24"/>
              </w:rPr>
            </w:pPr>
            <w:r w:rsidRPr="00411C81">
              <w:rPr>
                <w:rFonts w:ascii="Times New Roman" w:hAnsi="Times New Roman"/>
                <w:b/>
                <w:bCs/>
                <w:i/>
                <w:iCs/>
                <w:sz w:val="24"/>
                <w:szCs w:val="24"/>
              </w:rPr>
              <w:t> </w:t>
            </w:r>
          </w:p>
        </w:tc>
        <w:tc>
          <w:tcPr>
            <w:tcW w:w="848" w:type="dxa"/>
            <w:hideMark/>
          </w:tcPr>
          <w:p w:rsidR="00411C81" w:rsidRPr="00411C81" w:rsidRDefault="00411C81" w:rsidP="00411C81">
            <w:pPr>
              <w:jc w:val="both"/>
              <w:rPr>
                <w:rFonts w:ascii="Times New Roman" w:hAnsi="Times New Roman"/>
                <w:b/>
                <w:bCs/>
                <w:i/>
                <w:iCs/>
                <w:sz w:val="24"/>
                <w:szCs w:val="24"/>
              </w:rPr>
            </w:pPr>
            <w:r w:rsidRPr="00411C81">
              <w:rPr>
                <w:rFonts w:ascii="Times New Roman" w:hAnsi="Times New Roman"/>
                <w:b/>
                <w:bCs/>
                <w:i/>
                <w:iCs/>
                <w:sz w:val="24"/>
                <w:szCs w:val="24"/>
              </w:rPr>
              <w:t> </w:t>
            </w:r>
          </w:p>
        </w:tc>
        <w:tc>
          <w:tcPr>
            <w:tcW w:w="1797" w:type="dxa"/>
            <w:hideMark/>
          </w:tcPr>
          <w:p w:rsidR="00411C81" w:rsidRPr="00411C81" w:rsidRDefault="00411C81" w:rsidP="00411C81">
            <w:pPr>
              <w:jc w:val="both"/>
              <w:rPr>
                <w:rFonts w:ascii="Times New Roman" w:hAnsi="Times New Roman"/>
                <w:b/>
                <w:bCs/>
                <w:i/>
                <w:iCs/>
                <w:sz w:val="24"/>
                <w:szCs w:val="24"/>
              </w:rPr>
            </w:pPr>
            <w:r w:rsidRPr="00411C81">
              <w:rPr>
                <w:rFonts w:ascii="Times New Roman" w:hAnsi="Times New Roman"/>
                <w:b/>
                <w:bCs/>
                <w:i/>
                <w:iCs/>
                <w:sz w:val="24"/>
                <w:szCs w:val="24"/>
              </w:rPr>
              <w:t>21,3</w:t>
            </w:r>
          </w:p>
        </w:tc>
        <w:tc>
          <w:tcPr>
            <w:tcW w:w="2000" w:type="dxa"/>
            <w:hideMark/>
          </w:tcPr>
          <w:p w:rsidR="00411C81" w:rsidRPr="00411C81" w:rsidRDefault="00411C81" w:rsidP="00411C81">
            <w:pPr>
              <w:jc w:val="both"/>
              <w:rPr>
                <w:rFonts w:ascii="Times New Roman" w:hAnsi="Times New Roman"/>
                <w:b/>
                <w:bCs/>
                <w:i/>
                <w:iCs/>
                <w:sz w:val="24"/>
                <w:szCs w:val="24"/>
              </w:rPr>
            </w:pPr>
            <w:r w:rsidRPr="00411C81">
              <w:rPr>
                <w:rFonts w:ascii="Times New Roman" w:hAnsi="Times New Roman"/>
                <w:b/>
                <w:bCs/>
                <w:i/>
                <w:iCs/>
                <w:sz w:val="24"/>
                <w:szCs w:val="24"/>
              </w:rPr>
              <w:t>23,1</w:t>
            </w:r>
          </w:p>
        </w:tc>
        <w:tc>
          <w:tcPr>
            <w:tcW w:w="2102" w:type="dxa"/>
            <w:hideMark/>
          </w:tcPr>
          <w:p w:rsidR="00411C81" w:rsidRPr="00411C81" w:rsidRDefault="00411C81" w:rsidP="00411C81">
            <w:pPr>
              <w:jc w:val="both"/>
              <w:rPr>
                <w:rFonts w:ascii="Times New Roman" w:hAnsi="Times New Roman"/>
                <w:b/>
                <w:bCs/>
                <w:i/>
                <w:iCs/>
                <w:sz w:val="24"/>
                <w:szCs w:val="24"/>
              </w:rPr>
            </w:pPr>
            <w:r w:rsidRPr="00411C81">
              <w:rPr>
                <w:rFonts w:ascii="Times New Roman" w:hAnsi="Times New Roman"/>
                <w:b/>
                <w:bCs/>
                <w:i/>
                <w:iCs/>
                <w:sz w:val="24"/>
                <w:szCs w:val="24"/>
              </w:rPr>
              <w:t>23,1</w:t>
            </w:r>
          </w:p>
        </w:tc>
      </w:tr>
      <w:tr w:rsidR="00411C81" w:rsidRPr="00411C81" w:rsidTr="00411C81">
        <w:trPr>
          <w:trHeight w:val="3150"/>
        </w:trPr>
        <w:tc>
          <w:tcPr>
            <w:tcW w:w="6160"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Дооснащение оборудованием, снаряжением и улучшение материально-технической базы Администрации Дубовского сельского поселения в рамках подпрограммы «Пожарная безопасность» муниципальной программы Дубовского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1540"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03.1.00.28060</w:t>
            </w:r>
          </w:p>
        </w:tc>
        <w:tc>
          <w:tcPr>
            <w:tcW w:w="640"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240</w:t>
            </w:r>
          </w:p>
        </w:tc>
        <w:tc>
          <w:tcPr>
            <w:tcW w:w="500"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03</w:t>
            </w:r>
          </w:p>
        </w:tc>
        <w:tc>
          <w:tcPr>
            <w:tcW w:w="848"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10</w:t>
            </w:r>
          </w:p>
        </w:tc>
        <w:tc>
          <w:tcPr>
            <w:tcW w:w="1797"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21,3</w:t>
            </w:r>
          </w:p>
        </w:tc>
        <w:tc>
          <w:tcPr>
            <w:tcW w:w="2000"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23,1</w:t>
            </w:r>
          </w:p>
        </w:tc>
        <w:tc>
          <w:tcPr>
            <w:tcW w:w="2102"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23,1</w:t>
            </w:r>
          </w:p>
        </w:tc>
      </w:tr>
      <w:tr w:rsidR="00411C81" w:rsidRPr="00411C81" w:rsidTr="00411C81">
        <w:trPr>
          <w:trHeight w:val="630"/>
        </w:trPr>
        <w:tc>
          <w:tcPr>
            <w:tcW w:w="6160" w:type="dxa"/>
            <w:hideMark/>
          </w:tcPr>
          <w:p w:rsidR="00411C81" w:rsidRPr="00411C81" w:rsidRDefault="00411C81" w:rsidP="00411C81">
            <w:pPr>
              <w:jc w:val="both"/>
              <w:rPr>
                <w:rFonts w:ascii="Times New Roman" w:hAnsi="Times New Roman"/>
                <w:b/>
                <w:bCs/>
                <w:sz w:val="24"/>
                <w:szCs w:val="24"/>
              </w:rPr>
            </w:pPr>
            <w:r w:rsidRPr="00411C81">
              <w:rPr>
                <w:rFonts w:ascii="Times New Roman" w:hAnsi="Times New Roman"/>
                <w:b/>
                <w:bCs/>
                <w:sz w:val="24"/>
                <w:szCs w:val="24"/>
              </w:rPr>
              <w:t>Муниципальная программа Дубовского сельского поселения «Развитие культуры и туризма»</w:t>
            </w:r>
          </w:p>
        </w:tc>
        <w:tc>
          <w:tcPr>
            <w:tcW w:w="1540" w:type="dxa"/>
            <w:hideMark/>
          </w:tcPr>
          <w:p w:rsidR="00411C81" w:rsidRPr="00411C81" w:rsidRDefault="00411C81" w:rsidP="00411C81">
            <w:pPr>
              <w:jc w:val="both"/>
              <w:rPr>
                <w:rFonts w:ascii="Times New Roman" w:hAnsi="Times New Roman"/>
                <w:b/>
                <w:bCs/>
                <w:sz w:val="24"/>
                <w:szCs w:val="24"/>
              </w:rPr>
            </w:pPr>
            <w:r w:rsidRPr="00411C81">
              <w:rPr>
                <w:rFonts w:ascii="Times New Roman" w:hAnsi="Times New Roman"/>
                <w:b/>
                <w:bCs/>
                <w:sz w:val="24"/>
                <w:szCs w:val="24"/>
              </w:rPr>
              <w:t>04.0.00.00000</w:t>
            </w:r>
          </w:p>
        </w:tc>
        <w:tc>
          <w:tcPr>
            <w:tcW w:w="640" w:type="dxa"/>
            <w:hideMark/>
          </w:tcPr>
          <w:p w:rsidR="00411C81" w:rsidRPr="00411C81" w:rsidRDefault="00411C81" w:rsidP="00411C81">
            <w:pPr>
              <w:jc w:val="both"/>
              <w:rPr>
                <w:rFonts w:ascii="Times New Roman" w:hAnsi="Times New Roman"/>
                <w:b/>
                <w:bCs/>
                <w:sz w:val="24"/>
                <w:szCs w:val="24"/>
              </w:rPr>
            </w:pPr>
            <w:r w:rsidRPr="00411C81">
              <w:rPr>
                <w:rFonts w:ascii="Times New Roman" w:hAnsi="Times New Roman"/>
                <w:b/>
                <w:bCs/>
                <w:sz w:val="24"/>
                <w:szCs w:val="24"/>
              </w:rPr>
              <w:t> </w:t>
            </w:r>
          </w:p>
        </w:tc>
        <w:tc>
          <w:tcPr>
            <w:tcW w:w="500" w:type="dxa"/>
            <w:hideMark/>
          </w:tcPr>
          <w:p w:rsidR="00411C81" w:rsidRPr="00411C81" w:rsidRDefault="00411C81" w:rsidP="00411C81">
            <w:pPr>
              <w:jc w:val="both"/>
              <w:rPr>
                <w:rFonts w:ascii="Times New Roman" w:hAnsi="Times New Roman"/>
                <w:b/>
                <w:bCs/>
                <w:sz w:val="24"/>
                <w:szCs w:val="24"/>
              </w:rPr>
            </w:pPr>
            <w:r w:rsidRPr="00411C81">
              <w:rPr>
                <w:rFonts w:ascii="Times New Roman" w:hAnsi="Times New Roman"/>
                <w:b/>
                <w:bCs/>
                <w:sz w:val="24"/>
                <w:szCs w:val="24"/>
              </w:rPr>
              <w:t> </w:t>
            </w:r>
          </w:p>
        </w:tc>
        <w:tc>
          <w:tcPr>
            <w:tcW w:w="848" w:type="dxa"/>
            <w:hideMark/>
          </w:tcPr>
          <w:p w:rsidR="00411C81" w:rsidRPr="00411C81" w:rsidRDefault="00411C81" w:rsidP="00411C81">
            <w:pPr>
              <w:jc w:val="both"/>
              <w:rPr>
                <w:rFonts w:ascii="Times New Roman" w:hAnsi="Times New Roman"/>
                <w:b/>
                <w:bCs/>
                <w:sz w:val="24"/>
                <w:szCs w:val="24"/>
              </w:rPr>
            </w:pPr>
            <w:r w:rsidRPr="00411C81">
              <w:rPr>
                <w:rFonts w:ascii="Times New Roman" w:hAnsi="Times New Roman"/>
                <w:b/>
                <w:bCs/>
                <w:sz w:val="24"/>
                <w:szCs w:val="24"/>
              </w:rPr>
              <w:t> </w:t>
            </w:r>
          </w:p>
        </w:tc>
        <w:tc>
          <w:tcPr>
            <w:tcW w:w="1797" w:type="dxa"/>
            <w:hideMark/>
          </w:tcPr>
          <w:p w:rsidR="00411C81" w:rsidRPr="00411C81" w:rsidRDefault="00411C81" w:rsidP="00411C81">
            <w:pPr>
              <w:jc w:val="both"/>
              <w:rPr>
                <w:rFonts w:ascii="Times New Roman" w:hAnsi="Times New Roman"/>
                <w:b/>
                <w:bCs/>
                <w:sz w:val="24"/>
                <w:szCs w:val="24"/>
              </w:rPr>
            </w:pPr>
            <w:r w:rsidRPr="00411C81">
              <w:rPr>
                <w:rFonts w:ascii="Times New Roman" w:hAnsi="Times New Roman"/>
                <w:b/>
                <w:bCs/>
                <w:sz w:val="24"/>
                <w:szCs w:val="24"/>
              </w:rPr>
              <w:t>1 874,9</w:t>
            </w:r>
          </w:p>
        </w:tc>
        <w:tc>
          <w:tcPr>
            <w:tcW w:w="2000" w:type="dxa"/>
            <w:hideMark/>
          </w:tcPr>
          <w:p w:rsidR="00411C81" w:rsidRPr="00411C81" w:rsidRDefault="00411C81" w:rsidP="00411C81">
            <w:pPr>
              <w:jc w:val="both"/>
              <w:rPr>
                <w:rFonts w:ascii="Times New Roman" w:hAnsi="Times New Roman"/>
                <w:b/>
                <w:bCs/>
                <w:sz w:val="24"/>
                <w:szCs w:val="24"/>
              </w:rPr>
            </w:pPr>
            <w:r w:rsidRPr="00411C81">
              <w:rPr>
                <w:rFonts w:ascii="Times New Roman" w:hAnsi="Times New Roman"/>
                <w:b/>
                <w:bCs/>
                <w:sz w:val="24"/>
                <w:szCs w:val="24"/>
              </w:rPr>
              <w:t>1 862,7</w:t>
            </w:r>
          </w:p>
        </w:tc>
        <w:tc>
          <w:tcPr>
            <w:tcW w:w="2102" w:type="dxa"/>
            <w:hideMark/>
          </w:tcPr>
          <w:p w:rsidR="00411C81" w:rsidRPr="00411C81" w:rsidRDefault="00411C81" w:rsidP="00411C81">
            <w:pPr>
              <w:jc w:val="both"/>
              <w:rPr>
                <w:rFonts w:ascii="Times New Roman" w:hAnsi="Times New Roman"/>
                <w:b/>
                <w:bCs/>
                <w:sz w:val="24"/>
                <w:szCs w:val="24"/>
              </w:rPr>
            </w:pPr>
            <w:r w:rsidRPr="00411C81">
              <w:rPr>
                <w:rFonts w:ascii="Times New Roman" w:hAnsi="Times New Roman"/>
                <w:b/>
                <w:bCs/>
                <w:sz w:val="24"/>
                <w:szCs w:val="24"/>
              </w:rPr>
              <w:t>1 976,6</w:t>
            </w:r>
          </w:p>
        </w:tc>
      </w:tr>
      <w:tr w:rsidR="00411C81" w:rsidRPr="00411C81" w:rsidTr="00411C81">
        <w:trPr>
          <w:trHeight w:val="315"/>
        </w:trPr>
        <w:tc>
          <w:tcPr>
            <w:tcW w:w="6160" w:type="dxa"/>
            <w:hideMark/>
          </w:tcPr>
          <w:p w:rsidR="00411C81" w:rsidRPr="00411C81" w:rsidRDefault="00411C81" w:rsidP="00411C81">
            <w:pPr>
              <w:jc w:val="both"/>
              <w:rPr>
                <w:rFonts w:ascii="Times New Roman" w:hAnsi="Times New Roman"/>
                <w:b/>
                <w:bCs/>
                <w:i/>
                <w:iCs/>
                <w:sz w:val="24"/>
                <w:szCs w:val="24"/>
              </w:rPr>
            </w:pPr>
            <w:r w:rsidRPr="00411C81">
              <w:rPr>
                <w:rFonts w:ascii="Times New Roman" w:hAnsi="Times New Roman"/>
                <w:b/>
                <w:bCs/>
                <w:i/>
                <w:iCs/>
                <w:sz w:val="24"/>
                <w:szCs w:val="24"/>
              </w:rPr>
              <w:t>Подпрограмма «Развитие культуры»</w:t>
            </w:r>
          </w:p>
        </w:tc>
        <w:tc>
          <w:tcPr>
            <w:tcW w:w="1540" w:type="dxa"/>
            <w:hideMark/>
          </w:tcPr>
          <w:p w:rsidR="00411C81" w:rsidRPr="00411C81" w:rsidRDefault="00411C81" w:rsidP="00411C81">
            <w:pPr>
              <w:jc w:val="both"/>
              <w:rPr>
                <w:rFonts w:ascii="Times New Roman" w:hAnsi="Times New Roman"/>
                <w:b/>
                <w:bCs/>
                <w:i/>
                <w:iCs/>
                <w:sz w:val="24"/>
                <w:szCs w:val="24"/>
              </w:rPr>
            </w:pPr>
            <w:r w:rsidRPr="00411C81">
              <w:rPr>
                <w:rFonts w:ascii="Times New Roman" w:hAnsi="Times New Roman"/>
                <w:b/>
                <w:bCs/>
                <w:i/>
                <w:iCs/>
                <w:sz w:val="24"/>
                <w:szCs w:val="24"/>
              </w:rPr>
              <w:t>04.1.00.00000</w:t>
            </w:r>
          </w:p>
        </w:tc>
        <w:tc>
          <w:tcPr>
            <w:tcW w:w="640" w:type="dxa"/>
            <w:hideMark/>
          </w:tcPr>
          <w:p w:rsidR="00411C81" w:rsidRPr="00411C81" w:rsidRDefault="00411C81" w:rsidP="00411C81">
            <w:pPr>
              <w:jc w:val="both"/>
              <w:rPr>
                <w:rFonts w:ascii="Times New Roman" w:hAnsi="Times New Roman"/>
                <w:b/>
                <w:bCs/>
                <w:i/>
                <w:iCs/>
                <w:sz w:val="24"/>
                <w:szCs w:val="24"/>
              </w:rPr>
            </w:pPr>
            <w:r w:rsidRPr="00411C81">
              <w:rPr>
                <w:rFonts w:ascii="Times New Roman" w:hAnsi="Times New Roman"/>
                <w:b/>
                <w:bCs/>
                <w:i/>
                <w:iCs/>
                <w:sz w:val="24"/>
                <w:szCs w:val="24"/>
              </w:rPr>
              <w:t> </w:t>
            </w:r>
          </w:p>
        </w:tc>
        <w:tc>
          <w:tcPr>
            <w:tcW w:w="500" w:type="dxa"/>
            <w:hideMark/>
          </w:tcPr>
          <w:p w:rsidR="00411C81" w:rsidRPr="00411C81" w:rsidRDefault="00411C81" w:rsidP="00411C81">
            <w:pPr>
              <w:jc w:val="both"/>
              <w:rPr>
                <w:rFonts w:ascii="Times New Roman" w:hAnsi="Times New Roman"/>
                <w:b/>
                <w:bCs/>
                <w:i/>
                <w:iCs/>
                <w:sz w:val="24"/>
                <w:szCs w:val="24"/>
              </w:rPr>
            </w:pPr>
            <w:r w:rsidRPr="00411C81">
              <w:rPr>
                <w:rFonts w:ascii="Times New Roman" w:hAnsi="Times New Roman"/>
                <w:b/>
                <w:bCs/>
                <w:i/>
                <w:iCs/>
                <w:sz w:val="24"/>
                <w:szCs w:val="24"/>
              </w:rPr>
              <w:t> </w:t>
            </w:r>
          </w:p>
        </w:tc>
        <w:tc>
          <w:tcPr>
            <w:tcW w:w="848" w:type="dxa"/>
            <w:hideMark/>
          </w:tcPr>
          <w:p w:rsidR="00411C81" w:rsidRPr="00411C81" w:rsidRDefault="00411C81" w:rsidP="00411C81">
            <w:pPr>
              <w:jc w:val="both"/>
              <w:rPr>
                <w:rFonts w:ascii="Times New Roman" w:hAnsi="Times New Roman"/>
                <w:b/>
                <w:bCs/>
                <w:i/>
                <w:iCs/>
                <w:sz w:val="24"/>
                <w:szCs w:val="24"/>
              </w:rPr>
            </w:pPr>
            <w:r w:rsidRPr="00411C81">
              <w:rPr>
                <w:rFonts w:ascii="Times New Roman" w:hAnsi="Times New Roman"/>
                <w:b/>
                <w:bCs/>
                <w:i/>
                <w:iCs/>
                <w:sz w:val="24"/>
                <w:szCs w:val="24"/>
              </w:rPr>
              <w:t> </w:t>
            </w:r>
          </w:p>
        </w:tc>
        <w:tc>
          <w:tcPr>
            <w:tcW w:w="1797" w:type="dxa"/>
            <w:hideMark/>
          </w:tcPr>
          <w:p w:rsidR="00411C81" w:rsidRPr="00411C81" w:rsidRDefault="00411C81" w:rsidP="00411C81">
            <w:pPr>
              <w:jc w:val="both"/>
              <w:rPr>
                <w:rFonts w:ascii="Times New Roman" w:hAnsi="Times New Roman"/>
                <w:b/>
                <w:bCs/>
                <w:i/>
                <w:iCs/>
                <w:sz w:val="24"/>
                <w:szCs w:val="24"/>
              </w:rPr>
            </w:pPr>
            <w:r w:rsidRPr="00411C81">
              <w:rPr>
                <w:rFonts w:ascii="Times New Roman" w:hAnsi="Times New Roman"/>
                <w:b/>
                <w:bCs/>
                <w:i/>
                <w:iCs/>
                <w:sz w:val="24"/>
                <w:szCs w:val="24"/>
              </w:rPr>
              <w:t>1 874,9</w:t>
            </w:r>
          </w:p>
        </w:tc>
        <w:tc>
          <w:tcPr>
            <w:tcW w:w="2000" w:type="dxa"/>
            <w:hideMark/>
          </w:tcPr>
          <w:p w:rsidR="00411C81" w:rsidRPr="00411C81" w:rsidRDefault="00411C81" w:rsidP="00411C81">
            <w:pPr>
              <w:jc w:val="both"/>
              <w:rPr>
                <w:rFonts w:ascii="Times New Roman" w:hAnsi="Times New Roman"/>
                <w:b/>
                <w:bCs/>
                <w:i/>
                <w:iCs/>
                <w:sz w:val="24"/>
                <w:szCs w:val="24"/>
              </w:rPr>
            </w:pPr>
            <w:r w:rsidRPr="00411C81">
              <w:rPr>
                <w:rFonts w:ascii="Times New Roman" w:hAnsi="Times New Roman"/>
                <w:b/>
                <w:bCs/>
                <w:i/>
                <w:iCs/>
                <w:sz w:val="24"/>
                <w:szCs w:val="24"/>
              </w:rPr>
              <w:t>1 862,7</w:t>
            </w:r>
          </w:p>
        </w:tc>
        <w:tc>
          <w:tcPr>
            <w:tcW w:w="2102" w:type="dxa"/>
            <w:hideMark/>
          </w:tcPr>
          <w:p w:rsidR="00411C81" w:rsidRPr="00411C81" w:rsidRDefault="00411C81" w:rsidP="00411C81">
            <w:pPr>
              <w:jc w:val="both"/>
              <w:rPr>
                <w:rFonts w:ascii="Times New Roman" w:hAnsi="Times New Roman"/>
                <w:b/>
                <w:bCs/>
                <w:i/>
                <w:iCs/>
                <w:sz w:val="24"/>
                <w:szCs w:val="24"/>
              </w:rPr>
            </w:pPr>
            <w:r w:rsidRPr="00411C81">
              <w:rPr>
                <w:rFonts w:ascii="Times New Roman" w:hAnsi="Times New Roman"/>
                <w:b/>
                <w:bCs/>
                <w:i/>
                <w:iCs/>
                <w:sz w:val="24"/>
                <w:szCs w:val="24"/>
              </w:rPr>
              <w:t>1 976,6</w:t>
            </w:r>
          </w:p>
        </w:tc>
      </w:tr>
      <w:tr w:rsidR="00411C81" w:rsidRPr="00411C81" w:rsidTr="00411C81">
        <w:trPr>
          <w:trHeight w:val="1890"/>
        </w:trPr>
        <w:tc>
          <w:tcPr>
            <w:tcW w:w="6160"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lastRenderedPageBreak/>
              <w:t>Расходы на обеспечение деятельности (оказание услуг) муниципальных учреждений Дубовского сельского поселения в рамках подпрограммы «Развитие культуры» муниципальной программы Дубовского сельского поселения «Развитие культуры и туризма» (Субсидии бюджетным учреждениям)</w:t>
            </w:r>
          </w:p>
        </w:tc>
        <w:tc>
          <w:tcPr>
            <w:tcW w:w="1540"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04.1.00.00590</w:t>
            </w:r>
          </w:p>
        </w:tc>
        <w:tc>
          <w:tcPr>
            <w:tcW w:w="640"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610</w:t>
            </w:r>
          </w:p>
        </w:tc>
        <w:tc>
          <w:tcPr>
            <w:tcW w:w="500"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08</w:t>
            </w:r>
          </w:p>
        </w:tc>
        <w:tc>
          <w:tcPr>
            <w:tcW w:w="848"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01</w:t>
            </w:r>
          </w:p>
        </w:tc>
        <w:tc>
          <w:tcPr>
            <w:tcW w:w="1797"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1 759,4</w:t>
            </w:r>
          </w:p>
        </w:tc>
        <w:tc>
          <w:tcPr>
            <w:tcW w:w="2000"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1 827,7</w:t>
            </w:r>
          </w:p>
        </w:tc>
        <w:tc>
          <w:tcPr>
            <w:tcW w:w="2102"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1 936,6</w:t>
            </w:r>
          </w:p>
        </w:tc>
      </w:tr>
      <w:tr w:rsidR="00411C81" w:rsidRPr="00411C81" w:rsidTr="00411C81">
        <w:trPr>
          <w:trHeight w:val="1890"/>
        </w:trPr>
        <w:tc>
          <w:tcPr>
            <w:tcW w:w="6160"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Расходы на укрепление материально-технической базы муниципальных учреждений Дубовского сельского поселения в рамках подпрограммы «Развитие культуры» муниципальной программы Дубовского сельского поселения «Развитие культуры и туризма» (Субсидии бюджетным учреждениям)</w:t>
            </w:r>
          </w:p>
        </w:tc>
        <w:tc>
          <w:tcPr>
            <w:tcW w:w="1540"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04.1.00.29100</w:t>
            </w:r>
          </w:p>
        </w:tc>
        <w:tc>
          <w:tcPr>
            <w:tcW w:w="640"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610</w:t>
            </w:r>
          </w:p>
        </w:tc>
        <w:tc>
          <w:tcPr>
            <w:tcW w:w="500"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08</w:t>
            </w:r>
          </w:p>
        </w:tc>
        <w:tc>
          <w:tcPr>
            <w:tcW w:w="848"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01</w:t>
            </w:r>
          </w:p>
        </w:tc>
        <w:tc>
          <w:tcPr>
            <w:tcW w:w="1797"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3,6</w:t>
            </w:r>
          </w:p>
        </w:tc>
        <w:tc>
          <w:tcPr>
            <w:tcW w:w="2000"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0,0</w:t>
            </w:r>
          </w:p>
        </w:tc>
        <w:tc>
          <w:tcPr>
            <w:tcW w:w="2102"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0,0</w:t>
            </w:r>
          </w:p>
        </w:tc>
      </w:tr>
      <w:tr w:rsidR="00411C81" w:rsidRPr="00411C81" w:rsidTr="00411C81">
        <w:trPr>
          <w:trHeight w:val="2520"/>
        </w:trPr>
        <w:tc>
          <w:tcPr>
            <w:tcW w:w="6160"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Расходы на мероприятия по содержанию объектов культурно-исторического наследия Дубовского сельского поселения, а также исторической среды населенных пунктов в Дубовском сельском поселении в рамках подпрограммы «Развитие культуры» муниципальной программы Дубовского сельского поселения «Развитие культуры и туризма» (Субсидии бюджетным учреждениям)</w:t>
            </w:r>
          </w:p>
        </w:tc>
        <w:tc>
          <w:tcPr>
            <w:tcW w:w="1540"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04.1.00.29110</w:t>
            </w:r>
          </w:p>
        </w:tc>
        <w:tc>
          <w:tcPr>
            <w:tcW w:w="640"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610</w:t>
            </w:r>
          </w:p>
        </w:tc>
        <w:tc>
          <w:tcPr>
            <w:tcW w:w="500"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08</w:t>
            </w:r>
          </w:p>
        </w:tc>
        <w:tc>
          <w:tcPr>
            <w:tcW w:w="848"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01</w:t>
            </w:r>
          </w:p>
        </w:tc>
        <w:tc>
          <w:tcPr>
            <w:tcW w:w="1797"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111,9</w:t>
            </w:r>
          </w:p>
        </w:tc>
        <w:tc>
          <w:tcPr>
            <w:tcW w:w="2000"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35,0</w:t>
            </w:r>
          </w:p>
        </w:tc>
        <w:tc>
          <w:tcPr>
            <w:tcW w:w="2102"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40,0</w:t>
            </w:r>
          </w:p>
        </w:tc>
      </w:tr>
      <w:tr w:rsidR="00411C81" w:rsidRPr="00411C81" w:rsidTr="00411C81">
        <w:trPr>
          <w:trHeight w:val="945"/>
        </w:trPr>
        <w:tc>
          <w:tcPr>
            <w:tcW w:w="6160" w:type="dxa"/>
            <w:hideMark/>
          </w:tcPr>
          <w:p w:rsidR="00411C81" w:rsidRPr="00411C81" w:rsidRDefault="00411C81" w:rsidP="00411C81">
            <w:pPr>
              <w:jc w:val="both"/>
              <w:rPr>
                <w:rFonts w:ascii="Times New Roman" w:hAnsi="Times New Roman"/>
                <w:b/>
                <w:bCs/>
                <w:sz w:val="24"/>
                <w:szCs w:val="24"/>
              </w:rPr>
            </w:pPr>
            <w:r w:rsidRPr="00411C81">
              <w:rPr>
                <w:rFonts w:ascii="Times New Roman" w:hAnsi="Times New Roman"/>
                <w:b/>
                <w:bCs/>
                <w:sz w:val="24"/>
                <w:szCs w:val="24"/>
              </w:rPr>
              <w:t>Муниципальная программа Дубовского сельского поселения «Охрана окружающей среды и рациональное природопользование»</w:t>
            </w:r>
          </w:p>
        </w:tc>
        <w:tc>
          <w:tcPr>
            <w:tcW w:w="1540" w:type="dxa"/>
            <w:hideMark/>
          </w:tcPr>
          <w:p w:rsidR="00411C81" w:rsidRPr="00411C81" w:rsidRDefault="00411C81" w:rsidP="00411C81">
            <w:pPr>
              <w:jc w:val="both"/>
              <w:rPr>
                <w:rFonts w:ascii="Times New Roman" w:hAnsi="Times New Roman"/>
                <w:b/>
                <w:bCs/>
                <w:sz w:val="24"/>
                <w:szCs w:val="24"/>
              </w:rPr>
            </w:pPr>
            <w:r w:rsidRPr="00411C81">
              <w:rPr>
                <w:rFonts w:ascii="Times New Roman" w:hAnsi="Times New Roman"/>
                <w:b/>
                <w:bCs/>
                <w:sz w:val="24"/>
                <w:szCs w:val="24"/>
              </w:rPr>
              <w:t>05.0.00.00000</w:t>
            </w:r>
          </w:p>
        </w:tc>
        <w:tc>
          <w:tcPr>
            <w:tcW w:w="640" w:type="dxa"/>
            <w:hideMark/>
          </w:tcPr>
          <w:p w:rsidR="00411C81" w:rsidRPr="00411C81" w:rsidRDefault="00411C81" w:rsidP="00411C81">
            <w:pPr>
              <w:jc w:val="both"/>
              <w:rPr>
                <w:rFonts w:ascii="Times New Roman" w:hAnsi="Times New Roman"/>
                <w:b/>
                <w:bCs/>
                <w:sz w:val="24"/>
                <w:szCs w:val="24"/>
              </w:rPr>
            </w:pPr>
            <w:r w:rsidRPr="00411C81">
              <w:rPr>
                <w:rFonts w:ascii="Times New Roman" w:hAnsi="Times New Roman"/>
                <w:b/>
                <w:bCs/>
                <w:sz w:val="24"/>
                <w:szCs w:val="24"/>
              </w:rPr>
              <w:t> </w:t>
            </w:r>
          </w:p>
        </w:tc>
        <w:tc>
          <w:tcPr>
            <w:tcW w:w="500" w:type="dxa"/>
            <w:hideMark/>
          </w:tcPr>
          <w:p w:rsidR="00411C81" w:rsidRPr="00411C81" w:rsidRDefault="00411C81" w:rsidP="00411C81">
            <w:pPr>
              <w:jc w:val="both"/>
              <w:rPr>
                <w:rFonts w:ascii="Times New Roman" w:hAnsi="Times New Roman"/>
                <w:b/>
                <w:bCs/>
                <w:sz w:val="24"/>
                <w:szCs w:val="24"/>
              </w:rPr>
            </w:pPr>
            <w:r w:rsidRPr="00411C81">
              <w:rPr>
                <w:rFonts w:ascii="Times New Roman" w:hAnsi="Times New Roman"/>
                <w:b/>
                <w:bCs/>
                <w:sz w:val="24"/>
                <w:szCs w:val="24"/>
              </w:rPr>
              <w:t> </w:t>
            </w:r>
          </w:p>
        </w:tc>
        <w:tc>
          <w:tcPr>
            <w:tcW w:w="848" w:type="dxa"/>
            <w:hideMark/>
          </w:tcPr>
          <w:p w:rsidR="00411C81" w:rsidRPr="00411C81" w:rsidRDefault="00411C81" w:rsidP="00411C81">
            <w:pPr>
              <w:jc w:val="both"/>
              <w:rPr>
                <w:rFonts w:ascii="Times New Roman" w:hAnsi="Times New Roman"/>
                <w:b/>
                <w:bCs/>
                <w:sz w:val="24"/>
                <w:szCs w:val="24"/>
              </w:rPr>
            </w:pPr>
            <w:r w:rsidRPr="00411C81">
              <w:rPr>
                <w:rFonts w:ascii="Times New Roman" w:hAnsi="Times New Roman"/>
                <w:b/>
                <w:bCs/>
                <w:sz w:val="24"/>
                <w:szCs w:val="24"/>
              </w:rPr>
              <w:t> </w:t>
            </w:r>
          </w:p>
        </w:tc>
        <w:tc>
          <w:tcPr>
            <w:tcW w:w="1797" w:type="dxa"/>
            <w:hideMark/>
          </w:tcPr>
          <w:p w:rsidR="00411C81" w:rsidRPr="00411C81" w:rsidRDefault="00411C81" w:rsidP="00411C81">
            <w:pPr>
              <w:jc w:val="both"/>
              <w:rPr>
                <w:rFonts w:ascii="Times New Roman" w:hAnsi="Times New Roman"/>
                <w:b/>
                <w:bCs/>
                <w:sz w:val="24"/>
                <w:szCs w:val="24"/>
              </w:rPr>
            </w:pPr>
            <w:r w:rsidRPr="00411C81">
              <w:rPr>
                <w:rFonts w:ascii="Times New Roman" w:hAnsi="Times New Roman"/>
                <w:b/>
                <w:bCs/>
                <w:sz w:val="24"/>
                <w:szCs w:val="24"/>
              </w:rPr>
              <w:t>2 887,4</w:t>
            </w:r>
          </w:p>
        </w:tc>
        <w:tc>
          <w:tcPr>
            <w:tcW w:w="2000" w:type="dxa"/>
            <w:hideMark/>
          </w:tcPr>
          <w:p w:rsidR="00411C81" w:rsidRPr="00411C81" w:rsidRDefault="00411C81" w:rsidP="00411C81">
            <w:pPr>
              <w:jc w:val="both"/>
              <w:rPr>
                <w:rFonts w:ascii="Times New Roman" w:hAnsi="Times New Roman"/>
                <w:b/>
                <w:bCs/>
                <w:sz w:val="24"/>
                <w:szCs w:val="24"/>
              </w:rPr>
            </w:pPr>
            <w:r w:rsidRPr="00411C81">
              <w:rPr>
                <w:rFonts w:ascii="Times New Roman" w:hAnsi="Times New Roman"/>
                <w:b/>
                <w:bCs/>
                <w:sz w:val="24"/>
                <w:szCs w:val="24"/>
              </w:rPr>
              <w:t>2 355,0</w:t>
            </w:r>
          </w:p>
        </w:tc>
        <w:tc>
          <w:tcPr>
            <w:tcW w:w="2102" w:type="dxa"/>
            <w:hideMark/>
          </w:tcPr>
          <w:p w:rsidR="00411C81" w:rsidRPr="00411C81" w:rsidRDefault="00411C81" w:rsidP="00411C81">
            <w:pPr>
              <w:jc w:val="both"/>
              <w:rPr>
                <w:rFonts w:ascii="Times New Roman" w:hAnsi="Times New Roman"/>
                <w:b/>
                <w:bCs/>
                <w:sz w:val="24"/>
                <w:szCs w:val="24"/>
              </w:rPr>
            </w:pPr>
            <w:r w:rsidRPr="00411C81">
              <w:rPr>
                <w:rFonts w:ascii="Times New Roman" w:hAnsi="Times New Roman"/>
                <w:b/>
                <w:bCs/>
                <w:sz w:val="24"/>
                <w:szCs w:val="24"/>
              </w:rPr>
              <w:t>2 527,0</w:t>
            </w:r>
          </w:p>
        </w:tc>
      </w:tr>
      <w:tr w:rsidR="00411C81" w:rsidRPr="00411C81" w:rsidTr="00411C81">
        <w:trPr>
          <w:trHeight w:val="630"/>
        </w:trPr>
        <w:tc>
          <w:tcPr>
            <w:tcW w:w="6160" w:type="dxa"/>
            <w:hideMark/>
          </w:tcPr>
          <w:p w:rsidR="00411C81" w:rsidRPr="00411C81" w:rsidRDefault="00411C81" w:rsidP="00411C81">
            <w:pPr>
              <w:jc w:val="both"/>
              <w:rPr>
                <w:rFonts w:ascii="Times New Roman" w:hAnsi="Times New Roman"/>
                <w:b/>
                <w:bCs/>
                <w:i/>
                <w:iCs/>
                <w:sz w:val="24"/>
                <w:szCs w:val="24"/>
              </w:rPr>
            </w:pPr>
            <w:r w:rsidRPr="00411C81">
              <w:rPr>
                <w:rFonts w:ascii="Times New Roman" w:hAnsi="Times New Roman"/>
                <w:b/>
                <w:bCs/>
                <w:i/>
                <w:iCs/>
                <w:sz w:val="24"/>
                <w:szCs w:val="24"/>
              </w:rPr>
              <w:t>Подпрограмма « Мероприятия по благоустройству территории Дубовского сельского поселения»</w:t>
            </w:r>
          </w:p>
        </w:tc>
        <w:tc>
          <w:tcPr>
            <w:tcW w:w="1540" w:type="dxa"/>
            <w:hideMark/>
          </w:tcPr>
          <w:p w:rsidR="00411C81" w:rsidRPr="00411C81" w:rsidRDefault="00411C81" w:rsidP="00411C81">
            <w:pPr>
              <w:jc w:val="both"/>
              <w:rPr>
                <w:rFonts w:ascii="Times New Roman" w:hAnsi="Times New Roman"/>
                <w:b/>
                <w:bCs/>
                <w:i/>
                <w:iCs/>
                <w:sz w:val="24"/>
                <w:szCs w:val="24"/>
              </w:rPr>
            </w:pPr>
            <w:r w:rsidRPr="00411C81">
              <w:rPr>
                <w:rFonts w:ascii="Times New Roman" w:hAnsi="Times New Roman"/>
                <w:b/>
                <w:bCs/>
                <w:i/>
                <w:iCs/>
                <w:sz w:val="24"/>
                <w:szCs w:val="24"/>
              </w:rPr>
              <w:t>05.1.00.00000</w:t>
            </w:r>
          </w:p>
        </w:tc>
        <w:tc>
          <w:tcPr>
            <w:tcW w:w="640" w:type="dxa"/>
            <w:hideMark/>
          </w:tcPr>
          <w:p w:rsidR="00411C81" w:rsidRPr="00411C81" w:rsidRDefault="00411C81" w:rsidP="00411C81">
            <w:pPr>
              <w:jc w:val="both"/>
              <w:rPr>
                <w:rFonts w:ascii="Times New Roman" w:hAnsi="Times New Roman"/>
                <w:b/>
                <w:bCs/>
                <w:i/>
                <w:iCs/>
                <w:sz w:val="24"/>
                <w:szCs w:val="24"/>
              </w:rPr>
            </w:pPr>
            <w:r w:rsidRPr="00411C81">
              <w:rPr>
                <w:rFonts w:ascii="Times New Roman" w:hAnsi="Times New Roman"/>
                <w:b/>
                <w:bCs/>
                <w:i/>
                <w:iCs/>
                <w:sz w:val="24"/>
                <w:szCs w:val="24"/>
              </w:rPr>
              <w:t> </w:t>
            </w:r>
          </w:p>
        </w:tc>
        <w:tc>
          <w:tcPr>
            <w:tcW w:w="500" w:type="dxa"/>
            <w:hideMark/>
          </w:tcPr>
          <w:p w:rsidR="00411C81" w:rsidRPr="00411C81" w:rsidRDefault="00411C81" w:rsidP="00411C81">
            <w:pPr>
              <w:jc w:val="both"/>
              <w:rPr>
                <w:rFonts w:ascii="Times New Roman" w:hAnsi="Times New Roman"/>
                <w:b/>
                <w:bCs/>
                <w:i/>
                <w:iCs/>
                <w:sz w:val="24"/>
                <w:szCs w:val="24"/>
              </w:rPr>
            </w:pPr>
            <w:r w:rsidRPr="00411C81">
              <w:rPr>
                <w:rFonts w:ascii="Times New Roman" w:hAnsi="Times New Roman"/>
                <w:b/>
                <w:bCs/>
                <w:i/>
                <w:iCs/>
                <w:sz w:val="24"/>
                <w:szCs w:val="24"/>
              </w:rPr>
              <w:t> </w:t>
            </w:r>
          </w:p>
        </w:tc>
        <w:tc>
          <w:tcPr>
            <w:tcW w:w="848" w:type="dxa"/>
            <w:hideMark/>
          </w:tcPr>
          <w:p w:rsidR="00411C81" w:rsidRPr="00411C81" w:rsidRDefault="00411C81" w:rsidP="00411C81">
            <w:pPr>
              <w:jc w:val="both"/>
              <w:rPr>
                <w:rFonts w:ascii="Times New Roman" w:hAnsi="Times New Roman"/>
                <w:b/>
                <w:bCs/>
                <w:i/>
                <w:iCs/>
                <w:sz w:val="24"/>
                <w:szCs w:val="24"/>
              </w:rPr>
            </w:pPr>
            <w:r w:rsidRPr="00411C81">
              <w:rPr>
                <w:rFonts w:ascii="Times New Roman" w:hAnsi="Times New Roman"/>
                <w:b/>
                <w:bCs/>
                <w:i/>
                <w:iCs/>
                <w:sz w:val="24"/>
                <w:szCs w:val="24"/>
              </w:rPr>
              <w:t> </w:t>
            </w:r>
          </w:p>
        </w:tc>
        <w:tc>
          <w:tcPr>
            <w:tcW w:w="1797" w:type="dxa"/>
            <w:hideMark/>
          </w:tcPr>
          <w:p w:rsidR="00411C81" w:rsidRPr="00411C81" w:rsidRDefault="00411C81" w:rsidP="00411C81">
            <w:pPr>
              <w:jc w:val="both"/>
              <w:rPr>
                <w:rFonts w:ascii="Times New Roman" w:hAnsi="Times New Roman"/>
                <w:b/>
                <w:bCs/>
                <w:i/>
                <w:iCs/>
                <w:sz w:val="24"/>
                <w:szCs w:val="24"/>
              </w:rPr>
            </w:pPr>
            <w:r w:rsidRPr="00411C81">
              <w:rPr>
                <w:rFonts w:ascii="Times New Roman" w:hAnsi="Times New Roman"/>
                <w:b/>
                <w:bCs/>
                <w:i/>
                <w:iCs/>
                <w:sz w:val="24"/>
                <w:szCs w:val="24"/>
              </w:rPr>
              <w:t>2 834,4</w:t>
            </w:r>
          </w:p>
        </w:tc>
        <w:tc>
          <w:tcPr>
            <w:tcW w:w="2000" w:type="dxa"/>
            <w:hideMark/>
          </w:tcPr>
          <w:p w:rsidR="00411C81" w:rsidRPr="00411C81" w:rsidRDefault="00411C81" w:rsidP="00411C81">
            <w:pPr>
              <w:jc w:val="both"/>
              <w:rPr>
                <w:rFonts w:ascii="Times New Roman" w:hAnsi="Times New Roman"/>
                <w:b/>
                <w:bCs/>
                <w:i/>
                <w:iCs/>
                <w:sz w:val="24"/>
                <w:szCs w:val="24"/>
              </w:rPr>
            </w:pPr>
            <w:r w:rsidRPr="00411C81">
              <w:rPr>
                <w:rFonts w:ascii="Times New Roman" w:hAnsi="Times New Roman"/>
                <w:b/>
                <w:bCs/>
                <w:i/>
                <w:iCs/>
                <w:sz w:val="24"/>
                <w:szCs w:val="24"/>
              </w:rPr>
              <w:t>2 300,0</w:t>
            </w:r>
          </w:p>
        </w:tc>
        <w:tc>
          <w:tcPr>
            <w:tcW w:w="2102" w:type="dxa"/>
            <w:hideMark/>
          </w:tcPr>
          <w:p w:rsidR="00411C81" w:rsidRPr="00411C81" w:rsidRDefault="00411C81" w:rsidP="00411C81">
            <w:pPr>
              <w:jc w:val="both"/>
              <w:rPr>
                <w:rFonts w:ascii="Times New Roman" w:hAnsi="Times New Roman"/>
                <w:b/>
                <w:bCs/>
                <w:i/>
                <w:iCs/>
                <w:sz w:val="24"/>
                <w:szCs w:val="24"/>
              </w:rPr>
            </w:pPr>
            <w:r w:rsidRPr="00411C81">
              <w:rPr>
                <w:rFonts w:ascii="Times New Roman" w:hAnsi="Times New Roman"/>
                <w:b/>
                <w:bCs/>
                <w:i/>
                <w:iCs/>
                <w:sz w:val="24"/>
                <w:szCs w:val="24"/>
              </w:rPr>
              <w:t>2 470,0</w:t>
            </w:r>
          </w:p>
        </w:tc>
      </w:tr>
      <w:tr w:rsidR="00411C81" w:rsidRPr="00411C81" w:rsidTr="00411C81">
        <w:trPr>
          <w:trHeight w:val="2835"/>
        </w:trPr>
        <w:tc>
          <w:tcPr>
            <w:tcW w:w="6160"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lastRenderedPageBreak/>
              <w:t>Мероприятие по повышению эффективности деятельности по обращению с отходами в рамках подпрограммы « Мероприятия по благоустройству территории Дубовского сельского поселения» муниципальной программы Дубовского сельского поселения «Охрана окружающей среды и рациональное природопользование» (Иные закупки товаров, работ и услуг для обеспечения государственных (муниципальных) нужд)</w:t>
            </w:r>
          </w:p>
        </w:tc>
        <w:tc>
          <w:tcPr>
            <w:tcW w:w="1540"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05.1.00.28090</w:t>
            </w:r>
          </w:p>
        </w:tc>
        <w:tc>
          <w:tcPr>
            <w:tcW w:w="640"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240</w:t>
            </w:r>
          </w:p>
        </w:tc>
        <w:tc>
          <w:tcPr>
            <w:tcW w:w="500"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05</w:t>
            </w:r>
          </w:p>
        </w:tc>
        <w:tc>
          <w:tcPr>
            <w:tcW w:w="848"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03</w:t>
            </w:r>
          </w:p>
        </w:tc>
        <w:tc>
          <w:tcPr>
            <w:tcW w:w="1797"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1 212,0</w:t>
            </w:r>
          </w:p>
        </w:tc>
        <w:tc>
          <w:tcPr>
            <w:tcW w:w="2000"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1 020,0</w:t>
            </w:r>
          </w:p>
        </w:tc>
        <w:tc>
          <w:tcPr>
            <w:tcW w:w="2102"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1 070,0</w:t>
            </w:r>
          </w:p>
        </w:tc>
      </w:tr>
      <w:tr w:rsidR="00411C81" w:rsidRPr="00411C81" w:rsidTr="00411C81">
        <w:trPr>
          <w:trHeight w:val="2835"/>
        </w:trPr>
        <w:tc>
          <w:tcPr>
            <w:tcW w:w="6160"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Мероприятие по организации работы в сфере использования, охраны, защиты зеленых насаждений в рамках подпрограммы « Мероприятия по благоустройству территории Дубовского сельского поселения» муниципальной программы Дубовского сельского поселения «Охрана окружающей среды и рациональное природопользование» (Иные закупки товаров, работ и услуг для обеспечения государственных (муниципальных) нужд)</w:t>
            </w:r>
          </w:p>
        </w:tc>
        <w:tc>
          <w:tcPr>
            <w:tcW w:w="1540"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05.1.00.28100</w:t>
            </w:r>
          </w:p>
        </w:tc>
        <w:tc>
          <w:tcPr>
            <w:tcW w:w="640"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240</w:t>
            </w:r>
          </w:p>
        </w:tc>
        <w:tc>
          <w:tcPr>
            <w:tcW w:w="500"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05</w:t>
            </w:r>
          </w:p>
        </w:tc>
        <w:tc>
          <w:tcPr>
            <w:tcW w:w="848"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03</w:t>
            </w:r>
          </w:p>
        </w:tc>
        <w:tc>
          <w:tcPr>
            <w:tcW w:w="1797"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761,7</w:t>
            </w:r>
          </w:p>
        </w:tc>
        <w:tc>
          <w:tcPr>
            <w:tcW w:w="2000"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1 120,0</w:t>
            </w:r>
          </w:p>
        </w:tc>
        <w:tc>
          <w:tcPr>
            <w:tcW w:w="2102"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1 240,0</w:t>
            </w:r>
          </w:p>
        </w:tc>
      </w:tr>
      <w:tr w:rsidR="00411C81" w:rsidRPr="00411C81" w:rsidTr="00411C81">
        <w:trPr>
          <w:trHeight w:val="2835"/>
        </w:trPr>
        <w:tc>
          <w:tcPr>
            <w:tcW w:w="6160"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Проведение мероприятий по регулированию численности безнадзорных животных в рамках подпрограммы « Мероприятия по благоустройству территории Дубовского сельского поселения» муниципальной программы Дубовского сельского поселения «Охрана окружающей среды и рациональное природопользование» (Иные закупки товаров, работ и услуг для обеспечения государственных (муниципальных) нужд)</w:t>
            </w:r>
          </w:p>
        </w:tc>
        <w:tc>
          <w:tcPr>
            <w:tcW w:w="1540"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05.1.00.28110</w:t>
            </w:r>
          </w:p>
        </w:tc>
        <w:tc>
          <w:tcPr>
            <w:tcW w:w="640"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240</w:t>
            </w:r>
          </w:p>
        </w:tc>
        <w:tc>
          <w:tcPr>
            <w:tcW w:w="500"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05</w:t>
            </w:r>
          </w:p>
        </w:tc>
        <w:tc>
          <w:tcPr>
            <w:tcW w:w="848"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03</w:t>
            </w:r>
          </w:p>
        </w:tc>
        <w:tc>
          <w:tcPr>
            <w:tcW w:w="1797"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120,0</w:t>
            </w:r>
          </w:p>
        </w:tc>
        <w:tc>
          <w:tcPr>
            <w:tcW w:w="2000"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120,0</w:t>
            </w:r>
          </w:p>
        </w:tc>
        <w:tc>
          <w:tcPr>
            <w:tcW w:w="2102"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120,0</w:t>
            </w:r>
          </w:p>
        </w:tc>
      </w:tr>
      <w:tr w:rsidR="00411C81" w:rsidRPr="00411C81" w:rsidTr="00411C81">
        <w:trPr>
          <w:trHeight w:val="2835"/>
        </w:trPr>
        <w:tc>
          <w:tcPr>
            <w:tcW w:w="6160"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lastRenderedPageBreak/>
              <w:t xml:space="preserve">Мероприятия по проведению </w:t>
            </w:r>
            <w:proofErr w:type="spellStart"/>
            <w:r w:rsidRPr="00411C81">
              <w:rPr>
                <w:rFonts w:ascii="Times New Roman" w:hAnsi="Times New Roman"/>
                <w:sz w:val="24"/>
                <w:szCs w:val="24"/>
              </w:rPr>
              <w:t>благоустроительных</w:t>
            </w:r>
            <w:proofErr w:type="spellEnd"/>
            <w:r w:rsidRPr="00411C81">
              <w:rPr>
                <w:rFonts w:ascii="Times New Roman" w:hAnsi="Times New Roman"/>
                <w:sz w:val="24"/>
                <w:szCs w:val="24"/>
              </w:rPr>
              <w:t xml:space="preserve"> работ по уборке прочих объектов благоустройства в рамках подпрограммы « Мероприятия по благоустройству территории Дубовского сельского поселения» муниципальной программы Дубовского сельского поселения «Охрана окружающей среды и рациональное природопользование» (Иные закупки товаров, работ и услуг для обеспечения государственных (муниципальных) нужд)</w:t>
            </w:r>
          </w:p>
        </w:tc>
        <w:tc>
          <w:tcPr>
            <w:tcW w:w="1540"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05.1.00.28120</w:t>
            </w:r>
          </w:p>
        </w:tc>
        <w:tc>
          <w:tcPr>
            <w:tcW w:w="640"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240</w:t>
            </w:r>
          </w:p>
        </w:tc>
        <w:tc>
          <w:tcPr>
            <w:tcW w:w="500"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05</w:t>
            </w:r>
          </w:p>
        </w:tc>
        <w:tc>
          <w:tcPr>
            <w:tcW w:w="848"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03</w:t>
            </w:r>
          </w:p>
        </w:tc>
        <w:tc>
          <w:tcPr>
            <w:tcW w:w="1797"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60,0</w:t>
            </w:r>
          </w:p>
        </w:tc>
        <w:tc>
          <w:tcPr>
            <w:tcW w:w="2000"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40,0</w:t>
            </w:r>
          </w:p>
        </w:tc>
        <w:tc>
          <w:tcPr>
            <w:tcW w:w="2102"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40,0</w:t>
            </w:r>
          </w:p>
        </w:tc>
      </w:tr>
      <w:tr w:rsidR="00411C81" w:rsidRPr="00411C81" w:rsidTr="00411C81">
        <w:trPr>
          <w:trHeight w:val="2835"/>
        </w:trPr>
        <w:tc>
          <w:tcPr>
            <w:tcW w:w="6160"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Организация утилизации и переработки бытовых и промышленных отходов в рамках подпрограммы « Мероприятия по благоустройству территории Дубовского сельского поселения» муниципальной программы Дубовского сельского поселения «Охрана окружающей среды и рациональное природопользование» (Иные закупки товаров, работ и услуг для обеспечения государственных (муниципальных) нужд)</w:t>
            </w:r>
          </w:p>
        </w:tc>
        <w:tc>
          <w:tcPr>
            <w:tcW w:w="1540"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05.1.00.89010</w:t>
            </w:r>
          </w:p>
        </w:tc>
        <w:tc>
          <w:tcPr>
            <w:tcW w:w="640"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240</w:t>
            </w:r>
          </w:p>
        </w:tc>
        <w:tc>
          <w:tcPr>
            <w:tcW w:w="500"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05</w:t>
            </w:r>
          </w:p>
        </w:tc>
        <w:tc>
          <w:tcPr>
            <w:tcW w:w="848"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03</w:t>
            </w:r>
          </w:p>
        </w:tc>
        <w:tc>
          <w:tcPr>
            <w:tcW w:w="1797"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680,7</w:t>
            </w:r>
          </w:p>
        </w:tc>
        <w:tc>
          <w:tcPr>
            <w:tcW w:w="2000"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0,0</w:t>
            </w:r>
          </w:p>
        </w:tc>
        <w:tc>
          <w:tcPr>
            <w:tcW w:w="2102"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0,0</w:t>
            </w:r>
          </w:p>
        </w:tc>
      </w:tr>
      <w:tr w:rsidR="00411C81" w:rsidRPr="00411C81" w:rsidTr="00411C81">
        <w:trPr>
          <w:trHeight w:val="315"/>
        </w:trPr>
        <w:tc>
          <w:tcPr>
            <w:tcW w:w="6160" w:type="dxa"/>
            <w:hideMark/>
          </w:tcPr>
          <w:p w:rsidR="00411C81" w:rsidRPr="00411C81" w:rsidRDefault="00411C81" w:rsidP="00411C81">
            <w:pPr>
              <w:jc w:val="both"/>
              <w:rPr>
                <w:rFonts w:ascii="Times New Roman" w:hAnsi="Times New Roman"/>
                <w:b/>
                <w:bCs/>
                <w:i/>
                <w:iCs/>
                <w:sz w:val="24"/>
                <w:szCs w:val="24"/>
              </w:rPr>
            </w:pPr>
            <w:r w:rsidRPr="00411C81">
              <w:rPr>
                <w:rFonts w:ascii="Times New Roman" w:hAnsi="Times New Roman"/>
                <w:b/>
                <w:bCs/>
                <w:i/>
                <w:iCs/>
                <w:sz w:val="24"/>
                <w:szCs w:val="24"/>
              </w:rPr>
              <w:t>Подпрограмма « Природно-очаговые мероприятия»</w:t>
            </w:r>
          </w:p>
        </w:tc>
        <w:tc>
          <w:tcPr>
            <w:tcW w:w="1540" w:type="dxa"/>
            <w:hideMark/>
          </w:tcPr>
          <w:p w:rsidR="00411C81" w:rsidRPr="00411C81" w:rsidRDefault="00411C81" w:rsidP="00411C81">
            <w:pPr>
              <w:jc w:val="both"/>
              <w:rPr>
                <w:rFonts w:ascii="Times New Roman" w:hAnsi="Times New Roman"/>
                <w:b/>
                <w:bCs/>
                <w:i/>
                <w:iCs/>
                <w:sz w:val="24"/>
                <w:szCs w:val="24"/>
              </w:rPr>
            </w:pPr>
            <w:r w:rsidRPr="00411C81">
              <w:rPr>
                <w:rFonts w:ascii="Times New Roman" w:hAnsi="Times New Roman"/>
                <w:b/>
                <w:bCs/>
                <w:i/>
                <w:iCs/>
                <w:sz w:val="24"/>
                <w:szCs w:val="24"/>
              </w:rPr>
              <w:t>05.2.00.00000</w:t>
            </w:r>
          </w:p>
        </w:tc>
        <w:tc>
          <w:tcPr>
            <w:tcW w:w="640" w:type="dxa"/>
            <w:hideMark/>
          </w:tcPr>
          <w:p w:rsidR="00411C81" w:rsidRPr="00411C81" w:rsidRDefault="00411C81" w:rsidP="00411C81">
            <w:pPr>
              <w:jc w:val="both"/>
              <w:rPr>
                <w:rFonts w:ascii="Times New Roman" w:hAnsi="Times New Roman"/>
                <w:b/>
                <w:bCs/>
                <w:i/>
                <w:iCs/>
                <w:sz w:val="24"/>
                <w:szCs w:val="24"/>
              </w:rPr>
            </w:pPr>
            <w:r w:rsidRPr="00411C81">
              <w:rPr>
                <w:rFonts w:ascii="Times New Roman" w:hAnsi="Times New Roman"/>
                <w:b/>
                <w:bCs/>
                <w:i/>
                <w:iCs/>
                <w:sz w:val="24"/>
                <w:szCs w:val="24"/>
              </w:rPr>
              <w:t> </w:t>
            </w:r>
          </w:p>
        </w:tc>
        <w:tc>
          <w:tcPr>
            <w:tcW w:w="500" w:type="dxa"/>
            <w:hideMark/>
          </w:tcPr>
          <w:p w:rsidR="00411C81" w:rsidRPr="00411C81" w:rsidRDefault="00411C81" w:rsidP="00411C81">
            <w:pPr>
              <w:jc w:val="both"/>
              <w:rPr>
                <w:rFonts w:ascii="Times New Roman" w:hAnsi="Times New Roman"/>
                <w:b/>
                <w:bCs/>
                <w:i/>
                <w:iCs/>
                <w:sz w:val="24"/>
                <w:szCs w:val="24"/>
              </w:rPr>
            </w:pPr>
            <w:r w:rsidRPr="00411C81">
              <w:rPr>
                <w:rFonts w:ascii="Times New Roman" w:hAnsi="Times New Roman"/>
                <w:b/>
                <w:bCs/>
                <w:i/>
                <w:iCs/>
                <w:sz w:val="24"/>
                <w:szCs w:val="24"/>
              </w:rPr>
              <w:t> </w:t>
            </w:r>
          </w:p>
        </w:tc>
        <w:tc>
          <w:tcPr>
            <w:tcW w:w="848" w:type="dxa"/>
            <w:hideMark/>
          </w:tcPr>
          <w:p w:rsidR="00411C81" w:rsidRPr="00411C81" w:rsidRDefault="00411C81" w:rsidP="00411C81">
            <w:pPr>
              <w:jc w:val="both"/>
              <w:rPr>
                <w:rFonts w:ascii="Times New Roman" w:hAnsi="Times New Roman"/>
                <w:b/>
                <w:bCs/>
                <w:i/>
                <w:iCs/>
                <w:sz w:val="24"/>
                <w:szCs w:val="24"/>
              </w:rPr>
            </w:pPr>
            <w:r w:rsidRPr="00411C81">
              <w:rPr>
                <w:rFonts w:ascii="Times New Roman" w:hAnsi="Times New Roman"/>
                <w:b/>
                <w:bCs/>
                <w:i/>
                <w:iCs/>
                <w:sz w:val="24"/>
                <w:szCs w:val="24"/>
              </w:rPr>
              <w:t> </w:t>
            </w:r>
          </w:p>
        </w:tc>
        <w:tc>
          <w:tcPr>
            <w:tcW w:w="1797" w:type="dxa"/>
            <w:hideMark/>
          </w:tcPr>
          <w:p w:rsidR="00411C81" w:rsidRPr="00411C81" w:rsidRDefault="00411C81" w:rsidP="00411C81">
            <w:pPr>
              <w:jc w:val="both"/>
              <w:rPr>
                <w:rFonts w:ascii="Times New Roman" w:hAnsi="Times New Roman"/>
                <w:b/>
                <w:bCs/>
                <w:i/>
                <w:iCs/>
                <w:sz w:val="24"/>
                <w:szCs w:val="24"/>
              </w:rPr>
            </w:pPr>
            <w:r w:rsidRPr="00411C81">
              <w:rPr>
                <w:rFonts w:ascii="Times New Roman" w:hAnsi="Times New Roman"/>
                <w:b/>
                <w:bCs/>
                <w:i/>
                <w:iCs/>
                <w:sz w:val="24"/>
                <w:szCs w:val="24"/>
              </w:rPr>
              <w:t>53,0</w:t>
            </w:r>
          </w:p>
        </w:tc>
        <w:tc>
          <w:tcPr>
            <w:tcW w:w="2000" w:type="dxa"/>
            <w:hideMark/>
          </w:tcPr>
          <w:p w:rsidR="00411C81" w:rsidRPr="00411C81" w:rsidRDefault="00411C81" w:rsidP="00411C81">
            <w:pPr>
              <w:jc w:val="both"/>
              <w:rPr>
                <w:rFonts w:ascii="Times New Roman" w:hAnsi="Times New Roman"/>
                <w:b/>
                <w:bCs/>
                <w:i/>
                <w:iCs/>
                <w:sz w:val="24"/>
                <w:szCs w:val="24"/>
              </w:rPr>
            </w:pPr>
            <w:r w:rsidRPr="00411C81">
              <w:rPr>
                <w:rFonts w:ascii="Times New Roman" w:hAnsi="Times New Roman"/>
                <w:b/>
                <w:bCs/>
                <w:i/>
                <w:iCs/>
                <w:sz w:val="24"/>
                <w:szCs w:val="24"/>
              </w:rPr>
              <w:t>55,0</w:t>
            </w:r>
          </w:p>
        </w:tc>
        <w:tc>
          <w:tcPr>
            <w:tcW w:w="2102" w:type="dxa"/>
            <w:hideMark/>
          </w:tcPr>
          <w:p w:rsidR="00411C81" w:rsidRPr="00411C81" w:rsidRDefault="00411C81" w:rsidP="00411C81">
            <w:pPr>
              <w:jc w:val="both"/>
              <w:rPr>
                <w:rFonts w:ascii="Times New Roman" w:hAnsi="Times New Roman"/>
                <w:b/>
                <w:bCs/>
                <w:i/>
                <w:iCs/>
                <w:sz w:val="24"/>
                <w:szCs w:val="24"/>
              </w:rPr>
            </w:pPr>
            <w:r w:rsidRPr="00411C81">
              <w:rPr>
                <w:rFonts w:ascii="Times New Roman" w:hAnsi="Times New Roman"/>
                <w:b/>
                <w:bCs/>
                <w:i/>
                <w:iCs/>
                <w:sz w:val="24"/>
                <w:szCs w:val="24"/>
              </w:rPr>
              <w:t>57,0</w:t>
            </w:r>
          </w:p>
        </w:tc>
      </w:tr>
      <w:tr w:rsidR="00411C81" w:rsidRPr="00411C81" w:rsidTr="00411C81">
        <w:trPr>
          <w:trHeight w:val="2835"/>
        </w:trPr>
        <w:tc>
          <w:tcPr>
            <w:tcW w:w="6160"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 xml:space="preserve">Мероприятия по борьбе с переносчиками природно-очаговых и особо опасных инфекций на территории Дубовского сельского поселения в рамках подпрограммы «Природно-очаговые мероприятия» муниципальной программы Дубовского сельского поселения «Охрана окружающей среды и рациональное природопользование» (Иные закупки товаров, работ и услуг </w:t>
            </w:r>
            <w:r w:rsidRPr="00411C81">
              <w:rPr>
                <w:rFonts w:ascii="Times New Roman" w:hAnsi="Times New Roman"/>
                <w:sz w:val="24"/>
                <w:szCs w:val="24"/>
              </w:rPr>
              <w:lastRenderedPageBreak/>
              <w:t>для обеспечения государственных (муниципальных) нужд)</w:t>
            </w:r>
          </w:p>
        </w:tc>
        <w:tc>
          <w:tcPr>
            <w:tcW w:w="1540"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lastRenderedPageBreak/>
              <w:t>05.2.00.28130</w:t>
            </w:r>
          </w:p>
        </w:tc>
        <w:tc>
          <w:tcPr>
            <w:tcW w:w="640"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240</w:t>
            </w:r>
          </w:p>
        </w:tc>
        <w:tc>
          <w:tcPr>
            <w:tcW w:w="500"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05</w:t>
            </w:r>
          </w:p>
        </w:tc>
        <w:tc>
          <w:tcPr>
            <w:tcW w:w="848"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03</w:t>
            </w:r>
          </w:p>
        </w:tc>
        <w:tc>
          <w:tcPr>
            <w:tcW w:w="1797"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53,0</w:t>
            </w:r>
          </w:p>
        </w:tc>
        <w:tc>
          <w:tcPr>
            <w:tcW w:w="2000"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55,0</w:t>
            </w:r>
          </w:p>
        </w:tc>
        <w:tc>
          <w:tcPr>
            <w:tcW w:w="2102"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57,0</w:t>
            </w:r>
          </w:p>
        </w:tc>
      </w:tr>
      <w:tr w:rsidR="00411C81" w:rsidRPr="00411C81" w:rsidTr="00411C81">
        <w:trPr>
          <w:trHeight w:val="630"/>
        </w:trPr>
        <w:tc>
          <w:tcPr>
            <w:tcW w:w="6160" w:type="dxa"/>
            <w:hideMark/>
          </w:tcPr>
          <w:p w:rsidR="00411C81" w:rsidRPr="00411C81" w:rsidRDefault="00411C81" w:rsidP="00411C81">
            <w:pPr>
              <w:jc w:val="both"/>
              <w:rPr>
                <w:rFonts w:ascii="Times New Roman" w:hAnsi="Times New Roman"/>
                <w:b/>
                <w:bCs/>
                <w:sz w:val="24"/>
                <w:szCs w:val="24"/>
              </w:rPr>
            </w:pPr>
            <w:r w:rsidRPr="00411C81">
              <w:rPr>
                <w:rFonts w:ascii="Times New Roman" w:hAnsi="Times New Roman"/>
                <w:b/>
                <w:bCs/>
                <w:sz w:val="24"/>
                <w:szCs w:val="24"/>
              </w:rPr>
              <w:lastRenderedPageBreak/>
              <w:t>Муниципальная программа Дубовского сельского поселения «Развитие физической культуры и спорта»</w:t>
            </w:r>
          </w:p>
        </w:tc>
        <w:tc>
          <w:tcPr>
            <w:tcW w:w="1540" w:type="dxa"/>
            <w:hideMark/>
          </w:tcPr>
          <w:p w:rsidR="00411C81" w:rsidRPr="00411C81" w:rsidRDefault="00411C81" w:rsidP="00411C81">
            <w:pPr>
              <w:jc w:val="both"/>
              <w:rPr>
                <w:rFonts w:ascii="Times New Roman" w:hAnsi="Times New Roman"/>
                <w:b/>
                <w:bCs/>
                <w:sz w:val="24"/>
                <w:szCs w:val="24"/>
              </w:rPr>
            </w:pPr>
            <w:r w:rsidRPr="00411C81">
              <w:rPr>
                <w:rFonts w:ascii="Times New Roman" w:hAnsi="Times New Roman"/>
                <w:b/>
                <w:bCs/>
                <w:sz w:val="24"/>
                <w:szCs w:val="24"/>
              </w:rPr>
              <w:t>06.0.00.00000</w:t>
            </w:r>
          </w:p>
        </w:tc>
        <w:tc>
          <w:tcPr>
            <w:tcW w:w="640" w:type="dxa"/>
            <w:hideMark/>
          </w:tcPr>
          <w:p w:rsidR="00411C81" w:rsidRPr="00411C81" w:rsidRDefault="00411C81" w:rsidP="00411C81">
            <w:pPr>
              <w:jc w:val="both"/>
              <w:rPr>
                <w:rFonts w:ascii="Times New Roman" w:hAnsi="Times New Roman"/>
                <w:b/>
                <w:bCs/>
                <w:sz w:val="24"/>
                <w:szCs w:val="24"/>
              </w:rPr>
            </w:pPr>
            <w:r w:rsidRPr="00411C81">
              <w:rPr>
                <w:rFonts w:ascii="Times New Roman" w:hAnsi="Times New Roman"/>
                <w:b/>
                <w:bCs/>
                <w:sz w:val="24"/>
                <w:szCs w:val="24"/>
              </w:rPr>
              <w:t> </w:t>
            </w:r>
          </w:p>
        </w:tc>
        <w:tc>
          <w:tcPr>
            <w:tcW w:w="500" w:type="dxa"/>
            <w:hideMark/>
          </w:tcPr>
          <w:p w:rsidR="00411C81" w:rsidRPr="00411C81" w:rsidRDefault="00411C81" w:rsidP="00411C81">
            <w:pPr>
              <w:jc w:val="both"/>
              <w:rPr>
                <w:rFonts w:ascii="Times New Roman" w:hAnsi="Times New Roman"/>
                <w:b/>
                <w:bCs/>
                <w:sz w:val="24"/>
                <w:szCs w:val="24"/>
              </w:rPr>
            </w:pPr>
            <w:r w:rsidRPr="00411C81">
              <w:rPr>
                <w:rFonts w:ascii="Times New Roman" w:hAnsi="Times New Roman"/>
                <w:b/>
                <w:bCs/>
                <w:sz w:val="24"/>
                <w:szCs w:val="24"/>
              </w:rPr>
              <w:t> </w:t>
            </w:r>
          </w:p>
        </w:tc>
        <w:tc>
          <w:tcPr>
            <w:tcW w:w="848" w:type="dxa"/>
            <w:hideMark/>
          </w:tcPr>
          <w:p w:rsidR="00411C81" w:rsidRPr="00411C81" w:rsidRDefault="00411C81" w:rsidP="00411C81">
            <w:pPr>
              <w:jc w:val="both"/>
              <w:rPr>
                <w:rFonts w:ascii="Times New Roman" w:hAnsi="Times New Roman"/>
                <w:b/>
                <w:bCs/>
                <w:sz w:val="24"/>
                <w:szCs w:val="24"/>
              </w:rPr>
            </w:pPr>
            <w:r w:rsidRPr="00411C81">
              <w:rPr>
                <w:rFonts w:ascii="Times New Roman" w:hAnsi="Times New Roman"/>
                <w:b/>
                <w:bCs/>
                <w:sz w:val="24"/>
                <w:szCs w:val="24"/>
              </w:rPr>
              <w:t> </w:t>
            </w:r>
          </w:p>
        </w:tc>
        <w:tc>
          <w:tcPr>
            <w:tcW w:w="1797" w:type="dxa"/>
            <w:hideMark/>
          </w:tcPr>
          <w:p w:rsidR="00411C81" w:rsidRPr="00411C81" w:rsidRDefault="00411C81" w:rsidP="00411C81">
            <w:pPr>
              <w:jc w:val="both"/>
              <w:rPr>
                <w:rFonts w:ascii="Times New Roman" w:hAnsi="Times New Roman"/>
                <w:b/>
                <w:bCs/>
                <w:sz w:val="24"/>
                <w:szCs w:val="24"/>
              </w:rPr>
            </w:pPr>
            <w:r w:rsidRPr="00411C81">
              <w:rPr>
                <w:rFonts w:ascii="Times New Roman" w:hAnsi="Times New Roman"/>
                <w:b/>
                <w:bCs/>
                <w:sz w:val="24"/>
                <w:szCs w:val="24"/>
              </w:rPr>
              <w:t>1,0</w:t>
            </w:r>
          </w:p>
        </w:tc>
        <w:tc>
          <w:tcPr>
            <w:tcW w:w="2000" w:type="dxa"/>
            <w:hideMark/>
          </w:tcPr>
          <w:p w:rsidR="00411C81" w:rsidRPr="00411C81" w:rsidRDefault="00411C81" w:rsidP="00411C81">
            <w:pPr>
              <w:jc w:val="both"/>
              <w:rPr>
                <w:rFonts w:ascii="Times New Roman" w:hAnsi="Times New Roman"/>
                <w:b/>
                <w:bCs/>
                <w:sz w:val="24"/>
                <w:szCs w:val="24"/>
              </w:rPr>
            </w:pPr>
            <w:r w:rsidRPr="00411C81">
              <w:rPr>
                <w:rFonts w:ascii="Times New Roman" w:hAnsi="Times New Roman"/>
                <w:b/>
                <w:bCs/>
                <w:sz w:val="24"/>
                <w:szCs w:val="24"/>
              </w:rPr>
              <w:t>10,0</w:t>
            </w:r>
          </w:p>
        </w:tc>
        <w:tc>
          <w:tcPr>
            <w:tcW w:w="2102" w:type="dxa"/>
            <w:hideMark/>
          </w:tcPr>
          <w:p w:rsidR="00411C81" w:rsidRPr="00411C81" w:rsidRDefault="00411C81" w:rsidP="00411C81">
            <w:pPr>
              <w:jc w:val="both"/>
              <w:rPr>
                <w:rFonts w:ascii="Times New Roman" w:hAnsi="Times New Roman"/>
                <w:b/>
                <w:bCs/>
                <w:sz w:val="24"/>
                <w:szCs w:val="24"/>
              </w:rPr>
            </w:pPr>
            <w:r w:rsidRPr="00411C81">
              <w:rPr>
                <w:rFonts w:ascii="Times New Roman" w:hAnsi="Times New Roman"/>
                <w:b/>
                <w:bCs/>
                <w:sz w:val="24"/>
                <w:szCs w:val="24"/>
              </w:rPr>
              <w:t>10,0</w:t>
            </w:r>
          </w:p>
        </w:tc>
      </w:tr>
      <w:tr w:rsidR="00411C81" w:rsidRPr="00411C81" w:rsidTr="00411C81">
        <w:trPr>
          <w:trHeight w:val="630"/>
        </w:trPr>
        <w:tc>
          <w:tcPr>
            <w:tcW w:w="6160" w:type="dxa"/>
            <w:hideMark/>
          </w:tcPr>
          <w:p w:rsidR="00411C81" w:rsidRPr="00411C81" w:rsidRDefault="00411C81" w:rsidP="00411C81">
            <w:pPr>
              <w:jc w:val="both"/>
              <w:rPr>
                <w:rFonts w:ascii="Times New Roman" w:hAnsi="Times New Roman"/>
                <w:b/>
                <w:bCs/>
                <w:i/>
                <w:iCs/>
                <w:sz w:val="24"/>
                <w:szCs w:val="24"/>
              </w:rPr>
            </w:pPr>
            <w:r w:rsidRPr="00411C81">
              <w:rPr>
                <w:rFonts w:ascii="Times New Roman" w:hAnsi="Times New Roman"/>
                <w:b/>
                <w:bCs/>
                <w:i/>
                <w:iCs/>
                <w:sz w:val="24"/>
                <w:szCs w:val="24"/>
              </w:rPr>
              <w:t>Подпрограмма «Развитие физической культуры и</w:t>
            </w:r>
            <w:r w:rsidRPr="00411C81">
              <w:rPr>
                <w:rFonts w:ascii="Times New Roman" w:hAnsi="Times New Roman"/>
                <w:b/>
                <w:bCs/>
                <w:i/>
                <w:iCs/>
                <w:sz w:val="24"/>
                <w:szCs w:val="24"/>
              </w:rPr>
              <w:br/>
              <w:t>массового спорта Дубовского сельского поселения»</w:t>
            </w:r>
          </w:p>
        </w:tc>
        <w:tc>
          <w:tcPr>
            <w:tcW w:w="1540" w:type="dxa"/>
            <w:hideMark/>
          </w:tcPr>
          <w:p w:rsidR="00411C81" w:rsidRPr="00411C81" w:rsidRDefault="00411C81" w:rsidP="00411C81">
            <w:pPr>
              <w:jc w:val="both"/>
              <w:rPr>
                <w:rFonts w:ascii="Times New Roman" w:hAnsi="Times New Roman"/>
                <w:b/>
                <w:bCs/>
                <w:i/>
                <w:iCs/>
                <w:sz w:val="24"/>
                <w:szCs w:val="24"/>
              </w:rPr>
            </w:pPr>
            <w:r w:rsidRPr="00411C81">
              <w:rPr>
                <w:rFonts w:ascii="Times New Roman" w:hAnsi="Times New Roman"/>
                <w:b/>
                <w:bCs/>
                <w:i/>
                <w:iCs/>
                <w:sz w:val="24"/>
                <w:szCs w:val="24"/>
              </w:rPr>
              <w:t>06.1.00.00000</w:t>
            </w:r>
          </w:p>
        </w:tc>
        <w:tc>
          <w:tcPr>
            <w:tcW w:w="640" w:type="dxa"/>
            <w:hideMark/>
          </w:tcPr>
          <w:p w:rsidR="00411C81" w:rsidRPr="00411C81" w:rsidRDefault="00411C81" w:rsidP="00411C81">
            <w:pPr>
              <w:jc w:val="both"/>
              <w:rPr>
                <w:rFonts w:ascii="Times New Roman" w:hAnsi="Times New Roman"/>
                <w:b/>
                <w:bCs/>
                <w:i/>
                <w:iCs/>
                <w:sz w:val="24"/>
                <w:szCs w:val="24"/>
              </w:rPr>
            </w:pPr>
            <w:r w:rsidRPr="00411C81">
              <w:rPr>
                <w:rFonts w:ascii="Times New Roman" w:hAnsi="Times New Roman"/>
                <w:b/>
                <w:bCs/>
                <w:i/>
                <w:iCs/>
                <w:sz w:val="24"/>
                <w:szCs w:val="24"/>
              </w:rPr>
              <w:t> </w:t>
            </w:r>
          </w:p>
        </w:tc>
        <w:tc>
          <w:tcPr>
            <w:tcW w:w="500" w:type="dxa"/>
            <w:hideMark/>
          </w:tcPr>
          <w:p w:rsidR="00411C81" w:rsidRPr="00411C81" w:rsidRDefault="00411C81" w:rsidP="00411C81">
            <w:pPr>
              <w:jc w:val="both"/>
              <w:rPr>
                <w:rFonts w:ascii="Times New Roman" w:hAnsi="Times New Roman"/>
                <w:b/>
                <w:bCs/>
                <w:i/>
                <w:iCs/>
                <w:sz w:val="24"/>
                <w:szCs w:val="24"/>
              </w:rPr>
            </w:pPr>
            <w:r w:rsidRPr="00411C81">
              <w:rPr>
                <w:rFonts w:ascii="Times New Roman" w:hAnsi="Times New Roman"/>
                <w:b/>
                <w:bCs/>
                <w:i/>
                <w:iCs/>
                <w:sz w:val="24"/>
                <w:szCs w:val="24"/>
              </w:rPr>
              <w:t> </w:t>
            </w:r>
          </w:p>
        </w:tc>
        <w:tc>
          <w:tcPr>
            <w:tcW w:w="848" w:type="dxa"/>
            <w:hideMark/>
          </w:tcPr>
          <w:p w:rsidR="00411C81" w:rsidRPr="00411C81" w:rsidRDefault="00411C81" w:rsidP="00411C81">
            <w:pPr>
              <w:jc w:val="both"/>
              <w:rPr>
                <w:rFonts w:ascii="Times New Roman" w:hAnsi="Times New Roman"/>
                <w:b/>
                <w:bCs/>
                <w:i/>
                <w:iCs/>
                <w:sz w:val="24"/>
                <w:szCs w:val="24"/>
              </w:rPr>
            </w:pPr>
            <w:r w:rsidRPr="00411C81">
              <w:rPr>
                <w:rFonts w:ascii="Times New Roman" w:hAnsi="Times New Roman"/>
                <w:b/>
                <w:bCs/>
                <w:i/>
                <w:iCs/>
                <w:sz w:val="24"/>
                <w:szCs w:val="24"/>
              </w:rPr>
              <w:t> </w:t>
            </w:r>
          </w:p>
        </w:tc>
        <w:tc>
          <w:tcPr>
            <w:tcW w:w="1797" w:type="dxa"/>
            <w:hideMark/>
          </w:tcPr>
          <w:p w:rsidR="00411C81" w:rsidRPr="00411C81" w:rsidRDefault="00411C81" w:rsidP="00411C81">
            <w:pPr>
              <w:jc w:val="both"/>
              <w:rPr>
                <w:rFonts w:ascii="Times New Roman" w:hAnsi="Times New Roman"/>
                <w:b/>
                <w:bCs/>
                <w:i/>
                <w:iCs/>
                <w:sz w:val="24"/>
                <w:szCs w:val="24"/>
              </w:rPr>
            </w:pPr>
            <w:r w:rsidRPr="00411C81">
              <w:rPr>
                <w:rFonts w:ascii="Times New Roman" w:hAnsi="Times New Roman"/>
                <w:b/>
                <w:bCs/>
                <w:i/>
                <w:iCs/>
                <w:sz w:val="24"/>
                <w:szCs w:val="24"/>
              </w:rPr>
              <w:t>1,0</w:t>
            </w:r>
          </w:p>
        </w:tc>
        <w:tc>
          <w:tcPr>
            <w:tcW w:w="2000" w:type="dxa"/>
            <w:hideMark/>
          </w:tcPr>
          <w:p w:rsidR="00411C81" w:rsidRPr="00411C81" w:rsidRDefault="00411C81" w:rsidP="00411C81">
            <w:pPr>
              <w:jc w:val="both"/>
              <w:rPr>
                <w:rFonts w:ascii="Times New Roman" w:hAnsi="Times New Roman"/>
                <w:b/>
                <w:bCs/>
                <w:i/>
                <w:iCs/>
                <w:sz w:val="24"/>
                <w:szCs w:val="24"/>
              </w:rPr>
            </w:pPr>
            <w:r w:rsidRPr="00411C81">
              <w:rPr>
                <w:rFonts w:ascii="Times New Roman" w:hAnsi="Times New Roman"/>
                <w:b/>
                <w:bCs/>
                <w:i/>
                <w:iCs/>
                <w:sz w:val="24"/>
                <w:szCs w:val="24"/>
              </w:rPr>
              <w:t>10,0</w:t>
            </w:r>
          </w:p>
        </w:tc>
        <w:tc>
          <w:tcPr>
            <w:tcW w:w="2102" w:type="dxa"/>
            <w:hideMark/>
          </w:tcPr>
          <w:p w:rsidR="00411C81" w:rsidRPr="00411C81" w:rsidRDefault="00411C81" w:rsidP="00411C81">
            <w:pPr>
              <w:jc w:val="both"/>
              <w:rPr>
                <w:rFonts w:ascii="Times New Roman" w:hAnsi="Times New Roman"/>
                <w:b/>
                <w:bCs/>
                <w:i/>
                <w:iCs/>
                <w:sz w:val="24"/>
                <w:szCs w:val="24"/>
              </w:rPr>
            </w:pPr>
            <w:r w:rsidRPr="00411C81">
              <w:rPr>
                <w:rFonts w:ascii="Times New Roman" w:hAnsi="Times New Roman"/>
                <w:b/>
                <w:bCs/>
                <w:i/>
                <w:iCs/>
                <w:sz w:val="24"/>
                <w:szCs w:val="24"/>
              </w:rPr>
              <w:t>10,0</w:t>
            </w:r>
          </w:p>
        </w:tc>
      </w:tr>
      <w:tr w:rsidR="00411C81" w:rsidRPr="00411C81" w:rsidTr="00411C81">
        <w:trPr>
          <w:trHeight w:val="2835"/>
        </w:trPr>
        <w:tc>
          <w:tcPr>
            <w:tcW w:w="6160"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Физическое воспитание населения Дубовского сельского поселения и обеспечение организации и проведения физкультурных и массовых спортивных мероприятий в рамках подпрограммы «Развитие физической культуры и массового спорта Дубовского сельского поселения» муниципальной программы Дубовского сельского поселения «Развитие физической культуры и спорта» (Иные закупки товаров, работ и услуг для обеспечения государственных (муниципальных) нужд)</w:t>
            </w:r>
          </w:p>
        </w:tc>
        <w:tc>
          <w:tcPr>
            <w:tcW w:w="1540"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06.1.00.28150</w:t>
            </w:r>
          </w:p>
        </w:tc>
        <w:tc>
          <w:tcPr>
            <w:tcW w:w="640"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240</w:t>
            </w:r>
          </w:p>
        </w:tc>
        <w:tc>
          <w:tcPr>
            <w:tcW w:w="500"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11</w:t>
            </w:r>
          </w:p>
        </w:tc>
        <w:tc>
          <w:tcPr>
            <w:tcW w:w="848"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01</w:t>
            </w:r>
          </w:p>
        </w:tc>
        <w:tc>
          <w:tcPr>
            <w:tcW w:w="1797"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1,0</w:t>
            </w:r>
          </w:p>
        </w:tc>
        <w:tc>
          <w:tcPr>
            <w:tcW w:w="2000"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10,0</w:t>
            </w:r>
          </w:p>
        </w:tc>
        <w:tc>
          <w:tcPr>
            <w:tcW w:w="2102"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10,0</w:t>
            </w:r>
          </w:p>
        </w:tc>
      </w:tr>
      <w:tr w:rsidR="00411C81" w:rsidRPr="00411C81" w:rsidTr="00411C81">
        <w:trPr>
          <w:trHeight w:val="630"/>
        </w:trPr>
        <w:tc>
          <w:tcPr>
            <w:tcW w:w="6160" w:type="dxa"/>
            <w:hideMark/>
          </w:tcPr>
          <w:p w:rsidR="00411C81" w:rsidRPr="00411C81" w:rsidRDefault="00411C81" w:rsidP="00411C81">
            <w:pPr>
              <w:jc w:val="both"/>
              <w:rPr>
                <w:rFonts w:ascii="Times New Roman" w:hAnsi="Times New Roman"/>
                <w:b/>
                <w:bCs/>
                <w:sz w:val="24"/>
                <w:szCs w:val="24"/>
              </w:rPr>
            </w:pPr>
            <w:r w:rsidRPr="00411C81">
              <w:rPr>
                <w:rFonts w:ascii="Times New Roman" w:hAnsi="Times New Roman"/>
                <w:b/>
                <w:bCs/>
                <w:sz w:val="24"/>
                <w:szCs w:val="24"/>
              </w:rPr>
              <w:t>Муниципальная программа Дубовского сельского поселения «Содействие занятости населения»</w:t>
            </w:r>
          </w:p>
        </w:tc>
        <w:tc>
          <w:tcPr>
            <w:tcW w:w="1540" w:type="dxa"/>
            <w:hideMark/>
          </w:tcPr>
          <w:p w:rsidR="00411C81" w:rsidRPr="00411C81" w:rsidRDefault="00411C81" w:rsidP="00411C81">
            <w:pPr>
              <w:jc w:val="both"/>
              <w:rPr>
                <w:rFonts w:ascii="Times New Roman" w:hAnsi="Times New Roman"/>
                <w:b/>
                <w:bCs/>
                <w:sz w:val="24"/>
                <w:szCs w:val="24"/>
              </w:rPr>
            </w:pPr>
            <w:r w:rsidRPr="00411C81">
              <w:rPr>
                <w:rFonts w:ascii="Times New Roman" w:hAnsi="Times New Roman"/>
                <w:b/>
                <w:bCs/>
                <w:sz w:val="24"/>
                <w:szCs w:val="24"/>
              </w:rPr>
              <w:t>07.0.00.00000</w:t>
            </w:r>
          </w:p>
        </w:tc>
        <w:tc>
          <w:tcPr>
            <w:tcW w:w="640" w:type="dxa"/>
            <w:hideMark/>
          </w:tcPr>
          <w:p w:rsidR="00411C81" w:rsidRPr="00411C81" w:rsidRDefault="00411C81" w:rsidP="00411C81">
            <w:pPr>
              <w:jc w:val="both"/>
              <w:rPr>
                <w:rFonts w:ascii="Times New Roman" w:hAnsi="Times New Roman"/>
                <w:b/>
                <w:bCs/>
                <w:sz w:val="24"/>
                <w:szCs w:val="24"/>
              </w:rPr>
            </w:pPr>
            <w:r w:rsidRPr="00411C81">
              <w:rPr>
                <w:rFonts w:ascii="Times New Roman" w:hAnsi="Times New Roman"/>
                <w:b/>
                <w:bCs/>
                <w:sz w:val="24"/>
                <w:szCs w:val="24"/>
              </w:rPr>
              <w:t> </w:t>
            </w:r>
          </w:p>
        </w:tc>
        <w:tc>
          <w:tcPr>
            <w:tcW w:w="500" w:type="dxa"/>
            <w:hideMark/>
          </w:tcPr>
          <w:p w:rsidR="00411C81" w:rsidRPr="00411C81" w:rsidRDefault="00411C81" w:rsidP="00411C81">
            <w:pPr>
              <w:jc w:val="both"/>
              <w:rPr>
                <w:rFonts w:ascii="Times New Roman" w:hAnsi="Times New Roman"/>
                <w:b/>
                <w:bCs/>
                <w:sz w:val="24"/>
                <w:szCs w:val="24"/>
              </w:rPr>
            </w:pPr>
            <w:r w:rsidRPr="00411C81">
              <w:rPr>
                <w:rFonts w:ascii="Times New Roman" w:hAnsi="Times New Roman"/>
                <w:b/>
                <w:bCs/>
                <w:sz w:val="24"/>
                <w:szCs w:val="24"/>
              </w:rPr>
              <w:t> </w:t>
            </w:r>
          </w:p>
        </w:tc>
        <w:tc>
          <w:tcPr>
            <w:tcW w:w="848" w:type="dxa"/>
            <w:hideMark/>
          </w:tcPr>
          <w:p w:rsidR="00411C81" w:rsidRPr="00411C81" w:rsidRDefault="00411C81" w:rsidP="00411C81">
            <w:pPr>
              <w:jc w:val="both"/>
              <w:rPr>
                <w:rFonts w:ascii="Times New Roman" w:hAnsi="Times New Roman"/>
                <w:b/>
                <w:bCs/>
                <w:sz w:val="24"/>
                <w:szCs w:val="24"/>
              </w:rPr>
            </w:pPr>
            <w:r w:rsidRPr="00411C81">
              <w:rPr>
                <w:rFonts w:ascii="Times New Roman" w:hAnsi="Times New Roman"/>
                <w:b/>
                <w:bCs/>
                <w:sz w:val="24"/>
                <w:szCs w:val="24"/>
              </w:rPr>
              <w:t> </w:t>
            </w:r>
          </w:p>
        </w:tc>
        <w:tc>
          <w:tcPr>
            <w:tcW w:w="1797" w:type="dxa"/>
            <w:hideMark/>
          </w:tcPr>
          <w:p w:rsidR="00411C81" w:rsidRPr="00411C81" w:rsidRDefault="00411C81" w:rsidP="00411C81">
            <w:pPr>
              <w:jc w:val="both"/>
              <w:rPr>
                <w:rFonts w:ascii="Times New Roman" w:hAnsi="Times New Roman"/>
                <w:b/>
                <w:bCs/>
                <w:sz w:val="24"/>
                <w:szCs w:val="24"/>
              </w:rPr>
            </w:pPr>
            <w:r w:rsidRPr="00411C81">
              <w:rPr>
                <w:rFonts w:ascii="Times New Roman" w:hAnsi="Times New Roman"/>
                <w:b/>
                <w:bCs/>
                <w:sz w:val="24"/>
                <w:szCs w:val="24"/>
              </w:rPr>
              <w:t>235,0</w:t>
            </w:r>
          </w:p>
        </w:tc>
        <w:tc>
          <w:tcPr>
            <w:tcW w:w="2000" w:type="dxa"/>
            <w:hideMark/>
          </w:tcPr>
          <w:p w:rsidR="00411C81" w:rsidRPr="00411C81" w:rsidRDefault="00411C81" w:rsidP="00411C81">
            <w:pPr>
              <w:jc w:val="both"/>
              <w:rPr>
                <w:rFonts w:ascii="Times New Roman" w:hAnsi="Times New Roman"/>
                <w:b/>
                <w:bCs/>
                <w:sz w:val="24"/>
                <w:szCs w:val="24"/>
              </w:rPr>
            </w:pPr>
            <w:r w:rsidRPr="00411C81">
              <w:rPr>
                <w:rFonts w:ascii="Times New Roman" w:hAnsi="Times New Roman"/>
                <w:b/>
                <w:bCs/>
                <w:sz w:val="24"/>
                <w:szCs w:val="24"/>
              </w:rPr>
              <w:t>435,0</w:t>
            </w:r>
          </w:p>
        </w:tc>
        <w:tc>
          <w:tcPr>
            <w:tcW w:w="2102" w:type="dxa"/>
            <w:hideMark/>
          </w:tcPr>
          <w:p w:rsidR="00411C81" w:rsidRPr="00411C81" w:rsidRDefault="00411C81" w:rsidP="00411C81">
            <w:pPr>
              <w:jc w:val="both"/>
              <w:rPr>
                <w:rFonts w:ascii="Times New Roman" w:hAnsi="Times New Roman"/>
                <w:b/>
                <w:bCs/>
                <w:sz w:val="24"/>
                <w:szCs w:val="24"/>
              </w:rPr>
            </w:pPr>
            <w:r w:rsidRPr="00411C81">
              <w:rPr>
                <w:rFonts w:ascii="Times New Roman" w:hAnsi="Times New Roman"/>
                <w:b/>
                <w:bCs/>
                <w:sz w:val="24"/>
                <w:szCs w:val="24"/>
              </w:rPr>
              <w:t>435,0</w:t>
            </w:r>
          </w:p>
        </w:tc>
      </w:tr>
      <w:tr w:rsidR="00411C81" w:rsidRPr="00411C81" w:rsidTr="00411C81">
        <w:trPr>
          <w:trHeight w:val="945"/>
        </w:trPr>
        <w:tc>
          <w:tcPr>
            <w:tcW w:w="6160" w:type="dxa"/>
            <w:hideMark/>
          </w:tcPr>
          <w:p w:rsidR="00411C81" w:rsidRPr="00411C81" w:rsidRDefault="00411C81" w:rsidP="00411C81">
            <w:pPr>
              <w:jc w:val="both"/>
              <w:rPr>
                <w:rFonts w:ascii="Times New Roman" w:hAnsi="Times New Roman"/>
                <w:b/>
                <w:bCs/>
                <w:i/>
                <w:iCs/>
                <w:sz w:val="24"/>
                <w:szCs w:val="24"/>
              </w:rPr>
            </w:pPr>
            <w:r w:rsidRPr="00411C81">
              <w:rPr>
                <w:rFonts w:ascii="Times New Roman" w:hAnsi="Times New Roman"/>
                <w:b/>
                <w:bCs/>
                <w:i/>
                <w:iCs/>
                <w:sz w:val="24"/>
                <w:szCs w:val="24"/>
              </w:rPr>
              <w:t>Подпрограмма «Активная политика занятости населения и социальная поддержка безработных граждан»</w:t>
            </w:r>
          </w:p>
        </w:tc>
        <w:tc>
          <w:tcPr>
            <w:tcW w:w="1540" w:type="dxa"/>
            <w:hideMark/>
          </w:tcPr>
          <w:p w:rsidR="00411C81" w:rsidRPr="00411C81" w:rsidRDefault="00411C81" w:rsidP="00411C81">
            <w:pPr>
              <w:jc w:val="both"/>
              <w:rPr>
                <w:rFonts w:ascii="Times New Roman" w:hAnsi="Times New Roman"/>
                <w:b/>
                <w:bCs/>
                <w:i/>
                <w:iCs/>
                <w:sz w:val="24"/>
                <w:szCs w:val="24"/>
              </w:rPr>
            </w:pPr>
            <w:r w:rsidRPr="00411C81">
              <w:rPr>
                <w:rFonts w:ascii="Times New Roman" w:hAnsi="Times New Roman"/>
                <w:b/>
                <w:bCs/>
                <w:i/>
                <w:iCs/>
                <w:sz w:val="24"/>
                <w:szCs w:val="24"/>
              </w:rPr>
              <w:t>07.1.00.00000</w:t>
            </w:r>
          </w:p>
        </w:tc>
        <w:tc>
          <w:tcPr>
            <w:tcW w:w="640" w:type="dxa"/>
            <w:hideMark/>
          </w:tcPr>
          <w:p w:rsidR="00411C81" w:rsidRPr="00411C81" w:rsidRDefault="00411C81" w:rsidP="00411C81">
            <w:pPr>
              <w:jc w:val="both"/>
              <w:rPr>
                <w:rFonts w:ascii="Times New Roman" w:hAnsi="Times New Roman"/>
                <w:b/>
                <w:bCs/>
                <w:i/>
                <w:iCs/>
                <w:sz w:val="24"/>
                <w:szCs w:val="24"/>
              </w:rPr>
            </w:pPr>
            <w:r w:rsidRPr="00411C81">
              <w:rPr>
                <w:rFonts w:ascii="Times New Roman" w:hAnsi="Times New Roman"/>
                <w:b/>
                <w:bCs/>
                <w:i/>
                <w:iCs/>
                <w:sz w:val="24"/>
                <w:szCs w:val="24"/>
              </w:rPr>
              <w:t> </w:t>
            </w:r>
          </w:p>
        </w:tc>
        <w:tc>
          <w:tcPr>
            <w:tcW w:w="500" w:type="dxa"/>
            <w:hideMark/>
          </w:tcPr>
          <w:p w:rsidR="00411C81" w:rsidRPr="00411C81" w:rsidRDefault="00411C81" w:rsidP="00411C81">
            <w:pPr>
              <w:jc w:val="both"/>
              <w:rPr>
                <w:rFonts w:ascii="Times New Roman" w:hAnsi="Times New Roman"/>
                <w:b/>
                <w:bCs/>
                <w:i/>
                <w:iCs/>
                <w:sz w:val="24"/>
                <w:szCs w:val="24"/>
              </w:rPr>
            </w:pPr>
            <w:r w:rsidRPr="00411C81">
              <w:rPr>
                <w:rFonts w:ascii="Times New Roman" w:hAnsi="Times New Roman"/>
                <w:b/>
                <w:bCs/>
                <w:i/>
                <w:iCs/>
                <w:sz w:val="24"/>
                <w:szCs w:val="24"/>
              </w:rPr>
              <w:t> </w:t>
            </w:r>
          </w:p>
        </w:tc>
        <w:tc>
          <w:tcPr>
            <w:tcW w:w="848" w:type="dxa"/>
            <w:hideMark/>
          </w:tcPr>
          <w:p w:rsidR="00411C81" w:rsidRPr="00411C81" w:rsidRDefault="00411C81" w:rsidP="00411C81">
            <w:pPr>
              <w:jc w:val="both"/>
              <w:rPr>
                <w:rFonts w:ascii="Times New Roman" w:hAnsi="Times New Roman"/>
                <w:b/>
                <w:bCs/>
                <w:i/>
                <w:iCs/>
                <w:sz w:val="24"/>
                <w:szCs w:val="24"/>
              </w:rPr>
            </w:pPr>
            <w:r w:rsidRPr="00411C81">
              <w:rPr>
                <w:rFonts w:ascii="Times New Roman" w:hAnsi="Times New Roman"/>
                <w:b/>
                <w:bCs/>
                <w:i/>
                <w:iCs/>
                <w:sz w:val="24"/>
                <w:szCs w:val="24"/>
              </w:rPr>
              <w:t> </w:t>
            </w:r>
          </w:p>
        </w:tc>
        <w:tc>
          <w:tcPr>
            <w:tcW w:w="1797" w:type="dxa"/>
            <w:hideMark/>
          </w:tcPr>
          <w:p w:rsidR="00411C81" w:rsidRPr="00411C81" w:rsidRDefault="00411C81" w:rsidP="00411C81">
            <w:pPr>
              <w:jc w:val="both"/>
              <w:rPr>
                <w:rFonts w:ascii="Times New Roman" w:hAnsi="Times New Roman"/>
                <w:b/>
                <w:bCs/>
                <w:i/>
                <w:iCs/>
                <w:sz w:val="24"/>
                <w:szCs w:val="24"/>
              </w:rPr>
            </w:pPr>
            <w:r w:rsidRPr="00411C81">
              <w:rPr>
                <w:rFonts w:ascii="Times New Roman" w:hAnsi="Times New Roman"/>
                <w:b/>
                <w:bCs/>
                <w:i/>
                <w:iCs/>
                <w:sz w:val="24"/>
                <w:szCs w:val="24"/>
              </w:rPr>
              <w:t>235,0</w:t>
            </w:r>
          </w:p>
        </w:tc>
        <w:tc>
          <w:tcPr>
            <w:tcW w:w="2000" w:type="dxa"/>
            <w:hideMark/>
          </w:tcPr>
          <w:p w:rsidR="00411C81" w:rsidRPr="00411C81" w:rsidRDefault="00411C81" w:rsidP="00411C81">
            <w:pPr>
              <w:jc w:val="both"/>
              <w:rPr>
                <w:rFonts w:ascii="Times New Roman" w:hAnsi="Times New Roman"/>
                <w:b/>
                <w:bCs/>
                <w:i/>
                <w:iCs/>
                <w:sz w:val="24"/>
                <w:szCs w:val="24"/>
              </w:rPr>
            </w:pPr>
            <w:r w:rsidRPr="00411C81">
              <w:rPr>
                <w:rFonts w:ascii="Times New Roman" w:hAnsi="Times New Roman"/>
                <w:b/>
                <w:bCs/>
                <w:i/>
                <w:iCs/>
                <w:sz w:val="24"/>
                <w:szCs w:val="24"/>
              </w:rPr>
              <w:t>435,0</w:t>
            </w:r>
          </w:p>
        </w:tc>
        <w:tc>
          <w:tcPr>
            <w:tcW w:w="2102" w:type="dxa"/>
            <w:hideMark/>
          </w:tcPr>
          <w:p w:rsidR="00411C81" w:rsidRPr="00411C81" w:rsidRDefault="00411C81" w:rsidP="00411C81">
            <w:pPr>
              <w:jc w:val="both"/>
              <w:rPr>
                <w:rFonts w:ascii="Times New Roman" w:hAnsi="Times New Roman"/>
                <w:b/>
                <w:bCs/>
                <w:i/>
                <w:iCs/>
                <w:sz w:val="24"/>
                <w:szCs w:val="24"/>
              </w:rPr>
            </w:pPr>
            <w:r w:rsidRPr="00411C81">
              <w:rPr>
                <w:rFonts w:ascii="Times New Roman" w:hAnsi="Times New Roman"/>
                <w:b/>
                <w:bCs/>
                <w:i/>
                <w:iCs/>
                <w:sz w:val="24"/>
                <w:szCs w:val="24"/>
              </w:rPr>
              <w:t>435,0</w:t>
            </w:r>
          </w:p>
        </w:tc>
      </w:tr>
      <w:tr w:rsidR="00411C81" w:rsidRPr="00411C81" w:rsidTr="00411C81">
        <w:trPr>
          <w:trHeight w:val="2205"/>
        </w:trPr>
        <w:tc>
          <w:tcPr>
            <w:tcW w:w="6160"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lastRenderedPageBreak/>
              <w:t>Организация проведения оплачиваемых общественных работ в рамках подпрограммы «Активная политика занятости населения и социальная поддержка безработных граждан» муниципальной программы Дубовского сельского поселения «Содействие занятости населения» (Иные закупки товаров, работ и услуг для обеспечения государственных (муниципальных) нужд)</w:t>
            </w:r>
          </w:p>
        </w:tc>
        <w:tc>
          <w:tcPr>
            <w:tcW w:w="1540"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07.1.00.28160</w:t>
            </w:r>
          </w:p>
        </w:tc>
        <w:tc>
          <w:tcPr>
            <w:tcW w:w="640"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240</w:t>
            </w:r>
          </w:p>
        </w:tc>
        <w:tc>
          <w:tcPr>
            <w:tcW w:w="500"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04</w:t>
            </w:r>
          </w:p>
        </w:tc>
        <w:tc>
          <w:tcPr>
            <w:tcW w:w="848"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01</w:t>
            </w:r>
          </w:p>
        </w:tc>
        <w:tc>
          <w:tcPr>
            <w:tcW w:w="1797"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205,0</w:t>
            </w:r>
          </w:p>
        </w:tc>
        <w:tc>
          <w:tcPr>
            <w:tcW w:w="2000"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405,0</w:t>
            </w:r>
          </w:p>
        </w:tc>
        <w:tc>
          <w:tcPr>
            <w:tcW w:w="2102"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405,0</w:t>
            </w:r>
          </w:p>
        </w:tc>
      </w:tr>
      <w:tr w:rsidR="00411C81" w:rsidRPr="00411C81" w:rsidTr="00411C81">
        <w:trPr>
          <w:trHeight w:val="2835"/>
        </w:trPr>
        <w:tc>
          <w:tcPr>
            <w:tcW w:w="6160"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Организации временного трудоустройства несовершеннолетних граждан в возрасте от 14 до 18 лет в свободное от учебы время в рамках подпрограммы «Активная политика занятости населения и социальная поддержка безработных граждан» муниципальной программы Дубовского сельского поселения «Содействие занятости населения» (Иные закупки товаров, работ и услуг для обеспечения государственных (муниципальных) нужд)</w:t>
            </w:r>
          </w:p>
        </w:tc>
        <w:tc>
          <w:tcPr>
            <w:tcW w:w="1540"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07.1.00.28170</w:t>
            </w:r>
          </w:p>
        </w:tc>
        <w:tc>
          <w:tcPr>
            <w:tcW w:w="640"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240</w:t>
            </w:r>
          </w:p>
        </w:tc>
        <w:tc>
          <w:tcPr>
            <w:tcW w:w="500"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04</w:t>
            </w:r>
          </w:p>
        </w:tc>
        <w:tc>
          <w:tcPr>
            <w:tcW w:w="848"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01</w:t>
            </w:r>
          </w:p>
        </w:tc>
        <w:tc>
          <w:tcPr>
            <w:tcW w:w="1797"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30,0</w:t>
            </w:r>
          </w:p>
        </w:tc>
        <w:tc>
          <w:tcPr>
            <w:tcW w:w="2000"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30,0</w:t>
            </w:r>
          </w:p>
        </w:tc>
        <w:tc>
          <w:tcPr>
            <w:tcW w:w="2102"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30,0</w:t>
            </w:r>
          </w:p>
        </w:tc>
      </w:tr>
      <w:tr w:rsidR="00411C81" w:rsidRPr="00411C81" w:rsidTr="00411C81">
        <w:trPr>
          <w:trHeight w:val="630"/>
        </w:trPr>
        <w:tc>
          <w:tcPr>
            <w:tcW w:w="6160" w:type="dxa"/>
            <w:hideMark/>
          </w:tcPr>
          <w:p w:rsidR="00411C81" w:rsidRPr="00411C81" w:rsidRDefault="00411C81" w:rsidP="00411C81">
            <w:pPr>
              <w:jc w:val="both"/>
              <w:rPr>
                <w:rFonts w:ascii="Times New Roman" w:hAnsi="Times New Roman"/>
                <w:b/>
                <w:bCs/>
                <w:sz w:val="24"/>
                <w:szCs w:val="24"/>
              </w:rPr>
            </w:pPr>
            <w:r w:rsidRPr="00411C81">
              <w:rPr>
                <w:rFonts w:ascii="Times New Roman" w:hAnsi="Times New Roman"/>
                <w:b/>
                <w:bCs/>
                <w:sz w:val="24"/>
                <w:szCs w:val="24"/>
              </w:rPr>
              <w:t>Муниципальная программа Дубовского сельского поселения «Развитие транспортной системы»</w:t>
            </w:r>
          </w:p>
        </w:tc>
        <w:tc>
          <w:tcPr>
            <w:tcW w:w="1540" w:type="dxa"/>
            <w:hideMark/>
          </w:tcPr>
          <w:p w:rsidR="00411C81" w:rsidRPr="00411C81" w:rsidRDefault="00411C81" w:rsidP="00411C81">
            <w:pPr>
              <w:jc w:val="both"/>
              <w:rPr>
                <w:rFonts w:ascii="Times New Roman" w:hAnsi="Times New Roman"/>
                <w:b/>
                <w:bCs/>
                <w:sz w:val="24"/>
                <w:szCs w:val="24"/>
              </w:rPr>
            </w:pPr>
            <w:r w:rsidRPr="00411C81">
              <w:rPr>
                <w:rFonts w:ascii="Times New Roman" w:hAnsi="Times New Roman"/>
                <w:b/>
                <w:bCs/>
                <w:sz w:val="24"/>
                <w:szCs w:val="24"/>
              </w:rPr>
              <w:t>08.0.00.00000</w:t>
            </w:r>
          </w:p>
        </w:tc>
        <w:tc>
          <w:tcPr>
            <w:tcW w:w="640" w:type="dxa"/>
            <w:hideMark/>
          </w:tcPr>
          <w:p w:rsidR="00411C81" w:rsidRPr="00411C81" w:rsidRDefault="00411C81" w:rsidP="00411C81">
            <w:pPr>
              <w:jc w:val="both"/>
              <w:rPr>
                <w:rFonts w:ascii="Times New Roman" w:hAnsi="Times New Roman"/>
                <w:b/>
                <w:bCs/>
                <w:sz w:val="24"/>
                <w:szCs w:val="24"/>
              </w:rPr>
            </w:pPr>
            <w:r w:rsidRPr="00411C81">
              <w:rPr>
                <w:rFonts w:ascii="Times New Roman" w:hAnsi="Times New Roman"/>
                <w:b/>
                <w:bCs/>
                <w:sz w:val="24"/>
                <w:szCs w:val="24"/>
              </w:rPr>
              <w:t> </w:t>
            </w:r>
          </w:p>
        </w:tc>
        <w:tc>
          <w:tcPr>
            <w:tcW w:w="500" w:type="dxa"/>
            <w:hideMark/>
          </w:tcPr>
          <w:p w:rsidR="00411C81" w:rsidRPr="00411C81" w:rsidRDefault="00411C81" w:rsidP="00411C81">
            <w:pPr>
              <w:jc w:val="both"/>
              <w:rPr>
                <w:rFonts w:ascii="Times New Roman" w:hAnsi="Times New Roman"/>
                <w:b/>
                <w:bCs/>
                <w:sz w:val="24"/>
                <w:szCs w:val="24"/>
              </w:rPr>
            </w:pPr>
            <w:r w:rsidRPr="00411C81">
              <w:rPr>
                <w:rFonts w:ascii="Times New Roman" w:hAnsi="Times New Roman"/>
                <w:b/>
                <w:bCs/>
                <w:sz w:val="24"/>
                <w:szCs w:val="24"/>
              </w:rPr>
              <w:t> </w:t>
            </w:r>
          </w:p>
        </w:tc>
        <w:tc>
          <w:tcPr>
            <w:tcW w:w="848" w:type="dxa"/>
            <w:hideMark/>
          </w:tcPr>
          <w:p w:rsidR="00411C81" w:rsidRPr="00411C81" w:rsidRDefault="00411C81" w:rsidP="00411C81">
            <w:pPr>
              <w:jc w:val="both"/>
              <w:rPr>
                <w:rFonts w:ascii="Times New Roman" w:hAnsi="Times New Roman"/>
                <w:b/>
                <w:bCs/>
                <w:sz w:val="24"/>
                <w:szCs w:val="24"/>
              </w:rPr>
            </w:pPr>
            <w:r w:rsidRPr="00411C81">
              <w:rPr>
                <w:rFonts w:ascii="Times New Roman" w:hAnsi="Times New Roman"/>
                <w:b/>
                <w:bCs/>
                <w:sz w:val="24"/>
                <w:szCs w:val="24"/>
              </w:rPr>
              <w:t> </w:t>
            </w:r>
          </w:p>
        </w:tc>
        <w:tc>
          <w:tcPr>
            <w:tcW w:w="1797" w:type="dxa"/>
            <w:hideMark/>
          </w:tcPr>
          <w:p w:rsidR="00411C81" w:rsidRPr="00411C81" w:rsidRDefault="00411C81" w:rsidP="00411C81">
            <w:pPr>
              <w:jc w:val="both"/>
              <w:rPr>
                <w:rFonts w:ascii="Times New Roman" w:hAnsi="Times New Roman"/>
                <w:b/>
                <w:bCs/>
                <w:sz w:val="24"/>
                <w:szCs w:val="24"/>
              </w:rPr>
            </w:pPr>
            <w:r w:rsidRPr="00411C81">
              <w:rPr>
                <w:rFonts w:ascii="Times New Roman" w:hAnsi="Times New Roman"/>
                <w:b/>
                <w:bCs/>
                <w:sz w:val="24"/>
                <w:szCs w:val="24"/>
              </w:rPr>
              <w:t>682,5</w:t>
            </w:r>
          </w:p>
        </w:tc>
        <w:tc>
          <w:tcPr>
            <w:tcW w:w="2000" w:type="dxa"/>
            <w:hideMark/>
          </w:tcPr>
          <w:p w:rsidR="00411C81" w:rsidRPr="00411C81" w:rsidRDefault="00411C81" w:rsidP="00411C81">
            <w:pPr>
              <w:jc w:val="both"/>
              <w:rPr>
                <w:rFonts w:ascii="Times New Roman" w:hAnsi="Times New Roman"/>
                <w:b/>
                <w:bCs/>
                <w:sz w:val="24"/>
                <w:szCs w:val="24"/>
              </w:rPr>
            </w:pPr>
            <w:r w:rsidRPr="00411C81">
              <w:rPr>
                <w:rFonts w:ascii="Times New Roman" w:hAnsi="Times New Roman"/>
                <w:b/>
                <w:bCs/>
                <w:sz w:val="24"/>
                <w:szCs w:val="24"/>
              </w:rPr>
              <w:t>682,5</w:t>
            </w:r>
          </w:p>
        </w:tc>
        <w:tc>
          <w:tcPr>
            <w:tcW w:w="2102" w:type="dxa"/>
            <w:hideMark/>
          </w:tcPr>
          <w:p w:rsidR="00411C81" w:rsidRPr="00411C81" w:rsidRDefault="00411C81" w:rsidP="00411C81">
            <w:pPr>
              <w:jc w:val="both"/>
              <w:rPr>
                <w:rFonts w:ascii="Times New Roman" w:hAnsi="Times New Roman"/>
                <w:b/>
                <w:bCs/>
                <w:sz w:val="24"/>
                <w:szCs w:val="24"/>
              </w:rPr>
            </w:pPr>
            <w:r w:rsidRPr="00411C81">
              <w:rPr>
                <w:rFonts w:ascii="Times New Roman" w:hAnsi="Times New Roman"/>
                <w:b/>
                <w:bCs/>
                <w:sz w:val="24"/>
                <w:szCs w:val="24"/>
              </w:rPr>
              <w:t>682,5</w:t>
            </w:r>
          </w:p>
        </w:tc>
      </w:tr>
      <w:tr w:rsidR="00411C81" w:rsidRPr="00411C81" w:rsidTr="00411C81">
        <w:trPr>
          <w:trHeight w:val="630"/>
        </w:trPr>
        <w:tc>
          <w:tcPr>
            <w:tcW w:w="6160" w:type="dxa"/>
            <w:hideMark/>
          </w:tcPr>
          <w:p w:rsidR="00411C81" w:rsidRPr="00411C81" w:rsidRDefault="00411C81" w:rsidP="00411C81">
            <w:pPr>
              <w:jc w:val="both"/>
              <w:rPr>
                <w:rFonts w:ascii="Times New Roman" w:hAnsi="Times New Roman"/>
                <w:b/>
                <w:bCs/>
                <w:i/>
                <w:iCs/>
                <w:sz w:val="24"/>
                <w:szCs w:val="24"/>
              </w:rPr>
            </w:pPr>
            <w:r w:rsidRPr="00411C81">
              <w:rPr>
                <w:rFonts w:ascii="Times New Roman" w:hAnsi="Times New Roman"/>
                <w:b/>
                <w:bCs/>
                <w:i/>
                <w:iCs/>
                <w:sz w:val="24"/>
                <w:szCs w:val="24"/>
              </w:rPr>
              <w:t>Подпрограмма «Развитие транспортной инфраструктуры Дубовского сельского поселения»</w:t>
            </w:r>
          </w:p>
        </w:tc>
        <w:tc>
          <w:tcPr>
            <w:tcW w:w="1540" w:type="dxa"/>
            <w:hideMark/>
          </w:tcPr>
          <w:p w:rsidR="00411C81" w:rsidRPr="00411C81" w:rsidRDefault="00411C81" w:rsidP="00411C81">
            <w:pPr>
              <w:jc w:val="both"/>
              <w:rPr>
                <w:rFonts w:ascii="Times New Roman" w:hAnsi="Times New Roman"/>
                <w:b/>
                <w:bCs/>
                <w:i/>
                <w:iCs/>
                <w:sz w:val="24"/>
                <w:szCs w:val="24"/>
              </w:rPr>
            </w:pPr>
            <w:r w:rsidRPr="00411C81">
              <w:rPr>
                <w:rFonts w:ascii="Times New Roman" w:hAnsi="Times New Roman"/>
                <w:b/>
                <w:bCs/>
                <w:i/>
                <w:iCs/>
                <w:sz w:val="24"/>
                <w:szCs w:val="24"/>
              </w:rPr>
              <w:t>08.1.00.00000</w:t>
            </w:r>
          </w:p>
        </w:tc>
        <w:tc>
          <w:tcPr>
            <w:tcW w:w="640" w:type="dxa"/>
            <w:hideMark/>
          </w:tcPr>
          <w:p w:rsidR="00411C81" w:rsidRPr="00411C81" w:rsidRDefault="00411C81" w:rsidP="00411C81">
            <w:pPr>
              <w:jc w:val="both"/>
              <w:rPr>
                <w:rFonts w:ascii="Times New Roman" w:hAnsi="Times New Roman"/>
                <w:b/>
                <w:bCs/>
                <w:i/>
                <w:iCs/>
                <w:sz w:val="24"/>
                <w:szCs w:val="24"/>
              </w:rPr>
            </w:pPr>
            <w:r w:rsidRPr="00411C81">
              <w:rPr>
                <w:rFonts w:ascii="Times New Roman" w:hAnsi="Times New Roman"/>
                <w:b/>
                <w:bCs/>
                <w:i/>
                <w:iCs/>
                <w:sz w:val="24"/>
                <w:szCs w:val="24"/>
              </w:rPr>
              <w:t> </w:t>
            </w:r>
          </w:p>
        </w:tc>
        <w:tc>
          <w:tcPr>
            <w:tcW w:w="500" w:type="dxa"/>
            <w:hideMark/>
          </w:tcPr>
          <w:p w:rsidR="00411C81" w:rsidRPr="00411C81" w:rsidRDefault="00411C81" w:rsidP="00411C81">
            <w:pPr>
              <w:jc w:val="both"/>
              <w:rPr>
                <w:rFonts w:ascii="Times New Roman" w:hAnsi="Times New Roman"/>
                <w:b/>
                <w:bCs/>
                <w:i/>
                <w:iCs/>
                <w:sz w:val="24"/>
                <w:szCs w:val="24"/>
              </w:rPr>
            </w:pPr>
            <w:r w:rsidRPr="00411C81">
              <w:rPr>
                <w:rFonts w:ascii="Times New Roman" w:hAnsi="Times New Roman"/>
                <w:b/>
                <w:bCs/>
                <w:i/>
                <w:iCs/>
                <w:sz w:val="24"/>
                <w:szCs w:val="24"/>
              </w:rPr>
              <w:t> </w:t>
            </w:r>
          </w:p>
        </w:tc>
        <w:tc>
          <w:tcPr>
            <w:tcW w:w="848" w:type="dxa"/>
            <w:hideMark/>
          </w:tcPr>
          <w:p w:rsidR="00411C81" w:rsidRPr="00411C81" w:rsidRDefault="00411C81" w:rsidP="00411C81">
            <w:pPr>
              <w:jc w:val="both"/>
              <w:rPr>
                <w:rFonts w:ascii="Times New Roman" w:hAnsi="Times New Roman"/>
                <w:b/>
                <w:bCs/>
                <w:i/>
                <w:iCs/>
                <w:sz w:val="24"/>
                <w:szCs w:val="24"/>
              </w:rPr>
            </w:pPr>
            <w:r w:rsidRPr="00411C81">
              <w:rPr>
                <w:rFonts w:ascii="Times New Roman" w:hAnsi="Times New Roman"/>
                <w:b/>
                <w:bCs/>
                <w:i/>
                <w:iCs/>
                <w:sz w:val="24"/>
                <w:szCs w:val="24"/>
              </w:rPr>
              <w:t> </w:t>
            </w:r>
          </w:p>
        </w:tc>
        <w:tc>
          <w:tcPr>
            <w:tcW w:w="1797" w:type="dxa"/>
            <w:hideMark/>
          </w:tcPr>
          <w:p w:rsidR="00411C81" w:rsidRPr="00411C81" w:rsidRDefault="00411C81" w:rsidP="00411C81">
            <w:pPr>
              <w:jc w:val="both"/>
              <w:rPr>
                <w:rFonts w:ascii="Times New Roman" w:hAnsi="Times New Roman"/>
                <w:b/>
                <w:bCs/>
                <w:i/>
                <w:iCs/>
                <w:sz w:val="24"/>
                <w:szCs w:val="24"/>
              </w:rPr>
            </w:pPr>
            <w:r w:rsidRPr="00411C81">
              <w:rPr>
                <w:rFonts w:ascii="Times New Roman" w:hAnsi="Times New Roman"/>
                <w:b/>
                <w:bCs/>
                <w:i/>
                <w:iCs/>
                <w:sz w:val="24"/>
                <w:szCs w:val="24"/>
              </w:rPr>
              <w:t>499,8</w:t>
            </w:r>
          </w:p>
        </w:tc>
        <w:tc>
          <w:tcPr>
            <w:tcW w:w="2000" w:type="dxa"/>
            <w:hideMark/>
          </w:tcPr>
          <w:p w:rsidR="00411C81" w:rsidRPr="00411C81" w:rsidRDefault="00411C81" w:rsidP="00411C81">
            <w:pPr>
              <w:jc w:val="both"/>
              <w:rPr>
                <w:rFonts w:ascii="Times New Roman" w:hAnsi="Times New Roman"/>
                <w:b/>
                <w:bCs/>
                <w:i/>
                <w:iCs/>
                <w:sz w:val="24"/>
                <w:szCs w:val="24"/>
              </w:rPr>
            </w:pPr>
            <w:r w:rsidRPr="00411C81">
              <w:rPr>
                <w:rFonts w:ascii="Times New Roman" w:hAnsi="Times New Roman"/>
                <w:b/>
                <w:bCs/>
                <w:i/>
                <w:iCs/>
                <w:sz w:val="24"/>
                <w:szCs w:val="24"/>
              </w:rPr>
              <w:t>499,8</w:t>
            </w:r>
          </w:p>
        </w:tc>
        <w:tc>
          <w:tcPr>
            <w:tcW w:w="2102" w:type="dxa"/>
            <w:hideMark/>
          </w:tcPr>
          <w:p w:rsidR="00411C81" w:rsidRPr="00411C81" w:rsidRDefault="00411C81" w:rsidP="00411C81">
            <w:pPr>
              <w:jc w:val="both"/>
              <w:rPr>
                <w:rFonts w:ascii="Times New Roman" w:hAnsi="Times New Roman"/>
                <w:b/>
                <w:bCs/>
                <w:i/>
                <w:iCs/>
                <w:sz w:val="24"/>
                <w:szCs w:val="24"/>
              </w:rPr>
            </w:pPr>
            <w:r w:rsidRPr="00411C81">
              <w:rPr>
                <w:rFonts w:ascii="Times New Roman" w:hAnsi="Times New Roman"/>
                <w:b/>
                <w:bCs/>
                <w:i/>
                <w:iCs/>
                <w:sz w:val="24"/>
                <w:szCs w:val="24"/>
              </w:rPr>
              <w:t>499,8</w:t>
            </w:r>
          </w:p>
        </w:tc>
      </w:tr>
      <w:tr w:rsidR="00411C81" w:rsidRPr="00411C81" w:rsidTr="00411C81">
        <w:trPr>
          <w:trHeight w:val="2520"/>
        </w:trPr>
        <w:tc>
          <w:tcPr>
            <w:tcW w:w="6160"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 xml:space="preserve">Мероприятия по ремонту и содержанию автомобильных дорог общего пользования местного значения в рамках подпрограммы «Развитие транспортной инфраструктуры Дубовского сельского поселения» муниципальной программы Дубовского сельского поселения «Развитие транспортной системы» (Иные закупки товаров, работ и услуг </w:t>
            </w:r>
            <w:r w:rsidRPr="00411C81">
              <w:rPr>
                <w:rFonts w:ascii="Times New Roman" w:hAnsi="Times New Roman"/>
                <w:sz w:val="24"/>
                <w:szCs w:val="24"/>
              </w:rPr>
              <w:lastRenderedPageBreak/>
              <w:t>для обеспечения государственных (муниципальных) нужд)</w:t>
            </w:r>
          </w:p>
        </w:tc>
        <w:tc>
          <w:tcPr>
            <w:tcW w:w="1540"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lastRenderedPageBreak/>
              <w:t>08.1.00.28400</w:t>
            </w:r>
          </w:p>
        </w:tc>
        <w:tc>
          <w:tcPr>
            <w:tcW w:w="640"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240</w:t>
            </w:r>
          </w:p>
        </w:tc>
        <w:tc>
          <w:tcPr>
            <w:tcW w:w="500"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04</w:t>
            </w:r>
          </w:p>
        </w:tc>
        <w:tc>
          <w:tcPr>
            <w:tcW w:w="848"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09</w:t>
            </w:r>
          </w:p>
        </w:tc>
        <w:tc>
          <w:tcPr>
            <w:tcW w:w="1797"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499,8</w:t>
            </w:r>
          </w:p>
        </w:tc>
        <w:tc>
          <w:tcPr>
            <w:tcW w:w="2000"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499,8</w:t>
            </w:r>
          </w:p>
        </w:tc>
        <w:tc>
          <w:tcPr>
            <w:tcW w:w="2102"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499,8</w:t>
            </w:r>
          </w:p>
        </w:tc>
      </w:tr>
      <w:tr w:rsidR="00411C81" w:rsidRPr="00411C81" w:rsidTr="00411C81">
        <w:trPr>
          <w:trHeight w:val="945"/>
        </w:trPr>
        <w:tc>
          <w:tcPr>
            <w:tcW w:w="6160" w:type="dxa"/>
            <w:hideMark/>
          </w:tcPr>
          <w:p w:rsidR="00411C81" w:rsidRPr="00411C81" w:rsidRDefault="00411C81" w:rsidP="00411C81">
            <w:pPr>
              <w:jc w:val="both"/>
              <w:rPr>
                <w:rFonts w:ascii="Times New Roman" w:hAnsi="Times New Roman"/>
                <w:b/>
                <w:bCs/>
                <w:i/>
                <w:iCs/>
                <w:sz w:val="24"/>
                <w:szCs w:val="24"/>
              </w:rPr>
            </w:pPr>
            <w:r w:rsidRPr="00411C81">
              <w:rPr>
                <w:rFonts w:ascii="Times New Roman" w:hAnsi="Times New Roman"/>
                <w:b/>
                <w:bCs/>
                <w:i/>
                <w:iCs/>
                <w:sz w:val="24"/>
                <w:szCs w:val="24"/>
              </w:rPr>
              <w:lastRenderedPageBreak/>
              <w:t>Подпрограмма «Повышение безопасности дорожного движения на территории Дубовского сельского поселения»</w:t>
            </w:r>
          </w:p>
        </w:tc>
        <w:tc>
          <w:tcPr>
            <w:tcW w:w="1540" w:type="dxa"/>
            <w:hideMark/>
          </w:tcPr>
          <w:p w:rsidR="00411C81" w:rsidRPr="00411C81" w:rsidRDefault="00411C81" w:rsidP="00411C81">
            <w:pPr>
              <w:jc w:val="both"/>
              <w:rPr>
                <w:rFonts w:ascii="Times New Roman" w:hAnsi="Times New Roman"/>
                <w:b/>
                <w:bCs/>
                <w:i/>
                <w:iCs/>
                <w:sz w:val="24"/>
                <w:szCs w:val="24"/>
              </w:rPr>
            </w:pPr>
            <w:r w:rsidRPr="00411C81">
              <w:rPr>
                <w:rFonts w:ascii="Times New Roman" w:hAnsi="Times New Roman"/>
                <w:b/>
                <w:bCs/>
                <w:i/>
                <w:iCs/>
                <w:sz w:val="24"/>
                <w:szCs w:val="24"/>
              </w:rPr>
              <w:t>08.2.00.00000</w:t>
            </w:r>
          </w:p>
        </w:tc>
        <w:tc>
          <w:tcPr>
            <w:tcW w:w="640" w:type="dxa"/>
            <w:hideMark/>
          </w:tcPr>
          <w:p w:rsidR="00411C81" w:rsidRPr="00411C81" w:rsidRDefault="00411C81" w:rsidP="00411C81">
            <w:pPr>
              <w:jc w:val="both"/>
              <w:rPr>
                <w:rFonts w:ascii="Times New Roman" w:hAnsi="Times New Roman"/>
                <w:b/>
                <w:bCs/>
                <w:i/>
                <w:iCs/>
                <w:sz w:val="24"/>
                <w:szCs w:val="24"/>
              </w:rPr>
            </w:pPr>
            <w:r w:rsidRPr="00411C81">
              <w:rPr>
                <w:rFonts w:ascii="Times New Roman" w:hAnsi="Times New Roman"/>
                <w:b/>
                <w:bCs/>
                <w:i/>
                <w:iCs/>
                <w:sz w:val="24"/>
                <w:szCs w:val="24"/>
              </w:rPr>
              <w:t> </w:t>
            </w:r>
          </w:p>
        </w:tc>
        <w:tc>
          <w:tcPr>
            <w:tcW w:w="500" w:type="dxa"/>
            <w:hideMark/>
          </w:tcPr>
          <w:p w:rsidR="00411C81" w:rsidRPr="00411C81" w:rsidRDefault="00411C81" w:rsidP="00411C81">
            <w:pPr>
              <w:jc w:val="both"/>
              <w:rPr>
                <w:rFonts w:ascii="Times New Roman" w:hAnsi="Times New Roman"/>
                <w:b/>
                <w:bCs/>
                <w:i/>
                <w:iCs/>
                <w:sz w:val="24"/>
                <w:szCs w:val="24"/>
              </w:rPr>
            </w:pPr>
            <w:r w:rsidRPr="00411C81">
              <w:rPr>
                <w:rFonts w:ascii="Times New Roman" w:hAnsi="Times New Roman"/>
                <w:b/>
                <w:bCs/>
                <w:i/>
                <w:iCs/>
                <w:sz w:val="24"/>
                <w:szCs w:val="24"/>
              </w:rPr>
              <w:t> </w:t>
            </w:r>
          </w:p>
        </w:tc>
        <w:tc>
          <w:tcPr>
            <w:tcW w:w="848" w:type="dxa"/>
            <w:hideMark/>
          </w:tcPr>
          <w:p w:rsidR="00411C81" w:rsidRPr="00411C81" w:rsidRDefault="00411C81" w:rsidP="00411C81">
            <w:pPr>
              <w:jc w:val="both"/>
              <w:rPr>
                <w:rFonts w:ascii="Times New Roman" w:hAnsi="Times New Roman"/>
                <w:b/>
                <w:bCs/>
                <w:i/>
                <w:iCs/>
                <w:sz w:val="24"/>
                <w:szCs w:val="24"/>
              </w:rPr>
            </w:pPr>
            <w:r w:rsidRPr="00411C81">
              <w:rPr>
                <w:rFonts w:ascii="Times New Roman" w:hAnsi="Times New Roman"/>
                <w:b/>
                <w:bCs/>
                <w:i/>
                <w:iCs/>
                <w:sz w:val="24"/>
                <w:szCs w:val="24"/>
              </w:rPr>
              <w:t> </w:t>
            </w:r>
          </w:p>
        </w:tc>
        <w:tc>
          <w:tcPr>
            <w:tcW w:w="1797" w:type="dxa"/>
            <w:hideMark/>
          </w:tcPr>
          <w:p w:rsidR="00411C81" w:rsidRPr="00411C81" w:rsidRDefault="00411C81" w:rsidP="00411C81">
            <w:pPr>
              <w:jc w:val="both"/>
              <w:rPr>
                <w:rFonts w:ascii="Times New Roman" w:hAnsi="Times New Roman"/>
                <w:b/>
                <w:bCs/>
                <w:i/>
                <w:iCs/>
                <w:sz w:val="24"/>
                <w:szCs w:val="24"/>
              </w:rPr>
            </w:pPr>
            <w:r w:rsidRPr="00411C81">
              <w:rPr>
                <w:rFonts w:ascii="Times New Roman" w:hAnsi="Times New Roman"/>
                <w:b/>
                <w:bCs/>
                <w:i/>
                <w:iCs/>
                <w:sz w:val="24"/>
                <w:szCs w:val="24"/>
              </w:rPr>
              <w:t>182,7</w:t>
            </w:r>
          </w:p>
        </w:tc>
        <w:tc>
          <w:tcPr>
            <w:tcW w:w="2000" w:type="dxa"/>
            <w:hideMark/>
          </w:tcPr>
          <w:p w:rsidR="00411C81" w:rsidRPr="00411C81" w:rsidRDefault="00411C81" w:rsidP="00411C81">
            <w:pPr>
              <w:jc w:val="both"/>
              <w:rPr>
                <w:rFonts w:ascii="Times New Roman" w:hAnsi="Times New Roman"/>
                <w:b/>
                <w:bCs/>
                <w:i/>
                <w:iCs/>
                <w:sz w:val="24"/>
                <w:szCs w:val="24"/>
              </w:rPr>
            </w:pPr>
            <w:r w:rsidRPr="00411C81">
              <w:rPr>
                <w:rFonts w:ascii="Times New Roman" w:hAnsi="Times New Roman"/>
                <w:b/>
                <w:bCs/>
                <w:i/>
                <w:iCs/>
                <w:sz w:val="24"/>
                <w:szCs w:val="24"/>
              </w:rPr>
              <w:t>182,7</w:t>
            </w:r>
          </w:p>
        </w:tc>
        <w:tc>
          <w:tcPr>
            <w:tcW w:w="2102" w:type="dxa"/>
            <w:hideMark/>
          </w:tcPr>
          <w:p w:rsidR="00411C81" w:rsidRPr="00411C81" w:rsidRDefault="00411C81" w:rsidP="00411C81">
            <w:pPr>
              <w:jc w:val="both"/>
              <w:rPr>
                <w:rFonts w:ascii="Times New Roman" w:hAnsi="Times New Roman"/>
                <w:b/>
                <w:bCs/>
                <w:i/>
                <w:iCs/>
                <w:sz w:val="24"/>
                <w:szCs w:val="24"/>
              </w:rPr>
            </w:pPr>
            <w:r w:rsidRPr="00411C81">
              <w:rPr>
                <w:rFonts w:ascii="Times New Roman" w:hAnsi="Times New Roman"/>
                <w:b/>
                <w:bCs/>
                <w:i/>
                <w:iCs/>
                <w:sz w:val="24"/>
                <w:szCs w:val="24"/>
              </w:rPr>
              <w:t>182,7</w:t>
            </w:r>
          </w:p>
        </w:tc>
      </w:tr>
      <w:tr w:rsidR="00411C81" w:rsidRPr="00411C81" w:rsidTr="00411C81">
        <w:trPr>
          <w:trHeight w:val="2520"/>
        </w:trPr>
        <w:tc>
          <w:tcPr>
            <w:tcW w:w="6160"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Мероприятия по установке дорожных знаков согласно проекта организации дорожного движения в рамках подпрограммы «Повышение безопасности дорожного движения на территории Дубовского сельского поселения» муниципальной программы Дубовского сельского поселения «Развитие транспортной системы» (Иные закупки товаров, работ и услуг для обеспечения государственных (муниципальных) нужд)</w:t>
            </w:r>
          </w:p>
        </w:tc>
        <w:tc>
          <w:tcPr>
            <w:tcW w:w="1540"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08.2.00.28410</w:t>
            </w:r>
          </w:p>
        </w:tc>
        <w:tc>
          <w:tcPr>
            <w:tcW w:w="640"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240</w:t>
            </w:r>
          </w:p>
        </w:tc>
        <w:tc>
          <w:tcPr>
            <w:tcW w:w="500"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04</w:t>
            </w:r>
          </w:p>
        </w:tc>
        <w:tc>
          <w:tcPr>
            <w:tcW w:w="848"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09</w:t>
            </w:r>
          </w:p>
        </w:tc>
        <w:tc>
          <w:tcPr>
            <w:tcW w:w="1797"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136,0</w:t>
            </w:r>
          </w:p>
        </w:tc>
        <w:tc>
          <w:tcPr>
            <w:tcW w:w="2000"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136,0</w:t>
            </w:r>
          </w:p>
        </w:tc>
        <w:tc>
          <w:tcPr>
            <w:tcW w:w="2102"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136,0</w:t>
            </w:r>
          </w:p>
        </w:tc>
      </w:tr>
      <w:tr w:rsidR="00411C81" w:rsidRPr="00411C81" w:rsidTr="00411C81">
        <w:trPr>
          <w:trHeight w:val="2520"/>
        </w:trPr>
        <w:tc>
          <w:tcPr>
            <w:tcW w:w="6160"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Мероприятия по изготовлению проекта организации дорожного движения в рамках подпрограммы «Повышение безопасности дорожного движения на территории Дубовского сельского поселения» муниципальной программы Дубовского сельского поселения «Развитие транспортной системы» (Иные закупки товаров, работ и услуг для обеспечения государственных (муниципальных) нужд)</w:t>
            </w:r>
          </w:p>
        </w:tc>
        <w:tc>
          <w:tcPr>
            <w:tcW w:w="1540"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08.2.00.28520</w:t>
            </w:r>
          </w:p>
        </w:tc>
        <w:tc>
          <w:tcPr>
            <w:tcW w:w="640"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240</w:t>
            </w:r>
          </w:p>
        </w:tc>
        <w:tc>
          <w:tcPr>
            <w:tcW w:w="500"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04</w:t>
            </w:r>
          </w:p>
        </w:tc>
        <w:tc>
          <w:tcPr>
            <w:tcW w:w="848"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09</w:t>
            </w:r>
          </w:p>
        </w:tc>
        <w:tc>
          <w:tcPr>
            <w:tcW w:w="1797"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46,7</w:t>
            </w:r>
          </w:p>
        </w:tc>
        <w:tc>
          <w:tcPr>
            <w:tcW w:w="2000"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46,7</w:t>
            </w:r>
          </w:p>
        </w:tc>
        <w:tc>
          <w:tcPr>
            <w:tcW w:w="2102"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46,7</w:t>
            </w:r>
          </w:p>
        </w:tc>
      </w:tr>
      <w:tr w:rsidR="00411C81" w:rsidRPr="00411C81" w:rsidTr="00411C81">
        <w:trPr>
          <w:trHeight w:val="945"/>
        </w:trPr>
        <w:tc>
          <w:tcPr>
            <w:tcW w:w="6160" w:type="dxa"/>
            <w:hideMark/>
          </w:tcPr>
          <w:p w:rsidR="00411C81" w:rsidRPr="00411C81" w:rsidRDefault="00411C81" w:rsidP="00411C81">
            <w:pPr>
              <w:jc w:val="both"/>
              <w:rPr>
                <w:rFonts w:ascii="Times New Roman" w:hAnsi="Times New Roman"/>
                <w:b/>
                <w:bCs/>
                <w:sz w:val="24"/>
                <w:szCs w:val="24"/>
              </w:rPr>
            </w:pPr>
            <w:r w:rsidRPr="00411C81">
              <w:rPr>
                <w:rFonts w:ascii="Times New Roman" w:hAnsi="Times New Roman"/>
                <w:b/>
                <w:bCs/>
                <w:sz w:val="24"/>
                <w:szCs w:val="24"/>
              </w:rPr>
              <w:t>Муниципальная программа Дубовского сельского поселения «</w:t>
            </w:r>
            <w:proofErr w:type="spellStart"/>
            <w:r w:rsidRPr="00411C81">
              <w:rPr>
                <w:rFonts w:ascii="Times New Roman" w:hAnsi="Times New Roman"/>
                <w:b/>
                <w:bCs/>
                <w:sz w:val="24"/>
                <w:szCs w:val="24"/>
              </w:rPr>
              <w:t>Энергоэффективность</w:t>
            </w:r>
            <w:proofErr w:type="spellEnd"/>
            <w:r w:rsidRPr="00411C81">
              <w:rPr>
                <w:rFonts w:ascii="Times New Roman" w:hAnsi="Times New Roman"/>
                <w:b/>
                <w:bCs/>
                <w:sz w:val="24"/>
                <w:szCs w:val="24"/>
              </w:rPr>
              <w:t xml:space="preserve"> и развитие энергетики»</w:t>
            </w:r>
          </w:p>
        </w:tc>
        <w:tc>
          <w:tcPr>
            <w:tcW w:w="1540" w:type="dxa"/>
            <w:hideMark/>
          </w:tcPr>
          <w:p w:rsidR="00411C81" w:rsidRPr="00411C81" w:rsidRDefault="00411C81" w:rsidP="00411C81">
            <w:pPr>
              <w:jc w:val="both"/>
              <w:rPr>
                <w:rFonts w:ascii="Times New Roman" w:hAnsi="Times New Roman"/>
                <w:b/>
                <w:bCs/>
                <w:sz w:val="24"/>
                <w:szCs w:val="24"/>
              </w:rPr>
            </w:pPr>
            <w:r w:rsidRPr="00411C81">
              <w:rPr>
                <w:rFonts w:ascii="Times New Roman" w:hAnsi="Times New Roman"/>
                <w:b/>
                <w:bCs/>
                <w:sz w:val="24"/>
                <w:szCs w:val="24"/>
              </w:rPr>
              <w:t>09.0.00.00000</w:t>
            </w:r>
          </w:p>
        </w:tc>
        <w:tc>
          <w:tcPr>
            <w:tcW w:w="640" w:type="dxa"/>
            <w:hideMark/>
          </w:tcPr>
          <w:p w:rsidR="00411C81" w:rsidRPr="00411C81" w:rsidRDefault="00411C81" w:rsidP="00411C81">
            <w:pPr>
              <w:jc w:val="both"/>
              <w:rPr>
                <w:rFonts w:ascii="Times New Roman" w:hAnsi="Times New Roman"/>
                <w:b/>
                <w:bCs/>
                <w:sz w:val="24"/>
                <w:szCs w:val="24"/>
              </w:rPr>
            </w:pPr>
            <w:r w:rsidRPr="00411C81">
              <w:rPr>
                <w:rFonts w:ascii="Times New Roman" w:hAnsi="Times New Roman"/>
                <w:b/>
                <w:bCs/>
                <w:sz w:val="24"/>
                <w:szCs w:val="24"/>
              </w:rPr>
              <w:t> </w:t>
            </w:r>
          </w:p>
        </w:tc>
        <w:tc>
          <w:tcPr>
            <w:tcW w:w="500" w:type="dxa"/>
            <w:hideMark/>
          </w:tcPr>
          <w:p w:rsidR="00411C81" w:rsidRPr="00411C81" w:rsidRDefault="00411C81" w:rsidP="00411C81">
            <w:pPr>
              <w:jc w:val="both"/>
              <w:rPr>
                <w:rFonts w:ascii="Times New Roman" w:hAnsi="Times New Roman"/>
                <w:b/>
                <w:bCs/>
                <w:sz w:val="24"/>
                <w:szCs w:val="24"/>
              </w:rPr>
            </w:pPr>
            <w:r w:rsidRPr="00411C81">
              <w:rPr>
                <w:rFonts w:ascii="Times New Roman" w:hAnsi="Times New Roman"/>
                <w:b/>
                <w:bCs/>
                <w:sz w:val="24"/>
                <w:szCs w:val="24"/>
              </w:rPr>
              <w:t> </w:t>
            </w:r>
          </w:p>
        </w:tc>
        <w:tc>
          <w:tcPr>
            <w:tcW w:w="848" w:type="dxa"/>
            <w:hideMark/>
          </w:tcPr>
          <w:p w:rsidR="00411C81" w:rsidRPr="00411C81" w:rsidRDefault="00411C81" w:rsidP="00411C81">
            <w:pPr>
              <w:jc w:val="both"/>
              <w:rPr>
                <w:rFonts w:ascii="Times New Roman" w:hAnsi="Times New Roman"/>
                <w:b/>
                <w:bCs/>
                <w:sz w:val="24"/>
                <w:szCs w:val="24"/>
              </w:rPr>
            </w:pPr>
            <w:r w:rsidRPr="00411C81">
              <w:rPr>
                <w:rFonts w:ascii="Times New Roman" w:hAnsi="Times New Roman"/>
                <w:b/>
                <w:bCs/>
                <w:sz w:val="24"/>
                <w:szCs w:val="24"/>
              </w:rPr>
              <w:t> </w:t>
            </w:r>
          </w:p>
        </w:tc>
        <w:tc>
          <w:tcPr>
            <w:tcW w:w="1797" w:type="dxa"/>
            <w:hideMark/>
          </w:tcPr>
          <w:p w:rsidR="00411C81" w:rsidRPr="00411C81" w:rsidRDefault="00411C81" w:rsidP="00411C81">
            <w:pPr>
              <w:jc w:val="both"/>
              <w:rPr>
                <w:rFonts w:ascii="Times New Roman" w:hAnsi="Times New Roman"/>
                <w:b/>
                <w:bCs/>
                <w:sz w:val="24"/>
                <w:szCs w:val="24"/>
              </w:rPr>
            </w:pPr>
            <w:r w:rsidRPr="00411C81">
              <w:rPr>
                <w:rFonts w:ascii="Times New Roman" w:hAnsi="Times New Roman"/>
                <w:b/>
                <w:bCs/>
                <w:sz w:val="24"/>
                <w:szCs w:val="24"/>
              </w:rPr>
              <w:t>0,0</w:t>
            </w:r>
          </w:p>
        </w:tc>
        <w:tc>
          <w:tcPr>
            <w:tcW w:w="2000" w:type="dxa"/>
            <w:hideMark/>
          </w:tcPr>
          <w:p w:rsidR="00411C81" w:rsidRPr="00411C81" w:rsidRDefault="00411C81" w:rsidP="00411C81">
            <w:pPr>
              <w:jc w:val="both"/>
              <w:rPr>
                <w:rFonts w:ascii="Times New Roman" w:hAnsi="Times New Roman"/>
                <w:b/>
                <w:bCs/>
                <w:sz w:val="24"/>
                <w:szCs w:val="24"/>
              </w:rPr>
            </w:pPr>
            <w:r w:rsidRPr="00411C81">
              <w:rPr>
                <w:rFonts w:ascii="Times New Roman" w:hAnsi="Times New Roman"/>
                <w:b/>
                <w:bCs/>
                <w:sz w:val="24"/>
                <w:szCs w:val="24"/>
              </w:rPr>
              <w:t>0,0</w:t>
            </w:r>
          </w:p>
        </w:tc>
        <w:tc>
          <w:tcPr>
            <w:tcW w:w="2102" w:type="dxa"/>
            <w:hideMark/>
          </w:tcPr>
          <w:p w:rsidR="00411C81" w:rsidRPr="00411C81" w:rsidRDefault="00411C81" w:rsidP="00411C81">
            <w:pPr>
              <w:jc w:val="both"/>
              <w:rPr>
                <w:rFonts w:ascii="Times New Roman" w:hAnsi="Times New Roman"/>
                <w:b/>
                <w:bCs/>
                <w:sz w:val="24"/>
                <w:szCs w:val="24"/>
              </w:rPr>
            </w:pPr>
            <w:r w:rsidRPr="00411C81">
              <w:rPr>
                <w:rFonts w:ascii="Times New Roman" w:hAnsi="Times New Roman"/>
                <w:b/>
                <w:bCs/>
                <w:sz w:val="24"/>
                <w:szCs w:val="24"/>
              </w:rPr>
              <w:t>5,0</w:t>
            </w:r>
          </w:p>
        </w:tc>
      </w:tr>
      <w:tr w:rsidR="00411C81" w:rsidRPr="00411C81" w:rsidTr="00411C81">
        <w:trPr>
          <w:trHeight w:val="945"/>
        </w:trPr>
        <w:tc>
          <w:tcPr>
            <w:tcW w:w="6160" w:type="dxa"/>
            <w:hideMark/>
          </w:tcPr>
          <w:p w:rsidR="00411C81" w:rsidRPr="00411C81" w:rsidRDefault="00411C81" w:rsidP="00411C81">
            <w:pPr>
              <w:jc w:val="both"/>
              <w:rPr>
                <w:rFonts w:ascii="Times New Roman" w:hAnsi="Times New Roman"/>
                <w:b/>
                <w:bCs/>
                <w:i/>
                <w:iCs/>
                <w:sz w:val="24"/>
                <w:szCs w:val="24"/>
              </w:rPr>
            </w:pPr>
            <w:r w:rsidRPr="00411C81">
              <w:rPr>
                <w:rFonts w:ascii="Times New Roman" w:hAnsi="Times New Roman"/>
                <w:b/>
                <w:bCs/>
                <w:i/>
                <w:iCs/>
                <w:sz w:val="24"/>
                <w:szCs w:val="24"/>
              </w:rPr>
              <w:lastRenderedPageBreak/>
              <w:t xml:space="preserve">Подпрограмма « Энергосбережение и повышение </w:t>
            </w:r>
            <w:proofErr w:type="spellStart"/>
            <w:r w:rsidRPr="00411C81">
              <w:rPr>
                <w:rFonts w:ascii="Times New Roman" w:hAnsi="Times New Roman"/>
                <w:b/>
                <w:bCs/>
                <w:i/>
                <w:iCs/>
                <w:sz w:val="24"/>
                <w:szCs w:val="24"/>
              </w:rPr>
              <w:t>энергоэффективности</w:t>
            </w:r>
            <w:proofErr w:type="spellEnd"/>
            <w:r w:rsidRPr="00411C81">
              <w:rPr>
                <w:rFonts w:ascii="Times New Roman" w:hAnsi="Times New Roman"/>
                <w:b/>
                <w:bCs/>
                <w:i/>
                <w:iCs/>
                <w:sz w:val="24"/>
                <w:szCs w:val="24"/>
              </w:rPr>
              <w:t xml:space="preserve"> в Дубовском сельском поселении»</w:t>
            </w:r>
          </w:p>
        </w:tc>
        <w:tc>
          <w:tcPr>
            <w:tcW w:w="1540" w:type="dxa"/>
            <w:hideMark/>
          </w:tcPr>
          <w:p w:rsidR="00411C81" w:rsidRPr="00411C81" w:rsidRDefault="00411C81" w:rsidP="00411C81">
            <w:pPr>
              <w:jc w:val="both"/>
              <w:rPr>
                <w:rFonts w:ascii="Times New Roman" w:hAnsi="Times New Roman"/>
                <w:b/>
                <w:bCs/>
                <w:i/>
                <w:iCs/>
                <w:sz w:val="24"/>
                <w:szCs w:val="24"/>
              </w:rPr>
            </w:pPr>
            <w:r w:rsidRPr="00411C81">
              <w:rPr>
                <w:rFonts w:ascii="Times New Roman" w:hAnsi="Times New Roman"/>
                <w:b/>
                <w:bCs/>
                <w:i/>
                <w:iCs/>
                <w:sz w:val="24"/>
                <w:szCs w:val="24"/>
              </w:rPr>
              <w:t>09.1.00.00000</w:t>
            </w:r>
          </w:p>
        </w:tc>
        <w:tc>
          <w:tcPr>
            <w:tcW w:w="640" w:type="dxa"/>
            <w:hideMark/>
          </w:tcPr>
          <w:p w:rsidR="00411C81" w:rsidRPr="00411C81" w:rsidRDefault="00411C81" w:rsidP="00411C81">
            <w:pPr>
              <w:jc w:val="both"/>
              <w:rPr>
                <w:rFonts w:ascii="Times New Roman" w:hAnsi="Times New Roman"/>
                <w:b/>
                <w:bCs/>
                <w:i/>
                <w:iCs/>
                <w:sz w:val="24"/>
                <w:szCs w:val="24"/>
              </w:rPr>
            </w:pPr>
            <w:r w:rsidRPr="00411C81">
              <w:rPr>
                <w:rFonts w:ascii="Times New Roman" w:hAnsi="Times New Roman"/>
                <w:b/>
                <w:bCs/>
                <w:i/>
                <w:iCs/>
                <w:sz w:val="24"/>
                <w:szCs w:val="24"/>
              </w:rPr>
              <w:t> </w:t>
            </w:r>
          </w:p>
        </w:tc>
        <w:tc>
          <w:tcPr>
            <w:tcW w:w="500" w:type="dxa"/>
            <w:hideMark/>
          </w:tcPr>
          <w:p w:rsidR="00411C81" w:rsidRPr="00411C81" w:rsidRDefault="00411C81" w:rsidP="00411C81">
            <w:pPr>
              <w:jc w:val="both"/>
              <w:rPr>
                <w:rFonts w:ascii="Times New Roman" w:hAnsi="Times New Roman"/>
                <w:b/>
                <w:bCs/>
                <w:i/>
                <w:iCs/>
                <w:sz w:val="24"/>
                <w:szCs w:val="24"/>
              </w:rPr>
            </w:pPr>
            <w:r w:rsidRPr="00411C81">
              <w:rPr>
                <w:rFonts w:ascii="Times New Roman" w:hAnsi="Times New Roman"/>
                <w:b/>
                <w:bCs/>
                <w:i/>
                <w:iCs/>
                <w:sz w:val="24"/>
                <w:szCs w:val="24"/>
              </w:rPr>
              <w:t> </w:t>
            </w:r>
          </w:p>
        </w:tc>
        <w:tc>
          <w:tcPr>
            <w:tcW w:w="848" w:type="dxa"/>
            <w:hideMark/>
          </w:tcPr>
          <w:p w:rsidR="00411C81" w:rsidRPr="00411C81" w:rsidRDefault="00411C81" w:rsidP="00411C81">
            <w:pPr>
              <w:jc w:val="both"/>
              <w:rPr>
                <w:rFonts w:ascii="Times New Roman" w:hAnsi="Times New Roman"/>
                <w:b/>
                <w:bCs/>
                <w:i/>
                <w:iCs/>
                <w:sz w:val="24"/>
                <w:szCs w:val="24"/>
              </w:rPr>
            </w:pPr>
            <w:r w:rsidRPr="00411C81">
              <w:rPr>
                <w:rFonts w:ascii="Times New Roman" w:hAnsi="Times New Roman"/>
                <w:b/>
                <w:bCs/>
                <w:i/>
                <w:iCs/>
                <w:sz w:val="24"/>
                <w:szCs w:val="24"/>
              </w:rPr>
              <w:t> </w:t>
            </w:r>
          </w:p>
        </w:tc>
        <w:tc>
          <w:tcPr>
            <w:tcW w:w="1797" w:type="dxa"/>
            <w:hideMark/>
          </w:tcPr>
          <w:p w:rsidR="00411C81" w:rsidRPr="00411C81" w:rsidRDefault="00411C81" w:rsidP="00411C81">
            <w:pPr>
              <w:jc w:val="both"/>
              <w:rPr>
                <w:rFonts w:ascii="Times New Roman" w:hAnsi="Times New Roman"/>
                <w:b/>
                <w:bCs/>
                <w:i/>
                <w:iCs/>
                <w:sz w:val="24"/>
                <w:szCs w:val="24"/>
              </w:rPr>
            </w:pPr>
            <w:r w:rsidRPr="00411C81">
              <w:rPr>
                <w:rFonts w:ascii="Times New Roman" w:hAnsi="Times New Roman"/>
                <w:b/>
                <w:bCs/>
                <w:i/>
                <w:iCs/>
                <w:sz w:val="24"/>
                <w:szCs w:val="24"/>
              </w:rPr>
              <w:t>0,0</w:t>
            </w:r>
          </w:p>
        </w:tc>
        <w:tc>
          <w:tcPr>
            <w:tcW w:w="2000" w:type="dxa"/>
            <w:hideMark/>
          </w:tcPr>
          <w:p w:rsidR="00411C81" w:rsidRPr="00411C81" w:rsidRDefault="00411C81" w:rsidP="00411C81">
            <w:pPr>
              <w:jc w:val="both"/>
              <w:rPr>
                <w:rFonts w:ascii="Times New Roman" w:hAnsi="Times New Roman"/>
                <w:b/>
                <w:bCs/>
                <w:i/>
                <w:iCs/>
                <w:sz w:val="24"/>
                <w:szCs w:val="24"/>
              </w:rPr>
            </w:pPr>
            <w:r w:rsidRPr="00411C81">
              <w:rPr>
                <w:rFonts w:ascii="Times New Roman" w:hAnsi="Times New Roman"/>
                <w:b/>
                <w:bCs/>
                <w:i/>
                <w:iCs/>
                <w:sz w:val="24"/>
                <w:szCs w:val="24"/>
              </w:rPr>
              <w:t>0,0</w:t>
            </w:r>
          </w:p>
        </w:tc>
        <w:tc>
          <w:tcPr>
            <w:tcW w:w="2102" w:type="dxa"/>
            <w:hideMark/>
          </w:tcPr>
          <w:p w:rsidR="00411C81" w:rsidRPr="00411C81" w:rsidRDefault="00411C81" w:rsidP="00411C81">
            <w:pPr>
              <w:jc w:val="both"/>
              <w:rPr>
                <w:rFonts w:ascii="Times New Roman" w:hAnsi="Times New Roman"/>
                <w:b/>
                <w:bCs/>
                <w:i/>
                <w:iCs/>
                <w:sz w:val="24"/>
                <w:szCs w:val="24"/>
              </w:rPr>
            </w:pPr>
            <w:r w:rsidRPr="00411C81">
              <w:rPr>
                <w:rFonts w:ascii="Times New Roman" w:hAnsi="Times New Roman"/>
                <w:b/>
                <w:bCs/>
                <w:i/>
                <w:iCs/>
                <w:sz w:val="24"/>
                <w:szCs w:val="24"/>
              </w:rPr>
              <w:t>5,0</w:t>
            </w:r>
          </w:p>
        </w:tc>
      </w:tr>
      <w:tr w:rsidR="00411C81" w:rsidRPr="00411C81" w:rsidTr="00411C81">
        <w:trPr>
          <w:trHeight w:val="2520"/>
        </w:trPr>
        <w:tc>
          <w:tcPr>
            <w:tcW w:w="6160"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 xml:space="preserve">Мероприятия по замене ламп накаливания на энергосберегающие лампы в рамках подпрограммы « Энергосбережение и повышение </w:t>
            </w:r>
            <w:proofErr w:type="spellStart"/>
            <w:r w:rsidRPr="00411C81">
              <w:rPr>
                <w:rFonts w:ascii="Times New Roman" w:hAnsi="Times New Roman"/>
                <w:sz w:val="24"/>
                <w:szCs w:val="24"/>
              </w:rPr>
              <w:t>энергоэффективности</w:t>
            </w:r>
            <w:proofErr w:type="spellEnd"/>
            <w:r w:rsidRPr="00411C81">
              <w:rPr>
                <w:rFonts w:ascii="Times New Roman" w:hAnsi="Times New Roman"/>
                <w:sz w:val="24"/>
                <w:szCs w:val="24"/>
              </w:rPr>
              <w:t xml:space="preserve"> в Дубовском сельском поселении» муниципальной программы Дубовского сельского поселения «</w:t>
            </w:r>
            <w:proofErr w:type="spellStart"/>
            <w:r w:rsidRPr="00411C81">
              <w:rPr>
                <w:rFonts w:ascii="Times New Roman" w:hAnsi="Times New Roman"/>
                <w:sz w:val="24"/>
                <w:szCs w:val="24"/>
              </w:rPr>
              <w:t>Энергоэффективность</w:t>
            </w:r>
            <w:proofErr w:type="spellEnd"/>
            <w:r w:rsidRPr="00411C81">
              <w:rPr>
                <w:rFonts w:ascii="Times New Roman" w:hAnsi="Times New Roman"/>
                <w:sz w:val="24"/>
                <w:szCs w:val="24"/>
              </w:rPr>
              <w:t xml:space="preserve"> и развитие энергетики» (Иные закупки товаров, работ и услуг для обеспечения государственных (муниципальных) нужд)</w:t>
            </w:r>
          </w:p>
        </w:tc>
        <w:tc>
          <w:tcPr>
            <w:tcW w:w="1540"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09.1.00.28180</w:t>
            </w:r>
          </w:p>
        </w:tc>
        <w:tc>
          <w:tcPr>
            <w:tcW w:w="640"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240</w:t>
            </w:r>
          </w:p>
        </w:tc>
        <w:tc>
          <w:tcPr>
            <w:tcW w:w="500"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01</w:t>
            </w:r>
          </w:p>
        </w:tc>
        <w:tc>
          <w:tcPr>
            <w:tcW w:w="848"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04</w:t>
            </w:r>
          </w:p>
        </w:tc>
        <w:tc>
          <w:tcPr>
            <w:tcW w:w="1797"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0,0</w:t>
            </w:r>
          </w:p>
        </w:tc>
        <w:tc>
          <w:tcPr>
            <w:tcW w:w="2000"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0,0</w:t>
            </w:r>
          </w:p>
        </w:tc>
        <w:tc>
          <w:tcPr>
            <w:tcW w:w="2102"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5,0</w:t>
            </w:r>
          </w:p>
        </w:tc>
      </w:tr>
      <w:tr w:rsidR="00411C81" w:rsidRPr="00411C81" w:rsidTr="00411C81">
        <w:trPr>
          <w:trHeight w:val="630"/>
        </w:trPr>
        <w:tc>
          <w:tcPr>
            <w:tcW w:w="6160" w:type="dxa"/>
            <w:hideMark/>
          </w:tcPr>
          <w:p w:rsidR="00411C81" w:rsidRPr="00411C81" w:rsidRDefault="00411C81" w:rsidP="00411C81">
            <w:pPr>
              <w:jc w:val="both"/>
              <w:rPr>
                <w:rFonts w:ascii="Times New Roman" w:hAnsi="Times New Roman"/>
                <w:b/>
                <w:bCs/>
                <w:sz w:val="24"/>
                <w:szCs w:val="24"/>
              </w:rPr>
            </w:pPr>
            <w:r w:rsidRPr="00411C81">
              <w:rPr>
                <w:rFonts w:ascii="Times New Roman" w:hAnsi="Times New Roman"/>
                <w:b/>
                <w:bCs/>
                <w:sz w:val="24"/>
                <w:szCs w:val="24"/>
              </w:rPr>
              <w:t>Муниципальная программа Дубовского сельского поселения «Муниципальная политика»</w:t>
            </w:r>
          </w:p>
        </w:tc>
        <w:tc>
          <w:tcPr>
            <w:tcW w:w="1540" w:type="dxa"/>
            <w:hideMark/>
          </w:tcPr>
          <w:p w:rsidR="00411C81" w:rsidRPr="00411C81" w:rsidRDefault="00411C81" w:rsidP="00411C81">
            <w:pPr>
              <w:jc w:val="both"/>
              <w:rPr>
                <w:rFonts w:ascii="Times New Roman" w:hAnsi="Times New Roman"/>
                <w:b/>
                <w:bCs/>
                <w:sz w:val="24"/>
                <w:szCs w:val="24"/>
              </w:rPr>
            </w:pPr>
            <w:r w:rsidRPr="00411C81">
              <w:rPr>
                <w:rFonts w:ascii="Times New Roman" w:hAnsi="Times New Roman"/>
                <w:b/>
                <w:bCs/>
                <w:sz w:val="24"/>
                <w:szCs w:val="24"/>
              </w:rPr>
              <w:t>10.0.00.00000</w:t>
            </w:r>
          </w:p>
        </w:tc>
        <w:tc>
          <w:tcPr>
            <w:tcW w:w="640" w:type="dxa"/>
            <w:hideMark/>
          </w:tcPr>
          <w:p w:rsidR="00411C81" w:rsidRPr="00411C81" w:rsidRDefault="00411C81" w:rsidP="00411C81">
            <w:pPr>
              <w:jc w:val="both"/>
              <w:rPr>
                <w:rFonts w:ascii="Times New Roman" w:hAnsi="Times New Roman"/>
                <w:b/>
                <w:bCs/>
                <w:sz w:val="24"/>
                <w:szCs w:val="24"/>
              </w:rPr>
            </w:pPr>
            <w:r w:rsidRPr="00411C81">
              <w:rPr>
                <w:rFonts w:ascii="Times New Roman" w:hAnsi="Times New Roman"/>
                <w:b/>
                <w:bCs/>
                <w:sz w:val="24"/>
                <w:szCs w:val="24"/>
              </w:rPr>
              <w:t> </w:t>
            </w:r>
          </w:p>
        </w:tc>
        <w:tc>
          <w:tcPr>
            <w:tcW w:w="500" w:type="dxa"/>
            <w:hideMark/>
          </w:tcPr>
          <w:p w:rsidR="00411C81" w:rsidRPr="00411C81" w:rsidRDefault="00411C81" w:rsidP="00411C81">
            <w:pPr>
              <w:jc w:val="both"/>
              <w:rPr>
                <w:rFonts w:ascii="Times New Roman" w:hAnsi="Times New Roman"/>
                <w:b/>
                <w:bCs/>
                <w:sz w:val="24"/>
                <w:szCs w:val="24"/>
              </w:rPr>
            </w:pPr>
            <w:r w:rsidRPr="00411C81">
              <w:rPr>
                <w:rFonts w:ascii="Times New Roman" w:hAnsi="Times New Roman"/>
                <w:b/>
                <w:bCs/>
                <w:sz w:val="24"/>
                <w:szCs w:val="24"/>
              </w:rPr>
              <w:t> </w:t>
            </w:r>
          </w:p>
        </w:tc>
        <w:tc>
          <w:tcPr>
            <w:tcW w:w="848" w:type="dxa"/>
            <w:hideMark/>
          </w:tcPr>
          <w:p w:rsidR="00411C81" w:rsidRPr="00411C81" w:rsidRDefault="00411C81" w:rsidP="00411C81">
            <w:pPr>
              <w:jc w:val="both"/>
              <w:rPr>
                <w:rFonts w:ascii="Times New Roman" w:hAnsi="Times New Roman"/>
                <w:b/>
                <w:bCs/>
                <w:sz w:val="24"/>
                <w:szCs w:val="24"/>
              </w:rPr>
            </w:pPr>
            <w:r w:rsidRPr="00411C81">
              <w:rPr>
                <w:rFonts w:ascii="Times New Roman" w:hAnsi="Times New Roman"/>
                <w:b/>
                <w:bCs/>
                <w:sz w:val="24"/>
                <w:szCs w:val="24"/>
              </w:rPr>
              <w:t> </w:t>
            </w:r>
          </w:p>
        </w:tc>
        <w:tc>
          <w:tcPr>
            <w:tcW w:w="1797" w:type="dxa"/>
            <w:hideMark/>
          </w:tcPr>
          <w:p w:rsidR="00411C81" w:rsidRPr="00411C81" w:rsidRDefault="00411C81" w:rsidP="00411C81">
            <w:pPr>
              <w:jc w:val="both"/>
              <w:rPr>
                <w:rFonts w:ascii="Times New Roman" w:hAnsi="Times New Roman"/>
                <w:b/>
                <w:bCs/>
                <w:sz w:val="24"/>
                <w:szCs w:val="24"/>
              </w:rPr>
            </w:pPr>
            <w:r w:rsidRPr="00411C81">
              <w:rPr>
                <w:rFonts w:ascii="Times New Roman" w:hAnsi="Times New Roman"/>
                <w:b/>
                <w:bCs/>
                <w:sz w:val="24"/>
                <w:szCs w:val="24"/>
              </w:rPr>
              <w:t>8 912,6</w:t>
            </w:r>
          </w:p>
        </w:tc>
        <w:tc>
          <w:tcPr>
            <w:tcW w:w="2000" w:type="dxa"/>
            <w:hideMark/>
          </w:tcPr>
          <w:p w:rsidR="00411C81" w:rsidRPr="00411C81" w:rsidRDefault="00411C81" w:rsidP="00411C81">
            <w:pPr>
              <w:jc w:val="both"/>
              <w:rPr>
                <w:rFonts w:ascii="Times New Roman" w:hAnsi="Times New Roman"/>
                <w:b/>
                <w:bCs/>
                <w:sz w:val="24"/>
                <w:szCs w:val="24"/>
              </w:rPr>
            </w:pPr>
            <w:r w:rsidRPr="00411C81">
              <w:rPr>
                <w:rFonts w:ascii="Times New Roman" w:hAnsi="Times New Roman"/>
                <w:b/>
                <w:bCs/>
                <w:sz w:val="24"/>
                <w:szCs w:val="24"/>
              </w:rPr>
              <w:t>9 120,6</w:t>
            </w:r>
          </w:p>
        </w:tc>
        <w:tc>
          <w:tcPr>
            <w:tcW w:w="2102" w:type="dxa"/>
            <w:hideMark/>
          </w:tcPr>
          <w:p w:rsidR="00411C81" w:rsidRPr="00411C81" w:rsidRDefault="00411C81" w:rsidP="00411C81">
            <w:pPr>
              <w:jc w:val="both"/>
              <w:rPr>
                <w:rFonts w:ascii="Times New Roman" w:hAnsi="Times New Roman"/>
                <w:b/>
                <w:bCs/>
                <w:sz w:val="24"/>
                <w:szCs w:val="24"/>
              </w:rPr>
            </w:pPr>
            <w:r w:rsidRPr="00411C81">
              <w:rPr>
                <w:rFonts w:ascii="Times New Roman" w:hAnsi="Times New Roman"/>
                <w:b/>
                <w:bCs/>
                <w:sz w:val="24"/>
                <w:szCs w:val="24"/>
              </w:rPr>
              <w:t>9 454,9</w:t>
            </w:r>
          </w:p>
        </w:tc>
      </w:tr>
      <w:tr w:rsidR="00411C81" w:rsidRPr="00411C81" w:rsidTr="00411C81">
        <w:trPr>
          <w:trHeight w:val="1575"/>
        </w:trPr>
        <w:tc>
          <w:tcPr>
            <w:tcW w:w="6160" w:type="dxa"/>
            <w:hideMark/>
          </w:tcPr>
          <w:p w:rsidR="00411C81" w:rsidRPr="00411C81" w:rsidRDefault="00411C81" w:rsidP="00411C81">
            <w:pPr>
              <w:jc w:val="both"/>
              <w:rPr>
                <w:rFonts w:ascii="Times New Roman" w:hAnsi="Times New Roman"/>
                <w:b/>
                <w:bCs/>
                <w:i/>
                <w:iCs/>
                <w:sz w:val="24"/>
                <w:szCs w:val="24"/>
              </w:rPr>
            </w:pPr>
            <w:r w:rsidRPr="00411C81">
              <w:rPr>
                <w:rFonts w:ascii="Times New Roman" w:hAnsi="Times New Roman"/>
                <w:b/>
                <w:bCs/>
                <w:i/>
                <w:iCs/>
                <w:sz w:val="24"/>
                <w:szCs w:val="24"/>
              </w:rPr>
              <w:t>Подпрограмма «Развитие муниципального управления и муниципальной службы в Дубовском сельском поселении, дополнительное профессиональное образование лиц, занятых в системе местного самоуправления»</w:t>
            </w:r>
          </w:p>
        </w:tc>
        <w:tc>
          <w:tcPr>
            <w:tcW w:w="1540" w:type="dxa"/>
            <w:hideMark/>
          </w:tcPr>
          <w:p w:rsidR="00411C81" w:rsidRPr="00411C81" w:rsidRDefault="00411C81" w:rsidP="00411C81">
            <w:pPr>
              <w:jc w:val="both"/>
              <w:rPr>
                <w:rFonts w:ascii="Times New Roman" w:hAnsi="Times New Roman"/>
                <w:b/>
                <w:bCs/>
                <w:i/>
                <w:iCs/>
                <w:sz w:val="24"/>
                <w:szCs w:val="24"/>
              </w:rPr>
            </w:pPr>
            <w:r w:rsidRPr="00411C81">
              <w:rPr>
                <w:rFonts w:ascii="Times New Roman" w:hAnsi="Times New Roman"/>
                <w:b/>
                <w:bCs/>
                <w:i/>
                <w:iCs/>
                <w:sz w:val="24"/>
                <w:szCs w:val="24"/>
              </w:rPr>
              <w:t>10.1.00.00000</w:t>
            </w:r>
          </w:p>
        </w:tc>
        <w:tc>
          <w:tcPr>
            <w:tcW w:w="640" w:type="dxa"/>
            <w:hideMark/>
          </w:tcPr>
          <w:p w:rsidR="00411C81" w:rsidRPr="00411C81" w:rsidRDefault="00411C81" w:rsidP="00411C81">
            <w:pPr>
              <w:jc w:val="both"/>
              <w:rPr>
                <w:rFonts w:ascii="Times New Roman" w:hAnsi="Times New Roman"/>
                <w:b/>
                <w:bCs/>
                <w:i/>
                <w:iCs/>
                <w:sz w:val="24"/>
                <w:szCs w:val="24"/>
              </w:rPr>
            </w:pPr>
            <w:r w:rsidRPr="00411C81">
              <w:rPr>
                <w:rFonts w:ascii="Times New Roman" w:hAnsi="Times New Roman"/>
                <w:b/>
                <w:bCs/>
                <w:i/>
                <w:iCs/>
                <w:sz w:val="24"/>
                <w:szCs w:val="24"/>
              </w:rPr>
              <w:t> </w:t>
            </w:r>
          </w:p>
        </w:tc>
        <w:tc>
          <w:tcPr>
            <w:tcW w:w="500" w:type="dxa"/>
            <w:hideMark/>
          </w:tcPr>
          <w:p w:rsidR="00411C81" w:rsidRPr="00411C81" w:rsidRDefault="00411C81" w:rsidP="00411C81">
            <w:pPr>
              <w:jc w:val="both"/>
              <w:rPr>
                <w:rFonts w:ascii="Times New Roman" w:hAnsi="Times New Roman"/>
                <w:b/>
                <w:bCs/>
                <w:i/>
                <w:iCs/>
                <w:sz w:val="24"/>
                <w:szCs w:val="24"/>
              </w:rPr>
            </w:pPr>
            <w:r w:rsidRPr="00411C81">
              <w:rPr>
                <w:rFonts w:ascii="Times New Roman" w:hAnsi="Times New Roman"/>
                <w:b/>
                <w:bCs/>
                <w:i/>
                <w:iCs/>
                <w:sz w:val="24"/>
                <w:szCs w:val="24"/>
              </w:rPr>
              <w:t> </w:t>
            </w:r>
          </w:p>
        </w:tc>
        <w:tc>
          <w:tcPr>
            <w:tcW w:w="848" w:type="dxa"/>
            <w:hideMark/>
          </w:tcPr>
          <w:p w:rsidR="00411C81" w:rsidRPr="00411C81" w:rsidRDefault="00411C81" w:rsidP="00411C81">
            <w:pPr>
              <w:jc w:val="both"/>
              <w:rPr>
                <w:rFonts w:ascii="Times New Roman" w:hAnsi="Times New Roman"/>
                <w:b/>
                <w:bCs/>
                <w:i/>
                <w:iCs/>
                <w:sz w:val="24"/>
                <w:szCs w:val="24"/>
              </w:rPr>
            </w:pPr>
            <w:r w:rsidRPr="00411C81">
              <w:rPr>
                <w:rFonts w:ascii="Times New Roman" w:hAnsi="Times New Roman"/>
                <w:b/>
                <w:bCs/>
                <w:i/>
                <w:iCs/>
                <w:sz w:val="24"/>
                <w:szCs w:val="24"/>
              </w:rPr>
              <w:t> </w:t>
            </w:r>
          </w:p>
        </w:tc>
        <w:tc>
          <w:tcPr>
            <w:tcW w:w="1797" w:type="dxa"/>
            <w:hideMark/>
          </w:tcPr>
          <w:p w:rsidR="00411C81" w:rsidRPr="00411C81" w:rsidRDefault="00411C81" w:rsidP="00411C81">
            <w:pPr>
              <w:jc w:val="both"/>
              <w:rPr>
                <w:rFonts w:ascii="Times New Roman" w:hAnsi="Times New Roman"/>
                <w:b/>
                <w:bCs/>
                <w:i/>
                <w:iCs/>
                <w:sz w:val="24"/>
                <w:szCs w:val="24"/>
              </w:rPr>
            </w:pPr>
            <w:r w:rsidRPr="00411C81">
              <w:rPr>
                <w:rFonts w:ascii="Times New Roman" w:hAnsi="Times New Roman"/>
                <w:b/>
                <w:bCs/>
                <w:i/>
                <w:iCs/>
                <w:sz w:val="24"/>
                <w:szCs w:val="24"/>
              </w:rPr>
              <w:t>79,2</w:t>
            </w:r>
          </w:p>
        </w:tc>
        <w:tc>
          <w:tcPr>
            <w:tcW w:w="2000" w:type="dxa"/>
            <w:hideMark/>
          </w:tcPr>
          <w:p w:rsidR="00411C81" w:rsidRPr="00411C81" w:rsidRDefault="00411C81" w:rsidP="00411C81">
            <w:pPr>
              <w:jc w:val="both"/>
              <w:rPr>
                <w:rFonts w:ascii="Times New Roman" w:hAnsi="Times New Roman"/>
                <w:b/>
                <w:bCs/>
                <w:i/>
                <w:iCs/>
                <w:sz w:val="24"/>
                <w:szCs w:val="24"/>
              </w:rPr>
            </w:pPr>
            <w:r w:rsidRPr="00411C81">
              <w:rPr>
                <w:rFonts w:ascii="Times New Roman" w:hAnsi="Times New Roman"/>
                <w:b/>
                <w:bCs/>
                <w:i/>
                <w:iCs/>
                <w:sz w:val="24"/>
                <w:szCs w:val="24"/>
              </w:rPr>
              <w:t>89,2</w:t>
            </w:r>
          </w:p>
        </w:tc>
        <w:tc>
          <w:tcPr>
            <w:tcW w:w="2102" w:type="dxa"/>
            <w:hideMark/>
          </w:tcPr>
          <w:p w:rsidR="00411C81" w:rsidRPr="00411C81" w:rsidRDefault="00411C81" w:rsidP="00411C81">
            <w:pPr>
              <w:jc w:val="both"/>
              <w:rPr>
                <w:rFonts w:ascii="Times New Roman" w:hAnsi="Times New Roman"/>
                <w:b/>
                <w:bCs/>
                <w:i/>
                <w:iCs/>
                <w:sz w:val="24"/>
                <w:szCs w:val="24"/>
              </w:rPr>
            </w:pPr>
            <w:r w:rsidRPr="00411C81">
              <w:rPr>
                <w:rFonts w:ascii="Times New Roman" w:hAnsi="Times New Roman"/>
                <w:b/>
                <w:bCs/>
                <w:i/>
                <w:iCs/>
                <w:sz w:val="24"/>
                <w:szCs w:val="24"/>
              </w:rPr>
              <w:t>89,2</w:t>
            </w:r>
          </w:p>
        </w:tc>
      </w:tr>
      <w:tr w:rsidR="00411C81" w:rsidRPr="00411C81" w:rsidTr="00411C81">
        <w:trPr>
          <w:trHeight w:val="2835"/>
        </w:trPr>
        <w:tc>
          <w:tcPr>
            <w:tcW w:w="6160"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Совершенствование правовой и методической основы муниципальной службы в рамках подпрограммы «Развитие муниципального управления и муниципальной службы в Дубовском сельском поселении, дополнительное профессиональное образование лиц, занятых в системе местного самоуправления» муниципальной программы Дубовского сельского поселения «Муниципальная политика» (Уплата налогов, сборов и иных платежей)</w:t>
            </w:r>
          </w:p>
        </w:tc>
        <w:tc>
          <w:tcPr>
            <w:tcW w:w="1540"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10.1.00.28190</w:t>
            </w:r>
          </w:p>
        </w:tc>
        <w:tc>
          <w:tcPr>
            <w:tcW w:w="640"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850</w:t>
            </w:r>
          </w:p>
        </w:tc>
        <w:tc>
          <w:tcPr>
            <w:tcW w:w="500"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01</w:t>
            </w:r>
          </w:p>
        </w:tc>
        <w:tc>
          <w:tcPr>
            <w:tcW w:w="848"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13</w:t>
            </w:r>
          </w:p>
        </w:tc>
        <w:tc>
          <w:tcPr>
            <w:tcW w:w="1797"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40,0</w:t>
            </w:r>
          </w:p>
        </w:tc>
        <w:tc>
          <w:tcPr>
            <w:tcW w:w="2000"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40,0</w:t>
            </w:r>
          </w:p>
        </w:tc>
        <w:tc>
          <w:tcPr>
            <w:tcW w:w="2102"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40,0</w:t>
            </w:r>
          </w:p>
        </w:tc>
      </w:tr>
      <w:tr w:rsidR="00411C81" w:rsidRPr="00411C81" w:rsidTr="00411C81">
        <w:trPr>
          <w:trHeight w:val="3465"/>
        </w:trPr>
        <w:tc>
          <w:tcPr>
            <w:tcW w:w="6160"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lastRenderedPageBreak/>
              <w:t>Обеспечение дополнительного профессионального образования лиц, замещающих выборные муниципальные должности, муниципальных служащих в рамках подпрограммы «Развитие муниципального управления и муниципальной службы в Дубовском сельском поселении, дополнительное профессиональное образование лиц, занятых в системе местного самоуправления» муниципальной программы Дубовского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1540"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10.1.00.28200</w:t>
            </w:r>
          </w:p>
        </w:tc>
        <w:tc>
          <w:tcPr>
            <w:tcW w:w="640"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240</w:t>
            </w:r>
          </w:p>
        </w:tc>
        <w:tc>
          <w:tcPr>
            <w:tcW w:w="500"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07</w:t>
            </w:r>
          </w:p>
        </w:tc>
        <w:tc>
          <w:tcPr>
            <w:tcW w:w="848"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05</w:t>
            </w:r>
          </w:p>
        </w:tc>
        <w:tc>
          <w:tcPr>
            <w:tcW w:w="1797"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10,0</w:t>
            </w:r>
          </w:p>
        </w:tc>
        <w:tc>
          <w:tcPr>
            <w:tcW w:w="2000"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25,0</w:t>
            </w:r>
          </w:p>
        </w:tc>
        <w:tc>
          <w:tcPr>
            <w:tcW w:w="2102"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25,0</w:t>
            </w:r>
          </w:p>
        </w:tc>
      </w:tr>
      <w:tr w:rsidR="00411C81" w:rsidRPr="00411C81" w:rsidTr="00411C81">
        <w:trPr>
          <w:trHeight w:val="2835"/>
        </w:trPr>
        <w:tc>
          <w:tcPr>
            <w:tcW w:w="6160"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Мероприятия по диспансеризации муниципальных служащих в рамках подпрограммы «Развитие муниципального управления и муниципальной службы в Дубовском сельском поселении, дополнительное профессиональное образование лиц, занятых в системе местного самоуправления» муниципальной программы Дубовского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1540"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10.1.00.28210</w:t>
            </w:r>
          </w:p>
        </w:tc>
        <w:tc>
          <w:tcPr>
            <w:tcW w:w="640"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240</w:t>
            </w:r>
          </w:p>
        </w:tc>
        <w:tc>
          <w:tcPr>
            <w:tcW w:w="500"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01</w:t>
            </w:r>
          </w:p>
        </w:tc>
        <w:tc>
          <w:tcPr>
            <w:tcW w:w="848"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04</w:t>
            </w:r>
          </w:p>
        </w:tc>
        <w:tc>
          <w:tcPr>
            <w:tcW w:w="1797"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24,2</w:t>
            </w:r>
          </w:p>
        </w:tc>
        <w:tc>
          <w:tcPr>
            <w:tcW w:w="2000"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24,2</w:t>
            </w:r>
          </w:p>
        </w:tc>
        <w:tc>
          <w:tcPr>
            <w:tcW w:w="2102"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24,2</w:t>
            </w:r>
          </w:p>
        </w:tc>
      </w:tr>
      <w:tr w:rsidR="00411C81" w:rsidRPr="00411C81" w:rsidTr="00411C81">
        <w:trPr>
          <w:trHeight w:val="3465"/>
        </w:trPr>
        <w:tc>
          <w:tcPr>
            <w:tcW w:w="6160"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 xml:space="preserve">Расходы на мероприятия по проведению сбора, обобщения и анализа информации для проведения независимой оценки качества в рамках подпрограммы «Развитие муниципального управления и муниципальной службы в Дубовском сельском поселении, дополнительное профессиональное образование лиц, занятых в системе </w:t>
            </w:r>
            <w:r w:rsidRPr="00411C81">
              <w:rPr>
                <w:rFonts w:ascii="Times New Roman" w:hAnsi="Times New Roman"/>
                <w:sz w:val="24"/>
                <w:szCs w:val="24"/>
              </w:rPr>
              <w:lastRenderedPageBreak/>
              <w:t>местного самоуправления» муниципальной программы Дубовского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1540"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lastRenderedPageBreak/>
              <w:t>10.1.00.28580</w:t>
            </w:r>
          </w:p>
        </w:tc>
        <w:tc>
          <w:tcPr>
            <w:tcW w:w="640"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240</w:t>
            </w:r>
          </w:p>
        </w:tc>
        <w:tc>
          <w:tcPr>
            <w:tcW w:w="500"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08</w:t>
            </w:r>
          </w:p>
        </w:tc>
        <w:tc>
          <w:tcPr>
            <w:tcW w:w="848"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04</w:t>
            </w:r>
          </w:p>
        </w:tc>
        <w:tc>
          <w:tcPr>
            <w:tcW w:w="1797"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5,0</w:t>
            </w:r>
          </w:p>
        </w:tc>
        <w:tc>
          <w:tcPr>
            <w:tcW w:w="2000"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0,0</w:t>
            </w:r>
          </w:p>
        </w:tc>
        <w:tc>
          <w:tcPr>
            <w:tcW w:w="2102"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0,0</w:t>
            </w:r>
          </w:p>
        </w:tc>
      </w:tr>
      <w:tr w:rsidR="00411C81" w:rsidRPr="00411C81" w:rsidTr="00411C81">
        <w:trPr>
          <w:trHeight w:val="1260"/>
        </w:trPr>
        <w:tc>
          <w:tcPr>
            <w:tcW w:w="6160" w:type="dxa"/>
            <w:hideMark/>
          </w:tcPr>
          <w:p w:rsidR="00411C81" w:rsidRPr="00411C81" w:rsidRDefault="00411C81" w:rsidP="00411C81">
            <w:pPr>
              <w:jc w:val="both"/>
              <w:rPr>
                <w:rFonts w:ascii="Times New Roman" w:hAnsi="Times New Roman"/>
                <w:b/>
                <w:bCs/>
                <w:i/>
                <w:iCs/>
                <w:sz w:val="24"/>
                <w:szCs w:val="24"/>
              </w:rPr>
            </w:pPr>
            <w:r w:rsidRPr="00411C81">
              <w:rPr>
                <w:rFonts w:ascii="Times New Roman" w:hAnsi="Times New Roman"/>
                <w:b/>
                <w:bCs/>
                <w:i/>
                <w:iCs/>
                <w:sz w:val="24"/>
                <w:szCs w:val="24"/>
              </w:rPr>
              <w:lastRenderedPageBreak/>
              <w:t>Подпрограмма «Пенсионное обеспечение лиц, замещавших муниципальные должности и муниципальные должности муниципальной службы в Дубовском сельском поселении»</w:t>
            </w:r>
          </w:p>
        </w:tc>
        <w:tc>
          <w:tcPr>
            <w:tcW w:w="1540" w:type="dxa"/>
            <w:hideMark/>
          </w:tcPr>
          <w:p w:rsidR="00411C81" w:rsidRPr="00411C81" w:rsidRDefault="00411C81" w:rsidP="00411C81">
            <w:pPr>
              <w:jc w:val="both"/>
              <w:rPr>
                <w:rFonts w:ascii="Times New Roman" w:hAnsi="Times New Roman"/>
                <w:b/>
                <w:bCs/>
                <w:i/>
                <w:iCs/>
                <w:sz w:val="24"/>
                <w:szCs w:val="24"/>
              </w:rPr>
            </w:pPr>
            <w:r w:rsidRPr="00411C81">
              <w:rPr>
                <w:rFonts w:ascii="Times New Roman" w:hAnsi="Times New Roman"/>
                <w:b/>
                <w:bCs/>
                <w:i/>
                <w:iCs/>
                <w:sz w:val="24"/>
                <w:szCs w:val="24"/>
              </w:rPr>
              <w:t>10.2.00.00000</w:t>
            </w:r>
          </w:p>
        </w:tc>
        <w:tc>
          <w:tcPr>
            <w:tcW w:w="640" w:type="dxa"/>
            <w:hideMark/>
          </w:tcPr>
          <w:p w:rsidR="00411C81" w:rsidRPr="00411C81" w:rsidRDefault="00411C81" w:rsidP="00411C81">
            <w:pPr>
              <w:jc w:val="both"/>
              <w:rPr>
                <w:rFonts w:ascii="Times New Roman" w:hAnsi="Times New Roman"/>
                <w:b/>
                <w:bCs/>
                <w:i/>
                <w:iCs/>
                <w:sz w:val="24"/>
                <w:szCs w:val="24"/>
              </w:rPr>
            </w:pPr>
            <w:r w:rsidRPr="00411C81">
              <w:rPr>
                <w:rFonts w:ascii="Times New Roman" w:hAnsi="Times New Roman"/>
                <w:b/>
                <w:bCs/>
                <w:i/>
                <w:iCs/>
                <w:sz w:val="24"/>
                <w:szCs w:val="24"/>
              </w:rPr>
              <w:t> </w:t>
            </w:r>
          </w:p>
        </w:tc>
        <w:tc>
          <w:tcPr>
            <w:tcW w:w="500" w:type="dxa"/>
            <w:hideMark/>
          </w:tcPr>
          <w:p w:rsidR="00411C81" w:rsidRPr="00411C81" w:rsidRDefault="00411C81" w:rsidP="00411C81">
            <w:pPr>
              <w:jc w:val="both"/>
              <w:rPr>
                <w:rFonts w:ascii="Times New Roman" w:hAnsi="Times New Roman"/>
                <w:b/>
                <w:bCs/>
                <w:i/>
                <w:iCs/>
                <w:sz w:val="24"/>
                <w:szCs w:val="24"/>
              </w:rPr>
            </w:pPr>
            <w:r w:rsidRPr="00411C81">
              <w:rPr>
                <w:rFonts w:ascii="Times New Roman" w:hAnsi="Times New Roman"/>
                <w:b/>
                <w:bCs/>
                <w:i/>
                <w:iCs/>
                <w:sz w:val="24"/>
                <w:szCs w:val="24"/>
              </w:rPr>
              <w:t> </w:t>
            </w:r>
          </w:p>
        </w:tc>
        <w:tc>
          <w:tcPr>
            <w:tcW w:w="848" w:type="dxa"/>
            <w:hideMark/>
          </w:tcPr>
          <w:p w:rsidR="00411C81" w:rsidRPr="00411C81" w:rsidRDefault="00411C81" w:rsidP="00411C81">
            <w:pPr>
              <w:jc w:val="both"/>
              <w:rPr>
                <w:rFonts w:ascii="Times New Roman" w:hAnsi="Times New Roman"/>
                <w:b/>
                <w:bCs/>
                <w:i/>
                <w:iCs/>
                <w:sz w:val="24"/>
                <w:szCs w:val="24"/>
              </w:rPr>
            </w:pPr>
            <w:r w:rsidRPr="00411C81">
              <w:rPr>
                <w:rFonts w:ascii="Times New Roman" w:hAnsi="Times New Roman"/>
                <w:b/>
                <w:bCs/>
                <w:i/>
                <w:iCs/>
                <w:sz w:val="24"/>
                <w:szCs w:val="24"/>
              </w:rPr>
              <w:t> </w:t>
            </w:r>
          </w:p>
        </w:tc>
        <w:tc>
          <w:tcPr>
            <w:tcW w:w="1797" w:type="dxa"/>
            <w:hideMark/>
          </w:tcPr>
          <w:p w:rsidR="00411C81" w:rsidRPr="00411C81" w:rsidRDefault="00411C81" w:rsidP="00411C81">
            <w:pPr>
              <w:jc w:val="both"/>
              <w:rPr>
                <w:rFonts w:ascii="Times New Roman" w:hAnsi="Times New Roman"/>
                <w:b/>
                <w:bCs/>
                <w:i/>
                <w:iCs/>
                <w:sz w:val="24"/>
                <w:szCs w:val="24"/>
              </w:rPr>
            </w:pPr>
            <w:r w:rsidRPr="00411C81">
              <w:rPr>
                <w:rFonts w:ascii="Times New Roman" w:hAnsi="Times New Roman"/>
                <w:b/>
                <w:bCs/>
                <w:i/>
                <w:iCs/>
                <w:sz w:val="24"/>
                <w:szCs w:val="24"/>
              </w:rPr>
              <w:t>155,0</w:t>
            </w:r>
          </w:p>
        </w:tc>
        <w:tc>
          <w:tcPr>
            <w:tcW w:w="2000" w:type="dxa"/>
            <w:hideMark/>
          </w:tcPr>
          <w:p w:rsidR="00411C81" w:rsidRPr="00411C81" w:rsidRDefault="00411C81" w:rsidP="00411C81">
            <w:pPr>
              <w:jc w:val="both"/>
              <w:rPr>
                <w:rFonts w:ascii="Times New Roman" w:hAnsi="Times New Roman"/>
                <w:b/>
                <w:bCs/>
                <w:i/>
                <w:iCs/>
                <w:sz w:val="24"/>
                <w:szCs w:val="24"/>
              </w:rPr>
            </w:pPr>
            <w:r w:rsidRPr="00411C81">
              <w:rPr>
                <w:rFonts w:ascii="Times New Roman" w:hAnsi="Times New Roman"/>
                <w:b/>
                <w:bCs/>
                <w:i/>
                <w:iCs/>
                <w:sz w:val="24"/>
                <w:szCs w:val="24"/>
              </w:rPr>
              <w:t>155,0</w:t>
            </w:r>
          </w:p>
        </w:tc>
        <w:tc>
          <w:tcPr>
            <w:tcW w:w="2102" w:type="dxa"/>
            <w:hideMark/>
          </w:tcPr>
          <w:p w:rsidR="00411C81" w:rsidRPr="00411C81" w:rsidRDefault="00411C81" w:rsidP="00411C81">
            <w:pPr>
              <w:jc w:val="both"/>
              <w:rPr>
                <w:rFonts w:ascii="Times New Roman" w:hAnsi="Times New Roman"/>
                <w:b/>
                <w:bCs/>
                <w:i/>
                <w:iCs/>
                <w:sz w:val="24"/>
                <w:szCs w:val="24"/>
              </w:rPr>
            </w:pPr>
            <w:r w:rsidRPr="00411C81">
              <w:rPr>
                <w:rFonts w:ascii="Times New Roman" w:hAnsi="Times New Roman"/>
                <w:b/>
                <w:bCs/>
                <w:i/>
                <w:iCs/>
                <w:sz w:val="24"/>
                <w:szCs w:val="24"/>
              </w:rPr>
              <w:t>155,0</w:t>
            </w:r>
          </w:p>
        </w:tc>
      </w:tr>
      <w:tr w:rsidR="00411C81" w:rsidRPr="00411C81" w:rsidTr="00411C81">
        <w:trPr>
          <w:trHeight w:val="3465"/>
        </w:trPr>
        <w:tc>
          <w:tcPr>
            <w:tcW w:w="6160"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Выплата муниципальной пенсии лицам, замещавшим муниципальные должности и муниципальные должности муниципальной службы в Дубовском сельском поселении в рамках подпрограммы «Пенсионное обеспечение лиц, замещавших муниципальные должности и муниципальные должности муниципальной службы в Дубовском сельском поселении» муниципальной программы Дубовского сельского поселения «Муниципальная политика» (Публичные нормативные социальные выплаты гражданам)</w:t>
            </w:r>
          </w:p>
        </w:tc>
        <w:tc>
          <w:tcPr>
            <w:tcW w:w="1540"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10.2.00.28220</w:t>
            </w:r>
          </w:p>
        </w:tc>
        <w:tc>
          <w:tcPr>
            <w:tcW w:w="640"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310</w:t>
            </w:r>
          </w:p>
        </w:tc>
        <w:tc>
          <w:tcPr>
            <w:tcW w:w="500"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10</w:t>
            </w:r>
          </w:p>
        </w:tc>
        <w:tc>
          <w:tcPr>
            <w:tcW w:w="848"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01</w:t>
            </w:r>
          </w:p>
        </w:tc>
        <w:tc>
          <w:tcPr>
            <w:tcW w:w="1797"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155,0</w:t>
            </w:r>
          </w:p>
        </w:tc>
        <w:tc>
          <w:tcPr>
            <w:tcW w:w="2000"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155,0</w:t>
            </w:r>
          </w:p>
        </w:tc>
        <w:tc>
          <w:tcPr>
            <w:tcW w:w="2102"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155,0</w:t>
            </w:r>
          </w:p>
        </w:tc>
      </w:tr>
      <w:tr w:rsidR="00411C81" w:rsidRPr="00411C81" w:rsidTr="00411C81">
        <w:trPr>
          <w:trHeight w:val="945"/>
        </w:trPr>
        <w:tc>
          <w:tcPr>
            <w:tcW w:w="6160" w:type="dxa"/>
            <w:hideMark/>
          </w:tcPr>
          <w:p w:rsidR="00411C81" w:rsidRPr="00411C81" w:rsidRDefault="00411C81" w:rsidP="00411C81">
            <w:pPr>
              <w:jc w:val="both"/>
              <w:rPr>
                <w:rFonts w:ascii="Times New Roman" w:hAnsi="Times New Roman"/>
                <w:b/>
                <w:bCs/>
                <w:i/>
                <w:iCs/>
                <w:sz w:val="24"/>
                <w:szCs w:val="24"/>
              </w:rPr>
            </w:pPr>
            <w:r w:rsidRPr="00411C81">
              <w:rPr>
                <w:rFonts w:ascii="Times New Roman" w:hAnsi="Times New Roman"/>
                <w:b/>
                <w:bCs/>
                <w:i/>
                <w:iCs/>
                <w:sz w:val="24"/>
                <w:szCs w:val="24"/>
              </w:rPr>
              <w:t>Подпрограмма "Обеспечение реализации муниципальной программы Дубовского сельского поселения "Муниципальная политика""</w:t>
            </w:r>
          </w:p>
        </w:tc>
        <w:tc>
          <w:tcPr>
            <w:tcW w:w="1540" w:type="dxa"/>
            <w:hideMark/>
          </w:tcPr>
          <w:p w:rsidR="00411C81" w:rsidRPr="00411C81" w:rsidRDefault="00411C81" w:rsidP="00411C81">
            <w:pPr>
              <w:jc w:val="both"/>
              <w:rPr>
                <w:rFonts w:ascii="Times New Roman" w:hAnsi="Times New Roman"/>
                <w:b/>
                <w:bCs/>
                <w:i/>
                <w:iCs/>
                <w:sz w:val="24"/>
                <w:szCs w:val="24"/>
              </w:rPr>
            </w:pPr>
            <w:r w:rsidRPr="00411C81">
              <w:rPr>
                <w:rFonts w:ascii="Times New Roman" w:hAnsi="Times New Roman"/>
                <w:b/>
                <w:bCs/>
                <w:i/>
                <w:iCs/>
                <w:sz w:val="24"/>
                <w:szCs w:val="24"/>
              </w:rPr>
              <w:t>10.5.00.00000</w:t>
            </w:r>
          </w:p>
        </w:tc>
        <w:tc>
          <w:tcPr>
            <w:tcW w:w="640" w:type="dxa"/>
            <w:hideMark/>
          </w:tcPr>
          <w:p w:rsidR="00411C81" w:rsidRPr="00411C81" w:rsidRDefault="00411C81" w:rsidP="00411C81">
            <w:pPr>
              <w:jc w:val="both"/>
              <w:rPr>
                <w:rFonts w:ascii="Times New Roman" w:hAnsi="Times New Roman"/>
                <w:b/>
                <w:bCs/>
                <w:i/>
                <w:iCs/>
                <w:sz w:val="24"/>
                <w:szCs w:val="24"/>
              </w:rPr>
            </w:pPr>
            <w:r w:rsidRPr="00411C81">
              <w:rPr>
                <w:rFonts w:ascii="Times New Roman" w:hAnsi="Times New Roman"/>
                <w:b/>
                <w:bCs/>
                <w:i/>
                <w:iCs/>
                <w:sz w:val="24"/>
                <w:szCs w:val="24"/>
              </w:rPr>
              <w:t> </w:t>
            </w:r>
          </w:p>
        </w:tc>
        <w:tc>
          <w:tcPr>
            <w:tcW w:w="500" w:type="dxa"/>
            <w:hideMark/>
          </w:tcPr>
          <w:p w:rsidR="00411C81" w:rsidRPr="00411C81" w:rsidRDefault="00411C81" w:rsidP="00411C81">
            <w:pPr>
              <w:jc w:val="both"/>
              <w:rPr>
                <w:rFonts w:ascii="Times New Roman" w:hAnsi="Times New Roman"/>
                <w:b/>
                <w:bCs/>
                <w:i/>
                <w:iCs/>
                <w:sz w:val="24"/>
                <w:szCs w:val="24"/>
              </w:rPr>
            </w:pPr>
            <w:r w:rsidRPr="00411C81">
              <w:rPr>
                <w:rFonts w:ascii="Times New Roman" w:hAnsi="Times New Roman"/>
                <w:b/>
                <w:bCs/>
                <w:i/>
                <w:iCs/>
                <w:sz w:val="24"/>
                <w:szCs w:val="24"/>
              </w:rPr>
              <w:t> </w:t>
            </w:r>
          </w:p>
        </w:tc>
        <w:tc>
          <w:tcPr>
            <w:tcW w:w="848" w:type="dxa"/>
            <w:hideMark/>
          </w:tcPr>
          <w:p w:rsidR="00411C81" w:rsidRPr="00411C81" w:rsidRDefault="00411C81" w:rsidP="00411C81">
            <w:pPr>
              <w:jc w:val="both"/>
              <w:rPr>
                <w:rFonts w:ascii="Times New Roman" w:hAnsi="Times New Roman"/>
                <w:b/>
                <w:bCs/>
                <w:i/>
                <w:iCs/>
                <w:sz w:val="24"/>
                <w:szCs w:val="24"/>
              </w:rPr>
            </w:pPr>
            <w:r w:rsidRPr="00411C81">
              <w:rPr>
                <w:rFonts w:ascii="Times New Roman" w:hAnsi="Times New Roman"/>
                <w:b/>
                <w:bCs/>
                <w:i/>
                <w:iCs/>
                <w:sz w:val="24"/>
                <w:szCs w:val="24"/>
              </w:rPr>
              <w:t> </w:t>
            </w:r>
          </w:p>
        </w:tc>
        <w:tc>
          <w:tcPr>
            <w:tcW w:w="1797" w:type="dxa"/>
            <w:hideMark/>
          </w:tcPr>
          <w:p w:rsidR="00411C81" w:rsidRPr="00411C81" w:rsidRDefault="00411C81" w:rsidP="00411C81">
            <w:pPr>
              <w:jc w:val="both"/>
              <w:rPr>
                <w:rFonts w:ascii="Times New Roman" w:hAnsi="Times New Roman"/>
                <w:b/>
                <w:bCs/>
                <w:i/>
                <w:iCs/>
                <w:sz w:val="24"/>
                <w:szCs w:val="24"/>
              </w:rPr>
            </w:pPr>
            <w:r w:rsidRPr="00411C81">
              <w:rPr>
                <w:rFonts w:ascii="Times New Roman" w:hAnsi="Times New Roman"/>
                <w:b/>
                <w:bCs/>
                <w:i/>
                <w:iCs/>
                <w:sz w:val="24"/>
                <w:szCs w:val="24"/>
              </w:rPr>
              <w:t>8 678,4</w:t>
            </w:r>
          </w:p>
        </w:tc>
        <w:tc>
          <w:tcPr>
            <w:tcW w:w="2000" w:type="dxa"/>
            <w:hideMark/>
          </w:tcPr>
          <w:p w:rsidR="00411C81" w:rsidRPr="00411C81" w:rsidRDefault="00411C81" w:rsidP="00411C81">
            <w:pPr>
              <w:jc w:val="both"/>
              <w:rPr>
                <w:rFonts w:ascii="Times New Roman" w:hAnsi="Times New Roman"/>
                <w:b/>
                <w:bCs/>
                <w:i/>
                <w:iCs/>
                <w:sz w:val="24"/>
                <w:szCs w:val="24"/>
              </w:rPr>
            </w:pPr>
            <w:r w:rsidRPr="00411C81">
              <w:rPr>
                <w:rFonts w:ascii="Times New Roman" w:hAnsi="Times New Roman"/>
                <w:b/>
                <w:bCs/>
                <w:i/>
                <w:iCs/>
                <w:sz w:val="24"/>
                <w:szCs w:val="24"/>
              </w:rPr>
              <w:t>8 876,4</w:t>
            </w:r>
          </w:p>
        </w:tc>
        <w:tc>
          <w:tcPr>
            <w:tcW w:w="2102" w:type="dxa"/>
            <w:hideMark/>
          </w:tcPr>
          <w:p w:rsidR="00411C81" w:rsidRPr="00411C81" w:rsidRDefault="00411C81" w:rsidP="00411C81">
            <w:pPr>
              <w:jc w:val="both"/>
              <w:rPr>
                <w:rFonts w:ascii="Times New Roman" w:hAnsi="Times New Roman"/>
                <w:b/>
                <w:bCs/>
                <w:i/>
                <w:iCs/>
                <w:sz w:val="24"/>
                <w:szCs w:val="24"/>
              </w:rPr>
            </w:pPr>
            <w:r w:rsidRPr="00411C81">
              <w:rPr>
                <w:rFonts w:ascii="Times New Roman" w:hAnsi="Times New Roman"/>
                <w:b/>
                <w:bCs/>
                <w:i/>
                <w:iCs/>
                <w:sz w:val="24"/>
                <w:szCs w:val="24"/>
              </w:rPr>
              <w:t>9 210,7</w:t>
            </w:r>
          </w:p>
        </w:tc>
      </w:tr>
      <w:tr w:rsidR="00411C81" w:rsidRPr="00411C81" w:rsidTr="00411C81">
        <w:trPr>
          <w:trHeight w:val="2835"/>
        </w:trPr>
        <w:tc>
          <w:tcPr>
            <w:tcW w:w="6160"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lastRenderedPageBreak/>
              <w:t>Расходы на выплаты по оплате труда работников органов местного самоуправления Дубовского сельского поселения в рамках подпрограммы "Обеспечение реализации муниципальной программы Дубовского сельского поселения "Муниципальная политика" муниципальной программы Дубовского сельского поселения "Муниципальная политика" (Расходы на выплаты персоналу государственных (муниципальных) органов)</w:t>
            </w:r>
          </w:p>
        </w:tc>
        <w:tc>
          <w:tcPr>
            <w:tcW w:w="1540"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10.5.00.00110</w:t>
            </w:r>
          </w:p>
        </w:tc>
        <w:tc>
          <w:tcPr>
            <w:tcW w:w="640"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120</w:t>
            </w:r>
          </w:p>
        </w:tc>
        <w:tc>
          <w:tcPr>
            <w:tcW w:w="500"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01</w:t>
            </w:r>
          </w:p>
        </w:tc>
        <w:tc>
          <w:tcPr>
            <w:tcW w:w="848"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04</w:t>
            </w:r>
          </w:p>
        </w:tc>
        <w:tc>
          <w:tcPr>
            <w:tcW w:w="1797"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7 628,1</w:t>
            </w:r>
          </w:p>
        </w:tc>
        <w:tc>
          <w:tcPr>
            <w:tcW w:w="2000"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7 918,7</w:t>
            </w:r>
          </w:p>
        </w:tc>
        <w:tc>
          <w:tcPr>
            <w:tcW w:w="2102"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8 251,2</w:t>
            </w:r>
          </w:p>
        </w:tc>
      </w:tr>
      <w:tr w:rsidR="00411C81" w:rsidRPr="00411C81" w:rsidTr="00411C81">
        <w:trPr>
          <w:trHeight w:val="2835"/>
        </w:trPr>
        <w:tc>
          <w:tcPr>
            <w:tcW w:w="6160"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Расходы на обеспечение функций органов местного самоуправления Дубовского сельского поселения в рамках подпрограммы "Обеспечение реализации муниципальной программы Дубовского сельского поселения "Муниципальная политика" муниципальной программы Дубовского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1540"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10.5.00.00190</w:t>
            </w:r>
          </w:p>
        </w:tc>
        <w:tc>
          <w:tcPr>
            <w:tcW w:w="640"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240</w:t>
            </w:r>
          </w:p>
        </w:tc>
        <w:tc>
          <w:tcPr>
            <w:tcW w:w="500"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01</w:t>
            </w:r>
          </w:p>
        </w:tc>
        <w:tc>
          <w:tcPr>
            <w:tcW w:w="848"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04</w:t>
            </w:r>
          </w:p>
        </w:tc>
        <w:tc>
          <w:tcPr>
            <w:tcW w:w="1797"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1 039,4</w:t>
            </w:r>
          </w:p>
        </w:tc>
        <w:tc>
          <w:tcPr>
            <w:tcW w:w="2000"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946,8</w:t>
            </w:r>
          </w:p>
        </w:tc>
        <w:tc>
          <w:tcPr>
            <w:tcW w:w="2102"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948,6</w:t>
            </w:r>
          </w:p>
        </w:tc>
      </w:tr>
      <w:tr w:rsidR="00411C81" w:rsidRPr="00411C81" w:rsidTr="00411C81">
        <w:trPr>
          <w:trHeight w:val="2520"/>
        </w:trPr>
        <w:tc>
          <w:tcPr>
            <w:tcW w:w="6160"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Расходы на обеспечение функций органов местного самоуправления Дубовского сельского поселения в рамках подпрограммы "Обеспечение реализации муниципальной программы Дубовского сельского поселения "Муниципальная политика" муниципальной программы Дубовского сельского поселения "Муниципальная политика" (Уплата налогов, сборов и иных платежей)</w:t>
            </w:r>
          </w:p>
        </w:tc>
        <w:tc>
          <w:tcPr>
            <w:tcW w:w="1540"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10.5.00.00190</w:t>
            </w:r>
          </w:p>
        </w:tc>
        <w:tc>
          <w:tcPr>
            <w:tcW w:w="640"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850</w:t>
            </w:r>
          </w:p>
        </w:tc>
        <w:tc>
          <w:tcPr>
            <w:tcW w:w="500"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01</w:t>
            </w:r>
          </w:p>
        </w:tc>
        <w:tc>
          <w:tcPr>
            <w:tcW w:w="848"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04</w:t>
            </w:r>
          </w:p>
        </w:tc>
        <w:tc>
          <w:tcPr>
            <w:tcW w:w="1797"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10,9</w:t>
            </w:r>
          </w:p>
        </w:tc>
        <w:tc>
          <w:tcPr>
            <w:tcW w:w="2000"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10,9</w:t>
            </w:r>
          </w:p>
        </w:tc>
        <w:tc>
          <w:tcPr>
            <w:tcW w:w="2102"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10,9</w:t>
            </w:r>
          </w:p>
        </w:tc>
      </w:tr>
      <w:tr w:rsidR="00411C81" w:rsidRPr="00411C81" w:rsidTr="00411C81">
        <w:trPr>
          <w:trHeight w:val="945"/>
        </w:trPr>
        <w:tc>
          <w:tcPr>
            <w:tcW w:w="6160" w:type="dxa"/>
            <w:hideMark/>
          </w:tcPr>
          <w:p w:rsidR="00411C81" w:rsidRPr="00411C81" w:rsidRDefault="00411C81" w:rsidP="00411C81">
            <w:pPr>
              <w:jc w:val="both"/>
              <w:rPr>
                <w:rFonts w:ascii="Times New Roman" w:hAnsi="Times New Roman"/>
                <w:b/>
                <w:bCs/>
                <w:sz w:val="24"/>
                <w:szCs w:val="24"/>
              </w:rPr>
            </w:pPr>
            <w:r w:rsidRPr="00411C81">
              <w:rPr>
                <w:rFonts w:ascii="Times New Roman" w:hAnsi="Times New Roman"/>
                <w:b/>
                <w:bCs/>
                <w:sz w:val="24"/>
                <w:szCs w:val="24"/>
              </w:rPr>
              <w:t>Муниципальная программа Дубовского сельского поселения «Управление муниципальным имуществом»</w:t>
            </w:r>
          </w:p>
        </w:tc>
        <w:tc>
          <w:tcPr>
            <w:tcW w:w="1540" w:type="dxa"/>
            <w:hideMark/>
          </w:tcPr>
          <w:p w:rsidR="00411C81" w:rsidRPr="00411C81" w:rsidRDefault="00411C81" w:rsidP="00411C81">
            <w:pPr>
              <w:jc w:val="both"/>
              <w:rPr>
                <w:rFonts w:ascii="Times New Roman" w:hAnsi="Times New Roman"/>
                <w:b/>
                <w:bCs/>
                <w:sz w:val="24"/>
                <w:szCs w:val="24"/>
              </w:rPr>
            </w:pPr>
            <w:r w:rsidRPr="00411C81">
              <w:rPr>
                <w:rFonts w:ascii="Times New Roman" w:hAnsi="Times New Roman"/>
                <w:b/>
                <w:bCs/>
                <w:sz w:val="24"/>
                <w:szCs w:val="24"/>
              </w:rPr>
              <w:t>12.0.00.00000</w:t>
            </w:r>
          </w:p>
        </w:tc>
        <w:tc>
          <w:tcPr>
            <w:tcW w:w="640" w:type="dxa"/>
            <w:hideMark/>
          </w:tcPr>
          <w:p w:rsidR="00411C81" w:rsidRPr="00411C81" w:rsidRDefault="00411C81" w:rsidP="00411C81">
            <w:pPr>
              <w:jc w:val="both"/>
              <w:rPr>
                <w:rFonts w:ascii="Times New Roman" w:hAnsi="Times New Roman"/>
                <w:b/>
                <w:bCs/>
                <w:sz w:val="24"/>
                <w:szCs w:val="24"/>
              </w:rPr>
            </w:pPr>
            <w:r w:rsidRPr="00411C81">
              <w:rPr>
                <w:rFonts w:ascii="Times New Roman" w:hAnsi="Times New Roman"/>
                <w:b/>
                <w:bCs/>
                <w:sz w:val="24"/>
                <w:szCs w:val="24"/>
              </w:rPr>
              <w:t> </w:t>
            </w:r>
          </w:p>
        </w:tc>
        <w:tc>
          <w:tcPr>
            <w:tcW w:w="500" w:type="dxa"/>
            <w:hideMark/>
          </w:tcPr>
          <w:p w:rsidR="00411C81" w:rsidRPr="00411C81" w:rsidRDefault="00411C81" w:rsidP="00411C81">
            <w:pPr>
              <w:jc w:val="both"/>
              <w:rPr>
                <w:rFonts w:ascii="Times New Roman" w:hAnsi="Times New Roman"/>
                <w:b/>
                <w:bCs/>
                <w:sz w:val="24"/>
                <w:szCs w:val="24"/>
              </w:rPr>
            </w:pPr>
            <w:r w:rsidRPr="00411C81">
              <w:rPr>
                <w:rFonts w:ascii="Times New Roman" w:hAnsi="Times New Roman"/>
                <w:b/>
                <w:bCs/>
                <w:sz w:val="24"/>
                <w:szCs w:val="24"/>
              </w:rPr>
              <w:t> </w:t>
            </w:r>
          </w:p>
        </w:tc>
        <w:tc>
          <w:tcPr>
            <w:tcW w:w="848" w:type="dxa"/>
            <w:hideMark/>
          </w:tcPr>
          <w:p w:rsidR="00411C81" w:rsidRPr="00411C81" w:rsidRDefault="00411C81" w:rsidP="00411C81">
            <w:pPr>
              <w:jc w:val="both"/>
              <w:rPr>
                <w:rFonts w:ascii="Times New Roman" w:hAnsi="Times New Roman"/>
                <w:b/>
                <w:bCs/>
                <w:sz w:val="24"/>
                <w:szCs w:val="24"/>
              </w:rPr>
            </w:pPr>
            <w:r w:rsidRPr="00411C81">
              <w:rPr>
                <w:rFonts w:ascii="Times New Roman" w:hAnsi="Times New Roman"/>
                <w:b/>
                <w:bCs/>
                <w:sz w:val="24"/>
                <w:szCs w:val="24"/>
              </w:rPr>
              <w:t> </w:t>
            </w:r>
          </w:p>
        </w:tc>
        <w:tc>
          <w:tcPr>
            <w:tcW w:w="1797" w:type="dxa"/>
            <w:hideMark/>
          </w:tcPr>
          <w:p w:rsidR="00411C81" w:rsidRPr="00411C81" w:rsidRDefault="00411C81" w:rsidP="00411C81">
            <w:pPr>
              <w:jc w:val="both"/>
              <w:rPr>
                <w:rFonts w:ascii="Times New Roman" w:hAnsi="Times New Roman"/>
                <w:b/>
                <w:bCs/>
                <w:sz w:val="24"/>
                <w:szCs w:val="24"/>
              </w:rPr>
            </w:pPr>
            <w:r w:rsidRPr="00411C81">
              <w:rPr>
                <w:rFonts w:ascii="Times New Roman" w:hAnsi="Times New Roman"/>
                <w:b/>
                <w:bCs/>
                <w:sz w:val="24"/>
                <w:szCs w:val="24"/>
              </w:rPr>
              <w:t>401,5</w:t>
            </w:r>
          </w:p>
        </w:tc>
        <w:tc>
          <w:tcPr>
            <w:tcW w:w="2000" w:type="dxa"/>
            <w:hideMark/>
          </w:tcPr>
          <w:p w:rsidR="00411C81" w:rsidRPr="00411C81" w:rsidRDefault="00411C81" w:rsidP="00411C81">
            <w:pPr>
              <w:jc w:val="both"/>
              <w:rPr>
                <w:rFonts w:ascii="Times New Roman" w:hAnsi="Times New Roman"/>
                <w:b/>
                <w:bCs/>
                <w:sz w:val="24"/>
                <w:szCs w:val="24"/>
              </w:rPr>
            </w:pPr>
            <w:r w:rsidRPr="00411C81">
              <w:rPr>
                <w:rFonts w:ascii="Times New Roman" w:hAnsi="Times New Roman"/>
                <w:b/>
                <w:bCs/>
                <w:sz w:val="24"/>
                <w:szCs w:val="24"/>
              </w:rPr>
              <w:t>371,0</w:t>
            </w:r>
          </w:p>
        </w:tc>
        <w:tc>
          <w:tcPr>
            <w:tcW w:w="2102" w:type="dxa"/>
            <w:hideMark/>
          </w:tcPr>
          <w:p w:rsidR="00411C81" w:rsidRPr="00411C81" w:rsidRDefault="00411C81" w:rsidP="00411C81">
            <w:pPr>
              <w:jc w:val="both"/>
              <w:rPr>
                <w:rFonts w:ascii="Times New Roman" w:hAnsi="Times New Roman"/>
                <w:b/>
                <w:bCs/>
                <w:sz w:val="24"/>
                <w:szCs w:val="24"/>
              </w:rPr>
            </w:pPr>
            <w:r w:rsidRPr="00411C81">
              <w:rPr>
                <w:rFonts w:ascii="Times New Roman" w:hAnsi="Times New Roman"/>
                <w:b/>
                <w:bCs/>
                <w:sz w:val="24"/>
                <w:szCs w:val="24"/>
              </w:rPr>
              <w:t>371,0</w:t>
            </w:r>
          </w:p>
        </w:tc>
      </w:tr>
      <w:tr w:rsidR="00411C81" w:rsidRPr="00411C81" w:rsidTr="00411C81">
        <w:trPr>
          <w:trHeight w:val="630"/>
        </w:trPr>
        <w:tc>
          <w:tcPr>
            <w:tcW w:w="6160" w:type="dxa"/>
            <w:hideMark/>
          </w:tcPr>
          <w:p w:rsidR="00411C81" w:rsidRPr="00411C81" w:rsidRDefault="00411C81" w:rsidP="00411C81">
            <w:pPr>
              <w:jc w:val="both"/>
              <w:rPr>
                <w:rFonts w:ascii="Times New Roman" w:hAnsi="Times New Roman"/>
                <w:b/>
                <w:bCs/>
                <w:i/>
                <w:iCs/>
                <w:sz w:val="24"/>
                <w:szCs w:val="24"/>
              </w:rPr>
            </w:pPr>
            <w:r w:rsidRPr="00411C81">
              <w:rPr>
                <w:rFonts w:ascii="Times New Roman" w:hAnsi="Times New Roman"/>
                <w:b/>
                <w:bCs/>
                <w:i/>
                <w:iCs/>
                <w:sz w:val="24"/>
                <w:szCs w:val="24"/>
              </w:rPr>
              <w:lastRenderedPageBreak/>
              <w:t>Подпрограмма «Оформление права собственности и использование муниципального имущества»</w:t>
            </w:r>
          </w:p>
        </w:tc>
        <w:tc>
          <w:tcPr>
            <w:tcW w:w="1540" w:type="dxa"/>
            <w:hideMark/>
          </w:tcPr>
          <w:p w:rsidR="00411C81" w:rsidRPr="00411C81" w:rsidRDefault="00411C81" w:rsidP="00411C81">
            <w:pPr>
              <w:jc w:val="both"/>
              <w:rPr>
                <w:rFonts w:ascii="Times New Roman" w:hAnsi="Times New Roman"/>
                <w:b/>
                <w:bCs/>
                <w:i/>
                <w:iCs/>
                <w:sz w:val="24"/>
                <w:szCs w:val="24"/>
              </w:rPr>
            </w:pPr>
            <w:r w:rsidRPr="00411C81">
              <w:rPr>
                <w:rFonts w:ascii="Times New Roman" w:hAnsi="Times New Roman"/>
                <w:b/>
                <w:bCs/>
                <w:i/>
                <w:iCs/>
                <w:sz w:val="24"/>
                <w:szCs w:val="24"/>
              </w:rPr>
              <w:t>12.1.00.00000</w:t>
            </w:r>
          </w:p>
        </w:tc>
        <w:tc>
          <w:tcPr>
            <w:tcW w:w="640" w:type="dxa"/>
            <w:hideMark/>
          </w:tcPr>
          <w:p w:rsidR="00411C81" w:rsidRPr="00411C81" w:rsidRDefault="00411C81" w:rsidP="00411C81">
            <w:pPr>
              <w:jc w:val="both"/>
              <w:rPr>
                <w:rFonts w:ascii="Times New Roman" w:hAnsi="Times New Roman"/>
                <w:b/>
                <w:bCs/>
                <w:i/>
                <w:iCs/>
                <w:sz w:val="24"/>
                <w:szCs w:val="24"/>
              </w:rPr>
            </w:pPr>
            <w:r w:rsidRPr="00411C81">
              <w:rPr>
                <w:rFonts w:ascii="Times New Roman" w:hAnsi="Times New Roman"/>
                <w:b/>
                <w:bCs/>
                <w:i/>
                <w:iCs/>
                <w:sz w:val="24"/>
                <w:szCs w:val="24"/>
              </w:rPr>
              <w:t> </w:t>
            </w:r>
          </w:p>
        </w:tc>
        <w:tc>
          <w:tcPr>
            <w:tcW w:w="500" w:type="dxa"/>
            <w:hideMark/>
          </w:tcPr>
          <w:p w:rsidR="00411C81" w:rsidRPr="00411C81" w:rsidRDefault="00411C81" w:rsidP="00411C81">
            <w:pPr>
              <w:jc w:val="both"/>
              <w:rPr>
                <w:rFonts w:ascii="Times New Roman" w:hAnsi="Times New Roman"/>
                <w:b/>
                <w:bCs/>
                <w:i/>
                <w:iCs/>
                <w:sz w:val="24"/>
                <w:szCs w:val="24"/>
              </w:rPr>
            </w:pPr>
            <w:r w:rsidRPr="00411C81">
              <w:rPr>
                <w:rFonts w:ascii="Times New Roman" w:hAnsi="Times New Roman"/>
                <w:b/>
                <w:bCs/>
                <w:i/>
                <w:iCs/>
                <w:sz w:val="24"/>
                <w:szCs w:val="24"/>
              </w:rPr>
              <w:t> </w:t>
            </w:r>
          </w:p>
        </w:tc>
        <w:tc>
          <w:tcPr>
            <w:tcW w:w="848" w:type="dxa"/>
            <w:hideMark/>
          </w:tcPr>
          <w:p w:rsidR="00411C81" w:rsidRPr="00411C81" w:rsidRDefault="00411C81" w:rsidP="00411C81">
            <w:pPr>
              <w:jc w:val="both"/>
              <w:rPr>
                <w:rFonts w:ascii="Times New Roman" w:hAnsi="Times New Roman"/>
                <w:b/>
                <w:bCs/>
                <w:i/>
                <w:iCs/>
                <w:sz w:val="24"/>
                <w:szCs w:val="24"/>
              </w:rPr>
            </w:pPr>
            <w:r w:rsidRPr="00411C81">
              <w:rPr>
                <w:rFonts w:ascii="Times New Roman" w:hAnsi="Times New Roman"/>
                <w:b/>
                <w:bCs/>
                <w:i/>
                <w:iCs/>
                <w:sz w:val="24"/>
                <w:szCs w:val="24"/>
              </w:rPr>
              <w:t> </w:t>
            </w:r>
          </w:p>
        </w:tc>
        <w:tc>
          <w:tcPr>
            <w:tcW w:w="1797" w:type="dxa"/>
            <w:hideMark/>
          </w:tcPr>
          <w:p w:rsidR="00411C81" w:rsidRPr="00411C81" w:rsidRDefault="00411C81" w:rsidP="00411C81">
            <w:pPr>
              <w:jc w:val="both"/>
              <w:rPr>
                <w:rFonts w:ascii="Times New Roman" w:hAnsi="Times New Roman"/>
                <w:b/>
                <w:bCs/>
                <w:i/>
                <w:iCs/>
                <w:sz w:val="24"/>
                <w:szCs w:val="24"/>
              </w:rPr>
            </w:pPr>
            <w:r w:rsidRPr="00411C81">
              <w:rPr>
                <w:rFonts w:ascii="Times New Roman" w:hAnsi="Times New Roman"/>
                <w:b/>
                <w:bCs/>
                <w:i/>
                <w:iCs/>
                <w:sz w:val="24"/>
                <w:szCs w:val="24"/>
              </w:rPr>
              <w:t>221,0</w:t>
            </w:r>
          </w:p>
        </w:tc>
        <w:tc>
          <w:tcPr>
            <w:tcW w:w="2000" w:type="dxa"/>
            <w:hideMark/>
          </w:tcPr>
          <w:p w:rsidR="00411C81" w:rsidRPr="00411C81" w:rsidRDefault="00411C81" w:rsidP="00411C81">
            <w:pPr>
              <w:jc w:val="both"/>
              <w:rPr>
                <w:rFonts w:ascii="Times New Roman" w:hAnsi="Times New Roman"/>
                <w:b/>
                <w:bCs/>
                <w:i/>
                <w:iCs/>
                <w:sz w:val="24"/>
                <w:szCs w:val="24"/>
              </w:rPr>
            </w:pPr>
            <w:r w:rsidRPr="00411C81">
              <w:rPr>
                <w:rFonts w:ascii="Times New Roman" w:hAnsi="Times New Roman"/>
                <w:b/>
                <w:bCs/>
                <w:i/>
                <w:iCs/>
                <w:sz w:val="24"/>
                <w:szCs w:val="24"/>
              </w:rPr>
              <w:t>371,0</w:t>
            </w:r>
          </w:p>
        </w:tc>
        <w:tc>
          <w:tcPr>
            <w:tcW w:w="2102" w:type="dxa"/>
            <w:hideMark/>
          </w:tcPr>
          <w:p w:rsidR="00411C81" w:rsidRPr="00411C81" w:rsidRDefault="00411C81" w:rsidP="00411C81">
            <w:pPr>
              <w:jc w:val="both"/>
              <w:rPr>
                <w:rFonts w:ascii="Times New Roman" w:hAnsi="Times New Roman"/>
                <w:b/>
                <w:bCs/>
                <w:i/>
                <w:iCs/>
                <w:sz w:val="24"/>
                <w:szCs w:val="24"/>
              </w:rPr>
            </w:pPr>
            <w:r w:rsidRPr="00411C81">
              <w:rPr>
                <w:rFonts w:ascii="Times New Roman" w:hAnsi="Times New Roman"/>
                <w:b/>
                <w:bCs/>
                <w:i/>
                <w:iCs/>
                <w:sz w:val="24"/>
                <w:szCs w:val="24"/>
              </w:rPr>
              <w:t>371,0</w:t>
            </w:r>
          </w:p>
        </w:tc>
      </w:tr>
      <w:tr w:rsidR="00411C81" w:rsidRPr="00411C81" w:rsidTr="00411C81">
        <w:trPr>
          <w:trHeight w:val="2835"/>
        </w:trPr>
        <w:tc>
          <w:tcPr>
            <w:tcW w:w="6160"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Изготовление технической документации на объекты недвижимого имущества (технические планы и кадастровые паспорта) в рамках подпрограммы «Оформление права собственности и использование муниципального имущества» муниципальной программы Дубовского сельского поселения «Управление муниципальным имуществом» (Иные закупки товаров, работ и услуг для обеспечения государственных (муниципальных) нужд)</w:t>
            </w:r>
          </w:p>
        </w:tc>
        <w:tc>
          <w:tcPr>
            <w:tcW w:w="1540"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12.1.00.28230</w:t>
            </w:r>
          </w:p>
        </w:tc>
        <w:tc>
          <w:tcPr>
            <w:tcW w:w="640"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240</w:t>
            </w:r>
          </w:p>
        </w:tc>
        <w:tc>
          <w:tcPr>
            <w:tcW w:w="500"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01</w:t>
            </w:r>
          </w:p>
        </w:tc>
        <w:tc>
          <w:tcPr>
            <w:tcW w:w="848"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13</w:t>
            </w:r>
          </w:p>
        </w:tc>
        <w:tc>
          <w:tcPr>
            <w:tcW w:w="1797"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100,0</w:t>
            </w:r>
          </w:p>
        </w:tc>
        <w:tc>
          <w:tcPr>
            <w:tcW w:w="2000"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150,0</w:t>
            </w:r>
          </w:p>
        </w:tc>
        <w:tc>
          <w:tcPr>
            <w:tcW w:w="2102"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150,0</w:t>
            </w:r>
          </w:p>
        </w:tc>
      </w:tr>
      <w:tr w:rsidR="00411C81" w:rsidRPr="00411C81" w:rsidTr="00411C81">
        <w:trPr>
          <w:trHeight w:val="2835"/>
        </w:trPr>
        <w:tc>
          <w:tcPr>
            <w:tcW w:w="6160"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Подготовка документов, содержащих необходимые сведения для осуществления государственного кадастрового учета земельных участков в рамках подпрограммы «Оформление права собственности и использование муниципального имущества» муниципальной программы Дубовского сельского поселения «Управление муниципальным имуществом» (Иные закупки товаров, работ и услуг для обеспечения государственных (муниципальных) нужд)</w:t>
            </w:r>
          </w:p>
        </w:tc>
        <w:tc>
          <w:tcPr>
            <w:tcW w:w="1540"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12.1.00.28240</w:t>
            </w:r>
          </w:p>
        </w:tc>
        <w:tc>
          <w:tcPr>
            <w:tcW w:w="640"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240</w:t>
            </w:r>
          </w:p>
        </w:tc>
        <w:tc>
          <w:tcPr>
            <w:tcW w:w="500"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01</w:t>
            </w:r>
          </w:p>
        </w:tc>
        <w:tc>
          <w:tcPr>
            <w:tcW w:w="848"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13</w:t>
            </w:r>
          </w:p>
        </w:tc>
        <w:tc>
          <w:tcPr>
            <w:tcW w:w="1797"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100,0</w:t>
            </w:r>
          </w:p>
        </w:tc>
        <w:tc>
          <w:tcPr>
            <w:tcW w:w="2000"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200,0</w:t>
            </w:r>
          </w:p>
        </w:tc>
        <w:tc>
          <w:tcPr>
            <w:tcW w:w="2102"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200,0</w:t>
            </w:r>
          </w:p>
        </w:tc>
      </w:tr>
      <w:tr w:rsidR="00411C81" w:rsidRPr="00411C81" w:rsidTr="00411C81">
        <w:trPr>
          <w:trHeight w:val="2520"/>
        </w:trPr>
        <w:tc>
          <w:tcPr>
            <w:tcW w:w="6160"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 xml:space="preserve">Оценка рыночной стоимости объектов недвижимого и движимого имущества муниципальной собственности в рамках подпрограммы «Оформление права собственности и использование муниципального имущества» муниципальной программы Дубовского сельского поселения «Управление муниципальным имуществом» (Иные закупки товаров, работ и услуг для обеспечения </w:t>
            </w:r>
            <w:r w:rsidRPr="00411C81">
              <w:rPr>
                <w:rFonts w:ascii="Times New Roman" w:hAnsi="Times New Roman"/>
                <w:sz w:val="24"/>
                <w:szCs w:val="24"/>
              </w:rPr>
              <w:lastRenderedPageBreak/>
              <w:t>государственных (муниципальных) нужд)</w:t>
            </w:r>
          </w:p>
        </w:tc>
        <w:tc>
          <w:tcPr>
            <w:tcW w:w="1540"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lastRenderedPageBreak/>
              <w:t>12.1.00.28250</w:t>
            </w:r>
          </w:p>
        </w:tc>
        <w:tc>
          <w:tcPr>
            <w:tcW w:w="640"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240</w:t>
            </w:r>
          </w:p>
        </w:tc>
        <w:tc>
          <w:tcPr>
            <w:tcW w:w="500"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01</w:t>
            </w:r>
          </w:p>
        </w:tc>
        <w:tc>
          <w:tcPr>
            <w:tcW w:w="848"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13</w:t>
            </w:r>
          </w:p>
        </w:tc>
        <w:tc>
          <w:tcPr>
            <w:tcW w:w="1797"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15,0</w:t>
            </w:r>
          </w:p>
        </w:tc>
        <w:tc>
          <w:tcPr>
            <w:tcW w:w="2000"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15,0</w:t>
            </w:r>
          </w:p>
        </w:tc>
        <w:tc>
          <w:tcPr>
            <w:tcW w:w="2102"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15,0</w:t>
            </w:r>
          </w:p>
        </w:tc>
      </w:tr>
      <w:tr w:rsidR="00411C81" w:rsidRPr="00411C81" w:rsidTr="00411C81">
        <w:trPr>
          <w:trHeight w:val="2205"/>
        </w:trPr>
        <w:tc>
          <w:tcPr>
            <w:tcW w:w="6160"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lastRenderedPageBreak/>
              <w:t>Оценка рыночной стоимости земельных участков в рамках подпрограммы «Оформление права собственности и использование муниципального имущества» муниципальной программы Дубовского сельского поселения «Управление муниципальным имуществом» (Иные закупки товаров, работ и услуг для обеспечения государственных (муниципальных) нужд)</w:t>
            </w:r>
          </w:p>
        </w:tc>
        <w:tc>
          <w:tcPr>
            <w:tcW w:w="1540"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12.1.00.28260</w:t>
            </w:r>
          </w:p>
        </w:tc>
        <w:tc>
          <w:tcPr>
            <w:tcW w:w="640"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240</w:t>
            </w:r>
          </w:p>
        </w:tc>
        <w:tc>
          <w:tcPr>
            <w:tcW w:w="500"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01</w:t>
            </w:r>
          </w:p>
        </w:tc>
        <w:tc>
          <w:tcPr>
            <w:tcW w:w="848"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13</w:t>
            </w:r>
          </w:p>
        </w:tc>
        <w:tc>
          <w:tcPr>
            <w:tcW w:w="1797"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6,0</w:t>
            </w:r>
          </w:p>
        </w:tc>
        <w:tc>
          <w:tcPr>
            <w:tcW w:w="2000"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6,0</w:t>
            </w:r>
          </w:p>
        </w:tc>
        <w:tc>
          <w:tcPr>
            <w:tcW w:w="2102"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6,0</w:t>
            </w:r>
          </w:p>
        </w:tc>
      </w:tr>
      <w:tr w:rsidR="00411C81" w:rsidRPr="00411C81" w:rsidTr="00411C81">
        <w:trPr>
          <w:trHeight w:val="1260"/>
        </w:trPr>
        <w:tc>
          <w:tcPr>
            <w:tcW w:w="6160" w:type="dxa"/>
            <w:hideMark/>
          </w:tcPr>
          <w:p w:rsidR="00411C81" w:rsidRPr="00411C81" w:rsidRDefault="00411C81" w:rsidP="00411C81">
            <w:pPr>
              <w:jc w:val="both"/>
              <w:rPr>
                <w:rFonts w:ascii="Times New Roman" w:hAnsi="Times New Roman"/>
                <w:b/>
                <w:bCs/>
                <w:i/>
                <w:iCs/>
                <w:sz w:val="24"/>
                <w:szCs w:val="24"/>
              </w:rPr>
            </w:pPr>
            <w:r w:rsidRPr="00411C81">
              <w:rPr>
                <w:rFonts w:ascii="Times New Roman" w:hAnsi="Times New Roman"/>
                <w:b/>
                <w:bCs/>
                <w:i/>
                <w:iCs/>
                <w:sz w:val="24"/>
                <w:szCs w:val="24"/>
              </w:rPr>
              <w:t>Подпрограмма "Реконструкция, ремонт, в том числе капитальный, объектов муниципальной собственности муниципального образования «Дубовское сельское поселение»"</w:t>
            </w:r>
          </w:p>
        </w:tc>
        <w:tc>
          <w:tcPr>
            <w:tcW w:w="1540" w:type="dxa"/>
            <w:hideMark/>
          </w:tcPr>
          <w:p w:rsidR="00411C81" w:rsidRPr="00411C81" w:rsidRDefault="00411C81" w:rsidP="00411C81">
            <w:pPr>
              <w:jc w:val="both"/>
              <w:rPr>
                <w:rFonts w:ascii="Times New Roman" w:hAnsi="Times New Roman"/>
                <w:b/>
                <w:bCs/>
                <w:i/>
                <w:iCs/>
                <w:sz w:val="24"/>
                <w:szCs w:val="24"/>
              </w:rPr>
            </w:pPr>
            <w:r w:rsidRPr="00411C81">
              <w:rPr>
                <w:rFonts w:ascii="Times New Roman" w:hAnsi="Times New Roman"/>
                <w:b/>
                <w:bCs/>
                <w:i/>
                <w:iCs/>
                <w:sz w:val="24"/>
                <w:szCs w:val="24"/>
              </w:rPr>
              <w:t>12.3.00.00000</w:t>
            </w:r>
          </w:p>
        </w:tc>
        <w:tc>
          <w:tcPr>
            <w:tcW w:w="640" w:type="dxa"/>
            <w:hideMark/>
          </w:tcPr>
          <w:p w:rsidR="00411C81" w:rsidRPr="00411C81" w:rsidRDefault="00411C81" w:rsidP="00411C81">
            <w:pPr>
              <w:jc w:val="both"/>
              <w:rPr>
                <w:rFonts w:ascii="Times New Roman" w:hAnsi="Times New Roman"/>
                <w:b/>
                <w:bCs/>
                <w:i/>
                <w:iCs/>
                <w:sz w:val="24"/>
                <w:szCs w:val="24"/>
              </w:rPr>
            </w:pPr>
            <w:r w:rsidRPr="00411C81">
              <w:rPr>
                <w:rFonts w:ascii="Times New Roman" w:hAnsi="Times New Roman"/>
                <w:b/>
                <w:bCs/>
                <w:i/>
                <w:iCs/>
                <w:sz w:val="24"/>
                <w:szCs w:val="24"/>
              </w:rPr>
              <w:t> </w:t>
            </w:r>
          </w:p>
        </w:tc>
        <w:tc>
          <w:tcPr>
            <w:tcW w:w="500" w:type="dxa"/>
            <w:hideMark/>
          </w:tcPr>
          <w:p w:rsidR="00411C81" w:rsidRPr="00411C81" w:rsidRDefault="00411C81" w:rsidP="00411C81">
            <w:pPr>
              <w:jc w:val="both"/>
              <w:rPr>
                <w:rFonts w:ascii="Times New Roman" w:hAnsi="Times New Roman"/>
                <w:b/>
                <w:bCs/>
                <w:i/>
                <w:iCs/>
                <w:sz w:val="24"/>
                <w:szCs w:val="24"/>
              </w:rPr>
            </w:pPr>
            <w:r w:rsidRPr="00411C81">
              <w:rPr>
                <w:rFonts w:ascii="Times New Roman" w:hAnsi="Times New Roman"/>
                <w:b/>
                <w:bCs/>
                <w:i/>
                <w:iCs/>
                <w:sz w:val="24"/>
                <w:szCs w:val="24"/>
              </w:rPr>
              <w:t> </w:t>
            </w:r>
          </w:p>
        </w:tc>
        <w:tc>
          <w:tcPr>
            <w:tcW w:w="848" w:type="dxa"/>
            <w:hideMark/>
          </w:tcPr>
          <w:p w:rsidR="00411C81" w:rsidRPr="00411C81" w:rsidRDefault="00411C81" w:rsidP="00411C81">
            <w:pPr>
              <w:jc w:val="both"/>
              <w:rPr>
                <w:rFonts w:ascii="Times New Roman" w:hAnsi="Times New Roman"/>
                <w:b/>
                <w:bCs/>
                <w:i/>
                <w:iCs/>
                <w:sz w:val="24"/>
                <w:szCs w:val="24"/>
              </w:rPr>
            </w:pPr>
            <w:r w:rsidRPr="00411C81">
              <w:rPr>
                <w:rFonts w:ascii="Times New Roman" w:hAnsi="Times New Roman"/>
                <w:b/>
                <w:bCs/>
                <w:i/>
                <w:iCs/>
                <w:sz w:val="24"/>
                <w:szCs w:val="24"/>
              </w:rPr>
              <w:t> </w:t>
            </w:r>
          </w:p>
        </w:tc>
        <w:tc>
          <w:tcPr>
            <w:tcW w:w="1797" w:type="dxa"/>
            <w:hideMark/>
          </w:tcPr>
          <w:p w:rsidR="00411C81" w:rsidRPr="00411C81" w:rsidRDefault="00411C81" w:rsidP="00411C81">
            <w:pPr>
              <w:jc w:val="both"/>
              <w:rPr>
                <w:rFonts w:ascii="Times New Roman" w:hAnsi="Times New Roman"/>
                <w:b/>
                <w:bCs/>
                <w:i/>
                <w:iCs/>
                <w:sz w:val="24"/>
                <w:szCs w:val="24"/>
              </w:rPr>
            </w:pPr>
            <w:r w:rsidRPr="00411C81">
              <w:rPr>
                <w:rFonts w:ascii="Times New Roman" w:hAnsi="Times New Roman"/>
                <w:b/>
                <w:bCs/>
                <w:i/>
                <w:iCs/>
                <w:sz w:val="24"/>
                <w:szCs w:val="24"/>
              </w:rPr>
              <w:t>180,5</w:t>
            </w:r>
          </w:p>
        </w:tc>
        <w:tc>
          <w:tcPr>
            <w:tcW w:w="2000" w:type="dxa"/>
            <w:hideMark/>
          </w:tcPr>
          <w:p w:rsidR="00411C81" w:rsidRPr="00411C81" w:rsidRDefault="00411C81" w:rsidP="00411C81">
            <w:pPr>
              <w:jc w:val="both"/>
              <w:rPr>
                <w:rFonts w:ascii="Times New Roman" w:hAnsi="Times New Roman"/>
                <w:b/>
                <w:bCs/>
                <w:i/>
                <w:iCs/>
                <w:sz w:val="24"/>
                <w:szCs w:val="24"/>
              </w:rPr>
            </w:pPr>
            <w:r w:rsidRPr="00411C81">
              <w:rPr>
                <w:rFonts w:ascii="Times New Roman" w:hAnsi="Times New Roman"/>
                <w:b/>
                <w:bCs/>
                <w:i/>
                <w:iCs/>
                <w:sz w:val="24"/>
                <w:szCs w:val="24"/>
              </w:rPr>
              <w:t>0,0</w:t>
            </w:r>
          </w:p>
        </w:tc>
        <w:tc>
          <w:tcPr>
            <w:tcW w:w="2102" w:type="dxa"/>
            <w:hideMark/>
          </w:tcPr>
          <w:p w:rsidR="00411C81" w:rsidRPr="00411C81" w:rsidRDefault="00411C81" w:rsidP="00411C81">
            <w:pPr>
              <w:jc w:val="both"/>
              <w:rPr>
                <w:rFonts w:ascii="Times New Roman" w:hAnsi="Times New Roman"/>
                <w:b/>
                <w:bCs/>
                <w:i/>
                <w:iCs/>
                <w:sz w:val="24"/>
                <w:szCs w:val="24"/>
              </w:rPr>
            </w:pPr>
            <w:r w:rsidRPr="00411C81">
              <w:rPr>
                <w:rFonts w:ascii="Times New Roman" w:hAnsi="Times New Roman"/>
                <w:b/>
                <w:bCs/>
                <w:i/>
                <w:iCs/>
                <w:sz w:val="24"/>
                <w:szCs w:val="24"/>
              </w:rPr>
              <w:t>0,0</w:t>
            </w:r>
          </w:p>
        </w:tc>
      </w:tr>
      <w:tr w:rsidR="00411C81" w:rsidRPr="00411C81" w:rsidTr="00411C81">
        <w:trPr>
          <w:trHeight w:val="2520"/>
        </w:trPr>
        <w:tc>
          <w:tcPr>
            <w:tcW w:w="6160"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Капитальный и текущий ремонт зданий и помещений муниципальных учреждений в рамках подпрограммы «Реконструкция, ремонт, в том числе капитальный, объектов муниципальной собственности муниципального образования «Дубовское сельское поселение»" муниципальной программы Дубовского сельского поселения "Управление муниципальным имуществом" (Субсидии бюджетным учреждениям)</w:t>
            </w:r>
          </w:p>
        </w:tc>
        <w:tc>
          <w:tcPr>
            <w:tcW w:w="1540"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12.3.00.28720</w:t>
            </w:r>
          </w:p>
        </w:tc>
        <w:tc>
          <w:tcPr>
            <w:tcW w:w="640"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610</w:t>
            </w:r>
          </w:p>
        </w:tc>
        <w:tc>
          <w:tcPr>
            <w:tcW w:w="500"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08</w:t>
            </w:r>
          </w:p>
        </w:tc>
        <w:tc>
          <w:tcPr>
            <w:tcW w:w="848"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01</w:t>
            </w:r>
          </w:p>
        </w:tc>
        <w:tc>
          <w:tcPr>
            <w:tcW w:w="1797"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180,5</w:t>
            </w:r>
          </w:p>
        </w:tc>
        <w:tc>
          <w:tcPr>
            <w:tcW w:w="2000"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0,0</w:t>
            </w:r>
          </w:p>
        </w:tc>
        <w:tc>
          <w:tcPr>
            <w:tcW w:w="2102"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0,0</w:t>
            </w:r>
          </w:p>
        </w:tc>
      </w:tr>
      <w:tr w:rsidR="00411C81" w:rsidRPr="00411C81" w:rsidTr="00411C81">
        <w:trPr>
          <w:trHeight w:val="630"/>
        </w:trPr>
        <w:tc>
          <w:tcPr>
            <w:tcW w:w="6160" w:type="dxa"/>
            <w:hideMark/>
          </w:tcPr>
          <w:p w:rsidR="00411C81" w:rsidRPr="00411C81" w:rsidRDefault="00411C81" w:rsidP="00411C81">
            <w:pPr>
              <w:jc w:val="both"/>
              <w:rPr>
                <w:rFonts w:ascii="Times New Roman" w:hAnsi="Times New Roman"/>
                <w:b/>
                <w:bCs/>
                <w:sz w:val="24"/>
                <w:szCs w:val="24"/>
              </w:rPr>
            </w:pPr>
            <w:r w:rsidRPr="00411C81">
              <w:rPr>
                <w:rFonts w:ascii="Times New Roman" w:hAnsi="Times New Roman"/>
                <w:b/>
                <w:bCs/>
                <w:sz w:val="24"/>
                <w:szCs w:val="24"/>
              </w:rPr>
              <w:t>Муниципальная программа Дубовского сельского поселения «Доступная среда»</w:t>
            </w:r>
          </w:p>
        </w:tc>
        <w:tc>
          <w:tcPr>
            <w:tcW w:w="1540" w:type="dxa"/>
            <w:hideMark/>
          </w:tcPr>
          <w:p w:rsidR="00411C81" w:rsidRPr="00411C81" w:rsidRDefault="00411C81" w:rsidP="00411C81">
            <w:pPr>
              <w:jc w:val="both"/>
              <w:rPr>
                <w:rFonts w:ascii="Times New Roman" w:hAnsi="Times New Roman"/>
                <w:b/>
                <w:bCs/>
                <w:sz w:val="24"/>
                <w:szCs w:val="24"/>
              </w:rPr>
            </w:pPr>
            <w:r w:rsidRPr="00411C81">
              <w:rPr>
                <w:rFonts w:ascii="Times New Roman" w:hAnsi="Times New Roman"/>
                <w:b/>
                <w:bCs/>
                <w:sz w:val="24"/>
                <w:szCs w:val="24"/>
              </w:rPr>
              <w:t>13.0.00.00000</w:t>
            </w:r>
          </w:p>
        </w:tc>
        <w:tc>
          <w:tcPr>
            <w:tcW w:w="640" w:type="dxa"/>
            <w:hideMark/>
          </w:tcPr>
          <w:p w:rsidR="00411C81" w:rsidRPr="00411C81" w:rsidRDefault="00411C81" w:rsidP="00411C81">
            <w:pPr>
              <w:jc w:val="both"/>
              <w:rPr>
                <w:rFonts w:ascii="Times New Roman" w:hAnsi="Times New Roman"/>
                <w:b/>
                <w:bCs/>
                <w:sz w:val="24"/>
                <w:szCs w:val="24"/>
              </w:rPr>
            </w:pPr>
            <w:r w:rsidRPr="00411C81">
              <w:rPr>
                <w:rFonts w:ascii="Times New Roman" w:hAnsi="Times New Roman"/>
                <w:b/>
                <w:bCs/>
                <w:sz w:val="24"/>
                <w:szCs w:val="24"/>
              </w:rPr>
              <w:t> </w:t>
            </w:r>
          </w:p>
        </w:tc>
        <w:tc>
          <w:tcPr>
            <w:tcW w:w="500" w:type="dxa"/>
            <w:hideMark/>
          </w:tcPr>
          <w:p w:rsidR="00411C81" w:rsidRPr="00411C81" w:rsidRDefault="00411C81" w:rsidP="00411C81">
            <w:pPr>
              <w:jc w:val="both"/>
              <w:rPr>
                <w:rFonts w:ascii="Times New Roman" w:hAnsi="Times New Roman"/>
                <w:b/>
                <w:bCs/>
                <w:sz w:val="24"/>
                <w:szCs w:val="24"/>
              </w:rPr>
            </w:pPr>
            <w:r w:rsidRPr="00411C81">
              <w:rPr>
                <w:rFonts w:ascii="Times New Roman" w:hAnsi="Times New Roman"/>
                <w:b/>
                <w:bCs/>
                <w:sz w:val="24"/>
                <w:szCs w:val="24"/>
              </w:rPr>
              <w:t> </w:t>
            </w:r>
          </w:p>
        </w:tc>
        <w:tc>
          <w:tcPr>
            <w:tcW w:w="848" w:type="dxa"/>
            <w:hideMark/>
          </w:tcPr>
          <w:p w:rsidR="00411C81" w:rsidRPr="00411C81" w:rsidRDefault="00411C81" w:rsidP="00411C81">
            <w:pPr>
              <w:jc w:val="both"/>
              <w:rPr>
                <w:rFonts w:ascii="Times New Roman" w:hAnsi="Times New Roman"/>
                <w:b/>
                <w:bCs/>
                <w:sz w:val="24"/>
                <w:szCs w:val="24"/>
              </w:rPr>
            </w:pPr>
            <w:r w:rsidRPr="00411C81">
              <w:rPr>
                <w:rFonts w:ascii="Times New Roman" w:hAnsi="Times New Roman"/>
                <w:b/>
                <w:bCs/>
                <w:sz w:val="24"/>
                <w:szCs w:val="24"/>
              </w:rPr>
              <w:t> </w:t>
            </w:r>
          </w:p>
        </w:tc>
        <w:tc>
          <w:tcPr>
            <w:tcW w:w="1797" w:type="dxa"/>
            <w:hideMark/>
          </w:tcPr>
          <w:p w:rsidR="00411C81" w:rsidRPr="00411C81" w:rsidRDefault="00411C81" w:rsidP="00411C81">
            <w:pPr>
              <w:jc w:val="both"/>
              <w:rPr>
                <w:rFonts w:ascii="Times New Roman" w:hAnsi="Times New Roman"/>
                <w:b/>
                <w:bCs/>
                <w:sz w:val="24"/>
                <w:szCs w:val="24"/>
              </w:rPr>
            </w:pPr>
            <w:r w:rsidRPr="00411C81">
              <w:rPr>
                <w:rFonts w:ascii="Times New Roman" w:hAnsi="Times New Roman"/>
                <w:b/>
                <w:bCs/>
                <w:sz w:val="24"/>
                <w:szCs w:val="24"/>
              </w:rPr>
              <w:t>0,0</w:t>
            </w:r>
          </w:p>
        </w:tc>
        <w:tc>
          <w:tcPr>
            <w:tcW w:w="2000" w:type="dxa"/>
            <w:hideMark/>
          </w:tcPr>
          <w:p w:rsidR="00411C81" w:rsidRPr="00411C81" w:rsidRDefault="00411C81" w:rsidP="00411C81">
            <w:pPr>
              <w:jc w:val="both"/>
              <w:rPr>
                <w:rFonts w:ascii="Times New Roman" w:hAnsi="Times New Roman"/>
                <w:b/>
                <w:bCs/>
                <w:sz w:val="24"/>
                <w:szCs w:val="24"/>
              </w:rPr>
            </w:pPr>
            <w:r w:rsidRPr="00411C81">
              <w:rPr>
                <w:rFonts w:ascii="Times New Roman" w:hAnsi="Times New Roman"/>
                <w:b/>
                <w:bCs/>
                <w:sz w:val="24"/>
                <w:szCs w:val="24"/>
              </w:rPr>
              <w:t>0,0</w:t>
            </w:r>
          </w:p>
        </w:tc>
        <w:tc>
          <w:tcPr>
            <w:tcW w:w="2102" w:type="dxa"/>
            <w:hideMark/>
          </w:tcPr>
          <w:p w:rsidR="00411C81" w:rsidRPr="00411C81" w:rsidRDefault="00411C81" w:rsidP="00411C81">
            <w:pPr>
              <w:jc w:val="both"/>
              <w:rPr>
                <w:rFonts w:ascii="Times New Roman" w:hAnsi="Times New Roman"/>
                <w:b/>
                <w:bCs/>
                <w:sz w:val="24"/>
                <w:szCs w:val="24"/>
              </w:rPr>
            </w:pPr>
            <w:r w:rsidRPr="00411C81">
              <w:rPr>
                <w:rFonts w:ascii="Times New Roman" w:hAnsi="Times New Roman"/>
                <w:b/>
                <w:bCs/>
                <w:sz w:val="24"/>
                <w:szCs w:val="24"/>
              </w:rPr>
              <w:t>10,0</w:t>
            </w:r>
          </w:p>
        </w:tc>
      </w:tr>
      <w:tr w:rsidR="00411C81" w:rsidRPr="00411C81" w:rsidTr="00411C81">
        <w:trPr>
          <w:trHeight w:val="1575"/>
        </w:trPr>
        <w:tc>
          <w:tcPr>
            <w:tcW w:w="6160" w:type="dxa"/>
            <w:hideMark/>
          </w:tcPr>
          <w:p w:rsidR="00411C81" w:rsidRPr="00411C81" w:rsidRDefault="00411C81" w:rsidP="00411C81">
            <w:pPr>
              <w:jc w:val="both"/>
              <w:rPr>
                <w:rFonts w:ascii="Times New Roman" w:hAnsi="Times New Roman"/>
                <w:b/>
                <w:bCs/>
                <w:i/>
                <w:iCs/>
                <w:sz w:val="24"/>
                <w:szCs w:val="24"/>
              </w:rPr>
            </w:pPr>
            <w:r w:rsidRPr="00411C81">
              <w:rPr>
                <w:rFonts w:ascii="Times New Roman" w:hAnsi="Times New Roman"/>
                <w:b/>
                <w:bCs/>
                <w:i/>
                <w:iCs/>
                <w:sz w:val="24"/>
                <w:szCs w:val="24"/>
              </w:rPr>
              <w:lastRenderedPageBreak/>
              <w:t>Подпрограмма "Адаптация приоритетных объектов социальной, транспортной и инженерной инфраструктуры для беспрепятственного доступа и получения услуг инвалидами и другими маломобильными группами населения"</w:t>
            </w:r>
          </w:p>
        </w:tc>
        <w:tc>
          <w:tcPr>
            <w:tcW w:w="1540" w:type="dxa"/>
            <w:hideMark/>
          </w:tcPr>
          <w:p w:rsidR="00411C81" w:rsidRPr="00411C81" w:rsidRDefault="00411C81" w:rsidP="00411C81">
            <w:pPr>
              <w:jc w:val="both"/>
              <w:rPr>
                <w:rFonts w:ascii="Times New Roman" w:hAnsi="Times New Roman"/>
                <w:b/>
                <w:bCs/>
                <w:i/>
                <w:iCs/>
                <w:sz w:val="24"/>
                <w:szCs w:val="24"/>
              </w:rPr>
            </w:pPr>
            <w:r w:rsidRPr="00411C81">
              <w:rPr>
                <w:rFonts w:ascii="Times New Roman" w:hAnsi="Times New Roman"/>
                <w:b/>
                <w:bCs/>
                <w:i/>
                <w:iCs/>
                <w:sz w:val="24"/>
                <w:szCs w:val="24"/>
              </w:rPr>
              <w:t>13.1.00.00000</w:t>
            </w:r>
          </w:p>
        </w:tc>
        <w:tc>
          <w:tcPr>
            <w:tcW w:w="640" w:type="dxa"/>
            <w:hideMark/>
          </w:tcPr>
          <w:p w:rsidR="00411C81" w:rsidRPr="00411C81" w:rsidRDefault="00411C81" w:rsidP="00411C81">
            <w:pPr>
              <w:jc w:val="both"/>
              <w:rPr>
                <w:rFonts w:ascii="Times New Roman" w:hAnsi="Times New Roman"/>
                <w:b/>
                <w:bCs/>
                <w:i/>
                <w:iCs/>
                <w:sz w:val="24"/>
                <w:szCs w:val="24"/>
              </w:rPr>
            </w:pPr>
            <w:r w:rsidRPr="00411C81">
              <w:rPr>
                <w:rFonts w:ascii="Times New Roman" w:hAnsi="Times New Roman"/>
                <w:b/>
                <w:bCs/>
                <w:i/>
                <w:iCs/>
                <w:sz w:val="24"/>
                <w:szCs w:val="24"/>
              </w:rPr>
              <w:t> </w:t>
            </w:r>
          </w:p>
        </w:tc>
        <w:tc>
          <w:tcPr>
            <w:tcW w:w="500" w:type="dxa"/>
            <w:hideMark/>
          </w:tcPr>
          <w:p w:rsidR="00411C81" w:rsidRPr="00411C81" w:rsidRDefault="00411C81" w:rsidP="00411C81">
            <w:pPr>
              <w:jc w:val="both"/>
              <w:rPr>
                <w:rFonts w:ascii="Times New Roman" w:hAnsi="Times New Roman"/>
                <w:b/>
                <w:bCs/>
                <w:i/>
                <w:iCs/>
                <w:sz w:val="24"/>
                <w:szCs w:val="24"/>
              </w:rPr>
            </w:pPr>
            <w:r w:rsidRPr="00411C81">
              <w:rPr>
                <w:rFonts w:ascii="Times New Roman" w:hAnsi="Times New Roman"/>
                <w:b/>
                <w:bCs/>
                <w:i/>
                <w:iCs/>
                <w:sz w:val="24"/>
                <w:szCs w:val="24"/>
              </w:rPr>
              <w:t> </w:t>
            </w:r>
          </w:p>
        </w:tc>
        <w:tc>
          <w:tcPr>
            <w:tcW w:w="848" w:type="dxa"/>
            <w:hideMark/>
          </w:tcPr>
          <w:p w:rsidR="00411C81" w:rsidRPr="00411C81" w:rsidRDefault="00411C81" w:rsidP="00411C81">
            <w:pPr>
              <w:jc w:val="both"/>
              <w:rPr>
                <w:rFonts w:ascii="Times New Roman" w:hAnsi="Times New Roman"/>
                <w:b/>
                <w:bCs/>
                <w:i/>
                <w:iCs/>
                <w:sz w:val="24"/>
                <w:szCs w:val="24"/>
              </w:rPr>
            </w:pPr>
            <w:r w:rsidRPr="00411C81">
              <w:rPr>
                <w:rFonts w:ascii="Times New Roman" w:hAnsi="Times New Roman"/>
                <w:b/>
                <w:bCs/>
                <w:i/>
                <w:iCs/>
                <w:sz w:val="24"/>
                <w:szCs w:val="24"/>
              </w:rPr>
              <w:t> </w:t>
            </w:r>
          </w:p>
        </w:tc>
        <w:tc>
          <w:tcPr>
            <w:tcW w:w="1797" w:type="dxa"/>
            <w:hideMark/>
          </w:tcPr>
          <w:p w:rsidR="00411C81" w:rsidRPr="00411C81" w:rsidRDefault="00411C81" w:rsidP="00411C81">
            <w:pPr>
              <w:jc w:val="both"/>
              <w:rPr>
                <w:rFonts w:ascii="Times New Roman" w:hAnsi="Times New Roman"/>
                <w:b/>
                <w:bCs/>
                <w:i/>
                <w:iCs/>
                <w:sz w:val="24"/>
                <w:szCs w:val="24"/>
              </w:rPr>
            </w:pPr>
            <w:r w:rsidRPr="00411C81">
              <w:rPr>
                <w:rFonts w:ascii="Times New Roman" w:hAnsi="Times New Roman"/>
                <w:b/>
                <w:bCs/>
                <w:i/>
                <w:iCs/>
                <w:sz w:val="24"/>
                <w:szCs w:val="24"/>
              </w:rPr>
              <w:t>0,0</w:t>
            </w:r>
          </w:p>
        </w:tc>
        <w:tc>
          <w:tcPr>
            <w:tcW w:w="2000" w:type="dxa"/>
            <w:hideMark/>
          </w:tcPr>
          <w:p w:rsidR="00411C81" w:rsidRPr="00411C81" w:rsidRDefault="00411C81" w:rsidP="00411C81">
            <w:pPr>
              <w:jc w:val="both"/>
              <w:rPr>
                <w:rFonts w:ascii="Times New Roman" w:hAnsi="Times New Roman"/>
                <w:b/>
                <w:bCs/>
                <w:i/>
                <w:iCs/>
                <w:sz w:val="24"/>
                <w:szCs w:val="24"/>
              </w:rPr>
            </w:pPr>
            <w:r w:rsidRPr="00411C81">
              <w:rPr>
                <w:rFonts w:ascii="Times New Roman" w:hAnsi="Times New Roman"/>
                <w:b/>
                <w:bCs/>
                <w:i/>
                <w:iCs/>
                <w:sz w:val="24"/>
                <w:szCs w:val="24"/>
              </w:rPr>
              <w:t>0,0</w:t>
            </w:r>
          </w:p>
        </w:tc>
        <w:tc>
          <w:tcPr>
            <w:tcW w:w="2102" w:type="dxa"/>
            <w:hideMark/>
          </w:tcPr>
          <w:p w:rsidR="00411C81" w:rsidRPr="00411C81" w:rsidRDefault="00411C81" w:rsidP="00411C81">
            <w:pPr>
              <w:jc w:val="both"/>
              <w:rPr>
                <w:rFonts w:ascii="Times New Roman" w:hAnsi="Times New Roman"/>
                <w:b/>
                <w:bCs/>
                <w:i/>
                <w:iCs/>
                <w:sz w:val="24"/>
                <w:szCs w:val="24"/>
              </w:rPr>
            </w:pPr>
            <w:r w:rsidRPr="00411C81">
              <w:rPr>
                <w:rFonts w:ascii="Times New Roman" w:hAnsi="Times New Roman"/>
                <w:b/>
                <w:bCs/>
                <w:i/>
                <w:iCs/>
                <w:sz w:val="24"/>
                <w:szCs w:val="24"/>
              </w:rPr>
              <w:t>10,0</w:t>
            </w:r>
          </w:p>
        </w:tc>
      </w:tr>
      <w:tr w:rsidR="00411C81" w:rsidRPr="00411C81" w:rsidTr="00411C81">
        <w:trPr>
          <w:trHeight w:val="3150"/>
        </w:trPr>
        <w:tc>
          <w:tcPr>
            <w:tcW w:w="6160"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Расходы на проведение адаптации для инвалидов и других маломобильных групп населения в рамках подпрограммы "Адаптация приоритетных объектов социальной, транспортной и инженерной инфраструктуры для беспрепятственного доступа и получения услуг инвалидами и другими маломобильными группами населения" муниципальной программы Дубовского сельского поселения «Доступная среда» (Иные закупки товаров, работ и услуг для обеспечения государственных (муниципальных) нужд)</w:t>
            </w:r>
          </w:p>
        </w:tc>
        <w:tc>
          <w:tcPr>
            <w:tcW w:w="1540"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13.1.00.28480</w:t>
            </w:r>
          </w:p>
        </w:tc>
        <w:tc>
          <w:tcPr>
            <w:tcW w:w="640"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240</w:t>
            </w:r>
          </w:p>
        </w:tc>
        <w:tc>
          <w:tcPr>
            <w:tcW w:w="500"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01</w:t>
            </w:r>
          </w:p>
        </w:tc>
        <w:tc>
          <w:tcPr>
            <w:tcW w:w="848"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04</w:t>
            </w:r>
          </w:p>
        </w:tc>
        <w:tc>
          <w:tcPr>
            <w:tcW w:w="1797"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0,0</w:t>
            </w:r>
          </w:p>
        </w:tc>
        <w:tc>
          <w:tcPr>
            <w:tcW w:w="2000"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0,0</w:t>
            </w:r>
          </w:p>
        </w:tc>
        <w:tc>
          <w:tcPr>
            <w:tcW w:w="2102"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10,0</w:t>
            </w:r>
          </w:p>
        </w:tc>
      </w:tr>
      <w:tr w:rsidR="00411C81" w:rsidRPr="00411C81" w:rsidTr="00411C81">
        <w:trPr>
          <w:trHeight w:val="1260"/>
        </w:trPr>
        <w:tc>
          <w:tcPr>
            <w:tcW w:w="6160" w:type="dxa"/>
            <w:hideMark/>
          </w:tcPr>
          <w:p w:rsidR="00411C81" w:rsidRPr="00411C81" w:rsidRDefault="00411C81" w:rsidP="00411C81">
            <w:pPr>
              <w:jc w:val="both"/>
              <w:rPr>
                <w:rFonts w:ascii="Times New Roman" w:hAnsi="Times New Roman"/>
                <w:b/>
                <w:bCs/>
                <w:sz w:val="24"/>
                <w:szCs w:val="24"/>
              </w:rPr>
            </w:pPr>
            <w:r w:rsidRPr="00411C81">
              <w:rPr>
                <w:rFonts w:ascii="Times New Roman" w:hAnsi="Times New Roman"/>
                <w:b/>
                <w:bCs/>
                <w:sz w:val="24"/>
                <w:szCs w:val="24"/>
              </w:rPr>
              <w:t>Муниципальная программа Дубовского сельского поселения « Развитие и поддержка субъектов малого и среднего предпринимательства в Дубовском сельском поселении»</w:t>
            </w:r>
          </w:p>
        </w:tc>
        <w:tc>
          <w:tcPr>
            <w:tcW w:w="1540" w:type="dxa"/>
            <w:hideMark/>
          </w:tcPr>
          <w:p w:rsidR="00411C81" w:rsidRPr="00411C81" w:rsidRDefault="00411C81" w:rsidP="00411C81">
            <w:pPr>
              <w:jc w:val="both"/>
              <w:rPr>
                <w:rFonts w:ascii="Times New Roman" w:hAnsi="Times New Roman"/>
                <w:b/>
                <w:bCs/>
                <w:sz w:val="24"/>
                <w:szCs w:val="24"/>
              </w:rPr>
            </w:pPr>
            <w:r w:rsidRPr="00411C81">
              <w:rPr>
                <w:rFonts w:ascii="Times New Roman" w:hAnsi="Times New Roman"/>
                <w:b/>
                <w:bCs/>
                <w:sz w:val="24"/>
                <w:szCs w:val="24"/>
              </w:rPr>
              <w:t>14.0.00.00000</w:t>
            </w:r>
          </w:p>
        </w:tc>
        <w:tc>
          <w:tcPr>
            <w:tcW w:w="640" w:type="dxa"/>
            <w:hideMark/>
          </w:tcPr>
          <w:p w:rsidR="00411C81" w:rsidRPr="00411C81" w:rsidRDefault="00411C81" w:rsidP="00411C81">
            <w:pPr>
              <w:jc w:val="both"/>
              <w:rPr>
                <w:rFonts w:ascii="Times New Roman" w:hAnsi="Times New Roman"/>
                <w:b/>
                <w:bCs/>
                <w:sz w:val="24"/>
                <w:szCs w:val="24"/>
              </w:rPr>
            </w:pPr>
            <w:r w:rsidRPr="00411C81">
              <w:rPr>
                <w:rFonts w:ascii="Times New Roman" w:hAnsi="Times New Roman"/>
                <w:b/>
                <w:bCs/>
                <w:sz w:val="24"/>
                <w:szCs w:val="24"/>
              </w:rPr>
              <w:t> </w:t>
            </w:r>
          </w:p>
        </w:tc>
        <w:tc>
          <w:tcPr>
            <w:tcW w:w="500" w:type="dxa"/>
            <w:hideMark/>
          </w:tcPr>
          <w:p w:rsidR="00411C81" w:rsidRPr="00411C81" w:rsidRDefault="00411C81" w:rsidP="00411C81">
            <w:pPr>
              <w:jc w:val="both"/>
              <w:rPr>
                <w:rFonts w:ascii="Times New Roman" w:hAnsi="Times New Roman"/>
                <w:b/>
                <w:bCs/>
                <w:sz w:val="24"/>
                <w:szCs w:val="24"/>
              </w:rPr>
            </w:pPr>
            <w:r w:rsidRPr="00411C81">
              <w:rPr>
                <w:rFonts w:ascii="Times New Roman" w:hAnsi="Times New Roman"/>
                <w:b/>
                <w:bCs/>
                <w:sz w:val="24"/>
                <w:szCs w:val="24"/>
              </w:rPr>
              <w:t> </w:t>
            </w:r>
          </w:p>
        </w:tc>
        <w:tc>
          <w:tcPr>
            <w:tcW w:w="848" w:type="dxa"/>
            <w:hideMark/>
          </w:tcPr>
          <w:p w:rsidR="00411C81" w:rsidRPr="00411C81" w:rsidRDefault="00411C81" w:rsidP="00411C81">
            <w:pPr>
              <w:jc w:val="both"/>
              <w:rPr>
                <w:rFonts w:ascii="Times New Roman" w:hAnsi="Times New Roman"/>
                <w:b/>
                <w:bCs/>
                <w:sz w:val="24"/>
                <w:szCs w:val="24"/>
              </w:rPr>
            </w:pPr>
            <w:r w:rsidRPr="00411C81">
              <w:rPr>
                <w:rFonts w:ascii="Times New Roman" w:hAnsi="Times New Roman"/>
                <w:b/>
                <w:bCs/>
                <w:sz w:val="24"/>
                <w:szCs w:val="24"/>
              </w:rPr>
              <w:t> </w:t>
            </w:r>
          </w:p>
        </w:tc>
        <w:tc>
          <w:tcPr>
            <w:tcW w:w="1797" w:type="dxa"/>
            <w:hideMark/>
          </w:tcPr>
          <w:p w:rsidR="00411C81" w:rsidRPr="00411C81" w:rsidRDefault="00411C81" w:rsidP="00411C81">
            <w:pPr>
              <w:jc w:val="both"/>
              <w:rPr>
                <w:rFonts w:ascii="Times New Roman" w:hAnsi="Times New Roman"/>
                <w:b/>
                <w:bCs/>
                <w:sz w:val="24"/>
                <w:szCs w:val="24"/>
              </w:rPr>
            </w:pPr>
            <w:r w:rsidRPr="00411C81">
              <w:rPr>
                <w:rFonts w:ascii="Times New Roman" w:hAnsi="Times New Roman"/>
                <w:b/>
                <w:bCs/>
                <w:sz w:val="24"/>
                <w:szCs w:val="24"/>
              </w:rPr>
              <w:t>0,0</w:t>
            </w:r>
          </w:p>
        </w:tc>
        <w:tc>
          <w:tcPr>
            <w:tcW w:w="2000" w:type="dxa"/>
            <w:hideMark/>
          </w:tcPr>
          <w:p w:rsidR="00411C81" w:rsidRPr="00411C81" w:rsidRDefault="00411C81" w:rsidP="00411C81">
            <w:pPr>
              <w:jc w:val="both"/>
              <w:rPr>
                <w:rFonts w:ascii="Times New Roman" w:hAnsi="Times New Roman"/>
                <w:b/>
                <w:bCs/>
                <w:sz w:val="24"/>
                <w:szCs w:val="24"/>
              </w:rPr>
            </w:pPr>
            <w:r w:rsidRPr="00411C81">
              <w:rPr>
                <w:rFonts w:ascii="Times New Roman" w:hAnsi="Times New Roman"/>
                <w:b/>
                <w:bCs/>
                <w:sz w:val="24"/>
                <w:szCs w:val="24"/>
              </w:rPr>
              <w:t>6,0</w:t>
            </w:r>
          </w:p>
        </w:tc>
        <w:tc>
          <w:tcPr>
            <w:tcW w:w="2102" w:type="dxa"/>
            <w:hideMark/>
          </w:tcPr>
          <w:p w:rsidR="00411C81" w:rsidRPr="00411C81" w:rsidRDefault="00411C81" w:rsidP="00411C81">
            <w:pPr>
              <w:jc w:val="both"/>
              <w:rPr>
                <w:rFonts w:ascii="Times New Roman" w:hAnsi="Times New Roman"/>
                <w:b/>
                <w:bCs/>
                <w:sz w:val="24"/>
                <w:szCs w:val="24"/>
              </w:rPr>
            </w:pPr>
            <w:r w:rsidRPr="00411C81">
              <w:rPr>
                <w:rFonts w:ascii="Times New Roman" w:hAnsi="Times New Roman"/>
                <w:b/>
                <w:bCs/>
                <w:sz w:val="24"/>
                <w:szCs w:val="24"/>
              </w:rPr>
              <w:t>6,0</w:t>
            </w:r>
          </w:p>
        </w:tc>
      </w:tr>
      <w:tr w:rsidR="00411C81" w:rsidRPr="00411C81" w:rsidTr="00411C81">
        <w:trPr>
          <w:trHeight w:val="1260"/>
        </w:trPr>
        <w:tc>
          <w:tcPr>
            <w:tcW w:w="6160" w:type="dxa"/>
            <w:hideMark/>
          </w:tcPr>
          <w:p w:rsidR="00411C81" w:rsidRPr="00411C81" w:rsidRDefault="00411C81" w:rsidP="00411C81">
            <w:pPr>
              <w:jc w:val="both"/>
              <w:rPr>
                <w:rFonts w:ascii="Times New Roman" w:hAnsi="Times New Roman"/>
                <w:b/>
                <w:bCs/>
                <w:i/>
                <w:iCs/>
                <w:sz w:val="24"/>
                <w:szCs w:val="24"/>
              </w:rPr>
            </w:pPr>
            <w:r w:rsidRPr="00411C81">
              <w:rPr>
                <w:rFonts w:ascii="Times New Roman" w:hAnsi="Times New Roman"/>
                <w:b/>
                <w:bCs/>
                <w:i/>
                <w:iCs/>
                <w:sz w:val="24"/>
                <w:szCs w:val="24"/>
              </w:rPr>
              <w:t>Подпрограмма «Создание благоприятных условий для привлечения инвестиций и развитие субъектов малого и среднего предпринимательства в Дубовском сельском поселении»</w:t>
            </w:r>
          </w:p>
        </w:tc>
        <w:tc>
          <w:tcPr>
            <w:tcW w:w="1540" w:type="dxa"/>
            <w:hideMark/>
          </w:tcPr>
          <w:p w:rsidR="00411C81" w:rsidRPr="00411C81" w:rsidRDefault="00411C81" w:rsidP="00411C81">
            <w:pPr>
              <w:jc w:val="both"/>
              <w:rPr>
                <w:rFonts w:ascii="Times New Roman" w:hAnsi="Times New Roman"/>
                <w:b/>
                <w:bCs/>
                <w:i/>
                <w:iCs/>
                <w:sz w:val="24"/>
                <w:szCs w:val="24"/>
              </w:rPr>
            </w:pPr>
            <w:r w:rsidRPr="00411C81">
              <w:rPr>
                <w:rFonts w:ascii="Times New Roman" w:hAnsi="Times New Roman"/>
                <w:b/>
                <w:bCs/>
                <w:i/>
                <w:iCs/>
                <w:sz w:val="24"/>
                <w:szCs w:val="24"/>
              </w:rPr>
              <w:t>14.1.00.00000</w:t>
            </w:r>
          </w:p>
        </w:tc>
        <w:tc>
          <w:tcPr>
            <w:tcW w:w="640" w:type="dxa"/>
            <w:hideMark/>
          </w:tcPr>
          <w:p w:rsidR="00411C81" w:rsidRPr="00411C81" w:rsidRDefault="00411C81" w:rsidP="00411C81">
            <w:pPr>
              <w:jc w:val="both"/>
              <w:rPr>
                <w:rFonts w:ascii="Times New Roman" w:hAnsi="Times New Roman"/>
                <w:b/>
                <w:bCs/>
                <w:i/>
                <w:iCs/>
                <w:sz w:val="24"/>
                <w:szCs w:val="24"/>
              </w:rPr>
            </w:pPr>
            <w:r w:rsidRPr="00411C81">
              <w:rPr>
                <w:rFonts w:ascii="Times New Roman" w:hAnsi="Times New Roman"/>
                <w:b/>
                <w:bCs/>
                <w:i/>
                <w:iCs/>
                <w:sz w:val="24"/>
                <w:szCs w:val="24"/>
              </w:rPr>
              <w:t> </w:t>
            </w:r>
          </w:p>
        </w:tc>
        <w:tc>
          <w:tcPr>
            <w:tcW w:w="500" w:type="dxa"/>
            <w:hideMark/>
          </w:tcPr>
          <w:p w:rsidR="00411C81" w:rsidRPr="00411C81" w:rsidRDefault="00411C81" w:rsidP="00411C81">
            <w:pPr>
              <w:jc w:val="both"/>
              <w:rPr>
                <w:rFonts w:ascii="Times New Roman" w:hAnsi="Times New Roman"/>
                <w:b/>
                <w:bCs/>
                <w:i/>
                <w:iCs/>
                <w:sz w:val="24"/>
                <w:szCs w:val="24"/>
              </w:rPr>
            </w:pPr>
            <w:r w:rsidRPr="00411C81">
              <w:rPr>
                <w:rFonts w:ascii="Times New Roman" w:hAnsi="Times New Roman"/>
                <w:b/>
                <w:bCs/>
                <w:i/>
                <w:iCs/>
                <w:sz w:val="24"/>
                <w:szCs w:val="24"/>
              </w:rPr>
              <w:t> </w:t>
            </w:r>
          </w:p>
        </w:tc>
        <w:tc>
          <w:tcPr>
            <w:tcW w:w="848" w:type="dxa"/>
            <w:hideMark/>
          </w:tcPr>
          <w:p w:rsidR="00411C81" w:rsidRPr="00411C81" w:rsidRDefault="00411C81" w:rsidP="00411C81">
            <w:pPr>
              <w:jc w:val="both"/>
              <w:rPr>
                <w:rFonts w:ascii="Times New Roman" w:hAnsi="Times New Roman"/>
                <w:b/>
                <w:bCs/>
                <w:i/>
                <w:iCs/>
                <w:sz w:val="24"/>
                <w:szCs w:val="24"/>
              </w:rPr>
            </w:pPr>
            <w:r w:rsidRPr="00411C81">
              <w:rPr>
                <w:rFonts w:ascii="Times New Roman" w:hAnsi="Times New Roman"/>
                <w:b/>
                <w:bCs/>
                <w:i/>
                <w:iCs/>
                <w:sz w:val="24"/>
                <w:szCs w:val="24"/>
              </w:rPr>
              <w:t> </w:t>
            </w:r>
          </w:p>
        </w:tc>
        <w:tc>
          <w:tcPr>
            <w:tcW w:w="1797" w:type="dxa"/>
            <w:hideMark/>
          </w:tcPr>
          <w:p w:rsidR="00411C81" w:rsidRPr="00411C81" w:rsidRDefault="00411C81" w:rsidP="00411C81">
            <w:pPr>
              <w:jc w:val="both"/>
              <w:rPr>
                <w:rFonts w:ascii="Times New Roman" w:hAnsi="Times New Roman"/>
                <w:b/>
                <w:bCs/>
                <w:i/>
                <w:iCs/>
                <w:sz w:val="24"/>
                <w:szCs w:val="24"/>
              </w:rPr>
            </w:pPr>
            <w:r w:rsidRPr="00411C81">
              <w:rPr>
                <w:rFonts w:ascii="Times New Roman" w:hAnsi="Times New Roman"/>
                <w:b/>
                <w:bCs/>
                <w:i/>
                <w:iCs/>
                <w:sz w:val="24"/>
                <w:szCs w:val="24"/>
              </w:rPr>
              <w:t>0,0</w:t>
            </w:r>
          </w:p>
        </w:tc>
        <w:tc>
          <w:tcPr>
            <w:tcW w:w="2000" w:type="dxa"/>
            <w:hideMark/>
          </w:tcPr>
          <w:p w:rsidR="00411C81" w:rsidRPr="00411C81" w:rsidRDefault="00411C81" w:rsidP="00411C81">
            <w:pPr>
              <w:jc w:val="both"/>
              <w:rPr>
                <w:rFonts w:ascii="Times New Roman" w:hAnsi="Times New Roman"/>
                <w:b/>
                <w:bCs/>
                <w:i/>
                <w:iCs/>
                <w:sz w:val="24"/>
                <w:szCs w:val="24"/>
              </w:rPr>
            </w:pPr>
            <w:r w:rsidRPr="00411C81">
              <w:rPr>
                <w:rFonts w:ascii="Times New Roman" w:hAnsi="Times New Roman"/>
                <w:b/>
                <w:bCs/>
                <w:i/>
                <w:iCs/>
                <w:sz w:val="24"/>
                <w:szCs w:val="24"/>
              </w:rPr>
              <w:t>6,0</w:t>
            </w:r>
          </w:p>
        </w:tc>
        <w:tc>
          <w:tcPr>
            <w:tcW w:w="2102" w:type="dxa"/>
            <w:hideMark/>
          </w:tcPr>
          <w:p w:rsidR="00411C81" w:rsidRPr="00411C81" w:rsidRDefault="00411C81" w:rsidP="00411C81">
            <w:pPr>
              <w:jc w:val="both"/>
              <w:rPr>
                <w:rFonts w:ascii="Times New Roman" w:hAnsi="Times New Roman"/>
                <w:b/>
                <w:bCs/>
                <w:i/>
                <w:iCs/>
                <w:sz w:val="24"/>
                <w:szCs w:val="24"/>
              </w:rPr>
            </w:pPr>
            <w:r w:rsidRPr="00411C81">
              <w:rPr>
                <w:rFonts w:ascii="Times New Roman" w:hAnsi="Times New Roman"/>
                <w:b/>
                <w:bCs/>
                <w:i/>
                <w:iCs/>
                <w:sz w:val="24"/>
                <w:szCs w:val="24"/>
              </w:rPr>
              <w:t>6,0</w:t>
            </w:r>
          </w:p>
        </w:tc>
      </w:tr>
      <w:tr w:rsidR="00411C81" w:rsidRPr="00411C81" w:rsidTr="00411C81">
        <w:trPr>
          <w:trHeight w:val="3150"/>
        </w:trPr>
        <w:tc>
          <w:tcPr>
            <w:tcW w:w="6160"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lastRenderedPageBreak/>
              <w:t>Мероприятия по информационному обеспечению предпринимательства в рамках подпрограммы "Создание благоприятных условий для привлечения инвестиций и развитие субъектов малого и среднего предпринимательства в Дубовском сельском поселении" муниципальной программы Дубовского сельского поселения « Развитие и поддержка субъектов малого и среднего предпринимательства в Дубовском сельском поселении» (Иные закупки товаров, работ и услуг для обеспечения государственных (муниципальных) нужд)</w:t>
            </w:r>
          </w:p>
        </w:tc>
        <w:tc>
          <w:tcPr>
            <w:tcW w:w="1540"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14.1.00.28490</w:t>
            </w:r>
          </w:p>
        </w:tc>
        <w:tc>
          <w:tcPr>
            <w:tcW w:w="640"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240</w:t>
            </w:r>
          </w:p>
        </w:tc>
        <w:tc>
          <w:tcPr>
            <w:tcW w:w="500"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01</w:t>
            </w:r>
          </w:p>
        </w:tc>
        <w:tc>
          <w:tcPr>
            <w:tcW w:w="848"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13</w:t>
            </w:r>
          </w:p>
        </w:tc>
        <w:tc>
          <w:tcPr>
            <w:tcW w:w="1797"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0,0</w:t>
            </w:r>
          </w:p>
        </w:tc>
        <w:tc>
          <w:tcPr>
            <w:tcW w:w="2000"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6,0</w:t>
            </w:r>
          </w:p>
        </w:tc>
        <w:tc>
          <w:tcPr>
            <w:tcW w:w="2102"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6,0</w:t>
            </w:r>
          </w:p>
        </w:tc>
      </w:tr>
      <w:tr w:rsidR="00411C81" w:rsidRPr="00411C81" w:rsidTr="00411C81">
        <w:trPr>
          <w:trHeight w:val="1260"/>
        </w:trPr>
        <w:tc>
          <w:tcPr>
            <w:tcW w:w="6160" w:type="dxa"/>
            <w:hideMark/>
          </w:tcPr>
          <w:p w:rsidR="00411C81" w:rsidRPr="00411C81" w:rsidRDefault="00411C81" w:rsidP="00411C81">
            <w:pPr>
              <w:jc w:val="both"/>
              <w:rPr>
                <w:rFonts w:ascii="Times New Roman" w:hAnsi="Times New Roman"/>
                <w:b/>
                <w:bCs/>
                <w:sz w:val="24"/>
                <w:szCs w:val="24"/>
              </w:rPr>
            </w:pPr>
            <w:r w:rsidRPr="00411C81">
              <w:rPr>
                <w:rFonts w:ascii="Times New Roman" w:hAnsi="Times New Roman"/>
                <w:b/>
                <w:bCs/>
                <w:sz w:val="24"/>
                <w:szCs w:val="24"/>
              </w:rPr>
              <w:t>Муниципальная программа Дубовского сельского поселения «Формирование современной городской среды на территории Дубовского сельского поселения»</w:t>
            </w:r>
          </w:p>
        </w:tc>
        <w:tc>
          <w:tcPr>
            <w:tcW w:w="1540" w:type="dxa"/>
            <w:hideMark/>
          </w:tcPr>
          <w:p w:rsidR="00411C81" w:rsidRPr="00411C81" w:rsidRDefault="00411C81" w:rsidP="00411C81">
            <w:pPr>
              <w:jc w:val="both"/>
              <w:rPr>
                <w:rFonts w:ascii="Times New Roman" w:hAnsi="Times New Roman"/>
                <w:b/>
                <w:bCs/>
                <w:sz w:val="24"/>
                <w:szCs w:val="24"/>
              </w:rPr>
            </w:pPr>
            <w:r w:rsidRPr="00411C81">
              <w:rPr>
                <w:rFonts w:ascii="Times New Roman" w:hAnsi="Times New Roman"/>
                <w:b/>
                <w:bCs/>
                <w:sz w:val="24"/>
                <w:szCs w:val="24"/>
              </w:rPr>
              <w:t>15.0.00.00000</w:t>
            </w:r>
          </w:p>
        </w:tc>
        <w:tc>
          <w:tcPr>
            <w:tcW w:w="640" w:type="dxa"/>
            <w:hideMark/>
          </w:tcPr>
          <w:p w:rsidR="00411C81" w:rsidRPr="00411C81" w:rsidRDefault="00411C81" w:rsidP="00411C81">
            <w:pPr>
              <w:jc w:val="both"/>
              <w:rPr>
                <w:rFonts w:ascii="Times New Roman" w:hAnsi="Times New Roman"/>
                <w:b/>
                <w:bCs/>
                <w:sz w:val="24"/>
                <w:szCs w:val="24"/>
              </w:rPr>
            </w:pPr>
            <w:r w:rsidRPr="00411C81">
              <w:rPr>
                <w:rFonts w:ascii="Times New Roman" w:hAnsi="Times New Roman"/>
                <w:b/>
                <w:bCs/>
                <w:sz w:val="24"/>
                <w:szCs w:val="24"/>
              </w:rPr>
              <w:t> </w:t>
            </w:r>
          </w:p>
        </w:tc>
        <w:tc>
          <w:tcPr>
            <w:tcW w:w="500" w:type="dxa"/>
            <w:hideMark/>
          </w:tcPr>
          <w:p w:rsidR="00411C81" w:rsidRPr="00411C81" w:rsidRDefault="00411C81" w:rsidP="00411C81">
            <w:pPr>
              <w:jc w:val="both"/>
              <w:rPr>
                <w:rFonts w:ascii="Times New Roman" w:hAnsi="Times New Roman"/>
                <w:b/>
                <w:bCs/>
                <w:sz w:val="24"/>
                <w:szCs w:val="24"/>
              </w:rPr>
            </w:pPr>
            <w:r w:rsidRPr="00411C81">
              <w:rPr>
                <w:rFonts w:ascii="Times New Roman" w:hAnsi="Times New Roman"/>
                <w:b/>
                <w:bCs/>
                <w:sz w:val="24"/>
                <w:szCs w:val="24"/>
              </w:rPr>
              <w:t> </w:t>
            </w:r>
          </w:p>
        </w:tc>
        <w:tc>
          <w:tcPr>
            <w:tcW w:w="848" w:type="dxa"/>
            <w:hideMark/>
          </w:tcPr>
          <w:p w:rsidR="00411C81" w:rsidRPr="00411C81" w:rsidRDefault="00411C81" w:rsidP="00411C81">
            <w:pPr>
              <w:jc w:val="both"/>
              <w:rPr>
                <w:rFonts w:ascii="Times New Roman" w:hAnsi="Times New Roman"/>
                <w:b/>
                <w:bCs/>
                <w:sz w:val="24"/>
                <w:szCs w:val="24"/>
              </w:rPr>
            </w:pPr>
            <w:r w:rsidRPr="00411C81">
              <w:rPr>
                <w:rFonts w:ascii="Times New Roman" w:hAnsi="Times New Roman"/>
                <w:b/>
                <w:bCs/>
                <w:sz w:val="24"/>
                <w:szCs w:val="24"/>
              </w:rPr>
              <w:t> </w:t>
            </w:r>
          </w:p>
        </w:tc>
        <w:tc>
          <w:tcPr>
            <w:tcW w:w="1797" w:type="dxa"/>
            <w:hideMark/>
          </w:tcPr>
          <w:p w:rsidR="00411C81" w:rsidRPr="00411C81" w:rsidRDefault="00411C81" w:rsidP="00411C81">
            <w:pPr>
              <w:jc w:val="both"/>
              <w:rPr>
                <w:rFonts w:ascii="Times New Roman" w:hAnsi="Times New Roman"/>
                <w:b/>
                <w:bCs/>
                <w:sz w:val="24"/>
                <w:szCs w:val="24"/>
              </w:rPr>
            </w:pPr>
            <w:r w:rsidRPr="00411C81">
              <w:rPr>
                <w:rFonts w:ascii="Times New Roman" w:hAnsi="Times New Roman"/>
                <w:b/>
                <w:bCs/>
                <w:sz w:val="24"/>
                <w:szCs w:val="24"/>
              </w:rPr>
              <w:t>1 035,0</w:t>
            </w:r>
          </w:p>
        </w:tc>
        <w:tc>
          <w:tcPr>
            <w:tcW w:w="2000" w:type="dxa"/>
            <w:hideMark/>
          </w:tcPr>
          <w:p w:rsidR="00411C81" w:rsidRPr="00411C81" w:rsidRDefault="00411C81" w:rsidP="00411C81">
            <w:pPr>
              <w:jc w:val="both"/>
              <w:rPr>
                <w:rFonts w:ascii="Times New Roman" w:hAnsi="Times New Roman"/>
                <w:b/>
                <w:bCs/>
                <w:sz w:val="24"/>
                <w:szCs w:val="24"/>
              </w:rPr>
            </w:pPr>
            <w:r w:rsidRPr="00411C81">
              <w:rPr>
                <w:rFonts w:ascii="Times New Roman" w:hAnsi="Times New Roman"/>
                <w:b/>
                <w:bCs/>
                <w:sz w:val="24"/>
                <w:szCs w:val="24"/>
              </w:rPr>
              <w:t>15 000,1</w:t>
            </w:r>
          </w:p>
        </w:tc>
        <w:tc>
          <w:tcPr>
            <w:tcW w:w="2102" w:type="dxa"/>
            <w:hideMark/>
          </w:tcPr>
          <w:p w:rsidR="00411C81" w:rsidRPr="00411C81" w:rsidRDefault="00411C81" w:rsidP="00411C81">
            <w:pPr>
              <w:jc w:val="both"/>
              <w:rPr>
                <w:rFonts w:ascii="Times New Roman" w:hAnsi="Times New Roman"/>
                <w:b/>
                <w:bCs/>
                <w:sz w:val="24"/>
                <w:szCs w:val="24"/>
              </w:rPr>
            </w:pPr>
            <w:r w:rsidRPr="00411C81">
              <w:rPr>
                <w:rFonts w:ascii="Times New Roman" w:hAnsi="Times New Roman"/>
                <w:b/>
                <w:bCs/>
                <w:sz w:val="24"/>
                <w:szCs w:val="24"/>
              </w:rPr>
              <w:t>15 000,1</w:t>
            </w:r>
          </w:p>
        </w:tc>
      </w:tr>
      <w:tr w:rsidR="00411C81" w:rsidRPr="00411C81" w:rsidTr="00411C81">
        <w:trPr>
          <w:trHeight w:val="630"/>
        </w:trPr>
        <w:tc>
          <w:tcPr>
            <w:tcW w:w="6160" w:type="dxa"/>
            <w:hideMark/>
          </w:tcPr>
          <w:p w:rsidR="00411C81" w:rsidRPr="00411C81" w:rsidRDefault="00411C81" w:rsidP="00411C81">
            <w:pPr>
              <w:jc w:val="both"/>
              <w:rPr>
                <w:rFonts w:ascii="Times New Roman" w:hAnsi="Times New Roman"/>
                <w:b/>
                <w:bCs/>
                <w:i/>
                <w:iCs/>
                <w:sz w:val="24"/>
                <w:szCs w:val="24"/>
              </w:rPr>
            </w:pPr>
            <w:r w:rsidRPr="00411C81">
              <w:rPr>
                <w:rFonts w:ascii="Times New Roman" w:hAnsi="Times New Roman"/>
                <w:b/>
                <w:bCs/>
                <w:i/>
                <w:iCs/>
                <w:sz w:val="24"/>
                <w:szCs w:val="24"/>
              </w:rPr>
              <w:t>Подпрограмма "Благоустройство общественных территорий Дубовского сельского поселения"</w:t>
            </w:r>
          </w:p>
        </w:tc>
        <w:tc>
          <w:tcPr>
            <w:tcW w:w="1540" w:type="dxa"/>
            <w:hideMark/>
          </w:tcPr>
          <w:p w:rsidR="00411C81" w:rsidRPr="00411C81" w:rsidRDefault="00411C81" w:rsidP="00411C81">
            <w:pPr>
              <w:jc w:val="both"/>
              <w:rPr>
                <w:rFonts w:ascii="Times New Roman" w:hAnsi="Times New Roman"/>
                <w:b/>
                <w:bCs/>
                <w:i/>
                <w:iCs/>
                <w:sz w:val="24"/>
                <w:szCs w:val="24"/>
              </w:rPr>
            </w:pPr>
            <w:r w:rsidRPr="00411C81">
              <w:rPr>
                <w:rFonts w:ascii="Times New Roman" w:hAnsi="Times New Roman"/>
                <w:b/>
                <w:bCs/>
                <w:i/>
                <w:iCs/>
                <w:sz w:val="24"/>
                <w:szCs w:val="24"/>
              </w:rPr>
              <w:t>15.1.00.00000</w:t>
            </w:r>
          </w:p>
        </w:tc>
        <w:tc>
          <w:tcPr>
            <w:tcW w:w="640" w:type="dxa"/>
            <w:hideMark/>
          </w:tcPr>
          <w:p w:rsidR="00411C81" w:rsidRPr="00411C81" w:rsidRDefault="00411C81" w:rsidP="00411C81">
            <w:pPr>
              <w:jc w:val="both"/>
              <w:rPr>
                <w:rFonts w:ascii="Times New Roman" w:hAnsi="Times New Roman"/>
                <w:b/>
                <w:bCs/>
                <w:i/>
                <w:iCs/>
                <w:sz w:val="24"/>
                <w:szCs w:val="24"/>
              </w:rPr>
            </w:pPr>
            <w:r w:rsidRPr="00411C81">
              <w:rPr>
                <w:rFonts w:ascii="Times New Roman" w:hAnsi="Times New Roman"/>
                <w:b/>
                <w:bCs/>
                <w:i/>
                <w:iCs/>
                <w:sz w:val="24"/>
                <w:szCs w:val="24"/>
              </w:rPr>
              <w:t> </w:t>
            </w:r>
          </w:p>
        </w:tc>
        <w:tc>
          <w:tcPr>
            <w:tcW w:w="500" w:type="dxa"/>
            <w:hideMark/>
          </w:tcPr>
          <w:p w:rsidR="00411C81" w:rsidRPr="00411C81" w:rsidRDefault="00411C81" w:rsidP="00411C81">
            <w:pPr>
              <w:jc w:val="both"/>
              <w:rPr>
                <w:rFonts w:ascii="Times New Roman" w:hAnsi="Times New Roman"/>
                <w:b/>
                <w:bCs/>
                <w:i/>
                <w:iCs/>
                <w:sz w:val="24"/>
                <w:szCs w:val="24"/>
              </w:rPr>
            </w:pPr>
            <w:r w:rsidRPr="00411C81">
              <w:rPr>
                <w:rFonts w:ascii="Times New Roman" w:hAnsi="Times New Roman"/>
                <w:b/>
                <w:bCs/>
                <w:i/>
                <w:iCs/>
                <w:sz w:val="24"/>
                <w:szCs w:val="24"/>
              </w:rPr>
              <w:t> </w:t>
            </w:r>
          </w:p>
        </w:tc>
        <w:tc>
          <w:tcPr>
            <w:tcW w:w="848" w:type="dxa"/>
            <w:hideMark/>
          </w:tcPr>
          <w:p w:rsidR="00411C81" w:rsidRPr="00411C81" w:rsidRDefault="00411C81" w:rsidP="00411C81">
            <w:pPr>
              <w:jc w:val="both"/>
              <w:rPr>
                <w:rFonts w:ascii="Times New Roman" w:hAnsi="Times New Roman"/>
                <w:b/>
                <w:bCs/>
                <w:i/>
                <w:iCs/>
                <w:sz w:val="24"/>
                <w:szCs w:val="24"/>
              </w:rPr>
            </w:pPr>
            <w:r w:rsidRPr="00411C81">
              <w:rPr>
                <w:rFonts w:ascii="Times New Roman" w:hAnsi="Times New Roman"/>
                <w:b/>
                <w:bCs/>
                <w:i/>
                <w:iCs/>
                <w:sz w:val="24"/>
                <w:szCs w:val="24"/>
              </w:rPr>
              <w:t> </w:t>
            </w:r>
          </w:p>
        </w:tc>
        <w:tc>
          <w:tcPr>
            <w:tcW w:w="1797" w:type="dxa"/>
            <w:hideMark/>
          </w:tcPr>
          <w:p w:rsidR="00411C81" w:rsidRPr="00411C81" w:rsidRDefault="00411C81" w:rsidP="00411C81">
            <w:pPr>
              <w:jc w:val="both"/>
              <w:rPr>
                <w:rFonts w:ascii="Times New Roman" w:hAnsi="Times New Roman"/>
                <w:b/>
                <w:bCs/>
                <w:i/>
                <w:iCs/>
                <w:sz w:val="24"/>
                <w:szCs w:val="24"/>
              </w:rPr>
            </w:pPr>
            <w:r w:rsidRPr="00411C81">
              <w:rPr>
                <w:rFonts w:ascii="Times New Roman" w:hAnsi="Times New Roman"/>
                <w:b/>
                <w:bCs/>
                <w:i/>
                <w:iCs/>
                <w:sz w:val="24"/>
                <w:szCs w:val="24"/>
              </w:rPr>
              <w:t>1 035,0</w:t>
            </w:r>
          </w:p>
        </w:tc>
        <w:tc>
          <w:tcPr>
            <w:tcW w:w="2000" w:type="dxa"/>
            <w:hideMark/>
          </w:tcPr>
          <w:p w:rsidR="00411C81" w:rsidRPr="00411C81" w:rsidRDefault="00411C81" w:rsidP="00411C81">
            <w:pPr>
              <w:jc w:val="both"/>
              <w:rPr>
                <w:rFonts w:ascii="Times New Roman" w:hAnsi="Times New Roman"/>
                <w:b/>
                <w:bCs/>
                <w:i/>
                <w:iCs/>
                <w:sz w:val="24"/>
                <w:szCs w:val="24"/>
              </w:rPr>
            </w:pPr>
            <w:r w:rsidRPr="00411C81">
              <w:rPr>
                <w:rFonts w:ascii="Times New Roman" w:hAnsi="Times New Roman"/>
                <w:b/>
                <w:bCs/>
                <w:i/>
                <w:iCs/>
                <w:sz w:val="24"/>
                <w:szCs w:val="24"/>
              </w:rPr>
              <w:t>15 000,1</w:t>
            </w:r>
          </w:p>
        </w:tc>
        <w:tc>
          <w:tcPr>
            <w:tcW w:w="2102" w:type="dxa"/>
            <w:hideMark/>
          </w:tcPr>
          <w:p w:rsidR="00411C81" w:rsidRPr="00411C81" w:rsidRDefault="00411C81" w:rsidP="00411C81">
            <w:pPr>
              <w:jc w:val="both"/>
              <w:rPr>
                <w:rFonts w:ascii="Times New Roman" w:hAnsi="Times New Roman"/>
                <w:b/>
                <w:bCs/>
                <w:i/>
                <w:iCs/>
                <w:sz w:val="24"/>
                <w:szCs w:val="24"/>
              </w:rPr>
            </w:pPr>
            <w:r w:rsidRPr="00411C81">
              <w:rPr>
                <w:rFonts w:ascii="Times New Roman" w:hAnsi="Times New Roman"/>
                <w:b/>
                <w:bCs/>
                <w:i/>
                <w:iCs/>
                <w:sz w:val="24"/>
                <w:szCs w:val="24"/>
              </w:rPr>
              <w:t>15 000,1</w:t>
            </w:r>
          </w:p>
        </w:tc>
      </w:tr>
      <w:tr w:rsidR="00411C81" w:rsidRPr="00411C81" w:rsidTr="00411C81">
        <w:trPr>
          <w:trHeight w:val="3150"/>
        </w:trPr>
        <w:tc>
          <w:tcPr>
            <w:tcW w:w="6160"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 xml:space="preserve">Реализация мероприятий по разработке эскизного дендрологического плана по объекту, расположенному по адресу: с. Дубовское, пл. Павших борцов в рамках подпрограммы "Благоустройство общественных территорий Дубовского сельского поселения" муниципальной программы Дубовского сельского поселения "Формирование современной городской среды на территории Дубовского сельского поселения" (Иные закупки товаров, работ и услуг для обеспечения государственных </w:t>
            </w:r>
            <w:r w:rsidRPr="00411C81">
              <w:rPr>
                <w:rFonts w:ascii="Times New Roman" w:hAnsi="Times New Roman"/>
                <w:sz w:val="24"/>
                <w:szCs w:val="24"/>
              </w:rPr>
              <w:lastRenderedPageBreak/>
              <w:t>(муниципальных) нужд)</w:t>
            </w:r>
          </w:p>
        </w:tc>
        <w:tc>
          <w:tcPr>
            <w:tcW w:w="1540"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lastRenderedPageBreak/>
              <w:t>15.1.00.28730</w:t>
            </w:r>
          </w:p>
        </w:tc>
        <w:tc>
          <w:tcPr>
            <w:tcW w:w="640"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240</w:t>
            </w:r>
          </w:p>
        </w:tc>
        <w:tc>
          <w:tcPr>
            <w:tcW w:w="500"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05</w:t>
            </w:r>
          </w:p>
        </w:tc>
        <w:tc>
          <w:tcPr>
            <w:tcW w:w="848"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03</w:t>
            </w:r>
          </w:p>
        </w:tc>
        <w:tc>
          <w:tcPr>
            <w:tcW w:w="1797"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35,0</w:t>
            </w:r>
          </w:p>
        </w:tc>
        <w:tc>
          <w:tcPr>
            <w:tcW w:w="2000"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0,0</w:t>
            </w:r>
          </w:p>
        </w:tc>
        <w:tc>
          <w:tcPr>
            <w:tcW w:w="2102"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0,0</w:t>
            </w:r>
          </w:p>
        </w:tc>
      </w:tr>
      <w:tr w:rsidR="00411C81" w:rsidRPr="00411C81" w:rsidTr="00411C81">
        <w:trPr>
          <w:trHeight w:val="3150"/>
        </w:trPr>
        <w:tc>
          <w:tcPr>
            <w:tcW w:w="6160"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lastRenderedPageBreak/>
              <w:t>Реализация мероприятий по устройству системы капельного полива на объекте, расположенном по адресу: с. Дубовское, пл. Павших борцов в рамках подпрограммы "Благоустройство общественных территорий Дубовского сельского поселения" муниципальной программы Дубовского сельского поселения "Формирование современной городской среды на территории Дубовского сельского поселения" (Иные закупки товаров, работ и услуг для обеспечения государственных (муниципальных) нужд)</w:t>
            </w:r>
          </w:p>
        </w:tc>
        <w:tc>
          <w:tcPr>
            <w:tcW w:w="1540"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15.1.00.28740</w:t>
            </w:r>
          </w:p>
        </w:tc>
        <w:tc>
          <w:tcPr>
            <w:tcW w:w="640"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240</w:t>
            </w:r>
          </w:p>
        </w:tc>
        <w:tc>
          <w:tcPr>
            <w:tcW w:w="500"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05</w:t>
            </w:r>
          </w:p>
        </w:tc>
        <w:tc>
          <w:tcPr>
            <w:tcW w:w="848"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03</w:t>
            </w:r>
          </w:p>
        </w:tc>
        <w:tc>
          <w:tcPr>
            <w:tcW w:w="1797"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1 000,0</w:t>
            </w:r>
          </w:p>
        </w:tc>
        <w:tc>
          <w:tcPr>
            <w:tcW w:w="2000"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0,0</w:t>
            </w:r>
          </w:p>
        </w:tc>
        <w:tc>
          <w:tcPr>
            <w:tcW w:w="2102"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0,0</w:t>
            </w:r>
          </w:p>
        </w:tc>
      </w:tr>
      <w:tr w:rsidR="00411C81" w:rsidRPr="00411C81" w:rsidTr="00411C81">
        <w:trPr>
          <w:trHeight w:val="3465"/>
        </w:trPr>
        <w:tc>
          <w:tcPr>
            <w:tcW w:w="6160"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 xml:space="preserve">Реализация программ формирования современной городской среды (Субсидии на реализацию мероприятий по формированию современной городской среды в части благоустройства общественных территорий) в рамках подпрограммы "Благоустройство общественных территорий Дубовского сельского поселения" муниципальной программы Дубовского сельского поселения " Формирование современной городской среды на территории Дубовского сельского поселения" (Иные закупки товаров, работ и услуг для обеспечения государственных </w:t>
            </w:r>
            <w:r w:rsidRPr="00411C81">
              <w:rPr>
                <w:rFonts w:ascii="Times New Roman" w:hAnsi="Times New Roman"/>
                <w:sz w:val="24"/>
                <w:szCs w:val="24"/>
              </w:rPr>
              <w:lastRenderedPageBreak/>
              <w:t>(муниципальных) нужд)</w:t>
            </w:r>
          </w:p>
        </w:tc>
        <w:tc>
          <w:tcPr>
            <w:tcW w:w="1540"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lastRenderedPageBreak/>
              <w:t>15.1.F2.55551</w:t>
            </w:r>
          </w:p>
        </w:tc>
        <w:tc>
          <w:tcPr>
            <w:tcW w:w="640"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240</w:t>
            </w:r>
          </w:p>
        </w:tc>
        <w:tc>
          <w:tcPr>
            <w:tcW w:w="500"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05</w:t>
            </w:r>
          </w:p>
        </w:tc>
        <w:tc>
          <w:tcPr>
            <w:tcW w:w="848"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03</w:t>
            </w:r>
          </w:p>
        </w:tc>
        <w:tc>
          <w:tcPr>
            <w:tcW w:w="1797"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0,0</w:t>
            </w:r>
          </w:p>
        </w:tc>
        <w:tc>
          <w:tcPr>
            <w:tcW w:w="2000"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15 000,1</w:t>
            </w:r>
          </w:p>
        </w:tc>
        <w:tc>
          <w:tcPr>
            <w:tcW w:w="2102"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15 000,1</w:t>
            </w:r>
          </w:p>
        </w:tc>
      </w:tr>
      <w:tr w:rsidR="00411C81" w:rsidRPr="00411C81" w:rsidTr="00411C81">
        <w:trPr>
          <w:trHeight w:val="630"/>
        </w:trPr>
        <w:tc>
          <w:tcPr>
            <w:tcW w:w="6160" w:type="dxa"/>
            <w:hideMark/>
          </w:tcPr>
          <w:p w:rsidR="00411C81" w:rsidRPr="00411C81" w:rsidRDefault="00411C81" w:rsidP="00411C81">
            <w:pPr>
              <w:jc w:val="both"/>
              <w:rPr>
                <w:rFonts w:ascii="Times New Roman" w:hAnsi="Times New Roman"/>
                <w:b/>
                <w:bCs/>
                <w:sz w:val="24"/>
                <w:szCs w:val="24"/>
              </w:rPr>
            </w:pPr>
            <w:r w:rsidRPr="00411C81">
              <w:rPr>
                <w:rFonts w:ascii="Times New Roman" w:hAnsi="Times New Roman"/>
                <w:b/>
                <w:bCs/>
                <w:sz w:val="24"/>
                <w:szCs w:val="24"/>
              </w:rPr>
              <w:lastRenderedPageBreak/>
              <w:t>Непрограммные расходы органа местного самоуправления Дубовского сельского поселения</w:t>
            </w:r>
          </w:p>
        </w:tc>
        <w:tc>
          <w:tcPr>
            <w:tcW w:w="1540" w:type="dxa"/>
            <w:hideMark/>
          </w:tcPr>
          <w:p w:rsidR="00411C81" w:rsidRPr="00411C81" w:rsidRDefault="00411C81" w:rsidP="00411C81">
            <w:pPr>
              <w:jc w:val="both"/>
              <w:rPr>
                <w:rFonts w:ascii="Times New Roman" w:hAnsi="Times New Roman"/>
                <w:b/>
                <w:bCs/>
                <w:sz w:val="24"/>
                <w:szCs w:val="24"/>
              </w:rPr>
            </w:pPr>
            <w:r w:rsidRPr="00411C81">
              <w:rPr>
                <w:rFonts w:ascii="Times New Roman" w:hAnsi="Times New Roman"/>
                <w:b/>
                <w:bCs/>
                <w:sz w:val="24"/>
                <w:szCs w:val="24"/>
              </w:rPr>
              <w:t>99.0.00.00000</w:t>
            </w:r>
          </w:p>
        </w:tc>
        <w:tc>
          <w:tcPr>
            <w:tcW w:w="640" w:type="dxa"/>
            <w:hideMark/>
          </w:tcPr>
          <w:p w:rsidR="00411C81" w:rsidRPr="00411C81" w:rsidRDefault="00411C81" w:rsidP="00411C81">
            <w:pPr>
              <w:jc w:val="both"/>
              <w:rPr>
                <w:rFonts w:ascii="Times New Roman" w:hAnsi="Times New Roman"/>
                <w:b/>
                <w:bCs/>
                <w:sz w:val="24"/>
                <w:szCs w:val="24"/>
              </w:rPr>
            </w:pPr>
            <w:r w:rsidRPr="00411C81">
              <w:rPr>
                <w:rFonts w:ascii="Times New Roman" w:hAnsi="Times New Roman"/>
                <w:b/>
                <w:bCs/>
                <w:sz w:val="24"/>
                <w:szCs w:val="24"/>
              </w:rPr>
              <w:t> </w:t>
            </w:r>
          </w:p>
        </w:tc>
        <w:tc>
          <w:tcPr>
            <w:tcW w:w="500" w:type="dxa"/>
            <w:hideMark/>
          </w:tcPr>
          <w:p w:rsidR="00411C81" w:rsidRPr="00411C81" w:rsidRDefault="00411C81" w:rsidP="00411C81">
            <w:pPr>
              <w:jc w:val="both"/>
              <w:rPr>
                <w:rFonts w:ascii="Times New Roman" w:hAnsi="Times New Roman"/>
                <w:b/>
                <w:bCs/>
                <w:sz w:val="24"/>
                <w:szCs w:val="24"/>
              </w:rPr>
            </w:pPr>
            <w:r w:rsidRPr="00411C81">
              <w:rPr>
                <w:rFonts w:ascii="Times New Roman" w:hAnsi="Times New Roman"/>
                <w:b/>
                <w:bCs/>
                <w:sz w:val="24"/>
                <w:szCs w:val="24"/>
              </w:rPr>
              <w:t> </w:t>
            </w:r>
          </w:p>
        </w:tc>
        <w:tc>
          <w:tcPr>
            <w:tcW w:w="848" w:type="dxa"/>
            <w:hideMark/>
          </w:tcPr>
          <w:p w:rsidR="00411C81" w:rsidRPr="00411C81" w:rsidRDefault="00411C81" w:rsidP="00411C81">
            <w:pPr>
              <w:jc w:val="both"/>
              <w:rPr>
                <w:rFonts w:ascii="Times New Roman" w:hAnsi="Times New Roman"/>
                <w:b/>
                <w:bCs/>
                <w:sz w:val="24"/>
                <w:szCs w:val="24"/>
              </w:rPr>
            </w:pPr>
            <w:r w:rsidRPr="00411C81">
              <w:rPr>
                <w:rFonts w:ascii="Times New Roman" w:hAnsi="Times New Roman"/>
                <w:b/>
                <w:bCs/>
                <w:sz w:val="24"/>
                <w:szCs w:val="24"/>
              </w:rPr>
              <w:t> </w:t>
            </w:r>
          </w:p>
        </w:tc>
        <w:tc>
          <w:tcPr>
            <w:tcW w:w="1797" w:type="dxa"/>
            <w:hideMark/>
          </w:tcPr>
          <w:p w:rsidR="00411C81" w:rsidRPr="00411C81" w:rsidRDefault="00411C81" w:rsidP="00411C81">
            <w:pPr>
              <w:jc w:val="both"/>
              <w:rPr>
                <w:rFonts w:ascii="Times New Roman" w:hAnsi="Times New Roman"/>
                <w:b/>
                <w:bCs/>
                <w:sz w:val="24"/>
                <w:szCs w:val="24"/>
              </w:rPr>
            </w:pPr>
            <w:r w:rsidRPr="00411C81">
              <w:rPr>
                <w:rFonts w:ascii="Times New Roman" w:hAnsi="Times New Roman"/>
                <w:b/>
                <w:bCs/>
                <w:sz w:val="24"/>
                <w:szCs w:val="24"/>
              </w:rPr>
              <w:t>842,7</w:t>
            </w:r>
          </w:p>
        </w:tc>
        <w:tc>
          <w:tcPr>
            <w:tcW w:w="2000" w:type="dxa"/>
            <w:hideMark/>
          </w:tcPr>
          <w:p w:rsidR="00411C81" w:rsidRPr="00411C81" w:rsidRDefault="00411C81" w:rsidP="00411C81">
            <w:pPr>
              <w:jc w:val="both"/>
              <w:rPr>
                <w:rFonts w:ascii="Times New Roman" w:hAnsi="Times New Roman"/>
                <w:b/>
                <w:bCs/>
                <w:sz w:val="24"/>
                <w:szCs w:val="24"/>
              </w:rPr>
            </w:pPr>
            <w:r w:rsidRPr="00411C81">
              <w:rPr>
                <w:rFonts w:ascii="Times New Roman" w:hAnsi="Times New Roman"/>
                <w:b/>
                <w:bCs/>
                <w:sz w:val="24"/>
                <w:szCs w:val="24"/>
              </w:rPr>
              <w:t>813,8</w:t>
            </w:r>
          </w:p>
        </w:tc>
        <w:tc>
          <w:tcPr>
            <w:tcW w:w="2102" w:type="dxa"/>
            <w:hideMark/>
          </w:tcPr>
          <w:p w:rsidR="00411C81" w:rsidRPr="00411C81" w:rsidRDefault="00411C81" w:rsidP="00411C81">
            <w:pPr>
              <w:jc w:val="both"/>
              <w:rPr>
                <w:rFonts w:ascii="Times New Roman" w:hAnsi="Times New Roman"/>
                <w:b/>
                <w:bCs/>
                <w:sz w:val="24"/>
                <w:szCs w:val="24"/>
              </w:rPr>
            </w:pPr>
            <w:r w:rsidRPr="00411C81">
              <w:rPr>
                <w:rFonts w:ascii="Times New Roman" w:hAnsi="Times New Roman"/>
                <w:b/>
                <w:bCs/>
                <w:sz w:val="24"/>
                <w:szCs w:val="24"/>
              </w:rPr>
              <w:t>1 278,4</w:t>
            </w:r>
          </w:p>
        </w:tc>
      </w:tr>
      <w:tr w:rsidR="00411C81" w:rsidRPr="00411C81" w:rsidTr="00411C81">
        <w:trPr>
          <w:trHeight w:val="315"/>
        </w:trPr>
        <w:tc>
          <w:tcPr>
            <w:tcW w:w="6160" w:type="dxa"/>
            <w:hideMark/>
          </w:tcPr>
          <w:p w:rsidR="00411C81" w:rsidRPr="00411C81" w:rsidRDefault="00411C81" w:rsidP="00411C81">
            <w:pPr>
              <w:jc w:val="both"/>
              <w:rPr>
                <w:rFonts w:ascii="Times New Roman" w:hAnsi="Times New Roman"/>
                <w:b/>
                <w:bCs/>
                <w:i/>
                <w:iCs/>
                <w:sz w:val="24"/>
                <w:szCs w:val="24"/>
              </w:rPr>
            </w:pPr>
            <w:r w:rsidRPr="00411C81">
              <w:rPr>
                <w:rFonts w:ascii="Times New Roman" w:hAnsi="Times New Roman"/>
                <w:b/>
                <w:bCs/>
                <w:i/>
                <w:iCs/>
                <w:sz w:val="24"/>
                <w:szCs w:val="24"/>
              </w:rPr>
              <w:t>Финансовое обеспечение непредвиденных расходов</w:t>
            </w:r>
          </w:p>
        </w:tc>
        <w:tc>
          <w:tcPr>
            <w:tcW w:w="1540" w:type="dxa"/>
            <w:hideMark/>
          </w:tcPr>
          <w:p w:rsidR="00411C81" w:rsidRPr="00411C81" w:rsidRDefault="00411C81" w:rsidP="00411C81">
            <w:pPr>
              <w:jc w:val="both"/>
              <w:rPr>
                <w:rFonts w:ascii="Times New Roman" w:hAnsi="Times New Roman"/>
                <w:b/>
                <w:bCs/>
                <w:i/>
                <w:iCs/>
                <w:sz w:val="24"/>
                <w:szCs w:val="24"/>
              </w:rPr>
            </w:pPr>
            <w:r w:rsidRPr="00411C81">
              <w:rPr>
                <w:rFonts w:ascii="Times New Roman" w:hAnsi="Times New Roman"/>
                <w:b/>
                <w:bCs/>
                <w:i/>
                <w:iCs/>
                <w:sz w:val="24"/>
                <w:szCs w:val="24"/>
              </w:rPr>
              <w:t>99.3.00.00000</w:t>
            </w:r>
          </w:p>
        </w:tc>
        <w:tc>
          <w:tcPr>
            <w:tcW w:w="640" w:type="dxa"/>
            <w:hideMark/>
          </w:tcPr>
          <w:p w:rsidR="00411C81" w:rsidRPr="00411C81" w:rsidRDefault="00411C81" w:rsidP="00411C81">
            <w:pPr>
              <w:jc w:val="both"/>
              <w:rPr>
                <w:rFonts w:ascii="Times New Roman" w:hAnsi="Times New Roman"/>
                <w:b/>
                <w:bCs/>
                <w:i/>
                <w:iCs/>
                <w:sz w:val="24"/>
                <w:szCs w:val="24"/>
              </w:rPr>
            </w:pPr>
            <w:r w:rsidRPr="00411C81">
              <w:rPr>
                <w:rFonts w:ascii="Times New Roman" w:hAnsi="Times New Roman"/>
                <w:b/>
                <w:bCs/>
                <w:i/>
                <w:iCs/>
                <w:sz w:val="24"/>
                <w:szCs w:val="24"/>
              </w:rPr>
              <w:t> </w:t>
            </w:r>
          </w:p>
        </w:tc>
        <w:tc>
          <w:tcPr>
            <w:tcW w:w="500" w:type="dxa"/>
            <w:hideMark/>
          </w:tcPr>
          <w:p w:rsidR="00411C81" w:rsidRPr="00411C81" w:rsidRDefault="00411C81" w:rsidP="00411C81">
            <w:pPr>
              <w:jc w:val="both"/>
              <w:rPr>
                <w:rFonts w:ascii="Times New Roman" w:hAnsi="Times New Roman"/>
                <w:b/>
                <w:bCs/>
                <w:i/>
                <w:iCs/>
                <w:sz w:val="24"/>
                <w:szCs w:val="24"/>
              </w:rPr>
            </w:pPr>
            <w:r w:rsidRPr="00411C81">
              <w:rPr>
                <w:rFonts w:ascii="Times New Roman" w:hAnsi="Times New Roman"/>
                <w:b/>
                <w:bCs/>
                <w:i/>
                <w:iCs/>
                <w:sz w:val="24"/>
                <w:szCs w:val="24"/>
              </w:rPr>
              <w:t> </w:t>
            </w:r>
          </w:p>
        </w:tc>
        <w:tc>
          <w:tcPr>
            <w:tcW w:w="848" w:type="dxa"/>
            <w:hideMark/>
          </w:tcPr>
          <w:p w:rsidR="00411C81" w:rsidRPr="00411C81" w:rsidRDefault="00411C81" w:rsidP="00411C81">
            <w:pPr>
              <w:jc w:val="both"/>
              <w:rPr>
                <w:rFonts w:ascii="Times New Roman" w:hAnsi="Times New Roman"/>
                <w:b/>
                <w:bCs/>
                <w:i/>
                <w:iCs/>
                <w:sz w:val="24"/>
                <w:szCs w:val="24"/>
              </w:rPr>
            </w:pPr>
            <w:r w:rsidRPr="00411C81">
              <w:rPr>
                <w:rFonts w:ascii="Times New Roman" w:hAnsi="Times New Roman"/>
                <w:b/>
                <w:bCs/>
                <w:i/>
                <w:iCs/>
                <w:sz w:val="24"/>
                <w:szCs w:val="24"/>
              </w:rPr>
              <w:t> </w:t>
            </w:r>
          </w:p>
        </w:tc>
        <w:tc>
          <w:tcPr>
            <w:tcW w:w="1797" w:type="dxa"/>
            <w:hideMark/>
          </w:tcPr>
          <w:p w:rsidR="00411C81" w:rsidRPr="00411C81" w:rsidRDefault="00411C81" w:rsidP="00411C81">
            <w:pPr>
              <w:jc w:val="both"/>
              <w:rPr>
                <w:rFonts w:ascii="Times New Roman" w:hAnsi="Times New Roman"/>
                <w:b/>
                <w:bCs/>
                <w:i/>
                <w:iCs/>
                <w:sz w:val="24"/>
                <w:szCs w:val="24"/>
              </w:rPr>
            </w:pPr>
            <w:r w:rsidRPr="00411C81">
              <w:rPr>
                <w:rFonts w:ascii="Times New Roman" w:hAnsi="Times New Roman"/>
                <w:b/>
                <w:bCs/>
                <w:i/>
                <w:iCs/>
                <w:sz w:val="24"/>
                <w:szCs w:val="24"/>
              </w:rPr>
              <w:t>250,2</w:t>
            </w:r>
          </w:p>
        </w:tc>
        <w:tc>
          <w:tcPr>
            <w:tcW w:w="2000" w:type="dxa"/>
            <w:hideMark/>
          </w:tcPr>
          <w:p w:rsidR="00411C81" w:rsidRPr="00411C81" w:rsidRDefault="00411C81" w:rsidP="00411C81">
            <w:pPr>
              <w:jc w:val="both"/>
              <w:rPr>
                <w:rFonts w:ascii="Times New Roman" w:hAnsi="Times New Roman"/>
                <w:b/>
                <w:bCs/>
                <w:i/>
                <w:iCs/>
                <w:sz w:val="24"/>
                <w:szCs w:val="24"/>
              </w:rPr>
            </w:pPr>
            <w:r w:rsidRPr="00411C81">
              <w:rPr>
                <w:rFonts w:ascii="Times New Roman" w:hAnsi="Times New Roman"/>
                <w:b/>
                <w:bCs/>
                <w:i/>
                <w:iCs/>
                <w:sz w:val="24"/>
                <w:szCs w:val="24"/>
              </w:rPr>
              <w:t>5,0</w:t>
            </w:r>
          </w:p>
        </w:tc>
        <w:tc>
          <w:tcPr>
            <w:tcW w:w="2102" w:type="dxa"/>
            <w:hideMark/>
          </w:tcPr>
          <w:p w:rsidR="00411C81" w:rsidRPr="00411C81" w:rsidRDefault="00411C81" w:rsidP="00411C81">
            <w:pPr>
              <w:jc w:val="both"/>
              <w:rPr>
                <w:rFonts w:ascii="Times New Roman" w:hAnsi="Times New Roman"/>
                <w:b/>
                <w:bCs/>
                <w:i/>
                <w:iCs/>
                <w:sz w:val="24"/>
                <w:szCs w:val="24"/>
              </w:rPr>
            </w:pPr>
            <w:r w:rsidRPr="00411C81">
              <w:rPr>
                <w:rFonts w:ascii="Times New Roman" w:hAnsi="Times New Roman"/>
                <w:b/>
                <w:bCs/>
                <w:i/>
                <w:iCs/>
                <w:sz w:val="24"/>
                <w:szCs w:val="24"/>
              </w:rPr>
              <w:t>5,0</w:t>
            </w:r>
          </w:p>
        </w:tc>
      </w:tr>
      <w:tr w:rsidR="00411C81" w:rsidRPr="00411C81" w:rsidTr="00411C81">
        <w:trPr>
          <w:trHeight w:val="1575"/>
        </w:trPr>
        <w:tc>
          <w:tcPr>
            <w:tcW w:w="6160"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Резервный фонд Администрации Дубовского сельского поселения на финансовое обеспечение непредвиденных расходов в рамках непрограммных расходов органа местного самоуправления Дубовского сельского поселения (Резервные средства)</w:t>
            </w:r>
          </w:p>
        </w:tc>
        <w:tc>
          <w:tcPr>
            <w:tcW w:w="1540"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99.3.00.90100</w:t>
            </w:r>
          </w:p>
        </w:tc>
        <w:tc>
          <w:tcPr>
            <w:tcW w:w="640"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870</w:t>
            </w:r>
          </w:p>
        </w:tc>
        <w:tc>
          <w:tcPr>
            <w:tcW w:w="500"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01</w:t>
            </w:r>
          </w:p>
        </w:tc>
        <w:tc>
          <w:tcPr>
            <w:tcW w:w="848"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11</w:t>
            </w:r>
          </w:p>
        </w:tc>
        <w:tc>
          <w:tcPr>
            <w:tcW w:w="1797"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250,2</w:t>
            </w:r>
          </w:p>
        </w:tc>
        <w:tc>
          <w:tcPr>
            <w:tcW w:w="2000"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5,0</w:t>
            </w:r>
          </w:p>
        </w:tc>
        <w:tc>
          <w:tcPr>
            <w:tcW w:w="2102"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5,0</w:t>
            </w:r>
          </w:p>
        </w:tc>
      </w:tr>
      <w:tr w:rsidR="00411C81" w:rsidRPr="00411C81" w:rsidTr="00411C81">
        <w:trPr>
          <w:trHeight w:val="315"/>
        </w:trPr>
        <w:tc>
          <w:tcPr>
            <w:tcW w:w="6160" w:type="dxa"/>
            <w:hideMark/>
          </w:tcPr>
          <w:p w:rsidR="00411C81" w:rsidRPr="00411C81" w:rsidRDefault="00411C81" w:rsidP="00411C81">
            <w:pPr>
              <w:jc w:val="both"/>
              <w:rPr>
                <w:rFonts w:ascii="Times New Roman" w:hAnsi="Times New Roman"/>
                <w:b/>
                <w:bCs/>
                <w:i/>
                <w:iCs/>
                <w:sz w:val="24"/>
                <w:szCs w:val="24"/>
              </w:rPr>
            </w:pPr>
            <w:r w:rsidRPr="00411C81">
              <w:rPr>
                <w:rFonts w:ascii="Times New Roman" w:hAnsi="Times New Roman"/>
                <w:b/>
                <w:bCs/>
                <w:i/>
                <w:iCs/>
                <w:sz w:val="24"/>
                <w:szCs w:val="24"/>
              </w:rPr>
              <w:t>Иные непрограммные мероприятия</w:t>
            </w:r>
          </w:p>
        </w:tc>
        <w:tc>
          <w:tcPr>
            <w:tcW w:w="1540" w:type="dxa"/>
            <w:hideMark/>
          </w:tcPr>
          <w:p w:rsidR="00411C81" w:rsidRPr="00411C81" w:rsidRDefault="00411C81" w:rsidP="00411C81">
            <w:pPr>
              <w:jc w:val="both"/>
              <w:rPr>
                <w:rFonts w:ascii="Times New Roman" w:hAnsi="Times New Roman"/>
                <w:b/>
                <w:bCs/>
                <w:i/>
                <w:iCs/>
                <w:sz w:val="24"/>
                <w:szCs w:val="24"/>
              </w:rPr>
            </w:pPr>
            <w:r w:rsidRPr="00411C81">
              <w:rPr>
                <w:rFonts w:ascii="Times New Roman" w:hAnsi="Times New Roman"/>
                <w:b/>
                <w:bCs/>
                <w:i/>
                <w:iCs/>
                <w:sz w:val="24"/>
                <w:szCs w:val="24"/>
              </w:rPr>
              <w:t>99.9.00.00000</w:t>
            </w:r>
          </w:p>
        </w:tc>
        <w:tc>
          <w:tcPr>
            <w:tcW w:w="640" w:type="dxa"/>
            <w:hideMark/>
          </w:tcPr>
          <w:p w:rsidR="00411C81" w:rsidRPr="00411C81" w:rsidRDefault="00411C81" w:rsidP="00411C81">
            <w:pPr>
              <w:jc w:val="both"/>
              <w:rPr>
                <w:rFonts w:ascii="Times New Roman" w:hAnsi="Times New Roman"/>
                <w:b/>
                <w:bCs/>
                <w:i/>
                <w:iCs/>
                <w:sz w:val="24"/>
                <w:szCs w:val="24"/>
              </w:rPr>
            </w:pPr>
            <w:r w:rsidRPr="00411C81">
              <w:rPr>
                <w:rFonts w:ascii="Times New Roman" w:hAnsi="Times New Roman"/>
                <w:b/>
                <w:bCs/>
                <w:i/>
                <w:iCs/>
                <w:sz w:val="24"/>
                <w:szCs w:val="24"/>
              </w:rPr>
              <w:t> </w:t>
            </w:r>
          </w:p>
        </w:tc>
        <w:tc>
          <w:tcPr>
            <w:tcW w:w="500" w:type="dxa"/>
            <w:hideMark/>
          </w:tcPr>
          <w:p w:rsidR="00411C81" w:rsidRPr="00411C81" w:rsidRDefault="00411C81" w:rsidP="00411C81">
            <w:pPr>
              <w:jc w:val="both"/>
              <w:rPr>
                <w:rFonts w:ascii="Times New Roman" w:hAnsi="Times New Roman"/>
                <w:b/>
                <w:bCs/>
                <w:i/>
                <w:iCs/>
                <w:sz w:val="24"/>
                <w:szCs w:val="24"/>
              </w:rPr>
            </w:pPr>
            <w:r w:rsidRPr="00411C81">
              <w:rPr>
                <w:rFonts w:ascii="Times New Roman" w:hAnsi="Times New Roman"/>
                <w:b/>
                <w:bCs/>
                <w:i/>
                <w:iCs/>
                <w:sz w:val="24"/>
                <w:szCs w:val="24"/>
              </w:rPr>
              <w:t> </w:t>
            </w:r>
          </w:p>
        </w:tc>
        <w:tc>
          <w:tcPr>
            <w:tcW w:w="848" w:type="dxa"/>
            <w:hideMark/>
          </w:tcPr>
          <w:p w:rsidR="00411C81" w:rsidRPr="00411C81" w:rsidRDefault="00411C81" w:rsidP="00411C81">
            <w:pPr>
              <w:jc w:val="both"/>
              <w:rPr>
                <w:rFonts w:ascii="Times New Roman" w:hAnsi="Times New Roman"/>
                <w:b/>
                <w:bCs/>
                <w:i/>
                <w:iCs/>
                <w:sz w:val="24"/>
                <w:szCs w:val="24"/>
              </w:rPr>
            </w:pPr>
            <w:r w:rsidRPr="00411C81">
              <w:rPr>
                <w:rFonts w:ascii="Times New Roman" w:hAnsi="Times New Roman"/>
                <w:b/>
                <w:bCs/>
                <w:i/>
                <w:iCs/>
                <w:sz w:val="24"/>
                <w:szCs w:val="24"/>
              </w:rPr>
              <w:t> </w:t>
            </w:r>
          </w:p>
        </w:tc>
        <w:tc>
          <w:tcPr>
            <w:tcW w:w="1797" w:type="dxa"/>
            <w:hideMark/>
          </w:tcPr>
          <w:p w:rsidR="00411C81" w:rsidRPr="00411C81" w:rsidRDefault="00411C81" w:rsidP="00411C81">
            <w:pPr>
              <w:jc w:val="both"/>
              <w:rPr>
                <w:rFonts w:ascii="Times New Roman" w:hAnsi="Times New Roman"/>
                <w:b/>
                <w:bCs/>
                <w:i/>
                <w:iCs/>
                <w:sz w:val="24"/>
                <w:szCs w:val="24"/>
              </w:rPr>
            </w:pPr>
            <w:r w:rsidRPr="00411C81">
              <w:rPr>
                <w:rFonts w:ascii="Times New Roman" w:hAnsi="Times New Roman"/>
                <w:b/>
                <w:bCs/>
                <w:i/>
                <w:iCs/>
                <w:sz w:val="24"/>
                <w:szCs w:val="24"/>
              </w:rPr>
              <w:t>592,5</w:t>
            </w:r>
          </w:p>
        </w:tc>
        <w:tc>
          <w:tcPr>
            <w:tcW w:w="2000" w:type="dxa"/>
            <w:hideMark/>
          </w:tcPr>
          <w:p w:rsidR="00411C81" w:rsidRPr="00411C81" w:rsidRDefault="00411C81" w:rsidP="00411C81">
            <w:pPr>
              <w:jc w:val="both"/>
              <w:rPr>
                <w:rFonts w:ascii="Times New Roman" w:hAnsi="Times New Roman"/>
                <w:b/>
                <w:bCs/>
                <w:i/>
                <w:iCs/>
                <w:sz w:val="24"/>
                <w:szCs w:val="24"/>
              </w:rPr>
            </w:pPr>
            <w:r w:rsidRPr="00411C81">
              <w:rPr>
                <w:rFonts w:ascii="Times New Roman" w:hAnsi="Times New Roman"/>
                <w:b/>
                <w:bCs/>
                <w:i/>
                <w:iCs/>
                <w:sz w:val="24"/>
                <w:szCs w:val="24"/>
              </w:rPr>
              <w:t>808,8</w:t>
            </w:r>
          </w:p>
        </w:tc>
        <w:tc>
          <w:tcPr>
            <w:tcW w:w="2102" w:type="dxa"/>
            <w:hideMark/>
          </w:tcPr>
          <w:p w:rsidR="00411C81" w:rsidRPr="00411C81" w:rsidRDefault="00411C81" w:rsidP="00411C81">
            <w:pPr>
              <w:jc w:val="both"/>
              <w:rPr>
                <w:rFonts w:ascii="Times New Roman" w:hAnsi="Times New Roman"/>
                <w:b/>
                <w:bCs/>
                <w:i/>
                <w:iCs/>
                <w:sz w:val="24"/>
                <w:szCs w:val="24"/>
              </w:rPr>
            </w:pPr>
            <w:r w:rsidRPr="00411C81">
              <w:rPr>
                <w:rFonts w:ascii="Times New Roman" w:hAnsi="Times New Roman"/>
                <w:b/>
                <w:bCs/>
                <w:i/>
                <w:iCs/>
                <w:sz w:val="24"/>
                <w:szCs w:val="24"/>
              </w:rPr>
              <w:t>1 273,4</w:t>
            </w:r>
          </w:p>
        </w:tc>
      </w:tr>
      <w:tr w:rsidR="00411C81" w:rsidRPr="00411C81" w:rsidTr="00411C81">
        <w:trPr>
          <w:trHeight w:val="2205"/>
        </w:trPr>
        <w:tc>
          <w:tcPr>
            <w:tcW w:w="6160"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Расходы на осуществление первичного воинского учета органами местного самоуправления поселений, муниципальных и городских округов по иным непрограммным мероприятиям в рамках непрограммных расходов органа местного самоуправления Дубовского сельского поселения (Расходы на выплаты персоналу государственных (муниципальных) органов)</w:t>
            </w:r>
          </w:p>
        </w:tc>
        <w:tc>
          <w:tcPr>
            <w:tcW w:w="1540"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99.9.00.51180</w:t>
            </w:r>
          </w:p>
        </w:tc>
        <w:tc>
          <w:tcPr>
            <w:tcW w:w="640"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120</w:t>
            </w:r>
          </w:p>
        </w:tc>
        <w:tc>
          <w:tcPr>
            <w:tcW w:w="500"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02</w:t>
            </w:r>
          </w:p>
        </w:tc>
        <w:tc>
          <w:tcPr>
            <w:tcW w:w="848"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03</w:t>
            </w:r>
          </w:p>
        </w:tc>
        <w:tc>
          <w:tcPr>
            <w:tcW w:w="1797"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241,7</w:t>
            </w:r>
          </w:p>
        </w:tc>
        <w:tc>
          <w:tcPr>
            <w:tcW w:w="2000"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249,3</w:t>
            </w:r>
          </w:p>
        </w:tc>
        <w:tc>
          <w:tcPr>
            <w:tcW w:w="2102"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257,6</w:t>
            </w:r>
          </w:p>
        </w:tc>
      </w:tr>
      <w:tr w:rsidR="00411C81" w:rsidRPr="00411C81" w:rsidTr="00411C81">
        <w:trPr>
          <w:trHeight w:val="3465"/>
        </w:trPr>
        <w:tc>
          <w:tcPr>
            <w:tcW w:w="6160"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lastRenderedPageBreak/>
              <w:t>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непрограммных расходов органа местного самоуправления Дубовского сельского поселения (Иные закупки товаров, работ и услуг для обеспечения государственных (муниципальных) нужд)</w:t>
            </w:r>
          </w:p>
        </w:tc>
        <w:tc>
          <w:tcPr>
            <w:tcW w:w="1540"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99.9.00.72390</w:t>
            </w:r>
          </w:p>
        </w:tc>
        <w:tc>
          <w:tcPr>
            <w:tcW w:w="640"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240</w:t>
            </w:r>
          </w:p>
        </w:tc>
        <w:tc>
          <w:tcPr>
            <w:tcW w:w="500"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01</w:t>
            </w:r>
          </w:p>
        </w:tc>
        <w:tc>
          <w:tcPr>
            <w:tcW w:w="848"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04</w:t>
            </w:r>
          </w:p>
        </w:tc>
        <w:tc>
          <w:tcPr>
            <w:tcW w:w="1797"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0,2</w:t>
            </w:r>
          </w:p>
        </w:tc>
        <w:tc>
          <w:tcPr>
            <w:tcW w:w="2000"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0,2</w:t>
            </w:r>
          </w:p>
        </w:tc>
        <w:tc>
          <w:tcPr>
            <w:tcW w:w="2102"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0,2</w:t>
            </w:r>
          </w:p>
        </w:tc>
      </w:tr>
      <w:tr w:rsidR="00411C81" w:rsidRPr="00411C81" w:rsidTr="00411C81">
        <w:trPr>
          <w:trHeight w:val="1260"/>
        </w:trPr>
        <w:tc>
          <w:tcPr>
            <w:tcW w:w="6160"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Условно утвержденные расходы в рамках непрограммных расходов органа местного самоуправления Дубовского сельского поселения (Специальные расходы)</w:t>
            </w:r>
          </w:p>
        </w:tc>
        <w:tc>
          <w:tcPr>
            <w:tcW w:w="1540"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99.9.00.90110</w:t>
            </w:r>
          </w:p>
        </w:tc>
        <w:tc>
          <w:tcPr>
            <w:tcW w:w="640"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880</w:t>
            </w:r>
          </w:p>
        </w:tc>
        <w:tc>
          <w:tcPr>
            <w:tcW w:w="500"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01</w:t>
            </w:r>
          </w:p>
        </w:tc>
        <w:tc>
          <w:tcPr>
            <w:tcW w:w="848"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13</w:t>
            </w:r>
          </w:p>
        </w:tc>
        <w:tc>
          <w:tcPr>
            <w:tcW w:w="1797"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0,0</w:t>
            </w:r>
          </w:p>
        </w:tc>
        <w:tc>
          <w:tcPr>
            <w:tcW w:w="2000"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420,2</w:t>
            </w:r>
          </w:p>
        </w:tc>
        <w:tc>
          <w:tcPr>
            <w:tcW w:w="2102"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866,5</w:t>
            </w:r>
          </w:p>
        </w:tc>
      </w:tr>
      <w:tr w:rsidR="00411C81" w:rsidRPr="00411C81" w:rsidTr="00411C81">
        <w:trPr>
          <w:trHeight w:val="1890"/>
        </w:trPr>
        <w:tc>
          <w:tcPr>
            <w:tcW w:w="6160"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Реализация направления расходов по иным непрограммным мероприятиям в рамках непрограммных расходов органа местного самоуправления Дубовского сельского поселения (Иные закупки товаров, работ и услуг для обеспечения государственных (муниципальных) нужд)</w:t>
            </w:r>
          </w:p>
        </w:tc>
        <w:tc>
          <w:tcPr>
            <w:tcW w:w="1540"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99.9.00.99990</w:t>
            </w:r>
          </w:p>
        </w:tc>
        <w:tc>
          <w:tcPr>
            <w:tcW w:w="640"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240</w:t>
            </w:r>
          </w:p>
        </w:tc>
        <w:tc>
          <w:tcPr>
            <w:tcW w:w="500"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01</w:t>
            </w:r>
          </w:p>
        </w:tc>
        <w:tc>
          <w:tcPr>
            <w:tcW w:w="848"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13</w:t>
            </w:r>
          </w:p>
        </w:tc>
        <w:tc>
          <w:tcPr>
            <w:tcW w:w="1797"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300,6</w:t>
            </w:r>
          </w:p>
        </w:tc>
        <w:tc>
          <w:tcPr>
            <w:tcW w:w="2000"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139,1</w:t>
            </w:r>
          </w:p>
        </w:tc>
        <w:tc>
          <w:tcPr>
            <w:tcW w:w="2102"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149,1</w:t>
            </w:r>
          </w:p>
        </w:tc>
      </w:tr>
      <w:tr w:rsidR="00411C81" w:rsidRPr="00411C81" w:rsidTr="00411C81">
        <w:trPr>
          <w:trHeight w:val="1575"/>
        </w:trPr>
        <w:tc>
          <w:tcPr>
            <w:tcW w:w="6160"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Реализация направления расходов по иным непрограммным мероприятиям в рамках непрограммных расходов органа местного самоуправления Дубовского сельского поселения (Уплата налогов, сборов и иных платежей)</w:t>
            </w:r>
          </w:p>
        </w:tc>
        <w:tc>
          <w:tcPr>
            <w:tcW w:w="1540"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99.9.00.99990</w:t>
            </w:r>
          </w:p>
        </w:tc>
        <w:tc>
          <w:tcPr>
            <w:tcW w:w="640"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850</w:t>
            </w:r>
          </w:p>
        </w:tc>
        <w:tc>
          <w:tcPr>
            <w:tcW w:w="500"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01</w:t>
            </w:r>
          </w:p>
        </w:tc>
        <w:tc>
          <w:tcPr>
            <w:tcW w:w="848"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13</w:t>
            </w:r>
          </w:p>
        </w:tc>
        <w:tc>
          <w:tcPr>
            <w:tcW w:w="1797"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50,0</w:t>
            </w:r>
          </w:p>
        </w:tc>
        <w:tc>
          <w:tcPr>
            <w:tcW w:w="2000"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0,0</w:t>
            </w:r>
          </w:p>
        </w:tc>
        <w:tc>
          <w:tcPr>
            <w:tcW w:w="2102" w:type="dxa"/>
            <w:hideMark/>
          </w:tcPr>
          <w:p w:rsidR="00411C81" w:rsidRPr="00411C81" w:rsidRDefault="00411C81" w:rsidP="00411C81">
            <w:pPr>
              <w:jc w:val="both"/>
              <w:rPr>
                <w:rFonts w:ascii="Times New Roman" w:hAnsi="Times New Roman"/>
                <w:sz w:val="24"/>
                <w:szCs w:val="24"/>
              </w:rPr>
            </w:pPr>
            <w:r w:rsidRPr="00411C81">
              <w:rPr>
                <w:rFonts w:ascii="Times New Roman" w:hAnsi="Times New Roman"/>
                <w:sz w:val="24"/>
                <w:szCs w:val="24"/>
              </w:rPr>
              <w:t>0,0</w:t>
            </w:r>
          </w:p>
        </w:tc>
      </w:tr>
    </w:tbl>
    <w:p w:rsidR="00C414CF" w:rsidRDefault="00C414CF" w:rsidP="00971B32">
      <w:pPr>
        <w:spacing w:after="0" w:line="240" w:lineRule="auto"/>
        <w:jc w:val="both"/>
        <w:rPr>
          <w:rFonts w:ascii="Times New Roman" w:hAnsi="Times New Roman"/>
          <w:sz w:val="24"/>
          <w:szCs w:val="24"/>
        </w:rPr>
      </w:pPr>
    </w:p>
    <w:sectPr w:rsidR="00C414CF" w:rsidSect="00971B32">
      <w:pgSz w:w="11906" w:h="16838"/>
      <w:pgMar w:top="539" w:right="851"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4051" w:rsidRDefault="00284051" w:rsidP="00C72BAD">
      <w:pPr>
        <w:spacing w:after="0" w:line="240" w:lineRule="auto"/>
      </w:pPr>
      <w:r>
        <w:separator/>
      </w:r>
    </w:p>
  </w:endnote>
  <w:endnote w:type="continuationSeparator" w:id="0">
    <w:p w:rsidR="00284051" w:rsidRDefault="00284051" w:rsidP="00C72B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PetersburgC">
    <w:altName w:val="Courier New"/>
    <w:panose1 w:val="00000000000000000000"/>
    <w:charset w:val="00"/>
    <w:family w:val="decorative"/>
    <w:notTrueType/>
    <w:pitch w:val="variable"/>
    <w:sig w:usb0="00000203" w:usb1="00000000" w:usb2="00000000" w:usb3="00000000" w:csb0="00000005"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CC"/>
    <w:family w:val="swiss"/>
    <w:pitch w:val="variable"/>
    <w:sig w:usb0="E10022FF" w:usb1="C000E47F" w:usb2="00000029" w:usb3="00000000" w:csb0="000001DF"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roman"/>
    <w:notTrueType/>
    <w:pitch w:val="fixed"/>
    <w:sig w:usb0="00000001" w:usb1="08070000" w:usb2="00000010" w:usb3="00000000" w:csb0="00020000" w:csb1="00000000"/>
  </w:font>
  <w:font w:name="TimesDL">
    <w:altName w:val="Times New Roman"/>
    <w:charset w:val="00"/>
    <w:family w:val="auto"/>
    <w:pitch w:val="variable"/>
    <w:sig w:usb0="00000003" w:usb1="00000000" w:usb2="00000000" w:usb3="00000000" w:csb0="00000001" w:csb1="00000000"/>
  </w:font>
  <w:font w:name="AG Souvenir">
    <w:altName w:val="Times New Roman"/>
    <w:charset w:val="00"/>
    <w:family w:val="roman"/>
    <w:pitch w:val="variable"/>
    <w:sig w:usb0="00000003" w:usb1="00000000" w:usb2="00000000" w:usb3="00000000" w:csb0="00000001" w:csb1="00000000"/>
  </w:font>
  <w:font w:name="Myriad Pro">
    <w:altName w:val="Myriad Pro"/>
    <w:panose1 w:val="00000000000000000000"/>
    <w:charset w:val="CC"/>
    <w:family w:val="swiss"/>
    <w:notTrueType/>
    <w:pitch w:val="default"/>
    <w:sig w:usb0="00000201" w:usb1="00000000" w:usb2="00000000" w:usb3="00000000" w:csb0="00000004" w:csb1="00000000"/>
  </w:font>
  <w:font w:name="Palatino Linotype">
    <w:panose1 w:val="02040502050505030304"/>
    <w:charset w:val="CC"/>
    <w:family w:val="roman"/>
    <w:pitch w:val="variable"/>
    <w:sig w:usb0="E0000287" w:usb1="40000013"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imesNewRoman">
    <w:altName w:val="Arial Unicode MS"/>
    <w:panose1 w:val="00000000000000000000"/>
    <w:charset w:val="81"/>
    <w:family w:val="auto"/>
    <w:notTrueType/>
    <w:pitch w:val="default"/>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B32" w:rsidRDefault="00971B32">
    <w:pPr>
      <w:pStyle w:val="afd"/>
      <w:framePr w:wrap="around" w:vAnchor="text" w:hAnchor="margin" w:xAlign="right" w:y="1"/>
      <w:rPr>
        <w:rStyle w:val="aff9"/>
      </w:rPr>
    </w:pPr>
    <w:r>
      <w:rPr>
        <w:rStyle w:val="aff9"/>
      </w:rPr>
      <w:fldChar w:fldCharType="begin"/>
    </w:r>
    <w:r>
      <w:rPr>
        <w:rStyle w:val="aff9"/>
      </w:rPr>
      <w:instrText xml:space="preserve">PAGE  </w:instrText>
    </w:r>
    <w:r>
      <w:rPr>
        <w:rStyle w:val="aff9"/>
      </w:rPr>
      <w:fldChar w:fldCharType="end"/>
    </w:r>
  </w:p>
  <w:p w:rsidR="00971B32" w:rsidRDefault="00971B32">
    <w:pPr>
      <w:pStyle w:val="af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B32" w:rsidRDefault="00971B32">
    <w:pPr>
      <w:pStyle w:val="afd"/>
      <w:ind w:right="360"/>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B32" w:rsidRDefault="00971B32">
    <w:pPr>
      <w:pStyle w:val="afd"/>
      <w:framePr w:wrap="around" w:vAnchor="text" w:hAnchor="margin" w:xAlign="right" w:y="1"/>
      <w:rPr>
        <w:rStyle w:val="aff9"/>
      </w:rPr>
    </w:pPr>
    <w:r>
      <w:rPr>
        <w:rStyle w:val="aff9"/>
      </w:rPr>
      <w:fldChar w:fldCharType="begin"/>
    </w:r>
    <w:r>
      <w:rPr>
        <w:rStyle w:val="aff9"/>
      </w:rPr>
      <w:instrText xml:space="preserve">PAGE  </w:instrText>
    </w:r>
    <w:r>
      <w:rPr>
        <w:rStyle w:val="aff9"/>
      </w:rPr>
      <w:fldChar w:fldCharType="end"/>
    </w:r>
  </w:p>
  <w:p w:rsidR="00971B32" w:rsidRDefault="00971B32">
    <w:pPr>
      <w:pStyle w:val="afd"/>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B32" w:rsidRDefault="00971B32">
    <w:pPr>
      <w:pStyle w:val="afd"/>
      <w:ind w:right="360"/>
      <w:rPr>
        <w:lang w:val="en-US"/>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B32" w:rsidRDefault="00971B32">
    <w:pPr>
      <w:pStyle w:val="afd"/>
      <w:framePr w:wrap="around" w:vAnchor="text" w:hAnchor="margin" w:xAlign="right" w:y="1"/>
      <w:rPr>
        <w:rStyle w:val="aff9"/>
      </w:rPr>
    </w:pPr>
    <w:r>
      <w:rPr>
        <w:rStyle w:val="aff9"/>
      </w:rPr>
      <w:fldChar w:fldCharType="begin"/>
    </w:r>
    <w:r>
      <w:rPr>
        <w:rStyle w:val="aff9"/>
      </w:rPr>
      <w:instrText xml:space="preserve">PAGE  </w:instrText>
    </w:r>
    <w:r>
      <w:rPr>
        <w:rStyle w:val="aff9"/>
      </w:rPr>
      <w:fldChar w:fldCharType="end"/>
    </w:r>
  </w:p>
  <w:p w:rsidR="00971B32" w:rsidRDefault="00971B32">
    <w:pPr>
      <w:pStyle w:val="afd"/>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B32" w:rsidRDefault="00971B32">
    <w:pPr>
      <w:pStyle w:val="afd"/>
      <w:framePr w:wrap="around" w:vAnchor="text" w:hAnchor="margin" w:xAlign="right" w:y="1"/>
      <w:rPr>
        <w:rStyle w:val="aff9"/>
      </w:rPr>
    </w:pPr>
    <w:r>
      <w:rPr>
        <w:rStyle w:val="aff9"/>
      </w:rPr>
      <w:fldChar w:fldCharType="begin"/>
    </w:r>
    <w:r>
      <w:rPr>
        <w:rStyle w:val="aff9"/>
      </w:rPr>
      <w:instrText xml:space="preserve">PAGE  </w:instrText>
    </w:r>
    <w:r>
      <w:rPr>
        <w:rStyle w:val="aff9"/>
      </w:rPr>
      <w:fldChar w:fldCharType="separate"/>
    </w:r>
    <w:r w:rsidR="00EF115A">
      <w:rPr>
        <w:rStyle w:val="aff9"/>
        <w:noProof/>
      </w:rPr>
      <w:t>43</w:t>
    </w:r>
    <w:r>
      <w:rPr>
        <w:rStyle w:val="aff9"/>
      </w:rPr>
      <w:fldChar w:fldCharType="end"/>
    </w:r>
  </w:p>
  <w:p w:rsidR="00971B32" w:rsidRPr="005731D7" w:rsidRDefault="00971B32" w:rsidP="00A002D0">
    <w:pPr>
      <w:pStyle w:val="afd"/>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B32" w:rsidRDefault="00971B32">
    <w:pPr>
      <w:pStyle w:val="afd"/>
      <w:jc w:val="right"/>
    </w:pPr>
  </w:p>
  <w:p w:rsidR="00971B32" w:rsidRDefault="00971B32">
    <w:pPr>
      <w:pStyle w:val="afd"/>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B32" w:rsidRDefault="00971B32">
    <w:pPr>
      <w:pStyle w:val="afd"/>
      <w:framePr w:wrap="around" w:vAnchor="text" w:hAnchor="margin" w:xAlign="center" w:y="1"/>
      <w:rPr>
        <w:rStyle w:val="aff9"/>
      </w:rPr>
    </w:pPr>
    <w:r>
      <w:rPr>
        <w:rStyle w:val="aff9"/>
      </w:rPr>
      <w:fldChar w:fldCharType="begin"/>
    </w:r>
    <w:r>
      <w:rPr>
        <w:rStyle w:val="aff9"/>
      </w:rPr>
      <w:instrText xml:space="preserve">PAGE  </w:instrText>
    </w:r>
    <w:r>
      <w:rPr>
        <w:rStyle w:val="aff9"/>
      </w:rPr>
      <w:fldChar w:fldCharType="end"/>
    </w:r>
  </w:p>
  <w:p w:rsidR="00971B32" w:rsidRDefault="00971B32">
    <w:pPr>
      <w:pStyle w:val="af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4051" w:rsidRDefault="00284051" w:rsidP="00C72BAD">
      <w:pPr>
        <w:spacing w:after="0" w:line="240" w:lineRule="auto"/>
      </w:pPr>
      <w:r>
        <w:separator/>
      </w:r>
    </w:p>
  </w:footnote>
  <w:footnote w:type="continuationSeparator" w:id="0">
    <w:p w:rsidR="00284051" w:rsidRDefault="00284051" w:rsidP="00C72B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B32" w:rsidRDefault="00971B32">
    <w:pPr>
      <w:pStyle w:val="af1"/>
      <w:spacing w:line="14" w:lineRule="auto"/>
      <w:rPr>
        <w:sz w:val="20"/>
      </w:rPr>
    </w:pPr>
    <w:r>
      <w:rPr>
        <w:noProof/>
        <w:sz w:val="28"/>
        <w:lang w:eastAsia="ru-RU"/>
      </w:rPr>
      <mc:AlternateContent>
        <mc:Choice Requires="wps">
          <w:drawing>
            <wp:anchor distT="0" distB="0" distL="114300" distR="114300" simplePos="0" relativeHeight="251659264" behindDoc="1" locked="0" layoutInCell="1" allowOverlap="1">
              <wp:simplePos x="0" y="0"/>
              <wp:positionH relativeFrom="page">
                <wp:posOffset>3967480</wp:posOffset>
              </wp:positionH>
              <wp:positionV relativeFrom="page">
                <wp:posOffset>452755</wp:posOffset>
              </wp:positionV>
              <wp:extent cx="165100" cy="194310"/>
              <wp:effectExtent l="0" t="0" r="1270" b="635"/>
              <wp:wrapNone/>
              <wp:docPr id="9"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1B32" w:rsidRDefault="00971B32">
                          <w:pPr>
                            <w:spacing w:before="9"/>
                            <w:ind w:left="60"/>
                            <w:rPr>
                              <w:sz w:val="24"/>
                            </w:rPr>
                          </w:pPr>
                          <w:r>
                            <w:rPr>
                              <w:w w:val="99"/>
                              <w:sz w:val="24"/>
                            </w:rPr>
                            <w:fldChar w:fldCharType="begin"/>
                          </w:r>
                          <w:r>
                            <w:rPr>
                              <w:w w:val="99"/>
                              <w:sz w:val="24"/>
                            </w:rPr>
                            <w:instrText xml:space="preserve"> PAGE </w:instrText>
                          </w:r>
                          <w:r>
                            <w:rPr>
                              <w:w w:val="99"/>
                              <w:sz w:val="24"/>
                            </w:rPr>
                            <w:fldChar w:fldCharType="separate"/>
                          </w:r>
                          <w:r w:rsidR="00EF115A">
                            <w:rPr>
                              <w:noProof/>
                              <w:w w:val="99"/>
                              <w:sz w:val="24"/>
                            </w:rPr>
                            <w:t>4</w:t>
                          </w:r>
                          <w:r>
                            <w:rPr>
                              <w:w w:val="99"/>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9" o:spid="_x0000_s1032" type="#_x0000_t202" style="position:absolute;margin-left:312.4pt;margin-top:35.65pt;width:13pt;height:15.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v56ugIAAKgFAAAOAAAAZHJzL2Uyb0RvYy54bWysVF2OmzAQfq/UO1h+Z4EsyQa0ZLUbQlVp&#10;+yNtewAHTLAKtms7gW3Vs/QUfarUM+RIHZuQ7M9L1ZYHa7DH38w383kur/q2QTuqNBM8xeFZgBHl&#10;hSgZ36T444fcm2OkDeElaQSnKb6nGl8tXr647GRCJ6IWTUkVAhCuk06muDZGJr6vi5q2RJ8JSTkc&#10;VkK1xMCv2vilIh2gt40/CYKZ3wlVSiUKqjXsZsMhXjj8qqKFeVdVmhrUpBhyM25Vbl3b1V9ckmSj&#10;iKxZcUiD/EUWLWEcgh6hMmII2ir2DKplhRJaVOasEK0vqooV1HEANmHwhM1dTSR1XKA4Wh7LpP8f&#10;bPF2914hVqY4xoiTFlq0/77/tf+5/4FiW51O6gSc7iS4mf5G9NBlx1TLW1F80oiLZU34hl4rJbqa&#10;khKyC+1N/8HVAUdbkHX3RpQQhmyNcEB9pVpbOigGAnTo0v2xM7Q3qLAhZ9MwgJMCjsI4Og9d53yS&#10;jJel0uYVFS2yRooVNN6Bk92tNjYZkowuNhYXOWsa1/yGP9oAx2EHQsNVe2aTcL38Ggfxar6aR140&#10;ma28KMgy7zpfRt4sDy+m2Xm2XGbhNxs3jJKalSXlNsyoqzD6s74dFD4o4qgsLRpWWjibklab9bJR&#10;aEdA17n7XMnh5OTmP07DFQG4PKEUTqLgZhJ7+Wx+4UV5NPXii2DuBWF8E8+CKI6y/DGlW8bpv1NC&#10;HUhuOpkOWjol/YRb4L7n3EjSMgOTo2FtiudHJ5JYBa546VprCGsG+0EpbPqnUkC7x0Y7vVqJDmI1&#10;/boHFCvitSjvQblKgLJAhDDuwKiF+oJRB6MjxfrzliiKUfOag/rtnBkNNRrr0SC8gKspNhgN5tIM&#10;82grFdvUgDy8Ly6u4YVUzKn3lMXhXcE4cCQOo8vOm4f/zus0YBe/AQAA//8DAFBLAwQUAAYACAAA&#10;ACEAH7kJUd8AAAAKAQAADwAAAGRycy9kb3ducmV2LnhtbEyPwU7DMAyG70i8Q2QkbizpgMJK02lC&#10;cEJC68qBY9p4bbXGKU22lbfHnOBo+9Pv78/XsxvECafQe9KQLBQIpMbbnloNH9XrzSOIEA1ZM3hC&#10;Dd8YYF1cXuQms/5MJZ52sRUcQiEzGroYx0zK0HToTFj4EYlvez85E3mcWmknc+ZwN8ilUql0pif+&#10;0JkRnztsDruj07D5pPKl/3qvt+W+7KtqpegtPWh9fTVvnkBEnOMfDL/6rA4FO9X+SDaIQUO6vGP1&#10;qOEhuQXBQHqveFEzqZIVyCKX/ysUPwAAAP//AwBQSwECLQAUAAYACAAAACEAtoM4kv4AAADhAQAA&#10;EwAAAAAAAAAAAAAAAAAAAAAAW0NvbnRlbnRfVHlwZXNdLnhtbFBLAQItABQABgAIAAAAIQA4/SH/&#10;1gAAAJQBAAALAAAAAAAAAAAAAAAAAC8BAABfcmVscy8ucmVsc1BLAQItABQABgAIAAAAIQBLnv56&#10;ugIAAKgFAAAOAAAAAAAAAAAAAAAAAC4CAABkcnMvZTJvRG9jLnhtbFBLAQItABQABgAIAAAAIQAf&#10;uQlR3wAAAAoBAAAPAAAAAAAAAAAAAAAAABQFAABkcnMvZG93bnJldi54bWxQSwUGAAAAAAQABADz&#10;AAAAIAYAAAAA&#10;" filled="f" stroked="f">
              <v:textbox inset="0,0,0,0">
                <w:txbxContent>
                  <w:p w:rsidR="00971B32" w:rsidRDefault="00971B32">
                    <w:pPr>
                      <w:spacing w:before="9"/>
                      <w:ind w:left="60"/>
                      <w:rPr>
                        <w:sz w:val="24"/>
                      </w:rPr>
                    </w:pPr>
                    <w:r>
                      <w:rPr>
                        <w:w w:val="99"/>
                        <w:sz w:val="24"/>
                      </w:rPr>
                      <w:fldChar w:fldCharType="begin"/>
                    </w:r>
                    <w:r>
                      <w:rPr>
                        <w:w w:val="99"/>
                        <w:sz w:val="24"/>
                      </w:rPr>
                      <w:instrText xml:space="preserve"> PAGE </w:instrText>
                    </w:r>
                    <w:r>
                      <w:rPr>
                        <w:w w:val="99"/>
                        <w:sz w:val="24"/>
                      </w:rPr>
                      <w:fldChar w:fldCharType="separate"/>
                    </w:r>
                    <w:r w:rsidR="00EF115A">
                      <w:rPr>
                        <w:noProof/>
                        <w:w w:val="99"/>
                        <w:sz w:val="24"/>
                      </w:rPr>
                      <w:t>4</w:t>
                    </w:r>
                    <w:r>
                      <w:rPr>
                        <w:w w:val="99"/>
                        <w:sz w:val="24"/>
                      </w:rP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B32" w:rsidRPr="003962E9" w:rsidRDefault="00971B32">
    <w:pPr>
      <w:pStyle w:val="afb"/>
      <w:jc w:val="center"/>
      <w:rPr>
        <w:rFonts w:ascii="Times New Roman" w:hAnsi="Times New Roman"/>
      </w:rPr>
    </w:pPr>
    <w:r w:rsidRPr="003962E9">
      <w:rPr>
        <w:rFonts w:ascii="Times New Roman" w:hAnsi="Times New Roman"/>
      </w:rPr>
      <w:fldChar w:fldCharType="begin"/>
    </w:r>
    <w:r w:rsidRPr="003962E9">
      <w:rPr>
        <w:rFonts w:ascii="Times New Roman" w:hAnsi="Times New Roman"/>
      </w:rPr>
      <w:instrText xml:space="preserve"> PAGE   \* MERGEFORMAT </w:instrText>
    </w:r>
    <w:r w:rsidRPr="003962E9">
      <w:rPr>
        <w:rFonts w:ascii="Times New Roman" w:hAnsi="Times New Roman"/>
      </w:rPr>
      <w:fldChar w:fldCharType="separate"/>
    </w:r>
    <w:r w:rsidR="00EF115A" w:rsidRPr="00EF115A">
      <w:rPr>
        <w:rFonts w:ascii="Calibri" w:hAnsi="Calibri"/>
        <w:noProof/>
      </w:rPr>
      <w:t>16</w:t>
    </w:r>
    <w:r w:rsidRPr="003962E9">
      <w:rPr>
        <w:rFonts w:ascii="Times New Roman" w:hAnsi="Times New Roman"/>
        <w:noProof/>
      </w:rPr>
      <w:fldChar w:fldCharType="end"/>
    </w:r>
  </w:p>
  <w:p w:rsidR="00971B32" w:rsidRDefault="00971B32">
    <w:pPr>
      <w:pStyle w:val="af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5546C"/>
    <w:multiLevelType w:val="hybridMultilevel"/>
    <w:tmpl w:val="F9747C0A"/>
    <w:lvl w:ilvl="0" w:tplc="68EA3502">
      <w:start w:val="1"/>
      <w:numFmt w:val="bullet"/>
      <w:pStyle w:val="-1"/>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08C7A17"/>
    <w:multiLevelType w:val="hybridMultilevel"/>
    <w:tmpl w:val="315AB056"/>
    <w:lvl w:ilvl="0" w:tplc="6FAC7940">
      <w:start w:val="1"/>
      <w:numFmt w:val="bullet"/>
      <w:pStyle w:val="-10"/>
      <w:lvlText w:val=""/>
      <w:lvlJc w:val="left"/>
      <w:pPr>
        <w:tabs>
          <w:tab w:val="num" w:pos="530"/>
        </w:tabs>
        <w:ind w:left="53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7BE776F"/>
    <w:multiLevelType w:val="hybridMultilevel"/>
    <w:tmpl w:val="17CE8280"/>
    <w:lvl w:ilvl="0" w:tplc="77B6E4D4">
      <w:start w:val="65535"/>
      <w:numFmt w:val="bullet"/>
      <w:pStyle w:val="-2"/>
      <w:lvlText w:val="-"/>
      <w:lvlJc w:val="left"/>
      <w:pPr>
        <w:tabs>
          <w:tab w:val="num" w:pos="908"/>
        </w:tabs>
        <w:ind w:left="908" w:hanging="341"/>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327F6C36"/>
    <w:multiLevelType w:val="hybridMultilevel"/>
    <w:tmpl w:val="D8A600F0"/>
    <w:lvl w:ilvl="0" w:tplc="E8C8DDC0">
      <w:start w:val="1"/>
      <w:numFmt w:val="decimal"/>
      <w:pStyle w:val="a"/>
      <w:lvlText w:val="%1."/>
      <w:lvlJc w:val="left"/>
      <w:pPr>
        <w:tabs>
          <w:tab w:val="num" w:pos="417"/>
        </w:tabs>
        <w:ind w:left="417"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9D148F6"/>
    <w:multiLevelType w:val="hybridMultilevel"/>
    <w:tmpl w:val="74041C14"/>
    <w:lvl w:ilvl="0" w:tplc="A0AC4F66">
      <w:start w:val="65535"/>
      <w:numFmt w:val="bullet"/>
      <w:pStyle w:val="-20"/>
      <w:lvlText w:val="-"/>
      <w:lvlJc w:val="left"/>
      <w:pPr>
        <w:tabs>
          <w:tab w:val="num" w:pos="851"/>
        </w:tabs>
        <w:ind w:left="851" w:hanging="341"/>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3AB44B19"/>
    <w:multiLevelType w:val="hybridMultilevel"/>
    <w:tmpl w:val="742646A6"/>
    <w:lvl w:ilvl="0" w:tplc="A8AEAA88">
      <w:start w:val="1"/>
      <w:numFmt w:val="decimal"/>
      <w:lvlText w:val="%1."/>
      <w:lvlJc w:val="left"/>
      <w:pPr>
        <w:ind w:left="115" w:hanging="280"/>
      </w:pPr>
      <w:rPr>
        <w:rFonts w:ascii="Times New Roman" w:eastAsia="Times New Roman" w:hAnsi="Times New Roman" w:cs="Times New Roman" w:hint="default"/>
        <w:b w:val="0"/>
        <w:bCs w:val="0"/>
        <w:i w:val="0"/>
        <w:iCs w:val="0"/>
        <w:w w:val="99"/>
        <w:sz w:val="28"/>
        <w:szCs w:val="28"/>
        <w:lang w:val="ru-RU" w:eastAsia="en-US" w:bidi="ar-SA"/>
      </w:rPr>
    </w:lvl>
    <w:lvl w:ilvl="1" w:tplc="AACA7A4E">
      <w:numFmt w:val="bullet"/>
      <w:lvlText w:val="•"/>
      <w:lvlJc w:val="left"/>
      <w:pPr>
        <w:ind w:left="1120" w:hanging="280"/>
      </w:pPr>
      <w:rPr>
        <w:rFonts w:hint="default"/>
        <w:lang w:val="ru-RU" w:eastAsia="en-US" w:bidi="ar-SA"/>
      </w:rPr>
    </w:lvl>
    <w:lvl w:ilvl="2" w:tplc="84563FBC">
      <w:numFmt w:val="bullet"/>
      <w:lvlText w:val="•"/>
      <w:lvlJc w:val="left"/>
      <w:pPr>
        <w:ind w:left="2120" w:hanging="280"/>
      </w:pPr>
      <w:rPr>
        <w:rFonts w:hint="default"/>
        <w:lang w:val="ru-RU" w:eastAsia="en-US" w:bidi="ar-SA"/>
      </w:rPr>
    </w:lvl>
    <w:lvl w:ilvl="3" w:tplc="A04881F4">
      <w:numFmt w:val="bullet"/>
      <w:lvlText w:val="•"/>
      <w:lvlJc w:val="left"/>
      <w:pPr>
        <w:ind w:left="3120" w:hanging="280"/>
      </w:pPr>
      <w:rPr>
        <w:rFonts w:hint="default"/>
        <w:lang w:val="ru-RU" w:eastAsia="en-US" w:bidi="ar-SA"/>
      </w:rPr>
    </w:lvl>
    <w:lvl w:ilvl="4" w:tplc="1008710A">
      <w:numFmt w:val="bullet"/>
      <w:lvlText w:val="•"/>
      <w:lvlJc w:val="left"/>
      <w:pPr>
        <w:ind w:left="4120" w:hanging="280"/>
      </w:pPr>
      <w:rPr>
        <w:rFonts w:hint="default"/>
        <w:lang w:val="ru-RU" w:eastAsia="en-US" w:bidi="ar-SA"/>
      </w:rPr>
    </w:lvl>
    <w:lvl w:ilvl="5" w:tplc="EF52D130">
      <w:numFmt w:val="bullet"/>
      <w:lvlText w:val="•"/>
      <w:lvlJc w:val="left"/>
      <w:pPr>
        <w:ind w:left="5120" w:hanging="280"/>
      </w:pPr>
      <w:rPr>
        <w:rFonts w:hint="default"/>
        <w:lang w:val="ru-RU" w:eastAsia="en-US" w:bidi="ar-SA"/>
      </w:rPr>
    </w:lvl>
    <w:lvl w:ilvl="6" w:tplc="C8DE7D5E">
      <w:numFmt w:val="bullet"/>
      <w:lvlText w:val="•"/>
      <w:lvlJc w:val="left"/>
      <w:pPr>
        <w:ind w:left="6120" w:hanging="280"/>
      </w:pPr>
      <w:rPr>
        <w:rFonts w:hint="default"/>
        <w:lang w:val="ru-RU" w:eastAsia="en-US" w:bidi="ar-SA"/>
      </w:rPr>
    </w:lvl>
    <w:lvl w:ilvl="7" w:tplc="0248C878">
      <w:numFmt w:val="bullet"/>
      <w:lvlText w:val="•"/>
      <w:lvlJc w:val="left"/>
      <w:pPr>
        <w:ind w:left="7120" w:hanging="280"/>
      </w:pPr>
      <w:rPr>
        <w:rFonts w:hint="default"/>
        <w:lang w:val="ru-RU" w:eastAsia="en-US" w:bidi="ar-SA"/>
      </w:rPr>
    </w:lvl>
    <w:lvl w:ilvl="8" w:tplc="3800CA02">
      <w:numFmt w:val="bullet"/>
      <w:lvlText w:val="•"/>
      <w:lvlJc w:val="left"/>
      <w:pPr>
        <w:ind w:left="8120" w:hanging="280"/>
      </w:pPr>
      <w:rPr>
        <w:rFonts w:hint="default"/>
        <w:lang w:val="ru-RU" w:eastAsia="en-US" w:bidi="ar-SA"/>
      </w:rPr>
    </w:lvl>
  </w:abstractNum>
  <w:abstractNum w:abstractNumId="6">
    <w:nsid w:val="506B6E8B"/>
    <w:multiLevelType w:val="singleLevel"/>
    <w:tmpl w:val="4D9CF2BC"/>
    <w:lvl w:ilvl="0">
      <w:start w:val="10"/>
      <w:numFmt w:val="decimal"/>
      <w:lvlText w:val="%1."/>
      <w:legacy w:legacy="1" w:legacySpace="0" w:legacyIndent="336"/>
      <w:lvlJc w:val="left"/>
      <w:pPr>
        <w:ind w:left="0" w:firstLine="0"/>
      </w:pPr>
      <w:rPr>
        <w:rFonts w:ascii="Times New Roman" w:hAnsi="Times New Roman" w:cs="Times New Roman" w:hint="default"/>
      </w:rPr>
    </w:lvl>
  </w:abstractNum>
  <w:abstractNum w:abstractNumId="7">
    <w:nsid w:val="623F5782"/>
    <w:multiLevelType w:val="singleLevel"/>
    <w:tmpl w:val="AB4AC9A6"/>
    <w:lvl w:ilvl="0">
      <w:start w:val="2"/>
      <w:numFmt w:val="decimal"/>
      <w:lvlText w:val="%1."/>
      <w:legacy w:legacy="1" w:legacySpace="0" w:legacyIndent="226"/>
      <w:lvlJc w:val="left"/>
      <w:pPr>
        <w:ind w:left="0" w:firstLine="0"/>
      </w:pPr>
      <w:rPr>
        <w:rFonts w:ascii="Times New Roman" w:hAnsi="Times New Roman" w:cs="Times New Roman" w:hint="default"/>
      </w:rPr>
    </w:lvl>
  </w:abstractNum>
  <w:abstractNum w:abstractNumId="8">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7DC67069"/>
    <w:multiLevelType w:val="hybridMultilevel"/>
    <w:tmpl w:val="A1524FA6"/>
    <w:lvl w:ilvl="0" w:tplc="6DAA8168">
      <w:start w:val="1"/>
      <w:numFmt w:val="bullet"/>
      <w:pStyle w:val="a0"/>
      <w:lvlText w:val=""/>
      <w:lvlJc w:val="left"/>
      <w:pPr>
        <w:tabs>
          <w:tab w:val="num" w:pos="454"/>
        </w:tabs>
        <w:ind w:left="454" w:hanging="397"/>
      </w:pPr>
      <w:rPr>
        <w:rFonts w:ascii="Wingdings" w:hAnsi="Wingdings"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
  </w:num>
  <w:num w:numId="3">
    <w:abstractNumId w:val="4"/>
  </w:num>
  <w:num w:numId="4">
    <w:abstractNumId w:val="0"/>
  </w:num>
  <w:num w:numId="5">
    <w:abstractNumId w:val="2"/>
  </w:num>
  <w:num w:numId="6">
    <w:abstractNumId w:val="3"/>
  </w:num>
  <w:num w:numId="7">
    <w:abstractNumId w:val="5"/>
  </w:num>
  <w:num w:numId="8">
    <w:abstractNumId w:val="8"/>
  </w:num>
  <w:num w:numId="9">
    <w:abstractNumId w:val="7"/>
    <w:lvlOverride w:ilvl="0">
      <w:startOverride w:val="2"/>
    </w:lvlOverride>
  </w:num>
  <w:num w:numId="10">
    <w:abstractNumId w:val="6"/>
    <w:lvlOverride w:ilvl="0">
      <w:startOverride w:val="10"/>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F9E"/>
    <w:rsid w:val="00002CF6"/>
    <w:rsid w:val="000617AA"/>
    <w:rsid w:val="00062014"/>
    <w:rsid w:val="00085D4D"/>
    <w:rsid w:val="000D64B3"/>
    <w:rsid w:val="00186CD7"/>
    <w:rsid w:val="001A1F2F"/>
    <w:rsid w:val="001C78E6"/>
    <w:rsid w:val="001E7153"/>
    <w:rsid w:val="00202DFA"/>
    <w:rsid w:val="00205E41"/>
    <w:rsid w:val="00242D65"/>
    <w:rsid w:val="0027063D"/>
    <w:rsid w:val="00284051"/>
    <w:rsid w:val="002A5A08"/>
    <w:rsid w:val="002C345B"/>
    <w:rsid w:val="002E41B9"/>
    <w:rsid w:val="003760D9"/>
    <w:rsid w:val="00411C81"/>
    <w:rsid w:val="00452004"/>
    <w:rsid w:val="00472CEE"/>
    <w:rsid w:val="004C15BF"/>
    <w:rsid w:val="004D5CC1"/>
    <w:rsid w:val="004E61B0"/>
    <w:rsid w:val="00523A43"/>
    <w:rsid w:val="005923C8"/>
    <w:rsid w:val="00592AA9"/>
    <w:rsid w:val="0061393A"/>
    <w:rsid w:val="00725C06"/>
    <w:rsid w:val="00732544"/>
    <w:rsid w:val="007635DD"/>
    <w:rsid w:val="00772880"/>
    <w:rsid w:val="007A1F60"/>
    <w:rsid w:val="007A2D1A"/>
    <w:rsid w:val="0088414B"/>
    <w:rsid w:val="008C30EB"/>
    <w:rsid w:val="008E0BD0"/>
    <w:rsid w:val="00932394"/>
    <w:rsid w:val="00933759"/>
    <w:rsid w:val="00962E1A"/>
    <w:rsid w:val="00971B32"/>
    <w:rsid w:val="00990848"/>
    <w:rsid w:val="00994F9E"/>
    <w:rsid w:val="009D3F25"/>
    <w:rsid w:val="00A002D0"/>
    <w:rsid w:val="00A34F58"/>
    <w:rsid w:val="00A5141C"/>
    <w:rsid w:val="00A6554C"/>
    <w:rsid w:val="00B143F5"/>
    <w:rsid w:val="00B50EB8"/>
    <w:rsid w:val="00B62E5B"/>
    <w:rsid w:val="00B72ECE"/>
    <w:rsid w:val="00B8741F"/>
    <w:rsid w:val="00BE7464"/>
    <w:rsid w:val="00C163B8"/>
    <w:rsid w:val="00C414CF"/>
    <w:rsid w:val="00C72BAD"/>
    <w:rsid w:val="00D41D09"/>
    <w:rsid w:val="00D6398D"/>
    <w:rsid w:val="00D953B6"/>
    <w:rsid w:val="00D9685B"/>
    <w:rsid w:val="00DA00F6"/>
    <w:rsid w:val="00DC6DB4"/>
    <w:rsid w:val="00E02C42"/>
    <w:rsid w:val="00E214FF"/>
    <w:rsid w:val="00E40648"/>
    <w:rsid w:val="00E86E20"/>
    <w:rsid w:val="00EC636E"/>
    <w:rsid w:val="00EF115A"/>
    <w:rsid w:val="00EF7B94"/>
    <w:rsid w:val="00F059E6"/>
    <w:rsid w:val="00F72465"/>
    <w:rsid w:val="00F73B67"/>
    <w:rsid w:val="00F966DE"/>
    <w:rsid w:val="00FA3ABA"/>
    <w:rsid w:val="00FA505E"/>
    <w:rsid w:val="00FC17DE"/>
    <w:rsid w:val="00FD2E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qFormat="1"/>
    <w:lsdException w:name="toc 1" w:uiPriority="0"/>
    <w:lsdException w:name="toc 2" w:uiPriority="0"/>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page number" w:uiPriority="0"/>
    <w:lsdException w:name="List" w:uiPriority="0"/>
    <w:lsdException w:name="List 2" w:uiPriority="0"/>
    <w:lsdException w:name="List 3" w:uiPriority="0"/>
    <w:lsdException w:name="List Bullet 2" w:uiPriority="0"/>
    <w:lsdException w:name="Title" w:semiHidden="0" w:uiPriority="0" w:unhideWhenUsed="0" w:qFormat="1"/>
    <w:lsdException w:name="Closing" w:uiPriority="0"/>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Message Header" w:uiPriority="0"/>
    <w:lsdException w:name="Subtitle" w:semiHidden="0" w:uiPriority="11" w:unhideWhenUsed="0" w:qFormat="1"/>
    <w:lsdException w:name="Salutation" w:uiPriority="0"/>
    <w:lsdException w:name="Body Text First Indent" w:uiPriority="0"/>
    <w:lsdException w:name="Body Text First Indent 2" w:uiPriority="0"/>
    <w:lsdException w:name="Body Text 2" w:uiPriority="0"/>
    <w:lsdException w:name="Body Text 3" w:uiPriority="0"/>
    <w:lsdException w:name="Block Text" w:uiPriority="0"/>
    <w:lsdException w:name="Strong" w:semiHidden="0" w:uiPriority="0" w:unhideWhenUsed="0" w:qFormat="1"/>
    <w:lsdException w:name="Emphasis" w:semiHidden="0" w:uiPriority="0" w:unhideWhenUsed="0" w:qFormat="1"/>
    <w:lsdException w:name="Plain Text" w:uiPriority="0"/>
    <w:lsdException w:name="Normal (Web)" w:uiPriority="0" w:qFormat="1"/>
    <w:lsdException w:name="HTML Preformatted"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40648"/>
  </w:style>
  <w:style w:type="paragraph" w:styleId="1">
    <w:name w:val="heading 1"/>
    <w:aliases w:val="Раздел Договора,H1,&quot;Алмаз&quot;"/>
    <w:basedOn w:val="a1"/>
    <w:next w:val="a1"/>
    <w:link w:val="10"/>
    <w:qFormat/>
    <w:rsid w:val="00E40648"/>
    <w:pPr>
      <w:keepNext/>
      <w:framePr w:hSpace="180" w:wrap="notBeside" w:vAnchor="text" w:hAnchor="margin" w:xAlign="center" w:y="86"/>
      <w:tabs>
        <w:tab w:val="center" w:pos="4677"/>
      </w:tabs>
      <w:spacing w:after="0" w:line="240" w:lineRule="auto"/>
      <w:outlineLvl w:val="0"/>
    </w:pPr>
    <w:rPr>
      <w:rFonts w:ascii="Times New Roman" w:eastAsia="Times New Roman" w:hAnsi="Times New Roman" w:cs="Times New Roman"/>
      <w:b/>
      <w:bCs/>
      <w:sz w:val="24"/>
      <w:szCs w:val="24"/>
      <w:lang w:eastAsia="ru-RU"/>
    </w:rPr>
  </w:style>
  <w:style w:type="paragraph" w:styleId="2">
    <w:name w:val="heading 2"/>
    <w:aliases w:val="H2,&quot;Изумруд&quot;"/>
    <w:basedOn w:val="a1"/>
    <w:next w:val="a1"/>
    <w:link w:val="20"/>
    <w:unhideWhenUsed/>
    <w:qFormat/>
    <w:rsid w:val="00E40648"/>
    <w:pPr>
      <w:keepNext/>
      <w:spacing w:after="0" w:line="240" w:lineRule="auto"/>
      <w:outlineLvl w:val="1"/>
    </w:pPr>
    <w:rPr>
      <w:rFonts w:ascii="Times New Roman" w:eastAsia="Times New Roman" w:hAnsi="Times New Roman" w:cs="Times New Roman"/>
      <w:sz w:val="24"/>
      <w:szCs w:val="20"/>
      <w:lang w:eastAsia="ru-RU"/>
    </w:rPr>
  </w:style>
  <w:style w:type="paragraph" w:styleId="3">
    <w:name w:val="heading 3"/>
    <w:aliases w:val="Знак2 Знак"/>
    <w:basedOn w:val="a1"/>
    <w:next w:val="a1"/>
    <w:link w:val="30"/>
    <w:unhideWhenUsed/>
    <w:qFormat/>
    <w:rsid w:val="00BE7464"/>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qFormat/>
    <w:rsid w:val="00E214FF"/>
    <w:pPr>
      <w:keepNext/>
      <w:spacing w:before="240" w:after="60" w:line="240" w:lineRule="auto"/>
      <w:outlineLvl w:val="3"/>
    </w:pPr>
    <w:rPr>
      <w:rFonts w:ascii="Times New Roman" w:eastAsia="Times New Roman" w:hAnsi="Times New Roman" w:cs="Times New Roman"/>
      <w:b/>
      <w:bCs/>
      <w:sz w:val="28"/>
      <w:szCs w:val="28"/>
      <w:lang w:val="x-none" w:eastAsia="x-none"/>
    </w:rPr>
  </w:style>
  <w:style w:type="paragraph" w:styleId="5">
    <w:name w:val="heading 5"/>
    <w:basedOn w:val="a1"/>
    <w:next w:val="a1"/>
    <w:link w:val="50"/>
    <w:qFormat/>
    <w:rsid w:val="00E214FF"/>
    <w:pPr>
      <w:keepNext/>
      <w:keepLines/>
      <w:spacing w:before="200" w:after="0"/>
      <w:outlineLvl w:val="4"/>
    </w:pPr>
    <w:rPr>
      <w:rFonts w:ascii="Cambria" w:eastAsia="Times New Roman" w:hAnsi="Cambria" w:cs="Times New Roman"/>
      <w:color w:val="243F60"/>
      <w:lang w:val="x-none" w:eastAsia="x-none"/>
    </w:rPr>
  </w:style>
  <w:style w:type="paragraph" w:styleId="6">
    <w:name w:val="heading 6"/>
    <w:basedOn w:val="a1"/>
    <w:next w:val="a1"/>
    <w:link w:val="60"/>
    <w:qFormat/>
    <w:rsid w:val="00E214FF"/>
    <w:pPr>
      <w:tabs>
        <w:tab w:val="num" w:pos="1152"/>
      </w:tabs>
      <w:spacing w:before="240" w:after="60" w:line="240" w:lineRule="auto"/>
      <w:ind w:left="1152" w:hanging="432"/>
      <w:outlineLvl w:val="5"/>
    </w:pPr>
    <w:rPr>
      <w:rFonts w:ascii="Times New Roman" w:eastAsia="Times New Roman" w:hAnsi="Times New Roman" w:cs="Times New Roman"/>
      <w:b/>
      <w:bCs/>
      <w:lang w:val="x-none" w:eastAsia="x-none"/>
    </w:rPr>
  </w:style>
  <w:style w:type="paragraph" w:styleId="7">
    <w:name w:val="heading 7"/>
    <w:basedOn w:val="a1"/>
    <w:next w:val="a1"/>
    <w:link w:val="70"/>
    <w:uiPriority w:val="9"/>
    <w:qFormat/>
    <w:rsid w:val="00E214FF"/>
    <w:pPr>
      <w:keepNext/>
      <w:keepLines/>
      <w:spacing w:before="200" w:after="0"/>
      <w:outlineLvl w:val="6"/>
    </w:pPr>
    <w:rPr>
      <w:rFonts w:ascii="Cambria" w:eastAsia="Times New Roman" w:hAnsi="Cambria" w:cs="Times New Roman"/>
      <w:i/>
      <w:iCs/>
      <w:color w:val="404040"/>
      <w:lang w:val="x-none" w:eastAsia="x-none"/>
    </w:rPr>
  </w:style>
  <w:style w:type="paragraph" w:styleId="8">
    <w:name w:val="heading 8"/>
    <w:basedOn w:val="a1"/>
    <w:next w:val="a1"/>
    <w:link w:val="80"/>
    <w:qFormat/>
    <w:rsid w:val="00E214FF"/>
    <w:pPr>
      <w:keepNext/>
      <w:keepLines/>
      <w:spacing w:before="200" w:after="0"/>
      <w:outlineLvl w:val="7"/>
    </w:pPr>
    <w:rPr>
      <w:rFonts w:ascii="Cambria" w:eastAsia="Times New Roman" w:hAnsi="Cambria" w:cs="Times New Roman"/>
      <w:color w:val="404040"/>
      <w:sz w:val="20"/>
      <w:szCs w:val="20"/>
      <w:lang w:val="x-none" w:eastAsia="x-none"/>
    </w:rPr>
  </w:style>
  <w:style w:type="paragraph" w:styleId="9">
    <w:name w:val="heading 9"/>
    <w:basedOn w:val="a1"/>
    <w:next w:val="a1"/>
    <w:link w:val="90"/>
    <w:uiPriority w:val="99"/>
    <w:qFormat/>
    <w:rsid w:val="00E214FF"/>
    <w:pPr>
      <w:keepNext/>
      <w:keepLines/>
      <w:spacing w:before="200" w:after="0"/>
      <w:outlineLvl w:val="8"/>
    </w:pPr>
    <w:rPr>
      <w:rFonts w:ascii="Cambria" w:eastAsia="Times New Roman" w:hAnsi="Cambria" w:cs="Times New Roman"/>
      <w:i/>
      <w:iCs/>
      <w:color w:val="404040"/>
      <w:sz w:val="20"/>
      <w:szCs w:val="20"/>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Раздел Договора Знак,H1 Знак,&quot;Алмаз&quot; Знак"/>
    <w:basedOn w:val="a2"/>
    <w:link w:val="1"/>
    <w:rsid w:val="00E40648"/>
    <w:rPr>
      <w:rFonts w:ascii="Times New Roman" w:eastAsia="Times New Roman" w:hAnsi="Times New Roman" w:cs="Times New Roman"/>
      <w:b/>
      <w:bCs/>
      <w:sz w:val="24"/>
      <w:szCs w:val="24"/>
      <w:lang w:eastAsia="ru-RU"/>
    </w:rPr>
  </w:style>
  <w:style w:type="character" w:customStyle="1" w:styleId="20">
    <w:name w:val="Заголовок 2 Знак"/>
    <w:aliases w:val="H2 Знак,&quot;Изумруд&quot; Знак"/>
    <w:basedOn w:val="a2"/>
    <w:link w:val="2"/>
    <w:rsid w:val="00E40648"/>
    <w:rPr>
      <w:rFonts w:ascii="Times New Roman" w:eastAsia="Times New Roman" w:hAnsi="Times New Roman" w:cs="Times New Roman"/>
      <w:sz w:val="24"/>
      <w:szCs w:val="20"/>
      <w:lang w:eastAsia="ru-RU"/>
    </w:rPr>
  </w:style>
  <w:style w:type="paragraph" w:customStyle="1" w:styleId="a5">
    <w:name w:val="Содержимое таблицы"/>
    <w:basedOn w:val="a1"/>
    <w:rsid w:val="00E4064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ConsPlusNormal">
    <w:name w:val="ConsPlusNormal"/>
    <w:link w:val="ConsPlusNormal0"/>
    <w:rsid w:val="00E40648"/>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PlusTitle">
    <w:name w:val="ConsPlusTitle"/>
    <w:uiPriority w:val="99"/>
    <w:rsid w:val="00E40648"/>
    <w:pPr>
      <w:widowControl w:val="0"/>
      <w:spacing w:after="0" w:line="240" w:lineRule="auto"/>
    </w:pPr>
    <w:rPr>
      <w:rFonts w:ascii="Arial" w:eastAsia="Times New Roman" w:hAnsi="Arial" w:cs="Times New Roman"/>
      <w:b/>
      <w:snapToGrid w:val="0"/>
      <w:sz w:val="20"/>
      <w:szCs w:val="20"/>
      <w:lang w:eastAsia="ru-RU"/>
    </w:rPr>
  </w:style>
  <w:style w:type="paragraph" w:styleId="a6">
    <w:name w:val="No Spacing"/>
    <w:link w:val="a7"/>
    <w:qFormat/>
    <w:rsid w:val="00E40648"/>
    <w:pPr>
      <w:spacing w:after="0" w:line="240" w:lineRule="auto"/>
    </w:pPr>
    <w:rPr>
      <w:rFonts w:ascii="Calibri" w:eastAsia="Calibri" w:hAnsi="Calibri" w:cs="Times New Roman"/>
    </w:rPr>
  </w:style>
  <w:style w:type="character" w:styleId="a8">
    <w:name w:val="Hyperlink"/>
    <w:basedOn w:val="a2"/>
    <w:uiPriority w:val="99"/>
    <w:unhideWhenUsed/>
    <w:rsid w:val="004C15BF"/>
    <w:rPr>
      <w:color w:val="0000FF"/>
      <w:u w:val="single"/>
    </w:rPr>
  </w:style>
  <w:style w:type="character" w:styleId="a9">
    <w:name w:val="FollowedHyperlink"/>
    <w:basedOn w:val="a2"/>
    <w:uiPriority w:val="99"/>
    <w:unhideWhenUsed/>
    <w:rsid w:val="004C15BF"/>
    <w:rPr>
      <w:color w:val="800080"/>
      <w:u w:val="single"/>
    </w:rPr>
  </w:style>
  <w:style w:type="paragraph" w:customStyle="1" w:styleId="xl65">
    <w:name w:val="xl65"/>
    <w:basedOn w:val="a1"/>
    <w:rsid w:val="004C15BF"/>
    <w:pPr>
      <w:spacing w:before="100" w:beforeAutospacing="1" w:after="100" w:afterAutospacing="1" w:line="240" w:lineRule="auto"/>
    </w:pPr>
    <w:rPr>
      <w:rFonts w:ascii="Calibri" w:eastAsia="Times New Roman" w:hAnsi="Calibri" w:cs="Calibri"/>
      <w:sz w:val="24"/>
      <w:szCs w:val="24"/>
      <w:lang w:eastAsia="ru-RU"/>
    </w:rPr>
  </w:style>
  <w:style w:type="paragraph" w:customStyle="1" w:styleId="xl66">
    <w:name w:val="xl66"/>
    <w:basedOn w:val="a1"/>
    <w:rsid w:val="004C15BF"/>
    <w:pPr>
      <w:spacing w:before="100" w:beforeAutospacing="1" w:after="100" w:afterAutospacing="1" w:line="240" w:lineRule="auto"/>
      <w:jc w:val="right"/>
      <w:textAlignment w:val="center"/>
    </w:pPr>
    <w:rPr>
      <w:rFonts w:ascii="Calibri" w:eastAsia="Times New Roman" w:hAnsi="Calibri" w:cs="Calibri"/>
      <w:sz w:val="24"/>
      <w:szCs w:val="24"/>
      <w:lang w:eastAsia="ru-RU"/>
    </w:rPr>
  </w:style>
  <w:style w:type="paragraph" w:customStyle="1" w:styleId="xl67">
    <w:name w:val="xl67"/>
    <w:basedOn w:val="a1"/>
    <w:rsid w:val="004C15BF"/>
    <w:pP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68">
    <w:name w:val="xl68"/>
    <w:basedOn w:val="a1"/>
    <w:rsid w:val="004C15BF"/>
    <w:pP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69">
    <w:name w:val="xl69"/>
    <w:basedOn w:val="a1"/>
    <w:rsid w:val="004C15BF"/>
    <w:pP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70">
    <w:name w:val="xl70"/>
    <w:basedOn w:val="a1"/>
    <w:rsid w:val="004C15BF"/>
    <w:pPr>
      <w:spacing w:before="100" w:beforeAutospacing="1" w:after="100" w:afterAutospacing="1" w:line="240" w:lineRule="auto"/>
      <w:jc w:val="right"/>
      <w:textAlignment w:val="center"/>
    </w:pPr>
    <w:rPr>
      <w:rFonts w:ascii="Times New Roman" w:eastAsia="Times New Roman" w:hAnsi="Times New Roman" w:cs="Times New Roman"/>
      <w:sz w:val="28"/>
      <w:szCs w:val="28"/>
      <w:lang w:eastAsia="ru-RU"/>
    </w:rPr>
  </w:style>
  <w:style w:type="paragraph" w:customStyle="1" w:styleId="xl71">
    <w:name w:val="xl71"/>
    <w:basedOn w:val="a1"/>
    <w:rsid w:val="004C15BF"/>
    <w:pP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72">
    <w:name w:val="xl72"/>
    <w:basedOn w:val="a1"/>
    <w:rsid w:val="004C15B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73">
    <w:name w:val="xl73"/>
    <w:basedOn w:val="a1"/>
    <w:rsid w:val="004C15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74">
    <w:name w:val="xl74"/>
    <w:basedOn w:val="a1"/>
    <w:rsid w:val="004C15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75">
    <w:name w:val="xl75"/>
    <w:basedOn w:val="a1"/>
    <w:rsid w:val="004C15B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6">
    <w:name w:val="xl76"/>
    <w:basedOn w:val="a1"/>
    <w:rsid w:val="004C15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1"/>
    <w:rsid w:val="004C15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8">
    <w:name w:val="xl78"/>
    <w:basedOn w:val="a1"/>
    <w:rsid w:val="004C15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79">
    <w:name w:val="xl79"/>
    <w:basedOn w:val="a1"/>
    <w:rsid w:val="004C15B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0">
    <w:name w:val="xl80"/>
    <w:basedOn w:val="a1"/>
    <w:rsid w:val="004C15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81">
    <w:name w:val="xl81"/>
    <w:basedOn w:val="a1"/>
    <w:rsid w:val="004C15B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4"/>
      <w:szCs w:val="24"/>
      <w:lang w:eastAsia="ru-RU"/>
    </w:rPr>
  </w:style>
  <w:style w:type="paragraph" w:customStyle="1" w:styleId="xl82">
    <w:name w:val="xl82"/>
    <w:basedOn w:val="a1"/>
    <w:rsid w:val="004C15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83">
    <w:name w:val="xl83"/>
    <w:basedOn w:val="a1"/>
    <w:rsid w:val="004C15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84">
    <w:name w:val="xl84"/>
    <w:basedOn w:val="a1"/>
    <w:rsid w:val="004C15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i/>
      <w:iCs/>
      <w:sz w:val="24"/>
      <w:szCs w:val="24"/>
      <w:lang w:eastAsia="ru-RU"/>
    </w:rPr>
  </w:style>
  <w:style w:type="paragraph" w:customStyle="1" w:styleId="xl85">
    <w:name w:val="xl85"/>
    <w:basedOn w:val="a1"/>
    <w:rsid w:val="004C15BF"/>
    <w:pPr>
      <w:spacing w:before="100" w:beforeAutospacing="1" w:after="100" w:afterAutospacing="1" w:line="240" w:lineRule="auto"/>
      <w:jc w:val="right"/>
    </w:pPr>
    <w:rPr>
      <w:rFonts w:ascii="Times New Roman" w:eastAsia="Times New Roman" w:hAnsi="Times New Roman" w:cs="Times New Roman"/>
      <w:sz w:val="28"/>
      <w:szCs w:val="28"/>
      <w:lang w:eastAsia="ru-RU"/>
    </w:rPr>
  </w:style>
  <w:style w:type="paragraph" w:customStyle="1" w:styleId="xl86">
    <w:name w:val="xl86"/>
    <w:basedOn w:val="a1"/>
    <w:rsid w:val="004C15BF"/>
    <w:pP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87">
    <w:name w:val="xl87"/>
    <w:basedOn w:val="a1"/>
    <w:rsid w:val="004C15BF"/>
    <w:pPr>
      <w:spacing w:before="100" w:beforeAutospacing="1" w:after="100" w:afterAutospacing="1" w:line="240" w:lineRule="auto"/>
      <w:jc w:val="right"/>
    </w:pPr>
    <w:rPr>
      <w:rFonts w:ascii="Times New Roman" w:eastAsia="Times New Roman" w:hAnsi="Times New Roman" w:cs="Times New Roman"/>
      <w:sz w:val="28"/>
      <w:szCs w:val="28"/>
      <w:lang w:eastAsia="ru-RU"/>
    </w:rPr>
  </w:style>
  <w:style w:type="paragraph" w:customStyle="1" w:styleId="xl88">
    <w:name w:val="xl88"/>
    <w:basedOn w:val="a1"/>
    <w:rsid w:val="004C15BF"/>
    <w:pP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89">
    <w:name w:val="xl89"/>
    <w:basedOn w:val="a1"/>
    <w:rsid w:val="004C15BF"/>
    <w:pPr>
      <w:spacing w:before="100" w:beforeAutospacing="1" w:after="100" w:afterAutospacing="1" w:line="240" w:lineRule="auto"/>
      <w:jc w:val="right"/>
    </w:pPr>
    <w:rPr>
      <w:rFonts w:ascii="Times New Roman" w:eastAsia="Times New Roman" w:hAnsi="Times New Roman" w:cs="Times New Roman"/>
      <w:sz w:val="28"/>
      <w:szCs w:val="28"/>
      <w:lang w:eastAsia="ru-RU"/>
    </w:rPr>
  </w:style>
  <w:style w:type="paragraph" w:customStyle="1" w:styleId="xl90">
    <w:name w:val="xl90"/>
    <w:basedOn w:val="a1"/>
    <w:rsid w:val="004C15BF"/>
    <w:pPr>
      <w:spacing w:before="100" w:beforeAutospacing="1" w:after="100" w:afterAutospacing="1" w:line="240" w:lineRule="auto"/>
      <w:jc w:val="right"/>
      <w:textAlignment w:val="center"/>
    </w:pPr>
    <w:rPr>
      <w:rFonts w:ascii="Times New Roman" w:eastAsia="Times New Roman" w:hAnsi="Times New Roman" w:cs="Times New Roman"/>
      <w:sz w:val="28"/>
      <w:szCs w:val="28"/>
      <w:lang w:eastAsia="ru-RU"/>
    </w:rPr>
  </w:style>
  <w:style w:type="paragraph" w:customStyle="1" w:styleId="xl91">
    <w:name w:val="xl91"/>
    <w:basedOn w:val="a1"/>
    <w:rsid w:val="004C15B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92">
    <w:name w:val="xl92"/>
    <w:basedOn w:val="a1"/>
    <w:rsid w:val="004C15B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styleId="aa">
    <w:name w:val="Balloon Text"/>
    <w:basedOn w:val="a1"/>
    <w:link w:val="ab"/>
    <w:uiPriority w:val="99"/>
    <w:unhideWhenUsed/>
    <w:rsid w:val="00002CF6"/>
    <w:pPr>
      <w:spacing w:after="0" w:line="240" w:lineRule="auto"/>
    </w:pPr>
    <w:rPr>
      <w:rFonts w:ascii="Tahoma" w:hAnsi="Tahoma" w:cs="Tahoma"/>
      <w:sz w:val="16"/>
      <w:szCs w:val="16"/>
    </w:rPr>
  </w:style>
  <w:style w:type="character" w:customStyle="1" w:styleId="ab">
    <w:name w:val="Текст выноски Знак"/>
    <w:basedOn w:val="a2"/>
    <w:link w:val="aa"/>
    <w:uiPriority w:val="99"/>
    <w:rsid w:val="00002CF6"/>
    <w:rPr>
      <w:rFonts w:ascii="Tahoma" w:hAnsi="Tahoma" w:cs="Tahoma"/>
      <w:sz w:val="16"/>
      <w:szCs w:val="16"/>
    </w:rPr>
  </w:style>
  <w:style w:type="character" w:styleId="ac">
    <w:name w:val="Emphasis"/>
    <w:basedOn w:val="a2"/>
    <w:qFormat/>
    <w:rsid w:val="00732544"/>
    <w:rPr>
      <w:i/>
      <w:iCs/>
    </w:rPr>
  </w:style>
  <w:style w:type="paragraph" w:customStyle="1" w:styleId="11">
    <w:name w:val="Обычный (веб)1"/>
    <w:basedOn w:val="a1"/>
    <w:rsid w:val="00732544"/>
    <w:pPr>
      <w:widowControl w:val="0"/>
      <w:suppressAutoHyphens/>
      <w:spacing w:before="280" w:after="280" w:line="240" w:lineRule="auto"/>
    </w:pPr>
    <w:rPr>
      <w:rFonts w:ascii="Times New Roman" w:eastAsia="Andale Sans UI" w:hAnsi="Times New Roman" w:cs="Times New Roman"/>
      <w:kern w:val="1"/>
      <w:sz w:val="24"/>
      <w:szCs w:val="24"/>
    </w:rPr>
  </w:style>
  <w:style w:type="character" w:customStyle="1" w:styleId="30">
    <w:name w:val="Заголовок 3 Знак"/>
    <w:aliases w:val="Знак2 Знак Знак1"/>
    <w:basedOn w:val="a2"/>
    <w:link w:val="3"/>
    <w:rsid w:val="00BE7464"/>
    <w:rPr>
      <w:rFonts w:asciiTheme="majorHAnsi" w:eastAsiaTheme="majorEastAsia" w:hAnsiTheme="majorHAnsi" w:cstheme="majorBidi"/>
      <w:b/>
      <w:bCs/>
      <w:color w:val="4F81BD" w:themeColor="accent1"/>
    </w:rPr>
  </w:style>
  <w:style w:type="paragraph" w:styleId="ad">
    <w:name w:val="List Paragraph"/>
    <w:basedOn w:val="a1"/>
    <w:link w:val="ae"/>
    <w:uiPriority w:val="34"/>
    <w:qFormat/>
    <w:rsid w:val="00BE7464"/>
    <w:pPr>
      <w:ind w:left="720"/>
      <w:contextualSpacing/>
    </w:pPr>
    <w:rPr>
      <w:rFonts w:ascii="Calibri" w:eastAsia="Calibri" w:hAnsi="Calibri" w:cs="Times New Roman"/>
    </w:rPr>
  </w:style>
  <w:style w:type="paragraph" w:styleId="af">
    <w:name w:val="Normal (Web)"/>
    <w:aliases w:val="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1"/>
    <w:link w:val="af0"/>
    <w:qFormat/>
    <w:rsid w:val="00BE7464"/>
    <w:pPr>
      <w:spacing w:before="100" w:beforeAutospacing="1" w:after="100" w:afterAutospacing="1" w:line="240" w:lineRule="auto"/>
    </w:pPr>
    <w:rPr>
      <w:rFonts w:ascii="Arial" w:eastAsia="Times New Roman" w:hAnsi="Arial" w:cs="Arial"/>
      <w:color w:val="333333"/>
      <w:sz w:val="20"/>
      <w:szCs w:val="20"/>
      <w:lang w:eastAsia="ru-RU"/>
    </w:rPr>
  </w:style>
  <w:style w:type="paragraph" w:customStyle="1" w:styleId="ConsNormal">
    <w:name w:val="ConsNormal"/>
    <w:rsid w:val="00BE746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Iauiue">
    <w:name w:val="Iau?iue"/>
    <w:rsid w:val="00BE7464"/>
    <w:pPr>
      <w:spacing w:after="0" w:line="240" w:lineRule="auto"/>
    </w:pPr>
    <w:rPr>
      <w:rFonts w:ascii="Times New Roman" w:eastAsia="Times New Roman" w:hAnsi="Times New Roman" w:cs="Times New Roman"/>
      <w:sz w:val="20"/>
      <w:szCs w:val="20"/>
      <w:lang w:eastAsia="ru-RU"/>
    </w:rPr>
  </w:style>
  <w:style w:type="paragraph" w:styleId="21">
    <w:name w:val="Body Text 2"/>
    <w:basedOn w:val="a1"/>
    <w:link w:val="22"/>
    <w:rsid w:val="00BE7464"/>
    <w:pPr>
      <w:spacing w:after="0" w:line="240" w:lineRule="auto"/>
      <w:jc w:val="both"/>
    </w:pPr>
    <w:rPr>
      <w:rFonts w:ascii="Times New Roman" w:eastAsia="Times New Roman" w:hAnsi="Times New Roman" w:cs="Times New Roman"/>
      <w:sz w:val="26"/>
      <w:szCs w:val="24"/>
      <w:lang w:eastAsia="ru-RU"/>
    </w:rPr>
  </w:style>
  <w:style w:type="character" w:customStyle="1" w:styleId="22">
    <w:name w:val="Основной текст 2 Знак"/>
    <w:basedOn w:val="a2"/>
    <w:link w:val="21"/>
    <w:uiPriority w:val="99"/>
    <w:rsid w:val="00BE7464"/>
    <w:rPr>
      <w:rFonts w:ascii="Times New Roman" w:eastAsia="Times New Roman" w:hAnsi="Times New Roman" w:cs="Times New Roman"/>
      <w:sz w:val="26"/>
      <w:szCs w:val="24"/>
      <w:lang w:eastAsia="ru-RU"/>
    </w:rPr>
  </w:style>
  <w:style w:type="paragraph" w:styleId="af1">
    <w:name w:val="Body Text"/>
    <w:basedOn w:val="a1"/>
    <w:link w:val="af2"/>
    <w:unhideWhenUsed/>
    <w:rsid w:val="00C72BAD"/>
    <w:pPr>
      <w:spacing w:after="120"/>
    </w:pPr>
  </w:style>
  <w:style w:type="character" w:customStyle="1" w:styleId="af2">
    <w:name w:val="Основной текст Знак"/>
    <w:basedOn w:val="a2"/>
    <w:link w:val="af1"/>
    <w:rsid w:val="00C72BAD"/>
  </w:style>
  <w:style w:type="character" w:customStyle="1" w:styleId="af3">
    <w:name w:val="Подпись к картинке_"/>
    <w:basedOn w:val="a2"/>
    <w:link w:val="af4"/>
    <w:uiPriority w:val="99"/>
    <w:locked/>
    <w:rsid w:val="00C72BAD"/>
    <w:rPr>
      <w:rFonts w:ascii="Times New Roman" w:hAnsi="Times New Roman" w:cs="Times New Roman"/>
      <w:sz w:val="27"/>
      <w:szCs w:val="27"/>
      <w:shd w:val="clear" w:color="auto" w:fill="FFFFFF"/>
    </w:rPr>
  </w:style>
  <w:style w:type="character" w:customStyle="1" w:styleId="af5">
    <w:name w:val="Основной текст + Полужирный"/>
    <w:uiPriority w:val="99"/>
    <w:rsid w:val="00C72BAD"/>
    <w:rPr>
      <w:rFonts w:ascii="Times New Roman" w:hAnsi="Times New Roman"/>
      <w:b/>
      <w:spacing w:val="0"/>
      <w:sz w:val="27"/>
    </w:rPr>
  </w:style>
  <w:style w:type="character" w:customStyle="1" w:styleId="af6">
    <w:name w:val="Колонтитул_"/>
    <w:basedOn w:val="a2"/>
    <w:link w:val="af7"/>
    <w:uiPriority w:val="99"/>
    <w:locked/>
    <w:rsid w:val="00C72BAD"/>
    <w:rPr>
      <w:rFonts w:ascii="Times New Roman" w:hAnsi="Times New Roman" w:cs="Times New Roman"/>
      <w:sz w:val="20"/>
      <w:szCs w:val="20"/>
      <w:shd w:val="clear" w:color="auto" w:fill="FFFFFF"/>
      <w:lang w:val="en-US"/>
    </w:rPr>
  </w:style>
  <w:style w:type="paragraph" w:customStyle="1" w:styleId="af4">
    <w:name w:val="Подпись к картинке"/>
    <w:basedOn w:val="a1"/>
    <w:link w:val="af3"/>
    <w:uiPriority w:val="99"/>
    <w:rsid w:val="00C72BAD"/>
    <w:pPr>
      <w:shd w:val="clear" w:color="auto" w:fill="FFFFFF"/>
      <w:spacing w:after="0" w:line="321" w:lineRule="exact"/>
    </w:pPr>
    <w:rPr>
      <w:rFonts w:ascii="Times New Roman" w:hAnsi="Times New Roman" w:cs="Times New Roman"/>
      <w:sz w:val="27"/>
      <w:szCs w:val="27"/>
    </w:rPr>
  </w:style>
  <w:style w:type="paragraph" w:customStyle="1" w:styleId="af7">
    <w:name w:val="Колонтитул"/>
    <w:basedOn w:val="a1"/>
    <w:link w:val="af6"/>
    <w:uiPriority w:val="99"/>
    <w:rsid w:val="00C72BAD"/>
    <w:pPr>
      <w:shd w:val="clear" w:color="auto" w:fill="FFFFFF"/>
      <w:spacing w:after="0" w:line="240" w:lineRule="auto"/>
    </w:pPr>
    <w:rPr>
      <w:rFonts w:ascii="Times New Roman" w:hAnsi="Times New Roman" w:cs="Times New Roman"/>
      <w:sz w:val="20"/>
      <w:szCs w:val="20"/>
      <w:lang w:val="en-US"/>
    </w:rPr>
  </w:style>
  <w:style w:type="table" w:styleId="af8">
    <w:name w:val="Table Grid"/>
    <w:basedOn w:val="a3"/>
    <w:uiPriority w:val="39"/>
    <w:rsid w:val="00C72BAD"/>
    <w:pPr>
      <w:spacing w:after="0" w:line="240" w:lineRule="auto"/>
    </w:pPr>
    <w:rPr>
      <w:rFonts w:ascii="Arial Unicode MS" w:eastAsia="Arial Unicode MS" w:hAnsi="Arial Unicode MS"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Title"/>
    <w:basedOn w:val="a1"/>
    <w:link w:val="afa"/>
    <w:qFormat/>
    <w:rsid w:val="00C72BAD"/>
    <w:pPr>
      <w:spacing w:after="0" w:line="240" w:lineRule="auto"/>
      <w:jc w:val="center"/>
    </w:pPr>
    <w:rPr>
      <w:rFonts w:ascii="Times New Roman" w:eastAsia="Arial Unicode MS" w:hAnsi="Times New Roman" w:cs="Times New Roman"/>
      <w:b/>
      <w:bCs/>
      <w:sz w:val="28"/>
      <w:szCs w:val="24"/>
      <w:lang w:eastAsia="ru-RU"/>
    </w:rPr>
  </w:style>
  <w:style w:type="character" w:customStyle="1" w:styleId="afa">
    <w:name w:val="Название Знак"/>
    <w:basedOn w:val="a2"/>
    <w:link w:val="af9"/>
    <w:rsid w:val="00C72BAD"/>
    <w:rPr>
      <w:rFonts w:ascii="Times New Roman" w:eastAsia="Arial Unicode MS" w:hAnsi="Times New Roman" w:cs="Times New Roman"/>
      <w:b/>
      <w:bCs/>
      <w:sz w:val="28"/>
      <w:szCs w:val="24"/>
      <w:lang w:eastAsia="ru-RU"/>
    </w:rPr>
  </w:style>
  <w:style w:type="paragraph" w:styleId="afb">
    <w:name w:val="header"/>
    <w:basedOn w:val="a1"/>
    <w:link w:val="afc"/>
    <w:uiPriority w:val="99"/>
    <w:unhideWhenUsed/>
    <w:rsid w:val="00C72BAD"/>
    <w:pPr>
      <w:tabs>
        <w:tab w:val="center" w:pos="4677"/>
        <w:tab w:val="right" w:pos="9355"/>
      </w:tabs>
      <w:spacing w:after="0" w:line="240" w:lineRule="auto"/>
    </w:pPr>
  </w:style>
  <w:style w:type="character" w:customStyle="1" w:styleId="afc">
    <w:name w:val="Верхний колонтитул Знак"/>
    <w:basedOn w:val="a2"/>
    <w:link w:val="afb"/>
    <w:uiPriority w:val="99"/>
    <w:rsid w:val="00C72BAD"/>
  </w:style>
  <w:style w:type="paragraph" w:styleId="afd">
    <w:name w:val="footer"/>
    <w:basedOn w:val="a1"/>
    <w:link w:val="afe"/>
    <w:uiPriority w:val="99"/>
    <w:unhideWhenUsed/>
    <w:rsid w:val="00C72BAD"/>
    <w:pPr>
      <w:tabs>
        <w:tab w:val="center" w:pos="4677"/>
        <w:tab w:val="right" w:pos="9355"/>
      </w:tabs>
      <w:spacing w:after="0" w:line="240" w:lineRule="auto"/>
    </w:pPr>
  </w:style>
  <w:style w:type="character" w:customStyle="1" w:styleId="afe">
    <w:name w:val="Нижний колонтитул Знак"/>
    <w:basedOn w:val="a2"/>
    <w:link w:val="afd"/>
    <w:uiPriority w:val="99"/>
    <w:rsid w:val="00C72BAD"/>
  </w:style>
  <w:style w:type="paragraph" w:customStyle="1" w:styleId="12">
    <w:name w:val="Указатель1"/>
    <w:basedOn w:val="a1"/>
    <w:rsid w:val="00C72BAD"/>
    <w:pPr>
      <w:suppressLineNumbers/>
      <w:suppressAutoHyphens/>
      <w:spacing w:after="0" w:line="240" w:lineRule="auto"/>
    </w:pPr>
    <w:rPr>
      <w:rFonts w:ascii="Times New Roman" w:eastAsia="Times New Roman" w:hAnsi="Times New Roman" w:cs="Tahoma"/>
      <w:sz w:val="24"/>
      <w:szCs w:val="24"/>
      <w:lang w:eastAsia="ar-SA"/>
    </w:rPr>
  </w:style>
  <w:style w:type="paragraph" w:styleId="aff">
    <w:name w:val="Body Text Indent"/>
    <w:aliases w:val="Основной текст 1"/>
    <w:basedOn w:val="a1"/>
    <w:link w:val="aff0"/>
    <w:unhideWhenUsed/>
    <w:rsid w:val="00932394"/>
    <w:pPr>
      <w:spacing w:after="120"/>
      <w:ind w:left="283"/>
    </w:pPr>
  </w:style>
  <w:style w:type="character" w:customStyle="1" w:styleId="aff0">
    <w:name w:val="Основной текст с отступом Знак"/>
    <w:aliases w:val="Основной текст 1 Знак"/>
    <w:basedOn w:val="a2"/>
    <w:link w:val="aff"/>
    <w:rsid w:val="00932394"/>
  </w:style>
  <w:style w:type="character" w:customStyle="1" w:styleId="ae">
    <w:name w:val="Абзац списка Знак"/>
    <w:link w:val="ad"/>
    <w:uiPriority w:val="99"/>
    <w:locked/>
    <w:rsid w:val="00932394"/>
    <w:rPr>
      <w:rFonts w:ascii="Calibri" w:eastAsia="Calibri" w:hAnsi="Calibri" w:cs="Times New Roman"/>
    </w:rPr>
  </w:style>
  <w:style w:type="character" w:customStyle="1" w:styleId="ConsPlusNormal0">
    <w:name w:val="ConsPlusNormal Знак"/>
    <w:link w:val="ConsPlusNormal"/>
    <w:locked/>
    <w:rsid w:val="00932394"/>
    <w:rPr>
      <w:rFonts w:ascii="Arial" w:eastAsia="Times New Roman" w:hAnsi="Arial" w:cs="Times New Roman"/>
      <w:snapToGrid w:val="0"/>
      <w:sz w:val="20"/>
      <w:szCs w:val="20"/>
      <w:lang w:eastAsia="ru-RU"/>
    </w:rPr>
  </w:style>
  <w:style w:type="paragraph" w:customStyle="1" w:styleId="13">
    <w:name w:val="Без интервала1"/>
    <w:uiPriority w:val="99"/>
    <w:rsid w:val="00932394"/>
    <w:pPr>
      <w:spacing w:after="0" w:line="240" w:lineRule="auto"/>
    </w:pPr>
    <w:rPr>
      <w:rFonts w:ascii="Calibri" w:eastAsia="Times New Roman" w:hAnsi="Calibri" w:cs="Calibri"/>
      <w:lang w:eastAsia="ru-RU"/>
    </w:rPr>
  </w:style>
  <w:style w:type="character" w:styleId="aff1">
    <w:name w:val="Strong"/>
    <w:qFormat/>
    <w:rsid w:val="00932394"/>
    <w:rPr>
      <w:rFonts w:cs="Times New Roman"/>
      <w:b/>
      <w:bCs/>
    </w:rPr>
  </w:style>
  <w:style w:type="paragraph" w:customStyle="1" w:styleId="aff2">
    <w:name w:val="Нормальный (таблица)"/>
    <w:basedOn w:val="a1"/>
    <w:next w:val="a1"/>
    <w:uiPriority w:val="99"/>
    <w:rsid w:val="00932394"/>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3">
    <w:name w:val="Прижатый влево"/>
    <w:basedOn w:val="a1"/>
    <w:next w:val="a1"/>
    <w:uiPriority w:val="99"/>
    <w:rsid w:val="00932394"/>
    <w:pPr>
      <w:widowControl w:val="0"/>
      <w:autoSpaceDE w:val="0"/>
      <w:autoSpaceDN w:val="0"/>
      <w:adjustRightInd w:val="0"/>
      <w:spacing w:after="0" w:line="240" w:lineRule="auto"/>
    </w:pPr>
    <w:rPr>
      <w:rFonts w:ascii="Arial" w:eastAsia="Times New Roman" w:hAnsi="Arial" w:cs="Arial"/>
      <w:sz w:val="26"/>
      <w:szCs w:val="26"/>
      <w:lang w:eastAsia="ru-RU"/>
    </w:rPr>
  </w:style>
  <w:style w:type="paragraph" w:customStyle="1" w:styleId="ConsNonformat">
    <w:name w:val="ConsNonformat"/>
    <w:rsid w:val="00242D65"/>
    <w:pPr>
      <w:widowControl w:val="0"/>
      <w:autoSpaceDE w:val="0"/>
      <w:autoSpaceDN w:val="0"/>
      <w:adjustRightInd w:val="0"/>
      <w:spacing w:after="0" w:line="240" w:lineRule="auto"/>
      <w:ind w:right="19772"/>
    </w:pPr>
    <w:rPr>
      <w:rFonts w:ascii="Courier New" w:eastAsia="Times New Roman" w:hAnsi="Courier New" w:cs="Courier New"/>
      <w:lang w:eastAsia="ru-RU"/>
    </w:rPr>
  </w:style>
  <w:style w:type="paragraph" w:customStyle="1" w:styleId="ConsTitle">
    <w:name w:val="ConsTitle"/>
    <w:rsid w:val="00242D65"/>
    <w:pPr>
      <w:widowControl w:val="0"/>
      <w:autoSpaceDE w:val="0"/>
      <w:autoSpaceDN w:val="0"/>
      <w:adjustRightInd w:val="0"/>
      <w:spacing w:after="0" w:line="240" w:lineRule="auto"/>
      <w:ind w:right="19772"/>
    </w:pPr>
    <w:rPr>
      <w:rFonts w:ascii="Arial" w:eastAsia="Times New Roman" w:hAnsi="Arial" w:cs="Arial"/>
      <w:b/>
      <w:bCs/>
      <w:sz w:val="18"/>
      <w:szCs w:val="18"/>
      <w:lang w:eastAsia="ru-RU"/>
    </w:rPr>
  </w:style>
  <w:style w:type="character" w:customStyle="1" w:styleId="aff4">
    <w:name w:val="Цветовое выделение"/>
    <w:rsid w:val="00242D65"/>
    <w:rPr>
      <w:b/>
      <w:bCs/>
      <w:color w:val="26282F"/>
    </w:rPr>
  </w:style>
  <w:style w:type="character" w:customStyle="1" w:styleId="aff5">
    <w:name w:val="Гипертекстовая ссылка"/>
    <w:uiPriority w:val="99"/>
    <w:rsid w:val="00242D65"/>
    <w:rPr>
      <w:b w:val="0"/>
      <w:bCs w:val="0"/>
      <w:color w:val="106BBE"/>
    </w:rPr>
  </w:style>
  <w:style w:type="character" w:customStyle="1" w:styleId="2Exact">
    <w:name w:val="Основной текст (2) Exact"/>
    <w:basedOn w:val="a2"/>
    <w:rsid w:val="00242D65"/>
    <w:rPr>
      <w:rFonts w:ascii="Times New Roman" w:eastAsia="Times New Roman" w:hAnsi="Times New Roman" w:cs="Times New Roman"/>
      <w:b w:val="0"/>
      <w:bCs w:val="0"/>
      <w:i w:val="0"/>
      <w:iCs w:val="0"/>
      <w:smallCaps w:val="0"/>
      <w:strike w:val="0"/>
      <w:sz w:val="28"/>
      <w:szCs w:val="28"/>
      <w:u w:val="none"/>
    </w:rPr>
  </w:style>
  <w:style w:type="character" w:customStyle="1" w:styleId="23">
    <w:name w:val="Основной текст (2)_"/>
    <w:basedOn w:val="a2"/>
    <w:link w:val="24"/>
    <w:rsid w:val="00242D65"/>
    <w:rPr>
      <w:rFonts w:ascii="Times New Roman" w:eastAsia="Times New Roman" w:hAnsi="Times New Roman" w:cs="Times New Roman"/>
      <w:sz w:val="28"/>
      <w:szCs w:val="28"/>
      <w:shd w:val="clear" w:color="auto" w:fill="FFFFFF"/>
    </w:rPr>
  </w:style>
  <w:style w:type="character" w:customStyle="1" w:styleId="31">
    <w:name w:val="Основной текст (3)_"/>
    <w:basedOn w:val="a2"/>
    <w:link w:val="32"/>
    <w:rsid w:val="00242D65"/>
    <w:rPr>
      <w:rFonts w:ascii="Times New Roman" w:eastAsia="Times New Roman" w:hAnsi="Times New Roman" w:cs="Times New Roman"/>
      <w:shd w:val="clear" w:color="auto" w:fill="FFFFFF"/>
    </w:rPr>
  </w:style>
  <w:style w:type="character" w:customStyle="1" w:styleId="314pt">
    <w:name w:val="Основной текст (3) + 14 pt"/>
    <w:basedOn w:val="31"/>
    <w:rsid w:val="00242D65"/>
    <w:rPr>
      <w:rFonts w:ascii="Times New Roman" w:eastAsia="Times New Roman" w:hAnsi="Times New Roman" w:cs="Times New Roman"/>
      <w:color w:val="000000"/>
      <w:spacing w:val="0"/>
      <w:w w:val="100"/>
      <w:position w:val="0"/>
      <w:sz w:val="28"/>
      <w:szCs w:val="28"/>
      <w:shd w:val="clear" w:color="auto" w:fill="FFFFFF"/>
      <w:lang w:val="ru-RU" w:eastAsia="ru-RU" w:bidi="ru-RU"/>
    </w:rPr>
  </w:style>
  <w:style w:type="character" w:customStyle="1" w:styleId="41">
    <w:name w:val="Основной текст (4)_"/>
    <w:basedOn w:val="a2"/>
    <w:link w:val="42"/>
    <w:rsid w:val="00242D65"/>
    <w:rPr>
      <w:rFonts w:ascii="Times New Roman" w:eastAsia="Times New Roman" w:hAnsi="Times New Roman" w:cs="Times New Roman"/>
      <w:sz w:val="28"/>
      <w:szCs w:val="28"/>
      <w:shd w:val="clear" w:color="auto" w:fill="FFFFFF"/>
    </w:rPr>
  </w:style>
  <w:style w:type="paragraph" w:customStyle="1" w:styleId="24">
    <w:name w:val="Основной текст (2)"/>
    <w:basedOn w:val="a1"/>
    <w:link w:val="23"/>
    <w:rsid w:val="00242D65"/>
    <w:pPr>
      <w:widowControl w:val="0"/>
      <w:shd w:val="clear" w:color="auto" w:fill="FFFFFF"/>
      <w:spacing w:after="0" w:line="322" w:lineRule="exact"/>
      <w:jc w:val="center"/>
    </w:pPr>
    <w:rPr>
      <w:rFonts w:ascii="Times New Roman" w:eastAsia="Times New Roman" w:hAnsi="Times New Roman" w:cs="Times New Roman"/>
      <w:sz w:val="28"/>
      <w:szCs w:val="28"/>
    </w:rPr>
  </w:style>
  <w:style w:type="paragraph" w:customStyle="1" w:styleId="32">
    <w:name w:val="Основной текст (3)"/>
    <w:basedOn w:val="a1"/>
    <w:link w:val="31"/>
    <w:rsid w:val="00242D65"/>
    <w:pPr>
      <w:widowControl w:val="0"/>
      <w:shd w:val="clear" w:color="auto" w:fill="FFFFFF"/>
      <w:spacing w:after="0" w:line="283" w:lineRule="exact"/>
      <w:jc w:val="center"/>
    </w:pPr>
    <w:rPr>
      <w:rFonts w:ascii="Times New Roman" w:eastAsia="Times New Roman" w:hAnsi="Times New Roman" w:cs="Times New Roman"/>
    </w:rPr>
  </w:style>
  <w:style w:type="paragraph" w:customStyle="1" w:styleId="42">
    <w:name w:val="Основной текст (4)"/>
    <w:basedOn w:val="a1"/>
    <w:link w:val="41"/>
    <w:rsid w:val="00242D65"/>
    <w:pPr>
      <w:widowControl w:val="0"/>
      <w:shd w:val="clear" w:color="auto" w:fill="FFFFFF"/>
      <w:spacing w:before="600" w:after="0" w:line="310" w:lineRule="exact"/>
      <w:jc w:val="center"/>
    </w:pPr>
    <w:rPr>
      <w:rFonts w:ascii="Times New Roman" w:eastAsia="Times New Roman" w:hAnsi="Times New Roman" w:cs="Times New Roman"/>
      <w:sz w:val="28"/>
      <w:szCs w:val="28"/>
    </w:rPr>
  </w:style>
  <w:style w:type="character" w:customStyle="1" w:styleId="blk">
    <w:name w:val="blk"/>
    <w:rsid w:val="00F72465"/>
  </w:style>
  <w:style w:type="paragraph" w:customStyle="1" w:styleId="aff6">
    <w:name w:val="Знак Знак Знак Знак Знак Знак"/>
    <w:basedOn w:val="a1"/>
    <w:rsid w:val="00962E1A"/>
    <w:pPr>
      <w:spacing w:after="0" w:line="240" w:lineRule="auto"/>
    </w:pPr>
    <w:rPr>
      <w:rFonts w:ascii="Verdana" w:eastAsia="Times New Roman" w:hAnsi="Verdana" w:cs="Verdana"/>
      <w:sz w:val="20"/>
      <w:szCs w:val="20"/>
      <w:lang w:val="en-US"/>
    </w:rPr>
  </w:style>
  <w:style w:type="paragraph" w:styleId="33">
    <w:name w:val="Body Text 3"/>
    <w:basedOn w:val="a1"/>
    <w:link w:val="34"/>
    <w:unhideWhenUsed/>
    <w:rsid w:val="00962E1A"/>
    <w:pPr>
      <w:spacing w:after="120"/>
    </w:pPr>
    <w:rPr>
      <w:sz w:val="16"/>
      <w:szCs w:val="16"/>
    </w:rPr>
  </w:style>
  <w:style w:type="character" w:customStyle="1" w:styleId="34">
    <w:name w:val="Основной текст 3 Знак"/>
    <w:basedOn w:val="a2"/>
    <w:link w:val="33"/>
    <w:rsid w:val="00962E1A"/>
    <w:rPr>
      <w:sz w:val="16"/>
      <w:szCs w:val="16"/>
    </w:rPr>
  </w:style>
  <w:style w:type="paragraph" w:styleId="35">
    <w:name w:val="Body Text Indent 3"/>
    <w:basedOn w:val="a1"/>
    <w:link w:val="36"/>
    <w:uiPriority w:val="99"/>
    <w:unhideWhenUsed/>
    <w:rsid w:val="00962E1A"/>
    <w:pPr>
      <w:spacing w:after="120"/>
      <w:ind w:left="283"/>
    </w:pPr>
    <w:rPr>
      <w:sz w:val="16"/>
      <w:szCs w:val="16"/>
    </w:rPr>
  </w:style>
  <w:style w:type="character" w:customStyle="1" w:styleId="36">
    <w:name w:val="Основной текст с отступом 3 Знак"/>
    <w:basedOn w:val="a2"/>
    <w:link w:val="35"/>
    <w:uiPriority w:val="99"/>
    <w:rsid w:val="00962E1A"/>
    <w:rPr>
      <w:sz w:val="16"/>
      <w:szCs w:val="16"/>
    </w:rPr>
  </w:style>
  <w:style w:type="paragraph" w:styleId="aff7">
    <w:name w:val="Subtitle"/>
    <w:basedOn w:val="a1"/>
    <w:link w:val="aff8"/>
    <w:uiPriority w:val="11"/>
    <w:qFormat/>
    <w:rsid w:val="00DA00F6"/>
    <w:pPr>
      <w:spacing w:after="0" w:line="240" w:lineRule="auto"/>
      <w:ind w:left="-993"/>
      <w:jc w:val="center"/>
    </w:pPr>
    <w:rPr>
      <w:rFonts w:ascii="Times New Roman" w:eastAsia="Times New Roman" w:hAnsi="Times New Roman" w:cs="Times New Roman"/>
      <w:sz w:val="36"/>
      <w:szCs w:val="20"/>
      <w:lang w:eastAsia="ru-RU"/>
    </w:rPr>
  </w:style>
  <w:style w:type="character" w:customStyle="1" w:styleId="aff8">
    <w:name w:val="Подзаголовок Знак"/>
    <w:basedOn w:val="a2"/>
    <w:link w:val="aff7"/>
    <w:uiPriority w:val="11"/>
    <w:rsid w:val="00DA00F6"/>
    <w:rPr>
      <w:rFonts w:ascii="Times New Roman" w:eastAsia="Times New Roman" w:hAnsi="Times New Roman" w:cs="Times New Roman"/>
      <w:sz w:val="36"/>
      <w:szCs w:val="20"/>
      <w:lang w:eastAsia="ru-RU"/>
    </w:rPr>
  </w:style>
  <w:style w:type="character" w:styleId="aff9">
    <w:name w:val="page number"/>
    <w:rsid w:val="000617AA"/>
    <w:rPr>
      <w:rFonts w:cs="Times New Roman"/>
    </w:rPr>
  </w:style>
  <w:style w:type="character" w:customStyle="1" w:styleId="40">
    <w:name w:val="Заголовок 4 Знак"/>
    <w:basedOn w:val="a2"/>
    <w:link w:val="4"/>
    <w:rsid w:val="00E214FF"/>
    <w:rPr>
      <w:rFonts w:ascii="Times New Roman" w:eastAsia="Times New Roman" w:hAnsi="Times New Roman" w:cs="Times New Roman"/>
      <w:b/>
      <w:bCs/>
      <w:sz w:val="28"/>
      <w:szCs w:val="28"/>
      <w:lang w:val="x-none" w:eastAsia="x-none"/>
    </w:rPr>
  </w:style>
  <w:style w:type="character" w:customStyle="1" w:styleId="50">
    <w:name w:val="Заголовок 5 Знак"/>
    <w:basedOn w:val="a2"/>
    <w:link w:val="5"/>
    <w:rsid w:val="00E214FF"/>
    <w:rPr>
      <w:rFonts w:ascii="Cambria" w:eastAsia="Times New Roman" w:hAnsi="Cambria" w:cs="Times New Roman"/>
      <w:color w:val="243F60"/>
      <w:lang w:val="x-none" w:eastAsia="x-none"/>
    </w:rPr>
  </w:style>
  <w:style w:type="character" w:customStyle="1" w:styleId="60">
    <w:name w:val="Заголовок 6 Знак"/>
    <w:basedOn w:val="a2"/>
    <w:link w:val="6"/>
    <w:rsid w:val="00E214FF"/>
    <w:rPr>
      <w:rFonts w:ascii="Times New Roman" w:eastAsia="Times New Roman" w:hAnsi="Times New Roman" w:cs="Times New Roman"/>
      <w:b/>
      <w:bCs/>
      <w:lang w:val="x-none" w:eastAsia="x-none"/>
    </w:rPr>
  </w:style>
  <w:style w:type="character" w:customStyle="1" w:styleId="70">
    <w:name w:val="Заголовок 7 Знак"/>
    <w:basedOn w:val="a2"/>
    <w:link w:val="7"/>
    <w:uiPriority w:val="9"/>
    <w:rsid w:val="00E214FF"/>
    <w:rPr>
      <w:rFonts w:ascii="Cambria" w:eastAsia="Times New Roman" w:hAnsi="Cambria" w:cs="Times New Roman"/>
      <w:i/>
      <w:iCs/>
      <w:color w:val="404040"/>
      <w:lang w:val="x-none" w:eastAsia="x-none"/>
    </w:rPr>
  </w:style>
  <w:style w:type="character" w:customStyle="1" w:styleId="80">
    <w:name w:val="Заголовок 8 Знак"/>
    <w:basedOn w:val="a2"/>
    <w:link w:val="8"/>
    <w:rsid w:val="00E214FF"/>
    <w:rPr>
      <w:rFonts w:ascii="Cambria" w:eastAsia="Times New Roman" w:hAnsi="Cambria" w:cs="Times New Roman"/>
      <w:color w:val="404040"/>
      <w:sz w:val="20"/>
      <w:szCs w:val="20"/>
      <w:lang w:val="x-none" w:eastAsia="x-none"/>
    </w:rPr>
  </w:style>
  <w:style w:type="character" w:customStyle="1" w:styleId="90">
    <w:name w:val="Заголовок 9 Знак"/>
    <w:basedOn w:val="a2"/>
    <w:link w:val="9"/>
    <w:uiPriority w:val="99"/>
    <w:rsid w:val="00E214FF"/>
    <w:rPr>
      <w:rFonts w:ascii="Cambria" w:eastAsia="Times New Roman" w:hAnsi="Cambria" w:cs="Times New Roman"/>
      <w:i/>
      <w:iCs/>
      <w:color w:val="404040"/>
      <w:sz w:val="20"/>
      <w:szCs w:val="20"/>
      <w:lang w:val="x-none" w:eastAsia="x-none"/>
    </w:rPr>
  </w:style>
  <w:style w:type="numbering" w:customStyle="1" w:styleId="14">
    <w:name w:val="Нет списка1"/>
    <w:next w:val="a4"/>
    <w:uiPriority w:val="99"/>
    <w:semiHidden/>
    <w:unhideWhenUsed/>
    <w:rsid w:val="00E214FF"/>
  </w:style>
  <w:style w:type="character" w:customStyle="1" w:styleId="310">
    <w:name w:val="Заголовок 3 Знак1"/>
    <w:aliases w:val="Знак2 Знак Знак"/>
    <w:uiPriority w:val="99"/>
    <w:semiHidden/>
    <w:locked/>
    <w:rsid w:val="00E214FF"/>
    <w:rPr>
      <w:rFonts w:ascii="Arial" w:hAnsi="Arial"/>
      <w:b/>
      <w:sz w:val="26"/>
    </w:rPr>
  </w:style>
  <w:style w:type="paragraph" w:customStyle="1" w:styleId="Postan">
    <w:name w:val="Postan"/>
    <w:basedOn w:val="a1"/>
    <w:rsid w:val="00E214FF"/>
    <w:pPr>
      <w:spacing w:after="0" w:line="240" w:lineRule="auto"/>
      <w:jc w:val="center"/>
    </w:pPr>
    <w:rPr>
      <w:rFonts w:ascii="Times New Roman" w:eastAsia="Times New Roman" w:hAnsi="Times New Roman" w:cs="Times New Roman"/>
      <w:sz w:val="28"/>
      <w:szCs w:val="20"/>
      <w:lang w:eastAsia="ru-RU"/>
    </w:rPr>
  </w:style>
  <w:style w:type="paragraph" w:styleId="HTML">
    <w:name w:val="HTML Preformatted"/>
    <w:aliases w:val="Основной шрифт абзаца Знак Знак Знак Знак Знак Знак Знак Знак Знак,Стандартный HTML Знак Знак Знак Знак Знак Знак Знак Знак Знак Знак,HTML Preformatted Char Знак Знак Знак Знак Знак Знак Знак Знак Знак Знак Знак Знак"/>
    <w:basedOn w:val="a1"/>
    <w:link w:val="HTML0"/>
    <w:rsid w:val="00E214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aliases w:val="Основной шрифт абзаца Знак Знак Знак Знак Знак Знак Знак Знак Знак Знак,Стандартный HTML Знак Знак Знак Знак Знак Знак Знак Знак Знак Знак Знак,HTML Preformatted Char Знак Знак Знак Знак Знак Знак Знак Знак Знак Знак Знак Знак Знак"/>
    <w:basedOn w:val="a2"/>
    <w:link w:val="HTML"/>
    <w:rsid w:val="00E214FF"/>
    <w:rPr>
      <w:rFonts w:ascii="Courier New" w:eastAsia="Times New Roman" w:hAnsi="Courier New" w:cs="Times New Roman"/>
      <w:sz w:val="20"/>
      <w:szCs w:val="20"/>
      <w:lang w:val="x-none" w:eastAsia="x-none"/>
    </w:rPr>
  </w:style>
  <w:style w:type="character" w:customStyle="1" w:styleId="affa">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1,Текст сноски-FN Знак"/>
    <w:link w:val="affb"/>
    <w:locked/>
    <w:rsid w:val="00E214FF"/>
    <w:rPr>
      <w:sz w:val="24"/>
    </w:rPr>
  </w:style>
  <w:style w:type="paragraph" w:styleId="affb">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Текст сноски-FN"/>
    <w:basedOn w:val="a1"/>
    <w:link w:val="affa"/>
    <w:rsid w:val="00E214FF"/>
    <w:pPr>
      <w:spacing w:after="0" w:line="240" w:lineRule="auto"/>
    </w:pPr>
    <w:rPr>
      <w:sz w:val="24"/>
    </w:rPr>
  </w:style>
  <w:style w:type="character" w:customStyle="1" w:styleId="15">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basedOn w:val="a2"/>
    <w:uiPriority w:val="99"/>
    <w:rsid w:val="00E214FF"/>
    <w:rPr>
      <w:sz w:val="20"/>
      <w:szCs w:val="20"/>
    </w:rPr>
  </w:style>
  <w:style w:type="character" w:customStyle="1" w:styleId="FootnoteTextChar1">
    <w:name w:val="Footnote Text Char1"/>
    <w:aliases w:val="Table_Footnote_last Char1,Table_Footnote_last Знак Знак Знак Char1,Table_Footnote_last Знак Char1,Текст сноски Знак Знак Char1,Текст сноски Знак1 Знак Знак Char1,Текст сноски Знак Знак Знак Знак Char1,single space Char1"/>
    <w:uiPriority w:val="99"/>
    <w:semiHidden/>
    <w:rsid w:val="00E214FF"/>
    <w:rPr>
      <w:sz w:val="20"/>
      <w:szCs w:val="20"/>
    </w:rPr>
  </w:style>
  <w:style w:type="paragraph" w:styleId="affc">
    <w:name w:val="endnote text"/>
    <w:basedOn w:val="a1"/>
    <w:link w:val="affd"/>
    <w:uiPriority w:val="99"/>
    <w:rsid w:val="00E214FF"/>
    <w:pPr>
      <w:spacing w:after="0" w:line="240" w:lineRule="auto"/>
    </w:pPr>
    <w:rPr>
      <w:rFonts w:ascii="Times New Roman" w:eastAsia="Times New Roman" w:hAnsi="Times New Roman" w:cs="Times New Roman"/>
      <w:sz w:val="20"/>
      <w:szCs w:val="20"/>
      <w:lang w:val="x-none" w:eastAsia="x-none"/>
    </w:rPr>
  </w:style>
  <w:style w:type="character" w:customStyle="1" w:styleId="affd">
    <w:name w:val="Текст концевой сноски Знак"/>
    <w:basedOn w:val="a2"/>
    <w:link w:val="affc"/>
    <w:uiPriority w:val="99"/>
    <w:rsid w:val="00E214FF"/>
    <w:rPr>
      <w:rFonts w:ascii="Times New Roman" w:eastAsia="Times New Roman" w:hAnsi="Times New Roman" w:cs="Times New Roman"/>
      <w:sz w:val="20"/>
      <w:szCs w:val="20"/>
      <w:lang w:val="x-none" w:eastAsia="x-none"/>
    </w:rPr>
  </w:style>
  <w:style w:type="paragraph" w:styleId="25">
    <w:name w:val="Body Text Indent 2"/>
    <w:basedOn w:val="a1"/>
    <w:link w:val="26"/>
    <w:uiPriority w:val="99"/>
    <w:rsid w:val="00E214FF"/>
    <w:pPr>
      <w:widowControl w:val="0"/>
      <w:autoSpaceDE w:val="0"/>
      <w:autoSpaceDN w:val="0"/>
      <w:adjustRightInd w:val="0"/>
      <w:spacing w:after="120" w:line="480" w:lineRule="auto"/>
      <w:ind w:left="283"/>
    </w:pPr>
    <w:rPr>
      <w:rFonts w:ascii="Times New Roman" w:eastAsia="Times New Roman" w:hAnsi="Times New Roman" w:cs="Times New Roman"/>
      <w:sz w:val="20"/>
      <w:szCs w:val="20"/>
      <w:lang w:val="x-none" w:eastAsia="x-none"/>
    </w:rPr>
  </w:style>
  <w:style w:type="character" w:customStyle="1" w:styleId="26">
    <w:name w:val="Основной текст с отступом 2 Знак"/>
    <w:basedOn w:val="a2"/>
    <w:link w:val="25"/>
    <w:uiPriority w:val="99"/>
    <w:rsid w:val="00E214FF"/>
    <w:rPr>
      <w:rFonts w:ascii="Times New Roman" w:eastAsia="Times New Roman" w:hAnsi="Times New Roman" w:cs="Times New Roman"/>
      <w:sz w:val="20"/>
      <w:szCs w:val="20"/>
      <w:lang w:val="x-none" w:eastAsia="x-none"/>
    </w:rPr>
  </w:style>
  <w:style w:type="paragraph" w:styleId="affe">
    <w:name w:val="Document Map"/>
    <w:basedOn w:val="a1"/>
    <w:link w:val="afff"/>
    <w:uiPriority w:val="99"/>
    <w:rsid w:val="00E214FF"/>
    <w:pPr>
      <w:shd w:val="clear" w:color="auto" w:fill="000080"/>
      <w:spacing w:after="0" w:line="240" w:lineRule="auto"/>
    </w:pPr>
    <w:rPr>
      <w:rFonts w:ascii="Tahoma" w:eastAsia="Times New Roman" w:hAnsi="Tahoma" w:cs="Times New Roman"/>
      <w:sz w:val="20"/>
      <w:szCs w:val="20"/>
      <w:lang w:val="x-none" w:eastAsia="x-none"/>
    </w:rPr>
  </w:style>
  <w:style w:type="character" w:customStyle="1" w:styleId="afff">
    <w:name w:val="Схема документа Знак"/>
    <w:basedOn w:val="a2"/>
    <w:link w:val="affe"/>
    <w:uiPriority w:val="99"/>
    <w:rsid w:val="00E214FF"/>
    <w:rPr>
      <w:rFonts w:ascii="Tahoma" w:eastAsia="Times New Roman" w:hAnsi="Tahoma" w:cs="Times New Roman"/>
      <w:sz w:val="20"/>
      <w:szCs w:val="20"/>
      <w:shd w:val="clear" w:color="auto" w:fill="000080"/>
      <w:lang w:val="x-none" w:eastAsia="x-none"/>
    </w:rPr>
  </w:style>
  <w:style w:type="paragraph" w:styleId="afff0">
    <w:name w:val="Plain Text"/>
    <w:basedOn w:val="a1"/>
    <w:link w:val="afff1"/>
    <w:rsid w:val="00E214FF"/>
    <w:pPr>
      <w:spacing w:after="0" w:line="240" w:lineRule="auto"/>
    </w:pPr>
    <w:rPr>
      <w:rFonts w:ascii="Courier New" w:eastAsia="Times New Roman" w:hAnsi="Courier New" w:cs="Times New Roman"/>
      <w:sz w:val="20"/>
      <w:szCs w:val="20"/>
      <w:lang w:val="x-none" w:eastAsia="x-none"/>
    </w:rPr>
  </w:style>
  <w:style w:type="character" w:customStyle="1" w:styleId="afff1">
    <w:name w:val="Текст Знак"/>
    <w:basedOn w:val="a2"/>
    <w:link w:val="afff0"/>
    <w:rsid w:val="00E214FF"/>
    <w:rPr>
      <w:rFonts w:ascii="Courier New" w:eastAsia="Times New Roman" w:hAnsi="Courier New" w:cs="Times New Roman"/>
      <w:sz w:val="20"/>
      <w:szCs w:val="20"/>
      <w:lang w:val="x-none" w:eastAsia="x-none"/>
    </w:rPr>
  </w:style>
  <w:style w:type="character" w:customStyle="1" w:styleId="a7">
    <w:name w:val="Без интервала Знак"/>
    <w:link w:val="a6"/>
    <w:uiPriority w:val="1"/>
    <w:locked/>
    <w:rsid w:val="00E214FF"/>
    <w:rPr>
      <w:rFonts w:ascii="Calibri" w:eastAsia="Calibri" w:hAnsi="Calibri" w:cs="Times New Roman"/>
    </w:rPr>
  </w:style>
  <w:style w:type="paragraph" w:styleId="27">
    <w:name w:val="Quote"/>
    <w:basedOn w:val="a1"/>
    <w:next w:val="a1"/>
    <w:link w:val="28"/>
    <w:uiPriority w:val="99"/>
    <w:qFormat/>
    <w:rsid w:val="00E214FF"/>
    <w:rPr>
      <w:rFonts w:ascii="Calibri" w:eastAsia="Times New Roman" w:hAnsi="Calibri" w:cs="Times New Roman"/>
      <w:i/>
      <w:iCs/>
      <w:color w:val="000000"/>
      <w:lang w:val="x-none" w:eastAsia="x-none"/>
    </w:rPr>
  </w:style>
  <w:style w:type="character" w:customStyle="1" w:styleId="28">
    <w:name w:val="Цитата 2 Знак"/>
    <w:basedOn w:val="a2"/>
    <w:link w:val="27"/>
    <w:uiPriority w:val="99"/>
    <w:rsid w:val="00E214FF"/>
    <w:rPr>
      <w:rFonts w:ascii="Calibri" w:eastAsia="Times New Roman" w:hAnsi="Calibri" w:cs="Times New Roman"/>
      <w:i/>
      <w:iCs/>
      <w:color w:val="000000"/>
      <w:lang w:val="x-none" w:eastAsia="x-none"/>
    </w:rPr>
  </w:style>
  <w:style w:type="character" w:customStyle="1" w:styleId="QuoteChar">
    <w:name w:val="Quote Char"/>
    <w:link w:val="210"/>
    <w:uiPriority w:val="99"/>
    <w:locked/>
    <w:rsid w:val="00E214FF"/>
    <w:rPr>
      <w:rFonts w:ascii="Calibri" w:hAnsi="Calibri"/>
      <w:i/>
      <w:color w:val="000000"/>
    </w:rPr>
  </w:style>
  <w:style w:type="paragraph" w:styleId="afff2">
    <w:name w:val="Intense Quote"/>
    <w:basedOn w:val="a1"/>
    <w:next w:val="a1"/>
    <w:link w:val="afff3"/>
    <w:uiPriority w:val="99"/>
    <w:qFormat/>
    <w:rsid w:val="00E214FF"/>
    <w:pPr>
      <w:pBdr>
        <w:bottom w:val="single" w:sz="4" w:space="4" w:color="4F81BD"/>
      </w:pBdr>
      <w:spacing w:before="200" w:after="280"/>
      <w:ind w:left="936" w:right="936"/>
    </w:pPr>
    <w:rPr>
      <w:rFonts w:ascii="Calibri" w:eastAsia="Times New Roman" w:hAnsi="Calibri" w:cs="Times New Roman"/>
      <w:b/>
      <w:bCs/>
      <w:i/>
      <w:iCs/>
      <w:color w:val="4F81BD"/>
      <w:lang w:val="x-none" w:eastAsia="x-none"/>
    </w:rPr>
  </w:style>
  <w:style w:type="character" w:customStyle="1" w:styleId="afff3">
    <w:name w:val="Выделенная цитата Знак"/>
    <w:basedOn w:val="a2"/>
    <w:link w:val="afff2"/>
    <w:uiPriority w:val="99"/>
    <w:rsid w:val="00E214FF"/>
    <w:rPr>
      <w:rFonts w:ascii="Calibri" w:eastAsia="Times New Roman" w:hAnsi="Calibri" w:cs="Times New Roman"/>
      <w:b/>
      <w:bCs/>
      <w:i/>
      <w:iCs/>
      <w:color w:val="4F81BD"/>
      <w:lang w:val="x-none" w:eastAsia="x-none"/>
    </w:rPr>
  </w:style>
  <w:style w:type="character" w:customStyle="1" w:styleId="IntenseQuoteChar">
    <w:name w:val="Intense Quote Char"/>
    <w:link w:val="16"/>
    <w:uiPriority w:val="99"/>
    <w:locked/>
    <w:rsid w:val="00E214FF"/>
    <w:rPr>
      <w:rFonts w:ascii="Calibri" w:hAnsi="Calibri"/>
      <w:b/>
      <w:i/>
      <w:color w:val="4F81BD"/>
    </w:rPr>
  </w:style>
  <w:style w:type="paragraph" w:customStyle="1" w:styleId="ConsPlusCell">
    <w:name w:val="ConsPlusCell"/>
    <w:link w:val="ConsPlusCell0"/>
    <w:rsid w:val="00E214FF"/>
    <w:pPr>
      <w:widowControl w:val="0"/>
      <w:autoSpaceDE w:val="0"/>
      <w:autoSpaceDN w:val="0"/>
      <w:adjustRightInd w:val="0"/>
      <w:spacing w:after="0" w:line="240" w:lineRule="auto"/>
    </w:pPr>
    <w:rPr>
      <w:rFonts w:ascii="Calibri" w:eastAsia="Times New Roman" w:hAnsi="Calibri" w:cs="Times New Roman"/>
      <w:lang w:eastAsia="ru-RU"/>
    </w:rPr>
  </w:style>
  <w:style w:type="paragraph" w:customStyle="1" w:styleId="17">
    <w:name w:val="Абзац списка1"/>
    <w:basedOn w:val="a1"/>
    <w:rsid w:val="00E214FF"/>
    <w:pPr>
      <w:ind w:left="720"/>
    </w:pPr>
    <w:rPr>
      <w:rFonts w:ascii="Calibri" w:eastAsia="Times New Roman" w:hAnsi="Calibri" w:cs="Calibri"/>
    </w:rPr>
  </w:style>
  <w:style w:type="paragraph" w:customStyle="1" w:styleId="Default">
    <w:name w:val="Default"/>
    <w:rsid w:val="00E214FF"/>
    <w:pPr>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afff4">
    <w:name w:val="Таблицы (моноширинный)"/>
    <w:basedOn w:val="a1"/>
    <w:next w:val="a1"/>
    <w:uiPriority w:val="99"/>
    <w:rsid w:val="00E214FF"/>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211">
    <w:name w:val="Основной текст 21"/>
    <w:basedOn w:val="a1"/>
    <w:uiPriority w:val="99"/>
    <w:rsid w:val="00E214FF"/>
    <w:pPr>
      <w:widowControl w:val="0"/>
      <w:overflowPunct w:val="0"/>
      <w:autoSpaceDE w:val="0"/>
      <w:autoSpaceDN w:val="0"/>
      <w:adjustRightInd w:val="0"/>
      <w:spacing w:after="0" w:line="240" w:lineRule="auto"/>
      <w:jc w:val="both"/>
    </w:pPr>
    <w:rPr>
      <w:rFonts w:ascii="Times New Roman" w:eastAsia="Times New Roman" w:hAnsi="Times New Roman" w:cs="Times New Roman"/>
      <w:sz w:val="28"/>
      <w:szCs w:val="20"/>
      <w:lang w:eastAsia="ru-RU"/>
    </w:rPr>
  </w:style>
  <w:style w:type="paragraph" w:customStyle="1" w:styleId="afff5">
    <w:name w:val="Заголовок статьи"/>
    <w:basedOn w:val="a1"/>
    <w:next w:val="a1"/>
    <w:uiPriority w:val="99"/>
    <w:rsid w:val="00E214FF"/>
    <w:pPr>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customStyle="1" w:styleId="ConsPlusNonformat">
    <w:name w:val="ConsPlusNonformat Знак"/>
    <w:link w:val="ConsPlusNonformat0"/>
    <w:uiPriority w:val="99"/>
    <w:locked/>
    <w:rsid w:val="00E214FF"/>
    <w:rPr>
      <w:rFonts w:ascii="Courier New" w:hAnsi="Courier New" w:cs="Courier New"/>
      <w:lang w:eastAsia="ru-RU"/>
    </w:rPr>
  </w:style>
  <w:style w:type="paragraph" w:customStyle="1" w:styleId="ConsPlusNonformat0">
    <w:name w:val="ConsPlusNonformat"/>
    <w:link w:val="ConsPlusNonformat"/>
    <w:uiPriority w:val="99"/>
    <w:rsid w:val="00E214FF"/>
    <w:pPr>
      <w:widowControl w:val="0"/>
      <w:autoSpaceDE w:val="0"/>
      <w:autoSpaceDN w:val="0"/>
      <w:adjustRightInd w:val="0"/>
      <w:spacing w:after="0" w:line="240" w:lineRule="auto"/>
    </w:pPr>
    <w:rPr>
      <w:rFonts w:ascii="Courier New" w:hAnsi="Courier New" w:cs="Courier New"/>
      <w:lang w:eastAsia="ru-RU"/>
    </w:rPr>
  </w:style>
  <w:style w:type="paragraph" w:customStyle="1" w:styleId="210">
    <w:name w:val="Цитата 21"/>
    <w:basedOn w:val="a1"/>
    <w:next w:val="a1"/>
    <w:link w:val="QuoteChar"/>
    <w:uiPriority w:val="99"/>
    <w:rsid w:val="00E214FF"/>
    <w:rPr>
      <w:rFonts w:ascii="Calibri" w:hAnsi="Calibri"/>
      <w:i/>
      <w:color w:val="000000"/>
    </w:rPr>
  </w:style>
  <w:style w:type="paragraph" w:customStyle="1" w:styleId="16">
    <w:name w:val="Выделенная цитата1"/>
    <w:basedOn w:val="a1"/>
    <w:next w:val="a1"/>
    <w:link w:val="IntenseQuoteChar"/>
    <w:uiPriority w:val="99"/>
    <w:rsid w:val="00E214FF"/>
    <w:pPr>
      <w:pBdr>
        <w:bottom w:val="single" w:sz="4" w:space="4" w:color="4F81BD"/>
      </w:pBdr>
      <w:spacing w:before="200" w:after="280"/>
      <w:ind w:left="936" w:right="936"/>
    </w:pPr>
    <w:rPr>
      <w:rFonts w:ascii="Calibri" w:hAnsi="Calibri"/>
      <w:b/>
      <w:i/>
      <w:color w:val="4F81BD"/>
    </w:rPr>
  </w:style>
  <w:style w:type="character" w:styleId="afff6">
    <w:name w:val="footnote reference"/>
    <w:aliases w:val="Знак сноски 1,Знак сноски-FN,Ciae niinee-FN,Referencia nota al pie"/>
    <w:rsid w:val="00E214FF"/>
    <w:rPr>
      <w:rFonts w:ascii="Verdana" w:hAnsi="Verdana" w:cs="Times New Roman"/>
      <w:sz w:val="18"/>
      <w:vertAlign w:val="superscript"/>
    </w:rPr>
  </w:style>
  <w:style w:type="character" w:customStyle="1" w:styleId="HTML1">
    <w:name w:val="Стандартный HTML Знак1"/>
    <w:uiPriority w:val="99"/>
    <w:semiHidden/>
    <w:rsid w:val="00E214FF"/>
    <w:rPr>
      <w:rFonts w:ascii="Consolas" w:hAnsi="Consolas"/>
    </w:rPr>
  </w:style>
  <w:style w:type="character" w:customStyle="1" w:styleId="18">
    <w:name w:val="Текст концевой сноски Знак1"/>
    <w:uiPriority w:val="99"/>
    <w:semiHidden/>
    <w:rsid w:val="00E214FF"/>
  </w:style>
  <w:style w:type="character" w:customStyle="1" w:styleId="19">
    <w:name w:val="Название Знак1"/>
    <w:uiPriority w:val="99"/>
    <w:rsid w:val="00E214FF"/>
    <w:rPr>
      <w:rFonts w:ascii="Cambria" w:hAnsi="Cambria"/>
      <w:color w:val="17365D"/>
      <w:spacing w:val="5"/>
      <w:kern w:val="28"/>
      <w:sz w:val="52"/>
    </w:rPr>
  </w:style>
  <w:style w:type="character" w:customStyle="1" w:styleId="1a">
    <w:name w:val="Подзаголовок Знак1"/>
    <w:uiPriority w:val="99"/>
    <w:rsid w:val="00E214FF"/>
    <w:rPr>
      <w:rFonts w:ascii="Cambria" w:hAnsi="Cambria"/>
      <w:i/>
      <w:color w:val="4F81BD"/>
      <w:spacing w:val="15"/>
      <w:sz w:val="24"/>
    </w:rPr>
  </w:style>
  <w:style w:type="character" w:customStyle="1" w:styleId="212">
    <w:name w:val="Основной текст 2 Знак1"/>
    <w:uiPriority w:val="99"/>
    <w:semiHidden/>
    <w:rsid w:val="00E214FF"/>
  </w:style>
  <w:style w:type="character" w:customStyle="1" w:styleId="213">
    <w:name w:val="Основной текст с отступом 2 Знак1"/>
    <w:uiPriority w:val="99"/>
    <w:semiHidden/>
    <w:rsid w:val="00E214FF"/>
  </w:style>
  <w:style w:type="character" w:customStyle="1" w:styleId="311">
    <w:name w:val="Основной текст с отступом 3 Знак1"/>
    <w:uiPriority w:val="99"/>
    <w:semiHidden/>
    <w:rsid w:val="00E214FF"/>
    <w:rPr>
      <w:sz w:val="16"/>
    </w:rPr>
  </w:style>
  <w:style w:type="character" w:customStyle="1" w:styleId="1b">
    <w:name w:val="Схема документа Знак1"/>
    <w:uiPriority w:val="99"/>
    <w:semiHidden/>
    <w:rsid w:val="00E214FF"/>
    <w:rPr>
      <w:rFonts w:ascii="Tahoma" w:hAnsi="Tahoma"/>
      <w:sz w:val="16"/>
    </w:rPr>
  </w:style>
  <w:style w:type="character" w:customStyle="1" w:styleId="1c">
    <w:name w:val="Текст выноски Знак1"/>
    <w:uiPriority w:val="99"/>
    <w:semiHidden/>
    <w:rsid w:val="00E214FF"/>
    <w:rPr>
      <w:rFonts w:ascii="Tahoma" w:hAnsi="Tahoma"/>
      <w:sz w:val="16"/>
    </w:rPr>
  </w:style>
  <w:style w:type="character" w:customStyle="1" w:styleId="214">
    <w:name w:val="Цитата 2 Знак1"/>
    <w:uiPriority w:val="99"/>
    <w:rsid w:val="00E214FF"/>
    <w:rPr>
      <w:i/>
      <w:color w:val="000000"/>
    </w:rPr>
  </w:style>
  <w:style w:type="character" w:customStyle="1" w:styleId="1d">
    <w:name w:val="Выделенная цитата Знак1"/>
    <w:uiPriority w:val="99"/>
    <w:rsid w:val="00E214FF"/>
    <w:rPr>
      <w:b/>
      <w:i/>
      <w:color w:val="4F81BD"/>
    </w:rPr>
  </w:style>
  <w:style w:type="character" w:customStyle="1" w:styleId="apple-style-span">
    <w:name w:val="apple-style-span"/>
    <w:uiPriority w:val="99"/>
    <w:rsid w:val="00E214FF"/>
  </w:style>
  <w:style w:type="character" w:customStyle="1" w:styleId="1e">
    <w:name w:val="Текст Знак1"/>
    <w:rsid w:val="00E214FF"/>
    <w:rPr>
      <w:rFonts w:ascii="Consolas" w:hAnsi="Consolas"/>
      <w:sz w:val="21"/>
    </w:rPr>
  </w:style>
  <w:style w:type="table" w:customStyle="1" w:styleId="1f">
    <w:name w:val="Сетка таблицы1"/>
    <w:basedOn w:val="a3"/>
    <w:next w:val="af8"/>
    <w:uiPriority w:val="99"/>
    <w:rsid w:val="00E214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0">
    <w:name w:val="Знак Знак Знак1 Знак"/>
    <w:basedOn w:val="a1"/>
    <w:rsid w:val="00E214FF"/>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29">
    <w:name w:val="Абзац списка2"/>
    <w:basedOn w:val="a1"/>
    <w:rsid w:val="00E214FF"/>
    <w:pPr>
      <w:spacing w:after="0" w:line="240" w:lineRule="auto"/>
      <w:ind w:left="720" w:firstLine="709"/>
      <w:jc w:val="both"/>
    </w:pPr>
    <w:rPr>
      <w:rFonts w:ascii="Calibri" w:eastAsia="Times New Roman" w:hAnsi="Calibri" w:cs="Times New Roman"/>
      <w:sz w:val="20"/>
      <w:szCs w:val="20"/>
    </w:rPr>
  </w:style>
  <w:style w:type="paragraph" w:customStyle="1" w:styleId="1f1">
    <w:name w:val="Знак Знак Знак1 Знак"/>
    <w:basedOn w:val="a1"/>
    <w:rsid w:val="00E214FF"/>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afff7">
    <w:name w:val="Знак"/>
    <w:basedOn w:val="a1"/>
    <w:rsid w:val="00E214FF"/>
    <w:pPr>
      <w:spacing w:before="100" w:beforeAutospacing="1" w:after="100" w:afterAutospacing="1" w:line="240" w:lineRule="auto"/>
    </w:pPr>
    <w:rPr>
      <w:rFonts w:ascii="Tahoma" w:eastAsia="Times New Roman" w:hAnsi="Tahoma" w:cs="Tahoma"/>
      <w:sz w:val="20"/>
      <w:szCs w:val="20"/>
      <w:lang w:val="en-US"/>
    </w:rPr>
  </w:style>
  <w:style w:type="paragraph" w:customStyle="1" w:styleId="1f2">
    <w:name w:val="Знак1"/>
    <w:basedOn w:val="a1"/>
    <w:uiPriority w:val="99"/>
    <w:rsid w:val="00E214FF"/>
    <w:pPr>
      <w:spacing w:after="160" w:line="240" w:lineRule="exact"/>
    </w:pPr>
    <w:rPr>
      <w:rFonts w:ascii="Times New Roman" w:eastAsia="Calibri" w:hAnsi="Times New Roman" w:cs="Times New Roman"/>
      <w:sz w:val="20"/>
      <w:szCs w:val="20"/>
      <w:lang w:eastAsia="zh-CN"/>
    </w:rPr>
  </w:style>
  <w:style w:type="character" w:customStyle="1" w:styleId="ConsPlusCell0">
    <w:name w:val="ConsPlusCell Знак"/>
    <w:link w:val="ConsPlusCell"/>
    <w:rsid w:val="00E214FF"/>
    <w:rPr>
      <w:rFonts w:ascii="Calibri" w:eastAsia="Times New Roman" w:hAnsi="Calibri" w:cs="Times New Roman"/>
      <w:lang w:eastAsia="ru-RU"/>
    </w:rPr>
  </w:style>
  <w:style w:type="numbering" w:customStyle="1" w:styleId="2a">
    <w:name w:val="Нет списка2"/>
    <w:next w:val="a4"/>
    <w:semiHidden/>
    <w:rsid w:val="00933759"/>
  </w:style>
  <w:style w:type="paragraph" w:customStyle="1" w:styleId="a0">
    <w:name w:val="Буллеты (заголовок)"/>
    <w:basedOn w:val="a1"/>
    <w:rsid w:val="00933759"/>
    <w:pPr>
      <w:numPr>
        <w:numId w:val="1"/>
      </w:numPr>
      <w:tabs>
        <w:tab w:val="clear" w:pos="454"/>
        <w:tab w:val="num" w:pos="360"/>
        <w:tab w:val="left" w:pos="397"/>
      </w:tabs>
      <w:spacing w:before="60"/>
      <w:ind w:left="357" w:hanging="357"/>
    </w:pPr>
    <w:rPr>
      <w:rFonts w:ascii="Tahoma" w:eastAsia="Calibri" w:hAnsi="Tahoma" w:cs="Times New Roman"/>
      <w:sz w:val="20"/>
    </w:rPr>
  </w:style>
  <w:style w:type="paragraph" w:customStyle="1" w:styleId="1f3">
    <w:name w:val="Заголовок 1 (центровка)"/>
    <w:basedOn w:val="1f4"/>
    <w:rsid w:val="00933759"/>
    <w:pPr>
      <w:jc w:val="center"/>
    </w:pPr>
  </w:style>
  <w:style w:type="paragraph" w:customStyle="1" w:styleId="1f4">
    <w:name w:val="Заголовок 1 чистый"/>
    <w:basedOn w:val="a1"/>
    <w:next w:val="a1"/>
    <w:link w:val="1f5"/>
    <w:rsid w:val="00933759"/>
    <w:pPr>
      <w:spacing w:before="480" w:after="480"/>
    </w:pPr>
    <w:rPr>
      <w:rFonts w:ascii="Calibri" w:eastAsia="Calibri" w:hAnsi="Calibri" w:cs="Times New Roman"/>
      <w:sz w:val="32"/>
    </w:rPr>
  </w:style>
  <w:style w:type="character" w:customStyle="1" w:styleId="1f5">
    <w:name w:val="Заголовок 1 чистый Знак Знак"/>
    <w:link w:val="1f4"/>
    <w:rsid w:val="00933759"/>
    <w:rPr>
      <w:rFonts w:ascii="Calibri" w:eastAsia="Calibri" w:hAnsi="Calibri" w:cs="Times New Roman"/>
      <w:sz w:val="32"/>
    </w:rPr>
  </w:style>
  <w:style w:type="paragraph" w:customStyle="1" w:styleId="-10">
    <w:name w:val="Маркированный список - 1"/>
    <w:basedOn w:val="a1"/>
    <w:rsid w:val="00933759"/>
    <w:pPr>
      <w:numPr>
        <w:numId w:val="2"/>
      </w:numPr>
      <w:tabs>
        <w:tab w:val="clear" w:pos="530"/>
        <w:tab w:val="left" w:pos="414"/>
      </w:tabs>
      <w:spacing w:before="60"/>
      <w:ind w:left="414" w:hanging="357"/>
    </w:pPr>
    <w:rPr>
      <w:rFonts w:ascii="Tahoma" w:eastAsia="Calibri" w:hAnsi="Tahoma" w:cs="Times New Roman"/>
      <w:sz w:val="20"/>
    </w:rPr>
  </w:style>
  <w:style w:type="paragraph" w:customStyle="1" w:styleId="-20">
    <w:name w:val="Маркированный список - 2"/>
    <w:basedOn w:val="a1"/>
    <w:link w:val="-21"/>
    <w:rsid w:val="00933759"/>
    <w:pPr>
      <w:numPr>
        <w:numId w:val="3"/>
      </w:numPr>
      <w:tabs>
        <w:tab w:val="clear" w:pos="851"/>
        <w:tab w:val="left" w:pos="737"/>
      </w:tabs>
      <w:spacing w:before="60"/>
      <w:ind w:left="754" w:hanging="357"/>
    </w:pPr>
    <w:rPr>
      <w:rFonts w:ascii="Tahoma" w:eastAsia="Calibri" w:hAnsi="Tahoma" w:cs="Times New Roman"/>
      <w:sz w:val="20"/>
    </w:rPr>
  </w:style>
  <w:style w:type="character" w:customStyle="1" w:styleId="-21">
    <w:name w:val="Маркированный список - 2 Знак"/>
    <w:link w:val="-20"/>
    <w:rsid w:val="00933759"/>
    <w:rPr>
      <w:rFonts w:ascii="Tahoma" w:eastAsia="Calibri" w:hAnsi="Tahoma" w:cs="Times New Roman"/>
      <w:sz w:val="20"/>
    </w:rPr>
  </w:style>
  <w:style w:type="paragraph" w:customStyle="1" w:styleId="-1">
    <w:name w:val="Маркированный список (для нумерованного) - 1"/>
    <w:basedOn w:val="-20"/>
    <w:link w:val="-11"/>
    <w:rsid w:val="00933759"/>
    <w:pPr>
      <w:numPr>
        <w:numId w:val="4"/>
      </w:numPr>
      <w:tabs>
        <w:tab w:val="clear" w:pos="720"/>
        <w:tab w:val="left" w:pos="737"/>
      </w:tabs>
      <w:ind w:left="754" w:hanging="357"/>
    </w:pPr>
  </w:style>
  <w:style w:type="character" w:customStyle="1" w:styleId="-11">
    <w:name w:val="Маркированный список (для нумерованного) - 1 Знак"/>
    <w:basedOn w:val="-21"/>
    <w:link w:val="-1"/>
    <w:rsid w:val="00933759"/>
    <w:rPr>
      <w:rFonts w:ascii="Tahoma" w:eastAsia="Calibri" w:hAnsi="Tahoma" w:cs="Times New Roman"/>
      <w:sz w:val="20"/>
    </w:rPr>
  </w:style>
  <w:style w:type="paragraph" w:customStyle="1" w:styleId="-2">
    <w:name w:val="Маркированный список (для нумерованного) - 2"/>
    <w:basedOn w:val="-1"/>
    <w:link w:val="-22"/>
    <w:autoRedefine/>
    <w:rsid w:val="00933759"/>
    <w:pPr>
      <w:numPr>
        <w:numId w:val="5"/>
      </w:numPr>
      <w:tabs>
        <w:tab w:val="clear" w:pos="908"/>
        <w:tab w:val="left" w:pos="737"/>
        <w:tab w:val="left" w:pos="1134"/>
      </w:tabs>
      <w:ind w:left="1134" w:hanging="340"/>
    </w:pPr>
  </w:style>
  <w:style w:type="character" w:customStyle="1" w:styleId="-22">
    <w:name w:val="Маркированный список (для нумерованного) - 2 Знак"/>
    <w:basedOn w:val="-11"/>
    <w:link w:val="-2"/>
    <w:rsid w:val="00933759"/>
    <w:rPr>
      <w:rFonts w:ascii="Tahoma" w:eastAsia="Calibri" w:hAnsi="Tahoma" w:cs="Times New Roman"/>
      <w:sz w:val="20"/>
    </w:rPr>
  </w:style>
  <w:style w:type="paragraph" w:customStyle="1" w:styleId="afff8">
    <w:name w:val="Название рис/табл"/>
    <w:basedOn w:val="a1"/>
    <w:next w:val="a1"/>
    <w:rsid w:val="00933759"/>
    <w:pPr>
      <w:keepNext/>
      <w:spacing w:before="360" w:after="240"/>
    </w:pPr>
    <w:rPr>
      <w:rFonts w:ascii="Tahoma" w:eastAsia="Calibri" w:hAnsi="Tahoma" w:cs="Times New Roman"/>
      <w:b/>
      <w:sz w:val="20"/>
    </w:rPr>
  </w:style>
  <w:style w:type="paragraph" w:customStyle="1" w:styleId="2b">
    <w:name w:val="Заголовок 2 чистый"/>
    <w:basedOn w:val="2"/>
    <w:rsid w:val="00933759"/>
    <w:pPr>
      <w:widowControl w:val="0"/>
      <w:adjustRightInd w:val="0"/>
      <w:snapToGrid w:val="0"/>
      <w:spacing w:before="360" w:after="360" w:line="276" w:lineRule="auto"/>
      <w:textAlignment w:val="baseline"/>
    </w:pPr>
    <w:rPr>
      <w:rFonts w:ascii="Tahoma" w:eastAsia="Calibri" w:hAnsi="Tahoma" w:cs="Arial"/>
      <w:sz w:val="28"/>
      <w:szCs w:val="22"/>
      <w:lang w:eastAsia="en-US"/>
    </w:rPr>
  </w:style>
  <w:style w:type="paragraph" w:customStyle="1" w:styleId="a">
    <w:name w:val="Нумерованный список (буллеты)"/>
    <w:basedOn w:val="a1"/>
    <w:rsid w:val="00933759"/>
    <w:pPr>
      <w:numPr>
        <w:numId w:val="6"/>
      </w:numPr>
      <w:tabs>
        <w:tab w:val="left" w:pos="527"/>
      </w:tabs>
      <w:spacing w:before="60"/>
      <w:ind w:left="414" w:hanging="357"/>
    </w:pPr>
    <w:rPr>
      <w:rFonts w:ascii="Tahoma" w:eastAsia="Calibri" w:hAnsi="Tahoma" w:cs="Times New Roman"/>
      <w:sz w:val="20"/>
    </w:rPr>
  </w:style>
  <w:style w:type="paragraph" w:styleId="1f6">
    <w:name w:val="toc 1"/>
    <w:basedOn w:val="a1"/>
    <w:next w:val="a1"/>
    <w:autoRedefine/>
    <w:semiHidden/>
    <w:rsid w:val="00933759"/>
    <w:pPr>
      <w:spacing w:before="360" w:after="0"/>
    </w:pPr>
    <w:rPr>
      <w:rFonts w:ascii="Arial" w:eastAsia="Calibri" w:hAnsi="Arial" w:cs="Arial"/>
      <w:b/>
      <w:bCs/>
      <w:caps/>
    </w:rPr>
  </w:style>
  <w:style w:type="paragraph" w:styleId="2c">
    <w:name w:val="toc 2"/>
    <w:basedOn w:val="a1"/>
    <w:next w:val="a1"/>
    <w:autoRedefine/>
    <w:semiHidden/>
    <w:rsid w:val="00933759"/>
    <w:pPr>
      <w:tabs>
        <w:tab w:val="left" w:pos="600"/>
        <w:tab w:val="right" w:pos="9950"/>
      </w:tabs>
      <w:spacing w:before="60"/>
      <w:ind w:left="600" w:hanging="360"/>
    </w:pPr>
    <w:rPr>
      <w:rFonts w:ascii="Calibri" w:eastAsia="Calibri" w:hAnsi="Calibri" w:cs="Times New Roman"/>
      <w:b/>
      <w:bCs/>
      <w:sz w:val="20"/>
      <w:szCs w:val="20"/>
    </w:rPr>
  </w:style>
  <w:style w:type="paragraph" w:styleId="37">
    <w:name w:val="toc 3"/>
    <w:basedOn w:val="a1"/>
    <w:next w:val="a1"/>
    <w:autoRedefine/>
    <w:uiPriority w:val="39"/>
    <w:rsid w:val="00933759"/>
    <w:pPr>
      <w:spacing w:before="60" w:after="0"/>
      <w:ind w:left="240"/>
    </w:pPr>
    <w:rPr>
      <w:rFonts w:ascii="Calibri" w:eastAsia="Calibri" w:hAnsi="Calibri" w:cs="Times New Roman"/>
      <w:sz w:val="20"/>
      <w:szCs w:val="20"/>
    </w:rPr>
  </w:style>
  <w:style w:type="paragraph" w:styleId="43">
    <w:name w:val="toc 4"/>
    <w:basedOn w:val="a1"/>
    <w:next w:val="a1"/>
    <w:autoRedefine/>
    <w:semiHidden/>
    <w:rsid w:val="00933759"/>
    <w:pPr>
      <w:spacing w:before="60" w:after="0"/>
      <w:ind w:left="480"/>
    </w:pPr>
    <w:rPr>
      <w:rFonts w:ascii="Calibri" w:eastAsia="Calibri" w:hAnsi="Calibri" w:cs="Times New Roman"/>
      <w:sz w:val="20"/>
      <w:szCs w:val="20"/>
    </w:rPr>
  </w:style>
  <w:style w:type="paragraph" w:styleId="51">
    <w:name w:val="toc 5"/>
    <w:basedOn w:val="a1"/>
    <w:next w:val="a1"/>
    <w:autoRedefine/>
    <w:semiHidden/>
    <w:rsid w:val="00933759"/>
    <w:pPr>
      <w:spacing w:before="60" w:after="0"/>
      <w:ind w:left="720"/>
    </w:pPr>
    <w:rPr>
      <w:rFonts w:ascii="Calibri" w:eastAsia="Calibri" w:hAnsi="Calibri" w:cs="Times New Roman"/>
      <w:sz w:val="20"/>
      <w:szCs w:val="20"/>
    </w:rPr>
  </w:style>
  <w:style w:type="paragraph" w:styleId="61">
    <w:name w:val="toc 6"/>
    <w:basedOn w:val="a1"/>
    <w:next w:val="a1"/>
    <w:autoRedefine/>
    <w:semiHidden/>
    <w:rsid w:val="00933759"/>
    <w:pPr>
      <w:spacing w:before="60" w:after="0"/>
      <w:ind w:left="960"/>
    </w:pPr>
    <w:rPr>
      <w:rFonts w:ascii="Calibri" w:eastAsia="Calibri" w:hAnsi="Calibri" w:cs="Times New Roman"/>
      <w:sz w:val="20"/>
      <w:szCs w:val="20"/>
    </w:rPr>
  </w:style>
  <w:style w:type="paragraph" w:styleId="71">
    <w:name w:val="toc 7"/>
    <w:basedOn w:val="a1"/>
    <w:next w:val="a1"/>
    <w:autoRedefine/>
    <w:semiHidden/>
    <w:rsid w:val="00933759"/>
    <w:pPr>
      <w:spacing w:before="60" w:after="0"/>
      <w:ind w:left="1200"/>
    </w:pPr>
    <w:rPr>
      <w:rFonts w:ascii="Calibri" w:eastAsia="Calibri" w:hAnsi="Calibri" w:cs="Times New Roman"/>
      <w:sz w:val="20"/>
      <w:szCs w:val="20"/>
    </w:rPr>
  </w:style>
  <w:style w:type="paragraph" w:styleId="81">
    <w:name w:val="toc 8"/>
    <w:basedOn w:val="a1"/>
    <w:next w:val="a1"/>
    <w:autoRedefine/>
    <w:semiHidden/>
    <w:rsid w:val="00933759"/>
    <w:pPr>
      <w:spacing w:before="60" w:after="0"/>
      <w:ind w:left="1440"/>
    </w:pPr>
    <w:rPr>
      <w:rFonts w:ascii="Calibri" w:eastAsia="Calibri" w:hAnsi="Calibri" w:cs="Times New Roman"/>
      <w:sz w:val="20"/>
      <w:szCs w:val="20"/>
    </w:rPr>
  </w:style>
  <w:style w:type="paragraph" w:styleId="91">
    <w:name w:val="toc 9"/>
    <w:basedOn w:val="a1"/>
    <w:next w:val="a1"/>
    <w:autoRedefine/>
    <w:semiHidden/>
    <w:rsid w:val="00933759"/>
    <w:pPr>
      <w:spacing w:before="60" w:after="0"/>
      <w:ind w:left="1680"/>
    </w:pPr>
    <w:rPr>
      <w:rFonts w:ascii="Calibri" w:eastAsia="Calibri" w:hAnsi="Calibri" w:cs="Times New Roman"/>
      <w:sz w:val="20"/>
      <w:szCs w:val="20"/>
    </w:rPr>
  </w:style>
  <w:style w:type="paragraph" w:customStyle="1" w:styleId="afff9">
    <w:name w:val="Подпись под рис/табл"/>
    <w:basedOn w:val="a1"/>
    <w:next w:val="a1"/>
    <w:link w:val="afffa"/>
    <w:rsid w:val="00933759"/>
    <w:pPr>
      <w:spacing w:before="60"/>
    </w:pPr>
    <w:rPr>
      <w:rFonts w:ascii="Calibri" w:eastAsia="Calibri" w:hAnsi="Calibri" w:cs="Times New Roman"/>
      <w:b/>
    </w:rPr>
  </w:style>
  <w:style w:type="character" w:customStyle="1" w:styleId="afffa">
    <w:name w:val="Подпись под рис/табл Знак"/>
    <w:link w:val="afff9"/>
    <w:rsid w:val="00933759"/>
    <w:rPr>
      <w:rFonts w:ascii="Calibri" w:eastAsia="Calibri" w:hAnsi="Calibri" w:cs="Times New Roman"/>
      <w:b/>
    </w:rPr>
  </w:style>
  <w:style w:type="paragraph" w:customStyle="1" w:styleId="afffb">
    <w:name w:val="Сноска"/>
    <w:basedOn w:val="a1"/>
    <w:rsid w:val="00933759"/>
    <w:pPr>
      <w:tabs>
        <w:tab w:val="left" w:pos="227"/>
      </w:tabs>
      <w:spacing w:before="60"/>
      <w:ind w:left="170" w:hanging="170"/>
    </w:pPr>
    <w:rPr>
      <w:rFonts w:ascii="Calibri" w:eastAsia="Calibri" w:hAnsi="Calibri" w:cs="Times New Roman"/>
      <w:color w:val="000000"/>
      <w:sz w:val="20"/>
    </w:rPr>
  </w:style>
  <w:style w:type="paragraph" w:customStyle="1" w:styleId="2d">
    <w:name w:val="Заголовок 2 (центровка)"/>
    <w:basedOn w:val="2"/>
    <w:rsid w:val="00933759"/>
    <w:pPr>
      <w:widowControl w:val="0"/>
      <w:adjustRightInd w:val="0"/>
      <w:snapToGrid w:val="0"/>
      <w:spacing w:before="360" w:after="360" w:line="276" w:lineRule="auto"/>
      <w:jc w:val="center"/>
      <w:textAlignment w:val="baseline"/>
    </w:pPr>
    <w:rPr>
      <w:rFonts w:ascii="Tahoma" w:eastAsia="Calibri" w:hAnsi="Tahoma" w:cs="Arial"/>
      <w:sz w:val="28"/>
      <w:szCs w:val="22"/>
      <w:lang w:eastAsia="en-US"/>
    </w:rPr>
  </w:style>
  <w:style w:type="paragraph" w:customStyle="1" w:styleId="38">
    <w:name w:val="Заголовок 3 чистый"/>
    <w:basedOn w:val="3"/>
    <w:rsid w:val="00933759"/>
    <w:pPr>
      <w:keepLines w:val="0"/>
      <w:widowControl w:val="0"/>
      <w:adjustRightInd w:val="0"/>
      <w:spacing w:before="360" w:after="360"/>
      <w:textAlignment w:val="baseline"/>
    </w:pPr>
    <w:rPr>
      <w:rFonts w:ascii="Calibri" w:eastAsia="Calibri" w:hAnsi="Calibri" w:cs="Arial"/>
      <w:b w:val="0"/>
      <w:color w:val="auto"/>
      <w:sz w:val="24"/>
      <w:szCs w:val="26"/>
      <w:lang w:val="en-US"/>
    </w:rPr>
  </w:style>
  <w:style w:type="paragraph" w:customStyle="1" w:styleId="39">
    <w:name w:val="Заголовок 3 (центровка)"/>
    <w:basedOn w:val="38"/>
    <w:rsid w:val="00933759"/>
    <w:pPr>
      <w:jc w:val="center"/>
    </w:pPr>
  </w:style>
  <w:style w:type="paragraph" w:customStyle="1" w:styleId="3a">
    <w:name w:val="Заголовок 3 жирн."/>
    <w:basedOn w:val="39"/>
    <w:rsid w:val="00933759"/>
    <w:pPr>
      <w:jc w:val="left"/>
    </w:pPr>
    <w:rPr>
      <w:b/>
    </w:rPr>
  </w:style>
  <w:style w:type="paragraph" w:customStyle="1" w:styleId="3b">
    <w:name w:val="Заголовок 3 жирн. + центр."/>
    <w:basedOn w:val="39"/>
    <w:rsid w:val="00933759"/>
    <w:rPr>
      <w:b/>
    </w:rPr>
  </w:style>
  <w:style w:type="table" w:customStyle="1" w:styleId="2e">
    <w:name w:val="Сетка таблицы2"/>
    <w:basedOn w:val="a3"/>
    <w:next w:val="af8"/>
    <w:rsid w:val="00933759"/>
    <w:pPr>
      <w:spacing w:before="120" w:after="12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71">
    <w:name w:val="Стиль Основной текст + По ширине Первая строка:  127 см1"/>
    <w:basedOn w:val="af1"/>
    <w:rsid w:val="00933759"/>
    <w:pPr>
      <w:spacing w:before="60" w:line="240" w:lineRule="auto"/>
      <w:ind w:firstLine="720"/>
      <w:jc w:val="both"/>
    </w:pPr>
    <w:rPr>
      <w:rFonts w:ascii="Times New Roman" w:eastAsia="Times New Roman" w:hAnsi="Times New Roman" w:cs="Times New Roman"/>
      <w:sz w:val="28"/>
      <w:szCs w:val="20"/>
    </w:rPr>
  </w:style>
  <w:style w:type="paragraph" w:customStyle="1" w:styleId="text">
    <w:name w:val="text"/>
    <w:basedOn w:val="35"/>
    <w:rsid w:val="00933759"/>
    <w:pPr>
      <w:spacing w:before="60" w:after="0" w:line="228" w:lineRule="auto"/>
      <w:ind w:left="0" w:firstLine="567"/>
      <w:jc w:val="both"/>
    </w:pPr>
    <w:rPr>
      <w:rFonts w:ascii="PetersburgC" w:eastAsia="Times New Roman" w:hAnsi="PetersburgC" w:cs="Times New Roman"/>
      <w:color w:val="000000"/>
      <w:sz w:val="22"/>
      <w:lang w:eastAsia="ru-RU"/>
    </w:rPr>
  </w:style>
  <w:style w:type="character" w:styleId="afffc">
    <w:name w:val="annotation reference"/>
    <w:uiPriority w:val="99"/>
    <w:semiHidden/>
    <w:rsid w:val="00933759"/>
    <w:rPr>
      <w:sz w:val="16"/>
      <w:szCs w:val="16"/>
    </w:rPr>
  </w:style>
  <w:style w:type="paragraph" w:styleId="afffd">
    <w:name w:val="annotation text"/>
    <w:basedOn w:val="a1"/>
    <w:link w:val="afffe"/>
    <w:uiPriority w:val="99"/>
    <w:semiHidden/>
    <w:rsid w:val="00933759"/>
    <w:pPr>
      <w:spacing w:before="60"/>
    </w:pPr>
    <w:rPr>
      <w:rFonts w:ascii="Calibri" w:eastAsia="Calibri" w:hAnsi="Calibri" w:cs="Times New Roman"/>
      <w:sz w:val="20"/>
      <w:szCs w:val="20"/>
    </w:rPr>
  </w:style>
  <w:style w:type="character" w:customStyle="1" w:styleId="afffe">
    <w:name w:val="Текст примечания Знак"/>
    <w:basedOn w:val="a2"/>
    <w:link w:val="afffd"/>
    <w:uiPriority w:val="99"/>
    <w:semiHidden/>
    <w:rsid w:val="00933759"/>
    <w:rPr>
      <w:rFonts w:ascii="Calibri" w:eastAsia="Calibri" w:hAnsi="Calibri" w:cs="Times New Roman"/>
      <w:sz w:val="20"/>
      <w:szCs w:val="20"/>
    </w:rPr>
  </w:style>
  <w:style w:type="paragraph" w:styleId="affff">
    <w:name w:val="annotation subject"/>
    <w:basedOn w:val="afffd"/>
    <w:next w:val="afffd"/>
    <w:link w:val="affff0"/>
    <w:uiPriority w:val="99"/>
    <w:semiHidden/>
    <w:rsid w:val="00933759"/>
    <w:rPr>
      <w:b/>
      <w:bCs/>
    </w:rPr>
  </w:style>
  <w:style w:type="character" w:customStyle="1" w:styleId="affff0">
    <w:name w:val="Тема примечания Знак"/>
    <w:basedOn w:val="afffe"/>
    <w:link w:val="affff"/>
    <w:uiPriority w:val="99"/>
    <w:semiHidden/>
    <w:rsid w:val="00933759"/>
    <w:rPr>
      <w:rFonts w:ascii="Calibri" w:eastAsia="Calibri" w:hAnsi="Calibri" w:cs="Times New Roman"/>
      <w:b/>
      <w:bCs/>
      <w:sz w:val="20"/>
      <w:szCs w:val="20"/>
    </w:rPr>
  </w:style>
  <w:style w:type="paragraph" w:styleId="affff1">
    <w:name w:val="Revision"/>
    <w:hidden/>
    <w:semiHidden/>
    <w:rsid w:val="00933759"/>
    <w:pPr>
      <w:spacing w:after="0" w:line="240" w:lineRule="auto"/>
    </w:pPr>
    <w:rPr>
      <w:rFonts w:ascii="Calibri" w:eastAsia="Calibri" w:hAnsi="Calibri" w:cs="Times New Roman"/>
    </w:rPr>
  </w:style>
  <w:style w:type="paragraph" w:customStyle="1" w:styleId="1f7">
    <w:name w:val="Знак Знак1 Знак"/>
    <w:basedOn w:val="a1"/>
    <w:rsid w:val="00933759"/>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affff2">
    <w:name w:val="СтильМой"/>
    <w:basedOn w:val="a1"/>
    <w:rsid w:val="00933759"/>
    <w:pPr>
      <w:spacing w:after="0" w:line="240" w:lineRule="auto"/>
      <w:ind w:firstLine="709"/>
      <w:jc w:val="both"/>
    </w:pPr>
    <w:rPr>
      <w:rFonts w:ascii="Times New Roman" w:eastAsia="Times New Roman" w:hAnsi="Times New Roman" w:cs="Times New Roman"/>
      <w:sz w:val="28"/>
      <w:szCs w:val="20"/>
      <w:lang w:eastAsia="ru-RU"/>
    </w:rPr>
  </w:style>
  <w:style w:type="paragraph" w:customStyle="1" w:styleId="caaieiaie5">
    <w:name w:val="caaieiaie 5"/>
    <w:basedOn w:val="a1"/>
    <w:next w:val="a1"/>
    <w:rsid w:val="00933759"/>
    <w:pPr>
      <w:keepNext/>
      <w:spacing w:after="0" w:line="240" w:lineRule="auto"/>
      <w:jc w:val="right"/>
    </w:pPr>
    <w:rPr>
      <w:rFonts w:ascii="Times New Roman" w:eastAsia="Times New Roman" w:hAnsi="Times New Roman" w:cs="Times New Roman"/>
      <w:b/>
      <w:sz w:val="28"/>
      <w:szCs w:val="20"/>
      <w:lang w:eastAsia="ru-RU"/>
    </w:rPr>
  </w:style>
  <w:style w:type="paragraph" w:customStyle="1" w:styleId="1f8">
    <w:name w:val="Текст1"/>
    <w:basedOn w:val="a1"/>
    <w:rsid w:val="00933759"/>
    <w:pPr>
      <w:spacing w:after="0" w:line="240" w:lineRule="auto"/>
    </w:pPr>
    <w:rPr>
      <w:rFonts w:ascii="Courier New" w:eastAsia="Times New Roman" w:hAnsi="Courier New" w:cs="Times New Roman"/>
      <w:sz w:val="20"/>
      <w:szCs w:val="20"/>
      <w:lang w:eastAsia="ru-RU"/>
    </w:rPr>
  </w:style>
  <w:style w:type="paragraph" w:customStyle="1" w:styleId="ConsPlusDocList">
    <w:name w:val="ConsPlusDocList"/>
    <w:rsid w:val="0093375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tentheader2cols">
    <w:name w:val="contentheader2cols"/>
    <w:basedOn w:val="a1"/>
    <w:rsid w:val="00933759"/>
    <w:pPr>
      <w:spacing w:before="50" w:after="0" w:line="240" w:lineRule="auto"/>
      <w:ind w:left="250"/>
    </w:pPr>
    <w:rPr>
      <w:rFonts w:ascii="Times New Roman" w:eastAsia="Batang" w:hAnsi="Times New Roman" w:cs="Times New Roman"/>
      <w:b/>
      <w:bCs/>
      <w:color w:val="3560A7"/>
      <w:sz w:val="21"/>
      <w:szCs w:val="21"/>
      <w:lang w:eastAsia="ko-KR"/>
    </w:rPr>
  </w:style>
  <w:style w:type="paragraph" w:customStyle="1" w:styleId="subheader">
    <w:name w:val="subheader"/>
    <w:basedOn w:val="a1"/>
    <w:rsid w:val="00933759"/>
    <w:pPr>
      <w:spacing w:before="125" w:after="63" w:line="240" w:lineRule="auto"/>
    </w:pPr>
    <w:rPr>
      <w:rFonts w:ascii="Arial" w:eastAsia="Batang" w:hAnsi="Arial" w:cs="Arial"/>
      <w:b/>
      <w:bCs/>
      <w:color w:val="000000"/>
      <w:sz w:val="15"/>
      <w:szCs w:val="15"/>
      <w:lang w:eastAsia="ko-KR"/>
    </w:rPr>
  </w:style>
  <w:style w:type="paragraph" w:customStyle="1" w:styleId="consplusnormal1">
    <w:name w:val="consplusnormal"/>
    <w:basedOn w:val="a1"/>
    <w:rsid w:val="00933759"/>
    <w:pPr>
      <w:spacing w:before="63" w:after="63" w:line="240" w:lineRule="auto"/>
    </w:pPr>
    <w:rPr>
      <w:rFonts w:ascii="Arial" w:eastAsia="Batang" w:hAnsi="Arial" w:cs="Arial"/>
      <w:color w:val="000000"/>
      <w:sz w:val="20"/>
      <w:szCs w:val="20"/>
      <w:lang w:eastAsia="ko-KR"/>
    </w:rPr>
  </w:style>
  <w:style w:type="paragraph" w:customStyle="1" w:styleId="consnormal0">
    <w:name w:val="consnormal"/>
    <w:basedOn w:val="a1"/>
    <w:rsid w:val="00933759"/>
    <w:pPr>
      <w:spacing w:before="63" w:after="63" w:line="240" w:lineRule="auto"/>
    </w:pPr>
    <w:rPr>
      <w:rFonts w:ascii="Arial" w:eastAsia="Batang" w:hAnsi="Arial" w:cs="Arial"/>
      <w:color w:val="000000"/>
      <w:sz w:val="20"/>
      <w:szCs w:val="20"/>
      <w:lang w:eastAsia="ko-KR"/>
    </w:rPr>
  </w:style>
  <w:style w:type="paragraph" w:customStyle="1" w:styleId="consnonformat0">
    <w:name w:val="consnonformat"/>
    <w:basedOn w:val="a1"/>
    <w:rsid w:val="00933759"/>
    <w:pPr>
      <w:spacing w:before="63" w:after="63" w:line="240" w:lineRule="auto"/>
    </w:pPr>
    <w:rPr>
      <w:rFonts w:ascii="Arial" w:eastAsia="Batang" w:hAnsi="Arial" w:cs="Arial"/>
      <w:color w:val="000000"/>
      <w:sz w:val="20"/>
      <w:szCs w:val="20"/>
      <w:lang w:eastAsia="ko-KR"/>
    </w:rPr>
  </w:style>
  <w:style w:type="paragraph" w:customStyle="1" w:styleId="DefaultParagraphFontParaCharChar">
    <w:name w:val="Default Paragraph Font Para Char Char Знак Знак Знак Знак"/>
    <w:basedOn w:val="a1"/>
    <w:rsid w:val="00933759"/>
    <w:pPr>
      <w:spacing w:after="160" w:line="240" w:lineRule="exact"/>
    </w:pPr>
    <w:rPr>
      <w:rFonts w:ascii="Verdana" w:eastAsia="Times New Roman" w:hAnsi="Verdana" w:cs="Times New Roman"/>
      <w:sz w:val="20"/>
      <w:szCs w:val="20"/>
      <w:lang w:val="en-US"/>
    </w:rPr>
  </w:style>
  <w:style w:type="paragraph" w:customStyle="1" w:styleId="affff3">
    <w:name w:val="Знак"/>
    <w:basedOn w:val="a1"/>
    <w:rsid w:val="00933759"/>
    <w:pPr>
      <w:spacing w:after="160" w:line="240" w:lineRule="exact"/>
    </w:pPr>
    <w:rPr>
      <w:rFonts w:ascii="Verdana" w:eastAsia="Times New Roman" w:hAnsi="Verdana" w:cs="Times New Roman"/>
      <w:sz w:val="20"/>
      <w:szCs w:val="20"/>
      <w:lang w:val="en-US"/>
    </w:rPr>
  </w:style>
  <w:style w:type="character" w:customStyle="1" w:styleId="FontStyle13">
    <w:name w:val="Font Style13"/>
    <w:rsid w:val="00933759"/>
    <w:rPr>
      <w:rFonts w:ascii="Times New Roman" w:hAnsi="Times New Roman" w:cs="Times New Roman" w:hint="default"/>
      <w:sz w:val="26"/>
      <w:szCs w:val="26"/>
    </w:rPr>
  </w:style>
  <w:style w:type="paragraph" w:customStyle="1" w:styleId="Style4">
    <w:name w:val="Style4"/>
    <w:basedOn w:val="a1"/>
    <w:rsid w:val="00933759"/>
    <w:pPr>
      <w:widowControl w:val="0"/>
      <w:autoSpaceDE w:val="0"/>
      <w:autoSpaceDN w:val="0"/>
      <w:adjustRightInd w:val="0"/>
      <w:spacing w:after="0" w:line="324" w:lineRule="exact"/>
      <w:ind w:firstLine="552"/>
      <w:jc w:val="both"/>
    </w:pPr>
    <w:rPr>
      <w:rFonts w:ascii="Times New Roman" w:eastAsia="Times New Roman" w:hAnsi="Times New Roman" w:cs="Times New Roman"/>
      <w:sz w:val="24"/>
      <w:szCs w:val="24"/>
      <w:lang w:eastAsia="ru-RU"/>
    </w:rPr>
  </w:style>
  <w:style w:type="paragraph" w:customStyle="1" w:styleId="affff4">
    <w:name w:val="Знак Знак Знак Знак"/>
    <w:basedOn w:val="a1"/>
    <w:rsid w:val="00933759"/>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410">
    <w:name w:val="Знак4 Знак Знак Знак Знак Знак Знак Знак Знак Знак1 Знак Знак Знак Знак Знак Знак Знак Знак Знак Знак Знак Знак Знак Знак Знак Знак Знак Знак"/>
    <w:basedOn w:val="a1"/>
    <w:rsid w:val="00933759"/>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Style2">
    <w:name w:val="Style2"/>
    <w:basedOn w:val="a1"/>
    <w:rsid w:val="009337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harChar1CharChar1CharChar">
    <w:name w:val="Char Char Знак Знак1 Char Char1 Знак Знак Char Char"/>
    <w:basedOn w:val="a1"/>
    <w:rsid w:val="00933759"/>
    <w:pPr>
      <w:spacing w:before="100" w:beforeAutospacing="1" w:after="100" w:afterAutospacing="1" w:line="240" w:lineRule="auto"/>
    </w:pPr>
    <w:rPr>
      <w:rFonts w:ascii="Tahoma" w:eastAsia="Times New Roman" w:hAnsi="Tahoma" w:cs="Times New Roman"/>
      <w:sz w:val="20"/>
      <w:szCs w:val="20"/>
      <w:lang w:val="en-US"/>
    </w:rPr>
  </w:style>
  <w:style w:type="paragraph" w:styleId="affff5">
    <w:name w:val="List"/>
    <w:basedOn w:val="a1"/>
    <w:rsid w:val="00933759"/>
    <w:pPr>
      <w:spacing w:after="0" w:line="240" w:lineRule="auto"/>
      <w:ind w:left="283" w:hanging="283"/>
    </w:pPr>
    <w:rPr>
      <w:rFonts w:ascii="Times New Roman" w:eastAsia="Times New Roman" w:hAnsi="Times New Roman" w:cs="Times New Roman"/>
      <w:sz w:val="20"/>
      <w:szCs w:val="20"/>
      <w:lang w:eastAsia="ru-RU"/>
    </w:rPr>
  </w:style>
  <w:style w:type="paragraph" w:styleId="2f">
    <w:name w:val="List 2"/>
    <w:basedOn w:val="a1"/>
    <w:rsid w:val="00933759"/>
    <w:pPr>
      <w:spacing w:after="0" w:line="240" w:lineRule="auto"/>
      <w:ind w:left="566" w:hanging="283"/>
    </w:pPr>
    <w:rPr>
      <w:rFonts w:ascii="Times New Roman" w:eastAsia="Times New Roman" w:hAnsi="Times New Roman" w:cs="Times New Roman"/>
      <w:sz w:val="20"/>
      <w:szCs w:val="20"/>
      <w:lang w:eastAsia="ru-RU"/>
    </w:rPr>
  </w:style>
  <w:style w:type="paragraph" w:styleId="3c">
    <w:name w:val="List 3"/>
    <w:basedOn w:val="a1"/>
    <w:rsid w:val="00933759"/>
    <w:pPr>
      <w:spacing w:after="0" w:line="240" w:lineRule="auto"/>
      <w:ind w:left="849" w:hanging="283"/>
    </w:pPr>
    <w:rPr>
      <w:rFonts w:ascii="Times New Roman" w:eastAsia="Times New Roman" w:hAnsi="Times New Roman" w:cs="Times New Roman"/>
      <w:sz w:val="20"/>
      <w:szCs w:val="20"/>
      <w:lang w:eastAsia="ru-RU"/>
    </w:rPr>
  </w:style>
  <w:style w:type="paragraph" w:styleId="affff6">
    <w:name w:val="Salutation"/>
    <w:basedOn w:val="a1"/>
    <w:next w:val="a1"/>
    <w:link w:val="affff7"/>
    <w:rsid w:val="00933759"/>
    <w:pPr>
      <w:spacing w:after="0" w:line="240" w:lineRule="auto"/>
    </w:pPr>
    <w:rPr>
      <w:rFonts w:ascii="Times New Roman" w:eastAsia="Times New Roman" w:hAnsi="Times New Roman" w:cs="Times New Roman"/>
      <w:sz w:val="20"/>
      <w:szCs w:val="20"/>
      <w:lang w:eastAsia="ru-RU"/>
    </w:rPr>
  </w:style>
  <w:style w:type="character" w:customStyle="1" w:styleId="affff7">
    <w:name w:val="Приветствие Знак"/>
    <w:basedOn w:val="a2"/>
    <w:link w:val="affff6"/>
    <w:rsid w:val="00933759"/>
    <w:rPr>
      <w:rFonts w:ascii="Times New Roman" w:eastAsia="Times New Roman" w:hAnsi="Times New Roman" w:cs="Times New Roman"/>
      <w:sz w:val="20"/>
      <w:szCs w:val="20"/>
      <w:lang w:eastAsia="ru-RU"/>
    </w:rPr>
  </w:style>
  <w:style w:type="paragraph" w:styleId="affff8">
    <w:name w:val="Closing"/>
    <w:basedOn w:val="a1"/>
    <w:link w:val="affff9"/>
    <w:rsid w:val="00933759"/>
    <w:pPr>
      <w:spacing w:after="0" w:line="240" w:lineRule="auto"/>
      <w:ind w:left="4252"/>
    </w:pPr>
    <w:rPr>
      <w:rFonts w:ascii="Times New Roman" w:eastAsia="Times New Roman" w:hAnsi="Times New Roman" w:cs="Times New Roman"/>
      <w:sz w:val="20"/>
      <w:szCs w:val="20"/>
      <w:lang w:eastAsia="ru-RU"/>
    </w:rPr>
  </w:style>
  <w:style w:type="character" w:customStyle="1" w:styleId="affff9">
    <w:name w:val="Прощание Знак"/>
    <w:basedOn w:val="a2"/>
    <w:link w:val="affff8"/>
    <w:rsid w:val="00933759"/>
    <w:rPr>
      <w:rFonts w:ascii="Times New Roman" w:eastAsia="Times New Roman" w:hAnsi="Times New Roman" w:cs="Times New Roman"/>
      <w:sz w:val="20"/>
      <w:szCs w:val="20"/>
      <w:lang w:eastAsia="ru-RU"/>
    </w:rPr>
  </w:style>
  <w:style w:type="paragraph" w:styleId="affffa">
    <w:name w:val="List Continue"/>
    <w:basedOn w:val="a1"/>
    <w:rsid w:val="00933759"/>
    <w:pPr>
      <w:spacing w:after="120" w:line="240" w:lineRule="auto"/>
      <w:ind w:left="283"/>
    </w:pPr>
    <w:rPr>
      <w:rFonts w:ascii="Times New Roman" w:eastAsia="Times New Roman" w:hAnsi="Times New Roman" w:cs="Times New Roman"/>
      <w:sz w:val="20"/>
      <w:szCs w:val="20"/>
      <w:lang w:eastAsia="ru-RU"/>
    </w:rPr>
  </w:style>
  <w:style w:type="paragraph" w:styleId="2f0">
    <w:name w:val="List Continue 2"/>
    <w:basedOn w:val="a1"/>
    <w:rsid w:val="00933759"/>
    <w:pPr>
      <w:spacing w:after="120" w:line="240" w:lineRule="auto"/>
      <w:ind w:left="566"/>
    </w:pPr>
    <w:rPr>
      <w:rFonts w:ascii="Times New Roman" w:eastAsia="Times New Roman" w:hAnsi="Times New Roman" w:cs="Times New Roman"/>
      <w:sz w:val="20"/>
      <w:szCs w:val="20"/>
      <w:lang w:eastAsia="ru-RU"/>
    </w:rPr>
  </w:style>
  <w:style w:type="paragraph" w:styleId="3d">
    <w:name w:val="List Continue 3"/>
    <w:basedOn w:val="a1"/>
    <w:rsid w:val="00933759"/>
    <w:pPr>
      <w:spacing w:after="120" w:line="240" w:lineRule="auto"/>
      <w:ind w:left="849"/>
    </w:pPr>
    <w:rPr>
      <w:rFonts w:ascii="Times New Roman" w:eastAsia="Times New Roman" w:hAnsi="Times New Roman" w:cs="Times New Roman"/>
      <w:sz w:val="20"/>
      <w:szCs w:val="20"/>
      <w:lang w:eastAsia="ru-RU"/>
    </w:rPr>
  </w:style>
  <w:style w:type="paragraph" w:customStyle="1" w:styleId="affffb">
    <w:name w:val="Внутренний адрес"/>
    <w:basedOn w:val="a1"/>
    <w:rsid w:val="00933759"/>
    <w:pPr>
      <w:spacing w:after="0" w:line="240" w:lineRule="auto"/>
    </w:pPr>
    <w:rPr>
      <w:rFonts w:ascii="Times New Roman" w:eastAsia="Times New Roman" w:hAnsi="Times New Roman" w:cs="Times New Roman"/>
      <w:sz w:val="20"/>
      <w:szCs w:val="20"/>
      <w:lang w:eastAsia="ru-RU"/>
    </w:rPr>
  </w:style>
  <w:style w:type="paragraph" w:customStyle="1" w:styleId="affffc">
    <w:name w:val="Строка ссылки"/>
    <w:basedOn w:val="af1"/>
    <w:rsid w:val="00933759"/>
    <w:pPr>
      <w:spacing w:after="0" w:line="240" w:lineRule="auto"/>
    </w:pPr>
    <w:rPr>
      <w:rFonts w:ascii="Times New Roman" w:eastAsia="Times New Roman" w:hAnsi="Times New Roman" w:cs="Times New Roman"/>
      <w:sz w:val="28"/>
      <w:szCs w:val="20"/>
      <w:lang w:eastAsia="ru-RU"/>
    </w:rPr>
  </w:style>
  <w:style w:type="paragraph" w:styleId="affffd">
    <w:name w:val="Body Text First Indent"/>
    <w:basedOn w:val="af1"/>
    <w:link w:val="affffe"/>
    <w:rsid w:val="00933759"/>
    <w:pPr>
      <w:spacing w:line="240" w:lineRule="auto"/>
      <w:ind w:firstLine="210"/>
    </w:pPr>
    <w:rPr>
      <w:rFonts w:ascii="Times New Roman" w:eastAsia="Times New Roman" w:hAnsi="Times New Roman" w:cs="Times New Roman"/>
      <w:sz w:val="20"/>
      <w:szCs w:val="20"/>
      <w:lang w:eastAsia="ru-RU"/>
    </w:rPr>
  </w:style>
  <w:style w:type="character" w:customStyle="1" w:styleId="affffe">
    <w:name w:val="Красная строка Знак"/>
    <w:basedOn w:val="af2"/>
    <w:link w:val="affffd"/>
    <w:rsid w:val="00933759"/>
    <w:rPr>
      <w:rFonts w:ascii="Times New Roman" w:eastAsia="Times New Roman" w:hAnsi="Times New Roman" w:cs="Times New Roman"/>
      <w:sz w:val="20"/>
      <w:szCs w:val="20"/>
      <w:lang w:eastAsia="ru-RU"/>
    </w:rPr>
  </w:style>
  <w:style w:type="paragraph" w:styleId="2f1">
    <w:name w:val="Body Text First Indent 2"/>
    <w:basedOn w:val="aff"/>
    <w:link w:val="2f2"/>
    <w:rsid w:val="00933759"/>
    <w:pPr>
      <w:spacing w:line="240" w:lineRule="auto"/>
      <w:ind w:firstLine="210"/>
    </w:pPr>
    <w:rPr>
      <w:rFonts w:ascii="Times New Roman" w:eastAsia="Times New Roman" w:hAnsi="Times New Roman" w:cs="Times New Roman"/>
      <w:sz w:val="20"/>
      <w:szCs w:val="20"/>
      <w:lang w:eastAsia="ru-RU"/>
    </w:rPr>
  </w:style>
  <w:style w:type="character" w:customStyle="1" w:styleId="2f2">
    <w:name w:val="Красная строка 2 Знак"/>
    <w:basedOn w:val="aff0"/>
    <w:link w:val="2f1"/>
    <w:rsid w:val="00933759"/>
    <w:rPr>
      <w:rFonts w:ascii="Times New Roman" w:eastAsia="Times New Roman" w:hAnsi="Times New Roman" w:cs="Times New Roman"/>
      <w:sz w:val="20"/>
      <w:szCs w:val="20"/>
      <w:lang w:eastAsia="ru-RU"/>
    </w:rPr>
  </w:style>
  <w:style w:type="paragraph" w:customStyle="1" w:styleId="1f9">
    <w:name w:val="Стиль1"/>
    <w:basedOn w:val="a1"/>
    <w:next w:val="HTML"/>
    <w:rsid w:val="00933759"/>
    <w:pPr>
      <w:spacing w:after="0" w:line="240" w:lineRule="auto"/>
      <w:jc w:val="both"/>
    </w:pPr>
    <w:rPr>
      <w:rFonts w:ascii="Times New Roman" w:eastAsia="Calibri" w:hAnsi="Times New Roman" w:cs="Times New Roman"/>
      <w:sz w:val="28"/>
    </w:rPr>
  </w:style>
  <w:style w:type="paragraph" w:customStyle="1" w:styleId="afffff">
    <w:name w:val="Знак Знак Знак Знак"/>
    <w:basedOn w:val="a1"/>
    <w:rsid w:val="00933759"/>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2f3">
    <w:name w:val="Без интервала2"/>
    <w:rsid w:val="00933759"/>
    <w:pPr>
      <w:spacing w:after="0" w:line="240" w:lineRule="auto"/>
    </w:pPr>
    <w:rPr>
      <w:rFonts w:ascii="Calibri" w:eastAsia="Times New Roman" w:hAnsi="Calibri" w:cs="Times New Roman"/>
    </w:rPr>
  </w:style>
  <w:style w:type="paragraph" w:customStyle="1" w:styleId="2f4">
    <w:name w:val="Выделенная цитата2"/>
    <w:basedOn w:val="a1"/>
    <w:next w:val="a1"/>
    <w:link w:val="IntenseQuoteChar2"/>
    <w:rsid w:val="00933759"/>
    <w:pPr>
      <w:pBdr>
        <w:bottom w:val="single" w:sz="4" w:space="4" w:color="4F81BD"/>
      </w:pBdr>
      <w:spacing w:before="200" w:after="280"/>
      <w:ind w:left="936" w:right="936"/>
    </w:pPr>
    <w:rPr>
      <w:rFonts w:ascii="Calibri" w:eastAsia="Times New Roman" w:hAnsi="Calibri" w:cs="Times New Roman"/>
      <w:b/>
      <w:i/>
      <w:color w:val="4F81BD"/>
      <w:szCs w:val="20"/>
      <w:lang w:eastAsia="ru-RU"/>
    </w:rPr>
  </w:style>
  <w:style w:type="character" w:customStyle="1" w:styleId="IntenseQuoteChar2">
    <w:name w:val="Intense Quote Char2"/>
    <w:link w:val="2f4"/>
    <w:locked/>
    <w:rsid w:val="00933759"/>
    <w:rPr>
      <w:rFonts w:ascii="Calibri" w:eastAsia="Times New Roman" w:hAnsi="Calibri" w:cs="Times New Roman"/>
      <w:b/>
      <w:i/>
      <w:color w:val="4F81BD"/>
      <w:szCs w:val="20"/>
      <w:lang w:eastAsia="ru-RU"/>
    </w:rPr>
  </w:style>
  <w:style w:type="paragraph" w:customStyle="1" w:styleId="font5">
    <w:name w:val="font5"/>
    <w:basedOn w:val="a1"/>
    <w:rsid w:val="00933759"/>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xl93">
    <w:name w:val="xl93"/>
    <w:basedOn w:val="a1"/>
    <w:rsid w:val="00933759"/>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94">
    <w:name w:val="xl94"/>
    <w:basedOn w:val="a1"/>
    <w:rsid w:val="00933759"/>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95">
    <w:name w:val="xl95"/>
    <w:basedOn w:val="a1"/>
    <w:rsid w:val="00933759"/>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96">
    <w:name w:val="xl96"/>
    <w:basedOn w:val="a1"/>
    <w:rsid w:val="00933759"/>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97">
    <w:name w:val="xl97"/>
    <w:basedOn w:val="a1"/>
    <w:rsid w:val="00933759"/>
    <w:pPr>
      <w:pBdr>
        <w:top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98">
    <w:name w:val="xl98"/>
    <w:basedOn w:val="a1"/>
    <w:rsid w:val="00933759"/>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99">
    <w:name w:val="xl99"/>
    <w:basedOn w:val="a1"/>
    <w:rsid w:val="00933759"/>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i/>
      <w:iCs/>
      <w:lang w:eastAsia="ru-RU"/>
    </w:rPr>
  </w:style>
  <w:style w:type="paragraph" w:customStyle="1" w:styleId="xl100">
    <w:name w:val="xl100"/>
    <w:basedOn w:val="a1"/>
    <w:rsid w:val="009337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01">
    <w:name w:val="xl101"/>
    <w:basedOn w:val="a1"/>
    <w:rsid w:val="00933759"/>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02">
    <w:name w:val="xl102"/>
    <w:basedOn w:val="a1"/>
    <w:rsid w:val="00933759"/>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03">
    <w:name w:val="xl103"/>
    <w:basedOn w:val="a1"/>
    <w:rsid w:val="00933759"/>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04">
    <w:name w:val="xl104"/>
    <w:basedOn w:val="a1"/>
    <w:rsid w:val="00933759"/>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05">
    <w:name w:val="xl105"/>
    <w:basedOn w:val="a1"/>
    <w:rsid w:val="00933759"/>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06">
    <w:name w:val="xl106"/>
    <w:basedOn w:val="a1"/>
    <w:rsid w:val="00933759"/>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07">
    <w:name w:val="xl107"/>
    <w:basedOn w:val="a1"/>
    <w:rsid w:val="00933759"/>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08">
    <w:name w:val="xl108"/>
    <w:basedOn w:val="a1"/>
    <w:rsid w:val="00933759"/>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09">
    <w:name w:val="xl109"/>
    <w:basedOn w:val="a1"/>
    <w:rsid w:val="00933759"/>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10">
    <w:name w:val="xl110"/>
    <w:basedOn w:val="a1"/>
    <w:rsid w:val="00933759"/>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111">
    <w:name w:val="xl111"/>
    <w:basedOn w:val="a1"/>
    <w:rsid w:val="00933759"/>
    <w:pPr>
      <w:pBdr>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112">
    <w:name w:val="xl112"/>
    <w:basedOn w:val="a1"/>
    <w:rsid w:val="00933759"/>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113">
    <w:name w:val="xl113"/>
    <w:basedOn w:val="a1"/>
    <w:rsid w:val="009337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14">
    <w:name w:val="xl114"/>
    <w:basedOn w:val="a1"/>
    <w:rsid w:val="00933759"/>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15">
    <w:name w:val="xl115"/>
    <w:basedOn w:val="a1"/>
    <w:rsid w:val="00933759"/>
    <w:pPr>
      <w:pBdr>
        <w:top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16">
    <w:name w:val="xl116"/>
    <w:basedOn w:val="a1"/>
    <w:rsid w:val="00933759"/>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17">
    <w:name w:val="xl117"/>
    <w:basedOn w:val="a1"/>
    <w:rsid w:val="00933759"/>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118">
    <w:name w:val="xl118"/>
    <w:basedOn w:val="a1"/>
    <w:rsid w:val="00933759"/>
    <w:pPr>
      <w:pBdr>
        <w:left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119">
    <w:name w:val="xl119"/>
    <w:basedOn w:val="a1"/>
    <w:rsid w:val="00933759"/>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120">
    <w:name w:val="xl120"/>
    <w:basedOn w:val="a1"/>
    <w:rsid w:val="00933759"/>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21">
    <w:name w:val="xl121"/>
    <w:basedOn w:val="a1"/>
    <w:rsid w:val="00933759"/>
    <w:pPr>
      <w:pBdr>
        <w:top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i/>
      <w:iCs/>
      <w:lang w:eastAsia="ru-RU"/>
    </w:rPr>
  </w:style>
  <w:style w:type="paragraph" w:customStyle="1" w:styleId="xl122">
    <w:name w:val="xl122"/>
    <w:basedOn w:val="a1"/>
    <w:rsid w:val="00933759"/>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i/>
      <w:iCs/>
      <w:lang w:eastAsia="ru-RU"/>
    </w:rPr>
  </w:style>
  <w:style w:type="paragraph" w:customStyle="1" w:styleId="xl123">
    <w:name w:val="xl123"/>
    <w:basedOn w:val="a1"/>
    <w:rsid w:val="00933759"/>
    <w:pPr>
      <w:pBdr>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124">
    <w:name w:val="xl124"/>
    <w:basedOn w:val="a1"/>
    <w:rsid w:val="00933759"/>
    <w:pPr>
      <w:pBdr>
        <w:top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lang w:eastAsia="ru-RU"/>
    </w:rPr>
  </w:style>
  <w:style w:type="paragraph" w:customStyle="1" w:styleId="xl125">
    <w:name w:val="xl125"/>
    <w:basedOn w:val="a1"/>
    <w:rsid w:val="00933759"/>
    <w:pPr>
      <w:pBdr>
        <w:right w:val="single" w:sz="4" w:space="0" w:color="auto"/>
      </w:pBdr>
      <w:spacing w:before="100" w:beforeAutospacing="1" w:after="100" w:afterAutospacing="1" w:line="240" w:lineRule="auto"/>
      <w:jc w:val="both"/>
    </w:pPr>
    <w:rPr>
      <w:rFonts w:ascii="Arial" w:eastAsia="Times New Roman" w:hAnsi="Arial" w:cs="Arial"/>
      <w:sz w:val="24"/>
      <w:szCs w:val="24"/>
      <w:lang w:eastAsia="ru-RU"/>
    </w:rPr>
  </w:style>
  <w:style w:type="paragraph" w:customStyle="1" w:styleId="xl126">
    <w:name w:val="xl126"/>
    <w:basedOn w:val="a1"/>
    <w:rsid w:val="00933759"/>
    <w:pPr>
      <w:pBdr>
        <w:bottom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lang w:eastAsia="ru-RU"/>
    </w:rPr>
  </w:style>
  <w:style w:type="paragraph" w:customStyle="1" w:styleId="xl127">
    <w:name w:val="xl127"/>
    <w:basedOn w:val="a1"/>
    <w:rsid w:val="00933759"/>
    <w:pPr>
      <w:pBdr>
        <w:top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i/>
      <w:iCs/>
      <w:lang w:eastAsia="ru-RU"/>
    </w:rPr>
  </w:style>
  <w:style w:type="paragraph" w:customStyle="1" w:styleId="xl128">
    <w:name w:val="xl128"/>
    <w:basedOn w:val="a1"/>
    <w:rsid w:val="00933759"/>
    <w:pPr>
      <w:pBdr>
        <w:right w:val="single" w:sz="4" w:space="0" w:color="auto"/>
      </w:pBdr>
      <w:spacing w:before="100" w:beforeAutospacing="1" w:after="100" w:afterAutospacing="1" w:line="240" w:lineRule="auto"/>
      <w:jc w:val="both"/>
    </w:pPr>
    <w:rPr>
      <w:rFonts w:ascii="Arial" w:eastAsia="Times New Roman" w:hAnsi="Arial" w:cs="Arial"/>
      <w:i/>
      <w:iCs/>
      <w:sz w:val="24"/>
      <w:szCs w:val="24"/>
      <w:lang w:eastAsia="ru-RU"/>
    </w:rPr>
  </w:style>
  <w:style w:type="paragraph" w:customStyle="1" w:styleId="xl129">
    <w:name w:val="xl129"/>
    <w:basedOn w:val="a1"/>
    <w:rsid w:val="00933759"/>
    <w:pPr>
      <w:pBdr>
        <w:bottom w:val="single" w:sz="4" w:space="0" w:color="auto"/>
        <w:right w:val="single" w:sz="4" w:space="0" w:color="auto"/>
      </w:pBdr>
      <w:spacing w:before="100" w:beforeAutospacing="1" w:after="100" w:afterAutospacing="1" w:line="240" w:lineRule="auto"/>
      <w:jc w:val="both"/>
    </w:pPr>
    <w:rPr>
      <w:rFonts w:ascii="Arial" w:eastAsia="Times New Roman" w:hAnsi="Arial" w:cs="Arial"/>
      <w:i/>
      <w:iCs/>
      <w:sz w:val="24"/>
      <w:szCs w:val="24"/>
      <w:lang w:eastAsia="ru-RU"/>
    </w:rPr>
  </w:style>
  <w:style w:type="paragraph" w:customStyle="1" w:styleId="xl130">
    <w:name w:val="xl130"/>
    <w:basedOn w:val="a1"/>
    <w:rsid w:val="0093375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131">
    <w:name w:val="xl131"/>
    <w:basedOn w:val="a1"/>
    <w:rsid w:val="00933759"/>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32">
    <w:name w:val="xl132"/>
    <w:basedOn w:val="a1"/>
    <w:rsid w:val="00933759"/>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33">
    <w:name w:val="xl133"/>
    <w:basedOn w:val="a1"/>
    <w:rsid w:val="00933759"/>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34">
    <w:name w:val="xl134"/>
    <w:basedOn w:val="a1"/>
    <w:rsid w:val="00933759"/>
    <w:pPr>
      <w:pBdr>
        <w:top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135">
    <w:name w:val="xl135"/>
    <w:basedOn w:val="a1"/>
    <w:rsid w:val="00933759"/>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136">
    <w:name w:val="xl136"/>
    <w:basedOn w:val="a1"/>
    <w:rsid w:val="00933759"/>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137">
    <w:name w:val="xl137"/>
    <w:basedOn w:val="a1"/>
    <w:rsid w:val="00933759"/>
    <w:pPr>
      <w:pBdr>
        <w:top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138">
    <w:name w:val="xl138"/>
    <w:basedOn w:val="a1"/>
    <w:rsid w:val="00933759"/>
    <w:pPr>
      <w:pBdr>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39">
    <w:name w:val="xl139"/>
    <w:basedOn w:val="a1"/>
    <w:rsid w:val="00933759"/>
    <w:pPr>
      <w:pBdr>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lang w:eastAsia="ru-RU"/>
    </w:rPr>
  </w:style>
  <w:style w:type="paragraph" w:customStyle="1" w:styleId="xl140">
    <w:name w:val="xl140"/>
    <w:basedOn w:val="a1"/>
    <w:rsid w:val="00933759"/>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41">
    <w:name w:val="xl141"/>
    <w:basedOn w:val="a1"/>
    <w:rsid w:val="00933759"/>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42">
    <w:name w:val="xl142"/>
    <w:basedOn w:val="a1"/>
    <w:rsid w:val="00933759"/>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43">
    <w:name w:val="xl143"/>
    <w:basedOn w:val="a1"/>
    <w:rsid w:val="00933759"/>
    <w:pPr>
      <w:pBdr>
        <w:top w:val="single" w:sz="4"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44">
    <w:name w:val="xl144"/>
    <w:basedOn w:val="a1"/>
    <w:rsid w:val="00933759"/>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45">
    <w:name w:val="xl145"/>
    <w:basedOn w:val="a1"/>
    <w:rsid w:val="00933759"/>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46">
    <w:name w:val="xl146"/>
    <w:basedOn w:val="a1"/>
    <w:rsid w:val="00933759"/>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147">
    <w:name w:val="xl147"/>
    <w:basedOn w:val="a1"/>
    <w:rsid w:val="00933759"/>
    <w:pPr>
      <w:pBdr>
        <w:left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1fa">
    <w:name w:val="Знак Знак Знак1 Знак"/>
    <w:basedOn w:val="a1"/>
    <w:rsid w:val="00933759"/>
    <w:pPr>
      <w:spacing w:before="100" w:beforeAutospacing="1" w:after="100" w:afterAutospacing="1" w:line="240" w:lineRule="auto"/>
      <w:jc w:val="both"/>
    </w:pPr>
    <w:rPr>
      <w:rFonts w:ascii="Tahoma" w:eastAsia="Times New Roman" w:hAnsi="Tahoma" w:cs="Times New Roman"/>
      <w:sz w:val="20"/>
      <w:szCs w:val="20"/>
      <w:lang w:val="en-US"/>
    </w:rPr>
  </w:style>
  <w:style w:type="character" w:customStyle="1" w:styleId="apple-converted-space">
    <w:name w:val="apple-converted-space"/>
    <w:basedOn w:val="a2"/>
    <w:rsid w:val="00933759"/>
  </w:style>
  <w:style w:type="paragraph" w:customStyle="1" w:styleId="Style">
    <w:name w:val="Style"/>
    <w:rsid w:val="00933759"/>
    <w:pPr>
      <w:widowControl w:val="0"/>
      <w:autoSpaceDE w:val="0"/>
      <w:autoSpaceDN w:val="0"/>
      <w:adjustRightInd w:val="0"/>
      <w:spacing w:after="0" w:line="240" w:lineRule="auto"/>
      <w:ind w:left="34"/>
    </w:pPr>
    <w:rPr>
      <w:rFonts w:ascii="Arial" w:eastAsia="SimSun" w:hAnsi="Arial" w:cs="Arial"/>
      <w:sz w:val="24"/>
      <w:szCs w:val="24"/>
      <w:lang w:eastAsia="ru-RU"/>
    </w:rPr>
  </w:style>
  <w:style w:type="numbering" w:customStyle="1" w:styleId="3e">
    <w:name w:val="Нет списка3"/>
    <w:next w:val="a4"/>
    <w:semiHidden/>
    <w:unhideWhenUsed/>
    <w:rsid w:val="00186CD7"/>
  </w:style>
  <w:style w:type="table" w:customStyle="1" w:styleId="3f">
    <w:name w:val="Сетка таблицы3"/>
    <w:basedOn w:val="a3"/>
    <w:next w:val="af8"/>
    <w:rsid w:val="00186CD7"/>
    <w:pPr>
      <w:spacing w:after="0" w:line="240" w:lineRule="auto"/>
    </w:pPr>
    <w:rPr>
      <w:rFonts w:ascii="Calibri" w:eastAsia="Times New Roman" w:hAnsi="Calibri" w:cs="Calibri"/>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rsid w:val="00186CD7"/>
    <w:pPr>
      <w:spacing w:after="0" w:line="240" w:lineRule="auto"/>
    </w:pPr>
    <w:rPr>
      <w:rFonts w:ascii="Times New Roman" w:eastAsia="Times New Roman" w:hAnsi="Times New Roman" w:cs="Times New Roman"/>
      <w:sz w:val="28"/>
      <w:szCs w:val="2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ff0">
    <w:name w:val="Основной текст_"/>
    <w:link w:val="52"/>
    <w:locked/>
    <w:rsid w:val="00186CD7"/>
    <w:rPr>
      <w:sz w:val="18"/>
      <w:shd w:val="clear" w:color="auto" w:fill="FFFFFF"/>
    </w:rPr>
  </w:style>
  <w:style w:type="paragraph" w:customStyle="1" w:styleId="52">
    <w:name w:val="Основной текст5"/>
    <w:basedOn w:val="a1"/>
    <w:link w:val="afffff0"/>
    <w:rsid w:val="00186CD7"/>
    <w:pPr>
      <w:widowControl w:val="0"/>
      <w:shd w:val="clear" w:color="auto" w:fill="FFFFFF"/>
      <w:spacing w:after="0" w:line="202" w:lineRule="exact"/>
    </w:pPr>
    <w:rPr>
      <w:sz w:val="18"/>
      <w:shd w:val="clear" w:color="auto" w:fill="FFFFFF"/>
    </w:rPr>
  </w:style>
  <w:style w:type="paragraph" w:customStyle="1" w:styleId="111">
    <w:name w:val="Знак Знак Знак1 Знак1"/>
    <w:basedOn w:val="a1"/>
    <w:rsid w:val="00186CD7"/>
    <w:pPr>
      <w:spacing w:before="100" w:beforeAutospacing="1" w:after="100" w:afterAutospacing="1" w:line="240" w:lineRule="auto"/>
      <w:jc w:val="both"/>
    </w:pPr>
    <w:rPr>
      <w:rFonts w:ascii="Tahoma" w:eastAsia="Times New Roman" w:hAnsi="Tahoma" w:cs="Tahoma"/>
      <w:sz w:val="20"/>
      <w:szCs w:val="20"/>
      <w:lang w:val="en-US"/>
    </w:rPr>
  </w:style>
  <w:style w:type="character" w:customStyle="1" w:styleId="62">
    <w:name w:val="Знак Знак6"/>
    <w:rsid w:val="00186CD7"/>
    <w:rPr>
      <w:rFonts w:ascii="Segoe UI" w:hAnsi="Segoe UI" w:cs="Segoe UI"/>
      <w:bCs/>
      <w:sz w:val="18"/>
      <w:szCs w:val="18"/>
    </w:rPr>
  </w:style>
  <w:style w:type="numbering" w:customStyle="1" w:styleId="44">
    <w:name w:val="Нет списка4"/>
    <w:next w:val="a4"/>
    <w:uiPriority w:val="99"/>
    <w:semiHidden/>
    <w:unhideWhenUsed/>
    <w:rsid w:val="00186CD7"/>
  </w:style>
  <w:style w:type="table" w:customStyle="1" w:styleId="45">
    <w:name w:val="Сетка таблицы4"/>
    <w:basedOn w:val="a3"/>
    <w:next w:val="af8"/>
    <w:rsid w:val="00186CD7"/>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b">
    <w:name w:val="Обычный (Web)"/>
    <w:basedOn w:val="a1"/>
    <w:rsid w:val="00186CD7"/>
    <w:pPr>
      <w:widowControl w:val="0"/>
      <w:spacing w:after="0" w:line="240" w:lineRule="auto"/>
    </w:pPr>
    <w:rPr>
      <w:rFonts w:ascii="Times New Roman" w:eastAsia="Times New Roman" w:hAnsi="Times New Roman" w:cs="Times New Roman"/>
      <w:sz w:val="24"/>
      <w:szCs w:val="24"/>
      <w:lang w:eastAsia="ar-SA"/>
    </w:rPr>
  </w:style>
  <w:style w:type="paragraph" w:customStyle="1" w:styleId="xl25">
    <w:name w:val="xl25"/>
    <w:basedOn w:val="a1"/>
    <w:rsid w:val="00186CD7"/>
    <w:pP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1fb">
    <w:name w:val="Вертикальный отступ 1"/>
    <w:basedOn w:val="a1"/>
    <w:rsid w:val="00186CD7"/>
    <w:pPr>
      <w:spacing w:after="0" w:line="240" w:lineRule="auto"/>
      <w:jc w:val="center"/>
    </w:pPr>
    <w:rPr>
      <w:rFonts w:ascii="Times New Roman" w:eastAsia="Times New Roman" w:hAnsi="Times New Roman" w:cs="Times New Roman"/>
      <w:sz w:val="28"/>
      <w:szCs w:val="28"/>
      <w:lang w:val="en-US" w:eastAsia="ru-RU"/>
    </w:rPr>
  </w:style>
  <w:style w:type="paragraph" w:customStyle="1" w:styleId="1fc">
    <w:name w:val="подпись1"/>
    <w:basedOn w:val="a1"/>
    <w:rsid w:val="00186CD7"/>
    <w:pPr>
      <w:spacing w:after="0" w:line="240" w:lineRule="auto"/>
    </w:pPr>
    <w:rPr>
      <w:rFonts w:ascii="Times New Roman" w:eastAsia="Times New Roman" w:hAnsi="Times New Roman" w:cs="Times New Roman"/>
      <w:sz w:val="28"/>
      <w:szCs w:val="20"/>
      <w:lang w:eastAsia="ru-RU"/>
    </w:rPr>
  </w:style>
  <w:style w:type="paragraph" w:customStyle="1" w:styleId="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f1">
    <w:name w:val="Знак Знак Знак Знак Знак Знак Знак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f2">
    <w:name w:val="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f3">
    <w:name w:val="Знак Знак Знак Знак Знак Знак Знак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f4">
    <w:name w:val="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f5">
    <w:name w:val="Знак Знак2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f5">
    <w:name w:val="Знак Знак Знак Знак Знак Знак"/>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fd">
    <w:name w:val="Знак Знак Знак Знак Знак Знак Знак Знак Знак Знак Знак Знак Знак Знак Знак Знак1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f6">
    <w:name w:val="_АБЗАЦ_"/>
    <w:basedOn w:val="a1"/>
    <w:rsid w:val="00186CD7"/>
    <w:pPr>
      <w:spacing w:after="0" w:line="360" w:lineRule="auto"/>
      <w:ind w:firstLine="567"/>
      <w:jc w:val="both"/>
    </w:pPr>
    <w:rPr>
      <w:rFonts w:ascii="Arial" w:eastAsia="Times New Roman" w:hAnsi="Arial" w:cs="Times New Roman"/>
      <w:sz w:val="24"/>
      <w:szCs w:val="20"/>
      <w:lang w:eastAsia="ru-RU"/>
    </w:rPr>
  </w:style>
  <w:style w:type="paragraph" w:customStyle="1" w:styleId="1fe">
    <w:name w:val="Знак1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f7">
    <w:name w:val="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00">
    <w:name w:val="Стиль Стиль Основной текст с отступом 2 + По ширине Слева:  0 см Ме..."/>
    <w:basedOn w:val="a1"/>
    <w:link w:val="201"/>
    <w:rsid w:val="00186CD7"/>
    <w:pPr>
      <w:spacing w:after="120" w:line="360" w:lineRule="auto"/>
      <w:jc w:val="both"/>
    </w:pPr>
    <w:rPr>
      <w:rFonts w:ascii="Verdana" w:eastAsia="Times New Roman" w:hAnsi="Verdana" w:cs="Times New Roman"/>
      <w:b/>
      <w:bCs/>
      <w:sz w:val="24"/>
      <w:szCs w:val="24"/>
      <w:lang w:val="x-none" w:eastAsia="x-none"/>
    </w:rPr>
  </w:style>
  <w:style w:type="character" w:customStyle="1" w:styleId="201">
    <w:name w:val="Стиль Стиль Основной текст с отступом 2 + По ширине Слева:  0 см Ме... Знак"/>
    <w:link w:val="200"/>
    <w:rsid w:val="00186CD7"/>
    <w:rPr>
      <w:rFonts w:ascii="Verdana" w:eastAsia="Times New Roman" w:hAnsi="Verdana" w:cs="Times New Roman"/>
      <w:b/>
      <w:bCs/>
      <w:sz w:val="24"/>
      <w:szCs w:val="24"/>
      <w:lang w:val="x-none" w:eastAsia="x-none"/>
    </w:rPr>
  </w:style>
  <w:style w:type="paragraph" w:customStyle="1" w:styleId="113">
    <w:name w:val="Знак Знак1 Знак Знак Знак1 Знак Знак Знак Знак Знак Знак Знак Знак Знак Знак Знак Знак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af0">
    <w:name w:val="Обычный (веб) Знак"/>
    <w:aliases w:val="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f"/>
    <w:locked/>
    <w:rsid w:val="00186CD7"/>
    <w:rPr>
      <w:rFonts w:ascii="Arial" w:eastAsia="Times New Roman" w:hAnsi="Arial" w:cs="Arial"/>
      <w:color w:val="333333"/>
      <w:sz w:val="20"/>
      <w:szCs w:val="20"/>
      <w:lang w:eastAsia="ru-RU"/>
    </w:rPr>
  </w:style>
  <w:style w:type="paragraph" w:customStyle="1" w:styleId="-">
    <w:name w:val="ПРОГРАММА-параграф Знак Знак"/>
    <w:basedOn w:val="a1"/>
    <w:link w:val="-0"/>
    <w:rsid w:val="00186CD7"/>
    <w:pPr>
      <w:suppressLineNumbers/>
      <w:suppressAutoHyphens/>
      <w:spacing w:before="120" w:after="120" w:line="360" w:lineRule="auto"/>
      <w:ind w:firstLine="709"/>
      <w:jc w:val="both"/>
    </w:pPr>
    <w:rPr>
      <w:rFonts w:ascii="Times New Roman" w:eastAsia="Times New Roman" w:hAnsi="Times New Roman" w:cs="Times New Roman"/>
      <w:sz w:val="28"/>
      <w:szCs w:val="24"/>
      <w:lang w:val="x-none"/>
    </w:rPr>
  </w:style>
  <w:style w:type="character" w:customStyle="1" w:styleId="-0">
    <w:name w:val="ПРОГРАММА-параграф Знак Знак Знак"/>
    <w:link w:val="-"/>
    <w:rsid w:val="00186CD7"/>
    <w:rPr>
      <w:rFonts w:ascii="Times New Roman" w:eastAsia="Times New Roman" w:hAnsi="Times New Roman" w:cs="Times New Roman"/>
      <w:sz w:val="28"/>
      <w:szCs w:val="24"/>
      <w:lang w:val="x-none"/>
    </w:rPr>
  </w:style>
  <w:style w:type="paragraph" w:customStyle="1" w:styleId="1ff">
    <w:name w:val="Знак Знак1 Знак Знак Знак"/>
    <w:basedOn w:val="a1"/>
    <w:rsid w:val="00186CD7"/>
    <w:pPr>
      <w:spacing w:after="160" w:line="240" w:lineRule="exact"/>
    </w:pPr>
    <w:rPr>
      <w:rFonts w:ascii="Verdana" w:eastAsia="Times New Roman" w:hAnsi="Verdana" w:cs="Times New Roman"/>
      <w:sz w:val="20"/>
      <w:szCs w:val="20"/>
      <w:lang w:val="en-US"/>
    </w:rPr>
  </w:style>
  <w:style w:type="paragraph" w:styleId="afffff8">
    <w:name w:val="Block Text"/>
    <w:basedOn w:val="a1"/>
    <w:rsid w:val="00186CD7"/>
    <w:pPr>
      <w:spacing w:before="75" w:after="75" w:line="240" w:lineRule="auto"/>
    </w:pPr>
    <w:rPr>
      <w:rFonts w:ascii="Arial" w:eastAsia="Times New Roman" w:hAnsi="Arial" w:cs="Arial"/>
      <w:color w:val="000000"/>
      <w:sz w:val="20"/>
      <w:szCs w:val="20"/>
      <w:lang w:eastAsia="ru-RU"/>
    </w:rPr>
  </w:style>
  <w:style w:type="paragraph" w:customStyle="1" w:styleId="114">
    <w:name w:val="Знак1 Знак Знак Знак1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0">
    <w:name w:val="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1">
    <w:name w:val="Знак1 Знак Знак Знак Знак Знак Знак Знак Знак Знак Знак Знак"/>
    <w:basedOn w:val="a1"/>
    <w:rsid w:val="00186CD7"/>
    <w:pPr>
      <w:spacing w:after="160" w:line="240" w:lineRule="exact"/>
    </w:pPr>
    <w:rPr>
      <w:rFonts w:ascii="Verdana" w:eastAsia="Times New Roman" w:hAnsi="Verdana" w:cs="Times New Roman"/>
      <w:sz w:val="20"/>
      <w:szCs w:val="20"/>
      <w:lang w:val="en-US"/>
    </w:rPr>
  </w:style>
  <w:style w:type="paragraph" w:customStyle="1" w:styleId="115">
    <w:name w:val="Знак1 Знак Знак Знак1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6">
    <w:name w:val="Знак Знак Знак Знак Знак Знак Знак Знак Знак Знак Знак Знак Знак Знак Знак Знак1 Знак Знак Знак1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40">
    <w:name w:val="Стиль 14 пт"/>
    <w:basedOn w:val="a1"/>
    <w:rsid w:val="00186CD7"/>
    <w:pPr>
      <w:spacing w:after="0" w:line="240" w:lineRule="auto"/>
      <w:ind w:firstLine="567"/>
      <w:jc w:val="both"/>
    </w:pPr>
    <w:rPr>
      <w:rFonts w:ascii="Times New Roman" w:eastAsia="Times New Roman" w:hAnsi="Times New Roman" w:cs="Times New Roman"/>
      <w:kern w:val="2"/>
      <w:sz w:val="28"/>
      <w:szCs w:val="28"/>
      <w:lang w:eastAsia="ru-RU"/>
    </w:rPr>
  </w:style>
  <w:style w:type="paragraph" w:customStyle="1" w:styleId="afffff9">
    <w:name w:val="Знак Знак Знак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fa">
    <w:name w:val="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7">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f6">
    <w:name w:val="Знак Знак2 Знак Знак Знак Знак Знак Знак"/>
    <w:basedOn w:val="a1"/>
    <w:rsid w:val="00186CD7"/>
    <w:pPr>
      <w:spacing w:after="160" w:line="240" w:lineRule="exact"/>
    </w:pPr>
    <w:rPr>
      <w:rFonts w:ascii="Verdana" w:eastAsia="Times New Roman" w:hAnsi="Verdana" w:cs="Times New Roman"/>
      <w:sz w:val="20"/>
      <w:szCs w:val="20"/>
      <w:lang w:val="en-US"/>
    </w:rPr>
  </w:style>
  <w:style w:type="paragraph" w:customStyle="1" w:styleId="1110">
    <w:name w:val="Знак Знак1 Знак Знак Знак1 Знак Знак Знак Знак Знак Знак Знак Знак Знак Знак Знак Знак Знак Знак Знак Знак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8">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9">
    <w:name w:val="Знак Знак Знак Знак Знак Знак Знак Знак Знак Знак Знак Знак Знак Знак Знак Знак1 Знак Знак Знак1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a">
    <w:name w:val="Знак Знак1 Знак Знак Знак1 Знак Знак Знак Знак Знак Знак Знак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b">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15">
    <w:name w:val="Знак Знак2 Знак Знак Знак1 Знак Знак Знак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1">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Style3">
    <w:name w:val="Style3"/>
    <w:basedOn w:val="a1"/>
    <w:rsid w:val="00186CD7"/>
    <w:pPr>
      <w:widowControl w:val="0"/>
      <w:autoSpaceDE w:val="0"/>
      <w:autoSpaceDN w:val="0"/>
      <w:adjustRightInd w:val="0"/>
      <w:spacing w:after="0" w:line="322" w:lineRule="exact"/>
      <w:ind w:firstLine="706"/>
      <w:jc w:val="both"/>
    </w:pPr>
    <w:rPr>
      <w:rFonts w:ascii="Times New Roman" w:eastAsia="Times New Roman" w:hAnsi="Times New Roman" w:cs="Times New Roman"/>
      <w:sz w:val="24"/>
      <w:szCs w:val="24"/>
      <w:lang w:eastAsia="ru-RU"/>
    </w:rPr>
  </w:style>
  <w:style w:type="paragraph" w:customStyle="1" w:styleId="afffffb">
    <w:name w:val="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wT2">
    <w:name w:val="wT2"/>
    <w:rsid w:val="00186CD7"/>
  </w:style>
  <w:style w:type="character" w:customStyle="1" w:styleId="wT3">
    <w:name w:val="wT3"/>
    <w:rsid w:val="00186CD7"/>
  </w:style>
  <w:style w:type="paragraph" w:customStyle="1" w:styleId="wP70">
    <w:name w:val="wP70"/>
    <w:basedOn w:val="a1"/>
    <w:rsid w:val="00186CD7"/>
    <w:pPr>
      <w:widowControl w:val="0"/>
      <w:suppressAutoHyphens/>
      <w:spacing w:after="0" w:line="240" w:lineRule="auto"/>
      <w:ind w:firstLine="840"/>
      <w:jc w:val="both"/>
    </w:pPr>
    <w:rPr>
      <w:rFonts w:ascii="Arial" w:eastAsia="Lucida Sans Unicode" w:hAnsi="Arial" w:cs="Times New Roman"/>
      <w:kern w:val="1"/>
      <w:sz w:val="20"/>
      <w:szCs w:val="24"/>
    </w:rPr>
  </w:style>
  <w:style w:type="paragraph" w:customStyle="1" w:styleId="ww--">
    <w:name w:val="ww-содержимое-таблицы"/>
    <w:basedOn w:val="a1"/>
    <w:rsid w:val="00186CD7"/>
    <w:pPr>
      <w:spacing w:before="100" w:beforeAutospacing="1" w:after="119" w:line="240" w:lineRule="auto"/>
    </w:pPr>
    <w:rPr>
      <w:rFonts w:ascii="Times New Roman" w:eastAsia="Times New Roman" w:hAnsi="Times New Roman" w:cs="Times New Roman"/>
      <w:sz w:val="24"/>
      <w:szCs w:val="24"/>
      <w:lang w:eastAsia="ru-RU"/>
    </w:rPr>
  </w:style>
  <w:style w:type="paragraph" w:customStyle="1" w:styleId="afffffc">
    <w:name w:val="Знак Знак Знак Знак Знак Знак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2">
    <w:name w:val="Знак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f7">
    <w:name w:val="Знак2"/>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3f0">
    <w:name w:val="Знак Знак3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3">
    <w:name w:val="Знак Знак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f8">
    <w:name w:val="Знак2 Знак Знак Знак Знак Знак Знак Знак Знак Знак Знак Знак"/>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3f1">
    <w:name w:val="Знак Знак3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1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46">
    <w:name w:val="Знак4"/>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47">
    <w:name w:val="Знак4 Знак Знак Знак Знак Знак Знак Знак Знак Знак"/>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character" w:customStyle="1" w:styleId="FontStyle12">
    <w:name w:val="Font Style12"/>
    <w:rsid w:val="00186CD7"/>
    <w:rPr>
      <w:rFonts w:ascii="Times New Roman" w:hAnsi="Times New Roman" w:cs="Times New Roman" w:hint="default"/>
      <w:b/>
      <w:bCs/>
      <w:sz w:val="26"/>
      <w:szCs w:val="26"/>
    </w:rPr>
  </w:style>
  <w:style w:type="paragraph" w:customStyle="1" w:styleId="aff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afffffe">
    <w:name w:val="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ff4">
    <w:name w:val="Знак Знак Знак Знак Знак Знак Знак Знак Знак Знак Знак Знак Знак Знак1 Знак Знак Знак Знак Знак Знак Знак Знак Знак Знак"/>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ff5">
    <w:name w:val="Знак Знак Знак Знак Знак Знак Знак Знак Знак Знак Знак Знак Знак Знак Знак Знак Знак Знак Знак Знак Знак Знак Знак Знак Знак1"/>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a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character" w:customStyle="1" w:styleId="WW8Num1z0">
    <w:name w:val="WW8Num1z0"/>
    <w:rsid w:val="00186CD7"/>
    <w:rPr>
      <w:rFonts w:ascii="Symbol" w:hAnsi="Symbol"/>
    </w:rPr>
  </w:style>
  <w:style w:type="character" w:customStyle="1" w:styleId="WW8Num1z1">
    <w:name w:val="WW8Num1z1"/>
    <w:rsid w:val="00186CD7"/>
    <w:rPr>
      <w:rFonts w:ascii="Courier New" w:hAnsi="Courier New" w:cs="Courier New"/>
    </w:rPr>
  </w:style>
  <w:style w:type="character" w:customStyle="1" w:styleId="WW8Num1z2">
    <w:name w:val="WW8Num1z2"/>
    <w:rsid w:val="00186CD7"/>
    <w:rPr>
      <w:rFonts w:ascii="Wingdings" w:hAnsi="Wingdings"/>
    </w:rPr>
  </w:style>
  <w:style w:type="character" w:customStyle="1" w:styleId="WW8Num7z0">
    <w:name w:val="WW8Num7z0"/>
    <w:rsid w:val="00186CD7"/>
    <w:rPr>
      <w:rFonts w:ascii="Times New Roman" w:hAnsi="Times New Roman"/>
      <w:sz w:val="28"/>
    </w:rPr>
  </w:style>
  <w:style w:type="character" w:customStyle="1" w:styleId="WW8Num7z1">
    <w:name w:val="WW8Num7z1"/>
    <w:rsid w:val="00186CD7"/>
    <w:rPr>
      <w:rFonts w:ascii="Courier New" w:hAnsi="Courier New"/>
    </w:rPr>
  </w:style>
  <w:style w:type="character" w:customStyle="1" w:styleId="WW8Num7z2">
    <w:name w:val="WW8Num7z2"/>
    <w:rsid w:val="00186CD7"/>
    <w:rPr>
      <w:rFonts w:ascii="Wingdings" w:hAnsi="Wingdings"/>
    </w:rPr>
  </w:style>
  <w:style w:type="character" w:customStyle="1" w:styleId="WW8Num7z3">
    <w:name w:val="WW8Num7z3"/>
    <w:rsid w:val="00186CD7"/>
    <w:rPr>
      <w:rFonts w:ascii="Symbol" w:hAnsi="Symbol"/>
    </w:rPr>
  </w:style>
  <w:style w:type="character" w:customStyle="1" w:styleId="WW8Num9z0">
    <w:name w:val="WW8Num9z0"/>
    <w:rsid w:val="00186CD7"/>
    <w:rPr>
      <w:rFonts w:ascii="Symbol" w:hAnsi="Symbol"/>
    </w:rPr>
  </w:style>
  <w:style w:type="character" w:customStyle="1" w:styleId="WW8Num9z1">
    <w:name w:val="WW8Num9z1"/>
    <w:rsid w:val="00186CD7"/>
    <w:rPr>
      <w:rFonts w:ascii="Courier New" w:hAnsi="Courier New" w:cs="Courier New"/>
    </w:rPr>
  </w:style>
  <w:style w:type="character" w:customStyle="1" w:styleId="WW8Num9z2">
    <w:name w:val="WW8Num9z2"/>
    <w:rsid w:val="00186CD7"/>
    <w:rPr>
      <w:rFonts w:ascii="Wingdings" w:hAnsi="Wingdings"/>
    </w:rPr>
  </w:style>
  <w:style w:type="character" w:customStyle="1" w:styleId="WW8Num11z1">
    <w:name w:val="WW8Num11z1"/>
    <w:rsid w:val="00186CD7"/>
    <w:rPr>
      <w:rFonts w:ascii="Courier New" w:hAnsi="Courier New"/>
    </w:rPr>
  </w:style>
  <w:style w:type="character" w:customStyle="1" w:styleId="WW8Num11z2">
    <w:name w:val="WW8Num11z2"/>
    <w:rsid w:val="00186CD7"/>
    <w:rPr>
      <w:rFonts w:ascii="Wingdings" w:hAnsi="Wingdings"/>
    </w:rPr>
  </w:style>
  <w:style w:type="character" w:customStyle="1" w:styleId="WW8Num11z3">
    <w:name w:val="WW8Num11z3"/>
    <w:rsid w:val="00186CD7"/>
    <w:rPr>
      <w:rFonts w:ascii="Symbol" w:hAnsi="Symbol"/>
    </w:rPr>
  </w:style>
  <w:style w:type="character" w:customStyle="1" w:styleId="WW8Num14z0">
    <w:name w:val="WW8Num14z0"/>
    <w:rsid w:val="00186CD7"/>
    <w:rPr>
      <w:rFonts w:ascii="Symbol" w:hAnsi="Symbol"/>
    </w:rPr>
  </w:style>
  <w:style w:type="character" w:customStyle="1" w:styleId="WW8Num14z1">
    <w:name w:val="WW8Num14z1"/>
    <w:rsid w:val="00186CD7"/>
    <w:rPr>
      <w:rFonts w:ascii="Courier New" w:hAnsi="Courier New" w:cs="Courier New"/>
    </w:rPr>
  </w:style>
  <w:style w:type="character" w:customStyle="1" w:styleId="WW8Num14z2">
    <w:name w:val="WW8Num14z2"/>
    <w:rsid w:val="00186CD7"/>
    <w:rPr>
      <w:rFonts w:ascii="Wingdings" w:hAnsi="Wingdings"/>
    </w:rPr>
  </w:style>
  <w:style w:type="character" w:customStyle="1" w:styleId="1ff6">
    <w:name w:val="Основной шрифт абзаца1"/>
    <w:rsid w:val="00186CD7"/>
  </w:style>
  <w:style w:type="paragraph" w:customStyle="1" w:styleId="affffff0">
    <w:name w:val="Заголовок"/>
    <w:basedOn w:val="a1"/>
    <w:next w:val="af1"/>
    <w:rsid w:val="00186CD7"/>
    <w:pPr>
      <w:keepNext/>
      <w:spacing w:before="240" w:after="120" w:line="240" w:lineRule="auto"/>
    </w:pPr>
    <w:rPr>
      <w:rFonts w:ascii="Arial" w:eastAsia="MS Mincho" w:hAnsi="Arial" w:cs="Tahoma"/>
      <w:sz w:val="28"/>
      <w:szCs w:val="28"/>
      <w:lang w:eastAsia="ar-SA"/>
    </w:rPr>
  </w:style>
  <w:style w:type="paragraph" w:customStyle="1" w:styleId="1ff7">
    <w:name w:val="Название1"/>
    <w:basedOn w:val="a1"/>
    <w:rsid w:val="00186CD7"/>
    <w:pPr>
      <w:suppressLineNumbers/>
      <w:spacing w:before="120" w:after="120" w:line="240" w:lineRule="auto"/>
    </w:pPr>
    <w:rPr>
      <w:rFonts w:ascii="Arial" w:eastAsia="Times New Roman" w:hAnsi="Arial" w:cs="Tahoma"/>
      <w:i/>
      <w:iCs/>
      <w:sz w:val="20"/>
      <w:szCs w:val="24"/>
      <w:lang w:eastAsia="ar-SA"/>
    </w:rPr>
  </w:style>
  <w:style w:type="paragraph" w:customStyle="1" w:styleId="1ff8">
    <w:name w:val="Основной текст1"/>
    <w:basedOn w:val="a1"/>
    <w:rsid w:val="00186CD7"/>
    <w:pPr>
      <w:widowControl w:val="0"/>
      <w:spacing w:after="0" w:line="240" w:lineRule="auto"/>
      <w:jc w:val="both"/>
    </w:pPr>
    <w:rPr>
      <w:rFonts w:ascii="Times New Roman" w:eastAsia="Times New Roman" w:hAnsi="Times New Roman" w:cs="Times New Roman"/>
      <w:sz w:val="24"/>
      <w:szCs w:val="20"/>
      <w:lang w:eastAsia="ar-SA"/>
    </w:rPr>
  </w:style>
  <w:style w:type="paragraph" w:customStyle="1" w:styleId="216">
    <w:name w:val="Основной текст с отступом 21"/>
    <w:basedOn w:val="a1"/>
    <w:rsid w:val="00186CD7"/>
    <w:pPr>
      <w:spacing w:after="120" w:line="480" w:lineRule="auto"/>
      <w:ind w:left="283"/>
    </w:pPr>
    <w:rPr>
      <w:rFonts w:ascii="Times New Roman" w:eastAsia="Times New Roman" w:hAnsi="Times New Roman" w:cs="Times New Roman"/>
      <w:sz w:val="20"/>
      <w:szCs w:val="20"/>
      <w:lang w:eastAsia="ar-SA"/>
    </w:rPr>
  </w:style>
  <w:style w:type="paragraph" w:customStyle="1" w:styleId="u">
    <w:name w:val="u"/>
    <w:basedOn w:val="a1"/>
    <w:rsid w:val="00186CD7"/>
    <w:pPr>
      <w:spacing w:after="0" w:line="240" w:lineRule="auto"/>
      <w:ind w:firstLine="284"/>
      <w:jc w:val="both"/>
    </w:pPr>
    <w:rPr>
      <w:rFonts w:ascii="Times New Roman" w:eastAsia="Times New Roman" w:hAnsi="Times New Roman" w:cs="Times New Roman"/>
      <w:color w:val="000000"/>
      <w:sz w:val="24"/>
      <w:szCs w:val="24"/>
      <w:lang w:eastAsia="ar-SA"/>
    </w:rPr>
  </w:style>
  <w:style w:type="paragraph" w:customStyle="1" w:styleId="312">
    <w:name w:val="Основной текст 31"/>
    <w:basedOn w:val="a1"/>
    <w:rsid w:val="00186CD7"/>
    <w:pPr>
      <w:spacing w:after="120" w:line="240" w:lineRule="auto"/>
    </w:pPr>
    <w:rPr>
      <w:rFonts w:ascii="Times New Roman" w:eastAsia="Times New Roman" w:hAnsi="Times New Roman" w:cs="Times New Roman"/>
      <w:sz w:val="16"/>
      <w:szCs w:val="16"/>
      <w:lang w:eastAsia="ar-SA"/>
    </w:rPr>
  </w:style>
  <w:style w:type="paragraph" w:customStyle="1" w:styleId="affffff1">
    <w:name w:val="Абзац"/>
    <w:basedOn w:val="a1"/>
    <w:link w:val="affffff2"/>
    <w:rsid w:val="00186CD7"/>
    <w:pPr>
      <w:spacing w:after="0" w:line="360" w:lineRule="auto"/>
      <w:ind w:firstLine="567"/>
      <w:jc w:val="both"/>
    </w:pPr>
    <w:rPr>
      <w:rFonts w:ascii="TimesDL" w:eastAsia="Times New Roman" w:hAnsi="TimesDL" w:cs="Times New Roman"/>
      <w:kern w:val="1"/>
      <w:sz w:val="26"/>
      <w:szCs w:val="24"/>
      <w:lang w:val="x-none" w:eastAsia="ar-SA"/>
    </w:rPr>
  </w:style>
  <w:style w:type="character" w:customStyle="1" w:styleId="affffff2">
    <w:name w:val="Абзац Знак"/>
    <w:link w:val="affffff1"/>
    <w:rsid w:val="00186CD7"/>
    <w:rPr>
      <w:rFonts w:ascii="TimesDL" w:eastAsia="Times New Roman" w:hAnsi="TimesDL" w:cs="Times New Roman"/>
      <w:kern w:val="1"/>
      <w:sz w:val="26"/>
      <w:szCs w:val="24"/>
      <w:lang w:val="x-none" w:eastAsia="ar-SA"/>
    </w:rPr>
  </w:style>
  <w:style w:type="paragraph" w:customStyle="1" w:styleId="affffff3">
    <w:name w:val="Заголовок таблицы"/>
    <w:basedOn w:val="a5"/>
    <w:rsid w:val="00186CD7"/>
    <w:pPr>
      <w:suppressAutoHyphens w:val="0"/>
      <w:jc w:val="center"/>
    </w:pPr>
    <w:rPr>
      <w:b/>
      <w:bCs/>
      <w:sz w:val="20"/>
      <w:szCs w:val="20"/>
    </w:rPr>
  </w:style>
  <w:style w:type="paragraph" w:customStyle="1" w:styleId="affffff4">
    <w:name w:val="Содержимое врезки"/>
    <w:basedOn w:val="af1"/>
    <w:rsid w:val="00186CD7"/>
    <w:pPr>
      <w:widowControl w:val="0"/>
      <w:autoSpaceDE w:val="0"/>
      <w:spacing w:line="300" w:lineRule="auto"/>
      <w:ind w:firstLine="540"/>
      <w:jc w:val="both"/>
    </w:pPr>
    <w:rPr>
      <w:rFonts w:ascii="Times New Roman" w:eastAsia="Times New Roman" w:hAnsi="Times New Roman" w:cs="Times New Roman"/>
      <w:sz w:val="16"/>
      <w:szCs w:val="16"/>
      <w:lang w:val="x-none" w:eastAsia="ar-SA"/>
    </w:rPr>
  </w:style>
  <w:style w:type="paragraph" w:customStyle="1" w:styleId="217">
    <w:name w:val="Знак Знак2 Знак Знак Знак1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f9">
    <w:name w:val="Знак Знак Знак Знак Знак Знак2 Знак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c">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18">
    <w:name w:val="Знак Знак2 Знак Знак Знак1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19">
    <w:name w:val="Знак Знак2 Знак Знак Знак1 Знак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xl26">
    <w:name w:val="xl26"/>
    <w:basedOn w:val="a1"/>
    <w:rsid w:val="00186CD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7">
    <w:name w:val="xl27"/>
    <w:basedOn w:val="a1"/>
    <w:rsid w:val="00186CD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
    <w:name w:val="xl28"/>
    <w:basedOn w:val="a1"/>
    <w:rsid w:val="00186CD7"/>
    <w:pPr>
      <w:pBdr>
        <w:left w:val="single" w:sz="8" w:space="0" w:color="auto"/>
        <w:bottom w:val="single" w:sz="8" w:space="0" w:color="auto"/>
        <w:right w:val="single" w:sz="8"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29">
    <w:name w:val="xl29"/>
    <w:basedOn w:val="a1"/>
    <w:rsid w:val="00186CD7"/>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0">
    <w:name w:val="xl30"/>
    <w:basedOn w:val="a1"/>
    <w:rsid w:val="00186CD7"/>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31">
    <w:name w:val="xl31"/>
    <w:basedOn w:val="a1"/>
    <w:rsid w:val="00186CD7"/>
    <w:pPr>
      <w:pBdr>
        <w:left w:val="single" w:sz="8" w:space="0" w:color="auto"/>
        <w:right w:val="single" w:sz="8"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32">
    <w:name w:val="xl32"/>
    <w:basedOn w:val="a1"/>
    <w:rsid w:val="00186CD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3">
    <w:name w:val="xl33"/>
    <w:basedOn w:val="a1"/>
    <w:rsid w:val="00186CD7"/>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
    <w:name w:val="xl34"/>
    <w:basedOn w:val="a1"/>
    <w:rsid w:val="00186CD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5">
    <w:name w:val="xl35"/>
    <w:basedOn w:val="a1"/>
    <w:rsid w:val="00186CD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6">
    <w:name w:val="xl36"/>
    <w:basedOn w:val="a1"/>
    <w:rsid w:val="00186CD7"/>
    <w:pPr>
      <w:pBdr>
        <w:top w:val="single" w:sz="8" w:space="0" w:color="auto"/>
        <w:left w:val="single" w:sz="8" w:space="0" w:color="auto"/>
        <w:right w:val="single" w:sz="8"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37">
    <w:name w:val="xl37"/>
    <w:basedOn w:val="a1"/>
    <w:rsid w:val="00186CD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8">
    <w:name w:val="xl38"/>
    <w:basedOn w:val="a1"/>
    <w:rsid w:val="00186CD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9">
    <w:name w:val="xl39"/>
    <w:basedOn w:val="a1"/>
    <w:rsid w:val="00186CD7"/>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0">
    <w:name w:val="xl40"/>
    <w:basedOn w:val="a1"/>
    <w:rsid w:val="00186CD7"/>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1">
    <w:name w:val="xl41"/>
    <w:basedOn w:val="a1"/>
    <w:rsid w:val="00186CD7"/>
    <w:pPr>
      <w:pBdr>
        <w:top w:val="single" w:sz="8" w:space="0" w:color="auto"/>
        <w:lef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42">
    <w:name w:val="xl42"/>
    <w:basedOn w:val="a1"/>
    <w:rsid w:val="00186CD7"/>
    <w:pPr>
      <w:pBdr>
        <w:top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43">
    <w:name w:val="xl43"/>
    <w:basedOn w:val="a1"/>
    <w:rsid w:val="00186CD7"/>
    <w:pPr>
      <w:pBdr>
        <w:top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44">
    <w:name w:val="xl44"/>
    <w:basedOn w:val="a1"/>
    <w:rsid w:val="00186CD7"/>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45">
    <w:name w:val="xl45"/>
    <w:basedOn w:val="a1"/>
    <w:rsid w:val="00186CD7"/>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46">
    <w:name w:val="xl46"/>
    <w:basedOn w:val="a1"/>
    <w:rsid w:val="00186CD7"/>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47">
    <w:name w:val="xl47"/>
    <w:basedOn w:val="a1"/>
    <w:rsid w:val="00186CD7"/>
    <w:pPr>
      <w:pBdr>
        <w:lef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48">
    <w:name w:val="xl48"/>
    <w:basedOn w:val="a1"/>
    <w:rsid w:val="00186CD7"/>
    <w:pP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49">
    <w:name w:val="xl49"/>
    <w:basedOn w:val="a1"/>
    <w:rsid w:val="00186CD7"/>
    <w:pPr>
      <w:pBdr>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50">
    <w:name w:val="xl50"/>
    <w:basedOn w:val="a1"/>
    <w:rsid w:val="00186CD7"/>
    <w:pPr>
      <w:pBdr>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51">
    <w:name w:val="xl51"/>
    <w:basedOn w:val="a1"/>
    <w:rsid w:val="00186CD7"/>
    <w:pPr>
      <w:pBdr>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52">
    <w:name w:val="xl52"/>
    <w:basedOn w:val="a1"/>
    <w:rsid w:val="00186CD7"/>
    <w:pP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53">
    <w:name w:val="xl53"/>
    <w:basedOn w:val="a1"/>
    <w:rsid w:val="00186CD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54">
    <w:name w:val="xl54"/>
    <w:basedOn w:val="a1"/>
    <w:rsid w:val="00186CD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55">
    <w:name w:val="xl55"/>
    <w:basedOn w:val="a1"/>
    <w:rsid w:val="00186CD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56">
    <w:name w:val="xl56"/>
    <w:basedOn w:val="a1"/>
    <w:rsid w:val="00186CD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57">
    <w:name w:val="xl57"/>
    <w:basedOn w:val="a1"/>
    <w:rsid w:val="00186CD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58">
    <w:name w:val="xl58"/>
    <w:basedOn w:val="a1"/>
    <w:rsid w:val="00186CD7"/>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59">
    <w:name w:val="xl59"/>
    <w:basedOn w:val="a1"/>
    <w:rsid w:val="00186CD7"/>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0">
    <w:name w:val="xl60"/>
    <w:basedOn w:val="a1"/>
    <w:rsid w:val="00186CD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1">
    <w:name w:val="xl61"/>
    <w:basedOn w:val="a1"/>
    <w:rsid w:val="00186CD7"/>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2">
    <w:name w:val="xl62"/>
    <w:basedOn w:val="a1"/>
    <w:rsid w:val="00186CD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3">
    <w:name w:val="xl63"/>
    <w:basedOn w:val="a1"/>
    <w:rsid w:val="00186CD7"/>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4">
    <w:name w:val="xl64"/>
    <w:basedOn w:val="a1"/>
    <w:rsid w:val="00186CD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11d">
    <w:name w:val="Знак Знак1 Знак Знак Знак1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1a">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1b">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1c">
    <w:name w:val="Знак Знак2 Знак Знак Знак1 Знак Знак Знак Знак Знак Знак Знак Знак Знак Знак Знак Знак Знак Знак Знак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1d">
    <w:name w:val="Знак Знак2 Знак Знак Знак1 Знак Знак Знак Знак Знак Знак Знак Знак Знак Знак Знак Знак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9">
    <w:name w:val="Знак Знак Знак Знак Знак Знак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411">
    <w:name w:val="Знак4 Знак Знак Знак Знак Знак Знак Знак Знак Знак1"/>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412">
    <w:name w:val="Знак4 Знак Знак Знак Знак Знак Знак Знак Знак Знак1"/>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413">
    <w:name w:val="Знак4 Знак Знак Знак Знак Знак Знак Знак Знак Знак1 Знак Знак Знак"/>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414">
    <w:name w:val="Знак4 Знак Знак Знак Знак Знак Знак Знак Знак Знак1 Знак Знак Знак Знак Знак Знак Знак Знак"/>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3f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ff5">
    <w:name w:val="Знак Знак Знак Знак Знак Знак Знак Знак Знак Знак Знак Знак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3">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11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21e">
    <w:name w:val="Знак Знак2 Знак Знак Знак Знак1 Знак Знак Знак Знак Знак Знак"/>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affffff6">
    <w:name w:val="Знак Знак Знак Знак Знак Знак Знак Знак Знак Знак"/>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220">
    <w:name w:val="Основной текст с отступом 22"/>
    <w:basedOn w:val="a1"/>
    <w:rsid w:val="00186CD7"/>
    <w:pPr>
      <w:spacing w:after="0" w:line="240" w:lineRule="auto"/>
      <w:ind w:firstLine="851"/>
      <w:jc w:val="both"/>
    </w:pPr>
    <w:rPr>
      <w:rFonts w:ascii="Times New Roman" w:eastAsia="Times New Roman" w:hAnsi="Times New Roman" w:cs="Times New Roman"/>
      <w:sz w:val="28"/>
      <w:szCs w:val="20"/>
      <w:lang w:eastAsia="ru-RU"/>
    </w:rPr>
  </w:style>
  <w:style w:type="paragraph" w:customStyle="1" w:styleId="313">
    <w:name w:val="Основной текст с отступом 31"/>
    <w:basedOn w:val="a1"/>
    <w:rsid w:val="00186CD7"/>
    <w:pPr>
      <w:spacing w:after="0" w:line="240" w:lineRule="auto"/>
      <w:ind w:firstLine="993"/>
      <w:jc w:val="both"/>
    </w:pPr>
    <w:rPr>
      <w:rFonts w:ascii="Times New Roman" w:eastAsia="Times New Roman" w:hAnsi="Times New Roman" w:cs="Times New Roman"/>
      <w:sz w:val="28"/>
      <w:szCs w:val="20"/>
      <w:lang w:eastAsia="ru-RU"/>
    </w:rPr>
  </w:style>
  <w:style w:type="paragraph" w:customStyle="1" w:styleId="affffff7">
    <w:name w:val="Комментарий"/>
    <w:basedOn w:val="a1"/>
    <w:next w:val="a1"/>
    <w:rsid w:val="00186CD7"/>
    <w:pPr>
      <w:autoSpaceDE w:val="0"/>
      <w:autoSpaceDN w:val="0"/>
      <w:adjustRightInd w:val="0"/>
      <w:spacing w:after="0" w:line="240" w:lineRule="auto"/>
      <w:ind w:left="170"/>
      <w:jc w:val="both"/>
    </w:pPr>
    <w:rPr>
      <w:rFonts w:ascii="Arial" w:eastAsia="Times New Roman" w:hAnsi="Arial" w:cs="Times New Roman"/>
      <w:i/>
      <w:iCs/>
      <w:color w:val="800080"/>
      <w:sz w:val="24"/>
      <w:szCs w:val="24"/>
      <w:lang w:eastAsia="ru-RU"/>
    </w:rPr>
  </w:style>
  <w:style w:type="paragraph" w:customStyle="1" w:styleId="1ffa">
    <w:name w:val="Знак Знак Знак Знак Знак Знак1 Знак Знак Знак Знак Знак Знак Знак Знак Знак Знак Знак Знак Знак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b">
    <w:name w:val="Верхний колонтитул1"/>
    <w:basedOn w:val="a1"/>
    <w:rsid w:val="00186CD7"/>
    <w:pPr>
      <w:spacing w:after="0" w:line="240" w:lineRule="auto"/>
      <w:ind w:left="400"/>
      <w:jc w:val="center"/>
    </w:pPr>
    <w:rPr>
      <w:rFonts w:ascii="Arial" w:eastAsia="Times New Roman" w:hAnsi="Arial" w:cs="Arial"/>
      <w:b/>
      <w:bCs/>
      <w:color w:val="3560A7"/>
      <w:sz w:val="28"/>
      <w:szCs w:val="28"/>
      <w:lang w:eastAsia="ru-RU"/>
    </w:rPr>
  </w:style>
  <w:style w:type="paragraph" w:customStyle="1" w:styleId="CharChar4">
    <w:name w:val="Char Char4 Знак Знак Знак"/>
    <w:basedOn w:val="a1"/>
    <w:rsid w:val="00186CD7"/>
    <w:pPr>
      <w:spacing w:after="160" w:line="240" w:lineRule="exact"/>
    </w:pPr>
    <w:rPr>
      <w:rFonts w:ascii="Verdana" w:eastAsia="Times New Roman" w:hAnsi="Verdana" w:cs="Times New Roman"/>
      <w:sz w:val="20"/>
      <w:szCs w:val="20"/>
      <w:lang w:val="en-US"/>
    </w:rPr>
  </w:style>
  <w:style w:type="paragraph" w:customStyle="1" w:styleId="affffff8">
    <w:name w:val="Знак Знак Знак Знак Знак Знак Знак Знак Знак Знак"/>
    <w:basedOn w:val="a1"/>
    <w:rsid w:val="00186CD7"/>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CharChar">
    <w:name w:val="Char Char"/>
    <w:basedOn w:val="a1"/>
    <w:rsid w:val="00186CD7"/>
    <w:pPr>
      <w:spacing w:after="160" w:line="240" w:lineRule="exact"/>
    </w:pPr>
    <w:rPr>
      <w:rFonts w:ascii="Verdana" w:eastAsia="Times New Roman" w:hAnsi="Verdana" w:cs="Times New Roman"/>
      <w:sz w:val="20"/>
      <w:szCs w:val="20"/>
      <w:lang w:val="en-US"/>
    </w:rPr>
  </w:style>
  <w:style w:type="character" w:customStyle="1" w:styleId="menu3br1">
    <w:name w:val="menu3br1"/>
    <w:rsid w:val="00186CD7"/>
    <w:rPr>
      <w:rFonts w:ascii="Arial" w:hAnsi="Arial" w:cs="Arial" w:hint="default"/>
      <w:b/>
      <w:bCs/>
      <w:color w:val="FF0000"/>
      <w:sz w:val="18"/>
      <w:szCs w:val="18"/>
    </w:rPr>
  </w:style>
  <w:style w:type="paragraph" w:customStyle="1" w:styleId="1ffc">
    <w:name w:val="Знак Знак1 Знак Знак Знак Знак Знак Знак Знак"/>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affffff9">
    <w:name w:val="Таблица"/>
    <w:basedOn w:val="affffffa"/>
    <w:rsid w:val="00186CD7"/>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sz w:val="20"/>
      <w:szCs w:val="20"/>
    </w:rPr>
  </w:style>
  <w:style w:type="paragraph" w:styleId="affffffa">
    <w:name w:val="Message Header"/>
    <w:basedOn w:val="a1"/>
    <w:link w:val="affffffb"/>
    <w:rsid w:val="00186CD7"/>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Times New Roman"/>
      <w:sz w:val="24"/>
      <w:szCs w:val="24"/>
      <w:lang w:val="x-none" w:eastAsia="x-none"/>
    </w:rPr>
  </w:style>
  <w:style w:type="character" w:customStyle="1" w:styleId="affffffb">
    <w:name w:val="Шапка Знак"/>
    <w:basedOn w:val="a2"/>
    <w:link w:val="affffffa"/>
    <w:rsid w:val="00186CD7"/>
    <w:rPr>
      <w:rFonts w:ascii="Arial" w:eastAsia="Times New Roman" w:hAnsi="Arial" w:cs="Times New Roman"/>
      <w:sz w:val="24"/>
      <w:szCs w:val="24"/>
      <w:shd w:val="pct20" w:color="auto" w:fill="auto"/>
      <w:lang w:val="x-none" w:eastAsia="x-none"/>
    </w:rPr>
  </w:style>
  <w:style w:type="paragraph" w:customStyle="1" w:styleId="affffffc">
    <w:name w:val="Таблотст"/>
    <w:basedOn w:val="affffff9"/>
    <w:rsid w:val="00186CD7"/>
    <w:pPr>
      <w:ind w:left="85"/>
    </w:pPr>
  </w:style>
  <w:style w:type="paragraph" w:customStyle="1" w:styleId="2fa">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21f">
    <w:name w:val="Знак Знак2 Знак Знак Знак Знак1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415">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416">
    <w:name w:val="Знак4 Знак Знак Знак Знак Знак Знак Знак Знак Знак1 Знак Знак Знак Знак Знак Знак Знак Знак Знак Знак Знак Знак Знак Знак Знак Знак Знак Знак"/>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ffd">
    <w:name w:val="Знак Знак Знак Знак1 Знак Знак Знак Знак Знак Знак"/>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ffe">
    <w:name w:val="Знак Знак Знак Знак1 Знак Знак Знак Знак Знак Знак Знак Знак"/>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4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fff">
    <w:name w:val="Знак Знак Знак Знак1"/>
    <w:basedOn w:val="a1"/>
    <w:rsid w:val="00186CD7"/>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4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2fb">
    <w:name w:val="Знак2 Знак Знак Знак"/>
    <w:basedOn w:val="a1"/>
    <w:rsid w:val="00186CD7"/>
    <w:pPr>
      <w:spacing w:after="160" w:line="240" w:lineRule="exact"/>
    </w:pPr>
    <w:rPr>
      <w:rFonts w:ascii="Verdana" w:eastAsia="Times New Roman" w:hAnsi="Verdana" w:cs="Times New Roman"/>
      <w:sz w:val="20"/>
      <w:szCs w:val="20"/>
      <w:lang w:val="en-US"/>
    </w:rPr>
  </w:style>
  <w:style w:type="character" w:customStyle="1" w:styleId="affffffd">
    <w:name w:val="Знак Знак"/>
    <w:locked/>
    <w:rsid w:val="00186CD7"/>
    <w:rPr>
      <w:lang w:val="ru-RU" w:eastAsia="ru-RU" w:bidi="ar-SA"/>
    </w:rPr>
  </w:style>
  <w:style w:type="paragraph" w:customStyle="1" w:styleId="1fff0">
    <w:name w:val="Знак Знак Знак Знак1 Знак Знак Знак Знак Знак Знак"/>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116">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character" w:customStyle="1" w:styleId="53">
    <w:name w:val="Знак Знак5"/>
    <w:rsid w:val="00186CD7"/>
    <w:rPr>
      <w:lang w:val="ru-RU" w:eastAsia="ru-RU" w:bidi="ar-SA"/>
    </w:rPr>
  </w:style>
  <w:style w:type="character" w:customStyle="1" w:styleId="92">
    <w:name w:val="Знак Знак9"/>
    <w:rsid w:val="00186CD7"/>
    <w:rPr>
      <w:b/>
      <w:bCs/>
      <w:sz w:val="28"/>
      <w:szCs w:val="28"/>
      <w:lang w:val="ru-RU" w:eastAsia="ru-RU" w:bidi="ar-SA"/>
    </w:rPr>
  </w:style>
  <w:style w:type="character" w:customStyle="1" w:styleId="82">
    <w:name w:val="Знак Знак8"/>
    <w:rsid w:val="00186CD7"/>
    <w:rPr>
      <w:sz w:val="28"/>
      <w:szCs w:val="28"/>
      <w:lang w:val="ru-RU" w:eastAsia="ru-RU" w:bidi="ar-SA"/>
    </w:rPr>
  </w:style>
  <w:style w:type="paragraph" w:customStyle="1" w:styleId="1fff1">
    <w:name w:val="Знак Знак Знак Знак1 Знак Знак Знак Знак Знак Знак Знак Знак Знак Знак Знак"/>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117">
    <w:name w:val="Знак Знак Знак Знак Знак Знак Знак Знак Знак Знак Знак Знак Знак Знак Знак Знак1 Знак Знак Знак1 Знак Знак Знак Знак Знак Знак Знак Знак Знак1"/>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417">
    <w:name w:val="Знак4 Знак Знак Знак Знак Знак Знак Знак Знак Знак1 Знак Знак Знак Знак Знак Знак"/>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fff2">
    <w:name w:val="Знак Знак Знак Знак Знак Знак1 Знак Знак Знак Знак Знак Знак Знак Знак Знак Знак Знак Знак Знак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48">
    <w:name w:val="Знак4"/>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character" w:customStyle="1" w:styleId="72">
    <w:name w:val="Знак Знак7"/>
    <w:rsid w:val="00186CD7"/>
    <w:rPr>
      <w:b/>
      <w:bCs/>
      <w:sz w:val="28"/>
      <w:szCs w:val="28"/>
      <w:lang w:val="ru-RU" w:eastAsia="ru-RU" w:bidi="ar-SA"/>
    </w:rPr>
  </w:style>
  <w:style w:type="character" w:customStyle="1" w:styleId="3f3">
    <w:name w:val="Знак Знак3"/>
    <w:rsid w:val="00186CD7"/>
    <w:rPr>
      <w:rFonts w:ascii="Times New Roman" w:eastAsia="Times New Roman" w:hAnsi="Times New Roman" w:cs="Times New Roman"/>
      <w:sz w:val="24"/>
      <w:szCs w:val="24"/>
    </w:rPr>
  </w:style>
  <w:style w:type="paragraph" w:customStyle="1" w:styleId="11e">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f3">
    <w:name w:val="Знак Знак Знак Знак Знак Знак Знак Знак Знак Знак Знак Знак Знак Знак Знак Знак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ffe">
    <w:name w:val="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fc">
    <w:name w:val="Знак Знак2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f4">
    <w:name w:val="Знак Знак Знак Знак Знак Знак Знак Знак Знак Знак Знак Знак Знак Знак Знак Знак1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f5">
    <w:name w:val="Знак1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fff">
    <w:name w:val="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f">
    <w:name w:val="Знак Знак1 Знак Знак Знак1 Знак Знак Знак Знак Знак Знак Знак Знак Знак Знак Знак Знак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f6">
    <w:name w:val="Знак Знак1 Знак Знак Знак"/>
    <w:basedOn w:val="a1"/>
    <w:rsid w:val="00186CD7"/>
    <w:pPr>
      <w:spacing w:after="160" w:line="240" w:lineRule="exact"/>
    </w:pPr>
    <w:rPr>
      <w:rFonts w:ascii="Verdana" w:eastAsia="Times New Roman" w:hAnsi="Verdana" w:cs="Times New Roman"/>
      <w:sz w:val="20"/>
      <w:szCs w:val="20"/>
      <w:lang w:val="en-US"/>
    </w:rPr>
  </w:style>
  <w:style w:type="paragraph" w:customStyle="1" w:styleId="11f0">
    <w:name w:val="Знак1 Знак Знак Знак1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f7">
    <w:name w:val="Знак1 Знак Знак Знак Знак Знак Знак Знак Знак Знак Знак Знак"/>
    <w:basedOn w:val="a1"/>
    <w:rsid w:val="00186CD7"/>
    <w:pPr>
      <w:spacing w:after="160" w:line="240" w:lineRule="exact"/>
    </w:pPr>
    <w:rPr>
      <w:rFonts w:ascii="Verdana" w:eastAsia="Times New Roman" w:hAnsi="Verdana" w:cs="Times New Roman"/>
      <w:sz w:val="20"/>
      <w:szCs w:val="20"/>
      <w:lang w:val="en-US"/>
    </w:rPr>
  </w:style>
  <w:style w:type="paragraph" w:customStyle="1" w:styleId="11f1">
    <w:name w:val="Знак1 Знак Знак Знак1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f2">
    <w:name w:val="Знак Знак Знак Знак Знак Знак Знак Знак Знак Знак Знак Знак Знак Знак Знак Знак1 Знак Знак Знак1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fff0">
    <w:name w:val="Знак Знак Знак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fff1">
    <w:name w:val="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f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fd">
    <w:name w:val="Знак Знак2 Знак Знак Знак Знак Знак Знак"/>
    <w:basedOn w:val="a1"/>
    <w:rsid w:val="00186CD7"/>
    <w:pPr>
      <w:spacing w:after="160" w:line="240" w:lineRule="exact"/>
    </w:pPr>
    <w:rPr>
      <w:rFonts w:ascii="Verdana" w:eastAsia="Times New Roman" w:hAnsi="Verdana" w:cs="Times New Roman"/>
      <w:sz w:val="20"/>
      <w:szCs w:val="20"/>
      <w:lang w:val="en-US"/>
    </w:rPr>
  </w:style>
  <w:style w:type="paragraph" w:customStyle="1" w:styleId="1118">
    <w:name w:val="Знак Знак1 Знак Знак Знак1 Знак Знак Знак Знак Знак Знак Знак Знак Знак Знак Знак Знак Знак Знак Знак Знак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f4">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f5">
    <w:name w:val="Знак Знак Знак Знак Знак Знак Знак Знак Знак Знак Знак Знак Знак Знак Знак Знак1 Знак Знак Знак1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f6">
    <w:name w:val="Знак Знак1 Знак Знак Знак1 Знак Знак Знак Знак Знак Знак Знак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f7">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1f0">
    <w:name w:val="Знак Знак2 Знак Знак Знак1 Знак Знак Знак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9">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fff2">
    <w:name w:val="Знак Знак Знак Знак Знак Знак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f8">
    <w:name w:val="Знак1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4112">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2fe">
    <w:name w:val="Знак2"/>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3f4">
    <w:name w:val="Знак Знак3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ff">
    <w:name w:val="Знак2 Знак Знак Знак Знак Знак Знак Знак Знак Знак Знак Знак"/>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3f5">
    <w:name w:val="Знак Знак3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113">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49">
    <w:name w:val="Знак4 Знак Знак Знак Знак Знак Знак Знак Знак Знак"/>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afffff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afffffff4">
    <w:name w:val="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fff8">
    <w:name w:val="Знак Знак Знак Знак Знак Знак Знак Знак Знак Знак Знак Знак Знак Знак1 Знак Знак Знак Знак Знак Знак Знак Знак Знак Знак"/>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fff9">
    <w:name w:val="Знак Знак Знак Знак Знак Знак Знак Знак Знак Знак Знак Знак Знак Знак Знак Знак Знак Знак Знак Знак Знак Знак Знак Знак Знак1"/>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affffff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fffa">
    <w:name w:val="Основной текст1"/>
    <w:basedOn w:val="a1"/>
    <w:rsid w:val="00186CD7"/>
    <w:pPr>
      <w:widowControl w:val="0"/>
      <w:spacing w:after="0" w:line="240" w:lineRule="auto"/>
      <w:jc w:val="both"/>
    </w:pPr>
    <w:rPr>
      <w:rFonts w:ascii="Times New Roman" w:eastAsia="Times New Roman" w:hAnsi="Times New Roman" w:cs="Times New Roman"/>
      <w:sz w:val="24"/>
      <w:szCs w:val="20"/>
      <w:lang w:eastAsia="ar-SA"/>
    </w:rPr>
  </w:style>
  <w:style w:type="paragraph" w:customStyle="1" w:styleId="21f1">
    <w:name w:val="Знак Знак2 Знак Знак Знак1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ff0">
    <w:name w:val="Знак Знак Знак Знак Знак Знак2 Знак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f9">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1f2">
    <w:name w:val="Знак Знак2 Знак Знак Знак1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a">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1f3">
    <w:name w:val="Знак Знак2 Знак Знак Знак1 Знак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fa">
    <w:name w:val="Знак Знак1 Знак Знак Знак1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1f4">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1f5">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1f6">
    <w:name w:val="Знак Знак2 Знак Знак Знак1 Знак Знак Знак Знак Знак Знак Знак Знак Знак Знак Знак Знак Знак Знак Знак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1f7">
    <w:name w:val="Знак Знак2 Знак Знак Знак1 Знак Знак Знак Знак Знак Знак Знак Знак Знак Знак Знак Знак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114">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115">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fb">
    <w:name w:val="Знак Знак Знак Знак Знак Знак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4113">
    <w:name w:val="Знак4 Знак Знак Знак Знак Знак Знак Знак Знак Знак11"/>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418">
    <w:name w:val="Знак4 Знак Знак Знак Знак Знак Знак Знак Знак Знак1 Знак Знак Знак"/>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419">
    <w:name w:val="Знак4 Знак Знак Знак Знак Знак Знак Знак Знак Знак1 Знак Знак Знак Знак Знак Знак Знак Знак"/>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3f6">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fff6">
    <w:name w:val="Знак Знак Знак Знак Знак Знак Знак Знак Знак Знак Знак Знак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b">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21f8">
    <w:name w:val="Знак Знак2 Знак Знак Знак Знак1 Знак Знак Знак Знак Знак Знак"/>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221">
    <w:name w:val="Основной текст с отступом 22"/>
    <w:basedOn w:val="a1"/>
    <w:rsid w:val="00186CD7"/>
    <w:pPr>
      <w:spacing w:after="0" w:line="240" w:lineRule="auto"/>
      <w:ind w:firstLine="851"/>
      <w:jc w:val="both"/>
    </w:pPr>
    <w:rPr>
      <w:rFonts w:ascii="Times New Roman" w:eastAsia="Times New Roman" w:hAnsi="Times New Roman" w:cs="Times New Roman"/>
      <w:sz w:val="28"/>
      <w:szCs w:val="20"/>
      <w:lang w:eastAsia="ru-RU"/>
    </w:rPr>
  </w:style>
  <w:style w:type="paragraph" w:customStyle="1" w:styleId="314">
    <w:name w:val="Основной текст с отступом 31"/>
    <w:basedOn w:val="a1"/>
    <w:rsid w:val="00186CD7"/>
    <w:pPr>
      <w:spacing w:after="0" w:line="240" w:lineRule="auto"/>
      <w:ind w:firstLine="993"/>
      <w:jc w:val="both"/>
    </w:pPr>
    <w:rPr>
      <w:rFonts w:ascii="Times New Roman" w:eastAsia="Times New Roman" w:hAnsi="Times New Roman" w:cs="Times New Roman"/>
      <w:sz w:val="28"/>
      <w:szCs w:val="20"/>
      <w:lang w:eastAsia="ru-RU"/>
    </w:rPr>
  </w:style>
  <w:style w:type="paragraph" w:customStyle="1" w:styleId="1fffc">
    <w:name w:val="Верхний колонтитул1"/>
    <w:basedOn w:val="a1"/>
    <w:rsid w:val="00186CD7"/>
    <w:pPr>
      <w:spacing w:after="0" w:line="240" w:lineRule="auto"/>
      <w:ind w:left="400"/>
      <w:jc w:val="center"/>
    </w:pPr>
    <w:rPr>
      <w:rFonts w:ascii="Arial" w:eastAsia="Times New Roman" w:hAnsi="Arial" w:cs="Arial"/>
      <w:b/>
      <w:bCs/>
      <w:color w:val="3560A7"/>
      <w:sz w:val="28"/>
      <w:szCs w:val="28"/>
      <w:lang w:eastAsia="ru-RU"/>
    </w:rPr>
  </w:style>
  <w:style w:type="paragraph" w:customStyle="1" w:styleId="CharChar40">
    <w:name w:val="Char Char4 Знак Знак Знак"/>
    <w:basedOn w:val="a1"/>
    <w:rsid w:val="00186CD7"/>
    <w:pPr>
      <w:spacing w:after="160" w:line="240" w:lineRule="exact"/>
    </w:pPr>
    <w:rPr>
      <w:rFonts w:ascii="Verdana" w:eastAsia="Times New Roman" w:hAnsi="Verdana" w:cs="Times New Roman"/>
      <w:sz w:val="20"/>
      <w:szCs w:val="20"/>
      <w:lang w:val="en-US"/>
    </w:rPr>
  </w:style>
  <w:style w:type="paragraph" w:customStyle="1" w:styleId="1fffd">
    <w:name w:val="Знак Знак Знак Знак Знак Знак Знак Знак Знак Знак1"/>
    <w:basedOn w:val="a1"/>
    <w:rsid w:val="00186CD7"/>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CharChar0">
    <w:name w:val="Char Char"/>
    <w:basedOn w:val="a1"/>
    <w:rsid w:val="00186CD7"/>
    <w:pPr>
      <w:spacing w:after="160" w:line="240" w:lineRule="exact"/>
    </w:pPr>
    <w:rPr>
      <w:rFonts w:ascii="Verdana" w:eastAsia="Times New Roman" w:hAnsi="Verdana" w:cs="Times New Roman"/>
      <w:sz w:val="20"/>
      <w:szCs w:val="20"/>
      <w:lang w:val="en-US"/>
    </w:rPr>
  </w:style>
  <w:style w:type="paragraph" w:customStyle="1" w:styleId="1fffe">
    <w:name w:val="Знак Знак1 Знак Знак Знак Знак Знак Знак Знак"/>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2ff1">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21f9">
    <w:name w:val="Знак Знак2 Знак Знак Знак Знак1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c">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41a">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4114">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2ff2">
    <w:name w:val="Знак2 Знак Знак Знак"/>
    <w:basedOn w:val="a1"/>
    <w:rsid w:val="00186CD7"/>
    <w:pPr>
      <w:spacing w:after="160" w:line="240" w:lineRule="exact"/>
    </w:pPr>
    <w:rPr>
      <w:rFonts w:ascii="Verdana" w:eastAsia="Times New Roman" w:hAnsi="Verdana" w:cs="Times New Roman"/>
      <w:sz w:val="20"/>
      <w:szCs w:val="20"/>
      <w:lang w:val="en-US"/>
    </w:rPr>
  </w:style>
  <w:style w:type="paragraph" w:customStyle="1" w:styleId="afffffff7">
    <w:name w:val="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4115">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Знак Знак"/>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ffff">
    <w:name w:val="Знак Знак Знак Знак1 Знак Знак Знак Знак Знак Знак Знак Знак"/>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11d">
    <w:name w:val="Знак Знак Знак Знак Знак Знак Знак Знак Знак Знак Знак Знак Знак Знак Знак Знак1 Знак Знак Знак1 Знак Знак Знак Знак Знак Знак Знак Знак Знак1"/>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41b">
    <w:name w:val="Знак4 Знак Знак Знак Знак Знак Знак Знак Знак Знак1 Знак Знак Знак Знак Знак Знак"/>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character" w:customStyle="1" w:styleId="93">
    <w:name w:val="Знак Знак9"/>
    <w:rsid w:val="00186CD7"/>
    <w:rPr>
      <w:rFonts w:ascii="Times New Roman" w:eastAsia="Times New Roman" w:hAnsi="Times New Roman" w:cs="Times New Roman"/>
      <w:sz w:val="20"/>
      <w:szCs w:val="20"/>
      <w:lang w:eastAsia="ru-RU"/>
    </w:rPr>
  </w:style>
  <w:style w:type="paragraph" w:customStyle="1" w:styleId="1ffff0">
    <w:name w:val="Знак Знак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character" w:styleId="afffffff8">
    <w:name w:val="line number"/>
    <w:basedOn w:val="a2"/>
    <w:uiPriority w:val="99"/>
    <w:semiHidden/>
    <w:unhideWhenUsed/>
    <w:rsid w:val="00186CD7"/>
  </w:style>
  <w:style w:type="character" w:customStyle="1" w:styleId="afffffff9">
    <w:name w:val="Основной текст_ Знак"/>
    <w:rsid w:val="00186CD7"/>
    <w:rPr>
      <w:rFonts w:ascii="Arial Unicode MS" w:eastAsia="Arial Unicode MS" w:hAnsi="Arial Unicode MS" w:cs="Arial Unicode MS"/>
      <w:color w:val="000000"/>
      <w:sz w:val="27"/>
      <w:szCs w:val="27"/>
      <w:shd w:val="clear" w:color="auto" w:fill="FFFFFF"/>
    </w:rPr>
  </w:style>
  <w:style w:type="paragraph" w:customStyle="1" w:styleId="FR2">
    <w:name w:val="FR2"/>
    <w:rsid w:val="00186CD7"/>
    <w:pPr>
      <w:spacing w:before="100" w:after="0" w:line="240" w:lineRule="auto"/>
    </w:pPr>
    <w:rPr>
      <w:rFonts w:ascii="Times New Roman" w:eastAsia="Times New Roman" w:hAnsi="Times New Roman" w:cs="Times New Roman"/>
      <w:snapToGrid w:val="0"/>
      <w:sz w:val="24"/>
      <w:szCs w:val="20"/>
      <w:lang w:eastAsia="ru-RU"/>
    </w:rPr>
  </w:style>
  <w:style w:type="paragraph" w:customStyle="1" w:styleId="afffffffa">
    <w:name w:val="Текст протокола"/>
    <w:rsid w:val="00186CD7"/>
    <w:pPr>
      <w:spacing w:after="0" w:line="240" w:lineRule="auto"/>
      <w:ind w:firstLine="369"/>
      <w:jc w:val="both"/>
    </w:pPr>
    <w:rPr>
      <w:rFonts w:ascii="Times New Roman" w:eastAsia="Times New Roman" w:hAnsi="Times New Roman" w:cs="Times New Roman"/>
      <w:bCs/>
      <w:szCs w:val="20"/>
      <w:lang w:eastAsia="ru-RU"/>
    </w:rPr>
  </w:style>
  <w:style w:type="paragraph" w:customStyle="1" w:styleId="FR1">
    <w:name w:val="FR1"/>
    <w:rsid w:val="00186CD7"/>
    <w:pPr>
      <w:spacing w:after="0" w:line="240" w:lineRule="auto"/>
      <w:ind w:left="3080"/>
    </w:pPr>
    <w:rPr>
      <w:rFonts w:ascii="Times New Roman" w:eastAsia="Times New Roman" w:hAnsi="Times New Roman" w:cs="Times New Roman"/>
      <w:b/>
      <w:snapToGrid w:val="0"/>
      <w:sz w:val="36"/>
      <w:szCs w:val="20"/>
      <w:lang w:eastAsia="ru-RU"/>
    </w:rPr>
  </w:style>
  <w:style w:type="paragraph" w:customStyle="1" w:styleId="news">
    <w:name w:val="news"/>
    <w:basedOn w:val="a1"/>
    <w:rsid w:val="00186C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60">
    <w:name w:val="Знак Знак26"/>
    <w:rsid w:val="00186CD7"/>
    <w:rPr>
      <w:rFonts w:ascii="AG Souvenir" w:hAnsi="AG Souvenir"/>
      <w:b/>
      <w:spacing w:val="38"/>
      <w:sz w:val="28"/>
      <w:lang w:val="ru-RU" w:eastAsia="ru-RU" w:bidi="ar-SA"/>
    </w:rPr>
  </w:style>
  <w:style w:type="paragraph" w:customStyle="1" w:styleId="2ff3">
    <w:name w:val="Знак Знак Знак Знак2"/>
    <w:basedOn w:val="a1"/>
    <w:rsid w:val="00186CD7"/>
    <w:pPr>
      <w:spacing w:before="100" w:beforeAutospacing="1" w:after="100" w:afterAutospacing="1" w:line="240" w:lineRule="auto"/>
      <w:jc w:val="both"/>
    </w:pPr>
    <w:rPr>
      <w:rFonts w:ascii="Tahoma" w:eastAsia="Times New Roman" w:hAnsi="Tahoma" w:cs="Tahoma"/>
      <w:sz w:val="20"/>
      <w:szCs w:val="20"/>
      <w:lang w:val="en-US"/>
    </w:rPr>
  </w:style>
  <w:style w:type="character" w:customStyle="1" w:styleId="2ff4">
    <w:name w:val="Знак Знак2"/>
    <w:locked/>
    <w:rsid w:val="00186CD7"/>
    <w:rPr>
      <w:lang w:val="ru-RU" w:eastAsia="ru-RU" w:bidi="ar-SA"/>
    </w:rPr>
  </w:style>
  <w:style w:type="character" w:customStyle="1" w:styleId="54">
    <w:name w:val="Знак Знак5"/>
    <w:rsid w:val="00186CD7"/>
    <w:rPr>
      <w:lang w:val="ru-RU" w:eastAsia="ru-RU" w:bidi="ar-SA"/>
    </w:rPr>
  </w:style>
  <w:style w:type="character" w:customStyle="1" w:styleId="83">
    <w:name w:val="Знак Знак8"/>
    <w:rsid w:val="00186CD7"/>
    <w:rPr>
      <w:sz w:val="28"/>
      <w:szCs w:val="28"/>
      <w:lang w:val="ru-RU" w:eastAsia="ru-RU" w:bidi="ar-SA"/>
    </w:rPr>
  </w:style>
  <w:style w:type="character" w:customStyle="1" w:styleId="73">
    <w:name w:val="Знак Знак7"/>
    <w:rsid w:val="00186CD7"/>
    <w:rPr>
      <w:b/>
      <w:bCs/>
      <w:sz w:val="28"/>
      <w:szCs w:val="28"/>
      <w:lang w:val="ru-RU" w:eastAsia="ru-RU" w:bidi="ar-SA"/>
    </w:rPr>
  </w:style>
  <w:style w:type="character" w:customStyle="1" w:styleId="63">
    <w:name w:val="Знак Знак6"/>
    <w:rsid w:val="00186CD7"/>
    <w:rPr>
      <w:sz w:val="28"/>
      <w:szCs w:val="28"/>
      <w:lang w:val="ru-RU" w:eastAsia="ru-RU" w:bidi="ar-SA"/>
    </w:rPr>
  </w:style>
  <w:style w:type="character" w:customStyle="1" w:styleId="3f7">
    <w:name w:val="Знак Знак3"/>
    <w:rsid w:val="00186CD7"/>
    <w:rPr>
      <w:rFonts w:ascii="Times New Roman" w:eastAsia="Times New Roman" w:hAnsi="Times New Roman" w:cs="Times New Roman" w:hint="default"/>
      <w:sz w:val="24"/>
      <w:szCs w:val="24"/>
    </w:rPr>
  </w:style>
  <w:style w:type="character" w:customStyle="1" w:styleId="261">
    <w:name w:val="Знак Знак26"/>
    <w:rsid w:val="00186CD7"/>
    <w:rPr>
      <w:rFonts w:ascii="AG Souvenir" w:hAnsi="AG Souvenir" w:hint="default"/>
      <w:b/>
      <w:bCs w:val="0"/>
      <w:spacing w:val="38"/>
      <w:sz w:val="28"/>
      <w:lang w:val="ru-RU" w:eastAsia="ru-RU" w:bidi="ar-SA"/>
    </w:rPr>
  </w:style>
  <w:style w:type="paragraph" w:customStyle="1" w:styleId="1ffff1">
    <w:name w:val="Знак Знак Знак1"/>
    <w:basedOn w:val="a1"/>
    <w:rsid w:val="00186CD7"/>
    <w:pPr>
      <w:spacing w:after="160" w:line="240" w:lineRule="exact"/>
    </w:pPr>
    <w:rPr>
      <w:rFonts w:ascii="Verdana" w:eastAsia="Times New Roman" w:hAnsi="Verdana" w:cs="Verdana"/>
      <w:sz w:val="20"/>
      <w:szCs w:val="20"/>
      <w:lang w:val="en-US"/>
    </w:rPr>
  </w:style>
  <w:style w:type="paragraph" w:customStyle="1" w:styleId="11fb">
    <w:name w:val="Знак Знак Знак Знак Знак Знак1 Знак Знак Знак Знак Знак Знак Знак Знак Знак Знак Знак Знак Знак Знак Знак Знак Знак Знак Знак Знак Знак Знак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ff5">
    <w:name w:val="Знак Знак Знак Знак Знак Знак Знак Знак Знак Знак Знак Знак Знак Знак Знак Знак2"/>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4120">
    <w:name w:val="Знак4 Знак Знак Знак Знак Знак Знак Знак Знак Знак12"/>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2ff6">
    <w:name w:val="Знак Знак Знак Знак Знак Знак Знак Знак Знак Знак2"/>
    <w:basedOn w:val="a1"/>
    <w:rsid w:val="00186CD7"/>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4116">
    <w:name w:val="Знак4 Знак Знак Знак Знак Знак Знак Знак Знак Знак1 Знак Знак Знак Знак Знак Знак Знак Знак Знак Знак Знак Знак Знак Знак Знак Знак Знак Знак1"/>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character" w:customStyle="1" w:styleId="4a">
    <w:name w:val="Знак Знак4"/>
    <w:locked/>
    <w:rsid w:val="00186CD7"/>
    <w:rPr>
      <w:rFonts w:cs="Times New Roman"/>
      <w:lang w:val="ru-RU" w:eastAsia="ru-RU" w:bidi="ar-SA"/>
    </w:rPr>
  </w:style>
  <w:style w:type="paragraph" w:customStyle="1" w:styleId="11fc">
    <w:name w:val="Знак Знак Знак Знак1 Знак Знак Знак Знак Знак Знак1"/>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1110">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20">
    <w:name w:val="Знак Знак Знак Знак Знак Знак1 Знак Знак Знак Знак Знак Знак Знак Знак Знак Знак Знак Знак Знак Знак Знак Знак Знак Знак Знак Знак Знак Знак2"/>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41c">
    <w:name w:val="Знак41"/>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11e">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3f8">
    <w:name w:val="Знак Знак Знак Знак3"/>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ff2">
    <w:name w:val="Знак Знак Знак Знак Знак Знак Знак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1fa">
    <w:name w:val="Знак Знак2 Знак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ff7">
    <w:name w:val="Знак Знак Знак Знак Знак Знак2"/>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1fd">
    <w:name w:val="Знак Знак Знак Знак Знак Знак Знак Знак Знак Знак Знак Знак Знак Знак Знак Знак1 Знак Знак Знак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fe">
    <w:name w:val="Знак1 Знак Знак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ff3">
    <w:name w:val="Знак Знак Знак Знак Знак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f">
    <w:name w:val="Знак Знак1 Знак Знак Знак1 Знак Знак Знак Знак Знак Знак Знак Знак Знак Знак Знак Знак Знак Знак Знак Знак Знак Знак Знак Знак Знак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ff">
    <w:name w:val="Знак Знак1 Знак Знак Знак1"/>
    <w:basedOn w:val="a1"/>
    <w:rsid w:val="00186CD7"/>
    <w:pPr>
      <w:spacing w:after="160" w:line="240" w:lineRule="exact"/>
    </w:pPr>
    <w:rPr>
      <w:rFonts w:ascii="Verdana" w:eastAsia="Times New Roman" w:hAnsi="Verdana" w:cs="Times New Roman"/>
      <w:sz w:val="20"/>
      <w:szCs w:val="20"/>
      <w:lang w:val="en-US"/>
    </w:rPr>
  </w:style>
  <w:style w:type="paragraph" w:customStyle="1" w:styleId="111f0">
    <w:name w:val="Знак1 Знак Знак Знак1 Знак Знак Знак Знак Знак Знак Знак Знак Знак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ff0">
    <w:name w:val="Знак1 Знак Знак Знак Знак Знак Знак Знак Знак Знак Знак Знак1"/>
    <w:basedOn w:val="a1"/>
    <w:rsid w:val="00186CD7"/>
    <w:pPr>
      <w:spacing w:after="160" w:line="240" w:lineRule="exact"/>
    </w:pPr>
    <w:rPr>
      <w:rFonts w:ascii="Verdana" w:eastAsia="Times New Roman" w:hAnsi="Verdana" w:cs="Times New Roman"/>
      <w:sz w:val="20"/>
      <w:szCs w:val="20"/>
      <w:lang w:val="en-US"/>
    </w:rPr>
  </w:style>
  <w:style w:type="paragraph" w:customStyle="1" w:styleId="111f1">
    <w:name w:val="Знак1 Знак Знак Знак1 Знак Знак Знак Знак Знак Знак Знак Знак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f2">
    <w:name w:val="Знак Знак Знак Знак Знак Знак Знак Знак Знак Знак Знак Знак Знак Знак Знак Знак1 Знак Знак Знак1 Знак Знак Знак Знак Знак Знак Знак Знак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ff4">
    <w:name w:val="Знак Знак Знак Знак Знак Знак Знак Знак Знак Знак Знак Знак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ff5">
    <w:name w:val="Знак Знак Знак Знак Знак Знак Знак Знак Знак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f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1fb">
    <w:name w:val="Знак Знак2 Знак Знак Знак Знак Знак Знак1"/>
    <w:basedOn w:val="a1"/>
    <w:rsid w:val="00186CD7"/>
    <w:pPr>
      <w:spacing w:after="160" w:line="240" w:lineRule="exact"/>
    </w:pPr>
    <w:rPr>
      <w:rFonts w:ascii="Verdana" w:eastAsia="Times New Roman" w:hAnsi="Verdana" w:cs="Times New Roman"/>
      <w:sz w:val="20"/>
      <w:szCs w:val="20"/>
      <w:lang w:val="en-US"/>
    </w:rPr>
  </w:style>
  <w:style w:type="paragraph" w:customStyle="1" w:styleId="11111">
    <w:name w:val="Знак Знак1 Знак Знак Знак1 Знак Знак Знак Знак Знак Знак Знак Знак Знак Знак Знак Знак Знак Знак Знак Знак1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f4">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f5">
    <w:name w:val="Знак Знак Знак Знак Знак Знак Знак Знак Знак Знак Знак Знак Знак Знак Знак Знак1 Знак Знак Знак1 Знак Знак Знак Знак Знак Знак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20">
    <w:name w:val="Знак Знак1 Знак Знак Знак1 Знак Знак Знак Знак Знак Знак Знак Знак Знак Знак Знак Знак Знак Знак Знак Знак2"/>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f6">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116">
    <w:name w:val="Знак Знак2 Знак Знак Знак1 Знак Знак Знак Знак Знак Знак Знак Знак Знак Знак Знак Знак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ff6">
    <w:name w:val="Знак Знак Знак Знак Знак Знак Знак Знак Знак Знак Знак Знак Знак Знак Знак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41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1"/>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21fc">
    <w:name w:val="Знак21"/>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315">
    <w:name w:val="Знак Знак3 Знак Знак Знак Знак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1fd">
    <w:name w:val="Знак2 Знак Знак Знак Знак Знак Знак Знак Знак Знак Знак Знак1"/>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316">
    <w:name w:val="Знак Знак3 Знак Знак Знак Знак Знак Знак Знак Знак Знак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11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420">
    <w:name w:val="Знак4 Знак Знак Знак Знак Знак Знак Знак Знак Знак2"/>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ff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ffff8">
    <w:name w:val="Знак Знак Знак Знак Знак Знак Знак Знак Знак Знак Знак Знак Знак Знак Знак Знак Знак Знак Знак Знак Знак Знак Знак Знак Знак Знак Знак Знак1"/>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1ff1">
    <w:name w:val="Знак Знак Знак Знак Знак Знак Знак Знак Знак Знак Знак Знак Знак Знак1 Знак Знак Знак Знак Знак Знак Знак Знак Знак Знак1"/>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1ff2">
    <w:name w:val="Знак Знак Знак Знак Знак Знак Знак Знак Знак Знак Знак Знак Знак Знак Знак Знак Знак Знак Знак Знак Знак Знак Знак Знак Знак11"/>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2117">
    <w:name w:val="Знак Знак2 Знак Знак Знак1 Знак Знак Знак Знак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1fe">
    <w:name w:val="Знак Знак Знак Знак Знак Знак2 Знак Знак Знак Знак Знак Знак Знак Знак Знак Знак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f7">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118">
    <w:name w:val="Знак Знак2 Знак Знак Знак1 Знак Знак Знак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1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119">
    <w:name w:val="Знак Знак2 Знак Знак Знак1 Знак Знак Знак Знак Знак Знак Знак Знак Знак Знак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f8">
    <w:name w:val="Знак Знак1 Знак Знак Знак1 Знак Знак Знак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11a">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11b">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11c">
    <w:name w:val="Знак Знак2 Знак Знак Знак1 Знак Знак Знак Знак Знак Знак Знак Знак Знак Знак Знак Знак Знак Знак Знак Знак Знак Знак Знак Знак Знак Знак Знак Знак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11d">
    <w:name w:val="Знак Знак2 Знак Знак Знак1 Знак Знак Знак Знак Знак Знак Знак Знак Знак Знак Знак Знак Знак Знак Знак Знак Знак Знак Знак Знак Знак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1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1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ff3">
    <w:name w:val="Знак Знак Знак Знак Знак Знак1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4117">
    <w:name w:val="Знак4 Знак Знак Знак Знак Знак Знак Знак Знак Знак1 Знак Знак Знак1"/>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4118">
    <w:name w:val="Знак4 Знак Знак Знак Знак Знак Знак Знак Знак Знак1 Знак Знак Знак Знак Знак Знак Знак Знак1"/>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317">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ffa">
    <w:name w:val="Знак Знак Знак Знак Знак Знак Знак Знак Знак Знак Знак Знак Знак Знак Знак Знак Знак Знак Знак Знак Знак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1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1"/>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211e">
    <w:name w:val="Знак Знак2 Знак Знак Знак Знак1 Знак Знак Знак Знак Знак Знак1"/>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CharChar41">
    <w:name w:val="Char Char4 Знак Знак Знак1"/>
    <w:basedOn w:val="a1"/>
    <w:rsid w:val="00186CD7"/>
    <w:pPr>
      <w:spacing w:after="160" w:line="240" w:lineRule="exact"/>
    </w:pPr>
    <w:rPr>
      <w:rFonts w:ascii="Verdana" w:eastAsia="Times New Roman" w:hAnsi="Verdana" w:cs="Times New Roman"/>
      <w:sz w:val="20"/>
      <w:szCs w:val="20"/>
      <w:lang w:val="en-US"/>
    </w:rPr>
  </w:style>
  <w:style w:type="paragraph" w:customStyle="1" w:styleId="CharChar1">
    <w:name w:val="Char Char1"/>
    <w:basedOn w:val="a1"/>
    <w:rsid w:val="00186CD7"/>
    <w:pPr>
      <w:spacing w:after="160" w:line="240" w:lineRule="exact"/>
    </w:pPr>
    <w:rPr>
      <w:rFonts w:ascii="Verdana" w:eastAsia="Times New Roman" w:hAnsi="Verdana" w:cs="Times New Roman"/>
      <w:sz w:val="20"/>
      <w:szCs w:val="20"/>
      <w:lang w:val="en-US"/>
    </w:rPr>
  </w:style>
  <w:style w:type="paragraph" w:customStyle="1" w:styleId="11ff4">
    <w:name w:val="Знак Знак1 Знак Знак Знак Знак Знак Знак Знак1"/>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21ff">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211f">
    <w:name w:val="Знак Знак2 Знак Знак Знак Знак1 Знак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1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1"/>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4119">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41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1"/>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21ff0">
    <w:name w:val="Знак2 Знак Знак Знак1"/>
    <w:basedOn w:val="a1"/>
    <w:rsid w:val="00186CD7"/>
    <w:pPr>
      <w:spacing w:after="160" w:line="240" w:lineRule="exact"/>
    </w:pPr>
    <w:rPr>
      <w:rFonts w:ascii="Verdana" w:eastAsia="Times New Roman" w:hAnsi="Verdana" w:cs="Times New Roman"/>
      <w:sz w:val="20"/>
      <w:szCs w:val="20"/>
      <w:lang w:val="en-US"/>
    </w:rPr>
  </w:style>
  <w:style w:type="paragraph" w:customStyle="1" w:styleId="2ff8">
    <w:name w:val="Знак Знак Знак2"/>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3f9">
    <w:name w:val="Знак3"/>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ff5">
    <w:name w:val="Знак Знак Знак Знак1 Знак Знак Знак Знак Знак Знак Знак Знак1"/>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1116">
    <w:name w:val="Знак Знак Знак Знак Знак Знак Знак Знак Знак Знак Знак Знак Знак Знак Знак Знак1 Знак Знак Знак1 Знак Знак Знак Знак Знак Знак Знак Знак Знак11"/>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411a">
    <w:name w:val="Знак4 Знак Знак Знак Знак Знак Знак Знак Знак Знак1 Знак Знак Знак Знак Знак Знак1"/>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character" w:customStyle="1" w:styleId="910">
    <w:name w:val="Знак Знак91"/>
    <w:rsid w:val="00186CD7"/>
    <w:rPr>
      <w:rFonts w:ascii="Times New Roman" w:hAnsi="Times New Roman" w:cs="Times New Roman"/>
      <w:sz w:val="20"/>
      <w:szCs w:val="20"/>
      <w:lang w:eastAsia="ru-RU"/>
    </w:rPr>
  </w:style>
  <w:style w:type="paragraph" w:customStyle="1" w:styleId="11ff6">
    <w:name w:val="Знак Знак1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510">
    <w:name w:val="Знак Знак51"/>
    <w:rsid w:val="00186CD7"/>
    <w:rPr>
      <w:rFonts w:cs="Times New Roman"/>
      <w:lang w:val="ru-RU" w:eastAsia="ru-RU" w:bidi="ar-SA"/>
    </w:rPr>
  </w:style>
  <w:style w:type="character" w:customStyle="1" w:styleId="810">
    <w:name w:val="Знак Знак81"/>
    <w:rsid w:val="00186CD7"/>
    <w:rPr>
      <w:rFonts w:cs="Times New Roman"/>
      <w:sz w:val="28"/>
      <w:szCs w:val="28"/>
      <w:lang w:val="ru-RU" w:eastAsia="ru-RU" w:bidi="ar-SA"/>
    </w:rPr>
  </w:style>
  <w:style w:type="character" w:customStyle="1" w:styleId="710">
    <w:name w:val="Знак Знак71"/>
    <w:rsid w:val="00186CD7"/>
    <w:rPr>
      <w:rFonts w:cs="Times New Roman"/>
      <w:b/>
      <w:bCs/>
      <w:sz w:val="28"/>
      <w:szCs w:val="28"/>
      <w:lang w:val="ru-RU" w:eastAsia="ru-RU" w:bidi="ar-SA"/>
    </w:rPr>
  </w:style>
  <w:style w:type="character" w:customStyle="1" w:styleId="610">
    <w:name w:val="Знак Знак61"/>
    <w:rsid w:val="00186CD7"/>
    <w:rPr>
      <w:rFonts w:cs="Times New Roman"/>
      <w:sz w:val="28"/>
      <w:szCs w:val="28"/>
      <w:lang w:val="ru-RU" w:eastAsia="ru-RU" w:bidi="ar-SA"/>
    </w:rPr>
  </w:style>
  <w:style w:type="character" w:customStyle="1" w:styleId="318">
    <w:name w:val="Знак Знак31"/>
    <w:rsid w:val="00186CD7"/>
    <w:rPr>
      <w:rFonts w:ascii="Times New Roman" w:hAnsi="Times New Roman" w:cs="Times New Roman"/>
      <w:sz w:val="24"/>
      <w:szCs w:val="24"/>
    </w:rPr>
  </w:style>
  <w:style w:type="character" w:customStyle="1" w:styleId="2610">
    <w:name w:val="Знак Знак261"/>
    <w:rsid w:val="00186CD7"/>
    <w:rPr>
      <w:rFonts w:ascii="AG Souvenir" w:hAnsi="AG Souvenir" w:cs="Times New Roman"/>
      <w:b/>
      <w:spacing w:val="38"/>
      <w:sz w:val="28"/>
      <w:lang w:val="ru-RU" w:eastAsia="ru-RU" w:bidi="ar-SA"/>
    </w:rPr>
  </w:style>
  <w:style w:type="paragraph" w:customStyle="1" w:styleId="2ff9">
    <w:name w:val="Основной текст2"/>
    <w:basedOn w:val="a1"/>
    <w:rsid w:val="00186CD7"/>
    <w:pPr>
      <w:widowControl w:val="0"/>
      <w:spacing w:after="0" w:line="240" w:lineRule="auto"/>
      <w:jc w:val="both"/>
    </w:pPr>
    <w:rPr>
      <w:rFonts w:ascii="Times New Roman" w:eastAsia="Times New Roman" w:hAnsi="Times New Roman" w:cs="Times New Roman"/>
      <w:sz w:val="24"/>
      <w:szCs w:val="20"/>
      <w:lang w:eastAsia="ar-SA"/>
    </w:rPr>
  </w:style>
  <w:style w:type="paragraph" w:customStyle="1" w:styleId="230">
    <w:name w:val="Основной текст с отступом 23"/>
    <w:basedOn w:val="a1"/>
    <w:rsid w:val="00186CD7"/>
    <w:pPr>
      <w:spacing w:after="0" w:line="240" w:lineRule="auto"/>
      <w:ind w:firstLine="851"/>
      <w:jc w:val="both"/>
    </w:pPr>
    <w:rPr>
      <w:rFonts w:ascii="Times New Roman" w:eastAsia="Times New Roman" w:hAnsi="Times New Roman" w:cs="Times New Roman"/>
      <w:sz w:val="28"/>
      <w:szCs w:val="20"/>
      <w:lang w:eastAsia="ru-RU"/>
    </w:rPr>
  </w:style>
  <w:style w:type="paragraph" w:customStyle="1" w:styleId="320">
    <w:name w:val="Основной текст с отступом 32"/>
    <w:basedOn w:val="a1"/>
    <w:rsid w:val="00186CD7"/>
    <w:pPr>
      <w:spacing w:after="0" w:line="240" w:lineRule="auto"/>
      <w:ind w:firstLine="993"/>
      <w:jc w:val="both"/>
    </w:pPr>
    <w:rPr>
      <w:rFonts w:ascii="Times New Roman" w:eastAsia="Times New Roman" w:hAnsi="Times New Roman" w:cs="Times New Roman"/>
      <w:sz w:val="28"/>
      <w:szCs w:val="20"/>
      <w:lang w:eastAsia="ru-RU"/>
    </w:rPr>
  </w:style>
  <w:style w:type="paragraph" w:customStyle="1" w:styleId="2ffa">
    <w:name w:val="Верхний колонтитул2"/>
    <w:basedOn w:val="a1"/>
    <w:rsid w:val="00186CD7"/>
    <w:pPr>
      <w:spacing w:after="0" w:line="240" w:lineRule="auto"/>
      <w:ind w:left="400"/>
      <w:jc w:val="center"/>
    </w:pPr>
    <w:rPr>
      <w:rFonts w:ascii="Arial" w:eastAsia="Times New Roman" w:hAnsi="Arial" w:cs="Arial"/>
      <w:b/>
      <w:bCs/>
      <w:color w:val="3560A7"/>
      <w:sz w:val="28"/>
      <w:szCs w:val="28"/>
      <w:lang w:eastAsia="ru-RU"/>
    </w:rPr>
  </w:style>
  <w:style w:type="paragraph" w:customStyle="1" w:styleId="Pa6">
    <w:name w:val="Pa6"/>
    <w:basedOn w:val="a1"/>
    <w:next w:val="a1"/>
    <w:uiPriority w:val="99"/>
    <w:rsid w:val="00186CD7"/>
    <w:pPr>
      <w:autoSpaceDE w:val="0"/>
      <w:autoSpaceDN w:val="0"/>
      <w:adjustRightInd w:val="0"/>
      <w:spacing w:after="0" w:line="181" w:lineRule="atLeast"/>
    </w:pPr>
    <w:rPr>
      <w:rFonts w:ascii="Myriad Pro" w:eastAsia="Times New Roman" w:hAnsi="Myriad Pro" w:cs="Times New Roman"/>
      <w:sz w:val="24"/>
      <w:szCs w:val="24"/>
      <w:lang w:eastAsia="ru-RU"/>
    </w:rPr>
  </w:style>
  <w:style w:type="character" w:customStyle="1" w:styleId="FontStyle11">
    <w:name w:val="Font Style11"/>
    <w:rsid w:val="00186CD7"/>
    <w:rPr>
      <w:rFonts w:ascii="Times New Roman" w:hAnsi="Times New Roman" w:cs="Times New Roman"/>
      <w:sz w:val="26"/>
      <w:szCs w:val="26"/>
    </w:rPr>
  </w:style>
  <w:style w:type="character" w:customStyle="1" w:styleId="ep">
    <w:name w:val="ep"/>
    <w:rsid w:val="00186CD7"/>
  </w:style>
  <w:style w:type="paragraph" w:customStyle="1" w:styleId="3fa">
    <w:name w:val="Абзац списка3"/>
    <w:basedOn w:val="a1"/>
    <w:rsid w:val="00186CD7"/>
    <w:pPr>
      <w:spacing w:after="0" w:line="240" w:lineRule="auto"/>
      <w:ind w:left="720" w:firstLine="709"/>
      <w:jc w:val="both"/>
    </w:pPr>
    <w:rPr>
      <w:rFonts w:ascii="Calibri" w:eastAsia="Times New Roman" w:hAnsi="Calibri" w:cs="Times New Roman"/>
      <w:sz w:val="20"/>
      <w:szCs w:val="20"/>
    </w:rPr>
  </w:style>
  <w:style w:type="paragraph" w:customStyle="1" w:styleId="printj">
    <w:name w:val="printj"/>
    <w:basedOn w:val="a1"/>
    <w:rsid w:val="00186C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fb">
    <w:name w:val="Основной текст3"/>
    <w:basedOn w:val="a1"/>
    <w:rsid w:val="00186CD7"/>
    <w:pPr>
      <w:widowControl w:val="0"/>
      <w:shd w:val="clear" w:color="auto" w:fill="FFFFFF"/>
      <w:spacing w:before="480" w:after="240" w:line="240" w:lineRule="atLeast"/>
      <w:ind w:hanging="1580"/>
      <w:jc w:val="center"/>
    </w:pPr>
    <w:rPr>
      <w:rFonts w:ascii="Times New Roman" w:eastAsia="Courier New" w:hAnsi="Times New Roman" w:cs="Times New Roman"/>
      <w:color w:val="000000"/>
      <w:spacing w:val="3"/>
      <w:sz w:val="24"/>
      <w:szCs w:val="24"/>
      <w:lang w:eastAsia="ru-RU"/>
    </w:rPr>
  </w:style>
  <w:style w:type="numbering" w:customStyle="1" w:styleId="55">
    <w:name w:val="Нет списка5"/>
    <w:next w:val="a4"/>
    <w:uiPriority w:val="99"/>
    <w:semiHidden/>
    <w:unhideWhenUsed/>
    <w:rsid w:val="00186CD7"/>
  </w:style>
  <w:style w:type="paragraph" w:customStyle="1" w:styleId="1ffffb">
    <w:name w:val="Знак1 Знак Знак Знак"/>
    <w:basedOn w:val="a1"/>
    <w:uiPriority w:val="99"/>
    <w:rsid w:val="00186CD7"/>
    <w:pPr>
      <w:spacing w:before="100" w:beforeAutospacing="1" w:after="100" w:afterAutospacing="1" w:line="240" w:lineRule="auto"/>
    </w:pPr>
    <w:rPr>
      <w:rFonts w:ascii="Tahoma" w:eastAsia="Times New Roman" w:hAnsi="Tahoma" w:cs="Times New Roman"/>
      <w:sz w:val="20"/>
      <w:szCs w:val="20"/>
      <w:lang w:val="en-US"/>
    </w:rPr>
  </w:style>
  <w:style w:type="table" w:customStyle="1" w:styleId="56">
    <w:name w:val="Сетка таблицы5"/>
    <w:basedOn w:val="a3"/>
    <w:next w:val="af8"/>
    <w:uiPriority w:val="99"/>
    <w:rsid w:val="00186CD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uiPriority w:val="99"/>
    <w:rsid w:val="00186CD7"/>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ff1">
    <w:name w:val="Сетка таблицы21"/>
    <w:uiPriority w:val="99"/>
    <w:rsid w:val="00186CD7"/>
    <w:pPr>
      <w:spacing w:after="0" w:line="240" w:lineRule="auto"/>
      <w:ind w:firstLine="709"/>
      <w:jc w:val="both"/>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698610">
    <w:name w:val="rvps698610"/>
    <w:basedOn w:val="a1"/>
    <w:uiPriority w:val="99"/>
    <w:rsid w:val="00186CD7"/>
    <w:pPr>
      <w:spacing w:after="120" w:line="240" w:lineRule="auto"/>
      <w:ind w:right="240"/>
    </w:pPr>
    <w:rPr>
      <w:rFonts w:ascii="Arial Unicode MS" w:eastAsia="Arial Unicode MS" w:hAnsi="Times New Roman" w:cs="Arial Unicode MS"/>
      <w:sz w:val="24"/>
      <w:szCs w:val="24"/>
      <w:lang w:eastAsia="ru-RU"/>
    </w:rPr>
  </w:style>
  <w:style w:type="paragraph" w:customStyle="1" w:styleId="Standard">
    <w:name w:val="Standard"/>
    <w:rsid w:val="00186CD7"/>
    <w:pPr>
      <w:widowControl w:val="0"/>
      <w:suppressAutoHyphens/>
      <w:spacing w:after="0" w:line="240" w:lineRule="auto"/>
      <w:textAlignment w:val="baseline"/>
    </w:pPr>
    <w:rPr>
      <w:rFonts w:ascii="Times New Roman" w:eastAsia="Andale Sans UI" w:hAnsi="Times New Roman" w:cs="Times New Roman"/>
      <w:kern w:val="1"/>
      <w:sz w:val="24"/>
      <w:szCs w:val="24"/>
      <w:lang w:val="de-DE" w:eastAsia="fa-IR" w:bidi="fa-IR"/>
    </w:rPr>
  </w:style>
  <w:style w:type="character" w:customStyle="1" w:styleId="FontStyle40">
    <w:name w:val="Font Style40"/>
    <w:rsid w:val="00186CD7"/>
    <w:rPr>
      <w:rFonts w:ascii="Times New Roman" w:hAnsi="Times New Roman" w:cs="Times New Roman"/>
      <w:sz w:val="26"/>
      <w:szCs w:val="26"/>
    </w:rPr>
  </w:style>
  <w:style w:type="paragraph" w:customStyle="1" w:styleId="ConsNormalTimesNewRoman">
    <w:name w:val="ConsNormal + Times New Roman"/>
    <w:basedOn w:val="Standard"/>
    <w:rsid w:val="00186CD7"/>
    <w:pPr>
      <w:ind w:firstLine="562"/>
      <w:jc w:val="both"/>
    </w:pPr>
    <w:rPr>
      <w:color w:val="000000"/>
      <w:sz w:val="28"/>
      <w:szCs w:val="28"/>
    </w:rPr>
  </w:style>
  <w:style w:type="character" w:customStyle="1" w:styleId="FontStyle39">
    <w:name w:val="Font Style39"/>
    <w:rsid w:val="00186CD7"/>
    <w:rPr>
      <w:rFonts w:ascii="Times New Roman" w:hAnsi="Times New Roman" w:cs="Times New Roman"/>
      <w:b/>
      <w:bCs/>
      <w:sz w:val="26"/>
      <w:szCs w:val="26"/>
    </w:rPr>
  </w:style>
  <w:style w:type="paragraph" w:customStyle="1" w:styleId="Style10">
    <w:name w:val="Style10"/>
    <w:basedOn w:val="a1"/>
    <w:rsid w:val="00186CD7"/>
    <w:pPr>
      <w:widowControl w:val="0"/>
      <w:autoSpaceDE w:val="0"/>
      <w:autoSpaceDN w:val="0"/>
      <w:adjustRightInd w:val="0"/>
      <w:spacing w:after="0" w:line="324" w:lineRule="exact"/>
      <w:jc w:val="center"/>
    </w:pPr>
    <w:rPr>
      <w:rFonts w:ascii="Times New Roman" w:eastAsia="Times New Roman" w:hAnsi="Times New Roman" w:cs="Times New Roman"/>
      <w:sz w:val="24"/>
      <w:szCs w:val="24"/>
      <w:lang w:eastAsia="ru-RU"/>
    </w:rPr>
  </w:style>
  <w:style w:type="character" w:customStyle="1" w:styleId="FontStyle47">
    <w:name w:val="Font Style47"/>
    <w:rsid w:val="00186CD7"/>
    <w:rPr>
      <w:rFonts w:ascii="Times New Roman" w:hAnsi="Times New Roman" w:cs="Times New Roman"/>
      <w:sz w:val="22"/>
      <w:szCs w:val="22"/>
    </w:rPr>
  </w:style>
  <w:style w:type="character" w:customStyle="1" w:styleId="FontStyle60">
    <w:name w:val="Font Style60"/>
    <w:rsid w:val="00186CD7"/>
    <w:rPr>
      <w:rFonts w:ascii="Times New Roman" w:hAnsi="Times New Roman" w:cs="Times New Roman"/>
      <w:sz w:val="24"/>
      <w:szCs w:val="24"/>
    </w:rPr>
  </w:style>
  <w:style w:type="paragraph" w:customStyle="1" w:styleId="Style6">
    <w:name w:val="Style6"/>
    <w:basedOn w:val="Standard"/>
    <w:rsid w:val="00186CD7"/>
    <w:pPr>
      <w:autoSpaceDE w:val="0"/>
      <w:spacing w:line="317" w:lineRule="exact"/>
      <w:ind w:firstLine="562"/>
      <w:jc w:val="both"/>
    </w:pPr>
    <w:rPr>
      <w:sz w:val="28"/>
      <w:szCs w:val="28"/>
    </w:rPr>
  </w:style>
  <w:style w:type="paragraph" w:customStyle="1" w:styleId="Style31">
    <w:name w:val="Style31"/>
    <w:basedOn w:val="a1"/>
    <w:rsid w:val="00186CD7"/>
    <w:pPr>
      <w:widowControl w:val="0"/>
      <w:autoSpaceDE w:val="0"/>
      <w:autoSpaceDN w:val="0"/>
      <w:adjustRightInd w:val="0"/>
      <w:spacing w:after="0" w:line="274" w:lineRule="exact"/>
    </w:pPr>
    <w:rPr>
      <w:rFonts w:ascii="Times New Roman" w:eastAsia="Times New Roman" w:hAnsi="Times New Roman" w:cs="Times New Roman"/>
      <w:sz w:val="24"/>
      <w:szCs w:val="24"/>
      <w:lang w:eastAsia="ru-RU"/>
    </w:rPr>
  </w:style>
  <w:style w:type="character" w:customStyle="1" w:styleId="FontStyle38">
    <w:name w:val="Font Style38"/>
    <w:rsid w:val="00186CD7"/>
    <w:rPr>
      <w:rFonts w:ascii="Times New Roman" w:hAnsi="Times New Roman" w:cs="Times New Roman"/>
      <w:b/>
      <w:bCs/>
      <w:sz w:val="34"/>
      <w:szCs w:val="34"/>
    </w:rPr>
  </w:style>
  <w:style w:type="character" w:customStyle="1" w:styleId="FontStyle48">
    <w:name w:val="Font Style48"/>
    <w:rsid w:val="00186CD7"/>
    <w:rPr>
      <w:rFonts w:ascii="Times New Roman" w:hAnsi="Times New Roman" w:cs="Times New Roman"/>
      <w:sz w:val="22"/>
      <w:szCs w:val="22"/>
    </w:rPr>
  </w:style>
  <w:style w:type="numbering" w:customStyle="1" w:styleId="64">
    <w:name w:val="Нет списка6"/>
    <w:next w:val="a4"/>
    <w:uiPriority w:val="99"/>
    <w:semiHidden/>
    <w:unhideWhenUsed/>
    <w:rsid w:val="00A002D0"/>
  </w:style>
  <w:style w:type="paragraph" w:styleId="2ffb">
    <w:name w:val="List Bullet 2"/>
    <w:basedOn w:val="a1"/>
    <w:autoRedefine/>
    <w:semiHidden/>
    <w:rsid w:val="00A002D0"/>
    <w:pPr>
      <w:spacing w:after="0" w:line="240" w:lineRule="auto"/>
      <w:ind w:left="283" w:hanging="283"/>
      <w:jc w:val="both"/>
    </w:pPr>
    <w:rPr>
      <w:rFonts w:ascii="Times New Roman" w:eastAsia="Times New Roman" w:hAnsi="Times New Roman" w:cs="Times New Roman"/>
      <w:color w:val="000000"/>
      <w:sz w:val="28"/>
      <w:szCs w:val="28"/>
      <w:lang w:eastAsia="ru-RU"/>
    </w:rPr>
  </w:style>
  <w:style w:type="paragraph" w:customStyle="1" w:styleId="postan0">
    <w:name w:val="postan"/>
    <w:basedOn w:val="a1"/>
    <w:rsid w:val="00A002D0"/>
    <w:pPr>
      <w:spacing w:before="94" w:after="94" w:line="240" w:lineRule="auto"/>
    </w:pPr>
    <w:rPr>
      <w:rFonts w:ascii="Arial" w:eastAsia="Times New Roman" w:hAnsi="Arial" w:cs="Arial"/>
      <w:color w:val="000000"/>
      <w:sz w:val="20"/>
      <w:szCs w:val="20"/>
      <w:lang w:eastAsia="ru-RU"/>
    </w:rPr>
  </w:style>
  <w:style w:type="paragraph" w:customStyle="1" w:styleId="conspluscell1">
    <w:name w:val="conspluscell"/>
    <w:basedOn w:val="a1"/>
    <w:rsid w:val="00A002D0"/>
    <w:pPr>
      <w:spacing w:before="40" w:after="40" w:line="240" w:lineRule="auto"/>
    </w:pPr>
    <w:rPr>
      <w:rFonts w:ascii="Times New Roman" w:eastAsia="Times New Roman" w:hAnsi="Times New Roman" w:cs="Times New Roman"/>
      <w:sz w:val="24"/>
      <w:szCs w:val="24"/>
      <w:lang w:eastAsia="ru-RU"/>
    </w:rPr>
  </w:style>
  <w:style w:type="paragraph" w:customStyle="1" w:styleId="3fc">
    <w:name w:val="Верхний колонтитул3"/>
    <w:basedOn w:val="a1"/>
    <w:rsid w:val="00A002D0"/>
    <w:pPr>
      <w:spacing w:after="0" w:line="240" w:lineRule="auto"/>
      <w:ind w:left="300"/>
      <w:jc w:val="center"/>
    </w:pPr>
    <w:rPr>
      <w:rFonts w:ascii="Arial" w:eastAsia="Times New Roman" w:hAnsi="Arial" w:cs="Arial"/>
      <w:b/>
      <w:bCs/>
      <w:color w:val="3560A7"/>
      <w:sz w:val="21"/>
      <w:szCs w:val="21"/>
      <w:lang w:eastAsia="ru-RU"/>
    </w:rPr>
  </w:style>
  <w:style w:type="paragraph" w:customStyle="1" w:styleId="afffffffb">
    <w:name w:val="Знак Знак Знак"/>
    <w:basedOn w:val="a1"/>
    <w:rsid w:val="00A002D0"/>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ffffc">
    <w:name w:val="1 Знак Знак Знак Знак"/>
    <w:basedOn w:val="a1"/>
    <w:rsid w:val="00A002D0"/>
    <w:pPr>
      <w:spacing w:after="160" w:line="240" w:lineRule="exact"/>
    </w:pPr>
    <w:rPr>
      <w:rFonts w:ascii="Verdana" w:eastAsia="Times New Roman" w:hAnsi="Verdana" w:cs="Times New Roman"/>
      <w:sz w:val="24"/>
      <w:szCs w:val="24"/>
      <w:lang w:val="en-US"/>
    </w:rPr>
  </w:style>
  <w:style w:type="paragraph" w:customStyle="1" w:styleId="WW-BodyText21">
    <w:name w:val="WW-Body Text 21"/>
    <w:basedOn w:val="a1"/>
    <w:rsid w:val="00A002D0"/>
    <w:pPr>
      <w:suppressAutoHyphens/>
      <w:spacing w:after="0" w:line="240" w:lineRule="auto"/>
      <w:jc w:val="center"/>
    </w:pPr>
    <w:rPr>
      <w:rFonts w:ascii="Times New Roman" w:eastAsia="Times New Roman" w:hAnsi="Times New Roman" w:cs="Times New Roman"/>
      <w:b/>
      <w:sz w:val="28"/>
      <w:szCs w:val="20"/>
      <w:lang w:eastAsia="ar-SA"/>
    </w:rPr>
  </w:style>
  <w:style w:type="table" w:customStyle="1" w:styleId="65">
    <w:name w:val="Сетка таблицы6"/>
    <w:basedOn w:val="a3"/>
    <w:next w:val="af8"/>
    <w:uiPriority w:val="59"/>
    <w:rsid w:val="00A002D0"/>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fffd">
    <w:name w:val="Знак Знак Знак1 Знак"/>
    <w:basedOn w:val="a1"/>
    <w:rsid w:val="00A002D0"/>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3fd">
    <w:name w:val="Без интервала3"/>
    <w:rsid w:val="00A002D0"/>
    <w:pPr>
      <w:spacing w:after="0" w:line="240" w:lineRule="auto"/>
    </w:pPr>
    <w:rPr>
      <w:rFonts w:ascii="Calibri" w:eastAsia="Times New Roman" w:hAnsi="Calibri" w:cs="Times New Roman"/>
    </w:rPr>
  </w:style>
  <w:style w:type="paragraph" w:customStyle="1" w:styleId="ab0">
    <w:name w:val="ab"/>
    <w:basedOn w:val="a1"/>
    <w:rsid w:val="00A002D0"/>
    <w:pPr>
      <w:spacing w:before="40" w:after="40" w:line="240" w:lineRule="auto"/>
    </w:pPr>
    <w:rPr>
      <w:rFonts w:ascii="Times New Roman" w:eastAsia="Times New Roman" w:hAnsi="Times New Roman" w:cs="Times New Roman"/>
      <w:sz w:val="24"/>
      <w:szCs w:val="24"/>
      <w:lang w:eastAsia="ru-RU"/>
    </w:rPr>
  </w:style>
  <w:style w:type="paragraph" w:customStyle="1" w:styleId="a90">
    <w:name w:val="a9"/>
    <w:basedOn w:val="a1"/>
    <w:rsid w:val="00A002D0"/>
    <w:pPr>
      <w:spacing w:before="40" w:after="40" w:line="240" w:lineRule="auto"/>
    </w:pPr>
    <w:rPr>
      <w:rFonts w:ascii="Times New Roman" w:eastAsia="Times New Roman" w:hAnsi="Times New Roman" w:cs="Times New Roman"/>
      <w:sz w:val="24"/>
      <w:szCs w:val="24"/>
      <w:lang w:eastAsia="ru-RU"/>
    </w:rPr>
  </w:style>
  <w:style w:type="numbering" w:customStyle="1" w:styleId="11ff7">
    <w:name w:val="Нет списка11"/>
    <w:next w:val="a4"/>
    <w:semiHidden/>
    <w:rsid w:val="00A002D0"/>
  </w:style>
  <w:style w:type="table" w:customStyle="1" w:styleId="130">
    <w:name w:val="Сетка таблицы13"/>
    <w:basedOn w:val="a3"/>
    <w:next w:val="af8"/>
    <w:rsid w:val="00A002D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ffe">
    <w:name w:val="Знак1"/>
    <w:basedOn w:val="a1"/>
    <w:rsid w:val="00A002D0"/>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84">
    <w:name w:val="Знак Знак8"/>
    <w:locked/>
    <w:rsid w:val="00A002D0"/>
    <w:rPr>
      <w:sz w:val="28"/>
    </w:rPr>
  </w:style>
  <w:style w:type="character" w:customStyle="1" w:styleId="94">
    <w:name w:val="Знак Знак9"/>
    <w:rsid w:val="00A002D0"/>
    <w:rPr>
      <w:lang w:val="ru-RU" w:eastAsia="ru-RU" w:bidi="ar-SA"/>
    </w:rPr>
  </w:style>
  <w:style w:type="paragraph" w:customStyle="1" w:styleId="bodytext">
    <w:name w:val="bodytext"/>
    <w:basedOn w:val="a1"/>
    <w:rsid w:val="00A002D0"/>
    <w:pPr>
      <w:spacing w:before="100" w:beforeAutospacing="1" w:after="100" w:afterAutospacing="1" w:line="240" w:lineRule="auto"/>
    </w:pPr>
    <w:rPr>
      <w:rFonts w:ascii="Times New Roman" w:eastAsia="Calibri" w:hAnsi="Times New Roman" w:cs="Times New Roman"/>
      <w:sz w:val="24"/>
      <w:szCs w:val="24"/>
      <w:lang w:val="en-US"/>
    </w:rPr>
  </w:style>
  <w:style w:type="numbering" w:customStyle="1" w:styleId="74">
    <w:name w:val="Нет списка7"/>
    <w:next w:val="a4"/>
    <w:uiPriority w:val="99"/>
    <w:semiHidden/>
    <w:unhideWhenUsed/>
    <w:rsid w:val="00971B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qFormat="1"/>
    <w:lsdException w:name="toc 1" w:uiPriority="0"/>
    <w:lsdException w:name="toc 2" w:uiPriority="0"/>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page number" w:uiPriority="0"/>
    <w:lsdException w:name="List" w:uiPriority="0"/>
    <w:lsdException w:name="List 2" w:uiPriority="0"/>
    <w:lsdException w:name="List 3" w:uiPriority="0"/>
    <w:lsdException w:name="List Bullet 2" w:uiPriority="0"/>
    <w:lsdException w:name="Title" w:semiHidden="0" w:uiPriority="0" w:unhideWhenUsed="0" w:qFormat="1"/>
    <w:lsdException w:name="Closing" w:uiPriority="0"/>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Message Header" w:uiPriority="0"/>
    <w:lsdException w:name="Subtitle" w:semiHidden="0" w:uiPriority="11" w:unhideWhenUsed="0" w:qFormat="1"/>
    <w:lsdException w:name="Salutation" w:uiPriority="0"/>
    <w:lsdException w:name="Body Text First Indent" w:uiPriority="0"/>
    <w:lsdException w:name="Body Text First Indent 2" w:uiPriority="0"/>
    <w:lsdException w:name="Body Text 2" w:uiPriority="0"/>
    <w:lsdException w:name="Body Text 3" w:uiPriority="0"/>
    <w:lsdException w:name="Block Text" w:uiPriority="0"/>
    <w:lsdException w:name="Strong" w:semiHidden="0" w:uiPriority="0" w:unhideWhenUsed="0" w:qFormat="1"/>
    <w:lsdException w:name="Emphasis" w:semiHidden="0" w:uiPriority="0" w:unhideWhenUsed="0" w:qFormat="1"/>
    <w:lsdException w:name="Plain Text" w:uiPriority="0"/>
    <w:lsdException w:name="Normal (Web)" w:uiPriority="0" w:qFormat="1"/>
    <w:lsdException w:name="HTML Preformatted"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40648"/>
  </w:style>
  <w:style w:type="paragraph" w:styleId="1">
    <w:name w:val="heading 1"/>
    <w:aliases w:val="Раздел Договора,H1,&quot;Алмаз&quot;"/>
    <w:basedOn w:val="a1"/>
    <w:next w:val="a1"/>
    <w:link w:val="10"/>
    <w:qFormat/>
    <w:rsid w:val="00E40648"/>
    <w:pPr>
      <w:keepNext/>
      <w:framePr w:hSpace="180" w:wrap="notBeside" w:vAnchor="text" w:hAnchor="margin" w:xAlign="center" w:y="86"/>
      <w:tabs>
        <w:tab w:val="center" w:pos="4677"/>
      </w:tabs>
      <w:spacing w:after="0" w:line="240" w:lineRule="auto"/>
      <w:outlineLvl w:val="0"/>
    </w:pPr>
    <w:rPr>
      <w:rFonts w:ascii="Times New Roman" w:eastAsia="Times New Roman" w:hAnsi="Times New Roman" w:cs="Times New Roman"/>
      <w:b/>
      <w:bCs/>
      <w:sz w:val="24"/>
      <w:szCs w:val="24"/>
      <w:lang w:eastAsia="ru-RU"/>
    </w:rPr>
  </w:style>
  <w:style w:type="paragraph" w:styleId="2">
    <w:name w:val="heading 2"/>
    <w:aliases w:val="H2,&quot;Изумруд&quot;"/>
    <w:basedOn w:val="a1"/>
    <w:next w:val="a1"/>
    <w:link w:val="20"/>
    <w:unhideWhenUsed/>
    <w:qFormat/>
    <w:rsid w:val="00E40648"/>
    <w:pPr>
      <w:keepNext/>
      <w:spacing w:after="0" w:line="240" w:lineRule="auto"/>
      <w:outlineLvl w:val="1"/>
    </w:pPr>
    <w:rPr>
      <w:rFonts w:ascii="Times New Roman" w:eastAsia="Times New Roman" w:hAnsi="Times New Roman" w:cs="Times New Roman"/>
      <w:sz w:val="24"/>
      <w:szCs w:val="20"/>
      <w:lang w:eastAsia="ru-RU"/>
    </w:rPr>
  </w:style>
  <w:style w:type="paragraph" w:styleId="3">
    <w:name w:val="heading 3"/>
    <w:aliases w:val="Знак2 Знак"/>
    <w:basedOn w:val="a1"/>
    <w:next w:val="a1"/>
    <w:link w:val="30"/>
    <w:unhideWhenUsed/>
    <w:qFormat/>
    <w:rsid w:val="00BE7464"/>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qFormat/>
    <w:rsid w:val="00E214FF"/>
    <w:pPr>
      <w:keepNext/>
      <w:spacing w:before="240" w:after="60" w:line="240" w:lineRule="auto"/>
      <w:outlineLvl w:val="3"/>
    </w:pPr>
    <w:rPr>
      <w:rFonts w:ascii="Times New Roman" w:eastAsia="Times New Roman" w:hAnsi="Times New Roman" w:cs="Times New Roman"/>
      <w:b/>
      <w:bCs/>
      <w:sz w:val="28"/>
      <w:szCs w:val="28"/>
      <w:lang w:val="x-none" w:eastAsia="x-none"/>
    </w:rPr>
  </w:style>
  <w:style w:type="paragraph" w:styleId="5">
    <w:name w:val="heading 5"/>
    <w:basedOn w:val="a1"/>
    <w:next w:val="a1"/>
    <w:link w:val="50"/>
    <w:qFormat/>
    <w:rsid w:val="00E214FF"/>
    <w:pPr>
      <w:keepNext/>
      <w:keepLines/>
      <w:spacing w:before="200" w:after="0"/>
      <w:outlineLvl w:val="4"/>
    </w:pPr>
    <w:rPr>
      <w:rFonts w:ascii="Cambria" w:eastAsia="Times New Roman" w:hAnsi="Cambria" w:cs="Times New Roman"/>
      <w:color w:val="243F60"/>
      <w:lang w:val="x-none" w:eastAsia="x-none"/>
    </w:rPr>
  </w:style>
  <w:style w:type="paragraph" w:styleId="6">
    <w:name w:val="heading 6"/>
    <w:basedOn w:val="a1"/>
    <w:next w:val="a1"/>
    <w:link w:val="60"/>
    <w:qFormat/>
    <w:rsid w:val="00E214FF"/>
    <w:pPr>
      <w:tabs>
        <w:tab w:val="num" w:pos="1152"/>
      </w:tabs>
      <w:spacing w:before="240" w:after="60" w:line="240" w:lineRule="auto"/>
      <w:ind w:left="1152" w:hanging="432"/>
      <w:outlineLvl w:val="5"/>
    </w:pPr>
    <w:rPr>
      <w:rFonts w:ascii="Times New Roman" w:eastAsia="Times New Roman" w:hAnsi="Times New Roman" w:cs="Times New Roman"/>
      <w:b/>
      <w:bCs/>
      <w:lang w:val="x-none" w:eastAsia="x-none"/>
    </w:rPr>
  </w:style>
  <w:style w:type="paragraph" w:styleId="7">
    <w:name w:val="heading 7"/>
    <w:basedOn w:val="a1"/>
    <w:next w:val="a1"/>
    <w:link w:val="70"/>
    <w:uiPriority w:val="9"/>
    <w:qFormat/>
    <w:rsid w:val="00E214FF"/>
    <w:pPr>
      <w:keepNext/>
      <w:keepLines/>
      <w:spacing w:before="200" w:after="0"/>
      <w:outlineLvl w:val="6"/>
    </w:pPr>
    <w:rPr>
      <w:rFonts w:ascii="Cambria" w:eastAsia="Times New Roman" w:hAnsi="Cambria" w:cs="Times New Roman"/>
      <w:i/>
      <w:iCs/>
      <w:color w:val="404040"/>
      <w:lang w:val="x-none" w:eastAsia="x-none"/>
    </w:rPr>
  </w:style>
  <w:style w:type="paragraph" w:styleId="8">
    <w:name w:val="heading 8"/>
    <w:basedOn w:val="a1"/>
    <w:next w:val="a1"/>
    <w:link w:val="80"/>
    <w:qFormat/>
    <w:rsid w:val="00E214FF"/>
    <w:pPr>
      <w:keepNext/>
      <w:keepLines/>
      <w:spacing w:before="200" w:after="0"/>
      <w:outlineLvl w:val="7"/>
    </w:pPr>
    <w:rPr>
      <w:rFonts w:ascii="Cambria" w:eastAsia="Times New Roman" w:hAnsi="Cambria" w:cs="Times New Roman"/>
      <w:color w:val="404040"/>
      <w:sz w:val="20"/>
      <w:szCs w:val="20"/>
      <w:lang w:val="x-none" w:eastAsia="x-none"/>
    </w:rPr>
  </w:style>
  <w:style w:type="paragraph" w:styleId="9">
    <w:name w:val="heading 9"/>
    <w:basedOn w:val="a1"/>
    <w:next w:val="a1"/>
    <w:link w:val="90"/>
    <w:uiPriority w:val="99"/>
    <w:qFormat/>
    <w:rsid w:val="00E214FF"/>
    <w:pPr>
      <w:keepNext/>
      <w:keepLines/>
      <w:spacing w:before="200" w:after="0"/>
      <w:outlineLvl w:val="8"/>
    </w:pPr>
    <w:rPr>
      <w:rFonts w:ascii="Cambria" w:eastAsia="Times New Roman" w:hAnsi="Cambria" w:cs="Times New Roman"/>
      <w:i/>
      <w:iCs/>
      <w:color w:val="404040"/>
      <w:sz w:val="20"/>
      <w:szCs w:val="20"/>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Раздел Договора Знак,H1 Знак,&quot;Алмаз&quot; Знак"/>
    <w:basedOn w:val="a2"/>
    <w:link w:val="1"/>
    <w:rsid w:val="00E40648"/>
    <w:rPr>
      <w:rFonts w:ascii="Times New Roman" w:eastAsia="Times New Roman" w:hAnsi="Times New Roman" w:cs="Times New Roman"/>
      <w:b/>
      <w:bCs/>
      <w:sz w:val="24"/>
      <w:szCs w:val="24"/>
      <w:lang w:eastAsia="ru-RU"/>
    </w:rPr>
  </w:style>
  <w:style w:type="character" w:customStyle="1" w:styleId="20">
    <w:name w:val="Заголовок 2 Знак"/>
    <w:aliases w:val="H2 Знак,&quot;Изумруд&quot; Знак"/>
    <w:basedOn w:val="a2"/>
    <w:link w:val="2"/>
    <w:rsid w:val="00E40648"/>
    <w:rPr>
      <w:rFonts w:ascii="Times New Roman" w:eastAsia="Times New Roman" w:hAnsi="Times New Roman" w:cs="Times New Roman"/>
      <w:sz w:val="24"/>
      <w:szCs w:val="20"/>
      <w:lang w:eastAsia="ru-RU"/>
    </w:rPr>
  </w:style>
  <w:style w:type="paragraph" w:customStyle="1" w:styleId="a5">
    <w:name w:val="Содержимое таблицы"/>
    <w:basedOn w:val="a1"/>
    <w:rsid w:val="00E4064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ConsPlusNormal">
    <w:name w:val="ConsPlusNormal"/>
    <w:link w:val="ConsPlusNormal0"/>
    <w:rsid w:val="00E40648"/>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PlusTitle">
    <w:name w:val="ConsPlusTitle"/>
    <w:uiPriority w:val="99"/>
    <w:rsid w:val="00E40648"/>
    <w:pPr>
      <w:widowControl w:val="0"/>
      <w:spacing w:after="0" w:line="240" w:lineRule="auto"/>
    </w:pPr>
    <w:rPr>
      <w:rFonts w:ascii="Arial" w:eastAsia="Times New Roman" w:hAnsi="Arial" w:cs="Times New Roman"/>
      <w:b/>
      <w:snapToGrid w:val="0"/>
      <w:sz w:val="20"/>
      <w:szCs w:val="20"/>
      <w:lang w:eastAsia="ru-RU"/>
    </w:rPr>
  </w:style>
  <w:style w:type="paragraph" w:styleId="a6">
    <w:name w:val="No Spacing"/>
    <w:link w:val="a7"/>
    <w:qFormat/>
    <w:rsid w:val="00E40648"/>
    <w:pPr>
      <w:spacing w:after="0" w:line="240" w:lineRule="auto"/>
    </w:pPr>
    <w:rPr>
      <w:rFonts w:ascii="Calibri" w:eastAsia="Calibri" w:hAnsi="Calibri" w:cs="Times New Roman"/>
    </w:rPr>
  </w:style>
  <w:style w:type="character" w:styleId="a8">
    <w:name w:val="Hyperlink"/>
    <w:basedOn w:val="a2"/>
    <w:uiPriority w:val="99"/>
    <w:unhideWhenUsed/>
    <w:rsid w:val="004C15BF"/>
    <w:rPr>
      <w:color w:val="0000FF"/>
      <w:u w:val="single"/>
    </w:rPr>
  </w:style>
  <w:style w:type="character" w:styleId="a9">
    <w:name w:val="FollowedHyperlink"/>
    <w:basedOn w:val="a2"/>
    <w:uiPriority w:val="99"/>
    <w:unhideWhenUsed/>
    <w:rsid w:val="004C15BF"/>
    <w:rPr>
      <w:color w:val="800080"/>
      <w:u w:val="single"/>
    </w:rPr>
  </w:style>
  <w:style w:type="paragraph" w:customStyle="1" w:styleId="xl65">
    <w:name w:val="xl65"/>
    <w:basedOn w:val="a1"/>
    <w:rsid w:val="004C15BF"/>
    <w:pPr>
      <w:spacing w:before="100" w:beforeAutospacing="1" w:after="100" w:afterAutospacing="1" w:line="240" w:lineRule="auto"/>
    </w:pPr>
    <w:rPr>
      <w:rFonts w:ascii="Calibri" w:eastAsia="Times New Roman" w:hAnsi="Calibri" w:cs="Calibri"/>
      <w:sz w:val="24"/>
      <w:szCs w:val="24"/>
      <w:lang w:eastAsia="ru-RU"/>
    </w:rPr>
  </w:style>
  <w:style w:type="paragraph" w:customStyle="1" w:styleId="xl66">
    <w:name w:val="xl66"/>
    <w:basedOn w:val="a1"/>
    <w:rsid w:val="004C15BF"/>
    <w:pPr>
      <w:spacing w:before="100" w:beforeAutospacing="1" w:after="100" w:afterAutospacing="1" w:line="240" w:lineRule="auto"/>
      <w:jc w:val="right"/>
      <w:textAlignment w:val="center"/>
    </w:pPr>
    <w:rPr>
      <w:rFonts w:ascii="Calibri" w:eastAsia="Times New Roman" w:hAnsi="Calibri" w:cs="Calibri"/>
      <w:sz w:val="24"/>
      <w:szCs w:val="24"/>
      <w:lang w:eastAsia="ru-RU"/>
    </w:rPr>
  </w:style>
  <w:style w:type="paragraph" w:customStyle="1" w:styleId="xl67">
    <w:name w:val="xl67"/>
    <w:basedOn w:val="a1"/>
    <w:rsid w:val="004C15BF"/>
    <w:pP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68">
    <w:name w:val="xl68"/>
    <w:basedOn w:val="a1"/>
    <w:rsid w:val="004C15BF"/>
    <w:pP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69">
    <w:name w:val="xl69"/>
    <w:basedOn w:val="a1"/>
    <w:rsid w:val="004C15BF"/>
    <w:pP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70">
    <w:name w:val="xl70"/>
    <w:basedOn w:val="a1"/>
    <w:rsid w:val="004C15BF"/>
    <w:pPr>
      <w:spacing w:before="100" w:beforeAutospacing="1" w:after="100" w:afterAutospacing="1" w:line="240" w:lineRule="auto"/>
      <w:jc w:val="right"/>
      <w:textAlignment w:val="center"/>
    </w:pPr>
    <w:rPr>
      <w:rFonts w:ascii="Times New Roman" w:eastAsia="Times New Roman" w:hAnsi="Times New Roman" w:cs="Times New Roman"/>
      <w:sz w:val="28"/>
      <w:szCs w:val="28"/>
      <w:lang w:eastAsia="ru-RU"/>
    </w:rPr>
  </w:style>
  <w:style w:type="paragraph" w:customStyle="1" w:styleId="xl71">
    <w:name w:val="xl71"/>
    <w:basedOn w:val="a1"/>
    <w:rsid w:val="004C15BF"/>
    <w:pP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72">
    <w:name w:val="xl72"/>
    <w:basedOn w:val="a1"/>
    <w:rsid w:val="004C15B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73">
    <w:name w:val="xl73"/>
    <w:basedOn w:val="a1"/>
    <w:rsid w:val="004C15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74">
    <w:name w:val="xl74"/>
    <w:basedOn w:val="a1"/>
    <w:rsid w:val="004C15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75">
    <w:name w:val="xl75"/>
    <w:basedOn w:val="a1"/>
    <w:rsid w:val="004C15B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6">
    <w:name w:val="xl76"/>
    <w:basedOn w:val="a1"/>
    <w:rsid w:val="004C15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1"/>
    <w:rsid w:val="004C15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8">
    <w:name w:val="xl78"/>
    <w:basedOn w:val="a1"/>
    <w:rsid w:val="004C15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79">
    <w:name w:val="xl79"/>
    <w:basedOn w:val="a1"/>
    <w:rsid w:val="004C15B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0">
    <w:name w:val="xl80"/>
    <w:basedOn w:val="a1"/>
    <w:rsid w:val="004C15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81">
    <w:name w:val="xl81"/>
    <w:basedOn w:val="a1"/>
    <w:rsid w:val="004C15B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4"/>
      <w:szCs w:val="24"/>
      <w:lang w:eastAsia="ru-RU"/>
    </w:rPr>
  </w:style>
  <w:style w:type="paragraph" w:customStyle="1" w:styleId="xl82">
    <w:name w:val="xl82"/>
    <w:basedOn w:val="a1"/>
    <w:rsid w:val="004C15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83">
    <w:name w:val="xl83"/>
    <w:basedOn w:val="a1"/>
    <w:rsid w:val="004C15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84">
    <w:name w:val="xl84"/>
    <w:basedOn w:val="a1"/>
    <w:rsid w:val="004C15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i/>
      <w:iCs/>
      <w:sz w:val="24"/>
      <w:szCs w:val="24"/>
      <w:lang w:eastAsia="ru-RU"/>
    </w:rPr>
  </w:style>
  <w:style w:type="paragraph" w:customStyle="1" w:styleId="xl85">
    <w:name w:val="xl85"/>
    <w:basedOn w:val="a1"/>
    <w:rsid w:val="004C15BF"/>
    <w:pPr>
      <w:spacing w:before="100" w:beforeAutospacing="1" w:after="100" w:afterAutospacing="1" w:line="240" w:lineRule="auto"/>
      <w:jc w:val="right"/>
    </w:pPr>
    <w:rPr>
      <w:rFonts w:ascii="Times New Roman" w:eastAsia="Times New Roman" w:hAnsi="Times New Roman" w:cs="Times New Roman"/>
      <w:sz w:val="28"/>
      <w:szCs w:val="28"/>
      <w:lang w:eastAsia="ru-RU"/>
    </w:rPr>
  </w:style>
  <w:style w:type="paragraph" w:customStyle="1" w:styleId="xl86">
    <w:name w:val="xl86"/>
    <w:basedOn w:val="a1"/>
    <w:rsid w:val="004C15BF"/>
    <w:pP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87">
    <w:name w:val="xl87"/>
    <w:basedOn w:val="a1"/>
    <w:rsid w:val="004C15BF"/>
    <w:pPr>
      <w:spacing w:before="100" w:beforeAutospacing="1" w:after="100" w:afterAutospacing="1" w:line="240" w:lineRule="auto"/>
      <w:jc w:val="right"/>
    </w:pPr>
    <w:rPr>
      <w:rFonts w:ascii="Times New Roman" w:eastAsia="Times New Roman" w:hAnsi="Times New Roman" w:cs="Times New Roman"/>
      <w:sz w:val="28"/>
      <w:szCs w:val="28"/>
      <w:lang w:eastAsia="ru-RU"/>
    </w:rPr>
  </w:style>
  <w:style w:type="paragraph" w:customStyle="1" w:styleId="xl88">
    <w:name w:val="xl88"/>
    <w:basedOn w:val="a1"/>
    <w:rsid w:val="004C15BF"/>
    <w:pP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89">
    <w:name w:val="xl89"/>
    <w:basedOn w:val="a1"/>
    <w:rsid w:val="004C15BF"/>
    <w:pPr>
      <w:spacing w:before="100" w:beforeAutospacing="1" w:after="100" w:afterAutospacing="1" w:line="240" w:lineRule="auto"/>
      <w:jc w:val="right"/>
    </w:pPr>
    <w:rPr>
      <w:rFonts w:ascii="Times New Roman" w:eastAsia="Times New Roman" w:hAnsi="Times New Roman" w:cs="Times New Roman"/>
      <w:sz w:val="28"/>
      <w:szCs w:val="28"/>
      <w:lang w:eastAsia="ru-RU"/>
    </w:rPr>
  </w:style>
  <w:style w:type="paragraph" w:customStyle="1" w:styleId="xl90">
    <w:name w:val="xl90"/>
    <w:basedOn w:val="a1"/>
    <w:rsid w:val="004C15BF"/>
    <w:pPr>
      <w:spacing w:before="100" w:beforeAutospacing="1" w:after="100" w:afterAutospacing="1" w:line="240" w:lineRule="auto"/>
      <w:jc w:val="right"/>
      <w:textAlignment w:val="center"/>
    </w:pPr>
    <w:rPr>
      <w:rFonts w:ascii="Times New Roman" w:eastAsia="Times New Roman" w:hAnsi="Times New Roman" w:cs="Times New Roman"/>
      <w:sz w:val="28"/>
      <w:szCs w:val="28"/>
      <w:lang w:eastAsia="ru-RU"/>
    </w:rPr>
  </w:style>
  <w:style w:type="paragraph" w:customStyle="1" w:styleId="xl91">
    <w:name w:val="xl91"/>
    <w:basedOn w:val="a1"/>
    <w:rsid w:val="004C15B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92">
    <w:name w:val="xl92"/>
    <w:basedOn w:val="a1"/>
    <w:rsid w:val="004C15B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styleId="aa">
    <w:name w:val="Balloon Text"/>
    <w:basedOn w:val="a1"/>
    <w:link w:val="ab"/>
    <w:uiPriority w:val="99"/>
    <w:unhideWhenUsed/>
    <w:rsid w:val="00002CF6"/>
    <w:pPr>
      <w:spacing w:after="0" w:line="240" w:lineRule="auto"/>
    </w:pPr>
    <w:rPr>
      <w:rFonts w:ascii="Tahoma" w:hAnsi="Tahoma" w:cs="Tahoma"/>
      <w:sz w:val="16"/>
      <w:szCs w:val="16"/>
    </w:rPr>
  </w:style>
  <w:style w:type="character" w:customStyle="1" w:styleId="ab">
    <w:name w:val="Текст выноски Знак"/>
    <w:basedOn w:val="a2"/>
    <w:link w:val="aa"/>
    <w:uiPriority w:val="99"/>
    <w:rsid w:val="00002CF6"/>
    <w:rPr>
      <w:rFonts w:ascii="Tahoma" w:hAnsi="Tahoma" w:cs="Tahoma"/>
      <w:sz w:val="16"/>
      <w:szCs w:val="16"/>
    </w:rPr>
  </w:style>
  <w:style w:type="character" w:styleId="ac">
    <w:name w:val="Emphasis"/>
    <w:basedOn w:val="a2"/>
    <w:qFormat/>
    <w:rsid w:val="00732544"/>
    <w:rPr>
      <w:i/>
      <w:iCs/>
    </w:rPr>
  </w:style>
  <w:style w:type="paragraph" w:customStyle="1" w:styleId="11">
    <w:name w:val="Обычный (веб)1"/>
    <w:basedOn w:val="a1"/>
    <w:rsid w:val="00732544"/>
    <w:pPr>
      <w:widowControl w:val="0"/>
      <w:suppressAutoHyphens/>
      <w:spacing w:before="280" w:after="280" w:line="240" w:lineRule="auto"/>
    </w:pPr>
    <w:rPr>
      <w:rFonts w:ascii="Times New Roman" w:eastAsia="Andale Sans UI" w:hAnsi="Times New Roman" w:cs="Times New Roman"/>
      <w:kern w:val="1"/>
      <w:sz w:val="24"/>
      <w:szCs w:val="24"/>
    </w:rPr>
  </w:style>
  <w:style w:type="character" w:customStyle="1" w:styleId="30">
    <w:name w:val="Заголовок 3 Знак"/>
    <w:aliases w:val="Знак2 Знак Знак1"/>
    <w:basedOn w:val="a2"/>
    <w:link w:val="3"/>
    <w:rsid w:val="00BE7464"/>
    <w:rPr>
      <w:rFonts w:asciiTheme="majorHAnsi" w:eastAsiaTheme="majorEastAsia" w:hAnsiTheme="majorHAnsi" w:cstheme="majorBidi"/>
      <w:b/>
      <w:bCs/>
      <w:color w:val="4F81BD" w:themeColor="accent1"/>
    </w:rPr>
  </w:style>
  <w:style w:type="paragraph" w:styleId="ad">
    <w:name w:val="List Paragraph"/>
    <w:basedOn w:val="a1"/>
    <w:link w:val="ae"/>
    <w:uiPriority w:val="34"/>
    <w:qFormat/>
    <w:rsid w:val="00BE7464"/>
    <w:pPr>
      <w:ind w:left="720"/>
      <w:contextualSpacing/>
    </w:pPr>
    <w:rPr>
      <w:rFonts w:ascii="Calibri" w:eastAsia="Calibri" w:hAnsi="Calibri" w:cs="Times New Roman"/>
    </w:rPr>
  </w:style>
  <w:style w:type="paragraph" w:styleId="af">
    <w:name w:val="Normal (Web)"/>
    <w:aliases w:val="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1"/>
    <w:link w:val="af0"/>
    <w:qFormat/>
    <w:rsid w:val="00BE7464"/>
    <w:pPr>
      <w:spacing w:before="100" w:beforeAutospacing="1" w:after="100" w:afterAutospacing="1" w:line="240" w:lineRule="auto"/>
    </w:pPr>
    <w:rPr>
      <w:rFonts w:ascii="Arial" w:eastAsia="Times New Roman" w:hAnsi="Arial" w:cs="Arial"/>
      <w:color w:val="333333"/>
      <w:sz w:val="20"/>
      <w:szCs w:val="20"/>
      <w:lang w:eastAsia="ru-RU"/>
    </w:rPr>
  </w:style>
  <w:style w:type="paragraph" w:customStyle="1" w:styleId="ConsNormal">
    <w:name w:val="ConsNormal"/>
    <w:rsid w:val="00BE746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Iauiue">
    <w:name w:val="Iau?iue"/>
    <w:rsid w:val="00BE7464"/>
    <w:pPr>
      <w:spacing w:after="0" w:line="240" w:lineRule="auto"/>
    </w:pPr>
    <w:rPr>
      <w:rFonts w:ascii="Times New Roman" w:eastAsia="Times New Roman" w:hAnsi="Times New Roman" w:cs="Times New Roman"/>
      <w:sz w:val="20"/>
      <w:szCs w:val="20"/>
      <w:lang w:eastAsia="ru-RU"/>
    </w:rPr>
  </w:style>
  <w:style w:type="paragraph" w:styleId="21">
    <w:name w:val="Body Text 2"/>
    <w:basedOn w:val="a1"/>
    <w:link w:val="22"/>
    <w:rsid w:val="00BE7464"/>
    <w:pPr>
      <w:spacing w:after="0" w:line="240" w:lineRule="auto"/>
      <w:jc w:val="both"/>
    </w:pPr>
    <w:rPr>
      <w:rFonts w:ascii="Times New Roman" w:eastAsia="Times New Roman" w:hAnsi="Times New Roman" w:cs="Times New Roman"/>
      <w:sz w:val="26"/>
      <w:szCs w:val="24"/>
      <w:lang w:eastAsia="ru-RU"/>
    </w:rPr>
  </w:style>
  <w:style w:type="character" w:customStyle="1" w:styleId="22">
    <w:name w:val="Основной текст 2 Знак"/>
    <w:basedOn w:val="a2"/>
    <w:link w:val="21"/>
    <w:uiPriority w:val="99"/>
    <w:rsid w:val="00BE7464"/>
    <w:rPr>
      <w:rFonts w:ascii="Times New Roman" w:eastAsia="Times New Roman" w:hAnsi="Times New Roman" w:cs="Times New Roman"/>
      <w:sz w:val="26"/>
      <w:szCs w:val="24"/>
      <w:lang w:eastAsia="ru-RU"/>
    </w:rPr>
  </w:style>
  <w:style w:type="paragraph" w:styleId="af1">
    <w:name w:val="Body Text"/>
    <w:basedOn w:val="a1"/>
    <w:link w:val="af2"/>
    <w:unhideWhenUsed/>
    <w:rsid w:val="00C72BAD"/>
    <w:pPr>
      <w:spacing w:after="120"/>
    </w:pPr>
  </w:style>
  <w:style w:type="character" w:customStyle="1" w:styleId="af2">
    <w:name w:val="Основной текст Знак"/>
    <w:basedOn w:val="a2"/>
    <w:link w:val="af1"/>
    <w:rsid w:val="00C72BAD"/>
  </w:style>
  <w:style w:type="character" w:customStyle="1" w:styleId="af3">
    <w:name w:val="Подпись к картинке_"/>
    <w:basedOn w:val="a2"/>
    <w:link w:val="af4"/>
    <w:uiPriority w:val="99"/>
    <w:locked/>
    <w:rsid w:val="00C72BAD"/>
    <w:rPr>
      <w:rFonts w:ascii="Times New Roman" w:hAnsi="Times New Roman" w:cs="Times New Roman"/>
      <w:sz w:val="27"/>
      <w:szCs w:val="27"/>
      <w:shd w:val="clear" w:color="auto" w:fill="FFFFFF"/>
    </w:rPr>
  </w:style>
  <w:style w:type="character" w:customStyle="1" w:styleId="af5">
    <w:name w:val="Основной текст + Полужирный"/>
    <w:uiPriority w:val="99"/>
    <w:rsid w:val="00C72BAD"/>
    <w:rPr>
      <w:rFonts w:ascii="Times New Roman" w:hAnsi="Times New Roman"/>
      <w:b/>
      <w:spacing w:val="0"/>
      <w:sz w:val="27"/>
    </w:rPr>
  </w:style>
  <w:style w:type="character" w:customStyle="1" w:styleId="af6">
    <w:name w:val="Колонтитул_"/>
    <w:basedOn w:val="a2"/>
    <w:link w:val="af7"/>
    <w:uiPriority w:val="99"/>
    <w:locked/>
    <w:rsid w:val="00C72BAD"/>
    <w:rPr>
      <w:rFonts w:ascii="Times New Roman" w:hAnsi="Times New Roman" w:cs="Times New Roman"/>
      <w:sz w:val="20"/>
      <w:szCs w:val="20"/>
      <w:shd w:val="clear" w:color="auto" w:fill="FFFFFF"/>
      <w:lang w:val="en-US"/>
    </w:rPr>
  </w:style>
  <w:style w:type="paragraph" w:customStyle="1" w:styleId="af4">
    <w:name w:val="Подпись к картинке"/>
    <w:basedOn w:val="a1"/>
    <w:link w:val="af3"/>
    <w:uiPriority w:val="99"/>
    <w:rsid w:val="00C72BAD"/>
    <w:pPr>
      <w:shd w:val="clear" w:color="auto" w:fill="FFFFFF"/>
      <w:spacing w:after="0" w:line="321" w:lineRule="exact"/>
    </w:pPr>
    <w:rPr>
      <w:rFonts w:ascii="Times New Roman" w:hAnsi="Times New Roman" w:cs="Times New Roman"/>
      <w:sz w:val="27"/>
      <w:szCs w:val="27"/>
    </w:rPr>
  </w:style>
  <w:style w:type="paragraph" w:customStyle="1" w:styleId="af7">
    <w:name w:val="Колонтитул"/>
    <w:basedOn w:val="a1"/>
    <w:link w:val="af6"/>
    <w:uiPriority w:val="99"/>
    <w:rsid w:val="00C72BAD"/>
    <w:pPr>
      <w:shd w:val="clear" w:color="auto" w:fill="FFFFFF"/>
      <w:spacing w:after="0" w:line="240" w:lineRule="auto"/>
    </w:pPr>
    <w:rPr>
      <w:rFonts w:ascii="Times New Roman" w:hAnsi="Times New Roman" w:cs="Times New Roman"/>
      <w:sz w:val="20"/>
      <w:szCs w:val="20"/>
      <w:lang w:val="en-US"/>
    </w:rPr>
  </w:style>
  <w:style w:type="table" w:styleId="af8">
    <w:name w:val="Table Grid"/>
    <w:basedOn w:val="a3"/>
    <w:uiPriority w:val="39"/>
    <w:rsid w:val="00C72BAD"/>
    <w:pPr>
      <w:spacing w:after="0" w:line="240" w:lineRule="auto"/>
    </w:pPr>
    <w:rPr>
      <w:rFonts w:ascii="Arial Unicode MS" w:eastAsia="Arial Unicode MS" w:hAnsi="Arial Unicode MS"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Title"/>
    <w:basedOn w:val="a1"/>
    <w:link w:val="afa"/>
    <w:qFormat/>
    <w:rsid w:val="00C72BAD"/>
    <w:pPr>
      <w:spacing w:after="0" w:line="240" w:lineRule="auto"/>
      <w:jc w:val="center"/>
    </w:pPr>
    <w:rPr>
      <w:rFonts w:ascii="Times New Roman" w:eastAsia="Arial Unicode MS" w:hAnsi="Times New Roman" w:cs="Times New Roman"/>
      <w:b/>
      <w:bCs/>
      <w:sz w:val="28"/>
      <w:szCs w:val="24"/>
      <w:lang w:eastAsia="ru-RU"/>
    </w:rPr>
  </w:style>
  <w:style w:type="character" w:customStyle="1" w:styleId="afa">
    <w:name w:val="Название Знак"/>
    <w:basedOn w:val="a2"/>
    <w:link w:val="af9"/>
    <w:rsid w:val="00C72BAD"/>
    <w:rPr>
      <w:rFonts w:ascii="Times New Roman" w:eastAsia="Arial Unicode MS" w:hAnsi="Times New Roman" w:cs="Times New Roman"/>
      <w:b/>
      <w:bCs/>
      <w:sz w:val="28"/>
      <w:szCs w:val="24"/>
      <w:lang w:eastAsia="ru-RU"/>
    </w:rPr>
  </w:style>
  <w:style w:type="paragraph" w:styleId="afb">
    <w:name w:val="header"/>
    <w:basedOn w:val="a1"/>
    <w:link w:val="afc"/>
    <w:uiPriority w:val="99"/>
    <w:unhideWhenUsed/>
    <w:rsid w:val="00C72BAD"/>
    <w:pPr>
      <w:tabs>
        <w:tab w:val="center" w:pos="4677"/>
        <w:tab w:val="right" w:pos="9355"/>
      </w:tabs>
      <w:spacing w:after="0" w:line="240" w:lineRule="auto"/>
    </w:pPr>
  </w:style>
  <w:style w:type="character" w:customStyle="1" w:styleId="afc">
    <w:name w:val="Верхний колонтитул Знак"/>
    <w:basedOn w:val="a2"/>
    <w:link w:val="afb"/>
    <w:uiPriority w:val="99"/>
    <w:rsid w:val="00C72BAD"/>
  </w:style>
  <w:style w:type="paragraph" w:styleId="afd">
    <w:name w:val="footer"/>
    <w:basedOn w:val="a1"/>
    <w:link w:val="afe"/>
    <w:uiPriority w:val="99"/>
    <w:unhideWhenUsed/>
    <w:rsid w:val="00C72BAD"/>
    <w:pPr>
      <w:tabs>
        <w:tab w:val="center" w:pos="4677"/>
        <w:tab w:val="right" w:pos="9355"/>
      </w:tabs>
      <w:spacing w:after="0" w:line="240" w:lineRule="auto"/>
    </w:pPr>
  </w:style>
  <w:style w:type="character" w:customStyle="1" w:styleId="afe">
    <w:name w:val="Нижний колонтитул Знак"/>
    <w:basedOn w:val="a2"/>
    <w:link w:val="afd"/>
    <w:uiPriority w:val="99"/>
    <w:rsid w:val="00C72BAD"/>
  </w:style>
  <w:style w:type="paragraph" w:customStyle="1" w:styleId="12">
    <w:name w:val="Указатель1"/>
    <w:basedOn w:val="a1"/>
    <w:rsid w:val="00C72BAD"/>
    <w:pPr>
      <w:suppressLineNumbers/>
      <w:suppressAutoHyphens/>
      <w:spacing w:after="0" w:line="240" w:lineRule="auto"/>
    </w:pPr>
    <w:rPr>
      <w:rFonts w:ascii="Times New Roman" w:eastAsia="Times New Roman" w:hAnsi="Times New Roman" w:cs="Tahoma"/>
      <w:sz w:val="24"/>
      <w:szCs w:val="24"/>
      <w:lang w:eastAsia="ar-SA"/>
    </w:rPr>
  </w:style>
  <w:style w:type="paragraph" w:styleId="aff">
    <w:name w:val="Body Text Indent"/>
    <w:aliases w:val="Основной текст 1"/>
    <w:basedOn w:val="a1"/>
    <w:link w:val="aff0"/>
    <w:unhideWhenUsed/>
    <w:rsid w:val="00932394"/>
    <w:pPr>
      <w:spacing w:after="120"/>
      <w:ind w:left="283"/>
    </w:pPr>
  </w:style>
  <w:style w:type="character" w:customStyle="1" w:styleId="aff0">
    <w:name w:val="Основной текст с отступом Знак"/>
    <w:aliases w:val="Основной текст 1 Знак"/>
    <w:basedOn w:val="a2"/>
    <w:link w:val="aff"/>
    <w:rsid w:val="00932394"/>
  </w:style>
  <w:style w:type="character" w:customStyle="1" w:styleId="ae">
    <w:name w:val="Абзац списка Знак"/>
    <w:link w:val="ad"/>
    <w:uiPriority w:val="99"/>
    <w:locked/>
    <w:rsid w:val="00932394"/>
    <w:rPr>
      <w:rFonts w:ascii="Calibri" w:eastAsia="Calibri" w:hAnsi="Calibri" w:cs="Times New Roman"/>
    </w:rPr>
  </w:style>
  <w:style w:type="character" w:customStyle="1" w:styleId="ConsPlusNormal0">
    <w:name w:val="ConsPlusNormal Знак"/>
    <w:link w:val="ConsPlusNormal"/>
    <w:locked/>
    <w:rsid w:val="00932394"/>
    <w:rPr>
      <w:rFonts w:ascii="Arial" w:eastAsia="Times New Roman" w:hAnsi="Arial" w:cs="Times New Roman"/>
      <w:snapToGrid w:val="0"/>
      <w:sz w:val="20"/>
      <w:szCs w:val="20"/>
      <w:lang w:eastAsia="ru-RU"/>
    </w:rPr>
  </w:style>
  <w:style w:type="paragraph" w:customStyle="1" w:styleId="13">
    <w:name w:val="Без интервала1"/>
    <w:uiPriority w:val="99"/>
    <w:rsid w:val="00932394"/>
    <w:pPr>
      <w:spacing w:after="0" w:line="240" w:lineRule="auto"/>
    </w:pPr>
    <w:rPr>
      <w:rFonts w:ascii="Calibri" w:eastAsia="Times New Roman" w:hAnsi="Calibri" w:cs="Calibri"/>
      <w:lang w:eastAsia="ru-RU"/>
    </w:rPr>
  </w:style>
  <w:style w:type="character" w:styleId="aff1">
    <w:name w:val="Strong"/>
    <w:qFormat/>
    <w:rsid w:val="00932394"/>
    <w:rPr>
      <w:rFonts w:cs="Times New Roman"/>
      <w:b/>
      <w:bCs/>
    </w:rPr>
  </w:style>
  <w:style w:type="paragraph" w:customStyle="1" w:styleId="aff2">
    <w:name w:val="Нормальный (таблица)"/>
    <w:basedOn w:val="a1"/>
    <w:next w:val="a1"/>
    <w:uiPriority w:val="99"/>
    <w:rsid w:val="00932394"/>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3">
    <w:name w:val="Прижатый влево"/>
    <w:basedOn w:val="a1"/>
    <w:next w:val="a1"/>
    <w:uiPriority w:val="99"/>
    <w:rsid w:val="00932394"/>
    <w:pPr>
      <w:widowControl w:val="0"/>
      <w:autoSpaceDE w:val="0"/>
      <w:autoSpaceDN w:val="0"/>
      <w:adjustRightInd w:val="0"/>
      <w:spacing w:after="0" w:line="240" w:lineRule="auto"/>
    </w:pPr>
    <w:rPr>
      <w:rFonts w:ascii="Arial" w:eastAsia="Times New Roman" w:hAnsi="Arial" w:cs="Arial"/>
      <w:sz w:val="26"/>
      <w:szCs w:val="26"/>
      <w:lang w:eastAsia="ru-RU"/>
    </w:rPr>
  </w:style>
  <w:style w:type="paragraph" w:customStyle="1" w:styleId="ConsNonformat">
    <w:name w:val="ConsNonformat"/>
    <w:rsid w:val="00242D65"/>
    <w:pPr>
      <w:widowControl w:val="0"/>
      <w:autoSpaceDE w:val="0"/>
      <w:autoSpaceDN w:val="0"/>
      <w:adjustRightInd w:val="0"/>
      <w:spacing w:after="0" w:line="240" w:lineRule="auto"/>
      <w:ind w:right="19772"/>
    </w:pPr>
    <w:rPr>
      <w:rFonts w:ascii="Courier New" w:eastAsia="Times New Roman" w:hAnsi="Courier New" w:cs="Courier New"/>
      <w:lang w:eastAsia="ru-RU"/>
    </w:rPr>
  </w:style>
  <w:style w:type="paragraph" w:customStyle="1" w:styleId="ConsTitle">
    <w:name w:val="ConsTitle"/>
    <w:rsid w:val="00242D65"/>
    <w:pPr>
      <w:widowControl w:val="0"/>
      <w:autoSpaceDE w:val="0"/>
      <w:autoSpaceDN w:val="0"/>
      <w:adjustRightInd w:val="0"/>
      <w:spacing w:after="0" w:line="240" w:lineRule="auto"/>
      <w:ind w:right="19772"/>
    </w:pPr>
    <w:rPr>
      <w:rFonts w:ascii="Arial" w:eastAsia="Times New Roman" w:hAnsi="Arial" w:cs="Arial"/>
      <w:b/>
      <w:bCs/>
      <w:sz w:val="18"/>
      <w:szCs w:val="18"/>
      <w:lang w:eastAsia="ru-RU"/>
    </w:rPr>
  </w:style>
  <w:style w:type="character" w:customStyle="1" w:styleId="aff4">
    <w:name w:val="Цветовое выделение"/>
    <w:rsid w:val="00242D65"/>
    <w:rPr>
      <w:b/>
      <w:bCs/>
      <w:color w:val="26282F"/>
    </w:rPr>
  </w:style>
  <w:style w:type="character" w:customStyle="1" w:styleId="aff5">
    <w:name w:val="Гипертекстовая ссылка"/>
    <w:uiPriority w:val="99"/>
    <w:rsid w:val="00242D65"/>
    <w:rPr>
      <w:b w:val="0"/>
      <w:bCs w:val="0"/>
      <w:color w:val="106BBE"/>
    </w:rPr>
  </w:style>
  <w:style w:type="character" w:customStyle="1" w:styleId="2Exact">
    <w:name w:val="Основной текст (2) Exact"/>
    <w:basedOn w:val="a2"/>
    <w:rsid w:val="00242D65"/>
    <w:rPr>
      <w:rFonts w:ascii="Times New Roman" w:eastAsia="Times New Roman" w:hAnsi="Times New Roman" w:cs="Times New Roman"/>
      <w:b w:val="0"/>
      <w:bCs w:val="0"/>
      <w:i w:val="0"/>
      <w:iCs w:val="0"/>
      <w:smallCaps w:val="0"/>
      <w:strike w:val="0"/>
      <w:sz w:val="28"/>
      <w:szCs w:val="28"/>
      <w:u w:val="none"/>
    </w:rPr>
  </w:style>
  <w:style w:type="character" w:customStyle="1" w:styleId="23">
    <w:name w:val="Основной текст (2)_"/>
    <w:basedOn w:val="a2"/>
    <w:link w:val="24"/>
    <w:rsid w:val="00242D65"/>
    <w:rPr>
      <w:rFonts w:ascii="Times New Roman" w:eastAsia="Times New Roman" w:hAnsi="Times New Roman" w:cs="Times New Roman"/>
      <w:sz w:val="28"/>
      <w:szCs w:val="28"/>
      <w:shd w:val="clear" w:color="auto" w:fill="FFFFFF"/>
    </w:rPr>
  </w:style>
  <w:style w:type="character" w:customStyle="1" w:styleId="31">
    <w:name w:val="Основной текст (3)_"/>
    <w:basedOn w:val="a2"/>
    <w:link w:val="32"/>
    <w:rsid w:val="00242D65"/>
    <w:rPr>
      <w:rFonts w:ascii="Times New Roman" w:eastAsia="Times New Roman" w:hAnsi="Times New Roman" w:cs="Times New Roman"/>
      <w:shd w:val="clear" w:color="auto" w:fill="FFFFFF"/>
    </w:rPr>
  </w:style>
  <w:style w:type="character" w:customStyle="1" w:styleId="314pt">
    <w:name w:val="Основной текст (3) + 14 pt"/>
    <w:basedOn w:val="31"/>
    <w:rsid w:val="00242D65"/>
    <w:rPr>
      <w:rFonts w:ascii="Times New Roman" w:eastAsia="Times New Roman" w:hAnsi="Times New Roman" w:cs="Times New Roman"/>
      <w:color w:val="000000"/>
      <w:spacing w:val="0"/>
      <w:w w:val="100"/>
      <w:position w:val="0"/>
      <w:sz w:val="28"/>
      <w:szCs w:val="28"/>
      <w:shd w:val="clear" w:color="auto" w:fill="FFFFFF"/>
      <w:lang w:val="ru-RU" w:eastAsia="ru-RU" w:bidi="ru-RU"/>
    </w:rPr>
  </w:style>
  <w:style w:type="character" w:customStyle="1" w:styleId="41">
    <w:name w:val="Основной текст (4)_"/>
    <w:basedOn w:val="a2"/>
    <w:link w:val="42"/>
    <w:rsid w:val="00242D65"/>
    <w:rPr>
      <w:rFonts w:ascii="Times New Roman" w:eastAsia="Times New Roman" w:hAnsi="Times New Roman" w:cs="Times New Roman"/>
      <w:sz w:val="28"/>
      <w:szCs w:val="28"/>
      <w:shd w:val="clear" w:color="auto" w:fill="FFFFFF"/>
    </w:rPr>
  </w:style>
  <w:style w:type="paragraph" w:customStyle="1" w:styleId="24">
    <w:name w:val="Основной текст (2)"/>
    <w:basedOn w:val="a1"/>
    <w:link w:val="23"/>
    <w:rsid w:val="00242D65"/>
    <w:pPr>
      <w:widowControl w:val="0"/>
      <w:shd w:val="clear" w:color="auto" w:fill="FFFFFF"/>
      <w:spacing w:after="0" w:line="322" w:lineRule="exact"/>
      <w:jc w:val="center"/>
    </w:pPr>
    <w:rPr>
      <w:rFonts w:ascii="Times New Roman" w:eastAsia="Times New Roman" w:hAnsi="Times New Roman" w:cs="Times New Roman"/>
      <w:sz w:val="28"/>
      <w:szCs w:val="28"/>
    </w:rPr>
  </w:style>
  <w:style w:type="paragraph" w:customStyle="1" w:styleId="32">
    <w:name w:val="Основной текст (3)"/>
    <w:basedOn w:val="a1"/>
    <w:link w:val="31"/>
    <w:rsid w:val="00242D65"/>
    <w:pPr>
      <w:widowControl w:val="0"/>
      <w:shd w:val="clear" w:color="auto" w:fill="FFFFFF"/>
      <w:spacing w:after="0" w:line="283" w:lineRule="exact"/>
      <w:jc w:val="center"/>
    </w:pPr>
    <w:rPr>
      <w:rFonts w:ascii="Times New Roman" w:eastAsia="Times New Roman" w:hAnsi="Times New Roman" w:cs="Times New Roman"/>
    </w:rPr>
  </w:style>
  <w:style w:type="paragraph" w:customStyle="1" w:styleId="42">
    <w:name w:val="Основной текст (4)"/>
    <w:basedOn w:val="a1"/>
    <w:link w:val="41"/>
    <w:rsid w:val="00242D65"/>
    <w:pPr>
      <w:widowControl w:val="0"/>
      <w:shd w:val="clear" w:color="auto" w:fill="FFFFFF"/>
      <w:spacing w:before="600" w:after="0" w:line="310" w:lineRule="exact"/>
      <w:jc w:val="center"/>
    </w:pPr>
    <w:rPr>
      <w:rFonts w:ascii="Times New Roman" w:eastAsia="Times New Roman" w:hAnsi="Times New Roman" w:cs="Times New Roman"/>
      <w:sz w:val="28"/>
      <w:szCs w:val="28"/>
    </w:rPr>
  </w:style>
  <w:style w:type="character" w:customStyle="1" w:styleId="blk">
    <w:name w:val="blk"/>
    <w:rsid w:val="00F72465"/>
  </w:style>
  <w:style w:type="paragraph" w:customStyle="1" w:styleId="aff6">
    <w:name w:val="Знак Знак Знак Знак Знак Знак"/>
    <w:basedOn w:val="a1"/>
    <w:rsid w:val="00962E1A"/>
    <w:pPr>
      <w:spacing w:after="0" w:line="240" w:lineRule="auto"/>
    </w:pPr>
    <w:rPr>
      <w:rFonts w:ascii="Verdana" w:eastAsia="Times New Roman" w:hAnsi="Verdana" w:cs="Verdana"/>
      <w:sz w:val="20"/>
      <w:szCs w:val="20"/>
      <w:lang w:val="en-US"/>
    </w:rPr>
  </w:style>
  <w:style w:type="paragraph" w:styleId="33">
    <w:name w:val="Body Text 3"/>
    <w:basedOn w:val="a1"/>
    <w:link w:val="34"/>
    <w:unhideWhenUsed/>
    <w:rsid w:val="00962E1A"/>
    <w:pPr>
      <w:spacing w:after="120"/>
    </w:pPr>
    <w:rPr>
      <w:sz w:val="16"/>
      <w:szCs w:val="16"/>
    </w:rPr>
  </w:style>
  <w:style w:type="character" w:customStyle="1" w:styleId="34">
    <w:name w:val="Основной текст 3 Знак"/>
    <w:basedOn w:val="a2"/>
    <w:link w:val="33"/>
    <w:rsid w:val="00962E1A"/>
    <w:rPr>
      <w:sz w:val="16"/>
      <w:szCs w:val="16"/>
    </w:rPr>
  </w:style>
  <w:style w:type="paragraph" w:styleId="35">
    <w:name w:val="Body Text Indent 3"/>
    <w:basedOn w:val="a1"/>
    <w:link w:val="36"/>
    <w:uiPriority w:val="99"/>
    <w:unhideWhenUsed/>
    <w:rsid w:val="00962E1A"/>
    <w:pPr>
      <w:spacing w:after="120"/>
      <w:ind w:left="283"/>
    </w:pPr>
    <w:rPr>
      <w:sz w:val="16"/>
      <w:szCs w:val="16"/>
    </w:rPr>
  </w:style>
  <w:style w:type="character" w:customStyle="1" w:styleId="36">
    <w:name w:val="Основной текст с отступом 3 Знак"/>
    <w:basedOn w:val="a2"/>
    <w:link w:val="35"/>
    <w:uiPriority w:val="99"/>
    <w:rsid w:val="00962E1A"/>
    <w:rPr>
      <w:sz w:val="16"/>
      <w:szCs w:val="16"/>
    </w:rPr>
  </w:style>
  <w:style w:type="paragraph" w:styleId="aff7">
    <w:name w:val="Subtitle"/>
    <w:basedOn w:val="a1"/>
    <w:link w:val="aff8"/>
    <w:uiPriority w:val="11"/>
    <w:qFormat/>
    <w:rsid w:val="00DA00F6"/>
    <w:pPr>
      <w:spacing w:after="0" w:line="240" w:lineRule="auto"/>
      <w:ind w:left="-993"/>
      <w:jc w:val="center"/>
    </w:pPr>
    <w:rPr>
      <w:rFonts w:ascii="Times New Roman" w:eastAsia="Times New Roman" w:hAnsi="Times New Roman" w:cs="Times New Roman"/>
      <w:sz w:val="36"/>
      <w:szCs w:val="20"/>
      <w:lang w:eastAsia="ru-RU"/>
    </w:rPr>
  </w:style>
  <w:style w:type="character" w:customStyle="1" w:styleId="aff8">
    <w:name w:val="Подзаголовок Знак"/>
    <w:basedOn w:val="a2"/>
    <w:link w:val="aff7"/>
    <w:uiPriority w:val="11"/>
    <w:rsid w:val="00DA00F6"/>
    <w:rPr>
      <w:rFonts w:ascii="Times New Roman" w:eastAsia="Times New Roman" w:hAnsi="Times New Roman" w:cs="Times New Roman"/>
      <w:sz w:val="36"/>
      <w:szCs w:val="20"/>
      <w:lang w:eastAsia="ru-RU"/>
    </w:rPr>
  </w:style>
  <w:style w:type="character" w:styleId="aff9">
    <w:name w:val="page number"/>
    <w:rsid w:val="000617AA"/>
    <w:rPr>
      <w:rFonts w:cs="Times New Roman"/>
    </w:rPr>
  </w:style>
  <w:style w:type="character" w:customStyle="1" w:styleId="40">
    <w:name w:val="Заголовок 4 Знак"/>
    <w:basedOn w:val="a2"/>
    <w:link w:val="4"/>
    <w:rsid w:val="00E214FF"/>
    <w:rPr>
      <w:rFonts w:ascii="Times New Roman" w:eastAsia="Times New Roman" w:hAnsi="Times New Roman" w:cs="Times New Roman"/>
      <w:b/>
      <w:bCs/>
      <w:sz w:val="28"/>
      <w:szCs w:val="28"/>
      <w:lang w:val="x-none" w:eastAsia="x-none"/>
    </w:rPr>
  </w:style>
  <w:style w:type="character" w:customStyle="1" w:styleId="50">
    <w:name w:val="Заголовок 5 Знак"/>
    <w:basedOn w:val="a2"/>
    <w:link w:val="5"/>
    <w:rsid w:val="00E214FF"/>
    <w:rPr>
      <w:rFonts w:ascii="Cambria" w:eastAsia="Times New Roman" w:hAnsi="Cambria" w:cs="Times New Roman"/>
      <w:color w:val="243F60"/>
      <w:lang w:val="x-none" w:eastAsia="x-none"/>
    </w:rPr>
  </w:style>
  <w:style w:type="character" w:customStyle="1" w:styleId="60">
    <w:name w:val="Заголовок 6 Знак"/>
    <w:basedOn w:val="a2"/>
    <w:link w:val="6"/>
    <w:rsid w:val="00E214FF"/>
    <w:rPr>
      <w:rFonts w:ascii="Times New Roman" w:eastAsia="Times New Roman" w:hAnsi="Times New Roman" w:cs="Times New Roman"/>
      <w:b/>
      <w:bCs/>
      <w:lang w:val="x-none" w:eastAsia="x-none"/>
    </w:rPr>
  </w:style>
  <w:style w:type="character" w:customStyle="1" w:styleId="70">
    <w:name w:val="Заголовок 7 Знак"/>
    <w:basedOn w:val="a2"/>
    <w:link w:val="7"/>
    <w:uiPriority w:val="9"/>
    <w:rsid w:val="00E214FF"/>
    <w:rPr>
      <w:rFonts w:ascii="Cambria" w:eastAsia="Times New Roman" w:hAnsi="Cambria" w:cs="Times New Roman"/>
      <w:i/>
      <w:iCs/>
      <w:color w:val="404040"/>
      <w:lang w:val="x-none" w:eastAsia="x-none"/>
    </w:rPr>
  </w:style>
  <w:style w:type="character" w:customStyle="1" w:styleId="80">
    <w:name w:val="Заголовок 8 Знак"/>
    <w:basedOn w:val="a2"/>
    <w:link w:val="8"/>
    <w:rsid w:val="00E214FF"/>
    <w:rPr>
      <w:rFonts w:ascii="Cambria" w:eastAsia="Times New Roman" w:hAnsi="Cambria" w:cs="Times New Roman"/>
      <w:color w:val="404040"/>
      <w:sz w:val="20"/>
      <w:szCs w:val="20"/>
      <w:lang w:val="x-none" w:eastAsia="x-none"/>
    </w:rPr>
  </w:style>
  <w:style w:type="character" w:customStyle="1" w:styleId="90">
    <w:name w:val="Заголовок 9 Знак"/>
    <w:basedOn w:val="a2"/>
    <w:link w:val="9"/>
    <w:uiPriority w:val="99"/>
    <w:rsid w:val="00E214FF"/>
    <w:rPr>
      <w:rFonts w:ascii="Cambria" w:eastAsia="Times New Roman" w:hAnsi="Cambria" w:cs="Times New Roman"/>
      <w:i/>
      <w:iCs/>
      <w:color w:val="404040"/>
      <w:sz w:val="20"/>
      <w:szCs w:val="20"/>
      <w:lang w:val="x-none" w:eastAsia="x-none"/>
    </w:rPr>
  </w:style>
  <w:style w:type="numbering" w:customStyle="1" w:styleId="14">
    <w:name w:val="Нет списка1"/>
    <w:next w:val="a4"/>
    <w:uiPriority w:val="99"/>
    <w:semiHidden/>
    <w:unhideWhenUsed/>
    <w:rsid w:val="00E214FF"/>
  </w:style>
  <w:style w:type="character" w:customStyle="1" w:styleId="310">
    <w:name w:val="Заголовок 3 Знак1"/>
    <w:aliases w:val="Знак2 Знак Знак"/>
    <w:uiPriority w:val="99"/>
    <w:semiHidden/>
    <w:locked/>
    <w:rsid w:val="00E214FF"/>
    <w:rPr>
      <w:rFonts w:ascii="Arial" w:hAnsi="Arial"/>
      <w:b/>
      <w:sz w:val="26"/>
    </w:rPr>
  </w:style>
  <w:style w:type="paragraph" w:customStyle="1" w:styleId="Postan">
    <w:name w:val="Postan"/>
    <w:basedOn w:val="a1"/>
    <w:rsid w:val="00E214FF"/>
    <w:pPr>
      <w:spacing w:after="0" w:line="240" w:lineRule="auto"/>
      <w:jc w:val="center"/>
    </w:pPr>
    <w:rPr>
      <w:rFonts w:ascii="Times New Roman" w:eastAsia="Times New Roman" w:hAnsi="Times New Roman" w:cs="Times New Roman"/>
      <w:sz w:val="28"/>
      <w:szCs w:val="20"/>
      <w:lang w:eastAsia="ru-RU"/>
    </w:rPr>
  </w:style>
  <w:style w:type="paragraph" w:styleId="HTML">
    <w:name w:val="HTML Preformatted"/>
    <w:aliases w:val="Основной шрифт абзаца Знак Знак Знак Знак Знак Знак Знак Знак Знак,Стандартный HTML Знак Знак Знак Знак Знак Знак Знак Знак Знак Знак,HTML Preformatted Char Знак Знак Знак Знак Знак Знак Знак Знак Знак Знак Знак Знак"/>
    <w:basedOn w:val="a1"/>
    <w:link w:val="HTML0"/>
    <w:rsid w:val="00E214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aliases w:val="Основной шрифт абзаца Знак Знак Знак Знак Знак Знак Знак Знак Знак Знак,Стандартный HTML Знак Знак Знак Знак Знак Знак Знак Знак Знак Знак Знак,HTML Preformatted Char Знак Знак Знак Знак Знак Знак Знак Знак Знак Знак Знак Знак Знак"/>
    <w:basedOn w:val="a2"/>
    <w:link w:val="HTML"/>
    <w:rsid w:val="00E214FF"/>
    <w:rPr>
      <w:rFonts w:ascii="Courier New" w:eastAsia="Times New Roman" w:hAnsi="Courier New" w:cs="Times New Roman"/>
      <w:sz w:val="20"/>
      <w:szCs w:val="20"/>
      <w:lang w:val="x-none" w:eastAsia="x-none"/>
    </w:rPr>
  </w:style>
  <w:style w:type="character" w:customStyle="1" w:styleId="affa">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1,Текст сноски-FN Знак"/>
    <w:link w:val="affb"/>
    <w:locked/>
    <w:rsid w:val="00E214FF"/>
    <w:rPr>
      <w:sz w:val="24"/>
    </w:rPr>
  </w:style>
  <w:style w:type="paragraph" w:styleId="affb">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Текст сноски-FN"/>
    <w:basedOn w:val="a1"/>
    <w:link w:val="affa"/>
    <w:rsid w:val="00E214FF"/>
    <w:pPr>
      <w:spacing w:after="0" w:line="240" w:lineRule="auto"/>
    </w:pPr>
    <w:rPr>
      <w:sz w:val="24"/>
    </w:rPr>
  </w:style>
  <w:style w:type="character" w:customStyle="1" w:styleId="15">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basedOn w:val="a2"/>
    <w:uiPriority w:val="99"/>
    <w:rsid w:val="00E214FF"/>
    <w:rPr>
      <w:sz w:val="20"/>
      <w:szCs w:val="20"/>
    </w:rPr>
  </w:style>
  <w:style w:type="character" w:customStyle="1" w:styleId="FootnoteTextChar1">
    <w:name w:val="Footnote Text Char1"/>
    <w:aliases w:val="Table_Footnote_last Char1,Table_Footnote_last Знак Знак Знак Char1,Table_Footnote_last Знак Char1,Текст сноски Знак Знак Char1,Текст сноски Знак1 Знак Знак Char1,Текст сноски Знак Знак Знак Знак Char1,single space Char1"/>
    <w:uiPriority w:val="99"/>
    <w:semiHidden/>
    <w:rsid w:val="00E214FF"/>
    <w:rPr>
      <w:sz w:val="20"/>
      <w:szCs w:val="20"/>
    </w:rPr>
  </w:style>
  <w:style w:type="paragraph" w:styleId="affc">
    <w:name w:val="endnote text"/>
    <w:basedOn w:val="a1"/>
    <w:link w:val="affd"/>
    <w:uiPriority w:val="99"/>
    <w:rsid w:val="00E214FF"/>
    <w:pPr>
      <w:spacing w:after="0" w:line="240" w:lineRule="auto"/>
    </w:pPr>
    <w:rPr>
      <w:rFonts w:ascii="Times New Roman" w:eastAsia="Times New Roman" w:hAnsi="Times New Roman" w:cs="Times New Roman"/>
      <w:sz w:val="20"/>
      <w:szCs w:val="20"/>
      <w:lang w:val="x-none" w:eastAsia="x-none"/>
    </w:rPr>
  </w:style>
  <w:style w:type="character" w:customStyle="1" w:styleId="affd">
    <w:name w:val="Текст концевой сноски Знак"/>
    <w:basedOn w:val="a2"/>
    <w:link w:val="affc"/>
    <w:uiPriority w:val="99"/>
    <w:rsid w:val="00E214FF"/>
    <w:rPr>
      <w:rFonts w:ascii="Times New Roman" w:eastAsia="Times New Roman" w:hAnsi="Times New Roman" w:cs="Times New Roman"/>
      <w:sz w:val="20"/>
      <w:szCs w:val="20"/>
      <w:lang w:val="x-none" w:eastAsia="x-none"/>
    </w:rPr>
  </w:style>
  <w:style w:type="paragraph" w:styleId="25">
    <w:name w:val="Body Text Indent 2"/>
    <w:basedOn w:val="a1"/>
    <w:link w:val="26"/>
    <w:uiPriority w:val="99"/>
    <w:rsid w:val="00E214FF"/>
    <w:pPr>
      <w:widowControl w:val="0"/>
      <w:autoSpaceDE w:val="0"/>
      <w:autoSpaceDN w:val="0"/>
      <w:adjustRightInd w:val="0"/>
      <w:spacing w:after="120" w:line="480" w:lineRule="auto"/>
      <w:ind w:left="283"/>
    </w:pPr>
    <w:rPr>
      <w:rFonts w:ascii="Times New Roman" w:eastAsia="Times New Roman" w:hAnsi="Times New Roman" w:cs="Times New Roman"/>
      <w:sz w:val="20"/>
      <w:szCs w:val="20"/>
      <w:lang w:val="x-none" w:eastAsia="x-none"/>
    </w:rPr>
  </w:style>
  <w:style w:type="character" w:customStyle="1" w:styleId="26">
    <w:name w:val="Основной текст с отступом 2 Знак"/>
    <w:basedOn w:val="a2"/>
    <w:link w:val="25"/>
    <w:uiPriority w:val="99"/>
    <w:rsid w:val="00E214FF"/>
    <w:rPr>
      <w:rFonts w:ascii="Times New Roman" w:eastAsia="Times New Roman" w:hAnsi="Times New Roman" w:cs="Times New Roman"/>
      <w:sz w:val="20"/>
      <w:szCs w:val="20"/>
      <w:lang w:val="x-none" w:eastAsia="x-none"/>
    </w:rPr>
  </w:style>
  <w:style w:type="paragraph" w:styleId="affe">
    <w:name w:val="Document Map"/>
    <w:basedOn w:val="a1"/>
    <w:link w:val="afff"/>
    <w:uiPriority w:val="99"/>
    <w:rsid w:val="00E214FF"/>
    <w:pPr>
      <w:shd w:val="clear" w:color="auto" w:fill="000080"/>
      <w:spacing w:after="0" w:line="240" w:lineRule="auto"/>
    </w:pPr>
    <w:rPr>
      <w:rFonts w:ascii="Tahoma" w:eastAsia="Times New Roman" w:hAnsi="Tahoma" w:cs="Times New Roman"/>
      <w:sz w:val="20"/>
      <w:szCs w:val="20"/>
      <w:lang w:val="x-none" w:eastAsia="x-none"/>
    </w:rPr>
  </w:style>
  <w:style w:type="character" w:customStyle="1" w:styleId="afff">
    <w:name w:val="Схема документа Знак"/>
    <w:basedOn w:val="a2"/>
    <w:link w:val="affe"/>
    <w:uiPriority w:val="99"/>
    <w:rsid w:val="00E214FF"/>
    <w:rPr>
      <w:rFonts w:ascii="Tahoma" w:eastAsia="Times New Roman" w:hAnsi="Tahoma" w:cs="Times New Roman"/>
      <w:sz w:val="20"/>
      <w:szCs w:val="20"/>
      <w:shd w:val="clear" w:color="auto" w:fill="000080"/>
      <w:lang w:val="x-none" w:eastAsia="x-none"/>
    </w:rPr>
  </w:style>
  <w:style w:type="paragraph" w:styleId="afff0">
    <w:name w:val="Plain Text"/>
    <w:basedOn w:val="a1"/>
    <w:link w:val="afff1"/>
    <w:rsid w:val="00E214FF"/>
    <w:pPr>
      <w:spacing w:after="0" w:line="240" w:lineRule="auto"/>
    </w:pPr>
    <w:rPr>
      <w:rFonts w:ascii="Courier New" w:eastAsia="Times New Roman" w:hAnsi="Courier New" w:cs="Times New Roman"/>
      <w:sz w:val="20"/>
      <w:szCs w:val="20"/>
      <w:lang w:val="x-none" w:eastAsia="x-none"/>
    </w:rPr>
  </w:style>
  <w:style w:type="character" w:customStyle="1" w:styleId="afff1">
    <w:name w:val="Текст Знак"/>
    <w:basedOn w:val="a2"/>
    <w:link w:val="afff0"/>
    <w:rsid w:val="00E214FF"/>
    <w:rPr>
      <w:rFonts w:ascii="Courier New" w:eastAsia="Times New Roman" w:hAnsi="Courier New" w:cs="Times New Roman"/>
      <w:sz w:val="20"/>
      <w:szCs w:val="20"/>
      <w:lang w:val="x-none" w:eastAsia="x-none"/>
    </w:rPr>
  </w:style>
  <w:style w:type="character" w:customStyle="1" w:styleId="a7">
    <w:name w:val="Без интервала Знак"/>
    <w:link w:val="a6"/>
    <w:uiPriority w:val="1"/>
    <w:locked/>
    <w:rsid w:val="00E214FF"/>
    <w:rPr>
      <w:rFonts w:ascii="Calibri" w:eastAsia="Calibri" w:hAnsi="Calibri" w:cs="Times New Roman"/>
    </w:rPr>
  </w:style>
  <w:style w:type="paragraph" w:styleId="27">
    <w:name w:val="Quote"/>
    <w:basedOn w:val="a1"/>
    <w:next w:val="a1"/>
    <w:link w:val="28"/>
    <w:uiPriority w:val="99"/>
    <w:qFormat/>
    <w:rsid w:val="00E214FF"/>
    <w:rPr>
      <w:rFonts w:ascii="Calibri" w:eastAsia="Times New Roman" w:hAnsi="Calibri" w:cs="Times New Roman"/>
      <w:i/>
      <w:iCs/>
      <w:color w:val="000000"/>
      <w:lang w:val="x-none" w:eastAsia="x-none"/>
    </w:rPr>
  </w:style>
  <w:style w:type="character" w:customStyle="1" w:styleId="28">
    <w:name w:val="Цитата 2 Знак"/>
    <w:basedOn w:val="a2"/>
    <w:link w:val="27"/>
    <w:uiPriority w:val="99"/>
    <w:rsid w:val="00E214FF"/>
    <w:rPr>
      <w:rFonts w:ascii="Calibri" w:eastAsia="Times New Roman" w:hAnsi="Calibri" w:cs="Times New Roman"/>
      <w:i/>
      <w:iCs/>
      <w:color w:val="000000"/>
      <w:lang w:val="x-none" w:eastAsia="x-none"/>
    </w:rPr>
  </w:style>
  <w:style w:type="character" w:customStyle="1" w:styleId="QuoteChar">
    <w:name w:val="Quote Char"/>
    <w:link w:val="210"/>
    <w:uiPriority w:val="99"/>
    <w:locked/>
    <w:rsid w:val="00E214FF"/>
    <w:rPr>
      <w:rFonts w:ascii="Calibri" w:hAnsi="Calibri"/>
      <w:i/>
      <w:color w:val="000000"/>
    </w:rPr>
  </w:style>
  <w:style w:type="paragraph" w:styleId="afff2">
    <w:name w:val="Intense Quote"/>
    <w:basedOn w:val="a1"/>
    <w:next w:val="a1"/>
    <w:link w:val="afff3"/>
    <w:uiPriority w:val="99"/>
    <w:qFormat/>
    <w:rsid w:val="00E214FF"/>
    <w:pPr>
      <w:pBdr>
        <w:bottom w:val="single" w:sz="4" w:space="4" w:color="4F81BD"/>
      </w:pBdr>
      <w:spacing w:before="200" w:after="280"/>
      <w:ind w:left="936" w:right="936"/>
    </w:pPr>
    <w:rPr>
      <w:rFonts w:ascii="Calibri" w:eastAsia="Times New Roman" w:hAnsi="Calibri" w:cs="Times New Roman"/>
      <w:b/>
      <w:bCs/>
      <w:i/>
      <w:iCs/>
      <w:color w:val="4F81BD"/>
      <w:lang w:val="x-none" w:eastAsia="x-none"/>
    </w:rPr>
  </w:style>
  <w:style w:type="character" w:customStyle="1" w:styleId="afff3">
    <w:name w:val="Выделенная цитата Знак"/>
    <w:basedOn w:val="a2"/>
    <w:link w:val="afff2"/>
    <w:uiPriority w:val="99"/>
    <w:rsid w:val="00E214FF"/>
    <w:rPr>
      <w:rFonts w:ascii="Calibri" w:eastAsia="Times New Roman" w:hAnsi="Calibri" w:cs="Times New Roman"/>
      <w:b/>
      <w:bCs/>
      <w:i/>
      <w:iCs/>
      <w:color w:val="4F81BD"/>
      <w:lang w:val="x-none" w:eastAsia="x-none"/>
    </w:rPr>
  </w:style>
  <w:style w:type="character" w:customStyle="1" w:styleId="IntenseQuoteChar">
    <w:name w:val="Intense Quote Char"/>
    <w:link w:val="16"/>
    <w:uiPriority w:val="99"/>
    <w:locked/>
    <w:rsid w:val="00E214FF"/>
    <w:rPr>
      <w:rFonts w:ascii="Calibri" w:hAnsi="Calibri"/>
      <w:b/>
      <w:i/>
      <w:color w:val="4F81BD"/>
    </w:rPr>
  </w:style>
  <w:style w:type="paragraph" w:customStyle="1" w:styleId="ConsPlusCell">
    <w:name w:val="ConsPlusCell"/>
    <w:link w:val="ConsPlusCell0"/>
    <w:rsid w:val="00E214FF"/>
    <w:pPr>
      <w:widowControl w:val="0"/>
      <w:autoSpaceDE w:val="0"/>
      <w:autoSpaceDN w:val="0"/>
      <w:adjustRightInd w:val="0"/>
      <w:spacing w:after="0" w:line="240" w:lineRule="auto"/>
    </w:pPr>
    <w:rPr>
      <w:rFonts w:ascii="Calibri" w:eastAsia="Times New Roman" w:hAnsi="Calibri" w:cs="Times New Roman"/>
      <w:lang w:eastAsia="ru-RU"/>
    </w:rPr>
  </w:style>
  <w:style w:type="paragraph" w:customStyle="1" w:styleId="17">
    <w:name w:val="Абзац списка1"/>
    <w:basedOn w:val="a1"/>
    <w:rsid w:val="00E214FF"/>
    <w:pPr>
      <w:ind w:left="720"/>
    </w:pPr>
    <w:rPr>
      <w:rFonts w:ascii="Calibri" w:eastAsia="Times New Roman" w:hAnsi="Calibri" w:cs="Calibri"/>
    </w:rPr>
  </w:style>
  <w:style w:type="paragraph" w:customStyle="1" w:styleId="Default">
    <w:name w:val="Default"/>
    <w:rsid w:val="00E214FF"/>
    <w:pPr>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afff4">
    <w:name w:val="Таблицы (моноширинный)"/>
    <w:basedOn w:val="a1"/>
    <w:next w:val="a1"/>
    <w:uiPriority w:val="99"/>
    <w:rsid w:val="00E214FF"/>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211">
    <w:name w:val="Основной текст 21"/>
    <w:basedOn w:val="a1"/>
    <w:uiPriority w:val="99"/>
    <w:rsid w:val="00E214FF"/>
    <w:pPr>
      <w:widowControl w:val="0"/>
      <w:overflowPunct w:val="0"/>
      <w:autoSpaceDE w:val="0"/>
      <w:autoSpaceDN w:val="0"/>
      <w:adjustRightInd w:val="0"/>
      <w:spacing w:after="0" w:line="240" w:lineRule="auto"/>
      <w:jc w:val="both"/>
    </w:pPr>
    <w:rPr>
      <w:rFonts w:ascii="Times New Roman" w:eastAsia="Times New Roman" w:hAnsi="Times New Roman" w:cs="Times New Roman"/>
      <w:sz w:val="28"/>
      <w:szCs w:val="20"/>
      <w:lang w:eastAsia="ru-RU"/>
    </w:rPr>
  </w:style>
  <w:style w:type="paragraph" w:customStyle="1" w:styleId="afff5">
    <w:name w:val="Заголовок статьи"/>
    <w:basedOn w:val="a1"/>
    <w:next w:val="a1"/>
    <w:uiPriority w:val="99"/>
    <w:rsid w:val="00E214FF"/>
    <w:pPr>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customStyle="1" w:styleId="ConsPlusNonformat">
    <w:name w:val="ConsPlusNonformat Знак"/>
    <w:link w:val="ConsPlusNonformat0"/>
    <w:uiPriority w:val="99"/>
    <w:locked/>
    <w:rsid w:val="00E214FF"/>
    <w:rPr>
      <w:rFonts w:ascii="Courier New" w:hAnsi="Courier New" w:cs="Courier New"/>
      <w:lang w:eastAsia="ru-RU"/>
    </w:rPr>
  </w:style>
  <w:style w:type="paragraph" w:customStyle="1" w:styleId="ConsPlusNonformat0">
    <w:name w:val="ConsPlusNonformat"/>
    <w:link w:val="ConsPlusNonformat"/>
    <w:uiPriority w:val="99"/>
    <w:rsid w:val="00E214FF"/>
    <w:pPr>
      <w:widowControl w:val="0"/>
      <w:autoSpaceDE w:val="0"/>
      <w:autoSpaceDN w:val="0"/>
      <w:adjustRightInd w:val="0"/>
      <w:spacing w:after="0" w:line="240" w:lineRule="auto"/>
    </w:pPr>
    <w:rPr>
      <w:rFonts w:ascii="Courier New" w:hAnsi="Courier New" w:cs="Courier New"/>
      <w:lang w:eastAsia="ru-RU"/>
    </w:rPr>
  </w:style>
  <w:style w:type="paragraph" w:customStyle="1" w:styleId="210">
    <w:name w:val="Цитата 21"/>
    <w:basedOn w:val="a1"/>
    <w:next w:val="a1"/>
    <w:link w:val="QuoteChar"/>
    <w:uiPriority w:val="99"/>
    <w:rsid w:val="00E214FF"/>
    <w:rPr>
      <w:rFonts w:ascii="Calibri" w:hAnsi="Calibri"/>
      <w:i/>
      <w:color w:val="000000"/>
    </w:rPr>
  </w:style>
  <w:style w:type="paragraph" w:customStyle="1" w:styleId="16">
    <w:name w:val="Выделенная цитата1"/>
    <w:basedOn w:val="a1"/>
    <w:next w:val="a1"/>
    <w:link w:val="IntenseQuoteChar"/>
    <w:uiPriority w:val="99"/>
    <w:rsid w:val="00E214FF"/>
    <w:pPr>
      <w:pBdr>
        <w:bottom w:val="single" w:sz="4" w:space="4" w:color="4F81BD"/>
      </w:pBdr>
      <w:spacing w:before="200" w:after="280"/>
      <w:ind w:left="936" w:right="936"/>
    </w:pPr>
    <w:rPr>
      <w:rFonts w:ascii="Calibri" w:hAnsi="Calibri"/>
      <w:b/>
      <w:i/>
      <w:color w:val="4F81BD"/>
    </w:rPr>
  </w:style>
  <w:style w:type="character" w:styleId="afff6">
    <w:name w:val="footnote reference"/>
    <w:aliases w:val="Знак сноски 1,Знак сноски-FN,Ciae niinee-FN,Referencia nota al pie"/>
    <w:rsid w:val="00E214FF"/>
    <w:rPr>
      <w:rFonts w:ascii="Verdana" w:hAnsi="Verdana" w:cs="Times New Roman"/>
      <w:sz w:val="18"/>
      <w:vertAlign w:val="superscript"/>
    </w:rPr>
  </w:style>
  <w:style w:type="character" w:customStyle="1" w:styleId="HTML1">
    <w:name w:val="Стандартный HTML Знак1"/>
    <w:uiPriority w:val="99"/>
    <w:semiHidden/>
    <w:rsid w:val="00E214FF"/>
    <w:rPr>
      <w:rFonts w:ascii="Consolas" w:hAnsi="Consolas"/>
    </w:rPr>
  </w:style>
  <w:style w:type="character" w:customStyle="1" w:styleId="18">
    <w:name w:val="Текст концевой сноски Знак1"/>
    <w:uiPriority w:val="99"/>
    <w:semiHidden/>
    <w:rsid w:val="00E214FF"/>
  </w:style>
  <w:style w:type="character" w:customStyle="1" w:styleId="19">
    <w:name w:val="Название Знак1"/>
    <w:uiPriority w:val="99"/>
    <w:rsid w:val="00E214FF"/>
    <w:rPr>
      <w:rFonts w:ascii="Cambria" w:hAnsi="Cambria"/>
      <w:color w:val="17365D"/>
      <w:spacing w:val="5"/>
      <w:kern w:val="28"/>
      <w:sz w:val="52"/>
    </w:rPr>
  </w:style>
  <w:style w:type="character" w:customStyle="1" w:styleId="1a">
    <w:name w:val="Подзаголовок Знак1"/>
    <w:uiPriority w:val="99"/>
    <w:rsid w:val="00E214FF"/>
    <w:rPr>
      <w:rFonts w:ascii="Cambria" w:hAnsi="Cambria"/>
      <w:i/>
      <w:color w:val="4F81BD"/>
      <w:spacing w:val="15"/>
      <w:sz w:val="24"/>
    </w:rPr>
  </w:style>
  <w:style w:type="character" w:customStyle="1" w:styleId="212">
    <w:name w:val="Основной текст 2 Знак1"/>
    <w:uiPriority w:val="99"/>
    <w:semiHidden/>
    <w:rsid w:val="00E214FF"/>
  </w:style>
  <w:style w:type="character" w:customStyle="1" w:styleId="213">
    <w:name w:val="Основной текст с отступом 2 Знак1"/>
    <w:uiPriority w:val="99"/>
    <w:semiHidden/>
    <w:rsid w:val="00E214FF"/>
  </w:style>
  <w:style w:type="character" w:customStyle="1" w:styleId="311">
    <w:name w:val="Основной текст с отступом 3 Знак1"/>
    <w:uiPriority w:val="99"/>
    <w:semiHidden/>
    <w:rsid w:val="00E214FF"/>
    <w:rPr>
      <w:sz w:val="16"/>
    </w:rPr>
  </w:style>
  <w:style w:type="character" w:customStyle="1" w:styleId="1b">
    <w:name w:val="Схема документа Знак1"/>
    <w:uiPriority w:val="99"/>
    <w:semiHidden/>
    <w:rsid w:val="00E214FF"/>
    <w:rPr>
      <w:rFonts w:ascii="Tahoma" w:hAnsi="Tahoma"/>
      <w:sz w:val="16"/>
    </w:rPr>
  </w:style>
  <w:style w:type="character" w:customStyle="1" w:styleId="1c">
    <w:name w:val="Текст выноски Знак1"/>
    <w:uiPriority w:val="99"/>
    <w:semiHidden/>
    <w:rsid w:val="00E214FF"/>
    <w:rPr>
      <w:rFonts w:ascii="Tahoma" w:hAnsi="Tahoma"/>
      <w:sz w:val="16"/>
    </w:rPr>
  </w:style>
  <w:style w:type="character" w:customStyle="1" w:styleId="214">
    <w:name w:val="Цитата 2 Знак1"/>
    <w:uiPriority w:val="99"/>
    <w:rsid w:val="00E214FF"/>
    <w:rPr>
      <w:i/>
      <w:color w:val="000000"/>
    </w:rPr>
  </w:style>
  <w:style w:type="character" w:customStyle="1" w:styleId="1d">
    <w:name w:val="Выделенная цитата Знак1"/>
    <w:uiPriority w:val="99"/>
    <w:rsid w:val="00E214FF"/>
    <w:rPr>
      <w:b/>
      <w:i/>
      <w:color w:val="4F81BD"/>
    </w:rPr>
  </w:style>
  <w:style w:type="character" w:customStyle="1" w:styleId="apple-style-span">
    <w:name w:val="apple-style-span"/>
    <w:uiPriority w:val="99"/>
    <w:rsid w:val="00E214FF"/>
  </w:style>
  <w:style w:type="character" w:customStyle="1" w:styleId="1e">
    <w:name w:val="Текст Знак1"/>
    <w:rsid w:val="00E214FF"/>
    <w:rPr>
      <w:rFonts w:ascii="Consolas" w:hAnsi="Consolas"/>
      <w:sz w:val="21"/>
    </w:rPr>
  </w:style>
  <w:style w:type="table" w:customStyle="1" w:styleId="1f">
    <w:name w:val="Сетка таблицы1"/>
    <w:basedOn w:val="a3"/>
    <w:next w:val="af8"/>
    <w:uiPriority w:val="99"/>
    <w:rsid w:val="00E214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0">
    <w:name w:val="Знак Знак Знак1 Знак"/>
    <w:basedOn w:val="a1"/>
    <w:rsid w:val="00E214FF"/>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29">
    <w:name w:val="Абзац списка2"/>
    <w:basedOn w:val="a1"/>
    <w:rsid w:val="00E214FF"/>
    <w:pPr>
      <w:spacing w:after="0" w:line="240" w:lineRule="auto"/>
      <w:ind w:left="720" w:firstLine="709"/>
      <w:jc w:val="both"/>
    </w:pPr>
    <w:rPr>
      <w:rFonts w:ascii="Calibri" w:eastAsia="Times New Roman" w:hAnsi="Calibri" w:cs="Times New Roman"/>
      <w:sz w:val="20"/>
      <w:szCs w:val="20"/>
    </w:rPr>
  </w:style>
  <w:style w:type="paragraph" w:customStyle="1" w:styleId="1f1">
    <w:name w:val="Знак Знак Знак1 Знак"/>
    <w:basedOn w:val="a1"/>
    <w:rsid w:val="00E214FF"/>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afff7">
    <w:name w:val="Знак"/>
    <w:basedOn w:val="a1"/>
    <w:rsid w:val="00E214FF"/>
    <w:pPr>
      <w:spacing w:before="100" w:beforeAutospacing="1" w:after="100" w:afterAutospacing="1" w:line="240" w:lineRule="auto"/>
    </w:pPr>
    <w:rPr>
      <w:rFonts w:ascii="Tahoma" w:eastAsia="Times New Roman" w:hAnsi="Tahoma" w:cs="Tahoma"/>
      <w:sz w:val="20"/>
      <w:szCs w:val="20"/>
      <w:lang w:val="en-US"/>
    </w:rPr>
  </w:style>
  <w:style w:type="paragraph" w:customStyle="1" w:styleId="1f2">
    <w:name w:val="Знак1"/>
    <w:basedOn w:val="a1"/>
    <w:uiPriority w:val="99"/>
    <w:rsid w:val="00E214FF"/>
    <w:pPr>
      <w:spacing w:after="160" w:line="240" w:lineRule="exact"/>
    </w:pPr>
    <w:rPr>
      <w:rFonts w:ascii="Times New Roman" w:eastAsia="Calibri" w:hAnsi="Times New Roman" w:cs="Times New Roman"/>
      <w:sz w:val="20"/>
      <w:szCs w:val="20"/>
      <w:lang w:eastAsia="zh-CN"/>
    </w:rPr>
  </w:style>
  <w:style w:type="character" w:customStyle="1" w:styleId="ConsPlusCell0">
    <w:name w:val="ConsPlusCell Знак"/>
    <w:link w:val="ConsPlusCell"/>
    <w:rsid w:val="00E214FF"/>
    <w:rPr>
      <w:rFonts w:ascii="Calibri" w:eastAsia="Times New Roman" w:hAnsi="Calibri" w:cs="Times New Roman"/>
      <w:lang w:eastAsia="ru-RU"/>
    </w:rPr>
  </w:style>
  <w:style w:type="numbering" w:customStyle="1" w:styleId="2a">
    <w:name w:val="Нет списка2"/>
    <w:next w:val="a4"/>
    <w:semiHidden/>
    <w:rsid w:val="00933759"/>
  </w:style>
  <w:style w:type="paragraph" w:customStyle="1" w:styleId="a0">
    <w:name w:val="Буллеты (заголовок)"/>
    <w:basedOn w:val="a1"/>
    <w:rsid w:val="00933759"/>
    <w:pPr>
      <w:numPr>
        <w:numId w:val="1"/>
      </w:numPr>
      <w:tabs>
        <w:tab w:val="clear" w:pos="454"/>
        <w:tab w:val="num" w:pos="360"/>
        <w:tab w:val="left" w:pos="397"/>
      </w:tabs>
      <w:spacing w:before="60"/>
      <w:ind w:left="357" w:hanging="357"/>
    </w:pPr>
    <w:rPr>
      <w:rFonts w:ascii="Tahoma" w:eastAsia="Calibri" w:hAnsi="Tahoma" w:cs="Times New Roman"/>
      <w:sz w:val="20"/>
    </w:rPr>
  </w:style>
  <w:style w:type="paragraph" w:customStyle="1" w:styleId="1f3">
    <w:name w:val="Заголовок 1 (центровка)"/>
    <w:basedOn w:val="1f4"/>
    <w:rsid w:val="00933759"/>
    <w:pPr>
      <w:jc w:val="center"/>
    </w:pPr>
  </w:style>
  <w:style w:type="paragraph" w:customStyle="1" w:styleId="1f4">
    <w:name w:val="Заголовок 1 чистый"/>
    <w:basedOn w:val="a1"/>
    <w:next w:val="a1"/>
    <w:link w:val="1f5"/>
    <w:rsid w:val="00933759"/>
    <w:pPr>
      <w:spacing w:before="480" w:after="480"/>
    </w:pPr>
    <w:rPr>
      <w:rFonts w:ascii="Calibri" w:eastAsia="Calibri" w:hAnsi="Calibri" w:cs="Times New Roman"/>
      <w:sz w:val="32"/>
    </w:rPr>
  </w:style>
  <w:style w:type="character" w:customStyle="1" w:styleId="1f5">
    <w:name w:val="Заголовок 1 чистый Знак Знак"/>
    <w:link w:val="1f4"/>
    <w:rsid w:val="00933759"/>
    <w:rPr>
      <w:rFonts w:ascii="Calibri" w:eastAsia="Calibri" w:hAnsi="Calibri" w:cs="Times New Roman"/>
      <w:sz w:val="32"/>
    </w:rPr>
  </w:style>
  <w:style w:type="paragraph" w:customStyle="1" w:styleId="-10">
    <w:name w:val="Маркированный список - 1"/>
    <w:basedOn w:val="a1"/>
    <w:rsid w:val="00933759"/>
    <w:pPr>
      <w:numPr>
        <w:numId w:val="2"/>
      </w:numPr>
      <w:tabs>
        <w:tab w:val="clear" w:pos="530"/>
        <w:tab w:val="left" w:pos="414"/>
      </w:tabs>
      <w:spacing w:before="60"/>
      <w:ind w:left="414" w:hanging="357"/>
    </w:pPr>
    <w:rPr>
      <w:rFonts w:ascii="Tahoma" w:eastAsia="Calibri" w:hAnsi="Tahoma" w:cs="Times New Roman"/>
      <w:sz w:val="20"/>
    </w:rPr>
  </w:style>
  <w:style w:type="paragraph" w:customStyle="1" w:styleId="-20">
    <w:name w:val="Маркированный список - 2"/>
    <w:basedOn w:val="a1"/>
    <w:link w:val="-21"/>
    <w:rsid w:val="00933759"/>
    <w:pPr>
      <w:numPr>
        <w:numId w:val="3"/>
      </w:numPr>
      <w:tabs>
        <w:tab w:val="clear" w:pos="851"/>
        <w:tab w:val="left" w:pos="737"/>
      </w:tabs>
      <w:spacing w:before="60"/>
      <w:ind w:left="754" w:hanging="357"/>
    </w:pPr>
    <w:rPr>
      <w:rFonts w:ascii="Tahoma" w:eastAsia="Calibri" w:hAnsi="Tahoma" w:cs="Times New Roman"/>
      <w:sz w:val="20"/>
    </w:rPr>
  </w:style>
  <w:style w:type="character" w:customStyle="1" w:styleId="-21">
    <w:name w:val="Маркированный список - 2 Знак"/>
    <w:link w:val="-20"/>
    <w:rsid w:val="00933759"/>
    <w:rPr>
      <w:rFonts w:ascii="Tahoma" w:eastAsia="Calibri" w:hAnsi="Tahoma" w:cs="Times New Roman"/>
      <w:sz w:val="20"/>
    </w:rPr>
  </w:style>
  <w:style w:type="paragraph" w:customStyle="1" w:styleId="-1">
    <w:name w:val="Маркированный список (для нумерованного) - 1"/>
    <w:basedOn w:val="-20"/>
    <w:link w:val="-11"/>
    <w:rsid w:val="00933759"/>
    <w:pPr>
      <w:numPr>
        <w:numId w:val="4"/>
      </w:numPr>
      <w:tabs>
        <w:tab w:val="clear" w:pos="720"/>
        <w:tab w:val="left" w:pos="737"/>
      </w:tabs>
      <w:ind w:left="754" w:hanging="357"/>
    </w:pPr>
  </w:style>
  <w:style w:type="character" w:customStyle="1" w:styleId="-11">
    <w:name w:val="Маркированный список (для нумерованного) - 1 Знак"/>
    <w:basedOn w:val="-21"/>
    <w:link w:val="-1"/>
    <w:rsid w:val="00933759"/>
    <w:rPr>
      <w:rFonts w:ascii="Tahoma" w:eastAsia="Calibri" w:hAnsi="Tahoma" w:cs="Times New Roman"/>
      <w:sz w:val="20"/>
    </w:rPr>
  </w:style>
  <w:style w:type="paragraph" w:customStyle="1" w:styleId="-2">
    <w:name w:val="Маркированный список (для нумерованного) - 2"/>
    <w:basedOn w:val="-1"/>
    <w:link w:val="-22"/>
    <w:autoRedefine/>
    <w:rsid w:val="00933759"/>
    <w:pPr>
      <w:numPr>
        <w:numId w:val="5"/>
      </w:numPr>
      <w:tabs>
        <w:tab w:val="clear" w:pos="908"/>
        <w:tab w:val="left" w:pos="737"/>
        <w:tab w:val="left" w:pos="1134"/>
      </w:tabs>
      <w:ind w:left="1134" w:hanging="340"/>
    </w:pPr>
  </w:style>
  <w:style w:type="character" w:customStyle="1" w:styleId="-22">
    <w:name w:val="Маркированный список (для нумерованного) - 2 Знак"/>
    <w:basedOn w:val="-11"/>
    <w:link w:val="-2"/>
    <w:rsid w:val="00933759"/>
    <w:rPr>
      <w:rFonts w:ascii="Tahoma" w:eastAsia="Calibri" w:hAnsi="Tahoma" w:cs="Times New Roman"/>
      <w:sz w:val="20"/>
    </w:rPr>
  </w:style>
  <w:style w:type="paragraph" w:customStyle="1" w:styleId="afff8">
    <w:name w:val="Название рис/табл"/>
    <w:basedOn w:val="a1"/>
    <w:next w:val="a1"/>
    <w:rsid w:val="00933759"/>
    <w:pPr>
      <w:keepNext/>
      <w:spacing w:before="360" w:after="240"/>
    </w:pPr>
    <w:rPr>
      <w:rFonts w:ascii="Tahoma" w:eastAsia="Calibri" w:hAnsi="Tahoma" w:cs="Times New Roman"/>
      <w:b/>
      <w:sz w:val="20"/>
    </w:rPr>
  </w:style>
  <w:style w:type="paragraph" w:customStyle="1" w:styleId="2b">
    <w:name w:val="Заголовок 2 чистый"/>
    <w:basedOn w:val="2"/>
    <w:rsid w:val="00933759"/>
    <w:pPr>
      <w:widowControl w:val="0"/>
      <w:adjustRightInd w:val="0"/>
      <w:snapToGrid w:val="0"/>
      <w:spacing w:before="360" w:after="360" w:line="276" w:lineRule="auto"/>
      <w:textAlignment w:val="baseline"/>
    </w:pPr>
    <w:rPr>
      <w:rFonts w:ascii="Tahoma" w:eastAsia="Calibri" w:hAnsi="Tahoma" w:cs="Arial"/>
      <w:sz w:val="28"/>
      <w:szCs w:val="22"/>
      <w:lang w:eastAsia="en-US"/>
    </w:rPr>
  </w:style>
  <w:style w:type="paragraph" w:customStyle="1" w:styleId="a">
    <w:name w:val="Нумерованный список (буллеты)"/>
    <w:basedOn w:val="a1"/>
    <w:rsid w:val="00933759"/>
    <w:pPr>
      <w:numPr>
        <w:numId w:val="6"/>
      </w:numPr>
      <w:tabs>
        <w:tab w:val="left" w:pos="527"/>
      </w:tabs>
      <w:spacing w:before="60"/>
      <w:ind w:left="414" w:hanging="357"/>
    </w:pPr>
    <w:rPr>
      <w:rFonts w:ascii="Tahoma" w:eastAsia="Calibri" w:hAnsi="Tahoma" w:cs="Times New Roman"/>
      <w:sz w:val="20"/>
    </w:rPr>
  </w:style>
  <w:style w:type="paragraph" w:styleId="1f6">
    <w:name w:val="toc 1"/>
    <w:basedOn w:val="a1"/>
    <w:next w:val="a1"/>
    <w:autoRedefine/>
    <w:semiHidden/>
    <w:rsid w:val="00933759"/>
    <w:pPr>
      <w:spacing w:before="360" w:after="0"/>
    </w:pPr>
    <w:rPr>
      <w:rFonts w:ascii="Arial" w:eastAsia="Calibri" w:hAnsi="Arial" w:cs="Arial"/>
      <w:b/>
      <w:bCs/>
      <w:caps/>
    </w:rPr>
  </w:style>
  <w:style w:type="paragraph" w:styleId="2c">
    <w:name w:val="toc 2"/>
    <w:basedOn w:val="a1"/>
    <w:next w:val="a1"/>
    <w:autoRedefine/>
    <w:semiHidden/>
    <w:rsid w:val="00933759"/>
    <w:pPr>
      <w:tabs>
        <w:tab w:val="left" w:pos="600"/>
        <w:tab w:val="right" w:pos="9950"/>
      </w:tabs>
      <w:spacing w:before="60"/>
      <w:ind w:left="600" w:hanging="360"/>
    </w:pPr>
    <w:rPr>
      <w:rFonts w:ascii="Calibri" w:eastAsia="Calibri" w:hAnsi="Calibri" w:cs="Times New Roman"/>
      <w:b/>
      <w:bCs/>
      <w:sz w:val="20"/>
      <w:szCs w:val="20"/>
    </w:rPr>
  </w:style>
  <w:style w:type="paragraph" w:styleId="37">
    <w:name w:val="toc 3"/>
    <w:basedOn w:val="a1"/>
    <w:next w:val="a1"/>
    <w:autoRedefine/>
    <w:uiPriority w:val="39"/>
    <w:rsid w:val="00933759"/>
    <w:pPr>
      <w:spacing w:before="60" w:after="0"/>
      <w:ind w:left="240"/>
    </w:pPr>
    <w:rPr>
      <w:rFonts w:ascii="Calibri" w:eastAsia="Calibri" w:hAnsi="Calibri" w:cs="Times New Roman"/>
      <w:sz w:val="20"/>
      <w:szCs w:val="20"/>
    </w:rPr>
  </w:style>
  <w:style w:type="paragraph" w:styleId="43">
    <w:name w:val="toc 4"/>
    <w:basedOn w:val="a1"/>
    <w:next w:val="a1"/>
    <w:autoRedefine/>
    <w:semiHidden/>
    <w:rsid w:val="00933759"/>
    <w:pPr>
      <w:spacing w:before="60" w:after="0"/>
      <w:ind w:left="480"/>
    </w:pPr>
    <w:rPr>
      <w:rFonts w:ascii="Calibri" w:eastAsia="Calibri" w:hAnsi="Calibri" w:cs="Times New Roman"/>
      <w:sz w:val="20"/>
      <w:szCs w:val="20"/>
    </w:rPr>
  </w:style>
  <w:style w:type="paragraph" w:styleId="51">
    <w:name w:val="toc 5"/>
    <w:basedOn w:val="a1"/>
    <w:next w:val="a1"/>
    <w:autoRedefine/>
    <w:semiHidden/>
    <w:rsid w:val="00933759"/>
    <w:pPr>
      <w:spacing w:before="60" w:after="0"/>
      <w:ind w:left="720"/>
    </w:pPr>
    <w:rPr>
      <w:rFonts w:ascii="Calibri" w:eastAsia="Calibri" w:hAnsi="Calibri" w:cs="Times New Roman"/>
      <w:sz w:val="20"/>
      <w:szCs w:val="20"/>
    </w:rPr>
  </w:style>
  <w:style w:type="paragraph" w:styleId="61">
    <w:name w:val="toc 6"/>
    <w:basedOn w:val="a1"/>
    <w:next w:val="a1"/>
    <w:autoRedefine/>
    <w:semiHidden/>
    <w:rsid w:val="00933759"/>
    <w:pPr>
      <w:spacing w:before="60" w:after="0"/>
      <w:ind w:left="960"/>
    </w:pPr>
    <w:rPr>
      <w:rFonts w:ascii="Calibri" w:eastAsia="Calibri" w:hAnsi="Calibri" w:cs="Times New Roman"/>
      <w:sz w:val="20"/>
      <w:szCs w:val="20"/>
    </w:rPr>
  </w:style>
  <w:style w:type="paragraph" w:styleId="71">
    <w:name w:val="toc 7"/>
    <w:basedOn w:val="a1"/>
    <w:next w:val="a1"/>
    <w:autoRedefine/>
    <w:semiHidden/>
    <w:rsid w:val="00933759"/>
    <w:pPr>
      <w:spacing w:before="60" w:after="0"/>
      <w:ind w:left="1200"/>
    </w:pPr>
    <w:rPr>
      <w:rFonts w:ascii="Calibri" w:eastAsia="Calibri" w:hAnsi="Calibri" w:cs="Times New Roman"/>
      <w:sz w:val="20"/>
      <w:szCs w:val="20"/>
    </w:rPr>
  </w:style>
  <w:style w:type="paragraph" w:styleId="81">
    <w:name w:val="toc 8"/>
    <w:basedOn w:val="a1"/>
    <w:next w:val="a1"/>
    <w:autoRedefine/>
    <w:semiHidden/>
    <w:rsid w:val="00933759"/>
    <w:pPr>
      <w:spacing w:before="60" w:after="0"/>
      <w:ind w:left="1440"/>
    </w:pPr>
    <w:rPr>
      <w:rFonts w:ascii="Calibri" w:eastAsia="Calibri" w:hAnsi="Calibri" w:cs="Times New Roman"/>
      <w:sz w:val="20"/>
      <w:szCs w:val="20"/>
    </w:rPr>
  </w:style>
  <w:style w:type="paragraph" w:styleId="91">
    <w:name w:val="toc 9"/>
    <w:basedOn w:val="a1"/>
    <w:next w:val="a1"/>
    <w:autoRedefine/>
    <w:semiHidden/>
    <w:rsid w:val="00933759"/>
    <w:pPr>
      <w:spacing w:before="60" w:after="0"/>
      <w:ind w:left="1680"/>
    </w:pPr>
    <w:rPr>
      <w:rFonts w:ascii="Calibri" w:eastAsia="Calibri" w:hAnsi="Calibri" w:cs="Times New Roman"/>
      <w:sz w:val="20"/>
      <w:szCs w:val="20"/>
    </w:rPr>
  </w:style>
  <w:style w:type="paragraph" w:customStyle="1" w:styleId="afff9">
    <w:name w:val="Подпись под рис/табл"/>
    <w:basedOn w:val="a1"/>
    <w:next w:val="a1"/>
    <w:link w:val="afffa"/>
    <w:rsid w:val="00933759"/>
    <w:pPr>
      <w:spacing w:before="60"/>
    </w:pPr>
    <w:rPr>
      <w:rFonts w:ascii="Calibri" w:eastAsia="Calibri" w:hAnsi="Calibri" w:cs="Times New Roman"/>
      <w:b/>
    </w:rPr>
  </w:style>
  <w:style w:type="character" w:customStyle="1" w:styleId="afffa">
    <w:name w:val="Подпись под рис/табл Знак"/>
    <w:link w:val="afff9"/>
    <w:rsid w:val="00933759"/>
    <w:rPr>
      <w:rFonts w:ascii="Calibri" w:eastAsia="Calibri" w:hAnsi="Calibri" w:cs="Times New Roman"/>
      <w:b/>
    </w:rPr>
  </w:style>
  <w:style w:type="paragraph" w:customStyle="1" w:styleId="afffb">
    <w:name w:val="Сноска"/>
    <w:basedOn w:val="a1"/>
    <w:rsid w:val="00933759"/>
    <w:pPr>
      <w:tabs>
        <w:tab w:val="left" w:pos="227"/>
      </w:tabs>
      <w:spacing w:before="60"/>
      <w:ind w:left="170" w:hanging="170"/>
    </w:pPr>
    <w:rPr>
      <w:rFonts w:ascii="Calibri" w:eastAsia="Calibri" w:hAnsi="Calibri" w:cs="Times New Roman"/>
      <w:color w:val="000000"/>
      <w:sz w:val="20"/>
    </w:rPr>
  </w:style>
  <w:style w:type="paragraph" w:customStyle="1" w:styleId="2d">
    <w:name w:val="Заголовок 2 (центровка)"/>
    <w:basedOn w:val="2"/>
    <w:rsid w:val="00933759"/>
    <w:pPr>
      <w:widowControl w:val="0"/>
      <w:adjustRightInd w:val="0"/>
      <w:snapToGrid w:val="0"/>
      <w:spacing w:before="360" w:after="360" w:line="276" w:lineRule="auto"/>
      <w:jc w:val="center"/>
      <w:textAlignment w:val="baseline"/>
    </w:pPr>
    <w:rPr>
      <w:rFonts w:ascii="Tahoma" w:eastAsia="Calibri" w:hAnsi="Tahoma" w:cs="Arial"/>
      <w:sz w:val="28"/>
      <w:szCs w:val="22"/>
      <w:lang w:eastAsia="en-US"/>
    </w:rPr>
  </w:style>
  <w:style w:type="paragraph" w:customStyle="1" w:styleId="38">
    <w:name w:val="Заголовок 3 чистый"/>
    <w:basedOn w:val="3"/>
    <w:rsid w:val="00933759"/>
    <w:pPr>
      <w:keepLines w:val="0"/>
      <w:widowControl w:val="0"/>
      <w:adjustRightInd w:val="0"/>
      <w:spacing w:before="360" w:after="360"/>
      <w:textAlignment w:val="baseline"/>
    </w:pPr>
    <w:rPr>
      <w:rFonts w:ascii="Calibri" w:eastAsia="Calibri" w:hAnsi="Calibri" w:cs="Arial"/>
      <w:b w:val="0"/>
      <w:color w:val="auto"/>
      <w:sz w:val="24"/>
      <w:szCs w:val="26"/>
      <w:lang w:val="en-US"/>
    </w:rPr>
  </w:style>
  <w:style w:type="paragraph" w:customStyle="1" w:styleId="39">
    <w:name w:val="Заголовок 3 (центровка)"/>
    <w:basedOn w:val="38"/>
    <w:rsid w:val="00933759"/>
    <w:pPr>
      <w:jc w:val="center"/>
    </w:pPr>
  </w:style>
  <w:style w:type="paragraph" w:customStyle="1" w:styleId="3a">
    <w:name w:val="Заголовок 3 жирн."/>
    <w:basedOn w:val="39"/>
    <w:rsid w:val="00933759"/>
    <w:pPr>
      <w:jc w:val="left"/>
    </w:pPr>
    <w:rPr>
      <w:b/>
    </w:rPr>
  </w:style>
  <w:style w:type="paragraph" w:customStyle="1" w:styleId="3b">
    <w:name w:val="Заголовок 3 жирн. + центр."/>
    <w:basedOn w:val="39"/>
    <w:rsid w:val="00933759"/>
    <w:rPr>
      <w:b/>
    </w:rPr>
  </w:style>
  <w:style w:type="table" w:customStyle="1" w:styleId="2e">
    <w:name w:val="Сетка таблицы2"/>
    <w:basedOn w:val="a3"/>
    <w:next w:val="af8"/>
    <w:rsid w:val="00933759"/>
    <w:pPr>
      <w:spacing w:before="120" w:after="12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71">
    <w:name w:val="Стиль Основной текст + По ширине Первая строка:  127 см1"/>
    <w:basedOn w:val="af1"/>
    <w:rsid w:val="00933759"/>
    <w:pPr>
      <w:spacing w:before="60" w:line="240" w:lineRule="auto"/>
      <w:ind w:firstLine="720"/>
      <w:jc w:val="both"/>
    </w:pPr>
    <w:rPr>
      <w:rFonts w:ascii="Times New Roman" w:eastAsia="Times New Roman" w:hAnsi="Times New Roman" w:cs="Times New Roman"/>
      <w:sz w:val="28"/>
      <w:szCs w:val="20"/>
    </w:rPr>
  </w:style>
  <w:style w:type="paragraph" w:customStyle="1" w:styleId="text">
    <w:name w:val="text"/>
    <w:basedOn w:val="35"/>
    <w:rsid w:val="00933759"/>
    <w:pPr>
      <w:spacing w:before="60" w:after="0" w:line="228" w:lineRule="auto"/>
      <w:ind w:left="0" w:firstLine="567"/>
      <w:jc w:val="both"/>
    </w:pPr>
    <w:rPr>
      <w:rFonts w:ascii="PetersburgC" w:eastAsia="Times New Roman" w:hAnsi="PetersburgC" w:cs="Times New Roman"/>
      <w:color w:val="000000"/>
      <w:sz w:val="22"/>
      <w:lang w:eastAsia="ru-RU"/>
    </w:rPr>
  </w:style>
  <w:style w:type="character" w:styleId="afffc">
    <w:name w:val="annotation reference"/>
    <w:uiPriority w:val="99"/>
    <w:semiHidden/>
    <w:rsid w:val="00933759"/>
    <w:rPr>
      <w:sz w:val="16"/>
      <w:szCs w:val="16"/>
    </w:rPr>
  </w:style>
  <w:style w:type="paragraph" w:styleId="afffd">
    <w:name w:val="annotation text"/>
    <w:basedOn w:val="a1"/>
    <w:link w:val="afffe"/>
    <w:uiPriority w:val="99"/>
    <w:semiHidden/>
    <w:rsid w:val="00933759"/>
    <w:pPr>
      <w:spacing w:before="60"/>
    </w:pPr>
    <w:rPr>
      <w:rFonts w:ascii="Calibri" w:eastAsia="Calibri" w:hAnsi="Calibri" w:cs="Times New Roman"/>
      <w:sz w:val="20"/>
      <w:szCs w:val="20"/>
    </w:rPr>
  </w:style>
  <w:style w:type="character" w:customStyle="1" w:styleId="afffe">
    <w:name w:val="Текст примечания Знак"/>
    <w:basedOn w:val="a2"/>
    <w:link w:val="afffd"/>
    <w:uiPriority w:val="99"/>
    <w:semiHidden/>
    <w:rsid w:val="00933759"/>
    <w:rPr>
      <w:rFonts w:ascii="Calibri" w:eastAsia="Calibri" w:hAnsi="Calibri" w:cs="Times New Roman"/>
      <w:sz w:val="20"/>
      <w:szCs w:val="20"/>
    </w:rPr>
  </w:style>
  <w:style w:type="paragraph" w:styleId="affff">
    <w:name w:val="annotation subject"/>
    <w:basedOn w:val="afffd"/>
    <w:next w:val="afffd"/>
    <w:link w:val="affff0"/>
    <w:uiPriority w:val="99"/>
    <w:semiHidden/>
    <w:rsid w:val="00933759"/>
    <w:rPr>
      <w:b/>
      <w:bCs/>
    </w:rPr>
  </w:style>
  <w:style w:type="character" w:customStyle="1" w:styleId="affff0">
    <w:name w:val="Тема примечания Знак"/>
    <w:basedOn w:val="afffe"/>
    <w:link w:val="affff"/>
    <w:uiPriority w:val="99"/>
    <w:semiHidden/>
    <w:rsid w:val="00933759"/>
    <w:rPr>
      <w:rFonts w:ascii="Calibri" w:eastAsia="Calibri" w:hAnsi="Calibri" w:cs="Times New Roman"/>
      <w:b/>
      <w:bCs/>
      <w:sz w:val="20"/>
      <w:szCs w:val="20"/>
    </w:rPr>
  </w:style>
  <w:style w:type="paragraph" w:styleId="affff1">
    <w:name w:val="Revision"/>
    <w:hidden/>
    <w:semiHidden/>
    <w:rsid w:val="00933759"/>
    <w:pPr>
      <w:spacing w:after="0" w:line="240" w:lineRule="auto"/>
    </w:pPr>
    <w:rPr>
      <w:rFonts w:ascii="Calibri" w:eastAsia="Calibri" w:hAnsi="Calibri" w:cs="Times New Roman"/>
    </w:rPr>
  </w:style>
  <w:style w:type="paragraph" w:customStyle="1" w:styleId="1f7">
    <w:name w:val="Знак Знак1 Знак"/>
    <w:basedOn w:val="a1"/>
    <w:rsid w:val="00933759"/>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affff2">
    <w:name w:val="СтильМой"/>
    <w:basedOn w:val="a1"/>
    <w:rsid w:val="00933759"/>
    <w:pPr>
      <w:spacing w:after="0" w:line="240" w:lineRule="auto"/>
      <w:ind w:firstLine="709"/>
      <w:jc w:val="both"/>
    </w:pPr>
    <w:rPr>
      <w:rFonts w:ascii="Times New Roman" w:eastAsia="Times New Roman" w:hAnsi="Times New Roman" w:cs="Times New Roman"/>
      <w:sz w:val="28"/>
      <w:szCs w:val="20"/>
      <w:lang w:eastAsia="ru-RU"/>
    </w:rPr>
  </w:style>
  <w:style w:type="paragraph" w:customStyle="1" w:styleId="caaieiaie5">
    <w:name w:val="caaieiaie 5"/>
    <w:basedOn w:val="a1"/>
    <w:next w:val="a1"/>
    <w:rsid w:val="00933759"/>
    <w:pPr>
      <w:keepNext/>
      <w:spacing w:after="0" w:line="240" w:lineRule="auto"/>
      <w:jc w:val="right"/>
    </w:pPr>
    <w:rPr>
      <w:rFonts w:ascii="Times New Roman" w:eastAsia="Times New Roman" w:hAnsi="Times New Roman" w:cs="Times New Roman"/>
      <w:b/>
      <w:sz w:val="28"/>
      <w:szCs w:val="20"/>
      <w:lang w:eastAsia="ru-RU"/>
    </w:rPr>
  </w:style>
  <w:style w:type="paragraph" w:customStyle="1" w:styleId="1f8">
    <w:name w:val="Текст1"/>
    <w:basedOn w:val="a1"/>
    <w:rsid w:val="00933759"/>
    <w:pPr>
      <w:spacing w:after="0" w:line="240" w:lineRule="auto"/>
    </w:pPr>
    <w:rPr>
      <w:rFonts w:ascii="Courier New" w:eastAsia="Times New Roman" w:hAnsi="Courier New" w:cs="Times New Roman"/>
      <w:sz w:val="20"/>
      <w:szCs w:val="20"/>
      <w:lang w:eastAsia="ru-RU"/>
    </w:rPr>
  </w:style>
  <w:style w:type="paragraph" w:customStyle="1" w:styleId="ConsPlusDocList">
    <w:name w:val="ConsPlusDocList"/>
    <w:rsid w:val="0093375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tentheader2cols">
    <w:name w:val="contentheader2cols"/>
    <w:basedOn w:val="a1"/>
    <w:rsid w:val="00933759"/>
    <w:pPr>
      <w:spacing w:before="50" w:after="0" w:line="240" w:lineRule="auto"/>
      <w:ind w:left="250"/>
    </w:pPr>
    <w:rPr>
      <w:rFonts w:ascii="Times New Roman" w:eastAsia="Batang" w:hAnsi="Times New Roman" w:cs="Times New Roman"/>
      <w:b/>
      <w:bCs/>
      <w:color w:val="3560A7"/>
      <w:sz w:val="21"/>
      <w:szCs w:val="21"/>
      <w:lang w:eastAsia="ko-KR"/>
    </w:rPr>
  </w:style>
  <w:style w:type="paragraph" w:customStyle="1" w:styleId="subheader">
    <w:name w:val="subheader"/>
    <w:basedOn w:val="a1"/>
    <w:rsid w:val="00933759"/>
    <w:pPr>
      <w:spacing w:before="125" w:after="63" w:line="240" w:lineRule="auto"/>
    </w:pPr>
    <w:rPr>
      <w:rFonts w:ascii="Arial" w:eastAsia="Batang" w:hAnsi="Arial" w:cs="Arial"/>
      <w:b/>
      <w:bCs/>
      <w:color w:val="000000"/>
      <w:sz w:val="15"/>
      <w:szCs w:val="15"/>
      <w:lang w:eastAsia="ko-KR"/>
    </w:rPr>
  </w:style>
  <w:style w:type="paragraph" w:customStyle="1" w:styleId="consplusnormal1">
    <w:name w:val="consplusnormal"/>
    <w:basedOn w:val="a1"/>
    <w:rsid w:val="00933759"/>
    <w:pPr>
      <w:spacing w:before="63" w:after="63" w:line="240" w:lineRule="auto"/>
    </w:pPr>
    <w:rPr>
      <w:rFonts w:ascii="Arial" w:eastAsia="Batang" w:hAnsi="Arial" w:cs="Arial"/>
      <w:color w:val="000000"/>
      <w:sz w:val="20"/>
      <w:szCs w:val="20"/>
      <w:lang w:eastAsia="ko-KR"/>
    </w:rPr>
  </w:style>
  <w:style w:type="paragraph" w:customStyle="1" w:styleId="consnormal0">
    <w:name w:val="consnormal"/>
    <w:basedOn w:val="a1"/>
    <w:rsid w:val="00933759"/>
    <w:pPr>
      <w:spacing w:before="63" w:after="63" w:line="240" w:lineRule="auto"/>
    </w:pPr>
    <w:rPr>
      <w:rFonts w:ascii="Arial" w:eastAsia="Batang" w:hAnsi="Arial" w:cs="Arial"/>
      <w:color w:val="000000"/>
      <w:sz w:val="20"/>
      <w:szCs w:val="20"/>
      <w:lang w:eastAsia="ko-KR"/>
    </w:rPr>
  </w:style>
  <w:style w:type="paragraph" w:customStyle="1" w:styleId="consnonformat0">
    <w:name w:val="consnonformat"/>
    <w:basedOn w:val="a1"/>
    <w:rsid w:val="00933759"/>
    <w:pPr>
      <w:spacing w:before="63" w:after="63" w:line="240" w:lineRule="auto"/>
    </w:pPr>
    <w:rPr>
      <w:rFonts w:ascii="Arial" w:eastAsia="Batang" w:hAnsi="Arial" w:cs="Arial"/>
      <w:color w:val="000000"/>
      <w:sz w:val="20"/>
      <w:szCs w:val="20"/>
      <w:lang w:eastAsia="ko-KR"/>
    </w:rPr>
  </w:style>
  <w:style w:type="paragraph" w:customStyle="1" w:styleId="DefaultParagraphFontParaCharChar">
    <w:name w:val="Default Paragraph Font Para Char Char Знак Знак Знак Знак"/>
    <w:basedOn w:val="a1"/>
    <w:rsid w:val="00933759"/>
    <w:pPr>
      <w:spacing w:after="160" w:line="240" w:lineRule="exact"/>
    </w:pPr>
    <w:rPr>
      <w:rFonts w:ascii="Verdana" w:eastAsia="Times New Roman" w:hAnsi="Verdana" w:cs="Times New Roman"/>
      <w:sz w:val="20"/>
      <w:szCs w:val="20"/>
      <w:lang w:val="en-US"/>
    </w:rPr>
  </w:style>
  <w:style w:type="paragraph" w:customStyle="1" w:styleId="affff3">
    <w:name w:val="Знак"/>
    <w:basedOn w:val="a1"/>
    <w:rsid w:val="00933759"/>
    <w:pPr>
      <w:spacing w:after="160" w:line="240" w:lineRule="exact"/>
    </w:pPr>
    <w:rPr>
      <w:rFonts w:ascii="Verdana" w:eastAsia="Times New Roman" w:hAnsi="Verdana" w:cs="Times New Roman"/>
      <w:sz w:val="20"/>
      <w:szCs w:val="20"/>
      <w:lang w:val="en-US"/>
    </w:rPr>
  </w:style>
  <w:style w:type="character" w:customStyle="1" w:styleId="FontStyle13">
    <w:name w:val="Font Style13"/>
    <w:rsid w:val="00933759"/>
    <w:rPr>
      <w:rFonts w:ascii="Times New Roman" w:hAnsi="Times New Roman" w:cs="Times New Roman" w:hint="default"/>
      <w:sz w:val="26"/>
      <w:szCs w:val="26"/>
    </w:rPr>
  </w:style>
  <w:style w:type="paragraph" w:customStyle="1" w:styleId="Style4">
    <w:name w:val="Style4"/>
    <w:basedOn w:val="a1"/>
    <w:rsid w:val="00933759"/>
    <w:pPr>
      <w:widowControl w:val="0"/>
      <w:autoSpaceDE w:val="0"/>
      <w:autoSpaceDN w:val="0"/>
      <w:adjustRightInd w:val="0"/>
      <w:spacing w:after="0" w:line="324" w:lineRule="exact"/>
      <w:ind w:firstLine="552"/>
      <w:jc w:val="both"/>
    </w:pPr>
    <w:rPr>
      <w:rFonts w:ascii="Times New Roman" w:eastAsia="Times New Roman" w:hAnsi="Times New Roman" w:cs="Times New Roman"/>
      <w:sz w:val="24"/>
      <w:szCs w:val="24"/>
      <w:lang w:eastAsia="ru-RU"/>
    </w:rPr>
  </w:style>
  <w:style w:type="paragraph" w:customStyle="1" w:styleId="affff4">
    <w:name w:val="Знак Знак Знак Знак"/>
    <w:basedOn w:val="a1"/>
    <w:rsid w:val="00933759"/>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410">
    <w:name w:val="Знак4 Знак Знак Знак Знак Знак Знак Знак Знак Знак1 Знак Знак Знак Знак Знак Знак Знак Знак Знак Знак Знак Знак Знак Знак Знак Знак Знак Знак"/>
    <w:basedOn w:val="a1"/>
    <w:rsid w:val="00933759"/>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Style2">
    <w:name w:val="Style2"/>
    <w:basedOn w:val="a1"/>
    <w:rsid w:val="009337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harChar1CharChar1CharChar">
    <w:name w:val="Char Char Знак Знак1 Char Char1 Знак Знак Char Char"/>
    <w:basedOn w:val="a1"/>
    <w:rsid w:val="00933759"/>
    <w:pPr>
      <w:spacing w:before="100" w:beforeAutospacing="1" w:after="100" w:afterAutospacing="1" w:line="240" w:lineRule="auto"/>
    </w:pPr>
    <w:rPr>
      <w:rFonts w:ascii="Tahoma" w:eastAsia="Times New Roman" w:hAnsi="Tahoma" w:cs="Times New Roman"/>
      <w:sz w:val="20"/>
      <w:szCs w:val="20"/>
      <w:lang w:val="en-US"/>
    </w:rPr>
  </w:style>
  <w:style w:type="paragraph" w:styleId="affff5">
    <w:name w:val="List"/>
    <w:basedOn w:val="a1"/>
    <w:rsid w:val="00933759"/>
    <w:pPr>
      <w:spacing w:after="0" w:line="240" w:lineRule="auto"/>
      <w:ind w:left="283" w:hanging="283"/>
    </w:pPr>
    <w:rPr>
      <w:rFonts w:ascii="Times New Roman" w:eastAsia="Times New Roman" w:hAnsi="Times New Roman" w:cs="Times New Roman"/>
      <w:sz w:val="20"/>
      <w:szCs w:val="20"/>
      <w:lang w:eastAsia="ru-RU"/>
    </w:rPr>
  </w:style>
  <w:style w:type="paragraph" w:styleId="2f">
    <w:name w:val="List 2"/>
    <w:basedOn w:val="a1"/>
    <w:rsid w:val="00933759"/>
    <w:pPr>
      <w:spacing w:after="0" w:line="240" w:lineRule="auto"/>
      <w:ind w:left="566" w:hanging="283"/>
    </w:pPr>
    <w:rPr>
      <w:rFonts w:ascii="Times New Roman" w:eastAsia="Times New Roman" w:hAnsi="Times New Roman" w:cs="Times New Roman"/>
      <w:sz w:val="20"/>
      <w:szCs w:val="20"/>
      <w:lang w:eastAsia="ru-RU"/>
    </w:rPr>
  </w:style>
  <w:style w:type="paragraph" w:styleId="3c">
    <w:name w:val="List 3"/>
    <w:basedOn w:val="a1"/>
    <w:rsid w:val="00933759"/>
    <w:pPr>
      <w:spacing w:after="0" w:line="240" w:lineRule="auto"/>
      <w:ind w:left="849" w:hanging="283"/>
    </w:pPr>
    <w:rPr>
      <w:rFonts w:ascii="Times New Roman" w:eastAsia="Times New Roman" w:hAnsi="Times New Roman" w:cs="Times New Roman"/>
      <w:sz w:val="20"/>
      <w:szCs w:val="20"/>
      <w:lang w:eastAsia="ru-RU"/>
    </w:rPr>
  </w:style>
  <w:style w:type="paragraph" w:styleId="affff6">
    <w:name w:val="Salutation"/>
    <w:basedOn w:val="a1"/>
    <w:next w:val="a1"/>
    <w:link w:val="affff7"/>
    <w:rsid w:val="00933759"/>
    <w:pPr>
      <w:spacing w:after="0" w:line="240" w:lineRule="auto"/>
    </w:pPr>
    <w:rPr>
      <w:rFonts w:ascii="Times New Roman" w:eastAsia="Times New Roman" w:hAnsi="Times New Roman" w:cs="Times New Roman"/>
      <w:sz w:val="20"/>
      <w:szCs w:val="20"/>
      <w:lang w:eastAsia="ru-RU"/>
    </w:rPr>
  </w:style>
  <w:style w:type="character" w:customStyle="1" w:styleId="affff7">
    <w:name w:val="Приветствие Знак"/>
    <w:basedOn w:val="a2"/>
    <w:link w:val="affff6"/>
    <w:rsid w:val="00933759"/>
    <w:rPr>
      <w:rFonts w:ascii="Times New Roman" w:eastAsia="Times New Roman" w:hAnsi="Times New Roman" w:cs="Times New Roman"/>
      <w:sz w:val="20"/>
      <w:szCs w:val="20"/>
      <w:lang w:eastAsia="ru-RU"/>
    </w:rPr>
  </w:style>
  <w:style w:type="paragraph" w:styleId="affff8">
    <w:name w:val="Closing"/>
    <w:basedOn w:val="a1"/>
    <w:link w:val="affff9"/>
    <w:rsid w:val="00933759"/>
    <w:pPr>
      <w:spacing w:after="0" w:line="240" w:lineRule="auto"/>
      <w:ind w:left="4252"/>
    </w:pPr>
    <w:rPr>
      <w:rFonts w:ascii="Times New Roman" w:eastAsia="Times New Roman" w:hAnsi="Times New Roman" w:cs="Times New Roman"/>
      <w:sz w:val="20"/>
      <w:szCs w:val="20"/>
      <w:lang w:eastAsia="ru-RU"/>
    </w:rPr>
  </w:style>
  <w:style w:type="character" w:customStyle="1" w:styleId="affff9">
    <w:name w:val="Прощание Знак"/>
    <w:basedOn w:val="a2"/>
    <w:link w:val="affff8"/>
    <w:rsid w:val="00933759"/>
    <w:rPr>
      <w:rFonts w:ascii="Times New Roman" w:eastAsia="Times New Roman" w:hAnsi="Times New Roman" w:cs="Times New Roman"/>
      <w:sz w:val="20"/>
      <w:szCs w:val="20"/>
      <w:lang w:eastAsia="ru-RU"/>
    </w:rPr>
  </w:style>
  <w:style w:type="paragraph" w:styleId="affffa">
    <w:name w:val="List Continue"/>
    <w:basedOn w:val="a1"/>
    <w:rsid w:val="00933759"/>
    <w:pPr>
      <w:spacing w:after="120" w:line="240" w:lineRule="auto"/>
      <w:ind w:left="283"/>
    </w:pPr>
    <w:rPr>
      <w:rFonts w:ascii="Times New Roman" w:eastAsia="Times New Roman" w:hAnsi="Times New Roman" w:cs="Times New Roman"/>
      <w:sz w:val="20"/>
      <w:szCs w:val="20"/>
      <w:lang w:eastAsia="ru-RU"/>
    </w:rPr>
  </w:style>
  <w:style w:type="paragraph" w:styleId="2f0">
    <w:name w:val="List Continue 2"/>
    <w:basedOn w:val="a1"/>
    <w:rsid w:val="00933759"/>
    <w:pPr>
      <w:spacing w:after="120" w:line="240" w:lineRule="auto"/>
      <w:ind w:left="566"/>
    </w:pPr>
    <w:rPr>
      <w:rFonts w:ascii="Times New Roman" w:eastAsia="Times New Roman" w:hAnsi="Times New Roman" w:cs="Times New Roman"/>
      <w:sz w:val="20"/>
      <w:szCs w:val="20"/>
      <w:lang w:eastAsia="ru-RU"/>
    </w:rPr>
  </w:style>
  <w:style w:type="paragraph" w:styleId="3d">
    <w:name w:val="List Continue 3"/>
    <w:basedOn w:val="a1"/>
    <w:rsid w:val="00933759"/>
    <w:pPr>
      <w:spacing w:after="120" w:line="240" w:lineRule="auto"/>
      <w:ind w:left="849"/>
    </w:pPr>
    <w:rPr>
      <w:rFonts w:ascii="Times New Roman" w:eastAsia="Times New Roman" w:hAnsi="Times New Roman" w:cs="Times New Roman"/>
      <w:sz w:val="20"/>
      <w:szCs w:val="20"/>
      <w:lang w:eastAsia="ru-RU"/>
    </w:rPr>
  </w:style>
  <w:style w:type="paragraph" w:customStyle="1" w:styleId="affffb">
    <w:name w:val="Внутренний адрес"/>
    <w:basedOn w:val="a1"/>
    <w:rsid w:val="00933759"/>
    <w:pPr>
      <w:spacing w:after="0" w:line="240" w:lineRule="auto"/>
    </w:pPr>
    <w:rPr>
      <w:rFonts w:ascii="Times New Roman" w:eastAsia="Times New Roman" w:hAnsi="Times New Roman" w:cs="Times New Roman"/>
      <w:sz w:val="20"/>
      <w:szCs w:val="20"/>
      <w:lang w:eastAsia="ru-RU"/>
    </w:rPr>
  </w:style>
  <w:style w:type="paragraph" w:customStyle="1" w:styleId="affffc">
    <w:name w:val="Строка ссылки"/>
    <w:basedOn w:val="af1"/>
    <w:rsid w:val="00933759"/>
    <w:pPr>
      <w:spacing w:after="0" w:line="240" w:lineRule="auto"/>
    </w:pPr>
    <w:rPr>
      <w:rFonts w:ascii="Times New Roman" w:eastAsia="Times New Roman" w:hAnsi="Times New Roman" w:cs="Times New Roman"/>
      <w:sz w:val="28"/>
      <w:szCs w:val="20"/>
      <w:lang w:eastAsia="ru-RU"/>
    </w:rPr>
  </w:style>
  <w:style w:type="paragraph" w:styleId="affffd">
    <w:name w:val="Body Text First Indent"/>
    <w:basedOn w:val="af1"/>
    <w:link w:val="affffe"/>
    <w:rsid w:val="00933759"/>
    <w:pPr>
      <w:spacing w:line="240" w:lineRule="auto"/>
      <w:ind w:firstLine="210"/>
    </w:pPr>
    <w:rPr>
      <w:rFonts w:ascii="Times New Roman" w:eastAsia="Times New Roman" w:hAnsi="Times New Roman" w:cs="Times New Roman"/>
      <w:sz w:val="20"/>
      <w:szCs w:val="20"/>
      <w:lang w:eastAsia="ru-RU"/>
    </w:rPr>
  </w:style>
  <w:style w:type="character" w:customStyle="1" w:styleId="affffe">
    <w:name w:val="Красная строка Знак"/>
    <w:basedOn w:val="af2"/>
    <w:link w:val="affffd"/>
    <w:rsid w:val="00933759"/>
    <w:rPr>
      <w:rFonts w:ascii="Times New Roman" w:eastAsia="Times New Roman" w:hAnsi="Times New Roman" w:cs="Times New Roman"/>
      <w:sz w:val="20"/>
      <w:szCs w:val="20"/>
      <w:lang w:eastAsia="ru-RU"/>
    </w:rPr>
  </w:style>
  <w:style w:type="paragraph" w:styleId="2f1">
    <w:name w:val="Body Text First Indent 2"/>
    <w:basedOn w:val="aff"/>
    <w:link w:val="2f2"/>
    <w:rsid w:val="00933759"/>
    <w:pPr>
      <w:spacing w:line="240" w:lineRule="auto"/>
      <w:ind w:firstLine="210"/>
    </w:pPr>
    <w:rPr>
      <w:rFonts w:ascii="Times New Roman" w:eastAsia="Times New Roman" w:hAnsi="Times New Roman" w:cs="Times New Roman"/>
      <w:sz w:val="20"/>
      <w:szCs w:val="20"/>
      <w:lang w:eastAsia="ru-RU"/>
    </w:rPr>
  </w:style>
  <w:style w:type="character" w:customStyle="1" w:styleId="2f2">
    <w:name w:val="Красная строка 2 Знак"/>
    <w:basedOn w:val="aff0"/>
    <w:link w:val="2f1"/>
    <w:rsid w:val="00933759"/>
    <w:rPr>
      <w:rFonts w:ascii="Times New Roman" w:eastAsia="Times New Roman" w:hAnsi="Times New Roman" w:cs="Times New Roman"/>
      <w:sz w:val="20"/>
      <w:szCs w:val="20"/>
      <w:lang w:eastAsia="ru-RU"/>
    </w:rPr>
  </w:style>
  <w:style w:type="paragraph" w:customStyle="1" w:styleId="1f9">
    <w:name w:val="Стиль1"/>
    <w:basedOn w:val="a1"/>
    <w:next w:val="HTML"/>
    <w:rsid w:val="00933759"/>
    <w:pPr>
      <w:spacing w:after="0" w:line="240" w:lineRule="auto"/>
      <w:jc w:val="both"/>
    </w:pPr>
    <w:rPr>
      <w:rFonts w:ascii="Times New Roman" w:eastAsia="Calibri" w:hAnsi="Times New Roman" w:cs="Times New Roman"/>
      <w:sz w:val="28"/>
    </w:rPr>
  </w:style>
  <w:style w:type="paragraph" w:customStyle="1" w:styleId="afffff">
    <w:name w:val="Знак Знак Знак Знак"/>
    <w:basedOn w:val="a1"/>
    <w:rsid w:val="00933759"/>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2f3">
    <w:name w:val="Без интервала2"/>
    <w:rsid w:val="00933759"/>
    <w:pPr>
      <w:spacing w:after="0" w:line="240" w:lineRule="auto"/>
    </w:pPr>
    <w:rPr>
      <w:rFonts w:ascii="Calibri" w:eastAsia="Times New Roman" w:hAnsi="Calibri" w:cs="Times New Roman"/>
    </w:rPr>
  </w:style>
  <w:style w:type="paragraph" w:customStyle="1" w:styleId="2f4">
    <w:name w:val="Выделенная цитата2"/>
    <w:basedOn w:val="a1"/>
    <w:next w:val="a1"/>
    <w:link w:val="IntenseQuoteChar2"/>
    <w:rsid w:val="00933759"/>
    <w:pPr>
      <w:pBdr>
        <w:bottom w:val="single" w:sz="4" w:space="4" w:color="4F81BD"/>
      </w:pBdr>
      <w:spacing w:before="200" w:after="280"/>
      <w:ind w:left="936" w:right="936"/>
    </w:pPr>
    <w:rPr>
      <w:rFonts w:ascii="Calibri" w:eastAsia="Times New Roman" w:hAnsi="Calibri" w:cs="Times New Roman"/>
      <w:b/>
      <w:i/>
      <w:color w:val="4F81BD"/>
      <w:szCs w:val="20"/>
      <w:lang w:eastAsia="ru-RU"/>
    </w:rPr>
  </w:style>
  <w:style w:type="character" w:customStyle="1" w:styleId="IntenseQuoteChar2">
    <w:name w:val="Intense Quote Char2"/>
    <w:link w:val="2f4"/>
    <w:locked/>
    <w:rsid w:val="00933759"/>
    <w:rPr>
      <w:rFonts w:ascii="Calibri" w:eastAsia="Times New Roman" w:hAnsi="Calibri" w:cs="Times New Roman"/>
      <w:b/>
      <w:i/>
      <w:color w:val="4F81BD"/>
      <w:szCs w:val="20"/>
      <w:lang w:eastAsia="ru-RU"/>
    </w:rPr>
  </w:style>
  <w:style w:type="paragraph" w:customStyle="1" w:styleId="font5">
    <w:name w:val="font5"/>
    <w:basedOn w:val="a1"/>
    <w:rsid w:val="00933759"/>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xl93">
    <w:name w:val="xl93"/>
    <w:basedOn w:val="a1"/>
    <w:rsid w:val="00933759"/>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94">
    <w:name w:val="xl94"/>
    <w:basedOn w:val="a1"/>
    <w:rsid w:val="00933759"/>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95">
    <w:name w:val="xl95"/>
    <w:basedOn w:val="a1"/>
    <w:rsid w:val="00933759"/>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96">
    <w:name w:val="xl96"/>
    <w:basedOn w:val="a1"/>
    <w:rsid w:val="00933759"/>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97">
    <w:name w:val="xl97"/>
    <w:basedOn w:val="a1"/>
    <w:rsid w:val="00933759"/>
    <w:pPr>
      <w:pBdr>
        <w:top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98">
    <w:name w:val="xl98"/>
    <w:basedOn w:val="a1"/>
    <w:rsid w:val="00933759"/>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99">
    <w:name w:val="xl99"/>
    <w:basedOn w:val="a1"/>
    <w:rsid w:val="00933759"/>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i/>
      <w:iCs/>
      <w:lang w:eastAsia="ru-RU"/>
    </w:rPr>
  </w:style>
  <w:style w:type="paragraph" w:customStyle="1" w:styleId="xl100">
    <w:name w:val="xl100"/>
    <w:basedOn w:val="a1"/>
    <w:rsid w:val="009337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01">
    <w:name w:val="xl101"/>
    <w:basedOn w:val="a1"/>
    <w:rsid w:val="00933759"/>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02">
    <w:name w:val="xl102"/>
    <w:basedOn w:val="a1"/>
    <w:rsid w:val="00933759"/>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03">
    <w:name w:val="xl103"/>
    <w:basedOn w:val="a1"/>
    <w:rsid w:val="00933759"/>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04">
    <w:name w:val="xl104"/>
    <w:basedOn w:val="a1"/>
    <w:rsid w:val="00933759"/>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05">
    <w:name w:val="xl105"/>
    <w:basedOn w:val="a1"/>
    <w:rsid w:val="00933759"/>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06">
    <w:name w:val="xl106"/>
    <w:basedOn w:val="a1"/>
    <w:rsid w:val="00933759"/>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07">
    <w:name w:val="xl107"/>
    <w:basedOn w:val="a1"/>
    <w:rsid w:val="00933759"/>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08">
    <w:name w:val="xl108"/>
    <w:basedOn w:val="a1"/>
    <w:rsid w:val="00933759"/>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09">
    <w:name w:val="xl109"/>
    <w:basedOn w:val="a1"/>
    <w:rsid w:val="00933759"/>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10">
    <w:name w:val="xl110"/>
    <w:basedOn w:val="a1"/>
    <w:rsid w:val="00933759"/>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111">
    <w:name w:val="xl111"/>
    <w:basedOn w:val="a1"/>
    <w:rsid w:val="00933759"/>
    <w:pPr>
      <w:pBdr>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112">
    <w:name w:val="xl112"/>
    <w:basedOn w:val="a1"/>
    <w:rsid w:val="00933759"/>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113">
    <w:name w:val="xl113"/>
    <w:basedOn w:val="a1"/>
    <w:rsid w:val="009337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14">
    <w:name w:val="xl114"/>
    <w:basedOn w:val="a1"/>
    <w:rsid w:val="00933759"/>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15">
    <w:name w:val="xl115"/>
    <w:basedOn w:val="a1"/>
    <w:rsid w:val="00933759"/>
    <w:pPr>
      <w:pBdr>
        <w:top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16">
    <w:name w:val="xl116"/>
    <w:basedOn w:val="a1"/>
    <w:rsid w:val="00933759"/>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17">
    <w:name w:val="xl117"/>
    <w:basedOn w:val="a1"/>
    <w:rsid w:val="00933759"/>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118">
    <w:name w:val="xl118"/>
    <w:basedOn w:val="a1"/>
    <w:rsid w:val="00933759"/>
    <w:pPr>
      <w:pBdr>
        <w:left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119">
    <w:name w:val="xl119"/>
    <w:basedOn w:val="a1"/>
    <w:rsid w:val="00933759"/>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120">
    <w:name w:val="xl120"/>
    <w:basedOn w:val="a1"/>
    <w:rsid w:val="00933759"/>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21">
    <w:name w:val="xl121"/>
    <w:basedOn w:val="a1"/>
    <w:rsid w:val="00933759"/>
    <w:pPr>
      <w:pBdr>
        <w:top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i/>
      <w:iCs/>
      <w:lang w:eastAsia="ru-RU"/>
    </w:rPr>
  </w:style>
  <w:style w:type="paragraph" w:customStyle="1" w:styleId="xl122">
    <w:name w:val="xl122"/>
    <w:basedOn w:val="a1"/>
    <w:rsid w:val="00933759"/>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i/>
      <w:iCs/>
      <w:lang w:eastAsia="ru-RU"/>
    </w:rPr>
  </w:style>
  <w:style w:type="paragraph" w:customStyle="1" w:styleId="xl123">
    <w:name w:val="xl123"/>
    <w:basedOn w:val="a1"/>
    <w:rsid w:val="00933759"/>
    <w:pPr>
      <w:pBdr>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124">
    <w:name w:val="xl124"/>
    <w:basedOn w:val="a1"/>
    <w:rsid w:val="00933759"/>
    <w:pPr>
      <w:pBdr>
        <w:top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lang w:eastAsia="ru-RU"/>
    </w:rPr>
  </w:style>
  <w:style w:type="paragraph" w:customStyle="1" w:styleId="xl125">
    <w:name w:val="xl125"/>
    <w:basedOn w:val="a1"/>
    <w:rsid w:val="00933759"/>
    <w:pPr>
      <w:pBdr>
        <w:right w:val="single" w:sz="4" w:space="0" w:color="auto"/>
      </w:pBdr>
      <w:spacing w:before="100" w:beforeAutospacing="1" w:after="100" w:afterAutospacing="1" w:line="240" w:lineRule="auto"/>
      <w:jc w:val="both"/>
    </w:pPr>
    <w:rPr>
      <w:rFonts w:ascii="Arial" w:eastAsia="Times New Roman" w:hAnsi="Arial" w:cs="Arial"/>
      <w:sz w:val="24"/>
      <w:szCs w:val="24"/>
      <w:lang w:eastAsia="ru-RU"/>
    </w:rPr>
  </w:style>
  <w:style w:type="paragraph" w:customStyle="1" w:styleId="xl126">
    <w:name w:val="xl126"/>
    <w:basedOn w:val="a1"/>
    <w:rsid w:val="00933759"/>
    <w:pPr>
      <w:pBdr>
        <w:bottom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lang w:eastAsia="ru-RU"/>
    </w:rPr>
  </w:style>
  <w:style w:type="paragraph" w:customStyle="1" w:styleId="xl127">
    <w:name w:val="xl127"/>
    <w:basedOn w:val="a1"/>
    <w:rsid w:val="00933759"/>
    <w:pPr>
      <w:pBdr>
        <w:top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i/>
      <w:iCs/>
      <w:lang w:eastAsia="ru-RU"/>
    </w:rPr>
  </w:style>
  <w:style w:type="paragraph" w:customStyle="1" w:styleId="xl128">
    <w:name w:val="xl128"/>
    <w:basedOn w:val="a1"/>
    <w:rsid w:val="00933759"/>
    <w:pPr>
      <w:pBdr>
        <w:right w:val="single" w:sz="4" w:space="0" w:color="auto"/>
      </w:pBdr>
      <w:spacing w:before="100" w:beforeAutospacing="1" w:after="100" w:afterAutospacing="1" w:line="240" w:lineRule="auto"/>
      <w:jc w:val="both"/>
    </w:pPr>
    <w:rPr>
      <w:rFonts w:ascii="Arial" w:eastAsia="Times New Roman" w:hAnsi="Arial" w:cs="Arial"/>
      <w:i/>
      <w:iCs/>
      <w:sz w:val="24"/>
      <w:szCs w:val="24"/>
      <w:lang w:eastAsia="ru-RU"/>
    </w:rPr>
  </w:style>
  <w:style w:type="paragraph" w:customStyle="1" w:styleId="xl129">
    <w:name w:val="xl129"/>
    <w:basedOn w:val="a1"/>
    <w:rsid w:val="00933759"/>
    <w:pPr>
      <w:pBdr>
        <w:bottom w:val="single" w:sz="4" w:space="0" w:color="auto"/>
        <w:right w:val="single" w:sz="4" w:space="0" w:color="auto"/>
      </w:pBdr>
      <w:spacing w:before="100" w:beforeAutospacing="1" w:after="100" w:afterAutospacing="1" w:line="240" w:lineRule="auto"/>
      <w:jc w:val="both"/>
    </w:pPr>
    <w:rPr>
      <w:rFonts w:ascii="Arial" w:eastAsia="Times New Roman" w:hAnsi="Arial" w:cs="Arial"/>
      <w:i/>
      <w:iCs/>
      <w:sz w:val="24"/>
      <w:szCs w:val="24"/>
      <w:lang w:eastAsia="ru-RU"/>
    </w:rPr>
  </w:style>
  <w:style w:type="paragraph" w:customStyle="1" w:styleId="xl130">
    <w:name w:val="xl130"/>
    <w:basedOn w:val="a1"/>
    <w:rsid w:val="0093375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131">
    <w:name w:val="xl131"/>
    <w:basedOn w:val="a1"/>
    <w:rsid w:val="00933759"/>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32">
    <w:name w:val="xl132"/>
    <w:basedOn w:val="a1"/>
    <w:rsid w:val="00933759"/>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33">
    <w:name w:val="xl133"/>
    <w:basedOn w:val="a1"/>
    <w:rsid w:val="00933759"/>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34">
    <w:name w:val="xl134"/>
    <w:basedOn w:val="a1"/>
    <w:rsid w:val="00933759"/>
    <w:pPr>
      <w:pBdr>
        <w:top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135">
    <w:name w:val="xl135"/>
    <w:basedOn w:val="a1"/>
    <w:rsid w:val="00933759"/>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136">
    <w:name w:val="xl136"/>
    <w:basedOn w:val="a1"/>
    <w:rsid w:val="00933759"/>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137">
    <w:name w:val="xl137"/>
    <w:basedOn w:val="a1"/>
    <w:rsid w:val="00933759"/>
    <w:pPr>
      <w:pBdr>
        <w:top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138">
    <w:name w:val="xl138"/>
    <w:basedOn w:val="a1"/>
    <w:rsid w:val="00933759"/>
    <w:pPr>
      <w:pBdr>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39">
    <w:name w:val="xl139"/>
    <w:basedOn w:val="a1"/>
    <w:rsid w:val="00933759"/>
    <w:pPr>
      <w:pBdr>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lang w:eastAsia="ru-RU"/>
    </w:rPr>
  </w:style>
  <w:style w:type="paragraph" w:customStyle="1" w:styleId="xl140">
    <w:name w:val="xl140"/>
    <w:basedOn w:val="a1"/>
    <w:rsid w:val="00933759"/>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41">
    <w:name w:val="xl141"/>
    <w:basedOn w:val="a1"/>
    <w:rsid w:val="00933759"/>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42">
    <w:name w:val="xl142"/>
    <w:basedOn w:val="a1"/>
    <w:rsid w:val="00933759"/>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43">
    <w:name w:val="xl143"/>
    <w:basedOn w:val="a1"/>
    <w:rsid w:val="00933759"/>
    <w:pPr>
      <w:pBdr>
        <w:top w:val="single" w:sz="4"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44">
    <w:name w:val="xl144"/>
    <w:basedOn w:val="a1"/>
    <w:rsid w:val="00933759"/>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45">
    <w:name w:val="xl145"/>
    <w:basedOn w:val="a1"/>
    <w:rsid w:val="00933759"/>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46">
    <w:name w:val="xl146"/>
    <w:basedOn w:val="a1"/>
    <w:rsid w:val="00933759"/>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147">
    <w:name w:val="xl147"/>
    <w:basedOn w:val="a1"/>
    <w:rsid w:val="00933759"/>
    <w:pPr>
      <w:pBdr>
        <w:left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1fa">
    <w:name w:val="Знак Знак Знак1 Знак"/>
    <w:basedOn w:val="a1"/>
    <w:rsid w:val="00933759"/>
    <w:pPr>
      <w:spacing w:before="100" w:beforeAutospacing="1" w:after="100" w:afterAutospacing="1" w:line="240" w:lineRule="auto"/>
      <w:jc w:val="both"/>
    </w:pPr>
    <w:rPr>
      <w:rFonts w:ascii="Tahoma" w:eastAsia="Times New Roman" w:hAnsi="Tahoma" w:cs="Times New Roman"/>
      <w:sz w:val="20"/>
      <w:szCs w:val="20"/>
      <w:lang w:val="en-US"/>
    </w:rPr>
  </w:style>
  <w:style w:type="character" w:customStyle="1" w:styleId="apple-converted-space">
    <w:name w:val="apple-converted-space"/>
    <w:basedOn w:val="a2"/>
    <w:rsid w:val="00933759"/>
  </w:style>
  <w:style w:type="paragraph" w:customStyle="1" w:styleId="Style">
    <w:name w:val="Style"/>
    <w:rsid w:val="00933759"/>
    <w:pPr>
      <w:widowControl w:val="0"/>
      <w:autoSpaceDE w:val="0"/>
      <w:autoSpaceDN w:val="0"/>
      <w:adjustRightInd w:val="0"/>
      <w:spacing w:after="0" w:line="240" w:lineRule="auto"/>
      <w:ind w:left="34"/>
    </w:pPr>
    <w:rPr>
      <w:rFonts w:ascii="Arial" w:eastAsia="SimSun" w:hAnsi="Arial" w:cs="Arial"/>
      <w:sz w:val="24"/>
      <w:szCs w:val="24"/>
      <w:lang w:eastAsia="ru-RU"/>
    </w:rPr>
  </w:style>
  <w:style w:type="numbering" w:customStyle="1" w:styleId="3e">
    <w:name w:val="Нет списка3"/>
    <w:next w:val="a4"/>
    <w:semiHidden/>
    <w:unhideWhenUsed/>
    <w:rsid w:val="00186CD7"/>
  </w:style>
  <w:style w:type="table" w:customStyle="1" w:styleId="3f">
    <w:name w:val="Сетка таблицы3"/>
    <w:basedOn w:val="a3"/>
    <w:next w:val="af8"/>
    <w:rsid w:val="00186CD7"/>
    <w:pPr>
      <w:spacing w:after="0" w:line="240" w:lineRule="auto"/>
    </w:pPr>
    <w:rPr>
      <w:rFonts w:ascii="Calibri" w:eastAsia="Times New Roman" w:hAnsi="Calibri" w:cs="Calibri"/>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rsid w:val="00186CD7"/>
    <w:pPr>
      <w:spacing w:after="0" w:line="240" w:lineRule="auto"/>
    </w:pPr>
    <w:rPr>
      <w:rFonts w:ascii="Times New Roman" w:eastAsia="Times New Roman" w:hAnsi="Times New Roman" w:cs="Times New Roman"/>
      <w:sz w:val="28"/>
      <w:szCs w:val="2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ff0">
    <w:name w:val="Основной текст_"/>
    <w:link w:val="52"/>
    <w:locked/>
    <w:rsid w:val="00186CD7"/>
    <w:rPr>
      <w:sz w:val="18"/>
      <w:shd w:val="clear" w:color="auto" w:fill="FFFFFF"/>
    </w:rPr>
  </w:style>
  <w:style w:type="paragraph" w:customStyle="1" w:styleId="52">
    <w:name w:val="Основной текст5"/>
    <w:basedOn w:val="a1"/>
    <w:link w:val="afffff0"/>
    <w:rsid w:val="00186CD7"/>
    <w:pPr>
      <w:widowControl w:val="0"/>
      <w:shd w:val="clear" w:color="auto" w:fill="FFFFFF"/>
      <w:spacing w:after="0" w:line="202" w:lineRule="exact"/>
    </w:pPr>
    <w:rPr>
      <w:sz w:val="18"/>
      <w:shd w:val="clear" w:color="auto" w:fill="FFFFFF"/>
    </w:rPr>
  </w:style>
  <w:style w:type="paragraph" w:customStyle="1" w:styleId="111">
    <w:name w:val="Знак Знак Знак1 Знак1"/>
    <w:basedOn w:val="a1"/>
    <w:rsid w:val="00186CD7"/>
    <w:pPr>
      <w:spacing w:before="100" w:beforeAutospacing="1" w:after="100" w:afterAutospacing="1" w:line="240" w:lineRule="auto"/>
      <w:jc w:val="both"/>
    </w:pPr>
    <w:rPr>
      <w:rFonts w:ascii="Tahoma" w:eastAsia="Times New Roman" w:hAnsi="Tahoma" w:cs="Tahoma"/>
      <w:sz w:val="20"/>
      <w:szCs w:val="20"/>
      <w:lang w:val="en-US"/>
    </w:rPr>
  </w:style>
  <w:style w:type="character" w:customStyle="1" w:styleId="62">
    <w:name w:val="Знак Знак6"/>
    <w:rsid w:val="00186CD7"/>
    <w:rPr>
      <w:rFonts w:ascii="Segoe UI" w:hAnsi="Segoe UI" w:cs="Segoe UI"/>
      <w:bCs/>
      <w:sz w:val="18"/>
      <w:szCs w:val="18"/>
    </w:rPr>
  </w:style>
  <w:style w:type="numbering" w:customStyle="1" w:styleId="44">
    <w:name w:val="Нет списка4"/>
    <w:next w:val="a4"/>
    <w:uiPriority w:val="99"/>
    <w:semiHidden/>
    <w:unhideWhenUsed/>
    <w:rsid w:val="00186CD7"/>
  </w:style>
  <w:style w:type="table" w:customStyle="1" w:styleId="45">
    <w:name w:val="Сетка таблицы4"/>
    <w:basedOn w:val="a3"/>
    <w:next w:val="af8"/>
    <w:rsid w:val="00186CD7"/>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b">
    <w:name w:val="Обычный (Web)"/>
    <w:basedOn w:val="a1"/>
    <w:rsid w:val="00186CD7"/>
    <w:pPr>
      <w:widowControl w:val="0"/>
      <w:spacing w:after="0" w:line="240" w:lineRule="auto"/>
    </w:pPr>
    <w:rPr>
      <w:rFonts w:ascii="Times New Roman" w:eastAsia="Times New Roman" w:hAnsi="Times New Roman" w:cs="Times New Roman"/>
      <w:sz w:val="24"/>
      <w:szCs w:val="24"/>
      <w:lang w:eastAsia="ar-SA"/>
    </w:rPr>
  </w:style>
  <w:style w:type="paragraph" w:customStyle="1" w:styleId="xl25">
    <w:name w:val="xl25"/>
    <w:basedOn w:val="a1"/>
    <w:rsid w:val="00186CD7"/>
    <w:pP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1fb">
    <w:name w:val="Вертикальный отступ 1"/>
    <w:basedOn w:val="a1"/>
    <w:rsid w:val="00186CD7"/>
    <w:pPr>
      <w:spacing w:after="0" w:line="240" w:lineRule="auto"/>
      <w:jc w:val="center"/>
    </w:pPr>
    <w:rPr>
      <w:rFonts w:ascii="Times New Roman" w:eastAsia="Times New Roman" w:hAnsi="Times New Roman" w:cs="Times New Roman"/>
      <w:sz w:val="28"/>
      <w:szCs w:val="28"/>
      <w:lang w:val="en-US" w:eastAsia="ru-RU"/>
    </w:rPr>
  </w:style>
  <w:style w:type="paragraph" w:customStyle="1" w:styleId="1fc">
    <w:name w:val="подпись1"/>
    <w:basedOn w:val="a1"/>
    <w:rsid w:val="00186CD7"/>
    <w:pPr>
      <w:spacing w:after="0" w:line="240" w:lineRule="auto"/>
    </w:pPr>
    <w:rPr>
      <w:rFonts w:ascii="Times New Roman" w:eastAsia="Times New Roman" w:hAnsi="Times New Roman" w:cs="Times New Roman"/>
      <w:sz w:val="28"/>
      <w:szCs w:val="20"/>
      <w:lang w:eastAsia="ru-RU"/>
    </w:rPr>
  </w:style>
  <w:style w:type="paragraph" w:customStyle="1" w:styleId="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f1">
    <w:name w:val="Знак Знак Знак Знак Знак Знак Знак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f2">
    <w:name w:val="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f3">
    <w:name w:val="Знак Знак Знак Знак Знак Знак Знак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f4">
    <w:name w:val="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f5">
    <w:name w:val="Знак Знак2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f5">
    <w:name w:val="Знак Знак Знак Знак Знак Знак"/>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fd">
    <w:name w:val="Знак Знак Знак Знак Знак Знак Знак Знак Знак Знак Знак Знак Знак Знак Знак Знак1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f6">
    <w:name w:val="_АБЗАЦ_"/>
    <w:basedOn w:val="a1"/>
    <w:rsid w:val="00186CD7"/>
    <w:pPr>
      <w:spacing w:after="0" w:line="360" w:lineRule="auto"/>
      <w:ind w:firstLine="567"/>
      <w:jc w:val="both"/>
    </w:pPr>
    <w:rPr>
      <w:rFonts w:ascii="Arial" w:eastAsia="Times New Roman" w:hAnsi="Arial" w:cs="Times New Roman"/>
      <w:sz w:val="24"/>
      <w:szCs w:val="20"/>
      <w:lang w:eastAsia="ru-RU"/>
    </w:rPr>
  </w:style>
  <w:style w:type="paragraph" w:customStyle="1" w:styleId="1fe">
    <w:name w:val="Знак1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f7">
    <w:name w:val="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00">
    <w:name w:val="Стиль Стиль Основной текст с отступом 2 + По ширине Слева:  0 см Ме..."/>
    <w:basedOn w:val="a1"/>
    <w:link w:val="201"/>
    <w:rsid w:val="00186CD7"/>
    <w:pPr>
      <w:spacing w:after="120" w:line="360" w:lineRule="auto"/>
      <w:jc w:val="both"/>
    </w:pPr>
    <w:rPr>
      <w:rFonts w:ascii="Verdana" w:eastAsia="Times New Roman" w:hAnsi="Verdana" w:cs="Times New Roman"/>
      <w:b/>
      <w:bCs/>
      <w:sz w:val="24"/>
      <w:szCs w:val="24"/>
      <w:lang w:val="x-none" w:eastAsia="x-none"/>
    </w:rPr>
  </w:style>
  <w:style w:type="character" w:customStyle="1" w:styleId="201">
    <w:name w:val="Стиль Стиль Основной текст с отступом 2 + По ширине Слева:  0 см Ме... Знак"/>
    <w:link w:val="200"/>
    <w:rsid w:val="00186CD7"/>
    <w:rPr>
      <w:rFonts w:ascii="Verdana" w:eastAsia="Times New Roman" w:hAnsi="Verdana" w:cs="Times New Roman"/>
      <w:b/>
      <w:bCs/>
      <w:sz w:val="24"/>
      <w:szCs w:val="24"/>
      <w:lang w:val="x-none" w:eastAsia="x-none"/>
    </w:rPr>
  </w:style>
  <w:style w:type="paragraph" w:customStyle="1" w:styleId="113">
    <w:name w:val="Знак Знак1 Знак Знак Знак1 Знак Знак Знак Знак Знак Знак Знак Знак Знак Знак Знак Знак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af0">
    <w:name w:val="Обычный (веб) Знак"/>
    <w:aliases w:val="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f"/>
    <w:locked/>
    <w:rsid w:val="00186CD7"/>
    <w:rPr>
      <w:rFonts w:ascii="Arial" w:eastAsia="Times New Roman" w:hAnsi="Arial" w:cs="Arial"/>
      <w:color w:val="333333"/>
      <w:sz w:val="20"/>
      <w:szCs w:val="20"/>
      <w:lang w:eastAsia="ru-RU"/>
    </w:rPr>
  </w:style>
  <w:style w:type="paragraph" w:customStyle="1" w:styleId="-">
    <w:name w:val="ПРОГРАММА-параграф Знак Знак"/>
    <w:basedOn w:val="a1"/>
    <w:link w:val="-0"/>
    <w:rsid w:val="00186CD7"/>
    <w:pPr>
      <w:suppressLineNumbers/>
      <w:suppressAutoHyphens/>
      <w:spacing w:before="120" w:after="120" w:line="360" w:lineRule="auto"/>
      <w:ind w:firstLine="709"/>
      <w:jc w:val="both"/>
    </w:pPr>
    <w:rPr>
      <w:rFonts w:ascii="Times New Roman" w:eastAsia="Times New Roman" w:hAnsi="Times New Roman" w:cs="Times New Roman"/>
      <w:sz w:val="28"/>
      <w:szCs w:val="24"/>
      <w:lang w:val="x-none"/>
    </w:rPr>
  </w:style>
  <w:style w:type="character" w:customStyle="1" w:styleId="-0">
    <w:name w:val="ПРОГРАММА-параграф Знак Знак Знак"/>
    <w:link w:val="-"/>
    <w:rsid w:val="00186CD7"/>
    <w:rPr>
      <w:rFonts w:ascii="Times New Roman" w:eastAsia="Times New Roman" w:hAnsi="Times New Roman" w:cs="Times New Roman"/>
      <w:sz w:val="28"/>
      <w:szCs w:val="24"/>
      <w:lang w:val="x-none"/>
    </w:rPr>
  </w:style>
  <w:style w:type="paragraph" w:customStyle="1" w:styleId="1ff">
    <w:name w:val="Знак Знак1 Знак Знак Знак"/>
    <w:basedOn w:val="a1"/>
    <w:rsid w:val="00186CD7"/>
    <w:pPr>
      <w:spacing w:after="160" w:line="240" w:lineRule="exact"/>
    </w:pPr>
    <w:rPr>
      <w:rFonts w:ascii="Verdana" w:eastAsia="Times New Roman" w:hAnsi="Verdana" w:cs="Times New Roman"/>
      <w:sz w:val="20"/>
      <w:szCs w:val="20"/>
      <w:lang w:val="en-US"/>
    </w:rPr>
  </w:style>
  <w:style w:type="paragraph" w:styleId="afffff8">
    <w:name w:val="Block Text"/>
    <w:basedOn w:val="a1"/>
    <w:rsid w:val="00186CD7"/>
    <w:pPr>
      <w:spacing w:before="75" w:after="75" w:line="240" w:lineRule="auto"/>
    </w:pPr>
    <w:rPr>
      <w:rFonts w:ascii="Arial" w:eastAsia="Times New Roman" w:hAnsi="Arial" w:cs="Arial"/>
      <w:color w:val="000000"/>
      <w:sz w:val="20"/>
      <w:szCs w:val="20"/>
      <w:lang w:eastAsia="ru-RU"/>
    </w:rPr>
  </w:style>
  <w:style w:type="paragraph" w:customStyle="1" w:styleId="114">
    <w:name w:val="Знак1 Знак Знак Знак1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0">
    <w:name w:val="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1">
    <w:name w:val="Знак1 Знак Знак Знак Знак Знак Знак Знак Знак Знак Знак Знак"/>
    <w:basedOn w:val="a1"/>
    <w:rsid w:val="00186CD7"/>
    <w:pPr>
      <w:spacing w:after="160" w:line="240" w:lineRule="exact"/>
    </w:pPr>
    <w:rPr>
      <w:rFonts w:ascii="Verdana" w:eastAsia="Times New Roman" w:hAnsi="Verdana" w:cs="Times New Roman"/>
      <w:sz w:val="20"/>
      <w:szCs w:val="20"/>
      <w:lang w:val="en-US"/>
    </w:rPr>
  </w:style>
  <w:style w:type="paragraph" w:customStyle="1" w:styleId="115">
    <w:name w:val="Знак1 Знак Знак Знак1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6">
    <w:name w:val="Знак Знак Знак Знак Знак Знак Знак Знак Знак Знак Знак Знак Знак Знак Знак Знак1 Знак Знак Знак1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40">
    <w:name w:val="Стиль 14 пт"/>
    <w:basedOn w:val="a1"/>
    <w:rsid w:val="00186CD7"/>
    <w:pPr>
      <w:spacing w:after="0" w:line="240" w:lineRule="auto"/>
      <w:ind w:firstLine="567"/>
      <w:jc w:val="both"/>
    </w:pPr>
    <w:rPr>
      <w:rFonts w:ascii="Times New Roman" w:eastAsia="Times New Roman" w:hAnsi="Times New Roman" w:cs="Times New Roman"/>
      <w:kern w:val="2"/>
      <w:sz w:val="28"/>
      <w:szCs w:val="28"/>
      <w:lang w:eastAsia="ru-RU"/>
    </w:rPr>
  </w:style>
  <w:style w:type="paragraph" w:customStyle="1" w:styleId="afffff9">
    <w:name w:val="Знак Знак Знак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fa">
    <w:name w:val="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7">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f6">
    <w:name w:val="Знак Знак2 Знак Знак Знак Знак Знак Знак"/>
    <w:basedOn w:val="a1"/>
    <w:rsid w:val="00186CD7"/>
    <w:pPr>
      <w:spacing w:after="160" w:line="240" w:lineRule="exact"/>
    </w:pPr>
    <w:rPr>
      <w:rFonts w:ascii="Verdana" w:eastAsia="Times New Roman" w:hAnsi="Verdana" w:cs="Times New Roman"/>
      <w:sz w:val="20"/>
      <w:szCs w:val="20"/>
      <w:lang w:val="en-US"/>
    </w:rPr>
  </w:style>
  <w:style w:type="paragraph" w:customStyle="1" w:styleId="1110">
    <w:name w:val="Знак Знак1 Знак Знак Знак1 Знак Знак Знак Знак Знак Знак Знак Знак Знак Знак Знак Знак Знак Знак Знак Знак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8">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9">
    <w:name w:val="Знак Знак Знак Знак Знак Знак Знак Знак Знак Знак Знак Знак Знак Знак Знак Знак1 Знак Знак Знак1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a">
    <w:name w:val="Знак Знак1 Знак Знак Знак1 Знак Знак Знак Знак Знак Знак Знак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b">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15">
    <w:name w:val="Знак Знак2 Знак Знак Знак1 Знак Знак Знак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1">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Style3">
    <w:name w:val="Style3"/>
    <w:basedOn w:val="a1"/>
    <w:rsid w:val="00186CD7"/>
    <w:pPr>
      <w:widowControl w:val="0"/>
      <w:autoSpaceDE w:val="0"/>
      <w:autoSpaceDN w:val="0"/>
      <w:adjustRightInd w:val="0"/>
      <w:spacing w:after="0" w:line="322" w:lineRule="exact"/>
      <w:ind w:firstLine="706"/>
      <w:jc w:val="both"/>
    </w:pPr>
    <w:rPr>
      <w:rFonts w:ascii="Times New Roman" w:eastAsia="Times New Roman" w:hAnsi="Times New Roman" w:cs="Times New Roman"/>
      <w:sz w:val="24"/>
      <w:szCs w:val="24"/>
      <w:lang w:eastAsia="ru-RU"/>
    </w:rPr>
  </w:style>
  <w:style w:type="paragraph" w:customStyle="1" w:styleId="afffffb">
    <w:name w:val="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wT2">
    <w:name w:val="wT2"/>
    <w:rsid w:val="00186CD7"/>
  </w:style>
  <w:style w:type="character" w:customStyle="1" w:styleId="wT3">
    <w:name w:val="wT3"/>
    <w:rsid w:val="00186CD7"/>
  </w:style>
  <w:style w:type="paragraph" w:customStyle="1" w:styleId="wP70">
    <w:name w:val="wP70"/>
    <w:basedOn w:val="a1"/>
    <w:rsid w:val="00186CD7"/>
    <w:pPr>
      <w:widowControl w:val="0"/>
      <w:suppressAutoHyphens/>
      <w:spacing w:after="0" w:line="240" w:lineRule="auto"/>
      <w:ind w:firstLine="840"/>
      <w:jc w:val="both"/>
    </w:pPr>
    <w:rPr>
      <w:rFonts w:ascii="Arial" w:eastAsia="Lucida Sans Unicode" w:hAnsi="Arial" w:cs="Times New Roman"/>
      <w:kern w:val="1"/>
      <w:sz w:val="20"/>
      <w:szCs w:val="24"/>
    </w:rPr>
  </w:style>
  <w:style w:type="paragraph" w:customStyle="1" w:styleId="ww--">
    <w:name w:val="ww-содержимое-таблицы"/>
    <w:basedOn w:val="a1"/>
    <w:rsid w:val="00186CD7"/>
    <w:pPr>
      <w:spacing w:before="100" w:beforeAutospacing="1" w:after="119" w:line="240" w:lineRule="auto"/>
    </w:pPr>
    <w:rPr>
      <w:rFonts w:ascii="Times New Roman" w:eastAsia="Times New Roman" w:hAnsi="Times New Roman" w:cs="Times New Roman"/>
      <w:sz w:val="24"/>
      <w:szCs w:val="24"/>
      <w:lang w:eastAsia="ru-RU"/>
    </w:rPr>
  </w:style>
  <w:style w:type="paragraph" w:customStyle="1" w:styleId="afffffc">
    <w:name w:val="Знак Знак Знак Знак Знак Знак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2">
    <w:name w:val="Знак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f7">
    <w:name w:val="Знак2"/>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3f0">
    <w:name w:val="Знак Знак3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3">
    <w:name w:val="Знак Знак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f8">
    <w:name w:val="Знак2 Знак Знак Знак Знак Знак Знак Знак Знак Знак Знак Знак"/>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3f1">
    <w:name w:val="Знак Знак3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1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46">
    <w:name w:val="Знак4"/>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47">
    <w:name w:val="Знак4 Знак Знак Знак Знак Знак Знак Знак Знак Знак"/>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character" w:customStyle="1" w:styleId="FontStyle12">
    <w:name w:val="Font Style12"/>
    <w:rsid w:val="00186CD7"/>
    <w:rPr>
      <w:rFonts w:ascii="Times New Roman" w:hAnsi="Times New Roman" w:cs="Times New Roman" w:hint="default"/>
      <w:b/>
      <w:bCs/>
      <w:sz w:val="26"/>
      <w:szCs w:val="26"/>
    </w:rPr>
  </w:style>
  <w:style w:type="paragraph" w:customStyle="1" w:styleId="aff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afffffe">
    <w:name w:val="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ff4">
    <w:name w:val="Знак Знак Знак Знак Знак Знак Знак Знак Знак Знак Знак Знак Знак Знак1 Знак Знак Знак Знак Знак Знак Знак Знак Знак Знак"/>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ff5">
    <w:name w:val="Знак Знак Знак Знак Знак Знак Знак Знак Знак Знак Знак Знак Знак Знак Знак Знак Знак Знак Знак Знак Знак Знак Знак Знак Знак1"/>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a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character" w:customStyle="1" w:styleId="WW8Num1z0">
    <w:name w:val="WW8Num1z0"/>
    <w:rsid w:val="00186CD7"/>
    <w:rPr>
      <w:rFonts w:ascii="Symbol" w:hAnsi="Symbol"/>
    </w:rPr>
  </w:style>
  <w:style w:type="character" w:customStyle="1" w:styleId="WW8Num1z1">
    <w:name w:val="WW8Num1z1"/>
    <w:rsid w:val="00186CD7"/>
    <w:rPr>
      <w:rFonts w:ascii="Courier New" w:hAnsi="Courier New" w:cs="Courier New"/>
    </w:rPr>
  </w:style>
  <w:style w:type="character" w:customStyle="1" w:styleId="WW8Num1z2">
    <w:name w:val="WW8Num1z2"/>
    <w:rsid w:val="00186CD7"/>
    <w:rPr>
      <w:rFonts w:ascii="Wingdings" w:hAnsi="Wingdings"/>
    </w:rPr>
  </w:style>
  <w:style w:type="character" w:customStyle="1" w:styleId="WW8Num7z0">
    <w:name w:val="WW8Num7z0"/>
    <w:rsid w:val="00186CD7"/>
    <w:rPr>
      <w:rFonts w:ascii="Times New Roman" w:hAnsi="Times New Roman"/>
      <w:sz w:val="28"/>
    </w:rPr>
  </w:style>
  <w:style w:type="character" w:customStyle="1" w:styleId="WW8Num7z1">
    <w:name w:val="WW8Num7z1"/>
    <w:rsid w:val="00186CD7"/>
    <w:rPr>
      <w:rFonts w:ascii="Courier New" w:hAnsi="Courier New"/>
    </w:rPr>
  </w:style>
  <w:style w:type="character" w:customStyle="1" w:styleId="WW8Num7z2">
    <w:name w:val="WW8Num7z2"/>
    <w:rsid w:val="00186CD7"/>
    <w:rPr>
      <w:rFonts w:ascii="Wingdings" w:hAnsi="Wingdings"/>
    </w:rPr>
  </w:style>
  <w:style w:type="character" w:customStyle="1" w:styleId="WW8Num7z3">
    <w:name w:val="WW8Num7z3"/>
    <w:rsid w:val="00186CD7"/>
    <w:rPr>
      <w:rFonts w:ascii="Symbol" w:hAnsi="Symbol"/>
    </w:rPr>
  </w:style>
  <w:style w:type="character" w:customStyle="1" w:styleId="WW8Num9z0">
    <w:name w:val="WW8Num9z0"/>
    <w:rsid w:val="00186CD7"/>
    <w:rPr>
      <w:rFonts w:ascii="Symbol" w:hAnsi="Symbol"/>
    </w:rPr>
  </w:style>
  <w:style w:type="character" w:customStyle="1" w:styleId="WW8Num9z1">
    <w:name w:val="WW8Num9z1"/>
    <w:rsid w:val="00186CD7"/>
    <w:rPr>
      <w:rFonts w:ascii="Courier New" w:hAnsi="Courier New" w:cs="Courier New"/>
    </w:rPr>
  </w:style>
  <w:style w:type="character" w:customStyle="1" w:styleId="WW8Num9z2">
    <w:name w:val="WW8Num9z2"/>
    <w:rsid w:val="00186CD7"/>
    <w:rPr>
      <w:rFonts w:ascii="Wingdings" w:hAnsi="Wingdings"/>
    </w:rPr>
  </w:style>
  <w:style w:type="character" w:customStyle="1" w:styleId="WW8Num11z1">
    <w:name w:val="WW8Num11z1"/>
    <w:rsid w:val="00186CD7"/>
    <w:rPr>
      <w:rFonts w:ascii="Courier New" w:hAnsi="Courier New"/>
    </w:rPr>
  </w:style>
  <w:style w:type="character" w:customStyle="1" w:styleId="WW8Num11z2">
    <w:name w:val="WW8Num11z2"/>
    <w:rsid w:val="00186CD7"/>
    <w:rPr>
      <w:rFonts w:ascii="Wingdings" w:hAnsi="Wingdings"/>
    </w:rPr>
  </w:style>
  <w:style w:type="character" w:customStyle="1" w:styleId="WW8Num11z3">
    <w:name w:val="WW8Num11z3"/>
    <w:rsid w:val="00186CD7"/>
    <w:rPr>
      <w:rFonts w:ascii="Symbol" w:hAnsi="Symbol"/>
    </w:rPr>
  </w:style>
  <w:style w:type="character" w:customStyle="1" w:styleId="WW8Num14z0">
    <w:name w:val="WW8Num14z0"/>
    <w:rsid w:val="00186CD7"/>
    <w:rPr>
      <w:rFonts w:ascii="Symbol" w:hAnsi="Symbol"/>
    </w:rPr>
  </w:style>
  <w:style w:type="character" w:customStyle="1" w:styleId="WW8Num14z1">
    <w:name w:val="WW8Num14z1"/>
    <w:rsid w:val="00186CD7"/>
    <w:rPr>
      <w:rFonts w:ascii="Courier New" w:hAnsi="Courier New" w:cs="Courier New"/>
    </w:rPr>
  </w:style>
  <w:style w:type="character" w:customStyle="1" w:styleId="WW8Num14z2">
    <w:name w:val="WW8Num14z2"/>
    <w:rsid w:val="00186CD7"/>
    <w:rPr>
      <w:rFonts w:ascii="Wingdings" w:hAnsi="Wingdings"/>
    </w:rPr>
  </w:style>
  <w:style w:type="character" w:customStyle="1" w:styleId="1ff6">
    <w:name w:val="Основной шрифт абзаца1"/>
    <w:rsid w:val="00186CD7"/>
  </w:style>
  <w:style w:type="paragraph" w:customStyle="1" w:styleId="affffff0">
    <w:name w:val="Заголовок"/>
    <w:basedOn w:val="a1"/>
    <w:next w:val="af1"/>
    <w:rsid w:val="00186CD7"/>
    <w:pPr>
      <w:keepNext/>
      <w:spacing w:before="240" w:after="120" w:line="240" w:lineRule="auto"/>
    </w:pPr>
    <w:rPr>
      <w:rFonts w:ascii="Arial" w:eastAsia="MS Mincho" w:hAnsi="Arial" w:cs="Tahoma"/>
      <w:sz w:val="28"/>
      <w:szCs w:val="28"/>
      <w:lang w:eastAsia="ar-SA"/>
    </w:rPr>
  </w:style>
  <w:style w:type="paragraph" w:customStyle="1" w:styleId="1ff7">
    <w:name w:val="Название1"/>
    <w:basedOn w:val="a1"/>
    <w:rsid w:val="00186CD7"/>
    <w:pPr>
      <w:suppressLineNumbers/>
      <w:spacing w:before="120" w:after="120" w:line="240" w:lineRule="auto"/>
    </w:pPr>
    <w:rPr>
      <w:rFonts w:ascii="Arial" w:eastAsia="Times New Roman" w:hAnsi="Arial" w:cs="Tahoma"/>
      <w:i/>
      <w:iCs/>
      <w:sz w:val="20"/>
      <w:szCs w:val="24"/>
      <w:lang w:eastAsia="ar-SA"/>
    </w:rPr>
  </w:style>
  <w:style w:type="paragraph" w:customStyle="1" w:styleId="1ff8">
    <w:name w:val="Основной текст1"/>
    <w:basedOn w:val="a1"/>
    <w:rsid w:val="00186CD7"/>
    <w:pPr>
      <w:widowControl w:val="0"/>
      <w:spacing w:after="0" w:line="240" w:lineRule="auto"/>
      <w:jc w:val="both"/>
    </w:pPr>
    <w:rPr>
      <w:rFonts w:ascii="Times New Roman" w:eastAsia="Times New Roman" w:hAnsi="Times New Roman" w:cs="Times New Roman"/>
      <w:sz w:val="24"/>
      <w:szCs w:val="20"/>
      <w:lang w:eastAsia="ar-SA"/>
    </w:rPr>
  </w:style>
  <w:style w:type="paragraph" w:customStyle="1" w:styleId="216">
    <w:name w:val="Основной текст с отступом 21"/>
    <w:basedOn w:val="a1"/>
    <w:rsid w:val="00186CD7"/>
    <w:pPr>
      <w:spacing w:after="120" w:line="480" w:lineRule="auto"/>
      <w:ind w:left="283"/>
    </w:pPr>
    <w:rPr>
      <w:rFonts w:ascii="Times New Roman" w:eastAsia="Times New Roman" w:hAnsi="Times New Roman" w:cs="Times New Roman"/>
      <w:sz w:val="20"/>
      <w:szCs w:val="20"/>
      <w:lang w:eastAsia="ar-SA"/>
    </w:rPr>
  </w:style>
  <w:style w:type="paragraph" w:customStyle="1" w:styleId="u">
    <w:name w:val="u"/>
    <w:basedOn w:val="a1"/>
    <w:rsid w:val="00186CD7"/>
    <w:pPr>
      <w:spacing w:after="0" w:line="240" w:lineRule="auto"/>
      <w:ind w:firstLine="284"/>
      <w:jc w:val="both"/>
    </w:pPr>
    <w:rPr>
      <w:rFonts w:ascii="Times New Roman" w:eastAsia="Times New Roman" w:hAnsi="Times New Roman" w:cs="Times New Roman"/>
      <w:color w:val="000000"/>
      <w:sz w:val="24"/>
      <w:szCs w:val="24"/>
      <w:lang w:eastAsia="ar-SA"/>
    </w:rPr>
  </w:style>
  <w:style w:type="paragraph" w:customStyle="1" w:styleId="312">
    <w:name w:val="Основной текст 31"/>
    <w:basedOn w:val="a1"/>
    <w:rsid w:val="00186CD7"/>
    <w:pPr>
      <w:spacing w:after="120" w:line="240" w:lineRule="auto"/>
    </w:pPr>
    <w:rPr>
      <w:rFonts w:ascii="Times New Roman" w:eastAsia="Times New Roman" w:hAnsi="Times New Roman" w:cs="Times New Roman"/>
      <w:sz w:val="16"/>
      <w:szCs w:val="16"/>
      <w:lang w:eastAsia="ar-SA"/>
    </w:rPr>
  </w:style>
  <w:style w:type="paragraph" w:customStyle="1" w:styleId="affffff1">
    <w:name w:val="Абзац"/>
    <w:basedOn w:val="a1"/>
    <w:link w:val="affffff2"/>
    <w:rsid w:val="00186CD7"/>
    <w:pPr>
      <w:spacing w:after="0" w:line="360" w:lineRule="auto"/>
      <w:ind w:firstLine="567"/>
      <w:jc w:val="both"/>
    </w:pPr>
    <w:rPr>
      <w:rFonts w:ascii="TimesDL" w:eastAsia="Times New Roman" w:hAnsi="TimesDL" w:cs="Times New Roman"/>
      <w:kern w:val="1"/>
      <w:sz w:val="26"/>
      <w:szCs w:val="24"/>
      <w:lang w:val="x-none" w:eastAsia="ar-SA"/>
    </w:rPr>
  </w:style>
  <w:style w:type="character" w:customStyle="1" w:styleId="affffff2">
    <w:name w:val="Абзац Знак"/>
    <w:link w:val="affffff1"/>
    <w:rsid w:val="00186CD7"/>
    <w:rPr>
      <w:rFonts w:ascii="TimesDL" w:eastAsia="Times New Roman" w:hAnsi="TimesDL" w:cs="Times New Roman"/>
      <w:kern w:val="1"/>
      <w:sz w:val="26"/>
      <w:szCs w:val="24"/>
      <w:lang w:val="x-none" w:eastAsia="ar-SA"/>
    </w:rPr>
  </w:style>
  <w:style w:type="paragraph" w:customStyle="1" w:styleId="affffff3">
    <w:name w:val="Заголовок таблицы"/>
    <w:basedOn w:val="a5"/>
    <w:rsid w:val="00186CD7"/>
    <w:pPr>
      <w:suppressAutoHyphens w:val="0"/>
      <w:jc w:val="center"/>
    </w:pPr>
    <w:rPr>
      <w:b/>
      <w:bCs/>
      <w:sz w:val="20"/>
      <w:szCs w:val="20"/>
    </w:rPr>
  </w:style>
  <w:style w:type="paragraph" w:customStyle="1" w:styleId="affffff4">
    <w:name w:val="Содержимое врезки"/>
    <w:basedOn w:val="af1"/>
    <w:rsid w:val="00186CD7"/>
    <w:pPr>
      <w:widowControl w:val="0"/>
      <w:autoSpaceDE w:val="0"/>
      <w:spacing w:line="300" w:lineRule="auto"/>
      <w:ind w:firstLine="540"/>
      <w:jc w:val="both"/>
    </w:pPr>
    <w:rPr>
      <w:rFonts w:ascii="Times New Roman" w:eastAsia="Times New Roman" w:hAnsi="Times New Roman" w:cs="Times New Roman"/>
      <w:sz w:val="16"/>
      <w:szCs w:val="16"/>
      <w:lang w:val="x-none" w:eastAsia="ar-SA"/>
    </w:rPr>
  </w:style>
  <w:style w:type="paragraph" w:customStyle="1" w:styleId="217">
    <w:name w:val="Знак Знак2 Знак Знак Знак1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f9">
    <w:name w:val="Знак Знак Знак Знак Знак Знак2 Знак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c">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18">
    <w:name w:val="Знак Знак2 Знак Знак Знак1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19">
    <w:name w:val="Знак Знак2 Знак Знак Знак1 Знак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xl26">
    <w:name w:val="xl26"/>
    <w:basedOn w:val="a1"/>
    <w:rsid w:val="00186CD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7">
    <w:name w:val="xl27"/>
    <w:basedOn w:val="a1"/>
    <w:rsid w:val="00186CD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
    <w:name w:val="xl28"/>
    <w:basedOn w:val="a1"/>
    <w:rsid w:val="00186CD7"/>
    <w:pPr>
      <w:pBdr>
        <w:left w:val="single" w:sz="8" w:space="0" w:color="auto"/>
        <w:bottom w:val="single" w:sz="8" w:space="0" w:color="auto"/>
        <w:right w:val="single" w:sz="8"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29">
    <w:name w:val="xl29"/>
    <w:basedOn w:val="a1"/>
    <w:rsid w:val="00186CD7"/>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0">
    <w:name w:val="xl30"/>
    <w:basedOn w:val="a1"/>
    <w:rsid w:val="00186CD7"/>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31">
    <w:name w:val="xl31"/>
    <w:basedOn w:val="a1"/>
    <w:rsid w:val="00186CD7"/>
    <w:pPr>
      <w:pBdr>
        <w:left w:val="single" w:sz="8" w:space="0" w:color="auto"/>
        <w:right w:val="single" w:sz="8"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32">
    <w:name w:val="xl32"/>
    <w:basedOn w:val="a1"/>
    <w:rsid w:val="00186CD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3">
    <w:name w:val="xl33"/>
    <w:basedOn w:val="a1"/>
    <w:rsid w:val="00186CD7"/>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
    <w:name w:val="xl34"/>
    <w:basedOn w:val="a1"/>
    <w:rsid w:val="00186CD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5">
    <w:name w:val="xl35"/>
    <w:basedOn w:val="a1"/>
    <w:rsid w:val="00186CD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6">
    <w:name w:val="xl36"/>
    <w:basedOn w:val="a1"/>
    <w:rsid w:val="00186CD7"/>
    <w:pPr>
      <w:pBdr>
        <w:top w:val="single" w:sz="8" w:space="0" w:color="auto"/>
        <w:left w:val="single" w:sz="8" w:space="0" w:color="auto"/>
        <w:right w:val="single" w:sz="8"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37">
    <w:name w:val="xl37"/>
    <w:basedOn w:val="a1"/>
    <w:rsid w:val="00186CD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8">
    <w:name w:val="xl38"/>
    <w:basedOn w:val="a1"/>
    <w:rsid w:val="00186CD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9">
    <w:name w:val="xl39"/>
    <w:basedOn w:val="a1"/>
    <w:rsid w:val="00186CD7"/>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0">
    <w:name w:val="xl40"/>
    <w:basedOn w:val="a1"/>
    <w:rsid w:val="00186CD7"/>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1">
    <w:name w:val="xl41"/>
    <w:basedOn w:val="a1"/>
    <w:rsid w:val="00186CD7"/>
    <w:pPr>
      <w:pBdr>
        <w:top w:val="single" w:sz="8" w:space="0" w:color="auto"/>
        <w:lef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42">
    <w:name w:val="xl42"/>
    <w:basedOn w:val="a1"/>
    <w:rsid w:val="00186CD7"/>
    <w:pPr>
      <w:pBdr>
        <w:top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43">
    <w:name w:val="xl43"/>
    <w:basedOn w:val="a1"/>
    <w:rsid w:val="00186CD7"/>
    <w:pPr>
      <w:pBdr>
        <w:top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44">
    <w:name w:val="xl44"/>
    <w:basedOn w:val="a1"/>
    <w:rsid w:val="00186CD7"/>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45">
    <w:name w:val="xl45"/>
    <w:basedOn w:val="a1"/>
    <w:rsid w:val="00186CD7"/>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46">
    <w:name w:val="xl46"/>
    <w:basedOn w:val="a1"/>
    <w:rsid w:val="00186CD7"/>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47">
    <w:name w:val="xl47"/>
    <w:basedOn w:val="a1"/>
    <w:rsid w:val="00186CD7"/>
    <w:pPr>
      <w:pBdr>
        <w:lef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48">
    <w:name w:val="xl48"/>
    <w:basedOn w:val="a1"/>
    <w:rsid w:val="00186CD7"/>
    <w:pP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49">
    <w:name w:val="xl49"/>
    <w:basedOn w:val="a1"/>
    <w:rsid w:val="00186CD7"/>
    <w:pPr>
      <w:pBdr>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50">
    <w:name w:val="xl50"/>
    <w:basedOn w:val="a1"/>
    <w:rsid w:val="00186CD7"/>
    <w:pPr>
      <w:pBdr>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51">
    <w:name w:val="xl51"/>
    <w:basedOn w:val="a1"/>
    <w:rsid w:val="00186CD7"/>
    <w:pPr>
      <w:pBdr>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52">
    <w:name w:val="xl52"/>
    <w:basedOn w:val="a1"/>
    <w:rsid w:val="00186CD7"/>
    <w:pP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53">
    <w:name w:val="xl53"/>
    <w:basedOn w:val="a1"/>
    <w:rsid w:val="00186CD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54">
    <w:name w:val="xl54"/>
    <w:basedOn w:val="a1"/>
    <w:rsid w:val="00186CD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55">
    <w:name w:val="xl55"/>
    <w:basedOn w:val="a1"/>
    <w:rsid w:val="00186CD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56">
    <w:name w:val="xl56"/>
    <w:basedOn w:val="a1"/>
    <w:rsid w:val="00186CD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57">
    <w:name w:val="xl57"/>
    <w:basedOn w:val="a1"/>
    <w:rsid w:val="00186CD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58">
    <w:name w:val="xl58"/>
    <w:basedOn w:val="a1"/>
    <w:rsid w:val="00186CD7"/>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59">
    <w:name w:val="xl59"/>
    <w:basedOn w:val="a1"/>
    <w:rsid w:val="00186CD7"/>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0">
    <w:name w:val="xl60"/>
    <w:basedOn w:val="a1"/>
    <w:rsid w:val="00186CD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1">
    <w:name w:val="xl61"/>
    <w:basedOn w:val="a1"/>
    <w:rsid w:val="00186CD7"/>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2">
    <w:name w:val="xl62"/>
    <w:basedOn w:val="a1"/>
    <w:rsid w:val="00186CD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3">
    <w:name w:val="xl63"/>
    <w:basedOn w:val="a1"/>
    <w:rsid w:val="00186CD7"/>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4">
    <w:name w:val="xl64"/>
    <w:basedOn w:val="a1"/>
    <w:rsid w:val="00186CD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11d">
    <w:name w:val="Знак Знак1 Знак Знак Знак1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1a">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1b">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1c">
    <w:name w:val="Знак Знак2 Знак Знак Знак1 Знак Знак Знак Знак Знак Знак Знак Знак Знак Знак Знак Знак Знак Знак Знак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1d">
    <w:name w:val="Знак Знак2 Знак Знак Знак1 Знак Знак Знак Знак Знак Знак Знак Знак Знак Знак Знак Знак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9">
    <w:name w:val="Знак Знак Знак Знак Знак Знак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411">
    <w:name w:val="Знак4 Знак Знак Знак Знак Знак Знак Знак Знак Знак1"/>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412">
    <w:name w:val="Знак4 Знак Знак Знак Знак Знак Знак Знак Знак Знак1"/>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413">
    <w:name w:val="Знак4 Знак Знак Знак Знак Знак Знак Знак Знак Знак1 Знак Знак Знак"/>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414">
    <w:name w:val="Знак4 Знак Знак Знак Знак Знак Знак Знак Знак Знак1 Знак Знак Знак Знак Знак Знак Знак Знак"/>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3f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ff5">
    <w:name w:val="Знак Знак Знак Знак Знак Знак Знак Знак Знак Знак Знак Знак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3">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11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21e">
    <w:name w:val="Знак Знак2 Знак Знак Знак Знак1 Знак Знак Знак Знак Знак Знак"/>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affffff6">
    <w:name w:val="Знак Знак Знак Знак Знак Знак Знак Знак Знак Знак"/>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220">
    <w:name w:val="Основной текст с отступом 22"/>
    <w:basedOn w:val="a1"/>
    <w:rsid w:val="00186CD7"/>
    <w:pPr>
      <w:spacing w:after="0" w:line="240" w:lineRule="auto"/>
      <w:ind w:firstLine="851"/>
      <w:jc w:val="both"/>
    </w:pPr>
    <w:rPr>
      <w:rFonts w:ascii="Times New Roman" w:eastAsia="Times New Roman" w:hAnsi="Times New Roman" w:cs="Times New Roman"/>
      <w:sz w:val="28"/>
      <w:szCs w:val="20"/>
      <w:lang w:eastAsia="ru-RU"/>
    </w:rPr>
  </w:style>
  <w:style w:type="paragraph" w:customStyle="1" w:styleId="313">
    <w:name w:val="Основной текст с отступом 31"/>
    <w:basedOn w:val="a1"/>
    <w:rsid w:val="00186CD7"/>
    <w:pPr>
      <w:spacing w:after="0" w:line="240" w:lineRule="auto"/>
      <w:ind w:firstLine="993"/>
      <w:jc w:val="both"/>
    </w:pPr>
    <w:rPr>
      <w:rFonts w:ascii="Times New Roman" w:eastAsia="Times New Roman" w:hAnsi="Times New Roman" w:cs="Times New Roman"/>
      <w:sz w:val="28"/>
      <w:szCs w:val="20"/>
      <w:lang w:eastAsia="ru-RU"/>
    </w:rPr>
  </w:style>
  <w:style w:type="paragraph" w:customStyle="1" w:styleId="affffff7">
    <w:name w:val="Комментарий"/>
    <w:basedOn w:val="a1"/>
    <w:next w:val="a1"/>
    <w:rsid w:val="00186CD7"/>
    <w:pPr>
      <w:autoSpaceDE w:val="0"/>
      <w:autoSpaceDN w:val="0"/>
      <w:adjustRightInd w:val="0"/>
      <w:spacing w:after="0" w:line="240" w:lineRule="auto"/>
      <w:ind w:left="170"/>
      <w:jc w:val="both"/>
    </w:pPr>
    <w:rPr>
      <w:rFonts w:ascii="Arial" w:eastAsia="Times New Roman" w:hAnsi="Arial" w:cs="Times New Roman"/>
      <w:i/>
      <w:iCs/>
      <w:color w:val="800080"/>
      <w:sz w:val="24"/>
      <w:szCs w:val="24"/>
      <w:lang w:eastAsia="ru-RU"/>
    </w:rPr>
  </w:style>
  <w:style w:type="paragraph" w:customStyle="1" w:styleId="1ffa">
    <w:name w:val="Знак Знак Знак Знак Знак Знак1 Знак Знак Знак Знак Знак Знак Знак Знак Знак Знак Знак Знак Знак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b">
    <w:name w:val="Верхний колонтитул1"/>
    <w:basedOn w:val="a1"/>
    <w:rsid w:val="00186CD7"/>
    <w:pPr>
      <w:spacing w:after="0" w:line="240" w:lineRule="auto"/>
      <w:ind w:left="400"/>
      <w:jc w:val="center"/>
    </w:pPr>
    <w:rPr>
      <w:rFonts w:ascii="Arial" w:eastAsia="Times New Roman" w:hAnsi="Arial" w:cs="Arial"/>
      <w:b/>
      <w:bCs/>
      <w:color w:val="3560A7"/>
      <w:sz w:val="28"/>
      <w:szCs w:val="28"/>
      <w:lang w:eastAsia="ru-RU"/>
    </w:rPr>
  </w:style>
  <w:style w:type="paragraph" w:customStyle="1" w:styleId="CharChar4">
    <w:name w:val="Char Char4 Знак Знак Знак"/>
    <w:basedOn w:val="a1"/>
    <w:rsid w:val="00186CD7"/>
    <w:pPr>
      <w:spacing w:after="160" w:line="240" w:lineRule="exact"/>
    </w:pPr>
    <w:rPr>
      <w:rFonts w:ascii="Verdana" w:eastAsia="Times New Roman" w:hAnsi="Verdana" w:cs="Times New Roman"/>
      <w:sz w:val="20"/>
      <w:szCs w:val="20"/>
      <w:lang w:val="en-US"/>
    </w:rPr>
  </w:style>
  <w:style w:type="paragraph" w:customStyle="1" w:styleId="affffff8">
    <w:name w:val="Знак Знак Знак Знак Знак Знак Знак Знак Знак Знак"/>
    <w:basedOn w:val="a1"/>
    <w:rsid w:val="00186CD7"/>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CharChar">
    <w:name w:val="Char Char"/>
    <w:basedOn w:val="a1"/>
    <w:rsid w:val="00186CD7"/>
    <w:pPr>
      <w:spacing w:after="160" w:line="240" w:lineRule="exact"/>
    </w:pPr>
    <w:rPr>
      <w:rFonts w:ascii="Verdana" w:eastAsia="Times New Roman" w:hAnsi="Verdana" w:cs="Times New Roman"/>
      <w:sz w:val="20"/>
      <w:szCs w:val="20"/>
      <w:lang w:val="en-US"/>
    </w:rPr>
  </w:style>
  <w:style w:type="character" w:customStyle="1" w:styleId="menu3br1">
    <w:name w:val="menu3br1"/>
    <w:rsid w:val="00186CD7"/>
    <w:rPr>
      <w:rFonts w:ascii="Arial" w:hAnsi="Arial" w:cs="Arial" w:hint="default"/>
      <w:b/>
      <w:bCs/>
      <w:color w:val="FF0000"/>
      <w:sz w:val="18"/>
      <w:szCs w:val="18"/>
    </w:rPr>
  </w:style>
  <w:style w:type="paragraph" w:customStyle="1" w:styleId="1ffc">
    <w:name w:val="Знак Знак1 Знак Знак Знак Знак Знак Знак Знак"/>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affffff9">
    <w:name w:val="Таблица"/>
    <w:basedOn w:val="affffffa"/>
    <w:rsid w:val="00186CD7"/>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sz w:val="20"/>
      <w:szCs w:val="20"/>
    </w:rPr>
  </w:style>
  <w:style w:type="paragraph" w:styleId="affffffa">
    <w:name w:val="Message Header"/>
    <w:basedOn w:val="a1"/>
    <w:link w:val="affffffb"/>
    <w:rsid w:val="00186CD7"/>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Times New Roman"/>
      <w:sz w:val="24"/>
      <w:szCs w:val="24"/>
      <w:lang w:val="x-none" w:eastAsia="x-none"/>
    </w:rPr>
  </w:style>
  <w:style w:type="character" w:customStyle="1" w:styleId="affffffb">
    <w:name w:val="Шапка Знак"/>
    <w:basedOn w:val="a2"/>
    <w:link w:val="affffffa"/>
    <w:rsid w:val="00186CD7"/>
    <w:rPr>
      <w:rFonts w:ascii="Arial" w:eastAsia="Times New Roman" w:hAnsi="Arial" w:cs="Times New Roman"/>
      <w:sz w:val="24"/>
      <w:szCs w:val="24"/>
      <w:shd w:val="pct20" w:color="auto" w:fill="auto"/>
      <w:lang w:val="x-none" w:eastAsia="x-none"/>
    </w:rPr>
  </w:style>
  <w:style w:type="paragraph" w:customStyle="1" w:styleId="affffffc">
    <w:name w:val="Таблотст"/>
    <w:basedOn w:val="affffff9"/>
    <w:rsid w:val="00186CD7"/>
    <w:pPr>
      <w:ind w:left="85"/>
    </w:pPr>
  </w:style>
  <w:style w:type="paragraph" w:customStyle="1" w:styleId="2fa">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21f">
    <w:name w:val="Знак Знак2 Знак Знак Знак Знак1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415">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416">
    <w:name w:val="Знак4 Знак Знак Знак Знак Знак Знак Знак Знак Знак1 Знак Знак Знак Знак Знак Знак Знак Знак Знак Знак Знак Знак Знак Знак Знак Знак Знак Знак"/>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ffd">
    <w:name w:val="Знак Знак Знак Знак1 Знак Знак Знак Знак Знак Знак"/>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ffe">
    <w:name w:val="Знак Знак Знак Знак1 Знак Знак Знак Знак Знак Знак Знак Знак"/>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4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fff">
    <w:name w:val="Знак Знак Знак Знак1"/>
    <w:basedOn w:val="a1"/>
    <w:rsid w:val="00186CD7"/>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4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2fb">
    <w:name w:val="Знак2 Знак Знак Знак"/>
    <w:basedOn w:val="a1"/>
    <w:rsid w:val="00186CD7"/>
    <w:pPr>
      <w:spacing w:after="160" w:line="240" w:lineRule="exact"/>
    </w:pPr>
    <w:rPr>
      <w:rFonts w:ascii="Verdana" w:eastAsia="Times New Roman" w:hAnsi="Verdana" w:cs="Times New Roman"/>
      <w:sz w:val="20"/>
      <w:szCs w:val="20"/>
      <w:lang w:val="en-US"/>
    </w:rPr>
  </w:style>
  <w:style w:type="character" w:customStyle="1" w:styleId="affffffd">
    <w:name w:val="Знак Знак"/>
    <w:locked/>
    <w:rsid w:val="00186CD7"/>
    <w:rPr>
      <w:lang w:val="ru-RU" w:eastAsia="ru-RU" w:bidi="ar-SA"/>
    </w:rPr>
  </w:style>
  <w:style w:type="paragraph" w:customStyle="1" w:styleId="1fff0">
    <w:name w:val="Знак Знак Знак Знак1 Знак Знак Знак Знак Знак Знак"/>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116">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character" w:customStyle="1" w:styleId="53">
    <w:name w:val="Знак Знак5"/>
    <w:rsid w:val="00186CD7"/>
    <w:rPr>
      <w:lang w:val="ru-RU" w:eastAsia="ru-RU" w:bidi="ar-SA"/>
    </w:rPr>
  </w:style>
  <w:style w:type="character" w:customStyle="1" w:styleId="92">
    <w:name w:val="Знак Знак9"/>
    <w:rsid w:val="00186CD7"/>
    <w:rPr>
      <w:b/>
      <w:bCs/>
      <w:sz w:val="28"/>
      <w:szCs w:val="28"/>
      <w:lang w:val="ru-RU" w:eastAsia="ru-RU" w:bidi="ar-SA"/>
    </w:rPr>
  </w:style>
  <w:style w:type="character" w:customStyle="1" w:styleId="82">
    <w:name w:val="Знак Знак8"/>
    <w:rsid w:val="00186CD7"/>
    <w:rPr>
      <w:sz w:val="28"/>
      <w:szCs w:val="28"/>
      <w:lang w:val="ru-RU" w:eastAsia="ru-RU" w:bidi="ar-SA"/>
    </w:rPr>
  </w:style>
  <w:style w:type="paragraph" w:customStyle="1" w:styleId="1fff1">
    <w:name w:val="Знак Знак Знак Знак1 Знак Знак Знак Знак Знак Знак Знак Знак Знак Знак Знак"/>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117">
    <w:name w:val="Знак Знак Знак Знак Знак Знак Знак Знак Знак Знак Знак Знак Знак Знак Знак Знак1 Знак Знак Знак1 Знак Знак Знак Знак Знак Знак Знак Знак Знак1"/>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417">
    <w:name w:val="Знак4 Знак Знак Знак Знак Знак Знак Знак Знак Знак1 Знак Знак Знак Знак Знак Знак"/>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fff2">
    <w:name w:val="Знак Знак Знак Знак Знак Знак1 Знак Знак Знак Знак Знак Знак Знак Знак Знак Знак Знак Знак Знак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48">
    <w:name w:val="Знак4"/>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character" w:customStyle="1" w:styleId="72">
    <w:name w:val="Знак Знак7"/>
    <w:rsid w:val="00186CD7"/>
    <w:rPr>
      <w:b/>
      <w:bCs/>
      <w:sz w:val="28"/>
      <w:szCs w:val="28"/>
      <w:lang w:val="ru-RU" w:eastAsia="ru-RU" w:bidi="ar-SA"/>
    </w:rPr>
  </w:style>
  <w:style w:type="character" w:customStyle="1" w:styleId="3f3">
    <w:name w:val="Знак Знак3"/>
    <w:rsid w:val="00186CD7"/>
    <w:rPr>
      <w:rFonts w:ascii="Times New Roman" w:eastAsia="Times New Roman" w:hAnsi="Times New Roman" w:cs="Times New Roman"/>
      <w:sz w:val="24"/>
      <w:szCs w:val="24"/>
    </w:rPr>
  </w:style>
  <w:style w:type="paragraph" w:customStyle="1" w:styleId="11e">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f3">
    <w:name w:val="Знак Знак Знак Знак Знак Знак Знак Знак Знак Знак Знак Знак Знак Знак Знак Знак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ffe">
    <w:name w:val="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fc">
    <w:name w:val="Знак Знак2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f4">
    <w:name w:val="Знак Знак Знак Знак Знак Знак Знак Знак Знак Знак Знак Знак Знак Знак Знак Знак1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f5">
    <w:name w:val="Знак1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fff">
    <w:name w:val="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f">
    <w:name w:val="Знак Знак1 Знак Знак Знак1 Знак Знак Знак Знак Знак Знак Знак Знак Знак Знак Знак Знак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f6">
    <w:name w:val="Знак Знак1 Знак Знак Знак"/>
    <w:basedOn w:val="a1"/>
    <w:rsid w:val="00186CD7"/>
    <w:pPr>
      <w:spacing w:after="160" w:line="240" w:lineRule="exact"/>
    </w:pPr>
    <w:rPr>
      <w:rFonts w:ascii="Verdana" w:eastAsia="Times New Roman" w:hAnsi="Verdana" w:cs="Times New Roman"/>
      <w:sz w:val="20"/>
      <w:szCs w:val="20"/>
      <w:lang w:val="en-US"/>
    </w:rPr>
  </w:style>
  <w:style w:type="paragraph" w:customStyle="1" w:styleId="11f0">
    <w:name w:val="Знак1 Знак Знак Знак1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f7">
    <w:name w:val="Знак1 Знак Знак Знак Знак Знак Знак Знак Знак Знак Знак Знак"/>
    <w:basedOn w:val="a1"/>
    <w:rsid w:val="00186CD7"/>
    <w:pPr>
      <w:spacing w:after="160" w:line="240" w:lineRule="exact"/>
    </w:pPr>
    <w:rPr>
      <w:rFonts w:ascii="Verdana" w:eastAsia="Times New Roman" w:hAnsi="Verdana" w:cs="Times New Roman"/>
      <w:sz w:val="20"/>
      <w:szCs w:val="20"/>
      <w:lang w:val="en-US"/>
    </w:rPr>
  </w:style>
  <w:style w:type="paragraph" w:customStyle="1" w:styleId="11f1">
    <w:name w:val="Знак1 Знак Знак Знак1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f2">
    <w:name w:val="Знак Знак Знак Знак Знак Знак Знак Знак Знак Знак Знак Знак Знак Знак Знак Знак1 Знак Знак Знак1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fff0">
    <w:name w:val="Знак Знак Знак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fff1">
    <w:name w:val="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f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fd">
    <w:name w:val="Знак Знак2 Знак Знак Знак Знак Знак Знак"/>
    <w:basedOn w:val="a1"/>
    <w:rsid w:val="00186CD7"/>
    <w:pPr>
      <w:spacing w:after="160" w:line="240" w:lineRule="exact"/>
    </w:pPr>
    <w:rPr>
      <w:rFonts w:ascii="Verdana" w:eastAsia="Times New Roman" w:hAnsi="Verdana" w:cs="Times New Roman"/>
      <w:sz w:val="20"/>
      <w:szCs w:val="20"/>
      <w:lang w:val="en-US"/>
    </w:rPr>
  </w:style>
  <w:style w:type="paragraph" w:customStyle="1" w:styleId="1118">
    <w:name w:val="Знак Знак1 Знак Знак Знак1 Знак Знак Знак Знак Знак Знак Знак Знак Знак Знак Знак Знак Знак Знак Знак Знак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f4">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f5">
    <w:name w:val="Знак Знак Знак Знак Знак Знак Знак Знак Знак Знак Знак Знак Знак Знак Знак Знак1 Знак Знак Знак1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f6">
    <w:name w:val="Знак Знак1 Знак Знак Знак1 Знак Знак Знак Знак Знак Знак Знак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f7">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1f0">
    <w:name w:val="Знак Знак2 Знак Знак Знак1 Знак Знак Знак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9">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fff2">
    <w:name w:val="Знак Знак Знак Знак Знак Знак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f8">
    <w:name w:val="Знак1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4112">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2fe">
    <w:name w:val="Знак2"/>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3f4">
    <w:name w:val="Знак Знак3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ff">
    <w:name w:val="Знак2 Знак Знак Знак Знак Знак Знак Знак Знак Знак Знак Знак"/>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3f5">
    <w:name w:val="Знак Знак3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113">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49">
    <w:name w:val="Знак4 Знак Знак Знак Знак Знак Знак Знак Знак Знак"/>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afffff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afffffff4">
    <w:name w:val="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fff8">
    <w:name w:val="Знак Знак Знак Знак Знак Знак Знак Знак Знак Знак Знак Знак Знак Знак1 Знак Знак Знак Знак Знак Знак Знак Знак Знак Знак"/>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fff9">
    <w:name w:val="Знак Знак Знак Знак Знак Знак Знак Знак Знак Знак Знак Знак Знак Знак Знак Знак Знак Знак Знак Знак Знак Знак Знак Знак Знак1"/>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affffff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fffa">
    <w:name w:val="Основной текст1"/>
    <w:basedOn w:val="a1"/>
    <w:rsid w:val="00186CD7"/>
    <w:pPr>
      <w:widowControl w:val="0"/>
      <w:spacing w:after="0" w:line="240" w:lineRule="auto"/>
      <w:jc w:val="both"/>
    </w:pPr>
    <w:rPr>
      <w:rFonts w:ascii="Times New Roman" w:eastAsia="Times New Roman" w:hAnsi="Times New Roman" w:cs="Times New Roman"/>
      <w:sz w:val="24"/>
      <w:szCs w:val="20"/>
      <w:lang w:eastAsia="ar-SA"/>
    </w:rPr>
  </w:style>
  <w:style w:type="paragraph" w:customStyle="1" w:styleId="21f1">
    <w:name w:val="Знак Знак2 Знак Знак Знак1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ff0">
    <w:name w:val="Знак Знак Знак Знак Знак Знак2 Знак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f9">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1f2">
    <w:name w:val="Знак Знак2 Знак Знак Знак1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a">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1f3">
    <w:name w:val="Знак Знак2 Знак Знак Знак1 Знак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fa">
    <w:name w:val="Знак Знак1 Знак Знак Знак1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1f4">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1f5">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1f6">
    <w:name w:val="Знак Знак2 Знак Знак Знак1 Знак Знак Знак Знак Знак Знак Знак Знак Знак Знак Знак Знак Знак Знак Знак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1f7">
    <w:name w:val="Знак Знак2 Знак Знак Знак1 Знак Знак Знак Знак Знак Знак Знак Знак Знак Знак Знак Знак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114">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115">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fb">
    <w:name w:val="Знак Знак Знак Знак Знак Знак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4113">
    <w:name w:val="Знак4 Знак Знак Знак Знак Знак Знак Знак Знак Знак11"/>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418">
    <w:name w:val="Знак4 Знак Знак Знак Знак Знак Знак Знак Знак Знак1 Знак Знак Знак"/>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419">
    <w:name w:val="Знак4 Знак Знак Знак Знак Знак Знак Знак Знак Знак1 Знак Знак Знак Знак Знак Знак Знак Знак"/>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3f6">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fff6">
    <w:name w:val="Знак Знак Знак Знак Знак Знак Знак Знак Знак Знак Знак Знак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b">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21f8">
    <w:name w:val="Знак Знак2 Знак Знак Знак Знак1 Знак Знак Знак Знак Знак Знак"/>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221">
    <w:name w:val="Основной текст с отступом 22"/>
    <w:basedOn w:val="a1"/>
    <w:rsid w:val="00186CD7"/>
    <w:pPr>
      <w:spacing w:after="0" w:line="240" w:lineRule="auto"/>
      <w:ind w:firstLine="851"/>
      <w:jc w:val="both"/>
    </w:pPr>
    <w:rPr>
      <w:rFonts w:ascii="Times New Roman" w:eastAsia="Times New Roman" w:hAnsi="Times New Roman" w:cs="Times New Roman"/>
      <w:sz w:val="28"/>
      <w:szCs w:val="20"/>
      <w:lang w:eastAsia="ru-RU"/>
    </w:rPr>
  </w:style>
  <w:style w:type="paragraph" w:customStyle="1" w:styleId="314">
    <w:name w:val="Основной текст с отступом 31"/>
    <w:basedOn w:val="a1"/>
    <w:rsid w:val="00186CD7"/>
    <w:pPr>
      <w:spacing w:after="0" w:line="240" w:lineRule="auto"/>
      <w:ind w:firstLine="993"/>
      <w:jc w:val="both"/>
    </w:pPr>
    <w:rPr>
      <w:rFonts w:ascii="Times New Roman" w:eastAsia="Times New Roman" w:hAnsi="Times New Roman" w:cs="Times New Roman"/>
      <w:sz w:val="28"/>
      <w:szCs w:val="20"/>
      <w:lang w:eastAsia="ru-RU"/>
    </w:rPr>
  </w:style>
  <w:style w:type="paragraph" w:customStyle="1" w:styleId="1fffc">
    <w:name w:val="Верхний колонтитул1"/>
    <w:basedOn w:val="a1"/>
    <w:rsid w:val="00186CD7"/>
    <w:pPr>
      <w:spacing w:after="0" w:line="240" w:lineRule="auto"/>
      <w:ind w:left="400"/>
      <w:jc w:val="center"/>
    </w:pPr>
    <w:rPr>
      <w:rFonts w:ascii="Arial" w:eastAsia="Times New Roman" w:hAnsi="Arial" w:cs="Arial"/>
      <w:b/>
      <w:bCs/>
      <w:color w:val="3560A7"/>
      <w:sz w:val="28"/>
      <w:szCs w:val="28"/>
      <w:lang w:eastAsia="ru-RU"/>
    </w:rPr>
  </w:style>
  <w:style w:type="paragraph" w:customStyle="1" w:styleId="CharChar40">
    <w:name w:val="Char Char4 Знак Знак Знак"/>
    <w:basedOn w:val="a1"/>
    <w:rsid w:val="00186CD7"/>
    <w:pPr>
      <w:spacing w:after="160" w:line="240" w:lineRule="exact"/>
    </w:pPr>
    <w:rPr>
      <w:rFonts w:ascii="Verdana" w:eastAsia="Times New Roman" w:hAnsi="Verdana" w:cs="Times New Roman"/>
      <w:sz w:val="20"/>
      <w:szCs w:val="20"/>
      <w:lang w:val="en-US"/>
    </w:rPr>
  </w:style>
  <w:style w:type="paragraph" w:customStyle="1" w:styleId="1fffd">
    <w:name w:val="Знак Знак Знак Знак Знак Знак Знак Знак Знак Знак1"/>
    <w:basedOn w:val="a1"/>
    <w:rsid w:val="00186CD7"/>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CharChar0">
    <w:name w:val="Char Char"/>
    <w:basedOn w:val="a1"/>
    <w:rsid w:val="00186CD7"/>
    <w:pPr>
      <w:spacing w:after="160" w:line="240" w:lineRule="exact"/>
    </w:pPr>
    <w:rPr>
      <w:rFonts w:ascii="Verdana" w:eastAsia="Times New Roman" w:hAnsi="Verdana" w:cs="Times New Roman"/>
      <w:sz w:val="20"/>
      <w:szCs w:val="20"/>
      <w:lang w:val="en-US"/>
    </w:rPr>
  </w:style>
  <w:style w:type="paragraph" w:customStyle="1" w:styleId="1fffe">
    <w:name w:val="Знак Знак1 Знак Знак Знак Знак Знак Знак Знак"/>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2ff1">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21f9">
    <w:name w:val="Знак Знак2 Знак Знак Знак Знак1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c">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41a">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4114">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2ff2">
    <w:name w:val="Знак2 Знак Знак Знак"/>
    <w:basedOn w:val="a1"/>
    <w:rsid w:val="00186CD7"/>
    <w:pPr>
      <w:spacing w:after="160" w:line="240" w:lineRule="exact"/>
    </w:pPr>
    <w:rPr>
      <w:rFonts w:ascii="Verdana" w:eastAsia="Times New Roman" w:hAnsi="Verdana" w:cs="Times New Roman"/>
      <w:sz w:val="20"/>
      <w:szCs w:val="20"/>
      <w:lang w:val="en-US"/>
    </w:rPr>
  </w:style>
  <w:style w:type="paragraph" w:customStyle="1" w:styleId="afffffff7">
    <w:name w:val="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4115">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Знак Знак"/>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ffff">
    <w:name w:val="Знак Знак Знак Знак1 Знак Знак Знак Знак Знак Знак Знак Знак"/>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11d">
    <w:name w:val="Знак Знак Знак Знак Знак Знак Знак Знак Знак Знак Знак Знак Знак Знак Знак Знак1 Знак Знак Знак1 Знак Знак Знак Знак Знак Знак Знак Знак Знак1"/>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41b">
    <w:name w:val="Знак4 Знак Знак Знак Знак Знак Знак Знак Знак Знак1 Знак Знак Знак Знак Знак Знак"/>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character" w:customStyle="1" w:styleId="93">
    <w:name w:val="Знак Знак9"/>
    <w:rsid w:val="00186CD7"/>
    <w:rPr>
      <w:rFonts w:ascii="Times New Roman" w:eastAsia="Times New Roman" w:hAnsi="Times New Roman" w:cs="Times New Roman"/>
      <w:sz w:val="20"/>
      <w:szCs w:val="20"/>
      <w:lang w:eastAsia="ru-RU"/>
    </w:rPr>
  </w:style>
  <w:style w:type="paragraph" w:customStyle="1" w:styleId="1ffff0">
    <w:name w:val="Знак Знак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character" w:styleId="afffffff8">
    <w:name w:val="line number"/>
    <w:basedOn w:val="a2"/>
    <w:uiPriority w:val="99"/>
    <w:semiHidden/>
    <w:unhideWhenUsed/>
    <w:rsid w:val="00186CD7"/>
  </w:style>
  <w:style w:type="character" w:customStyle="1" w:styleId="afffffff9">
    <w:name w:val="Основной текст_ Знак"/>
    <w:rsid w:val="00186CD7"/>
    <w:rPr>
      <w:rFonts w:ascii="Arial Unicode MS" w:eastAsia="Arial Unicode MS" w:hAnsi="Arial Unicode MS" w:cs="Arial Unicode MS"/>
      <w:color w:val="000000"/>
      <w:sz w:val="27"/>
      <w:szCs w:val="27"/>
      <w:shd w:val="clear" w:color="auto" w:fill="FFFFFF"/>
    </w:rPr>
  </w:style>
  <w:style w:type="paragraph" w:customStyle="1" w:styleId="FR2">
    <w:name w:val="FR2"/>
    <w:rsid w:val="00186CD7"/>
    <w:pPr>
      <w:spacing w:before="100" w:after="0" w:line="240" w:lineRule="auto"/>
    </w:pPr>
    <w:rPr>
      <w:rFonts w:ascii="Times New Roman" w:eastAsia="Times New Roman" w:hAnsi="Times New Roman" w:cs="Times New Roman"/>
      <w:snapToGrid w:val="0"/>
      <w:sz w:val="24"/>
      <w:szCs w:val="20"/>
      <w:lang w:eastAsia="ru-RU"/>
    </w:rPr>
  </w:style>
  <w:style w:type="paragraph" w:customStyle="1" w:styleId="afffffffa">
    <w:name w:val="Текст протокола"/>
    <w:rsid w:val="00186CD7"/>
    <w:pPr>
      <w:spacing w:after="0" w:line="240" w:lineRule="auto"/>
      <w:ind w:firstLine="369"/>
      <w:jc w:val="both"/>
    </w:pPr>
    <w:rPr>
      <w:rFonts w:ascii="Times New Roman" w:eastAsia="Times New Roman" w:hAnsi="Times New Roman" w:cs="Times New Roman"/>
      <w:bCs/>
      <w:szCs w:val="20"/>
      <w:lang w:eastAsia="ru-RU"/>
    </w:rPr>
  </w:style>
  <w:style w:type="paragraph" w:customStyle="1" w:styleId="FR1">
    <w:name w:val="FR1"/>
    <w:rsid w:val="00186CD7"/>
    <w:pPr>
      <w:spacing w:after="0" w:line="240" w:lineRule="auto"/>
      <w:ind w:left="3080"/>
    </w:pPr>
    <w:rPr>
      <w:rFonts w:ascii="Times New Roman" w:eastAsia="Times New Roman" w:hAnsi="Times New Roman" w:cs="Times New Roman"/>
      <w:b/>
      <w:snapToGrid w:val="0"/>
      <w:sz w:val="36"/>
      <w:szCs w:val="20"/>
      <w:lang w:eastAsia="ru-RU"/>
    </w:rPr>
  </w:style>
  <w:style w:type="paragraph" w:customStyle="1" w:styleId="news">
    <w:name w:val="news"/>
    <w:basedOn w:val="a1"/>
    <w:rsid w:val="00186C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60">
    <w:name w:val="Знак Знак26"/>
    <w:rsid w:val="00186CD7"/>
    <w:rPr>
      <w:rFonts w:ascii="AG Souvenir" w:hAnsi="AG Souvenir"/>
      <w:b/>
      <w:spacing w:val="38"/>
      <w:sz w:val="28"/>
      <w:lang w:val="ru-RU" w:eastAsia="ru-RU" w:bidi="ar-SA"/>
    </w:rPr>
  </w:style>
  <w:style w:type="paragraph" w:customStyle="1" w:styleId="2ff3">
    <w:name w:val="Знак Знак Знак Знак2"/>
    <w:basedOn w:val="a1"/>
    <w:rsid w:val="00186CD7"/>
    <w:pPr>
      <w:spacing w:before="100" w:beforeAutospacing="1" w:after="100" w:afterAutospacing="1" w:line="240" w:lineRule="auto"/>
      <w:jc w:val="both"/>
    </w:pPr>
    <w:rPr>
      <w:rFonts w:ascii="Tahoma" w:eastAsia="Times New Roman" w:hAnsi="Tahoma" w:cs="Tahoma"/>
      <w:sz w:val="20"/>
      <w:szCs w:val="20"/>
      <w:lang w:val="en-US"/>
    </w:rPr>
  </w:style>
  <w:style w:type="character" w:customStyle="1" w:styleId="2ff4">
    <w:name w:val="Знак Знак2"/>
    <w:locked/>
    <w:rsid w:val="00186CD7"/>
    <w:rPr>
      <w:lang w:val="ru-RU" w:eastAsia="ru-RU" w:bidi="ar-SA"/>
    </w:rPr>
  </w:style>
  <w:style w:type="character" w:customStyle="1" w:styleId="54">
    <w:name w:val="Знак Знак5"/>
    <w:rsid w:val="00186CD7"/>
    <w:rPr>
      <w:lang w:val="ru-RU" w:eastAsia="ru-RU" w:bidi="ar-SA"/>
    </w:rPr>
  </w:style>
  <w:style w:type="character" w:customStyle="1" w:styleId="83">
    <w:name w:val="Знак Знак8"/>
    <w:rsid w:val="00186CD7"/>
    <w:rPr>
      <w:sz w:val="28"/>
      <w:szCs w:val="28"/>
      <w:lang w:val="ru-RU" w:eastAsia="ru-RU" w:bidi="ar-SA"/>
    </w:rPr>
  </w:style>
  <w:style w:type="character" w:customStyle="1" w:styleId="73">
    <w:name w:val="Знак Знак7"/>
    <w:rsid w:val="00186CD7"/>
    <w:rPr>
      <w:b/>
      <w:bCs/>
      <w:sz w:val="28"/>
      <w:szCs w:val="28"/>
      <w:lang w:val="ru-RU" w:eastAsia="ru-RU" w:bidi="ar-SA"/>
    </w:rPr>
  </w:style>
  <w:style w:type="character" w:customStyle="1" w:styleId="63">
    <w:name w:val="Знак Знак6"/>
    <w:rsid w:val="00186CD7"/>
    <w:rPr>
      <w:sz w:val="28"/>
      <w:szCs w:val="28"/>
      <w:lang w:val="ru-RU" w:eastAsia="ru-RU" w:bidi="ar-SA"/>
    </w:rPr>
  </w:style>
  <w:style w:type="character" w:customStyle="1" w:styleId="3f7">
    <w:name w:val="Знак Знак3"/>
    <w:rsid w:val="00186CD7"/>
    <w:rPr>
      <w:rFonts w:ascii="Times New Roman" w:eastAsia="Times New Roman" w:hAnsi="Times New Roman" w:cs="Times New Roman" w:hint="default"/>
      <w:sz w:val="24"/>
      <w:szCs w:val="24"/>
    </w:rPr>
  </w:style>
  <w:style w:type="character" w:customStyle="1" w:styleId="261">
    <w:name w:val="Знак Знак26"/>
    <w:rsid w:val="00186CD7"/>
    <w:rPr>
      <w:rFonts w:ascii="AG Souvenir" w:hAnsi="AG Souvenir" w:hint="default"/>
      <w:b/>
      <w:bCs w:val="0"/>
      <w:spacing w:val="38"/>
      <w:sz w:val="28"/>
      <w:lang w:val="ru-RU" w:eastAsia="ru-RU" w:bidi="ar-SA"/>
    </w:rPr>
  </w:style>
  <w:style w:type="paragraph" w:customStyle="1" w:styleId="1ffff1">
    <w:name w:val="Знак Знак Знак1"/>
    <w:basedOn w:val="a1"/>
    <w:rsid w:val="00186CD7"/>
    <w:pPr>
      <w:spacing w:after="160" w:line="240" w:lineRule="exact"/>
    </w:pPr>
    <w:rPr>
      <w:rFonts w:ascii="Verdana" w:eastAsia="Times New Roman" w:hAnsi="Verdana" w:cs="Verdana"/>
      <w:sz w:val="20"/>
      <w:szCs w:val="20"/>
      <w:lang w:val="en-US"/>
    </w:rPr>
  </w:style>
  <w:style w:type="paragraph" w:customStyle="1" w:styleId="11fb">
    <w:name w:val="Знак Знак Знак Знак Знак Знак1 Знак Знак Знак Знак Знак Знак Знак Знак Знак Знак Знак Знак Знак Знак Знак Знак Знак Знак Знак Знак Знак Знак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ff5">
    <w:name w:val="Знак Знак Знак Знак Знак Знак Знак Знак Знак Знак Знак Знак Знак Знак Знак Знак2"/>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4120">
    <w:name w:val="Знак4 Знак Знак Знак Знак Знак Знак Знак Знак Знак12"/>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2ff6">
    <w:name w:val="Знак Знак Знак Знак Знак Знак Знак Знак Знак Знак2"/>
    <w:basedOn w:val="a1"/>
    <w:rsid w:val="00186CD7"/>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4116">
    <w:name w:val="Знак4 Знак Знак Знак Знак Знак Знак Знак Знак Знак1 Знак Знак Знак Знак Знак Знак Знак Знак Знак Знак Знак Знак Знак Знак Знак Знак Знак Знак1"/>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character" w:customStyle="1" w:styleId="4a">
    <w:name w:val="Знак Знак4"/>
    <w:locked/>
    <w:rsid w:val="00186CD7"/>
    <w:rPr>
      <w:rFonts w:cs="Times New Roman"/>
      <w:lang w:val="ru-RU" w:eastAsia="ru-RU" w:bidi="ar-SA"/>
    </w:rPr>
  </w:style>
  <w:style w:type="paragraph" w:customStyle="1" w:styleId="11fc">
    <w:name w:val="Знак Знак Знак Знак1 Знак Знак Знак Знак Знак Знак1"/>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1110">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20">
    <w:name w:val="Знак Знак Знак Знак Знак Знак1 Знак Знак Знак Знак Знак Знак Знак Знак Знак Знак Знак Знак Знак Знак Знак Знак Знак Знак Знак Знак Знак Знак2"/>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41c">
    <w:name w:val="Знак41"/>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11e">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3f8">
    <w:name w:val="Знак Знак Знак Знак3"/>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ff2">
    <w:name w:val="Знак Знак Знак Знак Знак Знак Знак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1fa">
    <w:name w:val="Знак Знак2 Знак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ff7">
    <w:name w:val="Знак Знак Знак Знак Знак Знак2"/>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1fd">
    <w:name w:val="Знак Знак Знак Знак Знак Знак Знак Знак Знак Знак Знак Знак Знак Знак Знак Знак1 Знак Знак Знак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fe">
    <w:name w:val="Знак1 Знак Знак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ff3">
    <w:name w:val="Знак Знак Знак Знак Знак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f">
    <w:name w:val="Знак Знак1 Знак Знак Знак1 Знак Знак Знак Знак Знак Знак Знак Знак Знак Знак Знак Знак Знак Знак Знак Знак Знак Знак Знак Знак Знак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ff">
    <w:name w:val="Знак Знак1 Знак Знак Знак1"/>
    <w:basedOn w:val="a1"/>
    <w:rsid w:val="00186CD7"/>
    <w:pPr>
      <w:spacing w:after="160" w:line="240" w:lineRule="exact"/>
    </w:pPr>
    <w:rPr>
      <w:rFonts w:ascii="Verdana" w:eastAsia="Times New Roman" w:hAnsi="Verdana" w:cs="Times New Roman"/>
      <w:sz w:val="20"/>
      <w:szCs w:val="20"/>
      <w:lang w:val="en-US"/>
    </w:rPr>
  </w:style>
  <w:style w:type="paragraph" w:customStyle="1" w:styleId="111f0">
    <w:name w:val="Знак1 Знак Знак Знак1 Знак Знак Знак Знак Знак Знак Знак Знак Знак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ff0">
    <w:name w:val="Знак1 Знак Знак Знак Знак Знак Знак Знак Знак Знак Знак Знак1"/>
    <w:basedOn w:val="a1"/>
    <w:rsid w:val="00186CD7"/>
    <w:pPr>
      <w:spacing w:after="160" w:line="240" w:lineRule="exact"/>
    </w:pPr>
    <w:rPr>
      <w:rFonts w:ascii="Verdana" w:eastAsia="Times New Roman" w:hAnsi="Verdana" w:cs="Times New Roman"/>
      <w:sz w:val="20"/>
      <w:szCs w:val="20"/>
      <w:lang w:val="en-US"/>
    </w:rPr>
  </w:style>
  <w:style w:type="paragraph" w:customStyle="1" w:styleId="111f1">
    <w:name w:val="Знак1 Знак Знак Знак1 Знак Знак Знак Знак Знак Знак Знак Знак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f2">
    <w:name w:val="Знак Знак Знак Знак Знак Знак Знак Знак Знак Знак Знак Знак Знак Знак Знак Знак1 Знак Знак Знак1 Знак Знак Знак Знак Знак Знак Знак Знак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ff4">
    <w:name w:val="Знак Знак Знак Знак Знак Знак Знак Знак Знак Знак Знак Знак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ff5">
    <w:name w:val="Знак Знак Знак Знак Знак Знак Знак Знак Знак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f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1fb">
    <w:name w:val="Знак Знак2 Знак Знак Знак Знак Знак Знак1"/>
    <w:basedOn w:val="a1"/>
    <w:rsid w:val="00186CD7"/>
    <w:pPr>
      <w:spacing w:after="160" w:line="240" w:lineRule="exact"/>
    </w:pPr>
    <w:rPr>
      <w:rFonts w:ascii="Verdana" w:eastAsia="Times New Roman" w:hAnsi="Verdana" w:cs="Times New Roman"/>
      <w:sz w:val="20"/>
      <w:szCs w:val="20"/>
      <w:lang w:val="en-US"/>
    </w:rPr>
  </w:style>
  <w:style w:type="paragraph" w:customStyle="1" w:styleId="11111">
    <w:name w:val="Знак Знак1 Знак Знак Знак1 Знак Знак Знак Знак Знак Знак Знак Знак Знак Знак Знак Знак Знак Знак Знак Знак1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f4">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f5">
    <w:name w:val="Знак Знак Знак Знак Знак Знак Знак Знак Знак Знак Знак Знак Знак Знак Знак Знак1 Знак Знак Знак1 Знак Знак Знак Знак Знак Знак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20">
    <w:name w:val="Знак Знак1 Знак Знак Знак1 Знак Знак Знак Знак Знак Знак Знак Знак Знак Знак Знак Знак Знак Знак Знак Знак2"/>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f6">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116">
    <w:name w:val="Знак Знак2 Знак Знак Знак1 Знак Знак Знак Знак Знак Знак Знак Знак Знак Знак Знак Знак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ff6">
    <w:name w:val="Знак Знак Знак Знак Знак Знак Знак Знак Знак Знак Знак Знак Знак Знак Знак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41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1"/>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21fc">
    <w:name w:val="Знак21"/>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315">
    <w:name w:val="Знак Знак3 Знак Знак Знак Знак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1fd">
    <w:name w:val="Знак2 Знак Знак Знак Знак Знак Знак Знак Знак Знак Знак Знак1"/>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316">
    <w:name w:val="Знак Знак3 Знак Знак Знак Знак Знак Знак Знак Знак Знак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11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420">
    <w:name w:val="Знак4 Знак Знак Знак Знак Знак Знак Знак Знак Знак2"/>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ff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ffff8">
    <w:name w:val="Знак Знак Знак Знак Знак Знак Знак Знак Знак Знак Знак Знак Знак Знак Знак Знак Знак Знак Знак Знак Знак Знак Знак Знак Знак Знак Знак Знак1"/>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1ff1">
    <w:name w:val="Знак Знак Знак Знак Знак Знак Знак Знак Знак Знак Знак Знак Знак Знак1 Знак Знак Знак Знак Знак Знак Знак Знак Знак Знак1"/>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1ff2">
    <w:name w:val="Знак Знак Знак Знак Знак Знак Знак Знак Знак Знак Знак Знак Знак Знак Знак Знак Знак Знак Знак Знак Знак Знак Знак Знак Знак11"/>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2117">
    <w:name w:val="Знак Знак2 Знак Знак Знак1 Знак Знак Знак Знак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1fe">
    <w:name w:val="Знак Знак Знак Знак Знак Знак2 Знак Знак Знак Знак Знак Знак Знак Знак Знак Знак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f7">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118">
    <w:name w:val="Знак Знак2 Знак Знак Знак1 Знак Знак Знак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1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119">
    <w:name w:val="Знак Знак2 Знак Знак Знак1 Знак Знак Знак Знак Знак Знак Знак Знак Знак Знак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f8">
    <w:name w:val="Знак Знак1 Знак Знак Знак1 Знак Знак Знак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11a">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11b">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11c">
    <w:name w:val="Знак Знак2 Знак Знак Знак1 Знак Знак Знак Знак Знак Знак Знак Знак Знак Знак Знак Знак Знак Знак Знак Знак Знак Знак Знак Знак Знак Знак Знак Знак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11d">
    <w:name w:val="Знак Знак2 Знак Знак Знак1 Знак Знак Знак Знак Знак Знак Знак Знак Знак Знак Знак Знак Знак Знак Знак Знак Знак Знак Знак Знак Знак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1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1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ff3">
    <w:name w:val="Знак Знак Знак Знак Знак Знак1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4117">
    <w:name w:val="Знак4 Знак Знак Знак Знак Знак Знак Знак Знак Знак1 Знак Знак Знак1"/>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4118">
    <w:name w:val="Знак4 Знак Знак Знак Знак Знак Знак Знак Знак Знак1 Знак Знак Знак Знак Знак Знак Знак Знак1"/>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317">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ffa">
    <w:name w:val="Знак Знак Знак Знак Знак Знак Знак Знак Знак Знак Знак Знак Знак Знак Знак Знак Знак Знак Знак Знак Знак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1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1"/>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211e">
    <w:name w:val="Знак Знак2 Знак Знак Знак Знак1 Знак Знак Знак Знак Знак Знак1"/>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CharChar41">
    <w:name w:val="Char Char4 Знак Знак Знак1"/>
    <w:basedOn w:val="a1"/>
    <w:rsid w:val="00186CD7"/>
    <w:pPr>
      <w:spacing w:after="160" w:line="240" w:lineRule="exact"/>
    </w:pPr>
    <w:rPr>
      <w:rFonts w:ascii="Verdana" w:eastAsia="Times New Roman" w:hAnsi="Verdana" w:cs="Times New Roman"/>
      <w:sz w:val="20"/>
      <w:szCs w:val="20"/>
      <w:lang w:val="en-US"/>
    </w:rPr>
  </w:style>
  <w:style w:type="paragraph" w:customStyle="1" w:styleId="CharChar1">
    <w:name w:val="Char Char1"/>
    <w:basedOn w:val="a1"/>
    <w:rsid w:val="00186CD7"/>
    <w:pPr>
      <w:spacing w:after="160" w:line="240" w:lineRule="exact"/>
    </w:pPr>
    <w:rPr>
      <w:rFonts w:ascii="Verdana" w:eastAsia="Times New Roman" w:hAnsi="Verdana" w:cs="Times New Roman"/>
      <w:sz w:val="20"/>
      <w:szCs w:val="20"/>
      <w:lang w:val="en-US"/>
    </w:rPr>
  </w:style>
  <w:style w:type="paragraph" w:customStyle="1" w:styleId="11ff4">
    <w:name w:val="Знак Знак1 Знак Знак Знак Знак Знак Знак Знак1"/>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21ff">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211f">
    <w:name w:val="Знак Знак2 Знак Знак Знак Знак1 Знак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1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1"/>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4119">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41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1"/>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21ff0">
    <w:name w:val="Знак2 Знак Знак Знак1"/>
    <w:basedOn w:val="a1"/>
    <w:rsid w:val="00186CD7"/>
    <w:pPr>
      <w:spacing w:after="160" w:line="240" w:lineRule="exact"/>
    </w:pPr>
    <w:rPr>
      <w:rFonts w:ascii="Verdana" w:eastAsia="Times New Roman" w:hAnsi="Verdana" w:cs="Times New Roman"/>
      <w:sz w:val="20"/>
      <w:szCs w:val="20"/>
      <w:lang w:val="en-US"/>
    </w:rPr>
  </w:style>
  <w:style w:type="paragraph" w:customStyle="1" w:styleId="2ff8">
    <w:name w:val="Знак Знак Знак2"/>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3f9">
    <w:name w:val="Знак3"/>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ff5">
    <w:name w:val="Знак Знак Знак Знак1 Знак Знак Знак Знак Знак Знак Знак Знак1"/>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1116">
    <w:name w:val="Знак Знак Знак Знак Знак Знак Знак Знак Знак Знак Знак Знак Знак Знак Знак Знак1 Знак Знак Знак1 Знак Знак Знак Знак Знак Знак Знак Знак Знак11"/>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411a">
    <w:name w:val="Знак4 Знак Знак Знак Знак Знак Знак Знак Знак Знак1 Знак Знак Знак Знак Знак Знак1"/>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character" w:customStyle="1" w:styleId="910">
    <w:name w:val="Знак Знак91"/>
    <w:rsid w:val="00186CD7"/>
    <w:rPr>
      <w:rFonts w:ascii="Times New Roman" w:hAnsi="Times New Roman" w:cs="Times New Roman"/>
      <w:sz w:val="20"/>
      <w:szCs w:val="20"/>
      <w:lang w:eastAsia="ru-RU"/>
    </w:rPr>
  </w:style>
  <w:style w:type="paragraph" w:customStyle="1" w:styleId="11ff6">
    <w:name w:val="Знак Знак1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510">
    <w:name w:val="Знак Знак51"/>
    <w:rsid w:val="00186CD7"/>
    <w:rPr>
      <w:rFonts w:cs="Times New Roman"/>
      <w:lang w:val="ru-RU" w:eastAsia="ru-RU" w:bidi="ar-SA"/>
    </w:rPr>
  </w:style>
  <w:style w:type="character" w:customStyle="1" w:styleId="810">
    <w:name w:val="Знак Знак81"/>
    <w:rsid w:val="00186CD7"/>
    <w:rPr>
      <w:rFonts w:cs="Times New Roman"/>
      <w:sz w:val="28"/>
      <w:szCs w:val="28"/>
      <w:lang w:val="ru-RU" w:eastAsia="ru-RU" w:bidi="ar-SA"/>
    </w:rPr>
  </w:style>
  <w:style w:type="character" w:customStyle="1" w:styleId="710">
    <w:name w:val="Знак Знак71"/>
    <w:rsid w:val="00186CD7"/>
    <w:rPr>
      <w:rFonts w:cs="Times New Roman"/>
      <w:b/>
      <w:bCs/>
      <w:sz w:val="28"/>
      <w:szCs w:val="28"/>
      <w:lang w:val="ru-RU" w:eastAsia="ru-RU" w:bidi="ar-SA"/>
    </w:rPr>
  </w:style>
  <w:style w:type="character" w:customStyle="1" w:styleId="610">
    <w:name w:val="Знак Знак61"/>
    <w:rsid w:val="00186CD7"/>
    <w:rPr>
      <w:rFonts w:cs="Times New Roman"/>
      <w:sz w:val="28"/>
      <w:szCs w:val="28"/>
      <w:lang w:val="ru-RU" w:eastAsia="ru-RU" w:bidi="ar-SA"/>
    </w:rPr>
  </w:style>
  <w:style w:type="character" w:customStyle="1" w:styleId="318">
    <w:name w:val="Знак Знак31"/>
    <w:rsid w:val="00186CD7"/>
    <w:rPr>
      <w:rFonts w:ascii="Times New Roman" w:hAnsi="Times New Roman" w:cs="Times New Roman"/>
      <w:sz w:val="24"/>
      <w:szCs w:val="24"/>
    </w:rPr>
  </w:style>
  <w:style w:type="character" w:customStyle="1" w:styleId="2610">
    <w:name w:val="Знак Знак261"/>
    <w:rsid w:val="00186CD7"/>
    <w:rPr>
      <w:rFonts w:ascii="AG Souvenir" w:hAnsi="AG Souvenir" w:cs="Times New Roman"/>
      <w:b/>
      <w:spacing w:val="38"/>
      <w:sz w:val="28"/>
      <w:lang w:val="ru-RU" w:eastAsia="ru-RU" w:bidi="ar-SA"/>
    </w:rPr>
  </w:style>
  <w:style w:type="paragraph" w:customStyle="1" w:styleId="2ff9">
    <w:name w:val="Основной текст2"/>
    <w:basedOn w:val="a1"/>
    <w:rsid w:val="00186CD7"/>
    <w:pPr>
      <w:widowControl w:val="0"/>
      <w:spacing w:after="0" w:line="240" w:lineRule="auto"/>
      <w:jc w:val="both"/>
    </w:pPr>
    <w:rPr>
      <w:rFonts w:ascii="Times New Roman" w:eastAsia="Times New Roman" w:hAnsi="Times New Roman" w:cs="Times New Roman"/>
      <w:sz w:val="24"/>
      <w:szCs w:val="20"/>
      <w:lang w:eastAsia="ar-SA"/>
    </w:rPr>
  </w:style>
  <w:style w:type="paragraph" w:customStyle="1" w:styleId="230">
    <w:name w:val="Основной текст с отступом 23"/>
    <w:basedOn w:val="a1"/>
    <w:rsid w:val="00186CD7"/>
    <w:pPr>
      <w:spacing w:after="0" w:line="240" w:lineRule="auto"/>
      <w:ind w:firstLine="851"/>
      <w:jc w:val="both"/>
    </w:pPr>
    <w:rPr>
      <w:rFonts w:ascii="Times New Roman" w:eastAsia="Times New Roman" w:hAnsi="Times New Roman" w:cs="Times New Roman"/>
      <w:sz w:val="28"/>
      <w:szCs w:val="20"/>
      <w:lang w:eastAsia="ru-RU"/>
    </w:rPr>
  </w:style>
  <w:style w:type="paragraph" w:customStyle="1" w:styleId="320">
    <w:name w:val="Основной текст с отступом 32"/>
    <w:basedOn w:val="a1"/>
    <w:rsid w:val="00186CD7"/>
    <w:pPr>
      <w:spacing w:after="0" w:line="240" w:lineRule="auto"/>
      <w:ind w:firstLine="993"/>
      <w:jc w:val="both"/>
    </w:pPr>
    <w:rPr>
      <w:rFonts w:ascii="Times New Roman" w:eastAsia="Times New Roman" w:hAnsi="Times New Roman" w:cs="Times New Roman"/>
      <w:sz w:val="28"/>
      <w:szCs w:val="20"/>
      <w:lang w:eastAsia="ru-RU"/>
    </w:rPr>
  </w:style>
  <w:style w:type="paragraph" w:customStyle="1" w:styleId="2ffa">
    <w:name w:val="Верхний колонтитул2"/>
    <w:basedOn w:val="a1"/>
    <w:rsid w:val="00186CD7"/>
    <w:pPr>
      <w:spacing w:after="0" w:line="240" w:lineRule="auto"/>
      <w:ind w:left="400"/>
      <w:jc w:val="center"/>
    </w:pPr>
    <w:rPr>
      <w:rFonts w:ascii="Arial" w:eastAsia="Times New Roman" w:hAnsi="Arial" w:cs="Arial"/>
      <w:b/>
      <w:bCs/>
      <w:color w:val="3560A7"/>
      <w:sz w:val="28"/>
      <w:szCs w:val="28"/>
      <w:lang w:eastAsia="ru-RU"/>
    </w:rPr>
  </w:style>
  <w:style w:type="paragraph" w:customStyle="1" w:styleId="Pa6">
    <w:name w:val="Pa6"/>
    <w:basedOn w:val="a1"/>
    <w:next w:val="a1"/>
    <w:uiPriority w:val="99"/>
    <w:rsid w:val="00186CD7"/>
    <w:pPr>
      <w:autoSpaceDE w:val="0"/>
      <w:autoSpaceDN w:val="0"/>
      <w:adjustRightInd w:val="0"/>
      <w:spacing w:after="0" w:line="181" w:lineRule="atLeast"/>
    </w:pPr>
    <w:rPr>
      <w:rFonts w:ascii="Myriad Pro" w:eastAsia="Times New Roman" w:hAnsi="Myriad Pro" w:cs="Times New Roman"/>
      <w:sz w:val="24"/>
      <w:szCs w:val="24"/>
      <w:lang w:eastAsia="ru-RU"/>
    </w:rPr>
  </w:style>
  <w:style w:type="character" w:customStyle="1" w:styleId="FontStyle11">
    <w:name w:val="Font Style11"/>
    <w:rsid w:val="00186CD7"/>
    <w:rPr>
      <w:rFonts w:ascii="Times New Roman" w:hAnsi="Times New Roman" w:cs="Times New Roman"/>
      <w:sz w:val="26"/>
      <w:szCs w:val="26"/>
    </w:rPr>
  </w:style>
  <w:style w:type="character" w:customStyle="1" w:styleId="ep">
    <w:name w:val="ep"/>
    <w:rsid w:val="00186CD7"/>
  </w:style>
  <w:style w:type="paragraph" w:customStyle="1" w:styleId="3fa">
    <w:name w:val="Абзац списка3"/>
    <w:basedOn w:val="a1"/>
    <w:rsid w:val="00186CD7"/>
    <w:pPr>
      <w:spacing w:after="0" w:line="240" w:lineRule="auto"/>
      <w:ind w:left="720" w:firstLine="709"/>
      <w:jc w:val="both"/>
    </w:pPr>
    <w:rPr>
      <w:rFonts w:ascii="Calibri" w:eastAsia="Times New Roman" w:hAnsi="Calibri" w:cs="Times New Roman"/>
      <w:sz w:val="20"/>
      <w:szCs w:val="20"/>
    </w:rPr>
  </w:style>
  <w:style w:type="paragraph" w:customStyle="1" w:styleId="printj">
    <w:name w:val="printj"/>
    <w:basedOn w:val="a1"/>
    <w:rsid w:val="00186C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fb">
    <w:name w:val="Основной текст3"/>
    <w:basedOn w:val="a1"/>
    <w:rsid w:val="00186CD7"/>
    <w:pPr>
      <w:widowControl w:val="0"/>
      <w:shd w:val="clear" w:color="auto" w:fill="FFFFFF"/>
      <w:spacing w:before="480" w:after="240" w:line="240" w:lineRule="atLeast"/>
      <w:ind w:hanging="1580"/>
      <w:jc w:val="center"/>
    </w:pPr>
    <w:rPr>
      <w:rFonts w:ascii="Times New Roman" w:eastAsia="Courier New" w:hAnsi="Times New Roman" w:cs="Times New Roman"/>
      <w:color w:val="000000"/>
      <w:spacing w:val="3"/>
      <w:sz w:val="24"/>
      <w:szCs w:val="24"/>
      <w:lang w:eastAsia="ru-RU"/>
    </w:rPr>
  </w:style>
  <w:style w:type="numbering" w:customStyle="1" w:styleId="55">
    <w:name w:val="Нет списка5"/>
    <w:next w:val="a4"/>
    <w:uiPriority w:val="99"/>
    <w:semiHidden/>
    <w:unhideWhenUsed/>
    <w:rsid w:val="00186CD7"/>
  </w:style>
  <w:style w:type="paragraph" w:customStyle="1" w:styleId="1ffffb">
    <w:name w:val="Знак1 Знак Знак Знак"/>
    <w:basedOn w:val="a1"/>
    <w:uiPriority w:val="99"/>
    <w:rsid w:val="00186CD7"/>
    <w:pPr>
      <w:spacing w:before="100" w:beforeAutospacing="1" w:after="100" w:afterAutospacing="1" w:line="240" w:lineRule="auto"/>
    </w:pPr>
    <w:rPr>
      <w:rFonts w:ascii="Tahoma" w:eastAsia="Times New Roman" w:hAnsi="Tahoma" w:cs="Times New Roman"/>
      <w:sz w:val="20"/>
      <w:szCs w:val="20"/>
      <w:lang w:val="en-US"/>
    </w:rPr>
  </w:style>
  <w:style w:type="table" w:customStyle="1" w:styleId="56">
    <w:name w:val="Сетка таблицы5"/>
    <w:basedOn w:val="a3"/>
    <w:next w:val="af8"/>
    <w:uiPriority w:val="99"/>
    <w:rsid w:val="00186CD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uiPriority w:val="99"/>
    <w:rsid w:val="00186CD7"/>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ff1">
    <w:name w:val="Сетка таблицы21"/>
    <w:uiPriority w:val="99"/>
    <w:rsid w:val="00186CD7"/>
    <w:pPr>
      <w:spacing w:after="0" w:line="240" w:lineRule="auto"/>
      <w:ind w:firstLine="709"/>
      <w:jc w:val="both"/>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698610">
    <w:name w:val="rvps698610"/>
    <w:basedOn w:val="a1"/>
    <w:uiPriority w:val="99"/>
    <w:rsid w:val="00186CD7"/>
    <w:pPr>
      <w:spacing w:after="120" w:line="240" w:lineRule="auto"/>
      <w:ind w:right="240"/>
    </w:pPr>
    <w:rPr>
      <w:rFonts w:ascii="Arial Unicode MS" w:eastAsia="Arial Unicode MS" w:hAnsi="Times New Roman" w:cs="Arial Unicode MS"/>
      <w:sz w:val="24"/>
      <w:szCs w:val="24"/>
      <w:lang w:eastAsia="ru-RU"/>
    </w:rPr>
  </w:style>
  <w:style w:type="paragraph" w:customStyle="1" w:styleId="Standard">
    <w:name w:val="Standard"/>
    <w:rsid w:val="00186CD7"/>
    <w:pPr>
      <w:widowControl w:val="0"/>
      <w:suppressAutoHyphens/>
      <w:spacing w:after="0" w:line="240" w:lineRule="auto"/>
      <w:textAlignment w:val="baseline"/>
    </w:pPr>
    <w:rPr>
      <w:rFonts w:ascii="Times New Roman" w:eastAsia="Andale Sans UI" w:hAnsi="Times New Roman" w:cs="Times New Roman"/>
      <w:kern w:val="1"/>
      <w:sz w:val="24"/>
      <w:szCs w:val="24"/>
      <w:lang w:val="de-DE" w:eastAsia="fa-IR" w:bidi="fa-IR"/>
    </w:rPr>
  </w:style>
  <w:style w:type="character" w:customStyle="1" w:styleId="FontStyle40">
    <w:name w:val="Font Style40"/>
    <w:rsid w:val="00186CD7"/>
    <w:rPr>
      <w:rFonts w:ascii="Times New Roman" w:hAnsi="Times New Roman" w:cs="Times New Roman"/>
      <w:sz w:val="26"/>
      <w:szCs w:val="26"/>
    </w:rPr>
  </w:style>
  <w:style w:type="paragraph" w:customStyle="1" w:styleId="ConsNormalTimesNewRoman">
    <w:name w:val="ConsNormal + Times New Roman"/>
    <w:basedOn w:val="Standard"/>
    <w:rsid w:val="00186CD7"/>
    <w:pPr>
      <w:ind w:firstLine="562"/>
      <w:jc w:val="both"/>
    </w:pPr>
    <w:rPr>
      <w:color w:val="000000"/>
      <w:sz w:val="28"/>
      <w:szCs w:val="28"/>
    </w:rPr>
  </w:style>
  <w:style w:type="character" w:customStyle="1" w:styleId="FontStyle39">
    <w:name w:val="Font Style39"/>
    <w:rsid w:val="00186CD7"/>
    <w:rPr>
      <w:rFonts w:ascii="Times New Roman" w:hAnsi="Times New Roman" w:cs="Times New Roman"/>
      <w:b/>
      <w:bCs/>
      <w:sz w:val="26"/>
      <w:szCs w:val="26"/>
    </w:rPr>
  </w:style>
  <w:style w:type="paragraph" w:customStyle="1" w:styleId="Style10">
    <w:name w:val="Style10"/>
    <w:basedOn w:val="a1"/>
    <w:rsid w:val="00186CD7"/>
    <w:pPr>
      <w:widowControl w:val="0"/>
      <w:autoSpaceDE w:val="0"/>
      <w:autoSpaceDN w:val="0"/>
      <w:adjustRightInd w:val="0"/>
      <w:spacing w:after="0" w:line="324" w:lineRule="exact"/>
      <w:jc w:val="center"/>
    </w:pPr>
    <w:rPr>
      <w:rFonts w:ascii="Times New Roman" w:eastAsia="Times New Roman" w:hAnsi="Times New Roman" w:cs="Times New Roman"/>
      <w:sz w:val="24"/>
      <w:szCs w:val="24"/>
      <w:lang w:eastAsia="ru-RU"/>
    </w:rPr>
  </w:style>
  <w:style w:type="character" w:customStyle="1" w:styleId="FontStyle47">
    <w:name w:val="Font Style47"/>
    <w:rsid w:val="00186CD7"/>
    <w:rPr>
      <w:rFonts w:ascii="Times New Roman" w:hAnsi="Times New Roman" w:cs="Times New Roman"/>
      <w:sz w:val="22"/>
      <w:szCs w:val="22"/>
    </w:rPr>
  </w:style>
  <w:style w:type="character" w:customStyle="1" w:styleId="FontStyle60">
    <w:name w:val="Font Style60"/>
    <w:rsid w:val="00186CD7"/>
    <w:rPr>
      <w:rFonts w:ascii="Times New Roman" w:hAnsi="Times New Roman" w:cs="Times New Roman"/>
      <w:sz w:val="24"/>
      <w:szCs w:val="24"/>
    </w:rPr>
  </w:style>
  <w:style w:type="paragraph" w:customStyle="1" w:styleId="Style6">
    <w:name w:val="Style6"/>
    <w:basedOn w:val="Standard"/>
    <w:rsid w:val="00186CD7"/>
    <w:pPr>
      <w:autoSpaceDE w:val="0"/>
      <w:spacing w:line="317" w:lineRule="exact"/>
      <w:ind w:firstLine="562"/>
      <w:jc w:val="both"/>
    </w:pPr>
    <w:rPr>
      <w:sz w:val="28"/>
      <w:szCs w:val="28"/>
    </w:rPr>
  </w:style>
  <w:style w:type="paragraph" w:customStyle="1" w:styleId="Style31">
    <w:name w:val="Style31"/>
    <w:basedOn w:val="a1"/>
    <w:rsid w:val="00186CD7"/>
    <w:pPr>
      <w:widowControl w:val="0"/>
      <w:autoSpaceDE w:val="0"/>
      <w:autoSpaceDN w:val="0"/>
      <w:adjustRightInd w:val="0"/>
      <w:spacing w:after="0" w:line="274" w:lineRule="exact"/>
    </w:pPr>
    <w:rPr>
      <w:rFonts w:ascii="Times New Roman" w:eastAsia="Times New Roman" w:hAnsi="Times New Roman" w:cs="Times New Roman"/>
      <w:sz w:val="24"/>
      <w:szCs w:val="24"/>
      <w:lang w:eastAsia="ru-RU"/>
    </w:rPr>
  </w:style>
  <w:style w:type="character" w:customStyle="1" w:styleId="FontStyle38">
    <w:name w:val="Font Style38"/>
    <w:rsid w:val="00186CD7"/>
    <w:rPr>
      <w:rFonts w:ascii="Times New Roman" w:hAnsi="Times New Roman" w:cs="Times New Roman"/>
      <w:b/>
      <w:bCs/>
      <w:sz w:val="34"/>
      <w:szCs w:val="34"/>
    </w:rPr>
  </w:style>
  <w:style w:type="character" w:customStyle="1" w:styleId="FontStyle48">
    <w:name w:val="Font Style48"/>
    <w:rsid w:val="00186CD7"/>
    <w:rPr>
      <w:rFonts w:ascii="Times New Roman" w:hAnsi="Times New Roman" w:cs="Times New Roman"/>
      <w:sz w:val="22"/>
      <w:szCs w:val="22"/>
    </w:rPr>
  </w:style>
  <w:style w:type="numbering" w:customStyle="1" w:styleId="64">
    <w:name w:val="Нет списка6"/>
    <w:next w:val="a4"/>
    <w:uiPriority w:val="99"/>
    <w:semiHidden/>
    <w:unhideWhenUsed/>
    <w:rsid w:val="00A002D0"/>
  </w:style>
  <w:style w:type="paragraph" w:styleId="2ffb">
    <w:name w:val="List Bullet 2"/>
    <w:basedOn w:val="a1"/>
    <w:autoRedefine/>
    <w:semiHidden/>
    <w:rsid w:val="00A002D0"/>
    <w:pPr>
      <w:spacing w:after="0" w:line="240" w:lineRule="auto"/>
      <w:ind w:left="283" w:hanging="283"/>
      <w:jc w:val="both"/>
    </w:pPr>
    <w:rPr>
      <w:rFonts w:ascii="Times New Roman" w:eastAsia="Times New Roman" w:hAnsi="Times New Roman" w:cs="Times New Roman"/>
      <w:color w:val="000000"/>
      <w:sz w:val="28"/>
      <w:szCs w:val="28"/>
      <w:lang w:eastAsia="ru-RU"/>
    </w:rPr>
  </w:style>
  <w:style w:type="paragraph" w:customStyle="1" w:styleId="postan0">
    <w:name w:val="postan"/>
    <w:basedOn w:val="a1"/>
    <w:rsid w:val="00A002D0"/>
    <w:pPr>
      <w:spacing w:before="94" w:after="94" w:line="240" w:lineRule="auto"/>
    </w:pPr>
    <w:rPr>
      <w:rFonts w:ascii="Arial" w:eastAsia="Times New Roman" w:hAnsi="Arial" w:cs="Arial"/>
      <w:color w:val="000000"/>
      <w:sz w:val="20"/>
      <w:szCs w:val="20"/>
      <w:lang w:eastAsia="ru-RU"/>
    </w:rPr>
  </w:style>
  <w:style w:type="paragraph" w:customStyle="1" w:styleId="conspluscell1">
    <w:name w:val="conspluscell"/>
    <w:basedOn w:val="a1"/>
    <w:rsid w:val="00A002D0"/>
    <w:pPr>
      <w:spacing w:before="40" w:after="40" w:line="240" w:lineRule="auto"/>
    </w:pPr>
    <w:rPr>
      <w:rFonts w:ascii="Times New Roman" w:eastAsia="Times New Roman" w:hAnsi="Times New Roman" w:cs="Times New Roman"/>
      <w:sz w:val="24"/>
      <w:szCs w:val="24"/>
      <w:lang w:eastAsia="ru-RU"/>
    </w:rPr>
  </w:style>
  <w:style w:type="paragraph" w:customStyle="1" w:styleId="3fc">
    <w:name w:val="Верхний колонтитул3"/>
    <w:basedOn w:val="a1"/>
    <w:rsid w:val="00A002D0"/>
    <w:pPr>
      <w:spacing w:after="0" w:line="240" w:lineRule="auto"/>
      <w:ind w:left="300"/>
      <w:jc w:val="center"/>
    </w:pPr>
    <w:rPr>
      <w:rFonts w:ascii="Arial" w:eastAsia="Times New Roman" w:hAnsi="Arial" w:cs="Arial"/>
      <w:b/>
      <w:bCs/>
      <w:color w:val="3560A7"/>
      <w:sz w:val="21"/>
      <w:szCs w:val="21"/>
      <w:lang w:eastAsia="ru-RU"/>
    </w:rPr>
  </w:style>
  <w:style w:type="paragraph" w:customStyle="1" w:styleId="afffffffb">
    <w:name w:val="Знак Знак Знак"/>
    <w:basedOn w:val="a1"/>
    <w:rsid w:val="00A002D0"/>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ffffc">
    <w:name w:val="1 Знак Знак Знак Знак"/>
    <w:basedOn w:val="a1"/>
    <w:rsid w:val="00A002D0"/>
    <w:pPr>
      <w:spacing w:after="160" w:line="240" w:lineRule="exact"/>
    </w:pPr>
    <w:rPr>
      <w:rFonts w:ascii="Verdana" w:eastAsia="Times New Roman" w:hAnsi="Verdana" w:cs="Times New Roman"/>
      <w:sz w:val="24"/>
      <w:szCs w:val="24"/>
      <w:lang w:val="en-US"/>
    </w:rPr>
  </w:style>
  <w:style w:type="paragraph" w:customStyle="1" w:styleId="WW-BodyText21">
    <w:name w:val="WW-Body Text 21"/>
    <w:basedOn w:val="a1"/>
    <w:rsid w:val="00A002D0"/>
    <w:pPr>
      <w:suppressAutoHyphens/>
      <w:spacing w:after="0" w:line="240" w:lineRule="auto"/>
      <w:jc w:val="center"/>
    </w:pPr>
    <w:rPr>
      <w:rFonts w:ascii="Times New Roman" w:eastAsia="Times New Roman" w:hAnsi="Times New Roman" w:cs="Times New Roman"/>
      <w:b/>
      <w:sz w:val="28"/>
      <w:szCs w:val="20"/>
      <w:lang w:eastAsia="ar-SA"/>
    </w:rPr>
  </w:style>
  <w:style w:type="table" w:customStyle="1" w:styleId="65">
    <w:name w:val="Сетка таблицы6"/>
    <w:basedOn w:val="a3"/>
    <w:next w:val="af8"/>
    <w:uiPriority w:val="59"/>
    <w:rsid w:val="00A002D0"/>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fffd">
    <w:name w:val="Знак Знак Знак1 Знак"/>
    <w:basedOn w:val="a1"/>
    <w:rsid w:val="00A002D0"/>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3fd">
    <w:name w:val="Без интервала3"/>
    <w:rsid w:val="00A002D0"/>
    <w:pPr>
      <w:spacing w:after="0" w:line="240" w:lineRule="auto"/>
    </w:pPr>
    <w:rPr>
      <w:rFonts w:ascii="Calibri" w:eastAsia="Times New Roman" w:hAnsi="Calibri" w:cs="Times New Roman"/>
    </w:rPr>
  </w:style>
  <w:style w:type="paragraph" w:customStyle="1" w:styleId="ab0">
    <w:name w:val="ab"/>
    <w:basedOn w:val="a1"/>
    <w:rsid w:val="00A002D0"/>
    <w:pPr>
      <w:spacing w:before="40" w:after="40" w:line="240" w:lineRule="auto"/>
    </w:pPr>
    <w:rPr>
      <w:rFonts w:ascii="Times New Roman" w:eastAsia="Times New Roman" w:hAnsi="Times New Roman" w:cs="Times New Roman"/>
      <w:sz w:val="24"/>
      <w:szCs w:val="24"/>
      <w:lang w:eastAsia="ru-RU"/>
    </w:rPr>
  </w:style>
  <w:style w:type="paragraph" w:customStyle="1" w:styleId="a90">
    <w:name w:val="a9"/>
    <w:basedOn w:val="a1"/>
    <w:rsid w:val="00A002D0"/>
    <w:pPr>
      <w:spacing w:before="40" w:after="40" w:line="240" w:lineRule="auto"/>
    </w:pPr>
    <w:rPr>
      <w:rFonts w:ascii="Times New Roman" w:eastAsia="Times New Roman" w:hAnsi="Times New Roman" w:cs="Times New Roman"/>
      <w:sz w:val="24"/>
      <w:szCs w:val="24"/>
      <w:lang w:eastAsia="ru-RU"/>
    </w:rPr>
  </w:style>
  <w:style w:type="numbering" w:customStyle="1" w:styleId="11ff7">
    <w:name w:val="Нет списка11"/>
    <w:next w:val="a4"/>
    <w:semiHidden/>
    <w:rsid w:val="00A002D0"/>
  </w:style>
  <w:style w:type="table" w:customStyle="1" w:styleId="130">
    <w:name w:val="Сетка таблицы13"/>
    <w:basedOn w:val="a3"/>
    <w:next w:val="af8"/>
    <w:rsid w:val="00A002D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ffe">
    <w:name w:val="Знак1"/>
    <w:basedOn w:val="a1"/>
    <w:rsid w:val="00A002D0"/>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84">
    <w:name w:val="Знак Знак8"/>
    <w:locked/>
    <w:rsid w:val="00A002D0"/>
    <w:rPr>
      <w:sz w:val="28"/>
    </w:rPr>
  </w:style>
  <w:style w:type="character" w:customStyle="1" w:styleId="94">
    <w:name w:val="Знак Знак9"/>
    <w:rsid w:val="00A002D0"/>
    <w:rPr>
      <w:lang w:val="ru-RU" w:eastAsia="ru-RU" w:bidi="ar-SA"/>
    </w:rPr>
  </w:style>
  <w:style w:type="paragraph" w:customStyle="1" w:styleId="bodytext">
    <w:name w:val="bodytext"/>
    <w:basedOn w:val="a1"/>
    <w:rsid w:val="00A002D0"/>
    <w:pPr>
      <w:spacing w:before="100" w:beforeAutospacing="1" w:after="100" w:afterAutospacing="1" w:line="240" w:lineRule="auto"/>
    </w:pPr>
    <w:rPr>
      <w:rFonts w:ascii="Times New Roman" w:eastAsia="Calibri" w:hAnsi="Times New Roman" w:cs="Times New Roman"/>
      <w:sz w:val="24"/>
      <w:szCs w:val="24"/>
      <w:lang w:val="en-US"/>
    </w:rPr>
  </w:style>
  <w:style w:type="numbering" w:customStyle="1" w:styleId="74">
    <w:name w:val="Нет списка7"/>
    <w:next w:val="a4"/>
    <w:uiPriority w:val="99"/>
    <w:semiHidden/>
    <w:unhideWhenUsed/>
    <w:rsid w:val="00971B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65564">
      <w:bodyDiv w:val="1"/>
      <w:marLeft w:val="0"/>
      <w:marRight w:val="0"/>
      <w:marTop w:val="0"/>
      <w:marBottom w:val="0"/>
      <w:divBdr>
        <w:top w:val="none" w:sz="0" w:space="0" w:color="auto"/>
        <w:left w:val="none" w:sz="0" w:space="0" w:color="auto"/>
        <w:bottom w:val="none" w:sz="0" w:space="0" w:color="auto"/>
        <w:right w:val="none" w:sz="0" w:space="0" w:color="auto"/>
      </w:divBdr>
    </w:div>
    <w:div w:id="306708561">
      <w:bodyDiv w:val="1"/>
      <w:marLeft w:val="0"/>
      <w:marRight w:val="0"/>
      <w:marTop w:val="0"/>
      <w:marBottom w:val="0"/>
      <w:divBdr>
        <w:top w:val="none" w:sz="0" w:space="0" w:color="auto"/>
        <w:left w:val="none" w:sz="0" w:space="0" w:color="auto"/>
        <w:bottom w:val="none" w:sz="0" w:space="0" w:color="auto"/>
        <w:right w:val="none" w:sz="0" w:space="0" w:color="auto"/>
      </w:divBdr>
    </w:div>
    <w:div w:id="330908064">
      <w:bodyDiv w:val="1"/>
      <w:marLeft w:val="0"/>
      <w:marRight w:val="0"/>
      <w:marTop w:val="0"/>
      <w:marBottom w:val="0"/>
      <w:divBdr>
        <w:top w:val="none" w:sz="0" w:space="0" w:color="auto"/>
        <w:left w:val="none" w:sz="0" w:space="0" w:color="auto"/>
        <w:bottom w:val="none" w:sz="0" w:space="0" w:color="auto"/>
        <w:right w:val="none" w:sz="0" w:space="0" w:color="auto"/>
      </w:divBdr>
    </w:div>
    <w:div w:id="754321538">
      <w:bodyDiv w:val="1"/>
      <w:marLeft w:val="0"/>
      <w:marRight w:val="0"/>
      <w:marTop w:val="0"/>
      <w:marBottom w:val="0"/>
      <w:divBdr>
        <w:top w:val="none" w:sz="0" w:space="0" w:color="auto"/>
        <w:left w:val="none" w:sz="0" w:space="0" w:color="auto"/>
        <w:bottom w:val="none" w:sz="0" w:space="0" w:color="auto"/>
        <w:right w:val="none" w:sz="0" w:space="0" w:color="auto"/>
      </w:divBdr>
    </w:div>
    <w:div w:id="1067997612">
      <w:bodyDiv w:val="1"/>
      <w:marLeft w:val="0"/>
      <w:marRight w:val="0"/>
      <w:marTop w:val="0"/>
      <w:marBottom w:val="0"/>
      <w:divBdr>
        <w:top w:val="none" w:sz="0" w:space="0" w:color="auto"/>
        <w:left w:val="none" w:sz="0" w:space="0" w:color="auto"/>
        <w:bottom w:val="none" w:sz="0" w:space="0" w:color="auto"/>
        <w:right w:val="none" w:sz="0" w:space="0" w:color="auto"/>
      </w:divBdr>
    </w:div>
    <w:div w:id="1449081267">
      <w:bodyDiv w:val="1"/>
      <w:marLeft w:val="0"/>
      <w:marRight w:val="0"/>
      <w:marTop w:val="0"/>
      <w:marBottom w:val="0"/>
      <w:divBdr>
        <w:top w:val="none" w:sz="0" w:space="0" w:color="auto"/>
        <w:left w:val="none" w:sz="0" w:space="0" w:color="auto"/>
        <w:bottom w:val="none" w:sz="0" w:space="0" w:color="auto"/>
        <w:right w:val="none" w:sz="0" w:space="0" w:color="auto"/>
      </w:divBdr>
    </w:div>
    <w:div w:id="1652251255">
      <w:bodyDiv w:val="1"/>
      <w:marLeft w:val="0"/>
      <w:marRight w:val="0"/>
      <w:marTop w:val="0"/>
      <w:marBottom w:val="0"/>
      <w:divBdr>
        <w:top w:val="none" w:sz="0" w:space="0" w:color="auto"/>
        <w:left w:val="none" w:sz="0" w:space="0" w:color="auto"/>
        <w:bottom w:val="none" w:sz="0" w:space="0" w:color="auto"/>
        <w:right w:val="none" w:sz="0" w:space="0" w:color="auto"/>
      </w:divBdr>
    </w:div>
    <w:div w:id="1674719800">
      <w:bodyDiv w:val="1"/>
      <w:marLeft w:val="0"/>
      <w:marRight w:val="0"/>
      <w:marTop w:val="0"/>
      <w:marBottom w:val="0"/>
      <w:divBdr>
        <w:top w:val="none" w:sz="0" w:space="0" w:color="auto"/>
        <w:left w:val="none" w:sz="0" w:space="0" w:color="auto"/>
        <w:bottom w:val="none" w:sz="0" w:space="0" w:color="auto"/>
        <w:right w:val="none" w:sz="0" w:space="0" w:color="auto"/>
      </w:divBdr>
    </w:div>
    <w:div w:id="1946494920">
      <w:bodyDiv w:val="1"/>
      <w:marLeft w:val="0"/>
      <w:marRight w:val="0"/>
      <w:marTop w:val="0"/>
      <w:marBottom w:val="0"/>
      <w:divBdr>
        <w:top w:val="none" w:sz="0" w:space="0" w:color="auto"/>
        <w:left w:val="none" w:sz="0" w:space="0" w:color="auto"/>
        <w:bottom w:val="none" w:sz="0" w:space="0" w:color="auto"/>
        <w:right w:val="none" w:sz="0" w:space="0" w:color="auto"/>
      </w:divBdr>
    </w:div>
    <w:div w:id="2054452434">
      <w:bodyDiv w:val="1"/>
      <w:marLeft w:val="0"/>
      <w:marRight w:val="0"/>
      <w:marTop w:val="0"/>
      <w:marBottom w:val="0"/>
      <w:divBdr>
        <w:top w:val="none" w:sz="0" w:space="0" w:color="auto"/>
        <w:left w:val="none" w:sz="0" w:space="0" w:color="auto"/>
        <w:bottom w:val="none" w:sz="0" w:space="0" w:color="auto"/>
        <w:right w:val="none" w:sz="0" w:space="0" w:color="auto"/>
      </w:divBdr>
    </w:div>
    <w:div w:id="2063097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oleObject" Target="embeddings/oleObject2.bin"/><Relationship Id="rId26" Type="http://schemas.openxmlformats.org/officeDocument/2006/relationships/oleObject" Target="embeddings/oleObject7.bin"/><Relationship Id="rId39" Type="http://schemas.openxmlformats.org/officeDocument/2006/relationships/footer" Target="footer8.xml"/><Relationship Id="rId21" Type="http://schemas.openxmlformats.org/officeDocument/2006/relationships/oleObject" Target="embeddings/oleObject5.bin"/><Relationship Id="rId34" Type="http://schemas.openxmlformats.org/officeDocument/2006/relationships/hyperlink" Target="consultantplus://offline/ref=1496B0401B1BB89E489F67D05ABDF8042979E324249D75003CBF578798F34F0712E8B706DCDEE4C4Y5KAM"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oleObject" Target="embeddings/oleObject4.bin"/><Relationship Id="rId29" Type="http://schemas.openxmlformats.org/officeDocument/2006/relationships/header" Target="header1.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yperlink" Target="consultantplus://offline/ref=4ACE29808E39CE0C39D3928E43A6F4840E459C103F028725B7D235CE01n0QDK" TargetMode="External"/><Relationship Id="rId32" Type="http://schemas.openxmlformats.org/officeDocument/2006/relationships/hyperlink" Target="consultantplus://offline/ref=753EF44A1D8D658FBCF2B53B403427D31862D0B1504065E6808F01726FU1K4M" TargetMode="External"/><Relationship Id="rId37" Type="http://schemas.openxmlformats.org/officeDocument/2006/relationships/header" Target="header2.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oleObject" Target="embeddings/oleObject1.bin"/><Relationship Id="rId23" Type="http://schemas.openxmlformats.org/officeDocument/2006/relationships/oleObject" Target="embeddings/oleObject6.bin"/><Relationship Id="rId28" Type="http://schemas.openxmlformats.org/officeDocument/2006/relationships/hyperlink" Target="http://spdubovskoe.ru." TargetMode="External"/><Relationship Id="rId36" Type="http://schemas.openxmlformats.org/officeDocument/2006/relationships/hyperlink" Target="consultantplus://offline/ref=E8A9E23F38D5A2642A9ED5D30C3284541448E94E8B4B814FDA39F996E43011D5BE8B9CA8L3m1I" TargetMode="External"/><Relationship Id="rId10" Type="http://schemas.openxmlformats.org/officeDocument/2006/relationships/footer" Target="footer1.xml"/><Relationship Id="rId19" Type="http://schemas.openxmlformats.org/officeDocument/2006/relationships/oleObject" Target="embeddings/oleObject3.bin"/><Relationship Id="rId31" Type="http://schemas.openxmlformats.org/officeDocument/2006/relationships/hyperlink" Target="consultantplus://offline/ref=76126B8BD555EC83273802E38E3BE1B7CC3402BD6921FA3782B3E05B83o1ODI"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2.wmf"/><Relationship Id="rId22" Type="http://schemas.openxmlformats.org/officeDocument/2006/relationships/hyperlink" Target="consultantplus://offline/ref=4ACE29808E39CE0C39D3928E43A6F4840E459C103F028725B7D235CE01n0QDK" TargetMode="External"/><Relationship Id="rId27" Type="http://schemas.openxmlformats.org/officeDocument/2006/relationships/hyperlink" Target="../../../../../../../../GAVRIL~1/AppData/Local/Temp/18779510-95526882-95527000.doc" TargetMode="External"/><Relationship Id="rId30" Type="http://schemas.openxmlformats.org/officeDocument/2006/relationships/hyperlink" Target="consultantplus://offline/ref=5AB35AA39909D408213171C4FA47E61D03A3F43E4AA55A74408B2CD8B1RDgAL" TargetMode="External"/><Relationship Id="rId35" Type="http://schemas.openxmlformats.org/officeDocument/2006/relationships/hyperlink" Target="http://&#1087;&#1088;&#1072;&#1074;&#1086;-&#1084;&#1080;&#1085;&#1102;&#1089;&#1090;.&#1088;&#1092;" TargetMode="Externa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footer" Target="footer6.xml"/><Relationship Id="rId25" Type="http://schemas.openxmlformats.org/officeDocument/2006/relationships/hyperlink" Target="consultantplus://offline/ref=4ACE29808E39CE0C39D3928E43A6F4840E459C103F028725B7D235CE01n0QDK" TargetMode="External"/><Relationship Id="rId33" Type="http://schemas.openxmlformats.org/officeDocument/2006/relationships/hyperlink" Target="consultantplus://offline/ref=1496B0401B1BB89E489F67D05ABDF804297AEB26269B75003CBF578798F34F0712E8B701D8YDKCM" TargetMode="External"/><Relationship Id="rId38" Type="http://schemas.openxmlformats.org/officeDocument/2006/relationships/footer" Target="foot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367175-1304-4724-A205-799DEC78C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TotalTime>
  <Pages>1</Pages>
  <Words>114088</Words>
  <Characters>650302</Characters>
  <Application>Microsoft Office Word</Application>
  <DocSecurity>0</DocSecurity>
  <Lines>5419</Lines>
  <Paragraphs>1525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762865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50</cp:revision>
  <cp:lastPrinted>2020-11-10T15:20:00Z</cp:lastPrinted>
  <dcterms:created xsi:type="dcterms:W3CDTF">2020-05-22T11:21:00Z</dcterms:created>
  <dcterms:modified xsi:type="dcterms:W3CDTF">2022-04-07T07:23:00Z</dcterms:modified>
</cp:coreProperties>
</file>